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15B12" w14:textId="77777777" w:rsidR="00BD1F51" w:rsidRDefault="00684C1D">
      <w:pPr>
        <w:spacing w:before="93"/>
        <w:ind w:left="8312"/>
        <w:rPr>
          <w:b/>
          <w:bCs/>
          <w:sz w:val="20"/>
          <w:szCs w:val="20"/>
        </w:rPr>
      </w:pPr>
      <w:bookmarkStart w:id="0" w:name="_Hlk29817399"/>
      <w:r>
        <w:rPr>
          <w:b/>
          <w:bCs/>
          <w:w w:val="105"/>
          <w:sz w:val="20"/>
          <w:szCs w:val="20"/>
        </w:rPr>
        <w:t>ՀԱՎԵԼՎԱԾ 1</w:t>
      </w:r>
    </w:p>
    <w:p w14:paraId="719FBFF1" w14:textId="77777777" w:rsidR="00BD1F51" w:rsidRDefault="00BD1F51">
      <w:pPr>
        <w:pStyle w:val="BodyText"/>
        <w:rPr>
          <w:b/>
          <w:sz w:val="28"/>
        </w:rPr>
      </w:pPr>
    </w:p>
    <w:p w14:paraId="18936ACD" w14:textId="77777777" w:rsidR="00BD1F51" w:rsidRDefault="00684C1D">
      <w:pPr>
        <w:pStyle w:val="Heading5"/>
        <w:spacing w:before="228"/>
        <w:ind w:left="4919" w:right="962" w:hanging="1889"/>
        <w:jc w:val="right"/>
      </w:pPr>
      <w:r>
        <w:t>Հայաստանի Հանրապետության վիճակագրության պետական խորհրդի</w:t>
      </w:r>
      <w:r>
        <w:rPr>
          <w:w w:val="99"/>
        </w:rPr>
        <w:t xml:space="preserve"> </w:t>
      </w:r>
      <w:r>
        <w:t>2019 թվականի դեկտեմբերի 27-ի թիվ 61-Ն որոշում</w:t>
      </w:r>
    </w:p>
    <w:p w14:paraId="6A7503D3" w14:textId="77777777" w:rsidR="00BD1F51" w:rsidRDefault="00BD1F51">
      <w:pPr>
        <w:pStyle w:val="BodyText"/>
        <w:spacing w:before="4"/>
        <w:rPr>
          <w:b/>
          <w:sz w:val="16"/>
        </w:rPr>
      </w:pPr>
    </w:p>
    <w:tbl>
      <w:tblPr>
        <w:tblW w:w="0" w:type="auto"/>
        <w:tblInd w:w="586" w:type="dxa"/>
        <w:tblLayout w:type="fixed"/>
        <w:tblCellMar>
          <w:left w:w="0" w:type="dxa"/>
          <w:right w:w="0" w:type="dxa"/>
        </w:tblCellMar>
        <w:tblLook w:val="01E0" w:firstRow="1" w:lastRow="1" w:firstColumn="1" w:lastColumn="1" w:noHBand="0" w:noVBand="0"/>
      </w:tblPr>
      <w:tblGrid>
        <w:gridCol w:w="6936"/>
        <w:gridCol w:w="2082"/>
      </w:tblGrid>
      <w:tr w:rsidR="00BD1F51" w14:paraId="4D2903A6" w14:textId="77777777">
        <w:trPr>
          <w:trHeight w:val="1282"/>
        </w:trPr>
        <w:tc>
          <w:tcPr>
            <w:tcW w:w="6936" w:type="dxa"/>
            <w:tcBorders>
              <w:bottom w:val="single" w:sz="18" w:space="0" w:color="FFFFFF"/>
            </w:tcBorders>
            <w:shd w:val="clear" w:color="auto" w:fill="CCFFFF"/>
          </w:tcPr>
          <w:p w14:paraId="2620AF30" w14:textId="77777777" w:rsidR="00BD1F51" w:rsidRDefault="00BD1F51">
            <w:pPr>
              <w:pStyle w:val="TableParagraph"/>
              <w:spacing w:before="1"/>
              <w:rPr>
                <w:b/>
                <w:sz w:val="21"/>
              </w:rPr>
            </w:pPr>
          </w:p>
          <w:p w14:paraId="4EED8FBD" w14:textId="77777777" w:rsidR="00BD1F51" w:rsidRDefault="00684C1D">
            <w:pPr>
              <w:pStyle w:val="TableParagraph"/>
              <w:spacing w:line="249" w:lineRule="auto"/>
              <w:ind w:left="2877" w:hanging="2670"/>
              <w:rPr>
                <w:b/>
                <w:bCs/>
                <w:sz w:val="20"/>
                <w:szCs w:val="20"/>
              </w:rPr>
            </w:pPr>
            <w:r>
              <w:rPr>
                <w:b/>
                <w:bCs/>
                <w:w w:val="105"/>
                <w:sz w:val="20"/>
                <w:szCs w:val="20"/>
              </w:rPr>
              <w:t>ՀԱՅԱՍՏԱՆԻ ՀԱՆՐԱՊԵՏՈՒԹՅԱՆ ՎԻՃԱԿԱԳՐԱԿԱՆ ԿՈՄԻՏԵ (ԱՐՄՍՏԱՏ)</w:t>
            </w:r>
          </w:p>
        </w:tc>
        <w:tc>
          <w:tcPr>
            <w:tcW w:w="2082" w:type="dxa"/>
            <w:tcBorders>
              <w:bottom w:val="single" w:sz="18" w:space="0" w:color="FFFFFF"/>
            </w:tcBorders>
            <w:shd w:val="clear" w:color="auto" w:fill="9ACCFF"/>
          </w:tcPr>
          <w:p w14:paraId="0AB0348F" w14:textId="77777777" w:rsidR="00BD1F51" w:rsidRDefault="00BD1F51">
            <w:pPr>
              <w:pStyle w:val="TableParagraph"/>
              <w:spacing w:before="6" w:after="1"/>
              <w:rPr>
                <w:b/>
                <w:sz w:val="19"/>
              </w:rPr>
            </w:pPr>
          </w:p>
          <w:p w14:paraId="24DCFED5" w14:textId="77777777" w:rsidR="00BD1F51" w:rsidRDefault="00684C1D">
            <w:pPr>
              <w:pStyle w:val="TableParagraph"/>
              <w:ind w:left="372"/>
              <w:rPr>
                <w:sz w:val="20"/>
              </w:rPr>
            </w:pPr>
            <w:r>
              <w:rPr>
                <w:noProof/>
                <w:sz w:val="20"/>
              </w:rPr>
              <w:drawing>
                <wp:inline distT="0" distB="0" distL="0" distR="0" wp14:anchorId="0F1F7F0D" wp14:editId="4659D9E8">
                  <wp:extent cx="858425" cy="5238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7" cstate="print"/>
                          <a:stretch>
                            <a:fillRect/>
                          </a:stretch>
                        </pic:blipFill>
                        <pic:spPr>
                          <a:xfrm>
                            <a:off x="0" y="0"/>
                            <a:ext cx="858425" cy="523875"/>
                          </a:xfrm>
                          <a:prstGeom prst="rect">
                            <a:avLst/>
                          </a:prstGeom>
                        </pic:spPr>
                      </pic:pic>
                    </a:graphicData>
                  </a:graphic>
                </wp:inline>
              </w:drawing>
            </w:r>
          </w:p>
        </w:tc>
      </w:tr>
      <w:tr w:rsidR="00BD1F51" w14:paraId="47E50726" w14:textId="77777777">
        <w:trPr>
          <w:trHeight w:val="3164"/>
        </w:trPr>
        <w:tc>
          <w:tcPr>
            <w:tcW w:w="6936" w:type="dxa"/>
            <w:tcBorders>
              <w:top w:val="single" w:sz="18" w:space="0" w:color="FFFFFF"/>
            </w:tcBorders>
            <w:shd w:val="clear" w:color="auto" w:fill="9ACCFF"/>
          </w:tcPr>
          <w:p w14:paraId="397DE214" w14:textId="77777777" w:rsidR="00BD1F51" w:rsidRDefault="00BD1F51">
            <w:pPr>
              <w:pStyle w:val="TableParagraph"/>
              <w:spacing w:before="8"/>
              <w:rPr>
                <w:b/>
                <w:sz w:val="59"/>
              </w:rPr>
            </w:pPr>
          </w:p>
          <w:p w14:paraId="2D56ECE3" w14:textId="77777777" w:rsidR="00BD1F51" w:rsidRDefault="00684C1D">
            <w:pPr>
              <w:pStyle w:val="TableParagraph"/>
              <w:tabs>
                <w:tab w:val="left" w:pos="2518"/>
              </w:tabs>
              <w:spacing w:line="283" w:lineRule="auto"/>
              <w:ind w:left="1036" w:right="1036" w:hanging="60"/>
              <w:jc w:val="center"/>
              <w:rPr>
                <w:b/>
                <w:bCs/>
                <w:sz w:val="47"/>
                <w:szCs w:val="47"/>
              </w:rPr>
            </w:pPr>
            <w:r>
              <w:rPr>
                <w:b/>
                <w:bCs/>
                <w:spacing w:val="43"/>
                <w:sz w:val="47"/>
                <w:szCs w:val="47"/>
              </w:rPr>
              <w:t>2020</w:t>
            </w:r>
            <w:r>
              <w:rPr>
                <w:b/>
                <w:bCs/>
                <w:spacing w:val="43"/>
                <w:sz w:val="47"/>
                <w:szCs w:val="47"/>
              </w:rPr>
              <w:tab/>
            </w:r>
            <w:r>
              <w:rPr>
                <w:b/>
                <w:bCs/>
                <w:spacing w:val="50"/>
                <w:sz w:val="47"/>
                <w:szCs w:val="47"/>
              </w:rPr>
              <w:t xml:space="preserve">ԹՎԱԿԱՆԻ </w:t>
            </w:r>
            <w:r>
              <w:rPr>
                <w:b/>
                <w:bCs/>
                <w:spacing w:val="52"/>
                <w:sz w:val="47"/>
                <w:szCs w:val="47"/>
              </w:rPr>
              <w:t xml:space="preserve">ՎԻՃԱԿԱԳՐԱԿԱՆ </w:t>
            </w:r>
            <w:r>
              <w:rPr>
                <w:b/>
                <w:bCs/>
                <w:spacing w:val="50"/>
                <w:sz w:val="47"/>
                <w:szCs w:val="47"/>
              </w:rPr>
              <w:t>ԾՐԱԳԻՐ</w:t>
            </w:r>
            <w:r>
              <w:rPr>
                <w:b/>
                <w:bCs/>
                <w:spacing w:val="-84"/>
                <w:sz w:val="47"/>
                <w:szCs w:val="47"/>
              </w:rPr>
              <w:t xml:space="preserve"> </w:t>
            </w:r>
          </w:p>
        </w:tc>
        <w:tc>
          <w:tcPr>
            <w:tcW w:w="2082" w:type="dxa"/>
            <w:tcBorders>
              <w:top w:val="single" w:sz="18" w:space="0" w:color="FFFFFF"/>
            </w:tcBorders>
            <w:shd w:val="clear" w:color="auto" w:fill="CCFFFF"/>
          </w:tcPr>
          <w:p w14:paraId="7ACA8F36" w14:textId="77777777" w:rsidR="00BD1F51" w:rsidRDefault="00BD1F51">
            <w:pPr>
              <w:pStyle w:val="TableParagraph"/>
              <w:rPr>
                <w:rFonts w:ascii="Times New Roman"/>
                <w:sz w:val="24"/>
              </w:rPr>
            </w:pPr>
          </w:p>
        </w:tc>
      </w:tr>
      <w:tr w:rsidR="00BD1F51" w14:paraId="2C21FB8D" w14:textId="77777777">
        <w:trPr>
          <w:trHeight w:val="6995"/>
        </w:trPr>
        <w:tc>
          <w:tcPr>
            <w:tcW w:w="6936" w:type="dxa"/>
            <w:shd w:val="clear" w:color="auto" w:fill="CCFFFF"/>
          </w:tcPr>
          <w:p w14:paraId="38501273" w14:textId="77777777" w:rsidR="00BD1F51" w:rsidRDefault="00BD1F51">
            <w:pPr>
              <w:pStyle w:val="TableParagraph"/>
              <w:rPr>
                <w:rFonts w:ascii="Times New Roman"/>
                <w:sz w:val="24"/>
              </w:rPr>
            </w:pPr>
          </w:p>
        </w:tc>
        <w:tc>
          <w:tcPr>
            <w:tcW w:w="2082" w:type="dxa"/>
            <w:shd w:val="clear" w:color="auto" w:fill="9ACCFF"/>
          </w:tcPr>
          <w:p w14:paraId="72E090DA" w14:textId="77777777" w:rsidR="00BD1F51" w:rsidRDefault="00BD1F51">
            <w:pPr>
              <w:pStyle w:val="TableParagraph"/>
              <w:rPr>
                <w:rFonts w:ascii="Times New Roman"/>
                <w:sz w:val="24"/>
              </w:rPr>
            </w:pPr>
          </w:p>
        </w:tc>
      </w:tr>
    </w:tbl>
    <w:p w14:paraId="2EBC098B" w14:textId="77777777" w:rsidR="00BD1F51" w:rsidRDefault="00BD1F51">
      <w:pPr>
        <w:rPr>
          <w:rFonts w:ascii="Times New Roman"/>
          <w:sz w:val="24"/>
        </w:rPr>
        <w:sectPr w:rsidR="00BD1F51">
          <w:pgSz w:w="12240" w:h="15840"/>
          <w:pgMar w:top="820" w:right="620" w:bottom="280" w:left="1000" w:header="720" w:footer="720" w:gutter="0"/>
          <w:cols w:space="720"/>
        </w:sectPr>
      </w:pPr>
    </w:p>
    <w:p w14:paraId="7EC6F19C" w14:textId="77777777" w:rsidR="00BD1F51" w:rsidRDefault="00D6574C">
      <w:pPr>
        <w:tabs>
          <w:tab w:val="left" w:pos="9097"/>
        </w:tabs>
        <w:spacing w:before="83"/>
        <w:ind w:right="934"/>
        <w:jc w:val="right"/>
        <w:rPr>
          <w:b/>
          <w:bCs/>
          <w:sz w:val="20"/>
          <w:szCs w:val="20"/>
        </w:rPr>
      </w:pPr>
      <w:r>
        <w:rPr>
          <w:noProof/>
        </w:rPr>
        <w:lastRenderedPageBreak/>
        <mc:AlternateContent>
          <mc:Choice Requires="wps">
            <w:drawing>
              <wp:anchor distT="0" distB="0" distL="0" distR="0" simplePos="0" relativeHeight="1144" behindDoc="0" locked="0" layoutInCell="1" allowOverlap="1" wp14:anchorId="00097E5D" wp14:editId="07416A8A">
                <wp:simplePos x="0" y="0"/>
                <wp:positionH relativeFrom="page">
                  <wp:posOffset>989965</wp:posOffset>
                </wp:positionH>
                <wp:positionV relativeFrom="paragraph">
                  <wp:posOffset>262890</wp:posOffset>
                </wp:positionV>
                <wp:extent cx="5794375" cy="0"/>
                <wp:effectExtent l="8890" t="8890" r="6985" b="10160"/>
                <wp:wrapTopAndBottom/>
                <wp:docPr id="14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FA161" id="Line 27"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95pt,20.7pt" to="534.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" strokeweight=".72pt">
                <w10:wrap type="topAndBottom" anchorx="page"/>
              </v:line>
            </w:pict>
          </mc:Fallback>
        </mc:AlternateContent>
      </w:r>
      <w:r w:rsidR="00684C1D">
        <w:rPr>
          <w:b/>
          <w:bCs/>
          <w:spacing w:val="-1"/>
          <w:sz w:val="20"/>
          <w:szCs w:val="20"/>
          <w:u w:val="thick"/>
        </w:rPr>
        <w:t>ԲՈՎԱՆԴԱԿՈՒԹՅՈՒՆ</w:t>
      </w:r>
      <w:r w:rsidR="00684C1D">
        <w:rPr>
          <w:b/>
          <w:bCs/>
          <w:spacing w:val="-1"/>
          <w:sz w:val="20"/>
          <w:szCs w:val="20"/>
          <w:u w:val="thick"/>
        </w:rPr>
        <w:tab/>
      </w:r>
    </w:p>
    <w:p w14:paraId="312FDEE4" w14:textId="77777777" w:rsidR="00BD1F51" w:rsidRDefault="00684C1D">
      <w:pPr>
        <w:spacing w:before="26"/>
        <w:ind w:right="1128"/>
        <w:jc w:val="right"/>
        <w:rPr>
          <w:b/>
          <w:bCs/>
          <w:sz w:val="15"/>
          <w:szCs w:val="15"/>
        </w:rPr>
      </w:pPr>
      <w:r>
        <w:rPr>
          <w:b/>
          <w:bCs/>
          <w:sz w:val="15"/>
          <w:szCs w:val="15"/>
        </w:rPr>
        <w:t>էջ</w:t>
      </w: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12CEB0FB" w14:textId="77777777">
        <w:trPr>
          <w:trHeight w:val="249"/>
        </w:trPr>
        <w:tc>
          <w:tcPr>
            <w:tcW w:w="1334" w:type="dxa"/>
          </w:tcPr>
          <w:p w14:paraId="148695FD" w14:textId="77777777" w:rsidR="00BD1F51" w:rsidRDefault="00BD1F51">
            <w:pPr>
              <w:pStyle w:val="TableParagraph"/>
              <w:rPr>
                <w:rFonts w:ascii="Times New Roman"/>
                <w:sz w:val="16"/>
              </w:rPr>
            </w:pPr>
          </w:p>
        </w:tc>
        <w:tc>
          <w:tcPr>
            <w:tcW w:w="6883" w:type="dxa"/>
          </w:tcPr>
          <w:p w14:paraId="0A34D77E" w14:textId="77777777" w:rsidR="00BD1F51" w:rsidRDefault="00684C1D">
            <w:pPr>
              <w:pStyle w:val="TableParagraph"/>
              <w:spacing w:line="230" w:lineRule="exact"/>
              <w:ind w:left="102"/>
              <w:rPr>
                <w:b/>
                <w:bCs/>
                <w:sz w:val="19"/>
                <w:szCs w:val="19"/>
              </w:rPr>
            </w:pPr>
            <w:r>
              <w:rPr>
                <w:b/>
                <w:bCs/>
                <w:sz w:val="19"/>
                <w:szCs w:val="19"/>
              </w:rPr>
              <w:t>ՆԵՐԱԾՈՒԹՅՈՒՆ</w:t>
            </w:r>
          </w:p>
        </w:tc>
        <w:tc>
          <w:tcPr>
            <w:tcW w:w="851" w:type="dxa"/>
          </w:tcPr>
          <w:p w14:paraId="283BA250" w14:textId="77777777" w:rsidR="00BD1F51" w:rsidRDefault="00684C1D">
            <w:pPr>
              <w:pStyle w:val="TableParagraph"/>
              <w:ind w:right="90"/>
              <w:jc w:val="right"/>
              <w:rPr>
                <w:b/>
                <w:sz w:val="15"/>
              </w:rPr>
            </w:pPr>
            <w:r>
              <w:rPr>
                <w:b/>
                <w:sz w:val="15"/>
              </w:rPr>
              <w:t>5</w:t>
            </w:r>
          </w:p>
        </w:tc>
      </w:tr>
      <w:tr w:rsidR="00BD1F51" w14:paraId="3D07A1C4" w14:textId="77777777">
        <w:trPr>
          <w:trHeight w:val="498"/>
        </w:trPr>
        <w:tc>
          <w:tcPr>
            <w:tcW w:w="1334" w:type="dxa"/>
          </w:tcPr>
          <w:p w14:paraId="1E683F76" w14:textId="77777777" w:rsidR="00BD1F51" w:rsidRDefault="00684C1D">
            <w:pPr>
              <w:pStyle w:val="TableParagraph"/>
              <w:spacing w:line="249" w:lineRule="exact"/>
              <w:ind w:left="101"/>
              <w:rPr>
                <w:b/>
                <w:bCs/>
                <w:sz w:val="19"/>
                <w:szCs w:val="19"/>
              </w:rPr>
            </w:pPr>
            <w:r>
              <w:rPr>
                <w:b/>
                <w:bCs/>
                <w:sz w:val="19"/>
                <w:szCs w:val="19"/>
              </w:rPr>
              <w:t>ՄԱՍ 1</w:t>
            </w:r>
          </w:p>
        </w:tc>
        <w:tc>
          <w:tcPr>
            <w:tcW w:w="6883" w:type="dxa"/>
          </w:tcPr>
          <w:p w14:paraId="20576723"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ՎԻՃԱԿԱԳՐՈՒԹՅՈՒՆՆ ԸՍՏ ՏՆՏԵՍՈՒԹՅԱՆ</w:t>
            </w:r>
          </w:p>
          <w:p w14:paraId="541C7850" w14:textId="77777777" w:rsidR="00BD1F51" w:rsidRDefault="00684C1D">
            <w:pPr>
              <w:pStyle w:val="TableParagraph"/>
              <w:spacing w:line="231" w:lineRule="exact"/>
              <w:ind w:left="102"/>
              <w:rPr>
                <w:b/>
                <w:bCs/>
                <w:sz w:val="19"/>
                <w:szCs w:val="19"/>
              </w:rPr>
            </w:pPr>
            <w:r>
              <w:rPr>
                <w:b/>
                <w:bCs/>
                <w:sz w:val="19"/>
                <w:szCs w:val="19"/>
              </w:rPr>
              <w:t>ՀԱՏՎԱԾՆԵՐԻ, ԵՆԹԱՀԱՏՎԱԾՆԵՐԻ ԵՎ ՈԼՈՐՏՆԵՐԻ</w:t>
            </w:r>
          </w:p>
        </w:tc>
        <w:tc>
          <w:tcPr>
            <w:tcW w:w="851" w:type="dxa"/>
          </w:tcPr>
          <w:p w14:paraId="634083A8" w14:textId="77777777" w:rsidR="00BD1F51" w:rsidRDefault="00684C1D">
            <w:pPr>
              <w:pStyle w:val="TableParagraph"/>
              <w:ind w:right="89"/>
              <w:jc w:val="right"/>
              <w:rPr>
                <w:b/>
                <w:sz w:val="15"/>
              </w:rPr>
            </w:pPr>
            <w:r>
              <w:rPr>
                <w:b/>
                <w:sz w:val="15"/>
              </w:rPr>
              <w:t>11</w:t>
            </w:r>
          </w:p>
        </w:tc>
      </w:tr>
      <w:tr w:rsidR="00BD1F51" w14:paraId="701CA9F1" w14:textId="77777777">
        <w:trPr>
          <w:trHeight w:val="248"/>
        </w:trPr>
        <w:tc>
          <w:tcPr>
            <w:tcW w:w="1334" w:type="dxa"/>
          </w:tcPr>
          <w:p w14:paraId="68D5BEF5" w14:textId="77777777" w:rsidR="00BD1F51" w:rsidRDefault="00BD1F51">
            <w:pPr>
              <w:pStyle w:val="TableParagraph"/>
              <w:rPr>
                <w:rFonts w:ascii="Times New Roman"/>
                <w:sz w:val="16"/>
              </w:rPr>
            </w:pPr>
          </w:p>
        </w:tc>
        <w:tc>
          <w:tcPr>
            <w:tcW w:w="6883" w:type="dxa"/>
          </w:tcPr>
          <w:p w14:paraId="6B0BA647" w14:textId="77777777" w:rsidR="00BD1F51" w:rsidRDefault="00684C1D">
            <w:pPr>
              <w:pStyle w:val="TableParagraph"/>
              <w:spacing w:line="229" w:lineRule="exact"/>
              <w:ind w:left="217"/>
              <w:rPr>
                <w:b/>
                <w:bCs/>
                <w:sz w:val="19"/>
                <w:szCs w:val="19"/>
              </w:rPr>
            </w:pPr>
            <w:r>
              <w:rPr>
                <w:b/>
                <w:bCs/>
                <w:sz w:val="19"/>
                <w:szCs w:val="19"/>
              </w:rPr>
              <w:t>1.ԻՐԱԿԱՆ ՀԱՏՎԱԾ</w:t>
            </w:r>
          </w:p>
        </w:tc>
        <w:tc>
          <w:tcPr>
            <w:tcW w:w="851" w:type="dxa"/>
          </w:tcPr>
          <w:p w14:paraId="38F6D380" w14:textId="77777777" w:rsidR="00BD1F51" w:rsidRDefault="00684C1D">
            <w:pPr>
              <w:pStyle w:val="TableParagraph"/>
              <w:ind w:right="89"/>
              <w:jc w:val="right"/>
              <w:rPr>
                <w:b/>
                <w:sz w:val="15"/>
              </w:rPr>
            </w:pPr>
            <w:r>
              <w:rPr>
                <w:b/>
                <w:sz w:val="15"/>
              </w:rPr>
              <w:t>11</w:t>
            </w:r>
          </w:p>
        </w:tc>
      </w:tr>
      <w:tr w:rsidR="00BD1F51" w14:paraId="6FFBB6F0" w14:textId="77777777">
        <w:trPr>
          <w:trHeight w:val="225"/>
        </w:trPr>
        <w:tc>
          <w:tcPr>
            <w:tcW w:w="1334" w:type="dxa"/>
          </w:tcPr>
          <w:p w14:paraId="16B07797" w14:textId="77777777" w:rsidR="00BD1F51" w:rsidRDefault="00BD1F51">
            <w:pPr>
              <w:pStyle w:val="TableParagraph"/>
              <w:rPr>
                <w:rFonts w:ascii="Times New Roman"/>
                <w:sz w:val="16"/>
              </w:rPr>
            </w:pPr>
          </w:p>
        </w:tc>
        <w:tc>
          <w:tcPr>
            <w:tcW w:w="6883" w:type="dxa"/>
          </w:tcPr>
          <w:p w14:paraId="0AE8AB35" w14:textId="77777777" w:rsidR="00BD1F51" w:rsidRDefault="00684C1D">
            <w:pPr>
              <w:pStyle w:val="TableParagraph"/>
              <w:spacing w:line="205" w:lineRule="exact"/>
              <w:ind w:left="102"/>
              <w:rPr>
                <w:b/>
                <w:bCs/>
                <w:sz w:val="17"/>
                <w:szCs w:val="17"/>
              </w:rPr>
            </w:pPr>
            <w:r>
              <w:rPr>
                <w:b/>
                <w:bCs/>
                <w:sz w:val="17"/>
                <w:szCs w:val="17"/>
              </w:rPr>
              <w:t>1.1. ԱԶԳԱՅԻՆ ՀԱՇԻՎՆԵՐ</w:t>
            </w:r>
          </w:p>
        </w:tc>
        <w:tc>
          <w:tcPr>
            <w:tcW w:w="851" w:type="dxa"/>
          </w:tcPr>
          <w:p w14:paraId="1AFCD172" w14:textId="77777777" w:rsidR="00BD1F51" w:rsidRDefault="00684C1D">
            <w:pPr>
              <w:pStyle w:val="TableParagraph"/>
              <w:spacing w:before="1"/>
              <w:ind w:right="89"/>
              <w:jc w:val="right"/>
              <w:rPr>
                <w:b/>
                <w:sz w:val="15"/>
              </w:rPr>
            </w:pPr>
            <w:r>
              <w:rPr>
                <w:b/>
                <w:sz w:val="15"/>
              </w:rPr>
              <w:t>11</w:t>
            </w:r>
          </w:p>
        </w:tc>
      </w:tr>
      <w:tr w:rsidR="00BD1F51" w14:paraId="3E4E5101" w14:textId="77777777">
        <w:trPr>
          <w:trHeight w:val="198"/>
        </w:trPr>
        <w:tc>
          <w:tcPr>
            <w:tcW w:w="1334" w:type="dxa"/>
          </w:tcPr>
          <w:p w14:paraId="26A5FBB1" w14:textId="77777777" w:rsidR="00BD1F51" w:rsidRDefault="00BD1F51">
            <w:pPr>
              <w:pStyle w:val="TableParagraph"/>
              <w:rPr>
                <w:rFonts w:ascii="Times New Roman"/>
                <w:sz w:val="12"/>
              </w:rPr>
            </w:pPr>
          </w:p>
        </w:tc>
        <w:tc>
          <w:tcPr>
            <w:tcW w:w="6883" w:type="dxa"/>
          </w:tcPr>
          <w:p w14:paraId="48B57B5C" w14:textId="77777777" w:rsidR="00BD1F51" w:rsidRDefault="00684C1D">
            <w:pPr>
              <w:pStyle w:val="TableParagraph"/>
              <w:spacing w:line="179" w:lineRule="exact"/>
              <w:ind w:left="421"/>
              <w:rPr>
                <w:b/>
                <w:bCs/>
                <w:sz w:val="15"/>
                <w:szCs w:val="15"/>
              </w:rPr>
            </w:pPr>
            <w:r>
              <w:rPr>
                <w:b/>
                <w:bCs/>
                <w:sz w:val="15"/>
                <w:szCs w:val="15"/>
              </w:rPr>
              <w:t>1.1.1. ՀԱՄԱԽԱՌՆ ՆԵՐՔԻՆ ԱՐԴՅՈՒՆՔԻ ՑՈՒՑԱՆԻՇ</w:t>
            </w:r>
          </w:p>
        </w:tc>
        <w:tc>
          <w:tcPr>
            <w:tcW w:w="851" w:type="dxa"/>
          </w:tcPr>
          <w:p w14:paraId="754A4BE4" w14:textId="77777777" w:rsidR="00BD1F51" w:rsidRDefault="00684C1D">
            <w:pPr>
              <w:pStyle w:val="TableParagraph"/>
              <w:spacing w:line="179" w:lineRule="exact"/>
              <w:ind w:right="91"/>
              <w:jc w:val="right"/>
              <w:rPr>
                <w:b/>
                <w:sz w:val="15"/>
              </w:rPr>
            </w:pPr>
            <w:r>
              <w:rPr>
                <w:b/>
                <w:sz w:val="15"/>
              </w:rPr>
              <w:t>11</w:t>
            </w:r>
          </w:p>
        </w:tc>
      </w:tr>
      <w:tr w:rsidR="00BD1F51" w14:paraId="6D756A2F" w14:textId="77777777">
        <w:trPr>
          <w:trHeight w:val="200"/>
        </w:trPr>
        <w:tc>
          <w:tcPr>
            <w:tcW w:w="1334" w:type="dxa"/>
          </w:tcPr>
          <w:p w14:paraId="5D8671D9" w14:textId="77777777" w:rsidR="00BD1F51" w:rsidRDefault="00BD1F51">
            <w:pPr>
              <w:pStyle w:val="TableParagraph"/>
              <w:rPr>
                <w:rFonts w:ascii="Times New Roman"/>
                <w:sz w:val="12"/>
              </w:rPr>
            </w:pPr>
          </w:p>
        </w:tc>
        <w:tc>
          <w:tcPr>
            <w:tcW w:w="6883" w:type="dxa"/>
          </w:tcPr>
          <w:p w14:paraId="09CA6D8C" w14:textId="77777777" w:rsidR="00BD1F51" w:rsidRDefault="00684C1D">
            <w:pPr>
              <w:pStyle w:val="TableParagraph"/>
              <w:spacing w:line="180" w:lineRule="exact"/>
              <w:ind w:left="421"/>
              <w:rPr>
                <w:b/>
                <w:bCs/>
                <w:sz w:val="15"/>
                <w:szCs w:val="15"/>
              </w:rPr>
            </w:pPr>
            <w:r>
              <w:rPr>
                <w:b/>
                <w:bCs/>
                <w:sz w:val="15"/>
                <w:szCs w:val="15"/>
              </w:rPr>
              <w:t>1.1.2. ԱԶԳԱՅԻՆ ՀԱՇԻՎՆԵՐԻ ՀԱՄԱԿԱՐԳ</w:t>
            </w:r>
          </w:p>
        </w:tc>
        <w:tc>
          <w:tcPr>
            <w:tcW w:w="851" w:type="dxa"/>
          </w:tcPr>
          <w:p w14:paraId="35D953ED" w14:textId="77777777" w:rsidR="00BD1F51" w:rsidRDefault="00684C1D">
            <w:pPr>
              <w:pStyle w:val="TableParagraph"/>
              <w:spacing w:line="180" w:lineRule="exact"/>
              <w:ind w:right="89"/>
              <w:jc w:val="right"/>
              <w:rPr>
                <w:b/>
                <w:sz w:val="15"/>
              </w:rPr>
            </w:pPr>
            <w:r>
              <w:rPr>
                <w:b/>
                <w:sz w:val="15"/>
              </w:rPr>
              <w:t>15</w:t>
            </w:r>
          </w:p>
        </w:tc>
      </w:tr>
      <w:tr w:rsidR="00BD1F51" w14:paraId="0BBC79CC" w14:textId="77777777">
        <w:trPr>
          <w:trHeight w:val="223"/>
        </w:trPr>
        <w:tc>
          <w:tcPr>
            <w:tcW w:w="1334" w:type="dxa"/>
          </w:tcPr>
          <w:p w14:paraId="4C778B07" w14:textId="77777777" w:rsidR="00BD1F51" w:rsidRDefault="00BD1F51">
            <w:pPr>
              <w:pStyle w:val="TableParagraph"/>
              <w:rPr>
                <w:rFonts w:ascii="Times New Roman"/>
                <w:sz w:val="14"/>
              </w:rPr>
            </w:pPr>
          </w:p>
        </w:tc>
        <w:tc>
          <w:tcPr>
            <w:tcW w:w="6883" w:type="dxa"/>
          </w:tcPr>
          <w:p w14:paraId="211D726C" w14:textId="77777777" w:rsidR="00BD1F51" w:rsidRDefault="00684C1D">
            <w:pPr>
              <w:pStyle w:val="TableParagraph"/>
              <w:spacing w:line="203" w:lineRule="exact"/>
              <w:ind w:left="153"/>
              <w:rPr>
                <w:b/>
                <w:bCs/>
                <w:sz w:val="17"/>
                <w:szCs w:val="17"/>
              </w:rPr>
            </w:pPr>
            <w:r>
              <w:rPr>
                <w:b/>
                <w:bCs/>
                <w:sz w:val="17"/>
                <w:szCs w:val="17"/>
              </w:rPr>
              <w:t>1.2. ԱՐՏԱԴՐՈՒԹՅՈՒՆ (ԾԱՌԱՅՈՒԹՅՈՒՆՆԵՐ)</w:t>
            </w:r>
          </w:p>
        </w:tc>
        <w:tc>
          <w:tcPr>
            <w:tcW w:w="851" w:type="dxa"/>
          </w:tcPr>
          <w:p w14:paraId="01BB5BC6" w14:textId="77777777" w:rsidR="00BD1F51" w:rsidRDefault="00684C1D">
            <w:pPr>
              <w:pStyle w:val="TableParagraph"/>
              <w:ind w:right="92"/>
              <w:jc w:val="right"/>
              <w:rPr>
                <w:b/>
                <w:sz w:val="15"/>
              </w:rPr>
            </w:pPr>
            <w:r>
              <w:rPr>
                <w:b/>
                <w:sz w:val="15"/>
              </w:rPr>
              <w:t>19</w:t>
            </w:r>
          </w:p>
        </w:tc>
      </w:tr>
      <w:tr w:rsidR="00BD1F51" w14:paraId="66BD44EF" w14:textId="77777777">
        <w:trPr>
          <w:trHeight w:val="198"/>
        </w:trPr>
        <w:tc>
          <w:tcPr>
            <w:tcW w:w="1334" w:type="dxa"/>
          </w:tcPr>
          <w:p w14:paraId="589949CC" w14:textId="77777777" w:rsidR="00BD1F51" w:rsidRDefault="00BD1F51">
            <w:pPr>
              <w:pStyle w:val="TableParagraph"/>
              <w:rPr>
                <w:rFonts w:ascii="Times New Roman"/>
                <w:sz w:val="12"/>
              </w:rPr>
            </w:pPr>
          </w:p>
        </w:tc>
        <w:tc>
          <w:tcPr>
            <w:tcW w:w="6883" w:type="dxa"/>
          </w:tcPr>
          <w:p w14:paraId="0BB0FAE8" w14:textId="77777777" w:rsidR="00BD1F51" w:rsidRDefault="00684C1D">
            <w:pPr>
              <w:pStyle w:val="TableParagraph"/>
              <w:spacing w:line="178" w:lineRule="exact"/>
              <w:ind w:left="422"/>
              <w:rPr>
                <w:b/>
                <w:bCs/>
                <w:sz w:val="15"/>
                <w:szCs w:val="15"/>
              </w:rPr>
            </w:pPr>
            <w:r>
              <w:rPr>
                <w:b/>
                <w:bCs/>
                <w:sz w:val="15"/>
                <w:szCs w:val="15"/>
              </w:rPr>
              <w:t>1.2.1. ԱՐԴՅՈՒՆԱԲԵՐՈՒԹՅՈՒՆ (ՆԵՐԱՌՅԱԼ՝ ԷՆԵՐԳԵՏԻԿԱ)</w:t>
            </w:r>
          </w:p>
        </w:tc>
        <w:tc>
          <w:tcPr>
            <w:tcW w:w="851" w:type="dxa"/>
          </w:tcPr>
          <w:p w14:paraId="1F965EBD" w14:textId="77777777" w:rsidR="00BD1F51" w:rsidRDefault="00684C1D">
            <w:pPr>
              <w:pStyle w:val="TableParagraph"/>
              <w:spacing w:line="178" w:lineRule="exact"/>
              <w:ind w:right="90"/>
              <w:jc w:val="right"/>
              <w:rPr>
                <w:b/>
                <w:sz w:val="15"/>
              </w:rPr>
            </w:pPr>
            <w:r>
              <w:rPr>
                <w:b/>
                <w:sz w:val="15"/>
              </w:rPr>
              <w:t>19</w:t>
            </w:r>
          </w:p>
        </w:tc>
      </w:tr>
      <w:tr w:rsidR="00BD1F51" w14:paraId="0D5DE36A" w14:textId="77777777">
        <w:trPr>
          <w:trHeight w:val="200"/>
        </w:trPr>
        <w:tc>
          <w:tcPr>
            <w:tcW w:w="1334" w:type="dxa"/>
          </w:tcPr>
          <w:p w14:paraId="060A8195" w14:textId="77777777" w:rsidR="00BD1F51" w:rsidRDefault="00BD1F51">
            <w:pPr>
              <w:pStyle w:val="TableParagraph"/>
              <w:rPr>
                <w:rFonts w:ascii="Times New Roman"/>
                <w:sz w:val="12"/>
              </w:rPr>
            </w:pPr>
          </w:p>
        </w:tc>
        <w:tc>
          <w:tcPr>
            <w:tcW w:w="6883" w:type="dxa"/>
          </w:tcPr>
          <w:p w14:paraId="5C19F52A" w14:textId="77777777" w:rsidR="00BD1F51" w:rsidRDefault="00684C1D">
            <w:pPr>
              <w:pStyle w:val="TableParagraph"/>
              <w:spacing w:before="1" w:line="178" w:lineRule="exact"/>
              <w:ind w:left="422"/>
              <w:rPr>
                <w:b/>
                <w:bCs/>
                <w:sz w:val="15"/>
                <w:szCs w:val="15"/>
              </w:rPr>
            </w:pPr>
            <w:r>
              <w:rPr>
                <w:b/>
                <w:bCs/>
                <w:sz w:val="15"/>
                <w:szCs w:val="15"/>
              </w:rPr>
              <w:t>1.2.2. ԳՅՈՒՂԱՏՆՏԵՍՈՒԹՅՈՒՆ ԵՎ ՁԿՆՈՐՍՈՒԹՅՈՒՆ</w:t>
            </w:r>
          </w:p>
        </w:tc>
        <w:tc>
          <w:tcPr>
            <w:tcW w:w="851" w:type="dxa"/>
          </w:tcPr>
          <w:p w14:paraId="6ADF2366" w14:textId="77777777" w:rsidR="00BD1F51" w:rsidRDefault="00684C1D">
            <w:pPr>
              <w:pStyle w:val="TableParagraph"/>
              <w:spacing w:before="1" w:line="178" w:lineRule="exact"/>
              <w:ind w:right="90"/>
              <w:jc w:val="right"/>
              <w:rPr>
                <w:b/>
                <w:sz w:val="15"/>
              </w:rPr>
            </w:pPr>
            <w:r>
              <w:rPr>
                <w:b/>
                <w:sz w:val="15"/>
              </w:rPr>
              <w:t>21</w:t>
            </w:r>
          </w:p>
        </w:tc>
      </w:tr>
      <w:tr w:rsidR="00BD1F51" w14:paraId="4421CDEC" w14:textId="77777777">
        <w:trPr>
          <w:trHeight w:val="198"/>
        </w:trPr>
        <w:tc>
          <w:tcPr>
            <w:tcW w:w="1334" w:type="dxa"/>
          </w:tcPr>
          <w:p w14:paraId="65EA0796" w14:textId="77777777" w:rsidR="00BD1F51" w:rsidRDefault="00BD1F51">
            <w:pPr>
              <w:pStyle w:val="TableParagraph"/>
              <w:rPr>
                <w:rFonts w:ascii="Times New Roman"/>
                <w:sz w:val="12"/>
              </w:rPr>
            </w:pPr>
          </w:p>
        </w:tc>
        <w:tc>
          <w:tcPr>
            <w:tcW w:w="6883" w:type="dxa"/>
          </w:tcPr>
          <w:p w14:paraId="5E31FA87" w14:textId="77777777" w:rsidR="00BD1F51" w:rsidRDefault="00684C1D">
            <w:pPr>
              <w:pStyle w:val="TableParagraph"/>
              <w:spacing w:line="178" w:lineRule="exact"/>
              <w:ind w:left="422"/>
              <w:rPr>
                <w:b/>
                <w:bCs/>
                <w:sz w:val="15"/>
                <w:szCs w:val="15"/>
              </w:rPr>
            </w:pPr>
            <w:r>
              <w:rPr>
                <w:b/>
                <w:bCs/>
                <w:sz w:val="15"/>
                <w:szCs w:val="15"/>
              </w:rPr>
              <w:t>1.2.3. ՇԻՆԱՐԱՐՈՒԹՅՈՒՆ</w:t>
            </w:r>
          </w:p>
        </w:tc>
        <w:tc>
          <w:tcPr>
            <w:tcW w:w="851" w:type="dxa"/>
          </w:tcPr>
          <w:p w14:paraId="3E65029B" w14:textId="77777777" w:rsidR="00BD1F51" w:rsidRDefault="00684C1D">
            <w:pPr>
              <w:pStyle w:val="TableParagraph"/>
              <w:spacing w:line="178" w:lineRule="exact"/>
              <w:ind w:right="89"/>
              <w:jc w:val="right"/>
              <w:rPr>
                <w:b/>
                <w:sz w:val="15"/>
              </w:rPr>
            </w:pPr>
            <w:r>
              <w:rPr>
                <w:b/>
                <w:sz w:val="15"/>
              </w:rPr>
              <w:t>25</w:t>
            </w:r>
          </w:p>
        </w:tc>
      </w:tr>
      <w:tr w:rsidR="00BD1F51" w14:paraId="2DBC5F9E" w14:textId="77777777">
        <w:trPr>
          <w:trHeight w:val="200"/>
        </w:trPr>
        <w:tc>
          <w:tcPr>
            <w:tcW w:w="1334" w:type="dxa"/>
          </w:tcPr>
          <w:p w14:paraId="5FE5B9DD" w14:textId="77777777" w:rsidR="00BD1F51" w:rsidRDefault="00BD1F51">
            <w:pPr>
              <w:pStyle w:val="TableParagraph"/>
              <w:rPr>
                <w:rFonts w:ascii="Times New Roman"/>
                <w:sz w:val="12"/>
              </w:rPr>
            </w:pPr>
          </w:p>
        </w:tc>
        <w:tc>
          <w:tcPr>
            <w:tcW w:w="6883" w:type="dxa"/>
          </w:tcPr>
          <w:p w14:paraId="0B18390B" w14:textId="77777777" w:rsidR="00BD1F51" w:rsidRDefault="00684C1D">
            <w:pPr>
              <w:pStyle w:val="TableParagraph"/>
              <w:spacing w:before="1" w:line="178" w:lineRule="exact"/>
              <w:ind w:left="422"/>
              <w:rPr>
                <w:b/>
                <w:bCs/>
                <w:sz w:val="15"/>
                <w:szCs w:val="15"/>
              </w:rPr>
            </w:pPr>
            <w:r>
              <w:rPr>
                <w:b/>
                <w:bCs/>
                <w:sz w:val="15"/>
                <w:szCs w:val="15"/>
              </w:rPr>
              <w:t>1.2.4. ՏՐԱՆՍՊՈՐՏ</w:t>
            </w:r>
          </w:p>
        </w:tc>
        <w:tc>
          <w:tcPr>
            <w:tcW w:w="851" w:type="dxa"/>
          </w:tcPr>
          <w:p w14:paraId="3B5101BC" w14:textId="77777777" w:rsidR="00BD1F51" w:rsidRDefault="00684C1D">
            <w:pPr>
              <w:pStyle w:val="TableParagraph"/>
              <w:spacing w:before="1" w:line="178" w:lineRule="exact"/>
              <w:ind w:right="89"/>
              <w:jc w:val="right"/>
              <w:rPr>
                <w:b/>
                <w:sz w:val="15"/>
              </w:rPr>
            </w:pPr>
            <w:r>
              <w:rPr>
                <w:b/>
                <w:sz w:val="15"/>
              </w:rPr>
              <w:t>27</w:t>
            </w:r>
          </w:p>
        </w:tc>
      </w:tr>
      <w:tr w:rsidR="00BD1F51" w14:paraId="495CC8EE" w14:textId="77777777">
        <w:trPr>
          <w:trHeight w:val="198"/>
        </w:trPr>
        <w:tc>
          <w:tcPr>
            <w:tcW w:w="1334" w:type="dxa"/>
          </w:tcPr>
          <w:p w14:paraId="2EACED77" w14:textId="77777777" w:rsidR="00BD1F51" w:rsidRDefault="00BD1F51">
            <w:pPr>
              <w:pStyle w:val="TableParagraph"/>
              <w:rPr>
                <w:rFonts w:ascii="Times New Roman"/>
                <w:sz w:val="12"/>
              </w:rPr>
            </w:pPr>
          </w:p>
        </w:tc>
        <w:tc>
          <w:tcPr>
            <w:tcW w:w="6883" w:type="dxa"/>
          </w:tcPr>
          <w:p w14:paraId="3B1EC97E" w14:textId="77777777" w:rsidR="00BD1F51" w:rsidRDefault="00684C1D">
            <w:pPr>
              <w:pStyle w:val="TableParagraph"/>
              <w:spacing w:line="178" w:lineRule="exact"/>
              <w:ind w:left="422"/>
              <w:rPr>
                <w:b/>
                <w:bCs/>
                <w:sz w:val="15"/>
                <w:szCs w:val="15"/>
              </w:rPr>
            </w:pPr>
            <w:r>
              <w:rPr>
                <w:b/>
                <w:bCs/>
                <w:sz w:val="15"/>
                <w:szCs w:val="15"/>
              </w:rPr>
              <w:t>1.2.5. ԿԱՊ</w:t>
            </w:r>
          </w:p>
        </w:tc>
        <w:tc>
          <w:tcPr>
            <w:tcW w:w="851" w:type="dxa"/>
          </w:tcPr>
          <w:p w14:paraId="2724C9C1" w14:textId="77777777" w:rsidR="00BD1F51" w:rsidRDefault="00684C1D">
            <w:pPr>
              <w:pStyle w:val="TableParagraph"/>
              <w:spacing w:line="178" w:lineRule="exact"/>
              <w:ind w:right="89"/>
              <w:jc w:val="right"/>
              <w:rPr>
                <w:b/>
                <w:sz w:val="15"/>
              </w:rPr>
            </w:pPr>
            <w:r>
              <w:rPr>
                <w:b/>
                <w:sz w:val="15"/>
              </w:rPr>
              <w:t>30</w:t>
            </w:r>
          </w:p>
        </w:tc>
      </w:tr>
      <w:tr w:rsidR="00BD1F51" w14:paraId="604774F0" w14:textId="77777777">
        <w:trPr>
          <w:trHeight w:val="199"/>
        </w:trPr>
        <w:tc>
          <w:tcPr>
            <w:tcW w:w="1334" w:type="dxa"/>
          </w:tcPr>
          <w:p w14:paraId="079527CF" w14:textId="77777777" w:rsidR="00BD1F51" w:rsidRDefault="00BD1F51">
            <w:pPr>
              <w:pStyle w:val="TableParagraph"/>
              <w:rPr>
                <w:rFonts w:ascii="Times New Roman"/>
                <w:sz w:val="12"/>
              </w:rPr>
            </w:pPr>
          </w:p>
        </w:tc>
        <w:tc>
          <w:tcPr>
            <w:tcW w:w="6883" w:type="dxa"/>
          </w:tcPr>
          <w:p w14:paraId="0024DF69" w14:textId="77777777" w:rsidR="00BD1F51" w:rsidRDefault="00684C1D">
            <w:pPr>
              <w:pStyle w:val="TableParagraph"/>
              <w:spacing w:line="179" w:lineRule="exact"/>
              <w:ind w:left="422"/>
              <w:rPr>
                <w:b/>
                <w:bCs/>
                <w:sz w:val="15"/>
                <w:szCs w:val="15"/>
              </w:rPr>
            </w:pPr>
            <w:r>
              <w:rPr>
                <w:b/>
                <w:bCs/>
                <w:sz w:val="15"/>
                <w:szCs w:val="15"/>
              </w:rPr>
              <w:t>1.2.6. ԱՌԵՎՏՈՒՐ ԵՎ ԱՅԼ ԾԱՌԱՅՈՒԹՅՈՒՆՆԵՐ</w:t>
            </w:r>
          </w:p>
        </w:tc>
        <w:tc>
          <w:tcPr>
            <w:tcW w:w="851" w:type="dxa"/>
          </w:tcPr>
          <w:p w14:paraId="219B5CE5" w14:textId="77777777" w:rsidR="00BD1F51" w:rsidRDefault="00684C1D">
            <w:pPr>
              <w:pStyle w:val="TableParagraph"/>
              <w:spacing w:line="179" w:lineRule="exact"/>
              <w:ind w:right="88"/>
              <w:jc w:val="right"/>
              <w:rPr>
                <w:b/>
                <w:sz w:val="15"/>
              </w:rPr>
            </w:pPr>
            <w:r>
              <w:rPr>
                <w:b/>
                <w:sz w:val="15"/>
              </w:rPr>
              <w:t>31</w:t>
            </w:r>
          </w:p>
        </w:tc>
      </w:tr>
      <w:tr w:rsidR="00BD1F51" w14:paraId="5EE83244" w14:textId="77777777">
        <w:trPr>
          <w:trHeight w:val="200"/>
        </w:trPr>
        <w:tc>
          <w:tcPr>
            <w:tcW w:w="1334" w:type="dxa"/>
          </w:tcPr>
          <w:p w14:paraId="305E08CF" w14:textId="77777777" w:rsidR="00BD1F51" w:rsidRDefault="00BD1F51">
            <w:pPr>
              <w:pStyle w:val="TableParagraph"/>
              <w:rPr>
                <w:rFonts w:ascii="Times New Roman"/>
                <w:sz w:val="12"/>
              </w:rPr>
            </w:pPr>
          </w:p>
        </w:tc>
        <w:tc>
          <w:tcPr>
            <w:tcW w:w="6883" w:type="dxa"/>
          </w:tcPr>
          <w:p w14:paraId="2284BD13" w14:textId="77777777" w:rsidR="00BD1F51" w:rsidRDefault="00684C1D">
            <w:pPr>
              <w:pStyle w:val="TableParagraph"/>
              <w:spacing w:before="1" w:line="179" w:lineRule="exact"/>
              <w:ind w:left="422"/>
              <w:rPr>
                <w:b/>
                <w:bCs/>
                <w:sz w:val="15"/>
                <w:szCs w:val="15"/>
              </w:rPr>
            </w:pPr>
            <w:r>
              <w:rPr>
                <w:b/>
                <w:bCs/>
                <w:sz w:val="15"/>
                <w:szCs w:val="15"/>
              </w:rPr>
              <w:t>1.2.7. ԿԱԶՄԱԿԵՐՊՈՒԹՅՈՒՆՆԵՐԻ ՏՆՏԵՍԱԿԱՆ ԳՈՐԾՈՒՆԵՈՒԹՅՈՒՆ</w:t>
            </w:r>
          </w:p>
        </w:tc>
        <w:tc>
          <w:tcPr>
            <w:tcW w:w="851" w:type="dxa"/>
          </w:tcPr>
          <w:p w14:paraId="59564D81" w14:textId="77777777" w:rsidR="00BD1F51" w:rsidRDefault="00684C1D">
            <w:pPr>
              <w:pStyle w:val="TableParagraph"/>
              <w:spacing w:before="1" w:line="179" w:lineRule="exact"/>
              <w:ind w:right="90"/>
              <w:jc w:val="right"/>
              <w:rPr>
                <w:b/>
                <w:sz w:val="15"/>
              </w:rPr>
            </w:pPr>
            <w:r>
              <w:rPr>
                <w:b/>
                <w:sz w:val="15"/>
              </w:rPr>
              <w:t>34</w:t>
            </w:r>
          </w:p>
        </w:tc>
      </w:tr>
      <w:tr w:rsidR="00BD1F51" w14:paraId="5AECC3AE" w14:textId="77777777">
        <w:trPr>
          <w:trHeight w:val="223"/>
        </w:trPr>
        <w:tc>
          <w:tcPr>
            <w:tcW w:w="1334" w:type="dxa"/>
          </w:tcPr>
          <w:p w14:paraId="0CDD43D5" w14:textId="77777777" w:rsidR="00BD1F51" w:rsidRDefault="00BD1F51">
            <w:pPr>
              <w:pStyle w:val="TableParagraph"/>
              <w:rPr>
                <w:rFonts w:ascii="Times New Roman"/>
                <w:sz w:val="14"/>
              </w:rPr>
            </w:pPr>
          </w:p>
        </w:tc>
        <w:tc>
          <w:tcPr>
            <w:tcW w:w="6883" w:type="dxa"/>
          </w:tcPr>
          <w:p w14:paraId="1F7FEFCA" w14:textId="77777777" w:rsidR="00BD1F51" w:rsidRDefault="00684C1D">
            <w:pPr>
              <w:pStyle w:val="TableParagraph"/>
              <w:spacing w:line="203" w:lineRule="exact"/>
              <w:ind w:left="102"/>
              <w:rPr>
                <w:b/>
                <w:bCs/>
                <w:sz w:val="17"/>
                <w:szCs w:val="17"/>
              </w:rPr>
            </w:pPr>
            <w:r>
              <w:rPr>
                <w:b/>
                <w:bCs/>
                <w:sz w:val="17"/>
                <w:szCs w:val="17"/>
              </w:rPr>
              <w:t>1.3. ԳՆԵՐ ԵՎ ՍԱԿԱԳՆԵՐ</w:t>
            </w:r>
          </w:p>
        </w:tc>
        <w:tc>
          <w:tcPr>
            <w:tcW w:w="851" w:type="dxa"/>
          </w:tcPr>
          <w:p w14:paraId="0A1ECEB6" w14:textId="77777777" w:rsidR="00BD1F51" w:rsidRDefault="00684C1D">
            <w:pPr>
              <w:pStyle w:val="TableParagraph"/>
              <w:ind w:right="89"/>
              <w:jc w:val="right"/>
              <w:rPr>
                <w:b/>
                <w:sz w:val="15"/>
              </w:rPr>
            </w:pPr>
            <w:r>
              <w:rPr>
                <w:b/>
                <w:sz w:val="15"/>
              </w:rPr>
              <w:t>36</w:t>
            </w:r>
          </w:p>
        </w:tc>
      </w:tr>
      <w:tr w:rsidR="00BD1F51" w14:paraId="044A2E33" w14:textId="77777777">
        <w:trPr>
          <w:trHeight w:val="200"/>
        </w:trPr>
        <w:tc>
          <w:tcPr>
            <w:tcW w:w="1334" w:type="dxa"/>
          </w:tcPr>
          <w:p w14:paraId="481BC074" w14:textId="77777777" w:rsidR="00BD1F51" w:rsidRDefault="00BD1F51">
            <w:pPr>
              <w:pStyle w:val="TableParagraph"/>
              <w:rPr>
                <w:rFonts w:ascii="Times New Roman"/>
                <w:sz w:val="12"/>
              </w:rPr>
            </w:pPr>
          </w:p>
        </w:tc>
        <w:tc>
          <w:tcPr>
            <w:tcW w:w="6883" w:type="dxa"/>
          </w:tcPr>
          <w:p w14:paraId="6BB2FE9A" w14:textId="77777777" w:rsidR="00BD1F51" w:rsidRDefault="00684C1D">
            <w:pPr>
              <w:pStyle w:val="TableParagraph"/>
              <w:spacing w:before="1" w:line="178" w:lineRule="exact"/>
              <w:ind w:left="421"/>
              <w:rPr>
                <w:b/>
                <w:bCs/>
                <w:sz w:val="15"/>
                <w:szCs w:val="15"/>
              </w:rPr>
            </w:pPr>
            <w:r>
              <w:rPr>
                <w:b/>
                <w:bCs/>
                <w:sz w:val="15"/>
                <w:szCs w:val="15"/>
              </w:rPr>
              <w:t>1.3.1. ՍՊԱՌՈՂԱԿԱՆ ԳՆԵՐ (ՍԱԿԱԳՆԵՐ) ԵՎ ԻՆԴԵՔՍՆԵՐ</w:t>
            </w:r>
          </w:p>
        </w:tc>
        <w:tc>
          <w:tcPr>
            <w:tcW w:w="851" w:type="dxa"/>
          </w:tcPr>
          <w:p w14:paraId="4CDE3954" w14:textId="77777777" w:rsidR="00BD1F51" w:rsidRDefault="00684C1D">
            <w:pPr>
              <w:pStyle w:val="TableParagraph"/>
              <w:spacing w:before="1" w:line="178" w:lineRule="exact"/>
              <w:ind w:right="89"/>
              <w:jc w:val="right"/>
              <w:rPr>
                <w:b/>
                <w:sz w:val="15"/>
              </w:rPr>
            </w:pPr>
            <w:r>
              <w:rPr>
                <w:b/>
                <w:sz w:val="15"/>
              </w:rPr>
              <w:t>36</w:t>
            </w:r>
          </w:p>
        </w:tc>
      </w:tr>
      <w:tr w:rsidR="00BD1F51" w14:paraId="64E7B0AE" w14:textId="77777777">
        <w:trPr>
          <w:trHeight w:val="198"/>
        </w:trPr>
        <w:tc>
          <w:tcPr>
            <w:tcW w:w="1334" w:type="dxa"/>
          </w:tcPr>
          <w:p w14:paraId="2CDB1679" w14:textId="77777777" w:rsidR="00BD1F51" w:rsidRDefault="00BD1F51">
            <w:pPr>
              <w:pStyle w:val="TableParagraph"/>
              <w:rPr>
                <w:rFonts w:ascii="Times New Roman"/>
                <w:sz w:val="12"/>
              </w:rPr>
            </w:pPr>
          </w:p>
        </w:tc>
        <w:tc>
          <w:tcPr>
            <w:tcW w:w="6883" w:type="dxa"/>
          </w:tcPr>
          <w:p w14:paraId="6BF9DF6B" w14:textId="77777777" w:rsidR="00BD1F51" w:rsidRDefault="00684C1D">
            <w:pPr>
              <w:pStyle w:val="TableParagraph"/>
              <w:spacing w:line="178" w:lineRule="exact"/>
              <w:ind w:left="421"/>
              <w:rPr>
                <w:b/>
                <w:bCs/>
                <w:sz w:val="15"/>
                <w:szCs w:val="15"/>
              </w:rPr>
            </w:pPr>
            <w:r>
              <w:rPr>
                <w:b/>
                <w:bCs/>
                <w:sz w:val="15"/>
                <w:szCs w:val="15"/>
              </w:rPr>
              <w:t>1.3.2. ԱՐԴՅՈՒՆԱԲԵՐՈՂՆԵՐԻ ԱՐՏԱԴՐԱՆՔԻ ԳՆԵՐ ԵՎ ԻՆԴԵՔՍՆԵՐ</w:t>
            </w:r>
          </w:p>
        </w:tc>
        <w:tc>
          <w:tcPr>
            <w:tcW w:w="851" w:type="dxa"/>
          </w:tcPr>
          <w:p w14:paraId="6BFD064D" w14:textId="77777777" w:rsidR="00BD1F51" w:rsidRDefault="00684C1D">
            <w:pPr>
              <w:pStyle w:val="TableParagraph"/>
              <w:spacing w:line="178" w:lineRule="exact"/>
              <w:ind w:right="90"/>
              <w:jc w:val="right"/>
              <w:rPr>
                <w:b/>
                <w:sz w:val="15"/>
              </w:rPr>
            </w:pPr>
            <w:r>
              <w:rPr>
                <w:b/>
                <w:sz w:val="15"/>
              </w:rPr>
              <w:t>45</w:t>
            </w:r>
          </w:p>
        </w:tc>
      </w:tr>
      <w:tr w:rsidR="00BD1F51" w14:paraId="7D33F5BC" w14:textId="77777777">
        <w:trPr>
          <w:trHeight w:val="200"/>
        </w:trPr>
        <w:tc>
          <w:tcPr>
            <w:tcW w:w="1334" w:type="dxa"/>
          </w:tcPr>
          <w:p w14:paraId="2771F507" w14:textId="77777777" w:rsidR="00BD1F51" w:rsidRDefault="00BD1F51">
            <w:pPr>
              <w:pStyle w:val="TableParagraph"/>
              <w:rPr>
                <w:rFonts w:ascii="Times New Roman"/>
                <w:sz w:val="12"/>
              </w:rPr>
            </w:pPr>
          </w:p>
        </w:tc>
        <w:tc>
          <w:tcPr>
            <w:tcW w:w="6883" w:type="dxa"/>
          </w:tcPr>
          <w:p w14:paraId="59D1E402" w14:textId="77777777" w:rsidR="00BD1F51" w:rsidRDefault="00684C1D">
            <w:pPr>
              <w:pStyle w:val="TableParagraph"/>
              <w:spacing w:before="1" w:line="178" w:lineRule="exact"/>
              <w:ind w:left="421"/>
              <w:rPr>
                <w:b/>
                <w:bCs/>
                <w:sz w:val="15"/>
                <w:szCs w:val="15"/>
              </w:rPr>
            </w:pPr>
            <w:r>
              <w:rPr>
                <w:b/>
                <w:bCs/>
                <w:sz w:val="15"/>
                <w:szCs w:val="15"/>
              </w:rPr>
              <w:t>1.3.3. ԳՅՈՒՂԱՏՆՏԵՍԱԿԱՆ ԱՐՏԱԴՐԱՆՔԻ ԳՆԵՐ ԵՎ ԻՆԴԵՔՍՆԵՐ</w:t>
            </w:r>
          </w:p>
        </w:tc>
        <w:tc>
          <w:tcPr>
            <w:tcW w:w="851" w:type="dxa"/>
          </w:tcPr>
          <w:p w14:paraId="64251217" w14:textId="77777777" w:rsidR="00BD1F51" w:rsidRDefault="00684C1D">
            <w:pPr>
              <w:pStyle w:val="TableParagraph"/>
              <w:spacing w:before="1" w:line="178" w:lineRule="exact"/>
              <w:ind w:right="89"/>
              <w:jc w:val="right"/>
              <w:rPr>
                <w:b/>
                <w:sz w:val="15"/>
              </w:rPr>
            </w:pPr>
            <w:r>
              <w:rPr>
                <w:b/>
                <w:sz w:val="15"/>
              </w:rPr>
              <w:t>46</w:t>
            </w:r>
          </w:p>
        </w:tc>
      </w:tr>
      <w:tr w:rsidR="00BD1F51" w14:paraId="16DCE3C2" w14:textId="77777777">
        <w:trPr>
          <w:trHeight w:val="198"/>
        </w:trPr>
        <w:tc>
          <w:tcPr>
            <w:tcW w:w="1334" w:type="dxa"/>
          </w:tcPr>
          <w:p w14:paraId="4D673764" w14:textId="77777777" w:rsidR="00BD1F51" w:rsidRDefault="00BD1F51">
            <w:pPr>
              <w:pStyle w:val="TableParagraph"/>
              <w:rPr>
                <w:rFonts w:ascii="Times New Roman"/>
                <w:sz w:val="12"/>
              </w:rPr>
            </w:pPr>
          </w:p>
        </w:tc>
        <w:tc>
          <w:tcPr>
            <w:tcW w:w="6883" w:type="dxa"/>
          </w:tcPr>
          <w:p w14:paraId="0BC4C82E" w14:textId="77777777" w:rsidR="00BD1F51" w:rsidRDefault="00684C1D">
            <w:pPr>
              <w:pStyle w:val="TableParagraph"/>
              <w:spacing w:line="178" w:lineRule="exact"/>
              <w:ind w:left="421"/>
              <w:rPr>
                <w:b/>
                <w:bCs/>
                <w:sz w:val="15"/>
                <w:szCs w:val="15"/>
              </w:rPr>
            </w:pPr>
            <w:r>
              <w:rPr>
                <w:b/>
                <w:bCs/>
                <w:sz w:val="15"/>
                <w:szCs w:val="15"/>
              </w:rPr>
              <w:t>1.3.4. ԲԵՌՆԱՓՈԽԱԴՐՈՒՄՆԵՐԻ ՍԱԿԱԳՆԵՐ ԵՎ ԻՆԴԵՔՍՆԵՐ</w:t>
            </w:r>
          </w:p>
        </w:tc>
        <w:tc>
          <w:tcPr>
            <w:tcW w:w="851" w:type="dxa"/>
          </w:tcPr>
          <w:p w14:paraId="17403FD1" w14:textId="77777777" w:rsidR="00BD1F51" w:rsidRDefault="00684C1D">
            <w:pPr>
              <w:pStyle w:val="TableParagraph"/>
              <w:spacing w:line="178" w:lineRule="exact"/>
              <w:ind w:right="90"/>
              <w:jc w:val="right"/>
              <w:rPr>
                <w:b/>
                <w:sz w:val="15"/>
              </w:rPr>
            </w:pPr>
            <w:r>
              <w:rPr>
                <w:b/>
                <w:sz w:val="15"/>
              </w:rPr>
              <w:t>47</w:t>
            </w:r>
          </w:p>
        </w:tc>
      </w:tr>
      <w:tr w:rsidR="00BD1F51" w14:paraId="799B52E8" w14:textId="77777777">
        <w:trPr>
          <w:trHeight w:val="198"/>
        </w:trPr>
        <w:tc>
          <w:tcPr>
            <w:tcW w:w="1334" w:type="dxa"/>
          </w:tcPr>
          <w:p w14:paraId="331A511C" w14:textId="77777777" w:rsidR="00BD1F51" w:rsidRDefault="00BD1F51">
            <w:pPr>
              <w:pStyle w:val="TableParagraph"/>
              <w:rPr>
                <w:rFonts w:ascii="Times New Roman"/>
                <w:sz w:val="12"/>
              </w:rPr>
            </w:pPr>
          </w:p>
        </w:tc>
        <w:tc>
          <w:tcPr>
            <w:tcW w:w="6883" w:type="dxa"/>
          </w:tcPr>
          <w:p w14:paraId="13A66B87" w14:textId="77777777" w:rsidR="00BD1F51" w:rsidRDefault="00684C1D">
            <w:pPr>
              <w:pStyle w:val="TableParagraph"/>
              <w:spacing w:line="178" w:lineRule="exact"/>
              <w:ind w:left="421"/>
              <w:rPr>
                <w:b/>
                <w:bCs/>
                <w:sz w:val="15"/>
                <w:szCs w:val="15"/>
              </w:rPr>
            </w:pPr>
            <w:r>
              <w:rPr>
                <w:b/>
                <w:bCs/>
                <w:sz w:val="15"/>
                <w:szCs w:val="15"/>
              </w:rPr>
              <w:t>1.3.5. ՇԻՆԱՐԱՐՈՒԹՅԱՆ ԳՆԵՐ ԵՎ ԻՆԴԵՔՍՆԵՐ</w:t>
            </w:r>
          </w:p>
        </w:tc>
        <w:tc>
          <w:tcPr>
            <w:tcW w:w="851" w:type="dxa"/>
          </w:tcPr>
          <w:p w14:paraId="7277D10A" w14:textId="77777777" w:rsidR="00BD1F51" w:rsidRDefault="00684C1D">
            <w:pPr>
              <w:pStyle w:val="TableParagraph"/>
              <w:spacing w:line="178" w:lineRule="exact"/>
              <w:ind w:right="88"/>
              <w:jc w:val="right"/>
              <w:rPr>
                <w:b/>
                <w:sz w:val="15"/>
              </w:rPr>
            </w:pPr>
            <w:r>
              <w:rPr>
                <w:b/>
                <w:sz w:val="15"/>
              </w:rPr>
              <w:t>48</w:t>
            </w:r>
          </w:p>
        </w:tc>
      </w:tr>
      <w:tr w:rsidR="00BD1F51" w14:paraId="02F1E7D5" w14:textId="77777777">
        <w:trPr>
          <w:trHeight w:val="200"/>
        </w:trPr>
        <w:tc>
          <w:tcPr>
            <w:tcW w:w="1334" w:type="dxa"/>
          </w:tcPr>
          <w:p w14:paraId="56C88C3C" w14:textId="77777777" w:rsidR="00BD1F51" w:rsidRDefault="00BD1F51">
            <w:pPr>
              <w:pStyle w:val="TableParagraph"/>
              <w:rPr>
                <w:rFonts w:ascii="Times New Roman"/>
                <w:sz w:val="12"/>
              </w:rPr>
            </w:pPr>
          </w:p>
        </w:tc>
        <w:tc>
          <w:tcPr>
            <w:tcW w:w="6883" w:type="dxa"/>
          </w:tcPr>
          <w:p w14:paraId="66B8C0AC" w14:textId="77777777" w:rsidR="00BD1F51" w:rsidRDefault="00684C1D">
            <w:pPr>
              <w:pStyle w:val="TableParagraph"/>
              <w:spacing w:before="1" w:line="178" w:lineRule="exact"/>
              <w:ind w:left="421"/>
              <w:rPr>
                <w:b/>
                <w:bCs/>
                <w:sz w:val="15"/>
                <w:szCs w:val="15"/>
              </w:rPr>
            </w:pPr>
            <w:r>
              <w:rPr>
                <w:b/>
                <w:bCs/>
                <w:sz w:val="15"/>
                <w:szCs w:val="15"/>
              </w:rPr>
              <w:t>1.3.6. ԱՐՏԱՔԻՆ ԱՌԵՎՏՐԻ ԳՆԵՐ ԵՎ ԻՆԴԵՔՍՆԵՐ</w:t>
            </w:r>
          </w:p>
        </w:tc>
        <w:tc>
          <w:tcPr>
            <w:tcW w:w="851" w:type="dxa"/>
          </w:tcPr>
          <w:p w14:paraId="58C46F62" w14:textId="77777777" w:rsidR="00BD1F51" w:rsidRDefault="00684C1D">
            <w:pPr>
              <w:pStyle w:val="TableParagraph"/>
              <w:spacing w:before="1" w:line="178" w:lineRule="exact"/>
              <w:ind w:right="88"/>
              <w:jc w:val="right"/>
              <w:rPr>
                <w:b/>
                <w:sz w:val="15"/>
              </w:rPr>
            </w:pPr>
            <w:r>
              <w:rPr>
                <w:b/>
                <w:sz w:val="15"/>
              </w:rPr>
              <w:t>48</w:t>
            </w:r>
          </w:p>
        </w:tc>
      </w:tr>
      <w:tr w:rsidR="00BD1F51" w14:paraId="290D1656" w14:textId="77777777">
        <w:trPr>
          <w:trHeight w:val="198"/>
        </w:trPr>
        <w:tc>
          <w:tcPr>
            <w:tcW w:w="1334" w:type="dxa"/>
          </w:tcPr>
          <w:p w14:paraId="15579911" w14:textId="77777777" w:rsidR="00BD1F51" w:rsidRDefault="00BD1F51">
            <w:pPr>
              <w:pStyle w:val="TableParagraph"/>
              <w:rPr>
                <w:rFonts w:ascii="Times New Roman"/>
                <w:sz w:val="12"/>
              </w:rPr>
            </w:pPr>
          </w:p>
        </w:tc>
        <w:tc>
          <w:tcPr>
            <w:tcW w:w="6883" w:type="dxa"/>
          </w:tcPr>
          <w:p w14:paraId="5C97EDFA" w14:textId="77777777" w:rsidR="00BD1F51" w:rsidRDefault="00684C1D">
            <w:pPr>
              <w:pStyle w:val="TableParagraph"/>
              <w:spacing w:line="178" w:lineRule="exact"/>
              <w:ind w:left="421"/>
              <w:rPr>
                <w:b/>
                <w:bCs/>
                <w:sz w:val="15"/>
                <w:szCs w:val="15"/>
              </w:rPr>
            </w:pPr>
            <w:r>
              <w:rPr>
                <w:b/>
                <w:bCs/>
                <w:sz w:val="15"/>
                <w:szCs w:val="15"/>
              </w:rPr>
              <w:t>1.3.7. ՄԻՋԱԶԳԱՅԻՆ ՀԱՄԱԴՐՈՒՄՆԵՐԻ ԾՐԱԳԻՐ</w:t>
            </w:r>
          </w:p>
        </w:tc>
        <w:tc>
          <w:tcPr>
            <w:tcW w:w="851" w:type="dxa"/>
          </w:tcPr>
          <w:p w14:paraId="4B9187A1" w14:textId="77777777" w:rsidR="00BD1F51" w:rsidRDefault="00684C1D">
            <w:pPr>
              <w:pStyle w:val="TableParagraph"/>
              <w:spacing w:line="178" w:lineRule="exact"/>
              <w:ind w:right="90"/>
              <w:jc w:val="right"/>
              <w:rPr>
                <w:b/>
                <w:sz w:val="15"/>
              </w:rPr>
            </w:pPr>
            <w:r>
              <w:rPr>
                <w:b/>
                <w:sz w:val="15"/>
              </w:rPr>
              <w:t>49</w:t>
            </w:r>
          </w:p>
        </w:tc>
      </w:tr>
      <w:tr w:rsidR="00BD1F51" w14:paraId="76396D09" w14:textId="77777777">
        <w:trPr>
          <w:trHeight w:val="200"/>
        </w:trPr>
        <w:tc>
          <w:tcPr>
            <w:tcW w:w="1334" w:type="dxa"/>
          </w:tcPr>
          <w:p w14:paraId="761EBBD4" w14:textId="77777777" w:rsidR="00BD1F51" w:rsidRDefault="00BD1F51">
            <w:pPr>
              <w:pStyle w:val="TableParagraph"/>
              <w:rPr>
                <w:rFonts w:ascii="Times New Roman"/>
                <w:sz w:val="12"/>
              </w:rPr>
            </w:pPr>
          </w:p>
        </w:tc>
        <w:tc>
          <w:tcPr>
            <w:tcW w:w="6883" w:type="dxa"/>
          </w:tcPr>
          <w:p w14:paraId="1418A503" w14:textId="77777777" w:rsidR="00BD1F51" w:rsidRDefault="00684C1D">
            <w:pPr>
              <w:pStyle w:val="TableParagraph"/>
              <w:spacing w:before="1" w:line="178" w:lineRule="exact"/>
              <w:ind w:left="421"/>
              <w:rPr>
                <w:b/>
                <w:bCs/>
                <w:sz w:val="15"/>
                <w:szCs w:val="15"/>
              </w:rPr>
            </w:pPr>
            <w:r>
              <w:rPr>
                <w:b/>
                <w:bCs/>
                <w:sz w:val="15"/>
                <w:szCs w:val="15"/>
              </w:rPr>
              <w:t>1.3.8. ԱՆՇԱՐԺ ԳՈՒՅՔԻ ՇՈՒԿԱՅԱԿԱՆ ԳՆԵՐԸ ԵՎ ԻՆԴԵՔՍՆԵՐԸ</w:t>
            </w:r>
          </w:p>
        </w:tc>
        <w:tc>
          <w:tcPr>
            <w:tcW w:w="851" w:type="dxa"/>
          </w:tcPr>
          <w:p w14:paraId="107F1446" w14:textId="77777777" w:rsidR="00BD1F51" w:rsidRDefault="00684C1D">
            <w:pPr>
              <w:pStyle w:val="TableParagraph"/>
              <w:spacing w:before="1" w:line="178" w:lineRule="exact"/>
              <w:ind w:right="90"/>
              <w:jc w:val="right"/>
              <w:rPr>
                <w:b/>
                <w:sz w:val="15"/>
              </w:rPr>
            </w:pPr>
            <w:r>
              <w:rPr>
                <w:b/>
                <w:sz w:val="15"/>
              </w:rPr>
              <w:t>49</w:t>
            </w:r>
          </w:p>
        </w:tc>
      </w:tr>
      <w:tr w:rsidR="00BD1F51" w14:paraId="4A942C40" w14:textId="77777777">
        <w:trPr>
          <w:trHeight w:val="224"/>
        </w:trPr>
        <w:tc>
          <w:tcPr>
            <w:tcW w:w="1334" w:type="dxa"/>
          </w:tcPr>
          <w:p w14:paraId="1418E789" w14:textId="77777777" w:rsidR="00BD1F51" w:rsidRDefault="00BD1F51">
            <w:pPr>
              <w:pStyle w:val="TableParagraph"/>
              <w:rPr>
                <w:rFonts w:ascii="Times New Roman"/>
                <w:sz w:val="16"/>
              </w:rPr>
            </w:pPr>
          </w:p>
        </w:tc>
        <w:tc>
          <w:tcPr>
            <w:tcW w:w="6883" w:type="dxa"/>
          </w:tcPr>
          <w:p w14:paraId="1A773097" w14:textId="77777777" w:rsidR="00BD1F51" w:rsidRDefault="00684C1D">
            <w:pPr>
              <w:pStyle w:val="TableParagraph"/>
              <w:spacing w:line="204" w:lineRule="exact"/>
              <w:ind w:left="102"/>
              <w:rPr>
                <w:b/>
                <w:bCs/>
                <w:sz w:val="17"/>
                <w:szCs w:val="17"/>
              </w:rPr>
            </w:pPr>
            <w:r>
              <w:rPr>
                <w:b/>
                <w:bCs/>
                <w:sz w:val="17"/>
                <w:szCs w:val="17"/>
              </w:rPr>
              <w:t>1.4. ԱՇԽԱՏԱՆՔԻ ՇՈՒԿԱ</w:t>
            </w:r>
          </w:p>
        </w:tc>
        <w:tc>
          <w:tcPr>
            <w:tcW w:w="851" w:type="dxa"/>
          </w:tcPr>
          <w:p w14:paraId="698FBEB6" w14:textId="77777777" w:rsidR="00BD1F51" w:rsidRDefault="00684C1D">
            <w:pPr>
              <w:pStyle w:val="TableParagraph"/>
              <w:ind w:right="89"/>
              <w:jc w:val="right"/>
              <w:rPr>
                <w:b/>
                <w:sz w:val="15"/>
              </w:rPr>
            </w:pPr>
            <w:r>
              <w:rPr>
                <w:b/>
                <w:sz w:val="15"/>
              </w:rPr>
              <w:t>50</w:t>
            </w:r>
          </w:p>
        </w:tc>
      </w:tr>
      <w:tr w:rsidR="00BD1F51" w14:paraId="7C7389B6" w14:textId="77777777">
        <w:trPr>
          <w:trHeight w:val="200"/>
        </w:trPr>
        <w:tc>
          <w:tcPr>
            <w:tcW w:w="1334" w:type="dxa"/>
          </w:tcPr>
          <w:p w14:paraId="31726ED0" w14:textId="77777777" w:rsidR="00BD1F51" w:rsidRDefault="00BD1F51">
            <w:pPr>
              <w:pStyle w:val="TableParagraph"/>
              <w:rPr>
                <w:rFonts w:ascii="Times New Roman"/>
                <w:sz w:val="12"/>
              </w:rPr>
            </w:pPr>
          </w:p>
        </w:tc>
        <w:tc>
          <w:tcPr>
            <w:tcW w:w="6883" w:type="dxa"/>
          </w:tcPr>
          <w:p w14:paraId="0E11FA0E" w14:textId="77777777" w:rsidR="00BD1F51" w:rsidRDefault="00684C1D">
            <w:pPr>
              <w:pStyle w:val="TableParagraph"/>
              <w:spacing w:line="179" w:lineRule="exact"/>
              <w:ind w:left="421"/>
              <w:rPr>
                <w:b/>
                <w:bCs/>
                <w:sz w:val="15"/>
                <w:szCs w:val="15"/>
              </w:rPr>
            </w:pPr>
            <w:r>
              <w:rPr>
                <w:b/>
                <w:bCs/>
                <w:sz w:val="15"/>
                <w:szCs w:val="15"/>
              </w:rPr>
              <w:t>1.4.1 ԱՇԽԱՏԱՆՔԱՅԻՆ ԳՈՐԾՈՒՆԵՈՒԹՅՈՒՆ ԵՎ ԱՇԽԱՏՈՒԺԻ ԹԵՐՕԳՏԱԳՈՐԾՈՒՄ</w:t>
            </w:r>
          </w:p>
        </w:tc>
        <w:tc>
          <w:tcPr>
            <w:tcW w:w="851" w:type="dxa"/>
          </w:tcPr>
          <w:p w14:paraId="62B2B26A" w14:textId="77777777" w:rsidR="00BD1F51" w:rsidRDefault="00684C1D">
            <w:pPr>
              <w:pStyle w:val="TableParagraph"/>
              <w:spacing w:line="179" w:lineRule="exact"/>
              <w:ind w:right="89"/>
              <w:jc w:val="right"/>
              <w:rPr>
                <w:b/>
                <w:sz w:val="15"/>
              </w:rPr>
            </w:pPr>
            <w:r>
              <w:rPr>
                <w:b/>
                <w:sz w:val="15"/>
              </w:rPr>
              <w:t>50</w:t>
            </w:r>
          </w:p>
        </w:tc>
      </w:tr>
      <w:tr w:rsidR="00BD1F51" w14:paraId="0D75762E" w14:textId="77777777">
        <w:trPr>
          <w:trHeight w:val="198"/>
        </w:trPr>
        <w:tc>
          <w:tcPr>
            <w:tcW w:w="1334" w:type="dxa"/>
          </w:tcPr>
          <w:p w14:paraId="7776F8F6" w14:textId="77777777" w:rsidR="00BD1F51" w:rsidRDefault="00BD1F51">
            <w:pPr>
              <w:pStyle w:val="TableParagraph"/>
              <w:rPr>
                <w:rFonts w:ascii="Times New Roman"/>
                <w:sz w:val="12"/>
              </w:rPr>
            </w:pPr>
          </w:p>
        </w:tc>
        <w:tc>
          <w:tcPr>
            <w:tcW w:w="6883" w:type="dxa"/>
          </w:tcPr>
          <w:p w14:paraId="2A39DA4C" w14:textId="77777777" w:rsidR="00BD1F51" w:rsidRDefault="00684C1D">
            <w:pPr>
              <w:pStyle w:val="TableParagraph"/>
              <w:spacing w:line="178" w:lineRule="exact"/>
              <w:ind w:left="421"/>
              <w:rPr>
                <w:b/>
                <w:bCs/>
                <w:sz w:val="15"/>
                <w:szCs w:val="15"/>
              </w:rPr>
            </w:pPr>
            <w:r>
              <w:rPr>
                <w:b/>
                <w:bCs/>
                <w:sz w:val="15"/>
                <w:szCs w:val="15"/>
              </w:rPr>
              <w:t>1.4.2 ԱՇԽԱՏԱՆՔԻ ՎԱՐՁԱՏՐՈՒԹՅՈՒՆ</w:t>
            </w:r>
          </w:p>
        </w:tc>
        <w:tc>
          <w:tcPr>
            <w:tcW w:w="851" w:type="dxa"/>
          </w:tcPr>
          <w:p w14:paraId="087862DD" w14:textId="77777777" w:rsidR="00BD1F51" w:rsidRDefault="00684C1D">
            <w:pPr>
              <w:pStyle w:val="TableParagraph"/>
              <w:spacing w:line="178" w:lineRule="exact"/>
              <w:ind w:right="89"/>
              <w:jc w:val="right"/>
              <w:rPr>
                <w:b/>
                <w:sz w:val="15"/>
              </w:rPr>
            </w:pPr>
            <w:r>
              <w:rPr>
                <w:b/>
                <w:sz w:val="15"/>
              </w:rPr>
              <w:t>62</w:t>
            </w:r>
          </w:p>
        </w:tc>
      </w:tr>
      <w:tr w:rsidR="00BD1F51" w14:paraId="16C1AE31" w14:textId="77777777">
        <w:trPr>
          <w:trHeight w:val="249"/>
        </w:trPr>
        <w:tc>
          <w:tcPr>
            <w:tcW w:w="1334" w:type="dxa"/>
          </w:tcPr>
          <w:p w14:paraId="6E437788" w14:textId="77777777" w:rsidR="00BD1F51" w:rsidRDefault="00BD1F51">
            <w:pPr>
              <w:pStyle w:val="TableParagraph"/>
              <w:rPr>
                <w:rFonts w:ascii="Times New Roman"/>
                <w:sz w:val="16"/>
              </w:rPr>
            </w:pPr>
          </w:p>
        </w:tc>
        <w:tc>
          <w:tcPr>
            <w:tcW w:w="6883" w:type="dxa"/>
          </w:tcPr>
          <w:p w14:paraId="2D4D9EC8" w14:textId="77777777" w:rsidR="00BD1F51" w:rsidRDefault="00684C1D">
            <w:pPr>
              <w:pStyle w:val="TableParagraph"/>
              <w:spacing w:line="230" w:lineRule="exact"/>
              <w:ind w:left="102"/>
              <w:rPr>
                <w:b/>
                <w:bCs/>
                <w:sz w:val="19"/>
                <w:szCs w:val="19"/>
              </w:rPr>
            </w:pPr>
            <w:r>
              <w:rPr>
                <w:b/>
                <w:bCs/>
                <w:sz w:val="19"/>
                <w:szCs w:val="19"/>
              </w:rPr>
              <w:t>1.5. ԲԻԶՆԵՍ ՌԵԳԻՍՏՐ</w:t>
            </w:r>
          </w:p>
        </w:tc>
        <w:tc>
          <w:tcPr>
            <w:tcW w:w="851" w:type="dxa"/>
          </w:tcPr>
          <w:p w14:paraId="15D13A99" w14:textId="77777777" w:rsidR="00BD1F51" w:rsidRDefault="00684C1D">
            <w:pPr>
              <w:pStyle w:val="TableParagraph"/>
              <w:ind w:right="89"/>
              <w:jc w:val="right"/>
              <w:rPr>
                <w:b/>
                <w:sz w:val="15"/>
              </w:rPr>
            </w:pPr>
            <w:r>
              <w:rPr>
                <w:b/>
                <w:sz w:val="15"/>
              </w:rPr>
              <w:t>66</w:t>
            </w:r>
          </w:p>
        </w:tc>
      </w:tr>
      <w:tr w:rsidR="00BD1F51" w14:paraId="460BD7F6" w14:textId="77777777">
        <w:trPr>
          <w:trHeight w:val="248"/>
        </w:trPr>
        <w:tc>
          <w:tcPr>
            <w:tcW w:w="1334" w:type="dxa"/>
          </w:tcPr>
          <w:p w14:paraId="1F444088" w14:textId="77777777" w:rsidR="00BD1F51" w:rsidRDefault="00BD1F51">
            <w:pPr>
              <w:pStyle w:val="TableParagraph"/>
              <w:rPr>
                <w:rFonts w:ascii="Times New Roman"/>
                <w:sz w:val="16"/>
              </w:rPr>
            </w:pPr>
          </w:p>
        </w:tc>
        <w:tc>
          <w:tcPr>
            <w:tcW w:w="6883" w:type="dxa"/>
          </w:tcPr>
          <w:p w14:paraId="186C53C3" w14:textId="77777777" w:rsidR="00BD1F51" w:rsidRDefault="00684C1D">
            <w:pPr>
              <w:pStyle w:val="TableParagraph"/>
              <w:spacing w:line="229" w:lineRule="exact"/>
              <w:ind w:left="102"/>
              <w:rPr>
                <w:b/>
                <w:bCs/>
                <w:sz w:val="19"/>
                <w:szCs w:val="19"/>
              </w:rPr>
            </w:pPr>
            <w:r>
              <w:rPr>
                <w:b/>
                <w:bCs/>
                <w:sz w:val="19"/>
                <w:szCs w:val="19"/>
              </w:rPr>
              <w:t>1.6. ՄԱՍՆԱՎՈՐԵՑՈՒՄ</w:t>
            </w:r>
          </w:p>
        </w:tc>
        <w:tc>
          <w:tcPr>
            <w:tcW w:w="851" w:type="dxa"/>
          </w:tcPr>
          <w:p w14:paraId="0ED615B7" w14:textId="77777777" w:rsidR="00BD1F51" w:rsidRDefault="00684C1D">
            <w:pPr>
              <w:pStyle w:val="TableParagraph"/>
              <w:ind w:right="89"/>
              <w:jc w:val="right"/>
              <w:rPr>
                <w:b/>
                <w:sz w:val="15"/>
              </w:rPr>
            </w:pPr>
            <w:r>
              <w:rPr>
                <w:b/>
                <w:sz w:val="15"/>
              </w:rPr>
              <w:t>66</w:t>
            </w:r>
          </w:p>
        </w:tc>
      </w:tr>
      <w:tr w:rsidR="00BD1F51" w14:paraId="0E91B001" w14:textId="77777777">
        <w:trPr>
          <w:trHeight w:val="249"/>
        </w:trPr>
        <w:tc>
          <w:tcPr>
            <w:tcW w:w="1334" w:type="dxa"/>
          </w:tcPr>
          <w:p w14:paraId="4F68C0F9" w14:textId="77777777" w:rsidR="00BD1F51" w:rsidRDefault="00BD1F51">
            <w:pPr>
              <w:pStyle w:val="TableParagraph"/>
              <w:rPr>
                <w:rFonts w:ascii="Times New Roman"/>
                <w:sz w:val="16"/>
              </w:rPr>
            </w:pPr>
          </w:p>
        </w:tc>
        <w:tc>
          <w:tcPr>
            <w:tcW w:w="6883" w:type="dxa"/>
          </w:tcPr>
          <w:p w14:paraId="00BFEAAD" w14:textId="77777777" w:rsidR="00BD1F51" w:rsidRDefault="00684C1D">
            <w:pPr>
              <w:pStyle w:val="TableParagraph"/>
              <w:spacing w:line="230" w:lineRule="exact"/>
              <w:ind w:left="102"/>
              <w:rPr>
                <w:b/>
                <w:bCs/>
                <w:sz w:val="19"/>
                <w:szCs w:val="19"/>
              </w:rPr>
            </w:pPr>
            <w:r>
              <w:rPr>
                <w:b/>
                <w:bCs/>
                <w:sz w:val="19"/>
                <w:szCs w:val="19"/>
              </w:rPr>
              <w:t>1.7. ՎԻՃԱԿԱԳՐԱԿԱՆ</w:t>
            </w:r>
            <w:r>
              <w:rPr>
                <w:b/>
                <w:bCs/>
                <w:spacing w:val="51"/>
                <w:sz w:val="19"/>
                <w:szCs w:val="19"/>
              </w:rPr>
              <w:t xml:space="preserve"> </w:t>
            </w:r>
            <w:r>
              <w:rPr>
                <w:b/>
                <w:bCs/>
                <w:sz w:val="19"/>
                <w:szCs w:val="19"/>
              </w:rPr>
              <w:t>ԴԱՍԱԿԱՐԳԻՉՆԵՐ</w:t>
            </w:r>
          </w:p>
        </w:tc>
        <w:tc>
          <w:tcPr>
            <w:tcW w:w="851" w:type="dxa"/>
          </w:tcPr>
          <w:p w14:paraId="5D9A96A2" w14:textId="77777777" w:rsidR="00BD1F51" w:rsidRDefault="00684C1D">
            <w:pPr>
              <w:pStyle w:val="TableParagraph"/>
              <w:spacing w:before="1"/>
              <w:ind w:right="87"/>
              <w:jc w:val="right"/>
              <w:rPr>
                <w:b/>
                <w:sz w:val="15"/>
              </w:rPr>
            </w:pPr>
            <w:r>
              <w:rPr>
                <w:b/>
                <w:sz w:val="15"/>
              </w:rPr>
              <w:t>67</w:t>
            </w:r>
          </w:p>
        </w:tc>
      </w:tr>
      <w:tr w:rsidR="00BD1F51" w14:paraId="566E5976" w14:textId="77777777">
        <w:trPr>
          <w:trHeight w:val="249"/>
        </w:trPr>
        <w:tc>
          <w:tcPr>
            <w:tcW w:w="1334" w:type="dxa"/>
          </w:tcPr>
          <w:p w14:paraId="0619CB91" w14:textId="77777777" w:rsidR="00BD1F51" w:rsidRDefault="00BD1F51">
            <w:pPr>
              <w:pStyle w:val="TableParagraph"/>
              <w:rPr>
                <w:rFonts w:ascii="Times New Roman"/>
                <w:sz w:val="16"/>
              </w:rPr>
            </w:pPr>
          </w:p>
        </w:tc>
        <w:tc>
          <w:tcPr>
            <w:tcW w:w="6883" w:type="dxa"/>
          </w:tcPr>
          <w:p w14:paraId="26A32BCE" w14:textId="77777777" w:rsidR="00BD1F51" w:rsidRDefault="00684C1D">
            <w:pPr>
              <w:pStyle w:val="TableParagraph"/>
              <w:spacing w:line="229" w:lineRule="exact"/>
              <w:ind w:left="102"/>
              <w:rPr>
                <w:b/>
                <w:bCs/>
                <w:sz w:val="19"/>
                <w:szCs w:val="19"/>
              </w:rPr>
            </w:pPr>
            <w:r>
              <w:rPr>
                <w:b/>
                <w:bCs/>
                <w:sz w:val="19"/>
                <w:szCs w:val="19"/>
              </w:rPr>
              <w:t>1.8. ՊԵՏԱԿԱՆ</w:t>
            </w:r>
            <w:r>
              <w:rPr>
                <w:b/>
                <w:bCs/>
                <w:spacing w:val="53"/>
                <w:sz w:val="19"/>
                <w:szCs w:val="19"/>
              </w:rPr>
              <w:t xml:space="preserve"> </w:t>
            </w:r>
            <w:r>
              <w:rPr>
                <w:b/>
                <w:bCs/>
                <w:sz w:val="19"/>
                <w:szCs w:val="19"/>
              </w:rPr>
              <w:t>ՌԵԳԻՍՏՐ</w:t>
            </w:r>
          </w:p>
        </w:tc>
        <w:tc>
          <w:tcPr>
            <w:tcW w:w="851" w:type="dxa"/>
          </w:tcPr>
          <w:p w14:paraId="5CD4452B" w14:textId="77777777" w:rsidR="00BD1F51" w:rsidRDefault="00684C1D">
            <w:pPr>
              <w:pStyle w:val="TableParagraph"/>
              <w:ind w:right="89"/>
              <w:jc w:val="right"/>
              <w:rPr>
                <w:b/>
                <w:sz w:val="15"/>
              </w:rPr>
            </w:pPr>
            <w:r>
              <w:rPr>
                <w:b/>
                <w:sz w:val="15"/>
              </w:rPr>
              <w:t>69</w:t>
            </w:r>
          </w:p>
        </w:tc>
      </w:tr>
      <w:tr w:rsidR="00BD1F51" w14:paraId="683F9E46" w14:textId="77777777">
        <w:trPr>
          <w:trHeight w:val="248"/>
        </w:trPr>
        <w:tc>
          <w:tcPr>
            <w:tcW w:w="1334" w:type="dxa"/>
          </w:tcPr>
          <w:p w14:paraId="626AF1B6" w14:textId="77777777" w:rsidR="00BD1F51" w:rsidRDefault="00BD1F51">
            <w:pPr>
              <w:pStyle w:val="TableParagraph"/>
              <w:rPr>
                <w:rFonts w:ascii="Times New Roman"/>
                <w:sz w:val="16"/>
              </w:rPr>
            </w:pPr>
          </w:p>
        </w:tc>
        <w:tc>
          <w:tcPr>
            <w:tcW w:w="6883" w:type="dxa"/>
          </w:tcPr>
          <w:p w14:paraId="3BC7B7E5" w14:textId="77777777" w:rsidR="00BD1F51" w:rsidRDefault="00684C1D">
            <w:pPr>
              <w:pStyle w:val="TableParagraph"/>
              <w:spacing w:line="229" w:lineRule="exact"/>
              <w:ind w:left="102"/>
              <w:rPr>
                <w:b/>
                <w:bCs/>
                <w:sz w:val="19"/>
                <w:szCs w:val="19"/>
              </w:rPr>
            </w:pPr>
            <w:r>
              <w:rPr>
                <w:b/>
                <w:bCs/>
                <w:sz w:val="19"/>
                <w:szCs w:val="19"/>
              </w:rPr>
              <w:t>2. ՀԱՐԿԱԲՅՈՒՋԵՏԱՅԻՆ</w:t>
            </w:r>
            <w:r>
              <w:rPr>
                <w:b/>
                <w:bCs/>
                <w:spacing w:val="52"/>
                <w:sz w:val="19"/>
                <w:szCs w:val="19"/>
              </w:rPr>
              <w:t xml:space="preserve"> </w:t>
            </w:r>
            <w:r>
              <w:rPr>
                <w:b/>
                <w:bCs/>
                <w:sz w:val="19"/>
                <w:szCs w:val="19"/>
              </w:rPr>
              <w:t>ՀԱՏՎԱԾ</w:t>
            </w:r>
          </w:p>
        </w:tc>
        <w:tc>
          <w:tcPr>
            <w:tcW w:w="851" w:type="dxa"/>
          </w:tcPr>
          <w:p w14:paraId="77E6B1CB" w14:textId="77777777" w:rsidR="00BD1F51" w:rsidRDefault="00684C1D">
            <w:pPr>
              <w:pStyle w:val="TableParagraph"/>
              <w:spacing w:before="1"/>
              <w:ind w:right="89"/>
              <w:jc w:val="right"/>
              <w:rPr>
                <w:b/>
                <w:sz w:val="15"/>
              </w:rPr>
            </w:pPr>
            <w:r>
              <w:rPr>
                <w:b/>
                <w:sz w:val="15"/>
              </w:rPr>
              <w:t>70</w:t>
            </w:r>
          </w:p>
        </w:tc>
      </w:tr>
      <w:tr w:rsidR="00BD1F51" w14:paraId="0B4AA2AB" w14:textId="77777777">
        <w:trPr>
          <w:trHeight w:val="249"/>
        </w:trPr>
        <w:tc>
          <w:tcPr>
            <w:tcW w:w="1334" w:type="dxa"/>
          </w:tcPr>
          <w:p w14:paraId="6BA7C210" w14:textId="77777777" w:rsidR="00BD1F51" w:rsidRDefault="00BD1F51">
            <w:pPr>
              <w:pStyle w:val="TableParagraph"/>
              <w:rPr>
                <w:rFonts w:ascii="Times New Roman"/>
                <w:sz w:val="16"/>
              </w:rPr>
            </w:pPr>
          </w:p>
        </w:tc>
        <w:tc>
          <w:tcPr>
            <w:tcW w:w="6883" w:type="dxa"/>
          </w:tcPr>
          <w:p w14:paraId="1DCCC977" w14:textId="77777777" w:rsidR="00BD1F51" w:rsidRDefault="00684C1D">
            <w:pPr>
              <w:pStyle w:val="TableParagraph"/>
              <w:spacing w:line="230" w:lineRule="exact"/>
              <w:ind w:left="102"/>
              <w:rPr>
                <w:b/>
                <w:bCs/>
                <w:sz w:val="19"/>
                <w:szCs w:val="19"/>
              </w:rPr>
            </w:pPr>
            <w:r>
              <w:rPr>
                <w:b/>
                <w:bCs/>
                <w:sz w:val="19"/>
                <w:szCs w:val="19"/>
              </w:rPr>
              <w:t>3. ՖԻՆԱՆՍԱԿԱՆ</w:t>
            </w:r>
            <w:r>
              <w:rPr>
                <w:b/>
                <w:bCs/>
                <w:spacing w:val="51"/>
                <w:sz w:val="19"/>
                <w:szCs w:val="19"/>
              </w:rPr>
              <w:t xml:space="preserve"> </w:t>
            </w:r>
            <w:r>
              <w:rPr>
                <w:b/>
                <w:bCs/>
                <w:sz w:val="19"/>
                <w:szCs w:val="19"/>
              </w:rPr>
              <w:t>ՀԱՏՎԱԾ</w:t>
            </w:r>
          </w:p>
        </w:tc>
        <w:tc>
          <w:tcPr>
            <w:tcW w:w="851" w:type="dxa"/>
          </w:tcPr>
          <w:p w14:paraId="54599233" w14:textId="77777777" w:rsidR="00BD1F51" w:rsidRDefault="00684C1D">
            <w:pPr>
              <w:pStyle w:val="TableParagraph"/>
              <w:spacing w:before="1"/>
              <w:ind w:right="89"/>
              <w:jc w:val="right"/>
              <w:rPr>
                <w:b/>
                <w:sz w:val="15"/>
              </w:rPr>
            </w:pPr>
            <w:r>
              <w:rPr>
                <w:b/>
                <w:sz w:val="15"/>
              </w:rPr>
              <w:t>71</w:t>
            </w:r>
          </w:p>
        </w:tc>
      </w:tr>
      <w:tr w:rsidR="00BD1F51" w14:paraId="7652BFF5" w14:textId="77777777">
        <w:trPr>
          <w:trHeight w:val="249"/>
        </w:trPr>
        <w:tc>
          <w:tcPr>
            <w:tcW w:w="1334" w:type="dxa"/>
          </w:tcPr>
          <w:p w14:paraId="494F426D" w14:textId="77777777" w:rsidR="00BD1F51" w:rsidRDefault="00BD1F51">
            <w:pPr>
              <w:pStyle w:val="TableParagraph"/>
              <w:rPr>
                <w:rFonts w:ascii="Times New Roman"/>
                <w:sz w:val="16"/>
              </w:rPr>
            </w:pPr>
          </w:p>
        </w:tc>
        <w:tc>
          <w:tcPr>
            <w:tcW w:w="6883" w:type="dxa"/>
          </w:tcPr>
          <w:p w14:paraId="00B4344E" w14:textId="77777777" w:rsidR="00BD1F51" w:rsidRDefault="00684C1D">
            <w:pPr>
              <w:pStyle w:val="TableParagraph"/>
              <w:spacing w:line="230" w:lineRule="exact"/>
              <w:ind w:left="102"/>
              <w:rPr>
                <w:b/>
                <w:bCs/>
                <w:sz w:val="19"/>
                <w:szCs w:val="19"/>
              </w:rPr>
            </w:pPr>
            <w:r>
              <w:rPr>
                <w:b/>
                <w:bCs/>
                <w:sz w:val="19"/>
                <w:szCs w:val="19"/>
              </w:rPr>
              <w:t>4. ԱՐՏԱՔԻՆ</w:t>
            </w:r>
            <w:r>
              <w:rPr>
                <w:b/>
                <w:bCs/>
                <w:spacing w:val="53"/>
                <w:sz w:val="19"/>
                <w:szCs w:val="19"/>
              </w:rPr>
              <w:t xml:space="preserve"> </w:t>
            </w:r>
            <w:r>
              <w:rPr>
                <w:b/>
                <w:bCs/>
                <w:sz w:val="19"/>
                <w:szCs w:val="19"/>
              </w:rPr>
              <w:t>ՀԱՏՎԱԾ</w:t>
            </w:r>
          </w:p>
        </w:tc>
        <w:tc>
          <w:tcPr>
            <w:tcW w:w="851" w:type="dxa"/>
          </w:tcPr>
          <w:p w14:paraId="1C474C9C" w14:textId="77777777" w:rsidR="00BD1F51" w:rsidRDefault="00684C1D">
            <w:pPr>
              <w:pStyle w:val="TableParagraph"/>
              <w:ind w:right="89"/>
              <w:jc w:val="right"/>
              <w:rPr>
                <w:b/>
                <w:sz w:val="15"/>
              </w:rPr>
            </w:pPr>
            <w:r>
              <w:rPr>
                <w:b/>
                <w:sz w:val="15"/>
              </w:rPr>
              <w:t>74</w:t>
            </w:r>
          </w:p>
        </w:tc>
      </w:tr>
      <w:tr w:rsidR="00BD1F51" w14:paraId="7CB2A089" w14:textId="77777777">
        <w:trPr>
          <w:trHeight w:val="248"/>
        </w:trPr>
        <w:tc>
          <w:tcPr>
            <w:tcW w:w="1334" w:type="dxa"/>
          </w:tcPr>
          <w:p w14:paraId="5F9B03B0" w14:textId="77777777" w:rsidR="00BD1F51" w:rsidRDefault="00BD1F51">
            <w:pPr>
              <w:pStyle w:val="TableParagraph"/>
              <w:rPr>
                <w:rFonts w:ascii="Times New Roman"/>
                <w:sz w:val="16"/>
              </w:rPr>
            </w:pPr>
          </w:p>
        </w:tc>
        <w:tc>
          <w:tcPr>
            <w:tcW w:w="6883" w:type="dxa"/>
          </w:tcPr>
          <w:p w14:paraId="58E96BE6" w14:textId="77777777" w:rsidR="00BD1F51" w:rsidRDefault="00684C1D">
            <w:pPr>
              <w:pStyle w:val="TableParagraph"/>
              <w:spacing w:line="224" w:lineRule="exact"/>
              <w:ind w:left="159"/>
              <w:rPr>
                <w:b/>
                <w:bCs/>
                <w:sz w:val="17"/>
                <w:szCs w:val="17"/>
              </w:rPr>
            </w:pPr>
            <w:r>
              <w:rPr>
                <w:b/>
                <w:bCs/>
                <w:sz w:val="17"/>
                <w:szCs w:val="17"/>
              </w:rPr>
              <w:t>4.1. ԱՊՐԱՆՔՆԵՐԻ ԱՐՏԱՀԱՆՈՒՄ ԵՎ ՆԵՐՄՈՒԾՈՒՄ</w:t>
            </w:r>
          </w:p>
        </w:tc>
        <w:tc>
          <w:tcPr>
            <w:tcW w:w="851" w:type="dxa"/>
          </w:tcPr>
          <w:p w14:paraId="0DDD4527" w14:textId="77777777" w:rsidR="00BD1F51" w:rsidRDefault="00684C1D">
            <w:pPr>
              <w:pStyle w:val="TableParagraph"/>
              <w:ind w:right="89"/>
              <w:jc w:val="right"/>
              <w:rPr>
                <w:b/>
                <w:sz w:val="15"/>
              </w:rPr>
            </w:pPr>
            <w:r>
              <w:rPr>
                <w:b/>
                <w:sz w:val="15"/>
              </w:rPr>
              <w:t>74</w:t>
            </w:r>
          </w:p>
        </w:tc>
      </w:tr>
      <w:tr w:rsidR="00BD1F51" w14:paraId="5F88073E" w14:textId="77777777">
        <w:trPr>
          <w:trHeight w:val="200"/>
        </w:trPr>
        <w:tc>
          <w:tcPr>
            <w:tcW w:w="1334" w:type="dxa"/>
          </w:tcPr>
          <w:p w14:paraId="6BC5B0E3" w14:textId="77777777" w:rsidR="00BD1F51" w:rsidRDefault="00BD1F51">
            <w:pPr>
              <w:pStyle w:val="TableParagraph"/>
              <w:rPr>
                <w:rFonts w:ascii="Times New Roman"/>
                <w:sz w:val="12"/>
              </w:rPr>
            </w:pPr>
          </w:p>
        </w:tc>
        <w:tc>
          <w:tcPr>
            <w:tcW w:w="6883" w:type="dxa"/>
          </w:tcPr>
          <w:p w14:paraId="1A1FDDE4" w14:textId="77777777" w:rsidR="00BD1F51" w:rsidRDefault="00684C1D">
            <w:pPr>
              <w:pStyle w:val="TableParagraph"/>
              <w:spacing w:before="1" w:line="179" w:lineRule="exact"/>
              <w:ind w:left="421"/>
              <w:rPr>
                <w:b/>
                <w:bCs/>
                <w:sz w:val="15"/>
                <w:szCs w:val="15"/>
              </w:rPr>
            </w:pPr>
            <w:r>
              <w:rPr>
                <w:b/>
                <w:bCs/>
                <w:sz w:val="15"/>
                <w:szCs w:val="15"/>
              </w:rPr>
              <w:t>4.1.1. ԱՐՏԱՀԱՆՈՒՄ</w:t>
            </w:r>
          </w:p>
        </w:tc>
        <w:tc>
          <w:tcPr>
            <w:tcW w:w="851" w:type="dxa"/>
          </w:tcPr>
          <w:p w14:paraId="53903D2F" w14:textId="77777777" w:rsidR="00BD1F51" w:rsidRDefault="00684C1D">
            <w:pPr>
              <w:pStyle w:val="TableParagraph"/>
              <w:spacing w:before="1" w:line="179" w:lineRule="exact"/>
              <w:ind w:right="89"/>
              <w:jc w:val="right"/>
              <w:rPr>
                <w:b/>
                <w:sz w:val="15"/>
              </w:rPr>
            </w:pPr>
            <w:r>
              <w:rPr>
                <w:b/>
                <w:sz w:val="15"/>
              </w:rPr>
              <w:t>74</w:t>
            </w:r>
          </w:p>
        </w:tc>
      </w:tr>
      <w:tr w:rsidR="00BD1F51" w14:paraId="3055FC5D" w14:textId="77777777">
        <w:trPr>
          <w:trHeight w:val="198"/>
        </w:trPr>
        <w:tc>
          <w:tcPr>
            <w:tcW w:w="1334" w:type="dxa"/>
          </w:tcPr>
          <w:p w14:paraId="008AC732" w14:textId="77777777" w:rsidR="00BD1F51" w:rsidRDefault="00BD1F51">
            <w:pPr>
              <w:pStyle w:val="TableParagraph"/>
              <w:rPr>
                <w:rFonts w:ascii="Times New Roman"/>
                <w:sz w:val="12"/>
              </w:rPr>
            </w:pPr>
          </w:p>
        </w:tc>
        <w:tc>
          <w:tcPr>
            <w:tcW w:w="6883" w:type="dxa"/>
          </w:tcPr>
          <w:p w14:paraId="67086B54" w14:textId="77777777" w:rsidR="00BD1F51" w:rsidRDefault="00684C1D">
            <w:pPr>
              <w:pStyle w:val="TableParagraph"/>
              <w:spacing w:line="179" w:lineRule="exact"/>
              <w:ind w:left="421"/>
              <w:rPr>
                <w:b/>
                <w:bCs/>
                <w:sz w:val="15"/>
                <w:szCs w:val="15"/>
              </w:rPr>
            </w:pPr>
            <w:r>
              <w:rPr>
                <w:b/>
                <w:bCs/>
                <w:sz w:val="15"/>
                <w:szCs w:val="15"/>
              </w:rPr>
              <w:t>4.1.2. ՆԵՐՄՈՒԾՈՒՄ</w:t>
            </w:r>
          </w:p>
        </w:tc>
        <w:tc>
          <w:tcPr>
            <w:tcW w:w="851" w:type="dxa"/>
          </w:tcPr>
          <w:p w14:paraId="490A6F20" w14:textId="77777777" w:rsidR="00BD1F51" w:rsidRDefault="00684C1D">
            <w:pPr>
              <w:pStyle w:val="TableParagraph"/>
              <w:spacing w:line="179" w:lineRule="exact"/>
              <w:ind w:right="89"/>
              <w:jc w:val="right"/>
              <w:rPr>
                <w:b/>
                <w:sz w:val="15"/>
              </w:rPr>
            </w:pPr>
            <w:r>
              <w:rPr>
                <w:b/>
                <w:sz w:val="15"/>
              </w:rPr>
              <w:t>77</w:t>
            </w:r>
          </w:p>
        </w:tc>
      </w:tr>
      <w:tr w:rsidR="00BD1F51" w14:paraId="788AA7E8" w14:textId="77777777">
        <w:trPr>
          <w:trHeight w:val="249"/>
        </w:trPr>
        <w:tc>
          <w:tcPr>
            <w:tcW w:w="1334" w:type="dxa"/>
          </w:tcPr>
          <w:p w14:paraId="6DBF382D" w14:textId="77777777" w:rsidR="00BD1F51" w:rsidRDefault="00BD1F51">
            <w:pPr>
              <w:pStyle w:val="TableParagraph"/>
              <w:rPr>
                <w:rFonts w:ascii="Times New Roman"/>
                <w:sz w:val="16"/>
              </w:rPr>
            </w:pPr>
          </w:p>
        </w:tc>
        <w:tc>
          <w:tcPr>
            <w:tcW w:w="6883" w:type="dxa"/>
          </w:tcPr>
          <w:p w14:paraId="5BDAFF9F" w14:textId="77777777" w:rsidR="00BD1F51" w:rsidRDefault="00684C1D">
            <w:pPr>
              <w:pStyle w:val="TableParagraph"/>
              <w:spacing w:line="230" w:lineRule="exact"/>
              <w:ind w:left="102"/>
              <w:rPr>
                <w:b/>
                <w:bCs/>
                <w:sz w:val="19"/>
                <w:szCs w:val="19"/>
              </w:rPr>
            </w:pPr>
            <w:r>
              <w:rPr>
                <w:b/>
                <w:bCs/>
                <w:sz w:val="19"/>
                <w:szCs w:val="19"/>
              </w:rPr>
              <w:t>4.2. ՕՏԱՐԵՐԿՐՅԱ ՆԵՐԴՐՈՒՄՆԵՐ</w:t>
            </w:r>
          </w:p>
        </w:tc>
        <w:tc>
          <w:tcPr>
            <w:tcW w:w="851" w:type="dxa"/>
          </w:tcPr>
          <w:p w14:paraId="7B8D588A" w14:textId="77777777" w:rsidR="00BD1F51" w:rsidRDefault="00684C1D">
            <w:pPr>
              <w:pStyle w:val="TableParagraph"/>
              <w:ind w:right="91"/>
              <w:jc w:val="right"/>
              <w:rPr>
                <w:b/>
                <w:sz w:val="15"/>
              </w:rPr>
            </w:pPr>
            <w:r>
              <w:rPr>
                <w:b/>
                <w:sz w:val="15"/>
              </w:rPr>
              <w:t>80</w:t>
            </w:r>
          </w:p>
        </w:tc>
      </w:tr>
      <w:tr w:rsidR="00BD1F51" w14:paraId="51ADA96B" w14:textId="77777777">
        <w:trPr>
          <w:trHeight w:val="247"/>
        </w:trPr>
        <w:tc>
          <w:tcPr>
            <w:tcW w:w="1334" w:type="dxa"/>
          </w:tcPr>
          <w:p w14:paraId="7A586032" w14:textId="77777777" w:rsidR="00BD1F51" w:rsidRDefault="00BD1F51">
            <w:pPr>
              <w:pStyle w:val="TableParagraph"/>
              <w:rPr>
                <w:rFonts w:ascii="Times New Roman"/>
                <w:sz w:val="16"/>
              </w:rPr>
            </w:pPr>
          </w:p>
        </w:tc>
        <w:tc>
          <w:tcPr>
            <w:tcW w:w="6883" w:type="dxa"/>
          </w:tcPr>
          <w:p w14:paraId="2B6F542D" w14:textId="77777777" w:rsidR="00BD1F51" w:rsidRDefault="00684C1D">
            <w:pPr>
              <w:pStyle w:val="TableParagraph"/>
              <w:spacing w:line="228" w:lineRule="exact"/>
              <w:ind w:left="102"/>
              <w:rPr>
                <w:b/>
                <w:bCs/>
                <w:sz w:val="19"/>
                <w:szCs w:val="19"/>
              </w:rPr>
            </w:pPr>
            <w:r>
              <w:rPr>
                <w:b/>
                <w:bCs/>
                <w:sz w:val="19"/>
                <w:szCs w:val="19"/>
              </w:rPr>
              <w:t>4.3. ՄԻՋԱԶԳԱՅԻՆ</w:t>
            </w:r>
            <w:r>
              <w:rPr>
                <w:b/>
                <w:bCs/>
                <w:spacing w:val="52"/>
                <w:sz w:val="19"/>
                <w:szCs w:val="19"/>
              </w:rPr>
              <w:t xml:space="preserve"> </w:t>
            </w:r>
            <w:r>
              <w:rPr>
                <w:b/>
                <w:bCs/>
                <w:sz w:val="19"/>
                <w:szCs w:val="19"/>
              </w:rPr>
              <w:t>ԾԱՌԱՅՈՒԹՅՈՒՆՆԵՐ</w:t>
            </w:r>
          </w:p>
        </w:tc>
        <w:tc>
          <w:tcPr>
            <w:tcW w:w="851" w:type="dxa"/>
          </w:tcPr>
          <w:p w14:paraId="68FD1F7B" w14:textId="77777777" w:rsidR="00BD1F51" w:rsidRDefault="00684C1D">
            <w:pPr>
              <w:pStyle w:val="TableParagraph"/>
              <w:ind w:right="89"/>
              <w:jc w:val="right"/>
              <w:rPr>
                <w:b/>
                <w:sz w:val="15"/>
              </w:rPr>
            </w:pPr>
            <w:r>
              <w:rPr>
                <w:b/>
                <w:sz w:val="15"/>
              </w:rPr>
              <w:t>82</w:t>
            </w:r>
          </w:p>
        </w:tc>
      </w:tr>
      <w:tr w:rsidR="00BD1F51" w14:paraId="3A95CD54" w14:textId="77777777">
        <w:trPr>
          <w:trHeight w:val="249"/>
        </w:trPr>
        <w:tc>
          <w:tcPr>
            <w:tcW w:w="1334" w:type="dxa"/>
          </w:tcPr>
          <w:p w14:paraId="0E4951C1" w14:textId="77777777" w:rsidR="00BD1F51" w:rsidRDefault="00BD1F51">
            <w:pPr>
              <w:pStyle w:val="TableParagraph"/>
              <w:rPr>
                <w:rFonts w:ascii="Times New Roman"/>
                <w:sz w:val="16"/>
              </w:rPr>
            </w:pPr>
          </w:p>
        </w:tc>
        <w:tc>
          <w:tcPr>
            <w:tcW w:w="6883" w:type="dxa"/>
          </w:tcPr>
          <w:p w14:paraId="2DD21176" w14:textId="77777777" w:rsidR="00BD1F51" w:rsidRDefault="00684C1D">
            <w:pPr>
              <w:pStyle w:val="TableParagraph"/>
              <w:spacing w:line="230" w:lineRule="exact"/>
              <w:ind w:left="102"/>
              <w:rPr>
                <w:b/>
                <w:bCs/>
                <w:sz w:val="19"/>
                <w:szCs w:val="19"/>
              </w:rPr>
            </w:pPr>
            <w:r>
              <w:rPr>
                <w:b/>
                <w:bCs/>
                <w:sz w:val="19"/>
                <w:szCs w:val="19"/>
              </w:rPr>
              <w:t>4.4. ՎՃԱՐԱՅԻՆ ՀԱՇՎԵԿՇԻՌ</w:t>
            </w:r>
          </w:p>
        </w:tc>
        <w:tc>
          <w:tcPr>
            <w:tcW w:w="851" w:type="dxa"/>
          </w:tcPr>
          <w:p w14:paraId="6EF4A61E" w14:textId="77777777" w:rsidR="00BD1F51" w:rsidRDefault="00684C1D">
            <w:pPr>
              <w:pStyle w:val="TableParagraph"/>
              <w:spacing w:before="1"/>
              <w:ind w:right="91"/>
              <w:jc w:val="right"/>
              <w:rPr>
                <w:b/>
                <w:sz w:val="15"/>
              </w:rPr>
            </w:pPr>
            <w:r>
              <w:rPr>
                <w:b/>
                <w:sz w:val="15"/>
              </w:rPr>
              <w:t>83</w:t>
            </w:r>
          </w:p>
        </w:tc>
      </w:tr>
      <w:tr w:rsidR="00BD1F51" w14:paraId="74E15D6F" w14:textId="77777777">
        <w:trPr>
          <w:trHeight w:val="249"/>
        </w:trPr>
        <w:tc>
          <w:tcPr>
            <w:tcW w:w="1334" w:type="dxa"/>
          </w:tcPr>
          <w:p w14:paraId="1FF2CFE2" w14:textId="77777777" w:rsidR="00BD1F51" w:rsidRDefault="00BD1F51">
            <w:pPr>
              <w:pStyle w:val="TableParagraph"/>
              <w:rPr>
                <w:rFonts w:ascii="Times New Roman"/>
                <w:sz w:val="16"/>
              </w:rPr>
            </w:pPr>
          </w:p>
        </w:tc>
        <w:tc>
          <w:tcPr>
            <w:tcW w:w="6883" w:type="dxa"/>
          </w:tcPr>
          <w:p w14:paraId="411DC5B4" w14:textId="77777777" w:rsidR="00BD1F51" w:rsidRDefault="00684C1D">
            <w:pPr>
              <w:pStyle w:val="TableParagraph"/>
              <w:spacing w:line="230" w:lineRule="exact"/>
              <w:ind w:left="102"/>
              <w:rPr>
                <w:b/>
                <w:bCs/>
                <w:sz w:val="19"/>
                <w:szCs w:val="19"/>
              </w:rPr>
            </w:pPr>
            <w:r>
              <w:rPr>
                <w:b/>
                <w:bCs/>
                <w:sz w:val="19"/>
                <w:szCs w:val="19"/>
              </w:rPr>
              <w:t>4.5. ՄԻՋԱԶԳԱՅԻՆ ՆԵՐԴՐՈՒՄԱՅԻՆ ԴԻՐՔ</w:t>
            </w:r>
          </w:p>
        </w:tc>
        <w:tc>
          <w:tcPr>
            <w:tcW w:w="851" w:type="dxa"/>
          </w:tcPr>
          <w:p w14:paraId="2E365180" w14:textId="77777777" w:rsidR="00BD1F51" w:rsidRDefault="00684C1D">
            <w:pPr>
              <w:pStyle w:val="TableParagraph"/>
              <w:ind w:right="91"/>
              <w:jc w:val="right"/>
              <w:rPr>
                <w:b/>
                <w:sz w:val="15"/>
              </w:rPr>
            </w:pPr>
            <w:r>
              <w:rPr>
                <w:b/>
                <w:sz w:val="15"/>
              </w:rPr>
              <w:t>84</w:t>
            </w:r>
          </w:p>
        </w:tc>
      </w:tr>
      <w:tr w:rsidR="00BD1F51" w14:paraId="6CD526E7" w14:textId="77777777">
        <w:trPr>
          <w:trHeight w:val="248"/>
        </w:trPr>
        <w:tc>
          <w:tcPr>
            <w:tcW w:w="1334" w:type="dxa"/>
          </w:tcPr>
          <w:p w14:paraId="04CA6589" w14:textId="77777777" w:rsidR="00BD1F51" w:rsidRDefault="00BD1F51">
            <w:pPr>
              <w:pStyle w:val="TableParagraph"/>
              <w:rPr>
                <w:rFonts w:ascii="Times New Roman"/>
                <w:sz w:val="16"/>
              </w:rPr>
            </w:pPr>
          </w:p>
        </w:tc>
        <w:tc>
          <w:tcPr>
            <w:tcW w:w="6883" w:type="dxa"/>
          </w:tcPr>
          <w:p w14:paraId="63A5F622" w14:textId="77777777" w:rsidR="00BD1F51" w:rsidRDefault="00684C1D">
            <w:pPr>
              <w:pStyle w:val="TableParagraph"/>
              <w:spacing w:line="229" w:lineRule="exact"/>
              <w:ind w:left="102"/>
              <w:rPr>
                <w:b/>
                <w:bCs/>
                <w:sz w:val="19"/>
                <w:szCs w:val="19"/>
              </w:rPr>
            </w:pPr>
            <w:r>
              <w:rPr>
                <w:b/>
                <w:bCs/>
                <w:sz w:val="19"/>
                <w:szCs w:val="19"/>
              </w:rPr>
              <w:t>4.6. ԱՐՏԱՔԻՆ ՊԱՐՏՔ</w:t>
            </w:r>
          </w:p>
        </w:tc>
        <w:tc>
          <w:tcPr>
            <w:tcW w:w="851" w:type="dxa"/>
          </w:tcPr>
          <w:p w14:paraId="70E06D7C" w14:textId="77777777" w:rsidR="00BD1F51" w:rsidRDefault="00684C1D">
            <w:pPr>
              <w:pStyle w:val="TableParagraph"/>
              <w:ind w:right="91"/>
              <w:jc w:val="right"/>
              <w:rPr>
                <w:b/>
                <w:sz w:val="15"/>
              </w:rPr>
            </w:pPr>
            <w:r>
              <w:rPr>
                <w:b/>
                <w:sz w:val="15"/>
              </w:rPr>
              <w:t>84</w:t>
            </w:r>
          </w:p>
        </w:tc>
      </w:tr>
      <w:tr w:rsidR="00BD1F51" w14:paraId="0FFB18E2" w14:textId="77777777">
        <w:trPr>
          <w:trHeight w:val="249"/>
        </w:trPr>
        <w:tc>
          <w:tcPr>
            <w:tcW w:w="1334" w:type="dxa"/>
          </w:tcPr>
          <w:p w14:paraId="48426BAC" w14:textId="77777777" w:rsidR="00BD1F51" w:rsidRDefault="00BD1F51">
            <w:pPr>
              <w:pStyle w:val="TableParagraph"/>
              <w:rPr>
                <w:rFonts w:ascii="Times New Roman"/>
                <w:sz w:val="16"/>
              </w:rPr>
            </w:pPr>
          </w:p>
        </w:tc>
        <w:tc>
          <w:tcPr>
            <w:tcW w:w="6883" w:type="dxa"/>
          </w:tcPr>
          <w:p w14:paraId="372973C9" w14:textId="77777777" w:rsidR="00BD1F51" w:rsidRDefault="00684C1D">
            <w:pPr>
              <w:pStyle w:val="TableParagraph"/>
              <w:spacing w:line="230" w:lineRule="exact"/>
              <w:ind w:left="102"/>
              <w:rPr>
                <w:b/>
                <w:bCs/>
                <w:sz w:val="19"/>
                <w:szCs w:val="19"/>
              </w:rPr>
            </w:pPr>
            <w:r>
              <w:rPr>
                <w:b/>
                <w:bCs/>
                <w:sz w:val="19"/>
                <w:szCs w:val="19"/>
              </w:rPr>
              <w:t>5. ՍՈՑԻԱԼ-ԺՈՂՈՎՐԴԱԳՐԱԿԱՆ ՀԱՏՎԱԾ</w:t>
            </w:r>
          </w:p>
        </w:tc>
        <w:tc>
          <w:tcPr>
            <w:tcW w:w="851" w:type="dxa"/>
          </w:tcPr>
          <w:p w14:paraId="4C4BB8BD" w14:textId="77777777" w:rsidR="00BD1F51" w:rsidRDefault="00684C1D">
            <w:pPr>
              <w:pStyle w:val="TableParagraph"/>
              <w:spacing w:before="1"/>
              <w:ind w:right="90"/>
              <w:jc w:val="right"/>
              <w:rPr>
                <w:b/>
                <w:sz w:val="15"/>
              </w:rPr>
            </w:pPr>
            <w:r>
              <w:rPr>
                <w:b/>
                <w:sz w:val="15"/>
              </w:rPr>
              <w:t>85</w:t>
            </w:r>
          </w:p>
        </w:tc>
      </w:tr>
      <w:tr w:rsidR="00BD1F51" w14:paraId="05F74F92" w14:textId="77777777">
        <w:trPr>
          <w:trHeight w:val="399"/>
        </w:trPr>
        <w:tc>
          <w:tcPr>
            <w:tcW w:w="1334" w:type="dxa"/>
          </w:tcPr>
          <w:p w14:paraId="2EF650FF" w14:textId="77777777" w:rsidR="00BD1F51" w:rsidRDefault="00BD1F51">
            <w:pPr>
              <w:pStyle w:val="TableParagraph"/>
              <w:rPr>
                <w:rFonts w:ascii="Times New Roman"/>
                <w:sz w:val="16"/>
              </w:rPr>
            </w:pPr>
          </w:p>
        </w:tc>
        <w:tc>
          <w:tcPr>
            <w:tcW w:w="6883" w:type="dxa"/>
          </w:tcPr>
          <w:p w14:paraId="3A8E17A3" w14:textId="77777777" w:rsidR="00BD1F51" w:rsidRDefault="00684C1D">
            <w:pPr>
              <w:pStyle w:val="TableParagraph"/>
              <w:spacing w:line="200" w:lineRule="atLeast"/>
              <w:ind w:left="468" w:right="1050" w:firstLine="10"/>
              <w:rPr>
                <w:b/>
                <w:bCs/>
                <w:sz w:val="15"/>
                <w:szCs w:val="15"/>
              </w:rPr>
            </w:pPr>
            <w:r>
              <w:rPr>
                <w:b/>
                <w:bCs/>
                <w:sz w:val="15"/>
                <w:szCs w:val="15"/>
              </w:rPr>
              <w:t>ՄԻԱՎՈՐՎԱԾ ԱԶԳԵՐԻ ԿԱԶՄԱԿԵՐՊՈՒԹՅԱՆ ԿՈՂՄԻՑ ԵՐԱՇԽԱՎՈՐՎԱԾ ԱԶԳԱՅԻՆ ՍՈՑԻԱԼԱԿԱՆ ՑՈՒՑԱՆԻՇՆԵՐ</w:t>
            </w:r>
          </w:p>
        </w:tc>
        <w:tc>
          <w:tcPr>
            <w:tcW w:w="851" w:type="dxa"/>
          </w:tcPr>
          <w:p w14:paraId="782D8940" w14:textId="77777777" w:rsidR="00BD1F51" w:rsidRDefault="00684C1D">
            <w:pPr>
              <w:pStyle w:val="TableParagraph"/>
              <w:ind w:right="90"/>
              <w:jc w:val="right"/>
              <w:rPr>
                <w:b/>
                <w:sz w:val="15"/>
              </w:rPr>
            </w:pPr>
            <w:r>
              <w:rPr>
                <w:b/>
                <w:sz w:val="15"/>
              </w:rPr>
              <w:t>85</w:t>
            </w:r>
          </w:p>
        </w:tc>
      </w:tr>
      <w:tr w:rsidR="00BD1F51" w14:paraId="3D3AD1E1" w14:textId="77777777">
        <w:trPr>
          <w:trHeight w:val="248"/>
        </w:trPr>
        <w:tc>
          <w:tcPr>
            <w:tcW w:w="1334" w:type="dxa"/>
          </w:tcPr>
          <w:p w14:paraId="7BB43621" w14:textId="77777777" w:rsidR="00BD1F51" w:rsidRDefault="00BD1F51">
            <w:pPr>
              <w:pStyle w:val="TableParagraph"/>
              <w:rPr>
                <w:rFonts w:ascii="Times New Roman"/>
                <w:sz w:val="16"/>
              </w:rPr>
            </w:pPr>
          </w:p>
        </w:tc>
        <w:tc>
          <w:tcPr>
            <w:tcW w:w="6883" w:type="dxa"/>
          </w:tcPr>
          <w:p w14:paraId="4B8D82A1" w14:textId="77777777" w:rsidR="00BD1F51" w:rsidRDefault="00684C1D">
            <w:pPr>
              <w:pStyle w:val="TableParagraph"/>
              <w:spacing w:line="228" w:lineRule="exact"/>
              <w:ind w:left="159"/>
              <w:rPr>
                <w:b/>
                <w:bCs/>
                <w:sz w:val="19"/>
                <w:szCs w:val="19"/>
              </w:rPr>
            </w:pPr>
            <w:r>
              <w:rPr>
                <w:b/>
                <w:bCs/>
                <w:sz w:val="19"/>
                <w:szCs w:val="19"/>
              </w:rPr>
              <w:t>5.1. ԺՈՂՈՎՐԴԱԳՐՈՒԹՅՈՒՆ</w:t>
            </w:r>
          </w:p>
        </w:tc>
        <w:tc>
          <w:tcPr>
            <w:tcW w:w="851" w:type="dxa"/>
          </w:tcPr>
          <w:p w14:paraId="0ED93109" w14:textId="77777777" w:rsidR="00BD1F51" w:rsidRDefault="00684C1D">
            <w:pPr>
              <w:pStyle w:val="TableParagraph"/>
              <w:spacing w:line="199" w:lineRule="exact"/>
              <w:ind w:right="88"/>
              <w:jc w:val="right"/>
              <w:rPr>
                <w:b/>
                <w:sz w:val="15"/>
              </w:rPr>
            </w:pPr>
            <w:r>
              <w:rPr>
                <w:b/>
                <w:sz w:val="15"/>
              </w:rPr>
              <w:t>88</w:t>
            </w:r>
          </w:p>
        </w:tc>
      </w:tr>
      <w:tr w:rsidR="00BD1F51" w14:paraId="126396E4" w14:textId="77777777">
        <w:trPr>
          <w:trHeight w:val="200"/>
        </w:trPr>
        <w:tc>
          <w:tcPr>
            <w:tcW w:w="1334" w:type="dxa"/>
          </w:tcPr>
          <w:p w14:paraId="149273A4" w14:textId="77777777" w:rsidR="00BD1F51" w:rsidRDefault="00BD1F51">
            <w:pPr>
              <w:pStyle w:val="TableParagraph"/>
              <w:rPr>
                <w:rFonts w:ascii="Times New Roman"/>
                <w:sz w:val="12"/>
              </w:rPr>
            </w:pPr>
          </w:p>
        </w:tc>
        <w:tc>
          <w:tcPr>
            <w:tcW w:w="6883" w:type="dxa"/>
          </w:tcPr>
          <w:p w14:paraId="516B1851" w14:textId="77777777" w:rsidR="00BD1F51" w:rsidRDefault="00684C1D">
            <w:pPr>
              <w:pStyle w:val="TableParagraph"/>
              <w:spacing w:before="1" w:line="178" w:lineRule="exact"/>
              <w:ind w:left="421"/>
              <w:rPr>
                <w:b/>
                <w:bCs/>
                <w:sz w:val="15"/>
                <w:szCs w:val="15"/>
              </w:rPr>
            </w:pPr>
            <w:r>
              <w:rPr>
                <w:b/>
                <w:bCs/>
                <w:sz w:val="15"/>
                <w:szCs w:val="15"/>
              </w:rPr>
              <w:t>5.1.1 ԲՆԱԿՉՈՒԹՅԱՆ ԲՆԱԿԱՆ ՇԱՐԺԸ</w:t>
            </w:r>
          </w:p>
        </w:tc>
        <w:tc>
          <w:tcPr>
            <w:tcW w:w="851" w:type="dxa"/>
          </w:tcPr>
          <w:p w14:paraId="1490CF0B" w14:textId="77777777" w:rsidR="00BD1F51" w:rsidRDefault="00684C1D">
            <w:pPr>
              <w:pStyle w:val="TableParagraph"/>
              <w:spacing w:before="1" w:line="178" w:lineRule="exact"/>
              <w:ind w:right="89"/>
              <w:jc w:val="right"/>
              <w:rPr>
                <w:b/>
                <w:sz w:val="15"/>
              </w:rPr>
            </w:pPr>
            <w:r>
              <w:rPr>
                <w:b/>
                <w:sz w:val="15"/>
              </w:rPr>
              <w:t>88</w:t>
            </w:r>
          </w:p>
        </w:tc>
      </w:tr>
      <w:tr w:rsidR="00BD1F51" w14:paraId="6E139CC5" w14:textId="77777777">
        <w:trPr>
          <w:trHeight w:val="198"/>
        </w:trPr>
        <w:tc>
          <w:tcPr>
            <w:tcW w:w="1334" w:type="dxa"/>
          </w:tcPr>
          <w:p w14:paraId="11A05DA8" w14:textId="77777777" w:rsidR="00BD1F51" w:rsidRDefault="00BD1F51">
            <w:pPr>
              <w:pStyle w:val="TableParagraph"/>
              <w:rPr>
                <w:rFonts w:ascii="Times New Roman"/>
                <w:sz w:val="12"/>
              </w:rPr>
            </w:pPr>
          </w:p>
        </w:tc>
        <w:tc>
          <w:tcPr>
            <w:tcW w:w="6883" w:type="dxa"/>
          </w:tcPr>
          <w:p w14:paraId="5035ABAE" w14:textId="77777777" w:rsidR="00BD1F51" w:rsidRDefault="00684C1D">
            <w:pPr>
              <w:pStyle w:val="TableParagraph"/>
              <w:spacing w:line="178" w:lineRule="exact"/>
              <w:ind w:left="421"/>
              <w:rPr>
                <w:b/>
                <w:bCs/>
                <w:sz w:val="15"/>
                <w:szCs w:val="15"/>
              </w:rPr>
            </w:pPr>
            <w:r>
              <w:rPr>
                <w:b/>
                <w:bCs/>
                <w:sz w:val="15"/>
                <w:szCs w:val="15"/>
              </w:rPr>
              <w:t>5.1.2. ԲՆԱԿՉՈՒԹՅԱՆ ՄԻԳՐԱՑԻՈՆ ՏԵՂԱՇԱՐԺԸ</w:t>
            </w:r>
          </w:p>
        </w:tc>
        <w:tc>
          <w:tcPr>
            <w:tcW w:w="851" w:type="dxa"/>
          </w:tcPr>
          <w:p w14:paraId="36080E26" w14:textId="77777777" w:rsidR="00BD1F51" w:rsidRDefault="00684C1D">
            <w:pPr>
              <w:pStyle w:val="TableParagraph"/>
              <w:spacing w:line="178" w:lineRule="exact"/>
              <w:ind w:right="91"/>
              <w:jc w:val="right"/>
              <w:rPr>
                <w:b/>
                <w:sz w:val="15"/>
              </w:rPr>
            </w:pPr>
            <w:r>
              <w:rPr>
                <w:b/>
                <w:sz w:val="15"/>
              </w:rPr>
              <w:t>89</w:t>
            </w:r>
          </w:p>
        </w:tc>
      </w:tr>
      <w:tr w:rsidR="00BD1F51" w14:paraId="22F46FD0" w14:textId="77777777">
        <w:trPr>
          <w:trHeight w:val="198"/>
        </w:trPr>
        <w:tc>
          <w:tcPr>
            <w:tcW w:w="1334" w:type="dxa"/>
          </w:tcPr>
          <w:p w14:paraId="01723106" w14:textId="77777777" w:rsidR="00BD1F51" w:rsidRDefault="00BD1F51">
            <w:pPr>
              <w:pStyle w:val="TableParagraph"/>
              <w:rPr>
                <w:rFonts w:ascii="Times New Roman"/>
                <w:sz w:val="12"/>
              </w:rPr>
            </w:pPr>
          </w:p>
        </w:tc>
        <w:tc>
          <w:tcPr>
            <w:tcW w:w="6883" w:type="dxa"/>
          </w:tcPr>
          <w:p w14:paraId="14CF659C" w14:textId="77777777" w:rsidR="00BD1F51" w:rsidRDefault="00684C1D">
            <w:pPr>
              <w:pStyle w:val="TableParagraph"/>
              <w:spacing w:line="178" w:lineRule="exact"/>
              <w:ind w:left="421"/>
              <w:rPr>
                <w:b/>
                <w:bCs/>
                <w:sz w:val="15"/>
                <w:szCs w:val="15"/>
              </w:rPr>
            </w:pPr>
            <w:r>
              <w:rPr>
                <w:b/>
                <w:bCs/>
                <w:sz w:val="15"/>
                <w:szCs w:val="15"/>
              </w:rPr>
              <w:t>5.1.3 ԲՆԱԿՉՈՒԹՅԱՆ ԹՎԱՔԱՆԱԿԸ</w:t>
            </w:r>
          </w:p>
        </w:tc>
        <w:tc>
          <w:tcPr>
            <w:tcW w:w="851" w:type="dxa"/>
          </w:tcPr>
          <w:p w14:paraId="7379CE83" w14:textId="77777777" w:rsidR="00BD1F51" w:rsidRDefault="00684C1D">
            <w:pPr>
              <w:pStyle w:val="TableParagraph"/>
              <w:spacing w:line="178" w:lineRule="exact"/>
              <w:ind w:right="89"/>
              <w:jc w:val="right"/>
              <w:rPr>
                <w:b/>
                <w:sz w:val="15"/>
              </w:rPr>
            </w:pPr>
            <w:r>
              <w:rPr>
                <w:b/>
                <w:sz w:val="15"/>
              </w:rPr>
              <w:t>91</w:t>
            </w:r>
          </w:p>
        </w:tc>
      </w:tr>
      <w:tr w:rsidR="00BD1F51" w14:paraId="7005A7EF" w14:textId="77777777">
        <w:trPr>
          <w:trHeight w:val="249"/>
        </w:trPr>
        <w:tc>
          <w:tcPr>
            <w:tcW w:w="1334" w:type="dxa"/>
          </w:tcPr>
          <w:p w14:paraId="1672564E" w14:textId="77777777" w:rsidR="00BD1F51" w:rsidRDefault="00BD1F51">
            <w:pPr>
              <w:pStyle w:val="TableParagraph"/>
              <w:rPr>
                <w:rFonts w:ascii="Times New Roman"/>
                <w:sz w:val="16"/>
              </w:rPr>
            </w:pPr>
          </w:p>
        </w:tc>
        <w:tc>
          <w:tcPr>
            <w:tcW w:w="6883" w:type="dxa"/>
          </w:tcPr>
          <w:p w14:paraId="3B65BCB6" w14:textId="77777777" w:rsidR="00BD1F51" w:rsidRDefault="00684C1D">
            <w:pPr>
              <w:pStyle w:val="TableParagraph"/>
              <w:spacing w:line="230" w:lineRule="exact"/>
              <w:ind w:left="159"/>
              <w:rPr>
                <w:b/>
                <w:bCs/>
                <w:sz w:val="19"/>
                <w:szCs w:val="19"/>
              </w:rPr>
            </w:pPr>
            <w:r>
              <w:rPr>
                <w:b/>
                <w:bCs/>
                <w:sz w:val="19"/>
                <w:szCs w:val="19"/>
              </w:rPr>
              <w:t>5.2. ԱՌՈՂՋԱՊԱՀՈՒԹՅՈՒՆ ԵՎ ՍՈՑԻԱԼԱԿԱՆ ԱՊԱՀՈՎՈՒԹՅՈՒՆ</w:t>
            </w:r>
          </w:p>
        </w:tc>
        <w:tc>
          <w:tcPr>
            <w:tcW w:w="851" w:type="dxa"/>
          </w:tcPr>
          <w:p w14:paraId="49056BCE" w14:textId="77777777" w:rsidR="00BD1F51" w:rsidRDefault="00684C1D">
            <w:pPr>
              <w:pStyle w:val="TableParagraph"/>
              <w:spacing w:before="1"/>
              <w:ind w:right="89"/>
              <w:jc w:val="right"/>
              <w:rPr>
                <w:b/>
                <w:sz w:val="15"/>
              </w:rPr>
            </w:pPr>
            <w:r>
              <w:rPr>
                <w:b/>
                <w:sz w:val="15"/>
              </w:rPr>
              <w:t>93</w:t>
            </w:r>
          </w:p>
        </w:tc>
      </w:tr>
      <w:tr w:rsidR="00BD1F51" w14:paraId="65A8B70C" w14:textId="77777777">
        <w:trPr>
          <w:trHeight w:val="249"/>
        </w:trPr>
        <w:tc>
          <w:tcPr>
            <w:tcW w:w="1334" w:type="dxa"/>
          </w:tcPr>
          <w:p w14:paraId="24085D75" w14:textId="77777777" w:rsidR="00BD1F51" w:rsidRDefault="00BD1F51">
            <w:pPr>
              <w:pStyle w:val="TableParagraph"/>
              <w:rPr>
                <w:rFonts w:ascii="Times New Roman"/>
                <w:sz w:val="16"/>
              </w:rPr>
            </w:pPr>
          </w:p>
        </w:tc>
        <w:tc>
          <w:tcPr>
            <w:tcW w:w="6883" w:type="dxa"/>
          </w:tcPr>
          <w:p w14:paraId="6FF61F0D" w14:textId="77777777" w:rsidR="00BD1F51" w:rsidRDefault="00684C1D">
            <w:pPr>
              <w:pStyle w:val="TableParagraph"/>
              <w:spacing w:line="229" w:lineRule="exact"/>
              <w:ind w:left="159"/>
              <w:rPr>
                <w:b/>
                <w:bCs/>
                <w:sz w:val="19"/>
                <w:szCs w:val="19"/>
              </w:rPr>
            </w:pPr>
            <w:r>
              <w:rPr>
                <w:b/>
                <w:bCs/>
                <w:sz w:val="19"/>
                <w:szCs w:val="19"/>
              </w:rPr>
              <w:t>5.3. ԻՐԱՎԱԿԱՆ ՎԻՃԱԿԱԳՐՈՒԹՅՈՒՆ</w:t>
            </w:r>
          </w:p>
        </w:tc>
        <w:tc>
          <w:tcPr>
            <w:tcW w:w="851" w:type="dxa"/>
          </w:tcPr>
          <w:p w14:paraId="501235D9" w14:textId="77777777" w:rsidR="00BD1F51" w:rsidRDefault="00684C1D">
            <w:pPr>
              <w:pStyle w:val="TableParagraph"/>
              <w:ind w:right="90"/>
              <w:jc w:val="right"/>
              <w:rPr>
                <w:b/>
                <w:sz w:val="15"/>
              </w:rPr>
            </w:pPr>
            <w:r>
              <w:rPr>
                <w:b/>
                <w:sz w:val="15"/>
              </w:rPr>
              <w:t>100</w:t>
            </w:r>
          </w:p>
        </w:tc>
      </w:tr>
      <w:tr w:rsidR="00BD1F51" w14:paraId="76C3593E" w14:textId="77777777">
        <w:trPr>
          <w:trHeight w:val="248"/>
        </w:trPr>
        <w:tc>
          <w:tcPr>
            <w:tcW w:w="1334" w:type="dxa"/>
          </w:tcPr>
          <w:p w14:paraId="148332CF" w14:textId="77777777" w:rsidR="00BD1F51" w:rsidRDefault="00BD1F51">
            <w:pPr>
              <w:pStyle w:val="TableParagraph"/>
              <w:rPr>
                <w:rFonts w:ascii="Times New Roman"/>
                <w:sz w:val="16"/>
              </w:rPr>
            </w:pPr>
          </w:p>
        </w:tc>
        <w:tc>
          <w:tcPr>
            <w:tcW w:w="6883" w:type="dxa"/>
          </w:tcPr>
          <w:p w14:paraId="0840F4D0" w14:textId="77777777" w:rsidR="00BD1F51" w:rsidRDefault="00684C1D">
            <w:pPr>
              <w:pStyle w:val="TableParagraph"/>
              <w:spacing w:line="229" w:lineRule="exact"/>
              <w:ind w:left="159"/>
              <w:rPr>
                <w:b/>
                <w:bCs/>
                <w:sz w:val="19"/>
                <w:szCs w:val="19"/>
              </w:rPr>
            </w:pPr>
            <w:r>
              <w:rPr>
                <w:b/>
                <w:bCs/>
                <w:sz w:val="19"/>
                <w:szCs w:val="19"/>
              </w:rPr>
              <w:t>5.4. ԿՐԹՈՒԹՅՈՒՆ ԵՎ ԳԻՏՈՒԹՅՈՒՆ</w:t>
            </w:r>
          </w:p>
        </w:tc>
        <w:tc>
          <w:tcPr>
            <w:tcW w:w="851" w:type="dxa"/>
          </w:tcPr>
          <w:p w14:paraId="3EFC7939" w14:textId="77777777" w:rsidR="00BD1F51" w:rsidRDefault="00684C1D">
            <w:pPr>
              <w:pStyle w:val="TableParagraph"/>
              <w:spacing w:before="1"/>
              <w:ind w:right="90"/>
              <w:jc w:val="right"/>
              <w:rPr>
                <w:b/>
                <w:sz w:val="15"/>
              </w:rPr>
            </w:pPr>
            <w:r>
              <w:rPr>
                <w:b/>
                <w:sz w:val="15"/>
              </w:rPr>
              <w:t>102</w:t>
            </w:r>
          </w:p>
        </w:tc>
      </w:tr>
      <w:tr w:rsidR="00BD1F51" w14:paraId="0861344E" w14:textId="77777777">
        <w:trPr>
          <w:trHeight w:val="249"/>
        </w:trPr>
        <w:tc>
          <w:tcPr>
            <w:tcW w:w="1334" w:type="dxa"/>
          </w:tcPr>
          <w:p w14:paraId="3F43A20D" w14:textId="77777777" w:rsidR="00BD1F51" w:rsidRDefault="00BD1F51">
            <w:pPr>
              <w:pStyle w:val="TableParagraph"/>
              <w:rPr>
                <w:rFonts w:ascii="Times New Roman"/>
                <w:sz w:val="16"/>
              </w:rPr>
            </w:pPr>
          </w:p>
        </w:tc>
        <w:tc>
          <w:tcPr>
            <w:tcW w:w="6883" w:type="dxa"/>
          </w:tcPr>
          <w:p w14:paraId="20AC9063" w14:textId="77777777" w:rsidR="00BD1F51" w:rsidRDefault="00684C1D">
            <w:pPr>
              <w:pStyle w:val="TableParagraph"/>
              <w:spacing w:line="230" w:lineRule="exact"/>
              <w:ind w:left="159"/>
              <w:rPr>
                <w:b/>
                <w:bCs/>
                <w:sz w:val="19"/>
                <w:szCs w:val="19"/>
              </w:rPr>
            </w:pPr>
            <w:r>
              <w:rPr>
                <w:b/>
                <w:bCs/>
                <w:sz w:val="19"/>
                <w:szCs w:val="19"/>
              </w:rPr>
              <w:t>5.5. ՄՇԱԿՈՒՅԹ ԵՎ ՍՊՈՐՏ</w:t>
            </w:r>
          </w:p>
        </w:tc>
        <w:tc>
          <w:tcPr>
            <w:tcW w:w="851" w:type="dxa"/>
          </w:tcPr>
          <w:p w14:paraId="172BDA45" w14:textId="77777777" w:rsidR="00BD1F51" w:rsidRDefault="00684C1D">
            <w:pPr>
              <w:pStyle w:val="TableParagraph"/>
              <w:spacing w:before="1"/>
              <w:ind w:right="91"/>
              <w:jc w:val="right"/>
              <w:rPr>
                <w:b/>
                <w:sz w:val="15"/>
              </w:rPr>
            </w:pPr>
            <w:r>
              <w:rPr>
                <w:b/>
                <w:sz w:val="15"/>
              </w:rPr>
              <w:t>105</w:t>
            </w:r>
          </w:p>
        </w:tc>
      </w:tr>
      <w:tr w:rsidR="00BD1F51" w14:paraId="1CD61E97" w14:textId="77777777">
        <w:trPr>
          <w:trHeight w:val="249"/>
        </w:trPr>
        <w:tc>
          <w:tcPr>
            <w:tcW w:w="1334" w:type="dxa"/>
          </w:tcPr>
          <w:p w14:paraId="14204066" w14:textId="77777777" w:rsidR="00BD1F51" w:rsidRDefault="00BD1F51">
            <w:pPr>
              <w:pStyle w:val="TableParagraph"/>
              <w:rPr>
                <w:rFonts w:ascii="Times New Roman"/>
                <w:sz w:val="16"/>
              </w:rPr>
            </w:pPr>
          </w:p>
        </w:tc>
        <w:tc>
          <w:tcPr>
            <w:tcW w:w="6883" w:type="dxa"/>
          </w:tcPr>
          <w:p w14:paraId="3453350A" w14:textId="77777777" w:rsidR="00BD1F51" w:rsidRDefault="00684C1D">
            <w:pPr>
              <w:pStyle w:val="TableParagraph"/>
              <w:spacing w:line="230" w:lineRule="exact"/>
              <w:ind w:left="159"/>
              <w:rPr>
                <w:b/>
                <w:bCs/>
                <w:sz w:val="19"/>
                <w:szCs w:val="19"/>
              </w:rPr>
            </w:pPr>
            <w:r>
              <w:rPr>
                <w:b/>
                <w:bCs/>
                <w:sz w:val="19"/>
                <w:szCs w:val="19"/>
              </w:rPr>
              <w:t>5.6. ԲՆԱԿԱՆ ՊԱՇԱՐՆԵՐ ԵՎ ՇՐՋԱԿԱ ՄԻՋԱՎԱՅՐ</w:t>
            </w:r>
          </w:p>
        </w:tc>
        <w:tc>
          <w:tcPr>
            <w:tcW w:w="851" w:type="dxa"/>
          </w:tcPr>
          <w:p w14:paraId="77268C02" w14:textId="77777777" w:rsidR="00BD1F51" w:rsidRDefault="00684C1D">
            <w:pPr>
              <w:pStyle w:val="TableParagraph"/>
              <w:ind w:right="90"/>
              <w:jc w:val="right"/>
              <w:rPr>
                <w:b/>
                <w:sz w:val="15"/>
              </w:rPr>
            </w:pPr>
            <w:r>
              <w:rPr>
                <w:b/>
                <w:sz w:val="15"/>
              </w:rPr>
              <w:t>107</w:t>
            </w:r>
          </w:p>
        </w:tc>
      </w:tr>
      <w:tr w:rsidR="00BD1F51" w14:paraId="2AFBB249" w14:textId="77777777">
        <w:trPr>
          <w:trHeight w:val="249"/>
        </w:trPr>
        <w:tc>
          <w:tcPr>
            <w:tcW w:w="1334" w:type="dxa"/>
          </w:tcPr>
          <w:p w14:paraId="5D60560E" w14:textId="77777777" w:rsidR="00BD1F51" w:rsidRDefault="00BD1F51">
            <w:pPr>
              <w:pStyle w:val="TableParagraph"/>
              <w:rPr>
                <w:rFonts w:ascii="Times New Roman"/>
                <w:sz w:val="16"/>
              </w:rPr>
            </w:pPr>
          </w:p>
        </w:tc>
        <w:tc>
          <w:tcPr>
            <w:tcW w:w="6883" w:type="dxa"/>
          </w:tcPr>
          <w:p w14:paraId="53D230B3" w14:textId="77777777" w:rsidR="00BD1F51" w:rsidRDefault="00684C1D">
            <w:pPr>
              <w:pStyle w:val="TableParagraph"/>
              <w:spacing w:line="230" w:lineRule="exact"/>
              <w:ind w:left="159"/>
              <w:rPr>
                <w:b/>
                <w:bCs/>
                <w:sz w:val="19"/>
                <w:szCs w:val="19"/>
              </w:rPr>
            </w:pPr>
            <w:r>
              <w:rPr>
                <w:b/>
                <w:bCs/>
                <w:sz w:val="19"/>
                <w:szCs w:val="19"/>
              </w:rPr>
              <w:t>5.7. ԲՆԱԿԱՐԱՆԱՅԻՆ ՖՈՆԴ ԵՎ ԿՈՄՈՒՆԱԼ ՏՆՏԵՍՈՒԹՅՈՒՆ</w:t>
            </w:r>
          </w:p>
        </w:tc>
        <w:tc>
          <w:tcPr>
            <w:tcW w:w="851" w:type="dxa"/>
          </w:tcPr>
          <w:p w14:paraId="41A32628" w14:textId="77777777" w:rsidR="00BD1F51" w:rsidRDefault="00684C1D">
            <w:pPr>
              <w:pStyle w:val="TableParagraph"/>
              <w:ind w:right="89"/>
              <w:jc w:val="right"/>
              <w:rPr>
                <w:b/>
                <w:sz w:val="15"/>
              </w:rPr>
            </w:pPr>
            <w:r>
              <w:rPr>
                <w:b/>
                <w:sz w:val="15"/>
              </w:rPr>
              <w:t>112</w:t>
            </w:r>
          </w:p>
        </w:tc>
      </w:tr>
    </w:tbl>
    <w:p w14:paraId="14F367A0" w14:textId="77777777" w:rsidR="00BD1F51" w:rsidRDefault="00684C1D">
      <w:pPr>
        <w:pStyle w:val="BodyText"/>
        <w:spacing w:before="178"/>
        <w:ind w:right="963"/>
        <w:jc w:val="right"/>
        <w:rPr>
          <w:rFonts w:ascii="Times Armenian"/>
        </w:rPr>
      </w:pPr>
      <w:r>
        <w:rPr>
          <w:rFonts w:ascii="Times Armenian"/>
          <w:w w:val="99"/>
        </w:rPr>
        <w:t>3</w:t>
      </w:r>
    </w:p>
    <w:p w14:paraId="58DB1514" w14:textId="77777777" w:rsidR="00BD1F51" w:rsidRDefault="00BD1F51">
      <w:pPr>
        <w:jc w:val="right"/>
        <w:rPr>
          <w:rFonts w:ascii="Times Armenian"/>
        </w:rPr>
        <w:sectPr w:rsidR="00BD1F51">
          <w:pgSz w:w="12240" w:h="15840"/>
          <w:pgMar w:top="980" w:right="620" w:bottom="280" w:left="1000" w:header="720" w:footer="720" w:gutter="0"/>
          <w:cols w:space="720"/>
        </w:sectPr>
      </w:pP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6AD1D027" w14:textId="77777777">
        <w:trPr>
          <w:trHeight w:val="249"/>
        </w:trPr>
        <w:tc>
          <w:tcPr>
            <w:tcW w:w="1334" w:type="dxa"/>
          </w:tcPr>
          <w:p w14:paraId="67C483B2" w14:textId="77777777" w:rsidR="00BD1F51" w:rsidRDefault="00BD1F51">
            <w:pPr>
              <w:pStyle w:val="TableParagraph"/>
              <w:rPr>
                <w:rFonts w:ascii="Times New Roman"/>
                <w:sz w:val="18"/>
              </w:rPr>
            </w:pPr>
          </w:p>
        </w:tc>
        <w:tc>
          <w:tcPr>
            <w:tcW w:w="6883" w:type="dxa"/>
          </w:tcPr>
          <w:p w14:paraId="78FD1EEC" w14:textId="77777777" w:rsidR="00BD1F51" w:rsidRDefault="00684C1D">
            <w:pPr>
              <w:pStyle w:val="TableParagraph"/>
              <w:spacing w:line="229" w:lineRule="exact"/>
              <w:ind w:left="102"/>
              <w:rPr>
                <w:b/>
                <w:bCs/>
                <w:sz w:val="19"/>
                <w:szCs w:val="19"/>
              </w:rPr>
            </w:pPr>
            <w:r>
              <w:rPr>
                <w:b/>
                <w:bCs/>
                <w:sz w:val="19"/>
                <w:szCs w:val="19"/>
              </w:rPr>
              <w:t>5.8. ՏՆԱՅԻՆ ՏՆՏԵՍՈՒԹՅՈՒՆՆԵՐԻ ՀԵՏԱԶՈՏՈՒԹՅՈՒՆ</w:t>
            </w:r>
          </w:p>
        </w:tc>
        <w:tc>
          <w:tcPr>
            <w:tcW w:w="851" w:type="dxa"/>
          </w:tcPr>
          <w:p w14:paraId="21984D15" w14:textId="77777777" w:rsidR="00BD1F51" w:rsidRDefault="00684C1D">
            <w:pPr>
              <w:pStyle w:val="TableParagraph"/>
              <w:ind w:right="90"/>
              <w:jc w:val="right"/>
              <w:rPr>
                <w:b/>
                <w:sz w:val="15"/>
              </w:rPr>
            </w:pPr>
            <w:r>
              <w:rPr>
                <w:b/>
                <w:sz w:val="15"/>
              </w:rPr>
              <w:t>114</w:t>
            </w:r>
          </w:p>
        </w:tc>
      </w:tr>
      <w:tr w:rsidR="00BD1F51" w14:paraId="6DB3D425" w14:textId="77777777">
        <w:trPr>
          <w:trHeight w:val="248"/>
        </w:trPr>
        <w:tc>
          <w:tcPr>
            <w:tcW w:w="1334" w:type="dxa"/>
          </w:tcPr>
          <w:p w14:paraId="0E2B6AD9" w14:textId="77777777" w:rsidR="00BD1F51" w:rsidRDefault="00BD1F51">
            <w:pPr>
              <w:pStyle w:val="TableParagraph"/>
              <w:rPr>
                <w:rFonts w:ascii="Times New Roman"/>
                <w:sz w:val="18"/>
              </w:rPr>
            </w:pPr>
          </w:p>
        </w:tc>
        <w:tc>
          <w:tcPr>
            <w:tcW w:w="6883" w:type="dxa"/>
          </w:tcPr>
          <w:p w14:paraId="32AEB1EB" w14:textId="77777777" w:rsidR="00BD1F51" w:rsidRDefault="00684C1D">
            <w:pPr>
              <w:pStyle w:val="TableParagraph"/>
              <w:spacing w:line="229" w:lineRule="exact"/>
              <w:ind w:left="102"/>
              <w:rPr>
                <w:b/>
                <w:bCs/>
                <w:sz w:val="19"/>
                <w:szCs w:val="19"/>
              </w:rPr>
            </w:pPr>
            <w:r>
              <w:rPr>
                <w:b/>
                <w:bCs/>
                <w:sz w:val="19"/>
                <w:szCs w:val="19"/>
              </w:rPr>
              <w:t>5.9. ՊԱՐԵՆԱՅԻՆ ԱՊԱՀՈՎՈՒԹՅՈՒՆ</w:t>
            </w:r>
          </w:p>
        </w:tc>
        <w:tc>
          <w:tcPr>
            <w:tcW w:w="851" w:type="dxa"/>
          </w:tcPr>
          <w:p w14:paraId="72EC48DA" w14:textId="77777777" w:rsidR="00BD1F51" w:rsidRDefault="00684C1D">
            <w:pPr>
              <w:pStyle w:val="TableParagraph"/>
              <w:spacing w:before="1"/>
              <w:ind w:right="90"/>
              <w:jc w:val="right"/>
              <w:rPr>
                <w:b/>
                <w:sz w:val="15"/>
              </w:rPr>
            </w:pPr>
            <w:r>
              <w:rPr>
                <w:b/>
                <w:sz w:val="15"/>
              </w:rPr>
              <w:t>120</w:t>
            </w:r>
          </w:p>
        </w:tc>
      </w:tr>
      <w:tr w:rsidR="00BD1F51" w14:paraId="6DCD12C1" w14:textId="77777777">
        <w:trPr>
          <w:trHeight w:val="249"/>
        </w:trPr>
        <w:tc>
          <w:tcPr>
            <w:tcW w:w="1334" w:type="dxa"/>
          </w:tcPr>
          <w:p w14:paraId="26DE8083" w14:textId="77777777" w:rsidR="00BD1F51" w:rsidRDefault="00BD1F51">
            <w:pPr>
              <w:pStyle w:val="TableParagraph"/>
              <w:rPr>
                <w:rFonts w:ascii="Times New Roman"/>
                <w:sz w:val="18"/>
              </w:rPr>
            </w:pPr>
          </w:p>
        </w:tc>
        <w:tc>
          <w:tcPr>
            <w:tcW w:w="6883" w:type="dxa"/>
          </w:tcPr>
          <w:p w14:paraId="40F4D8D0" w14:textId="77777777" w:rsidR="00BD1F51" w:rsidRDefault="00684C1D">
            <w:pPr>
              <w:pStyle w:val="TableParagraph"/>
              <w:spacing w:line="230" w:lineRule="exact"/>
              <w:ind w:left="102"/>
              <w:rPr>
                <w:b/>
                <w:bCs/>
                <w:sz w:val="19"/>
                <w:szCs w:val="19"/>
              </w:rPr>
            </w:pPr>
            <w:r>
              <w:rPr>
                <w:b/>
                <w:bCs/>
                <w:sz w:val="19"/>
                <w:szCs w:val="19"/>
              </w:rPr>
              <w:t>6.0. ՈՐԱԿԻ ԿԱՌԱՎԱՐՈՒՄ</w:t>
            </w:r>
          </w:p>
        </w:tc>
        <w:tc>
          <w:tcPr>
            <w:tcW w:w="851" w:type="dxa"/>
          </w:tcPr>
          <w:p w14:paraId="0C2E7863" w14:textId="77777777" w:rsidR="00BD1F51" w:rsidRDefault="00684C1D">
            <w:pPr>
              <w:pStyle w:val="TableParagraph"/>
              <w:spacing w:before="1"/>
              <w:ind w:right="89"/>
              <w:jc w:val="right"/>
              <w:rPr>
                <w:b/>
                <w:sz w:val="15"/>
              </w:rPr>
            </w:pPr>
            <w:r>
              <w:rPr>
                <w:b/>
                <w:sz w:val="15"/>
              </w:rPr>
              <w:t>121</w:t>
            </w:r>
          </w:p>
        </w:tc>
      </w:tr>
      <w:tr w:rsidR="00BD1F51" w14:paraId="154BE249" w14:textId="77777777">
        <w:trPr>
          <w:trHeight w:val="249"/>
        </w:trPr>
        <w:tc>
          <w:tcPr>
            <w:tcW w:w="1334" w:type="dxa"/>
          </w:tcPr>
          <w:p w14:paraId="6F555711" w14:textId="77777777" w:rsidR="00BD1F51" w:rsidRDefault="00BD1F51">
            <w:pPr>
              <w:pStyle w:val="TableParagraph"/>
              <w:rPr>
                <w:rFonts w:ascii="Times New Roman"/>
                <w:sz w:val="18"/>
              </w:rPr>
            </w:pPr>
          </w:p>
        </w:tc>
        <w:tc>
          <w:tcPr>
            <w:tcW w:w="6883" w:type="dxa"/>
          </w:tcPr>
          <w:p w14:paraId="37FA292D" w14:textId="77777777" w:rsidR="00BD1F51" w:rsidRDefault="00684C1D">
            <w:pPr>
              <w:pStyle w:val="TableParagraph"/>
              <w:spacing w:line="230" w:lineRule="exact"/>
              <w:ind w:left="102"/>
              <w:rPr>
                <w:b/>
                <w:bCs/>
                <w:sz w:val="19"/>
                <w:szCs w:val="19"/>
              </w:rPr>
            </w:pPr>
            <w:r>
              <w:rPr>
                <w:b/>
                <w:bCs/>
                <w:sz w:val="19"/>
                <w:szCs w:val="19"/>
              </w:rPr>
              <w:t>7.0.</w:t>
            </w:r>
            <w:r>
              <w:rPr>
                <w:b/>
                <w:bCs/>
                <w:spacing w:val="55"/>
                <w:sz w:val="19"/>
                <w:szCs w:val="19"/>
              </w:rPr>
              <w:t xml:space="preserve"> </w:t>
            </w:r>
            <w:r>
              <w:rPr>
                <w:b/>
                <w:bCs/>
                <w:sz w:val="19"/>
                <w:szCs w:val="19"/>
              </w:rPr>
              <w:t>ՄԱՐԴԱՀԱՄԱՐ</w:t>
            </w:r>
          </w:p>
        </w:tc>
        <w:tc>
          <w:tcPr>
            <w:tcW w:w="851" w:type="dxa"/>
          </w:tcPr>
          <w:p w14:paraId="130A82E2" w14:textId="77777777" w:rsidR="00BD1F51" w:rsidRDefault="00684C1D">
            <w:pPr>
              <w:pStyle w:val="TableParagraph"/>
              <w:ind w:right="89"/>
              <w:jc w:val="right"/>
              <w:rPr>
                <w:b/>
                <w:sz w:val="15"/>
              </w:rPr>
            </w:pPr>
            <w:r>
              <w:rPr>
                <w:b/>
                <w:sz w:val="15"/>
              </w:rPr>
              <w:t>122</w:t>
            </w:r>
          </w:p>
        </w:tc>
      </w:tr>
      <w:tr w:rsidR="00BD1F51" w14:paraId="61A94DAC" w14:textId="77777777">
        <w:trPr>
          <w:trHeight w:val="499"/>
        </w:trPr>
        <w:tc>
          <w:tcPr>
            <w:tcW w:w="1334" w:type="dxa"/>
          </w:tcPr>
          <w:p w14:paraId="1B34B741" w14:textId="77777777" w:rsidR="00BD1F51" w:rsidRDefault="00684C1D">
            <w:pPr>
              <w:pStyle w:val="TableParagraph"/>
              <w:spacing w:line="249" w:lineRule="exact"/>
              <w:ind w:left="101"/>
              <w:rPr>
                <w:b/>
                <w:bCs/>
                <w:sz w:val="19"/>
                <w:szCs w:val="19"/>
              </w:rPr>
            </w:pPr>
            <w:r>
              <w:rPr>
                <w:b/>
                <w:bCs/>
                <w:sz w:val="19"/>
                <w:szCs w:val="19"/>
              </w:rPr>
              <w:t>ՄԱՍ 2</w:t>
            </w:r>
          </w:p>
        </w:tc>
        <w:tc>
          <w:tcPr>
            <w:tcW w:w="6883" w:type="dxa"/>
          </w:tcPr>
          <w:p w14:paraId="5066FCF2"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 ԱՐՏԱԴՐՈՂՆԵՐԻ ԿՈՂՄԻՑ</w:t>
            </w:r>
          </w:p>
          <w:p w14:paraId="1A02C2EE" w14:textId="77777777" w:rsidR="00BD1F51" w:rsidRDefault="00684C1D">
            <w:pPr>
              <w:pStyle w:val="TableParagraph"/>
              <w:spacing w:line="232" w:lineRule="exact"/>
              <w:ind w:left="102"/>
              <w:rPr>
                <w:b/>
                <w:bCs/>
                <w:sz w:val="19"/>
                <w:szCs w:val="19"/>
              </w:rPr>
            </w:pPr>
            <w:r>
              <w:rPr>
                <w:b/>
                <w:bCs/>
                <w:sz w:val="19"/>
                <w:szCs w:val="19"/>
              </w:rPr>
              <w:t>ԻՐԱԿԱՆԱՑՎԵԼԻՔ ՎԻՃԱԿԱԳՐԱԿԱՆ ՀԵՏԱԶՈՏՈՒԹՅՈՒՆՆԵՐ</w:t>
            </w:r>
          </w:p>
        </w:tc>
        <w:tc>
          <w:tcPr>
            <w:tcW w:w="851" w:type="dxa"/>
          </w:tcPr>
          <w:p w14:paraId="76FCF754" w14:textId="77777777" w:rsidR="00BD1F51" w:rsidRDefault="00684C1D">
            <w:pPr>
              <w:pStyle w:val="TableParagraph"/>
              <w:ind w:right="91"/>
              <w:jc w:val="right"/>
              <w:rPr>
                <w:b/>
                <w:sz w:val="15"/>
              </w:rPr>
            </w:pPr>
            <w:r>
              <w:rPr>
                <w:b/>
                <w:sz w:val="15"/>
              </w:rPr>
              <w:t>123</w:t>
            </w:r>
          </w:p>
        </w:tc>
      </w:tr>
      <w:tr w:rsidR="00BD1F51" w14:paraId="233E76C6" w14:textId="77777777">
        <w:trPr>
          <w:trHeight w:val="498"/>
        </w:trPr>
        <w:tc>
          <w:tcPr>
            <w:tcW w:w="1334" w:type="dxa"/>
          </w:tcPr>
          <w:p w14:paraId="37159893" w14:textId="77777777" w:rsidR="00BD1F51" w:rsidRDefault="00684C1D">
            <w:pPr>
              <w:pStyle w:val="TableParagraph"/>
              <w:spacing w:line="248" w:lineRule="exact"/>
              <w:ind w:left="101"/>
              <w:rPr>
                <w:b/>
                <w:bCs/>
                <w:sz w:val="19"/>
                <w:szCs w:val="19"/>
              </w:rPr>
            </w:pPr>
            <w:r>
              <w:rPr>
                <w:b/>
                <w:bCs/>
                <w:sz w:val="19"/>
                <w:szCs w:val="19"/>
              </w:rPr>
              <w:t>ՄԱՍ 3</w:t>
            </w:r>
          </w:p>
        </w:tc>
        <w:tc>
          <w:tcPr>
            <w:tcW w:w="6883" w:type="dxa"/>
          </w:tcPr>
          <w:p w14:paraId="528B181E" w14:textId="77777777" w:rsidR="00BD1F51" w:rsidRDefault="00684C1D">
            <w:pPr>
              <w:pStyle w:val="TableParagraph"/>
              <w:spacing w:line="247" w:lineRule="exact"/>
              <w:ind w:left="103"/>
              <w:rPr>
                <w:b/>
                <w:bCs/>
                <w:sz w:val="19"/>
                <w:szCs w:val="19"/>
              </w:rPr>
            </w:pPr>
            <w:r>
              <w:rPr>
                <w:b/>
                <w:bCs/>
                <w:sz w:val="19"/>
                <w:szCs w:val="19"/>
              </w:rPr>
              <w:t>ՊԱՇՏՈՆԱԿԱՆ ՎԻՃԱԿԱԳՐՈՒԹՅՈՒՆ ԱՐՏԱԴՐՈՂՆԵՐԻ ԿՈՂՄԻՑ</w:t>
            </w:r>
          </w:p>
          <w:p w14:paraId="3D291323" w14:textId="77777777" w:rsidR="00BD1F51" w:rsidRDefault="00684C1D">
            <w:pPr>
              <w:pStyle w:val="TableParagraph"/>
              <w:spacing w:line="232" w:lineRule="exact"/>
              <w:ind w:left="102"/>
              <w:rPr>
                <w:b/>
                <w:bCs/>
                <w:sz w:val="19"/>
                <w:szCs w:val="19"/>
              </w:rPr>
            </w:pPr>
            <w:r>
              <w:rPr>
                <w:b/>
                <w:bCs/>
                <w:sz w:val="19"/>
                <w:szCs w:val="19"/>
              </w:rPr>
              <w:t>ՀՐԱՊԱՐԱԿՎՈՂ ՎԻՃԱԿԱԳՐԱԿԱՆ ՀՐԱՊԱՐԱԿՈՒՄՆԵՐ</w:t>
            </w:r>
          </w:p>
        </w:tc>
        <w:tc>
          <w:tcPr>
            <w:tcW w:w="851" w:type="dxa"/>
          </w:tcPr>
          <w:p w14:paraId="6BCFF031" w14:textId="77777777" w:rsidR="00BD1F51" w:rsidRDefault="00684C1D">
            <w:pPr>
              <w:pStyle w:val="TableParagraph"/>
              <w:ind w:right="90"/>
              <w:jc w:val="right"/>
              <w:rPr>
                <w:b/>
                <w:sz w:val="15"/>
              </w:rPr>
            </w:pPr>
            <w:r>
              <w:rPr>
                <w:b/>
                <w:sz w:val="15"/>
              </w:rPr>
              <w:t>125</w:t>
            </w:r>
          </w:p>
        </w:tc>
      </w:tr>
      <w:tr w:rsidR="00BD1F51" w14:paraId="36848FD9" w14:textId="77777777">
        <w:trPr>
          <w:trHeight w:val="198"/>
        </w:trPr>
        <w:tc>
          <w:tcPr>
            <w:tcW w:w="1334" w:type="dxa"/>
          </w:tcPr>
          <w:p w14:paraId="2E5F3DDB" w14:textId="77777777" w:rsidR="00BD1F51" w:rsidRDefault="00BD1F51">
            <w:pPr>
              <w:pStyle w:val="TableParagraph"/>
              <w:rPr>
                <w:rFonts w:ascii="Times New Roman"/>
                <w:sz w:val="12"/>
              </w:rPr>
            </w:pPr>
          </w:p>
        </w:tc>
        <w:tc>
          <w:tcPr>
            <w:tcW w:w="6883" w:type="dxa"/>
          </w:tcPr>
          <w:p w14:paraId="16D4CFAE" w14:textId="77777777" w:rsidR="00BD1F51" w:rsidRDefault="00684C1D">
            <w:pPr>
              <w:pStyle w:val="TableParagraph"/>
              <w:spacing w:before="1" w:line="178" w:lineRule="exact"/>
              <w:ind w:left="421"/>
              <w:rPr>
                <w:b/>
                <w:bCs/>
                <w:sz w:val="15"/>
                <w:szCs w:val="15"/>
              </w:rPr>
            </w:pPr>
            <w:r>
              <w:rPr>
                <w:b/>
                <w:bCs/>
                <w:sz w:val="15"/>
                <w:szCs w:val="15"/>
              </w:rPr>
              <w:t>1. ՎԻՃԱԿԱԳՐԱԿԱՆ ԺՈՂՈՎԱԾՈՒՆԵՐ</w:t>
            </w:r>
          </w:p>
        </w:tc>
        <w:tc>
          <w:tcPr>
            <w:tcW w:w="851" w:type="dxa"/>
          </w:tcPr>
          <w:p w14:paraId="7D3006DF" w14:textId="77777777" w:rsidR="00BD1F51" w:rsidRDefault="00684C1D">
            <w:pPr>
              <w:pStyle w:val="TableParagraph"/>
              <w:spacing w:before="1" w:line="178" w:lineRule="exact"/>
              <w:ind w:right="89"/>
              <w:jc w:val="right"/>
              <w:rPr>
                <w:b/>
                <w:sz w:val="15"/>
              </w:rPr>
            </w:pPr>
            <w:r>
              <w:rPr>
                <w:b/>
                <w:sz w:val="15"/>
              </w:rPr>
              <w:t>125</w:t>
            </w:r>
          </w:p>
        </w:tc>
      </w:tr>
      <w:tr w:rsidR="00BD1F51" w14:paraId="30A9FCE2" w14:textId="77777777">
        <w:trPr>
          <w:trHeight w:val="198"/>
        </w:trPr>
        <w:tc>
          <w:tcPr>
            <w:tcW w:w="1334" w:type="dxa"/>
          </w:tcPr>
          <w:p w14:paraId="168F54F9" w14:textId="77777777" w:rsidR="00BD1F51" w:rsidRDefault="00BD1F51">
            <w:pPr>
              <w:pStyle w:val="TableParagraph"/>
              <w:rPr>
                <w:rFonts w:ascii="Times New Roman"/>
                <w:sz w:val="12"/>
              </w:rPr>
            </w:pPr>
          </w:p>
        </w:tc>
        <w:tc>
          <w:tcPr>
            <w:tcW w:w="6883" w:type="dxa"/>
          </w:tcPr>
          <w:p w14:paraId="13BB7F78" w14:textId="77777777" w:rsidR="00BD1F51" w:rsidRDefault="00684C1D">
            <w:pPr>
              <w:pStyle w:val="TableParagraph"/>
              <w:spacing w:before="1" w:line="178" w:lineRule="exact"/>
              <w:ind w:left="421"/>
              <w:rPr>
                <w:b/>
                <w:bCs/>
                <w:sz w:val="15"/>
                <w:szCs w:val="15"/>
              </w:rPr>
            </w:pPr>
            <w:r>
              <w:rPr>
                <w:b/>
                <w:bCs/>
                <w:sz w:val="15"/>
                <w:szCs w:val="15"/>
              </w:rPr>
              <w:t>2. ՎԻՃԱԿԱԳՐԱԿԱՆ ՏԵՂԵԿԱԳՐԵՐ</w:t>
            </w:r>
          </w:p>
        </w:tc>
        <w:tc>
          <w:tcPr>
            <w:tcW w:w="851" w:type="dxa"/>
          </w:tcPr>
          <w:p w14:paraId="1B15DC1D" w14:textId="77777777" w:rsidR="00BD1F51" w:rsidRDefault="00684C1D">
            <w:pPr>
              <w:pStyle w:val="TableParagraph"/>
              <w:spacing w:before="1" w:line="178" w:lineRule="exact"/>
              <w:ind w:right="91"/>
              <w:jc w:val="right"/>
              <w:rPr>
                <w:b/>
                <w:sz w:val="15"/>
              </w:rPr>
            </w:pPr>
            <w:r>
              <w:rPr>
                <w:b/>
                <w:sz w:val="15"/>
              </w:rPr>
              <w:t>130</w:t>
            </w:r>
          </w:p>
        </w:tc>
      </w:tr>
      <w:tr w:rsidR="00BD1F51" w14:paraId="3697AD22" w14:textId="77777777">
        <w:trPr>
          <w:trHeight w:val="200"/>
        </w:trPr>
        <w:tc>
          <w:tcPr>
            <w:tcW w:w="1334" w:type="dxa"/>
          </w:tcPr>
          <w:p w14:paraId="0457345C" w14:textId="77777777" w:rsidR="00BD1F51" w:rsidRDefault="00BD1F51">
            <w:pPr>
              <w:pStyle w:val="TableParagraph"/>
              <w:rPr>
                <w:rFonts w:ascii="Times New Roman"/>
                <w:sz w:val="12"/>
              </w:rPr>
            </w:pPr>
          </w:p>
        </w:tc>
        <w:tc>
          <w:tcPr>
            <w:tcW w:w="6883" w:type="dxa"/>
          </w:tcPr>
          <w:p w14:paraId="20806120" w14:textId="77777777" w:rsidR="00BD1F51" w:rsidRDefault="00684C1D">
            <w:pPr>
              <w:pStyle w:val="TableParagraph"/>
              <w:spacing w:before="2" w:line="178" w:lineRule="exact"/>
              <w:ind w:left="421"/>
              <w:rPr>
                <w:b/>
                <w:bCs/>
                <w:sz w:val="15"/>
                <w:szCs w:val="15"/>
              </w:rPr>
            </w:pPr>
            <w:r>
              <w:rPr>
                <w:b/>
                <w:bCs/>
                <w:sz w:val="15"/>
                <w:szCs w:val="15"/>
              </w:rPr>
              <w:t>3. ՄԱՄՈՒԼԻ ՀԱՂՈՐԴԱԳՐՈՒԹՅՈՒՆՆԵՐ</w:t>
            </w:r>
          </w:p>
        </w:tc>
        <w:tc>
          <w:tcPr>
            <w:tcW w:w="851" w:type="dxa"/>
          </w:tcPr>
          <w:p w14:paraId="781AC8D6" w14:textId="77777777" w:rsidR="00BD1F51" w:rsidRDefault="00684C1D">
            <w:pPr>
              <w:pStyle w:val="TableParagraph"/>
              <w:spacing w:before="2" w:line="178" w:lineRule="exact"/>
              <w:ind w:right="89"/>
              <w:jc w:val="right"/>
              <w:rPr>
                <w:b/>
                <w:sz w:val="15"/>
              </w:rPr>
            </w:pPr>
            <w:r>
              <w:rPr>
                <w:b/>
                <w:sz w:val="15"/>
              </w:rPr>
              <w:t>132</w:t>
            </w:r>
          </w:p>
        </w:tc>
      </w:tr>
      <w:tr w:rsidR="00BD1F51" w14:paraId="37D95EE9" w14:textId="77777777">
        <w:trPr>
          <w:trHeight w:val="199"/>
        </w:trPr>
        <w:tc>
          <w:tcPr>
            <w:tcW w:w="1334" w:type="dxa"/>
          </w:tcPr>
          <w:p w14:paraId="73D9C0B3" w14:textId="77777777" w:rsidR="00BD1F51" w:rsidRDefault="00BD1F51">
            <w:pPr>
              <w:pStyle w:val="TableParagraph"/>
              <w:rPr>
                <w:rFonts w:ascii="Times New Roman"/>
                <w:sz w:val="12"/>
              </w:rPr>
            </w:pPr>
          </w:p>
        </w:tc>
        <w:tc>
          <w:tcPr>
            <w:tcW w:w="6883" w:type="dxa"/>
          </w:tcPr>
          <w:p w14:paraId="03C27A95" w14:textId="77777777" w:rsidR="00BD1F51" w:rsidRDefault="00684C1D">
            <w:pPr>
              <w:pStyle w:val="TableParagraph"/>
              <w:spacing w:before="1" w:line="178" w:lineRule="exact"/>
              <w:ind w:left="421"/>
              <w:rPr>
                <w:b/>
                <w:bCs/>
                <w:sz w:val="15"/>
                <w:szCs w:val="15"/>
              </w:rPr>
            </w:pPr>
            <w:r>
              <w:rPr>
                <w:b/>
                <w:bCs/>
                <w:sz w:val="15"/>
                <w:szCs w:val="15"/>
              </w:rPr>
              <w:t>4. ՏԵՂԵԿԱՏՎԱԿԱՆ ԱՄՍԱԿԱՆ ԶԵԿՈՒՅՑՆԵՐ</w:t>
            </w:r>
          </w:p>
        </w:tc>
        <w:tc>
          <w:tcPr>
            <w:tcW w:w="851" w:type="dxa"/>
          </w:tcPr>
          <w:p w14:paraId="56E55ACD" w14:textId="77777777" w:rsidR="00BD1F51" w:rsidRDefault="00684C1D">
            <w:pPr>
              <w:pStyle w:val="TableParagraph"/>
              <w:spacing w:before="1" w:line="178" w:lineRule="exact"/>
              <w:ind w:right="89"/>
              <w:jc w:val="right"/>
              <w:rPr>
                <w:b/>
                <w:sz w:val="15"/>
              </w:rPr>
            </w:pPr>
            <w:r>
              <w:rPr>
                <w:b/>
                <w:sz w:val="15"/>
              </w:rPr>
              <w:t>132</w:t>
            </w:r>
          </w:p>
        </w:tc>
      </w:tr>
      <w:tr w:rsidR="00BD1F51" w14:paraId="43D9BADB" w14:textId="77777777">
        <w:trPr>
          <w:trHeight w:val="749"/>
        </w:trPr>
        <w:tc>
          <w:tcPr>
            <w:tcW w:w="1334" w:type="dxa"/>
          </w:tcPr>
          <w:p w14:paraId="291AF4D3" w14:textId="77777777" w:rsidR="00BD1F51" w:rsidRDefault="00684C1D">
            <w:pPr>
              <w:pStyle w:val="TableParagraph"/>
              <w:spacing w:line="250" w:lineRule="exact"/>
              <w:ind w:left="101"/>
              <w:rPr>
                <w:b/>
                <w:bCs/>
                <w:sz w:val="19"/>
                <w:szCs w:val="19"/>
              </w:rPr>
            </w:pPr>
            <w:r>
              <w:rPr>
                <w:b/>
                <w:bCs/>
                <w:sz w:val="19"/>
                <w:szCs w:val="19"/>
              </w:rPr>
              <w:t>ՄԱՍ 4</w:t>
            </w:r>
          </w:p>
        </w:tc>
        <w:tc>
          <w:tcPr>
            <w:tcW w:w="6883" w:type="dxa"/>
          </w:tcPr>
          <w:p w14:paraId="0A2F16E0" w14:textId="77777777" w:rsidR="00BD1F51" w:rsidRDefault="00684C1D">
            <w:pPr>
              <w:pStyle w:val="TableParagraph"/>
              <w:spacing w:line="249" w:lineRule="exact"/>
              <w:ind w:left="102"/>
              <w:rPr>
                <w:b/>
                <w:bCs/>
                <w:sz w:val="19"/>
                <w:szCs w:val="19"/>
              </w:rPr>
            </w:pPr>
            <w:r>
              <w:rPr>
                <w:b/>
                <w:bCs/>
                <w:sz w:val="19"/>
                <w:szCs w:val="19"/>
              </w:rPr>
              <w:t>ՀԱՅԱՍՏԱՆԻ ՀԱՆՐԱՊԵՏՈՒԹՅԱՆ ՎԻՃԱԿԱԳՐԱԿԱՆ ԿՈՄԻՏԵԻ</w:t>
            </w:r>
          </w:p>
          <w:p w14:paraId="4B8D4925" w14:textId="77777777" w:rsidR="00BD1F51" w:rsidRDefault="00684C1D">
            <w:pPr>
              <w:pStyle w:val="TableParagraph"/>
              <w:spacing w:before="2" w:line="248" w:lineRule="exact"/>
              <w:ind w:left="102" w:right="1050"/>
              <w:rPr>
                <w:b/>
                <w:bCs/>
                <w:sz w:val="19"/>
                <w:szCs w:val="19"/>
              </w:rPr>
            </w:pPr>
            <w:r>
              <w:rPr>
                <w:b/>
                <w:bCs/>
                <w:sz w:val="19"/>
                <w:szCs w:val="19"/>
              </w:rPr>
              <w:t>(ԱՐՄՍՏԱՏ) ԿՈՂՄԻՑ ՎԻՃԱԿԱԳՐԱԿԱՆ ՏԵՂԵԿԱՏՎՈՒԹՅԱՆ ՓՈԽԱՆԱԿՈՒՄ</w:t>
            </w:r>
          </w:p>
        </w:tc>
        <w:tc>
          <w:tcPr>
            <w:tcW w:w="851" w:type="dxa"/>
          </w:tcPr>
          <w:p w14:paraId="063BEC02" w14:textId="77777777" w:rsidR="00BD1F51" w:rsidRDefault="00684C1D">
            <w:pPr>
              <w:pStyle w:val="TableParagraph"/>
              <w:spacing w:before="1"/>
              <w:ind w:right="89"/>
              <w:jc w:val="right"/>
              <w:rPr>
                <w:b/>
                <w:sz w:val="15"/>
              </w:rPr>
            </w:pPr>
            <w:r>
              <w:rPr>
                <w:b/>
                <w:sz w:val="15"/>
              </w:rPr>
              <w:t>133</w:t>
            </w:r>
          </w:p>
        </w:tc>
      </w:tr>
      <w:tr w:rsidR="00BD1F51" w14:paraId="1C4CACD5" w14:textId="77777777">
        <w:trPr>
          <w:trHeight w:val="998"/>
        </w:trPr>
        <w:tc>
          <w:tcPr>
            <w:tcW w:w="1334" w:type="dxa"/>
          </w:tcPr>
          <w:p w14:paraId="12E22AE5" w14:textId="77777777" w:rsidR="00BD1F51" w:rsidRDefault="00684C1D">
            <w:pPr>
              <w:pStyle w:val="TableParagraph"/>
              <w:spacing w:line="249" w:lineRule="exact"/>
              <w:ind w:left="101"/>
              <w:rPr>
                <w:b/>
                <w:bCs/>
                <w:sz w:val="19"/>
                <w:szCs w:val="19"/>
              </w:rPr>
            </w:pPr>
            <w:r>
              <w:rPr>
                <w:b/>
                <w:bCs/>
                <w:sz w:val="19"/>
                <w:szCs w:val="19"/>
              </w:rPr>
              <w:t>ՄԱՍ 5</w:t>
            </w:r>
          </w:p>
        </w:tc>
        <w:tc>
          <w:tcPr>
            <w:tcW w:w="6883" w:type="dxa"/>
          </w:tcPr>
          <w:p w14:paraId="099443AC" w14:textId="77777777" w:rsidR="00BD1F51" w:rsidRDefault="00684C1D">
            <w:pPr>
              <w:pStyle w:val="TableParagraph"/>
              <w:spacing w:line="237" w:lineRule="auto"/>
              <w:ind w:left="102" w:right="1050"/>
              <w:rPr>
                <w:b/>
                <w:bCs/>
                <w:sz w:val="19"/>
                <w:szCs w:val="19"/>
              </w:rPr>
            </w:pPr>
            <w:r>
              <w:rPr>
                <w:b/>
                <w:bCs/>
                <w:sz w:val="19"/>
                <w:szCs w:val="19"/>
              </w:rPr>
              <w:t>ՎԻՃԱԿԱԳՐԱԿԱՆ ՏԵՂԵԿԱՏՎՈՒԹՅԱՆ ՀԻՄՆԱԿԱՆ ՕԳՏԱԳՈՐԾՈՂՆԵՐԻ (ԹՂԹԱՅԻՆ ՀՐԱՊԱՐԱԿՈՒՄՆԵՐԻ</w:t>
            </w:r>
          </w:p>
          <w:p w14:paraId="17F4E4F8" w14:textId="77777777" w:rsidR="00BD1F51" w:rsidRDefault="00684C1D">
            <w:pPr>
              <w:pStyle w:val="TableParagraph"/>
              <w:spacing w:line="250" w:lineRule="exact"/>
              <w:ind w:left="102" w:right="37"/>
              <w:rPr>
                <w:b/>
                <w:bCs/>
                <w:sz w:val="19"/>
                <w:szCs w:val="19"/>
              </w:rPr>
            </w:pPr>
            <w:r>
              <w:rPr>
                <w:b/>
                <w:bCs/>
                <w:sz w:val="19"/>
                <w:szCs w:val="19"/>
              </w:rPr>
              <w:t>ՀԱՍՑԵԱՏԵՐԵՐԻ) ՑԱՆԿՆ ԸՍՏ ՎԻՃԱԿԱԳՐԱԿԱՆ ԿՈՄԻՏԵԻ (ԱՐՄՍՏԱՏ) ԿՈՂՄԻՑ ՏՐԱՄԱԴՐՎՈՂ ՏԵՂԵԿԱՏՎՈՒԹՅԱՆ ԿԱԶՄԻ</w:t>
            </w:r>
          </w:p>
        </w:tc>
        <w:tc>
          <w:tcPr>
            <w:tcW w:w="851" w:type="dxa"/>
          </w:tcPr>
          <w:p w14:paraId="2900BC83" w14:textId="77777777" w:rsidR="00BD1F51" w:rsidRDefault="00684C1D">
            <w:pPr>
              <w:pStyle w:val="TableParagraph"/>
              <w:ind w:right="89"/>
              <w:jc w:val="right"/>
              <w:rPr>
                <w:b/>
                <w:sz w:val="15"/>
              </w:rPr>
            </w:pPr>
            <w:r>
              <w:rPr>
                <w:b/>
                <w:sz w:val="15"/>
              </w:rPr>
              <w:t>155</w:t>
            </w:r>
          </w:p>
        </w:tc>
      </w:tr>
      <w:tr w:rsidR="00BD1F51" w14:paraId="07DA960F" w14:textId="77777777">
        <w:trPr>
          <w:trHeight w:val="997"/>
        </w:trPr>
        <w:tc>
          <w:tcPr>
            <w:tcW w:w="1334" w:type="dxa"/>
          </w:tcPr>
          <w:p w14:paraId="448F268B" w14:textId="77777777" w:rsidR="00BD1F51" w:rsidRDefault="00684C1D">
            <w:pPr>
              <w:pStyle w:val="TableParagraph"/>
              <w:spacing w:line="248" w:lineRule="exact"/>
              <w:ind w:left="101"/>
              <w:rPr>
                <w:b/>
                <w:bCs/>
                <w:sz w:val="19"/>
                <w:szCs w:val="19"/>
              </w:rPr>
            </w:pPr>
            <w:r>
              <w:rPr>
                <w:b/>
                <w:bCs/>
                <w:sz w:val="19"/>
                <w:szCs w:val="19"/>
              </w:rPr>
              <w:t>ՄԱՍ 6</w:t>
            </w:r>
          </w:p>
        </w:tc>
        <w:tc>
          <w:tcPr>
            <w:tcW w:w="6883" w:type="dxa"/>
          </w:tcPr>
          <w:p w14:paraId="42C6810E" w14:textId="77777777" w:rsidR="00BD1F51" w:rsidRDefault="00684C1D">
            <w:pPr>
              <w:pStyle w:val="TableParagraph"/>
              <w:spacing w:line="237" w:lineRule="auto"/>
              <w:ind w:left="102" w:right="1486"/>
              <w:rPr>
                <w:b/>
                <w:bCs/>
                <w:sz w:val="19"/>
                <w:szCs w:val="19"/>
              </w:rPr>
            </w:pPr>
            <w:r>
              <w:rPr>
                <w:b/>
                <w:bCs/>
                <w:sz w:val="19"/>
                <w:szCs w:val="19"/>
              </w:rPr>
              <w:t>ՎԱՐՉԱԿԱՆ ՌԵԳԻՍՏՐ ՎԱՐՈՂ ՊԵՏԱԿԱՆ ԵՎ ՏԵՂԱԿԱՆ ԻՆՔՆԱԿԱՌԱՎԱՐՄԱՆ ՄԱՐՄԻՆՆԵՐԻ ԿՈՂՄԻՑ ՎԻՃԱԿԱԳՐԱԿԱՆ ԿՈՄԻՏԵԻՆ (ԱՐՄՍՏԱՏ)</w:t>
            </w:r>
          </w:p>
          <w:p w14:paraId="5451D8C4" w14:textId="77777777" w:rsidR="00BD1F51" w:rsidRDefault="00684C1D">
            <w:pPr>
              <w:pStyle w:val="TableParagraph"/>
              <w:spacing w:line="230" w:lineRule="exact"/>
              <w:ind w:left="102"/>
              <w:rPr>
                <w:b/>
                <w:bCs/>
                <w:sz w:val="19"/>
                <w:szCs w:val="19"/>
              </w:rPr>
            </w:pPr>
            <w:r>
              <w:rPr>
                <w:b/>
                <w:bCs/>
                <w:sz w:val="19"/>
                <w:szCs w:val="19"/>
              </w:rPr>
              <w:t>ՏՐԱՄԱԴՐՎՈՂ ՎԻՃԱԿԱԳՐԱԿԱՆ ՏՎՅԱԼՆԵՐԻ ՑԱՆԿ</w:t>
            </w:r>
          </w:p>
        </w:tc>
        <w:tc>
          <w:tcPr>
            <w:tcW w:w="851" w:type="dxa"/>
          </w:tcPr>
          <w:p w14:paraId="62F5B982" w14:textId="77777777" w:rsidR="00BD1F51" w:rsidRDefault="00684C1D">
            <w:pPr>
              <w:pStyle w:val="TableParagraph"/>
              <w:ind w:right="88"/>
              <w:jc w:val="right"/>
              <w:rPr>
                <w:b/>
                <w:sz w:val="15"/>
              </w:rPr>
            </w:pPr>
            <w:r>
              <w:rPr>
                <w:b/>
                <w:sz w:val="15"/>
              </w:rPr>
              <w:t>157</w:t>
            </w:r>
          </w:p>
        </w:tc>
      </w:tr>
      <w:tr w:rsidR="00BD1F51" w14:paraId="088A13C7" w14:textId="77777777">
        <w:trPr>
          <w:trHeight w:val="749"/>
        </w:trPr>
        <w:tc>
          <w:tcPr>
            <w:tcW w:w="1334" w:type="dxa"/>
          </w:tcPr>
          <w:p w14:paraId="67BB6B27" w14:textId="77777777" w:rsidR="00BD1F51" w:rsidRDefault="00684C1D">
            <w:pPr>
              <w:pStyle w:val="TableParagraph"/>
              <w:spacing w:line="249" w:lineRule="exact"/>
              <w:ind w:left="101"/>
              <w:rPr>
                <w:b/>
                <w:bCs/>
                <w:sz w:val="19"/>
                <w:szCs w:val="19"/>
              </w:rPr>
            </w:pPr>
            <w:r>
              <w:rPr>
                <w:b/>
                <w:bCs/>
                <w:sz w:val="19"/>
                <w:szCs w:val="19"/>
              </w:rPr>
              <w:t>ՄԱՍ 7</w:t>
            </w:r>
          </w:p>
        </w:tc>
        <w:tc>
          <w:tcPr>
            <w:tcW w:w="6883" w:type="dxa"/>
          </w:tcPr>
          <w:p w14:paraId="1C0AAFBB" w14:textId="77777777" w:rsidR="00BD1F51" w:rsidRDefault="00684C1D">
            <w:pPr>
              <w:pStyle w:val="TableParagraph"/>
              <w:spacing w:line="248" w:lineRule="exact"/>
              <w:ind w:left="101"/>
              <w:rPr>
                <w:b/>
                <w:bCs/>
                <w:sz w:val="19"/>
                <w:szCs w:val="19"/>
              </w:rPr>
            </w:pPr>
            <w:r>
              <w:rPr>
                <w:b/>
                <w:bCs/>
                <w:sz w:val="19"/>
                <w:szCs w:val="19"/>
              </w:rPr>
              <w:t>ԱՅԼ (ՊԵՏԱԿԱՆ ԵՎ ՏԵՂԱԿԱՆ ԻՆՔՆԱԿԱՌԱՎԱՐՄԱՆ ՄԱՐՄԻՆՆԵՐ)</w:t>
            </w:r>
          </w:p>
          <w:p w14:paraId="61045660" w14:textId="77777777" w:rsidR="00BD1F51" w:rsidRDefault="00684C1D">
            <w:pPr>
              <w:pStyle w:val="TableParagraph"/>
              <w:spacing w:before="1" w:line="250" w:lineRule="exact"/>
              <w:ind w:left="102" w:right="611"/>
              <w:rPr>
                <w:b/>
                <w:bCs/>
                <w:sz w:val="19"/>
                <w:szCs w:val="19"/>
              </w:rPr>
            </w:pPr>
            <w:r>
              <w:rPr>
                <w:b/>
                <w:bCs/>
                <w:sz w:val="19"/>
                <w:szCs w:val="19"/>
              </w:rPr>
              <w:t>ՌԵՍՊՈՆԴԵՆՏՆԵՐԻ ԿՈՂՄԻՑ ՎԻՃԱԿԱԳՐԱԿԱՆ ԿՈՄԻՏԵԻՆ (ԱՐՄՍՏԱՏ) ՏՐԱՄԱԴՐՎՈՂ ՎԻՃԱԿԱԳՐԱԿԱՆ ՏՎՅԱԼՆԵՐԻ ՑԱՆԿ</w:t>
            </w:r>
          </w:p>
        </w:tc>
        <w:tc>
          <w:tcPr>
            <w:tcW w:w="851" w:type="dxa"/>
          </w:tcPr>
          <w:p w14:paraId="7E72789D" w14:textId="77777777" w:rsidR="00BD1F51" w:rsidRDefault="00684C1D">
            <w:pPr>
              <w:pStyle w:val="TableParagraph"/>
              <w:ind w:right="91"/>
              <w:jc w:val="right"/>
              <w:rPr>
                <w:b/>
                <w:sz w:val="15"/>
              </w:rPr>
            </w:pPr>
            <w:r>
              <w:rPr>
                <w:b/>
                <w:sz w:val="15"/>
              </w:rPr>
              <w:t>189</w:t>
            </w:r>
          </w:p>
        </w:tc>
      </w:tr>
      <w:tr w:rsidR="00BD1F51" w14:paraId="34C55E88" w14:textId="77777777">
        <w:trPr>
          <w:trHeight w:val="499"/>
        </w:trPr>
        <w:tc>
          <w:tcPr>
            <w:tcW w:w="1334" w:type="dxa"/>
          </w:tcPr>
          <w:p w14:paraId="34256CC5" w14:textId="77777777" w:rsidR="00BD1F51" w:rsidRDefault="00684C1D">
            <w:pPr>
              <w:pStyle w:val="TableParagraph"/>
              <w:spacing w:line="249" w:lineRule="exact"/>
              <w:ind w:left="101"/>
              <w:rPr>
                <w:b/>
                <w:bCs/>
                <w:sz w:val="19"/>
                <w:szCs w:val="19"/>
              </w:rPr>
            </w:pPr>
            <w:r>
              <w:rPr>
                <w:b/>
                <w:bCs/>
                <w:sz w:val="19"/>
                <w:szCs w:val="19"/>
              </w:rPr>
              <w:t>ՄԱՍ 8</w:t>
            </w:r>
          </w:p>
        </w:tc>
        <w:tc>
          <w:tcPr>
            <w:tcW w:w="6883" w:type="dxa"/>
          </w:tcPr>
          <w:p w14:paraId="1ACA933E" w14:textId="77777777" w:rsidR="00BD1F51" w:rsidRDefault="00684C1D">
            <w:pPr>
              <w:pStyle w:val="TableParagraph"/>
              <w:spacing w:line="248" w:lineRule="exact"/>
              <w:ind w:left="101"/>
              <w:rPr>
                <w:b/>
                <w:bCs/>
                <w:sz w:val="19"/>
                <w:szCs w:val="19"/>
              </w:rPr>
            </w:pPr>
            <w:r>
              <w:rPr>
                <w:b/>
                <w:bCs/>
                <w:sz w:val="19"/>
                <w:szCs w:val="19"/>
              </w:rPr>
              <w:t>ԱՐՄՍՏԱՏԻ ՏԵՂԵԿԱՏՎԱԿԱՆ ՌԵՍՈՒՐՍՆԵՐԻ ԿԱՌԱՎԱՐՈՒՄ ԵՎ</w:t>
            </w:r>
          </w:p>
          <w:p w14:paraId="687F648C" w14:textId="77777777" w:rsidR="00BD1F51" w:rsidRDefault="00684C1D">
            <w:pPr>
              <w:pStyle w:val="TableParagraph"/>
              <w:spacing w:line="231" w:lineRule="exact"/>
              <w:ind w:left="102"/>
              <w:rPr>
                <w:b/>
                <w:bCs/>
                <w:sz w:val="19"/>
                <w:szCs w:val="19"/>
              </w:rPr>
            </w:pPr>
            <w:r>
              <w:rPr>
                <w:b/>
                <w:bCs/>
                <w:sz w:val="19"/>
                <w:szCs w:val="19"/>
              </w:rPr>
              <w:t>ՏԵԽՆՈԼՈԳԻԱՆԵՐԻ ՆԵՐԴՐՈՒՄ ՈՒ ԶԱՐԳԱՑՈՒՄ</w:t>
            </w:r>
          </w:p>
        </w:tc>
        <w:tc>
          <w:tcPr>
            <w:tcW w:w="851" w:type="dxa"/>
          </w:tcPr>
          <w:p w14:paraId="7A414372" w14:textId="77777777" w:rsidR="00BD1F51" w:rsidRDefault="00684C1D">
            <w:pPr>
              <w:pStyle w:val="TableParagraph"/>
              <w:spacing w:before="1"/>
              <w:ind w:right="89"/>
              <w:jc w:val="right"/>
              <w:rPr>
                <w:b/>
                <w:sz w:val="15"/>
              </w:rPr>
            </w:pPr>
            <w:r>
              <w:rPr>
                <w:b/>
                <w:sz w:val="15"/>
              </w:rPr>
              <w:t>208</w:t>
            </w:r>
          </w:p>
        </w:tc>
      </w:tr>
      <w:tr w:rsidR="00BD1F51" w14:paraId="7C23B485" w14:textId="77777777">
        <w:trPr>
          <w:trHeight w:val="249"/>
        </w:trPr>
        <w:tc>
          <w:tcPr>
            <w:tcW w:w="1334" w:type="dxa"/>
          </w:tcPr>
          <w:p w14:paraId="12C85376" w14:textId="77777777" w:rsidR="00BD1F51" w:rsidRDefault="00684C1D">
            <w:pPr>
              <w:pStyle w:val="TableParagraph"/>
              <w:spacing w:line="229" w:lineRule="exact"/>
              <w:ind w:left="101"/>
              <w:rPr>
                <w:b/>
                <w:bCs/>
                <w:sz w:val="19"/>
                <w:szCs w:val="19"/>
              </w:rPr>
            </w:pPr>
            <w:r>
              <w:rPr>
                <w:b/>
                <w:bCs/>
                <w:sz w:val="19"/>
                <w:szCs w:val="19"/>
              </w:rPr>
              <w:t>ՄԱՍ 9</w:t>
            </w:r>
          </w:p>
        </w:tc>
        <w:tc>
          <w:tcPr>
            <w:tcW w:w="6883" w:type="dxa"/>
          </w:tcPr>
          <w:p w14:paraId="2A36975B" w14:textId="77777777" w:rsidR="00BD1F51" w:rsidRDefault="00684C1D">
            <w:pPr>
              <w:pStyle w:val="TableParagraph"/>
              <w:spacing w:line="229" w:lineRule="exact"/>
              <w:ind w:left="102"/>
              <w:rPr>
                <w:b/>
                <w:bCs/>
                <w:sz w:val="19"/>
                <w:szCs w:val="19"/>
              </w:rPr>
            </w:pPr>
            <w:r>
              <w:rPr>
                <w:b/>
                <w:bCs/>
                <w:sz w:val="19"/>
                <w:szCs w:val="19"/>
              </w:rPr>
              <w:t>ՊԱՇՏՈՆԱԿԱՆ ՎԻՃԱԿԱԳՐՈՒԹՅԱՆ ՀԻՄՆԱԿԱՆ ՄՇԱԿՈՒՄՆԵՐ</w:t>
            </w:r>
          </w:p>
        </w:tc>
        <w:tc>
          <w:tcPr>
            <w:tcW w:w="851" w:type="dxa"/>
          </w:tcPr>
          <w:p w14:paraId="0B594E76" w14:textId="77777777" w:rsidR="00BD1F51" w:rsidRDefault="00684C1D">
            <w:pPr>
              <w:pStyle w:val="TableParagraph"/>
              <w:spacing w:before="1"/>
              <w:ind w:right="91"/>
              <w:jc w:val="right"/>
              <w:rPr>
                <w:b/>
                <w:sz w:val="15"/>
              </w:rPr>
            </w:pPr>
            <w:r>
              <w:rPr>
                <w:b/>
                <w:sz w:val="15"/>
              </w:rPr>
              <w:t>209</w:t>
            </w:r>
          </w:p>
        </w:tc>
      </w:tr>
      <w:tr w:rsidR="00BD1F51" w14:paraId="4245E688" w14:textId="77777777">
        <w:trPr>
          <w:trHeight w:val="499"/>
        </w:trPr>
        <w:tc>
          <w:tcPr>
            <w:tcW w:w="1334" w:type="dxa"/>
          </w:tcPr>
          <w:p w14:paraId="00D1403E" w14:textId="77777777" w:rsidR="00BD1F51" w:rsidRDefault="00684C1D">
            <w:pPr>
              <w:pStyle w:val="TableParagraph"/>
              <w:spacing w:line="249" w:lineRule="exact"/>
              <w:ind w:left="101"/>
              <w:rPr>
                <w:b/>
                <w:bCs/>
                <w:sz w:val="19"/>
                <w:szCs w:val="19"/>
              </w:rPr>
            </w:pPr>
            <w:r>
              <w:rPr>
                <w:b/>
                <w:bCs/>
                <w:sz w:val="19"/>
                <w:szCs w:val="19"/>
              </w:rPr>
              <w:t>ՄԱՍ 10</w:t>
            </w:r>
          </w:p>
        </w:tc>
        <w:tc>
          <w:tcPr>
            <w:tcW w:w="6883" w:type="dxa"/>
          </w:tcPr>
          <w:p w14:paraId="769A299E" w14:textId="77777777" w:rsidR="00BD1F51" w:rsidRDefault="00684C1D">
            <w:pPr>
              <w:pStyle w:val="TableParagraph"/>
              <w:spacing w:line="248" w:lineRule="exact"/>
              <w:ind w:left="102"/>
              <w:rPr>
                <w:b/>
                <w:bCs/>
                <w:sz w:val="19"/>
                <w:szCs w:val="19"/>
              </w:rPr>
            </w:pPr>
            <w:r>
              <w:rPr>
                <w:b/>
                <w:bCs/>
                <w:sz w:val="19"/>
                <w:szCs w:val="19"/>
              </w:rPr>
              <w:t>ՎԻՃԱԿԱԳՐԱԿԱՆ ՀՐԱՊԱՐԱԿՈՒՄՆԵՐԻ ՕՐԱՑՈՒՅՑԸ</w:t>
            </w:r>
          </w:p>
          <w:p w14:paraId="133B7ADA" w14:textId="77777777" w:rsidR="00BD1F51" w:rsidRDefault="00684C1D">
            <w:pPr>
              <w:pStyle w:val="TableParagraph"/>
              <w:spacing w:line="231" w:lineRule="exact"/>
              <w:ind w:left="102"/>
              <w:rPr>
                <w:b/>
                <w:bCs/>
                <w:sz w:val="19"/>
                <w:szCs w:val="19"/>
              </w:rPr>
            </w:pPr>
            <w:r>
              <w:rPr>
                <w:b/>
                <w:bCs/>
                <w:sz w:val="19"/>
                <w:szCs w:val="19"/>
              </w:rPr>
              <w:t>ԺԱՄԱՆԱԿԱԳՐԱԿԱՆ ՆԵՐԿԱՅԱՑՄԱՄԲ</w:t>
            </w:r>
          </w:p>
        </w:tc>
        <w:tc>
          <w:tcPr>
            <w:tcW w:w="851" w:type="dxa"/>
          </w:tcPr>
          <w:p w14:paraId="6BE4C426" w14:textId="77777777" w:rsidR="00BD1F51" w:rsidRDefault="00684C1D">
            <w:pPr>
              <w:pStyle w:val="TableParagraph"/>
              <w:ind w:right="91"/>
              <w:jc w:val="right"/>
              <w:rPr>
                <w:b/>
                <w:sz w:val="15"/>
              </w:rPr>
            </w:pPr>
            <w:r>
              <w:rPr>
                <w:b/>
                <w:sz w:val="15"/>
              </w:rPr>
              <w:t>213</w:t>
            </w:r>
          </w:p>
        </w:tc>
      </w:tr>
      <w:tr w:rsidR="00BD1F51" w14:paraId="6C64DFF0" w14:textId="77777777">
        <w:trPr>
          <w:trHeight w:val="998"/>
        </w:trPr>
        <w:tc>
          <w:tcPr>
            <w:tcW w:w="1334" w:type="dxa"/>
          </w:tcPr>
          <w:p w14:paraId="0EA9CBA5" w14:textId="77777777" w:rsidR="00BD1F51" w:rsidRDefault="00684C1D">
            <w:pPr>
              <w:pStyle w:val="TableParagraph"/>
              <w:spacing w:line="248" w:lineRule="exact"/>
              <w:ind w:left="101"/>
              <w:rPr>
                <w:b/>
                <w:bCs/>
                <w:sz w:val="19"/>
                <w:szCs w:val="19"/>
              </w:rPr>
            </w:pPr>
            <w:r>
              <w:rPr>
                <w:b/>
                <w:bCs/>
                <w:sz w:val="19"/>
                <w:szCs w:val="19"/>
              </w:rPr>
              <w:t>ՄԱՍ</w:t>
            </w:r>
            <w:r>
              <w:rPr>
                <w:b/>
                <w:bCs/>
                <w:spacing w:val="55"/>
                <w:sz w:val="19"/>
                <w:szCs w:val="19"/>
              </w:rPr>
              <w:t xml:space="preserve"> </w:t>
            </w:r>
            <w:r>
              <w:rPr>
                <w:b/>
                <w:bCs/>
                <w:sz w:val="19"/>
                <w:szCs w:val="19"/>
              </w:rPr>
              <w:t>11</w:t>
            </w:r>
          </w:p>
        </w:tc>
        <w:tc>
          <w:tcPr>
            <w:tcW w:w="6883" w:type="dxa"/>
          </w:tcPr>
          <w:p w14:paraId="22F6436C" w14:textId="77777777" w:rsidR="00BD1F51" w:rsidRDefault="00684C1D">
            <w:pPr>
              <w:pStyle w:val="TableParagraph"/>
              <w:spacing w:line="237" w:lineRule="auto"/>
              <w:ind w:left="102" w:right="276" w:hanging="1"/>
              <w:rPr>
                <w:b/>
                <w:bCs/>
                <w:sz w:val="19"/>
                <w:szCs w:val="19"/>
              </w:rPr>
            </w:pPr>
            <w:r>
              <w:rPr>
                <w:b/>
                <w:bCs/>
                <w:sz w:val="19"/>
                <w:szCs w:val="19"/>
              </w:rPr>
              <w:t>ՎԻՃԱԿԱԳՐԱԿԱՆ ԿՈՄԻՏԵԻ (ԱՐՄՍՏԱՏ) ՄԱՐԶԱՅԻՆ ԵՎ ԵՐԵՎԱՆ ՔԱՂԱՔԻ ՎԱՐՉՈՒԹՅՈՒՆՆԵՐԻ ՎԻՃԱԿԱԳՐԱԿԱՆ ԱՇԽԱՏԱՆՔՆԵՐՆ</w:t>
            </w:r>
          </w:p>
          <w:p w14:paraId="5C854ED7" w14:textId="77777777" w:rsidR="00BD1F51" w:rsidRDefault="00684C1D">
            <w:pPr>
              <w:pStyle w:val="TableParagraph"/>
              <w:spacing w:line="250" w:lineRule="exact"/>
              <w:ind w:left="102" w:right="937"/>
              <w:rPr>
                <w:b/>
                <w:bCs/>
                <w:sz w:val="19"/>
                <w:szCs w:val="19"/>
              </w:rPr>
            </w:pPr>
            <w:r>
              <w:rPr>
                <w:b/>
                <w:bCs/>
                <w:sz w:val="19"/>
                <w:szCs w:val="19"/>
              </w:rPr>
              <w:t>ԸՍՏ ՏՆՏԵՍՈՒԹՅԱՆ ՀԱՏՎԱԾՆԵՐԻ, ԵՆԹԱՀԱՏՎԱԾՆԵՐԻ ԵՎ ՈԼՈՐՏՆԵՐԻ</w:t>
            </w:r>
          </w:p>
        </w:tc>
        <w:tc>
          <w:tcPr>
            <w:tcW w:w="851" w:type="dxa"/>
          </w:tcPr>
          <w:p w14:paraId="012E6853" w14:textId="77777777" w:rsidR="00BD1F51" w:rsidRDefault="00684C1D">
            <w:pPr>
              <w:pStyle w:val="TableParagraph"/>
              <w:ind w:right="89"/>
              <w:jc w:val="right"/>
              <w:rPr>
                <w:b/>
                <w:sz w:val="15"/>
              </w:rPr>
            </w:pPr>
            <w:r>
              <w:rPr>
                <w:b/>
                <w:sz w:val="15"/>
              </w:rPr>
              <w:t>217</w:t>
            </w:r>
          </w:p>
        </w:tc>
      </w:tr>
      <w:tr w:rsidR="00BD1F51" w14:paraId="282038C5" w14:textId="77777777">
        <w:trPr>
          <w:trHeight w:val="748"/>
        </w:trPr>
        <w:tc>
          <w:tcPr>
            <w:tcW w:w="1334" w:type="dxa"/>
          </w:tcPr>
          <w:p w14:paraId="74EFE555" w14:textId="77777777" w:rsidR="00BD1F51" w:rsidRDefault="00684C1D">
            <w:pPr>
              <w:pStyle w:val="TableParagraph"/>
              <w:spacing w:line="248" w:lineRule="exact"/>
              <w:ind w:left="101"/>
              <w:rPr>
                <w:b/>
                <w:bCs/>
                <w:sz w:val="19"/>
                <w:szCs w:val="19"/>
              </w:rPr>
            </w:pPr>
            <w:r>
              <w:rPr>
                <w:b/>
                <w:bCs/>
                <w:sz w:val="19"/>
                <w:szCs w:val="19"/>
              </w:rPr>
              <w:t>ՄԱՍ 12</w:t>
            </w:r>
          </w:p>
        </w:tc>
        <w:tc>
          <w:tcPr>
            <w:tcW w:w="6883" w:type="dxa"/>
          </w:tcPr>
          <w:p w14:paraId="323DEFE1" w14:textId="77777777" w:rsidR="00BD1F51" w:rsidRDefault="00684C1D">
            <w:pPr>
              <w:pStyle w:val="TableParagraph"/>
              <w:spacing w:line="237" w:lineRule="auto"/>
              <w:ind w:left="102" w:right="1944"/>
              <w:rPr>
                <w:b/>
                <w:bCs/>
                <w:sz w:val="19"/>
                <w:szCs w:val="19"/>
              </w:rPr>
            </w:pPr>
            <w:r>
              <w:rPr>
                <w:b/>
                <w:bCs/>
                <w:sz w:val="19"/>
                <w:szCs w:val="19"/>
              </w:rPr>
              <w:t>«2020 ԹՎԱԿԱՆԻ ՎԻՃԱԿԱԳՐԱԿԱՆ ԾՐԱԳՐԻ» ՆԱԽԱԳԾՈՒՄ ԿԱՏԱՐՎԱԾ ՓՈՓՈԽՈՒԹՅՈՒՆՆԵՐԸ</w:t>
            </w:r>
          </w:p>
          <w:p w14:paraId="0D286A46" w14:textId="77777777" w:rsidR="00BD1F51" w:rsidRDefault="00684C1D">
            <w:pPr>
              <w:pStyle w:val="TableParagraph"/>
              <w:spacing w:line="232" w:lineRule="exact"/>
              <w:ind w:left="102"/>
              <w:rPr>
                <w:b/>
                <w:bCs/>
                <w:sz w:val="19"/>
                <w:szCs w:val="19"/>
              </w:rPr>
            </w:pPr>
            <w:r>
              <w:rPr>
                <w:b/>
                <w:bCs/>
                <w:sz w:val="19"/>
                <w:szCs w:val="19"/>
              </w:rPr>
              <w:t>«2019 ԹՎԱԿԱՆԻ ՎԻՃԱԿԱԳՐԱԿԱՆ ԾՐԱԳՐԻ» ՀԱՄԵՄԱՏ</w:t>
            </w:r>
          </w:p>
        </w:tc>
        <w:tc>
          <w:tcPr>
            <w:tcW w:w="851" w:type="dxa"/>
          </w:tcPr>
          <w:p w14:paraId="6281C99B" w14:textId="77777777" w:rsidR="00BD1F51" w:rsidRDefault="00684C1D">
            <w:pPr>
              <w:pStyle w:val="TableParagraph"/>
              <w:spacing w:line="199" w:lineRule="exact"/>
              <w:ind w:right="90"/>
              <w:jc w:val="right"/>
              <w:rPr>
                <w:b/>
                <w:sz w:val="15"/>
              </w:rPr>
            </w:pPr>
            <w:r>
              <w:rPr>
                <w:b/>
                <w:sz w:val="15"/>
              </w:rPr>
              <w:t>232</w:t>
            </w:r>
          </w:p>
        </w:tc>
      </w:tr>
      <w:tr w:rsidR="00BD1F51" w14:paraId="018D0650" w14:textId="77777777">
        <w:trPr>
          <w:trHeight w:val="570"/>
        </w:trPr>
        <w:tc>
          <w:tcPr>
            <w:tcW w:w="1334" w:type="dxa"/>
          </w:tcPr>
          <w:p w14:paraId="772EA1E6" w14:textId="77777777" w:rsidR="00BD1F51" w:rsidRDefault="00684C1D">
            <w:pPr>
              <w:pStyle w:val="TableParagraph"/>
              <w:spacing w:line="249" w:lineRule="exact"/>
              <w:ind w:left="101"/>
              <w:rPr>
                <w:b/>
                <w:bCs/>
                <w:sz w:val="19"/>
                <w:szCs w:val="19"/>
              </w:rPr>
            </w:pPr>
            <w:r>
              <w:rPr>
                <w:b/>
                <w:bCs/>
                <w:sz w:val="19"/>
                <w:szCs w:val="19"/>
              </w:rPr>
              <w:t>ՄԱՍ 13</w:t>
            </w:r>
          </w:p>
        </w:tc>
        <w:tc>
          <w:tcPr>
            <w:tcW w:w="6883" w:type="dxa"/>
          </w:tcPr>
          <w:p w14:paraId="5305E792" w14:textId="77777777" w:rsidR="00BD1F51" w:rsidRDefault="00684C1D">
            <w:pPr>
              <w:pStyle w:val="TableParagraph"/>
              <w:spacing w:line="237" w:lineRule="auto"/>
              <w:ind w:left="102" w:right="43" w:hanging="1"/>
              <w:rPr>
                <w:b/>
                <w:bCs/>
                <w:sz w:val="19"/>
                <w:szCs w:val="19"/>
              </w:rPr>
            </w:pPr>
            <w:r>
              <w:rPr>
                <w:b/>
                <w:bCs/>
                <w:sz w:val="19"/>
                <w:szCs w:val="19"/>
              </w:rPr>
              <w:t>ՀԱՅԱՍՏԱՆԻ ԱԶԳԱՅԻՆ ՀԱՇԻՎՆԵՐԻ ՑՈՒՑԱՆԻՇՆԵՐԻ ՎԵՐԱՆԱՅՄԱՆ ՔԱՂԱՔԱԿԱՆՈՒԹՅՈՒՆԸ ԵՎ ՎԵՐԱՆԱՅՄԱՆ ԺԱՄԱՆԱԿԱՑՈՒՅՑԸ</w:t>
            </w:r>
          </w:p>
        </w:tc>
        <w:tc>
          <w:tcPr>
            <w:tcW w:w="851" w:type="dxa"/>
          </w:tcPr>
          <w:p w14:paraId="24919EFD" w14:textId="77777777" w:rsidR="00BD1F51" w:rsidRDefault="00684C1D">
            <w:pPr>
              <w:pStyle w:val="TableParagraph"/>
              <w:ind w:right="89"/>
              <w:jc w:val="right"/>
              <w:rPr>
                <w:b/>
                <w:sz w:val="15"/>
              </w:rPr>
            </w:pPr>
            <w:r>
              <w:rPr>
                <w:b/>
                <w:sz w:val="15"/>
              </w:rPr>
              <w:t>240</w:t>
            </w:r>
          </w:p>
        </w:tc>
      </w:tr>
      <w:tr w:rsidR="00BD1F51" w14:paraId="0AEAF32D" w14:textId="77777777">
        <w:trPr>
          <w:trHeight w:val="570"/>
        </w:trPr>
        <w:tc>
          <w:tcPr>
            <w:tcW w:w="1334" w:type="dxa"/>
          </w:tcPr>
          <w:p w14:paraId="1A37D998" w14:textId="77777777" w:rsidR="00BD1F51" w:rsidRDefault="00684C1D">
            <w:pPr>
              <w:pStyle w:val="TableParagraph"/>
              <w:spacing w:line="248" w:lineRule="exact"/>
              <w:ind w:left="101"/>
              <w:rPr>
                <w:b/>
                <w:bCs/>
                <w:sz w:val="19"/>
                <w:szCs w:val="19"/>
              </w:rPr>
            </w:pPr>
            <w:r>
              <w:rPr>
                <w:b/>
                <w:bCs/>
                <w:sz w:val="19"/>
                <w:szCs w:val="19"/>
              </w:rPr>
              <w:t>ՄԱՍ 14</w:t>
            </w:r>
          </w:p>
        </w:tc>
        <w:tc>
          <w:tcPr>
            <w:tcW w:w="6883" w:type="dxa"/>
          </w:tcPr>
          <w:p w14:paraId="6BA36E57" w14:textId="77777777" w:rsidR="00BD1F51" w:rsidRDefault="00684C1D">
            <w:pPr>
              <w:pStyle w:val="TableParagraph"/>
              <w:spacing w:line="237" w:lineRule="auto"/>
              <w:ind w:left="102"/>
              <w:rPr>
                <w:b/>
                <w:bCs/>
                <w:sz w:val="19"/>
                <w:szCs w:val="19"/>
              </w:rPr>
            </w:pPr>
            <w:r>
              <w:rPr>
                <w:b/>
                <w:bCs/>
                <w:sz w:val="19"/>
                <w:szCs w:val="19"/>
              </w:rPr>
              <w:t>ՄԻՋՈՑԱՌՈՒՄՆԵՐ՝ ՈՒՂՂՎԱԾ 2020 ԹՎԱԿԱՆԻ ՄԱՐԴԱՀԱՄԱՐԻ ՆԱԽԱՊԱՏՐԱՍՏՄԱՆԸ ԵՎ ԱՆՑԿԱՑՄԱՆԸ</w:t>
            </w:r>
          </w:p>
        </w:tc>
        <w:tc>
          <w:tcPr>
            <w:tcW w:w="851" w:type="dxa"/>
          </w:tcPr>
          <w:p w14:paraId="77CCE7F1" w14:textId="77777777" w:rsidR="00BD1F51" w:rsidRDefault="00684C1D">
            <w:pPr>
              <w:pStyle w:val="TableParagraph"/>
              <w:ind w:right="89"/>
              <w:jc w:val="right"/>
              <w:rPr>
                <w:b/>
                <w:sz w:val="15"/>
              </w:rPr>
            </w:pPr>
            <w:r>
              <w:rPr>
                <w:b/>
                <w:sz w:val="15"/>
              </w:rPr>
              <w:t>248</w:t>
            </w:r>
          </w:p>
        </w:tc>
      </w:tr>
    </w:tbl>
    <w:p w14:paraId="727FCB1A" w14:textId="77777777" w:rsidR="00BD1F51" w:rsidRDefault="00BD1F51">
      <w:pPr>
        <w:pStyle w:val="BodyText"/>
        <w:rPr>
          <w:rFonts w:ascii="Times Armenian"/>
          <w:sz w:val="20"/>
        </w:rPr>
      </w:pPr>
    </w:p>
    <w:p w14:paraId="2B9FA8C5" w14:textId="77777777" w:rsidR="00BD1F51" w:rsidRDefault="00BD1F51">
      <w:pPr>
        <w:pStyle w:val="BodyText"/>
        <w:rPr>
          <w:rFonts w:ascii="Times Armenian"/>
          <w:sz w:val="20"/>
        </w:rPr>
      </w:pPr>
    </w:p>
    <w:p w14:paraId="271A5F04" w14:textId="77777777" w:rsidR="00BD1F51" w:rsidRDefault="00BD1F51">
      <w:pPr>
        <w:pStyle w:val="BodyText"/>
        <w:rPr>
          <w:rFonts w:ascii="Times Armenian"/>
          <w:sz w:val="20"/>
        </w:rPr>
      </w:pPr>
    </w:p>
    <w:p w14:paraId="39BBE0F0" w14:textId="77777777" w:rsidR="00BD1F51" w:rsidRDefault="00BD1F51">
      <w:pPr>
        <w:pStyle w:val="BodyText"/>
        <w:rPr>
          <w:rFonts w:ascii="Times Armenian"/>
          <w:sz w:val="20"/>
        </w:rPr>
      </w:pPr>
    </w:p>
    <w:p w14:paraId="77B131C6" w14:textId="77777777" w:rsidR="00BD1F51" w:rsidRDefault="00BD1F51">
      <w:pPr>
        <w:pStyle w:val="BodyText"/>
        <w:rPr>
          <w:rFonts w:ascii="Times Armenian"/>
          <w:sz w:val="20"/>
        </w:rPr>
      </w:pPr>
    </w:p>
    <w:p w14:paraId="63CF69EB" w14:textId="77777777" w:rsidR="00BD1F51" w:rsidRDefault="00BD1F51">
      <w:pPr>
        <w:pStyle w:val="BodyText"/>
        <w:rPr>
          <w:rFonts w:ascii="Times Armenian"/>
          <w:sz w:val="20"/>
        </w:rPr>
      </w:pPr>
    </w:p>
    <w:p w14:paraId="271F5947" w14:textId="77777777" w:rsidR="00BD1F51" w:rsidRDefault="00BD1F51">
      <w:pPr>
        <w:pStyle w:val="BodyText"/>
        <w:rPr>
          <w:rFonts w:ascii="Times Armenian"/>
          <w:sz w:val="20"/>
        </w:rPr>
      </w:pPr>
    </w:p>
    <w:p w14:paraId="78B0CAC3" w14:textId="77777777" w:rsidR="00BD1F51" w:rsidRDefault="00BD1F51">
      <w:pPr>
        <w:pStyle w:val="BodyText"/>
        <w:rPr>
          <w:rFonts w:ascii="Times Armenian"/>
          <w:sz w:val="20"/>
        </w:rPr>
      </w:pPr>
    </w:p>
    <w:p w14:paraId="315F901B" w14:textId="77777777" w:rsidR="00BD1F51" w:rsidRDefault="00BD1F51">
      <w:pPr>
        <w:pStyle w:val="BodyText"/>
        <w:rPr>
          <w:rFonts w:ascii="Times Armenian"/>
          <w:sz w:val="20"/>
        </w:rPr>
      </w:pPr>
    </w:p>
    <w:p w14:paraId="3A2819A0" w14:textId="77777777" w:rsidR="00BD1F51" w:rsidRDefault="00BD1F51">
      <w:pPr>
        <w:pStyle w:val="BodyText"/>
        <w:rPr>
          <w:rFonts w:ascii="Times Armenian"/>
          <w:sz w:val="20"/>
        </w:rPr>
      </w:pPr>
    </w:p>
    <w:p w14:paraId="2F6BE359" w14:textId="77777777" w:rsidR="00BD1F51" w:rsidRDefault="00BD1F51">
      <w:pPr>
        <w:pStyle w:val="BodyText"/>
        <w:rPr>
          <w:rFonts w:ascii="Times Armenian"/>
          <w:sz w:val="20"/>
        </w:rPr>
      </w:pPr>
    </w:p>
    <w:p w14:paraId="58FD871A" w14:textId="77777777" w:rsidR="00BD1F51" w:rsidRDefault="00BD1F51">
      <w:pPr>
        <w:pStyle w:val="BodyText"/>
        <w:rPr>
          <w:rFonts w:ascii="Times Armenian"/>
          <w:sz w:val="20"/>
        </w:rPr>
      </w:pPr>
    </w:p>
    <w:p w14:paraId="1134CC03" w14:textId="77777777" w:rsidR="00BD1F51" w:rsidRDefault="00BD1F51">
      <w:pPr>
        <w:pStyle w:val="BodyText"/>
        <w:spacing w:before="6"/>
        <w:rPr>
          <w:rFonts w:ascii="Times Armenian"/>
          <w:sz w:val="19"/>
        </w:rPr>
      </w:pPr>
    </w:p>
    <w:p w14:paraId="31834138" w14:textId="77777777" w:rsidR="00BD1F51" w:rsidRDefault="00684C1D">
      <w:pPr>
        <w:pStyle w:val="BodyText"/>
        <w:ind w:left="586"/>
        <w:rPr>
          <w:rFonts w:ascii="Times Armenian"/>
        </w:rPr>
      </w:pPr>
      <w:r>
        <w:rPr>
          <w:rFonts w:ascii="Times Armenian"/>
          <w:w w:val="99"/>
        </w:rPr>
        <w:t>4</w:t>
      </w:r>
    </w:p>
    <w:p w14:paraId="1369C8AE" w14:textId="77777777" w:rsidR="00BD1F51" w:rsidRDefault="00BD1F51">
      <w:pPr>
        <w:rPr>
          <w:rFonts w:ascii="Times Armenian"/>
        </w:rPr>
        <w:sectPr w:rsidR="00BD1F51">
          <w:pgSz w:w="12240" w:h="15840"/>
          <w:pgMar w:top="1060" w:right="620" w:bottom="280" w:left="1000" w:header="720" w:footer="720" w:gutter="0"/>
          <w:cols w:space="720"/>
        </w:sectPr>
      </w:pPr>
    </w:p>
    <w:p w14:paraId="5C446BB0" w14:textId="77777777" w:rsidR="00BD1F51" w:rsidRDefault="00684C1D">
      <w:pPr>
        <w:spacing w:before="72"/>
        <w:ind w:left="3277" w:right="3652"/>
        <w:jc w:val="center"/>
        <w:rPr>
          <w:b/>
          <w:bCs/>
          <w:sz w:val="28"/>
          <w:szCs w:val="28"/>
        </w:rPr>
      </w:pPr>
      <w:r>
        <w:rPr>
          <w:b/>
          <w:bCs/>
          <w:sz w:val="28"/>
          <w:szCs w:val="28"/>
        </w:rPr>
        <w:lastRenderedPageBreak/>
        <w:t>ՆԵՐԱԾՈՒԹՅՈՒՆ</w:t>
      </w:r>
    </w:p>
    <w:p w14:paraId="47E42CC8" w14:textId="77777777" w:rsidR="00BD1F51" w:rsidRDefault="00684C1D">
      <w:pPr>
        <w:pStyle w:val="Heading4"/>
        <w:spacing w:before="331" w:line="288" w:lineRule="auto"/>
        <w:ind w:right="508" w:firstLine="720"/>
      </w:pPr>
      <w:r>
        <w:t>Հայաստանի Հանրապետության տարածքում պաշտոնական վիճակագրության իրագործման հիմքը վիճակագրական ծրագրերն են, որոնք ներառում են երկրի տնտեսական, ժողովրդագրական, սոցիալական և բնապահպանական իրավիճակի դիտարկման համար անհրաժեշտ վիճակագրական տեղեկատվությունը` հաշվի առնելով առկա ռեսուրսների սահմանափակումները, վիճակագրական տեղեկություններ տրամադրողների վրա դրվող պարտականությունների ծավալը և ծախսերի արդյունավետությունը:</w:t>
      </w:r>
    </w:p>
    <w:p w14:paraId="1796D970" w14:textId="77777777" w:rsidR="00BD1F51" w:rsidRDefault="00684C1D">
      <w:pPr>
        <w:tabs>
          <w:tab w:val="left" w:pos="2937"/>
          <w:tab w:val="left" w:pos="4187"/>
          <w:tab w:val="left" w:pos="6026"/>
          <w:tab w:val="left" w:pos="7972"/>
          <w:tab w:val="left" w:pos="9922"/>
        </w:tabs>
        <w:spacing w:line="288" w:lineRule="auto"/>
        <w:ind w:left="134" w:right="509" w:firstLine="709"/>
        <w:jc w:val="right"/>
      </w:pPr>
      <w:r>
        <w:t>Վիճակագրական</w:t>
      </w:r>
      <w:r>
        <w:tab/>
        <w:t>ծրագրով</w:t>
      </w:r>
      <w:r>
        <w:tab/>
        <w:t>նախատեսված</w:t>
      </w:r>
      <w:r>
        <w:tab/>
        <w:t>գործունեության</w:t>
      </w:r>
      <w:r>
        <w:tab/>
        <w:t>ուղղություններն</w:t>
      </w:r>
      <w:r>
        <w:tab/>
      </w:r>
      <w:r>
        <w:rPr>
          <w:spacing w:val="-2"/>
        </w:rPr>
        <w:t>ու</w:t>
      </w:r>
      <w:r>
        <w:rPr>
          <w:spacing w:val="-1"/>
          <w:w w:val="99"/>
        </w:rPr>
        <w:t xml:space="preserve"> </w:t>
      </w:r>
      <w:r>
        <w:t>միջոցառումները հաշվի են առնում երկրի ցուցանիշների</w:t>
      </w:r>
      <w:r>
        <w:rPr>
          <w:spacing w:val="36"/>
        </w:rPr>
        <w:t xml:space="preserve"> </w:t>
      </w:r>
      <w:r>
        <w:t>համադրելիությունը</w:t>
      </w:r>
      <w:r>
        <w:rPr>
          <w:spacing w:val="50"/>
        </w:rPr>
        <w:t xml:space="preserve"> </w:t>
      </w:r>
      <w:r>
        <w:t>միջազգային</w:t>
      </w:r>
      <w:r>
        <w:rPr>
          <w:w w:val="99"/>
        </w:rPr>
        <w:t xml:space="preserve"> </w:t>
      </w:r>
      <w:r>
        <w:t>վիճակագրական չափանիշներին, երկարաժամկետ միջակայքում</w:t>
      </w:r>
      <w:r>
        <w:rPr>
          <w:spacing w:val="35"/>
        </w:rPr>
        <w:t xml:space="preserve"> </w:t>
      </w:r>
      <w:r>
        <w:t>միտումները</w:t>
      </w:r>
      <w:r>
        <w:rPr>
          <w:spacing w:val="25"/>
        </w:rPr>
        <w:t xml:space="preserve"> </w:t>
      </w:r>
      <w:r>
        <w:t>բացահայտելու</w:t>
      </w:r>
      <w:r>
        <w:rPr>
          <w:w w:val="99"/>
        </w:rPr>
        <w:t xml:space="preserve"> </w:t>
      </w:r>
      <w:r>
        <w:t>նպատակով</w:t>
      </w:r>
      <w:r>
        <w:rPr>
          <w:spacing w:val="35"/>
        </w:rPr>
        <w:t xml:space="preserve"> </w:t>
      </w:r>
      <w:r>
        <w:t>ապահովում</w:t>
      </w:r>
      <w:r>
        <w:rPr>
          <w:spacing w:val="33"/>
        </w:rPr>
        <w:t xml:space="preserve"> </w:t>
      </w:r>
      <w:r>
        <w:t>են</w:t>
      </w:r>
      <w:r>
        <w:rPr>
          <w:spacing w:val="35"/>
        </w:rPr>
        <w:t xml:space="preserve"> </w:t>
      </w:r>
      <w:r>
        <w:t>դրանց</w:t>
      </w:r>
      <w:r>
        <w:rPr>
          <w:spacing w:val="33"/>
        </w:rPr>
        <w:t xml:space="preserve"> </w:t>
      </w:r>
      <w:r>
        <w:t>հնարավոր</w:t>
      </w:r>
      <w:r>
        <w:rPr>
          <w:spacing w:val="33"/>
        </w:rPr>
        <w:t xml:space="preserve"> </w:t>
      </w:r>
      <w:r>
        <w:t>կայուն</w:t>
      </w:r>
      <w:r>
        <w:rPr>
          <w:spacing w:val="35"/>
        </w:rPr>
        <w:t xml:space="preserve"> </w:t>
      </w:r>
      <w:r>
        <w:t>պարբերականությունը</w:t>
      </w:r>
      <w:r>
        <w:rPr>
          <w:spacing w:val="33"/>
        </w:rPr>
        <w:t xml:space="preserve"> </w:t>
      </w:r>
      <w:r>
        <w:t>և</w:t>
      </w:r>
      <w:r>
        <w:rPr>
          <w:spacing w:val="35"/>
        </w:rPr>
        <w:t xml:space="preserve"> </w:t>
      </w:r>
      <w:r>
        <w:t>տարեկան</w:t>
      </w:r>
      <w:r>
        <w:rPr>
          <w:spacing w:val="-1"/>
          <w:w w:val="99"/>
        </w:rPr>
        <w:t xml:space="preserve"> </w:t>
      </w:r>
      <w:r>
        <w:t>կտրվածքով</w:t>
      </w:r>
      <w:r>
        <w:rPr>
          <w:spacing w:val="-9"/>
        </w:rPr>
        <w:t xml:space="preserve"> </w:t>
      </w:r>
      <w:r>
        <w:t>պաշտոնական</w:t>
      </w:r>
      <w:r>
        <w:rPr>
          <w:spacing w:val="-10"/>
        </w:rPr>
        <w:t xml:space="preserve"> </w:t>
      </w:r>
      <w:r>
        <w:t>վիճակագրությանը</w:t>
      </w:r>
      <w:r>
        <w:rPr>
          <w:spacing w:val="-10"/>
        </w:rPr>
        <w:t xml:space="preserve"> </w:t>
      </w:r>
      <w:r>
        <w:t>հատկացվող</w:t>
      </w:r>
      <w:r>
        <w:rPr>
          <w:spacing w:val="-10"/>
        </w:rPr>
        <w:t xml:space="preserve"> </w:t>
      </w:r>
      <w:r>
        <w:t>ռեսուրսների</w:t>
      </w:r>
      <w:r>
        <w:rPr>
          <w:spacing w:val="-10"/>
        </w:rPr>
        <w:t xml:space="preserve"> </w:t>
      </w:r>
      <w:r>
        <w:t>հետ</w:t>
      </w:r>
      <w:r>
        <w:rPr>
          <w:spacing w:val="-9"/>
        </w:rPr>
        <w:t xml:space="preserve"> </w:t>
      </w:r>
      <w:r>
        <w:t>համաչափությունը:</w:t>
      </w:r>
    </w:p>
    <w:p w14:paraId="11205CEE" w14:textId="77777777" w:rsidR="00BD1F51" w:rsidRDefault="00684C1D">
      <w:pPr>
        <w:spacing w:line="288" w:lineRule="auto"/>
        <w:ind w:left="134" w:right="510" w:firstLine="709"/>
        <w:jc w:val="both"/>
      </w:pPr>
      <w:r>
        <w:t>Վիճակագրական ծրագրերը մշակվում են պաշտոնական վիճակագրության օգտագործողների պահանջարկի ուսումնասիրության հիման վրա:</w:t>
      </w:r>
    </w:p>
    <w:p w14:paraId="2199D5A1" w14:textId="77777777" w:rsidR="00BD1F51" w:rsidRDefault="00684C1D">
      <w:pPr>
        <w:tabs>
          <w:tab w:val="left" w:pos="2372"/>
          <w:tab w:val="left" w:pos="4541"/>
          <w:tab w:val="left" w:pos="6490"/>
          <w:tab w:val="left" w:pos="7641"/>
          <w:tab w:val="left" w:pos="8965"/>
        </w:tabs>
        <w:spacing w:line="295" w:lineRule="exact"/>
        <w:ind w:left="843"/>
      </w:pPr>
      <w:r>
        <w:t>Հայաստանի</w:t>
      </w:r>
      <w:r>
        <w:tab/>
        <w:t>Հանրապետության</w:t>
      </w:r>
      <w:r>
        <w:tab/>
        <w:t>վիճակագրական</w:t>
      </w:r>
      <w:r>
        <w:tab/>
        <w:t>կոմիտեն</w:t>
      </w:r>
      <w:r>
        <w:tab/>
        <w:t>(այսուհետ՝</w:t>
      </w:r>
      <w:r>
        <w:tab/>
        <w:t>Արմստատ)</w:t>
      </w:r>
    </w:p>
    <w:p w14:paraId="25A539B0" w14:textId="77777777" w:rsidR="00BD1F51" w:rsidRDefault="00684C1D">
      <w:pPr>
        <w:spacing w:before="60"/>
        <w:ind w:left="134"/>
      </w:pPr>
      <w:r>
        <w:t>«Պաշտոնական  վիճակագրության  մասին»  օրենքի  14,  15  և  16-րդ  հոդվածների,  ինչպես նաև</w:t>
      </w:r>
    </w:p>
    <w:p w14:paraId="4EA2D141" w14:textId="77777777" w:rsidR="00BD1F51" w:rsidRDefault="00684C1D">
      <w:pPr>
        <w:spacing w:before="59" w:line="288" w:lineRule="auto"/>
        <w:ind w:left="134" w:right="510"/>
        <w:jc w:val="both"/>
      </w:pPr>
      <w:r>
        <w:t>«Հայաստանի Հանրապետության 2019-2023 թվականների հնգամյա վիճակագրական ծրագրով» (այսուհետ՝ Հնգամյա ծրագիր) սահմանված պահանջներին համապատասխան, մշակել է «2020 թվականի վիճակագրական ծրագրի» նախագիծը (այսուհետ՝ Տարեկան ծրագրի նախագիծ):</w:t>
      </w:r>
    </w:p>
    <w:p w14:paraId="57428CEB" w14:textId="77777777" w:rsidR="00BD1F51" w:rsidRDefault="00684C1D">
      <w:pPr>
        <w:spacing w:line="288" w:lineRule="auto"/>
        <w:ind w:left="134" w:right="510" w:firstLine="709"/>
        <w:jc w:val="both"/>
      </w:pPr>
      <w:r>
        <w:rPr>
          <w:b/>
          <w:bCs/>
        </w:rPr>
        <w:t xml:space="preserve">Հնգամյա </w:t>
      </w:r>
      <w:r>
        <w:t xml:space="preserve">և </w:t>
      </w:r>
      <w:r>
        <w:rPr>
          <w:b/>
          <w:bCs/>
        </w:rPr>
        <w:t xml:space="preserve">Տարեկան ծրագրերը </w:t>
      </w:r>
      <w:r>
        <w:t>մշակվում են որպես արդյունավետ ռազմավարական և օպերատիվ կառավարման ու համակարգման առանցքային գործիքներ՝ ողջ ազգային վիճակագրական համակարգի համար: Արմստատը պատասխանատու է վիճակագրական ծրագրեր կազմելու համար՝ սերտորեն համագործակցելով Հայաստանի Հանրապետության կենտրոնական բանկի, պաշտոնական վիճակագրության այլ արտադրողների, օգտագործողների, ռեսպոնդենտների և վարչական տվյալներ տրամադրողների հետ:</w:t>
      </w:r>
    </w:p>
    <w:p w14:paraId="2F24F933" w14:textId="77777777" w:rsidR="00BD1F51" w:rsidRDefault="00684C1D">
      <w:pPr>
        <w:spacing w:line="288" w:lineRule="auto"/>
        <w:ind w:left="134" w:right="509" w:firstLine="709"/>
        <w:jc w:val="both"/>
      </w:pPr>
      <w:r>
        <w:rPr>
          <w:b/>
          <w:bCs/>
        </w:rPr>
        <w:t xml:space="preserve">Հնգամյա </w:t>
      </w:r>
      <w:r>
        <w:t>ծրագիրը մշակվում է ազգային վիճակագրական համակարգի համար և սահմանում է Հայաստանի Հանրապետության պաշտոնական վիճակագրության ռազմավարական զարգացման ուղղություններն օգտագործողների ընթացիկ և զարգացող կարիքները բավարարելու նպատակով: Այն սահմանում է նաև ազգային վիճակագրական համակարգի հայեցակարգային մոտեցումները և զարգացման գերակա ուղղությունները:</w:t>
      </w:r>
    </w:p>
    <w:p w14:paraId="3878ED99" w14:textId="77777777" w:rsidR="00BD1F51" w:rsidRDefault="00684C1D">
      <w:pPr>
        <w:spacing w:line="288" w:lineRule="auto"/>
        <w:ind w:left="134" w:right="509" w:firstLine="709"/>
        <w:jc w:val="both"/>
      </w:pPr>
      <w:r>
        <w:t xml:space="preserve">Ազգային վիճակագրական համակարգի </w:t>
      </w:r>
      <w:r>
        <w:rPr>
          <w:b/>
          <w:bCs/>
        </w:rPr>
        <w:t xml:space="preserve">Տարեկան </w:t>
      </w:r>
      <w:r>
        <w:t xml:space="preserve">ծրագիրը հիմնվում է տվյալ ժամանակաշրջանը ներառող </w:t>
      </w:r>
      <w:r>
        <w:rPr>
          <w:b/>
          <w:bCs/>
        </w:rPr>
        <w:t xml:space="preserve">Հնգամյա </w:t>
      </w:r>
      <w:r>
        <w:t>ծրագրի վրա և մշակվում է յուրաքանչյուր տարի պաշտոնական վիճակագրության արտադրողների ցանկի նորացման և ստորև թվարկվածի համար իրավական հիմք ապահովելու նպատակով ու ներառում</w:t>
      </w:r>
      <w:r>
        <w:rPr>
          <w:spacing w:val="-9"/>
        </w:rPr>
        <w:t xml:space="preserve"> </w:t>
      </w:r>
      <w:r>
        <w:t>է.</w:t>
      </w:r>
    </w:p>
    <w:p w14:paraId="123FD8C8" w14:textId="77777777" w:rsidR="00BD1F51" w:rsidRDefault="00684C1D">
      <w:pPr>
        <w:pStyle w:val="ListParagraph"/>
        <w:numPr>
          <w:ilvl w:val="1"/>
          <w:numId w:val="57"/>
        </w:numPr>
        <w:tabs>
          <w:tab w:val="left" w:pos="779"/>
        </w:tabs>
        <w:ind w:hanging="253"/>
      </w:pPr>
      <w:r>
        <w:t>տարածման ենթակա ողջ պաշտոնական</w:t>
      </w:r>
      <w:r>
        <w:rPr>
          <w:spacing w:val="-3"/>
        </w:rPr>
        <w:t xml:space="preserve"> </w:t>
      </w:r>
      <w:r>
        <w:t>վիճակագրությունը,</w:t>
      </w:r>
    </w:p>
    <w:p w14:paraId="366C2E19" w14:textId="77777777" w:rsidR="00BD1F51" w:rsidRDefault="00684C1D">
      <w:pPr>
        <w:pStyle w:val="ListParagraph"/>
        <w:numPr>
          <w:ilvl w:val="1"/>
          <w:numId w:val="57"/>
        </w:numPr>
        <w:tabs>
          <w:tab w:val="left" w:pos="779"/>
        </w:tabs>
        <w:spacing w:before="59" w:line="288" w:lineRule="auto"/>
        <w:ind w:right="2176" w:hanging="253"/>
      </w:pPr>
      <w:r>
        <w:t>պաշտոնական վիճակագրություն արտադրողների կողմից</w:t>
      </w:r>
      <w:r>
        <w:rPr>
          <w:spacing w:val="-35"/>
        </w:rPr>
        <w:t xml:space="preserve"> </w:t>
      </w:r>
      <w:r>
        <w:t>իրականացվելիք վիճակագրական հետազոտությունները,</w:t>
      </w:r>
    </w:p>
    <w:p w14:paraId="6F314CD2" w14:textId="77777777" w:rsidR="00BD1F51" w:rsidRDefault="00BD1F51">
      <w:pPr>
        <w:spacing w:line="288" w:lineRule="auto"/>
        <w:sectPr w:rsidR="00BD1F51">
          <w:footerReference w:type="even" r:id="rId8"/>
          <w:footerReference w:type="default" r:id="rId9"/>
          <w:pgSz w:w="12240" w:h="15840"/>
          <w:pgMar w:top="1060" w:right="620" w:bottom="1180" w:left="1000" w:header="0" w:footer="983" w:gutter="0"/>
          <w:pgNumType w:start="5"/>
          <w:cols w:space="720"/>
        </w:sectPr>
      </w:pPr>
    </w:p>
    <w:p w14:paraId="515D0907" w14:textId="77777777" w:rsidR="00BD1F51" w:rsidRDefault="00684C1D">
      <w:pPr>
        <w:pStyle w:val="ListParagraph"/>
        <w:numPr>
          <w:ilvl w:val="1"/>
          <w:numId w:val="57"/>
        </w:numPr>
        <w:tabs>
          <w:tab w:val="left" w:pos="779"/>
          <w:tab w:val="left" w:pos="2494"/>
          <w:tab w:val="left" w:pos="4523"/>
          <w:tab w:val="left" w:pos="6523"/>
          <w:tab w:val="left" w:pos="7860"/>
          <w:tab w:val="left" w:pos="9167"/>
          <w:tab w:val="left" w:pos="9816"/>
        </w:tabs>
        <w:spacing w:before="74" w:line="288" w:lineRule="auto"/>
        <w:ind w:left="778" w:right="510" w:hanging="360"/>
      </w:pPr>
      <w:r>
        <w:lastRenderedPageBreak/>
        <w:t>պաշտոնական</w:t>
      </w:r>
      <w:r>
        <w:tab/>
        <w:t>վիճակագրություն</w:t>
      </w:r>
      <w:r>
        <w:tab/>
        <w:t>արտադրողներին</w:t>
      </w:r>
      <w:r>
        <w:tab/>
        <w:t>վարչական</w:t>
      </w:r>
      <w:r>
        <w:tab/>
        <w:t>տվյալների</w:t>
      </w:r>
      <w:r>
        <w:tab/>
        <w:t>կամ</w:t>
      </w:r>
      <w:r>
        <w:tab/>
        <w:t>այլ աղբյուրների տվյալների տրամադրման բոլոր</w:t>
      </w:r>
      <w:r>
        <w:rPr>
          <w:spacing w:val="-4"/>
        </w:rPr>
        <w:t xml:space="preserve"> </w:t>
      </w:r>
      <w:r>
        <w:t>դեպքերը,</w:t>
      </w:r>
    </w:p>
    <w:p w14:paraId="79302B61" w14:textId="77777777" w:rsidR="00BD1F51" w:rsidRDefault="00684C1D">
      <w:pPr>
        <w:pStyle w:val="ListParagraph"/>
        <w:numPr>
          <w:ilvl w:val="1"/>
          <w:numId w:val="57"/>
        </w:numPr>
        <w:tabs>
          <w:tab w:val="left" w:pos="779"/>
        </w:tabs>
        <w:spacing w:line="295" w:lineRule="exact"/>
        <w:ind w:left="778" w:hanging="360"/>
      </w:pPr>
      <w:r>
        <w:t>պաշտոնական վիճակագրության հիմնական մշակումները,</w:t>
      </w:r>
    </w:p>
    <w:p w14:paraId="47FD2046" w14:textId="77777777" w:rsidR="00BD1F51" w:rsidRDefault="00684C1D">
      <w:pPr>
        <w:pStyle w:val="ListParagraph"/>
        <w:numPr>
          <w:ilvl w:val="1"/>
          <w:numId w:val="57"/>
        </w:numPr>
        <w:tabs>
          <w:tab w:val="left" w:pos="779"/>
        </w:tabs>
        <w:spacing w:before="60"/>
        <w:ind w:hanging="253"/>
      </w:pPr>
      <w:r>
        <w:t>վիճակագրական ռեգիստրների վարման և մշակման</w:t>
      </w:r>
      <w:r>
        <w:rPr>
          <w:spacing w:val="-2"/>
        </w:rPr>
        <w:t xml:space="preserve"> </w:t>
      </w:r>
      <w:r>
        <w:t>միջոցառումները:</w:t>
      </w:r>
    </w:p>
    <w:p w14:paraId="54CBF6F8" w14:textId="77777777" w:rsidR="00BD1F51" w:rsidRDefault="00684C1D">
      <w:pPr>
        <w:spacing w:before="58" w:line="288" w:lineRule="auto"/>
        <w:ind w:left="134" w:right="511" w:firstLine="719"/>
        <w:jc w:val="both"/>
      </w:pPr>
      <w:r>
        <w:t>Տարեկան ծրագիրը պարունակում է տարածման ենթակա ողջ պաշտոնական վիճա- կագրության ցանկը՝ ըստ յուրաքանչյուր արտադրողի, տեսակների և հաճախականության:</w:t>
      </w:r>
    </w:p>
    <w:p w14:paraId="2FCE6442" w14:textId="77777777" w:rsidR="00BD1F51" w:rsidRDefault="00684C1D">
      <w:pPr>
        <w:spacing w:line="288" w:lineRule="auto"/>
        <w:ind w:left="134" w:right="510" w:firstLine="720"/>
        <w:jc w:val="both"/>
      </w:pPr>
      <w:r>
        <w:t>Տարեկան ծրագիրը ներառում է պաշտոնական վիճակագրության արտադրողների կողմից իրականացվելիք բոլոր վիճակագրական հետազոտությունների նկարագրությունները և յուրաքանչյուր հետազոտության համար տվյալների հավաքման մեթոդները, ռեսպոնդենտների ընդգրկվածության աստիճանը, ռեսպոնդենտների մասնակցության պարտադիր կամ կամավոր բնույթը, ինչպես նաև վիճակագրության այն տեսակի կամ վիճակագրական ռեգիստրների թվարկումը, որոնց համար հետազոտությունը կապահովի անհրաժեշտ տեղեկատվության ստացում:</w:t>
      </w:r>
    </w:p>
    <w:p w14:paraId="1BE8FB7D" w14:textId="77777777" w:rsidR="00BD1F51" w:rsidRDefault="00684C1D">
      <w:pPr>
        <w:spacing w:line="288" w:lineRule="auto"/>
        <w:ind w:left="134" w:right="510" w:firstLine="720"/>
        <w:jc w:val="both"/>
      </w:pPr>
      <w:r>
        <w:t>Տարեկան ծրագիրը պարունակում է պաշտոնական վիճակագրություն արտադրողներին տրամադրվող վարչական տվյալների բոլոր հավաքածուների ցանկը՝ ըստ անվանումների, դրանց տրամադրողների, դրանք ստացող պաշտոնական վիճակագրություն արտադրողների վիճակագրության կամ վիճակագրական ռեգիստրների տեսակների, որոնց տրամադրվելու է այդ տեղեկատվությունը, ինչպես նաև այդ տվյալների տրամադրման հաճախականությունը և վիճակագրական միավորների տեսակը: Տարեկան ծրագրում տվյալ տեղեկատվության փոխարեն կարող է ներառվել հղում փոխըմբռնման հուշագրի կամ ցանկացած այլ համաձայնագրի, որը կարգավորում է վարչական տվյալների տրամադրումը պաշտոնական վիճակագրություն արտադրողներին և պարունակում է անհրաժեշտ տեղեկատվություն ու հանրամատչելի է:</w:t>
      </w:r>
    </w:p>
    <w:p w14:paraId="5404B723" w14:textId="77777777" w:rsidR="00BD1F51" w:rsidRDefault="00684C1D">
      <w:pPr>
        <w:spacing w:line="288" w:lineRule="auto"/>
        <w:ind w:left="134" w:right="510" w:firstLine="720"/>
        <w:jc w:val="both"/>
      </w:pPr>
      <w:r>
        <w:t>Տարեկան ծրագիրը պարունակում է տեղեկատվություն նախորդ տարիներին սկսված և տվյալ տարվա մասով շարունակական մշակումների վերաբերյալ:</w:t>
      </w:r>
    </w:p>
    <w:p w14:paraId="53F2938E" w14:textId="77777777" w:rsidR="00BD1F51" w:rsidRDefault="00684C1D">
      <w:pPr>
        <w:spacing w:before="1" w:line="288" w:lineRule="auto"/>
        <w:ind w:left="134" w:right="511" w:firstLine="709"/>
        <w:jc w:val="both"/>
      </w:pPr>
      <w:r>
        <w:t>Տարեկան ծրագրում թվարկվում են բոլոր առկա և տվյալ տարվա ընթացքում ստեղծելիք վիճակագրական ռեգիստրները:</w:t>
      </w:r>
    </w:p>
    <w:p w14:paraId="1C138043" w14:textId="77777777" w:rsidR="00BD1F51" w:rsidRDefault="00684C1D">
      <w:pPr>
        <w:spacing w:line="288" w:lineRule="auto"/>
        <w:ind w:left="134" w:right="510" w:firstLine="709"/>
        <w:jc w:val="both"/>
      </w:pPr>
      <w:r>
        <w:t xml:space="preserve">Արմստատը </w:t>
      </w:r>
      <w:r>
        <w:rPr>
          <w:b/>
          <w:bCs/>
        </w:rPr>
        <w:t xml:space="preserve">Հնգամյա </w:t>
      </w:r>
      <w:r>
        <w:t xml:space="preserve">և </w:t>
      </w:r>
      <w:r>
        <w:rPr>
          <w:b/>
          <w:bCs/>
        </w:rPr>
        <w:t xml:space="preserve">Տարեկան </w:t>
      </w:r>
      <w:r>
        <w:t>ծրագրերի նախագծերը տեղադրում է իր պաշտոնական կայքում՝ վիճակագրական տեղեկատվություն օգտագործողների առաջարկու- թյունները և դիտողությունները ստանալու նպատակով: Ստացված առաջարկությունների և դիտողությունների հիման վրա լրամշակված նախագծերը ներկայացվում են Հանրային խորհուրդ՝ կարծիքի:</w:t>
      </w:r>
    </w:p>
    <w:p w14:paraId="332C3D5E" w14:textId="77777777" w:rsidR="00BD1F51" w:rsidRDefault="00684C1D">
      <w:pPr>
        <w:spacing w:line="288" w:lineRule="auto"/>
        <w:ind w:left="134" w:right="509" w:firstLine="709"/>
        <w:jc w:val="both"/>
      </w:pPr>
      <w:r>
        <w:t>Վիճակագրության կարևորագույն նպատակներից է օգտագործողներին շուկայի պահանջարկին համապատասխանող վիճակագրական արտադրանքի</w:t>
      </w:r>
      <w:r>
        <w:rPr>
          <w:spacing w:val="61"/>
        </w:rPr>
        <w:t xml:space="preserve"> </w:t>
      </w:r>
      <w:r>
        <w:t>տրամադրումը:</w:t>
      </w:r>
    </w:p>
    <w:p w14:paraId="433B0D60" w14:textId="77777777" w:rsidR="00BD1F51" w:rsidRDefault="00684C1D">
      <w:pPr>
        <w:spacing w:line="295" w:lineRule="exact"/>
        <w:ind w:left="843"/>
      </w:pPr>
      <w:r>
        <w:t>Պաշտոնական վիճակագրության կատարելագործմանն ուղղված միջոցառումներից են.</w:t>
      </w:r>
    </w:p>
    <w:p w14:paraId="4B7CE7A1" w14:textId="77777777" w:rsidR="00BD1F51" w:rsidRDefault="00684C1D">
      <w:pPr>
        <w:pStyle w:val="ListParagraph"/>
        <w:numPr>
          <w:ilvl w:val="0"/>
          <w:numId w:val="56"/>
        </w:numPr>
        <w:tabs>
          <w:tab w:val="left" w:pos="765"/>
        </w:tabs>
        <w:spacing w:before="59" w:line="288" w:lineRule="auto"/>
        <w:ind w:right="511" w:hanging="357"/>
        <w:jc w:val="both"/>
      </w:pPr>
      <w:r>
        <w:t>միջազգային չափանիշներով վիճակագրական մեթոդաբանության կատարելագործման, միասնականացման և ներդաշնակեցման, այլ երկրների ազգային վիճակագրական ծառայությունների կողմից պաշտոնապես հրապարակվող իրենց երկրների սոցիալ- տնտեսական վիճակին և բնակչության կենսապայմաններին վերաբերող</w:t>
      </w:r>
      <w:r>
        <w:rPr>
          <w:spacing w:val="35"/>
        </w:rPr>
        <w:t xml:space="preserve"> </w:t>
      </w:r>
      <w:r>
        <w:t>ցուցանիշների</w:t>
      </w:r>
    </w:p>
    <w:p w14:paraId="11CED778" w14:textId="77777777" w:rsidR="00BD1F51" w:rsidRDefault="00BD1F51">
      <w:pPr>
        <w:spacing w:line="288" w:lineRule="auto"/>
        <w:jc w:val="both"/>
        <w:sectPr w:rsidR="00BD1F51">
          <w:pgSz w:w="12240" w:h="15840"/>
          <w:pgMar w:top="1060" w:right="620" w:bottom="1180" w:left="1000" w:header="0" w:footer="983" w:gutter="0"/>
          <w:cols w:space="720"/>
        </w:sectPr>
      </w:pPr>
    </w:p>
    <w:p w14:paraId="472CD11D" w14:textId="77777777" w:rsidR="00BD1F51" w:rsidRDefault="00684C1D">
      <w:pPr>
        <w:tabs>
          <w:tab w:val="left" w:pos="2946"/>
          <w:tab w:val="left" w:pos="4532"/>
          <w:tab w:val="left" w:pos="6047"/>
          <w:tab w:val="left" w:pos="7486"/>
          <w:tab w:val="left" w:pos="9355"/>
        </w:tabs>
        <w:spacing w:before="74" w:line="288" w:lineRule="auto"/>
        <w:ind w:left="848" w:right="513"/>
      </w:pPr>
      <w:r>
        <w:lastRenderedPageBreak/>
        <w:t>համադրելիության</w:t>
      </w:r>
      <w:r>
        <w:tab/>
        <w:t>ապահովման</w:t>
      </w:r>
      <w:r>
        <w:tab/>
        <w:t>նպատակով`</w:t>
      </w:r>
      <w:r>
        <w:tab/>
        <w:t>Արմստատի</w:t>
      </w:r>
      <w:r>
        <w:tab/>
        <w:t>շարունակական</w:t>
      </w:r>
      <w:r>
        <w:tab/>
      </w:r>
      <w:r>
        <w:rPr>
          <w:spacing w:val="-1"/>
        </w:rPr>
        <w:t xml:space="preserve">գործու- </w:t>
      </w:r>
      <w:r>
        <w:t>նեությունը միջազգային համագործակցության</w:t>
      </w:r>
      <w:r>
        <w:rPr>
          <w:spacing w:val="-5"/>
        </w:rPr>
        <w:t xml:space="preserve"> </w:t>
      </w:r>
      <w:r>
        <w:t>շրջանակում,</w:t>
      </w:r>
    </w:p>
    <w:p w14:paraId="1D5F1A0F" w14:textId="77777777" w:rsidR="00BD1F51" w:rsidRDefault="00684C1D">
      <w:pPr>
        <w:pStyle w:val="ListParagraph"/>
        <w:numPr>
          <w:ilvl w:val="0"/>
          <w:numId w:val="56"/>
        </w:numPr>
        <w:tabs>
          <w:tab w:val="left" w:pos="764"/>
        </w:tabs>
        <w:spacing w:line="288" w:lineRule="auto"/>
        <w:ind w:left="847" w:right="510" w:hanging="356"/>
        <w:jc w:val="both"/>
      </w:pPr>
      <w:r>
        <w:t>վիճակագրության համակարգային զարգացման համար նախադրյալների ապահովման, վիճակագրության մեթոդաբանական կարողությունների զարգացման և կանոնակարգման, ինչպես նաև վիճակագրական տեղեկատվության օգտագործման ավելի լայն հնարավորությունների ընձեռման նպատակով` Արժույթի միջազգային հիմնադրամի Տվյալների տարածման հատուկ ստանդարտով սահմանված ցուցանիշների և դրանց մեթատվյալների պարբերական արդիականացման աշխատանքների</w:t>
      </w:r>
      <w:r>
        <w:rPr>
          <w:spacing w:val="-9"/>
        </w:rPr>
        <w:t xml:space="preserve"> </w:t>
      </w:r>
      <w:r>
        <w:t>ապահովումը,</w:t>
      </w:r>
    </w:p>
    <w:p w14:paraId="647760BA" w14:textId="77777777" w:rsidR="00BD1F51" w:rsidRDefault="00684C1D">
      <w:pPr>
        <w:pStyle w:val="ListParagraph"/>
        <w:numPr>
          <w:ilvl w:val="0"/>
          <w:numId w:val="56"/>
        </w:numPr>
        <w:tabs>
          <w:tab w:val="left" w:pos="764"/>
        </w:tabs>
        <w:spacing w:line="288" w:lineRule="auto"/>
        <w:ind w:left="847" w:right="511" w:hanging="356"/>
        <w:jc w:val="both"/>
      </w:pPr>
      <w:r>
        <w:t>Արմստատում պարբերաբար կազմակերպվող սեմինար-խորհրդակցությունները և դասընթացները, ինչպես օտարերկրյա փորձագետների, այնպես էլ Արմստատի աշխատակիցների դասավանդմամբ և (կամ)</w:t>
      </w:r>
      <w:r>
        <w:rPr>
          <w:spacing w:val="-1"/>
        </w:rPr>
        <w:t xml:space="preserve"> </w:t>
      </w:r>
      <w:r>
        <w:t>մասնակցությամբ,</w:t>
      </w:r>
    </w:p>
    <w:p w14:paraId="52C6B103" w14:textId="77777777" w:rsidR="00BD1F51" w:rsidRDefault="00684C1D">
      <w:pPr>
        <w:pStyle w:val="ListParagraph"/>
        <w:numPr>
          <w:ilvl w:val="0"/>
          <w:numId w:val="56"/>
        </w:numPr>
        <w:tabs>
          <w:tab w:val="left" w:pos="764"/>
        </w:tabs>
        <w:spacing w:line="288" w:lineRule="auto"/>
        <w:ind w:left="847" w:right="508" w:hanging="356"/>
        <w:jc w:val="both"/>
      </w:pPr>
      <w:r>
        <w:t>պաշտոնական վիճակագրության մշակման, արտադրման և տարածման բնագավառներում տեղեկատվական նոր տեխնոլոգիաների ներդրումը, արդիականացումը և կիրառումը (մեթատվյալներ, տվյալների հիմնապաշարներ, ծրագրային փաթեթներ և</w:t>
      </w:r>
      <w:r>
        <w:rPr>
          <w:spacing w:val="-7"/>
        </w:rPr>
        <w:t xml:space="preserve"> </w:t>
      </w:r>
      <w:r>
        <w:t>այլն),</w:t>
      </w:r>
    </w:p>
    <w:p w14:paraId="2B819A15" w14:textId="77777777" w:rsidR="00BD1F51" w:rsidRDefault="00684C1D">
      <w:pPr>
        <w:pStyle w:val="ListParagraph"/>
        <w:numPr>
          <w:ilvl w:val="0"/>
          <w:numId w:val="56"/>
        </w:numPr>
        <w:tabs>
          <w:tab w:val="left" w:pos="764"/>
        </w:tabs>
        <w:spacing w:line="288" w:lineRule="auto"/>
        <w:ind w:left="847" w:right="508" w:hanging="356"/>
        <w:jc w:val="both"/>
      </w:pPr>
      <w:r>
        <w:t>Արմստատի պաշտոնական կայքում տեղադրված հրապարակումների տեղեկատվական բազայի կատարելագործումը, վիճակագրական տեղեկատվության օգտագործողների համար առցանց ռեժիմով ամփոփ տեղեկատվության տրամադրման ուղղությամբ համապատասխան աշխատանքների</w:t>
      </w:r>
      <w:r>
        <w:rPr>
          <w:spacing w:val="-1"/>
        </w:rPr>
        <w:t xml:space="preserve"> </w:t>
      </w:r>
      <w:r>
        <w:t>իրականացումը,</w:t>
      </w:r>
    </w:p>
    <w:p w14:paraId="2600D0E0" w14:textId="77777777" w:rsidR="00BD1F51" w:rsidRDefault="00684C1D">
      <w:pPr>
        <w:pStyle w:val="ListParagraph"/>
        <w:numPr>
          <w:ilvl w:val="0"/>
          <w:numId w:val="56"/>
        </w:numPr>
        <w:tabs>
          <w:tab w:val="left" w:pos="832"/>
        </w:tabs>
        <w:spacing w:line="288" w:lineRule="auto"/>
        <w:ind w:left="847" w:right="510" w:hanging="356"/>
        <w:jc w:val="both"/>
      </w:pPr>
      <w:r>
        <w:t>պաշտոնական վիճակագրությունում վիճակագրական դասակարգիչների մշակման ու ներ- դրման, ինչպես նաև արդեն իսկ ներդրված ու կիրառվող վիճակագրական դասա- կարգիչների շարունակական կատարելագործման աշխատանքների</w:t>
      </w:r>
      <w:r>
        <w:rPr>
          <w:spacing w:val="-7"/>
        </w:rPr>
        <w:t xml:space="preserve"> </w:t>
      </w:r>
      <w:r>
        <w:t>ապահովումը:</w:t>
      </w:r>
    </w:p>
    <w:p w14:paraId="0859F287" w14:textId="77777777" w:rsidR="00BD1F51" w:rsidRDefault="00684C1D">
      <w:pPr>
        <w:spacing w:line="288" w:lineRule="auto"/>
        <w:ind w:left="133" w:right="508" w:firstLine="470"/>
        <w:jc w:val="both"/>
      </w:pPr>
      <w:r>
        <w:t>Վիճակագրական տեղեկությունների հավաքման արդյունավետության բարձրացման (ինչպես տվյալների որակի, այնպես էլ ռեսուրսների խնայողության ենթատեքստով), ինչպես նաև վիճակագրական տեղեկություններ տրամադրողների` վիճակագրական դիտարկման փաստաթղթերով ծանրաբեռնվածությունը նվազեցնելու նպատակով`</w:t>
      </w:r>
    </w:p>
    <w:p w14:paraId="7DB9CDA7" w14:textId="77777777" w:rsidR="00BD1F51" w:rsidRDefault="00684C1D">
      <w:pPr>
        <w:pStyle w:val="ListParagraph"/>
        <w:numPr>
          <w:ilvl w:val="0"/>
          <w:numId w:val="56"/>
        </w:numPr>
        <w:tabs>
          <w:tab w:val="left" w:pos="854"/>
        </w:tabs>
        <w:spacing w:line="288" w:lineRule="auto"/>
        <w:ind w:left="853" w:right="512" w:hanging="360"/>
        <w:jc w:val="both"/>
      </w:pPr>
      <w:r>
        <w:t>փոքր և միջին ձեռնարկատիրության սուբյեկտներից ընտրանքային կարգով վիճակագրական տեղեկությունների հավաքման մեթոդների ավելի լայն</w:t>
      </w:r>
      <w:r>
        <w:rPr>
          <w:spacing w:val="-18"/>
        </w:rPr>
        <w:t xml:space="preserve"> </w:t>
      </w:r>
      <w:r>
        <w:t>կիրառումը,</w:t>
      </w:r>
    </w:p>
    <w:p w14:paraId="5C136ABD" w14:textId="77777777" w:rsidR="00BD1F51" w:rsidRDefault="00684C1D">
      <w:pPr>
        <w:pStyle w:val="ListParagraph"/>
        <w:numPr>
          <w:ilvl w:val="0"/>
          <w:numId w:val="56"/>
        </w:numPr>
        <w:tabs>
          <w:tab w:val="left" w:pos="854"/>
        </w:tabs>
        <w:spacing w:line="288" w:lineRule="auto"/>
        <w:ind w:left="853" w:right="510" w:hanging="360"/>
        <w:jc w:val="both"/>
      </w:pPr>
      <w:r>
        <w:t>Արմստատին տրամադրման ենթակա վիճակագրական փաստաթղթերի (վիճակագրական հաշվետվությունների, հետազոտությունների հարցաթերթերի և այլն) միջոցով, որոնք ներառում են վիճակագրական տվյալների ծավալը, ներկայացնելու հասցեներն ու ժամկետները, վիճակագրական տեղեկություններ տրամադրողների գործունեության վերաբերյալ այլ</w:t>
      </w:r>
      <w:r>
        <w:rPr>
          <w:spacing w:val="-1"/>
        </w:rPr>
        <w:t xml:space="preserve"> </w:t>
      </w:r>
      <w:r>
        <w:t>տվյալներ,</w:t>
      </w:r>
    </w:p>
    <w:p w14:paraId="6FF2C43A" w14:textId="77777777" w:rsidR="00BD1F51" w:rsidRDefault="00684C1D">
      <w:pPr>
        <w:pStyle w:val="ListParagraph"/>
        <w:numPr>
          <w:ilvl w:val="0"/>
          <w:numId w:val="56"/>
        </w:numPr>
        <w:tabs>
          <w:tab w:val="left" w:pos="854"/>
        </w:tabs>
        <w:spacing w:line="288" w:lineRule="auto"/>
        <w:ind w:left="853" w:right="510" w:hanging="360"/>
        <w:jc w:val="both"/>
      </w:pPr>
      <w:r>
        <w:t>տնտեսական գործունեության տեսակների ու դրանք իրականացնող սուբյեկտների քանակի աճով պայմանավորված, վարչական ռեգիստրների և կիրառվող մեթոդաբանությունների շարունակական կատարելագործման</w:t>
      </w:r>
      <w:r>
        <w:rPr>
          <w:spacing w:val="-5"/>
        </w:rPr>
        <w:t xml:space="preserve"> </w:t>
      </w:r>
      <w:r>
        <w:t>աշխատանքները,</w:t>
      </w:r>
    </w:p>
    <w:p w14:paraId="4F5ED0AB" w14:textId="77777777" w:rsidR="00BD1F51" w:rsidRDefault="00684C1D">
      <w:pPr>
        <w:ind w:left="469"/>
      </w:pPr>
      <w:r>
        <w:t>Վիճակագրական տեղեկատվության մատչելիությունն ապահովելու նպատակով.</w:t>
      </w:r>
    </w:p>
    <w:p w14:paraId="037803AC" w14:textId="77777777" w:rsidR="00BD1F51" w:rsidRDefault="00684C1D">
      <w:pPr>
        <w:pStyle w:val="ListParagraph"/>
        <w:numPr>
          <w:ilvl w:val="0"/>
          <w:numId w:val="56"/>
        </w:numPr>
        <w:tabs>
          <w:tab w:val="left" w:pos="854"/>
        </w:tabs>
        <w:spacing w:before="59" w:line="288" w:lineRule="auto"/>
        <w:ind w:left="853" w:right="511" w:hanging="360"/>
        <w:jc w:val="both"/>
      </w:pPr>
      <w:r>
        <w:t>երկրի սոցիալ-տնտեսական վիճակը բնութագրող վիճակագրական տեղեկատվությունը տարածվում</w:t>
      </w:r>
      <w:r>
        <w:rPr>
          <w:spacing w:val="30"/>
        </w:rPr>
        <w:t xml:space="preserve"> </w:t>
      </w:r>
      <w:r>
        <w:t>է՝</w:t>
      </w:r>
      <w:r>
        <w:rPr>
          <w:spacing w:val="30"/>
        </w:rPr>
        <w:t xml:space="preserve"> </w:t>
      </w:r>
      <w:r>
        <w:t>հասանելի</w:t>
      </w:r>
      <w:r>
        <w:rPr>
          <w:spacing w:val="30"/>
        </w:rPr>
        <w:t xml:space="preserve"> </w:t>
      </w:r>
      <w:r>
        <w:t>դառնալով</w:t>
      </w:r>
      <w:r>
        <w:rPr>
          <w:spacing w:val="30"/>
        </w:rPr>
        <w:t xml:space="preserve"> </w:t>
      </w:r>
      <w:r>
        <w:t>բազմաթիվ</w:t>
      </w:r>
      <w:r>
        <w:rPr>
          <w:spacing w:val="30"/>
        </w:rPr>
        <w:t xml:space="preserve"> </w:t>
      </w:r>
      <w:r>
        <w:t>օգտագործողների</w:t>
      </w:r>
      <w:r>
        <w:rPr>
          <w:spacing w:val="30"/>
        </w:rPr>
        <w:t xml:space="preserve"> </w:t>
      </w:r>
      <w:r>
        <w:t>համար</w:t>
      </w:r>
      <w:r>
        <w:rPr>
          <w:spacing w:val="30"/>
        </w:rPr>
        <w:t xml:space="preserve"> </w:t>
      </w:r>
      <w:r>
        <w:t>(պետական</w:t>
      </w:r>
      <w:r>
        <w:rPr>
          <w:spacing w:val="30"/>
        </w:rPr>
        <w:t xml:space="preserve"> </w:t>
      </w:r>
      <w:r>
        <w:t>և</w:t>
      </w:r>
    </w:p>
    <w:p w14:paraId="2E317EE7" w14:textId="77777777" w:rsidR="00BD1F51" w:rsidRDefault="00BD1F51">
      <w:pPr>
        <w:spacing w:line="288" w:lineRule="auto"/>
        <w:jc w:val="both"/>
        <w:sectPr w:rsidR="00BD1F51">
          <w:pgSz w:w="12240" w:h="15840"/>
          <w:pgMar w:top="1060" w:right="620" w:bottom="1180" w:left="1000" w:header="0" w:footer="983" w:gutter="0"/>
          <w:cols w:space="720"/>
        </w:sectPr>
      </w:pPr>
    </w:p>
    <w:p w14:paraId="3BDE3E35" w14:textId="77777777" w:rsidR="00BD1F51" w:rsidRDefault="00684C1D">
      <w:pPr>
        <w:spacing w:before="74" w:line="288" w:lineRule="auto"/>
        <w:ind w:left="853" w:right="508"/>
        <w:jc w:val="both"/>
      </w:pPr>
      <w:r>
        <w:lastRenderedPageBreak/>
        <w:t>տեղական ինքնակառավարման մարմիններ, հասարակական, գիտակրթական, ֆինանսական կազմակերպություններ, գործարար համայնք, զանգվածային լրատվամիջոցներ, միջազգային կազմակերպություններ և այլն), այդ թվում` մամուլի հաղորդագրությունների տեսքով` համաձայն Ծրագրի Մաս 3-ում նշված ժամանակացույցի,</w:t>
      </w:r>
    </w:p>
    <w:p w14:paraId="58054C5F" w14:textId="77777777" w:rsidR="00BD1F51" w:rsidRDefault="00684C1D">
      <w:pPr>
        <w:pStyle w:val="ListParagraph"/>
        <w:numPr>
          <w:ilvl w:val="0"/>
          <w:numId w:val="56"/>
        </w:numPr>
        <w:tabs>
          <w:tab w:val="left" w:pos="853"/>
          <w:tab w:val="left" w:pos="854"/>
        </w:tabs>
        <w:spacing w:line="288" w:lineRule="auto"/>
        <w:ind w:left="854" w:right="511" w:hanging="360"/>
      </w:pPr>
      <w:r>
        <w:t>Արմստատի պաշտոնական կայքում հայերեն, ռուսերեն և (կամ) անգլերեն զետեղվում է վիճակագրական ողջ տեղեկատվությունը:</w:t>
      </w:r>
    </w:p>
    <w:p w14:paraId="5E4FBF89" w14:textId="77777777" w:rsidR="00BD1F51" w:rsidRDefault="00684C1D">
      <w:pPr>
        <w:spacing w:line="288" w:lineRule="auto"/>
        <w:ind w:left="133" w:right="509" w:firstLine="709"/>
        <w:jc w:val="both"/>
      </w:pPr>
      <w:r>
        <w:t>Արմստատն ապահովում է Հայաստանի Հանրապետության միջազգային պայմանագրերով ստանձնած պարտավորություններին համապատասխան վիճակագրական տեղեկատվության տրամադրումը միջազգային (միջպետական, միջկառավարական) կազմակերպություններին և օտարերկրյա պետություններին, ինչպես նաև տվյալ տարվա ընթացքում ձեռքբերված պայմանավորվածությունների հիման վրա` նոր հետազոտությունների և այլ վիճակագրական աշխատանքների իրականացումը:</w:t>
      </w:r>
    </w:p>
    <w:p w14:paraId="3473E19B" w14:textId="77777777" w:rsidR="00BD1F51" w:rsidRDefault="00684C1D">
      <w:pPr>
        <w:spacing w:line="288" w:lineRule="auto"/>
        <w:ind w:left="133" w:right="510" w:firstLine="709"/>
        <w:jc w:val="both"/>
      </w:pPr>
      <w:r>
        <w:t>Տարեկան ծրագրում ներառված աշխատանքների (ցուցանիշների) կառուցվածքը ներկա- յացված է ըստ Արժույթի միջազգային հիմնադրամի Տվյալների տարածման ընդհանուր համակարգի և Տվյալների տարածման հատուկ ստանդարտի (որին 2003 թվականի նոյեմբերի 7- ից անդամակցում է նաև Հայաստանի Հանրապետությունը) բաղադրիչների և ենթադրում է տվյալների տարածման հետևյալ 4 հիմնական պահանջների (չափորոշիչների) պահպանումը` տվյալների ընդգրկվածություն, հաճախականություն և ժամանակայնություն, մատչելիություն, ամբողջականություն ու որակ:</w:t>
      </w:r>
    </w:p>
    <w:p w14:paraId="5CA2D44B" w14:textId="77777777" w:rsidR="00BD1F51" w:rsidRDefault="00684C1D">
      <w:pPr>
        <w:spacing w:line="288" w:lineRule="auto"/>
        <w:ind w:left="133" w:right="511" w:firstLine="709"/>
        <w:jc w:val="both"/>
      </w:pPr>
      <w:r>
        <w:t>Տարեկան ծրագրի Մաս 1-ում և 11-ում աշխատանքների (ցուցանիշների) արտացոլման համար օգտագործվել է 6-անիշ ծածկագիր, որտեղ.</w:t>
      </w:r>
    </w:p>
    <w:p w14:paraId="6DB72B0B" w14:textId="77777777" w:rsidR="00BD1F51" w:rsidRDefault="00BD1F51">
      <w:pPr>
        <w:pStyle w:val="BodyText"/>
        <w:rPr>
          <w:sz w:val="20"/>
        </w:rPr>
      </w:pPr>
    </w:p>
    <w:p w14:paraId="26FB311F" w14:textId="77777777" w:rsidR="00BD1F51" w:rsidRDefault="00BD1F51">
      <w:pPr>
        <w:pStyle w:val="BodyText"/>
        <w:spacing w:before="8"/>
        <w:rPr>
          <w:sz w:val="26"/>
        </w:rPr>
      </w:pPr>
    </w:p>
    <w:p w14:paraId="0D9829F0" w14:textId="77777777" w:rsidR="00BD1F51" w:rsidRDefault="00D6574C">
      <w:pPr>
        <w:pStyle w:val="ListParagraph"/>
        <w:numPr>
          <w:ilvl w:val="0"/>
          <w:numId w:val="55"/>
        </w:numPr>
        <w:tabs>
          <w:tab w:val="left" w:pos="6168"/>
        </w:tabs>
        <w:spacing w:before="102"/>
        <w:ind w:hanging="213"/>
        <w:rPr>
          <w:sz w:val="24"/>
          <w:szCs w:val="24"/>
        </w:rPr>
      </w:pPr>
      <w:r>
        <w:rPr>
          <w:noProof/>
        </w:rPr>
        <mc:AlternateContent>
          <mc:Choice Requires="wpg">
            <w:drawing>
              <wp:anchor distT="0" distB="0" distL="114300" distR="114300" simplePos="0" relativeHeight="1168" behindDoc="0" locked="0" layoutInCell="1" allowOverlap="1" wp14:anchorId="73A0DED0" wp14:editId="7D90BF46">
                <wp:simplePos x="0" y="0"/>
                <wp:positionH relativeFrom="page">
                  <wp:posOffset>1256030</wp:posOffset>
                </wp:positionH>
                <wp:positionV relativeFrom="paragraph">
                  <wp:posOffset>-396875</wp:posOffset>
                </wp:positionV>
                <wp:extent cx="3054350" cy="2012950"/>
                <wp:effectExtent l="8255" t="5715" r="4445" b="635"/>
                <wp:wrapNone/>
                <wp:docPr id="1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2012950"/>
                          <a:chOff x="1978" y="-625"/>
                          <a:chExt cx="4810" cy="3170"/>
                        </a:xfrm>
                      </wpg:grpSpPr>
                      <wps:wsp>
                        <wps:cNvPr id="128" name="AutoShape 26"/>
                        <wps:cNvSpPr>
                          <a:spLocks/>
                        </wps:cNvSpPr>
                        <wps:spPr bwMode="auto">
                          <a:xfrm>
                            <a:off x="1977" y="-619"/>
                            <a:ext cx="4253" cy="2"/>
                          </a:xfrm>
                          <a:custGeom>
                            <a:avLst/>
                            <a:gdLst>
                              <a:gd name="T0" fmla="+- 0 1978 1978"/>
                              <a:gd name="T1" fmla="*/ T0 w 4253"/>
                              <a:gd name="T2" fmla="+- 0 2687 1978"/>
                              <a:gd name="T3" fmla="*/ T2 w 4253"/>
                              <a:gd name="T4" fmla="+- 0 2701 1978"/>
                              <a:gd name="T5" fmla="*/ T4 w 4253"/>
                              <a:gd name="T6" fmla="+- 0 3395 1978"/>
                              <a:gd name="T7" fmla="*/ T6 w 4253"/>
                              <a:gd name="T8" fmla="+- 0 3409 1978"/>
                              <a:gd name="T9" fmla="*/ T8 w 4253"/>
                              <a:gd name="T10" fmla="+- 0 4104 1978"/>
                              <a:gd name="T11" fmla="*/ T10 w 4253"/>
                              <a:gd name="T12" fmla="+- 0 4118 1978"/>
                              <a:gd name="T13" fmla="*/ T12 w 4253"/>
                              <a:gd name="T14" fmla="+- 0 4813 1978"/>
                              <a:gd name="T15" fmla="*/ T14 w 4253"/>
                              <a:gd name="T16" fmla="+- 0 4828 1978"/>
                              <a:gd name="T17" fmla="*/ T16 w 4253"/>
                              <a:gd name="T18" fmla="+- 0 5522 1978"/>
                              <a:gd name="T19" fmla="*/ T18 w 4253"/>
                              <a:gd name="T20" fmla="+- 0 5537 1978"/>
                              <a:gd name="T21" fmla="*/ T20 w 4253"/>
                              <a:gd name="T22" fmla="+- 0 6230 1978"/>
                              <a:gd name="T23" fmla="*/ T22 w 425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253">
                                <a:moveTo>
                                  <a:pt x="0" y="0"/>
                                </a:moveTo>
                                <a:lnTo>
                                  <a:pt x="709" y="0"/>
                                </a:lnTo>
                                <a:moveTo>
                                  <a:pt x="723" y="0"/>
                                </a:moveTo>
                                <a:lnTo>
                                  <a:pt x="1417" y="0"/>
                                </a:lnTo>
                                <a:moveTo>
                                  <a:pt x="1431" y="0"/>
                                </a:moveTo>
                                <a:lnTo>
                                  <a:pt x="2126" y="0"/>
                                </a:lnTo>
                                <a:moveTo>
                                  <a:pt x="2140" y="0"/>
                                </a:moveTo>
                                <a:lnTo>
                                  <a:pt x="2835" y="0"/>
                                </a:lnTo>
                                <a:moveTo>
                                  <a:pt x="2850" y="0"/>
                                </a:moveTo>
                                <a:lnTo>
                                  <a:pt x="3544" y="0"/>
                                </a:lnTo>
                                <a:moveTo>
                                  <a:pt x="3559" y="0"/>
                                </a:moveTo>
                                <a:lnTo>
                                  <a:pt x="425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25"/>
                        <wps:cNvCnPr/>
                        <wps:spPr bwMode="auto">
                          <a:xfrm>
                            <a:off x="1985" y="-625"/>
                            <a:ext cx="0" cy="45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4"/>
                        <wps:cNvSpPr>
                          <a:spLocks/>
                        </wps:cNvSpPr>
                        <wps:spPr bwMode="auto">
                          <a:xfrm>
                            <a:off x="1977" y="-626"/>
                            <a:ext cx="4260" cy="452"/>
                          </a:xfrm>
                          <a:custGeom>
                            <a:avLst/>
                            <a:gdLst>
                              <a:gd name="T0" fmla="+- 0 1978 1978"/>
                              <a:gd name="T1" fmla="*/ T0 w 4260"/>
                              <a:gd name="T2" fmla="+- 0 -181 -625"/>
                              <a:gd name="T3" fmla="*/ -181 h 452"/>
                              <a:gd name="T4" fmla="+- 0 2687 1978"/>
                              <a:gd name="T5" fmla="*/ T4 w 4260"/>
                              <a:gd name="T6" fmla="+- 0 -181 -625"/>
                              <a:gd name="T7" fmla="*/ -181 h 452"/>
                              <a:gd name="T8" fmla="+- 0 2694 1978"/>
                              <a:gd name="T9" fmla="*/ T8 w 4260"/>
                              <a:gd name="T10" fmla="+- 0 -625 -625"/>
                              <a:gd name="T11" fmla="*/ -625 h 452"/>
                              <a:gd name="T12" fmla="+- 0 2694 1978"/>
                              <a:gd name="T13" fmla="*/ T12 w 4260"/>
                              <a:gd name="T14" fmla="+- 0 -174 -625"/>
                              <a:gd name="T15" fmla="*/ -174 h 452"/>
                              <a:gd name="T16" fmla="+- 0 2701 1978"/>
                              <a:gd name="T17" fmla="*/ T16 w 4260"/>
                              <a:gd name="T18" fmla="+- 0 -181 -625"/>
                              <a:gd name="T19" fmla="*/ -181 h 452"/>
                              <a:gd name="T20" fmla="+- 0 3395 1978"/>
                              <a:gd name="T21" fmla="*/ T20 w 4260"/>
                              <a:gd name="T22" fmla="+- 0 -181 -625"/>
                              <a:gd name="T23" fmla="*/ -181 h 452"/>
                              <a:gd name="T24" fmla="+- 0 3402 1978"/>
                              <a:gd name="T25" fmla="*/ T24 w 4260"/>
                              <a:gd name="T26" fmla="+- 0 -625 -625"/>
                              <a:gd name="T27" fmla="*/ -625 h 452"/>
                              <a:gd name="T28" fmla="+- 0 3402 1978"/>
                              <a:gd name="T29" fmla="*/ T28 w 4260"/>
                              <a:gd name="T30" fmla="+- 0 -174 -625"/>
                              <a:gd name="T31" fmla="*/ -174 h 452"/>
                              <a:gd name="T32" fmla="+- 0 3409 1978"/>
                              <a:gd name="T33" fmla="*/ T32 w 4260"/>
                              <a:gd name="T34" fmla="+- 0 -181 -625"/>
                              <a:gd name="T35" fmla="*/ -181 h 452"/>
                              <a:gd name="T36" fmla="+- 0 4104 1978"/>
                              <a:gd name="T37" fmla="*/ T36 w 4260"/>
                              <a:gd name="T38" fmla="+- 0 -181 -625"/>
                              <a:gd name="T39" fmla="*/ -181 h 452"/>
                              <a:gd name="T40" fmla="+- 0 4111 1978"/>
                              <a:gd name="T41" fmla="*/ T40 w 4260"/>
                              <a:gd name="T42" fmla="+- 0 -625 -625"/>
                              <a:gd name="T43" fmla="*/ -625 h 452"/>
                              <a:gd name="T44" fmla="+- 0 4111 1978"/>
                              <a:gd name="T45" fmla="*/ T44 w 4260"/>
                              <a:gd name="T46" fmla="+- 0 -174 -625"/>
                              <a:gd name="T47" fmla="*/ -174 h 452"/>
                              <a:gd name="T48" fmla="+- 0 4118 1978"/>
                              <a:gd name="T49" fmla="*/ T48 w 4260"/>
                              <a:gd name="T50" fmla="+- 0 -181 -625"/>
                              <a:gd name="T51" fmla="*/ -181 h 452"/>
                              <a:gd name="T52" fmla="+- 0 4813 1978"/>
                              <a:gd name="T53" fmla="*/ T52 w 4260"/>
                              <a:gd name="T54" fmla="+- 0 -181 -625"/>
                              <a:gd name="T55" fmla="*/ -181 h 452"/>
                              <a:gd name="T56" fmla="+- 0 4820 1978"/>
                              <a:gd name="T57" fmla="*/ T56 w 4260"/>
                              <a:gd name="T58" fmla="+- 0 -625 -625"/>
                              <a:gd name="T59" fmla="*/ -625 h 452"/>
                              <a:gd name="T60" fmla="+- 0 4820 1978"/>
                              <a:gd name="T61" fmla="*/ T60 w 4260"/>
                              <a:gd name="T62" fmla="+- 0 -174 -625"/>
                              <a:gd name="T63" fmla="*/ -174 h 452"/>
                              <a:gd name="T64" fmla="+- 0 4828 1978"/>
                              <a:gd name="T65" fmla="*/ T64 w 4260"/>
                              <a:gd name="T66" fmla="+- 0 -181 -625"/>
                              <a:gd name="T67" fmla="*/ -181 h 452"/>
                              <a:gd name="T68" fmla="+- 0 5522 1978"/>
                              <a:gd name="T69" fmla="*/ T68 w 4260"/>
                              <a:gd name="T70" fmla="+- 0 -181 -625"/>
                              <a:gd name="T71" fmla="*/ -181 h 452"/>
                              <a:gd name="T72" fmla="+- 0 5530 1978"/>
                              <a:gd name="T73" fmla="*/ T72 w 4260"/>
                              <a:gd name="T74" fmla="+- 0 -625 -625"/>
                              <a:gd name="T75" fmla="*/ -625 h 452"/>
                              <a:gd name="T76" fmla="+- 0 5530 1978"/>
                              <a:gd name="T77" fmla="*/ T76 w 4260"/>
                              <a:gd name="T78" fmla="+- 0 -174 -625"/>
                              <a:gd name="T79" fmla="*/ -174 h 452"/>
                              <a:gd name="T80" fmla="+- 0 5537 1978"/>
                              <a:gd name="T81" fmla="*/ T80 w 4260"/>
                              <a:gd name="T82" fmla="+- 0 -181 -625"/>
                              <a:gd name="T83" fmla="*/ -181 h 452"/>
                              <a:gd name="T84" fmla="+- 0 6230 1978"/>
                              <a:gd name="T85" fmla="*/ T84 w 4260"/>
                              <a:gd name="T86" fmla="+- 0 -181 -625"/>
                              <a:gd name="T87" fmla="*/ -181 h 452"/>
                              <a:gd name="T88" fmla="+- 0 6238 1978"/>
                              <a:gd name="T89" fmla="*/ T88 w 4260"/>
                              <a:gd name="T90" fmla="+- 0 -625 -625"/>
                              <a:gd name="T91" fmla="*/ -625 h 452"/>
                              <a:gd name="T92" fmla="+- 0 6238 1978"/>
                              <a:gd name="T93" fmla="*/ T92 w 4260"/>
                              <a:gd name="T94" fmla="+- 0 -174 -625"/>
                              <a:gd name="T95" fmla="*/ -1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260" h="452">
                                <a:moveTo>
                                  <a:pt x="0" y="444"/>
                                </a:moveTo>
                                <a:lnTo>
                                  <a:pt x="709" y="444"/>
                                </a:lnTo>
                                <a:moveTo>
                                  <a:pt x="716" y="0"/>
                                </a:moveTo>
                                <a:lnTo>
                                  <a:pt x="716" y="451"/>
                                </a:lnTo>
                                <a:moveTo>
                                  <a:pt x="723" y="444"/>
                                </a:moveTo>
                                <a:lnTo>
                                  <a:pt x="1417" y="444"/>
                                </a:lnTo>
                                <a:moveTo>
                                  <a:pt x="1424" y="0"/>
                                </a:moveTo>
                                <a:lnTo>
                                  <a:pt x="1424" y="451"/>
                                </a:lnTo>
                                <a:moveTo>
                                  <a:pt x="1431" y="444"/>
                                </a:moveTo>
                                <a:lnTo>
                                  <a:pt x="2126" y="444"/>
                                </a:lnTo>
                                <a:moveTo>
                                  <a:pt x="2133" y="0"/>
                                </a:moveTo>
                                <a:lnTo>
                                  <a:pt x="2133" y="451"/>
                                </a:lnTo>
                                <a:moveTo>
                                  <a:pt x="2140" y="444"/>
                                </a:moveTo>
                                <a:lnTo>
                                  <a:pt x="2835" y="444"/>
                                </a:lnTo>
                                <a:moveTo>
                                  <a:pt x="2842" y="0"/>
                                </a:moveTo>
                                <a:lnTo>
                                  <a:pt x="2842" y="451"/>
                                </a:lnTo>
                                <a:moveTo>
                                  <a:pt x="2850" y="444"/>
                                </a:moveTo>
                                <a:lnTo>
                                  <a:pt x="3544" y="444"/>
                                </a:lnTo>
                                <a:moveTo>
                                  <a:pt x="3552" y="0"/>
                                </a:moveTo>
                                <a:lnTo>
                                  <a:pt x="3552" y="451"/>
                                </a:lnTo>
                                <a:moveTo>
                                  <a:pt x="3559" y="444"/>
                                </a:moveTo>
                                <a:lnTo>
                                  <a:pt x="4252" y="444"/>
                                </a:lnTo>
                                <a:moveTo>
                                  <a:pt x="4260" y="0"/>
                                </a:moveTo>
                                <a:lnTo>
                                  <a:pt x="4260" y="45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23"/>
                        <wps:cNvCnPr/>
                        <wps:spPr bwMode="auto">
                          <a:xfrm>
                            <a:off x="3740" y="-139"/>
                            <a:ext cx="0" cy="2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22"/>
                        <wps:cNvCnPr/>
                        <wps:spPr bwMode="auto">
                          <a:xfrm>
                            <a:off x="2300" y="-113"/>
                            <a:ext cx="0" cy="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21"/>
                        <wps:cNvCnPr/>
                        <wps:spPr bwMode="auto">
                          <a:xfrm>
                            <a:off x="3010" y="-172"/>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20"/>
                        <wps:cNvCnPr/>
                        <wps:spPr bwMode="auto">
                          <a:xfrm>
                            <a:off x="3740" y="-113"/>
                            <a:ext cx="0" cy="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9"/>
                        <wps:cNvCnPr/>
                        <wps:spPr bwMode="auto">
                          <a:xfrm>
                            <a:off x="4460" y="-73"/>
                            <a:ext cx="0" cy="2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8"/>
                        <wps:cNvCnPr/>
                        <wps:spPr bwMode="auto">
                          <a:xfrm>
                            <a:off x="2300" y="410"/>
                            <a:ext cx="44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7"/>
                        <wps:cNvCnPr/>
                        <wps:spPr bwMode="auto">
                          <a:xfrm>
                            <a:off x="3010" y="1273"/>
                            <a:ext cx="37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6"/>
                        <wps:cNvCnPr/>
                        <wps:spPr bwMode="auto">
                          <a:xfrm>
                            <a:off x="6766" y="190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5"/>
                        <wps:cNvCnPr/>
                        <wps:spPr bwMode="auto">
                          <a:xfrm>
                            <a:off x="4483" y="2537"/>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A9BC3C" id="Group 14" o:spid="_x0000_s1026" style="position:absolute;margin-left:98.9pt;margin-top:-31.25pt;width:240.5pt;height:158.5pt;z-index:1168;mso-position-horizontal-relative:page" coordorigin="1978,-625" coordsize="4810,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">
                <v:shape id="AutoShape 26" o:spid="_x0000_s1027" style="position:absolute;left:1977;top:-619;width:4253;height:2;visibility:visible;mso-wrap-style:square;v-text-anchor:top" coordsize="4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" path="m,l709,t14,l1417,t14,l2126,t14,l2835,t15,l3544,t15,l4252,e" filled="f" strokeweight=".72pt">
                  <v:path arrowok="t" o:connecttype="custom" o:connectlocs="0,0;709,0;723,0;1417,0;1431,0;2126,0;2140,0;2835,0;2850,0;3544,0;3559,0;4252,0" o:connectangles="0,0,0,0,0,0,0,0,0,0,0,0"/>
                </v:shape>
                <v:line id="Line 25" o:spid="_x0000_s1028" style="position:absolute;visibility:visible;mso-wrap-style:square" from="1985,-625" to="198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" strokeweight=".72pt"/>
                <v:shape id="AutoShape 24" o:spid="_x0000_s1029" style="position:absolute;left:1977;top:-626;width:4260;height:452;visibility:visible;mso-wrap-style:square;v-text-anchor:top" coordsize="426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" path="m,444r709,m716,r,451m723,444r694,m1424,r,451m1431,444r695,m2133,r,451m2140,444r695,m2842,r,451m2850,444r694,m3552,r,451m3559,444r693,m4260,r,451e" filled="f" strokeweight=".72pt">
                  <v:path arrowok="t" o:connecttype="custom" o:connectlocs="0,-181;709,-181;716,-625;716,-174;723,-181;1417,-181;1424,-625;1424,-174;1431,-181;2126,-181;2133,-625;2133,-174;2140,-181;2835,-181;2842,-625;2842,-174;2850,-181;3544,-181;3552,-625;3552,-174;3559,-181;4252,-181;4260,-625;4260,-174" o:connectangles="0,0,0,0,0,0,0,0,0,0,0,0,0,0,0,0,0,0,0,0,0,0,0,0"/>
                </v:shape>
                <v:line id="Line 23" o:spid="_x0000_s1030" style="position:absolute;visibility:visible;mso-wrap-style:square" from="3740,-139" to="3740,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22" o:spid="_x0000_s1031" style="position:absolute;visibility:visible;mso-wrap-style:square" from="2300,-113" to="230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21" o:spid="_x0000_s1032" style="position:absolute;visibility:visible;mso-wrap-style:square" from="3010,-172" to="3010,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20" o:spid="_x0000_s1033" style="position:absolute;visibility:visible;mso-wrap-style:square" from="3740,-113" to="3740,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line id="Line 19" o:spid="_x0000_s1034" style="position:absolute;visibility:visible;mso-wrap-style:square" from="4460,-73" to="4460,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18" o:spid="_x0000_s1035" style="position:absolute;visibility:visible;mso-wrap-style:square" from="2300,410" to="676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7" o:spid="_x0000_s1036" style="position:absolute;visibility:visible;mso-wrap-style:square" from="3010,1273" to="6754,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6" o:spid="_x0000_s1037" style="position:absolute;visibility:visible;mso-wrap-style:square" from="6766,1903" to="6766,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5" o:spid="_x0000_s1038" style="position:absolute;visibility:visible;mso-wrap-style:square" from="4483,2537" to="6787,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w10:wrap anchorx="page"/>
              </v:group>
            </w:pict>
          </mc:Fallback>
        </mc:AlternateContent>
      </w:r>
      <w:r w:rsidR="00684C1D">
        <w:rPr>
          <w:sz w:val="24"/>
          <w:szCs w:val="24"/>
        </w:rPr>
        <w:t>նիշ</w:t>
      </w:r>
    </w:p>
    <w:p w14:paraId="218D8E18" w14:textId="77777777" w:rsidR="00BD1F51" w:rsidRDefault="00BD1F51">
      <w:pPr>
        <w:pStyle w:val="BodyText"/>
        <w:spacing w:before="1"/>
        <w:rPr>
          <w:sz w:val="41"/>
        </w:rPr>
      </w:pPr>
    </w:p>
    <w:p w14:paraId="4E90E125" w14:textId="77777777" w:rsidR="00BD1F51" w:rsidRDefault="00684C1D">
      <w:pPr>
        <w:pStyle w:val="ListParagraph"/>
        <w:numPr>
          <w:ilvl w:val="0"/>
          <w:numId w:val="55"/>
        </w:numPr>
        <w:tabs>
          <w:tab w:val="left" w:pos="6185"/>
        </w:tabs>
        <w:ind w:left="6184" w:hanging="280"/>
        <w:rPr>
          <w:rFonts w:ascii="Times Armenian" w:eastAsia="Times Armenian" w:hAnsi="Times Armenian" w:cs="Times Armenian"/>
          <w:sz w:val="24"/>
          <w:szCs w:val="24"/>
        </w:rPr>
      </w:pPr>
      <w:r>
        <w:rPr>
          <w:sz w:val="24"/>
          <w:szCs w:val="24"/>
        </w:rPr>
        <w:t>նիշ</w:t>
      </w:r>
    </w:p>
    <w:p w14:paraId="271A2BA6" w14:textId="77777777" w:rsidR="00BD1F51" w:rsidRDefault="00BD1F51">
      <w:pPr>
        <w:pStyle w:val="BodyText"/>
        <w:spacing w:before="9"/>
        <w:rPr>
          <w:sz w:val="37"/>
        </w:rPr>
      </w:pPr>
    </w:p>
    <w:p w14:paraId="320945AA" w14:textId="77777777" w:rsidR="00BD1F51" w:rsidRDefault="00684C1D">
      <w:pPr>
        <w:pStyle w:val="ListParagraph"/>
        <w:numPr>
          <w:ilvl w:val="0"/>
          <w:numId w:val="55"/>
        </w:numPr>
        <w:tabs>
          <w:tab w:val="left" w:pos="6284"/>
        </w:tabs>
        <w:ind w:left="6284" w:hanging="299"/>
        <w:rPr>
          <w:rFonts w:ascii="Times New Roman" w:eastAsia="Times New Roman" w:hAnsi="Times New Roman" w:cs="Times New Roman"/>
          <w:sz w:val="24"/>
          <w:szCs w:val="24"/>
        </w:rPr>
      </w:pPr>
      <w:r>
        <w:rPr>
          <w:sz w:val="24"/>
          <w:szCs w:val="24"/>
        </w:rPr>
        <w:t>նիշ</w:t>
      </w:r>
    </w:p>
    <w:p w14:paraId="28C253BD" w14:textId="77777777" w:rsidR="00BD1F51" w:rsidRDefault="00684C1D">
      <w:pPr>
        <w:pStyle w:val="ListParagraph"/>
        <w:numPr>
          <w:ilvl w:val="0"/>
          <w:numId w:val="55"/>
        </w:numPr>
        <w:tabs>
          <w:tab w:val="left" w:pos="6268"/>
        </w:tabs>
        <w:spacing w:before="248"/>
        <w:ind w:left="6267" w:hanging="313"/>
        <w:rPr>
          <w:rFonts w:ascii="Times Armenian" w:eastAsia="Times Armenian" w:hAnsi="Times Armenian" w:cs="Times Armenian"/>
          <w:sz w:val="24"/>
          <w:szCs w:val="24"/>
        </w:rPr>
      </w:pPr>
      <w:r>
        <w:rPr>
          <w:sz w:val="24"/>
          <w:szCs w:val="24"/>
        </w:rPr>
        <w:t>նիշ</w:t>
      </w:r>
    </w:p>
    <w:p w14:paraId="4213505A" w14:textId="77777777" w:rsidR="00BD1F51" w:rsidRDefault="00684C1D">
      <w:pPr>
        <w:pStyle w:val="Heading4"/>
        <w:numPr>
          <w:ilvl w:val="0"/>
          <w:numId w:val="56"/>
        </w:numPr>
        <w:tabs>
          <w:tab w:val="left" w:pos="855"/>
        </w:tabs>
        <w:spacing w:before="2" w:line="288" w:lineRule="auto"/>
        <w:ind w:left="847" w:right="511" w:hanging="356"/>
      </w:pPr>
      <w:r>
        <w:rPr>
          <w:b/>
          <w:bCs/>
        </w:rPr>
        <w:t>I նիշը</w:t>
      </w:r>
      <w:r>
        <w:t>` աշխատանքի (ցուցանիշի) ծածկագիրն է ըստ Արժույթի միջազգային հիմնադրամի Տվյալների տարածման ընդհանուր համակարգի և Տվյալների տարածման հատուկ ստանդարտի</w:t>
      </w:r>
      <w:r>
        <w:rPr>
          <w:spacing w:val="65"/>
        </w:rPr>
        <w:t xml:space="preserve"> </w:t>
      </w:r>
      <w:r>
        <w:t>հատվածների,</w:t>
      </w:r>
    </w:p>
    <w:p w14:paraId="79FE6C9A" w14:textId="77777777" w:rsidR="00BD1F51" w:rsidRDefault="00684C1D">
      <w:pPr>
        <w:pStyle w:val="ListParagraph"/>
        <w:numPr>
          <w:ilvl w:val="0"/>
          <w:numId w:val="56"/>
        </w:numPr>
        <w:tabs>
          <w:tab w:val="left" w:pos="853"/>
          <w:tab w:val="left" w:pos="854"/>
        </w:tabs>
        <w:ind w:left="853" w:hanging="362"/>
      </w:pPr>
      <w:r>
        <w:rPr>
          <w:b/>
          <w:bCs/>
        </w:rPr>
        <w:t>II նիշը</w:t>
      </w:r>
      <w:r>
        <w:t>` հատվածի տրոհումն է ըստ</w:t>
      </w:r>
      <w:r>
        <w:rPr>
          <w:spacing w:val="-3"/>
        </w:rPr>
        <w:t xml:space="preserve"> </w:t>
      </w:r>
      <w:r>
        <w:t>ենթահատվածների,</w:t>
      </w:r>
    </w:p>
    <w:p w14:paraId="30993CF8" w14:textId="77777777" w:rsidR="00BD1F51" w:rsidRDefault="00684C1D">
      <w:pPr>
        <w:pStyle w:val="ListParagraph"/>
        <w:numPr>
          <w:ilvl w:val="0"/>
          <w:numId w:val="56"/>
        </w:numPr>
        <w:tabs>
          <w:tab w:val="left" w:pos="853"/>
          <w:tab w:val="left" w:pos="855"/>
          <w:tab w:val="left" w:pos="1302"/>
          <w:tab w:val="left" w:pos="2082"/>
          <w:tab w:val="left" w:pos="3696"/>
          <w:tab w:val="left" w:pos="5156"/>
          <w:tab w:val="left" w:pos="6381"/>
          <w:tab w:val="left" w:pos="6726"/>
          <w:tab w:val="left" w:pos="7397"/>
          <w:tab w:val="left" w:pos="8735"/>
        </w:tabs>
        <w:spacing w:before="59" w:line="288" w:lineRule="auto"/>
        <w:ind w:right="512" w:hanging="357"/>
      </w:pPr>
      <w:r>
        <w:rPr>
          <w:b/>
          <w:bCs/>
        </w:rPr>
        <w:t>III</w:t>
      </w:r>
      <w:r>
        <w:rPr>
          <w:b/>
          <w:bCs/>
        </w:rPr>
        <w:tab/>
        <w:t>նիշը</w:t>
      </w:r>
      <w:r>
        <w:t>`</w:t>
      </w:r>
      <w:r>
        <w:tab/>
        <w:t>աշխատանքի</w:t>
      </w:r>
      <w:r>
        <w:tab/>
        <w:t>(ցուցանիշի)</w:t>
      </w:r>
      <w:r>
        <w:tab/>
        <w:t>տրոհումն</w:t>
      </w:r>
      <w:r>
        <w:tab/>
        <w:t>է</w:t>
      </w:r>
      <w:r>
        <w:tab/>
        <w:t>ըստ</w:t>
      </w:r>
      <w:r>
        <w:tab/>
        <w:t>ոլորտների</w:t>
      </w:r>
      <w:r>
        <w:tab/>
      </w:r>
      <w:r>
        <w:rPr>
          <w:spacing w:val="-1"/>
        </w:rPr>
        <w:t xml:space="preserve">(Տնտեսական </w:t>
      </w:r>
      <w:r>
        <w:t>գործունեության տեսակների Հայաստանի դասակարգչի դասերի,</w:t>
      </w:r>
      <w:r>
        <w:rPr>
          <w:spacing w:val="-16"/>
        </w:rPr>
        <w:t xml:space="preserve"> </w:t>
      </w:r>
      <w:r>
        <w:t>ցուցանիշների),</w:t>
      </w:r>
    </w:p>
    <w:p w14:paraId="01C4B4AA" w14:textId="77777777" w:rsidR="00BD1F51" w:rsidRDefault="00684C1D">
      <w:pPr>
        <w:pStyle w:val="ListParagraph"/>
        <w:numPr>
          <w:ilvl w:val="0"/>
          <w:numId w:val="56"/>
        </w:numPr>
        <w:tabs>
          <w:tab w:val="left" w:pos="853"/>
          <w:tab w:val="left" w:pos="855"/>
        </w:tabs>
        <w:spacing w:line="295" w:lineRule="exact"/>
        <w:ind w:left="854" w:hanging="363"/>
      </w:pPr>
      <w:r>
        <w:rPr>
          <w:b/>
          <w:bCs/>
        </w:rPr>
        <w:t>IV նիշը</w:t>
      </w:r>
      <w:r>
        <w:t>` ոլորտների մանրամասնեցումն է ըստ</w:t>
      </w:r>
      <w:r>
        <w:rPr>
          <w:spacing w:val="-4"/>
        </w:rPr>
        <w:t xml:space="preserve"> </w:t>
      </w:r>
      <w:r>
        <w:t>ենթաոլորտների:</w:t>
      </w:r>
    </w:p>
    <w:p w14:paraId="72538491" w14:textId="77777777" w:rsidR="00BD1F51" w:rsidRDefault="00BD1F51">
      <w:pPr>
        <w:spacing w:line="295" w:lineRule="exact"/>
        <w:sectPr w:rsidR="00BD1F51">
          <w:pgSz w:w="12240" w:h="15840"/>
          <w:pgMar w:top="1060" w:right="620" w:bottom="1180" w:left="1000" w:header="0" w:footer="983" w:gutter="0"/>
          <w:cols w:space="720"/>
        </w:sectPr>
      </w:pPr>
    </w:p>
    <w:p w14:paraId="0911B255" w14:textId="77777777" w:rsidR="00BD1F51" w:rsidRDefault="00684C1D">
      <w:pPr>
        <w:spacing w:before="74" w:line="288" w:lineRule="auto"/>
        <w:ind w:left="134" w:right="509" w:firstLine="709"/>
        <w:jc w:val="both"/>
      </w:pPr>
      <w:r>
        <w:rPr>
          <w:b/>
          <w:bCs/>
        </w:rPr>
        <w:lastRenderedPageBreak/>
        <w:t xml:space="preserve">Հաջորդ 2 նիշերը </w:t>
      </w:r>
      <w:r>
        <w:t>հատկացված են վիճակագրական աշխատանքների հերթական համարին` ըստ տվյալ հատվածի, ենթահատվածի, ոլորտի և ենթաոլորտի:</w:t>
      </w:r>
    </w:p>
    <w:p w14:paraId="06F31078" w14:textId="77777777" w:rsidR="00BD1F51" w:rsidRDefault="00684C1D">
      <w:pPr>
        <w:spacing w:line="288" w:lineRule="auto"/>
        <w:ind w:left="134" w:right="512" w:firstLine="709"/>
        <w:jc w:val="both"/>
      </w:pPr>
      <w:r>
        <w:t>Այն դեպքում, երբ աշխատանքը (ցուցանիշը) տվյալ մակարդակից ներքև չի տրոհվում` հաջորդող դիրքերը լրացվում են 0-ներով:</w:t>
      </w:r>
    </w:p>
    <w:p w14:paraId="35CB77CD" w14:textId="77777777" w:rsidR="00BD1F51" w:rsidRDefault="00684C1D">
      <w:pPr>
        <w:spacing w:line="288" w:lineRule="auto"/>
        <w:ind w:left="134" w:right="509" w:firstLine="709"/>
        <w:jc w:val="both"/>
      </w:pPr>
      <w:r>
        <w:t>Օրինակ` Մաս 1-ի 127001 - ծածկագիրը նշանակում է Իրական հատվածի (1), Արտա- դրություն (ծառայություններ) ենթահատվածի (2), կազմակերպությունների տնտեսական գործունեության (7), կազմակերպությունների տնտեսական գործունեության հիմնական ցուցանիշ- ները (0), իսկ վերջին երկու նիշերն արտահայտում են նշված ցուցանիշներին առնչվող վիճակագրական աշխատանքների ցանկում հերթական համարը, որոնք անփոփոխելի են:</w:t>
      </w:r>
    </w:p>
    <w:p w14:paraId="59BFD3C1" w14:textId="77777777" w:rsidR="00BD1F51" w:rsidRDefault="00684C1D">
      <w:pPr>
        <w:spacing w:line="295" w:lineRule="exact"/>
        <w:ind w:left="843"/>
      </w:pPr>
      <w:r>
        <w:t>Տվյալ ծածկագրի համար Մաս 1-ում նշվում են նաև.</w:t>
      </w:r>
    </w:p>
    <w:p w14:paraId="2F2B7C9D" w14:textId="77777777" w:rsidR="00BD1F51" w:rsidRDefault="00684C1D">
      <w:pPr>
        <w:pStyle w:val="ListParagraph"/>
        <w:numPr>
          <w:ilvl w:val="0"/>
          <w:numId w:val="56"/>
        </w:numPr>
        <w:tabs>
          <w:tab w:val="left" w:pos="853"/>
          <w:tab w:val="left" w:pos="854"/>
        </w:tabs>
        <w:spacing w:before="57"/>
        <w:ind w:left="853" w:hanging="360"/>
      </w:pPr>
      <w:r>
        <w:t>սյունակ 3՝ վիճակագրական աշխատանքի (ցուցանիշի)</w:t>
      </w:r>
      <w:r>
        <w:rPr>
          <w:spacing w:val="-3"/>
        </w:rPr>
        <w:t xml:space="preserve"> </w:t>
      </w:r>
      <w:r>
        <w:t>անվանումը,</w:t>
      </w:r>
    </w:p>
    <w:p w14:paraId="32586349" w14:textId="77777777" w:rsidR="00BD1F51" w:rsidRDefault="00684C1D">
      <w:pPr>
        <w:pStyle w:val="ListParagraph"/>
        <w:numPr>
          <w:ilvl w:val="0"/>
          <w:numId w:val="56"/>
        </w:numPr>
        <w:tabs>
          <w:tab w:val="left" w:pos="853"/>
          <w:tab w:val="left" w:pos="854"/>
          <w:tab w:val="left" w:pos="6763"/>
        </w:tabs>
        <w:spacing w:before="45" w:line="276" w:lineRule="auto"/>
        <w:ind w:left="853" w:right="511" w:hanging="360"/>
      </w:pPr>
      <w:r>
        <w:t>սյունակ   4՝   վիճակագրական</w:t>
      </w:r>
      <w:r>
        <w:rPr>
          <w:spacing w:val="7"/>
        </w:rPr>
        <w:t xml:space="preserve"> </w:t>
      </w:r>
      <w:r>
        <w:t xml:space="preserve">փաստաթղթի </w:t>
      </w:r>
      <w:r>
        <w:rPr>
          <w:spacing w:val="23"/>
        </w:rPr>
        <w:t xml:space="preserve"> </w:t>
      </w:r>
      <w:r>
        <w:t>տեսակը</w:t>
      </w:r>
      <w:r>
        <w:tab/>
        <w:t>կամ աշխատանքի կատարման (ցուցանիշի մշակման) համար հիմք հանդիսացող այլ նյութերը</w:t>
      </w:r>
      <w:r>
        <w:rPr>
          <w:spacing w:val="-13"/>
        </w:rPr>
        <w:t xml:space="preserve"> </w:t>
      </w:r>
      <w:r>
        <w:t>(աղբյուրները),</w:t>
      </w:r>
    </w:p>
    <w:p w14:paraId="03E5AF9B" w14:textId="77777777" w:rsidR="00BD1F51" w:rsidRDefault="00684C1D">
      <w:pPr>
        <w:pStyle w:val="ListParagraph"/>
        <w:numPr>
          <w:ilvl w:val="0"/>
          <w:numId w:val="56"/>
        </w:numPr>
        <w:tabs>
          <w:tab w:val="left" w:pos="854"/>
        </w:tabs>
        <w:spacing w:line="276" w:lineRule="auto"/>
        <w:ind w:left="853" w:right="511" w:hanging="360"/>
        <w:jc w:val="both"/>
      </w:pPr>
      <w:r>
        <w:t>սյունակ 5՝ վիճակագրական աշխատանքի (ցուցանիշի) ընդգրկվածությունը (ըստ ոլորտի, գործունեության տեսակի, տարածքային բաշխվածության, աշխատողների թվաքանակի և այլն),</w:t>
      </w:r>
    </w:p>
    <w:p w14:paraId="1D8E76BF" w14:textId="77777777" w:rsidR="00BD1F51" w:rsidRDefault="00684C1D">
      <w:pPr>
        <w:pStyle w:val="ListParagraph"/>
        <w:numPr>
          <w:ilvl w:val="0"/>
          <w:numId w:val="56"/>
        </w:numPr>
        <w:tabs>
          <w:tab w:val="left" w:pos="853"/>
          <w:tab w:val="left" w:pos="854"/>
        </w:tabs>
        <w:ind w:left="853" w:hanging="360"/>
      </w:pPr>
      <w:r>
        <w:t>սյունակ 6՝ վիճակագրական աշխատանքի (ցուցանիշի) հաճախականությունը,</w:t>
      </w:r>
    </w:p>
    <w:p w14:paraId="7D6E4205" w14:textId="77777777" w:rsidR="00BD1F51" w:rsidRDefault="00684C1D">
      <w:pPr>
        <w:pStyle w:val="ListParagraph"/>
        <w:numPr>
          <w:ilvl w:val="0"/>
          <w:numId w:val="56"/>
        </w:numPr>
        <w:tabs>
          <w:tab w:val="left" w:pos="853"/>
          <w:tab w:val="left" w:pos="854"/>
        </w:tabs>
        <w:spacing w:before="44" w:line="276" w:lineRule="auto"/>
        <w:ind w:left="853" w:right="818" w:hanging="360"/>
      </w:pPr>
      <w:r>
        <w:t>սյունակ 7՝ վիճակագրական աշխատանքի (ցուցանիշի) կատարման (մշակման)</w:t>
      </w:r>
      <w:r>
        <w:rPr>
          <w:spacing w:val="-40"/>
        </w:rPr>
        <w:t xml:space="preserve"> </w:t>
      </w:r>
      <w:r>
        <w:t>ավարտը (ամսաթիվը կամ օրը հաշվետու ժամանակաշրջանից</w:t>
      </w:r>
      <w:r>
        <w:rPr>
          <w:spacing w:val="-6"/>
        </w:rPr>
        <w:t xml:space="preserve"> </w:t>
      </w:r>
      <w:r>
        <w:t>հետո),</w:t>
      </w:r>
    </w:p>
    <w:p w14:paraId="09E7A258" w14:textId="77777777" w:rsidR="00BD1F51" w:rsidRDefault="00684C1D">
      <w:pPr>
        <w:pStyle w:val="ListParagraph"/>
        <w:numPr>
          <w:ilvl w:val="0"/>
          <w:numId w:val="56"/>
        </w:numPr>
        <w:tabs>
          <w:tab w:val="left" w:pos="847"/>
          <w:tab w:val="left" w:pos="848"/>
        </w:tabs>
        <w:spacing w:line="276" w:lineRule="auto"/>
        <w:ind w:left="843" w:right="469" w:hanging="352"/>
      </w:pPr>
      <w:r>
        <w:t>սյունակ 8՝ Արմստատի պաշտոնական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 արդյունքը</w:t>
      </w:r>
      <w:r>
        <w:rPr>
          <w:spacing w:val="-48"/>
        </w:rPr>
        <w:t xml:space="preserve"> </w:t>
      </w:r>
      <w:r>
        <w:t>(ցուցանիշը):</w:t>
      </w:r>
    </w:p>
    <w:p w14:paraId="164BCC6F" w14:textId="77777777" w:rsidR="00BD1F51" w:rsidRDefault="00684C1D">
      <w:pPr>
        <w:spacing w:before="2" w:line="288" w:lineRule="auto"/>
        <w:ind w:left="133" w:right="509" w:firstLine="709"/>
        <w:jc w:val="both"/>
      </w:pPr>
      <w:r>
        <w:t>Տարեկան ծրագրի Մաս 3-ում և 10-ում վիճակագրական հրապարակումների համար օգտագործվել է 7-անիշ ծածկագիր, որտեղ I-IV նիշերը համապատասխանում են Տարեկան ծրագրի Մաս 1-ի դասակարգմանը, V նիշը ներկայացնում է հրապարակման ծածկագիրը (մասնավորապես` վիճակագրական ժողովածու (1), վիճակագրական տեղեկագիր (2), մամուլի հաղորդագրություն (3), տեղեկատվական ամսական զեկույց (4)), իսկ VI և VII նիշերը ցույց են տալիս դրանց հերթական</w:t>
      </w:r>
      <w:r>
        <w:rPr>
          <w:spacing w:val="-2"/>
        </w:rPr>
        <w:t xml:space="preserve"> </w:t>
      </w:r>
      <w:r>
        <w:t>համարը:</w:t>
      </w:r>
    </w:p>
    <w:p w14:paraId="74EE7638" w14:textId="77777777" w:rsidR="00BD1F51" w:rsidRDefault="00684C1D">
      <w:pPr>
        <w:spacing w:line="288" w:lineRule="auto"/>
        <w:ind w:left="133" w:right="508" w:firstLine="709"/>
        <w:jc w:val="both"/>
      </w:pPr>
      <w:r>
        <w:t>Տարեկան ծրագրի Մաս 11-ում ներկայացված վիճակագրական աշխատանքներում (ցուցանիշներում) արտացոլված են նաև այն աշխատանքները (ցուցանիշները), որոնց կատարումն ըստ էության, Արմստատի մարզային և Երևան քաղաքի վարչությունների կողմից տվյալների հավաքումն է և ամփոփումը: Այդ առումով, վերոհիշյալ Մասում առկա են Մաս 1-ի աշխատանքների (ցուցանիշների) կրկնություններ` ըստ Արմստատի մարզային և Երևան քաղաքի վարչությունների կողմից դրանց կատարման բովանդակային և ժամկետային պարտավորությունների</w:t>
      </w:r>
      <w:r>
        <w:rPr>
          <w:spacing w:val="-1"/>
        </w:rPr>
        <w:t xml:space="preserve"> </w:t>
      </w:r>
      <w:r>
        <w:t>մանրամասնումներ:</w:t>
      </w:r>
    </w:p>
    <w:p w14:paraId="7B3A2F83" w14:textId="77777777" w:rsidR="00BD1F51" w:rsidRDefault="00684C1D">
      <w:pPr>
        <w:spacing w:line="288" w:lineRule="auto"/>
        <w:ind w:left="133" w:right="510" w:firstLine="720"/>
        <w:jc w:val="both"/>
      </w:pPr>
      <w:r>
        <w:t>Տարեկան ծրագրում վիճակագրական աշխատանքների կատարման (ցուցանիշների մշակման) սահմանված ավարտի օրերը պարունակում են որոշակի վերապահումներ, կախված տարվա օրացուցային օրերի աշխատանքային օրերին համընկնելու հանգամանքից (օրինակ` Մաս</w:t>
      </w:r>
    </w:p>
    <w:p w14:paraId="023DA776" w14:textId="77777777" w:rsidR="00BD1F51" w:rsidRDefault="00BD1F51">
      <w:pPr>
        <w:spacing w:line="288" w:lineRule="auto"/>
        <w:jc w:val="both"/>
        <w:sectPr w:rsidR="00BD1F51">
          <w:pgSz w:w="12240" w:h="15840"/>
          <w:pgMar w:top="1060" w:right="620" w:bottom="1180" w:left="1000" w:header="0" w:footer="983" w:gutter="0"/>
          <w:cols w:space="720"/>
        </w:sectPr>
      </w:pPr>
    </w:p>
    <w:p w14:paraId="124DF884" w14:textId="77777777" w:rsidR="00BD1F51" w:rsidRDefault="00684C1D">
      <w:pPr>
        <w:spacing w:before="74" w:line="288" w:lineRule="auto"/>
        <w:ind w:left="133" w:right="509"/>
        <w:jc w:val="both"/>
      </w:pPr>
      <w:r>
        <w:lastRenderedPageBreak/>
        <w:t>1-ում 1.Իրական հատվածի 1.2.Արտադրություն (ծառայություններ) ենթահատվածի 1.2.3.Շինարարություն բաժնի 123004 ծածկագրով վիճակագրական աշխատանքի ավարտի օրը սահմանված է հաշվետու ժամանակաշրջանից հետո 25-րդ օրը):</w:t>
      </w:r>
    </w:p>
    <w:p w14:paraId="54439E98" w14:textId="77777777" w:rsidR="00BD1F51" w:rsidRDefault="00684C1D">
      <w:pPr>
        <w:spacing w:before="200" w:line="288" w:lineRule="auto"/>
        <w:ind w:left="133" w:right="502" w:firstLine="709"/>
        <w:rPr>
          <w:b/>
          <w:bCs/>
          <w:sz w:val="24"/>
          <w:szCs w:val="24"/>
        </w:rPr>
      </w:pPr>
      <w:r>
        <w:rPr>
          <w:b/>
          <w:bCs/>
          <w:sz w:val="24"/>
          <w:szCs w:val="24"/>
        </w:rPr>
        <w:t>Եթե որևէ աշխատանքի ավարտի օրը համընկնում է ոչ աշխատանքային օրվան, ապա աշխատանքի ավարտի օր է համարվում հաջորդ աշխատանքային օրը:</w:t>
      </w:r>
    </w:p>
    <w:p w14:paraId="4128185E" w14:textId="77777777" w:rsidR="00BD1F51" w:rsidRDefault="00BD1F51">
      <w:pPr>
        <w:spacing w:line="288" w:lineRule="auto"/>
        <w:rPr>
          <w:sz w:val="24"/>
          <w:szCs w:val="24"/>
        </w:rPr>
        <w:sectPr w:rsidR="00BD1F51">
          <w:pgSz w:w="12240" w:h="15840"/>
          <w:pgMar w:top="1060" w:right="620" w:bottom="1180" w:left="1000" w:header="0" w:footer="983" w:gutter="0"/>
          <w:cols w:space="720"/>
        </w:sectPr>
      </w:pPr>
    </w:p>
    <w:p w14:paraId="3A3B9E3F" w14:textId="77777777" w:rsidR="00BD1F51" w:rsidRDefault="00BD1F51">
      <w:pPr>
        <w:pStyle w:val="BodyText"/>
        <w:spacing w:before="4"/>
        <w:rPr>
          <w:b/>
          <w:sz w:val="8"/>
        </w:rPr>
      </w:pPr>
    </w:p>
    <w:p w14:paraId="1C32B766" w14:textId="77777777" w:rsidR="00BD1F51" w:rsidRDefault="00684C1D">
      <w:pPr>
        <w:pStyle w:val="Heading1"/>
        <w:spacing w:before="106" w:line="242" w:lineRule="auto"/>
        <w:ind w:left="5078" w:right="1412" w:hanging="2560"/>
      </w:pPr>
      <w:r>
        <w:t>ՊԱՇՏՈՆԱԿԱՆ ՎԻՃԱԿԱԳՐՈՒԹՅՈՒՆՆ ԸՍՏ ՏՆՏԵՍՈՒԹՅԱՆ ՀԱՏՎԱԾՆԵՐԻ, ԵՆԹԱՀԱՏՎԱԾՆԵՐԻ ԵՎ ՈԼՈՐՏՆԵՐԻ</w:t>
      </w:r>
    </w:p>
    <w:p w14:paraId="60B275BB" w14:textId="77777777" w:rsidR="00BD1F51" w:rsidRDefault="00684C1D">
      <w:pPr>
        <w:pStyle w:val="Heading2"/>
        <w:numPr>
          <w:ilvl w:val="1"/>
          <w:numId w:val="55"/>
        </w:numPr>
        <w:tabs>
          <w:tab w:val="left" w:pos="6461"/>
        </w:tabs>
        <w:spacing w:before="198"/>
        <w:jc w:val="left"/>
      </w:pPr>
      <w:r>
        <w:rPr>
          <w:w w:val="105"/>
        </w:rPr>
        <w:t>Ի Ր Ա Կ Ա Ն Հ Ա Տ Վ Ա</w:t>
      </w:r>
      <w:r>
        <w:rPr>
          <w:spacing w:val="-29"/>
          <w:w w:val="105"/>
        </w:rPr>
        <w:t xml:space="preserve"> </w:t>
      </w:r>
      <w:r>
        <w:rPr>
          <w:w w:val="105"/>
        </w:rPr>
        <w:t>Ծ</w:t>
      </w:r>
    </w:p>
    <w:p w14:paraId="395B712F" w14:textId="77777777" w:rsidR="00BD1F51" w:rsidRDefault="00BD1F51">
      <w:pPr>
        <w:pStyle w:val="BodyText"/>
        <w:spacing w:before="3"/>
        <w:rPr>
          <w:b/>
          <w:sz w:val="23"/>
        </w:rPr>
      </w:pPr>
    </w:p>
    <w:p w14:paraId="0411E148" w14:textId="77777777" w:rsidR="00BD1F51" w:rsidRDefault="00684C1D">
      <w:pPr>
        <w:pStyle w:val="ListParagraph"/>
        <w:numPr>
          <w:ilvl w:val="2"/>
          <w:numId w:val="55"/>
        </w:numPr>
        <w:tabs>
          <w:tab w:val="left" w:pos="6497"/>
        </w:tabs>
        <w:spacing w:before="1"/>
        <w:jc w:val="left"/>
        <w:rPr>
          <w:b/>
          <w:bCs/>
          <w:sz w:val="19"/>
          <w:szCs w:val="19"/>
        </w:rPr>
      </w:pPr>
      <w:r>
        <w:rPr>
          <w:b/>
          <w:bCs/>
          <w:w w:val="105"/>
          <w:sz w:val="20"/>
          <w:szCs w:val="20"/>
        </w:rPr>
        <w:t>ԱԶԳԱՅԻՆ</w:t>
      </w:r>
      <w:r>
        <w:rPr>
          <w:b/>
          <w:bCs/>
          <w:spacing w:val="60"/>
          <w:w w:val="105"/>
          <w:sz w:val="20"/>
          <w:szCs w:val="20"/>
        </w:rPr>
        <w:t xml:space="preserve"> </w:t>
      </w:r>
      <w:r>
        <w:rPr>
          <w:b/>
          <w:bCs/>
          <w:w w:val="105"/>
          <w:sz w:val="20"/>
          <w:szCs w:val="20"/>
        </w:rPr>
        <w:t>ՀԱՇԻՎՆԵՐ</w:t>
      </w:r>
    </w:p>
    <w:p w14:paraId="3CFC4C64" w14:textId="77777777" w:rsidR="00BD1F51" w:rsidRDefault="00BD1F51">
      <w:pPr>
        <w:pStyle w:val="BodyText"/>
        <w:rPr>
          <w:b/>
          <w:sz w:val="20"/>
        </w:rPr>
      </w:pPr>
    </w:p>
    <w:p w14:paraId="360B6BE0" w14:textId="77777777" w:rsidR="00BD1F51" w:rsidRDefault="00BD1F51">
      <w:pPr>
        <w:pStyle w:val="BodyText"/>
        <w:spacing w:before="2"/>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E51722D" w14:textId="77777777">
        <w:trPr>
          <w:trHeight w:val="399"/>
        </w:trPr>
        <w:tc>
          <w:tcPr>
            <w:tcW w:w="401" w:type="dxa"/>
            <w:vMerge w:val="restart"/>
          </w:tcPr>
          <w:p w14:paraId="6F363827"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0E1530D3"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5DFEBD7B"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10B805A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EBEB08F" w14:textId="77777777" w:rsidR="00BD1F51" w:rsidRDefault="00684C1D">
            <w:pPr>
              <w:pStyle w:val="TableParagraph"/>
              <w:spacing w:before="3"/>
              <w:ind w:left="310" w:right="304"/>
              <w:jc w:val="center"/>
              <w:rPr>
                <w:b/>
                <w:bCs/>
                <w:sz w:val="15"/>
                <w:szCs w:val="15"/>
              </w:rPr>
            </w:pPr>
            <w:r>
              <w:rPr>
                <w:b/>
                <w:bCs/>
                <w:sz w:val="15"/>
                <w:szCs w:val="15"/>
              </w:rPr>
              <w:t>(աղբյուրները)</w:t>
            </w:r>
          </w:p>
        </w:tc>
        <w:tc>
          <w:tcPr>
            <w:tcW w:w="3598" w:type="dxa"/>
            <w:gridSpan w:val="3"/>
          </w:tcPr>
          <w:p w14:paraId="748861AC"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2F17E9EA"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4375752C" w14:textId="77777777" w:rsidR="00BD1F51" w:rsidRDefault="00684C1D">
            <w:pPr>
              <w:pStyle w:val="TableParagraph"/>
              <w:spacing w:before="3"/>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C1CF78C" w14:textId="77777777" w:rsidR="00BD1F51" w:rsidRDefault="00684C1D">
            <w:pPr>
              <w:pStyle w:val="TableParagraph"/>
              <w:spacing w:before="2" w:line="200" w:lineRule="atLeast"/>
              <w:ind w:left="-3" w:right="22"/>
              <w:jc w:val="center"/>
              <w:rPr>
                <w:b/>
                <w:bCs/>
                <w:sz w:val="15"/>
                <w:szCs w:val="15"/>
              </w:rPr>
            </w:pPr>
            <w:r>
              <w:rPr>
                <w:b/>
                <w:bCs/>
                <w:sz w:val="15"/>
                <w:szCs w:val="15"/>
              </w:rPr>
              <w:t>որոնցում առկա է վիճակա- գրական աշխատանքի արդյունքը</w:t>
            </w:r>
            <w:r>
              <w:rPr>
                <w:b/>
                <w:bCs/>
                <w:spacing w:val="-6"/>
                <w:sz w:val="15"/>
                <w:szCs w:val="15"/>
              </w:rPr>
              <w:t xml:space="preserve"> </w:t>
            </w:r>
            <w:r>
              <w:rPr>
                <w:b/>
                <w:bCs/>
                <w:sz w:val="15"/>
                <w:szCs w:val="15"/>
              </w:rPr>
              <w:t>(ցուցանիշը)</w:t>
            </w:r>
          </w:p>
        </w:tc>
      </w:tr>
      <w:tr w:rsidR="00BD1F51" w14:paraId="0D9B9BAF" w14:textId="77777777">
        <w:trPr>
          <w:trHeight w:val="1797"/>
        </w:trPr>
        <w:tc>
          <w:tcPr>
            <w:tcW w:w="401" w:type="dxa"/>
            <w:vMerge/>
            <w:tcBorders>
              <w:top w:val="nil"/>
            </w:tcBorders>
          </w:tcPr>
          <w:p w14:paraId="25960AA8" w14:textId="77777777" w:rsidR="00BD1F51" w:rsidRDefault="00BD1F51">
            <w:pPr>
              <w:rPr>
                <w:sz w:val="2"/>
                <w:szCs w:val="2"/>
              </w:rPr>
            </w:pPr>
          </w:p>
        </w:tc>
        <w:tc>
          <w:tcPr>
            <w:tcW w:w="666" w:type="dxa"/>
            <w:vMerge/>
            <w:tcBorders>
              <w:top w:val="nil"/>
            </w:tcBorders>
          </w:tcPr>
          <w:p w14:paraId="08238E80" w14:textId="77777777" w:rsidR="00BD1F51" w:rsidRDefault="00BD1F51">
            <w:pPr>
              <w:rPr>
                <w:sz w:val="2"/>
                <w:szCs w:val="2"/>
              </w:rPr>
            </w:pPr>
          </w:p>
        </w:tc>
        <w:tc>
          <w:tcPr>
            <w:tcW w:w="4802" w:type="dxa"/>
            <w:vMerge/>
            <w:tcBorders>
              <w:top w:val="nil"/>
            </w:tcBorders>
          </w:tcPr>
          <w:p w14:paraId="571E7235" w14:textId="77777777" w:rsidR="00BD1F51" w:rsidRDefault="00BD1F51">
            <w:pPr>
              <w:rPr>
                <w:sz w:val="2"/>
                <w:szCs w:val="2"/>
              </w:rPr>
            </w:pPr>
          </w:p>
        </w:tc>
        <w:tc>
          <w:tcPr>
            <w:tcW w:w="3334" w:type="dxa"/>
            <w:vMerge/>
            <w:tcBorders>
              <w:top w:val="nil"/>
            </w:tcBorders>
          </w:tcPr>
          <w:p w14:paraId="46102D73" w14:textId="77777777" w:rsidR="00BD1F51" w:rsidRDefault="00BD1F51">
            <w:pPr>
              <w:rPr>
                <w:sz w:val="2"/>
                <w:szCs w:val="2"/>
              </w:rPr>
            </w:pPr>
          </w:p>
        </w:tc>
        <w:tc>
          <w:tcPr>
            <w:tcW w:w="1466" w:type="dxa"/>
          </w:tcPr>
          <w:p w14:paraId="75AC7894"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749AC3DE" w14:textId="77777777" w:rsidR="00BD1F51" w:rsidRDefault="00684C1D">
            <w:pPr>
              <w:pStyle w:val="TableParagraph"/>
              <w:spacing w:before="5" w:line="178" w:lineRule="exact"/>
              <w:ind w:left="55" w:right="46"/>
              <w:jc w:val="center"/>
              <w:rPr>
                <w:b/>
                <w:bCs/>
                <w:sz w:val="15"/>
                <w:szCs w:val="15"/>
              </w:rPr>
            </w:pPr>
            <w:r>
              <w:rPr>
                <w:b/>
                <w:bCs/>
                <w:sz w:val="15"/>
                <w:szCs w:val="15"/>
              </w:rPr>
              <w:t>այլն)</w:t>
            </w:r>
          </w:p>
        </w:tc>
        <w:tc>
          <w:tcPr>
            <w:tcW w:w="1066" w:type="dxa"/>
          </w:tcPr>
          <w:p w14:paraId="7059107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D95F9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65355D9A" w14:textId="77777777" w:rsidR="00BD1F51" w:rsidRDefault="00684C1D">
            <w:pPr>
              <w:pStyle w:val="TableParagraph"/>
              <w:spacing w:before="5" w:line="178" w:lineRule="exact"/>
              <w:ind w:left="85" w:right="73"/>
              <w:jc w:val="center"/>
              <w:rPr>
                <w:b/>
                <w:bCs/>
                <w:sz w:val="15"/>
                <w:szCs w:val="15"/>
              </w:rPr>
            </w:pPr>
            <w:r>
              <w:rPr>
                <w:b/>
                <w:bCs/>
                <w:sz w:val="15"/>
                <w:szCs w:val="15"/>
              </w:rPr>
              <w:t>հետո)</w:t>
            </w:r>
          </w:p>
        </w:tc>
        <w:tc>
          <w:tcPr>
            <w:tcW w:w="2001" w:type="dxa"/>
            <w:vMerge/>
            <w:tcBorders>
              <w:top w:val="nil"/>
            </w:tcBorders>
          </w:tcPr>
          <w:p w14:paraId="4B54C1CC" w14:textId="77777777" w:rsidR="00BD1F51" w:rsidRDefault="00BD1F51">
            <w:pPr>
              <w:rPr>
                <w:sz w:val="2"/>
                <w:szCs w:val="2"/>
              </w:rPr>
            </w:pPr>
          </w:p>
        </w:tc>
      </w:tr>
      <w:tr w:rsidR="00BD1F51" w14:paraId="761EE354" w14:textId="77777777">
        <w:trPr>
          <w:trHeight w:val="274"/>
        </w:trPr>
        <w:tc>
          <w:tcPr>
            <w:tcW w:w="14802" w:type="dxa"/>
            <w:gridSpan w:val="8"/>
          </w:tcPr>
          <w:p w14:paraId="25B0439F" w14:textId="77777777" w:rsidR="00BD1F51" w:rsidRDefault="00684C1D">
            <w:pPr>
              <w:pStyle w:val="TableParagraph"/>
              <w:tabs>
                <w:tab w:val="left" w:pos="1020"/>
              </w:tabs>
              <w:spacing w:before="7" w:line="248" w:lineRule="exact"/>
              <w:ind w:left="343"/>
              <w:rPr>
                <w:b/>
                <w:bCs/>
                <w:i/>
                <w:sz w:val="20"/>
                <w:szCs w:val="20"/>
              </w:rPr>
            </w:pPr>
            <w:r>
              <w:rPr>
                <w:b/>
                <w:bCs/>
                <w:i/>
                <w:w w:val="105"/>
                <w:sz w:val="20"/>
                <w:szCs w:val="20"/>
              </w:rPr>
              <w:t>1.1.1.</w:t>
            </w:r>
            <w:r>
              <w:rPr>
                <w:b/>
                <w:bCs/>
                <w:i/>
                <w:w w:val="105"/>
                <w:sz w:val="20"/>
                <w:szCs w:val="20"/>
              </w:rPr>
              <w:tab/>
              <w:t>ՀԱՄԱԽԱՌՆ ՆԵՐՔԻՆ ԱՐԴՅՈՒՆՔԻ ՑՈՒՑԱՆԻՇ</w:t>
            </w:r>
            <w:r>
              <w:rPr>
                <w:b/>
                <w:bCs/>
                <w:i/>
                <w:spacing w:val="-8"/>
                <w:w w:val="105"/>
                <w:sz w:val="20"/>
                <w:szCs w:val="20"/>
              </w:rPr>
              <w:t xml:space="preserve"> </w:t>
            </w:r>
            <w:r>
              <w:rPr>
                <w:b/>
                <w:bCs/>
                <w:i/>
                <w:w w:val="105"/>
                <w:sz w:val="20"/>
                <w:szCs w:val="20"/>
              </w:rPr>
              <w:t>(ՀՆԱ)</w:t>
            </w:r>
          </w:p>
        </w:tc>
      </w:tr>
      <w:tr w:rsidR="00BD1F51" w14:paraId="2F5CE586" w14:textId="77777777">
        <w:trPr>
          <w:trHeight w:val="226"/>
        </w:trPr>
        <w:tc>
          <w:tcPr>
            <w:tcW w:w="401" w:type="dxa"/>
            <w:vMerge w:val="restart"/>
          </w:tcPr>
          <w:p w14:paraId="1A04130A" w14:textId="77777777" w:rsidR="00BD1F51" w:rsidRDefault="00684C1D">
            <w:pPr>
              <w:pStyle w:val="TableParagraph"/>
              <w:spacing w:line="227" w:lineRule="exact"/>
              <w:ind w:left="7"/>
              <w:jc w:val="center"/>
              <w:rPr>
                <w:sz w:val="17"/>
              </w:rPr>
            </w:pPr>
            <w:r>
              <w:rPr>
                <w:w w:val="99"/>
                <w:sz w:val="17"/>
              </w:rPr>
              <w:t>1</w:t>
            </w:r>
          </w:p>
        </w:tc>
        <w:tc>
          <w:tcPr>
            <w:tcW w:w="666" w:type="dxa"/>
            <w:vMerge w:val="restart"/>
          </w:tcPr>
          <w:p w14:paraId="295B347C" w14:textId="77777777" w:rsidR="00BD1F51" w:rsidRDefault="00684C1D">
            <w:pPr>
              <w:pStyle w:val="TableParagraph"/>
              <w:spacing w:line="227" w:lineRule="exact"/>
              <w:ind w:left="91"/>
              <w:rPr>
                <w:sz w:val="17"/>
              </w:rPr>
            </w:pPr>
            <w:r>
              <w:rPr>
                <w:sz w:val="17"/>
              </w:rPr>
              <w:t>111001</w:t>
            </w:r>
          </w:p>
        </w:tc>
        <w:tc>
          <w:tcPr>
            <w:tcW w:w="4802" w:type="dxa"/>
          </w:tcPr>
          <w:p w14:paraId="2AF94853" w14:textId="77777777" w:rsidR="00BD1F51" w:rsidRDefault="00684C1D">
            <w:pPr>
              <w:pStyle w:val="TableParagraph"/>
              <w:spacing w:line="207" w:lineRule="exact"/>
              <w:ind w:left="3"/>
              <w:rPr>
                <w:sz w:val="17"/>
                <w:szCs w:val="17"/>
              </w:rPr>
            </w:pPr>
            <w:r>
              <w:rPr>
                <w:sz w:val="17"/>
                <w:szCs w:val="17"/>
              </w:rPr>
              <w:t>Տնտեսական ակտիվության ցուցանիշ</w:t>
            </w:r>
          </w:p>
        </w:tc>
        <w:tc>
          <w:tcPr>
            <w:tcW w:w="8933" w:type="dxa"/>
            <w:gridSpan w:val="5"/>
          </w:tcPr>
          <w:p w14:paraId="3858525F" w14:textId="77777777" w:rsidR="00BD1F51" w:rsidRDefault="00BD1F51">
            <w:pPr>
              <w:pStyle w:val="TableParagraph"/>
              <w:rPr>
                <w:rFonts w:ascii="Times New Roman"/>
                <w:sz w:val="16"/>
              </w:rPr>
            </w:pPr>
          </w:p>
        </w:tc>
      </w:tr>
      <w:tr w:rsidR="00BD1F51" w14:paraId="1BE4262D" w14:textId="77777777">
        <w:trPr>
          <w:trHeight w:val="680"/>
        </w:trPr>
        <w:tc>
          <w:tcPr>
            <w:tcW w:w="401" w:type="dxa"/>
            <w:vMerge/>
            <w:tcBorders>
              <w:top w:val="nil"/>
            </w:tcBorders>
          </w:tcPr>
          <w:p w14:paraId="19DE0572" w14:textId="77777777" w:rsidR="00BD1F51" w:rsidRDefault="00BD1F51">
            <w:pPr>
              <w:rPr>
                <w:sz w:val="2"/>
                <w:szCs w:val="2"/>
              </w:rPr>
            </w:pPr>
          </w:p>
        </w:tc>
        <w:tc>
          <w:tcPr>
            <w:tcW w:w="666" w:type="dxa"/>
            <w:vMerge/>
            <w:tcBorders>
              <w:top w:val="nil"/>
            </w:tcBorders>
          </w:tcPr>
          <w:p w14:paraId="7583AFFE" w14:textId="77777777" w:rsidR="00BD1F51" w:rsidRDefault="00BD1F51">
            <w:pPr>
              <w:rPr>
                <w:sz w:val="2"/>
                <w:szCs w:val="2"/>
              </w:rPr>
            </w:pPr>
          </w:p>
        </w:tc>
        <w:tc>
          <w:tcPr>
            <w:tcW w:w="4802" w:type="dxa"/>
          </w:tcPr>
          <w:p w14:paraId="58038B59" w14:textId="77777777" w:rsidR="00BD1F51" w:rsidRDefault="00684C1D">
            <w:pPr>
              <w:pStyle w:val="TableParagraph"/>
              <w:spacing w:line="226" w:lineRule="exact"/>
              <w:ind w:left="130"/>
              <w:rPr>
                <w:i/>
                <w:sz w:val="17"/>
                <w:szCs w:val="17"/>
              </w:rPr>
            </w:pPr>
            <w:r>
              <w:rPr>
                <w:i/>
                <w:sz w:val="17"/>
                <w:szCs w:val="17"/>
              </w:rPr>
              <w:t>օպերատիվ տվյալներով</w:t>
            </w:r>
          </w:p>
        </w:tc>
        <w:tc>
          <w:tcPr>
            <w:tcW w:w="3334" w:type="dxa"/>
            <w:vMerge w:val="restart"/>
          </w:tcPr>
          <w:p w14:paraId="1B05BAB6" w14:textId="77777777" w:rsidR="00BD1F51" w:rsidRDefault="00684C1D">
            <w:pPr>
              <w:pStyle w:val="TableParagraph"/>
              <w:spacing w:line="226" w:lineRule="exact"/>
              <w:ind w:left="56"/>
              <w:rPr>
                <w:sz w:val="17"/>
                <w:szCs w:val="17"/>
              </w:rPr>
            </w:pPr>
            <w:r>
              <w:rPr>
                <w:sz w:val="17"/>
                <w:szCs w:val="17"/>
              </w:rPr>
              <w:t>Ցուցանիշի հաշվարկն իրականացվում</w:t>
            </w:r>
          </w:p>
          <w:p w14:paraId="45D8A8BD" w14:textId="77777777" w:rsidR="00BD1F51" w:rsidRDefault="00684C1D">
            <w:pPr>
              <w:pStyle w:val="TableParagraph"/>
              <w:ind w:left="56" w:right="-10"/>
              <w:rPr>
                <w:sz w:val="17"/>
                <w:szCs w:val="17"/>
              </w:rPr>
            </w:pPr>
            <w:r>
              <w:rPr>
                <w:sz w:val="17"/>
                <w:szCs w:val="17"/>
              </w:rPr>
              <w:t>է օպերատիվության ապահովման համար և հիմնված է Հայաստանի Հանրապետու- թյան տնտեսությունում գործունեության բոլոր տեսակների թողարկման ֆիզիկական ծավալի ինդեքսների</w:t>
            </w:r>
          </w:p>
          <w:p w14:paraId="23CE4596" w14:textId="77777777" w:rsidR="00BD1F51" w:rsidRDefault="00684C1D">
            <w:pPr>
              <w:pStyle w:val="TableParagraph"/>
              <w:spacing w:line="203" w:lineRule="exact"/>
              <w:ind w:left="56"/>
              <w:rPr>
                <w:sz w:val="17"/>
                <w:szCs w:val="17"/>
              </w:rPr>
            </w:pPr>
            <w:r>
              <w:rPr>
                <w:sz w:val="17"/>
                <w:szCs w:val="17"/>
              </w:rPr>
              <w:t>փոփոխության վրա</w:t>
            </w:r>
          </w:p>
        </w:tc>
        <w:tc>
          <w:tcPr>
            <w:tcW w:w="1466" w:type="dxa"/>
            <w:vMerge w:val="restart"/>
          </w:tcPr>
          <w:p w14:paraId="3B5046B0"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1B49473" w14:textId="77777777" w:rsidR="00BD1F51" w:rsidRDefault="00684C1D">
            <w:pPr>
              <w:pStyle w:val="TableParagraph"/>
              <w:spacing w:line="226" w:lineRule="exact"/>
              <w:ind w:left="135"/>
              <w:rPr>
                <w:sz w:val="17"/>
                <w:szCs w:val="17"/>
              </w:rPr>
            </w:pPr>
            <w:r>
              <w:rPr>
                <w:sz w:val="17"/>
                <w:szCs w:val="17"/>
              </w:rPr>
              <w:t>ամսական</w:t>
            </w:r>
          </w:p>
        </w:tc>
        <w:tc>
          <w:tcPr>
            <w:tcW w:w="1066" w:type="dxa"/>
          </w:tcPr>
          <w:p w14:paraId="57AFB054" w14:textId="77777777" w:rsidR="00BD1F51" w:rsidRDefault="00684C1D">
            <w:pPr>
              <w:pStyle w:val="TableParagraph"/>
              <w:spacing w:line="226" w:lineRule="exact"/>
              <w:ind w:left="85" w:right="72"/>
              <w:jc w:val="center"/>
              <w:rPr>
                <w:sz w:val="17"/>
              </w:rPr>
            </w:pPr>
            <w:r>
              <w:rPr>
                <w:sz w:val="17"/>
              </w:rPr>
              <w:t>25</w:t>
            </w:r>
          </w:p>
        </w:tc>
        <w:tc>
          <w:tcPr>
            <w:tcW w:w="2001" w:type="dxa"/>
          </w:tcPr>
          <w:p w14:paraId="0A0C7B55" w14:textId="77777777" w:rsidR="00BD1F51" w:rsidRDefault="00684C1D">
            <w:pPr>
              <w:pStyle w:val="TableParagraph"/>
              <w:spacing w:line="226" w:lineRule="exact"/>
              <w:ind w:left="647"/>
              <w:rPr>
                <w:sz w:val="17"/>
              </w:rPr>
            </w:pPr>
            <w:r>
              <w:rPr>
                <w:sz w:val="17"/>
              </w:rPr>
              <w:t>1000-301</w:t>
            </w:r>
          </w:p>
        </w:tc>
      </w:tr>
      <w:tr w:rsidR="00BD1F51" w14:paraId="2266E828" w14:textId="77777777">
        <w:trPr>
          <w:trHeight w:val="899"/>
        </w:trPr>
        <w:tc>
          <w:tcPr>
            <w:tcW w:w="401" w:type="dxa"/>
            <w:vMerge/>
            <w:tcBorders>
              <w:top w:val="nil"/>
            </w:tcBorders>
          </w:tcPr>
          <w:p w14:paraId="1A994BF7" w14:textId="77777777" w:rsidR="00BD1F51" w:rsidRDefault="00BD1F51">
            <w:pPr>
              <w:rPr>
                <w:sz w:val="2"/>
                <w:szCs w:val="2"/>
              </w:rPr>
            </w:pPr>
          </w:p>
        </w:tc>
        <w:tc>
          <w:tcPr>
            <w:tcW w:w="666" w:type="dxa"/>
            <w:vMerge/>
            <w:tcBorders>
              <w:top w:val="nil"/>
            </w:tcBorders>
          </w:tcPr>
          <w:p w14:paraId="0603FE61" w14:textId="77777777" w:rsidR="00BD1F51" w:rsidRDefault="00BD1F51">
            <w:pPr>
              <w:rPr>
                <w:sz w:val="2"/>
                <w:szCs w:val="2"/>
              </w:rPr>
            </w:pPr>
          </w:p>
        </w:tc>
        <w:tc>
          <w:tcPr>
            <w:tcW w:w="4802" w:type="dxa"/>
          </w:tcPr>
          <w:p w14:paraId="624272D4" w14:textId="77777777" w:rsidR="00BD1F51" w:rsidRDefault="00684C1D">
            <w:pPr>
              <w:pStyle w:val="TableParagraph"/>
              <w:spacing w:line="227" w:lineRule="exact"/>
              <w:ind w:left="130"/>
              <w:rPr>
                <w:i/>
                <w:sz w:val="17"/>
                <w:szCs w:val="17"/>
              </w:rPr>
            </w:pPr>
            <w:r>
              <w:rPr>
                <w:i/>
                <w:sz w:val="17"/>
                <w:szCs w:val="17"/>
              </w:rPr>
              <w:t>նախնական տվյալներով</w:t>
            </w:r>
          </w:p>
        </w:tc>
        <w:tc>
          <w:tcPr>
            <w:tcW w:w="3334" w:type="dxa"/>
            <w:vMerge/>
            <w:tcBorders>
              <w:top w:val="nil"/>
            </w:tcBorders>
          </w:tcPr>
          <w:p w14:paraId="2A3C1392" w14:textId="77777777" w:rsidR="00BD1F51" w:rsidRDefault="00BD1F51">
            <w:pPr>
              <w:rPr>
                <w:sz w:val="2"/>
                <w:szCs w:val="2"/>
              </w:rPr>
            </w:pPr>
          </w:p>
        </w:tc>
        <w:tc>
          <w:tcPr>
            <w:tcW w:w="1466" w:type="dxa"/>
            <w:vMerge/>
            <w:tcBorders>
              <w:top w:val="nil"/>
            </w:tcBorders>
          </w:tcPr>
          <w:p w14:paraId="5DC798BC" w14:textId="77777777" w:rsidR="00BD1F51" w:rsidRDefault="00BD1F51">
            <w:pPr>
              <w:rPr>
                <w:sz w:val="2"/>
                <w:szCs w:val="2"/>
              </w:rPr>
            </w:pPr>
          </w:p>
        </w:tc>
        <w:tc>
          <w:tcPr>
            <w:tcW w:w="1066" w:type="dxa"/>
            <w:vMerge/>
            <w:tcBorders>
              <w:top w:val="nil"/>
            </w:tcBorders>
          </w:tcPr>
          <w:p w14:paraId="4D3B5630" w14:textId="77777777" w:rsidR="00BD1F51" w:rsidRDefault="00BD1F51">
            <w:pPr>
              <w:rPr>
                <w:sz w:val="2"/>
                <w:szCs w:val="2"/>
              </w:rPr>
            </w:pPr>
          </w:p>
        </w:tc>
        <w:tc>
          <w:tcPr>
            <w:tcW w:w="1066" w:type="dxa"/>
          </w:tcPr>
          <w:p w14:paraId="78664CDF" w14:textId="77777777" w:rsidR="00BD1F51" w:rsidRDefault="00684C1D">
            <w:pPr>
              <w:pStyle w:val="TableParagraph"/>
              <w:spacing w:line="227" w:lineRule="exact"/>
              <w:ind w:left="85" w:right="72"/>
              <w:jc w:val="center"/>
              <w:rPr>
                <w:sz w:val="17"/>
              </w:rPr>
            </w:pPr>
            <w:r>
              <w:rPr>
                <w:sz w:val="17"/>
              </w:rPr>
              <w:t>35/36</w:t>
            </w:r>
          </w:p>
        </w:tc>
        <w:tc>
          <w:tcPr>
            <w:tcW w:w="2001" w:type="dxa"/>
          </w:tcPr>
          <w:p w14:paraId="079FF443" w14:textId="77777777" w:rsidR="00BD1F51" w:rsidRDefault="00684C1D">
            <w:pPr>
              <w:pStyle w:val="TableParagraph"/>
              <w:spacing w:line="227" w:lineRule="exact"/>
              <w:ind w:left="39" w:right="27"/>
              <w:jc w:val="center"/>
              <w:rPr>
                <w:sz w:val="17"/>
              </w:rPr>
            </w:pPr>
            <w:r>
              <w:rPr>
                <w:sz w:val="17"/>
              </w:rPr>
              <w:t>1000-401,</w:t>
            </w:r>
          </w:p>
          <w:p w14:paraId="1E6A5B86" w14:textId="77777777" w:rsidR="00BD1F51" w:rsidRDefault="00684C1D">
            <w:pPr>
              <w:pStyle w:val="TableParagraph"/>
              <w:spacing w:line="228" w:lineRule="exact"/>
              <w:ind w:left="37" w:right="27"/>
              <w:jc w:val="center"/>
              <w:rPr>
                <w:sz w:val="17"/>
              </w:rPr>
            </w:pPr>
            <w:r>
              <w:rPr>
                <w:sz w:val="17"/>
              </w:rPr>
              <w:t>1000-402,</w:t>
            </w:r>
          </w:p>
          <w:p w14:paraId="7145EB75" w14:textId="77777777" w:rsidR="00BD1F51" w:rsidRDefault="00684C1D">
            <w:pPr>
              <w:pStyle w:val="TableParagraph"/>
              <w:ind w:left="2" w:right="38"/>
              <w:jc w:val="center"/>
              <w:rPr>
                <w:sz w:val="16"/>
                <w:szCs w:val="16"/>
              </w:rPr>
            </w:pPr>
            <w:r>
              <w:rPr>
                <w:sz w:val="16"/>
                <w:szCs w:val="16"/>
              </w:rPr>
              <w:t>տվյալների բազաներ</w:t>
            </w:r>
          </w:p>
        </w:tc>
      </w:tr>
      <w:tr w:rsidR="00BD1F51" w14:paraId="53704036" w14:textId="77777777">
        <w:trPr>
          <w:trHeight w:val="2046"/>
        </w:trPr>
        <w:tc>
          <w:tcPr>
            <w:tcW w:w="401" w:type="dxa"/>
            <w:vMerge/>
            <w:tcBorders>
              <w:top w:val="nil"/>
            </w:tcBorders>
          </w:tcPr>
          <w:p w14:paraId="60E51BB9" w14:textId="77777777" w:rsidR="00BD1F51" w:rsidRDefault="00BD1F51">
            <w:pPr>
              <w:rPr>
                <w:sz w:val="2"/>
                <w:szCs w:val="2"/>
              </w:rPr>
            </w:pPr>
          </w:p>
        </w:tc>
        <w:tc>
          <w:tcPr>
            <w:tcW w:w="666" w:type="dxa"/>
            <w:vMerge/>
            <w:tcBorders>
              <w:top w:val="nil"/>
            </w:tcBorders>
          </w:tcPr>
          <w:p w14:paraId="50657633" w14:textId="77777777" w:rsidR="00BD1F51" w:rsidRDefault="00BD1F51">
            <w:pPr>
              <w:rPr>
                <w:sz w:val="2"/>
                <w:szCs w:val="2"/>
              </w:rPr>
            </w:pPr>
          </w:p>
        </w:tc>
        <w:tc>
          <w:tcPr>
            <w:tcW w:w="4802" w:type="dxa"/>
          </w:tcPr>
          <w:p w14:paraId="5F74753E" w14:textId="77777777" w:rsidR="00BD1F51" w:rsidRDefault="00684C1D">
            <w:pPr>
              <w:pStyle w:val="TableParagraph"/>
              <w:spacing w:line="228" w:lineRule="exact"/>
              <w:ind w:left="107"/>
              <w:rPr>
                <w:i/>
                <w:sz w:val="17"/>
                <w:szCs w:val="17"/>
              </w:rPr>
            </w:pPr>
            <w:r>
              <w:rPr>
                <w:i/>
                <w:sz w:val="17"/>
                <w:szCs w:val="17"/>
              </w:rPr>
              <w:t>վերանայված տվյալներով</w:t>
            </w:r>
          </w:p>
        </w:tc>
        <w:tc>
          <w:tcPr>
            <w:tcW w:w="3334" w:type="dxa"/>
          </w:tcPr>
          <w:p w14:paraId="11C2A8E3" w14:textId="77777777" w:rsidR="00BD1F51" w:rsidRDefault="00684C1D">
            <w:pPr>
              <w:pStyle w:val="TableParagraph"/>
              <w:ind w:left="56" w:right="12"/>
              <w:rPr>
                <w:sz w:val="17"/>
                <w:szCs w:val="17"/>
              </w:rPr>
            </w:pPr>
            <w:r>
              <w:rPr>
                <w:sz w:val="17"/>
                <w:szCs w:val="17"/>
              </w:rPr>
              <w:t>Ցուցանիշի վերանայումը պայմանավոր- վում է 2018 թվականի հաշվետու տվյալներով տարեկան ՀՆԱ-ում և դրա հիման վրա 2019 թվականի վերանայված տվյալներով տարեկան ՀՆԱ-ում (առանց արտադրանքի զուտ հարկերի և ՖՄԱՉԾ) տնտեսական գործունեության տեսակների կշիռների փոփոխությամբ</w:t>
            </w:r>
          </w:p>
        </w:tc>
        <w:tc>
          <w:tcPr>
            <w:tcW w:w="1466" w:type="dxa"/>
          </w:tcPr>
          <w:p w14:paraId="73D5CC60" w14:textId="77777777" w:rsidR="00BD1F51" w:rsidRDefault="00684C1D">
            <w:pPr>
              <w:pStyle w:val="TableParagraph"/>
              <w:ind w:left="58"/>
              <w:rPr>
                <w:sz w:val="17"/>
                <w:szCs w:val="17"/>
              </w:rPr>
            </w:pPr>
            <w:r>
              <w:rPr>
                <w:sz w:val="17"/>
                <w:szCs w:val="17"/>
              </w:rPr>
              <w:t>ըստ հանրապե- տության</w:t>
            </w:r>
          </w:p>
        </w:tc>
        <w:tc>
          <w:tcPr>
            <w:tcW w:w="1066" w:type="dxa"/>
          </w:tcPr>
          <w:p w14:paraId="6C0E7CC1" w14:textId="77777777" w:rsidR="00BD1F51" w:rsidRDefault="00684C1D">
            <w:pPr>
              <w:pStyle w:val="TableParagraph"/>
              <w:spacing w:line="228" w:lineRule="exact"/>
              <w:ind w:left="135"/>
              <w:rPr>
                <w:sz w:val="17"/>
                <w:szCs w:val="17"/>
              </w:rPr>
            </w:pPr>
            <w:r>
              <w:rPr>
                <w:sz w:val="17"/>
                <w:szCs w:val="17"/>
              </w:rPr>
              <w:t>տարեկան</w:t>
            </w:r>
          </w:p>
        </w:tc>
        <w:tc>
          <w:tcPr>
            <w:tcW w:w="1066" w:type="dxa"/>
          </w:tcPr>
          <w:p w14:paraId="02D4D7F3" w14:textId="77777777" w:rsidR="00BD1F51" w:rsidRDefault="00684C1D">
            <w:pPr>
              <w:pStyle w:val="TableParagraph"/>
              <w:spacing w:line="228" w:lineRule="exact"/>
              <w:ind w:left="85" w:right="71"/>
              <w:jc w:val="center"/>
              <w:rPr>
                <w:sz w:val="17"/>
                <w:szCs w:val="17"/>
              </w:rPr>
            </w:pPr>
            <w:r>
              <w:rPr>
                <w:sz w:val="17"/>
                <w:szCs w:val="17"/>
              </w:rPr>
              <w:t>5 մայիսի</w:t>
            </w:r>
          </w:p>
        </w:tc>
        <w:tc>
          <w:tcPr>
            <w:tcW w:w="2001" w:type="dxa"/>
          </w:tcPr>
          <w:p w14:paraId="3A6D450B" w14:textId="77777777" w:rsidR="00BD1F51" w:rsidRDefault="00684C1D">
            <w:pPr>
              <w:pStyle w:val="TableParagraph"/>
              <w:spacing w:line="227" w:lineRule="exact"/>
              <w:ind w:left="52" w:right="27"/>
              <w:jc w:val="center"/>
              <w:rPr>
                <w:sz w:val="17"/>
              </w:rPr>
            </w:pPr>
            <w:r>
              <w:rPr>
                <w:sz w:val="17"/>
              </w:rPr>
              <w:t>1000-301,</w:t>
            </w:r>
          </w:p>
          <w:p w14:paraId="0CFE8095" w14:textId="77777777" w:rsidR="00BD1F51" w:rsidRDefault="00684C1D">
            <w:pPr>
              <w:pStyle w:val="TableParagraph"/>
              <w:spacing w:line="227" w:lineRule="exact"/>
              <w:ind w:left="37" w:right="27"/>
              <w:jc w:val="center"/>
              <w:rPr>
                <w:sz w:val="17"/>
              </w:rPr>
            </w:pPr>
            <w:r>
              <w:rPr>
                <w:sz w:val="17"/>
              </w:rPr>
              <w:t>1000-401,</w:t>
            </w:r>
          </w:p>
          <w:p w14:paraId="1A97867C" w14:textId="77777777" w:rsidR="00BD1F51" w:rsidRDefault="00684C1D">
            <w:pPr>
              <w:pStyle w:val="TableParagraph"/>
              <w:spacing w:line="227" w:lineRule="exact"/>
              <w:ind w:left="37" w:right="27"/>
              <w:jc w:val="center"/>
              <w:rPr>
                <w:sz w:val="17"/>
              </w:rPr>
            </w:pPr>
            <w:r>
              <w:rPr>
                <w:sz w:val="17"/>
              </w:rPr>
              <w:t>1000-402,</w:t>
            </w:r>
          </w:p>
          <w:p w14:paraId="420EF8EC" w14:textId="77777777" w:rsidR="00BD1F51" w:rsidRDefault="00684C1D">
            <w:pPr>
              <w:pStyle w:val="TableParagraph"/>
              <w:spacing w:before="2"/>
              <w:ind w:left="39" w:right="27"/>
              <w:jc w:val="center"/>
              <w:rPr>
                <w:sz w:val="16"/>
                <w:szCs w:val="16"/>
              </w:rPr>
            </w:pPr>
            <w:r>
              <w:rPr>
                <w:sz w:val="16"/>
                <w:szCs w:val="16"/>
              </w:rPr>
              <w:t>տվյալների բազաներ</w:t>
            </w:r>
          </w:p>
        </w:tc>
      </w:tr>
    </w:tbl>
    <w:p w14:paraId="145C4697" w14:textId="77777777" w:rsidR="00BD1F51" w:rsidRDefault="00BD1F51">
      <w:pPr>
        <w:jc w:val="center"/>
        <w:rPr>
          <w:sz w:val="16"/>
          <w:szCs w:val="16"/>
        </w:rPr>
        <w:sectPr w:rsidR="00BD1F51">
          <w:headerReference w:type="even" r:id="rId10"/>
          <w:headerReference w:type="default" r:id="rId11"/>
          <w:footerReference w:type="even" r:id="rId12"/>
          <w:footerReference w:type="default" r:id="rId13"/>
          <w:pgSz w:w="15840" w:h="12240" w:orient="landscape"/>
          <w:pgMar w:top="1640" w:right="260" w:bottom="1400" w:left="400" w:header="1195" w:footer="1204" w:gutter="0"/>
          <w:pgNumType w:start="11"/>
          <w:cols w:space="720"/>
        </w:sectPr>
      </w:pPr>
    </w:p>
    <w:p w14:paraId="330CC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C6E0235" w14:textId="77777777">
        <w:trPr>
          <w:trHeight w:val="399"/>
        </w:trPr>
        <w:tc>
          <w:tcPr>
            <w:tcW w:w="401" w:type="dxa"/>
            <w:vMerge w:val="restart"/>
          </w:tcPr>
          <w:p w14:paraId="0B9667E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241CF4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5CC0047"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7E335DEF"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7983B"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1F87D36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38C599D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0FAC9AC4"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BB9FEC2"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96F4319"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59E2230E" w14:textId="77777777">
        <w:trPr>
          <w:trHeight w:val="1797"/>
        </w:trPr>
        <w:tc>
          <w:tcPr>
            <w:tcW w:w="401" w:type="dxa"/>
            <w:vMerge/>
            <w:tcBorders>
              <w:top w:val="nil"/>
            </w:tcBorders>
          </w:tcPr>
          <w:p w14:paraId="435762DA" w14:textId="77777777" w:rsidR="00BD1F51" w:rsidRDefault="00BD1F51">
            <w:pPr>
              <w:rPr>
                <w:sz w:val="2"/>
                <w:szCs w:val="2"/>
              </w:rPr>
            </w:pPr>
          </w:p>
        </w:tc>
        <w:tc>
          <w:tcPr>
            <w:tcW w:w="666" w:type="dxa"/>
            <w:vMerge/>
            <w:tcBorders>
              <w:top w:val="nil"/>
            </w:tcBorders>
          </w:tcPr>
          <w:p w14:paraId="0A78167F" w14:textId="77777777" w:rsidR="00BD1F51" w:rsidRDefault="00BD1F51">
            <w:pPr>
              <w:rPr>
                <w:sz w:val="2"/>
                <w:szCs w:val="2"/>
              </w:rPr>
            </w:pPr>
          </w:p>
        </w:tc>
        <w:tc>
          <w:tcPr>
            <w:tcW w:w="4802" w:type="dxa"/>
            <w:vMerge/>
            <w:tcBorders>
              <w:top w:val="nil"/>
            </w:tcBorders>
          </w:tcPr>
          <w:p w14:paraId="3C03BCAF" w14:textId="77777777" w:rsidR="00BD1F51" w:rsidRDefault="00BD1F51">
            <w:pPr>
              <w:rPr>
                <w:sz w:val="2"/>
                <w:szCs w:val="2"/>
              </w:rPr>
            </w:pPr>
          </w:p>
        </w:tc>
        <w:tc>
          <w:tcPr>
            <w:tcW w:w="3334" w:type="dxa"/>
            <w:vMerge/>
            <w:tcBorders>
              <w:top w:val="nil"/>
            </w:tcBorders>
          </w:tcPr>
          <w:p w14:paraId="766A6867" w14:textId="77777777" w:rsidR="00BD1F51" w:rsidRDefault="00BD1F51">
            <w:pPr>
              <w:rPr>
                <w:sz w:val="2"/>
                <w:szCs w:val="2"/>
              </w:rPr>
            </w:pPr>
          </w:p>
        </w:tc>
        <w:tc>
          <w:tcPr>
            <w:tcW w:w="1466" w:type="dxa"/>
          </w:tcPr>
          <w:p w14:paraId="6B3427A9"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E25C21"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68F540D1"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C4822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4C28935"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76168B12" w14:textId="77777777" w:rsidR="00BD1F51" w:rsidRDefault="00BD1F51">
            <w:pPr>
              <w:rPr>
                <w:sz w:val="2"/>
                <w:szCs w:val="2"/>
              </w:rPr>
            </w:pPr>
          </w:p>
        </w:tc>
      </w:tr>
      <w:tr w:rsidR="00BD1F51" w14:paraId="47FCB78B" w14:textId="77777777">
        <w:trPr>
          <w:trHeight w:val="1372"/>
        </w:trPr>
        <w:tc>
          <w:tcPr>
            <w:tcW w:w="401" w:type="dxa"/>
            <w:vMerge w:val="restart"/>
          </w:tcPr>
          <w:p w14:paraId="5367B11E" w14:textId="77777777" w:rsidR="00BD1F51" w:rsidRDefault="00684C1D">
            <w:pPr>
              <w:pStyle w:val="TableParagraph"/>
              <w:spacing w:line="226" w:lineRule="exact"/>
              <w:ind w:left="10"/>
              <w:jc w:val="center"/>
              <w:rPr>
                <w:sz w:val="17"/>
              </w:rPr>
            </w:pPr>
            <w:r>
              <w:rPr>
                <w:w w:val="99"/>
                <w:sz w:val="17"/>
              </w:rPr>
              <w:t>2</w:t>
            </w:r>
          </w:p>
        </w:tc>
        <w:tc>
          <w:tcPr>
            <w:tcW w:w="666" w:type="dxa"/>
            <w:vMerge w:val="restart"/>
          </w:tcPr>
          <w:p w14:paraId="4C02AE5B" w14:textId="77777777" w:rsidR="00BD1F51" w:rsidRDefault="00684C1D">
            <w:pPr>
              <w:pStyle w:val="TableParagraph"/>
              <w:spacing w:line="226" w:lineRule="exact"/>
              <w:ind w:left="81"/>
              <w:rPr>
                <w:sz w:val="17"/>
              </w:rPr>
            </w:pPr>
            <w:r>
              <w:rPr>
                <w:sz w:val="17"/>
              </w:rPr>
              <w:t>111002</w:t>
            </w:r>
          </w:p>
        </w:tc>
        <w:tc>
          <w:tcPr>
            <w:tcW w:w="4802" w:type="dxa"/>
          </w:tcPr>
          <w:p w14:paraId="1DE7A676" w14:textId="77777777" w:rsidR="00BD1F51" w:rsidRDefault="00684C1D">
            <w:pPr>
              <w:pStyle w:val="TableParagraph"/>
              <w:spacing w:line="226" w:lineRule="exact"/>
              <w:ind w:left="5"/>
              <w:rPr>
                <w:sz w:val="17"/>
                <w:szCs w:val="17"/>
              </w:rPr>
            </w:pPr>
            <w:r>
              <w:rPr>
                <w:sz w:val="17"/>
                <w:szCs w:val="17"/>
              </w:rPr>
              <w:t>Համախառն ներքին արդյունքի հաշվարկը մեկ շնչի հաշվով</w:t>
            </w:r>
          </w:p>
          <w:p w14:paraId="5AE9C8B1" w14:textId="77777777" w:rsidR="00BD1F51" w:rsidRDefault="00684C1D">
            <w:pPr>
              <w:pStyle w:val="TableParagraph"/>
              <w:spacing w:line="227" w:lineRule="exact"/>
              <w:ind w:left="173"/>
              <w:rPr>
                <w:i/>
                <w:sz w:val="17"/>
                <w:szCs w:val="17"/>
              </w:rPr>
            </w:pPr>
            <w:r>
              <w:rPr>
                <w:i/>
                <w:sz w:val="17"/>
                <w:szCs w:val="17"/>
              </w:rPr>
              <w:t>նախնական տվյալներով`</w:t>
            </w:r>
          </w:p>
          <w:p w14:paraId="55C5279C" w14:textId="77777777" w:rsidR="00BD1F51" w:rsidRDefault="00684C1D">
            <w:pPr>
              <w:pStyle w:val="TableParagraph"/>
              <w:numPr>
                <w:ilvl w:val="0"/>
                <w:numId w:val="54"/>
              </w:numPr>
              <w:tabs>
                <w:tab w:val="left" w:pos="283"/>
              </w:tabs>
              <w:spacing w:line="227" w:lineRule="exact"/>
              <w:rPr>
                <w:sz w:val="17"/>
                <w:szCs w:val="17"/>
              </w:rPr>
            </w:pPr>
            <w:r>
              <w:rPr>
                <w:sz w:val="17"/>
                <w:szCs w:val="17"/>
              </w:rPr>
              <w:t>2019 թվականի IV</w:t>
            </w:r>
            <w:r>
              <w:rPr>
                <w:spacing w:val="-5"/>
                <w:sz w:val="17"/>
                <w:szCs w:val="17"/>
              </w:rPr>
              <w:t xml:space="preserve"> </w:t>
            </w:r>
            <w:r>
              <w:rPr>
                <w:sz w:val="17"/>
                <w:szCs w:val="17"/>
              </w:rPr>
              <w:t>եռամսյակ</w:t>
            </w:r>
          </w:p>
          <w:p w14:paraId="078D6870"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w:t>
            </w:r>
            <w:r>
              <w:rPr>
                <w:spacing w:val="-3"/>
                <w:sz w:val="17"/>
                <w:szCs w:val="17"/>
              </w:rPr>
              <w:t xml:space="preserve"> </w:t>
            </w:r>
            <w:r>
              <w:rPr>
                <w:sz w:val="17"/>
                <w:szCs w:val="17"/>
              </w:rPr>
              <w:t>եռամսյակ</w:t>
            </w:r>
          </w:p>
          <w:p w14:paraId="56EC3F38"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II</w:t>
            </w:r>
            <w:r>
              <w:rPr>
                <w:spacing w:val="-14"/>
                <w:sz w:val="17"/>
                <w:szCs w:val="17"/>
              </w:rPr>
              <w:t xml:space="preserve"> </w:t>
            </w:r>
            <w:r>
              <w:rPr>
                <w:sz w:val="17"/>
                <w:szCs w:val="17"/>
              </w:rPr>
              <w:t>եռամսյակ</w:t>
            </w:r>
          </w:p>
          <w:p w14:paraId="40421977" w14:textId="77777777" w:rsidR="00BD1F51" w:rsidRDefault="00684C1D">
            <w:pPr>
              <w:pStyle w:val="TableParagraph"/>
              <w:numPr>
                <w:ilvl w:val="0"/>
                <w:numId w:val="54"/>
              </w:numPr>
              <w:tabs>
                <w:tab w:val="left" w:pos="279"/>
              </w:tabs>
              <w:spacing w:line="217" w:lineRule="exact"/>
              <w:ind w:left="278" w:hanging="108"/>
              <w:rPr>
                <w:sz w:val="17"/>
                <w:szCs w:val="17"/>
              </w:rPr>
            </w:pPr>
            <w:r>
              <w:rPr>
                <w:sz w:val="17"/>
                <w:szCs w:val="17"/>
              </w:rPr>
              <w:t>2020 թվականի III</w:t>
            </w:r>
            <w:r>
              <w:rPr>
                <w:spacing w:val="-26"/>
                <w:sz w:val="17"/>
                <w:szCs w:val="17"/>
              </w:rPr>
              <w:t xml:space="preserve"> </w:t>
            </w:r>
            <w:r>
              <w:rPr>
                <w:sz w:val="17"/>
                <w:szCs w:val="17"/>
              </w:rPr>
              <w:t>եռամսյակ</w:t>
            </w:r>
          </w:p>
        </w:tc>
        <w:tc>
          <w:tcPr>
            <w:tcW w:w="3334" w:type="dxa"/>
            <w:vMerge w:val="restart"/>
          </w:tcPr>
          <w:p w14:paraId="42D7C71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AFCB309" w14:textId="77777777" w:rsidR="00BD1F51" w:rsidRDefault="00684C1D">
            <w:pPr>
              <w:pStyle w:val="TableParagraph"/>
              <w:ind w:left="58"/>
              <w:rPr>
                <w:sz w:val="17"/>
                <w:szCs w:val="17"/>
              </w:rPr>
            </w:pPr>
            <w:r>
              <w:rPr>
                <w:sz w:val="17"/>
                <w:szCs w:val="17"/>
              </w:rPr>
              <w:t>ըստ հանրապե- տության</w:t>
            </w:r>
          </w:p>
        </w:tc>
        <w:tc>
          <w:tcPr>
            <w:tcW w:w="1066" w:type="dxa"/>
          </w:tcPr>
          <w:p w14:paraId="7B6D54A1"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tcPr>
          <w:p w14:paraId="2C54A824" w14:textId="77777777" w:rsidR="00BD1F51" w:rsidRDefault="00684C1D">
            <w:pPr>
              <w:pStyle w:val="TableParagraph"/>
              <w:spacing w:line="226" w:lineRule="exact"/>
              <w:ind w:left="301"/>
              <w:rPr>
                <w:sz w:val="17"/>
              </w:rPr>
            </w:pPr>
            <w:r>
              <w:rPr>
                <w:sz w:val="17"/>
              </w:rPr>
              <w:t>51/53,</w:t>
            </w:r>
          </w:p>
          <w:p w14:paraId="46C32619" w14:textId="77777777" w:rsidR="00BD1F51" w:rsidRDefault="00684C1D">
            <w:pPr>
              <w:pStyle w:val="TableParagraph"/>
              <w:ind w:left="313"/>
              <w:rPr>
                <w:sz w:val="17"/>
              </w:rPr>
            </w:pPr>
            <w:r>
              <w:rPr>
                <w:sz w:val="17"/>
              </w:rPr>
              <w:t>65/67</w:t>
            </w:r>
          </w:p>
        </w:tc>
        <w:tc>
          <w:tcPr>
            <w:tcW w:w="2001" w:type="dxa"/>
          </w:tcPr>
          <w:p w14:paraId="47996FB0" w14:textId="77777777" w:rsidR="00BD1F51" w:rsidRDefault="00684C1D">
            <w:pPr>
              <w:pStyle w:val="TableParagraph"/>
              <w:spacing w:line="226" w:lineRule="exact"/>
              <w:ind w:left="37" w:right="27"/>
              <w:jc w:val="center"/>
              <w:rPr>
                <w:sz w:val="17"/>
              </w:rPr>
            </w:pPr>
            <w:r>
              <w:rPr>
                <w:sz w:val="17"/>
              </w:rPr>
              <w:t>1000-401,</w:t>
            </w:r>
          </w:p>
          <w:p w14:paraId="645E8E46" w14:textId="77777777" w:rsidR="00BD1F51" w:rsidRDefault="00684C1D">
            <w:pPr>
              <w:pStyle w:val="TableParagraph"/>
              <w:spacing w:line="227" w:lineRule="exact"/>
              <w:ind w:left="37" w:right="27"/>
              <w:jc w:val="center"/>
              <w:rPr>
                <w:sz w:val="17"/>
              </w:rPr>
            </w:pPr>
            <w:r>
              <w:rPr>
                <w:sz w:val="17"/>
              </w:rPr>
              <w:t>1000-402,</w:t>
            </w:r>
          </w:p>
          <w:p w14:paraId="1A84FD62" w14:textId="77777777" w:rsidR="00BD1F51" w:rsidRDefault="00684C1D">
            <w:pPr>
              <w:pStyle w:val="TableParagraph"/>
              <w:spacing w:line="227" w:lineRule="exact"/>
              <w:ind w:left="38" w:right="27"/>
              <w:jc w:val="center"/>
              <w:rPr>
                <w:sz w:val="17"/>
              </w:rPr>
            </w:pPr>
            <w:r>
              <w:rPr>
                <w:sz w:val="17"/>
              </w:rPr>
              <w:t>1100-304,</w:t>
            </w:r>
          </w:p>
          <w:p w14:paraId="7AF945EE"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7F26CD23" w14:textId="77777777">
        <w:trPr>
          <w:trHeight w:val="1804"/>
        </w:trPr>
        <w:tc>
          <w:tcPr>
            <w:tcW w:w="401" w:type="dxa"/>
            <w:vMerge/>
            <w:tcBorders>
              <w:top w:val="nil"/>
            </w:tcBorders>
          </w:tcPr>
          <w:p w14:paraId="451A218B" w14:textId="77777777" w:rsidR="00BD1F51" w:rsidRDefault="00BD1F51">
            <w:pPr>
              <w:rPr>
                <w:sz w:val="2"/>
                <w:szCs w:val="2"/>
              </w:rPr>
            </w:pPr>
          </w:p>
        </w:tc>
        <w:tc>
          <w:tcPr>
            <w:tcW w:w="666" w:type="dxa"/>
            <w:vMerge/>
            <w:tcBorders>
              <w:top w:val="nil"/>
            </w:tcBorders>
          </w:tcPr>
          <w:p w14:paraId="1685A75E" w14:textId="77777777" w:rsidR="00BD1F51" w:rsidRDefault="00BD1F51">
            <w:pPr>
              <w:rPr>
                <w:sz w:val="2"/>
                <w:szCs w:val="2"/>
              </w:rPr>
            </w:pPr>
          </w:p>
        </w:tc>
        <w:tc>
          <w:tcPr>
            <w:tcW w:w="4802" w:type="dxa"/>
          </w:tcPr>
          <w:p w14:paraId="20727AC5" w14:textId="77777777" w:rsidR="00BD1F51" w:rsidRDefault="00684C1D">
            <w:pPr>
              <w:pStyle w:val="TableParagraph"/>
              <w:numPr>
                <w:ilvl w:val="0"/>
                <w:numId w:val="53"/>
              </w:numPr>
              <w:tabs>
                <w:tab w:val="left" w:pos="283"/>
              </w:tabs>
              <w:spacing w:line="226" w:lineRule="exact"/>
              <w:rPr>
                <w:sz w:val="17"/>
                <w:szCs w:val="17"/>
              </w:rPr>
            </w:pPr>
            <w:r>
              <w:rPr>
                <w:sz w:val="17"/>
                <w:szCs w:val="17"/>
              </w:rPr>
              <w:t>2018 թվական, վերջնական հաշվետու</w:t>
            </w:r>
            <w:r>
              <w:rPr>
                <w:spacing w:val="-16"/>
                <w:sz w:val="17"/>
                <w:szCs w:val="17"/>
              </w:rPr>
              <w:t xml:space="preserve"> </w:t>
            </w:r>
            <w:r>
              <w:rPr>
                <w:sz w:val="17"/>
                <w:szCs w:val="17"/>
              </w:rPr>
              <w:t>տվյալներով</w:t>
            </w:r>
          </w:p>
          <w:p w14:paraId="62DCA531" w14:textId="77777777" w:rsidR="00BD1F51" w:rsidRDefault="00684C1D">
            <w:pPr>
              <w:pStyle w:val="TableParagraph"/>
              <w:numPr>
                <w:ilvl w:val="0"/>
                <w:numId w:val="53"/>
              </w:numPr>
              <w:tabs>
                <w:tab w:val="left" w:pos="283"/>
              </w:tabs>
              <w:spacing w:line="227" w:lineRule="exact"/>
              <w:rPr>
                <w:sz w:val="17"/>
                <w:szCs w:val="17"/>
              </w:rPr>
            </w:pPr>
            <w:r>
              <w:rPr>
                <w:sz w:val="17"/>
                <w:szCs w:val="17"/>
              </w:rPr>
              <w:t>2019 թվական, վերանայված հաշվետու</w:t>
            </w:r>
            <w:r>
              <w:rPr>
                <w:spacing w:val="-16"/>
                <w:sz w:val="17"/>
                <w:szCs w:val="17"/>
              </w:rPr>
              <w:t xml:space="preserve"> </w:t>
            </w:r>
            <w:r>
              <w:rPr>
                <w:sz w:val="17"/>
                <w:szCs w:val="17"/>
              </w:rPr>
              <w:t>տվյալներով</w:t>
            </w:r>
          </w:p>
        </w:tc>
        <w:tc>
          <w:tcPr>
            <w:tcW w:w="3334" w:type="dxa"/>
            <w:vMerge/>
            <w:tcBorders>
              <w:top w:val="nil"/>
            </w:tcBorders>
          </w:tcPr>
          <w:p w14:paraId="45BA2988" w14:textId="77777777" w:rsidR="00BD1F51" w:rsidRDefault="00BD1F51">
            <w:pPr>
              <w:rPr>
                <w:sz w:val="2"/>
                <w:szCs w:val="2"/>
              </w:rPr>
            </w:pPr>
          </w:p>
        </w:tc>
        <w:tc>
          <w:tcPr>
            <w:tcW w:w="1466" w:type="dxa"/>
            <w:vMerge/>
            <w:tcBorders>
              <w:top w:val="nil"/>
            </w:tcBorders>
          </w:tcPr>
          <w:p w14:paraId="11D8335B" w14:textId="77777777" w:rsidR="00BD1F51" w:rsidRDefault="00BD1F51">
            <w:pPr>
              <w:rPr>
                <w:sz w:val="2"/>
                <w:szCs w:val="2"/>
              </w:rPr>
            </w:pPr>
          </w:p>
        </w:tc>
        <w:tc>
          <w:tcPr>
            <w:tcW w:w="1066" w:type="dxa"/>
          </w:tcPr>
          <w:p w14:paraId="2E36E195" w14:textId="77777777" w:rsidR="00BD1F51" w:rsidRDefault="00684C1D">
            <w:pPr>
              <w:pStyle w:val="TableParagraph"/>
              <w:spacing w:line="226" w:lineRule="exact"/>
              <w:ind w:left="135"/>
              <w:rPr>
                <w:sz w:val="17"/>
                <w:szCs w:val="17"/>
              </w:rPr>
            </w:pPr>
            <w:r>
              <w:rPr>
                <w:sz w:val="17"/>
                <w:szCs w:val="17"/>
              </w:rPr>
              <w:t>տարեկան</w:t>
            </w:r>
          </w:p>
        </w:tc>
        <w:tc>
          <w:tcPr>
            <w:tcW w:w="1066" w:type="dxa"/>
          </w:tcPr>
          <w:p w14:paraId="0A78DB76" w14:textId="77777777" w:rsidR="00BD1F51" w:rsidRDefault="00684C1D">
            <w:pPr>
              <w:pStyle w:val="TableParagraph"/>
              <w:spacing w:line="226" w:lineRule="exact"/>
              <w:ind w:left="181"/>
              <w:rPr>
                <w:sz w:val="17"/>
                <w:szCs w:val="17"/>
              </w:rPr>
            </w:pPr>
            <w:r>
              <w:rPr>
                <w:sz w:val="17"/>
                <w:szCs w:val="17"/>
              </w:rPr>
              <w:t>5 մայիսի</w:t>
            </w:r>
          </w:p>
        </w:tc>
        <w:tc>
          <w:tcPr>
            <w:tcW w:w="2001" w:type="dxa"/>
          </w:tcPr>
          <w:p w14:paraId="5987F889" w14:textId="77777777" w:rsidR="00BD1F51" w:rsidRDefault="00684C1D">
            <w:pPr>
              <w:pStyle w:val="TableParagraph"/>
              <w:spacing w:line="226" w:lineRule="exact"/>
              <w:ind w:left="40" w:right="27"/>
              <w:jc w:val="center"/>
              <w:rPr>
                <w:sz w:val="17"/>
              </w:rPr>
            </w:pPr>
            <w:r>
              <w:rPr>
                <w:sz w:val="17"/>
              </w:rPr>
              <w:t>1000-101,</w:t>
            </w:r>
          </w:p>
          <w:p w14:paraId="5056823A" w14:textId="77777777" w:rsidR="00BD1F51" w:rsidRDefault="00684C1D">
            <w:pPr>
              <w:pStyle w:val="TableParagraph"/>
              <w:spacing w:line="227" w:lineRule="exact"/>
              <w:ind w:left="39" w:right="27"/>
              <w:jc w:val="center"/>
              <w:rPr>
                <w:sz w:val="17"/>
              </w:rPr>
            </w:pPr>
            <w:r>
              <w:rPr>
                <w:sz w:val="17"/>
              </w:rPr>
              <w:t>1000-102,</w:t>
            </w:r>
          </w:p>
          <w:p w14:paraId="21CEB879" w14:textId="77777777" w:rsidR="00BD1F51" w:rsidRDefault="00684C1D">
            <w:pPr>
              <w:pStyle w:val="TableParagraph"/>
              <w:spacing w:line="227" w:lineRule="exact"/>
              <w:ind w:left="90" w:right="27"/>
              <w:jc w:val="center"/>
              <w:rPr>
                <w:sz w:val="17"/>
              </w:rPr>
            </w:pPr>
            <w:r>
              <w:rPr>
                <w:sz w:val="17"/>
              </w:rPr>
              <w:t>1000-103,</w:t>
            </w:r>
          </w:p>
          <w:p w14:paraId="1287C5CA" w14:textId="77777777" w:rsidR="00BD1F51" w:rsidRDefault="00684C1D">
            <w:pPr>
              <w:pStyle w:val="TableParagraph"/>
              <w:spacing w:line="227" w:lineRule="exact"/>
              <w:ind w:left="39" w:right="27"/>
              <w:jc w:val="center"/>
              <w:rPr>
                <w:sz w:val="17"/>
              </w:rPr>
            </w:pPr>
            <w:r>
              <w:rPr>
                <w:sz w:val="17"/>
              </w:rPr>
              <w:t>1000-401</w:t>
            </w:r>
          </w:p>
          <w:p w14:paraId="7DBB82F6" w14:textId="77777777" w:rsidR="00BD1F51" w:rsidRDefault="00684C1D">
            <w:pPr>
              <w:pStyle w:val="TableParagraph"/>
              <w:spacing w:line="227" w:lineRule="exact"/>
              <w:ind w:left="92" w:right="27"/>
              <w:jc w:val="center"/>
              <w:rPr>
                <w:sz w:val="17"/>
              </w:rPr>
            </w:pPr>
            <w:r>
              <w:rPr>
                <w:sz w:val="17"/>
              </w:rPr>
              <w:t>1000-402,</w:t>
            </w:r>
          </w:p>
          <w:p w14:paraId="1D9C1A7E" w14:textId="77777777" w:rsidR="00BD1F51" w:rsidRDefault="00684C1D">
            <w:pPr>
              <w:pStyle w:val="TableParagraph"/>
              <w:ind w:left="38" w:right="27"/>
              <w:jc w:val="center"/>
              <w:rPr>
                <w:sz w:val="17"/>
              </w:rPr>
            </w:pPr>
            <w:r>
              <w:rPr>
                <w:sz w:val="17"/>
              </w:rPr>
              <w:t>1100-101,</w:t>
            </w:r>
          </w:p>
          <w:p w14:paraId="08B128D2" w14:textId="77777777" w:rsidR="00BD1F51" w:rsidRDefault="00684C1D">
            <w:pPr>
              <w:pStyle w:val="TableParagraph"/>
              <w:spacing w:line="228" w:lineRule="exact"/>
              <w:ind w:left="134" w:right="21"/>
              <w:jc w:val="center"/>
              <w:rPr>
                <w:sz w:val="17"/>
              </w:rPr>
            </w:pPr>
            <w:r>
              <w:rPr>
                <w:sz w:val="17"/>
              </w:rPr>
              <w:t>1000-203,</w:t>
            </w:r>
          </w:p>
          <w:p w14:paraId="0F77B9FD" w14:textId="77777777" w:rsidR="00BD1F51" w:rsidRDefault="00684C1D">
            <w:pPr>
              <w:pStyle w:val="TableParagraph"/>
              <w:spacing w:line="194" w:lineRule="exact"/>
              <w:ind w:left="39" w:right="27"/>
              <w:jc w:val="center"/>
              <w:rPr>
                <w:sz w:val="16"/>
                <w:szCs w:val="16"/>
              </w:rPr>
            </w:pPr>
            <w:r>
              <w:rPr>
                <w:sz w:val="16"/>
                <w:szCs w:val="16"/>
              </w:rPr>
              <w:t>տվյալների բազաներ</w:t>
            </w:r>
          </w:p>
        </w:tc>
      </w:tr>
      <w:tr w:rsidR="00BD1F51" w14:paraId="29930E9F" w14:textId="77777777">
        <w:trPr>
          <w:trHeight w:val="1842"/>
        </w:trPr>
        <w:tc>
          <w:tcPr>
            <w:tcW w:w="401" w:type="dxa"/>
            <w:vMerge w:val="restart"/>
          </w:tcPr>
          <w:p w14:paraId="0E98BAB1" w14:textId="77777777" w:rsidR="00BD1F51" w:rsidRDefault="00684C1D">
            <w:pPr>
              <w:pStyle w:val="TableParagraph"/>
              <w:spacing w:line="226" w:lineRule="exact"/>
              <w:ind w:left="9"/>
              <w:jc w:val="center"/>
              <w:rPr>
                <w:sz w:val="17"/>
              </w:rPr>
            </w:pPr>
            <w:r>
              <w:rPr>
                <w:w w:val="99"/>
                <w:sz w:val="17"/>
              </w:rPr>
              <w:t>3</w:t>
            </w:r>
          </w:p>
        </w:tc>
        <w:tc>
          <w:tcPr>
            <w:tcW w:w="666" w:type="dxa"/>
            <w:vMerge w:val="restart"/>
          </w:tcPr>
          <w:p w14:paraId="143EDF43" w14:textId="77777777" w:rsidR="00BD1F51" w:rsidRDefault="00684C1D">
            <w:pPr>
              <w:pStyle w:val="TableParagraph"/>
              <w:spacing w:line="226" w:lineRule="exact"/>
              <w:ind w:left="77"/>
              <w:rPr>
                <w:sz w:val="17"/>
              </w:rPr>
            </w:pPr>
            <w:r>
              <w:rPr>
                <w:sz w:val="17"/>
              </w:rPr>
              <w:t>111003</w:t>
            </w:r>
          </w:p>
        </w:tc>
        <w:tc>
          <w:tcPr>
            <w:tcW w:w="4802" w:type="dxa"/>
          </w:tcPr>
          <w:p w14:paraId="4B07C157" w14:textId="77777777" w:rsidR="00BD1F51" w:rsidRDefault="00684C1D">
            <w:pPr>
              <w:pStyle w:val="TableParagraph"/>
              <w:spacing w:line="226" w:lineRule="exact"/>
              <w:ind w:left="4"/>
              <w:rPr>
                <w:sz w:val="17"/>
                <w:szCs w:val="17"/>
              </w:rPr>
            </w:pPr>
            <w:r>
              <w:rPr>
                <w:sz w:val="17"/>
                <w:szCs w:val="17"/>
              </w:rPr>
              <w:t>Եռամսյակային համախառն ներքին արդյունքի հաշվարկ</w:t>
            </w:r>
          </w:p>
          <w:p w14:paraId="039102B2" w14:textId="77777777" w:rsidR="00BD1F51" w:rsidRDefault="00684C1D">
            <w:pPr>
              <w:pStyle w:val="TableParagraph"/>
              <w:numPr>
                <w:ilvl w:val="0"/>
                <w:numId w:val="52"/>
              </w:numPr>
              <w:tabs>
                <w:tab w:val="left" w:pos="283"/>
              </w:tabs>
              <w:ind w:right="915" w:hanging="102"/>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6D212334" w14:textId="77777777" w:rsidR="00BD1F51" w:rsidRDefault="00684C1D">
            <w:pPr>
              <w:pStyle w:val="TableParagraph"/>
              <w:spacing w:line="225" w:lineRule="exact"/>
              <w:ind w:left="169"/>
              <w:rPr>
                <w:i/>
                <w:sz w:val="17"/>
                <w:szCs w:val="17"/>
              </w:rPr>
            </w:pPr>
            <w:r>
              <w:rPr>
                <w:i/>
                <w:sz w:val="17"/>
                <w:szCs w:val="17"/>
              </w:rPr>
              <w:t>նախնական տվյալներով`</w:t>
            </w:r>
          </w:p>
          <w:p w14:paraId="2B50791A"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2019 թվականի IV</w:t>
            </w:r>
            <w:r>
              <w:rPr>
                <w:spacing w:val="-23"/>
                <w:sz w:val="17"/>
                <w:szCs w:val="17"/>
              </w:rPr>
              <w:t xml:space="preserve"> </w:t>
            </w:r>
            <w:r>
              <w:rPr>
                <w:sz w:val="17"/>
                <w:szCs w:val="17"/>
              </w:rPr>
              <w:t>եռամսյակ</w:t>
            </w:r>
          </w:p>
          <w:p w14:paraId="4942B3FC"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w:t>
            </w:r>
            <w:r>
              <w:rPr>
                <w:spacing w:val="-11"/>
                <w:sz w:val="17"/>
                <w:szCs w:val="17"/>
              </w:rPr>
              <w:t xml:space="preserve"> </w:t>
            </w:r>
            <w:r>
              <w:rPr>
                <w:sz w:val="17"/>
                <w:szCs w:val="17"/>
              </w:rPr>
              <w:t>եռամսյակ</w:t>
            </w:r>
          </w:p>
          <w:p w14:paraId="1EFFA6B6"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50AB57A0" w14:textId="77777777" w:rsidR="00BD1F51" w:rsidRDefault="00684C1D">
            <w:pPr>
              <w:pStyle w:val="TableParagraph"/>
              <w:numPr>
                <w:ilvl w:val="0"/>
                <w:numId w:val="52"/>
              </w:numPr>
              <w:tabs>
                <w:tab w:val="left" w:pos="295"/>
              </w:tabs>
              <w:spacing w:line="233"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val="restart"/>
          </w:tcPr>
          <w:p w14:paraId="584D8837"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16F7FD2"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D876CF7"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vMerge w:val="restart"/>
          </w:tcPr>
          <w:p w14:paraId="6F6BF2C1" w14:textId="77777777" w:rsidR="00BD1F51" w:rsidRDefault="00684C1D">
            <w:pPr>
              <w:pStyle w:val="TableParagraph"/>
              <w:spacing w:line="226" w:lineRule="exact"/>
              <w:ind w:left="301"/>
              <w:rPr>
                <w:sz w:val="17"/>
              </w:rPr>
            </w:pPr>
            <w:r>
              <w:rPr>
                <w:sz w:val="17"/>
              </w:rPr>
              <w:t>51/53,</w:t>
            </w:r>
          </w:p>
          <w:p w14:paraId="1B4CCAB4" w14:textId="77777777" w:rsidR="00BD1F51" w:rsidRDefault="00684C1D">
            <w:pPr>
              <w:pStyle w:val="TableParagraph"/>
              <w:ind w:left="314"/>
              <w:rPr>
                <w:sz w:val="17"/>
              </w:rPr>
            </w:pPr>
            <w:r>
              <w:rPr>
                <w:sz w:val="17"/>
              </w:rPr>
              <w:t>65/67</w:t>
            </w:r>
          </w:p>
        </w:tc>
        <w:tc>
          <w:tcPr>
            <w:tcW w:w="2001" w:type="dxa"/>
            <w:vMerge w:val="restart"/>
          </w:tcPr>
          <w:p w14:paraId="6C092724" w14:textId="77777777" w:rsidR="00BD1F51" w:rsidRDefault="00684C1D">
            <w:pPr>
              <w:pStyle w:val="TableParagraph"/>
              <w:spacing w:line="226" w:lineRule="exact"/>
              <w:ind w:left="38" w:right="27"/>
              <w:jc w:val="center"/>
              <w:rPr>
                <w:sz w:val="17"/>
              </w:rPr>
            </w:pPr>
            <w:r>
              <w:rPr>
                <w:sz w:val="17"/>
              </w:rPr>
              <w:t>1000-203,</w:t>
            </w:r>
          </w:p>
          <w:p w14:paraId="362F826B" w14:textId="77777777" w:rsidR="00BD1F51" w:rsidRDefault="00684C1D">
            <w:pPr>
              <w:pStyle w:val="TableParagraph"/>
              <w:spacing w:line="227" w:lineRule="exact"/>
              <w:ind w:left="37" w:right="27"/>
              <w:jc w:val="center"/>
              <w:rPr>
                <w:sz w:val="17"/>
              </w:rPr>
            </w:pPr>
            <w:r>
              <w:rPr>
                <w:sz w:val="17"/>
              </w:rPr>
              <w:t>1000-401,</w:t>
            </w:r>
          </w:p>
          <w:p w14:paraId="57AB23E7" w14:textId="77777777" w:rsidR="00BD1F51" w:rsidRDefault="00684C1D">
            <w:pPr>
              <w:pStyle w:val="TableParagraph"/>
              <w:spacing w:line="227" w:lineRule="exact"/>
              <w:ind w:left="37" w:right="27"/>
              <w:jc w:val="center"/>
              <w:rPr>
                <w:sz w:val="17"/>
              </w:rPr>
            </w:pPr>
            <w:r>
              <w:rPr>
                <w:sz w:val="17"/>
              </w:rPr>
              <w:t>1000-402,</w:t>
            </w:r>
          </w:p>
          <w:p w14:paraId="5B8D375F" w14:textId="77777777" w:rsidR="00BD1F51" w:rsidRDefault="00684C1D">
            <w:pPr>
              <w:pStyle w:val="TableParagraph"/>
              <w:spacing w:line="227" w:lineRule="exact"/>
              <w:ind w:left="37" w:right="27"/>
              <w:jc w:val="center"/>
              <w:rPr>
                <w:sz w:val="17"/>
              </w:rPr>
            </w:pPr>
            <w:r>
              <w:rPr>
                <w:sz w:val="17"/>
              </w:rPr>
              <w:t>1100-304</w:t>
            </w:r>
          </w:p>
          <w:p w14:paraId="53922B46" w14:textId="77777777" w:rsidR="00BD1F51" w:rsidRDefault="00684C1D">
            <w:pPr>
              <w:pStyle w:val="TableParagraph"/>
              <w:ind w:left="41" w:right="27"/>
              <w:jc w:val="center"/>
              <w:rPr>
                <w:sz w:val="17"/>
                <w:szCs w:val="17"/>
              </w:rPr>
            </w:pPr>
            <w:r>
              <w:rPr>
                <w:sz w:val="16"/>
                <w:szCs w:val="16"/>
              </w:rPr>
              <w:t>տվյալների բազա</w:t>
            </w:r>
            <w:r>
              <w:rPr>
                <w:sz w:val="17"/>
                <w:szCs w:val="17"/>
              </w:rPr>
              <w:t>ներ</w:t>
            </w:r>
          </w:p>
        </w:tc>
      </w:tr>
      <w:tr w:rsidR="00BD1F51" w14:paraId="6BDF1DC0" w14:textId="77777777">
        <w:trPr>
          <w:trHeight w:val="1638"/>
        </w:trPr>
        <w:tc>
          <w:tcPr>
            <w:tcW w:w="401" w:type="dxa"/>
            <w:vMerge/>
            <w:tcBorders>
              <w:top w:val="nil"/>
            </w:tcBorders>
          </w:tcPr>
          <w:p w14:paraId="09A4BCB6" w14:textId="77777777" w:rsidR="00BD1F51" w:rsidRDefault="00BD1F51">
            <w:pPr>
              <w:rPr>
                <w:sz w:val="2"/>
                <w:szCs w:val="2"/>
              </w:rPr>
            </w:pPr>
          </w:p>
        </w:tc>
        <w:tc>
          <w:tcPr>
            <w:tcW w:w="666" w:type="dxa"/>
            <w:vMerge/>
            <w:tcBorders>
              <w:top w:val="nil"/>
            </w:tcBorders>
          </w:tcPr>
          <w:p w14:paraId="0FE84885" w14:textId="77777777" w:rsidR="00BD1F51" w:rsidRDefault="00BD1F51">
            <w:pPr>
              <w:rPr>
                <w:sz w:val="2"/>
                <w:szCs w:val="2"/>
              </w:rPr>
            </w:pPr>
          </w:p>
        </w:tc>
        <w:tc>
          <w:tcPr>
            <w:tcW w:w="4802" w:type="dxa"/>
          </w:tcPr>
          <w:p w14:paraId="5D32C4D8" w14:textId="77777777" w:rsidR="00BD1F51" w:rsidRDefault="00684C1D">
            <w:pPr>
              <w:pStyle w:val="TableParagraph"/>
              <w:numPr>
                <w:ilvl w:val="0"/>
                <w:numId w:val="51"/>
              </w:numPr>
              <w:tabs>
                <w:tab w:val="left" w:pos="218"/>
              </w:tabs>
              <w:spacing w:line="227" w:lineRule="exact"/>
              <w:rPr>
                <w:sz w:val="17"/>
                <w:szCs w:val="17"/>
              </w:rPr>
            </w:pPr>
            <w:r>
              <w:rPr>
                <w:sz w:val="17"/>
                <w:szCs w:val="17"/>
              </w:rPr>
              <w:t>ծախսային եղանակով (ըստ ծախսային</w:t>
            </w:r>
            <w:r>
              <w:rPr>
                <w:spacing w:val="-21"/>
                <w:sz w:val="17"/>
                <w:szCs w:val="17"/>
              </w:rPr>
              <w:t xml:space="preserve"> </w:t>
            </w:r>
            <w:r>
              <w:rPr>
                <w:sz w:val="17"/>
                <w:szCs w:val="17"/>
              </w:rPr>
              <w:t>բաղադրիչների)</w:t>
            </w:r>
          </w:p>
          <w:p w14:paraId="7FB68AF3" w14:textId="77777777" w:rsidR="00BD1F51" w:rsidRDefault="00684C1D">
            <w:pPr>
              <w:pStyle w:val="TableParagraph"/>
              <w:spacing w:line="227" w:lineRule="exact"/>
              <w:ind w:left="221"/>
              <w:rPr>
                <w:i/>
                <w:sz w:val="17"/>
                <w:szCs w:val="17"/>
              </w:rPr>
            </w:pPr>
            <w:r>
              <w:rPr>
                <w:i/>
                <w:sz w:val="17"/>
                <w:szCs w:val="17"/>
              </w:rPr>
              <w:t>նախնական տվյալներով`</w:t>
            </w:r>
          </w:p>
          <w:p w14:paraId="18FD8F7B"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2019 թվականի IV</w:t>
            </w:r>
            <w:r>
              <w:rPr>
                <w:spacing w:val="-5"/>
                <w:sz w:val="17"/>
                <w:szCs w:val="17"/>
              </w:rPr>
              <w:t xml:space="preserve"> </w:t>
            </w:r>
            <w:r>
              <w:rPr>
                <w:sz w:val="17"/>
                <w:szCs w:val="17"/>
              </w:rPr>
              <w:t>եռամսյակ</w:t>
            </w:r>
          </w:p>
          <w:p w14:paraId="52761742"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w:t>
            </w:r>
            <w:r>
              <w:rPr>
                <w:spacing w:val="-3"/>
                <w:sz w:val="17"/>
                <w:szCs w:val="17"/>
              </w:rPr>
              <w:t xml:space="preserve"> </w:t>
            </w:r>
            <w:r>
              <w:rPr>
                <w:sz w:val="17"/>
                <w:szCs w:val="17"/>
              </w:rPr>
              <w:t>եռամսյակ</w:t>
            </w:r>
          </w:p>
          <w:p w14:paraId="176713F3"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68750400" w14:textId="77777777" w:rsidR="00BD1F51" w:rsidRDefault="00684C1D">
            <w:pPr>
              <w:pStyle w:val="TableParagraph"/>
              <w:numPr>
                <w:ilvl w:val="0"/>
                <w:numId w:val="51"/>
              </w:numPr>
              <w:tabs>
                <w:tab w:val="left" w:pos="295"/>
              </w:tabs>
              <w:spacing w:line="254"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tcBorders>
              <w:top w:val="nil"/>
            </w:tcBorders>
          </w:tcPr>
          <w:p w14:paraId="6C277313" w14:textId="77777777" w:rsidR="00BD1F51" w:rsidRDefault="00BD1F51">
            <w:pPr>
              <w:rPr>
                <w:sz w:val="2"/>
                <w:szCs w:val="2"/>
              </w:rPr>
            </w:pPr>
          </w:p>
        </w:tc>
        <w:tc>
          <w:tcPr>
            <w:tcW w:w="1466" w:type="dxa"/>
            <w:vMerge/>
            <w:tcBorders>
              <w:top w:val="nil"/>
            </w:tcBorders>
          </w:tcPr>
          <w:p w14:paraId="4076A281" w14:textId="77777777" w:rsidR="00BD1F51" w:rsidRDefault="00BD1F51">
            <w:pPr>
              <w:rPr>
                <w:sz w:val="2"/>
                <w:szCs w:val="2"/>
              </w:rPr>
            </w:pPr>
          </w:p>
        </w:tc>
        <w:tc>
          <w:tcPr>
            <w:tcW w:w="1066" w:type="dxa"/>
            <w:vMerge/>
            <w:tcBorders>
              <w:top w:val="nil"/>
            </w:tcBorders>
          </w:tcPr>
          <w:p w14:paraId="2244F96B" w14:textId="77777777" w:rsidR="00BD1F51" w:rsidRDefault="00BD1F51">
            <w:pPr>
              <w:rPr>
                <w:sz w:val="2"/>
                <w:szCs w:val="2"/>
              </w:rPr>
            </w:pPr>
          </w:p>
        </w:tc>
        <w:tc>
          <w:tcPr>
            <w:tcW w:w="1066" w:type="dxa"/>
            <w:vMerge/>
            <w:tcBorders>
              <w:top w:val="nil"/>
            </w:tcBorders>
          </w:tcPr>
          <w:p w14:paraId="4B214D72" w14:textId="77777777" w:rsidR="00BD1F51" w:rsidRDefault="00BD1F51">
            <w:pPr>
              <w:rPr>
                <w:sz w:val="2"/>
                <w:szCs w:val="2"/>
              </w:rPr>
            </w:pPr>
          </w:p>
        </w:tc>
        <w:tc>
          <w:tcPr>
            <w:tcW w:w="2001" w:type="dxa"/>
            <w:vMerge/>
            <w:tcBorders>
              <w:top w:val="nil"/>
            </w:tcBorders>
          </w:tcPr>
          <w:p w14:paraId="57A4E481" w14:textId="77777777" w:rsidR="00BD1F51" w:rsidRDefault="00BD1F51">
            <w:pPr>
              <w:rPr>
                <w:sz w:val="2"/>
                <w:szCs w:val="2"/>
              </w:rPr>
            </w:pPr>
          </w:p>
        </w:tc>
      </w:tr>
    </w:tbl>
    <w:p w14:paraId="69853660" w14:textId="77777777" w:rsidR="00BD1F51" w:rsidRDefault="00BD1F51">
      <w:pPr>
        <w:rPr>
          <w:sz w:val="2"/>
          <w:szCs w:val="2"/>
        </w:rPr>
        <w:sectPr w:rsidR="00BD1F51">
          <w:pgSz w:w="15840" w:h="12240" w:orient="landscape"/>
          <w:pgMar w:top="1640" w:right="260" w:bottom="1360" w:left="400" w:header="1195" w:footer="1177" w:gutter="0"/>
          <w:cols w:space="720"/>
        </w:sectPr>
      </w:pPr>
    </w:p>
    <w:p w14:paraId="3683E2C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F2DC8DD" w14:textId="77777777">
        <w:trPr>
          <w:trHeight w:val="399"/>
        </w:trPr>
        <w:tc>
          <w:tcPr>
            <w:tcW w:w="401" w:type="dxa"/>
            <w:vMerge w:val="restart"/>
          </w:tcPr>
          <w:p w14:paraId="7CA0E22F"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3120DC0"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26A64F26"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5373AD2"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2D878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0588750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EFD627B"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39B7EE96"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048CB87"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3B4EE7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EF4480" w14:textId="77777777">
        <w:trPr>
          <w:trHeight w:val="1797"/>
        </w:trPr>
        <w:tc>
          <w:tcPr>
            <w:tcW w:w="401" w:type="dxa"/>
            <w:vMerge/>
            <w:tcBorders>
              <w:top w:val="nil"/>
            </w:tcBorders>
          </w:tcPr>
          <w:p w14:paraId="0A7F9A82" w14:textId="77777777" w:rsidR="00BD1F51" w:rsidRDefault="00BD1F51">
            <w:pPr>
              <w:rPr>
                <w:sz w:val="2"/>
                <w:szCs w:val="2"/>
              </w:rPr>
            </w:pPr>
          </w:p>
        </w:tc>
        <w:tc>
          <w:tcPr>
            <w:tcW w:w="666" w:type="dxa"/>
            <w:vMerge/>
            <w:tcBorders>
              <w:top w:val="nil"/>
            </w:tcBorders>
          </w:tcPr>
          <w:p w14:paraId="5C5726FF" w14:textId="77777777" w:rsidR="00BD1F51" w:rsidRDefault="00BD1F51">
            <w:pPr>
              <w:rPr>
                <w:sz w:val="2"/>
                <w:szCs w:val="2"/>
              </w:rPr>
            </w:pPr>
          </w:p>
        </w:tc>
        <w:tc>
          <w:tcPr>
            <w:tcW w:w="4802" w:type="dxa"/>
            <w:vMerge/>
            <w:tcBorders>
              <w:top w:val="nil"/>
            </w:tcBorders>
          </w:tcPr>
          <w:p w14:paraId="167FE034" w14:textId="77777777" w:rsidR="00BD1F51" w:rsidRDefault="00BD1F51">
            <w:pPr>
              <w:rPr>
                <w:sz w:val="2"/>
                <w:szCs w:val="2"/>
              </w:rPr>
            </w:pPr>
          </w:p>
        </w:tc>
        <w:tc>
          <w:tcPr>
            <w:tcW w:w="3334" w:type="dxa"/>
            <w:vMerge/>
            <w:tcBorders>
              <w:top w:val="nil"/>
            </w:tcBorders>
          </w:tcPr>
          <w:p w14:paraId="42C8DD05" w14:textId="77777777" w:rsidR="00BD1F51" w:rsidRDefault="00BD1F51">
            <w:pPr>
              <w:rPr>
                <w:sz w:val="2"/>
                <w:szCs w:val="2"/>
              </w:rPr>
            </w:pPr>
          </w:p>
        </w:tc>
        <w:tc>
          <w:tcPr>
            <w:tcW w:w="1466" w:type="dxa"/>
          </w:tcPr>
          <w:p w14:paraId="2ED3D026"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0EE518A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05EF5FCA"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B3A86C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1F5225B7"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2D7D9CA5" w14:textId="77777777" w:rsidR="00BD1F51" w:rsidRDefault="00BD1F51">
            <w:pPr>
              <w:rPr>
                <w:sz w:val="2"/>
                <w:szCs w:val="2"/>
              </w:rPr>
            </w:pPr>
          </w:p>
        </w:tc>
      </w:tr>
      <w:tr w:rsidR="00BD1F51" w14:paraId="2712A8A1" w14:textId="77777777">
        <w:trPr>
          <w:trHeight w:val="1135"/>
        </w:trPr>
        <w:tc>
          <w:tcPr>
            <w:tcW w:w="401" w:type="dxa"/>
            <w:vMerge w:val="restart"/>
          </w:tcPr>
          <w:p w14:paraId="6423C52E" w14:textId="77777777" w:rsidR="00BD1F51" w:rsidRDefault="00684C1D">
            <w:pPr>
              <w:pStyle w:val="TableParagraph"/>
              <w:spacing w:line="226" w:lineRule="exact"/>
              <w:ind w:left="8"/>
              <w:jc w:val="center"/>
              <w:rPr>
                <w:sz w:val="17"/>
              </w:rPr>
            </w:pPr>
            <w:r>
              <w:rPr>
                <w:w w:val="99"/>
                <w:sz w:val="17"/>
              </w:rPr>
              <w:t>4</w:t>
            </w:r>
          </w:p>
        </w:tc>
        <w:tc>
          <w:tcPr>
            <w:tcW w:w="666" w:type="dxa"/>
            <w:vMerge w:val="restart"/>
          </w:tcPr>
          <w:p w14:paraId="4B505804" w14:textId="77777777" w:rsidR="00BD1F51" w:rsidRDefault="00684C1D">
            <w:pPr>
              <w:pStyle w:val="TableParagraph"/>
              <w:spacing w:line="226" w:lineRule="exact"/>
              <w:ind w:left="80"/>
              <w:rPr>
                <w:sz w:val="17"/>
              </w:rPr>
            </w:pPr>
            <w:r>
              <w:rPr>
                <w:sz w:val="17"/>
              </w:rPr>
              <w:t>111004</w:t>
            </w:r>
          </w:p>
        </w:tc>
        <w:tc>
          <w:tcPr>
            <w:tcW w:w="4802" w:type="dxa"/>
          </w:tcPr>
          <w:p w14:paraId="644D7747" w14:textId="77777777" w:rsidR="00BD1F51" w:rsidRDefault="00684C1D">
            <w:pPr>
              <w:pStyle w:val="TableParagraph"/>
              <w:ind w:left="4"/>
              <w:rPr>
                <w:sz w:val="17"/>
                <w:szCs w:val="17"/>
              </w:rPr>
            </w:pPr>
            <w:r>
              <w:rPr>
                <w:sz w:val="17"/>
                <w:szCs w:val="17"/>
              </w:rPr>
              <w:t>Տարեկան և եռամսյակային համախառն ներքին արդյունքի հաշվարկ ընթացիկ և նախորդ տարվա գներով</w:t>
            </w:r>
          </w:p>
          <w:p w14:paraId="0AE5D93B" w14:textId="77777777" w:rsidR="00BD1F51" w:rsidRDefault="00684C1D">
            <w:pPr>
              <w:pStyle w:val="TableParagraph"/>
              <w:numPr>
                <w:ilvl w:val="0"/>
                <w:numId w:val="50"/>
              </w:numPr>
              <w:tabs>
                <w:tab w:val="left" w:pos="283"/>
              </w:tabs>
              <w:ind w:right="915" w:hanging="10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2ECB5845" w14:textId="77777777" w:rsidR="00BD1F51" w:rsidRDefault="00684C1D">
            <w:pPr>
              <w:pStyle w:val="TableParagraph"/>
              <w:numPr>
                <w:ilvl w:val="0"/>
                <w:numId w:val="50"/>
              </w:numPr>
              <w:tabs>
                <w:tab w:val="left" w:pos="283"/>
              </w:tabs>
              <w:spacing w:line="206" w:lineRule="exact"/>
              <w:ind w:left="282" w:hanging="109"/>
              <w:rPr>
                <w:sz w:val="17"/>
                <w:szCs w:val="17"/>
              </w:rPr>
            </w:pPr>
            <w:r>
              <w:rPr>
                <w:sz w:val="17"/>
                <w:szCs w:val="17"/>
              </w:rPr>
              <w:t>ծախսային եղանակով (ըստ ծախսային</w:t>
            </w:r>
            <w:r>
              <w:rPr>
                <w:spacing w:val="-28"/>
                <w:sz w:val="17"/>
                <w:szCs w:val="17"/>
              </w:rPr>
              <w:t xml:space="preserve"> </w:t>
            </w:r>
            <w:r>
              <w:rPr>
                <w:sz w:val="17"/>
                <w:szCs w:val="17"/>
              </w:rPr>
              <w:t>բաղադրիչների)</w:t>
            </w:r>
          </w:p>
        </w:tc>
        <w:tc>
          <w:tcPr>
            <w:tcW w:w="3334" w:type="dxa"/>
            <w:vMerge w:val="restart"/>
          </w:tcPr>
          <w:p w14:paraId="4A060C8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51AAEF7" w14:textId="77777777" w:rsidR="00BD1F51" w:rsidRDefault="00684C1D">
            <w:pPr>
              <w:pStyle w:val="TableParagraph"/>
              <w:ind w:left="4"/>
              <w:rPr>
                <w:sz w:val="17"/>
                <w:szCs w:val="17"/>
              </w:rPr>
            </w:pPr>
            <w:r>
              <w:rPr>
                <w:sz w:val="17"/>
                <w:szCs w:val="17"/>
              </w:rPr>
              <w:t>ըստ հանրապե- տության</w:t>
            </w:r>
          </w:p>
        </w:tc>
        <w:tc>
          <w:tcPr>
            <w:tcW w:w="1066" w:type="dxa"/>
            <w:vMerge w:val="restart"/>
          </w:tcPr>
          <w:p w14:paraId="4BB72E78" w14:textId="77777777" w:rsidR="00BD1F51" w:rsidRDefault="00684C1D">
            <w:pPr>
              <w:pStyle w:val="TableParagraph"/>
              <w:spacing w:line="226" w:lineRule="exact"/>
              <w:ind w:left="135"/>
              <w:rPr>
                <w:sz w:val="17"/>
                <w:szCs w:val="17"/>
              </w:rPr>
            </w:pPr>
            <w:r>
              <w:rPr>
                <w:sz w:val="17"/>
                <w:szCs w:val="17"/>
              </w:rPr>
              <w:t>տարեկան</w:t>
            </w:r>
          </w:p>
        </w:tc>
        <w:tc>
          <w:tcPr>
            <w:tcW w:w="1066" w:type="dxa"/>
            <w:vMerge w:val="restart"/>
          </w:tcPr>
          <w:p w14:paraId="4D7E8B48" w14:textId="77777777" w:rsidR="00BD1F51" w:rsidRDefault="00684C1D">
            <w:pPr>
              <w:pStyle w:val="TableParagraph"/>
              <w:spacing w:line="226" w:lineRule="exact"/>
              <w:ind w:left="181"/>
              <w:rPr>
                <w:sz w:val="17"/>
                <w:szCs w:val="17"/>
              </w:rPr>
            </w:pPr>
            <w:r>
              <w:rPr>
                <w:sz w:val="17"/>
                <w:szCs w:val="17"/>
              </w:rPr>
              <w:t>5 մայիսի</w:t>
            </w:r>
          </w:p>
        </w:tc>
        <w:tc>
          <w:tcPr>
            <w:tcW w:w="2001" w:type="dxa"/>
            <w:vMerge w:val="restart"/>
          </w:tcPr>
          <w:p w14:paraId="0AB23342" w14:textId="77777777" w:rsidR="00BD1F51" w:rsidRDefault="00684C1D">
            <w:pPr>
              <w:pStyle w:val="TableParagraph"/>
              <w:spacing w:line="226" w:lineRule="exact"/>
              <w:ind w:left="37" w:right="27"/>
              <w:jc w:val="center"/>
              <w:rPr>
                <w:sz w:val="17"/>
              </w:rPr>
            </w:pPr>
            <w:r>
              <w:rPr>
                <w:sz w:val="17"/>
              </w:rPr>
              <w:t>1000-101,</w:t>
            </w:r>
          </w:p>
          <w:p w14:paraId="7165263E" w14:textId="77777777" w:rsidR="00BD1F51" w:rsidRDefault="00684C1D">
            <w:pPr>
              <w:pStyle w:val="TableParagraph"/>
              <w:spacing w:line="227" w:lineRule="exact"/>
              <w:ind w:left="39" w:right="27"/>
              <w:jc w:val="center"/>
              <w:rPr>
                <w:sz w:val="17"/>
              </w:rPr>
            </w:pPr>
            <w:r>
              <w:rPr>
                <w:sz w:val="17"/>
              </w:rPr>
              <w:t>1000-102,</w:t>
            </w:r>
          </w:p>
          <w:p w14:paraId="50790C5D" w14:textId="77777777" w:rsidR="00BD1F51" w:rsidRDefault="00684C1D">
            <w:pPr>
              <w:pStyle w:val="TableParagraph"/>
              <w:spacing w:line="227" w:lineRule="exact"/>
              <w:ind w:left="39" w:right="27"/>
              <w:jc w:val="center"/>
              <w:rPr>
                <w:sz w:val="17"/>
              </w:rPr>
            </w:pPr>
            <w:r>
              <w:rPr>
                <w:sz w:val="17"/>
              </w:rPr>
              <w:t>1000-103,</w:t>
            </w:r>
          </w:p>
          <w:p w14:paraId="4EDC1EBB" w14:textId="77777777" w:rsidR="00BD1F51" w:rsidRDefault="00684C1D">
            <w:pPr>
              <w:pStyle w:val="TableParagraph"/>
              <w:spacing w:line="227" w:lineRule="exact"/>
              <w:ind w:left="37" w:right="27"/>
              <w:jc w:val="center"/>
              <w:rPr>
                <w:sz w:val="17"/>
              </w:rPr>
            </w:pPr>
            <w:r>
              <w:rPr>
                <w:sz w:val="17"/>
              </w:rPr>
              <w:t>1000-401,</w:t>
            </w:r>
          </w:p>
          <w:p w14:paraId="6D93C8B1" w14:textId="77777777" w:rsidR="00BD1F51" w:rsidRDefault="00684C1D">
            <w:pPr>
              <w:pStyle w:val="TableParagraph"/>
              <w:spacing w:line="227" w:lineRule="exact"/>
              <w:ind w:left="92" w:right="27"/>
              <w:jc w:val="center"/>
              <w:rPr>
                <w:sz w:val="17"/>
              </w:rPr>
            </w:pPr>
            <w:r>
              <w:rPr>
                <w:sz w:val="17"/>
              </w:rPr>
              <w:t>1000-402,</w:t>
            </w:r>
          </w:p>
          <w:p w14:paraId="5987298E" w14:textId="77777777" w:rsidR="00BD1F51" w:rsidRDefault="00684C1D">
            <w:pPr>
              <w:pStyle w:val="TableParagraph"/>
              <w:spacing w:line="227" w:lineRule="exact"/>
              <w:ind w:left="38" w:right="27"/>
              <w:jc w:val="center"/>
              <w:rPr>
                <w:sz w:val="17"/>
              </w:rPr>
            </w:pPr>
            <w:r>
              <w:rPr>
                <w:sz w:val="17"/>
              </w:rPr>
              <w:t>1100-101,</w:t>
            </w:r>
          </w:p>
          <w:p w14:paraId="31522526" w14:textId="77777777" w:rsidR="00BD1F51" w:rsidRDefault="00684C1D">
            <w:pPr>
              <w:pStyle w:val="TableParagraph"/>
              <w:ind w:left="91" w:right="27"/>
              <w:jc w:val="center"/>
              <w:rPr>
                <w:sz w:val="17"/>
              </w:rPr>
            </w:pPr>
            <w:r>
              <w:rPr>
                <w:sz w:val="17"/>
              </w:rPr>
              <w:t>1000-203,</w:t>
            </w:r>
          </w:p>
          <w:p w14:paraId="3767E03F"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36DD1B1" w14:textId="77777777">
        <w:trPr>
          <w:trHeight w:val="1135"/>
        </w:trPr>
        <w:tc>
          <w:tcPr>
            <w:tcW w:w="401" w:type="dxa"/>
            <w:vMerge/>
            <w:tcBorders>
              <w:top w:val="nil"/>
            </w:tcBorders>
          </w:tcPr>
          <w:p w14:paraId="11DBF6DE" w14:textId="77777777" w:rsidR="00BD1F51" w:rsidRDefault="00BD1F51">
            <w:pPr>
              <w:rPr>
                <w:sz w:val="2"/>
                <w:szCs w:val="2"/>
              </w:rPr>
            </w:pPr>
          </w:p>
        </w:tc>
        <w:tc>
          <w:tcPr>
            <w:tcW w:w="666" w:type="dxa"/>
            <w:vMerge/>
            <w:tcBorders>
              <w:top w:val="nil"/>
            </w:tcBorders>
          </w:tcPr>
          <w:p w14:paraId="3E9A55FA" w14:textId="77777777" w:rsidR="00BD1F51" w:rsidRDefault="00BD1F51">
            <w:pPr>
              <w:rPr>
                <w:sz w:val="2"/>
                <w:szCs w:val="2"/>
              </w:rPr>
            </w:pPr>
          </w:p>
        </w:tc>
        <w:tc>
          <w:tcPr>
            <w:tcW w:w="4802" w:type="dxa"/>
          </w:tcPr>
          <w:p w14:paraId="41E11B8E" w14:textId="77777777" w:rsidR="00BD1F51" w:rsidRDefault="00684C1D">
            <w:pPr>
              <w:pStyle w:val="TableParagraph"/>
              <w:spacing w:line="227" w:lineRule="exact"/>
              <w:ind w:left="160"/>
              <w:rPr>
                <w:i/>
                <w:sz w:val="17"/>
                <w:szCs w:val="17"/>
              </w:rPr>
            </w:pPr>
            <w:r>
              <w:rPr>
                <w:i/>
                <w:sz w:val="17"/>
                <w:szCs w:val="17"/>
              </w:rPr>
              <w:t>հաշվետու տվյալներով`</w:t>
            </w:r>
          </w:p>
          <w:p w14:paraId="73EAF837" w14:textId="77777777" w:rsidR="00BD1F51" w:rsidRDefault="00684C1D">
            <w:pPr>
              <w:pStyle w:val="TableParagraph"/>
              <w:ind w:left="262" w:hanging="51"/>
              <w:rPr>
                <w:sz w:val="17"/>
                <w:szCs w:val="17"/>
              </w:rPr>
            </w:pPr>
            <w:r>
              <w:rPr>
                <w:sz w:val="17"/>
                <w:szCs w:val="17"/>
              </w:rPr>
              <w:t>-2018 թվականի տարեկանը և եռամսյակները` ճշգրտված 2018 թվականի հաշվետու տարեկան տվյալների հիման վրա</w:t>
            </w:r>
          </w:p>
        </w:tc>
        <w:tc>
          <w:tcPr>
            <w:tcW w:w="3334" w:type="dxa"/>
            <w:vMerge/>
            <w:tcBorders>
              <w:top w:val="nil"/>
            </w:tcBorders>
          </w:tcPr>
          <w:p w14:paraId="184149D3" w14:textId="77777777" w:rsidR="00BD1F51" w:rsidRDefault="00BD1F51">
            <w:pPr>
              <w:rPr>
                <w:sz w:val="2"/>
                <w:szCs w:val="2"/>
              </w:rPr>
            </w:pPr>
          </w:p>
        </w:tc>
        <w:tc>
          <w:tcPr>
            <w:tcW w:w="1466" w:type="dxa"/>
            <w:vMerge/>
            <w:tcBorders>
              <w:top w:val="nil"/>
            </w:tcBorders>
          </w:tcPr>
          <w:p w14:paraId="1BB9D03D" w14:textId="77777777" w:rsidR="00BD1F51" w:rsidRDefault="00BD1F51">
            <w:pPr>
              <w:rPr>
                <w:sz w:val="2"/>
                <w:szCs w:val="2"/>
              </w:rPr>
            </w:pPr>
          </w:p>
        </w:tc>
        <w:tc>
          <w:tcPr>
            <w:tcW w:w="1066" w:type="dxa"/>
            <w:vMerge/>
            <w:tcBorders>
              <w:top w:val="nil"/>
            </w:tcBorders>
          </w:tcPr>
          <w:p w14:paraId="42766A8F" w14:textId="77777777" w:rsidR="00BD1F51" w:rsidRDefault="00BD1F51">
            <w:pPr>
              <w:rPr>
                <w:sz w:val="2"/>
                <w:szCs w:val="2"/>
              </w:rPr>
            </w:pPr>
          </w:p>
        </w:tc>
        <w:tc>
          <w:tcPr>
            <w:tcW w:w="1066" w:type="dxa"/>
            <w:vMerge/>
            <w:tcBorders>
              <w:top w:val="nil"/>
            </w:tcBorders>
          </w:tcPr>
          <w:p w14:paraId="53E2C4D8" w14:textId="77777777" w:rsidR="00BD1F51" w:rsidRDefault="00BD1F51">
            <w:pPr>
              <w:rPr>
                <w:sz w:val="2"/>
                <w:szCs w:val="2"/>
              </w:rPr>
            </w:pPr>
          </w:p>
        </w:tc>
        <w:tc>
          <w:tcPr>
            <w:tcW w:w="2001" w:type="dxa"/>
            <w:vMerge/>
            <w:tcBorders>
              <w:top w:val="nil"/>
            </w:tcBorders>
          </w:tcPr>
          <w:p w14:paraId="3DA66497" w14:textId="77777777" w:rsidR="00BD1F51" w:rsidRDefault="00BD1F51">
            <w:pPr>
              <w:rPr>
                <w:sz w:val="2"/>
                <w:szCs w:val="2"/>
              </w:rPr>
            </w:pPr>
          </w:p>
        </w:tc>
      </w:tr>
      <w:tr w:rsidR="00BD1F51" w14:paraId="4795F017" w14:textId="77777777">
        <w:trPr>
          <w:trHeight w:val="1136"/>
        </w:trPr>
        <w:tc>
          <w:tcPr>
            <w:tcW w:w="401" w:type="dxa"/>
            <w:vMerge/>
            <w:tcBorders>
              <w:top w:val="nil"/>
            </w:tcBorders>
          </w:tcPr>
          <w:p w14:paraId="17124F2A" w14:textId="77777777" w:rsidR="00BD1F51" w:rsidRDefault="00BD1F51">
            <w:pPr>
              <w:rPr>
                <w:sz w:val="2"/>
                <w:szCs w:val="2"/>
              </w:rPr>
            </w:pPr>
          </w:p>
        </w:tc>
        <w:tc>
          <w:tcPr>
            <w:tcW w:w="666" w:type="dxa"/>
            <w:vMerge/>
            <w:tcBorders>
              <w:top w:val="nil"/>
            </w:tcBorders>
          </w:tcPr>
          <w:p w14:paraId="3473CC42" w14:textId="77777777" w:rsidR="00BD1F51" w:rsidRDefault="00BD1F51">
            <w:pPr>
              <w:rPr>
                <w:sz w:val="2"/>
                <w:szCs w:val="2"/>
              </w:rPr>
            </w:pPr>
          </w:p>
        </w:tc>
        <w:tc>
          <w:tcPr>
            <w:tcW w:w="4802" w:type="dxa"/>
          </w:tcPr>
          <w:p w14:paraId="596FDD30" w14:textId="77777777" w:rsidR="00BD1F51" w:rsidRDefault="00684C1D">
            <w:pPr>
              <w:pStyle w:val="TableParagraph"/>
              <w:spacing w:line="226" w:lineRule="exact"/>
              <w:ind w:left="156"/>
              <w:rPr>
                <w:i/>
                <w:sz w:val="17"/>
                <w:szCs w:val="17"/>
              </w:rPr>
            </w:pPr>
            <w:r>
              <w:rPr>
                <w:i/>
                <w:sz w:val="17"/>
                <w:szCs w:val="17"/>
              </w:rPr>
              <w:t>վերանայված հաշվետու տվյալներով`</w:t>
            </w:r>
          </w:p>
          <w:p w14:paraId="338552C7" w14:textId="77777777" w:rsidR="00BD1F51" w:rsidRDefault="00684C1D">
            <w:pPr>
              <w:pStyle w:val="TableParagraph"/>
              <w:ind w:left="260" w:right="104" w:hanging="104"/>
              <w:jc w:val="both"/>
              <w:rPr>
                <w:sz w:val="17"/>
                <w:szCs w:val="17"/>
              </w:rPr>
            </w:pPr>
            <w:r>
              <w:rPr>
                <w:sz w:val="17"/>
                <w:szCs w:val="17"/>
              </w:rPr>
              <w:t>-</w:t>
            </w:r>
            <w:r>
              <w:rPr>
                <w:spacing w:val="-9"/>
                <w:sz w:val="17"/>
                <w:szCs w:val="17"/>
              </w:rPr>
              <w:t xml:space="preserve"> </w:t>
            </w:r>
            <w:r>
              <w:rPr>
                <w:sz w:val="17"/>
                <w:szCs w:val="17"/>
              </w:rPr>
              <w:t>2019</w:t>
            </w:r>
            <w:r>
              <w:rPr>
                <w:spacing w:val="-9"/>
                <w:sz w:val="17"/>
                <w:szCs w:val="17"/>
              </w:rPr>
              <w:t xml:space="preserve"> </w:t>
            </w:r>
            <w:r>
              <w:rPr>
                <w:sz w:val="17"/>
                <w:szCs w:val="17"/>
              </w:rPr>
              <w:t>թվականի</w:t>
            </w:r>
            <w:r>
              <w:rPr>
                <w:spacing w:val="-9"/>
                <w:sz w:val="17"/>
                <w:szCs w:val="17"/>
              </w:rPr>
              <w:t xml:space="preserve"> </w:t>
            </w:r>
            <w:r>
              <w:rPr>
                <w:sz w:val="17"/>
                <w:szCs w:val="17"/>
              </w:rPr>
              <w:t>տարեկանը</w:t>
            </w:r>
            <w:r>
              <w:rPr>
                <w:spacing w:val="-8"/>
                <w:sz w:val="17"/>
                <w:szCs w:val="17"/>
              </w:rPr>
              <w:t xml:space="preserve"> </w:t>
            </w:r>
            <w:r>
              <w:rPr>
                <w:sz w:val="17"/>
                <w:szCs w:val="17"/>
              </w:rPr>
              <w:t>և</w:t>
            </w:r>
            <w:r>
              <w:rPr>
                <w:spacing w:val="-8"/>
                <w:sz w:val="17"/>
                <w:szCs w:val="17"/>
              </w:rPr>
              <w:t xml:space="preserve"> </w:t>
            </w:r>
            <w:r>
              <w:rPr>
                <w:sz w:val="17"/>
                <w:szCs w:val="17"/>
              </w:rPr>
              <w:t>եռամսյակները`</w:t>
            </w:r>
            <w:r>
              <w:rPr>
                <w:spacing w:val="-9"/>
                <w:sz w:val="17"/>
                <w:szCs w:val="17"/>
              </w:rPr>
              <w:t xml:space="preserve"> </w:t>
            </w:r>
            <w:r>
              <w:rPr>
                <w:sz w:val="17"/>
                <w:szCs w:val="17"/>
              </w:rPr>
              <w:t>ճշգրտված 2018 թվականի հաշվետու տարեկան տվյալների հիման վրա</w:t>
            </w:r>
          </w:p>
        </w:tc>
        <w:tc>
          <w:tcPr>
            <w:tcW w:w="3334" w:type="dxa"/>
            <w:vMerge/>
            <w:tcBorders>
              <w:top w:val="nil"/>
            </w:tcBorders>
          </w:tcPr>
          <w:p w14:paraId="1CC57C0E" w14:textId="77777777" w:rsidR="00BD1F51" w:rsidRDefault="00BD1F51">
            <w:pPr>
              <w:rPr>
                <w:sz w:val="2"/>
                <w:szCs w:val="2"/>
              </w:rPr>
            </w:pPr>
          </w:p>
        </w:tc>
        <w:tc>
          <w:tcPr>
            <w:tcW w:w="1466" w:type="dxa"/>
            <w:vMerge/>
            <w:tcBorders>
              <w:top w:val="nil"/>
            </w:tcBorders>
          </w:tcPr>
          <w:p w14:paraId="5F34DDCE" w14:textId="77777777" w:rsidR="00BD1F51" w:rsidRDefault="00BD1F51">
            <w:pPr>
              <w:rPr>
                <w:sz w:val="2"/>
                <w:szCs w:val="2"/>
              </w:rPr>
            </w:pPr>
          </w:p>
        </w:tc>
        <w:tc>
          <w:tcPr>
            <w:tcW w:w="1066" w:type="dxa"/>
            <w:vMerge/>
            <w:tcBorders>
              <w:top w:val="nil"/>
            </w:tcBorders>
          </w:tcPr>
          <w:p w14:paraId="0A2E14EF" w14:textId="77777777" w:rsidR="00BD1F51" w:rsidRDefault="00BD1F51">
            <w:pPr>
              <w:rPr>
                <w:sz w:val="2"/>
                <w:szCs w:val="2"/>
              </w:rPr>
            </w:pPr>
          </w:p>
        </w:tc>
        <w:tc>
          <w:tcPr>
            <w:tcW w:w="1066" w:type="dxa"/>
            <w:vMerge/>
            <w:tcBorders>
              <w:top w:val="nil"/>
            </w:tcBorders>
          </w:tcPr>
          <w:p w14:paraId="24E5DA49" w14:textId="77777777" w:rsidR="00BD1F51" w:rsidRDefault="00BD1F51">
            <w:pPr>
              <w:rPr>
                <w:sz w:val="2"/>
                <w:szCs w:val="2"/>
              </w:rPr>
            </w:pPr>
          </w:p>
        </w:tc>
        <w:tc>
          <w:tcPr>
            <w:tcW w:w="2001" w:type="dxa"/>
            <w:vMerge/>
            <w:tcBorders>
              <w:top w:val="nil"/>
            </w:tcBorders>
          </w:tcPr>
          <w:p w14:paraId="20F3E49C" w14:textId="77777777" w:rsidR="00BD1F51" w:rsidRDefault="00BD1F51">
            <w:pPr>
              <w:rPr>
                <w:sz w:val="2"/>
                <w:szCs w:val="2"/>
              </w:rPr>
            </w:pPr>
          </w:p>
        </w:tc>
      </w:tr>
      <w:tr w:rsidR="00BD1F51" w14:paraId="1C07FE7A" w14:textId="77777777">
        <w:trPr>
          <w:trHeight w:val="1240"/>
        </w:trPr>
        <w:tc>
          <w:tcPr>
            <w:tcW w:w="401" w:type="dxa"/>
            <w:vMerge w:val="restart"/>
          </w:tcPr>
          <w:p w14:paraId="5E287DC4" w14:textId="77777777" w:rsidR="00BD1F51" w:rsidRDefault="00684C1D">
            <w:pPr>
              <w:pStyle w:val="TableParagraph"/>
              <w:spacing w:line="213" w:lineRule="exact"/>
              <w:ind w:left="8"/>
              <w:jc w:val="center"/>
              <w:rPr>
                <w:sz w:val="17"/>
              </w:rPr>
            </w:pPr>
            <w:r>
              <w:rPr>
                <w:w w:val="99"/>
                <w:sz w:val="17"/>
              </w:rPr>
              <w:t>5</w:t>
            </w:r>
          </w:p>
        </w:tc>
        <w:tc>
          <w:tcPr>
            <w:tcW w:w="666" w:type="dxa"/>
            <w:vMerge w:val="restart"/>
          </w:tcPr>
          <w:p w14:paraId="526DB91F" w14:textId="77777777" w:rsidR="00BD1F51" w:rsidRDefault="00684C1D">
            <w:pPr>
              <w:pStyle w:val="TableParagraph"/>
              <w:spacing w:line="213" w:lineRule="exact"/>
              <w:ind w:left="77"/>
              <w:rPr>
                <w:sz w:val="17"/>
              </w:rPr>
            </w:pPr>
            <w:r>
              <w:rPr>
                <w:sz w:val="17"/>
              </w:rPr>
              <w:t>111005</w:t>
            </w:r>
          </w:p>
        </w:tc>
        <w:tc>
          <w:tcPr>
            <w:tcW w:w="4802" w:type="dxa"/>
          </w:tcPr>
          <w:p w14:paraId="5663A9D6" w14:textId="77777777" w:rsidR="00BD1F51" w:rsidRDefault="00684C1D">
            <w:pPr>
              <w:pStyle w:val="TableParagraph"/>
              <w:spacing w:line="218" w:lineRule="auto"/>
              <w:ind w:left="4"/>
              <w:rPr>
                <w:sz w:val="17"/>
                <w:szCs w:val="17"/>
              </w:rPr>
            </w:pPr>
            <w:r>
              <w:rPr>
                <w:sz w:val="17"/>
                <w:szCs w:val="17"/>
              </w:rPr>
              <w:t>Համախառն ներքին արդյունքի հաշվարկը բազային տարվա միջին տարեկանի նկատմամբ</w:t>
            </w:r>
          </w:p>
          <w:p w14:paraId="48774CD6" w14:textId="77777777" w:rsidR="00BD1F51" w:rsidRDefault="00684C1D">
            <w:pPr>
              <w:pStyle w:val="TableParagraph"/>
              <w:numPr>
                <w:ilvl w:val="0"/>
                <w:numId w:val="49"/>
              </w:numPr>
              <w:tabs>
                <w:tab w:val="left" w:pos="218"/>
              </w:tabs>
              <w:spacing w:line="218" w:lineRule="auto"/>
              <w:ind w:right="17" w:hanging="105"/>
              <w:rPr>
                <w:sz w:val="17"/>
                <w:szCs w:val="17"/>
              </w:rPr>
            </w:pPr>
            <w:r>
              <w:rPr>
                <w:sz w:val="17"/>
                <w:szCs w:val="17"/>
              </w:rPr>
              <w:t>արտադրական եղանակով (ըստ տնտեսական</w:t>
            </w:r>
            <w:r>
              <w:rPr>
                <w:spacing w:val="-37"/>
                <w:sz w:val="17"/>
                <w:szCs w:val="17"/>
              </w:rPr>
              <w:t xml:space="preserve"> </w:t>
            </w:r>
            <w:r>
              <w:rPr>
                <w:sz w:val="17"/>
                <w:szCs w:val="17"/>
              </w:rPr>
              <w:t>գործունեու- թյան</w:t>
            </w:r>
            <w:r>
              <w:rPr>
                <w:spacing w:val="-2"/>
                <w:sz w:val="17"/>
                <w:szCs w:val="17"/>
              </w:rPr>
              <w:t xml:space="preserve"> </w:t>
            </w:r>
            <w:r>
              <w:rPr>
                <w:sz w:val="17"/>
                <w:szCs w:val="17"/>
              </w:rPr>
              <w:t>տեսակների),</w:t>
            </w:r>
          </w:p>
          <w:p w14:paraId="23CB7C45" w14:textId="77777777" w:rsidR="00BD1F51" w:rsidRDefault="00684C1D">
            <w:pPr>
              <w:pStyle w:val="TableParagraph"/>
              <w:numPr>
                <w:ilvl w:val="0"/>
                <w:numId w:val="49"/>
              </w:numPr>
              <w:tabs>
                <w:tab w:val="left" w:pos="218"/>
              </w:tabs>
              <w:spacing w:line="212" w:lineRule="exact"/>
              <w:ind w:left="217" w:hanging="110"/>
              <w:rPr>
                <w:sz w:val="17"/>
                <w:szCs w:val="17"/>
              </w:rPr>
            </w:pPr>
            <w:r>
              <w:rPr>
                <w:sz w:val="17"/>
                <w:szCs w:val="17"/>
              </w:rPr>
              <w:t>ծախսային եղանակով (ըստ ծախսային</w:t>
            </w:r>
            <w:r>
              <w:rPr>
                <w:spacing w:val="-23"/>
                <w:sz w:val="17"/>
                <w:szCs w:val="17"/>
              </w:rPr>
              <w:t xml:space="preserve"> </w:t>
            </w:r>
            <w:r>
              <w:rPr>
                <w:sz w:val="17"/>
                <w:szCs w:val="17"/>
              </w:rPr>
              <w:t>բաղադրիչների)</w:t>
            </w:r>
          </w:p>
        </w:tc>
        <w:tc>
          <w:tcPr>
            <w:tcW w:w="3334" w:type="dxa"/>
            <w:vMerge w:val="restart"/>
          </w:tcPr>
          <w:p w14:paraId="506B2454"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95D8C5F" w14:textId="77777777" w:rsidR="00BD1F51" w:rsidRDefault="00684C1D">
            <w:pPr>
              <w:pStyle w:val="TableParagraph"/>
              <w:spacing w:line="218" w:lineRule="auto"/>
              <w:ind w:left="4"/>
              <w:rPr>
                <w:sz w:val="17"/>
                <w:szCs w:val="17"/>
              </w:rPr>
            </w:pPr>
            <w:r>
              <w:rPr>
                <w:sz w:val="17"/>
                <w:szCs w:val="17"/>
              </w:rPr>
              <w:t>ըստ հանրապե- տության</w:t>
            </w:r>
          </w:p>
        </w:tc>
        <w:tc>
          <w:tcPr>
            <w:tcW w:w="1066" w:type="dxa"/>
            <w:vMerge w:val="restart"/>
          </w:tcPr>
          <w:p w14:paraId="54DEFAE4"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094BE9A1" w14:textId="77777777" w:rsidR="00BD1F51" w:rsidRDefault="00684C1D">
            <w:pPr>
              <w:pStyle w:val="TableParagraph"/>
              <w:spacing w:line="213" w:lineRule="exact"/>
              <w:ind w:left="181"/>
              <w:rPr>
                <w:sz w:val="17"/>
                <w:szCs w:val="17"/>
              </w:rPr>
            </w:pPr>
            <w:r>
              <w:rPr>
                <w:sz w:val="17"/>
                <w:szCs w:val="17"/>
              </w:rPr>
              <w:t>5 մայիսի</w:t>
            </w:r>
          </w:p>
        </w:tc>
        <w:tc>
          <w:tcPr>
            <w:tcW w:w="2001" w:type="dxa"/>
            <w:vMerge w:val="restart"/>
          </w:tcPr>
          <w:p w14:paraId="404E6F13" w14:textId="77777777" w:rsidR="00BD1F51" w:rsidRDefault="00684C1D">
            <w:pPr>
              <w:pStyle w:val="TableParagraph"/>
              <w:spacing w:line="213" w:lineRule="exact"/>
              <w:ind w:left="734"/>
              <w:rPr>
                <w:sz w:val="17"/>
              </w:rPr>
            </w:pPr>
            <w:r>
              <w:rPr>
                <w:sz w:val="17"/>
              </w:rPr>
              <w:t>1100-101</w:t>
            </w:r>
          </w:p>
        </w:tc>
      </w:tr>
      <w:tr w:rsidR="00BD1F51" w14:paraId="581D5687" w14:textId="77777777">
        <w:trPr>
          <w:trHeight w:val="827"/>
        </w:trPr>
        <w:tc>
          <w:tcPr>
            <w:tcW w:w="401" w:type="dxa"/>
            <w:vMerge/>
            <w:tcBorders>
              <w:top w:val="nil"/>
            </w:tcBorders>
          </w:tcPr>
          <w:p w14:paraId="79BA483D" w14:textId="77777777" w:rsidR="00BD1F51" w:rsidRDefault="00BD1F51">
            <w:pPr>
              <w:rPr>
                <w:sz w:val="2"/>
                <w:szCs w:val="2"/>
              </w:rPr>
            </w:pPr>
          </w:p>
        </w:tc>
        <w:tc>
          <w:tcPr>
            <w:tcW w:w="666" w:type="dxa"/>
            <w:vMerge/>
            <w:tcBorders>
              <w:top w:val="nil"/>
            </w:tcBorders>
          </w:tcPr>
          <w:p w14:paraId="7A7235A8" w14:textId="77777777" w:rsidR="00BD1F51" w:rsidRDefault="00BD1F51">
            <w:pPr>
              <w:rPr>
                <w:sz w:val="2"/>
                <w:szCs w:val="2"/>
              </w:rPr>
            </w:pPr>
          </w:p>
        </w:tc>
        <w:tc>
          <w:tcPr>
            <w:tcW w:w="4802" w:type="dxa"/>
          </w:tcPr>
          <w:p w14:paraId="0A8164A5" w14:textId="77777777" w:rsidR="00BD1F51" w:rsidRDefault="00684C1D">
            <w:pPr>
              <w:pStyle w:val="TableParagraph"/>
              <w:spacing w:line="203" w:lineRule="exact"/>
              <w:ind w:left="160"/>
              <w:rPr>
                <w:i/>
                <w:sz w:val="17"/>
                <w:szCs w:val="17"/>
              </w:rPr>
            </w:pPr>
            <w:r>
              <w:rPr>
                <w:i/>
                <w:sz w:val="17"/>
                <w:szCs w:val="17"/>
              </w:rPr>
              <w:t>հաշվետու տվյալներով</w:t>
            </w:r>
          </w:p>
          <w:p w14:paraId="20FED619" w14:textId="77777777" w:rsidR="00BD1F51" w:rsidRDefault="00684C1D">
            <w:pPr>
              <w:pStyle w:val="TableParagraph"/>
              <w:spacing w:before="8" w:line="216" w:lineRule="auto"/>
              <w:ind w:left="315" w:hanging="104"/>
              <w:rPr>
                <w:sz w:val="17"/>
                <w:szCs w:val="17"/>
              </w:rPr>
            </w:pPr>
            <w:r>
              <w:rPr>
                <w:sz w:val="17"/>
                <w:szCs w:val="17"/>
              </w:rPr>
              <w:t>-2018 թվականի համախառն ներքին արդյունք, եռամսյակային կտրվածքով</w:t>
            </w:r>
          </w:p>
        </w:tc>
        <w:tc>
          <w:tcPr>
            <w:tcW w:w="3334" w:type="dxa"/>
            <w:vMerge/>
            <w:tcBorders>
              <w:top w:val="nil"/>
            </w:tcBorders>
          </w:tcPr>
          <w:p w14:paraId="6B6853D9" w14:textId="77777777" w:rsidR="00BD1F51" w:rsidRDefault="00BD1F51">
            <w:pPr>
              <w:rPr>
                <w:sz w:val="2"/>
                <w:szCs w:val="2"/>
              </w:rPr>
            </w:pPr>
          </w:p>
        </w:tc>
        <w:tc>
          <w:tcPr>
            <w:tcW w:w="1466" w:type="dxa"/>
            <w:vMerge/>
            <w:tcBorders>
              <w:top w:val="nil"/>
            </w:tcBorders>
          </w:tcPr>
          <w:p w14:paraId="1C6592B6" w14:textId="77777777" w:rsidR="00BD1F51" w:rsidRDefault="00BD1F51">
            <w:pPr>
              <w:rPr>
                <w:sz w:val="2"/>
                <w:szCs w:val="2"/>
              </w:rPr>
            </w:pPr>
          </w:p>
        </w:tc>
        <w:tc>
          <w:tcPr>
            <w:tcW w:w="1066" w:type="dxa"/>
            <w:vMerge/>
            <w:tcBorders>
              <w:top w:val="nil"/>
            </w:tcBorders>
          </w:tcPr>
          <w:p w14:paraId="7FBA12BA" w14:textId="77777777" w:rsidR="00BD1F51" w:rsidRDefault="00BD1F51">
            <w:pPr>
              <w:rPr>
                <w:sz w:val="2"/>
                <w:szCs w:val="2"/>
              </w:rPr>
            </w:pPr>
          </w:p>
        </w:tc>
        <w:tc>
          <w:tcPr>
            <w:tcW w:w="1066" w:type="dxa"/>
            <w:vMerge/>
            <w:tcBorders>
              <w:top w:val="nil"/>
            </w:tcBorders>
          </w:tcPr>
          <w:p w14:paraId="206D55C5" w14:textId="77777777" w:rsidR="00BD1F51" w:rsidRDefault="00BD1F51">
            <w:pPr>
              <w:rPr>
                <w:sz w:val="2"/>
                <w:szCs w:val="2"/>
              </w:rPr>
            </w:pPr>
          </w:p>
        </w:tc>
        <w:tc>
          <w:tcPr>
            <w:tcW w:w="2001" w:type="dxa"/>
            <w:vMerge/>
            <w:tcBorders>
              <w:top w:val="nil"/>
            </w:tcBorders>
          </w:tcPr>
          <w:p w14:paraId="1D802522" w14:textId="77777777" w:rsidR="00BD1F51" w:rsidRDefault="00BD1F51">
            <w:pPr>
              <w:rPr>
                <w:sz w:val="2"/>
                <w:szCs w:val="2"/>
              </w:rPr>
            </w:pPr>
          </w:p>
        </w:tc>
      </w:tr>
      <w:tr w:rsidR="00BD1F51" w14:paraId="5F5124EF" w14:textId="77777777">
        <w:trPr>
          <w:trHeight w:val="1034"/>
        </w:trPr>
        <w:tc>
          <w:tcPr>
            <w:tcW w:w="401" w:type="dxa"/>
            <w:vMerge/>
            <w:tcBorders>
              <w:top w:val="nil"/>
            </w:tcBorders>
          </w:tcPr>
          <w:p w14:paraId="788D5653" w14:textId="77777777" w:rsidR="00BD1F51" w:rsidRDefault="00BD1F51">
            <w:pPr>
              <w:rPr>
                <w:sz w:val="2"/>
                <w:szCs w:val="2"/>
              </w:rPr>
            </w:pPr>
          </w:p>
        </w:tc>
        <w:tc>
          <w:tcPr>
            <w:tcW w:w="666" w:type="dxa"/>
            <w:vMerge/>
            <w:tcBorders>
              <w:top w:val="nil"/>
            </w:tcBorders>
          </w:tcPr>
          <w:p w14:paraId="6135B3D3" w14:textId="77777777" w:rsidR="00BD1F51" w:rsidRDefault="00BD1F51">
            <w:pPr>
              <w:rPr>
                <w:sz w:val="2"/>
                <w:szCs w:val="2"/>
              </w:rPr>
            </w:pPr>
          </w:p>
        </w:tc>
        <w:tc>
          <w:tcPr>
            <w:tcW w:w="4802" w:type="dxa"/>
          </w:tcPr>
          <w:p w14:paraId="6440814A"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19ACD358" w14:textId="77777777" w:rsidR="00BD1F51" w:rsidRDefault="00684C1D">
            <w:pPr>
              <w:pStyle w:val="TableParagraph"/>
              <w:spacing w:before="8" w:line="216" w:lineRule="auto"/>
              <w:ind w:left="263" w:hanging="52"/>
              <w:rPr>
                <w:sz w:val="17"/>
                <w:szCs w:val="17"/>
              </w:rPr>
            </w:pPr>
            <w:r>
              <w:rPr>
                <w:sz w:val="17"/>
                <w:szCs w:val="17"/>
              </w:rPr>
              <w:t>-2019 թվականի համախառն ներքին արդյունք, եռամսյակային կտրվածքով 2018 թվականի հաշվետու տարեկան տվյալների հիման վրա</w:t>
            </w:r>
          </w:p>
        </w:tc>
        <w:tc>
          <w:tcPr>
            <w:tcW w:w="3334" w:type="dxa"/>
            <w:vMerge/>
            <w:tcBorders>
              <w:top w:val="nil"/>
            </w:tcBorders>
          </w:tcPr>
          <w:p w14:paraId="16349A2F" w14:textId="77777777" w:rsidR="00BD1F51" w:rsidRDefault="00BD1F51">
            <w:pPr>
              <w:rPr>
                <w:sz w:val="2"/>
                <w:szCs w:val="2"/>
              </w:rPr>
            </w:pPr>
          </w:p>
        </w:tc>
        <w:tc>
          <w:tcPr>
            <w:tcW w:w="1466" w:type="dxa"/>
            <w:vMerge/>
            <w:tcBorders>
              <w:top w:val="nil"/>
            </w:tcBorders>
          </w:tcPr>
          <w:p w14:paraId="7B0BADED" w14:textId="77777777" w:rsidR="00BD1F51" w:rsidRDefault="00BD1F51">
            <w:pPr>
              <w:rPr>
                <w:sz w:val="2"/>
                <w:szCs w:val="2"/>
              </w:rPr>
            </w:pPr>
          </w:p>
        </w:tc>
        <w:tc>
          <w:tcPr>
            <w:tcW w:w="1066" w:type="dxa"/>
            <w:vMerge/>
            <w:tcBorders>
              <w:top w:val="nil"/>
            </w:tcBorders>
          </w:tcPr>
          <w:p w14:paraId="0A1C476D" w14:textId="77777777" w:rsidR="00BD1F51" w:rsidRDefault="00BD1F51">
            <w:pPr>
              <w:rPr>
                <w:sz w:val="2"/>
                <w:szCs w:val="2"/>
              </w:rPr>
            </w:pPr>
          </w:p>
        </w:tc>
        <w:tc>
          <w:tcPr>
            <w:tcW w:w="1066" w:type="dxa"/>
            <w:vMerge/>
            <w:tcBorders>
              <w:top w:val="nil"/>
            </w:tcBorders>
          </w:tcPr>
          <w:p w14:paraId="79ECCA7B" w14:textId="77777777" w:rsidR="00BD1F51" w:rsidRDefault="00BD1F51">
            <w:pPr>
              <w:rPr>
                <w:sz w:val="2"/>
                <w:szCs w:val="2"/>
              </w:rPr>
            </w:pPr>
          </w:p>
        </w:tc>
        <w:tc>
          <w:tcPr>
            <w:tcW w:w="2001" w:type="dxa"/>
            <w:vMerge/>
            <w:tcBorders>
              <w:top w:val="nil"/>
            </w:tcBorders>
          </w:tcPr>
          <w:p w14:paraId="0C20BF22" w14:textId="77777777" w:rsidR="00BD1F51" w:rsidRDefault="00BD1F51">
            <w:pPr>
              <w:rPr>
                <w:sz w:val="2"/>
                <w:szCs w:val="2"/>
              </w:rPr>
            </w:pPr>
          </w:p>
        </w:tc>
      </w:tr>
    </w:tbl>
    <w:p w14:paraId="4702DDC2" w14:textId="77777777" w:rsidR="00BD1F51" w:rsidRDefault="00BD1F51">
      <w:pPr>
        <w:rPr>
          <w:sz w:val="2"/>
          <w:szCs w:val="2"/>
        </w:rPr>
        <w:sectPr w:rsidR="00BD1F51">
          <w:pgSz w:w="15840" w:h="12240" w:orient="landscape"/>
          <w:pgMar w:top="1640" w:right="260" w:bottom="1400" w:left="400" w:header="1195" w:footer="1204" w:gutter="0"/>
          <w:cols w:space="720"/>
        </w:sectPr>
      </w:pPr>
    </w:p>
    <w:p w14:paraId="54023BC2"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D8D1203" w14:textId="77777777">
        <w:trPr>
          <w:trHeight w:val="399"/>
        </w:trPr>
        <w:tc>
          <w:tcPr>
            <w:tcW w:w="401" w:type="dxa"/>
            <w:vMerge w:val="restart"/>
          </w:tcPr>
          <w:p w14:paraId="74BB6AF9"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503C9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D457FB3"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E40A66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13DB0D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46B5EAA4"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4BF77AC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702F19E2"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5A00E64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F8E9F95"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7A322703" w14:textId="77777777">
        <w:trPr>
          <w:trHeight w:val="1797"/>
        </w:trPr>
        <w:tc>
          <w:tcPr>
            <w:tcW w:w="401" w:type="dxa"/>
            <w:vMerge/>
            <w:tcBorders>
              <w:top w:val="nil"/>
            </w:tcBorders>
          </w:tcPr>
          <w:p w14:paraId="37F8D2BC" w14:textId="77777777" w:rsidR="00BD1F51" w:rsidRDefault="00BD1F51">
            <w:pPr>
              <w:rPr>
                <w:sz w:val="2"/>
                <w:szCs w:val="2"/>
              </w:rPr>
            </w:pPr>
          </w:p>
        </w:tc>
        <w:tc>
          <w:tcPr>
            <w:tcW w:w="666" w:type="dxa"/>
            <w:vMerge/>
            <w:tcBorders>
              <w:top w:val="nil"/>
            </w:tcBorders>
          </w:tcPr>
          <w:p w14:paraId="5FB94160" w14:textId="77777777" w:rsidR="00BD1F51" w:rsidRDefault="00BD1F51">
            <w:pPr>
              <w:rPr>
                <w:sz w:val="2"/>
                <w:szCs w:val="2"/>
              </w:rPr>
            </w:pPr>
          </w:p>
        </w:tc>
        <w:tc>
          <w:tcPr>
            <w:tcW w:w="4802" w:type="dxa"/>
            <w:vMerge/>
            <w:tcBorders>
              <w:top w:val="nil"/>
            </w:tcBorders>
          </w:tcPr>
          <w:p w14:paraId="610DD9DD" w14:textId="77777777" w:rsidR="00BD1F51" w:rsidRDefault="00BD1F51">
            <w:pPr>
              <w:rPr>
                <w:sz w:val="2"/>
                <w:szCs w:val="2"/>
              </w:rPr>
            </w:pPr>
          </w:p>
        </w:tc>
        <w:tc>
          <w:tcPr>
            <w:tcW w:w="3334" w:type="dxa"/>
            <w:vMerge/>
            <w:tcBorders>
              <w:top w:val="nil"/>
            </w:tcBorders>
          </w:tcPr>
          <w:p w14:paraId="6B6BD2E4" w14:textId="77777777" w:rsidR="00BD1F51" w:rsidRDefault="00BD1F51">
            <w:pPr>
              <w:rPr>
                <w:sz w:val="2"/>
                <w:szCs w:val="2"/>
              </w:rPr>
            </w:pPr>
          </w:p>
        </w:tc>
        <w:tc>
          <w:tcPr>
            <w:tcW w:w="1466" w:type="dxa"/>
          </w:tcPr>
          <w:p w14:paraId="22866C57"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9F714A8"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6E03CB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5385D720"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509ACBA1"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5D82B3A2" w14:textId="77777777" w:rsidR="00BD1F51" w:rsidRDefault="00BD1F51">
            <w:pPr>
              <w:rPr>
                <w:sz w:val="2"/>
                <w:szCs w:val="2"/>
              </w:rPr>
            </w:pPr>
          </w:p>
        </w:tc>
      </w:tr>
      <w:tr w:rsidR="00BD1F51" w14:paraId="5772D576" w14:textId="77777777">
        <w:trPr>
          <w:trHeight w:val="1033"/>
        </w:trPr>
        <w:tc>
          <w:tcPr>
            <w:tcW w:w="401" w:type="dxa"/>
            <w:vMerge w:val="restart"/>
          </w:tcPr>
          <w:p w14:paraId="710FA422" w14:textId="77777777" w:rsidR="00BD1F51" w:rsidRDefault="00684C1D">
            <w:pPr>
              <w:pStyle w:val="TableParagraph"/>
              <w:spacing w:line="213" w:lineRule="exact"/>
              <w:ind w:left="8"/>
              <w:jc w:val="center"/>
              <w:rPr>
                <w:sz w:val="17"/>
              </w:rPr>
            </w:pPr>
            <w:r>
              <w:rPr>
                <w:w w:val="99"/>
                <w:sz w:val="17"/>
              </w:rPr>
              <w:t>6</w:t>
            </w:r>
          </w:p>
        </w:tc>
        <w:tc>
          <w:tcPr>
            <w:tcW w:w="666" w:type="dxa"/>
            <w:vMerge w:val="restart"/>
          </w:tcPr>
          <w:p w14:paraId="0018AAE9" w14:textId="77777777" w:rsidR="00BD1F51" w:rsidRDefault="00684C1D">
            <w:pPr>
              <w:pStyle w:val="TableParagraph"/>
              <w:spacing w:line="213" w:lineRule="exact"/>
              <w:ind w:left="75"/>
              <w:rPr>
                <w:sz w:val="17"/>
              </w:rPr>
            </w:pPr>
            <w:r>
              <w:rPr>
                <w:sz w:val="17"/>
              </w:rPr>
              <w:t>111006</w:t>
            </w:r>
          </w:p>
        </w:tc>
        <w:tc>
          <w:tcPr>
            <w:tcW w:w="4802" w:type="dxa"/>
          </w:tcPr>
          <w:p w14:paraId="4D61582D" w14:textId="77777777" w:rsidR="00BD1F51" w:rsidRDefault="00684C1D">
            <w:pPr>
              <w:pStyle w:val="TableParagraph"/>
              <w:spacing w:before="2" w:line="216" w:lineRule="auto"/>
              <w:ind w:left="4"/>
              <w:rPr>
                <w:sz w:val="17"/>
                <w:szCs w:val="17"/>
              </w:rPr>
            </w:pPr>
            <w:r>
              <w:rPr>
                <w:sz w:val="17"/>
                <w:szCs w:val="17"/>
              </w:rPr>
              <w:t>Եռամսյակային համախառն ներքին արդյունքի հաշվարկը սեզոնային ճշգրտումներով</w:t>
            </w:r>
          </w:p>
          <w:p w14:paraId="2A80A4A5" w14:textId="77777777" w:rsidR="00BD1F51" w:rsidRDefault="00684C1D">
            <w:pPr>
              <w:pStyle w:val="TableParagraph"/>
              <w:numPr>
                <w:ilvl w:val="0"/>
                <w:numId w:val="48"/>
              </w:numPr>
              <w:tabs>
                <w:tab w:val="left" w:pos="283"/>
              </w:tabs>
              <w:spacing w:before="2" w:line="218" w:lineRule="auto"/>
              <w:ind w:right="915" w:hanging="11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3"/>
                <w:sz w:val="17"/>
                <w:szCs w:val="17"/>
              </w:rPr>
              <w:t xml:space="preserve"> </w:t>
            </w:r>
            <w:r>
              <w:rPr>
                <w:sz w:val="17"/>
                <w:szCs w:val="17"/>
              </w:rPr>
              <w:t>տեսակների),</w:t>
            </w:r>
          </w:p>
          <w:p w14:paraId="24391D71" w14:textId="77777777" w:rsidR="00BD1F51" w:rsidRDefault="00684C1D">
            <w:pPr>
              <w:pStyle w:val="TableParagraph"/>
              <w:numPr>
                <w:ilvl w:val="0"/>
                <w:numId w:val="48"/>
              </w:numPr>
              <w:tabs>
                <w:tab w:val="left" w:pos="283"/>
              </w:tabs>
              <w:spacing w:line="183" w:lineRule="exact"/>
              <w:ind w:left="282" w:hanging="109"/>
              <w:rPr>
                <w:sz w:val="17"/>
                <w:szCs w:val="17"/>
              </w:rPr>
            </w:pPr>
            <w:r>
              <w:rPr>
                <w:sz w:val="17"/>
                <w:szCs w:val="17"/>
              </w:rPr>
              <w:t>ծախսային եղանակով (ըստ ծախսային</w:t>
            </w:r>
            <w:r>
              <w:rPr>
                <w:spacing w:val="-25"/>
                <w:sz w:val="17"/>
                <w:szCs w:val="17"/>
              </w:rPr>
              <w:t xml:space="preserve"> </w:t>
            </w:r>
            <w:r>
              <w:rPr>
                <w:sz w:val="17"/>
                <w:szCs w:val="17"/>
              </w:rPr>
              <w:t>բաղադրիչների)</w:t>
            </w:r>
          </w:p>
        </w:tc>
        <w:tc>
          <w:tcPr>
            <w:tcW w:w="3334" w:type="dxa"/>
            <w:vMerge w:val="restart"/>
          </w:tcPr>
          <w:p w14:paraId="3E2B472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1D565BFF" w14:textId="77777777" w:rsidR="00BD1F51" w:rsidRDefault="00684C1D">
            <w:pPr>
              <w:pStyle w:val="TableParagraph"/>
              <w:spacing w:before="2" w:line="216" w:lineRule="auto"/>
              <w:ind w:left="4"/>
              <w:rPr>
                <w:sz w:val="17"/>
                <w:szCs w:val="17"/>
              </w:rPr>
            </w:pPr>
            <w:r>
              <w:rPr>
                <w:sz w:val="17"/>
                <w:szCs w:val="17"/>
              </w:rPr>
              <w:t>ըստ հանրապե- տության</w:t>
            </w:r>
          </w:p>
        </w:tc>
        <w:tc>
          <w:tcPr>
            <w:tcW w:w="1066" w:type="dxa"/>
            <w:vMerge w:val="restart"/>
          </w:tcPr>
          <w:p w14:paraId="15140687"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3C4B280F" w14:textId="77777777" w:rsidR="00BD1F51" w:rsidRDefault="00684C1D">
            <w:pPr>
              <w:pStyle w:val="TableParagraph"/>
              <w:spacing w:line="213" w:lineRule="exact"/>
              <w:ind w:left="37"/>
              <w:rPr>
                <w:sz w:val="17"/>
                <w:szCs w:val="17"/>
              </w:rPr>
            </w:pPr>
            <w:r>
              <w:rPr>
                <w:sz w:val="17"/>
                <w:szCs w:val="17"/>
              </w:rPr>
              <w:t>IV եռամսյակ</w:t>
            </w:r>
          </w:p>
        </w:tc>
        <w:tc>
          <w:tcPr>
            <w:tcW w:w="2001" w:type="dxa"/>
            <w:vMerge w:val="restart"/>
          </w:tcPr>
          <w:p w14:paraId="2A4C9813" w14:textId="77777777" w:rsidR="00BD1F51" w:rsidRDefault="00684C1D">
            <w:pPr>
              <w:pStyle w:val="TableParagraph"/>
              <w:spacing w:line="213" w:lineRule="exact"/>
              <w:ind w:left="38" w:right="27"/>
              <w:jc w:val="center"/>
              <w:rPr>
                <w:sz w:val="17"/>
              </w:rPr>
            </w:pPr>
            <w:r>
              <w:rPr>
                <w:sz w:val="17"/>
              </w:rPr>
              <w:t>1100-101</w:t>
            </w:r>
          </w:p>
        </w:tc>
      </w:tr>
      <w:tr w:rsidR="00BD1F51" w14:paraId="5721B350" w14:textId="77777777">
        <w:trPr>
          <w:trHeight w:val="413"/>
        </w:trPr>
        <w:tc>
          <w:tcPr>
            <w:tcW w:w="401" w:type="dxa"/>
            <w:vMerge/>
            <w:tcBorders>
              <w:top w:val="nil"/>
            </w:tcBorders>
          </w:tcPr>
          <w:p w14:paraId="6B73F16C" w14:textId="77777777" w:rsidR="00BD1F51" w:rsidRDefault="00BD1F51">
            <w:pPr>
              <w:rPr>
                <w:sz w:val="2"/>
                <w:szCs w:val="2"/>
              </w:rPr>
            </w:pPr>
          </w:p>
        </w:tc>
        <w:tc>
          <w:tcPr>
            <w:tcW w:w="666" w:type="dxa"/>
            <w:vMerge/>
            <w:tcBorders>
              <w:top w:val="nil"/>
            </w:tcBorders>
          </w:tcPr>
          <w:p w14:paraId="5A01A91B" w14:textId="77777777" w:rsidR="00BD1F51" w:rsidRDefault="00BD1F51">
            <w:pPr>
              <w:rPr>
                <w:sz w:val="2"/>
                <w:szCs w:val="2"/>
              </w:rPr>
            </w:pPr>
          </w:p>
        </w:tc>
        <w:tc>
          <w:tcPr>
            <w:tcW w:w="4802" w:type="dxa"/>
          </w:tcPr>
          <w:p w14:paraId="0CC147CE" w14:textId="77777777" w:rsidR="00BD1F51" w:rsidRDefault="00684C1D">
            <w:pPr>
              <w:pStyle w:val="TableParagraph"/>
              <w:spacing w:line="203" w:lineRule="exact"/>
              <w:ind w:left="212"/>
              <w:rPr>
                <w:i/>
                <w:sz w:val="17"/>
                <w:szCs w:val="17"/>
              </w:rPr>
            </w:pPr>
            <w:r>
              <w:rPr>
                <w:i/>
                <w:sz w:val="17"/>
                <w:szCs w:val="17"/>
              </w:rPr>
              <w:t>հաշվետու տվյալներով</w:t>
            </w:r>
          </w:p>
          <w:p w14:paraId="6DEC58E3" w14:textId="77777777" w:rsidR="00BD1F51" w:rsidRDefault="00684C1D">
            <w:pPr>
              <w:pStyle w:val="TableParagraph"/>
              <w:spacing w:line="190" w:lineRule="exact"/>
              <w:ind w:left="212"/>
              <w:rPr>
                <w:sz w:val="17"/>
                <w:szCs w:val="17"/>
              </w:rPr>
            </w:pPr>
            <w:r>
              <w:rPr>
                <w:sz w:val="17"/>
                <w:szCs w:val="17"/>
              </w:rPr>
              <w:t>-2018 թվականի համախառն ներքին արդյունք</w:t>
            </w:r>
          </w:p>
        </w:tc>
        <w:tc>
          <w:tcPr>
            <w:tcW w:w="3334" w:type="dxa"/>
            <w:vMerge/>
            <w:tcBorders>
              <w:top w:val="nil"/>
            </w:tcBorders>
          </w:tcPr>
          <w:p w14:paraId="1F1AFF5E" w14:textId="77777777" w:rsidR="00BD1F51" w:rsidRDefault="00BD1F51">
            <w:pPr>
              <w:rPr>
                <w:sz w:val="2"/>
                <w:szCs w:val="2"/>
              </w:rPr>
            </w:pPr>
          </w:p>
        </w:tc>
        <w:tc>
          <w:tcPr>
            <w:tcW w:w="1466" w:type="dxa"/>
            <w:vMerge/>
            <w:tcBorders>
              <w:top w:val="nil"/>
            </w:tcBorders>
          </w:tcPr>
          <w:p w14:paraId="69C37936" w14:textId="77777777" w:rsidR="00BD1F51" w:rsidRDefault="00BD1F51">
            <w:pPr>
              <w:rPr>
                <w:sz w:val="2"/>
                <w:szCs w:val="2"/>
              </w:rPr>
            </w:pPr>
          </w:p>
        </w:tc>
        <w:tc>
          <w:tcPr>
            <w:tcW w:w="1066" w:type="dxa"/>
            <w:vMerge/>
            <w:tcBorders>
              <w:top w:val="nil"/>
            </w:tcBorders>
          </w:tcPr>
          <w:p w14:paraId="0B0DF213" w14:textId="77777777" w:rsidR="00BD1F51" w:rsidRDefault="00BD1F51">
            <w:pPr>
              <w:rPr>
                <w:sz w:val="2"/>
                <w:szCs w:val="2"/>
              </w:rPr>
            </w:pPr>
          </w:p>
        </w:tc>
        <w:tc>
          <w:tcPr>
            <w:tcW w:w="1066" w:type="dxa"/>
            <w:vMerge/>
            <w:tcBorders>
              <w:top w:val="nil"/>
            </w:tcBorders>
          </w:tcPr>
          <w:p w14:paraId="310C7422" w14:textId="77777777" w:rsidR="00BD1F51" w:rsidRDefault="00BD1F51">
            <w:pPr>
              <w:rPr>
                <w:sz w:val="2"/>
                <w:szCs w:val="2"/>
              </w:rPr>
            </w:pPr>
          </w:p>
        </w:tc>
        <w:tc>
          <w:tcPr>
            <w:tcW w:w="2001" w:type="dxa"/>
            <w:vMerge/>
            <w:tcBorders>
              <w:top w:val="nil"/>
            </w:tcBorders>
          </w:tcPr>
          <w:p w14:paraId="45CFFCCA" w14:textId="77777777" w:rsidR="00BD1F51" w:rsidRDefault="00BD1F51">
            <w:pPr>
              <w:rPr>
                <w:sz w:val="2"/>
                <w:szCs w:val="2"/>
              </w:rPr>
            </w:pPr>
          </w:p>
        </w:tc>
      </w:tr>
      <w:tr w:rsidR="00BD1F51" w14:paraId="0EBCDB9F" w14:textId="77777777">
        <w:trPr>
          <w:trHeight w:val="413"/>
        </w:trPr>
        <w:tc>
          <w:tcPr>
            <w:tcW w:w="401" w:type="dxa"/>
            <w:vMerge/>
            <w:tcBorders>
              <w:top w:val="nil"/>
            </w:tcBorders>
          </w:tcPr>
          <w:p w14:paraId="42E8ED69" w14:textId="77777777" w:rsidR="00BD1F51" w:rsidRDefault="00BD1F51">
            <w:pPr>
              <w:rPr>
                <w:sz w:val="2"/>
                <w:szCs w:val="2"/>
              </w:rPr>
            </w:pPr>
          </w:p>
        </w:tc>
        <w:tc>
          <w:tcPr>
            <w:tcW w:w="666" w:type="dxa"/>
            <w:vMerge/>
            <w:tcBorders>
              <w:top w:val="nil"/>
            </w:tcBorders>
          </w:tcPr>
          <w:p w14:paraId="7CE8BDD1" w14:textId="77777777" w:rsidR="00BD1F51" w:rsidRDefault="00BD1F51">
            <w:pPr>
              <w:rPr>
                <w:sz w:val="2"/>
                <w:szCs w:val="2"/>
              </w:rPr>
            </w:pPr>
          </w:p>
        </w:tc>
        <w:tc>
          <w:tcPr>
            <w:tcW w:w="4802" w:type="dxa"/>
          </w:tcPr>
          <w:p w14:paraId="07C6F19E"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762FE315" w14:textId="77777777" w:rsidR="00BD1F51" w:rsidRDefault="00684C1D">
            <w:pPr>
              <w:pStyle w:val="TableParagraph"/>
              <w:spacing w:line="191" w:lineRule="exact"/>
              <w:ind w:left="212"/>
              <w:rPr>
                <w:sz w:val="17"/>
                <w:szCs w:val="17"/>
              </w:rPr>
            </w:pPr>
            <w:r>
              <w:rPr>
                <w:sz w:val="17"/>
                <w:szCs w:val="17"/>
              </w:rPr>
              <w:t>-2019 թվականի համախառն ներքին արդյունք</w:t>
            </w:r>
          </w:p>
        </w:tc>
        <w:tc>
          <w:tcPr>
            <w:tcW w:w="3334" w:type="dxa"/>
            <w:vMerge/>
            <w:tcBorders>
              <w:top w:val="nil"/>
            </w:tcBorders>
          </w:tcPr>
          <w:p w14:paraId="26278EAC" w14:textId="77777777" w:rsidR="00BD1F51" w:rsidRDefault="00BD1F51">
            <w:pPr>
              <w:rPr>
                <w:sz w:val="2"/>
                <w:szCs w:val="2"/>
              </w:rPr>
            </w:pPr>
          </w:p>
        </w:tc>
        <w:tc>
          <w:tcPr>
            <w:tcW w:w="1466" w:type="dxa"/>
            <w:vMerge/>
            <w:tcBorders>
              <w:top w:val="nil"/>
            </w:tcBorders>
          </w:tcPr>
          <w:p w14:paraId="569921A4" w14:textId="77777777" w:rsidR="00BD1F51" w:rsidRDefault="00BD1F51">
            <w:pPr>
              <w:rPr>
                <w:sz w:val="2"/>
                <w:szCs w:val="2"/>
              </w:rPr>
            </w:pPr>
          </w:p>
        </w:tc>
        <w:tc>
          <w:tcPr>
            <w:tcW w:w="1066" w:type="dxa"/>
            <w:vMerge/>
            <w:tcBorders>
              <w:top w:val="nil"/>
            </w:tcBorders>
          </w:tcPr>
          <w:p w14:paraId="4BAC8385" w14:textId="77777777" w:rsidR="00BD1F51" w:rsidRDefault="00BD1F51">
            <w:pPr>
              <w:rPr>
                <w:sz w:val="2"/>
                <w:szCs w:val="2"/>
              </w:rPr>
            </w:pPr>
          </w:p>
        </w:tc>
        <w:tc>
          <w:tcPr>
            <w:tcW w:w="1066" w:type="dxa"/>
            <w:vMerge/>
            <w:tcBorders>
              <w:top w:val="nil"/>
            </w:tcBorders>
          </w:tcPr>
          <w:p w14:paraId="343E5138" w14:textId="77777777" w:rsidR="00BD1F51" w:rsidRDefault="00BD1F51">
            <w:pPr>
              <w:rPr>
                <w:sz w:val="2"/>
                <w:szCs w:val="2"/>
              </w:rPr>
            </w:pPr>
          </w:p>
        </w:tc>
        <w:tc>
          <w:tcPr>
            <w:tcW w:w="2001" w:type="dxa"/>
            <w:vMerge/>
            <w:tcBorders>
              <w:top w:val="nil"/>
            </w:tcBorders>
          </w:tcPr>
          <w:p w14:paraId="55BEAB42" w14:textId="77777777" w:rsidR="00BD1F51" w:rsidRDefault="00BD1F51">
            <w:pPr>
              <w:rPr>
                <w:sz w:val="2"/>
                <w:szCs w:val="2"/>
              </w:rPr>
            </w:pPr>
          </w:p>
        </w:tc>
      </w:tr>
      <w:tr w:rsidR="00BD1F51" w14:paraId="21941341" w14:textId="77777777">
        <w:trPr>
          <w:trHeight w:val="1364"/>
        </w:trPr>
        <w:tc>
          <w:tcPr>
            <w:tcW w:w="401" w:type="dxa"/>
          </w:tcPr>
          <w:p w14:paraId="7E4211AA" w14:textId="77777777" w:rsidR="00BD1F51" w:rsidRDefault="00684C1D">
            <w:pPr>
              <w:pStyle w:val="TableParagraph"/>
              <w:spacing w:line="227" w:lineRule="exact"/>
              <w:ind w:left="62"/>
              <w:jc w:val="center"/>
              <w:rPr>
                <w:sz w:val="17"/>
              </w:rPr>
            </w:pPr>
            <w:r>
              <w:rPr>
                <w:w w:val="99"/>
                <w:sz w:val="17"/>
              </w:rPr>
              <w:t>7</w:t>
            </w:r>
          </w:p>
        </w:tc>
        <w:tc>
          <w:tcPr>
            <w:tcW w:w="666" w:type="dxa"/>
          </w:tcPr>
          <w:p w14:paraId="47AC9BB9" w14:textId="77777777" w:rsidR="00BD1F51" w:rsidRDefault="00684C1D">
            <w:pPr>
              <w:pStyle w:val="TableParagraph"/>
              <w:spacing w:line="227" w:lineRule="exact"/>
              <w:ind w:left="50" w:right="42"/>
              <w:jc w:val="center"/>
              <w:rPr>
                <w:sz w:val="17"/>
              </w:rPr>
            </w:pPr>
            <w:r>
              <w:rPr>
                <w:sz w:val="17"/>
              </w:rPr>
              <w:t>111007</w:t>
            </w:r>
          </w:p>
        </w:tc>
        <w:tc>
          <w:tcPr>
            <w:tcW w:w="4802" w:type="dxa"/>
          </w:tcPr>
          <w:p w14:paraId="43DED083" w14:textId="77777777" w:rsidR="00BD1F51" w:rsidRDefault="00684C1D">
            <w:pPr>
              <w:pStyle w:val="TableParagraph"/>
              <w:ind w:left="58"/>
              <w:rPr>
                <w:sz w:val="17"/>
                <w:szCs w:val="17"/>
              </w:rPr>
            </w:pPr>
            <w:r>
              <w:rPr>
                <w:sz w:val="17"/>
                <w:szCs w:val="17"/>
              </w:rPr>
              <w:t>2018 թվականի համախառն ներքին արդյունքի հաշվարկը եկամուտների ձևավորման եղանակով հաշվետու տվյալներով</w:t>
            </w:r>
          </w:p>
          <w:p w14:paraId="55F2164B" w14:textId="77777777" w:rsidR="00BD1F51" w:rsidRDefault="00684C1D">
            <w:pPr>
              <w:pStyle w:val="TableParagraph"/>
              <w:spacing w:line="227" w:lineRule="exact"/>
              <w:ind w:left="58"/>
              <w:rPr>
                <w:sz w:val="17"/>
                <w:szCs w:val="17"/>
              </w:rPr>
            </w:pPr>
            <w:r>
              <w:rPr>
                <w:sz w:val="17"/>
                <w:szCs w:val="17"/>
              </w:rPr>
              <w:t>(ըստ տնտեսական գործունեության տեսակների)</w:t>
            </w:r>
          </w:p>
        </w:tc>
        <w:tc>
          <w:tcPr>
            <w:tcW w:w="3334" w:type="dxa"/>
          </w:tcPr>
          <w:p w14:paraId="434E19E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643B66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EB8D227" w14:textId="77777777" w:rsidR="00BD1F51" w:rsidRDefault="00684C1D">
            <w:pPr>
              <w:pStyle w:val="TableParagraph"/>
              <w:ind w:left="4"/>
              <w:rPr>
                <w:sz w:val="17"/>
                <w:szCs w:val="17"/>
              </w:rPr>
            </w:pPr>
            <w:r>
              <w:rPr>
                <w:sz w:val="17"/>
                <w:szCs w:val="17"/>
              </w:rPr>
              <w:t>ըստ հանրապե- տության</w:t>
            </w:r>
          </w:p>
        </w:tc>
        <w:tc>
          <w:tcPr>
            <w:tcW w:w="1066" w:type="dxa"/>
          </w:tcPr>
          <w:p w14:paraId="6362E201"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63853746" w14:textId="77777777" w:rsidR="00BD1F51" w:rsidRDefault="00684C1D">
            <w:pPr>
              <w:pStyle w:val="TableParagraph"/>
              <w:spacing w:line="227" w:lineRule="exact"/>
              <w:ind w:left="181"/>
              <w:rPr>
                <w:sz w:val="17"/>
                <w:szCs w:val="17"/>
              </w:rPr>
            </w:pPr>
            <w:r>
              <w:rPr>
                <w:sz w:val="17"/>
                <w:szCs w:val="17"/>
              </w:rPr>
              <w:t>5 մայիսի</w:t>
            </w:r>
          </w:p>
        </w:tc>
        <w:tc>
          <w:tcPr>
            <w:tcW w:w="2001" w:type="dxa"/>
          </w:tcPr>
          <w:p w14:paraId="08A65C63" w14:textId="77777777" w:rsidR="00BD1F51" w:rsidRDefault="00684C1D">
            <w:pPr>
              <w:pStyle w:val="TableParagraph"/>
              <w:spacing w:line="226" w:lineRule="exact"/>
              <w:ind w:left="37" w:right="27"/>
              <w:jc w:val="center"/>
              <w:rPr>
                <w:sz w:val="17"/>
              </w:rPr>
            </w:pPr>
            <w:r>
              <w:rPr>
                <w:sz w:val="17"/>
              </w:rPr>
              <w:t>1000-101,</w:t>
            </w:r>
          </w:p>
          <w:p w14:paraId="71330147" w14:textId="77777777" w:rsidR="00BD1F51" w:rsidRDefault="00684C1D">
            <w:pPr>
              <w:pStyle w:val="TableParagraph"/>
              <w:spacing w:line="227" w:lineRule="exact"/>
              <w:ind w:left="38" w:right="27"/>
              <w:jc w:val="center"/>
              <w:rPr>
                <w:sz w:val="17"/>
              </w:rPr>
            </w:pPr>
            <w:r>
              <w:rPr>
                <w:sz w:val="17"/>
              </w:rPr>
              <w:t>1100-101,</w:t>
            </w:r>
          </w:p>
          <w:p w14:paraId="4CC4ED4A" w14:textId="77777777" w:rsidR="00BD1F51" w:rsidRDefault="00684C1D">
            <w:pPr>
              <w:pStyle w:val="TableParagraph"/>
              <w:ind w:left="37" w:right="27"/>
              <w:jc w:val="center"/>
              <w:rPr>
                <w:sz w:val="17"/>
              </w:rPr>
            </w:pPr>
            <w:r>
              <w:rPr>
                <w:sz w:val="17"/>
              </w:rPr>
              <w:t>1000-401,</w:t>
            </w:r>
          </w:p>
          <w:p w14:paraId="39D00A52" w14:textId="77777777" w:rsidR="00BD1F51" w:rsidRDefault="00684C1D">
            <w:pPr>
              <w:pStyle w:val="TableParagraph"/>
              <w:spacing w:line="228" w:lineRule="exact"/>
              <w:ind w:left="37" w:right="27"/>
              <w:jc w:val="center"/>
              <w:rPr>
                <w:sz w:val="17"/>
              </w:rPr>
            </w:pPr>
            <w:r>
              <w:rPr>
                <w:sz w:val="17"/>
              </w:rPr>
              <w:t>1000-402,</w:t>
            </w:r>
          </w:p>
          <w:p w14:paraId="7D28CED7"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1E1C054B" w14:textId="77777777">
        <w:trPr>
          <w:trHeight w:val="1589"/>
        </w:trPr>
        <w:tc>
          <w:tcPr>
            <w:tcW w:w="401" w:type="dxa"/>
          </w:tcPr>
          <w:p w14:paraId="48B375E9" w14:textId="77777777" w:rsidR="00BD1F51" w:rsidRDefault="00684C1D">
            <w:pPr>
              <w:pStyle w:val="TableParagraph"/>
              <w:spacing w:line="226" w:lineRule="exact"/>
              <w:ind w:left="9"/>
              <w:jc w:val="center"/>
              <w:rPr>
                <w:sz w:val="17"/>
              </w:rPr>
            </w:pPr>
            <w:r>
              <w:rPr>
                <w:w w:val="99"/>
                <w:sz w:val="17"/>
              </w:rPr>
              <w:t>8</w:t>
            </w:r>
          </w:p>
        </w:tc>
        <w:tc>
          <w:tcPr>
            <w:tcW w:w="666" w:type="dxa"/>
          </w:tcPr>
          <w:p w14:paraId="27BF488F" w14:textId="77777777" w:rsidR="00BD1F51" w:rsidRDefault="00684C1D">
            <w:pPr>
              <w:pStyle w:val="TableParagraph"/>
              <w:spacing w:line="226" w:lineRule="exact"/>
              <w:ind w:left="49" w:right="42"/>
              <w:jc w:val="center"/>
              <w:rPr>
                <w:sz w:val="17"/>
              </w:rPr>
            </w:pPr>
            <w:r>
              <w:rPr>
                <w:sz w:val="17"/>
              </w:rPr>
              <w:t>111008</w:t>
            </w:r>
          </w:p>
        </w:tc>
        <w:tc>
          <w:tcPr>
            <w:tcW w:w="4802" w:type="dxa"/>
          </w:tcPr>
          <w:p w14:paraId="704F526A" w14:textId="77777777" w:rsidR="00BD1F51" w:rsidRDefault="00684C1D">
            <w:pPr>
              <w:pStyle w:val="TableParagraph"/>
              <w:ind w:left="58" w:right="112" w:hanging="1"/>
              <w:rPr>
                <w:sz w:val="17"/>
                <w:szCs w:val="17"/>
              </w:rPr>
            </w:pPr>
            <w:r>
              <w:rPr>
                <w:sz w:val="17"/>
                <w:szCs w:val="17"/>
              </w:rPr>
              <w:t>Արտադրական (ըստ տնտեսական գործունեության տեսակների) և ծախսային եղանակով (ըստ ծախսային բաղադրիչների) 2019 թվականի եռամսյակային համախառն ներքին արդյունքի բաղադրիչների վերահաշվարկ` 2019 թվականի վճարային հաշվեկշռի վերանայված տվյալներին համապատասխան, ընթացիկ և</w:t>
            </w:r>
          </w:p>
          <w:p w14:paraId="2E199CC0" w14:textId="77777777" w:rsidR="00BD1F51" w:rsidRDefault="00684C1D">
            <w:pPr>
              <w:pStyle w:val="TableParagraph"/>
              <w:spacing w:line="203" w:lineRule="exact"/>
              <w:ind w:left="58"/>
              <w:rPr>
                <w:sz w:val="17"/>
                <w:szCs w:val="17"/>
              </w:rPr>
            </w:pPr>
            <w:r>
              <w:rPr>
                <w:sz w:val="17"/>
                <w:szCs w:val="17"/>
              </w:rPr>
              <w:t>նախորդ տարվա գներով</w:t>
            </w:r>
          </w:p>
        </w:tc>
        <w:tc>
          <w:tcPr>
            <w:tcW w:w="3334" w:type="dxa"/>
          </w:tcPr>
          <w:p w14:paraId="279F4F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5B92ACE" w14:textId="77777777" w:rsidR="00BD1F51" w:rsidRDefault="00684C1D">
            <w:pPr>
              <w:pStyle w:val="TableParagraph"/>
              <w:ind w:left="4"/>
              <w:rPr>
                <w:sz w:val="17"/>
                <w:szCs w:val="17"/>
              </w:rPr>
            </w:pPr>
            <w:r>
              <w:rPr>
                <w:sz w:val="17"/>
                <w:szCs w:val="17"/>
              </w:rPr>
              <w:t>ըստ հանրապե- տության</w:t>
            </w:r>
          </w:p>
        </w:tc>
        <w:tc>
          <w:tcPr>
            <w:tcW w:w="1066" w:type="dxa"/>
          </w:tcPr>
          <w:p w14:paraId="4BABE3BF" w14:textId="77777777" w:rsidR="00BD1F51" w:rsidRDefault="00684C1D">
            <w:pPr>
              <w:pStyle w:val="TableParagraph"/>
              <w:spacing w:line="226" w:lineRule="exact"/>
              <w:ind w:right="122"/>
              <w:jc w:val="right"/>
              <w:rPr>
                <w:sz w:val="17"/>
                <w:szCs w:val="17"/>
              </w:rPr>
            </w:pPr>
            <w:r>
              <w:rPr>
                <w:sz w:val="17"/>
                <w:szCs w:val="17"/>
              </w:rPr>
              <w:t>տարեկան</w:t>
            </w:r>
          </w:p>
        </w:tc>
        <w:tc>
          <w:tcPr>
            <w:tcW w:w="1066" w:type="dxa"/>
          </w:tcPr>
          <w:p w14:paraId="1C4CF819" w14:textId="77777777" w:rsidR="00BD1F51" w:rsidRDefault="00684C1D">
            <w:pPr>
              <w:pStyle w:val="TableParagraph"/>
              <w:spacing w:line="226" w:lineRule="exact"/>
              <w:ind w:left="84" w:right="73"/>
              <w:jc w:val="center"/>
              <w:rPr>
                <w:sz w:val="17"/>
              </w:rPr>
            </w:pPr>
            <w:r>
              <w:rPr>
                <w:sz w:val="17"/>
              </w:rPr>
              <w:t>20</w:t>
            </w:r>
          </w:p>
          <w:p w14:paraId="4FD6852A" w14:textId="77777777" w:rsidR="00BD1F51" w:rsidRDefault="00684C1D">
            <w:pPr>
              <w:pStyle w:val="TableParagraph"/>
              <w:ind w:left="85" w:right="73"/>
              <w:jc w:val="center"/>
              <w:rPr>
                <w:sz w:val="17"/>
                <w:szCs w:val="17"/>
              </w:rPr>
            </w:pPr>
            <w:r>
              <w:rPr>
                <w:sz w:val="17"/>
                <w:szCs w:val="17"/>
              </w:rPr>
              <w:t>օգոստոսի, 7</w:t>
            </w:r>
          </w:p>
          <w:p w14:paraId="73BF6AEE" w14:textId="77777777" w:rsidR="00BD1F51" w:rsidRDefault="00684C1D">
            <w:pPr>
              <w:pStyle w:val="TableParagraph"/>
              <w:spacing w:line="227" w:lineRule="exact"/>
              <w:ind w:left="11"/>
              <w:jc w:val="center"/>
              <w:rPr>
                <w:sz w:val="17"/>
                <w:szCs w:val="17"/>
              </w:rPr>
            </w:pPr>
            <w:r>
              <w:rPr>
                <w:sz w:val="17"/>
                <w:szCs w:val="17"/>
              </w:rPr>
              <w:t>սեպտեմբերի</w:t>
            </w:r>
          </w:p>
        </w:tc>
        <w:tc>
          <w:tcPr>
            <w:tcW w:w="2001" w:type="dxa"/>
          </w:tcPr>
          <w:p w14:paraId="11762207" w14:textId="77777777" w:rsidR="00BD1F51" w:rsidRDefault="00684C1D">
            <w:pPr>
              <w:pStyle w:val="TableParagraph"/>
              <w:spacing w:line="226" w:lineRule="exact"/>
              <w:ind w:left="37" w:right="27"/>
              <w:jc w:val="center"/>
              <w:rPr>
                <w:sz w:val="17"/>
              </w:rPr>
            </w:pPr>
            <w:r>
              <w:rPr>
                <w:sz w:val="17"/>
              </w:rPr>
              <w:t>1000-401,</w:t>
            </w:r>
          </w:p>
          <w:p w14:paraId="7C0419DE" w14:textId="77777777" w:rsidR="00BD1F51" w:rsidRDefault="00684C1D">
            <w:pPr>
              <w:pStyle w:val="TableParagraph"/>
              <w:ind w:left="37" w:right="27"/>
              <w:jc w:val="center"/>
              <w:rPr>
                <w:sz w:val="17"/>
              </w:rPr>
            </w:pPr>
            <w:r>
              <w:rPr>
                <w:sz w:val="17"/>
              </w:rPr>
              <w:t>1000-402,</w:t>
            </w:r>
          </w:p>
          <w:p w14:paraId="446143BF" w14:textId="77777777" w:rsidR="00BD1F51" w:rsidRDefault="00684C1D">
            <w:pPr>
              <w:pStyle w:val="TableParagraph"/>
              <w:spacing w:line="228" w:lineRule="exact"/>
              <w:ind w:left="38" w:right="27"/>
              <w:jc w:val="center"/>
              <w:rPr>
                <w:sz w:val="17"/>
              </w:rPr>
            </w:pPr>
            <w:r>
              <w:rPr>
                <w:sz w:val="17"/>
              </w:rPr>
              <w:t>1100-304,</w:t>
            </w:r>
          </w:p>
          <w:p w14:paraId="6270D804"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57DBE943" w14:textId="77777777">
        <w:trPr>
          <w:trHeight w:val="1818"/>
        </w:trPr>
        <w:tc>
          <w:tcPr>
            <w:tcW w:w="401" w:type="dxa"/>
          </w:tcPr>
          <w:p w14:paraId="3403E10B" w14:textId="77777777" w:rsidR="00BD1F51" w:rsidRDefault="00684C1D">
            <w:pPr>
              <w:pStyle w:val="TableParagraph"/>
              <w:spacing w:line="227" w:lineRule="exact"/>
              <w:ind w:left="8"/>
              <w:jc w:val="center"/>
              <w:rPr>
                <w:sz w:val="17"/>
              </w:rPr>
            </w:pPr>
            <w:r>
              <w:rPr>
                <w:w w:val="99"/>
                <w:sz w:val="17"/>
              </w:rPr>
              <w:t>9</w:t>
            </w:r>
          </w:p>
        </w:tc>
        <w:tc>
          <w:tcPr>
            <w:tcW w:w="666" w:type="dxa"/>
          </w:tcPr>
          <w:p w14:paraId="13DD31D3" w14:textId="77777777" w:rsidR="00BD1F51" w:rsidRDefault="00684C1D">
            <w:pPr>
              <w:pStyle w:val="TableParagraph"/>
              <w:spacing w:line="227" w:lineRule="exact"/>
              <w:ind w:left="50" w:right="42"/>
              <w:jc w:val="center"/>
              <w:rPr>
                <w:sz w:val="17"/>
              </w:rPr>
            </w:pPr>
            <w:r>
              <w:rPr>
                <w:sz w:val="17"/>
              </w:rPr>
              <w:t>111009</w:t>
            </w:r>
          </w:p>
        </w:tc>
        <w:tc>
          <w:tcPr>
            <w:tcW w:w="4802" w:type="dxa"/>
          </w:tcPr>
          <w:p w14:paraId="27CD226D" w14:textId="77777777" w:rsidR="00BD1F51" w:rsidRDefault="00684C1D">
            <w:pPr>
              <w:pStyle w:val="TableParagraph"/>
              <w:ind w:left="58"/>
              <w:rPr>
                <w:sz w:val="17"/>
                <w:szCs w:val="17"/>
              </w:rPr>
            </w:pPr>
            <w:r>
              <w:rPr>
                <w:sz w:val="17"/>
                <w:szCs w:val="17"/>
              </w:rPr>
              <w:t>2017 թվականի համախառն ներքին արդյունքի ծախսային բաղադրիչների բաշխումն ըստ համախառն ներքին արդյունքի ծախսերի դասակարգչի</w:t>
            </w:r>
          </w:p>
        </w:tc>
        <w:tc>
          <w:tcPr>
            <w:tcW w:w="3334" w:type="dxa"/>
          </w:tcPr>
          <w:p w14:paraId="03AE80F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58968DF9" w14:textId="77777777" w:rsidR="00BD1F51" w:rsidRDefault="00684C1D">
            <w:pPr>
              <w:pStyle w:val="TableParagraph"/>
              <w:ind w:left="4"/>
              <w:rPr>
                <w:sz w:val="17"/>
                <w:szCs w:val="17"/>
              </w:rPr>
            </w:pPr>
            <w:r>
              <w:rPr>
                <w:sz w:val="17"/>
                <w:szCs w:val="17"/>
              </w:rPr>
              <w:t>ըստ հանրապե- տության</w:t>
            </w:r>
          </w:p>
        </w:tc>
        <w:tc>
          <w:tcPr>
            <w:tcW w:w="1066" w:type="dxa"/>
          </w:tcPr>
          <w:p w14:paraId="22D1682B"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569603E0" w14:textId="77777777" w:rsidR="00BD1F51" w:rsidRDefault="00684C1D">
            <w:pPr>
              <w:pStyle w:val="TableParagraph"/>
              <w:ind w:left="180" w:right="50" w:firstLine="48"/>
              <w:rPr>
                <w:sz w:val="17"/>
                <w:szCs w:val="17"/>
              </w:rPr>
            </w:pPr>
            <w:r>
              <w:rPr>
                <w:sz w:val="17"/>
                <w:szCs w:val="17"/>
              </w:rPr>
              <w:t xml:space="preserve">հատուկ </w:t>
            </w:r>
            <w:r>
              <w:rPr>
                <w:w w:val="95"/>
                <w:sz w:val="17"/>
                <w:szCs w:val="17"/>
              </w:rPr>
              <w:t>ծրագրով</w:t>
            </w:r>
          </w:p>
        </w:tc>
        <w:tc>
          <w:tcPr>
            <w:tcW w:w="2001" w:type="dxa"/>
          </w:tcPr>
          <w:p w14:paraId="541F8270" w14:textId="77777777" w:rsidR="00BD1F51" w:rsidRDefault="00684C1D">
            <w:pPr>
              <w:pStyle w:val="TableParagraph"/>
              <w:ind w:left="41" w:right="27"/>
              <w:jc w:val="center"/>
              <w:rPr>
                <w:sz w:val="17"/>
                <w:szCs w:val="17"/>
              </w:rPr>
            </w:pPr>
            <w:r>
              <w:rPr>
                <w:sz w:val="17"/>
                <w:szCs w:val="17"/>
              </w:rPr>
              <w:t>Միջազգային համա- դրումների ծրագրով նախատեսված հաշվարկներում և հրապարակումներում</w:t>
            </w:r>
          </w:p>
        </w:tc>
      </w:tr>
    </w:tbl>
    <w:p w14:paraId="2A90A2BB" w14:textId="77777777" w:rsidR="00BD1F51" w:rsidRDefault="00BD1F51">
      <w:pPr>
        <w:jc w:val="center"/>
        <w:rPr>
          <w:sz w:val="17"/>
          <w:szCs w:val="17"/>
        </w:rPr>
        <w:sectPr w:rsidR="00BD1F51">
          <w:pgSz w:w="15840" w:h="12240" w:orient="landscape"/>
          <w:pgMar w:top="1640" w:right="260" w:bottom="1380" w:left="400" w:header="1195" w:footer="1177" w:gutter="0"/>
          <w:cols w:space="720"/>
        </w:sectPr>
      </w:pPr>
    </w:p>
    <w:p w14:paraId="09BFAF49"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6DDE868C" w14:textId="77777777">
        <w:trPr>
          <w:trHeight w:val="399"/>
        </w:trPr>
        <w:tc>
          <w:tcPr>
            <w:tcW w:w="401" w:type="dxa"/>
            <w:vMerge w:val="restart"/>
          </w:tcPr>
          <w:p w14:paraId="19B444B6"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3BCAEA5"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884B014"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4563DBB0"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2EFC26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6301F6F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D6BF369"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1165FE41"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10D7C7CD"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118C230"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C535DA" w14:textId="77777777">
        <w:trPr>
          <w:trHeight w:val="1797"/>
        </w:trPr>
        <w:tc>
          <w:tcPr>
            <w:tcW w:w="401" w:type="dxa"/>
            <w:vMerge/>
            <w:tcBorders>
              <w:top w:val="nil"/>
            </w:tcBorders>
          </w:tcPr>
          <w:p w14:paraId="0CDCA445" w14:textId="77777777" w:rsidR="00BD1F51" w:rsidRDefault="00BD1F51">
            <w:pPr>
              <w:rPr>
                <w:sz w:val="2"/>
                <w:szCs w:val="2"/>
              </w:rPr>
            </w:pPr>
          </w:p>
        </w:tc>
        <w:tc>
          <w:tcPr>
            <w:tcW w:w="666" w:type="dxa"/>
            <w:vMerge/>
            <w:tcBorders>
              <w:top w:val="nil"/>
            </w:tcBorders>
          </w:tcPr>
          <w:p w14:paraId="0796A4D7" w14:textId="77777777" w:rsidR="00BD1F51" w:rsidRDefault="00BD1F51">
            <w:pPr>
              <w:rPr>
                <w:sz w:val="2"/>
                <w:szCs w:val="2"/>
              </w:rPr>
            </w:pPr>
          </w:p>
        </w:tc>
        <w:tc>
          <w:tcPr>
            <w:tcW w:w="4802" w:type="dxa"/>
            <w:vMerge/>
            <w:tcBorders>
              <w:top w:val="nil"/>
            </w:tcBorders>
          </w:tcPr>
          <w:p w14:paraId="393E814E" w14:textId="77777777" w:rsidR="00BD1F51" w:rsidRDefault="00BD1F51">
            <w:pPr>
              <w:rPr>
                <w:sz w:val="2"/>
                <w:szCs w:val="2"/>
              </w:rPr>
            </w:pPr>
          </w:p>
        </w:tc>
        <w:tc>
          <w:tcPr>
            <w:tcW w:w="3334" w:type="dxa"/>
            <w:vMerge/>
            <w:tcBorders>
              <w:top w:val="nil"/>
            </w:tcBorders>
          </w:tcPr>
          <w:p w14:paraId="2DF365D4" w14:textId="77777777" w:rsidR="00BD1F51" w:rsidRDefault="00BD1F51">
            <w:pPr>
              <w:rPr>
                <w:sz w:val="2"/>
                <w:szCs w:val="2"/>
              </w:rPr>
            </w:pPr>
          </w:p>
        </w:tc>
        <w:tc>
          <w:tcPr>
            <w:tcW w:w="1466" w:type="dxa"/>
          </w:tcPr>
          <w:p w14:paraId="6D963D5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37BC562D"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4F42C3E7"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F6260A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0C233B3E"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3EA47910" w14:textId="77777777" w:rsidR="00BD1F51" w:rsidRDefault="00BD1F51">
            <w:pPr>
              <w:rPr>
                <w:sz w:val="2"/>
                <w:szCs w:val="2"/>
              </w:rPr>
            </w:pPr>
          </w:p>
        </w:tc>
      </w:tr>
      <w:tr w:rsidR="00BD1F51" w14:paraId="0AFC75CC" w14:textId="77777777">
        <w:trPr>
          <w:trHeight w:val="1817"/>
        </w:trPr>
        <w:tc>
          <w:tcPr>
            <w:tcW w:w="401" w:type="dxa"/>
          </w:tcPr>
          <w:p w14:paraId="16AFBA46" w14:textId="77777777" w:rsidR="00BD1F51" w:rsidRDefault="00684C1D">
            <w:pPr>
              <w:pStyle w:val="TableParagraph"/>
              <w:spacing w:line="226" w:lineRule="exact"/>
              <w:ind w:left="113"/>
              <w:rPr>
                <w:sz w:val="17"/>
              </w:rPr>
            </w:pPr>
            <w:r>
              <w:rPr>
                <w:sz w:val="17"/>
              </w:rPr>
              <w:t>10</w:t>
            </w:r>
          </w:p>
        </w:tc>
        <w:tc>
          <w:tcPr>
            <w:tcW w:w="666" w:type="dxa"/>
          </w:tcPr>
          <w:p w14:paraId="6E89CD3E" w14:textId="77777777" w:rsidR="00BD1F51" w:rsidRDefault="00684C1D">
            <w:pPr>
              <w:pStyle w:val="TableParagraph"/>
              <w:spacing w:line="226" w:lineRule="exact"/>
              <w:ind w:left="50" w:right="42"/>
              <w:jc w:val="center"/>
              <w:rPr>
                <w:sz w:val="17"/>
              </w:rPr>
            </w:pPr>
            <w:r>
              <w:rPr>
                <w:sz w:val="17"/>
              </w:rPr>
              <w:t>111010</w:t>
            </w:r>
          </w:p>
        </w:tc>
        <w:tc>
          <w:tcPr>
            <w:tcW w:w="4802" w:type="dxa"/>
          </w:tcPr>
          <w:p w14:paraId="3793BE1B" w14:textId="77777777" w:rsidR="00BD1F51" w:rsidRDefault="00684C1D">
            <w:pPr>
              <w:pStyle w:val="TableParagraph"/>
              <w:ind w:left="4" w:right="112"/>
              <w:rPr>
                <w:sz w:val="17"/>
                <w:szCs w:val="17"/>
              </w:rPr>
            </w:pPr>
            <w:r>
              <w:rPr>
                <w:sz w:val="17"/>
                <w:szCs w:val="17"/>
              </w:rPr>
              <w:t>Համախառն ավելացած արժեքն ըստ աշխատողների թվաքանակով որոշվող ձեռնարկատիրական գործունեություն իրականացնող կազմակերպությունների չափերի</w:t>
            </w:r>
          </w:p>
          <w:p w14:paraId="39F0F1F1" w14:textId="77777777" w:rsidR="00BD1F51" w:rsidRDefault="00684C1D">
            <w:pPr>
              <w:pStyle w:val="TableParagraph"/>
              <w:spacing w:line="224" w:lineRule="exact"/>
              <w:ind w:left="160"/>
              <w:rPr>
                <w:i/>
                <w:sz w:val="17"/>
                <w:szCs w:val="17"/>
              </w:rPr>
            </w:pPr>
            <w:r>
              <w:rPr>
                <w:i/>
                <w:sz w:val="17"/>
                <w:szCs w:val="17"/>
              </w:rPr>
              <w:t>հաշվետու տվյալներով՝</w:t>
            </w:r>
          </w:p>
          <w:p w14:paraId="6B7E861C" w14:textId="77777777" w:rsidR="00BD1F51" w:rsidRDefault="00684C1D">
            <w:pPr>
              <w:pStyle w:val="TableParagraph"/>
              <w:ind w:left="366" w:hanging="52"/>
              <w:rPr>
                <w:sz w:val="17"/>
                <w:szCs w:val="17"/>
              </w:rPr>
            </w:pPr>
            <w:r>
              <w:rPr>
                <w:sz w:val="17"/>
                <w:szCs w:val="17"/>
              </w:rPr>
              <w:t>-2018 թվականի համախառն ավելացված արժեք վերանայված՝ հաշվետու տվյալներով</w:t>
            </w:r>
          </w:p>
          <w:p w14:paraId="6FEBDF06" w14:textId="77777777" w:rsidR="00BD1F51" w:rsidRDefault="00684C1D">
            <w:pPr>
              <w:pStyle w:val="TableParagraph"/>
              <w:spacing w:line="207" w:lineRule="exact"/>
              <w:ind w:left="315"/>
              <w:rPr>
                <w:sz w:val="17"/>
                <w:szCs w:val="17"/>
              </w:rPr>
            </w:pPr>
            <w:r>
              <w:rPr>
                <w:sz w:val="17"/>
                <w:szCs w:val="17"/>
              </w:rPr>
              <w:t>-2019 թվականի համախառն ավելացված արժեք</w:t>
            </w:r>
          </w:p>
        </w:tc>
        <w:tc>
          <w:tcPr>
            <w:tcW w:w="3334" w:type="dxa"/>
          </w:tcPr>
          <w:p w14:paraId="46D7D6F3"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615E0629" w14:textId="77777777" w:rsidR="00BD1F51" w:rsidRDefault="00684C1D">
            <w:pPr>
              <w:pStyle w:val="TableParagraph"/>
              <w:ind w:left="58"/>
              <w:rPr>
                <w:sz w:val="17"/>
                <w:szCs w:val="17"/>
              </w:rPr>
            </w:pPr>
            <w:r>
              <w:rPr>
                <w:sz w:val="17"/>
                <w:szCs w:val="17"/>
              </w:rPr>
              <w:t>ըստ աշխատող- ների թվաքանա- կով որոշվող չափերի, տնտեսական գործունեության տեսակների</w:t>
            </w:r>
          </w:p>
        </w:tc>
        <w:tc>
          <w:tcPr>
            <w:tcW w:w="1066" w:type="dxa"/>
          </w:tcPr>
          <w:p w14:paraId="6F1F4396"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1D70B287" w14:textId="77777777" w:rsidR="00BD1F51" w:rsidRDefault="00684C1D">
            <w:pPr>
              <w:pStyle w:val="TableParagraph"/>
              <w:spacing w:line="226" w:lineRule="exact"/>
              <w:ind w:left="10"/>
              <w:jc w:val="center"/>
              <w:rPr>
                <w:sz w:val="17"/>
                <w:szCs w:val="17"/>
              </w:rPr>
            </w:pPr>
            <w:r>
              <w:rPr>
                <w:sz w:val="17"/>
                <w:szCs w:val="17"/>
              </w:rPr>
              <w:t>դեկտեմբեր</w:t>
            </w:r>
          </w:p>
        </w:tc>
        <w:tc>
          <w:tcPr>
            <w:tcW w:w="2001" w:type="dxa"/>
          </w:tcPr>
          <w:p w14:paraId="077DA137" w14:textId="77777777" w:rsidR="00BD1F51" w:rsidRDefault="00684C1D">
            <w:pPr>
              <w:pStyle w:val="TableParagraph"/>
              <w:spacing w:line="226" w:lineRule="exact"/>
              <w:ind w:left="637"/>
              <w:rPr>
                <w:sz w:val="17"/>
              </w:rPr>
            </w:pPr>
            <w:r>
              <w:rPr>
                <w:sz w:val="17"/>
              </w:rPr>
              <w:t>1900-101,</w:t>
            </w:r>
          </w:p>
          <w:p w14:paraId="799E68FC" w14:textId="77777777" w:rsidR="00BD1F51" w:rsidRDefault="00684C1D">
            <w:pPr>
              <w:pStyle w:val="TableParagraph"/>
              <w:spacing w:line="227" w:lineRule="exact"/>
              <w:ind w:left="623"/>
              <w:rPr>
                <w:sz w:val="17"/>
              </w:rPr>
            </w:pPr>
            <w:r>
              <w:rPr>
                <w:sz w:val="17"/>
              </w:rPr>
              <w:t>1000-401,</w:t>
            </w:r>
          </w:p>
          <w:p w14:paraId="4D2E799E" w14:textId="77777777" w:rsidR="00BD1F51" w:rsidRDefault="00684C1D">
            <w:pPr>
              <w:pStyle w:val="TableParagraph"/>
              <w:spacing w:line="227" w:lineRule="exact"/>
              <w:ind w:left="638"/>
              <w:rPr>
                <w:sz w:val="17"/>
              </w:rPr>
            </w:pPr>
            <w:r>
              <w:rPr>
                <w:sz w:val="17"/>
              </w:rPr>
              <w:t>1000-402</w:t>
            </w:r>
          </w:p>
        </w:tc>
      </w:tr>
      <w:tr w:rsidR="00BD1F51" w14:paraId="7B187BD1" w14:textId="77777777">
        <w:trPr>
          <w:trHeight w:val="1362"/>
        </w:trPr>
        <w:tc>
          <w:tcPr>
            <w:tcW w:w="401" w:type="dxa"/>
          </w:tcPr>
          <w:p w14:paraId="123FCCF5" w14:textId="77777777" w:rsidR="00BD1F51" w:rsidRDefault="00684C1D">
            <w:pPr>
              <w:pStyle w:val="TableParagraph"/>
              <w:spacing w:line="213" w:lineRule="exact"/>
              <w:ind w:left="131"/>
              <w:rPr>
                <w:sz w:val="17"/>
              </w:rPr>
            </w:pPr>
            <w:r>
              <w:rPr>
                <w:sz w:val="17"/>
              </w:rPr>
              <w:t>11</w:t>
            </w:r>
          </w:p>
        </w:tc>
        <w:tc>
          <w:tcPr>
            <w:tcW w:w="666" w:type="dxa"/>
          </w:tcPr>
          <w:p w14:paraId="34A68F2C" w14:textId="77777777" w:rsidR="00BD1F51" w:rsidRDefault="00684C1D">
            <w:pPr>
              <w:pStyle w:val="TableParagraph"/>
              <w:spacing w:line="213" w:lineRule="exact"/>
              <w:ind w:left="49" w:right="42"/>
              <w:jc w:val="center"/>
              <w:rPr>
                <w:sz w:val="17"/>
              </w:rPr>
            </w:pPr>
            <w:r>
              <w:rPr>
                <w:sz w:val="17"/>
              </w:rPr>
              <w:t>111011</w:t>
            </w:r>
          </w:p>
        </w:tc>
        <w:tc>
          <w:tcPr>
            <w:tcW w:w="4802" w:type="dxa"/>
          </w:tcPr>
          <w:p w14:paraId="74CF5F5A" w14:textId="77777777" w:rsidR="00BD1F51" w:rsidRDefault="00684C1D">
            <w:pPr>
              <w:pStyle w:val="TableParagraph"/>
              <w:spacing w:before="1" w:line="218" w:lineRule="auto"/>
              <w:ind w:left="4" w:right="15" w:hanging="1"/>
              <w:rPr>
                <w:sz w:val="17"/>
                <w:szCs w:val="17"/>
              </w:rPr>
            </w:pPr>
            <w:r>
              <w:rPr>
                <w:sz w:val="17"/>
                <w:szCs w:val="17"/>
              </w:rPr>
              <w:t>Համախառն ներքին արդյունքի հաշվարկն ըստ Հայաստանի Հանրապետության մարզերի և Երևան քաղաքի</w:t>
            </w:r>
          </w:p>
          <w:p w14:paraId="5289EDC4" w14:textId="77777777" w:rsidR="00BD1F51" w:rsidRDefault="00684C1D">
            <w:pPr>
              <w:pStyle w:val="TableParagraph"/>
              <w:spacing w:line="200" w:lineRule="exact"/>
              <w:ind w:left="160"/>
              <w:rPr>
                <w:i/>
                <w:sz w:val="17"/>
                <w:szCs w:val="17"/>
              </w:rPr>
            </w:pPr>
            <w:r>
              <w:rPr>
                <w:i/>
                <w:sz w:val="17"/>
                <w:szCs w:val="17"/>
              </w:rPr>
              <w:t>հաշվետու տվյալներով՝</w:t>
            </w:r>
          </w:p>
          <w:p w14:paraId="10734B9A" w14:textId="77777777" w:rsidR="00BD1F51" w:rsidRDefault="00684C1D">
            <w:pPr>
              <w:pStyle w:val="TableParagraph"/>
              <w:spacing w:before="8" w:line="216" w:lineRule="auto"/>
              <w:ind w:left="263" w:hanging="52"/>
              <w:rPr>
                <w:sz w:val="17"/>
                <w:szCs w:val="17"/>
              </w:rPr>
            </w:pPr>
            <w:r>
              <w:rPr>
                <w:sz w:val="17"/>
                <w:szCs w:val="17"/>
              </w:rPr>
              <w:t>-2018 թվականի համախառն ներքին արդյունք, վերանայված` հաշվետու տվյալներով</w:t>
            </w:r>
          </w:p>
        </w:tc>
        <w:tc>
          <w:tcPr>
            <w:tcW w:w="3334" w:type="dxa"/>
          </w:tcPr>
          <w:p w14:paraId="32280CC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57F83EA" w14:textId="77777777" w:rsidR="00BD1F51" w:rsidRDefault="00684C1D">
            <w:pPr>
              <w:pStyle w:val="TableParagraph"/>
              <w:spacing w:line="203" w:lineRule="exact"/>
              <w:ind w:left="2"/>
              <w:rPr>
                <w:sz w:val="17"/>
                <w:szCs w:val="17"/>
              </w:rPr>
            </w:pPr>
            <w:r>
              <w:rPr>
                <w:sz w:val="17"/>
                <w:szCs w:val="17"/>
              </w:rPr>
              <w:t>վրա</w:t>
            </w:r>
          </w:p>
        </w:tc>
        <w:tc>
          <w:tcPr>
            <w:tcW w:w="1466" w:type="dxa"/>
          </w:tcPr>
          <w:p w14:paraId="47F47C60" w14:textId="77777777" w:rsidR="00BD1F51" w:rsidRDefault="00684C1D">
            <w:pPr>
              <w:pStyle w:val="TableParagraph"/>
              <w:spacing w:before="1" w:line="218" w:lineRule="auto"/>
              <w:ind w:left="58"/>
              <w:rPr>
                <w:sz w:val="17"/>
                <w:szCs w:val="17"/>
              </w:rPr>
            </w:pPr>
            <w:r>
              <w:rPr>
                <w:sz w:val="17"/>
                <w:szCs w:val="17"/>
              </w:rPr>
              <w:t>ըստ մարզերի և Երևան քաղաքի</w:t>
            </w:r>
          </w:p>
        </w:tc>
        <w:tc>
          <w:tcPr>
            <w:tcW w:w="1066" w:type="dxa"/>
          </w:tcPr>
          <w:p w14:paraId="09545CF3"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047E833D"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047D6E0A" w14:textId="77777777" w:rsidR="00BD1F51" w:rsidRDefault="00684C1D">
            <w:pPr>
              <w:pStyle w:val="TableParagraph"/>
              <w:spacing w:line="203" w:lineRule="exact"/>
              <w:ind w:left="636"/>
              <w:rPr>
                <w:sz w:val="17"/>
              </w:rPr>
            </w:pPr>
            <w:r>
              <w:rPr>
                <w:sz w:val="17"/>
              </w:rPr>
              <w:t>1000-101,</w:t>
            </w:r>
          </w:p>
          <w:p w14:paraId="5AF335EC" w14:textId="77777777" w:rsidR="00BD1F51" w:rsidRDefault="00684C1D">
            <w:pPr>
              <w:pStyle w:val="TableParagraph"/>
              <w:spacing w:line="207" w:lineRule="exact"/>
              <w:ind w:left="655"/>
              <w:rPr>
                <w:sz w:val="17"/>
              </w:rPr>
            </w:pPr>
            <w:r>
              <w:rPr>
                <w:sz w:val="17"/>
              </w:rPr>
              <w:t>1100-101,</w:t>
            </w:r>
          </w:p>
          <w:p w14:paraId="3F6872BB" w14:textId="77777777" w:rsidR="00BD1F51" w:rsidRDefault="00684C1D">
            <w:pPr>
              <w:pStyle w:val="TableParagraph"/>
              <w:spacing w:line="207" w:lineRule="exact"/>
              <w:ind w:left="623"/>
              <w:rPr>
                <w:sz w:val="17"/>
              </w:rPr>
            </w:pPr>
            <w:r>
              <w:rPr>
                <w:sz w:val="17"/>
              </w:rPr>
              <w:t>1000-401,</w:t>
            </w:r>
          </w:p>
          <w:p w14:paraId="25063B2A" w14:textId="77777777" w:rsidR="00BD1F51" w:rsidRDefault="00684C1D">
            <w:pPr>
              <w:pStyle w:val="TableParagraph"/>
              <w:spacing w:line="218" w:lineRule="exact"/>
              <w:ind w:left="638"/>
              <w:rPr>
                <w:sz w:val="17"/>
              </w:rPr>
            </w:pPr>
            <w:r>
              <w:rPr>
                <w:sz w:val="17"/>
              </w:rPr>
              <w:t>1000-402</w:t>
            </w:r>
          </w:p>
        </w:tc>
      </w:tr>
      <w:tr w:rsidR="00BD1F51" w14:paraId="0C004515" w14:textId="77777777">
        <w:trPr>
          <w:trHeight w:val="274"/>
        </w:trPr>
        <w:tc>
          <w:tcPr>
            <w:tcW w:w="14802" w:type="dxa"/>
            <w:gridSpan w:val="8"/>
          </w:tcPr>
          <w:p w14:paraId="7552FEA7" w14:textId="77777777" w:rsidR="00BD1F51" w:rsidRDefault="00684C1D">
            <w:pPr>
              <w:pStyle w:val="TableParagraph"/>
              <w:tabs>
                <w:tab w:val="left" w:pos="1020"/>
                <w:tab w:val="left" w:pos="5028"/>
              </w:tabs>
              <w:spacing w:before="7" w:line="247" w:lineRule="exact"/>
              <w:ind w:left="343"/>
              <w:rPr>
                <w:b/>
                <w:bCs/>
                <w:i/>
                <w:sz w:val="17"/>
                <w:szCs w:val="17"/>
              </w:rPr>
            </w:pPr>
            <w:r>
              <w:rPr>
                <w:b/>
                <w:bCs/>
                <w:i/>
                <w:sz w:val="20"/>
                <w:szCs w:val="20"/>
              </w:rPr>
              <w:t>1.1.2.</w:t>
            </w:r>
            <w:r>
              <w:rPr>
                <w:b/>
                <w:bCs/>
                <w:i/>
                <w:sz w:val="20"/>
                <w:szCs w:val="20"/>
              </w:rPr>
              <w:tab/>
              <w:t>ԱԶԳԱՅԻՆ</w:t>
            </w:r>
            <w:r>
              <w:rPr>
                <w:b/>
                <w:bCs/>
                <w:i/>
                <w:spacing w:val="30"/>
                <w:sz w:val="20"/>
                <w:szCs w:val="20"/>
              </w:rPr>
              <w:t xml:space="preserve"> </w:t>
            </w:r>
            <w:r>
              <w:rPr>
                <w:b/>
                <w:bCs/>
                <w:i/>
                <w:sz w:val="20"/>
                <w:szCs w:val="20"/>
              </w:rPr>
              <w:t>ՀԱՇԻՎՆԵՐԻ</w:t>
            </w:r>
            <w:r>
              <w:rPr>
                <w:b/>
                <w:bCs/>
                <w:i/>
                <w:spacing w:val="25"/>
                <w:sz w:val="20"/>
                <w:szCs w:val="20"/>
              </w:rPr>
              <w:t xml:space="preserve"> </w:t>
            </w:r>
            <w:r>
              <w:rPr>
                <w:b/>
                <w:bCs/>
                <w:i/>
                <w:sz w:val="20"/>
                <w:szCs w:val="20"/>
              </w:rPr>
              <w:t>ՀԱՄԱԿԱՐԳ</w:t>
            </w:r>
            <w:r>
              <w:rPr>
                <w:b/>
                <w:bCs/>
                <w:i/>
                <w:sz w:val="20"/>
                <w:szCs w:val="20"/>
              </w:rPr>
              <w:tab/>
              <w:t>(</w:t>
            </w:r>
            <w:r>
              <w:rPr>
                <w:b/>
                <w:bCs/>
                <w:i/>
                <w:sz w:val="17"/>
                <w:szCs w:val="17"/>
              </w:rPr>
              <w:t>Ցուցանիշների հաշվարկն իրականացվում է հաշվետու տարվա տվյալներով (2018</w:t>
            </w:r>
            <w:r>
              <w:rPr>
                <w:b/>
                <w:bCs/>
                <w:i/>
                <w:spacing w:val="-19"/>
                <w:sz w:val="17"/>
                <w:szCs w:val="17"/>
              </w:rPr>
              <w:t xml:space="preserve"> </w:t>
            </w:r>
            <w:r>
              <w:rPr>
                <w:b/>
                <w:bCs/>
                <w:i/>
                <w:sz w:val="17"/>
                <w:szCs w:val="17"/>
              </w:rPr>
              <w:t>թվական))</w:t>
            </w:r>
          </w:p>
        </w:tc>
      </w:tr>
      <w:tr w:rsidR="00BD1F51" w14:paraId="2362CCD3" w14:textId="77777777">
        <w:trPr>
          <w:trHeight w:val="1362"/>
        </w:trPr>
        <w:tc>
          <w:tcPr>
            <w:tcW w:w="401" w:type="dxa"/>
          </w:tcPr>
          <w:p w14:paraId="0166E636" w14:textId="77777777" w:rsidR="00BD1F51" w:rsidRDefault="00684C1D">
            <w:pPr>
              <w:pStyle w:val="TableParagraph"/>
              <w:spacing w:line="226" w:lineRule="exact"/>
              <w:ind w:left="122"/>
              <w:rPr>
                <w:sz w:val="17"/>
              </w:rPr>
            </w:pPr>
            <w:r>
              <w:rPr>
                <w:sz w:val="17"/>
              </w:rPr>
              <w:t>12</w:t>
            </w:r>
          </w:p>
        </w:tc>
        <w:tc>
          <w:tcPr>
            <w:tcW w:w="666" w:type="dxa"/>
          </w:tcPr>
          <w:p w14:paraId="639A6634" w14:textId="77777777" w:rsidR="00BD1F51" w:rsidRDefault="00684C1D">
            <w:pPr>
              <w:pStyle w:val="TableParagraph"/>
              <w:spacing w:line="226" w:lineRule="exact"/>
              <w:ind w:left="50" w:right="42"/>
              <w:jc w:val="center"/>
              <w:rPr>
                <w:sz w:val="17"/>
              </w:rPr>
            </w:pPr>
            <w:r>
              <w:rPr>
                <w:sz w:val="17"/>
              </w:rPr>
              <w:t>112001</w:t>
            </w:r>
          </w:p>
        </w:tc>
        <w:tc>
          <w:tcPr>
            <w:tcW w:w="4802" w:type="dxa"/>
          </w:tcPr>
          <w:p w14:paraId="354FC8C3" w14:textId="77777777" w:rsidR="00BD1F51" w:rsidRDefault="00684C1D">
            <w:pPr>
              <w:pStyle w:val="TableParagraph"/>
              <w:spacing w:line="226" w:lineRule="exact"/>
              <w:ind w:left="59"/>
              <w:rPr>
                <w:sz w:val="17"/>
                <w:szCs w:val="17"/>
              </w:rPr>
            </w:pPr>
            <w:r>
              <w:rPr>
                <w:sz w:val="17"/>
                <w:szCs w:val="17"/>
              </w:rPr>
              <w:t>Արտադրության հաշվի հաշվարկ</w:t>
            </w:r>
          </w:p>
        </w:tc>
        <w:tc>
          <w:tcPr>
            <w:tcW w:w="3334" w:type="dxa"/>
          </w:tcPr>
          <w:p w14:paraId="50D5A70C"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F7658C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6A383623" w14:textId="77777777" w:rsidR="00BD1F51" w:rsidRDefault="00684C1D">
            <w:pPr>
              <w:pStyle w:val="TableParagraph"/>
              <w:ind w:left="58"/>
              <w:rPr>
                <w:sz w:val="17"/>
                <w:szCs w:val="17"/>
              </w:rPr>
            </w:pPr>
            <w:r>
              <w:rPr>
                <w:sz w:val="17"/>
                <w:szCs w:val="17"/>
              </w:rPr>
              <w:t>ըստ հանրապե- տության</w:t>
            </w:r>
          </w:p>
        </w:tc>
        <w:tc>
          <w:tcPr>
            <w:tcW w:w="1066" w:type="dxa"/>
          </w:tcPr>
          <w:p w14:paraId="0981BBE1"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51114E13"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1FED169B" w14:textId="77777777" w:rsidR="00BD1F51" w:rsidRDefault="00684C1D">
            <w:pPr>
              <w:pStyle w:val="TableParagraph"/>
              <w:spacing w:line="226" w:lineRule="exact"/>
              <w:ind w:left="36" w:right="27"/>
              <w:jc w:val="center"/>
              <w:rPr>
                <w:sz w:val="17"/>
              </w:rPr>
            </w:pPr>
            <w:r>
              <w:rPr>
                <w:sz w:val="17"/>
              </w:rPr>
              <w:t>1000-101,</w:t>
            </w:r>
          </w:p>
          <w:p w14:paraId="6588FAC5" w14:textId="77777777" w:rsidR="00BD1F51" w:rsidRDefault="00684C1D">
            <w:pPr>
              <w:pStyle w:val="TableParagraph"/>
              <w:ind w:left="38" w:right="27"/>
              <w:jc w:val="center"/>
              <w:rPr>
                <w:sz w:val="17"/>
              </w:rPr>
            </w:pPr>
            <w:r>
              <w:rPr>
                <w:sz w:val="17"/>
              </w:rPr>
              <w:t>1100-101,</w:t>
            </w:r>
          </w:p>
          <w:p w14:paraId="530935D3"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1FF3EA57" w14:textId="77777777">
        <w:trPr>
          <w:trHeight w:val="1818"/>
        </w:trPr>
        <w:tc>
          <w:tcPr>
            <w:tcW w:w="401" w:type="dxa"/>
          </w:tcPr>
          <w:p w14:paraId="20588715" w14:textId="77777777" w:rsidR="00BD1F51" w:rsidRDefault="00684C1D">
            <w:pPr>
              <w:pStyle w:val="TableParagraph"/>
              <w:spacing w:line="228" w:lineRule="exact"/>
              <w:ind w:left="117"/>
              <w:rPr>
                <w:sz w:val="17"/>
              </w:rPr>
            </w:pPr>
            <w:r>
              <w:rPr>
                <w:sz w:val="17"/>
              </w:rPr>
              <w:t>13</w:t>
            </w:r>
          </w:p>
        </w:tc>
        <w:tc>
          <w:tcPr>
            <w:tcW w:w="666" w:type="dxa"/>
          </w:tcPr>
          <w:p w14:paraId="7F42EE97" w14:textId="77777777" w:rsidR="00BD1F51" w:rsidRDefault="00684C1D">
            <w:pPr>
              <w:pStyle w:val="TableParagraph"/>
              <w:spacing w:line="228" w:lineRule="exact"/>
              <w:ind w:left="8"/>
              <w:jc w:val="center"/>
              <w:rPr>
                <w:sz w:val="17"/>
              </w:rPr>
            </w:pPr>
            <w:r>
              <w:rPr>
                <w:sz w:val="17"/>
              </w:rPr>
              <w:t>112002</w:t>
            </w:r>
          </w:p>
        </w:tc>
        <w:tc>
          <w:tcPr>
            <w:tcW w:w="4802" w:type="dxa"/>
          </w:tcPr>
          <w:p w14:paraId="45C81F60" w14:textId="77777777" w:rsidR="00BD1F51" w:rsidRDefault="00684C1D">
            <w:pPr>
              <w:pStyle w:val="TableParagraph"/>
              <w:spacing w:line="228" w:lineRule="exact"/>
              <w:ind w:left="58"/>
              <w:rPr>
                <w:sz w:val="17"/>
                <w:szCs w:val="17"/>
              </w:rPr>
            </w:pPr>
            <w:r>
              <w:rPr>
                <w:sz w:val="17"/>
                <w:szCs w:val="17"/>
              </w:rPr>
              <w:t>Եկամուտների ձևավորման հաշվի հաշվարկ</w:t>
            </w:r>
          </w:p>
        </w:tc>
        <w:tc>
          <w:tcPr>
            <w:tcW w:w="3334" w:type="dxa"/>
          </w:tcPr>
          <w:p w14:paraId="29687DEB"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8B36442"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 հատվածների</w:t>
            </w:r>
          </w:p>
        </w:tc>
        <w:tc>
          <w:tcPr>
            <w:tcW w:w="1066" w:type="dxa"/>
          </w:tcPr>
          <w:p w14:paraId="051A012F"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066" w:type="dxa"/>
          </w:tcPr>
          <w:p w14:paraId="51AC2D4F" w14:textId="77777777" w:rsidR="00BD1F51" w:rsidRDefault="00684C1D">
            <w:pPr>
              <w:pStyle w:val="TableParagraph"/>
              <w:spacing w:line="228" w:lineRule="exact"/>
              <w:ind w:left="9"/>
              <w:jc w:val="center"/>
              <w:rPr>
                <w:sz w:val="17"/>
                <w:szCs w:val="17"/>
              </w:rPr>
            </w:pPr>
            <w:r>
              <w:rPr>
                <w:sz w:val="17"/>
                <w:szCs w:val="17"/>
              </w:rPr>
              <w:t>IV եռամսյակ</w:t>
            </w:r>
          </w:p>
        </w:tc>
        <w:tc>
          <w:tcPr>
            <w:tcW w:w="2001" w:type="dxa"/>
          </w:tcPr>
          <w:p w14:paraId="5553033E" w14:textId="77777777" w:rsidR="00BD1F51" w:rsidRDefault="00684C1D">
            <w:pPr>
              <w:pStyle w:val="TableParagraph"/>
              <w:spacing w:line="227" w:lineRule="exact"/>
              <w:ind w:left="36" w:right="27"/>
              <w:jc w:val="center"/>
              <w:rPr>
                <w:sz w:val="17"/>
              </w:rPr>
            </w:pPr>
            <w:r>
              <w:rPr>
                <w:sz w:val="17"/>
              </w:rPr>
              <w:t>1000-101,</w:t>
            </w:r>
          </w:p>
          <w:p w14:paraId="6CB04FAA" w14:textId="77777777" w:rsidR="00BD1F51" w:rsidRDefault="00684C1D">
            <w:pPr>
              <w:pStyle w:val="TableParagraph"/>
              <w:spacing w:line="227" w:lineRule="exact"/>
              <w:ind w:left="38" w:right="27"/>
              <w:jc w:val="center"/>
              <w:rPr>
                <w:sz w:val="17"/>
              </w:rPr>
            </w:pPr>
            <w:r>
              <w:rPr>
                <w:sz w:val="17"/>
              </w:rPr>
              <w:t>1100-101,</w:t>
            </w:r>
          </w:p>
          <w:p w14:paraId="42ED2D69" w14:textId="77777777" w:rsidR="00BD1F51" w:rsidRDefault="00684C1D">
            <w:pPr>
              <w:pStyle w:val="TableParagraph"/>
              <w:spacing w:before="1"/>
              <w:ind w:left="39" w:right="27"/>
              <w:jc w:val="center"/>
              <w:rPr>
                <w:sz w:val="16"/>
                <w:szCs w:val="16"/>
              </w:rPr>
            </w:pPr>
            <w:r>
              <w:rPr>
                <w:sz w:val="16"/>
                <w:szCs w:val="16"/>
              </w:rPr>
              <w:t>տվյալների բազաներ</w:t>
            </w:r>
          </w:p>
        </w:tc>
      </w:tr>
    </w:tbl>
    <w:p w14:paraId="6B71D33C" w14:textId="77777777" w:rsidR="00BD1F51" w:rsidRDefault="00BD1F51">
      <w:pPr>
        <w:jc w:val="center"/>
        <w:rPr>
          <w:sz w:val="16"/>
          <w:szCs w:val="16"/>
        </w:rPr>
        <w:sectPr w:rsidR="00BD1F51">
          <w:pgSz w:w="15840" w:h="12240" w:orient="landscape"/>
          <w:pgMar w:top="1640" w:right="260" w:bottom="1380" w:left="400" w:header="1195" w:footer="1204" w:gutter="0"/>
          <w:cols w:space="720"/>
        </w:sectPr>
      </w:pPr>
    </w:p>
    <w:p w14:paraId="08C1978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B1186FD" w14:textId="77777777">
        <w:trPr>
          <w:trHeight w:val="399"/>
        </w:trPr>
        <w:tc>
          <w:tcPr>
            <w:tcW w:w="401" w:type="dxa"/>
            <w:vMerge w:val="restart"/>
          </w:tcPr>
          <w:p w14:paraId="05DE5A0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E30856D"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67B79F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2A03E57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28782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539B4C59"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7CCE08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59CF627A"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401D9AF"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608CF9C"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1AA34729" w14:textId="77777777">
        <w:trPr>
          <w:trHeight w:val="1797"/>
        </w:trPr>
        <w:tc>
          <w:tcPr>
            <w:tcW w:w="401" w:type="dxa"/>
            <w:vMerge/>
            <w:tcBorders>
              <w:top w:val="nil"/>
            </w:tcBorders>
          </w:tcPr>
          <w:p w14:paraId="5A74604A" w14:textId="77777777" w:rsidR="00BD1F51" w:rsidRDefault="00BD1F51">
            <w:pPr>
              <w:rPr>
                <w:sz w:val="2"/>
                <w:szCs w:val="2"/>
              </w:rPr>
            </w:pPr>
          </w:p>
        </w:tc>
        <w:tc>
          <w:tcPr>
            <w:tcW w:w="666" w:type="dxa"/>
            <w:vMerge/>
            <w:tcBorders>
              <w:top w:val="nil"/>
            </w:tcBorders>
          </w:tcPr>
          <w:p w14:paraId="3D9EE28E" w14:textId="77777777" w:rsidR="00BD1F51" w:rsidRDefault="00BD1F51">
            <w:pPr>
              <w:rPr>
                <w:sz w:val="2"/>
                <w:szCs w:val="2"/>
              </w:rPr>
            </w:pPr>
          </w:p>
        </w:tc>
        <w:tc>
          <w:tcPr>
            <w:tcW w:w="4802" w:type="dxa"/>
            <w:vMerge/>
            <w:tcBorders>
              <w:top w:val="nil"/>
            </w:tcBorders>
          </w:tcPr>
          <w:p w14:paraId="13663C1A" w14:textId="77777777" w:rsidR="00BD1F51" w:rsidRDefault="00BD1F51">
            <w:pPr>
              <w:rPr>
                <w:sz w:val="2"/>
                <w:szCs w:val="2"/>
              </w:rPr>
            </w:pPr>
          </w:p>
        </w:tc>
        <w:tc>
          <w:tcPr>
            <w:tcW w:w="3334" w:type="dxa"/>
            <w:vMerge/>
            <w:tcBorders>
              <w:top w:val="nil"/>
            </w:tcBorders>
          </w:tcPr>
          <w:p w14:paraId="541C751B" w14:textId="77777777" w:rsidR="00BD1F51" w:rsidRDefault="00BD1F51">
            <w:pPr>
              <w:rPr>
                <w:sz w:val="2"/>
                <w:szCs w:val="2"/>
              </w:rPr>
            </w:pPr>
          </w:p>
        </w:tc>
        <w:tc>
          <w:tcPr>
            <w:tcW w:w="1466" w:type="dxa"/>
          </w:tcPr>
          <w:p w14:paraId="62C5677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1F5E8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07B4002"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03535F14"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30732748"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4CB6C4A8" w14:textId="77777777" w:rsidR="00BD1F51" w:rsidRDefault="00BD1F51">
            <w:pPr>
              <w:rPr>
                <w:sz w:val="2"/>
                <w:szCs w:val="2"/>
              </w:rPr>
            </w:pPr>
          </w:p>
        </w:tc>
      </w:tr>
      <w:tr w:rsidR="00BD1F51" w14:paraId="3A454EA0" w14:textId="77777777">
        <w:trPr>
          <w:trHeight w:val="1362"/>
        </w:trPr>
        <w:tc>
          <w:tcPr>
            <w:tcW w:w="401" w:type="dxa"/>
          </w:tcPr>
          <w:p w14:paraId="04EDB97A" w14:textId="77777777" w:rsidR="00BD1F51" w:rsidRDefault="00684C1D">
            <w:pPr>
              <w:pStyle w:val="TableParagraph"/>
              <w:spacing w:line="226" w:lineRule="exact"/>
              <w:ind w:left="119"/>
              <w:rPr>
                <w:sz w:val="17"/>
              </w:rPr>
            </w:pPr>
            <w:r>
              <w:rPr>
                <w:sz w:val="17"/>
              </w:rPr>
              <w:t>14</w:t>
            </w:r>
          </w:p>
        </w:tc>
        <w:tc>
          <w:tcPr>
            <w:tcW w:w="666" w:type="dxa"/>
          </w:tcPr>
          <w:p w14:paraId="2EF13F09" w14:textId="77777777" w:rsidR="00BD1F51" w:rsidRDefault="00684C1D">
            <w:pPr>
              <w:pStyle w:val="TableParagraph"/>
              <w:spacing w:line="226" w:lineRule="exact"/>
              <w:ind w:left="11"/>
              <w:jc w:val="center"/>
              <w:rPr>
                <w:sz w:val="17"/>
              </w:rPr>
            </w:pPr>
            <w:r>
              <w:rPr>
                <w:sz w:val="17"/>
              </w:rPr>
              <w:t>112003</w:t>
            </w:r>
          </w:p>
        </w:tc>
        <w:tc>
          <w:tcPr>
            <w:tcW w:w="4802" w:type="dxa"/>
          </w:tcPr>
          <w:p w14:paraId="780BFB35" w14:textId="77777777" w:rsidR="00BD1F51" w:rsidRDefault="00684C1D">
            <w:pPr>
              <w:pStyle w:val="TableParagraph"/>
              <w:spacing w:line="226" w:lineRule="exact"/>
              <w:ind w:left="59"/>
              <w:rPr>
                <w:sz w:val="17"/>
                <w:szCs w:val="17"/>
              </w:rPr>
            </w:pPr>
            <w:r>
              <w:rPr>
                <w:sz w:val="17"/>
                <w:szCs w:val="17"/>
              </w:rPr>
              <w:t>Սկզբնական եկամուտների բաշխման հաշվի հաշվարկ</w:t>
            </w:r>
          </w:p>
        </w:tc>
        <w:tc>
          <w:tcPr>
            <w:tcW w:w="3334" w:type="dxa"/>
          </w:tcPr>
          <w:p w14:paraId="7EB11045"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9CA162F"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8C1F14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1352E3DA"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DFBE39B"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7357A119" w14:textId="77777777" w:rsidR="00BD1F51" w:rsidRDefault="00684C1D">
            <w:pPr>
              <w:pStyle w:val="TableParagraph"/>
              <w:spacing w:line="226" w:lineRule="exact"/>
              <w:ind w:left="36" w:right="27"/>
              <w:jc w:val="center"/>
              <w:rPr>
                <w:sz w:val="17"/>
              </w:rPr>
            </w:pPr>
            <w:r>
              <w:rPr>
                <w:sz w:val="17"/>
              </w:rPr>
              <w:t>1000-101,</w:t>
            </w:r>
          </w:p>
          <w:p w14:paraId="03CC3C97" w14:textId="77777777" w:rsidR="00BD1F51" w:rsidRDefault="00684C1D">
            <w:pPr>
              <w:pStyle w:val="TableParagraph"/>
              <w:spacing w:line="228" w:lineRule="exact"/>
              <w:ind w:left="38" w:right="27"/>
              <w:jc w:val="center"/>
              <w:rPr>
                <w:sz w:val="17"/>
              </w:rPr>
            </w:pPr>
            <w:r>
              <w:rPr>
                <w:sz w:val="17"/>
              </w:rPr>
              <w:t>1100-101,</w:t>
            </w:r>
          </w:p>
          <w:p w14:paraId="4D3D0DC0"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2957CF79" w14:textId="77777777">
        <w:trPr>
          <w:trHeight w:val="1362"/>
        </w:trPr>
        <w:tc>
          <w:tcPr>
            <w:tcW w:w="401" w:type="dxa"/>
          </w:tcPr>
          <w:p w14:paraId="0FE61BBB" w14:textId="77777777" w:rsidR="00BD1F51" w:rsidRDefault="00684C1D">
            <w:pPr>
              <w:pStyle w:val="TableParagraph"/>
              <w:spacing w:line="227" w:lineRule="exact"/>
              <w:ind w:left="117"/>
              <w:rPr>
                <w:sz w:val="17"/>
              </w:rPr>
            </w:pPr>
            <w:r>
              <w:rPr>
                <w:sz w:val="17"/>
              </w:rPr>
              <w:t>15</w:t>
            </w:r>
          </w:p>
        </w:tc>
        <w:tc>
          <w:tcPr>
            <w:tcW w:w="666" w:type="dxa"/>
          </w:tcPr>
          <w:p w14:paraId="09C292FA" w14:textId="77777777" w:rsidR="00BD1F51" w:rsidRDefault="00684C1D">
            <w:pPr>
              <w:pStyle w:val="TableParagraph"/>
              <w:spacing w:line="227" w:lineRule="exact"/>
              <w:ind w:left="6"/>
              <w:jc w:val="center"/>
              <w:rPr>
                <w:sz w:val="17"/>
              </w:rPr>
            </w:pPr>
            <w:r>
              <w:rPr>
                <w:sz w:val="17"/>
              </w:rPr>
              <w:t>112004</w:t>
            </w:r>
          </w:p>
        </w:tc>
        <w:tc>
          <w:tcPr>
            <w:tcW w:w="4802" w:type="dxa"/>
          </w:tcPr>
          <w:p w14:paraId="088D4396" w14:textId="77777777" w:rsidR="00BD1F51" w:rsidRDefault="00684C1D">
            <w:pPr>
              <w:pStyle w:val="TableParagraph"/>
              <w:spacing w:line="227" w:lineRule="exact"/>
              <w:ind w:left="58"/>
              <w:rPr>
                <w:sz w:val="17"/>
                <w:szCs w:val="17"/>
              </w:rPr>
            </w:pPr>
            <w:r>
              <w:rPr>
                <w:sz w:val="17"/>
                <w:szCs w:val="17"/>
              </w:rPr>
              <w:t>Եկամուտների օգտագործման հաշվի հաշվարկ</w:t>
            </w:r>
          </w:p>
        </w:tc>
        <w:tc>
          <w:tcPr>
            <w:tcW w:w="3334" w:type="dxa"/>
          </w:tcPr>
          <w:p w14:paraId="2E667EE6"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D1F1A3E"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D3E8A74" w14:textId="77777777" w:rsidR="00BD1F51" w:rsidRDefault="00684C1D">
            <w:pPr>
              <w:pStyle w:val="TableParagraph"/>
              <w:ind w:left="58"/>
              <w:rPr>
                <w:sz w:val="17"/>
                <w:szCs w:val="17"/>
              </w:rPr>
            </w:pPr>
            <w:r>
              <w:rPr>
                <w:sz w:val="17"/>
                <w:szCs w:val="17"/>
              </w:rPr>
              <w:t>ըստ հանրապե- տության, տնտեսության հատվածների և ծախսային</w:t>
            </w:r>
          </w:p>
          <w:p w14:paraId="03523406" w14:textId="77777777" w:rsidR="00BD1F51" w:rsidRDefault="00684C1D">
            <w:pPr>
              <w:pStyle w:val="TableParagraph"/>
              <w:spacing w:line="203" w:lineRule="exact"/>
              <w:ind w:left="58"/>
              <w:rPr>
                <w:sz w:val="17"/>
                <w:szCs w:val="17"/>
              </w:rPr>
            </w:pPr>
            <w:r>
              <w:rPr>
                <w:sz w:val="17"/>
                <w:szCs w:val="17"/>
              </w:rPr>
              <w:t>բաղադրիչների</w:t>
            </w:r>
          </w:p>
        </w:tc>
        <w:tc>
          <w:tcPr>
            <w:tcW w:w="1066" w:type="dxa"/>
          </w:tcPr>
          <w:p w14:paraId="03A28048"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0C20032F"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4326CEF2" w14:textId="77777777" w:rsidR="00BD1F51" w:rsidRDefault="00684C1D">
            <w:pPr>
              <w:pStyle w:val="TableParagraph"/>
              <w:spacing w:line="226" w:lineRule="exact"/>
              <w:ind w:left="36" w:right="27"/>
              <w:jc w:val="center"/>
              <w:rPr>
                <w:sz w:val="17"/>
              </w:rPr>
            </w:pPr>
            <w:r>
              <w:rPr>
                <w:sz w:val="17"/>
              </w:rPr>
              <w:t>1000-101,</w:t>
            </w:r>
          </w:p>
          <w:p w14:paraId="42DE034B" w14:textId="77777777" w:rsidR="00BD1F51" w:rsidRDefault="00684C1D">
            <w:pPr>
              <w:pStyle w:val="TableParagraph"/>
              <w:spacing w:line="227" w:lineRule="exact"/>
              <w:ind w:left="38" w:right="27"/>
              <w:jc w:val="center"/>
              <w:rPr>
                <w:sz w:val="17"/>
              </w:rPr>
            </w:pPr>
            <w:r>
              <w:rPr>
                <w:sz w:val="17"/>
              </w:rPr>
              <w:t>1100-101,</w:t>
            </w:r>
          </w:p>
          <w:p w14:paraId="5A311DF9"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5095C109" w14:textId="77777777">
        <w:trPr>
          <w:trHeight w:val="1362"/>
        </w:trPr>
        <w:tc>
          <w:tcPr>
            <w:tcW w:w="401" w:type="dxa"/>
          </w:tcPr>
          <w:p w14:paraId="28BF0BA8" w14:textId="77777777" w:rsidR="00BD1F51" w:rsidRDefault="00684C1D">
            <w:pPr>
              <w:pStyle w:val="TableParagraph"/>
              <w:spacing w:line="227" w:lineRule="exact"/>
              <w:ind w:left="115"/>
              <w:rPr>
                <w:sz w:val="17"/>
              </w:rPr>
            </w:pPr>
            <w:r>
              <w:rPr>
                <w:sz w:val="17"/>
              </w:rPr>
              <w:t>16</w:t>
            </w:r>
          </w:p>
        </w:tc>
        <w:tc>
          <w:tcPr>
            <w:tcW w:w="666" w:type="dxa"/>
          </w:tcPr>
          <w:p w14:paraId="442EF66F" w14:textId="77777777" w:rsidR="00BD1F51" w:rsidRDefault="00684C1D">
            <w:pPr>
              <w:pStyle w:val="TableParagraph"/>
              <w:spacing w:line="227" w:lineRule="exact"/>
              <w:ind w:left="9"/>
              <w:jc w:val="center"/>
              <w:rPr>
                <w:sz w:val="17"/>
              </w:rPr>
            </w:pPr>
            <w:r>
              <w:rPr>
                <w:sz w:val="17"/>
              </w:rPr>
              <w:t>112005</w:t>
            </w:r>
          </w:p>
        </w:tc>
        <w:tc>
          <w:tcPr>
            <w:tcW w:w="4802" w:type="dxa"/>
          </w:tcPr>
          <w:p w14:paraId="58B0E853" w14:textId="77777777" w:rsidR="00BD1F51" w:rsidRDefault="00684C1D">
            <w:pPr>
              <w:pStyle w:val="TableParagraph"/>
              <w:spacing w:line="227" w:lineRule="exact"/>
              <w:ind w:left="59"/>
              <w:rPr>
                <w:sz w:val="17"/>
                <w:szCs w:val="17"/>
              </w:rPr>
            </w:pPr>
            <w:r>
              <w:rPr>
                <w:sz w:val="17"/>
                <w:szCs w:val="17"/>
              </w:rPr>
              <w:t>Տնօրինվող եկամուտների օգտագործման հաշվի հաշվարկ</w:t>
            </w:r>
          </w:p>
        </w:tc>
        <w:tc>
          <w:tcPr>
            <w:tcW w:w="3334" w:type="dxa"/>
          </w:tcPr>
          <w:p w14:paraId="15CD96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0B130730" w14:textId="77777777" w:rsidR="00BD1F51" w:rsidRDefault="00684C1D">
            <w:pPr>
              <w:pStyle w:val="TableParagraph"/>
              <w:spacing w:line="203" w:lineRule="exact"/>
              <w:ind w:left="2"/>
              <w:rPr>
                <w:sz w:val="17"/>
                <w:szCs w:val="17"/>
              </w:rPr>
            </w:pPr>
            <w:r>
              <w:rPr>
                <w:sz w:val="17"/>
                <w:szCs w:val="17"/>
              </w:rPr>
              <w:t>վրա</w:t>
            </w:r>
          </w:p>
        </w:tc>
        <w:tc>
          <w:tcPr>
            <w:tcW w:w="1466" w:type="dxa"/>
          </w:tcPr>
          <w:p w14:paraId="740784B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5F7C51BA"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82B35"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347E538A" w14:textId="77777777" w:rsidR="00BD1F51" w:rsidRDefault="00684C1D">
            <w:pPr>
              <w:pStyle w:val="TableParagraph"/>
              <w:spacing w:line="226" w:lineRule="exact"/>
              <w:ind w:left="36" w:right="27"/>
              <w:jc w:val="center"/>
              <w:rPr>
                <w:sz w:val="17"/>
              </w:rPr>
            </w:pPr>
            <w:r>
              <w:rPr>
                <w:sz w:val="17"/>
              </w:rPr>
              <w:t>1000-101,</w:t>
            </w:r>
          </w:p>
          <w:p w14:paraId="6D57B351" w14:textId="77777777" w:rsidR="00BD1F51" w:rsidRDefault="00684C1D">
            <w:pPr>
              <w:pStyle w:val="TableParagraph"/>
              <w:spacing w:line="227" w:lineRule="exact"/>
              <w:ind w:left="38" w:right="27"/>
              <w:jc w:val="center"/>
              <w:rPr>
                <w:sz w:val="17"/>
              </w:rPr>
            </w:pPr>
            <w:r>
              <w:rPr>
                <w:sz w:val="17"/>
              </w:rPr>
              <w:t>1100-101,</w:t>
            </w:r>
          </w:p>
          <w:p w14:paraId="588710A0"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8F9AD6F" w14:textId="77777777">
        <w:trPr>
          <w:trHeight w:val="1240"/>
        </w:trPr>
        <w:tc>
          <w:tcPr>
            <w:tcW w:w="401" w:type="dxa"/>
          </w:tcPr>
          <w:p w14:paraId="1C1B5A3A" w14:textId="77777777" w:rsidR="00BD1F51" w:rsidRDefault="00684C1D">
            <w:pPr>
              <w:pStyle w:val="TableParagraph"/>
              <w:spacing w:line="213" w:lineRule="exact"/>
              <w:ind w:left="122"/>
              <w:rPr>
                <w:sz w:val="17"/>
              </w:rPr>
            </w:pPr>
            <w:r>
              <w:rPr>
                <w:sz w:val="17"/>
              </w:rPr>
              <w:t>17</w:t>
            </w:r>
          </w:p>
        </w:tc>
        <w:tc>
          <w:tcPr>
            <w:tcW w:w="666" w:type="dxa"/>
          </w:tcPr>
          <w:p w14:paraId="60612262" w14:textId="77777777" w:rsidR="00BD1F51" w:rsidRDefault="00684C1D">
            <w:pPr>
              <w:pStyle w:val="TableParagraph"/>
              <w:spacing w:line="213" w:lineRule="exact"/>
              <w:ind w:left="9"/>
              <w:jc w:val="center"/>
              <w:rPr>
                <w:sz w:val="17"/>
              </w:rPr>
            </w:pPr>
            <w:r>
              <w:rPr>
                <w:sz w:val="17"/>
              </w:rPr>
              <w:t>112006</w:t>
            </w:r>
          </w:p>
        </w:tc>
        <w:tc>
          <w:tcPr>
            <w:tcW w:w="4802" w:type="dxa"/>
          </w:tcPr>
          <w:p w14:paraId="0970F61A" w14:textId="77777777" w:rsidR="00BD1F51" w:rsidRDefault="00684C1D">
            <w:pPr>
              <w:pStyle w:val="TableParagraph"/>
              <w:spacing w:line="213" w:lineRule="exact"/>
              <w:ind w:left="59"/>
              <w:rPr>
                <w:sz w:val="17"/>
                <w:szCs w:val="17"/>
              </w:rPr>
            </w:pPr>
            <w:r>
              <w:rPr>
                <w:sz w:val="17"/>
                <w:szCs w:val="17"/>
              </w:rPr>
              <w:t>Եկամուտների երկրորդային բաշխման հաշվի հաշվարկ</w:t>
            </w:r>
          </w:p>
        </w:tc>
        <w:tc>
          <w:tcPr>
            <w:tcW w:w="3334" w:type="dxa"/>
          </w:tcPr>
          <w:p w14:paraId="4D9DF785" w14:textId="77777777" w:rsidR="00BD1F51" w:rsidRDefault="00684C1D">
            <w:pPr>
              <w:pStyle w:val="TableParagraph"/>
              <w:spacing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02D8C5F" w14:textId="77777777" w:rsidR="00BD1F51" w:rsidRDefault="00684C1D">
            <w:pPr>
              <w:pStyle w:val="TableParagraph"/>
              <w:spacing w:line="182" w:lineRule="exact"/>
              <w:ind w:left="2"/>
              <w:rPr>
                <w:sz w:val="17"/>
                <w:szCs w:val="17"/>
              </w:rPr>
            </w:pPr>
            <w:r>
              <w:rPr>
                <w:sz w:val="17"/>
                <w:szCs w:val="17"/>
              </w:rPr>
              <w:t>վրա</w:t>
            </w:r>
          </w:p>
        </w:tc>
        <w:tc>
          <w:tcPr>
            <w:tcW w:w="1466" w:type="dxa"/>
          </w:tcPr>
          <w:p w14:paraId="2E6EF74C"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7211EFD4"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352A9453"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3D88F4D1" w14:textId="77777777" w:rsidR="00BD1F51" w:rsidRDefault="00684C1D">
            <w:pPr>
              <w:pStyle w:val="TableParagraph"/>
              <w:spacing w:line="202" w:lineRule="exact"/>
              <w:ind w:left="36" w:right="27"/>
              <w:jc w:val="center"/>
              <w:rPr>
                <w:sz w:val="17"/>
              </w:rPr>
            </w:pPr>
            <w:r>
              <w:rPr>
                <w:sz w:val="17"/>
              </w:rPr>
              <w:t>1000-101,</w:t>
            </w:r>
          </w:p>
          <w:p w14:paraId="4A24C666" w14:textId="77777777" w:rsidR="00BD1F51" w:rsidRDefault="00684C1D">
            <w:pPr>
              <w:pStyle w:val="TableParagraph"/>
              <w:spacing w:line="213" w:lineRule="exact"/>
              <w:ind w:left="38" w:right="27"/>
              <w:jc w:val="center"/>
              <w:rPr>
                <w:sz w:val="17"/>
              </w:rPr>
            </w:pPr>
            <w:r>
              <w:rPr>
                <w:sz w:val="17"/>
              </w:rPr>
              <w:t>1100-101,</w:t>
            </w:r>
          </w:p>
          <w:p w14:paraId="7FDC140A" w14:textId="77777777" w:rsidR="00BD1F51" w:rsidRDefault="00684C1D">
            <w:pPr>
              <w:pStyle w:val="TableParagraph"/>
              <w:spacing w:line="210" w:lineRule="exact"/>
              <w:ind w:left="39" w:right="27"/>
              <w:jc w:val="center"/>
              <w:rPr>
                <w:sz w:val="16"/>
                <w:szCs w:val="16"/>
              </w:rPr>
            </w:pPr>
            <w:r>
              <w:rPr>
                <w:sz w:val="16"/>
                <w:szCs w:val="16"/>
              </w:rPr>
              <w:t>տվյալների բազաներ</w:t>
            </w:r>
          </w:p>
        </w:tc>
      </w:tr>
      <w:tr w:rsidR="00BD1F51" w14:paraId="547E6531" w14:textId="77777777">
        <w:trPr>
          <w:trHeight w:val="1242"/>
        </w:trPr>
        <w:tc>
          <w:tcPr>
            <w:tcW w:w="401" w:type="dxa"/>
          </w:tcPr>
          <w:p w14:paraId="5D7F4115" w14:textId="77777777" w:rsidR="00BD1F51" w:rsidRDefault="00684C1D">
            <w:pPr>
              <w:pStyle w:val="TableParagraph"/>
              <w:spacing w:line="213" w:lineRule="exact"/>
              <w:ind w:left="115"/>
              <w:rPr>
                <w:sz w:val="17"/>
              </w:rPr>
            </w:pPr>
            <w:r>
              <w:rPr>
                <w:sz w:val="17"/>
              </w:rPr>
              <w:t>18</w:t>
            </w:r>
          </w:p>
        </w:tc>
        <w:tc>
          <w:tcPr>
            <w:tcW w:w="666" w:type="dxa"/>
          </w:tcPr>
          <w:p w14:paraId="75F0A096" w14:textId="77777777" w:rsidR="00BD1F51" w:rsidRDefault="00684C1D">
            <w:pPr>
              <w:pStyle w:val="TableParagraph"/>
              <w:spacing w:line="213" w:lineRule="exact"/>
              <w:ind w:left="8"/>
              <w:jc w:val="center"/>
              <w:rPr>
                <w:sz w:val="17"/>
              </w:rPr>
            </w:pPr>
            <w:r>
              <w:rPr>
                <w:sz w:val="17"/>
              </w:rPr>
              <w:t>112007</w:t>
            </w:r>
          </w:p>
        </w:tc>
        <w:tc>
          <w:tcPr>
            <w:tcW w:w="4802" w:type="dxa"/>
          </w:tcPr>
          <w:p w14:paraId="2B4D9227" w14:textId="77777777" w:rsidR="00BD1F51" w:rsidRDefault="00684C1D">
            <w:pPr>
              <w:pStyle w:val="TableParagraph"/>
              <w:spacing w:before="1" w:line="218" w:lineRule="auto"/>
              <w:ind w:left="58" w:hanging="1"/>
              <w:rPr>
                <w:sz w:val="17"/>
                <w:szCs w:val="17"/>
              </w:rPr>
            </w:pPr>
            <w:r>
              <w:rPr>
                <w:sz w:val="17"/>
                <w:szCs w:val="17"/>
              </w:rPr>
              <w:t>Բնաիրեղեն ձևով եկամուտների վերաբաշխման հաշվի հաշվարկ</w:t>
            </w:r>
          </w:p>
        </w:tc>
        <w:tc>
          <w:tcPr>
            <w:tcW w:w="3334" w:type="dxa"/>
          </w:tcPr>
          <w:p w14:paraId="59ECBF27" w14:textId="77777777" w:rsidR="00BD1F51" w:rsidRDefault="00684C1D">
            <w:pPr>
              <w:pStyle w:val="TableParagraph"/>
              <w:spacing w:before="1"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A6E24F7" w14:textId="77777777" w:rsidR="00BD1F51" w:rsidRDefault="00684C1D">
            <w:pPr>
              <w:pStyle w:val="TableParagraph"/>
              <w:spacing w:line="183" w:lineRule="exact"/>
              <w:ind w:left="2"/>
              <w:rPr>
                <w:sz w:val="17"/>
                <w:szCs w:val="17"/>
              </w:rPr>
            </w:pPr>
            <w:r>
              <w:rPr>
                <w:sz w:val="17"/>
                <w:szCs w:val="17"/>
              </w:rPr>
              <w:t>վրա</w:t>
            </w:r>
          </w:p>
        </w:tc>
        <w:tc>
          <w:tcPr>
            <w:tcW w:w="1466" w:type="dxa"/>
          </w:tcPr>
          <w:p w14:paraId="1E8D03DB"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22D9A028"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11E1EFD5"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23BA74EE" w14:textId="77777777" w:rsidR="00BD1F51" w:rsidRDefault="00684C1D">
            <w:pPr>
              <w:pStyle w:val="TableParagraph"/>
              <w:spacing w:line="203" w:lineRule="exact"/>
              <w:ind w:left="36" w:right="27"/>
              <w:jc w:val="center"/>
              <w:rPr>
                <w:sz w:val="17"/>
              </w:rPr>
            </w:pPr>
            <w:r>
              <w:rPr>
                <w:sz w:val="17"/>
              </w:rPr>
              <w:t>1000-101,</w:t>
            </w:r>
          </w:p>
          <w:p w14:paraId="43248AEE" w14:textId="77777777" w:rsidR="00BD1F51" w:rsidRDefault="00684C1D">
            <w:pPr>
              <w:pStyle w:val="TableParagraph"/>
              <w:spacing w:line="212" w:lineRule="exact"/>
              <w:ind w:left="38" w:right="27"/>
              <w:jc w:val="center"/>
              <w:rPr>
                <w:sz w:val="17"/>
              </w:rPr>
            </w:pPr>
            <w:r>
              <w:rPr>
                <w:sz w:val="17"/>
              </w:rPr>
              <w:t>1100-101,</w:t>
            </w:r>
          </w:p>
          <w:p w14:paraId="6BF29656" w14:textId="77777777" w:rsidR="00BD1F51" w:rsidRDefault="00684C1D">
            <w:pPr>
              <w:pStyle w:val="TableParagraph"/>
              <w:spacing w:line="209" w:lineRule="exact"/>
              <w:ind w:left="39" w:right="27"/>
              <w:jc w:val="center"/>
              <w:rPr>
                <w:sz w:val="16"/>
                <w:szCs w:val="16"/>
              </w:rPr>
            </w:pPr>
            <w:r>
              <w:rPr>
                <w:sz w:val="16"/>
                <w:szCs w:val="16"/>
              </w:rPr>
              <w:t>տվյալների բազաներ</w:t>
            </w:r>
          </w:p>
        </w:tc>
      </w:tr>
    </w:tbl>
    <w:p w14:paraId="0FFCDDB3" w14:textId="77777777" w:rsidR="00BD1F51" w:rsidRDefault="00BD1F51">
      <w:pPr>
        <w:spacing w:line="209" w:lineRule="exact"/>
        <w:jc w:val="center"/>
        <w:rPr>
          <w:sz w:val="16"/>
          <w:szCs w:val="16"/>
        </w:rPr>
        <w:sectPr w:rsidR="00BD1F51">
          <w:pgSz w:w="15840" w:h="12240" w:orient="landscape"/>
          <w:pgMar w:top="1640" w:right="260" w:bottom="1400" w:left="400" w:header="1195" w:footer="1177" w:gutter="0"/>
          <w:cols w:space="720"/>
        </w:sectPr>
      </w:pPr>
    </w:p>
    <w:p w14:paraId="72D1C7C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D4DDEDF" w14:textId="77777777">
        <w:trPr>
          <w:trHeight w:val="399"/>
        </w:trPr>
        <w:tc>
          <w:tcPr>
            <w:tcW w:w="401" w:type="dxa"/>
            <w:vMerge w:val="restart"/>
          </w:tcPr>
          <w:p w14:paraId="74EA46DA"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AAD1B7F"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E04AC2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44E40C5"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9179A2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7981F38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9678930"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6406AA83"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EC846A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144B06B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61652743" w14:textId="77777777">
        <w:trPr>
          <w:trHeight w:val="1797"/>
        </w:trPr>
        <w:tc>
          <w:tcPr>
            <w:tcW w:w="401" w:type="dxa"/>
            <w:vMerge/>
            <w:tcBorders>
              <w:top w:val="nil"/>
            </w:tcBorders>
          </w:tcPr>
          <w:p w14:paraId="4F6BC78F" w14:textId="77777777" w:rsidR="00BD1F51" w:rsidRDefault="00BD1F51">
            <w:pPr>
              <w:rPr>
                <w:sz w:val="2"/>
                <w:szCs w:val="2"/>
              </w:rPr>
            </w:pPr>
          </w:p>
        </w:tc>
        <w:tc>
          <w:tcPr>
            <w:tcW w:w="666" w:type="dxa"/>
            <w:vMerge/>
            <w:tcBorders>
              <w:top w:val="nil"/>
            </w:tcBorders>
          </w:tcPr>
          <w:p w14:paraId="74D39BC7" w14:textId="77777777" w:rsidR="00BD1F51" w:rsidRDefault="00BD1F51">
            <w:pPr>
              <w:rPr>
                <w:sz w:val="2"/>
                <w:szCs w:val="2"/>
              </w:rPr>
            </w:pPr>
          </w:p>
        </w:tc>
        <w:tc>
          <w:tcPr>
            <w:tcW w:w="4802" w:type="dxa"/>
            <w:vMerge/>
            <w:tcBorders>
              <w:top w:val="nil"/>
            </w:tcBorders>
          </w:tcPr>
          <w:p w14:paraId="750C1188" w14:textId="77777777" w:rsidR="00BD1F51" w:rsidRDefault="00BD1F51">
            <w:pPr>
              <w:rPr>
                <w:sz w:val="2"/>
                <w:szCs w:val="2"/>
              </w:rPr>
            </w:pPr>
          </w:p>
        </w:tc>
        <w:tc>
          <w:tcPr>
            <w:tcW w:w="3334" w:type="dxa"/>
            <w:vMerge/>
            <w:tcBorders>
              <w:top w:val="nil"/>
            </w:tcBorders>
          </w:tcPr>
          <w:p w14:paraId="6B099281" w14:textId="77777777" w:rsidR="00BD1F51" w:rsidRDefault="00BD1F51">
            <w:pPr>
              <w:rPr>
                <w:sz w:val="2"/>
                <w:szCs w:val="2"/>
              </w:rPr>
            </w:pPr>
          </w:p>
        </w:tc>
        <w:tc>
          <w:tcPr>
            <w:tcW w:w="1466" w:type="dxa"/>
          </w:tcPr>
          <w:p w14:paraId="694641B1"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753139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592478F3"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6740F95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2AA4A22"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19EAD7CA" w14:textId="77777777" w:rsidR="00BD1F51" w:rsidRDefault="00BD1F51">
            <w:pPr>
              <w:rPr>
                <w:sz w:val="2"/>
                <w:szCs w:val="2"/>
              </w:rPr>
            </w:pPr>
          </w:p>
        </w:tc>
      </w:tr>
      <w:tr w:rsidR="00BD1F51" w14:paraId="17A653AA" w14:textId="77777777">
        <w:trPr>
          <w:trHeight w:val="1362"/>
        </w:trPr>
        <w:tc>
          <w:tcPr>
            <w:tcW w:w="401" w:type="dxa"/>
          </w:tcPr>
          <w:p w14:paraId="00A02F1A" w14:textId="77777777" w:rsidR="00BD1F51" w:rsidRDefault="00684C1D">
            <w:pPr>
              <w:pStyle w:val="TableParagraph"/>
              <w:spacing w:line="226" w:lineRule="exact"/>
              <w:ind w:left="115"/>
              <w:rPr>
                <w:sz w:val="17"/>
              </w:rPr>
            </w:pPr>
            <w:r>
              <w:rPr>
                <w:sz w:val="17"/>
              </w:rPr>
              <w:t>19</w:t>
            </w:r>
          </w:p>
        </w:tc>
        <w:tc>
          <w:tcPr>
            <w:tcW w:w="666" w:type="dxa"/>
          </w:tcPr>
          <w:p w14:paraId="1C3BB24B" w14:textId="77777777" w:rsidR="00BD1F51" w:rsidRDefault="00684C1D">
            <w:pPr>
              <w:pStyle w:val="TableParagraph"/>
              <w:spacing w:line="226" w:lineRule="exact"/>
              <w:ind w:left="64"/>
              <w:rPr>
                <w:sz w:val="17"/>
              </w:rPr>
            </w:pPr>
            <w:r>
              <w:rPr>
                <w:sz w:val="17"/>
              </w:rPr>
              <w:t>112008</w:t>
            </w:r>
          </w:p>
        </w:tc>
        <w:tc>
          <w:tcPr>
            <w:tcW w:w="4802" w:type="dxa"/>
          </w:tcPr>
          <w:p w14:paraId="3933A36A" w14:textId="77777777" w:rsidR="00BD1F51" w:rsidRDefault="00684C1D">
            <w:pPr>
              <w:pStyle w:val="TableParagraph"/>
              <w:ind w:left="58" w:right="112" w:hanging="1"/>
              <w:rPr>
                <w:sz w:val="17"/>
                <w:szCs w:val="17"/>
              </w:rPr>
            </w:pPr>
            <w:r>
              <w:rPr>
                <w:sz w:val="17"/>
                <w:szCs w:val="17"/>
              </w:rPr>
              <w:t>Ճշգրտված տնօրինվող եկամուտների օգտագործման հաշվի հաշվարկ</w:t>
            </w:r>
          </w:p>
        </w:tc>
        <w:tc>
          <w:tcPr>
            <w:tcW w:w="3334" w:type="dxa"/>
          </w:tcPr>
          <w:p w14:paraId="0D10F96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5F3BD48E" w14:textId="77777777" w:rsidR="00BD1F51" w:rsidRDefault="00684C1D">
            <w:pPr>
              <w:pStyle w:val="TableParagraph"/>
              <w:spacing w:line="204" w:lineRule="exact"/>
              <w:ind w:left="2"/>
              <w:rPr>
                <w:sz w:val="17"/>
                <w:szCs w:val="17"/>
              </w:rPr>
            </w:pPr>
            <w:r>
              <w:rPr>
                <w:sz w:val="17"/>
                <w:szCs w:val="17"/>
              </w:rPr>
              <w:t>վրա</w:t>
            </w:r>
          </w:p>
        </w:tc>
        <w:tc>
          <w:tcPr>
            <w:tcW w:w="1466" w:type="dxa"/>
          </w:tcPr>
          <w:p w14:paraId="15562F05"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265687B8"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0A15A76"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291838AF" w14:textId="77777777" w:rsidR="00BD1F51" w:rsidRDefault="00684C1D">
            <w:pPr>
              <w:pStyle w:val="TableParagraph"/>
              <w:spacing w:line="226" w:lineRule="exact"/>
              <w:ind w:left="36" w:right="27"/>
              <w:jc w:val="center"/>
              <w:rPr>
                <w:sz w:val="17"/>
              </w:rPr>
            </w:pPr>
            <w:r>
              <w:rPr>
                <w:sz w:val="17"/>
              </w:rPr>
              <w:t>1000-101,</w:t>
            </w:r>
          </w:p>
          <w:p w14:paraId="214366EB" w14:textId="77777777" w:rsidR="00BD1F51" w:rsidRDefault="00684C1D">
            <w:pPr>
              <w:pStyle w:val="TableParagraph"/>
              <w:spacing w:line="228" w:lineRule="exact"/>
              <w:ind w:left="38" w:right="27"/>
              <w:jc w:val="center"/>
              <w:rPr>
                <w:sz w:val="17"/>
              </w:rPr>
            </w:pPr>
            <w:r>
              <w:rPr>
                <w:sz w:val="17"/>
              </w:rPr>
              <w:t>1100-101,</w:t>
            </w:r>
          </w:p>
          <w:p w14:paraId="31D01AF1"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346DBF51" w14:textId="77777777">
        <w:trPr>
          <w:trHeight w:val="1362"/>
        </w:trPr>
        <w:tc>
          <w:tcPr>
            <w:tcW w:w="401" w:type="dxa"/>
          </w:tcPr>
          <w:p w14:paraId="62E45881" w14:textId="77777777" w:rsidR="00BD1F51" w:rsidRDefault="00684C1D">
            <w:pPr>
              <w:pStyle w:val="TableParagraph"/>
              <w:spacing w:line="227" w:lineRule="exact"/>
              <w:ind w:left="103"/>
              <w:rPr>
                <w:sz w:val="17"/>
              </w:rPr>
            </w:pPr>
            <w:r>
              <w:rPr>
                <w:sz w:val="17"/>
              </w:rPr>
              <w:t>20</w:t>
            </w:r>
          </w:p>
        </w:tc>
        <w:tc>
          <w:tcPr>
            <w:tcW w:w="666" w:type="dxa"/>
          </w:tcPr>
          <w:p w14:paraId="6D242C18" w14:textId="77777777" w:rsidR="00BD1F51" w:rsidRDefault="00684C1D">
            <w:pPr>
              <w:pStyle w:val="TableParagraph"/>
              <w:spacing w:line="227" w:lineRule="exact"/>
              <w:ind w:left="63"/>
              <w:rPr>
                <w:sz w:val="17"/>
              </w:rPr>
            </w:pPr>
            <w:r>
              <w:rPr>
                <w:sz w:val="17"/>
              </w:rPr>
              <w:t>112009</w:t>
            </w:r>
          </w:p>
        </w:tc>
        <w:tc>
          <w:tcPr>
            <w:tcW w:w="4802" w:type="dxa"/>
          </w:tcPr>
          <w:p w14:paraId="1FBC8FC1" w14:textId="77777777" w:rsidR="00BD1F51" w:rsidRDefault="00684C1D">
            <w:pPr>
              <w:pStyle w:val="TableParagraph"/>
              <w:spacing w:line="227" w:lineRule="exact"/>
              <w:ind w:left="57"/>
              <w:rPr>
                <w:sz w:val="17"/>
                <w:szCs w:val="17"/>
              </w:rPr>
            </w:pPr>
            <w:r>
              <w:rPr>
                <w:sz w:val="17"/>
                <w:szCs w:val="17"/>
              </w:rPr>
              <w:t>Կապիտալի հետ գործառնության հաշվի հաշվարկ</w:t>
            </w:r>
          </w:p>
        </w:tc>
        <w:tc>
          <w:tcPr>
            <w:tcW w:w="3334" w:type="dxa"/>
          </w:tcPr>
          <w:p w14:paraId="1FE39C7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79F6EB74"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0B3BA01"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w:t>
            </w:r>
          </w:p>
          <w:p w14:paraId="59F36B63" w14:textId="77777777" w:rsidR="00BD1F51" w:rsidRDefault="00684C1D">
            <w:pPr>
              <w:pStyle w:val="TableParagraph"/>
              <w:spacing w:line="203" w:lineRule="exact"/>
              <w:ind w:left="58"/>
              <w:rPr>
                <w:sz w:val="17"/>
                <w:szCs w:val="17"/>
              </w:rPr>
            </w:pPr>
            <w:r>
              <w:rPr>
                <w:sz w:val="17"/>
                <w:szCs w:val="17"/>
              </w:rPr>
              <w:t>հատվածների</w:t>
            </w:r>
          </w:p>
        </w:tc>
        <w:tc>
          <w:tcPr>
            <w:tcW w:w="1066" w:type="dxa"/>
          </w:tcPr>
          <w:p w14:paraId="6A6BA98D"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47857"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26996D96" w14:textId="77777777" w:rsidR="00BD1F51" w:rsidRDefault="00684C1D">
            <w:pPr>
              <w:pStyle w:val="TableParagraph"/>
              <w:spacing w:line="226" w:lineRule="exact"/>
              <w:ind w:left="37" w:right="27"/>
              <w:jc w:val="center"/>
              <w:rPr>
                <w:sz w:val="17"/>
              </w:rPr>
            </w:pPr>
            <w:r>
              <w:rPr>
                <w:sz w:val="17"/>
              </w:rPr>
              <w:t>1000-101,</w:t>
            </w:r>
          </w:p>
          <w:p w14:paraId="670DCE02" w14:textId="77777777" w:rsidR="00BD1F51" w:rsidRDefault="00684C1D">
            <w:pPr>
              <w:pStyle w:val="TableParagraph"/>
              <w:spacing w:line="227" w:lineRule="exact"/>
              <w:ind w:left="38" w:right="27"/>
              <w:jc w:val="center"/>
              <w:rPr>
                <w:sz w:val="17"/>
              </w:rPr>
            </w:pPr>
            <w:r>
              <w:rPr>
                <w:sz w:val="17"/>
              </w:rPr>
              <w:t>1100-101,</w:t>
            </w:r>
          </w:p>
          <w:p w14:paraId="17A51D9D"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09018228" w14:textId="77777777">
        <w:trPr>
          <w:trHeight w:val="1692"/>
        </w:trPr>
        <w:tc>
          <w:tcPr>
            <w:tcW w:w="401" w:type="dxa"/>
          </w:tcPr>
          <w:p w14:paraId="71515180" w14:textId="77777777" w:rsidR="00BD1F51" w:rsidRDefault="00684C1D">
            <w:pPr>
              <w:pStyle w:val="TableParagraph"/>
              <w:spacing w:line="227" w:lineRule="exact"/>
              <w:ind w:left="122"/>
              <w:rPr>
                <w:sz w:val="17"/>
              </w:rPr>
            </w:pPr>
            <w:r>
              <w:rPr>
                <w:sz w:val="17"/>
              </w:rPr>
              <w:t>21</w:t>
            </w:r>
          </w:p>
        </w:tc>
        <w:tc>
          <w:tcPr>
            <w:tcW w:w="666" w:type="dxa"/>
          </w:tcPr>
          <w:p w14:paraId="57B09BDA" w14:textId="77777777" w:rsidR="00BD1F51" w:rsidRDefault="00684C1D">
            <w:pPr>
              <w:pStyle w:val="TableParagraph"/>
              <w:spacing w:line="227" w:lineRule="exact"/>
              <w:ind w:left="80"/>
              <w:rPr>
                <w:sz w:val="17"/>
              </w:rPr>
            </w:pPr>
            <w:r>
              <w:rPr>
                <w:sz w:val="17"/>
              </w:rPr>
              <w:t>112010</w:t>
            </w:r>
          </w:p>
        </w:tc>
        <w:tc>
          <w:tcPr>
            <w:tcW w:w="4802" w:type="dxa"/>
          </w:tcPr>
          <w:p w14:paraId="2D57D9E1" w14:textId="77777777" w:rsidR="00BD1F51" w:rsidRDefault="00684C1D">
            <w:pPr>
              <w:pStyle w:val="TableParagraph"/>
              <w:ind w:left="58" w:hanging="1"/>
              <w:rPr>
                <w:sz w:val="17"/>
                <w:szCs w:val="17"/>
              </w:rPr>
            </w:pPr>
            <w:r>
              <w:rPr>
                <w:sz w:val="17"/>
                <w:szCs w:val="17"/>
              </w:rPr>
              <w:t>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w:t>
            </w:r>
          </w:p>
        </w:tc>
        <w:tc>
          <w:tcPr>
            <w:tcW w:w="3334" w:type="dxa"/>
          </w:tcPr>
          <w:p w14:paraId="1E4E64D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407FF06A" w14:textId="77777777" w:rsidR="00BD1F51" w:rsidRDefault="00684C1D">
            <w:pPr>
              <w:pStyle w:val="TableParagraph"/>
              <w:spacing w:before="1" w:line="196" w:lineRule="auto"/>
              <w:ind w:left="58"/>
              <w:rPr>
                <w:sz w:val="17"/>
                <w:szCs w:val="17"/>
              </w:rPr>
            </w:pPr>
            <w:r>
              <w:rPr>
                <w:sz w:val="17"/>
                <w:szCs w:val="17"/>
              </w:rPr>
              <w:t>ըստ հանրապե- տության, տնտեսական գործունեության տեսակների, տնտեսության հատվածների ու</w:t>
            </w:r>
          </w:p>
          <w:p w14:paraId="0736D798" w14:textId="77777777" w:rsidR="00BD1F51" w:rsidRDefault="00684C1D">
            <w:pPr>
              <w:pStyle w:val="TableParagraph"/>
              <w:spacing w:before="6" w:line="188" w:lineRule="exact"/>
              <w:ind w:left="58"/>
              <w:rPr>
                <w:sz w:val="17"/>
                <w:szCs w:val="17"/>
              </w:rPr>
            </w:pPr>
            <w:r>
              <w:rPr>
                <w:sz w:val="17"/>
                <w:szCs w:val="17"/>
              </w:rPr>
              <w:t>ենթահատված- ների</w:t>
            </w:r>
          </w:p>
        </w:tc>
        <w:tc>
          <w:tcPr>
            <w:tcW w:w="1066" w:type="dxa"/>
          </w:tcPr>
          <w:p w14:paraId="5DF9A7D3"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4DA8400A" w14:textId="77777777" w:rsidR="00BD1F51" w:rsidRDefault="00684C1D">
            <w:pPr>
              <w:pStyle w:val="TableParagraph"/>
              <w:spacing w:line="227" w:lineRule="exact"/>
              <w:ind w:left="82" w:right="73"/>
              <w:jc w:val="center"/>
              <w:rPr>
                <w:sz w:val="17"/>
                <w:szCs w:val="17"/>
              </w:rPr>
            </w:pPr>
            <w:r>
              <w:rPr>
                <w:sz w:val="17"/>
                <w:szCs w:val="17"/>
              </w:rPr>
              <w:t>6 հուլիսի</w:t>
            </w:r>
          </w:p>
        </w:tc>
        <w:tc>
          <w:tcPr>
            <w:tcW w:w="2001" w:type="dxa"/>
          </w:tcPr>
          <w:p w14:paraId="4AAD992C" w14:textId="77777777" w:rsidR="00BD1F51" w:rsidRDefault="00684C1D">
            <w:pPr>
              <w:pStyle w:val="TableParagraph"/>
              <w:spacing w:line="226" w:lineRule="exact"/>
              <w:ind w:left="655"/>
              <w:rPr>
                <w:sz w:val="17"/>
              </w:rPr>
            </w:pPr>
            <w:r>
              <w:rPr>
                <w:sz w:val="17"/>
              </w:rPr>
              <w:t>1100-101,</w:t>
            </w:r>
          </w:p>
          <w:p w14:paraId="00DA0926" w14:textId="77777777" w:rsidR="00BD1F51" w:rsidRDefault="00684C1D">
            <w:pPr>
              <w:pStyle w:val="TableParagraph"/>
              <w:spacing w:line="227" w:lineRule="exact"/>
              <w:ind w:left="623"/>
              <w:rPr>
                <w:sz w:val="17"/>
              </w:rPr>
            </w:pPr>
            <w:r>
              <w:rPr>
                <w:sz w:val="17"/>
              </w:rPr>
              <w:t>1000-401,</w:t>
            </w:r>
          </w:p>
          <w:p w14:paraId="479DBA51" w14:textId="77777777" w:rsidR="00BD1F51" w:rsidRDefault="00684C1D">
            <w:pPr>
              <w:pStyle w:val="TableParagraph"/>
              <w:ind w:left="638"/>
              <w:rPr>
                <w:sz w:val="17"/>
              </w:rPr>
            </w:pPr>
            <w:r>
              <w:rPr>
                <w:sz w:val="17"/>
              </w:rPr>
              <w:t>1000-402</w:t>
            </w:r>
          </w:p>
        </w:tc>
      </w:tr>
      <w:tr w:rsidR="00BD1F51" w14:paraId="2D691217" w14:textId="77777777">
        <w:trPr>
          <w:trHeight w:val="1136"/>
        </w:trPr>
        <w:tc>
          <w:tcPr>
            <w:tcW w:w="401" w:type="dxa"/>
          </w:tcPr>
          <w:p w14:paraId="19EAF779" w14:textId="77777777" w:rsidR="00BD1F51" w:rsidRDefault="00684C1D">
            <w:pPr>
              <w:pStyle w:val="TableParagraph"/>
              <w:spacing w:line="226" w:lineRule="exact"/>
              <w:ind w:left="110"/>
              <w:rPr>
                <w:sz w:val="17"/>
              </w:rPr>
            </w:pPr>
            <w:r>
              <w:rPr>
                <w:sz w:val="17"/>
              </w:rPr>
              <w:t>22</w:t>
            </w:r>
          </w:p>
        </w:tc>
        <w:tc>
          <w:tcPr>
            <w:tcW w:w="666" w:type="dxa"/>
          </w:tcPr>
          <w:p w14:paraId="6624A69C" w14:textId="77777777" w:rsidR="00BD1F51" w:rsidRDefault="00684C1D">
            <w:pPr>
              <w:pStyle w:val="TableParagraph"/>
              <w:spacing w:line="226" w:lineRule="exact"/>
              <w:ind w:left="100"/>
              <w:rPr>
                <w:sz w:val="17"/>
              </w:rPr>
            </w:pPr>
            <w:r>
              <w:rPr>
                <w:sz w:val="17"/>
              </w:rPr>
              <w:t>112011</w:t>
            </w:r>
          </w:p>
        </w:tc>
        <w:tc>
          <w:tcPr>
            <w:tcW w:w="4802" w:type="dxa"/>
          </w:tcPr>
          <w:p w14:paraId="27189DB8" w14:textId="77777777" w:rsidR="00BD1F51" w:rsidRDefault="00684C1D">
            <w:pPr>
              <w:pStyle w:val="TableParagraph"/>
              <w:ind w:left="58"/>
              <w:rPr>
                <w:sz w:val="17"/>
                <w:szCs w:val="17"/>
              </w:rPr>
            </w:pPr>
            <w:r>
              <w:rPr>
                <w:sz w:val="17"/>
                <w:szCs w:val="17"/>
              </w:rPr>
              <w:t>Վիճակագրական դիտարկման դաշտում ընդգրկված կազմակերպությունների (ներառյալ հիմնարկների) հիմնական միջոցների արժեքը (հաշվեկշռային և մնացորդային արժեքով)` ըստ տնտեսական</w:t>
            </w:r>
          </w:p>
          <w:p w14:paraId="766756A9" w14:textId="77777777" w:rsidR="00BD1F51" w:rsidRDefault="00684C1D">
            <w:pPr>
              <w:pStyle w:val="TableParagraph"/>
              <w:spacing w:line="206" w:lineRule="exact"/>
              <w:ind w:left="58"/>
              <w:rPr>
                <w:sz w:val="17"/>
                <w:szCs w:val="17"/>
              </w:rPr>
            </w:pPr>
            <w:r>
              <w:rPr>
                <w:sz w:val="17"/>
                <w:szCs w:val="17"/>
              </w:rPr>
              <w:t>գործունեության տեսակների, 2019 թվական</w:t>
            </w:r>
          </w:p>
        </w:tc>
        <w:tc>
          <w:tcPr>
            <w:tcW w:w="3334" w:type="dxa"/>
          </w:tcPr>
          <w:p w14:paraId="757481C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տվյալների (Ձև N 11-ՀՄ)</w:t>
            </w:r>
          </w:p>
          <w:p w14:paraId="11A3E78B" w14:textId="77777777" w:rsidR="00BD1F51" w:rsidRDefault="00684C1D">
            <w:pPr>
              <w:pStyle w:val="TableParagraph"/>
              <w:spacing w:line="206" w:lineRule="exact"/>
              <w:ind w:left="2"/>
              <w:rPr>
                <w:sz w:val="17"/>
                <w:szCs w:val="17"/>
              </w:rPr>
            </w:pPr>
            <w:r>
              <w:rPr>
                <w:sz w:val="17"/>
                <w:szCs w:val="17"/>
              </w:rPr>
              <w:t>հիման վրա</w:t>
            </w:r>
          </w:p>
        </w:tc>
        <w:tc>
          <w:tcPr>
            <w:tcW w:w="1466" w:type="dxa"/>
          </w:tcPr>
          <w:p w14:paraId="57F68C26" w14:textId="77777777" w:rsidR="00BD1F51" w:rsidRDefault="00684C1D">
            <w:pPr>
              <w:pStyle w:val="TableParagraph"/>
              <w:spacing w:before="1" w:line="196" w:lineRule="auto"/>
              <w:ind w:left="58"/>
              <w:rPr>
                <w:sz w:val="17"/>
                <w:szCs w:val="17"/>
              </w:rPr>
            </w:pPr>
            <w:r>
              <w:rPr>
                <w:sz w:val="17"/>
                <w:szCs w:val="17"/>
              </w:rPr>
              <w:t>ըստ հանրապե- տության և տնտեսական գործունեության տեսակների</w:t>
            </w:r>
          </w:p>
        </w:tc>
        <w:tc>
          <w:tcPr>
            <w:tcW w:w="1066" w:type="dxa"/>
          </w:tcPr>
          <w:p w14:paraId="286B60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3A68A2A4" w14:textId="77777777" w:rsidR="00BD1F51" w:rsidRDefault="00684C1D">
            <w:pPr>
              <w:pStyle w:val="TableParagraph"/>
              <w:spacing w:line="226" w:lineRule="exact"/>
              <w:ind w:left="12"/>
              <w:jc w:val="center"/>
              <w:rPr>
                <w:sz w:val="17"/>
                <w:szCs w:val="17"/>
              </w:rPr>
            </w:pPr>
            <w:r>
              <w:rPr>
                <w:sz w:val="17"/>
                <w:szCs w:val="17"/>
              </w:rPr>
              <w:t>IV եռամսյակ</w:t>
            </w:r>
          </w:p>
        </w:tc>
        <w:tc>
          <w:tcPr>
            <w:tcW w:w="2001" w:type="dxa"/>
          </w:tcPr>
          <w:p w14:paraId="5B344697" w14:textId="77777777" w:rsidR="00BD1F51" w:rsidRDefault="00684C1D">
            <w:pPr>
              <w:pStyle w:val="TableParagraph"/>
              <w:spacing w:line="226" w:lineRule="exact"/>
              <w:ind w:left="624"/>
              <w:rPr>
                <w:sz w:val="17"/>
              </w:rPr>
            </w:pPr>
            <w:r>
              <w:rPr>
                <w:sz w:val="17"/>
              </w:rPr>
              <w:t>1000-401,</w:t>
            </w:r>
          </w:p>
          <w:p w14:paraId="7F8506F6" w14:textId="77777777" w:rsidR="00BD1F51" w:rsidRDefault="00684C1D">
            <w:pPr>
              <w:pStyle w:val="TableParagraph"/>
              <w:ind w:left="638"/>
              <w:rPr>
                <w:sz w:val="17"/>
              </w:rPr>
            </w:pPr>
            <w:r>
              <w:rPr>
                <w:sz w:val="17"/>
              </w:rPr>
              <w:t>1000-402</w:t>
            </w:r>
          </w:p>
        </w:tc>
      </w:tr>
      <w:tr w:rsidR="00BD1F51" w14:paraId="6E9AA9E0" w14:textId="77777777">
        <w:trPr>
          <w:trHeight w:val="1033"/>
        </w:trPr>
        <w:tc>
          <w:tcPr>
            <w:tcW w:w="401" w:type="dxa"/>
          </w:tcPr>
          <w:p w14:paraId="32E7C69C" w14:textId="77777777" w:rsidR="00BD1F51" w:rsidRDefault="00684C1D">
            <w:pPr>
              <w:pStyle w:val="TableParagraph"/>
              <w:spacing w:line="213" w:lineRule="exact"/>
              <w:ind w:left="105"/>
              <w:rPr>
                <w:sz w:val="17"/>
              </w:rPr>
            </w:pPr>
            <w:r>
              <w:rPr>
                <w:sz w:val="17"/>
              </w:rPr>
              <w:t>23</w:t>
            </w:r>
          </w:p>
        </w:tc>
        <w:tc>
          <w:tcPr>
            <w:tcW w:w="666" w:type="dxa"/>
          </w:tcPr>
          <w:p w14:paraId="00BB28BD" w14:textId="77777777" w:rsidR="00BD1F51" w:rsidRDefault="00684C1D">
            <w:pPr>
              <w:pStyle w:val="TableParagraph"/>
              <w:spacing w:line="213" w:lineRule="exact"/>
              <w:ind w:left="88"/>
              <w:rPr>
                <w:sz w:val="17"/>
              </w:rPr>
            </w:pPr>
            <w:r>
              <w:rPr>
                <w:sz w:val="17"/>
              </w:rPr>
              <w:t>112012</w:t>
            </w:r>
          </w:p>
        </w:tc>
        <w:tc>
          <w:tcPr>
            <w:tcW w:w="4802" w:type="dxa"/>
          </w:tcPr>
          <w:p w14:paraId="27169AE0" w14:textId="77777777" w:rsidR="00BD1F51" w:rsidRDefault="00684C1D">
            <w:pPr>
              <w:pStyle w:val="TableParagraph"/>
              <w:spacing w:line="218" w:lineRule="auto"/>
              <w:ind w:left="58" w:right="281"/>
              <w:rPr>
                <w:sz w:val="17"/>
                <w:szCs w:val="17"/>
              </w:rPr>
            </w:pPr>
            <w:r>
              <w:rPr>
                <w:sz w:val="17"/>
                <w:szCs w:val="17"/>
              </w:rPr>
              <w:t>Բնակչության տնային գույքի կուտակման հաշվարկը 2019 թվականին</w:t>
            </w:r>
          </w:p>
        </w:tc>
        <w:tc>
          <w:tcPr>
            <w:tcW w:w="3334" w:type="dxa"/>
          </w:tcPr>
          <w:p w14:paraId="29405067" w14:textId="77777777" w:rsidR="00BD1F51" w:rsidRDefault="00684C1D">
            <w:pPr>
              <w:pStyle w:val="TableParagraph"/>
              <w:spacing w:before="1" w:line="218" w:lineRule="auto"/>
              <w:ind w:left="2" w:right="-12"/>
              <w:rPr>
                <w:sz w:val="17"/>
                <w:szCs w:val="17"/>
              </w:rPr>
            </w:pPr>
            <w:r>
              <w:rPr>
                <w:sz w:val="17"/>
                <w:szCs w:val="17"/>
              </w:rPr>
              <w:t>Արմստատի հիմնական մասնագիտական կառուցվածքային ստորաբաժանումների վիճակագրական տվյալների և իրակա- նացված հետազոտությունների տվյալների</w:t>
            </w:r>
          </w:p>
          <w:p w14:paraId="23595A45" w14:textId="77777777" w:rsidR="00BD1F51" w:rsidRDefault="00684C1D">
            <w:pPr>
              <w:pStyle w:val="TableParagraph"/>
              <w:spacing w:line="183" w:lineRule="exact"/>
              <w:ind w:left="2"/>
              <w:rPr>
                <w:sz w:val="17"/>
                <w:szCs w:val="17"/>
              </w:rPr>
            </w:pPr>
            <w:r>
              <w:rPr>
                <w:sz w:val="17"/>
                <w:szCs w:val="17"/>
              </w:rPr>
              <w:t>հիման վրա</w:t>
            </w:r>
          </w:p>
        </w:tc>
        <w:tc>
          <w:tcPr>
            <w:tcW w:w="1466" w:type="dxa"/>
          </w:tcPr>
          <w:p w14:paraId="35E8D8E7" w14:textId="77777777" w:rsidR="00BD1F51" w:rsidRDefault="00684C1D">
            <w:pPr>
              <w:pStyle w:val="TableParagraph"/>
              <w:spacing w:line="218" w:lineRule="auto"/>
              <w:ind w:left="58"/>
              <w:rPr>
                <w:sz w:val="17"/>
                <w:szCs w:val="17"/>
              </w:rPr>
            </w:pPr>
            <w:r>
              <w:rPr>
                <w:sz w:val="17"/>
                <w:szCs w:val="17"/>
              </w:rPr>
              <w:t>ըստ հանրապե- տության և տնտեսական գործունեության</w:t>
            </w:r>
          </w:p>
          <w:p w14:paraId="40D5F138" w14:textId="77777777" w:rsidR="00BD1F51" w:rsidRDefault="00684C1D">
            <w:pPr>
              <w:pStyle w:val="TableParagraph"/>
              <w:spacing w:line="183" w:lineRule="exact"/>
              <w:ind w:left="58"/>
              <w:rPr>
                <w:sz w:val="17"/>
                <w:szCs w:val="17"/>
              </w:rPr>
            </w:pPr>
            <w:r>
              <w:rPr>
                <w:sz w:val="17"/>
                <w:szCs w:val="17"/>
              </w:rPr>
              <w:t>տեսակների</w:t>
            </w:r>
          </w:p>
        </w:tc>
        <w:tc>
          <w:tcPr>
            <w:tcW w:w="1066" w:type="dxa"/>
          </w:tcPr>
          <w:p w14:paraId="6A93C4A9"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41EC86FF" w14:textId="77777777" w:rsidR="00BD1F51" w:rsidRDefault="00684C1D">
            <w:pPr>
              <w:pStyle w:val="TableParagraph"/>
              <w:spacing w:line="213" w:lineRule="exact"/>
              <w:ind w:left="10"/>
              <w:jc w:val="center"/>
              <w:rPr>
                <w:sz w:val="17"/>
                <w:szCs w:val="17"/>
              </w:rPr>
            </w:pPr>
            <w:r>
              <w:rPr>
                <w:sz w:val="17"/>
                <w:szCs w:val="17"/>
              </w:rPr>
              <w:t>IV եռամսյակ</w:t>
            </w:r>
          </w:p>
        </w:tc>
        <w:tc>
          <w:tcPr>
            <w:tcW w:w="2001" w:type="dxa"/>
          </w:tcPr>
          <w:p w14:paraId="2A03CB4A" w14:textId="77777777" w:rsidR="00BD1F51" w:rsidRDefault="00684C1D">
            <w:pPr>
              <w:pStyle w:val="TableParagraph"/>
              <w:spacing w:line="218" w:lineRule="auto"/>
              <w:ind w:left="413" w:right="39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E73E7F7" w14:textId="77777777" w:rsidR="00BD1F51" w:rsidRDefault="00BD1F51">
      <w:pPr>
        <w:spacing w:line="218" w:lineRule="auto"/>
        <w:jc w:val="center"/>
        <w:rPr>
          <w:sz w:val="17"/>
          <w:szCs w:val="17"/>
        </w:rPr>
        <w:sectPr w:rsidR="00BD1F51">
          <w:pgSz w:w="15840" w:h="12240" w:orient="landscape"/>
          <w:pgMar w:top="1640" w:right="260" w:bottom="1400" w:left="400" w:header="1195" w:footer="1204" w:gutter="0"/>
          <w:cols w:space="720"/>
        </w:sectPr>
      </w:pPr>
    </w:p>
    <w:p w14:paraId="7F96D6A7"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1982"/>
      </w:tblGrid>
      <w:tr w:rsidR="00BD1F51" w14:paraId="5091D720" w14:textId="77777777">
        <w:trPr>
          <w:trHeight w:val="399"/>
        </w:trPr>
        <w:tc>
          <w:tcPr>
            <w:tcW w:w="401" w:type="dxa"/>
            <w:vMerge w:val="restart"/>
          </w:tcPr>
          <w:p w14:paraId="58B5C265"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FEF951A"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537DC50"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B0BC90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2C9EFC"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20DC0A48"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1982" w:type="dxa"/>
            <w:vMerge w:val="restart"/>
          </w:tcPr>
          <w:p w14:paraId="348332BD" w14:textId="77777777" w:rsidR="00BD1F51" w:rsidRDefault="00684C1D">
            <w:pPr>
              <w:pStyle w:val="TableParagraph"/>
              <w:ind w:left="2" w:right="8"/>
              <w:jc w:val="center"/>
              <w:rPr>
                <w:b/>
                <w:bCs/>
                <w:sz w:val="15"/>
                <w:szCs w:val="15"/>
              </w:rPr>
            </w:pPr>
            <w:r>
              <w:rPr>
                <w:b/>
                <w:bCs/>
                <w:sz w:val="15"/>
                <w:szCs w:val="15"/>
              </w:rPr>
              <w:t>Արմստատի պաշտոնական կայքերում առկա վիճակագրական հրապարակումներն</w:t>
            </w:r>
          </w:p>
          <w:p w14:paraId="283E5A8C" w14:textId="77777777" w:rsidR="00BD1F51" w:rsidRDefault="00684C1D">
            <w:pPr>
              <w:pStyle w:val="TableParagraph"/>
              <w:spacing w:before="4"/>
              <w:ind w:left="163" w:right="167" w:hanging="3"/>
              <w:jc w:val="center"/>
              <w:rPr>
                <w:b/>
                <w:bCs/>
                <w:sz w:val="15"/>
                <w:szCs w:val="15"/>
              </w:rPr>
            </w:pPr>
            <w:r>
              <w:rPr>
                <w:b/>
                <w:bCs/>
                <w:sz w:val="15"/>
                <w:szCs w:val="15"/>
              </w:rPr>
              <w:t>ըստ ծածկագրերի (տես՝ Մաս 3), տվյալների բազաներն ըստ հղումների և այլն,</w:t>
            </w:r>
          </w:p>
          <w:p w14:paraId="7B24772F" w14:textId="77777777" w:rsidR="00BD1F51" w:rsidRDefault="00684C1D">
            <w:pPr>
              <w:pStyle w:val="TableParagraph"/>
              <w:spacing w:before="2"/>
              <w:ind w:left="-3" w:right="3"/>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0FD4D78" w14:textId="77777777" w:rsidR="00BD1F51" w:rsidRDefault="00684C1D">
            <w:pPr>
              <w:pStyle w:val="TableParagraph"/>
              <w:spacing w:before="1" w:line="187" w:lineRule="exact"/>
              <w:ind w:left="2" w:right="8"/>
              <w:jc w:val="center"/>
              <w:rPr>
                <w:b/>
                <w:bCs/>
                <w:sz w:val="15"/>
                <w:szCs w:val="15"/>
              </w:rPr>
            </w:pPr>
            <w:r>
              <w:rPr>
                <w:b/>
                <w:bCs/>
                <w:sz w:val="15"/>
                <w:szCs w:val="15"/>
              </w:rPr>
              <w:t>արդյունքը (ցուցանիշը)</w:t>
            </w:r>
          </w:p>
        </w:tc>
      </w:tr>
      <w:tr w:rsidR="00BD1F51" w14:paraId="37385F4F" w14:textId="77777777">
        <w:trPr>
          <w:trHeight w:val="1797"/>
        </w:trPr>
        <w:tc>
          <w:tcPr>
            <w:tcW w:w="401" w:type="dxa"/>
            <w:vMerge/>
            <w:tcBorders>
              <w:top w:val="nil"/>
            </w:tcBorders>
          </w:tcPr>
          <w:p w14:paraId="05F6BB00" w14:textId="77777777" w:rsidR="00BD1F51" w:rsidRDefault="00BD1F51">
            <w:pPr>
              <w:rPr>
                <w:sz w:val="2"/>
                <w:szCs w:val="2"/>
              </w:rPr>
            </w:pPr>
          </w:p>
        </w:tc>
        <w:tc>
          <w:tcPr>
            <w:tcW w:w="666" w:type="dxa"/>
            <w:vMerge/>
            <w:tcBorders>
              <w:top w:val="nil"/>
            </w:tcBorders>
          </w:tcPr>
          <w:p w14:paraId="65709057" w14:textId="77777777" w:rsidR="00BD1F51" w:rsidRDefault="00BD1F51">
            <w:pPr>
              <w:rPr>
                <w:sz w:val="2"/>
                <w:szCs w:val="2"/>
              </w:rPr>
            </w:pPr>
          </w:p>
        </w:tc>
        <w:tc>
          <w:tcPr>
            <w:tcW w:w="4802" w:type="dxa"/>
            <w:vMerge/>
            <w:tcBorders>
              <w:top w:val="nil"/>
            </w:tcBorders>
          </w:tcPr>
          <w:p w14:paraId="2A5E534A" w14:textId="77777777" w:rsidR="00BD1F51" w:rsidRDefault="00BD1F51">
            <w:pPr>
              <w:rPr>
                <w:sz w:val="2"/>
                <w:szCs w:val="2"/>
              </w:rPr>
            </w:pPr>
          </w:p>
        </w:tc>
        <w:tc>
          <w:tcPr>
            <w:tcW w:w="3334" w:type="dxa"/>
            <w:vMerge/>
            <w:tcBorders>
              <w:top w:val="nil"/>
            </w:tcBorders>
          </w:tcPr>
          <w:p w14:paraId="7FAE171E" w14:textId="77777777" w:rsidR="00BD1F51" w:rsidRDefault="00BD1F51">
            <w:pPr>
              <w:rPr>
                <w:sz w:val="2"/>
                <w:szCs w:val="2"/>
              </w:rPr>
            </w:pPr>
          </w:p>
        </w:tc>
        <w:tc>
          <w:tcPr>
            <w:tcW w:w="1466" w:type="dxa"/>
          </w:tcPr>
          <w:p w14:paraId="54B9E6EA"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7ADC732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763A7854"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3C2734B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71E103F"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1982" w:type="dxa"/>
            <w:vMerge/>
            <w:tcBorders>
              <w:top w:val="nil"/>
            </w:tcBorders>
          </w:tcPr>
          <w:p w14:paraId="67620A77" w14:textId="77777777" w:rsidR="00BD1F51" w:rsidRDefault="00BD1F51">
            <w:pPr>
              <w:rPr>
                <w:sz w:val="2"/>
                <w:szCs w:val="2"/>
              </w:rPr>
            </w:pPr>
          </w:p>
        </w:tc>
      </w:tr>
      <w:tr w:rsidR="00BD1F51" w14:paraId="06A630B3" w14:textId="77777777">
        <w:trPr>
          <w:trHeight w:val="1362"/>
        </w:trPr>
        <w:tc>
          <w:tcPr>
            <w:tcW w:w="401" w:type="dxa"/>
          </w:tcPr>
          <w:p w14:paraId="08AD18A5" w14:textId="77777777" w:rsidR="00BD1F51" w:rsidRDefault="00684C1D">
            <w:pPr>
              <w:pStyle w:val="TableParagraph"/>
              <w:spacing w:line="226" w:lineRule="exact"/>
              <w:ind w:left="107"/>
              <w:rPr>
                <w:sz w:val="17"/>
              </w:rPr>
            </w:pPr>
            <w:r>
              <w:rPr>
                <w:sz w:val="17"/>
              </w:rPr>
              <w:t>24</w:t>
            </w:r>
          </w:p>
        </w:tc>
        <w:tc>
          <w:tcPr>
            <w:tcW w:w="666" w:type="dxa"/>
          </w:tcPr>
          <w:p w14:paraId="7397153B" w14:textId="77777777" w:rsidR="00BD1F51" w:rsidRDefault="00684C1D">
            <w:pPr>
              <w:pStyle w:val="TableParagraph"/>
              <w:spacing w:line="226" w:lineRule="exact"/>
              <w:ind w:left="51" w:right="42"/>
              <w:jc w:val="center"/>
              <w:rPr>
                <w:sz w:val="17"/>
              </w:rPr>
            </w:pPr>
            <w:r>
              <w:rPr>
                <w:sz w:val="17"/>
              </w:rPr>
              <w:t>112013</w:t>
            </w:r>
          </w:p>
        </w:tc>
        <w:tc>
          <w:tcPr>
            <w:tcW w:w="4802" w:type="dxa"/>
          </w:tcPr>
          <w:p w14:paraId="0616677B" w14:textId="77777777" w:rsidR="00BD1F51" w:rsidRDefault="00684C1D">
            <w:pPr>
              <w:pStyle w:val="TableParagraph"/>
              <w:ind w:left="4" w:right="112"/>
              <w:rPr>
                <w:sz w:val="17"/>
                <w:szCs w:val="17"/>
              </w:rPr>
            </w:pPr>
            <w:r>
              <w:rPr>
                <w:sz w:val="17"/>
                <w:szCs w:val="17"/>
              </w:rPr>
              <w:t>Ֆինանսական հաշվի կազմման աշխատանքների ներդրման ուղղությամբ հաշվարկներ</w:t>
            </w:r>
          </w:p>
        </w:tc>
        <w:tc>
          <w:tcPr>
            <w:tcW w:w="3334" w:type="dxa"/>
          </w:tcPr>
          <w:p w14:paraId="248C94A7"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402FA2A2" w14:textId="77777777" w:rsidR="00BD1F51" w:rsidRDefault="00684C1D">
            <w:pPr>
              <w:pStyle w:val="TableParagraph"/>
              <w:spacing w:line="204" w:lineRule="exact"/>
              <w:ind w:left="56"/>
              <w:rPr>
                <w:sz w:val="17"/>
                <w:szCs w:val="17"/>
              </w:rPr>
            </w:pPr>
            <w:r>
              <w:rPr>
                <w:sz w:val="17"/>
                <w:szCs w:val="17"/>
              </w:rPr>
              <w:t>տվյալների հիման վրա</w:t>
            </w:r>
          </w:p>
        </w:tc>
        <w:tc>
          <w:tcPr>
            <w:tcW w:w="1466" w:type="dxa"/>
          </w:tcPr>
          <w:p w14:paraId="7E7F0421" w14:textId="77777777" w:rsidR="00BD1F51" w:rsidRDefault="00684C1D">
            <w:pPr>
              <w:pStyle w:val="TableParagraph"/>
              <w:ind w:left="4"/>
              <w:rPr>
                <w:sz w:val="17"/>
                <w:szCs w:val="17"/>
              </w:rPr>
            </w:pPr>
            <w:r>
              <w:rPr>
                <w:sz w:val="17"/>
                <w:szCs w:val="17"/>
              </w:rPr>
              <w:t>ըստ հանրապե- տության</w:t>
            </w:r>
          </w:p>
        </w:tc>
        <w:tc>
          <w:tcPr>
            <w:tcW w:w="1066" w:type="dxa"/>
          </w:tcPr>
          <w:p w14:paraId="69CE59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2C532D12" w14:textId="77777777" w:rsidR="00BD1F51" w:rsidRDefault="00684C1D">
            <w:pPr>
              <w:pStyle w:val="TableParagraph"/>
              <w:spacing w:line="226" w:lineRule="exact"/>
              <w:ind w:left="11"/>
              <w:jc w:val="center"/>
              <w:rPr>
                <w:sz w:val="17"/>
                <w:szCs w:val="17"/>
              </w:rPr>
            </w:pPr>
            <w:r>
              <w:rPr>
                <w:sz w:val="17"/>
                <w:szCs w:val="17"/>
              </w:rPr>
              <w:t>IV եռամսյակ</w:t>
            </w:r>
          </w:p>
        </w:tc>
        <w:tc>
          <w:tcPr>
            <w:tcW w:w="1982" w:type="dxa"/>
          </w:tcPr>
          <w:p w14:paraId="0DF4E29C" w14:textId="77777777" w:rsidR="00BD1F51" w:rsidRDefault="00684C1D">
            <w:pPr>
              <w:pStyle w:val="TableParagraph"/>
              <w:ind w:left="392" w:right="356"/>
              <w:jc w:val="center"/>
              <w:rPr>
                <w:sz w:val="17"/>
                <w:szCs w:val="17"/>
              </w:rPr>
            </w:pPr>
            <w:r>
              <w:rPr>
                <w:sz w:val="17"/>
                <w:szCs w:val="17"/>
              </w:rPr>
              <w:t>ներքին օգտագործման համար</w:t>
            </w:r>
          </w:p>
        </w:tc>
      </w:tr>
      <w:tr w:rsidR="00BD1F51" w14:paraId="7E7BDE08" w14:textId="77777777">
        <w:trPr>
          <w:trHeight w:val="1362"/>
        </w:trPr>
        <w:tc>
          <w:tcPr>
            <w:tcW w:w="401" w:type="dxa"/>
          </w:tcPr>
          <w:p w14:paraId="30A6F515" w14:textId="77777777" w:rsidR="00BD1F51" w:rsidRDefault="00684C1D">
            <w:pPr>
              <w:pStyle w:val="TableParagraph"/>
              <w:spacing w:line="227" w:lineRule="exact"/>
              <w:ind w:left="106"/>
              <w:rPr>
                <w:sz w:val="17"/>
              </w:rPr>
            </w:pPr>
            <w:r>
              <w:rPr>
                <w:sz w:val="17"/>
              </w:rPr>
              <w:t>25</w:t>
            </w:r>
          </w:p>
        </w:tc>
        <w:tc>
          <w:tcPr>
            <w:tcW w:w="666" w:type="dxa"/>
          </w:tcPr>
          <w:p w14:paraId="1014E6FF" w14:textId="77777777" w:rsidR="00BD1F51" w:rsidRDefault="00684C1D">
            <w:pPr>
              <w:pStyle w:val="TableParagraph"/>
              <w:spacing w:line="227" w:lineRule="exact"/>
              <w:ind w:left="51" w:right="42"/>
              <w:jc w:val="center"/>
              <w:rPr>
                <w:sz w:val="17"/>
              </w:rPr>
            </w:pPr>
            <w:r>
              <w:rPr>
                <w:sz w:val="17"/>
              </w:rPr>
              <w:t>112014</w:t>
            </w:r>
          </w:p>
        </w:tc>
        <w:tc>
          <w:tcPr>
            <w:tcW w:w="4802" w:type="dxa"/>
          </w:tcPr>
          <w:p w14:paraId="0CEE793D" w14:textId="77777777" w:rsidR="00BD1F51" w:rsidRDefault="00684C1D">
            <w:pPr>
              <w:pStyle w:val="TableParagraph"/>
              <w:spacing w:line="251" w:lineRule="exact"/>
              <w:ind w:left="4"/>
              <w:rPr>
                <w:sz w:val="17"/>
                <w:szCs w:val="17"/>
              </w:rPr>
            </w:pPr>
            <w:r>
              <w:rPr>
                <w:sz w:val="19"/>
                <w:szCs w:val="19"/>
              </w:rPr>
              <w:t>«Ծախս</w:t>
            </w:r>
            <w:r>
              <w:rPr>
                <w:sz w:val="17"/>
                <w:szCs w:val="17"/>
              </w:rPr>
              <w:t>եր-թողարկում,</w:t>
            </w:r>
          </w:p>
          <w:p w14:paraId="33ADE045" w14:textId="77777777" w:rsidR="00BD1F51" w:rsidRDefault="00684C1D">
            <w:pPr>
              <w:pStyle w:val="TableParagraph"/>
              <w:spacing w:before="1" w:line="237" w:lineRule="auto"/>
              <w:ind w:left="56" w:hanging="1"/>
              <w:rPr>
                <w:sz w:val="17"/>
                <w:szCs w:val="17"/>
              </w:rPr>
            </w:pPr>
            <w:r>
              <w:rPr>
                <w:sz w:val="17"/>
                <w:szCs w:val="17"/>
              </w:rPr>
              <w:t>այդ թվում՝ ռեսուրսներ-օգտագործում</w:t>
            </w:r>
            <w:r>
              <w:rPr>
                <w:sz w:val="19"/>
                <w:szCs w:val="19"/>
              </w:rPr>
              <w:t xml:space="preserve">» </w:t>
            </w:r>
            <w:r>
              <w:rPr>
                <w:sz w:val="17"/>
                <w:szCs w:val="17"/>
              </w:rPr>
              <w:t>աղյուսակների կազմում</w:t>
            </w:r>
          </w:p>
        </w:tc>
        <w:tc>
          <w:tcPr>
            <w:tcW w:w="3334" w:type="dxa"/>
          </w:tcPr>
          <w:p w14:paraId="30817901"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720BEF35" w14:textId="77777777" w:rsidR="00BD1F51" w:rsidRDefault="00684C1D">
            <w:pPr>
              <w:pStyle w:val="TableParagraph"/>
              <w:spacing w:line="203" w:lineRule="exact"/>
              <w:ind w:left="56"/>
              <w:rPr>
                <w:sz w:val="17"/>
                <w:szCs w:val="17"/>
              </w:rPr>
            </w:pPr>
            <w:r>
              <w:rPr>
                <w:sz w:val="17"/>
                <w:szCs w:val="17"/>
              </w:rPr>
              <w:t>տվյալների հիման վրա</w:t>
            </w:r>
          </w:p>
        </w:tc>
        <w:tc>
          <w:tcPr>
            <w:tcW w:w="1466" w:type="dxa"/>
          </w:tcPr>
          <w:p w14:paraId="4EE4A7E8" w14:textId="77777777" w:rsidR="00BD1F51" w:rsidRDefault="00684C1D">
            <w:pPr>
              <w:pStyle w:val="TableParagraph"/>
              <w:ind w:left="4"/>
              <w:rPr>
                <w:sz w:val="17"/>
                <w:szCs w:val="17"/>
              </w:rPr>
            </w:pPr>
            <w:r>
              <w:rPr>
                <w:sz w:val="17"/>
                <w:szCs w:val="17"/>
              </w:rPr>
              <w:t>ըստ հանրապե- տության</w:t>
            </w:r>
          </w:p>
        </w:tc>
        <w:tc>
          <w:tcPr>
            <w:tcW w:w="1066" w:type="dxa"/>
          </w:tcPr>
          <w:p w14:paraId="350A5F9A"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6A025522" w14:textId="77777777" w:rsidR="00BD1F51" w:rsidRDefault="00684C1D">
            <w:pPr>
              <w:pStyle w:val="TableParagraph"/>
              <w:spacing w:line="227" w:lineRule="exact"/>
              <w:ind w:left="11"/>
              <w:jc w:val="center"/>
              <w:rPr>
                <w:sz w:val="17"/>
                <w:szCs w:val="17"/>
              </w:rPr>
            </w:pPr>
            <w:r>
              <w:rPr>
                <w:sz w:val="17"/>
                <w:szCs w:val="17"/>
              </w:rPr>
              <w:t>IV եռամսյակ</w:t>
            </w:r>
          </w:p>
        </w:tc>
        <w:tc>
          <w:tcPr>
            <w:tcW w:w="1982" w:type="dxa"/>
          </w:tcPr>
          <w:p w14:paraId="7688F069" w14:textId="77777777" w:rsidR="00BD1F51" w:rsidRDefault="00684C1D">
            <w:pPr>
              <w:pStyle w:val="TableParagraph"/>
              <w:ind w:left="392" w:right="356"/>
              <w:jc w:val="center"/>
              <w:rPr>
                <w:sz w:val="17"/>
                <w:szCs w:val="17"/>
              </w:rPr>
            </w:pPr>
            <w:r>
              <w:rPr>
                <w:sz w:val="17"/>
                <w:szCs w:val="17"/>
              </w:rPr>
              <w:t>ներքին օգտագործման համար</w:t>
            </w:r>
          </w:p>
        </w:tc>
      </w:tr>
    </w:tbl>
    <w:p w14:paraId="7101DCB4" w14:textId="77777777" w:rsidR="00BD1F51" w:rsidRDefault="00BD1F51">
      <w:pPr>
        <w:jc w:val="center"/>
        <w:rPr>
          <w:sz w:val="17"/>
          <w:szCs w:val="17"/>
        </w:rPr>
        <w:sectPr w:rsidR="00BD1F51">
          <w:pgSz w:w="15840" w:h="12240" w:orient="landscape"/>
          <w:pgMar w:top="1640" w:right="260" w:bottom="1400" w:left="400" w:header="1195" w:footer="1177" w:gutter="0"/>
          <w:cols w:space="720"/>
        </w:sectPr>
      </w:pPr>
    </w:p>
    <w:p w14:paraId="6F7CD2B5" w14:textId="77777777" w:rsidR="00BD1F51" w:rsidRDefault="00684C1D">
      <w:pPr>
        <w:pStyle w:val="ListParagraph"/>
        <w:numPr>
          <w:ilvl w:val="2"/>
          <w:numId w:val="55"/>
        </w:numPr>
        <w:tabs>
          <w:tab w:val="left" w:pos="5437"/>
        </w:tabs>
        <w:spacing w:before="8"/>
        <w:ind w:left="5436" w:hanging="326"/>
        <w:jc w:val="left"/>
        <w:rPr>
          <w:b/>
          <w:bCs/>
          <w:sz w:val="20"/>
          <w:szCs w:val="20"/>
        </w:rPr>
      </w:pPr>
      <w:r>
        <w:rPr>
          <w:b/>
          <w:bCs/>
          <w:w w:val="105"/>
          <w:sz w:val="20"/>
          <w:szCs w:val="20"/>
        </w:rPr>
        <w:lastRenderedPageBreak/>
        <w:t>ԱՐՏԱԴՐՈՒԹՅՈՒՆ</w:t>
      </w:r>
      <w:r>
        <w:rPr>
          <w:b/>
          <w:bCs/>
          <w:spacing w:val="58"/>
          <w:w w:val="105"/>
          <w:sz w:val="20"/>
          <w:szCs w:val="20"/>
        </w:rPr>
        <w:t xml:space="preserve"> </w:t>
      </w:r>
      <w:r>
        <w:rPr>
          <w:b/>
          <w:bCs/>
          <w:w w:val="105"/>
          <w:sz w:val="20"/>
          <w:szCs w:val="20"/>
        </w:rPr>
        <w:t>(ԾԱՌԱՅՈՒԹՅՈՒՆՆԵՐ)</w:t>
      </w:r>
    </w:p>
    <w:p w14:paraId="22AC6A8F" w14:textId="77777777" w:rsidR="00BD1F51" w:rsidRDefault="00BD1F51">
      <w:pPr>
        <w:pStyle w:val="BodyText"/>
        <w:spacing w:before="1"/>
        <w:rPr>
          <w:b/>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675"/>
        <w:gridCol w:w="4793"/>
        <w:gridCol w:w="3332"/>
        <w:gridCol w:w="1467"/>
        <w:gridCol w:w="1068"/>
        <w:gridCol w:w="1066"/>
        <w:gridCol w:w="1985"/>
      </w:tblGrid>
      <w:tr w:rsidR="00BD1F51" w14:paraId="27DCE3DA" w14:textId="77777777">
        <w:trPr>
          <w:trHeight w:val="398"/>
        </w:trPr>
        <w:tc>
          <w:tcPr>
            <w:tcW w:w="415" w:type="dxa"/>
            <w:vMerge w:val="restart"/>
          </w:tcPr>
          <w:p w14:paraId="4B80ACB7" w14:textId="77777777" w:rsidR="00BD1F51" w:rsidRDefault="00684C1D">
            <w:pPr>
              <w:pStyle w:val="TableParagraph"/>
              <w:spacing w:before="1"/>
              <w:ind w:left="68"/>
              <w:rPr>
                <w:b/>
                <w:bCs/>
                <w:i/>
                <w:sz w:val="15"/>
                <w:szCs w:val="15"/>
              </w:rPr>
            </w:pPr>
            <w:r>
              <w:rPr>
                <w:b/>
                <w:bCs/>
                <w:i/>
                <w:sz w:val="15"/>
                <w:szCs w:val="15"/>
              </w:rPr>
              <w:t>Հ/Հ</w:t>
            </w:r>
          </w:p>
        </w:tc>
        <w:tc>
          <w:tcPr>
            <w:tcW w:w="675" w:type="dxa"/>
            <w:vMerge w:val="restart"/>
          </w:tcPr>
          <w:p w14:paraId="226ECE3C" w14:textId="77777777" w:rsidR="00BD1F51" w:rsidRDefault="00684C1D">
            <w:pPr>
              <w:pStyle w:val="TableParagraph"/>
              <w:spacing w:before="1"/>
              <w:ind w:left="68" w:right="34" w:firstLine="1"/>
              <w:jc w:val="center"/>
              <w:rPr>
                <w:b/>
                <w:bCs/>
                <w:i/>
                <w:sz w:val="15"/>
                <w:szCs w:val="15"/>
              </w:rPr>
            </w:pPr>
            <w:r>
              <w:rPr>
                <w:b/>
                <w:bCs/>
                <w:i/>
                <w:sz w:val="15"/>
                <w:szCs w:val="15"/>
              </w:rPr>
              <w:t>Աշխա- տանքի (ցուցա- նիշի) ծածկա- գիրը</w:t>
            </w:r>
          </w:p>
        </w:tc>
        <w:tc>
          <w:tcPr>
            <w:tcW w:w="4793" w:type="dxa"/>
            <w:vMerge w:val="restart"/>
          </w:tcPr>
          <w:p w14:paraId="0FEAA0E7" w14:textId="77777777" w:rsidR="00BD1F51" w:rsidRDefault="00684C1D">
            <w:pPr>
              <w:pStyle w:val="TableParagraph"/>
              <w:spacing w:before="1"/>
              <w:ind w:left="1553" w:right="1228" w:hanging="281"/>
              <w:rPr>
                <w:b/>
                <w:bCs/>
                <w:i/>
                <w:sz w:val="15"/>
                <w:szCs w:val="15"/>
              </w:rPr>
            </w:pPr>
            <w:r>
              <w:rPr>
                <w:b/>
                <w:bCs/>
                <w:i/>
                <w:sz w:val="15"/>
                <w:szCs w:val="15"/>
              </w:rPr>
              <w:t>Վիճակագրական աշխատանքի (ցուցանիշի) անվանումը</w:t>
            </w:r>
          </w:p>
        </w:tc>
        <w:tc>
          <w:tcPr>
            <w:tcW w:w="3332" w:type="dxa"/>
            <w:vMerge w:val="restart"/>
          </w:tcPr>
          <w:p w14:paraId="372B6DDF" w14:textId="77777777" w:rsidR="00BD1F51" w:rsidRDefault="00684C1D">
            <w:pPr>
              <w:pStyle w:val="TableParagraph"/>
              <w:spacing w:before="1"/>
              <w:ind w:left="104" w:right="78"/>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22E772" w14:textId="77777777" w:rsidR="00BD1F51" w:rsidRDefault="00684C1D">
            <w:pPr>
              <w:pStyle w:val="TableParagraph"/>
              <w:spacing w:before="2"/>
              <w:ind w:left="103" w:right="78"/>
              <w:jc w:val="center"/>
              <w:rPr>
                <w:b/>
                <w:bCs/>
                <w:sz w:val="15"/>
                <w:szCs w:val="15"/>
              </w:rPr>
            </w:pPr>
            <w:r>
              <w:rPr>
                <w:b/>
                <w:bCs/>
                <w:sz w:val="15"/>
                <w:szCs w:val="15"/>
              </w:rPr>
              <w:t>(աղբյուրները)</w:t>
            </w:r>
          </w:p>
        </w:tc>
        <w:tc>
          <w:tcPr>
            <w:tcW w:w="3601" w:type="dxa"/>
            <w:gridSpan w:val="3"/>
          </w:tcPr>
          <w:p w14:paraId="0E15B551"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1985" w:type="dxa"/>
            <w:vMerge w:val="restart"/>
          </w:tcPr>
          <w:p w14:paraId="71D9A10A" w14:textId="77777777" w:rsidR="00BD1F51" w:rsidRDefault="00684C1D">
            <w:pPr>
              <w:pStyle w:val="TableParagraph"/>
              <w:spacing w:before="1"/>
              <w:ind w:left="-19"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4503FAD0" w14:textId="77777777" w:rsidR="00BD1F51" w:rsidRDefault="00684C1D">
            <w:pPr>
              <w:pStyle w:val="TableParagraph"/>
              <w:spacing w:before="3"/>
              <w:ind w:left="65" w:right="56" w:firstLine="3"/>
              <w:jc w:val="center"/>
              <w:rPr>
                <w:b/>
                <w:bCs/>
                <w:sz w:val="15"/>
                <w:szCs w:val="15"/>
              </w:rPr>
            </w:pPr>
            <w:r>
              <w:rPr>
                <w:b/>
                <w:bCs/>
                <w:sz w:val="15"/>
                <w:szCs w:val="15"/>
              </w:rPr>
              <w:t>ըստ հղումների և այլն, որոնցում առկա է վիճա- կագրական աշխատանքի</w:t>
            </w:r>
          </w:p>
          <w:p w14:paraId="44B9D2E8" w14:textId="77777777" w:rsidR="00BD1F51" w:rsidRDefault="00684C1D">
            <w:pPr>
              <w:pStyle w:val="TableParagraph"/>
              <w:spacing w:before="2" w:line="189" w:lineRule="exact"/>
              <w:ind w:left="134" w:right="127"/>
              <w:jc w:val="center"/>
              <w:rPr>
                <w:b/>
                <w:bCs/>
                <w:sz w:val="15"/>
                <w:szCs w:val="15"/>
              </w:rPr>
            </w:pPr>
            <w:r>
              <w:rPr>
                <w:b/>
                <w:bCs/>
                <w:sz w:val="15"/>
                <w:szCs w:val="15"/>
              </w:rPr>
              <w:t>արդյունքը (ցուցանիշը)</w:t>
            </w:r>
          </w:p>
        </w:tc>
      </w:tr>
      <w:tr w:rsidR="00BD1F51" w14:paraId="366ECE6A" w14:textId="77777777">
        <w:trPr>
          <w:trHeight w:val="1599"/>
        </w:trPr>
        <w:tc>
          <w:tcPr>
            <w:tcW w:w="415" w:type="dxa"/>
            <w:vMerge/>
            <w:tcBorders>
              <w:top w:val="nil"/>
            </w:tcBorders>
          </w:tcPr>
          <w:p w14:paraId="601DE64E" w14:textId="77777777" w:rsidR="00BD1F51" w:rsidRDefault="00BD1F51">
            <w:pPr>
              <w:rPr>
                <w:sz w:val="2"/>
                <w:szCs w:val="2"/>
              </w:rPr>
            </w:pPr>
          </w:p>
        </w:tc>
        <w:tc>
          <w:tcPr>
            <w:tcW w:w="675" w:type="dxa"/>
            <w:vMerge/>
            <w:tcBorders>
              <w:top w:val="nil"/>
            </w:tcBorders>
          </w:tcPr>
          <w:p w14:paraId="76191C71" w14:textId="77777777" w:rsidR="00BD1F51" w:rsidRDefault="00BD1F51">
            <w:pPr>
              <w:rPr>
                <w:sz w:val="2"/>
                <w:szCs w:val="2"/>
              </w:rPr>
            </w:pPr>
          </w:p>
        </w:tc>
        <w:tc>
          <w:tcPr>
            <w:tcW w:w="4793" w:type="dxa"/>
            <w:vMerge/>
            <w:tcBorders>
              <w:top w:val="nil"/>
            </w:tcBorders>
          </w:tcPr>
          <w:p w14:paraId="3C6520A6" w14:textId="77777777" w:rsidR="00BD1F51" w:rsidRDefault="00BD1F51">
            <w:pPr>
              <w:rPr>
                <w:sz w:val="2"/>
                <w:szCs w:val="2"/>
              </w:rPr>
            </w:pPr>
          </w:p>
        </w:tc>
        <w:tc>
          <w:tcPr>
            <w:tcW w:w="3332" w:type="dxa"/>
            <w:vMerge/>
            <w:tcBorders>
              <w:top w:val="nil"/>
            </w:tcBorders>
          </w:tcPr>
          <w:p w14:paraId="0EA2550D" w14:textId="77777777" w:rsidR="00BD1F51" w:rsidRDefault="00BD1F51">
            <w:pPr>
              <w:rPr>
                <w:sz w:val="2"/>
                <w:szCs w:val="2"/>
              </w:rPr>
            </w:pPr>
          </w:p>
        </w:tc>
        <w:tc>
          <w:tcPr>
            <w:tcW w:w="1467" w:type="dxa"/>
          </w:tcPr>
          <w:p w14:paraId="04A597E9" w14:textId="77777777" w:rsidR="00BD1F51" w:rsidRDefault="00684C1D">
            <w:pPr>
              <w:pStyle w:val="TableParagraph"/>
              <w:ind w:left="14" w:right="-15"/>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w:t>
            </w:r>
            <w:r>
              <w:rPr>
                <w:b/>
                <w:bCs/>
                <w:spacing w:val="-1"/>
                <w:sz w:val="15"/>
                <w:szCs w:val="15"/>
              </w:rPr>
              <w:t xml:space="preserve"> </w:t>
            </w:r>
            <w:r>
              <w:rPr>
                <w:b/>
                <w:bCs/>
                <w:sz w:val="15"/>
                <w:szCs w:val="15"/>
              </w:rPr>
              <w:t>թվաքա-</w:t>
            </w:r>
          </w:p>
          <w:p w14:paraId="5FC1845C" w14:textId="77777777" w:rsidR="00BD1F51" w:rsidRDefault="00684C1D">
            <w:pPr>
              <w:pStyle w:val="TableParagraph"/>
              <w:spacing w:before="6" w:line="178" w:lineRule="exact"/>
              <w:ind w:left="20"/>
              <w:jc w:val="center"/>
              <w:rPr>
                <w:b/>
                <w:bCs/>
                <w:sz w:val="15"/>
                <w:szCs w:val="15"/>
              </w:rPr>
            </w:pPr>
            <w:r>
              <w:rPr>
                <w:b/>
                <w:bCs/>
                <w:sz w:val="15"/>
                <w:szCs w:val="15"/>
              </w:rPr>
              <w:t>նակի և այլն)</w:t>
            </w:r>
          </w:p>
        </w:tc>
        <w:tc>
          <w:tcPr>
            <w:tcW w:w="1068" w:type="dxa"/>
          </w:tcPr>
          <w:p w14:paraId="1DFF9889" w14:textId="77777777" w:rsidR="00BD1F51" w:rsidRDefault="00684C1D">
            <w:pPr>
              <w:pStyle w:val="TableParagraph"/>
              <w:ind w:left="83" w:right="47" w:firstLine="85"/>
              <w:rPr>
                <w:b/>
                <w:bCs/>
                <w:sz w:val="15"/>
                <w:szCs w:val="15"/>
              </w:rPr>
            </w:pPr>
            <w:r>
              <w:rPr>
                <w:b/>
                <w:bCs/>
                <w:sz w:val="15"/>
                <w:szCs w:val="15"/>
              </w:rPr>
              <w:t>հաճախա- կանությունը</w:t>
            </w:r>
          </w:p>
        </w:tc>
        <w:tc>
          <w:tcPr>
            <w:tcW w:w="1066" w:type="dxa"/>
          </w:tcPr>
          <w:p w14:paraId="718B94CF" w14:textId="77777777" w:rsidR="00BD1F51" w:rsidRDefault="00684C1D">
            <w:pPr>
              <w:pStyle w:val="TableParagraph"/>
              <w:ind w:left="18"/>
              <w:jc w:val="center"/>
              <w:rPr>
                <w:b/>
                <w:bCs/>
                <w:sz w:val="15"/>
                <w:szCs w:val="15"/>
              </w:rPr>
            </w:pPr>
            <w:r>
              <w:rPr>
                <w:b/>
                <w:bCs/>
                <w:sz w:val="15"/>
                <w:szCs w:val="15"/>
              </w:rPr>
              <w:t>կատարման (մշակման) ավարտը (ամ- սաթիվը կամ օրը հաշվետու ժամանակա- շրջանից</w:t>
            </w:r>
          </w:p>
          <w:p w14:paraId="12D8CFA0" w14:textId="77777777" w:rsidR="00BD1F51" w:rsidRDefault="00684C1D">
            <w:pPr>
              <w:pStyle w:val="TableParagraph"/>
              <w:spacing w:before="6" w:line="178" w:lineRule="exact"/>
              <w:ind w:left="85" w:right="69"/>
              <w:jc w:val="center"/>
              <w:rPr>
                <w:b/>
                <w:bCs/>
                <w:sz w:val="15"/>
                <w:szCs w:val="15"/>
              </w:rPr>
            </w:pPr>
            <w:r>
              <w:rPr>
                <w:b/>
                <w:bCs/>
                <w:sz w:val="15"/>
                <w:szCs w:val="15"/>
              </w:rPr>
              <w:t>հետո)</w:t>
            </w:r>
          </w:p>
        </w:tc>
        <w:tc>
          <w:tcPr>
            <w:tcW w:w="1985" w:type="dxa"/>
            <w:vMerge/>
            <w:tcBorders>
              <w:top w:val="nil"/>
            </w:tcBorders>
          </w:tcPr>
          <w:p w14:paraId="22A1DB82" w14:textId="77777777" w:rsidR="00BD1F51" w:rsidRDefault="00BD1F51">
            <w:pPr>
              <w:rPr>
                <w:sz w:val="2"/>
                <w:szCs w:val="2"/>
              </w:rPr>
            </w:pPr>
          </w:p>
        </w:tc>
      </w:tr>
      <w:tr w:rsidR="00BD1F51" w14:paraId="096D367E" w14:textId="77777777">
        <w:trPr>
          <w:trHeight w:val="198"/>
        </w:trPr>
        <w:tc>
          <w:tcPr>
            <w:tcW w:w="415" w:type="dxa"/>
          </w:tcPr>
          <w:p w14:paraId="53F17739" w14:textId="77777777" w:rsidR="00BD1F51" w:rsidRDefault="00684C1D">
            <w:pPr>
              <w:pStyle w:val="TableParagraph"/>
              <w:spacing w:line="178" w:lineRule="exact"/>
              <w:ind w:left="178"/>
              <w:rPr>
                <w:b/>
                <w:i/>
                <w:sz w:val="15"/>
              </w:rPr>
            </w:pPr>
            <w:r>
              <w:rPr>
                <w:b/>
                <w:i/>
                <w:sz w:val="15"/>
              </w:rPr>
              <w:t>1</w:t>
            </w:r>
          </w:p>
        </w:tc>
        <w:tc>
          <w:tcPr>
            <w:tcW w:w="675" w:type="dxa"/>
          </w:tcPr>
          <w:p w14:paraId="7177A0D1" w14:textId="77777777" w:rsidR="00BD1F51" w:rsidRDefault="00684C1D">
            <w:pPr>
              <w:pStyle w:val="TableParagraph"/>
              <w:spacing w:line="178" w:lineRule="exact"/>
              <w:ind w:left="34"/>
              <w:jc w:val="center"/>
              <w:rPr>
                <w:b/>
                <w:i/>
                <w:sz w:val="15"/>
              </w:rPr>
            </w:pPr>
            <w:r>
              <w:rPr>
                <w:b/>
                <w:i/>
                <w:sz w:val="15"/>
              </w:rPr>
              <w:t>2</w:t>
            </w:r>
          </w:p>
        </w:tc>
        <w:tc>
          <w:tcPr>
            <w:tcW w:w="4793" w:type="dxa"/>
          </w:tcPr>
          <w:p w14:paraId="15616D56" w14:textId="77777777" w:rsidR="00BD1F51" w:rsidRDefault="00684C1D">
            <w:pPr>
              <w:pStyle w:val="TableParagraph"/>
              <w:spacing w:line="178" w:lineRule="exact"/>
              <w:ind w:left="33"/>
              <w:jc w:val="center"/>
              <w:rPr>
                <w:b/>
                <w:i/>
                <w:sz w:val="15"/>
              </w:rPr>
            </w:pPr>
            <w:r>
              <w:rPr>
                <w:b/>
                <w:i/>
                <w:sz w:val="15"/>
              </w:rPr>
              <w:t>3</w:t>
            </w:r>
          </w:p>
        </w:tc>
        <w:tc>
          <w:tcPr>
            <w:tcW w:w="3332" w:type="dxa"/>
          </w:tcPr>
          <w:p w14:paraId="55AC3603" w14:textId="77777777" w:rsidR="00BD1F51" w:rsidRDefault="00684C1D">
            <w:pPr>
              <w:pStyle w:val="TableParagraph"/>
              <w:spacing w:line="178" w:lineRule="exact"/>
              <w:ind w:left="24"/>
              <w:jc w:val="center"/>
              <w:rPr>
                <w:b/>
                <w:sz w:val="15"/>
              </w:rPr>
            </w:pPr>
            <w:r>
              <w:rPr>
                <w:b/>
                <w:sz w:val="15"/>
              </w:rPr>
              <w:t>4</w:t>
            </w:r>
          </w:p>
        </w:tc>
        <w:tc>
          <w:tcPr>
            <w:tcW w:w="1467" w:type="dxa"/>
          </w:tcPr>
          <w:p w14:paraId="4AA0ECA7" w14:textId="77777777" w:rsidR="00BD1F51" w:rsidRDefault="00684C1D">
            <w:pPr>
              <w:pStyle w:val="TableParagraph"/>
              <w:spacing w:line="178" w:lineRule="exact"/>
              <w:ind w:left="22"/>
              <w:jc w:val="center"/>
              <w:rPr>
                <w:b/>
                <w:sz w:val="15"/>
              </w:rPr>
            </w:pPr>
            <w:r>
              <w:rPr>
                <w:b/>
                <w:sz w:val="15"/>
              </w:rPr>
              <w:t>5</w:t>
            </w:r>
          </w:p>
        </w:tc>
        <w:tc>
          <w:tcPr>
            <w:tcW w:w="1068" w:type="dxa"/>
          </w:tcPr>
          <w:p w14:paraId="1AA39B29" w14:textId="77777777" w:rsidR="00BD1F51" w:rsidRDefault="00684C1D">
            <w:pPr>
              <w:pStyle w:val="TableParagraph"/>
              <w:spacing w:line="178" w:lineRule="exact"/>
              <w:ind w:left="17"/>
              <w:jc w:val="center"/>
              <w:rPr>
                <w:b/>
                <w:sz w:val="15"/>
              </w:rPr>
            </w:pPr>
            <w:r>
              <w:rPr>
                <w:b/>
                <w:sz w:val="15"/>
              </w:rPr>
              <w:t>6</w:t>
            </w:r>
          </w:p>
        </w:tc>
        <w:tc>
          <w:tcPr>
            <w:tcW w:w="1066" w:type="dxa"/>
          </w:tcPr>
          <w:p w14:paraId="11843B3B" w14:textId="77777777" w:rsidR="00BD1F51" w:rsidRDefault="00684C1D">
            <w:pPr>
              <w:pStyle w:val="TableParagraph"/>
              <w:spacing w:line="178" w:lineRule="exact"/>
              <w:ind w:left="15"/>
              <w:jc w:val="center"/>
              <w:rPr>
                <w:b/>
                <w:sz w:val="15"/>
              </w:rPr>
            </w:pPr>
            <w:r>
              <w:rPr>
                <w:b/>
                <w:sz w:val="15"/>
              </w:rPr>
              <w:t>7</w:t>
            </w:r>
          </w:p>
        </w:tc>
        <w:tc>
          <w:tcPr>
            <w:tcW w:w="1985" w:type="dxa"/>
          </w:tcPr>
          <w:p w14:paraId="18E0F6EA" w14:textId="77777777" w:rsidR="00BD1F51" w:rsidRDefault="00684C1D">
            <w:pPr>
              <w:pStyle w:val="TableParagraph"/>
              <w:spacing w:line="178" w:lineRule="exact"/>
              <w:ind w:left="9"/>
              <w:jc w:val="center"/>
              <w:rPr>
                <w:b/>
                <w:sz w:val="15"/>
              </w:rPr>
            </w:pPr>
            <w:r>
              <w:rPr>
                <w:b/>
                <w:sz w:val="15"/>
              </w:rPr>
              <w:t>8</w:t>
            </w:r>
          </w:p>
        </w:tc>
      </w:tr>
      <w:tr w:rsidR="00BD1F51" w14:paraId="78EE9D0A" w14:textId="77777777">
        <w:trPr>
          <w:trHeight w:val="249"/>
        </w:trPr>
        <w:tc>
          <w:tcPr>
            <w:tcW w:w="14801" w:type="dxa"/>
            <w:gridSpan w:val="8"/>
          </w:tcPr>
          <w:p w14:paraId="3DD03E30" w14:textId="77777777" w:rsidR="00BD1F51" w:rsidRDefault="00684C1D">
            <w:pPr>
              <w:pStyle w:val="TableParagraph"/>
              <w:spacing w:line="230" w:lineRule="exact"/>
              <w:ind w:left="4"/>
              <w:rPr>
                <w:b/>
                <w:bCs/>
                <w:i/>
                <w:sz w:val="19"/>
                <w:szCs w:val="19"/>
              </w:rPr>
            </w:pPr>
            <w:r>
              <w:rPr>
                <w:b/>
                <w:bCs/>
                <w:i/>
                <w:sz w:val="19"/>
                <w:szCs w:val="19"/>
              </w:rPr>
              <w:t>1.2.1. ԱՐԴՅՈՒՆԱԲԵՐՈՒԹՅՈՒՆ (ՆԵՐԱՌՅԱԼ՝</w:t>
            </w:r>
            <w:r>
              <w:rPr>
                <w:b/>
                <w:bCs/>
                <w:i/>
                <w:spacing w:val="51"/>
                <w:sz w:val="19"/>
                <w:szCs w:val="19"/>
              </w:rPr>
              <w:t xml:space="preserve"> </w:t>
            </w:r>
            <w:r>
              <w:rPr>
                <w:b/>
                <w:bCs/>
                <w:i/>
                <w:sz w:val="19"/>
                <w:szCs w:val="19"/>
              </w:rPr>
              <w:t>ԷՆԵՐԳԵՏԻԿԱ)</w:t>
            </w:r>
          </w:p>
        </w:tc>
      </w:tr>
      <w:tr w:rsidR="00BD1F51" w14:paraId="432278B2" w14:textId="77777777">
        <w:trPr>
          <w:trHeight w:val="827"/>
        </w:trPr>
        <w:tc>
          <w:tcPr>
            <w:tcW w:w="415" w:type="dxa"/>
          </w:tcPr>
          <w:p w14:paraId="750B6E28" w14:textId="77777777" w:rsidR="00BD1F51" w:rsidRDefault="00684C1D">
            <w:pPr>
              <w:pStyle w:val="TableParagraph"/>
              <w:spacing w:line="213" w:lineRule="exact"/>
              <w:ind w:left="167"/>
              <w:rPr>
                <w:sz w:val="17"/>
              </w:rPr>
            </w:pPr>
            <w:r>
              <w:rPr>
                <w:w w:val="99"/>
                <w:sz w:val="17"/>
              </w:rPr>
              <w:t>1</w:t>
            </w:r>
          </w:p>
        </w:tc>
        <w:tc>
          <w:tcPr>
            <w:tcW w:w="675" w:type="dxa"/>
          </w:tcPr>
          <w:p w14:paraId="528DF987" w14:textId="77777777" w:rsidR="00BD1F51" w:rsidRDefault="00684C1D">
            <w:pPr>
              <w:pStyle w:val="TableParagraph"/>
              <w:spacing w:line="213" w:lineRule="exact"/>
              <w:ind w:left="35" w:right="54"/>
              <w:jc w:val="center"/>
              <w:rPr>
                <w:sz w:val="17"/>
              </w:rPr>
            </w:pPr>
            <w:r>
              <w:rPr>
                <w:sz w:val="17"/>
              </w:rPr>
              <w:t>121001</w:t>
            </w:r>
          </w:p>
        </w:tc>
        <w:tc>
          <w:tcPr>
            <w:tcW w:w="4793" w:type="dxa"/>
          </w:tcPr>
          <w:p w14:paraId="2BAA99C5" w14:textId="77777777" w:rsidR="00BD1F51" w:rsidRDefault="00684C1D">
            <w:pPr>
              <w:pStyle w:val="TableParagraph"/>
              <w:spacing w:line="218" w:lineRule="auto"/>
              <w:ind w:left="-16" w:right="13" w:hanging="1"/>
              <w:rPr>
                <w:sz w:val="17"/>
                <w:szCs w:val="17"/>
              </w:rPr>
            </w:pPr>
            <w:r>
              <w:rPr>
                <w:sz w:val="17"/>
                <w:szCs w:val="17"/>
              </w:rPr>
              <w:t>Արդյունաբերական արտադրանքի արտադրությունը բնեղեն և արժեքային արտահայտությամբ</w:t>
            </w:r>
          </w:p>
        </w:tc>
        <w:tc>
          <w:tcPr>
            <w:tcW w:w="3332" w:type="dxa"/>
          </w:tcPr>
          <w:p w14:paraId="4AD9D95B" w14:textId="77777777" w:rsidR="00BD1F51" w:rsidRDefault="00684C1D">
            <w:pPr>
              <w:pStyle w:val="TableParagraph"/>
              <w:spacing w:line="213" w:lineRule="exact"/>
              <w:ind w:left="44"/>
              <w:rPr>
                <w:sz w:val="17"/>
                <w:szCs w:val="17"/>
              </w:rPr>
            </w:pPr>
            <w:r>
              <w:rPr>
                <w:sz w:val="17"/>
                <w:szCs w:val="17"/>
              </w:rPr>
              <w:t>Ձև N 1-արտ (տարեկան)</w:t>
            </w:r>
          </w:p>
        </w:tc>
        <w:tc>
          <w:tcPr>
            <w:tcW w:w="1467" w:type="dxa"/>
          </w:tcPr>
          <w:p w14:paraId="22745A24" w14:textId="77777777" w:rsidR="00BD1F51" w:rsidRDefault="00684C1D">
            <w:pPr>
              <w:pStyle w:val="TableParagraph"/>
              <w:spacing w:line="218" w:lineRule="auto"/>
              <w:ind w:left="-5" w:right="125" w:hanging="1"/>
              <w:rPr>
                <w:sz w:val="17"/>
                <w:szCs w:val="17"/>
              </w:rPr>
            </w:pPr>
            <w:r>
              <w:rPr>
                <w:sz w:val="17"/>
                <w:szCs w:val="17"/>
              </w:rPr>
              <w:t>ըստ տնտեսա- կան գործունեության</w:t>
            </w:r>
          </w:p>
          <w:p w14:paraId="64B2E800" w14:textId="77777777" w:rsidR="00BD1F51" w:rsidRDefault="00684C1D">
            <w:pPr>
              <w:pStyle w:val="TableParagraph"/>
              <w:spacing w:line="184" w:lineRule="exact"/>
              <w:ind w:left="-5"/>
              <w:rPr>
                <w:sz w:val="17"/>
                <w:szCs w:val="17"/>
              </w:rPr>
            </w:pPr>
            <w:r>
              <w:rPr>
                <w:sz w:val="17"/>
                <w:szCs w:val="17"/>
              </w:rPr>
              <w:t>տեսակների</w:t>
            </w:r>
          </w:p>
        </w:tc>
        <w:tc>
          <w:tcPr>
            <w:tcW w:w="1068" w:type="dxa"/>
          </w:tcPr>
          <w:p w14:paraId="3E7B286F"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15CAFB66" w14:textId="77777777" w:rsidR="00BD1F51" w:rsidRDefault="00684C1D">
            <w:pPr>
              <w:pStyle w:val="TableParagraph"/>
              <w:spacing w:line="213" w:lineRule="exact"/>
              <w:ind w:left="65" w:right="73"/>
              <w:jc w:val="center"/>
              <w:rPr>
                <w:sz w:val="17"/>
                <w:szCs w:val="17"/>
              </w:rPr>
            </w:pPr>
            <w:r>
              <w:rPr>
                <w:sz w:val="17"/>
                <w:szCs w:val="17"/>
              </w:rPr>
              <w:t>20 հուլիսի</w:t>
            </w:r>
          </w:p>
        </w:tc>
        <w:tc>
          <w:tcPr>
            <w:tcW w:w="1985" w:type="dxa"/>
          </w:tcPr>
          <w:p w14:paraId="271B4010" w14:textId="77777777" w:rsidR="00BD1F51" w:rsidRDefault="00684C1D">
            <w:pPr>
              <w:pStyle w:val="TableParagraph"/>
              <w:spacing w:line="202" w:lineRule="exact"/>
              <w:ind w:left="620"/>
              <w:rPr>
                <w:sz w:val="17"/>
              </w:rPr>
            </w:pPr>
            <w:r>
              <w:rPr>
                <w:sz w:val="17"/>
              </w:rPr>
              <w:t>1000-101,</w:t>
            </w:r>
          </w:p>
          <w:p w14:paraId="5B756EA4" w14:textId="77777777" w:rsidR="00BD1F51" w:rsidRDefault="00684C1D">
            <w:pPr>
              <w:pStyle w:val="TableParagraph"/>
              <w:spacing w:line="218" w:lineRule="exact"/>
              <w:ind w:left="650"/>
              <w:rPr>
                <w:sz w:val="17"/>
              </w:rPr>
            </w:pPr>
            <w:r>
              <w:rPr>
                <w:sz w:val="17"/>
              </w:rPr>
              <w:t>1210-202</w:t>
            </w:r>
          </w:p>
        </w:tc>
      </w:tr>
      <w:tr w:rsidR="00BD1F51" w14:paraId="40315870" w14:textId="77777777">
        <w:trPr>
          <w:trHeight w:val="1447"/>
        </w:trPr>
        <w:tc>
          <w:tcPr>
            <w:tcW w:w="415" w:type="dxa"/>
          </w:tcPr>
          <w:p w14:paraId="1C7D2CD1" w14:textId="77777777" w:rsidR="00BD1F51" w:rsidRDefault="00684C1D">
            <w:pPr>
              <w:pStyle w:val="TableParagraph"/>
              <w:spacing w:line="213" w:lineRule="exact"/>
              <w:ind w:left="158"/>
              <w:rPr>
                <w:sz w:val="17"/>
              </w:rPr>
            </w:pPr>
            <w:r>
              <w:rPr>
                <w:w w:val="99"/>
                <w:sz w:val="17"/>
              </w:rPr>
              <w:t>2</w:t>
            </w:r>
          </w:p>
        </w:tc>
        <w:tc>
          <w:tcPr>
            <w:tcW w:w="675" w:type="dxa"/>
          </w:tcPr>
          <w:p w14:paraId="092D13D6" w14:textId="77777777" w:rsidR="00BD1F51" w:rsidRDefault="00684C1D">
            <w:pPr>
              <w:pStyle w:val="TableParagraph"/>
              <w:spacing w:line="213" w:lineRule="exact"/>
              <w:ind w:left="35" w:right="52"/>
              <w:jc w:val="center"/>
              <w:rPr>
                <w:sz w:val="17"/>
              </w:rPr>
            </w:pPr>
            <w:r>
              <w:rPr>
                <w:sz w:val="17"/>
              </w:rPr>
              <w:t>121002</w:t>
            </w:r>
          </w:p>
        </w:tc>
        <w:tc>
          <w:tcPr>
            <w:tcW w:w="4793" w:type="dxa"/>
          </w:tcPr>
          <w:p w14:paraId="215EBE47" w14:textId="77777777" w:rsidR="00BD1F51" w:rsidRDefault="00684C1D">
            <w:pPr>
              <w:pStyle w:val="TableParagraph"/>
              <w:spacing w:line="206" w:lineRule="exact"/>
              <w:ind w:left="-16" w:right="-13"/>
              <w:rPr>
                <w:sz w:val="17"/>
                <w:szCs w:val="17"/>
              </w:rPr>
            </w:pPr>
            <w:r>
              <w:rPr>
                <w:sz w:val="19"/>
                <w:szCs w:val="19"/>
              </w:rPr>
              <w:t>Ա</w:t>
            </w:r>
            <w:r>
              <w:rPr>
                <w:sz w:val="17"/>
                <w:szCs w:val="17"/>
              </w:rPr>
              <w:t>րդյունաբերության աշխատանքի հիմնական ցուցանիշները` արտադրանքի ծավալը (ընթացիկ և համադրելի գներով),</w:t>
            </w:r>
          </w:p>
          <w:p w14:paraId="4AB672D9" w14:textId="77777777" w:rsidR="00BD1F51" w:rsidRDefault="00684C1D">
            <w:pPr>
              <w:pStyle w:val="TableParagraph"/>
              <w:spacing w:before="3" w:line="218" w:lineRule="auto"/>
              <w:ind w:left="-16" w:right="13"/>
              <w:rPr>
                <w:sz w:val="17"/>
                <w:szCs w:val="17"/>
              </w:rPr>
            </w:pPr>
            <w:r>
              <w:rPr>
                <w:sz w:val="17"/>
                <w:szCs w:val="17"/>
              </w:rPr>
              <w:t>պատրաստի</w:t>
            </w:r>
            <w:r>
              <w:rPr>
                <w:spacing w:val="-12"/>
                <w:sz w:val="17"/>
                <w:szCs w:val="17"/>
              </w:rPr>
              <w:t xml:space="preserve"> </w:t>
            </w:r>
            <w:r>
              <w:rPr>
                <w:sz w:val="17"/>
                <w:szCs w:val="17"/>
              </w:rPr>
              <w:t>արտադրանքի</w:t>
            </w:r>
            <w:r>
              <w:rPr>
                <w:spacing w:val="-12"/>
                <w:sz w:val="17"/>
                <w:szCs w:val="17"/>
              </w:rPr>
              <w:t xml:space="preserve"> </w:t>
            </w:r>
            <w:r>
              <w:rPr>
                <w:sz w:val="17"/>
                <w:szCs w:val="17"/>
              </w:rPr>
              <w:t>իրացումը,</w:t>
            </w:r>
            <w:r>
              <w:rPr>
                <w:spacing w:val="-12"/>
                <w:sz w:val="17"/>
                <w:szCs w:val="17"/>
              </w:rPr>
              <w:t xml:space="preserve"> </w:t>
            </w:r>
            <w:r>
              <w:rPr>
                <w:sz w:val="17"/>
                <w:szCs w:val="17"/>
              </w:rPr>
              <w:t>աշխատողների</w:t>
            </w:r>
            <w:r>
              <w:rPr>
                <w:spacing w:val="-12"/>
                <w:sz w:val="17"/>
                <w:szCs w:val="17"/>
              </w:rPr>
              <w:t xml:space="preserve"> </w:t>
            </w:r>
            <w:r>
              <w:rPr>
                <w:sz w:val="17"/>
                <w:szCs w:val="17"/>
              </w:rPr>
              <w:t>միջին տարեկան թվաքանակը, մեկ աշխատողի աշխատանքի արտադրողականությունը, հիմնական ֆոնդերը, ֆոնդազինվածությունը,</w:t>
            </w:r>
            <w:r>
              <w:rPr>
                <w:spacing w:val="-2"/>
                <w:sz w:val="17"/>
                <w:szCs w:val="17"/>
              </w:rPr>
              <w:t xml:space="preserve"> </w:t>
            </w:r>
            <w:r>
              <w:rPr>
                <w:sz w:val="17"/>
                <w:szCs w:val="17"/>
              </w:rPr>
              <w:t>ֆոնդահատույցը</w:t>
            </w:r>
          </w:p>
        </w:tc>
        <w:tc>
          <w:tcPr>
            <w:tcW w:w="3332" w:type="dxa"/>
          </w:tcPr>
          <w:p w14:paraId="5460CC7E" w14:textId="77777777" w:rsidR="00BD1F51" w:rsidRDefault="00684C1D">
            <w:pPr>
              <w:pStyle w:val="TableParagraph"/>
              <w:spacing w:line="202" w:lineRule="exact"/>
              <w:ind w:left="47"/>
              <w:rPr>
                <w:sz w:val="17"/>
                <w:szCs w:val="17"/>
              </w:rPr>
            </w:pPr>
            <w:r>
              <w:rPr>
                <w:sz w:val="17"/>
                <w:szCs w:val="17"/>
              </w:rPr>
              <w:t>Ձև N 1-արտ,</w:t>
            </w:r>
          </w:p>
          <w:p w14:paraId="2091D990" w14:textId="77777777" w:rsidR="00BD1F51" w:rsidRDefault="00684C1D">
            <w:pPr>
              <w:pStyle w:val="TableParagraph"/>
              <w:spacing w:line="207" w:lineRule="exact"/>
              <w:ind w:left="47"/>
              <w:rPr>
                <w:sz w:val="17"/>
                <w:szCs w:val="17"/>
              </w:rPr>
            </w:pPr>
            <w:r>
              <w:rPr>
                <w:sz w:val="17"/>
                <w:szCs w:val="17"/>
              </w:rPr>
              <w:t>Ձև N 11-ՀՄ</w:t>
            </w:r>
          </w:p>
          <w:p w14:paraId="16543059" w14:textId="77777777" w:rsidR="00BD1F51" w:rsidRDefault="00684C1D">
            <w:pPr>
              <w:pStyle w:val="TableParagraph"/>
              <w:spacing w:line="218" w:lineRule="exact"/>
              <w:ind w:left="47"/>
              <w:rPr>
                <w:sz w:val="17"/>
                <w:szCs w:val="17"/>
              </w:rPr>
            </w:pPr>
            <w:r>
              <w:rPr>
                <w:sz w:val="17"/>
                <w:szCs w:val="17"/>
              </w:rPr>
              <w:t>հաշվետվություններ (ամփոփ)</w:t>
            </w:r>
          </w:p>
        </w:tc>
        <w:tc>
          <w:tcPr>
            <w:tcW w:w="1467" w:type="dxa"/>
          </w:tcPr>
          <w:p w14:paraId="36CF814D" w14:textId="77777777" w:rsidR="00BD1F51" w:rsidRDefault="00684C1D">
            <w:pPr>
              <w:pStyle w:val="TableParagraph"/>
              <w:spacing w:before="1" w:line="218" w:lineRule="auto"/>
              <w:ind w:left="-5" w:right="125"/>
              <w:rPr>
                <w:sz w:val="17"/>
                <w:szCs w:val="17"/>
              </w:rPr>
            </w:pPr>
            <w:r>
              <w:rPr>
                <w:sz w:val="17"/>
                <w:szCs w:val="17"/>
              </w:rPr>
              <w:t>ըստ հանրապե- տության, տնտեսական գործունեության տեսակների, մարզերի և</w:t>
            </w:r>
          </w:p>
          <w:p w14:paraId="51A03EF0" w14:textId="77777777" w:rsidR="00BD1F51" w:rsidRDefault="00684C1D">
            <w:pPr>
              <w:pStyle w:val="TableParagraph"/>
              <w:spacing w:line="181" w:lineRule="exact"/>
              <w:ind w:left="-5"/>
              <w:rPr>
                <w:sz w:val="17"/>
                <w:szCs w:val="17"/>
              </w:rPr>
            </w:pPr>
            <w:r>
              <w:rPr>
                <w:sz w:val="17"/>
                <w:szCs w:val="17"/>
              </w:rPr>
              <w:t>Երևան քաղաքի</w:t>
            </w:r>
          </w:p>
        </w:tc>
        <w:tc>
          <w:tcPr>
            <w:tcW w:w="1068" w:type="dxa"/>
          </w:tcPr>
          <w:p w14:paraId="0B9B6079" w14:textId="77777777" w:rsidR="00BD1F51" w:rsidRDefault="00684C1D">
            <w:pPr>
              <w:pStyle w:val="TableParagraph"/>
              <w:spacing w:line="213" w:lineRule="exact"/>
              <w:ind w:left="73" w:right="80"/>
              <w:jc w:val="center"/>
              <w:rPr>
                <w:sz w:val="17"/>
                <w:szCs w:val="17"/>
              </w:rPr>
            </w:pPr>
            <w:r>
              <w:rPr>
                <w:sz w:val="17"/>
                <w:szCs w:val="17"/>
              </w:rPr>
              <w:t>տարեկան</w:t>
            </w:r>
          </w:p>
        </w:tc>
        <w:tc>
          <w:tcPr>
            <w:tcW w:w="1066" w:type="dxa"/>
          </w:tcPr>
          <w:p w14:paraId="62D0A8EB" w14:textId="77777777" w:rsidR="00BD1F51" w:rsidRDefault="00684C1D">
            <w:pPr>
              <w:pStyle w:val="TableParagraph"/>
              <w:spacing w:line="213" w:lineRule="exact"/>
              <w:ind w:left="-2" w:right="9"/>
              <w:jc w:val="center"/>
              <w:rPr>
                <w:sz w:val="17"/>
                <w:szCs w:val="17"/>
              </w:rPr>
            </w:pPr>
            <w:r>
              <w:rPr>
                <w:sz w:val="17"/>
                <w:szCs w:val="17"/>
              </w:rPr>
              <w:t>20</w:t>
            </w:r>
            <w:r>
              <w:rPr>
                <w:spacing w:val="-13"/>
                <w:sz w:val="17"/>
                <w:szCs w:val="17"/>
              </w:rPr>
              <w:t xml:space="preserve"> </w:t>
            </w:r>
            <w:r>
              <w:rPr>
                <w:sz w:val="17"/>
                <w:szCs w:val="17"/>
              </w:rPr>
              <w:t>օգոստոսի</w:t>
            </w:r>
          </w:p>
        </w:tc>
        <w:tc>
          <w:tcPr>
            <w:tcW w:w="1985" w:type="dxa"/>
          </w:tcPr>
          <w:p w14:paraId="79ED2A97" w14:textId="77777777" w:rsidR="00BD1F51" w:rsidRDefault="00684C1D">
            <w:pPr>
              <w:pStyle w:val="TableParagraph"/>
              <w:spacing w:line="202" w:lineRule="exact"/>
              <w:ind w:left="620"/>
              <w:rPr>
                <w:sz w:val="17"/>
              </w:rPr>
            </w:pPr>
            <w:r>
              <w:rPr>
                <w:sz w:val="17"/>
              </w:rPr>
              <w:t>1000-101,</w:t>
            </w:r>
          </w:p>
          <w:p w14:paraId="1A87E04A" w14:textId="77777777" w:rsidR="00BD1F51" w:rsidRDefault="00684C1D">
            <w:pPr>
              <w:pStyle w:val="TableParagraph"/>
              <w:spacing w:line="207" w:lineRule="exact"/>
              <w:ind w:left="609"/>
              <w:rPr>
                <w:sz w:val="17"/>
              </w:rPr>
            </w:pPr>
            <w:r>
              <w:rPr>
                <w:sz w:val="17"/>
              </w:rPr>
              <w:t>1000-102,</w:t>
            </w:r>
          </w:p>
          <w:p w14:paraId="69B42D0E" w14:textId="77777777" w:rsidR="00BD1F51" w:rsidRDefault="00684C1D">
            <w:pPr>
              <w:pStyle w:val="TableParagraph"/>
              <w:spacing w:line="218" w:lineRule="exact"/>
              <w:ind w:left="630"/>
              <w:rPr>
                <w:sz w:val="17"/>
              </w:rPr>
            </w:pPr>
            <w:r>
              <w:rPr>
                <w:sz w:val="17"/>
              </w:rPr>
              <w:t>1000-103</w:t>
            </w:r>
          </w:p>
        </w:tc>
      </w:tr>
      <w:tr w:rsidR="00BD1F51" w14:paraId="3E297A23" w14:textId="77777777">
        <w:trPr>
          <w:trHeight w:val="1448"/>
        </w:trPr>
        <w:tc>
          <w:tcPr>
            <w:tcW w:w="415" w:type="dxa"/>
          </w:tcPr>
          <w:p w14:paraId="401A9F2C" w14:textId="77777777" w:rsidR="00BD1F51" w:rsidRDefault="00684C1D">
            <w:pPr>
              <w:pStyle w:val="TableParagraph"/>
              <w:spacing w:line="214" w:lineRule="exact"/>
              <w:ind w:left="153"/>
              <w:rPr>
                <w:sz w:val="17"/>
              </w:rPr>
            </w:pPr>
            <w:r>
              <w:rPr>
                <w:w w:val="99"/>
                <w:sz w:val="17"/>
              </w:rPr>
              <w:t>3</w:t>
            </w:r>
          </w:p>
        </w:tc>
        <w:tc>
          <w:tcPr>
            <w:tcW w:w="675" w:type="dxa"/>
          </w:tcPr>
          <w:p w14:paraId="585936B2" w14:textId="77777777" w:rsidR="00BD1F51" w:rsidRDefault="00684C1D">
            <w:pPr>
              <w:pStyle w:val="TableParagraph"/>
              <w:spacing w:line="214" w:lineRule="exact"/>
              <w:ind w:left="35" w:right="54"/>
              <w:jc w:val="center"/>
              <w:rPr>
                <w:sz w:val="17"/>
              </w:rPr>
            </w:pPr>
            <w:r>
              <w:rPr>
                <w:sz w:val="17"/>
              </w:rPr>
              <w:t>121003</w:t>
            </w:r>
          </w:p>
        </w:tc>
        <w:tc>
          <w:tcPr>
            <w:tcW w:w="4793" w:type="dxa"/>
          </w:tcPr>
          <w:p w14:paraId="71943117" w14:textId="77777777" w:rsidR="00BD1F51" w:rsidRDefault="00684C1D">
            <w:pPr>
              <w:pStyle w:val="TableParagraph"/>
              <w:spacing w:before="4" w:line="216" w:lineRule="auto"/>
              <w:ind w:left="-15" w:right="13"/>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332" w:type="dxa"/>
          </w:tcPr>
          <w:p w14:paraId="5D2C24CF" w14:textId="77777777" w:rsidR="00BD1F51" w:rsidRDefault="00684C1D">
            <w:pPr>
              <w:pStyle w:val="TableParagraph"/>
              <w:spacing w:line="214" w:lineRule="exact"/>
              <w:ind w:left="47"/>
              <w:rPr>
                <w:sz w:val="17"/>
                <w:szCs w:val="17"/>
              </w:rPr>
            </w:pPr>
            <w:r>
              <w:rPr>
                <w:sz w:val="17"/>
                <w:szCs w:val="17"/>
              </w:rPr>
              <w:t>Ձև N 11-ՀՄ</w:t>
            </w:r>
          </w:p>
        </w:tc>
        <w:tc>
          <w:tcPr>
            <w:tcW w:w="1467" w:type="dxa"/>
          </w:tcPr>
          <w:p w14:paraId="018CF0F2"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 տեսակների (արդյունաբերու-</w:t>
            </w:r>
          </w:p>
          <w:p w14:paraId="17041BEE" w14:textId="77777777" w:rsidR="00BD1F51" w:rsidRDefault="00684C1D">
            <w:pPr>
              <w:pStyle w:val="TableParagraph"/>
              <w:spacing w:line="180" w:lineRule="exact"/>
              <w:ind w:left="-5"/>
              <w:rPr>
                <w:sz w:val="17"/>
                <w:szCs w:val="17"/>
              </w:rPr>
            </w:pPr>
            <w:r>
              <w:rPr>
                <w:sz w:val="17"/>
                <w:szCs w:val="17"/>
              </w:rPr>
              <w:t>թյուն)</w:t>
            </w:r>
          </w:p>
        </w:tc>
        <w:tc>
          <w:tcPr>
            <w:tcW w:w="1068" w:type="dxa"/>
          </w:tcPr>
          <w:p w14:paraId="13B02CCB"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68B3109E" w14:textId="77777777" w:rsidR="00BD1F51" w:rsidRDefault="00684C1D">
            <w:pPr>
              <w:pStyle w:val="TableParagraph"/>
              <w:spacing w:line="214" w:lineRule="exact"/>
              <w:ind w:left="66" w:right="73"/>
              <w:jc w:val="center"/>
              <w:rPr>
                <w:sz w:val="17"/>
                <w:szCs w:val="17"/>
              </w:rPr>
            </w:pPr>
            <w:r>
              <w:rPr>
                <w:sz w:val="17"/>
                <w:szCs w:val="17"/>
              </w:rPr>
              <w:t>27 հուլիսի</w:t>
            </w:r>
          </w:p>
        </w:tc>
        <w:tc>
          <w:tcPr>
            <w:tcW w:w="1985" w:type="dxa"/>
          </w:tcPr>
          <w:p w14:paraId="38916DAE" w14:textId="77777777" w:rsidR="00BD1F51" w:rsidRDefault="00684C1D">
            <w:pPr>
              <w:pStyle w:val="TableParagraph"/>
              <w:spacing w:line="214" w:lineRule="exact"/>
              <w:ind w:left="126" w:right="127"/>
              <w:jc w:val="center"/>
              <w:rPr>
                <w:sz w:val="17"/>
              </w:rPr>
            </w:pPr>
            <w:r>
              <w:rPr>
                <w:sz w:val="17"/>
              </w:rPr>
              <w:t>1000-101</w:t>
            </w:r>
          </w:p>
        </w:tc>
      </w:tr>
      <w:tr w:rsidR="00BD1F51" w14:paraId="3B2A64CD" w14:textId="77777777">
        <w:trPr>
          <w:trHeight w:val="620"/>
        </w:trPr>
        <w:tc>
          <w:tcPr>
            <w:tcW w:w="415" w:type="dxa"/>
          </w:tcPr>
          <w:p w14:paraId="583F66F5" w14:textId="77777777" w:rsidR="00BD1F51" w:rsidRDefault="00684C1D">
            <w:pPr>
              <w:pStyle w:val="TableParagraph"/>
              <w:spacing w:line="213" w:lineRule="exact"/>
              <w:ind w:left="155"/>
              <w:rPr>
                <w:sz w:val="17"/>
              </w:rPr>
            </w:pPr>
            <w:r>
              <w:rPr>
                <w:w w:val="99"/>
                <w:sz w:val="17"/>
              </w:rPr>
              <w:t>4</w:t>
            </w:r>
          </w:p>
        </w:tc>
        <w:tc>
          <w:tcPr>
            <w:tcW w:w="675" w:type="dxa"/>
          </w:tcPr>
          <w:p w14:paraId="135DA178" w14:textId="77777777" w:rsidR="00BD1F51" w:rsidRDefault="00684C1D">
            <w:pPr>
              <w:pStyle w:val="TableParagraph"/>
              <w:spacing w:line="213" w:lineRule="exact"/>
              <w:ind w:left="35" w:right="53"/>
              <w:jc w:val="center"/>
              <w:rPr>
                <w:sz w:val="17"/>
              </w:rPr>
            </w:pPr>
            <w:r>
              <w:rPr>
                <w:sz w:val="17"/>
              </w:rPr>
              <w:t>121004</w:t>
            </w:r>
          </w:p>
        </w:tc>
        <w:tc>
          <w:tcPr>
            <w:tcW w:w="4793" w:type="dxa"/>
          </w:tcPr>
          <w:p w14:paraId="0A08319E" w14:textId="77777777" w:rsidR="00BD1F51" w:rsidRDefault="00684C1D">
            <w:pPr>
              <w:pStyle w:val="TableParagraph"/>
              <w:spacing w:line="218" w:lineRule="auto"/>
              <w:ind w:left="-16" w:right="13" w:firstLine="1"/>
              <w:rPr>
                <w:sz w:val="17"/>
                <w:szCs w:val="17"/>
              </w:rPr>
            </w:pPr>
            <w:r>
              <w:rPr>
                <w:sz w:val="17"/>
                <w:szCs w:val="17"/>
              </w:rPr>
              <w:t>Էլեկտրակայանների աշխատանքի արդյունքները (ցուցակ և ամփոփ աղյուսակներ ըստ էլեկտրակայանների և</w:t>
            </w:r>
          </w:p>
          <w:p w14:paraId="776436A3" w14:textId="77777777" w:rsidR="00BD1F51" w:rsidRDefault="00684C1D">
            <w:pPr>
              <w:pStyle w:val="TableParagraph"/>
              <w:spacing w:line="184" w:lineRule="exact"/>
              <w:ind w:left="-16"/>
              <w:rPr>
                <w:sz w:val="17"/>
                <w:szCs w:val="17"/>
              </w:rPr>
            </w:pPr>
            <w:r>
              <w:rPr>
                <w:sz w:val="17"/>
                <w:szCs w:val="17"/>
              </w:rPr>
              <w:t>ենթակայության կարգերի)</w:t>
            </w:r>
          </w:p>
        </w:tc>
        <w:tc>
          <w:tcPr>
            <w:tcW w:w="3332" w:type="dxa"/>
          </w:tcPr>
          <w:p w14:paraId="5A910CEA" w14:textId="77777777" w:rsidR="00BD1F51" w:rsidRDefault="00684C1D">
            <w:pPr>
              <w:pStyle w:val="TableParagraph"/>
              <w:spacing w:line="202" w:lineRule="exact"/>
              <w:ind w:left="47"/>
              <w:rPr>
                <w:sz w:val="17"/>
                <w:szCs w:val="17"/>
              </w:rPr>
            </w:pPr>
            <w:r>
              <w:rPr>
                <w:sz w:val="17"/>
                <w:szCs w:val="17"/>
              </w:rPr>
              <w:t>Ձև N 1-ՋԷԿ,</w:t>
            </w:r>
          </w:p>
          <w:p w14:paraId="09A95709" w14:textId="77777777" w:rsidR="00BD1F51" w:rsidRDefault="00684C1D">
            <w:pPr>
              <w:pStyle w:val="TableParagraph"/>
              <w:spacing w:line="208" w:lineRule="exact"/>
              <w:ind w:left="47"/>
              <w:rPr>
                <w:sz w:val="17"/>
                <w:szCs w:val="17"/>
              </w:rPr>
            </w:pPr>
            <w:r>
              <w:rPr>
                <w:sz w:val="17"/>
                <w:szCs w:val="17"/>
              </w:rPr>
              <w:t>Ձև N 1-ՀԷԿ</w:t>
            </w:r>
          </w:p>
          <w:p w14:paraId="407CA892" w14:textId="77777777" w:rsidR="00BD1F51" w:rsidRDefault="00684C1D">
            <w:pPr>
              <w:pStyle w:val="TableParagraph"/>
              <w:spacing w:line="190" w:lineRule="exact"/>
              <w:ind w:left="47"/>
              <w:rPr>
                <w:sz w:val="17"/>
                <w:szCs w:val="17"/>
              </w:rPr>
            </w:pPr>
            <w:r>
              <w:rPr>
                <w:sz w:val="17"/>
                <w:szCs w:val="17"/>
              </w:rPr>
              <w:t>ամփոփ հաշվետվություններ</w:t>
            </w:r>
          </w:p>
        </w:tc>
        <w:tc>
          <w:tcPr>
            <w:tcW w:w="1467" w:type="dxa"/>
          </w:tcPr>
          <w:p w14:paraId="095BBAA4" w14:textId="77777777" w:rsidR="00BD1F51" w:rsidRDefault="00684C1D">
            <w:pPr>
              <w:pStyle w:val="TableParagraph"/>
              <w:spacing w:before="1" w:line="218" w:lineRule="auto"/>
              <w:ind w:left="-5" w:hanging="1"/>
              <w:rPr>
                <w:sz w:val="17"/>
                <w:szCs w:val="17"/>
              </w:rPr>
            </w:pPr>
            <w:r>
              <w:rPr>
                <w:sz w:val="17"/>
                <w:szCs w:val="17"/>
              </w:rPr>
              <w:t>ըստ էլեկտրակա- յանների</w:t>
            </w:r>
          </w:p>
        </w:tc>
        <w:tc>
          <w:tcPr>
            <w:tcW w:w="1068" w:type="dxa"/>
          </w:tcPr>
          <w:p w14:paraId="1F13D1A3"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565E2C8F" w14:textId="77777777" w:rsidR="00BD1F51" w:rsidRDefault="00684C1D">
            <w:pPr>
              <w:pStyle w:val="TableParagraph"/>
              <w:spacing w:line="213" w:lineRule="exact"/>
              <w:ind w:left="67" w:right="73"/>
              <w:jc w:val="center"/>
              <w:rPr>
                <w:sz w:val="17"/>
                <w:szCs w:val="17"/>
              </w:rPr>
            </w:pPr>
            <w:r>
              <w:rPr>
                <w:sz w:val="17"/>
                <w:szCs w:val="17"/>
              </w:rPr>
              <w:t>29 մայիսի</w:t>
            </w:r>
          </w:p>
        </w:tc>
        <w:tc>
          <w:tcPr>
            <w:tcW w:w="1985" w:type="dxa"/>
          </w:tcPr>
          <w:p w14:paraId="75E05BB0" w14:textId="77777777" w:rsidR="00BD1F51" w:rsidRDefault="00684C1D">
            <w:pPr>
              <w:pStyle w:val="TableParagraph"/>
              <w:spacing w:line="213" w:lineRule="exact"/>
              <w:ind w:left="126" w:right="127"/>
              <w:jc w:val="center"/>
              <w:rPr>
                <w:sz w:val="17"/>
              </w:rPr>
            </w:pPr>
            <w:r>
              <w:rPr>
                <w:sz w:val="17"/>
              </w:rPr>
              <w:t>1000-101</w:t>
            </w:r>
          </w:p>
        </w:tc>
      </w:tr>
      <w:tr w:rsidR="00BD1F51" w14:paraId="42B552C7" w14:textId="77777777">
        <w:trPr>
          <w:trHeight w:val="1035"/>
        </w:trPr>
        <w:tc>
          <w:tcPr>
            <w:tcW w:w="415" w:type="dxa"/>
          </w:tcPr>
          <w:p w14:paraId="6469DBAC" w14:textId="77777777" w:rsidR="00BD1F51" w:rsidRDefault="00684C1D">
            <w:pPr>
              <w:pStyle w:val="TableParagraph"/>
              <w:spacing w:line="214" w:lineRule="exact"/>
              <w:ind w:left="153"/>
              <w:rPr>
                <w:sz w:val="17"/>
              </w:rPr>
            </w:pPr>
            <w:r>
              <w:rPr>
                <w:w w:val="99"/>
                <w:sz w:val="17"/>
              </w:rPr>
              <w:t>5</w:t>
            </w:r>
          </w:p>
        </w:tc>
        <w:tc>
          <w:tcPr>
            <w:tcW w:w="675" w:type="dxa"/>
          </w:tcPr>
          <w:p w14:paraId="4C1D2F19" w14:textId="77777777" w:rsidR="00BD1F51" w:rsidRDefault="00684C1D">
            <w:pPr>
              <w:pStyle w:val="TableParagraph"/>
              <w:spacing w:line="214" w:lineRule="exact"/>
              <w:ind w:left="34" w:right="54"/>
              <w:jc w:val="center"/>
              <w:rPr>
                <w:sz w:val="17"/>
              </w:rPr>
            </w:pPr>
            <w:r>
              <w:rPr>
                <w:sz w:val="17"/>
              </w:rPr>
              <w:t>121005</w:t>
            </w:r>
          </w:p>
        </w:tc>
        <w:tc>
          <w:tcPr>
            <w:tcW w:w="4793" w:type="dxa"/>
          </w:tcPr>
          <w:p w14:paraId="16A4B537" w14:textId="77777777" w:rsidR="00BD1F51" w:rsidRDefault="00684C1D">
            <w:pPr>
              <w:pStyle w:val="TableParagraph"/>
              <w:spacing w:before="4" w:line="216" w:lineRule="auto"/>
              <w:ind w:left="-15" w:right="87"/>
              <w:rPr>
                <w:sz w:val="17"/>
                <w:szCs w:val="17"/>
              </w:rPr>
            </w:pPr>
            <w:r>
              <w:rPr>
                <w:sz w:val="17"/>
                <w:szCs w:val="17"/>
              </w:rPr>
              <w:t>Էլեկտրաէներգիայի սպառումը և արտադրական գործընթացը սպասարկող էներգետիկ հզորությունը</w:t>
            </w:r>
          </w:p>
        </w:tc>
        <w:tc>
          <w:tcPr>
            <w:tcW w:w="3332" w:type="dxa"/>
          </w:tcPr>
          <w:p w14:paraId="47C8BE5F" w14:textId="77777777" w:rsidR="00BD1F51" w:rsidRDefault="00684C1D">
            <w:pPr>
              <w:pStyle w:val="TableParagraph"/>
              <w:spacing w:before="4" w:line="216" w:lineRule="auto"/>
              <w:ind w:left="47" w:right="2320"/>
              <w:rPr>
                <w:sz w:val="17"/>
                <w:szCs w:val="17"/>
              </w:rPr>
            </w:pPr>
            <w:r>
              <w:rPr>
                <w:sz w:val="17"/>
                <w:szCs w:val="17"/>
              </w:rPr>
              <w:t>Ձև N 1-ՋԷԿ, Ձև N 1-ՀԷԿ,</w:t>
            </w:r>
          </w:p>
          <w:p w14:paraId="7B3C0F9C" w14:textId="77777777" w:rsidR="00BD1F51" w:rsidRDefault="00684C1D">
            <w:pPr>
              <w:pStyle w:val="TableParagraph"/>
              <w:spacing w:line="220" w:lineRule="auto"/>
              <w:ind w:left="47" w:right="1098"/>
              <w:rPr>
                <w:sz w:val="17"/>
                <w:szCs w:val="17"/>
              </w:rPr>
            </w:pPr>
            <w:r>
              <w:rPr>
                <w:sz w:val="17"/>
                <w:szCs w:val="17"/>
              </w:rPr>
              <w:t>Ձև N 1-էներգետիկա ամփոփ հաշվետվություն</w:t>
            </w:r>
          </w:p>
        </w:tc>
        <w:tc>
          <w:tcPr>
            <w:tcW w:w="1467" w:type="dxa"/>
          </w:tcPr>
          <w:p w14:paraId="4A2FD05A"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w:t>
            </w:r>
          </w:p>
          <w:p w14:paraId="2758F021" w14:textId="77777777" w:rsidR="00BD1F51" w:rsidRDefault="00684C1D">
            <w:pPr>
              <w:pStyle w:val="TableParagraph"/>
              <w:spacing w:line="183" w:lineRule="exact"/>
              <w:ind w:left="-4"/>
              <w:rPr>
                <w:sz w:val="17"/>
                <w:szCs w:val="17"/>
              </w:rPr>
            </w:pPr>
            <w:r>
              <w:rPr>
                <w:sz w:val="17"/>
                <w:szCs w:val="17"/>
              </w:rPr>
              <w:t>տեսակների</w:t>
            </w:r>
          </w:p>
        </w:tc>
        <w:tc>
          <w:tcPr>
            <w:tcW w:w="1068" w:type="dxa"/>
          </w:tcPr>
          <w:p w14:paraId="1A00D6E4"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2D40A572" w14:textId="77777777" w:rsidR="00BD1F51" w:rsidRDefault="00684C1D">
            <w:pPr>
              <w:pStyle w:val="TableParagraph"/>
              <w:spacing w:line="214" w:lineRule="exact"/>
              <w:ind w:left="68" w:right="73"/>
              <w:jc w:val="center"/>
              <w:rPr>
                <w:sz w:val="17"/>
                <w:szCs w:val="17"/>
              </w:rPr>
            </w:pPr>
            <w:r>
              <w:rPr>
                <w:sz w:val="17"/>
                <w:szCs w:val="17"/>
              </w:rPr>
              <w:t>19 հունիսի</w:t>
            </w:r>
          </w:p>
        </w:tc>
        <w:tc>
          <w:tcPr>
            <w:tcW w:w="1985" w:type="dxa"/>
          </w:tcPr>
          <w:p w14:paraId="2417DE3B" w14:textId="77777777" w:rsidR="00BD1F51" w:rsidRDefault="00684C1D">
            <w:pPr>
              <w:pStyle w:val="TableParagraph"/>
              <w:spacing w:line="214" w:lineRule="exact"/>
              <w:ind w:left="126" w:right="127"/>
              <w:jc w:val="center"/>
              <w:rPr>
                <w:sz w:val="17"/>
              </w:rPr>
            </w:pPr>
            <w:r>
              <w:rPr>
                <w:sz w:val="17"/>
              </w:rPr>
              <w:t>1000-101</w:t>
            </w:r>
          </w:p>
        </w:tc>
      </w:tr>
    </w:tbl>
    <w:p w14:paraId="413571DD" w14:textId="77777777" w:rsidR="00BD1F51" w:rsidRDefault="00BD1F51">
      <w:pPr>
        <w:spacing w:line="214" w:lineRule="exact"/>
        <w:jc w:val="center"/>
        <w:rPr>
          <w:sz w:val="17"/>
        </w:rPr>
        <w:sectPr w:rsidR="00BD1F51">
          <w:headerReference w:type="even" r:id="rId14"/>
          <w:headerReference w:type="default" r:id="rId15"/>
          <w:pgSz w:w="15840" w:h="12240" w:orient="landscape"/>
          <w:pgMar w:top="1640" w:right="260" w:bottom="1360" w:left="400" w:header="1156"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666"/>
        <w:gridCol w:w="4802"/>
        <w:gridCol w:w="3349"/>
        <w:gridCol w:w="1467"/>
        <w:gridCol w:w="1068"/>
        <w:gridCol w:w="1065"/>
        <w:gridCol w:w="1979"/>
      </w:tblGrid>
      <w:tr w:rsidR="00BD1F51" w14:paraId="1917EAAD" w14:textId="77777777">
        <w:trPr>
          <w:trHeight w:val="398"/>
        </w:trPr>
        <w:tc>
          <w:tcPr>
            <w:tcW w:w="405" w:type="dxa"/>
            <w:vMerge w:val="restart"/>
          </w:tcPr>
          <w:p w14:paraId="3A5DEF65" w14:textId="77777777" w:rsidR="00BD1F51" w:rsidRDefault="00684C1D">
            <w:pPr>
              <w:pStyle w:val="TableParagraph"/>
              <w:spacing w:line="196" w:lineRule="exact"/>
              <w:ind w:left="68"/>
              <w:rPr>
                <w:b/>
                <w:bCs/>
                <w:i/>
                <w:sz w:val="15"/>
                <w:szCs w:val="15"/>
              </w:rPr>
            </w:pPr>
            <w:r>
              <w:rPr>
                <w:b/>
                <w:bCs/>
                <w:i/>
                <w:sz w:val="15"/>
                <w:szCs w:val="15"/>
              </w:rPr>
              <w:lastRenderedPageBreak/>
              <w:t>Հ/Հ</w:t>
            </w:r>
          </w:p>
        </w:tc>
        <w:tc>
          <w:tcPr>
            <w:tcW w:w="666" w:type="dxa"/>
            <w:vMerge w:val="restart"/>
          </w:tcPr>
          <w:p w14:paraId="40B5D3CD" w14:textId="77777777" w:rsidR="00BD1F51" w:rsidRDefault="00684C1D">
            <w:pPr>
              <w:pStyle w:val="TableParagraph"/>
              <w:ind w:left="60" w:right="33" w:hanging="1"/>
              <w:jc w:val="center"/>
              <w:rPr>
                <w:b/>
                <w:bCs/>
                <w:i/>
                <w:sz w:val="15"/>
                <w:szCs w:val="15"/>
              </w:rPr>
            </w:pPr>
            <w:r>
              <w:rPr>
                <w:b/>
                <w:bCs/>
                <w:i/>
                <w:sz w:val="15"/>
                <w:szCs w:val="15"/>
              </w:rPr>
              <w:t>Աշխա- տանքի (ցուցա- նիշի) ծածկա- գիրը</w:t>
            </w:r>
          </w:p>
        </w:tc>
        <w:tc>
          <w:tcPr>
            <w:tcW w:w="4802" w:type="dxa"/>
            <w:vMerge w:val="restart"/>
          </w:tcPr>
          <w:p w14:paraId="1A8B3EB6" w14:textId="77777777" w:rsidR="00BD1F51" w:rsidRDefault="00684C1D">
            <w:pPr>
              <w:pStyle w:val="TableParagraph"/>
              <w:spacing w:line="242" w:lineRule="auto"/>
              <w:ind w:left="1555" w:right="1235" w:hanging="281"/>
              <w:rPr>
                <w:b/>
                <w:bCs/>
                <w:i/>
                <w:sz w:val="15"/>
                <w:szCs w:val="15"/>
              </w:rPr>
            </w:pPr>
            <w:r>
              <w:rPr>
                <w:b/>
                <w:bCs/>
                <w:i/>
                <w:sz w:val="15"/>
                <w:szCs w:val="15"/>
              </w:rPr>
              <w:t>Վիճակագրական աշխատանքի (ցուցանիշի) անվանումը</w:t>
            </w:r>
          </w:p>
        </w:tc>
        <w:tc>
          <w:tcPr>
            <w:tcW w:w="3349" w:type="dxa"/>
            <w:vMerge w:val="restart"/>
          </w:tcPr>
          <w:p w14:paraId="6AF17A6C" w14:textId="77777777" w:rsidR="00BD1F51" w:rsidRDefault="00684C1D">
            <w:pPr>
              <w:pStyle w:val="TableParagraph"/>
              <w:spacing w:line="242" w:lineRule="auto"/>
              <w:ind w:left="114" w:right="8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CF264D0" w14:textId="77777777" w:rsidR="00BD1F51" w:rsidRDefault="00684C1D">
            <w:pPr>
              <w:pStyle w:val="TableParagraph"/>
              <w:spacing w:line="195" w:lineRule="exact"/>
              <w:ind w:left="113" w:right="85"/>
              <w:jc w:val="center"/>
              <w:rPr>
                <w:b/>
                <w:bCs/>
                <w:sz w:val="15"/>
                <w:szCs w:val="15"/>
              </w:rPr>
            </w:pPr>
            <w:r>
              <w:rPr>
                <w:b/>
                <w:bCs/>
                <w:sz w:val="15"/>
                <w:szCs w:val="15"/>
              </w:rPr>
              <w:t>(աղբյուրները)</w:t>
            </w:r>
          </w:p>
        </w:tc>
        <w:tc>
          <w:tcPr>
            <w:tcW w:w="3600" w:type="dxa"/>
            <w:gridSpan w:val="3"/>
          </w:tcPr>
          <w:p w14:paraId="0A1268D7" w14:textId="77777777" w:rsidR="00BD1F51" w:rsidRDefault="00684C1D">
            <w:pPr>
              <w:pStyle w:val="TableParagraph"/>
              <w:spacing w:line="196" w:lineRule="exact"/>
              <w:ind w:left="198"/>
              <w:rPr>
                <w:b/>
                <w:bCs/>
                <w:sz w:val="15"/>
                <w:szCs w:val="15"/>
              </w:rPr>
            </w:pPr>
            <w:r>
              <w:rPr>
                <w:b/>
                <w:bCs/>
                <w:sz w:val="15"/>
                <w:szCs w:val="15"/>
              </w:rPr>
              <w:t>Վիճակագրական աշխատանքի (ցուցանիշի)</w:t>
            </w:r>
          </w:p>
        </w:tc>
        <w:tc>
          <w:tcPr>
            <w:tcW w:w="1979" w:type="dxa"/>
            <w:vMerge w:val="restart"/>
          </w:tcPr>
          <w:p w14:paraId="7F4CBB72" w14:textId="77777777" w:rsidR="00BD1F51" w:rsidRDefault="00684C1D">
            <w:pPr>
              <w:pStyle w:val="TableParagraph"/>
              <w:ind w:left="-25"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3DBFFF39" w14:textId="77777777" w:rsidR="00BD1F51" w:rsidRDefault="00684C1D">
            <w:pPr>
              <w:pStyle w:val="TableParagraph"/>
              <w:spacing w:before="2"/>
              <w:ind w:left="59" w:right="56" w:firstLine="3"/>
              <w:jc w:val="center"/>
              <w:rPr>
                <w:b/>
                <w:bCs/>
                <w:sz w:val="15"/>
                <w:szCs w:val="15"/>
              </w:rPr>
            </w:pPr>
            <w:r>
              <w:rPr>
                <w:b/>
                <w:bCs/>
                <w:sz w:val="15"/>
                <w:szCs w:val="15"/>
              </w:rPr>
              <w:t>ըստ հղումների և այլն, որոնցում առկա է վիճա- կագրական աշխատանքի</w:t>
            </w:r>
          </w:p>
          <w:p w14:paraId="09AEFC76" w14:textId="77777777" w:rsidR="00BD1F51" w:rsidRDefault="00684C1D">
            <w:pPr>
              <w:pStyle w:val="TableParagraph"/>
              <w:spacing w:before="1" w:line="191" w:lineRule="exact"/>
              <w:ind w:left="58" w:right="57"/>
              <w:jc w:val="center"/>
              <w:rPr>
                <w:b/>
                <w:bCs/>
                <w:sz w:val="15"/>
                <w:szCs w:val="15"/>
              </w:rPr>
            </w:pPr>
            <w:r>
              <w:rPr>
                <w:b/>
                <w:bCs/>
                <w:sz w:val="15"/>
                <w:szCs w:val="15"/>
              </w:rPr>
              <w:t>արդյունքը (ցուցանիշը)</w:t>
            </w:r>
          </w:p>
        </w:tc>
      </w:tr>
      <w:tr w:rsidR="00BD1F51" w14:paraId="63F84E1C" w14:textId="77777777">
        <w:trPr>
          <w:trHeight w:val="1599"/>
        </w:trPr>
        <w:tc>
          <w:tcPr>
            <w:tcW w:w="405" w:type="dxa"/>
            <w:vMerge/>
            <w:tcBorders>
              <w:top w:val="nil"/>
            </w:tcBorders>
          </w:tcPr>
          <w:p w14:paraId="45929DFA" w14:textId="77777777" w:rsidR="00BD1F51" w:rsidRDefault="00BD1F51">
            <w:pPr>
              <w:rPr>
                <w:sz w:val="2"/>
                <w:szCs w:val="2"/>
              </w:rPr>
            </w:pPr>
          </w:p>
        </w:tc>
        <w:tc>
          <w:tcPr>
            <w:tcW w:w="666" w:type="dxa"/>
            <w:vMerge/>
            <w:tcBorders>
              <w:top w:val="nil"/>
            </w:tcBorders>
          </w:tcPr>
          <w:p w14:paraId="24C36354" w14:textId="77777777" w:rsidR="00BD1F51" w:rsidRDefault="00BD1F51">
            <w:pPr>
              <w:rPr>
                <w:sz w:val="2"/>
                <w:szCs w:val="2"/>
              </w:rPr>
            </w:pPr>
          </w:p>
        </w:tc>
        <w:tc>
          <w:tcPr>
            <w:tcW w:w="4802" w:type="dxa"/>
            <w:vMerge/>
            <w:tcBorders>
              <w:top w:val="nil"/>
            </w:tcBorders>
          </w:tcPr>
          <w:p w14:paraId="76C64961" w14:textId="77777777" w:rsidR="00BD1F51" w:rsidRDefault="00BD1F51">
            <w:pPr>
              <w:rPr>
                <w:sz w:val="2"/>
                <w:szCs w:val="2"/>
              </w:rPr>
            </w:pPr>
          </w:p>
        </w:tc>
        <w:tc>
          <w:tcPr>
            <w:tcW w:w="3349" w:type="dxa"/>
            <w:vMerge/>
            <w:tcBorders>
              <w:top w:val="nil"/>
            </w:tcBorders>
          </w:tcPr>
          <w:p w14:paraId="2FFA1376" w14:textId="77777777" w:rsidR="00BD1F51" w:rsidRDefault="00BD1F51">
            <w:pPr>
              <w:rPr>
                <w:sz w:val="2"/>
                <w:szCs w:val="2"/>
              </w:rPr>
            </w:pPr>
          </w:p>
        </w:tc>
        <w:tc>
          <w:tcPr>
            <w:tcW w:w="1467" w:type="dxa"/>
          </w:tcPr>
          <w:p w14:paraId="27C96E36" w14:textId="77777777" w:rsidR="00BD1F51" w:rsidRDefault="00684C1D">
            <w:pPr>
              <w:pStyle w:val="TableParagraph"/>
              <w:ind w:left="7"/>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 թվաքա-</w:t>
            </w:r>
          </w:p>
          <w:p w14:paraId="7595C702" w14:textId="77777777" w:rsidR="00BD1F51" w:rsidRDefault="00684C1D">
            <w:pPr>
              <w:pStyle w:val="TableParagraph"/>
              <w:spacing w:before="3" w:line="182" w:lineRule="exact"/>
              <w:ind w:left="6"/>
              <w:jc w:val="center"/>
              <w:rPr>
                <w:b/>
                <w:bCs/>
                <w:sz w:val="15"/>
                <w:szCs w:val="15"/>
              </w:rPr>
            </w:pPr>
            <w:r>
              <w:rPr>
                <w:b/>
                <w:bCs/>
                <w:sz w:val="15"/>
                <w:szCs w:val="15"/>
              </w:rPr>
              <w:t>նակի և այլն)</w:t>
            </w:r>
          </w:p>
        </w:tc>
        <w:tc>
          <w:tcPr>
            <w:tcW w:w="1068" w:type="dxa"/>
          </w:tcPr>
          <w:p w14:paraId="0E009D2D" w14:textId="77777777" w:rsidR="00BD1F51" w:rsidRDefault="00684C1D">
            <w:pPr>
              <w:pStyle w:val="TableParagraph"/>
              <w:ind w:left="76" w:right="54" w:firstLine="85"/>
              <w:rPr>
                <w:b/>
                <w:bCs/>
                <w:sz w:val="15"/>
                <w:szCs w:val="15"/>
              </w:rPr>
            </w:pPr>
            <w:r>
              <w:rPr>
                <w:b/>
                <w:bCs/>
                <w:sz w:val="15"/>
                <w:szCs w:val="15"/>
              </w:rPr>
              <w:t>հաճախա- կանությունը</w:t>
            </w:r>
          </w:p>
        </w:tc>
        <w:tc>
          <w:tcPr>
            <w:tcW w:w="1065" w:type="dxa"/>
          </w:tcPr>
          <w:p w14:paraId="489A8E28" w14:textId="77777777" w:rsidR="00BD1F51" w:rsidRDefault="00684C1D">
            <w:pPr>
              <w:pStyle w:val="TableParagraph"/>
              <w:ind w:left="11" w:right="6"/>
              <w:jc w:val="center"/>
              <w:rPr>
                <w:b/>
                <w:bCs/>
                <w:sz w:val="15"/>
                <w:szCs w:val="15"/>
              </w:rPr>
            </w:pPr>
            <w:r>
              <w:rPr>
                <w:b/>
                <w:bCs/>
                <w:sz w:val="15"/>
                <w:szCs w:val="15"/>
              </w:rPr>
              <w:t>կատարման (մշակման) ավարտը (ամ- սաթիվը կամ օրը հաշվետու ժամանակա- շրջանից</w:t>
            </w:r>
          </w:p>
          <w:p w14:paraId="6C4C60F5" w14:textId="77777777" w:rsidR="00BD1F51" w:rsidRDefault="00684C1D">
            <w:pPr>
              <w:pStyle w:val="TableParagraph"/>
              <w:spacing w:before="3" w:line="182" w:lineRule="exact"/>
              <w:ind w:left="9" w:right="6"/>
              <w:jc w:val="center"/>
              <w:rPr>
                <w:b/>
                <w:bCs/>
                <w:sz w:val="15"/>
                <w:szCs w:val="15"/>
              </w:rPr>
            </w:pPr>
            <w:r>
              <w:rPr>
                <w:b/>
                <w:bCs/>
                <w:sz w:val="15"/>
                <w:szCs w:val="15"/>
              </w:rPr>
              <w:t>հետո)</w:t>
            </w:r>
          </w:p>
        </w:tc>
        <w:tc>
          <w:tcPr>
            <w:tcW w:w="1979" w:type="dxa"/>
            <w:vMerge/>
            <w:tcBorders>
              <w:top w:val="nil"/>
            </w:tcBorders>
          </w:tcPr>
          <w:p w14:paraId="49307B55" w14:textId="77777777" w:rsidR="00BD1F51" w:rsidRDefault="00BD1F51">
            <w:pPr>
              <w:rPr>
                <w:sz w:val="2"/>
                <w:szCs w:val="2"/>
              </w:rPr>
            </w:pPr>
          </w:p>
        </w:tc>
      </w:tr>
      <w:tr w:rsidR="00BD1F51" w14:paraId="58CF14C4" w14:textId="77777777">
        <w:trPr>
          <w:trHeight w:val="200"/>
        </w:trPr>
        <w:tc>
          <w:tcPr>
            <w:tcW w:w="405" w:type="dxa"/>
          </w:tcPr>
          <w:p w14:paraId="47D96708" w14:textId="77777777" w:rsidR="00BD1F51" w:rsidRDefault="00684C1D">
            <w:pPr>
              <w:pStyle w:val="TableParagraph"/>
              <w:spacing w:line="180" w:lineRule="exact"/>
              <w:ind w:left="25"/>
              <w:jc w:val="center"/>
              <w:rPr>
                <w:b/>
                <w:i/>
                <w:sz w:val="15"/>
              </w:rPr>
            </w:pPr>
            <w:r>
              <w:rPr>
                <w:b/>
                <w:i/>
                <w:sz w:val="15"/>
              </w:rPr>
              <w:t>1</w:t>
            </w:r>
          </w:p>
        </w:tc>
        <w:tc>
          <w:tcPr>
            <w:tcW w:w="666" w:type="dxa"/>
          </w:tcPr>
          <w:p w14:paraId="7A527618" w14:textId="77777777" w:rsidR="00BD1F51" w:rsidRDefault="00684C1D">
            <w:pPr>
              <w:pStyle w:val="TableParagraph"/>
              <w:spacing w:line="180" w:lineRule="exact"/>
              <w:ind w:left="27"/>
              <w:jc w:val="center"/>
              <w:rPr>
                <w:b/>
                <w:i/>
                <w:sz w:val="15"/>
              </w:rPr>
            </w:pPr>
            <w:r>
              <w:rPr>
                <w:b/>
                <w:i/>
                <w:sz w:val="15"/>
              </w:rPr>
              <w:t>2</w:t>
            </w:r>
          </w:p>
        </w:tc>
        <w:tc>
          <w:tcPr>
            <w:tcW w:w="4802" w:type="dxa"/>
          </w:tcPr>
          <w:p w14:paraId="48896EE7" w14:textId="77777777" w:rsidR="00BD1F51" w:rsidRDefault="00684C1D">
            <w:pPr>
              <w:pStyle w:val="TableParagraph"/>
              <w:spacing w:line="180" w:lineRule="exact"/>
              <w:ind w:left="29"/>
              <w:jc w:val="center"/>
              <w:rPr>
                <w:b/>
                <w:i/>
                <w:sz w:val="15"/>
              </w:rPr>
            </w:pPr>
            <w:r>
              <w:rPr>
                <w:b/>
                <w:i/>
                <w:sz w:val="15"/>
              </w:rPr>
              <w:t>3</w:t>
            </w:r>
          </w:p>
        </w:tc>
        <w:tc>
          <w:tcPr>
            <w:tcW w:w="3349" w:type="dxa"/>
          </w:tcPr>
          <w:p w14:paraId="5B707B3E" w14:textId="77777777" w:rsidR="00BD1F51" w:rsidRDefault="00684C1D">
            <w:pPr>
              <w:pStyle w:val="TableParagraph"/>
              <w:spacing w:line="180" w:lineRule="exact"/>
              <w:ind w:left="27"/>
              <w:jc w:val="center"/>
              <w:rPr>
                <w:b/>
                <w:sz w:val="15"/>
              </w:rPr>
            </w:pPr>
            <w:r>
              <w:rPr>
                <w:b/>
                <w:sz w:val="15"/>
              </w:rPr>
              <w:t>4</w:t>
            </w:r>
          </w:p>
        </w:tc>
        <w:tc>
          <w:tcPr>
            <w:tcW w:w="1467" w:type="dxa"/>
          </w:tcPr>
          <w:p w14:paraId="0534E5E0" w14:textId="77777777" w:rsidR="00BD1F51" w:rsidRDefault="00684C1D">
            <w:pPr>
              <w:pStyle w:val="TableParagraph"/>
              <w:spacing w:line="180" w:lineRule="exact"/>
              <w:ind w:left="8"/>
              <w:jc w:val="center"/>
              <w:rPr>
                <w:b/>
                <w:sz w:val="15"/>
              </w:rPr>
            </w:pPr>
            <w:r>
              <w:rPr>
                <w:b/>
                <w:sz w:val="15"/>
              </w:rPr>
              <w:t>5</w:t>
            </w:r>
          </w:p>
        </w:tc>
        <w:tc>
          <w:tcPr>
            <w:tcW w:w="1068" w:type="dxa"/>
          </w:tcPr>
          <w:p w14:paraId="59636883" w14:textId="77777777" w:rsidR="00BD1F51" w:rsidRDefault="00684C1D">
            <w:pPr>
              <w:pStyle w:val="TableParagraph"/>
              <w:spacing w:line="180" w:lineRule="exact"/>
              <w:ind w:left="3"/>
              <w:jc w:val="center"/>
              <w:rPr>
                <w:b/>
                <w:sz w:val="15"/>
              </w:rPr>
            </w:pPr>
            <w:r>
              <w:rPr>
                <w:b/>
                <w:sz w:val="15"/>
              </w:rPr>
              <w:t>6</w:t>
            </w:r>
          </w:p>
        </w:tc>
        <w:tc>
          <w:tcPr>
            <w:tcW w:w="1065" w:type="dxa"/>
          </w:tcPr>
          <w:p w14:paraId="55AD54E3" w14:textId="77777777" w:rsidR="00BD1F51" w:rsidRDefault="00684C1D">
            <w:pPr>
              <w:pStyle w:val="TableParagraph"/>
              <w:spacing w:line="180" w:lineRule="exact"/>
              <w:ind w:left="2"/>
              <w:jc w:val="center"/>
              <w:rPr>
                <w:b/>
                <w:sz w:val="15"/>
              </w:rPr>
            </w:pPr>
            <w:r>
              <w:rPr>
                <w:b/>
                <w:sz w:val="15"/>
              </w:rPr>
              <w:t>7</w:t>
            </w:r>
          </w:p>
        </w:tc>
        <w:tc>
          <w:tcPr>
            <w:tcW w:w="1979" w:type="dxa"/>
          </w:tcPr>
          <w:p w14:paraId="759E667F" w14:textId="77777777" w:rsidR="00BD1F51" w:rsidRDefault="00684C1D">
            <w:pPr>
              <w:pStyle w:val="TableParagraph"/>
              <w:spacing w:line="180" w:lineRule="exact"/>
              <w:ind w:left="3"/>
              <w:jc w:val="center"/>
              <w:rPr>
                <w:b/>
                <w:sz w:val="15"/>
              </w:rPr>
            </w:pPr>
            <w:r>
              <w:rPr>
                <w:b/>
                <w:sz w:val="15"/>
              </w:rPr>
              <w:t>8</w:t>
            </w:r>
          </w:p>
        </w:tc>
      </w:tr>
      <w:tr w:rsidR="00BD1F51" w14:paraId="7BBF8C6F" w14:textId="77777777">
        <w:trPr>
          <w:trHeight w:val="1033"/>
        </w:trPr>
        <w:tc>
          <w:tcPr>
            <w:tcW w:w="405" w:type="dxa"/>
          </w:tcPr>
          <w:p w14:paraId="1B5C7C25" w14:textId="77777777" w:rsidR="00BD1F51" w:rsidRDefault="00684C1D">
            <w:pPr>
              <w:pStyle w:val="TableParagraph"/>
              <w:spacing w:line="209" w:lineRule="exact"/>
              <w:ind w:left="9"/>
              <w:jc w:val="center"/>
              <w:rPr>
                <w:sz w:val="17"/>
              </w:rPr>
            </w:pPr>
            <w:r>
              <w:rPr>
                <w:w w:val="99"/>
                <w:sz w:val="17"/>
              </w:rPr>
              <w:t>6</w:t>
            </w:r>
          </w:p>
        </w:tc>
        <w:tc>
          <w:tcPr>
            <w:tcW w:w="666" w:type="dxa"/>
          </w:tcPr>
          <w:p w14:paraId="46136238" w14:textId="77777777" w:rsidR="00BD1F51" w:rsidRDefault="00684C1D">
            <w:pPr>
              <w:pStyle w:val="TableParagraph"/>
              <w:spacing w:line="209" w:lineRule="exact"/>
              <w:ind w:left="8"/>
              <w:jc w:val="center"/>
              <w:rPr>
                <w:sz w:val="17"/>
              </w:rPr>
            </w:pPr>
            <w:r>
              <w:rPr>
                <w:sz w:val="17"/>
              </w:rPr>
              <w:t>121006</w:t>
            </w:r>
          </w:p>
        </w:tc>
        <w:tc>
          <w:tcPr>
            <w:tcW w:w="4802" w:type="dxa"/>
          </w:tcPr>
          <w:p w14:paraId="70ABE2D2" w14:textId="77777777" w:rsidR="00BD1F51" w:rsidRDefault="00684C1D">
            <w:pPr>
              <w:pStyle w:val="TableParagraph"/>
              <w:spacing w:line="209" w:lineRule="exact"/>
              <w:ind w:left="3"/>
              <w:rPr>
                <w:sz w:val="17"/>
                <w:szCs w:val="17"/>
              </w:rPr>
            </w:pPr>
            <w:r>
              <w:rPr>
                <w:sz w:val="17"/>
                <w:szCs w:val="17"/>
              </w:rPr>
              <w:t>Տնտեսության էլեկտրահաշվեկշիռը</w:t>
            </w:r>
          </w:p>
        </w:tc>
        <w:tc>
          <w:tcPr>
            <w:tcW w:w="3349" w:type="dxa"/>
          </w:tcPr>
          <w:p w14:paraId="0D298263" w14:textId="77777777" w:rsidR="00BD1F51" w:rsidRDefault="00684C1D">
            <w:pPr>
              <w:pStyle w:val="TableParagraph"/>
              <w:spacing w:line="209" w:lineRule="exact"/>
              <w:ind w:left="58"/>
              <w:rPr>
                <w:sz w:val="17"/>
                <w:szCs w:val="17"/>
              </w:rPr>
            </w:pPr>
            <w:r>
              <w:rPr>
                <w:sz w:val="17"/>
                <w:szCs w:val="17"/>
              </w:rPr>
              <w:t>Ձև N 1-ԷՀ ամփոփ հաշվետվություն</w:t>
            </w:r>
          </w:p>
        </w:tc>
        <w:tc>
          <w:tcPr>
            <w:tcW w:w="1467" w:type="dxa"/>
          </w:tcPr>
          <w:p w14:paraId="0C7BB941" w14:textId="77777777" w:rsidR="00BD1F51" w:rsidRDefault="00684C1D">
            <w:pPr>
              <w:pStyle w:val="TableParagraph"/>
              <w:spacing w:line="218" w:lineRule="auto"/>
              <w:ind w:left="-12"/>
              <w:rPr>
                <w:sz w:val="17"/>
                <w:szCs w:val="17"/>
              </w:rPr>
            </w:pPr>
            <w:r>
              <w:rPr>
                <w:sz w:val="17"/>
                <w:szCs w:val="17"/>
              </w:rPr>
              <w:t>ըստ հանրապե- տության, տնտե- սական գործու- նեության տեսակ-</w:t>
            </w:r>
          </w:p>
          <w:p w14:paraId="017EA951" w14:textId="77777777" w:rsidR="00BD1F51" w:rsidRDefault="00684C1D">
            <w:pPr>
              <w:pStyle w:val="TableParagraph"/>
              <w:spacing w:line="187" w:lineRule="exact"/>
              <w:ind w:left="-12"/>
              <w:rPr>
                <w:sz w:val="17"/>
                <w:szCs w:val="17"/>
              </w:rPr>
            </w:pPr>
            <w:r>
              <w:rPr>
                <w:sz w:val="17"/>
                <w:szCs w:val="17"/>
              </w:rPr>
              <w:t>ների (բաժինների)</w:t>
            </w:r>
          </w:p>
        </w:tc>
        <w:tc>
          <w:tcPr>
            <w:tcW w:w="1068" w:type="dxa"/>
          </w:tcPr>
          <w:p w14:paraId="73322C77" w14:textId="77777777" w:rsidR="00BD1F51" w:rsidRDefault="00684C1D">
            <w:pPr>
              <w:pStyle w:val="TableParagraph"/>
              <w:spacing w:line="209" w:lineRule="exact"/>
              <w:ind w:left="72" w:right="93"/>
              <w:jc w:val="center"/>
              <w:rPr>
                <w:sz w:val="17"/>
                <w:szCs w:val="17"/>
              </w:rPr>
            </w:pPr>
            <w:r>
              <w:rPr>
                <w:sz w:val="17"/>
                <w:szCs w:val="17"/>
              </w:rPr>
              <w:t>տարեկան</w:t>
            </w:r>
          </w:p>
        </w:tc>
        <w:tc>
          <w:tcPr>
            <w:tcW w:w="1065" w:type="dxa"/>
          </w:tcPr>
          <w:p w14:paraId="66E0B93B" w14:textId="77777777" w:rsidR="00BD1F51" w:rsidRDefault="00684C1D">
            <w:pPr>
              <w:pStyle w:val="TableParagraph"/>
              <w:spacing w:line="209" w:lineRule="exact"/>
              <w:ind w:left="11" w:right="30"/>
              <w:jc w:val="center"/>
              <w:rPr>
                <w:sz w:val="17"/>
                <w:szCs w:val="17"/>
              </w:rPr>
            </w:pPr>
            <w:r>
              <w:rPr>
                <w:sz w:val="17"/>
                <w:szCs w:val="17"/>
              </w:rPr>
              <w:t>19 հունիսի</w:t>
            </w:r>
          </w:p>
        </w:tc>
        <w:tc>
          <w:tcPr>
            <w:tcW w:w="1979" w:type="dxa"/>
          </w:tcPr>
          <w:p w14:paraId="562EF64E" w14:textId="77777777" w:rsidR="00BD1F51" w:rsidRDefault="00684C1D">
            <w:pPr>
              <w:pStyle w:val="TableParagraph"/>
              <w:spacing w:line="198" w:lineRule="exact"/>
              <w:ind w:left="56" w:right="64"/>
              <w:jc w:val="center"/>
              <w:rPr>
                <w:sz w:val="17"/>
              </w:rPr>
            </w:pPr>
            <w:r>
              <w:rPr>
                <w:sz w:val="17"/>
              </w:rPr>
              <w:t>1000-101,</w:t>
            </w:r>
          </w:p>
          <w:p w14:paraId="62AC016D" w14:textId="77777777" w:rsidR="00BD1F51" w:rsidRDefault="00684C1D">
            <w:pPr>
              <w:pStyle w:val="TableParagraph"/>
              <w:spacing w:line="218" w:lineRule="exact"/>
              <w:ind w:left="58" w:right="63"/>
              <w:jc w:val="center"/>
              <w:rPr>
                <w:sz w:val="17"/>
              </w:rPr>
            </w:pPr>
            <w:r>
              <w:rPr>
                <w:sz w:val="17"/>
              </w:rPr>
              <w:t>ArmStatBank.am</w:t>
            </w:r>
          </w:p>
        </w:tc>
      </w:tr>
      <w:tr w:rsidR="00BD1F51" w14:paraId="64F64CEC" w14:textId="77777777">
        <w:trPr>
          <w:trHeight w:val="1447"/>
        </w:trPr>
        <w:tc>
          <w:tcPr>
            <w:tcW w:w="405" w:type="dxa"/>
          </w:tcPr>
          <w:p w14:paraId="7E7B765B" w14:textId="77777777" w:rsidR="00BD1F51" w:rsidRDefault="00684C1D">
            <w:pPr>
              <w:pStyle w:val="TableParagraph"/>
              <w:spacing w:line="210" w:lineRule="exact"/>
              <w:ind w:left="10"/>
              <w:jc w:val="center"/>
              <w:rPr>
                <w:sz w:val="17"/>
              </w:rPr>
            </w:pPr>
            <w:r>
              <w:rPr>
                <w:w w:val="99"/>
                <w:sz w:val="17"/>
              </w:rPr>
              <w:t>7</w:t>
            </w:r>
          </w:p>
        </w:tc>
        <w:tc>
          <w:tcPr>
            <w:tcW w:w="666" w:type="dxa"/>
          </w:tcPr>
          <w:p w14:paraId="617880F6" w14:textId="77777777" w:rsidR="00BD1F51" w:rsidRDefault="00684C1D">
            <w:pPr>
              <w:pStyle w:val="TableParagraph"/>
              <w:spacing w:line="210" w:lineRule="exact"/>
              <w:ind w:left="8"/>
              <w:jc w:val="center"/>
              <w:rPr>
                <w:sz w:val="17"/>
              </w:rPr>
            </w:pPr>
            <w:r>
              <w:rPr>
                <w:sz w:val="17"/>
              </w:rPr>
              <w:t>121007</w:t>
            </w:r>
          </w:p>
        </w:tc>
        <w:tc>
          <w:tcPr>
            <w:tcW w:w="4802" w:type="dxa"/>
          </w:tcPr>
          <w:p w14:paraId="66F8399A" w14:textId="77777777" w:rsidR="00BD1F51" w:rsidRDefault="00684C1D">
            <w:pPr>
              <w:pStyle w:val="TableParagraph"/>
              <w:spacing w:line="218" w:lineRule="auto"/>
              <w:ind w:left="3" w:right="112"/>
              <w:rPr>
                <w:sz w:val="17"/>
                <w:szCs w:val="17"/>
              </w:rPr>
            </w:pPr>
            <w:r>
              <w:rPr>
                <w:sz w:val="17"/>
                <w:szCs w:val="17"/>
              </w:rPr>
              <w:t>Արտադրանքի (աշխատանքների, ծառայությունների) ծավալը, պատրաստի արտադրանքի իրացումը, աշխատողների միջին տարեկան թվաքանակը, մեկ աշխատողի աշխատանքի արտադրողականությունը</w:t>
            </w:r>
          </w:p>
        </w:tc>
        <w:tc>
          <w:tcPr>
            <w:tcW w:w="3349" w:type="dxa"/>
          </w:tcPr>
          <w:p w14:paraId="5BC6B9C9" w14:textId="77777777" w:rsidR="00BD1F51" w:rsidRDefault="00684C1D">
            <w:pPr>
              <w:pStyle w:val="TableParagraph"/>
              <w:spacing w:line="210" w:lineRule="exact"/>
              <w:ind w:left="57"/>
              <w:rPr>
                <w:sz w:val="17"/>
                <w:szCs w:val="17"/>
              </w:rPr>
            </w:pPr>
            <w:r>
              <w:rPr>
                <w:sz w:val="17"/>
                <w:szCs w:val="17"/>
              </w:rPr>
              <w:t>Ձև N 1- արտ (տարեկան)</w:t>
            </w:r>
          </w:p>
        </w:tc>
        <w:tc>
          <w:tcPr>
            <w:tcW w:w="1467" w:type="dxa"/>
          </w:tcPr>
          <w:p w14:paraId="71D242FC" w14:textId="77777777" w:rsidR="00BD1F51" w:rsidRDefault="00684C1D">
            <w:pPr>
              <w:pStyle w:val="TableParagraph"/>
              <w:spacing w:line="218" w:lineRule="auto"/>
              <w:ind w:left="-12" w:right="125" w:hanging="1"/>
              <w:rPr>
                <w:sz w:val="17"/>
                <w:szCs w:val="17"/>
              </w:rPr>
            </w:pPr>
            <w:r>
              <w:rPr>
                <w:sz w:val="17"/>
                <w:szCs w:val="17"/>
              </w:rPr>
              <w:t>ըստ հանրապե- տության, տնտեսական գործունեության տեսակների, մարզերի և</w:t>
            </w:r>
          </w:p>
          <w:p w14:paraId="2A60BE20" w14:textId="77777777" w:rsidR="00BD1F51" w:rsidRDefault="00684C1D">
            <w:pPr>
              <w:pStyle w:val="TableParagraph"/>
              <w:spacing w:line="184" w:lineRule="exact"/>
              <w:ind w:left="-12"/>
              <w:rPr>
                <w:sz w:val="17"/>
                <w:szCs w:val="17"/>
              </w:rPr>
            </w:pPr>
            <w:r>
              <w:rPr>
                <w:sz w:val="17"/>
                <w:szCs w:val="17"/>
              </w:rPr>
              <w:t>Երևան քաղաքի</w:t>
            </w:r>
          </w:p>
        </w:tc>
        <w:tc>
          <w:tcPr>
            <w:tcW w:w="1068" w:type="dxa"/>
          </w:tcPr>
          <w:p w14:paraId="5C6A9FC6" w14:textId="77777777" w:rsidR="00BD1F51" w:rsidRDefault="00684C1D">
            <w:pPr>
              <w:pStyle w:val="TableParagraph"/>
              <w:spacing w:line="210" w:lineRule="exact"/>
              <w:ind w:left="73" w:right="93"/>
              <w:jc w:val="center"/>
              <w:rPr>
                <w:sz w:val="17"/>
                <w:szCs w:val="17"/>
              </w:rPr>
            </w:pPr>
            <w:r>
              <w:rPr>
                <w:sz w:val="17"/>
                <w:szCs w:val="17"/>
              </w:rPr>
              <w:t>տարեկան</w:t>
            </w:r>
          </w:p>
        </w:tc>
        <w:tc>
          <w:tcPr>
            <w:tcW w:w="1065" w:type="dxa"/>
          </w:tcPr>
          <w:p w14:paraId="01805A15" w14:textId="77777777" w:rsidR="00BD1F51" w:rsidRDefault="00684C1D">
            <w:pPr>
              <w:pStyle w:val="TableParagraph"/>
              <w:spacing w:line="210" w:lineRule="exact"/>
              <w:ind w:left="-8" w:right="13"/>
              <w:jc w:val="center"/>
              <w:rPr>
                <w:sz w:val="17"/>
                <w:szCs w:val="17"/>
              </w:rPr>
            </w:pPr>
            <w:r>
              <w:rPr>
                <w:sz w:val="17"/>
                <w:szCs w:val="17"/>
              </w:rPr>
              <w:t>20</w:t>
            </w:r>
            <w:r>
              <w:rPr>
                <w:spacing w:val="-11"/>
                <w:sz w:val="17"/>
                <w:szCs w:val="17"/>
              </w:rPr>
              <w:t xml:space="preserve"> </w:t>
            </w:r>
            <w:r>
              <w:rPr>
                <w:sz w:val="17"/>
                <w:szCs w:val="17"/>
              </w:rPr>
              <w:t>օգոստոսի</w:t>
            </w:r>
          </w:p>
        </w:tc>
        <w:tc>
          <w:tcPr>
            <w:tcW w:w="1979" w:type="dxa"/>
          </w:tcPr>
          <w:p w14:paraId="340C815D" w14:textId="77777777" w:rsidR="00BD1F51" w:rsidRDefault="00684C1D">
            <w:pPr>
              <w:pStyle w:val="TableParagraph"/>
              <w:spacing w:line="199" w:lineRule="exact"/>
              <w:ind w:left="58" w:right="62"/>
              <w:jc w:val="center"/>
              <w:rPr>
                <w:sz w:val="17"/>
              </w:rPr>
            </w:pPr>
            <w:r>
              <w:rPr>
                <w:sz w:val="17"/>
              </w:rPr>
              <w:t>1210-203,</w:t>
            </w:r>
          </w:p>
          <w:p w14:paraId="5ECBAD4B" w14:textId="77777777" w:rsidR="00BD1F51" w:rsidRDefault="00684C1D">
            <w:pPr>
              <w:pStyle w:val="TableParagraph"/>
              <w:spacing w:line="207" w:lineRule="exact"/>
              <w:ind w:left="58" w:right="64"/>
              <w:jc w:val="center"/>
              <w:rPr>
                <w:sz w:val="17"/>
              </w:rPr>
            </w:pPr>
            <w:r>
              <w:rPr>
                <w:sz w:val="17"/>
              </w:rPr>
              <w:t>1210-204,</w:t>
            </w:r>
          </w:p>
          <w:p w14:paraId="46C3F9CA" w14:textId="77777777" w:rsidR="00BD1F51" w:rsidRDefault="00684C1D">
            <w:pPr>
              <w:pStyle w:val="TableParagraph"/>
              <w:spacing w:line="207" w:lineRule="exact"/>
              <w:ind w:left="57" w:right="64"/>
              <w:jc w:val="center"/>
              <w:rPr>
                <w:sz w:val="17"/>
              </w:rPr>
            </w:pPr>
            <w:r>
              <w:rPr>
                <w:sz w:val="17"/>
              </w:rPr>
              <w:t>1210-205,</w:t>
            </w:r>
          </w:p>
          <w:p w14:paraId="67528CF4" w14:textId="77777777" w:rsidR="00BD1F51" w:rsidRDefault="00684C1D">
            <w:pPr>
              <w:pStyle w:val="TableParagraph"/>
              <w:spacing w:line="217" w:lineRule="exact"/>
              <w:ind w:left="57" w:right="64"/>
              <w:jc w:val="center"/>
              <w:rPr>
                <w:sz w:val="17"/>
              </w:rPr>
            </w:pPr>
            <w:r>
              <w:rPr>
                <w:sz w:val="17"/>
              </w:rPr>
              <w:t>ArmStatBank.am</w:t>
            </w:r>
          </w:p>
        </w:tc>
      </w:tr>
      <w:tr w:rsidR="00BD1F51" w14:paraId="1D066239" w14:textId="77777777">
        <w:trPr>
          <w:trHeight w:val="1034"/>
        </w:trPr>
        <w:tc>
          <w:tcPr>
            <w:tcW w:w="405" w:type="dxa"/>
          </w:tcPr>
          <w:p w14:paraId="57F1E33B" w14:textId="77777777" w:rsidR="00BD1F51" w:rsidRDefault="00684C1D">
            <w:pPr>
              <w:pStyle w:val="TableParagraph"/>
              <w:spacing w:line="210" w:lineRule="exact"/>
              <w:ind w:left="9"/>
              <w:jc w:val="center"/>
              <w:rPr>
                <w:sz w:val="17"/>
              </w:rPr>
            </w:pPr>
            <w:r>
              <w:rPr>
                <w:w w:val="99"/>
                <w:sz w:val="17"/>
              </w:rPr>
              <w:t>8</w:t>
            </w:r>
          </w:p>
        </w:tc>
        <w:tc>
          <w:tcPr>
            <w:tcW w:w="666" w:type="dxa"/>
          </w:tcPr>
          <w:p w14:paraId="75A7450B" w14:textId="77777777" w:rsidR="00BD1F51" w:rsidRDefault="00684C1D">
            <w:pPr>
              <w:pStyle w:val="TableParagraph"/>
              <w:spacing w:line="210" w:lineRule="exact"/>
              <w:ind w:left="9"/>
              <w:jc w:val="center"/>
              <w:rPr>
                <w:sz w:val="17"/>
              </w:rPr>
            </w:pPr>
            <w:r>
              <w:rPr>
                <w:sz w:val="17"/>
              </w:rPr>
              <w:t>121008</w:t>
            </w:r>
          </w:p>
        </w:tc>
        <w:tc>
          <w:tcPr>
            <w:tcW w:w="4802" w:type="dxa"/>
          </w:tcPr>
          <w:p w14:paraId="2D10A571" w14:textId="77777777" w:rsidR="00BD1F51" w:rsidRDefault="00684C1D">
            <w:pPr>
              <w:pStyle w:val="TableParagraph"/>
              <w:spacing w:line="216" w:lineRule="auto"/>
              <w:ind w:left="4" w:right="112"/>
              <w:rPr>
                <w:sz w:val="17"/>
                <w:szCs w:val="17"/>
              </w:rPr>
            </w:pPr>
            <w:r>
              <w:rPr>
                <w:sz w:val="17"/>
                <w:szCs w:val="17"/>
              </w:rPr>
              <w:t>Արտադրանքի (աշխատանքների, ծառայությունների) ծավալը, պատրաստի արտադրանքի իրացումը</w:t>
            </w:r>
          </w:p>
        </w:tc>
        <w:tc>
          <w:tcPr>
            <w:tcW w:w="3349" w:type="dxa"/>
          </w:tcPr>
          <w:p w14:paraId="72A7AFFF" w14:textId="77777777" w:rsidR="00BD1F51" w:rsidRDefault="00684C1D">
            <w:pPr>
              <w:pStyle w:val="TableParagraph"/>
              <w:spacing w:line="200" w:lineRule="exact"/>
              <w:ind w:left="57"/>
              <w:rPr>
                <w:sz w:val="17"/>
                <w:szCs w:val="17"/>
              </w:rPr>
            </w:pPr>
            <w:r>
              <w:rPr>
                <w:sz w:val="17"/>
                <w:szCs w:val="17"/>
              </w:rPr>
              <w:t>Ձև N 1- արտ,</w:t>
            </w:r>
          </w:p>
          <w:p w14:paraId="2617C293" w14:textId="77777777" w:rsidR="00BD1F51" w:rsidRDefault="00684C1D">
            <w:pPr>
              <w:pStyle w:val="TableParagraph"/>
              <w:spacing w:line="217" w:lineRule="exact"/>
              <w:ind w:left="57"/>
              <w:rPr>
                <w:sz w:val="17"/>
                <w:szCs w:val="17"/>
              </w:rPr>
            </w:pPr>
            <w:r>
              <w:rPr>
                <w:sz w:val="17"/>
                <w:szCs w:val="17"/>
              </w:rPr>
              <w:t>Ձև N 1- արտ (փոքր) (եռամսյակային)</w:t>
            </w:r>
          </w:p>
        </w:tc>
        <w:tc>
          <w:tcPr>
            <w:tcW w:w="1467" w:type="dxa"/>
          </w:tcPr>
          <w:p w14:paraId="78903B78" w14:textId="77777777" w:rsidR="00BD1F51" w:rsidRDefault="00684C1D">
            <w:pPr>
              <w:pStyle w:val="TableParagraph"/>
              <w:spacing w:line="218" w:lineRule="auto"/>
              <w:ind w:left="-11" w:right="125"/>
              <w:rPr>
                <w:sz w:val="17"/>
                <w:szCs w:val="17"/>
              </w:rPr>
            </w:pPr>
            <w:r>
              <w:rPr>
                <w:sz w:val="17"/>
                <w:szCs w:val="17"/>
              </w:rPr>
              <w:t>ըստ հանրապե- տության, տնտեսական գործունեության</w:t>
            </w:r>
          </w:p>
          <w:p w14:paraId="50466207" w14:textId="77777777" w:rsidR="00BD1F51" w:rsidRDefault="00684C1D">
            <w:pPr>
              <w:pStyle w:val="TableParagraph"/>
              <w:spacing w:line="186" w:lineRule="exact"/>
              <w:ind w:left="-11"/>
              <w:rPr>
                <w:sz w:val="17"/>
                <w:szCs w:val="17"/>
              </w:rPr>
            </w:pPr>
            <w:r>
              <w:rPr>
                <w:sz w:val="17"/>
                <w:szCs w:val="17"/>
              </w:rPr>
              <w:t>տեսակների</w:t>
            </w:r>
          </w:p>
        </w:tc>
        <w:tc>
          <w:tcPr>
            <w:tcW w:w="1068" w:type="dxa"/>
          </w:tcPr>
          <w:p w14:paraId="372B9510" w14:textId="77777777" w:rsidR="00BD1F51" w:rsidRDefault="00684C1D">
            <w:pPr>
              <w:pStyle w:val="TableParagraph"/>
              <w:spacing w:line="218" w:lineRule="auto"/>
              <w:ind w:left="73" w:right="93"/>
              <w:jc w:val="center"/>
              <w:rPr>
                <w:sz w:val="17"/>
                <w:szCs w:val="17"/>
              </w:rPr>
            </w:pPr>
            <w:r>
              <w:rPr>
                <w:sz w:val="17"/>
                <w:szCs w:val="17"/>
              </w:rPr>
              <w:t>ամսական, եռամսյա- կային</w:t>
            </w:r>
          </w:p>
        </w:tc>
        <w:tc>
          <w:tcPr>
            <w:tcW w:w="1065" w:type="dxa"/>
          </w:tcPr>
          <w:p w14:paraId="1E025D95" w14:textId="77777777" w:rsidR="00BD1F51" w:rsidRDefault="00684C1D">
            <w:pPr>
              <w:pStyle w:val="TableParagraph"/>
              <w:spacing w:line="210" w:lineRule="exact"/>
              <w:ind w:left="11" w:right="31"/>
              <w:jc w:val="center"/>
              <w:rPr>
                <w:sz w:val="17"/>
              </w:rPr>
            </w:pPr>
            <w:r>
              <w:rPr>
                <w:sz w:val="17"/>
              </w:rPr>
              <w:t>30/31</w:t>
            </w:r>
          </w:p>
        </w:tc>
        <w:tc>
          <w:tcPr>
            <w:tcW w:w="1979" w:type="dxa"/>
          </w:tcPr>
          <w:p w14:paraId="5BCCDDA4" w14:textId="77777777" w:rsidR="00BD1F51" w:rsidRDefault="00684C1D">
            <w:pPr>
              <w:pStyle w:val="TableParagraph"/>
              <w:spacing w:line="174" w:lineRule="exact"/>
              <w:ind w:left="58" w:right="64"/>
              <w:jc w:val="center"/>
              <w:rPr>
                <w:sz w:val="17"/>
              </w:rPr>
            </w:pPr>
            <w:r>
              <w:rPr>
                <w:sz w:val="17"/>
              </w:rPr>
              <w:t>1000-203,</w:t>
            </w:r>
          </w:p>
          <w:p w14:paraId="5D5FC57A" w14:textId="77777777" w:rsidR="00BD1F51" w:rsidRDefault="00684C1D">
            <w:pPr>
              <w:pStyle w:val="TableParagraph"/>
              <w:spacing w:line="188" w:lineRule="exact"/>
              <w:ind w:left="57" w:right="64"/>
              <w:jc w:val="center"/>
              <w:rPr>
                <w:sz w:val="17"/>
              </w:rPr>
            </w:pPr>
            <w:r>
              <w:rPr>
                <w:sz w:val="17"/>
              </w:rPr>
              <w:t>1000-401,</w:t>
            </w:r>
          </w:p>
          <w:p w14:paraId="3E27BE8D" w14:textId="77777777" w:rsidR="00BD1F51" w:rsidRDefault="00684C1D">
            <w:pPr>
              <w:pStyle w:val="TableParagraph"/>
              <w:spacing w:line="188" w:lineRule="exact"/>
              <w:ind w:left="58" w:right="16"/>
              <w:jc w:val="center"/>
              <w:rPr>
                <w:sz w:val="17"/>
              </w:rPr>
            </w:pPr>
            <w:r>
              <w:rPr>
                <w:sz w:val="17"/>
              </w:rPr>
              <w:t>1000-402,</w:t>
            </w:r>
          </w:p>
          <w:p w14:paraId="15C5E9E9" w14:textId="77777777" w:rsidR="00BD1F51" w:rsidRDefault="00684C1D">
            <w:pPr>
              <w:pStyle w:val="TableParagraph"/>
              <w:spacing w:line="188" w:lineRule="exact"/>
              <w:ind w:left="57" w:right="64"/>
              <w:jc w:val="center"/>
              <w:rPr>
                <w:sz w:val="17"/>
              </w:rPr>
            </w:pPr>
            <w:r>
              <w:rPr>
                <w:sz w:val="17"/>
              </w:rPr>
              <w:t>1210-201,</w:t>
            </w:r>
          </w:p>
          <w:p w14:paraId="64AB5C72" w14:textId="77777777" w:rsidR="00BD1F51" w:rsidRDefault="00684C1D">
            <w:pPr>
              <w:pStyle w:val="TableParagraph"/>
              <w:spacing w:line="208" w:lineRule="exact"/>
              <w:ind w:left="56" w:right="64"/>
              <w:jc w:val="center"/>
              <w:rPr>
                <w:sz w:val="17"/>
                <w:szCs w:val="17"/>
              </w:rPr>
            </w:pPr>
            <w:r>
              <w:rPr>
                <w:sz w:val="17"/>
                <w:szCs w:val="17"/>
              </w:rPr>
              <w:t>տվյալների բազա</w:t>
            </w:r>
          </w:p>
        </w:tc>
      </w:tr>
      <w:tr w:rsidR="00BD1F51" w14:paraId="202A98C7" w14:textId="77777777">
        <w:trPr>
          <w:trHeight w:val="621"/>
        </w:trPr>
        <w:tc>
          <w:tcPr>
            <w:tcW w:w="405" w:type="dxa"/>
          </w:tcPr>
          <w:p w14:paraId="18F2F243" w14:textId="77777777" w:rsidR="00BD1F51" w:rsidRDefault="00684C1D">
            <w:pPr>
              <w:pStyle w:val="TableParagraph"/>
              <w:spacing w:line="210" w:lineRule="exact"/>
              <w:ind w:left="9"/>
              <w:jc w:val="center"/>
              <w:rPr>
                <w:sz w:val="17"/>
              </w:rPr>
            </w:pPr>
            <w:r>
              <w:rPr>
                <w:w w:val="99"/>
                <w:sz w:val="17"/>
              </w:rPr>
              <w:t>9</w:t>
            </w:r>
          </w:p>
        </w:tc>
        <w:tc>
          <w:tcPr>
            <w:tcW w:w="666" w:type="dxa"/>
          </w:tcPr>
          <w:p w14:paraId="3B44A7BE" w14:textId="77777777" w:rsidR="00BD1F51" w:rsidRDefault="00684C1D">
            <w:pPr>
              <w:pStyle w:val="TableParagraph"/>
              <w:spacing w:line="210" w:lineRule="exact"/>
              <w:ind w:left="8"/>
              <w:jc w:val="center"/>
              <w:rPr>
                <w:sz w:val="17"/>
              </w:rPr>
            </w:pPr>
            <w:r>
              <w:rPr>
                <w:sz w:val="17"/>
              </w:rPr>
              <w:t>121009</w:t>
            </w:r>
          </w:p>
        </w:tc>
        <w:tc>
          <w:tcPr>
            <w:tcW w:w="4802" w:type="dxa"/>
          </w:tcPr>
          <w:p w14:paraId="53E3EEBA" w14:textId="77777777" w:rsidR="00BD1F51" w:rsidRDefault="00684C1D">
            <w:pPr>
              <w:pStyle w:val="TableParagraph"/>
              <w:spacing w:line="218" w:lineRule="auto"/>
              <w:ind w:left="3"/>
              <w:rPr>
                <w:sz w:val="17"/>
                <w:szCs w:val="17"/>
              </w:rPr>
            </w:pPr>
            <w:r>
              <w:rPr>
                <w:sz w:val="17"/>
                <w:szCs w:val="17"/>
              </w:rPr>
              <w:t>Արդյունաբերական արտադրանքի կարևորագույն տեսակների արտադրությունը բնեղեն արտահայտությամբ</w:t>
            </w:r>
          </w:p>
        </w:tc>
        <w:tc>
          <w:tcPr>
            <w:tcW w:w="3349" w:type="dxa"/>
          </w:tcPr>
          <w:p w14:paraId="6A4A3314" w14:textId="77777777" w:rsidR="00BD1F51" w:rsidRDefault="00684C1D">
            <w:pPr>
              <w:pStyle w:val="TableParagraph"/>
              <w:spacing w:line="200" w:lineRule="exact"/>
              <w:ind w:left="57"/>
              <w:rPr>
                <w:sz w:val="17"/>
                <w:szCs w:val="17"/>
              </w:rPr>
            </w:pPr>
            <w:r>
              <w:rPr>
                <w:sz w:val="17"/>
                <w:szCs w:val="17"/>
              </w:rPr>
              <w:t>Ձև N 1- արտ,</w:t>
            </w:r>
          </w:p>
          <w:p w14:paraId="3B967A7B" w14:textId="77777777" w:rsidR="00BD1F51" w:rsidRDefault="00684C1D">
            <w:pPr>
              <w:pStyle w:val="TableParagraph"/>
              <w:spacing w:line="218" w:lineRule="exact"/>
              <w:ind w:left="57"/>
              <w:rPr>
                <w:sz w:val="17"/>
                <w:szCs w:val="17"/>
              </w:rPr>
            </w:pPr>
            <w:r>
              <w:rPr>
                <w:sz w:val="17"/>
                <w:szCs w:val="17"/>
              </w:rPr>
              <w:t>Ձև N 1- արտ (փոքր) (եռամսյակային)</w:t>
            </w:r>
          </w:p>
        </w:tc>
        <w:tc>
          <w:tcPr>
            <w:tcW w:w="1467" w:type="dxa"/>
          </w:tcPr>
          <w:p w14:paraId="16E58FF6" w14:textId="77777777" w:rsidR="00BD1F51" w:rsidRDefault="00684C1D">
            <w:pPr>
              <w:pStyle w:val="TableParagraph"/>
              <w:spacing w:line="200" w:lineRule="exact"/>
              <w:ind w:left="-12"/>
              <w:rPr>
                <w:sz w:val="17"/>
                <w:szCs w:val="17"/>
              </w:rPr>
            </w:pPr>
            <w:r>
              <w:rPr>
                <w:sz w:val="17"/>
                <w:szCs w:val="17"/>
              </w:rPr>
              <w:t>ըստ տնտեսա-</w:t>
            </w:r>
          </w:p>
          <w:p w14:paraId="7FD08A95" w14:textId="77777777" w:rsidR="00BD1F51" w:rsidRDefault="00684C1D">
            <w:pPr>
              <w:pStyle w:val="TableParagraph"/>
              <w:spacing w:before="6" w:line="206" w:lineRule="exact"/>
              <w:ind w:left="-12"/>
              <w:rPr>
                <w:sz w:val="17"/>
                <w:szCs w:val="17"/>
              </w:rPr>
            </w:pPr>
            <w:r>
              <w:rPr>
                <w:sz w:val="17"/>
                <w:szCs w:val="17"/>
              </w:rPr>
              <w:t>կան գործունեու- թյան տեսակների</w:t>
            </w:r>
          </w:p>
        </w:tc>
        <w:tc>
          <w:tcPr>
            <w:tcW w:w="1068" w:type="dxa"/>
          </w:tcPr>
          <w:p w14:paraId="7E617B7F" w14:textId="77777777" w:rsidR="00BD1F51" w:rsidRDefault="00684C1D">
            <w:pPr>
              <w:pStyle w:val="TableParagraph"/>
              <w:spacing w:line="200" w:lineRule="exact"/>
              <w:ind w:left="139" w:hanging="46"/>
              <w:rPr>
                <w:sz w:val="17"/>
                <w:szCs w:val="17"/>
              </w:rPr>
            </w:pPr>
            <w:r>
              <w:rPr>
                <w:sz w:val="17"/>
                <w:szCs w:val="17"/>
              </w:rPr>
              <w:t>ամսական,</w:t>
            </w:r>
          </w:p>
          <w:p w14:paraId="7CCBC3A0" w14:textId="77777777" w:rsidR="00BD1F51" w:rsidRDefault="00684C1D">
            <w:pPr>
              <w:pStyle w:val="TableParagraph"/>
              <w:spacing w:before="6" w:line="206" w:lineRule="exact"/>
              <w:ind w:left="285" w:right="47" w:hanging="147"/>
              <w:rPr>
                <w:sz w:val="17"/>
                <w:szCs w:val="17"/>
              </w:rPr>
            </w:pPr>
            <w:r>
              <w:rPr>
                <w:w w:val="95"/>
                <w:sz w:val="17"/>
                <w:szCs w:val="17"/>
              </w:rPr>
              <w:t xml:space="preserve">եռամսյա- </w:t>
            </w:r>
            <w:r>
              <w:rPr>
                <w:sz w:val="17"/>
                <w:szCs w:val="17"/>
              </w:rPr>
              <w:t>կային</w:t>
            </w:r>
          </w:p>
        </w:tc>
        <w:tc>
          <w:tcPr>
            <w:tcW w:w="1065" w:type="dxa"/>
          </w:tcPr>
          <w:p w14:paraId="301CC125" w14:textId="77777777" w:rsidR="00BD1F51" w:rsidRDefault="00684C1D">
            <w:pPr>
              <w:pStyle w:val="TableParagraph"/>
              <w:spacing w:line="210" w:lineRule="exact"/>
              <w:ind w:left="11" w:right="31"/>
              <w:jc w:val="center"/>
              <w:rPr>
                <w:sz w:val="17"/>
              </w:rPr>
            </w:pPr>
            <w:r>
              <w:rPr>
                <w:sz w:val="17"/>
              </w:rPr>
              <w:t>30/31</w:t>
            </w:r>
          </w:p>
        </w:tc>
        <w:tc>
          <w:tcPr>
            <w:tcW w:w="1979" w:type="dxa"/>
          </w:tcPr>
          <w:p w14:paraId="5A2A7132" w14:textId="77777777" w:rsidR="00BD1F51" w:rsidRDefault="00684C1D">
            <w:pPr>
              <w:pStyle w:val="TableParagraph"/>
              <w:spacing w:line="174" w:lineRule="exact"/>
              <w:ind w:left="602"/>
              <w:rPr>
                <w:sz w:val="17"/>
              </w:rPr>
            </w:pPr>
            <w:r>
              <w:rPr>
                <w:sz w:val="17"/>
              </w:rPr>
              <w:t>1000-401,</w:t>
            </w:r>
          </w:p>
          <w:p w14:paraId="29457351" w14:textId="77777777" w:rsidR="00BD1F51" w:rsidRDefault="00684C1D">
            <w:pPr>
              <w:pStyle w:val="TableParagraph"/>
              <w:spacing w:line="188" w:lineRule="exact"/>
              <w:ind w:left="617"/>
              <w:rPr>
                <w:sz w:val="17"/>
              </w:rPr>
            </w:pPr>
            <w:r>
              <w:rPr>
                <w:sz w:val="17"/>
              </w:rPr>
              <w:t>1000-402,</w:t>
            </w:r>
          </w:p>
          <w:p w14:paraId="6865B055" w14:textId="77777777" w:rsidR="00BD1F51" w:rsidRDefault="00684C1D">
            <w:pPr>
              <w:pStyle w:val="TableParagraph"/>
              <w:spacing w:line="209" w:lineRule="exact"/>
              <w:ind w:left="644"/>
              <w:rPr>
                <w:sz w:val="17"/>
              </w:rPr>
            </w:pPr>
            <w:r>
              <w:rPr>
                <w:sz w:val="17"/>
              </w:rPr>
              <w:t>1210-202</w:t>
            </w:r>
          </w:p>
        </w:tc>
      </w:tr>
      <w:tr w:rsidR="00BD1F51" w14:paraId="0DBA4169" w14:textId="77777777">
        <w:trPr>
          <w:trHeight w:val="563"/>
        </w:trPr>
        <w:tc>
          <w:tcPr>
            <w:tcW w:w="405" w:type="dxa"/>
          </w:tcPr>
          <w:p w14:paraId="1D33D35A" w14:textId="77777777" w:rsidR="00BD1F51" w:rsidRDefault="00684C1D">
            <w:pPr>
              <w:pStyle w:val="TableParagraph"/>
              <w:spacing w:line="209" w:lineRule="exact"/>
              <w:ind w:left="95" w:right="86"/>
              <w:jc w:val="center"/>
              <w:rPr>
                <w:sz w:val="17"/>
              </w:rPr>
            </w:pPr>
            <w:r>
              <w:rPr>
                <w:sz w:val="17"/>
              </w:rPr>
              <w:t>10</w:t>
            </w:r>
          </w:p>
        </w:tc>
        <w:tc>
          <w:tcPr>
            <w:tcW w:w="666" w:type="dxa"/>
          </w:tcPr>
          <w:p w14:paraId="683FDAFE" w14:textId="77777777" w:rsidR="00BD1F51" w:rsidRDefault="00684C1D">
            <w:pPr>
              <w:pStyle w:val="TableParagraph"/>
              <w:spacing w:line="209" w:lineRule="exact"/>
              <w:ind w:left="51" w:right="42"/>
              <w:jc w:val="center"/>
              <w:rPr>
                <w:sz w:val="17"/>
              </w:rPr>
            </w:pPr>
            <w:r>
              <w:rPr>
                <w:sz w:val="17"/>
              </w:rPr>
              <w:t>121010</w:t>
            </w:r>
          </w:p>
        </w:tc>
        <w:tc>
          <w:tcPr>
            <w:tcW w:w="4802" w:type="dxa"/>
          </w:tcPr>
          <w:p w14:paraId="74C11E0F" w14:textId="77777777" w:rsidR="00BD1F51" w:rsidRDefault="00684C1D">
            <w:pPr>
              <w:pStyle w:val="TableParagraph"/>
              <w:spacing w:line="218" w:lineRule="auto"/>
              <w:ind w:left="3"/>
              <w:rPr>
                <w:sz w:val="17"/>
                <w:szCs w:val="17"/>
              </w:rPr>
            </w:pPr>
            <w:r>
              <w:rPr>
                <w:sz w:val="17"/>
                <w:szCs w:val="17"/>
              </w:rPr>
              <w:t>Բաշխող ու իրացնող ցանցերի արտադրության ծավալը (ընթացիկ և համադրելի գներով), իրացումը</w:t>
            </w:r>
          </w:p>
        </w:tc>
        <w:tc>
          <w:tcPr>
            <w:tcW w:w="3349" w:type="dxa"/>
          </w:tcPr>
          <w:p w14:paraId="2FAB12D9"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50FEC9CD" w14:textId="77777777" w:rsidR="00BD1F51" w:rsidRDefault="00684C1D">
            <w:pPr>
              <w:pStyle w:val="TableParagraph"/>
              <w:spacing w:line="218" w:lineRule="auto"/>
              <w:ind w:left="-12" w:right="125" w:hanging="2"/>
              <w:rPr>
                <w:sz w:val="17"/>
                <w:szCs w:val="17"/>
              </w:rPr>
            </w:pPr>
            <w:r>
              <w:rPr>
                <w:sz w:val="17"/>
                <w:szCs w:val="17"/>
              </w:rPr>
              <w:t>ըստ մարզերի և Երևան քաղաքի</w:t>
            </w:r>
          </w:p>
        </w:tc>
        <w:tc>
          <w:tcPr>
            <w:tcW w:w="1068" w:type="dxa"/>
          </w:tcPr>
          <w:p w14:paraId="59909570" w14:textId="77777777" w:rsidR="00BD1F51" w:rsidRDefault="00684C1D">
            <w:pPr>
              <w:pStyle w:val="TableParagraph"/>
              <w:spacing w:line="218"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1AC1CCF8" w14:textId="77777777" w:rsidR="00BD1F51" w:rsidRDefault="00684C1D">
            <w:pPr>
              <w:pStyle w:val="TableParagraph"/>
              <w:spacing w:line="209" w:lineRule="exact"/>
              <w:ind w:left="11" w:right="31"/>
              <w:jc w:val="center"/>
              <w:rPr>
                <w:sz w:val="17"/>
              </w:rPr>
            </w:pPr>
            <w:r>
              <w:rPr>
                <w:sz w:val="17"/>
              </w:rPr>
              <w:t>30/31</w:t>
            </w:r>
          </w:p>
        </w:tc>
        <w:tc>
          <w:tcPr>
            <w:tcW w:w="1979" w:type="dxa"/>
          </w:tcPr>
          <w:p w14:paraId="17E1136C" w14:textId="77777777" w:rsidR="00BD1F51" w:rsidRDefault="00684C1D">
            <w:pPr>
              <w:pStyle w:val="TableParagraph"/>
              <w:spacing w:line="173" w:lineRule="exact"/>
              <w:ind w:left="602"/>
              <w:rPr>
                <w:sz w:val="17"/>
              </w:rPr>
            </w:pPr>
            <w:r>
              <w:rPr>
                <w:sz w:val="17"/>
              </w:rPr>
              <w:t>1000-401,</w:t>
            </w:r>
          </w:p>
          <w:p w14:paraId="30B2DB18" w14:textId="77777777" w:rsidR="00BD1F51" w:rsidRDefault="00684C1D">
            <w:pPr>
              <w:pStyle w:val="TableParagraph"/>
              <w:spacing w:line="188" w:lineRule="exact"/>
              <w:ind w:left="591"/>
              <w:rPr>
                <w:sz w:val="17"/>
              </w:rPr>
            </w:pPr>
            <w:r>
              <w:rPr>
                <w:sz w:val="17"/>
              </w:rPr>
              <w:t>1000-402,</w:t>
            </w:r>
          </w:p>
          <w:p w14:paraId="588BFEC9" w14:textId="77777777" w:rsidR="00BD1F51" w:rsidRDefault="00684C1D">
            <w:pPr>
              <w:pStyle w:val="TableParagraph"/>
              <w:spacing w:line="182" w:lineRule="exact"/>
              <w:ind w:left="639"/>
              <w:rPr>
                <w:sz w:val="17"/>
              </w:rPr>
            </w:pPr>
            <w:r>
              <w:rPr>
                <w:sz w:val="17"/>
              </w:rPr>
              <w:t>1210-203</w:t>
            </w:r>
          </w:p>
        </w:tc>
      </w:tr>
      <w:tr w:rsidR="00BD1F51" w14:paraId="6DA159AD" w14:textId="77777777">
        <w:trPr>
          <w:trHeight w:val="620"/>
        </w:trPr>
        <w:tc>
          <w:tcPr>
            <w:tcW w:w="405" w:type="dxa"/>
          </w:tcPr>
          <w:p w14:paraId="3D6C0B32" w14:textId="77777777" w:rsidR="00BD1F51" w:rsidRDefault="00684C1D">
            <w:pPr>
              <w:pStyle w:val="TableParagraph"/>
              <w:spacing w:line="209" w:lineRule="exact"/>
              <w:ind w:left="94" w:right="86"/>
              <w:jc w:val="center"/>
              <w:rPr>
                <w:sz w:val="17"/>
              </w:rPr>
            </w:pPr>
            <w:r>
              <w:rPr>
                <w:sz w:val="17"/>
              </w:rPr>
              <w:t>11</w:t>
            </w:r>
          </w:p>
        </w:tc>
        <w:tc>
          <w:tcPr>
            <w:tcW w:w="666" w:type="dxa"/>
          </w:tcPr>
          <w:p w14:paraId="74F663E3" w14:textId="77777777" w:rsidR="00BD1F51" w:rsidRDefault="00684C1D">
            <w:pPr>
              <w:pStyle w:val="TableParagraph"/>
              <w:spacing w:line="209" w:lineRule="exact"/>
              <w:ind w:left="51" w:right="41"/>
              <w:jc w:val="center"/>
              <w:rPr>
                <w:sz w:val="17"/>
              </w:rPr>
            </w:pPr>
            <w:r>
              <w:rPr>
                <w:sz w:val="17"/>
              </w:rPr>
              <w:t>121011</w:t>
            </w:r>
          </w:p>
        </w:tc>
        <w:tc>
          <w:tcPr>
            <w:tcW w:w="4802" w:type="dxa"/>
          </w:tcPr>
          <w:p w14:paraId="2B62FCCB" w14:textId="77777777" w:rsidR="00BD1F51" w:rsidRDefault="00684C1D">
            <w:pPr>
              <w:pStyle w:val="TableParagraph"/>
              <w:spacing w:line="220" w:lineRule="auto"/>
              <w:ind w:left="3"/>
              <w:rPr>
                <w:sz w:val="17"/>
                <w:szCs w:val="17"/>
              </w:rPr>
            </w:pPr>
            <w:r>
              <w:rPr>
                <w:sz w:val="17"/>
                <w:szCs w:val="17"/>
              </w:rPr>
              <w:t>Խողովակաշարերով գազակերպ վառելիքի տեղափոխման (աշխատանքների, ծառայությունների) ծավալը (ընթացիկ</w:t>
            </w:r>
          </w:p>
          <w:p w14:paraId="0F88BF02" w14:textId="77777777" w:rsidR="00BD1F51" w:rsidRDefault="00684C1D">
            <w:pPr>
              <w:pStyle w:val="TableParagraph"/>
              <w:spacing w:line="185" w:lineRule="exact"/>
              <w:ind w:left="3"/>
              <w:rPr>
                <w:sz w:val="17"/>
                <w:szCs w:val="17"/>
              </w:rPr>
            </w:pPr>
            <w:r>
              <w:rPr>
                <w:sz w:val="17"/>
                <w:szCs w:val="17"/>
              </w:rPr>
              <w:t>և համադրելի գներով), իրացումը</w:t>
            </w:r>
          </w:p>
        </w:tc>
        <w:tc>
          <w:tcPr>
            <w:tcW w:w="3349" w:type="dxa"/>
          </w:tcPr>
          <w:p w14:paraId="0C14593E"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03B044C4" w14:textId="77777777" w:rsidR="00BD1F51" w:rsidRDefault="00684C1D">
            <w:pPr>
              <w:pStyle w:val="TableParagraph"/>
              <w:spacing w:line="220" w:lineRule="auto"/>
              <w:ind w:left="-11" w:right="125" w:hanging="2"/>
              <w:rPr>
                <w:sz w:val="17"/>
                <w:szCs w:val="17"/>
              </w:rPr>
            </w:pPr>
            <w:r>
              <w:rPr>
                <w:sz w:val="17"/>
                <w:szCs w:val="17"/>
              </w:rPr>
              <w:t>ըստ մարզերի և Երևան քաղաքի</w:t>
            </w:r>
          </w:p>
        </w:tc>
        <w:tc>
          <w:tcPr>
            <w:tcW w:w="1068" w:type="dxa"/>
          </w:tcPr>
          <w:p w14:paraId="1C4AD13F" w14:textId="77777777" w:rsidR="00BD1F51" w:rsidRDefault="00684C1D">
            <w:pPr>
              <w:pStyle w:val="TableParagraph"/>
              <w:spacing w:line="220" w:lineRule="auto"/>
              <w:ind w:left="286" w:right="47" w:hanging="147"/>
              <w:rPr>
                <w:sz w:val="17"/>
                <w:szCs w:val="17"/>
              </w:rPr>
            </w:pPr>
            <w:r>
              <w:rPr>
                <w:sz w:val="17"/>
                <w:szCs w:val="17"/>
              </w:rPr>
              <w:t>եռամսյա- կային</w:t>
            </w:r>
          </w:p>
        </w:tc>
        <w:tc>
          <w:tcPr>
            <w:tcW w:w="1065" w:type="dxa"/>
          </w:tcPr>
          <w:p w14:paraId="7D4A20A5" w14:textId="77777777" w:rsidR="00BD1F51" w:rsidRDefault="00684C1D">
            <w:pPr>
              <w:pStyle w:val="TableParagraph"/>
              <w:spacing w:line="209" w:lineRule="exact"/>
              <w:ind w:left="11" w:right="31"/>
              <w:jc w:val="center"/>
              <w:rPr>
                <w:sz w:val="17"/>
              </w:rPr>
            </w:pPr>
            <w:r>
              <w:rPr>
                <w:sz w:val="17"/>
              </w:rPr>
              <w:t>30/31</w:t>
            </w:r>
          </w:p>
        </w:tc>
        <w:tc>
          <w:tcPr>
            <w:tcW w:w="1979" w:type="dxa"/>
          </w:tcPr>
          <w:p w14:paraId="1FD35414" w14:textId="77777777" w:rsidR="00BD1F51" w:rsidRDefault="00684C1D">
            <w:pPr>
              <w:pStyle w:val="TableParagraph"/>
              <w:spacing w:line="173" w:lineRule="exact"/>
              <w:ind w:left="602"/>
              <w:rPr>
                <w:sz w:val="17"/>
              </w:rPr>
            </w:pPr>
            <w:r>
              <w:rPr>
                <w:sz w:val="17"/>
              </w:rPr>
              <w:t>1000-401,</w:t>
            </w:r>
          </w:p>
          <w:p w14:paraId="094D39BE" w14:textId="77777777" w:rsidR="00BD1F51" w:rsidRDefault="00684C1D">
            <w:pPr>
              <w:pStyle w:val="TableParagraph"/>
              <w:spacing w:line="188" w:lineRule="exact"/>
              <w:ind w:left="591"/>
              <w:rPr>
                <w:sz w:val="17"/>
              </w:rPr>
            </w:pPr>
            <w:r>
              <w:rPr>
                <w:sz w:val="17"/>
              </w:rPr>
              <w:t>1000-402,</w:t>
            </w:r>
          </w:p>
          <w:p w14:paraId="72ACE385" w14:textId="77777777" w:rsidR="00BD1F51" w:rsidRDefault="00684C1D">
            <w:pPr>
              <w:pStyle w:val="TableParagraph"/>
              <w:spacing w:line="208" w:lineRule="exact"/>
              <w:ind w:left="639"/>
              <w:rPr>
                <w:sz w:val="17"/>
              </w:rPr>
            </w:pPr>
            <w:r>
              <w:rPr>
                <w:sz w:val="17"/>
              </w:rPr>
              <w:t>1210-203</w:t>
            </w:r>
          </w:p>
        </w:tc>
      </w:tr>
      <w:tr w:rsidR="00BD1F51" w14:paraId="3F4CB22D" w14:textId="77777777">
        <w:trPr>
          <w:trHeight w:val="564"/>
        </w:trPr>
        <w:tc>
          <w:tcPr>
            <w:tcW w:w="405" w:type="dxa"/>
          </w:tcPr>
          <w:p w14:paraId="61FA457F" w14:textId="77777777" w:rsidR="00BD1F51" w:rsidRDefault="00684C1D">
            <w:pPr>
              <w:pStyle w:val="TableParagraph"/>
              <w:spacing w:line="210" w:lineRule="exact"/>
              <w:ind w:left="95" w:right="86"/>
              <w:jc w:val="center"/>
              <w:rPr>
                <w:sz w:val="17"/>
              </w:rPr>
            </w:pPr>
            <w:r>
              <w:rPr>
                <w:sz w:val="17"/>
              </w:rPr>
              <w:t>12</w:t>
            </w:r>
          </w:p>
        </w:tc>
        <w:tc>
          <w:tcPr>
            <w:tcW w:w="666" w:type="dxa"/>
          </w:tcPr>
          <w:p w14:paraId="5948F885" w14:textId="77777777" w:rsidR="00BD1F51" w:rsidRDefault="00684C1D">
            <w:pPr>
              <w:pStyle w:val="TableParagraph"/>
              <w:spacing w:line="210" w:lineRule="exact"/>
              <w:ind w:left="51" w:right="41"/>
              <w:jc w:val="center"/>
              <w:rPr>
                <w:sz w:val="17"/>
              </w:rPr>
            </w:pPr>
            <w:r>
              <w:rPr>
                <w:sz w:val="17"/>
              </w:rPr>
              <w:t>121012</w:t>
            </w:r>
          </w:p>
        </w:tc>
        <w:tc>
          <w:tcPr>
            <w:tcW w:w="4802" w:type="dxa"/>
          </w:tcPr>
          <w:p w14:paraId="5F72E8EC" w14:textId="77777777" w:rsidR="00BD1F51" w:rsidRDefault="00684C1D">
            <w:pPr>
              <w:pStyle w:val="TableParagraph"/>
              <w:spacing w:line="216" w:lineRule="auto"/>
              <w:ind w:left="3" w:right="281" w:firstLine="2"/>
              <w:rPr>
                <w:sz w:val="17"/>
                <w:szCs w:val="17"/>
              </w:rPr>
            </w:pPr>
            <w:r>
              <w:rPr>
                <w:sz w:val="17"/>
                <w:szCs w:val="17"/>
              </w:rPr>
              <w:t>Ջրի հավաքման, մաքրման և բաշխման ծավալը, (ընթացիկ և համադրելի գներով) իրացումը</w:t>
            </w:r>
          </w:p>
        </w:tc>
        <w:tc>
          <w:tcPr>
            <w:tcW w:w="3349" w:type="dxa"/>
          </w:tcPr>
          <w:p w14:paraId="565E8112" w14:textId="77777777" w:rsidR="00BD1F51" w:rsidRDefault="00684C1D">
            <w:pPr>
              <w:pStyle w:val="TableParagraph"/>
              <w:spacing w:line="210" w:lineRule="exact"/>
              <w:ind w:left="57"/>
              <w:rPr>
                <w:sz w:val="17"/>
                <w:szCs w:val="17"/>
              </w:rPr>
            </w:pPr>
            <w:r>
              <w:rPr>
                <w:sz w:val="17"/>
                <w:szCs w:val="17"/>
              </w:rPr>
              <w:t>աղյուսակի տեսքով</w:t>
            </w:r>
          </w:p>
        </w:tc>
        <w:tc>
          <w:tcPr>
            <w:tcW w:w="1467" w:type="dxa"/>
          </w:tcPr>
          <w:p w14:paraId="028A797E" w14:textId="77777777" w:rsidR="00BD1F51" w:rsidRDefault="00684C1D">
            <w:pPr>
              <w:pStyle w:val="TableParagraph"/>
              <w:spacing w:line="216" w:lineRule="auto"/>
              <w:ind w:left="-12" w:right="125" w:hanging="2"/>
              <w:rPr>
                <w:sz w:val="17"/>
                <w:szCs w:val="17"/>
              </w:rPr>
            </w:pPr>
            <w:r>
              <w:rPr>
                <w:sz w:val="17"/>
                <w:szCs w:val="17"/>
              </w:rPr>
              <w:t>ըստ մարզերի և Երևան քաղաքի</w:t>
            </w:r>
          </w:p>
        </w:tc>
        <w:tc>
          <w:tcPr>
            <w:tcW w:w="1068" w:type="dxa"/>
          </w:tcPr>
          <w:p w14:paraId="1563841C" w14:textId="77777777" w:rsidR="00BD1F51" w:rsidRDefault="00684C1D">
            <w:pPr>
              <w:pStyle w:val="TableParagraph"/>
              <w:spacing w:line="216"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25CFD588" w14:textId="77777777" w:rsidR="00BD1F51" w:rsidRDefault="00684C1D">
            <w:pPr>
              <w:pStyle w:val="TableParagraph"/>
              <w:spacing w:line="210" w:lineRule="exact"/>
              <w:ind w:left="11" w:right="31"/>
              <w:jc w:val="center"/>
              <w:rPr>
                <w:sz w:val="17"/>
              </w:rPr>
            </w:pPr>
            <w:r>
              <w:rPr>
                <w:sz w:val="17"/>
              </w:rPr>
              <w:t>30/31</w:t>
            </w:r>
          </w:p>
        </w:tc>
        <w:tc>
          <w:tcPr>
            <w:tcW w:w="1979" w:type="dxa"/>
          </w:tcPr>
          <w:p w14:paraId="313F8518" w14:textId="77777777" w:rsidR="00BD1F51" w:rsidRDefault="00684C1D">
            <w:pPr>
              <w:pStyle w:val="TableParagraph"/>
              <w:spacing w:line="174" w:lineRule="exact"/>
              <w:ind w:left="602"/>
              <w:rPr>
                <w:sz w:val="17"/>
              </w:rPr>
            </w:pPr>
            <w:r>
              <w:rPr>
                <w:sz w:val="17"/>
              </w:rPr>
              <w:t>1000-401,</w:t>
            </w:r>
          </w:p>
          <w:p w14:paraId="6CE1B685" w14:textId="77777777" w:rsidR="00BD1F51" w:rsidRDefault="00684C1D">
            <w:pPr>
              <w:pStyle w:val="TableParagraph"/>
              <w:spacing w:line="188" w:lineRule="exact"/>
              <w:ind w:left="591"/>
              <w:rPr>
                <w:sz w:val="17"/>
              </w:rPr>
            </w:pPr>
            <w:r>
              <w:rPr>
                <w:sz w:val="17"/>
              </w:rPr>
              <w:t>1000-402,</w:t>
            </w:r>
          </w:p>
          <w:p w14:paraId="2A23ED20" w14:textId="77777777" w:rsidR="00BD1F51" w:rsidRDefault="00684C1D">
            <w:pPr>
              <w:pStyle w:val="TableParagraph"/>
              <w:spacing w:line="183" w:lineRule="exact"/>
              <w:ind w:left="639"/>
              <w:rPr>
                <w:sz w:val="17"/>
              </w:rPr>
            </w:pPr>
            <w:r>
              <w:rPr>
                <w:sz w:val="17"/>
              </w:rPr>
              <w:t>1210-203</w:t>
            </w:r>
          </w:p>
        </w:tc>
      </w:tr>
      <w:tr w:rsidR="00BD1F51" w14:paraId="4536099F" w14:textId="77777777">
        <w:trPr>
          <w:trHeight w:val="940"/>
        </w:trPr>
        <w:tc>
          <w:tcPr>
            <w:tcW w:w="405" w:type="dxa"/>
          </w:tcPr>
          <w:p w14:paraId="7C5C421C" w14:textId="77777777" w:rsidR="00BD1F51" w:rsidRDefault="00684C1D">
            <w:pPr>
              <w:pStyle w:val="TableParagraph"/>
              <w:spacing w:line="209" w:lineRule="exact"/>
              <w:ind w:left="95" w:right="85"/>
              <w:jc w:val="center"/>
              <w:rPr>
                <w:sz w:val="17"/>
              </w:rPr>
            </w:pPr>
            <w:r>
              <w:rPr>
                <w:sz w:val="17"/>
              </w:rPr>
              <w:t>13</w:t>
            </w:r>
          </w:p>
        </w:tc>
        <w:tc>
          <w:tcPr>
            <w:tcW w:w="666" w:type="dxa"/>
          </w:tcPr>
          <w:p w14:paraId="7A611D3C" w14:textId="77777777" w:rsidR="00BD1F51" w:rsidRDefault="00684C1D">
            <w:pPr>
              <w:pStyle w:val="TableParagraph"/>
              <w:spacing w:line="209" w:lineRule="exact"/>
              <w:ind w:left="50" w:right="42"/>
              <w:jc w:val="center"/>
              <w:rPr>
                <w:sz w:val="17"/>
              </w:rPr>
            </w:pPr>
            <w:r>
              <w:rPr>
                <w:sz w:val="17"/>
              </w:rPr>
              <w:t>121013</w:t>
            </w:r>
          </w:p>
        </w:tc>
        <w:tc>
          <w:tcPr>
            <w:tcW w:w="4802" w:type="dxa"/>
          </w:tcPr>
          <w:p w14:paraId="7AAB8ABE" w14:textId="77777777" w:rsidR="00BD1F51" w:rsidRDefault="00684C1D">
            <w:pPr>
              <w:pStyle w:val="TableParagraph"/>
              <w:spacing w:line="216" w:lineRule="auto"/>
              <w:ind w:left="4" w:right="112"/>
              <w:rPr>
                <w:sz w:val="17"/>
                <w:szCs w:val="17"/>
              </w:rPr>
            </w:pPr>
            <w:r>
              <w:rPr>
                <w:sz w:val="17"/>
                <w:szCs w:val="17"/>
              </w:rPr>
              <w:t>Էներգակիրների արտադրության, սպառման և պահուստների մասին</w:t>
            </w:r>
          </w:p>
        </w:tc>
        <w:tc>
          <w:tcPr>
            <w:tcW w:w="3349" w:type="dxa"/>
          </w:tcPr>
          <w:p w14:paraId="21F69648" w14:textId="77777777" w:rsidR="00BD1F51" w:rsidRDefault="00684C1D">
            <w:pPr>
              <w:pStyle w:val="TableParagraph"/>
              <w:spacing w:line="209" w:lineRule="exact"/>
              <w:ind w:left="3"/>
              <w:rPr>
                <w:sz w:val="17"/>
                <w:szCs w:val="17"/>
              </w:rPr>
            </w:pPr>
            <w:r>
              <w:rPr>
                <w:sz w:val="17"/>
                <w:szCs w:val="17"/>
              </w:rPr>
              <w:t>Ձև N 1-Էներգետիկա (տարեկան)</w:t>
            </w:r>
          </w:p>
        </w:tc>
        <w:tc>
          <w:tcPr>
            <w:tcW w:w="1467" w:type="dxa"/>
          </w:tcPr>
          <w:p w14:paraId="0BF01A5B" w14:textId="77777777" w:rsidR="00BD1F51" w:rsidRDefault="00684C1D">
            <w:pPr>
              <w:pStyle w:val="TableParagraph"/>
              <w:spacing w:line="199" w:lineRule="auto"/>
              <w:ind w:left="-12" w:right="125"/>
              <w:rPr>
                <w:sz w:val="17"/>
                <w:szCs w:val="17"/>
              </w:rPr>
            </w:pPr>
            <w:r>
              <w:rPr>
                <w:sz w:val="17"/>
                <w:szCs w:val="17"/>
              </w:rPr>
              <w:t>ըստ հանրապե- տության, տնտեսական գործունեության</w:t>
            </w:r>
          </w:p>
          <w:p w14:paraId="152FD281" w14:textId="77777777" w:rsidR="00BD1F51" w:rsidRDefault="00684C1D">
            <w:pPr>
              <w:pStyle w:val="TableParagraph"/>
              <w:spacing w:line="167" w:lineRule="exact"/>
              <w:ind w:left="-12"/>
              <w:rPr>
                <w:sz w:val="17"/>
                <w:szCs w:val="17"/>
              </w:rPr>
            </w:pPr>
            <w:r>
              <w:rPr>
                <w:sz w:val="17"/>
                <w:szCs w:val="17"/>
              </w:rPr>
              <w:t>տեսակների</w:t>
            </w:r>
          </w:p>
        </w:tc>
        <w:tc>
          <w:tcPr>
            <w:tcW w:w="1068" w:type="dxa"/>
          </w:tcPr>
          <w:p w14:paraId="66AB503D" w14:textId="77777777" w:rsidR="00BD1F51" w:rsidRDefault="00684C1D">
            <w:pPr>
              <w:pStyle w:val="TableParagraph"/>
              <w:spacing w:line="209" w:lineRule="exact"/>
              <w:ind w:left="73" w:right="93"/>
              <w:jc w:val="center"/>
              <w:rPr>
                <w:sz w:val="17"/>
                <w:szCs w:val="17"/>
              </w:rPr>
            </w:pPr>
            <w:r>
              <w:rPr>
                <w:sz w:val="17"/>
                <w:szCs w:val="17"/>
              </w:rPr>
              <w:t>տարեկան</w:t>
            </w:r>
          </w:p>
        </w:tc>
        <w:tc>
          <w:tcPr>
            <w:tcW w:w="1065" w:type="dxa"/>
          </w:tcPr>
          <w:p w14:paraId="553228E6" w14:textId="77777777" w:rsidR="00BD1F51" w:rsidRDefault="00684C1D">
            <w:pPr>
              <w:pStyle w:val="TableParagraph"/>
              <w:spacing w:line="209" w:lineRule="exact"/>
              <w:ind w:left="-7" w:right="14"/>
              <w:jc w:val="center"/>
              <w:rPr>
                <w:sz w:val="17"/>
                <w:szCs w:val="17"/>
              </w:rPr>
            </w:pPr>
            <w:r>
              <w:rPr>
                <w:sz w:val="17"/>
                <w:szCs w:val="17"/>
              </w:rPr>
              <w:t>28</w:t>
            </w:r>
            <w:r>
              <w:rPr>
                <w:spacing w:val="-13"/>
                <w:sz w:val="17"/>
                <w:szCs w:val="17"/>
              </w:rPr>
              <w:t xml:space="preserve"> </w:t>
            </w:r>
            <w:r>
              <w:rPr>
                <w:sz w:val="17"/>
                <w:szCs w:val="17"/>
              </w:rPr>
              <w:t>օգոստոսի</w:t>
            </w:r>
          </w:p>
        </w:tc>
        <w:tc>
          <w:tcPr>
            <w:tcW w:w="1979" w:type="dxa"/>
          </w:tcPr>
          <w:p w14:paraId="0057D940" w14:textId="77777777" w:rsidR="00BD1F51" w:rsidRDefault="00684C1D">
            <w:pPr>
              <w:pStyle w:val="TableParagraph"/>
              <w:spacing w:line="218" w:lineRule="auto"/>
              <w:ind w:left="58" w:right="64"/>
              <w:jc w:val="center"/>
              <w:rPr>
                <w:sz w:val="17"/>
                <w:szCs w:val="17"/>
              </w:rPr>
            </w:pPr>
            <w:r>
              <w:rPr>
                <w:sz w:val="17"/>
                <w:szCs w:val="17"/>
              </w:rPr>
              <w:t>Տարածքային կառավարման և ենթակառուցվածքների նախարարություն</w:t>
            </w:r>
          </w:p>
        </w:tc>
      </w:tr>
    </w:tbl>
    <w:p w14:paraId="451BFA65" w14:textId="77777777" w:rsidR="00BD1F51" w:rsidRDefault="00BD1F51">
      <w:pPr>
        <w:spacing w:line="218" w:lineRule="auto"/>
        <w:jc w:val="center"/>
        <w:rPr>
          <w:sz w:val="17"/>
          <w:szCs w:val="17"/>
        </w:rPr>
        <w:sectPr w:rsidR="00BD1F51">
          <w:pgSz w:w="15840" w:h="12240" w:orient="landscape"/>
          <w:pgMar w:top="1660" w:right="260" w:bottom="136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F877DEB" w14:textId="77777777">
        <w:trPr>
          <w:trHeight w:val="399"/>
        </w:trPr>
        <w:tc>
          <w:tcPr>
            <w:tcW w:w="401" w:type="dxa"/>
            <w:vMerge w:val="restart"/>
          </w:tcPr>
          <w:p w14:paraId="5D61D08D"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8AA597"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FF48B4"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0594F9BC"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3D5AB1"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FCD1763"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A06F7B2"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2859537D"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5E4A480"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8F183F3" w14:textId="77777777">
        <w:trPr>
          <w:trHeight w:val="1599"/>
        </w:trPr>
        <w:tc>
          <w:tcPr>
            <w:tcW w:w="401" w:type="dxa"/>
            <w:vMerge/>
            <w:tcBorders>
              <w:top w:val="nil"/>
            </w:tcBorders>
          </w:tcPr>
          <w:p w14:paraId="7BF67BC8" w14:textId="77777777" w:rsidR="00BD1F51" w:rsidRDefault="00BD1F51">
            <w:pPr>
              <w:rPr>
                <w:sz w:val="2"/>
                <w:szCs w:val="2"/>
              </w:rPr>
            </w:pPr>
          </w:p>
        </w:tc>
        <w:tc>
          <w:tcPr>
            <w:tcW w:w="671" w:type="dxa"/>
            <w:vMerge/>
            <w:tcBorders>
              <w:top w:val="nil"/>
            </w:tcBorders>
          </w:tcPr>
          <w:p w14:paraId="39F79893" w14:textId="77777777" w:rsidR="00BD1F51" w:rsidRDefault="00BD1F51">
            <w:pPr>
              <w:rPr>
                <w:sz w:val="2"/>
                <w:szCs w:val="2"/>
              </w:rPr>
            </w:pPr>
          </w:p>
        </w:tc>
        <w:tc>
          <w:tcPr>
            <w:tcW w:w="4938" w:type="dxa"/>
            <w:vMerge/>
            <w:tcBorders>
              <w:top w:val="nil"/>
            </w:tcBorders>
          </w:tcPr>
          <w:p w14:paraId="6AA50F0D" w14:textId="77777777" w:rsidR="00BD1F51" w:rsidRDefault="00BD1F51">
            <w:pPr>
              <w:rPr>
                <w:sz w:val="2"/>
                <w:szCs w:val="2"/>
              </w:rPr>
            </w:pPr>
          </w:p>
        </w:tc>
        <w:tc>
          <w:tcPr>
            <w:tcW w:w="3193" w:type="dxa"/>
            <w:vMerge/>
            <w:tcBorders>
              <w:top w:val="nil"/>
            </w:tcBorders>
          </w:tcPr>
          <w:p w14:paraId="593F42C8" w14:textId="77777777" w:rsidR="00BD1F51" w:rsidRDefault="00BD1F51">
            <w:pPr>
              <w:rPr>
                <w:sz w:val="2"/>
                <w:szCs w:val="2"/>
              </w:rPr>
            </w:pPr>
          </w:p>
        </w:tc>
        <w:tc>
          <w:tcPr>
            <w:tcW w:w="1608" w:type="dxa"/>
          </w:tcPr>
          <w:p w14:paraId="6AF1E36C"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5CAE8E3C"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2F937222"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68E5021"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5CA4CA4B" w14:textId="77777777" w:rsidR="00BD1F51" w:rsidRDefault="00BD1F51">
            <w:pPr>
              <w:rPr>
                <w:sz w:val="2"/>
                <w:szCs w:val="2"/>
              </w:rPr>
            </w:pPr>
          </w:p>
        </w:tc>
      </w:tr>
      <w:tr w:rsidR="00BD1F51" w14:paraId="15DC555B" w14:textId="77777777">
        <w:trPr>
          <w:trHeight w:val="198"/>
        </w:trPr>
        <w:tc>
          <w:tcPr>
            <w:tcW w:w="401" w:type="dxa"/>
          </w:tcPr>
          <w:p w14:paraId="245FDFEA" w14:textId="77777777" w:rsidR="00BD1F51" w:rsidRDefault="00684C1D">
            <w:pPr>
              <w:pStyle w:val="TableParagraph"/>
              <w:spacing w:line="179" w:lineRule="exact"/>
              <w:ind w:left="166"/>
              <w:rPr>
                <w:b/>
                <w:i/>
                <w:sz w:val="15"/>
              </w:rPr>
            </w:pPr>
            <w:r>
              <w:rPr>
                <w:b/>
                <w:i/>
                <w:sz w:val="15"/>
              </w:rPr>
              <w:t>1</w:t>
            </w:r>
          </w:p>
        </w:tc>
        <w:tc>
          <w:tcPr>
            <w:tcW w:w="671" w:type="dxa"/>
          </w:tcPr>
          <w:p w14:paraId="0D1DD74C" w14:textId="77777777" w:rsidR="00BD1F51" w:rsidRDefault="00684C1D">
            <w:pPr>
              <w:pStyle w:val="TableParagraph"/>
              <w:spacing w:line="179" w:lineRule="exact"/>
              <w:ind w:left="4"/>
              <w:jc w:val="center"/>
              <w:rPr>
                <w:b/>
                <w:i/>
                <w:sz w:val="15"/>
              </w:rPr>
            </w:pPr>
            <w:r>
              <w:rPr>
                <w:b/>
                <w:i/>
                <w:sz w:val="15"/>
              </w:rPr>
              <w:t>2</w:t>
            </w:r>
          </w:p>
        </w:tc>
        <w:tc>
          <w:tcPr>
            <w:tcW w:w="4938" w:type="dxa"/>
          </w:tcPr>
          <w:p w14:paraId="4CD9366E" w14:textId="77777777" w:rsidR="00BD1F51" w:rsidRDefault="00684C1D">
            <w:pPr>
              <w:pStyle w:val="TableParagraph"/>
              <w:spacing w:line="179" w:lineRule="exact"/>
              <w:ind w:left="4"/>
              <w:jc w:val="center"/>
              <w:rPr>
                <w:b/>
                <w:i/>
                <w:sz w:val="15"/>
              </w:rPr>
            </w:pPr>
            <w:r>
              <w:rPr>
                <w:b/>
                <w:i/>
                <w:sz w:val="15"/>
              </w:rPr>
              <w:t>3</w:t>
            </w:r>
          </w:p>
        </w:tc>
        <w:tc>
          <w:tcPr>
            <w:tcW w:w="3193" w:type="dxa"/>
          </w:tcPr>
          <w:p w14:paraId="440A002A" w14:textId="77777777" w:rsidR="00BD1F51" w:rsidRDefault="00684C1D">
            <w:pPr>
              <w:pStyle w:val="TableParagraph"/>
              <w:spacing w:line="179" w:lineRule="exact"/>
              <w:ind w:left="5"/>
              <w:jc w:val="center"/>
              <w:rPr>
                <w:b/>
                <w:i/>
                <w:sz w:val="15"/>
              </w:rPr>
            </w:pPr>
            <w:r>
              <w:rPr>
                <w:b/>
                <w:i/>
                <w:sz w:val="15"/>
              </w:rPr>
              <w:t>4</w:t>
            </w:r>
          </w:p>
        </w:tc>
        <w:tc>
          <w:tcPr>
            <w:tcW w:w="1608" w:type="dxa"/>
          </w:tcPr>
          <w:p w14:paraId="4EB51BCE" w14:textId="77777777" w:rsidR="00BD1F51" w:rsidRDefault="00684C1D">
            <w:pPr>
              <w:pStyle w:val="TableParagraph"/>
              <w:spacing w:line="179" w:lineRule="exact"/>
              <w:ind w:left="3"/>
              <w:jc w:val="center"/>
              <w:rPr>
                <w:b/>
                <w:i/>
                <w:sz w:val="15"/>
              </w:rPr>
            </w:pPr>
            <w:r>
              <w:rPr>
                <w:b/>
                <w:i/>
                <w:sz w:val="15"/>
              </w:rPr>
              <w:t>5</w:t>
            </w:r>
          </w:p>
        </w:tc>
        <w:tc>
          <w:tcPr>
            <w:tcW w:w="930" w:type="dxa"/>
          </w:tcPr>
          <w:p w14:paraId="14F891CB" w14:textId="77777777" w:rsidR="00BD1F51" w:rsidRDefault="00684C1D">
            <w:pPr>
              <w:pStyle w:val="TableParagraph"/>
              <w:spacing w:line="179" w:lineRule="exact"/>
              <w:ind w:left="6"/>
              <w:jc w:val="center"/>
              <w:rPr>
                <w:b/>
                <w:i/>
                <w:sz w:val="15"/>
              </w:rPr>
            </w:pPr>
            <w:r>
              <w:rPr>
                <w:b/>
                <w:i/>
                <w:sz w:val="15"/>
              </w:rPr>
              <w:t>6</w:t>
            </w:r>
          </w:p>
        </w:tc>
        <w:tc>
          <w:tcPr>
            <w:tcW w:w="1073" w:type="dxa"/>
          </w:tcPr>
          <w:p w14:paraId="1EFDD810" w14:textId="77777777" w:rsidR="00BD1F51" w:rsidRDefault="00684C1D">
            <w:pPr>
              <w:pStyle w:val="TableParagraph"/>
              <w:spacing w:line="179" w:lineRule="exact"/>
              <w:ind w:left="4"/>
              <w:jc w:val="center"/>
              <w:rPr>
                <w:b/>
                <w:i/>
                <w:sz w:val="15"/>
              </w:rPr>
            </w:pPr>
            <w:r>
              <w:rPr>
                <w:b/>
                <w:i/>
                <w:sz w:val="15"/>
              </w:rPr>
              <w:t>7</w:t>
            </w:r>
          </w:p>
        </w:tc>
        <w:tc>
          <w:tcPr>
            <w:tcW w:w="1999" w:type="dxa"/>
          </w:tcPr>
          <w:p w14:paraId="0B56A3F3" w14:textId="77777777" w:rsidR="00BD1F51" w:rsidRDefault="00684C1D">
            <w:pPr>
              <w:pStyle w:val="TableParagraph"/>
              <w:spacing w:line="179" w:lineRule="exact"/>
              <w:ind w:left="3"/>
              <w:jc w:val="center"/>
              <w:rPr>
                <w:b/>
                <w:i/>
                <w:sz w:val="15"/>
              </w:rPr>
            </w:pPr>
            <w:r>
              <w:rPr>
                <w:b/>
                <w:i/>
                <w:sz w:val="15"/>
              </w:rPr>
              <w:t>8</w:t>
            </w:r>
          </w:p>
        </w:tc>
      </w:tr>
      <w:tr w:rsidR="00BD1F51" w14:paraId="1D97E489" w14:textId="77777777">
        <w:trPr>
          <w:trHeight w:val="274"/>
        </w:trPr>
        <w:tc>
          <w:tcPr>
            <w:tcW w:w="14813" w:type="dxa"/>
            <w:gridSpan w:val="8"/>
          </w:tcPr>
          <w:p w14:paraId="40C340C0" w14:textId="77777777" w:rsidR="00BD1F51" w:rsidRDefault="00684C1D">
            <w:pPr>
              <w:pStyle w:val="TableParagraph"/>
              <w:spacing w:before="2" w:line="252" w:lineRule="exact"/>
              <w:ind w:left="25"/>
              <w:rPr>
                <w:b/>
                <w:bCs/>
                <w:i/>
                <w:sz w:val="20"/>
                <w:szCs w:val="20"/>
              </w:rPr>
            </w:pPr>
            <w:r>
              <w:rPr>
                <w:b/>
                <w:bCs/>
                <w:i/>
                <w:w w:val="105"/>
                <w:sz w:val="20"/>
                <w:szCs w:val="20"/>
              </w:rPr>
              <w:t>1.2.2. ԳՅՈՒՂԱՏՆՏԵՍՈՒԹՅՈՒՆ ԵՎ</w:t>
            </w:r>
            <w:r>
              <w:rPr>
                <w:b/>
                <w:bCs/>
                <w:i/>
                <w:spacing w:val="55"/>
                <w:w w:val="105"/>
                <w:sz w:val="20"/>
                <w:szCs w:val="20"/>
              </w:rPr>
              <w:t xml:space="preserve"> </w:t>
            </w:r>
            <w:r>
              <w:rPr>
                <w:b/>
                <w:bCs/>
                <w:i/>
                <w:w w:val="105"/>
                <w:sz w:val="20"/>
                <w:szCs w:val="20"/>
              </w:rPr>
              <w:t>ՁԿՆՈՐՍՈՒԹՅՈՒՆ</w:t>
            </w:r>
          </w:p>
        </w:tc>
      </w:tr>
      <w:tr w:rsidR="00BD1F51" w14:paraId="2D3F4BDE" w14:textId="77777777">
        <w:trPr>
          <w:trHeight w:val="225"/>
        </w:trPr>
        <w:tc>
          <w:tcPr>
            <w:tcW w:w="401" w:type="dxa"/>
            <w:tcBorders>
              <w:bottom w:val="nil"/>
            </w:tcBorders>
          </w:tcPr>
          <w:p w14:paraId="67272CFD" w14:textId="77777777" w:rsidR="00BD1F51" w:rsidRDefault="00684C1D">
            <w:pPr>
              <w:pStyle w:val="TableParagraph"/>
              <w:spacing w:line="206" w:lineRule="exact"/>
              <w:ind w:left="164"/>
              <w:rPr>
                <w:sz w:val="17"/>
              </w:rPr>
            </w:pPr>
            <w:r>
              <w:rPr>
                <w:w w:val="99"/>
                <w:sz w:val="17"/>
              </w:rPr>
              <w:t>1</w:t>
            </w:r>
          </w:p>
        </w:tc>
        <w:tc>
          <w:tcPr>
            <w:tcW w:w="671" w:type="dxa"/>
            <w:tcBorders>
              <w:bottom w:val="nil"/>
            </w:tcBorders>
          </w:tcPr>
          <w:p w14:paraId="64F5E237" w14:textId="77777777" w:rsidR="00BD1F51" w:rsidRDefault="00684C1D">
            <w:pPr>
              <w:pStyle w:val="TableParagraph"/>
              <w:spacing w:line="206" w:lineRule="exact"/>
              <w:ind w:left="32" w:right="26"/>
              <w:jc w:val="center"/>
              <w:rPr>
                <w:sz w:val="17"/>
              </w:rPr>
            </w:pPr>
            <w:r>
              <w:rPr>
                <w:sz w:val="17"/>
              </w:rPr>
              <w:t>122001</w:t>
            </w:r>
          </w:p>
        </w:tc>
        <w:tc>
          <w:tcPr>
            <w:tcW w:w="4938" w:type="dxa"/>
            <w:tcBorders>
              <w:bottom w:val="nil"/>
            </w:tcBorders>
          </w:tcPr>
          <w:p w14:paraId="47F43EEF" w14:textId="77777777" w:rsidR="00BD1F51" w:rsidRDefault="00684C1D">
            <w:pPr>
              <w:pStyle w:val="TableParagraph"/>
              <w:spacing w:line="206" w:lineRule="exact"/>
              <w:ind w:left="79"/>
              <w:rPr>
                <w:sz w:val="17"/>
                <w:szCs w:val="17"/>
              </w:rPr>
            </w:pPr>
            <w:r>
              <w:rPr>
                <w:sz w:val="17"/>
                <w:szCs w:val="17"/>
              </w:rPr>
              <w:t>Գարնանացանի ընթացքը</w:t>
            </w:r>
          </w:p>
        </w:tc>
        <w:tc>
          <w:tcPr>
            <w:tcW w:w="3193" w:type="dxa"/>
            <w:tcBorders>
              <w:bottom w:val="nil"/>
            </w:tcBorders>
          </w:tcPr>
          <w:p w14:paraId="001F2055" w14:textId="77777777" w:rsidR="00BD1F51" w:rsidRDefault="00684C1D">
            <w:pPr>
              <w:pStyle w:val="TableParagraph"/>
              <w:spacing w:line="206" w:lineRule="exact"/>
              <w:ind w:left="26"/>
              <w:rPr>
                <w:sz w:val="17"/>
                <w:szCs w:val="17"/>
              </w:rPr>
            </w:pPr>
            <w:r>
              <w:rPr>
                <w:sz w:val="17"/>
                <w:szCs w:val="17"/>
              </w:rPr>
              <w:t>Ձև N 3-ԳՏՀ,</w:t>
            </w:r>
          </w:p>
        </w:tc>
        <w:tc>
          <w:tcPr>
            <w:tcW w:w="1608" w:type="dxa"/>
            <w:tcBorders>
              <w:bottom w:val="nil"/>
            </w:tcBorders>
          </w:tcPr>
          <w:p w14:paraId="4528179F" w14:textId="77777777" w:rsidR="00BD1F51" w:rsidRDefault="00684C1D">
            <w:pPr>
              <w:pStyle w:val="TableParagraph"/>
              <w:spacing w:line="206" w:lineRule="exact"/>
              <w:ind w:left="24"/>
              <w:rPr>
                <w:sz w:val="17"/>
                <w:szCs w:val="17"/>
              </w:rPr>
            </w:pPr>
            <w:r>
              <w:rPr>
                <w:sz w:val="17"/>
                <w:szCs w:val="17"/>
              </w:rPr>
              <w:t>ըստ հանրապետու-</w:t>
            </w:r>
          </w:p>
        </w:tc>
        <w:tc>
          <w:tcPr>
            <w:tcW w:w="930" w:type="dxa"/>
            <w:tcBorders>
              <w:bottom w:val="nil"/>
            </w:tcBorders>
          </w:tcPr>
          <w:p w14:paraId="2E1F1830" w14:textId="77777777" w:rsidR="00BD1F51" w:rsidRDefault="00684C1D">
            <w:pPr>
              <w:pStyle w:val="TableParagraph"/>
              <w:spacing w:line="206" w:lineRule="exact"/>
              <w:ind w:left="11" w:right="6"/>
              <w:jc w:val="center"/>
              <w:rPr>
                <w:sz w:val="17"/>
              </w:rPr>
            </w:pPr>
            <w:r>
              <w:rPr>
                <w:sz w:val="17"/>
              </w:rPr>
              <w:t>II</w:t>
            </w:r>
          </w:p>
        </w:tc>
        <w:tc>
          <w:tcPr>
            <w:tcW w:w="1073" w:type="dxa"/>
            <w:tcBorders>
              <w:bottom w:val="nil"/>
            </w:tcBorders>
          </w:tcPr>
          <w:p w14:paraId="79EFC11A" w14:textId="77777777" w:rsidR="00BD1F51" w:rsidRDefault="00684C1D">
            <w:pPr>
              <w:pStyle w:val="TableParagraph"/>
              <w:spacing w:line="206" w:lineRule="exact"/>
              <w:ind w:left="37" w:right="33"/>
              <w:jc w:val="center"/>
              <w:rPr>
                <w:sz w:val="17"/>
              </w:rPr>
            </w:pPr>
            <w:r>
              <w:rPr>
                <w:sz w:val="17"/>
              </w:rPr>
              <w:t>20</w:t>
            </w:r>
          </w:p>
        </w:tc>
        <w:tc>
          <w:tcPr>
            <w:tcW w:w="1999" w:type="dxa"/>
            <w:tcBorders>
              <w:bottom w:val="nil"/>
            </w:tcBorders>
          </w:tcPr>
          <w:p w14:paraId="7DCFF036" w14:textId="77777777" w:rsidR="00BD1F51" w:rsidRDefault="00684C1D">
            <w:pPr>
              <w:pStyle w:val="TableParagraph"/>
              <w:spacing w:line="206" w:lineRule="exact"/>
              <w:ind w:left="16" w:right="11"/>
              <w:jc w:val="center"/>
              <w:rPr>
                <w:sz w:val="17"/>
                <w:szCs w:val="17"/>
              </w:rPr>
            </w:pPr>
            <w:r>
              <w:rPr>
                <w:sz w:val="17"/>
                <w:szCs w:val="17"/>
              </w:rPr>
              <w:t>ներքին</w:t>
            </w:r>
          </w:p>
        </w:tc>
      </w:tr>
      <w:tr w:rsidR="00BD1F51" w14:paraId="36E91DD6" w14:textId="77777777">
        <w:trPr>
          <w:trHeight w:val="227"/>
        </w:trPr>
        <w:tc>
          <w:tcPr>
            <w:tcW w:w="401" w:type="dxa"/>
            <w:tcBorders>
              <w:top w:val="nil"/>
              <w:bottom w:val="nil"/>
            </w:tcBorders>
          </w:tcPr>
          <w:p w14:paraId="704E4E0D" w14:textId="77777777" w:rsidR="00BD1F51" w:rsidRDefault="00BD1F51">
            <w:pPr>
              <w:pStyle w:val="TableParagraph"/>
              <w:rPr>
                <w:rFonts w:ascii="Times New Roman"/>
                <w:sz w:val="16"/>
              </w:rPr>
            </w:pPr>
          </w:p>
        </w:tc>
        <w:tc>
          <w:tcPr>
            <w:tcW w:w="671" w:type="dxa"/>
            <w:tcBorders>
              <w:top w:val="nil"/>
              <w:bottom w:val="nil"/>
            </w:tcBorders>
          </w:tcPr>
          <w:p w14:paraId="071530BA" w14:textId="77777777" w:rsidR="00BD1F51" w:rsidRDefault="00BD1F51">
            <w:pPr>
              <w:pStyle w:val="TableParagraph"/>
              <w:rPr>
                <w:rFonts w:ascii="Times New Roman"/>
                <w:sz w:val="16"/>
              </w:rPr>
            </w:pPr>
          </w:p>
        </w:tc>
        <w:tc>
          <w:tcPr>
            <w:tcW w:w="4938" w:type="dxa"/>
            <w:tcBorders>
              <w:top w:val="nil"/>
              <w:bottom w:val="nil"/>
            </w:tcBorders>
          </w:tcPr>
          <w:p w14:paraId="52FB078A" w14:textId="77777777" w:rsidR="00BD1F51" w:rsidRDefault="00BD1F51">
            <w:pPr>
              <w:pStyle w:val="TableParagraph"/>
              <w:rPr>
                <w:rFonts w:ascii="Times New Roman"/>
                <w:sz w:val="16"/>
              </w:rPr>
            </w:pPr>
          </w:p>
        </w:tc>
        <w:tc>
          <w:tcPr>
            <w:tcW w:w="3193" w:type="dxa"/>
            <w:tcBorders>
              <w:top w:val="nil"/>
              <w:bottom w:val="nil"/>
            </w:tcBorders>
          </w:tcPr>
          <w:p w14:paraId="035D2D47" w14:textId="77777777" w:rsidR="00BD1F51" w:rsidRDefault="00BD1F51">
            <w:pPr>
              <w:pStyle w:val="TableParagraph"/>
              <w:rPr>
                <w:rFonts w:ascii="Times New Roman"/>
                <w:sz w:val="16"/>
              </w:rPr>
            </w:pPr>
          </w:p>
        </w:tc>
        <w:tc>
          <w:tcPr>
            <w:tcW w:w="1608" w:type="dxa"/>
            <w:tcBorders>
              <w:top w:val="nil"/>
              <w:bottom w:val="nil"/>
            </w:tcBorders>
          </w:tcPr>
          <w:p w14:paraId="289E9EBD" w14:textId="77777777" w:rsidR="00BD1F51" w:rsidRDefault="00684C1D">
            <w:pPr>
              <w:pStyle w:val="TableParagraph"/>
              <w:spacing w:line="208" w:lineRule="exact"/>
              <w:ind w:left="24"/>
              <w:rPr>
                <w:sz w:val="17"/>
                <w:szCs w:val="17"/>
              </w:rPr>
            </w:pPr>
            <w:r>
              <w:rPr>
                <w:sz w:val="17"/>
                <w:szCs w:val="17"/>
              </w:rPr>
              <w:t>թյան, մարզերի և</w:t>
            </w:r>
          </w:p>
        </w:tc>
        <w:tc>
          <w:tcPr>
            <w:tcW w:w="930" w:type="dxa"/>
            <w:tcBorders>
              <w:top w:val="nil"/>
              <w:bottom w:val="nil"/>
            </w:tcBorders>
          </w:tcPr>
          <w:p w14:paraId="683C7700" w14:textId="77777777" w:rsidR="00BD1F51" w:rsidRDefault="00684C1D">
            <w:pPr>
              <w:pStyle w:val="TableParagraph"/>
              <w:spacing w:line="208" w:lineRule="exact"/>
              <w:ind w:left="10" w:right="7"/>
              <w:jc w:val="center"/>
              <w:rPr>
                <w:sz w:val="17"/>
                <w:szCs w:val="17"/>
              </w:rPr>
            </w:pPr>
            <w:r>
              <w:rPr>
                <w:sz w:val="17"/>
                <w:szCs w:val="17"/>
              </w:rPr>
              <w:t>եռամսյակ՝</w:t>
            </w:r>
          </w:p>
        </w:tc>
        <w:tc>
          <w:tcPr>
            <w:tcW w:w="1073" w:type="dxa"/>
            <w:tcBorders>
              <w:top w:val="nil"/>
              <w:bottom w:val="nil"/>
            </w:tcBorders>
          </w:tcPr>
          <w:p w14:paraId="72AE19A2" w14:textId="77777777" w:rsidR="00BD1F51" w:rsidRDefault="00BD1F51">
            <w:pPr>
              <w:pStyle w:val="TableParagraph"/>
              <w:rPr>
                <w:rFonts w:ascii="Times New Roman"/>
                <w:sz w:val="16"/>
              </w:rPr>
            </w:pPr>
          </w:p>
        </w:tc>
        <w:tc>
          <w:tcPr>
            <w:tcW w:w="1999" w:type="dxa"/>
            <w:tcBorders>
              <w:top w:val="nil"/>
              <w:bottom w:val="nil"/>
            </w:tcBorders>
          </w:tcPr>
          <w:p w14:paraId="1C1A4581" w14:textId="77777777" w:rsidR="00BD1F51" w:rsidRDefault="00684C1D">
            <w:pPr>
              <w:pStyle w:val="TableParagraph"/>
              <w:spacing w:line="208" w:lineRule="exact"/>
              <w:ind w:left="407"/>
              <w:rPr>
                <w:sz w:val="17"/>
                <w:szCs w:val="17"/>
              </w:rPr>
            </w:pPr>
            <w:r>
              <w:rPr>
                <w:sz w:val="17"/>
                <w:szCs w:val="17"/>
              </w:rPr>
              <w:t>օգտագործման</w:t>
            </w:r>
          </w:p>
        </w:tc>
      </w:tr>
      <w:tr w:rsidR="00BD1F51" w14:paraId="437C48C2" w14:textId="77777777">
        <w:trPr>
          <w:trHeight w:val="227"/>
        </w:trPr>
        <w:tc>
          <w:tcPr>
            <w:tcW w:w="401" w:type="dxa"/>
            <w:tcBorders>
              <w:top w:val="nil"/>
              <w:bottom w:val="nil"/>
            </w:tcBorders>
          </w:tcPr>
          <w:p w14:paraId="282A6885" w14:textId="77777777" w:rsidR="00BD1F51" w:rsidRDefault="00BD1F51">
            <w:pPr>
              <w:pStyle w:val="TableParagraph"/>
              <w:rPr>
                <w:rFonts w:ascii="Times New Roman"/>
                <w:sz w:val="16"/>
              </w:rPr>
            </w:pPr>
          </w:p>
        </w:tc>
        <w:tc>
          <w:tcPr>
            <w:tcW w:w="671" w:type="dxa"/>
            <w:tcBorders>
              <w:top w:val="nil"/>
              <w:bottom w:val="nil"/>
            </w:tcBorders>
          </w:tcPr>
          <w:p w14:paraId="7DF87E9E" w14:textId="77777777" w:rsidR="00BD1F51" w:rsidRDefault="00BD1F51">
            <w:pPr>
              <w:pStyle w:val="TableParagraph"/>
              <w:rPr>
                <w:rFonts w:ascii="Times New Roman"/>
                <w:sz w:val="16"/>
              </w:rPr>
            </w:pPr>
          </w:p>
        </w:tc>
        <w:tc>
          <w:tcPr>
            <w:tcW w:w="4938" w:type="dxa"/>
            <w:tcBorders>
              <w:top w:val="nil"/>
              <w:bottom w:val="nil"/>
            </w:tcBorders>
          </w:tcPr>
          <w:p w14:paraId="411E7E77" w14:textId="77777777" w:rsidR="00BD1F51" w:rsidRDefault="00BD1F51">
            <w:pPr>
              <w:pStyle w:val="TableParagraph"/>
              <w:rPr>
                <w:rFonts w:ascii="Times New Roman"/>
                <w:sz w:val="16"/>
              </w:rPr>
            </w:pPr>
          </w:p>
        </w:tc>
        <w:tc>
          <w:tcPr>
            <w:tcW w:w="3193" w:type="dxa"/>
            <w:tcBorders>
              <w:top w:val="nil"/>
              <w:bottom w:val="nil"/>
            </w:tcBorders>
          </w:tcPr>
          <w:p w14:paraId="49E679DD" w14:textId="77777777" w:rsidR="00BD1F51" w:rsidRDefault="00BD1F51">
            <w:pPr>
              <w:pStyle w:val="TableParagraph"/>
              <w:rPr>
                <w:rFonts w:ascii="Times New Roman"/>
                <w:sz w:val="16"/>
              </w:rPr>
            </w:pPr>
          </w:p>
        </w:tc>
        <w:tc>
          <w:tcPr>
            <w:tcW w:w="1608" w:type="dxa"/>
            <w:tcBorders>
              <w:top w:val="nil"/>
              <w:bottom w:val="nil"/>
            </w:tcBorders>
          </w:tcPr>
          <w:p w14:paraId="29DDFCF0" w14:textId="77777777" w:rsidR="00BD1F51" w:rsidRDefault="00684C1D">
            <w:pPr>
              <w:pStyle w:val="TableParagraph"/>
              <w:spacing w:line="208" w:lineRule="exact"/>
              <w:ind w:left="24"/>
              <w:rPr>
                <w:sz w:val="17"/>
                <w:szCs w:val="17"/>
              </w:rPr>
            </w:pPr>
            <w:r>
              <w:rPr>
                <w:sz w:val="17"/>
                <w:szCs w:val="17"/>
              </w:rPr>
              <w:t>ք.Երևանի</w:t>
            </w:r>
          </w:p>
        </w:tc>
        <w:tc>
          <w:tcPr>
            <w:tcW w:w="930" w:type="dxa"/>
            <w:tcBorders>
              <w:top w:val="nil"/>
              <w:bottom w:val="nil"/>
            </w:tcBorders>
          </w:tcPr>
          <w:p w14:paraId="443D3B02" w14:textId="77777777" w:rsidR="00BD1F51" w:rsidRDefault="00684C1D">
            <w:pPr>
              <w:pStyle w:val="TableParagraph"/>
              <w:spacing w:line="208" w:lineRule="exact"/>
              <w:ind w:left="10" w:right="7"/>
              <w:jc w:val="center"/>
              <w:rPr>
                <w:sz w:val="17"/>
              </w:rPr>
            </w:pPr>
            <w:r>
              <w:rPr>
                <w:sz w:val="17"/>
              </w:rPr>
              <w:t>1.04, 1.05,</w:t>
            </w:r>
          </w:p>
        </w:tc>
        <w:tc>
          <w:tcPr>
            <w:tcW w:w="1073" w:type="dxa"/>
            <w:tcBorders>
              <w:top w:val="nil"/>
              <w:bottom w:val="nil"/>
            </w:tcBorders>
          </w:tcPr>
          <w:p w14:paraId="7C0DA1ED" w14:textId="77777777" w:rsidR="00BD1F51" w:rsidRDefault="00BD1F51">
            <w:pPr>
              <w:pStyle w:val="TableParagraph"/>
              <w:rPr>
                <w:rFonts w:ascii="Times New Roman"/>
                <w:sz w:val="16"/>
              </w:rPr>
            </w:pPr>
          </w:p>
        </w:tc>
        <w:tc>
          <w:tcPr>
            <w:tcW w:w="1999" w:type="dxa"/>
            <w:tcBorders>
              <w:top w:val="nil"/>
              <w:bottom w:val="nil"/>
            </w:tcBorders>
          </w:tcPr>
          <w:p w14:paraId="3209F803" w14:textId="77777777" w:rsidR="00BD1F51" w:rsidRDefault="00684C1D">
            <w:pPr>
              <w:pStyle w:val="TableParagraph"/>
              <w:spacing w:line="208" w:lineRule="exact"/>
              <w:ind w:left="14" w:right="11"/>
              <w:jc w:val="center"/>
              <w:rPr>
                <w:sz w:val="17"/>
                <w:szCs w:val="17"/>
              </w:rPr>
            </w:pPr>
            <w:r>
              <w:rPr>
                <w:sz w:val="17"/>
                <w:szCs w:val="17"/>
              </w:rPr>
              <w:t>համար</w:t>
            </w:r>
          </w:p>
        </w:tc>
      </w:tr>
      <w:tr w:rsidR="00BD1F51" w14:paraId="60473A89" w14:textId="77777777">
        <w:trPr>
          <w:trHeight w:val="226"/>
        </w:trPr>
        <w:tc>
          <w:tcPr>
            <w:tcW w:w="401" w:type="dxa"/>
            <w:tcBorders>
              <w:top w:val="nil"/>
              <w:bottom w:val="nil"/>
            </w:tcBorders>
          </w:tcPr>
          <w:p w14:paraId="120000C3" w14:textId="77777777" w:rsidR="00BD1F51" w:rsidRDefault="00BD1F51">
            <w:pPr>
              <w:pStyle w:val="TableParagraph"/>
              <w:rPr>
                <w:rFonts w:ascii="Times New Roman"/>
                <w:sz w:val="16"/>
              </w:rPr>
            </w:pPr>
          </w:p>
        </w:tc>
        <w:tc>
          <w:tcPr>
            <w:tcW w:w="671" w:type="dxa"/>
            <w:tcBorders>
              <w:top w:val="nil"/>
              <w:bottom w:val="nil"/>
            </w:tcBorders>
          </w:tcPr>
          <w:p w14:paraId="2529FADB" w14:textId="77777777" w:rsidR="00BD1F51" w:rsidRDefault="00BD1F51">
            <w:pPr>
              <w:pStyle w:val="TableParagraph"/>
              <w:rPr>
                <w:rFonts w:ascii="Times New Roman"/>
                <w:sz w:val="16"/>
              </w:rPr>
            </w:pPr>
          </w:p>
        </w:tc>
        <w:tc>
          <w:tcPr>
            <w:tcW w:w="4938" w:type="dxa"/>
            <w:tcBorders>
              <w:top w:val="nil"/>
              <w:bottom w:val="nil"/>
            </w:tcBorders>
          </w:tcPr>
          <w:p w14:paraId="56895802" w14:textId="77777777" w:rsidR="00BD1F51" w:rsidRDefault="00BD1F51">
            <w:pPr>
              <w:pStyle w:val="TableParagraph"/>
              <w:rPr>
                <w:rFonts w:ascii="Times New Roman"/>
                <w:sz w:val="16"/>
              </w:rPr>
            </w:pPr>
          </w:p>
        </w:tc>
        <w:tc>
          <w:tcPr>
            <w:tcW w:w="3193" w:type="dxa"/>
            <w:tcBorders>
              <w:top w:val="nil"/>
              <w:bottom w:val="nil"/>
            </w:tcBorders>
          </w:tcPr>
          <w:p w14:paraId="6E022442" w14:textId="77777777" w:rsidR="00BD1F51" w:rsidRDefault="00BD1F51">
            <w:pPr>
              <w:pStyle w:val="TableParagraph"/>
              <w:rPr>
                <w:rFonts w:ascii="Times New Roman"/>
                <w:sz w:val="16"/>
              </w:rPr>
            </w:pPr>
          </w:p>
        </w:tc>
        <w:tc>
          <w:tcPr>
            <w:tcW w:w="1608" w:type="dxa"/>
            <w:tcBorders>
              <w:top w:val="nil"/>
              <w:bottom w:val="nil"/>
            </w:tcBorders>
          </w:tcPr>
          <w:p w14:paraId="6335E884" w14:textId="77777777" w:rsidR="00BD1F51" w:rsidRDefault="00BD1F51">
            <w:pPr>
              <w:pStyle w:val="TableParagraph"/>
              <w:rPr>
                <w:rFonts w:ascii="Times New Roman"/>
                <w:sz w:val="16"/>
              </w:rPr>
            </w:pPr>
          </w:p>
        </w:tc>
        <w:tc>
          <w:tcPr>
            <w:tcW w:w="930" w:type="dxa"/>
            <w:tcBorders>
              <w:top w:val="nil"/>
              <w:bottom w:val="nil"/>
            </w:tcBorders>
          </w:tcPr>
          <w:p w14:paraId="26260990" w14:textId="77777777" w:rsidR="00BD1F51" w:rsidRDefault="00684C1D">
            <w:pPr>
              <w:pStyle w:val="TableParagraph"/>
              <w:spacing w:line="207" w:lineRule="exact"/>
              <w:ind w:left="10" w:right="7"/>
              <w:jc w:val="center"/>
              <w:rPr>
                <w:sz w:val="17"/>
              </w:rPr>
            </w:pPr>
            <w:r>
              <w:rPr>
                <w:sz w:val="17"/>
              </w:rPr>
              <w:t>1.06</w:t>
            </w:r>
          </w:p>
        </w:tc>
        <w:tc>
          <w:tcPr>
            <w:tcW w:w="1073" w:type="dxa"/>
            <w:tcBorders>
              <w:top w:val="nil"/>
              <w:bottom w:val="nil"/>
            </w:tcBorders>
          </w:tcPr>
          <w:p w14:paraId="1C49AB96" w14:textId="77777777" w:rsidR="00BD1F51" w:rsidRDefault="00BD1F51">
            <w:pPr>
              <w:pStyle w:val="TableParagraph"/>
              <w:rPr>
                <w:rFonts w:ascii="Times New Roman"/>
                <w:sz w:val="16"/>
              </w:rPr>
            </w:pPr>
          </w:p>
        </w:tc>
        <w:tc>
          <w:tcPr>
            <w:tcW w:w="1999" w:type="dxa"/>
            <w:tcBorders>
              <w:top w:val="nil"/>
              <w:bottom w:val="nil"/>
            </w:tcBorders>
          </w:tcPr>
          <w:p w14:paraId="51485DE7" w14:textId="77777777" w:rsidR="00BD1F51" w:rsidRDefault="00BD1F51">
            <w:pPr>
              <w:pStyle w:val="TableParagraph"/>
              <w:rPr>
                <w:rFonts w:ascii="Times New Roman"/>
                <w:sz w:val="16"/>
              </w:rPr>
            </w:pPr>
          </w:p>
        </w:tc>
      </w:tr>
      <w:tr w:rsidR="00BD1F51" w14:paraId="6AEED7F1" w14:textId="77777777">
        <w:trPr>
          <w:trHeight w:val="228"/>
        </w:trPr>
        <w:tc>
          <w:tcPr>
            <w:tcW w:w="401" w:type="dxa"/>
            <w:tcBorders>
              <w:top w:val="nil"/>
            </w:tcBorders>
          </w:tcPr>
          <w:p w14:paraId="279D8EE2" w14:textId="77777777" w:rsidR="00BD1F51" w:rsidRDefault="00BD1F51">
            <w:pPr>
              <w:pStyle w:val="TableParagraph"/>
              <w:rPr>
                <w:rFonts w:ascii="Times New Roman"/>
                <w:sz w:val="16"/>
              </w:rPr>
            </w:pPr>
          </w:p>
        </w:tc>
        <w:tc>
          <w:tcPr>
            <w:tcW w:w="671" w:type="dxa"/>
            <w:tcBorders>
              <w:top w:val="nil"/>
            </w:tcBorders>
          </w:tcPr>
          <w:p w14:paraId="627F4A44" w14:textId="77777777" w:rsidR="00BD1F51" w:rsidRDefault="00BD1F51">
            <w:pPr>
              <w:pStyle w:val="TableParagraph"/>
              <w:rPr>
                <w:rFonts w:ascii="Times New Roman"/>
                <w:sz w:val="16"/>
              </w:rPr>
            </w:pPr>
          </w:p>
        </w:tc>
        <w:tc>
          <w:tcPr>
            <w:tcW w:w="4938" w:type="dxa"/>
            <w:tcBorders>
              <w:top w:val="nil"/>
            </w:tcBorders>
          </w:tcPr>
          <w:p w14:paraId="48510E8F" w14:textId="77777777" w:rsidR="00BD1F51" w:rsidRDefault="00BD1F51">
            <w:pPr>
              <w:pStyle w:val="TableParagraph"/>
              <w:rPr>
                <w:rFonts w:ascii="Times New Roman"/>
                <w:sz w:val="16"/>
              </w:rPr>
            </w:pPr>
          </w:p>
        </w:tc>
        <w:tc>
          <w:tcPr>
            <w:tcW w:w="3193" w:type="dxa"/>
            <w:tcBorders>
              <w:top w:val="nil"/>
            </w:tcBorders>
          </w:tcPr>
          <w:p w14:paraId="68A86774" w14:textId="77777777" w:rsidR="00BD1F51" w:rsidRDefault="00684C1D">
            <w:pPr>
              <w:pStyle w:val="TableParagraph"/>
              <w:spacing w:line="208" w:lineRule="exact"/>
              <w:ind w:left="24"/>
              <w:rPr>
                <w:sz w:val="17"/>
                <w:szCs w:val="17"/>
              </w:rPr>
            </w:pPr>
            <w:r>
              <w:rPr>
                <w:sz w:val="17"/>
                <w:szCs w:val="17"/>
              </w:rPr>
              <w:t>Ձև N 3-ԳՏ</w:t>
            </w:r>
          </w:p>
        </w:tc>
        <w:tc>
          <w:tcPr>
            <w:tcW w:w="1608" w:type="dxa"/>
            <w:tcBorders>
              <w:top w:val="nil"/>
            </w:tcBorders>
          </w:tcPr>
          <w:p w14:paraId="1F95AF60" w14:textId="77777777" w:rsidR="00BD1F51" w:rsidRDefault="00BD1F51">
            <w:pPr>
              <w:pStyle w:val="TableParagraph"/>
              <w:rPr>
                <w:rFonts w:ascii="Times New Roman"/>
                <w:sz w:val="16"/>
              </w:rPr>
            </w:pPr>
          </w:p>
        </w:tc>
        <w:tc>
          <w:tcPr>
            <w:tcW w:w="930" w:type="dxa"/>
            <w:tcBorders>
              <w:top w:val="nil"/>
            </w:tcBorders>
          </w:tcPr>
          <w:p w14:paraId="4C75AE5F" w14:textId="77777777" w:rsidR="00BD1F51" w:rsidRDefault="00684C1D">
            <w:pPr>
              <w:pStyle w:val="TableParagraph"/>
              <w:spacing w:line="208" w:lineRule="exact"/>
              <w:ind w:left="11" w:right="7"/>
              <w:jc w:val="center"/>
              <w:rPr>
                <w:sz w:val="17"/>
                <w:szCs w:val="17"/>
              </w:rPr>
            </w:pPr>
            <w:r>
              <w:rPr>
                <w:w w:val="95"/>
                <w:sz w:val="17"/>
                <w:szCs w:val="17"/>
              </w:rPr>
              <w:t>(ամսական)</w:t>
            </w:r>
          </w:p>
        </w:tc>
        <w:tc>
          <w:tcPr>
            <w:tcW w:w="1073" w:type="dxa"/>
            <w:tcBorders>
              <w:top w:val="nil"/>
            </w:tcBorders>
          </w:tcPr>
          <w:p w14:paraId="59AF4AB3" w14:textId="77777777" w:rsidR="00BD1F51" w:rsidRDefault="00BD1F51">
            <w:pPr>
              <w:pStyle w:val="TableParagraph"/>
              <w:rPr>
                <w:rFonts w:ascii="Times New Roman"/>
                <w:sz w:val="16"/>
              </w:rPr>
            </w:pPr>
          </w:p>
        </w:tc>
        <w:tc>
          <w:tcPr>
            <w:tcW w:w="1999" w:type="dxa"/>
            <w:tcBorders>
              <w:top w:val="nil"/>
            </w:tcBorders>
          </w:tcPr>
          <w:p w14:paraId="34D1AD37" w14:textId="77777777" w:rsidR="00BD1F51" w:rsidRDefault="00BD1F51">
            <w:pPr>
              <w:pStyle w:val="TableParagraph"/>
              <w:rPr>
                <w:rFonts w:ascii="Times New Roman"/>
                <w:sz w:val="16"/>
              </w:rPr>
            </w:pPr>
          </w:p>
        </w:tc>
      </w:tr>
      <w:tr w:rsidR="00BD1F51" w14:paraId="74EEB5D5" w14:textId="77777777">
        <w:trPr>
          <w:trHeight w:val="929"/>
        </w:trPr>
        <w:tc>
          <w:tcPr>
            <w:tcW w:w="401" w:type="dxa"/>
            <w:tcBorders>
              <w:bottom w:val="nil"/>
            </w:tcBorders>
          </w:tcPr>
          <w:p w14:paraId="67DF24E5" w14:textId="77777777" w:rsidR="00BD1F51" w:rsidRDefault="00684C1D">
            <w:pPr>
              <w:pStyle w:val="TableParagraph"/>
              <w:spacing w:line="222" w:lineRule="exact"/>
              <w:ind w:left="153"/>
              <w:rPr>
                <w:sz w:val="17"/>
              </w:rPr>
            </w:pPr>
            <w:r>
              <w:rPr>
                <w:w w:val="99"/>
                <w:sz w:val="17"/>
              </w:rPr>
              <w:t>2</w:t>
            </w:r>
          </w:p>
        </w:tc>
        <w:tc>
          <w:tcPr>
            <w:tcW w:w="671" w:type="dxa"/>
            <w:tcBorders>
              <w:bottom w:val="nil"/>
            </w:tcBorders>
          </w:tcPr>
          <w:p w14:paraId="76975834" w14:textId="77777777" w:rsidR="00BD1F51" w:rsidRDefault="00684C1D">
            <w:pPr>
              <w:pStyle w:val="TableParagraph"/>
              <w:spacing w:line="222" w:lineRule="exact"/>
              <w:ind w:left="31" w:right="28"/>
              <w:jc w:val="center"/>
              <w:rPr>
                <w:sz w:val="17"/>
              </w:rPr>
            </w:pPr>
            <w:r>
              <w:rPr>
                <w:sz w:val="17"/>
              </w:rPr>
              <w:t>122002</w:t>
            </w:r>
          </w:p>
        </w:tc>
        <w:tc>
          <w:tcPr>
            <w:tcW w:w="4938" w:type="dxa"/>
            <w:tcBorders>
              <w:bottom w:val="nil"/>
            </w:tcBorders>
          </w:tcPr>
          <w:p w14:paraId="271FBC20" w14:textId="77777777" w:rsidR="00BD1F51" w:rsidRDefault="00684C1D">
            <w:pPr>
              <w:pStyle w:val="TableParagraph"/>
              <w:ind w:left="2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01.12.2020թ. դրությամբ</w:t>
            </w:r>
          </w:p>
        </w:tc>
        <w:tc>
          <w:tcPr>
            <w:tcW w:w="3193" w:type="dxa"/>
            <w:tcBorders>
              <w:bottom w:val="nil"/>
            </w:tcBorders>
          </w:tcPr>
          <w:p w14:paraId="0780ED92" w14:textId="77777777" w:rsidR="00BD1F51" w:rsidRDefault="00684C1D">
            <w:pPr>
              <w:pStyle w:val="TableParagraph"/>
              <w:spacing w:line="237" w:lineRule="auto"/>
              <w:ind w:left="24" w:right="1040"/>
              <w:rPr>
                <w:sz w:val="17"/>
                <w:szCs w:val="17"/>
              </w:rPr>
            </w:pPr>
            <w:r>
              <w:rPr>
                <w:sz w:val="17"/>
                <w:szCs w:val="17"/>
              </w:rPr>
              <w:t>Ձև N 29-գտհ (տարեկան), Ձև N 29-գտ (տարեկան)</w:t>
            </w:r>
          </w:p>
        </w:tc>
        <w:tc>
          <w:tcPr>
            <w:tcW w:w="1608" w:type="dxa"/>
            <w:tcBorders>
              <w:bottom w:val="nil"/>
            </w:tcBorders>
          </w:tcPr>
          <w:p w14:paraId="7826BAA0" w14:textId="77777777" w:rsidR="00BD1F51" w:rsidRDefault="00684C1D">
            <w:pPr>
              <w:pStyle w:val="TableParagraph"/>
              <w:ind w:left="24"/>
              <w:rPr>
                <w:sz w:val="17"/>
                <w:szCs w:val="17"/>
              </w:rPr>
            </w:pPr>
            <w:r>
              <w:rPr>
                <w:sz w:val="17"/>
                <w:szCs w:val="17"/>
              </w:rPr>
              <w:t>ըստ հանրապետու- թյան, մարզերի և ք.Երևանի</w:t>
            </w:r>
          </w:p>
        </w:tc>
        <w:tc>
          <w:tcPr>
            <w:tcW w:w="930" w:type="dxa"/>
            <w:tcBorders>
              <w:bottom w:val="nil"/>
            </w:tcBorders>
          </w:tcPr>
          <w:p w14:paraId="00D27BFF"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25EBA075" w14:textId="77777777" w:rsidR="00BD1F51" w:rsidRDefault="00684C1D">
            <w:pPr>
              <w:pStyle w:val="TableParagraph"/>
              <w:spacing w:line="198" w:lineRule="exact"/>
              <w:ind w:left="37" w:right="33"/>
              <w:jc w:val="center"/>
              <w:rPr>
                <w:sz w:val="17"/>
              </w:rPr>
            </w:pPr>
            <w:r>
              <w:rPr>
                <w:sz w:val="17"/>
              </w:rPr>
              <w:t>25</w:t>
            </w:r>
          </w:p>
          <w:p w14:paraId="5B777288" w14:textId="77777777" w:rsidR="00BD1F51" w:rsidRDefault="00684C1D">
            <w:pPr>
              <w:pStyle w:val="TableParagraph"/>
              <w:spacing w:line="218" w:lineRule="exact"/>
              <w:ind w:left="4" w:right="2"/>
              <w:jc w:val="center"/>
              <w:rPr>
                <w:sz w:val="17"/>
                <w:szCs w:val="17"/>
              </w:rPr>
            </w:pPr>
            <w:r>
              <w:rPr>
                <w:sz w:val="17"/>
                <w:szCs w:val="17"/>
              </w:rPr>
              <w:t>դեկտեմբերի</w:t>
            </w:r>
          </w:p>
        </w:tc>
        <w:tc>
          <w:tcPr>
            <w:tcW w:w="1999" w:type="dxa"/>
            <w:tcBorders>
              <w:bottom w:val="nil"/>
            </w:tcBorders>
          </w:tcPr>
          <w:p w14:paraId="1071C26F" w14:textId="77777777" w:rsidR="00BD1F51" w:rsidRDefault="00684C1D">
            <w:pPr>
              <w:pStyle w:val="TableParagraph"/>
              <w:spacing w:line="173" w:lineRule="exact"/>
              <w:ind w:left="658"/>
              <w:rPr>
                <w:sz w:val="17"/>
              </w:rPr>
            </w:pPr>
            <w:r>
              <w:rPr>
                <w:sz w:val="17"/>
              </w:rPr>
              <w:t>1000-101,</w:t>
            </w:r>
          </w:p>
          <w:p w14:paraId="773CD138" w14:textId="77777777" w:rsidR="00BD1F51" w:rsidRDefault="00684C1D">
            <w:pPr>
              <w:pStyle w:val="TableParagraph"/>
              <w:spacing w:line="188" w:lineRule="exact"/>
              <w:ind w:left="647"/>
              <w:rPr>
                <w:sz w:val="17"/>
              </w:rPr>
            </w:pPr>
            <w:r>
              <w:rPr>
                <w:sz w:val="17"/>
              </w:rPr>
              <w:t>1000-102,</w:t>
            </w:r>
          </w:p>
          <w:p w14:paraId="73335AAF" w14:textId="77777777" w:rsidR="00BD1F51" w:rsidRDefault="00684C1D">
            <w:pPr>
              <w:pStyle w:val="TableParagraph"/>
              <w:spacing w:line="188" w:lineRule="exact"/>
              <w:ind w:left="642"/>
              <w:rPr>
                <w:sz w:val="17"/>
              </w:rPr>
            </w:pPr>
            <w:r>
              <w:rPr>
                <w:sz w:val="17"/>
              </w:rPr>
              <w:t>1000-103,</w:t>
            </w:r>
          </w:p>
          <w:p w14:paraId="142AE9D5" w14:textId="77777777" w:rsidR="00BD1F51" w:rsidRDefault="00684C1D">
            <w:pPr>
              <w:pStyle w:val="TableParagraph"/>
              <w:spacing w:line="188" w:lineRule="exact"/>
              <w:ind w:left="644"/>
              <w:rPr>
                <w:sz w:val="17"/>
              </w:rPr>
            </w:pPr>
            <w:r>
              <w:rPr>
                <w:sz w:val="17"/>
              </w:rPr>
              <w:t>1000-401,</w:t>
            </w:r>
          </w:p>
          <w:p w14:paraId="4D594667" w14:textId="77777777" w:rsidR="00BD1F51" w:rsidRDefault="00684C1D">
            <w:pPr>
              <w:pStyle w:val="TableParagraph"/>
              <w:spacing w:line="173" w:lineRule="exact"/>
              <w:ind w:left="635"/>
              <w:rPr>
                <w:sz w:val="17"/>
              </w:rPr>
            </w:pPr>
            <w:r>
              <w:rPr>
                <w:sz w:val="17"/>
              </w:rPr>
              <w:t>1000-402,</w:t>
            </w:r>
          </w:p>
        </w:tc>
      </w:tr>
      <w:tr w:rsidR="00BD1F51" w14:paraId="1D16AE0B" w14:textId="77777777">
        <w:trPr>
          <w:trHeight w:val="198"/>
        </w:trPr>
        <w:tc>
          <w:tcPr>
            <w:tcW w:w="401" w:type="dxa"/>
            <w:tcBorders>
              <w:top w:val="nil"/>
              <w:bottom w:val="nil"/>
            </w:tcBorders>
          </w:tcPr>
          <w:p w14:paraId="04C2931C" w14:textId="77777777" w:rsidR="00BD1F51" w:rsidRDefault="00BD1F51">
            <w:pPr>
              <w:pStyle w:val="TableParagraph"/>
              <w:rPr>
                <w:rFonts w:ascii="Times New Roman"/>
                <w:sz w:val="12"/>
              </w:rPr>
            </w:pPr>
          </w:p>
        </w:tc>
        <w:tc>
          <w:tcPr>
            <w:tcW w:w="671" w:type="dxa"/>
            <w:tcBorders>
              <w:top w:val="nil"/>
              <w:bottom w:val="nil"/>
            </w:tcBorders>
          </w:tcPr>
          <w:p w14:paraId="37924DD9" w14:textId="77777777" w:rsidR="00BD1F51" w:rsidRDefault="00BD1F51">
            <w:pPr>
              <w:pStyle w:val="TableParagraph"/>
              <w:rPr>
                <w:rFonts w:ascii="Times New Roman"/>
                <w:sz w:val="12"/>
              </w:rPr>
            </w:pPr>
          </w:p>
        </w:tc>
        <w:tc>
          <w:tcPr>
            <w:tcW w:w="4938" w:type="dxa"/>
            <w:tcBorders>
              <w:top w:val="nil"/>
              <w:bottom w:val="nil"/>
            </w:tcBorders>
          </w:tcPr>
          <w:p w14:paraId="02C14BE9" w14:textId="77777777" w:rsidR="00BD1F51" w:rsidRDefault="00BD1F51">
            <w:pPr>
              <w:pStyle w:val="TableParagraph"/>
              <w:rPr>
                <w:rFonts w:ascii="Times New Roman"/>
                <w:sz w:val="12"/>
              </w:rPr>
            </w:pPr>
          </w:p>
        </w:tc>
        <w:tc>
          <w:tcPr>
            <w:tcW w:w="3193" w:type="dxa"/>
            <w:tcBorders>
              <w:top w:val="nil"/>
              <w:bottom w:val="nil"/>
            </w:tcBorders>
          </w:tcPr>
          <w:p w14:paraId="4C89E776" w14:textId="77777777" w:rsidR="00BD1F51" w:rsidRDefault="00BD1F51">
            <w:pPr>
              <w:pStyle w:val="TableParagraph"/>
              <w:rPr>
                <w:rFonts w:ascii="Times New Roman"/>
                <w:sz w:val="12"/>
              </w:rPr>
            </w:pPr>
          </w:p>
        </w:tc>
        <w:tc>
          <w:tcPr>
            <w:tcW w:w="1608" w:type="dxa"/>
            <w:tcBorders>
              <w:top w:val="nil"/>
              <w:bottom w:val="nil"/>
            </w:tcBorders>
          </w:tcPr>
          <w:p w14:paraId="61816E16" w14:textId="77777777" w:rsidR="00BD1F51" w:rsidRDefault="00BD1F51">
            <w:pPr>
              <w:pStyle w:val="TableParagraph"/>
              <w:rPr>
                <w:rFonts w:ascii="Times New Roman"/>
                <w:sz w:val="12"/>
              </w:rPr>
            </w:pPr>
          </w:p>
        </w:tc>
        <w:tc>
          <w:tcPr>
            <w:tcW w:w="930" w:type="dxa"/>
            <w:tcBorders>
              <w:top w:val="nil"/>
              <w:bottom w:val="nil"/>
            </w:tcBorders>
          </w:tcPr>
          <w:p w14:paraId="3D693921" w14:textId="77777777" w:rsidR="00BD1F51" w:rsidRDefault="00BD1F51">
            <w:pPr>
              <w:pStyle w:val="TableParagraph"/>
              <w:rPr>
                <w:rFonts w:ascii="Times New Roman"/>
                <w:sz w:val="12"/>
              </w:rPr>
            </w:pPr>
          </w:p>
        </w:tc>
        <w:tc>
          <w:tcPr>
            <w:tcW w:w="1073" w:type="dxa"/>
            <w:tcBorders>
              <w:top w:val="nil"/>
              <w:bottom w:val="nil"/>
            </w:tcBorders>
          </w:tcPr>
          <w:p w14:paraId="08C1797D" w14:textId="77777777" w:rsidR="00BD1F51" w:rsidRDefault="00BD1F51">
            <w:pPr>
              <w:pStyle w:val="TableParagraph"/>
              <w:rPr>
                <w:rFonts w:ascii="Times New Roman"/>
                <w:sz w:val="12"/>
              </w:rPr>
            </w:pPr>
          </w:p>
        </w:tc>
        <w:tc>
          <w:tcPr>
            <w:tcW w:w="1999" w:type="dxa"/>
            <w:tcBorders>
              <w:top w:val="nil"/>
              <w:bottom w:val="nil"/>
            </w:tcBorders>
          </w:tcPr>
          <w:p w14:paraId="015E635E" w14:textId="77777777" w:rsidR="00BD1F51" w:rsidRDefault="00684C1D">
            <w:pPr>
              <w:pStyle w:val="TableParagraph"/>
              <w:spacing w:line="179" w:lineRule="exact"/>
              <w:ind w:left="619"/>
              <w:rPr>
                <w:sz w:val="17"/>
              </w:rPr>
            </w:pPr>
            <w:r>
              <w:rPr>
                <w:sz w:val="17"/>
              </w:rPr>
              <w:t>1220-203,</w:t>
            </w:r>
          </w:p>
        </w:tc>
      </w:tr>
      <w:tr w:rsidR="00BD1F51" w14:paraId="6CA49E0C" w14:textId="77777777">
        <w:trPr>
          <w:trHeight w:val="188"/>
        </w:trPr>
        <w:tc>
          <w:tcPr>
            <w:tcW w:w="401" w:type="dxa"/>
            <w:tcBorders>
              <w:top w:val="nil"/>
            </w:tcBorders>
          </w:tcPr>
          <w:p w14:paraId="0A1FABE0" w14:textId="77777777" w:rsidR="00BD1F51" w:rsidRDefault="00BD1F51">
            <w:pPr>
              <w:pStyle w:val="TableParagraph"/>
              <w:rPr>
                <w:rFonts w:ascii="Times New Roman"/>
                <w:sz w:val="12"/>
              </w:rPr>
            </w:pPr>
          </w:p>
        </w:tc>
        <w:tc>
          <w:tcPr>
            <w:tcW w:w="671" w:type="dxa"/>
            <w:tcBorders>
              <w:top w:val="nil"/>
            </w:tcBorders>
          </w:tcPr>
          <w:p w14:paraId="7C11611D" w14:textId="77777777" w:rsidR="00BD1F51" w:rsidRDefault="00BD1F51">
            <w:pPr>
              <w:pStyle w:val="TableParagraph"/>
              <w:rPr>
                <w:rFonts w:ascii="Times New Roman"/>
                <w:sz w:val="12"/>
              </w:rPr>
            </w:pPr>
          </w:p>
        </w:tc>
        <w:tc>
          <w:tcPr>
            <w:tcW w:w="4938" w:type="dxa"/>
            <w:tcBorders>
              <w:top w:val="nil"/>
            </w:tcBorders>
          </w:tcPr>
          <w:p w14:paraId="41C78896" w14:textId="77777777" w:rsidR="00BD1F51" w:rsidRDefault="00BD1F51">
            <w:pPr>
              <w:pStyle w:val="TableParagraph"/>
              <w:rPr>
                <w:rFonts w:ascii="Times New Roman"/>
                <w:sz w:val="12"/>
              </w:rPr>
            </w:pPr>
          </w:p>
        </w:tc>
        <w:tc>
          <w:tcPr>
            <w:tcW w:w="3193" w:type="dxa"/>
            <w:tcBorders>
              <w:top w:val="nil"/>
            </w:tcBorders>
          </w:tcPr>
          <w:p w14:paraId="1ECFCC12" w14:textId="77777777" w:rsidR="00BD1F51" w:rsidRDefault="00BD1F51">
            <w:pPr>
              <w:pStyle w:val="TableParagraph"/>
              <w:rPr>
                <w:rFonts w:ascii="Times New Roman"/>
                <w:sz w:val="12"/>
              </w:rPr>
            </w:pPr>
          </w:p>
        </w:tc>
        <w:tc>
          <w:tcPr>
            <w:tcW w:w="1608" w:type="dxa"/>
            <w:tcBorders>
              <w:top w:val="nil"/>
            </w:tcBorders>
          </w:tcPr>
          <w:p w14:paraId="24D47F65" w14:textId="77777777" w:rsidR="00BD1F51" w:rsidRDefault="00BD1F51">
            <w:pPr>
              <w:pStyle w:val="TableParagraph"/>
              <w:rPr>
                <w:rFonts w:ascii="Times New Roman"/>
                <w:sz w:val="12"/>
              </w:rPr>
            </w:pPr>
          </w:p>
        </w:tc>
        <w:tc>
          <w:tcPr>
            <w:tcW w:w="930" w:type="dxa"/>
            <w:tcBorders>
              <w:top w:val="nil"/>
            </w:tcBorders>
          </w:tcPr>
          <w:p w14:paraId="072809A8" w14:textId="77777777" w:rsidR="00BD1F51" w:rsidRDefault="00BD1F51">
            <w:pPr>
              <w:pStyle w:val="TableParagraph"/>
              <w:rPr>
                <w:rFonts w:ascii="Times New Roman"/>
                <w:sz w:val="12"/>
              </w:rPr>
            </w:pPr>
          </w:p>
        </w:tc>
        <w:tc>
          <w:tcPr>
            <w:tcW w:w="1073" w:type="dxa"/>
            <w:tcBorders>
              <w:top w:val="nil"/>
            </w:tcBorders>
          </w:tcPr>
          <w:p w14:paraId="26071BD8" w14:textId="77777777" w:rsidR="00BD1F51" w:rsidRDefault="00BD1F51">
            <w:pPr>
              <w:pStyle w:val="TableParagraph"/>
              <w:rPr>
                <w:rFonts w:ascii="Times New Roman"/>
                <w:sz w:val="12"/>
              </w:rPr>
            </w:pPr>
          </w:p>
        </w:tc>
        <w:tc>
          <w:tcPr>
            <w:tcW w:w="1999" w:type="dxa"/>
            <w:tcBorders>
              <w:top w:val="nil"/>
            </w:tcBorders>
          </w:tcPr>
          <w:p w14:paraId="79C3EE94" w14:textId="77777777" w:rsidR="00BD1F51" w:rsidRDefault="00684C1D">
            <w:pPr>
              <w:pStyle w:val="TableParagraph"/>
              <w:spacing w:line="168" w:lineRule="exact"/>
              <w:ind w:right="261"/>
              <w:jc w:val="right"/>
              <w:rPr>
                <w:sz w:val="15"/>
                <w:szCs w:val="15"/>
              </w:rPr>
            </w:pPr>
            <w:r>
              <w:rPr>
                <w:sz w:val="15"/>
                <w:szCs w:val="15"/>
              </w:rPr>
              <w:t>տվյալների բազաներ</w:t>
            </w:r>
          </w:p>
        </w:tc>
      </w:tr>
      <w:tr w:rsidR="00BD1F51" w14:paraId="3D90FF50" w14:textId="77777777">
        <w:trPr>
          <w:trHeight w:val="680"/>
        </w:trPr>
        <w:tc>
          <w:tcPr>
            <w:tcW w:w="401" w:type="dxa"/>
          </w:tcPr>
          <w:p w14:paraId="02501CFD" w14:textId="77777777" w:rsidR="00BD1F51" w:rsidRDefault="00684C1D">
            <w:pPr>
              <w:pStyle w:val="TableParagraph"/>
              <w:spacing w:line="222" w:lineRule="exact"/>
              <w:ind w:left="149"/>
              <w:rPr>
                <w:sz w:val="17"/>
              </w:rPr>
            </w:pPr>
            <w:r>
              <w:rPr>
                <w:w w:val="99"/>
                <w:sz w:val="17"/>
              </w:rPr>
              <w:t>3</w:t>
            </w:r>
          </w:p>
        </w:tc>
        <w:tc>
          <w:tcPr>
            <w:tcW w:w="671" w:type="dxa"/>
          </w:tcPr>
          <w:p w14:paraId="5674B54E" w14:textId="77777777" w:rsidR="00BD1F51" w:rsidRDefault="00684C1D">
            <w:pPr>
              <w:pStyle w:val="TableParagraph"/>
              <w:spacing w:line="222" w:lineRule="exact"/>
              <w:ind w:left="31" w:right="28"/>
              <w:jc w:val="center"/>
              <w:rPr>
                <w:sz w:val="17"/>
              </w:rPr>
            </w:pPr>
            <w:r>
              <w:rPr>
                <w:sz w:val="17"/>
              </w:rPr>
              <w:t>122003</w:t>
            </w:r>
          </w:p>
        </w:tc>
        <w:tc>
          <w:tcPr>
            <w:tcW w:w="4938" w:type="dxa"/>
          </w:tcPr>
          <w:p w14:paraId="565C4F4C" w14:textId="77777777" w:rsidR="00BD1F51" w:rsidRDefault="00684C1D">
            <w:pPr>
              <w:pStyle w:val="TableParagraph"/>
              <w:spacing w:line="237" w:lineRule="auto"/>
              <w:ind w:left="24"/>
              <w:rPr>
                <w:sz w:val="17"/>
                <w:szCs w:val="17"/>
              </w:rPr>
            </w:pPr>
            <w:r>
              <w:rPr>
                <w:sz w:val="17"/>
                <w:szCs w:val="17"/>
              </w:rPr>
              <w:t>Գյուղատնտեսական մշակաբույսերի ցանքային տարածությունները 2020 թվականի բերքի տակ</w:t>
            </w:r>
          </w:p>
          <w:p w14:paraId="2E5AFEE9" w14:textId="77777777" w:rsidR="00BD1F51" w:rsidRDefault="00684C1D">
            <w:pPr>
              <w:pStyle w:val="TableParagraph"/>
              <w:spacing w:line="212" w:lineRule="exact"/>
              <w:ind w:left="24"/>
              <w:rPr>
                <w:sz w:val="17"/>
                <w:szCs w:val="17"/>
              </w:rPr>
            </w:pPr>
            <w:r>
              <w:rPr>
                <w:sz w:val="17"/>
                <w:szCs w:val="17"/>
              </w:rPr>
              <w:t>(հունիսի 1-ի դրությամբ), համատարած հաշվառման տվյալներ</w:t>
            </w:r>
          </w:p>
        </w:tc>
        <w:tc>
          <w:tcPr>
            <w:tcW w:w="3193" w:type="dxa"/>
          </w:tcPr>
          <w:p w14:paraId="73F2047D" w14:textId="77777777" w:rsidR="00BD1F51" w:rsidRDefault="00684C1D">
            <w:pPr>
              <w:pStyle w:val="TableParagraph"/>
              <w:spacing w:line="222" w:lineRule="exact"/>
              <w:ind w:left="24"/>
              <w:rPr>
                <w:sz w:val="17"/>
                <w:szCs w:val="17"/>
              </w:rPr>
            </w:pPr>
            <w:r>
              <w:rPr>
                <w:sz w:val="17"/>
                <w:szCs w:val="17"/>
              </w:rPr>
              <w:t>Ձև N 2</w:t>
            </w:r>
          </w:p>
          <w:p w14:paraId="26A31311" w14:textId="77777777" w:rsidR="00BD1F51" w:rsidRDefault="00684C1D">
            <w:pPr>
              <w:pStyle w:val="TableParagraph"/>
              <w:spacing w:line="227" w:lineRule="exact"/>
              <w:ind w:left="24"/>
              <w:rPr>
                <w:sz w:val="17"/>
                <w:szCs w:val="17"/>
              </w:rPr>
            </w:pPr>
            <w:r>
              <w:rPr>
                <w:sz w:val="17"/>
                <w:szCs w:val="17"/>
              </w:rPr>
              <w:t>(Ձև N 4-ԳՏ (տարեկան) և Ձև N 4-ԳՏՀ</w:t>
            </w:r>
          </w:p>
          <w:p w14:paraId="591F3D21" w14:textId="77777777" w:rsidR="00BD1F51" w:rsidRDefault="00684C1D">
            <w:pPr>
              <w:pStyle w:val="TableParagraph"/>
              <w:spacing w:line="212" w:lineRule="exact"/>
              <w:ind w:left="24"/>
              <w:rPr>
                <w:sz w:val="17"/>
                <w:szCs w:val="17"/>
              </w:rPr>
            </w:pPr>
            <w:r>
              <w:rPr>
                <w:sz w:val="17"/>
                <w:szCs w:val="17"/>
              </w:rPr>
              <w:t>(տարեկան) ձևերի հիման վրա)</w:t>
            </w:r>
          </w:p>
        </w:tc>
        <w:tc>
          <w:tcPr>
            <w:tcW w:w="1608" w:type="dxa"/>
          </w:tcPr>
          <w:p w14:paraId="1E78FF8B" w14:textId="77777777" w:rsidR="00BD1F51" w:rsidRDefault="00684C1D">
            <w:pPr>
              <w:pStyle w:val="TableParagraph"/>
              <w:spacing w:line="237" w:lineRule="auto"/>
              <w:ind w:left="24"/>
              <w:rPr>
                <w:sz w:val="17"/>
                <w:szCs w:val="17"/>
              </w:rPr>
            </w:pPr>
            <w:r>
              <w:rPr>
                <w:sz w:val="17"/>
                <w:szCs w:val="17"/>
              </w:rPr>
              <w:t>ըստ հանրապետու- թյան, մարզերի և</w:t>
            </w:r>
          </w:p>
          <w:p w14:paraId="22F04832" w14:textId="77777777" w:rsidR="00BD1F51" w:rsidRDefault="00684C1D">
            <w:pPr>
              <w:pStyle w:val="TableParagraph"/>
              <w:spacing w:line="212" w:lineRule="exact"/>
              <w:ind w:left="24"/>
              <w:rPr>
                <w:sz w:val="17"/>
                <w:szCs w:val="17"/>
              </w:rPr>
            </w:pPr>
            <w:r>
              <w:rPr>
                <w:sz w:val="17"/>
                <w:szCs w:val="17"/>
              </w:rPr>
              <w:t>ք.Երևանի</w:t>
            </w:r>
          </w:p>
        </w:tc>
        <w:tc>
          <w:tcPr>
            <w:tcW w:w="930" w:type="dxa"/>
          </w:tcPr>
          <w:p w14:paraId="770E71B0" w14:textId="77777777" w:rsidR="00BD1F51" w:rsidRDefault="00684C1D">
            <w:pPr>
              <w:pStyle w:val="TableParagraph"/>
              <w:spacing w:line="218" w:lineRule="auto"/>
              <w:ind w:left="195" w:right="-14" w:hanging="131"/>
              <w:rPr>
                <w:sz w:val="17"/>
                <w:szCs w:val="17"/>
              </w:rPr>
            </w:pPr>
            <w:r>
              <w:rPr>
                <w:sz w:val="17"/>
                <w:szCs w:val="17"/>
              </w:rPr>
              <w:t>տարեկան (01.06.</w:t>
            </w:r>
          </w:p>
          <w:p w14:paraId="002C70BE" w14:textId="77777777" w:rsidR="00BD1F51" w:rsidRDefault="00684C1D">
            <w:pPr>
              <w:pStyle w:val="TableParagraph"/>
              <w:spacing w:line="211" w:lineRule="exact"/>
              <w:ind w:left="23"/>
              <w:rPr>
                <w:sz w:val="17"/>
                <w:szCs w:val="17"/>
              </w:rPr>
            </w:pPr>
            <w:r>
              <w:rPr>
                <w:sz w:val="17"/>
                <w:szCs w:val="17"/>
              </w:rPr>
              <w:t>դրությամբ)</w:t>
            </w:r>
          </w:p>
        </w:tc>
        <w:tc>
          <w:tcPr>
            <w:tcW w:w="1073" w:type="dxa"/>
          </w:tcPr>
          <w:p w14:paraId="43EDC99E" w14:textId="77777777" w:rsidR="00BD1F51" w:rsidRDefault="00684C1D">
            <w:pPr>
              <w:pStyle w:val="TableParagraph"/>
              <w:spacing w:line="209" w:lineRule="exact"/>
              <w:ind w:left="36" w:right="33"/>
              <w:jc w:val="center"/>
              <w:rPr>
                <w:sz w:val="17"/>
                <w:szCs w:val="17"/>
              </w:rPr>
            </w:pPr>
            <w:r>
              <w:rPr>
                <w:sz w:val="17"/>
                <w:szCs w:val="17"/>
              </w:rPr>
              <w:t>27 հուլիսի</w:t>
            </w:r>
          </w:p>
        </w:tc>
        <w:tc>
          <w:tcPr>
            <w:tcW w:w="1999" w:type="dxa"/>
          </w:tcPr>
          <w:p w14:paraId="145C8CC4" w14:textId="77777777" w:rsidR="00BD1F51" w:rsidRDefault="00684C1D">
            <w:pPr>
              <w:pStyle w:val="TableParagraph"/>
              <w:spacing w:line="209" w:lineRule="exact"/>
              <w:ind w:left="647"/>
              <w:rPr>
                <w:sz w:val="17"/>
              </w:rPr>
            </w:pPr>
            <w:r>
              <w:rPr>
                <w:sz w:val="17"/>
              </w:rPr>
              <w:t>1220-205</w:t>
            </w:r>
          </w:p>
        </w:tc>
      </w:tr>
      <w:tr w:rsidR="00BD1F51" w14:paraId="08BF8CB8" w14:textId="77777777">
        <w:trPr>
          <w:trHeight w:val="681"/>
        </w:trPr>
        <w:tc>
          <w:tcPr>
            <w:tcW w:w="401" w:type="dxa"/>
          </w:tcPr>
          <w:p w14:paraId="7E9F7E2B" w14:textId="77777777" w:rsidR="00BD1F51" w:rsidRDefault="00684C1D">
            <w:pPr>
              <w:pStyle w:val="TableParagraph"/>
              <w:spacing w:line="223" w:lineRule="exact"/>
              <w:ind w:left="151"/>
              <w:rPr>
                <w:sz w:val="17"/>
              </w:rPr>
            </w:pPr>
            <w:r>
              <w:rPr>
                <w:w w:val="99"/>
                <w:sz w:val="17"/>
              </w:rPr>
              <w:t>4</w:t>
            </w:r>
          </w:p>
        </w:tc>
        <w:tc>
          <w:tcPr>
            <w:tcW w:w="671" w:type="dxa"/>
          </w:tcPr>
          <w:p w14:paraId="47B83D38" w14:textId="77777777" w:rsidR="00BD1F51" w:rsidRDefault="00684C1D">
            <w:pPr>
              <w:pStyle w:val="TableParagraph"/>
              <w:spacing w:line="223" w:lineRule="exact"/>
              <w:ind w:left="32" w:right="28"/>
              <w:jc w:val="center"/>
              <w:rPr>
                <w:sz w:val="17"/>
              </w:rPr>
            </w:pPr>
            <w:r>
              <w:rPr>
                <w:sz w:val="17"/>
              </w:rPr>
              <w:t>122004</w:t>
            </w:r>
          </w:p>
        </w:tc>
        <w:tc>
          <w:tcPr>
            <w:tcW w:w="4938" w:type="dxa"/>
          </w:tcPr>
          <w:p w14:paraId="02116217" w14:textId="77777777" w:rsidR="00BD1F51" w:rsidRDefault="00684C1D">
            <w:pPr>
              <w:pStyle w:val="TableParagraph"/>
              <w:ind w:left="78"/>
              <w:rPr>
                <w:sz w:val="17"/>
                <w:szCs w:val="17"/>
              </w:rPr>
            </w:pPr>
            <w:r>
              <w:rPr>
                <w:sz w:val="17"/>
                <w:szCs w:val="17"/>
              </w:rPr>
              <w:t>Առևտրային կազմակերպություններում անասնաբուծության դրությունը</w:t>
            </w:r>
          </w:p>
        </w:tc>
        <w:tc>
          <w:tcPr>
            <w:tcW w:w="3193" w:type="dxa"/>
          </w:tcPr>
          <w:p w14:paraId="6FECD08A" w14:textId="77777777" w:rsidR="00BD1F51" w:rsidRDefault="00684C1D">
            <w:pPr>
              <w:pStyle w:val="TableParagraph"/>
              <w:spacing w:line="223" w:lineRule="exact"/>
              <w:ind w:left="24"/>
              <w:rPr>
                <w:sz w:val="17"/>
                <w:szCs w:val="17"/>
              </w:rPr>
            </w:pPr>
            <w:r>
              <w:rPr>
                <w:sz w:val="17"/>
                <w:szCs w:val="17"/>
              </w:rPr>
              <w:t>Ձև N 24-ԳՏ (ամսական)</w:t>
            </w:r>
          </w:p>
        </w:tc>
        <w:tc>
          <w:tcPr>
            <w:tcW w:w="1608" w:type="dxa"/>
          </w:tcPr>
          <w:p w14:paraId="6B092336" w14:textId="77777777" w:rsidR="00BD1F51" w:rsidRDefault="00684C1D">
            <w:pPr>
              <w:pStyle w:val="TableParagraph"/>
              <w:ind w:left="24" w:hanging="1"/>
              <w:rPr>
                <w:sz w:val="17"/>
                <w:szCs w:val="17"/>
              </w:rPr>
            </w:pPr>
            <w:r>
              <w:rPr>
                <w:sz w:val="17"/>
                <w:szCs w:val="17"/>
              </w:rPr>
              <w:t>ըստ հանրապետու- թյան, մարզերի և</w:t>
            </w:r>
          </w:p>
          <w:p w14:paraId="5898C0BB" w14:textId="77777777" w:rsidR="00BD1F51" w:rsidRDefault="00684C1D">
            <w:pPr>
              <w:pStyle w:val="TableParagraph"/>
              <w:spacing w:line="210" w:lineRule="exact"/>
              <w:ind w:left="24"/>
              <w:rPr>
                <w:sz w:val="17"/>
                <w:szCs w:val="17"/>
              </w:rPr>
            </w:pPr>
            <w:r>
              <w:rPr>
                <w:sz w:val="17"/>
                <w:szCs w:val="17"/>
              </w:rPr>
              <w:t>Երևան քաղաքի</w:t>
            </w:r>
          </w:p>
        </w:tc>
        <w:tc>
          <w:tcPr>
            <w:tcW w:w="930" w:type="dxa"/>
          </w:tcPr>
          <w:p w14:paraId="7726B859" w14:textId="77777777" w:rsidR="00BD1F51" w:rsidRDefault="00684C1D">
            <w:pPr>
              <w:pStyle w:val="TableParagraph"/>
              <w:spacing w:line="208" w:lineRule="exact"/>
              <w:ind w:left="11" w:right="5"/>
              <w:jc w:val="center"/>
              <w:rPr>
                <w:sz w:val="17"/>
                <w:szCs w:val="17"/>
              </w:rPr>
            </w:pPr>
            <w:r>
              <w:rPr>
                <w:sz w:val="17"/>
                <w:szCs w:val="17"/>
              </w:rPr>
              <w:t>ամսական</w:t>
            </w:r>
          </w:p>
        </w:tc>
        <w:tc>
          <w:tcPr>
            <w:tcW w:w="1073" w:type="dxa"/>
          </w:tcPr>
          <w:p w14:paraId="237B162F" w14:textId="77777777" w:rsidR="00BD1F51" w:rsidRDefault="00684C1D">
            <w:pPr>
              <w:pStyle w:val="TableParagraph"/>
              <w:spacing w:line="208" w:lineRule="exact"/>
              <w:ind w:left="37" w:right="30"/>
              <w:jc w:val="center"/>
              <w:rPr>
                <w:sz w:val="17"/>
              </w:rPr>
            </w:pPr>
            <w:r>
              <w:rPr>
                <w:sz w:val="17"/>
              </w:rPr>
              <w:t>25</w:t>
            </w:r>
          </w:p>
        </w:tc>
        <w:tc>
          <w:tcPr>
            <w:tcW w:w="1999" w:type="dxa"/>
          </w:tcPr>
          <w:p w14:paraId="440ED99F" w14:textId="77777777" w:rsidR="00BD1F51" w:rsidRDefault="00684C1D">
            <w:pPr>
              <w:pStyle w:val="TableParagraph"/>
              <w:spacing w:line="218" w:lineRule="auto"/>
              <w:ind w:left="715" w:hanging="616"/>
              <w:rPr>
                <w:sz w:val="17"/>
                <w:szCs w:val="17"/>
              </w:rPr>
            </w:pPr>
            <w:r>
              <w:rPr>
                <w:sz w:val="17"/>
                <w:szCs w:val="17"/>
              </w:rPr>
              <w:t>ներքին օգտագործման համար</w:t>
            </w:r>
          </w:p>
        </w:tc>
      </w:tr>
      <w:tr w:rsidR="00BD1F51" w14:paraId="6051B917" w14:textId="77777777">
        <w:trPr>
          <w:trHeight w:val="221"/>
        </w:trPr>
        <w:tc>
          <w:tcPr>
            <w:tcW w:w="401" w:type="dxa"/>
            <w:tcBorders>
              <w:bottom w:val="nil"/>
            </w:tcBorders>
          </w:tcPr>
          <w:p w14:paraId="37862E29" w14:textId="77777777" w:rsidR="00BD1F51" w:rsidRDefault="00684C1D">
            <w:pPr>
              <w:pStyle w:val="TableParagraph"/>
              <w:spacing w:line="202" w:lineRule="exact"/>
              <w:ind w:left="149"/>
              <w:rPr>
                <w:sz w:val="17"/>
              </w:rPr>
            </w:pPr>
            <w:r>
              <w:rPr>
                <w:w w:val="99"/>
                <w:sz w:val="17"/>
              </w:rPr>
              <w:t>5</w:t>
            </w:r>
          </w:p>
        </w:tc>
        <w:tc>
          <w:tcPr>
            <w:tcW w:w="671" w:type="dxa"/>
            <w:tcBorders>
              <w:bottom w:val="nil"/>
            </w:tcBorders>
          </w:tcPr>
          <w:p w14:paraId="31A5A107" w14:textId="77777777" w:rsidR="00BD1F51" w:rsidRDefault="00684C1D">
            <w:pPr>
              <w:pStyle w:val="TableParagraph"/>
              <w:spacing w:line="202" w:lineRule="exact"/>
              <w:ind w:left="32" w:right="28"/>
              <w:jc w:val="center"/>
              <w:rPr>
                <w:sz w:val="17"/>
              </w:rPr>
            </w:pPr>
            <w:r>
              <w:rPr>
                <w:sz w:val="17"/>
              </w:rPr>
              <w:t>122005</w:t>
            </w:r>
          </w:p>
        </w:tc>
        <w:tc>
          <w:tcPr>
            <w:tcW w:w="4938" w:type="dxa"/>
            <w:tcBorders>
              <w:bottom w:val="nil"/>
            </w:tcBorders>
          </w:tcPr>
          <w:p w14:paraId="3A1F63FB" w14:textId="77777777" w:rsidR="00BD1F51" w:rsidRDefault="00684C1D">
            <w:pPr>
              <w:pStyle w:val="TableParagraph"/>
              <w:spacing w:line="202" w:lineRule="exact"/>
              <w:ind w:left="77"/>
              <w:rPr>
                <w:sz w:val="17"/>
                <w:szCs w:val="17"/>
              </w:rPr>
            </w:pPr>
            <w:r>
              <w:rPr>
                <w:sz w:val="17"/>
                <w:szCs w:val="17"/>
              </w:rPr>
              <w:t>2019 թվականի մսի, կաթի, ձվի և բրդի վերջնական</w:t>
            </w:r>
          </w:p>
        </w:tc>
        <w:tc>
          <w:tcPr>
            <w:tcW w:w="3193" w:type="dxa"/>
            <w:tcBorders>
              <w:bottom w:val="nil"/>
            </w:tcBorders>
          </w:tcPr>
          <w:p w14:paraId="614B773D" w14:textId="77777777" w:rsidR="00BD1F51" w:rsidRDefault="00684C1D">
            <w:pPr>
              <w:pStyle w:val="TableParagraph"/>
              <w:spacing w:line="202" w:lineRule="exact"/>
              <w:ind w:left="24"/>
              <w:rPr>
                <w:sz w:val="17"/>
                <w:szCs w:val="17"/>
              </w:rPr>
            </w:pPr>
            <w:r>
              <w:rPr>
                <w:sz w:val="17"/>
                <w:szCs w:val="17"/>
              </w:rPr>
              <w:t>Ձև N 24-ԳՏ (տարեկան),</w:t>
            </w:r>
          </w:p>
        </w:tc>
        <w:tc>
          <w:tcPr>
            <w:tcW w:w="1608" w:type="dxa"/>
            <w:tcBorders>
              <w:bottom w:val="nil"/>
            </w:tcBorders>
          </w:tcPr>
          <w:p w14:paraId="272A3DF2" w14:textId="77777777" w:rsidR="00BD1F51" w:rsidRDefault="00684C1D">
            <w:pPr>
              <w:pStyle w:val="TableParagraph"/>
              <w:spacing w:line="202" w:lineRule="exact"/>
              <w:ind w:left="24"/>
              <w:rPr>
                <w:sz w:val="17"/>
                <w:szCs w:val="17"/>
              </w:rPr>
            </w:pPr>
            <w:r>
              <w:rPr>
                <w:sz w:val="17"/>
                <w:szCs w:val="17"/>
              </w:rPr>
              <w:t>ըստ հանրապե-</w:t>
            </w:r>
          </w:p>
        </w:tc>
        <w:tc>
          <w:tcPr>
            <w:tcW w:w="930" w:type="dxa"/>
            <w:tcBorders>
              <w:bottom w:val="nil"/>
            </w:tcBorders>
          </w:tcPr>
          <w:p w14:paraId="1A973E24" w14:textId="77777777" w:rsidR="00BD1F51" w:rsidRDefault="00684C1D">
            <w:pPr>
              <w:pStyle w:val="TableParagraph"/>
              <w:spacing w:line="202" w:lineRule="exact"/>
              <w:ind w:left="11" w:right="6"/>
              <w:jc w:val="center"/>
              <w:rPr>
                <w:sz w:val="17"/>
                <w:szCs w:val="17"/>
              </w:rPr>
            </w:pPr>
            <w:r>
              <w:rPr>
                <w:sz w:val="17"/>
                <w:szCs w:val="17"/>
              </w:rPr>
              <w:t>տարեկան</w:t>
            </w:r>
          </w:p>
        </w:tc>
        <w:tc>
          <w:tcPr>
            <w:tcW w:w="1073" w:type="dxa"/>
            <w:tcBorders>
              <w:bottom w:val="nil"/>
            </w:tcBorders>
          </w:tcPr>
          <w:p w14:paraId="37379AA9" w14:textId="77777777" w:rsidR="00BD1F51" w:rsidRDefault="00684C1D">
            <w:pPr>
              <w:pStyle w:val="TableParagraph"/>
              <w:spacing w:line="202" w:lineRule="exact"/>
              <w:ind w:left="36" w:right="33"/>
              <w:jc w:val="center"/>
              <w:rPr>
                <w:sz w:val="17"/>
                <w:szCs w:val="17"/>
              </w:rPr>
            </w:pPr>
            <w:r>
              <w:rPr>
                <w:sz w:val="17"/>
                <w:szCs w:val="17"/>
              </w:rPr>
              <w:t>30 մարտի</w:t>
            </w:r>
          </w:p>
        </w:tc>
        <w:tc>
          <w:tcPr>
            <w:tcW w:w="1999" w:type="dxa"/>
            <w:vMerge w:val="restart"/>
          </w:tcPr>
          <w:p w14:paraId="6B3505FB" w14:textId="77777777" w:rsidR="00BD1F51" w:rsidRDefault="00684C1D">
            <w:pPr>
              <w:pStyle w:val="TableParagraph"/>
              <w:spacing w:line="199" w:lineRule="exact"/>
              <w:ind w:left="12" w:right="11"/>
              <w:jc w:val="center"/>
              <w:rPr>
                <w:sz w:val="17"/>
              </w:rPr>
            </w:pPr>
            <w:r>
              <w:rPr>
                <w:sz w:val="17"/>
              </w:rPr>
              <w:t>1000-101,</w:t>
            </w:r>
          </w:p>
          <w:p w14:paraId="6C335E0D" w14:textId="77777777" w:rsidR="00BD1F51" w:rsidRDefault="00684C1D">
            <w:pPr>
              <w:pStyle w:val="TableParagraph"/>
              <w:spacing w:line="206" w:lineRule="exact"/>
              <w:ind w:left="68" w:right="11"/>
              <w:jc w:val="center"/>
              <w:rPr>
                <w:sz w:val="17"/>
              </w:rPr>
            </w:pPr>
            <w:r>
              <w:rPr>
                <w:sz w:val="17"/>
              </w:rPr>
              <w:t>1000-102,</w:t>
            </w:r>
          </w:p>
          <w:p w14:paraId="09ABF9E9" w14:textId="77777777" w:rsidR="00BD1F51" w:rsidRDefault="00684C1D">
            <w:pPr>
              <w:pStyle w:val="TableParagraph"/>
              <w:spacing w:line="217" w:lineRule="exact"/>
              <w:ind w:left="66" w:right="11"/>
              <w:jc w:val="center"/>
              <w:rPr>
                <w:sz w:val="17"/>
              </w:rPr>
            </w:pPr>
            <w:r>
              <w:rPr>
                <w:sz w:val="17"/>
              </w:rPr>
              <w:t>1000-103,</w:t>
            </w:r>
          </w:p>
          <w:p w14:paraId="259F0363"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8A39C35" w14:textId="77777777">
        <w:trPr>
          <w:trHeight w:val="216"/>
        </w:trPr>
        <w:tc>
          <w:tcPr>
            <w:tcW w:w="401" w:type="dxa"/>
            <w:tcBorders>
              <w:top w:val="nil"/>
              <w:bottom w:val="nil"/>
            </w:tcBorders>
          </w:tcPr>
          <w:p w14:paraId="3A36962D" w14:textId="77777777" w:rsidR="00BD1F51" w:rsidRDefault="00BD1F51">
            <w:pPr>
              <w:pStyle w:val="TableParagraph"/>
              <w:rPr>
                <w:rFonts w:ascii="Times New Roman"/>
                <w:sz w:val="14"/>
              </w:rPr>
            </w:pPr>
          </w:p>
        </w:tc>
        <w:tc>
          <w:tcPr>
            <w:tcW w:w="671" w:type="dxa"/>
            <w:tcBorders>
              <w:top w:val="nil"/>
              <w:bottom w:val="nil"/>
            </w:tcBorders>
          </w:tcPr>
          <w:p w14:paraId="5B2C08A0" w14:textId="77777777" w:rsidR="00BD1F51" w:rsidRDefault="00BD1F51">
            <w:pPr>
              <w:pStyle w:val="TableParagraph"/>
              <w:rPr>
                <w:rFonts w:ascii="Times New Roman"/>
                <w:sz w:val="14"/>
              </w:rPr>
            </w:pPr>
          </w:p>
        </w:tc>
        <w:tc>
          <w:tcPr>
            <w:tcW w:w="4938" w:type="dxa"/>
            <w:tcBorders>
              <w:top w:val="nil"/>
              <w:bottom w:val="nil"/>
            </w:tcBorders>
          </w:tcPr>
          <w:p w14:paraId="4353B884" w14:textId="77777777" w:rsidR="00BD1F51" w:rsidRDefault="00684C1D">
            <w:pPr>
              <w:pStyle w:val="TableParagraph"/>
              <w:spacing w:line="197" w:lineRule="exact"/>
              <w:ind w:left="78"/>
              <w:rPr>
                <w:sz w:val="17"/>
                <w:szCs w:val="17"/>
              </w:rPr>
            </w:pPr>
            <w:r>
              <w:rPr>
                <w:sz w:val="17"/>
                <w:szCs w:val="17"/>
              </w:rPr>
              <w:t>հաշվարկ</w:t>
            </w:r>
          </w:p>
        </w:tc>
        <w:tc>
          <w:tcPr>
            <w:tcW w:w="3193" w:type="dxa"/>
            <w:tcBorders>
              <w:top w:val="nil"/>
              <w:bottom w:val="nil"/>
            </w:tcBorders>
          </w:tcPr>
          <w:p w14:paraId="7DDA8A59" w14:textId="77777777" w:rsidR="00BD1F51" w:rsidRDefault="00684C1D">
            <w:pPr>
              <w:pStyle w:val="TableParagraph"/>
              <w:spacing w:line="197" w:lineRule="exact"/>
              <w:ind w:left="24"/>
              <w:rPr>
                <w:sz w:val="17"/>
                <w:szCs w:val="17"/>
              </w:rPr>
            </w:pPr>
            <w:r>
              <w:rPr>
                <w:sz w:val="17"/>
                <w:szCs w:val="17"/>
              </w:rPr>
              <w:t>Ձև N 24-ԳՏ (ամսական)</w:t>
            </w:r>
          </w:p>
        </w:tc>
        <w:tc>
          <w:tcPr>
            <w:tcW w:w="1608" w:type="dxa"/>
            <w:tcBorders>
              <w:top w:val="nil"/>
              <w:bottom w:val="nil"/>
            </w:tcBorders>
          </w:tcPr>
          <w:p w14:paraId="43FA75D6" w14:textId="77777777" w:rsidR="00BD1F51" w:rsidRDefault="00684C1D">
            <w:pPr>
              <w:pStyle w:val="TableParagraph"/>
              <w:spacing w:line="197" w:lineRule="exact"/>
              <w:ind w:left="24"/>
              <w:rPr>
                <w:sz w:val="17"/>
                <w:szCs w:val="17"/>
              </w:rPr>
            </w:pPr>
            <w:r>
              <w:rPr>
                <w:sz w:val="17"/>
                <w:szCs w:val="17"/>
              </w:rPr>
              <w:t>տության</w:t>
            </w:r>
          </w:p>
        </w:tc>
        <w:tc>
          <w:tcPr>
            <w:tcW w:w="930" w:type="dxa"/>
            <w:tcBorders>
              <w:top w:val="nil"/>
              <w:bottom w:val="nil"/>
            </w:tcBorders>
          </w:tcPr>
          <w:p w14:paraId="7A87762B" w14:textId="77777777" w:rsidR="00BD1F51" w:rsidRDefault="00BD1F51">
            <w:pPr>
              <w:pStyle w:val="TableParagraph"/>
              <w:rPr>
                <w:rFonts w:ascii="Times New Roman"/>
                <w:sz w:val="14"/>
              </w:rPr>
            </w:pPr>
          </w:p>
        </w:tc>
        <w:tc>
          <w:tcPr>
            <w:tcW w:w="1073" w:type="dxa"/>
            <w:tcBorders>
              <w:top w:val="nil"/>
              <w:bottom w:val="nil"/>
            </w:tcBorders>
          </w:tcPr>
          <w:p w14:paraId="39CD513F" w14:textId="77777777" w:rsidR="00BD1F51" w:rsidRDefault="00BD1F51">
            <w:pPr>
              <w:pStyle w:val="TableParagraph"/>
              <w:rPr>
                <w:rFonts w:ascii="Times New Roman"/>
                <w:sz w:val="14"/>
              </w:rPr>
            </w:pPr>
          </w:p>
        </w:tc>
        <w:tc>
          <w:tcPr>
            <w:tcW w:w="1999" w:type="dxa"/>
            <w:vMerge/>
            <w:tcBorders>
              <w:top w:val="nil"/>
            </w:tcBorders>
          </w:tcPr>
          <w:p w14:paraId="14B2C105" w14:textId="77777777" w:rsidR="00BD1F51" w:rsidRDefault="00BD1F51">
            <w:pPr>
              <w:rPr>
                <w:sz w:val="2"/>
                <w:szCs w:val="2"/>
              </w:rPr>
            </w:pPr>
          </w:p>
        </w:tc>
      </w:tr>
      <w:tr w:rsidR="00BD1F51" w14:paraId="0AF1A12B" w14:textId="77777777">
        <w:trPr>
          <w:trHeight w:val="217"/>
        </w:trPr>
        <w:tc>
          <w:tcPr>
            <w:tcW w:w="401" w:type="dxa"/>
            <w:tcBorders>
              <w:top w:val="nil"/>
              <w:bottom w:val="nil"/>
            </w:tcBorders>
          </w:tcPr>
          <w:p w14:paraId="27AC6A5B" w14:textId="77777777" w:rsidR="00BD1F51" w:rsidRDefault="00BD1F51">
            <w:pPr>
              <w:pStyle w:val="TableParagraph"/>
              <w:rPr>
                <w:rFonts w:ascii="Times New Roman"/>
                <w:sz w:val="14"/>
              </w:rPr>
            </w:pPr>
          </w:p>
        </w:tc>
        <w:tc>
          <w:tcPr>
            <w:tcW w:w="671" w:type="dxa"/>
            <w:tcBorders>
              <w:top w:val="nil"/>
              <w:bottom w:val="nil"/>
            </w:tcBorders>
          </w:tcPr>
          <w:p w14:paraId="1C78FB61" w14:textId="77777777" w:rsidR="00BD1F51" w:rsidRDefault="00BD1F51">
            <w:pPr>
              <w:pStyle w:val="TableParagraph"/>
              <w:rPr>
                <w:rFonts w:ascii="Times New Roman"/>
                <w:sz w:val="14"/>
              </w:rPr>
            </w:pPr>
          </w:p>
        </w:tc>
        <w:tc>
          <w:tcPr>
            <w:tcW w:w="4938" w:type="dxa"/>
            <w:tcBorders>
              <w:top w:val="nil"/>
              <w:bottom w:val="nil"/>
            </w:tcBorders>
          </w:tcPr>
          <w:p w14:paraId="6850754D" w14:textId="77777777" w:rsidR="00BD1F51" w:rsidRDefault="00BD1F51">
            <w:pPr>
              <w:pStyle w:val="TableParagraph"/>
              <w:rPr>
                <w:rFonts w:ascii="Times New Roman"/>
                <w:sz w:val="14"/>
              </w:rPr>
            </w:pPr>
          </w:p>
        </w:tc>
        <w:tc>
          <w:tcPr>
            <w:tcW w:w="3193" w:type="dxa"/>
            <w:tcBorders>
              <w:top w:val="nil"/>
              <w:bottom w:val="nil"/>
            </w:tcBorders>
          </w:tcPr>
          <w:p w14:paraId="71B10C99" w14:textId="77777777" w:rsidR="00BD1F51" w:rsidRDefault="00684C1D">
            <w:pPr>
              <w:pStyle w:val="TableParagraph"/>
              <w:spacing w:line="198" w:lineRule="exact"/>
              <w:ind w:left="24"/>
              <w:rPr>
                <w:sz w:val="17"/>
                <w:szCs w:val="17"/>
              </w:rPr>
            </w:pPr>
            <w:r>
              <w:rPr>
                <w:sz w:val="17"/>
                <w:szCs w:val="17"/>
              </w:rPr>
              <w:t>Աղյուսակ (եռամսյակային) վարչական,</w:t>
            </w:r>
          </w:p>
        </w:tc>
        <w:tc>
          <w:tcPr>
            <w:tcW w:w="1608" w:type="dxa"/>
            <w:tcBorders>
              <w:top w:val="nil"/>
              <w:bottom w:val="nil"/>
            </w:tcBorders>
          </w:tcPr>
          <w:p w14:paraId="303D2C90" w14:textId="77777777" w:rsidR="00BD1F51" w:rsidRDefault="00BD1F51">
            <w:pPr>
              <w:pStyle w:val="TableParagraph"/>
              <w:rPr>
                <w:rFonts w:ascii="Times New Roman"/>
                <w:sz w:val="14"/>
              </w:rPr>
            </w:pPr>
          </w:p>
        </w:tc>
        <w:tc>
          <w:tcPr>
            <w:tcW w:w="930" w:type="dxa"/>
            <w:tcBorders>
              <w:top w:val="nil"/>
              <w:bottom w:val="nil"/>
            </w:tcBorders>
          </w:tcPr>
          <w:p w14:paraId="35E36834" w14:textId="77777777" w:rsidR="00BD1F51" w:rsidRDefault="00BD1F51">
            <w:pPr>
              <w:pStyle w:val="TableParagraph"/>
              <w:rPr>
                <w:rFonts w:ascii="Times New Roman"/>
                <w:sz w:val="14"/>
              </w:rPr>
            </w:pPr>
          </w:p>
        </w:tc>
        <w:tc>
          <w:tcPr>
            <w:tcW w:w="1073" w:type="dxa"/>
            <w:tcBorders>
              <w:top w:val="nil"/>
              <w:bottom w:val="nil"/>
            </w:tcBorders>
          </w:tcPr>
          <w:p w14:paraId="70216F33" w14:textId="77777777" w:rsidR="00BD1F51" w:rsidRDefault="00BD1F51">
            <w:pPr>
              <w:pStyle w:val="TableParagraph"/>
              <w:rPr>
                <w:rFonts w:ascii="Times New Roman"/>
                <w:sz w:val="14"/>
              </w:rPr>
            </w:pPr>
          </w:p>
        </w:tc>
        <w:tc>
          <w:tcPr>
            <w:tcW w:w="1999" w:type="dxa"/>
            <w:vMerge/>
            <w:tcBorders>
              <w:top w:val="nil"/>
            </w:tcBorders>
          </w:tcPr>
          <w:p w14:paraId="4DB3EF56" w14:textId="77777777" w:rsidR="00BD1F51" w:rsidRDefault="00BD1F51">
            <w:pPr>
              <w:rPr>
                <w:sz w:val="2"/>
                <w:szCs w:val="2"/>
              </w:rPr>
            </w:pPr>
          </w:p>
        </w:tc>
      </w:tr>
      <w:tr w:rsidR="00BD1F51" w14:paraId="4C1C037A" w14:textId="77777777">
        <w:trPr>
          <w:trHeight w:val="222"/>
        </w:trPr>
        <w:tc>
          <w:tcPr>
            <w:tcW w:w="401" w:type="dxa"/>
            <w:tcBorders>
              <w:top w:val="nil"/>
            </w:tcBorders>
          </w:tcPr>
          <w:p w14:paraId="72C0A9D0" w14:textId="77777777" w:rsidR="00BD1F51" w:rsidRDefault="00BD1F51">
            <w:pPr>
              <w:pStyle w:val="TableParagraph"/>
              <w:rPr>
                <w:rFonts w:ascii="Times New Roman"/>
                <w:sz w:val="14"/>
              </w:rPr>
            </w:pPr>
          </w:p>
        </w:tc>
        <w:tc>
          <w:tcPr>
            <w:tcW w:w="671" w:type="dxa"/>
            <w:tcBorders>
              <w:top w:val="nil"/>
            </w:tcBorders>
          </w:tcPr>
          <w:p w14:paraId="643F7D6E" w14:textId="77777777" w:rsidR="00BD1F51" w:rsidRDefault="00BD1F51">
            <w:pPr>
              <w:pStyle w:val="TableParagraph"/>
              <w:rPr>
                <w:rFonts w:ascii="Times New Roman"/>
                <w:sz w:val="14"/>
              </w:rPr>
            </w:pPr>
          </w:p>
        </w:tc>
        <w:tc>
          <w:tcPr>
            <w:tcW w:w="4938" w:type="dxa"/>
            <w:tcBorders>
              <w:top w:val="nil"/>
            </w:tcBorders>
          </w:tcPr>
          <w:p w14:paraId="72BBE250" w14:textId="77777777" w:rsidR="00BD1F51" w:rsidRDefault="00BD1F51">
            <w:pPr>
              <w:pStyle w:val="TableParagraph"/>
              <w:rPr>
                <w:rFonts w:ascii="Times New Roman"/>
                <w:sz w:val="14"/>
              </w:rPr>
            </w:pPr>
          </w:p>
        </w:tc>
        <w:tc>
          <w:tcPr>
            <w:tcW w:w="3193" w:type="dxa"/>
            <w:tcBorders>
              <w:top w:val="nil"/>
            </w:tcBorders>
          </w:tcPr>
          <w:p w14:paraId="2CE612D8" w14:textId="77777777" w:rsidR="00BD1F51" w:rsidRDefault="00684C1D">
            <w:pPr>
              <w:pStyle w:val="TableParagraph"/>
              <w:spacing w:line="203" w:lineRule="exact"/>
              <w:ind w:left="24"/>
              <w:rPr>
                <w:sz w:val="17"/>
                <w:szCs w:val="17"/>
              </w:rPr>
            </w:pPr>
            <w:r>
              <w:rPr>
                <w:sz w:val="17"/>
                <w:szCs w:val="17"/>
              </w:rPr>
              <w:t>հարցաթերթ թիվ 2</w:t>
            </w:r>
          </w:p>
        </w:tc>
        <w:tc>
          <w:tcPr>
            <w:tcW w:w="1608" w:type="dxa"/>
            <w:tcBorders>
              <w:top w:val="nil"/>
            </w:tcBorders>
          </w:tcPr>
          <w:p w14:paraId="116DC502" w14:textId="77777777" w:rsidR="00BD1F51" w:rsidRDefault="00BD1F51">
            <w:pPr>
              <w:pStyle w:val="TableParagraph"/>
              <w:rPr>
                <w:rFonts w:ascii="Times New Roman"/>
                <w:sz w:val="14"/>
              </w:rPr>
            </w:pPr>
          </w:p>
        </w:tc>
        <w:tc>
          <w:tcPr>
            <w:tcW w:w="930" w:type="dxa"/>
            <w:tcBorders>
              <w:top w:val="nil"/>
            </w:tcBorders>
          </w:tcPr>
          <w:p w14:paraId="3B2B9DB7" w14:textId="77777777" w:rsidR="00BD1F51" w:rsidRDefault="00BD1F51">
            <w:pPr>
              <w:pStyle w:val="TableParagraph"/>
              <w:rPr>
                <w:rFonts w:ascii="Times New Roman"/>
                <w:sz w:val="14"/>
              </w:rPr>
            </w:pPr>
          </w:p>
        </w:tc>
        <w:tc>
          <w:tcPr>
            <w:tcW w:w="1073" w:type="dxa"/>
            <w:tcBorders>
              <w:top w:val="nil"/>
            </w:tcBorders>
          </w:tcPr>
          <w:p w14:paraId="134E53F8" w14:textId="77777777" w:rsidR="00BD1F51" w:rsidRDefault="00BD1F51">
            <w:pPr>
              <w:pStyle w:val="TableParagraph"/>
              <w:rPr>
                <w:rFonts w:ascii="Times New Roman"/>
                <w:sz w:val="14"/>
              </w:rPr>
            </w:pPr>
          </w:p>
        </w:tc>
        <w:tc>
          <w:tcPr>
            <w:tcW w:w="1999" w:type="dxa"/>
            <w:vMerge/>
            <w:tcBorders>
              <w:top w:val="nil"/>
            </w:tcBorders>
          </w:tcPr>
          <w:p w14:paraId="3EF80671" w14:textId="77777777" w:rsidR="00BD1F51" w:rsidRDefault="00BD1F51">
            <w:pPr>
              <w:rPr>
                <w:sz w:val="2"/>
                <w:szCs w:val="2"/>
              </w:rPr>
            </w:pPr>
          </w:p>
        </w:tc>
      </w:tr>
      <w:tr w:rsidR="00BD1F51" w14:paraId="6C8B4341" w14:textId="77777777">
        <w:trPr>
          <w:trHeight w:val="752"/>
        </w:trPr>
        <w:tc>
          <w:tcPr>
            <w:tcW w:w="401" w:type="dxa"/>
          </w:tcPr>
          <w:p w14:paraId="69BE44C5" w14:textId="77777777" w:rsidR="00BD1F51" w:rsidRDefault="00684C1D">
            <w:pPr>
              <w:pStyle w:val="TableParagraph"/>
              <w:spacing w:line="222" w:lineRule="exact"/>
              <w:ind w:left="147"/>
              <w:rPr>
                <w:sz w:val="17"/>
              </w:rPr>
            </w:pPr>
            <w:r>
              <w:rPr>
                <w:w w:val="99"/>
                <w:sz w:val="17"/>
              </w:rPr>
              <w:t>6</w:t>
            </w:r>
          </w:p>
        </w:tc>
        <w:tc>
          <w:tcPr>
            <w:tcW w:w="671" w:type="dxa"/>
          </w:tcPr>
          <w:p w14:paraId="43613785" w14:textId="77777777" w:rsidR="00BD1F51" w:rsidRDefault="00684C1D">
            <w:pPr>
              <w:pStyle w:val="TableParagraph"/>
              <w:spacing w:line="222" w:lineRule="exact"/>
              <w:ind w:left="32" w:right="28"/>
              <w:jc w:val="center"/>
              <w:rPr>
                <w:sz w:val="17"/>
              </w:rPr>
            </w:pPr>
            <w:r>
              <w:rPr>
                <w:sz w:val="17"/>
              </w:rPr>
              <w:t>122006</w:t>
            </w:r>
          </w:p>
        </w:tc>
        <w:tc>
          <w:tcPr>
            <w:tcW w:w="4938" w:type="dxa"/>
          </w:tcPr>
          <w:p w14:paraId="039BD01F" w14:textId="77777777" w:rsidR="00BD1F51" w:rsidRDefault="00684C1D">
            <w:pPr>
              <w:pStyle w:val="TableParagraph"/>
              <w:spacing w:line="199" w:lineRule="auto"/>
              <w:ind w:left="24"/>
              <w:rPr>
                <w:sz w:val="17"/>
                <w:szCs w:val="17"/>
              </w:rPr>
            </w:pPr>
            <w:r>
              <w:rPr>
                <w:sz w:val="17"/>
                <w:szCs w:val="17"/>
              </w:rPr>
              <w:t>Գյուղատնտեսական կենդանիների (խոշոր եղջերավոր կենդանիների, ոչխարների և այծերի, խոզերի, ձիերի, թռչունների) հաշվառումը 01.01.2020թ. դրությամբ համառոտ</w:t>
            </w:r>
          </w:p>
          <w:p w14:paraId="0B8BF0D5" w14:textId="77777777" w:rsidR="00BD1F51" w:rsidRDefault="00684C1D">
            <w:pPr>
              <w:pStyle w:val="TableParagraph"/>
              <w:spacing w:line="168" w:lineRule="exact"/>
              <w:ind w:left="24"/>
              <w:rPr>
                <w:sz w:val="17"/>
                <w:szCs w:val="17"/>
              </w:rPr>
            </w:pPr>
            <w:r>
              <w:rPr>
                <w:sz w:val="17"/>
                <w:szCs w:val="17"/>
              </w:rPr>
              <w:t>հանրագումարներ</w:t>
            </w:r>
          </w:p>
        </w:tc>
        <w:tc>
          <w:tcPr>
            <w:tcW w:w="3193" w:type="dxa"/>
          </w:tcPr>
          <w:p w14:paraId="12A2DE5E" w14:textId="77777777" w:rsidR="00BD1F51" w:rsidRDefault="00684C1D">
            <w:pPr>
              <w:pStyle w:val="TableParagraph"/>
              <w:spacing w:line="199" w:lineRule="auto"/>
              <w:ind w:left="24" w:right="1040"/>
              <w:rPr>
                <w:sz w:val="17"/>
                <w:szCs w:val="17"/>
              </w:rPr>
            </w:pPr>
            <w:r>
              <w:rPr>
                <w:sz w:val="17"/>
                <w:szCs w:val="17"/>
              </w:rPr>
              <w:t>Ձև N 24-ԳՏ (տարեկան), Ձև N 6-ԳՏՀ (տարեկան)</w:t>
            </w:r>
          </w:p>
        </w:tc>
        <w:tc>
          <w:tcPr>
            <w:tcW w:w="1608" w:type="dxa"/>
          </w:tcPr>
          <w:p w14:paraId="0D397E77" w14:textId="77777777" w:rsidR="00BD1F51" w:rsidRDefault="00684C1D">
            <w:pPr>
              <w:pStyle w:val="TableParagraph"/>
              <w:spacing w:line="199" w:lineRule="auto"/>
              <w:ind w:left="24"/>
              <w:rPr>
                <w:sz w:val="17"/>
                <w:szCs w:val="17"/>
              </w:rPr>
            </w:pPr>
            <w:r>
              <w:rPr>
                <w:sz w:val="17"/>
                <w:szCs w:val="17"/>
              </w:rPr>
              <w:t>ըստ հանրապետու- թյան, մարզերի և Երևան քաղաքի</w:t>
            </w:r>
          </w:p>
        </w:tc>
        <w:tc>
          <w:tcPr>
            <w:tcW w:w="930" w:type="dxa"/>
          </w:tcPr>
          <w:p w14:paraId="71B54530" w14:textId="77777777" w:rsidR="00BD1F51" w:rsidRDefault="00684C1D">
            <w:pPr>
              <w:pStyle w:val="TableParagraph"/>
              <w:spacing w:line="193" w:lineRule="exact"/>
              <w:ind w:left="11" w:right="6"/>
              <w:jc w:val="center"/>
              <w:rPr>
                <w:sz w:val="17"/>
                <w:szCs w:val="17"/>
              </w:rPr>
            </w:pPr>
            <w:r>
              <w:rPr>
                <w:sz w:val="17"/>
                <w:szCs w:val="17"/>
              </w:rPr>
              <w:t>տարեկան</w:t>
            </w:r>
          </w:p>
        </w:tc>
        <w:tc>
          <w:tcPr>
            <w:tcW w:w="1073" w:type="dxa"/>
          </w:tcPr>
          <w:p w14:paraId="522C37D9" w14:textId="77777777" w:rsidR="00BD1F51" w:rsidRDefault="00684C1D">
            <w:pPr>
              <w:pStyle w:val="TableParagraph"/>
              <w:spacing w:line="193" w:lineRule="exact"/>
              <w:ind w:left="7" w:right="2"/>
              <w:jc w:val="center"/>
              <w:rPr>
                <w:sz w:val="17"/>
                <w:szCs w:val="17"/>
              </w:rPr>
            </w:pPr>
            <w:r>
              <w:rPr>
                <w:sz w:val="17"/>
                <w:szCs w:val="17"/>
              </w:rPr>
              <w:t>30 հունվարի</w:t>
            </w:r>
          </w:p>
        </w:tc>
        <w:tc>
          <w:tcPr>
            <w:tcW w:w="1999" w:type="dxa"/>
          </w:tcPr>
          <w:p w14:paraId="056771F4" w14:textId="77777777" w:rsidR="00BD1F51" w:rsidRDefault="00684C1D">
            <w:pPr>
              <w:pStyle w:val="TableParagraph"/>
              <w:spacing w:line="199" w:lineRule="auto"/>
              <w:ind w:left="407" w:right="399"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6BF2D1F" w14:textId="77777777">
        <w:trPr>
          <w:trHeight w:val="746"/>
        </w:trPr>
        <w:tc>
          <w:tcPr>
            <w:tcW w:w="401" w:type="dxa"/>
            <w:tcBorders>
              <w:bottom w:val="nil"/>
            </w:tcBorders>
          </w:tcPr>
          <w:p w14:paraId="359FF57F" w14:textId="77777777" w:rsidR="00BD1F51" w:rsidRDefault="00684C1D">
            <w:pPr>
              <w:pStyle w:val="TableParagraph"/>
              <w:spacing w:line="222" w:lineRule="exact"/>
              <w:ind w:left="153"/>
              <w:rPr>
                <w:sz w:val="17"/>
              </w:rPr>
            </w:pPr>
            <w:r>
              <w:rPr>
                <w:w w:val="99"/>
                <w:sz w:val="17"/>
              </w:rPr>
              <w:t>7</w:t>
            </w:r>
          </w:p>
        </w:tc>
        <w:tc>
          <w:tcPr>
            <w:tcW w:w="671" w:type="dxa"/>
            <w:tcBorders>
              <w:bottom w:val="nil"/>
            </w:tcBorders>
          </w:tcPr>
          <w:p w14:paraId="5499DDBB" w14:textId="77777777" w:rsidR="00BD1F51" w:rsidRDefault="00684C1D">
            <w:pPr>
              <w:pStyle w:val="TableParagraph"/>
              <w:spacing w:line="222" w:lineRule="exact"/>
              <w:ind w:left="31" w:right="28"/>
              <w:jc w:val="center"/>
              <w:rPr>
                <w:sz w:val="17"/>
              </w:rPr>
            </w:pPr>
            <w:r>
              <w:rPr>
                <w:sz w:val="17"/>
              </w:rPr>
              <w:t>122007</w:t>
            </w:r>
          </w:p>
        </w:tc>
        <w:tc>
          <w:tcPr>
            <w:tcW w:w="4938" w:type="dxa"/>
            <w:vMerge w:val="restart"/>
          </w:tcPr>
          <w:p w14:paraId="2DDC2B8C" w14:textId="77777777" w:rsidR="00BD1F51" w:rsidRDefault="00684C1D">
            <w:pPr>
              <w:pStyle w:val="TableParagraph"/>
              <w:spacing w:line="237" w:lineRule="auto"/>
              <w:ind w:left="24"/>
              <w:rPr>
                <w:sz w:val="17"/>
                <w:szCs w:val="17"/>
              </w:rPr>
            </w:pPr>
            <w:r>
              <w:rPr>
                <w:sz w:val="17"/>
                <w:szCs w:val="17"/>
              </w:rPr>
              <w:t>Գյուղատնտեսական կենդանիների հաշվառումը 01.01.2020թ.դրությամբ՝</w:t>
            </w:r>
          </w:p>
          <w:p w14:paraId="727F60D0" w14:textId="77777777" w:rsidR="00BD1F51" w:rsidRDefault="00684C1D">
            <w:pPr>
              <w:pStyle w:val="TableParagraph"/>
              <w:ind w:left="128"/>
              <w:rPr>
                <w:i/>
                <w:sz w:val="17"/>
                <w:szCs w:val="17"/>
              </w:rPr>
            </w:pPr>
            <w:r>
              <w:rPr>
                <w:i/>
                <w:sz w:val="17"/>
                <w:szCs w:val="17"/>
              </w:rPr>
              <w:t>վերջնական տվյալներ, ամբողջական հանրագումարներով</w:t>
            </w:r>
          </w:p>
        </w:tc>
        <w:tc>
          <w:tcPr>
            <w:tcW w:w="3193" w:type="dxa"/>
            <w:tcBorders>
              <w:bottom w:val="nil"/>
            </w:tcBorders>
          </w:tcPr>
          <w:p w14:paraId="1BB20C4B" w14:textId="77777777" w:rsidR="00BD1F51" w:rsidRDefault="00684C1D">
            <w:pPr>
              <w:pStyle w:val="TableParagraph"/>
              <w:ind w:left="24" w:right="411"/>
              <w:rPr>
                <w:sz w:val="17"/>
                <w:szCs w:val="17"/>
              </w:rPr>
            </w:pPr>
            <w:r>
              <w:rPr>
                <w:sz w:val="17"/>
                <w:szCs w:val="17"/>
              </w:rPr>
              <w:t>Ձև N 7 (Ձև N 24-ԳՏ (տարեկան), Ձև N 6-ԳՏՀ (տարեկան) ձևերի հիման վրա), և Ձև N 9-ԳՀ</w:t>
            </w:r>
          </w:p>
        </w:tc>
        <w:tc>
          <w:tcPr>
            <w:tcW w:w="1608" w:type="dxa"/>
            <w:tcBorders>
              <w:bottom w:val="nil"/>
            </w:tcBorders>
          </w:tcPr>
          <w:p w14:paraId="188E4F1F" w14:textId="77777777" w:rsidR="00BD1F51" w:rsidRDefault="00684C1D">
            <w:pPr>
              <w:pStyle w:val="TableParagraph"/>
              <w:ind w:left="24"/>
              <w:rPr>
                <w:sz w:val="17"/>
                <w:szCs w:val="17"/>
              </w:rPr>
            </w:pPr>
            <w:r>
              <w:rPr>
                <w:sz w:val="17"/>
                <w:szCs w:val="17"/>
              </w:rPr>
              <w:t>ըստ հանրապետու- թյան, մարզերի և Երևան քաղաքի</w:t>
            </w:r>
          </w:p>
        </w:tc>
        <w:tc>
          <w:tcPr>
            <w:tcW w:w="930" w:type="dxa"/>
            <w:tcBorders>
              <w:bottom w:val="nil"/>
            </w:tcBorders>
          </w:tcPr>
          <w:p w14:paraId="267E22BE"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50079BA1" w14:textId="77777777" w:rsidR="00BD1F51" w:rsidRDefault="00684C1D">
            <w:pPr>
              <w:pStyle w:val="TableParagraph"/>
              <w:spacing w:line="208" w:lineRule="exact"/>
              <w:ind w:left="37" w:right="33"/>
              <w:jc w:val="center"/>
              <w:rPr>
                <w:sz w:val="17"/>
                <w:szCs w:val="17"/>
              </w:rPr>
            </w:pPr>
            <w:r>
              <w:rPr>
                <w:sz w:val="17"/>
                <w:szCs w:val="17"/>
              </w:rPr>
              <w:t>30 մարտի</w:t>
            </w:r>
          </w:p>
        </w:tc>
        <w:tc>
          <w:tcPr>
            <w:tcW w:w="1999" w:type="dxa"/>
            <w:tcBorders>
              <w:bottom w:val="nil"/>
            </w:tcBorders>
          </w:tcPr>
          <w:p w14:paraId="4EEA49B4" w14:textId="77777777" w:rsidR="00BD1F51" w:rsidRDefault="00684C1D">
            <w:pPr>
              <w:pStyle w:val="TableParagraph"/>
              <w:spacing w:line="173" w:lineRule="exact"/>
              <w:ind w:left="541"/>
              <w:rPr>
                <w:sz w:val="17"/>
              </w:rPr>
            </w:pPr>
            <w:r>
              <w:rPr>
                <w:sz w:val="17"/>
              </w:rPr>
              <w:t>1000-101,</w:t>
            </w:r>
          </w:p>
          <w:p w14:paraId="0D1A4C8B" w14:textId="77777777" w:rsidR="00BD1F51" w:rsidRDefault="00684C1D">
            <w:pPr>
              <w:pStyle w:val="TableParagraph"/>
              <w:spacing w:line="188" w:lineRule="exact"/>
              <w:ind w:left="541"/>
              <w:rPr>
                <w:sz w:val="17"/>
              </w:rPr>
            </w:pPr>
            <w:r>
              <w:rPr>
                <w:sz w:val="17"/>
              </w:rPr>
              <w:t>1000-102,</w:t>
            </w:r>
          </w:p>
          <w:p w14:paraId="44F73548" w14:textId="77777777" w:rsidR="00BD1F51" w:rsidRDefault="00684C1D">
            <w:pPr>
              <w:pStyle w:val="TableParagraph"/>
              <w:spacing w:line="188" w:lineRule="exact"/>
              <w:ind w:left="541"/>
              <w:rPr>
                <w:sz w:val="17"/>
              </w:rPr>
            </w:pPr>
            <w:r>
              <w:rPr>
                <w:sz w:val="17"/>
              </w:rPr>
              <w:t>1000-103,</w:t>
            </w:r>
          </w:p>
          <w:p w14:paraId="5AC3DB41" w14:textId="77777777" w:rsidR="00BD1F51" w:rsidRDefault="00684C1D">
            <w:pPr>
              <w:pStyle w:val="TableParagraph"/>
              <w:spacing w:line="177" w:lineRule="exact"/>
              <w:ind w:left="541"/>
              <w:rPr>
                <w:sz w:val="17"/>
              </w:rPr>
            </w:pPr>
            <w:r>
              <w:rPr>
                <w:sz w:val="17"/>
              </w:rPr>
              <w:t>1220-202,</w:t>
            </w:r>
          </w:p>
        </w:tc>
      </w:tr>
      <w:tr w:rsidR="00BD1F51" w14:paraId="61B1F192" w14:textId="77777777">
        <w:trPr>
          <w:trHeight w:val="184"/>
        </w:trPr>
        <w:tc>
          <w:tcPr>
            <w:tcW w:w="401" w:type="dxa"/>
            <w:tcBorders>
              <w:top w:val="nil"/>
            </w:tcBorders>
          </w:tcPr>
          <w:p w14:paraId="0F32D64E" w14:textId="77777777" w:rsidR="00BD1F51" w:rsidRDefault="00BD1F51">
            <w:pPr>
              <w:pStyle w:val="TableParagraph"/>
              <w:rPr>
                <w:rFonts w:ascii="Times New Roman"/>
                <w:sz w:val="12"/>
              </w:rPr>
            </w:pPr>
          </w:p>
        </w:tc>
        <w:tc>
          <w:tcPr>
            <w:tcW w:w="671" w:type="dxa"/>
            <w:tcBorders>
              <w:top w:val="nil"/>
            </w:tcBorders>
          </w:tcPr>
          <w:p w14:paraId="2C543239" w14:textId="77777777" w:rsidR="00BD1F51" w:rsidRDefault="00BD1F51">
            <w:pPr>
              <w:pStyle w:val="TableParagraph"/>
              <w:rPr>
                <w:rFonts w:ascii="Times New Roman"/>
                <w:sz w:val="12"/>
              </w:rPr>
            </w:pPr>
          </w:p>
        </w:tc>
        <w:tc>
          <w:tcPr>
            <w:tcW w:w="4938" w:type="dxa"/>
            <w:vMerge/>
            <w:tcBorders>
              <w:top w:val="nil"/>
            </w:tcBorders>
          </w:tcPr>
          <w:p w14:paraId="35177DEA" w14:textId="77777777" w:rsidR="00BD1F51" w:rsidRDefault="00BD1F51">
            <w:pPr>
              <w:rPr>
                <w:sz w:val="2"/>
                <w:szCs w:val="2"/>
              </w:rPr>
            </w:pPr>
          </w:p>
        </w:tc>
        <w:tc>
          <w:tcPr>
            <w:tcW w:w="3193" w:type="dxa"/>
            <w:tcBorders>
              <w:top w:val="nil"/>
            </w:tcBorders>
          </w:tcPr>
          <w:p w14:paraId="61463F3D" w14:textId="77777777" w:rsidR="00BD1F51" w:rsidRDefault="00BD1F51">
            <w:pPr>
              <w:pStyle w:val="TableParagraph"/>
              <w:rPr>
                <w:rFonts w:ascii="Times New Roman"/>
                <w:sz w:val="12"/>
              </w:rPr>
            </w:pPr>
          </w:p>
        </w:tc>
        <w:tc>
          <w:tcPr>
            <w:tcW w:w="1608" w:type="dxa"/>
            <w:tcBorders>
              <w:top w:val="nil"/>
            </w:tcBorders>
          </w:tcPr>
          <w:p w14:paraId="5EF50111" w14:textId="77777777" w:rsidR="00BD1F51" w:rsidRDefault="00BD1F51">
            <w:pPr>
              <w:pStyle w:val="TableParagraph"/>
              <w:rPr>
                <w:rFonts w:ascii="Times New Roman"/>
                <w:sz w:val="12"/>
              </w:rPr>
            </w:pPr>
          </w:p>
        </w:tc>
        <w:tc>
          <w:tcPr>
            <w:tcW w:w="930" w:type="dxa"/>
            <w:tcBorders>
              <w:top w:val="nil"/>
            </w:tcBorders>
          </w:tcPr>
          <w:p w14:paraId="7836D751" w14:textId="77777777" w:rsidR="00BD1F51" w:rsidRDefault="00BD1F51">
            <w:pPr>
              <w:pStyle w:val="TableParagraph"/>
              <w:rPr>
                <w:rFonts w:ascii="Times New Roman"/>
                <w:sz w:val="12"/>
              </w:rPr>
            </w:pPr>
          </w:p>
        </w:tc>
        <w:tc>
          <w:tcPr>
            <w:tcW w:w="1073" w:type="dxa"/>
            <w:tcBorders>
              <w:top w:val="nil"/>
            </w:tcBorders>
          </w:tcPr>
          <w:p w14:paraId="6AEF3F13" w14:textId="77777777" w:rsidR="00BD1F51" w:rsidRDefault="00BD1F51">
            <w:pPr>
              <w:pStyle w:val="TableParagraph"/>
              <w:rPr>
                <w:rFonts w:ascii="Times New Roman"/>
                <w:sz w:val="12"/>
              </w:rPr>
            </w:pPr>
          </w:p>
        </w:tc>
        <w:tc>
          <w:tcPr>
            <w:tcW w:w="1999" w:type="dxa"/>
            <w:tcBorders>
              <w:top w:val="nil"/>
            </w:tcBorders>
          </w:tcPr>
          <w:p w14:paraId="7753B775" w14:textId="77777777" w:rsidR="00BD1F51" w:rsidRDefault="00684C1D">
            <w:pPr>
              <w:pStyle w:val="TableParagraph"/>
              <w:spacing w:line="164" w:lineRule="exact"/>
              <w:ind w:right="322"/>
              <w:jc w:val="right"/>
              <w:rPr>
                <w:sz w:val="15"/>
                <w:szCs w:val="15"/>
              </w:rPr>
            </w:pPr>
            <w:r>
              <w:rPr>
                <w:sz w:val="15"/>
                <w:szCs w:val="15"/>
              </w:rPr>
              <w:t>տվյալների բազաներ</w:t>
            </w:r>
          </w:p>
        </w:tc>
      </w:tr>
    </w:tbl>
    <w:p w14:paraId="028D67CD" w14:textId="77777777" w:rsidR="00BD1F51" w:rsidRDefault="00BD1F51">
      <w:pPr>
        <w:spacing w:line="164" w:lineRule="exact"/>
        <w:jc w:val="right"/>
        <w:rPr>
          <w:sz w:val="15"/>
          <w:szCs w:val="15"/>
        </w:rPr>
        <w:sectPr w:rsidR="00BD1F51">
          <w:pgSz w:w="15840" w:h="12240" w:orient="landscape"/>
          <w:pgMar w:top="1680" w:right="260" w:bottom="138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66844296" w14:textId="77777777">
        <w:trPr>
          <w:trHeight w:val="399"/>
        </w:trPr>
        <w:tc>
          <w:tcPr>
            <w:tcW w:w="401" w:type="dxa"/>
            <w:vMerge w:val="restart"/>
          </w:tcPr>
          <w:p w14:paraId="05D3DD52"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2BDE4EF6"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0A87F85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1D5003E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1B29DA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5C56107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CC2F87D"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EC3C59B"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78077E5"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74AB4836" w14:textId="77777777">
        <w:trPr>
          <w:trHeight w:val="1599"/>
        </w:trPr>
        <w:tc>
          <w:tcPr>
            <w:tcW w:w="401" w:type="dxa"/>
            <w:vMerge/>
            <w:tcBorders>
              <w:top w:val="nil"/>
            </w:tcBorders>
          </w:tcPr>
          <w:p w14:paraId="7AFB6FBF" w14:textId="77777777" w:rsidR="00BD1F51" w:rsidRDefault="00BD1F51">
            <w:pPr>
              <w:rPr>
                <w:sz w:val="2"/>
                <w:szCs w:val="2"/>
              </w:rPr>
            </w:pPr>
          </w:p>
        </w:tc>
        <w:tc>
          <w:tcPr>
            <w:tcW w:w="671" w:type="dxa"/>
            <w:vMerge/>
            <w:tcBorders>
              <w:top w:val="nil"/>
            </w:tcBorders>
          </w:tcPr>
          <w:p w14:paraId="1AFAEAE0" w14:textId="77777777" w:rsidR="00BD1F51" w:rsidRDefault="00BD1F51">
            <w:pPr>
              <w:rPr>
                <w:sz w:val="2"/>
                <w:szCs w:val="2"/>
              </w:rPr>
            </w:pPr>
          </w:p>
        </w:tc>
        <w:tc>
          <w:tcPr>
            <w:tcW w:w="4938" w:type="dxa"/>
            <w:vMerge/>
            <w:tcBorders>
              <w:top w:val="nil"/>
            </w:tcBorders>
          </w:tcPr>
          <w:p w14:paraId="271149DA" w14:textId="77777777" w:rsidR="00BD1F51" w:rsidRDefault="00BD1F51">
            <w:pPr>
              <w:rPr>
                <w:sz w:val="2"/>
                <w:szCs w:val="2"/>
              </w:rPr>
            </w:pPr>
          </w:p>
        </w:tc>
        <w:tc>
          <w:tcPr>
            <w:tcW w:w="3193" w:type="dxa"/>
            <w:vMerge/>
            <w:tcBorders>
              <w:top w:val="nil"/>
            </w:tcBorders>
          </w:tcPr>
          <w:p w14:paraId="5D4AE5B1" w14:textId="77777777" w:rsidR="00BD1F51" w:rsidRDefault="00BD1F51">
            <w:pPr>
              <w:rPr>
                <w:sz w:val="2"/>
                <w:szCs w:val="2"/>
              </w:rPr>
            </w:pPr>
          </w:p>
        </w:tc>
        <w:tc>
          <w:tcPr>
            <w:tcW w:w="1608" w:type="dxa"/>
          </w:tcPr>
          <w:p w14:paraId="1D5AABAB"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3A7875F8"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3A52836F"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0A891916"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489419B6" w14:textId="77777777" w:rsidR="00BD1F51" w:rsidRDefault="00BD1F51">
            <w:pPr>
              <w:rPr>
                <w:sz w:val="2"/>
                <w:szCs w:val="2"/>
              </w:rPr>
            </w:pPr>
          </w:p>
        </w:tc>
      </w:tr>
      <w:tr w:rsidR="00BD1F51" w14:paraId="254F041A" w14:textId="77777777">
        <w:trPr>
          <w:trHeight w:val="198"/>
        </w:trPr>
        <w:tc>
          <w:tcPr>
            <w:tcW w:w="401" w:type="dxa"/>
          </w:tcPr>
          <w:p w14:paraId="69FE2B70" w14:textId="77777777" w:rsidR="00BD1F51" w:rsidRDefault="00684C1D">
            <w:pPr>
              <w:pStyle w:val="TableParagraph"/>
              <w:spacing w:line="179" w:lineRule="exact"/>
              <w:ind w:left="166"/>
              <w:rPr>
                <w:b/>
                <w:i/>
                <w:sz w:val="15"/>
              </w:rPr>
            </w:pPr>
            <w:r>
              <w:rPr>
                <w:b/>
                <w:i/>
                <w:sz w:val="15"/>
              </w:rPr>
              <w:t>1</w:t>
            </w:r>
          </w:p>
        </w:tc>
        <w:tc>
          <w:tcPr>
            <w:tcW w:w="671" w:type="dxa"/>
          </w:tcPr>
          <w:p w14:paraId="56D55036" w14:textId="77777777" w:rsidR="00BD1F51" w:rsidRDefault="00684C1D">
            <w:pPr>
              <w:pStyle w:val="TableParagraph"/>
              <w:spacing w:line="179" w:lineRule="exact"/>
              <w:ind w:left="4"/>
              <w:jc w:val="center"/>
              <w:rPr>
                <w:b/>
                <w:i/>
                <w:sz w:val="15"/>
              </w:rPr>
            </w:pPr>
            <w:r>
              <w:rPr>
                <w:b/>
                <w:i/>
                <w:sz w:val="15"/>
              </w:rPr>
              <w:t>2</w:t>
            </w:r>
          </w:p>
        </w:tc>
        <w:tc>
          <w:tcPr>
            <w:tcW w:w="4938" w:type="dxa"/>
          </w:tcPr>
          <w:p w14:paraId="5073105E" w14:textId="77777777" w:rsidR="00BD1F51" w:rsidRDefault="00684C1D">
            <w:pPr>
              <w:pStyle w:val="TableParagraph"/>
              <w:spacing w:line="179" w:lineRule="exact"/>
              <w:ind w:left="4"/>
              <w:jc w:val="center"/>
              <w:rPr>
                <w:b/>
                <w:i/>
                <w:sz w:val="15"/>
              </w:rPr>
            </w:pPr>
            <w:r>
              <w:rPr>
                <w:b/>
                <w:i/>
                <w:sz w:val="15"/>
              </w:rPr>
              <w:t>3</w:t>
            </w:r>
          </w:p>
        </w:tc>
        <w:tc>
          <w:tcPr>
            <w:tcW w:w="3193" w:type="dxa"/>
          </w:tcPr>
          <w:p w14:paraId="6947BD70" w14:textId="77777777" w:rsidR="00BD1F51" w:rsidRDefault="00684C1D">
            <w:pPr>
              <w:pStyle w:val="TableParagraph"/>
              <w:spacing w:line="179" w:lineRule="exact"/>
              <w:ind w:left="5"/>
              <w:jc w:val="center"/>
              <w:rPr>
                <w:b/>
                <w:i/>
                <w:sz w:val="15"/>
              </w:rPr>
            </w:pPr>
            <w:r>
              <w:rPr>
                <w:b/>
                <w:i/>
                <w:sz w:val="15"/>
              </w:rPr>
              <w:t>4</w:t>
            </w:r>
          </w:p>
        </w:tc>
        <w:tc>
          <w:tcPr>
            <w:tcW w:w="1608" w:type="dxa"/>
          </w:tcPr>
          <w:p w14:paraId="003B62FC" w14:textId="77777777" w:rsidR="00BD1F51" w:rsidRDefault="00684C1D">
            <w:pPr>
              <w:pStyle w:val="TableParagraph"/>
              <w:spacing w:line="179" w:lineRule="exact"/>
              <w:ind w:left="3"/>
              <w:jc w:val="center"/>
              <w:rPr>
                <w:b/>
                <w:i/>
                <w:sz w:val="15"/>
              </w:rPr>
            </w:pPr>
            <w:r>
              <w:rPr>
                <w:b/>
                <w:i/>
                <w:sz w:val="15"/>
              </w:rPr>
              <w:t>5</w:t>
            </w:r>
          </w:p>
        </w:tc>
        <w:tc>
          <w:tcPr>
            <w:tcW w:w="930" w:type="dxa"/>
          </w:tcPr>
          <w:p w14:paraId="0151033D" w14:textId="77777777" w:rsidR="00BD1F51" w:rsidRDefault="00684C1D">
            <w:pPr>
              <w:pStyle w:val="TableParagraph"/>
              <w:spacing w:line="179" w:lineRule="exact"/>
              <w:ind w:left="6"/>
              <w:jc w:val="center"/>
              <w:rPr>
                <w:b/>
                <w:i/>
                <w:sz w:val="15"/>
              </w:rPr>
            </w:pPr>
            <w:r>
              <w:rPr>
                <w:b/>
                <w:i/>
                <w:sz w:val="15"/>
              </w:rPr>
              <w:t>6</w:t>
            </w:r>
          </w:p>
        </w:tc>
        <w:tc>
          <w:tcPr>
            <w:tcW w:w="1073" w:type="dxa"/>
          </w:tcPr>
          <w:p w14:paraId="1BF5FCA7" w14:textId="77777777" w:rsidR="00BD1F51" w:rsidRDefault="00684C1D">
            <w:pPr>
              <w:pStyle w:val="TableParagraph"/>
              <w:spacing w:line="179" w:lineRule="exact"/>
              <w:ind w:left="4"/>
              <w:jc w:val="center"/>
              <w:rPr>
                <w:b/>
                <w:i/>
                <w:sz w:val="15"/>
              </w:rPr>
            </w:pPr>
            <w:r>
              <w:rPr>
                <w:b/>
                <w:i/>
                <w:sz w:val="15"/>
              </w:rPr>
              <w:t>7</w:t>
            </w:r>
          </w:p>
        </w:tc>
        <w:tc>
          <w:tcPr>
            <w:tcW w:w="1999" w:type="dxa"/>
          </w:tcPr>
          <w:p w14:paraId="46EA4B13" w14:textId="77777777" w:rsidR="00BD1F51" w:rsidRDefault="00684C1D">
            <w:pPr>
              <w:pStyle w:val="TableParagraph"/>
              <w:spacing w:line="179" w:lineRule="exact"/>
              <w:ind w:left="3"/>
              <w:jc w:val="center"/>
              <w:rPr>
                <w:b/>
                <w:i/>
                <w:sz w:val="15"/>
              </w:rPr>
            </w:pPr>
            <w:r>
              <w:rPr>
                <w:b/>
                <w:i/>
                <w:sz w:val="15"/>
              </w:rPr>
              <w:t>8</w:t>
            </w:r>
          </w:p>
        </w:tc>
      </w:tr>
      <w:tr w:rsidR="00BD1F51" w14:paraId="7AE1108A" w14:textId="77777777">
        <w:trPr>
          <w:trHeight w:val="621"/>
        </w:trPr>
        <w:tc>
          <w:tcPr>
            <w:tcW w:w="401" w:type="dxa"/>
          </w:tcPr>
          <w:p w14:paraId="635D1802" w14:textId="77777777" w:rsidR="00BD1F51" w:rsidRDefault="00684C1D">
            <w:pPr>
              <w:pStyle w:val="TableParagraph"/>
              <w:spacing w:line="210" w:lineRule="exact"/>
              <w:ind w:left="147"/>
              <w:rPr>
                <w:sz w:val="17"/>
              </w:rPr>
            </w:pPr>
            <w:r>
              <w:rPr>
                <w:w w:val="99"/>
                <w:sz w:val="17"/>
              </w:rPr>
              <w:t>8</w:t>
            </w:r>
          </w:p>
        </w:tc>
        <w:tc>
          <w:tcPr>
            <w:tcW w:w="671" w:type="dxa"/>
          </w:tcPr>
          <w:p w14:paraId="056EF845" w14:textId="77777777" w:rsidR="00BD1F51" w:rsidRDefault="00684C1D">
            <w:pPr>
              <w:pStyle w:val="TableParagraph"/>
              <w:spacing w:line="210" w:lineRule="exact"/>
              <w:ind w:left="53"/>
              <w:rPr>
                <w:sz w:val="17"/>
              </w:rPr>
            </w:pPr>
            <w:r>
              <w:rPr>
                <w:sz w:val="17"/>
              </w:rPr>
              <w:t>122008</w:t>
            </w:r>
          </w:p>
        </w:tc>
        <w:tc>
          <w:tcPr>
            <w:tcW w:w="4938" w:type="dxa"/>
          </w:tcPr>
          <w:p w14:paraId="0D3725FE" w14:textId="77777777" w:rsidR="00BD1F51" w:rsidRDefault="00684C1D">
            <w:pPr>
              <w:pStyle w:val="TableParagraph"/>
              <w:spacing w:line="216" w:lineRule="auto"/>
              <w:ind w:left="24"/>
              <w:rPr>
                <w:sz w:val="17"/>
                <w:szCs w:val="17"/>
              </w:rPr>
            </w:pPr>
            <w:r>
              <w:rPr>
                <w:sz w:val="17"/>
                <w:szCs w:val="17"/>
              </w:rPr>
              <w:t>Գյուղատնտեսական կենդանիների հաշվառման ստուգաճշտումներ ընտրանքային դիտարկման եղանակով</w:t>
            </w:r>
          </w:p>
        </w:tc>
        <w:tc>
          <w:tcPr>
            <w:tcW w:w="3193" w:type="dxa"/>
          </w:tcPr>
          <w:p w14:paraId="17B93A39" w14:textId="77777777" w:rsidR="00BD1F51" w:rsidRDefault="00684C1D">
            <w:pPr>
              <w:pStyle w:val="TableParagraph"/>
              <w:spacing w:line="210" w:lineRule="exact"/>
              <w:ind w:left="78"/>
              <w:rPr>
                <w:sz w:val="17"/>
                <w:szCs w:val="17"/>
              </w:rPr>
            </w:pPr>
            <w:r>
              <w:rPr>
                <w:sz w:val="17"/>
                <w:szCs w:val="17"/>
              </w:rPr>
              <w:t>ըստ 1 և 2 տեղեկանքների</w:t>
            </w:r>
          </w:p>
        </w:tc>
        <w:tc>
          <w:tcPr>
            <w:tcW w:w="1608" w:type="dxa"/>
          </w:tcPr>
          <w:p w14:paraId="37FB51FB" w14:textId="77777777" w:rsidR="00BD1F51" w:rsidRDefault="00684C1D">
            <w:pPr>
              <w:pStyle w:val="TableParagraph"/>
              <w:spacing w:line="216" w:lineRule="auto"/>
              <w:ind w:left="24" w:right="182" w:hanging="2"/>
              <w:rPr>
                <w:sz w:val="17"/>
                <w:szCs w:val="17"/>
              </w:rPr>
            </w:pPr>
            <w:r>
              <w:rPr>
                <w:sz w:val="17"/>
                <w:szCs w:val="17"/>
              </w:rPr>
              <w:t>ըստ ընտրանքում ընդգրկված</w:t>
            </w:r>
          </w:p>
          <w:p w14:paraId="3F84E9A5"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69042226" w14:textId="77777777" w:rsidR="00BD1F51" w:rsidRDefault="00684C1D">
            <w:pPr>
              <w:pStyle w:val="TableParagraph"/>
              <w:spacing w:line="210" w:lineRule="exact"/>
              <w:ind w:left="11" w:right="7"/>
              <w:jc w:val="center"/>
              <w:rPr>
                <w:sz w:val="17"/>
                <w:szCs w:val="17"/>
              </w:rPr>
            </w:pPr>
            <w:r>
              <w:rPr>
                <w:sz w:val="17"/>
                <w:szCs w:val="17"/>
              </w:rPr>
              <w:t>տարեկան</w:t>
            </w:r>
          </w:p>
        </w:tc>
        <w:tc>
          <w:tcPr>
            <w:tcW w:w="1073" w:type="dxa"/>
          </w:tcPr>
          <w:p w14:paraId="5E9F0962" w14:textId="77777777" w:rsidR="00BD1F51" w:rsidRDefault="00684C1D">
            <w:pPr>
              <w:pStyle w:val="TableParagraph"/>
              <w:spacing w:line="210" w:lineRule="exact"/>
              <w:ind w:left="37" w:right="33"/>
              <w:jc w:val="center"/>
              <w:rPr>
                <w:sz w:val="17"/>
                <w:szCs w:val="17"/>
              </w:rPr>
            </w:pPr>
            <w:r>
              <w:rPr>
                <w:sz w:val="17"/>
                <w:szCs w:val="17"/>
              </w:rPr>
              <w:t>30 մարտի</w:t>
            </w:r>
          </w:p>
        </w:tc>
        <w:tc>
          <w:tcPr>
            <w:tcW w:w="1999" w:type="dxa"/>
          </w:tcPr>
          <w:p w14:paraId="1637DEED" w14:textId="77777777" w:rsidR="00BD1F51" w:rsidRDefault="00684C1D">
            <w:pPr>
              <w:pStyle w:val="TableParagraph"/>
              <w:spacing w:line="216" w:lineRule="auto"/>
              <w:ind w:left="386" w:right="378"/>
              <w:jc w:val="center"/>
              <w:rPr>
                <w:sz w:val="17"/>
                <w:szCs w:val="17"/>
              </w:rPr>
            </w:pPr>
            <w:r>
              <w:rPr>
                <w:sz w:val="17"/>
                <w:szCs w:val="17"/>
              </w:rPr>
              <w:t>ներքին օգտագործման</w:t>
            </w:r>
          </w:p>
          <w:p w14:paraId="786FFA45" w14:textId="77777777" w:rsidR="00BD1F51" w:rsidRDefault="00684C1D">
            <w:pPr>
              <w:pStyle w:val="TableParagraph"/>
              <w:spacing w:line="191" w:lineRule="exact"/>
              <w:ind w:left="14" w:right="11"/>
              <w:jc w:val="center"/>
              <w:rPr>
                <w:sz w:val="17"/>
                <w:szCs w:val="17"/>
              </w:rPr>
            </w:pPr>
            <w:r>
              <w:rPr>
                <w:sz w:val="17"/>
                <w:szCs w:val="17"/>
              </w:rPr>
              <w:t>համար</w:t>
            </w:r>
          </w:p>
        </w:tc>
      </w:tr>
      <w:tr w:rsidR="00BD1F51" w14:paraId="0529AD63" w14:textId="77777777">
        <w:trPr>
          <w:trHeight w:val="678"/>
        </w:trPr>
        <w:tc>
          <w:tcPr>
            <w:tcW w:w="401" w:type="dxa"/>
          </w:tcPr>
          <w:p w14:paraId="2744787E" w14:textId="77777777" w:rsidR="00BD1F51" w:rsidRDefault="00684C1D">
            <w:pPr>
              <w:pStyle w:val="TableParagraph"/>
              <w:spacing w:line="208" w:lineRule="exact"/>
              <w:ind w:left="147"/>
              <w:rPr>
                <w:sz w:val="17"/>
              </w:rPr>
            </w:pPr>
            <w:r>
              <w:rPr>
                <w:w w:val="99"/>
                <w:sz w:val="17"/>
              </w:rPr>
              <w:t>9</w:t>
            </w:r>
          </w:p>
        </w:tc>
        <w:tc>
          <w:tcPr>
            <w:tcW w:w="671" w:type="dxa"/>
          </w:tcPr>
          <w:p w14:paraId="08CF4514" w14:textId="77777777" w:rsidR="00BD1F51" w:rsidRDefault="00684C1D">
            <w:pPr>
              <w:pStyle w:val="TableParagraph"/>
              <w:spacing w:line="208" w:lineRule="exact"/>
              <w:ind w:left="53"/>
              <w:rPr>
                <w:sz w:val="17"/>
              </w:rPr>
            </w:pPr>
            <w:r>
              <w:rPr>
                <w:sz w:val="17"/>
              </w:rPr>
              <w:t>122009</w:t>
            </w:r>
          </w:p>
        </w:tc>
        <w:tc>
          <w:tcPr>
            <w:tcW w:w="4938" w:type="dxa"/>
          </w:tcPr>
          <w:p w14:paraId="1299D8CD" w14:textId="77777777" w:rsidR="00BD1F51" w:rsidRDefault="00684C1D">
            <w:pPr>
              <w:pStyle w:val="TableParagraph"/>
              <w:spacing w:line="216" w:lineRule="auto"/>
              <w:ind w:left="24"/>
              <w:rPr>
                <w:sz w:val="17"/>
                <w:szCs w:val="17"/>
              </w:rPr>
            </w:pPr>
            <w:r>
              <w:rPr>
                <w:sz w:val="17"/>
                <w:szCs w:val="17"/>
              </w:rPr>
              <w:t>Առևտրային կազմակերպություններում անասնաբուծության դրությունը</w:t>
            </w:r>
          </w:p>
        </w:tc>
        <w:tc>
          <w:tcPr>
            <w:tcW w:w="3193" w:type="dxa"/>
          </w:tcPr>
          <w:p w14:paraId="331EDD5B" w14:textId="77777777" w:rsidR="00BD1F51" w:rsidRDefault="00684C1D">
            <w:pPr>
              <w:pStyle w:val="TableParagraph"/>
              <w:spacing w:line="208" w:lineRule="exact"/>
              <w:ind w:left="24"/>
              <w:rPr>
                <w:sz w:val="17"/>
                <w:szCs w:val="17"/>
              </w:rPr>
            </w:pPr>
            <w:r>
              <w:rPr>
                <w:sz w:val="17"/>
                <w:szCs w:val="17"/>
              </w:rPr>
              <w:t>Ձև N 24-ԳՏ (տարեկան)</w:t>
            </w:r>
          </w:p>
        </w:tc>
        <w:tc>
          <w:tcPr>
            <w:tcW w:w="1608" w:type="dxa"/>
          </w:tcPr>
          <w:p w14:paraId="421EBE54" w14:textId="77777777" w:rsidR="00BD1F51" w:rsidRDefault="00684C1D">
            <w:pPr>
              <w:pStyle w:val="TableParagraph"/>
              <w:spacing w:line="218" w:lineRule="auto"/>
              <w:ind w:left="24" w:hanging="1"/>
              <w:rPr>
                <w:sz w:val="17"/>
                <w:szCs w:val="17"/>
              </w:rPr>
            </w:pPr>
            <w:r>
              <w:rPr>
                <w:sz w:val="17"/>
                <w:szCs w:val="17"/>
              </w:rPr>
              <w:t>ըստ հանրապետու- թյան, մարզերի և ք.Երևանի</w:t>
            </w:r>
          </w:p>
        </w:tc>
        <w:tc>
          <w:tcPr>
            <w:tcW w:w="930" w:type="dxa"/>
          </w:tcPr>
          <w:p w14:paraId="3078874A"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1AEAF581" w14:textId="77777777" w:rsidR="00BD1F51" w:rsidRDefault="00684C1D">
            <w:pPr>
              <w:pStyle w:val="TableParagraph"/>
              <w:spacing w:line="208" w:lineRule="exact"/>
              <w:ind w:left="35" w:right="33"/>
              <w:jc w:val="center"/>
              <w:rPr>
                <w:sz w:val="17"/>
                <w:szCs w:val="17"/>
              </w:rPr>
            </w:pPr>
            <w:r>
              <w:rPr>
                <w:sz w:val="17"/>
                <w:szCs w:val="17"/>
              </w:rPr>
              <w:t>30 մարտի</w:t>
            </w:r>
          </w:p>
        </w:tc>
        <w:tc>
          <w:tcPr>
            <w:tcW w:w="1999" w:type="dxa"/>
          </w:tcPr>
          <w:p w14:paraId="42D9249D" w14:textId="77777777" w:rsidR="00BD1F51" w:rsidRDefault="00684C1D">
            <w:pPr>
              <w:pStyle w:val="TableParagraph"/>
              <w:spacing w:line="198" w:lineRule="exact"/>
              <w:ind w:left="630"/>
              <w:rPr>
                <w:sz w:val="17"/>
              </w:rPr>
            </w:pPr>
            <w:r>
              <w:rPr>
                <w:sz w:val="17"/>
              </w:rPr>
              <w:t>1000-101,</w:t>
            </w:r>
          </w:p>
          <w:p w14:paraId="1F5E7134" w14:textId="77777777" w:rsidR="00BD1F51" w:rsidRDefault="00684C1D">
            <w:pPr>
              <w:pStyle w:val="TableParagraph"/>
              <w:spacing w:line="217" w:lineRule="exact"/>
              <w:ind w:left="650"/>
              <w:rPr>
                <w:sz w:val="17"/>
              </w:rPr>
            </w:pPr>
            <w:r>
              <w:rPr>
                <w:sz w:val="17"/>
              </w:rPr>
              <w:t>1220-202</w:t>
            </w:r>
          </w:p>
        </w:tc>
      </w:tr>
      <w:tr w:rsidR="00BD1F51" w14:paraId="4BCF8BDD" w14:textId="77777777">
        <w:trPr>
          <w:trHeight w:val="620"/>
        </w:trPr>
        <w:tc>
          <w:tcPr>
            <w:tcW w:w="401" w:type="dxa"/>
          </w:tcPr>
          <w:p w14:paraId="2AED6C1C" w14:textId="77777777" w:rsidR="00BD1F51" w:rsidRDefault="00684C1D">
            <w:pPr>
              <w:pStyle w:val="TableParagraph"/>
              <w:spacing w:line="210" w:lineRule="exact"/>
              <w:ind w:left="112"/>
              <w:rPr>
                <w:sz w:val="17"/>
              </w:rPr>
            </w:pPr>
            <w:r>
              <w:rPr>
                <w:sz w:val="17"/>
              </w:rPr>
              <w:t>10</w:t>
            </w:r>
          </w:p>
        </w:tc>
        <w:tc>
          <w:tcPr>
            <w:tcW w:w="671" w:type="dxa"/>
          </w:tcPr>
          <w:p w14:paraId="71592A09" w14:textId="77777777" w:rsidR="00BD1F51" w:rsidRDefault="00684C1D">
            <w:pPr>
              <w:pStyle w:val="TableParagraph"/>
              <w:spacing w:line="210" w:lineRule="exact"/>
              <w:ind w:left="71"/>
              <w:rPr>
                <w:sz w:val="17"/>
              </w:rPr>
            </w:pPr>
            <w:r>
              <w:rPr>
                <w:sz w:val="17"/>
              </w:rPr>
              <w:t>122010</w:t>
            </w:r>
          </w:p>
        </w:tc>
        <w:tc>
          <w:tcPr>
            <w:tcW w:w="4938" w:type="dxa"/>
          </w:tcPr>
          <w:p w14:paraId="04AEA07F" w14:textId="77777777" w:rsidR="00BD1F51" w:rsidRDefault="00684C1D">
            <w:pPr>
              <w:pStyle w:val="TableParagraph"/>
              <w:spacing w:line="210" w:lineRule="exact"/>
              <w:ind w:left="24"/>
              <w:rPr>
                <w:sz w:val="17"/>
                <w:szCs w:val="17"/>
              </w:rPr>
            </w:pPr>
            <w:r>
              <w:rPr>
                <w:sz w:val="17"/>
                <w:szCs w:val="17"/>
              </w:rPr>
              <w:t>Մուշտակամորթ գազանաբուծության դրությունը</w:t>
            </w:r>
          </w:p>
        </w:tc>
        <w:tc>
          <w:tcPr>
            <w:tcW w:w="3193" w:type="dxa"/>
          </w:tcPr>
          <w:p w14:paraId="3A4FDA1D" w14:textId="77777777" w:rsidR="00BD1F51" w:rsidRDefault="00684C1D">
            <w:pPr>
              <w:pStyle w:val="TableParagraph"/>
              <w:spacing w:line="210" w:lineRule="exact"/>
              <w:ind w:left="24"/>
              <w:rPr>
                <w:sz w:val="17"/>
                <w:szCs w:val="17"/>
              </w:rPr>
            </w:pPr>
            <w:r>
              <w:rPr>
                <w:sz w:val="17"/>
                <w:szCs w:val="17"/>
              </w:rPr>
              <w:t>Ձև N 26-ԳՏ (տարեկան)</w:t>
            </w:r>
          </w:p>
        </w:tc>
        <w:tc>
          <w:tcPr>
            <w:tcW w:w="1608" w:type="dxa"/>
          </w:tcPr>
          <w:p w14:paraId="246F6A4C" w14:textId="77777777" w:rsidR="00BD1F51" w:rsidRDefault="00684C1D">
            <w:pPr>
              <w:pStyle w:val="TableParagraph"/>
              <w:spacing w:line="199" w:lineRule="exact"/>
              <w:ind w:left="23"/>
              <w:rPr>
                <w:sz w:val="17"/>
                <w:szCs w:val="17"/>
              </w:rPr>
            </w:pPr>
            <w:r>
              <w:rPr>
                <w:sz w:val="17"/>
                <w:szCs w:val="17"/>
              </w:rPr>
              <w:t>ըստ հանրապետու-</w:t>
            </w:r>
          </w:p>
          <w:p w14:paraId="614D9E54" w14:textId="77777777" w:rsidR="00BD1F51" w:rsidRDefault="00684C1D">
            <w:pPr>
              <w:pStyle w:val="TableParagraph"/>
              <w:spacing w:before="5" w:line="206" w:lineRule="exact"/>
              <w:ind w:left="24" w:hanging="1"/>
              <w:rPr>
                <w:sz w:val="17"/>
                <w:szCs w:val="17"/>
              </w:rPr>
            </w:pPr>
            <w:r>
              <w:rPr>
                <w:sz w:val="17"/>
                <w:szCs w:val="17"/>
              </w:rPr>
              <w:t>թյան, մարզերի և ք.Երևանի</w:t>
            </w:r>
          </w:p>
        </w:tc>
        <w:tc>
          <w:tcPr>
            <w:tcW w:w="930" w:type="dxa"/>
          </w:tcPr>
          <w:p w14:paraId="79BFE99C"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271F17E" w14:textId="77777777" w:rsidR="00BD1F51" w:rsidRDefault="00684C1D">
            <w:pPr>
              <w:pStyle w:val="TableParagraph"/>
              <w:spacing w:line="210" w:lineRule="exact"/>
              <w:ind w:left="7" w:right="2"/>
              <w:jc w:val="center"/>
              <w:rPr>
                <w:sz w:val="17"/>
                <w:szCs w:val="17"/>
              </w:rPr>
            </w:pPr>
            <w:r>
              <w:rPr>
                <w:sz w:val="17"/>
                <w:szCs w:val="17"/>
              </w:rPr>
              <w:t>30 հունվարի</w:t>
            </w:r>
          </w:p>
        </w:tc>
        <w:tc>
          <w:tcPr>
            <w:tcW w:w="1999" w:type="dxa"/>
          </w:tcPr>
          <w:p w14:paraId="784A574C" w14:textId="77777777" w:rsidR="00BD1F51" w:rsidRDefault="00684C1D">
            <w:pPr>
              <w:pStyle w:val="TableParagraph"/>
              <w:spacing w:line="216" w:lineRule="auto"/>
              <w:ind w:left="407" w:right="399" w:firstLine="1"/>
              <w:jc w:val="center"/>
              <w:rPr>
                <w:sz w:val="17"/>
                <w:szCs w:val="17"/>
              </w:rPr>
            </w:pPr>
            <w:r>
              <w:rPr>
                <w:sz w:val="17"/>
                <w:szCs w:val="17"/>
              </w:rPr>
              <w:t xml:space="preserve">ներքին </w:t>
            </w:r>
            <w:r>
              <w:rPr>
                <w:spacing w:val="-1"/>
                <w:sz w:val="17"/>
                <w:szCs w:val="17"/>
              </w:rPr>
              <w:t>օգտագործման</w:t>
            </w:r>
          </w:p>
          <w:p w14:paraId="5703E75C" w14:textId="77777777" w:rsidR="00BD1F51" w:rsidRDefault="00684C1D">
            <w:pPr>
              <w:pStyle w:val="TableParagraph"/>
              <w:spacing w:line="190" w:lineRule="exact"/>
              <w:ind w:left="14" w:right="11"/>
              <w:jc w:val="center"/>
              <w:rPr>
                <w:sz w:val="17"/>
                <w:szCs w:val="17"/>
              </w:rPr>
            </w:pPr>
            <w:r>
              <w:rPr>
                <w:sz w:val="17"/>
                <w:szCs w:val="17"/>
              </w:rPr>
              <w:t>համար</w:t>
            </w:r>
          </w:p>
        </w:tc>
      </w:tr>
      <w:tr w:rsidR="00BD1F51" w14:paraId="6C75D653" w14:textId="77777777">
        <w:trPr>
          <w:trHeight w:val="826"/>
        </w:trPr>
        <w:tc>
          <w:tcPr>
            <w:tcW w:w="401" w:type="dxa"/>
          </w:tcPr>
          <w:p w14:paraId="74357626" w14:textId="77777777" w:rsidR="00BD1F51" w:rsidRDefault="00684C1D">
            <w:pPr>
              <w:pStyle w:val="TableParagraph"/>
              <w:spacing w:line="209" w:lineRule="exact"/>
              <w:ind w:left="130"/>
              <w:rPr>
                <w:sz w:val="17"/>
              </w:rPr>
            </w:pPr>
            <w:r>
              <w:rPr>
                <w:sz w:val="17"/>
              </w:rPr>
              <w:t>11</w:t>
            </w:r>
          </w:p>
        </w:tc>
        <w:tc>
          <w:tcPr>
            <w:tcW w:w="671" w:type="dxa"/>
          </w:tcPr>
          <w:p w14:paraId="420279FA" w14:textId="77777777" w:rsidR="00BD1F51" w:rsidRDefault="00684C1D">
            <w:pPr>
              <w:pStyle w:val="TableParagraph"/>
              <w:spacing w:line="209" w:lineRule="exact"/>
              <w:ind w:left="89"/>
              <w:rPr>
                <w:sz w:val="17"/>
              </w:rPr>
            </w:pPr>
            <w:r>
              <w:rPr>
                <w:sz w:val="17"/>
              </w:rPr>
              <w:t>122011</w:t>
            </w:r>
          </w:p>
        </w:tc>
        <w:tc>
          <w:tcPr>
            <w:tcW w:w="4938" w:type="dxa"/>
          </w:tcPr>
          <w:p w14:paraId="740E547E" w14:textId="77777777" w:rsidR="00BD1F51" w:rsidRDefault="00684C1D">
            <w:pPr>
              <w:pStyle w:val="TableParagraph"/>
              <w:spacing w:line="218" w:lineRule="auto"/>
              <w:ind w:left="24" w:right="51" w:hanging="2"/>
              <w:jc w:val="both"/>
              <w:rPr>
                <w:sz w:val="17"/>
                <w:szCs w:val="17"/>
              </w:rPr>
            </w:pPr>
            <w:r>
              <w:rPr>
                <w:sz w:val="17"/>
                <w:szCs w:val="17"/>
              </w:rPr>
              <w:t>Գյուղատնտեսության համախառն արտադրանքն ընդամենը և ըստ</w:t>
            </w:r>
            <w:r>
              <w:rPr>
                <w:spacing w:val="-10"/>
                <w:sz w:val="17"/>
                <w:szCs w:val="17"/>
              </w:rPr>
              <w:t xml:space="preserve"> </w:t>
            </w:r>
            <w:r>
              <w:rPr>
                <w:sz w:val="17"/>
                <w:szCs w:val="17"/>
              </w:rPr>
              <w:t>բուսաբուծության</w:t>
            </w:r>
            <w:r>
              <w:rPr>
                <w:spacing w:val="-9"/>
                <w:sz w:val="17"/>
                <w:szCs w:val="17"/>
              </w:rPr>
              <w:t xml:space="preserve"> </w:t>
            </w:r>
            <w:r>
              <w:rPr>
                <w:sz w:val="17"/>
                <w:szCs w:val="17"/>
              </w:rPr>
              <w:t>ու</w:t>
            </w:r>
            <w:r>
              <w:rPr>
                <w:spacing w:val="-9"/>
                <w:sz w:val="17"/>
                <w:szCs w:val="17"/>
              </w:rPr>
              <w:t xml:space="preserve"> </w:t>
            </w:r>
            <w:r>
              <w:rPr>
                <w:sz w:val="17"/>
                <w:szCs w:val="17"/>
              </w:rPr>
              <w:t>անասնաբուծության</w:t>
            </w:r>
            <w:r>
              <w:rPr>
                <w:spacing w:val="-10"/>
                <w:sz w:val="17"/>
                <w:szCs w:val="17"/>
              </w:rPr>
              <w:t xml:space="preserve"> </w:t>
            </w:r>
            <w:r>
              <w:rPr>
                <w:sz w:val="17"/>
                <w:szCs w:val="17"/>
              </w:rPr>
              <w:t>2019</w:t>
            </w:r>
            <w:r>
              <w:rPr>
                <w:spacing w:val="-10"/>
                <w:sz w:val="17"/>
                <w:szCs w:val="17"/>
              </w:rPr>
              <w:t xml:space="preserve"> </w:t>
            </w:r>
            <w:r>
              <w:rPr>
                <w:sz w:val="17"/>
                <w:szCs w:val="17"/>
              </w:rPr>
              <w:t>թվականին (համադրելի և ընթացիկ գներով),</w:t>
            </w:r>
            <w:r>
              <w:rPr>
                <w:spacing w:val="-8"/>
                <w:sz w:val="17"/>
                <w:szCs w:val="17"/>
              </w:rPr>
              <w:t xml:space="preserve"> </w:t>
            </w:r>
            <w:r>
              <w:rPr>
                <w:sz w:val="17"/>
                <w:szCs w:val="17"/>
              </w:rPr>
              <w:t>վերջնական</w:t>
            </w:r>
          </w:p>
        </w:tc>
        <w:tc>
          <w:tcPr>
            <w:tcW w:w="3193" w:type="dxa"/>
          </w:tcPr>
          <w:p w14:paraId="64CC5C75"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0F03E9EB"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w:t>
            </w:r>
          </w:p>
        </w:tc>
        <w:tc>
          <w:tcPr>
            <w:tcW w:w="930" w:type="dxa"/>
          </w:tcPr>
          <w:p w14:paraId="2431A80D"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2008BFBC" w14:textId="77777777" w:rsidR="00BD1F51" w:rsidRDefault="00684C1D">
            <w:pPr>
              <w:pStyle w:val="TableParagraph"/>
              <w:spacing w:line="209" w:lineRule="exact"/>
              <w:ind w:left="37" w:right="33"/>
              <w:jc w:val="center"/>
              <w:rPr>
                <w:sz w:val="17"/>
                <w:szCs w:val="17"/>
              </w:rPr>
            </w:pPr>
            <w:r>
              <w:rPr>
                <w:sz w:val="17"/>
                <w:szCs w:val="17"/>
              </w:rPr>
              <w:t>29 հուլիսի</w:t>
            </w:r>
          </w:p>
        </w:tc>
        <w:tc>
          <w:tcPr>
            <w:tcW w:w="1999" w:type="dxa"/>
          </w:tcPr>
          <w:p w14:paraId="0AB04DF1" w14:textId="77777777" w:rsidR="00BD1F51" w:rsidRDefault="00684C1D">
            <w:pPr>
              <w:pStyle w:val="TableParagraph"/>
              <w:spacing w:line="198" w:lineRule="exact"/>
              <w:ind w:left="12" w:right="11"/>
              <w:jc w:val="center"/>
              <w:rPr>
                <w:sz w:val="17"/>
              </w:rPr>
            </w:pPr>
            <w:r>
              <w:rPr>
                <w:sz w:val="17"/>
              </w:rPr>
              <w:t>1000-101,</w:t>
            </w:r>
          </w:p>
          <w:p w14:paraId="28AAC455" w14:textId="77777777" w:rsidR="00BD1F51" w:rsidRDefault="00684C1D">
            <w:pPr>
              <w:pStyle w:val="TableParagraph"/>
              <w:spacing w:line="207" w:lineRule="exact"/>
              <w:ind w:left="15" w:right="11"/>
              <w:jc w:val="center"/>
              <w:rPr>
                <w:sz w:val="17"/>
              </w:rPr>
            </w:pPr>
            <w:r>
              <w:rPr>
                <w:sz w:val="17"/>
              </w:rPr>
              <w:t>1000-102,</w:t>
            </w:r>
          </w:p>
          <w:p w14:paraId="3A3ACA0B" w14:textId="77777777" w:rsidR="00BD1F51" w:rsidRDefault="00684C1D">
            <w:pPr>
              <w:pStyle w:val="TableParagraph"/>
              <w:spacing w:line="218" w:lineRule="exact"/>
              <w:ind w:left="14" w:right="11"/>
              <w:jc w:val="center"/>
              <w:rPr>
                <w:sz w:val="17"/>
              </w:rPr>
            </w:pPr>
            <w:r>
              <w:rPr>
                <w:sz w:val="17"/>
              </w:rPr>
              <w:t>1000-103,</w:t>
            </w:r>
          </w:p>
          <w:p w14:paraId="7C65E7AD" w14:textId="77777777" w:rsidR="00BD1F51" w:rsidRDefault="00684C1D">
            <w:pPr>
              <w:pStyle w:val="TableParagraph"/>
              <w:spacing w:line="184" w:lineRule="exact"/>
              <w:ind w:left="16" w:right="10"/>
              <w:jc w:val="center"/>
              <w:rPr>
                <w:sz w:val="15"/>
                <w:szCs w:val="15"/>
              </w:rPr>
            </w:pPr>
            <w:r>
              <w:rPr>
                <w:sz w:val="15"/>
                <w:szCs w:val="15"/>
              </w:rPr>
              <w:t>տվյալների բազաներ</w:t>
            </w:r>
          </w:p>
        </w:tc>
      </w:tr>
      <w:tr w:rsidR="00BD1F51" w14:paraId="2594D2C0" w14:textId="77777777">
        <w:trPr>
          <w:trHeight w:val="1448"/>
        </w:trPr>
        <w:tc>
          <w:tcPr>
            <w:tcW w:w="401" w:type="dxa"/>
          </w:tcPr>
          <w:p w14:paraId="7FAC1F5E" w14:textId="77777777" w:rsidR="00BD1F51" w:rsidRDefault="00684C1D">
            <w:pPr>
              <w:pStyle w:val="TableParagraph"/>
              <w:spacing w:line="210" w:lineRule="exact"/>
              <w:ind w:left="119"/>
              <w:rPr>
                <w:sz w:val="17"/>
              </w:rPr>
            </w:pPr>
            <w:r>
              <w:rPr>
                <w:sz w:val="17"/>
              </w:rPr>
              <w:t>12</w:t>
            </w:r>
          </w:p>
        </w:tc>
        <w:tc>
          <w:tcPr>
            <w:tcW w:w="671" w:type="dxa"/>
          </w:tcPr>
          <w:p w14:paraId="093C44AD" w14:textId="77777777" w:rsidR="00BD1F51" w:rsidRDefault="00684C1D">
            <w:pPr>
              <w:pStyle w:val="TableParagraph"/>
              <w:spacing w:line="210" w:lineRule="exact"/>
              <w:ind w:left="23"/>
              <w:rPr>
                <w:sz w:val="17"/>
              </w:rPr>
            </w:pPr>
            <w:r>
              <w:rPr>
                <w:sz w:val="17"/>
              </w:rPr>
              <w:t>122012</w:t>
            </w:r>
          </w:p>
        </w:tc>
        <w:tc>
          <w:tcPr>
            <w:tcW w:w="4938" w:type="dxa"/>
          </w:tcPr>
          <w:p w14:paraId="68234722" w14:textId="77777777" w:rsidR="00BD1F51" w:rsidRDefault="00684C1D">
            <w:pPr>
              <w:pStyle w:val="TableParagraph"/>
              <w:spacing w:line="216"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193" w:type="dxa"/>
          </w:tcPr>
          <w:p w14:paraId="2C6CDC96" w14:textId="77777777" w:rsidR="00BD1F51" w:rsidRDefault="00684C1D">
            <w:pPr>
              <w:pStyle w:val="TableParagraph"/>
              <w:spacing w:line="210" w:lineRule="exact"/>
              <w:ind w:left="78"/>
              <w:rPr>
                <w:sz w:val="17"/>
                <w:szCs w:val="17"/>
              </w:rPr>
            </w:pPr>
            <w:r>
              <w:rPr>
                <w:sz w:val="17"/>
                <w:szCs w:val="17"/>
              </w:rPr>
              <w:t>Ձև N 11 - ՀՄ</w:t>
            </w:r>
          </w:p>
        </w:tc>
        <w:tc>
          <w:tcPr>
            <w:tcW w:w="1608" w:type="dxa"/>
          </w:tcPr>
          <w:p w14:paraId="67573C48" w14:textId="77777777" w:rsidR="00BD1F51" w:rsidRDefault="00684C1D">
            <w:pPr>
              <w:pStyle w:val="TableParagraph"/>
              <w:spacing w:line="218" w:lineRule="auto"/>
              <w:ind w:left="24" w:right="56"/>
              <w:rPr>
                <w:sz w:val="17"/>
                <w:szCs w:val="17"/>
              </w:rPr>
            </w:pPr>
            <w:r>
              <w:rPr>
                <w:sz w:val="17"/>
                <w:szCs w:val="17"/>
              </w:rPr>
              <w:t>ըստ</w:t>
            </w:r>
            <w:r>
              <w:rPr>
                <w:spacing w:val="-14"/>
                <w:sz w:val="17"/>
                <w:szCs w:val="17"/>
              </w:rPr>
              <w:t xml:space="preserve"> </w:t>
            </w:r>
            <w:r>
              <w:rPr>
                <w:sz w:val="17"/>
                <w:szCs w:val="17"/>
              </w:rPr>
              <w:t>հանրապետու- թյան, մարզերի և ք. Երևանի, տնտեսական գործունեության տեսակների</w:t>
            </w:r>
            <w:r>
              <w:rPr>
                <w:spacing w:val="-17"/>
                <w:sz w:val="17"/>
                <w:szCs w:val="17"/>
              </w:rPr>
              <w:t xml:space="preserve"> </w:t>
            </w:r>
            <w:r>
              <w:rPr>
                <w:sz w:val="17"/>
                <w:szCs w:val="17"/>
              </w:rPr>
              <w:t>(գյու-</w:t>
            </w:r>
          </w:p>
          <w:p w14:paraId="18B09589" w14:textId="77777777" w:rsidR="00BD1F51" w:rsidRDefault="00684C1D">
            <w:pPr>
              <w:pStyle w:val="TableParagraph"/>
              <w:spacing w:line="185" w:lineRule="exact"/>
              <w:ind w:left="24"/>
              <w:rPr>
                <w:sz w:val="17"/>
                <w:szCs w:val="17"/>
              </w:rPr>
            </w:pPr>
            <w:r>
              <w:rPr>
                <w:sz w:val="17"/>
                <w:szCs w:val="17"/>
              </w:rPr>
              <w:t>ղատնտեսություն)</w:t>
            </w:r>
          </w:p>
        </w:tc>
        <w:tc>
          <w:tcPr>
            <w:tcW w:w="930" w:type="dxa"/>
          </w:tcPr>
          <w:p w14:paraId="49657A84"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19FA4F"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60A4992A"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C922904" w14:textId="77777777">
        <w:trPr>
          <w:trHeight w:val="1505"/>
        </w:trPr>
        <w:tc>
          <w:tcPr>
            <w:tcW w:w="401" w:type="dxa"/>
          </w:tcPr>
          <w:p w14:paraId="5965D834" w14:textId="77777777" w:rsidR="00BD1F51" w:rsidRDefault="00684C1D">
            <w:pPr>
              <w:pStyle w:val="TableParagraph"/>
              <w:spacing w:line="222" w:lineRule="exact"/>
              <w:ind w:left="115"/>
              <w:rPr>
                <w:sz w:val="17"/>
              </w:rPr>
            </w:pPr>
            <w:r>
              <w:rPr>
                <w:sz w:val="17"/>
              </w:rPr>
              <w:t>13</w:t>
            </w:r>
          </w:p>
        </w:tc>
        <w:tc>
          <w:tcPr>
            <w:tcW w:w="671" w:type="dxa"/>
          </w:tcPr>
          <w:p w14:paraId="33243588" w14:textId="77777777" w:rsidR="00BD1F51" w:rsidRDefault="00684C1D">
            <w:pPr>
              <w:pStyle w:val="TableParagraph"/>
              <w:spacing w:line="222" w:lineRule="exact"/>
              <w:ind w:left="23"/>
              <w:rPr>
                <w:sz w:val="17"/>
              </w:rPr>
            </w:pPr>
            <w:r>
              <w:rPr>
                <w:sz w:val="17"/>
              </w:rPr>
              <w:t>122013</w:t>
            </w:r>
          </w:p>
        </w:tc>
        <w:tc>
          <w:tcPr>
            <w:tcW w:w="4938" w:type="dxa"/>
          </w:tcPr>
          <w:p w14:paraId="0F2678CD" w14:textId="77777777" w:rsidR="00BD1F51" w:rsidRDefault="00684C1D">
            <w:pPr>
              <w:pStyle w:val="TableParagraph"/>
              <w:spacing w:line="199" w:lineRule="auto"/>
              <w:ind w:left="78" w:right="106"/>
              <w:rPr>
                <w:sz w:val="17"/>
                <w:szCs w:val="17"/>
              </w:rPr>
            </w:pPr>
            <w:r>
              <w:rPr>
                <w:sz w:val="17"/>
                <w:szCs w:val="17"/>
              </w:rPr>
              <w:t>Բուսաբուծական արտադրանքի բնարժեքային հաշվեկշիռները</w:t>
            </w:r>
          </w:p>
          <w:p w14:paraId="51F51482" w14:textId="77777777" w:rsidR="00BD1F51" w:rsidRDefault="00684C1D">
            <w:pPr>
              <w:pStyle w:val="TableParagraph"/>
              <w:spacing w:line="196" w:lineRule="auto"/>
              <w:ind w:left="182" w:hanging="53"/>
              <w:rPr>
                <w:sz w:val="17"/>
                <w:szCs w:val="17"/>
              </w:rPr>
            </w:pPr>
            <w:r>
              <w:rPr>
                <w:sz w:val="17"/>
                <w:szCs w:val="17"/>
              </w:rPr>
              <w:t>-հացահատիկ և հացահատիկի վերամշակումից ստացված արտադրանքի</w:t>
            </w:r>
          </w:p>
          <w:p w14:paraId="4220965E" w14:textId="77777777" w:rsidR="00BD1F51" w:rsidRDefault="00684C1D">
            <w:pPr>
              <w:pStyle w:val="TableParagraph"/>
              <w:spacing w:line="177" w:lineRule="exact"/>
              <w:ind w:left="78"/>
              <w:rPr>
                <w:sz w:val="17"/>
                <w:szCs w:val="17"/>
              </w:rPr>
            </w:pPr>
            <w:r>
              <w:rPr>
                <w:sz w:val="17"/>
                <w:szCs w:val="17"/>
              </w:rPr>
              <w:t>-կարտոֆիլի</w:t>
            </w:r>
          </w:p>
          <w:p w14:paraId="77357780" w14:textId="77777777" w:rsidR="00BD1F51" w:rsidRDefault="00684C1D">
            <w:pPr>
              <w:pStyle w:val="TableParagraph"/>
              <w:spacing w:line="188" w:lineRule="exact"/>
              <w:ind w:left="78"/>
              <w:rPr>
                <w:sz w:val="17"/>
                <w:szCs w:val="17"/>
              </w:rPr>
            </w:pPr>
            <w:r>
              <w:rPr>
                <w:sz w:val="17"/>
                <w:szCs w:val="17"/>
              </w:rPr>
              <w:t>-պտղի և հատապտղի</w:t>
            </w:r>
          </w:p>
          <w:p w14:paraId="59366428" w14:textId="77777777" w:rsidR="00BD1F51" w:rsidRDefault="00684C1D">
            <w:pPr>
              <w:pStyle w:val="TableParagraph"/>
              <w:spacing w:line="188" w:lineRule="exact"/>
              <w:ind w:left="78"/>
              <w:rPr>
                <w:sz w:val="17"/>
                <w:szCs w:val="17"/>
              </w:rPr>
            </w:pPr>
            <w:r>
              <w:rPr>
                <w:sz w:val="17"/>
                <w:szCs w:val="17"/>
              </w:rPr>
              <w:t>-խաղողի</w:t>
            </w:r>
          </w:p>
          <w:p w14:paraId="16AD39B6" w14:textId="77777777" w:rsidR="00BD1F51" w:rsidRDefault="00684C1D">
            <w:pPr>
              <w:pStyle w:val="TableParagraph"/>
              <w:spacing w:line="183" w:lineRule="exact"/>
              <w:ind w:left="78"/>
              <w:rPr>
                <w:sz w:val="17"/>
                <w:szCs w:val="17"/>
              </w:rPr>
            </w:pPr>
            <w:r>
              <w:rPr>
                <w:sz w:val="17"/>
                <w:szCs w:val="17"/>
              </w:rPr>
              <w:t>-բանջարեղենի և բոստանային մշակաբույսերի</w:t>
            </w:r>
          </w:p>
        </w:tc>
        <w:tc>
          <w:tcPr>
            <w:tcW w:w="3193" w:type="dxa"/>
          </w:tcPr>
          <w:p w14:paraId="0E8BB32B" w14:textId="77777777" w:rsidR="00BD1F51" w:rsidRDefault="00684C1D">
            <w:pPr>
              <w:pStyle w:val="TableParagraph"/>
              <w:ind w:left="78"/>
              <w:rPr>
                <w:sz w:val="17"/>
                <w:szCs w:val="17"/>
              </w:rPr>
            </w:pPr>
            <w:r>
              <w:rPr>
                <w:sz w:val="17"/>
                <w:szCs w:val="17"/>
              </w:rPr>
              <w:t>Ըստ փաստացի հավաքված բերքի և թիվ 3 հարցաթերթի տվյալների</w:t>
            </w:r>
          </w:p>
        </w:tc>
        <w:tc>
          <w:tcPr>
            <w:tcW w:w="1608" w:type="dxa"/>
          </w:tcPr>
          <w:p w14:paraId="20652701" w14:textId="77777777" w:rsidR="00BD1F51" w:rsidRDefault="00684C1D">
            <w:pPr>
              <w:pStyle w:val="TableParagraph"/>
              <w:ind w:left="24"/>
              <w:rPr>
                <w:sz w:val="17"/>
                <w:szCs w:val="17"/>
              </w:rPr>
            </w:pPr>
            <w:r>
              <w:rPr>
                <w:sz w:val="17"/>
                <w:szCs w:val="17"/>
              </w:rPr>
              <w:t>ըստ հանրապե- տության</w:t>
            </w:r>
          </w:p>
        </w:tc>
        <w:tc>
          <w:tcPr>
            <w:tcW w:w="930" w:type="dxa"/>
          </w:tcPr>
          <w:p w14:paraId="6396158C" w14:textId="77777777" w:rsidR="00BD1F51" w:rsidRDefault="00684C1D">
            <w:pPr>
              <w:pStyle w:val="TableParagraph"/>
              <w:spacing w:line="222" w:lineRule="exact"/>
              <w:ind w:left="11" w:right="7"/>
              <w:jc w:val="center"/>
              <w:rPr>
                <w:sz w:val="17"/>
                <w:szCs w:val="17"/>
              </w:rPr>
            </w:pPr>
            <w:r>
              <w:rPr>
                <w:sz w:val="17"/>
                <w:szCs w:val="17"/>
              </w:rPr>
              <w:t>տարեկան</w:t>
            </w:r>
          </w:p>
        </w:tc>
        <w:tc>
          <w:tcPr>
            <w:tcW w:w="1073" w:type="dxa"/>
          </w:tcPr>
          <w:p w14:paraId="0FC580F1" w14:textId="77777777" w:rsidR="00BD1F51" w:rsidRDefault="00684C1D">
            <w:pPr>
              <w:pStyle w:val="TableParagraph"/>
              <w:spacing w:line="222" w:lineRule="exact"/>
              <w:ind w:left="37" w:right="32"/>
              <w:jc w:val="center"/>
              <w:rPr>
                <w:sz w:val="17"/>
                <w:szCs w:val="17"/>
              </w:rPr>
            </w:pPr>
            <w:r>
              <w:rPr>
                <w:sz w:val="17"/>
                <w:szCs w:val="17"/>
              </w:rPr>
              <w:t>31 հուլիսի</w:t>
            </w:r>
          </w:p>
        </w:tc>
        <w:tc>
          <w:tcPr>
            <w:tcW w:w="1999" w:type="dxa"/>
          </w:tcPr>
          <w:p w14:paraId="26F0524D" w14:textId="77777777" w:rsidR="00BD1F51" w:rsidRDefault="00684C1D">
            <w:pPr>
              <w:pStyle w:val="TableParagraph"/>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067986A" w14:textId="77777777">
        <w:trPr>
          <w:trHeight w:val="1034"/>
        </w:trPr>
        <w:tc>
          <w:tcPr>
            <w:tcW w:w="401" w:type="dxa"/>
          </w:tcPr>
          <w:p w14:paraId="3E3C5E83" w14:textId="77777777" w:rsidR="00BD1F51" w:rsidRDefault="00684C1D">
            <w:pPr>
              <w:pStyle w:val="TableParagraph"/>
              <w:spacing w:line="208" w:lineRule="exact"/>
              <w:ind w:left="117"/>
              <w:rPr>
                <w:sz w:val="17"/>
              </w:rPr>
            </w:pPr>
            <w:r>
              <w:rPr>
                <w:sz w:val="17"/>
              </w:rPr>
              <w:t>14</w:t>
            </w:r>
          </w:p>
        </w:tc>
        <w:tc>
          <w:tcPr>
            <w:tcW w:w="671" w:type="dxa"/>
          </w:tcPr>
          <w:p w14:paraId="2D029C56" w14:textId="77777777" w:rsidR="00BD1F51" w:rsidRDefault="00684C1D">
            <w:pPr>
              <w:pStyle w:val="TableParagraph"/>
              <w:spacing w:line="208" w:lineRule="exact"/>
              <w:ind w:left="23"/>
              <w:rPr>
                <w:sz w:val="17"/>
              </w:rPr>
            </w:pPr>
            <w:r>
              <w:rPr>
                <w:sz w:val="17"/>
              </w:rPr>
              <w:t>122014</w:t>
            </w:r>
          </w:p>
        </w:tc>
        <w:tc>
          <w:tcPr>
            <w:tcW w:w="4938" w:type="dxa"/>
          </w:tcPr>
          <w:p w14:paraId="5834536D" w14:textId="77777777" w:rsidR="00BD1F51" w:rsidRDefault="00684C1D">
            <w:pPr>
              <w:pStyle w:val="TableParagraph"/>
              <w:spacing w:line="216" w:lineRule="auto"/>
              <w:ind w:left="78" w:right="106"/>
              <w:rPr>
                <w:sz w:val="17"/>
                <w:szCs w:val="17"/>
              </w:rPr>
            </w:pPr>
            <w:r>
              <w:rPr>
                <w:sz w:val="17"/>
                <w:szCs w:val="17"/>
              </w:rPr>
              <w:t>Անասնաբուծական արտադրանքի բնարժեքային հաշվեկշիռը</w:t>
            </w:r>
          </w:p>
          <w:p w14:paraId="6A7161AC" w14:textId="77777777" w:rsidR="00BD1F51" w:rsidRDefault="00684C1D">
            <w:pPr>
              <w:pStyle w:val="TableParagraph"/>
              <w:spacing w:line="203" w:lineRule="exact"/>
              <w:ind w:left="78"/>
              <w:rPr>
                <w:sz w:val="17"/>
                <w:szCs w:val="17"/>
              </w:rPr>
            </w:pPr>
            <w:r>
              <w:rPr>
                <w:sz w:val="17"/>
                <w:szCs w:val="17"/>
              </w:rPr>
              <w:t>-միս (սպանդային քաշով)` ներառյալ ենթամթերքը</w:t>
            </w:r>
          </w:p>
          <w:p w14:paraId="1ABD04F7" w14:textId="77777777" w:rsidR="00BD1F51" w:rsidRDefault="00684C1D">
            <w:pPr>
              <w:pStyle w:val="TableParagraph"/>
              <w:spacing w:line="207" w:lineRule="exact"/>
              <w:ind w:left="78"/>
              <w:rPr>
                <w:sz w:val="17"/>
                <w:szCs w:val="17"/>
              </w:rPr>
            </w:pPr>
            <w:r>
              <w:rPr>
                <w:sz w:val="17"/>
                <w:szCs w:val="17"/>
              </w:rPr>
              <w:t>-կաթ</w:t>
            </w:r>
          </w:p>
          <w:p w14:paraId="60742669" w14:textId="77777777" w:rsidR="00BD1F51" w:rsidRDefault="00684C1D">
            <w:pPr>
              <w:pStyle w:val="TableParagraph"/>
              <w:spacing w:line="195" w:lineRule="exact"/>
              <w:ind w:left="78"/>
              <w:rPr>
                <w:sz w:val="17"/>
                <w:szCs w:val="17"/>
              </w:rPr>
            </w:pPr>
            <w:r>
              <w:rPr>
                <w:sz w:val="17"/>
                <w:szCs w:val="17"/>
              </w:rPr>
              <w:t>-ձու</w:t>
            </w:r>
          </w:p>
        </w:tc>
        <w:tc>
          <w:tcPr>
            <w:tcW w:w="3193" w:type="dxa"/>
          </w:tcPr>
          <w:p w14:paraId="62F26A33" w14:textId="77777777" w:rsidR="00BD1F51" w:rsidRDefault="00684C1D">
            <w:pPr>
              <w:pStyle w:val="TableParagraph"/>
              <w:spacing w:line="218" w:lineRule="auto"/>
              <w:ind w:left="24"/>
              <w:rPr>
                <w:sz w:val="17"/>
                <w:szCs w:val="17"/>
              </w:rPr>
            </w:pPr>
            <w:r>
              <w:rPr>
                <w:sz w:val="17"/>
                <w:szCs w:val="17"/>
              </w:rPr>
              <w:t>Ըստ անասնաբուծական արտադրանքի արտադրության ծավալների, տնային տնտեսությունների բյուջեների հետա- զոտությունների և թիվ 3 հարցաթերթի</w:t>
            </w:r>
          </w:p>
          <w:p w14:paraId="08E1217D" w14:textId="77777777" w:rsidR="00BD1F51" w:rsidRDefault="00684C1D">
            <w:pPr>
              <w:pStyle w:val="TableParagraph"/>
              <w:spacing w:line="187" w:lineRule="exact"/>
              <w:ind w:left="24"/>
              <w:rPr>
                <w:sz w:val="17"/>
                <w:szCs w:val="17"/>
              </w:rPr>
            </w:pPr>
            <w:r>
              <w:rPr>
                <w:sz w:val="17"/>
                <w:szCs w:val="17"/>
              </w:rPr>
              <w:t>տվյալների</w:t>
            </w:r>
          </w:p>
        </w:tc>
        <w:tc>
          <w:tcPr>
            <w:tcW w:w="1608" w:type="dxa"/>
          </w:tcPr>
          <w:p w14:paraId="3FCE6EA9"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6D781059" w14:textId="77777777" w:rsidR="00BD1F51" w:rsidRDefault="00684C1D">
            <w:pPr>
              <w:pStyle w:val="TableParagraph"/>
              <w:spacing w:line="208" w:lineRule="exact"/>
              <w:ind w:left="11" w:right="7"/>
              <w:jc w:val="center"/>
              <w:rPr>
                <w:sz w:val="17"/>
                <w:szCs w:val="17"/>
              </w:rPr>
            </w:pPr>
            <w:r>
              <w:rPr>
                <w:sz w:val="17"/>
                <w:szCs w:val="17"/>
              </w:rPr>
              <w:t>տարեկան</w:t>
            </w:r>
          </w:p>
        </w:tc>
        <w:tc>
          <w:tcPr>
            <w:tcW w:w="1073" w:type="dxa"/>
          </w:tcPr>
          <w:p w14:paraId="3218270F" w14:textId="77777777" w:rsidR="00BD1F51" w:rsidRDefault="00684C1D">
            <w:pPr>
              <w:pStyle w:val="TableParagraph"/>
              <w:spacing w:line="208" w:lineRule="exact"/>
              <w:ind w:left="37" w:right="32"/>
              <w:jc w:val="center"/>
              <w:rPr>
                <w:sz w:val="17"/>
                <w:szCs w:val="17"/>
              </w:rPr>
            </w:pPr>
            <w:r>
              <w:rPr>
                <w:sz w:val="17"/>
                <w:szCs w:val="17"/>
              </w:rPr>
              <w:t>31 հուլիսի</w:t>
            </w:r>
          </w:p>
        </w:tc>
        <w:tc>
          <w:tcPr>
            <w:tcW w:w="1999" w:type="dxa"/>
          </w:tcPr>
          <w:p w14:paraId="639F46AF" w14:textId="77777777" w:rsidR="00BD1F51" w:rsidRDefault="00684C1D">
            <w:pPr>
              <w:pStyle w:val="TableParagraph"/>
              <w:spacing w:line="218"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14F097A" w14:textId="77777777" w:rsidR="00BD1F51" w:rsidRDefault="00BD1F51">
      <w:pPr>
        <w:spacing w:line="218" w:lineRule="auto"/>
        <w:jc w:val="center"/>
        <w:rPr>
          <w:sz w:val="17"/>
          <w:szCs w:val="17"/>
        </w:rPr>
        <w:sectPr w:rsidR="00BD1F51">
          <w:pgSz w:w="15840" w:h="12240" w:orient="landscape"/>
          <w:pgMar w:top="1680" w:right="260" w:bottom="138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9517693" w14:textId="77777777">
        <w:trPr>
          <w:trHeight w:val="399"/>
        </w:trPr>
        <w:tc>
          <w:tcPr>
            <w:tcW w:w="401" w:type="dxa"/>
            <w:vMerge w:val="restart"/>
          </w:tcPr>
          <w:p w14:paraId="602B679B"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7C32A0C9"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4F4C69"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263328B2"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CF24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6CD68D4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7DF73C60"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10D42FA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3735E2FB"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1382BD22" w14:textId="77777777">
        <w:trPr>
          <w:trHeight w:val="1599"/>
        </w:trPr>
        <w:tc>
          <w:tcPr>
            <w:tcW w:w="401" w:type="dxa"/>
            <w:vMerge/>
            <w:tcBorders>
              <w:top w:val="nil"/>
            </w:tcBorders>
          </w:tcPr>
          <w:p w14:paraId="353EB281" w14:textId="77777777" w:rsidR="00BD1F51" w:rsidRDefault="00BD1F51">
            <w:pPr>
              <w:rPr>
                <w:sz w:val="2"/>
                <w:szCs w:val="2"/>
              </w:rPr>
            </w:pPr>
          </w:p>
        </w:tc>
        <w:tc>
          <w:tcPr>
            <w:tcW w:w="671" w:type="dxa"/>
            <w:vMerge/>
            <w:tcBorders>
              <w:top w:val="nil"/>
            </w:tcBorders>
          </w:tcPr>
          <w:p w14:paraId="4152D52E" w14:textId="77777777" w:rsidR="00BD1F51" w:rsidRDefault="00BD1F51">
            <w:pPr>
              <w:rPr>
                <w:sz w:val="2"/>
                <w:szCs w:val="2"/>
              </w:rPr>
            </w:pPr>
          </w:p>
        </w:tc>
        <w:tc>
          <w:tcPr>
            <w:tcW w:w="4938" w:type="dxa"/>
            <w:vMerge/>
            <w:tcBorders>
              <w:top w:val="nil"/>
            </w:tcBorders>
          </w:tcPr>
          <w:p w14:paraId="21C92925" w14:textId="77777777" w:rsidR="00BD1F51" w:rsidRDefault="00BD1F51">
            <w:pPr>
              <w:rPr>
                <w:sz w:val="2"/>
                <w:szCs w:val="2"/>
              </w:rPr>
            </w:pPr>
          </w:p>
        </w:tc>
        <w:tc>
          <w:tcPr>
            <w:tcW w:w="3193" w:type="dxa"/>
            <w:vMerge/>
            <w:tcBorders>
              <w:top w:val="nil"/>
            </w:tcBorders>
          </w:tcPr>
          <w:p w14:paraId="3D3C2557" w14:textId="77777777" w:rsidR="00BD1F51" w:rsidRDefault="00BD1F51">
            <w:pPr>
              <w:rPr>
                <w:sz w:val="2"/>
                <w:szCs w:val="2"/>
              </w:rPr>
            </w:pPr>
          </w:p>
        </w:tc>
        <w:tc>
          <w:tcPr>
            <w:tcW w:w="1608" w:type="dxa"/>
          </w:tcPr>
          <w:p w14:paraId="47715D96"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63201B4E"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61C47B0A"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9B12A90"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2CBAC0C9" w14:textId="77777777" w:rsidR="00BD1F51" w:rsidRDefault="00BD1F51">
            <w:pPr>
              <w:rPr>
                <w:sz w:val="2"/>
                <w:szCs w:val="2"/>
              </w:rPr>
            </w:pPr>
          </w:p>
        </w:tc>
      </w:tr>
      <w:tr w:rsidR="00BD1F51" w14:paraId="2985C1D8" w14:textId="77777777">
        <w:trPr>
          <w:trHeight w:val="198"/>
        </w:trPr>
        <w:tc>
          <w:tcPr>
            <w:tcW w:w="401" w:type="dxa"/>
          </w:tcPr>
          <w:p w14:paraId="199E7A3A" w14:textId="77777777" w:rsidR="00BD1F51" w:rsidRDefault="00684C1D">
            <w:pPr>
              <w:pStyle w:val="TableParagraph"/>
              <w:spacing w:line="179" w:lineRule="exact"/>
              <w:ind w:left="166"/>
              <w:rPr>
                <w:b/>
                <w:i/>
                <w:sz w:val="15"/>
              </w:rPr>
            </w:pPr>
            <w:r>
              <w:rPr>
                <w:b/>
                <w:i/>
                <w:sz w:val="15"/>
              </w:rPr>
              <w:t>1</w:t>
            </w:r>
          </w:p>
        </w:tc>
        <w:tc>
          <w:tcPr>
            <w:tcW w:w="671" w:type="dxa"/>
          </w:tcPr>
          <w:p w14:paraId="6FC3B160" w14:textId="77777777" w:rsidR="00BD1F51" w:rsidRDefault="00684C1D">
            <w:pPr>
              <w:pStyle w:val="TableParagraph"/>
              <w:spacing w:line="179" w:lineRule="exact"/>
              <w:ind w:left="4"/>
              <w:jc w:val="center"/>
              <w:rPr>
                <w:b/>
                <w:i/>
                <w:sz w:val="15"/>
              </w:rPr>
            </w:pPr>
            <w:r>
              <w:rPr>
                <w:b/>
                <w:i/>
                <w:sz w:val="15"/>
              </w:rPr>
              <w:t>2</w:t>
            </w:r>
          </w:p>
        </w:tc>
        <w:tc>
          <w:tcPr>
            <w:tcW w:w="4938" w:type="dxa"/>
          </w:tcPr>
          <w:p w14:paraId="41789374" w14:textId="77777777" w:rsidR="00BD1F51" w:rsidRDefault="00684C1D">
            <w:pPr>
              <w:pStyle w:val="TableParagraph"/>
              <w:spacing w:line="179" w:lineRule="exact"/>
              <w:ind w:left="4"/>
              <w:jc w:val="center"/>
              <w:rPr>
                <w:b/>
                <w:i/>
                <w:sz w:val="15"/>
              </w:rPr>
            </w:pPr>
            <w:r>
              <w:rPr>
                <w:b/>
                <w:i/>
                <w:sz w:val="15"/>
              </w:rPr>
              <w:t>3</w:t>
            </w:r>
          </w:p>
        </w:tc>
        <w:tc>
          <w:tcPr>
            <w:tcW w:w="3193" w:type="dxa"/>
          </w:tcPr>
          <w:p w14:paraId="49BDB26A" w14:textId="77777777" w:rsidR="00BD1F51" w:rsidRDefault="00684C1D">
            <w:pPr>
              <w:pStyle w:val="TableParagraph"/>
              <w:spacing w:line="179" w:lineRule="exact"/>
              <w:ind w:left="5"/>
              <w:jc w:val="center"/>
              <w:rPr>
                <w:b/>
                <w:i/>
                <w:sz w:val="15"/>
              </w:rPr>
            </w:pPr>
            <w:r>
              <w:rPr>
                <w:b/>
                <w:i/>
                <w:sz w:val="15"/>
              </w:rPr>
              <w:t>4</w:t>
            </w:r>
          </w:p>
        </w:tc>
        <w:tc>
          <w:tcPr>
            <w:tcW w:w="1608" w:type="dxa"/>
          </w:tcPr>
          <w:p w14:paraId="0D726E38" w14:textId="77777777" w:rsidR="00BD1F51" w:rsidRDefault="00684C1D">
            <w:pPr>
              <w:pStyle w:val="TableParagraph"/>
              <w:spacing w:line="179" w:lineRule="exact"/>
              <w:ind w:left="3"/>
              <w:jc w:val="center"/>
              <w:rPr>
                <w:b/>
                <w:i/>
                <w:sz w:val="15"/>
              </w:rPr>
            </w:pPr>
            <w:r>
              <w:rPr>
                <w:b/>
                <w:i/>
                <w:sz w:val="15"/>
              </w:rPr>
              <w:t>5</w:t>
            </w:r>
          </w:p>
        </w:tc>
        <w:tc>
          <w:tcPr>
            <w:tcW w:w="930" w:type="dxa"/>
          </w:tcPr>
          <w:p w14:paraId="79FB086C" w14:textId="77777777" w:rsidR="00BD1F51" w:rsidRDefault="00684C1D">
            <w:pPr>
              <w:pStyle w:val="TableParagraph"/>
              <w:spacing w:line="179" w:lineRule="exact"/>
              <w:ind w:left="6"/>
              <w:jc w:val="center"/>
              <w:rPr>
                <w:b/>
                <w:i/>
                <w:sz w:val="15"/>
              </w:rPr>
            </w:pPr>
            <w:r>
              <w:rPr>
                <w:b/>
                <w:i/>
                <w:sz w:val="15"/>
              </w:rPr>
              <w:t>6</w:t>
            </w:r>
          </w:p>
        </w:tc>
        <w:tc>
          <w:tcPr>
            <w:tcW w:w="1073" w:type="dxa"/>
          </w:tcPr>
          <w:p w14:paraId="2E7F0C46" w14:textId="77777777" w:rsidR="00BD1F51" w:rsidRDefault="00684C1D">
            <w:pPr>
              <w:pStyle w:val="TableParagraph"/>
              <w:spacing w:line="179" w:lineRule="exact"/>
              <w:ind w:left="4"/>
              <w:jc w:val="center"/>
              <w:rPr>
                <w:b/>
                <w:i/>
                <w:sz w:val="15"/>
              </w:rPr>
            </w:pPr>
            <w:r>
              <w:rPr>
                <w:b/>
                <w:i/>
                <w:sz w:val="15"/>
              </w:rPr>
              <w:t>7</w:t>
            </w:r>
          </w:p>
        </w:tc>
        <w:tc>
          <w:tcPr>
            <w:tcW w:w="1999" w:type="dxa"/>
          </w:tcPr>
          <w:p w14:paraId="5B06A8C7" w14:textId="77777777" w:rsidR="00BD1F51" w:rsidRDefault="00684C1D">
            <w:pPr>
              <w:pStyle w:val="TableParagraph"/>
              <w:spacing w:line="179" w:lineRule="exact"/>
              <w:ind w:left="3"/>
              <w:jc w:val="center"/>
              <w:rPr>
                <w:b/>
                <w:i/>
                <w:sz w:val="15"/>
              </w:rPr>
            </w:pPr>
            <w:r>
              <w:rPr>
                <w:b/>
                <w:i/>
                <w:sz w:val="15"/>
              </w:rPr>
              <w:t>8</w:t>
            </w:r>
          </w:p>
        </w:tc>
      </w:tr>
      <w:tr w:rsidR="00BD1F51" w14:paraId="5D84B164" w14:textId="77777777">
        <w:trPr>
          <w:trHeight w:val="1033"/>
        </w:trPr>
        <w:tc>
          <w:tcPr>
            <w:tcW w:w="401" w:type="dxa"/>
          </w:tcPr>
          <w:p w14:paraId="0B6A565C" w14:textId="77777777" w:rsidR="00BD1F51" w:rsidRDefault="00684C1D">
            <w:pPr>
              <w:pStyle w:val="TableParagraph"/>
              <w:spacing w:line="210" w:lineRule="exact"/>
              <w:ind w:left="115"/>
              <w:rPr>
                <w:sz w:val="17"/>
              </w:rPr>
            </w:pPr>
            <w:r>
              <w:rPr>
                <w:sz w:val="17"/>
              </w:rPr>
              <w:t>15</w:t>
            </w:r>
          </w:p>
        </w:tc>
        <w:tc>
          <w:tcPr>
            <w:tcW w:w="671" w:type="dxa"/>
          </w:tcPr>
          <w:p w14:paraId="097FC790" w14:textId="77777777" w:rsidR="00BD1F51" w:rsidRDefault="00684C1D">
            <w:pPr>
              <w:pStyle w:val="TableParagraph"/>
              <w:spacing w:line="210" w:lineRule="exact"/>
              <w:ind w:left="3" w:right="98"/>
              <w:jc w:val="center"/>
              <w:rPr>
                <w:sz w:val="17"/>
              </w:rPr>
            </w:pPr>
            <w:r>
              <w:rPr>
                <w:sz w:val="17"/>
              </w:rPr>
              <w:t>122015</w:t>
            </w:r>
          </w:p>
        </w:tc>
        <w:tc>
          <w:tcPr>
            <w:tcW w:w="4938" w:type="dxa"/>
          </w:tcPr>
          <w:p w14:paraId="0617A560" w14:textId="77777777" w:rsidR="00BD1F51" w:rsidRDefault="00684C1D">
            <w:pPr>
              <w:pStyle w:val="TableParagraph"/>
              <w:spacing w:line="216" w:lineRule="auto"/>
              <w:ind w:left="78" w:hanging="1"/>
              <w:rPr>
                <w:sz w:val="17"/>
                <w:szCs w:val="17"/>
              </w:rPr>
            </w:pPr>
            <w:r>
              <w:rPr>
                <w:sz w:val="17"/>
                <w:szCs w:val="17"/>
              </w:rPr>
              <w:t>Գյուղատնտեսական մշակաբույսերի համախառն բերքը և աշնանացանի ընթացքը</w:t>
            </w:r>
          </w:p>
        </w:tc>
        <w:tc>
          <w:tcPr>
            <w:tcW w:w="3193" w:type="dxa"/>
          </w:tcPr>
          <w:p w14:paraId="543000FB" w14:textId="77777777" w:rsidR="00BD1F51" w:rsidRDefault="00684C1D">
            <w:pPr>
              <w:pStyle w:val="TableParagraph"/>
              <w:spacing w:line="216" w:lineRule="auto"/>
              <w:ind w:left="24" w:right="1040"/>
              <w:rPr>
                <w:sz w:val="17"/>
                <w:szCs w:val="17"/>
              </w:rPr>
            </w:pPr>
            <w:r>
              <w:rPr>
                <w:sz w:val="17"/>
                <w:szCs w:val="17"/>
              </w:rPr>
              <w:t>Ձև N 29-ԳՏՀ (ամսական), Ձև N 29-ԳՏ (ամսական)</w:t>
            </w:r>
          </w:p>
        </w:tc>
        <w:tc>
          <w:tcPr>
            <w:tcW w:w="1608" w:type="dxa"/>
          </w:tcPr>
          <w:p w14:paraId="50A2845C" w14:textId="77777777" w:rsidR="00BD1F51" w:rsidRDefault="00684C1D">
            <w:pPr>
              <w:pStyle w:val="TableParagraph"/>
              <w:spacing w:line="218" w:lineRule="auto"/>
              <w:ind w:left="24" w:right="182"/>
              <w:rPr>
                <w:sz w:val="17"/>
                <w:szCs w:val="17"/>
              </w:rPr>
            </w:pPr>
            <w:r>
              <w:rPr>
                <w:sz w:val="17"/>
                <w:szCs w:val="17"/>
              </w:rPr>
              <w:t>ըստ հանրապե- տության, մարզերի և ք.Երևանի</w:t>
            </w:r>
          </w:p>
        </w:tc>
        <w:tc>
          <w:tcPr>
            <w:tcW w:w="930" w:type="dxa"/>
          </w:tcPr>
          <w:p w14:paraId="05BC9BD6" w14:textId="77777777" w:rsidR="00BD1F51" w:rsidRDefault="00684C1D">
            <w:pPr>
              <w:pStyle w:val="TableParagraph"/>
              <w:spacing w:line="210" w:lineRule="exact"/>
              <w:ind w:left="64"/>
              <w:rPr>
                <w:sz w:val="17"/>
                <w:szCs w:val="17"/>
              </w:rPr>
            </w:pPr>
            <w:r>
              <w:rPr>
                <w:sz w:val="17"/>
                <w:szCs w:val="17"/>
              </w:rPr>
              <w:t>ամսական</w:t>
            </w:r>
          </w:p>
          <w:p w14:paraId="2FB30F20" w14:textId="77777777" w:rsidR="00BD1F51" w:rsidRDefault="00BD1F51">
            <w:pPr>
              <w:pStyle w:val="TableParagraph"/>
              <w:spacing w:before="8"/>
              <w:rPr>
                <w:b/>
                <w:sz w:val="30"/>
              </w:rPr>
            </w:pPr>
          </w:p>
          <w:p w14:paraId="035802D0"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6270A447" w14:textId="77777777" w:rsidR="00BD1F51" w:rsidRDefault="00684C1D">
            <w:pPr>
              <w:pStyle w:val="TableParagraph"/>
              <w:spacing w:line="210" w:lineRule="exact"/>
              <w:ind w:left="89" w:right="33"/>
              <w:jc w:val="center"/>
              <w:rPr>
                <w:sz w:val="17"/>
              </w:rPr>
            </w:pPr>
            <w:r>
              <w:rPr>
                <w:sz w:val="17"/>
              </w:rPr>
              <w:t>20</w:t>
            </w:r>
          </w:p>
          <w:p w14:paraId="165B12E9" w14:textId="77777777" w:rsidR="00BD1F51" w:rsidRDefault="00BD1F51">
            <w:pPr>
              <w:pStyle w:val="TableParagraph"/>
              <w:spacing w:before="7"/>
              <w:rPr>
                <w:b/>
                <w:sz w:val="29"/>
              </w:rPr>
            </w:pPr>
          </w:p>
          <w:p w14:paraId="3EF12353" w14:textId="77777777" w:rsidR="00BD1F51" w:rsidRDefault="00684C1D">
            <w:pPr>
              <w:pStyle w:val="TableParagraph"/>
              <w:ind w:left="37" w:right="32"/>
              <w:jc w:val="center"/>
              <w:rPr>
                <w:sz w:val="17"/>
              </w:rPr>
            </w:pPr>
            <w:r>
              <w:rPr>
                <w:sz w:val="17"/>
              </w:rPr>
              <w:t>35/36</w:t>
            </w:r>
          </w:p>
        </w:tc>
        <w:tc>
          <w:tcPr>
            <w:tcW w:w="1999" w:type="dxa"/>
          </w:tcPr>
          <w:p w14:paraId="43E50736"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44527736" w14:textId="77777777" w:rsidR="00BD1F51" w:rsidRDefault="00684C1D">
            <w:pPr>
              <w:pStyle w:val="TableParagraph"/>
              <w:spacing w:line="204" w:lineRule="exact"/>
              <w:ind w:left="14" w:right="11"/>
              <w:jc w:val="center"/>
              <w:rPr>
                <w:sz w:val="17"/>
              </w:rPr>
            </w:pPr>
            <w:r>
              <w:rPr>
                <w:sz w:val="17"/>
              </w:rPr>
              <w:t>1000-401,</w:t>
            </w:r>
          </w:p>
          <w:p w14:paraId="2AB42F3B" w14:textId="77777777" w:rsidR="00BD1F51" w:rsidRDefault="00684C1D">
            <w:pPr>
              <w:pStyle w:val="TableParagraph"/>
              <w:spacing w:line="194" w:lineRule="exact"/>
              <w:ind w:left="14" w:right="11"/>
              <w:jc w:val="center"/>
              <w:rPr>
                <w:sz w:val="17"/>
              </w:rPr>
            </w:pPr>
            <w:r>
              <w:rPr>
                <w:sz w:val="17"/>
              </w:rPr>
              <w:t>1000-402</w:t>
            </w:r>
          </w:p>
        </w:tc>
      </w:tr>
      <w:tr w:rsidR="00BD1F51" w14:paraId="3B6D7FF2" w14:textId="77777777">
        <w:trPr>
          <w:trHeight w:val="828"/>
        </w:trPr>
        <w:tc>
          <w:tcPr>
            <w:tcW w:w="401" w:type="dxa"/>
          </w:tcPr>
          <w:p w14:paraId="469623B1" w14:textId="77777777" w:rsidR="00BD1F51" w:rsidRDefault="00684C1D">
            <w:pPr>
              <w:pStyle w:val="TableParagraph"/>
              <w:spacing w:line="210" w:lineRule="exact"/>
              <w:ind w:left="112"/>
              <w:rPr>
                <w:sz w:val="17"/>
              </w:rPr>
            </w:pPr>
            <w:r>
              <w:rPr>
                <w:sz w:val="17"/>
              </w:rPr>
              <w:t>16</w:t>
            </w:r>
          </w:p>
        </w:tc>
        <w:tc>
          <w:tcPr>
            <w:tcW w:w="671" w:type="dxa"/>
          </w:tcPr>
          <w:p w14:paraId="08E41964" w14:textId="77777777" w:rsidR="00BD1F51" w:rsidRDefault="00684C1D">
            <w:pPr>
              <w:pStyle w:val="TableParagraph"/>
              <w:spacing w:line="210" w:lineRule="exact"/>
              <w:ind w:left="2" w:right="92"/>
              <w:jc w:val="center"/>
              <w:rPr>
                <w:sz w:val="17"/>
              </w:rPr>
            </w:pPr>
            <w:r>
              <w:rPr>
                <w:sz w:val="17"/>
              </w:rPr>
              <w:t>122016</w:t>
            </w:r>
          </w:p>
        </w:tc>
        <w:tc>
          <w:tcPr>
            <w:tcW w:w="4938" w:type="dxa"/>
          </w:tcPr>
          <w:p w14:paraId="31AECDDF" w14:textId="77777777" w:rsidR="00BD1F51" w:rsidRDefault="00684C1D">
            <w:pPr>
              <w:pStyle w:val="TableParagraph"/>
              <w:spacing w:line="218" w:lineRule="auto"/>
              <w:ind w:left="78" w:right="106" w:hanging="1"/>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1CB4DD" w14:textId="77777777" w:rsidR="00BD1F51" w:rsidRDefault="00684C1D">
            <w:pPr>
              <w:pStyle w:val="TableParagraph"/>
              <w:spacing w:line="210" w:lineRule="exact"/>
              <w:ind w:left="78"/>
              <w:rPr>
                <w:sz w:val="17"/>
                <w:szCs w:val="17"/>
              </w:rPr>
            </w:pPr>
            <w:r>
              <w:rPr>
                <w:sz w:val="17"/>
                <w:szCs w:val="17"/>
              </w:rPr>
              <w:t>հարցաթերթեր թիվ 1.1 և թիվ 1</w:t>
            </w:r>
          </w:p>
        </w:tc>
        <w:tc>
          <w:tcPr>
            <w:tcW w:w="1608" w:type="dxa"/>
          </w:tcPr>
          <w:p w14:paraId="5A533563"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4533EC29"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73F7A886" w14:textId="77777777" w:rsidR="00BD1F51" w:rsidRDefault="00684C1D">
            <w:pPr>
              <w:pStyle w:val="TableParagraph"/>
              <w:spacing w:line="210" w:lineRule="exact"/>
              <w:ind w:left="11" w:right="6"/>
              <w:jc w:val="center"/>
              <w:rPr>
                <w:sz w:val="17"/>
                <w:szCs w:val="17"/>
              </w:rPr>
            </w:pPr>
            <w:r>
              <w:rPr>
                <w:sz w:val="17"/>
                <w:szCs w:val="17"/>
              </w:rPr>
              <w:t>ամսական</w:t>
            </w:r>
          </w:p>
        </w:tc>
        <w:tc>
          <w:tcPr>
            <w:tcW w:w="1073" w:type="dxa"/>
          </w:tcPr>
          <w:p w14:paraId="7F090F64" w14:textId="77777777" w:rsidR="00BD1F51" w:rsidRDefault="00684C1D">
            <w:pPr>
              <w:pStyle w:val="TableParagraph"/>
              <w:spacing w:line="210" w:lineRule="exact"/>
              <w:ind w:left="36" w:right="33"/>
              <w:jc w:val="center"/>
              <w:rPr>
                <w:sz w:val="17"/>
              </w:rPr>
            </w:pPr>
            <w:r>
              <w:rPr>
                <w:sz w:val="17"/>
              </w:rPr>
              <w:t>20</w:t>
            </w:r>
          </w:p>
        </w:tc>
        <w:tc>
          <w:tcPr>
            <w:tcW w:w="1999" w:type="dxa"/>
          </w:tcPr>
          <w:p w14:paraId="19A07321"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D57CF2B" w14:textId="77777777">
        <w:trPr>
          <w:trHeight w:val="827"/>
        </w:trPr>
        <w:tc>
          <w:tcPr>
            <w:tcW w:w="401" w:type="dxa"/>
          </w:tcPr>
          <w:p w14:paraId="72D24146" w14:textId="77777777" w:rsidR="00BD1F51" w:rsidRDefault="00684C1D">
            <w:pPr>
              <w:pStyle w:val="TableParagraph"/>
              <w:spacing w:line="208" w:lineRule="exact"/>
              <w:ind w:left="119"/>
              <w:rPr>
                <w:sz w:val="17"/>
              </w:rPr>
            </w:pPr>
            <w:r>
              <w:rPr>
                <w:sz w:val="17"/>
              </w:rPr>
              <w:t>17</w:t>
            </w:r>
          </w:p>
        </w:tc>
        <w:tc>
          <w:tcPr>
            <w:tcW w:w="671" w:type="dxa"/>
          </w:tcPr>
          <w:p w14:paraId="071F1CE2" w14:textId="77777777" w:rsidR="00BD1F51" w:rsidRDefault="00684C1D">
            <w:pPr>
              <w:pStyle w:val="TableParagraph"/>
              <w:spacing w:line="208" w:lineRule="exact"/>
              <w:ind w:left="3" w:right="105"/>
              <w:jc w:val="center"/>
              <w:rPr>
                <w:sz w:val="17"/>
              </w:rPr>
            </w:pPr>
            <w:r>
              <w:rPr>
                <w:sz w:val="17"/>
              </w:rPr>
              <w:t>122017</w:t>
            </w:r>
          </w:p>
        </w:tc>
        <w:tc>
          <w:tcPr>
            <w:tcW w:w="4938" w:type="dxa"/>
          </w:tcPr>
          <w:p w14:paraId="4FA3C6B8" w14:textId="77777777" w:rsidR="00BD1F51" w:rsidRDefault="00684C1D">
            <w:pPr>
              <w:pStyle w:val="TableParagraph"/>
              <w:spacing w:line="208" w:lineRule="exact"/>
              <w:ind w:left="78"/>
              <w:rPr>
                <w:sz w:val="17"/>
                <w:szCs w:val="17"/>
              </w:rPr>
            </w:pPr>
            <w:r>
              <w:rPr>
                <w:sz w:val="17"/>
                <w:szCs w:val="17"/>
              </w:rPr>
              <w:t>Անասնաբուծության դրության մասին</w:t>
            </w:r>
          </w:p>
        </w:tc>
        <w:tc>
          <w:tcPr>
            <w:tcW w:w="3193" w:type="dxa"/>
          </w:tcPr>
          <w:p w14:paraId="590B58A9" w14:textId="77777777" w:rsidR="00BD1F51" w:rsidRDefault="00684C1D">
            <w:pPr>
              <w:pStyle w:val="TableParagraph"/>
              <w:spacing w:line="208" w:lineRule="exact"/>
              <w:ind w:left="77"/>
              <w:rPr>
                <w:sz w:val="17"/>
                <w:szCs w:val="17"/>
              </w:rPr>
            </w:pPr>
            <w:r>
              <w:rPr>
                <w:sz w:val="17"/>
                <w:szCs w:val="17"/>
              </w:rPr>
              <w:t>հարցաթերթ թիվ 2</w:t>
            </w:r>
          </w:p>
        </w:tc>
        <w:tc>
          <w:tcPr>
            <w:tcW w:w="1608" w:type="dxa"/>
          </w:tcPr>
          <w:p w14:paraId="235520BD" w14:textId="77777777" w:rsidR="00BD1F51" w:rsidRDefault="00684C1D">
            <w:pPr>
              <w:pStyle w:val="TableParagraph"/>
              <w:spacing w:line="218" w:lineRule="auto"/>
              <w:ind w:left="24" w:hanging="2"/>
              <w:rPr>
                <w:sz w:val="17"/>
                <w:szCs w:val="17"/>
              </w:rPr>
            </w:pPr>
            <w:r>
              <w:rPr>
                <w:sz w:val="17"/>
                <w:szCs w:val="17"/>
              </w:rPr>
              <w:t>մարզերով՝ ըստ ընտրանքում ընդգրկված</w:t>
            </w:r>
          </w:p>
          <w:p w14:paraId="13D5C83B" w14:textId="77777777" w:rsidR="00BD1F51" w:rsidRDefault="00684C1D">
            <w:pPr>
              <w:pStyle w:val="TableParagraph"/>
              <w:spacing w:line="189" w:lineRule="exact"/>
              <w:ind w:left="24"/>
              <w:rPr>
                <w:sz w:val="17"/>
                <w:szCs w:val="17"/>
              </w:rPr>
            </w:pPr>
            <w:r>
              <w:rPr>
                <w:sz w:val="17"/>
                <w:szCs w:val="17"/>
              </w:rPr>
              <w:t>տնտեսությունների</w:t>
            </w:r>
          </w:p>
        </w:tc>
        <w:tc>
          <w:tcPr>
            <w:tcW w:w="930" w:type="dxa"/>
          </w:tcPr>
          <w:p w14:paraId="0B6F438C" w14:textId="77777777" w:rsidR="00BD1F51" w:rsidRDefault="00684C1D">
            <w:pPr>
              <w:pStyle w:val="TableParagraph"/>
              <w:spacing w:line="208" w:lineRule="exact"/>
              <w:ind w:left="11" w:right="6"/>
              <w:jc w:val="center"/>
              <w:rPr>
                <w:sz w:val="17"/>
                <w:szCs w:val="17"/>
              </w:rPr>
            </w:pPr>
            <w:r>
              <w:rPr>
                <w:sz w:val="17"/>
                <w:szCs w:val="17"/>
              </w:rPr>
              <w:t>ամսական</w:t>
            </w:r>
          </w:p>
        </w:tc>
        <w:tc>
          <w:tcPr>
            <w:tcW w:w="1073" w:type="dxa"/>
          </w:tcPr>
          <w:p w14:paraId="467F099B" w14:textId="77777777" w:rsidR="00BD1F51" w:rsidRDefault="00684C1D">
            <w:pPr>
              <w:pStyle w:val="TableParagraph"/>
              <w:spacing w:line="208" w:lineRule="exact"/>
              <w:ind w:left="36" w:right="33"/>
              <w:jc w:val="center"/>
              <w:rPr>
                <w:sz w:val="17"/>
              </w:rPr>
            </w:pPr>
            <w:r>
              <w:rPr>
                <w:sz w:val="17"/>
              </w:rPr>
              <w:t>20</w:t>
            </w:r>
          </w:p>
        </w:tc>
        <w:tc>
          <w:tcPr>
            <w:tcW w:w="1999" w:type="dxa"/>
          </w:tcPr>
          <w:p w14:paraId="12A05E8C"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9EDF579" w14:textId="77777777">
        <w:trPr>
          <w:trHeight w:val="826"/>
        </w:trPr>
        <w:tc>
          <w:tcPr>
            <w:tcW w:w="401" w:type="dxa"/>
          </w:tcPr>
          <w:p w14:paraId="1CB361D7" w14:textId="77777777" w:rsidR="00BD1F51" w:rsidRDefault="00684C1D">
            <w:pPr>
              <w:pStyle w:val="TableParagraph"/>
              <w:spacing w:line="208" w:lineRule="exact"/>
              <w:ind w:left="112"/>
              <w:rPr>
                <w:sz w:val="17"/>
              </w:rPr>
            </w:pPr>
            <w:r>
              <w:rPr>
                <w:sz w:val="17"/>
              </w:rPr>
              <w:t>18</w:t>
            </w:r>
          </w:p>
        </w:tc>
        <w:tc>
          <w:tcPr>
            <w:tcW w:w="671" w:type="dxa"/>
          </w:tcPr>
          <w:p w14:paraId="28BD37F1" w14:textId="77777777" w:rsidR="00BD1F51" w:rsidRDefault="00684C1D">
            <w:pPr>
              <w:pStyle w:val="TableParagraph"/>
              <w:spacing w:line="208" w:lineRule="exact"/>
              <w:ind w:left="3" w:right="91"/>
              <w:jc w:val="center"/>
              <w:rPr>
                <w:sz w:val="17"/>
              </w:rPr>
            </w:pPr>
            <w:r>
              <w:rPr>
                <w:sz w:val="17"/>
              </w:rPr>
              <w:t>122018</w:t>
            </w:r>
          </w:p>
        </w:tc>
        <w:tc>
          <w:tcPr>
            <w:tcW w:w="4938" w:type="dxa"/>
          </w:tcPr>
          <w:p w14:paraId="7E17F349" w14:textId="77777777" w:rsidR="00BD1F51" w:rsidRDefault="00684C1D">
            <w:pPr>
              <w:pStyle w:val="TableParagraph"/>
              <w:spacing w:line="208" w:lineRule="exact"/>
              <w:ind w:left="78"/>
              <w:rPr>
                <w:sz w:val="17"/>
                <w:szCs w:val="17"/>
              </w:rPr>
            </w:pPr>
            <w:r>
              <w:rPr>
                <w:sz w:val="17"/>
                <w:szCs w:val="17"/>
              </w:rPr>
              <w:t>Գյուղատնտեսական արտադրանքի իրացումը</w:t>
            </w:r>
          </w:p>
        </w:tc>
        <w:tc>
          <w:tcPr>
            <w:tcW w:w="3193" w:type="dxa"/>
          </w:tcPr>
          <w:p w14:paraId="77DD3672" w14:textId="77777777" w:rsidR="00BD1F51" w:rsidRDefault="00684C1D">
            <w:pPr>
              <w:pStyle w:val="TableParagraph"/>
              <w:spacing w:line="208" w:lineRule="exact"/>
              <w:ind w:left="78"/>
              <w:rPr>
                <w:sz w:val="17"/>
                <w:szCs w:val="17"/>
              </w:rPr>
            </w:pPr>
            <w:r>
              <w:rPr>
                <w:sz w:val="17"/>
                <w:szCs w:val="17"/>
              </w:rPr>
              <w:t>հարցաթերթ թիվ 3</w:t>
            </w:r>
          </w:p>
        </w:tc>
        <w:tc>
          <w:tcPr>
            <w:tcW w:w="1608" w:type="dxa"/>
          </w:tcPr>
          <w:p w14:paraId="7C7EA839"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220899CE" w14:textId="77777777" w:rsidR="00BD1F51" w:rsidRDefault="00684C1D">
            <w:pPr>
              <w:pStyle w:val="TableParagraph"/>
              <w:spacing w:line="188" w:lineRule="exact"/>
              <w:ind w:left="24"/>
              <w:rPr>
                <w:sz w:val="17"/>
                <w:szCs w:val="17"/>
              </w:rPr>
            </w:pPr>
            <w:r>
              <w:rPr>
                <w:sz w:val="17"/>
                <w:szCs w:val="17"/>
              </w:rPr>
              <w:t>տնտեսություների</w:t>
            </w:r>
          </w:p>
        </w:tc>
        <w:tc>
          <w:tcPr>
            <w:tcW w:w="930" w:type="dxa"/>
          </w:tcPr>
          <w:p w14:paraId="3F013A7E"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2D2DD8A1" w14:textId="77777777" w:rsidR="00BD1F51" w:rsidRDefault="00684C1D">
            <w:pPr>
              <w:pStyle w:val="TableParagraph"/>
              <w:spacing w:line="208" w:lineRule="exact"/>
              <w:ind w:left="37" w:right="32"/>
              <w:jc w:val="center"/>
              <w:rPr>
                <w:sz w:val="17"/>
                <w:szCs w:val="17"/>
              </w:rPr>
            </w:pPr>
            <w:r>
              <w:rPr>
                <w:sz w:val="17"/>
                <w:szCs w:val="17"/>
              </w:rPr>
              <w:t>30 ապրիլի</w:t>
            </w:r>
          </w:p>
        </w:tc>
        <w:tc>
          <w:tcPr>
            <w:tcW w:w="1999" w:type="dxa"/>
          </w:tcPr>
          <w:p w14:paraId="52DC5EB2" w14:textId="77777777" w:rsidR="00BD1F51" w:rsidRDefault="00684C1D">
            <w:pPr>
              <w:pStyle w:val="TableParagraph"/>
              <w:spacing w:line="208" w:lineRule="exact"/>
              <w:ind w:left="16" w:right="10"/>
              <w:jc w:val="center"/>
              <w:rPr>
                <w:sz w:val="17"/>
              </w:rPr>
            </w:pPr>
            <w:r>
              <w:rPr>
                <w:sz w:val="17"/>
              </w:rPr>
              <w:t>1220-204,</w:t>
            </w:r>
          </w:p>
          <w:p w14:paraId="6B29B412"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E9DC05D" w14:textId="77777777">
        <w:trPr>
          <w:trHeight w:val="827"/>
        </w:trPr>
        <w:tc>
          <w:tcPr>
            <w:tcW w:w="401" w:type="dxa"/>
          </w:tcPr>
          <w:p w14:paraId="78EF0230" w14:textId="77777777" w:rsidR="00BD1F51" w:rsidRDefault="00684C1D">
            <w:pPr>
              <w:pStyle w:val="TableParagraph"/>
              <w:spacing w:line="210" w:lineRule="exact"/>
              <w:ind w:left="112"/>
              <w:rPr>
                <w:sz w:val="17"/>
              </w:rPr>
            </w:pPr>
            <w:r>
              <w:rPr>
                <w:sz w:val="17"/>
              </w:rPr>
              <w:t>19</w:t>
            </w:r>
          </w:p>
        </w:tc>
        <w:tc>
          <w:tcPr>
            <w:tcW w:w="671" w:type="dxa"/>
          </w:tcPr>
          <w:p w14:paraId="0433E679" w14:textId="77777777" w:rsidR="00BD1F51" w:rsidRDefault="00684C1D">
            <w:pPr>
              <w:pStyle w:val="TableParagraph"/>
              <w:spacing w:line="210" w:lineRule="exact"/>
              <w:ind w:left="3" w:right="92"/>
              <w:jc w:val="center"/>
              <w:rPr>
                <w:sz w:val="17"/>
              </w:rPr>
            </w:pPr>
            <w:r>
              <w:rPr>
                <w:sz w:val="17"/>
              </w:rPr>
              <w:t>122019</w:t>
            </w:r>
          </w:p>
        </w:tc>
        <w:tc>
          <w:tcPr>
            <w:tcW w:w="4938" w:type="dxa"/>
          </w:tcPr>
          <w:p w14:paraId="561D6D53" w14:textId="77777777" w:rsidR="00BD1F51" w:rsidRDefault="00684C1D">
            <w:pPr>
              <w:pStyle w:val="TableParagraph"/>
              <w:spacing w:line="216" w:lineRule="auto"/>
              <w:ind w:left="78" w:right="106" w:hanging="1"/>
              <w:rPr>
                <w:sz w:val="17"/>
                <w:szCs w:val="17"/>
              </w:rPr>
            </w:pPr>
            <w:r>
              <w:rPr>
                <w:sz w:val="17"/>
                <w:szCs w:val="17"/>
              </w:rPr>
              <w:t>Տնտեսությունների կողմից գյուղատնտեսական արտադրանքի արտադրության վրա կատարված ծախսեր</w:t>
            </w:r>
          </w:p>
        </w:tc>
        <w:tc>
          <w:tcPr>
            <w:tcW w:w="3193" w:type="dxa"/>
          </w:tcPr>
          <w:p w14:paraId="41F7D9ED" w14:textId="77777777" w:rsidR="00BD1F51" w:rsidRDefault="00684C1D">
            <w:pPr>
              <w:pStyle w:val="TableParagraph"/>
              <w:spacing w:line="210" w:lineRule="exact"/>
              <w:ind w:left="78"/>
              <w:rPr>
                <w:sz w:val="17"/>
                <w:szCs w:val="17"/>
              </w:rPr>
            </w:pPr>
            <w:r>
              <w:rPr>
                <w:sz w:val="17"/>
                <w:szCs w:val="17"/>
              </w:rPr>
              <w:t>հարցաթերթ թիվ 4</w:t>
            </w:r>
          </w:p>
        </w:tc>
        <w:tc>
          <w:tcPr>
            <w:tcW w:w="1608" w:type="dxa"/>
          </w:tcPr>
          <w:p w14:paraId="5C702B98" w14:textId="77777777" w:rsidR="00BD1F51" w:rsidRDefault="00684C1D">
            <w:pPr>
              <w:pStyle w:val="TableParagraph"/>
              <w:spacing w:line="216" w:lineRule="auto"/>
              <w:ind w:left="24" w:hanging="1"/>
              <w:rPr>
                <w:sz w:val="17"/>
                <w:szCs w:val="17"/>
              </w:rPr>
            </w:pPr>
            <w:r>
              <w:rPr>
                <w:sz w:val="17"/>
                <w:szCs w:val="17"/>
              </w:rPr>
              <w:t>մարզերով՝ ըստ ընտրանքում ընդգրկված</w:t>
            </w:r>
          </w:p>
          <w:p w14:paraId="56453F88"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39A332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44C3066B" w14:textId="77777777" w:rsidR="00BD1F51" w:rsidRDefault="00684C1D">
            <w:pPr>
              <w:pStyle w:val="TableParagraph"/>
              <w:spacing w:line="210" w:lineRule="exact"/>
              <w:ind w:left="37" w:right="32"/>
              <w:jc w:val="center"/>
              <w:rPr>
                <w:sz w:val="17"/>
                <w:szCs w:val="17"/>
              </w:rPr>
            </w:pPr>
            <w:r>
              <w:rPr>
                <w:sz w:val="17"/>
                <w:szCs w:val="17"/>
              </w:rPr>
              <w:t>30 ապրիլի</w:t>
            </w:r>
          </w:p>
        </w:tc>
        <w:tc>
          <w:tcPr>
            <w:tcW w:w="1999" w:type="dxa"/>
          </w:tcPr>
          <w:p w14:paraId="08DA027A" w14:textId="77777777" w:rsidR="00BD1F51" w:rsidRDefault="00684C1D">
            <w:pPr>
              <w:pStyle w:val="TableParagraph"/>
              <w:spacing w:line="216" w:lineRule="auto"/>
              <w:ind w:left="386" w:right="378"/>
              <w:jc w:val="center"/>
              <w:rPr>
                <w:sz w:val="17"/>
                <w:szCs w:val="17"/>
              </w:rPr>
            </w:pPr>
            <w:r>
              <w:rPr>
                <w:sz w:val="17"/>
                <w:szCs w:val="17"/>
              </w:rPr>
              <w:t>ներքին օգտագործման համար</w:t>
            </w:r>
          </w:p>
        </w:tc>
      </w:tr>
      <w:tr w:rsidR="00BD1F51" w14:paraId="216ADF39" w14:textId="77777777">
        <w:trPr>
          <w:trHeight w:val="1240"/>
        </w:trPr>
        <w:tc>
          <w:tcPr>
            <w:tcW w:w="401" w:type="dxa"/>
          </w:tcPr>
          <w:p w14:paraId="74E9728B" w14:textId="77777777" w:rsidR="00BD1F51" w:rsidRDefault="00684C1D">
            <w:pPr>
              <w:pStyle w:val="TableParagraph"/>
              <w:spacing w:line="209" w:lineRule="exact"/>
              <w:ind w:left="100"/>
              <w:rPr>
                <w:sz w:val="17"/>
              </w:rPr>
            </w:pPr>
            <w:r>
              <w:rPr>
                <w:sz w:val="17"/>
              </w:rPr>
              <w:t>20</w:t>
            </w:r>
          </w:p>
        </w:tc>
        <w:tc>
          <w:tcPr>
            <w:tcW w:w="671" w:type="dxa"/>
          </w:tcPr>
          <w:p w14:paraId="3ADC38A1" w14:textId="77777777" w:rsidR="00BD1F51" w:rsidRDefault="00684C1D">
            <w:pPr>
              <w:pStyle w:val="TableParagraph"/>
              <w:spacing w:line="209" w:lineRule="exact"/>
              <w:ind w:left="3" w:right="69"/>
              <w:jc w:val="center"/>
              <w:rPr>
                <w:sz w:val="17"/>
              </w:rPr>
            </w:pPr>
            <w:r>
              <w:rPr>
                <w:sz w:val="17"/>
              </w:rPr>
              <w:t>122020</w:t>
            </w:r>
          </w:p>
        </w:tc>
        <w:tc>
          <w:tcPr>
            <w:tcW w:w="4938" w:type="dxa"/>
          </w:tcPr>
          <w:p w14:paraId="2D755553" w14:textId="77777777" w:rsidR="00BD1F51" w:rsidRDefault="00684C1D">
            <w:pPr>
              <w:pStyle w:val="TableParagraph"/>
              <w:spacing w:line="218" w:lineRule="auto"/>
              <w:ind w:left="78" w:right="8" w:hanging="2"/>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 (անտառաբուծության) ոլորտում</w:t>
            </w:r>
          </w:p>
        </w:tc>
        <w:tc>
          <w:tcPr>
            <w:tcW w:w="3193" w:type="dxa"/>
          </w:tcPr>
          <w:p w14:paraId="09572D05" w14:textId="77777777" w:rsidR="00BD1F51" w:rsidRDefault="00684C1D">
            <w:pPr>
              <w:pStyle w:val="TableParagraph"/>
              <w:spacing w:line="209" w:lineRule="exact"/>
              <w:ind w:left="78"/>
              <w:rPr>
                <w:sz w:val="17"/>
                <w:szCs w:val="17"/>
              </w:rPr>
            </w:pPr>
            <w:r>
              <w:rPr>
                <w:sz w:val="17"/>
                <w:szCs w:val="17"/>
              </w:rPr>
              <w:t>Ձև N 11 – ՀՄ</w:t>
            </w:r>
          </w:p>
        </w:tc>
        <w:tc>
          <w:tcPr>
            <w:tcW w:w="1608" w:type="dxa"/>
          </w:tcPr>
          <w:p w14:paraId="7066C073" w14:textId="77777777" w:rsidR="00BD1F51" w:rsidRDefault="00684C1D">
            <w:pPr>
              <w:pStyle w:val="TableParagraph"/>
              <w:spacing w:line="218" w:lineRule="auto"/>
              <w:ind w:left="24" w:right="22"/>
              <w:rPr>
                <w:sz w:val="17"/>
                <w:szCs w:val="17"/>
              </w:rPr>
            </w:pPr>
            <w:r>
              <w:rPr>
                <w:sz w:val="17"/>
                <w:szCs w:val="17"/>
              </w:rPr>
              <w:t>ըստ հանրապետու- թյան, տնտեսական գործունեության տեսակների (անտառաբուծու-</w:t>
            </w:r>
          </w:p>
          <w:p w14:paraId="30F1FF5A" w14:textId="77777777" w:rsidR="00BD1F51" w:rsidRDefault="00684C1D">
            <w:pPr>
              <w:pStyle w:val="TableParagraph"/>
              <w:spacing w:line="186" w:lineRule="exact"/>
              <w:ind w:left="24"/>
              <w:rPr>
                <w:sz w:val="17"/>
                <w:szCs w:val="17"/>
              </w:rPr>
            </w:pPr>
            <w:r>
              <w:rPr>
                <w:sz w:val="17"/>
                <w:szCs w:val="17"/>
              </w:rPr>
              <w:t>թյուն)</w:t>
            </w:r>
          </w:p>
        </w:tc>
        <w:tc>
          <w:tcPr>
            <w:tcW w:w="930" w:type="dxa"/>
          </w:tcPr>
          <w:p w14:paraId="4EDDF809"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34815107" w14:textId="77777777" w:rsidR="00BD1F51" w:rsidRDefault="00684C1D">
            <w:pPr>
              <w:pStyle w:val="TableParagraph"/>
              <w:spacing w:line="209" w:lineRule="exact"/>
              <w:ind w:left="37" w:right="30"/>
              <w:jc w:val="center"/>
              <w:rPr>
                <w:sz w:val="17"/>
                <w:szCs w:val="17"/>
              </w:rPr>
            </w:pPr>
            <w:r>
              <w:rPr>
                <w:sz w:val="17"/>
                <w:szCs w:val="17"/>
              </w:rPr>
              <w:t>29 հունիսի</w:t>
            </w:r>
          </w:p>
        </w:tc>
        <w:tc>
          <w:tcPr>
            <w:tcW w:w="1999" w:type="dxa"/>
          </w:tcPr>
          <w:p w14:paraId="600E58A0"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F7601D6" w14:textId="77777777">
        <w:trPr>
          <w:trHeight w:val="1242"/>
        </w:trPr>
        <w:tc>
          <w:tcPr>
            <w:tcW w:w="401" w:type="dxa"/>
          </w:tcPr>
          <w:p w14:paraId="1C02532B" w14:textId="77777777" w:rsidR="00BD1F51" w:rsidRDefault="00684C1D">
            <w:pPr>
              <w:pStyle w:val="TableParagraph"/>
              <w:spacing w:line="210" w:lineRule="exact"/>
              <w:ind w:left="119"/>
              <w:rPr>
                <w:sz w:val="17"/>
              </w:rPr>
            </w:pPr>
            <w:r>
              <w:rPr>
                <w:sz w:val="17"/>
              </w:rPr>
              <w:t>21</w:t>
            </w:r>
          </w:p>
        </w:tc>
        <w:tc>
          <w:tcPr>
            <w:tcW w:w="671" w:type="dxa"/>
          </w:tcPr>
          <w:p w14:paraId="203D5AB6" w14:textId="77777777" w:rsidR="00BD1F51" w:rsidRDefault="00684C1D">
            <w:pPr>
              <w:pStyle w:val="TableParagraph"/>
              <w:spacing w:line="210" w:lineRule="exact"/>
              <w:ind w:left="3" w:right="103"/>
              <w:jc w:val="center"/>
              <w:rPr>
                <w:sz w:val="17"/>
              </w:rPr>
            </w:pPr>
            <w:r>
              <w:rPr>
                <w:sz w:val="17"/>
              </w:rPr>
              <w:t>122021</w:t>
            </w:r>
          </w:p>
        </w:tc>
        <w:tc>
          <w:tcPr>
            <w:tcW w:w="4938" w:type="dxa"/>
          </w:tcPr>
          <w:p w14:paraId="6CCDB388" w14:textId="77777777" w:rsidR="00BD1F51" w:rsidRDefault="00684C1D">
            <w:pPr>
              <w:pStyle w:val="TableParagraph"/>
              <w:spacing w:line="210" w:lineRule="exact"/>
              <w:ind w:left="78"/>
              <w:rPr>
                <w:sz w:val="17"/>
                <w:szCs w:val="17"/>
              </w:rPr>
            </w:pPr>
            <w:r>
              <w:rPr>
                <w:sz w:val="17"/>
                <w:szCs w:val="17"/>
              </w:rPr>
              <w:t>Ձկնորսություն, ձկնաբուծություն</w:t>
            </w:r>
          </w:p>
        </w:tc>
        <w:tc>
          <w:tcPr>
            <w:tcW w:w="3193" w:type="dxa"/>
          </w:tcPr>
          <w:p w14:paraId="2A6D6A2F" w14:textId="77777777" w:rsidR="00BD1F51" w:rsidRDefault="00684C1D">
            <w:pPr>
              <w:pStyle w:val="TableParagraph"/>
              <w:spacing w:line="216" w:lineRule="auto"/>
              <w:ind w:left="78"/>
              <w:rPr>
                <w:sz w:val="17"/>
                <w:szCs w:val="17"/>
              </w:rPr>
            </w:pPr>
            <w:r>
              <w:rPr>
                <w:sz w:val="17"/>
                <w:szCs w:val="17"/>
              </w:rPr>
              <w:t>Աղյուսակ (եռամսյակային) վարչական, Ձև N 1- Ձուկ (ամսական)</w:t>
            </w:r>
          </w:p>
        </w:tc>
        <w:tc>
          <w:tcPr>
            <w:tcW w:w="1608" w:type="dxa"/>
          </w:tcPr>
          <w:p w14:paraId="428F57A1"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10218B11" w14:textId="77777777" w:rsidR="00BD1F51" w:rsidRDefault="00684C1D">
            <w:pPr>
              <w:pStyle w:val="TableParagraph"/>
              <w:spacing w:line="210" w:lineRule="exact"/>
              <w:ind w:left="64"/>
              <w:rPr>
                <w:sz w:val="17"/>
                <w:szCs w:val="17"/>
              </w:rPr>
            </w:pPr>
            <w:r>
              <w:rPr>
                <w:sz w:val="17"/>
                <w:szCs w:val="17"/>
              </w:rPr>
              <w:t>ամսական</w:t>
            </w:r>
          </w:p>
          <w:p w14:paraId="71E0BAE7" w14:textId="77777777" w:rsidR="00BD1F51" w:rsidRDefault="00BD1F51">
            <w:pPr>
              <w:pStyle w:val="TableParagraph"/>
              <w:spacing w:before="13"/>
              <w:rPr>
                <w:b/>
                <w:sz w:val="30"/>
              </w:rPr>
            </w:pPr>
          </w:p>
          <w:p w14:paraId="556F24CE" w14:textId="77777777" w:rsidR="00BD1F51" w:rsidRDefault="00684C1D">
            <w:pPr>
              <w:pStyle w:val="TableParagraph"/>
              <w:spacing w:line="216" w:lineRule="auto"/>
              <w:ind w:left="231" w:right="-14" w:hanging="147"/>
              <w:rPr>
                <w:sz w:val="17"/>
                <w:szCs w:val="17"/>
              </w:rPr>
            </w:pPr>
            <w:r>
              <w:rPr>
                <w:sz w:val="17"/>
                <w:szCs w:val="17"/>
              </w:rPr>
              <w:t>եռամսյա- կային</w:t>
            </w:r>
          </w:p>
        </w:tc>
        <w:tc>
          <w:tcPr>
            <w:tcW w:w="1073" w:type="dxa"/>
          </w:tcPr>
          <w:p w14:paraId="23E3DA77" w14:textId="77777777" w:rsidR="00BD1F51" w:rsidRDefault="00684C1D">
            <w:pPr>
              <w:pStyle w:val="TableParagraph"/>
              <w:spacing w:line="210" w:lineRule="exact"/>
              <w:ind w:left="37" w:right="33"/>
              <w:jc w:val="center"/>
              <w:rPr>
                <w:sz w:val="17"/>
              </w:rPr>
            </w:pPr>
            <w:r>
              <w:rPr>
                <w:sz w:val="17"/>
              </w:rPr>
              <w:t>20</w:t>
            </w:r>
          </w:p>
          <w:p w14:paraId="7740C2B8" w14:textId="77777777" w:rsidR="00BD1F51" w:rsidRDefault="00BD1F51">
            <w:pPr>
              <w:pStyle w:val="TableParagraph"/>
              <w:spacing w:before="8"/>
              <w:rPr>
                <w:b/>
                <w:sz w:val="29"/>
              </w:rPr>
            </w:pPr>
          </w:p>
          <w:p w14:paraId="0A7B1597" w14:textId="77777777" w:rsidR="00BD1F51" w:rsidRDefault="00684C1D">
            <w:pPr>
              <w:pStyle w:val="TableParagraph"/>
              <w:ind w:left="37" w:right="32"/>
              <w:jc w:val="center"/>
              <w:rPr>
                <w:sz w:val="17"/>
              </w:rPr>
            </w:pPr>
            <w:r>
              <w:rPr>
                <w:sz w:val="17"/>
              </w:rPr>
              <w:t>35/36</w:t>
            </w:r>
          </w:p>
        </w:tc>
        <w:tc>
          <w:tcPr>
            <w:tcW w:w="1999" w:type="dxa"/>
          </w:tcPr>
          <w:p w14:paraId="2EF8085D"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7C65AEB3" w14:textId="77777777" w:rsidR="00BD1F51" w:rsidRDefault="00684C1D">
            <w:pPr>
              <w:pStyle w:val="TableParagraph"/>
              <w:spacing w:line="205" w:lineRule="exact"/>
              <w:ind w:left="14" w:right="11"/>
              <w:jc w:val="center"/>
              <w:rPr>
                <w:sz w:val="17"/>
              </w:rPr>
            </w:pPr>
            <w:r>
              <w:rPr>
                <w:sz w:val="17"/>
              </w:rPr>
              <w:t>1000-401,</w:t>
            </w:r>
          </w:p>
          <w:p w14:paraId="63EBFDD7" w14:textId="77777777" w:rsidR="00BD1F51" w:rsidRDefault="00684C1D">
            <w:pPr>
              <w:pStyle w:val="TableParagraph"/>
              <w:spacing w:line="217" w:lineRule="exact"/>
              <w:ind w:left="14" w:right="11"/>
              <w:jc w:val="center"/>
              <w:rPr>
                <w:sz w:val="17"/>
              </w:rPr>
            </w:pPr>
            <w:r>
              <w:rPr>
                <w:sz w:val="17"/>
              </w:rPr>
              <w:t>1000-402</w:t>
            </w:r>
          </w:p>
        </w:tc>
      </w:tr>
    </w:tbl>
    <w:p w14:paraId="1D315BB1" w14:textId="77777777" w:rsidR="00BD1F51" w:rsidRDefault="00BD1F51">
      <w:pPr>
        <w:spacing w:line="217" w:lineRule="exact"/>
        <w:jc w:val="center"/>
        <w:rPr>
          <w:sz w:val="17"/>
        </w:rPr>
        <w:sectPr w:rsidR="00BD1F51">
          <w:pgSz w:w="15840" w:h="12240" w:orient="landscape"/>
          <w:pgMar w:top="1680" w:right="260" w:bottom="134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0D14C079" w14:textId="77777777">
        <w:trPr>
          <w:trHeight w:val="399"/>
        </w:trPr>
        <w:tc>
          <w:tcPr>
            <w:tcW w:w="401" w:type="dxa"/>
            <w:vMerge w:val="restart"/>
          </w:tcPr>
          <w:p w14:paraId="09974CFA"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70C4BA"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5D37C5F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3FB3AAD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AADE6D3"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C7D1BFF"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56A7DC54"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0BC626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5618B641"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C06DB46" w14:textId="77777777">
        <w:trPr>
          <w:trHeight w:val="1599"/>
        </w:trPr>
        <w:tc>
          <w:tcPr>
            <w:tcW w:w="401" w:type="dxa"/>
            <w:vMerge/>
            <w:tcBorders>
              <w:top w:val="nil"/>
            </w:tcBorders>
          </w:tcPr>
          <w:p w14:paraId="70288D43" w14:textId="77777777" w:rsidR="00BD1F51" w:rsidRDefault="00BD1F51">
            <w:pPr>
              <w:rPr>
                <w:sz w:val="2"/>
                <w:szCs w:val="2"/>
              </w:rPr>
            </w:pPr>
          </w:p>
        </w:tc>
        <w:tc>
          <w:tcPr>
            <w:tcW w:w="671" w:type="dxa"/>
            <w:vMerge/>
            <w:tcBorders>
              <w:top w:val="nil"/>
            </w:tcBorders>
          </w:tcPr>
          <w:p w14:paraId="5EC04317" w14:textId="77777777" w:rsidR="00BD1F51" w:rsidRDefault="00BD1F51">
            <w:pPr>
              <w:rPr>
                <w:sz w:val="2"/>
                <w:szCs w:val="2"/>
              </w:rPr>
            </w:pPr>
          </w:p>
        </w:tc>
        <w:tc>
          <w:tcPr>
            <w:tcW w:w="4938" w:type="dxa"/>
            <w:vMerge/>
            <w:tcBorders>
              <w:top w:val="nil"/>
            </w:tcBorders>
          </w:tcPr>
          <w:p w14:paraId="10DABE06" w14:textId="77777777" w:rsidR="00BD1F51" w:rsidRDefault="00BD1F51">
            <w:pPr>
              <w:rPr>
                <w:sz w:val="2"/>
                <w:szCs w:val="2"/>
              </w:rPr>
            </w:pPr>
          </w:p>
        </w:tc>
        <w:tc>
          <w:tcPr>
            <w:tcW w:w="3193" w:type="dxa"/>
            <w:vMerge/>
            <w:tcBorders>
              <w:top w:val="nil"/>
            </w:tcBorders>
          </w:tcPr>
          <w:p w14:paraId="32B8988A" w14:textId="77777777" w:rsidR="00BD1F51" w:rsidRDefault="00BD1F51">
            <w:pPr>
              <w:rPr>
                <w:sz w:val="2"/>
                <w:szCs w:val="2"/>
              </w:rPr>
            </w:pPr>
          </w:p>
        </w:tc>
        <w:tc>
          <w:tcPr>
            <w:tcW w:w="1608" w:type="dxa"/>
          </w:tcPr>
          <w:p w14:paraId="6EC0ADFD"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70DFA42A"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4EA9D6C5"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64A1129D"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12540314" w14:textId="77777777" w:rsidR="00BD1F51" w:rsidRDefault="00BD1F51">
            <w:pPr>
              <w:rPr>
                <w:sz w:val="2"/>
                <w:szCs w:val="2"/>
              </w:rPr>
            </w:pPr>
          </w:p>
        </w:tc>
      </w:tr>
      <w:tr w:rsidR="00BD1F51" w14:paraId="55726AD7" w14:textId="77777777">
        <w:trPr>
          <w:trHeight w:val="198"/>
        </w:trPr>
        <w:tc>
          <w:tcPr>
            <w:tcW w:w="401" w:type="dxa"/>
          </w:tcPr>
          <w:p w14:paraId="6E16F16E" w14:textId="77777777" w:rsidR="00BD1F51" w:rsidRDefault="00684C1D">
            <w:pPr>
              <w:pStyle w:val="TableParagraph"/>
              <w:spacing w:line="179" w:lineRule="exact"/>
              <w:ind w:left="5"/>
              <w:jc w:val="center"/>
              <w:rPr>
                <w:b/>
                <w:i/>
                <w:sz w:val="15"/>
              </w:rPr>
            </w:pPr>
            <w:r>
              <w:rPr>
                <w:b/>
                <w:i/>
                <w:sz w:val="15"/>
              </w:rPr>
              <w:t>1</w:t>
            </w:r>
          </w:p>
        </w:tc>
        <w:tc>
          <w:tcPr>
            <w:tcW w:w="671" w:type="dxa"/>
          </w:tcPr>
          <w:p w14:paraId="01390379" w14:textId="77777777" w:rsidR="00BD1F51" w:rsidRDefault="00684C1D">
            <w:pPr>
              <w:pStyle w:val="TableParagraph"/>
              <w:spacing w:line="179" w:lineRule="exact"/>
              <w:ind w:left="4"/>
              <w:jc w:val="center"/>
              <w:rPr>
                <w:b/>
                <w:i/>
                <w:sz w:val="15"/>
              </w:rPr>
            </w:pPr>
            <w:r>
              <w:rPr>
                <w:b/>
                <w:i/>
                <w:sz w:val="15"/>
              </w:rPr>
              <w:t>2</w:t>
            </w:r>
          </w:p>
        </w:tc>
        <w:tc>
          <w:tcPr>
            <w:tcW w:w="4938" w:type="dxa"/>
          </w:tcPr>
          <w:p w14:paraId="0346EBD6" w14:textId="77777777" w:rsidR="00BD1F51" w:rsidRDefault="00684C1D">
            <w:pPr>
              <w:pStyle w:val="TableParagraph"/>
              <w:spacing w:line="179" w:lineRule="exact"/>
              <w:ind w:left="4"/>
              <w:jc w:val="center"/>
              <w:rPr>
                <w:b/>
                <w:i/>
                <w:sz w:val="15"/>
              </w:rPr>
            </w:pPr>
            <w:r>
              <w:rPr>
                <w:b/>
                <w:i/>
                <w:sz w:val="15"/>
              </w:rPr>
              <w:t>3</w:t>
            </w:r>
          </w:p>
        </w:tc>
        <w:tc>
          <w:tcPr>
            <w:tcW w:w="3193" w:type="dxa"/>
          </w:tcPr>
          <w:p w14:paraId="52D23108" w14:textId="77777777" w:rsidR="00BD1F51" w:rsidRDefault="00684C1D">
            <w:pPr>
              <w:pStyle w:val="TableParagraph"/>
              <w:spacing w:line="179" w:lineRule="exact"/>
              <w:ind w:left="5"/>
              <w:jc w:val="center"/>
              <w:rPr>
                <w:b/>
                <w:i/>
                <w:sz w:val="15"/>
              </w:rPr>
            </w:pPr>
            <w:r>
              <w:rPr>
                <w:b/>
                <w:i/>
                <w:sz w:val="15"/>
              </w:rPr>
              <w:t>4</w:t>
            </w:r>
          </w:p>
        </w:tc>
        <w:tc>
          <w:tcPr>
            <w:tcW w:w="1608" w:type="dxa"/>
          </w:tcPr>
          <w:p w14:paraId="64AFDF66" w14:textId="77777777" w:rsidR="00BD1F51" w:rsidRDefault="00684C1D">
            <w:pPr>
              <w:pStyle w:val="TableParagraph"/>
              <w:spacing w:line="179" w:lineRule="exact"/>
              <w:ind w:left="3"/>
              <w:jc w:val="center"/>
              <w:rPr>
                <w:b/>
                <w:i/>
                <w:sz w:val="15"/>
              </w:rPr>
            </w:pPr>
            <w:r>
              <w:rPr>
                <w:b/>
                <w:i/>
                <w:sz w:val="15"/>
              </w:rPr>
              <w:t>5</w:t>
            </w:r>
          </w:p>
        </w:tc>
        <w:tc>
          <w:tcPr>
            <w:tcW w:w="930" w:type="dxa"/>
          </w:tcPr>
          <w:p w14:paraId="4A1A3554" w14:textId="77777777" w:rsidR="00BD1F51" w:rsidRDefault="00684C1D">
            <w:pPr>
              <w:pStyle w:val="TableParagraph"/>
              <w:spacing w:line="179" w:lineRule="exact"/>
              <w:ind w:left="6"/>
              <w:jc w:val="center"/>
              <w:rPr>
                <w:b/>
                <w:i/>
                <w:sz w:val="15"/>
              </w:rPr>
            </w:pPr>
            <w:r>
              <w:rPr>
                <w:b/>
                <w:i/>
                <w:sz w:val="15"/>
              </w:rPr>
              <w:t>6</w:t>
            </w:r>
          </w:p>
        </w:tc>
        <w:tc>
          <w:tcPr>
            <w:tcW w:w="1073" w:type="dxa"/>
          </w:tcPr>
          <w:p w14:paraId="6A7CB938" w14:textId="77777777" w:rsidR="00BD1F51" w:rsidRDefault="00684C1D">
            <w:pPr>
              <w:pStyle w:val="TableParagraph"/>
              <w:spacing w:line="179" w:lineRule="exact"/>
              <w:ind w:left="4"/>
              <w:jc w:val="center"/>
              <w:rPr>
                <w:b/>
                <w:i/>
                <w:sz w:val="15"/>
              </w:rPr>
            </w:pPr>
            <w:r>
              <w:rPr>
                <w:b/>
                <w:i/>
                <w:sz w:val="15"/>
              </w:rPr>
              <w:t>7</w:t>
            </w:r>
          </w:p>
        </w:tc>
        <w:tc>
          <w:tcPr>
            <w:tcW w:w="1999" w:type="dxa"/>
          </w:tcPr>
          <w:p w14:paraId="4DDA9427" w14:textId="77777777" w:rsidR="00BD1F51" w:rsidRDefault="00684C1D">
            <w:pPr>
              <w:pStyle w:val="TableParagraph"/>
              <w:spacing w:line="179" w:lineRule="exact"/>
              <w:ind w:left="3"/>
              <w:jc w:val="center"/>
              <w:rPr>
                <w:b/>
                <w:i/>
                <w:sz w:val="15"/>
              </w:rPr>
            </w:pPr>
            <w:r>
              <w:rPr>
                <w:b/>
                <w:i/>
                <w:sz w:val="15"/>
              </w:rPr>
              <w:t>8</w:t>
            </w:r>
          </w:p>
        </w:tc>
      </w:tr>
      <w:tr w:rsidR="00BD1F51" w14:paraId="3CE6C9BE" w14:textId="77777777">
        <w:trPr>
          <w:trHeight w:val="1448"/>
        </w:trPr>
        <w:tc>
          <w:tcPr>
            <w:tcW w:w="401" w:type="dxa"/>
          </w:tcPr>
          <w:p w14:paraId="2179AFAC" w14:textId="77777777" w:rsidR="00BD1F51" w:rsidRDefault="00684C1D">
            <w:pPr>
              <w:pStyle w:val="TableParagraph"/>
              <w:spacing w:line="210" w:lineRule="exact"/>
              <w:ind w:left="5"/>
              <w:jc w:val="center"/>
              <w:rPr>
                <w:sz w:val="17"/>
              </w:rPr>
            </w:pPr>
            <w:r>
              <w:rPr>
                <w:sz w:val="17"/>
              </w:rPr>
              <w:t>22</w:t>
            </w:r>
          </w:p>
        </w:tc>
        <w:tc>
          <w:tcPr>
            <w:tcW w:w="671" w:type="dxa"/>
          </w:tcPr>
          <w:p w14:paraId="54550CBC" w14:textId="77777777" w:rsidR="00BD1F51" w:rsidRDefault="00684C1D">
            <w:pPr>
              <w:pStyle w:val="TableParagraph"/>
              <w:spacing w:line="210" w:lineRule="exact"/>
              <w:ind w:left="3" w:right="84"/>
              <w:jc w:val="center"/>
              <w:rPr>
                <w:sz w:val="17"/>
              </w:rPr>
            </w:pPr>
            <w:r>
              <w:rPr>
                <w:sz w:val="17"/>
              </w:rPr>
              <w:t>122022</w:t>
            </w:r>
          </w:p>
        </w:tc>
        <w:tc>
          <w:tcPr>
            <w:tcW w:w="4938" w:type="dxa"/>
          </w:tcPr>
          <w:p w14:paraId="5DD66B6D" w14:textId="77777777" w:rsidR="00BD1F51" w:rsidRDefault="00684C1D">
            <w:pPr>
              <w:pStyle w:val="TableParagraph"/>
              <w:spacing w:line="218"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ձկնորսության և ձկնաբուծության ոլորտում</w:t>
            </w:r>
          </w:p>
        </w:tc>
        <w:tc>
          <w:tcPr>
            <w:tcW w:w="3193" w:type="dxa"/>
          </w:tcPr>
          <w:p w14:paraId="05E41A5B" w14:textId="77777777" w:rsidR="00BD1F51" w:rsidRDefault="00684C1D">
            <w:pPr>
              <w:pStyle w:val="TableParagraph"/>
              <w:spacing w:line="210" w:lineRule="exact"/>
              <w:ind w:left="78"/>
              <w:rPr>
                <w:sz w:val="17"/>
                <w:szCs w:val="17"/>
              </w:rPr>
            </w:pPr>
            <w:r>
              <w:rPr>
                <w:sz w:val="17"/>
                <w:szCs w:val="17"/>
              </w:rPr>
              <w:t>Ձև N 11-ՀՄ</w:t>
            </w:r>
          </w:p>
        </w:tc>
        <w:tc>
          <w:tcPr>
            <w:tcW w:w="1608" w:type="dxa"/>
          </w:tcPr>
          <w:p w14:paraId="1AD3BBCD"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 տնտե- սական գործունեու- թյան տեսակների (ձկնորսություն և</w:t>
            </w:r>
          </w:p>
          <w:p w14:paraId="47D8576D" w14:textId="77777777" w:rsidR="00BD1F51" w:rsidRDefault="00684C1D">
            <w:pPr>
              <w:pStyle w:val="TableParagraph"/>
              <w:spacing w:line="185" w:lineRule="exact"/>
              <w:ind w:left="24"/>
              <w:rPr>
                <w:sz w:val="17"/>
                <w:szCs w:val="17"/>
              </w:rPr>
            </w:pPr>
            <w:r>
              <w:rPr>
                <w:sz w:val="17"/>
                <w:szCs w:val="17"/>
              </w:rPr>
              <w:t>ձկնաբուծություն)</w:t>
            </w:r>
          </w:p>
        </w:tc>
        <w:tc>
          <w:tcPr>
            <w:tcW w:w="930" w:type="dxa"/>
          </w:tcPr>
          <w:p w14:paraId="519ED4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38EBCE"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03BB20D2"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D8947B0" w14:textId="77777777">
        <w:trPr>
          <w:trHeight w:val="417"/>
        </w:trPr>
        <w:tc>
          <w:tcPr>
            <w:tcW w:w="401" w:type="dxa"/>
          </w:tcPr>
          <w:p w14:paraId="7CD6535D" w14:textId="77777777" w:rsidR="00BD1F51" w:rsidRDefault="00684C1D">
            <w:pPr>
              <w:pStyle w:val="TableParagraph"/>
              <w:spacing w:line="209" w:lineRule="exact"/>
              <w:ind w:left="5"/>
              <w:jc w:val="center"/>
              <w:rPr>
                <w:sz w:val="17"/>
              </w:rPr>
            </w:pPr>
            <w:r>
              <w:rPr>
                <w:sz w:val="17"/>
              </w:rPr>
              <w:t>23</w:t>
            </w:r>
          </w:p>
        </w:tc>
        <w:tc>
          <w:tcPr>
            <w:tcW w:w="671" w:type="dxa"/>
          </w:tcPr>
          <w:p w14:paraId="454912B7" w14:textId="77777777" w:rsidR="00BD1F51" w:rsidRDefault="00684C1D">
            <w:pPr>
              <w:pStyle w:val="TableParagraph"/>
              <w:spacing w:line="209" w:lineRule="exact"/>
              <w:ind w:left="3" w:right="79"/>
              <w:jc w:val="center"/>
              <w:rPr>
                <w:sz w:val="17"/>
              </w:rPr>
            </w:pPr>
            <w:r>
              <w:rPr>
                <w:sz w:val="17"/>
              </w:rPr>
              <w:t>122024</w:t>
            </w:r>
          </w:p>
        </w:tc>
        <w:tc>
          <w:tcPr>
            <w:tcW w:w="4938" w:type="dxa"/>
          </w:tcPr>
          <w:p w14:paraId="1F5FE11B" w14:textId="77777777" w:rsidR="00BD1F51" w:rsidRDefault="00684C1D">
            <w:pPr>
              <w:pStyle w:val="TableParagraph"/>
              <w:spacing w:line="209" w:lineRule="exact"/>
              <w:ind w:left="78"/>
              <w:rPr>
                <w:sz w:val="17"/>
                <w:szCs w:val="17"/>
              </w:rPr>
            </w:pPr>
            <w:r>
              <w:rPr>
                <w:sz w:val="17"/>
                <w:szCs w:val="17"/>
              </w:rPr>
              <w:t>Անտառային տնտեսություն (անտառաբուծություն)</w:t>
            </w:r>
          </w:p>
        </w:tc>
        <w:tc>
          <w:tcPr>
            <w:tcW w:w="3193" w:type="dxa"/>
          </w:tcPr>
          <w:p w14:paraId="3C4B8E7E" w14:textId="77777777" w:rsidR="00BD1F51" w:rsidRDefault="00684C1D">
            <w:pPr>
              <w:pStyle w:val="TableParagraph"/>
              <w:spacing w:line="209" w:lineRule="exact"/>
              <w:ind w:left="78"/>
              <w:rPr>
                <w:sz w:val="17"/>
                <w:szCs w:val="17"/>
              </w:rPr>
            </w:pPr>
            <w:r>
              <w:rPr>
                <w:sz w:val="17"/>
                <w:szCs w:val="17"/>
              </w:rPr>
              <w:t>Աղյուսակ (եռամսյակային), վարչական</w:t>
            </w:r>
          </w:p>
        </w:tc>
        <w:tc>
          <w:tcPr>
            <w:tcW w:w="1608" w:type="dxa"/>
          </w:tcPr>
          <w:p w14:paraId="39A64EC4" w14:textId="77777777" w:rsidR="00BD1F51" w:rsidRDefault="00684C1D">
            <w:pPr>
              <w:pStyle w:val="TableParagraph"/>
              <w:spacing w:line="199" w:lineRule="exact"/>
              <w:ind w:left="23"/>
              <w:rPr>
                <w:sz w:val="17"/>
                <w:szCs w:val="17"/>
              </w:rPr>
            </w:pPr>
            <w:r>
              <w:rPr>
                <w:sz w:val="17"/>
                <w:szCs w:val="17"/>
              </w:rPr>
              <w:t>ըստ հանրապետու-</w:t>
            </w:r>
          </w:p>
          <w:p w14:paraId="3C288A9F" w14:textId="77777777" w:rsidR="00BD1F51" w:rsidRDefault="00684C1D">
            <w:pPr>
              <w:pStyle w:val="TableParagraph"/>
              <w:spacing w:line="199" w:lineRule="exact"/>
              <w:ind w:left="24"/>
              <w:rPr>
                <w:sz w:val="17"/>
                <w:szCs w:val="17"/>
              </w:rPr>
            </w:pPr>
            <w:r>
              <w:rPr>
                <w:sz w:val="17"/>
                <w:szCs w:val="17"/>
              </w:rPr>
              <w:t>թյան</w:t>
            </w:r>
          </w:p>
        </w:tc>
        <w:tc>
          <w:tcPr>
            <w:tcW w:w="930" w:type="dxa"/>
          </w:tcPr>
          <w:p w14:paraId="7A5AD24C" w14:textId="77777777" w:rsidR="00BD1F51" w:rsidRDefault="00684C1D">
            <w:pPr>
              <w:pStyle w:val="TableParagraph"/>
              <w:spacing w:line="199" w:lineRule="exact"/>
              <w:ind w:left="9" w:right="7"/>
              <w:jc w:val="center"/>
              <w:rPr>
                <w:sz w:val="17"/>
                <w:szCs w:val="17"/>
              </w:rPr>
            </w:pPr>
            <w:r>
              <w:rPr>
                <w:sz w:val="17"/>
                <w:szCs w:val="17"/>
              </w:rPr>
              <w:t>եռամսյա-</w:t>
            </w:r>
          </w:p>
          <w:p w14:paraId="094293F7" w14:textId="77777777" w:rsidR="00BD1F51" w:rsidRDefault="00684C1D">
            <w:pPr>
              <w:pStyle w:val="TableParagraph"/>
              <w:spacing w:line="199" w:lineRule="exact"/>
              <w:ind w:left="11" w:right="6"/>
              <w:jc w:val="center"/>
              <w:rPr>
                <w:sz w:val="17"/>
                <w:szCs w:val="17"/>
              </w:rPr>
            </w:pPr>
            <w:r>
              <w:rPr>
                <w:sz w:val="17"/>
                <w:szCs w:val="17"/>
              </w:rPr>
              <w:t>կային</w:t>
            </w:r>
          </w:p>
        </w:tc>
        <w:tc>
          <w:tcPr>
            <w:tcW w:w="1073" w:type="dxa"/>
          </w:tcPr>
          <w:p w14:paraId="5A332300" w14:textId="77777777" w:rsidR="00BD1F51" w:rsidRDefault="00684C1D">
            <w:pPr>
              <w:pStyle w:val="TableParagraph"/>
              <w:spacing w:line="209" w:lineRule="exact"/>
              <w:ind w:left="37" w:right="32"/>
              <w:jc w:val="center"/>
              <w:rPr>
                <w:sz w:val="17"/>
              </w:rPr>
            </w:pPr>
            <w:r>
              <w:rPr>
                <w:sz w:val="17"/>
              </w:rPr>
              <w:t>35/36</w:t>
            </w:r>
          </w:p>
        </w:tc>
        <w:tc>
          <w:tcPr>
            <w:tcW w:w="1999" w:type="dxa"/>
          </w:tcPr>
          <w:p w14:paraId="76D2A0A5" w14:textId="77777777" w:rsidR="00BD1F51" w:rsidRDefault="00684C1D">
            <w:pPr>
              <w:pStyle w:val="TableParagraph"/>
              <w:spacing w:line="199" w:lineRule="exact"/>
              <w:ind w:left="645"/>
              <w:rPr>
                <w:sz w:val="17"/>
              </w:rPr>
            </w:pPr>
            <w:r>
              <w:rPr>
                <w:sz w:val="17"/>
              </w:rPr>
              <w:t>1000-401,</w:t>
            </w:r>
          </w:p>
          <w:p w14:paraId="0969DE7E" w14:textId="77777777" w:rsidR="00BD1F51" w:rsidRDefault="00684C1D">
            <w:pPr>
              <w:pStyle w:val="TableParagraph"/>
              <w:spacing w:line="199" w:lineRule="exact"/>
              <w:ind w:left="659"/>
              <w:rPr>
                <w:sz w:val="17"/>
              </w:rPr>
            </w:pPr>
            <w:r>
              <w:rPr>
                <w:sz w:val="17"/>
              </w:rPr>
              <w:t>1000-402</w:t>
            </w:r>
          </w:p>
        </w:tc>
      </w:tr>
      <w:tr w:rsidR="00BD1F51" w14:paraId="004DB81E" w14:textId="77777777">
        <w:trPr>
          <w:trHeight w:val="413"/>
        </w:trPr>
        <w:tc>
          <w:tcPr>
            <w:tcW w:w="401" w:type="dxa"/>
          </w:tcPr>
          <w:p w14:paraId="56900274" w14:textId="77777777" w:rsidR="00BD1F51" w:rsidRDefault="00684C1D">
            <w:pPr>
              <w:pStyle w:val="TableParagraph"/>
              <w:spacing w:line="208" w:lineRule="exact"/>
              <w:ind w:left="4"/>
              <w:jc w:val="center"/>
              <w:rPr>
                <w:sz w:val="17"/>
              </w:rPr>
            </w:pPr>
            <w:r>
              <w:rPr>
                <w:sz w:val="17"/>
              </w:rPr>
              <w:t>24</w:t>
            </w:r>
          </w:p>
        </w:tc>
        <w:tc>
          <w:tcPr>
            <w:tcW w:w="671" w:type="dxa"/>
          </w:tcPr>
          <w:p w14:paraId="6DBAFBF9" w14:textId="77777777" w:rsidR="00BD1F51" w:rsidRDefault="00684C1D">
            <w:pPr>
              <w:pStyle w:val="TableParagraph"/>
              <w:spacing w:line="208" w:lineRule="exact"/>
              <w:ind w:left="3" w:right="74"/>
              <w:jc w:val="center"/>
              <w:rPr>
                <w:sz w:val="17"/>
              </w:rPr>
            </w:pPr>
            <w:r>
              <w:rPr>
                <w:sz w:val="17"/>
              </w:rPr>
              <w:t>122025</w:t>
            </w:r>
          </w:p>
        </w:tc>
        <w:tc>
          <w:tcPr>
            <w:tcW w:w="4938" w:type="dxa"/>
          </w:tcPr>
          <w:p w14:paraId="39616583" w14:textId="77777777" w:rsidR="00BD1F51" w:rsidRDefault="00684C1D">
            <w:pPr>
              <w:pStyle w:val="TableParagraph"/>
              <w:spacing w:line="198" w:lineRule="exact"/>
              <w:ind w:left="78"/>
              <w:rPr>
                <w:sz w:val="17"/>
                <w:szCs w:val="17"/>
              </w:rPr>
            </w:pPr>
            <w:r>
              <w:rPr>
                <w:sz w:val="17"/>
                <w:szCs w:val="17"/>
              </w:rPr>
              <w:t>Ձկնորսության և ձկնաբուծության ոլորտում կատարված</w:t>
            </w:r>
          </w:p>
          <w:p w14:paraId="68801559" w14:textId="77777777" w:rsidR="00BD1F51" w:rsidRDefault="00684C1D">
            <w:pPr>
              <w:pStyle w:val="TableParagraph"/>
              <w:spacing w:line="195" w:lineRule="exact"/>
              <w:ind w:left="78"/>
              <w:rPr>
                <w:sz w:val="17"/>
                <w:szCs w:val="17"/>
              </w:rPr>
            </w:pPr>
            <w:r>
              <w:rPr>
                <w:sz w:val="17"/>
                <w:szCs w:val="17"/>
              </w:rPr>
              <w:t>ձկան և խեցգետնի որսը</w:t>
            </w:r>
          </w:p>
        </w:tc>
        <w:tc>
          <w:tcPr>
            <w:tcW w:w="3193" w:type="dxa"/>
          </w:tcPr>
          <w:p w14:paraId="14BFF178" w14:textId="77777777" w:rsidR="00BD1F51" w:rsidRDefault="00684C1D">
            <w:pPr>
              <w:pStyle w:val="TableParagraph"/>
              <w:spacing w:line="208" w:lineRule="exact"/>
              <w:ind w:left="78"/>
              <w:rPr>
                <w:sz w:val="17"/>
                <w:szCs w:val="17"/>
              </w:rPr>
            </w:pPr>
            <w:r>
              <w:rPr>
                <w:sz w:val="17"/>
                <w:szCs w:val="17"/>
              </w:rPr>
              <w:t>Ձև N 1-Ձուկ, աղյուսակներ, վարչական</w:t>
            </w:r>
          </w:p>
        </w:tc>
        <w:tc>
          <w:tcPr>
            <w:tcW w:w="1608" w:type="dxa"/>
          </w:tcPr>
          <w:p w14:paraId="229F3EEB" w14:textId="77777777" w:rsidR="00BD1F51" w:rsidRDefault="00684C1D">
            <w:pPr>
              <w:pStyle w:val="TableParagraph"/>
              <w:spacing w:line="198" w:lineRule="exact"/>
              <w:ind w:left="24"/>
              <w:rPr>
                <w:sz w:val="17"/>
                <w:szCs w:val="17"/>
              </w:rPr>
            </w:pPr>
            <w:r>
              <w:rPr>
                <w:sz w:val="17"/>
                <w:szCs w:val="17"/>
              </w:rPr>
              <w:t>ըստ հանրապետու-</w:t>
            </w:r>
          </w:p>
          <w:p w14:paraId="523D8B4C" w14:textId="77777777" w:rsidR="00BD1F51" w:rsidRDefault="00684C1D">
            <w:pPr>
              <w:pStyle w:val="TableParagraph"/>
              <w:spacing w:line="195" w:lineRule="exact"/>
              <w:ind w:left="24"/>
              <w:rPr>
                <w:sz w:val="17"/>
                <w:szCs w:val="17"/>
              </w:rPr>
            </w:pPr>
            <w:r>
              <w:rPr>
                <w:sz w:val="17"/>
                <w:szCs w:val="17"/>
              </w:rPr>
              <w:t>թյան</w:t>
            </w:r>
          </w:p>
        </w:tc>
        <w:tc>
          <w:tcPr>
            <w:tcW w:w="930" w:type="dxa"/>
          </w:tcPr>
          <w:p w14:paraId="1E15B8DB"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42615FA8" w14:textId="77777777" w:rsidR="00BD1F51" w:rsidRDefault="00684C1D">
            <w:pPr>
              <w:pStyle w:val="TableParagraph"/>
              <w:spacing w:line="208" w:lineRule="exact"/>
              <w:ind w:left="37" w:right="29"/>
              <w:jc w:val="center"/>
              <w:rPr>
                <w:sz w:val="17"/>
                <w:szCs w:val="17"/>
              </w:rPr>
            </w:pPr>
            <w:r>
              <w:rPr>
                <w:sz w:val="17"/>
                <w:szCs w:val="17"/>
              </w:rPr>
              <w:t>29 հունիսի</w:t>
            </w:r>
          </w:p>
        </w:tc>
        <w:tc>
          <w:tcPr>
            <w:tcW w:w="1999" w:type="dxa"/>
          </w:tcPr>
          <w:p w14:paraId="2C9F8F6B" w14:textId="77777777" w:rsidR="00BD1F51" w:rsidRDefault="00684C1D">
            <w:pPr>
              <w:pStyle w:val="TableParagraph"/>
              <w:spacing w:line="208" w:lineRule="exact"/>
              <w:ind w:left="14" w:right="11"/>
              <w:jc w:val="center"/>
              <w:rPr>
                <w:sz w:val="17"/>
              </w:rPr>
            </w:pPr>
            <w:r>
              <w:rPr>
                <w:sz w:val="17"/>
              </w:rPr>
              <w:t>1000-101</w:t>
            </w:r>
          </w:p>
        </w:tc>
      </w:tr>
      <w:tr w:rsidR="00BD1F51" w14:paraId="2C03104C" w14:textId="77777777">
        <w:trPr>
          <w:trHeight w:val="827"/>
        </w:trPr>
        <w:tc>
          <w:tcPr>
            <w:tcW w:w="401" w:type="dxa"/>
          </w:tcPr>
          <w:p w14:paraId="409D0BDF" w14:textId="77777777" w:rsidR="00BD1F51" w:rsidRDefault="00684C1D">
            <w:pPr>
              <w:pStyle w:val="TableParagraph"/>
              <w:spacing w:line="208" w:lineRule="exact"/>
              <w:ind w:left="6"/>
              <w:jc w:val="center"/>
              <w:rPr>
                <w:sz w:val="17"/>
              </w:rPr>
            </w:pPr>
            <w:r>
              <w:rPr>
                <w:sz w:val="17"/>
              </w:rPr>
              <w:t>25</w:t>
            </w:r>
          </w:p>
        </w:tc>
        <w:tc>
          <w:tcPr>
            <w:tcW w:w="671" w:type="dxa"/>
          </w:tcPr>
          <w:p w14:paraId="63DD53F6" w14:textId="77777777" w:rsidR="00BD1F51" w:rsidRDefault="00684C1D">
            <w:pPr>
              <w:pStyle w:val="TableParagraph"/>
              <w:spacing w:line="208" w:lineRule="exact"/>
              <w:ind w:right="69"/>
              <w:jc w:val="center"/>
              <w:rPr>
                <w:sz w:val="17"/>
              </w:rPr>
            </w:pPr>
            <w:r>
              <w:rPr>
                <w:sz w:val="17"/>
              </w:rPr>
              <w:t>122026</w:t>
            </w:r>
          </w:p>
        </w:tc>
        <w:tc>
          <w:tcPr>
            <w:tcW w:w="4938" w:type="dxa"/>
          </w:tcPr>
          <w:p w14:paraId="3CEAE673" w14:textId="77777777" w:rsidR="00BD1F51" w:rsidRDefault="00684C1D">
            <w:pPr>
              <w:pStyle w:val="TableParagraph"/>
              <w:spacing w:line="218" w:lineRule="auto"/>
              <w:ind w:left="78" w:right="106" w:hanging="2"/>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979AB4" w14:textId="77777777" w:rsidR="00BD1F51" w:rsidRDefault="00684C1D">
            <w:pPr>
              <w:pStyle w:val="TableParagraph"/>
              <w:spacing w:line="208" w:lineRule="exact"/>
              <w:ind w:left="78"/>
              <w:rPr>
                <w:sz w:val="17"/>
                <w:szCs w:val="17"/>
              </w:rPr>
            </w:pPr>
            <w:r>
              <w:rPr>
                <w:sz w:val="17"/>
                <w:szCs w:val="17"/>
              </w:rPr>
              <w:t>հարցաթերթ թիվ 1 (տարեկան)</w:t>
            </w:r>
          </w:p>
        </w:tc>
        <w:tc>
          <w:tcPr>
            <w:tcW w:w="1608" w:type="dxa"/>
          </w:tcPr>
          <w:p w14:paraId="4516A576"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10D670F1"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0DB7958F"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56F157C7" w14:textId="77777777" w:rsidR="00BD1F51" w:rsidRDefault="00684C1D">
            <w:pPr>
              <w:pStyle w:val="TableParagraph"/>
              <w:spacing w:line="208" w:lineRule="exact"/>
              <w:ind w:left="37" w:right="33"/>
              <w:jc w:val="center"/>
              <w:rPr>
                <w:sz w:val="17"/>
                <w:szCs w:val="17"/>
              </w:rPr>
            </w:pPr>
            <w:r>
              <w:rPr>
                <w:sz w:val="17"/>
                <w:szCs w:val="17"/>
              </w:rPr>
              <w:t>29 ապրիլի</w:t>
            </w:r>
          </w:p>
        </w:tc>
        <w:tc>
          <w:tcPr>
            <w:tcW w:w="1999" w:type="dxa"/>
          </w:tcPr>
          <w:p w14:paraId="03C15C6A"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DA0FCD4" w14:textId="77777777">
        <w:trPr>
          <w:trHeight w:val="826"/>
        </w:trPr>
        <w:tc>
          <w:tcPr>
            <w:tcW w:w="401" w:type="dxa"/>
          </w:tcPr>
          <w:p w14:paraId="0C94F985" w14:textId="77777777" w:rsidR="00BD1F51" w:rsidRDefault="00684C1D">
            <w:pPr>
              <w:pStyle w:val="TableParagraph"/>
              <w:spacing w:line="208" w:lineRule="exact"/>
              <w:ind w:left="4"/>
              <w:jc w:val="center"/>
              <w:rPr>
                <w:sz w:val="17"/>
              </w:rPr>
            </w:pPr>
            <w:r>
              <w:rPr>
                <w:sz w:val="17"/>
              </w:rPr>
              <w:t>26</w:t>
            </w:r>
          </w:p>
        </w:tc>
        <w:tc>
          <w:tcPr>
            <w:tcW w:w="671" w:type="dxa"/>
          </w:tcPr>
          <w:p w14:paraId="4A3528D9" w14:textId="77777777" w:rsidR="00BD1F51" w:rsidRDefault="00684C1D">
            <w:pPr>
              <w:pStyle w:val="TableParagraph"/>
              <w:spacing w:line="208" w:lineRule="exact"/>
              <w:ind w:left="2" w:right="84"/>
              <w:jc w:val="center"/>
              <w:rPr>
                <w:sz w:val="17"/>
              </w:rPr>
            </w:pPr>
            <w:r>
              <w:rPr>
                <w:sz w:val="17"/>
              </w:rPr>
              <w:t>122027</w:t>
            </w:r>
          </w:p>
        </w:tc>
        <w:tc>
          <w:tcPr>
            <w:tcW w:w="4938" w:type="dxa"/>
          </w:tcPr>
          <w:p w14:paraId="746CFC3F" w14:textId="77777777" w:rsidR="00BD1F51" w:rsidRDefault="00684C1D">
            <w:pPr>
              <w:pStyle w:val="TableParagraph"/>
              <w:spacing w:line="218" w:lineRule="auto"/>
              <w:ind w:left="24" w:hanging="3"/>
              <w:rPr>
                <w:sz w:val="17"/>
                <w:szCs w:val="17"/>
              </w:rPr>
            </w:pPr>
            <w:r>
              <w:rPr>
                <w:sz w:val="17"/>
                <w:szCs w:val="17"/>
              </w:rPr>
              <w:t>Գյուղատնտեսական մշակաբույսերի փաստացի ոռոգված ցանքային տարածությունները և բազմամյա տնկարկների տարածությունները, դրանցից ստացված համախառն բերքը և</w:t>
            </w:r>
          </w:p>
          <w:p w14:paraId="141600EA" w14:textId="77777777" w:rsidR="00BD1F51" w:rsidRDefault="00684C1D">
            <w:pPr>
              <w:pStyle w:val="TableParagraph"/>
              <w:spacing w:line="187" w:lineRule="exact"/>
              <w:ind w:left="24"/>
              <w:rPr>
                <w:sz w:val="17"/>
                <w:szCs w:val="17"/>
              </w:rPr>
            </w:pPr>
            <w:r>
              <w:rPr>
                <w:sz w:val="17"/>
                <w:szCs w:val="17"/>
              </w:rPr>
              <w:t>միջին բերքատվությունը 01.12.2020թ. դրությամբ</w:t>
            </w:r>
          </w:p>
        </w:tc>
        <w:tc>
          <w:tcPr>
            <w:tcW w:w="3193" w:type="dxa"/>
          </w:tcPr>
          <w:p w14:paraId="2B2DC695" w14:textId="77777777" w:rsidR="00BD1F51" w:rsidRDefault="00684C1D">
            <w:pPr>
              <w:pStyle w:val="TableParagraph"/>
              <w:spacing w:line="216" w:lineRule="auto"/>
              <w:ind w:left="24" w:right="165"/>
              <w:rPr>
                <w:sz w:val="17"/>
                <w:szCs w:val="17"/>
              </w:rPr>
            </w:pPr>
            <w:r>
              <w:rPr>
                <w:sz w:val="17"/>
                <w:szCs w:val="17"/>
              </w:rPr>
              <w:t>Ձև N 29-գտհ-ոռոգված (տարեկան), Ձև N 29-գտ-ոռոգված (տարեկան)</w:t>
            </w:r>
          </w:p>
        </w:tc>
        <w:tc>
          <w:tcPr>
            <w:tcW w:w="1608" w:type="dxa"/>
          </w:tcPr>
          <w:p w14:paraId="1628171A"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1B0AF32D"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0E1FB7B4" w14:textId="77777777" w:rsidR="00BD1F51" w:rsidRDefault="00684C1D">
            <w:pPr>
              <w:pStyle w:val="TableParagraph"/>
              <w:spacing w:line="198" w:lineRule="exact"/>
              <w:ind w:left="37" w:right="33"/>
              <w:jc w:val="center"/>
              <w:rPr>
                <w:sz w:val="17"/>
              </w:rPr>
            </w:pPr>
            <w:r>
              <w:rPr>
                <w:sz w:val="17"/>
              </w:rPr>
              <w:t>25</w:t>
            </w:r>
          </w:p>
          <w:p w14:paraId="71D72A43" w14:textId="77777777" w:rsidR="00BD1F51" w:rsidRDefault="00684C1D">
            <w:pPr>
              <w:pStyle w:val="TableParagraph"/>
              <w:spacing w:line="217" w:lineRule="exact"/>
              <w:ind w:left="4" w:right="2"/>
              <w:jc w:val="center"/>
              <w:rPr>
                <w:sz w:val="17"/>
                <w:szCs w:val="17"/>
              </w:rPr>
            </w:pPr>
            <w:r>
              <w:rPr>
                <w:sz w:val="17"/>
                <w:szCs w:val="17"/>
              </w:rPr>
              <w:t>դեկտեմբերի</w:t>
            </w:r>
          </w:p>
        </w:tc>
        <w:tc>
          <w:tcPr>
            <w:tcW w:w="1999" w:type="dxa"/>
          </w:tcPr>
          <w:p w14:paraId="667D3D2E"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293C9B4" w14:textId="77777777">
        <w:trPr>
          <w:trHeight w:val="827"/>
        </w:trPr>
        <w:tc>
          <w:tcPr>
            <w:tcW w:w="401" w:type="dxa"/>
          </w:tcPr>
          <w:p w14:paraId="5410392A" w14:textId="77777777" w:rsidR="00BD1F51" w:rsidRDefault="00684C1D">
            <w:pPr>
              <w:pStyle w:val="TableParagraph"/>
              <w:spacing w:line="210" w:lineRule="exact"/>
              <w:ind w:left="6"/>
              <w:jc w:val="center"/>
              <w:rPr>
                <w:sz w:val="17"/>
              </w:rPr>
            </w:pPr>
            <w:r>
              <w:rPr>
                <w:sz w:val="17"/>
              </w:rPr>
              <w:t>27</w:t>
            </w:r>
          </w:p>
        </w:tc>
        <w:tc>
          <w:tcPr>
            <w:tcW w:w="671" w:type="dxa"/>
          </w:tcPr>
          <w:p w14:paraId="0D6DECAF" w14:textId="77777777" w:rsidR="00BD1F51" w:rsidRDefault="00684C1D">
            <w:pPr>
              <w:pStyle w:val="TableParagraph"/>
              <w:spacing w:line="210" w:lineRule="exact"/>
              <w:ind w:left="3" w:right="69"/>
              <w:jc w:val="center"/>
              <w:rPr>
                <w:sz w:val="17"/>
              </w:rPr>
            </w:pPr>
            <w:r>
              <w:rPr>
                <w:sz w:val="17"/>
              </w:rPr>
              <w:t>122028</w:t>
            </w:r>
          </w:p>
        </w:tc>
        <w:tc>
          <w:tcPr>
            <w:tcW w:w="4938" w:type="dxa"/>
          </w:tcPr>
          <w:p w14:paraId="4D1DA2AE" w14:textId="77777777" w:rsidR="00BD1F51" w:rsidRDefault="00684C1D">
            <w:pPr>
              <w:pStyle w:val="TableParagraph"/>
              <w:spacing w:line="210" w:lineRule="exact"/>
              <w:ind w:left="24"/>
              <w:rPr>
                <w:sz w:val="17"/>
                <w:szCs w:val="17"/>
              </w:rPr>
            </w:pPr>
            <w:r>
              <w:rPr>
                <w:sz w:val="17"/>
                <w:szCs w:val="17"/>
              </w:rPr>
              <w:t>Մսի, կաթի և ձվի արտադրության տվյալներ</w:t>
            </w:r>
          </w:p>
        </w:tc>
        <w:tc>
          <w:tcPr>
            <w:tcW w:w="3193" w:type="dxa"/>
          </w:tcPr>
          <w:p w14:paraId="04F6D464" w14:textId="77777777" w:rsidR="00BD1F51" w:rsidRDefault="00684C1D">
            <w:pPr>
              <w:pStyle w:val="TableParagraph"/>
              <w:spacing w:line="199" w:lineRule="exact"/>
              <w:ind w:left="23"/>
              <w:rPr>
                <w:sz w:val="17"/>
                <w:szCs w:val="17"/>
              </w:rPr>
            </w:pPr>
            <w:r>
              <w:rPr>
                <w:sz w:val="17"/>
                <w:szCs w:val="17"/>
              </w:rPr>
              <w:t>Ձև N 24-ԳՏ (ամսական),</w:t>
            </w:r>
          </w:p>
          <w:p w14:paraId="0C3EB861" w14:textId="77777777" w:rsidR="00BD1F51" w:rsidRDefault="00684C1D">
            <w:pPr>
              <w:pStyle w:val="TableParagraph"/>
              <w:spacing w:before="7" w:line="216" w:lineRule="auto"/>
              <w:ind w:left="24"/>
              <w:rPr>
                <w:sz w:val="17"/>
                <w:szCs w:val="17"/>
              </w:rPr>
            </w:pPr>
            <w:r>
              <w:rPr>
                <w:sz w:val="17"/>
                <w:szCs w:val="17"/>
              </w:rPr>
              <w:t>աղյուսակ (եռամսյակային) վարչական, հարցաթերթ թիվ 2</w:t>
            </w:r>
          </w:p>
        </w:tc>
        <w:tc>
          <w:tcPr>
            <w:tcW w:w="1608" w:type="dxa"/>
          </w:tcPr>
          <w:p w14:paraId="5D340F9E" w14:textId="77777777" w:rsidR="00BD1F51" w:rsidRDefault="00684C1D">
            <w:pPr>
              <w:pStyle w:val="TableParagraph"/>
              <w:spacing w:line="216" w:lineRule="auto"/>
              <w:ind w:left="24" w:right="22"/>
              <w:rPr>
                <w:sz w:val="17"/>
                <w:szCs w:val="17"/>
              </w:rPr>
            </w:pPr>
            <w:r>
              <w:rPr>
                <w:sz w:val="17"/>
                <w:szCs w:val="17"/>
              </w:rPr>
              <w:t>ըստ հանրապե- տության, մարզերի և ք.Երևանի</w:t>
            </w:r>
          </w:p>
        </w:tc>
        <w:tc>
          <w:tcPr>
            <w:tcW w:w="930" w:type="dxa"/>
          </w:tcPr>
          <w:p w14:paraId="31480AF3" w14:textId="77777777" w:rsidR="00BD1F51" w:rsidRDefault="00684C1D">
            <w:pPr>
              <w:pStyle w:val="TableParagraph"/>
              <w:spacing w:line="210" w:lineRule="exact"/>
              <w:ind w:left="39"/>
              <w:rPr>
                <w:sz w:val="17"/>
                <w:szCs w:val="17"/>
              </w:rPr>
            </w:pPr>
            <w:r>
              <w:rPr>
                <w:sz w:val="17"/>
                <w:szCs w:val="17"/>
              </w:rPr>
              <w:t>ամսական,</w:t>
            </w:r>
          </w:p>
          <w:p w14:paraId="33D8CAFE" w14:textId="77777777" w:rsidR="00BD1F51" w:rsidRDefault="00BD1F51">
            <w:pPr>
              <w:pStyle w:val="TableParagraph"/>
              <w:spacing w:before="13"/>
              <w:rPr>
                <w:b/>
                <w:sz w:val="14"/>
              </w:rPr>
            </w:pPr>
          </w:p>
          <w:p w14:paraId="1EF04D63"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03D5A403" w14:textId="77777777" w:rsidR="00BD1F51" w:rsidRDefault="00684C1D">
            <w:pPr>
              <w:pStyle w:val="TableParagraph"/>
              <w:spacing w:line="210" w:lineRule="exact"/>
              <w:ind w:left="37" w:right="31"/>
              <w:jc w:val="center"/>
              <w:rPr>
                <w:sz w:val="17"/>
              </w:rPr>
            </w:pPr>
            <w:r>
              <w:rPr>
                <w:sz w:val="17"/>
              </w:rPr>
              <w:t>25,</w:t>
            </w:r>
          </w:p>
          <w:p w14:paraId="3601C0C9" w14:textId="77777777" w:rsidR="00BD1F51" w:rsidRDefault="00684C1D">
            <w:pPr>
              <w:pStyle w:val="TableParagraph"/>
              <w:spacing w:before="184"/>
              <w:ind w:left="37" w:right="32"/>
              <w:jc w:val="center"/>
              <w:rPr>
                <w:sz w:val="17"/>
              </w:rPr>
            </w:pPr>
            <w:r>
              <w:rPr>
                <w:sz w:val="17"/>
              </w:rPr>
              <w:t>35/36</w:t>
            </w:r>
          </w:p>
        </w:tc>
        <w:tc>
          <w:tcPr>
            <w:tcW w:w="1999" w:type="dxa"/>
          </w:tcPr>
          <w:p w14:paraId="7C4DB39C" w14:textId="77777777" w:rsidR="00BD1F51" w:rsidRDefault="00684C1D">
            <w:pPr>
              <w:pStyle w:val="TableParagraph"/>
              <w:spacing w:line="216" w:lineRule="auto"/>
              <w:ind w:left="16" w:right="10"/>
              <w:jc w:val="center"/>
              <w:rPr>
                <w:sz w:val="17"/>
                <w:szCs w:val="17"/>
              </w:rPr>
            </w:pPr>
            <w:r>
              <w:rPr>
                <w:sz w:val="17"/>
                <w:szCs w:val="17"/>
              </w:rPr>
              <w:t>ներքին օգտագործման համար,</w:t>
            </w:r>
          </w:p>
          <w:p w14:paraId="4BF06AA5" w14:textId="77777777" w:rsidR="00BD1F51" w:rsidRDefault="00684C1D">
            <w:pPr>
              <w:pStyle w:val="TableParagraph"/>
              <w:spacing w:line="203" w:lineRule="exact"/>
              <w:ind w:left="14" w:right="11"/>
              <w:jc w:val="center"/>
              <w:rPr>
                <w:sz w:val="17"/>
              </w:rPr>
            </w:pPr>
            <w:r>
              <w:rPr>
                <w:sz w:val="17"/>
              </w:rPr>
              <w:t>1000-401,</w:t>
            </w:r>
          </w:p>
          <w:p w14:paraId="61382943" w14:textId="77777777" w:rsidR="00BD1F51" w:rsidRDefault="00684C1D">
            <w:pPr>
              <w:pStyle w:val="TableParagraph"/>
              <w:spacing w:line="195" w:lineRule="exact"/>
              <w:ind w:left="14" w:right="11"/>
              <w:jc w:val="center"/>
              <w:rPr>
                <w:sz w:val="17"/>
              </w:rPr>
            </w:pPr>
            <w:r>
              <w:rPr>
                <w:sz w:val="17"/>
              </w:rPr>
              <w:t>1000-402</w:t>
            </w:r>
          </w:p>
        </w:tc>
      </w:tr>
      <w:tr w:rsidR="00BD1F51" w14:paraId="0E98C9DD" w14:textId="77777777">
        <w:trPr>
          <w:trHeight w:val="1034"/>
        </w:trPr>
        <w:tc>
          <w:tcPr>
            <w:tcW w:w="401" w:type="dxa"/>
          </w:tcPr>
          <w:p w14:paraId="3AADDA7A" w14:textId="77777777" w:rsidR="00BD1F51" w:rsidRDefault="00684C1D">
            <w:pPr>
              <w:pStyle w:val="TableParagraph"/>
              <w:spacing w:line="208" w:lineRule="exact"/>
              <w:ind w:left="6"/>
              <w:jc w:val="center"/>
              <w:rPr>
                <w:sz w:val="17"/>
              </w:rPr>
            </w:pPr>
            <w:r>
              <w:rPr>
                <w:sz w:val="17"/>
              </w:rPr>
              <w:t>28</w:t>
            </w:r>
          </w:p>
        </w:tc>
        <w:tc>
          <w:tcPr>
            <w:tcW w:w="671" w:type="dxa"/>
          </w:tcPr>
          <w:p w14:paraId="3AA35D3A" w14:textId="77777777" w:rsidR="00BD1F51" w:rsidRDefault="00684C1D">
            <w:pPr>
              <w:pStyle w:val="TableParagraph"/>
              <w:spacing w:line="208" w:lineRule="exact"/>
              <w:ind w:left="3" w:right="68"/>
              <w:jc w:val="center"/>
              <w:rPr>
                <w:sz w:val="17"/>
              </w:rPr>
            </w:pPr>
            <w:r>
              <w:rPr>
                <w:sz w:val="17"/>
              </w:rPr>
              <w:t>122029</w:t>
            </w:r>
          </w:p>
        </w:tc>
        <w:tc>
          <w:tcPr>
            <w:tcW w:w="4938" w:type="dxa"/>
          </w:tcPr>
          <w:p w14:paraId="283C4AEB" w14:textId="77777777" w:rsidR="00BD1F51" w:rsidRDefault="00684C1D">
            <w:pPr>
              <w:pStyle w:val="TableParagraph"/>
              <w:spacing w:line="218" w:lineRule="auto"/>
              <w:ind w:left="24"/>
              <w:rPr>
                <w:sz w:val="17"/>
                <w:szCs w:val="17"/>
              </w:rPr>
            </w:pPr>
            <w:r>
              <w:rPr>
                <w:sz w:val="17"/>
                <w:szCs w:val="17"/>
              </w:rPr>
              <w:t>Գյուղատնտեսության համախառն արտադրանքն ընդամենը և ըստ բուսաբուծության ու անասնաբուծության</w:t>
            </w:r>
          </w:p>
          <w:p w14:paraId="2C12F2D6" w14:textId="77777777" w:rsidR="00BD1F51" w:rsidRDefault="00684C1D">
            <w:pPr>
              <w:pStyle w:val="TableParagraph"/>
              <w:spacing w:line="212" w:lineRule="exact"/>
              <w:ind w:left="24"/>
              <w:rPr>
                <w:sz w:val="17"/>
                <w:szCs w:val="17"/>
              </w:rPr>
            </w:pPr>
            <w:r>
              <w:rPr>
                <w:sz w:val="17"/>
                <w:szCs w:val="17"/>
              </w:rPr>
              <w:t>(համադրելի և ընթացիկ գներով)</w:t>
            </w:r>
          </w:p>
        </w:tc>
        <w:tc>
          <w:tcPr>
            <w:tcW w:w="3193" w:type="dxa"/>
          </w:tcPr>
          <w:p w14:paraId="6DFAD0EF"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4A2E4ED2"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6D929AA3" w14:textId="77777777" w:rsidR="00BD1F51" w:rsidRDefault="00684C1D">
            <w:pPr>
              <w:pStyle w:val="TableParagraph"/>
              <w:spacing w:line="209" w:lineRule="exact"/>
              <w:ind w:left="39"/>
              <w:rPr>
                <w:sz w:val="17"/>
                <w:szCs w:val="17"/>
              </w:rPr>
            </w:pPr>
            <w:r>
              <w:rPr>
                <w:sz w:val="17"/>
                <w:szCs w:val="17"/>
              </w:rPr>
              <w:t>ամսական,</w:t>
            </w:r>
          </w:p>
          <w:p w14:paraId="2C4362F1" w14:textId="77777777" w:rsidR="00BD1F51" w:rsidRDefault="00BD1F51">
            <w:pPr>
              <w:pStyle w:val="TableParagraph"/>
              <w:spacing w:before="5"/>
              <w:rPr>
                <w:b/>
                <w:sz w:val="15"/>
              </w:rPr>
            </w:pPr>
          </w:p>
          <w:p w14:paraId="3037779E" w14:textId="77777777" w:rsidR="00BD1F51" w:rsidRDefault="00684C1D">
            <w:pPr>
              <w:pStyle w:val="TableParagraph"/>
              <w:spacing w:before="1" w:line="216" w:lineRule="auto"/>
              <w:ind w:left="204" w:right="-14" w:hanging="120"/>
              <w:rPr>
                <w:sz w:val="17"/>
                <w:szCs w:val="17"/>
              </w:rPr>
            </w:pPr>
            <w:r>
              <w:rPr>
                <w:sz w:val="17"/>
                <w:szCs w:val="17"/>
              </w:rPr>
              <w:t>եռամսյա- կային,</w:t>
            </w:r>
          </w:p>
          <w:p w14:paraId="5AF4A77D" w14:textId="77777777" w:rsidR="00BD1F51" w:rsidRDefault="00684C1D">
            <w:pPr>
              <w:pStyle w:val="TableParagraph"/>
              <w:spacing w:line="190" w:lineRule="exact"/>
              <w:ind w:left="64"/>
              <w:rPr>
                <w:sz w:val="17"/>
                <w:szCs w:val="17"/>
              </w:rPr>
            </w:pPr>
            <w:r>
              <w:rPr>
                <w:sz w:val="17"/>
                <w:szCs w:val="17"/>
              </w:rPr>
              <w:t>տարեկան</w:t>
            </w:r>
          </w:p>
        </w:tc>
        <w:tc>
          <w:tcPr>
            <w:tcW w:w="1073" w:type="dxa"/>
          </w:tcPr>
          <w:p w14:paraId="76CA3E00" w14:textId="77777777" w:rsidR="00BD1F51" w:rsidRDefault="00684C1D">
            <w:pPr>
              <w:pStyle w:val="TableParagraph"/>
              <w:spacing w:line="208" w:lineRule="exact"/>
              <w:ind w:left="37" w:right="31"/>
              <w:jc w:val="center"/>
              <w:rPr>
                <w:sz w:val="17"/>
              </w:rPr>
            </w:pPr>
            <w:r>
              <w:rPr>
                <w:sz w:val="17"/>
              </w:rPr>
              <w:t>25,</w:t>
            </w:r>
          </w:p>
          <w:p w14:paraId="47B96CCD" w14:textId="77777777" w:rsidR="00BD1F51" w:rsidRDefault="00684C1D">
            <w:pPr>
              <w:pStyle w:val="TableParagraph"/>
              <w:spacing w:before="187"/>
              <w:ind w:left="37" w:right="32"/>
              <w:jc w:val="center"/>
              <w:rPr>
                <w:sz w:val="17"/>
              </w:rPr>
            </w:pPr>
            <w:r>
              <w:rPr>
                <w:sz w:val="17"/>
              </w:rPr>
              <w:t>35/36</w:t>
            </w:r>
          </w:p>
        </w:tc>
        <w:tc>
          <w:tcPr>
            <w:tcW w:w="1999" w:type="dxa"/>
          </w:tcPr>
          <w:p w14:paraId="2F8FD668" w14:textId="77777777" w:rsidR="00BD1F51" w:rsidRDefault="00684C1D">
            <w:pPr>
              <w:pStyle w:val="TableParagraph"/>
              <w:spacing w:line="218" w:lineRule="auto"/>
              <w:ind w:left="16" w:right="10"/>
              <w:jc w:val="center"/>
              <w:rPr>
                <w:sz w:val="17"/>
                <w:szCs w:val="17"/>
              </w:rPr>
            </w:pPr>
            <w:r>
              <w:rPr>
                <w:sz w:val="17"/>
                <w:szCs w:val="17"/>
              </w:rPr>
              <w:t>ներքին օգտագործման համար,</w:t>
            </w:r>
          </w:p>
          <w:p w14:paraId="3C2116C5" w14:textId="77777777" w:rsidR="00BD1F51" w:rsidRDefault="00684C1D">
            <w:pPr>
              <w:pStyle w:val="TableParagraph"/>
              <w:spacing w:line="201" w:lineRule="exact"/>
              <w:ind w:left="14" w:right="11"/>
              <w:jc w:val="center"/>
              <w:rPr>
                <w:sz w:val="17"/>
              </w:rPr>
            </w:pPr>
            <w:r>
              <w:rPr>
                <w:sz w:val="17"/>
              </w:rPr>
              <w:t>1000-301,</w:t>
            </w:r>
          </w:p>
          <w:p w14:paraId="5C7345E0" w14:textId="77777777" w:rsidR="00BD1F51" w:rsidRDefault="00684C1D">
            <w:pPr>
              <w:pStyle w:val="TableParagraph"/>
              <w:spacing w:line="207" w:lineRule="exact"/>
              <w:ind w:left="14" w:right="11"/>
              <w:jc w:val="center"/>
              <w:rPr>
                <w:sz w:val="17"/>
              </w:rPr>
            </w:pPr>
            <w:r>
              <w:rPr>
                <w:sz w:val="17"/>
              </w:rPr>
              <w:t>1000-401,</w:t>
            </w:r>
          </w:p>
          <w:p w14:paraId="4D4C9910" w14:textId="77777777" w:rsidR="00BD1F51" w:rsidRDefault="00684C1D">
            <w:pPr>
              <w:pStyle w:val="TableParagraph"/>
              <w:spacing w:line="195" w:lineRule="exact"/>
              <w:ind w:left="14" w:right="11"/>
              <w:jc w:val="center"/>
              <w:rPr>
                <w:sz w:val="17"/>
              </w:rPr>
            </w:pPr>
            <w:r>
              <w:rPr>
                <w:sz w:val="17"/>
              </w:rPr>
              <w:t>1000-402</w:t>
            </w:r>
          </w:p>
        </w:tc>
      </w:tr>
      <w:tr w:rsidR="00BD1F51" w14:paraId="0272F774" w14:textId="77777777">
        <w:trPr>
          <w:trHeight w:val="940"/>
        </w:trPr>
        <w:tc>
          <w:tcPr>
            <w:tcW w:w="401" w:type="dxa"/>
          </w:tcPr>
          <w:p w14:paraId="1684EEF7" w14:textId="77777777" w:rsidR="00BD1F51" w:rsidRDefault="00684C1D">
            <w:pPr>
              <w:pStyle w:val="TableParagraph"/>
              <w:spacing w:line="192" w:lineRule="exact"/>
              <w:ind w:left="4"/>
              <w:jc w:val="center"/>
              <w:rPr>
                <w:sz w:val="17"/>
              </w:rPr>
            </w:pPr>
            <w:r>
              <w:rPr>
                <w:sz w:val="17"/>
              </w:rPr>
              <w:t>29</w:t>
            </w:r>
          </w:p>
        </w:tc>
        <w:tc>
          <w:tcPr>
            <w:tcW w:w="671" w:type="dxa"/>
          </w:tcPr>
          <w:p w14:paraId="04D03EBE" w14:textId="77777777" w:rsidR="00BD1F51" w:rsidRDefault="00684C1D">
            <w:pPr>
              <w:pStyle w:val="TableParagraph"/>
              <w:spacing w:line="192" w:lineRule="exact"/>
              <w:ind w:left="3" w:right="60"/>
              <w:jc w:val="center"/>
              <w:rPr>
                <w:sz w:val="17"/>
              </w:rPr>
            </w:pPr>
            <w:r>
              <w:rPr>
                <w:sz w:val="17"/>
              </w:rPr>
              <w:t>122030</w:t>
            </w:r>
          </w:p>
        </w:tc>
        <w:tc>
          <w:tcPr>
            <w:tcW w:w="4938" w:type="dxa"/>
          </w:tcPr>
          <w:p w14:paraId="4403BDAA" w14:textId="77777777" w:rsidR="00BD1F51" w:rsidRDefault="00684C1D">
            <w:pPr>
              <w:pStyle w:val="TableParagraph"/>
              <w:spacing w:line="199" w:lineRule="auto"/>
              <w:ind w:left="24" w:hanging="2"/>
              <w:rPr>
                <w:sz w:val="17"/>
                <w:szCs w:val="17"/>
              </w:rPr>
            </w:pPr>
            <w:r>
              <w:rPr>
                <w:sz w:val="17"/>
                <w:szCs w:val="17"/>
              </w:rPr>
              <w:t>Միավորված ազգերի կազմակերպության (ՄԱԿ) Գյուղատնտեսության և պարենի կազմակերպության (ՖԱՕ) Գյուղատնտեսական ինտեգրացված հետազոտությունների իրականացման ծրագրի (ԱԳՌԻՍ) շրջանակում ընտրանքային</w:t>
            </w:r>
          </w:p>
          <w:p w14:paraId="5E8FF6E7" w14:textId="77777777" w:rsidR="00BD1F51" w:rsidRDefault="00684C1D">
            <w:pPr>
              <w:pStyle w:val="TableParagraph"/>
              <w:spacing w:line="168" w:lineRule="exact"/>
              <w:ind w:left="24"/>
              <w:rPr>
                <w:sz w:val="17"/>
                <w:szCs w:val="17"/>
              </w:rPr>
            </w:pPr>
            <w:r>
              <w:rPr>
                <w:sz w:val="17"/>
                <w:szCs w:val="17"/>
              </w:rPr>
              <w:t>դիտարկումների փորձարկում</w:t>
            </w:r>
          </w:p>
        </w:tc>
        <w:tc>
          <w:tcPr>
            <w:tcW w:w="3193" w:type="dxa"/>
          </w:tcPr>
          <w:p w14:paraId="53FFD515" w14:textId="77777777" w:rsidR="00BD1F51" w:rsidRDefault="00684C1D">
            <w:pPr>
              <w:pStyle w:val="TableParagraph"/>
              <w:spacing w:line="192" w:lineRule="exact"/>
              <w:ind w:left="24"/>
              <w:rPr>
                <w:sz w:val="17"/>
                <w:szCs w:val="17"/>
              </w:rPr>
            </w:pPr>
            <w:r>
              <w:rPr>
                <w:sz w:val="17"/>
                <w:szCs w:val="17"/>
              </w:rPr>
              <w:t>հարցաթերթ</w:t>
            </w:r>
          </w:p>
        </w:tc>
        <w:tc>
          <w:tcPr>
            <w:tcW w:w="1608" w:type="dxa"/>
          </w:tcPr>
          <w:p w14:paraId="189E6651" w14:textId="77777777" w:rsidR="00BD1F51" w:rsidRDefault="00684C1D">
            <w:pPr>
              <w:pStyle w:val="TableParagraph"/>
              <w:spacing w:line="199" w:lineRule="auto"/>
              <w:ind w:left="24" w:right="-15"/>
              <w:jc w:val="both"/>
              <w:rPr>
                <w:sz w:val="17"/>
                <w:szCs w:val="17"/>
              </w:rPr>
            </w:pPr>
            <w:r>
              <w:rPr>
                <w:sz w:val="17"/>
                <w:szCs w:val="17"/>
              </w:rPr>
              <w:t>Արմավիրի, Շիրակի Կոտայքի և</w:t>
            </w:r>
            <w:r>
              <w:rPr>
                <w:spacing w:val="-10"/>
                <w:sz w:val="17"/>
                <w:szCs w:val="17"/>
              </w:rPr>
              <w:t xml:space="preserve"> </w:t>
            </w:r>
            <w:r>
              <w:rPr>
                <w:sz w:val="17"/>
                <w:szCs w:val="17"/>
              </w:rPr>
              <w:t>Տավուշի մարզեր</w:t>
            </w:r>
          </w:p>
        </w:tc>
        <w:tc>
          <w:tcPr>
            <w:tcW w:w="930" w:type="dxa"/>
          </w:tcPr>
          <w:p w14:paraId="0FC7E32E" w14:textId="77777777" w:rsidR="00BD1F51" w:rsidRDefault="00684C1D">
            <w:pPr>
              <w:pStyle w:val="TableParagraph"/>
              <w:spacing w:line="199" w:lineRule="auto"/>
              <w:ind w:left="231" w:right="-14" w:hanging="147"/>
              <w:rPr>
                <w:sz w:val="17"/>
                <w:szCs w:val="17"/>
              </w:rPr>
            </w:pPr>
            <w:r>
              <w:rPr>
                <w:sz w:val="17"/>
                <w:szCs w:val="17"/>
              </w:rPr>
              <w:t>եռամսյա- կային</w:t>
            </w:r>
          </w:p>
        </w:tc>
        <w:tc>
          <w:tcPr>
            <w:tcW w:w="1073" w:type="dxa"/>
          </w:tcPr>
          <w:p w14:paraId="02632692" w14:textId="77777777" w:rsidR="00BD1F51" w:rsidRDefault="00684C1D">
            <w:pPr>
              <w:pStyle w:val="TableParagraph"/>
              <w:spacing w:line="192" w:lineRule="exact"/>
              <w:ind w:left="37" w:right="32"/>
              <w:jc w:val="center"/>
              <w:rPr>
                <w:sz w:val="17"/>
              </w:rPr>
            </w:pPr>
            <w:r>
              <w:rPr>
                <w:sz w:val="17"/>
              </w:rPr>
              <w:t>35/36</w:t>
            </w:r>
          </w:p>
        </w:tc>
        <w:tc>
          <w:tcPr>
            <w:tcW w:w="1999" w:type="dxa"/>
          </w:tcPr>
          <w:p w14:paraId="30CB4DC3" w14:textId="77777777" w:rsidR="00BD1F51" w:rsidRDefault="00684C1D">
            <w:pPr>
              <w:pStyle w:val="TableParagraph"/>
              <w:spacing w:line="199"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0F8BDDCF" w14:textId="77777777" w:rsidR="00BD1F51" w:rsidRDefault="00BD1F51">
      <w:pPr>
        <w:spacing w:line="199" w:lineRule="auto"/>
        <w:jc w:val="center"/>
        <w:rPr>
          <w:sz w:val="17"/>
          <w:szCs w:val="17"/>
        </w:rPr>
        <w:sectPr w:rsidR="00BD1F51">
          <w:pgSz w:w="15840" w:h="12240" w:orient="landscape"/>
          <w:pgMar w:top="1680" w:right="260" w:bottom="1380" w:left="400" w:header="1156" w:footer="1177" w:gutter="0"/>
          <w:cols w:space="720"/>
        </w:sectPr>
      </w:pPr>
    </w:p>
    <w:p w14:paraId="03C8F851"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5"/>
        <w:gridCol w:w="1466"/>
        <w:gridCol w:w="1069"/>
        <w:gridCol w:w="1063"/>
        <w:gridCol w:w="2003"/>
      </w:tblGrid>
      <w:tr w:rsidR="00BD1F51" w14:paraId="115C4D1D" w14:textId="77777777">
        <w:trPr>
          <w:trHeight w:val="399"/>
        </w:trPr>
        <w:tc>
          <w:tcPr>
            <w:tcW w:w="398" w:type="dxa"/>
            <w:vMerge w:val="restart"/>
          </w:tcPr>
          <w:p w14:paraId="4FEAE2B0"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1075AAD"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122E3F12"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5" w:type="dxa"/>
            <w:vMerge w:val="restart"/>
          </w:tcPr>
          <w:p w14:paraId="13364D11" w14:textId="77777777" w:rsidR="00BD1F51" w:rsidRDefault="00684C1D">
            <w:pPr>
              <w:pStyle w:val="TableParagraph"/>
              <w:spacing w:before="1"/>
              <w:ind w:left="119" w:right="107"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53734A5" w14:textId="77777777" w:rsidR="00BD1F51" w:rsidRDefault="00684C1D">
            <w:pPr>
              <w:pStyle w:val="TableParagraph"/>
              <w:spacing w:before="3"/>
              <w:ind w:left="866" w:right="857"/>
              <w:jc w:val="center"/>
              <w:rPr>
                <w:b/>
                <w:bCs/>
                <w:sz w:val="15"/>
                <w:szCs w:val="15"/>
              </w:rPr>
            </w:pPr>
            <w:r>
              <w:rPr>
                <w:b/>
                <w:bCs/>
                <w:sz w:val="15"/>
                <w:szCs w:val="15"/>
              </w:rPr>
              <w:t>(աղբյուրները)</w:t>
            </w:r>
          </w:p>
        </w:tc>
        <w:tc>
          <w:tcPr>
            <w:tcW w:w="3598" w:type="dxa"/>
            <w:gridSpan w:val="3"/>
          </w:tcPr>
          <w:p w14:paraId="51EB6742" w14:textId="77777777" w:rsidR="00BD1F51" w:rsidRDefault="00684C1D">
            <w:pPr>
              <w:pStyle w:val="TableParagraph"/>
              <w:spacing w:before="1"/>
              <w:ind w:left="201"/>
              <w:rPr>
                <w:b/>
                <w:bCs/>
                <w:sz w:val="15"/>
                <w:szCs w:val="15"/>
              </w:rPr>
            </w:pPr>
            <w:r>
              <w:rPr>
                <w:b/>
                <w:bCs/>
                <w:sz w:val="15"/>
                <w:szCs w:val="15"/>
              </w:rPr>
              <w:t>Վիճակագրական աշխատանքի (ցուցանիշի)</w:t>
            </w:r>
          </w:p>
        </w:tc>
        <w:tc>
          <w:tcPr>
            <w:tcW w:w="2003" w:type="dxa"/>
            <w:vMerge w:val="restart"/>
          </w:tcPr>
          <w:p w14:paraId="4EE531D8" w14:textId="77777777" w:rsidR="00BD1F51" w:rsidRDefault="00684C1D">
            <w:pPr>
              <w:pStyle w:val="TableParagraph"/>
              <w:spacing w:before="1"/>
              <w:ind w:left="25" w:right="6"/>
              <w:jc w:val="center"/>
              <w:rPr>
                <w:b/>
                <w:bCs/>
                <w:sz w:val="15"/>
                <w:szCs w:val="15"/>
              </w:rPr>
            </w:pPr>
            <w:r>
              <w:rPr>
                <w:b/>
                <w:bCs/>
                <w:sz w:val="15"/>
                <w:szCs w:val="15"/>
              </w:rPr>
              <w:t>Արմստատի պաշտոնական կայքերում առկա վիճակագրական հրապարակումներն</w:t>
            </w:r>
          </w:p>
          <w:p w14:paraId="49B60BFA" w14:textId="77777777" w:rsidR="00BD1F51" w:rsidRDefault="00684C1D">
            <w:pPr>
              <w:pStyle w:val="TableParagraph"/>
              <w:spacing w:before="2"/>
              <w:ind w:left="49" w:firstLine="301"/>
              <w:rPr>
                <w:b/>
                <w:bCs/>
                <w:sz w:val="15"/>
                <w:szCs w:val="15"/>
              </w:rPr>
            </w:pPr>
            <w:r>
              <w:rPr>
                <w:b/>
                <w:bCs/>
                <w:sz w:val="15"/>
                <w:szCs w:val="15"/>
              </w:rPr>
              <w:t>ըստ ծածկագրերի (տես՝ Մաս 3), տվյալների</w:t>
            </w:r>
          </w:p>
          <w:p w14:paraId="67F64DDC" w14:textId="77777777" w:rsidR="00BD1F51" w:rsidRDefault="00684C1D">
            <w:pPr>
              <w:pStyle w:val="TableParagraph"/>
              <w:spacing w:before="1"/>
              <w:ind w:left="612"/>
              <w:rPr>
                <w:b/>
                <w:bCs/>
                <w:sz w:val="15"/>
                <w:szCs w:val="15"/>
              </w:rPr>
            </w:pPr>
            <w:r>
              <w:rPr>
                <w:b/>
                <w:bCs/>
                <w:sz w:val="15"/>
                <w:szCs w:val="15"/>
              </w:rPr>
              <w:t>բազաներն</w:t>
            </w:r>
          </w:p>
          <w:p w14:paraId="6F15DB2B" w14:textId="77777777" w:rsidR="00BD1F51" w:rsidRDefault="00684C1D">
            <w:pPr>
              <w:pStyle w:val="TableParagraph"/>
              <w:spacing w:before="2"/>
              <w:ind w:left="116" w:right="95" w:hanging="1"/>
              <w:jc w:val="center"/>
              <w:rPr>
                <w:b/>
                <w:bCs/>
                <w:sz w:val="15"/>
                <w:szCs w:val="15"/>
              </w:rPr>
            </w:pPr>
            <w:r>
              <w:rPr>
                <w:b/>
                <w:bCs/>
                <w:sz w:val="15"/>
                <w:szCs w:val="15"/>
              </w:rPr>
              <w:t>ըստ հղումների և այլն, որոնցում առկա է վիճակագրական աշխատանքի արդյունքը</w:t>
            </w:r>
          </w:p>
          <w:p w14:paraId="3485F031" w14:textId="77777777" w:rsidR="00BD1F51" w:rsidRDefault="00684C1D">
            <w:pPr>
              <w:pStyle w:val="TableParagraph"/>
              <w:spacing w:before="2" w:line="178" w:lineRule="exact"/>
              <w:ind w:left="25" w:right="6"/>
              <w:jc w:val="center"/>
              <w:rPr>
                <w:b/>
                <w:bCs/>
                <w:sz w:val="15"/>
                <w:szCs w:val="15"/>
              </w:rPr>
            </w:pPr>
            <w:r>
              <w:rPr>
                <w:b/>
                <w:bCs/>
                <w:sz w:val="15"/>
                <w:szCs w:val="15"/>
              </w:rPr>
              <w:t>(ցուցանիշը)</w:t>
            </w:r>
          </w:p>
        </w:tc>
      </w:tr>
      <w:tr w:rsidR="00BD1F51" w14:paraId="189F5F03" w14:textId="77777777">
        <w:trPr>
          <w:trHeight w:val="1987"/>
        </w:trPr>
        <w:tc>
          <w:tcPr>
            <w:tcW w:w="398" w:type="dxa"/>
            <w:vMerge/>
            <w:tcBorders>
              <w:top w:val="nil"/>
            </w:tcBorders>
          </w:tcPr>
          <w:p w14:paraId="1D0705B0" w14:textId="77777777" w:rsidR="00BD1F51" w:rsidRDefault="00BD1F51">
            <w:pPr>
              <w:rPr>
                <w:sz w:val="2"/>
                <w:szCs w:val="2"/>
              </w:rPr>
            </w:pPr>
          </w:p>
        </w:tc>
        <w:tc>
          <w:tcPr>
            <w:tcW w:w="670" w:type="dxa"/>
            <w:vMerge/>
            <w:tcBorders>
              <w:top w:val="nil"/>
            </w:tcBorders>
          </w:tcPr>
          <w:p w14:paraId="3171F499" w14:textId="77777777" w:rsidR="00BD1F51" w:rsidRDefault="00BD1F51">
            <w:pPr>
              <w:rPr>
                <w:sz w:val="2"/>
                <w:szCs w:val="2"/>
              </w:rPr>
            </w:pPr>
          </w:p>
        </w:tc>
        <w:tc>
          <w:tcPr>
            <w:tcW w:w="5335" w:type="dxa"/>
            <w:vMerge/>
            <w:tcBorders>
              <w:top w:val="nil"/>
            </w:tcBorders>
          </w:tcPr>
          <w:p w14:paraId="7BC16C3E" w14:textId="77777777" w:rsidR="00BD1F51" w:rsidRDefault="00BD1F51">
            <w:pPr>
              <w:rPr>
                <w:sz w:val="2"/>
                <w:szCs w:val="2"/>
              </w:rPr>
            </w:pPr>
          </w:p>
        </w:tc>
        <w:tc>
          <w:tcPr>
            <w:tcW w:w="2795" w:type="dxa"/>
            <w:vMerge/>
            <w:tcBorders>
              <w:top w:val="nil"/>
            </w:tcBorders>
          </w:tcPr>
          <w:p w14:paraId="46627E7C" w14:textId="77777777" w:rsidR="00BD1F51" w:rsidRDefault="00BD1F51">
            <w:pPr>
              <w:rPr>
                <w:sz w:val="2"/>
                <w:szCs w:val="2"/>
              </w:rPr>
            </w:pPr>
          </w:p>
        </w:tc>
        <w:tc>
          <w:tcPr>
            <w:tcW w:w="1466" w:type="dxa"/>
          </w:tcPr>
          <w:p w14:paraId="4B9B2D8B" w14:textId="77777777" w:rsidR="00BD1F51" w:rsidRDefault="00684C1D">
            <w:pPr>
              <w:pStyle w:val="TableParagraph"/>
              <w:ind w:left="9"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1B2F06D0"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3" w:type="dxa"/>
          </w:tcPr>
          <w:p w14:paraId="762520D1" w14:textId="77777777" w:rsidR="00BD1F51" w:rsidRDefault="00684C1D">
            <w:pPr>
              <w:pStyle w:val="TableParagraph"/>
              <w:ind w:left="76" w:right="5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3" w:type="dxa"/>
            <w:vMerge/>
            <w:tcBorders>
              <w:top w:val="nil"/>
            </w:tcBorders>
          </w:tcPr>
          <w:p w14:paraId="0968E82B" w14:textId="77777777" w:rsidR="00BD1F51" w:rsidRDefault="00BD1F51">
            <w:pPr>
              <w:rPr>
                <w:sz w:val="2"/>
                <w:szCs w:val="2"/>
              </w:rPr>
            </w:pPr>
          </w:p>
        </w:tc>
      </w:tr>
      <w:tr w:rsidR="00BD1F51" w14:paraId="1B264895" w14:textId="77777777">
        <w:trPr>
          <w:trHeight w:val="200"/>
        </w:trPr>
        <w:tc>
          <w:tcPr>
            <w:tcW w:w="398" w:type="dxa"/>
          </w:tcPr>
          <w:p w14:paraId="350CC211" w14:textId="77777777" w:rsidR="00BD1F51" w:rsidRDefault="00684C1D">
            <w:pPr>
              <w:pStyle w:val="TableParagraph"/>
              <w:spacing w:before="1" w:line="178" w:lineRule="exact"/>
              <w:ind w:left="6"/>
              <w:jc w:val="center"/>
              <w:rPr>
                <w:b/>
                <w:i/>
                <w:sz w:val="15"/>
              </w:rPr>
            </w:pPr>
            <w:r>
              <w:rPr>
                <w:b/>
                <w:i/>
                <w:sz w:val="15"/>
              </w:rPr>
              <w:t>1</w:t>
            </w:r>
          </w:p>
        </w:tc>
        <w:tc>
          <w:tcPr>
            <w:tcW w:w="670" w:type="dxa"/>
          </w:tcPr>
          <w:p w14:paraId="457DE70F"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0A15FEF9" w14:textId="77777777" w:rsidR="00BD1F51" w:rsidRDefault="00684C1D">
            <w:pPr>
              <w:pStyle w:val="TableParagraph"/>
              <w:spacing w:before="1" w:line="178" w:lineRule="exact"/>
              <w:ind w:left="12"/>
              <w:jc w:val="center"/>
              <w:rPr>
                <w:b/>
                <w:i/>
                <w:sz w:val="15"/>
              </w:rPr>
            </w:pPr>
            <w:r>
              <w:rPr>
                <w:b/>
                <w:i/>
                <w:sz w:val="15"/>
              </w:rPr>
              <w:t>3</w:t>
            </w:r>
          </w:p>
        </w:tc>
        <w:tc>
          <w:tcPr>
            <w:tcW w:w="2795" w:type="dxa"/>
          </w:tcPr>
          <w:p w14:paraId="08E345BE" w14:textId="77777777" w:rsidR="00BD1F51" w:rsidRDefault="00684C1D">
            <w:pPr>
              <w:pStyle w:val="TableParagraph"/>
              <w:spacing w:before="1" w:line="178" w:lineRule="exact"/>
              <w:ind w:left="10"/>
              <w:jc w:val="center"/>
              <w:rPr>
                <w:b/>
                <w:i/>
                <w:sz w:val="15"/>
              </w:rPr>
            </w:pPr>
            <w:r>
              <w:rPr>
                <w:b/>
                <w:i/>
                <w:sz w:val="15"/>
              </w:rPr>
              <w:t>4</w:t>
            </w:r>
          </w:p>
        </w:tc>
        <w:tc>
          <w:tcPr>
            <w:tcW w:w="1466" w:type="dxa"/>
          </w:tcPr>
          <w:p w14:paraId="11F72EBE" w14:textId="77777777" w:rsidR="00BD1F51" w:rsidRDefault="00684C1D">
            <w:pPr>
              <w:pStyle w:val="TableParagraph"/>
              <w:spacing w:before="1" w:line="178" w:lineRule="exact"/>
              <w:ind w:left="6"/>
              <w:jc w:val="center"/>
              <w:rPr>
                <w:b/>
                <w:i/>
                <w:sz w:val="15"/>
              </w:rPr>
            </w:pPr>
            <w:r>
              <w:rPr>
                <w:b/>
                <w:i/>
                <w:sz w:val="15"/>
              </w:rPr>
              <w:t>5</w:t>
            </w:r>
          </w:p>
        </w:tc>
        <w:tc>
          <w:tcPr>
            <w:tcW w:w="1069" w:type="dxa"/>
          </w:tcPr>
          <w:p w14:paraId="52C8E2A6" w14:textId="77777777" w:rsidR="00BD1F51" w:rsidRDefault="00684C1D">
            <w:pPr>
              <w:pStyle w:val="TableParagraph"/>
              <w:spacing w:before="1" w:line="178" w:lineRule="exact"/>
              <w:ind w:left="15"/>
              <w:jc w:val="center"/>
              <w:rPr>
                <w:b/>
                <w:i/>
                <w:sz w:val="15"/>
              </w:rPr>
            </w:pPr>
            <w:r>
              <w:rPr>
                <w:b/>
                <w:i/>
                <w:sz w:val="15"/>
              </w:rPr>
              <w:t>6</w:t>
            </w:r>
          </w:p>
        </w:tc>
        <w:tc>
          <w:tcPr>
            <w:tcW w:w="1063" w:type="dxa"/>
          </w:tcPr>
          <w:p w14:paraId="7FABD9E9" w14:textId="77777777" w:rsidR="00BD1F51" w:rsidRDefault="00684C1D">
            <w:pPr>
              <w:pStyle w:val="TableParagraph"/>
              <w:spacing w:before="1" w:line="178" w:lineRule="exact"/>
              <w:ind w:left="16"/>
              <w:jc w:val="center"/>
              <w:rPr>
                <w:b/>
                <w:i/>
                <w:sz w:val="15"/>
              </w:rPr>
            </w:pPr>
            <w:r>
              <w:rPr>
                <w:b/>
                <w:i/>
                <w:sz w:val="15"/>
              </w:rPr>
              <w:t>7</w:t>
            </w:r>
          </w:p>
        </w:tc>
        <w:tc>
          <w:tcPr>
            <w:tcW w:w="2003" w:type="dxa"/>
          </w:tcPr>
          <w:p w14:paraId="7ED3B727" w14:textId="77777777" w:rsidR="00BD1F51" w:rsidRDefault="00684C1D">
            <w:pPr>
              <w:pStyle w:val="TableParagraph"/>
              <w:spacing w:before="1" w:line="178" w:lineRule="exact"/>
              <w:ind w:left="18"/>
              <w:jc w:val="center"/>
              <w:rPr>
                <w:b/>
                <w:i/>
                <w:sz w:val="15"/>
              </w:rPr>
            </w:pPr>
            <w:r>
              <w:rPr>
                <w:b/>
                <w:i/>
                <w:sz w:val="15"/>
              </w:rPr>
              <w:t>8</w:t>
            </w:r>
          </w:p>
        </w:tc>
      </w:tr>
      <w:tr w:rsidR="00BD1F51" w14:paraId="79C17513" w14:textId="77777777">
        <w:trPr>
          <w:trHeight w:val="274"/>
        </w:trPr>
        <w:tc>
          <w:tcPr>
            <w:tcW w:w="14799" w:type="dxa"/>
            <w:gridSpan w:val="8"/>
          </w:tcPr>
          <w:p w14:paraId="26BB47E2" w14:textId="77777777" w:rsidR="00BD1F51" w:rsidRDefault="00684C1D">
            <w:pPr>
              <w:pStyle w:val="TableParagraph"/>
              <w:spacing w:before="6" w:line="248" w:lineRule="exact"/>
              <w:ind w:left="129"/>
              <w:rPr>
                <w:b/>
                <w:bCs/>
                <w:i/>
                <w:sz w:val="20"/>
                <w:szCs w:val="20"/>
              </w:rPr>
            </w:pPr>
            <w:r>
              <w:rPr>
                <w:b/>
                <w:bCs/>
                <w:i/>
                <w:w w:val="105"/>
                <w:sz w:val="20"/>
                <w:szCs w:val="20"/>
              </w:rPr>
              <w:t>1.2.3. ՇԻՆԱՐԱՐՈՒԹՅՈՒՆ</w:t>
            </w:r>
          </w:p>
        </w:tc>
      </w:tr>
      <w:tr w:rsidR="00BD1F51" w14:paraId="697FBCEF" w14:textId="77777777">
        <w:trPr>
          <w:trHeight w:val="1590"/>
        </w:trPr>
        <w:tc>
          <w:tcPr>
            <w:tcW w:w="398" w:type="dxa"/>
          </w:tcPr>
          <w:p w14:paraId="0DB56127" w14:textId="77777777" w:rsidR="00BD1F51" w:rsidRDefault="00684C1D">
            <w:pPr>
              <w:pStyle w:val="TableParagraph"/>
              <w:spacing w:line="226" w:lineRule="exact"/>
              <w:ind w:left="10"/>
              <w:jc w:val="center"/>
              <w:rPr>
                <w:sz w:val="17"/>
              </w:rPr>
            </w:pPr>
            <w:r>
              <w:rPr>
                <w:w w:val="99"/>
                <w:sz w:val="17"/>
              </w:rPr>
              <w:t>1</w:t>
            </w:r>
          </w:p>
        </w:tc>
        <w:tc>
          <w:tcPr>
            <w:tcW w:w="670" w:type="dxa"/>
          </w:tcPr>
          <w:p w14:paraId="025CC367" w14:textId="77777777" w:rsidR="00BD1F51" w:rsidRDefault="00684C1D">
            <w:pPr>
              <w:pStyle w:val="TableParagraph"/>
              <w:spacing w:line="226" w:lineRule="exact"/>
              <w:ind w:left="11" w:right="1"/>
              <w:jc w:val="center"/>
              <w:rPr>
                <w:sz w:val="17"/>
              </w:rPr>
            </w:pPr>
            <w:r>
              <w:rPr>
                <w:sz w:val="17"/>
              </w:rPr>
              <w:t>123001</w:t>
            </w:r>
          </w:p>
        </w:tc>
        <w:tc>
          <w:tcPr>
            <w:tcW w:w="5335" w:type="dxa"/>
          </w:tcPr>
          <w:p w14:paraId="3BC0FCAB" w14:textId="77777777" w:rsidR="00BD1F51" w:rsidRDefault="00684C1D">
            <w:pPr>
              <w:pStyle w:val="TableParagraph"/>
              <w:ind w:left="59" w:right="104"/>
              <w:rPr>
                <w:sz w:val="17"/>
                <w:szCs w:val="17"/>
              </w:rPr>
            </w:pPr>
            <w:r>
              <w:rPr>
                <w:sz w:val="17"/>
                <w:szCs w:val="17"/>
              </w:rPr>
              <w:t>Oբյեկտների, hիմնական միջոցների գործարկումը, շինարարության իրականացումը և անավարտ շինարարությունը տարեվերջին</w:t>
            </w:r>
          </w:p>
        </w:tc>
        <w:tc>
          <w:tcPr>
            <w:tcW w:w="2795" w:type="dxa"/>
          </w:tcPr>
          <w:p w14:paraId="75A9F314" w14:textId="77777777" w:rsidR="00BD1F51" w:rsidRDefault="00684C1D">
            <w:pPr>
              <w:pStyle w:val="TableParagraph"/>
              <w:spacing w:line="226" w:lineRule="exact"/>
              <w:ind w:left="60"/>
              <w:rPr>
                <w:sz w:val="17"/>
                <w:szCs w:val="17"/>
              </w:rPr>
            </w:pPr>
            <w:r>
              <w:rPr>
                <w:sz w:val="17"/>
                <w:szCs w:val="17"/>
              </w:rPr>
              <w:t>Ձև N 2 - ԿՇ</w:t>
            </w:r>
          </w:p>
        </w:tc>
        <w:tc>
          <w:tcPr>
            <w:tcW w:w="1466" w:type="dxa"/>
          </w:tcPr>
          <w:p w14:paraId="13DF37A3" w14:textId="77777777" w:rsidR="00BD1F51" w:rsidRDefault="00684C1D">
            <w:pPr>
              <w:pStyle w:val="TableParagraph"/>
              <w:ind w:left="11"/>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w:t>
            </w:r>
          </w:p>
        </w:tc>
        <w:tc>
          <w:tcPr>
            <w:tcW w:w="1069" w:type="dxa"/>
          </w:tcPr>
          <w:p w14:paraId="756614F2" w14:textId="77777777" w:rsidR="00BD1F51" w:rsidRDefault="00684C1D">
            <w:pPr>
              <w:pStyle w:val="TableParagraph"/>
              <w:spacing w:line="226" w:lineRule="exact"/>
              <w:ind w:left="47" w:right="25"/>
              <w:jc w:val="center"/>
              <w:rPr>
                <w:sz w:val="17"/>
                <w:szCs w:val="17"/>
              </w:rPr>
            </w:pPr>
            <w:r>
              <w:rPr>
                <w:sz w:val="17"/>
                <w:szCs w:val="17"/>
              </w:rPr>
              <w:t>տարեկան</w:t>
            </w:r>
          </w:p>
        </w:tc>
        <w:tc>
          <w:tcPr>
            <w:tcW w:w="1063" w:type="dxa"/>
          </w:tcPr>
          <w:p w14:paraId="683E729C" w14:textId="77777777" w:rsidR="00BD1F51" w:rsidRDefault="00684C1D">
            <w:pPr>
              <w:pStyle w:val="TableParagraph"/>
              <w:spacing w:line="226" w:lineRule="exact"/>
              <w:ind w:left="145"/>
              <w:rPr>
                <w:sz w:val="17"/>
                <w:szCs w:val="17"/>
              </w:rPr>
            </w:pPr>
            <w:r>
              <w:rPr>
                <w:sz w:val="17"/>
                <w:szCs w:val="17"/>
              </w:rPr>
              <w:t>10 հուլիսի</w:t>
            </w:r>
          </w:p>
        </w:tc>
        <w:tc>
          <w:tcPr>
            <w:tcW w:w="2003" w:type="dxa"/>
          </w:tcPr>
          <w:p w14:paraId="3EBFBDB0" w14:textId="77777777" w:rsidR="00BD1F51" w:rsidRDefault="00684C1D">
            <w:pPr>
              <w:pStyle w:val="TableParagraph"/>
              <w:spacing w:line="226" w:lineRule="exact"/>
              <w:ind w:left="11" w:right="6"/>
              <w:jc w:val="center"/>
              <w:rPr>
                <w:sz w:val="17"/>
              </w:rPr>
            </w:pPr>
            <w:r>
              <w:rPr>
                <w:sz w:val="17"/>
              </w:rPr>
              <w:t>1000-101,</w:t>
            </w:r>
          </w:p>
          <w:p w14:paraId="5CDCDBCF" w14:textId="77777777" w:rsidR="00BD1F51" w:rsidRDefault="00684C1D">
            <w:pPr>
              <w:pStyle w:val="TableParagraph"/>
              <w:spacing w:line="227" w:lineRule="exact"/>
              <w:ind w:left="64" w:right="6"/>
              <w:jc w:val="center"/>
              <w:rPr>
                <w:sz w:val="17"/>
              </w:rPr>
            </w:pPr>
            <w:r>
              <w:rPr>
                <w:sz w:val="17"/>
              </w:rPr>
              <w:t>1000-102,</w:t>
            </w:r>
          </w:p>
          <w:p w14:paraId="1FE969FF" w14:textId="77777777" w:rsidR="00BD1F51" w:rsidRDefault="00684C1D">
            <w:pPr>
              <w:pStyle w:val="TableParagraph"/>
              <w:spacing w:line="227" w:lineRule="exact"/>
              <w:ind w:left="12" w:right="6"/>
              <w:jc w:val="center"/>
              <w:rPr>
                <w:sz w:val="17"/>
              </w:rPr>
            </w:pPr>
            <w:r>
              <w:rPr>
                <w:sz w:val="17"/>
              </w:rPr>
              <w:t>1000-103,</w:t>
            </w:r>
          </w:p>
          <w:p w14:paraId="58940E49" w14:textId="77777777" w:rsidR="00BD1F51" w:rsidRDefault="00684C1D">
            <w:pPr>
              <w:pStyle w:val="TableParagraph"/>
              <w:spacing w:line="227" w:lineRule="exact"/>
              <w:ind w:left="11" w:right="6"/>
              <w:jc w:val="center"/>
              <w:rPr>
                <w:sz w:val="17"/>
              </w:rPr>
            </w:pPr>
            <w:r>
              <w:rPr>
                <w:sz w:val="17"/>
              </w:rPr>
              <w:t>1000-105,</w:t>
            </w:r>
          </w:p>
          <w:p w14:paraId="42F4FEA1" w14:textId="77777777" w:rsidR="00BD1F51" w:rsidRDefault="00684C1D">
            <w:pPr>
              <w:pStyle w:val="TableParagraph"/>
              <w:ind w:left="214" w:right="202" w:hanging="4"/>
              <w:jc w:val="center"/>
              <w:rPr>
                <w:sz w:val="17"/>
                <w:szCs w:val="17"/>
              </w:rPr>
            </w:pPr>
            <w:r>
              <w:rPr>
                <w:sz w:val="17"/>
                <w:szCs w:val="17"/>
              </w:rPr>
              <w:t xml:space="preserve">ArmStatBank.am, </w:t>
            </w:r>
            <w:r>
              <w:rPr>
                <w:spacing w:val="-4"/>
                <w:sz w:val="17"/>
                <w:szCs w:val="17"/>
              </w:rPr>
              <w:t>Հիմնական վիճակա-</w:t>
            </w:r>
          </w:p>
          <w:p w14:paraId="4BD946D8" w14:textId="77777777" w:rsidR="00BD1F51" w:rsidRDefault="00684C1D">
            <w:pPr>
              <w:pStyle w:val="TableParagraph"/>
              <w:spacing w:line="207" w:lineRule="exact"/>
              <w:ind w:left="12" w:right="6"/>
              <w:jc w:val="center"/>
              <w:rPr>
                <w:sz w:val="17"/>
                <w:szCs w:val="17"/>
              </w:rPr>
            </w:pPr>
            <w:r>
              <w:rPr>
                <w:sz w:val="17"/>
                <w:szCs w:val="17"/>
              </w:rPr>
              <w:t>գրական տվյալներ</w:t>
            </w:r>
          </w:p>
        </w:tc>
      </w:tr>
      <w:tr w:rsidR="00BD1F51" w14:paraId="1CD1394E" w14:textId="77777777">
        <w:trPr>
          <w:trHeight w:val="413"/>
        </w:trPr>
        <w:tc>
          <w:tcPr>
            <w:tcW w:w="398" w:type="dxa"/>
          </w:tcPr>
          <w:p w14:paraId="64800F50" w14:textId="77777777" w:rsidR="00BD1F51" w:rsidRDefault="00684C1D">
            <w:pPr>
              <w:pStyle w:val="TableParagraph"/>
              <w:spacing w:line="213" w:lineRule="exact"/>
              <w:ind w:left="8"/>
              <w:jc w:val="center"/>
              <w:rPr>
                <w:sz w:val="17"/>
              </w:rPr>
            </w:pPr>
            <w:r>
              <w:rPr>
                <w:w w:val="99"/>
                <w:sz w:val="17"/>
              </w:rPr>
              <w:t>2</w:t>
            </w:r>
          </w:p>
        </w:tc>
        <w:tc>
          <w:tcPr>
            <w:tcW w:w="670" w:type="dxa"/>
          </w:tcPr>
          <w:p w14:paraId="1FD85EE2" w14:textId="77777777" w:rsidR="00BD1F51" w:rsidRDefault="00684C1D">
            <w:pPr>
              <w:pStyle w:val="TableParagraph"/>
              <w:spacing w:line="213" w:lineRule="exact"/>
              <w:ind w:left="10" w:right="1"/>
              <w:jc w:val="center"/>
              <w:rPr>
                <w:sz w:val="17"/>
              </w:rPr>
            </w:pPr>
            <w:r>
              <w:rPr>
                <w:sz w:val="17"/>
              </w:rPr>
              <w:t>123002</w:t>
            </w:r>
          </w:p>
        </w:tc>
        <w:tc>
          <w:tcPr>
            <w:tcW w:w="5335" w:type="dxa"/>
          </w:tcPr>
          <w:p w14:paraId="4ABCD061" w14:textId="77777777" w:rsidR="00BD1F51" w:rsidRDefault="00684C1D">
            <w:pPr>
              <w:pStyle w:val="TableParagraph"/>
              <w:spacing w:line="202" w:lineRule="exact"/>
              <w:ind w:left="59"/>
              <w:rPr>
                <w:sz w:val="17"/>
                <w:szCs w:val="17"/>
              </w:rPr>
            </w:pPr>
            <w:r>
              <w:rPr>
                <w:sz w:val="17"/>
                <w:szCs w:val="17"/>
              </w:rPr>
              <w:t>Շինարարական կազմակերպությունների խմբավորումն ըստ</w:t>
            </w:r>
          </w:p>
          <w:p w14:paraId="4892EFA1" w14:textId="77777777" w:rsidR="00BD1F51" w:rsidRDefault="00684C1D">
            <w:pPr>
              <w:pStyle w:val="TableParagraph"/>
              <w:spacing w:line="191" w:lineRule="exact"/>
              <w:ind w:left="59"/>
              <w:rPr>
                <w:sz w:val="17"/>
                <w:szCs w:val="17"/>
              </w:rPr>
            </w:pPr>
            <w:r>
              <w:rPr>
                <w:sz w:val="17"/>
                <w:szCs w:val="17"/>
              </w:rPr>
              <w:t>աշխատողների թվաքանակով որոշվող չափերի</w:t>
            </w:r>
          </w:p>
        </w:tc>
        <w:tc>
          <w:tcPr>
            <w:tcW w:w="2795" w:type="dxa"/>
          </w:tcPr>
          <w:p w14:paraId="47FFDDE3" w14:textId="77777777" w:rsidR="00BD1F51" w:rsidRDefault="00684C1D">
            <w:pPr>
              <w:pStyle w:val="TableParagraph"/>
              <w:spacing w:line="213" w:lineRule="exact"/>
              <w:ind w:left="60"/>
              <w:rPr>
                <w:sz w:val="17"/>
                <w:szCs w:val="17"/>
              </w:rPr>
            </w:pPr>
            <w:r>
              <w:rPr>
                <w:sz w:val="17"/>
                <w:szCs w:val="17"/>
              </w:rPr>
              <w:t>Ձև N 1-ԿՇ</w:t>
            </w:r>
          </w:p>
        </w:tc>
        <w:tc>
          <w:tcPr>
            <w:tcW w:w="1466" w:type="dxa"/>
          </w:tcPr>
          <w:p w14:paraId="3DF0249B" w14:textId="77777777" w:rsidR="00BD1F51" w:rsidRDefault="00684C1D">
            <w:pPr>
              <w:pStyle w:val="TableParagraph"/>
              <w:spacing w:line="202" w:lineRule="exact"/>
              <w:ind w:left="11"/>
              <w:rPr>
                <w:sz w:val="17"/>
                <w:szCs w:val="17"/>
              </w:rPr>
            </w:pPr>
            <w:r>
              <w:rPr>
                <w:sz w:val="17"/>
                <w:szCs w:val="17"/>
              </w:rPr>
              <w:t>ըստ հանրապե-</w:t>
            </w:r>
          </w:p>
          <w:p w14:paraId="40B931AA" w14:textId="77777777" w:rsidR="00BD1F51" w:rsidRDefault="00684C1D">
            <w:pPr>
              <w:pStyle w:val="TableParagraph"/>
              <w:spacing w:line="191" w:lineRule="exact"/>
              <w:ind w:left="11"/>
              <w:rPr>
                <w:sz w:val="17"/>
                <w:szCs w:val="17"/>
              </w:rPr>
            </w:pPr>
            <w:r>
              <w:rPr>
                <w:sz w:val="17"/>
                <w:szCs w:val="17"/>
              </w:rPr>
              <w:t>տության</w:t>
            </w:r>
          </w:p>
        </w:tc>
        <w:tc>
          <w:tcPr>
            <w:tcW w:w="1069" w:type="dxa"/>
          </w:tcPr>
          <w:p w14:paraId="1BB31B0E"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4121A8D3" w14:textId="77777777" w:rsidR="00BD1F51" w:rsidRDefault="00684C1D">
            <w:pPr>
              <w:pStyle w:val="TableParagraph"/>
              <w:spacing w:line="213" w:lineRule="exact"/>
              <w:ind w:left="145"/>
              <w:rPr>
                <w:sz w:val="17"/>
                <w:szCs w:val="17"/>
              </w:rPr>
            </w:pPr>
            <w:r>
              <w:rPr>
                <w:sz w:val="17"/>
                <w:szCs w:val="17"/>
              </w:rPr>
              <w:t>10 հուլիսի</w:t>
            </w:r>
          </w:p>
        </w:tc>
        <w:tc>
          <w:tcPr>
            <w:tcW w:w="2003" w:type="dxa"/>
          </w:tcPr>
          <w:p w14:paraId="43567E18" w14:textId="77777777" w:rsidR="00BD1F51" w:rsidRDefault="00684C1D">
            <w:pPr>
              <w:pStyle w:val="TableParagraph"/>
              <w:spacing w:line="202" w:lineRule="exact"/>
              <w:ind w:left="13" w:right="6"/>
              <w:jc w:val="center"/>
              <w:rPr>
                <w:sz w:val="17"/>
                <w:szCs w:val="17"/>
              </w:rPr>
            </w:pPr>
            <w:r>
              <w:rPr>
                <w:sz w:val="17"/>
                <w:szCs w:val="17"/>
              </w:rPr>
              <w:t>ներքին օգտագործման</w:t>
            </w:r>
          </w:p>
          <w:p w14:paraId="68303795" w14:textId="77777777" w:rsidR="00BD1F51" w:rsidRDefault="00684C1D">
            <w:pPr>
              <w:pStyle w:val="TableParagraph"/>
              <w:spacing w:line="191" w:lineRule="exact"/>
              <w:ind w:left="11" w:right="6"/>
              <w:jc w:val="center"/>
              <w:rPr>
                <w:sz w:val="17"/>
                <w:szCs w:val="17"/>
              </w:rPr>
            </w:pPr>
            <w:r>
              <w:rPr>
                <w:sz w:val="17"/>
                <w:szCs w:val="17"/>
              </w:rPr>
              <w:t>համար</w:t>
            </w:r>
          </w:p>
        </w:tc>
      </w:tr>
      <w:tr w:rsidR="00BD1F51" w14:paraId="436F42EA" w14:textId="77777777">
        <w:trPr>
          <w:trHeight w:val="1034"/>
        </w:trPr>
        <w:tc>
          <w:tcPr>
            <w:tcW w:w="398" w:type="dxa"/>
          </w:tcPr>
          <w:p w14:paraId="21902793" w14:textId="77777777" w:rsidR="00BD1F51" w:rsidRDefault="00684C1D">
            <w:pPr>
              <w:pStyle w:val="TableParagraph"/>
              <w:spacing w:line="213" w:lineRule="exact"/>
              <w:ind w:left="7"/>
              <w:jc w:val="center"/>
              <w:rPr>
                <w:sz w:val="17"/>
              </w:rPr>
            </w:pPr>
            <w:r>
              <w:rPr>
                <w:w w:val="99"/>
                <w:sz w:val="17"/>
              </w:rPr>
              <w:t>3</w:t>
            </w:r>
          </w:p>
        </w:tc>
        <w:tc>
          <w:tcPr>
            <w:tcW w:w="670" w:type="dxa"/>
          </w:tcPr>
          <w:p w14:paraId="324AFBC2" w14:textId="77777777" w:rsidR="00BD1F51" w:rsidRDefault="00684C1D">
            <w:pPr>
              <w:pStyle w:val="TableParagraph"/>
              <w:spacing w:line="213" w:lineRule="exact"/>
              <w:ind w:left="9" w:right="1"/>
              <w:jc w:val="center"/>
              <w:rPr>
                <w:sz w:val="17"/>
              </w:rPr>
            </w:pPr>
            <w:r>
              <w:rPr>
                <w:sz w:val="17"/>
              </w:rPr>
              <w:t>123003</w:t>
            </w:r>
          </w:p>
        </w:tc>
        <w:tc>
          <w:tcPr>
            <w:tcW w:w="5335" w:type="dxa"/>
          </w:tcPr>
          <w:p w14:paraId="01A914A7" w14:textId="77777777" w:rsidR="00BD1F51" w:rsidRDefault="00684C1D">
            <w:pPr>
              <w:pStyle w:val="TableParagraph"/>
              <w:spacing w:before="1" w:line="218" w:lineRule="auto"/>
              <w:ind w:left="59" w:right="104"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5" w:type="dxa"/>
          </w:tcPr>
          <w:p w14:paraId="4E89EF9B" w14:textId="77777777" w:rsidR="00BD1F51" w:rsidRDefault="00684C1D">
            <w:pPr>
              <w:pStyle w:val="TableParagraph"/>
              <w:spacing w:line="213" w:lineRule="exact"/>
              <w:ind w:left="60"/>
              <w:rPr>
                <w:sz w:val="17"/>
                <w:szCs w:val="17"/>
              </w:rPr>
            </w:pPr>
            <w:r>
              <w:rPr>
                <w:sz w:val="17"/>
                <w:szCs w:val="17"/>
              </w:rPr>
              <w:t>Ձև N 11-ՀՄ</w:t>
            </w:r>
          </w:p>
        </w:tc>
        <w:tc>
          <w:tcPr>
            <w:tcW w:w="1466" w:type="dxa"/>
          </w:tcPr>
          <w:p w14:paraId="1CB9FC35" w14:textId="77777777" w:rsidR="00BD1F51" w:rsidRDefault="00684C1D">
            <w:pPr>
              <w:pStyle w:val="TableParagraph"/>
              <w:spacing w:before="1" w:line="218" w:lineRule="auto"/>
              <w:ind w:left="11"/>
              <w:rPr>
                <w:sz w:val="17"/>
                <w:szCs w:val="17"/>
              </w:rPr>
            </w:pPr>
            <w:r>
              <w:rPr>
                <w:sz w:val="17"/>
                <w:szCs w:val="17"/>
              </w:rPr>
              <w:t>ըստ հանրապե- տության, տնտեսական գործունեության</w:t>
            </w:r>
          </w:p>
          <w:p w14:paraId="260D359A" w14:textId="77777777" w:rsidR="00BD1F51" w:rsidRDefault="00684C1D">
            <w:pPr>
              <w:pStyle w:val="TableParagraph"/>
              <w:spacing w:line="183" w:lineRule="exact"/>
              <w:ind w:left="11"/>
              <w:rPr>
                <w:sz w:val="17"/>
                <w:szCs w:val="17"/>
              </w:rPr>
            </w:pPr>
            <w:r>
              <w:rPr>
                <w:sz w:val="17"/>
                <w:szCs w:val="17"/>
              </w:rPr>
              <w:t>տեսակների</w:t>
            </w:r>
          </w:p>
        </w:tc>
        <w:tc>
          <w:tcPr>
            <w:tcW w:w="1069" w:type="dxa"/>
          </w:tcPr>
          <w:p w14:paraId="63CE1F33"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758FC197" w14:textId="77777777" w:rsidR="00BD1F51" w:rsidRDefault="00684C1D">
            <w:pPr>
              <w:pStyle w:val="TableParagraph"/>
              <w:spacing w:line="213" w:lineRule="exact"/>
              <w:ind w:left="187"/>
              <w:rPr>
                <w:sz w:val="17"/>
                <w:szCs w:val="17"/>
              </w:rPr>
            </w:pPr>
            <w:r>
              <w:rPr>
                <w:sz w:val="17"/>
                <w:szCs w:val="17"/>
              </w:rPr>
              <w:t>29 հուլիսի</w:t>
            </w:r>
          </w:p>
        </w:tc>
        <w:tc>
          <w:tcPr>
            <w:tcW w:w="2003" w:type="dxa"/>
          </w:tcPr>
          <w:p w14:paraId="2702A46F" w14:textId="77777777" w:rsidR="00BD1F51" w:rsidRDefault="00684C1D">
            <w:pPr>
              <w:pStyle w:val="TableParagraph"/>
              <w:spacing w:line="203" w:lineRule="exact"/>
              <w:ind w:left="635"/>
              <w:rPr>
                <w:sz w:val="17"/>
              </w:rPr>
            </w:pPr>
            <w:r>
              <w:rPr>
                <w:sz w:val="17"/>
              </w:rPr>
              <w:t>1000-101,</w:t>
            </w:r>
          </w:p>
          <w:p w14:paraId="2B6B036D" w14:textId="77777777" w:rsidR="00BD1F51" w:rsidRDefault="00684C1D">
            <w:pPr>
              <w:pStyle w:val="TableParagraph"/>
              <w:spacing w:before="8" w:line="216" w:lineRule="auto"/>
              <w:ind w:left="16" w:right="6"/>
              <w:jc w:val="center"/>
              <w:rPr>
                <w:sz w:val="17"/>
                <w:szCs w:val="17"/>
              </w:rPr>
            </w:pPr>
            <w:r>
              <w:rPr>
                <w:sz w:val="17"/>
                <w:szCs w:val="17"/>
              </w:rPr>
              <w:t>ներքին օգտագործման համար</w:t>
            </w:r>
          </w:p>
        </w:tc>
      </w:tr>
      <w:tr w:rsidR="00BD1F51" w14:paraId="045FA867" w14:textId="77777777">
        <w:trPr>
          <w:trHeight w:val="1469"/>
        </w:trPr>
        <w:tc>
          <w:tcPr>
            <w:tcW w:w="398" w:type="dxa"/>
          </w:tcPr>
          <w:p w14:paraId="1E66EE71" w14:textId="77777777" w:rsidR="00BD1F51" w:rsidRDefault="00684C1D">
            <w:pPr>
              <w:pStyle w:val="TableParagraph"/>
              <w:spacing w:line="213" w:lineRule="exact"/>
              <w:ind w:left="9"/>
              <w:jc w:val="center"/>
              <w:rPr>
                <w:sz w:val="17"/>
              </w:rPr>
            </w:pPr>
            <w:r>
              <w:rPr>
                <w:w w:val="99"/>
                <w:sz w:val="17"/>
              </w:rPr>
              <w:t>4</w:t>
            </w:r>
          </w:p>
        </w:tc>
        <w:tc>
          <w:tcPr>
            <w:tcW w:w="670" w:type="dxa"/>
          </w:tcPr>
          <w:p w14:paraId="6DD619F3" w14:textId="77777777" w:rsidR="00BD1F51" w:rsidRDefault="00684C1D">
            <w:pPr>
              <w:pStyle w:val="TableParagraph"/>
              <w:spacing w:line="213" w:lineRule="exact"/>
              <w:ind w:left="11" w:right="1"/>
              <w:jc w:val="center"/>
              <w:rPr>
                <w:sz w:val="17"/>
              </w:rPr>
            </w:pPr>
            <w:r>
              <w:rPr>
                <w:sz w:val="17"/>
              </w:rPr>
              <w:t>123004</w:t>
            </w:r>
          </w:p>
        </w:tc>
        <w:tc>
          <w:tcPr>
            <w:tcW w:w="5335" w:type="dxa"/>
          </w:tcPr>
          <w:p w14:paraId="49AE6242" w14:textId="77777777" w:rsidR="00BD1F51" w:rsidRDefault="00684C1D">
            <w:pPr>
              <w:pStyle w:val="TableParagraph"/>
              <w:spacing w:before="1" w:line="218" w:lineRule="auto"/>
              <w:ind w:left="59" w:right="104"/>
              <w:rPr>
                <w:sz w:val="17"/>
                <w:szCs w:val="17"/>
              </w:rPr>
            </w:pPr>
            <w:r>
              <w:rPr>
                <w:sz w:val="17"/>
                <w:szCs w:val="17"/>
              </w:rPr>
              <w:t>Օբյեկտների, հիմնական միջոցների գործարկումը և շինարարության իրականացումը</w:t>
            </w:r>
          </w:p>
        </w:tc>
        <w:tc>
          <w:tcPr>
            <w:tcW w:w="2795" w:type="dxa"/>
          </w:tcPr>
          <w:p w14:paraId="41FC55DE" w14:textId="77777777" w:rsidR="00BD1F51" w:rsidRDefault="00684C1D">
            <w:pPr>
              <w:pStyle w:val="TableParagraph"/>
              <w:spacing w:line="213" w:lineRule="exact"/>
              <w:ind w:left="60"/>
              <w:rPr>
                <w:sz w:val="17"/>
                <w:szCs w:val="17"/>
              </w:rPr>
            </w:pPr>
            <w:r>
              <w:rPr>
                <w:sz w:val="17"/>
                <w:szCs w:val="17"/>
              </w:rPr>
              <w:t>Ձև N 2-ԿՇ</w:t>
            </w:r>
          </w:p>
        </w:tc>
        <w:tc>
          <w:tcPr>
            <w:tcW w:w="1466" w:type="dxa"/>
          </w:tcPr>
          <w:p w14:paraId="087701F7" w14:textId="77777777" w:rsidR="00BD1F51" w:rsidRDefault="00684C1D">
            <w:pPr>
              <w:pStyle w:val="TableParagraph"/>
              <w:spacing w:line="218" w:lineRule="auto"/>
              <w:ind w:left="11" w:right="53"/>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 մարզերի և Երևան քաղաքի</w:t>
            </w:r>
          </w:p>
        </w:tc>
        <w:tc>
          <w:tcPr>
            <w:tcW w:w="1069" w:type="dxa"/>
          </w:tcPr>
          <w:p w14:paraId="58930BD0"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3" w:type="dxa"/>
          </w:tcPr>
          <w:p w14:paraId="1C39156A" w14:textId="77777777" w:rsidR="00BD1F51" w:rsidRDefault="00684C1D">
            <w:pPr>
              <w:pStyle w:val="TableParagraph"/>
              <w:spacing w:line="213" w:lineRule="exact"/>
              <w:ind w:left="64" w:right="39"/>
              <w:jc w:val="center"/>
              <w:rPr>
                <w:sz w:val="17"/>
              </w:rPr>
            </w:pPr>
            <w:r>
              <w:rPr>
                <w:sz w:val="17"/>
              </w:rPr>
              <w:t>25</w:t>
            </w:r>
          </w:p>
        </w:tc>
        <w:tc>
          <w:tcPr>
            <w:tcW w:w="2003" w:type="dxa"/>
          </w:tcPr>
          <w:p w14:paraId="54F737BB" w14:textId="77777777" w:rsidR="00BD1F51" w:rsidRDefault="00684C1D">
            <w:pPr>
              <w:pStyle w:val="TableParagraph"/>
              <w:spacing w:line="202" w:lineRule="exact"/>
              <w:ind w:left="65" w:right="6"/>
              <w:jc w:val="center"/>
              <w:rPr>
                <w:sz w:val="17"/>
              </w:rPr>
            </w:pPr>
            <w:r>
              <w:rPr>
                <w:sz w:val="17"/>
              </w:rPr>
              <w:t>1000-301,</w:t>
            </w:r>
          </w:p>
          <w:p w14:paraId="2B21F1ED" w14:textId="77777777" w:rsidR="00BD1F51" w:rsidRDefault="00684C1D">
            <w:pPr>
              <w:pStyle w:val="TableParagraph"/>
              <w:spacing w:line="207" w:lineRule="exact"/>
              <w:ind w:left="63" w:right="6"/>
              <w:jc w:val="center"/>
              <w:rPr>
                <w:sz w:val="17"/>
              </w:rPr>
            </w:pPr>
            <w:r>
              <w:rPr>
                <w:sz w:val="17"/>
              </w:rPr>
              <w:t>1000-401,</w:t>
            </w:r>
          </w:p>
          <w:p w14:paraId="504AE7A4" w14:textId="77777777" w:rsidR="00BD1F51" w:rsidRDefault="00684C1D">
            <w:pPr>
              <w:pStyle w:val="TableParagraph"/>
              <w:spacing w:line="206" w:lineRule="exact"/>
              <w:ind w:left="64" w:right="6"/>
              <w:jc w:val="center"/>
              <w:rPr>
                <w:sz w:val="17"/>
              </w:rPr>
            </w:pPr>
            <w:r>
              <w:rPr>
                <w:sz w:val="17"/>
              </w:rPr>
              <w:t>1000-402,</w:t>
            </w:r>
          </w:p>
          <w:p w14:paraId="64A5508C" w14:textId="77777777" w:rsidR="00BD1F51" w:rsidRDefault="00684C1D">
            <w:pPr>
              <w:pStyle w:val="TableParagraph"/>
              <w:spacing w:line="214" w:lineRule="exact"/>
              <w:ind w:left="13" w:right="6"/>
              <w:jc w:val="center"/>
              <w:rPr>
                <w:sz w:val="17"/>
              </w:rPr>
            </w:pPr>
            <w:r>
              <w:rPr>
                <w:sz w:val="17"/>
              </w:rPr>
              <w:t>1230-201,</w:t>
            </w:r>
          </w:p>
          <w:p w14:paraId="35100020" w14:textId="77777777" w:rsidR="00BD1F51" w:rsidRDefault="00684C1D">
            <w:pPr>
              <w:pStyle w:val="TableParagraph"/>
              <w:spacing w:line="218" w:lineRule="exact"/>
              <w:ind w:left="12" w:right="6"/>
              <w:jc w:val="center"/>
              <w:rPr>
                <w:sz w:val="17"/>
              </w:rPr>
            </w:pPr>
            <w:r>
              <w:rPr>
                <w:sz w:val="17"/>
              </w:rPr>
              <w:t>ArmStatBank.am,</w:t>
            </w:r>
          </w:p>
          <w:p w14:paraId="41E1895E" w14:textId="77777777" w:rsidR="00BD1F51" w:rsidRDefault="00684C1D">
            <w:pPr>
              <w:pStyle w:val="TableParagraph"/>
              <w:spacing w:before="9" w:line="206" w:lineRule="exact"/>
              <w:ind w:left="18" w:right="6"/>
              <w:jc w:val="center"/>
              <w:rPr>
                <w:sz w:val="17"/>
                <w:szCs w:val="17"/>
              </w:rPr>
            </w:pPr>
            <w:r>
              <w:rPr>
                <w:sz w:val="17"/>
                <w:szCs w:val="17"/>
              </w:rPr>
              <w:t>Հիմնական վիճակա- գրական տվյալներ</w:t>
            </w:r>
          </w:p>
        </w:tc>
      </w:tr>
      <w:tr w:rsidR="00BD1F51" w14:paraId="19C3A2A5" w14:textId="77777777">
        <w:trPr>
          <w:trHeight w:val="1356"/>
        </w:trPr>
        <w:tc>
          <w:tcPr>
            <w:tcW w:w="398" w:type="dxa"/>
          </w:tcPr>
          <w:p w14:paraId="64CC354F" w14:textId="77777777" w:rsidR="00BD1F51" w:rsidRDefault="00684C1D">
            <w:pPr>
              <w:pStyle w:val="TableParagraph"/>
              <w:spacing w:line="226" w:lineRule="exact"/>
              <w:ind w:left="8"/>
              <w:jc w:val="center"/>
              <w:rPr>
                <w:sz w:val="17"/>
              </w:rPr>
            </w:pPr>
            <w:r>
              <w:rPr>
                <w:w w:val="99"/>
                <w:sz w:val="17"/>
              </w:rPr>
              <w:t>5</w:t>
            </w:r>
          </w:p>
        </w:tc>
        <w:tc>
          <w:tcPr>
            <w:tcW w:w="670" w:type="dxa"/>
          </w:tcPr>
          <w:p w14:paraId="0925F2E4" w14:textId="77777777" w:rsidR="00BD1F51" w:rsidRDefault="00684C1D">
            <w:pPr>
              <w:pStyle w:val="TableParagraph"/>
              <w:spacing w:line="226" w:lineRule="exact"/>
              <w:ind w:left="11" w:right="1"/>
              <w:jc w:val="center"/>
              <w:rPr>
                <w:sz w:val="17"/>
              </w:rPr>
            </w:pPr>
            <w:r>
              <w:rPr>
                <w:sz w:val="17"/>
              </w:rPr>
              <w:t>123005</w:t>
            </w:r>
          </w:p>
        </w:tc>
        <w:tc>
          <w:tcPr>
            <w:tcW w:w="5335" w:type="dxa"/>
          </w:tcPr>
          <w:p w14:paraId="0FE3CA7B" w14:textId="77777777" w:rsidR="00BD1F51" w:rsidRDefault="00684C1D">
            <w:pPr>
              <w:pStyle w:val="TableParagraph"/>
              <w:ind w:left="59" w:right="104"/>
              <w:rPr>
                <w:sz w:val="17"/>
                <w:szCs w:val="17"/>
              </w:rPr>
            </w:pPr>
            <w:r>
              <w:rPr>
                <w:sz w:val="17"/>
                <w:szCs w:val="17"/>
              </w:rPr>
              <w:t>Բնակչության միջոցների հաշվին անհատական բնակելի շենքերի գործարկումը</w:t>
            </w:r>
          </w:p>
        </w:tc>
        <w:tc>
          <w:tcPr>
            <w:tcW w:w="2795" w:type="dxa"/>
          </w:tcPr>
          <w:p w14:paraId="30DB8642" w14:textId="77777777" w:rsidR="00BD1F51" w:rsidRDefault="00684C1D">
            <w:pPr>
              <w:pStyle w:val="TableParagraph"/>
              <w:spacing w:line="226" w:lineRule="exact"/>
              <w:ind w:left="59"/>
              <w:rPr>
                <w:sz w:val="17"/>
                <w:szCs w:val="17"/>
              </w:rPr>
            </w:pPr>
            <w:r>
              <w:rPr>
                <w:sz w:val="17"/>
                <w:szCs w:val="17"/>
              </w:rPr>
              <w:t>Ձև ԱԲՇ</w:t>
            </w:r>
          </w:p>
        </w:tc>
        <w:tc>
          <w:tcPr>
            <w:tcW w:w="1466" w:type="dxa"/>
          </w:tcPr>
          <w:p w14:paraId="70BA66F1" w14:textId="77777777" w:rsidR="00BD1F51" w:rsidRDefault="00684C1D">
            <w:pPr>
              <w:pStyle w:val="TableParagraph"/>
              <w:ind w:left="11" w:right="53" w:firstLine="1"/>
              <w:rPr>
                <w:sz w:val="17"/>
                <w:szCs w:val="17"/>
              </w:rPr>
            </w:pPr>
            <w:r>
              <w:rPr>
                <w:sz w:val="17"/>
                <w:szCs w:val="17"/>
              </w:rPr>
              <w:t>ըստ հանրապե- տության, մարզերի և Երևան քաղաքի</w:t>
            </w:r>
          </w:p>
        </w:tc>
        <w:tc>
          <w:tcPr>
            <w:tcW w:w="1069" w:type="dxa"/>
          </w:tcPr>
          <w:p w14:paraId="3A0C2B01" w14:textId="77777777" w:rsidR="00BD1F51" w:rsidRDefault="00684C1D">
            <w:pPr>
              <w:pStyle w:val="TableParagraph"/>
              <w:spacing w:line="226" w:lineRule="exact"/>
              <w:ind w:left="47" w:right="25"/>
              <w:jc w:val="center"/>
              <w:rPr>
                <w:sz w:val="17"/>
                <w:szCs w:val="17"/>
              </w:rPr>
            </w:pPr>
            <w:r>
              <w:rPr>
                <w:sz w:val="17"/>
                <w:szCs w:val="17"/>
              </w:rPr>
              <w:t>ամսական</w:t>
            </w:r>
          </w:p>
        </w:tc>
        <w:tc>
          <w:tcPr>
            <w:tcW w:w="1063" w:type="dxa"/>
          </w:tcPr>
          <w:p w14:paraId="7FDA9E26" w14:textId="77777777" w:rsidR="00BD1F51" w:rsidRDefault="00684C1D">
            <w:pPr>
              <w:pStyle w:val="TableParagraph"/>
              <w:spacing w:line="226" w:lineRule="exact"/>
              <w:ind w:left="64" w:right="39"/>
              <w:jc w:val="center"/>
              <w:rPr>
                <w:sz w:val="17"/>
              </w:rPr>
            </w:pPr>
            <w:r>
              <w:rPr>
                <w:sz w:val="17"/>
              </w:rPr>
              <w:t>25</w:t>
            </w:r>
          </w:p>
        </w:tc>
        <w:tc>
          <w:tcPr>
            <w:tcW w:w="2003" w:type="dxa"/>
          </w:tcPr>
          <w:p w14:paraId="00F22161" w14:textId="77777777" w:rsidR="00BD1F51" w:rsidRDefault="00684C1D">
            <w:pPr>
              <w:pStyle w:val="TableParagraph"/>
              <w:spacing w:line="177" w:lineRule="exact"/>
              <w:ind w:left="65" w:right="6"/>
              <w:jc w:val="center"/>
              <w:rPr>
                <w:sz w:val="17"/>
              </w:rPr>
            </w:pPr>
            <w:r>
              <w:rPr>
                <w:sz w:val="17"/>
              </w:rPr>
              <w:t>1000-301,</w:t>
            </w:r>
          </w:p>
          <w:p w14:paraId="63F7263B" w14:textId="77777777" w:rsidR="00BD1F51" w:rsidRDefault="00684C1D">
            <w:pPr>
              <w:pStyle w:val="TableParagraph"/>
              <w:spacing w:line="188" w:lineRule="exact"/>
              <w:ind w:left="63" w:right="6"/>
              <w:jc w:val="center"/>
              <w:rPr>
                <w:sz w:val="17"/>
              </w:rPr>
            </w:pPr>
            <w:r>
              <w:rPr>
                <w:sz w:val="17"/>
              </w:rPr>
              <w:t>1000-401,</w:t>
            </w:r>
          </w:p>
          <w:p w14:paraId="1B8294C8" w14:textId="77777777" w:rsidR="00BD1F51" w:rsidRDefault="00684C1D">
            <w:pPr>
              <w:pStyle w:val="TableParagraph"/>
              <w:spacing w:line="188" w:lineRule="exact"/>
              <w:ind w:left="64" w:right="6"/>
              <w:jc w:val="center"/>
              <w:rPr>
                <w:sz w:val="17"/>
              </w:rPr>
            </w:pPr>
            <w:r>
              <w:rPr>
                <w:sz w:val="17"/>
              </w:rPr>
              <w:t>1000-402,</w:t>
            </w:r>
          </w:p>
          <w:p w14:paraId="7B927872" w14:textId="77777777" w:rsidR="00BD1F51" w:rsidRDefault="00684C1D">
            <w:pPr>
              <w:pStyle w:val="TableParagraph"/>
              <w:spacing w:line="203" w:lineRule="exact"/>
              <w:ind w:left="13" w:right="6"/>
              <w:jc w:val="center"/>
              <w:rPr>
                <w:sz w:val="17"/>
              </w:rPr>
            </w:pPr>
            <w:r>
              <w:rPr>
                <w:sz w:val="17"/>
              </w:rPr>
              <w:t>1230-201,</w:t>
            </w:r>
          </w:p>
          <w:p w14:paraId="3D23ABAB" w14:textId="77777777" w:rsidR="00BD1F51" w:rsidRDefault="00684C1D">
            <w:pPr>
              <w:pStyle w:val="TableParagraph"/>
              <w:spacing w:line="208" w:lineRule="exact"/>
              <w:ind w:left="12" w:right="6"/>
              <w:jc w:val="center"/>
              <w:rPr>
                <w:sz w:val="17"/>
              </w:rPr>
            </w:pPr>
            <w:r>
              <w:rPr>
                <w:sz w:val="17"/>
              </w:rPr>
              <w:t>ArmStatBank.am,</w:t>
            </w:r>
          </w:p>
          <w:p w14:paraId="1C7D9B83" w14:textId="77777777" w:rsidR="00BD1F51" w:rsidRDefault="00684C1D">
            <w:pPr>
              <w:pStyle w:val="TableParagraph"/>
              <w:spacing w:before="15" w:line="188" w:lineRule="exact"/>
              <w:ind w:left="18" w:right="6"/>
              <w:jc w:val="center"/>
              <w:rPr>
                <w:sz w:val="17"/>
                <w:szCs w:val="17"/>
              </w:rPr>
            </w:pPr>
            <w:r>
              <w:rPr>
                <w:sz w:val="17"/>
                <w:szCs w:val="17"/>
              </w:rPr>
              <w:t>Հիմնական վիճակա- գրական տվյալներ</w:t>
            </w:r>
          </w:p>
        </w:tc>
      </w:tr>
    </w:tbl>
    <w:p w14:paraId="0143544F"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0F060F4D"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1"/>
        <w:gridCol w:w="1470"/>
        <w:gridCol w:w="1069"/>
        <w:gridCol w:w="1060"/>
        <w:gridCol w:w="2006"/>
      </w:tblGrid>
      <w:tr w:rsidR="00BD1F51" w14:paraId="11CF2AC8" w14:textId="77777777">
        <w:trPr>
          <w:trHeight w:val="399"/>
        </w:trPr>
        <w:tc>
          <w:tcPr>
            <w:tcW w:w="398" w:type="dxa"/>
            <w:vMerge w:val="restart"/>
          </w:tcPr>
          <w:p w14:paraId="7685C414"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4C02712"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5AA799B5"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1" w:type="dxa"/>
            <w:vMerge w:val="restart"/>
          </w:tcPr>
          <w:p w14:paraId="6AC0891F" w14:textId="77777777" w:rsidR="00BD1F51" w:rsidRDefault="00684C1D">
            <w:pPr>
              <w:pStyle w:val="TableParagraph"/>
              <w:spacing w:before="1"/>
              <w:ind w:left="119" w:right="103"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7595854" w14:textId="77777777" w:rsidR="00BD1F51" w:rsidRDefault="00684C1D">
            <w:pPr>
              <w:pStyle w:val="TableParagraph"/>
              <w:spacing w:before="3"/>
              <w:ind w:left="866" w:right="853"/>
              <w:jc w:val="center"/>
              <w:rPr>
                <w:b/>
                <w:bCs/>
                <w:sz w:val="15"/>
                <w:szCs w:val="15"/>
              </w:rPr>
            </w:pPr>
            <w:r>
              <w:rPr>
                <w:b/>
                <w:bCs/>
                <w:sz w:val="15"/>
                <w:szCs w:val="15"/>
              </w:rPr>
              <w:t>(աղբյուրները)</w:t>
            </w:r>
          </w:p>
        </w:tc>
        <w:tc>
          <w:tcPr>
            <w:tcW w:w="3599" w:type="dxa"/>
            <w:gridSpan w:val="3"/>
          </w:tcPr>
          <w:p w14:paraId="399E8833"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2006" w:type="dxa"/>
            <w:vMerge w:val="restart"/>
          </w:tcPr>
          <w:p w14:paraId="11DBE5C5" w14:textId="77777777" w:rsidR="00BD1F51" w:rsidRDefault="00684C1D">
            <w:pPr>
              <w:pStyle w:val="TableParagraph"/>
              <w:spacing w:before="1"/>
              <w:ind w:left="28" w:right="6"/>
              <w:jc w:val="center"/>
              <w:rPr>
                <w:b/>
                <w:bCs/>
                <w:sz w:val="15"/>
                <w:szCs w:val="15"/>
              </w:rPr>
            </w:pPr>
            <w:r>
              <w:rPr>
                <w:b/>
                <w:bCs/>
                <w:sz w:val="15"/>
                <w:szCs w:val="15"/>
              </w:rPr>
              <w:t>Արմստատի պաշտոնական կայքերում առկա վիճակագրական հրապարակումներն</w:t>
            </w:r>
          </w:p>
          <w:p w14:paraId="3C0A76DB" w14:textId="77777777" w:rsidR="00BD1F51" w:rsidRDefault="00684C1D">
            <w:pPr>
              <w:pStyle w:val="TableParagraph"/>
              <w:spacing w:before="2"/>
              <w:ind w:left="52" w:firstLine="301"/>
              <w:rPr>
                <w:b/>
                <w:bCs/>
                <w:sz w:val="15"/>
                <w:szCs w:val="15"/>
              </w:rPr>
            </w:pPr>
            <w:r>
              <w:rPr>
                <w:b/>
                <w:bCs/>
                <w:sz w:val="15"/>
                <w:szCs w:val="15"/>
              </w:rPr>
              <w:t>ըստ ծածկագրերի (տես՝ Մաս 3), տվյալների</w:t>
            </w:r>
          </w:p>
          <w:p w14:paraId="787E838D" w14:textId="77777777" w:rsidR="00BD1F51" w:rsidRDefault="00684C1D">
            <w:pPr>
              <w:pStyle w:val="TableParagraph"/>
              <w:spacing w:before="1"/>
              <w:ind w:left="615"/>
              <w:rPr>
                <w:b/>
                <w:bCs/>
                <w:sz w:val="15"/>
                <w:szCs w:val="15"/>
              </w:rPr>
            </w:pPr>
            <w:r>
              <w:rPr>
                <w:b/>
                <w:bCs/>
                <w:sz w:val="15"/>
                <w:szCs w:val="15"/>
              </w:rPr>
              <w:t>բազաներն</w:t>
            </w:r>
          </w:p>
          <w:p w14:paraId="2889A9D1" w14:textId="77777777" w:rsidR="00BD1F51" w:rsidRDefault="00684C1D">
            <w:pPr>
              <w:pStyle w:val="TableParagraph"/>
              <w:spacing w:before="2"/>
              <w:ind w:left="119" w:right="95" w:hanging="1"/>
              <w:jc w:val="center"/>
              <w:rPr>
                <w:b/>
                <w:bCs/>
                <w:sz w:val="15"/>
                <w:szCs w:val="15"/>
              </w:rPr>
            </w:pPr>
            <w:r>
              <w:rPr>
                <w:b/>
                <w:bCs/>
                <w:sz w:val="15"/>
                <w:szCs w:val="15"/>
              </w:rPr>
              <w:t>ըստ հղումների և այլն, որոնցում առկա է վիճակագրական աշխատանքի արդյունքը</w:t>
            </w:r>
          </w:p>
          <w:p w14:paraId="4444787D" w14:textId="77777777" w:rsidR="00BD1F51" w:rsidRDefault="00684C1D">
            <w:pPr>
              <w:pStyle w:val="TableParagraph"/>
              <w:spacing w:before="2" w:line="178" w:lineRule="exact"/>
              <w:ind w:left="28" w:right="6"/>
              <w:jc w:val="center"/>
              <w:rPr>
                <w:b/>
                <w:bCs/>
                <w:sz w:val="15"/>
                <w:szCs w:val="15"/>
              </w:rPr>
            </w:pPr>
            <w:r>
              <w:rPr>
                <w:b/>
                <w:bCs/>
                <w:sz w:val="15"/>
                <w:szCs w:val="15"/>
              </w:rPr>
              <w:t>(ցուցանիշը)</w:t>
            </w:r>
          </w:p>
        </w:tc>
      </w:tr>
      <w:tr w:rsidR="00BD1F51" w14:paraId="68DC6183" w14:textId="77777777">
        <w:trPr>
          <w:trHeight w:val="1987"/>
        </w:trPr>
        <w:tc>
          <w:tcPr>
            <w:tcW w:w="398" w:type="dxa"/>
            <w:vMerge/>
            <w:tcBorders>
              <w:top w:val="nil"/>
            </w:tcBorders>
          </w:tcPr>
          <w:p w14:paraId="53A8E630" w14:textId="77777777" w:rsidR="00BD1F51" w:rsidRDefault="00BD1F51">
            <w:pPr>
              <w:rPr>
                <w:sz w:val="2"/>
                <w:szCs w:val="2"/>
              </w:rPr>
            </w:pPr>
          </w:p>
        </w:tc>
        <w:tc>
          <w:tcPr>
            <w:tcW w:w="670" w:type="dxa"/>
            <w:vMerge/>
            <w:tcBorders>
              <w:top w:val="nil"/>
            </w:tcBorders>
          </w:tcPr>
          <w:p w14:paraId="1193ADBC" w14:textId="77777777" w:rsidR="00BD1F51" w:rsidRDefault="00BD1F51">
            <w:pPr>
              <w:rPr>
                <w:sz w:val="2"/>
                <w:szCs w:val="2"/>
              </w:rPr>
            </w:pPr>
          </w:p>
        </w:tc>
        <w:tc>
          <w:tcPr>
            <w:tcW w:w="5335" w:type="dxa"/>
            <w:vMerge/>
            <w:tcBorders>
              <w:top w:val="nil"/>
            </w:tcBorders>
          </w:tcPr>
          <w:p w14:paraId="697CC728" w14:textId="77777777" w:rsidR="00BD1F51" w:rsidRDefault="00BD1F51">
            <w:pPr>
              <w:rPr>
                <w:sz w:val="2"/>
                <w:szCs w:val="2"/>
              </w:rPr>
            </w:pPr>
          </w:p>
        </w:tc>
        <w:tc>
          <w:tcPr>
            <w:tcW w:w="2791" w:type="dxa"/>
            <w:vMerge/>
            <w:tcBorders>
              <w:top w:val="nil"/>
            </w:tcBorders>
          </w:tcPr>
          <w:p w14:paraId="72F13CC5" w14:textId="77777777" w:rsidR="00BD1F51" w:rsidRDefault="00BD1F51">
            <w:pPr>
              <w:rPr>
                <w:sz w:val="2"/>
                <w:szCs w:val="2"/>
              </w:rPr>
            </w:pPr>
          </w:p>
        </w:tc>
        <w:tc>
          <w:tcPr>
            <w:tcW w:w="1470" w:type="dxa"/>
          </w:tcPr>
          <w:p w14:paraId="2BB53958" w14:textId="77777777" w:rsidR="00BD1F51" w:rsidRDefault="00684C1D">
            <w:pPr>
              <w:pStyle w:val="TableParagraph"/>
              <w:ind w:left="13"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6265AE79"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0" w:type="dxa"/>
          </w:tcPr>
          <w:p w14:paraId="71E33910" w14:textId="77777777" w:rsidR="00BD1F51" w:rsidRDefault="00684C1D">
            <w:pPr>
              <w:pStyle w:val="TableParagraph"/>
              <w:ind w:left="76" w:right="5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6" w:type="dxa"/>
            <w:vMerge/>
            <w:tcBorders>
              <w:top w:val="nil"/>
            </w:tcBorders>
          </w:tcPr>
          <w:p w14:paraId="3511043D" w14:textId="77777777" w:rsidR="00BD1F51" w:rsidRDefault="00BD1F51">
            <w:pPr>
              <w:rPr>
                <w:sz w:val="2"/>
                <w:szCs w:val="2"/>
              </w:rPr>
            </w:pPr>
          </w:p>
        </w:tc>
      </w:tr>
      <w:tr w:rsidR="00BD1F51" w14:paraId="612CA64E" w14:textId="77777777">
        <w:trPr>
          <w:trHeight w:val="200"/>
        </w:trPr>
        <w:tc>
          <w:tcPr>
            <w:tcW w:w="398" w:type="dxa"/>
          </w:tcPr>
          <w:p w14:paraId="6995D81F" w14:textId="77777777" w:rsidR="00BD1F51" w:rsidRDefault="00684C1D">
            <w:pPr>
              <w:pStyle w:val="TableParagraph"/>
              <w:spacing w:before="1" w:line="178" w:lineRule="exact"/>
              <w:ind w:left="165"/>
              <w:rPr>
                <w:b/>
                <w:i/>
                <w:sz w:val="15"/>
              </w:rPr>
            </w:pPr>
            <w:r>
              <w:rPr>
                <w:b/>
                <w:i/>
                <w:sz w:val="15"/>
              </w:rPr>
              <w:t>1</w:t>
            </w:r>
          </w:p>
        </w:tc>
        <w:tc>
          <w:tcPr>
            <w:tcW w:w="670" w:type="dxa"/>
          </w:tcPr>
          <w:p w14:paraId="34910EEE"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3BF688FE" w14:textId="77777777" w:rsidR="00BD1F51" w:rsidRDefault="00684C1D">
            <w:pPr>
              <w:pStyle w:val="TableParagraph"/>
              <w:spacing w:before="1" w:line="178" w:lineRule="exact"/>
              <w:ind w:left="12"/>
              <w:jc w:val="center"/>
              <w:rPr>
                <w:b/>
                <w:i/>
                <w:sz w:val="15"/>
              </w:rPr>
            </w:pPr>
            <w:r>
              <w:rPr>
                <w:b/>
                <w:i/>
                <w:sz w:val="15"/>
              </w:rPr>
              <w:t>3</w:t>
            </w:r>
          </w:p>
        </w:tc>
        <w:tc>
          <w:tcPr>
            <w:tcW w:w="2791" w:type="dxa"/>
          </w:tcPr>
          <w:p w14:paraId="7BF24B84" w14:textId="77777777" w:rsidR="00BD1F51" w:rsidRDefault="00684C1D">
            <w:pPr>
              <w:pStyle w:val="TableParagraph"/>
              <w:spacing w:before="1" w:line="178" w:lineRule="exact"/>
              <w:ind w:left="14"/>
              <w:jc w:val="center"/>
              <w:rPr>
                <w:b/>
                <w:i/>
                <w:sz w:val="15"/>
              </w:rPr>
            </w:pPr>
            <w:r>
              <w:rPr>
                <w:b/>
                <w:i/>
                <w:sz w:val="15"/>
              </w:rPr>
              <w:t>4</w:t>
            </w:r>
          </w:p>
        </w:tc>
        <w:tc>
          <w:tcPr>
            <w:tcW w:w="1470" w:type="dxa"/>
          </w:tcPr>
          <w:p w14:paraId="1947FF97" w14:textId="77777777" w:rsidR="00BD1F51" w:rsidRDefault="00684C1D">
            <w:pPr>
              <w:pStyle w:val="TableParagraph"/>
              <w:spacing w:before="1" w:line="178" w:lineRule="exact"/>
              <w:ind w:left="10"/>
              <w:jc w:val="center"/>
              <w:rPr>
                <w:b/>
                <w:i/>
                <w:sz w:val="15"/>
              </w:rPr>
            </w:pPr>
            <w:r>
              <w:rPr>
                <w:b/>
                <w:i/>
                <w:sz w:val="15"/>
              </w:rPr>
              <w:t>5</w:t>
            </w:r>
          </w:p>
        </w:tc>
        <w:tc>
          <w:tcPr>
            <w:tcW w:w="1069" w:type="dxa"/>
          </w:tcPr>
          <w:p w14:paraId="7A250869" w14:textId="77777777" w:rsidR="00BD1F51" w:rsidRDefault="00684C1D">
            <w:pPr>
              <w:pStyle w:val="TableParagraph"/>
              <w:spacing w:before="1" w:line="178" w:lineRule="exact"/>
              <w:ind w:left="15"/>
              <w:jc w:val="center"/>
              <w:rPr>
                <w:b/>
                <w:i/>
                <w:sz w:val="15"/>
              </w:rPr>
            </w:pPr>
            <w:r>
              <w:rPr>
                <w:b/>
                <w:i/>
                <w:sz w:val="15"/>
              </w:rPr>
              <w:t>6</w:t>
            </w:r>
          </w:p>
        </w:tc>
        <w:tc>
          <w:tcPr>
            <w:tcW w:w="1060" w:type="dxa"/>
          </w:tcPr>
          <w:p w14:paraId="79C0AC10" w14:textId="77777777" w:rsidR="00BD1F51" w:rsidRDefault="00684C1D">
            <w:pPr>
              <w:pStyle w:val="TableParagraph"/>
              <w:spacing w:before="1" w:line="178" w:lineRule="exact"/>
              <w:ind w:left="19"/>
              <w:jc w:val="center"/>
              <w:rPr>
                <w:b/>
                <w:i/>
                <w:sz w:val="15"/>
              </w:rPr>
            </w:pPr>
            <w:r>
              <w:rPr>
                <w:b/>
                <w:i/>
                <w:sz w:val="15"/>
              </w:rPr>
              <w:t>7</w:t>
            </w:r>
          </w:p>
        </w:tc>
        <w:tc>
          <w:tcPr>
            <w:tcW w:w="2006" w:type="dxa"/>
          </w:tcPr>
          <w:p w14:paraId="6F95CED5" w14:textId="77777777" w:rsidR="00BD1F51" w:rsidRDefault="00684C1D">
            <w:pPr>
              <w:pStyle w:val="TableParagraph"/>
              <w:spacing w:before="1" w:line="178" w:lineRule="exact"/>
              <w:ind w:left="21"/>
              <w:jc w:val="center"/>
              <w:rPr>
                <w:b/>
                <w:i/>
                <w:sz w:val="15"/>
              </w:rPr>
            </w:pPr>
            <w:r>
              <w:rPr>
                <w:b/>
                <w:i/>
                <w:sz w:val="15"/>
              </w:rPr>
              <w:t>8</w:t>
            </w:r>
          </w:p>
        </w:tc>
      </w:tr>
      <w:tr w:rsidR="00BD1F51" w14:paraId="1FBDA393" w14:textId="77777777">
        <w:trPr>
          <w:trHeight w:val="1467"/>
        </w:trPr>
        <w:tc>
          <w:tcPr>
            <w:tcW w:w="398" w:type="dxa"/>
          </w:tcPr>
          <w:p w14:paraId="08F4F1F4" w14:textId="77777777" w:rsidR="00BD1F51" w:rsidRDefault="00684C1D">
            <w:pPr>
              <w:pStyle w:val="TableParagraph"/>
              <w:spacing w:line="213" w:lineRule="exact"/>
              <w:ind w:left="146"/>
              <w:rPr>
                <w:sz w:val="17"/>
              </w:rPr>
            </w:pPr>
            <w:r>
              <w:rPr>
                <w:w w:val="99"/>
                <w:sz w:val="17"/>
              </w:rPr>
              <w:t>6</w:t>
            </w:r>
          </w:p>
        </w:tc>
        <w:tc>
          <w:tcPr>
            <w:tcW w:w="670" w:type="dxa"/>
          </w:tcPr>
          <w:p w14:paraId="37F2DB88" w14:textId="77777777" w:rsidR="00BD1F51" w:rsidRDefault="00684C1D">
            <w:pPr>
              <w:pStyle w:val="TableParagraph"/>
              <w:spacing w:line="213" w:lineRule="exact"/>
              <w:ind w:left="12" w:right="1"/>
              <w:jc w:val="center"/>
              <w:rPr>
                <w:sz w:val="17"/>
              </w:rPr>
            </w:pPr>
            <w:r>
              <w:rPr>
                <w:sz w:val="17"/>
              </w:rPr>
              <w:t>123006</w:t>
            </w:r>
          </w:p>
        </w:tc>
        <w:tc>
          <w:tcPr>
            <w:tcW w:w="5335" w:type="dxa"/>
          </w:tcPr>
          <w:p w14:paraId="7ADCCB97" w14:textId="77777777" w:rsidR="00BD1F51" w:rsidRDefault="00684C1D">
            <w:pPr>
              <w:pStyle w:val="TableParagraph"/>
              <w:spacing w:before="1" w:line="218" w:lineRule="auto"/>
              <w:ind w:left="59" w:right="104" w:hanging="1"/>
              <w:rPr>
                <w:sz w:val="17"/>
                <w:szCs w:val="17"/>
              </w:rPr>
            </w:pPr>
            <w:r>
              <w:rPr>
                <w:sz w:val="17"/>
                <w:szCs w:val="17"/>
              </w:rPr>
              <w:t>Բնակչության միջոցների հաշվին տարբեր նշանակության օբյեկտների (բացի բնակելի շենքերից) գործարկումը</w:t>
            </w:r>
          </w:p>
        </w:tc>
        <w:tc>
          <w:tcPr>
            <w:tcW w:w="2791" w:type="dxa"/>
          </w:tcPr>
          <w:p w14:paraId="037B623C" w14:textId="77777777" w:rsidR="00BD1F51" w:rsidRDefault="00684C1D">
            <w:pPr>
              <w:pStyle w:val="TableParagraph"/>
              <w:spacing w:line="213" w:lineRule="exact"/>
              <w:ind w:left="60"/>
              <w:rPr>
                <w:sz w:val="17"/>
                <w:szCs w:val="17"/>
              </w:rPr>
            </w:pPr>
            <w:r>
              <w:rPr>
                <w:sz w:val="17"/>
                <w:szCs w:val="17"/>
              </w:rPr>
              <w:t>Ձև ՄՇ</w:t>
            </w:r>
          </w:p>
        </w:tc>
        <w:tc>
          <w:tcPr>
            <w:tcW w:w="1470" w:type="dxa"/>
          </w:tcPr>
          <w:p w14:paraId="2F744D5F" w14:textId="77777777" w:rsidR="00BD1F51" w:rsidRDefault="00684C1D">
            <w:pPr>
              <w:pStyle w:val="TableParagraph"/>
              <w:spacing w:before="1" w:line="218" w:lineRule="auto"/>
              <w:ind w:left="15" w:right="53" w:firstLine="1"/>
              <w:rPr>
                <w:sz w:val="17"/>
                <w:szCs w:val="17"/>
              </w:rPr>
            </w:pPr>
            <w:r>
              <w:rPr>
                <w:sz w:val="17"/>
                <w:szCs w:val="17"/>
              </w:rPr>
              <w:t>ըստ հանրապե- տության, մարզերի և Երևան քաղաքի</w:t>
            </w:r>
          </w:p>
        </w:tc>
        <w:tc>
          <w:tcPr>
            <w:tcW w:w="1069" w:type="dxa"/>
          </w:tcPr>
          <w:p w14:paraId="1BC90A7C"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0" w:type="dxa"/>
          </w:tcPr>
          <w:p w14:paraId="0AA3E9C7" w14:textId="77777777" w:rsidR="00BD1F51" w:rsidRDefault="00684C1D">
            <w:pPr>
              <w:pStyle w:val="TableParagraph"/>
              <w:spacing w:line="213" w:lineRule="exact"/>
              <w:ind w:left="28"/>
              <w:jc w:val="center"/>
              <w:rPr>
                <w:sz w:val="17"/>
              </w:rPr>
            </w:pPr>
            <w:r>
              <w:rPr>
                <w:sz w:val="17"/>
              </w:rPr>
              <w:t>25</w:t>
            </w:r>
          </w:p>
        </w:tc>
        <w:tc>
          <w:tcPr>
            <w:tcW w:w="2006" w:type="dxa"/>
          </w:tcPr>
          <w:p w14:paraId="4D4C29A5" w14:textId="77777777" w:rsidR="00BD1F51" w:rsidRDefault="00684C1D">
            <w:pPr>
              <w:pStyle w:val="TableParagraph"/>
              <w:spacing w:line="203" w:lineRule="exact"/>
              <w:ind w:left="68" w:right="6"/>
              <w:jc w:val="center"/>
              <w:rPr>
                <w:sz w:val="17"/>
              </w:rPr>
            </w:pPr>
            <w:r>
              <w:rPr>
                <w:sz w:val="17"/>
              </w:rPr>
              <w:t>1000-301,</w:t>
            </w:r>
          </w:p>
          <w:p w14:paraId="7DE67B2D" w14:textId="77777777" w:rsidR="00BD1F51" w:rsidRDefault="00684C1D">
            <w:pPr>
              <w:pStyle w:val="TableParagraph"/>
              <w:spacing w:line="207" w:lineRule="exact"/>
              <w:ind w:left="66" w:right="6"/>
              <w:jc w:val="center"/>
              <w:rPr>
                <w:sz w:val="17"/>
              </w:rPr>
            </w:pPr>
            <w:r>
              <w:rPr>
                <w:sz w:val="17"/>
              </w:rPr>
              <w:t>1000-401,</w:t>
            </w:r>
          </w:p>
          <w:p w14:paraId="0E105E31" w14:textId="77777777" w:rsidR="00BD1F51" w:rsidRDefault="00684C1D">
            <w:pPr>
              <w:pStyle w:val="TableParagraph"/>
              <w:spacing w:line="206" w:lineRule="exact"/>
              <w:ind w:left="67" w:right="6"/>
              <w:jc w:val="center"/>
              <w:rPr>
                <w:sz w:val="17"/>
              </w:rPr>
            </w:pPr>
            <w:r>
              <w:rPr>
                <w:sz w:val="17"/>
              </w:rPr>
              <w:t>1000-402,</w:t>
            </w:r>
          </w:p>
          <w:p w14:paraId="24FA468F" w14:textId="77777777" w:rsidR="00BD1F51" w:rsidRDefault="00684C1D">
            <w:pPr>
              <w:pStyle w:val="TableParagraph"/>
              <w:spacing w:line="214" w:lineRule="exact"/>
              <w:ind w:left="16" w:right="6"/>
              <w:jc w:val="center"/>
              <w:rPr>
                <w:sz w:val="17"/>
              </w:rPr>
            </w:pPr>
            <w:r>
              <w:rPr>
                <w:sz w:val="17"/>
              </w:rPr>
              <w:t>1230-201,</w:t>
            </w:r>
          </w:p>
          <w:p w14:paraId="30719DBD" w14:textId="77777777" w:rsidR="00BD1F51" w:rsidRDefault="00684C1D">
            <w:pPr>
              <w:pStyle w:val="TableParagraph"/>
              <w:spacing w:line="217" w:lineRule="exact"/>
              <w:ind w:left="15" w:right="6"/>
              <w:jc w:val="center"/>
              <w:rPr>
                <w:sz w:val="17"/>
              </w:rPr>
            </w:pPr>
            <w:r>
              <w:rPr>
                <w:sz w:val="17"/>
              </w:rPr>
              <w:t>ArmStatBank.am,</w:t>
            </w:r>
          </w:p>
          <w:p w14:paraId="11BD2192" w14:textId="77777777" w:rsidR="00BD1F51" w:rsidRDefault="00684C1D">
            <w:pPr>
              <w:pStyle w:val="TableParagraph"/>
              <w:spacing w:before="8" w:line="206" w:lineRule="exact"/>
              <w:ind w:left="21" w:right="6"/>
              <w:jc w:val="center"/>
              <w:rPr>
                <w:sz w:val="17"/>
                <w:szCs w:val="17"/>
              </w:rPr>
            </w:pPr>
            <w:r>
              <w:rPr>
                <w:sz w:val="17"/>
                <w:szCs w:val="17"/>
              </w:rPr>
              <w:t>Հիմնական վիճակա- գրական տվյալներ</w:t>
            </w:r>
          </w:p>
        </w:tc>
      </w:tr>
      <w:tr w:rsidR="00BD1F51" w14:paraId="7B43C435" w14:textId="77777777">
        <w:trPr>
          <w:trHeight w:val="2273"/>
        </w:trPr>
        <w:tc>
          <w:tcPr>
            <w:tcW w:w="398" w:type="dxa"/>
          </w:tcPr>
          <w:p w14:paraId="49390775" w14:textId="77777777" w:rsidR="00BD1F51" w:rsidRDefault="00684C1D">
            <w:pPr>
              <w:pStyle w:val="TableParagraph"/>
              <w:spacing w:line="227" w:lineRule="exact"/>
              <w:ind w:left="153"/>
              <w:rPr>
                <w:sz w:val="17"/>
              </w:rPr>
            </w:pPr>
            <w:r>
              <w:rPr>
                <w:w w:val="99"/>
                <w:sz w:val="17"/>
              </w:rPr>
              <w:t>7</w:t>
            </w:r>
          </w:p>
        </w:tc>
        <w:tc>
          <w:tcPr>
            <w:tcW w:w="670" w:type="dxa"/>
          </w:tcPr>
          <w:p w14:paraId="2BDFF12A" w14:textId="77777777" w:rsidR="00BD1F51" w:rsidRDefault="00684C1D">
            <w:pPr>
              <w:pStyle w:val="TableParagraph"/>
              <w:spacing w:line="227" w:lineRule="exact"/>
              <w:ind w:left="10" w:right="1"/>
              <w:jc w:val="center"/>
              <w:rPr>
                <w:sz w:val="17"/>
              </w:rPr>
            </w:pPr>
            <w:r>
              <w:rPr>
                <w:sz w:val="17"/>
              </w:rPr>
              <w:t>123007</w:t>
            </w:r>
          </w:p>
        </w:tc>
        <w:tc>
          <w:tcPr>
            <w:tcW w:w="5335" w:type="dxa"/>
          </w:tcPr>
          <w:p w14:paraId="4933B40B" w14:textId="77777777" w:rsidR="00BD1F51" w:rsidRDefault="00684C1D">
            <w:pPr>
              <w:pStyle w:val="TableParagraph"/>
              <w:ind w:left="59" w:right="104"/>
              <w:rPr>
                <w:sz w:val="17"/>
                <w:szCs w:val="17"/>
              </w:rPr>
            </w:pPr>
            <w:r>
              <w:rPr>
                <w:sz w:val="17"/>
                <w:szCs w:val="17"/>
              </w:rPr>
              <w:t>Բնակելի շենքերի, կրթության և առողջապահության ոլորտի օբյեկտների գործարկումը և շինարարության իրականացումը</w:t>
            </w:r>
          </w:p>
        </w:tc>
        <w:tc>
          <w:tcPr>
            <w:tcW w:w="2791" w:type="dxa"/>
          </w:tcPr>
          <w:p w14:paraId="5F8EF764" w14:textId="77777777" w:rsidR="00BD1F51" w:rsidRDefault="00684C1D">
            <w:pPr>
              <w:pStyle w:val="TableParagraph"/>
              <w:spacing w:line="227" w:lineRule="exact"/>
              <w:ind w:left="60"/>
              <w:rPr>
                <w:sz w:val="17"/>
                <w:szCs w:val="17"/>
              </w:rPr>
            </w:pPr>
            <w:r>
              <w:rPr>
                <w:sz w:val="17"/>
                <w:szCs w:val="17"/>
              </w:rPr>
              <w:t>Ձև N 2-ԿՇ</w:t>
            </w:r>
          </w:p>
        </w:tc>
        <w:tc>
          <w:tcPr>
            <w:tcW w:w="1470" w:type="dxa"/>
          </w:tcPr>
          <w:p w14:paraId="0AB598AA" w14:textId="77777777" w:rsidR="00BD1F51" w:rsidRDefault="00684C1D">
            <w:pPr>
              <w:pStyle w:val="TableParagraph"/>
              <w:ind w:left="15" w:right="53"/>
              <w:rPr>
                <w:sz w:val="17"/>
                <w:szCs w:val="17"/>
              </w:rPr>
            </w:pPr>
            <w:r>
              <w:rPr>
                <w:sz w:val="17"/>
                <w:szCs w:val="17"/>
              </w:rPr>
              <w:t>ըստ հանրապե- տության, մարզերի և Երևան քաղաքի</w:t>
            </w:r>
          </w:p>
        </w:tc>
        <w:tc>
          <w:tcPr>
            <w:tcW w:w="1069" w:type="dxa"/>
          </w:tcPr>
          <w:p w14:paraId="73AE635C" w14:textId="77777777" w:rsidR="00BD1F51" w:rsidRDefault="00684C1D">
            <w:pPr>
              <w:pStyle w:val="TableParagraph"/>
              <w:ind w:left="142" w:right="118" w:hanging="4"/>
              <w:jc w:val="center"/>
              <w:rPr>
                <w:sz w:val="17"/>
                <w:szCs w:val="17"/>
              </w:rPr>
            </w:pPr>
            <w:r>
              <w:rPr>
                <w:sz w:val="17"/>
                <w:szCs w:val="17"/>
              </w:rPr>
              <w:t xml:space="preserve">եռամսյա- կային, </w:t>
            </w:r>
            <w:r>
              <w:rPr>
                <w:w w:val="95"/>
                <w:sz w:val="17"/>
                <w:szCs w:val="17"/>
              </w:rPr>
              <w:t>տարեկան</w:t>
            </w:r>
          </w:p>
        </w:tc>
        <w:tc>
          <w:tcPr>
            <w:tcW w:w="1060" w:type="dxa"/>
          </w:tcPr>
          <w:p w14:paraId="0426A3B5" w14:textId="77777777" w:rsidR="00BD1F51" w:rsidRDefault="00684C1D">
            <w:pPr>
              <w:pStyle w:val="TableParagraph"/>
              <w:spacing w:line="227" w:lineRule="exact"/>
              <w:ind w:left="27"/>
              <w:jc w:val="center"/>
              <w:rPr>
                <w:sz w:val="17"/>
              </w:rPr>
            </w:pPr>
            <w:r>
              <w:rPr>
                <w:sz w:val="17"/>
              </w:rPr>
              <w:t>25,</w:t>
            </w:r>
          </w:p>
          <w:p w14:paraId="5962FDCA" w14:textId="77777777" w:rsidR="00BD1F51" w:rsidRDefault="00BD1F51">
            <w:pPr>
              <w:pStyle w:val="TableParagraph"/>
              <w:spacing w:before="8"/>
              <w:rPr>
                <w:rFonts w:ascii="Times New Roman"/>
                <w:sz w:val="19"/>
              </w:rPr>
            </w:pPr>
          </w:p>
          <w:p w14:paraId="45AF2093" w14:textId="77777777" w:rsidR="00BD1F51" w:rsidRDefault="00684C1D">
            <w:pPr>
              <w:pStyle w:val="TableParagraph"/>
              <w:ind w:left="25"/>
              <w:jc w:val="center"/>
              <w:rPr>
                <w:sz w:val="17"/>
                <w:szCs w:val="17"/>
              </w:rPr>
            </w:pPr>
            <w:r>
              <w:rPr>
                <w:sz w:val="17"/>
                <w:szCs w:val="17"/>
              </w:rPr>
              <w:t>10 հուլիսի</w:t>
            </w:r>
          </w:p>
        </w:tc>
        <w:tc>
          <w:tcPr>
            <w:tcW w:w="2006" w:type="dxa"/>
          </w:tcPr>
          <w:p w14:paraId="6A817A58" w14:textId="77777777" w:rsidR="00BD1F51" w:rsidRDefault="00684C1D">
            <w:pPr>
              <w:pStyle w:val="TableParagraph"/>
              <w:spacing w:line="227" w:lineRule="exact"/>
              <w:ind w:left="65" w:right="6"/>
              <w:jc w:val="center"/>
              <w:rPr>
                <w:sz w:val="17"/>
              </w:rPr>
            </w:pPr>
            <w:r>
              <w:rPr>
                <w:sz w:val="17"/>
              </w:rPr>
              <w:t>1000-101,</w:t>
            </w:r>
          </w:p>
          <w:p w14:paraId="043F8519" w14:textId="77777777" w:rsidR="00BD1F51" w:rsidRDefault="00684C1D">
            <w:pPr>
              <w:pStyle w:val="TableParagraph"/>
              <w:spacing w:line="227" w:lineRule="exact"/>
              <w:ind w:left="67" w:right="6"/>
              <w:jc w:val="center"/>
              <w:rPr>
                <w:sz w:val="17"/>
              </w:rPr>
            </w:pPr>
            <w:r>
              <w:rPr>
                <w:sz w:val="17"/>
              </w:rPr>
              <w:t>1000-102,</w:t>
            </w:r>
          </w:p>
          <w:p w14:paraId="13E1BE9E" w14:textId="77777777" w:rsidR="00BD1F51" w:rsidRDefault="00684C1D">
            <w:pPr>
              <w:pStyle w:val="TableParagraph"/>
              <w:spacing w:line="227" w:lineRule="exact"/>
              <w:ind w:left="68" w:right="6"/>
              <w:jc w:val="center"/>
              <w:rPr>
                <w:sz w:val="17"/>
              </w:rPr>
            </w:pPr>
            <w:r>
              <w:rPr>
                <w:sz w:val="17"/>
              </w:rPr>
              <w:t>1000-103,</w:t>
            </w:r>
          </w:p>
          <w:p w14:paraId="565A5F28" w14:textId="77777777" w:rsidR="00BD1F51" w:rsidRDefault="00684C1D">
            <w:pPr>
              <w:pStyle w:val="TableParagraph"/>
              <w:spacing w:line="227" w:lineRule="exact"/>
              <w:ind w:left="66" w:right="6"/>
              <w:jc w:val="center"/>
              <w:rPr>
                <w:sz w:val="17"/>
              </w:rPr>
            </w:pPr>
            <w:r>
              <w:rPr>
                <w:sz w:val="17"/>
              </w:rPr>
              <w:t>1000-105,</w:t>
            </w:r>
          </w:p>
          <w:p w14:paraId="64015E5E" w14:textId="77777777" w:rsidR="00BD1F51" w:rsidRDefault="00684C1D">
            <w:pPr>
              <w:pStyle w:val="TableParagraph"/>
              <w:spacing w:line="227" w:lineRule="exact"/>
              <w:ind w:left="66" w:right="6"/>
              <w:jc w:val="center"/>
              <w:rPr>
                <w:sz w:val="17"/>
              </w:rPr>
            </w:pPr>
            <w:r>
              <w:rPr>
                <w:sz w:val="17"/>
              </w:rPr>
              <w:t>1000-401,</w:t>
            </w:r>
          </w:p>
          <w:p w14:paraId="238E1803" w14:textId="77777777" w:rsidR="00BD1F51" w:rsidRDefault="00684C1D">
            <w:pPr>
              <w:pStyle w:val="TableParagraph"/>
              <w:spacing w:line="227" w:lineRule="exact"/>
              <w:ind w:left="120" w:right="6"/>
              <w:jc w:val="center"/>
              <w:rPr>
                <w:sz w:val="17"/>
              </w:rPr>
            </w:pPr>
            <w:r>
              <w:rPr>
                <w:sz w:val="17"/>
              </w:rPr>
              <w:t>1000-402,</w:t>
            </w:r>
          </w:p>
          <w:p w14:paraId="1D3BF918" w14:textId="77777777" w:rsidR="00BD1F51" w:rsidRDefault="00684C1D">
            <w:pPr>
              <w:pStyle w:val="TableParagraph"/>
              <w:spacing w:line="227" w:lineRule="exact"/>
              <w:ind w:left="68" w:right="6"/>
              <w:jc w:val="center"/>
              <w:rPr>
                <w:sz w:val="17"/>
              </w:rPr>
            </w:pPr>
            <w:r>
              <w:rPr>
                <w:sz w:val="17"/>
              </w:rPr>
              <w:t>1230-201,</w:t>
            </w:r>
          </w:p>
          <w:p w14:paraId="20CFC492" w14:textId="77777777" w:rsidR="00BD1F51" w:rsidRDefault="00684C1D">
            <w:pPr>
              <w:pStyle w:val="TableParagraph"/>
              <w:ind w:left="217" w:right="202" w:hanging="4"/>
              <w:jc w:val="center"/>
              <w:rPr>
                <w:sz w:val="17"/>
                <w:szCs w:val="17"/>
              </w:rPr>
            </w:pPr>
            <w:r>
              <w:rPr>
                <w:sz w:val="17"/>
                <w:szCs w:val="17"/>
              </w:rPr>
              <w:t xml:space="preserve">ArmStatBank.am, </w:t>
            </w:r>
            <w:r>
              <w:rPr>
                <w:spacing w:val="-4"/>
                <w:sz w:val="17"/>
                <w:szCs w:val="17"/>
              </w:rPr>
              <w:t>Հիմնական վիճակա-</w:t>
            </w:r>
          </w:p>
          <w:p w14:paraId="5DB4C704" w14:textId="77777777" w:rsidR="00BD1F51" w:rsidRDefault="00684C1D">
            <w:pPr>
              <w:pStyle w:val="TableParagraph"/>
              <w:spacing w:line="207" w:lineRule="exact"/>
              <w:ind w:left="15" w:right="6"/>
              <w:jc w:val="center"/>
              <w:rPr>
                <w:sz w:val="17"/>
                <w:szCs w:val="17"/>
              </w:rPr>
            </w:pPr>
            <w:r>
              <w:rPr>
                <w:sz w:val="17"/>
                <w:szCs w:val="17"/>
              </w:rPr>
              <w:t>գրական տվյալներ</w:t>
            </w:r>
          </w:p>
        </w:tc>
      </w:tr>
      <w:tr w:rsidR="00BD1F51" w14:paraId="557E4A0B" w14:textId="77777777">
        <w:trPr>
          <w:trHeight w:val="680"/>
        </w:trPr>
        <w:tc>
          <w:tcPr>
            <w:tcW w:w="398" w:type="dxa"/>
          </w:tcPr>
          <w:p w14:paraId="71CB2AB3" w14:textId="77777777" w:rsidR="00BD1F51" w:rsidRDefault="00684C1D">
            <w:pPr>
              <w:pStyle w:val="TableParagraph"/>
              <w:spacing w:line="226" w:lineRule="exact"/>
              <w:ind w:left="146"/>
              <w:rPr>
                <w:sz w:val="17"/>
              </w:rPr>
            </w:pPr>
            <w:r>
              <w:rPr>
                <w:w w:val="99"/>
                <w:sz w:val="17"/>
              </w:rPr>
              <w:t>8</w:t>
            </w:r>
          </w:p>
        </w:tc>
        <w:tc>
          <w:tcPr>
            <w:tcW w:w="670" w:type="dxa"/>
          </w:tcPr>
          <w:p w14:paraId="1A320233" w14:textId="77777777" w:rsidR="00BD1F51" w:rsidRDefault="00684C1D">
            <w:pPr>
              <w:pStyle w:val="TableParagraph"/>
              <w:spacing w:line="226" w:lineRule="exact"/>
              <w:ind w:left="10" w:right="1"/>
              <w:jc w:val="center"/>
              <w:rPr>
                <w:sz w:val="17"/>
              </w:rPr>
            </w:pPr>
            <w:r>
              <w:rPr>
                <w:sz w:val="17"/>
              </w:rPr>
              <w:t>123008</w:t>
            </w:r>
          </w:p>
        </w:tc>
        <w:tc>
          <w:tcPr>
            <w:tcW w:w="5335" w:type="dxa"/>
          </w:tcPr>
          <w:p w14:paraId="0B8B2B08" w14:textId="77777777" w:rsidR="00BD1F51" w:rsidRDefault="00684C1D">
            <w:pPr>
              <w:pStyle w:val="TableParagraph"/>
              <w:spacing w:line="226" w:lineRule="exact"/>
              <w:ind w:left="59"/>
              <w:rPr>
                <w:sz w:val="17"/>
                <w:szCs w:val="17"/>
              </w:rPr>
            </w:pPr>
            <w:r>
              <w:rPr>
                <w:sz w:val="17"/>
                <w:szCs w:val="17"/>
              </w:rPr>
              <w:t>Կատարված շինմոնտաժային աշխատանքներ</w:t>
            </w:r>
          </w:p>
        </w:tc>
        <w:tc>
          <w:tcPr>
            <w:tcW w:w="2791" w:type="dxa"/>
          </w:tcPr>
          <w:p w14:paraId="74FE96D6" w14:textId="77777777" w:rsidR="00BD1F51" w:rsidRDefault="00684C1D">
            <w:pPr>
              <w:pStyle w:val="TableParagraph"/>
              <w:spacing w:line="226" w:lineRule="exact"/>
              <w:ind w:left="59"/>
              <w:rPr>
                <w:sz w:val="17"/>
                <w:szCs w:val="17"/>
              </w:rPr>
            </w:pPr>
            <w:r>
              <w:rPr>
                <w:sz w:val="17"/>
                <w:szCs w:val="17"/>
              </w:rPr>
              <w:t>Ձև N 1-ԿՇ</w:t>
            </w:r>
          </w:p>
        </w:tc>
        <w:tc>
          <w:tcPr>
            <w:tcW w:w="1470" w:type="dxa"/>
          </w:tcPr>
          <w:p w14:paraId="65ED9423"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6659016B" w14:textId="77777777" w:rsidR="00BD1F51" w:rsidRDefault="00684C1D">
            <w:pPr>
              <w:pStyle w:val="TableParagraph"/>
              <w:spacing w:line="226" w:lineRule="exact"/>
              <w:ind w:left="46" w:right="25"/>
              <w:jc w:val="center"/>
              <w:rPr>
                <w:sz w:val="17"/>
                <w:szCs w:val="17"/>
              </w:rPr>
            </w:pPr>
            <w:r>
              <w:rPr>
                <w:sz w:val="17"/>
                <w:szCs w:val="17"/>
              </w:rPr>
              <w:t>ամսական</w:t>
            </w:r>
          </w:p>
        </w:tc>
        <w:tc>
          <w:tcPr>
            <w:tcW w:w="1060" w:type="dxa"/>
          </w:tcPr>
          <w:p w14:paraId="7F9845A0" w14:textId="77777777" w:rsidR="00BD1F51" w:rsidRDefault="00684C1D">
            <w:pPr>
              <w:pStyle w:val="TableParagraph"/>
              <w:spacing w:line="226" w:lineRule="exact"/>
              <w:ind w:left="28"/>
              <w:jc w:val="center"/>
              <w:rPr>
                <w:sz w:val="17"/>
              </w:rPr>
            </w:pPr>
            <w:r>
              <w:rPr>
                <w:sz w:val="17"/>
              </w:rPr>
              <w:t>25</w:t>
            </w:r>
          </w:p>
        </w:tc>
        <w:tc>
          <w:tcPr>
            <w:tcW w:w="2006" w:type="dxa"/>
          </w:tcPr>
          <w:p w14:paraId="0FB41093" w14:textId="77777777" w:rsidR="00BD1F51" w:rsidRDefault="00684C1D">
            <w:pPr>
              <w:pStyle w:val="TableParagraph"/>
              <w:ind w:left="414" w:right="401" w:firstLine="104"/>
              <w:jc w:val="center"/>
              <w:rPr>
                <w:sz w:val="17"/>
                <w:szCs w:val="17"/>
              </w:rPr>
            </w:pPr>
            <w:r>
              <w:rPr>
                <w:sz w:val="17"/>
                <w:szCs w:val="17"/>
              </w:rPr>
              <w:t xml:space="preserve">ներքին </w:t>
            </w:r>
            <w:r>
              <w:rPr>
                <w:spacing w:val="-1"/>
                <w:sz w:val="17"/>
                <w:szCs w:val="17"/>
              </w:rPr>
              <w:t>օգտագործման</w:t>
            </w:r>
          </w:p>
          <w:p w14:paraId="09EC9E37"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0209FCBB" w14:textId="77777777">
        <w:trPr>
          <w:trHeight w:val="681"/>
        </w:trPr>
        <w:tc>
          <w:tcPr>
            <w:tcW w:w="398" w:type="dxa"/>
          </w:tcPr>
          <w:p w14:paraId="68EB6C53" w14:textId="77777777" w:rsidR="00BD1F51" w:rsidRDefault="00684C1D">
            <w:pPr>
              <w:pStyle w:val="TableParagraph"/>
              <w:spacing w:line="227" w:lineRule="exact"/>
              <w:ind w:left="146"/>
              <w:rPr>
                <w:sz w:val="17"/>
              </w:rPr>
            </w:pPr>
            <w:r>
              <w:rPr>
                <w:w w:val="99"/>
                <w:sz w:val="17"/>
              </w:rPr>
              <w:t>9</w:t>
            </w:r>
          </w:p>
        </w:tc>
        <w:tc>
          <w:tcPr>
            <w:tcW w:w="670" w:type="dxa"/>
          </w:tcPr>
          <w:p w14:paraId="2AA78E4F" w14:textId="77777777" w:rsidR="00BD1F51" w:rsidRDefault="00684C1D">
            <w:pPr>
              <w:pStyle w:val="TableParagraph"/>
              <w:spacing w:line="227" w:lineRule="exact"/>
              <w:ind w:left="12" w:right="1"/>
              <w:jc w:val="center"/>
              <w:rPr>
                <w:sz w:val="17"/>
              </w:rPr>
            </w:pPr>
            <w:r>
              <w:rPr>
                <w:sz w:val="17"/>
              </w:rPr>
              <w:t>123009</w:t>
            </w:r>
          </w:p>
        </w:tc>
        <w:tc>
          <w:tcPr>
            <w:tcW w:w="5335" w:type="dxa"/>
          </w:tcPr>
          <w:p w14:paraId="790B4496" w14:textId="77777777" w:rsidR="00BD1F51" w:rsidRDefault="00684C1D">
            <w:pPr>
              <w:pStyle w:val="TableParagraph"/>
              <w:ind w:left="59" w:right="104" w:hanging="1"/>
              <w:rPr>
                <w:sz w:val="17"/>
                <w:szCs w:val="17"/>
              </w:rPr>
            </w:pPr>
            <w:r>
              <w:rPr>
                <w:sz w:val="17"/>
                <w:szCs w:val="17"/>
              </w:rPr>
              <w:t>Էներգակիրների արտադրության, սպառման և պահուստների մասին</w:t>
            </w:r>
          </w:p>
        </w:tc>
        <w:tc>
          <w:tcPr>
            <w:tcW w:w="2791" w:type="dxa"/>
          </w:tcPr>
          <w:p w14:paraId="4053312B" w14:textId="77777777" w:rsidR="00BD1F51" w:rsidRDefault="00684C1D">
            <w:pPr>
              <w:pStyle w:val="TableParagraph"/>
              <w:spacing w:line="227" w:lineRule="exact"/>
              <w:ind w:left="60"/>
              <w:rPr>
                <w:sz w:val="17"/>
                <w:szCs w:val="17"/>
              </w:rPr>
            </w:pPr>
            <w:r>
              <w:rPr>
                <w:sz w:val="17"/>
                <w:szCs w:val="17"/>
              </w:rPr>
              <w:t>Ձև N 1-Էներգետիկա</w:t>
            </w:r>
          </w:p>
        </w:tc>
        <w:tc>
          <w:tcPr>
            <w:tcW w:w="1470" w:type="dxa"/>
          </w:tcPr>
          <w:p w14:paraId="52921011"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487F4706"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55D48BC4" w14:textId="77777777" w:rsidR="00BD1F51" w:rsidRDefault="00684C1D">
            <w:pPr>
              <w:pStyle w:val="TableParagraph"/>
              <w:spacing w:line="227" w:lineRule="exact"/>
              <w:ind w:left="28"/>
              <w:jc w:val="center"/>
              <w:rPr>
                <w:sz w:val="17"/>
                <w:szCs w:val="17"/>
              </w:rPr>
            </w:pPr>
            <w:r>
              <w:rPr>
                <w:sz w:val="17"/>
                <w:szCs w:val="17"/>
              </w:rPr>
              <w:t>17 օգոստոսի</w:t>
            </w:r>
          </w:p>
        </w:tc>
        <w:tc>
          <w:tcPr>
            <w:tcW w:w="2006" w:type="dxa"/>
          </w:tcPr>
          <w:p w14:paraId="5602CF32" w14:textId="77777777" w:rsidR="00BD1F51" w:rsidRDefault="00684C1D">
            <w:pPr>
              <w:pStyle w:val="TableParagraph"/>
              <w:ind w:left="414" w:right="401" w:firstLine="1"/>
              <w:jc w:val="center"/>
              <w:rPr>
                <w:sz w:val="17"/>
                <w:szCs w:val="17"/>
              </w:rPr>
            </w:pPr>
            <w:r>
              <w:rPr>
                <w:sz w:val="17"/>
                <w:szCs w:val="17"/>
              </w:rPr>
              <w:t xml:space="preserve">ներքին </w:t>
            </w:r>
            <w:r>
              <w:rPr>
                <w:spacing w:val="-1"/>
                <w:sz w:val="17"/>
                <w:szCs w:val="17"/>
              </w:rPr>
              <w:t>օգտագործման</w:t>
            </w:r>
          </w:p>
          <w:p w14:paraId="44D387B5"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4F9802AD" w14:textId="77777777">
        <w:trPr>
          <w:trHeight w:val="909"/>
        </w:trPr>
        <w:tc>
          <w:tcPr>
            <w:tcW w:w="398" w:type="dxa"/>
          </w:tcPr>
          <w:p w14:paraId="54313A78" w14:textId="77777777" w:rsidR="00BD1F51" w:rsidRDefault="00684C1D">
            <w:pPr>
              <w:pStyle w:val="TableParagraph"/>
              <w:spacing w:line="227" w:lineRule="exact"/>
              <w:ind w:left="111"/>
              <w:rPr>
                <w:sz w:val="17"/>
              </w:rPr>
            </w:pPr>
            <w:r>
              <w:rPr>
                <w:sz w:val="17"/>
              </w:rPr>
              <w:t>10</w:t>
            </w:r>
          </w:p>
        </w:tc>
        <w:tc>
          <w:tcPr>
            <w:tcW w:w="670" w:type="dxa"/>
          </w:tcPr>
          <w:p w14:paraId="7F9CF1B2" w14:textId="77777777" w:rsidR="00BD1F51" w:rsidRDefault="00684C1D">
            <w:pPr>
              <w:pStyle w:val="TableParagraph"/>
              <w:spacing w:line="227" w:lineRule="exact"/>
              <w:ind w:left="11" w:right="1"/>
              <w:jc w:val="center"/>
              <w:rPr>
                <w:sz w:val="17"/>
              </w:rPr>
            </w:pPr>
            <w:r>
              <w:rPr>
                <w:sz w:val="17"/>
              </w:rPr>
              <w:t>123010</w:t>
            </w:r>
          </w:p>
        </w:tc>
        <w:tc>
          <w:tcPr>
            <w:tcW w:w="5335" w:type="dxa"/>
          </w:tcPr>
          <w:p w14:paraId="42F14448" w14:textId="77777777" w:rsidR="00BD1F51" w:rsidRDefault="00684C1D">
            <w:pPr>
              <w:pStyle w:val="TableParagraph"/>
              <w:spacing w:line="227" w:lineRule="exact"/>
              <w:ind w:left="59"/>
              <w:rPr>
                <w:sz w:val="17"/>
                <w:szCs w:val="17"/>
              </w:rPr>
            </w:pPr>
            <w:r>
              <w:rPr>
                <w:sz w:val="17"/>
                <w:szCs w:val="17"/>
              </w:rPr>
              <w:t>Կատարված շինմոնտաժային աշխատանքներ</w:t>
            </w:r>
          </w:p>
        </w:tc>
        <w:tc>
          <w:tcPr>
            <w:tcW w:w="2791" w:type="dxa"/>
          </w:tcPr>
          <w:p w14:paraId="3CD5597F" w14:textId="77777777" w:rsidR="00BD1F51" w:rsidRDefault="00684C1D">
            <w:pPr>
              <w:pStyle w:val="TableParagraph"/>
              <w:spacing w:line="227" w:lineRule="exact"/>
              <w:ind w:left="59"/>
              <w:rPr>
                <w:sz w:val="17"/>
                <w:szCs w:val="17"/>
              </w:rPr>
            </w:pPr>
            <w:r>
              <w:rPr>
                <w:sz w:val="17"/>
                <w:szCs w:val="17"/>
              </w:rPr>
              <w:t>Ձև N 1-ԿՇ</w:t>
            </w:r>
          </w:p>
        </w:tc>
        <w:tc>
          <w:tcPr>
            <w:tcW w:w="1470" w:type="dxa"/>
          </w:tcPr>
          <w:p w14:paraId="5FD720B8" w14:textId="77777777" w:rsidR="00BD1F51" w:rsidRDefault="00684C1D">
            <w:pPr>
              <w:pStyle w:val="TableParagraph"/>
              <w:ind w:left="15" w:right="53" w:hanging="1"/>
              <w:rPr>
                <w:sz w:val="17"/>
                <w:szCs w:val="17"/>
              </w:rPr>
            </w:pPr>
            <w:r>
              <w:rPr>
                <w:sz w:val="17"/>
                <w:szCs w:val="17"/>
              </w:rPr>
              <w:t>ըստ հանրապե- տության</w:t>
            </w:r>
          </w:p>
        </w:tc>
        <w:tc>
          <w:tcPr>
            <w:tcW w:w="1069" w:type="dxa"/>
          </w:tcPr>
          <w:p w14:paraId="5B0F2CE7"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703A6FA2" w14:textId="77777777" w:rsidR="00BD1F51" w:rsidRDefault="00684C1D">
            <w:pPr>
              <w:pStyle w:val="TableParagraph"/>
              <w:spacing w:line="227" w:lineRule="exact"/>
              <w:ind w:left="25"/>
              <w:jc w:val="center"/>
              <w:rPr>
                <w:sz w:val="17"/>
                <w:szCs w:val="17"/>
              </w:rPr>
            </w:pPr>
            <w:r>
              <w:rPr>
                <w:sz w:val="17"/>
                <w:szCs w:val="17"/>
              </w:rPr>
              <w:t>10 հուլիսի</w:t>
            </w:r>
          </w:p>
        </w:tc>
        <w:tc>
          <w:tcPr>
            <w:tcW w:w="2006" w:type="dxa"/>
          </w:tcPr>
          <w:p w14:paraId="0CD99244" w14:textId="77777777" w:rsidR="00BD1F51" w:rsidRDefault="00684C1D">
            <w:pPr>
              <w:pStyle w:val="TableParagraph"/>
              <w:spacing w:line="226" w:lineRule="exact"/>
              <w:ind w:left="638"/>
              <w:rPr>
                <w:sz w:val="17"/>
              </w:rPr>
            </w:pPr>
            <w:r>
              <w:rPr>
                <w:sz w:val="17"/>
              </w:rPr>
              <w:t>1000-101,</w:t>
            </w:r>
          </w:p>
          <w:p w14:paraId="11CCEA49" w14:textId="77777777" w:rsidR="00BD1F51" w:rsidRDefault="00684C1D">
            <w:pPr>
              <w:pStyle w:val="TableParagraph"/>
              <w:ind w:left="414" w:firstLine="306"/>
              <w:rPr>
                <w:sz w:val="17"/>
                <w:szCs w:val="17"/>
              </w:rPr>
            </w:pPr>
            <w:r>
              <w:rPr>
                <w:sz w:val="17"/>
                <w:szCs w:val="17"/>
              </w:rPr>
              <w:t xml:space="preserve">ներքին </w:t>
            </w:r>
            <w:r>
              <w:rPr>
                <w:w w:val="95"/>
                <w:sz w:val="17"/>
                <w:szCs w:val="17"/>
              </w:rPr>
              <w:t>օգտագործման</w:t>
            </w:r>
          </w:p>
          <w:p w14:paraId="7D44B31B" w14:textId="77777777" w:rsidR="00BD1F51" w:rsidRDefault="00684C1D">
            <w:pPr>
              <w:pStyle w:val="TableParagraph"/>
              <w:spacing w:line="207" w:lineRule="exact"/>
              <w:ind w:left="14" w:right="6"/>
              <w:jc w:val="center"/>
              <w:rPr>
                <w:sz w:val="17"/>
                <w:szCs w:val="17"/>
              </w:rPr>
            </w:pPr>
            <w:r>
              <w:rPr>
                <w:sz w:val="17"/>
                <w:szCs w:val="17"/>
              </w:rPr>
              <w:t>համար</w:t>
            </w:r>
          </w:p>
        </w:tc>
      </w:tr>
    </w:tbl>
    <w:p w14:paraId="15AB8808" w14:textId="77777777" w:rsidR="00BD1F51" w:rsidRDefault="00BD1F51">
      <w:pPr>
        <w:spacing w:line="207" w:lineRule="exact"/>
        <w:jc w:val="center"/>
        <w:rPr>
          <w:sz w:val="17"/>
          <w:szCs w:val="17"/>
        </w:rPr>
        <w:sectPr w:rsidR="00BD1F51">
          <w:pgSz w:w="15840" w:h="12240" w:orient="landscape"/>
          <w:pgMar w:top="1700" w:right="260" w:bottom="1400" w:left="400" w:header="1156" w:footer="1177" w:gutter="0"/>
          <w:cols w:space="720"/>
        </w:sectPr>
      </w:pPr>
    </w:p>
    <w:p w14:paraId="708E64E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7"/>
        <w:gridCol w:w="1052"/>
        <w:gridCol w:w="1068"/>
        <w:gridCol w:w="2017"/>
      </w:tblGrid>
      <w:tr w:rsidR="00BD1F51" w14:paraId="6357E38C" w14:textId="77777777">
        <w:trPr>
          <w:trHeight w:val="399"/>
        </w:trPr>
        <w:tc>
          <w:tcPr>
            <w:tcW w:w="391" w:type="dxa"/>
            <w:vMerge w:val="restart"/>
          </w:tcPr>
          <w:p w14:paraId="21C31059"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56F2FC"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49B4806B"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2CAF5EAA"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ECF78C5"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7" w:type="dxa"/>
            <w:gridSpan w:val="3"/>
          </w:tcPr>
          <w:p w14:paraId="585915AD"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7" w:type="dxa"/>
            <w:vMerge w:val="restart"/>
          </w:tcPr>
          <w:p w14:paraId="6CA16E34" w14:textId="77777777" w:rsidR="00BD1F51" w:rsidRDefault="00684C1D">
            <w:pPr>
              <w:pStyle w:val="TableParagraph"/>
              <w:ind w:left="29" w:right="16"/>
              <w:jc w:val="center"/>
              <w:rPr>
                <w:b/>
                <w:bCs/>
                <w:sz w:val="15"/>
                <w:szCs w:val="15"/>
              </w:rPr>
            </w:pPr>
            <w:r>
              <w:rPr>
                <w:b/>
                <w:bCs/>
                <w:sz w:val="15"/>
                <w:szCs w:val="15"/>
              </w:rPr>
              <w:t>Արմստատի պաշտոնական կայքերում առկա վիճակա- րական հրապարակումներ ըստ ծածկագրերի</w:t>
            </w:r>
          </w:p>
          <w:p w14:paraId="080DB15D" w14:textId="77777777" w:rsidR="00BD1F51" w:rsidRDefault="00684C1D">
            <w:pPr>
              <w:pStyle w:val="TableParagraph"/>
              <w:spacing w:before="4"/>
              <w:ind w:left="-29"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059E2A1" w14:textId="77777777" w:rsidR="00BD1F51" w:rsidRDefault="00684C1D">
            <w:pPr>
              <w:pStyle w:val="TableParagraph"/>
              <w:spacing w:before="1" w:line="200" w:lineRule="atLeast"/>
              <w:ind w:left="29" w:right="15"/>
              <w:jc w:val="center"/>
              <w:rPr>
                <w:b/>
                <w:bCs/>
                <w:sz w:val="15"/>
                <w:szCs w:val="15"/>
              </w:rPr>
            </w:pPr>
            <w:r>
              <w:rPr>
                <w:b/>
                <w:bCs/>
                <w:sz w:val="15"/>
                <w:szCs w:val="15"/>
              </w:rPr>
              <w:t>տանքի արդյունքը (ցուցանիշը)</w:t>
            </w:r>
          </w:p>
        </w:tc>
      </w:tr>
      <w:tr w:rsidR="00BD1F51" w14:paraId="13A5500F" w14:textId="77777777">
        <w:trPr>
          <w:trHeight w:val="1597"/>
        </w:trPr>
        <w:tc>
          <w:tcPr>
            <w:tcW w:w="391" w:type="dxa"/>
            <w:vMerge/>
            <w:tcBorders>
              <w:top w:val="nil"/>
            </w:tcBorders>
          </w:tcPr>
          <w:p w14:paraId="3DC16061" w14:textId="77777777" w:rsidR="00BD1F51" w:rsidRDefault="00BD1F51">
            <w:pPr>
              <w:rPr>
                <w:sz w:val="2"/>
                <w:szCs w:val="2"/>
              </w:rPr>
            </w:pPr>
          </w:p>
        </w:tc>
        <w:tc>
          <w:tcPr>
            <w:tcW w:w="668" w:type="dxa"/>
            <w:vMerge/>
            <w:tcBorders>
              <w:top w:val="nil"/>
            </w:tcBorders>
          </w:tcPr>
          <w:p w14:paraId="3E9B4001" w14:textId="77777777" w:rsidR="00BD1F51" w:rsidRDefault="00BD1F51">
            <w:pPr>
              <w:rPr>
                <w:sz w:val="2"/>
                <w:szCs w:val="2"/>
              </w:rPr>
            </w:pPr>
          </w:p>
        </w:tc>
        <w:tc>
          <w:tcPr>
            <w:tcW w:w="5327" w:type="dxa"/>
            <w:vMerge/>
            <w:tcBorders>
              <w:top w:val="nil"/>
            </w:tcBorders>
          </w:tcPr>
          <w:p w14:paraId="64F34D3D" w14:textId="77777777" w:rsidR="00BD1F51" w:rsidRDefault="00BD1F51">
            <w:pPr>
              <w:rPr>
                <w:sz w:val="2"/>
                <w:szCs w:val="2"/>
              </w:rPr>
            </w:pPr>
          </w:p>
        </w:tc>
        <w:tc>
          <w:tcPr>
            <w:tcW w:w="2787" w:type="dxa"/>
            <w:vMerge/>
            <w:tcBorders>
              <w:top w:val="nil"/>
            </w:tcBorders>
          </w:tcPr>
          <w:p w14:paraId="64E7060F" w14:textId="77777777" w:rsidR="00BD1F51" w:rsidRDefault="00BD1F51">
            <w:pPr>
              <w:rPr>
                <w:sz w:val="2"/>
                <w:szCs w:val="2"/>
              </w:rPr>
            </w:pPr>
          </w:p>
        </w:tc>
        <w:tc>
          <w:tcPr>
            <w:tcW w:w="1497" w:type="dxa"/>
          </w:tcPr>
          <w:p w14:paraId="0DE052AE" w14:textId="77777777" w:rsidR="00BD1F51" w:rsidRDefault="00684C1D">
            <w:pPr>
              <w:pStyle w:val="TableParagraph"/>
              <w:ind w:left="20" w:right="15"/>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2" w:type="dxa"/>
          </w:tcPr>
          <w:p w14:paraId="71D09FE5" w14:textId="77777777" w:rsidR="00BD1F51" w:rsidRDefault="00684C1D">
            <w:pPr>
              <w:pStyle w:val="TableParagraph"/>
              <w:ind w:left="70" w:right="44" w:firstLine="86"/>
              <w:rPr>
                <w:b/>
                <w:bCs/>
                <w:sz w:val="15"/>
                <w:szCs w:val="15"/>
              </w:rPr>
            </w:pPr>
            <w:r>
              <w:rPr>
                <w:b/>
                <w:bCs/>
                <w:sz w:val="15"/>
                <w:szCs w:val="15"/>
              </w:rPr>
              <w:t>հաճախա- կանությունը</w:t>
            </w:r>
          </w:p>
        </w:tc>
        <w:tc>
          <w:tcPr>
            <w:tcW w:w="1068" w:type="dxa"/>
          </w:tcPr>
          <w:p w14:paraId="6B93075B" w14:textId="77777777" w:rsidR="00BD1F51" w:rsidRDefault="00684C1D">
            <w:pPr>
              <w:pStyle w:val="TableParagraph"/>
              <w:ind w:left="7" w:right="-15" w:hanging="1"/>
              <w:jc w:val="center"/>
              <w:rPr>
                <w:b/>
                <w:bCs/>
                <w:sz w:val="15"/>
                <w:szCs w:val="15"/>
              </w:rPr>
            </w:pPr>
            <w:r>
              <w:rPr>
                <w:b/>
                <w:bCs/>
                <w:sz w:val="15"/>
                <w:szCs w:val="15"/>
              </w:rPr>
              <w:t>կատարման (մշակման) ավարտը (ամսաթիվը կամ օրը հաշ- վետու ժամա- նակաշրջանից</w:t>
            </w:r>
          </w:p>
          <w:p w14:paraId="028E0EF2" w14:textId="77777777" w:rsidR="00BD1F51" w:rsidRDefault="00684C1D">
            <w:pPr>
              <w:pStyle w:val="TableParagraph"/>
              <w:spacing w:before="4" w:line="178" w:lineRule="exact"/>
              <w:ind w:left="73" w:right="58"/>
              <w:jc w:val="center"/>
              <w:rPr>
                <w:b/>
                <w:bCs/>
                <w:sz w:val="15"/>
                <w:szCs w:val="15"/>
              </w:rPr>
            </w:pPr>
            <w:r>
              <w:rPr>
                <w:b/>
                <w:bCs/>
                <w:sz w:val="15"/>
                <w:szCs w:val="15"/>
              </w:rPr>
              <w:t>հետո)</w:t>
            </w:r>
          </w:p>
        </w:tc>
        <w:tc>
          <w:tcPr>
            <w:tcW w:w="2017" w:type="dxa"/>
            <w:vMerge/>
            <w:tcBorders>
              <w:top w:val="nil"/>
            </w:tcBorders>
          </w:tcPr>
          <w:p w14:paraId="1EE00826" w14:textId="77777777" w:rsidR="00BD1F51" w:rsidRDefault="00BD1F51">
            <w:pPr>
              <w:rPr>
                <w:sz w:val="2"/>
                <w:szCs w:val="2"/>
              </w:rPr>
            </w:pPr>
          </w:p>
        </w:tc>
      </w:tr>
      <w:tr w:rsidR="00BD1F51" w14:paraId="21FBF25C" w14:textId="77777777">
        <w:trPr>
          <w:trHeight w:val="200"/>
        </w:trPr>
        <w:tc>
          <w:tcPr>
            <w:tcW w:w="391" w:type="dxa"/>
          </w:tcPr>
          <w:p w14:paraId="47FD070C" w14:textId="77777777" w:rsidR="00BD1F51" w:rsidRDefault="00684C1D">
            <w:pPr>
              <w:pStyle w:val="TableParagraph"/>
              <w:spacing w:before="1" w:line="178" w:lineRule="exact"/>
              <w:ind w:left="161"/>
              <w:rPr>
                <w:b/>
                <w:i/>
                <w:sz w:val="15"/>
              </w:rPr>
            </w:pPr>
            <w:r>
              <w:rPr>
                <w:b/>
                <w:i/>
                <w:sz w:val="15"/>
              </w:rPr>
              <w:t>1</w:t>
            </w:r>
          </w:p>
        </w:tc>
        <w:tc>
          <w:tcPr>
            <w:tcW w:w="668" w:type="dxa"/>
          </w:tcPr>
          <w:p w14:paraId="510428A8"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279891F2"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2323AD62" w14:textId="77777777" w:rsidR="00BD1F51" w:rsidRDefault="00684C1D">
            <w:pPr>
              <w:pStyle w:val="TableParagraph"/>
              <w:spacing w:before="1" w:line="178" w:lineRule="exact"/>
              <w:ind w:left="5"/>
              <w:jc w:val="center"/>
              <w:rPr>
                <w:b/>
                <w:i/>
                <w:sz w:val="15"/>
              </w:rPr>
            </w:pPr>
            <w:r>
              <w:rPr>
                <w:b/>
                <w:i/>
                <w:sz w:val="15"/>
              </w:rPr>
              <w:t>4</w:t>
            </w:r>
          </w:p>
        </w:tc>
        <w:tc>
          <w:tcPr>
            <w:tcW w:w="1497" w:type="dxa"/>
          </w:tcPr>
          <w:p w14:paraId="2ABF527C" w14:textId="77777777" w:rsidR="00BD1F51" w:rsidRDefault="00684C1D">
            <w:pPr>
              <w:pStyle w:val="TableParagraph"/>
              <w:spacing w:before="1" w:line="178" w:lineRule="exact"/>
              <w:ind w:left="3"/>
              <w:jc w:val="center"/>
              <w:rPr>
                <w:b/>
                <w:i/>
                <w:sz w:val="15"/>
              </w:rPr>
            </w:pPr>
            <w:r>
              <w:rPr>
                <w:b/>
                <w:i/>
                <w:sz w:val="15"/>
              </w:rPr>
              <w:t>5</w:t>
            </w:r>
          </w:p>
        </w:tc>
        <w:tc>
          <w:tcPr>
            <w:tcW w:w="1052" w:type="dxa"/>
          </w:tcPr>
          <w:p w14:paraId="08CC1646" w14:textId="77777777" w:rsidR="00BD1F51" w:rsidRDefault="00684C1D">
            <w:pPr>
              <w:pStyle w:val="TableParagraph"/>
              <w:spacing w:before="1" w:line="178" w:lineRule="exact"/>
              <w:ind w:left="9"/>
              <w:jc w:val="center"/>
              <w:rPr>
                <w:b/>
                <w:i/>
                <w:sz w:val="15"/>
              </w:rPr>
            </w:pPr>
            <w:r>
              <w:rPr>
                <w:b/>
                <w:i/>
                <w:sz w:val="15"/>
              </w:rPr>
              <w:t>6</w:t>
            </w:r>
          </w:p>
        </w:tc>
        <w:tc>
          <w:tcPr>
            <w:tcW w:w="1068" w:type="dxa"/>
          </w:tcPr>
          <w:p w14:paraId="187F29E3" w14:textId="77777777" w:rsidR="00BD1F51" w:rsidRDefault="00684C1D">
            <w:pPr>
              <w:pStyle w:val="TableParagraph"/>
              <w:spacing w:before="1" w:line="178" w:lineRule="exact"/>
              <w:ind w:left="11"/>
              <w:jc w:val="center"/>
              <w:rPr>
                <w:b/>
                <w:i/>
                <w:sz w:val="15"/>
              </w:rPr>
            </w:pPr>
            <w:r>
              <w:rPr>
                <w:b/>
                <w:i/>
                <w:sz w:val="15"/>
              </w:rPr>
              <w:t>7</w:t>
            </w:r>
          </w:p>
        </w:tc>
        <w:tc>
          <w:tcPr>
            <w:tcW w:w="2017" w:type="dxa"/>
          </w:tcPr>
          <w:p w14:paraId="6176B49E" w14:textId="77777777" w:rsidR="00BD1F51" w:rsidRDefault="00684C1D">
            <w:pPr>
              <w:pStyle w:val="TableParagraph"/>
              <w:spacing w:before="1" w:line="178" w:lineRule="exact"/>
              <w:ind w:left="12"/>
              <w:jc w:val="center"/>
              <w:rPr>
                <w:b/>
                <w:i/>
                <w:sz w:val="15"/>
              </w:rPr>
            </w:pPr>
            <w:r>
              <w:rPr>
                <w:b/>
                <w:i/>
                <w:sz w:val="15"/>
              </w:rPr>
              <w:t>8</w:t>
            </w:r>
          </w:p>
        </w:tc>
      </w:tr>
      <w:tr w:rsidR="00BD1F51" w14:paraId="20F09462" w14:textId="77777777">
        <w:trPr>
          <w:trHeight w:val="274"/>
        </w:trPr>
        <w:tc>
          <w:tcPr>
            <w:tcW w:w="14807" w:type="dxa"/>
            <w:gridSpan w:val="8"/>
          </w:tcPr>
          <w:p w14:paraId="598D688B" w14:textId="77777777" w:rsidR="00BD1F51" w:rsidRDefault="00684C1D">
            <w:pPr>
              <w:pStyle w:val="TableParagraph"/>
              <w:spacing w:before="6" w:line="248" w:lineRule="exact"/>
              <w:ind w:left="66"/>
              <w:rPr>
                <w:b/>
                <w:bCs/>
                <w:i/>
                <w:sz w:val="20"/>
                <w:szCs w:val="20"/>
              </w:rPr>
            </w:pPr>
            <w:r>
              <w:rPr>
                <w:b/>
                <w:bCs/>
                <w:i/>
                <w:w w:val="105"/>
                <w:sz w:val="20"/>
                <w:szCs w:val="20"/>
              </w:rPr>
              <w:t>1.2.4.</w:t>
            </w:r>
            <w:r>
              <w:rPr>
                <w:b/>
                <w:bCs/>
                <w:i/>
                <w:spacing w:val="60"/>
                <w:w w:val="105"/>
                <w:sz w:val="20"/>
                <w:szCs w:val="20"/>
              </w:rPr>
              <w:t xml:space="preserve"> </w:t>
            </w:r>
            <w:r>
              <w:rPr>
                <w:b/>
                <w:bCs/>
                <w:i/>
                <w:w w:val="105"/>
                <w:sz w:val="20"/>
                <w:szCs w:val="20"/>
              </w:rPr>
              <w:t>ՏՐԱՆՍՊՈՐՏ</w:t>
            </w:r>
          </w:p>
        </w:tc>
      </w:tr>
      <w:tr w:rsidR="00BD1F51" w14:paraId="6823DD68" w14:textId="77777777">
        <w:trPr>
          <w:trHeight w:val="790"/>
        </w:trPr>
        <w:tc>
          <w:tcPr>
            <w:tcW w:w="391" w:type="dxa"/>
          </w:tcPr>
          <w:p w14:paraId="48793F0E" w14:textId="77777777" w:rsidR="00BD1F51" w:rsidRDefault="00684C1D">
            <w:pPr>
              <w:pStyle w:val="TableParagraph"/>
              <w:spacing w:line="213" w:lineRule="exact"/>
              <w:ind w:left="163"/>
              <w:rPr>
                <w:sz w:val="17"/>
              </w:rPr>
            </w:pPr>
            <w:r>
              <w:rPr>
                <w:w w:val="99"/>
                <w:sz w:val="17"/>
              </w:rPr>
              <w:t>1</w:t>
            </w:r>
          </w:p>
        </w:tc>
        <w:tc>
          <w:tcPr>
            <w:tcW w:w="668" w:type="dxa"/>
          </w:tcPr>
          <w:p w14:paraId="6E74D28D" w14:textId="77777777" w:rsidR="00BD1F51" w:rsidRDefault="00684C1D">
            <w:pPr>
              <w:pStyle w:val="TableParagraph"/>
              <w:spacing w:line="213" w:lineRule="exact"/>
              <w:ind w:left="23" w:right="11"/>
              <w:jc w:val="center"/>
              <w:rPr>
                <w:sz w:val="17"/>
              </w:rPr>
            </w:pPr>
            <w:r>
              <w:rPr>
                <w:sz w:val="17"/>
              </w:rPr>
              <w:t>124001</w:t>
            </w:r>
          </w:p>
        </w:tc>
        <w:tc>
          <w:tcPr>
            <w:tcW w:w="5327" w:type="dxa"/>
          </w:tcPr>
          <w:p w14:paraId="12BE5C98" w14:textId="77777777" w:rsidR="00BD1F51" w:rsidRDefault="00684C1D">
            <w:pPr>
              <w:pStyle w:val="TableParagraph"/>
              <w:spacing w:before="3" w:line="216" w:lineRule="auto"/>
              <w:ind w:left="59" w:right="1507"/>
              <w:rPr>
                <w:sz w:val="17"/>
                <w:szCs w:val="17"/>
              </w:rPr>
            </w:pPr>
            <w:r>
              <w:rPr>
                <w:sz w:val="17"/>
                <w:szCs w:val="17"/>
              </w:rPr>
              <w:t>Ընդհանուր օգտագործման երկաթուղային տրանսպորտի արտադրանքը</w:t>
            </w:r>
          </w:p>
        </w:tc>
        <w:tc>
          <w:tcPr>
            <w:tcW w:w="2787" w:type="dxa"/>
          </w:tcPr>
          <w:p w14:paraId="2BF2DFF4" w14:textId="77777777" w:rsidR="00BD1F51" w:rsidRDefault="00684C1D">
            <w:pPr>
              <w:pStyle w:val="TableParagraph"/>
              <w:spacing w:line="213" w:lineRule="exact"/>
              <w:ind w:left="59"/>
              <w:rPr>
                <w:sz w:val="17"/>
                <w:szCs w:val="17"/>
              </w:rPr>
            </w:pPr>
            <w:r>
              <w:rPr>
                <w:sz w:val="17"/>
                <w:szCs w:val="17"/>
              </w:rPr>
              <w:t>Ձև N 65-երկաթ</w:t>
            </w:r>
          </w:p>
        </w:tc>
        <w:tc>
          <w:tcPr>
            <w:tcW w:w="1497" w:type="dxa"/>
          </w:tcPr>
          <w:p w14:paraId="1F8657FA" w14:textId="77777777" w:rsidR="00BD1F51" w:rsidRDefault="00684C1D">
            <w:pPr>
              <w:pStyle w:val="TableParagraph"/>
              <w:spacing w:before="3" w:line="216" w:lineRule="auto"/>
              <w:ind w:left="10" w:right="-30"/>
              <w:rPr>
                <w:sz w:val="17"/>
                <w:szCs w:val="17"/>
              </w:rPr>
            </w:pPr>
            <w:r>
              <w:rPr>
                <w:sz w:val="17"/>
                <w:szCs w:val="17"/>
              </w:rPr>
              <w:t>ըստ հանրապե- տության</w:t>
            </w:r>
          </w:p>
        </w:tc>
        <w:tc>
          <w:tcPr>
            <w:tcW w:w="1052" w:type="dxa"/>
          </w:tcPr>
          <w:p w14:paraId="7FE9DE78"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4A089AD4" w14:textId="77777777" w:rsidR="00BD1F51" w:rsidRDefault="00684C1D">
            <w:pPr>
              <w:pStyle w:val="TableParagraph"/>
              <w:spacing w:line="213" w:lineRule="exact"/>
              <w:ind w:left="22" w:right="10"/>
              <w:jc w:val="center"/>
              <w:rPr>
                <w:sz w:val="17"/>
                <w:szCs w:val="17"/>
              </w:rPr>
            </w:pPr>
            <w:r>
              <w:rPr>
                <w:sz w:val="17"/>
                <w:szCs w:val="17"/>
              </w:rPr>
              <w:t>30 ապրիլի</w:t>
            </w:r>
          </w:p>
        </w:tc>
        <w:tc>
          <w:tcPr>
            <w:tcW w:w="2017" w:type="dxa"/>
          </w:tcPr>
          <w:p w14:paraId="47288CF5" w14:textId="77777777" w:rsidR="00BD1F51" w:rsidRDefault="00684C1D">
            <w:pPr>
              <w:pStyle w:val="TableParagraph"/>
              <w:spacing w:line="192" w:lineRule="exact"/>
              <w:ind w:left="643"/>
              <w:rPr>
                <w:sz w:val="17"/>
              </w:rPr>
            </w:pPr>
            <w:r>
              <w:rPr>
                <w:sz w:val="17"/>
              </w:rPr>
              <w:t>1000-101,</w:t>
            </w:r>
          </w:p>
          <w:p w14:paraId="79B479F4" w14:textId="77777777" w:rsidR="00BD1F51" w:rsidRDefault="00684C1D">
            <w:pPr>
              <w:pStyle w:val="TableParagraph"/>
              <w:spacing w:line="208" w:lineRule="exact"/>
              <w:ind w:left="223" w:firstLine="140"/>
              <w:rPr>
                <w:sz w:val="17"/>
              </w:rPr>
            </w:pPr>
            <w:r>
              <w:rPr>
                <w:sz w:val="17"/>
              </w:rPr>
              <w:t>ArmStatBank.am,</w:t>
            </w:r>
          </w:p>
          <w:p w14:paraId="1BB77583"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5C38F5EC" w14:textId="77777777">
        <w:trPr>
          <w:trHeight w:val="980"/>
        </w:trPr>
        <w:tc>
          <w:tcPr>
            <w:tcW w:w="391" w:type="dxa"/>
          </w:tcPr>
          <w:p w14:paraId="42F1CF2D" w14:textId="77777777" w:rsidR="00BD1F51" w:rsidRDefault="00684C1D">
            <w:pPr>
              <w:pStyle w:val="TableParagraph"/>
              <w:spacing w:line="214" w:lineRule="exact"/>
              <w:ind w:left="152"/>
              <w:rPr>
                <w:sz w:val="17"/>
              </w:rPr>
            </w:pPr>
            <w:r>
              <w:rPr>
                <w:w w:val="99"/>
                <w:sz w:val="17"/>
              </w:rPr>
              <w:t>2</w:t>
            </w:r>
          </w:p>
        </w:tc>
        <w:tc>
          <w:tcPr>
            <w:tcW w:w="668" w:type="dxa"/>
          </w:tcPr>
          <w:p w14:paraId="51A5B681" w14:textId="77777777" w:rsidR="00BD1F51" w:rsidRDefault="00684C1D">
            <w:pPr>
              <w:pStyle w:val="TableParagraph"/>
              <w:spacing w:line="214" w:lineRule="exact"/>
              <w:ind w:left="23" w:right="11"/>
              <w:jc w:val="center"/>
              <w:rPr>
                <w:sz w:val="17"/>
              </w:rPr>
            </w:pPr>
            <w:r>
              <w:rPr>
                <w:sz w:val="17"/>
              </w:rPr>
              <w:t>124002</w:t>
            </w:r>
          </w:p>
        </w:tc>
        <w:tc>
          <w:tcPr>
            <w:tcW w:w="5327" w:type="dxa"/>
          </w:tcPr>
          <w:p w14:paraId="5D5765CD" w14:textId="77777777" w:rsidR="00BD1F51" w:rsidRDefault="00684C1D">
            <w:pPr>
              <w:pStyle w:val="TableParagraph"/>
              <w:spacing w:before="4" w:line="216" w:lineRule="auto"/>
              <w:ind w:left="59"/>
              <w:rPr>
                <w:sz w:val="17"/>
                <w:szCs w:val="17"/>
              </w:rPr>
            </w:pPr>
            <w:r>
              <w:rPr>
                <w:sz w:val="17"/>
                <w:szCs w:val="17"/>
              </w:rPr>
              <w:t>Ավտոմոբիլային տրանսպորտի և ոչ ընդհանուր օգտագործման ավտոմոբիլային ճանապարհների երկարությունը</w:t>
            </w:r>
          </w:p>
        </w:tc>
        <w:tc>
          <w:tcPr>
            <w:tcW w:w="2787" w:type="dxa"/>
          </w:tcPr>
          <w:p w14:paraId="7CE95BBC" w14:textId="77777777" w:rsidR="00BD1F51" w:rsidRDefault="00684C1D">
            <w:pPr>
              <w:pStyle w:val="TableParagraph"/>
              <w:spacing w:line="214" w:lineRule="exact"/>
              <w:ind w:left="59"/>
              <w:rPr>
                <w:sz w:val="17"/>
                <w:szCs w:val="17"/>
              </w:rPr>
            </w:pPr>
            <w:r>
              <w:rPr>
                <w:sz w:val="17"/>
                <w:szCs w:val="17"/>
              </w:rPr>
              <w:t>Ձև N 1-տրանսպորտ</w:t>
            </w:r>
          </w:p>
        </w:tc>
        <w:tc>
          <w:tcPr>
            <w:tcW w:w="1497" w:type="dxa"/>
          </w:tcPr>
          <w:p w14:paraId="1F713B94" w14:textId="77777777" w:rsidR="00BD1F51" w:rsidRDefault="00684C1D">
            <w:pPr>
              <w:pStyle w:val="TableParagraph"/>
              <w:spacing w:before="4" w:line="216" w:lineRule="auto"/>
              <w:ind w:left="10" w:right="-30"/>
              <w:rPr>
                <w:sz w:val="17"/>
                <w:szCs w:val="17"/>
              </w:rPr>
            </w:pPr>
            <w:r>
              <w:rPr>
                <w:sz w:val="17"/>
                <w:szCs w:val="17"/>
              </w:rPr>
              <w:t>ըստ հանրապե- տության, մարզերի և Երևան</w:t>
            </w:r>
            <w:r>
              <w:rPr>
                <w:spacing w:val="-5"/>
                <w:sz w:val="17"/>
                <w:szCs w:val="17"/>
              </w:rPr>
              <w:t xml:space="preserve"> </w:t>
            </w:r>
            <w:r>
              <w:rPr>
                <w:sz w:val="17"/>
                <w:szCs w:val="17"/>
              </w:rPr>
              <w:t>քաղաքի</w:t>
            </w:r>
          </w:p>
        </w:tc>
        <w:tc>
          <w:tcPr>
            <w:tcW w:w="1052" w:type="dxa"/>
          </w:tcPr>
          <w:p w14:paraId="56074F0B"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71702E43" w14:textId="77777777" w:rsidR="00BD1F51" w:rsidRDefault="00684C1D">
            <w:pPr>
              <w:pStyle w:val="TableParagraph"/>
              <w:spacing w:line="214" w:lineRule="exact"/>
              <w:ind w:left="73" w:right="61"/>
              <w:jc w:val="center"/>
              <w:rPr>
                <w:sz w:val="17"/>
                <w:szCs w:val="17"/>
              </w:rPr>
            </w:pPr>
            <w:r>
              <w:rPr>
                <w:sz w:val="17"/>
                <w:szCs w:val="17"/>
              </w:rPr>
              <w:t>31 հուլիսի</w:t>
            </w:r>
          </w:p>
        </w:tc>
        <w:tc>
          <w:tcPr>
            <w:tcW w:w="2017" w:type="dxa"/>
          </w:tcPr>
          <w:p w14:paraId="77ABB54D" w14:textId="77777777" w:rsidR="00BD1F51" w:rsidRDefault="00684C1D">
            <w:pPr>
              <w:pStyle w:val="TableParagraph"/>
              <w:spacing w:line="178" w:lineRule="exact"/>
              <w:ind w:left="643"/>
              <w:rPr>
                <w:sz w:val="17"/>
              </w:rPr>
            </w:pPr>
            <w:r>
              <w:rPr>
                <w:sz w:val="17"/>
              </w:rPr>
              <w:t>1000-101,</w:t>
            </w:r>
          </w:p>
          <w:p w14:paraId="115739A5" w14:textId="77777777" w:rsidR="00BD1F51" w:rsidRDefault="00684C1D">
            <w:pPr>
              <w:pStyle w:val="TableParagraph"/>
              <w:spacing w:line="202" w:lineRule="exact"/>
              <w:ind w:left="658"/>
              <w:rPr>
                <w:sz w:val="17"/>
              </w:rPr>
            </w:pPr>
            <w:r>
              <w:rPr>
                <w:sz w:val="17"/>
              </w:rPr>
              <w:t>1000-102</w:t>
            </w:r>
          </w:p>
          <w:p w14:paraId="5A4B2D5B" w14:textId="77777777" w:rsidR="00BD1F51" w:rsidRDefault="00684C1D">
            <w:pPr>
              <w:pStyle w:val="TableParagraph"/>
              <w:spacing w:line="208" w:lineRule="exact"/>
              <w:ind w:left="223" w:firstLine="140"/>
              <w:rPr>
                <w:sz w:val="17"/>
              </w:rPr>
            </w:pPr>
            <w:r>
              <w:rPr>
                <w:sz w:val="17"/>
              </w:rPr>
              <w:t>ArmStatBank.am,</w:t>
            </w:r>
          </w:p>
          <w:p w14:paraId="1117E1AA"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47E93B34" w14:textId="77777777">
        <w:trPr>
          <w:trHeight w:val="620"/>
        </w:trPr>
        <w:tc>
          <w:tcPr>
            <w:tcW w:w="391" w:type="dxa"/>
          </w:tcPr>
          <w:p w14:paraId="103F3D4C" w14:textId="77777777" w:rsidR="00BD1F51" w:rsidRDefault="00684C1D">
            <w:pPr>
              <w:pStyle w:val="TableParagraph"/>
              <w:spacing w:line="213" w:lineRule="exact"/>
              <w:ind w:left="148"/>
              <w:rPr>
                <w:sz w:val="17"/>
              </w:rPr>
            </w:pPr>
            <w:r>
              <w:rPr>
                <w:w w:val="99"/>
                <w:sz w:val="17"/>
              </w:rPr>
              <w:t>3</w:t>
            </w:r>
          </w:p>
        </w:tc>
        <w:tc>
          <w:tcPr>
            <w:tcW w:w="668" w:type="dxa"/>
          </w:tcPr>
          <w:p w14:paraId="651F48ED" w14:textId="77777777" w:rsidR="00BD1F51" w:rsidRDefault="00684C1D">
            <w:pPr>
              <w:pStyle w:val="TableParagraph"/>
              <w:spacing w:line="213" w:lineRule="exact"/>
              <w:ind w:left="23" w:right="11"/>
              <w:jc w:val="center"/>
              <w:rPr>
                <w:sz w:val="17"/>
              </w:rPr>
            </w:pPr>
            <w:r>
              <w:rPr>
                <w:sz w:val="17"/>
              </w:rPr>
              <w:t>124003</w:t>
            </w:r>
          </w:p>
        </w:tc>
        <w:tc>
          <w:tcPr>
            <w:tcW w:w="5327" w:type="dxa"/>
          </w:tcPr>
          <w:p w14:paraId="7C3D8E66" w14:textId="77777777" w:rsidR="00BD1F51" w:rsidRDefault="00684C1D">
            <w:pPr>
              <w:pStyle w:val="TableParagraph"/>
              <w:spacing w:line="213" w:lineRule="exact"/>
              <w:ind w:left="60"/>
              <w:rPr>
                <w:sz w:val="17"/>
                <w:szCs w:val="17"/>
              </w:rPr>
            </w:pPr>
            <w:r>
              <w:rPr>
                <w:sz w:val="17"/>
                <w:szCs w:val="17"/>
              </w:rPr>
              <w:t>Ավտոմոբիլային տրանսպորտի գործունեությունը</w:t>
            </w:r>
          </w:p>
        </w:tc>
        <w:tc>
          <w:tcPr>
            <w:tcW w:w="2787" w:type="dxa"/>
          </w:tcPr>
          <w:p w14:paraId="608CEB3E" w14:textId="77777777" w:rsidR="00BD1F51" w:rsidRDefault="00684C1D">
            <w:pPr>
              <w:pStyle w:val="TableParagraph"/>
              <w:spacing w:line="213" w:lineRule="exact"/>
              <w:ind w:left="58"/>
              <w:rPr>
                <w:sz w:val="17"/>
                <w:szCs w:val="17"/>
              </w:rPr>
            </w:pPr>
            <w:r>
              <w:rPr>
                <w:sz w:val="17"/>
                <w:szCs w:val="17"/>
              </w:rPr>
              <w:t>Ձև N 3-ավտո</w:t>
            </w:r>
          </w:p>
        </w:tc>
        <w:tc>
          <w:tcPr>
            <w:tcW w:w="1497" w:type="dxa"/>
          </w:tcPr>
          <w:p w14:paraId="1929A409" w14:textId="77777777" w:rsidR="00BD1F51" w:rsidRDefault="00684C1D">
            <w:pPr>
              <w:pStyle w:val="TableParagraph"/>
              <w:spacing w:before="2" w:line="216" w:lineRule="auto"/>
              <w:ind w:left="10" w:right="-17" w:hanging="1"/>
              <w:rPr>
                <w:sz w:val="17"/>
                <w:szCs w:val="17"/>
              </w:rPr>
            </w:pPr>
            <w:r>
              <w:rPr>
                <w:sz w:val="17"/>
                <w:szCs w:val="17"/>
              </w:rPr>
              <w:t>ըստ հանրապե- տության,</w:t>
            </w:r>
            <w:r>
              <w:rPr>
                <w:spacing w:val="-13"/>
                <w:sz w:val="17"/>
                <w:szCs w:val="17"/>
              </w:rPr>
              <w:t xml:space="preserve"> </w:t>
            </w:r>
            <w:r>
              <w:rPr>
                <w:sz w:val="17"/>
                <w:szCs w:val="17"/>
              </w:rPr>
              <w:t>մարզերի</w:t>
            </w:r>
          </w:p>
          <w:p w14:paraId="6D86A012" w14:textId="77777777" w:rsidR="00BD1F51" w:rsidRDefault="00684C1D">
            <w:pPr>
              <w:pStyle w:val="TableParagraph"/>
              <w:spacing w:line="187" w:lineRule="exact"/>
              <w:ind w:left="10"/>
              <w:rPr>
                <w:sz w:val="17"/>
                <w:szCs w:val="17"/>
              </w:rPr>
            </w:pPr>
            <w:r>
              <w:rPr>
                <w:sz w:val="17"/>
                <w:szCs w:val="17"/>
              </w:rPr>
              <w:t>և Երևան քաղաքի</w:t>
            </w:r>
          </w:p>
        </w:tc>
        <w:tc>
          <w:tcPr>
            <w:tcW w:w="1052" w:type="dxa"/>
          </w:tcPr>
          <w:p w14:paraId="60B7B239"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023D0CE7" w14:textId="77777777" w:rsidR="00BD1F51" w:rsidRDefault="00684C1D">
            <w:pPr>
              <w:pStyle w:val="TableParagraph"/>
              <w:spacing w:line="213" w:lineRule="exact"/>
              <w:ind w:left="73" w:right="61"/>
              <w:jc w:val="center"/>
              <w:rPr>
                <w:sz w:val="17"/>
                <w:szCs w:val="17"/>
              </w:rPr>
            </w:pPr>
            <w:r>
              <w:rPr>
                <w:sz w:val="17"/>
                <w:szCs w:val="17"/>
              </w:rPr>
              <w:t>31 հուլիսի</w:t>
            </w:r>
          </w:p>
        </w:tc>
        <w:tc>
          <w:tcPr>
            <w:tcW w:w="2017" w:type="dxa"/>
          </w:tcPr>
          <w:p w14:paraId="7B24A560" w14:textId="77777777" w:rsidR="00BD1F51" w:rsidRDefault="00684C1D">
            <w:pPr>
              <w:pStyle w:val="TableParagraph"/>
              <w:spacing w:line="197" w:lineRule="exact"/>
              <w:ind w:left="25" w:right="16"/>
              <w:jc w:val="center"/>
              <w:rPr>
                <w:sz w:val="17"/>
              </w:rPr>
            </w:pPr>
            <w:r>
              <w:rPr>
                <w:sz w:val="17"/>
              </w:rPr>
              <w:t>1000-102</w:t>
            </w:r>
          </w:p>
        </w:tc>
      </w:tr>
      <w:tr w:rsidR="00BD1F51" w14:paraId="58A66444" w14:textId="77777777">
        <w:trPr>
          <w:trHeight w:val="1543"/>
        </w:trPr>
        <w:tc>
          <w:tcPr>
            <w:tcW w:w="391" w:type="dxa"/>
          </w:tcPr>
          <w:p w14:paraId="599116E0" w14:textId="77777777" w:rsidR="00BD1F51" w:rsidRDefault="00684C1D">
            <w:pPr>
              <w:pStyle w:val="TableParagraph"/>
              <w:spacing w:line="213" w:lineRule="exact"/>
              <w:ind w:left="149"/>
              <w:rPr>
                <w:sz w:val="17"/>
              </w:rPr>
            </w:pPr>
            <w:r>
              <w:rPr>
                <w:w w:val="99"/>
                <w:sz w:val="17"/>
              </w:rPr>
              <w:t>4</w:t>
            </w:r>
          </w:p>
        </w:tc>
        <w:tc>
          <w:tcPr>
            <w:tcW w:w="668" w:type="dxa"/>
          </w:tcPr>
          <w:p w14:paraId="2E27792D" w14:textId="77777777" w:rsidR="00BD1F51" w:rsidRDefault="00684C1D">
            <w:pPr>
              <w:pStyle w:val="TableParagraph"/>
              <w:spacing w:line="213" w:lineRule="exact"/>
              <w:ind w:left="24" w:right="11"/>
              <w:jc w:val="center"/>
              <w:rPr>
                <w:sz w:val="17"/>
              </w:rPr>
            </w:pPr>
            <w:r>
              <w:rPr>
                <w:sz w:val="17"/>
              </w:rPr>
              <w:t>124004</w:t>
            </w:r>
          </w:p>
        </w:tc>
        <w:tc>
          <w:tcPr>
            <w:tcW w:w="5327" w:type="dxa"/>
          </w:tcPr>
          <w:p w14:paraId="3B60791B" w14:textId="77777777" w:rsidR="00BD1F51" w:rsidRDefault="00684C1D">
            <w:pPr>
              <w:pStyle w:val="TableParagraph"/>
              <w:spacing w:line="213" w:lineRule="exact"/>
              <w:ind w:left="59"/>
              <w:rPr>
                <w:sz w:val="17"/>
                <w:szCs w:val="17"/>
              </w:rPr>
            </w:pPr>
            <w:r>
              <w:rPr>
                <w:sz w:val="17"/>
                <w:szCs w:val="17"/>
              </w:rPr>
              <w:t>Ավտոմոբիլային տրանսպորտի արտադրանքը և շարժակազմը</w:t>
            </w:r>
          </w:p>
        </w:tc>
        <w:tc>
          <w:tcPr>
            <w:tcW w:w="2787" w:type="dxa"/>
          </w:tcPr>
          <w:p w14:paraId="7F12DEC4" w14:textId="77777777" w:rsidR="00BD1F51" w:rsidRDefault="00684C1D">
            <w:pPr>
              <w:pStyle w:val="TableParagraph"/>
              <w:spacing w:line="213" w:lineRule="exact"/>
              <w:ind w:left="59"/>
              <w:rPr>
                <w:sz w:val="17"/>
                <w:szCs w:val="17"/>
              </w:rPr>
            </w:pPr>
            <w:r>
              <w:rPr>
                <w:sz w:val="17"/>
                <w:szCs w:val="17"/>
              </w:rPr>
              <w:t>Ձև N 1-ավտո</w:t>
            </w:r>
          </w:p>
        </w:tc>
        <w:tc>
          <w:tcPr>
            <w:tcW w:w="1497" w:type="dxa"/>
          </w:tcPr>
          <w:p w14:paraId="11F8FCDE" w14:textId="77777777" w:rsidR="00BD1F51" w:rsidRDefault="00684C1D">
            <w:pPr>
              <w:pStyle w:val="TableParagraph"/>
              <w:spacing w:line="218" w:lineRule="auto"/>
              <w:ind w:left="10" w:right="85"/>
              <w:rPr>
                <w:sz w:val="17"/>
                <w:szCs w:val="17"/>
              </w:rPr>
            </w:pPr>
            <w:r>
              <w:rPr>
                <w:sz w:val="17"/>
                <w:szCs w:val="17"/>
              </w:rPr>
              <w:t>ըստ հանրապե- տության, մարզերի և Երևան քաղաքի</w:t>
            </w:r>
          </w:p>
        </w:tc>
        <w:tc>
          <w:tcPr>
            <w:tcW w:w="1052" w:type="dxa"/>
          </w:tcPr>
          <w:p w14:paraId="18098746" w14:textId="77777777" w:rsidR="00BD1F51" w:rsidRDefault="00684C1D">
            <w:pPr>
              <w:pStyle w:val="TableParagraph"/>
              <w:spacing w:line="213" w:lineRule="exact"/>
              <w:ind w:left="105" w:right="96"/>
              <w:jc w:val="center"/>
              <w:rPr>
                <w:sz w:val="17"/>
                <w:szCs w:val="17"/>
              </w:rPr>
            </w:pPr>
            <w:r>
              <w:rPr>
                <w:sz w:val="17"/>
                <w:szCs w:val="17"/>
              </w:rPr>
              <w:t>ամսական</w:t>
            </w:r>
          </w:p>
        </w:tc>
        <w:tc>
          <w:tcPr>
            <w:tcW w:w="1068" w:type="dxa"/>
          </w:tcPr>
          <w:p w14:paraId="40974BDE" w14:textId="77777777" w:rsidR="00BD1F51" w:rsidRDefault="00684C1D">
            <w:pPr>
              <w:pStyle w:val="TableParagraph"/>
              <w:spacing w:line="213" w:lineRule="exact"/>
              <w:ind w:left="73" w:right="60"/>
              <w:jc w:val="center"/>
              <w:rPr>
                <w:sz w:val="17"/>
              </w:rPr>
            </w:pPr>
            <w:r>
              <w:rPr>
                <w:sz w:val="17"/>
              </w:rPr>
              <w:t>25</w:t>
            </w:r>
          </w:p>
        </w:tc>
        <w:tc>
          <w:tcPr>
            <w:tcW w:w="2017" w:type="dxa"/>
          </w:tcPr>
          <w:p w14:paraId="07464969" w14:textId="77777777" w:rsidR="00BD1F51" w:rsidRDefault="00684C1D">
            <w:pPr>
              <w:pStyle w:val="TableParagraph"/>
              <w:spacing w:line="177" w:lineRule="exact"/>
              <w:ind w:left="26" w:right="16"/>
              <w:jc w:val="center"/>
              <w:rPr>
                <w:sz w:val="17"/>
              </w:rPr>
            </w:pPr>
            <w:r>
              <w:rPr>
                <w:sz w:val="17"/>
              </w:rPr>
              <w:t>1000-101,</w:t>
            </w:r>
          </w:p>
          <w:p w14:paraId="2E7AF8BE" w14:textId="77777777" w:rsidR="00BD1F51" w:rsidRDefault="00684C1D">
            <w:pPr>
              <w:pStyle w:val="TableParagraph"/>
              <w:spacing w:line="188" w:lineRule="exact"/>
              <w:ind w:left="28" w:right="16"/>
              <w:jc w:val="center"/>
              <w:rPr>
                <w:sz w:val="17"/>
              </w:rPr>
            </w:pPr>
            <w:r>
              <w:rPr>
                <w:sz w:val="17"/>
              </w:rPr>
              <w:t>1000-102,</w:t>
            </w:r>
          </w:p>
          <w:p w14:paraId="3EA56252" w14:textId="77777777" w:rsidR="00BD1F51" w:rsidRDefault="00684C1D">
            <w:pPr>
              <w:pStyle w:val="TableParagraph"/>
              <w:spacing w:line="188" w:lineRule="exact"/>
              <w:ind w:left="27" w:right="16"/>
              <w:jc w:val="center"/>
              <w:rPr>
                <w:sz w:val="17"/>
              </w:rPr>
            </w:pPr>
            <w:r>
              <w:rPr>
                <w:sz w:val="17"/>
              </w:rPr>
              <w:t>1000-103,</w:t>
            </w:r>
          </w:p>
          <w:p w14:paraId="69B9C0B3" w14:textId="77777777" w:rsidR="00BD1F51" w:rsidRDefault="00684C1D">
            <w:pPr>
              <w:pStyle w:val="TableParagraph"/>
              <w:spacing w:line="188" w:lineRule="exact"/>
              <w:ind w:left="27" w:right="16"/>
              <w:jc w:val="center"/>
              <w:rPr>
                <w:sz w:val="17"/>
              </w:rPr>
            </w:pPr>
            <w:r>
              <w:rPr>
                <w:sz w:val="17"/>
              </w:rPr>
              <w:t>1000-401,</w:t>
            </w:r>
          </w:p>
          <w:p w14:paraId="162275DC" w14:textId="77777777" w:rsidR="00BD1F51" w:rsidRDefault="00684C1D">
            <w:pPr>
              <w:pStyle w:val="TableParagraph"/>
              <w:spacing w:line="203" w:lineRule="exact"/>
              <w:ind w:left="27" w:right="16"/>
              <w:jc w:val="center"/>
              <w:rPr>
                <w:sz w:val="17"/>
              </w:rPr>
            </w:pPr>
            <w:r>
              <w:rPr>
                <w:sz w:val="17"/>
              </w:rPr>
              <w:t>1000-402,</w:t>
            </w:r>
          </w:p>
          <w:p w14:paraId="431042CD" w14:textId="77777777" w:rsidR="00BD1F51" w:rsidRDefault="00684C1D">
            <w:pPr>
              <w:pStyle w:val="TableParagraph"/>
              <w:spacing w:line="208" w:lineRule="exact"/>
              <w:ind w:left="27" w:right="16"/>
              <w:jc w:val="center"/>
              <w:rPr>
                <w:sz w:val="17"/>
              </w:rPr>
            </w:pPr>
            <w:r>
              <w:rPr>
                <w:sz w:val="17"/>
              </w:rPr>
              <w:t>ArmStatBank.am,</w:t>
            </w:r>
          </w:p>
          <w:p w14:paraId="61DF900E" w14:textId="77777777" w:rsidR="00BD1F51" w:rsidRDefault="00684C1D">
            <w:pPr>
              <w:pStyle w:val="TableParagraph"/>
              <w:spacing w:before="13" w:line="190" w:lineRule="exact"/>
              <w:ind w:left="29" w:right="12"/>
              <w:jc w:val="center"/>
              <w:rPr>
                <w:sz w:val="17"/>
                <w:szCs w:val="17"/>
              </w:rPr>
            </w:pPr>
            <w:r>
              <w:rPr>
                <w:sz w:val="17"/>
                <w:szCs w:val="17"/>
              </w:rPr>
              <w:t>Հիմնական վիճակա- գրական տվյալներ</w:t>
            </w:r>
          </w:p>
        </w:tc>
      </w:tr>
      <w:tr w:rsidR="00BD1F51" w14:paraId="024CEF6D" w14:textId="77777777">
        <w:trPr>
          <w:trHeight w:val="1165"/>
        </w:trPr>
        <w:tc>
          <w:tcPr>
            <w:tcW w:w="391" w:type="dxa"/>
          </w:tcPr>
          <w:p w14:paraId="02617639" w14:textId="77777777" w:rsidR="00BD1F51" w:rsidRDefault="00684C1D">
            <w:pPr>
              <w:pStyle w:val="TableParagraph"/>
              <w:spacing w:line="211" w:lineRule="exact"/>
              <w:ind w:left="148"/>
              <w:rPr>
                <w:sz w:val="17"/>
              </w:rPr>
            </w:pPr>
            <w:r>
              <w:rPr>
                <w:w w:val="99"/>
                <w:sz w:val="17"/>
              </w:rPr>
              <w:t>5</w:t>
            </w:r>
          </w:p>
        </w:tc>
        <w:tc>
          <w:tcPr>
            <w:tcW w:w="668" w:type="dxa"/>
          </w:tcPr>
          <w:p w14:paraId="7001234C" w14:textId="77777777" w:rsidR="00BD1F51" w:rsidRDefault="00684C1D">
            <w:pPr>
              <w:pStyle w:val="TableParagraph"/>
              <w:spacing w:line="211" w:lineRule="exact"/>
              <w:ind w:left="24" w:right="11"/>
              <w:jc w:val="center"/>
              <w:rPr>
                <w:sz w:val="17"/>
              </w:rPr>
            </w:pPr>
            <w:r>
              <w:rPr>
                <w:sz w:val="17"/>
              </w:rPr>
              <w:t>124005</w:t>
            </w:r>
          </w:p>
        </w:tc>
        <w:tc>
          <w:tcPr>
            <w:tcW w:w="5327" w:type="dxa"/>
          </w:tcPr>
          <w:p w14:paraId="76B41C76" w14:textId="77777777" w:rsidR="00BD1F51" w:rsidRDefault="00684C1D">
            <w:pPr>
              <w:pStyle w:val="TableParagraph"/>
              <w:spacing w:line="211" w:lineRule="exact"/>
              <w:ind w:left="59"/>
              <w:rPr>
                <w:sz w:val="17"/>
                <w:szCs w:val="17"/>
              </w:rPr>
            </w:pPr>
            <w:r>
              <w:rPr>
                <w:sz w:val="17"/>
                <w:szCs w:val="17"/>
              </w:rPr>
              <w:t>Ճանապարհատրանսպորտային պատահարները</w:t>
            </w:r>
          </w:p>
        </w:tc>
        <w:tc>
          <w:tcPr>
            <w:tcW w:w="2787" w:type="dxa"/>
          </w:tcPr>
          <w:p w14:paraId="76B4C364" w14:textId="77777777" w:rsidR="00BD1F51" w:rsidRDefault="00684C1D">
            <w:pPr>
              <w:pStyle w:val="TableParagraph"/>
              <w:spacing w:line="211" w:lineRule="exact"/>
              <w:ind w:left="59"/>
              <w:rPr>
                <w:sz w:val="17"/>
                <w:szCs w:val="17"/>
              </w:rPr>
            </w:pPr>
            <w:r>
              <w:rPr>
                <w:sz w:val="17"/>
                <w:szCs w:val="17"/>
              </w:rPr>
              <w:t>Ձև N 35-պատահար (ամփոփ)</w:t>
            </w:r>
          </w:p>
        </w:tc>
        <w:tc>
          <w:tcPr>
            <w:tcW w:w="1497" w:type="dxa"/>
          </w:tcPr>
          <w:p w14:paraId="0FB8BC28" w14:textId="77777777" w:rsidR="00BD1F51" w:rsidRDefault="00684C1D">
            <w:pPr>
              <w:pStyle w:val="TableParagraph"/>
              <w:spacing w:line="218" w:lineRule="auto"/>
              <w:ind w:left="10" w:right="-30"/>
              <w:rPr>
                <w:sz w:val="17"/>
                <w:szCs w:val="17"/>
              </w:rPr>
            </w:pPr>
            <w:r>
              <w:rPr>
                <w:sz w:val="17"/>
                <w:szCs w:val="17"/>
              </w:rPr>
              <w:t>ըստ հանրապե- տության</w:t>
            </w:r>
          </w:p>
        </w:tc>
        <w:tc>
          <w:tcPr>
            <w:tcW w:w="1052" w:type="dxa"/>
          </w:tcPr>
          <w:p w14:paraId="3D170281" w14:textId="77777777" w:rsidR="00BD1F51" w:rsidRDefault="00684C1D">
            <w:pPr>
              <w:pStyle w:val="TableParagraph"/>
              <w:spacing w:line="218" w:lineRule="auto"/>
              <w:ind w:left="127" w:right="44" w:firstLine="1"/>
              <w:rPr>
                <w:sz w:val="17"/>
                <w:szCs w:val="17"/>
              </w:rPr>
            </w:pPr>
            <w:r>
              <w:rPr>
                <w:w w:val="95"/>
                <w:sz w:val="17"/>
                <w:szCs w:val="17"/>
              </w:rPr>
              <w:t xml:space="preserve">ամսական, </w:t>
            </w:r>
            <w:r>
              <w:rPr>
                <w:sz w:val="17"/>
                <w:szCs w:val="17"/>
              </w:rPr>
              <w:t>տարեկան</w:t>
            </w:r>
          </w:p>
        </w:tc>
        <w:tc>
          <w:tcPr>
            <w:tcW w:w="1068" w:type="dxa"/>
          </w:tcPr>
          <w:p w14:paraId="36C7DCA4" w14:textId="77777777" w:rsidR="00BD1F51" w:rsidRDefault="00684C1D">
            <w:pPr>
              <w:pStyle w:val="TableParagraph"/>
              <w:spacing w:line="201" w:lineRule="exact"/>
              <w:ind w:left="73" w:right="60"/>
              <w:jc w:val="center"/>
              <w:rPr>
                <w:sz w:val="17"/>
              </w:rPr>
            </w:pPr>
            <w:r>
              <w:rPr>
                <w:sz w:val="17"/>
              </w:rPr>
              <w:t>25</w:t>
            </w:r>
          </w:p>
          <w:p w14:paraId="2C6847E3" w14:textId="77777777" w:rsidR="00BD1F51" w:rsidRDefault="00684C1D">
            <w:pPr>
              <w:pStyle w:val="TableParagraph"/>
              <w:spacing w:line="218" w:lineRule="exact"/>
              <w:ind w:left="73" w:right="62"/>
              <w:jc w:val="center"/>
              <w:rPr>
                <w:sz w:val="17"/>
                <w:szCs w:val="17"/>
              </w:rPr>
            </w:pPr>
            <w:r>
              <w:rPr>
                <w:sz w:val="17"/>
                <w:szCs w:val="17"/>
              </w:rPr>
              <w:t>2 մարտի</w:t>
            </w:r>
          </w:p>
        </w:tc>
        <w:tc>
          <w:tcPr>
            <w:tcW w:w="2017" w:type="dxa"/>
          </w:tcPr>
          <w:p w14:paraId="379A8DCE" w14:textId="77777777" w:rsidR="00BD1F51" w:rsidRDefault="00684C1D">
            <w:pPr>
              <w:pStyle w:val="TableParagraph"/>
              <w:spacing w:line="175" w:lineRule="exact"/>
              <w:ind w:left="26" w:right="16"/>
              <w:jc w:val="center"/>
              <w:rPr>
                <w:sz w:val="17"/>
              </w:rPr>
            </w:pPr>
            <w:r>
              <w:rPr>
                <w:sz w:val="17"/>
              </w:rPr>
              <w:t>1000-101,</w:t>
            </w:r>
          </w:p>
          <w:p w14:paraId="3F3EF679" w14:textId="77777777" w:rsidR="00BD1F51" w:rsidRDefault="00684C1D">
            <w:pPr>
              <w:pStyle w:val="TableParagraph"/>
              <w:spacing w:line="188" w:lineRule="exact"/>
              <w:ind w:left="27" w:right="16"/>
              <w:jc w:val="center"/>
              <w:rPr>
                <w:sz w:val="17"/>
              </w:rPr>
            </w:pPr>
            <w:r>
              <w:rPr>
                <w:sz w:val="17"/>
              </w:rPr>
              <w:t>1000-401,</w:t>
            </w:r>
          </w:p>
          <w:p w14:paraId="6D82433D" w14:textId="77777777" w:rsidR="00BD1F51" w:rsidRDefault="00684C1D">
            <w:pPr>
              <w:pStyle w:val="TableParagraph"/>
              <w:spacing w:line="203" w:lineRule="exact"/>
              <w:ind w:left="27" w:right="16"/>
              <w:jc w:val="center"/>
              <w:rPr>
                <w:sz w:val="17"/>
              </w:rPr>
            </w:pPr>
            <w:r>
              <w:rPr>
                <w:sz w:val="17"/>
              </w:rPr>
              <w:t>1000-402,</w:t>
            </w:r>
          </w:p>
          <w:p w14:paraId="395A7FB6" w14:textId="77777777" w:rsidR="00BD1F51" w:rsidRDefault="00684C1D">
            <w:pPr>
              <w:pStyle w:val="TableParagraph"/>
              <w:spacing w:line="208" w:lineRule="exact"/>
              <w:ind w:left="27" w:right="16"/>
              <w:jc w:val="center"/>
              <w:rPr>
                <w:sz w:val="17"/>
              </w:rPr>
            </w:pPr>
            <w:r>
              <w:rPr>
                <w:sz w:val="17"/>
              </w:rPr>
              <w:t>ArmStatBank.am,</w:t>
            </w:r>
          </w:p>
          <w:p w14:paraId="5FE22908"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78F3739D" w14:textId="77777777">
        <w:trPr>
          <w:trHeight w:val="413"/>
        </w:trPr>
        <w:tc>
          <w:tcPr>
            <w:tcW w:w="391" w:type="dxa"/>
          </w:tcPr>
          <w:p w14:paraId="5C89E211" w14:textId="77777777" w:rsidR="00BD1F51" w:rsidRDefault="00684C1D">
            <w:pPr>
              <w:pStyle w:val="TableParagraph"/>
              <w:spacing w:line="214" w:lineRule="exact"/>
              <w:ind w:left="146"/>
              <w:rPr>
                <w:sz w:val="17"/>
              </w:rPr>
            </w:pPr>
            <w:r>
              <w:rPr>
                <w:w w:val="99"/>
                <w:sz w:val="17"/>
              </w:rPr>
              <w:t>6</w:t>
            </w:r>
          </w:p>
        </w:tc>
        <w:tc>
          <w:tcPr>
            <w:tcW w:w="668" w:type="dxa"/>
          </w:tcPr>
          <w:p w14:paraId="30B28C3B" w14:textId="77777777" w:rsidR="00BD1F51" w:rsidRDefault="00684C1D">
            <w:pPr>
              <w:pStyle w:val="TableParagraph"/>
              <w:spacing w:line="214" w:lineRule="exact"/>
              <w:ind w:left="22" w:right="11"/>
              <w:jc w:val="center"/>
              <w:rPr>
                <w:sz w:val="17"/>
              </w:rPr>
            </w:pPr>
            <w:r>
              <w:rPr>
                <w:sz w:val="17"/>
              </w:rPr>
              <w:t>124006</w:t>
            </w:r>
          </w:p>
        </w:tc>
        <w:tc>
          <w:tcPr>
            <w:tcW w:w="5327" w:type="dxa"/>
          </w:tcPr>
          <w:p w14:paraId="4CBA8D0C" w14:textId="77777777" w:rsidR="00BD1F51" w:rsidRDefault="00684C1D">
            <w:pPr>
              <w:pStyle w:val="TableParagraph"/>
              <w:spacing w:before="2" w:line="206" w:lineRule="exact"/>
              <w:ind w:left="59"/>
              <w:rPr>
                <w:sz w:val="17"/>
                <w:szCs w:val="17"/>
              </w:rPr>
            </w:pPr>
            <w:r>
              <w:rPr>
                <w:sz w:val="17"/>
                <w:szCs w:val="17"/>
              </w:rPr>
              <w:t>Ընդհանուր օգտագործման ավտոմոբիլային ճանապարհները և դրանց կառույցները</w:t>
            </w:r>
          </w:p>
        </w:tc>
        <w:tc>
          <w:tcPr>
            <w:tcW w:w="2787" w:type="dxa"/>
          </w:tcPr>
          <w:p w14:paraId="2BC1E87E" w14:textId="77777777" w:rsidR="00BD1F51" w:rsidRDefault="00684C1D">
            <w:pPr>
              <w:pStyle w:val="TableParagraph"/>
              <w:spacing w:line="214" w:lineRule="exact"/>
              <w:ind w:left="59"/>
              <w:rPr>
                <w:sz w:val="17"/>
                <w:szCs w:val="17"/>
              </w:rPr>
            </w:pPr>
            <w:r>
              <w:rPr>
                <w:sz w:val="17"/>
                <w:szCs w:val="17"/>
              </w:rPr>
              <w:t>Ձև N 1-ճան</w:t>
            </w:r>
          </w:p>
        </w:tc>
        <w:tc>
          <w:tcPr>
            <w:tcW w:w="1497" w:type="dxa"/>
          </w:tcPr>
          <w:p w14:paraId="4900E92A" w14:textId="77777777" w:rsidR="00BD1F51" w:rsidRDefault="00684C1D">
            <w:pPr>
              <w:pStyle w:val="TableParagraph"/>
              <w:spacing w:before="2" w:line="206" w:lineRule="exact"/>
              <w:ind w:left="10" w:right="-30"/>
              <w:rPr>
                <w:sz w:val="17"/>
                <w:szCs w:val="17"/>
              </w:rPr>
            </w:pPr>
            <w:r>
              <w:rPr>
                <w:sz w:val="17"/>
                <w:szCs w:val="17"/>
              </w:rPr>
              <w:t>ըստ հանրապե- տության</w:t>
            </w:r>
          </w:p>
        </w:tc>
        <w:tc>
          <w:tcPr>
            <w:tcW w:w="1052" w:type="dxa"/>
          </w:tcPr>
          <w:p w14:paraId="42FDBD5C"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1B5648BE" w14:textId="77777777" w:rsidR="00BD1F51" w:rsidRDefault="00684C1D">
            <w:pPr>
              <w:pStyle w:val="TableParagraph"/>
              <w:spacing w:line="214" w:lineRule="exact"/>
              <w:ind w:left="73" w:right="63"/>
              <w:jc w:val="center"/>
              <w:rPr>
                <w:sz w:val="17"/>
                <w:szCs w:val="17"/>
              </w:rPr>
            </w:pPr>
            <w:r>
              <w:rPr>
                <w:sz w:val="17"/>
                <w:szCs w:val="17"/>
              </w:rPr>
              <w:t>1 ապրիլի</w:t>
            </w:r>
          </w:p>
        </w:tc>
        <w:tc>
          <w:tcPr>
            <w:tcW w:w="2017" w:type="dxa"/>
          </w:tcPr>
          <w:p w14:paraId="58315E17" w14:textId="77777777" w:rsidR="00BD1F51" w:rsidRDefault="00684C1D">
            <w:pPr>
              <w:pStyle w:val="TableParagraph"/>
              <w:spacing w:line="214" w:lineRule="exact"/>
              <w:ind w:left="26" w:right="16"/>
              <w:jc w:val="center"/>
              <w:rPr>
                <w:sz w:val="17"/>
              </w:rPr>
            </w:pPr>
            <w:r>
              <w:rPr>
                <w:sz w:val="17"/>
              </w:rPr>
              <w:t>1000-101</w:t>
            </w:r>
          </w:p>
        </w:tc>
      </w:tr>
      <w:tr w:rsidR="00BD1F51" w14:paraId="30183FE6" w14:textId="77777777">
        <w:trPr>
          <w:trHeight w:val="790"/>
        </w:trPr>
        <w:tc>
          <w:tcPr>
            <w:tcW w:w="391" w:type="dxa"/>
          </w:tcPr>
          <w:p w14:paraId="2EA75761" w14:textId="77777777" w:rsidR="00BD1F51" w:rsidRDefault="00684C1D">
            <w:pPr>
              <w:pStyle w:val="TableParagraph"/>
              <w:spacing w:line="214" w:lineRule="exact"/>
              <w:ind w:left="152"/>
              <w:rPr>
                <w:sz w:val="17"/>
              </w:rPr>
            </w:pPr>
            <w:r>
              <w:rPr>
                <w:w w:val="99"/>
                <w:sz w:val="17"/>
              </w:rPr>
              <w:t>7</w:t>
            </w:r>
          </w:p>
        </w:tc>
        <w:tc>
          <w:tcPr>
            <w:tcW w:w="668" w:type="dxa"/>
          </w:tcPr>
          <w:p w14:paraId="64CFFC21" w14:textId="77777777" w:rsidR="00BD1F51" w:rsidRDefault="00684C1D">
            <w:pPr>
              <w:pStyle w:val="TableParagraph"/>
              <w:spacing w:line="214" w:lineRule="exact"/>
              <w:ind w:left="23" w:right="11"/>
              <w:jc w:val="center"/>
              <w:rPr>
                <w:sz w:val="17"/>
              </w:rPr>
            </w:pPr>
            <w:r>
              <w:rPr>
                <w:sz w:val="17"/>
              </w:rPr>
              <w:t>124007</w:t>
            </w:r>
          </w:p>
        </w:tc>
        <w:tc>
          <w:tcPr>
            <w:tcW w:w="5327" w:type="dxa"/>
          </w:tcPr>
          <w:p w14:paraId="1A085A4D" w14:textId="77777777" w:rsidR="00BD1F51" w:rsidRDefault="00684C1D">
            <w:pPr>
              <w:pStyle w:val="TableParagraph"/>
              <w:spacing w:before="3" w:line="216" w:lineRule="auto"/>
              <w:ind w:left="59"/>
              <w:rPr>
                <w:sz w:val="17"/>
                <w:szCs w:val="17"/>
              </w:rPr>
            </w:pPr>
            <w:r>
              <w:rPr>
                <w:sz w:val="17"/>
                <w:szCs w:val="17"/>
              </w:rPr>
              <w:t>Արդյունաբերական նշանակության երկաթուղային տրանսպորտի աշխատանքը</w:t>
            </w:r>
          </w:p>
        </w:tc>
        <w:tc>
          <w:tcPr>
            <w:tcW w:w="2787" w:type="dxa"/>
          </w:tcPr>
          <w:p w14:paraId="4D7D0D6B" w14:textId="77777777" w:rsidR="00BD1F51" w:rsidRDefault="00684C1D">
            <w:pPr>
              <w:pStyle w:val="TableParagraph"/>
              <w:spacing w:line="214" w:lineRule="exact"/>
              <w:ind w:left="59"/>
              <w:rPr>
                <w:sz w:val="17"/>
                <w:szCs w:val="17"/>
              </w:rPr>
            </w:pPr>
            <w:r>
              <w:rPr>
                <w:sz w:val="17"/>
                <w:szCs w:val="17"/>
              </w:rPr>
              <w:t>Ձև N 1-երկաթ</w:t>
            </w:r>
          </w:p>
        </w:tc>
        <w:tc>
          <w:tcPr>
            <w:tcW w:w="1497" w:type="dxa"/>
          </w:tcPr>
          <w:p w14:paraId="5178ACB8" w14:textId="77777777" w:rsidR="00BD1F51" w:rsidRDefault="00684C1D">
            <w:pPr>
              <w:pStyle w:val="TableParagraph"/>
              <w:spacing w:before="3" w:line="216" w:lineRule="auto"/>
              <w:ind w:left="10" w:right="-30" w:hanging="1"/>
              <w:rPr>
                <w:sz w:val="17"/>
                <w:szCs w:val="17"/>
              </w:rPr>
            </w:pPr>
            <w:r>
              <w:rPr>
                <w:sz w:val="17"/>
                <w:szCs w:val="17"/>
              </w:rPr>
              <w:t>ըստ հանրապե- տության</w:t>
            </w:r>
          </w:p>
        </w:tc>
        <w:tc>
          <w:tcPr>
            <w:tcW w:w="1052" w:type="dxa"/>
          </w:tcPr>
          <w:p w14:paraId="1D86E96F"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5BB611F4" w14:textId="77777777" w:rsidR="00BD1F51" w:rsidRDefault="00684C1D">
            <w:pPr>
              <w:pStyle w:val="TableParagraph"/>
              <w:spacing w:line="214" w:lineRule="exact"/>
              <w:ind w:left="73" w:right="61"/>
              <w:jc w:val="center"/>
              <w:rPr>
                <w:sz w:val="17"/>
                <w:szCs w:val="17"/>
              </w:rPr>
            </w:pPr>
            <w:r>
              <w:rPr>
                <w:sz w:val="17"/>
                <w:szCs w:val="17"/>
              </w:rPr>
              <w:t>1 հունիսի</w:t>
            </w:r>
          </w:p>
        </w:tc>
        <w:tc>
          <w:tcPr>
            <w:tcW w:w="2017" w:type="dxa"/>
          </w:tcPr>
          <w:p w14:paraId="72DB942E" w14:textId="77777777" w:rsidR="00BD1F51" w:rsidRDefault="00684C1D">
            <w:pPr>
              <w:pStyle w:val="TableParagraph"/>
              <w:spacing w:line="191" w:lineRule="exact"/>
              <w:ind w:left="643"/>
              <w:rPr>
                <w:sz w:val="17"/>
              </w:rPr>
            </w:pPr>
            <w:r>
              <w:rPr>
                <w:sz w:val="17"/>
              </w:rPr>
              <w:t>1000-101,</w:t>
            </w:r>
          </w:p>
          <w:p w14:paraId="6CD0A10B" w14:textId="77777777" w:rsidR="00BD1F51" w:rsidRDefault="00684C1D">
            <w:pPr>
              <w:pStyle w:val="TableParagraph"/>
              <w:spacing w:line="208" w:lineRule="exact"/>
              <w:ind w:left="223" w:firstLine="140"/>
              <w:rPr>
                <w:sz w:val="17"/>
              </w:rPr>
            </w:pPr>
            <w:r>
              <w:rPr>
                <w:sz w:val="17"/>
              </w:rPr>
              <w:t>ArmStatBank.am,</w:t>
            </w:r>
          </w:p>
          <w:p w14:paraId="1ABF1869" w14:textId="77777777" w:rsidR="00BD1F51" w:rsidRDefault="00684C1D">
            <w:pPr>
              <w:pStyle w:val="TableParagraph"/>
              <w:spacing w:before="16" w:line="188" w:lineRule="exact"/>
              <w:ind w:left="29" w:right="12"/>
              <w:jc w:val="center"/>
              <w:rPr>
                <w:sz w:val="17"/>
                <w:szCs w:val="17"/>
              </w:rPr>
            </w:pPr>
            <w:r>
              <w:rPr>
                <w:sz w:val="17"/>
                <w:szCs w:val="17"/>
              </w:rPr>
              <w:t>Հիմնական վիճակա- գրական տվյալներ</w:t>
            </w:r>
          </w:p>
        </w:tc>
      </w:tr>
    </w:tbl>
    <w:p w14:paraId="2D582689" w14:textId="77777777" w:rsidR="00BD1F51" w:rsidRDefault="00BD1F51">
      <w:pPr>
        <w:spacing w:line="188" w:lineRule="exact"/>
        <w:jc w:val="center"/>
        <w:rPr>
          <w:sz w:val="17"/>
          <w:szCs w:val="17"/>
        </w:rPr>
        <w:sectPr w:rsidR="00BD1F51">
          <w:pgSz w:w="15840" w:h="12240" w:orient="landscape"/>
          <w:pgMar w:top="1680" w:right="260" w:bottom="1360" w:left="400" w:header="1156" w:footer="1204" w:gutter="0"/>
          <w:cols w:space="720"/>
        </w:sectPr>
      </w:pPr>
    </w:p>
    <w:p w14:paraId="29CB104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6"/>
        <w:gridCol w:w="1051"/>
        <w:gridCol w:w="1067"/>
        <w:gridCol w:w="2016"/>
      </w:tblGrid>
      <w:tr w:rsidR="00BD1F51" w14:paraId="5F49A811" w14:textId="77777777">
        <w:trPr>
          <w:trHeight w:val="399"/>
        </w:trPr>
        <w:tc>
          <w:tcPr>
            <w:tcW w:w="391" w:type="dxa"/>
            <w:vMerge w:val="restart"/>
          </w:tcPr>
          <w:p w14:paraId="6E3CBB66"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2AEE3410"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0F5014F8"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0E4128B1"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4C2C36C"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4" w:type="dxa"/>
            <w:gridSpan w:val="3"/>
          </w:tcPr>
          <w:p w14:paraId="6ECFFE1E"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6" w:type="dxa"/>
            <w:vMerge w:val="restart"/>
          </w:tcPr>
          <w:p w14:paraId="3C54B6B7" w14:textId="77777777" w:rsidR="00BD1F51" w:rsidRDefault="00684C1D">
            <w:pPr>
              <w:pStyle w:val="TableParagraph"/>
              <w:ind w:left="32" w:right="12"/>
              <w:jc w:val="center"/>
              <w:rPr>
                <w:b/>
                <w:bCs/>
                <w:sz w:val="15"/>
                <w:szCs w:val="15"/>
              </w:rPr>
            </w:pPr>
            <w:r>
              <w:rPr>
                <w:b/>
                <w:bCs/>
                <w:sz w:val="15"/>
                <w:szCs w:val="15"/>
              </w:rPr>
              <w:t>Արմստատի պաշտոնական կայքերում առկա վիճակա- րական հրապարակումներ ըստ ծածկագրերի</w:t>
            </w:r>
          </w:p>
          <w:p w14:paraId="18F26106" w14:textId="77777777" w:rsidR="00BD1F51" w:rsidRDefault="00684C1D">
            <w:pPr>
              <w:pStyle w:val="TableParagraph"/>
              <w:spacing w:before="4"/>
              <w:ind w:left="-26"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2580F527" w14:textId="77777777" w:rsidR="00BD1F51" w:rsidRDefault="00684C1D">
            <w:pPr>
              <w:pStyle w:val="TableParagraph"/>
              <w:spacing w:before="1" w:line="200" w:lineRule="atLeast"/>
              <w:ind w:left="32" w:right="11"/>
              <w:jc w:val="center"/>
              <w:rPr>
                <w:b/>
                <w:bCs/>
                <w:sz w:val="15"/>
                <w:szCs w:val="15"/>
              </w:rPr>
            </w:pPr>
            <w:r>
              <w:rPr>
                <w:b/>
                <w:bCs/>
                <w:sz w:val="15"/>
                <w:szCs w:val="15"/>
              </w:rPr>
              <w:t>տանքի արդյունքը (ցուցանիշը)</w:t>
            </w:r>
          </w:p>
        </w:tc>
      </w:tr>
      <w:tr w:rsidR="00BD1F51" w14:paraId="42B2B9A2" w14:textId="77777777">
        <w:trPr>
          <w:trHeight w:val="1597"/>
        </w:trPr>
        <w:tc>
          <w:tcPr>
            <w:tcW w:w="391" w:type="dxa"/>
            <w:vMerge/>
            <w:tcBorders>
              <w:top w:val="nil"/>
            </w:tcBorders>
          </w:tcPr>
          <w:p w14:paraId="27C17848" w14:textId="77777777" w:rsidR="00BD1F51" w:rsidRDefault="00BD1F51">
            <w:pPr>
              <w:rPr>
                <w:sz w:val="2"/>
                <w:szCs w:val="2"/>
              </w:rPr>
            </w:pPr>
          </w:p>
        </w:tc>
        <w:tc>
          <w:tcPr>
            <w:tcW w:w="668" w:type="dxa"/>
            <w:vMerge/>
            <w:tcBorders>
              <w:top w:val="nil"/>
            </w:tcBorders>
          </w:tcPr>
          <w:p w14:paraId="44302F68" w14:textId="77777777" w:rsidR="00BD1F51" w:rsidRDefault="00BD1F51">
            <w:pPr>
              <w:rPr>
                <w:sz w:val="2"/>
                <w:szCs w:val="2"/>
              </w:rPr>
            </w:pPr>
          </w:p>
        </w:tc>
        <w:tc>
          <w:tcPr>
            <w:tcW w:w="5327" w:type="dxa"/>
            <w:vMerge/>
            <w:tcBorders>
              <w:top w:val="nil"/>
            </w:tcBorders>
          </w:tcPr>
          <w:p w14:paraId="07978D0A" w14:textId="77777777" w:rsidR="00BD1F51" w:rsidRDefault="00BD1F51">
            <w:pPr>
              <w:rPr>
                <w:sz w:val="2"/>
                <w:szCs w:val="2"/>
              </w:rPr>
            </w:pPr>
          </w:p>
        </w:tc>
        <w:tc>
          <w:tcPr>
            <w:tcW w:w="2787" w:type="dxa"/>
            <w:vMerge/>
            <w:tcBorders>
              <w:top w:val="nil"/>
            </w:tcBorders>
          </w:tcPr>
          <w:p w14:paraId="5C0A6D75" w14:textId="77777777" w:rsidR="00BD1F51" w:rsidRDefault="00BD1F51">
            <w:pPr>
              <w:rPr>
                <w:sz w:val="2"/>
                <w:szCs w:val="2"/>
              </w:rPr>
            </w:pPr>
          </w:p>
        </w:tc>
        <w:tc>
          <w:tcPr>
            <w:tcW w:w="1496" w:type="dxa"/>
          </w:tcPr>
          <w:p w14:paraId="1715FD85" w14:textId="77777777" w:rsidR="00BD1F51" w:rsidRDefault="00684C1D">
            <w:pPr>
              <w:pStyle w:val="TableParagraph"/>
              <w:ind w:left="20"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1" w:type="dxa"/>
          </w:tcPr>
          <w:p w14:paraId="41AB8CE4" w14:textId="77777777" w:rsidR="00BD1F51" w:rsidRDefault="00684C1D">
            <w:pPr>
              <w:pStyle w:val="TableParagraph"/>
              <w:ind w:left="71" w:right="42" w:firstLine="86"/>
              <w:rPr>
                <w:b/>
                <w:bCs/>
                <w:sz w:val="15"/>
                <w:szCs w:val="15"/>
              </w:rPr>
            </w:pPr>
            <w:r>
              <w:rPr>
                <w:b/>
                <w:bCs/>
                <w:sz w:val="15"/>
                <w:szCs w:val="15"/>
              </w:rPr>
              <w:t>հաճախա- կանությունը</w:t>
            </w:r>
          </w:p>
        </w:tc>
        <w:tc>
          <w:tcPr>
            <w:tcW w:w="1067" w:type="dxa"/>
          </w:tcPr>
          <w:p w14:paraId="6D48DBCB" w14:textId="77777777" w:rsidR="00BD1F51" w:rsidRDefault="00684C1D">
            <w:pPr>
              <w:pStyle w:val="TableParagraph"/>
              <w:ind w:left="9" w:right="-15" w:hanging="1"/>
              <w:jc w:val="center"/>
              <w:rPr>
                <w:b/>
                <w:bCs/>
                <w:sz w:val="15"/>
                <w:szCs w:val="15"/>
              </w:rPr>
            </w:pPr>
            <w:r>
              <w:rPr>
                <w:b/>
                <w:bCs/>
                <w:sz w:val="15"/>
                <w:szCs w:val="15"/>
              </w:rPr>
              <w:t>կատարման (մշակման) ավարտը (ամսաթիվը կամ օրը հաշ- վետու ժամա- նակաշրջանից</w:t>
            </w:r>
          </w:p>
          <w:p w14:paraId="1F24FA34" w14:textId="77777777" w:rsidR="00BD1F51" w:rsidRDefault="00684C1D">
            <w:pPr>
              <w:pStyle w:val="TableParagraph"/>
              <w:spacing w:before="4" w:line="178" w:lineRule="exact"/>
              <w:ind w:left="71" w:right="51"/>
              <w:jc w:val="center"/>
              <w:rPr>
                <w:b/>
                <w:bCs/>
                <w:sz w:val="15"/>
                <w:szCs w:val="15"/>
              </w:rPr>
            </w:pPr>
            <w:r>
              <w:rPr>
                <w:b/>
                <w:bCs/>
                <w:sz w:val="15"/>
                <w:szCs w:val="15"/>
              </w:rPr>
              <w:t>հետո)</w:t>
            </w:r>
          </w:p>
        </w:tc>
        <w:tc>
          <w:tcPr>
            <w:tcW w:w="2016" w:type="dxa"/>
            <w:vMerge/>
            <w:tcBorders>
              <w:top w:val="nil"/>
            </w:tcBorders>
          </w:tcPr>
          <w:p w14:paraId="689F4F51" w14:textId="77777777" w:rsidR="00BD1F51" w:rsidRDefault="00BD1F51">
            <w:pPr>
              <w:rPr>
                <w:sz w:val="2"/>
                <w:szCs w:val="2"/>
              </w:rPr>
            </w:pPr>
          </w:p>
        </w:tc>
      </w:tr>
      <w:tr w:rsidR="00BD1F51" w14:paraId="44459D4E" w14:textId="77777777">
        <w:trPr>
          <w:trHeight w:val="200"/>
        </w:trPr>
        <w:tc>
          <w:tcPr>
            <w:tcW w:w="391" w:type="dxa"/>
          </w:tcPr>
          <w:p w14:paraId="5D884235" w14:textId="77777777" w:rsidR="00BD1F51" w:rsidRDefault="00684C1D">
            <w:pPr>
              <w:pStyle w:val="TableParagraph"/>
              <w:spacing w:before="1" w:line="178" w:lineRule="exact"/>
              <w:ind w:left="161"/>
              <w:rPr>
                <w:b/>
                <w:i/>
                <w:sz w:val="15"/>
              </w:rPr>
            </w:pPr>
            <w:r>
              <w:rPr>
                <w:b/>
                <w:i/>
                <w:sz w:val="15"/>
              </w:rPr>
              <w:t>1</w:t>
            </w:r>
          </w:p>
        </w:tc>
        <w:tc>
          <w:tcPr>
            <w:tcW w:w="668" w:type="dxa"/>
          </w:tcPr>
          <w:p w14:paraId="4F60DA99"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51AEF646"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402ABB57" w14:textId="77777777" w:rsidR="00BD1F51" w:rsidRDefault="00684C1D">
            <w:pPr>
              <w:pStyle w:val="TableParagraph"/>
              <w:spacing w:before="1" w:line="178" w:lineRule="exact"/>
              <w:ind w:left="5"/>
              <w:jc w:val="center"/>
              <w:rPr>
                <w:b/>
                <w:i/>
                <w:sz w:val="15"/>
              </w:rPr>
            </w:pPr>
            <w:r>
              <w:rPr>
                <w:b/>
                <w:i/>
                <w:sz w:val="15"/>
              </w:rPr>
              <w:t>4</w:t>
            </w:r>
          </w:p>
        </w:tc>
        <w:tc>
          <w:tcPr>
            <w:tcW w:w="1496" w:type="dxa"/>
          </w:tcPr>
          <w:p w14:paraId="4261BF43" w14:textId="77777777" w:rsidR="00BD1F51" w:rsidRDefault="00684C1D">
            <w:pPr>
              <w:pStyle w:val="TableParagraph"/>
              <w:spacing w:before="1" w:line="178" w:lineRule="exact"/>
              <w:ind w:left="4"/>
              <w:jc w:val="center"/>
              <w:rPr>
                <w:b/>
                <w:i/>
                <w:sz w:val="15"/>
              </w:rPr>
            </w:pPr>
            <w:r>
              <w:rPr>
                <w:b/>
                <w:i/>
                <w:sz w:val="15"/>
              </w:rPr>
              <w:t>5</w:t>
            </w:r>
          </w:p>
        </w:tc>
        <w:tc>
          <w:tcPr>
            <w:tcW w:w="1051" w:type="dxa"/>
          </w:tcPr>
          <w:p w14:paraId="3AF35232" w14:textId="77777777" w:rsidR="00BD1F51" w:rsidRDefault="00684C1D">
            <w:pPr>
              <w:pStyle w:val="TableParagraph"/>
              <w:spacing w:before="1" w:line="178" w:lineRule="exact"/>
              <w:ind w:left="12"/>
              <w:jc w:val="center"/>
              <w:rPr>
                <w:b/>
                <w:i/>
                <w:sz w:val="15"/>
              </w:rPr>
            </w:pPr>
            <w:r>
              <w:rPr>
                <w:b/>
                <w:i/>
                <w:sz w:val="15"/>
              </w:rPr>
              <w:t>6</w:t>
            </w:r>
          </w:p>
        </w:tc>
        <w:tc>
          <w:tcPr>
            <w:tcW w:w="1067" w:type="dxa"/>
          </w:tcPr>
          <w:p w14:paraId="23A50E60" w14:textId="77777777" w:rsidR="00BD1F51" w:rsidRDefault="00684C1D">
            <w:pPr>
              <w:pStyle w:val="TableParagraph"/>
              <w:spacing w:before="1" w:line="178" w:lineRule="exact"/>
              <w:ind w:left="16"/>
              <w:jc w:val="center"/>
              <w:rPr>
                <w:b/>
                <w:i/>
                <w:sz w:val="15"/>
              </w:rPr>
            </w:pPr>
            <w:r>
              <w:rPr>
                <w:b/>
                <w:i/>
                <w:sz w:val="15"/>
              </w:rPr>
              <w:t>7</w:t>
            </w:r>
          </w:p>
        </w:tc>
        <w:tc>
          <w:tcPr>
            <w:tcW w:w="2016" w:type="dxa"/>
          </w:tcPr>
          <w:p w14:paraId="0E2533EC" w14:textId="77777777" w:rsidR="00BD1F51" w:rsidRDefault="00684C1D">
            <w:pPr>
              <w:pStyle w:val="TableParagraph"/>
              <w:spacing w:before="1" w:line="178" w:lineRule="exact"/>
              <w:ind w:left="19"/>
              <w:jc w:val="center"/>
              <w:rPr>
                <w:b/>
                <w:i/>
                <w:sz w:val="15"/>
              </w:rPr>
            </w:pPr>
            <w:r>
              <w:rPr>
                <w:b/>
                <w:i/>
                <w:sz w:val="15"/>
              </w:rPr>
              <w:t>8</w:t>
            </w:r>
          </w:p>
        </w:tc>
      </w:tr>
      <w:tr w:rsidR="00BD1F51" w14:paraId="049A5F96" w14:textId="77777777">
        <w:trPr>
          <w:trHeight w:val="1356"/>
        </w:trPr>
        <w:tc>
          <w:tcPr>
            <w:tcW w:w="391" w:type="dxa"/>
          </w:tcPr>
          <w:p w14:paraId="3DB0987F" w14:textId="77777777" w:rsidR="00BD1F51" w:rsidRDefault="00684C1D">
            <w:pPr>
              <w:pStyle w:val="TableParagraph"/>
              <w:spacing w:line="213" w:lineRule="exact"/>
              <w:ind w:left="146"/>
              <w:rPr>
                <w:sz w:val="17"/>
              </w:rPr>
            </w:pPr>
            <w:r>
              <w:rPr>
                <w:w w:val="99"/>
                <w:sz w:val="17"/>
              </w:rPr>
              <w:t>8</w:t>
            </w:r>
          </w:p>
        </w:tc>
        <w:tc>
          <w:tcPr>
            <w:tcW w:w="668" w:type="dxa"/>
          </w:tcPr>
          <w:p w14:paraId="3AD70DD7" w14:textId="77777777" w:rsidR="00BD1F51" w:rsidRDefault="00684C1D">
            <w:pPr>
              <w:pStyle w:val="TableParagraph"/>
              <w:spacing w:line="213" w:lineRule="exact"/>
              <w:ind w:left="22" w:right="11"/>
              <w:jc w:val="center"/>
              <w:rPr>
                <w:sz w:val="17"/>
              </w:rPr>
            </w:pPr>
            <w:r>
              <w:rPr>
                <w:sz w:val="17"/>
              </w:rPr>
              <w:t>124008</w:t>
            </w:r>
          </w:p>
        </w:tc>
        <w:tc>
          <w:tcPr>
            <w:tcW w:w="5327" w:type="dxa"/>
          </w:tcPr>
          <w:p w14:paraId="673AB271" w14:textId="77777777" w:rsidR="00BD1F51" w:rsidRDefault="00684C1D">
            <w:pPr>
              <w:pStyle w:val="TableParagraph"/>
              <w:spacing w:before="1" w:line="218" w:lineRule="auto"/>
              <w:ind w:left="59"/>
              <w:rPr>
                <w:sz w:val="17"/>
                <w:szCs w:val="17"/>
              </w:rPr>
            </w:pPr>
            <w:r>
              <w:rPr>
                <w:sz w:val="17"/>
                <w:szCs w:val="17"/>
              </w:rPr>
              <w:t>Ընդհանուր օգտագործման երկաթուղային տրանսպորտի աշխատանքը</w:t>
            </w:r>
          </w:p>
        </w:tc>
        <w:tc>
          <w:tcPr>
            <w:tcW w:w="2787" w:type="dxa"/>
          </w:tcPr>
          <w:p w14:paraId="51DC81E0" w14:textId="77777777" w:rsidR="00BD1F51" w:rsidRDefault="00684C1D">
            <w:pPr>
              <w:pStyle w:val="TableParagraph"/>
              <w:spacing w:line="213" w:lineRule="exact"/>
              <w:ind w:left="59"/>
              <w:rPr>
                <w:sz w:val="17"/>
                <w:szCs w:val="17"/>
              </w:rPr>
            </w:pPr>
            <w:r>
              <w:rPr>
                <w:sz w:val="17"/>
                <w:szCs w:val="17"/>
              </w:rPr>
              <w:t>Ձև N 2-երկաթ</w:t>
            </w:r>
          </w:p>
        </w:tc>
        <w:tc>
          <w:tcPr>
            <w:tcW w:w="1496" w:type="dxa"/>
          </w:tcPr>
          <w:p w14:paraId="136F4CA3" w14:textId="77777777" w:rsidR="00BD1F51" w:rsidRDefault="00684C1D">
            <w:pPr>
              <w:pStyle w:val="TableParagraph"/>
              <w:spacing w:before="1" w:line="218" w:lineRule="auto"/>
              <w:ind w:left="10" w:hanging="1"/>
              <w:rPr>
                <w:sz w:val="17"/>
                <w:szCs w:val="17"/>
              </w:rPr>
            </w:pPr>
            <w:r>
              <w:rPr>
                <w:sz w:val="17"/>
                <w:szCs w:val="17"/>
              </w:rPr>
              <w:t>ըստ հանրապե- տության</w:t>
            </w:r>
          </w:p>
        </w:tc>
        <w:tc>
          <w:tcPr>
            <w:tcW w:w="1051" w:type="dxa"/>
          </w:tcPr>
          <w:p w14:paraId="2FDBD006" w14:textId="77777777" w:rsidR="00BD1F51" w:rsidRDefault="00684C1D">
            <w:pPr>
              <w:pStyle w:val="TableParagraph"/>
              <w:spacing w:line="213" w:lineRule="exact"/>
              <w:ind w:left="106" w:right="94"/>
              <w:jc w:val="center"/>
              <w:rPr>
                <w:sz w:val="17"/>
                <w:szCs w:val="17"/>
              </w:rPr>
            </w:pPr>
            <w:r>
              <w:rPr>
                <w:sz w:val="17"/>
                <w:szCs w:val="17"/>
              </w:rPr>
              <w:t>ամսական</w:t>
            </w:r>
          </w:p>
        </w:tc>
        <w:tc>
          <w:tcPr>
            <w:tcW w:w="1067" w:type="dxa"/>
          </w:tcPr>
          <w:p w14:paraId="1EC8429C" w14:textId="77777777" w:rsidR="00BD1F51" w:rsidRDefault="00684C1D">
            <w:pPr>
              <w:pStyle w:val="TableParagraph"/>
              <w:spacing w:line="213" w:lineRule="exact"/>
              <w:ind w:left="71" w:right="53"/>
              <w:jc w:val="center"/>
              <w:rPr>
                <w:sz w:val="17"/>
              </w:rPr>
            </w:pPr>
            <w:r>
              <w:rPr>
                <w:sz w:val="17"/>
              </w:rPr>
              <w:t>25</w:t>
            </w:r>
          </w:p>
        </w:tc>
        <w:tc>
          <w:tcPr>
            <w:tcW w:w="2016" w:type="dxa"/>
          </w:tcPr>
          <w:p w14:paraId="03B018A4" w14:textId="77777777" w:rsidR="00BD1F51" w:rsidRDefault="00684C1D">
            <w:pPr>
              <w:pStyle w:val="TableParagraph"/>
              <w:spacing w:line="177" w:lineRule="exact"/>
              <w:ind w:left="29" w:right="12"/>
              <w:jc w:val="center"/>
              <w:rPr>
                <w:sz w:val="17"/>
              </w:rPr>
            </w:pPr>
            <w:r>
              <w:rPr>
                <w:sz w:val="17"/>
              </w:rPr>
              <w:t>1000-101,</w:t>
            </w:r>
          </w:p>
          <w:p w14:paraId="15AE0760" w14:textId="77777777" w:rsidR="00BD1F51" w:rsidRDefault="00684C1D">
            <w:pPr>
              <w:pStyle w:val="TableParagraph"/>
              <w:spacing w:line="189" w:lineRule="exact"/>
              <w:ind w:left="30" w:right="12"/>
              <w:jc w:val="center"/>
              <w:rPr>
                <w:sz w:val="17"/>
              </w:rPr>
            </w:pPr>
            <w:r>
              <w:rPr>
                <w:sz w:val="17"/>
              </w:rPr>
              <w:t>1000-103,</w:t>
            </w:r>
          </w:p>
          <w:p w14:paraId="505D9F67" w14:textId="77777777" w:rsidR="00BD1F51" w:rsidRDefault="00684C1D">
            <w:pPr>
              <w:pStyle w:val="TableParagraph"/>
              <w:spacing w:line="188" w:lineRule="exact"/>
              <w:ind w:left="30" w:right="12"/>
              <w:jc w:val="center"/>
              <w:rPr>
                <w:sz w:val="17"/>
              </w:rPr>
            </w:pPr>
            <w:r>
              <w:rPr>
                <w:sz w:val="17"/>
              </w:rPr>
              <w:t>1000-401,</w:t>
            </w:r>
          </w:p>
          <w:p w14:paraId="32B90EBB" w14:textId="77777777" w:rsidR="00BD1F51" w:rsidRDefault="00684C1D">
            <w:pPr>
              <w:pStyle w:val="TableParagraph"/>
              <w:spacing w:line="202" w:lineRule="exact"/>
              <w:ind w:left="30" w:right="12"/>
              <w:jc w:val="center"/>
              <w:rPr>
                <w:sz w:val="17"/>
              </w:rPr>
            </w:pPr>
            <w:r>
              <w:rPr>
                <w:sz w:val="17"/>
              </w:rPr>
              <w:t>1000-402,</w:t>
            </w:r>
          </w:p>
          <w:p w14:paraId="0076ED63" w14:textId="77777777" w:rsidR="00BD1F51" w:rsidRDefault="00684C1D">
            <w:pPr>
              <w:pStyle w:val="TableParagraph"/>
              <w:spacing w:line="208" w:lineRule="exact"/>
              <w:ind w:left="30" w:right="12"/>
              <w:jc w:val="center"/>
              <w:rPr>
                <w:sz w:val="17"/>
              </w:rPr>
            </w:pPr>
            <w:r>
              <w:rPr>
                <w:sz w:val="17"/>
              </w:rPr>
              <w:t>ArmStatBank.am,</w:t>
            </w:r>
          </w:p>
          <w:p w14:paraId="6D7D8D15" w14:textId="77777777" w:rsidR="00BD1F51" w:rsidRDefault="00684C1D">
            <w:pPr>
              <w:pStyle w:val="TableParagraph"/>
              <w:spacing w:before="15" w:line="188" w:lineRule="exact"/>
              <w:ind w:left="32" w:right="8"/>
              <w:jc w:val="center"/>
              <w:rPr>
                <w:sz w:val="17"/>
                <w:szCs w:val="17"/>
              </w:rPr>
            </w:pPr>
            <w:r>
              <w:rPr>
                <w:sz w:val="17"/>
                <w:szCs w:val="17"/>
              </w:rPr>
              <w:t>Հիմնական վիճակա- գրական տվյալներ</w:t>
            </w:r>
          </w:p>
        </w:tc>
      </w:tr>
      <w:tr w:rsidR="00BD1F51" w14:paraId="1E277E52" w14:textId="77777777">
        <w:trPr>
          <w:trHeight w:val="452"/>
        </w:trPr>
        <w:tc>
          <w:tcPr>
            <w:tcW w:w="391" w:type="dxa"/>
          </w:tcPr>
          <w:p w14:paraId="3151AD5F" w14:textId="77777777" w:rsidR="00BD1F51" w:rsidRDefault="00684C1D">
            <w:pPr>
              <w:pStyle w:val="TableParagraph"/>
              <w:spacing w:line="226" w:lineRule="exact"/>
              <w:ind w:left="146"/>
              <w:rPr>
                <w:sz w:val="17"/>
              </w:rPr>
            </w:pPr>
            <w:r>
              <w:rPr>
                <w:w w:val="99"/>
                <w:sz w:val="17"/>
              </w:rPr>
              <w:t>9</w:t>
            </w:r>
          </w:p>
        </w:tc>
        <w:tc>
          <w:tcPr>
            <w:tcW w:w="668" w:type="dxa"/>
          </w:tcPr>
          <w:p w14:paraId="2574F1FA" w14:textId="77777777" w:rsidR="00BD1F51" w:rsidRDefault="00684C1D">
            <w:pPr>
              <w:pStyle w:val="TableParagraph"/>
              <w:spacing w:line="226" w:lineRule="exact"/>
              <w:ind w:left="22" w:right="11"/>
              <w:jc w:val="center"/>
              <w:rPr>
                <w:sz w:val="17"/>
              </w:rPr>
            </w:pPr>
            <w:r>
              <w:rPr>
                <w:sz w:val="17"/>
              </w:rPr>
              <w:t>124009</w:t>
            </w:r>
          </w:p>
        </w:tc>
        <w:tc>
          <w:tcPr>
            <w:tcW w:w="5327" w:type="dxa"/>
          </w:tcPr>
          <w:p w14:paraId="1273BCD8" w14:textId="77777777" w:rsidR="00BD1F51" w:rsidRDefault="00684C1D">
            <w:pPr>
              <w:pStyle w:val="TableParagraph"/>
              <w:spacing w:line="226" w:lineRule="exact"/>
              <w:ind w:left="59"/>
              <w:rPr>
                <w:sz w:val="17"/>
                <w:szCs w:val="17"/>
              </w:rPr>
            </w:pPr>
            <w:r>
              <w:rPr>
                <w:sz w:val="17"/>
                <w:szCs w:val="17"/>
              </w:rPr>
              <w:t>Կանոնավոր չվերթների աշխատանքը</w:t>
            </w:r>
          </w:p>
        </w:tc>
        <w:tc>
          <w:tcPr>
            <w:tcW w:w="2787" w:type="dxa"/>
          </w:tcPr>
          <w:p w14:paraId="7D2066B5" w14:textId="77777777" w:rsidR="00BD1F51" w:rsidRDefault="00684C1D">
            <w:pPr>
              <w:pStyle w:val="TableParagraph"/>
              <w:spacing w:line="226" w:lineRule="exact"/>
              <w:ind w:left="68"/>
              <w:rPr>
                <w:sz w:val="17"/>
                <w:szCs w:val="17"/>
              </w:rPr>
            </w:pPr>
            <w:r>
              <w:rPr>
                <w:sz w:val="17"/>
                <w:szCs w:val="17"/>
              </w:rPr>
              <w:t>Ձև N 12-ՔԱ (ամփոփ)</w:t>
            </w:r>
          </w:p>
        </w:tc>
        <w:tc>
          <w:tcPr>
            <w:tcW w:w="1496" w:type="dxa"/>
          </w:tcPr>
          <w:p w14:paraId="5F112F74" w14:textId="77777777" w:rsidR="00BD1F51" w:rsidRDefault="00684C1D">
            <w:pPr>
              <w:pStyle w:val="TableParagraph"/>
              <w:spacing w:line="225" w:lineRule="exact"/>
              <w:ind w:left="9"/>
              <w:rPr>
                <w:sz w:val="17"/>
                <w:szCs w:val="17"/>
              </w:rPr>
            </w:pPr>
            <w:r>
              <w:rPr>
                <w:sz w:val="17"/>
                <w:szCs w:val="17"/>
              </w:rPr>
              <w:t>ըստ հանրապե-</w:t>
            </w:r>
          </w:p>
          <w:p w14:paraId="31565F2A"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598DA8EB" w14:textId="77777777" w:rsidR="00BD1F51" w:rsidRDefault="00684C1D">
            <w:pPr>
              <w:pStyle w:val="TableParagraph"/>
              <w:spacing w:line="226" w:lineRule="exact"/>
              <w:ind w:left="106" w:right="93"/>
              <w:jc w:val="center"/>
              <w:rPr>
                <w:sz w:val="17"/>
                <w:szCs w:val="17"/>
              </w:rPr>
            </w:pPr>
            <w:r>
              <w:rPr>
                <w:sz w:val="17"/>
                <w:szCs w:val="17"/>
              </w:rPr>
              <w:t>տարեկան</w:t>
            </w:r>
          </w:p>
        </w:tc>
        <w:tc>
          <w:tcPr>
            <w:tcW w:w="1067" w:type="dxa"/>
          </w:tcPr>
          <w:p w14:paraId="2A963755" w14:textId="77777777" w:rsidR="00BD1F51" w:rsidRDefault="00684C1D">
            <w:pPr>
              <w:pStyle w:val="TableParagraph"/>
              <w:spacing w:line="226" w:lineRule="exact"/>
              <w:ind w:left="71" w:right="53"/>
              <w:jc w:val="center"/>
              <w:rPr>
                <w:sz w:val="17"/>
                <w:szCs w:val="17"/>
              </w:rPr>
            </w:pPr>
            <w:r>
              <w:rPr>
                <w:sz w:val="17"/>
                <w:szCs w:val="17"/>
              </w:rPr>
              <w:t>30 ապրիլի</w:t>
            </w:r>
          </w:p>
        </w:tc>
        <w:tc>
          <w:tcPr>
            <w:tcW w:w="2016" w:type="dxa"/>
          </w:tcPr>
          <w:p w14:paraId="5FD58A4C" w14:textId="77777777" w:rsidR="00BD1F51" w:rsidRDefault="00684C1D">
            <w:pPr>
              <w:pStyle w:val="TableParagraph"/>
              <w:spacing w:line="226" w:lineRule="exact"/>
              <w:ind w:left="48" w:right="12"/>
              <w:jc w:val="center"/>
              <w:rPr>
                <w:sz w:val="17"/>
              </w:rPr>
            </w:pPr>
            <w:r>
              <w:rPr>
                <w:sz w:val="17"/>
              </w:rPr>
              <w:t>1000-101</w:t>
            </w:r>
          </w:p>
        </w:tc>
      </w:tr>
      <w:tr w:rsidR="00BD1F51" w14:paraId="4BA7CF38" w14:textId="77777777">
        <w:trPr>
          <w:trHeight w:val="454"/>
        </w:trPr>
        <w:tc>
          <w:tcPr>
            <w:tcW w:w="391" w:type="dxa"/>
          </w:tcPr>
          <w:p w14:paraId="6C25DB2A" w14:textId="77777777" w:rsidR="00BD1F51" w:rsidRDefault="00684C1D">
            <w:pPr>
              <w:pStyle w:val="TableParagraph"/>
              <w:spacing w:line="228" w:lineRule="exact"/>
              <w:ind w:left="110"/>
              <w:rPr>
                <w:sz w:val="17"/>
              </w:rPr>
            </w:pPr>
            <w:r>
              <w:rPr>
                <w:sz w:val="17"/>
              </w:rPr>
              <w:t>10</w:t>
            </w:r>
          </w:p>
        </w:tc>
        <w:tc>
          <w:tcPr>
            <w:tcW w:w="668" w:type="dxa"/>
          </w:tcPr>
          <w:p w14:paraId="0355D020" w14:textId="77777777" w:rsidR="00BD1F51" w:rsidRDefault="00684C1D">
            <w:pPr>
              <w:pStyle w:val="TableParagraph"/>
              <w:spacing w:line="228" w:lineRule="exact"/>
              <w:ind w:left="24" w:right="11"/>
              <w:jc w:val="center"/>
              <w:rPr>
                <w:sz w:val="17"/>
              </w:rPr>
            </w:pPr>
            <w:r>
              <w:rPr>
                <w:sz w:val="17"/>
              </w:rPr>
              <w:t>124010</w:t>
            </w:r>
          </w:p>
        </w:tc>
        <w:tc>
          <w:tcPr>
            <w:tcW w:w="5327" w:type="dxa"/>
          </w:tcPr>
          <w:p w14:paraId="0E1E0477" w14:textId="77777777" w:rsidR="00BD1F51" w:rsidRDefault="00684C1D">
            <w:pPr>
              <w:pStyle w:val="TableParagraph"/>
              <w:spacing w:line="228" w:lineRule="exact"/>
              <w:ind w:left="59"/>
              <w:rPr>
                <w:sz w:val="17"/>
                <w:szCs w:val="17"/>
              </w:rPr>
            </w:pPr>
            <w:r>
              <w:rPr>
                <w:sz w:val="17"/>
                <w:szCs w:val="17"/>
              </w:rPr>
              <w:t>Ինքնաթիռների, ուղղաթիռների չվացուցակային չվերթները</w:t>
            </w:r>
          </w:p>
        </w:tc>
        <w:tc>
          <w:tcPr>
            <w:tcW w:w="2787" w:type="dxa"/>
          </w:tcPr>
          <w:p w14:paraId="309DFC7C" w14:textId="77777777" w:rsidR="00BD1F51" w:rsidRDefault="00684C1D">
            <w:pPr>
              <w:pStyle w:val="TableParagraph"/>
              <w:spacing w:line="228" w:lineRule="exact"/>
              <w:ind w:left="68"/>
              <w:rPr>
                <w:sz w:val="17"/>
                <w:szCs w:val="17"/>
              </w:rPr>
            </w:pPr>
            <w:r>
              <w:rPr>
                <w:sz w:val="17"/>
                <w:szCs w:val="17"/>
              </w:rPr>
              <w:t>Ձև N 30-ՔԱ (ամփոփ)</w:t>
            </w:r>
          </w:p>
        </w:tc>
        <w:tc>
          <w:tcPr>
            <w:tcW w:w="1496" w:type="dxa"/>
          </w:tcPr>
          <w:p w14:paraId="37EBDDD1" w14:textId="77777777" w:rsidR="00BD1F51" w:rsidRDefault="00684C1D">
            <w:pPr>
              <w:pStyle w:val="TableParagraph"/>
              <w:spacing w:line="227" w:lineRule="exact"/>
              <w:ind w:left="10"/>
              <w:rPr>
                <w:sz w:val="17"/>
                <w:szCs w:val="17"/>
              </w:rPr>
            </w:pPr>
            <w:r>
              <w:rPr>
                <w:sz w:val="17"/>
                <w:szCs w:val="17"/>
              </w:rPr>
              <w:t>ըստ հանրապե-</w:t>
            </w:r>
          </w:p>
          <w:p w14:paraId="6EA95A50"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71FAA286"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3739EB70" w14:textId="77777777" w:rsidR="00BD1F51" w:rsidRDefault="00684C1D">
            <w:pPr>
              <w:pStyle w:val="TableParagraph"/>
              <w:spacing w:line="228" w:lineRule="exact"/>
              <w:ind w:left="71" w:right="54"/>
              <w:jc w:val="center"/>
              <w:rPr>
                <w:sz w:val="17"/>
                <w:szCs w:val="17"/>
              </w:rPr>
            </w:pPr>
            <w:r>
              <w:rPr>
                <w:sz w:val="17"/>
                <w:szCs w:val="17"/>
              </w:rPr>
              <w:t>30 ապրիլի</w:t>
            </w:r>
          </w:p>
        </w:tc>
        <w:tc>
          <w:tcPr>
            <w:tcW w:w="2016" w:type="dxa"/>
          </w:tcPr>
          <w:p w14:paraId="4409EBCC" w14:textId="77777777" w:rsidR="00BD1F51" w:rsidRDefault="00684C1D">
            <w:pPr>
              <w:pStyle w:val="TableParagraph"/>
              <w:spacing w:line="228" w:lineRule="exact"/>
              <w:ind w:left="47" w:right="12"/>
              <w:jc w:val="center"/>
              <w:rPr>
                <w:sz w:val="17"/>
              </w:rPr>
            </w:pPr>
            <w:r>
              <w:rPr>
                <w:sz w:val="17"/>
              </w:rPr>
              <w:t>1000-101</w:t>
            </w:r>
          </w:p>
        </w:tc>
      </w:tr>
      <w:tr w:rsidR="00BD1F51" w14:paraId="236D0615" w14:textId="77777777">
        <w:trPr>
          <w:trHeight w:val="489"/>
        </w:trPr>
        <w:tc>
          <w:tcPr>
            <w:tcW w:w="391" w:type="dxa"/>
          </w:tcPr>
          <w:p w14:paraId="7FC57693" w14:textId="77777777" w:rsidR="00BD1F51" w:rsidRDefault="00684C1D">
            <w:pPr>
              <w:pStyle w:val="TableParagraph"/>
              <w:spacing w:line="228" w:lineRule="exact"/>
              <w:ind w:left="129"/>
              <w:rPr>
                <w:sz w:val="17"/>
              </w:rPr>
            </w:pPr>
            <w:r>
              <w:rPr>
                <w:sz w:val="17"/>
              </w:rPr>
              <w:t>11</w:t>
            </w:r>
          </w:p>
        </w:tc>
        <w:tc>
          <w:tcPr>
            <w:tcW w:w="668" w:type="dxa"/>
          </w:tcPr>
          <w:p w14:paraId="5562E06F" w14:textId="77777777" w:rsidR="00BD1F51" w:rsidRDefault="00684C1D">
            <w:pPr>
              <w:pStyle w:val="TableParagraph"/>
              <w:spacing w:line="228" w:lineRule="exact"/>
              <w:ind w:left="51" w:right="40"/>
              <w:jc w:val="center"/>
              <w:rPr>
                <w:sz w:val="17"/>
              </w:rPr>
            </w:pPr>
            <w:r>
              <w:rPr>
                <w:sz w:val="17"/>
              </w:rPr>
              <w:t>124011</w:t>
            </w:r>
          </w:p>
        </w:tc>
        <w:tc>
          <w:tcPr>
            <w:tcW w:w="5327" w:type="dxa"/>
          </w:tcPr>
          <w:p w14:paraId="4D48E60E" w14:textId="77777777" w:rsidR="00BD1F51" w:rsidRDefault="00684C1D">
            <w:pPr>
              <w:pStyle w:val="TableParagraph"/>
              <w:spacing w:line="228" w:lineRule="exact"/>
              <w:ind w:left="59"/>
              <w:rPr>
                <w:sz w:val="17"/>
                <w:szCs w:val="17"/>
              </w:rPr>
            </w:pPr>
            <w:r>
              <w:rPr>
                <w:sz w:val="17"/>
                <w:szCs w:val="17"/>
              </w:rPr>
              <w:t>Ինքնաթիռների, ուղղաթիռների օրացուցային ժամանակը</w:t>
            </w:r>
          </w:p>
        </w:tc>
        <w:tc>
          <w:tcPr>
            <w:tcW w:w="2787" w:type="dxa"/>
          </w:tcPr>
          <w:p w14:paraId="00AE77DD" w14:textId="77777777" w:rsidR="00BD1F51" w:rsidRDefault="00684C1D">
            <w:pPr>
              <w:pStyle w:val="TableParagraph"/>
              <w:spacing w:line="228" w:lineRule="exact"/>
              <w:ind w:left="14"/>
              <w:rPr>
                <w:sz w:val="17"/>
                <w:szCs w:val="17"/>
              </w:rPr>
            </w:pPr>
            <w:r>
              <w:rPr>
                <w:sz w:val="17"/>
                <w:szCs w:val="17"/>
              </w:rPr>
              <w:t>Ձև N 34-ՔԱ (ամփոփ)</w:t>
            </w:r>
          </w:p>
        </w:tc>
        <w:tc>
          <w:tcPr>
            <w:tcW w:w="1496" w:type="dxa"/>
          </w:tcPr>
          <w:p w14:paraId="4039056B" w14:textId="77777777" w:rsidR="00BD1F51" w:rsidRDefault="00684C1D">
            <w:pPr>
              <w:pStyle w:val="TableParagraph"/>
              <w:ind w:left="27" w:hanging="1"/>
              <w:rPr>
                <w:sz w:val="17"/>
                <w:szCs w:val="17"/>
              </w:rPr>
            </w:pPr>
            <w:r>
              <w:rPr>
                <w:sz w:val="17"/>
                <w:szCs w:val="17"/>
              </w:rPr>
              <w:t>ըստ հանրապե- տության</w:t>
            </w:r>
          </w:p>
        </w:tc>
        <w:tc>
          <w:tcPr>
            <w:tcW w:w="1051" w:type="dxa"/>
          </w:tcPr>
          <w:p w14:paraId="6691B32F"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7E940B28"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107CEBC1" w14:textId="77777777" w:rsidR="00BD1F51" w:rsidRDefault="00684C1D">
            <w:pPr>
              <w:pStyle w:val="TableParagraph"/>
              <w:ind w:left="732" w:right="18" w:hanging="617"/>
              <w:rPr>
                <w:sz w:val="17"/>
                <w:szCs w:val="17"/>
              </w:rPr>
            </w:pPr>
            <w:r>
              <w:rPr>
                <w:sz w:val="17"/>
                <w:szCs w:val="17"/>
              </w:rPr>
              <w:t>ներքին օգտագործման համար</w:t>
            </w:r>
          </w:p>
        </w:tc>
      </w:tr>
      <w:tr w:rsidR="00BD1F51" w14:paraId="0DC528AF" w14:textId="77777777">
        <w:trPr>
          <w:trHeight w:val="1590"/>
        </w:trPr>
        <w:tc>
          <w:tcPr>
            <w:tcW w:w="391" w:type="dxa"/>
          </w:tcPr>
          <w:p w14:paraId="288F2B99" w14:textId="77777777" w:rsidR="00BD1F51" w:rsidRDefault="00684C1D">
            <w:pPr>
              <w:pStyle w:val="TableParagraph"/>
              <w:spacing w:line="227" w:lineRule="exact"/>
              <w:ind w:left="118"/>
              <w:rPr>
                <w:sz w:val="17"/>
              </w:rPr>
            </w:pPr>
            <w:r>
              <w:rPr>
                <w:sz w:val="17"/>
              </w:rPr>
              <w:t>12</w:t>
            </w:r>
          </w:p>
        </w:tc>
        <w:tc>
          <w:tcPr>
            <w:tcW w:w="668" w:type="dxa"/>
          </w:tcPr>
          <w:p w14:paraId="17884980" w14:textId="77777777" w:rsidR="00BD1F51" w:rsidRDefault="00684C1D">
            <w:pPr>
              <w:pStyle w:val="TableParagraph"/>
              <w:spacing w:line="227" w:lineRule="exact"/>
              <w:ind w:left="51" w:right="39"/>
              <w:jc w:val="center"/>
              <w:rPr>
                <w:sz w:val="17"/>
              </w:rPr>
            </w:pPr>
            <w:r>
              <w:rPr>
                <w:sz w:val="17"/>
              </w:rPr>
              <w:t>124012</w:t>
            </w:r>
          </w:p>
        </w:tc>
        <w:tc>
          <w:tcPr>
            <w:tcW w:w="5327" w:type="dxa"/>
          </w:tcPr>
          <w:p w14:paraId="627880D3" w14:textId="77777777" w:rsidR="00BD1F51" w:rsidRDefault="00684C1D">
            <w:pPr>
              <w:pStyle w:val="TableParagraph"/>
              <w:spacing w:line="227" w:lineRule="exact"/>
              <w:ind w:left="59"/>
              <w:rPr>
                <w:sz w:val="17"/>
                <w:szCs w:val="17"/>
              </w:rPr>
            </w:pPr>
            <w:r>
              <w:rPr>
                <w:sz w:val="17"/>
                <w:szCs w:val="17"/>
              </w:rPr>
              <w:t>Ընդհանուր օգտագործման օդային տրանսպորտի աշխատանքը</w:t>
            </w:r>
          </w:p>
        </w:tc>
        <w:tc>
          <w:tcPr>
            <w:tcW w:w="2787" w:type="dxa"/>
          </w:tcPr>
          <w:p w14:paraId="43F309E0" w14:textId="77777777" w:rsidR="00BD1F51" w:rsidRDefault="00684C1D">
            <w:pPr>
              <w:pStyle w:val="TableParagraph"/>
              <w:spacing w:line="227" w:lineRule="exact"/>
              <w:ind w:left="15"/>
              <w:rPr>
                <w:sz w:val="17"/>
                <w:szCs w:val="17"/>
              </w:rPr>
            </w:pPr>
            <w:r>
              <w:rPr>
                <w:sz w:val="17"/>
                <w:szCs w:val="17"/>
              </w:rPr>
              <w:t>Ձև N 1- ավիա (ամփոփ)</w:t>
            </w:r>
          </w:p>
        </w:tc>
        <w:tc>
          <w:tcPr>
            <w:tcW w:w="1496" w:type="dxa"/>
          </w:tcPr>
          <w:p w14:paraId="5DCEAD71" w14:textId="77777777" w:rsidR="00BD1F51" w:rsidRDefault="00684C1D">
            <w:pPr>
              <w:pStyle w:val="TableParagraph"/>
              <w:ind w:left="27" w:firstLine="1"/>
              <w:rPr>
                <w:sz w:val="17"/>
                <w:szCs w:val="17"/>
              </w:rPr>
            </w:pPr>
            <w:r>
              <w:rPr>
                <w:sz w:val="17"/>
                <w:szCs w:val="17"/>
              </w:rPr>
              <w:t>ըստ հանրապե- տության</w:t>
            </w:r>
          </w:p>
        </w:tc>
        <w:tc>
          <w:tcPr>
            <w:tcW w:w="1051" w:type="dxa"/>
          </w:tcPr>
          <w:p w14:paraId="5CE0A470" w14:textId="77777777" w:rsidR="00BD1F51" w:rsidRDefault="00684C1D">
            <w:pPr>
              <w:pStyle w:val="TableParagraph"/>
              <w:spacing w:line="227" w:lineRule="exact"/>
              <w:ind w:left="105" w:right="94"/>
              <w:jc w:val="center"/>
              <w:rPr>
                <w:sz w:val="17"/>
                <w:szCs w:val="17"/>
              </w:rPr>
            </w:pPr>
            <w:r>
              <w:rPr>
                <w:sz w:val="17"/>
                <w:szCs w:val="17"/>
              </w:rPr>
              <w:t>ամսական</w:t>
            </w:r>
          </w:p>
        </w:tc>
        <w:tc>
          <w:tcPr>
            <w:tcW w:w="1067" w:type="dxa"/>
          </w:tcPr>
          <w:p w14:paraId="3111351B" w14:textId="77777777" w:rsidR="00BD1F51" w:rsidRDefault="00684C1D">
            <w:pPr>
              <w:pStyle w:val="TableParagraph"/>
              <w:spacing w:line="227" w:lineRule="exact"/>
              <w:ind w:left="71" w:right="55"/>
              <w:jc w:val="center"/>
              <w:rPr>
                <w:sz w:val="17"/>
              </w:rPr>
            </w:pPr>
            <w:r>
              <w:rPr>
                <w:sz w:val="17"/>
              </w:rPr>
              <w:t>25</w:t>
            </w:r>
          </w:p>
        </w:tc>
        <w:tc>
          <w:tcPr>
            <w:tcW w:w="2016" w:type="dxa"/>
          </w:tcPr>
          <w:p w14:paraId="7C2F0D2B" w14:textId="77777777" w:rsidR="00BD1F51" w:rsidRDefault="00684C1D">
            <w:pPr>
              <w:pStyle w:val="TableParagraph"/>
              <w:spacing w:line="227" w:lineRule="exact"/>
              <w:ind w:left="27" w:right="12"/>
              <w:jc w:val="center"/>
              <w:rPr>
                <w:sz w:val="17"/>
              </w:rPr>
            </w:pPr>
            <w:r>
              <w:rPr>
                <w:sz w:val="17"/>
              </w:rPr>
              <w:t>1000-101,</w:t>
            </w:r>
          </w:p>
          <w:p w14:paraId="34192BF3" w14:textId="77777777" w:rsidR="00BD1F51" w:rsidRDefault="00684C1D">
            <w:pPr>
              <w:pStyle w:val="TableParagraph"/>
              <w:spacing w:line="227" w:lineRule="exact"/>
              <w:ind w:left="30" w:right="12"/>
              <w:jc w:val="center"/>
              <w:rPr>
                <w:sz w:val="17"/>
              </w:rPr>
            </w:pPr>
            <w:r>
              <w:rPr>
                <w:sz w:val="17"/>
              </w:rPr>
              <w:t>1000-103,</w:t>
            </w:r>
          </w:p>
          <w:p w14:paraId="44B7D089" w14:textId="77777777" w:rsidR="00BD1F51" w:rsidRDefault="00684C1D">
            <w:pPr>
              <w:pStyle w:val="TableParagraph"/>
              <w:spacing w:line="227" w:lineRule="exact"/>
              <w:ind w:left="30" w:right="12"/>
              <w:jc w:val="center"/>
              <w:rPr>
                <w:sz w:val="17"/>
              </w:rPr>
            </w:pPr>
            <w:r>
              <w:rPr>
                <w:sz w:val="17"/>
              </w:rPr>
              <w:t>1000-401,</w:t>
            </w:r>
          </w:p>
          <w:p w14:paraId="5AC7E7A4" w14:textId="77777777" w:rsidR="00BD1F51" w:rsidRDefault="00684C1D">
            <w:pPr>
              <w:pStyle w:val="TableParagraph"/>
              <w:spacing w:line="227" w:lineRule="exact"/>
              <w:ind w:left="30" w:right="12"/>
              <w:jc w:val="center"/>
              <w:rPr>
                <w:sz w:val="17"/>
              </w:rPr>
            </w:pPr>
            <w:r>
              <w:rPr>
                <w:sz w:val="17"/>
              </w:rPr>
              <w:t>1000-402,</w:t>
            </w:r>
          </w:p>
          <w:p w14:paraId="420E708B" w14:textId="77777777" w:rsidR="00BD1F51" w:rsidRDefault="00684C1D">
            <w:pPr>
              <w:pStyle w:val="TableParagraph"/>
              <w:ind w:left="226" w:right="202" w:hanging="4"/>
              <w:jc w:val="center"/>
              <w:rPr>
                <w:sz w:val="17"/>
                <w:szCs w:val="17"/>
              </w:rPr>
            </w:pPr>
            <w:r>
              <w:rPr>
                <w:sz w:val="17"/>
                <w:szCs w:val="17"/>
              </w:rPr>
              <w:t xml:space="preserve">ArmStatBank.am, </w:t>
            </w:r>
            <w:r>
              <w:rPr>
                <w:spacing w:val="-4"/>
                <w:sz w:val="17"/>
                <w:szCs w:val="17"/>
              </w:rPr>
              <w:t>Հիմնական վիճակա-</w:t>
            </w:r>
          </w:p>
          <w:p w14:paraId="3F0068E6" w14:textId="77777777" w:rsidR="00BD1F51" w:rsidRDefault="00684C1D">
            <w:pPr>
              <w:pStyle w:val="TableParagraph"/>
              <w:spacing w:line="207" w:lineRule="exact"/>
              <w:ind w:left="30" w:right="12"/>
              <w:jc w:val="center"/>
              <w:rPr>
                <w:sz w:val="17"/>
                <w:szCs w:val="17"/>
              </w:rPr>
            </w:pPr>
            <w:r>
              <w:rPr>
                <w:sz w:val="17"/>
                <w:szCs w:val="17"/>
              </w:rPr>
              <w:t>գրական տվյալներ</w:t>
            </w:r>
          </w:p>
        </w:tc>
      </w:tr>
      <w:tr w:rsidR="00BD1F51" w14:paraId="20C4D1B8" w14:textId="77777777">
        <w:trPr>
          <w:trHeight w:val="453"/>
        </w:trPr>
        <w:tc>
          <w:tcPr>
            <w:tcW w:w="391" w:type="dxa"/>
          </w:tcPr>
          <w:p w14:paraId="5FB66EFB" w14:textId="77777777" w:rsidR="00BD1F51" w:rsidRDefault="00684C1D">
            <w:pPr>
              <w:pStyle w:val="TableParagraph"/>
              <w:spacing w:line="228" w:lineRule="exact"/>
              <w:ind w:left="113"/>
              <w:rPr>
                <w:sz w:val="17"/>
              </w:rPr>
            </w:pPr>
            <w:r>
              <w:rPr>
                <w:sz w:val="17"/>
              </w:rPr>
              <w:t>13</w:t>
            </w:r>
          </w:p>
        </w:tc>
        <w:tc>
          <w:tcPr>
            <w:tcW w:w="668" w:type="dxa"/>
          </w:tcPr>
          <w:p w14:paraId="74CC6FDE" w14:textId="77777777" w:rsidR="00BD1F51" w:rsidRDefault="00684C1D">
            <w:pPr>
              <w:pStyle w:val="TableParagraph"/>
              <w:spacing w:line="228" w:lineRule="exact"/>
              <w:ind w:left="25" w:right="11"/>
              <w:jc w:val="center"/>
              <w:rPr>
                <w:sz w:val="17"/>
              </w:rPr>
            </w:pPr>
            <w:r>
              <w:rPr>
                <w:sz w:val="17"/>
              </w:rPr>
              <w:t>124013</w:t>
            </w:r>
          </w:p>
        </w:tc>
        <w:tc>
          <w:tcPr>
            <w:tcW w:w="5327" w:type="dxa"/>
          </w:tcPr>
          <w:p w14:paraId="61EC8BEF" w14:textId="77777777" w:rsidR="00BD1F51" w:rsidRDefault="00684C1D">
            <w:pPr>
              <w:pStyle w:val="TableParagraph"/>
              <w:spacing w:line="228" w:lineRule="exact"/>
              <w:ind w:left="59"/>
              <w:rPr>
                <w:sz w:val="17"/>
                <w:szCs w:val="17"/>
              </w:rPr>
            </w:pPr>
            <w:r>
              <w:rPr>
                <w:sz w:val="17"/>
                <w:szCs w:val="17"/>
              </w:rPr>
              <w:t>Չարտերային չվերթների աշխատանքը</w:t>
            </w:r>
          </w:p>
        </w:tc>
        <w:tc>
          <w:tcPr>
            <w:tcW w:w="2787" w:type="dxa"/>
          </w:tcPr>
          <w:p w14:paraId="4AC14C6E" w14:textId="77777777" w:rsidR="00BD1F51" w:rsidRDefault="00684C1D">
            <w:pPr>
              <w:pStyle w:val="TableParagraph"/>
              <w:spacing w:line="228" w:lineRule="exact"/>
              <w:ind w:left="15"/>
              <w:rPr>
                <w:sz w:val="17"/>
                <w:szCs w:val="17"/>
              </w:rPr>
            </w:pPr>
            <w:r>
              <w:rPr>
                <w:sz w:val="17"/>
                <w:szCs w:val="17"/>
              </w:rPr>
              <w:t>Ձև N 1- չարտեր (ամփոփ)</w:t>
            </w:r>
          </w:p>
        </w:tc>
        <w:tc>
          <w:tcPr>
            <w:tcW w:w="1496" w:type="dxa"/>
          </w:tcPr>
          <w:p w14:paraId="749DF46B" w14:textId="77777777" w:rsidR="00BD1F51" w:rsidRDefault="00684C1D">
            <w:pPr>
              <w:pStyle w:val="TableParagraph"/>
              <w:spacing w:line="227" w:lineRule="exact"/>
              <w:ind w:left="27"/>
              <w:rPr>
                <w:sz w:val="17"/>
                <w:szCs w:val="17"/>
              </w:rPr>
            </w:pPr>
            <w:r>
              <w:rPr>
                <w:sz w:val="17"/>
                <w:szCs w:val="17"/>
              </w:rPr>
              <w:t>ըստ հանրապե-</w:t>
            </w:r>
          </w:p>
          <w:p w14:paraId="6AB6B29E" w14:textId="77777777" w:rsidR="00BD1F51" w:rsidRDefault="00684C1D">
            <w:pPr>
              <w:pStyle w:val="TableParagraph"/>
              <w:spacing w:line="207" w:lineRule="exact"/>
              <w:ind w:left="27"/>
              <w:rPr>
                <w:sz w:val="17"/>
                <w:szCs w:val="17"/>
              </w:rPr>
            </w:pPr>
            <w:r>
              <w:rPr>
                <w:sz w:val="17"/>
                <w:szCs w:val="17"/>
              </w:rPr>
              <w:t>տության</w:t>
            </w:r>
          </w:p>
        </w:tc>
        <w:tc>
          <w:tcPr>
            <w:tcW w:w="1051" w:type="dxa"/>
          </w:tcPr>
          <w:p w14:paraId="7DEF3A13" w14:textId="77777777" w:rsidR="00BD1F51" w:rsidRDefault="00684C1D">
            <w:pPr>
              <w:pStyle w:val="TableParagraph"/>
              <w:spacing w:line="228" w:lineRule="exact"/>
              <w:ind w:left="106" w:right="94"/>
              <w:jc w:val="center"/>
              <w:rPr>
                <w:sz w:val="17"/>
                <w:szCs w:val="17"/>
              </w:rPr>
            </w:pPr>
            <w:r>
              <w:rPr>
                <w:sz w:val="17"/>
                <w:szCs w:val="17"/>
              </w:rPr>
              <w:t>տարեկան</w:t>
            </w:r>
          </w:p>
        </w:tc>
        <w:tc>
          <w:tcPr>
            <w:tcW w:w="1067" w:type="dxa"/>
          </w:tcPr>
          <w:p w14:paraId="5D93F392"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0FF40DDF" w14:textId="77777777" w:rsidR="00BD1F51" w:rsidRDefault="00684C1D">
            <w:pPr>
              <w:pStyle w:val="TableParagraph"/>
              <w:spacing w:line="228" w:lineRule="exact"/>
              <w:ind w:left="29" w:right="12"/>
              <w:jc w:val="center"/>
              <w:rPr>
                <w:sz w:val="17"/>
              </w:rPr>
            </w:pPr>
            <w:r>
              <w:rPr>
                <w:sz w:val="17"/>
              </w:rPr>
              <w:t>1000-101</w:t>
            </w:r>
          </w:p>
        </w:tc>
      </w:tr>
      <w:tr w:rsidR="00BD1F51" w14:paraId="310ADD66" w14:textId="77777777">
        <w:trPr>
          <w:trHeight w:val="1656"/>
        </w:trPr>
        <w:tc>
          <w:tcPr>
            <w:tcW w:w="391" w:type="dxa"/>
          </w:tcPr>
          <w:p w14:paraId="39AE520A" w14:textId="77777777" w:rsidR="00BD1F51" w:rsidRDefault="00684C1D">
            <w:pPr>
              <w:pStyle w:val="TableParagraph"/>
              <w:spacing w:line="227" w:lineRule="exact"/>
              <w:ind w:left="116"/>
              <w:rPr>
                <w:sz w:val="17"/>
              </w:rPr>
            </w:pPr>
            <w:r>
              <w:rPr>
                <w:sz w:val="17"/>
              </w:rPr>
              <w:t>14</w:t>
            </w:r>
          </w:p>
        </w:tc>
        <w:tc>
          <w:tcPr>
            <w:tcW w:w="668" w:type="dxa"/>
          </w:tcPr>
          <w:p w14:paraId="6F8E2D6F" w14:textId="77777777" w:rsidR="00BD1F51" w:rsidRDefault="00684C1D">
            <w:pPr>
              <w:pStyle w:val="TableParagraph"/>
              <w:spacing w:line="227" w:lineRule="exact"/>
              <w:ind w:left="24" w:right="11"/>
              <w:jc w:val="center"/>
              <w:rPr>
                <w:sz w:val="17"/>
              </w:rPr>
            </w:pPr>
            <w:r>
              <w:rPr>
                <w:sz w:val="17"/>
              </w:rPr>
              <w:t>124014</w:t>
            </w:r>
          </w:p>
        </w:tc>
        <w:tc>
          <w:tcPr>
            <w:tcW w:w="5327" w:type="dxa"/>
          </w:tcPr>
          <w:p w14:paraId="3C71F96E" w14:textId="77777777" w:rsidR="00BD1F51" w:rsidRDefault="00684C1D">
            <w:pPr>
              <w:pStyle w:val="TableParagraph"/>
              <w:spacing w:line="226" w:lineRule="exact"/>
              <w:ind w:left="59"/>
              <w:rPr>
                <w:sz w:val="17"/>
                <w:szCs w:val="17"/>
              </w:rPr>
            </w:pPr>
            <w:r>
              <w:rPr>
                <w:sz w:val="17"/>
                <w:szCs w:val="17"/>
              </w:rPr>
              <w:t>Տեղեկություններ հիմնական միջոցների, անավարտ</w:t>
            </w:r>
          </w:p>
          <w:p w14:paraId="7B7ABF68" w14:textId="77777777" w:rsidR="00BD1F51" w:rsidRDefault="00684C1D">
            <w:pPr>
              <w:pStyle w:val="TableParagraph"/>
              <w:ind w:left="59"/>
              <w:rPr>
                <w:sz w:val="17"/>
                <w:szCs w:val="17"/>
              </w:rPr>
            </w:pPr>
            <w:r>
              <w:rPr>
                <w:sz w:val="17"/>
                <w:szCs w:val="17"/>
              </w:rPr>
              <w:t>ոչ ընթացիկ նյութական ակտիվների և ոչ նյութական ակտիվների առկայության և շարժի վերաբերյալ</w:t>
            </w:r>
          </w:p>
        </w:tc>
        <w:tc>
          <w:tcPr>
            <w:tcW w:w="2787" w:type="dxa"/>
          </w:tcPr>
          <w:p w14:paraId="2F0DFFCE" w14:textId="77777777" w:rsidR="00BD1F51" w:rsidRDefault="00684C1D">
            <w:pPr>
              <w:pStyle w:val="TableParagraph"/>
              <w:spacing w:line="227" w:lineRule="exact"/>
              <w:ind w:left="14"/>
              <w:rPr>
                <w:sz w:val="17"/>
                <w:szCs w:val="17"/>
              </w:rPr>
            </w:pPr>
            <w:r>
              <w:rPr>
                <w:sz w:val="17"/>
                <w:szCs w:val="17"/>
              </w:rPr>
              <w:t>Ձև N 11-ՀՄ</w:t>
            </w:r>
          </w:p>
        </w:tc>
        <w:tc>
          <w:tcPr>
            <w:tcW w:w="1496" w:type="dxa"/>
          </w:tcPr>
          <w:p w14:paraId="471B419A" w14:textId="77777777" w:rsidR="00BD1F51" w:rsidRDefault="00684C1D">
            <w:pPr>
              <w:pStyle w:val="TableParagraph"/>
              <w:spacing w:before="2" w:line="218" w:lineRule="auto"/>
              <w:ind w:left="27"/>
              <w:rPr>
                <w:sz w:val="17"/>
                <w:szCs w:val="17"/>
              </w:rPr>
            </w:pPr>
            <w:r>
              <w:rPr>
                <w:sz w:val="17"/>
                <w:szCs w:val="17"/>
              </w:rPr>
              <w:t>ըստ հանրապե- տության, տնտեսական գործունեության տեսակի (տրանսպորտ)</w:t>
            </w:r>
          </w:p>
        </w:tc>
        <w:tc>
          <w:tcPr>
            <w:tcW w:w="1051" w:type="dxa"/>
          </w:tcPr>
          <w:p w14:paraId="7BB07A86" w14:textId="77777777" w:rsidR="00BD1F51" w:rsidRDefault="00684C1D">
            <w:pPr>
              <w:pStyle w:val="TableParagraph"/>
              <w:spacing w:line="214" w:lineRule="exact"/>
              <w:ind w:left="106" w:right="94"/>
              <w:jc w:val="center"/>
              <w:rPr>
                <w:sz w:val="17"/>
                <w:szCs w:val="17"/>
              </w:rPr>
            </w:pPr>
            <w:r>
              <w:rPr>
                <w:sz w:val="17"/>
                <w:szCs w:val="17"/>
              </w:rPr>
              <w:t>տարեկան</w:t>
            </w:r>
          </w:p>
        </w:tc>
        <w:tc>
          <w:tcPr>
            <w:tcW w:w="1067" w:type="dxa"/>
          </w:tcPr>
          <w:p w14:paraId="3C594EC1" w14:textId="77777777" w:rsidR="00BD1F51" w:rsidRDefault="00684C1D">
            <w:pPr>
              <w:pStyle w:val="TableParagraph"/>
              <w:spacing w:line="214" w:lineRule="exact"/>
              <w:ind w:left="71" w:right="54"/>
              <w:jc w:val="center"/>
              <w:rPr>
                <w:sz w:val="17"/>
                <w:szCs w:val="17"/>
              </w:rPr>
            </w:pPr>
            <w:r>
              <w:rPr>
                <w:sz w:val="17"/>
                <w:szCs w:val="17"/>
              </w:rPr>
              <w:t>31 հուլիսի</w:t>
            </w:r>
          </w:p>
        </w:tc>
        <w:tc>
          <w:tcPr>
            <w:tcW w:w="2016" w:type="dxa"/>
          </w:tcPr>
          <w:p w14:paraId="492F277E" w14:textId="77777777" w:rsidR="00BD1F51" w:rsidRDefault="00684C1D">
            <w:pPr>
              <w:pStyle w:val="TableParagraph"/>
              <w:spacing w:line="214" w:lineRule="exact"/>
              <w:ind w:left="29" w:right="12"/>
              <w:jc w:val="center"/>
              <w:rPr>
                <w:sz w:val="17"/>
              </w:rPr>
            </w:pPr>
            <w:r>
              <w:rPr>
                <w:sz w:val="17"/>
              </w:rPr>
              <w:t>1000-101</w:t>
            </w:r>
          </w:p>
        </w:tc>
      </w:tr>
    </w:tbl>
    <w:p w14:paraId="08DC569E" w14:textId="77777777" w:rsidR="00BD1F51" w:rsidRDefault="00BD1F51">
      <w:pPr>
        <w:spacing w:line="214" w:lineRule="exact"/>
        <w:jc w:val="center"/>
        <w:rPr>
          <w:sz w:val="17"/>
        </w:rPr>
        <w:sectPr w:rsidR="00BD1F51">
          <w:pgSz w:w="15840" w:h="12240" w:orient="landscape"/>
          <w:pgMar w:top="1680" w:right="260" w:bottom="1380" w:left="400" w:header="1156" w:footer="1177" w:gutter="0"/>
          <w:cols w:space="720"/>
        </w:sectPr>
      </w:pPr>
    </w:p>
    <w:p w14:paraId="07F3A698"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71"/>
        <w:gridCol w:w="5328"/>
        <w:gridCol w:w="2810"/>
        <w:gridCol w:w="1476"/>
        <w:gridCol w:w="1053"/>
        <w:gridCol w:w="1069"/>
        <w:gridCol w:w="2018"/>
      </w:tblGrid>
      <w:tr w:rsidR="00BD1F51" w14:paraId="084D4E3D" w14:textId="77777777">
        <w:trPr>
          <w:trHeight w:val="399"/>
        </w:trPr>
        <w:tc>
          <w:tcPr>
            <w:tcW w:w="389" w:type="dxa"/>
            <w:vMerge w:val="restart"/>
          </w:tcPr>
          <w:p w14:paraId="294ADBBA" w14:textId="77777777" w:rsidR="00BD1F51" w:rsidRDefault="00684C1D">
            <w:pPr>
              <w:pStyle w:val="TableParagraph"/>
              <w:ind w:left="51"/>
              <w:rPr>
                <w:b/>
                <w:bCs/>
                <w:i/>
                <w:sz w:val="15"/>
                <w:szCs w:val="15"/>
              </w:rPr>
            </w:pPr>
            <w:r>
              <w:rPr>
                <w:b/>
                <w:bCs/>
                <w:i/>
                <w:sz w:val="15"/>
                <w:szCs w:val="15"/>
              </w:rPr>
              <w:t>Հ/Հ</w:t>
            </w:r>
          </w:p>
        </w:tc>
        <w:tc>
          <w:tcPr>
            <w:tcW w:w="671" w:type="dxa"/>
            <w:vMerge w:val="restart"/>
          </w:tcPr>
          <w:p w14:paraId="37DC457D" w14:textId="77777777" w:rsidR="00BD1F51" w:rsidRDefault="00684C1D">
            <w:pPr>
              <w:pStyle w:val="TableParagraph"/>
              <w:ind w:left="53" w:right="46"/>
              <w:jc w:val="center"/>
              <w:rPr>
                <w:b/>
                <w:bCs/>
                <w:i/>
                <w:sz w:val="15"/>
                <w:szCs w:val="15"/>
              </w:rPr>
            </w:pPr>
            <w:r>
              <w:rPr>
                <w:b/>
                <w:bCs/>
                <w:i/>
                <w:sz w:val="15"/>
                <w:szCs w:val="15"/>
              </w:rPr>
              <w:t>Աշխա- տանքի (ցուցա- նիշի) ծածկա- գիրը</w:t>
            </w:r>
          </w:p>
        </w:tc>
        <w:tc>
          <w:tcPr>
            <w:tcW w:w="5328" w:type="dxa"/>
            <w:vMerge w:val="restart"/>
          </w:tcPr>
          <w:p w14:paraId="18629ADD" w14:textId="77777777" w:rsidR="00BD1F51" w:rsidRDefault="00684C1D">
            <w:pPr>
              <w:pStyle w:val="TableParagraph"/>
              <w:ind w:left="1807" w:right="1509" w:hanging="281"/>
              <w:rPr>
                <w:b/>
                <w:bCs/>
                <w:i/>
                <w:sz w:val="15"/>
                <w:szCs w:val="15"/>
              </w:rPr>
            </w:pPr>
            <w:r>
              <w:rPr>
                <w:b/>
                <w:bCs/>
                <w:i/>
                <w:sz w:val="15"/>
                <w:szCs w:val="15"/>
              </w:rPr>
              <w:t>Վիճակագրական աշխատանքի (ցուցանիշի) անվանումը</w:t>
            </w:r>
          </w:p>
        </w:tc>
        <w:tc>
          <w:tcPr>
            <w:tcW w:w="2810" w:type="dxa"/>
            <w:vMerge w:val="restart"/>
          </w:tcPr>
          <w:p w14:paraId="19DBCA95" w14:textId="77777777" w:rsidR="00BD1F51" w:rsidRDefault="00684C1D">
            <w:pPr>
              <w:pStyle w:val="TableParagraph"/>
              <w:ind w:left="112" w:right="132"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F775BF" w14:textId="77777777" w:rsidR="00BD1F51" w:rsidRDefault="00684C1D">
            <w:pPr>
              <w:pStyle w:val="TableParagraph"/>
              <w:spacing w:before="4"/>
              <w:ind w:left="859" w:right="879"/>
              <w:jc w:val="center"/>
              <w:rPr>
                <w:b/>
                <w:bCs/>
                <w:sz w:val="15"/>
                <w:szCs w:val="15"/>
              </w:rPr>
            </w:pPr>
            <w:r>
              <w:rPr>
                <w:b/>
                <w:bCs/>
                <w:sz w:val="15"/>
                <w:szCs w:val="15"/>
              </w:rPr>
              <w:t>(աղբյուրները)</w:t>
            </w:r>
          </w:p>
        </w:tc>
        <w:tc>
          <w:tcPr>
            <w:tcW w:w="3598" w:type="dxa"/>
            <w:gridSpan w:val="3"/>
          </w:tcPr>
          <w:p w14:paraId="736CDC07" w14:textId="77777777" w:rsidR="00BD1F51" w:rsidRDefault="00684C1D">
            <w:pPr>
              <w:pStyle w:val="TableParagraph"/>
              <w:ind w:left="183"/>
              <w:rPr>
                <w:b/>
                <w:bCs/>
                <w:sz w:val="15"/>
                <w:szCs w:val="15"/>
              </w:rPr>
            </w:pPr>
            <w:r>
              <w:rPr>
                <w:b/>
                <w:bCs/>
                <w:sz w:val="15"/>
                <w:szCs w:val="15"/>
              </w:rPr>
              <w:t>Վիճակագրական աշխատանքի (ցուցանիշի)</w:t>
            </w:r>
          </w:p>
        </w:tc>
        <w:tc>
          <w:tcPr>
            <w:tcW w:w="2018" w:type="dxa"/>
            <w:vMerge w:val="restart"/>
          </w:tcPr>
          <w:p w14:paraId="3241E8DD" w14:textId="77777777" w:rsidR="00BD1F51" w:rsidRDefault="00684C1D">
            <w:pPr>
              <w:pStyle w:val="TableParagraph"/>
              <w:ind w:left="23" w:right="23"/>
              <w:jc w:val="center"/>
              <w:rPr>
                <w:b/>
                <w:bCs/>
                <w:sz w:val="15"/>
                <w:szCs w:val="15"/>
              </w:rPr>
            </w:pPr>
            <w:r>
              <w:rPr>
                <w:b/>
                <w:bCs/>
                <w:sz w:val="15"/>
                <w:szCs w:val="15"/>
              </w:rPr>
              <w:t>Արմստատի պաշտոնական կայքերում առկա վիճակա- րական հրապարակումներ ըստ ծածկագրերի</w:t>
            </w:r>
          </w:p>
          <w:p w14:paraId="258F248D" w14:textId="77777777" w:rsidR="00BD1F51" w:rsidRDefault="00684C1D">
            <w:pPr>
              <w:pStyle w:val="TableParagraph"/>
              <w:spacing w:before="4"/>
              <w:ind w:left="-35"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7F7A0CE3" w14:textId="77777777" w:rsidR="00BD1F51" w:rsidRDefault="00684C1D">
            <w:pPr>
              <w:pStyle w:val="TableParagraph"/>
              <w:spacing w:before="1" w:line="200" w:lineRule="atLeast"/>
              <w:ind w:left="23" w:right="22"/>
              <w:jc w:val="center"/>
              <w:rPr>
                <w:b/>
                <w:bCs/>
                <w:sz w:val="15"/>
                <w:szCs w:val="15"/>
              </w:rPr>
            </w:pPr>
            <w:r>
              <w:rPr>
                <w:b/>
                <w:bCs/>
                <w:sz w:val="15"/>
                <w:szCs w:val="15"/>
              </w:rPr>
              <w:t>տանքի արդյունքը (ցուցանիշը)</w:t>
            </w:r>
          </w:p>
        </w:tc>
      </w:tr>
      <w:tr w:rsidR="00BD1F51" w14:paraId="508F974B" w14:textId="77777777">
        <w:trPr>
          <w:trHeight w:val="1597"/>
        </w:trPr>
        <w:tc>
          <w:tcPr>
            <w:tcW w:w="389" w:type="dxa"/>
            <w:vMerge/>
            <w:tcBorders>
              <w:top w:val="nil"/>
            </w:tcBorders>
          </w:tcPr>
          <w:p w14:paraId="18BF31AF" w14:textId="77777777" w:rsidR="00BD1F51" w:rsidRDefault="00BD1F51">
            <w:pPr>
              <w:rPr>
                <w:sz w:val="2"/>
                <w:szCs w:val="2"/>
              </w:rPr>
            </w:pPr>
          </w:p>
        </w:tc>
        <w:tc>
          <w:tcPr>
            <w:tcW w:w="671" w:type="dxa"/>
            <w:vMerge/>
            <w:tcBorders>
              <w:top w:val="nil"/>
            </w:tcBorders>
          </w:tcPr>
          <w:p w14:paraId="79E1D0E6" w14:textId="77777777" w:rsidR="00BD1F51" w:rsidRDefault="00BD1F51">
            <w:pPr>
              <w:rPr>
                <w:sz w:val="2"/>
                <w:szCs w:val="2"/>
              </w:rPr>
            </w:pPr>
          </w:p>
        </w:tc>
        <w:tc>
          <w:tcPr>
            <w:tcW w:w="5328" w:type="dxa"/>
            <w:vMerge/>
            <w:tcBorders>
              <w:top w:val="nil"/>
            </w:tcBorders>
          </w:tcPr>
          <w:p w14:paraId="67180EF3" w14:textId="77777777" w:rsidR="00BD1F51" w:rsidRDefault="00BD1F51">
            <w:pPr>
              <w:rPr>
                <w:sz w:val="2"/>
                <w:szCs w:val="2"/>
              </w:rPr>
            </w:pPr>
          </w:p>
        </w:tc>
        <w:tc>
          <w:tcPr>
            <w:tcW w:w="2810" w:type="dxa"/>
            <w:vMerge/>
            <w:tcBorders>
              <w:top w:val="nil"/>
            </w:tcBorders>
          </w:tcPr>
          <w:p w14:paraId="210262CF" w14:textId="77777777" w:rsidR="00BD1F51" w:rsidRDefault="00BD1F51">
            <w:pPr>
              <w:rPr>
                <w:sz w:val="2"/>
                <w:szCs w:val="2"/>
              </w:rPr>
            </w:pPr>
          </w:p>
        </w:tc>
        <w:tc>
          <w:tcPr>
            <w:tcW w:w="1476" w:type="dxa"/>
          </w:tcPr>
          <w:p w14:paraId="73957391" w14:textId="77777777" w:rsidR="00BD1F51" w:rsidRDefault="00684C1D">
            <w:pPr>
              <w:pStyle w:val="TableParagraph"/>
              <w:ind w:left="-5" w:right="19"/>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3" w:type="dxa"/>
          </w:tcPr>
          <w:p w14:paraId="477F6FBF" w14:textId="77777777" w:rsidR="00BD1F51" w:rsidRDefault="00684C1D">
            <w:pPr>
              <w:pStyle w:val="TableParagraph"/>
              <w:ind w:left="66" w:right="49" w:firstLine="86"/>
              <w:rPr>
                <w:b/>
                <w:bCs/>
                <w:sz w:val="15"/>
                <w:szCs w:val="15"/>
              </w:rPr>
            </w:pPr>
            <w:r>
              <w:rPr>
                <w:b/>
                <w:bCs/>
                <w:sz w:val="15"/>
                <w:szCs w:val="15"/>
              </w:rPr>
              <w:t>հաճախա- կանությունը</w:t>
            </w:r>
          </w:p>
        </w:tc>
        <w:tc>
          <w:tcPr>
            <w:tcW w:w="1069" w:type="dxa"/>
          </w:tcPr>
          <w:p w14:paraId="7EEEC5C7" w14:textId="77777777" w:rsidR="00BD1F51" w:rsidRDefault="00684C1D">
            <w:pPr>
              <w:pStyle w:val="TableParagraph"/>
              <w:ind w:left="2" w:hanging="1"/>
              <w:jc w:val="center"/>
              <w:rPr>
                <w:b/>
                <w:bCs/>
                <w:sz w:val="15"/>
                <w:szCs w:val="15"/>
              </w:rPr>
            </w:pPr>
            <w:r>
              <w:rPr>
                <w:b/>
                <w:bCs/>
                <w:sz w:val="15"/>
                <w:szCs w:val="15"/>
              </w:rPr>
              <w:t>կատարման (մշակման) ավարտը (ամսաթիվը կամ օրը հաշ- վետու ժամա- նակաշրջանից</w:t>
            </w:r>
          </w:p>
          <w:p w14:paraId="292669DE" w14:textId="77777777" w:rsidR="00BD1F51" w:rsidRDefault="00684C1D">
            <w:pPr>
              <w:pStyle w:val="TableParagraph"/>
              <w:spacing w:before="4" w:line="178" w:lineRule="exact"/>
              <w:ind w:left="29" w:right="25"/>
              <w:jc w:val="center"/>
              <w:rPr>
                <w:b/>
                <w:bCs/>
                <w:sz w:val="15"/>
                <w:szCs w:val="15"/>
              </w:rPr>
            </w:pPr>
            <w:r>
              <w:rPr>
                <w:b/>
                <w:bCs/>
                <w:sz w:val="15"/>
                <w:szCs w:val="15"/>
              </w:rPr>
              <w:t>հետո)</w:t>
            </w:r>
          </w:p>
        </w:tc>
        <w:tc>
          <w:tcPr>
            <w:tcW w:w="2018" w:type="dxa"/>
            <w:vMerge/>
            <w:tcBorders>
              <w:top w:val="nil"/>
            </w:tcBorders>
          </w:tcPr>
          <w:p w14:paraId="41B825D1" w14:textId="77777777" w:rsidR="00BD1F51" w:rsidRDefault="00BD1F51">
            <w:pPr>
              <w:rPr>
                <w:sz w:val="2"/>
                <w:szCs w:val="2"/>
              </w:rPr>
            </w:pPr>
          </w:p>
        </w:tc>
      </w:tr>
      <w:tr w:rsidR="00BD1F51" w14:paraId="4B773494" w14:textId="77777777">
        <w:trPr>
          <w:trHeight w:val="200"/>
        </w:trPr>
        <w:tc>
          <w:tcPr>
            <w:tcW w:w="389" w:type="dxa"/>
          </w:tcPr>
          <w:p w14:paraId="2FAC0651" w14:textId="77777777" w:rsidR="00BD1F51" w:rsidRDefault="00684C1D">
            <w:pPr>
              <w:pStyle w:val="TableParagraph"/>
              <w:spacing w:before="1" w:line="178" w:lineRule="exact"/>
              <w:ind w:left="8"/>
              <w:jc w:val="center"/>
              <w:rPr>
                <w:b/>
                <w:i/>
                <w:sz w:val="15"/>
              </w:rPr>
            </w:pPr>
            <w:r>
              <w:rPr>
                <w:b/>
                <w:i/>
                <w:sz w:val="15"/>
              </w:rPr>
              <w:t>1</w:t>
            </w:r>
          </w:p>
        </w:tc>
        <w:tc>
          <w:tcPr>
            <w:tcW w:w="671" w:type="dxa"/>
          </w:tcPr>
          <w:p w14:paraId="757B24BE" w14:textId="77777777" w:rsidR="00BD1F51" w:rsidRDefault="00684C1D">
            <w:pPr>
              <w:pStyle w:val="TableParagraph"/>
              <w:spacing w:before="1" w:line="178" w:lineRule="exact"/>
              <w:ind w:left="8"/>
              <w:jc w:val="center"/>
              <w:rPr>
                <w:b/>
                <w:i/>
                <w:sz w:val="15"/>
              </w:rPr>
            </w:pPr>
            <w:r>
              <w:rPr>
                <w:b/>
                <w:i/>
                <w:sz w:val="15"/>
              </w:rPr>
              <w:t>2</w:t>
            </w:r>
          </w:p>
        </w:tc>
        <w:tc>
          <w:tcPr>
            <w:tcW w:w="5328" w:type="dxa"/>
          </w:tcPr>
          <w:p w14:paraId="103D8CA1" w14:textId="77777777" w:rsidR="00BD1F51" w:rsidRDefault="00684C1D">
            <w:pPr>
              <w:pStyle w:val="TableParagraph"/>
              <w:spacing w:before="1" w:line="178" w:lineRule="exact"/>
              <w:ind w:left="7"/>
              <w:jc w:val="center"/>
              <w:rPr>
                <w:b/>
                <w:i/>
                <w:sz w:val="15"/>
              </w:rPr>
            </w:pPr>
            <w:r>
              <w:rPr>
                <w:b/>
                <w:i/>
                <w:sz w:val="15"/>
              </w:rPr>
              <w:t>3</w:t>
            </w:r>
          </w:p>
        </w:tc>
        <w:tc>
          <w:tcPr>
            <w:tcW w:w="2810" w:type="dxa"/>
          </w:tcPr>
          <w:p w14:paraId="2448BCDB" w14:textId="77777777" w:rsidR="00BD1F51" w:rsidRDefault="00684C1D">
            <w:pPr>
              <w:pStyle w:val="TableParagraph"/>
              <w:spacing w:before="1" w:line="178" w:lineRule="exact"/>
              <w:ind w:right="19"/>
              <w:jc w:val="center"/>
              <w:rPr>
                <w:b/>
                <w:i/>
                <w:sz w:val="15"/>
              </w:rPr>
            </w:pPr>
            <w:r>
              <w:rPr>
                <w:b/>
                <w:i/>
                <w:sz w:val="15"/>
              </w:rPr>
              <w:t>4</w:t>
            </w:r>
          </w:p>
        </w:tc>
        <w:tc>
          <w:tcPr>
            <w:tcW w:w="1476" w:type="dxa"/>
          </w:tcPr>
          <w:p w14:paraId="1581D229" w14:textId="77777777" w:rsidR="00BD1F51" w:rsidRDefault="00684C1D">
            <w:pPr>
              <w:pStyle w:val="TableParagraph"/>
              <w:spacing w:before="1" w:line="178" w:lineRule="exact"/>
              <w:ind w:right="23"/>
              <w:jc w:val="center"/>
              <w:rPr>
                <w:b/>
                <w:i/>
                <w:sz w:val="15"/>
              </w:rPr>
            </w:pPr>
            <w:r>
              <w:rPr>
                <w:b/>
                <w:i/>
                <w:sz w:val="15"/>
              </w:rPr>
              <w:t>5</w:t>
            </w:r>
          </w:p>
        </w:tc>
        <w:tc>
          <w:tcPr>
            <w:tcW w:w="1053" w:type="dxa"/>
          </w:tcPr>
          <w:p w14:paraId="30683601" w14:textId="77777777" w:rsidR="00BD1F51" w:rsidRDefault="00684C1D">
            <w:pPr>
              <w:pStyle w:val="TableParagraph"/>
              <w:spacing w:before="1" w:line="178" w:lineRule="exact"/>
              <w:jc w:val="center"/>
              <w:rPr>
                <w:b/>
                <w:i/>
                <w:sz w:val="15"/>
              </w:rPr>
            </w:pPr>
            <w:r>
              <w:rPr>
                <w:b/>
                <w:i/>
                <w:sz w:val="15"/>
              </w:rPr>
              <w:t>6</w:t>
            </w:r>
          </w:p>
        </w:tc>
        <w:tc>
          <w:tcPr>
            <w:tcW w:w="1069" w:type="dxa"/>
          </w:tcPr>
          <w:p w14:paraId="28EC864D" w14:textId="77777777" w:rsidR="00BD1F51" w:rsidRDefault="00684C1D">
            <w:pPr>
              <w:pStyle w:val="TableParagraph"/>
              <w:spacing w:before="1" w:line="178" w:lineRule="exact"/>
              <w:jc w:val="center"/>
              <w:rPr>
                <w:b/>
                <w:i/>
                <w:sz w:val="15"/>
              </w:rPr>
            </w:pPr>
            <w:r>
              <w:rPr>
                <w:b/>
                <w:i/>
                <w:sz w:val="15"/>
              </w:rPr>
              <w:t>7</w:t>
            </w:r>
          </w:p>
        </w:tc>
        <w:tc>
          <w:tcPr>
            <w:tcW w:w="2018" w:type="dxa"/>
          </w:tcPr>
          <w:p w14:paraId="14E90BD2" w14:textId="77777777" w:rsidR="00BD1F51" w:rsidRDefault="00684C1D">
            <w:pPr>
              <w:pStyle w:val="TableParagraph"/>
              <w:spacing w:before="1" w:line="178" w:lineRule="exact"/>
              <w:jc w:val="center"/>
              <w:rPr>
                <w:b/>
                <w:i/>
                <w:sz w:val="15"/>
              </w:rPr>
            </w:pPr>
            <w:r>
              <w:rPr>
                <w:b/>
                <w:i/>
                <w:sz w:val="15"/>
              </w:rPr>
              <w:t>8</w:t>
            </w:r>
          </w:p>
        </w:tc>
      </w:tr>
      <w:tr w:rsidR="00BD1F51" w14:paraId="036A9508" w14:textId="77777777">
        <w:trPr>
          <w:trHeight w:val="453"/>
        </w:trPr>
        <w:tc>
          <w:tcPr>
            <w:tcW w:w="389" w:type="dxa"/>
          </w:tcPr>
          <w:p w14:paraId="372901EF" w14:textId="77777777" w:rsidR="00BD1F51" w:rsidRDefault="00684C1D">
            <w:pPr>
              <w:pStyle w:val="TableParagraph"/>
              <w:spacing w:line="226" w:lineRule="exact"/>
              <w:ind w:left="37" w:right="23"/>
              <w:jc w:val="center"/>
              <w:rPr>
                <w:sz w:val="17"/>
              </w:rPr>
            </w:pPr>
            <w:r>
              <w:rPr>
                <w:sz w:val="17"/>
              </w:rPr>
              <w:t>15</w:t>
            </w:r>
          </w:p>
        </w:tc>
        <w:tc>
          <w:tcPr>
            <w:tcW w:w="671" w:type="dxa"/>
          </w:tcPr>
          <w:p w14:paraId="3B3C0471" w14:textId="77777777" w:rsidR="00BD1F51" w:rsidRDefault="00684C1D">
            <w:pPr>
              <w:pStyle w:val="TableParagraph"/>
              <w:spacing w:line="226" w:lineRule="exact"/>
              <w:ind w:left="32" w:right="19"/>
              <w:jc w:val="center"/>
              <w:rPr>
                <w:sz w:val="17"/>
              </w:rPr>
            </w:pPr>
            <w:r>
              <w:rPr>
                <w:sz w:val="17"/>
              </w:rPr>
              <w:t>124015</w:t>
            </w:r>
          </w:p>
        </w:tc>
        <w:tc>
          <w:tcPr>
            <w:tcW w:w="5328" w:type="dxa"/>
          </w:tcPr>
          <w:p w14:paraId="08833BFF" w14:textId="77777777" w:rsidR="00BD1F51" w:rsidRDefault="00684C1D">
            <w:pPr>
              <w:pStyle w:val="TableParagraph"/>
              <w:spacing w:line="226" w:lineRule="exact"/>
              <w:ind w:left="58"/>
              <w:rPr>
                <w:sz w:val="17"/>
                <w:szCs w:val="17"/>
              </w:rPr>
            </w:pPr>
            <w:r>
              <w:rPr>
                <w:sz w:val="17"/>
                <w:szCs w:val="17"/>
              </w:rPr>
              <w:t>Օդային տրանսպորտով իրականացված ուղևորափոխադրումների</w:t>
            </w:r>
          </w:p>
          <w:p w14:paraId="2DA14A0E" w14:textId="77777777" w:rsidR="00BD1F51" w:rsidRDefault="00684C1D">
            <w:pPr>
              <w:pStyle w:val="TableParagraph"/>
              <w:spacing w:line="207" w:lineRule="exact"/>
              <w:ind w:left="58"/>
              <w:rPr>
                <w:sz w:val="17"/>
                <w:szCs w:val="17"/>
              </w:rPr>
            </w:pPr>
            <w:r>
              <w:rPr>
                <w:sz w:val="17"/>
                <w:szCs w:val="17"/>
              </w:rPr>
              <w:t>և</w:t>
            </w:r>
            <w:r>
              <w:rPr>
                <w:spacing w:val="-13"/>
                <w:sz w:val="17"/>
                <w:szCs w:val="17"/>
              </w:rPr>
              <w:t xml:space="preserve"> </w:t>
            </w:r>
            <w:r>
              <w:rPr>
                <w:sz w:val="17"/>
                <w:szCs w:val="17"/>
              </w:rPr>
              <w:t>բեռնափոխադրումների</w:t>
            </w:r>
            <w:r>
              <w:rPr>
                <w:spacing w:val="-13"/>
                <w:sz w:val="17"/>
                <w:szCs w:val="17"/>
              </w:rPr>
              <w:t xml:space="preserve"> </w:t>
            </w:r>
            <w:r>
              <w:rPr>
                <w:sz w:val="17"/>
                <w:szCs w:val="17"/>
              </w:rPr>
              <w:t>ծավալներն</w:t>
            </w:r>
            <w:r>
              <w:rPr>
                <w:spacing w:val="-13"/>
                <w:sz w:val="17"/>
                <w:szCs w:val="17"/>
              </w:rPr>
              <w:t xml:space="preserve"> </w:t>
            </w:r>
            <w:r>
              <w:rPr>
                <w:sz w:val="17"/>
                <w:szCs w:val="17"/>
              </w:rPr>
              <w:t>ըստ</w:t>
            </w:r>
            <w:r>
              <w:rPr>
                <w:spacing w:val="-13"/>
                <w:sz w:val="17"/>
                <w:szCs w:val="17"/>
              </w:rPr>
              <w:t xml:space="preserve"> </w:t>
            </w:r>
            <w:r>
              <w:rPr>
                <w:sz w:val="17"/>
                <w:szCs w:val="17"/>
              </w:rPr>
              <w:t>կազմակերպությունների</w:t>
            </w:r>
          </w:p>
        </w:tc>
        <w:tc>
          <w:tcPr>
            <w:tcW w:w="2810" w:type="dxa"/>
          </w:tcPr>
          <w:p w14:paraId="1FA2B934" w14:textId="77777777" w:rsidR="00BD1F51" w:rsidRDefault="00684C1D">
            <w:pPr>
              <w:pStyle w:val="TableParagraph"/>
              <w:spacing w:line="226" w:lineRule="exact"/>
              <w:ind w:left="12"/>
              <w:rPr>
                <w:sz w:val="17"/>
                <w:szCs w:val="17"/>
              </w:rPr>
            </w:pPr>
            <w:r>
              <w:rPr>
                <w:sz w:val="17"/>
                <w:szCs w:val="17"/>
              </w:rPr>
              <w:t>Աղյուսակ</w:t>
            </w:r>
          </w:p>
        </w:tc>
        <w:tc>
          <w:tcPr>
            <w:tcW w:w="1476" w:type="dxa"/>
          </w:tcPr>
          <w:p w14:paraId="40A7C99F"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7FEEA868" w14:textId="77777777" w:rsidR="00BD1F51" w:rsidRDefault="00684C1D">
            <w:pPr>
              <w:pStyle w:val="TableParagraph"/>
              <w:spacing w:before="1" w:line="218" w:lineRule="auto"/>
              <w:ind w:left="290" w:right="49" w:hanging="146"/>
              <w:rPr>
                <w:sz w:val="17"/>
                <w:szCs w:val="17"/>
              </w:rPr>
            </w:pPr>
            <w:r>
              <w:rPr>
                <w:sz w:val="17"/>
                <w:szCs w:val="17"/>
              </w:rPr>
              <w:t>եռամսյա- կային</w:t>
            </w:r>
          </w:p>
        </w:tc>
        <w:tc>
          <w:tcPr>
            <w:tcW w:w="1069" w:type="dxa"/>
          </w:tcPr>
          <w:p w14:paraId="01BFA136" w14:textId="77777777" w:rsidR="00BD1F51" w:rsidRDefault="00684C1D">
            <w:pPr>
              <w:pStyle w:val="TableParagraph"/>
              <w:spacing w:line="213" w:lineRule="exact"/>
              <w:ind w:left="27" w:right="25"/>
              <w:jc w:val="center"/>
              <w:rPr>
                <w:sz w:val="17"/>
              </w:rPr>
            </w:pPr>
            <w:r>
              <w:rPr>
                <w:sz w:val="17"/>
              </w:rPr>
              <w:t>25</w:t>
            </w:r>
          </w:p>
        </w:tc>
        <w:tc>
          <w:tcPr>
            <w:tcW w:w="2018" w:type="dxa"/>
          </w:tcPr>
          <w:p w14:paraId="2F9838CF" w14:textId="77777777" w:rsidR="00BD1F51" w:rsidRDefault="00684C1D">
            <w:pPr>
              <w:pStyle w:val="TableParagraph"/>
              <w:spacing w:line="203" w:lineRule="exact"/>
              <w:ind w:left="625"/>
              <w:rPr>
                <w:sz w:val="17"/>
              </w:rPr>
            </w:pPr>
            <w:r>
              <w:rPr>
                <w:sz w:val="17"/>
              </w:rPr>
              <w:t>1000-401,</w:t>
            </w:r>
          </w:p>
          <w:p w14:paraId="7DC82CC6" w14:textId="77777777" w:rsidR="00BD1F51" w:rsidRDefault="00684C1D">
            <w:pPr>
              <w:pStyle w:val="TableParagraph"/>
              <w:spacing w:line="218" w:lineRule="exact"/>
              <w:ind w:left="640"/>
              <w:rPr>
                <w:sz w:val="17"/>
              </w:rPr>
            </w:pPr>
            <w:r>
              <w:rPr>
                <w:sz w:val="17"/>
              </w:rPr>
              <w:t>1000-402</w:t>
            </w:r>
          </w:p>
        </w:tc>
      </w:tr>
      <w:tr w:rsidR="00BD1F51" w14:paraId="37A505B4" w14:textId="77777777">
        <w:trPr>
          <w:trHeight w:val="847"/>
        </w:trPr>
        <w:tc>
          <w:tcPr>
            <w:tcW w:w="389" w:type="dxa"/>
          </w:tcPr>
          <w:p w14:paraId="2AE3F301" w14:textId="77777777" w:rsidR="00BD1F51" w:rsidRDefault="00684C1D">
            <w:pPr>
              <w:pStyle w:val="TableParagraph"/>
              <w:spacing w:line="227" w:lineRule="exact"/>
              <w:ind w:left="38" w:right="23"/>
              <w:jc w:val="center"/>
              <w:rPr>
                <w:sz w:val="17"/>
              </w:rPr>
            </w:pPr>
            <w:r>
              <w:rPr>
                <w:sz w:val="17"/>
              </w:rPr>
              <w:t>16</w:t>
            </w:r>
          </w:p>
        </w:tc>
        <w:tc>
          <w:tcPr>
            <w:tcW w:w="671" w:type="dxa"/>
          </w:tcPr>
          <w:p w14:paraId="05EE2F74" w14:textId="77777777" w:rsidR="00BD1F51" w:rsidRDefault="00684C1D">
            <w:pPr>
              <w:pStyle w:val="TableParagraph"/>
              <w:spacing w:line="227" w:lineRule="exact"/>
              <w:ind w:left="32" w:right="18"/>
              <w:jc w:val="center"/>
              <w:rPr>
                <w:sz w:val="17"/>
              </w:rPr>
            </w:pPr>
            <w:r>
              <w:rPr>
                <w:sz w:val="17"/>
              </w:rPr>
              <w:t>124016</w:t>
            </w:r>
          </w:p>
        </w:tc>
        <w:tc>
          <w:tcPr>
            <w:tcW w:w="5328" w:type="dxa"/>
          </w:tcPr>
          <w:p w14:paraId="1D9F3090" w14:textId="77777777" w:rsidR="00BD1F51" w:rsidRDefault="00684C1D">
            <w:pPr>
              <w:pStyle w:val="TableParagraph"/>
              <w:ind w:left="58"/>
              <w:rPr>
                <w:sz w:val="17"/>
                <w:szCs w:val="17"/>
              </w:rPr>
            </w:pPr>
            <w:r>
              <w:rPr>
                <w:sz w:val="17"/>
                <w:szCs w:val="17"/>
              </w:rPr>
              <w:t>Ընդհանուր օգտագործման օդային տրանսպորտի հայաստանյան շարժակազմի արտադրանքը</w:t>
            </w:r>
          </w:p>
        </w:tc>
        <w:tc>
          <w:tcPr>
            <w:tcW w:w="2810" w:type="dxa"/>
          </w:tcPr>
          <w:p w14:paraId="7F16B95C" w14:textId="77777777" w:rsidR="00BD1F51" w:rsidRDefault="00684C1D">
            <w:pPr>
              <w:pStyle w:val="TableParagraph"/>
              <w:spacing w:line="227" w:lineRule="exact"/>
              <w:ind w:left="12"/>
              <w:rPr>
                <w:sz w:val="17"/>
                <w:szCs w:val="17"/>
              </w:rPr>
            </w:pPr>
            <w:r>
              <w:rPr>
                <w:sz w:val="17"/>
                <w:szCs w:val="17"/>
              </w:rPr>
              <w:t>Ձև N 65-ավիա (ամփոփ)</w:t>
            </w:r>
          </w:p>
        </w:tc>
        <w:tc>
          <w:tcPr>
            <w:tcW w:w="1476" w:type="dxa"/>
          </w:tcPr>
          <w:p w14:paraId="25D1EF57"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01D7AC42"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49F816AD" w14:textId="77777777" w:rsidR="00BD1F51" w:rsidRDefault="00684C1D">
            <w:pPr>
              <w:pStyle w:val="TableParagraph"/>
              <w:spacing w:line="213" w:lineRule="exact"/>
              <w:ind w:left="28" w:right="25"/>
              <w:jc w:val="center"/>
              <w:rPr>
                <w:sz w:val="17"/>
                <w:szCs w:val="17"/>
              </w:rPr>
            </w:pPr>
            <w:r>
              <w:rPr>
                <w:sz w:val="17"/>
                <w:szCs w:val="17"/>
              </w:rPr>
              <w:t>30 ապրիլի</w:t>
            </w:r>
          </w:p>
        </w:tc>
        <w:tc>
          <w:tcPr>
            <w:tcW w:w="2018" w:type="dxa"/>
          </w:tcPr>
          <w:p w14:paraId="4D8AB541" w14:textId="77777777" w:rsidR="00BD1F51" w:rsidRDefault="00684C1D">
            <w:pPr>
              <w:pStyle w:val="TableParagraph"/>
              <w:spacing w:line="209" w:lineRule="exact"/>
              <w:ind w:left="640"/>
              <w:rPr>
                <w:sz w:val="17"/>
              </w:rPr>
            </w:pPr>
            <w:r>
              <w:rPr>
                <w:sz w:val="17"/>
              </w:rPr>
              <w:t>1000-101,</w:t>
            </w:r>
          </w:p>
          <w:p w14:paraId="5D585741" w14:textId="77777777" w:rsidR="00BD1F51" w:rsidRDefault="00684C1D">
            <w:pPr>
              <w:pStyle w:val="TableParagraph"/>
              <w:spacing w:line="218" w:lineRule="exact"/>
              <w:ind w:left="217" w:firstLine="140"/>
              <w:rPr>
                <w:sz w:val="17"/>
              </w:rPr>
            </w:pPr>
            <w:r>
              <w:rPr>
                <w:sz w:val="17"/>
              </w:rPr>
              <w:t>ArmStatBank.am,</w:t>
            </w:r>
          </w:p>
          <w:p w14:paraId="21182DE2"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46E16D07" w14:textId="77777777">
        <w:trPr>
          <w:trHeight w:val="1590"/>
        </w:trPr>
        <w:tc>
          <w:tcPr>
            <w:tcW w:w="389" w:type="dxa"/>
          </w:tcPr>
          <w:p w14:paraId="50D8929F" w14:textId="77777777" w:rsidR="00BD1F51" w:rsidRDefault="00684C1D">
            <w:pPr>
              <w:pStyle w:val="TableParagraph"/>
              <w:spacing w:line="227" w:lineRule="exact"/>
              <w:ind w:left="39" w:right="23"/>
              <w:jc w:val="center"/>
              <w:rPr>
                <w:sz w:val="17"/>
              </w:rPr>
            </w:pPr>
            <w:r>
              <w:rPr>
                <w:sz w:val="17"/>
              </w:rPr>
              <w:t>17</w:t>
            </w:r>
          </w:p>
        </w:tc>
        <w:tc>
          <w:tcPr>
            <w:tcW w:w="671" w:type="dxa"/>
          </w:tcPr>
          <w:p w14:paraId="1F7DBB80" w14:textId="77777777" w:rsidR="00BD1F51" w:rsidRDefault="00684C1D">
            <w:pPr>
              <w:pStyle w:val="TableParagraph"/>
              <w:spacing w:line="227" w:lineRule="exact"/>
              <w:ind w:left="32" w:right="17"/>
              <w:jc w:val="center"/>
              <w:rPr>
                <w:sz w:val="17"/>
              </w:rPr>
            </w:pPr>
            <w:r>
              <w:rPr>
                <w:sz w:val="17"/>
              </w:rPr>
              <w:t>124017</w:t>
            </w:r>
          </w:p>
        </w:tc>
        <w:tc>
          <w:tcPr>
            <w:tcW w:w="5328" w:type="dxa"/>
          </w:tcPr>
          <w:p w14:paraId="358ED9E5" w14:textId="77777777" w:rsidR="00BD1F51" w:rsidRDefault="00684C1D">
            <w:pPr>
              <w:pStyle w:val="TableParagraph"/>
              <w:ind w:left="58"/>
              <w:rPr>
                <w:sz w:val="17"/>
                <w:szCs w:val="17"/>
              </w:rPr>
            </w:pPr>
            <w:r>
              <w:rPr>
                <w:sz w:val="17"/>
                <w:szCs w:val="17"/>
              </w:rPr>
              <w:t>Մետրոպոլիտենի, ճոպանուղու և տրոլեյբուսային տրանսպորտի աշխատանքը</w:t>
            </w:r>
          </w:p>
        </w:tc>
        <w:tc>
          <w:tcPr>
            <w:tcW w:w="2810" w:type="dxa"/>
          </w:tcPr>
          <w:p w14:paraId="4449E91A" w14:textId="77777777" w:rsidR="00BD1F51" w:rsidRDefault="00684C1D">
            <w:pPr>
              <w:pStyle w:val="TableParagraph"/>
              <w:spacing w:line="227" w:lineRule="exact"/>
              <w:ind w:left="12"/>
              <w:rPr>
                <w:sz w:val="17"/>
                <w:szCs w:val="17"/>
              </w:rPr>
            </w:pPr>
            <w:r>
              <w:rPr>
                <w:sz w:val="17"/>
                <w:szCs w:val="17"/>
              </w:rPr>
              <w:t>Ձև N 65-էլեկտրո</w:t>
            </w:r>
          </w:p>
        </w:tc>
        <w:tc>
          <w:tcPr>
            <w:tcW w:w="1476" w:type="dxa"/>
          </w:tcPr>
          <w:p w14:paraId="62806C26" w14:textId="77777777" w:rsidR="00BD1F51" w:rsidRDefault="00684C1D">
            <w:pPr>
              <w:pStyle w:val="TableParagraph"/>
              <w:ind w:left="2" w:right="209" w:hanging="2"/>
              <w:rPr>
                <w:sz w:val="17"/>
                <w:szCs w:val="17"/>
              </w:rPr>
            </w:pPr>
            <w:r>
              <w:rPr>
                <w:sz w:val="17"/>
                <w:szCs w:val="17"/>
              </w:rPr>
              <w:t>ըստ հանրապե- տության</w:t>
            </w:r>
          </w:p>
        </w:tc>
        <w:tc>
          <w:tcPr>
            <w:tcW w:w="1053" w:type="dxa"/>
          </w:tcPr>
          <w:p w14:paraId="73C1E89C" w14:textId="77777777" w:rsidR="00BD1F51" w:rsidRDefault="00684C1D">
            <w:pPr>
              <w:pStyle w:val="TableParagraph"/>
              <w:spacing w:line="227" w:lineRule="exact"/>
              <w:ind w:left="74" w:right="74"/>
              <w:jc w:val="center"/>
              <w:rPr>
                <w:sz w:val="17"/>
                <w:szCs w:val="17"/>
              </w:rPr>
            </w:pPr>
            <w:r>
              <w:rPr>
                <w:sz w:val="17"/>
                <w:szCs w:val="17"/>
              </w:rPr>
              <w:t>ամսական</w:t>
            </w:r>
          </w:p>
        </w:tc>
        <w:tc>
          <w:tcPr>
            <w:tcW w:w="1069" w:type="dxa"/>
          </w:tcPr>
          <w:p w14:paraId="71059DB5" w14:textId="77777777" w:rsidR="00BD1F51" w:rsidRDefault="00684C1D">
            <w:pPr>
              <w:pStyle w:val="TableParagraph"/>
              <w:spacing w:line="227" w:lineRule="exact"/>
              <w:ind w:left="25" w:right="25"/>
              <w:jc w:val="center"/>
              <w:rPr>
                <w:sz w:val="17"/>
              </w:rPr>
            </w:pPr>
            <w:r>
              <w:rPr>
                <w:sz w:val="17"/>
              </w:rPr>
              <w:t>25</w:t>
            </w:r>
          </w:p>
        </w:tc>
        <w:tc>
          <w:tcPr>
            <w:tcW w:w="2018" w:type="dxa"/>
          </w:tcPr>
          <w:p w14:paraId="7F801E76" w14:textId="77777777" w:rsidR="00BD1F51" w:rsidRDefault="00684C1D">
            <w:pPr>
              <w:pStyle w:val="TableParagraph"/>
              <w:spacing w:line="227" w:lineRule="exact"/>
              <w:ind w:left="21" w:right="23"/>
              <w:jc w:val="center"/>
              <w:rPr>
                <w:sz w:val="17"/>
              </w:rPr>
            </w:pPr>
            <w:r>
              <w:rPr>
                <w:sz w:val="17"/>
              </w:rPr>
              <w:t>1000-101,</w:t>
            </w:r>
          </w:p>
          <w:p w14:paraId="711DA2DB" w14:textId="77777777" w:rsidR="00BD1F51" w:rsidRDefault="00684C1D">
            <w:pPr>
              <w:pStyle w:val="TableParagraph"/>
              <w:spacing w:line="227" w:lineRule="exact"/>
              <w:ind w:left="74" w:right="23"/>
              <w:jc w:val="center"/>
              <w:rPr>
                <w:sz w:val="17"/>
              </w:rPr>
            </w:pPr>
            <w:r>
              <w:rPr>
                <w:sz w:val="17"/>
              </w:rPr>
              <w:t>1000-103,</w:t>
            </w:r>
          </w:p>
          <w:p w14:paraId="18FD8D7E" w14:textId="77777777" w:rsidR="00BD1F51" w:rsidRDefault="00684C1D">
            <w:pPr>
              <w:pStyle w:val="TableParagraph"/>
              <w:spacing w:line="227" w:lineRule="exact"/>
              <w:ind w:left="72" w:right="23"/>
              <w:jc w:val="center"/>
              <w:rPr>
                <w:sz w:val="17"/>
              </w:rPr>
            </w:pPr>
            <w:r>
              <w:rPr>
                <w:sz w:val="17"/>
              </w:rPr>
              <w:t>1000-401,</w:t>
            </w:r>
          </w:p>
          <w:p w14:paraId="5229DDD5" w14:textId="77777777" w:rsidR="00BD1F51" w:rsidRDefault="00684C1D">
            <w:pPr>
              <w:pStyle w:val="TableParagraph"/>
              <w:spacing w:line="227" w:lineRule="exact"/>
              <w:ind w:left="126" w:right="23"/>
              <w:jc w:val="center"/>
              <w:rPr>
                <w:sz w:val="17"/>
              </w:rPr>
            </w:pPr>
            <w:r>
              <w:rPr>
                <w:sz w:val="17"/>
              </w:rPr>
              <w:t>1000-402,</w:t>
            </w:r>
          </w:p>
          <w:p w14:paraId="2B302406" w14:textId="77777777" w:rsidR="00BD1F51" w:rsidRDefault="00684C1D">
            <w:pPr>
              <w:pStyle w:val="TableParagraph"/>
              <w:ind w:left="217" w:right="213" w:hanging="4"/>
              <w:jc w:val="center"/>
              <w:rPr>
                <w:sz w:val="17"/>
                <w:szCs w:val="17"/>
              </w:rPr>
            </w:pPr>
            <w:r>
              <w:rPr>
                <w:sz w:val="17"/>
                <w:szCs w:val="17"/>
              </w:rPr>
              <w:t xml:space="preserve">ArmStatBank.am, </w:t>
            </w:r>
            <w:r>
              <w:rPr>
                <w:spacing w:val="-4"/>
                <w:sz w:val="17"/>
                <w:szCs w:val="17"/>
              </w:rPr>
              <w:t>Հիմնական վիճակա-</w:t>
            </w:r>
          </w:p>
          <w:p w14:paraId="70E2C661" w14:textId="77777777" w:rsidR="00BD1F51" w:rsidRDefault="00684C1D">
            <w:pPr>
              <w:pStyle w:val="TableParagraph"/>
              <w:spacing w:line="207" w:lineRule="exact"/>
              <w:ind w:left="22" w:right="23"/>
              <w:jc w:val="center"/>
              <w:rPr>
                <w:sz w:val="17"/>
                <w:szCs w:val="17"/>
              </w:rPr>
            </w:pPr>
            <w:r>
              <w:rPr>
                <w:sz w:val="17"/>
                <w:szCs w:val="17"/>
              </w:rPr>
              <w:t>գրական տվյալներ</w:t>
            </w:r>
          </w:p>
        </w:tc>
      </w:tr>
      <w:tr w:rsidR="00BD1F51" w14:paraId="2C1F8B3D" w14:textId="77777777">
        <w:trPr>
          <w:trHeight w:val="1467"/>
        </w:trPr>
        <w:tc>
          <w:tcPr>
            <w:tcW w:w="389" w:type="dxa"/>
          </w:tcPr>
          <w:p w14:paraId="51206DB3" w14:textId="77777777" w:rsidR="00BD1F51" w:rsidRDefault="00684C1D">
            <w:pPr>
              <w:pStyle w:val="TableParagraph"/>
              <w:spacing w:line="213" w:lineRule="exact"/>
              <w:ind w:left="68" w:right="1"/>
              <w:jc w:val="center"/>
              <w:rPr>
                <w:sz w:val="17"/>
              </w:rPr>
            </w:pPr>
            <w:r>
              <w:rPr>
                <w:sz w:val="17"/>
              </w:rPr>
              <w:t>18</w:t>
            </w:r>
          </w:p>
        </w:tc>
        <w:tc>
          <w:tcPr>
            <w:tcW w:w="671" w:type="dxa"/>
          </w:tcPr>
          <w:p w14:paraId="641D42CB" w14:textId="77777777" w:rsidR="00BD1F51" w:rsidRDefault="00684C1D">
            <w:pPr>
              <w:pStyle w:val="TableParagraph"/>
              <w:spacing w:line="213" w:lineRule="exact"/>
              <w:ind w:left="32" w:right="17"/>
              <w:jc w:val="center"/>
              <w:rPr>
                <w:sz w:val="17"/>
              </w:rPr>
            </w:pPr>
            <w:r>
              <w:rPr>
                <w:sz w:val="17"/>
              </w:rPr>
              <w:t>124018</w:t>
            </w:r>
          </w:p>
        </w:tc>
        <w:tc>
          <w:tcPr>
            <w:tcW w:w="5328" w:type="dxa"/>
          </w:tcPr>
          <w:p w14:paraId="51984C9F" w14:textId="77777777" w:rsidR="00BD1F51" w:rsidRDefault="00684C1D">
            <w:pPr>
              <w:pStyle w:val="TableParagraph"/>
              <w:spacing w:line="213" w:lineRule="exact"/>
              <w:ind w:left="58"/>
              <w:rPr>
                <w:sz w:val="17"/>
                <w:szCs w:val="17"/>
              </w:rPr>
            </w:pPr>
            <w:r>
              <w:rPr>
                <w:sz w:val="17"/>
                <w:szCs w:val="17"/>
              </w:rPr>
              <w:t>Փոստային և սուրհանդակային գործունեության մասին</w:t>
            </w:r>
          </w:p>
        </w:tc>
        <w:tc>
          <w:tcPr>
            <w:tcW w:w="2810" w:type="dxa"/>
          </w:tcPr>
          <w:p w14:paraId="5AC058A9" w14:textId="77777777" w:rsidR="00BD1F51" w:rsidRDefault="00684C1D">
            <w:pPr>
              <w:pStyle w:val="TableParagraph"/>
              <w:spacing w:line="213" w:lineRule="exact"/>
              <w:ind w:left="12"/>
              <w:rPr>
                <w:sz w:val="17"/>
                <w:szCs w:val="17"/>
              </w:rPr>
            </w:pPr>
            <w:r>
              <w:rPr>
                <w:sz w:val="17"/>
                <w:szCs w:val="17"/>
              </w:rPr>
              <w:t>Ձև N 1-Փոստ</w:t>
            </w:r>
          </w:p>
        </w:tc>
        <w:tc>
          <w:tcPr>
            <w:tcW w:w="1476" w:type="dxa"/>
          </w:tcPr>
          <w:p w14:paraId="201630A0" w14:textId="77777777" w:rsidR="00BD1F51" w:rsidRDefault="00684C1D">
            <w:pPr>
              <w:pStyle w:val="TableParagraph"/>
              <w:spacing w:before="1" w:line="218" w:lineRule="auto"/>
              <w:ind w:left="2" w:hanging="1"/>
              <w:rPr>
                <w:sz w:val="17"/>
                <w:szCs w:val="17"/>
              </w:rPr>
            </w:pPr>
            <w:r>
              <w:rPr>
                <w:sz w:val="17"/>
                <w:szCs w:val="17"/>
              </w:rPr>
              <w:t>ըստ հանրապե- տության</w:t>
            </w:r>
          </w:p>
        </w:tc>
        <w:tc>
          <w:tcPr>
            <w:tcW w:w="1053" w:type="dxa"/>
          </w:tcPr>
          <w:p w14:paraId="0E542CD1" w14:textId="77777777" w:rsidR="00BD1F51" w:rsidRDefault="00684C1D">
            <w:pPr>
              <w:pStyle w:val="TableParagraph"/>
              <w:spacing w:before="1" w:line="218" w:lineRule="auto"/>
              <w:ind w:left="77" w:right="74"/>
              <w:jc w:val="center"/>
              <w:rPr>
                <w:sz w:val="17"/>
                <w:szCs w:val="17"/>
              </w:rPr>
            </w:pPr>
            <w:r>
              <w:rPr>
                <w:sz w:val="17"/>
                <w:szCs w:val="17"/>
              </w:rPr>
              <w:t>ամսական, եռամսյա- կային</w:t>
            </w:r>
          </w:p>
        </w:tc>
        <w:tc>
          <w:tcPr>
            <w:tcW w:w="1069" w:type="dxa"/>
          </w:tcPr>
          <w:p w14:paraId="4E47F45D" w14:textId="77777777" w:rsidR="00BD1F51" w:rsidRDefault="00684C1D">
            <w:pPr>
              <w:pStyle w:val="TableParagraph"/>
              <w:spacing w:line="213" w:lineRule="exact"/>
              <w:ind w:left="27" w:right="25"/>
              <w:jc w:val="center"/>
              <w:rPr>
                <w:sz w:val="17"/>
              </w:rPr>
            </w:pPr>
            <w:r>
              <w:rPr>
                <w:sz w:val="17"/>
              </w:rPr>
              <w:t>25</w:t>
            </w:r>
          </w:p>
        </w:tc>
        <w:tc>
          <w:tcPr>
            <w:tcW w:w="2018" w:type="dxa"/>
          </w:tcPr>
          <w:p w14:paraId="39767498" w14:textId="77777777" w:rsidR="00BD1F51" w:rsidRDefault="00684C1D">
            <w:pPr>
              <w:pStyle w:val="TableParagraph"/>
              <w:spacing w:line="203" w:lineRule="exact"/>
              <w:ind w:left="23" w:right="23"/>
              <w:jc w:val="center"/>
              <w:rPr>
                <w:sz w:val="17"/>
              </w:rPr>
            </w:pPr>
            <w:r>
              <w:rPr>
                <w:sz w:val="17"/>
              </w:rPr>
              <w:t>1000-101,</w:t>
            </w:r>
          </w:p>
          <w:p w14:paraId="1063B8C6" w14:textId="77777777" w:rsidR="00BD1F51" w:rsidRDefault="00684C1D">
            <w:pPr>
              <w:pStyle w:val="TableParagraph"/>
              <w:spacing w:line="207" w:lineRule="exact"/>
              <w:ind w:left="74" w:right="23"/>
              <w:jc w:val="center"/>
              <w:rPr>
                <w:sz w:val="17"/>
              </w:rPr>
            </w:pPr>
            <w:r>
              <w:rPr>
                <w:sz w:val="17"/>
              </w:rPr>
              <w:t>1000-103,</w:t>
            </w:r>
          </w:p>
          <w:p w14:paraId="5CB43754" w14:textId="77777777" w:rsidR="00BD1F51" w:rsidRDefault="00684C1D">
            <w:pPr>
              <w:pStyle w:val="TableParagraph"/>
              <w:spacing w:line="206" w:lineRule="exact"/>
              <w:ind w:left="72" w:right="23"/>
              <w:jc w:val="center"/>
              <w:rPr>
                <w:sz w:val="17"/>
              </w:rPr>
            </w:pPr>
            <w:r>
              <w:rPr>
                <w:sz w:val="17"/>
              </w:rPr>
              <w:t>1000-401,</w:t>
            </w:r>
          </w:p>
          <w:p w14:paraId="08BB8296" w14:textId="77777777" w:rsidR="00BD1F51" w:rsidRDefault="00684C1D">
            <w:pPr>
              <w:pStyle w:val="TableParagraph"/>
              <w:spacing w:line="214" w:lineRule="exact"/>
              <w:ind w:left="126" w:right="23"/>
              <w:jc w:val="center"/>
              <w:rPr>
                <w:sz w:val="17"/>
              </w:rPr>
            </w:pPr>
            <w:r>
              <w:rPr>
                <w:sz w:val="17"/>
              </w:rPr>
              <w:t>1000-402,</w:t>
            </w:r>
          </w:p>
          <w:p w14:paraId="1C8D6BA4" w14:textId="77777777" w:rsidR="00BD1F51" w:rsidRDefault="00684C1D">
            <w:pPr>
              <w:pStyle w:val="TableParagraph"/>
              <w:spacing w:line="217" w:lineRule="exact"/>
              <w:ind w:left="22" w:right="23"/>
              <w:jc w:val="center"/>
              <w:rPr>
                <w:sz w:val="17"/>
              </w:rPr>
            </w:pPr>
            <w:r>
              <w:rPr>
                <w:sz w:val="17"/>
              </w:rPr>
              <w:t>ArmStatBank.am,</w:t>
            </w:r>
          </w:p>
          <w:p w14:paraId="7867406D"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24898669" w14:textId="77777777">
        <w:trPr>
          <w:trHeight w:val="413"/>
        </w:trPr>
        <w:tc>
          <w:tcPr>
            <w:tcW w:w="389" w:type="dxa"/>
          </w:tcPr>
          <w:p w14:paraId="512D5D87" w14:textId="77777777" w:rsidR="00BD1F51" w:rsidRDefault="00684C1D">
            <w:pPr>
              <w:pStyle w:val="TableParagraph"/>
              <w:spacing w:line="213" w:lineRule="exact"/>
              <w:ind w:left="37" w:right="23"/>
              <w:jc w:val="center"/>
              <w:rPr>
                <w:sz w:val="17"/>
              </w:rPr>
            </w:pPr>
            <w:r>
              <w:rPr>
                <w:sz w:val="17"/>
              </w:rPr>
              <w:t>19</w:t>
            </w:r>
          </w:p>
        </w:tc>
        <w:tc>
          <w:tcPr>
            <w:tcW w:w="671" w:type="dxa"/>
          </w:tcPr>
          <w:p w14:paraId="5469F0FD" w14:textId="77777777" w:rsidR="00BD1F51" w:rsidRDefault="00684C1D">
            <w:pPr>
              <w:pStyle w:val="TableParagraph"/>
              <w:spacing w:line="213" w:lineRule="exact"/>
              <w:ind w:left="32" w:right="17"/>
              <w:jc w:val="center"/>
              <w:rPr>
                <w:sz w:val="17"/>
              </w:rPr>
            </w:pPr>
            <w:r>
              <w:rPr>
                <w:sz w:val="17"/>
              </w:rPr>
              <w:t>124019</w:t>
            </w:r>
          </w:p>
        </w:tc>
        <w:tc>
          <w:tcPr>
            <w:tcW w:w="5328" w:type="dxa"/>
          </w:tcPr>
          <w:p w14:paraId="7F4EF7CB" w14:textId="77777777" w:rsidR="00BD1F51" w:rsidRDefault="00684C1D">
            <w:pPr>
              <w:pStyle w:val="TableParagraph"/>
              <w:spacing w:before="1" w:line="206" w:lineRule="exact"/>
              <w:ind w:left="58"/>
              <w:rPr>
                <w:sz w:val="17"/>
                <w:szCs w:val="17"/>
              </w:rPr>
            </w:pPr>
            <w:r>
              <w:rPr>
                <w:sz w:val="17"/>
                <w:szCs w:val="17"/>
              </w:rPr>
              <w:t>Էներգակիրների արտադրության, սպառման և պահուստների մասին</w:t>
            </w:r>
          </w:p>
        </w:tc>
        <w:tc>
          <w:tcPr>
            <w:tcW w:w="2810" w:type="dxa"/>
          </w:tcPr>
          <w:p w14:paraId="13851771" w14:textId="77777777" w:rsidR="00BD1F51" w:rsidRDefault="00684C1D">
            <w:pPr>
              <w:pStyle w:val="TableParagraph"/>
              <w:spacing w:line="213" w:lineRule="exact"/>
              <w:ind w:left="12"/>
              <w:rPr>
                <w:sz w:val="17"/>
                <w:szCs w:val="17"/>
              </w:rPr>
            </w:pPr>
            <w:r>
              <w:rPr>
                <w:sz w:val="17"/>
                <w:szCs w:val="17"/>
              </w:rPr>
              <w:t>Ձև N 1-Էներգետիկա</w:t>
            </w:r>
          </w:p>
        </w:tc>
        <w:tc>
          <w:tcPr>
            <w:tcW w:w="1476" w:type="dxa"/>
          </w:tcPr>
          <w:p w14:paraId="73E104B7" w14:textId="77777777" w:rsidR="00BD1F51" w:rsidRDefault="00684C1D">
            <w:pPr>
              <w:pStyle w:val="TableParagraph"/>
              <w:spacing w:before="1" w:line="206" w:lineRule="exact"/>
              <w:ind w:left="2" w:hanging="1"/>
              <w:rPr>
                <w:sz w:val="17"/>
                <w:szCs w:val="17"/>
              </w:rPr>
            </w:pPr>
            <w:r>
              <w:rPr>
                <w:sz w:val="17"/>
                <w:szCs w:val="17"/>
              </w:rPr>
              <w:t>ըստ հանրապե- տության</w:t>
            </w:r>
          </w:p>
        </w:tc>
        <w:tc>
          <w:tcPr>
            <w:tcW w:w="1053" w:type="dxa"/>
          </w:tcPr>
          <w:p w14:paraId="1A7EE94D"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11C8FC87" w14:textId="77777777" w:rsidR="00BD1F51" w:rsidRDefault="00684C1D">
            <w:pPr>
              <w:pStyle w:val="TableParagraph"/>
              <w:spacing w:line="203" w:lineRule="exact"/>
              <w:ind w:left="27" w:right="25"/>
              <w:jc w:val="center"/>
              <w:rPr>
                <w:sz w:val="17"/>
              </w:rPr>
            </w:pPr>
            <w:r>
              <w:rPr>
                <w:sz w:val="17"/>
              </w:rPr>
              <w:t>21</w:t>
            </w:r>
          </w:p>
          <w:p w14:paraId="668C7A71" w14:textId="77777777" w:rsidR="00BD1F51" w:rsidRDefault="00684C1D">
            <w:pPr>
              <w:pStyle w:val="TableParagraph"/>
              <w:spacing w:line="191" w:lineRule="exact"/>
              <w:ind w:left="26" w:right="25"/>
              <w:jc w:val="center"/>
              <w:rPr>
                <w:sz w:val="17"/>
                <w:szCs w:val="17"/>
              </w:rPr>
            </w:pPr>
            <w:r>
              <w:rPr>
                <w:sz w:val="17"/>
                <w:szCs w:val="17"/>
              </w:rPr>
              <w:t>օգոստոսի</w:t>
            </w:r>
          </w:p>
        </w:tc>
        <w:tc>
          <w:tcPr>
            <w:tcW w:w="2018" w:type="dxa"/>
          </w:tcPr>
          <w:p w14:paraId="3642321E" w14:textId="77777777" w:rsidR="00BD1F51" w:rsidRDefault="00684C1D">
            <w:pPr>
              <w:pStyle w:val="TableParagraph"/>
              <w:spacing w:before="1" w:line="206" w:lineRule="exact"/>
              <w:ind w:left="107" w:firstLine="613"/>
              <w:rPr>
                <w:sz w:val="17"/>
                <w:szCs w:val="17"/>
              </w:rPr>
            </w:pPr>
            <w:r>
              <w:rPr>
                <w:sz w:val="17"/>
                <w:szCs w:val="17"/>
              </w:rPr>
              <w:t>ներքին օգտագործման համար</w:t>
            </w:r>
          </w:p>
        </w:tc>
      </w:tr>
      <w:tr w:rsidR="00BD1F51" w14:paraId="70648D2B" w14:textId="77777777">
        <w:trPr>
          <w:trHeight w:val="1676"/>
        </w:trPr>
        <w:tc>
          <w:tcPr>
            <w:tcW w:w="389" w:type="dxa"/>
          </w:tcPr>
          <w:p w14:paraId="4AF637FF" w14:textId="77777777" w:rsidR="00BD1F51" w:rsidRDefault="00684C1D">
            <w:pPr>
              <w:pStyle w:val="TableParagraph"/>
              <w:spacing w:line="214" w:lineRule="exact"/>
              <w:ind w:left="36" w:right="23"/>
              <w:jc w:val="center"/>
              <w:rPr>
                <w:sz w:val="17"/>
              </w:rPr>
            </w:pPr>
            <w:r>
              <w:rPr>
                <w:sz w:val="17"/>
              </w:rPr>
              <w:t>20</w:t>
            </w:r>
          </w:p>
        </w:tc>
        <w:tc>
          <w:tcPr>
            <w:tcW w:w="671" w:type="dxa"/>
          </w:tcPr>
          <w:p w14:paraId="62CF00E9" w14:textId="77777777" w:rsidR="00BD1F51" w:rsidRDefault="00684C1D">
            <w:pPr>
              <w:pStyle w:val="TableParagraph"/>
              <w:spacing w:line="214" w:lineRule="exact"/>
              <w:ind w:left="32" w:right="19"/>
              <w:jc w:val="center"/>
              <w:rPr>
                <w:sz w:val="17"/>
              </w:rPr>
            </w:pPr>
            <w:r>
              <w:rPr>
                <w:sz w:val="17"/>
              </w:rPr>
              <w:t>124020</w:t>
            </w:r>
          </w:p>
        </w:tc>
        <w:tc>
          <w:tcPr>
            <w:tcW w:w="5328" w:type="dxa"/>
          </w:tcPr>
          <w:p w14:paraId="3A62CB3A" w14:textId="77777777" w:rsidR="00BD1F51" w:rsidRDefault="00684C1D">
            <w:pPr>
              <w:pStyle w:val="TableParagraph"/>
              <w:spacing w:before="4" w:line="216" w:lineRule="auto"/>
              <w:ind w:left="58" w:hanging="1"/>
              <w:rPr>
                <w:sz w:val="17"/>
                <w:szCs w:val="17"/>
              </w:rPr>
            </w:pPr>
            <w:r>
              <w:rPr>
                <w:sz w:val="17"/>
                <w:szCs w:val="17"/>
              </w:rPr>
              <w:t>Մետրոպոլիտենի, ճոպանուղու և տրոլեյբուսային տրանսպորտի աշխատանքը</w:t>
            </w:r>
          </w:p>
        </w:tc>
        <w:tc>
          <w:tcPr>
            <w:tcW w:w="2810" w:type="dxa"/>
          </w:tcPr>
          <w:p w14:paraId="7B1B4F13" w14:textId="77777777" w:rsidR="00BD1F51" w:rsidRDefault="00684C1D">
            <w:pPr>
              <w:pStyle w:val="TableParagraph"/>
              <w:spacing w:line="214" w:lineRule="exact"/>
              <w:ind w:left="12"/>
              <w:rPr>
                <w:sz w:val="17"/>
                <w:szCs w:val="17"/>
              </w:rPr>
            </w:pPr>
            <w:r>
              <w:rPr>
                <w:sz w:val="17"/>
                <w:szCs w:val="17"/>
              </w:rPr>
              <w:t>Ձև N 1-էլեկտրո</w:t>
            </w:r>
          </w:p>
        </w:tc>
        <w:tc>
          <w:tcPr>
            <w:tcW w:w="1476" w:type="dxa"/>
          </w:tcPr>
          <w:p w14:paraId="61B59864" w14:textId="77777777" w:rsidR="00BD1F51" w:rsidRDefault="00684C1D">
            <w:pPr>
              <w:pStyle w:val="TableParagraph"/>
              <w:spacing w:before="4" w:line="216" w:lineRule="auto"/>
              <w:ind w:left="2" w:hanging="1"/>
              <w:rPr>
                <w:sz w:val="17"/>
                <w:szCs w:val="17"/>
              </w:rPr>
            </w:pPr>
            <w:r>
              <w:rPr>
                <w:sz w:val="17"/>
                <w:szCs w:val="17"/>
              </w:rPr>
              <w:t>ըստ հանրապե- տության</w:t>
            </w:r>
          </w:p>
        </w:tc>
        <w:tc>
          <w:tcPr>
            <w:tcW w:w="1053" w:type="dxa"/>
          </w:tcPr>
          <w:p w14:paraId="0EA42459" w14:textId="77777777" w:rsidR="00BD1F51" w:rsidRDefault="00684C1D">
            <w:pPr>
              <w:pStyle w:val="TableParagraph"/>
              <w:spacing w:line="214" w:lineRule="exact"/>
              <w:ind w:left="75" w:right="74"/>
              <w:jc w:val="center"/>
              <w:rPr>
                <w:sz w:val="17"/>
                <w:szCs w:val="17"/>
              </w:rPr>
            </w:pPr>
            <w:r>
              <w:rPr>
                <w:sz w:val="17"/>
                <w:szCs w:val="17"/>
              </w:rPr>
              <w:t>տարեկան</w:t>
            </w:r>
          </w:p>
        </w:tc>
        <w:tc>
          <w:tcPr>
            <w:tcW w:w="1069" w:type="dxa"/>
          </w:tcPr>
          <w:p w14:paraId="4A133303" w14:textId="77777777" w:rsidR="00BD1F51" w:rsidRDefault="00684C1D">
            <w:pPr>
              <w:pStyle w:val="TableParagraph"/>
              <w:spacing w:line="214" w:lineRule="exact"/>
              <w:ind w:left="28" w:right="25"/>
              <w:jc w:val="center"/>
              <w:rPr>
                <w:sz w:val="17"/>
                <w:szCs w:val="17"/>
              </w:rPr>
            </w:pPr>
            <w:r>
              <w:rPr>
                <w:sz w:val="17"/>
                <w:szCs w:val="17"/>
              </w:rPr>
              <w:t>30 ապրիլի</w:t>
            </w:r>
          </w:p>
        </w:tc>
        <w:tc>
          <w:tcPr>
            <w:tcW w:w="2018" w:type="dxa"/>
          </w:tcPr>
          <w:p w14:paraId="5D98DB45" w14:textId="77777777" w:rsidR="00BD1F51" w:rsidRDefault="00684C1D">
            <w:pPr>
              <w:pStyle w:val="TableParagraph"/>
              <w:spacing w:line="203" w:lineRule="exact"/>
              <w:ind w:left="23" w:right="23"/>
              <w:jc w:val="center"/>
              <w:rPr>
                <w:sz w:val="17"/>
              </w:rPr>
            </w:pPr>
            <w:r>
              <w:rPr>
                <w:sz w:val="17"/>
              </w:rPr>
              <w:t>1000-101,</w:t>
            </w:r>
          </w:p>
          <w:p w14:paraId="4C20D675" w14:textId="77777777" w:rsidR="00BD1F51" w:rsidRDefault="00684C1D">
            <w:pPr>
              <w:pStyle w:val="TableParagraph"/>
              <w:spacing w:line="206" w:lineRule="exact"/>
              <w:ind w:left="74" w:right="23"/>
              <w:jc w:val="center"/>
              <w:rPr>
                <w:sz w:val="17"/>
              </w:rPr>
            </w:pPr>
            <w:r>
              <w:rPr>
                <w:sz w:val="17"/>
              </w:rPr>
              <w:t>1000-103,</w:t>
            </w:r>
          </w:p>
          <w:p w14:paraId="22D03207" w14:textId="77777777" w:rsidR="00BD1F51" w:rsidRDefault="00684C1D">
            <w:pPr>
              <w:pStyle w:val="TableParagraph"/>
              <w:spacing w:line="207" w:lineRule="exact"/>
              <w:ind w:left="72" w:right="23"/>
              <w:jc w:val="center"/>
              <w:rPr>
                <w:sz w:val="17"/>
              </w:rPr>
            </w:pPr>
            <w:r>
              <w:rPr>
                <w:sz w:val="17"/>
              </w:rPr>
              <w:t>1000-401,</w:t>
            </w:r>
          </w:p>
          <w:p w14:paraId="281C031F" w14:textId="77777777" w:rsidR="00BD1F51" w:rsidRDefault="00684C1D">
            <w:pPr>
              <w:pStyle w:val="TableParagraph"/>
              <w:spacing w:line="214" w:lineRule="exact"/>
              <w:ind w:left="126" w:right="23"/>
              <w:jc w:val="center"/>
              <w:rPr>
                <w:sz w:val="17"/>
              </w:rPr>
            </w:pPr>
            <w:r>
              <w:rPr>
                <w:sz w:val="17"/>
              </w:rPr>
              <w:t>1000-402,</w:t>
            </w:r>
          </w:p>
          <w:p w14:paraId="55B0882A" w14:textId="77777777" w:rsidR="00BD1F51" w:rsidRDefault="00684C1D">
            <w:pPr>
              <w:pStyle w:val="TableParagraph"/>
              <w:spacing w:before="10" w:line="220" w:lineRule="auto"/>
              <w:ind w:left="217" w:right="213" w:hanging="4"/>
              <w:jc w:val="center"/>
              <w:rPr>
                <w:sz w:val="17"/>
                <w:szCs w:val="17"/>
              </w:rPr>
            </w:pPr>
            <w:r>
              <w:rPr>
                <w:sz w:val="17"/>
                <w:szCs w:val="17"/>
              </w:rPr>
              <w:t xml:space="preserve">ArmStatBank.am, </w:t>
            </w:r>
            <w:r>
              <w:rPr>
                <w:spacing w:val="-4"/>
                <w:sz w:val="17"/>
                <w:szCs w:val="17"/>
              </w:rPr>
              <w:t xml:space="preserve">Հիմնական վիճակա- գրական </w:t>
            </w:r>
            <w:r>
              <w:rPr>
                <w:spacing w:val="-5"/>
                <w:sz w:val="17"/>
                <w:szCs w:val="17"/>
              </w:rPr>
              <w:t>տվյալներ</w:t>
            </w:r>
          </w:p>
        </w:tc>
      </w:tr>
    </w:tbl>
    <w:p w14:paraId="5C88A9A0" w14:textId="77777777" w:rsidR="00BD1F51" w:rsidRDefault="00BD1F51">
      <w:pPr>
        <w:spacing w:line="220" w:lineRule="auto"/>
        <w:jc w:val="center"/>
        <w:rPr>
          <w:sz w:val="17"/>
          <w:szCs w:val="17"/>
        </w:rPr>
        <w:sectPr w:rsidR="00BD1F51">
          <w:pgSz w:w="15840" w:h="12240" w:orient="landscape"/>
          <w:pgMar w:top="1680" w:right="260" w:bottom="1380" w:left="400" w:header="1156" w:footer="1204" w:gutter="0"/>
          <w:cols w:space="720"/>
        </w:sectPr>
      </w:pPr>
    </w:p>
    <w:p w14:paraId="01E0347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68"/>
        <w:gridCol w:w="5327"/>
        <w:gridCol w:w="2790"/>
        <w:gridCol w:w="1488"/>
        <w:gridCol w:w="1059"/>
        <w:gridCol w:w="1067"/>
        <w:gridCol w:w="2010"/>
      </w:tblGrid>
      <w:tr w:rsidR="00BD1F51" w14:paraId="2F18A02C" w14:textId="77777777">
        <w:trPr>
          <w:trHeight w:val="399"/>
        </w:trPr>
        <w:tc>
          <w:tcPr>
            <w:tcW w:w="396" w:type="dxa"/>
            <w:vMerge w:val="restart"/>
          </w:tcPr>
          <w:p w14:paraId="1149B52A"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B7D05E" w14:textId="77777777" w:rsidR="00BD1F51" w:rsidRDefault="00684C1D">
            <w:pPr>
              <w:pStyle w:val="TableParagraph"/>
              <w:ind w:left="46" w:right="50"/>
              <w:jc w:val="center"/>
              <w:rPr>
                <w:b/>
                <w:bCs/>
                <w:i/>
                <w:sz w:val="15"/>
                <w:szCs w:val="15"/>
              </w:rPr>
            </w:pPr>
            <w:r>
              <w:rPr>
                <w:b/>
                <w:bCs/>
                <w:i/>
                <w:sz w:val="15"/>
                <w:szCs w:val="15"/>
              </w:rPr>
              <w:t>Աշխա- տանքի (ցուցա- նիշի) ծածկա- գիրը</w:t>
            </w:r>
          </w:p>
        </w:tc>
        <w:tc>
          <w:tcPr>
            <w:tcW w:w="5327" w:type="dxa"/>
            <w:vMerge w:val="restart"/>
          </w:tcPr>
          <w:p w14:paraId="4DC19B43" w14:textId="77777777" w:rsidR="00BD1F51" w:rsidRDefault="00684C1D">
            <w:pPr>
              <w:pStyle w:val="TableParagraph"/>
              <w:ind w:left="1803" w:right="1512" w:hanging="281"/>
              <w:rPr>
                <w:b/>
                <w:bCs/>
                <w:i/>
                <w:sz w:val="15"/>
                <w:szCs w:val="15"/>
              </w:rPr>
            </w:pPr>
            <w:r>
              <w:rPr>
                <w:b/>
                <w:bCs/>
                <w:i/>
                <w:sz w:val="15"/>
                <w:szCs w:val="15"/>
              </w:rPr>
              <w:t>Վիճակագրական աշխատանքի (ցուցանիշի) անվանումը</w:t>
            </w:r>
          </w:p>
        </w:tc>
        <w:tc>
          <w:tcPr>
            <w:tcW w:w="2790" w:type="dxa"/>
            <w:vMerge w:val="restart"/>
          </w:tcPr>
          <w:p w14:paraId="176E2F83" w14:textId="77777777" w:rsidR="00BD1F51" w:rsidRDefault="00684C1D">
            <w:pPr>
              <w:pStyle w:val="TableParagraph"/>
              <w:ind w:left="109" w:right="11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92163B7" w14:textId="77777777" w:rsidR="00BD1F51" w:rsidRDefault="00684C1D">
            <w:pPr>
              <w:pStyle w:val="TableParagraph"/>
              <w:spacing w:before="4"/>
              <w:ind w:left="856" w:right="862"/>
              <w:jc w:val="center"/>
              <w:rPr>
                <w:b/>
                <w:bCs/>
                <w:sz w:val="15"/>
                <w:szCs w:val="15"/>
              </w:rPr>
            </w:pPr>
            <w:r>
              <w:rPr>
                <w:b/>
                <w:bCs/>
                <w:sz w:val="15"/>
                <w:szCs w:val="15"/>
              </w:rPr>
              <w:t>(աղբյուրները)</w:t>
            </w:r>
          </w:p>
        </w:tc>
        <w:tc>
          <w:tcPr>
            <w:tcW w:w="3614" w:type="dxa"/>
            <w:gridSpan w:val="3"/>
          </w:tcPr>
          <w:p w14:paraId="10FB6D5A"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10" w:type="dxa"/>
            <w:vMerge w:val="restart"/>
          </w:tcPr>
          <w:p w14:paraId="189ED191" w14:textId="77777777" w:rsidR="00BD1F51" w:rsidRDefault="00684C1D">
            <w:pPr>
              <w:pStyle w:val="TableParagraph"/>
              <w:ind w:left="24" w:right="14"/>
              <w:jc w:val="center"/>
              <w:rPr>
                <w:b/>
                <w:bCs/>
                <w:sz w:val="15"/>
                <w:szCs w:val="15"/>
              </w:rPr>
            </w:pPr>
            <w:r>
              <w:rPr>
                <w:b/>
                <w:bCs/>
                <w:sz w:val="15"/>
                <w:szCs w:val="15"/>
              </w:rPr>
              <w:t>Արմստատի պաշտոնական կայքերում առկա վիճակա- րական հրապարակումներ ըստ ծածկագրերի</w:t>
            </w:r>
          </w:p>
          <w:p w14:paraId="1FDA602D" w14:textId="77777777" w:rsidR="00BD1F51" w:rsidRDefault="00684C1D">
            <w:pPr>
              <w:pStyle w:val="TableParagraph"/>
              <w:spacing w:before="4"/>
              <w:ind w:left="-34"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7A8502E" w14:textId="77777777" w:rsidR="00BD1F51" w:rsidRDefault="00684C1D">
            <w:pPr>
              <w:pStyle w:val="TableParagraph"/>
              <w:spacing w:before="1" w:line="200" w:lineRule="atLeast"/>
              <w:ind w:left="24" w:right="13"/>
              <w:jc w:val="center"/>
              <w:rPr>
                <w:b/>
                <w:bCs/>
                <w:sz w:val="15"/>
                <w:szCs w:val="15"/>
              </w:rPr>
            </w:pPr>
            <w:r>
              <w:rPr>
                <w:b/>
                <w:bCs/>
                <w:sz w:val="15"/>
                <w:szCs w:val="15"/>
              </w:rPr>
              <w:t>տանքի արդյունքը (ցուցանիշը)</w:t>
            </w:r>
          </w:p>
        </w:tc>
      </w:tr>
      <w:tr w:rsidR="00BD1F51" w14:paraId="4DB60CC2" w14:textId="77777777">
        <w:trPr>
          <w:trHeight w:val="1597"/>
        </w:trPr>
        <w:tc>
          <w:tcPr>
            <w:tcW w:w="396" w:type="dxa"/>
            <w:vMerge/>
            <w:tcBorders>
              <w:top w:val="nil"/>
            </w:tcBorders>
          </w:tcPr>
          <w:p w14:paraId="5EC578F2" w14:textId="77777777" w:rsidR="00BD1F51" w:rsidRDefault="00BD1F51">
            <w:pPr>
              <w:rPr>
                <w:sz w:val="2"/>
                <w:szCs w:val="2"/>
              </w:rPr>
            </w:pPr>
          </w:p>
        </w:tc>
        <w:tc>
          <w:tcPr>
            <w:tcW w:w="668" w:type="dxa"/>
            <w:vMerge/>
            <w:tcBorders>
              <w:top w:val="nil"/>
            </w:tcBorders>
          </w:tcPr>
          <w:p w14:paraId="58BDC842" w14:textId="77777777" w:rsidR="00BD1F51" w:rsidRDefault="00BD1F51">
            <w:pPr>
              <w:rPr>
                <w:sz w:val="2"/>
                <w:szCs w:val="2"/>
              </w:rPr>
            </w:pPr>
          </w:p>
        </w:tc>
        <w:tc>
          <w:tcPr>
            <w:tcW w:w="5327" w:type="dxa"/>
            <w:vMerge/>
            <w:tcBorders>
              <w:top w:val="nil"/>
            </w:tcBorders>
          </w:tcPr>
          <w:p w14:paraId="03B87ED8" w14:textId="77777777" w:rsidR="00BD1F51" w:rsidRDefault="00BD1F51">
            <w:pPr>
              <w:rPr>
                <w:sz w:val="2"/>
                <w:szCs w:val="2"/>
              </w:rPr>
            </w:pPr>
          </w:p>
        </w:tc>
        <w:tc>
          <w:tcPr>
            <w:tcW w:w="2790" w:type="dxa"/>
            <w:vMerge/>
            <w:tcBorders>
              <w:top w:val="nil"/>
            </w:tcBorders>
          </w:tcPr>
          <w:p w14:paraId="57E6E967" w14:textId="77777777" w:rsidR="00BD1F51" w:rsidRDefault="00BD1F51">
            <w:pPr>
              <w:rPr>
                <w:sz w:val="2"/>
                <w:szCs w:val="2"/>
              </w:rPr>
            </w:pPr>
          </w:p>
        </w:tc>
        <w:tc>
          <w:tcPr>
            <w:tcW w:w="1488" w:type="dxa"/>
          </w:tcPr>
          <w:p w14:paraId="5094F274" w14:textId="77777777" w:rsidR="00BD1F51" w:rsidRDefault="00684C1D">
            <w:pPr>
              <w:pStyle w:val="TableParagraph"/>
              <w:ind w:left="12"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9" w:type="dxa"/>
          </w:tcPr>
          <w:p w14:paraId="7D262467" w14:textId="77777777" w:rsidR="00BD1F51" w:rsidRDefault="00684C1D">
            <w:pPr>
              <w:pStyle w:val="TableParagraph"/>
              <w:ind w:left="71" w:right="50" w:firstLine="86"/>
              <w:rPr>
                <w:b/>
                <w:bCs/>
                <w:sz w:val="15"/>
                <w:szCs w:val="15"/>
              </w:rPr>
            </w:pPr>
            <w:r>
              <w:rPr>
                <w:b/>
                <w:bCs/>
                <w:sz w:val="15"/>
                <w:szCs w:val="15"/>
              </w:rPr>
              <w:t>հաճախա- կանությունը</w:t>
            </w:r>
          </w:p>
        </w:tc>
        <w:tc>
          <w:tcPr>
            <w:tcW w:w="1067" w:type="dxa"/>
          </w:tcPr>
          <w:p w14:paraId="3B4F8292" w14:textId="77777777" w:rsidR="00BD1F51" w:rsidRDefault="00684C1D">
            <w:pPr>
              <w:pStyle w:val="TableParagraph"/>
              <w:ind w:left="1" w:right="-15" w:hanging="1"/>
              <w:jc w:val="center"/>
              <w:rPr>
                <w:b/>
                <w:bCs/>
                <w:sz w:val="15"/>
                <w:szCs w:val="15"/>
              </w:rPr>
            </w:pPr>
            <w:r>
              <w:rPr>
                <w:b/>
                <w:bCs/>
                <w:sz w:val="15"/>
                <w:szCs w:val="15"/>
              </w:rPr>
              <w:t>կատարման (մշակման) ավարտը (ամսաթիվը կամ օրը հաշ- վետու ժամա- նակաշրջանից</w:t>
            </w:r>
          </w:p>
          <w:p w14:paraId="7450FE51" w14:textId="77777777" w:rsidR="00BD1F51" w:rsidRDefault="00684C1D">
            <w:pPr>
              <w:pStyle w:val="TableParagraph"/>
              <w:spacing w:before="4" w:line="178" w:lineRule="exact"/>
              <w:ind w:left="70" w:right="66"/>
              <w:jc w:val="center"/>
              <w:rPr>
                <w:b/>
                <w:bCs/>
                <w:sz w:val="15"/>
                <w:szCs w:val="15"/>
              </w:rPr>
            </w:pPr>
            <w:r>
              <w:rPr>
                <w:b/>
                <w:bCs/>
                <w:sz w:val="15"/>
                <w:szCs w:val="15"/>
              </w:rPr>
              <w:t>հետո)</w:t>
            </w:r>
          </w:p>
        </w:tc>
        <w:tc>
          <w:tcPr>
            <w:tcW w:w="2010" w:type="dxa"/>
            <w:vMerge/>
            <w:tcBorders>
              <w:top w:val="nil"/>
            </w:tcBorders>
          </w:tcPr>
          <w:p w14:paraId="62395D1D" w14:textId="77777777" w:rsidR="00BD1F51" w:rsidRDefault="00BD1F51">
            <w:pPr>
              <w:rPr>
                <w:sz w:val="2"/>
                <w:szCs w:val="2"/>
              </w:rPr>
            </w:pPr>
          </w:p>
        </w:tc>
      </w:tr>
      <w:tr w:rsidR="00BD1F51" w14:paraId="618C60EB" w14:textId="77777777">
        <w:trPr>
          <w:trHeight w:val="200"/>
        </w:trPr>
        <w:tc>
          <w:tcPr>
            <w:tcW w:w="396" w:type="dxa"/>
          </w:tcPr>
          <w:p w14:paraId="5C14458B" w14:textId="77777777" w:rsidR="00BD1F51" w:rsidRDefault="00684C1D">
            <w:pPr>
              <w:pStyle w:val="TableParagraph"/>
              <w:spacing w:before="1" w:line="178" w:lineRule="exact"/>
              <w:ind w:left="161"/>
              <w:rPr>
                <w:b/>
                <w:i/>
                <w:sz w:val="15"/>
              </w:rPr>
            </w:pPr>
            <w:r>
              <w:rPr>
                <w:b/>
                <w:i/>
                <w:sz w:val="15"/>
              </w:rPr>
              <w:t>1</w:t>
            </w:r>
          </w:p>
        </w:tc>
        <w:tc>
          <w:tcPr>
            <w:tcW w:w="668" w:type="dxa"/>
          </w:tcPr>
          <w:p w14:paraId="10BCC1E3" w14:textId="77777777" w:rsidR="00BD1F51" w:rsidRDefault="00684C1D">
            <w:pPr>
              <w:pStyle w:val="TableParagraph"/>
              <w:spacing w:before="1" w:line="178" w:lineRule="exact"/>
              <w:jc w:val="center"/>
              <w:rPr>
                <w:b/>
                <w:i/>
                <w:sz w:val="15"/>
              </w:rPr>
            </w:pPr>
            <w:r>
              <w:rPr>
                <w:b/>
                <w:i/>
                <w:sz w:val="15"/>
              </w:rPr>
              <w:t>2</w:t>
            </w:r>
          </w:p>
        </w:tc>
        <w:tc>
          <w:tcPr>
            <w:tcW w:w="5327" w:type="dxa"/>
          </w:tcPr>
          <w:p w14:paraId="3466D385" w14:textId="77777777" w:rsidR="00BD1F51" w:rsidRDefault="00684C1D">
            <w:pPr>
              <w:pStyle w:val="TableParagraph"/>
              <w:spacing w:before="1" w:line="178" w:lineRule="exact"/>
              <w:jc w:val="center"/>
              <w:rPr>
                <w:b/>
                <w:i/>
                <w:sz w:val="15"/>
              </w:rPr>
            </w:pPr>
            <w:r>
              <w:rPr>
                <w:b/>
                <w:i/>
                <w:sz w:val="15"/>
              </w:rPr>
              <w:t>3</w:t>
            </w:r>
          </w:p>
        </w:tc>
        <w:tc>
          <w:tcPr>
            <w:tcW w:w="2790" w:type="dxa"/>
          </w:tcPr>
          <w:p w14:paraId="67CD55AD" w14:textId="77777777" w:rsidR="00BD1F51" w:rsidRDefault="00684C1D">
            <w:pPr>
              <w:pStyle w:val="TableParagraph"/>
              <w:spacing w:before="1" w:line="178" w:lineRule="exact"/>
              <w:ind w:right="5"/>
              <w:jc w:val="center"/>
              <w:rPr>
                <w:b/>
                <w:i/>
                <w:sz w:val="15"/>
              </w:rPr>
            </w:pPr>
            <w:r>
              <w:rPr>
                <w:b/>
                <w:i/>
                <w:sz w:val="15"/>
              </w:rPr>
              <w:t>4</w:t>
            </w:r>
          </w:p>
        </w:tc>
        <w:tc>
          <w:tcPr>
            <w:tcW w:w="1488" w:type="dxa"/>
          </w:tcPr>
          <w:p w14:paraId="4B5CCF2C" w14:textId="77777777" w:rsidR="00BD1F51" w:rsidRDefault="00684C1D">
            <w:pPr>
              <w:pStyle w:val="TableParagraph"/>
              <w:spacing w:before="1" w:line="178" w:lineRule="exact"/>
              <w:ind w:right="1"/>
              <w:jc w:val="center"/>
              <w:rPr>
                <w:b/>
                <w:i/>
                <w:sz w:val="15"/>
              </w:rPr>
            </w:pPr>
            <w:r>
              <w:rPr>
                <w:b/>
                <w:i/>
                <w:sz w:val="15"/>
              </w:rPr>
              <w:t>5</w:t>
            </w:r>
          </w:p>
        </w:tc>
        <w:tc>
          <w:tcPr>
            <w:tcW w:w="1059" w:type="dxa"/>
          </w:tcPr>
          <w:p w14:paraId="4284B874" w14:textId="77777777" w:rsidR="00BD1F51" w:rsidRDefault="00684C1D">
            <w:pPr>
              <w:pStyle w:val="TableParagraph"/>
              <w:spacing w:before="1" w:line="178" w:lineRule="exact"/>
              <w:ind w:left="4"/>
              <w:jc w:val="center"/>
              <w:rPr>
                <w:b/>
                <w:i/>
                <w:sz w:val="15"/>
              </w:rPr>
            </w:pPr>
            <w:r>
              <w:rPr>
                <w:b/>
                <w:i/>
                <w:sz w:val="15"/>
              </w:rPr>
              <w:t>6</w:t>
            </w:r>
          </w:p>
        </w:tc>
        <w:tc>
          <w:tcPr>
            <w:tcW w:w="1067" w:type="dxa"/>
          </w:tcPr>
          <w:p w14:paraId="78A52270" w14:textId="77777777" w:rsidR="00BD1F51" w:rsidRDefault="00684C1D">
            <w:pPr>
              <w:pStyle w:val="TableParagraph"/>
              <w:spacing w:before="1" w:line="178" w:lineRule="exact"/>
              <w:jc w:val="center"/>
              <w:rPr>
                <w:b/>
                <w:i/>
                <w:sz w:val="15"/>
              </w:rPr>
            </w:pPr>
            <w:r>
              <w:rPr>
                <w:b/>
                <w:i/>
                <w:sz w:val="15"/>
              </w:rPr>
              <w:t>7</w:t>
            </w:r>
          </w:p>
        </w:tc>
        <w:tc>
          <w:tcPr>
            <w:tcW w:w="2010" w:type="dxa"/>
          </w:tcPr>
          <w:p w14:paraId="72271CE5" w14:textId="77777777" w:rsidR="00BD1F51" w:rsidRDefault="00684C1D">
            <w:pPr>
              <w:pStyle w:val="TableParagraph"/>
              <w:spacing w:before="1" w:line="178" w:lineRule="exact"/>
              <w:ind w:left="9"/>
              <w:jc w:val="center"/>
              <w:rPr>
                <w:b/>
                <w:i/>
                <w:sz w:val="15"/>
              </w:rPr>
            </w:pPr>
            <w:r>
              <w:rPr>
                <w:b/>
                <w:i/>
                <w:sz w:val="15"/>
              </w:rPr>
              <w:t>8</w:t>
            </w:r>
          </w:p>
        </w:tc>
      </w:tr>
      <w:tr w:rsidR="00BD1F51" w14:paraId="7C8F4397" w14:textId="77777777">
        <w:trPr>
          <w:trHeight w:val="274"/>
        </w:trPr>
        <w:tc>
          <w:tcPr>
            <w:tcW w:w="14805" w:type="dxa"/>
            <w:gridSpan w:val="8"/>
          </w:tcPr>
          <w:p w14:paraId="616F0E95" w14:textId="77777777" w:rsidR="00BD1F51" w:rsidRDefault="00684C1D">
            <w:pPr>
              <w:pStyle w:val="TableParagraph"/>
              <w:tabs>
                <w:tab w:val="left" w:pos="768"/>
              </w:tabs>
              <w:spacing w:before="6" w:line="248" w:lineRule="exact"/>
              <w:ind w:left="4"/>
              <w:rPr>
                <w:b/>
                <w:bCs/>
                <w:i/>
                <w:sz w:val="20"/>
                <w:szCs w:val="20"/>
              </w:rPr>
            </w:pPr>
            <w:r>
              <w:rPr>
                <w:b/>
                <w:bCs/>
                <w:i/>
                <w:w w:val="105"/>
                <w:sz w:val="20"/>
                <w:szCs w:val="20"/>
              </w:rPr>
              <w:t>1.2.5.</w:t>
            </w:r>
            <w:r>
              <w:rPr>
                <w:b/>
                <w:bCs/>
                <w:i/>
                <w:w w:val="105"/>
                <w:sz w:val="20"/>
                <w:szCs w:val="20"/>
              </w:rPr>
              <w:tab/>
              <w:t>Կ Ա</w:t>
            </w:r>
            <w:r>
              <w:rPr>
                <w:b/>
                <w:bCs/>
                <w:i/>
                <w:spacing w:val="-3"/>
                <w:w w:val="105"/>
                <w:sz w:val="20"/>
                <w:szCs w:val="20"/>
              </w:rPr>
              <w:t xml:space="preserve"> </w:t>
            </w:r>
            <w:r>
              <w:rPr>
                <w:b/>
                <w:bCs/>
                <w:i/>
                <w:w w:val="105"/>
                <w:sz w:val="20"/>
                <w:szCs w:val="20"/>
              </w:rPr>
              <w:t>Պ</w:t>
            </w:r>
          </w:p>
        </w:tc>
      </w:tr>
      <w:tr w:rsidR="00BD1F51" w14:paraId="75C86B0F" w14:textId="77777777">
        <w:trPr>
          <w:trHeight w:val="413"/>
        </w:trPr>
        <w:tc>
          <w:tcPr>
            <w:tcW w:w="396" w:type="dxa"/>
          </w:tcPr>
          <w:p w14:paraId="1F20F36A" w14:textId="77777777" w:rsidR="00BD1F51" w:rsidRDefault="00684C1D">
            <w:pPr>
              <w:pStyle w:val="TableParagraph"/>
              <w:spacing w:line="213" w:lineRule="exact"/>
              <w:ind w:left="122"/>
              <w:rPr>
                <w:sz w:val="17"/>
              </w:rPr>
            </w:pPr>
            <w:r>
              <w:rPr>
                <w:sz w:val="17"/>
              </w:rPr>
              <w:t>21</w:t>
            </w:r>
          </w:p>
        </w:tc>
        <w:tc>
          <w:tcPr>
            <w:tcW w:w="668" w:type="dxa"/>
          </w:tcPr>
          <w:p w14:paraId="4E26F137" w14:textId="77777777" w:rsidR="00BD1F51" w:rsidRDefault="00684C1D">
            <w:pPr>
              <w:pStyle w:val="TableParagraph"/>
              <w:spacing w:line="213" w:lineRule="exact"/>
              <w:ind w:left="28" w:right="11"/>
              <w:jc w:val="center"/>
              <w:rPr>
                <w:sz w:val="17"/>
              </w:rPr>
            </w:pPr>
            <w:r>
              <w:rPr>
                <w:sz w:val="17"/>
              </w:rPr>
              <w:t>125001</w:t>
            </w:r>
          </w:p>
        </w:tc>
        <w:tc>
          <w:tcPr>
            <w:tcW w:w="5327" w:type="dxa"/>
          </w:tcPr>
          <w:p w14:paraId="47009E4D" w14:textId="77777777" w:rsidR="00BD1F51" w:rsidRDefault="00684C1D">
            <w:pPr>
              <w:pStyle w:val="TableParagraph"/>
              <w:spacing w:line="213" w:lineRule="exact"/>
              <w:ind w:left="62"/>
              <w:rPr>
                <w:sz w:val="17"/>
                <w:szCs w:val="17"/>
              </w:rPr>
            </w:pPr>
            <w:r>
              <w:rPr>
                <w:sz w:val="17"/>
                <w:szCs w:val="17"/>
              </w:rPr>
              <w:t>Հեռագրական կապի գործունեությունը</w:t>
            </w:r>
          </w:p>
        </w:tc>
        <w:tc>
          <w:tcPr>
            <w:tcW w:w="2790" w:type="dxa"/>
          </w:tcPr>
          <w:p w14:paraId="7DC5C935" w14:textId="77777777" w:rsidR="00BD1F51" w:rsidRDefault="00684C1D">
            <w:pPr>
              <w:pStyle w:val="TableParagraph"/>
              <w:spacing w:line="213" w:lineRule="exact"/>
              <w:ind w:left="9"/>
              <w:rPr>
                <w:sz w:val="17"/>
                <w:szCs w:val="17"/>
              </w:rPr>
            </w:pPr>
            <w:r>
              <w:rPr>
                <w:sz w:val="17"/>
                <w:szCs w:val="17"/>
              </w:rPr>
              <w:t>Ձև N 31- կապ</w:t>
            </w:r>
          </w:p>
        </w:tc>
        <w:tc>
          <w:tcPr>
            <w:tcW w:w="1488" w:type="dxa"/>
          </w:tcPr>
          <w:p w14:paraId="27C50345" w14:textId="77777777" w:rsidR="00BD1F51" w:rsidRDefault="00684C1D">
            <w:pPr>
              <w:pStyle w:val="TableParagraph"/>
              <w:spacing w:before="1" w:line="206" w:lineRule="exact"/>
              <w:ind w:left="19" w:hanging="1"/>
              <w:rPr>
                <w:sz w:val="17"/>
                <w:szCs w:val="17"/>
              </w:rPr>
            </w:pPr>
            <w:r>
              <w:rPr>
                <w:sz w:val="17"/>
                <w:szCs w:val="17"/>
              </w:rPr>
              <w:t>ըստ հանրապե- տության</w:t>
            </w:r>
          </w:p>
        </w:tc>
        <w:tc>
          <w:tcPr>
            <w:tcW w:w="1059" w:type="dxa"/>
          </w:tcPr>
          <w:p w14:paraId="4C1B4236"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CC7EAC8"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2C86DA57" w14:textId="77777777" w:rsidR="00BD1F51" w:rsidRDefault="00684C1D">
            <w:pPr>
              <w:pStyle w:val="TableParagraph"/>
              <w:spacing w:line="202" w:lineRule="exact"/>
              <w:ind w:left="644"/>
              <w:rPr>
                <w:sz w:val="17"/>
              </w:rPr>
            </w:pPr>
            <w:r>
              <w:rPr>
                <w:sz w:val="17"/>
              </w:rPr>
              <w:t>1000-101,</w:t>
            </w:r>
          </w:p>
          <w:p w14:paraId="4C7313B9" w14:textId="77777777" w:rsidR="00BD1F51" w:rsidRDefault="00684C1D">
            <w:pPr>
              <w:pStyle w:val="TableParagraph"/>
              <w:spacing w:line="191" w:lineRule="exact"/>
              <w:ind w:left="655"/>
              <w:rPr>
                <w:sz w:val="17"/>
              </w:rPr>
            </w:pPr>
            <w:r>
              <w:rPr>
                <w:sz w:val="17"/>
              </w:rPr>
              <w:t>1000-103</w:t>
            </w:r>
          </w:p>
        </w:tc>
      </w:tr>
      <w:tr w:rsidR="00BD1F51" w14:paraId="099C8070" w14:textId="77777777">
        <w:trPr>
          <w:trHeight w:val="413"/>
        </w:trPr>
        <w:tc>
          <w:tcPr>
            <w:tcW w:w="396" w:type="dxa"/>
          </w:tcPr>
          <w:p w14:paraId="24C009E6" w14:textId="77777777" w:rsidR="00BD1F51" w:rsidRDefault="00684C1D">
            <w:pPr>
              <w:pStyle w:val="TableParagraph"/>
              <w:spacing w:line="213" w:lineRule="exact"/>
              <w:ind w:left="110"/>
              <w:rPr>
                <w:sz w:val="17"/>
              </w:rPr>
            </w:pPr>
            <w:r>
              <w:rPr>
                <w:sz w:val="17"/>
              </w:rPr>
              <w:t>22</w:t>
            </w:r>
          </w:p>
        </w:tc>
        <w:tc>
          <w:tcPr>
            <w:tcW w:w="668" w:type="dxa"/>
          </w:tcPr>
          <w:p w14:paraId="7648824F" w14:textId="77777777" w:rsidR="00BD1F51" w:rsidRDefault="00684C1D">
            <w:pPr>
              <w:pStyle w:val="TableParagraph"/>
              <w:spacing w:line="213" w:lineRule="exact"/>
              <w:ind w:left="30" w:right="11"/>
              <w:jc w:val="center"/>
              <w:rPr>
                <w:sz w:val="17"/>
              </w:rPr>
            </w:pPr>
            <w:r>
              <w:rPr>
                <w:sz w:val="17"/>
              </w:rPr>
              <w:t>125002</w:t>
            </w:r>
          </w:p>
        </w:tc>
        <w:tc>
          <w:tcPr>
            <w:tcW w:w="5327" w:type="dxa"/>
          </w:tcPr>
          <w:p w14:paraId="56BC1506" w14:textId="77777777" w:rsidR="00BD1F51" w:rsidRDefault="00684C1D">
            <w:pPr>
              <w:pStyle w:val="TableParagraph"/>
              <w:spacing w:line="213" w:lineRule="exact"/>
              <w:ind w:left="62"/>
              <w:rPr>
                <w:sz w:val="17"/>
                <w:szCs w:val="17"/>
              </w:rPr>
            </w:pPr>
            <w:r>
              <w:rPr>
                <w:sz w:val="17"/>
                <w:szCs w:val="17"/>
              </w:rPr>
              <w:t>Հեռախոսային կապի միջոցների և աշխատանքի որակը</w:t>
            </w:r>
          </w:p>
        </w:tc>
        <w:tc>
          <w:tcPr>
            <w:tcW w:w="2790" w:type="dxa"/>
          </w:tcPr>
          <w:p w14:paraId="087F58A1" w14:textId="77777777" w:rsidR="00BD1F51" w:rsidRDefault="00684C1D">
            <w:pPr>
              <w:pStyle w:val="TableParagraph"/>
              <w:spacing w:line="213" w:lineRule="exact"/>
              <w:ind w:left="9"/>
              <w:rPr>
                <w:sz w:val="17"/>
                <w:szCs w:val="17"/>
              </w:rPr>
            </w:pPr>
            <w:r>
              <w:rPr>
                <w:sz w:val="17"/>
                <w:szCs w:val="17"/>
              </w:rPr>
              <w:t>Ձև N 42- կապ</w:t>
            </w:r>
          </w:p>
        </w:tc>
        <w:tc>
          <w:tcPr>
            <w:tcW w:w="1488" w:type="dxa"/>
          </w:tcPr>
          <w:p w14:paraId="1877DCFA" w14:textId="77777777" w:rsidR="00BD1F51" w:rsidRDefault="00684C1D">
            <w:pPr>
              <w:pStyle w:val="TableParagraph"/>
              <w:spacing w:before="1" w:line="206" w:lineRule="exact"/>
              <w:ind w:left="19"/>
              <w:rPr>
                <w:sz w:val="17"/>
                <w:szCs w:val="17"/>
              </w:rPr>
            </w:pPr>
            <w:r>
              <w:rPr>
                <w:sz w:val="17"/>
                <w:szCs w:val="17"/>
              </w:rPr>
              <w:t>ըստ հանրապե- տության</w:t>
            </w:r>
          </w:p>
        </w:tc>
        <w:tc>
          <w:tcPr>
            <w:tcW w:w="1059" w:type="dxa"/>
          </w:tcPr>
          <w:p w14:paraId="4965170C"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631F1FD"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051D4D75" w14:textId="77777777" w:rsidR="00BD1F51" w:rsidRDefault="00684C1D">
            <w:pPr>
              <w:pStyle w:val="TableParagraph"/>
              <w:spacing w:line="202" w:lineRule="exact"/>
              <w:ind w:left="644"/>
              <w:rPr>
                <w:sz w:val="17"/>
              </w:rPr>
            </w:pPr>
            <w:r>
              <w:rPr>
                <w:sz w:val="17"/>
              </w:rPr>
              <w:t>1000-101,</w:t>
            </w:r>
          </w:p>
          <w:p w14:paraId="50312D1D" w14:textId="77777777" w:rsidR="00BD1F51" w:rsidRDefault="00684C1D">
            <w:pPr>
              <w:pStyle w:val="TableParagraph"/>
              <w:spacing w:line="191" w:lineRule="exact"/>
              <w:ind w:left="655"/>
              <w:rPr>
                <w:sz w:val="17"/>
              </w:rPr>
            </w:pPr>
            <w:r>
              <w:rPr>
                <w:sz w:val="17"/>
              </w:rPr>
              <w:t>1000-103</w:t>
            </w:r>
          </w:p>
        </w:tc>
      </w:tr>
      <w:tr w:rsidR="00BD1F51" w14:paraId="013F91C1" w14:textId="77777777">
        <w:trPr>
          <w:trHeight w:val="413"/>
        </w:trPr>
        <w:tc>
          <w:tcPr>
            <w:tcW w:w="396" w:type="dxa"/>
          </w:tcPr>
          <w:p w14:paraId="53F8066D" w14:textId="77777777" w:rsidR="00BD1F51" w:rsidRDefault="00684C1D">
            <w:pPr>
              <w:pStyle w:val="TableParagraph"/>
              <w:spacing w:line="212" w:lineRule="exact"/>
              <w:ind w:left="107"/>
              <w:rPr>
                <w:sz w:val="17"/>
              </w:rPr>
            </w:pPr>
            <w:r>
              <w:rPr>
                <w:sz w:val="17"/>
              </w:rPr>
              <w:t>23</w:t>
            </w:r>
          </w:p>
        </w:tc>
        <w:tc>
          <w:tcPr>
            <w:tcW w:w="668" w:type="dxa"/>
          </w:tcPr>
          <w:p w14:paraId="6D1B7736" w14:textId="77777777" w:rsidR="00BD1F51" w:rsidRDefault="00684C1D">
            <w:pPr>
              <w:pStyle w:val="TableParagraph"/>
              <w:spacing w:line="212" w:lineRule="exact"/>
              <w:ind w:left="29" w:right="11"/>
              <w:jc w:val="center"/>
              <w:rPr>
                <w:sz w:val="17"/>
              </w:rPr>
            </w:pPr>
            <w:r>
              <w:rPr>
                <w:sz w:val="17"/>
              </w:rPr>
              <w:t>125003</w:t>
            </w:r>
          </w:p>
        </w:tc>
        <w:tc>
          <w:tcPr>
            <w:tcW w:w="5327" w:type="dxa"/>
          </w:tcPr>
          <w:p w14:paraId="51B936DF" w14:textId="77777777" w:rsidR="00BD1F51" w:rsidRDefault="00684C1D">
            <w:pPr>
              <w:pStyle w:val="TableParagraph"/>
              <w:spacing w:line="212" w:lineRule="exact"/>
              <w:ind w:left="62"/>
              <w:rPr>
                <w:sz w:val="17"/>
                <w:szCs w:val="17"/>
              </w:rPr>
            </w:pPr>
            <w:r>
              <w:rPr>
                <w:sz w:val="17"/>
                <w:szCs w:val="17"/>
              </w:rPr>
              <w:t>Հեռուստատեսության տեխնիկական միջոցները</w:t>
            </w:r>
          </w:p>
        </w:tc>
        <w:tc>
          <w:tcPr>
            <w:tcW w:w="2790" w:type="dxa"/>
          </w:tcPr>
          <w:p w14:paraId="497AE459" w14:textId="77777777" w:rsidR="00BD1F51" w:rsidRDefault="00684C1D">
            <w:pPr>
              <w:pStyle w:val="TableParagraph"/>
              <w:spacing w:line="212" w:lineRule="exact"/>
              <w:ind w:left="10"/>
              <w:rPr>
                <w:sz w:val="17"/>
                <w:szCs w:val="17"/>
              </w:rPr>
            </w:pPr>
            <w:r>
              <w:rPr>
                <w:sz w:val="17"/>
                <w:szCs w:val="17"/>
              </w:rPr>
              <w:t>Ձև N 50- կապ (ամփոփ)</w:t>
            </w:r>
          </w:p>
        </w:tc>
        <w:tc>
          <w:tcPr>
            <w:tcW w:w="1488" w:type="dxa"/>
          </w:tcPr>
          <w:p w14:paraId="0A971449" w14:textId="77777777" w:rsidR="00BD1F51" w:rsidRDefault="00684C1D">
            <w:pPr>
              <w:pStyle w:val="TableParagraph"/>
              <w:spacing w:line="202" w:lineRule="exact"/>
              <w:ind w:left="19"/>
              <w:rPr>
                <w:sz w:val="17"/>
                <w:szCs w:val="17"/>
              </w:rPr>
            </w:pPr>
            <w:r>
              <w:rPr>
                <w:sz w:val="17"/>
                <w:szCs w:val="17"/>
              </w:rPr>
              <w:t>ըստ հանրապե-</w:t>
            </w:r>
          </w:p>
          <w:p w14:paraId="60F1E1D9" w14:textId="77777777" w:rsidR="00BD1F51" w:rsidRDefault="00684C1D">
            <w:pPr>
              <w:pStyle w:val="TableParagraph"/>
              <w:spacing w:line="191" w:lineRule="exact"/>
              <w:ind w:left="19"/>
              <w:rPr>
                <w:sz w:val="17"/>
                <w:szCs w:val="17"/>
              </w:rPr>
            </w:pPr>
            <w:r>
              <w:rPr>
                <w:sz w:val="17"/>
                <w:szCs w:val="17"/>
              </w:rPr>
              <w:t>տության</w:t>
            </w:r>
          </w:p>
        </w:tc>
        <w:tc>
          <w:tcPr>
            <w:tcW w:w="1059" w:type="dxa"/>
          </w:tcPr>
          <w:p w14:paraId="3A723DEA"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4BBE0C0E" w14:textId="77777777" w:rsidR="00BD1F51" w:rsidRDefault="00684C1D">
            <w:pPr>
              <w:pStyle w:val="TableParagraph"/>
              <w:spacing w:line="212" w:lineRule="exact"/>
              <w:ind w:left="71" w:right="45"/>
              <w:jc w:val="center"/>
              <w:rPr>
                <w:sz w:val="17"/>
                <w:szCs w:val="17"/>
              </w:rPr>
            </w:pPr>
            <w:r>
              <w:rPr>
                <w:sz w:val="17"/>
                <w:szCs w:val="17"/>
              </w:rPr>
              <w:t>15 ապրիլի</w:t>
            </w:r>
          </w:p>
        </w:tc>
        <w:tc>
          <w:tcPr>
            <w:tcW w:w="2010" w:type="dxa"/>
          </w:tcPr>
          <w:p w14:paraId="54E14AF4" w14:textId="77777777" w:rsidR="00BD1F51" w:rsidRDefault="00684C1D">
            <w:pPr>
              <w:pStyle w:val="TableParagraph"/>
              <w:spacing w:line="202" w:lineRule="exact"/>
              <w:ind w:left="645"/>
              <w:rPr>
                <w:sz w:val="17"/>
              </w:rPr>
            </w:pPr>
            <w:r>
              <w:rPr>
                <w:sz w:val="17"/>
              </w:rPr>
              <w:t>1000-101,</w:t>
            </w:r>
          </w:p>
          <w:p w14:paraId="6205529F" w14:textId="77777777" w:rsidR="00BD1F51" w:rsidRDefault="00684C1D">
            <w:pPr>
              <w:pStyle w:val="TableParagraph"/>
              <w:spacing w:line="191" w:lineRule="exact"/>
              <w:ind w:left="655"/>
              <w:rPr>
                <w:sz w:val="17"/>
              </w:rPr>
            </w:pPr>
            <w:r>
              <w:rPr>
                <w:sz w:val="17"/>
              </w:rPr>
              <w:t>1000-103</w:t>
            </w:r>
          </w:p>
        </w:tc>
      </w:tr>
      <w:tr w:rsidR="00BD1F51" w14:paraId="1685117A" w14:textId="77777777">
        <w:trPr>
          <w:trHeight w:val="1034"/>
        </w:trPr>
        <w:tc>
          <w:tcPr>
            <w:tcW w:w="396" w:type="dxa"/>
          </w:tcPr>
          <w:p w14:paraId="7EC7537B" w14:textId="77777777" w:rsidR="00BD1F51" w:rsidRDefault="00684C1D">
            <w:pPr>
              <w:pStyle w:val="TableParagraph"/>
              <w:spacing w:line="213" w:lineRule="exact"/>
              <w:ind w:left="110"/>
              <w:rPr>
                <w:sz w:val="17"/>
              </w:rPr>
            </w:pPr>
            <w:r>
              <w:rPr>
                <w:sz w:val="17"/>
              </w:rPr>
              <w:t>24</w:t>
            </w:r>
          </w:p>
        </w:tc>
        <w:tc>
          <w:tcPr>
            <w:tcW w:w="668" w:type="dxa"/>
          </w:tcPr>
          <w:p w14:paraId="3FDA82A1" w14:textId="77777777" w:rsidR="00BD1F51" w:rsidRDefault="00684C1D">
            <w:pPr>
              <w:pStyle w:val="TableParagraph"/>
              <w:spacing w:line="213" w:lineRule="exact"/>
              <w:ind w:left="28" w:right="11"/>
              <w:jc w:val="center"/>
              <w:rPr>
                <w:sz w:val="17"/>
              </w:rPr>
            </w:pPr>
            <w:r>
              <w:rPr>
                <w:sz w:val="17"/>
              </w:rPr>
              <w:t>125005</w:t>
            </w:r>
          </w:p>
        </w:tc>
        <w:tc>
          <w:tcPr>
            <w:tcW w:w="5327" w:type="dxa"/>
          </w:tcPr>
          <w:p w14:paraId="3CD243EA" w14:textId="77777777" w:rsidR="00BD1F51" w:rsidRDefault="00684C1D">
            <w:pPr>
              <w:pStyle w:val="TableParagraph"/>
              <w:spacing w:before="2" w:line="216" w:lineRule="auto"/>
              <w:ind w:left="62"/>
              <w:rPr>
                <w:sz w:val="17"/>
                <w:szCs w:val="17"/>
              </w:rPr>
            </w:pPr>
            <w:r>
              <w:rPr>
                <w:sz w:val="17"/>
                <w:szCs w:val="17"/>
              </w:rPr>
              <w:t>Հեռուստառադիոծրագրերի կազմման և հեռարձակման, հեռահաղորդակցության գործունեության մասին</w:t>
            </w:r>
          </w:p>
        </w:tc>
        <w:tc>
          <w:tcPr>
            <w:tcW w:w="2790" w:type="dxa"/>
          </w:tcPr>
          <w:p w14:paraId="69843149" w14:textId="77777777" w:rsidR="00BD1F51" w:rsidRDefault="00684C1D">
            <w:pPr>
              <w:pStyle w:val="TableParagraph"/>
              <w:spacing w:line="213" w:lineRule="exact"/>
              <w:ind w:left="9"/>
              <w:rPr>
                <w:sz w:val="17"/>
                <w:szCs w:val="17"/>
              </w:rPr>
            </w:pPr>
            <w:r>
              <w:rPr>
                <w:sz w:val="17"/>
                <w:szCs w:val="17"/>
              </w:rPr>
              <w:t>Ձև N 13- կապ</w:t>
            </w:r>
          </w:p>
        </w:tc>
        <w:tc>
          <w:tcPr>
            <w:tcW w:w="1488" w:type="dxa"/>
          </w:tcPr>
          <w:p w14:paraId="0F63B017" w14:textId="77777777" w:rsidR="00BD1F51" w:rsidRDefault="00684C1D">
            <w:pPr>
              <w:pStyle w:val="TableParagraph"/>
              <w:spacing w:before="2" w:line="216" w:lineRule="auto"/>
              <w:ind w:left="19"/>
              <w:rPr>
                <w:sz w:val="17"/>
                <w:szCs w:val="17"/>
              </w:rPr>
            </w:pPr>
            <w:r>
              <w:rPr>
                <w:sz w:val="17"/>
                <w:szCs w:val="17"/>
              </w:rPr>
              <w:t>ըստ հանրապե- տության</w:t>
            </w:r>
          </w:p>
        </w:tc>
        <w:tc>
          <w:tcPr>
            <w:tcW w:w="1059" w:type="dxa"/>
          </w:tcPr>
          <w:p w14:paraId="7E670B6A" w14:textId="77777777" w:rsidR="00BD1F51" w:rsidRDefault="00684C1D">
            <w:pPr>
              <w:pStyle w:val="TableParagraph"/>
              <w:spacing w:line="213" w:lineRule="exact"/>
              <w:ind w:left="114" w:right="94"/>
              <w:jc w:val="center"/>
              <w:rPr>
                <w:sz w:val="17"/>
                <w:szCs w:val="17"/>
              </w:rPr>
            </w:pPr>
            <w:r>
              <w:rPr>
                <w:sz w:val="17"/>
                <w:szCs w:val="17"/>
              </w:rPr>
              <w:t>ամսական</w:t>
            </w:r>
          </w:p>
        </w:tc>
        <w:tc>
          <w:tcPr>
            <w:tcW w:w="1067" w:type="dxa"/>
          </w:tcPr>
          <w:p w14:paraId="522DD007" w14:textId="77777777" w:rsidR="00BD1F51" w:rsidRDefault="00684C1D">
            <w:pPr>
              <w:pStyle w:val="TableParagraph"/>
              <w:spacing w:line="213" w:lineRule="exact"/>
              <w:ind w:left="71" w:right="43"/>
              <w:jc w:val="center"/>
              <w:rPr>
                <w:sz w:val="17"/>
              </w:rPr>
            </w:pPr>
            <w:r>
              <w:rPr>
                <w:sz w:val="17"/>
              </w:rPr>
              <w:t>25</w:t>
            </w:r>
          </w:p>
        </w:tc>
        <w:tc>
          <w:tcPr>
            <w:tcW w:w="2010" w:type="dxa"/>
          </w:tcPr>
          <w:p w14:paraId="42927363" w14:textId="77777777" w:rsidR="00BD1F51" w:rsidRDefault="00684C1D">
            <w:pPr>
              <w:pStyle w:val="TableParagraph"/>
              <w:spacing w:line="202" w:lineRule="exact"/>
              <w:ind w:left="645"/>
              <w:rPr>
                <w:sz w:val="17"/>
              </w:rPr>
            </w:pPr>
            <w:r>
              <w:rPr>
                <w:sz w:val="17"/>
              </w:rPr>
              <w:t>1000-101,</w:t>
            </w:r>
          </w:p>
          <w:p w14:paraId="07616473" w14:textId="77777777" w:rsidR="00BD1F51" w:rsidRDefault="00684C1D">
            <w:pPr>
              <w:pStyle w:val="TableParagraph"/>
              <w:spacing w:line="207" w:lineRule="exact"/>
              <w:ind w:left="634"/>
              <w:rPr>
                <w:sz w:val="17"/>
              </w:rPr>
            </w:pPr>
            <w:r>
              <w:rPr>
                <w:sz w:val="17"/>
              </w:rPr>
              <w:t>1000-102,</w:t>
            </w:r>
          </w:p>
          <w:p w14:paraId="3E574E31" w14:textId="77777777" w:rsidR="00BD1F51" w:rsidRDefault="00684C1D">
            <w:pPr>
              <w:pStyle w:val="TableParagraph"/>
              <w:spacing w:line="208" w:lineRule="exact"/>
              <w:ind w:left="630"/>
              <w:rPr>
                <w:sz w:val="17"/>
              </w:rPr>
            </w:pPr>
            <w:r>
              <w:rPr>
                <w:sz w:val="17"/>
              </w:rPr>
              <w:t>1000-103,</w:t>
            </w:r>
          </w:p>
          <w:p w14:paraId="365F9368" w14:textId="77777777" w:rsidR="00BD1F51" w:rsidRDefault="00684C1D">
            <w:pPr>
              <w:pStyle w:val="TableParagraph"/>
              <w:spacing w:line="207" w:lineRule="exact"/>
              <w:ind w:left="634"/>
              <w:rPr>
                <w:sz w:val="17"/>
              </w:rPr>
            </w:pPr>
            <w:r>
              <w:rPr>
                <w:sz w:val="17"/>
              </w:rPr>
              <w:t>1000-401,</w:t>
            </w:r>
          </w:p>
          <w:p w14:paraId="0BA6BBF3" w14:textId="77777777" w:rsidR="00BD1F51" w:rsidRDefault="00684C1D">
            <w:pPr>
              <w:pStyle w:val="TableParagraph"/>
              <w:spacing w:line="191" w:lineRule="exact"/>
              <w:ind w:left="648"/>
              <w:rPr>
                <w:sz w:val="17"/>
              </w:rPr>
            </w:pPr>
            <w:r>
              <w:rPr>
                <w:sz w:val="17"/>
              </w:rPr>
              <w:t>1000-402</w:t>
            </w:r>
          </w:p>
        </w:tc>
      </w:tr>
      <w:tr w:rsidR="00BD1F51" w14:paraId="138BA063" w14:textId="77777777">
        <w:trPr>
          <w:trHeight w:val="1241"/>
        </w:trPr>
        <w:tc>
          <w:tcPr>
            <w:tcW w:w="396" w:type="dxa"/>
          </w:tcPr>
          <w:p w14:paraId="09FC31A4" w14:textId="77777777" w:rsidR="00BD1F51" w:rsidRDefault="00684C1D">
            <w:pPr>
              <w:pStyle w:val="TableParagraph"/>
              <w:spacing w:line="212" w:lineRule="exact"/>
              <w:ind w:left="107"/>
              <w:rPr>
                <w:sz w:val="17"/>
              </w:rPr>
            </w:pPr>
            <w:r>
              <w:rPr>
                <w:sz w:val="17"/>
              </w:rPr>
              <w:t>25</w:t>
            </w:r>
          </w:p>
        </w:tc>
        <w:tc>
          <w:tcPr>
            <w:tcW w:w="668" w:type="dxa"/>
          </w:tcPr>
          <w:p w14:paraId="2B091C86" w14:textId="77777777" w:rsidR="00BD1F51" w:rsidRDefault="00684C1D">
            <w:pPr>
              <w:pStyle w:val="TableParagraph"/>
              <w:spacing w:line="212" w:lineRule="exact"/>
              <w:ind w:left="28" w:right="11"/>
              <w:jc w:val="center"/>
              <w:rPr>
                <w:sz w:val="17"/>
              </w:rPr>
            </w:pPr>
            <w:r>
              <w:rPr>
                <w:sz w:val="17"/>
              </w:rPr>
              <w:t>125006</w:t>
            </w:r>
          </w:p>
        </w:tc>
        <w:tc>
          <w:tcPr>
            <w:tcW w:w="5327" w:type="dxa"/>
          </w:tcPr>
          <w:p w14:paraId="17980026" w14:textId="77777777" w:rsidR="00BD1F51" w:rsidRDefault="00684C1D">
            <w:pPr>
              <w:pStyle w:val="TableParagraph"/>
              <w:spacing w:line="218" w:lineRule="auto"/>
              <w:ind w:left="62" w:right="93"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0" w:type="dxa"/>
          </w:tcPr>
          <w:p w14:paraId="3D4A5F83" w14:textId="77777777" w:rsidR="00BD1F51" w:rsidRDefault="00684C1D">
            <w:pPr>
              <w:pStyle w:val="TableParagraph"/>
              <w:spacing w:line="212" w:lineRule="exact"/>
              <w:ind w:left="9"/>
              <w:rPr>
                <w:sz w:val="17"/>
                <w:szCs w:val="17"/>
              </w:rPr>
            </w:pPr>
            <w:r>
              <w:rPr>
                <w:sz w:val="17"/>
                <w:szCs w:val="17"/>
              </w:rPr>
              <w:t>Ձև N 11-ՀՄ</w:t>
            </w:r>
          </w:p>
        </w:tc>
        <w:tc>
          <w:tcPr>
            <w:tcW w:w="1488" w:type="dxa"/>
          </w:tcPr>
          <w:p w14:paraId="693EF6C9" w14:textId="77777777" w:rsidR="00BD1F51" w:rsidRDefault="00684C1D">
            <w:pPr>
              <w:pStyle w:val="TableParagraph"/>
              <w:spacing w:line="218" w:lineRule="auto"/>
              <w:ind w:left="19"/>
              <w:rPr>
                <w:sz w:val="17"/>
                <w:szCs w:val="17"/>
              </w:rPr>
            </w:pPr>
            <w:r>
              <w:rPr>
                <w:sz w:val="17"/>
                <w:szCs w:val="17"/>
              </w:rPr>
              <w:t>ըստ հանրապե- տության, տնտեսական գործունեության տեսակների</w:t>
            </w:r>
          </w:p>
          <w:p w14:paraId="2F8E60D3" w14:textId="77777777" w:rsidR="00BD1F51" w:rsidRDefault="00684C1D">
            <w:pPr>
              <w:pStyle w:val="TableParagraph"/>
              <w:spacing w:line="183" w:lineRule="exact"/>
              <w:ind w:left="19"/>
              <w:rPr>
                <w:sz w:val="17"/>
                <w:szCs w:val="17"/>
              </w:rPr>
            </w:pPr>
            <w:r>
              <w:rPr>
                <w:sz w:val="17"/>
                <w:szCs w:val="17"/>
              </w:rPr>
              <w:t>(կապի ոլորտ)</w:t>
            </w:r>
          </w:p>
        </w:tc>
        <w:tc>
          <w:tcPr>
            <w:tcW w:w="1059" w:type="dxa"/>
          </w:tcPr>
          <w:p w14:paraId="04255666"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27702F11" w14:textId="77777777" w:rsidR="00BD1F51" w:rsidRDefault="00684C1D">
            <w:pPr>
              <w:pStyle w:val="TableParagraph"/>
              <w:spacing w:line="212" w:lineRule="exact"/>
              <w:ind w:left="71" w:right="45"/>
              <w:jc w:val="center"/>
              <w:rPr>
                <w:sz w:val="17"/>
                <w:szCs w:val="17"/>
              </w:rPr>
            </w:pPr>
            <w:r>
              <w:rPr>
                <w:sz w:val="17"/>
                <w:szCs w:val="17"/>
              </w:rPr>
              <w:t>31 հուլիսի</w:t>
            </w:r>
          </w:p>
        </w:tc>
        <w:tc>
          <w:tcPr>
            <w:tcW w:w="2010" w:type="dxa"/>
          </w:tcPr>
          <w:p w14:paraId="15CA78DE" w14:textId="77777777" w:rsidR="00BD1F51" w:rsidRDefault="00684C1D">
            <w:pPr>
              <w:pStyle w:val="TableParagraph"/>
              <w:spacing w:line="212" w:lineRule="exact"/>
              <w:ind w:left="24" w:right="2"/>
              <w:jc w:val="center"/>
              <w:rPr>
                <w:sz w:val="17"/>
              </w:rPr>
            </w:pPr>
            <w:r>
              <w:rPr>
                <w:sz w:val="17"/>
              </w:rPr>
              <w:t>1000-101</w:t>
            </w:r>
          </w:p>
        </w:tc>
      </w:tr>
    </w:tbl>
    <w:p w14:paraId="6E94B13B" w14:textId="77777777" w:rsidR="00BD1F51" w:rsidRDefault="00BD1F51">
      <w:pPr>
        <w:spacing w:line="212" w:lineRule="exact"/>
        <w:jc w:val="center"/>
        <w:rPr>
          <w:sz w:val="17"/>
        </w:rPr>
        <w:sectPr w:rsidR="00BD1F51">
          <w:pgSz w:w="15840" w:h="12240" w:orient="landscape"/>
          <w:pgMar w:top="1680" w:right="260" w:bottom="1380" w:left="400" w:header="1156" w:footer="1177" w:gutter="0"/>
          <w:cols w:space="720"/>
        </w:sectPr>
      </w:pPr>
    </w:p>
    <w:p w14:paraId="5960184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9"/>
        <w:gridCol w:w="5333"/>
        <w:gridCol w:w="2809"/>
        <w:gridCol w:w="1467"/>
        <w:gridCol w:w="1067"/>
        <w:gridCol w:w="1067"/>
        <w:gridCol w:w="2002"/>
      </w:tblGrid>
      <w:tr w:rsidR="00BD1F51" w14:paraId="1C874454" w14:textId="77777777">
        <w:trPr>
          <w:trHeight w:val="398"/>
        </w:trPr>
        <w:tc>
          <w:tcPr>
            <w:tcW w:w="399" w:type="dxa"/>
            <w:vMerge w:val="restart"/>
          </w:tcPr>
          <w:p w14:paraId="56900860" w14:textId="77777777" w:rsidR="00BD1F51" w:rsidRDefault="00684C1D">
            <w:pPr>
              <w:pStyle w:val="TableParagraph"/>
              <w:ind w:left="52"/>
              <w:rPr>
                <w:b/>
                <w:bCs/>
                <w:i/>
                <w:sz w:val="15"/>
                <w:szCs w:val="15"/>
              </w:rPr>
            </w:pPr>
            <w:r>
              <w:rPr>
                <w:b/>
                <w:bCs/>
                <w:i/>
                <w:sz w:val="15"/>
                <w:szCs w:val="15"/>
              </w:rPr>
              <w:t>Հ/Հ</w:t>
            </w:r>
          </w:p>
        </w:tc>
        <w:tc>
          <w:tcPr>
            <w:tcW w:w="669" w:type="dxa"/>
            <w:vMerge w:val="restart"/>
          </w:tcPr>
          <w:p w14:paraId="6E9E27A2" w14:textId="77777777" w:rsidR="00BD1F51" w:rsidRDefault="00684C1D">
            <w:pPr>
              <w:pStyle w:val="TableParagraph"/>
              <w:ind w:left="47" w:right="49" w:firstLine="1"/>
              <w:jc w:val="center"/>
              <w:rPr>
                <w:b/>
                <w:bCs/>
                <w:i/>
                <w:sz w:val="15"/>
                <w:szCs w:val="15"/>
              </w:rPr>
            </w:pPr>
            <w:r>
              <w:rPr>
                <w:b/>
                <w:bCs/>
                <w:i/>
                <w:sz w:val="15"/>
                <w:szCs w:val="15"/>
              </w:rPr>
              <w:t>Աշխա- տանքի (ցուցա- նիշի) ծածկա- գիրը</w:t>
            </w:r>
          </w:p>
        </w:tc>
        <w:tc>
          <w:tcPr>
            <w:tcW w:w="5333" w:type="dxa"/>
            <w:vMerge w:val="restart"/>
          </w:tcPr>
          <w:p w14:paraId="44636D1C" w14:textId="77777777" w:rsidR="00BD1F51" w:rsidRDefault="00684C1D">
            <w:pPr>
              <w:pStyle w:val="TableParagraph"/>
              <w:ind w:left="1806" w:right="1517" w:hanging="283"/>
              <w:rPr>
                <w:b/>
                <w:bCs/>
                <w:i/>
                <w:sz w:val="15"/>
                <w:szCs w:val="15"/>
              </w:rPr>
            </w:pPr>
            <w:r>
              <w:rPr>
                <w:b/>
                <w:bCs/>
                <w:i/>
                <w:sz w:val="15"/>
                <w:szCs w:val="15"/>
              </w:rPr>
              <w:t>Վիճակագրական աշխատանքի (ցուցանիշի) անվանումը</w:t>
            </w:r>
          </w:p>
        </w:tc>
        <w:tc>
          <w:tcPr>
            <w:tcW w:w="2809" w:type="dxa"/>
            <w:vMerge w:val="restart"/>
          </w:tcPr>
          <w:p w14:paraId="355D9D5F" w14:textId="77777777" w:rsidR="00BD1F51" w:rsidRDefault="00684C1D">
            <w:pPr>
              <w:pStyle w:val="TableParagraph"/>
              <w:ind w:left="120" w:right="122"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36B02F3" w14:textId="77777777" w:rsidR="00BD1F51" w:rsidRDefault="00684C1D">
            <w:pPr>
              <w:pStyle w:val="TableParagraph"/>
              <w:spacing w:before="4"/>
              <w:ind w:left="868" w:right="868"/>
              <w:jc w:val="center"/>
              <w:rPr>
                <w:b/>
                <w:bCs/>
                <w:sz w:val="15"/>
                <w:szCs w:val="15"/>
              </w:rPr>
            </w:pPr>
            <w:r>
              <w:rPr>
                <w:b/>
                <w:bCs/>
                <w:sz w:val="15"/>
                <w:szCs w:val="15"/>
              </w:rPr>
              <w:t>(աղբյուրները)</w:t>
            </w:r>
          </w:p>
        </w:tc>
        <w:tc>
          <w:tcPr>
            <w:tcW w:w="3601" w:type="dxa"/>
            <w:gridSpan w:val="3"/>
          </w:tcPr>
          <w:p w14:paraId="1B5D2262"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02" w:type="dxa"/>
            <w:vMerge w:val="restart"/>
          </w:tcPr>
          <w:p w14:paraId="5EFCD7FA" w14:textId="77777777" w:rsidR="00BD1F51" w:rsidRDefault="00684C1D">
            <w:pPr>
              <w:pStyle w:val="TableParagraph"/>
              <w:ind w:left="-15" w:right="-15"/>
              <w:jc w:val="center"/>
              <w:rPr>
                <w:b/>
                <w:bCs/>
                <w:sz w:val="15"/>
                <w:szCs w:val="15"/>
              </w:rPr>
            </w:pPr>
            <w:r>
              <w:rPr>
                <w:b/>
                <w:bCs/>
                <w:sz w:val="15"/>
                <w:szCs w:val="15"/>
              </w:rPr>
              <w:t>Արմստատի պաշտոնական կայքերում առկա վիճա- կագրական հրապարա- կումներն ըստ</w:t>
            </w:r>
            <w:r>
              <w:rPr>
                <w:b/>
                <w:bCs/>
                <w:spacing w:val="-8"/>
                <w:sz w:val="15"/>
                <w:szCs w:val="15"/>
              </w:rPr>
              <w:t xml:space="preserve"> </w:t>
            </w:r>
            <w:r>
              <w:rPr>
                <w:b/>
                <w:bCs/>
                <w:sz w:val="15"/>
                <w:szCs w:val="15"/>
              </w:rPr>
              <w:t>ծածկագրերի (տես՝ Մաս 3),</w:t>
            </w:r>
          </w:p>
          <w:p w14:paraId="24F66B83" w14:textId="77777777" w:rsidR="00BD1F51" w:rsidRDefault="00684C1D">
            <w:pPr>
              <w:pStyle w:val="TableParagraph"/>
              <w:spacing w:before="4"/>
              <w:ind w:left="72" w:right="68"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6643BAA7" w14:textId="77777777">
        <w:trPr>
          <w:trHeight w:val="1797"/>
        </w:trPr>
        <w:tc>
          <w:tcPr>
            <w:tcW w:w="399" w:type="dxa"/>
            <w:vMerge/>
            <w:tcBorders>
              <w:top w:val="nil"/>
            </w:tcBorders>
          </w:tcPr>
          <w:p w14:paraId="0C5505CA" w14:textId="77777777" w:rsidR="00BD1F51" w:rsidRDefault="00BD1F51">
            <w:pPr>
              <w:rPr>
                <w:sz w:val="2"/>
                <w:szCs w:val="2"/>
              </w:rPr>
            </w:pPr>
          </w:p>
        </w:tc>
        <w:tc>
          <w:tcPr>
            <w:tcW w:w="669" w:type="dxa"/>
            <w:vMerge/>
            <w:tcBorders>
              <w:top w:val="nil"/>
            </w:tcBorders>
          </w:tcPr>
          <w:p w14:paraId="34CBBD7F" w14:textId="77777777" w:rsidR="00BD1F51" w:rsidRDefault="00BD1F51">
            <w:pPr>
              <w:rPr>
                <w:sz w:val="2"/>
                <w:szCs w:val="2"/>
              </w:rPr>
            </w:pPr>
          </w:p>
        </w:tc>
        <w:tc>
          <w:tcPr>
            <w:tcW w:w="5333" w:type="dxa"/>
            <w:vMerge/>
            <w:tcBorders>
              <w:top w:val="nil"/>
            </w:tcBorders>
          </w:tcPr>
          <w:p w14:paraId="073183F0" w14:textId="77777777" w:rsidR="00BD1F51" w:rsidRDefault="00BD1F51">
            <w:pPr>
              <w:rPr>
                <w:sz w:val="2"/>
                <w:szCs w:val="2"/>
              </w:rPr>
            </w:pPr>
          </w:p>
        </w:tc>
        <w:tc>
          <w:tcPr>
            <w:tcW w:w="2809" w:type="dxa"/>
            <w:vMerge/>
            <w:tcBorders>
              <w:top w:val="nil"/>
            </w:tcBorders>
          </w:tcPr>
          <w:p w14:paraId="119F36A7" w14:textId="77777777" w:rsidR="00BD1F51" w:rsidRDefault="00BD1F51">
            <w:pPr>
              <w:rPr>
                <w:sz w:val="2"/>
                <w:szCs w:val="2"/>
              </w:rPr>
            </w:pPr>
          </w:p>
        </w:tc>
        <w:tc>
          <w:tcPr>
            <w:tcW w:w="1467" w:type="dxa"/>
          </w:tcPr>
          <w:p w14:paraId="24005B71" w14:textId="77777777" w:rsidR="00BD1F51" w:rsidRDefault="00684C1D">
            <w:pPr>
              <w:pStyle w:val="TableParagraph"/>
              <w:spacing w:before="1"/>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w:t>
            </w:r>
          </w:p>
          <w:p w14:paraId="3CC0CF6C" w14:textId="77777777" w:rsidR="00BD1F51" w:rsidRDefault="00684C1D">
            <w:pPr>
              <w:pStyle w:val="TableParagraph"/>
              <w:spacing w:before="5" w:line="178" w:lineRule="exact"/>
              <w:ind w:left="3"/>
              <w:jc w:val="center"/>
              <w:rPr>
                <w:b/>
                <w:bCs/>
                <w:sz w:val="15"/>
                <w:szCs w:val="15"/>
              </w:rPr>
            </w:pPr>
            <w:r>
              <w:rPr>
                <w:b/>
                <w:bCs/>
                <w:sz w:val="15"/>
                <w:szCs w:val="15"/>
              </w:rPr>
              <w:t>այլն)</w:t>
            </w:r>
          </w:p>
        </w:tc>
        <w:tc>
          <w:tcPr>
            <w:tcW w:w="1067" w:type="dxa"/>
          </w:tcPr>
          <w:p w14:paraId="4BE2461D" w14:textId="77777777" w:rsidR="00BD1F51" w:rsidRDefault="00684C1D">
            <w:pPr>
              <w:pStyle w:val="TableParagraph"/>
              <w:spacing w:before="1"/>
              <w:ind w:left="74" w:right="55" w:firstLine="86"/>
              <w:rPr>
                <w:b/>
                <w:bCs/>
                <w:sz w:val="15"/>
                <w:szCs w:val="15"/>
              </w:rPr>
            </w:pPr>
            <w:r>
              <w:rPr>
                <w:b/>
                <w:bCs/>
                <w:sz w:val="15"/>
                <w:szCs w:val="15"/>
              </w:rPr>
              <w:t>հաճախա- կանությունը</w:t>
            </w:r>
          </w:p>
        </w:tc>
        <w:tc>
          <w:tcPr>
            <w:tcW w:w="1067" w:type="dxa"/>
          </w:tcPr>
          <w:p w14:paraId="42A8A53F" w14:textId="77777777" w:rsidR="00BD1F51" w:rsidRDefault="00684C1D">
            <w:pPr>
              <w:pStyle w:val="TableParagraph"/>
              <w:spacing w:before="1"/>
              <w:ind w:left="71" w:right="66"/>
              <w:jc w:val="center"/>
              <w:rPr>
                <w:b/>
                <w:bCs/>
                <w:sz w:val="15"/>
                <w:szCs w:val="15"/>
              </w:rPr>
            </w:pPr>
            <w:r>
              <w:rPr>
                <w:b/>
                <w:bCs/>
                <w:sz w:val="15"/>
                <w:szCs w:val="15"/>
              </w:rPr>
              <w:t>կատարման (մշակման) ավարտը (ամսաթիվը կամ օրը հաշվետու ժամանակա- շրջանից</w:t>
            </w:r>
          </w:p>
          <w:p w14:paraId="5AD82C24" w14:textId="77777777" w:rsidR="00BD1F51" w:rsidRDefault="00684C1D">
            <w:pPr>
              <w:pStyle w:val="TableParagraph"/>
              <w:spacing w:before="5" w:line="178" w:lineRule="exact"/>
              <w:ind w:left="69" w:right="66"/>
              <w:jc w:val="center"/>
              <w:rPr>
                <w:b/>
                <w:bCs/>
                <w:sz w:val="15"/>
                <w:szCs w:val="15"/>
              </w:rPr>
            </w:pPr>
            <w:r>
              <w:rPr>
                <w:b/>
                <w:bCs/>
                <w:sz w:val="15"/>
                <w:szCs w:val="15"/>
              </w:rPr>
              <w:t>հետո)</w:t>
            </w:r>
          </w:p>
        </w:tc>
        <w:tc>
          <w:tcPr>
            <w:tcW w:w="2002" w:type="dxa"/>
            <w:vMerge/>
            <w:tcBorders>
              <w:top w:val="nil"/>
            </w:tcBorders>
          </w:tcPr>
          <w:p w14:paraId="32223B25" w14:textId="77777777" w:rsidR="00BD1F51" w:rsidRDefault="00BD1F51">
            <w:pPr>
              <w:rPr>
                <w:sz w:val="2"/>
                <w:szCs w:val="2"/>
              </w:rPr>
            </w:pPr>
          </w:p>
        </w:tc>
      </w:tr>
      <w:tr w:rsidR="00BD1F51" w14:paraId="58BC9CBE" w14:textId="77777777">
        <w:trPr>
          <w:trHeight w:val="198"/>
        </w:trPr>
        <w:tc>
          <w:tcPr>
            <w:tcW w:w="399" w:type="dxa"/>
          </w:tcPr>
          <w:p w14:paraId="4F5C8C0F" w14:textId="77777777" w:rsidR="00BD1F51" w:rsidRDefault="00684C1D">
            <w:pPr>
              <w:pStyle w:val="TableParagraph"/>
              <w:spacing w:line="178" w:lineRule="exact"/>
              <w:ind w:left="164"/>
              <w:rPr>
                <w:b/>
                <w:i/>
                <w:sz w:val="15"/>
              </w:rPr>
            </w:pPr>
            <w:r>
              <w:rPr>
                <w:b/>
                <w:i/>
                <w:sz w:val="15"/>
              </w:rPr>
              <w:t>1</w:t>
            </w:r>
          </w:p>
        </w:tc>
        <w:tc>
          <w:tcPr>
            <w:tcW w:w="669" w:type="dxa"/>
          </w:tcPr>
          <w:p w14:paraId="2C75EACD" w14:textId="77777777" w:rsidR="00BD1F51" w:rsidRDefault="00684C1D">
            <w:pPr>
              <w:pStyle w:val="TableParagraph"/>
              <w:spacing w:line="178" w:lineRule="exact"/>
              <w:ind w:right="2"/>
              <w:jc w:val="center"/>
              <w:rPr>
                <w:b/>
                <w:i/>
                <w:sz w:val="15"/>
              </w:rPr>
            </w:pPr>
            <w:r>
              <w:rPr>
                <w:b/>
                <w:i/>
                <w:sz w:val="15"/>
              </w:rPr>
              <w:t>2</w:t>
            </w:r>
          </w:p>
        </w:tc>
        <w:tc>
          <w:tcPr>
            <w:tcW w:w="5333" w:type="dxa"/>
          </w:tcPr>
          <w:p w14:paraId="42BD7BA9" w14:textId="77777777" w:rsidR="00BD1F51" w:rsidRDefault="00684C1D">
            <w:pPr>
              <w:pStyle w:val="TableParagraph"/>
              <w:spacing w:line="178" w:lineRule="exact"/>
              <w:ind w:right="4"/>
              <w:jc w:val="center"/>
              <w:rPr>
                <w:b/>
                <w:i/>
                <w:sz w:val="15"/>
              </w:rPr>
            </w:pPr>
            <w:r>
              <w:rPr>
                <w:b/>
                <w:i/>
                <w:sz w:val="15"/>
              </w:rPr>
              <w:t>3</w:t>
            </w:r>
          </w:p>
        </w:tc>
        <w:tc>
          <w:tcPr>
            <w:tcW w:w="2809" w:type="dxa"/>
          </w:tcPr>
          <w:p w14:paraId="7A3DDD48" w14:textId="77777777" w:rsidR="00BD1F51" w:rsidRDefault="00684C1D">
            <w:pPr>
              <w:pStyle w:val="TableParagraph"/>
              <w:spacing w:line="178" w:lineRule="exact"/>
              <w:ind w:right="1"/>
              <w:jc w:val="center"/>
              <w:rPr>
                <w:b/>
                <w:i/>
                <w:sz w:val="15"/>
              </w:rPr>
            </w:pPr>
            <w:r>
              <w:rPr>
                <w:b/>
                <w:i/>
                <w:sz w:val="15"/>
              </w:rPr>
              <w:t>4</w:t>
            </w:r>
          </w:p>
        </w:tc>
        <w:tc>
          <w:tcPr>
            <w:tcW w:w="1467" w:type="dxa"/>
          </w:tcPr>
          <w:p w14:paraId="325EF9A9" w14:textId="77777777" w:rsidR="00BD1F51" w:rsidRDefault="00684C1D">
            <w:pPr>
              <w:pStyle w:val="TableParagraph"/>
              <w:spacing w:line="178" w:lineRule="exact"/>
              <w:ind w:left="5"/>
              <w:jc w:val="center"/>
              <w:rPr>
                <w:b/>
                <w:i/>
                <w:sz w:val="15"/>
              </w:rPr>
            </w:pPr>
            <w:r>
              <w:rPr>
                <w:b/>
                <w:i/>
                <w:sz w:val="15"/>
              </w:rPr>
              <w:t>5</w:t>
            </w:r>
          </w:p>
        </w:tc>
        <w:tc>
          <w:tcPr>
            <w:tcW w:w="1067" w:type="dxa"/>
          </w:tcPr>
          <w:p w14:paraId="009C8E75" w14:textId="77777777" w:rsidR="00BD1F51" w:rsidRDefault="00684C1D">
            <w:pPr>
              <w:pStyle w:val="TableParagraph"/>
              <w:spacing w:line="178" w:lineRule="exact"/>
              <w:ind w:left="3"/>
              <w:jc w:val="center"/>
              <w:rPr>
                <w:b/>
                <w:i/>
                <w:sz w:val="15"/>
              </w:rPr>
            </w:pPr>
            <w:r>
              <w:rPr>
                <w:b/>
                <w:i/>
                <w:sz w:val="15"/>
              </w:rPr>
              <w:t>6</w:t>
            </w:r>
          </w:p>
        </w:tc>
        <w:tc>
          <w:tcPr>
            <w:tcW w:w="1067" w:type="dxa"/>
          </w:tcPr>
          <w:p w14:paraId="1111CB9D" w14:textId="77777777" w:rsidR="00BD1F51" w:rsidRDefault="00684C1D">
            <w:pPr>
              <w:pStyle w:val="TableParagraph"/>
              <w:spacing w:line="178" w:lineRule="exact"/>
              <w:ind w:left="3"/>
              <w:jc w:val="center"/>
              <w:rPr>
                <w:b/>
                <w:i/>
                <w:sz w:val="15"/>
              </w:rPr>
            </w:pPr>
            <w:r>
              <w:rPr>
                <w:b/>
                <w:i/>
                <w:sz w:val="15"/>
              </w:rPr>
              <w:t>7</w:t>
            </w:r>
          </w:p>
        </w:tc>
        <w:tc>
          <w:tcPr>
            <w:tcW w:w="2002" w:type="dxa"/>
          </w:tcPr>
          <w:p w14:paraId="72BD06D9" w14:textId="77777777" w:rsidR="00BD1F51" w:rsidRDefault="00684C1D">
            <w:pPr>
              <w:pStyle w:val="TableParagraph"/>
              <w:spacing w:line="178" w:lineRule="exact"/>
              <w:ind w:left="1"/>
              <w:jc w:val="center"/>
              <w:rPr>
                <w:b/>
                <w:i/>
                <w:sz w:val="15"/>
              </w:rPr>
            </w:pPr>
            <w:r>
              <w:rPr>
                <w:b/>
                <w:i/>
                <w:sz w:val="15"/>
              </w:rPr>
              <w:t>8</w:t>
            </w:r>
          </w:p>
        </w:tc>
      </w:tr>
      <w:tr w:rsidR="00BD1F51" w14:paraId="6C0F2567" w14:textId="77777777">
        <w:trPr>
          <w:trHeight w:val="499"/>
        </w:trPr>
        <w:tc>
          <w:tcPr>
            <w:tcW w:w="14813" w:type="dxa"/>
            <w:gridSpan w:val="8"/>
          </w:tcPr>
          <w:p w14:paraId="56D60874" w14:textId="77777777" w:rsidR="00BD1F51" w:rsidRDefault="00684C1D">
            <w:pPr>
              <w:pStyle w:val="TableParagraph"/>
              <w:spacing w:before="120"/>
              <w:ind w:left="4"/>
              <w:rPr>
                <w:b/>
                <w:bCs/>
                <w:i/>
                <w:sz w:val="20"/>
                <w:szCs w:val="20"/>
              </w:rPr>
            </w:pPr>
            <w:r>
              <w:rPr>
                <w:b/>
                <w:bCs/>
                <w:i/>
                <w:w w:val="105"/>
                <w:sz w:val="20"/>
                <w:szCs w:val="20"/>
              </w:rPr>
              <w:t>1.2.6. ԱՌԵՎՏՈՒՐ ԵՎ ԱՅԼ ԾԱՌԱՅՈՒԹՅՈՒՆՆԵՐ</w:t>
            </w:r>
          </w:p>
        </w:tc>
      </w:tr>
      <w:tr w:rsidR="00BD1F51" w14:paraId="54E99F8F" w14:textId="77777777">
        <w:trPr>
          <w:trHeight w:val="825"/>
        </w:trPr>
        <w:tc>
          <w:tcPr>
            <w:tcW w:w="399" w:type="dxa"/>
          </w:tcPr>
          <w:p w14:paraId="1C1AC367" w14:textId="77777777" w:rsidR="00BD1F51" w:rsidRDefault="00684C1D">
            <w:pPr>
              <w:pStyle w:val="TableParagraph"/>
              <w:spacing w:line="213" w:lineRule="exact"/>
              <w:ind w:left="167"/>
              <w:rPr>
                <w:sz w:val="17"/>
              </w:rPr>
            </w:pPr>
            <w:r>
              <w:rPr>
                <w:w w:val="99"/>
                <w:sz w:val="17"/>
              </w:rPr>
              <w:t>1</w:t>
            </w:r>
          </w:p>
        </w:tc>
        <w:tc>
          <w:tcPr>
            <w:tcW w:w="669" w:type="dxa"/>
          </w:tcPr>
          <w:p w14:paraId="49C6F7F2" w14:textId="77777777" w:rsidR="00BD1F51" w:rsidRDefault="00684C1D">
            <w:pPr>
              <w:pStyle w:val="TableParagraph"/>
              <w:spacing w:line="213" w:lineRule="exact"/>
              <w:ind w:left="29" w:right="9"/>
              <w:jc w:val="center"/>
              <w:rPr>
                <w:sz w:val="17"/>
              </w:rPr>
            </w:pPr>
            <w:r>
              <w:rPr>
                <w:sz w:val="17"/>
              </w:rPr>
              <w:t>126001</w:t>
            </w:r>
          </w:p>
        </w:tc>
        <w:tc>
          <w:tcPr>
            <w:tcW w:w="5333" w:type="dxa"/>
          </w:tcPr>
          <w:p w14:paraId="7122DB39" w14:textId="77777777" w:rsidR="00BD1F51" w:rsidRDefault="00684C1D">
            <w:pPr>
              <w:pStyle w:val="TableParagraph"/>
              <w:spacing w:before="2" w:line="216" w:lineRule="auto"/>
              <w:ind w:left="62"/>
              <w:rPr>
                <w:sz w:val="17"/>
                <w:szCs w:val="17"/>
              </w:rPr>
            </w:pPr>
            <w:r>
              <w:rPr>
                <w:sz w:val="17"/>
                <w:szCs w:val="17"/>
              </w:rPr>
              <w:t>Տեղեկատվություն ապրանքների վաճառքի և մնացորդի վերաբերյալ</w:t>
            </w:r>
          </w:p>
        </w:tc>
        <w:tc>
          <w:tcPr>
            <w:tcW w:w="2809" w:type="dxa"/>
          </w:tcPr>
          <w:p w14:paraId="61411184" w14:textId="77777777" w:rsidR="00BD1F51" w:rsidRDefault="00684C1D">
            <w:pPr>
              <w:pStyle w:val="TableParagraph"/>
              <w:spacing w:line="213" w:lineRule="exact"/>
              <w:ind w:left="63"/>
              <w:rPr>
                <w:sz w:val="17"/>
                <w:szCs w:val="17"/>
              </w:rPr>
            </w:pPr>
            <w:r>
              <w:rPr>
                <w:sz w:val="17"/>
                <w:szCs w:val="17"/>
              </w:rPr>
              <w:t>Ձև N 3-առևտուր</w:t>
            </w:r>
          </w:p>
        </w:tc>
        <w:tc>
          <w:tcPr>
            <w:tcW w:w="1467" w:type="dxa"/>
          </w:tcPr>
          <w:p w14:paraId="1849DFE1" w14:textId="77777777" w:rsidR="00BD1F51" w:rsidRDefault="00684C1D">
            <w:pPr>
              <w:pStyle w:val="TableParagraph"/>
              <w:spacing w:line="206" w:lineRule="exact"/>
              <w:ind w:left="56" w:right="9"/>
              <w:rPr>
                <w:sz w:val="17"/>
                <w:szCs w:val="17"/>
              </w:rPr>
            </w:pPr>
            <w:r>
              <w:rPr>
                <w:sz w:val="17"/>
                <w:szCs w:val="17"/>
              </w:rPr>
              <w:t>ըստ հանրապե- տության, մարզերի և Երևան քաղաքի</w:t>
            </w:r>
          </w:p>
        </w:tc>
        <w:tc>
          <w:tcPr>
            <w:tcW w:w="1067" w:type="dxa"/>
          </w:tcPr>
          <w:p w14:paraId="651E75EE" w14:textId="77777777" w:rsidR="00BD1F51" w:rsidRDefault="00684C1D">
            <w:pPr>
              <w:pStyle w:val="TableParagraph"/>
              <w:spacing w:line="213" w:lineRule="exact"/>
              <w:ind w:left="68" w:right="66"/>
              <w:jc w:val="center"/>
              <w:rPr>
                <w:sz w:val="17"/>
                <w:szCs w:val="17"/>
              </w:rPr>
            </w:pPr>
            <w:r>
              <w:rPr>
                <w:sz w:val="17"/>
                <w:szCs w:val="17"/>
              </w:rPr>
              <w:t>տարեկան</w:t>
            </w:r>
          </w:p>
        </w:tc>
        <w:tc>
          <w:tcPr>
            <w:tcW w:w="1067" w:type="dxa"/>
          </w:tcPr>
          <w:p w14:paraId="5C9F1855" w14:textId="77777777" w:rsidR="00BD1F51" w:rsidRDefault="00684C1D">
            <w:pPr>
              <w:pStyle w:val="TableParagraph"/>
              <w:spacing w:line="213" w:lineRule="exact"/>
              <w:ind w:left="67" w:right="66"/>
              <w:jc w:val="center"/>
              <w:rPr>
                <w:sz w:val="17"/>
                <w:szCs w:val="17"/>
              </w:rPr>
            </w:pPr>
            <w:r>
              <w:rPr>
                <w:sz w:val="17"/>
                <w:szCs w:val="17"/>
              </w:rPr>
              <w:t>10 հունիսի</w:t>
            </w:r>
          </w:p>
        </w:tc>
        <w:tc>
          <w:tcPr>
            <w:tcW w:w="2002" w:type="dxa"/>
          </w:tcPr>
          <w:p w14:paraId="5E754BCB" w14:textId="77777777" w:rsidR="00BD1F51" w:rsidRDefault="00684C1D">
            <w:pPr>
              <w:pStyle w:val="TableParagraph"/>
              <w:spacing w:line="213" w:lineRule="exact"/>
              <w:ind w:left="5" w:right="5"/>
              <w:jc w:val="center"/>
              <w:rPr>
                <w:sz w:val="17"/>
              </w:rPr>
            </w:pPr>
            <w:r>
              <w:rPr>
                <w:sz w:val="17"/>
              </w:rPr>
              <w:t>1000-101</w:t>
            </w:r>
          </w:p>
        </w:tc>
      </w:tr>
      <w:tr w:rsidR="00BD1F51" w14:paraId="6FD688C5" w14:textId="77777777">
        <w:trPr>
          <w:trHeight w:val="408"/>
        </w:trPr>
        <w:tc>
          <w:tcPr>
            <w:tcW w:w="399" w:type="dxa"/>
            <w:tcBorders>
              <w:bottom w:val="nil"/>
            </w:tcBorders>
          </w:tcPr>
          <w:p w14:paraId="219B119C" w14:textId="77777777" w:rsidR="00BD1F51" w:rsidRDefault="00684C1D">
            <w:pPr>
              <w:pStyle w:val="TableParagraph"/>
              <w:spacing w:line="213" w:lineRule="exact"/>
              <w:ind w:left="158"/>
              <w:rPr>
                <w:sz w:val="17"/>
              </w:rPr>
            </w:pPr>
            <w:r>
              <w:rPr>
                <w:w w:val="99"/>
                <w:sz w:val="17"/>
              </w:rPr>
              <w:t>2</w:t>
            </w:r>
          </w:p>
        </w:tc>
        <w:tc>
          <w:tcPr>
            <w:tcW w:w="669" w:type="dxa"/>
            <w:tcBorders>
              <w:bottom w:val="nil"/>
            </w:tcBorders>
          </w:tcPr>
          <w:p w14:paraId="54FF4D49" w14:textId="77777777" w:rsidR="00BD1F51" w:rsidRDefault="00684C1D">
            <w:pPr>
              <w:pStyle w:val="TableParagraph"/>
              <w:spacing w:line="213" w:lineRule="exact"/>
              <w:ind w:left="29" w:right="10"/>
              <w:jc w:val="center"/>
              <w:rPr>
                <w:sz w:val="17"/>
              </w:rPr>
            </w:pPr>
            <w:r>
              <w:rPr>
                <w:sz w:val="17"/>
              </w:rPr>
              <w:t>126002</w:t>
            </w:r>
          </w:p>
        </w:tc>
        <w:tc>
          <w:tcPr>
            <w:tcW w:w="5333" w:type="dxa"/>
            <w:tcBorders>
              <w:bottom w:val="nil"/>
            </w:tcBorders>
          </w:tcPr>
          <w:p w14:paraId="6144CB86" w14:textId="77777777" w:rsidR="00BD1F51" w:rsidRDefault="00684C1D">
            <w:pPr>
              <w:pStyle w:val="TableParagraph"/>
              <w:spacing w:line="213" w:lineRule="exact"/>
              <w:ind w:left="62"/>
              <w:rPr>
                <w:sz w:val="17"/>
                <w:szCs w:val="17"/>
              </w:rPr>
            </w:pPr>
            <w:r>
              <w:rPr>
                <w:sz w:val="17"/>
                <w:szCs w:val="17"/>
              </w:rPr>
              <w:t>Առևտրի շրջանառությունը</w:t>
            </w:r>
          </w:p>
        </w:tc>
        <w:tc>
          <w:tcPr>
            <w:tcW w:w="2809" w:type="dxa"/>
            <w:tcBorders>
              <w:bottom w:val="nil"/>
            </w:tcBorders>
          </w:tcPr>
          <w:p w14:paraId="2740C400" w14:textId="77777777" w:rsidR="00BD1F51" w:rsidRDefault="00684C1D">
            <w:pPr>
              <w:pStyle w:val="TableParagraph"/>
              <w:spacing w:line="213" w:lineRule="exact"/>
              <w:ind w:left="63"/>
              <w:rPr>
                <w:sz w:val="17"/>
                <w:szCs w:val="17"/>
              </w:rPr>
            </w:pPr>
            <w:r>
              <w:rPr>
                <w:sz w:val="17"/>
                <w:szCs w:val="17"/>
              </w:rPr>
              <w:t>Ձև N 1-առևտուր</w:t>
            </w:r>
          </w:p>
        </w:tc>
        <w:tc>
          <w:tcPr>
            <w:tcW w:w="1467" w:type="dxa"/>
            <w:tcBorders>
              <w:bottom w:val="nil"/>
            </w:tcBorders>
          </w:tcPr>
          <w:p w14:paraId="7AABF230"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1771280"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00D841A" w14:textId="77777777" w:rsidR="00BD1F51" w:rsidRDefault="00684C1D">
            <w:pPr>
              <w:pStyle w:val="TableParagraph"/>
              <w:spacing w:line="213" w:lineRule="exact"/>
              <w:ind w:left="69" w:right="66"/>
              <w:jc w:val="center"/>
              <w:rPr>
                <w:sz w:val="17"/>
              </w:rPr>
            </w:pPr>
            <w:r>
              <w:rPr>
                <w:sz w:val="17"/>
              </w:rPr>
              <w:t>25</w:t>
            </w:r>
          </w:p>
        </w:tc>
        <w:tc>
          <w:tcPr>
            <w:tcW w:w="2002" w:type="dxa"/>
            <w:tcBorders>
              <w:bottom w:val="nil"/>
            </w:tcBorders>
          </w:tcPr>
          <w:p w14:paraId="6191BDD9" w14:textId="77777777" w:rsidR="00BD1F51" w:rsidRDefault="00684C1D">
            <w:pPr>
              <w:pStyle w:val="TableParagraph"/>
              <w:spacing w:line="202" w:lineRule="exact"/>
              <w:ind w:left="656"/>
              <w:rPr>
                <w:sz w:val="17"/>
              </w:rPr>
            </w:pPr>
            <w:r>
              <w:rPr>
                <w:sz w:val="17"/>
              </w:rPr>
              <w:t>1000-101,</w:t>
            </w:r>
          </w:p>
          <w:p w14:paraId="2F2D16F5" w14:textId="77777777" w:rsidR="00BD1F51" w:rsidRDefault="00684C1D">
            <w:pPr>
              <w:pStyle w:val="TableParagraph"/>
              <w:spacing w:line="187" w:lineRule="exact"/>
              <w:ind w:left="645"/>
              <w:rPr>
                <w:sz w:val="17"/>
              </w:rPr>
            </w:pPr>
            <w:r>
              <w:rPr>
                <w:sz w:val="17"/>
              </w:rPr>
              <w:t>1000-102,</w:t>
            </w:r>
          </w:p>
        </w:tc>
      </w:tr>
      <w:tr w:rsidR="00BD1F51" w14:paraId="06D6F225" w14:textId="77777777">
        <w:trPr>
          <w:trHeight w:val="203"/>
        </w:trPr>
        <w:tc>
          <w:tcPr>
            <w:tcW w:w="399" w:type="dxa"/>
            <w:tcBorders>
              <w:top w:val="nil"/>
              <w:bottom w:val="nil"/>
            </w:tcBorders>
          </w:tcPr>
          <w:p w14:paraId="1449F09E" w14:textId="77777777" w:rsidR="00BD1F51" w:rsidRDefault="00BD1F51">
            <w:pPr>
              <w:pStyle w:val="TableParagraph"/>
              <w:rPr>
                <w:rFonts w:ascii="Times New Roman"/>
                <w:sz w:val="14"/>
              </w:rPr>
            </w:pPr>
          </w:p>
        </w:tc>
        <w:tc>
          <w:tcPr>
            <w:tcW w:w="669" w:type="dxa"/>
            <w:tcBorders>
              <w:top w:val="nil"/>
              <w:bottom w:val="nil"/>
            </w:tcBorders>
          </w:tcPr>
          <w:p w14:paraId="73A0AB65" w14:textId="77777777" w:rsidR="00BD1F51" w:rsidRDefault="00BD1F51">
            <w:pPr>
              <w:pStyle w:val="TableParagraph"/>
              <w:rPr>
                <w:rFonts w:ascii="Times New Roman"/>
                <w:sz w:val="14"/>
              </w:rPr>
            </w:pPr>
          </w:p>
        </w:tc>
        <w:tc>
          <w:tcPr>
            <w:tcW w:w="5333" w:type="dxa"/>
            <w:tcBorders>
              <w:top w:val="nil"/>
              <w:bottom w:val="nil"/>
            </w:tcBorders>
          </w:tcPr>
          <w:p w14:paraId="75DC4543" w14:textId="77777777" w:rsidR="00BD1F51" w:rsidRDefault="00BD1F51">
            <w:pPr>
              <w:pStyle w:val="TableParagraph"/>
              <w:rPr>
                <w:rFonts w:ascii="Times New Roman"/>
                <w:sz w:val="14"/>
              </w:rPr>
            </w:pPr>
          </w:p>
        </w:tc>
        <w:tc>
          <w:tcPr>
            <w:tcW w:w="2809" w:type="dxa"/>
            <w:tcBorders>
              <w:top w:val="nil"/>
              <w:bottom w:val="nil"/>
            </w:tcBorders>
          </w:tcPr>
          <w:p w14:paraId="1E5A1A0C" w14:textId="77777777" w:rsidR="00BD1F51" w:rsidRDefault="00BD1F51">
            <w:pPr>
              <w:pStyle w:val="TableParagraph"/>
              <w:rPr>
                <w:rFonts w:ascii="Times New Roman"/>
                <w:sz w:val="14"/>
              </w:rPr>
            </w:pPr>
          </w:p>
        </w:tc>
        <w:tc>
          <w:tcPr>
            <w:tcW w:w="1467" w:type="dxa"/>
            <w:tcBorders>
              <w:top w:val="nil"/>
              <w:bottom w:val="nil"/>
            </w:tcBorders>
          </w:tcPr>
          <w:p w14:paraId="01A5F7D5"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57216611" w14:textId="77777777" w:rsidR="00BD1F51" w:rsidRDefault="00BD1F51">
            <w:pPr>
              <w:pStyle w:val="TableParagraph"/>
              <w:rPr>
                <w:rFonts w:ascii="Times New Roman"/>
                <w:sz w:val="14"/>
              </w:rPr>
            </w:pPr>
          </w:p>
        </w:tc>
        <w:tc>
          <w:tcPr>
            <w:tcW w:w="1067" w:type="dxa"/>
            <w:tcBorders>
              <w:top w:val="nil"/>
              <w:bottom w:val="nil"/>
            </w:tcBorders>
          </w:tcPr>
          <w:p w14:paraId="37558327" w14:textId="77777777" w:rsidR="00BD1F51" w:rsidRDefault="00BD1F51">
            <w:pPr>
              <w:pStyle w:val="TableParagraph"/>
              <w:rPr>
                <w:rFonts w:ascii="Times New Roman"/>
                <w:sz w:val="14"/>
              </w:rPr>
            </w:pPr>
          </w:p>
        </w:tc>
        <w:tc>
          <w:tcPr>
            <w:tcW w:w="2002" w:type="dxa"/>
            <w:tcBorders>
              <w:top w:val="nil"/>
              <w:bottom w:val="nil"/>
            </w:tcBorders>
          </w:tcPr>
          <w:p w14:paraId="66954077" w14:textId="77777777" w:rsidR="00BD1F51" w:rsidRDefault="00684C1D">
            <w:pPr>
              <w:pStyle w:val="TableParagraph"/>
              <w:spacing w:line="183" w:lineRule="exact"/>
              <w:ind w:left="57" w:right="5"/>
              <w:jc w:val="center"/>
              <w:rPr>
                <w:sz w:val="17"/>
              </w:rPr>
            </w:pPr>
            <w:r>
              <w:rPr>
                <w:sz w:val="17"/>
              </w:rPr>
              <w:t>1000-103,</w:t>
            </w:r>
          </w:p>
        </w:tc>
      </w:tr>
      <w:tr w:rsidR="00BD1F51" w14:paraId="5DC20A51" w14:textId="77777777">
        <w:trPr>
          <w:trHeight w:val="412"/>
        </w:trPr>
        <w:tc>
          <w:tcPr>
            <w:tcW w:w="399" w:type="dxa"/>
            <w:tcBorders>
              <w:top w:val="nil"/>
              <w:bottom w:val="nil"/>
            </w:tcBorders>
          </w:tcPr>
          <w:p w14:paraId="7F1431E8" w14:textId="77777777" w:rsidR="00BD1F51" w:rsidRDefault="00BD1F51">
            <w:pPr>
              <w:pStyle w:val="TableParagraph"/>
              <w:rPr>
                <w:rFonts w:ascii="Times New Roman"/>
                <w:sz w:val="16"/>
              </w:rPr>
            </w:pPr>
          </w:p>
        </w:tc>
        <w:tc>
          <w:tcPr>
            <w:tcW w:w="669" w:type="dxa"/>
            <w:tcBorders>
              <w:top w:val="nil"/>
              <w:bottom w:val="nil"/>
            </w:tcBorders>
          </w:tcPr>
          <w:p w14:paraId="44CB8186" w14:textId="77777777" w:rsidR="00BD1F51" w:rsidRDefault="00BD1F51">
            <w:pPr>
              <w:pStyle w:val="TableParagraph"/>
              <w:rPr>
                <w:rFonts w:ascii="Times New Roman"/>
                <w:sz w:val="16"/>
              </w:rPr>
            </w:pPr>
          </w:p>
        </w:tc>
        <w:tc>
          <w:tcPr>
            <w:tcW w:w="5333" w:type="dxa"/>
            <w:tcBorders>
              <w:top w:val="nil"/>
              <w:bottom w:val="nil"/>
            </w:tcBorders>
          </w:tcPr>
          <w:p w14:paraId="4E34CF6A" w14:textId="77777777" w:rsidR="00BD1F51" w:rsidRDefault="00BD1F51">
            <w:pPr>
              <w:pStyle w:val="TableParagraph"/>
              <w:rPr>
                <w:rFonts w:ascii="Times New Roman"/>
                <w:sz w:val="16"/>
              </w:rPr>
            </w:pPr>
          </w:p>
        </w:tc>
        <w:tc>
          <w:tcPr>
            <w:tcW w:w="2809" w:type="dxa"/>
            <w:tcBorders>
              <w:top w:val="nil"/>
              <w:bottom w:val="nil"/>
            </w:tcBorders>
          </w:tcPr>
          <w:p w14:paraId="5B05F843" w14:textId="77777777" w:rsidR="00BD1F51" w:rsidRDefault="00BD1F51">
            <w:pPr>
              <w:pStyle w:val="TableParagraph"/>
              <w:rPr>
                <w:rFonts w:ascii="Times New Roman"/>
                <w:sz w:val="16"/>
              </w:rPr>
            </w:pPr>
          </w:p>
        </w:tc>
        <w:tc>
          <w:tcPr>
            <w:tcW w:w="1467" w:type="dxa"/>
            <w:tcBorders>
              <w:top w:val="nil"/>
              <w:bottom w:val="nil"/>
            </w:tcBorders>
          </w:tcPr>
          <w:p w14:paraId="0F120B9E"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425467BE" w14:textId="77777777" w:rsidR="00BD1F51" w:rsidRDefault="00BD1F51">
            <w:pPr>
              <w:pStyle w:val="TableParagraph"/>
              <w:rPr>
                <w:rFonts w:ascii="Times New Roman"/>
                <w:sz w:val="16"/>
              </w:rPr>
            </w:pPr>
          </w:p>
        </w:tc>
        <w:tc>
          <w:tcPr>
            <w:tcW w:w="1067" w:type="dxa"/>
            <w:tcBorders>
              <w:top w:val="nil"/>
              <w:bottom w:val="nil"/>
            </w:tcBorders>
          </w:tcPr>
          <w:p w14:paraId="3B1CB878" w14:textId="77777777" w:rsidR="00BD1F51" w:rsidRDefault="00BD1F51">
            <w:pPr>
              <w:pStyle w:val="TableParagraph"/>
              <w:rPr>
                <w:rFonts w:ascii="Times New Roman"/>
                <w:sz w:val="16"/>
              </w:rPr>
            </w:pPr>
          </w:p>
        </w:tc>
        <w:tc>
          <w:tcPr>
            <w:tcW w:w="2002" w:type="dxa"/>
            <w:tcBorders>
              <w:top w:val="nil"/>
              <w:bottom w:val="nil"/>
            </w:tcBorders>
          </w:tcPr>
          <w:p w14:paraId="57DDA244" w14:textId="77777777" w:rsidR="00BD1F51" w:rsidRDefault="00684C1D">
            <w:pPr>
              <w:pStyle w:val="TableParagraph"/>
              <w:spacing w:line="207" w:lineRule="exact"/>
              <w:ind w:left="640"/>
              <w:rPr>
                <w:sz w:val="17"/>
              </w:rPr>
            </w:pPr>
            <w:r>
              <w:rPr>
                <w:sz w:val="17"/>
              </w:rPr>
              <w:t>1000-301,</w:t>
            </w:r>
          </w:p>
          <w:p w14:paraId="6CA70043" w14:textId="77777777" w:rsidR="00BD1F51" w:rsidRDefault="00684C1D">
            <w:pPr>
              <w:pStyle w:val="TableParagraph"/>
              <w:spacing w:line="186" w:lineRule="exact"/>
              <w:ind w:left="643"/>
              <w:rPr>
                <w:sz w:val="17"/>
              </w:rPr>
            </w:pPr>
            <w:r>
              <w:rPr>
                <w:sz w:val="17"/>
              </w:rPr>
              <w:t>1000-401,</w:t>
            </w:r>
          </w:p>
        </w:tc>
      </w:tr>
      <w:tr w:rsidR="00BD1F51" w14:paraId="54F637B4" w14:textId="77777777">
        <w:trPr>
          <w:trHeight w:val="212"/>
        </w:trPr>
        <w:tc>
          <w:tcPr>
            <w:tcW w:w="399" w:type="dxa"/>
            <w:tcBorders>
              <w:top w:val="nil"/>
              <w:bottom w:val="nil"/>
            </w:tcBorders>
          </w:tcPr>
          <w:p w14:paraId="7812A88E" w14:textId="77777777" w:rsidR="00BD1F51" w:rsidRDefault="00BD1F51">
            <w:pPr>
              <w:pStyle w:val="TableParagraph"/>
              <w:rPr>
                <w:rFonts w:ascii="Times New Roman"/>
                <w:sz w:val="14"/>
              </w:rPr>
            </w:pPr>
          </w:p>
        </w:tc>
        <w:tc>
          <w:tcPr>
            <w:tcW w:w="669" w:type="dxa"/>
            <w:tcBorders>
              <w:top w:val="nil"/>
              <w:bottom w:val="nil"/>
            </w:tcBorders>
          </w:tcPr>
          <w:p w14:paraId="7ED93556" w14:textId="77777777" w:rsidR="00BD1F51" w:rsidRDefault="00BD1F51">
            <w:pPr>
              <w:pStyle w:val="TableParagraph"/>
              <w:rPr>
                <w:rFonts w:ascii="Times New Roman"/>
                <w:sz w:val="14"/>
              </w:rPr>
            </w:pPr>
          </w:p>
        </w:tc>
        <w:tc>
          <w:tcPr>
            <w:tcW w:w="5333" w:type="dxa"/>
            <w:tcBorders>
              <w:top w:val="nil"/>
              <w:bottom w:val="nil"/>
            </w:tcBorders>
          </w:tcPr>
          <w:p w14:paraId="6DE017DB" w14:textId="77777777" w:rsidR="00BD1F51" w:rsidRDefault="00BD1F51">
            <w:pPr>
              <w:pStyle w:val="TableParagraph"/>
              <w:rPr>
                <w:rFonts w:ascii="Times New Roman"/>
                <w:sz w:val="14"/>
              </w:rPr>
            </w:pPr>
          </w:p>
        </w:tc>
        <w:tc>
          <w:tcPr>
            <w:tcW w:w="2809" w:type="dxa"/>
            <w:tcBorders>
              <w:top w:val="nil"/>
              <w:bottom w:val="nil"/>
            </w:tcBorders>
          </w:tcPr>
          <w:p w14:paraId="490010E3" w14:textId="77777777" w:rsidR="00BD1F51" w:rsidRDefault="00BD1F51">
            <w:pPr>
              <w:pStyle w:val="TableParagraph"/>
              <w:rPr>
                <w:rFonts w:ascii="Times New Roman"/>
                <w:sz w:val="14"/>
              </w:rPr>
            </w:pPr>
          </w:p>
        </w:tc>
        <w:tc>
          <w:tcPr>
            <w:tcW w:w="1467" w:type="dxa"/>
            <w:tcBorders>
              <w:top w:val="nil"/>
              <w:bottom w:val="nil"/>
            </w:tcBorders>
          </w:tcPr>
          <w:p w14:paraId="2294B6B3" w14:textId="77777777" w:rsidR="00BD1F51" w:rsidRDefault="00BD1F51">
            <w:pPr>
              <w:pStyle w:val="TableParagraph"/>
              <w:rPr>
                <w:rFonts w:ascii="Times New Roman"/>
                <w:sz w:val="14"/>
              </w:rPr>
            </w:pPr>
          </w:p>
        </w:tc>
        <w:tc>
          <w:tcPr>
            <w:tcW w:w="1067" w:type="dxa"/>
            <w:tcBorders>
              <w:top w:val="nil"/>
              <w:bottom w:val="nil"/>
            </w:tcBorders>
          </w:tcPr>
          <w:p w14:paraId="3E31A986" w14:textId="77777777" w:rsidR="00BD1F51" w:rsidRDefault="00BD1F51">
            <w:pPr>
              <w:pStyle w:val="TableParagraph"/>
              <w:rPr>
                <w:rFonts w:ascii="Times New Roman"/>
                <w:sz w:val="14"/>
              </w:rPr>
            </w:pPr>
          </w:p>
        </w:tc>
        <w:tc>
          <w:tcPr>
            <w:tcW w:w="1067" w:type="dxa"/>
            <w:tcBorders>
              <w:top w:val="nil"/>
              <w:bottom w:val="nil"/>
            </w:tcBorders>
          </w:tcPr>
          <w:p w14:paraId="124151E0" w14:textId="77777777" w:rsidR="00BD1F51" w:rsidRDefault="00BD1F51">
            <w:pPr>
              <w:pStyle w:val="TableParagraph"/>
              <w:rPr>
                <w:rFonts w:ascii="Times New Roman"/>
                <w:sz w:val="14"/>
              </w:rPr>
            </w:pPr>
          </w:p>
        </w:tc>
        <w:tc>
          <w:tcPr>
            <w:tcW w:w="2002" w:type="dxa"/>
            <w:tcBorders>
              <w:top w:val="nil"/>
              <w:bottom w:val="nil"/>
            </w:tcBorders>
          </w:tcPr>
          <w:p w14:paraId="6EEEA9D5" w14:textId="77777777" w:rsidR="00BD1F51" w:rsidRDefault="00684C1D">
            <w:pPr>
              <w:pStyle w:val="TableParagraph"/>
              <w:spacing w:line="193" w:lineRule="exact"/>
              <w:ind w:left="109" w:right="5"/>
              <w:jc w:val="center"/>
              <w:rPr>
                <w:sz w:val="17"/>
              </w:rPr>
            </w:pPr>
            <w:r>
              <w:rPr>
                <w:sz w:val="17"/>
              </w:rPr>
              <w:t>1000-402,</w:t>
            </w:r>
          </w:p>
        </w:tc>
      </w:tr>
      <w:tr w:rsidR="00BD1F51" w14:paraId="14B2DD65" w14:textId="77777777">
        <w:trPr>
          <w:trHeight w:val="216"/>
        </w:trPr>
        <w:tc>
          <w:tcPr>
            <w:tcW w:w="399" w:type="dxa"/>
            <w:tcBorders>
              <w:top w:val="nil"/>
              <w:bottom w:val="nil"/>
            </w:tcBorders>
          </w:tcPr>
          <w:p w14:paraId="04C3E0D1" w14:textId="77777777" w:rsidR="00BD1F51" w:rsidRDefault="00BD1F51">
            <w:pPr>
              <w:pStyle w:val="TableParagraph"/>
              <w:rPr>
                <w:rFonts w:ascii="Times New Roman"/>
                <w:sz w:val="14"/>
              </w:rPr>
            </w:pPr>
          </w:p>
        </w:tc>
        <w:tc>
          <w:tcPr>
            <w:tcW w:w="669" w:type="dxa"/>
            <w:tcBorders>
              <w:top w:val="nil"/>
              <w:bottom w:val="nil"/>
            </w:tcBorders>
          </w:tcPr>
          <w:p w14:paraId="69945F08" w14:textId="77777777" w:rsidR="00BD1F51" w:rsidRDefault="00BD1F51">
            <w:pPr>
              <w:pStyle w:val="TableParagraph"/>
              <w:rPr>
                <w:rFonts w:ascii="Times New Roman"/>
                <w:sz w:val="14"/>
              </w:rPr>
            </w:pPr>
          </w:p>
        </w:tc>
        <w:tc>
          <w:tcPr>
            <w:tcW w:w="5333" w:type="dxa"/>
            <w:tcBorders>
              <w:top w:val="nil"/>
              <w:bottom w:val="nil"/>
            </w:tcBorders>
          </w:tcPr>
          <w:p w14:paraId="7C0E9D14" w14:textId="77777777" w:rsidR="00BD1F51" w:rsidRDefault="00BD1F51">
            <w:pPr>
              <w:pStyle w:val="TableParagraph"/>
              <w:rPr>
                <w:rFonts w:ascii="Times New Roman"/>
                <w:sz w:val="14"/>
              </w:rPr>
            </w:pPr>
          </w:p>
        </w:tc>
        <w:tc>
          <w:tcPr>
            <w:tcW w:w="2809" w:type="dxa"/>
            <w:tcBorders>
              <w:top w:val="nil"/>
              <w:bottom w:val="nil"/>
            </w:tcBorders>
          </w:tcPr>
          <w:p w14:paraId="57AD0D0A" w14:textId="77777777" w:rsidR="00BD1F51" w:rsidRDefault="00BD1F51">
            <w:pPr>
              <w:pStyle w:val="TableParagraph"/>
              <w:rPr>
                <w:rFonts w:ascii="Times New Roman"/>
                <w:sz w:val="14"/>
              </w:rPr>
            </w:pPr>
          </w:p>
        </w:tc>
        <w:tc>
          <w:tcPr>
            <w:tcW w:w="1467" w:type="dxa"/>
            <w:tcBorders>
              <w:top w:val="nil"/>
              <w:bottom w:val="nil"/>
            </w:tcBorders>
          </w:tcPr>
          <w:p w14:paraId="24DA0D61" w14:textId="77777777" w:rsidR="00BD1F51" w:rsidRDefault="00BD1F51">
            <w:pPr>
              <w:pStyle w:val="TableParagraph"/>
              <w:rPr>
                <w:rFonts w:ascii="Times New Roman"/>
                <w:sz w:val="14"/>
              </w:rPr>
            </w:pPr>
          </w:p>
        </w:tc>
        <w:tc>
          <w:tcPr>
            <w:tcW w:w="1067" w:type="dxa"/>
            <w:tcBorders>
              <w:top w:val="nil"/>
              <w:bottom w:val="nil"/>
            </w:tcBorders>
          </w:tcPr>
          <w:p w14:paraId="5C40066C" w14:textId="77777777" w:rsidR="00BD1F51" w:rsidRDefault="00BD1F51">
            <w:pPr>
              <w:pStyle w:val="TableParagraph"/>
              <w:rPr>
                <w:rFonts w:ascii="Times New Roman"/>
                <w:sz w:val="14"/>
              </w:rPr>
            </w:pPr>
          </w:p>
        </w:tc>
        <w:tc>
          <w:tcPr>
            <w:tcW w:w="1067" w:type="dxa"/>
            <w:tcBorders>
              <w:top w:val="nil"/>
              <w:bottom w:val="nil"/>
            </w:tcBorders>
          </w:tcPr>
          <w:p w14:paraId="1F434251" w14:textId="77777777" w:rsidR="00BD1F51" w:rsidRDefault="00BD1F51">
            <w:pPr>
              <w:pStyle w:val="TableParagraph"/>
              <w:rPr>
                <w:rFonts w:ascii="Times New Roman"/>
                <w:sz w:val="14"/>
              </w:rPr>
            </w:pPr>
          </w:p>
        </w:tc>
        <w:tc>
          <w:tcPr>
            <w:tcW w:w="2002" w:type="dxa"/>
            <w:tcBorders>
              <w:top w:val="nil"/>
              <w:bottom w:val="nil"/>
            </w:tcBorders>
          </w:tcPr>
          <w:p w14:paraId="7253D22C" w14:textId="77777777" w:rsidR="00BD1F51" w:rsidRDefault="00684C1D">
            <w:pPr>
              <w:pStyle w:val="TableParagraph"/>
              <w:spacing w:line="197" w:lineRule="exact"/>
              <w:ind w:left="7" w:right="5"/>
              <w:jc w:val="center"/>
              <w:rPr>
                <w:sz w:val="17"/>
              </w:rPr>
            </w:pPr>
            <w:r>
              <w:rPr>
                <w:sz w:val="17"/>
              </w:rPr>
              <w:t>ArmStatBank.am,</w:t>
            </w:r>
          </w:p>
        </w:tc>
      </w:tr>
      <w:tr w:rsidR="00BD1F51" w14:paraId="2D3D0D7D" w14:textId="77777777">
        <w:trPr>
          <w:trHeight w:val="209"/>
        </w:trPr>
        <w:tc>
          <w:tcPr>
            <w:tcW w:w="399" w:type="dxa"/>
            <w:tcBorders>
              <w:top w:val="nil"/>
              <w:bottom w:val="nil"/>
            </w:tcBorders>
          </w:tcPr>
          <w:p w14:paraId="2CE42576" w14:textId="77777777" w:rsidR="00BD1F51" w:rsidRDefault="00BD1F51">
            <w:pPr>
              <w:pStyle w:val="TableParagraph"/>
              <w:rPr>
                <w:rFonts w:ascii="Times New Roman"/>
                <w:sz w:val="14"/>
              </w:rPr>
            </w:pPr>
          </w:p>
        </w:tc>
        <w:tc>
          <w:tcPr>
            <w:tcW w:w="669" w:type="dxa"/>
            <w:tcBorders>
              <w:top w:val="nil"/>
              <w:bottom w:val="nil"/>
            </w:tcBorders>
          </w:tcPr>
          <w:p w14:paraId="477DFB6E" w14:textId="77777777" w:rsidR="00BD1F51" w:rsidRDefault="00BD1F51">
            <w:pPr>
              <w:pStyle w:val="TableParagraph"/>
              <w:rPr>
                <w:rFonts w:ascii="Times New Roman"/>
                <w:sz w:val="14"/>
              </w:rPr>
            </w:pPr>
          </w:p>
        </w:tc>
        <w:tc>
          <w:tcPr>
            <w:tcW w:w="5333" w:type="dxa"/>
            <w:tcBorders>
              <w:top w:val="nil"/>
              <w:bottom w:val="nil"/>
            </w:tcBorders>
          </w:tcPr>
          <w:p w14:paraId="47238373" w14:textId="77777777" w:rsidR="00BD1F51" w:rsidRDefault="00BD1F51">
            <w:pPr>
              <w:pStyle w:val="TableParagraph"/>
              <w:rPr>
                <w:rFonts w:ascii="Times New Roman"/>
                <w:sz w:val="14"/>
              </w:rPr>
            </w:pPr>
          </w:p>
        </w:tc>
        <w:tc>
          <w:tcPr>
            <w:tcW w:w="2809" w:type="dxa"/>
            <w:tcBorders>
              <w:top w:val="nil"/>
              <w:bottom w:val="nil"/>
            </w:tcBorders>
          </w:tcPr>
          <w:p w14:paraId="3876C079" w14:textId="77777777" w:rsidR="00BD1F51" w:rsidRDefault="00BD1F51">
            <w:pPr>
              <w:pStyle w:val="TableParagraph"/>
              <w:rPr>
                <w:rFonts w:ascii="Times New Roman"/>
                <w:sz w:val="14"/>
              </w:rPr>
            </w:pPr>
          </w:p>
        </w:tc>
        <w:tc>
          <w:tcPr>
            <w:tcW w:w="1467" w:type="dxa"/>
            <w:tcBorders>
              <w:top w:val="nil"/>
              <w:bottom w:val="nil"/>
            </w:tcBorders>
          </w:tcPr>
          <w:p w14:paraId="3EC2B8CD" w14:textId="77777777" w:rsidR="00BD1F51" w:rsidRDefault="00BD1F51">
            <w:pPr>
              <w:pStyle w:val="TableParagraph"/>
              <w:rPr>
                <w:rFonts w:ascii="Times New Roman"/>
                <w:sz w:val="14"/>
              </w:rPr>
            </w:pPr>
          </w:p>
        </w:tc>
        <w:tc>
          <w:tcPr>
            <w:tcW w:w="1067" w:type="dxa"/>
            <w:tcBorders>
              <w:top w:val="nil"/>
              <w:bottom w:val="nil"/>
            </w:tcBorders>
          </w:tcPr>
          <w:p w14:paraId="4F3857F4" w14:textId="77777777" w:rsidR="00BD1F51" w:rsidRDefault="00BD1F51">
            <w:pPr>
              <w:pStyle w:val="TableParagraph"/>
              <w:rPr>
                <w:rFonts w:ascii="Times New Roman"/>
                <w:sz w:val="14"/>
              </w:rPr>
            </w:pPr>
          </w:p>
        </w:tc>
        <w:tc>
          <w:tcPr>
            <w:tcW w:w="1067" w:type="dxa"/>
            <w:tcBorders>
              <w:top w:val="nil"/>
              <w:bottom w:val="nil"/>
            </w:tcBorders>
          </w:tcPr>
          <w:p w14:paraId="3F93106B" w14:textId="77777777" w:rsidR="00BD1F51" w:rsidRDefault="00BD1F51">
            <w:pPr>
              <w:pStyle w:val="TableParagraph"/>
              <w:rPr>
                <w:rFonts w:ascii="Times New Roman"/>
                <w:sz w:val="14"/>
              </w:rPr>
            </w:pPr>
          </w:p>
        </w:tc>
        <w:tc>
          <w:tcPr>
            <w:tcW w:w="2002" w:type="dxa"/>
            <w:tcBorders>
              <w:top w:val="nil"/>
              <w:bottom w:val="nil"/>
            </w:tcBorders>
          </w:tcPr>
          <w:p w14:paraId="07E9BE7A" w14:textId="77777777" w:rsidR="00BD1F51" w:rsidRDefault="00684C1D">
            <w:pPr>
              <w:pStyle w:val="TableParagraph"/>
              <w:spacing w:line="190" w:lineRule="exact"/>
              <w:ind w:left="6" w:right="5"/>
              <w:jc w:val="center"/>
              <w:rPr>
                <w:sz w:val="17"/>
                <w:szCs w:val="17"/>
              </w:rPr>
            </w:pPr>
            <w:r>
              <w:rPr>
                <w:sz w:val="17"/>
                <w:szCs w:val="17"/>
              </w:rPr>
              <w:t>Հիմնական վիճակա-</w:t>
            </w:r>
          </w:p>
        </w:tc>
      </w:tr>
      <w:tr w:rsidR="00BD1F51" w14:paraId="374EC6D2" w14:textId="77777777">
        <w:trPr>
          <w:trHeight w:val="211"/>
        </w:trPr>
        <w:tc>
          <w:tcPr>
            <w:tcW w:w="399" w:type="dxa"/>
            <w:tcBorders>
              <w:top w:val="nil"/>
            </w:tcBorders>
          </w:tcPr>
          <w:p w14:paraId="1A3B2C9C" w14:textId="77777777" w:rsidR="00BD1F51" w:rsidRDefault="00BD1F51">
            <w:pPr>
              <w:pStyle w:val="TableParagraph"/>
              <w:rPr>
                <w:rFonts w:ascii="Times New Roman"/>
                <w:sz w:val="14"/>
              </w:rPr>
            </w:pPr>
          </w:p>
        </w:tc>
        <w:tc>
          <w:tcPr>
            <w:tcW w:w="669" w:type="dxa"/>
            <w:tcBorders>
              <w:top w:val="nil"/>
            </w:tcBorders>
          </w:tcPr>
          <w:p w14:paraId="6B2B18FD" w14:textId="77777777" w:rsidR="00BD1F51" w:rsidRDefault="00BD1F51">
            <w:pPr>
              <w:pStyle w:val="TableParagraph"/>
              <w:rPr>
                <w:rFonts w:ascii="Times New Roman"/>
                <w:sz w:val="14"/>
              </w:rPr>
            </w:pPr>
          </w:p>
        </w:tc>
        <w:tc>
          <w:tcPr>
            <w:tcW w:w="5333" w:type="dxa"/>
            <w:tcBorders>
              <w:top w:val="nil"/>
            </w:tcBorders>
          </w:tcPr>
          <w:p w14:paraId="6F6A8437" w14:textId="77777777" w:rsidR="00BD1F51" w:rsidRDefault="00BD1F51">
            <w:pPr>
              <w:pStyle w:val="TableParagraph"/>
              <w:rPr>
                <w:rFonts w:ascii="Times New Roman"/>
                <w:sz w:val="14"/>
              </w:rPr>
            </w:pPr>
          </w:p>
        </w:tc>
        <w:tc>
          <w:tcPr>
            <w:tcW w:w="2809" w:type="dxa"/>
            <w:tcBorders>
              <w:top w:val="nil"/>
            </w:tcBorders>
          </w:tcPr>
          <w:p w14:paraId="645F17CE" w14:textId="77777777" w:rsidR="00BD1F51" w:rsidRDefault="00BD1F51">
            <w:pPr>
              <w:pStyle w:val="TableParagraph"/>
              <w:rPr>
                <w:rFonts w:ascii="Times New Roman"/>
                <w:sz w:val="14"/>
              </w:rPr>
            </w:pPr>
          </w:p>
        </w:tc>
        <w:tc>
          <w:tcPr>
            <w:tcW w:w="1467" w:type="dxa"/>
            <w:tcBorders>
              <w:top w:val="nil"/>
            </w:tcBorders>
          </w:tcPr>
          <w:p w14:paraId="2F213458" w14:textId="77777777" w:rsidR="00BD1F51" w:rsidRDefault="00BD1F51">
            <w:pPr>
              <w:pStyle w:val="TableParagraph"/>
              <w:rPr>
                <w:rFonts w:ascii="Times New Roman"/>
                <w:sz w:val="14"/>
              </w:rPr>
            </w:pPr>
          </w:p>
        </w:tc>
        <w:tc>
          <w:tcPr>
            <w:tcW w:w="1067" w:type="dxa"/>
            <w:tcBorders>
              <w:top w:val="nil"/>
            </w:tcBorders>
          </w:tcPr>
          <w:p w14:paraId="27E1ED23" w14:textId="77777777" w:rsidR="00BD1F51" w:rsidRDefault="00BD1F51">
            <w:pPr>
              <w:pStyle w:val="TableParagraph"/>
              <w:rPr>
                <w:rFonts w:ascii="Times New Roman"/>
                <w:sz w:val="14"/>
              </w:rPr>
            </w:pPr>
          </w:p>
        </w:tc>
        <w:tc>
          <w:tcPr>
            <w:tcW w:w="1067" w:type="dxa"/>
            <w:tcBorders>
              <w:top w:val="nil"/>
            </w:tcBorders>
          </w:tcPr>
          <w:p w14:paraId="2153110A" w14:textId="77777777" w:rsidR="00BD1F51" w:rsidRDefault="00BD1F51">
            <w:pPr>
              <w:pStyle w:val="TableParagraph"/>
              <w:rPr>
                <w:rFonts w:ascii="Times New Roman"/>
                <w:sz w:val="14"/>
              </w:rPr>
            </w:pPr>
          </w:p>
        </w:tc>
        <w:tc>
          <w:tcPr>
            <w:tcW w:w="2002" w:type="dxa"/>
            <w:tcBorders>
              <w:top w:val="nil"/>
            </w:tcBorders>
          </w:tcPr>
          <w:p w14:paraId="0AC15E64" w14:textId="77777777" w:rsidR="00BD1F51" w:rsidRDefault="00684C1D">
            <w:pPr>
              <w:pStyle w:val="TableParagraph"/>
              <w:spacing w:line="191" w:lineRule="exact"/>
              <w:ind w:left="8" w:right="5"/>
              <w:jc w:val="center"/>
              <w:rPr>
                <w:sz w:val="17"/>
                <w:szCs w:val="17"/>
              </w:rPr>
            </w:pPr>
            <w:r>
              <w:rPr>
                <w:sz w:val="17"/>
                <w:szCs w:val="17"/>
              </w:rPr>
              <w:t>գրական տվյալներ</w:t>
            </w:r>
          </w:p>
        </w:tc>
      </w:tr>
      <w:tr w:rsidR="00BD1F51" w14:paraId="7520DD0B" w14:textId="77777777">
        <w:trPr>
          <w:trHeight w:val="408"/>
        </w:trPr>
        <w:tc>
          <w:tcPr>
            <w:tcW w:w="399" w:type="dxa"/>
            <w:tcBorders>
              <w:bottom w:val="nil"/>
            </w:tcBorders>
          </w:tcPr>
          <w:p w14:paraId="642E2B5F" w14:textId="77777777" w:rsidR="00BD1F51" w:rsidRDefault="00684C1D">
            <w:pPr>
              <w:pStyle w:val="TableParagraph"/>
              <w:spacing w:line="213" w:lineRule="exact"/>
              <w:ind w:left="153"/>
              <w:rPr>
                <w:sz w:val="17"/>
              </w:rPr>
            </w:pPr>
            <w:r>
              <w:rPr>
                <w:w w:val="99"/>
                <w:sz w:val="17"/>
              </w:rPr>
              <w:t>3</w:t>
            </w:r>
          </w:p>
        </w:tc>
        <w:tc>
          <w:tcPr>
            <w:tcW w:w="669" w:type="dxa"/>
            <w:tcBorders>
              <w:bottom w:val="nil"/>
            </w:tcBorders>
          </w:tcPr>
          <w:p w14:paraId="5A42C77B" w14:textId="77777777" w:rsidR="00BD1F51" w:rsidRDefault="00684C1D">
            <w:pPr>
              <w:pStyle w:val="TableParagraph"/>
              <w:spacing w:line="213" w:lineRule="exact"/>
              <w:ind w:left="29" w:right="11"/>
              <w:jc w:val="center"/>
              <w:rPr>
                <w:sz w:val="17"/>
              </w:rPr>
            </w:pPr>
            <w:r>
              <w:rPr>
                <w:sz w:val="17"/>
              </w:rPr>
              <w:t>126003</w:t>
            </w:r>
          </w:p>
        </w:tc>
        <w:tc>
          <w:tcPr>
            <w:tcW w:w="5333" w:type="dxa"/>
            <w:tcBorders>
              <w:bottom w:val="nil"/>
            </w:tcBorders>
          </w:tcPr>
          <w:p w14:paraId="4EEBB012" w14:textId="77777777" w:rsidR="00BD1F51" w:rsidRDefault="00684C1D">
            <w:pPr>
              <w:pStyle w:val="TableParagraph"/>
              <w:spacing w:line="213" w:lineRule="exact"/>
              <w:ind w:left="62"/>
              <w:rPr>
                <w:sz w:val="17"/>
                <w:szCs w:val="17"/>
              </w:rPr>
            </w:pPr>
            <w:r>
              <w:rPr>
                <w:sz w:val="17"/>
                <w:szCs w:val="17"/>
              </w:rPr>
              <w:t>Առևտրի շրջանառությունը շուկաներում</w:t>
            </w:r>
          </w:p>
        </w:tc>
        <w:tc>
          <w:tcPr>
            <w:tcW w:w="2809" w:type="dxa"/>
            <w:tcBorders>
              <w:bottom w:val="nil"/>
            </w:tcBorders>
          </w:tcPr>
          <w:p w14:paraId="42CE7C14" w14:textId="77777777" w:rsidR="00BD1F51" w:rsidRDefault="00684C1D">
            <w:pPr>
              <w:pStyle w:val="TableParagraph"/>
              <w:spacing w:line="213" w:lineRule="exact"/>
              <w:ind w:left="63"/>
              <w:rPr>
                <w:sz w:val="17"/>
                <w:szCs w:val="17"/>
              </w:rPr>
            </w:pPr>
            <w:r>
              <w:rPr>
                <w:sz w:val="17"/>
                <w:szCs w:val="17"/>
              </w:rPr>
              <w:t>Հարցաթերթ</w:t>
            </w:r>
          </w:p>
        </w:tc>
        <w:tc>
          <w:tcPr>
            <w:tcW w:w="1467" w:type="dxa"/>
            <w:tcBorders>
              <w:bottom w:val="nil"/>
            </w:tcBorders>
          </w:tcPr>
          <w:p w14:paraId="067AE76E"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40D2A7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782330AE"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790F8369" w14:textId="77777777" w:rsidR="00BD1F51" w:rsidRDefault="00684C1D">
            <w:pPr>
              <w:pStyle w:val="TableParagraph"/>
              <w:spacing w:line="202" w:lineRule="exact"/>
              <w:ind w:left="629"/>
              <w:rPr>
                <w:sz w:val="17"/>
              </w:rPr>
            </w:pPr>
            <w:r>
              <w:rPr>
                <w:sz w:val="17"/>
              </w:rPr>
              <w:t>1000-101,</w:t>
            </w:r>
          </w:p>
          <w:p w14:paraId="63314B41" w14:textId="77777777" w:rsidR="00BD1F51" w:rsidRDefault="00684C1D">
            <w:pPr>
              <w:pStyle w:val="TableParagraph"/>
              <w:spacing w:line="187" w:lineRule="exact"/>
              <w:ind w:left="645"/>
              <w:rPr>
                <w:sz w:val="17"/>
              </w:rPr>
            </w:pPr>
            <w:r>
              <w:rPr>
                <w:sz w:val="17"/>
              </w:rPr>
              <w:t>1000-102,</w:t>
            </w:r>
          </w:p>
        </w:tc>
      </w:tr>
      <w:tr w:rsidR="00BD1F51" w14:paraId="5ACDC9AB" w14:textId="77777777">
        <w:trPr>
          <w:trHeight w:val="203"/>
        </w:trPr>
        <w:tc>
          <w:tcPr>
            <w:tcW w:w="399" w:type="dxa"/>
            <w:tcBorders>
              <w:top w:val="nil"/>
              <w:bottom w:val="nil"/>
            </w:tcBorders>
          </w:tcPr>
          <w:p w14:paraId="08CCE66F" w14:textId="77777777" w:rsidR="00BD1F51" w:rsidRDefault="00BD1F51">
            <w:pPr>
              <w:pStyle w:val="TableParagraph"/>
              <w:rPr>
                <w:rFonts w:ascii="Times New Roman"/>
                <w:sz w:val="14"/>
              </w:rPr>
            </w:pPr>
          </w:p>
        </w:tc>
        <w:tc>
          <w:tcPr>
            <w:tcW w:w="669" w:type="dxa"/>
            <w:tcBorders>
              <w:top w:val="nil"/>
              <w:bottom w:val="nil"/>
            </w:tcBorders>
          </w:tcPr>
          <w:p w14:paraId="37B0F87B" w14:textId="77777777" w:rsidR="00BD1F51" w:rsidRDefault="00BD1F51">
            <w:pPr>
              <w:pStyle w:val="TableParagraph"/>
              <w:rPr>
                <w:rFonts w:ascii="Times New Roman"/>
                <w:sz w:val="14"/>
              </w:rPr>
            </w:pPr>
          </w:p>
        </w:tc>
        <w:tc>
          <w:tcPr>
            <w:tcW w:w="5333" w:type="dxa"/>
            <w:tcBorders>
              <w:top w:val="nil"/>
              <w:bottom w:val="nil"/>
            </w:tcBorders>
          </w:tcPr>
          <w:p w14:paraId="1B395D74" w14:textId="77777777" w:rsidR="00BD1F51" w:rsidRDefault="00BD1F51">
            <w:pPr>
              <w:pStyle w:val="TableParagraph"/>
              <w:rPr>
                <w:rFonts w:ascii="Times New Roman"/>
                <w:sz w:val="14"/>
              </w:rPr>
            </w:pPr>
          </w:p>
        </w:tc>
        <w:tc>
          <w:tcPr>
            <w:tcW w:w="2809" w:type="dxa"/>
            <w:tcBorders>
              <w:top w:val="nil"/>
              <w:bottom w:val="nil"/>
            </w:tcBorders>
          </w:tcPr>
          <w:p w14:paraId="02C2EBA8" w14:textId="77777777" w:rsidR="00BD1F51" w:rsidRDefault="00BD1F51">
            <w:pPr>
              <w:pStyle w:val="TableParagraph"/>
              <w:rPr>
                <w:rFonts w:ascii="Times New Roman"/>
                <w:sz w:val="14"/>
              </w:rPr>
            </w:pPr>
          </w:p>
        </w:tc>
        <w:tc>
          <w:tcPr>
            <w:tcW w:w="1467" w:type="dxa"/>
            <w:tcBorders>
              <w:top w:val="nil"/>
              <w:bottom w:val="nil"/>
            </w:tcBorders>
          </w:tcPr>
          <w:p w14:paraId="0AD74E92"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00EDF5E9" w14:textId="77777777" w:rsidR="00BD1F51" w:rsidRDefault="00BD1F51">
            <w:pPr>
              <w:pStyle w:val="TableParagraph"/>
              <w:rPr>
                <w:rFonts w:ascii="Times New Roman"/>
                <w:sz w:val="14"/>
              </w:rPr>
            </w:pPr>
          </w:p>
        </w:tc>
        <w:tc>
          <w:tcPr>
            <w:tcW w:w="1067" w:type="dxa"/>
            <w:tcBorders>
              <w:top w:val="nil"/>
              <w:bottom w:val="nil"/>
            </w:tcBorders>
          </w:tcPr>
          <w:p w14:paraId="43FF9EF6" w14:textId="77777777" w:rsidR="00BD1F51" w:rsidRDefault="00BD1F51">
            <w:pPr>
              <w:pStyle w:val="TableParagraph"/>
              <w:rPr>
                <w:rFonts w:ascii="Times New Roman"/>
                <w:sz w:val="14"/>
              </w:rPr>
            </w:pPr>
          </w:p>
        </w:tc>
        <w:tc>
          <w:tcPr>
            <w:tcW w:w="2002" w:type="dxa"/>
            <w:tcBorders>
              <w:top w:val="nil"/>
              <w:bottom w:val="nil"/>
            </w:tcBorders>
          </w:tcPr>
          <w:p w14:paraId="40821E36" w14:textId="77777777" w:rsidR="00BD1F51" w:rsidRDefault="00684C1D">
            <w:pPr>
              <w:pStyle w:val="TableParagraph"/>
              <w:spacing w:line="183" w:lineRule="exact"/>
              <w:ind w:left="57" w:right="5"/>
              <w:jc w:val="center"/>
              <w:rPr>
                <w:sz w:val="17"/>
              </w:rPr>
            </w:pPr>
            <w:r>
              <w:rPr>
                <w:sz w:val="17"/>
              </w:rPr>
              <w:t>1000-103,</w:t>
            </w:r>
          </w:p>
        </w:tc>
      </w:tr>
      <w:tr w:rsidR="00BD1F51" w14:paraId="4BF34237" w14:textId="77777777">
        <w:trPr>
          <w:trHeight w:val="412"/>
        </w:trPr>
        <w:tc>
          <w:tcPr>
            <w:tcW w:w="399" w:type="dxa"/>
            <w:tcBorders>
              <w:top w:val="nil"/>
              <w:bottom w:val="nil"/>
            </w:tcBorders>
          </w:tcPr>
          <w:p w14:paraId="23BE8CF9" w14:textId="77777777" w:rsidR="00BD1F51" w:rsidRDefault="00BD1F51">
            <w:pPr>
              <w:pStyle w:val="TableParagraph"/>
              <w:rPr>
                <w:rFonts w:ascii="Times New Roman"/>
                <w:sz w:val="16"/>
              </w:rPr>
            </w:pPr>
          </w:p>
        </w:tc>
        <w:tc>
          <w:tcPr>
            <w:tcW w:w="669" w:type="dxa"/>
            <w:tcBorders>
              <w:top w:val="nil"/>
              <w:bottom w:val="nil"/>
            </w:tcBorders>
          </w:tcPr>
          <w:p w14:paraId="6032FCDA" w14:textId="77777777" w:rsidR="00BD1F51" w:rsidRDefault="00BD1F51">
            <w:pPr>
              <w:pStyle w:val="TableParagraph"/>
              <w:rPr>
                <w:rFonts w:ascii="Times New Roman"/>
                <w:sz w:val="16"/>
              </w:rPr>
            </w:pPr>
          </w:p>
        </w:tc>
        <w:tc>
          <w:tcPr>
            <w:tcW w:w="5333" w:type="dxa"/>
            <w:tcBorders>
              <w:top w:val="nil"/>
              <w:bottom w:val="nil"/>
            </w:tcBorders>
          </w:tcPr>
          <w:p w14:paraId="1F1B3394" w14:textId="77777777" w:rsidR="00BD1F51" w:rsidRDefault="00BD1F51">
            <w:pPr>
              <w:pStyle w:val="TableParagraph"/>
              <w:rPr>
                <w:rFonts w:ascii="Times New Roman"/>
                <w:sz w:val="16"/>
              </w:rPr>
            </w:pPr>
          </w:p>
        </w:tc>
        <w:tc>
          <w:tcPr>
            <w:tcW w:w="2809" w:type="dxa"/>
            <w:tcBorders>
              <w:top w:val="nil"/>
              <w:bottom w:val="nil"/>
            </w:tcBorders>
          </w:tcPr>
          <w:p w14:paraId="71967C52" w14:textId="77777777" w:rsidR="00BD1F51" w:rsidRDefault="00BD1F51">
            <w:pPr>
              <w:pStyle w:val="TableParagraph"/>
              <w:rPr>
                <w:rFonts w:ascii="Times New Roman"/>
                <w:sz w:val="16"/>
              </w:rPr>
            </w:pPr>
          </w:p>
        </w:tc>
        <w:tc>
          <w:tcPr>
            <w:tcW w:w="1467" w:type="dxa"/>
            <w:tcBorders>
              <w:top w:val="nil"/>
              <w:bottom w:val="nil"/>
            </w:tcBorders>
          </w:tcPr>
          <w:p w14:paraId="352C4189"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7DDB0666" w14:textId="77777777" w:rsidR="00BD1F51" w:rsidRDefault="00BD1F51">
            <w:pPr>
              <w:pStyle w:val="TableParagraph"/>
              <w:rPr>
                <w:rFonts w:ascii="Times New Roman"/>
                <w:sz w:val="16"/>
              </w:rPr>
            </w:pPr>
          </w:p>
        </w:tc>
        <w:tc>
          <w:tcPr>
            <w:tcW w:w="1067" w:type="dxa"/>
            <w:tcBorders>
              <w:top w:val="nil"/>
              <w:bottom w:val="nil"/>
            </w:tcBorders>
          </w:tcPr>
          <w:p w14:paraId="56916AE5" w14:textId="77777777" w:rsidR="00BD1F51" w:rsidRDefault="00BD1F51">
            <w:pPr>
              <w:pStyle w:val="TableParagraph"/>
              <w:rPr>
                <w:rFonts w:ascii="Times New Roman"/>
                <w:sz w:val="16"/>
              </w:rPr>
            </w:pPr>
          </w:p>
        </w:tc>
        <w:tc>
          <w:tcPr>
            <w:tcW w:w="2002" w:type="dxa"/>
            <w:tcBorders>
              <w:top w:val="nil"/>
              <w:bottom w:val="nil"/>
            </w:tcBorders>
          </w:tcPr>
          <w:p w14:paraId="23BEA624" w14:textId="77777777" w:rsidR="00BD1F51" w:rsidRDefault="00684C1D">
            <w:pPr>
              <w:pStyle w:val="TableParagraph"/>
              <w:spacing w:line="207" w:lineRule="exact"/>
              <w:ind w:left="640"/>
              <w:rPr>
                <w:sz w:val="17"/>
              </w:rPr>
            </w:pPr>
            <w:r>
              <w:rPr>
                <w:sz w:val="17"/>
              </w:rPr>
              <w:t>1000-301,</w:t>
            </w:r>
          </w:p>
          <w:p w14:paraId="63F86979" w14:textId="77777777" w:rsidR="00BD1F51" w:rsidRDefault="00684C1D">
            <w:pPr>
              <w:pStyle w:val="TableParagraph"/>
              <w:spacing w:line="186" w:lineRule="exact"/>
              <w:ind w:left="643"/>
              <w:rPr>
                <w:sz w:val="17"/>
              </w:rPr>
            </w:pPr>
            <w:r>
              <w:rPr>
                <w:sz w:val="17"/>
              </w:rPr>
              <w:t>1000-401,</w:t>
            </w:r>
          </w:p>
        </w:tc>
      </w:tr>
      <w:tr w:rsidR="00BD1F51" w14:paraId="74471E5B" w14:textId="77777777">
        <w:trPr>
          <w:trHeight w:val="210"/>
        </w:trPr>
        <w:tc>
          <w:tcPr>
            <w:tcW w:w="399" w:type="dxa"/>
            <w:tcBorders>
              <w:top w:val="nil"/>
            </w:tcBorders>
          </w:tcPr>
          <w:p w14:paraId="4E400A1A" w14:textId="77777777" w:rsidR="00BD1F51" w:rsidRDefault="00BD1F51">
            <w:pPr>
              <w:pStyle w:val="TableParagraph"/>
              <w:rPr>
                <w:rFonts w:ascii="Times New Roman"/>
                <w:sz w:val="14"/>
              </w:rPr>
            </w:pPr>
          </w:p>
        </w:tc>
        <w:tc>
          <w:tcPr>
            <w:tcW w:w="669" w:type="dxa"/>
            <w:tcBorders>
              <w:top w:val="nil"/>
            </w:tcBorders>
          </w:tcPr>
          <w:p w14:paraId="09D06449" w14:textId="77777777" w:rsidR="00BD1F51" w:rsidRDefault="00BD1F51">
            <w:pPr>
              <w:pStyle w:val="TableParagraph"/>
              <w:rPr>
                <w:rFonts w:ascii="Times New Roman"/>
                <w:sz w:val="14"/>
              </w:rPr>
            </w:pPr>
          </w:p>
        </w:tc>
        <w:tc>
          <w:tcPr>
            <w:tcW w:w="5333" w:type="dxa"/>
            <w:tcBorders>
              <w:top w:val="nil"/>
            </w:tcBorders>
          </w:tcPr>
          <w:p w14:paraId="1AA3FA05" w14:textId="77777777" w:rsidR="00BD1F51" w:rsidRDefault="00BD1F51">
            <w:pPr>
              <w:pStyle w:val="TableParagraph"/>
              <w:rPr>
                <w:rFonts w:ascii="Times New Roman"/>
                <w:sz w:val="14"/>
              </w:rPr>
            </w:pPr>
          </w:p>
        </w:tc>
        <w:tc>
          <w:tcPr>
            <w:tcW w:w="2809" w:type="dxa"/>
            <w:tcBorders>
              <w:top w:val="nil"/>
            </w:tcBorders>
          </w:tcPr>
          <w:p w14:paraId="1FBB5FD2" w14:textId="77777777" w:rsidR="00BD1F51" w:rsidRDefault="00BD1F51">
            <w:pPr>
              <w:pStyle w:val="TableParagraph"/>
              <w:rPr>
                <w:rFonts w:ascii="Times New Roman"/>
                <w:sz w:val="14"/>
              </w:rPr>
            </w:pPr>
          </w:p>
        </w:tc>
        <w:tc>
          <w:tcPr>
            <w:tcW w:w="1467" w:type="dxa"/>
            <w:tcBorders>
              <w:top w:val="nil"/>
            </w:tcBorders>
          </w:tcPr>
          <w:p w14:paraId="7257B222" w14:textId="77777777" w:rsidR="00BD1F51" w:rsidRDefault="00BD1F51">
            <w:pPr>
              <w:pStyle w:val="TableParagraph"/>
              <w:rPr>
                <w:rFonts w:ascii="Times New Roman"/>
                <w:sz w:val="14"/>
              </w:rPr>
            </w:pPr>
          </w:p>
        </w:tc>
        <w:tc>
          <w:tcPr>
            <w:tcW w:w="1067" w:type="dxa"/>
            <w:tcBorders>
              <w:top w:val="nil"/>
            </w:tcBorders>
          </w:tcPr>
          <w:p w14:paraId="2959C10F" w14:textId="77777777" w:rsidR="00BD1F51" w:rsidRDefault="00BD1F51">
            <w:pPr>
              <w:pStyle w:val="TableParagraph"/>
              <w:rPr>
                <w:rFonts w:ascii="Times New Roman"/>
                <w:sz w:val="14"/>
              </w:rPr>
            </w:pPr>
          </w:p>
        </w:tc>
        <w:tc>
          <w:tcPr>
            <w:tcW w:w="1067" w:type="dxa"/>
            <w:tcBorders>
              <w:top w:val="nil"/>
            </w:tcBorders>
          </w:tcPr>
          <w:p w14:paraId="735015EB" w14:textId="77777777" w:rsidR="00BD1F51" w:rsidRDefault="00BD1F51">
            <w:pPr>
              <w:pStyle w:val="TableParagraph"/>
              <w:rPr>
                <w:rFonts w:ascii="Times New Roman"/>
                <w:sz w:val="14"/>
              </w:rPr>
            </w:pPr>
          </w:p>
        </w:tc>
        <w:tc>
          <w:tcPr>
            <w:tcW w:w="2002" w:type="dxa"/>
            <w:tcBorders>
              <w:top w:val="nil"/>
            </w:tcBorders>
          </w:tcPr>
          <w:p w14:paraId="6265BE6C" w14:textId="77777777" w:rsidR="00BD1F51" w:rsidRDefault="00684C1D">
            <w:pPr>
              <w:pStyle w:val="TableParagraph"/>
              <w:spacing w:line="190" w:lineRule="exact"/>
              <w:ind w:left="111" w:right="5"/>
              <w:jc w:val="center"/>
              <w:rPr>
                <w:sz w:val="17"/>
              </w:rPr>
            </w:pPr>
            <w:r>
              <w:rPr>
                <w:sz w:val="17"/>
              </w:rPr>
              <w:t>1000-402</w:t>
            </w:r>
          </w:p>
        </w:tc>
      </w:tr>
      <w:tr w:rsidR="00BD1F51" w14:paraId="7F0E5715" w14:textId="77777777">
        <w:trPr>
          <w:trHeight w:val="614"/>
        </w:trPr>
        <w:tc>
          <w:tcPr>
            <w:tcW w:w="399" w:type="dxa"/>
            <w:tcBorders>
              <w:bottom w:val="nil"/>
            </w:tcBorders>
          </w:tcPr>
          <w:p w14:paraId="67648331" w14:textId="77777777" w:rsidR="00BD1F51" w:rsidRDefault="00684C1D">
            <w:pPr>
              <w:pStyle w:val="TableParagraph"/>
              <w:spacing w:line="213" w:lineRule="exact"/>
              <w:ind w:left="155"/>
              <w:rPr>
                <w:sz w:val="17"/>
              </w:rPr>
            </w:pPr>
            <w:r>
              <w:rPr>
                <w:w w:val="99"/>
                <w:sz w:val="17"/>
              </w:rPr>
              <w:t>4</w:t>
            </w:r>
          </w:p>
        </w:tc>
        <w:tc>
          <w:tcPr>
            <w:tcW w:w="669" w:type="dxa"/>
            <w:tcBorders>
              <w:bottom w:val="nil"/>
            </w:tcBorders>
          </w:tcPr>
          <w:p w14:paraId="1609CBA4" w14:textId="77777777" w:rsidR="00BD1F51" w:rsidRDefault="00684C1D">
            <w:pPr>
              <w:pStyle w:val="TableParagraph"/>
              <w:spacing w:line="213" w:lineRule="exact"/>
              <w:ind w:left="29" w:right="10"/>
              <w:jc w:val="center"/>
              <w:rPr>
                <w:sz w:val="17"/>
              </w:rPr>
            </w:pPr>
            <w:r>
              <w:rPr>
                <w:sz w:val="17"/>
              </w:rPr>
              <w:t>126005</w:t>
            </w:r>
          </w:p>
        </w:tc>
        <w:tc>
          <w:tcPr>
            <w:tcW w:w="5333" w:type="dxa"/>
            <w:tcBorders>
              <w:bottom w:val="nil"/>
            </w:tcBorders>
          </w:tcPr>
          <w:p w14:paraId="10D60815" w14:textId="77777777" w:rsidR="00BD1F51" w:rsidRDefault="00684C1D">
            <w:pPr>
              <w:pStyle w:val="TableParagraph"/>
              <w:spacing w:before="3" w:line="216" w:lineRule="auto"/>
              <w:ind w:left="62" w:right="89"/>
              <w:rPr>
                <w:sz w:val="17"/>
                <w:szCs w:val="17"/>
              </w:rPr>
            </w:pPr>
            <w:r>
              <w:rPr>
                <w:sz w:val="17"/>
                <w:szCs w:val="17"/>
              </w:rPr>
              <w:t>Սպառողական ապրանքների և գյուղատնտեսական արտադրանքի շուկաներում առևտրի կետերի հաշվառումը</w:t>
            </w:r>
          </w:p>
        </w:tc>
        <w:tc>
          <w:tcPr>
            <w:tcW w:w="2809" w:type="dxa"/>
            <w:tcBorders>
              <w:bottom w:val="nil"/>
            </w:tcBorders>
          </w:tcPr>
          <w:p w14:paraId="7E00B543" w14:textId="77777777" w:rsidR="00BD1F51" w:rsidRDefault="00684C1D">
            <w:pPr>
              <w:pStyle w:val="TableParagraph"/>
              <w:spacing w:line="213" w:lineRule="exact"/>
              <w:ind w:left="63"/>
              <w:rPr>
                <w:sz w:val="17"/>
                <w:szCs w:val="17"/>
              </w:rPr>
            </w:pPr>
            <w:r>
              <w:rPr>
                <w:sz w:val="17"/>
                <w:szCs w:val="17"/>
              </w:rPr>
              <w:t>Ձև N 1-շուկա</w:t>
            </w:r>
          </w:p>
        </w:tc>
        <w:tc>
          <w:tcPr>
            <w:tcW w:w="1467" w:type="dxa"/>
            <w:tcBorders>
              <w:bottom w:val="nil"/>
            </w:tcBorders>
          </w:tcPr>
          <w:p w14:paraId="7C36CEE9" w14:textId="77777777" w:rsidR="00BD1F51" w:rsidRDefault="00684C1D">
            <w:pPr>
              <w:pStyle w:val="TableParagraph"/>
              <w:spacing w:before="1" w:line="206" w:lineRule="exact"/>
              <w:ind w:left="56" w:right="125"/>
              <w:rPr>
                <w:sz w:val="17"/>
                <w:szCs w:val="17"/>
              </w:rPr>
            </w:pPr>
            <w:r>
              <w:rPr>
                <w:sz w:val="17"/>
                <w:szCs w:val="17"/>
              </w:rPr>
              <w:t>ըստ հանրապե- տության, մարզերի և</w:t>
            </w:r>
          </w:p>
        </w:tc>
        <w:tc>
          <w:tcPr>
            <w:tcW w:w="1067" w:type="dxa"/>
            <w:tcBorders>
              <w:bottom w:val="nil"/>
            </w:tcBorders>
          </w:tcPr>
          <w:p w14:paraId="5DACBF5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735992A"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6E41C64F" w14:textId="77777777" w:rsidR="00BD1F51" w:rsidRDefault="00684C1D">
            <w:pPr>
              <w:pStyle w:val="TableParagraph"/>
              <w:spacing w:line="202" w:lineRule="exact"/>
              <w:ind w:left="629"/>
              <w:rPr>
                <w:sz w:val="17"/>
              </w:rPr>
            </w:pPr>
            <w:r>
              <w:rPr>
                <w:sz w:val="17"/>
              </w:rPr>
              <w:t>1000-101,</w:t>
            </w:r>
          </w:p>
          <w:p w14:paraId="6C61ADAC" w14:textId="77777777" w:rsidR="00BD1F51" w:rsidRDefault="00684C1D">
            <w:pPr>
              <w:pStyle w:val="TableParagraph"/>
              <w:spacing w:line="206" w:lineRule="exact"/>
              <w:ind w:left="645"/>
              <w:rPr>
                <w:sz w:val="17"/>
              </w:rPr>
            </w:pPr>
            <w:r>
              <w:rPr>
                <w:sz w:val="17"/>
              </w:rPr>
              <w:t>1000-102,</w:t>
            </w:r>
          </w:p>
          <w:p w14:paraId="7A508BC1" w14:textId="77777777" w:rsidR="00BD1F51" w:rsidRDefault="00684C1D">
            <w:pPr>
              <w:pStyle w:val="TableParagraph"/>
              <w:spacing w:line="186" w:lineRule="exact"/>
              <w:ind w:left="643"/>
              <w:rPr>
                <w:sz w:val="17"/>
              </w:rPr>
            </w:pPr>
            <w:r>
              <w:rPr>
                <w:sz w:val="17"/>
              </w:rPr>
              <w:t>1000-401,</w:t>
            </w:r>
          </w:p>
        </w:tc>
      </w:tr>
      <w:tr w:rsidR="00BD1F51" w14:paraId="7BB6BDA9" w14:textId="77777777">
        <w:trPr>
          <w:trHeight w:val="207"/>
        </w:trPr>
        <w:tc>
          <w:tcPr>
            <w:tcW w:w="399" w:type="dxa"/>
            <w:tcBorders>
              <w:top w:val="nil"/>
            </w:tcBorders>
          </w:tcPr>
          <w:p w14:paraId="642FB717" w14:textId="77777777" w:rsidR="00BD1F51" w:rsidRDefault="00BD1F51">
            <w:pPr>
              <w:pStyle w:val="TableParagraph"/>
              <w:rPr>
                <w:rFonts w:ascii="Times New Roman"/>
                <w:sz w:val="14"/>
              </w:rPr>
            </w:pPr>
          </w:p>
        </w:tc>
        <w:tc>
          <w:tcPr>
            <w:tcW w:w="669" w:type="dxa"/>
            <w:tcBorders>
              <w:top w:val="nil"/>
            </w:tcBorders>
          </w:tcPr>
          <w:p w14:paraId="158FCDF1" w14:textId="77777777" w:rsidR="00BD1F51" w:rsidRDefault="00BD1F51">
            <w:pPr>
              <w:pStyle w:val="TableParagraph"/>
              <w:rPr>
                <w:rFonts w:ascii="Times New Roman"/>
                <w:sz w:val="14"/>
              </w:rPr>
            </w:pPr>
          </w:p>
        </w:tc>
        <w:tc>
          <w:tcPr>
            <w:tcW w:w="5333" w:type="dxa"/>
            <w:tcBorders>
              <w:top w:val="nil"/>
            </w:tcBorders>
          </w:tcPr>
          <w:p w14:paraId="48DC4F32" w14:textId="77777777" w:rsidR="00BD1F51" w:rsidRDefault="00BD1F51">
            <w:pPr>
              <w:pStyle w:val="TableParagraph"/>
              <w:rPr>
                <w:rFonts w:ascii="Times New Roman"/>
                <w:sz w:val="14"/>
              </w:rPr>
            </w:pPr>
          </w:p>
        </w:tc>
        <w:tc>
          <w:tcPr>
            <w:tcW w:w="2809" w:type="dxa"/>
            <w:tcBorders>
              <w:top w:val="nil"/>
            </w:tcBorders>
          </w:tcPr>
          <w:p w14:paraId="46D7174B" w14:textId="77777777" w:rsidR="00BD1F51" w:rsidRDefault="00BD1F51">
            <w:pPr>
              <w:pStyle w:val="TableParagraph"/>
              <w:rPr>
                <w:rFonts w:ascii="Times New Roman"/>
                <w:sz w:val="14"/>
              </w:rPr>
            </w:pPr>
          </w:p>
        </w:tc>
        <w:tc>
          <w:tcPr>
            <w:tcW w:w="1467" w:type="dxa"/>
            <w:tcBorders>
              <w:top w:val="nil"/>
            </w:tcBorders>
          </w:tcPr>
          <w:p w14:paraId="44A561D3" w14:textId="77777777" w:rsidR="00BD1F51" w:rsidRDefault="00684C1D">
            <w:pPr>
              <w:pStyle w:val="TableParagraph"/>
              <w:spacing w:line="187" w:lineRule="exact"/>
              <w:ind w:left="56"/>
              <w:rPr>
                <w:sz w:val="17"/>
                <w:szCs w:val="17"/>
              </w:rPr>
            </w:pPr>
            <w:r>
              <w:rPr>
                <w:sz w:val="17"/>
                <w:szCs w:val="17"/>
              </w:rPr>
              <w:t>Երևան քաղաքի</w:t>
            </w:r>
          </w:p>
        </w:tc>
        <w:tc>
          <w:tcPr>
            <w:tcW w:w="1067" w:type="dxa"/>
            <w:tcBorders>
              <w:top w:val="nil"/>
            </w:tcBorders>
          </w:tcPr>
          <w:p w14:paraId="17A6C3BB" w14:textId="77777777" w:rsidR="00BD1F51" w:rsidRDefault="00BD1F51">
            <w:pPr>
              <w:pStyle w:val="TableParagraph"/>
              <w:rPr>
                <w:rFonts w:ascii="Times New Roman"/>
                <w:sz w:val="14"/>
              </w:rPr>
            </w:pPr>
          </w:p>
        </w:tc>
        <w:tc>
          <w:tcPr>
            <w:tcW w:w="1067" w:type="dxa"/>
            <w:tcBorders>
              <w:top w:val="nil"/>
            </w:tcBorders>
          </w:tcPr>
          <w:p w14:paraId="73AF9BDF" w14:textId="77777777" w:rsidR="00BD1F51" w:rsidRDefault="00BD1F51">
            <w:pPr>
              <w:pStyle w:val="TableParagraph"/>
              <w:rPr>
                <w:rFonts w:ascii="Times New Roman"/>
                <w:sz w:val="14"/>
              </w:rPr>
            </w:pPr>
          </w:p>
        </w:tc>
        <w:tc>
          <w:tcPr>
            <w:tcW w:w="2002" w:type="dxa"/>
            <w:tcBorders>
              <w:top w:val="nil"/>
            </w:tcBorders>
          </w:tcPr>
          <w:p w14:paraId="32FBAA08" w14:textId="77777777" w:rsidR="00BD1F51" w:rsidRDefault="00684C1D">
            <w:pPr>
              <w:pStyle w:val="TableParagraph"/>
              <w:spacing w:line="187" w:lineRule="exact"/>
              <w:ind w:left="6" w:right="5"/>
              <w:jc w:val="center"/>
              <w:rPr>
                <w:sz w:val="17"/>
              </w:rPr>
            </w:pPr>
            <w:r>
              <w:rPr>
                <w:sz w:val="17"/>
              </w:rPr>
              <w:t>1000-402</w:t>
            </w:r>
          </w:p>
        </w:tc>
      </w:tr>
      <w:tr w:rsidR="00BD1F51" w14:paraId="6D97DEB9" w14:textId="77777777">
        <w:trPr>
          <w:trHeight w:val="614"/>
        </w:trPr>
        <w:tc>
          <w:tcPr>
            <w:tcW w:w="399" w:type="dxa"/>
            <w:tcBorders>
              <w:bottom w:val="nil"/>
            </w:tcBorders>
          </w:tcPr>
          <w:p w14:paraId="2C96E48C" w14:textId="77777777" w:rsidR="00BD1F51" w:rsidRDefault="00684C1D">
            <w:pPr>
              <w:pStyle w:val="TableParagraph"/>
              <w:spacing w:line="213" w:lineRule="exact"/>
              <w:ind w:left="153"/>
              <w:rPr>
                <w:sz w:val="17"/>
              </w:rPr>
            </w:pPr>
            <w:r>
              <w:rPr>
                <w:w w:val="99"/>
                <w:sz w:val="17"/>
              </w:rPr>
              <w:t>5</w:t>
            </w:r>
          </w:p>
        </w:tc>
        <w:tc>
          <w:tcPr>
            <w:tcW w:w="669" w:type="dxa"/>
            <w:tcBorders>
              <w:bottom w:val="nil"/>
            </w:tcBorders>
          </w:tcPr>
          <w:p w14:paraId="33CA94EB" w14:textId="77777777" w:rsidR="00BD1F51" w:rsidRDefault="00684C1D">
            <w:pPr>
              <w:pStyle w:val="TableParagraph"/>
              <w:spacing w:line="213" w:lineRule="exact"/>
              <w:ind w:left="29" w:right="11"/>
              <w:jc w:val="center"/>
              <w:rPr>
                <w:sz w:val="17"/>
              </w:rPr>
            </w:pPr>
            <w:r>
              <w:rPr>
                <w:sz w:val="17"/>
              </w:rPr>
              <w:t>126006</w:t>
            </w:r>
          </w:p>
        </w:tc>
        <w:tc>
          <w:tcPr>
            <w:tcW w:w="5333" w:type="dxa"/>
            <w:tcBorders>
              <w:bottom w:val="nil"/>
            </w:tcBorders>
          </w:tcPr>
          <w:p w14:paraId="7DBFCED6" w14:textId="77777777" w:rsidR="00BD1F51" w:rsidRDefault="00684C1D">
            <w:pPr>
              <w:pStyle w:val="TableParagraph"/>
              <w:spacing w:line="213" w:lineRule="exact"/>
              <w:ind w:left="83"/>
              <w:rPr>
                <w:sz w:val="17"/>
                <w:szCs w:val="17"/>
              </w:rPr>
            </w:pPr>
            <w:r>
              <w:rPr>
                <w:sz w:val="17"/>
                <w:szCs w:val="17"/>
              </w:rPr>
              <w:t>Ընդհանուր տեղեկություններ առևտրի օբյեկտների մասին</w:t>
            </w:r>
          </w:p>
        </w:tc>
        <w:tc>
          <w:tcPr>
            <w:tcW w:w="2809" w:type="dxa"/>
            <w:tcBorders>
              <w:bottom w:val="nil"/>
            </w:tcBorders>
          </w:tcPr>
          <w:p w14:paraId="426EF548" w14:textId="77777777" w:rsidR="00BD1F51" w:rsidRDefault="00684C1D">
            <w:pPr>
              <w:pStyle w:val="TableParagraph"/>
              <w:spacing w:line="213" w:lineRule="exact"/>
              <w:ind w:left="84"/>
              <w:rPr>
                <w:sz w:val="17"/>
                <w:szCs w:val="17"/>
              </w:rPr>
            </w:pPr>
            <w:r>
              <w:rPr>
                <w:sz w:val="17"/>
                <w:szCs w:val="17"/>
              </w:rPr>
              <w:t>Ձև N 1- հաշվառում</w:t>
            </w:r>
          </w:p>
        </w:tc>
        <w:tc>
          <w:tcPr>
            <w:tcW w:w="1467" w:type="dxa"/>
            <w:tcBorders>
              <w:bottom w:val="nil"/>
            </w:tcBorders>
          </w:tcPr>
          <w:p w14:paraId="35C4A9A4" w14:textId="77777777" w:rsidR="00BD1F51" w:rsidRDefault="00684C1D">
            <w:pPr>
              <w:pStyle w:val="TableParagraph"/>
              <w:spacing w:line="206" w:lineRule="exact"/>
              <w:ind w:left="77" w:hanging="1"/>
              <w:rPr>
                <w:sz w:val="17"/>
                <w:szCs w:val="17"/>
              </w:rPr>
            </w:pPr>
            <w:r>
              <w:rPr>
                <w:sz w:val="17"/>
                <w:szCs w:val="17"/>
              </w:rPr>
              <w:t>ըստ հանրապե- տության, մարզերի և</w:t>
            </w:r>
          </w:p>
        </w:tc>
        <w:tc>
          <w:tcPr>
            <w:tcW w:w="1067" w:type="dxa"/>
            <w:tcBorders>
              <w:bottom w:val="nil"/>
            </w:tcBorders>
          </w:tcPr>
          <w:p w14:paraId="54ACD44A" w14:textId="77777777" w:rsidR="00BD1F51" w:rsidRDefault="00684C1D">
            <w:pPr>
              <w:pStyle w:val="TableParagraph"/>
              <w:spacing w:before="2" w:line="216" w:lineRule="auto"/>
              <w:ind w:left="205" w:right="55" w:firstLine="37"/>
              <w:rPr>
                <w:sz w:val="17"/>
                <w:szCs w:val="17"/>
              </w:rPr>
            </w:pPr>
            <w:r>
              <w:rPr>
                <w:sz w:val="17"/>
                <w:szCs w:val="17"/>
              </w:rPr>
              <w:t xml:space="preserve">եռամս- </w:t>
            </w:r>
            <w:r>
              <w:rPr>
                <w:w w:val="95"/>
                <w:sz w:val="17"/>
                <w:szCs w:val="17"/>
              </w:rPr>
              <w:t>յակային</w:t>
            </w:r>
          </w:p>
        </w:tc>
        <w:tc>
          <w:tcPr>
            <w:tcW w:w="1067" w:type="dxa"/>
            <w:tcBorders>
              <w:bottom w:val="nil"/>
            </w:tcBorders>
          </w:tcPr>
          <w:p w14:paraId="05590150" w14:textId="77777777" w:rsidR="00BD1F51" w:rsidRDefault="00684C1D">
            <w:pPr>
              <w:pStyle w:val="TableParagraph"/>
              <w:spacing w:line="213" w:lineRule="exact"/>
              <w:ind w:left="66" w:right="66"/>
              <w:jc w:val="center"/>
              <w:rPr>
                <w:sz w:val="17"/>
              </w:rPr>
            </w:pPr>
            <w:r>
              <w:rPr>
                <w:sz w:val="17"/>
              </w:rPr>
              <w:t>25</w:t>
            </w:r>
          </w:p>
        </w:tc>
        <w:tc>
          <w:tcPr>
            <w:tcW w:w="2002" w:type="dxa"/>
            <w:tcBorders>
              <w:bottom w:val="nil"/>
            </w:tcBorders>
          </w:tcPr>
          <w:p w14:paraId="42941927" w14:textId="77777777" w:rsidR="00BD1F51" w:rsidRDefault="00684C1D">
            <w:pPr>
              <w:pStyle w:val="TableParagraph"/>
              <w:spacing w:line="202" w:lineRule="exact"/>
              <w:ind w:left="630"/>
              <w:rPr>
                <w:sz w:val="17"/>
              </w:rPr>
            </w:pPr>
            <w:r>
              <w:rPr>
                <w:sz w:val="17"/>
              </w:rPr>
              <w:t>1000-101,</w:t>
            </w:r>
          </w:p>
          <w:p w14:paraId="4695C4C2" w14:textId="77777777" w:rsidR="00BD1F51" w:rsidRDefault="00684C1D">
            <w:pPr>
              <w:pStyle w:val="TableParagraph"/>
              <w:spacing w:line="206" w:lineRule="exact"/>
              <w:ind w:left="645"/>
              <w:rPr>
                <w:sz w:val="17"/>
              </w:rPr>
            </w:pPr>
            <w:r>
              <w:rPr>
                <w:sz w:val="17"/>
              </w:rPr>
              <w:t>1000-102,</w:t>
            </w:r>
          </w:p>
          <w:p w14:paraId="7AAA2D46" w14:textId="77777777" w:rsidR="00BD1F51" w:rsidRDefault="00684C1D">
            <w:pPr>
              <w:pStyle w:val="TableParagraph"/>
              <w:spacing w:line="186" w:lineRule="exact"/>
              <w:ind w:left="643"/>
              <w:rPr>
                <w:sz w:val="17"/>
              </w:rPr>
            </w:pPr>
            <w:r>
              <w:rPr>
                <w:sz w:val="17"/>
              </w:rPr>
              <w:t>1000-401,</w:t>
            </w:r>
          </w:p>
        </w:tc>
      </w:tr>
      <w:tr w:rsidR="00BD1F51" w14:paraId="29A596BD" w14:textId="77777777">
        <w:trPr>
          <w:trHeight w:val="207"/>
        </w:trPr>
        <w:tc>
          <w:tcPr>
            <w:tcW w:w="399" w:type="dxa"/>
            <w:tcBorders>
              <w:top w:val="nil"/>
            </w:tcBorders>
          </w:tcPr>
          <w:p w14:paraId="764848A1" w14:textId="77777777" w:rsidR="00BD1F51" w:rsidRDefault="00BD1F51">
            <w:pPr>
              <w:pStyle w:val="TableParagraph"/>
              <w:rPr>
                <w:rFonts w:ascii="Times New Roman"/>
                <w:sz w:val="14"/>
              </w:rPr>
            </w:pPr>
          </w:p>
        </w:tc>
        <w:tc>
          <w:tcPr>
            <w:tcW w:w="669" w:type="dxa"/>
            <w:tcBorders>
              <w:top w:val="nil"/>
            </w:tcBorders>
          </w:tcPr>
          <w:p w14:paraId="4E173835" w14:textId="77777777" w:rsidR="00BD1F51" w:rsidRDefault="00BD1F51">
            <w:pPr>
              <w:pStyle w:val="TableParagraph"/>
              <w:rPr>
                <w:rFonts w:ascii="Times New Roman"/>
                <w:sz w:val="14"/>
              </w:rPr>
            </w:pPr>
          </w:p>
        </w:tc>
        <w:tc>
          <w:tcPr>
            <w:tcW w:w="5333" w:type="dxa"/>
            <w:tcBorders>
              <w:top w:val="nil"/>
            </w:tcBorders>
          </w:tcPr>
          <w:p w14:paraId="6BD41C7F" w14:textId="77777777" w:rsidR="00BD1F51" w:rsidRDefault="00BD1F51">
            <w:pPr>
              <w:pStyle w:val="TableParagraph"/>
              <w:rPr>
                <w:rFonts w:ascii="Times New Roman"/>
                <w:sz w:val="14"/>
              </w:rPr>
            </w:pPr>
          </w:p>
        </w:tc>
        <w:tc>
          <w:tcPr>
            <w:tcW w:w="2809" w:type="dxa"/>
            <w:tcBorders>
              <w:top w:val="nil"/>
            </w:tcBorders>
          </w:tcPr>
          <w:p w14:paraId="43562CC5" w14:textId="77777777" w:rsidR="00BD1F51" w:rsidRDefault="00BD1F51">
            <w:pPr>
              <w:pStyle w:val="TableParagraph"/>
              <w:rPr>
                <w:rFonts w:ascii="Times New Roman"/>
                <w:sz w:val="14"/>
              </w:rPr>
            </w:pPr>
          </w:p>
        </w:tc>
        <w:tc>
          <w:tcPr>
            <w:tcW w:w="1467" w:type="dxa"/>
            <w:tcBorders>
              <w:top w:val="nil"/>
            </w:tcBorders>
          </w:tcPr>
          <w:p w14:paraId="5C006C7D" w14:textId="77777777" w:rsidR="00BD1F51" w:rsidRDefault="00684C1D">
            <w:pPr>
              <w:pStyle w:val="TableParagraph"/>
              <w:spacing w:line="187" w:lineRule="exact"/>
              <w:ind w:left="77"/>
              <w:rPr>
                <w:sz w:val="17"/>
                <w:szCs w:val="17"/>
              </w:rPr>
            </w:pPr>
            <w:r>
              <w:rPr>
                <w:sz w:val="17"/>
                <w:szCs w:val="17"/>
              </w:rPr>
              <w:t>Երևան քաղաքի</w:t>
            </w:r>
          </w:p>
        </w:tc>
        <w:tc>
          <w:tcPr>
            <w:tcW w:w="1067" w:type="dxa"/>
            <w:tcBorders>
              <w:top w:val="nil"/>
            </w:tcBorders>
          </w:tcPr>
          <w:p w14:paraId="174ED8F8" w14:textId="77777777" w:rsidR="00BD1F51" w:rsidRDefault="00BD1F51">
            <w:pPr>
              <w:pStyle w:val="TableParagraph"/>
              <w:rPr>
                <w:rFonts w:ascii="Times New Roman"/>
                <w:sz w:val="14"/>
              </w:rPr>
            </w:pPr>
          </w:p>
        </w:tc>
        <w:tc>
          <w:tcPr>
            <w:tcW w:w="1067" w:type="dxa"/>
            <w:tcBorders>
              <w:top w:val="nil"/>
            </w:tcBorders>
          </w:tcPr>
          <w:p w14:paraId="46E6689A" w14:textId="77777777" w:rsidR="00BD1F51" w:rsidRDefault="00BD1F51">
            <w:pPr>
              <w:pStyle w:val="TableParagraph"/>
              <w:rPr>
                <w:rFonts w:ascii="Times New Roman"/>
                <w:sz w:val="14"/>
              </w:rPr>
            </w:pPr>
          </w:p>
        </w:tc>
        <w:tc>
          <w:tcPr>
            <w:tcW w:w="2002" w:type="dxa"/>
            <w:tcBorders>
              <w:top w:val="nil"/>
            </w:tcBorders>
          </w:tcPr>
          <w:p w14:paraId="1047B2DE" w14:textId="77777777" w:rsidR="00BD1F51" w:rsidRDefault="00684C1D">
            <w:pPr>
              <w:pStyle w:val="TableParagraph"/>
              <w:spacing w:line="187" w:lineRule="exact"/>
              <w:ind w:left="6" w:right="5"/>
              <w:jc w:val="center"/>
              <w:rPr>
                <w:sz w:val="17"/>
              </w:rPr>
            </w:pPr>
            <w:r>
              <w:rPr>
                <w:sz w:val="17"/>
              </w:rPr>
              <w:t>1000-402</w:t>
            </w:r>
          </w:p>
        </w:tc>
      </w:tr>
    </w:tbl>
    <w:p w14:paraId="50948AF4" w14:textId="77777777" w:rsidR="00BD1F51" w:rsidRDefault="00BD1F51">
      <w:pPr>
        <w:spacing w:line="187" w:lineRule="exact"/>
        <w:jc w:val="center"/>
        <w:rPr>
          <w:sz w:val="17"/>
        </w:rPr>
        <w:sectPr w:rsidR="00BD1F51">
          <w:pgSz w:w="15840" w:h="12240" w:orient="landscape"/>
          <w:pgMar w:top="1700" w:right="260" w:bottom="1400" w:left="400" w:header="1156" w:footer="1204" w:gutter="0"/>
          <w:cols w:space="720"/>
        </w:sectPr>
      </w:pPr>
    </w:p>
    <w:p w14:paraId="6DA3989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4E2B40EB" w14:textId="77777777">
        <w:trPr>
          <w:trHeight w:val="398"/>
        </w:trPr>
        <w:tc>
          <w:tcPr>
            <w:tcW w:w="399" w:type="dxa"/>
            <w:vMerge w:val="restart"/>
          </w:tcPr>
          <w:p w14:paraId="3822C768"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2948AABD"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63CAD2D9"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7707C5E4"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03FADB9"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25F84948"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4120160A"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06FA5F6B"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1E449D6C" w14:textId="77777777">
        <w:trPr>
          <w:trHeight w:val="1797"/>
        </w:trPr>
        <w:tc>
          <w:tcPr>
            <w:tcW w:w="399" w:type="dxa"/>
            <w:vMerge/>
            <w:tcBorders>
              <w:top w:val="nil"/>
            </w:tcBorders>
          </w:tcPr>
          <w:p w14:paraId="6C666849" w14:textId="77777777" w:rsidR="00BD1F51" w:rsidRDefault="00BD1F51">
            <w:pPr>
              <w:rPr>
                <w:sz w:val="2"/>
                <w:szCs w:val="2"/>
              </w:rPr>
            </w:pPr>
          </w:p>
        </w:tc>
        <w:tc>
          <w:tcPr>
            <w:tcW w:w="668" w:type="dxa"/>
            <w:vMerge/>
            <w:tcBorders>
              <w:top w:val="nil"/>
            </w:tcBorders>
          </w:tcPr>
          <w:p w14:paraId="2FBBAE75" w14:textId="77777777" w:rsidR="00BD1F51" w:rsidRDefault="00BD1F51">
            <w:pPr>
              <w:rPr>
                <w:sz w:val="2"/>
                <w:szCs w:val="2"/>
              </w:rPr>
            </w:pPr>
          </w:p>
        </w:tc>
        <w:tc>
          <w:tcPr>
            <w:tcW w:w="5331" w:type="dxa"/>
            <w:vMerge/>
            <w:tcBorders>
              <w:top w:val="nil"/>
            </w:tcBorders>
          </w:tcPr>
          <w:p w14:paraId="4E2094BF" w14:textId="77777777" w:rsidR="00BD1F51" w:rsidRDefault="00BD1F51">
            <w:pPr>
              <w:rPr>
                <w:sz w:val="2"/>
                <w:szCs w:val="2"/>
              </w:rPr>
            </w:pPr>
          </w:p>
        </w:tc>
        <w:tc>
          <w:tcPr>
            <w:tcW w:w="2808" w:type="dxa"/>
            <w:vMerge/>
            <w:tcBorders>
              <w:top w:val="nil"/>
            </w:tcBorders>
          </w:tcPr>
          <w:p w14:paraId="52F73FD9" w14:textId="77777777" w:rsidR="00BD1F51" w:rsidRDefault="00BD1F51">
            <w:pPr>
              <w:rPr>
                <w:sz w:val="2"/>
                <w:szCs w:val="2"/>
              </w:rPr>
            </w:pPr>
          </w:p>
        </w:tc>
        <w:tc>
          <w:tcPr>
            <w:tcW w:w="1466" w:type="dxa"/>
          </w:tcPr>
          <w:p w14:paraId="72594737"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660DEB96"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3F13B4D5"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720D12F6"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7A9D616C"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2AF6865" w14:textId="77777777" w:rsidR="00BD1F51" w:rsidRDefault="00BD1F51">
            <w:pPr>
              <w:rPr>
                <w:sz w:val="2"/>
                <w:szCs w:val="2"/>
              </w:rPr>
            </w:pPr>
          </w:p>
        </w:tc>
      </w:tr>
      <w:tr w:rsidR="00BD1F51" w14:paraId="4FDB5A2E" w14:textId="77777777">
        <w:trPr>
          <w:trHeight w:val="198"/>
        </w:trPr>
        <w:tc>
          <w:tcPr>
            <w:tcW w:w="399" w:type="dxa"/>
          </w:tcPr>
          <w:p w14:paraId="4957EA97" w14:textId="77777777" w:rsidR="00BD1F51" w:rsidRDefault="00684C1D">
            <w:pPr>
              <w:pStyle w:val="TableParagraph"/>
              <w:spacing w:line="178" w:lineRule="exact"/>
              <w:ind w:left="164"/>
              <w:rPr>
                <w:b/>
                <w:i/>
                <w:sz w:val="15"/>
              </w:rPr>
            </w:pPr>
            <w:r>
              <w:rPr>
                <w:b/>
                <w:i/>
                <w:sz w:val="15"/>
              </w:rPr>
              <w:t>1</w:t>
            </w:r>
          </w:p>
        </w:tc>
        <w:tc>
          <w:tcPr>
            <w:tcW w:w="668" w:type="dxa"/>
          </w:tcPr>
          <w:p w14:paraId="4CCF6FBB" w14:textId="77777777" w:rsidR="00BD1F51" w:rsidRDefault="00684C1D">
            <w:pPr>
              <w:pStyle w:val="TableParagraph"/>
              <w:spacing w:line="178" w:lineRule="exact"/>
              <w:ind w:right="1"/>
              <w:jc w:val="center"/>
              <w:rPr>
                <w:b/>
                <w:i/>
                <w:sz w:val="15"/>
              </w:rPr>
            </w:pPr>
            <w:r>
              <w:rPr>
                <w:b/>
                <w:i/>
                <w:sz w:val="15"/>
              </w:rPr>
              <w:t>2</w:t>
            </w:r>
          </w:p>
        </w:tc>
        <w:tc>
          <w:tcPr>
            <w:tcW w:w="5331" w:type="dxa"/>
          </w:tcPr>
          <w:p w14:paraId="4CFE40B5" w14:textId="77777777" w:rsidR="00BD1F51" w:rsidRDefault="00684C1D">
            <w:pPr>
              <w:pStyle w:val="TableParagraph"/>
              <w:spacing w:line="178" w:lineRule="exact"/>
              <w:jc w:val="center"/>
              <w:rPr>
                <w:b/>
                <w:i/>
                <w:sz w:val="15"/>
              </w:rPr>
            </w:pPr>
            <w:r>
              <w:rPr>
                <w:b/>
                <w:i/>
                <w:sz w:val="15"/>
              </w:rPr>
              <w:t>3</w:t>
            </w:r>
          </w:p>
        </w:tc>
        <w:tc>
          <w:tcPr>
            <w:tcW w:w="2808" w:type="dxa"/>
          </w:tcPr>
          <w:p w14:paraId="51054F8C" w14:textId="77777777" w:rsidR="00BD1F51" w:rsidRDefault="00684C1D">
            <w:pPr>
              <w:pStyle w:val="TableParagraph"/>
              <w:spacing w:line="178" w:lineRule="exact"/>
              <w:ind w:left="5"/>
              <w:jc w:val="center"/>
              <w:rPr>
                <w:b/>
                <w:i/>
                <w:sz w:val="15"/>
              </w:rPr>
            </w:pPr>
            <w:r>
              <w:rPr>
                <w:b/>
                <w:i/>
                <w:sz w:val="15"/>
              </w:rPr>
              <w:t>4</w:t>
            </w:r>
          </w:p>
        </w:tc>
        <w:tc>
          <w:tcPr>
            <w:tcW w:w="1466" w:type="dxa"/>
          </w:tcPr>
          <w:p w14:paraId="53C987FF" w14:textId="77777777" w:rsidR="00BD1F51" w:rsidRDefault="00684C1D">
            <w:pPr>
              <w:pStyle w:val="TableParagraph"/>
              <w:spacing w:line="178" w:lineRule="exact"/>
              <w:ind w:left="14"/>
              <w:jc w:val="center"/>
              <w:rPr>
                <w:b/>
                <w:i/>
                <w:sz w:val="15"/>
              </w:rPr>
            </w:pPr>
            <w:r>
              <w:rPr>
                <w:b/>
                <w:i/>
                <w:sz w:val="15"/>
              </w:rPr>
              <w:t>5</w:t>
            </w:r>
          </w:p>
        </w:tc>
        <w:tc>
          <w:tcPr>
            <w:tcW w:w="1066" w:type="dxa"/>
          </w:tcPr>
          <w:p w14:paraId="75732F2E" w14:textId="77777777" w:rsidR="00BD1F51" w:rsidRDefault="00684C1D">
            <w:pPr>
              <w:pStyle w:val="TableParagraph"/>
              <w:spacing w:line="178" w:lineRule="exact"/>
              <w:ind w:left="14"/>
              <w:jc w:val="center"/>
              <w:rPr>
                <w:b/>
                <w:i/>
                <w:sz w:val="15"/>
              </w:rPr>
            </w:pPr>
            <w:r>
              <w:rPr>
                <w:b/>
                <w:i/>
                <w:sz w:val="15"/>
              </w:rPr>
              <w:t>6</w:t>
            </w:r>
          </w:p>
        </w:tc>
        <w:tc>
          <w:tcPr>
            <w:tcW w:w="1066" w:type="dxa"/>
          </w:tcPr>
          <w:p w14:paraId="5EE5E6FA" w14:textId="77777777" w:rsidR="00BD1F51" w:rsidRDefault="00684C1D">
            <w:pPr>
              <w:pStyle w:val="TableParagraph"/>
              <w:spacing w:line="178" w:lineRule="exact"/>
              <w:ind w:left="16"/>
              <w:jc w:val="center"/>
              <w:rPr>
                <w:b/>
                <w:i/>
                <w:sz w:val="15"/>
              </w:rPr>
            </w:pPr>
            <w:r>
              <w:rPr>
                <w:b/>
                <w:i/>
                <w:sz w:val="15"/>
              </w:rPr>
              <w:t>7</w:t>
            </w:r>
          </w:p>
        </w:tc>
        <w:tc>
          <w:tcPr>
            <w:tcW w:w="2001" w:type="dxa"/>
          </w:tcPr>
          <w:p w14:paraId="34DAFAFC" w14:textId="77777777" w:rsidR="00BD1F51" w:rsidRDefault="00684C1D">
            <w:pPr>
              <w:pStyle w:val="TableParagraph"/>
              <w:spacing w:line="178" w:lineRule="exact"/>
              <w:ind w:left="16"/>
              <w:jc w:val="center"/>
              <w:rPr>
                <w:b/>
                <w:i/>
                <w:sz w:val="15"/>
              </w:rPr>
            </w:pPr>
            <w:r>
              <w:rPr>
                <w:b/>
                <w:i/>
                <w:sz w:val="15"/>
              </w:rPr>
              <w:t>8</w:t>
            </w:r>
          </w:p>
        </w:tc>
      </w:tr>
      <w:tr w:rsidR="00BD1F51" w14:paraId="3C4C716D" w14:textId="77777777">
        <w:trPr>
          <w:trHeight w:val="1922"/>
        </w:trPr>
        <w:tc>
          <w:tcPr>
            <w:tcW w:w="399" w:type="dxa"/>
          </w:tcPr>
          <w:p w14:paraId="2D1F7F3D" w14:textId="77777777" w:rsidR="00BD1F51" w:rsidRDefault="00684C1D">
            <w:pPr>
              <w:pStyle w:val="TableParagraph"/>
              <w:spacing w:line="213" w:lineRule="exact"/>
              <w:ind w:left="151"/>
              <w:rPr>
                <w:sz w:val="17"/>
              </w:rPr>
            </w:pPr>
            <w:r>
              <w:rPr>
                <w:w w:val="99"/>
                <w:sz w:val="17"/>
              </w:rPr>
              <w:t>6</w:t>
            </w:r>
          </w:p>
        </w:tc>
        <w:tc>
          <w:tcPr>
            <w:tcW w:w="668" w:type="dxa"/>
          </w:tcPr>
          <w:p w14:paraId="2C61098C" w14:textId="77777777" w:rsidR="00BD1F51" w:rsidRDefault="00684C1D">
            <w:pPr>
              <w:pStyle w:val="TableParagraph"/>
              <w:spacing w:line="213" w:lineRule="exact"/>
              <w:ind w:left="31" w:right="10"/>
              <w:jc w:val="center"/>
              <w:rPr>
                <w:sz w:val="17"/>
              </w:rPr>
            </w:pPr>
            <w:r>
              <w:rPr>
                <w:sz w:val="17"/>
              </w:rPr>
              <w:t>126007</w:t>
            </w:r>
          </w:p>
        </w:tc>
        <w:tc>
          <w:tcPr>
            <w:tcW w:w="5331" w:type="dxa"/>
          </w:tcPr>
          <w:p w14:paraId="21B81727"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2E5CFE19" w14:textId="77777777" w:rsidR="00BD1F51" w:rsidRDefault="00684C1D">
            <w:pPr>
              <w:pStyle w:val="TableParagraph"/>
              <w:spacing w:line="213" w:lineRule="exact"/>
              <w:ind w:left="87"/>
              <w:rPr>
                <w:sz w:val="17"/>
                <w:szCs w:val="17"/>
              </w:rPr>
            </w:pPr>
            <w:r>
              <w:rPr>
                <w:sz w:val="17"/>
                <w:szCs w:val="17"/>
              </w:rPr>
              <w:t>Ձև N 1- ծառայություններ</w:t>
            </w:r>
          </w:p>
        </w:tc>
        <w:tc>
          <w:tcPr>
            <w:tcW w:w="1466" w:type="dxa"/>
          </w:tcPr>
          <w:p w14:paraId="408CD122" w14:textId="77777777" w:rsidR="00BD1F51" w:rsidRDefault="00684C1D">
            <w:pPr>
              <w:pStyle w:val="TableParagraph"/>
              <w:spacing w:before="1" w:line="218" w:lineRule="auto"/>
              <w:ind w:left="81" w:right="-14" w:hanging="1"/>
              <w:rPr>
                <w:sz w:val="17"/>
                <w:szCs w:val="17"/>
              </w:rPr>
            </w:pPr>
            <w:r>
              <w:rPr>
                <w:sz w:val="17"/>
                <w:szCs w:val="17"/>
              </w:rPr>
              <w:t>ըստ հանրապե- տության, մարզերի և Երևա քաղաքի, ծառայության տե սակների</w:t>
            </w:r>
          </w:p>
        </w:tc>
        <w:tc>
          <w:tcPr>
            <w:tcW w:w="1066" w:type="dxa"/>
          </w:tcPr>
          <w:p w14:paraId="753FED33" w14:textId="77777777" w:rsidR="00BD1F51" w:rsidRDefault="00684C1D">
            <w:pPr>
              <w:pStyle w:val="TableParagraph"/>
              <w:spacing w:line="213" w:lineRule="exact"/>
              <w:ind w:left="85" w:right="72"/>
              <w:jc w:val="center"/>
              <w:rPr>
                <w:sz w:val="17"/>
                <w:szCs w:val="17"/>
              </w:rPr>
            </w:pPr>
            <w:r>
              <w:rPr>
                <w:sz w:val="17"/>
                <w:szCs w:val="17"/>
              </w:rPr>
              <w:t>ամսական</w:t>
            </w:r>
          </w:p>
        </w:tc>
        <w:tc>
          <w:tcPr>
            <w:tcW w:w="1066" w:type="dxa"/>
          </w:tcPr>
          <w:p w14:paraId="307BB44A" w14:textId="77777777" w:rsidR="00BD1F51" w:rsidRDefault="00684C1D">
            <w:pPr>
              <w:pStyle w:val="TableParagraph"/>
              <w:spacing w:line="213" w:lineRule="exact"/>
              <w:ind w:left="85" w:right="72"/>
              <w:jc w:val="center"/>
              <w:rPr>
                <w:sz w:val="17"/>
              </w:rPr>
            </w:pPr>
            <w:r>
              <w:rPr>
                <w:sz w:val="17"/>
              </w:rPr>
              <w:t>25</w:t>
            </w:r>
          </w:p>
        </w:tc>
        <w:tc>
          <w:tcPr>
            <w:tcW w:w="2001" w:type="dxa"/>
          </w:tcPr>
          <w:p w14:paraId="14C050FA" w14:textId="77777777" w:rsidR="00BD1F51" w:rsidRDefault="00684C1D">
            <w:pPr>
              <w:pStyle w:val="TableParagraph"/>
              <w:spacing w:line="178" w:lineRule="exact"/>
              <w:ind w:left="41" w:right="27"/>
              <w:jc w:val="center"/>
              <w:rPr>
                <w:sz w:val="17"/>
              </w:rPr>
            </w:pPr>
            <w:r>
              <w:rPr>
                <w:sz w:val="17"/>
              </w:rPr>
              <w:t>1000-101,</w:t>
            </w:r>
          </w:p>
          <w:p w14:paraId="30EF5559" w14:textId="77777777" w:rsidR="00BD1F51" w:rsidRDefault="00684C1D">
            <w:pPr>
              <w:pStyle w:val="TableParagraph"/>
              <w:spacing w:line="189" w:lineRule="exact"/>
              <w:ind w:left="95" w:right="27"/>
              <w:jc w:val="center"/>
              <w:rPr>
                <w:sz w:val="17"/>
              </w:rPr>
            </w:pPr>
            <w:r>
              <w:rPr>
                <w:sz w:val="17"/>
              </w:rPr>
              <w:t>1000-102,</w:t>
            </w:r>
          </w:p>
          <w:p w14:paraId="68A9F898" w14:textId="77777777" w:rsidR="00BD1F51" w:rsidRDefault="00684C1D">
            <w:pPr>
              <w:pStyle w:val="TableParagraph"/>
              <w:spacing w:line="188" w:lineRule="exact"/>
              <w:ind w:left="94" w:right="27"/>
              <w:jc w:val="center"/>
              <w:rPr>
                <w:sz w:val="17"/>
              </w:rPr>
            </w:pPr>
            <w:r>
              <w:rPr>
                <w:sz w:val="17"/>
              </w:rPr>
              <w:t>1000-103,</w:t>
            </w:r>
          </w:p>
          <w:p w14:paraId="5BB2C113" w14:textId="77777777" w:rsidR="00BD1F51" w:rsidRDefault="00684C1D">
            <w:pPr>
              <w:pStyle w:val="TableParagraph"/>
              <w:spacing w:line="188" w:lineRule="exact"/>
              <w:ind w:left="94" w:right="27"/>
              <w:jc w:val="center"/>
              <w:rPr>
                <w:sz w:val="17"/>
              </w:rPr>
            </w:pPr>
            <w:r>
              <w:rPr>
                <w:sz w:val="17"/>
              </w:rPr>
              <w:t>1000-301,</w:t>
            </w:r>
          </w:p>
          <w:p w14:paraId="73A5D848" w14:textId="77777777" w:rsidR="00BD1F51" w:rsidRDefault="00684C1D">
            <w:pPr>
              <w:pStyle w:val="TableParagraph"/>
              <w:spacing w:line="188" w:lineRule="exact"/>
              <w:ind w:left="92" w:right="27"/>
              <w:jc w:val="center"/>
              <w:rPr>
                <w:sz w:val="17"/>
              </w:rPr>
            </w:pPr>
            <w:r>
              <w:rPr>
                <w:sz w:val="17"/>
              </w:rPr>
              <w:t>1000-401,</w:t>
            </w:r>
          </w:p>
          <w:p w14:paraId="3C672EF4" w14:textId="77777777" w:rsidR="00BD1F51" w:rsidRDefault="00684C1D">
            <w:pPr>
              <w:pStyle w:val="TableParagraph"/>
              <w:spacing w:line="203" w:lineRule="exact"/>
              <w:ind w:left="95" w:right="27"/>
              <w:jc w:val="center"/>
              <w:rPr>
                <w:sz w:val="17"/>
              </w:rPr>
            </w:pPr>
            <w:r>
              <w:rPr>
                <w:sz w:val="17"/>
              </w:rPr>
              <w:t>1000-402,</w:t>
            </w:r>
          </w:p>
          <w:p w14:paraId="5D811696"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r w:rsidR="00BD1F51" w14:paraId="47FC797A" w14:textId="77777777">
        <w:trPr>
          <w:trHeight w:val="1445"/>
        </w:trPr>
        <w:tc>
          <w:tcPr>
            <w:tcW w:w="399" w:type="dxa"/>
          </w:tcPr>
          <w:p w14:paraId="5BA842E1" w14:textId="77777777" w:rsidR="00BD1F51" w:rsidRDefault="00684C1D">
            <w:pPr>
              <w:pStyle w:val="TableParagraph"/>
              <w:spacing w:line="213" w:lineRule="exact"/>
              <w:ind w:left="158"/>
              <w:rPr>
                <w:sz w:val="17"/>
              </w:rPr>
            </w:pPr>
            <w:r>
              <w:rPr>
                <w:w w:val="99"/>
                <w:sz w:val="17"/>
              </w:rPr>
              <w:t>7</w:t>
            </w:r>
          </w:p>
        </w:tc>
        <w:tc>
          <w:tcPr>
            <w:tcW w:w="668" w:type="dxa"/>
          </w:tcPr>
          <w:p w14:paraId="611A9B3C" w14:textId="77777777" w:rsidR="00BD1F51" w:rsidRDefault="00684C1D">
            <w:pPr>
              <w:pStyle w:val="TableParagraph"/>
              <w:spacing w:line="213" w:lineRule="exact"/>
              <w:ind w:left="31" w:right="11"/>
              <w:jc w:val="center"/>
              <w:rPr>
                <w:sz w:val="17"/>
              </w:rPr>
            </w:pPr>
            <w:r>
              <w:rPr>
                <w:sz w:val="17"/>
              </w:rPr>
              <w:t>126008</w:t>
            </w:r>
          </w:p>
        </w:tc>
        <w:tc>
          <w:tcPr>
            <w:tcW w:w="5331" w:type="dxa"/>
          </w:tcPr>
          <w:p w14:paraId="54C24368" w14:textId="77777777" w:rsidR="00BD1F51" w:rsidRDefault="00684C1D">
            <w:pPr>
              <w:pStyle w:val="TableParagraph"/>
              <w:spacing w:line="218" w:lineRule="auto"/>
              <w:ind w:left="84" w:right="75"/>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808" w:type="dxa"/>
          </w:tcPr>
          <w:p w14:paraId="3BA0DB3A" w14:textId="77777777" w:rsidR="00BD1F51" w:rsidRDefault="00684C1D">
            <w:pPr>
              <w:pStyle w:val="TableParagraph"/>
              <w:spacing w:line="213" w:lineRule="exact"/>
              <w:ind w:left="87"/>
              <w:rPr>
                <w:sz w:val="17"/>
                <w:szCs w:val="17"/>
              </w:rPr>
            </w:pPr>
            <w:r>
              <w:rPr>
                <w:sz w:val="17"/>
                <w:szCs w:val="17"/>
              </w:rPr>
              <w:t>Ձև N 11-ՀՄ</w:t>
            </w:r>
          </w:p>
        </w:tc>
        <w:tc>
          <w:tcPr>
            <w:tcW w:w="1466" w:type="dxa"/>
          </w:tcPr>
          <w:p w14:paraId="25070FDF" w14:textId="77777777" w:rsidR="00BD1F51" w:rsidRDefault="00684C1D">
            <w:pPr>
              <w:pStyle w:val="TableParagraph"/>
              <w:spacing w:line="218" w:lineRule="auto"/>
              <w:ind w:left="81" w:right="3" w:hanging="1"/>
              <w:rPr>
                <w:sz w:val="17"/>
                <w:szCs w:val="17"/>
              </w:rPr>
            </w:pPr>
            <w:r>
              <w:rPr>
                <w:sz w:val="17"/>
                <w:szCs w:val="17"/>
              </w:rPr>
              <w:t>ըստ հանրապե- տության, տնտեսական գործունեության տեսակների (առևտուր և այլն)</w:t>
            </w:r>
          </w:p>
        </w:tc>
        <w:tc>
          <w:tcPr>
            <w:tcW w:w="1066" w:type="dxa"/>
          </w:tcPr>
          <w:p w14:paraId="1AF8A2A6" w14:textId="77777777" w:rsidR="00BD1F51" w:rsidRDefault="00684C1D">
            <w:pPr>
              <w:pStyle w:val="TableParagraph"/>
              <w:spacing w:line="213" w:lineRule="exact"/>
              <w:ind w:left="84" w:right="73"/>
              <w:jc w:val="center"/>
              <w:rPr>
                <w:sz w:val="17"/>
                <w:szCs w:val="17"/>
              </w:rPr>
            </w:pPr>
            <w:r>
              <w:rPr>
                <w:sz w:val="17"/>
                <w:szCs w:val="17"/>
              </w:rPr>
              <w:t>տարեկան</w:t>
            </w:r>
          </w:p>
        </w:tc>
        <w:tc>
          <w:tcPr>
            <w:tcW w:w="1066" w:type="dxa"/>
          </w:tcPr>
          <w:p w14:paraId="4F847C77" w14:textId="77777777" w:rsidR="00BD1F51" w:rsidRDefault="00684C1D">
            <w:pPr>
              <w:pStyle w:val="TableParagraph"/>
              <w:spacing w:line="213" w:lineRule="exact"/>
              <w:ind w:left="84" w:right="73"/>
              <w:jc w:val="center"/>
              <w:rPr>
                <w:sz w:val="17"/>
                <w:szCs w:val="17"/>
              </w:rPr>
            </w:pPr>
            <w:r>
              <w:rPr>
                <w:sz w:val="17"/>
                <w:szCs w:val="17"/>
              </w:rPr>
              <w:t>30 հուլիսի</w:t>
            </w:r>
          </w:p>
        </w:tc>
        <w:tc>
          <w:tcPr>
            <w:tcW w:w="2001" w:type="dxa"/>
          </w:tcPr>
          <w:p w14:paraId="28A7C9FB" w14:textId="77777777" w:rsidR="00BD1F51" w:rsidRDefault="00684C1D">
            <w:pPr>
              <w:pStyle w:val="TableParagraph"/>
              <w:spacing w:line="198" w:lineRule="exact"/>
              <w:ind w:left="42" w:right="27"/>
              <w:jc w:val="center"/>
              <w:rPr>
                <w:sz w:val="17"/>
              </w:rPr>
            </w:pPr>
            <w:r>
              <w:rPr>
                <w:sz w:val="17"/>
              </w:rPr>
              <w:t>1000-101</w:t>
            </w:r>
          </w:p>
        </w:tc>
      </w:tr>
      <w:tr w:rsidR="00BD1F51" w14:paraId="00ECE1AA" w14:textId="77777777">
        <w:trPr>
          <w:trHeight w:val="3054"/>
        </w:trPr>
        <w:tc>
          <w:tcPr>
            <w:tcW w:w="399" w:type="dxa"/>
          </w:tcPr>
          <w:p w14:paraId="3BCD0840" w14:textId="77777777" w:rsidR="00BD1F51" w:rsidRDefault="00684C1D">
            <w:pPr>
              <w:pStyle w:val="TableParagraph"/>
              <w:spacing w:line="213" w:lineRule="exact"/>
              <w:ind w:left="151"/>
              <w:rPr>
                <w:sz w:val="17"/>
              </w:rPr>
            </w:pPr>
            <w:r>
              <w:rPr>
                <w:w w:val="99"/>
                <w:sz w:val="17"/>
              </w:rPr>
              <w:t>8</w:t>
            </w:r>
          </w:p>
        </w:tc>
        <w:tc>
          <w:tcPr>
            <w:tcW w:w="668" w:type="dxa"/>
          </w:tcPr>
          <w:p w14:paraId="43C24B4D" w14:textId="77777777" w:rsidR="00BD1F51" w:rsidRDefault="00684C1D">
            <w:pPr>
              <w:pStyle w:val="TableParagraph"/>
              <w:spacing w:line="213" w:lineRule="exact"/>
              <w:ind w:left="13" w:right="31"/>
              <w:jc w:val="center"/>
              <w:rPr>
                <w:sz w:val="17"/>
              </w:rPr>
            </w:pPr>
            <w:r>
              <w:rPr>
                <w:sz w:val="17"/>
              </w:rPr>
              <w:t>126009</w:t>
            </w:r>
          </w:p>
        </w:tc>
        <w:tc>
          <w:tcPr>
            <w:tcW w:w="5331" w:type="dxa"/>
          </w:tcPr>
          <w:p w14:paraId="0FCFB0D4" w14:textId="77777777" w:rsidR="00BD1F51" w:rsidRDefault="00684C1D">
            <w:pPr>
              <w:pStyle w:val="TableParagraph"/>
              <w:spacing w:line="213" w:lineRule="exact"/>
              <w:ind w:left="84"/>
              <w:rPr>
                <w:sz w:val="17"/>
                <w:szCs w:val="17"/>
              </w:rPr>
            </w:pPr>
            <w:r>
              <w:rPr>
                <w:sz w:val="17"/>
                <w:szCs w:val="17"/>
              </w:rPr>
              <w:t>Առևտրի շրջանառությունը</w:t>
            </w:r>
          </w:p>
        </w:tc>
        <w:tc>
          <w:tcPr>
            <w:tcW w:w="2808" w:type="dxa"/>
          </w:tcPr>
          <w:p w14:paraId="2DBF5F0D" w14:textId="77777777" w:rsidR="00BD1F51" w:rsidRDefault="00684C1D">
            <w:pPr>
              <w:pStyle w:val="TableParagraph"/>
              <w:spacing w:line="213" w:lineRule="exact"/>
              <w:ind w:left="86"/>
              <w:rPr>
                <w:sz w:val="17"/>
                <w:szCs w:val="17"/>
              </w:rPr>
            </w:pPr>
            <w:r>
              <w:rPr>
                <w:sz w:val="17"/>
                <w:szCs w:val="17"/>
              </w:rPr>
              <w:t>Ձև N 1-առևտուր (փոքր)</w:t>
            </w:r>
          </w:p>
        </w:tc>
        <w:tc>
          <w:tcPr>
            <w:tcW w:w="1466" w:type="dxa"/>
          </w:tcPr>
          <w:p w14:paraId="21AE4BBE" w14:textId="77777777" w:rsidR="00BD1F51" w:rsidRDefault="00684C1D">
            <w:pPr>
              <w:pStyle w:val="TableParagraph"/>
              <w:spacing w:line="218" w:lineRule="auto"/>
              <w:ind w:left="81" w:hanging="2"/>
              <w:rPr>
                <w:sz w:val="17"/>
                <w:szCs w:val="17"/>
              </w:rPr>
            </w:pPr>
            <w:r>
              <w:rPr>
                <w:sz w:val="17"/>
                <w:szCs w:val="17"/>
              </w:rPr>
              <w:t>ըստ հանրապե- տության, մարզերի և Երևան քաղաքի</w:t>
            </w:r>
          </w:p>
        </w:tc>
        <w:tc>
          <w:tcPr>
            <w:tcW w:w="1066" w:type="dxa"/>
          </w:tcPr>
          <w:p w14:paraId="369C7F95" w14:textId="77777777" w:rsidR="00BD1F51" w:rsidRDefault="00684C1D">
            <w:pPr>
              <w:pStyle w:val="TableParagraph"/>
              <w:spacing w:before="2"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CD73C84" w14:textId="77777777" w:rsidR="00BD1F51" w:rsidRDefault="00684C1D">
            <w:pPr>
              <w:pStyle w:val="TableParagraph"/>
              <w:spacing w:line="213" w:lineRule="exact"/>
              <w:ind w:left="85" w:right="72"/>
              <w:jc w:val="center"/>
              <w:rPr>
                <w:sz w:val="17"/>
              </w:rPr>
            </w:pPr>
            <w:r>
              <w:rPr>
                <w:sz w:val="17"/>
              </w:rPr>
              <w:t>25</w:t>
            </w:r>
          </w:p>
        </w:tc>
        <w:tc>
          <w:tcPr>
            <w:tcW w:w="2001" w:type="dxa"/>
          </w:tcPr>
          <w:p w14:paraId="58394F12" w14:textId="77777777" w:rsidR="00BD1F51" w:rsidRDefault="00684C1D">
            <w:pPr>
              <w:pStyle w:val="TableParagraph"/>
              <w:spacing w:line="178" w:lineRule="exact"/>
              <w:ind w:left="41" w:right="27"/>
              <w:jc w:val="center"/>
              <w:rPr>
                <w:sz w:val="17"/>
              </w:rPr>
            </w:pPr>
            <w:r>
              <w:rPr>
                <w:sz w:val="17"/>
              </w:rPr>
              <w:t>1000-101,</w:t>
            </w:r>
          </w:p>
          <w:p w14:paraId="299B4B71" w14:textId="77777777" w:rsidR="00BD1F51" w:rsidRDefault="00684C1D">
            <w:pPr>
              <w:pStyle w:val="TableParagraph"/>
              <w:spacing w:line="188" w:lineRule="exact"/>
              <w:ind w:left="42" w:right="27"/>
              <w:jc w:val="center"/>
              <w:rPr>
                <w:sz w:val="17"/>
              </w:rPr>
            </w:pPr>
            <w:r>
              <w:rPr>
                <w:sz w:val="17"/>
              </w:rPr>
              <w:t>1000-102,</w:t>
            </w:r>
          </w:p>
          <w:p w14:paraId="45AA0917" w14:textId="77777777" w:rsidR="00BD1F51" w:rsidRDefault="00684C1D">
            <w:pPr>
              <w:pStyle w:val="TableParagraph"/>
              <w:spacing w:line="188" w:lineRule="exact"/>
              <w:ind w:left="43" w:right="27"/>
              <w:jc w:val="center"/>
              <w:rPr>
                <w:sz w:val="17"/>
              </w:rPr>
            </w:pPr>
            <w:r>
              <w:rPr>
                <w:sz w:val="17"/>
              </w:rPr>
              <w:t>1000-103,</w:t>
            </w:r>
          </w:p>
          <w:p w14:paraId="272B856F" w14:textId="77777777" w:rsidR="00BD1F51" w:rsidRDefault="00684C1D">
            <w:pPr>
              <w:pStyle w:val="TableParagraph"/>
              <w:spacing w:line="188" w:lineRule="exact"/>
              <w:ind w:left="43" w:right="27"/>
              <w:jc w:val="center"/>
              <w:rPr>
                <w:sz w:val="17"/>
              </w:rPr>
            </w:pPr>
            <w:r>
              <w:rPr>
                <w:sz w:val="17"/>
              </w:rPr>
              <w:t>1000-301,</w:t>
            </w:r>
          </w:p>
          <w:p w14:paraId="4BAAB124" w14:textId="77777777" w:rsidR="00BD1F51" w:rsidRDefault="00684C1D">
            <w:pPr>
              <w:pStyle w:val="TableParagraph"/>
              <w:spacing w:line="188" w:lineRule="exact"/>
              <w:ind w:left="43" w:right="27"/>
              <w:jc w:val="center"/>
              <w:rPr>
                <w:sz w:val="17"/>
              </w:rPr>
            </w:pPr>
            <w:r>
              <w:rPr>
                <w:sz w:val="17"/>
              </w:rPr>
              <w:t>1000-401,</w:t>
            </w:r>
          </w:p>
          <w:p w14:paraId="6E5A864C" w14:textId="77777777" w:rsidR="00BD1F51" w:rsidRDefault="00684C1D">
            <w:pPr>
              <w:pStyle w:val="TableParagraph"/>
              <w:spacing w:line="203" w:lineRule="exact"/>
              <w:ind w:left="42" w:right="27"/>
              <w:jc w:val="center"/>
              <w:rPr>
                <w:sz w:val="17"/>
              </w:rPr>
            </w:pPr>
            <w:r>
              <w:rPr>
                <w:sz w:val="17"/>
              </w:rPr>
              <w:t>1000-402,</w:t>
            </w:r>
          </w:p>
          <w:p w14:paraId="21DEF1BF"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bl>
    <w:p w14:paraId="1A99EFDB" w14:textId="77777777" w:rsidR="00BD1F51" w:rsidRDefault="00BD1F51">
      <w:pPr>
        <w:spacing w:line="204" w:lineRule="auto"/>
        <w:jc w:val="center"/>
        <w:rPr>
          <w:sz w:val="17"/>
          <w:szCs w:val="17"/>
        </w:rPr>
        <w:sectPr w:rsidR="00BD1F51">
          <w:pgSz w:w="15840" w:h="12240" w:orient="landscape"/>
          <w:pgMar w:top="1700" w:right="260" w:bottom="1360" w:left="400" w:header="1156" w:footer="1177" w:gutter="0"/>
          <w:cols w:space="720"/>
        </w:sectPr>
      </w:pPr>
    </w:p>
    <w:p w14:paraId="1E9367C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12AD5068" w14:textId="77777777">
        <w:trPr>
          <w:trHeight w:val="398"/>
        </w:trPr>
        <w:tc>
          <w:tcPr>
            <w:tcW w:w="399" w:type="dxa"/>
            <w:vMerge w:val="restart"/>
          </w:tcPr>
          <w:p w14:paraId="1800D34A"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72B66A20"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5B124493"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66DD8FB2"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CDE86C4"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5FE4E4A5"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6B2466CE"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6E88D702"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5CBD6B0E" w14:textId="77777777">
        <w:trPr>
          <w:trHeight w:val="1797"/>
        </w:trPr>
        <w:tc>
          <w:tcPr>
            <w:tcW w:w="399" w:type="dxa"/>
            <w:vMerge/>
            <w:tcBorders>
              <w:top w:val="nil"/>
            </w:tcBorders>
          </w:tcPr>
          <w:p w14:paraId="1DF24FD2" w14:textId="77777777" w:rsidR="00BD1F51" w:rsidRDefault="00BD1F51">
            <w:pPr>
              <w:rPr>
                <w:sz w:val="2"/>
                <w:szCs w:val="2"/>
              </w:rPr>
            </w:pPr>
          </w:p>
        </w:tc>
        <w:tc>
          <w:tcPr>
            <w:tcW w:w="668" w:type="dxa"/>
            <w:vMerge/>
            <w:tcBorders>
              <w:top w:val="nil"/>
            </w:tcBorders>
          </w:tcPr>
          <w:p w14:paraId="73ECDAF1" w14:textId="77777777" w:rsidR="00BD1F51" w:rsidRDefault="00BD1F51">
            <w:pPr>
              <w:rPr>
                <w:sz w:val="2"/>
                <w:szCs w:val="2"/>
              </w:rPr>
            </w:pPr>
          </w:p>
        </w:tc>
        <w:tc>
          <w:tcPr>
            <w:tcW w:w="5331" w:type="dxa"/>
            <w:vMerge/>
            <w:tcBorders>
              <w:top w:val="nil"/>
            </w:tcBorders>
          </w:tcPr>
          <w:p w14:paraId="60983D78" w14:textId="77777777" w:rsidR="00BD1F51" w:rsidRDefault="00BD1F51">
            <w:pPr>
              <w:rPr>
                <w:sz w:val="2"/>
                <w:szCs w:val="2"/>
              </w:rPr>
            </w:pPr>
          </w:p>
        </w:tc>
        <w:tc>
          <w:tcPr>
            <w:tcW w:w="2808" w:type="dxa"/>
            <w:vMerge/>
            <w:tcBorders>
              <w:top w:val="nil"/>
            </w:tcBorders>
          </w:tcPr>
          <w:p w14:paraId="4B7B106A" w14:textId="77777777" w:rsidR="00BD1F51" w:rsidRDefault="00BD1F51">
            <w:pPr>
              <w:rPr>
                <w:sz w:val="2"/>
                <w:szCs w:val="2"/>
              </w:rPr>
            </w:pPr>
          </w:p>
        </w:tc>
        <w:tc>
          <w:tcPr>
            <w:tcW w:w="1466" w:type="dxa"/>
          </w:tcPr>
          <w:p w14:paraId="4B319AF5"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49128AC9"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67631C6E"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604698E0"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0F63BF51"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0AF3629" w14:textId="77777777" w:rsidR="00BD1F51" w:rsidRDefault="00BD1F51">
            <w:pPr>
              <w:rPr>
                <w:sz w:val="2"/>
                <w:szCs w:val="2"/>
              </w:rPr>
            </w:pPr>
          </w:p>
        </w:tc>
      </w:tr>
      <w:tr w:rsidR="00BD1F51" w14:paraId="2EF74683" w14:textId="77777777">
        <w:trPr>
          <w:trHeight w:val="198"/>
        </w:trPr>
        <w:tc>
          <w:tcPr>
            <w:tcW w:w="399" w:type="dxa"/>
          </w:tcPr>
          <w:p w14:paraId="69C0DFB6" w14:textId="77777777" w:rsidR="00BD1F51" w:rsidRDefault="00684C1D">
            <w:pPr>
              <w:pStyle w:val="TableParagraph"/>
              <w:spacing w:line="178" w:lineRule="exact"/>
              <w:ind w:left="164"/>
              <w:rPr>
                <w:b/>
                <w:i/>
                <w:sz w:val="15"/>
              </w:rPr>
            </w:pPr>
            <w:r>
              <w:rPr>
                <w:b/>
                <w:i/>
                <w:sz w:val="15"/>
              </w:rPr>
              <w:t>1</w:t>
            </w:r>
          </w:p>
        </w:tc>
        <w:tc>
          <w:tcPr>
            <w:tcW w:w="668" w:type="dxa"/>
          </w:tcPr>
          <w:p w14:paraId="27533670" w14:textId="77777777" w:rsidR="00BD1F51" w:rsidRDefault="00684C1D">
            <w:pPr>
              <w:pStyle w:val="TableParagraph"/>
              <w:spacing w:line="178" w:lineRule="exact"/>
              <w:ind w:right="1"/>
              <w:jc w:val="center"/>
              <w:rPr>
                <w:b/>
                <w:i/>
                <w:sz w:val="15"/>
              </w:rPr>
            </w:pPr>
            <w:r>
              <w:rPr>
                <w:b/>
                <w:i/>
                <w:sz w:val="15"/>
              </w:rPr>
              <w:t>2</w:t>
            </w:r>
          </w:p>
        </w:tc>
        <w:tc>
          <w:tcPr>
            <w:tcW w:w="5331" w:type="dxa"/>
          </w:tcPr>
          <w:p w14:paraId="3E5C410D" w14:textId="77777777" w:rsidR="00BD1F51" w:rsidRDefault="00684C1D">
            <w:pPr>
              <w:pStyle w:val="TableParagraph"/>
              <w:spacing w:line="178" w:lineRule="exact"/>
              <w:jc w:val="center"/>
              <w:rPr>
                <w:b/>
                <w:i/>
                <w:sz w:val="15"/>
              </w:rPr>
            </w:pPr>
            <w:r>
              <w:rPr>
                <w:b/>
                <w:i/>
                <w:sz w:val="15"/>
              </w:rPr>
              <w:t>3</w:t>
            </w:r>
          </w:p>
        </w:tc>
        <w:tc>
          <w:tcPr>
            <w:tcW w:w="2808" w:type="dxa"/>
          </w:tcPr>
          <w:p w14:paraId="74386BCF" w14:textId="77777777" w:rsidR="00BD1F51" w:rsidRDefault="00684C1D">
            <w:pPr>
              <w:pStyle w:val="TableParagraph"/>
              <w:spacing w:line="178" w:lineRule="exact"/>
              <w:ind w:left="5"/>
              <w:jc w:val="center"/>
              <w:rPr>
                <w:b/>
                <w:i/>
                <w:sz w:val="15"/>
              </w:rPr>
            </w:pPr>
            <w:r>
              <w:rPr>
                <w:b/>
                <w:i/>
                <w:sz w:val="15"/>
              </w:rPr>
              <w:t>4</w:t>
            </w:r>
          </w:p>
        </w:tc>
        <w:tc>
          <w:tcPr>
            <w:tcW w:w="1466" w:type="dxa"/>
          </w:tcPr>
          <w:p w14:paraId="338CC71B" w14:textId="77777777" w:rsidR="00BD1F51" w:rsidRDefault="00684C1D">
            <w:pPr>
              <w:pStyle w:val="TableParagraph"/>
              <w:spacing w:line="178" w:lineRule="exact"/>
              <w:ind w:left="14"/>
              <w:jc w:val="center"/>
              <w:rPr>
                <w:b/>
                <w:i/>
                <w:sz w:val="15"/>
              </w:rPr>
            </w:pPr>
            <w:r>
              <w:rPr>
                <w:b/>
                <w:i/>
                <w:sz w:val="15"/>
              </w:rPr>
              <w:t>5</w:t>
            </w:r>
          </w:p>
        </w:tc>
        <w:tc>
          <w:tcPr>
            <w:tcW w:w="1066" w:type="dxa"/>
          </w:tcPr>
          <w:p w14:paraId="3ABF27A8" w14:textId="77777777" w:rsidR="00BD1F51" w:rsidRDefault="00684C1D">
            <w:pPr>
              <w:pStyle w:val="TableParagraph"/>
              <w:spacing w:line="178" w:lineRule="exact"/>
              <w:ind w:left="14"/>
              <w:jc w:val="center"/>
              <w:rPr>
                <w:b/>
                <w:i/>
                <w:sz w:val="15"/>
              </w:rPr>
            </w:pPr>
            <w:r>
              <w:rPr>
                <w:b/>
                <w:i/>
                <w:sz w:val="15"/>
              </w:rPr>
              <w:t>6</w:t>
            </w:r>
          </w:p>
        </w:tc>
        <w:tc>
          <w:tcPr>
            <w:tcW w:w="1066" w:type="dxa"/>
          </w:tcPr>
          <w:p w14:paraId="5261317F" w14:textId="77777777" w:rsidR="00BD1F51" w:rsidRDefault="00684C1D">
            <w:pPr>
              <w:pStyle w:val="TableParagraph"/>
              <w:spacing w:line="178" w:lineRule="exact"/>
              <w:ind w:left="16"/>
              <w:jc w:val="center"/>
              <w:rPr>
                <w:b/>
                <w:i/>
                <w:sz w:val="15"/>
              </w:rPr>
            </w:pPr>
            <w:r>
              <w:rPr>
                <w:b/>
                <w:i/>
                <w:sz w:val="15"/>
              </w:rPr>
              <w:t>7</w:t>
            </w:r>
          </w:p>
        </w:tc>
        <w:tc>
          <w:tcPr>
            <w:tcW w:w="2001" w:type="dxa"/>
          </w:tcPr>
          <w:p w14:paraId="75B4AA54" w14:textId="77777777" w:rsidR="00BD1F51" w:rsidRDefault="00684C1D">
            <w:pPr>
              <w:pStyle w:val="TableParagraph"/>
              <w:spacing w:line="178" w:lineRule="exact"/>
              <w:ind w:left="16"/>
              <w:jc w:val="center"/>
              <w:rPr>
                <w:b/>
                <w:i/>
                <w:sz w:val="15"/>
              </w:rPr>
            </w:pPr>
            <w:r>
              <w:rPr>
                <w:b/>
                <w:i/>
                <w:sz w:val="15"/>
              </w:rPr>
              <w:t>8</w:t>
            </w:r>
          </w:p>
        </w:tc>
      </w:tr>
      <w:tr w:rsidR="00BD1F51" w14:paraId="282588D2" w14:textId="77777777">
        <w:trPr>
          <w:trHeight w:val="1734"/>
        </w:trPr>
        <w:tc>
          <w:tcPr>
            <w:tcW w:w="399" w:type="dxa"/>
          </w:tcPr>
          <w:p w14:paraId="5F58DBF1" w14:textId="77777777" w:rsidR="00BD1F51" w:rsidRDefault="00684C1D">
            <w:pPr>
              <w:pStyle w:val="TableParagraph"/>
              <w:spacing w:line="213" w:lineRule="exact"/>
              <w:ind w:left="151"/>
              <w:rPr>
                <w:sz w:val="17"/>
              </w:rPr>
            </w:pPr>
            <w:r>
              <w:rPr>
                <w:w w:val="99"/>
                <w:sz w:val="17"/>
              </w:rPr>
              <w:t>9</w:t>
            </w:r>
          </w:p>
        </w:tc>
        <w:tc>
          <w:tcPr>
            <w:tcW w:w="668" w:type="dxa"/>
          </w:tcPr>
          <w:p w14:paraId="6EFA89E9" w14:textId="77777777" w:rsidR="00BD1F51" w:rsidRDefault="00684C1D">
            <w:pPr>
              <w:pStyle w:val="TableParagraph"/>
              <w:spacing w:line="213" w:lineRule="exact"/>
              <w:ind w:left="13" w:right="66"/>
              <w:jc w:val="center"/>
              <w:rPr>
                <w:sz w:val="17"/>
              </w:rPr>
            </w:pPr>
            <w:r>
              <w:rPr>
                <w:sz w:val="17"/>
              </w:rPr>
              <w:t>126010</w:t>
            </w:r>
          </w:p>
        </w:tc>
        <w:tc>
          <w:tcPr>
            <w:tcW w:w="5331" w:type="dxa"/>
          </w:tcPr>
          <w:p w14:paraId="1C8995ED"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65495653" w14:textId="77777777" w:rsidR="00BD1F51" w:rsidRDefault="00684C1D">
            <w:pPr>
              <w:pStyle w:val="TableParagraph"/>
              <w:spacing w:line="213" w:lineRule="exact"/>
              <w:ind w:left="87"/>
              <w:rPr>
                <w:sz w:val="17"/>
                <w:szCs w:val="17"/>
              </w:rPr>
            </w:pPr>
            <w:r>
              <w:rPr>
                <w:sz w:val="17"/>
                <w:szCs w:val="17"/>
              </w:rPr>
              <w:t>Ձև N 1- ծառայություններ (փոքր)</w:t>
            </w:r>
          </w:p>
        </w:tc>
        <w:tc>
          <w:tcPr>
            <w:tcW w:w="1466" w:type="dxa"/>
          </w:tcPr>
          <w:p w14:paraId="498194F4" w14:textId="77777777" w:rsidR="00BD1F51" w:rsidRDefault="00684C1D">
            <w:pPr>
              <w:pStyle w:val="TableParagraph"/>
              <w:spacing w:before="1" w:line="218" w:lineRule="auto"/>
              <w:ind w:left="81" w:hanging="2"/>
              <w:rPr>
                <w:sz w:val="17"/>
                <w:szCs w:val="17"/>
              </w:rPr>
            </w:pPr>
            <w:r>
              <w:rPr>
                <w:sz w:val="17"/>
                <w:szCs w:val="17"/>
              </w:rPr>
              <w:t>ըստ հանրապե- տության, մարզերի և Երևան քաղաքի, ծառայության տեսակների</w:t>
            </w:r>
          </w:p>
        </w:tc>
        <w:tc>
          <w:tcPr>
            <w:tcW w:w="1066" w:type="dxa"/>
          </w:tcPr>
          <w:p w14:paraId="0B3C3693" w14:textId="77777777" w:rsidR="00BD1F51" w:rsidRDefault="00684C1D">
            <w:pPr>
              <w:pStyle w:val="TableParagraph"/>
              <w:spacing w:before="3"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0066864" w14:textId="77777777" w:rsidR="00BD1F51" w:rsidRDefault="00684C1D">
            <w:pPr>
              <w:pStyle w:val="TableParagraph"/>
              <w:spacing w:line="213" w:lineRule="exact"/>
              <w:ind w:left="85" w:right="72"/>
              <w:jc w:val="center"/>
              <w:rPr>
                <w:sz w:val="17"/>
              </w:rPr>
            </w:pPr>
            <w:r>
              <w:rPr>
                <w:sz w:val="17"/>
              </w:rPr>
              <w:t>25</w:t>
            </w:r>
          </w:p>
        </w:tc>
        <w:tc>
          <w:tcPr>
            <w:tcW w:w="2001" w:type="dxa"/>
          </w:tcPr>
          <w:p w14:paraId="30DF86A4" w14:textId="77777777" w:rsidR="00BD1F51" w:rsidRDefault="00684C1D">
            <w:pPr>
              <w:pStyle w:val="TableParagraph"/>
              <w:spacing w:line="178" w:lineRule="exact"/>
              <w:ind w:left="41" w:right="27"/>
              <w:jc w:val="center"/>
              <w:rPr>
                <w:sz w:val="17"/>
              </w:rPr>
            </w:pPr>
            <w:r>
              <w:rPr>
                <w:sz w:val="17"/>
              </w:rPr>
              <w:t>1000-101,</w:t>
            </w:r>
          </w:p>
          <w:p w14:paraId="0A3D11E8" w14:textId="77777777" w:rsidR="00BD1F51" w:rsidRDefault="00684C1D">
            <w:pPr>
              <w:pStyle w:val="TableParagraph"/>
              <w:spacing w:line="189" w:lineRule="exact"/>
              <w:ind w:left="42" w:right="27"/>
              <w:jc w:val="center"/>
              <w:rPr>
                <w:sz w:val="17"/>
              </w:rPr>
            </w:pPr>
            <w:r>
              <w:rPr>
                <w:sz w:val="17"/>
              </w:rPr>
              <w:t>1000-102,</w:t>
            </w:r>
          </w:p>
          <w:p w14:paraId="63E499F7" w14:textId="77777777" w:rsidR="00BD1F51" w:rsidRDefault="00684C1D">
            <w:pPr>
              <w:pStyle w:val="TableParagraph"/>
              <w:spacing w:line="188" w:lineRule="exact"/>
              <w:ind w:left="43" w:right="27"/>
              <w:jc w:val="center"/>
              <w:rPr>
                <w:sz w:val="17"/>
              </w:rPr>
            </w:pPr>
            <w:r>
              <w:rPr>
                <w:sz w:val="17"/>
              </w:rPr>
              <w:t>1000-103,</w:t>
            </w:r>
          </w:p>
          <w:p w14:paraId="53F38AC5" w14:textId="77777777" w:rsidR="00BD1F51" w:rsidRDefault="00684C1D">
            <w:pPr>
              <w:pStyle w:val="TableParagraph"/>
              <w:spacing w:line="188" w:lineRule="exact"/>
              <w:ind w:left="43" w:right="27"/>
              <w:jc w:val="center"/>
              <w:rPr>
                <w:sz w:val="17"/>
              </w:rPr>
            </w:pPr>
            <w:r>
              <w:rPr>
                <w:sz w:val="17"/>
              </w:rPr>
              <w:t>1000-301,</w:t>
            </w:r>
          </w:p>
          <w:p w14:paraId="411F92F0" w14:textId="77777777" w:rsidR="00BD1F51" w:rsidRDefault="00684C1D">
            <w:pPr>
              <w:pStyle w:val="TableParagraph"/>
              <w:spacing w:line="188" w:lineRule="exact"/>
              <w:ind w:left="43" w:right="27"/>
              <w:jc w:val="center"/>
              <w:rPr>
                <w:sz w:val="17"/>
              </w:rPr>
            </w:pPr>
            <w:r>
              <w:rPr>
                <w:sz w:val="17"/>
              </w:rPr>
              <w:t>1000-401,</w:t>
            </w:r>
          </w:p>
          <w:p w14:paraId="7354E630" w14:textId="77777777" w:rsidR="00BD1F51" w:rsidRDefault="00684C1D">
            <w:pPr>
              <w:pStyle w:val="TableParagraph"/>
              <w:spacing w:line="203" w:lineRule="exact"/>
              <w:ind w:left="42" w:right="27"/>
              <w:jc w:val="center"/>
              <w:rPr>
                <w:sz w:val="17"/>
              </w:rPr>
            </w:pPr>
            <w:r>
              <w:rPr>
                <w:sz w:val="17"/>
              </w:rPr>
              <w:t>1000-402,</w:t>
            </w:r>
          </w:p>
          <w:p w14:paraId="1B0FB9F3" w14:textId="77777777" w:rsidR="00BD1F51" w:rsidRDefault="00684C1D">
            <w:pPr>
              <w:pStyle w:val="TableParagraph"/>
              <w:spacing w:line="208" w:lineRule="exact"/>
              <w:ind w:left="43" w:right="27"/>
              <w:jc w:val="center"/>
              <w:rPr>
                <w:sz w:val="17"/>
              </w:rPr>
            </w:pPr>
            <w:r>
              <w:rPr>
                <w:sz w:val="17"/>
              </w:rPr>
              <w:t>ArmStatBank.am,</w:t>
            </w:r>
          </w:p>
          <w:p w14:paraId="455D5227" w14:textId="77777777" w:rsidR="00BD1F51" w:rsidRDefault="00684C1D">
            <w:pPr>
              <w:pStyle w:val="TableParagraph"/>
              <w:spacing w:before="15" w:line="188" w:lineRule="exact"/>
              <w:ind w:left="46" w:right="27"/>
              <w:jc w:val="center"/>
              <w:rPr>
                <w:sz w:val="17"/>
                <w:szCs w:val="17"/>
              </w:rPr>
            </w:pPr>
            <w:r>
              <w:rPr>
                <w:sz w:val="17"/>
                <w:szCs w:val="17"/>
              </w:rPr>
              <w:t>Հիմնական վիճակա- գրական տվյալներ</w:t>
            </w:r>
          </w:p>
        </w:tc>
      </w:tr>
    </w:tbl>
    <w:p w14:paraId="42FEB449"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40571FB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5334"/>
        <w:gridCol w:w="1874"/>
        <w:gridCol w:w="2402"/>
        <w:gridCol w:w="1068"/>
        <w:gridCol w:w="1201"/>
        <w:gridCol w:w="1869"/>
      </w:tblGrid>
      <w:tr w:rsidR="00BD1F51" w14:paraId="4AC0B6C3" w14:textId="77777777">
        <w:trPr>
          <w:trHeight w:val="450"/>
        </w:trPr>
        <w:tc>
          <w:tcPr>
            <w:tcW w:w="406" w:type="dxa"/>
            <w:vMerge w:val="restart"/>
          </w:tcPr>
          <w:p w14:paraId="6969CA4F" w14:textId="77777777" w:rsidR="00BD1F51" w:rsidRDefault="00684C1D">
            <w:pPr>
              <w:pStyle w:val="TableParagraph"/>
              <w:spacing w:before="21"/>
              <w:ind w:left="58"/>
              <w:rPr>
                <w:b/>
                <w:bCs/>
                <w:i/>
                <w:sz w:val="15"/>
                <w:szCs w:val="15"/>
              </w:rPr>
            </w:pPr>
            <w:r>
              <w:rPr>
                <w:b/>
                <w:bCs/>
                <w:i/>
                <w:sz w:val="15"/>
                <w:szCs w:val="15"/>
              </w:rPr>
              <w:t>Հ/Հ</w:t>
            </w:r>
          </w:p>
        </w:tc>
        <w:tc>
          <w:tcPr>
            <w:tcW w:w="663" w:type="dxa"/>
            <w:vMerge w:val="restart"/>
          </w:tcPr>
          <w:p w14:paraId="1A83366E" w14:textId="77777777" w:rsidR="00BD1F51" w:rsidRDefault="00684C1D">
            <w:pPr>
              <w:pStyle w:val="TableParagraph"/>
              <w:spacing w:before="21" w:line="271" w:lineRule="auto"/>
              <w:ind w:left="47" w:right="43" w:firstLine="1"/>
              <w:jc w:val="center"/>
              <w:rPr>
                <w:b/>
                <w:bCs/>
                <w:i/>
                <w:sz w:val="15"/>
                <w:szCs w:val="15"/>
              </w:rPr>
            </w:pPr>
            <w:r>
              <w:rPr>
                <w:b/>
                <w:bCs/>
                <w:i/>
                <w:sz w:val="15"/>
                <w:szCs w:val="15"/>
              </w:rPr>
              <w:t>Աշխա- տանքի (ցուցա- նիշի) ծածկա- գիրը</w:t>
            </w:r>
          </w:p>
        </w:tc>
        <w:tc>
          <w:tcPr>
            <w:tcW w:w="5334" w:type="dxa"/>
            <w:vMerge w:val="restart"/>
          </w:tcPr>
          <w:p w14:paraId="36CBEBDC" w14:textId="77777777" w:rsidR="00BD1F51" w:rsidRDefault="00684C1D">
            <w:pPr>
              <w:pStyle w:val="TableParagraph"/>
              <w:spacing w:before="21" w:line="271" w:lineRule="auto"/>
              <w:ind w:left="1805" w:right="1519" w:hanging="283"/>
              <w:rPr>
                <w:b/>
                <w:bCs/>
                <w:i/>
                <w:sz w:val="15"/>
                <w:szCs w:val="15"/>
              </w:rPr>
            </w:pPr>
            <w:r>
              <w:rPr>
                <w:b/>
                <w:bCs/>
                <w:i/>
                <w:sz w:val="15"/>
                <w:szCs w:val="15"/>
              </w:rPr>
              <w:t>Վիճակագրական աշխատանքի (ցուցանիշի) անվանումը</w:t>
            </w:r>
          </w:p>
        </w:tc>
        <w:tc>
          <w:tcPr>
            <w:tcW w:w="1874" w:type="dxa"/>
            <w:vMerge w:val="restart"/>
          </w:tcPr>
          <w:p w14:paraId="48241EDA" w14:textId="77777777" w:rsidR="00BD1F51" w:rsidRDefault="00684C1D">
            <w:pPr>
              <w:pStyle w:val="TableParagraph"/>
              <w:spacing w:before="21" w:line="271" w:lineRule="auto"/>
              <w:ind w:left="39"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C0796C" w14:textId="77777777" w:rsidR="00BD1F51" w:rsidRDefault="00684C1D">
            <w:pPr>
              <w:pStyle w:val="TableParagraph"/>
              <w:spacing w:before="4"/>
              <w:ind w:left="38" w:right="38"/>
              <w:jc w:val="center"/>
              <w:rPr>
                <w:b/>
                <w:bCs/>
                <w:sz w:val="15"/>
                <w:szCs w:val="15"/>
              </w:rPr>
            </w:pPr>
            <w:r>
              <w:rPr>
                <w:b/>
                <w:bCs/>
                <w:sz w:val="15"/>
                <w:szCs w:val="15"/>
              </w:rPr>
              <w:t>(աղբյուրները)</w:t>
            </w:r>
          </w:p>
        </w:tc>
        <w:tc>
          <w:tcPr>
            <w:tcW w:w="4671" w:type="dxa"/>
            <w:gridSpan w:val="3"/>
          </w:tcPr>
          <w:p w14:paraId="6EFEF11C"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4574A6F3"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273581C9"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76F0DD3A" w14:textId="77777777">
        <w:trPr>
          <w:trHeight w:val="1806"/>
        </w:trPr>
        <w:tc>
          <w:tcPr>
            <w:tcW w:w="406" w:type="dxa"/>
            <w:vMerge/>
            <w:tcBorders>
              <w:top w:val="nil"/>
            </w:tcBorders>
          </w:tcPr>
          <w:p w14:paraId="5E304043" w14:textId="77777777" w:rsidR="00BD1F51" w:rsidRDefault="00BD1F51">
            <w:pPr>
              <w:rPr>
                <w:sz w:val="2"/>
                <w:szCs w:val="2"/>
              </w:rPr>
            </w:pPr>
          </w:p>
        </w:tc>
        <w:tc>
          <w:tcPr>
            <w:tcW w:w="663" w:type="dxa"/>
            <w:vMerge/>
            <w:tcBorders>
              <w:top w:val="nil"/>
            </w:tcBorders>
          </w:tcPr>
          <w:p w14:paraId="7C1E39FB" w14:textId="77777777" w:rsidR="00BD1F51" w:rsidRDefault="00BD1F51">
            <w:pPr>
              <w:rPr>
                <w:sz w:val="2"/>
                <w:szCs w:val="2"/>
              </w:rPr>
            </w:pPr>
          </w:p>
        </w:tc>
        <w:tc>
          <w:tcPr>
            <w:tcW w:w="5334" w:type="dxa"/>
            <w:vMerge/>
            <w:tcBorders>
              <w:top w:val="nil"/>
            </w:tcBorders>
          </w:tcPr>
          <w:p w14:paraId="2EA344C0" w14:textId="77777777" w:rsidR="00BD1F51" w:rsidRDefault="00BD1F51">
            <w:pPr>
              <w:rPr>
                <w:sz w:val="2"/>
                <w:szCs w:val="2"/>
              </w:rPr>
            </w:pPr>
          </w:p>
        </w:tc>
        <w:tc>
          <w:tcPr>
            <w:tcW w:w="1874" w:type="dxa"/>
            <w:vMerge/>
            <w:tcBorders>
              <w:top w:val="nil"/>
            </w:tcBorders>
          </w:tcPr>
          <w:p w14:paraId="48914940" w14:textId="77777777" w:rsidR="00BD1F51" w:rsidRDefault="00BD1F51">
            <w:pPr>
              <w:rPr>
                <w:sz w:val="2"/>
                <w:szCs w:val="2"/>
              </w:rPr>
            </w:pPr>
          </w:p>
        </w:tc>
        <w:tc>
          <w:tcPr>
            <w:tcW w:w="2402" w:type="dxa"/>
          </w:tcPr>
          <w:p w14:paraId="08B3EB61"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7959948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7CA39990"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2B473535"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65D0EA86"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1AC20055"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1F9374B4" w14:textId="77777777" w:rsidR="00BD1F51" w:rsidRDefault="00BD1F51">
            <w:pPr>
              <w:rPr>
                <w:sz w:val="2"/>
                <w:szCs w:val="2"/>
              </w:rPr>
            </w:pPr>
          </w:p>
        </w:tc>
      </w:tr>
      <w:tr w:rsidR="00BD1F51" w14:paraId="3A1D6FD0" w14:textId="77777777">
        <w:trPr>
          <w:trHeight w:val="224"/>
        </w:trPr>
        <w:tc>
          <w:tcPr>
            <w:tcW w:w="406" w:type="dxa"/>
          </w:tcPr>
          <w:p w14:paraId="1163F0FC" w14:textId="77777777" w:rsidR="00BD1F51" w:rsidRDefault="00684C1D">
            <w:pPr>
              <w:pStyle w:val="TableParagraph"/>
              <w:spacing w:before="21" w:line="184" w:lineRule="exact"/>
              <w:ind w:left="8"/>
              <w:jc w:val="center"/>
              <w:rPr>
                <w:b/>
                <w:i/>
                <w:sz w:val="15"/>
              </w:rPr>
            </w:pPr>
            <w:r>
              <w:rPr>
                <w:b/>
                <w:i/>
                <w:sz w:val="15"/>
              </w:rPr>
              <w:t>1</w:t>
            </w:r>
          </w:p>
        </w:tc>
        <w:tc>
          <w:tcPr>
            <w:tcW w:w="663" w:type="dxa"/>
          </w:tcPr>
          <w:p w14:paraId="4220B137" w14:textId="77777777" w:rsidR="00BD1F51" w:rsidRDefault="00684C1D">
            <w:pPr>
              <w:pStyle w:val="TableParagraph"/>
              <w:spacing w:before="21" w:line="184" w:lineRule="exact"/>
              <w:ind w:left="4"/>
              <w:jc w:val="center"/>
              <w:rPr>
                <w:b/>
                <w:i/>
                <w:sz w:val="15"/>
              </w:rPr>
            </w:pPr>
            <w:r>
              <w:rPr>
                <w:b/>
                <w:i/>
                <w:sz w:val="15"/>
              </w:rPr>
              <w:t>2</w:t>
            </w:r>
          </w:p>
        </w:tc>
        <w:tc>
          <w:tcPr>
            <w:tcW w:w="5334" w:type="dxa"/>
          </w:tcPr>
          <w:p w14:paraId="7B3B5143" w14:textId="77777777" w:rsidR="00BD1F51" w:rsidRDefault="00684C1D">
            <w:pPr>
              <w:pStyle w:val="TableParagraph"/>
              <w:spacing w:before="21" w:line="184" w:lineRule="exact"/>
              <w:ind w:right="4"/>
              <w:jc w:val="center"/>
              <w:rPr>
                <w:b/>
                <w:i/>
                <w:sz w:val="15"/>
              </w:rPr>
            </w:pPr>
            <w:r>
              <w:rPr>
                <w:b/>
                <w:i/>
                <w:sz w:val="15"/>
              </w:rPr>
              <w:t>3</w:t>
            </w:r>
          </w:p>
        </w:tc>
        <w:tc>
          <w:tcPr>
            <w:tcW w:w="1874" w:type="dxa"/>
          </w:tcPr>
          <w:p w14:paraId="2DA95FB7" w14:textId="77777777" w:rsidR="00BD1F51" w:rsidRDefault="00684C1D">
            <w:pPr>
              <w:pStyle w:val="TableParagraph"/>
              <w:spacing w:before="21" w:line="184" w:lineRule="exact"/>
              <w:ind w:right="1"/>
              <w:jc w:val="center"/>
              <w:rPr>
                <w:b/>
                <w:i/>
                <w:sz w:val="15"/>
              </w:rPr>
            </w:pPr>
            <w:r>
              <w:rPr>
                <w:b/>
                <w:i/>
                <w:sz w:val="15"/>
              </w:rPr>
              <w:t>4</w:t>
            </w:r>
          </w:p>
        </w:tc>
        <w:tc>
          <w:tcPr>
            <w:tcW w:w="2402" w:type="dxa"/>
          </w:tcPr>
          <w:p w14:paraId="55C9CA5E" w14:textId="77777777" w:rsidR="00BD1F51" w:rsidRDefault="00684C1D">
            <w:pPr>
              <w:pStyle w:val="TableParagraph"/>
              <w:spacing w:before="21" w:line="184" w:lineRule="exact"/>
              <w:jc w:val="center"/>
              <w:rPr>
                <w:b/>
                <w:i/>
                <w:sz w:val="15"/>
              </w:rPr>
            </w:pPr>
            <w:r>
              <w:rPr>
                <w:b/>
                <w:i/>
                <w:sz w:val="15"/>
              </w:rPr>
              <w:t>5</w:t>
            </w:r>
          </w:p>
        </w:tc>
        <w:tc>
          <w:tcPr>
            <w:tcW w:w="1068" w:type="dxa"/>
          </w:tcPr>
          <w:p w14:paraId="39655EA7"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00ECF2BB"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1D289D0B" w14:textId="77777777" w:rsidR="00BD1F51" w:rsidRDefault="00684C1D">
            <w:pPr>
              <w:pStyle w:val="TableParagraph"/>
              <w:spacing w:before="21" w:line="184" w:lineRule="exact"/>
              <w:ind w:right="5"/>
              <w:jc w:val="center"/>
              <w:rPr>
                <w:b/>
                <w:i/>
                <w:sz w:val="15"/>
              </w:rPr>
            </w:pPr>
            <w:r>
              <w:rPr>
                <w:b/>
                <w:i/>
                <w:sz w:val="15"/>
              </w:rPr>
              <w:t>8</w:t>
            </w:r>
          </w:p>
        </w:tc>
      </w:tr>
      <w:tr w:rsidR="00BD1F51" w14:paraId="2C900F87" w14:textId="77777777">
        <w:trPr>
          <w:trHeight w:val="225"/>
        </w:trPr>
        <w:tc>
          <w:tcPr>
            <w:tcW w:w="14817" w:type="dxa"/>
            <w:gridSpan w:val="8"/>
          </w:tcPr>
          <w:p w14:paraId="1657421D" w14:textId="77777777" w:rsidR="00BD1F51" w:rsidRDefault="00684C1D">
            <w:pPr>
              <w:pStyle w:val="TableParagraph"/>
              <w:spacing w:line="205" w:lineRule="exact"/>
              <w:ind w:left="66"/>
              <w:rPr>
                <w:b/>
                <w:bCs/>
                <w:i/>
                <w:sz w:val="20"/>
                <w:szCs w:val="20"/>
              </w:rPr>
            </w:pPr>
            <w:r>
              <w:rPr>
                <w:b/>
                <w:bCs/>
                <w:i/>
                <w:w w:val="105"/>
                <w:sz w:val="20"/>
                <w:szCs w:val="20"/>
              </w:rPr>
              <w:t>1.2.7. ԿԱԶՄԱԿԵՐՊՈՒԹՅՈՒՆՆԵՐԻ ՏՆՏԵՍԱԿԱՆ</w:t>
            </w:r>
            <w:r>
              <w:rPr>
                <w:b/>
                <w:bCs/>
                <w:i/>
                <w:spacing w:val="51"/>
                <w:w w:val="105"/>
                <w:sz w:val="20"/>
                <w:szCs w:val="20"/>
              </w:rPr>
              <w:t xml:space="preserve"> </w:t>
            </w:r>
            <w:r>
              <w:rPr>
                <w:b/>
                <w:bCs/>
                <w:i/>
                <w:w w:val="105"/>
                <w:sz w:val="20"/>
                <w:szCs w:val="20"/>
              </w:rPr>
              <w:t>ԳՈՐԾՈՒՆԵՈՒԹՅՈՒՆԸ</w:t>
            </w:r>
          </w:p>
        </w:tc>
      </w:tr>
      <w:tr w:rsidR="00BD1F51" w14:paraId="70CD7561" w14:textId="77777777">
        <w:trPr>
          <w:trHeight w:val="1580"/>
        </w:trPr>
        <w:tc>
          <w:tcPr>
            <w:tcW w:w="406" w:type="dxa"/>
          </w:tcPr>
          <w:p w14:paraId="2DB08257" w14:textId="77777777" w:rsidR="00BD1F51" w:rsidRDefault="00684C1D">
            <w:pPr>
              <w:pStyle w:val="TableParagraph"/>
              <w:ind w:left="7"/>
              <w:jc w:val="center"/>
              <w:rPr>
                <w:sz w:val="17"/>
              </w:rPr>
            </w:pPr>
            <w:r>
              <w:rPr>
                <w:w w:val="99"/>
                <w:sz w:val="17"/>
              </w:rPr>
              <w:t>1</w:t>
            </w:r>
          </w:p>
        </w:tc>
        <w:tc>
          <w:tcPr>
            <w:tcW w:w="663" w:type="dxa"/>
          </w:tcPr>
          <w:p w14:paraId="67850457" w14:textId="77777777" w:rsidR="00BD1F51" w:rsidRDefault="00684C1D">
            <w:pPr>
              <w:pStyle w:val="TableParagraph"/>
              <w:ind w:left="26" w:right="16"/>
              <w:jc w:val="center"/>
              <w:rPr>
                <w:sz w:val="17"/>
              </w:rPr>
            </w:pPr>
            <w:r>
              <w:rPr>
                <w:sz w:val="17"/>
              </w:rPr>
              <w:t>127001</w:t>
            </w:r>
          </w:p>
        </w:tc>
        <w:tc>
          <w:tcPr>
            <w:tcW w:w="5334" w:type="dxa"/>
          </w:tcPr>
          <w:p w14:paraId="75047B68" w14:textId="77777777" w:rsidR="00BD1F51" w:rsidRDefault="00684C1D">
            <w:pPr>
              <w:pStyle w:val="TableParagraph"/>
              <w:spacing w:before="2" w:line="237" w:lineRule="auto"/>
              <w:ind w:left="61" w:right="121"/>
              <w:rPr>
                <w:sz w:val="17"/>
                <w:szCs w:val="17"/>
              </w:rPr>
            </w:pPr>
            <w:r>
              <w:rPr>
                <w:sz w:val="17"/>
                <w:szCs w:val="17"/>
              </w:rPr>
              <w:t>Կազմակերպությունների տնտեսական գործունեության հիմնական ցուցանիշները</w:t>
            </w:r>
          </w:p>
        </w:tc>
        <w:tc>
          <w:tcPr>
            <w:tcW w:w="1874" w:type="dxa"/>
          </w:tcPr>
          <w:p w14:paraId="47FF4402" w14:textId="77777777" w:rsidR="00BD1F51" w:rsidRDefault="00684C1D">
            <w:pPr>
              <w:pStyle w:val="TableParagraph"/>
              <w:ind w:left="38" w:right="128"/>
              <w:jc w:val="center"/>
              <w:rPr>
                <w:sz w:val="17"/>
                <w:szCs w:val="17"/>
              </w:rPr>
            </w:pPr>
            <w:r>
              <w:rPr>
                <w:sz w:val="17"/>
                <w:szCs w:val="17"/>
              </w:rPr>
              <w:t>Ձև N 1-ՏԳ-տարեկան</w:t>
            </w:r>
          </w:p>
        </w:tc>
        <w:tc>
          <w:tcPr>
            <w:tcW w:w="2402" w:type="dxa"/>
          </w:tcPr>
          <w:p w14:paraId="26E0EB0D" w14:textId="77777777" w:rsidR="00BD1F51" w:rsidRDefault="00684C1D">
            <w:pPr>
              <w:pStyle w:val="TableParagraph"/>
              <w:spacing w:before="2" w:line="237" w:lineRule="auto"/>
              <w:ind w:left="55" w:right="96" w:hanging="2"/>
              <w:rPr>
                <w:sz w:val="17"/>
                <w:szCs w:val="17"/>
              </w:rPr>
            </w:pPr>
            <w:r>
              <w:rPr>
                <w:sz w:val="17"/>
                <w:szCs w:val="17"/>
              </w:rPr>
              <w:t>ըստ հանրապետության, մարզերի և Երևան քաղաքի, տնտեսական գործունեության տեսակների, ըստ ՓՄՁ սուբյեկտների</w:t>
            </w:r>
          </w:p>
          <w:p w14:paraId="1DA621E6" w14:textId="77777777" w:rsidR="00BD1F51" w:rsidRDefault="00684C1D">
            <w:pPr>
              <w:pStyle w:val="TableParagraph"/>
              <w:spacing w:line="204" w:lineRule="exact"/>
              <w:ind w:left="55"/>
              <w:rPr>
                <w:sz w:val="17"/>
                <w:szCs w:val="17"/>
              </w:rPr>
            </w:pPr>
            <w:r>
              <w:rPr>
                <w:sz w:val="17"/>
                <w:szCs w:val="17"/>
              </w:rPr>
              <w:t>դասակարգումներով</w:t>
            </w:r>
          </w:p>
        </w:tc>
        <w:tc>
          <w:tcPr>
            <w:tcW w:w="1068" w:type="dxa"/>
          </w:tcPr>
          <w:p w14:paraId="096F35AC" w14:textId="77777777" w:rsidR="00BD1F51" w:rsidRDefault="00684C1D">
            <w:pPr>
              <w:pStyle w:val="TableParagraph"/>
              <w:ind w:left="73" w:right="74"/>
              <w:jc w:val="center"/>
              <w:rPr>
                <w:sz w:val="17"/>
                <w:szCs w:val="17"/>
              </w:rPr>
            </w:pPr>
            <w:r>
              <w:rPr>
                <w:sz w:val="17"/>
                <w:szCs w:val="17"/>
              </w:rPr>
              <w:t>տարեկան</w:t>
            </w:r>
          </w:p>
        </w:tc>
        <w:tc>
          <w:tcPr>
            <w:tcW w:w="1201" w:type="dxa"/>
          </w:tcPr>
          <w:p w14:paraId="0A6AB50B" w14:textId="77777777" w:rsidR="00BD1F51" w:rsidRDefault="00684C1D">
            <w:pPr>
              <w:pStyle w:val="TableParagraph"/>
              <w:ind w:left="20" w:right="22"/>
              <w:jc w:val="center"/>
              <w:rPr>
                <w:sz w:val="17"/>
                <w:szCs w:val="17"/>
              </w:rPr>
            </w:pPr>
            <w:r>
              <w:rPr>
                <w:sz w:val="17"/>
                <w:szCs w:val="17"/>
              </w:rPr>
              <w:t>5 օգոստոսի</w:t>
            </w:r>
          </w:p>
        </w:tc>
        <w:tc>
          <w:tcPr>
            <w:tcW w:w="1869" w:type="dxa"/>
          </w:tcPr>
          <w:p w14:paraId="3AB02B42" w14:textId="77777777" w:rsidR="00BD1F51" w:rsidRDefault="00684C1D">
            <w:pPr>
              <w:pStyle w:val="TableParagraph"/>
              <w:spacing w:line="227" w:lineRule="exact"/>
              <w:ind w:left="560"/>
              <w:rPr>
                <w:sz w:val="17"/>
              </w:rPr>
            </w:pPr>
            <w:r>
              <w:rPr>
                <w:sz w:val="17"/>
              </w:rPr>
              <w:t>1000-101,</w:t>
            </w:r>
          </w:p>
          <w:p w14:paraId="137848AA" w14:textId="77777777" w:rsidR="00BD1F51" w:rsidRDefault="00684C1D">
            <w:pPr>
              <w:pStyle w:val="TableParagraph"/>
              <w:spacing w:line="226" w:lineRule="exact"/>
              <w:ind w:left="550"/>
              <w:rPr>
                <w:sz w:val="17"/>
              </w:rPr>
            </w:pPr>
            <w:r>
              <w:rPr>
                <w:sz w:val="17"/>
              </w:rPr>
              <w:t>2000-101,</w:t>
            </w:r>
          </w:p>
          <w:p w14:paraId="08885264" w14:textId="77777777" w:rsidR="00BD1F51" w:rsidRDefault="00684C1D">
            <w:pPr>
              <w:pStyle w:val="TableParagraph"/>
              <w:ind w:left="5" w:right="9"/>
              <w:jc w:val="center"/>
              <w:rPr>
                <w:sz w:val="17"/>
                <w:szCs w:val="17"/>
              </w:rPr>
            </w:pPr>
            <w:r>
              <w:rPr>
                <w:sz w:val="17"/>
                <w:szCs w:val="17"/>
              </w:rPr>
              <w:t>ներքին օգտագործման համար</w:t>
            </w:r>
          </w:p>
        </w:tc>
      </w:tr>
      <w:tr w:rsidR="00BD1F51" w14:paraId="331715A0" w14:textId="77777777">
        <w:trPr>
          <w:trHeight w:val="1353"/>
        </w:trPr>
        <w:tc>
          <w:tcPr>
            <w:tcW w:w="406" w:type="dxa"/>
            <w:vMerge w:val="restart"/>
          </w:tcPr>
          <w:p w14:paraId="151D0D24" w14:textId="77777777" w:rsidR="00BD1F51" w:rsidRDefault="00684C1D">
            <w:pPr>
              <w:pStyle w:val="TableParagraph"/>
              <w:spacing w:line="228" w:lineRule="exact"/>
              <w:ind w:left="9"/>
              <w:jc w:val="center"/>
              <w:rPr>
                <w:sz w:val="17"/>
              </w:rPr>
            </w:pPr>
            <w:r>
              <w:rPr>
                <w:w w:val="99"/>
                <w:sz w:val="17"/>
              </w:rPr>
              <w:t>2</w:t>
            </w:r>
          </w:p>
        </w:tc>
        <w:tc>
          <w:tcPr>
            <w:tcW w:w="663" w:type="dxa"/>
            <w:vMerge w:val="restart"/>
          </w:tcPr>
          <w:p w14:paraId="168DDE25" w14:textId="77777777" w:rsidR="00BD1F51" w:rsidRDefault="00684C1D">
            <w:pPr>
              <w:pStyle w:val="TableParagraph"/>
              <w:spacing w:line="228" w:lineRule="exact"/>
              <w:ind w:left="59"/>
              <w:rPr>
                <w:sz w:val="17"/>
              </w:rPr>
            </w:pPr>
            <w:r>
              <w:rPr>
                <w:sz w:val="17"/>
              </w:rPr>
              <w:t>127002</w:t>
            </w:r>
          </w:p>
        </w:tc>
        <w:tc>
          <w:tcPr>
            <w:tcW w:w="5334" w:type="dxa"/>
            <w:vMerge w:val="restart"/>
          </w:tcPr>
          <w:p w14:paraId="5B8FF088" w14:textId="77777777" w:rsidR="00BD1F51" w:rsidRDefault="00684C1D">
            <w:pPr>
              <w:pStyle w:val="TableParagraph"/>
              <w:spacing w:before="1" w:line="237" w:lineRule="auto"/>
              <w:ind w:left="61" w:right="121"/>
              <w:rPr>
                <w:sz w:val="17"/>
                <w:szCs w:val="17"/>
              </w:rPr>
            </w:pPr>
            <w:r>
              <w:rPr>
                <w:sz w:val="17"/>
                <w:szCs w:val="17"/>
              </w:rPr>
              <w:t>Կազմակերպությունների դեբիտորական և կրեդիտորական պարտքերը, բանկերի վարկերը և փոխառությունները</w:t>
            </w:r>
          </w:p>
        </w:tc>
        <w:tc>
          <w:tcPr>
            <w:tcW w:w="1874" w:type="dxa"/>
            <w:vMerge w:val="restart"/>
          </w:tcPr>
          <w:p w14:paraId="3C0B68FF" w14:textId="77777777" w:rsidR="00BD1F51" w:rsidRDefault="00684C1D">
            <w:pPr>
              <w:pStyle w:val="TableParagraph"/>
              <w:spacing w:line="228" w:lineRule="exact"/>
              <w:ind w:left="61"/>
              <w:rPr>
                <w:sz w:val="17"/>
                <w:szCs w:val="17"/>
              </w:rPr>
            </w:pPr>
            <w:r>
              <w:rPr>
                <w:sz w:val="17"/>
                <w:szCs w:val="17"/>
              </w:rPr>
              <w:t>Ձև N 6-Ֆ</w:t>
            </w:r>
          </w:p>
        </w:tc>
        <w:tc>
          <w:tcPr>
            <w:tcW w:w="2402" w:type="dxa"/>
          </w:tcPr>
          <w:p w14:paraId="1CC7E571" w14:textId="77777777" w:rsidR="00BD1F51" w:rsidRDefault="00684C1D">
            <w:pPr>
              <w:pStyle w:val="TableParagraph"/>
              <w:spacing w:before="1" w:line="237" w:lineRule="auto"/>
              <w:ind w:left="55" w:right="74"/>
              <w:rPr>
                <w:sz w:val="17"/>
                <w:szCs w:val="17"/>
              </w:rPr>
            </w:pPr>
            <w:r>
              <w:rPr>
                <w:sz w:val="17"/>
                <w:szCs w:val="17"/>
              </w:rPr>
              <w:t>ըստ հանրապետության, մարզերի և Երևան քաղաքի, տնտեսական գործունեության տեսակների</w:t>
            </w:r>
          </w:p>
        </w:tc>
        <w:tc>
          <w:tcPr>
            <w:tcW w:w="1068" w:type="dxa"/>
          </w:tcPr>
          <w:p w14:paraId="3BB9DB9F" w14:textId="77777777" w:rsidR="00BD1F51" w:rsidRDefault="00684C1D">
            <w:pPr>
              <w:pStyle w:val="TableParagraph"/>
              <w:spacing w:line="226" w:lineRule="exact"/>
              <w:ind w:left="162"/>
              <w:rPr>
                <w:sz w:val="17"/>
                <w:szCs w:val="17"/>
              </w:rPr>
            </w:pPr>
            <w:r>
              <w:rPr>
                <w:sz w:val="17"/>
                <w:szCs w:val="17"/>
              </w:rPr>
              <w:t>2019թ. IV</w:t>
            </w:r>
          </w:p>
          <w:p w14:paraId="642B25BF"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6653F90F" w14:textId="77777777" w:rsidR="00BD1F51" w:rsidRDefault="00684C1D">
            <w:pPr>
              <w:pStyle w:val="TableParagraph"/>
              <w:spacing w:line="225" w:lineRule="exact"/>
              <w:ind w:left="104"/>
              <w:rPr>
                <w:sz w:val="17"/>
                <w:szCs w:val="17"/>
              </w:rPr>
            </w:pPr>
            <w:r>
              <w:rPr>
                <w:sz w:val="17"/>
                <w:szCs w:val="17"/>
              </w:rPr>
              <w:t>եռամսյակ-</w:t>
            </w:r>
          </w:p>
          <w:p w14:paraId="3E86AB23"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4F602CC3" w14:textId="77777777" w:rsidR="00BD1F51" w:rsidRDefault="00BD1F51">
            <w:pPr>
              <w:pStyle w:val="TableParagraph"/>
              <w:spacing w:before="6"/>
              <w:rPr>
                <w:rFonts w:ascii="Times New Roman"/>
                <w:sz w:val="19"/>
              </w:rPr>
            </w:pPr>
          </w:p>
          <w:p w14:paraId="37A226E2" w14:textId="77777777" w:rsidR="00BD1F51" w:rsidRDefault="00684C1D">
            <w:pPr>
              <w:pStyle w:val="TableParagraph"/>
              <w:ind w:left="19" w:right="22"/>
              <w:jc w:val="center"/>
              <w:rPr>
                <w:sz w:val="17"/>
              </w:rPr>
            </w:pPr>
            <w:r>
              <w:rPr>
                <w:sz w:val="17"/>
              </w:rPr>
              <w:t>95/97</w:t>
            </w:r>
          </w:p>
        </w:tc>
        <w:tc>
          <w:tcPr>
            <w:tcW w:w="1869" w:type="dxa"/>
          </w:tcPr>
          <w:p w14:paraId="62BA711C" w14:textId="77777777" w:rsidR="00BD1F51" w:rsidRDefault="00684C1D">
            <w:pPr>
              <w:pStyle w:val="TableParagraph"/>
              <w:spacing w:line="226" w:lineRule="exact"/>
              <w:ind w:left="3" w:right="9"/>
              <w:jc w:val="center"/>
              <w:rPr>
                <w:sz w:val="17"/>
              </w:rPr>
            </w:pPr>
            <w:r>
              <w:rPr>
                <w:sz w:val="17"/>
              </w:rPr>
              <w:t>1000-101,</w:t>
            </w:r>
          </w:p>
          <w:p w14:paraId="2592242D" w14:textId="77777777" w:rsidR="00BD1F51" w:rsidRDefault="00684C1D">
            <w:pPr>
              <w:pStyle w:val="TableParagraph"/>
              <w:spacing w:line="226" w:lineRule="exact"/>
              <w:ind w:left="4" w:right="9"/>
              <w:jc w:val="center"/>
              <w:rPr>
                <w:sz w:val="17"/>
              </w:rPr>
            </w:pPr>
            <w:r>
              <w:rPr>
                <w:sz w:val="17"/>
              </w:rPr>
              <w:t>2000-101,</w:t>
            </w:r>
          </w:p>
          <w:p w14:paraId="7282A67D" w14:textId="77777777" w:rsidR="00BD1F51" w:rsidRDefault="00684C1D">
            <w:pPr>
              <w:pStyle w:val="TableParagraph"/>
              <w:spacing w:line="226" w:lineRule="exact"/>
              <w:ind w:left="4" w:right="9"/>
              <w:jc w:val="center"/>
              <w:rPr>
                <w:sz w:val="17"/>
              </w:rPr>
            </w:pPr>
            <w:r>
              <w:rPr>
                <w:sz w:val="17"/>
              </w:rPr>
              <w:t>1000-401,</w:t>
            </w:r>
          </w:p>
          <w:p w14:paraId="193A08F1" w14:textId="77777777" w:rsidR="00BD1F51" w:rsidRDefault="00684C1D">
            <w:pPr>
              <w:pStyle w:val="TableParagraph"/>
              <w:spacing w:line="226" w:lineRule="exact"/>
              <w:ind w:left="3" w:right="9"/>
              <w:jc w:val="center"/>
              <w:rPr>
                <w:sz w:val="17"/>
              </w:rPr>
            </w:pPr>
            <w:r>
              <w:rPr>
                <w:sz w:val="17"/>
              </w:rPr>
              <w:t>1000-402</w:t>
            </w:r>
          </w:p>
          <w:p w14:paraId="6275BF05"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5A2E08DE"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AACBF14" w14:textId="77777777">
        <w:trPr>
          <w:trHeight w:val="1353"/>
        </w:trPr>
        <w:tc>
          <w:tcPr>
            <w:tcW w:w="406" w:type="dxa"/>
            <w:vMerge/>
            <w:tcBorders>
              <w:top w:val="nil"/>
            </w:tcBorders>
          </w:tcPr>
          <w:p w14:paraId="17A560F6" w14:textId="77777777" w:rsidR="00BD1F51" w:rsidRDefault="00BD1F51">
            <w:pPr>
              <w:rPr>
                <w:sz w:val="2"/>
                <w:szCs w:val="2"/>
              </w:rPr>
            </w:pPr>
          </w:p>
        </w:tc>
        <w:tc>
          <w:tcPr>
            <w:tcW w:w="663" w:type="dxa"/>
            <w:vMerge/>
            <w:tcBorders>
              <w:top w:val="nil"/>
            </w:tcBorders>
          </w:tcPr>
          <w:p w14:paraId="3E857BEF" w14:textId="77777777" w:rsidR="00BD1F51" w:rsidRDefault="00BD1F51">
            <w:pPr>
              <w:rPr>
                <w:sz w:val="2"/>
                <w:szCs w:val="2"/>
              </w:rPr>
            </w:pPr>
          </w:p>
        </w:tc>
        <w:tc>
          <w:tcPr>
            <w:tcW w:w="5334" w:type="dxa"/>
            <w:vMerge/>
            <w:tcBorders>
              <w:top w:val="nil"/>
            </w:tcBorders>
          </w:tcPr>
          <w:p w14:paraId="21F04D01" w14:textId="77777777" w:rsidR="00BD1F51" w:rsidRDefault="00BD1F51">
            <w:pPr>
              <w:rPr>
                <w:sz w:val="2"/>
                <w:szCs w:val="2"/>
              </w:rPr>
            </w:pPr>
          </w:p>
        </w:tc>
        <w:tc>
          <w:tcPr>
            <w:tcW w:w="1874" w:type="dxa"/>
            <w:vMerge/>
            <w:tcBorders>
              <w:top w:val="nil"/>
            </w:tcBorders>
          </w:tcPr>
          <w:p w14:paraId="1AC6D64A" w14:textId="77777777" w:rsidR="00BD1F51" w:rsidRDefault="00BD1F51">
            <w:pPr>
              <w:rPr>
                <w:sz w:val="2"/>
                <w:szCs w:val="2"/>
              </w:rPr>
            </w:pPr>
          </w:p>
        </w:tc>
        <w:tc>
          <w:tcPr>
            <w:tcW w:w="2402" w:type="dxa"/>
          </w:tcPr>
          <w:p w14:paraId="59178DD4" w14:textId="77777777" w:rsidR="00BD1F51" w:rsidRDefault="00684C1D">
            <w:pPr>
              <w:pStyle w:val="TableParagraph"/>
              <w:spacing w:line="237" w:lineRule="auto"/>
              <w:ind w:left="55" w:right="74"/>
              <w:rPr>
                <w:sz w:val="17"/>
                <w:szCs w:val="17"/>
              </w:rPr>
            </w:pPr>
            <w:r>
              <w:rPr>
                <w:sz w:val="17"/>
                <w:szCs w:val="17"/>
              </w:rPr>
              <w:t>ըստ հանրապետության, տնտեսական գործունեության տեսակների</w:t>
            </w:r>
          </w:p>
        </w:tc>
        <w:tc>
          <w:tcPr>
            <w:tcW w:w="1068" w:type="dxa"/>
          </w:tcPr>
          <w:p w14:paraId="77A8D9A6" w14:textId="77777777" w:rsidR="00BD1F51" w:rsidRDefault="00684C1D">
            <w:pPr>
              <w:pStyle w:val="TableParagraph"/>
              <w:spacing w:line="226" w:lineRule="exact"/>
              <w:ind w:left="162"/>
              <w:rPr>
                <w:sz w:val="17"/>
                <w:szCs w:val="17"/>
              </w:rPr>
            </w:pPr>
            <w:r>
              <w:rPr>
                <w:sz w:val="17"/>
                <w:szCs w:val="17"/>
              </w:rPr>
              <w:t>2019թ. IV</w:t>
            </w:r>
          </w:p>
          <w:p w14:paraId="23B2BB21"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1AC1A45A" w14:textId="77777777" w:rsidR="00BD1F51" w:rsidRDefault="00684C1D">
            <w:pPr>
              <w:pStyle w:val="TableParagraph"/>
              <w:spacing w:line="225" w:lineRule="exact"/>
              <w:ind w:left="104"/>
              <w:rPr>
                <w:sz w:val="17"/>
                <w:szCs w:val="17"/>
              </w:rPr>
            </w:pPr>
            <w:r>
              <w:rPr>
                <w:sz w:val="17"/>
                <w:szCs w:val="17"/>
              </w:rPr>
              <w:t>եռամսյակ-</w:t>
            </w:r>
          </w:p>
          <w:p w14:paraId="11CACF7D"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2C86AA21" w14:textId="77777777" w:rsidR="00BD1F51" w:rsidRDefault="00684C1D">
            <w:pPr>
              <w:pStyle w:val="TableParagraph"/>
              <w:spacing w:line="227" w:lineRule="exact"/>
              <w:ind w:left="21" w:right="22"/>
              <w:jc w:val="center"/>
              <w:rPr>
                <w:sz w:val="17"/>
              </w:rPr>
            </w:pPr>
            <w:r>
              <w:rPr>
                <w:sz w:val="17"/>
              </w:rPr>
              <w:t>100/102</w:t>
            </w:r>
          </w:p>
        </w:tc>
        <w:tc>
          <w:tcPr>
            <w:tcW w:w="1869" w:type="dxa"/>
          </w:tcPr>
          <w:p w14:paraId="453984E9" w14:textId="77777777" w:rsidR="00BD1F51" w:rsidRDefault="00684C1D">
            <w:pPr>
              <w:pStyle w:val="TableParagraph"/>
              <w:spacing w:line="227" w:lineRule="exact"/>
              <w:ind w:left="5" w:right="8"/>
              <w:jc w:val="center"/>
              <w:rPr>
                <w:sz w:val="17"/>
                <w:szCs w:val="17"/>
              </w:rPr>
            </w:pPr>
            <w:r>
              <w:rPr>
                <w:sz w:val="17"/>
                <w:szCs w:val="17"/>
              </w:rPr>
              <w:t>Կենտրոնական բանկ</w:t>
            </w:r>
          </w:p>
        </w:tc>
      </w:tr>
      <w:tr w:rsidR="00BD1F51" w14:paraId="3E57C0E9" w14:textId="77777777">
        <w:trPr>
          <w:trHeight w:val="1354"/>
        </w:trPr>
        <w:tc>
          <w:tcPr>
            <w:tcW w:w="406" w:type="dxa"/>
            <w:vMerge/>
            <w:tcBorders>
              <w:top w:val="nil"/>
            </w:tcBorders>
          </w:tcPr>
          <w:p w14:paraId="602B3356" w14:textId="77777777" w:rsidR="00BD1F51" w:rsidRDefault="00BD1F51">
            <w:pPr>
              <w:rPr>
                <w:sz w:val="2"/>
                <w:szCs w:val="2"/>
              </w:rPr>
            </w:pPr>
          </w:p>
        </w:tc>
        <w:tc>
          <w:tcPr>
            <w:tcW w:w="663" w:type="dxa"/>
            <w:vMerge/>
            <w:tcBorders>
              <w:top w:val="nil"/>
            </w:tcBorders>
          </w:tcPr>
          <w:p w14:paraId="745D589C" w14:textId="77777777" w:rsidR="00BD1F51" w:rsidRDefault="00BD1F51">
            <w:pPr>
              <w:rPr>
                <w:sz w:val="2"/>
                <w:szCs w:val="2"/>
              </w:rPr>
            </w:pPr>
          </w:p>
        </w:tc>
        <w:tc>
          <w:tcPr>
            <w:tcW w:w="5334" w:type="dxa"/>
            <w:vMerge/>
            <w:tcBorders>
              <w:top w:val="nil"/>
            </w:tcBorders>
          </w:tcPr>
          <w:p w14:paraId="3C1D47DE" w14:textId="77777777" w:rsidR="00BD1F51" w:rsidRDefault="00BD1F51">
            <w:pPr>
              <w:rPr>
                <w:sz w:val="2"/>
                <w:szCs w:val="2"/>
              </w:rPr>
            </w:pPr>
          </w:p>
        </w:tc>
        <w:tc>
          <w:tcPr>
            <w:tcW w:w="1874" w:type="dxa"/>
            <w:vMerge/>
            <w:tcBorders>
              <w:top w:val="nil"/>
            </w:tcBorders>
          </w:tcPr>
          <w:p w14:paraId="4A5AD867" w14:textId="77777777" w:rsidR="00BD1F51" w:rsidRDefault="00BD1F51">
            <w:pPr>
              <w:rPr>
                <w:sz w:val="2"/>
                <w:szCs w:val="2"/>
              </w:rPr>
            </w:pPr>
          </w:p>
        </w:tc>
        <w:tc>
          <w:tcPr>
            <w:tcW w:w="2402" w:type="dxa"/>
          </w:tcPr>
          <w:p w14:paraId="1A2CCF92" w14:textId="77777777" w:rsidR="00BD1F51" w:rsidRDefault="00684C1D">
            <w:pPr>
              <w:pStyle w:val="TableParagraph"/>
              <w:spacing w:before="2" w:line="237" w:lineRule="auto"/>
              <w:ind w:left="55" w:right="71"/>
              <w:rPr>
                <w:sz w:val="17"/>
                <w:szCs w:val="17"/>
              </w:rPr>
            </w:pPr>
            <w:r>
              <w:rPr>
                <w:sz w:val="17"/>
                <w:szCs w:val="17"/>
              </w:rPr>
              <w:t>ըստ ոչ ռեզիդենտների վերաբերյալ տեղեկատվություն</w:t>
            </w:r>
          </w:p>
        </w:tc>
        <w:tc>
          <w:tcPr>
            <w:tcW w:w="1068" w:type="dxa"/>
          </w:tcPr>
          <w:p w14:paraId="4423D9F2" w14:textId="77777777" w:rsidR="00BD1F51" w:rsidRDefault="00684C1D">
            <w:pPr>
              <w:pStyle w:val="TableParagraph"/>
              <w:spacing w:line="227" w:lineRule="exact"/>
              <w:ind w:left="162"/>
              <w:rPr>
                <w:sz w:val="17"/>
                <w:szCs w:val="17"/>
              </w:rPr>
            </w:pPr>
            <w:r>
              <w:rPr>
                <w:sz w:val="17"/>
                <w:szCs w:val="17"/>
              </w:rPr>
              <w:t>2019թ. IV</w:t>
            </w:r>
          </w:p>
          <w:p w14:paraId="2E6D04D0" w14:textId="77777777" w:rsidR="00BD1F51" w:rsidRDefault="00684C1D">
            <w:pPr>
              <w:pStyle w:val="TableParagraph"/>
              <w:spacing w:before="1"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275E689F" w14:textId="77777777" w:rsidR="00BD1F51" w:rsidRDefault="00684C1D">
            <w:pPr>
              <w:pStyle w:val="TableParagraph"/>
              <w:spacing w:line="225" w:lineRule="exact"/>
              <w:ind w:left="104"/>
              <w:rPr>
                <w:sz w:val="17"/>
                <w:szCs w:val="17"/>
              </w:rPr>
            </w:pPr>
            <w:r>
              <w:rPr>
                <w:sz w:val="17"/>
                <w:szCs w:val="17"/>
              </w:rPr>
              <w:t>եռամսյակ-</w:t>
            </w:r>
          </w:p>
          <w:p w14:paraId="6BE0530E"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17DF423D" w14:textId="77777777" w:rsidR="00BD1F51" w:rsidRDefault="00BD1F51">
            <w:pPr>
              <w:pStyle w:val="TableParagraph"/>
              <w:spacing w:before="7"/>
              <w:rPr>
                <w:rFonts w:ascii="Times New Roman"/>
                <w:sz w:val="19"/>
              </w:rPr>
            </w:pPr>
          </w:p>
          <w:p w14:paraId="6AFCE544" w14:textId="77777777" w:rsidR="00BD1F51" w:rsidRDefault="00684C1D">
            <w:pPr>
              <w:pStyle w:val="TableParagraph"/>
              <w:spacing w:before="1"/>
              <w:ind w:left="21" w:right="22"/>
              <w:jc w:val="center"/>
              <w:rPr>
                <w:sz w:val="17"/>
              </w:rPr>
            </w:pPr>
            <w:r>
              <w:rPr>
                <w:sz w:val="17"/>
              </w:rPr>
              <w:t>100/102</w:t>
            </w:r>
          </w:p>
        </w:tc>
        <w:tc>
          <w:tcPr>
            <w:tcW w:w="1869" w:type="dxa"/>
          </w:tcPr>
          <w:p w14:paraId="02F44A02" w14:textId="77777777" w:rsidR="00BD1F51" w:rsidRDefault="00BD1F51">
            <w:pPr>
              <w:pStyle w:val="TableParagraph"/>
              <w:spacing w:before="7"/>
              <w:rPr>
                <w:rFonts w:ascii="Times New Roman"/>
                <w:sz w:val="19"/>
              </w:rPr>
            </w:pPr>
          </w:p>
          <w:p w14:paraId="70C7DC35" w14:textId="77777777" w:rsidR="00BD1F51" w:rsidRDefault="00684C1D">
            <w:pPr>
              <w:pStyle w:val="TableParagraph"/>
              <w:spacing w:before="1"/>
              <w:ind w:left="5" w:right="9"/>
              <w:jc w:val="center"/>
              <w:rPr>
                <w:sz w:val="17"/>
                <w:szCs w:val="17"/>
              </w:rPr>
            </w:pPr>
            <w:r>
              <w:rPr>
                <w:sz w:val="17"/>
                <w:szCs w:val="17"/>
              </w:rPr>
              <w:t>Կենտրոնական բանկ</w:t>
            </w:r>
          </w:p>
        </w:tc>
      </w:tr>
    </w:tbl>
    <w:p w14:paraId="47908B87" w14:textId="77777777" w:rsidR="00BD1F51" w:rsidRDefault="00BD1F51">
      <w:pPr>
        <w:jc w:val="center"/>
        <w:rPr>
          <w:sz w:val="17"/>
          <w:szCs w:val="17"/>
        </w:rPr>
        <w:sectPr w:rsidR="00BD1F51">
          <w:pgSz w:w="15840" w:h="12240" w:orient="landscape"/>
          <w:pgMar w:top="1660" w:right="260" w:bottom="1360" w:left="400" w:header="1156" w:footer="1177" w:gutter="0"/>
          <w:cols w:space="720"/>
        </w:sectPr>
      </w:pPr>
    </w:p>
    <w:p w14:paraId="0F458E9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59"/>
        <w:gridCol w:w="5332"/>
        <w:gridCol w:w="1880"/>
        <w:gridCol w:w="2402"/>
        <w:gridCol w:w="1068"/>
        <w:gridCol w:w="1201"/>
        <w:gridCol w:w="1869"/>
      </w:tblGrid>
      <w:tr w:rsidR="00BD1F51" w14:paraId="0D4F9BAA" w14:textId="77777777">
        <w:trPr>
          <w:trHeight w:val="450"/>
        </w:trPr>
        <w:tc>
          <w:tcPr>
            <w:tcW w:w="406" w:type="dxa"/>
            <w:vMerge w:val="restart"/>
          </w:tcPr>
          <w:p w14:paraId="7A7AFFF4" w14:textId="77777777" w:rsidR="00BD1F51" w:rsidRDefault="00684C1D">
            <w:pPr>
              <w:pStyle w:val="TableParagraph"/>
              <w:spacing w:before="21"/>
              <w:ind w:left="58"/>
              <w:rPr>
                <w:b/>
                <w:bCs/>
                <w:i/>
                <w:sz w:val="15"/>
                <w:szCs w:val="15"/>
              </w:rPr>
            </w:pPr>
            <w:r>
              <w:rPr>
                <w:b/>
                <w:bCs/>
                <w:i/>
                <w:sz w:val="15"/>
                <w:szCs w:val="15"/>
              </w:rPr>
              <w:t>Հ/Հ</w:t>
            </w:r>
          </w:p>
        </w:tc>
        <w:tc>
          <w:tcPr>
            <w:tcW w:w="659" w:type="dxa"/>
            <w:vMerge w:val="restart"/>
          </w:tcPr>
          <w:p w14:paraId="5BBA2515" w14:textId="77777777" w:rsidR="00BD1F51" w:rsidRDefault="00684C1D">
            <w:pPr>
              <w:pStyle w:val="TableParagraph"/>
              <w:spacing w:before="21" w:line="271" w:lineRule="auto"/>
              <w:ind w:left="47" w:right="39" w:firstLine="1"/>
              <w:jc w:val="center"/>
              <w:rPr>
                <w:b/>
                <w:bCs/>
                <w:i/>
                <w:sz w:val="15"/>
                <w:szCs w:val="15"/>
              </w:rPr>
            </w:pPr>
            <w:r>
              <w:rPr>
                <w:b/>
                <w:bCs/>
                <w:i/>
                <w:sz w:val="15"/>
                <w:szCs w:val="15"/>
              </w:rPr>
              <w:t>Աշխա- տանքի (ցուցա- նիշի) ծածկա- գիրը</w:t>
            </w:r>
          </w:p>
        </w:tc>
        <w:tc>
          <w:tcPr>
            <w:tcW w:w="5332" w:type="dxa"/>
            <w:vMerge w:val="restart"/>
          </w:tcPr>
          <w:p w14:paraId="0F2D70C5" w14:textId="77777777" w:rsidR="00BD1F51" w:rsidRDefault="00684C1D">
            <w:pPr>
              <w:pStyle w:val="TableParagraph"/>
              <w:spacing w:before="21" w:line="271" w:lineRule="auto"/>
              <w:ind w:left="1809" w:right="1513" w:hanging="283"/>
              <w:rPr>
                <w:b/>
                <w:bCs/>
                <w:i/>
                <w:sz w:val="15"/>
                <w:szCs w:val="15"/>
              </w:rPr>
            </w:pPr>
            <w:r>
              <w:rPr>
                <w:b/>
                <w:bCs/>
                <w:i/>
                <w:sz w:val="15"/>
                <w:szCs w:val="15"/>
              </w:rPr>
              <w:t>Վիճակագրական աշխատանքի (ցուցանիշի) անվանումը</w:t>
            </w:r>
          </w:p>
        </w:tc>
        <w:tc>
          <w:tcPr>
            <w:tcW w:w="1880" w:type="dxa"/>
            <w:vMerge w:val="restart"/>
          </w:tcPr>
          <w:p w14:paraId="5D4BFCBF" w14:textId="77777777" w:rsidR="00BD1F51" w:rsidRDefault="00684C1D">
            <w:pPr>
              <w:pStyle w:val="TableParagraph"/>
              <w:spacing w:before="21" w:line="271" w:lineRule="auto"/>
              <w:ind w:left="45"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72C1AA8" w14:textId="77777777" w:rsidR="00BD1F51" w:rsidRDefault="00684C1D">
            <w:pPr>
              <w:pStyle w:val="TableParagraph"/>
              <w:spacing w:before="4"/>
              <w:ind w:left="406" w:right="401"/>
              <w:jc w:val="center"/>
              <w:rPr>
                <w:b/>
                <w:bCs/>
                <w:sz w:val="15"/>
                <w:szCs w:val="15"/>
              </w:rPr>
            </w:pPr>
            <w:r>
              <w:rPr>
                <w:b/>
                <w:bCs/>
                <w:sz w:val="15"/>
                <w:szCs w:val="15"/>
              </w:rPr>
              <w:t>(աղբյուրները)</w:t>
            </w:r>
          </w:p>
        </w:tc>
        <w:tc>
          <w:tcPr>
            <w:tcW w:w="4671" w:type="dxa"/>
            <w:gridSpan w:val="3"/>
          </w:tcPr>
          <w:p w14:paraId="02076EC2"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7230C624"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542E3FBA"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5A6BA4C6" w14:textId="77777777">
        <w:trPr>
          <w:trHeight w:val="1806"/>
        </w:trPr>
        <w:tc>
          <w:tcPr>
            <w:tcW w:w="406" w:type="dxa"/>
            <w:vMerge/>
            <w:tcBorders>
              <w:top w:val="nil"/>
            </w:tcBorders>
          </w:tcPr>
          <w:p w14:paraId="42137B1C" w14:textId="77777777" w:rsidR="00BD1F51" w:rsidRDefault="00BD1F51">
            <w:pPr>
              <w:rPr>
                <w:sz w:val="2"/>
                <w:szCs w:val="2"/>
              </w:rPr>
            </w:pPr>
          </w:p>
        </w:tc>
        <w:tc>
          <w:tcPr>
            <w:tcW w:w="659" w:type="dxa"/>
            <w:vMerge/>
            <w:tcBorders>
              <w:top w:val="nil"/>
            </w:tcBorders>
          </w:tcPr>
          <w:p w14:paraId="0066BD6A" w14:textId="77777777" w:rsidR="00BD1F51" w:rsidRDefault="00BD1F51">
            <w:pPr>
              <w:rPr>
                <w:sz w:val="2"/>
                <w:szCs w:val="2"/>
              </w:rPr>
            </w:pPr>
          </w:p>
        </w:tc>
        <w:tc>
          <w:tcPr>
            <w:tcW w:w="5332" w:type="dxa"/>
            <w:vMerge/>
            <w:tcBorders>
              <w:top w:val="nil"/>
            </w:tcBorders>
          </w:tcPr>
          <w:p w14:paraId="007D2FA1" w14:textId="77777777" w:rsidR="00BD1F51" w:rsidRDefault="00BD1F51">
            <w:pPr>
              <w:rPr>
                <w:sz w:val="2"/>
                <w:szCs w:val="2"/>
              </w:rPr>
            </w:pPr>
          </w:p>
        </w:tc>
        <w:tc>
          <w:tcPr>
            <w:tcW w:w="1880" w:type="dxa"/>
            <w:vMerge/>
            <w:tcBorders>
              <w:top w:val="nil"/>
            </w:tcBorders>
          </w:tcPr>
          <w:p w14:paraId="5D98D5BB" w14:textId="77777777" w:rsidR="00BD1F51" w:rsidRDefault="00BD1F51">
            <w:pPr>
              <w:rPr>
                <w:sz w:val="2"/>
                <w:szCs w:val="2"/>
              </w:rPr>
            </w:pPr>
          </w:p>
        </w:tc>
        <w:tc>
          <w:tcPr>
            <w:tcW w:w="2402" w:type="dxa"/>
          </w:tcPr>
          <w:p w14:paraId="4B4C4F85"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499385A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3B7AED19"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75E6AFF8"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2DF9BFC5"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613EBA03"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3E72EFF0" w14:textId="77777777" w:rsidR="00BD1F51" w:rsidRDefault="00BD1F51">
            <w:pPr>
              <w:rPr>
                <w:sz w:val="2"/>
                <w:szCs w:val="2"/>
              </w:rPr>
            </w:pPr>
          </w:p>
        </w:tc>
      </w:tr>
      <w:tr w:rsidR="00BD1F51" w14:paraId="40495101" w14:textId="77777777">
        <w:trPr>
          <w:trHeight w:val="224"/>
        </w:trPr>
        <w:tc>
          <w:tcPr>
            <w:tcW w:w="406" w:type="dxa"/>
          </w:tcPr>
          <w:p w14:paraId="6E9D30EB" w14:textId="77777777" w:rsidR="00BD1F51" w:rsidRDefault="00684C1D">
            <w:pPr>
              <w:pStyle w:val="TableParagraph"/>
              <w:spacing w:before="21" w:line="184" w:lineRule="exact"/>
              <w:ind w:left="8"/>
              <w:jc w:val="center"/>
              <w:rPr>
                <w:b/>
                <w:i/>
                <w:sz w:val="15"/>
              </w:rPr>
            </w:pPr>
            <w:r>
              <w:rPr>
                <w:b/>
                <w:i/>
                <w:sz w:val="15"/>
              </w:rPr>
              <w:t>1</w:t>
            </w:r>
          </w:p>
        </w:tc>
        <w:tc>
          <w:tcPr>
            <w:tcW w:w="659" w:type="dxa"/>
          </w:tcPr>
          <w:p w14:paraId="1F6AA447" w14:textId="77777777" w:rsidR="00BD1F51" w:rsidRDefault="00684C1D">
            <w:pPr>
              <w:pStyle w:val="TableParagraph"/>
              <w:spacing w:before="21" w:line="184" w:lineRule="exact"/>
              <w:ind w:left="8"/>
              <w:jc w:val="center"/>
              <w:rPr>
                <w:b/>
                <w:i/>
                <w:sz w:val="15"/>
              </w:rPr>
            </w:pPr>
            <w:r>
              <w:rPr>
                <w:b/>
                <w:i/>
                <w:sz w:val="15"/>
              </w:rPr>
              <w:t>2</w:t>
            </w:r>
          </w:p>
        </w:tc>
        <w:tc>
          <w:tcPr>
            <w:tcW w:w="5332" w:type="dxa"/>
          </w:tcPr>
          <w:p w14:paraId="592D09D7" w14:textId="77777777" w:rsidR="00BD1F51" w:rsidRDefault="00684C1D">
            <w:pPr>
              <w:pStyle w:val="TableParagraph"/>
              <w:spacing w:before="21" w:line="184" w:lineRule="exact"/>
              <w:ind w:left="3"/>
              <w:jc w:val="center"/>
              <w:rPr>
                <w:b/>
                <w:i/>
                <w:sz w:val="15"/>
              </w:rPr>
            </w:pPr>
            <w:r>
              <w:rPr>
                <w:b/>
                <w:i/>
                <w:sz w:val="15"/>
              </w:rPr>
              <w:t>3</w:t>
            </w:r>
          </w:p>
        </w:tc>
        <w:tc>
          <w:tcPr>
            <w:tcW w:w="1880" w:type="dxa"/>
          </w:tcPr>
          <w:p w14:paraId="2FDF52F9" w14:textId="77777777" w:rsidR="00BD1F51" w:rsidRDefault="00684C1D">
            <w:pPr>
              <w:pStyle w:val="TableParagraph"/>
              <w:spacing w:before="21" w:line="184" w:lineRule="exact"/>
              <w:ind w:left="2"/>
              <w:jc w:val="center"/>
              <w:rPr>
                <w:b/>
                <w:i/>
                <w:sz w:val="15"/>
              </w:rPr>
            </w:pPr>
            <w:r>
              <w:rPr>
                <w:b/>
                <w:i/>
                <w:sz w:val="15"/>
              </w:rPr>
              <w:t>4</w:t>
            </w:r>
          </w:p>
        </w:tc>
        <w:tc>
          <w:tcPr>
            <w:tcW w:w="2402" w:type="dxa"/>
          </w:tcPr>
          <w:p w14:paraId="257EFA71" w14:textId="77777777" w:rsidR="00BD1F51" w:rsidRDefault="00684C1D">
            <w:pPr>
              <w:pStyle w:val="TableParagraph"/>
              <w:spacing w:before="21" w:line="184" w:lineRule="exact"/>
              <w:jc w:val="center"/>
              <w:rPr>
                <w:b/>
                <w:i/>
                <w:sz w:val="15"/>
              </w:rPr>
            </w:pPr>
            <w:r>
              <w:rPr>
                <w:b/>
                <w:i/>
                <w:sz w:val="15"/>
              </w:rPr>
              <w:t>5</w:t>
            </w:r>
          </w:p>
        </w:tc>
        <w:tc>
          <w:tcPr>
            <w:tcW w:w="1068" w:type="dxa"/>
          </w:tcPr>
          <w:p w14:paraId="135A8EAE"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14206395"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399911B6" w14:textId="77777777" w:rsidR="00BD1F51" w:rsidRDefault="00684C1D">
            <w:pPr>
              <w:pStyle w:val="TableParagraph"/>
              <w:spacing w:before="21" w:line="184" w:lineRule="exact"/>
              <w:ind w:right="5"/>
              <w:jc w:val="center"/>
              <w:rPr>
                <w:b/>
                <w:i/>
                <w:sz w:val="15"/>
              </w:rPr>
            </w:pPr>
            <w:r>
              <w:rPr>
                <w:b/>
                <w:i/>
                <w:sz w:val="15"/>
              </w:rPr>
              <w:t>8</w:t>
            </w:r>
          </w:p>
        </w:tc>
      </w:tr>
      <w:tr w:rsidR="00BD1F51" w14:paraId="54AF95CF" w14:textId="77777777">
        <w:trPr>
          <w:trHeight w:val="1353"/>
        </w:trPr>
        <w:tc>
          <w:tcPr>
            <w:tcW w:w="406" w:type="dxa"/>
          </w:tcPr>
          <w:p w14:paraId="57B55DB1" w14:textId="77777777" w:rsidR="00BD1F51" w:rsidRDefault="00684C1D">
            <w:pPr>
              <w:pStyle w:val="TableParagraph"/>
              <w:spacing w:line="227" w:lineRule="exact"/>
              <w:ind w:left="9"/>
              <w:jc w:val="center"/>
              <w:rPr>
                <w:sz w:val="17"/>
              </w:rPr>
            </w:pPr>
            <w:r>
              <w:rPr>
                <w:w w:val="99"/>
                <w:sz w:val="17"/>
              </w:rPr>
              <w:t>3</w:t>
            </w:r>
          </w:p>
        </w:tc>
        <w:tc>
          <w:tcPr>
            <w:tcW w:w="659" w:type="dxa"/>
          </w:tcPr>
          <w:p w14:paraId="63D83055" w14:textId="77777777" w:rsidR="00BD1F51" w:rsidRDefault="00684C1D">
            <w:pPr>
              <w:pStyle w:val="TableParagraph"/>
              <w:spacing w:line="227" w:lineRule="exact"/>
              <w:ind w:left="32" w:right="19"/>
              <w:jc w:val="center"/>
              <w:rPr>
                <w:sz w:val="17"/>
              </w:rPr>
            </w:pPr>
            <w:r>
              <w:rPr>
                <w:sz w:val="17"/>
              </w:rPr>
              <w:t>127003</w:t>
            </w:r>
          </w:p>
        </w:tc>
        <w:tc>
          <w:tcPr>
            <w:tcW w:w="5332" w:type="dxa"/>
          </w:tcPr>
          <w:p w14:paraId="77C30F55" w14:textId="77777777" w:rsidR="00BD1F51" w:rsidRDefault="00684C1D">
            <w:pPr>
              <w:pStyle w:val="TableParagraph"/>
              <w:spacing w:line="227" w:lineRule="exact"/>
              <w:ind w:left="65"/>
              <w:rPr>
                <w:sz w:val="17"/>
                <w:szCs w:val="17"/>
              </w:rPr>
            </w:pPr>
            <w:r>
              <w:rPr>
                <w:sz w:val="17"/>
                <w:szCs w:val="17"/>
              </w:rPr>
              <w:t>Բորսաների գործունեությունը</w:t>
            </w:r>
          </w:p>
        </w:tc>
        <w:tc>
          <w:tcPr>
            <w:tcW w:w="1880" w:type="dxa"/>
          </w:tcPr>
          <w:p w14:paraId="113023A5" w14:textId="77777777" w:rsidR="00BD1F51" w:rsidRDefault="00684C1D">
            <w:pPr>
              <w:pStyle w:val="TableParagraph"/>
              <w:spacing w:line="227" w:lineRule="exact"/>
              <w:ind w:left="65"/>
              <w:rPr>
                <w:sz w:val="17"/>
                <w:szCs w:val="17"/>
              </w:rPr>
            </w:pPr>
            <w:r>
              <w:rPr>
                <w:sz w:val="17"/>
                <w:szCs w:val="17"/>
              </w:rPr>
              <w:t>Ձև 1-բորսա</w:t>
            </w:r>
          </w:p>
        </w:tc>
        <w:tc>
          <w:tcPr>
            <w:tcW w:w="2402" w:type="dxa"/>
          </w:tcPr>
          <w:p w14:paraId="7ED43CD7" w14:textId="77777777" w:rsidR="00BD1F51" w:rsidRDefault="00684C1D">
            <w:pPr>
              <w:pStyle w:val="TableParagraph"/>
              <w:ind w:left="55" w:right="71" w:hanging="2"/>
              <w:rPr>
                <w:sz w:val="17"/>
                <w:szCs w:val="17"/>
              </w:rPr>
            </w:pPr>
            <w:r>
              <w:rPr>
                <w:sz w:val="17"/>
                <w:szCs w:val="17"/>
              </w:rPr>
              <w:t>ըստ գործարքների տեսակների</w:t>
            </w:r>
          </w:p>
        </w:tc>
        <w:tc>
          <w:tcPr>
            <w:tcW w:w="1068" w:type="dxa"/>
          </w:tcPr>
          <w:p w14:paraId="2F2F0462" w14:textId="77777777" w:rsidR="00BD1F51" w:rsidRDefault="00684C1D">
            <w:pPr>
              <w:pStyle w:val="TableParagraph"/>
              <w:spacing w:line="226" w:lineRule="exact"/>
              <w:ind w:left="162"/>
              <w:rPr>
                <w:sz w:val="17"/>
                <w:szCs w:val="17"/>
              </w:rPr>
            </w:pPr>
            <w:r>
              <w:rPr>
                <w:sz w:val="17"/>
                <w:szCs w:val="17"/>
              </w:rPr>
              <w:t>2019թ. IV</w:t>
            </w:r>
          </w:p>
          <w:p w14:paraId="39C7FC3E" w14:textId="77777777" w:rsidR="00BD1F51" w:rsidRDefault="00684C1D">
            <w:pPr>
              <w:pStyle w:val="TableParagraph"/>
              <w:spacing w:before="1" w:line="237" w:lineRule="auto"/>
              <w:ind w:left="276" w:right="109" w:hanging="171"/>
              <w:rPr>
                <w:sz w:val="17"/>
                <w:szCs w:val="17"/>
              </w:rPr>
            </w:pPr>
            <w:r>
              <w:rPr>
                <w:w w:val="95"/>
                <w:sz w:val="17"/>
                <w:szCs w:val="17"/>
              </w:rPr>
              <w:t xml:space="preserve">եռամսյակ, </w:t>
            </w:r>
            <w:r>
              <w:rPr>
                <w:sz w:val="17"/>
                <w:szCs w:val="17"/>
              </w:rPr>
              <w:t>2020թ. I, II,</w:t>
            </w:r>
            <w:r>
              <w:rPr>
                <w:spacing w:val="-3"/>
                <w:sz w:val="17"/>
                <w:szCs w:val="17"/>
              </w:rPr>
              <w:t xml:space="preserve"> </w:t>
            </w:r>
            <w:r>
              <w:rPr>
                <w:sz w:val="17"/>
                <w:szCs w:val="17"/>
              </w:rPr>
              <w:t>III</w:t>
            </w:r>
          </w:p>
          <w:p w14:paraId="4824ABCB" w14:textId="77777777" w:rsidR="00BD1F51" w:rsidRDefault="00684C1D">
            <w:pPr>
              <w:pStyle w:val="TableParagraph"/>
              <w:spacing w:line="224" w:lineRule="exact"/>
              <w:ind w:left="104"/>
              <w:rPr>
                <w:sz w:val="17"/>
                <w:szCs w:val="17"/>
              </w:rPr>
            </w:pPr>
            <w:r>
              <w:rPr>
                <w:sz w:val="17"/>
                <w:szCs w:val="17"/>
              </w:rPr>
              <w:t>եռամսյակ-</w:t>
            </w:r>
          </w:p>
          <w:p w14:paraId="41DF5959"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30737390" w14:textId="77777777" w:rsidR="00BD1F51" w:rsidRDefault="00BD1F51">
            <w:pPr>
              <w:pStyle w:val="TableParagraph"/>
              <w:spacing w:before="7"/>
              <w:rPr>
                <w:rFonts w:ascii="Times New Roman"/>
                <w:sz w:val="19"/>
              </w:rPr>
            </w:pPr>
          </w:p>
          <w:p w14:paraId="5825390C" w14:textId="77777777" w:rsidR="00BD1F51" w:rsidRDefault="00684C1D">
            <w:pPr>
              <w:pStyle w:val="TableParagraph"/>
              <w:ind w:left="20" w:right="22"/>
              <w:jc w:val="center"/>
              <w:rPr>
                <w:sz w:val="17"/>
              </w:rPr>
            </w:pPr>
            <w:r>
              <w:rPr>
                <w:sz w:val="17"/>
              </w:rPr>
              <w:t>30/31</w:t>
            </w:r>
          </w:p>
        </w:tc>
        <w:tc>
          <w:tcPr>
            <w:tcW w:w="1869" w:type="dxa"/>
          </w:tcPr>
          <w:p w14:paraId="270A641E" w14:textId="77777777" w:rsidR="00BD1F51" w:rsidRDefault="00684C1D">
            <w:pPr>
              <w:pStyle w:val="TableParagraph"/>
              <w:ind w:left="645" w:right="7" w:hanging="617"/>
              <w:rPr>
                <w:sz w:val="17"/>
                <w:szCs w:val="17"/>
              </w:rPr>
            </w:pPr>
            <w:r>
              <w:rPr>
                <w:sz w:val="17"/>
                <w:szCs w:val="17"/>
              </w:rPr>
              <w:t>ներքին օգտագործման համար</w:t>
            </w:r>
          </w:p>
        </w:tc>
      </w:tr>
      <w:tr w:rsidR="00BD1F51" w14:paraId="1F82B646" w14:textId="77777777">
        <w:trPr>
          <w:trHeight w:val="903"/>
        </w:trPr>
        <w:tc>
          <w:tcPr>
            <w:tcW w:w="406" w:type="dxa"/>
            <w:vMerge w:val="restart"/>
          </w:tcPr>
          <w:p w14:paraId="6F1307E7" w14:textId="77777777" w:rsidR="00BD1F51" w:rsidRDefault="00684C1D">
            <w:pPr>
              <w:pStyle w:val="TableParagraph"/>
              <w:ind w:left="8"/>
              <w:jc w:val="center"/>
              <w:rPr>
                <w:sz w:val="17"/>
              </w:rPr>
            </w:pPr>
            <w:r>
              <w:rPr>
                <w:w w:val="99"/>
                <w:sz w:val="17"/>
              </w:rPr>
              <w:t>4</w:t>
            </w:r>
          </w:p>
        </w:tc>
        <w:tc>
          <w:tcPr>
            <w:tcW w:w="659" w:type="dxa"/>
            <w:vMerge w:val="restart"/>
          </w:tcPr>
          <w:p w14:paraId="482323BA" w14:textId="77777777" w:rsidR="00BD1F51" w:rsidRDefault="00684C1D">
            <w:pPr>
              <w:pStyle w:val="TableParagraph"/>
              <w:ind w:left="58"/>
              <w:rPr>
                <w:sz w:val="17"/>
              </w:rPr>
            </w:pPr>
            <w:r>
              <w:rPr>
                <w:sz w:val="17"/>
              </w:rPr>
              <w:t>127004</w:t>
            </w:r>
          </w:p>
        </w:tc>
        <w:tc>
          <w:tcPr>
            <w:tcW w:w="5332" w:type="dxa"/>
            <w:vMerge w:val="restart"/>
          </w:tcPr>
          <w:p w14:paraId="071E6553" w14:textId="77777777" w:rsidR="00BD1F51" w:rsidRDefault="00684C1D">
            <w:pPr>
              <w:pStyle w:val="TableParagraph"/>
              <w:ind w:left="66"/>
              <w:rPr>
                <w:sz w:val="17"/>
                <w:szCs w:val="17"/>
              </w:rPr>
            </w:pPr>
            <w:r>
              <w:rPr>
                <w:sz w:val="17"/>
                <w:szCs w:val="17"/>
              </w:rPr>
              <w:t>Կազմակերպությունների ֆինանսական ցուցանիշներ</w:t>
            </w:r>
          </w:p>
        </w:tc>
        <w:tc>
          <w:tcPr>
            <w:tcW w:w="1880" w:type="dxa"/>
            <w:vMerge w:val="restart"/>
          </w:tcPr>
          <w:p w14:paraId="3421D0F5" w14:textId="77777777" w:rsidR="00BD1F51" w:rsidRDefault="00684C1D">
            <w:pPr>
              <w:pStyle w:val="TableParagraph"/>
              <w:ind w:left="66"/>
              <w:rPr>
                <w:sz w:val="17"/>
                <w:szCs w:val="17"/>
              </w:rPr>
            </w:pPr>
            <w:r>
              <w:rPr>
                <w:sz w:val="17"/>
                <w:szCs w:val="17"/>
              </w:rPr>
              <w:t>Ձև N 3-Ֆ-տարեկան</w:t>
            </w:r>
          </w:p>
        </w:tc>
        <w:tc>
          <w:tcPr>
            <w:tcW w:w="2402" w:type="dxa"/>
          </w:tcPr>
          <w:p w14:paraId="105A1C80" w14:textId="77777777" w:rsidR="00BD1F51" w:rsidRDefault="00684C1D">
            <w:pPr>
              <w:pStyle w:val="TableParagraph"/>
              <w:spacing w:line="226" w:lineRule="exact"/>
              <w:ind w:left="55" w:right="31" w:hanging="1"/>
              <w:rPr>
                <w:sz w:val="17"/>
                <w:szCs w:val="17"/>
              </w:rPr>
            </w:pPr>
            <w:r>
              <w:rPr>
                <w:sz w:val="17"/>
                <w:szCs w:val="17"/>
              </w:rPr>
              <w:t>ըստ հանրապետության, մարզերի և Երևան քաղաքի, ըստ տնտեսական գործունեության տեսակների</w:t>
            </w:r>
          </w:p>
        </w:tc>
        <w:tc>
          <w:tcPr>
            <w:tcW w:w="1068" w:type="dxa"/>
            <w:vMerge w:val="restart"/>
          </w:tcPr>
          <w:p w14:paraId="6C0417A4" w14:textId="77777777" w:rsidR="00BD1F51" w:rsidRDefault="00684C1D">
            <w:pPr>
              <w:pStyle w:val="TableParagraph"/>
              <w:ind w:left="130"/>
              <w:rPr>
                <w:sz w:val="17"/>
                <w:szCs w:val="17"/>
              </w:rPr>
            </w:pPr>
            <w:r>
              <w:rPr>
                <w:sz w:val="17"/>
                <w:szCs w:val="17"/>
              </w:rPr>
              <w:t>տարեկան</w:t>
            </w:r>
          </w:p>
        </w:tc>
        <w:tc>
          <w:tcPr>
            <w:tcW w:w="1201" w:type="dxa"/>
          </w:tcPr>
          <w:p w14:paraId="740BD0CE" w14:textId="77777777" w:rsidR="00BD1F51" w:rsidRDefault="00684C1D">
            <w:pPr>
              <w:pStyle w:val="TableParagraph"/>
              <w:spacing w:line="227" w:lineRule="exact"/>
              <w:ind w:right="2"/>
              <w:jc w:val="center"/>
              <w:rPr>
                <w:sz w:val="17"/>
              </w:rPr>
            </w:pPr>
            <w:r>
              <w:rPr>
                <w:w w:val="99"/>
                <w:sz w:val="17"/>
              </w:rPr>
              <w:t>5</w:t>
            </w:r>
          </w:p>
          <w:p w14:paraId="04567423"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3B21B97" w14:textId="77777777" w:rsidR="00BD1F51" w:rsidRDefault="00684C1D">
            <w:pPr>
              <w:pStyle w:val="TableParagraph"/>
              <w:spacing w:line="227" w:lineRule="exact"/>
              <w:ind w:left="3" w:right="9"/>
              <w:jc w:val="center"/>
              <w:rPr>
                <w:sz w:val="17"/>
              </w:rPr>
            </w:pPr>
            <w:r>
              <w:rPr>
                <w:sz w:val="17"/>
              </w:rPr>
              <w:t>1000-101,</w:t>
            </w:r>
          </w:p>
          <w:p w14:paraId="62D91E29" w14:textId="77777777" w:rsidR="00BD1F51" w:rsidRDefault="00684C1D">
            <w:pPr>
              <w:pStyle w:val="TableParagraph"/>
              <w:spacing w:line="226" w:lineRule="exact"/>
              <w:ind w:left="4" w:right="9"/>
              <w:jc w:val="center"/>
              <w:rPr>
                <w:sz w:val="17"/>
              </w:rPr>
            </w:pPr>
            <w:r>
              <w:rPr>
                <w:sz w:val="17"/>
              </w:rPr>
              <w:t>2000-101,</w:t>
            </w:r>
          </w:p>
          <w:p w14:paraId="3E66EE7A"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0DD78129"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95C899C" w14:textId="77777777">
        <w:trPr>
          <w:trHeight w:val="676"/>
        </w:trPr>
        <w:tc>
          <w:tcPr>
            <w:tcW w:w="406" w:type="dxa"/>
            <w:vMerge/>
            <w:tcBorders>
              <w:top w:val="nil"/>
            </w:tcBorders>
          </w:tcPr>
          <w:p w14:paraId="74974DA1" w14:textId="77777777" w:rsidR="00BD1F51" w:rsidRDefault="00BD1F51">
            <w:pPr>
              <w:rPr>
                <w:sz w:val="2"/>
                <w:szCs w:val="2"/>
              </w:rPr>
            </w:pPr>
          </w:p>
        </w:tc>
        <w:tc>
          <w:tcPr>
            <w:tcW w:w="659" w:type="dxa"/>
            <w:vMerge/>
            <w:tcBorders>
              <w:top w:val="nil"/>
            </w:tcBorders>
          </w:tcPr>
          <w:p w14:paraId="6B8A0E26" w14:textId="77777777" w:rsidR="00BD1F51" w:rsidRDefault="00BD1F51">
            <w:pPr>
              <w:rPr>
                <w:sz w:val="2"/>
                <w:szCs w:val="2"/>
              </w:rPr>
            </w:pPr>
          </w:p>
        </w:tc>
        <w:tc>
          <w:tcPr>
            <w:tcW w:w="5332" w:type="dxa"/>
            <w:vMerge/>
            <w:tcBorders>
              <w:top w:val="nil"/>
            </w:tcBorders>
          </w:tcPr>
          <w:p w14:paraId="2A4DC0F7" w14:textId="77777777" w:rsidR="00BD1F51" w:rsidRDefault="00BD1F51">
            <w:pPr>
              <w:rPr>
                <w:sz w:val="2"/>
                <w:szCs w:val="2"/>
              </w:rPr>
            </w:pPr>
          </w:p>
        </w:tc>
        <w:tc>
          <w:tcPr>
            <w:tcW w:w="1880" w:type="dxa"/>
            <w:vMerge/>
            <w:tcBorders>
              <w:top w:val="nil"/>
            </w:tcBorders>
          </w:tcPr>
          <w:p w14:paraId="03F092A2" w14:textId="77777777" w:rsidR="00BD1F51" w:rsidRDefault="00BD1F51">
            <w:pPr>
              <w:rPr>
                <w:sz w:val="2"/>
                <w:szCs w:val="2"/>
              </w:rPr>
            </w:pPr>
          </w:p>
        </w:tc>
        <w:tc>
          <w:tcPr>
            <w:tcW w:w="2402" w:type="dxa"/>
          </w:tcPr>
          <w:p w14:paraId="3F360E98" w14:textId="77777777" w:rsidR="00BD1F51" w:rsidRDefault="00684C1D">
            <w:pPr>
              <w:pStyle w:val="TableParagraph"/>
              <w:spacing w:line="237" w:lineRule="auto"/>
              <w:ind w:left="55" w:right="71"/>
              <w:rPr>
                <w:sz w:val="17"/>
                <w:szCs w:val="17"/>
              </w:rPr>
            </w:pPr>
            <w:r>
              <w:rPr>
                <w:sz w:val="17"/>
                <w:szCs w:val="17"/>
              </w:rPr>
              <w:t>ըստ ոչ ռեզիդենտների և սեփական կապիտալի</w:t>
            </w:r>
          </w:p>
          <w:p w14:paraId="17DAAA79" w14:textId="77777777" w:rsidR="00BD1F51" w:rsidRDefault="00684C1D">
            <w:pPr>
              <w:pStyle w:val="TableParagraph"/>
              <w:spacing w:line="204" w:lineRule="exact"/>
              <w:ind w:left="55"/>
              <w:rPr>
                <w:sz w:val="17"/>
                <w:szCs w:val="17"/>
              </w:rPr>
            </w:pPr>
            <w:r>
              <w:rPr>
                <w:sz w:val="17"/>
                <w:szCs w:val="17"/>
              </w:rPr>
              <w:t>վերաբերյալ տեղեկատվությու</w:t>
            </w:r>
          </w:p>
        </w:tc>
        <w:tc>
          <w:tcPr>
            <w:tcW w:w="1068" w:type="dxa"/>
            <w:vMerge/>
            <w:tcBorders>
              <w:top w:val="nil"/>
            </w:tcBorders>
          </w:tcPr>
          <w:p w14:paraId="3ACAA1D9" w14:textId="77777777" w:rsidR="00BD1F51" w:rsidRDefault="00BD1F51">
            <w:pPr>
              <w:rPr>
                <w:sz w:val="2"/>
                <w:szCs w:val="2"/>
              </w:rPr>
            </w:pPr>
          </w:p>
        </w:tc>
        <w:tc>
          <w:tcPr>
            <w:tcW w:w="1201" w:type="dxa"/>
          </w:tcPr>
          <w:p w14:paraId="0AAFDD06" w14:textId="77777777" w:rsidR="00BD1F51" w:rsidRDefault="00684C1D">
            <w:pPr>
              <w:pStyle w:val="TableParagraph"/>
              <w:spacing w:line="226" w:lineRule="exact"/>
              <w:ind w:left="22" w:right="22"/>
              <w:jc w:val="center"/>
              <w:rPr>
                <w:sz w:val="17"/>
              </w:rPr>
            </w:pPr>
            <w:r>
              <w:rPr>
                <w:sz w:val="17"/>
              </w:rPr>
              <w:t>30</w:t>
            </w:r>
          </w:p>
          <w:p w14:paraId="17BEE4D5"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115D74F5" w14:textId="77777777" w:rsidR="00BD1F51" w:rsidRDefault="00684C1D">
            <w:pPr>
              <w:pStyle w:val="TableParagraph"/>
              <w:spacing w:line="227" w:lineRule="exact"/>
              <w:ind w:left="5" w:right="9"/>
              <w:jc w:val="center"/>
              <w:rPr>
                <w:sz w:val="17"/>
                <w:szCs w:val="17"/>
              </w:rPr>
            </w:pPr>
            <w:r>
              <w:rPr>
                <w:sz w:val="17"/>
                <w:szCs w:val="17"/>
              </w:rPr>
              <w:t>Կենտրոնական բանկ</w:t>
            </w:r>
          </w:p>
        </w:tc>
      </w:tr>
      <w:tr w:rsidR="00BD1F51" w14:paraId="1DDF1F8A" w14:textId="77777777">
        <w:trPr>
          <w:trHeight w:val="677"/>
        </w:trPr>
        <w:tc>
          <w:tcPr>
            <w:tcW w:w="406" w:type="dxa"/>
          </w:tcPr>
          <w:p w14:paraId="7E17FEC2" w14:textId="77777777" w:rsidR="00BD1F51" w:rsidRDefault="00684C1D">
            <w:pPr>
              <w:pStyle w:val="TableParagraph"/>
              <w:spacing w:line="227" w:lineRule="exact"/>
              <w:ind w:left="8"/>
              <w:jc w:val="center"/>
              <w:rPr>
                <w:sz w:val="17"/>
              </w:rPr>
            </w:pPr>
            <w:r>
              <w:rPr>
                <w:w w:val="99"/>
                <w:sz w:val="17"/>
              </w:rPr>
              <w:t>5</w:t>
            </w:r>
          </w:p>
        </w:tc>
        <w:tc>
          <w:tcPr>
            <w:tcW w:w="659" w:type="dxa"/>
          </w:tcPr>
          <w:p w14:paraId="7995578D" w14:textId="77777777" w:rsidR="00BD1F51" w:rsidRDefault="00684C1D">
            <w:pPr>
              <w:pStyle w:val="TableParagraph"/>
              <w:spacing w:line="227" w:lineRule="exact"/>
              <w:ind w:left="32" w:right="18"/>
              <w:jc w:val="center"/>
              <w:rPr>
                <w:sz w:val="17"/>
              </w:rPr>
            </w:pPr>
            <w:r>
              <w:rPr>
                <w:sz w:val="17"/>
              </w:rPr>
              <w:t>127005</w:t>
            </w:r>
          </w:p>
        </w:tc>
        <w:tc>
          <w:tcPr>
            <w:tcW w:w="5332" w:type="dxa"/>
          </w:tcPr>
          <w:p w14:paraId="714CBED2" w14:textId="77777777" w:rsidR="00BD1F51" w:rsidRDefault="00684C1D">
            <w:pPr>
              <w:pStyle w:val="TableParagraph"/>
              <w:spacing w:line="237" w:lineRule="auto"/>
              <w:ind w:left="65" w:hanging="1"/>
              <w:rPr>
                <w:sz w:val="17"/>
                <w:szCs w:val="17"/>
              </w:rPr>
            </w:pPr>
            <w:r>
              <w:rPr>
                <w:sz w:val="17"/>
                <w:szCs w:val="17"/>
              </w:rPr>
              <w:t>Ոչ ֆինանսական կազմակերպությունների վճարունակության, ֆինանսական կայունության, արտադրանքի շահութաբերության և</w:t>
            </w:r>
          </w:p>
          <w:p w14:paraId="28416F35" w14:textId="77777777" w:rsidR="00BD1F51" w:rsidRDefault="00684C1D">
            <w:pPr>
              <w:pStyle w:val="TableParagraph"/>
              <w:spacing w:line="205" w:lineRule="exact"/>
              <w:ind w:left="65"/>
              <w:rPr>
                <w:sz w:val="17"/>
                <w:szCs w:val="17"/>
              </w:rPr>
            </w:pPr>
            <w:r>
              <w:rPr>
                <w:sz w:val="17"/>
                <w:szCs w:val="17"/>
              </w:rPr>
              <w:t>ակտիվների շահութաբերության ցուցանիշների հաշվարկ</w:t>
            </w:r>
          </w:p>
        </w:tc>
        <w:tc>
          <w:tcPr>
            <w:tcW w:w="1880" w:type="dxa"/>
          </w:tcPr>
          <w:p w14:paraId="715413E6" w14:textId="77777777" w:rsidR="00BD1F51" w:rsidRDefault="00684C1D">
            <w:pPr>
              <w:pStyle w:val="TableParagraph"/>
              <w:spacing w:line="227" w:lineRule="exact"/>
              <w:ind w:left="67"/>
              <w:rPr>
                <w:sz w:val="17"/>
                <w:szCs w:val="17"/>
              </w:rPr>
            </w:pPr>
            <w:r>
              <w:rPr>
                <w:sz w:val="17"/>
                <w:szCs w:val="17"/>
              </w:rPr>
              <w:t>Ձև N 3-Ֆ-տարեկան</w:t>
            </w:r>
          </w:p>
        </w:tc>
        <w:tc>
          <w:tcPr>
            <w:tcW w:w="2402" w:type="dxa"/>
          </w:tcPr>
          <w:p w14:paraId="418C61FB" w14:textId="77777777" w:rsidR="00BD1F51" w:rsidRDefault="00684C1D">
            <w:pPr>
              <w:pStyle w:val="TableParagraph"/>
              <w:spacing w:line="237" w:lineRule="auto"/>
              <w:ind w:left="55" w:right="122" w:hanging="1"/>
              <w:rPr>
                <w:sz w:val="17"/>
                <w:szCs w:val="17"/>
              </w:rPr>
            </w:pPr>
            <w:r>
              <w:rPr>
                <w:sz w:val="17"/>
                <w:szCs w:val="17"/>
              </w:rPr>
              <w:t>ըստ հանրապետության, ըստ տնտեսական</w:t>
            </w:r>
          </w:p>
          <w:p w14:paraId="4197A4BD" w14:textId="77777777" w:rsidR="00BD1F51" w:rsidRDefault="00684C1D">
            <w:pPr>
              <w:pStyle w:val="TableParagraph"/>
              <w:spacing w:line="205" w:lineRule="exact"/>
              <w:ind w:left="55"/>
              <w:rPr>
                <w:sz w:val="17"/>
                <w:szCs w:val="17"/>
              </w:rPr>
            </w:pPr>
            <w:r>
              <w:rPr>
                <w:sz w:val="17"/>
                <w:szCs w:val="17"/>
              </w:rPr>
              <w:t>գործունեության տեսակների</w:t>
            </w:r>
          </w:p>
        </w:tc>
        <w:tc>
          <w:tcPr>
            <w:tcW w:w="1068" w:type="dxa"/>
          </w:tcPr>
          <w:p w14:paraId="7197B63B" w14:textId="77777777" w:rsidR="00BD1F51" w:rsidRDefault="00684C1D">
            <w:pPr>
              <w:pStyle w:val="TableParagraph"/>
              <w:spacing w:line="227" w:lineRule="exact"/>
              <w:ind w:left="73" w:right="74"/>
              <w:jc w:val="center"/>
              <w:rPr>
                <w:sz w:val="17"/>
                <w:szCs w:val="17"/>
              </w:rPr>
            </w:pPr>
            <w:r>
              <w:rPr>
                <w:sz w:val="17"/>
                <w:szCs w:val="17"/>
              </w:rPr>
              <w:t>տարեկան</w:t>
            </w:r>
          </w:p>
        </w:tc>
        <w:tc>
          <w:tcPr>
            <w:tcW w:w="1201" w:type="dxa"/>
          </w:tcPr>
          <w:p w14:paraId="6436F1E3" w14:textId="77777777" w:rsidR="00BD1F51" w:rsidRDefault="00684C1D">
            <w:pPr>
              <w:pStyle w:val="TableParagraph"/>
              <w:spacing w:line="226" w:lineRule="exact"/>
              <w:ind w:right="2"/>
              <w:jc w:val="center"/>
              <w:rPr>
                <w:sz w:val="17"/>
              </w:rPr>
            </w:pPr>
            <w:r>
              <w:rPr>
                <w:w w:val="99"/>
                <w:sz w:val="17"/>
              </w:rPr>
              <w:t>5</w:t>
            </w:r>
          </w:p>
          <w:p w14:paraId="2AEA866E"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233F232" w14:textId="77777777" w:rsidR="00BD1F51" w:rsidRDefault="00684C1D">
            <w:pPr>
              <w:pStyle w:val="TableParagraph"/>
              <w:spacing w:line="227" w:lineRule="exact"/>
              <w:ind w:left="3" w:right="9"/>
              <w:jc w:val="center"/>
              <w:rPr>
                <w:sz w:val="17"/>
              </w:rPr>
            </w:pPr>
            <w:r>
              <w:rPr>
                <w:sz w:val="17"/>
              </w:rPr>
              <w:t>2000-101</w:t>
            </w:r>
          </w:p>
        </w:tc>
      </w:tr>
    </w:tbl>
    <w:p w14:paraId="13C9AD88" w14:textId="77777777" w:rsidR="00BD1F51" w:rsidRDefault="00BD1F51">
      <w:pPr>
        <w:spacing w:line="227" w:lineRule="exact"/>
        <w:jc w:val="center"/>
        <w:rPr>
          <w:sz w:val="17"/>
        </w:rPr>
        <w:sectPr w:rsidR="00BD1F51">
          <w:pgSz w:w="15840" w:h="12240" w:orient="landscape"/>
          <w:pgMar w:top="1660" w:right="260" w:bottom="1360" w:left="400" w:header="1156" w:footer="1204" w:gutter="0"/>
          <w:cols w:space="720"/>
        </w:sectPr>
      </w:pPr>
    </w:p>
    <w:p w14:paraId="3B12EDF5" w14:textId="77777777" w:rsidR="00BD1F51" w:rsidRDefault="00BD1F51">
      <w:pPr>
        <w:pStyle w:val="BodyText"/>
        <w:spacing w:before="6"/>
        <w:rPr>
          <w:rFonts w:ascii="Times New Roman"/>
          <w:sz w:val="9"/>
        </w:rPr>
      </w:pPr>
    </w:p>
    <w:p w14:paraId="603FA8A4" w14:textId="77777777" w:rsidR="00BD1F51" w:rsidRDefault="00684C1D">
      <w:pPr>
        <w:spacing w:before="108"/>
        <w:ind w:left="6058"/>
        <w:rPr>
          <w:b/>
          <w:bCs/>
        </w:rPr>
      </w:pPr>
      <w:r>
        <w:rPr>
          <w:b/>
          <w:bCs/>
          <w:w w:val="105"/>
        </w:rPr>
        <w:t>1.3. ԳՆԵՐ ԵՎ ՍԱԿԱԳՆԵՐ</w:t>
      </w:r>
    </w:p>
    <w:p w14:paraId="05359737" w14:textId="77777777" w:rsidR="00BD1F51" w:rsidRDefault="00BD1F51">
      <w:pPr>
        <w:pStyle w:val="BodyText"/>
        <w:rPr>
          <w:b/>
          <w:sz w:val="20"/>
        </w:rPr>
      </w:pPr>
    </w:p>
    <w:p w14:paraId="73F6C137" w14:textId="77777777" w:rsidR="00BD1F51" w:rsidRDefault="00BD1F51">
      <w:pPr>
        <w:pStyle w:val="BodyText"/>
        <w:spacing w:before="2"/>
        <w:rPr>
          <w:b/>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6"/>
        <w:gridCol w:w="1268"/>
        <w:gridCol w:w="1867"/>
      </w:tblGrid>
      <w:tr w:rsidR="00BD1F51" w14:paraId="0395266E" w14:textId="77777777">
        <w:trPr>
          <w:trHeight w:val="399"/>
        </w:trPr>
        <w:tc>
          <w:tcPr>
            <w:tcW w:w="385" w:type="dxa"/>
            <w:vMerge w:val="restart"/>
          </w:tcPr>
          <w:p w14:paraId="5C5F4993"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E966A23"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B72A378"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77F61BD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3797F56E"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7" w:type="dxa"/>
            <w:vMerge w:val="restart"/>
          </w:tcPr>
          <w:p w14:paraId="5BAF5872" w14:textId="77777777" w:rsidR="00BD1F51" w:rsidRDefault="00684C1D">
            <w:pPr>
              <w:pStyle w:val="TableParagraph"/>
              <w:spacing w:before="1"/>
              <w:ind w:left="65" w:right="53"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0E1054C" w14:textId="77777777" w:rsidR="00BD1F51" w:rsidRDefault="00684C1D">
            <w:pPr>
              <w:pStyle w:val="TableParagraph"/>
              <w:spacing w:before="5" w:line="200" w:lineRule="atLeast"/>
              <w:ind w:left="6"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D504181" w14:textId="77777777">
        <w:trPr>
          <w:trHeight w:val="1798"/>
        </w:trPr>
        <w:tc>
          <w:tcPr>
            <w:tcW w:w="385" w:type="dxa"/>
            <w:vMerge/>
            <w:tcBorders>
              <w:top w:val="nil"/>
            </w:tcBorders>
          </w:tcPr>
          <w:p w14:paraId="0BEFFA25" w14:textId="77777777" w:rsidR="00BD1F51" w:rsidRDefault="00BD1F51">
            <w:pPr>
              <w:rPr>
                <w:sz w:val="2"/>
                <w:szCs w:val="2"/>
              </w:rPr>
            </w:pPr>
          </w:p>
        </w:tc>
        <w:tc>
          <w:tcPr>
            <w:tcW w:w="666" w:type="dxa"/>
            <w:vMerge/>
            <w:tcBorders>
              <w:top w:val="nil"/>
            </w:tcBorders>
          </w:tcPr>
          <w:p w14:paraId="105C090E" w14:textId="77777777" w:rsidR="00BD1F51" w:rsidRDefault="00BD1F51">
            <w:pPr>
              <w:rPr>
                <w:sz w:val="2"/>
                <w:szCs w:val="2"/>
              </w:rPr>
            </w:pPr>
          </w:p>
        </w:tc>
        <w:tc>
          <w:tcPr>
            <w:tcW w:w="4954" w:type="dxa"/>
            <w:vMerge/>
            <w:tcBorders>
              <w:top w:val="nil"/>
            </w:tcBorders>
          </w:tcPr>
          <w:p w14:paraId="35D406A0" w14:textId="77777777" w:rsidR="00BD1F51" w:rsidRDefault="00BD1F51">
            <w:pPr>
              <w:rPr>
                <w:sz w:val="2"/>
                <w:szCs w:val="2"/>
              </w:rPr>
            </w:pPr>
          </w:p>
        </w:tc>
        <w:tc>
          <w:tcPr>
            <w:tcW w:w="2401" w:type="dxa"/>
            <w:vMerge/>
            <w:tcBorders>
              <w:top w:val="nil"/>
            </w:tcBorders>
          </w:tcPr>
          <w:p w14:paraId="220EE5DE" w14:textId="77777777" w:rsidR="00BD1F51" w:rsidRDefault="00BD1F51">
            <w:pPr>
              <w:rPr>
                <w:sz w:val="2"/>
                <w:szCs w:val="2"/>
              </w:rPr>
            </w:pPr>
          </w:p>
        </w:tc>
        <w:tc>
          <w:tcPr>
            <w:tcW w:w="2399" w:type="dxa"/>
          </w:tcPr>
          <w:p w14:paraId="309542E7"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693455CE"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17CCC164" w14:textId="77777777" w:rsidR="00BD1F51" w:rsidRDefault="00684C1D">
            <w:pPr>
              <w:pStyle w:val="TableParagraph"/>
              <w:ind w:left="185" w:right="53" w:hanging="123"/>
              <w:rPr>
                <w:b/>
                <w:bCs/>
                <w:sz w:val="15"/>
                <w:szCs w:val="15"/>
              </w:rPr>
            </w:pPr>
            <w:r>
              <w:rPr>
                <w:b/>
                <w:bCs/>
                <w:sz w:val="15"/>
                <w:szCs w:val="15"/>
              </w:rPr>
              <w:t>հաճախա- կանու- թյունը</w:t>
            </w:r>
          </w:p>
        </w:tc>
        <w:tc>
          <w:tcPr>
            <w:tcW w:w="1268" w:type="dxa"/>
          </w:tcPr>
          <w:p w14:paraId="2523CEFB" w14:textId="77777777" w:rsidR="00BD1F51" w:rsidRDefault="00684C1D">
            <w:pPr>
              <w:pStyle w:val="TableParagraph"/>
              <w:ind w:left="174" w:right="163" w:hanging="3"/>
              <w:jc w:val="center"/>
              <w:rPr>
                <w:b/>
                <w:bCs/>
                <w:sz w:val="15"/>
                <w:szCs w:val="15"/>
              </w:rPr>
            </w:pPr>
            <w:r>
              <w:rPr>
                <w:b/>
                <w:bCs/>
                <w:sz w:val="15"/>
                <w:szCs w:val="15"/>
              </w:rPr>
              <w:t>կատարման (մշակման) ավարտը (ամսաթիվը կամ օրը հաշվետու ժամանակա- շրջանից</w:t>
            </w:r>
          </w:p>
          <w:p w14:paraId="69C828C1" w14:textId="77777777" w:rsidR="00BD1F51" w:rsidRDefault="00684C1D">
            <w:pPr>
              <w:pStyle w:val="TableParagraph"/>
              <w:spacing w:before="6" w:line="178" w:lineRule="exact"/>
              <w:ind w:left="91" w:right="86"/>
              <w:jc w:val="center"/>
              <w:rPr>
                <w:b/>
                <w:bCs/>
                <w:sz w:val="15"/>
                <w:szCs w:val="15"/>
              </w:rPr>
            </w:pPr>
            <w:r>
              <w:rPr>
                <w:b/>
                <w:bCs/>
                <w:sz w:val="15"/>
                <w:szCs w:val="15"/>
              </w:rPr>
              <w:t>հետո)</w:t>
            </w:r>
          </w:p>
        </w:tc>
        <w:tc>
          <w:tcPr>
            <w:tcW w:w="1867" w:type="dxa"/>
            <w:vMerge/>
            <w:tcBorders>
              <w:top w:val="nil"/>
            </w:tcBorders>
          </w:tcPr>
          <w:p w14:paraId="3ED06F72" w14:textId="77777777" w:rsidR="00BD1F51" w:rsidRDefault="00BD1F51">
            <w:pPr>
              <w:rPr>
                <w:sz w:val="2"/>
                <w:szCs w:val="2"/>
              </w:rPr>
            </w:pPr>
          </w:p>
        </w:tc>
      </w:tr>
      <w:tr w:rsidR="00BD1F51" w14:paraId="7CAF09D0" w14:textId="77777777">
        <w:trPr>
          <w:trHeight w:val="198"/>
        </w:trPr>
        <w:tc>
          <w:tcPr>
            <w:tcW w:w="385" w:type="dxa"/>
          </w:tcPr>
          <w:p w14:paraId="6AEDCA93" w14:textId="77777777" w:rsidR="00BD1F51" w:rsidRDefault="00684C1D">
            <w:pPr>
              <w:pStyle w:val="TableParagraph"/>
              <w:spacing w:line="178" w:lineRule="exact"/>
              <w:ind w:left="157"/>
              <w:rPr>
                <w:b/>
                <w:i/>
                <w:sz w:val="15"/>
              </w:rPr>
            </w:pPr>
            <w:r>
              <w:rPr>
                <w:b/>
                <w:i/>
                <w:sz w:val="15"/>
              </w:rPr>
              <w:t>1</w:t>
            </w:r>
          </w:p>
        </w:tc>
        <w:tc>
          <w:tcPr>
            <w:tcW w:w="666" w:type="dxa"/>
          </w:tcPr>
          <w:p w14:paraId="3F816C01" w14:textId="77777777" w:rsidR="00BD1F51" w:rsidRDefault="00684C1D">
            <w:pPr>
              <w:pStyle w:val="TableParagraph"/>
              <w:spacing w:line="178" w:lineRule="exact"/>
              <w:ind w:right="2"/>
              <w:jc w:val="center"/>
              <w:rPr>
                <w:b/>
                <w:i/>
                <w:sz w:val="15"/>
              </w:rPr>
            </w:pPr>
            <w:r>
              <w:rPr>
                <w:b/>
                <w:i/>
                <w:sz w:val="15"/>
              </w:rPr>
              <w:t>2</w:t>
            </w:r>
          </w:p>
        </w:tc>
        <w:tc>
          <w:tcPr>
            <w:tcW w:w="4954" w:type="dxa"/>
          </w:tcPr>
          <w:p w14:paraId="63192CEA" w14:textId="77777777" w:rsidR="00BD1F51" w:rsidRDefault="00684C1D">
            <w:pPr>
              <w:pStyle w:val="TableParagraph"/>
              <w:spacing w:line="178" w:lineRule="exact"/>
              <w:ind w:left="1"/>
              <w:jc w:val="center"/>
              <w:rPr>
                <w:b/>
                <w:i/>
                <w:sz w:val="15"/>
              </w:rPr>
            </w:pPr>
            <w:r>
              <w:rPr>
                <w:b/>
                <w:i/>
                <w:sz w:val="15"/>
              </w:rPr>
              <w:t>3</w:t>
            </w:r>
          </w:p>
        </w:tc>
        <w:tc>
          <w:tcPr>
            <w:tcW w:w="2401" w:type="dxa"/>
          </w:tcPr>
          <w:p w14:paraId="57DD02F2" w14:textId="77777777" w:rsidR="00BD1F51" w:rsidRDefault="00684C1D">
            <w:pPr>
              <w:pStyle w:val="TableParagraph"/>
              <w:spacing w:line="178" w:lineRule="exact"/>
              <w:ind w:left="8"/>
              <w:jc w:val="center"/>
              <w:rPr>
                <w:b/>
                <w:i/>
                <w:sz w:val="15"/>
              </w:rPr>
            </w:pPr>
            <w:r>
              <w:rPr>
                <w:b/>
                <w:i/>
                <w:sz w:val="15"/>
              </w:rPr>
              <w:t>4</w:t>
            </w:r>
          </w:p>
        </w:tc>
        <w:tc>
          <w:tcPr>
            <w:tcW w:w="2399" w:type="dxa"/>
          </w:tcPr>
          <w:p w14:paraId="54C6D401" w14:textId="77777777" w:rsidR="00BD1F51" w:rsidRDefault="00684C1D">
            <w:pPr>
              <w:pStyle w:val="TableParagraph"/>
              <w:spacing w:line="178" w:lineRule="exact"/>
              <w:ind w:left="7"/>
              <w:jc w:val="center"/>
              <w:rPr>
                <w:b/>
                <w:i/>
                <w:sz w:val="15"/>
              </w:rPr>
            </w:pPr>
            <w:r>
              <w:rPr>
                <w:b/>
                <w:i/>
                <w:sz w:val="15"/>
              </w:rPr>
              <w:t>5</w:t>
            </w:r>
          </w:p>
        </w:tc>
        <w:tc>
          <w:tcPr>
            <w:tcW w:w="866" w:type="dxa"/>
          </w:tcPr>
          <w:p w14:paraId="6AC01F40" w14:textId="77777777" w:rsidR="00BD1F51" w:rsidRDefault="00684C1D">
            <w:pPr>
              <w:pStyle w:val="TableParagraph"/>
              <w:spacing w:line="178" w:lineRule="exact"/>
              <w:ind w:left="8"/>
              <w:jc w:val="center"/>
              <w:rPr>
                <w:b/>
                <w:i/>
                <w:sz w:val="15"/>
              </w:rPr>
            </w:pPr>
            <w:r>
              <w:rPr>
                <w:b/>
                <w:i/>
                <w:sz w:val="15"/>
              </w:rPr>
              <w:t>6</w:t>
            </w:r>
          </w:p>
        </w:tc>
        <w:tc>
          <w:tcPr>
            <w:tcW w:w="1268" w:type="dxa"/>
          </w:tcPr>
          <w:p w14:paraId="677BC1E0" w14:textId="77777777" w:rsidR="00BD1F51" w:rsidRDefault="00684C1D">
            <w:pPr>
              <w:pStyle w:val="TableParagraph"/>
              <w:spacing w:line="178" w:lineRule="exact"/>
              <w:ind w:right="581"/>
              <w:jc w:val="right"/>
              <w:rPr>
                <w:b/>
                <w:i/>
                <w:sz w:val="15"/>
              </w:rPr>
            </w:pPr>
            <w:r>
              <w:rPr>
                <w:b/>
                <w:i/>
                <w:sz w:val="15"/>
              </w:rPr>
              <w:t>7</w:t>
            </w:r>
          </w:p>
        </w:tc>
        <w:tc>
          <w:tcPr>
            <w:tcW w:w="1867" w:type="dxa"/>
          </w:tcPr>
          <w:p w14:paraId="11C9903C" w14:textId="77777777" w:rsidR="00BD1F51" w:rsidRDefault="00684C1D">
            <w:pPr>
              <w:pStyle w:val="TableParagraph"/>
              <w:spacing w:line="178" w:lineRule="exact"/>
              <w:ind w:left="7"/>
              <w:jc w:val="center"/>
              <w:rPr>
                <w:b/>
                <w:i/>
                <w:sz w:val="15"/>
              </w:rPr>
            </w:pPr>
            <w:r>
              <w:rPr>
                <w:b/>
                <w:i/>
                <w:sz w:val="15"/>
              </w:rPr>
              <w:t>8</w:t>
            </w:r>
          </w:p>
        </w:tc>
      </w:tr>
      <w:tr w:rsidR="00BD1F51" w14:paraId="5BC2625E" w14:textId="77777777">
        <w:trPr>
          <w:trHeight w:val="274"/>
        </w:trPr>
        <w:tc>
          <w:tcPr>
            <w:tcW w:w="14806" w:type="dxa"/>
            <w:gridSpan w:val="8"/>
          </w:tcPr>
          <w:p w14:paraId="62185D5B" w14:textId="77777777" w:rsidR="00BD1F51" w:rsidRDefault="00684C1D">
            <w:pPr>
              <w:pStyle w:val="TableParagraph"/>
              <w:spacing w:before="6" w:line="248" w:lineRule="exact"/>
              <w:ind w:left="4"/>
              <w:rPr>
                <w:b/>
                <w:bCs/>
                <w:i/>
                <w:sz w:val="20"/>
                <w:szCs w:val="20"/>
              </w:rPr>
            </w:pPr>
            <w:r>
              <w:rPr>
                <w:b/>
                <w:bCs/>
                <w:i/>
                <w:w w:val="105"/>
                <w:sz w:val="20"/>
                <w:szCs w:val="20"/>
              </w:rPr>
              <w:t>1.3.1. ՍՊԱՌՈՂԱԿԱՆ ԳՆԵՐ (ՍԱԿԱԳՆԵՐ) ԵՎ ԻՆԴԵՔՍՆԵՐ</w:t>
            </w:r>
          </w:p>
        </w:tc>
      </w:tr>
      <w:tr w:rsidR="00BD1F51" w14:paraId="20305428" w14:textId="77777777">
        <w:trPr>
          <w:trHeight w:val="1590"/>
        </w:trPr>
        <w:tc>
          <w:tcPr>
            <w:tcW w:w="385" w:type="dxa"/>
          </w:tcPr>
          <w:p w14:paraId="4B44A915" w14:textId="77777777" w:rsidR="00BD1F51" w:rsidRDefault="00684C1D">
            <w:pPr>
              <w:pStyle w:val="TableParagraph"/>
              <w:spacing w:line="226" w:lineRule="exact"/>
              <w:ind w:left="161"/>
              <w:rPr>
                <w:sz w:val="17"/>
              </w:rPr>
            </w:pPr>
            <w:r>
              <w:rPr>
                <w:w w:val="99"/>
                <w:sz w:val="17"/>
              </w:rPr>
              <w:t>1</w:t>
            </w:r>
          </w:p>
        </w:tc>
        <w:tc>
          <w:tcPr>
            <w:tcW w:w="666" w:type="dxa"/>
          </w:tcPr>
          <w:p w14:paraId="24176AEA" w14:textId="77777777" w:rsidR="00BD1F51" w:rsidRDefault="00684C1D">
            <w:pPr>
              <w:pStyle w:val="TableParagraph"/>
              <w:spacing w:line="226" w:lineRule="exact"/>
              <w:ind w:left="51" w:right="33"/>
              <w:jc w:val="center"/>
              <w:rPr>
                <w:sz w:val="17"/>
              </w:rPr>
            </w:pPr>
            <w:r>
              <w:rPr>
                <w:sz w:val="17"/>
              </w:rPr>
              <w:t>131001</w:t>
            </w:r>
          </w:p>
        </w:tc>
        <w:tc>
          <w:tcPr>
            <w:tcW w:w="4954" w:type="dxa"/>
          </w:tcPr>
          <w:p w14:paraId="316D5625" w14:textId="77777777" w:rsidR="00BD1F51" w:rsidRDefault="00684C1D">
            <w:pPr>
              <w:pStyle w:val="TableParagraph"/>
              <w:ind w:left="9" w:right="224"/>
              <w:rPr>
                <w:sz w:val="17"/>
                <w:szCs w:val="17"/>
              </w:rPr>
            </w:pPr>
            <w:r>
              <w:rPr>
                <w:sz w:val="17"/>
                <w:szCs w:val="17"/>
              </w:rPr>
              <w:t>Սննդամթերքի, ոչ պարենային ապրանքների գների դիտարկում, գրանցում և միջին գների հաշվարկ</w:t>
            </w:r>
          </w:p>
        </w:tc>
        <w:tc>
          <w:tcPr>
            <w:tcW w:w="2401" w:type="dxa"/>
          </w:tcPr>
          <w:p w14:paraId="4A8E99B0"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5BAAE361" w14:textId="77777777" w:rsidR="00BD1F51" w:rsidRDefault="00684C1D">
            <w:pPr>
              <w:pStyle w:val="TableParagraph"/>
              <w:ind w:left="4" w:right="127" w:hanging="1"/>
              <w:jc w:val="both"/>
              <w:rPr>
                <w:sz w:val="17"/>
                <w:szCs w:val="17"/>
              </w:rPr>
            </w:pPr>
            <w:r>
              <w:rPr>
                <w:sz w:val="17"/>
                <w:szCs w:val="17"/>
              </w:rPr>
              <w:t>ըստ ք.Երևանի և մարզերում դիտարկվող</w:t>
            </w:r>
            <w:r>
              <w:rPr>
                <w:spacing w:val="-20"/>
                <w:sz w:val="17"/>
                <w:szCs w:val="17"/>
              </w:rPr>
              <w:t xml:space="preserve"> </w:t>
            </w:r>
            <w:r>
              <w:rPr>
                <w:sz w:val="17"/>
                <w:szCs w:val="17"/>
              </w:rPr>
              <w:t>բնակավայրերի` ապրանքների</w:t>
            </w:r>
            <w:r>
              <w:rPr>
                <w:spacing w:val="-3"/>
                <w:sz w:val="17"/>
                <w:szCs w:val="17"/>
              </w:rPr>
              <w:t xml:space="preserve"> </w:t>
            </w:r>
            <w:r>
              <w:rPr>
                <w:sz w:val="17"/>
                <w:szCs w:val="17"/>
              </w:rPr>
              <w:t>գծով</w:t>
            </w:r>
          </w:p>
          <w:p w14:paraId="45E1F666" w14:textId="77777777" w:rsidR="00BD1F51" w:rsidRDefault="00684C1D">
            <w:pPr>
              <w:pStyle w:val="TableParagraph"/>
              <w:ind w:left="4"/>
              <w:rPr>
                <w:sz w:val="17"/>
                <w:szCs w:val="17"/>
              </w:rPr>
            </w:pPr>
            <w:r>
              <w:rPr>
                <w:sz w:val="17"/>
                <w:szCs w:val="17"/>
              </w:rPr>
              <w:t>(թարմ միրգ, բանջարեղեն, բենզին, դիզելային վառելիք), յուրաքանչյուր ամսվա 1-ի,</w:t>
            </w:r>
          </w:p>
          <w:p w14:paraId="08B6920E" w14:textId="77777777" w:rsidR="00BD1F51" w:rsidRDefault="00684C1D">
            <w:pPr>
              <w:pStyle w:val="TableParagraph"/>
              <w:spacing w:line="206" w:lineRule="exact"/>
              <w:ind w:left="4"/>
              <w:rPr>
                <w:sz w:val="17"/>
                <w:szCs w:val="17"/>
              </w:rPr>
            </w:pPr>
            <w:r>
              <w:rPr>
                <w:sz w:val="17"/>
                <w:szCs w:val="17"/>
              </w:rPr>
              <w:t>10-ի և 20-ի դրությամբ</w:t>
            </w:r>
          </w:p>
        </w:tc>
        <w:tc>
          <w:tcPr>
            <w:tcW w:w="866" w:type="dxa"/>
          </w:tcPr>
          <w:p w14:paraId="5F0DE53F" w14:textId="77777777" w:rsidR="00BD1F51" w:rsidRDefault="00684C1D">
            <w:pPr>
              <w:pStyle w:val="TableParagraph"/>
              <w:spacing w:line="226" w:lineRule="exact"/>
              <w:ind w:left="9" w:right="3"/>
              <w:jc w:val="center"/>
              <w:rPr>
                <w:sz w:val="17"/>
                <w:szCs w:val="17"/>
              </w:rPr>
            </w:pPr>
            <w:r>
              <w:rPr>
                <w:sz w:val="17"/>
                <w:szCs w:val="17"/>
              </w:rPr>
              <w:t>10-օրյա</w:t>
            </w:r>
          </w:p>
        </w:tc>
        <w:tc>
          <w:tcPr>
            <w:tcW w:w="1268" w:type="dxa"/>
          </w:tcPr>
          <w:p w14:paraId="33208AA3" w14:textId="77777777" w:rsidR="00BD1F51" w:rsidRDefault="00684C1D">
            <w:pPr>
              <w:pStyle w:val="TableParagraph"/>
              <w:spacing w:line="226" w:lineRule="exact"/>
              <w:ind w:right="579"/>
              <w:jc w:val="right"/>
              <w:rPr>
                <w:sz w:val="17"/>
              </w:rPr>
            </w:pPr>
            <w:r>
              <w:rPr>
                <w:w w:val="99"/>
                <w:sz w:val="17"/>
              </w:rPr>
              <w:t>7</w:t>
            </w:r>
          </w:p>
        </w:tc>
        <w:tc>
          <w:tcPr>
            <w:tcW w:w="1867" w:type="dxa"/>
          </w:tcPr>
          <w:p w14:paraId="02736683" w14:textId="77777777" w:rsidR="00BD1F51" w:rsidRDefault="00684C1D">
            <w:pPr>
              <w:pStyle w:val="TableParagraph"/>
              <w:ind w:left="28" w:right="19"/>
              <w:jc w:val="center"/>
              <w:rPr>
                <w:sz w:val="17"/>
                <w:szCs w:val="17"/>
              </w:rPr>
            </w:pPr>
            <w:r>
              <w:rPr>
                <w:sz w:val="17"/>
                <w:szCs w:val="17"/>
              </w:rPr>
              <w:t>ներքին օգտագործման համար, Կենտրոնական բանկ</w:t>
            </w:r>
          </w:p>
        </w:tc>
      </w:tr>
      <w:tr w:rsidR="00BD1F51" w14:paraId="585E41EA" w14:textId="77777777">
        <w:trPr>
          <w:trHeight w:val="1136"/>
        </w:trPr>
        <w:tc>
          <w:tcPr>
            <w:tcW w:w="385" w:type="dxa"/>
          </w:tcPr>
          <w:p w14:paraId="79194E95" w14:textId="77777777" w:rsidR="00BD1F51" w:rsidRDefault="00684C1D">
            <w:pPr>
              <w:pStyle w:val="TableParagraph"/>
              <w:spacing w:line="227" w:lineRule="exact"/>
              <w:ind w:left="149"/>
              <w:rPr>
                <w:sz w:val="17"/>
              </w:rPr>
            </w:pPr>
            <w:r>
              <w:rPr>
                <w:w w:val="99"/>
                <w:sz w:val="17"/>
              </w:rPr>
              <w:t>2</w:t>
            </w:r>
          </w:p>
        </w:tc>
        <w:tc>
          <w:tcPr>
            <w:tcW w:w="666" w:type="dxa"/>
          </w:tcPr>
          <w:p w14:paraId="5AE8A8FB" w14:textId="77777777" w:rsidR="00BD1F51" w:rsidRDefault="00684C1D">
            <w:pPr>
              <w:pStyle w:val="TableParagraph"/>
              <w:spacing w:line="227" w:lineRule="exact"/>
              <w:ind w:left="16"/>
              <w:jc w:val="center"/>
              <w:rPr>
                <w:sz w:val="17"/>
              </w:rPr>
            </w:pPr>
            <w:r>
              <w:rPr>
                <w:sz w:val="17"/>
              </w:rPr>
              <w:t>131002</w:t>
            </w:r>
          </w:p>
        </w:tc>
        <w:tc>
          <w:tcPr>
            <w:tcW w:w="4954" w:type="dxa"/>
          </w:tcPr>
          <w:p w14:paraId="2AA792F5" w14:textId="77777777" w:rsidR="00BD1F51" w:rsidRDefault="00684C1D">
            <w:pPr>
              <w:pStyle w:val="TableParagraph"/>
              <w:ind w:left="9" w:right="224"/>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և ծառայությունների ներկայացուցիչների գների (սակագների) դիտարկում,</w:t>
            </w:r>
          </w:p>
          <w:p w14:paraId="79BD7873" w14:textId="77777777" w:rsidR="00BD1F51" w:rsidRDefault="00684C1D">
            <w:pPr>
              <w:pStyle w:val="TableParagraph"/>
              <w:spacing w:line="205" w:lineRule="exact"/>
              <w:ind w:left="9"/>
              <w:rPr>
                <w:sz w:val="17"/>
                <w:szCs w:val="17"/>
              </w:rPr>
            </w:pPr>
            <w:r>
              <w:rPr>
                <w:sz w:val="17"/>
                <w:szCs w:val="17"/>
              </w:rPr>
              <w:t>գրանցում և միջին գների հաշվարկ</w:t>
            </w:r>
          </w:p>
        </w:tc>
        <w:tc>
          <w:tcPr>
            <w:tcW w:w="2401" w:type="dxa"/>
          </w:tcPr>
          <w:p w14:paraId="74C2BD8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6DECBCBA" w14:textId="77777777" w:rsidR="00BD1F51" w:rsidRDefault="00684C1D">
            <w:pPr>
              <w:pStyle w:val="TableParagraph"/>
              <w:ind w:left="4" w:hanging="1"/>
              <w:rPr>
                <w:sz w:val="17"/>
                <w:szCs w:val="17"/>
              </w:rPr>
            </w:pPr>
            <w:r>
              <w:rPr>
                <w:sz w:val="17"/>
                <w:szCs w:val="17"/>
              </w:rPr>
              <w:t>ըստ ք.Երևանի և մարզերում դիտարկվող բնակավայրերի`</w:t>
            </w:r>
          </w:p>
          <w:p w14:paraId="2E1114B2" w14:textId="77777777" w:rsidR="00BD1F51" w:rsidRDefault="00684C1D">
            <w:pPr>
              <w:pStyle w:val="TableParagraph"/>
              <w:spacing w:line="237" w:lineRule="auto"/>
              <w:ind w:left="4" w:right="288"/>
              <w:rPr>
                <w:sz w:val="17"/>
                <w:szCs w:val="17"/>
              </w:rPr>
            </w:pPr>
            <w:r>
              <w:rPr>
                <w:sz w:val="17"/>
                <w:szCs w:val="17"/>
              </w:rPr>
              <w:t>«Անհատական սպառում ըստ նպատակների»</w:t>
            </w:r>
          </w:p>
          <w:p w14:paraId="6053C482" w14:textId="77777777" w:rsidR="00BD1F51" w:rsidRDefault="00684C1D">
            <w:pPr>
              <w:pStyle w:val="TableParagraph"/>
              <w:spacing w:line="208" w:lineRule="exact"/>
              <w:ind w:left="4"/>
              <w:rPr>
                <w:sz w:val="17"/>
                <w:szCs w:val="17"/>
              </w:rPr>
            </w:pPr>
            <w:r>
              <w:rPr>
                <w:sz w:val="17"/>
                <w:szCs w:val="17"/>
              </w:rPr>
              <w:t>դասակարգչի (ԱՍԸՆԴ)</w:t>
            </w:r>
          </w:p>
        </w:tc>
        <w:tc>
          <w:tcPr>
            <w:tcW w:w="866" w:type="dxa"/>
          </w:tcPr>
          <w:p w14:paraId="08A692E3" w14:textId="77777777" w:rsidR="00BD1F51" w:rsidRDefault="00684C1D">
            <w:pPr>
              <w:pStyle w:val="TableParagraph"/>
              <w:spacing w:line="227" w:lineRule="exact"/>
              <w:ind w:left="9" w:right="3"/>
              <w:jc w:val="center"/>
              <w:rPr>
                <w:sz w:val="17"/>
                <w:szCs w:val="17"/>
              </w:rPr>
            </w:pPr>
            <w:r>
              <w:rPr>
                <w:sz w:val="17"/>
                <w:szCs w:val="17"/>
              </w:rPr>
              <w:t>ամսական</w:t>
            </w:r>
          </w:p>
        </w:tc>
        <w:tc>
          <w:tcPr>
            <w:tcW w:w="1268" w:type="dxa"/>
          </w:tcPr>
          <w:p w14:paraId="795DB1E7" w14:textId="77777777" w:rsidR="00BD1F51" w:rsidRDefault="00684C1D">
            <w:pPr>
              <w:pStyle w:val="TableParagraph"/>
              <w:spacing w:line="226" w:lineRule="exact"/>
              <w:ind w:left="93" w:right="85"/>
              <w:jc w:val="center"/>
              <w:rPr>
                <w:sz w:val="17"/>
              </w:rPr>
            </w:pPr>
            <w:r>
              <w:rPr>
                <w:sz w:val="17"/>
              </w:rPr>
              <w:t>25</w:t>
            </w:r>
          </w:p>
          <w:p w14:paraId="1A7EE7E7" w14:textId="77777777" w:rsidR="00BD1F51" w:rsidRDefault="00684C1D">
            <w:pPr>
              <w:pStyle w:val="TableParagraph"/>
              <w:ind w:left="93" w:right="86"/>
              <w:jc w:val="center"/>
              <w:rPr>
                <w:sz w:val="17"/>
                <w:szCs w:val="17"/>
              </w:rPr>
            </w:pPr>
            <w:r>
              <w:rPr>
                <w:sz w:val="17"/>
                <w:szCs w:val="17"/>
              </w:rPr>
              <w:t>(հաշվետու ամսվա)</w:t>
            </w:r>
          </w:p>
        </w:tc>
        <w:tc>
          <w:tcPr>
            <w:tcW w:w="1867" w:type="dxa"/>
          </w:tcPr>
          <w:p w14:paraId="11933B7F" w14:textId="77777777" w:rsidR="00BD1F51" w:rsidRDefault="00684C1D">
            <w:pPr>
              <w:pStyle w:val="TableParagraph"/>
              <w:ind w:left="652" w:hanging="619"/>
              <w:rPr>
                <w:sz w:val="17"/>
                <w:szCs w:val="17"/>
              </w:rPr>
            </w:pPr>
            <w:r>
              <w:rPr>
                <w:sz w:val="17"/>
                <w:szCs w:val="17"/>
              </w:rPr>
              <w:t>ներքին օգտագործման համար</w:t>
            </w:r>
          </w:p>
        </w:tc>
      </w:tr>
      <w:tr w:rsidR="00BD1F51" w14:paraId="5FEC5CB6" w14:textId="77777777">
        <w:trPr>
          <w:trHeight w:val="2499"/>
        </w:trPr>
        <w:tc>
          <w:tcPr>
            <w:tcW w:w="385" w:type="dxa"/>
          </w:tcPr>
          <w:p w14:paraId="3313927D" w14:textId="77777777" w:rsidR="00BD1F51" w:rsidRDefault="00684C1D">
            <w:pPr>
              <w:pStyle w:val="TableParagraph"/>
              <w:spacing w:line="226" w:lineRule="exact"/>
              <w:ind w:left="146"/>
              <w:rPr>
                <w:sz w:val="17"/>
              </w:rPr>
            </w:pPr>
            <w:r>
              <w:rPr>
                <w:w w:val="99"/>
                <w:sz w:val="17"/>
              </w:rPr>
              <w:t>3</w:t>
            </w:r>
          </w:p>
        </w:tc>
        <w:tc>
          <w:tcPr>
            <w:tcW w:w="666" w:type="dxa"/>
          </w:tcPr>
          <w:p w14:paraId="10E78F25" w14:textId="77777777" w:rsidR="00BD1F51" w:rsidRDefault="00684C1D">
            <w:pPr>
              <w:pStyle w:val="TableParagraph"/>
              <w:spacing w:line="226" w:lineRule="exact"/>
              <w:ind w:left="19"/>
              <w:jc w:val="center"/>
              <w:rPr>
                <w:sz w:val="17"/>
              </w:rPr>
            </w:pPr>
            <w:r>
              <w:rPr>
                <w:sz w:val="17"/>
              </w:rPr>
              <w:t>131003</w:t>
            </w:r>
          </w:p>
        </w:tc>
        <w:tc>
          <w:tcPr>
            <w:tcW w:w="4954" w:type="dxa"/>
          </w:tcPr>
          <w:p w14:paraId="1E6B27BB" w14:textId="77777777" w:rsidR="00BD1F51" w:rsidRDefault="00684C1D">
            <w:pPr>
              <w:pStyle w:val="TableParagraph"/>
              <w:ind w:left="9"/>
              <w:rPr>
                <w:sz w:val="17"/>
                <w:szCs w:val="17"/>
              </w:rPr>
            </w:pPr>
            <w:r>
              <w:rPr>
                <w:sz w:val="17"/>
                <w:szCs w:val="17"/>
              </w:rPr>
              <w:t>Սննդամթերքի և ոչ ալկոհոլային խմիչքի (ներառյալ ալկոհոլային խմիչքներ, ծխախոտային արտադրատեսակներ), ոչ պարենային ապրանքների և ծառայությունների հաշվարկային գների (սակագների) հաշվարկ</w:t>
            </w:r>
          </w:p>
        </w:tc>
        <w:tc>
          <w:tcPr>
            <w:tcW w:w="2401" w:type="dxa"/>
          </w:tcPr>
          <w:p w14:paraId="0FDFE7A2" w14:textId="77777777" w:rsidR="00BD1F51" w:rsidRDefault="00684C1D">
            <w:pPr>
              <w:pStyle w:val="TableParagraph"/>
              <w:spacing w:line="226" w:lineRule="exact"/>
              <w:ind w:left="58"/>
              <w:rPr>
                <w:sz w:val="17"/>
                <w:szCs w:val="17"/>
              </w:rPr>
            </w:pPr>
            <w:r>
              <w:rPr>
                <w:sz w:val="17"/>
                <w:szCs w:val="17"/>
              </w:rPr>
              <w:t>Մշակման աղյուսակ</w:t>
            </w:r>
          </w:p>
        </w:tc>
        <w:tc>
          <w:tcPr>
            <w:tcW w:w="2399" w:type="dxa"/>
          </w:tcPr>
          <w:p w14:paraId="1BC5FC42" w14:textId="77777777" w:rsidR="00BD1F51" w:rsidRDefault="00684C1D">
            <w:pPr>
              <w:pStyle w:val="TableParagraph"/>
              <w:ind w:left="4" w:right="88"/>
              <w:rPr>
                <w:sz w:val="17"/>
                <w:szCs w:val="17"/>
              </w:rPr>
            </w:pPr>
            <w:r>
              <w:rPr>
                <w:sz w:val="17"/>
                <w:szCs w:val="17"/>
              </w:rPr>
              <w:t>ըստ ք.Երևանի և մարզերում դիտարկվող բնակավայրերի</w:t>
            </w:r>
          </w:p>
        </w:tc>
        <w:tc>
          <w:tcPr>
            <w:tcW w:w="866" w:type="dxa"/>
          </w:tcPr>
          <w:p w14:paraId="156B319E" w14:textId="77777777" w:rsidR="00BD1F51" w:rsidRDefault="00684C1D">
            <w:pPr>
              <w:pStyle w:val="TableParagraph"/>
              <w:spacing w:line="226" w:lineRule="exact"/>
              <w:ind w:left="9" w:right="3"/>
              <w:jc w:val="center"/>
              <w:rPr>
                <w:sz w:val="17"/>
                <w:szCs w:val="17"/>
              </w:rPr>
            </w:pPr>
            <w:r>
              <w:rPr>
                <w:sz w:val="17"/>
                <w:szCs w:val="17"/>
              </w:rPr>
              <w:t>ամսական</w:t>
            </w:r>
          </w:p>
        </w:tc>
        <w:tc>
          <w:tcPr>
            <w:tcW w:w="1268" w:type="dxa"/>
          </w:tcPr>
          <w:p w14:paraId="4C5B325F" w14:textId="77777777" w:rsidR="00BD1F51" w:rsidRDefault="00684C1D">
            <w:pPr>
              <w:pStyle w:val="TableParagraph"/>
              <w:ind w:left="171" w:right="164"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1A83449" w14:textId="77777777" w:rsidR="00BD1F51" w:rsidRDefault="00684C1D">
            <w:pPr>
              <w:pStyle w:val="TableParagraph"/>
              <w:ind w:left="93" w:right="85"/>
              <w:jc w:val="center"/>
              <w:rPr>
                <w:sz w:val="17"/>
                <w:szCs w:val="17"/>
              </w:rPr>
            </w:pPr>
            <w:r>
              <w:rPr>
                <w:sz w:val="17"/>
                <w:szCs w:val="17"/>
              </w:rPr>
              <w:t>դեկտեմբերը` հունվարի</w:t>
            </w:r>
          </w:p>
          <w:p w14:paraId="0CEAC331" w14:textId="77777777" w:rsidR="00BD1F51" w:rsidRDefault="00684C1D">
            <w:pPr>
              <w:pStyle w:val="TableParagraph"/>
              <w:spacing w:line="227" w:lineRule="exact"/>
              <w:ind w:left="91" w:right="86"/>
              <w:jc w:val="center"/>
              <w:rPr>
                <w:sz w:val="17"/>
                <w:szCs w:val="17"/>
              </w:rPr>
            </w:pPr>
            <w:r>
              <w:rPr>
                <w:sz w:val="17"/>
                <w:szCs w:val="17"/>
              </w:rPr>
              <w:t>27-ին)</w:t>
            </w:r>
          </w:p>
        </w:tc>
        <w:tc>
          <w:tcPr>
            <w:tcW w:w="1867" w:type="dxa"/>
          </w:tcPr>
          <w:p w14:paraId="254EED25" w14:textId="77777777" w:rsidR="00BD1F51" w:rsidRDefault="00684C1D">
            <w:pPr>
              <w:pStyle w:val="TableParagraph"/>
              <w:ind w:left="651" w:right="1" w:hanging="619"/>
              <w:rPr>
                <w:sz w:val="17"/>
                <w:szCs w:val="17"/>
              </w:rPr>
            </w:pPr>
            <w:r>
              <w:rPr>
                <w:sz w:val="17"/>
                <w:szCs w:val="17"/>
              </w:rPr>
              <w:t>ներքին օգտագործման համար</w:t>
            </w:r>
          </w:p>
        </w:tc>
      </w:tr>
    </w:tbl>
    <w:p w14:paraId="09AD9BC5" w14:textId="77777777" w:rsidR="00BD1F51" w:rsidRDefault="00BD1F51">
      <w:pPr>
        <w:rPr>
          <w:sz w:val="17"/>
          <w:szCs w:val="17"/>
        </w:rPr>
        <w:sectPr w:rsidR="00BD1F51">
          <w:pgSz w:w="15840" w:h="12240" w:orient="landscape"/>
          <w:pgMar w:top="1700" w:right="260" w:bottom="1400" w:left="400" w:header="1156" w:footer="1177" w:gutter="0"/>
          <w:cols w:space="720"/>
        </w:sectPr>
      </w:pPr>
    </w:p>
    <w:p w14:paraId="643D8C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965AB9F" w14:textId="77777777">
        <w:trPr>
          <w:trHeight w:val="399"/>
        </w:trPr>
        <w:tc>
          <w:tcPr>
            <w:tcW w:w="385" w:type="dxa"/>
            <w:vMerge w:val="restart"/>
          </w:tcPr>
          <w:p w14:paraId="283F982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2ABD7A2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4204A793"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479D9814"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03E023C4"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C8CA47"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A04E8D9"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68D76526" w14:textId="77777777">
        <w:trPr>
          <w:trHeight w:val="1798"/>
        </w:trPr>
        <w:tc>
          <w:tcPr>
            <w:tcW w:w="385" w:type="dxa"/>
            <w:vMerge/>
            <w:tcBorders>
              <w:top w:val="nil"/>
            </w:tcBorders>
          </w:tcPr>
          <w:p w14:paraId="1C759DA0" w14:textId="77777777" w:rsidR="00BD1F51" w:rsidRDefault="00BD1F51">
            <w:pPr>
              <w:rPr>
                <w:sz w:val="2"/>
                <w:szCs w:val="2"/>
              </w:rPr>
            </w:pPr>
          </w:p>
        </w:tc>
        <w:tc>
          <w:tcPr>
            <w:tcW w:w="666" w:type="dxa"/>
            <w:vMerge/>
            <w:tcBorders>
              <w:top w:val="nil"/>
            </w:tcBorders>
          </w:tcPr>
          <w:p w14:paraId="672CB2B4" w14:textId="77777777" w:rsidR="00BD1F51" w:rsidRDefault="00BD1F51">
            <w:pPr>
              <w:rPr>
                <w:sz w:val="2"/>
                <w:szCs w:val="2"/>
              </w:rPr>
            </w:pPr>
          </w:p>
        </w:tc>
        <w:tc>
          <w:tcPr>
            <w:tcW w:w="4953" w:type="dxa"/>
            <w:vMerge/>
            <w:tcBorders>
              <w:top w:val="nil"/>
            </w:tcBorders>
          </w:tcPr>
          <w:p w14:paraId="38D08A58" w14:textId="77777777" w:rsidR="00BD1F51" w:rsidRDefault="00BD1F51">
            <w:pPr>
              <w:rPr>
                <w:sz w:val="2"/>
                <w:szCs w:val="2"/>
              </w:rPr>
            </w:pPr>
          </w:p>
        </w:tc>
        <w:tc>
          <w:tcPr>
            <w:tcW w:w="2400" w:type="dxa"/>
            <w:vMerge/>
            <w:tcBorders>
              <w:top w:val="nil"/>
            </w:tcBorders>
          </w:tcPr>
          <w:p w14:paraId="33581B79" w14:textId="77777777" w:rsidR="00BD1F51" w:rsidRDefault="00BD1F51">
            <w:pPr>
              <w:rPr>
                <w:sz w:val="2"/>
                <w:szCs w:val="2"/>
              </w:rPr>
            </w:pPr>
          </w:p>
        </w:tc>
        <w:tc>
          <w:tcPr>
            <w:tcW w:w="2398" w:type="dxa"/>
          </w:tcPr>
          <w:p w14:paraId="5622D210"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0E1993D"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39C08271"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958F541"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4C58E0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39E6DDCA" w14:textId="77777777" w:rsidR="00BD1F51" w:rsidRDefault="00BD1F51">
            <w:pPr>
              <w:rPr>
                <w:sz w:val="2"/>
                <w:szCs w:val="2"/>
              </w:rPr>
            </w:pPr>
          </w:p>
        </w:tc>
      </w:tr>
      <w:tr w:rsidR="00BD1F51" w14:paraId="5D2D5104" w14:textId="77777777">
        <w:trPr>
          <w:trHeight w:val="198"/>
        </w:trPr>
        <w:tc>
          <w:tcPr>
            <w:tcW w:w="385" w:type="dxa"/>
          </w:tcPr>
          <w:p w14:paraId="2A5049AF" w14:textId="77777777" w:rsidR="00BD1F51" w:rsidRDefault="00684C1D">
            <w:pPr>
              <w:pStyle w:val="TableParagraph"/>
              <w:spacing w:line="178" w:lineRule="exact"/>
              <w:ind w:left="157"/>
              <w:rPr>
                <w:b/>
                <w:i/>
                <w:sz w:val="15"/>
              </w:rPr>
            </w:pPr>
            <w:r>
              <w:rPr>
                <w:b/>
                <w:i/>
                <w:sz w:val="15"/>
              </w:rPr>
              <w:t>1</w:t>
            </w:r>
          </w:p>
        </w:tc>
        <w:tc>
          <w:tcPr>
            <w:tcW w:w="666" w:type="dxa"/>
          </w:tcPr>
          <w:p w14:paraId="6527811C" w14:textId="77777777" w:rsidR="00BD1F51" w:rsidRDefault="00684C1D">
            <w:pPr>
              <w:pStyle w:val="TableParagraph"/>
              <w:spacing w:line="178" w:lineRule="exact"/>
              <w:ind w:right="2"/>
              <w:jc w:val="center"/>
              <w:rPr>
                <w:b/>
                <w:i/>
                <w:sz w:val="15"/>
              </w:rPr>
            </w:pPr>
            <w:r>
              <w:rPr>
                <w:b/>
                <w:i/>
                <w:sz w:val="15"/>
              </w:rPr>
              <w:t>2</w:t>
            </w:r>
          </w:p>
        </w:tc>
        <w:tc>
          <w:tcPr>
            <w:tcW w:w="4953" w:type="dxa"/>
          </w:tcPr>
          <w:p w14:paraId="3790F467" w14:textId="77777777" w:rsidR="00BD1F51" w:rsidRDefault="00684C1D">
            <w:pPr>
              <w:pStyle w:val="TableParagraph"/>
              <w:spacing w:line="178" w:lineRule="exact"/>
              <w:ind w:left="2"/>
              <w:jc w:val="center"/>
              <w:rPr>
                <w:b/>
                <w:i/>
                <w:sz w:val="15"/>
              </w:rPr>
            </w:pPr>
            <w:r>
              <w:rPr>
                <w:b/>
                <w:i/>
                <w:sz w:val="15"/>
              </w:rPr>
              <w:t>3</w:t>
            </w:r>
          </w:p>
        </w:tc>
        <w:tc>
          <w:tcPr>
            <w:tcW w:w="2400" w:type="dxa"/>
          </w:tcPr>
          <w:p w14:paraId="4EFCD61B" w14:textId="77777777" w:rsidR="00BD1F51" w:rsidRDefault="00684C1D">
            <w:pPr>
              <w:pStyle w:val="TableParagraph"/>
              <w:spacing w:line="178" w:lineRule="exact"/>
              <w:ind w:left="11"/>
              <w:jc w:val="center"/>
              <w:rPr>
                <w:b/>
                <w:i/>
                <w:sz w:val="15"/>
              </w:rPr>
            </w:pPr>
            <w:r>
              <w:rPr>
                <w:b/>
                <w:i/>
                <w:sz w:val="15"/>
              </w:rPr>
              <w:t>4</w:t>
            </w:r>
          </w:p>
        </w:tc>
        <w:tc>
          <w:tcPr>
            <w:tcW w:w="2398" w:type="dxa"/>
          </w:tcPr>
          <w:p w14:paraId="54AE969C" w14:textId="77777777" w:rsidR="00BD1F51" w:rsidRDefault="00684C1D">
            <w:pPr>
              <w:pStyle w:val="TableParagraph"/>
              <w:spacing w:line="178" w:lineRule="exact"/>
              <w:ind w:left="12"/>
              <w:jc w:val="center"/>
              <w:rPr>
                <w:b/>
                <w:i/>
                <w:sz w:val="15"/>
              </w:rPr>
            </w:pPr>
            <w:r>
              <w:rPr>
                <w:b/>
                <w:i/>
                <w:sz w:val="15"/>
              </w:rPr>
              <w:t>5</w:t>
            </w:r>
          </w:p>
        </w:tc>
        <w:tc>
          <w:tcPr>
            <w:tcW w:w="865" w:type="dxa"/>
          </w:tcPr>
          <w:p w14:paraId="48D4BF7B" w14:textId="77777777" w:rsidR="00BD1F51" w:rsidRDefault="00684C1D">
            <w:pPr>
              <w:pStyle w:val="TableParagraph"/>
              <w:spacing w:line="178" w:lineRule="exact"/>
              <w:ind w:left="15"/>
              <w:jc w:val="center"/>
              <w:rPr>
                <w:b/>
                <w:i/>
                <w:sz w:val="15"/>
              </w:rPr>
            </w:pPr>
            <w:r>
              <w:rPr>
                <w:b/>
                <w:i/>
                <w:sz w:val="15"/>
              </w:rPr>
              <w:t>6</w:t>
            </w:r>
          </w:p>
        </w:tc>
        <w:tc>
          <w:tcPr>
            <w:tcW w:w="1267" w:type="dxa"/>
          </w:tcPr>
          <w:p w14:paraId="24C29F3D" w14:textId="77777777" w:rsidR="00BD1F51" w:rsidRDefault="00684C1D">
            <w:pPr>
              <w:pStyle w:val="TableParagraph"/>
              <w:spacing w:line="178" w:lineRule="exact"/>
              <w:ind w:left="17"/>
              <w:jc w:val="center"/>
              <w:rPr>
                <w:b/>
                <w:i/>
                <w:sz w:val="15"/>
              </w:rPr>
            </w:pPr>
            <w:r>
              <w:rPr>
                <w:b/>
                <w:i/>
                <w:sz w:val="15"/>
              </w:rPr>
              <w:t>7</w:t>
            </w:r>
          </w:p>
        </w:tc>
        <w:tc>
          <w:tcPr>
            <w:tcW w:w="1866" w:type="dxa"/>
          </w:tcPr>
          <w:p w14:paraId="59639A8F" w14:textId="77777777" w:rsidR="00BD1F51" w:rsidRDefault="00684C1D">
            <w:pPr>
              <w:pStyle w:val="TableParagraph"/>
              <w:spacing w:line="178" w:lineRule="exact"/>
              <w:ind w:left="18"/>
              <w:jc w:val="center"/>
              <w:rPr>
                <w:b/>
                <w:i/>
                <w:sz w:val="15"/>
              </w:rPr>
            </w:pPr>
            <w:r>
              <w:rPr>
                <w:b/>
                <w:i/>
                <w:sz w:val="15"/>
              </w:rPr>
              <w:t>8</w:t>
            </w:r>
          </w:p>
        </w:tc>
      </w:tr>
      <w:tr w:rsidR="00BD1F51" w14:paraId="789F3F5F" w14:textId="77777777">
        <w:trPr>
          <w:trHeight w:val="2953"/>
        </w:trPr>
        <w:tc>
          <w:tcPr>
            <w:tcW w:w="385" w:type="dxa"/>
          </w:tcPr>
          <w:p w14:paraId="2E89E3F7" w14:textId="77777777" w:rsidR="00BD1F51" w:rsidRDefault="00684C1D">
            <w:pPr>
              <w:pStyle w:val="TableParagraph"/>
              <w:spacing w:line="226" w:lineRule="exact"/>
              <w:ind w:left="148"/>
              <w:rPr>
                <w:sz w:val="17"/>
              </w:rPr>
            </w:pPr>
            <w:r>
              <w:rPr>
                <w:w w:val="99"/>
                <w:sz w:val="17"/>
              </w:rPr>
              <w:t>4</w:t>
            </w:r>
          </w:p>
        </w:tc>
        <w:tc>
          <w:tcPr>
            <w:tcW w:w="666" w:type="dxa"/>
          </w:tcPr>
          <w:p w14:paraId="7AFB4894" w14:textId="77777777" w:rsidR="00BD1F51" w:rsidRDefault="00684C1D">
            <w:pPr>
              <w:pStyle w:val="TableParagraph"/>
              <w:spacing w:line="226" w:lineRule="exact"/>
              <w:ind w:left="18"/>
              <w:jc w:val="center"/>
              <w:rPr>
                <w:sz w:val="17"/>
              </w:rPr>
            </w:pPr>
            <w:r>
              <w:rPr>
                <w:sz w:val="17"/>
              </w:rPr>
              <w:t>131004</w:t>
            </w:r>
          </w:p>
        </w:tc>
        <w:tc>
          <w:tcPr>
            <w:tcW w:w="4953" w:type="dxa"/>
          </w:tcPr>
          <w:p w14:paraId="151C4B68" w14:textId="77777777" w:rsidR="00BD1F51" w:rsidRDefault="00684C1D">
            <w:pPr>
              <w:pStyle w:val="TableParagraph"/>
              <w:spacing w:line="226" w:lineRule="exact"/>
              <w:ind w:left="9"/>
              <w:rPr>
                <w:sz w:val="17"/>
                <w:szCs w:val="17"/>
              </w:rPr>
            </w:pPr>
            <w:r>
              <w:rPr>
                <w:sz w:val="17"/>
                <w:szCs w:val="17"/>
              </w:rPr>
              <w:t>Սպառողական գների ինդեքսի հաշվարկ</w:t>
            </w:r>
          </w:p>
          <w:p w14:paraId="79858F26" w14:textId="77777777" w:rsidR="00BD1F51" w:rsidRDefault="00684C1D">
            <w:pPr>
              <w:pStyle w:val="TableParagraph"/>
              <w:ind w:left="9" w:right="48"/>
              <w:rPr>
                <w:sz w:val="17"/>
                <w:szCs w:val="17"/>
              </w:rPr>
            </w:pPr>
            <w:r>
              <w:rPr>
                <w:sz w:val="17"/>
                <w:szCs w:val="17"/>
              </w:rPr>
              <w:t>(hաշվետու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3D191C1"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69D150C8" w14:textId="77777777" w:rsidR="00BD1F51" w:rsidRDefault="00684C1D">
            <w:pPr>
              <w:pStyle w:val="TableParagraph"/>
              <w:ind w:left="6" w:right="492"/>
              <w:jc w:val="both"/>
              <w:rPr>
                <w:sz w:val="17"/>
                <w:szCs w:val="17"/>
              </w:rPr>
            </w:pPr>
            <w:r>
              <w:rPr>
                <w:sz w:val="17"/>
                <w:szCs w:val="17"/>
              </w:rPr>
              <w:t>ըստ</w:t>
            </w:r>
            <w:r>
              <w:rPr>
                <w:spacing w:val="-17"/>
                <w:sz w:val="17"/>
                <w:szCs w:val="17"/>
              </w:rPr>
              <w:t xml:space="preserve"> </w:t>
            </w:r>
            <w:r>
              <w:rPr>
                <w:sz w:val="17"/>
                <w:szCs w:val="17"/>
              </w:rPr>
              <w:t>հանրապետության՝ ԱՍԸՆԴ–ի 2-նիշ և</w:t>
            </w:r>
            <w:r>
              <w:rPr>
                <w:spacing w:val="-13"/>
                <w:sz w:val="17"/>
                <w:szCs w:val="17"/>
              </w:rPr>
              <w:t xml:space="preserve"> </w:t>
            </w:r>
            <w:r>
              <w:rPr>
                <w:sz w:val="17"/>
                <w:szCs w:val="17"/>
              </w:rPr>
              <w:t>3-նիշ մակարդակների</w:t>
            </w:r>
          </w:p>
        </w:tc>
        <w:tc>
          <w:tcPr>
            <w:tcW w:w="865" w:type="dxa"/>
          </w:tcPr>
          <w:p w14:paraId="1E15074A" w14:textId="77777777" w:rsidR="00BD1F51" w:rsidRDefault="00684C1D">
            <w:pPr>
              <w:pStyle w:val="TableParagraph"/>
              <w:spacing w:line="226" w:lineRule="exact"/>
              <w:ind w:left="14"/>
              <w:jc w:val="center"/>
              <w:rPr>
                <w:sz w:val="17"/>
                <w:szCs w:val="17"/>
              </w:rPr>
            </w:pPr>
            <w:r>
              <w:rPr>
                <w:sz w:val="17"/>
                <w:szCs w:val="17"/>
              </w:rPr>
              <w:t>ամսական</w:t>
            </w:r>
          </w:p>
        </w:tc>
        <w:tc>
          <w:tcPr>
            <w:tcW w:w="1267" w:type="dxa"/>
          </w:tcPr>
          <w:p w14:paraId="27C55450"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w:t>
            </w:r>
          </w:p>
        </w:tc>
        <w:tc>
          <w:tcPr>
            <w:tcW w:w="1866" w:type="dxa"/>
          </w:tcPr>
          <w:p w14:paraId="58403DE7" w14:textId="77777777" w:rsidR="00BD1F51" w:rsidRDefault="00684C1D">
            <w:pPr>
              <w:pStyle w:val="TableParagraph"/>
              <w:spacing w:line="226" w:lineRule="exact"/>
              <w:ind w:left="78" w:right="8"/>
              <w:jc w:val="center"/>
              <w:rPr>
                <w:sz w:val="17"/>
              </w:rPr>
            </w:pPr>
            <w:r>
              <w:rPr>
                <w:sz w:val="17"/>
              </w:rPr>
              <w:t>1000-101,</w:t>
            </w:r>
          </w:p>
          <w:p w14:paraId="3393B3A4" w14:textId="77777777" w:rsidR="00BD1F51" w:rsidRDefault="00684C1D">
            <w:pPr>
              <w:pStyle w:val="TableParagraph"/>
              <w:spacing w:line="227" w:lineRule="exact"/>
              <w:ind w:left="77" w:right="8"/>
              <w:jc w:val="center"/>
              <w:rPr>
                <w:sz w:val="17"/>
              </w:rPr>
            </w:pPr>
            <w:r>
              <w:rPr>
                <w:sz w:val="17"/>
              </w:rPr>
              <w:t>1000-102,</w:t>
            </w:r>
          </w:p>
          <w:p w14:paraId="445F638F" w14:textId="77777777" w:rsidR="00BD1F51" w:rsidRDefault="00684C1D">
            <w:pPr>
              <w:pStyle w:val="TableParagraph"/>
              <w:spacing w:line="227" w:lineRule="exact"/>
              <w:ind w:left="76" w:right="8"/>
              <w:jc w:val="center"/>
              <w:rPr>
                <w:sz w:val="17"/>
              </w:rPr>
            </w:pPr>
            <w:r>
              <w:rPr>
                <w:sz w:val="17"/>
              </w:rPr>
              <w:t>1000-103,</w:t>
            </w:r>
          </w:p>
          <w:p w14:paraId="1A7B3BA5" w14:textId="77777777" w:rsidR="00BD1F51" w:rsidRDefault="00684C1D">
            <w:pPr>
              <w:pStyle w:val="TableParagraph"/>
              <w:spacing w:line="227" w:lineRule="exact"/>
              <w:ind w:left="130" w:right="8"/>
              <w:jc w:val="center"/>
              <w:rPr>
                <w:sz w:val="17"/>
              </w:rPr>
            </w:pPr>
            <w:r>
              <w:rPr>
                <w:sz w:val="17"/>
              </w:rPr>
              <w:t>1000-203,</w:t>
            </w:r>
          </w:p>
          <w:p w14:paraId="04ABE27E" w14:textId="77777777" w:rsidR="00BD1F51" w:rsidRDefault="00684C1D">
            <w:pPr>
              <w:pStyle w:val="TableParagraph"/>
              <w:spacing w:line="227" w:lineRule="exact"/>
              <w:ind w:left="129" w:right="8"/>
              <w:jc w:val="center"/>
              <w:rPr>
                <w:sz w:val="17"/>
              </w:rPr>
            </w:pPr>
            <w:r>
              <w:rPr>
                <w:sz w:val="17"/>
              </w:rPr>
              <w:t>1000-204,</w:t>
            </w:r>
          </w:p>
          <w:p w14:paraId="511C9C11" w14:textId="77777777" w:rsidR="00BD1F51" w:rsidRDefault="00684C1D">
            <w:pPr>
              <w:pStyle w:val="TableParagraph"/>
              <w:spacing w:line="227" w:lineRule="exact"/>
              <w:ind w:left="129" w:right="8"/>
              <w:jc w:val="center"/>
              <w:rPr>
                <w:sz w:val="17"/>
              </w:rPr>
            </w:pPr>
            <w:r>
              <w:rPr>
                <w:sz w:val="17"/>
              </w:rPr>
              <w:t>5900-201,</w:t>
            </w:r>
          </w:p>
          <w:p w14:paraId="519C1D07" w14:textId="77777777" w:rsidR="00BD1F51" w:rsidRDefault="00684C1D">
            <w:pPr>
              <w:pStyle w:val="TableParagraph"/>
              <w:spacing w:line="227" w:lineRule="exact"/>
              <w:ind w:left="79" w:right="8"/>
              <w:jc w:val="center"/>
              <w:rPr>
                <w:sz w:val="17"/>
              </w:rPr>
            </w:pPr>
            <w:r>
              <w:rPr>
                <w:sz w:val="17"/>
              </w:rPr>
              <w:t>1300-101,</w:t>
            </w:r>
          </w:p>
          <w:p w14:paraId="6D12821D" w14:textId="77777777" w:rsidR="00BD1F51" w:rsidRDefault="00684C1D">
            <w:pPr>
              <w:pStyle w:val="TableParagraph"/>
              <w:spacing w:before="1" w:line="227" w:lineRule="exact"/>
              <w:ind w:left="128" w:right="8"/>
              <w:jc w:val="center"/>
              <w:rPr>
                <w:sz w:val="17"/>
              </w:rPr>
            </w:pPr>
            <w:r>
              <w:rPr>
                <w:sz w:val="17"/>
              </w:rPr>
              <w:t>1300-201,</w:t>
            </w:r>
          </w:p>
          <w:p w14:paraId="7A1673F0" w14:textId="77777777" w:rsidR="00BD1F51" w:rsidRDefault="00684C1D">
            <w:pPr>
              <w:pStyle w:val="TableParagraph"/>
              <w:spacing w:line="227" w:lineRule="exact"/>
              <w:ind w:left="128" w:right="8"/>
              <w:jc w:val="center"/>
              <w:rPr>
                <w:sz w:val="17"/>
              </w:rPr>
            </w:pPr>
            <w:r>
              <w:rPr>
                <w:sz w:val="17"/>
              </w:rPr>
              <w:t>1300-301,</w:t>
            </w:r>
          </w:p>
          <w:p w14:paraId="4A6AC37C" w14:textId="77777777" w:rsidR="00BD1F51" w:rsidRDefault="00684C1D">
            <w:pPr>
              <w:pStyle w:val="TableParagraph"/>
              <w:spacing w:line="227" w:lineRule="exact"/>
              <w:ind w:left="130" w:right="8"/>
              <w:jc w:val="center"/>
              <w:rPr>
                <w:sz w:val="17"/>
              </w:rPr>
            </w:pPr>
            <w:r>
              <w:rPr>
                <w:sz w:val="17"/>
              </w:rPr>
              <w:t>1000-301,</w:t>
            </w:r>
          </w:p>
          <w:p w14:paraId="7CDA4B47" w14:textId="77777777" w:rsidR="00BD1F51" w:rsidRDefault="00684C1D">
            <w:pPr>
              <w:pStyle w:val="TableParagraph"/>
              <w:spacing w:line="227" w:lineRule="exact"/>
              <w:ind w:left="185" w:right="8"/>
              <w:jc w:val="center"/>
              <w:rPr>
                <w:sz w:val="17"/>
              </w:rPr>
            </w:pPr>
            <w:r>
              <w:rPr>
                <w:sz w:val="17"/>
              </w:rPr>
              <w:t>1000-401,</w:t>
            </w:r>
          </w:p>
          <w:p w14:paraId="5D86DDD3" w14:textId="77777777" w:rsidR="00BD1F51" w:rsidRDefault="00684C1D">
            <w:pPr>
              <w:pStyle w:val="TableParagraph"/>
              <w:spacing w:line="227" w:lineRule="exact"/>
              <w:ind w:left="237" w:right="8"/>
              <w:jc w:val="center"/>
              <w:rPr>
                <w:sz w:val="17"/>
              </w:rPr>
            </w:pPr>
            <w:r>
              <w:rPr>
                <w:sz w:val="17"/>
              </w:rPr>
              <w:t>1000-402,</w:t>
            </w:r>
          </w:p>
          <w:p w14:paraId="19F8CB62" w14:textId="77777777" w:rsidR="00BD1F51" w:rsidRDefault="00684C1D">
            <w:pPr>
              <w:pStyle w:val="TableParagraph"/>
              <w:spacing w:line="207" w:lineRule="exact"/>
              <w:ind w:left="133" w:right="8"/>
              <w:jc w:val="center"/>
              <w:rPr>
                <w:sz w:val="17"/>
                <w:szCs w:val="17"/>
              </w:rPr>
            </w:pPr>
            <w:r>
              <w:rPr>
                <w:sz w:val="17"/>
                <w:szCs w:val="17"/>
              </w:rPr>
              <w:t>տվյալների բազաներ</w:t>
            </w:r>
          </w:p>
        </w:tc>
      </w:tr>
      <w:tr w:rsidR="00BD1F51" w14:paraId="59E945B6" w14:textId="77777777">
        <w:trPr>
          <w:trHeight w:val="1591"/>
        </w:trPr>
        <w:tc>
          <w:tcPr>
            <w:tcW w:w="385" w:type="dxa"/>
          </w:tcPr>
          <w:p w14:paraId="104F1860" w14:textId="77777777" w:rsidR="00BD1F51" w:rsidRDefault="00684C1D">
            <w:pPr>
              <w:pStyle w:val="TableParagraph"/>
              <w:ind w:left="147"/>
              <w:rPr>
                <w:sz w:val="17"/>
              </w:rPr>
            </w:pPr>
            <w:r>
              <w:rPr>
                <w:w w:val="99"/>
                <w:sz w:val="17"/>
              </w:rPr>
              <w:t>5</w:t>
            </w:r>
          </w:p>
        </w:tc>
        <w:tc>
          <w:tcPr>
            <w:tcW w:w="666" w:type="dxa"/>
          </w:tcPr>
          <w:p w14:paraId="4566CDE7" w14:textId="77777777" w:rsidR="00BD1F51" w:rsidRDefault="00684C1D">
            <w:pPr>
              <w:pStyle w:val="TableParagraph"/>
              <w:ind w:left="18"/>
              <w:jc w:val="center"/>
              <w:rPr>
                <w:sz w:val="17"/>
              </w:rPr>
            </w:pPr>
            <w:r>
              <w:rPr>
                <w:sz w:val="17"/>
              </w:rPr>
              <w:t>131005</w:t>
            </w:r>
          </w:p>
        </w:tc>
        <w:tc>
          <w:tcPr>
            <w:tcW w:w="4953" w:type="dxa"/>
          </w:tcPr>
          <w:p w14:paraId="13F5E525" w14:textId="77777777" w:rsidR="00BD1F51" w:rsidRDefault="00684C1D">
            <w:pPr>
              <w:pStyle w:val="TableParagraph"/>
              <w:ind w:left="9" w:right="1323" w:hanging="1"/>
              <w:rPr>
                <w:sz w:val="17"/>
                <w:szCs w:val="17"/>
              </w:rPr>
            </w:pPr>
            <w:r>
              <w:rPr>
                <w:sz w:val="17"/>
                <w:szCs w:val="17"/>
              </w:rPr>
              <w:t>Սպառողական գների ինդեքսի հաշվարկ (բազիսային՝ 2015 թվականի նկատմամբ)</w:t>
            </w:r>
          </w:p>
        </w:tc>
        <w:tc>
          <w:tcPr>
            <w:tcW w:w="2400" w:type="dxa"/>
          </w:tcPr>
          <w:p w14:paraId="5B648831" w14:textId="77777777" w:rsidR="00BD1F51" w:rsidRDefault="00684C1D">
            <w:pPr>
              <w:pStyle w:val="TableParagraph"/>
              <w:ind w:left="59"/>
              <w:rPr>
                <w:sz w:val="17"/>
                <w:szCs w:val="17"/>
              </w:rPr>
            </w:pPr>
            <w:r>
              <w:rPr>
                <w:sz w:val="17"/>
                <w:szCs w:val="17"/>
              </w:rPr>
              <w:t>Մշակման աղյուսակ</w:t>
            </w:r>
          </w:p>
        </w:tc>
        <w:tc>
          <w:tcPr>
            <w:tcW w:w="2398" w:type="dxa"/>
          </w:tcPr>
          <w:p w14:paraId="3AC9B224" w14:textId="77777777" w:rsidR="00BD1F51" w:rsidRDefault="00684C1D">
            <w:pPr>
              <w:pStyle w:val="TableParagraph"/>
              <w:ind w:left="6" w:right="59"/>
              <w:rPr>
                <w:sz w:val="17"/>
                <w:szCs w:val="17"/>
              </w:rPr>
            </w:pPr>
            <w:r>
              <w:rPr>
                <w:sz w:val="17"/>
                <w:szCs w:val="17"/>
              </w:rPr>
              <w:t>ըստ հանրապետության՝ ԱՍԸՆԴ-ի 2-նիշ մակարդակի</w:t>
            </w:r>
          </w:p>
        </w:tc>
        <w:tc>
          <w:tcPr>
            <w:tcW w:w="865" w:type="dxa"/>
          </w:tcPr>
          <w:p w14:paraId="66C3EFF5" w14:textId="77777777" w:rsidR="00BD1F51" w:rsidRDefault="00684C1D">
            <w:pPr>
              <w:pStyle w:val="TableParagraph"/>
              <w:ind w:left="14"/>
              <w:jc w:val="center"/>
              <w:rPr>
                <w:sz w:val="17"/>
                <w:szCs w:val="17"/>
              </w:rPr>
            </w:pPr>
            <w:r>
              <w:rPr>
                <w:sz w:val="17"/>
                <w:szCs w:val="17"/>
              </w:rPr>
              <w:t>ամսական</w:t>
            </w:r>
          </w:p>
        </w:tc>
        <w:tc>
          <w:tcPr>
            <w:tcW w:w="1267" w:type="dxa"/>
          </w:tcPr>
          <w:p w14:paraId="05D984E4"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 (2019թ.</w:t>
            </w:r>
          </w:p>
          <w:p w14:paraId="04CBCE1D"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19AED341" w14:textId="77777777" w:rsidR="00BD1F51" w:rsidRDefault="00684C1D">
            <w:pPr>
              <w:pStyle w:val="TableParagraph"/>
              <w:spacing w:line="209" w:lineRule="exact"/>
              <w:ind w:left="93" w:right="78"/>
              <w:jc w:val="center"/>
              <w:rPr>
                <w:sz w:val="17"/>
                <w:szCs w:val="17"/>
              </w:rPr>
            </w:pPr>
            <w:r>
              <w:rPr>
                <w:sz w:val="17"/>
                <w:szCs w:val="17"/>
              </w:rPr>
              <w:t>27-ին)</w:t>
            </w:r>
          </w:p>
        </w:tc>
        <w:tc>
          <w:tcPr>
            <w:tcW w:w="1866" w:type="dxa"/>
          </w:tcPr>
          <w:p w14:paraId="62EB183D" w14:textId="77777777" w:rsidR="00BD1F51" w:rsidRDefault="00684C1D">
            <w:pPr>
              <w:pStyle w:val="TableParagraph"/>
              <w:spacing w:line="227" w:lineRule="exact"/>
              <w:ind w:left="628"/>
              <w:rPr>
                <w:sz w:val="17"/>
              </w:rPr>
            </w:pPr>
            <w:r>
              <w:rPr>
                <w:sz w:val="17"/>
              </w:rPr>
              <w:t>1300-101,</w:t>
            </w:r>
          </w:p>
          <w:p w14:paraId="700DBBC4" w14:textId="77777777" w:rsidR="00BD1F51" w:rsidRDefault="00684C1D">
            <w:pPr>
              <w:pStyle w:val="TableParagraph"/>
              <w:spacing w:line="227" w:lineRule="exact"/>
              <w:ind w:left="642"/>
              <w:rPr>
                <w:sz w:val="17"/>
              </w:rPr>
            </w:pPr>
            <w:r>
              <w:rPr>
                <w:sz w:val="17"/>
              </w:rPr>
              <w:t>1300-201</w:t>
            </w:r>
          </w:p>
        </w:tc>
      </w:tr>
      <w:tr w:rsidR="00BD1F51" w14:paraId="413EC075" w14:textId="77777777">
        <w:trPr>
          <w:trHeight w:val="907"/>
        </w:trPr>
        <w:tc>
          <w:tcPr>
            <w:tcW w:w="385" w:type="dxa"/>
          </w:tcPr>
          <w:p w14:paraId="65244C87" w14:textId="77777777" w:rsidR="00BD1F51" w:rsidRDefault="00684C1D">
            <w:pPr>
              <w:pStyle w:val="TableParagraph"/>
              <w:spacing w:line="226" w:lineRule="exact"/>
              <w:ind w:left="143"/>
              <w:rPr>
                <w:sz w:val="17"/>
              </w:rPr>
            </w:pPr>
            <w:r>
              <w:rPr>
                <w:w w:val="99"/>
                <w:sz w:val="17"/>
              </w:rPr>
              <w:t>6</w:t>
            </w:r>
          </w:p>
        </w:tc>
        <w:tc>
          <w:tcPr>
            <w:tcW w:w="666" w:type="dxa"/>
          </w:tcPr>
          <w:p w14:paraId="3C98C916" w14:textId="77777777" w:rsidR="00BD1F51" w:rsidRDefault="00684C1D">
            <w:pPr>
              <w:pStyle w:val="TableParagraph"/>
              <w:spacing w:line="226" w:lineRule="exact"/>
              <w:ind w:left="19"/>
              <w:jc w:val="center"/>
              <w:rPr>
                <w:sz w:val="17"/>
              </w:rPr>
            </w:pPr>
            <w:r>
              <w:rPr>
                <w:sz w:val="17"/>
              </w:rPr>
              <w:t>131006</w:t>
            </w:r>
          </w:p>
        </w:tc>
        <w:tc>
          <w:tcPr>
            <w:tcW w:w="4953" w:type="dxa"/>
          </w:tcPr>
          <w:p w14:paraId="4C671600" w14:textId="77777777" w:rsidR="00BD1F51" w:rsidRDefault="00684C1D">
            <w:pPr>
              <w:pStyle w:val="TableParagraph"/>
              <w:ind w:left="9" w:right="304"/>
              <w:jc w:val="both"/>
              <w:rPr>
                <w:sz w:val="17"/>
                <w:szCs w:val="17"/>
              </w:rPr>
            </w:pPr>
            <w:r>
              <w:rPr>
                <w:sz w:val="17"/>
                <w:szCs w:val="17"/>
              </w:rPr>
              <w:t>Ըստ</w:t>
            </w:r>
            <w:r>
              <w:rPr>
                <w:spacing w:val="-9"/>
                <w:sz w:val="17"/>
                <w:szCs w:val="17"/>
              </w:rPr>
              <w:t xml:space="preserve"> </w:t>
            </w:r>
            <w:r>
              <w:rPr>
                <w:sz w:val="17"/>
                <w:szCs w:val="17"/>
              </w:rPr>
              <w:t>ԱՍԸՆԴ-ի</w:t>
            </w:r>
            <w:r>
              <w:rPr>
                <w:spacing w:val="-8"/>
                <w:sz w:val="17"/>
                <w:szCs w:val="17"/>
              </w:rPr>
              <w:t xml:space="preserve"> </w:t>
            </w:r>
            <w:r>
              <w:rPr>
                <w:sz w:val="17"/>
                <w:szCs w:val="17"/>
              </w:rPr>
              <w:t>«Սննդամթերք</w:t>
            </w:r>
            <w:r>
              <w:rPr>
                <w:spacing w:val="-9"/>
                <w:sz w:val="17"/>
                <w:szCs w:val="17"/>
              </w:rPr>
              <w:t xml:space="preserve"> </w:t>
            </w:r>
            <w:r>
              <w:rPr>
                <w:sz w:val="17"/>
                <w:szCs w:val="17"/>
              </w:rPr>
              <w:t>և</w:t>
            </w:r>
            <w:r>
              <w:rPr>
                <w:spacing w:val="-9"/>
                <w:sz w:val="17"/>
                <w:szCs w:val="17"/>
              </w:rPr>
              <w:t xml:space="preserve"> </w:t>
            </w:r>
            <w:r>
              <w:rPr>
                <w:sz w:val="17"/>
                <w:szCs w:val="17"/>
              </w:rPr>
              <w:t>ոչ</w:t>
            </w:r>
            <w:r>
              <w:rPr>
                <w:spacing w:val="-9"/>
                <w:sz w:val="17"/>
                <w:szCs w:val="17"/>
              </w:rPr>
              <w:t xml:space="preserve"> </w:t>
            </w:r>
            <w:r>
              <w:rPr>
                <w:sz w:val="17"/>
                <w:szCs w:val="17"/>
              </w:rPr>
              <w:t>ալկոհոլային</w:t>
            </w:r>
            <w:r>
              <w:rPr>
                <w:spacing w:val="-8"/>
                <w:sz w:val="17"/>
                <w:szCs w:val="17"/>
              </w:rPr>
              <w:t xml:space="preserve"> </w:t>
            </w:r>
            <w:r>
              <w:rPr>
                <w:sz w:val="17"/>
                <w:szCs w:val="17"/>
              </w:rPr>
              <w:t>խմիչքներ» հատվածում ներառված ապրանքների և ծառայությունների գների (սակագների)</w:t>
            </w:r>
            <w:r>
              <w:rPr>
                <w:spacing w:val="-4"/>
                <w:sz w:val="17"/>
                <w:szCs w:val="17"/>
              </w:rPr>
              <w:t xml:space="preserve"> </w:t>
            </w:r>
            <w:r>
              <w:rPr>
                <w:sz w:val="17"/>
                <w:szCs w:val="17"/>
              </w:rPr>
              <w:t>դիտարկում,գրանցում,</w:t>
            </w:r>
          </w:p>
          <w:p w14:paraId="29C3E301" w14:textId="77777777" w:rsidR="00BD1F51" w:rsidRDefault="00684C1D">
            <w:pPr>
              <w:pStyle w:val="TableParagraph"/>
              <w:spacing w:line="205" w:lineRule="exact"/>
              <w:ind w:left="9"/>
              <w:jc w:val="both"/>
              <w:rPr>
                <w:sz w:val="17"/>
                <w:szCs w:val="17"/>
              </w:rPr>
            </w:pPr>
            <w:r>
              <w:rPr>
                <w:sz w:val="17"/>
                <w:szCs w:val="17"/>
              </w:rPr>
              <w:t>միջին գների հաշվարկ</w:t>
            </w:r>
          </w:p>
        </w:tc>
        <w:tc>
          <w:tcPr>
            <w:tcW w:w="2400" w:type="dxa"/>
          </w:tcPr>
          <w:p w14:paraId="5AE87182" w14:textId="77777777" w:rsidR="00BD1F51" w:rsidRDefault="00684C1D">
            <w:pPr>
              <w:pStyle w:val="TableParagraph"/>
              <w:spacing w:line="226" w:lineRule="exact"/>
              <w:ind w:left="59"/>
              <w:rPr>
                <w:sz w:val="17"/>
                <w:szCs w:val="17"/>
              </w:rPr>
            </w:pPr>
            <w:r>
              <w:rPr>
                <w:sz w:val="17"/>
                <w:szCs w:val="17"/>
              </w:rPr>
              <w:t>Մշակման աղյուսակներ</w:t>
            </w:r>
          </w:p>
        </w:tc>
        <w:tc>
          <w:tcPr>
            <w:tcW w:w="2398" w:type="dxa"/>
          </w:tcPr>
          <w:p w14:paraId="22576165"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0D401904"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F0C6034" w14:textId="77777777" w:rsidR="00BD1F51" w:rsidRDefault="00684C1D">
            <w:pPr>
              <w:pStyle w:val="TableParagraph"/>
              <w:spacing w:line="226" w:lineRule="exact"/>
              <w:ind w:left="93" w:right="76"/>
              <w:jc w:val="center"/>
              <w:rPr>
                <w:sz w:val="17"/>
              </w:rPr>
            </w:pPr>
            <w:r>
              <w:rPr>
                <w:sz w:val="17"/>
              </w:rPr>
              <w:t>25</w:t>
            </w:r>
          </w:p>
          <w:p w14:paraId="48D39C1B"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7918A354"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8B3BDBA" w14:textId="77777777">
        <w:trPr>
          <w:trHeight w:val="909"/>
        </w:trPr>
        <w:tc>
          <w:tcPr>
            <w:tcW w:w="385" w:type="dxa"/>
          </w:tcPr>
          <w:p w14:paraId="1F6A148F" w14:textId="77777777" w:rsidR="00BD1F51" w:rsidRDefault="00684C1D">
            <w:pPr>
              <w:pStyle w:val="TableParagraph"/>
              <w:ind w:left="149"/>
              <w:rPr>
                <w:sz w:val="17"/>
              </w:rPr>
            </w:pPr>
            <w:r>
              <w:rPr>
                <w:w w:val="99"/>
                <w:sz w:val="17"/>
              </w:rPr>
              <w:t>7</w:t>
            </w:r>
          </w:p>
        </w:tc>
        <w:tc>
          <w:tcPr>
            <w:tcW w:w="666" w:type="dxa"/>
          </w:tcPr>
          <w:p w14:paraId="43A37370" w14:textId="77777777" w:rsidR="00BD1F51" w:rsidRDefault="00684C1D">
            <w:pPr>
              <w:pStyle w:val="TableParagraph"/>
              <w:ind w:left="18"/>
              <w:jc w:val="center"/>
              <w:rPr>
                <w:sz w:val="17"/>
              </w:rPr>
            </w:pPr>
            <w:r>
              <w:rPr>
                <w:sz w:val="17"/>
              </w:rPr>
              <w:t>131007</w:t>
            </w:r>
          </w:p>
        </w:tc>
        <w:tc>
          <w:tcPr>
            <w:tcW w:w="4953" w:type="dxa"/>
          </w:tcPr>
          <w:p w14:paraId="70906015" w14:textId="77777777" w:rsidR="00BD1F51" w:rsidRDefault="00684C1D">
            <w:pPr>
              <w:pStyle w:val="TableParagraph"/>
              <w:ind w:left="9" w:right="48"/>
              <w:rPr>
                <w:sz w:val="17"/>
                <w:szCs w:val="17"/>
              </w:rPr>
            </w:pPr>
            <w:r>
              <w:rPr>
                <w:sz w:val="17"/>
                <w:szCs w:val="17"/>
              </w:rPr>
              <w:t>Ըստ ԱՍԸՆԴ-ի «Ալկոհոլային խմիչքներ, ծխախոտային արտադրատեսակներ» հատվածում ներառված ապրանքների և ծառայությունների գների (սակագների) դիտարկում,</w:t>
            </w:r>
          </w:p>
          <w:p w14:paraId="6DC30202" w14:textId="77777777" w:rsidR="00BD1F51" w:rsidRDefault="00684C1D">
            <w:pPr>
              <w:pStyle w:val="TableParagraph"/>
              <w:spacing w:line="205" w:lineRule="exact"/>
              <w:ind w:left="9"/>
              <w:rPr>
                <w:sz w:val="17"/>
                <w:szCs w:val="17"/>
              </w:rPr>
            </w:pPr>
            <w:r>
              <w:rPr>
                <w:sz w:val="17"/>
                <w:szCs w:val="17"/>
              </w:rPr>
              <w:t>գրանցում, միջին գների հաշվարկ</w:t>
            </w:r>
          </w:p>
        </w:tc>
        <w:tc>
          <w:tcPr>
            <w:tcW w:w="2400" w:type="dxa"/>
          </w:tcPr>
          <w:p w14:paraId="6D30F4A5" w14:textId="77777777" w:rsidR="00BD1F51" w:rsidRDefault="00684C1D">
            <w:pPr>
              <w:pStyle w:val="TableParagraph"/>
              <w:ind w:left="59"/>
              <w:rPr>
                <w:sz w:val="17"/>
                <w:szCs w:val="17"/>
              </w:rPr>
            </w:pPr>
            <w:r>
              <w:rPr>
                <w:sz w:val="17"/>
                <w:szCs w:val="17"/>
              </w:rPr>
              <w:t>Մշակման աղյուսակներ</w:t>
            </w:r>
          </w:p>
        </w:tc>
        <w:tc>
          <w:tcPr>
            <w:tcW w:w="2398" w:type="dxa"/>
          </w:tcPr>
          <w:p w14:paraId="0A2649C4"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79E8A65D" w14:textId="77777777" w:rsidR="00BD1F51" w:rsidRDefault="00684C1D">
            <w:pPr>
              <w:pStyle w:val="TableParagraph"/>
              <w:ind w:left="13"/>
              <w:jc w:val="center"/>
              <w:rPr>
                <w:sz w:val="17"/>
                <w:szCs w:val="17"/>
              </w:rPr>
            </w:pPr>
            <w:r>
              <w:rPr>
                <w:sz w:val="17"/>
                <w:szCs w:val="17"/>
              </w:rPr>
              <w:t>ամսական</w:t>
            </w:r>
          </w:p>
        </w:tc>
        <w:tc>
          <w:tcPr>
            <w:tcW w:w="1267" w:type="dxa"/>
          </w:tcPr>
          <w:p w14:paraId="6D432688" w14:textId="77777777" w:rsidR="00BD1F51" w:rsidRDefault="00684C1D">
            <w:pPr>
              <w:pStyle w:val="TableParagraph"/>
              <w:spacing w:line="227" w:lineRule="exact"/>
              <w:ind w:left="93" w:right="76"/>
              <w:jc w:val="center"/>
              <w:rPr>
                <w:sz w:val="17"/>
              </w:rPr>
            </w:pPr>
            <w:r>
              <w:rPr>
                <w:sz w:val="17"/>
              </w:rPr>
              <w:t>25</w:t>
            </w:r>
          </w:p>
          <w:p w14:paraId="442A2D36"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2115498F"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2826D0D" w14:textId="77777777" w:rsidR="00BD1F51" w:rsidRDefault="00BD1F51">
      <w:pPr>
        <w:jc w:val="center"/>
        <w:rPr>
          <w:sz w:val="17"/>
          <w:szCs w:val="17"/>
        </w:rPr>
        <w:sectPr w:rsidR="00BD1F51">
          <w:pgSz w:w="15840" w:h="12240" w:orient="landscape"/>
          <w:pgMar w:top="1700" w:right="260" w:bottom="1400" w:left="400" w:header="1156" w:footer="1204" w:gutter="0"/>
          <w:cols w:space="720"/>
        </w:sectPr>
      </w:pPr>
    </w:p>
    <w:p w14:paraId="509E557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10652575" w14:textId="77777777">
        <w:trPr>
          <w:trHeight w:val="399"/>
        </w:trPr>
        <w:tc>
          <w:tcPr>
            <w:tcW w:w="379" w:type="dxa"/>
            <w:vMerge w:val="restart"/>
          </w:tcPr>
          <w:p w14:paraId="654112CA"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0C7AAC72"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59365BD1"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56D48EE"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1C938A6F"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63329219"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1BB7C1"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1302BBDE" w14:textId="77777777">
        <w:trPr>
          <w:trHeight w:val="1798"/>
        </w:trPr>
        <w:tc>
          <w:tcPr>
            <w:tcW w:w="379" w:type="dxa"/>
            <w:vMerge/>
            <w:tcBorders>
              <w:top w:val="nil"/>
            </w:tcBorders>
          </w:tcPr>
          <w:p w14:paraId="135AB1C7" w14:textId="77777777" w:rsidR="00BD1F51" w:rsidRDefault="00BD1F51">
            <w:pPr>
              <w:rPr>
                <w:sz w:val="2"/>
                <w:szCs w:val="2"/>
              </w:rPr>
            </w:pPr>
          </w:p>
        </w:tc>
        <w:tc>
          <w:tcPr>
            <w:tcW w:w="668" w:type="dxa"/>
            <w:vMerge/>
            <w:tcBorders>
              <w:top w:val="nil"/>
            </w:tcBorders>
          </w:tcPr>
          <w:p w14:paraId="1962E295" w14:textId="77777777" w:rsidR="00BD1F51" w:rsidRDefault="00BD1F51">
            <w:pPr>
              <w:rPr>
                <w:sz w:val="2"/>
                <w:szCs w:val="2"/>
              </w:rPr>
            </w:pPr>
          </w:p>
        </w:tc>
        <w:tc>
          <w:tcPr>
            <w:tcW w:w="4960" w:type="dxa"/>
            <w:vMerge/>
            <w:tcBorders>
              <w:top w:val="nil"/>
            </w:tcBorders>
          </w:tcPr>
          <w:p w14:paraId="019B25F4" w14:textId="77777777" w:rsidR="00BD1F51" w:rsidRDefault="00BD1F51">
            <w:pPr>
              <w:rPr>
                <w:sz w:val="2"/>
                <w:szCs w:val="2"/>
              </w:rPr>
            </w:pPr>
          </w:p>
        </w:tc>
        <w:tc>
          <w:tcPr>
            <w:tcW w:w="2401" w:type="dxa"/>
            <w:vMerge/>
            <w:tcBorders>
              <w:top w:val="nil"/>
            </w:tcBorders>
          </w:tcPr>
          <w:p w14:paraId="380BC17B" w14:textId="77777777" w:rsidR="00BD1F51" w:rsidRDefault="00BD1F51">
            <w:pPr>
              <w:rPr>
                <w:sz w:val="2"/>
                <w:szCs w:val="2"/>
              </w:rPr>
            </w:pPr>
          </w:p>
        </w:tc>
        <w:tc>
          <w:tcPr>
            <w:tcW w:w="2399" w:type="dxa"/>
          </w:tcPr>
          <w:p w14:paraId="360A5C3C"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132DA"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588B2DB"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842575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341DB85D"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7336A91D" w14:textId="77777777" w:rsidR="00BD1F51" w:rsidRDefault="00BD1F51">
            <w:pPr>
              <w:rPr>
                <w:sz w:val="2"/>
                <w:szCs w:val="2"/>
              </w:rPr>
            </w:pPr>
          </w:p>
        </w:tc>
      </w:tr>
      <w:tr w:rsidR="00BD1F51" w14:paraId="4AB4ED30" w14:textId="77777777">
        <w:trPr>
          <w:trHeight w:val="198"/>
        </w:trPr>
        <w:tc>
          <w:tcPr>
            <w:tcW w:w="379" w:type="dxa"/>
          </w:tcPr>
          <w:p w14:paraId="6AEDF0B6" w14:textId="77777777" w:rsidR="00BD1F51" w:rsidRDefault="00684C1D">
            <w:pPr>
              <w:pStyle w:val="TableParagraph"/>
              <w:spacing w:line="178" w:lineRule="exact"/>
              <w:ind w:left="8"/>
              <w:jc w:val="center"/>
              <w:rPr>
                <w:b/>
                <w:i/>
                <w:sz w:val="15"/>
              </w:rPr>
            </w:pPr>
            <w:r>
              <w:rPr>
                <w:b/>
                <w:i/>
                <w:sz w:val="15"/>
              </w:rPr>
              <w:t>1</w:t>
            </w:r>
          </w:p>
        </w:tc>
        <w:tc>
          <w:tcPr>
            <w:tcW w:w="668" w:type="dxa"/>
          </w:tcPr>
          <w:p w14:paraId="453877BE" w14:textId="77777777" w:rsidR="00BD1F51" w:rsidRDefault="00684C1D">
            <w:pPr>
              <w:pStyle w:val="TableParagraph"/>
              <w:spacing w:line="178" w:lineRule="exact"/>
              <w:ind w:left="5"/>
              <w:jc w:val="center"/>
              <w:rPr>
                <w:b/>
                <w:i/>
                <w:sz w:val="15"/>
              </w:rPr>
            </w:pPr>
            <w:r>
              <w:rPr>
                <w:b/>
                <w:i/>
                <w:sz w:val="15"/>
              </w:rPr>
              <w:t>2</w:t>
            </w:r>
          </w:p>
        </w:tc>
        <w:tc>
          <w:tcPr>
            <w:tcW w:w="4960" w:type="dxa"/>
          </w:tcPr>
          <w:p w14:paraId="22569728" w14:textId="77777777" w:rsidR="00BD1F51" w:rsidRDefault="00684C1D">
            <w:pPr>
              <w:pStyle w:val="TableParagraph"/>
              <w:spacing w:line="178" w:lineRule="exact"/>
              <w:ind w:left="3"/>
              <w:jc w:val="center"/>
              <w:rPr>
                <w:b/>
                <w:i/>
                <w:sz w:val="15"/>
              </w:rPr>
            </w:pPr>
            <w:r>
              <w:rPr>
                <w:b/>
                <w:i/>
                <w:sz w:val="15"/>
              </w:rPr>
              <w:t>3</w:t>
            </w:r>
          </w:p>
        </w:tc>
        <w:tc>
          <w:tcPr>
            <w:tcW w:w="2401" w:type="dxa"/>
          </w:tcPr>
          <w:p w14:paraId="6EF198EB" w14:textId="77777777" w:rsidR="00BD1F51" w:rsidRDefault="00684C1D">
            <w:pPr>
              <w:pStyle w:val="TableParagraph"/>
              <w:spacing w:line="178" w:lineRule="exact"/>
              <w:ind w:left="4"/>
              <w:jc w:val="center"/>
              <w:rPr>
                <w:b/>
                <w:i/>
                <w:sz w:val="15"/>
              </w:rPr>
            </w:pPr>
            <w:r>
              <w:rPr>
                <w:b/>
                <w:i/>
                <w:sz w:val="15"/>
              </w:rPr>
              <w:t>4</w:t>
            </w:r>
          </w:p>
        </w:tc>
        <w:tc>
          <w:tcPr>
            <w:tcW w:w="2399" w:type="dxa"/>
          </w:tcPr>
          <w:p w14:paraId="458462D6" w14:textId="77777777" w:rsidR="00BD1F51" w:rsidRDefault="00684C1D">
            <w:pPr>
              <w:pStyle w:val="TableParagraph"/>
              <w:spacing w:line="178" w:lineRule="exact"/>
              <w:ind w:left="3"/>
              <w:jc w:val="center"/>
              <w:rPr>
                <w:b/>
                <w:i/>
                <w:sz w:val="15"/>
              </w:rPr>
            </w:pPr>
            <w:r>
              <w:rPr>
                <w:b/>
                <w:i/>
                <w:sz w:val="15"/>
              </w:rPr>
              <w:t>5</w:t>
            </w:r>
          </w:p>
        </w:tc>
        <w:tc>
          <w:tcPr>
            <w:tcW w:w="866" w:type="dxa"/>
          </w:tcPr>
          <w:p w14:paraId="02D08223" w14:textId="77777777" w:rsidR="00BD1F51" w:rsidRDefault="00684C1D">
            <w:pPr>
              <w:pStyle w:val="TableParagraph"/>
              <w:spacing w:line="178" w:lineRule="exact"/>
              <w:ind w:left="4"/>
              <w:jc w:val="center"/>
              <w:rPr>
                <w:b/>
                <w:i/>
                <w:sz w:val="15"/>
              </w:rPr>
            </w:pPr>
            <w:r>
              <w:rPr>
                <w:b/>
                <w:i/>
                <w:sz w:val="15"/>
              </w:rPr>
              <w:t>6</w:t>
            </w:r>
          </w:p>
        </w:tc>
        <w:tc>
          <w:tcPr>
            <w:tcW w:w="1268" w:type="dxa"/>
          </w:tcPr>
          <w:p w14:paraId="141D3CC1" w14:textId="77777777" w:rsidR="00BD1F51" w:rsidRDefault="00684C1D">
            <w:pPr>
              <w:pStyle w:val="TableParagraph"/>
              <w:spacing w:line="178" w:lineRule="exact"/>
              <w:ind w:left="4"/>
              <w:jc w:val="center"/>
              <w:rPr>
                <w:b/>
                <w:i/>
                <w:sz w:val="15"/>
              </w:rPr>
            </w:pPr>
            <w:r>
              <w:rPr>
                <w:b/>
                <w:i/>
                <w:sz w:val="15"/>
              </w:rPr>
              <w:t>7</w:t>
            </w:r>
          </w:p>
        </w:tc>
        <w:tc>
          <w:tcPr>
            <w:tcW w:w="1867" w:type="dxa"/>
          </w:tcPr>
          <w:p w14:paraId="40B068E5" w14:textId="77777777" w:rsidR="00BD1F51" w:rsidRDefault="00684C1D">
            <w:pPr>
              <w:pStyle w:val="TableParagraph"/>
              <w:spacing w:line="178" w:lineRule="exact"/>
              <w:ind w:left="3"/>
              <w:jc w:val="center"/>
              <w:rPr>
                <w:b/>
                <w:i/>
                <w:sz w:val="15"/>
              </w:rPr>
            </w:pPr>
            <w:r>
              <w:rPr>
                <w:b/>
                <w:i/>
                <w:sz w:val="15"/>
              </w:rPr>
              <w:t>8</w:t>
            </w:r>
          </w:p>
        </w:tc>
      </w:tr>
      <w:tr w:rsidR="00BD1F51" w14:paraId="5D82B836" w14:textId="77777777">
        <w:trPr>
          <w:trHeight w:val="681"/>
        </w:trPr>
        <w:tc>
          <w:tcPr>
            <w:tcW w:w="379" w:type="dxa"/>
          </w:tcPr>
          <w:p w14:paraId="19FC15AB" w14:textId="77777777" w:rsidR="00BD1F51" w:rsidRDefault="00684C1D">
            <w:pPr>
              <w:pStyle w:val="TableParagraph"/>
              <w:spacing w:line="226" w:lineRule="exact"/>
              <w:ind w:left="21"/>
              <w:jc w:val="center"/>
              <w:rPr>
                <w:sz w:val="17"/>
              </w:rPr>
            </w:pPr>
            <w:r>
              <w:rPr>
                <w:w w:val="99"/>
                <w:sz w:val="17"/>
              </w:rPr>
              <w:t>8</w:t>
            </w:r>
          </w:p>
        </w:tc>
        <w:tc>
          <w:tcPr>
            <w:tcW w:w="668" w:type="dxa"/>
          </w:tcPr>
          <w:p w14:paraId="76D802AE" w14:textId="77777777" w:rsidR="00BD1F51" w:rsidRDefault="00684C1D">
            <w:pPr>
              <w:pStyle w:val="TableParagraph"/>
              <w:spacing w:line="226" w:lineRule="exact"/>
              <w:ind w:left="31"/>
              <w:jc w:val="center"/>
              <w:rPr>
                <w:sz w:val="17"/>
              </w:rPr>
            </w:pPr>
            <w:r>
              <w:rPr>
                <w:sz w:val="17"/>
              </w:rPr>
              <w:t>131008</w:t>
            </w:r>
          </w:p>
        </w:tc>
        <w:tc>
          <w:tcPr>
            <w:tcW w:w="4960" w:type="dxa"/>
          </w:tcPr>
          <w:p w14:paraId="57EBCAF1" w14:textId="77777777" w:rsidR="00BD1F51" w:rsidRDefault="00684C1D">
            <w:pPr>
              <w:pStyle w:val="TableParagraph"/>
              <w:ind w:left="13"/>
              <w:rPr>
                <w:sz w:val="17"/>
                <w:szCs w:val="17"/>
              </w:rPr>
            </w:pPr>
            <w:r>
              <w:rPr>
                <w:sz w:val="17"/>
                <w:szCs w:val="17"/>
              </w:rPr>
              <w:t>Ըստ ԱՍԸՆԴ-ի «Հագուստ և կոշիկ» հատվածում ներառված ապրանքների և ծառայությունների գների (սակագների)</w:t>
            </w:r>
          </w:p>
          <w:p w14:paraId="0BD5519A" w14:textId="77777777" w:rsidR="00BD1F51" w:rsidRDefault="00684C1D">
            <w:pPr>
              <w:pStyle w:val="TableParagraph"/>
              <w:spacing w:line="207" w:lineRule="exact"/>
              <w:ind w:left="13"/>
              <w:rPr>
                <w:sz w:val="17"/>
                <w:szCs w:val="17"/>
              </w:rPr>
            </w:pPr>
            <w:r>
              <w:rPr>
                <w:sz w:val="17"/>
                <w:szCs w:val="17"/>
              </w:rPr>
              <w:t>դիտարկում, գրանցում, միջին գների հաշվարկ</w:t>
            </w:r>
          </w:p>
        </w:tc>
        <w:tc>
          <w:tcPr>
            <w:tcW w:w="2401" w:type="dxa"/>
          </w:tcPr>
          <w:p w14:paraId="11A83074" w14:textId="77777777" w:rsidR="00BD1F51" w:rsidRDefault="00684C1D">
            <w:pPr>
              <w:pStyle w:val="TableParagraph"/>
              <w:spacing w:line="226" w:lineRule="exact"/>
              <w:ind w:left="56"/>
              <w:rPr>
                <w:sz w:val="17"/>
                <w:szCs w:val="17"/>
              </w:rPr>
            </w:pPr>
            <w:r>
              <w:rPr>
                <w:sz w:val="17"/>
                <w:szCs w:val="17"/>
              </w:rPr>
              <w:t>Մշակման աղյուսակներ</w:t>
            </w:r>
          </w:p>
        </w:tc>
        <w:tc>
          <w:tcPr>
            <w:tcW w:w="2399" w:type="dxa"/>
          </w:tcPr>
          <w:p w14:paraId="7C578BC2" w14:textId="77777777" w:rsidR="00BD1F51" w:rsidRDefault="00684C1D">
            <w:pPr>
              <w:pStyle w:val="TableParagraph"/>
              <w:ind w:left="2" w:right="88" w:hanging="1"/>
              <w:rPr>
                <w:sz w:val="17"/>
                <w:szCs w:val="17"/>
              </w:rPr>
            </w:pPr>
            <w:r>
              <w:rPr>
                <w:sz w:val="17"/>
                <w:szCs w:val="17"/>
              </w:rPr>
              <w:t>ըստ Երևան քաղաքի և մարզերում դիտարկվող</w:t>
            </w:r>
          </w:p>
          <w:p w14:paraId="45998577" w14:textId="77777777" w:rsidR="00BD1F51" w:rsidRDefault="00684C1D">
            <w:pPr>
              <w:pStyle w:val="TableParagraph"/>
              <w:spacing w:line="207" w:lineRule="exact"/>
              <w:ind w:left="2"/>
              <w:rPr>
                <w:sz w:val="17"/>
                <w:szCs w:val="17"/>
              </w:rPr>
            </w:pPr>
            <w:r>
              <w:rPr>
                <w:sz w:val="17"/>
                <w:szCs w:val="17"/>
              </w:rPr>
              <w:t>բնակավայրերի</w:t>
            </w:r>
          </w:p>
        </w:tc>
        <w:tc>
          <w:tcPr>
            <w:tcW w:w="866" w:type="dxa"/>
          </w:tcPr>
          <w:p w14:paraId="2DA206F7"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3BF1F850" w14:textId="77777777" w:rsidR="00BD1F51" w:rsidRDefault="00684C1D">
            <w:pPr>
              <w:pStyle w:val="TableParagraph"/>
              <w:spacing w:line="226" w:lineRule="exact"/>
              <w:ind w:left="90" w:right="86"/>
              <w:jc w:val="center"/>
              <w:rPr>
                <w:sz w:val="17"/>
              </w:rPr>
            </w:pPr>
            <w:r>
              <w:rPr>
                <w:sz w:val="17"/>
              </w:rPr>
              <w:t>25</w:t>
            </w:r>
          </w:p>
          <w:p w14:paraId="4CCFF2F2" w14:textId="77777777" w:rsidR="00BD1F51" w:rsidRDefault="00684C1D">
            <w:pPr>
              <w:pStyle w:val="TableParagraph"/>
              <w:spacing w:line="227" w:lineRule="exact"/>
              <w:ind w:left="87" w:right="86"/>
              <w:jc w:val="center"/>
              <w:rPr>
                <w:sz w:val="17"/>
                <w:szCs w:val="17"/>
              </w:rPr>
            </w:pPr>
            <w:r>
              <w:rPr>
                <w:sz w:val="17"/>
                <w:szCs w:val="17"/>
              </w:rPr>
              <w:t>(հաշվետու</w:t>
            </w:r>
          </w:p>
          <w:p w14:paraId="60A81E9B"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2CAB0158"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օգտագործման</w:t>
            </w:r>
          </w:p>
          <w:p w14:paraId="375F4910" w14:textId="77777777" w:rsidR="00BD1F51" w:rsidRDefault="00684C1D">
            <w:pPr>
              <w:pStyle w:val="TableParagraph"/>
              <w:spacing w:line="207" w:lineRule="exact"/>
              <w:ind w:left="74" w:right="19"/>
              <w:jc w:val="center"/>
              <w:rPr>
                <w:sz w:val="17"/>
                <w:szCs w:val="17"/>
              </w:rPr>
            </w:pPr>
            <w:r>
              <w:rPr>
                <w:sz w:val="17"/>
                <w:szCs w:val="17"/>
              </w:rPr>
              <w:t>համար</w:t>
            </w:r>
          </w:p>
        </w:tc>
      </w:tr>
      <w:tr w:rsidR="00BD1F51" w14:paraId="35CA2FD3" w14:textId="77777777">
        <w:trPr>
          <w:trHeight w:val="1135"/>
        </w:trPr>
        <w:tc>
          <w:tcPr>
            <w:tcW w:w="379" w:type="dxa"/>
          </w:tcPr>
          <w:p w14:paraId="7AE1E1CE" w14:textId="77777777" w:rsidR="00BD1F51" w:rsidRDefault="00684C1D">
            <w:pPr>
              <w:pStyle w:val="TableParagraph"/>
              <w:spacing w:line="228" w:lineRule="exact"/>
              <w:ind w:left="20"/>
              <w:jc w:val="center"/>
              <w:rPr>
                <w:sz w:val="17"/>
              </w:rPr>
            </w:pPr>
            <w:r>
              <w:rPr>
                <w:w w:val="99"/>
                <w:sz w:val="17"/>
              </w:rPr>
              <w:t>9</w:t>
            </w:r>
          </w:p>
        </w:tc>
        <w:tc>
          <w:tcPr>
            <w:tcW w:w="668" w:type="dxa"/>
          </w:tcPr>
          <w:p w14:paraId="46A09525" w14:textId="77777777" w:rsidR="00BD1F51" w:rsidRDefault="00684C1D">
            <w:pPr>
              <w:pStyle w:val="TableParagraph"/>
              <w:spacing w:line="228" w:lineRule="exact"/>
              <w:ind w:left="31" w:right="2"/>
              <w:jc w:val="center"/>
              <w:rPr>
                <w:sz w:val="17"/>
              </w:rPr>
            </w:pPr>
            <w:r>
              <w:rPr>
                <w:sz w:val="17"/>
              </w:rPr>
              <w:t>131009</w:t>
            </w:r>
          </w:p>
        </w:tc>
        <w:tc>
          <w:tcPr>
            <w:tcW w:w="4960" w:type="dxa"/>
          </w:tcPr>
          <w:p w14:paraId="19868948" w14:textId="77777777" w:rsidR="00BD1F51" w:rsidRDefault="00684C1D">
            <w:pPr>
              <w:pStyle w:val="TableParagraph"/>
              <w:ind w:left="13"/>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դիտարկում, գրանցում, միջին գների</w:t>
            </w:r>
          </w:p>
          <w:p w14:paraId="594D44A7" w14:textId="77777777" w:rsidR="00BD1F51" w:rsidRDefault="00684C1D">
            <w:pPr>
              <w:pStyle w:val="TableParagraph"/>
              <w:spacing w:line="204" w:lineRule="exact"/>
              <w:ind w:left="13"/>
              <w:rPr>
                <w:sz w:val="17"/>
                <w:szCs w:val="17"/>
              </w:rPr>
            </w:pPr>
            <w:r>
              <w:rPr>
                <w:sz w:val="17"/>
                <w:szCs w:val="17"/>
              </w:rPr>
              <w:t>(սակագների) հաշվարկ</w:t>
            </w:r>
          </w:p>
        </w:tc>
        <w:tc>
          <w:tcPr>
            <w:tcW w:w="2401" w:type="dxa"/>
          </w:tcPr>
          <w:p w14:paraId="044FAF09" w14:textId="77777777" w:rsidR="00BD1F51" w:rsidRDefault="00684C1D">
            <w:pPr>
              <w:pStyle w:val="TableParagraph"/>
              <w:spacing w:line="228" w:lineRule="exact"/>
              <w:ind w:left="2"/>
              <w:rPr>
                <w:sz w:val="17"/>
                <w:szCs w:val="17"/>
              </w:rPr>
            </w:pPr>
            <w:r>
              <w:rPr>
                <w:sz w:val="17"/>
                <w:szCs w:val="17"/>
              </w:rPr>
              <w:t>Մշակման աղյուսակներ</w:t>
            </w:r>
          </w:p>
        </w:tc>
        <w:tc>
          <w:tcPr>
            <w:tcW w:w="2399" w:type="dxa"/>
          </w:tcPr>
          <w:p w14:paraId="7FFAA31D"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D508E3D" w14:textId="77777777" w:rsidR="00BD1F51" w:rsidRDefault="00684C1D">
            <w:pPr>
              <w:pStyle w:val="TableParagraph"/>
              <w:spacing w:line="228" w:lineRule="exact"/>
              <w:ind w:left="7" w:right="5"/>
              <w:jc w:val="center"/>
              <w:rPr>
                <w:sz w:val="17"/>
                <w:szCs w:val="17"/>
              </w:rPr>
            </w:pPr>
            <w:r>
              <w:rPr>
                <w:sz w:val="17"/>
                <w:szCs w:val="17"/>
              </w:rPr>
              <w:t>ամսական</w:t>
            </w:r>
          </w:p>
        </w:tc>
        <w:tc>
          <w:tcPr>
            <w:tcW w:w="1268" w:type="dxa"/>
          </w:tcPr>
          <w:p w14:paraId="266D99FF" w14:textId="77777777" w:rsidR="00BD1F51" w:rsidRDefault="00684C1D">
            <w:pPr>
              <w:pStyle w:val="TableParagraph"/>
              <w:spacing w:line="227" w:lineRule="exact"/>
              <w:ind w:left="89" w:right="86"/>
              <w:jc w:val="center"/>
              <w:rPr>
                <w:sz w:val="17"/>
              </w:rPr>
            </w:pPr>
            <w:r>
              <w:rPr>
                <w:sz w:val="17"/>
              </w:rPr>
              <w:t>25</w:t>
            </w:r>
          </w:p>
          <w:p w14:paraId="55B98B53"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4A22D820"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AD38D47" w14:textId="77777777">
        <w:trPr>
          <w:trHeight w:val="1135"/>
        </w:trPr>
        <w:tc>
          <w:tcPr>
            <w:tcW w:w="379" w:type="dxa"/>
          </w:tcPr>
          <w:p w14:paraId="28997038" w14:textId="77777777" w:rsidR="00BD1F51" w:rsidRDefault="00684C1D">
            <w:pPr>
              <w:pStyle w:val="TableParagraph"/>
              <w:spacing w:line="226" w:lineRule="exact"/>
              <w:ind w:left="51" w:right="31"/>
              <w:jc w:val="center"/>
              <w:rPr>
                <w:sz w:val="17"/>
              </w:rPr>
            </w:pPr>
            <w:r>
              <w:rPr>
                <w:sz w:val="17"/>
              </w:rPr>
              <w:t>10</w:t>
            </w:r>
          </w:p>
        </w:tc>
        <w:tc>
          <w:tcPr>
            <w:tcW w:w="668" w:type="dxa"/>
          </w:tcPr>
          <w:p w14:paraId="2172E186" w14:textId="77777777" w:rsidR="00BD1F51" w:rsidRDefault="00684C1D">
            <w:pPr>
              <w:pStyle w:val="TableParagraph"/>
              <w:spacing w:line="226" w:lineRule="exact"/>
              <w:ind w:left="40" w:right="11"/>
              <w:jc w:val="center"/>
              <w:rPr>
                <w:sz w:val="17"/>
              </w:rPr>
            </w:pPr>
            <w:r>
              <w:rPr>
                <w:sz w:val="17"/>
              </w:rPr>
              <w:t>131010</w:t>
            </w:r>
          </w:p>
        </w:tc>
        <w:tc>
          <w:tcPr>
            <w:tcW w:w="4960" w:type="dxa"/>
          </w:tcPr>
          <w:p w14:paraId="4F42889A" w14:textId="77777777" w:rsidR="00BD1F51" w:rsidRDefault="00684C1D">
            <w:pPr>
              <w:pStyle w:val="TableParagraph"/>
              <w:ind w:left="13" w:right="-29"/>
              <w:rPr>
                <w:sz w:val="17"/>
                <w:szCs w:val="17"/>
              </w:rPr>
            </w:pPr>
            <w:r>
              <w:rPr>
                <w:sz w:val="17"/>
                <w:szCs w:val="17"/>
              </w:rPr>
              <w:t>Ըստ ԱՍԸՆԴ-ի «Տնային գործածության առարկաներ, կենցաղային</w:t>
            </w:r>
            <w:r>
              <w:rPr>
                <w:spacing w:val="-8"/>
                <w:sz w:val="17"/>
                <w:szCs w:val="17"/>
              </w:rPr>
              <w:t xml:space="preserve"> </w:t>
            </w:r>
            <w:r>
              <w:rPr>
                <w:sz w:val="17"/>
                <w:szCs w:val="17"/>
              </w:rPr>
              <w:t>տեխնիկա</w:t>
            </w:r>
            <w:r>
              <w:rPr>
                <w:spacing w:val="-9"/>
                <w:sz w:val="17"/>
                <w:szCs w:val="17"/>
              </w:rPr>
              <w:t xml:space="preserve"> </w:t>
            </w:r>
            <w:r>
              <w:rPr>
                <w:sz w:val="17"/>
                <w:szCs w:val="17"/>
              </w:rPr>
              <w:t>և</w:t>
            </w:r>
            <w:r>
              <w:rPr>
                <w:spacing w:val="-9"/>
                <w:sz w:val="17"/>
                <w:szCs w:val="17"/>
              </w:rPr>
              <w:t xml:space="preserve"> </w:t>
            </w:r>
            <w:r>
              <w:rPr>
                <w:sz w:val="17"/>
                <w:szCs w:val="17"/>
              </w:rPr>
              <w:t>բնակարանի</w:t>
            </w:r>
            <w:r>
              <w:rPr>
                <w:spacing w:val="-9"/>
                <w:sz w:val="17"/>
                <w:szCs w:val="17"/>
              </w:rPr>
              <w:t xml:space="preserve"> </w:t>
            </w:r>
            <w:r>
              <w:rPr>
                <w:sz w:val="17"/>
                <w:szCs w:val="17"/>
              </w:rPr>
              <w:t>ընթացիկ</w:t>
            </w:r>
            <w:r>
              <w:rPr>
                <w:spacing w:val="-8"/>
                <w:sz w:val="17"/>
                <w:szCs w:val="17"/>
              </w:rPr>
              <w:t xml:space="preserve"> </w:t>
            </w:r>
            <w:r>
              <w:rPr>
                <w:sz w:val="17"/>
                <w:szCs w:val="17"/>
              </w:rPr>
              <w:t>սպասարկում» հատվածում ներառված ապրանքների և ծառայությունների գների (սակագների) դիտարկում,</w:t>
            </w:r>
            <w:r>
              <w:rPr>
                <w:spacing w:val="-5"/>
                <w:sz w:val="17"/>
                <w:szCs w:val="17"/>
              </w:rPr>
              <w:t xml:space="preserve"> </w:t>
            </w:r>
            <w:r>
              <w:rPr>
                <w:sz w:val="17"/>
                <w:szCs w:val="17"/>
              </w:rPr>
              <w:t>գրանցում,</w:t>
            </w:r>
          </w:p>
          <w:p w14:paraId="467F5B41" w14:textId="77777777" w:rsidR="00BD1F51" w:rsidRDefault="00684C1D">
            <w:pPr>
              <w:pStyle w:val="TableParagraph"/>
              <w:spacing w:line="205" w:lineRule="exact"/>
              <w:ind w:left="13"/>
              <w:rPr>
                <w:sz w:val="17"/>
                <w:szCs w:val="17"/>
              </w:rPr>
            </w:pPr>
            <w:r>
              <w:rPr>
                <w:sz w:val="17"/>
                <w:szCs w:val="17"/>
              </w:rPr>
              <w:t>միջին գների (սակագների) հաշվարկ</w:t>
            </w:r>
          </w:p>
        </w:tc>
        <w:tc>
          <w:tcPr>
            <w:tcW w:w="2401" w:type="dxa"/>
          </w:tcPr>
          <w:p w14:paraId="1EDCA841" w14:textId="77777777" w:rsidR="00BD1F51" w:rsidRDefault="00684C1D">
            <w:pPr>
              <w:pStyle w:val="TableParagraph"/>
              <w:spacing w:line="226" w:lineRule="exact"/>
              <w:ind w:left="2"/>
              <w:rPr>
                <w:sz w:val="17"/>
                <w:szCs w:val="17"/>
              </w:rPr>
            </w:pPr>
            <w:r>
              <w:rPr>
                <w:sz w:val="17"/>
                <w:szCs w:val="17"/>
              </w:rPr>
              <w:t>Մշակման աղյուսակներ</w:t>
            </w:r>
          </w:p>
        </w:tc>
        <w:tc>
          <w:tcPr>
            <w:tcW w:w="2399" w:type="dxa"/>
          </w:tcPr>
          <w:p w14:paraId="122F7EB6"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31CCF54"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434AA0BB" w14:textId="77777777" w:rsidR="00BD1F51" w:rsidRDefault="00684C1D">
            <w:pPr>
              <w:pStyle w:val="TableParagraph"/>
              <w:spacing w:line="226" w:lineRule="exact"/>
              <w:ind w:left="90" w:right="86"/>
              <w:jc w:val="center"/>
              <w:rPr>
                <w:sz w:val="17"/>
              </w:rPr>
            </w:pPr>
            <w:r>
              <w:rPr>
                <w:sz w:val="17"/>
              </w:rPr>
              <w:t>25</w:t>
            </w:r>
          </w:p>
          <w:p w14:paraId="21051042"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5A4D8426"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53041BF5" w14:textId="77777777">
        <w:trPr>
          <w:trHeight w:val="681"/>
        </w:trPr>
        <w:tc>
          <w:tcPr>
            <w:tcW w:w="379" w:type="dxa"/>
          </w:tcPr>
          <w:p w14:paraId="50DFD713" w14:textId="77777777" w:rsidR="00BD1F51" w:rsidRDefault="00684C1D">
            <w:pPr>
              <w:pStyle w:val="TableParagraph"/>
              <w:spacing w:line="227" w:lineRule="exact"/>
              <w:ind w:left="53" w:right="31"/>
              <w:jc w:val="center"/>
              <w:rPr>
                <w:sz w:val="17"/>
              </w:rPr>
            </w:pPr>
            <w:r>
              <w:rPr>
                <w:sz w:val="17"/>
              </w:rPr>
              <w:t>11</w:t>
            </w:r>
          </w:p>
        </w:tc>
        <w:tc>
          <w:tcPr>
            <w:tcW w:w="668" w:type="dxa"/>
          </w:tcPr>
          <w:p w14:paraId="364ADE87" w14:textId="77777777" w:rsidR="00BD1F51" w:rsidRDefault="00684C1D">
            <w:pPr>
              <w:pStyle w:val="TableParagraph"/>
              <w:spacing w:line="227" w:lineRule="exact"/>
              <w:ind w:left="51" w:right="22"/>
              <w:jc w:val="center"/>
              <w:rPr>
                <w:sz w:val="17"/>
              </w:rPr>
            </w:pPr>
            <w:r>
              <w:rPr>
                <w:sz w:val="17"/>
              </w:rPr>
              <w:t>131011</w:t>
            </w:r>
          </w:p>
        </w:tc>
        <w:tc>
          <w:tcPr>
            <w:tcW w:w="4960" w:type="dxa"/>
          </w:tcPr>
          <w:p w14:paraId="7147A6B9" w14:textId="77777777" w:rsidR="00BD1F51" w:rsidRDefault="00684C1D">
            <w:pPr>
              <w:pStyle w:val="TableParagraph"/>
              <w:ind w:left="67" w:right="74"/>
              <w:rPr>
                <w:sz w:val="17"/>
                <w:szCs w:val="17"/>
              </w:rPr>
            </w:pPr>
            <w:r>
              <w:rPr>
                <w:sz w:val="17"/>
                <w:szCs w:val="17"/>
              </w:rPr>
              <w:t>Ըստ ԱՍԸՆԴ-ի «Առողջապահություն» հատվածում ներառ- ված ապրանքների և ծառայությունների գների (սակագների)</w:t>
            </w:r>
          </w:p>
          <w:p w14:paraId="64D4048F"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34BFDDCF"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3FAD0B57" w14:textId="77777777" w:rsidR="00BD1F51" w:rsidRDefault="00684C1D">
            <w:pPr>
              <w:pStyle w:val="TableParagraph"/>
              <w:ind w:left="2" w:right="88"/>
              <w:rPr>
                <w:sz w:val="17"/>
                <w:szCs w:val="17"/>
              </w:rPr>
            </w:pPr>
            <w:r>
              <w:rPr>
                <w:sz w:val="17"/>
                <w:szCs w:val="17"/>
              </w:rPr>
              <w:t>ըստ Երևան քաղաքի և մարզերում դիտարկվող</w:t>
            </w:r>
          </w:p>
          <w:p w14:paraId="6C98EAD6"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4175F29A"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64E8D649" w14:textId="77777777" w:rsidR="00BD1F51" w:rsidRDefault="00684C1D">
            <w:pPr>
              <w:pStyle w:val="TableParagraph"/>
              <w:spacing w:line="227" w:lineRule="exact"/>
              <w:ind w:left="90" w:right="86"/>
              <w:jc w:val="center"/>
              <w:rPr>
                <w:sz w:val="17"/>
              </w:rPr>
            </w:pPr>
            <w:r>
              <w:rPr>
                <w:sz w:val="17"/>
              </w:rPr>
              <w:t>25</w:t>
            </w:r>
          </w:p>
          <w:p w14:paraId="53718E47" w14:textId="77777777" w:rsidR="00BD1F51" w:rsidRDefault="00684C1D">
            <w:pPr>
              <w:pStyle w:val="TableParagraph"/>
              <w:spacing w:line="227" w:lineRule="exact"/>
              <w:ind w:left="87" w:right="86"/>
              <w:jc w:val="center"/>
              <w:rPr>
                <w:sz w:val="17"/>
                <w:szCs w:val="17"/>
              </w:rPr>
            </w:pPr>
            <w:r>
              <w:rPr>
                <w:sz w:val="17"/>
                <w:szCs w:val="17"/>
              </w:rPr>
              <w:t>(հաշվետու</w:t>
            </w:r>
          </w:p>
          <w:p w14:paraId="466C18E0"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3C033679"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624D856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2EC95AFE" w14:textId="77777777">
        <w:trPr>
          <w:trHeight w:val="681"/>
        </w:trPr>
        <w:tc>
          <w:tcPr>
            <w:tcW w:w="379" w:type="dxa"/>
          </w:tcPr>
          <w:p w14:paraId="5FB167C9" w14:textId="77777777" w:rsidR="00BD1F51" w:rsidRDefault="00684C1D">
            <w:pPr>
              <w:pStyle w:val="TableParagraph"/>
              <w:spacing w:line="227" w:lineRule="exact"/>
              <w:ind w:left="52" w:right="31"/>
              <w:jc w:val="center"/>
              <w:rPr>
                <w:sz w:val="17"/>
              </w:rPr>
            </w:pPr>
            <w:r>
              <w:rPr>
                <w:sz w:val="17"/>
              </w:rPr>
              <w:t>12</w:t>
            </w:r>
          </w:p>
        </w:tc>
        <w:tc>
          <w:tcPr>
            <w:tcW w:w="668" w:type="dxa"/>
          </w:tcPr>
          <w:p w14:paraId="33E7656F" w14:textId="77777777" w:rsidR="00BD1F51" w:rsidRDefault="00684C1D">
            <w:pPr>
              <w:pStyle w:val="TableParagraph"/>
              <w:spacing w:line="227" w:lineRule="exact"/>
              <w:ind w:left="51" w:right="22"/>
              <w:jc w:val="center"/>
              <w:rPr>
                <w:sz w:val="17"/>
              </w:rPr>
            </w:pPr>
            <w:r>
              <w:rPr>
                <w:sz w:val="17"/>
              </w:rPr>
              <w:t>131012</w:t>
            </w:r>
          </w:p>
        </w:tc>
        <w:tc>
          <w:tcPr>
            <w:tcW w:w="4960" w:type="dxa"/>
          </w:tcPr>
          <w:p w14:paraId="4F2B1DE1" w14:textId="77777777" w:rsidR="00BD1F51" w:rsidRDefault="00684C1D">
            <w:pPr>
              <w:pStyle w:val="TableParagraph"/>
              <w:ind w:left="67"/>
              <w:rPr>
                <w:sz w:val="17"/>
                <w:szCs w:val="17"/>
              </w:rPr>
            </w:pPr>
            <w:r>
              <w:rPr>
                <w:sz w:val="17"/>
                <w:szCs w:val="17"/>
              </w:rPr>
              <w:t>Ըստ ԱՍԸՆԴ-ի «Տրանսպորտ» հատվածում ներառված ապրանքների և ծառայությունների գների (սակագների)</w:t>
            </w:r>
          </w:p>
          <w:p w14:paraId="44261050"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034CA329"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2E1C040F" w14:textId="77777777" w:rsidR="00BD1F51" w:rsidRDefault="00684C1D">
            <w:pPr>
              <w:pStyle w:val="TableParagraph"/>
              <w:ind w:left="2" w:right="88"/>
              <w:rPr>
                <w:sz w:val="17"/>
                <w:szCs w:val="17"/>
              </w:rPr>
            </w:pPr>
            <w:r>
              <w:rPr>
                <w:sz w:val="17"/>
                <w:szCs w:val="17"/>
              </w:rPr>
              <w:t>ըստ Երևան քաղաքի և մարզերում դիտարկվող</w:t>
            </w:r>
          </w:p>
          <w:p w14:paraId="03D474B8"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088E62FB"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5977EA22" w14:textId="77777777" w:rsidR="00BD1F51" w:rsidRDefault="00684C1D">
            <w:pPr>
              <w:pStyle w:val="TableParagraph"/>
              <w:spacing w:line="226" w:lineRule="exact"/>
              <w:ind w:left="90" w:right="86"/>
              <w:jc w:val="center"/>
              <w:rPr>
                <w:sz w:val="17"/>
              </w:rPr>
            </w:pPr>
            <w:r>
              <w:rPr>
                <w:sz w:val="17"/>
              </w:rPr>
              <w:t>25</w:t>
            </w:r>
          </w:p>
          <w:p w14:paraId="685E07F8" w14:textId="77777777" w:rsidR="00BD1F51" w:rsidRDefault="00684C1D">
            <w:pPr>
              <w:pStyle w:val="TableParagraph"/>
              <w:spacing w:line="227" w:lineRule="exact"/>
              <w:ind w:left="87" w:right="86"/>
              <w:jc w:val="center"/>
              <w:rPr>
                <w:sz w:val="17"/>
                <w:szCs w:val="17"/>
              </w:rPr>
            </w:pPr>
            <w:r>
              <w:rPr>
                <w:sz w:val="17"/>
                <w:szCs w:val="17"/>
              </w:rPr>
              <w:t>(հաշվետու</w:t>
            </w:r>
          </w:p>
          <w:p w14:paraId="7A64AB54"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030DA77C"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3DDEFE2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01905F69" w14:textId="77777777">
        <w:trPr>
          <w:trHeight w:val="876"/>
        </w:trPr>
        <w:tc>
          <w:tcPr>
            <w:tcW w:w="379" w:type="dxa"/>
          </w:tcPr>
          <w:p w14:paraId="7DB4828F" w14:textId="77777777" w:rsidR="00BD1F51" w:rsidRDefault="00684C1D">
            <w:pPr>
              <w:pStyle w:val="TableParagraph"/>
              <w:spacing w:line="227" w:lineRule="exact"/>
              <w:ind w:left="51" w:right="31"/>
              <w:jc w:val="center"/>
              <w:rPr>
                <w:sz w:val="17"/>
              </w:rPr>
            </w:pPr>
            <w:r>
              <w:rPr>
                <w:sz w:val="17"/>
              </w:rPr>
              <w:t>13</w:t>
            </w:r>
          </w:p>
        </w:tc>
        <w:tc>
          <w:tcPr>
            <w:tcW w:w="668" w:type="dxa"/>
          </w:tcPr>
          <w:p w14:paraId="1101A24F" w14:textId="77777777" w:rsidR="00BD1F51" w:rsidRDefault="00684C1D">
            <w:pPr>
              <w:pStyle w:val="TableParagraph"/>
              <w:spacing w:line="227" w:lineRule="exact"/>
              <w:ind w:left="40" w:right="11"/>
              <w:jc w:val="center"/>
              <w:rPr>
                <w:sz w:val="17"/>
              </w:rPr>
            </w:pPr>
            <w:r>
              <w:rPr>
                <w:sz w:val="17"/>
              </w:rPr>
              <w:t>131013</w:t>
            </w:r>
          </w:p>
        </w:tc>
        <w:tc>
          <w:tcPr>
            <w:tcW w:w="4960" w:type="dxa"/>
          </w:tcPr>
          <w:p w14:paraId="06BC7C02" w14:textId="77777777" w:rsidR="00BD1F51" w:rsidRDefault="00684C1D">
            <w:pPr>
              <w:pStyle w:val="TableParagraph"/>
              <w:ind w:left="67" w:right="128"/>
              <w:rPr>
                <w:sz w:val="17"/>
                <w:szCs w:val="17"/>
              </w:rPr>
            </w:pPr>
            <w:r>
              <w:rPr>
                <w:sz w:val="17"/>
                <w:szCs w:val="17"/>
              </w:rPr>
              <w:t>Ըստ ԱՍԸՆԴ-ի «Կապ» հատվածում ներառված ապրանքների և ծառայությունների գների (սակագների) դիտարկում,</w:t>
            </w:r>
            <w:r>
              <w:rPr>
                <w:spacing w:val="-11"/>
                <w:sz w:val="17"/>
                <w:szCs w:val="17"/>
              </w:rPr>
              <w:t xml:space="preserve"> </w:t>
            </w:r>
            <w:r>
              <w:rPr>
                <w:sz w:val="17"/>
                <w:szCs w:val="17"/>
              </w:rPr>
              <w:t>գրանցում,</w:t>
            </w:r>
            <w:r>
              <w:rPr>
                <w:spacing w:val="-9"/>
                <w:sz w:val="17"/>
                <w:szCs w:val="17"/>
              </w:rPr>
              <w:t xml:space="preserve"> </w:t>
            </w:r>
            <w:r>
              <w:rPr>
                <w:sz w:val="17"/>
                <w:szCs w:val="17"/>
              </w:rPr>
              <w:t>միջին</w:t>
            </w:r>
            <w:r>
              <w:rPr>
                <w:spacing w:val="-10"/>
                <w:sz w:val="17"/>
                <w:szCs w:val="17"/>
              </w:rPr>
              <w:t xml:space="preserve"> </w:t>
            </w:r>
            <w:r>
              <w:rPr>
                <w:sz w:val="17"/>
                <w:szCs w:val="17"/>
              </w:rPr>
              <w:t>գների</w:t>
            </w:r>
            <w:r>
              <w:rPr>
                <w:spacing w:val="-11"/>
                <w:sz w:val="17"/>
                <w:szCs w:val="17"/>
              </w:rPr>
              <w:t xml:space="preserve"> </w:t>
            </w:r>
            <w:r>
              <w:rPr>
                <w:sz w:val="17"/>
                <w:szCs w:val="17"/>
              </w:rPr>
              <w:t>(սակագների)</w:t>
            </w:r>
            <w:r>
              <w:rPr>
                <w:spacing w:val="-11"/>
                <w:sz w:val="17"/>
                <w:szCs w:val="17"/>
              </w:rPr>
              <w:t xml:space="preserve"> </w:t>
            </w:r>
            <w:r>
              <w:rPr>
                <w:sz w:val="17"/>
                <w:szCs w:val="17"/>
              </w:rPr>
              <w:t>հաշվարկ</w:t>
            </w:r>
          </w:p>
        </w:tc>
        <w:tc>
          <w:tcPr>
            <w:tcW w:w="2401" w:type="dxa"/>
          </w:tcPr>
          <w:p w14:paraId="07EDFAE6"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4FBEF670"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6C00F8F5"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7C5BB9C6" w14:textId="77777777" w:rsidR="00BD1F51" w:rsidRDefault="00684C1D">
            <w:pPr>
              <w:pStyle w:val="TableParagraph"/>
              <w:spacing w:line="226" w:lineRule="exact"/>
              <w:ind w:left="89" w:right="86"/>
              <w:jc w:val="center"/>
              <w:rPr>
                <w:sz w:val="17"/>
              </w:rPr>
            </w:pPr>
            <w:r>
              <w:rPr>
                <w:sz w:val="17"/>
              </w:rPr>
              <w:t>25</w:t>
            </w:r>
          </w:p>
          <w:p w14:paraId="65F2DAFC"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30C7F1B4"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C7680BE" w14:textId="77777777">
        <w:trPr>
          <w:trHeight w:val="1033"/>
        </w:trPr>
        <w:tc>
          <w:tcPr>
            <w:tcW w:w="379" w:type="dxa"/>
          </w:tcPr>
          <w:p w14:paraId="1AA8EA88" w14:textId="77777777" w:rsidR="00BD1F51" w:rsidRDefault="00684C1D">
            <w:pPr>
              <w:pStyle w:val="TableParagraph"/>
              <w:spacing w:line="212" w:lineRule="exact"/>
              <w:ind w:left="53" w:right="31"/>
              <w:jc w:val="center"/>
              <w:rPr>
                <w:sz w:val="17"/>
              </w:rPr>
            </w:pPr>
            <w:r>
              <w:rPr>
                <w:sz w:val="17"/>
              </w:rPr>
              <w:t>14</w:t>
            </w:r>
          </w:p>
        </w:tc>
        <w:tc>
          <w:tcPr>
            <w:tcW w:w="668" w:type="dxa"/>
          </w:tcPr>
          <w:p w14:paraId="5D3A1D67" w14:textId="77777777" w:rsidR="00BD1F51" w:rsidRDefault="00684C1D">
            <w:pPr>
              <w:pStyle w:val="TableParagraph"/>
              <w:spacing w:line="212" w:lineRule="exact"/>
              <w:ind w:left="51" w:right="24"/>
              <w:jc w:val="center"/>
              <w:rPr>
                <w:sz w:val="17"/>
              </w:rPr>
            </w:pPr>
            <w:r>
              <w:rPr>
                <w:sz w:val="17"/>
              </w:rPr>
              <w:t>131014</w:t>
            </w:r>
          </w:p>
        </w:tc>
        <w:tc>
          <w:tcPr>
            <w:tcW w:w="4960" w:type="dxa"/>
          </w:tcPr>
          <w:p w14:paraId="1986CE07" w14:textId="77777777" w:rsidR="00BD1F51" w:rsidRDefault="00684C1D">
            <w:pPr>
              <w:pStyle w:val="TableParagraph"/>
              <w:spacing w:line="218" w:lineRule="auto"/>
              <w:ind w:left="67"/>
              <w:rPr>
                <w:sz w:val="17"/>
                <w:szCs w:val="17"/>
              </w:rPr>
            </w:pPr>
            <w:r>
              <w:rPr>
                <w:sz w:val="17"/>
                <w:szCs w:val="17"/>
              </w:rPr>
              <w:t>Ըստ ԱՍԸՆԴ-ի «Հանգիստ և մշակույթ» հատվածում ներառված ապրանքների և ծառայությունների գների (սակագների) դիտարկում, գրանցում, միջին գների (սակագների) հաշվարկ</w:t>
            </w:r>
          </w:p>
        </w:tc>
        <w:tc>
          <w:tcPr>
            <w:tcW w:w="2401" w:type="dxa"/>
          </w:tcPr>
          <w:p w14:paraId="639A96FE" w14:textId="77777777" w:rsidR="00BD1F51" w:rsidRDefault="00684C1D">
            <w:pPr>
              <w:pStyle w:val="TableParagraph"/>
              <w:spacing w:line="212" w:lineRule="exact"/>
              <w:ind w:left="2"/>
              <w:rPr>
                <w:sz w:val="17"/>
                <w:szCs w:val="17"/>
              </w:rPr>
            </w:pPr>
            <w:r>
              <w:rPr>
                <w:sz w:val="17"/>
                <w:szCs w:val="17"/>
              </w:rPr>
              <w:t>Մշակման աղյուսակներ</w:t>
            </w:r>
          </w:p>
        </w:tc>
        <w:tc>
          <w:tcPr>
            <w:tcW w:w="2399" w:type="dxa"/>
          </w:tcPr>
          <w:p w14:paraId="3C9F6DCF" w14:textId="77777777" w:rsidR="00BD1F51" w:rsidRDefault="00684C1D">
            <w:pPr>
              <w:pStyle w:val="TableParagraph"/>
              <w:spacing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B446861" w14:textId="77777777" w:rsidR="00BD1F51" w:rsidRDefault="00684C1D">
            <w:pPr>
              <w:pStyle w:val="TableParagraph"/>
              <w:spacing w:line="212" w:lineRule="exact"/>
              <w:ind w:left="7" w:right="5"/>
              <w:jc w:val="center"/>
              <w:rPr>
                <w:sz w:val="17"/>
                <w:szCs w:val="17"/>
              </w:rPr>
            </w:pPr>
            <w:r>
              <w:rPr>
                <w:sz w:val="17"/>
                <w:szCs w:val="17"/>
              </w:rPr>
              <w:t>ամսական</w:t>
            </w:r>
          </w:p>
        </w:tc>
        <w:tc>
          <w:tcPr>
            <w:tcW w:w="1268" w:type="dxa"/>
          </w:tcPr>
          <w:p w14:paraId="1A652456" w14:textId="77777777" w:rsidR="00BD1F51" w:rsidRDefault="00684C1D">
            <w:pPr>
              <w:pStyle w:val="TableParagraph"/>
              <w:spacing w:line="202" w:lineRule="exact"/>
              <w:ind w:left="90" w:right="86"/>
              <w:jc w:val="center"/>
              <w:rPr>
                <w:sz w:val="17"/>
              </w:rPr>
            </w:pPr>
            <w:r>
              <w:rPr>
                <w:sz w:val="17"/>
              </w:rPr>
              <w:t>25</w:t>
            </w:r>
          </w:p>
          <w:p w14:paraId="352FBB94"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033BE96C" w14:textId="77777777" w:rsidR="00BD1F51" w:rsidRDefault="00684C1D">
            <w:pPr>
              <w:pStyle w:val="TableParagraph"/>
              <w:spacing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935CED1" w14:textId="77777777" w:rsidR="00BD1F51" w:rsidRDefault="00BD1F51">
      <w:pPr>
        <w:spacing w:line="218" w:lineRule="auto"/>
        <w:jc w:val="center"/>
        <w:rPr>
          <w:sz w:val="17"/>
          <w:szCs w:val="17"/>
        </w:rPr>
        <w:sectPr w:rsidR="00BD1F51">
          <w:pgSz w:w="15840" w:h="12240" w:orient="landscape"/>
          <w:pgMar w:top="1700" w:right="260" w:bottom="1400" w:left="400" w:header="1156" w:footer="1177" w:gutter="0"/>
          <w:cols w:space="720"/>
        </w:sectPr>
      </w:pPr>
    </w:p>
    <w:p w14:paraId="004C17F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5229C37A" w14:textId="77777777">
        <w:trPr>
          <w:trHeight w:val="399"/>
        </w:trPr>
        <w:tc>
          <w:tcPr>
            <w:tcW w:w="379" w:type="dxa"/>
            <w:vMerge w:val="restart"/>
          </w:tcPr>
          <w:p w14:paraId="023F6799"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55761367"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2DD32ED3"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9B81518"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460DF549"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2087DADF"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16E45F53"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5DF909EE" w14:textId="77777777">
        <w:trPr>
          <w:trHeight w:val="1798"/>
        </w:trPr>
        <w:tc>
          <w:tcPr>
            <w:tcW w:w="379" w:type="dxa"/>
            <w:vMerge/>
            <w:tcBorders>
              <w:top w:val="nil"/>
            </w:tcBorders>
          </w:tcPr>
          <w:p w14:paraId="273CEE5F" w14:textId="77777777" w:rsidR="00BD1F51" w:rsidRDefault="00BD1F51">
            <w:pPr>
              <w:rPr>
                <w:sz w:val="2"/>
                <w:szCs w:val="2"/>
              </w:rPr>
            </w:pPr>
          </w:p>
        </w:tc>
        <w:tc>
          <w:tcPr>
            <w:tcW w:w="668" w:type="dxa"/>
            <w:vMerge/>
            <w:tcBorders>
              <w:top w:val="nil"/>
            </w:tcBorders>
          </w:tcPr>
          <w:p w14:paraId="67917E30" w14:textId="77777777" w:rsidR="00BD1F51" w:rsidRDefault="00BD1F51">
            <w:pPr>
              <w:rPr>
                <w:sz w:val="2"/>
                <w:szCs w:val="2"/>
              </w:rPr>
            </w:pPr>
          </w:p>
        </w:tc>
        <w:tc>
          <w:tcPr>
            <w:tcW w:w="4960" w:type="dxa"/>
            <w:vMerge/>
            <w:tcBorders>
              <w:top w:val="nil"/>
            </w:tcBorders>
          </w:tcPr>
          <w:p w14:paraId="53A2E2CF" w14:textId="77777777" w:rsidR="00BD1F51" w:rsidRDefault="00BD1F51">
            <w:pPr>
              <w:rPr>
                <w:sz w:val="2"/>
                <w:szCs w:val="2"/>
              </w:rPr>
            </w:pPr>
          </w:p>
        </w:tc>
        <w:tc>
          <w:tcPr>
            <w:tcW w:w="2401" w:type="dxa"/>
            <w:vMerge/>
            <w:tcBorders>
              <w:top w:val="nil"/>
            </w:tcBorders>
          </w:tcPr>
          <w:p w14:paraId="2AE40434" w14:textId="77777777" w:rsidR="00BD1F51" w:rsidRDefault="00BD1F51">
            <w:pPr>
              <w:rPr>
                <w:sz w:val="2"/>
                <w:szCs w:val="2"/>
              </w:rPr>
            </w:pPr>
          </w:p>
        </w:tc>
        <w:tc>
          <w:tcPr>
            <w:tcW w:w="2399" w:type="dxa"/>
          </w:tcPr>
          <w:p w14:paraId="0882130A"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1211970"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DD99701"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F82FFD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6F9DD7DC"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156EFD53" w14:textId="77777777" w:rsidR="00BD1F51" w:rsidRDefault="00BD1F51">
            <w:pPr>
              <w:rPr>
                <w:sz w:val="2"/>
                <w:szCs w:val="2"/>
              </w:rPr>
            </w:pPr>
          </w:p>
        </w:tc>
      </w:tr>
      <w:tr w:rsidR="00BD1F51" w14:paraId="41FB5640" w14:textId="77777777">
        <w:trPr>
          <w:trHeight w:val="198"/>
        </w:trPr>
        <w:tc>
          <w:tcPr>
            <w:tcW w:w="379" w:type="dxa"/>
          </w:tcPr>
          <w:p w14:paraId="35FED2D1" w14:textId="77777777" w:rsidR="00BD1F51" w:rsidRDefault="00684C1D">
            <w:pPr>
              <w:pStyle w:val="TableParagraph"/>
              <w:spacing w:line="178" w:lineRule="exact"/>
              <w:ind w:left="8"/>
              <w:jc w:val="center"/>
              <w:rPr>
                <w:b/>
                <w:i/>
                <w:sz w:val="15"/>
              </w:rPr>
            </w:pPr>
            <w:r>
              <w:rPr>
                <w:b/>
                <w:i/>
                <w:sz w:val="15"/>
              </w:rPr>
              <w:t>1</w:t>
            </w:r>
          </w:p>
        </w:tc>
        <w:tc>
          <w:tcPr>
            <w:tcW w:w="668" w:type="dxa"/>
          </w:tcPr>
          <w:p w14:paraId="0BEA7039" w14:textId="77777777" w:rsidR="00BD1F51" w:rsidRDefault="00684C1D">
            <w:pPr>
              <w:pStyle w:val="TableParagraph"/>
              <w:spacing w:line="178" w:lineRule="exact"/>
              <w:ind w:left="5"/>
              <w:jc w:val="center"/>
              <w:rPr>
                <w:b/>
                <w:i/>
                <w:sz w:val="15"/>
              </w:rPr>
            </w:pPr>
            <w:r>
              <w:rPr>
                <w:b/>
                <w:i/>
                <w:sz w:val="15"/>
              </w:rPr>
              <w:t>2</w:t>
            </w:r>
          </w:p>
        </w:tc>
        <w:tc>
          <w:tcPr>
            <w:tcW w:w="4960" w:type="dxa"/>
          </w:tcPr>
          <w:p w14:paraId="3BDFFB72" w14:textId="77777777" w:rsidR="00BD1F51" w:rsidRDefault="00684C1D">
            <w:pPr>
              <w:pStyle w:val="TableParagraph"/>
              <w:spacing w:line="178" w:lineRule="exact"/>
              <w:ind w:left="3"/>
              <w:jc w:val="center"/>
              <w:rPr>
                <w:b/>
                <w:i/>
                <w:sz w:val="15"/>
              </w:rPr>
            </w:pPr>
            <w:r>
              <w:rPr>
                <w:b/>
                <w:i/>
                <w:sz w:val="15"/>
              </w:rPr>
              <w:t>3</w:t>
            </w:r>
          </w:p>
        </w:tc>
        <w:tc>
          <w:tcPr>
            <w:tcW w:w="2401" w:type="dxa"/>
          </w:tcPr>
          <w:p w14:paraId="1ABE1BDC" w14:textId="77777777" w:rsidR="00BD1F51" w:rsidRDefault="00684C1D">
            <w:pPr>
              <w:pStyle w:val="TableParagraph"/>
              <w:spacing w:line="178" w:lineRule="exact"/>
              <w:ind w:left="4"/>
              <w:jc w:val="center"/>
              <w:rPr>
                <w:b/>
                <w:i/>
                <w:sz w:val="15"/>
              </w:rPr>
            </w:pPr>
            <w:r>
              <w:rPr>
                <w:b/>
                <w:i/>
                <w:sz w:val="15"/>
              </w:rPr>
              <w:t>4</w:t>
            </w:r>
          </w:p>
        </w:tc>
        <w:tc>
          <w:tcPr>
            <w:tcW w:w="2399" w:type="dxa"/>
          </w:tcPr>
          <w:p w14:paraId="0A3F796D" w14:textId="77777777" w:rsidR="00BD1F51" w:rsidRDefault="00684C1D">
            <w:pPr>
              <w:pStyle w:val="TableParagraph"/>
              <w:spacing w:line="178" w:lineRule="exact"/>
              <w:ind w:left="3"/>
              <w:jc w:val="center"/>
              <w:rPr>
                <w:b/>
                <w:i/>
                <w:sz w:val="15"/>
              </w:rPr>
            </w:pPr>
            <w:r>
              <w:rPr>
                <w:b/>
                <w:i/>
                <w:sz w:val="15"/>
              </w:rPr>
              <w:t>5</w:t>
            </w:r>
          </w:p>
        </w:tc>
        <w:tc>
          <w:tcPr>
            <w:tcW w:w="866" w:type="dxa"/>
          </w:tcPr>
          <w:p w14:paraId="40220E68" w14:textId="77777777" w:rsidR="00BD1F51" w:rsidRDefault="00684C1D">
            <w:pPr>
              <w:pStyle w:val="TableParagraph"/>
              <w:spacing w:line="178" w:lineRule="exact"/>
              <w:ind w:left="4"/>
              <w:jc w:val="center"/>
              <w:rPr>
                <w:b/>
                <w:i/>
                <w:sz w:val="15"/>
              </w:rPr>
            </w:pPr>
            <w:r>
              <w:rPr>
                <w:b/>
                <w:i/>
                <w:sz w:val="15"/>
              </w:rPr>
              <w:t>6</w:t>
            </w:r>
          </w:p>
        </w:tc>
        <w:tc>
          <w:tcPr>
            <w:tcW w:w="1268" w:type="dxa"/>
          </w:tcPr>
          <w:p w14:paraId="758F9461" w14:textId="77777777" w:rsidR="00BD1F51" w:rsidRDefault="00684C1D">
            <w:pPr>
              <w:pStyle w:val="TableParagraph"/>
              <w:spacing w:line="178" w:lineRule="exact"/>
              <w:ind w:left="4"/>
              <w:jc w:val="center"/>
              <w:rPr>
                <w:b/>
                <w:i/>
                <w:sz w:val="15"/>
              </w:rPr>
            </w:pPr>
            <w:r>
              <w:rPr>
                <w:b/>
                <w:i/>
                <w:sz w:val="15"/>
              </w:rPr>
              <w:t>7</w:t>
            </w:r>
          </w:p>
        </w:tc>
        <w:tc>
          <w:tcPr>
            <w:tcW w:w="1867" w:type="dxa"/>
          </w:tcPr>
          <w:p w14:paraId="203C3CF5" w14:textId="77777777" w:rsidR="00BD1F51" w:rsidRDefault="00684C1D">
            <w:pPr>
              <w:pStyle w:val="TableParagraph"/>
              <w:spacing w:line="178" w:lineRule="exact"/>
              <w:ind w:left="3"/>
              <w:jc w:val="center"/>
              <w:rPr>
                <w:b/>
                <w:i/>
                <w:sz w:val="15"/>
              </w:rPr>
            </w:pPr>
            <w:r>
              <w:rPr>
                <w:b/>
                <w:i/>
                <w:sz w:val="15"/>
              </w:rPr>
              <w:t>8</w:t>
            </w:r>
          </w:p>
        </w:tc>
      </w:tr>
      <w:tr w:rsidR="00BD1F51" w14:paraId="209A39D6" w14:textId="77777777">
        <w:trPr>
          <w:trHeight w:val="620"/>
        </w:trPr>
        <w:tc>
          <w:tcPr>
            <w:tcW w:w="379" w:type="dxa"/>
          </w:tcPr>
          <w:p w14:paraId="6228A785" w14:textId="77777777" w:rsidR="00BD1F51" w:rsidRDefault="00684C1D">
            <w:pPr>
              <w:pStyle w:val="TableParagraph"/>
              <w:spacing w:line="213" w:lineRule="exact"/>
              <w:ind w:left="52" w:right="31"/>
              <w:jc w:val="center"/>
              <w:rPr>
                <w:sz w:val="17"/>
              </w:rPr>
            </w:pPr>
            <w:r>
              <w:rPr>
                <w:sz w:val="17"/>
              </w:rPr>
              <w:t>15</w:t>
            </w:r>
          </w:p>
        </w:tc>
        <w:tc>
          <w:tcPr>
            <w:tcW w:w="668" w:type="dxa"/>
          </w:tcPr>
          <w:p w14:paraId="4CAF8417" w14:textId="77777777" w:rsidR="00BD1F51" w:rsidRDefault="00684C1D">
            <w:pPr>
              <w:pStyle w:val="TableParagraph"/>
              <w:spacing w:line="213" w:lineRule="exact"/>
              <w:ind w:left="38" w:right="11"/>
              <w:jc w:val="center"/>
              <w:rPr>
                <w:sz w:val="17"/>
              </w:rPr>
            </w:pPr>
            <w:r>
              <w:rPr>
                <w:sz w:val="17"/>
              </w:rPr>
              <w:t>131015</w:t>
            </w:r>
          </w:p>
        </w:tc>
        <w:tc>
          <w:tcPr>
            <w:tcW w:w="4960" w:type="dxa"/>
          </w:tcPr>
          <w:p w14:paraId="046B39FB" w14:textId="77777777" w:rsidR="00BD1F51" w:rsidRDefault="00684C1D">
            <w:pPr>
              <w:pStyle w:val="TableParagraph"/>
              <w:spacing w:line="203" w:lineRule="exact"/>
              <w:ind w:left="67"/>
              <w:rPr>
                <w:sz w:val="17"/>
                <w:szCs w:val="17"/>
              </w:rPr>
            </w:pPr>
            <w:r>
              <w:rPr>
                <w:sz w:val="17"/>
                <w:szCs w:val="17"/>
              </w:rPr>
              <w:t>Ըստ ԱՍԸՆԴ-ի «Կրթություն» հատվածում ներառված</w:t>
            </w:r>
          </w:p>
          <w:p w14:paraId="209BFA92" w14:textId="77777777" w:rsidR="00BD1F51" w:rsidRDefault="00684C1D">
            <w:pPr>
              <w:pStyle w:val="TableParagraph"/>
              <w:spacing w:before="6" w:line="206" w:lineRule="exact"/>
              <w:ind w:left="67" w:hanging="1"/>
              <w:rPr>
                <w:sz w:val="17"/>
                <w:szCs w:val="17"/>
              </w:rPr>
            </w:pPr>
            <w:r>
              <w:rPr>
                <w:sz w:val="17"/>
                <w:szCs w:val="17"/>
              </w:rPr>
              <w:t>ապրանքների և ծառայությունների գների (սակագների) դիտարկում, գրանցում, միջին գների (սակագների) հաշվարկ</w:t>
            </w:r>
          </w:p>
        </w:tc>
        <w:tc>
          <w:tcPr>
            <w:tcW w:w="2401" w:type="dxa"/>
          </w:tcPr>
          <w:p w14:paraId="1AE8893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5E48BBF" w14:textId="77777777" w:rsidR="00BD1F51" w:rsidRDefault="00684C1D">
            <w:pPr>
              <w:pStyle w:val="TableParagraph"/>
              <w:spacing w:line="203" w:lineRule="exact"/>
              <w:ind w:left="2"/>
              <w:rPr>
                <w:sz w:val="17"/>
                <w:szCs w:val="17"/>
              </w:rPr>
            </w:pPr>
            <w:r>
              <w:rPr>
                <w:sz w:val="17"/>
                <w:szCs w:val="17"/>
              </w:rPr>
              <w:t>ըստ Երևան քաղաքի և</w:t>
            </w:r>
          </w:p>
          <w:p w14:paraId="0BD201E5" w14:textId="77777777" w:rsidR="00BD1F51" w:rsidRDefault="00684C1D">
            <w:pPr>
              <w:pStyle w:val="TableParagraph"/>
              <w:spacing w:before="6" w:line="206" w:lineRule="exact"/>
              <w:ind w:left="2" w:right="88"/>
              <w:rPr>
                <w:sz w:val="17"/>
                <w:szCs w:val="17"/>
              </w:rPr>
            </w:pPr>
            <w:r>
              <w:rPr>
                <w:sz w:val="17"/>
                <w:szCs w:val="17"/>
              </w:rPr>
              <w:t>մարզերում դիտարկվող բնակավայրերի</w:t>
            </w:r>
          </w:p>
        </w:tc>
        <w:tc>
          <w:tcPr>
            <w:tcW w:w="866" w:type="dxa"/>
          </w:tcPr>
          <w:p w14:paraId="129F6A10"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8B4A050" w14:textId="77777777" w:rsidR="00BD1F51" w:rsidRDefault="00684C1D">
            <w:pPr>
              <w:pStyle w:val="TableParagraph"/>
              <w:spacing w:line="203" w:lineRule="exact"/>
              <w:ind w:left="90" w:right="86"/>
              <w:jc w:val="center"/>
              <w:rPr>
                <w:sz w:val="17"/>
              </w:rPr>
            </w:pPr>
            <w:r>
              <w:rPr>
                <w:sz w:val="17"/>
              </w:rPr>
              <w:t>25</w:t>
            </w:r>
          </w:p>
          <w:p w14:paraId="1476CEE5" w14:textId="77777777" w:rsidR="00BD1F51" w:rsidRDefault="00684C1D">
            <w:pPr>
              <w:pStyle w:val="TableParagraph"/>
              <w:spacing w:before="6" w:line="206" w:lineRule="exact"/>
              <w:ind w:left="89" w:right="86"/>
              <w:jc w:val="center"/>
              <w:rPr>
                <w:sz w:val="17"/>
                <w:szCs w:val="17"/>
              </w:rPr>
            </w:pPr>
            <w:r>
              <w:rPr>
                <w:sz w:val="17"/>
                <w:szCs w:val="17"/>
              </w:rPr>
              <w:t>(հաշվետու ամսվա)</w:t>
            </w:r>
          </w:p>
        </w:tc>
        <w:tc>
          <w:tcPr>
            <w:tcW w:w="1867" w:type="dxa"/>
          </w:tcPr>
          <w:p w14:paraId="2CEBD2A7" w14:textId="77777777" w:rsidR="00BD1F51" w:rsidRDefault="00684C1D">
            <w:pPr>
              <w:pStyle w:val="TableParagraph"/>
              <w:spacing w:line="203" w:lineRule="exact"/>
              <w:ind w:left="340" w:firstLine="306"/>
              <w:rPr>
                <w:sz w:val="17"/>
                <w:szCs w:val="17"/>
              </w:rPr>
            </w:pPr>
            <w:r>
              <w:rPr>
                <w:sz w:val="17"/>
                <w:szCs w:val="17"/>
              </w:rPr>
              <w:t>ներքին</w:t>
            </w:r>
          </w:p>
          <w:p w14:paraId="6DFD11A1" w14:textId="77777777" w:rsidR="00BD1F51" w:rsidRDefault="00684C1D">
            <w:pPr>
              <w:pStyle w:val="TableParagraph"/>
              <w:spacing w:before="6" w:line="206" w:lineRule="exact"/>
              <w:ind w:left="319" w:right="315"/>
              <w:jc w:val="center"/>
              <w:rPr>
                <w:sz w:val="17"/>
                <w:szCs w:val="17"/>
              </w:rPr>
            </w:pPr>
            <w:r>
              <w:rPr>
                <w:sz w:val="17"/>
                <w:szCs w:val="17"/>
              </w:rPr>
              <w:t>օգտագործման համար</w:t>
            </w:r>
          </w:p>
        </w:tc>
      </w:tr>
      <w:tr w:rsidR="00BD1F51" w14:paraId="3CD145BD" w14:textId="77777777">
        <w:trPr>
          <w:trHeight w:val="826"/>
        </w:trPr>
        <w:tc>
          <w:tcPr>
            <w:tcW w:w="379" w:type="dxa"/>
          </w:tcPr>
          <w:p w14:paraId="57A99365" w14:textId="77777777" w:rsidR="00BD1F51" w:rsidRDefault="00684C1D">
            <w:pPr>
              <w:pStyle w:val="TableParagraph"/>
              <w:spacing w:line="213" w:lineRule="exact"/>
              <w:ind w:left="51" w:right="31"/>
              <w:jc w:val="center"/>
              <w:rPr>
                <w:sz w:val="17"/>
              </w:rPr>
            </w:pPr>
            <w:r>
              <w:rPr>
                <w:sz w:val="17"/>
              </w:rPr>
              <w:t>16</w:t>
            </w:r>
          </w:p>
        </w:tc>
        <w:tc>
          <w:tcPr>
            <w:tcW w:w="668" w:type="dxa"/>
          </w:tcPr>
          <w:p w14:paraId="1F885C90" w14:textId="77777777" w:rsidR="00BD1F51" w:rsidRDefault="00684C1D">
            <w:pPr>
              <w:pStyle w:val="TableParagraph"/>
              <w:spacing w:line="213" w:lineRule="exact"/>
              <w:ind w:left="39" w:right="11"/>
              <w:jc w:val="center"/>
              <w:rPr>
                <w:sz w:val="17"/>
              </w:rPr>
            </w:pPr>
            <w:r>
              <w:rPr>
                <w:sz w:val="17"/>
              </w:rPr>
              <w:t>131016</w:t>
            </w:r>
          </w:p>
        </w:tc>
        <w:tc>
          <w:tcPr>
            <w:tcW w:w="4960" w:type="dxa"/>
          </w:tcPr>
          <w:p w14:paraId="4D53D61B" w14:textId="77777777" w:rsidR="00BD1F51" w:rsidRDefault="00684C1D">
            <w:pPr>
              <w:pStyle w:val="TableParagraph"/>
              <w:spacing w:before="3" w:line="216" w:lineRule="auto"/>
              <w:ind w:left="13"/>
              <w:rPr>
                <w:sz w:val="17"/>
                <w:szCs w:val="17"/>
              </w:rPr>
            </w:pPr>
            <w:r>
              <w:rPr>
                <w:sz w:val="17"/>
                <w:szCs w:val="17"/>
              </w:rPr>
              <w:t>Ըստ ԱՍԸՆԴ-ի «Ռեստորաններ և հյուրանոցներ» հատվածում ներառված ապրանքների և ծառայությունների գների (սակագների) դիտարկում, գրանցում, միջին գների</w:t>
            </w:r>
          </w:p>
          <w:p w14:paraId="2449A2D3" w14:textId="77777777" w:rsidR="00BD1F51" w:rsidRDefault="00684C1D">
            <w:pPr>
              <w:pStyle w:val="TableParagraph"/>
              <w:spacing w:line="187" w:lineRule="exact"/>
              <w:ind w:left="13"/>
              <w:rPr>
                <w:sz w:val="17"/>
                <w:szCs w:val="17"/>
              </w:rPr>
            </w:pPr>
            <w:r>
              <w:rPr>
                <w:sz w:val="17"/>
                <w:szCs w:val="17"/>
              </w:rPr>
              <w:t>(սակագների) հաշվարկ</w:t>
            </w:r>
          </w:p>
        </w:tc>
        <w:tc>
          <w:tcPr>
            <w:tcW w:w="2401" w:type="dxa"/>
          </w:tcPr>
          <w:p w14:paraId="37F84A6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B4B0B69" w14:textId="77777777" w:rsidR="00BD1F51" w:rsidRDefault="00684C1D">
            <w:pPr>
              <w:pStyle w:val="TableParagraph"/>
              <w:spacing w:before="3" w:line="216" w:lineRule="auto"/>
              <w:ind w:left="2" w:right="88"/>
              <w:rPr>
                <w:sz w:val="17"/>
                <w:szCs w:val="17"/>
              </w:rPr>
            </w:pPr>
            <w:r>
              <w:rPr>
                <w:sz w:val="17"/>
                <w:szCs w:val="17"/>
              </w:rPr>
              <w:t>ըստ Երևան քաղաքի և մարզերում դիտարկվող բնակավայրերի</w:t>
            </w:r>
          </w:p>
        </w:tc>
        <w:tc>
          <w:tcPr>
            <w:tcW w:w="866" w:type="dxa"/>
          </w:tcPr>
          <w:p w14:paraId="1901AB9D"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70217229" w14:textId="77777777" w:rsidR="00BD1F51" w:rsidRDefault="00684C1D">
            <w:pPr>
              <w:pStyle w:val="TableParagraph"/>
              <w:spacing w:line="203" w:lineRule="exact"/>
              <w:ind w:left="90" w:right="86"/>
              <w:jc w:val="center"/>
              <w:rPr>
                <w:sz w:val="17"/>
              </w:rPr>
            </w:pPr>
            <w:r>
              <w:rPr>
                <w:sz w:val="17"/>
              </w:rPr>
              <w:t>25</w:t>
            </w:r>
          </w:p>
          <w:p w14:paraId="4E257DB7" w14:textId="77777777" w:rsidR="00BD1F51" w:rsidRDefault="00684C1D">
            <w:pPr>
              <w:pStyle w:val="TableParagraph"/>
              <w:spacing w:before="7" w:line="216" w:lineRule="auto"/>
              <w:ind w:left="89" w:right="86"/>
              <w:jc w:val="center"/>
              <w:rPr>
                <w:sz w:val="17"/>
                <w:szCs w:val="17"/>
              </w:rPr>
            </w:pPr>
            <w:r>
              <w:rPr>
                <w:sz w:val="17"/>
                <w:szCs w:val="17"/>
              </w:rPr>
              <w:t>(հաշվետու ամսվա)</w:t>
            </w:r>
          </w:p>
        </w:tc>
        <w:tc>
          <w:tcPr>
            <w:tcW w:w="1867" w:type="dxa"/>
          </w:tcPr>
          <w:p w14:paraId="0F54A1D6" w14:textId="77777777" w:rsidR="00BD1F51" w:rsidRDefault="00684C1D">
            <w:pPr>
              <w:pStyle w:val="TableParagraph"/>
              <w:spacing w:before="3" w:line="216"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51DBB5C" w14:textId="77777777">
        <w:trPr>
          <w:trHeight w:val="827"/>
        </w:trPr>
        <w:tc>
          <w:tcPr>
            <w:tcW w:w="379" w:type="dxa"/>
          </w:tcPr>
          <w:p w14:paraId="436D49F0" w14:textId="77777777" w:rsidR="00BD1F51" w:rsidRDefault="00684C1D">
            <w:pPr>
              <w:pStyle w:val="TableParagraph"/>
              <w:spacing w:line="213" w:lineRule="exact"/>
              <w:ind w:left="52" w:right="31"/>
              <w:jc w:val="center"/>
              <w:rPr>
                <w:sz w:val="17"/>
              </w:rPr>
            </w:pPr>
            <w:r>
              <w:rPr>
                <w:sz w:val="17"/>
              </w:rPr>
              <w:t>17</w:t>
            </w:r>
          </w:p>
        </w:tc>
        <w:tc>
          <w:tcPr>
            <w:tcW w:w="668" w:type="dxa"/>
          </w:tcPr>
          <w:p w14:paraId="52BA53B4" w14:textId="77777777" w:rsidR="00BD1F51" w:rsidRDefault="00684C1D">
            <w:pPr>
              <w:pStyle w:val="TableParagraph"/>
              <w:spacing w:line="213" w:lineRule="exact"/>
              <w:ind w:left="51" w:right="22"/>
              <w:jc w:val="center"/>
              <w:rPr>
                <w:sz w:val="17"/>
              </w:rPr>
            </w:pPr>
            <w:r>
              <w:rPr>
                <w:sz w:val="17"/>
              </w:rPr>
              <w:t>131017</w:t>
            </w:r>
          </w:p>
        </w:tc>
        <w:tc>
          <w:tcPr>
            <w:tcW w:w="4960" w:type="dxa"/>
          </w:tcPr>
          <w:p w14:paraId="512A0039" w14:textId="77777777" w:rsidR="00BD1F51" w:rsidRDefault="00684C1D">
            <w:pPr>
              <w:pStyle w:val="TableParagraph"/>
              <w:spacing w:before="1" w:line="218" w:lineRule="auto"/>
              <w:ind w:left="13" w:right="307"/>
              <w:jc w:val="both"/>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դիտարկում, գրանցում, միջին գների</w:t>
            </w:r>
          </w:p>
          <w:p w14:paraId="535770C2" w14:textId="77777777" w:rsidR="00BD1F51" w:rsidRDefault="00684C1D">
            <w:pPr>
              <w:pStyle w:val="TableParagraph"/>
              <w:spacing w:line="183" w:lineRule="exact"/>
              <w:ind w:left="13"/>
              <w:jc w:val="both"/>
              <w:rPr>
                <w:sz w:val="17"/>
                <w:szCs w:val="17"/>
              </w:rPr>
            </w:pPr>
            <w:r>
              <w:rPr>
                <w:sz w:val="17"/>
                <w:szCs w:val="17"/>
              </w:rPr>
              <w:t>(սակագների) հաշվարկ</w:t>
            </w:r>
          </w:p>
        </w:tc>
        <w:tc>
          <w:tcPr>
            <w:tcW w:w="2401" w:type="dxa"/>
          </w:tcPr>
          <w:p w14:paraId="5C8DAB73"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1F746F9"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66AA363"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40ADA25" w14:textId="77777777" w:rsidR="00BD1F51" w:rsidRDefault="00684C1D">
            <w:pPr>
              <w:pStyle w:val="TableParagraph"/>
              <w:spacing w:line="203" w:lineRule="exact"/>
              <w:ind w:left="90" w:right="86"/>
              <w:jc w:val="center"/>
              <w:rPr>
                <w:sz w:val="17"/>
              </w:rPr>
            </w:pPr>
            <w:r>
              <w:rPr>
                <w:sz w:val="17"/>
              </w:rPr>
              <w:t>25</w:t>
            </w:r>
          </w:p>
          <w:p w14:paraId="2F5F745D"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7BFFF317" w14:textId="77777777" w:rsidR="00BD1F51" w:rsidRDefault="00684C1D">
            <w:pPr>
              <w:pStyle w:val="TableParagraph"/>
              <w:spacing w:before="1" w:line="218"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3D7FDB9" w14:textId="77777777">
        <w:trPr>
          <w:trHeight w:val="826"/>
        </w:trPr>
        <w:tc>
          <w:tcPr>
            <w:tcW w:w="379" w:type="dxa"/>
          </w:tcPr>
          <w:p w14:paraId="00A97199" w14:textId="77777777" w:rsidR="00BD1F51" w:rsidRDefault="00684C1D">
            <w:pPr>
              <w:pStyle w:val="TableParagraph"/>
              <w:spacing w:line="213" w:lineRule="exact"/>
              <w:ind w:left="52" w:right="31"/>
              <w:jc w:val="center"/>
              <w:rPr>
                <w:sz w:val="17"/>
              </w:rPr>
            </w:pPr>
            <w:r>
              <w:rPr>
                <w:sz w:val="17"/>
              </w:rPr>
              <w:t>18</w:t>
            </w:r>
          </w:p>
        </w:tc>
        <w:tc>
          <w:tcPr>
            <w:tcW w:w="668" w:type="dxa"/>
          </w:tcPr>
          <w:p w14:paraId="7F779E65" w14:textId="77777777" w:rsidR="00BD1F51" w:rsidRDefault="00684C1D">
            <w:pPr>
              <w:pStyle w:val="TableParagraph"/>
              <w:spacing w:line="213" w:lineRule="exact"/>
              <w:ind w:left="40" w:right="11"/>
              <w:jc w:val="center"/>
              <w:rPr>
                <w:sz w:val="17"/>
              </w:rPr>
            </w:pPr>
            <w:r>
              <w:rPr>
                <w:sz w:val="17"/>
              </w:rPr>
              <w:t>131018</w:t>
            </w:r>
          </w:p>
        </w:tc>
        <w:tc>
          <w:tcPr>
            <w:tcW w:w="4960" w:type="dxa"/>
          </w:tcPr>
          <w:p w14:paraId="2B048227" w14:textId="77777777" w:rsidR="00BD1F51" w:rsidRDefault="00684C1D">
            <w:pPr>
              <w:pStyle w:val="TableParagraph"/>
              <w:spacing w:before="3" w:line="216" w:lineRule="auto"/>
              <w:ind w:left="13"/>
              <w:rPr>
                <w:sz w:val="17"/>
                <w:szCs w:val="17"/>
              </w:rPr>
            </w:pPr>
            <w:r>
              <w:rPr>
                <w:sz w:val="17"/>
                <w:szCs w:val="17"/>
              </w:rPr>
              <w:t>Ըստ ԱՍԸՆԴ-ի «Պայմանական հաշվարկված վարձավճար բնակարանի սեփականատիրոջ համար» հատվածում</w:t>
            </w:r>
          </w:p>
          <w:p w14:paraId="6701E21D" w14:textId="77777777" w:rsidR="00BD1F51" w:rsidRDefault="00684C1D">
            <w:pPr>
              <w:pStyle w:val="TableParagraph"/>
              <w:spacing w:before="1" w:line="206" w:lineRule="exact"/>
              <w:ind w:left="13" w:hanging="1"/>
              <w:rPr>
                <w:sz w:val="17"/>
                <w:szCs w:val="17"/>
              </w:rPr>
            </w:pPr>
            <w:r>
              <w:rPr>
                <w:sz w:val="17"/>
                <w:szCs w:val="17"/>
              </w:rPr>
              <w:t>ներառված ապրանքների և ծառայությունների գների (սակագների) դիտարկում, գրանցում, միջին գների հաշվարկ</w:t>
            </w:r>
          </w:p>
        </w:tc>
        <w:tc>
          <w:tcPr>
            <w:tcW w:w="2401" w:type="dxa"/>
          </w:tcPr>
          <w:p w14:paraId="4E4C6B78"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4C3BAE0"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3E50CE0" w14:textId="77777777" w:rsidR="00BD1F51" w:rsidRDefault="00684C1D">
            <w:pPr>
              <w:pStyle w:val="TableParagraph"/>
              <w:spacing w:before="3" w:line="216" w:lineRule="auto"/>
              <w:ind w:left="198" w:hanging="146"/>
              <w:rPr>
                <w:sz w:val="17"/>
                <w:szCs w:val="17"/>
              </w:rPr>
            </w:pPr>
            <w:r>
              <w:rPr>
                <w:sz w:val="17"/>
                <w:szCs w:val="17"/>
              </w:rPr>
              <w:t>եռամսյա- կային</w:t>
            </w:r>
          </w:p>
        </w:tc>
        <w:tc>
          <w:tcPr>
            <w:tcW w:w="1268" w:type="dxa"/>
          </w:tcPr>
          <w:p w14:paraId="452BBDA0" w14:textId="77777777" w:rsidR="00BD1F51" w:rsidRDefault="00684C1D">
            <w:pPr>
              <w:pStyle w:val="TableParagraph"/>
              <w:spacing w:line="202" w:lineRule="exact"/>
              <w:ind w:left="91" w:right="86"/>
              <w:jc w:val="center"/>
              <w:rPr>
                <w:sz w:val="17"/>
              </w:rPr>
            </w:pPr>
            <w:r>
              <w:rPr>
                <w:sz w:val="17"/>
              </w:rPr>
              <w:t>25</w:t>
            </w:r>
          </w:p>
          <w:p w14:paraId="3A166B35" w14:textId="77777777" w:rsidR="00BD1F51" w:rsidRDefault="00684C1D">
            <w:pPr>
              <w:pStyle w:val="TableParagraph"/>
              <w:spacing w:before="5" w:line="218" w:lineRule="auto"/>
              <w:ind w:left="89" w:right="86"/>
              <w:jc w:val="center"/>
              <w:rPr>
                <w:sz w:val="17"/>
                <w:szCs w:val="17"/>
              </w:rPr>
            </w:pPr>
            <w:r>
              <w:rPr>
                <w:sz w:val="17"/>
                <w:szCs w:val="17"/>
              </w:rPr>
              <w:t>(հաշվետու ամսվա)</w:t>
            </w:r>
          </w:p>
        </w:tc>
        <w:tc>
          <w:tcPr>
            <w:tcW w:w="1867" w:type="dxa"/>
          </w:tcPr>
          <w:p w14:paraId="091BA00E" w14:textId="77777777" w:rsidR="00BD1F51" w:rsidRDefault="00684C1D">
            <w:pPr>
              <w:pStyle w:val="TableParagraph"/>
              <w:spacing w:before="1"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22B413D" w14:textId="77777777">
        <w:trPr>
          <w:trHeight w:val="3198"/>
        </w:trPr>
        <w:tc>
          <w:tcPr>
            <w:tcW w:w="379" w:type="dxa"/>
          </w:tcPr>
          <w:p w14:paraId="102D645F" w14:textId="77777777" w:rsidR="00BD1F51" w:rsidRDefault="00684C1D">
            <w:pPr>
              <w:pStyle w:val="TableParagraph"/>
              <w:spacing w:line="227" w:lineRule="exact"/>
              <w:ind w:left="51" w:right="31"/>
              <w:jc w:val="center"/>
              <w:rPr>
                <w:sz w:val="17"/>
              </w:rPr>
            </w:pPr>
            <w:r>
              <w:rPr>
                <w:sz w:val="17"/>
              </w:rPr>
              <w:t>19</w:t>
            </w:r>
          </w:p>
        </w:tc>
        <w:tc>
          <w:tcPr>
            <w:tcW w:w="668" w:type="dxa"/>
          </w:tcPr>
          <w:p w14:paraId="387052E6" w14:textId="77777777" w:rsidR="00BD1F51" w:rsidRDefault="00684C1D">
            <w:pPr>
              <w:pStyle w:val="TableParagraph"/>
              <w:spacing w:line="227" w:lineRule="exact"/>
              <w:ind w:left="39" w:right="11"/>
              <w:jc w:val="center"/>
              <w:rPr>
                <w:sz w:val="17"/>
              </w:rPr>
            </w:pPr>
            <w:r>
              <w:rPr>
                <w:sz w:val="17"/>
              </w:rPr>
              <w:t>131019</w:t>
            </w:r>
          </w:p>
        </w:tc>
        <w:tc>
          <w:tcPr>
            <w:tcW w:w="4960" w:type="dxa"/>
          </w:tcPr>
          <w:p w14:paraId="482918D9" w14:textId="77777777" w:rsidR="00BD1F51" w:rsidRDefault="00684C1D">
            <w:pPr>
              <w:pStyle w:val="TableParagraph"/>
              <w:ind w:left="13" w:right="74"/>
              <w:rPr>
                <w:sz w:val="17"/>
                <w:szCs w:val="17"/>
              </w:rPr>
            </w:pPr>
            <w:r>
              <w:rPr>
                <w:sz w:val="17"/>
                <w:szCs w:val="17"/>
              </w:rPr>
              <w:t>Ըստ ԱՍԸՆԴ-ի «Սննդամթերք և ոչ ալկոհոլային խմիչք»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1" w:type="dxa"/>
          </w:tcPr>
          <w:p w14:paraId="6BAB07C2" w14:textId="77777777" w:rsidR="00BD1F51" w:rsidRDefault="00684C1D">
            <w:pPr>
              <w:pStyle w:val="TableParagraph"/>
              <w:spacing w:line="227" w:lineRule="exact"/>
              <w:ind w:left="2"/>
              <w:rPr>
                <w:sz w:val="17"/>
                <w:szCs w:val="17"/>
              </w:rPr>
            </w:pPr>
            <w:r>
              <w:rPr>
                <w:sz w:val="17"/>
                <w:szCs w:val="17"/>
              </w:rPr>
              <w:t>Մշակման աղյուսակ</w:t>
            </w:r>
          </w:p>
        </w:tc>
        <w:tc>
          <w:tcPr>
            <w:tcW w:w="2399" w:type="dxa"/>
          </w:tcPr>
          <w:p w14:paraId="1B558FE5" w14:textId="77777777" w:rsidR="00BD1F51" w:rsidRDefault="00684C1D">
            <w:pPr>
              <w:pStyle w:val="TableParagraph"/>
              <w:ind w:left="2" w:right="71"/>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6" w:type="dxa"/>
          </w:tcPr>
          <w:p w14:paraId="3C7E05C1"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49AF947B" w14:textId="77777777" w:rsidR="00BD1F51" w:rsidRDefault="00684C1D">
            <w:pPr>
              <w:pStyle w:val="TableParagraph"/>
              <w:ind w:left="169" w:right="166"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FE00494" w14:textId="77777777" w:rsidR="00BD1F51" w:rsidRDefault="00684C1D">
            <w:pPr>
              <w:pStyle w:val="TableParagraph"/>
              <w:spacing w:line="237" w:lineRule="auto"/>
              <w:ind w:left="93" w:right="86"/>
              <w:jc w:val="center"/>
              <w:rPr>
                <w:sz w:val="17"/>
                <w:szCs w:val="17"/>
              </w:rPr>
            </w:pPr>
            <w:r>
              <w:rPr>
                <w:sz w:val="17"/>
                <w:szCs w:val="17"/>
              </w:rPr>
              <w:t>դեկտեմբերը` հունվարի</w:t>
            </w:r>
          </w:p>
          <w:p w14:paraId="001C9010" w14:textId="77777777" w:rsidR="00BD1F51" w:rsidRDefault="00684C1D">
            <w:pPr>
              <w:pStyle w:val="TableParagraph"/>
              <w:ind w:left="88" w:right="86"/>
              <w:jc w:val="center"/>
              <w:rPr>
                <w:sz w:val="17"/>
                <w:szCs w:val="17"/>
              </w:rPr>
            </w:pPr>
            <w:r>
              <w:rPr>
                <w:sz w:val="17"/>
                <w:szCs w:val="17"/>
              </w:rPr>
              <w:t>27-ին)</w:t>
            </w:r>
          </w:p>
        </w:tc>
        <w:tc>
          <w:tcPr>
            <w:tcW w:w="1867" w:type="dxa"/>
          </w:tcPr>
          <w:p w14:paraId="62CF77AC" w14:textId="77777777" w:rsidR="00BD1F51" w:rsidRDefault="00684C1D">
            <w:pPr>
              <w:pStyle w:val="TableParagraph"/>
              <w:spacing w:line="178" w:lineRule="exact"/>
              <w:ind w:left="591"/>
              <w:rPr>
                <w:sz w:val="17"/>
              </w:rPr>
            </w:pPr>
            <w:r>
              <w:rPr>
                <w:sz w:val="17"/>
              </w:rPr>
              <w:t>1000-101,</w:t>
            </w:r>
          </w:p>
          <w:p w14:paraId="4C2EF4BA" w14:textId="77777777" w:rsidR="00BD1F51" w:rsidRDefault="00684C1D">
            <w:pPr>
              <w:pStyle w:val="TableParagraph"/>
              <w:spacing w:line="188" w:lineRule="exact"/>
              <w:ind w:left="580"/>
              <w:rPr>
                <w:sz w:val="17"/>
              </w:rPr>
            </w:pPr>
            <w:r>
              <w:rPr>
                <w:sz w:val="17"/>
              </w:rPr>
              <w:t>1000-102,</w:t>
            </w:r>
          </w:p>
          <w:p w14:paraId="406F535F" w14:textId="77777777" w:rsidR="00BD1F51" w:rsidRDefault="00684C1D">
            <w:pPr>
              <w:pStyle w:val="TableParagraph"/>
              <w:spacing w:line="188" w:lineRule="exact"/>
              <w:ind w:left="601"/>
              <w:rPr>
                <w:sz w:val="17"/>
              </w:rPr>
            </w:pPr>
            <w:r>
              <w:rPr>
                <w:sz w:val="17"/>
              </w:rPr>
              <w:t>1000-103,</w:t>
            </w:r>
          </w:p>
          <w:p w14:paraId="09DE2826" w14:textId="77777777" w:rsidR="00BD1F51" w:rsidRDefault="00684C1D">
            <w:pPr>
              <w:pStyle w:val="TableParagraph"/>
              <w:spacing w:line="188" w:lineRule="exact"/>
              <w:ind w:left="594"/>
              <w:rPr>
                <w:sz w:val="17"/>
              </w:rPr>
            </w:pPr>
            <w:r>
              <w:rPr>
                <w:sz w:val="17"/>
              </w:rPr>
              <w:t>1300-101,</w:t>
            </w:r>
          </w:p>
          <w:p w14:paraId="2AB6FBF8" w14:textId="77777777" w:rsidR="00BD1F51" w:rsidRDefault="00684C1D">
            <w:pPr>
              <w:pStyle w:val="TableParagraph"/>
              <w:spacing w:line="188" w:lineRule="exact"/>
              <w:ind w:left="609"/>
              <w:rPr>
                <w:sz w:val="17"/>
              </w:rPr>
            </w:pPr>
            <w:r>
              <w:rPr>
                <w:sz w:val="17"/>
              </w:rPr>
              <w:t>1300-201,</w:t>
            </w:r>
          </w:p>
          <w:p w14:paraId="48ED1B7B" w14:textId="77777777" w:rsidR="00BD1F51" w:rsidRDefault="00684C1D">
            <w:pPr>
              <w:pStyle w:val="TableParagraph"/>
              <w:spacing w:line="189" w:lineRule="exact"/>
              <w:ind w:left="604"/>
              <w:rPr>
                <w:sz w:val="17"/>
              </w:rPr>
            </w:pPr>
            <w:r>
              <w:rPr>
                <w:sz w:val="17"/>
              </w:rPr>
              <w:t>1000-401,</w:t>
            </w:r>
          </w:p>
          <w:p w14:paraId="4B4414FA" w14:textId="77777777" w:rsidR="00BD1F51" w:rsidRDefault="00684C1D">
            <w:pPr>
              <w:pStyle w:val="TableParagraph"/>
              <w:spacing w:line="188" w:lineRule="exact"/>
              <w:ind w:left="593"/>
              <w:rPr>
                <w:sz w:val="17"/>
              </w:rPr>
            </w:pPr>
            <w:r>
              <w:rPr>
                <w:sz w:val="17"/>
              </w:rPr>
              <w:t>1000-402,</w:t>
            </w:r>
          </w:p>
          <w:p w14:paraId="0DE585C1" w14:textId="77777777" w:rsidR="00BD1F51" w:rsidRDefault="00684C1D">
            <w:pPr>
              <w:pStyle w:val="TableParagraph"/>
              <w:spacing w:line="188" w:lineRule="exact"/>
              <w:ind w:left="591"/>
              <w:rPr>
                <w:sz w:val="17"/>
              </w:rPr>
            </w:pPr>
            <w:r>
              <w:rPr>
                <w:sz w:val="17"/>
              </w:rPr>
              <w:t>1000-203,</w:t>
            </w:r>
          </w:p>
          <w:p w14:paraId="3948E2CE" w14:textId="77777777" w:rsidR="00BD1F51" w:rsidRDefault="00684C1D">
            <w:pPr>
              <w:pStyle w:val="TableParagraph"/>
              <w:spacing w:line="188" w:lineRule="exact"/>
              <w:ind w:left="593"/>
              <w:rPr>
                <w:sz w:val="17"/>
              </w:rPr>
            </w:pPr>
            <w:r>
              <w:rPr>
                <w:sz w:val="17"/>
              </w:rPr>
              <w:t>1000-204,</w:t>
            </w:r>
          </w:p>
          <w:p w14:paraId="3C31BA53" w14:textId="77777777" w:rsidR="00BD1F51" w:rsidRDefault="00684C1D">
            <w:pPr>
              <w:pStyle w:val="TableParagraph"/>
              <w:spacing w:line="188" w:lineRule="exact"/>
              <w:ind w:left="619"/>
              <w:rPr>
                <w:sz w:val="17"/>
              </w:rPr>
            </w:pPr>
            <w:r>
              <w:rPr>
                <w:sz w:val="17"/>
              </w:rPr>
              <w:t>5900-201,</w:t>
            </w:r>
          </w:p>
          <w:p w14:paraId="5AC5D28D" w14:textId="77777777" w:rsidR="00BD1F51" w:rsidRDefault="00684C1D">
            <w:pPr>
              <w:pStyle w:val="TableParagraph"/>
              <w:spacing w:line="208" w:lineRule="exact"/>
              <w:ind w:left="632"/>
              <w:rPr>
                <w:sz w:val="17"/>
              </w:rPr>
            </w:pPr>
            <w:r>
              <w:rPr>
                <w:sz w:val="17"/>
              </w:rPr>
              <w:t>1300-301</w:t>
            </w:r>
          </w:p>
        </w:tc>
      </w:tr>
    </w:tbl>
    <w:p w14:paraId="0072AF16" w14:textId="77777777" w:rsidR="00BD1F51" w:rsidRDefault="00BD1F51">
      <w:pPr>
        <w:spacing w:line="208" w:lineRule="exact"/>
        <w:rPr>
          <w:sz w:val="17"/>
        </w:rPr>
        <w:sectPr w:rsidR="00BD1F51">
          <w:pgSz w:w="15840" w:h="12240" w:orient="landscape"/>
          <w:pgMar w:top="1700" w:right="260" w:bottom="1400" w:left="400" w:header="1156" w:footer="1204" w:gutter="0"/>
          <w:cols w:space="720"/>
        </w:sectPr>
      </w:pPr>
    </w:p>
    <w:p w14:paraId="4AB37E16"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CFF9043" w14:textId="77777777">
        <w:trPr>
          <w:trHeight w:val="399"/>
        </w:trPr>
        <w:tc>
          <w:tcPr>
            <w:tcW w:w="385" w:type="dxa"/>
            <w:vMerge w:val="restart"/>
          </w:tcPr>
          <w:p w14:paraId="62F8FA71"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4ACAE4D"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6FA76D01"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050D9F93"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76AF8691"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6CA636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D547B00"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83151D6" w14:textId="77777777">
        <w:trPr>
          <w:trHeight w:val="1798"/>
        </w:trPr>
        <w:tc>
          <w:tcPr>
            <w:tcW w:w="385" w:type="dxa"/>
            <w:vMerge/>
            <w:tcBorders>
              <w:top w:val="nil"/>
            </w:tcBorders>
          </w:tcPr>
          <w:p w14:paraId="434E04F9" w14:textId="77777777" w:rsidR="00BD1F51" w:rsidRDefault="00BD1F51">
            <w:pPr>
              <w:rPr>
                <w:sz w:val="2"/>
                <w:szCs w:val="2"/>
              </w:rPr>
            </w:pPr>
          </w:p>
        </w:tc>
        <w:tc>
          <w:tcPr>
            <w:tcW w:w="666" w:type="dxa"/>
            <w:vMerge/>
            <w:tcBorders>
              <w:top w:val="nil"/>
            </w:tcBorders>
          </w:tcPr>
          <w:p w14:paraId="2321ABDC" w14:textId="77777777" w:rsidR="00BD1F51" w:rsidRDefault="00BD1F51">
            <w:pPr>
              <w:rPr>
                <w:sz w:val="2"/>
                <w:szCs w:val="2"/>
              </w:rPr>
            </w:pPr>
          </w:p>
        </w:tc>
        <w:tc>
          <w:tcPr>
            <w:tcW w:w="4953" w:type="dxa"/>
            <w:vMerge/>
            <w:tcBorders>
              <w:top w:val="nil"/>
            </w:tcBorders>
          </w:tcPr>
          <w:p w14:paraId="5DCAE3DF" w14:textId="77777777" w:rsidR="00BD1F51" w:rsidRDefault="00BD1F51">
            <w:pPr>
              <w:rPr>
                <w:sz w:val="2"/>
                <w:szCs w:val="2"/>
              </w:rPr>
            </w:pPr>
          </w:p>
        </w:tc>
        <w:tc>
          <w:tcPr>
            <w:tcW w:w="2400" w:type="dxa"/>
            <w:vMerge/>
            <w:tcBorders>
              <w:top w:val="nil"/>
            </w:tcBorders>
          </w:tcPr>
          <w:p w14:paraId="4B94D0C1" w14:textId="77777777" w:rsidR="00BD1F51" w:rsidRDefault="00BD1F51">
            <w:pPr>
              <w:rPr>
                <w:sz w:val="2"/>
                <w:szCs w:val="2"/>
              </w:rPr>
            </w:pPr>
          </w:p>
        </w:tc>
        <w:tc>
          <w:tcPr>
            <w:tcW w:w="2398" w:type="dxa"/>
          </w:tcPr>
          <w:p w14:paraId="271967C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4AF6489"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27B09F6E"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3DE119A0"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FA0E0B8"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59D9EBA0" w14:textId="77777777" w:rsidR="00BD1F51" w:rsidRDefault="00BD1F51">
            <w:pPr>
              <w:rPr>
                <w:sz w:val="2"/>
                <w:szCs w:val="2"/>
              </w:rPr>
            </w:pPr>
          </w:p>
        </w:tc>
      </w:tr>
      <w:tr w:rsidR="00BD1F51" w14:paraId="5300F326" w14:textId="77777777">
        <w:trPr>
          <w:trHeight w:val="198"/>
        </w:trPr>
        <w:tc>
          <w:tcPr>
            <w:tcW w:w="385" w:type="dxa"/>
          </w:tcPr>
          <w:p w14:paraId="371D4A1F" w14:textId="77777777" w:rsidR="00BD1F51" w:rsidRDefault="00684C1D">
            <w:pPr>
              <w:pStyle w:val="TableParagraph"/>
              <w:spacing w:line="178" w:lineRule="exact"/>
              <w:ind w:left="2"/>
              <w:jc w:val="center"/>
              <w:rPr>
                <w:b/>
                <w:i/>
                <w:sz w:val="15"/>
              </w:rPr>
            </w:pPr>
            <w:r>
              <w:rPr>
                <w:b/>
                <w:i/>
                <w:sz w:val="15"/>
              </w:rPr>
              <w:t>1</w:t>
            </w:r>
          </w:p>
        </w:tc>
        <w:tc>
          <w:tcPr>
            <w:tcW w:w="666" w:type="dxa"/>
          </w:tcPr>
          <w:p w14:paraId="79B156C2" w14:textId="77777777" w:rsidR="00BD1F51" w:rsidRDefault="00684C1D">
            <w:pPr>
              <w:pStyle w:val="TableParagraph"/>
              <w:spacing w:line="178" w:lineRule="exact"/>
              <w:ind w:right="2"/>
              <w:jc w:val="center"/>
              <w:rPr>
                <w:b/>
                <w:i/>
                <w:sz w:val="15"/>
              </w:rPr>
            </w:pPr>
            <w:r>
              <w:rPr>
                <w:b/>
                <w:i/>
                <w:sz w:val="15"/>
              </w:rPr>
              <w:t>2</w:t>
            </w:r>
          </w:p>
        </w:tc>
        <w:tc>
          <w:tcPr>
            <w:tcW w:w="4953" w:type="dxa"/>
          </w:tcPr>
          <w:p w14:paraId="235A45F7" w14:textId="77777777" w:rsidR="00BD1F51" w:rsidRDefault="00684C1D">
            <w:pPr>
              <w:pStyle w:val="TableParagraph"/>
              <w:spacing w:line="178" w:lineRule="exact"/>
              <w:ind w:left="2"/>
              <w:jc w:val="center"/>
              <w:rPr>
                <w:b/>
                <w:i/>
                <w:sz w:val="15"/>
              </w:rPr>
            </w:pPr>
            <w:r>
              <w:rPr>
                <w:b/>
                <w:i/>
                <w:sz w:val="15"/>
              </w:rPr>
              <w:t>3</w:t>
            </w:r>
          </w:p>
        </w:tc>
        <w:tc>
          <w:tcPr>
            <w:tcW w:w="2400" w:type="dxa"/>
          </w:tcPr>
          <w:p w14:paraId="593AE760" w14:textId="77777777" w:rsidR="00BD1F51" w:rsidRDefault="00684C1D">
            <w:pPr>
              <w:pStyle w:val="TableParagraph"/>
              <w:spacing w:line="178" w:lineRule="exact"/>
              <w:ind w:left="11"/>
              <w:jc w:val="center"/>
              <w:rPr>
                <w:b/>
                <w:i/>
                <w:sz w:val="15"/>
              </w:rPr>
            </w:pPr>
            <w:r>
              <w:rPr>
                <w:b/>
                <w:i/>
                <w:sz w:val="15"/>
              </w:rPr>
              <w:t>4</w:t>
            </w:r>
          </w:p>
        </w:tc>
        <w:tc>
          <w:tcPr>
            <w:tcW w:w="2398" w:type="dxa"/>
          </w:tcPr>
          <w:p w14:paraId="43CB3520" w14:textId="77777777" w:rsidR="00BD1F51" w:rsidRDefault="00684C1D">
            <w:pPr>
              <w:pStyle w:val="TableParagraph"/>
              <w:spacing w:line="178" w:lineRule="exact"/>
              <w:ind w:left="12"/>
              <w:jc w:val="center"/>
              <w:rPr>
                <w:b/>
                <w:i/>
                <w:sz w:val="15"/>
              </w:rPr>
            </w:pPr>
            <w:r>
              <w:rPr>
                <w:b/>
                <w:i/>
                <w:sz w:val="15"/>
              </w:rPr>
              <w:t>5</w:t>
            </w:r>
          </w:p>
        </w:tc>
        <w:tc>
          <w:tcPr>
            <w:tcW w:w="865" w:type="dxa"/>
          </w:tcPr>
          <w:p w14:paraId="65C1F200" w14:textId="77777777" w:rsidR="00BD1F51" w:rsidRDefault="00684C1D">
            <w:pPr>
              <w:pStyle w:val="TableParagraph"/>
              <w:spacing w:line="178" w:lineRule="exact"/>
              <w:ind w:left="15"/>
              <w:jc w:val="center"/>
              <w:rPr>
                <w:b/>
                <w:i/>
                <w:sz w:val="15"/>
              </w:rPr>
            </w:pPr>
            <w:r>
              <w:rPr>
                <w:b/>
                <w:i/>
                <w:sz w:val="15"/>
              </w:rPr>
              <w:t>6</w:t>
            </w:r>
          </w:p>
        </w:tc>
        <w:tc>
          <w:tcPr>
            <w:tcW w:w="1267" w:type="dxa"/>
          </w:tcPr>
          <w:p w14:paraId="5C6DE0FC" w14:textId="77777777" w:rsidR="00BD1F51" w:rsidRDefault="00684C1D">
            <w:pPr>
              <w:pStyle w:val="TableParagraph"/>
              <w:spacing w:line="178" w:lineRule="exact"/>
              <w:ind w:left="17"/>
              <w:jc w:val="center"/>
              <w:rPr>
                <w:b/>
                <w:i/>
                <w:sz w:val="15"/>
              </w:rPr>
            </w:pPr>
            <w:r>
              <w:rPr>
                <w:b/>
                <w:i/>
                <w:sz w:val="15"/>
              </w:rPr>
              <w:t>7</w:t>
            </w:r>
          </w:p>
        </w:tc>
        <w:tc>
          <w:tcPr>
            <w:tcW w:w="1866" w:type="dxa"/>
          </w:tcPr>
          <w:p w14:paraId="7E5D0E77" w14:textId="77777777" w:rsidR="00BD1F51" w:rsidRDefault="00684C1D">
            <w:pPr>
              <w:pStyle w:val="TableParagraph"/>
              <w:spacing w:line="178" w:lineRule="exact"/>
              <w:ind w:left="18"/>
              <w:jc w:val="center"/>
              <w:rPr>
                <w:b/>
                <w:i/>
                <w:sz w:val="15"/>
              </w:rPr>
            </w:pPr>
            <w:r>
              <w:rPr>
                <w:b/>
                <w:i/>
                <w:sz w:val="15"/>
              </w:rPr>
              <w:t>8</w:t>
            </w:r>
          </w:p>
        </w:tc>
      </w:tr>
      <w:tr w:rsidR="00BD1F51" w14:paraId="6F88037F" w14:textId="77777777">
        <w:trPr>
          <w:trHeight w:val="2069"/>
        </w:trPr>
        <w:tc>
          <w:tcPr>
            <w:tcW w:w="385" w:type="dxa"/>
          </w:tcPr>
          <w:p w14:paraId="667CE5D3" w14:textId="77777777" w:rsidR="00BD1F51" w:rsidRDefault="00684C1D">
            <w:pPr>
              <w:pStyle w:val="TableParagraph"/>
              <w:spacing w:line="226" w:lineRule="exact"/>
              <w:ind w:left="55" w:right="39"/>
              <w:jc w:val="center"/>
              <w:rPr>
                <w:sz w:val="17"/>
              </w:rPr>
            </w:pPr>
            <w:r>
              <w:rPr>
                <w:sz w:val="17"/>
              </w:rPr>
              <w:t>20</w:t>
            </w:r>
          </w:p>
        </w:tc>
        <w:tc>
          <w:tcPr>
            <w:tcW w:w="666" w:type="dxa"/>
          </w:tcPr>
          <w:p w14:paraId="6089B481" w14:textId="77777777" w:rsidR="00BD1F51" w:rsidRDefault="00684C1D">
            <w:pPr>
              <w:pStyle w:val="TableParagraph"/>
              <w:spacing w:line="226" w:lineRule="exact"/>
              <w:ind w:left="18"/>
              <w:jc w:val="center"/>
              <w:rPr>
                <w:sz w:val="17"/>
              </w:rPr>
            </w:pPr>
            <w:r>
              <w:rPr>
                <w:sz w:val="17"/>
              </w:rPr>
              <w:t>131020</w:t>
            </w:r>
          </w:p>
        </w:tc>
        <w:tc>
          <w:tcPr>
            <w:tcW w:w="4953" w:type="dxa"/>
          </w:tcPr>
          <w:p w14:paraId="1DDEA570" w14:textId="77777777" w:rsidR="00BD1F51" w:rsidRDefault="00684C1D">
            <w:pPr>
              <w:pStyle w:val="TableParagraph"/>
              <w:ind w:left="9" w:right="74"/>
              <w:rPr>
                <w:sz w:val="17"/>
                <w:szCs w:val="17"/>
              </w:rPr>
            </w:pPr>
            <w:r>
              <w:rPr>
                <w:sz w:val="17"/>
                <w:szCs w:val="17"/>
              </w:rPr>
              <w:t>Ըստ ԱՍԸՆԴ-ի «Ալկոհոլային խմիչք, ծխախոտային արտադրատեսակներ»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017D74B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4F408DE"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1050BCF"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19A2DD5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8131879"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F9E8BB6" w14:textId="77777777" w:rsidR="00BD1F51" w:rsidRDefault="00684C1D">
            <w:pPr>
              <w:pStyle w:val="TableParagraph"/>
              <w:ind w:left="93" w:right="25"/>
              <w:jc w:val="center"/>
              <w:rPr>
                <w:sz w:val="17"/>
                <w:szCs w:val="17"/>
              </w:rPr>
            </w:pPr>
            <w:r>
              <w:rPr>
                <w:sz w:val="17"/>
                <w:szCs w:val="17"/>
              </w:rPr>
              <w:t>27-ին)</w:t>
            </w:r>
          </w:p>
        </w:tc>
        <w:tc>
          <w:tcPr>
            <w:tcW w:w="1866" w:type="dxa"/>
          </w:tcPr>
          <w:p w14:paraId="70628FF8" w14:textId="77777777" w:rsidR="00BD1F51" w:rsidRDefault="00684C1D">
            <w:pPr>
              <w:pStyle w:val="TableParagraph"/>
              <w:spacing w:line="177" w:lineRule="exact"/>
              <w:ind w:left="624"/>
              <w:rPr>
                <w:sz w:val="17"/>
              </w:rPr>
            </w:pPr>
            <w:r>
              <w:rPr>
                <w:sz w:val="17"/>
              </w:rPr>
              <w:t>1000-101,</w:t>
            </w:r>
          </w:p>
          <w:p w14:paraId="103A088B" w14:textId="77777777" w:rsidR="00BD1F51" w:rsidRDefault="00684C1D">
            <w:pPr>
              <w:pStyle w:val="TableParagraph"/>
              <w:spacing w:line="189" w:lineRule="exact"/>
              <w:ind w:left="612"/>
              <w:rPr>
                <w:sz w:val="17"/>
              </w:rPr>
            </w:pPr>
            <w:r>
              <w:rPr>
                <w:sz w:val="17"/>
              </w:rPr>
              <w:t>1000-102,</w:t>
            </w:r>
          </w:p>
          <w:p w14:paraId="1D668242" w14:textId="77777777" w:rsidR="00BD1F51" w:rsidRDefault="00684C1D">
            <w:pPr>
              <w:pStyle w:val="TableParagraph"/>
              <w:spacing w:line="188" w:lineRule="exact"/>
              <w:ind w:left="635"/>
              <w:rPr>
                <w:sz w:val="17"/>
              </w:rPr>
            </w:pPr>
            <w:r>
              <w:rPr>
                <w:sz w:val="17"/>
              </w:rPr>
              <w:t>1000-103,</w:t>
            </w:r>
          </w:p>
          <w:p w14:paraId="009FD594" w14:textId="77777777" w:rsidR="00BD1F51" w:rsidRDefault="00684C1D">
            <w:pPr>
              <w:pStyle w:val="TableParagraph"/>
              <w:spacing w:line="188" w:lineRule="exact"/>
              <w:ind w:left="628"/>
              <w:rPr>
                <w:sz w:val="17"/>
              </w:rPr>
            </w:pPr>
            <w:r>
              <w:rPr>
                <w:sz w:val="17"/>
              </w:rPr>
              <w:t>1300-101,</w:t>
            </w:r>
          </w:p>
          <w:p w14:paraId="0ED139B4" w14:textId="77777777" w:rsidR="00BD1F51" w:rsidRDefault="00684C1D">
            <w:pPr>
              <w:pStyle w:val="TableParagraph"/>
              <w:spacing w:line="188" w:lineRule="exact"/>
              <w:ind w:left="616"/>
              <w:rPr>
                <w:sz w:val="17"/>
              </w:rPr>
            </w:pPr>
            <w:r>
              <w:rPr>
                <w:sz w:val="17"/>
              </w:rPr>
              <w:t>1300-201,</w:t>
            </w:r>
          </w:p>
          <w:p w14:paraId="0B9F64F1" w14:textId="77777777" w:rsidR="00BD1F51" w:rsidRDefault="00684C1D">
            <w:pPr>
              <w:pStyle w:val="TableParagraph"/>
              <w:spacing w:line="188" w:lineRule="exact"/>
              <w:ind w:left="611"/>
              <w:rPr>
                <w:sz w:val="17"/>
              </w:rPr>
            </w:pPr>
            <w:r>
              <w:rPr>
                <w:sz w:val="17"/>
              </w:rPr>
              <w:t>1000-401,</w:t>
            </w:r>
          </w:p>
          <w:p w14:paraId="7CF03984" w14:textId="77777777" w:rsidR="00BD1F51" w:rsidRDefault="00684C1D">
            <w:pPr>
              <w:pStyle w:val="TableParagraph"/>
              <w:spacing w:line="188" w:lineRule="exact"/>
              <w:ind w:left="626"/>
              <w:rPr>
                <w:sz w:val="17"/>
              </w:rPr>
            </w:pPr>
            <w:r>
              <w:rPr>
                <w:sz w:val="17"/>
              </w:rPr>
              <w:t>1000-402,</w:t>
            </w:r>
          </w:p>
          <w:p w14:paraId="26DB7BD9" w14:textId="77777777" w:rsidR="00BD1F51" w:rsidRDefault="00684C1D">
            <w:pPr>
              <w:pStyle w:val="TableParagraph"/>
              <w:spacing w:line="189" w:lineRule="exact"/>
              <w:ind w:left="624"/>
              <w:rPr>
                <w:sz w:val="17"/>
              </w:rPr>
            </w:pPr>
            <w:r>
              <w:rPr>
                <w:sz w:val="17"/>
              </w:rPr>
              <w:t>1000-203,</w:t>
            </w:r>
          </w:p>
          <w:p w14:paraId="4D2AEB81" w14:textId="77777777" w:rsidR="00BD1F51" w:rsidRDefault="00684C1D">
            <w:pPr>
              <w:pStyle w:val="TableParagraph"/>
              <w:spacing w:line="188" w:lineRule="exact"/>
              <w:ind w:left="626"/>
              <w:rPr>
                <w:sz w:val="17"/>
              </w:rPr>
            </w:pPr>
            <w:r>
              <w:rPr>
                <w:sz w:val="17"/>
              </w:rPr>
              <w:t>1000-204,</w:t>
            </w:r>
          </w:p>
          <w:p w14:paraId="02998C22" w14:textId="77777777" w:rsidR="00BD1F51" w:rsidRDefault="00684C1D">
            <w:pPr>
              <w:pStyle w:val="TableParagraph"/>
              <w:spacing w:line="188" w:lineRule="exact"/>
              <w:ind w:left="626"/>
              <w:rPr>
                <w:sz w:val="17"/>
              </w:rPr>
            </w:pPr>
            <w:r>
              <w:rPr>
                <w:sz w:val="17"/>
              </w:rPr>
              <w:t>5900-201,</w:t>
            </w:r>
          </w:p>
          <w:p w14:paraId="57A1A6C7" w14:textId="77777777" w:rsidR="00BD1F51" w:rsidRDefault="00684C1D">
            <w:pPr>
              <w:pStyle w:val="TableParagraph"/>
              <w:spacing w:line="179" w:lineRule="exact"/>
              <w:ind w:left="638"/>
              <w:rPr>
                <w:sz w:val="17"/>
              </w:rPr>
            </w:pPr>
            <w:r>
              <w:rPr>
                <w:sz w:val="17"/>
              </w:rPr>
              <w:t>1300-301</w:t>
            </w:r>
          </w:p>
        </w:tc>
      </w:tr>
      <w:tr w:rsidR="00BD1F51" w14:paraId="45DFD2E8" w14:textId="77777777">
        <w:trPr>
          <w:trHeight w:val="2068"/>
        </w:trPr>
        <w:tc>
          <w:tcPr>
            <w:tcW w:w="385" w:type="dxa"/>
          </w:tcPr>
          <w:p w14:paraId="4FFB22DC" w14:textId="77777777" w:rsidR="00BD1F51" w:rsidRDefault="00684C1D">
            <w:pPr>
              <w:pStyle w:val="TableParagraph"/>
              <w:spacing w:line="226" w:lineRule="exact"/>
              <w:ind w:left="54" w:right="39"/>
              <w:jc w:val="center"/>
              <w:rPr>
                <w:sz w:val="17"/>
              </w:rPr>
            </w:pPr>
            <w:r>
              <w:rPr>
                <w:sz w:val="17"/>
              </w:rPr>
              <w:t>21</w:t>
            </w:r>
          </w:p>
        </w:tc>
        <w:tc>
          <w:tcPr>
            <w:tcW w:w="666" w:type="dxa"/>
          </w:tcPr>
          <w:p w14:paraId="70753859" w14:textId="77777777" w:rsidR="00BD1F51" w:rsidRDefault="00684C1D">
            <w:pPr>
              <w:pStyle w:val="TableParagraph"/>
              <w:spacing w:line="226" w:lineRule="exact"/>
              <w:ind w:left="51" w:right="31"/>
              <w:jc w:val="center"/>
              <w:rPr>
                <w:sz w:val="17"/>
              </w:rPr>
            </w:pPr>
            <w:r>
              <w:rPr>
                <w:sz w:val="17"/>
              </w:rPr>
              <w:t>131021</w:t>
            </w:r>
          </w:p>
        </w:tc>
        <w:tc>
          <w:tcPr>
            <w:tcW w:w="4953" w:type="dxa"/>
          </w:tcPr>
          <w:p w14:paraId="5BFF93C9" w14:textId="77777777" w:rsidR="00BD1F51" w:rsidRDefault="00684C1D">
            <w:pPr>
              <w:pStyle w:val="TableParagraph"/>
              <w:ind w:left="9" w:right="74"/>
              <w:rPr>
                <w:sz w:val="17"/>
                <w:szCs w:val="17"/>
              </w:rPr>
            </w:pPr>
            <w:r>
              <w:rPr>
                <w:sz w:val="17"/>
                <w:szCs w:val="17"/>
              </w:rPr>
              <w:t>Ըստ ԱՍԸՆԴ-ի «Հագուստ և կոշիկ»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6D55DC2"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27AD03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C92A7D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13CF50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A913AB4" w14:textId="77777777" w:rsidR="00BD1F51" w:rsidRDefault="00684C1D">
            <w:pPr>
              <w:pStyle w:val="TableParagraph"/>
              <w:ind w:left="93" w:right="73"/>
              <w:jc w:val="center"/>
              <w:rPr>
                <w:sz w:val="17"/>
                <w:szCs w:val="17"/>
              </w:rPr>
            </w:pPr>
            <w:r>
              <w:rPr>
                <w:sz w:val="17"/>
                <w:szCs w:val="17"/>
              </w:rPr>
              <w:t>դեկտեմբերը` հունվարի</w:t>
            </w:r>
          </w:p>
          <w:p w14:paraId="2085DC77"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67893C" w14:textId="77777777" w:rsidR="00BD1F51" w:rsidRDefault="00684C1D">
            <w:pPr>
              <w:pStyle w:val="TableParagraph"/>
              <w:spacing w:line="177" w:lineRule="exact"/>
              <w:ind w:left="624"/>
              <w:rPr>
                <w:sz w:val="17"/>
              </w:rPr>
            </w:pPr>
            <w:r>
              <w:rPr>
                <w:sz w:val="17"/>
              </w:rPr>
              <w:t>1000-101,</w:t>
            </w:r>
          </w:p>
          <w:p w14:paraId="0108B1FF" w14:textId="77777777" w:rsidR="00BD1F51" w:rsidRDefault="00684C1D">
            <w:pPr>
              <w:pStyle w:val="TableParagraph"/>
              <w:spacing w:line="188" w:lineRule="exact"/>
              <w:ind w:left="638"/>
              <w:rPr>
                <w:sz w:val="17"/>
              </w:rPr>
            </w:pPr>
            <w:r>
              <w:rPr>
                <w:sz w:val="17"/>
              </w:rPr>
              <w:t>1000-102,</w:t>
            </w:r>
          </w:p>
          <w:p w14:paraId="45A12607" w14:textId="77777777" w:rsidR="00BD1F51" w:rsidRDefault="00684C1D">
            <w:pPr>
              <w:pStyle w:val="TableParagraph"/>
              <w:spacing w:line="188" w:lineRule="exact"/>
              <w:ind w:left="635"/>
              <w:rPr>
                <w:sz w:val="17"/>
              </w:rPr>
            </w:pPr>
            <w:r>
              <w:rPr>
                <w:sz w:val="17"/>
              </w:rPr>
              <w:t>1000-103,</w:t>
            </w:r>
          </w:p>
          <w:p w14:paraId="523CC2B2" w14:textId="77777777" w:rsidR="00BD1F51" w:rsidRDefault="00684C1D">
            <w:pPr>
              <w:pStyle w:val="TableParagraph"/>
              <w:spacing w:line="188" w:lineRule="exact"/>
              <w:ind w:left="628"/>
              <w:rPr>
                <w:sz w:val="17"/>
              </w:rPr>
            </w:pPr>
            <w:r>
              <w:rPr>
                <w:sz w:val="17"/>
              </w:rPr>
              <w:t>1300-101,</w:t>
            </w:r>
          </w:p>
          <w:p w14:paraId="0005F80A" w14:textId="77777777" w:rsidR="00BD1F51" w:rsidRDefault="00684C1D">
            <w:pPr>
              <w:pStyle w:val="TableParagraph"/>
              <w:spacing w:line="188" w:lineRule="exact"/>
              <w:ind w:left="642"/>
              <w:rPr>
                <w:sz w:val="17"/>
              </w:rPr>
            </w:pPr>
            <w:r>
              <w:rPr>
                <w:sz w:val="17"/>
              </w:rPr>
              <w:t>1300-201,</w:t>
            </w:r>
          </w:p>
          <w:p w14:paraId="00095527" w14:textId="77777777" w:rsidR="00BD1F51" w:rsidRDefault="00684C1D">
            <w:pPr>
              <w:pStyle w:val="TableParagraph"/>
              <w:spacing w:line="188" w:lineRule="exact"/>
              <w:ind w:left="637"/>
              <w:rPr>
                <w:sz w:val="17"/>
              </w:rPr>
            </w:pPr>
            <w:r>
              <w:rPr>
                <w:sz w:val="17"/>
              </w:rPr>
              <w:t>1000-401,</w:t>
            </w:r>
          </w:p>
          <w:p w14:paraId="01147185" w14:textId="77777777" w:rsidR="00BD1F51" w:rsidRDefault="00684C1D">
            <w:pPr>
              <w:pStyle w:val="TableParagraph"/>
              <w:spacing w:line="188" w:lineRule="exact"/>
              <w:ind w:left="626"/>
              <w:rPr>
                <w:sz w:val="17"/>
              </w:rPr>
            </w:pPr>
            <w:r>
              <w:rPr>
                <w:sz w:val="17"/>
              </w:rPr>
              <w:t>1000-402,</w:t>
            </w:r>
          </w:p>
          <w:p w14:paraId="0853ACDE" w14:textId="77777777" w:rsidR="00BD1F51" w:rsidRDefault="00684C1D">
            <w:pPr>
              <w:pStyle w:val="TableParagraph"/>
              <w:spacing w:line="188" w:lineRule="exact"/>
              <w:ind w:left="624"/>
              <w:rPr>
                <w:sz w:val="17"/>
              </w:rPr>
            </w:pPr>
            <w:r>
              <w:rPr>
                <w:sz w:val="17"/>
              </w:rPr>
              <w:t>1000-203,</w:t>
            </w:r>
          </w:p>
          <w:p w14:paraId="0D1B6A71" w14:textId="77777777" w:rsidR="00BD1F51" w:rsidRDefault="00684C1D">
            <w:pPr>
              <w:pStyle w:val="TableParagraph"/>
              <w:spacing w:line="188" w:lineRule="exact"/>
              <w:ind w:left="626"/>
              <w:rPr>
                <w:sz w:val="17"/>
              </w:rPr>
            </w:pPr>
            <w:r>
              <w:rPr>
                <w:sz w:val="17"/>
              </w:rPr>
              <w:t>1000-204,</w:t>
            </w:r>
          </w:p>
          <w:p w14:paraId="6FCF2304" w14:textId="77777777" w:rsidR="00BD1F51" w:rsidRDefault="00684C1D">
            <w:pPr>
              <w:pStyle w:val="TableParagraph"/>
              <w:spacing w:line="188" w:lineRule="exact"/>
              <w:ind w:left="626"/>
              <w:rPr>
                <w:sz w:val="17"/>
              </w:rPr>
            </w:pPr>
            <w:r>
              <w:rPr>
                <w:sz w:val="17"/>
              </w:rPr>
              <w:t>5900-201,</w:t>
            </w:r>
          </w:p>
          <w:p w14:paraId="787F4750" w14:textId="77777777" w:rsidR="00BD1F51" w:rsidRDefault="00684C1D">
            <w:pPr>
              <w:pStyle w:val="TableParagraph"/>
              <w:spacing w:line="177" w:lineRule="exact"/>
              <w:ind w:left="638"/>
              <w:rPr>
                <w:sz w:val="17"/>
              </w:rPr>
            </w:pPr>
            <w:r>
              <w:rPr>
                <w:sz w:val="17"/>
              </w:rPr>
              <w:t>1300-301</w:t>
            </w:r>
          </w:p>
        </w:tc>
      </w:tr>
      <w:tr w:rsidR="00BD1F51" w14:paraId="16A4A030" w14:textId="77777777">
        <w:trPr>
          <w:trHeight w:val="2069"/>
        </w:trPr>
        <w:tc>
          <w:tcPr>
            <w:tcW w:w="385" w:type="dxa"/>
          </w:tcPr>
          <w:p w14:paraId="36AAD816" w14:textId="77777777" w:rsidR="00BD1F51" w:rsidRDefault="00684C1D">
            <w:pPr>
              <w:pStyle w:val="TableParagraph"/>
              <w:spacing w:line="228" w:lineRule="exact"/>
              <w:ind w:left="55" w:right="39"/>
              <w:jc w:val="center"/>
              <w:rPr>
                <w:sz w:val="17"/>
              </w:rPr>
            </w:pPr>
            <w:r>
              <w:rPr>
                <w:sz w:val="17"/>
              </w:rPr>
              <w:t>22</w:t>
            </w:r>
          </w:p>
        </w:tc>
        <w:tc>
          <w:tcPr>
            <w:tcW w:w="666" w:type="dxa"/>
          </w:tcPr>
          <w:p w14:paraId="53309A9C" w14:textId="77777777" w:rsidR="00BD1F51" w:rsidRDefault="00684C1D">
            <w:pPr>
              <w:pStyle w:val="TableParagraph"/>
              <w:spacing w:line="228" w:lineRule="exact"/>
              <w:ind w:left="20"/>
              <w:jc w:val="center"/>
              <w:rPr>
                <w:sz w:val="17"/>
              </w:rPr>
            </w:pPr>
            <w:r>
              <w:rPr>
                <w:sz w:val="17"/>
              </w:rPr>
              <w:t>131022</w:t>
            </w:r>
          </w:p>
        </w:tc>
        <w:tc>
          <w:tcPr>
            <w:tcW w:w="4953" w:type="dxa"/>
          </w:tcPr>
          <w:p w14:paraId="0AA82B9E" w14:textId="77777777" w:rsidR="00BD1F51" w:rsidRDefault="00684C1D">
            <w:pPr>
              <w:pStyle w:val="TableParagraph"/>
              <w:ind w:left="9" w:right="71"/>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09DF0D0"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762C400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1AA1AFCE"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47E2222A"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4945852A"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B128948" w14:textId="77777777" w:rsidR="00BD1F51" w:rsidRDefault="00684C1D">
            <w:pPr>
              <w:pStyle w:val="TableParagraph"/>
              <w:ind w:left="93" w:right="78"/>
              <w:jc w:val="center"/>
              <w:rPr>
                <w:sz w:val="17"/>
                <w:szCs w:val="17"/>
              </w:rPr>
            </w:pPr>
            <w:r>
              <w:rPr>
                <w:sz w:val="17"/>
                <w:szCs w:val="17"/>
              </w:rPr>
              <w:t>27-ին)</w:t>
            </w:r>
          </w:p>
        </w:tc>
        <w:tc>
          <w:tcPr>
            <w:tcW w:w="1866" w:type="dxa"/>
          </w:tcPr>
          <w:p w14:paraId="61294DA5" w14:textId="77777777" w:rsidR="00BD1F51" w:rsidRDefault="00684C1D">
            <w:pPr>
              <w:pStyle w:val="TableParagraph"/>
              <w:spacing w:line="178" w:lineRule="exact"/>
              <w:ind w:left="649"/>
              <w:rPr>
                <w:sz w:val="17"/>
              </w:rPr>
            </w:pPr>
            <w:r>
              <w:rPr>
                <w:sz w:val="17"/>
              </w:rPr>
              <w:t>1000-101,</w:t>
            </w:r>
          </w:p>
          <w:p w14:paraId="08949F84" w14:textId="77777777" w:rsidR="00BD1F51" w:rsidRDefault="00684C1D">
            <w:pPr>
              <w:pStyle w:val="TableParagraph"/>
              <w:spacing w:line="188" w:lineRule="exact"/>
              <w:ind w:left="638"/>
              <w:rPr>
                <w:sz w:val="17"/>
              </w:rPr>
            </w:pPr>
            <w:r>
              <w:rPr>
                <w:sz w:val="17"/>
              </w:rPr>
              <w:t>1000-102,</w:t>
            </w:r>
          </w:p>
          <w:p w14:paraId="48B845FF" w14:textId="77777777" w:rsidR="00BD1F51" w:rsidRDefault="00684C1D">
            <w:pPr>
              <w:pStyle w:val="TableParagraph"/>
              <w:spacing w:line="188" w:lineRule="exact"/>
              <w:ind w:left="661"/>
              <w:rPr>
                <w:sz w:val="17"/>
              </w:rPr>
            </w:pPr>
            <w:r>
              <w:rPr>
                <w:sz w:val="17"/>
              </w:rPr>
              <w:t>1000-103,</w:t>
            </w:r>
          </w:p>
          <w:p w14:paraId="60622692" w14:textId="77777777" w:rsidR="00BD1F51" w:rsidRDefault="00684C1D">
            <w:pPr>
              <w:pStyle w:val="TableParagraph"/>
              <w:spacing w:line="188" w:lineRule="exact"/>
              <w:ind w:left="653"/>
              <w:rPr>
                <w:sz w:val="17"/>
              </w:rPr>
            </w:pPr>
            <w:r>
              <w:rPr>
                <w:sz w:val="17"/>
              </w:rPr>
              <w:t>1300-101,</w:t>
            </w:r>
          </w:p>
          <w:p w14:paraId="306E8E33" w14:textId="77777777" w:rsidR="00BD1F51" w:rsidRDefault="00684C1D">
            <w:pPr>
              <w:pStyle w:val="TableParagraph"/>
              <w:spacing w:line="188" w:lineRule="exact"/>
              <w:ind w:left="667"/>
              <w:rPr>
                <w:sz w:val="17"/>
              </w:rPr>
            </w:pPr>
            <w:r>
              <w:rPr>
                <w:sz w:val="17"/>
              </w:rPr>
              <w:t>1300-201,</w:t>
            </w:r>
          </w:p>
          <w:p w14:paraId="1C52083B" w14:textId="77777777" w:rsidR="00BD1F51" w:rsidRDefault="00684C1D">
            <w:pPr>
              <w:pStyle w:val="TableParagraph"/>
              <w:spacing w:line="188" w:lineRule="exact"/>
              <w:ind w:left="664"/>
              <w:rPr>
                <w:sz w:val="17"/>
              </w:rPr>
            </w:pPr>
            <w:r>
              <w:rPr>
                <w:sz w:val="17"/>
              </w:rPr>
              <w:t>1000-401,</w:t>
            </w:r>
          </w:p>
          <w:p w14:paraId="121280C6" w14:textId="77777777" w:rsidR="00BD1F51" w:rsidRDefault="00684C1D">
            <w:pPr>
              <w:pStyle w:val="TableParagraph"/>
              <w:spacing w:line="188" w:lineRule="exact"/>
              <w:ind w:left="679"/>
              <w:rPr>
                <w:sz w:val="17"/>
              </w:rPr>
            </w:pPr>
            <w:r>
              <w:rPr>
                <w:sz w:val="17"/>
              </w:rPr>
              <w:t>1000-402,</w:t>
            </w:r>
          </w:p>
          <w:p w14:paraId="6AE2EE64" w14:textId="77777777" w:rsidR="00BD1F51" w:rsidRDefault="00684C1D">
            <w:pPr>
              <w:pStyle w:val="TableParagraph"/>
              <w:spacing w:line="188" w:lineRule="exact"/>
              <w:ind w:left="676"/>
              <w:rPr>
                <w:sz w:val="17"/>
              </w:rPr>
            </w:pPr>
            <w:r>
              <w:rPr>
                <w:sz w:val="17"/>
              </w:rPr>
              <w:t>1000-203,</w:t>
            </w:r>
          </w:p>
          <w:p w14:paraId="1EE05097" w14:textId="77777777" w:rsidR="00BD1F51" w:rsidRDefault="00684C1D">
            <w:pPr>
              <w:pStyle w:val="TableParagraph"/>
              <w:spacing w:line="188" w:lineRule="exact"/>
              <w:ind w:left="679"/>
              <w:rPr>
                <w:sz w:val="17"/>
              </w:rPr>
            </w:pPr>
            <w:r>
              <w:rPr>
                <w:sz w:val="17"/>
              </w:rPr>
              <w:t>1000-204,</w:t>
            </w:r>
          </w:p>
          <w:p w14:paraId="1E8077D1" w14:textId="77777777" w:rsidR="00BD1F51" w:rsidRDefault="00684C1D">
            <w:pPr>
              <w:pStyle w:val="TableParagraph"/>
              <w:spacing w:line="188" w:lineRule="exact"/>
              <w:ind w:left="678"/>
              <w:rPr>
                <w:sz w:val="17"/>
              </w:rPr>
            </w:pPr>
            <w:r>
              <w:rPr>
                <w:sz w:val="17"/>
              </w:rPr>
              <w:t>5900-201,</w:t>
            </w:r>
          </w:p>
          <w:p w14:paraId="418140ED" w14:textId="77777777" w:rsidR="00BD1F51" w:rsidRDefault="00684C1D">
            <w:pPr>
              <w:pStyle w:val="TableParagraph"/>
              <w:spacing w:line="178" w:lineRule="exact"/>
              <w:ind w:left="665"/>
              <w:rPr>
                <w:sz w:val="17"/>
              </w:rPr>
            </w:pPr>
            <w:r>
              <w:rPr>
                <w:sz w:val="17"/>
              </w:rPr>
              <w:t>1300-301</w:t>
            </w:r>
          </w:p>
        </w:tc>
      </w:tr>
    </w:tbl>
    <w:p w14:paraId="44A20DFB"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7FF270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9E3A0A9" w14:textId="77777777">
        <w:trPr>
          <w:trHeight w:val="399"/>
        </w:trPr>
        <w:tc>
          <w:tcPr>
            <w:tcW w:w="385" w:type="dxa"/>
            <w:vMerge w:val="restart"/>
          </w:tcPr>
          <w:p w14:paraId="3289375F"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51E0CB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CDA4362"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5C57F951"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360475DD"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42A662A"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499E5304"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7E64129" w14:textId="77777777">
        <w:trPr>
          <w:trHeight w:val="1798"/>
        </w:trPr>
        <w:tc>
          <w:tcPr>
            <w:tcW w:w="385" w:type="dxa"/>
            <w:vMerge/>
            <w:tcBorders>
              <w:top w:val="nil"/>
            </w:tcBorders>
          </w:tcPr>
          <w:p w14:paraId="0C9755EE" w14:textId="77777777" w:rsidR="00BD1F51" w:rsidRDefault="00BD1F51">
            <w:pPr>
              <w:rPr>
                <w:sz w:val="2"/>
                <w:szCs w:val="2"/>
              </w:rPr>
            </w:pPr>
          </w:p>
        </w:tc>
        <w:tc>
          <w:tcPr>
            <w:tcW w:w="666" w:type="dxa"/>
            <w:vMerge/>
            <w:tcBorders>
              <w:top w:val="nil"/>
            </w:tcBorders>
          </w:tcPr>
          <w:p w14:paraId="24C83978" w14:textId="77777777" w:rsidR="00BD1F51" w:rsidRDefault="00BD1F51">
            <w:pPr>
              <w:rPr>
                <w:sz w:val="2"/>
                <w:szCs w:val="2"/>
              </w:rPr>
            </w:pPr>
          </w:p>
        </w:tc>
        <w:tc>
          <w:tcPr>
            <w:tcW w:w="4953" w:type="dxa"/>
            <w:vMerge/>
            <w:tcBorders>
              <w:top w:val="nil"/>
            </w:tcBorders>
          </w:tcPr>
          <w:p w14:paraId="3051784D" w14:textId="77777777" w:rsidR="00BD1F51" w:rsidRDefault="00BD1F51">
            <w:pPr>
              <w:rPr>
                <w:sz w:val="2"/>
                <w:szCs w:val="2"/>
              </w:rPr>
            </w:pPr>
          </w:p>
        </w:tc>
        <w:tc>
          <w:tcPr>
            <w:tcW w:w="2400" w:type="dxa"/>
            <w:vMerge/>
            <w:tcBorders>
              <w:top w:val="nil"/>
            </w:tcBorders>
          </w:tcPr>
          <w:p w14:paraId="4080F54B" w14:textId="77777777" w:rsidR="00BD1F51" w:rsidRDefault="00BD1F51">
            <w:pPr>
              <w:rPr>
                <w:sz w:val="2"/>
                <w:szCs w:val="2"/>
              </w:rPr>
            </w:pPr>
          </w:p>
        </w:tc>
        <w:tc>
          <w:tcPr>
            <w:tcW w:w="2398" w:type="dxa"/>
          </w:tcPr>
          <w:p w14:paraId="2E4F177D"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B44D6B3"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AED650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0496268"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2A5117B5"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4075220" w14:textId="77777777" w:rsidR="00BD1F51" w:rsidRDefault="00BD1F51">
            <w:pPr>
              <w:rPr>
                <w:sz w:val="2"/>
                <w:szCs w:val="2"/>
              </w:rPr>
            </w:pPr>
          </w:p>
        </w:tc>
      </w:tr>
      <w:tr w:rsidR="00BD1F51" w14:paraId="4D92CBFA" w14:textId="77777777">
        <w:trPr>
          <w:trHeight w:val="198"/>
        </w:trPr>
        <w:tc>
          <w:tcPr>
            <w:tcW w:w="385" w:type="dxa"/>
          </w:tcPr>
          <w:p w14:paraId="475E89D3" w14:textId="77777777" w:rsidR="00BD1F51" w:rsidRDefault="00684C1D">
            <w:pPr>
              <w:pStyle w:val="TableParagraph"/>
              <w:spacing w:line="178" w:lineRule="exact"/>
              <w:ind w:left="2"/>
              <w:jc w:val="center"/>
              <w:rPr>
                <w:b/>
                <w:i/>
                <w:sz w:val="15"/>
              </w:rPr>
            </w:pPr>
            <w:r>
              <w:rPr>
                <w:b/>
                <w:i/>
                <w:sz w:val="15"/>
              </w:rPr>
              <w:t>1</w:t>
            </w:r>
          </w:p>
        </w:tc>
        <w:tc>
          <w:tcPr>
            <w:tcW w:w="666" w:type="dxa"/>
          </w:tcPr>
          <w:p w14:paraId="10DA4BE1" w14:textId="77777777" w:rsidR="00BD1F51" w:rsidRDefault="00684C1D">
            <w:pPr>
              <w:pStyle w:val="TableParagraph"/>
              <w:spacing w:line="178" w:lineRule="exact"/>
              <w:ind w:right="2"/>
              <w:jc w:val="center"/>
              <w:rPr>
                <w:b/>
                <w:i/>
                <w:sz w:val="15"/>
              </w:rPr>
            </w:pPr>
            <w:r>
              <w:rPr>
                <w:b/>
                <w:i/>
                <w:sz w:val="15"/>
              </w:rPr>
              <w:t>2</w:t>
            </w:r>
          </w:p>
        </w:tc>
        <w:tc>
          <w:tcPr>
            <w:tcW w:w="4953" w:type="dxa"/>
          </w:tcPr>
          <w:p w14:paraId="219DC39E" w14:textId="77777777" w:rsidR="00BD1F51" w:rsidRDefault="00684C1D">
            <w:pPr>
              <w:pStyle w:val="TableParagraph"/>
              <w:spacing w:line="178" w:lineRule="exact"/>
              <w:ind w:left="2"/>
              <w:jc w:val="center"/>
              <w:rPr>
                <w:b/>
                <w:i/>
                <w:sz w:val="15"/>
              </w:rPr>
            </w:pPr>
            <w:r>
              <w:rPr>
                <w:b/>
                <w:i/>
                <w:sz w:val="15"/>
              </w:rPr>
              <w:t>3</w:t>
            </w:r>
          </w:p>
        </w:tc>
        <w:tc>
          <w:tcPr>
            <w:tcW w:w="2400" w:type="dxa"/>
          </w:tcPr>
          <w:p w14:paraId="3C6645D0" w14:textId="77777777" w:rsidR="00BD1F51" w:rsidRDefault="00684C1D">
            <w:pPr>
              <w:pStyle w:val="TableParagraph"/>
              <w:spacing w:line="178" w:lineRule="exact"/>
              <w:ind w:left="11"/>
              <w:jc w:val="center"/>
              <w:rPr>
                <w:b/>
                <w:i/>
                <w:sz w:val="15"/>
              </w:rPr>
            </w:pPr>
            <w:r>
              <w:rPr>
                <w:b/>
                <w:i/>
                <w:sz w:val="15"/>
              </w:rPr>
              <w:t>4</w:t>
            </w:r>
          </w:p>
        </w:tc>
        <w:tc>
          <w:tcPr>
            <w:tcW w:w="2398" w:type="dxa"/>
          </w:tcPr>
          <w:p w14:paraId="3A9105FE" w14:textId="77777777" w:rsidR="00BD1F51" w:rsidRDefault="00684C1D">
            <w:pPr>
              <w:pStyle w:val="TableParagraph"/>
              <w:spacing w:line="178" w:lineRule="exact"/>
              <w:ind w:left="12"/>
              <w:jc w:val="center"/>
              <w:rPr>
                <w:b/>
                <w:i/>
                <w:sz w:val="15"/>
              </w:rPr>
            </w:pPr>
            <w:r>
              <w:rPr>
                <w:b/>
                <w:i/>
                <w:sz w:val="15"/>
              </w:rPr>
              <w:t>5</w:t>
            </w:r>
          </w:p>
        </w:tc>
        <w:tc>
          <w:tcPr>
            <w:tcW w:w="865" w:type="dxa"/>
          </w:tcPr>
          <w:p w14:paraId="689FBB69" w14:textId="77777777" w:rsidR="00BD1F51" w:rsidRDefault="00684C1D">
            <w:pPr>
              <w:pStyle w:val="TableParagraph"/>
              <w:spacing w:line="178" w:lineRule="exact"/>
              <w:ind w:left="15"/>
              <w:jc w:val="center"/>
              <w:rPr>
                <w:b/>
                <w:i/>
                <w:sz w:val="15"/>
              </w:rPr>
            </w:pPr>
            <w:r>
              <w:rPr>
                <w:b/>
                <w:i/>
                <w:sz w:val="15"/>
              </w:rPr>
              <w:t>6</w:t>
            </w:r>
          </w:p>
        </w:tc>
        <w:tc>
          <w:tcPr>
            <w:tcW w:w="1267" w:type="dxa"/>
          </w:tcPr>
          <w:p w14:paraId="52E598B0" w14:textId="77777777" w:rsidR="00BD1F51" w:rsidRDefault="00684C1D">
            <w:pPr>
              <w:pStyle w:val="TableParagraph"/>
              <w:spacing w:line="178" w:lineRule="exact"/>
              <w:ind w:left="17"/>
              <w:jc w:val="center"/>
              <w:rPr>
                <w:b/>
                <w:i/>
                <w:sz w:val="15"/>
              </w:rPr>
            </w:pPr>
            <w:r>
              <w:rPr>
                <w:b/>
                <w:i/>
                <w:sz w:val="15"/>
              </w:rPr>
              <w:t>7</w:t>
            </w:r>
          </w:p>
        </w:tc>
        <w:tc>
          <w:tcPr>
            <w:tcW w:w="1866" w:type="dxa"/>
          </w:tcPr>
          <w:p w14:paraId="4D1F8735" w14:textId="77777777" w:rsidR="00BD1F51" w:rsidRDefault="00684C1D">
            <w:pPr>
              <w:pStyle w:val="TableParagraph"/>
              <w:spacing w:line="178" w:lineRule="exact"/>
              <w:ind w:left="18"/>
              <w:jc w:val="center"/>
              <w:rPr>
                <w:b/>
                <w:i/>
                <w:sz w:val="15"/>
              </w:rPr>
            </w:pPr>
            <w:r>
              <w:rPr>
                <w:b/>
                <w:i/>
                <w:sz w:val="15"/>
              </w:rPr>
              <w:t>8</w:t>
            </w:r>
          </w:p>
        </w:tc>
      </w:tr>
      <w:tr w:rsidR="00BD1F51" w14:paraId="0F525C83" w14:textId="77777777">
        <w:trPr>
          <w:trHeight w:val="2069"/>
        </w:trPr>
        <w:tc>
          <w:tcPr>
            <w:tcW w:w="385" w:type="dxa"/>
          </w:tcPr>
          <w:p w14:paraId="13A819DA" w14:textId="77777777" w:rsidR="00BD1F51" w:rsidRDefault="00684C1D">
            <w:pPr>
              <w:pStyle w:val="TableParagraph"/>
              <w:spacing w:line="226" w:lineRule="exact"/>
              <w:ind w:left="56" w:right="39"/>
              <w:jc w:val="center"/>
              <w:rPr>
                <w:sz w:val="17"/>
              </w:rPr>
            </w:pPr>
            <w:r>
              <w:rPr>
                <w:sz w:val="17"/>
              </w:rPr>
              <w:t>23</w:t>
            </w:r>
          </w:p>
        </w:tc>
        <w:tc>
          <w:tcPr>
            <w:tcW w:w="666" w:type="dxa"/>
          </w:tcPr>
          <w:p w14:paraId="32F4867B" w14:textId="77777777" w:rsidR="00BD1F51" w:rsidRDefault="00684C1D">
            <w:pPr>
              <w:pStyle w:val="TableParagraph"/>
              <w:spacing w:line="226" w:lineRule="exact"/>
              <w:ind w:left="19"/>
              <w:jc w:val="center"/>
              <w:rPr>
                <w:sz w:val="17"/>
              </w:rPr>
            </w:pPr>
            <w:r>
              <w:rPr>
                <w:sz w:val="17"/>
              </w:rPr>
              <w:t>131023</w:t>
            </w:r>
          </w:p>
        </w:tc>
        <w:tc>
          <w:tcPr>
            <w:tcW w:w="4953" w:type="dxa"/>
          </w:tcPr>
          <w:p w14:paraId="69D7DEB1" w14:textId="77777777" w:rsidR="00BD1F51" w:rsidRDefault="00684C1D">
            <w:pPr>
              <w:pStyle w:val="TableParagraph"/>
              <w:ind w:left="9" w:right="223"/>
              <w:rPr>
                <w:sz w:val="17"/>
                <w:szCs w:val="17"/>
              </w:rPr>
            </w:pPr>
            <w:r>
              <w:rPr>
                <w:sz w:val="17"/>
                <w:szCs w:val="17"/>
              </w:rPr>
              <w:t>Ըստ ԱՍԸՆԴ-ի «Տնային գործածության առարկաներ, կենցաղային տեխնիկա և բնակարանի ընթացիկ սպասարկում»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19872D7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1E880DA"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7FA41BBC"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5C8F4E8"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683AA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4E9DFDDE" w14:textId="77777777" w:rsidR="00BD1F51" w:rsidRDefault="00684C1D">
            <w:pPr>
              <w:pStyle w:val="TableParagraph"/>
              <w:ind w:left="93" w:right="78"/>
              <w:jc w:val="center"/>
              <w:rPr>
                <w:sz w:val="17"/>
                <w:szCs w:val="17"/>
              </w:rPr>
            </w:pPr>
            <w:r>
              <w:rPr>
                <w:sz w:val="17"/>
                <w:szCs w:val="17"/>
              </w:rPr>
              <w:t>27-ին)</w:t>
            </w:r>
          </w:p>
        </w:tc>
        <w:tc>
          <w:tcPr>
            <w:tcW w:w="1866" w:type="dxa"/>
          </w:tcPr>
          <w:p w14:paraId="1E20FD26" w14:textId="77777777" w:rsidR="00BD1F51" w:rsidRDefault="00684C1D">
            <w:pPr>
              <w:pStyle w:val="TableParagraph"/>
              <w:spacing w:line="177" w:lineRule="exact"/>
              <w:ind w:left="649"/>
              <w:rPr>
                <w:sz w:val="17"/>
              </w:rPr>
            </w:pPr>
            <w:r>
              <w:rPr>
                <w:sz w:val="17"/>
              </w:rPr>
              <w:t>1000-101,</w:t>
            </w:r>
          </w:p>
          <w:p w14:paraId="729C69ED" w14:textId="77777777" w:rsidR="00BD1F51" w:rsidRDefault="00684C1D">
            <w:pPr>
              <w:pStyle w:val="TableParagraph"/>
              <w:spacing w:line="189" w:lineRule="exact"/>
              <w:ind w:left="638"/>
              <w:rPr>
                <w:sz w:val="17"/>
              </w:rPr>
            </w:pPr>
            <w:r>
              <w:rPr>
                <w:sz w:val="17"/>
              </w:rPr>
              <w:t>1000-102,</w:t>
            </w:r>
          </w:p>
          <w:p w14:paraId="7598A21B" w14:textId="77777777" w:rsidR="00BD1F51" w:rsidRDefault="00684C1D">
            <w:pPr>
              <w:pStyle w:val="TableParagraph"/>
              <w:spacing w:line="188" w:lineRule="exact"/>
              <w:ind w:left="661"/>
              <w:rPr>
                <w:sz w:val="17"/>
              </w:rPr>
            </w:pPr>
            <w:r>
              <w:rPr>
                <w:sz w:val="17"/>
              </w:rPr>
              <w:t>1000-103,</w:t>
            </w:r>
          </w:p>
          <w:p w14:paraId="7B8FCD22" w14:textId="77777777" w:rsidR="00BD1F51" w:rsidRDefault="00684C1D">
            <w:pPr>
              <w:pStyle w:val="TableParagraph"/>
              <w:spacing w:line="188" w:lineRule="exact"/>
              <w:ind w:left="653"/>
              <w:rPr>
                <w:sz w:val="17"/>
              </w:rPr>
            </w:pPr>
            <w:r>
              <w:rPr>
                <w:sz w:val="17"/>
              </w:rPr>
              <w:t>1300-101,</w:t>
            </w:r>
          </w:p>
          <w:p w14:paraId="56BD7DC6" w14:textId="77777777" w:rsidR="00BD1F51" w:rsidRDefault="00684C1D">
            <w:pPr>
              <w:pStyle w:val="TableParagraph"/>
              <w:spacing w:line="188" w:lineRule="exact"/>
              <w:ind w:left="642"/>
              <w:rPr>
                <w:sz w:val="17"/>
              </w:rPr>
            </w:pPr>
            <w:r>
              <w:rPr>
                <w:sz w:val="17"/>
              </w:rPr>
              <w:t>1300-201,</w:t>
            </w:r>
          </w:p>
          <w:p w14:paraId="3E8EE87A" w14:textId="77777777" w:rsidR="00BD1F51" w:rsidRDefault="00684C1D">
            <w:pPr>
              <w:pStyle w:val="TableParagraph"/>
              <w:spacing w:line="188" w:lineRule="exact"/>
              <w:ind w:left="637"/>
              <w:rPr>
                <w:sz w:val="17"/>
              </w:rPr>
            </w:pPr>
            <w:r>
              <w:rPr>
                <w:sz w:val="17"/>
              </w:rPr>
              <w:t>1000-401,</w:t>
            </w:r>
          </w:p>
          <w:p w14:paraId="0B79581B" w14:textId="77777777" w:rsidR="00BD1F51" w:rsidRDefault="00684C1D">
            <w:pPr>
              <w:pStyle w:val="TableParagraph"/>
              <w:spacing w:line="188" w:lineRule="exact"/>
              <w:ind w:left="626"/>
              <w:rPr>
                <w:sz w:val="17"/>
              </w:rPr>
            </w:pPr>
            <w:r>
              <w:rPr>
                <w:sz w:val="17"/>
              </w:rPr>
              <w:t>1000-402,</w:t>
            </w:r>
          </w:p>
          <w:p w14:paraId="4935B7BC" w14:textId="77777777" w:rsidR="00BD1F51" w:rsidRDefault="00684C1D">
            <w:pPr>
              <w:pStyle w:val="TableParagraph"/>
              <w:spacing w:line="189" w:lineRule="exact"/>
              <w:ind w:left="624"/>
              <w:rPr>
                <w:sz w:val="17"/>
              </w:rPr>
            </w:pPr>
            <w:r>
              <w:rPr>
                <w:sz w:val="17"/>
              </w:rPr>
              <w:t>1000-203,</w:t>
            </w:r>
          </w:p>
          <w:p w14:paraId="2CD67C6B" w14:textId="77777777" w:rsidR="00BD1F51" w:rsidRDefault="00684C1D">
            <w:pPr>
              <w:pStyle w:val="TableParagraph"/>
              <w:spacing w:line="188" w:lineRule="exact"/>
              <w:ind w:left="626"/>
              <w:rPr>
                <w:sz w:val="17"/>
              </w:rPr>
            </w:pPr>
            <w:r>
              <w:rPr>
                <w:sz w:val="17"/>
              </w:rPr>
              <w:t>1000-204,</w:t>
            </w:r>
          </w:p>
          <w:p w14:paraId="3B6FD589" w14:textId="77777777" w:rsidR="00BD1F51" w:rsidRDefault="00684C1D">
            <w:pPr>
              <w:pStyle w:val="TableParagraph"/>
              <w:spacing w:line="188" w:lineRule="exact"/>
              <w:ind w:left="626"/>
              <w:rPr>
                <w:sz w:val="17"/>
              </w:rPr>
            </w:pPr>
            <w:r>
              <w:rPr>
                <w:sz w:val="17"/>
              </w:rPr>
              <w:t>5900-201,</w:t>
            </w:r>
          </w:p>
          <w:p w14:paraId="4C5FB93E" w14:textId="77777777" w:rsidR="00BD1F51" w:rsidRDefault="00684C1D">
            <w:pPr>
              <w:pStyle w:val="TableParagraph"/>
              <w:spacing w:line="179" w:lineRule="exact"/>
              <w:ind w:left="638"/>
              <w:rPr>
                <w:sz w:val="17"/>
              </w:rPr>
            </w:pPr>
            <w:r>
              <w:rPr>
                <w:sz w:val="17"/>
              </w:rPr>
              <w:t>1300-301</w:t>
            </w:r>
          </w:p>
        </w:tc>
      </w:tr>
      <w:tr w:rsidR="00BD1F51" w14:paraId="19833560" w14:textId="77777777">
        <w:trPr>
          <w:trHeight w:val="2068"/>
        </w:trPr>
        <w:tc>
          <w:tcPr>
            <w:tcW w:w="385" w:type="dxa"/>
          </w:tcPr>
          <w:p w14:paraId="65B3D106" w14:textId="77777777" w:rsidR="00BD1F51" w:rsidRDefault="00684C1D">
            <w:pPr>
              <w:pStyle w:val="TableParagraph"/>
              <w:spacing w:line="226" w:lineRule="exact"/>
              <w:ind w:left="55" w:right="39"/>
              <w:jc w:val="center"/>
              <w:rPr>
                <w:sz w:val="17"/>
              </w:rPr>
            </w:pPr>
            <w:r>
              <w:rPr>
                <w:sz w:val="17"/>
              </w:rPr>
              <w:t>24</w:t>
            </w:r>
          </w:p>
        </w:tc>
        <w:tc>
          <w:tcPr>
            <w:tcW w:w="666" w:type="dxa"/>
          </w:tcPr>
          <w:p w14:paraId="3E66BF4D" w14:textId="77777777" w:rsidR="00BD1F51" w:rsidRDefault="00684C1D">
            <w:pPr>
              <w:pStyle w:val="TableParagraph"/>
              <w:spacing w:line="226" w:lineRule="exact"/>
              <w:ind w:left="22"/>
              <w:jc w:val="center"/>
              <w:rPr>
                <w:sz w:val="17"/>
              </w:rPr>
            </w:pPr>
            <w:r>
              <w:rPr>
                <w:sz w:val="17"/>
              </w:rPr>
              <w:t>131024</w:t>
            </w:r>
          </w:p>
        </w:tc>
        <w:tc>
          <w:tcPr>
            <w:tcW w:w="4953" w:type="dxa"/>
          </w:tcPr>
          <w:p w14:paraId="06C5CAF0" w14:textId="77777777" w:rsidR="00BD1F51" w:rsidRDefault="00684C1D">
            <w:pPr>
              <w:pStyle w:val="TableParagraph"/>
              <w:ind w:left="9" w:right="74"/>
              <w:rPr>
                <w:sz w:val="17"/>
                <w:szCs w:val="17"/>
              </w:rPr>
            </w:pPr>
            <w:r>
              <w:rPr>
                <w:sz w:val="17"/>
                <w:szCs w:val="17"/>
              </w:rPr>
              <w:t>Ըստ ԱՍԸՆԴ-ի «Առողջապահություն»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6D07041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135F62C"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E31D8D0"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95793C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FCE236B" w14:textId="77777777" w:rsidR="00BD1F51" w:rsidRDefault="00684C1D">
            <w:pPr>
              <w:pStyle w:val="TableParagraph"/>
              <w:ind w:left="93" w:right="73"/>
              <w:jc w:val="center"/>
              <w:rPr>
                <w:sz w:val="17"/>
                <w:szCs w:val="17"/>
              </w:rPr>
            </w:pPr>
            <w:r>
              <w:rPr>
                <w:sz w:val="17"/>
                <w:szCs w:val="17"/>
              </w:rPr>
              <w:t>դեկտեմբերը` հունվարի</w:t>
            </w:r>
          </w:p>
          <w:p w14:paraId="0231BB0F"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8E1D33D" w14:textId="77777777" w:rsidR="00BD1F51" w:rsidRDefault="00684C1D">
            <w:pPr>
              <w:pStyle w:val="TableParagraph"/>
              <w:spacing w:line="177" w:lineRule="exact"/>
              <w:ind w:left="598"/>
              <w:rPr>
                <w:sz w:val="17"/>
              </w:rPr>
            </w:pPr>
            <w:r>
              <w:rPr>
                <w:sz w:val="17"/>
              </w:rPr>
              <w:t>1000-101,</w:t>
            </w:r>
          </w:p>
          <w:p w14:paraId="1A71AC1F" w14:textId="77777777" w:rsidR="00BD1F51" w:rsidRDefault="00684C1D">
            <w:pPr>
              <w:pStyle w:val="TableParagraph"/>
              <w:spacing w:line="188" w:lineRule="exact"/>
              <w:ind w:left="612"/>
              <w:rPr>
                <w:sz w:val="17"/>
              </w:rPr>
            </w:pPr>
            <w:r>
              <w:rPr>
                <w:sz w:val="17"/>
              </w:rPr>
              <w:t>1000-102,</w:t>
            </w:r>
          </w:p>
          <w:p w14:paraId="15E4ED64" w14:textId="77777777" w:rsidR="00BD1F51" w:rsidRDefault="00684C1D">
            <w:pPr>
              <w:pStyle w:val="TableParagraph"/>
              <w:spacing w:line="188" w:lineRule="exact"/>
              <w:ind w:left="609"/>
              <w:rPr>
                <w:sz w:val="17"/>
              </w:rPr>
            </w:pPr>
            <w:r>
              <w:rPr>
                <w:sz w:val="17"/>
              </w:rPr>
              <w:t>1000-103,</w:t>
            </w:r>
          </w:p>
          <w:p w14:paraId="0A73DDCA" w14:textId="77777777" w:rsidR="00BD1F51" w:rsidRDefault="00684C1D">
            <w:pPr>
              <w:pStyle w:val="TableParagraph"/>
              <w:spacing w:line="188" w:lineRule="exact"/>
              <w:ind w:left="601"/>
              <w:rPr>
                <w:sz w:val="17"/>
              </w:rPr>
            </w:pPr>
            <w:r>
              <w:rPr>
                <w:sz w:val="17"/>
              </w:rPr>
              <w:t>1300-101,</w:t>
            </w:r>
          </w:p>
          <w:p w14:paraId="1A10344D" w14:textId="77777777" w:rsidR="00BD1F51" w:rsidRDefault="00684C1D">
            <w:pPr>
              <w:pStyle w:val="TableParagraph"/>
              <w:spacing w:line="188" w:lineRule="exact"/>
              <w:ind w:left="616"/>
              <w:rPr>
                <w:sz w:val="17"/>
              </w:rPr>
            </w:pPr>
            <w:r>
              <w:rPr>
                <w:sz w:val="17"/>
              </w:rPr>
              <w:t>1300-201,</w:t>
            </w:r>
          </w:p>
          <w:p w14:paraId="7AB31E00" w14:textId="77777777" w:rsidR="00BD1F51" w:rsidRDefault="00684C1D">
            <w:pPr>
              <w:pStyle w:val="TableParagraph"/>
              <w:spacing w:line="188" w:lineRule="exact"/>
              <w:ind w:left="611"/>
              <w:rPr>
                <w:sz w:val="17"/>
              </w:rPr>
            </w:pPr>
            <w:r>
              <w:rPr>
                <w:sz w:val="17"/>
              </w:rPr>
              <w:t>1000-401,</w:t>
            </w:r>
          </w:p>
          <w:p w14:paraId="4492D066" w14:textId="77777777" w:rsidR="00BD1F51" w:rsidRDefault="00684C1D">
            <w:pPr>
              <w:pStyle w:val="TableParagraph"/>
              <w:spacing w:line="188" w:lineRule="exact"/>
              <w:ind w:left="600"/>
              <w:rPr>
                <w:sz w:val="17"/>
              </w:rPr>
            </w:pPr>
            <w:r>
              <w:rPr>
                <w:sz w:val="17"/>
              </w:rPr>
              <w:t>1000-402,</w:t>
            </w:r>
          </w:p>
          <w:p w14:paraId="4F51B032" w14:textId="77777777" w:rsidR="00BD1F51" w:rsidRDefault="00684C1D">
            <w:pPr>
              <w:pStyle w:val="TableParagraph"/>
              <w:spacing w:line="188" w:lineRule="exact"/>
              <w:ind w:left="598"/>
              <w:rPr>
                <w:sz w:val="17"/>
              </w:rPr>
            </w:pPr>
            <w:r>
              <w:rPr>
                <w:sz w:val="17"/>
              </w:rPr>
              <w:t>1000-203,</w:t>
            </w:r>
          </w:p>
          <w:p w14:paraId="0BE15186" w14:textId="77777777" w:rsidR="00BD1F51" w:rsidRDefault="00684C1D">
            <w:pPr>
              <w:pStyle w:val="TableParagraph"/>
              <w:spacing w:line="188" w:lineRule="exact"/>
              <w:ind w:left="600"/>
              <w:rPr>
                <w:sz w:val="17"/>
              </w:rPr>
            </w:pPr>
            <w:r>
              <w:rPr>
                <w:sz w:val="17"/>
              </w:rPr>
              <w:t>1000-204,</w:t>
            </w:r>
          </w:p>
          <w:p w14:paraId="5E012F9C" w14:textId="77777777" w:rsidR="00BD1F51" w:rsidRDefault="00684C1D">
            <w:pPr>
              <w:pStyle w:val="TableParagraph"/>
              <w:spacing w:line="188" w:lineRule="exact"/>
              <w:ind w:left="627"/>
              <w:rPr>
                <w:sz w:val="17"/>
              </w:rPr>
            </w:pPr>
            <w:r>
              <w:rPr>
                <w:sz w:val="17"/>
              </w:rPr>
              <w:t>5900-201,</w:t>
            </w:r>
          </w:p>
          <w:p w14:paraId="6E8C5AC5" w14:textId="77777777" w:rsidR="00BD1F51" w:rsidRDefault="00684C1D">
            <w:pPr>
              <w:pStyle w:val="TableParagraph"/>
              <w:spacing w:line="178" w:lineRule="exact"/>
              <w:ind w:left="611"/>
              <w:rPr>
                <w:sz w:val="17"/>
              </w:rPr>
            </w:pPr>
            <w:r>
              <w:rPr>
                <w:sz w:val="17"/>
              </w:rPr>
              <w:t>1300-301</w:t>
            </w:r>
          </w:p>
        </w:tc>
      </w:tr>
      <w:tr w:rsidR="00BD1F51" w14:paraId="3E3989DB" w14:textId="77777777">
        <w:trPr>
          <w:trHeight w:val="2069"/>
        </w:trPr>
        <w:tc>
          <w:tcPr>
            <w:tcW w:w="385" w:type="dxa"/>
          </w:tcPr>
          <w:p w14:paraId="59A35673" w14:textId="77777777" w:rsidR="00BD1F51" w:rsidRDefault="00684C1D">
            <w:pPr>
              <w:pStyle w:val="TableParagraph"/>
              <w:spacing w:line="228" w:lineRule="exact"/>
              <w:ind w:left="55" w:right="39"/>
              <w:jc w:val="center"/>
              <w:rPr>
                <w:sz w:val="17"/>
              </w:rPr>
            </w:pPr>
            <w:r>
              <w:rPr>
                <w:sz w:val="17"/>
              </w:rPr>
              <w:t>25</w:t>
            </w:r>
          </w:p>
        </w:tc>
        <w:tc>
          <w:tcPr>
            <w:tcW w:w="666" w:type="dxa"/>
          </w:tcPr>
          <w:p w14:paraId="6A386AEB" w14:textId="77777777" w:rsidR="00BD1F51" w:rsidRDefault="00684C1D">
            <w:pPr>
              <w:pStyle w:val="TableParagraph"/>
              <w:spacing w:line="228" w:lineRule="exact"/>
              <w:ind w:left="20"/>
              <w:jc w:val="center"/>
              <w:rPr>
                <w:sz w:val="17"/>
              </w:rPr>
            </w:pPr>
            <w:r>
              <w:rPr>
                <w:sz w:val="17"/>
              </w:rPr>
              <w:t>131025</w:t>
            </w:r>
          </w:p>
        </w:tc>
        <w:tc>
          <w:tcPr>
            <w:tcW w:w="4953" w:type="dxa"/>
          </w:tcPr>
          <w:p w14:paraId="116A9DDA" w14:textId="77777777" w:rsidR="00BD1F51" w:rsidRDefault="00684C1D">
            <w:pPr>
              <w:pStyle w:val="TableParagraph"/>
              <w:ind w:left="9" w:right="74"/>
              <w:rPr>
                <w:sz w:val="17"/>
                <w:szCs w:val="17"/>
              </w:rPr>
            </w:pPr>
            <w:r>
              <w:rPr>
                <w:sz w:val="17"/>
                <w:szCs w:val="17"/>
              </w:rPr>
              <w:t>Ըստ ԱՍԸՆԴ-ի «Տրանսպորտ»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42367DED"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3F89BCBF"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21AC873"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7888AE2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E8F02B6"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3F67DE74" w14:textId="77777777" w:rsidR="00BD1F51" w:rsidRDefault="00684C1D">
            <w:pPr>
              <w:pStyle w:val="TableParagraph"/>
              <w:ind w:left="93" w:right="78"/>
              <w:jc w:val="center"/>
              <w:rPr>
                <w:sz w:val="17"/>
                <w:szCs w:val="17"/>
              </w:rPr>
            </w:pPr>
            <w:r>
              <w:rPr>
                <w:sz w:val="17"/>
                <w:szCs w:val="17"/>
              </w:rPr>
              <w:t>27-ին)</w:t>
            </w:r>
          </w:p>
        </w:tc>
        <w:tc>
          <w:tcPr>
            <w:tcW w:w="1866" w:type="dxa"/>
          </w:tcPr>
          <w:p w14:paraId="0ECDD5EB" w14:textId="77777777" w:rsidR="00BD1F51" w:rsidRDefault="00684C1D">
            <w:pPr>
              <w:pStyle w:val="TableParagraph"/>
              <w:spacing w:line="178" w:lineRule="exact"/>
              <w:ind w:left="598"/>
              <w:rPr>
                <w:sz w:val="17"/>
              </w:rPr>
            </w:pPr>
            <w:r>
              <w:rPr>
                <w:sz w:val="17"/>
              </w:rPr>
              <w:t>1000-101,</w:t>
            </w:r>
          </w:p>
          <w:p w14:paraId="099460AE" w14:textId="77777777" w:rsidR="00BD1F51" w:rsidRDefault="00684C1D">
            <w:pPr>
              <w:pStyle w:val="TableParagraph"/>
              <w:spacing w:line="188" w:lineRule="exact"/>
              <w:ind w:left="612"/>
              <w:rPr>
                <w:sz w:val="17"/>
              </w:rPr>
            </w:pPr>
            <w:r>
              <w:rPr>
                <w:sz w:val="17"/>
              </w:rPr>
              <w:t>1000-102,</w:t>
            </w:r>
          </w:p>
          <w:p w14:paraId="1C4DB18E" w14:textId="77777777" w:rsidR="00BD1F51" w:rsidRDefault="00684C1D">
            <w:pPr>
              <w:pStyle w:val="TableParagraph"/>
              <w:spacing w:line="188" w:lineRule="exact"/>
              <w:ind w:left="609"/>
              <w:rPr>
                <w:sz w:val="17"/>
              </w:rPr>
            </w:pPr>
            <w:r>
              <w:rPr>
                <w:sz w:val="17"/>
              </w:rPr>
              <w:t>1000-103,</w:t>
            </w:r>
          </w:p>
          <w:p w14:paraId="6BA14CDB" w14:textId="77777777" w:rsidR="00BD1F51" w:rsidRDefault="00684C1D">
            <w:pPr>
              <w:pStyle w:val="TableParagraph"/>
              <w:spacing w:line="188" w:lineRule="exact"/>
              <w:ind w:left="601"/>
              <w:rPr>
                <w:sz w:val="17"/>
              </w:rPr>
            </w:pPr>
            <w:r>
              <w:rPr>
                <w:sz w:val="17"/>
              </w:rPr>
              <w:t>1300-101,</w:t>
            </w:r>
          </w:p>
          <w:p w14:paraId="260E5736" w14:textId="77777777" w:rsidR="00BD1F51" w:rsidRDefault="00684C1D">
            <w:pPr>
              <w:pStyle w:val="TableParagraph"/>
              <w:spacing w:line="188" w:lineRule="exact"/>
              <w:ind w:left="616"/>
              <w:rPr>
                <w:sz w:val="17"/>
              </w:rPr>
            </w:pPr>
            <w:r>
              <w:rPr>
                <w:sz w:val="17"/>
              </w:rPr>
              <w:t>1300-201,</w:t>
            </w:r>
          </w:p>
          <w:p w14:paraId="0F346A98" w14:textId="77777777" w:rsidR="00BD1F51" w:rsidRDefault="00684C1D">
            <w:pPr>
              <w:pStyle w:val="TableParagraph"/>
              <w:spacing w:line="188" w:lineRule="exact"/>
              <w:ind w:left="586"/>
              <w:rPr>
                <w:sz w:val="17"/>
              </w:rPr>
            </w:pPr>
            <w:r>
              <w:rPr>
                <w:sz w:val="17"/>
              </w:rPr>
              <w:t>1000-401,</w:t>
            </w:r>
          </w:p>
          <w:p w14:paraId="68E9F0A1" w14:textId="77777777" w:rsidR="00BD1F51" w:rsidRDefault="00684C1D">
            <w:pPr>
              <w:pStyle w:val="TableParagraph"/>
              <w:spacing w:line="188" w:lineRule="exact"/>
              <w:ind w:left="600"/>
              <w:rPr>
                <w:sz w:val="17"/>
              </w:rPr>
            </w:pPr>
            <w:r>
              <w:rPr>
                <w:sz w:val="17"/>
              </w:rPr>
              <w:t>1000-402,</w:t>
            </w:r>
          </w:p>
          <w:p w14:paraId="71C13F28" w14:textId="77777777" w:rsidR="00BD1F51" w:rsidRDefault="00684C1D">
            <w:pPr>
              <w:pStyle w:val="TableParagraph"/>
              <w:spacing w:line="188" w:lineRule="exact"/>
              <w:ind w:left="598"/>
              <w:rPr>
                <w:sz w:val="17"/>
              </w:rPr>
            </w:pPr>
            <w:r>
              <w:rPr>
                <w:sz w:val="17"/>
              </w:rPr>
              <w:t>1000-203,</w:t>
            </w:r>
          </w:p>
          <w:p w14:paraId="1DA0C63D" w14:textId="77777777" w:rsidR="00BD1F51" w:rsidRDefault="00684C1D">
            <w:pPr>
              <w:pStyle w:val="TableParagraph"/>
              <w:spacing w:line="188" w:lineRule="exact"/>
              <w:ind w:left="600"/>
              <w:rPr>
                <w:sz w:val="17"/>
              </w:rPr>
            </w:pPr>
            <w:r>
              <w:rPr>
                <w:sz w:val="17"/>
              </w:rPr>
              <w:t>1000-204,</w:t>
            </w:r>
          </w:p>
          <w:p w14:paraId="3BE1CA6F" w14:textId="77777777" w:rsidR="00BD1F51" w:rsidRDefault="00684C1D">
            <w:pPr>
              <w:pStyle w:val="TableParagraph"/>
              <w:spacing w:line="188" w:lineRule="exact"/>
              <w:ind w:left="627"/>
              <w:rPr>
                <w:sz w:val="17"/>
              </w:rPr>
            </w:pPr>
            <w:r>
              <w:rPr>
                <w:sz w:val="17"/>
              </w:rPr>
              <w:t>5900-201,</w:t>
            </w:r>
          </w:p>
          <w:p w14:paraId="601FC79C" w14:textId="77777777" w:rsidR="00BD1F51" w:rsidRDefault="00684C1D">
            <w:pPr>
              <w:pStyle w:val="TableParagraph"/>
              <w:spacing w:line="178" w:lineRule="exact"/>
              <w:ind w:left="611"/>
              <w:rPr>
                <w:sz w:val="17"/>
              </w:rPr>
            </w:pPr>
            <w:r>
              <w:rPr>
                <w:sz w:val="17"/>
              </w:rPr>
              <w:t>1300-301</w:t>
            </w:r>
          </w:p>
        </w:tc>
      </w:tr>
    </w:tbl>
    <w:p w14:paraId="406A7CC3" w14:textId="77777777" w:rsidR="00BD1F51" w:rsidRDefault="00BD1F51">
      <w:pPr>
        <w:spacing w:line="178" w:lineRule="exact"/>
        <w:rPr>
          <w:sz w:val="17"/>
        </w:rPr>
        <w:sectPr w:rsidR="00BD1F51">
          <w:pgSz w:w="15840" w:h="12240" w:orient="landscape"/>
          <w:pgMar w:top="1700" w:right="260" w:bottom="1400" w:left="400" w:header="1156" w:footer="1204" w:gutter="0"/>
          <w:cols w:space="720"/>
        </w:sectPr>
      </w:pPr>
    </w:p>
    <w:p w14:paraId="504115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10C6D3D5" w14:textId="77777777">
        <w:trPr>
          <w:trHeight w:val="399"/>
        </w:trPr>
        <w:tc>
          <w:tcPr>
            <w:tcW w:w="385" w:type="dxa"/>
            <w:vMerge w:val="restart"/>
          </w:tcPr>
          <w:p w14:paraId="6BDE5AE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52CF0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1FDDEBEF"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FB0EADF"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612F2595"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8C1A44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67C87895"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E2508D1" w14:textId="77777777">
        <w:trPr>
          <w:trHeight w:val="1798"/>
        </w:trPr>
        <w:tc>
          <w:tcPr>
            <w:tcW w:w="385" w:type="dxa"/>
            <w:vMerge/>
            <w:tcBorders>
              <w:top w:val="nil"/>
            </w:tcBorders>
          </w:tcPr>
          <w:p w14:paraId="36B954D7" w14:textId="77777777" w:rsidR="00BD1F51" w:rsidRDefault="00BD1F51">
            <w:pPr>
              <w:rPr>
                <w:sz w:val="2"/>
                <w:szCs w:val="2"/>
              </w:rPr>
            </w:pPr>
          </w:p>
        </w:tc>
        <w:tc>
          <w:tcPr>
            <w:tcW w:w="666" w:type="dxa"/>
            <w:vMerge/>
            <w:tcBorders>
              <w:top w:val="nil"/>
            </w:tcBorders>
          </w:tcPr>
          <w:p w14:paraId="7EF89A5D" w14:textId="77777777" w:rsidR="00BD1F51" w:rsidRDefault="00BD1F51">
            <w:pPr>
              <w:rPr>
                <w:sz w:val="2"/>
                <w:szCs w:val="2"/>
              </w:rPr>
            </w:pPr>
          </w:p>
        </w:tc>
        <w:tc>
          <w:tcPr>
            <w:tcW w:w="4953" w:type="dxa"/>
            <w:vMerge/>
            <w:tcBorders>
              <w:top w:val="nil"/>
            </w:tcBorders>
          </w:tcPr>
          <w:p w14:paraId="2246CEF5" w14:textId="77777777" w:rsidR="00BD1F51" w:rsidRDefault="00BD1F51">
            <w:pPr>
              <w:rPr>
                <w:sz w:val="2"/>
                <w:szCs w:val="2"/>
              </w:rPr>
            </w:pPr>
          </w:p>
        </w:tc>
        <w:tc>
          <w:tcPr>
            <w:tcW w:w="2400" w:type="dxa"/>
            <w:vMerge/>
            <w:tcBorders>
              <w:top w:val="nil"/>
            </w:tcBorders>
          </w:tcPr>
          <w:p w14:paraId="117E5982" w14:textId="77777777" w:rsidR="00BD1F51" w:rsidRDefault="00BD1F51">
            <w:pPr>
              <w:rPr>
                <w:sz w:val="2"/>
                <w:szCs w:val="2"/>
              </w:rPr>
            </w:pPr>
          </w:p>
        </w:tc>
        <w:tc>
          <w:tcPr>
            <w:tcW w:w="2398" w:type="dxa"/>
          </w:tcPr>
          <w:p w14:paraId="373C952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A3323EE"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6F639BB"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F116D5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4A9D45A0"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E84F7D9" w14:textId="77777777" w:rsidR="00BD1F51" w:rsidRDefault="00BD1F51">
            <w:pPr>
              <w:rPr>
                <w:sz w:val="2"/>
                <w:szCs w:val="2"/>
              </w:rPr>
            </w:pPr>
          </w:p>
        </w:tc>
      </w:tr>
      <w:tr w:rsidR="00BD1F51" w14:paraId="0EE9C93B" w14:textId="77777777">
        <w:trPr>
          <w:trHeight w:val="198"/>
        </w:trPr>
        <w:tc>
          <w:tcPr>
            <w:tcW w:w="385" w:type="dxa"/>
          </w:tcPr>
          <w:p w14:paraId="0DCFEA42" w14:textId="77777777" w:rsidR="00BD1F51" w:rsidRDefault="00684C1D">
            <w:pPr>
              <w:pStyle w:val="TableParagraph"/>
              <w:spacing w:line="178" w:lineRule="exact"/>
              <w:ind w:left="2"/>
              <w:jc w:val="center"/>
              <w:rPr>
                <w:b/>
                <w:i/>
                <w:sz w:val="15"/>
              </w:rPr>
            </w:pPr>
            <w:r>
              <w:rPr>
                <w:b/>
                <w:i/>
                <w:sz w:val="15"/>
              </w:rPr>
              <w:t>1</w:t>
            </w:r>
          </w:p>
        </w:tc>
        <w:tc>
          <w:tcPr>
            <w:tcW w:w="666" w:type="dxa"/>
          </w:tcPr>
          <w:p w14:paraId="7C5A9F85" w14:textId="77777777" w:rsidR="00BD1F51" w:rsidRDefault="00684C1D">
            <w:pPr>
              <w:pStyle w:val="TableParagraph"/>
              <w:spacing w:line="178" w:lineRule="exact"/>
              <w:ind w:right="2"/>
              <w:jc w:val="center"/>
              <w:rPr>
                <w:b/>
                <w:i/>
                <w:sz w:val="15"/>
              </w:rPr>
            </w:pPr>
            <w:r>
              <w:rPr>
                <w:b/>
                <w:i/>
                <w:sz w:val="15"/>
              </w:rPr>
              <w:t>2</w:t>
            </w:r>
          </w:p>
        </w:tc>
        <w:tc>
          <w:tcPr>
            <w:tcW w:w="4953" w:type="dxa"/>
          </w:tcPr>
          <w:p w14:paraId="3BA69E56" w14:textId="77777777" w:rsidR="00BD1F51" w:rsidRDefault="00684C1D">
            <w:pPr>
              <w:pStyle w:val="TableParagraph"/>
              <w:spacing w:line="178" w:lineRule="exact"/>
              <w:ind w:left="2"/>
              <w:jc w:val="center"/>
              <w:rPr>
                <w:b/>
                <w:i/>
                <w:sz w:val="15"/>
              </w:rPr>
            </w:pPr>
            <w:r>
              <w:rPr>
                <w:b/>
                <w:i/>
                <w:sz w:val="15"/>
              </w:rPr>
              <w:t>3</w:t>
            </w:r>
          </w:p>
        </w:tc>
        <w:tc>
          <w:tcPr>
            <w:tcW w:w="2400" w:type="dxa"/>
          </w:tcPr>
          <w:p w14:paraId="02152E2D" w14:textId="77777777" w:rsidR="00BD1F51" w:rsidRDefault="00684C1D">
            <w:pPr>
              <w:pStyle w:val="TableParagraph"/>
              <w:spacing w:line="178" w:lineRule="exact"/>
              <w:ind w:left="11"/>
              <w:jc w:val="center"/>
              <w:rPr>
                <w:b/>
                <w:i/>
                <w:sz w:val="15"/>
              </w:rPr>
            </w:pPr>
            <w:r>
              <w:rPr>
                <w:b/>
                <w:i/>
                <w:sz w:val="15"/>
              </w:rPr>
              <w:t>4</w:t>
            </w:r>
          </w:p>
        </w:tc>
        <w:tc>
          <w:tcPr>
            <w:tcW w:w="2398" w:type="dxa"/>
          </w:tcPr>
          <w:p w14:paraId="01991B2A" w14:textId="77777777" w:rsidR="00BD1F51" w:rsidRDefault="00684C1D">
            <w:pPr>
              <w:pStyle w:val="TableParagraph"/>
              <w:spacing w:line="178" w:lineRule="exact"/>
              <w:ind w:left="12"/>
              <w:jc w:val="center"/>
              <w:rPr>
                <w:b/>
                <w:i/>
                <w:sz w:val="15"/>
              </w:rPr>
            </w:pPr>
            <w:r>
              <w:rPr>
                <w:b/>
                <w:i/>
                <w:sz w:val="15"/>
              </w:rPr>
              <w:t>5</w:t>
            </w:r>
          </w:p>
        </w:tc>
        <w:tc>
          <w:tcPr>
            <w:tcW w:w="865" w:type="dxa"/>
          </w:tcPr>
          <w:p w14:paraId="69B3D12E" w14:textId="77777777" w:rsidR="00BD1F51" w:rsidRDefault="00684C1D">
            <w:pPr>
              <w:pStyle w:val="TableParagraph"/>
              <w:spacing w:line="178" w:lineRule="exact"/>
              <w:ind w:left="15"/>
              <w:jc w:val="center"/>
              <w:rPr>
                <w:b/>
                <w:i/>
                <w:sz w:val="15"/>
              </w:rPr>
            </w:pPr>
            <w:r>
              <w:rPr>
                <w:b/>
                <w:i/>
                <w:sz w:val="15"/>
              </w:rPr>
              <w:t>6</w:t>
            </w:r>
          </w:p>
        </w:tc>
        <w:tc>
          <w:tcPr>
            <w:tcW w:w="1267" w:type="dxa"/>
          </w:tcPr>
          <w:p w14:paraId="326CC805" w14:textId="77777777" w:rsidR="00BD1F51" w:rsidRDefault="00684C1D">
            <w:pPr>
              <w:pStyle w:val="TableParagraph"/>
              <w:spacing w:line="178" w:lineRule="exact"/>
              <w:ind w:left="17"/>
              <w:jc w:val="center"/>
              <w:rPr>
                <w:b/>
                <w:i/>
                <w:sz w:val="15"/>
              </w:rPr>
            </w:pPr>
            <w:r>
              <w:rPr>
                <w:b/>
                <w:i/>
                <w:sz w:val="15"/>
              </w:rPr>
              <w:t>7</w:t>
            </w:r>
          </w:p>
        </w:tc>
        <w:tc>
          <w:tcPr>
            <w:tcW w:w="1866" w:type="dxa"/>
          </w:tcPr>
          <w:p w14:paraId="12422749" w14:textId="77777777" w:rsidR="00BD1F51" w:rsidRDefault="00684C1D">
            <w:pPr>
              <w:pStyle w:val="TableParagraph"/>
              <w:spacing w:line="178" w:lineRule="exact"/>
              <w:ind w:left="18"/>
              <w:jc w:val="center"/>
              <w:rPr>
                <w:b/>
                <w:i/>
                <w:sz w:val="15"/>
              </w:rPr>
            </w:pPr>
            <w:r>
              <w:rPr>
                <w:b/>
                <w:i/>
                <w:sz w:val="15"/>
              </w:rPr>
              <w:t>8</w:t>
            </w:r>
          </w:p>
        </w:tc>
      </w:tr>
      <w:tr w:rsidR="00BD1F51" w14:paraId="373209A0" w14:textId="77777777">
        <w:trPr>
          <w:trHeight w:val="2069"/>
        </w:trPr>
        <w:tc>
          <w:tcPr>
            <w:tcW w:w="385" w:type="dxa"/>
          </w:tcPr>
          <w:p w14:paraId="39D98844" w14:textId="77777777" w:rsidR="00BD1F51" w:rsidRDefault="00684C1D">
            <w:pPr>
              <w:pStyle w:val="TableParagraph"/>
              <w:spacing w:line="226" w:lineRule="exact"/>
              <w:ind w:left="55" w:right="39"/>
              <w:jc w:val="center"/>
              <w:rPr>
                <w:sz w:val="17"/>
              </w:rPr>
            </w:pPr>
            <w:r>
              <w:rPr>
                <w:sz w:val="17"/>
              </w:rPr>
              <w:t>26</w:t>
            </w:r>
          </w:p>
        </w:tc>
        <w:tc>
          <w:tcPr>
            <w:tcW w:w="666" w:type="dxa"/>
          </w:tcPr>
          <w:p w14:paraId="694D7C81" w14:textId="77777777" w:rsidR="00BD1F51" w:rsidRDefault="00684C1D">
            <w:pPr>
              <w:pStyle w:val="TableParagraph"/>
              <w:spacing w:line="226" w:lineRule="exact"/>
              <w:ind w:left="20"/>
              <w:jc w:val="center"/>
              <w:rPr>
                <w:sz w:val="17"/>
              </w:rPr>
            </w:pPr>
            <w:r>
              <w:rPr>
                <w:sz w:val="17"/>
              </w:rPr>
              <w:t>131026</w:t>
            </w:r>
          </w:p>
        </w:tc>
        <w:tc>
          <w:tcPr>
            <w:tcW w:w="4953" w:type="dxa"/>
          </w:tcPr>
          <w:p w14:paraId="5CAE5EF7" w14:textId="77777777" w:rsidR="00BD1F51" w:rsidRDefault="00684C1D">
            <w:pPr>
              <w:pStyle w:val="TableParagraph"/>
              <w:ind w:left="9" w:right="74"/>
              <w:rPr>
                <w:sz w:val="17"/>
                <w:szCs w:val="17"/>
              </w:rPr>
            </w:pPr>
            <w:r>
              <w:rPr>
                <w:sz w:val="17"/>
                <w:szCs w:val="17"/>
              </w:rPr>
              <w:t>Ըստ ԱՍԸՆԴ-ի «Կապ»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287E1E7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0963BB49"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214A34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CC7D63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72FC5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6B484EBA" w14:textId="77777777" w:rsidR="00BD1F51" w:rsidRDefault="00684C1D">
            <w:pPr>
              <w:pStyle w:val="TableParagraph"/>
              <w:ind w:left="93" w:right="78"/>
              <w:jc w:val="center"/>
              <w:rPr>
                <w:sz w:val="17"/>
                <w:szCs w:val="17"/>
              </w:rPr>
            </w:pPr>
            <w:r>
              <w:rPr>
                <w:sz w:val="17"/>
                <w:szCs w:val="17"/>
              </w:rPr>
              <w:t>27-ին)</w:t>
            </w:r>
          </w:p>
        </w:tc>
        <w:tc>
          <w:tcPr>
            <w:tcW w:w="1866" w:type="dxa"/>
          </w:tcPr>
          <w:p w14:paraId="500138B2" w14:textId="77777777" w:rsidR="00BD1F51" w:rsidRDefault="00684C1D">
            <w:pPr>
              <w:pStyle w:val="TableParagraph"/>
              <w:spacing w:line="177" w:lineRule="exact"/>
              <w:ind w:left="598"/>
              <w:rPr>
                <w:sz w:val="17"/>
              </w:rPr>
            </w:pPr>
            <w:r>
              <w:rPr>
                <w:sz w:val="17"/>
              </w:rPr>
              <w:t>1000-101,</w:t>
            </w:r>
          </w:p>
          <w:p w14:paraId="59E8D9B5" w14:textId="77777777" w:rsidR="00BD1F51" w:rsidRDefault="00684C1D">
            <w:pPr>
              <w:pStyle w:val="TableParagraph"/>
              <w:spacing w:line="189" w:lineRule="exact"/>
              <w:ind w:left="612"/>
              <w:rPr>
                <w:sz w:val="17"/>
              </w:rPr>
            </w:pPr>
            <w:r>
              <w:rPr>
                <w:sz w:val="17"/>
              </w:rPr>
              <w:t>1000-102,</w:t>
            </w:r>
          </w:p>
          <w:p w14:paraId="54F4D4D0" w14:textId="77777777" w:rsidR="00BD1F51" w:rsidRDefault="00684C1D">
            <w:pPr>
              <w:pStyle w:val="TableParagraph"/>
              <w:spacing w:line="188" w:lineRule="exact"/>
              <w:ind w:left="609"/>
              <w:rPr>
                <w:sz w:val="17"/>
              </w:rPr>
            </w:pPr>
            <w:r>
              <w:rPr>
                <w:sz w:val="17"/>
              </w:rPr>
              <w:t>1000-103,</w:t>
            </w:r>
          </w:p>
          <w:p w14:paraId="4F950428" w14:textId="77777777" w:rsidR="00BD1F51" w:rsidRDefault="00684C1D">
            <w:pPr>
              <w:pStyle w:val="TableParagraph"/>
              <w:spacing w:line="188" w:lineRule="exact"/>
              <w:ind w:left="601"/>
              <w:rPr>
                <w:sz w:val="17"/>
              </w:rPr>
            </w:pPr>
            <w:r>
              <w:rPr>
                <w:sz w:val="17"/>
              </w:rPr>
              <w:t>1300-101,</w:t>
            </w:r>
          </w:p>
          <w:p w14:paraId="22CD4F25" w14:textId="77777777" w:rsidR="00BD1F51" w:rsidRDefault="00684C1D">
            <w:pPr>
              <w:pStyle w:val="TableParagraph"/>
              <w:spacing w:line="188" w:lineRule="exact"/>
              <w:ind w:left="616"/>
              <w:rPr>
                <w:sz w:val="17"/>
              </w:rPr>
            </w:pPr>
            <w:r>
              <w:rPr>
                <w:sz w:val="17"/>
              </w:rPr>
              <w:t>1300-201,</w:t>
            </w:r>
          </w:p>
          <w:p w14:paraId="39620566" w14:textId="77777777" w:rsidR="00BD1F51" w:rsidRDefault="00684C1D">
            <w:pPr>
              <w:pStyle w:val="TableParagraph"/>
              <w:spacing w:line="188" w:lineRule="exact"/>
              <w:ind w:left="586"/>
              <w:rPr>
                <w:sz w:val="17"/>
              </w:rPr>
            </w:pPr>
            <w:r>
              <w:rPr>
                <w:sz w:val="17"/>
              </w:rPr>
              <w:t>1000-401,</w:t>
            </w:r>
          </w:p>
          <w:p w14:paraId="0075F46C" w14:textId="77777777" w:rsidR="00BD1F51" w:rsidRDefault="00684C1D">
            <w:pPr>
              <w:pStyle w:val="TableParagraph"/>
              <w:spacing w:line="188" w:lineRule="exact"/>
              <w:ind w:left="600"/>
              <w:rPr>
                <w:sz w:val="17"/>
              </w:rPr>
            </w:pPr>
            <w:r>
              <w:rPr>
                <w:sz w:val="17"/>
              </w:rPr>
              <w:t>1000-402,</w:t>
            </w:r>
          </w:p>
          <w:p w14:paraId="482E88F5" w14:textId="77777777" w:rsidR="00BD1F51" w:rsidRDefault="00684C1D">
            <w:pPr>
              <w:pStyle w:val="TableParagraph"/>
              <w:spacing w:line="189" w:lineRule="exact"/>
              <w:ind w:left="598"/>
              <w:rPr>
                <w:sz w:val="17"/>
              </w:rPr>
            </w:pPr>
            <w:r>
              <w:rPr>
                <w:sz w:val="17"/>
              </w:rPr>
              <w:t>1000-203,</w:t>
            </w:r>
          </w:p>
          <w:p w14:paraId="3C4901E9" w14:textId="77777777" w:rsidR="00BD1F51" w:rsidRDefault="00684C1D">
            <w:pPr>
              <w:pStyle w:val="TableParagraph"/>
              <w:spacing w:line="188" w:lineRule="exact"/>
              <w:ind w:left="600"/>
              <w:rPr>
                <w:sz w:val="17"/>
              </w:rPr>
            </w:pPr>
            <w:r>
              <w:rPr>
                <w:sz w:val="17"/>
              </w:rPr>
              <w:t>1000-204,</w:t>
            </w:r>
          </w:p>
          <w:p w14:paraId="57DB23F4" w14:textId="77777777" w:rsidR="00BD1F51" w:rsidRDefault="00684C1D">
            <w:pPr>
              <w:pStyle w:val="TableParagraph"/>
              <w:spacing w:line="188" w:lineRule="exact"/>
              <w:ind w:left="627"/>
              <w:rPr>
                <w:sz w:val="17"/>
              </w:rPr>
            </w:pPr>
            <w:r>
              <w:rPr>
                <w:sz w:val="17"/>
              </w:rPr>
              <w:t>5900-201,</w:t>
            </w:r>
          </w:p>
          <w:p w14:paraId="0CFF3F74" w14:textId="77777777" w:rsidR="00BD1F51" w:rsidRDefault="00684C1D">
            <w:pPr>
              <w:pStyle w:val="TableParagraph"/>
              <w:spacing w:line="179" w:lineRule="exact"/>
              <w:ind w:left="611"/>
              <w:rPr>
                <w:sz w:val="17"/>
              </w:rPr>
            </w:pPr>
            <w:r>
              <w:rPr>
                <w:sz w:val="17"/>
              </w:rPr>
              <w:t>1300-301</w:t>
            </w:r>
          </w:p>
        </w:tc>
      </w:tr>
      <w:tr w:rsidR="00BD1F51" w14:paraId="5036CA3D" w14:textId="77777777">
        <w:trPr>
          <w:trHeight w:val="2068"/>
        </w:trPr>
        <w:tc>
          <w:tcPr>
            <w:tcW w:w="385" w:type="dxa"/>
          </w:tcPr>
          <w:p w14:paraId="15A819B7" w14:textId="77777777" w:rsidR="00BD1F51" w:rsidRDefault="00684C1D">
            <w:pPr>
              <w:pStyle w:val="TableParagraph"/>
              <w:spacing w:line="226" w:lineRule="exact"/>
              <w:ind w:left="54" w:right="39"/>
              <w:jc w:val="center"/>
              <w:rPr>
                <w:sz w:val="17"/>
              </w:rPr>
            </w:pPr>
            <w:r>
              <w:rPr>
                <w:sz w:val="17"/>
              </w:rPr>
              <w:t>27</w:t>
            </w:r>
          </w:p>
        </w:tc>
        <w:tc>
          <w:tcPr>
            <w:tcW w:w="666" w:type="dxa"/>
          </w:tcPr>
          <w:p w14:paraId="6CEF4C1B" w14:textId="77777777" w:rsidR="00BD1F51" w:rsidRDefault="00684C1D">
            <w:pPr>
              <w:pStyle w:val="TableParagraph"/>
              <w:spacing w:line="226" w:lineRule="exact"/>
              <w:ind w:left="20"/>
              <w:jc w:val="center"/>
              <w:rPr>
                <w:sz w:val="17"/>
              </w:rPr>
            </w:pPr>
            <w:r>
              <w:rPr>
                <w:sz w:val="17"/>
              </w:rPr>
              <w:t>131027</w:t>
            </w:r>
          </w:p>
        </w:tc>
        <w:tc>
          <w:tcPr>
            <w:tcW w:w="4953" w:type="dxa"/>
          </w:tcPr>
          <w:p w14:paraId="3347A4B7" w14:textId="77777777" w:rsidR="00BD1F51" w:rsidRDefault="00684C1D">
            <w:pPr>
              <w:pStyle w:val="TableParagraph"/>
              <w:ind w:left="9" w:right="102"/>
              <w:rPr>
                <w:sz w:val="17"/>
                <w:szCs w:val="17"/>
              </w:rPr>
            </w:pPr>
            <w:r>
              <w:rPr>
                <w:sz w:val="17"/>
                <w:szCs w:val="17"/>
              </w:rPr>
              <w:t>Ըստ ԱՍԸՆԴ-ի «Հանգիստ և մշակույթ»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w:t>
            </w:r>
            <w:r>
              <w:rPr>
                <w:spacing w:val="-11"/>
                <w:sz w:val="17"/>
                <w:szCs w:val="17"/>
              </w:rPr>
              <w:t xml:space="preserve"> </w:t>
            </w:r>
            <w:r>
              <w:rPr>
                <w:sz w:val="17"/>
                <w:szCs w:val="17"/>
              </w:rPr>
              <w:t>սկզբից</w:t>
            </w:r>
            <w:r>
              <w:rPr>
                <w:spacing w:val="-11"/>
                <w:sz w:val="17"/>
                <w:szCs w:val="17"/>
              </w:rPr>
              <w:t xml:space="preserve"> </w:t>
            </w:r>
            <w:r>
              <w:rPr>
                <w:sz w:val="17"/>
                <w:szCs w:val="17"/>
              </w:rPr>
              <w:t>հաշվարկված</w:t>
            </w:r>
            <w:r>
              <w:rPr>
                <w:spacing w:val="-11"/>
                <w:sz w:val="17"/>
                <w:szCs w:val="17"/>
              </w:rPr>
              <w:t xml:space="preserve"> </w:t>
            </w:r>
            <w:r>
              <w:rPr>
                <w:sz w:val="17"/>
                <w:szCs w:val="17"/>
              </w:rPr>
              <w:t>ժամանակահատվածը</w:t>
            </w:r>
            <w:r>
              <w:rPr>
                <w:spacing w:val="-11"/>
                <w:sz w:val="17"/>
                <w:szCs w:val="17"/>
              </w:rPr>
              <w:t xml:space="preserve"> </w:t>
            </w:r>
            <w:r>
              <w:rPr>
                <w:sz w:val="17"/>
                <w:szCs w:val="17"/>
              </w:rPr>
              <w:t>նախորդ տարվա համապատասխան ժամանակահատվածի համեմատ (աճողական կարգով))</w:t>
            </w:r>
          </w:p>
        </w:tc>
        <w:tc>
          <w:tcPr>
            <w:tcW w:w="2400" w:type="dxa"/>
          </w:tcPr>
          <w:p w14:paraId="5E86D287"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5475AE8"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D777CA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BF4FA30"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002EEB24" w14:textId="77777777" w:rsidR="00BD1F51" w:rsidRDefault="00684C1D">
            <w:pPr>
              <w:pStyle w:val="TableParagraph"/>
              <w:ind w:left="93" w:right="73"/>
              <w:jc w:val="center"/>
              <w:rPr>
                <w:sz w:val="17"/>
                <w:szCs w:val="17"/>
              </w:rPr>
            </w:pPr>
            <w:r>
              <w:rPr>
                <w:sz w:val="17"/>
                <w:szCs w:val="17"/>
              </w:rPr>
              <w:t>դեկտեմբերը` հունվարի</w:t>
            </w:r>
          </w:p>
          <w:p w14:paraId="22FF868B"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3FD93A65" w14:textId="77777777" w:rsidR="00BD1F51" w:rsidRDefault="00684C1D">
            <w:pPr>
              <w:pStyle w:val="TableParagraph"/>
              <w:spacing w:line="177" w:lineRule="exact"/>
              <w:ind w:left="624"/>
              <w:rPr>
                <w:sz w:val="17"/>
              </w:rPr>
            </w:pPr>
            <w:r>
              <w:rPr>
                <w:sz w:val="17"/>
              </w:rPr>
              <w:t>1000-101,</w:t>
            </w:r>
          </w:p>
          <w:p w14:paraId="0BA209E3" w14:textId="77777777" w:rsidR="00BD1F51" w:rsidRDefault="00684C1D">
            <w:pPr>
              <w:pStyle w:val="TableParagraph"/>
              <w:spacing w:line="188" w:lineRule="exact"/>
              <w:ind w:left="612"/>
              <w:rPr>
                <w:sz w:val="17"/>
              </w:rPr>
            </w:pPr>
            <w:r>
              <w:rPr>
                <w:sz w:val="17"/>
              </w:rPr>
              <w:t>1000-102,</w:t>
            </w:r>
          </w:p>
          <w:p w14:paraId="62621118" w14:textId="77777777" w:rsidR="00BD1F51" w:rsidRDefault="00684C1D">
            <w:pPr>
              <w:pStyle w:val="TableParagraph"/>
              <w:spacing w:line="188" w:lineRule="exact"/>
              <w:ind w:left="609"/>
              <w:rPr>
                <w:sz w:val="17"/>
              </w:rPr>
            </w:pPr>
            <w:r>
              <w:rPr>
                <w:sz w:val="17"/>
              </w:rPr>
              <w:t>1000-103,</w:t>
            </w:r>
          </w:p>
          <w:p w14:paraId="6736B86F" w14:textId="77777777" w:rsidR="00BD1F51" w:rsidRDefault="00684C1D">
            <w:pPr>
              <w:pStyle w:val="TableParagraph"/>
              <w:spacing w:line="188" w:lineRule="exact"/>
              <w:ind w:left="601"/>
              <w:rPr>
                <w:sz w:val="17"/>
              </w:rPr>
            </w:pPr>
            <w:r>
              <w:rPr>
                <w:sz w:val="17"/>
              </w:rPr>
              <w:t>1300-101,</w:t>
            </w:r>
          </w:p>
          <w:p w14:paraId="394E57B0" w14:textId="77777777" w:rsidR="00BD1F51" w:rsidRDefault="00684C1D">
            <w:pPr>
              <w:pStyle w:val="TableParagraph"/>
              <w:spacing w:line="188" w:lineRule="exact"/>
              <w:ind w:left="616"/>
              <w:rPr>
                <w:sz w:val="17"/>
              </w:rPr>
            </w:pPr>
            <w:r>
              <w:rPr>
                <w:sz w:val="17"/>
              </w:rPr>
              <w:t>1300-201,</w:t>
            </w:r>
          </w:p>
          <w:p w14:paraId="0D86BADB" w14:textId="77777777" w:rsidR="00BD1F51" w:rsidRDefault="00684C1D">
            <w:pPr>
              <w:pStyle w:val="TableParagraph"/>
              <w:spacing w:line="188" w:lineRule="exact"/>
              <w:ind w:left="586"/>
              <w:rPr>
                <w:sz w:val="17"/>
              </w:rPr>
            </w:pPr>
            <w:r>
              <w:rPr>
                <w:sz w:val="17"/>
              </w:rPr>
              <w:t>1000-401,</w:t>
            </w:r>
          </w:p>
          <w:p w14:paraId="04BB14B7" w14:textId="77777777" w:rsidR="00BD1F51" w:rsidRDefault="00684C1D">
            <w:pPr>
              <w:pStyle w:val="TableParagraph"/>
              <w:spacing w:line="188" w:lineRule="exact"/>
              <w:ind w:left="600"/>
              <w:rPr>
                <w:sz w:val="17"/>
              </w:rPr>
            </w:pPr>
            <w:r>
              <w:rPr>
                <w:sz w:val="17"/>
              </w:rPr>
              <w:t>1000-402,</w:t>
            </w:r>
          </w:p>
          <w:p w14:paraId="181669F4" w14:textId="77777777" w:rsidR="00BD1F51" w:rsidRDefault="00684C1D">
            <w:pPr>
              <w:pStyle w:val="TableParagraph"/>
              <w:spacing w:line="188" w:lineRule="exact"/>
              <w:ind w:left="598"/>
              <w:rPr>
                <w:sz w:val="17"/>
              </w:rPr>
            </w:pPr>
            <w:r>
              <w:rPr>
                <w:sz w:val="17"/>
              </w:rPr>
              <w:t>1000-203,</w:t>
            </w:r>
          </w:p>
          <w:p w14:paraId="2EEB7555" w14:textId="77777777" w:rsidR="00BD1F51" w:rsidRDefault="00684C1D">
            <w:pPr>
              <w:pStyle w:val="TableParagraph"/>
              <w:spacing w:line="188" w:lineRule="exact"/>
              <w:ind w:left="600"/>
              <w:rPr>
                <w:sz w:val="17"/>
              </w:rPr>
            </w:pPr>
            <w:r>
              <w:rPr>
                <w:sz w:val="17"/>
              </w:rPr>
              <w:t>1000-204,</w:t>
            </w:r>
          </w:p>
          <w:p w14:paraId="1A01007E" w14:textId="77777777" w:rsidR="00BD1F51" w:rsidRDefault="00684C1D">
            <w:pPr>
              <w:pStyle w:val="TableParagraph"/>
              <w:spacing w:line="188" w:lineRule="exact"/>
              <w:ind w:left="627"/>
              <w:rPr>
                <w:sz w:val="17"/>
              </w:rPr>
            </w:pPr>
            <w:r>
              <w:rPr>
                <w:sz w:val="17"/>
              </w:rPr>
              <w:t>5900-201,</w:t>
            </w:r>
          </w:p>
          <w:p w14:paraId="337CA79C" w14:textId="77777777" w:rsidR="00BD1F51" w:rsidRDefault="00684C1D">
            <w:pPr>
              <w:pStyle w:val="TableParagraph"/>
              <w:spacing w:line="177" w:lineRule="exact"/>
              <w:ind w:left="611"/>
              <w:rPr>
                <w:sz w:val="17"/>
              </w:rPr>
            </w:pPr>
            <w:r>
              <w:rPr>
                <w:sz w:val="17"/>
              </w:rPr>
              <w:t>1300-301</w:t>
            </w:r>
          </w:p>
        </w:tc>
      </w:tr>
      <w:tr w:rsidR="00BD1F51" w14:paraId="2518038C" w14:textId="77777777">
        <w:trPr>
          <w:trHeight w:val="2069"/>
        </w:trPr>
        <w:tc>
          <w:tcPr>
            <w:tcW w:w="385" w:type="dxa"/>
          </w:tcPr>
          <w:p w14:paraId="60F95356" w14:textId="77777777" w:rsidR="00BD1F51" w:rsidRDefault="00684C1D">
            <w:pPr>
              <w:pStyle w:val="TableParagraph"/>
              <w:spacing w:line="228" w:lineRule="exact"/>
              <w:ind w:left="52" w:right="39"/>
              <w:jc w:val="center"/>
              <w:rPr>
                <w:sz w:val="17"/>
              </w:rPr>
            </w:pPr>
            <w:r>
              <w:rPr>
                <w:sz w:val="17"/>
              </w:rPr>
              <w:t>28</w:t>
            </w:r>
          </w:p>
        </w:tc>
        <w:tc>
          <w:tcPr>
            <w:tcW w:w="666" w:type="dxa"/>
          </w:tcPr>
          <w:p w14:paraId="57FEE787" w14:textId="77777777" w:rsidR="00BD1F51" w:rsidRDefault="00684C1D">
            <w:pPr>
              <w:pStyle w:val="TableParagraph"/>
              <w:spacing w:line="228" w:lineRule="exact"/>
              <w:ind w:left="17"/>
              <w:jc w:val="center"/>
              <w:rPr>
                <w:sz w:val="17"/>
              </w:rPr>
            </w:pPr>
            <w:r>
              <w:rPr>
                <w:sz w:val="17"/>
              </w:rPr>
              <w:t>131028</w:t>
            </w:r>
          </w:p>
        </w:tc>
        <w:tc>
          <w:tcPr>
            <w:tcW w:w="4953" w:type="dxa"/>
          </w:tcPr>
          <w:p w14:paraId="69050559" w14:textId="77777777" w:rsidR="00BD1F51" w:rsidRDefault="00684C1D">
            <w:pPr>
              <w:pStyle w:val="TableParagraph"/>
              <w:ind w:left="9" w:right="74" w:hanging="1"/>
              <w:rPr>
                <w:sz w:val="17"/>
                <w:szCs w:val="17"/>
              </w:rPr>
            </w:pPr>
            <w:r>
              <w:rPr>
                <w:sz w:val="17"/>
                <w:szCs w:val="17"/>
              </w:rPr>
              <w:t>Ըստ ԱՍԸՆԴ-ի «Կրթություն»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0AB2956"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415D815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3B37A9D1"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617A999B"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3763B19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6A1B9DE" w14:textId="77777777" w:rsidR="00BD1F51" w:rsidRDefault="00684C1D">
            <w:pPr>
              <w:pStyle w:val="TableParagraph"/>
              <w:ind w:left="93" w:right="78"/>
              <w:jc w:val="center"/>
              <w:rPr>
                <w:sz w:val="17"/>
                <w:szCs w:val="17"/>
              </w:rPr>
            </w:pPr>
            <w:r>
              <w:rPr>
                <w:sz w:val="17"/>
                <w:szCs w:val="17"/>
              </w:rPr>
              <w:t>27-ին)</w:t>
            </w:r>
          </w:p>
        </w:tc>
        <w:tc>
          <w:tcPr>
            <w:tcW w:w="1866" w:type="dxa"/>
          </w:tcPr>
          <w:p w14:paraId="0564275C" w14:textId="77777777" w:rsidR="00BD1F51" w:rsidRDefault="00684C1D">
            <w:pPr>
              <w:pStyle w:val="TableParagraph"/>
              <w:spacing w:line="178" w:lineRule="exact"/>
              <w:ind w:left="598"/>
              <w:rPr>
                <w:sz w:val="17"/>
              </w:rPr>
            </w:pPr>
            <w:r>
              <w:rPr>
                <w:sz w:val="17"/>
              </w:rPr>
              <w:t>1000-101,</w:t>
            </w:r>
          </w:p>
          <w:p w14:paraId="6E46A041" w14:textId="77777777" w:rsidR="00BD1F51" w:rsidRDefault="00684C1D">
            <w:pPr>
              <w:pStyle w:val="TableParagraph"/>
              <w:spacing w:line="188" w:lineRule="exact"/>
              <w:ind w:left="612"/>
              <w:rPr>
                <w:sz w:val="17"/>
              </w:rPr>
            </w:pPr>
            <w:r>
              <w:rPr>
                <w:sz w:val="17"/>
              </w:rPr>
              <w:t>1000-102,</w:t>
            </w:r>
          </w:p>
          <w:p w14:paraId="267EC16B" w14:textId="77777777" w:rsidR="00BD1F51" w:rsidRDefault="00684C1D">
            <w:pPr>
              <w:pStyle w:val="TableParagraph"/>
              <w:spacing w:line="188" w:lineRule="exact"/>
              <w:ind w:left="608"/>
              <w:rPr>
                <w:sz w:val="17"/>
              </w:rPr>
            </w:pPr>
            <w:r>
              <w:rPr>
                <w:sz w:val="17"/>
              </w:rPr>
              <w:t>1000-103,</w:t>
            </w:r>
          </w:p>
          <w:p w14:paraId="67CEFD9C" w14:textId="77777777" w:rsidR="00BD1F51" w:rsidRDefault="00684C1D">
            <w:pPr>
              <w:pStyle w:val="TableParagraph"/>
              <w:spacing w:line="188" w:lineRule="exact"/>
              <w:ind w:left="601"/>
              <w:rPr>
                <w:sz w:val="17"/>
              </w:rPr>
            </w:pPr>
            <w:r>
              <w:rPr>
                <w:sz w:val="17"/>
              </w:rPr>
              <w:t>1300-101,</w:t>
            </w:r>
          </w:p>
          <w:p w14:paraId="0AE43E6A" w14:textId="77777777" w:rsidR="00BD1F51" w:rsidRDefault="00684C1D">
            <w:pPr>
              <w:pStyle w:val="TableParagraph"/>
              <w:spacing w:line="188" w:lineRule="exact"/>
              <w:ind w:left="616"/>
              <w:rPr>
                <w:sz w:val="17"/>
              </w:rPr>
            </w:pPr>
            <w:r>
              <w:rPr>
                <w:sz w:val="17"/>
              </w:rPr>
              <w:t>1300-201,</w:t>
            </w:r>
          </w:p>
          <w:p w14:paraId="713B1BD5" w14:textId="77777777" w:rsidR="00BD1F51" w:rsidRDefault="00684C1D">
            <w:pPr>
              <w:pStyle w:val="TableParagraph"/>
              <w:spacing w:line="188" w:lineRule="exact"/>
              <w:ind w:left="586"/>
              <w:rPr>
                <w:sz w:val="17"/>
              </w:rPr>
            </w:pPr>
            <w:r>
              <w:rPr>
                <w:sz w:val="17"/>
              </w:rPr>
              <w:t>1000-401,</w:t>
            </w:r>
          </w:p>
          <w:p w14:paraId="03A7A47B" w14:textId="77777777" w:rsidR="00BD1F51" w:rsidRDefault="00684C1D">
            <w:pPr>
              <w:pStyle w:val="TableParagraph"/>
              <w:spacing w:line="188" w:lineRule="exact"/>
              <w:ind w:left="600"/>
              <w:rPr>
                <w:sz w:val="17"/>
              </w:rPr>
            </w:pPr>
            <w:r>
              <w:rPr>
                <w:sz w:val="17"/>
              </w:rPr>
              <w:t>1000-402,</w:t>
            </w:r>
          </w:p>
          <w:p w14:paraId="515DBDF3" w14:textId="77777777" w:rsidR="00BD1F51" w:rsidRDefault="00684C1D">
            <w:pPr>
              <w:pStyle w:val="TableParagraph"/>
              <w:spacing w:line="188" w:lineRule="exact"/>
              <w:ind w:left="598"/>
              <w:rPr>
                <w:sz w:val="17"/>
              </w:rPr>
            </w:pPr>
            <w:r>
              <w:rPr>
                <w:sz w:val="17"/>
              </w:rPr>
              <w:t>1000-203,</w:t>
            </w:r>
          </w:p>
          <w:p w14:paraId="144D071F" w14:textId="77777777" w:rsidR="00BD1F51" w:rsidRDefault="00684C1D">
            <w:pPr>
              <w:pStyle w:val="TableParagraph"/>
              <w:spacing w:line="188" w:lineRule="exact"/>
              <w:ind w:left="600"/>
              <w:rPr>
                <w:sz w:val="17"/>
              </w:rPr>
            </w:pPr>
            <w:r>
              <w:rPr>
                <w:sz w:val="17"/>
              </w:rPr>
              <w:t>1000-204,</w:t>
            </w:r>
          </w:p>
          <w:p w14:paraId="6A16DCB1" w14:textId="77777777" w:rsidR="00BD1F51" w:rsidRDefault="00684C1D">
            <w:pPr>
              <w:pStyle w:val="TableParagraph"/>
              <w:spacing w:line="188" w:lineRule="exact"/>
              <w:ind w:left="627"/>
              <w:rPr>
                <w:sz w:val="17"/>
              </w:rPr>
            </w:pPr>
            <w:r>
              <w:rPr>
                <w:sz w:val="17"/>
              </w:rPr>
              <w:t>5900-201,</w:t>
            </w:r>
          </w:p>
          <w:p w14:paraId="0A1D677E" w14:textId="77777777" w:rsidR="00BD1F51" w:rsidRDefault="00684C1D">
            <w:pPr>
              <w:pStyle w:val="TableParagraph"/>
              <w:spacing w:line="178" w:lineRule="exact"/>
              <w:ind w:left="611"/>
              <w:rPr>
                <w:sz w:val="17"/>
              </w:rPr>
            </w:pPr>
            <w:r>
              <w:rPr>
                <w:sz w:val="17"/>
              </w:rPr>
              <w:t>1300-301</w:t>
            </w:r>
          </w:p>
        </w:tc>
      </w:tr>
    </w:tbl>
    <w:p w14:paraId="254CE33C"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1B6325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7E8B715A" w14:textId="77777777">
        <w:trPr>
          <w:trHeight w:val="399"/>
        </w:trPr>
        <w:tc>
          <w:tcPr>
            <w:tcW w:w="385" w:type="dxa"/>
            <w:vMerge w:val="restart"/>
          </w:tcPr>
          <w:p w14:paraId="15B505C6"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CAB472F"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31D6B024"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430154B"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13ADAB47"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08906BC8"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78398D8"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7614936" w14:textId="77777777">
        <w:trPr>
          <w:trHeight w:val="1798"/>
        </w:trPr>
        <w:tc>
          <w:tcPr>
            <w:tcW w:w="385" w:type="dxa"/>
            <w:vMerge/>
            <w:tcBorders>
              <w:top w:val="nil"/>
            </w:tcBorders>
          </w:tcPr>
          <w:p w14:paraId="4688968F" w14:textId="77777777" w:rsidR="00BD1F51" w:rsidRDefault="00BD1F51">
            <w:pPr>
              <w:rPr>
                <w:sz w:val="2"/>
                <w:szCs w:val="2"/>
              </w:rPr>
            </w:pPr>
          </w:p>
        </w:tc>
        <w:tc>
          <w:tcPr>
            <w:tcW w:w="666" w:type="dxa"/>
            <w:vMerge/>
            <w:tcBorders>
              <w:top w:val="nil"/>
            </w:tcBorders>
          </w:tcPr>
          <w:p w14:paraId="0104D860" w14:textId="77777777" w:rsidR="00BD1F51" w:rsidRDefault="00BD1F51">
            <w:pPr>
              <w:rPr>
                <w:sz w:val="2"/>
                <w:szCs w:val="2"/>
              </w:rPr>
            </w:pPr>
          </w:p>
        </w:tc>
        <w:tc>
          <w:tcPr>
            <w:tcW w:w="4953" w:type="dxa"/>
            <w:vMerge/>
            <w:tcBorders>
              <w:top w:val="nil"/>
            </w:tcBorders>
          </w:tcPr>
          <w:p w14:paraId="31ED87FC" w14:textId="77777777" w:rsidR="00BD1F51" w:rsidRDefault="00BD1F51">
            <w:pPr>
              <w:rPr>
                <w:sz w:val="2"/>
                <w:szCs w:val="2"/>
              </w:rPr>
            </w:pPr>
          </w:p>
        </w:tc>
        <w:tc>
          <w:tcPr>
            <w:tcW w:w="2400" w:type="dxa"/>
            <w:vMerge/>
            <w:tcBorders>
              <w:top w:val="nil"/>
            </w:tcBorders>
          </w:tcPr>
          <w:p w14:paraId="00868F5D" w14:textId="77777777" w:rsidR="00BD1F51" w:rsidRDefault="00BD1F51">
            <w:pPr>
              <w:rPr>
                <w:sz w:val="2"/>
                <w:szCs w:val="2"/>
              </w:rPr>
            </w:pPr>
          </w:p>
        </w:tc>
        <w:tc>
          <w:tcPr>
            <w:tcW w:w="2398" w:type="dxa"/>
          </w:tcPr>
          <w:p w14:paraId="4536A655"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5C97EE45"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4B9CC38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805F28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736E343"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FB96B97" w14:textId="77777777" w:rsidR="00BD1F51" w:rsidRDefault="00BD1F51">
            <w:pPr>
              <w:rPr>
                <w:sz w:val="2"/>
                <w:szCs w:val="2"/>
              </w:rPr>
            </w:pPr>
          </w:p>
        </w:tc>
      </w:tr>
      <w:tr w:rsidR="00BD1F51" w14:paraId="172B1801" w14:textId="77777777">
        <w:trPr>
          <w:trHeight w:val="198"/>
        </w:trPr>
        <w:tc>
          <w:tcPr>
            <w:tcW w:w="385" w:type="dxa"/>
          </w:tcPr>
          <w:p w14:paraId="4A426FCA" w14:textId="77777777" w:rsidR="00BD1F51" w:rsidRDefault="00684C1D">
            <w:pPr>
              <w:pStyle w:val="TableParagraph"/>
              <w:spacing w:line="178" w:lineRule="exact"/>
              <w:ind w:left="2"/>
              <w:jc w:val="center"/>
              <w:rPr>
                <w:b/>
                <w:i/>
                <w:sz w:val="15"/>
              </w:rPr>
            </w:pPr>
            <w:r>
              <w:rPr>
                <w:b/>
                <w:i/>
                <w:sz w:val="15"/>
              </w:rPr>
              <w:t>1</w:t>
            </w:r>
          </w:p>
        </w:tc>
        <w:tc>
          <w:tcPr>
            <w:tcW w:w="666" w:type="dxa"/>
          </w:tcPr>
          <w:p w14:paraId="71C763AF" w14:textId="77777777" w:rsidR="00BD1F51" w:rsidRDefault="00684C1D">
            <w:pPr>
              <w:pStyle w:val="TableParagraph"/>
              <w:spacing w:line="178" w:lineRule="exact"/>
              <w:ind w:right="2"/>
              <w:jc w:val="center"/>
              <w:rPr>
                <w:b/>
                <w:i/>
                <w:sz w:val="15"/>
              </w:rPr>
            </w:pPr>
            <w:r>
              <w:rPr>
                <w:b/>
                <w:i/>
                <w:sz w:val="15"/>
              </w:rPr>
              <w:t>2</w:t>
            </w:r>
          </w:p>
        </w:tc>
        <w:tc>
          <w:tcPr>
            <w:tcW w:w="4953" w:type="dxa"/>
          </w:tcPr>
          <w:p w14:paraId="09481F79" w14:textId="77777777" w:rsidR="00BD1F51" w:rsidRDefault="00684C1D">
            <w:pPr>
              <w:pStyle w:val="TableParagraph"/>
              <w:spacing w:line="178" w:lineRule="exact"/>
              <w:ind w:left="2"/>
              <w:jc w:val="center"/>
              <w:rPr>
                <w:b/>
                <w:i/>
                <w:sz w:val="15"/>
              </w:rPr>
            </w:pPr>
            <w:r>
              <w:rPr>
                <w:b/>
                <w:i/>
                <w:sz w:val="15"/>
              </w:rPr>
              <w:t>3</w:t>
            </w:r>
          </w:p>
        </w:tc>
        <w:tc>
          <w:tcPr>
            <w:tcW w:w="2400" w:type="dxa"/>
          </w:tcPr>
          <w:p w14:paraId="2EEC11D7" w14:textId="77777777" w:rsidR="00BD1F51" w:rsidRDefault="00684C1D">
            <w:pPr>
              <w:pStyle w:val="TableParagraph"/>
              <w:spacing w:line="178" w:lineRule="exact"/>
              <w:ind w:left="11"/>
              <w:jc w:val="center"/>
              <w:rPr>
                <w:b/>
                <w:i/>
                <w:sz w:val="15"/>
              </w:rPr>
            </w:pPr>
            <w:r>
              <w:rPr>
                <w:b/>
                <w:i/>
                <w:sz w:val="15"/>
              </w:rPr>
              <w:t>4</w:t>
            </w:r>
          </w:p>
        </w:tc>
        <w:tc>
          <w:tcPr>
            <w:tcW w:w="2398" w:type="dxa"/>
          </w:tcPr>
          <w:p w14:paraId="31753761" w14:textId="77777777" w:rsidR="00BD1F51" w:rsidRDefault="00684C1D">
            <w:pPr>
              <w:pStyle w:val="TableParagraph"/>
              <w:spacing w:line="178" w:lineRule="exact"/>
              <w:ind w:left="12"/>
              <w:jc w:val="center"/>
              <w:rPr>
                <w:b/>
                <w:i/>
                <w:sz w:val="15"/>
              </w:rPr>
            </w:pPr>
            <w:r>
              <w:rPr>
                <w:b/>
                <w:i/>
                <w:sz w:val="15"/>
              </w:rPr>
              <w:t>5</w:t>
            </w:r>
          </w:p>
        </w:tc>
        <w:tc>
          <w:tcPr>
            <w:tcW w:w="865" w:type="dxa"/>
          </w:tcPr>
          <w:p w14:paraId="78DA48A5" w14:textId="77777777" w:rsidR="00BD1F51" w:rsidRDefault="00684C1D">
            <w:pPr>
              <w:pStyle w:val="TableParagraph"/>
              <w:spacing w:line="178" w:lineRule="exact"/>
              <w:ind w:left="15"/>
              <w:jc w:val="center"/>
              <w:rPr>
                <w:b/>
                <w:i/>
                <w:sz w:val="15"/>
              </w:rPr>
            </w:pPr>
            <w:r>
              <w:rPr>
                <w:b/>
                <w:i/>
                <w:sz w:val="15"/>
              </w:rPr>
              <w:t>6</w:t>
            </w:r>
          </w:p>
        </w:tc>
        <w:tc>
          <w:tcPr>
            <w:tcW w:w="1267" w:type="dxa"/>
          </w:tcPr>
          <w:p w14:paraId="6921DBEC" w14:textId="77777777" w:rsidR="00BD1F51" w:rsidRDefault="00684C1D">
            <w:pPr>
              <w:pStyle w:val="TableParagraph"/>
              <w:spacing w:line="178" w:lineRule="exact"/>
              <w:ind w:left="17"/>
              <w:jc w:val="center"/>
              <w:rPr>
                <w:b/>
                <w:i/>
                <w:sz w:val="15"/>
              </w:rPr>
            </w:pPr>
            <w:r>
              <w:rPr>
                <w:b/>
                <w:i/>
                <w:sz w:val="15"/>
              </w:rPr>
              <w:t>7</w:t>
            </w:r>
          </w:p>
        </w:tc>
        <w:tc>
          <w:tcPr>
            <w:tcW w:w="1866" w:type="dxa"/>
          </w:tcPr>
          <w:p w14:paraId="52FEE1D9" w14:textId="77777777" w:rsidR="00BD1F51" w:rsidRDefault="00684C1D">
            <w:pPr>
              <w:pStyle w:val="TableParagraph"/>
              <w:spacing w:line="178" w:lineRule="exact"/>
              <w:ind w:left="18"/>
              <w:jc w:val="center"/>
              <w:rPr>
                <w:b/>
                <w:i/>
                <w:sz w:val="15"/>
              </w:rPr>
            </w:pPr>
            <w:r>
              <w:rPr>
                <w:b/>
                <w:i/>
                <w:sz w:val="15"/>
              </w:rPr>
              <w:t>8</w:t>
            </w:r>
          </w:p>
        </w:tc>
      </w:tr>
      <w:tr w:rsidR="00BD1F51" w14:paraId="716FAE66" w14:textId="77777777">
        <w:trPr>
          <w:trHeight w:val="2069"/>
        </w:trPr>
        <w:tc>
          <w:tcPr>
            <w:tcW w:w="385" w:type="dxa"/>
          </w:tcPr>
          <w:p w14:paraId="6B448D7E" w14:textId="77777777" w:rsidR="00BD1F51" w:rsidRDefault="00684C1D">
            <w:pPr>
              <w:pStyle w:val="TableParagraph"/>
              <w:spacing w:line="226" w:lineRule="exact"/>
              <w:ind w:left="55" w:right="39"/>
              <w:jc w:val="center"/>
              <w:rPr>
                <w:sz w:val="17"/>
              </w:rPr>
            </w:pPr>
            <w:r>
              <w:rPr>
                <w:sz w:val="17"/>
              </w:rPr>
              <w:t>29</w:t>
            </w:r>
          </w:p>
        </w:tc>
        <w:tc>
          <w:tcPr>
            <w:tcW w:w="666" w:type="dxa"/>
          </w:tcPr>
          <w:p w14:paraId="3FF4FE47" w14:textId="77777777" w:rsidR="00BD1F51" w:rsidRDefault="00684C1D">
            <w:pPr>
              <w:pStyle w:val="TableParagraph"/>
              <w:spacing w:line="226" w:lineRule="exact"/>
              <w:ind w:left="20"/>
              <w:jc w:val="center"/>
              <w:rPr>
                <w:sz w:val="17"/>
              </w:rPr>
            </w:pPr>
            <w:r>
              <w:rPr>
                <w:sz w:val="17"/>
              </w:rPr>
              <w:t>131029</w:t>
            </w:r>
          </w:p>
        </w:tc>
        <w:tc>
          <w:tcPr>
            <w:tcW w:w="4953" w:type="dxa"/>
          </w:tcPr>
          <w:p w14:paraId="34CBCC06" w14:textId="77777777" w:rsidR="00BD1F51" w:rsidRDefault="00684C1D">
            <w:pPr>
              <w:pStyle w:val="TableParagraph"/>
              <w:ind w:left="9" w:right="73"/>
              <w:rPr>
                <w:sz w:val="17"/>
                <w:szCs w:val="17"/>
              </w:rPr>
            </w:pPr>
            <w:r>
              <w:rPr>
                <w:sz w:val="17"/>
                <w:szCs w:val="17"/>
              </w:rPr>
              <w:t>Ըստ ԱՍԸՆԴ-ի «Ռեստորաններ և հյուրանոցներ»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95EE10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17EC14D4"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6E7B479"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12036D4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8844F8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76EAD45D" w14:textId="77777777" w:rsidR="00BD1F51" w:rsidRDefault="00684C1D">
            <w:pPr>
              <w:pStyle w:val="TableParagraph"/>
              <w:ind w:left="93" w:right="78"/>
              <w:jc w:val="center"/>
              <w:rPr>
                <w:sz w:val="17"/>
                <w:szCs w:val="17"/>
              </w:rPr>
            </w:pPr>
            <w:r>
              <w:rPr>
                <w:sz w:val="17"/>
                <w:szCs w:val="17"/>
              </w:rPr>
              <w:t>27-ին)</w:t>
            </w:r>
          </w:p>
        </w:tc>
        <w:tc>
          <w:tcPr>
            <w:tcW w:w="1866" w:type="dxa"/>
          </w:tcPr>
          <w:p w14:paraId="29E1DF16" w14:textId="77777777" w:rsidR="00BD1F51" w:rsidRDefault="00684C1D">
            <w:pPr>
              <w:pStyle w:val="TableParagraph"/>
              <w:spacing w:line="177" w:lineRule="exact"/>
              <w:ind w:left="598"/>
              <w:rPr>
                <w:sz w:val="17"/>
              </w:rPr>
            </w:pPr>
            <w:r>
              <w:rPr>
                <w:sz w:val="17"/>
              </w:rPr>
              <w:t>1000-101,</w:t>
            </w:r>
          </w:p>
          <w:p w14:paraId="593806AA" w14:textId="77777777" w:rsidR="00BD1F51" w:rsidRDefault="00684C1D">
            <w:pPr>
              <w:pStyle w:val="TableParagraph"/>
              <w:spacing w:line="189" w:lineRule="exact"/>
              <w:ind w:left="612"/>
              <w:rPr>
                <w:sz w:val="17"/>
              </w:rPr>
            </w:pPr>
            <w:r>
              <w:rPr>
                <w:sz w:val="17"/>
              </w:rPr>
              <w:t>1000-102,</w:t>
            </w:r>
          </w:p>
          <w:p w14:paraId="55648006" w14:textId="77777777" w:rsidR="00BD1F51" w:rsidRDefault="00684C1D">
            <w:pPr>
              <w:pStyle w:val="TableParagraph"/>
              <w:spacing w:line="188" w:lineRule="exact"/>
              <w:ind w:left="608"/>
              <w:rPr>
                <w:sz w:val="17"/>
              </w:rPr>
            </w:pPr>
            <w:r>
              <w:rPr>
                <w:sz w:val="17"/>
              </w:rPr>
              <w:t>1000-103,</w:t>
            </w:r>
          </w:p>
          <w:p w14:paraId="0B903EF9" w14:textId="77777777" w:rsidR="00BD1F51" w:rsidRDefault="00684C1D">
            <w:pPr>
              <w:pStyle w:val="TableParagraph"/>
              <w:spacing w:line="188" w:lineRule="exact"/>
              <w:ind w:left="601"/>
              <w:rPr>
                <w:sz w:val="17"/>
              </w:rPr>
            </w:pPr>
            <w:r>
              <w:rPr>
                <w:sz w:val="17"/>
              </w:rPr>
              <w:t>1300-101,</w:t>
            </w:r>
          </w:p>
          <w:p w14:paraId="37CC934D" w14:textId="77777777" w:rsidR="00BD1F51" w:rsidRDefault="00684C1D">
            <w:pPr>
              <w:pStyle w:val="TableParagraph"/>
              <w:spacing w:line="188" w:lineRule="exact"/>
              <w:ind w:left="616"/>
              <w:rPr>
                <w:sz w:val="17"/>
              </w:rPr>
            </w:pPr>
            <w:r>
              <w:rPr>
                <w:sz w:val="17"/>
              </w:rPr>
              <w:t>1300-201,</w:t>
            </w:r>
          </w:p>
          <w:p w14:paraId="3E3BB755" w14:textId="77777777" w:rsidR="00BD1F51" w:rsidRDefault="00684C1D">
            <w:pPr>
              <w:pStyle w:val="TableParagraph"/>
              <w:spacing w:line="188" w:lineRule="exact"/>
              <w:ind w:left="586"/>
              <w:rPr>
                <w:sz w:val="17"/>
              </w:rPr>
            </w:pPr>
            <w:r>
              <w:rPr>
                <w:sz w:val="17"/>
              </w:rPr>
              <w:t>1000-401,</w:t>
            </w:r>
          </w:p>
          <w:p w14:paraId="13F500DD" w14:textId="77777777" w:rsidR="00BD1F51" w:rsidRDefault="00684C1D">
            <w:pPr>
              <w:pStyle w:val="TableParagraph"/>
              <w:spacing w:line="188" w:lineRule="exact"/>
              <w:ind w:left="600"/>
              <w:rPr>
                <w:sz w:val="17"/>
              </w:rPr>
            </w:pPr>
            <w:r>
              <w:rPr>
                <w:sz w:val="17"/>
              </w:rPr>
              <w:t>1000-402,</w:t>
            </w:r>
          </w:p>
          <w:p w14:paraId="392ECE9D" w14:textId="77777777" w:rsidR="00BD1F51" w:rsidRDefault="00684C1D">
            <w:pPr>
              <w:pStyle w:val="TableParagraph"/>
              <w:spacing w:line="189" w:lineRule="exact"/>
              <w:ind w:left="598"/>
              <w:rPr>
                <w:sz w:val="17"/>
              </w:rPr>
            </w:pPr>
            <w:r>
              <w:rPr>
                <w:sz w:val="17"/>
              </w:rPr>
              <w:t>1000-203,</w:t>
            </w:r>
          </w:p>
          <w:p w14:paraId="53B93CF1" w14:textId="77777777" w:rsidR="00BD1F51" w:rsidRDefault="00684C1D">
            <w:pPr>
              <w:pStyle w:val="TableParagraph"/>
              <w:spacing w:line="188" w:lineRule="exact"/>
              <w:ind w:left="600"/>
              <w:rPr>
                <w:sz w:val="17"/>
              </w:rPr>
            </w:pPr>
            <w:r>
              <w:rPr>
                <w:sz w:val="17"/>
              </w:rPr>
              <w:t>1000-204,</w:t>
            </w:r>
          </w:p>
          <w:p w14:paraId="0463D693" w14:textId="77777777" w:rsidR="00BD1F51" w:rsidRDefault="00684C1D">
            <w:pPr>
              <w:pStyle w:val="TableParagraph"/>
              <w:spacing w:line="188" w:lineRule="exact"/>
              <w:ind w:left="626"/>
              <w:rPr>
                <w:sz w:val="17"/>
              </w:rPr>
            </w:pPr>
            <w:r>
              <w:rPr>
                <w:sz w:val="17"/>
              </w:rPr>
              <w:t>5900-201,</w:t>
            </w:r>
          </w:p>
          <w:p w14:paraId="052B83E5" w14:textId="77777777" w:rsidR="00BD1F51" w:rsidRDefault="00684C1D">
            <w:pPr>
              <w:pStyle w:val="TableParagraph"/>
              <w:spacing w:line="179" w:lineRule="exact"/>
              <w:ind w:left="611"/>
              <w:rPr>
                <w:sz w:val="17"/>
              </w:rPr>
            </w:pPr>
            <w:r>
              <w:rPr>
                <w:sz w:val="17"/>
              </w:rPr>
              <w:t>1300-301</w:t>
            </w:r>
          </w:p>
        </w:tc>
      </w:tr>
      <w:tr w:rsidR="00BD1F51" w14:paraId="65147741" w14:textId="77777777">
        <w:trPr>
          <w:trHeight w:val="2068"/>
        </w:trPr>
        <w:tc>
          <w:tcPr>
            <w:tcW w:w="385" w:type="dxa"/>
          </w:tcPr>
          <w:p w14:paraId="64826076" w14:textId="77777777" w:rsidR="00BD1F51" w:rsidRDefault="00684C1D">
            <w:pPr>
              <w:pStyle w:val="TableParagraph"/>
              <w:spacing w:line="226" w:lineRule="exact"/>
              <w:ind w:left="53" w:right="39"/>
              <w:jc w:val="center"/>
              <w:rPr>
                <w:sz w:val="17"/>
              </w:rPr>
            </w:pPr>
            <w:r>
              <w:rPr>
                <w:sz w:val="17"/>
              </w:rPr>
              <w:t>30</w:t>
            </w:r>
          </w:p>
        </w:tc>
        <w:tc>
          <w:tcPr>
            <w:tcW w:w="666" w:type="dxa"/>
          </w:tcPr>
          <w:p w14:paraId="78BB6DCC" w14:textId="77777777" w:rsidR="00BD1F51" w:rsidRDefault="00684C1D">
            <w:pPr>
              <w:pStyle w:val="TableParagraph"/>
              <w:spacing w:line="226" w:lineRule="exact"/>
              <w:ind w:left="20"/>
              <w:jc w:val="center"/>
              <w:rPr>
                <w:sz w:val="17"/>
              </w:rPr>
            </w:pPr>
            <w:r>
              <w:rPr>
                <w:sz w:val="17"/>
              </w:rPr>
              <w:t>131030</w:t>
            </w:r>
          </w:p>
        </w:tc>
        <w:tc>
          <w:tcPr>
            <w:tcW w:w="4953" w:type="dxa"/>
          </w:tcPr>
          <w:p w14:paraId="497030A2" w14:textId="77777777" w:rsidR="00BD1F51" w:rsidRDefault="00684C1D">
            <w:pPr>
              <w:pStyle w:val="TableParagraph"/>
              <w:ind w:left="9" w:right="71"/>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700684B3"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51DBCA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0DBA67E"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258EF65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788DDEF1" w14:textId="77777777" w:rsidR="00BD1F51" w:rsidRDefault="00684C1D">
            <w:pPr>
              <w:pStyle w:val="TableParagraph"/>
              <w:ind w:left="93" w:right="73"/>
              <w:jc w:val="center"/>
              <w:rPr>
                <w:sz w:val="17"/>
                <w:szCs w:val="17"/>
              </w:rPr>
            </w:pPr>
            <w:r>
              <w:rPr>
                <w:sz w:val="17"/>
                <w:szCs w:val="17"/>
              </w:rPr>
              <w:t>դեկտեմբերը` հունվարի</w:t>
            </w:r>
          </w:p>
          <w:p w14:paraId="75AEB43D"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458F8E" w14:textId="77777777" w:rsidR="00BD1F51" w:rsidRDefault="00684C1D">
            <w:pPr>
              <w:pStyle w:val="TableParagraph"/>
              <w:spacing w:line="177" w:lineRule="exact"/>
              <w:ind w:left="598"/>
              <w:rPr>
                <w:sz w:val="17"/>
              </w:rPr>
            </w:pPr>
            <w:r>
              <w:rPr>
                <w:sz w:val="17"/>
              </w:rPr>
              <w:t>1000-101,</w:t>
            </w:r>
          </w:p>
          <w:p w14:paraId="69A11D1D" w14:textId="77777777" w:rsidR="00BD1F51" w:rsidRDefault="00684C1D">
            <w:pPr>
              <w:pStyle w:val="TableParagraph"/>
              <w:spacing w:line="188" w:lineRule="exact"/>
              <w:ind w:left="612"/>
              <w:rPr>
                <w:sz w:val="17"/>
              </w:rPr>
            </w:pPr>
            <w:r>
              <w:rPr>
                <w:sz w:val="17"/>
              </w:rPr>
              <w:t>1000-102,</w:t>
            </w:r>
          </w:p>
          <w:p w14:paraId="64E6DC44" w14:textId="77777777" w:rsidR="00BD1F51" w:rsidRDefault="00684C1D">
            <w:pPr>
              <w:pStyle w:val="TableParagraph"/>
              <w:spacing w:line="188" w:lineRule="exact"/>
              <w:ind w:left="608"/>
              <w:rPr>
                <w:sz w:val="17"/>
              </w:rPr>
            </w:pPr>
            <w:r>
              <w:rPr>
                <w:sz w:val="17"/>
              </w:rPr>
              <w:t>1000-103,</w:t>
            </w:r>
          </w:p>
          <w:p w14:paraId="079D0AC7" w14:textId="77777777" w:rsidR="00BD1F51" w:rsidRDefault="00684C1D">
            <w:pPr>
              <w:pStyle w:val="TableParagraph"/>
              <w:spacing w:line="188" w:lineRule="exact"/>
              <w:ind w:left="628"/>
              <w:rPr>
                <w:sz w:val="17"/>
              </w:rPr>
            </w:pPr>
            <w:r>
              <w:rPr>
                <w:sz w:val="17"/>
              </w:rPr>
              <w:t>1300-101,</w:t>
            </w:r>
          </w:p>
          <w:p w14:paraId="2EB32140" w14:textId="77777777" w:rsidR="00BD1F51" w:rsidRDefault="00684C1D">
            <w:pPr>
              <w:pStyle w:val="TableParagraph"/>
              <w:spacing w:line="188" w:lineRule="exact"/>
              <w:ind w:left="616"/>
              <w:rPr>
                <w:sz w:val="17"/>
              </w:rPr>
            </w:pPr>
            <w:r>
              <w:rPr>
                <w:sz w:val="17"/>
              </w:rPr>
              <w:t>1300-201,</w:t>
            </w:r>
          </w:p>
          <w:p w14:paraId="290F6D7E" w14:textId="77777777" w:rsidR="00BD1F51" w:rsidRDefault="00684C1D">
            <w:pPr>
              <w:pStyle w:val="TableParagraph"/>
              <w:spacing w:line="188" w:lineRule="exact"/>
              <w:ind w:left="611"/>
              <w:rPr>
                <w:sz w:val="17"/>
              </w:rPr>
            </w:pPr>
            <w:r>
              <w:rPr>
                <w:sz w:val="17"/>
              </w:rPr>
              <w:t>1000-401,</w:t>
            </w:r>
          </w:p>
          <w:p w14:paraId="4FE83B10" w14:textId="77777777" w:rsidR="00BD1F51" w:rsidRDefault="00684C1D">
            <w:pPr>
              <w:pStyle w:val="TableParagraph"/>
              <w:spacing w:line="188" w:lineRule="exact"/>
              <w:ind w:left="626"/>
              <w:rPr>
                <w:sz w:val="17"/>
              </w:rPr>
            </w:pPr>
            <w:r>
              <w:rPr>
                <w:sz w:val="17"/>
              </w:rPr>
              <w:t>1000-402,</w:t>
            </w:r>
          </w:p>
          <w:p w14:paraId="1B2EA8CF" w14:textId="77777777" w:rsidR="00BD1F51" w:rsidRDefault="00684C1D">
            <w:pPr>
              <w:pStyle w:val="TableParagraph"/>
              <w:spacing w:line="188" w:lineRule="exact"/>
              <w:ind w:left="624"/>
              <w:rPr>
                <w:sz w:val="17"/>
              </w:rPr>
            </w:pPr>
            <w:r>
              <w:rPr>
                <w:sz w:val="17"/>
              </w:rPr>
              <w:t>1000-203,</w:t>
            </w:r>
          </w:p>
          <w:p w14:paraId="680ED86D" w14:textId="77777777" w:rsidR="00BD1F51" w:rsidRDefault="00684C1D">
            <w:pPr>
              <w:pStyle w:val="TableParagraph"/>
              <w:spacing w:line="188" w:lineRule="exact"/>
              <w:ind w:left="626"/>
              <w:rPr>
                <w:sz w:val="17"/>
              </w:rPr>
            </w:pPr>
            <w:r>
              <w:rPr>
                <w:sz w:val="17"/>
              </w:rPr>
              <w:t>1000-204,</w:t>
            </w:r>
          </w:p>
          <w:p w14:paraId="1C91B587" w14:textId="77777777" w:rsidR="00BD1F51" w:rsidRDefault="00684C1D">
            <w:pPr>
              <w:pStyle w:val="TableParagraph"/>
              <w:spacing w:line="188" w:lineRule="exact"/>
              <w:ind w:left="626"/>
              <w:rPr>
                <w:sz w:val="17"/>
              </w:rPr>
            </w:pPr>
            <w:r>
              <w:rPr>
                <w:sz w:val="17"/>
              </w:rPr>
              <w:t>5900-201,</w:t>
            </w:r>
          </w:p>
          <w:p w14:paraId="1CEDAD0C" w14:textId="77777777" w:rsidR="00BD1F51" w:rsidRDefault="00684C1D">
            <w:pPr>
              <w:pStyle w:val="TableParagraph"/>
              <w:spacing w:line="178" w:lineRule="exact"/>
              <w:ind w:left="637"/>
              <w:rPr>
                <w:sz w:val="17"/>
              </w:rPr>
            </w:pPr>
            <w:r>
              <w:rPr>
                <w:sz w:val="17"/>
              </w:rPr>
              <w:t>1300-301</w:t>
            </w:r>
          </w:p>
        </w:tc>
      </w:tr>
      <w:tr w:rsidR="00BD1F51" w14:paraId="3293CAAB" w14:textId="77777777">
        <w:trPr>
          <w:trHeight w:val="2046"/>
        </w:trPr>
        <w:tc>
          <w:tcPr>
            <w:tcW w:w="385" w:type="dxa"/>
          </w:tcPr>
          <w:p w14:paraId="5D2FE6E8" w14:textId="77777777" w:rsidR="00BD1F51" w:rsidRDefault="00684C1D">
            <w:pPr>
              <w:pStyle w:val="TableParagraph"/>
              <w:spacing w:line="228" w:lineRule="exact"/>
              <w:ind w:left="52" w:right="39"/>
              <w:jc w:val="center"/>
              <w:rPr>
                <w:sz w:val="17"/>
              </w:rPr>
            </w:pPr>
            <w:r>
              <w:rPr>
                <w:sz w:val="17"/>
              </w:rPr>
              <w:t>31</w:t>
            </w:r>
          </w:p>
        </w:tc>
        <w:tc>
          <w:tcPr>
            <w:tcW w:w="666" w:type="dxa"/>
          </w:tcPr>
          <w:p w14:paraId="11BA3A82" w14:textId="77777777" w:rsidR="00BD1F51" w:rsidRDefault="00684C1D">
            <w:pPr>
              <w:pStyle w:val="TableParagraph"/>
              <w:spacing w:line="228" w:lineRule="exact"/>
              <w:ind w:left="51" w:right="31"/>
              <w:jc w:val="center"/>
              <w:rPr>
                <w:sz w:val="17"/>
              </w:rPr>
            </w:pPr>
            <w:r>
              <w:rPr>
                <w:sz w:val="17"/>
              </w:rPr>
              <w:t>131031</w:t>
            </w:r>
          </w:p>
        </w:tc>
        <w:tc>
          <w:tcPr>
            <w:tcW w:w="4953" w:type="dxa"/>
          </w:tcPr>
          <w:p w14:paraId="30635A1B" w14:textId="77777777" w:rsidR="00BD1F51" w:rsidRDefault="00684C1D">
            <w:pPr>
              <w:pStyle w:val="TableParagraph"/>
              <w:ind w:left="9"/>
              <w:rPr>
                <w:sz w:val="17"/>
                <w:szCs w:val="17"/>
              </w:rPr>
            </w:pPr>
            <w:r>
              <w:rPr>
                <w:sz w:val="17"/>
                <w:szCs w:val="17"/>
              </w:rPr>
              <w:t>Ըստ ԱՍԸՆԴ-ի «Պայմանական հաշվարկված վարձավճար բնակարանի սեփականատիրոջ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c>
          <w:tcPr>
            <w:tcW w:w="2400" w:type="dxa"/>
          </w:tcPr>
          <w:p w14:paraId="6E847F38"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6C117722" w14:textId="77777777" w:rsidR="00BD1F51" w:rsidRDefault="00684C1D">
            <w:pPr>
              <w:pStyle w:val="TableParagraph"/>
              <w:spacing w:line="228" w:lineRule="exact"/>
              <w:ind w:left="60"/>
              <w:rPr>
                <w:sz w:val="17"/>
                <w:szCs w:val="17"/>
              </w:rPr>
            </w:pPr>
            <w:r>
              <w:rPr>
                <w:sz w:val="17"/>
                <w:szCs w:val="17"/>
              </w:rPr>
              <w:t>ըստ հանրապետության</w:t>
            </w:r>
          </w:p>
        </w:tc>
        <w:tc>
          <w:tcPr>
            <w:tcW w:w="865" w:type="dxa"/>
          </w:tcPr>
          <w:p w14:paraId="751453DA" w14:textId="77777777" w:rsidR="00BD1F51" w:rsidRDefault="00684C1D">
            <w:pPr>
              <w:pStyle w:val="TableParagraph"/>
              <w:ind w:left="202" w:hanging="146"/>
              <w:rPr>
                <w:sz w:val="17"/>
                <w:szCs w:val="17"/>
              </w:rPr>
            </w:pPr>
            <w:r>
              <w:rPr>
                <w:w w:val="95"/>
                <w:sz w:val="17"/>
                <w:szCs w:val="17"/>
              </w:rPr>
              <w:t xml:space="preserve">եռամսյա- </w:t>
            </w:r>
            <w:r>
              <w:rPr>
                <w:sz w:val="17"/>
                <w:szCs w:val="17"/>
              </w:rPr>
              <w:t>կային</w:t>
            </w:r>
          </w:p>
        </w:tc>
        <w:tc>
          <w:tcPr>
            <w:tcW w:w="1267" w:type="dxa"/>
          </w:tcPr>
          <w:p w14:paraId="27E1BFD1"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A8884E0"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25E57F3" w14:textId="77777777" w:rsidR="00BD1F51" w:rsidRDefault="00684C1D">
            <w:pPr>
              <w:pStyle w:val="TableParagraph"/>
              <w:ind w:left="93" w:right="78"/>
              <w:jc w:val="center"/>
              <w:rPr>
                <w:sz w:val="17"/>
                <w:szCs w:val="17"/>
              </w:rPr>
            </w:pPr>
            <w:r>
              <w:rPr>
                <w:sz w:val="17"/>
                <w:szCs w:val="17"/>
              </w:rPr>
              <w:t>27-ին)</w:t>
            </w:r>
          </w:p>
        </w:tc>
        <w:tc>
          <w:tcPr>
            <w:tcW w:w="1866" w:type="dxa"/>
          </w:tcPr>
          <w:p w14:paraId="7860BF32" w14:textId="77777777" w:rsidR="00BD1F51" w:rsidRDefault="00684C1D">
            <w:pPr>
              <w:pStyle w:val="TableParagraph"/>
              <w:ind w:left="430" w:firstLine="15"/>
              <w:rPr>
                <w:sz w:val="17"/>
                <w:szCs w:val="17"/>
              </w:rPr>
            </w:pPr>
            <w:r>
              <w:rPr>
                <w:sz w:val="17"/>
                <w:szCs w:val="17"/>
              </w:rPr>
              <w:t>փորձնական հաշվարկներ</w:t>
            </w:r>
          </w:p>
        </w:tc>
      </w:tr>
    </w:tbl>
    <w:p w14:paraId="6AD2C315" w14:textId="77777777" w:rsidR="00BD1F51" w:rsidRDefault="00BD1F51">
      <w:pPr>
        <w:rPr>
          <w:sz w:val="17"/>
          <w:szCs w:val="17"/>
        </w:rPr>
        <w:sectPr w:rsidR="00BD1F51">
          <w:pgSz w:w="15840" w:h="12240" w:orient="landscape"/>
          <w:pgMar w:top="1700" w:right="260" w:bottom="1400" w:left="400" w:header="1156" w:footer="1204" w:gutter="0"/>
          <w:cols w:space="720"/>
        </w:sectPr>
      </w:pPr>
    </w:p>
    <w:p w14:paraId="3292E8F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0D1F7CD" w14:textId="77777777">
        <w:trPr>
          <w:trHeight w:val="399"/>
        </w:trPr>
        <w:tc>
          <w:tcPr>
            <w:tcW w:w="385" w:type="dxa"/>
            <w:vMerge w:val="restart"/>
          </w:tcPr>
          <w:p w14:paraId="49008B79"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34F373D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AAF61CE"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35481B37"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2A48DEBB"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9565EE"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742591"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3C8FD8FA" w14:textId="77777777">
        <w:trPr>
          <w:trHeight w:val="1798"/>
        </w:trPr>
        <w:tc>
          <w:tcPr>
            <w:tcW w:w="385" w:type="dxa"/>
            <w:vMerge/>
            <w:tcBorders>
              <w:top w:val="nil"/>
            </w:tcBorders>
          </w:tcPr>
          <w:p w14:paraId="221C624B" w14:textId="77777777" w:rsidR="00BD1F51" w:rsidRDefault="00BD1F51">
            <w:pPr>
              <w:rPr>
                <w:sz w:val="2"/>
                <w:szCs w:val="2"/>
              </w:rPr>
            </w:pPr>
          </w:p>
        </w:tc>
        <w:tc>
          <w:tcPr>
            <w:tcW w:w="666" w:type="dxa"/>
            <w:vMerge/>
            <w:tcBorders>
              <w:top w:val="nil"/>
            </w:tcBorders>
          </w:tcPr>
          <w:p w14:paraId="35F3A386" w14:textId="77777777" w:rsidR="00BD1F51" w:rsidRDefault="00BD1F51">
            <w:pPr>
              <w:rPr>
                <w:sz w:val="2"/>
                <w:szCs w:val="2"/>
              </w:rPr>
            </w:pPr>
          </w:p>
        </w:tc>
        <w:tc>
          <w:tcPr>
            <w:tcW w:w="4953" w:type="dxa"/>
            <w:vMerge/>
            <w:tcBorders>
              <w:top w:val="nil"/>
            </w:tcBorders>
          </w:tcPr>
          <w:p w14:paraId="5ED52212" w14:textId="77777777" w:rsidR="00BD1F51" w:rsidRDefault="00BD1F51">
            <w:pPr>
              <w:rPr>
                <w:sz w:val="2"/>
                <w:szCs w:val="2"/>
              </w:rPr>
            </w:pPr>
          </w:p>
        </w:tc>
        <w:tc>
          <w:tcPr>
            <w:tcW w:w="2400" w:type="dxa"/>
            <w:vMerge/>
            <w:tcBorders>
              <w:top w:val="nil"/>
            </w:tcBorders>
          </w:tcPr>
          <w:p w14:paraId="3188F6F0" w14:textId="77777777" w:rsidR="00BD1F51" w:rsidRDefault="00BD1F51">
            <w:pPr>
              <w:rPr>
                <w:sz w:val="2"/>
                <w:szCs w:val="2"/>
              </w:rPr>
            </w:pPr>
          </w:p>
        </w:tc>
        <w:tc>
          <w:tcPr>
            <w:tcW w:w="2398" w:type="dxa"/>
          </w:tcPr>
          <w:p w14:paraId="6E762C54"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F75DF"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8A9C076"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7349172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60B0EE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147DA56" w14:textId="77777777" w:rsidR="00BD1F51" w:rsidRDefault="00BD1F51">
            <w:pPr>
              <w:rPr>
                <w:sz w:val="2"/>
                <w:szCs w:val="2"/>
              </w:rPr>
            </w:pPr>
          </w:p>
        </w:tc>
      </w:tr>
      <w:tr w:rsidR="00BD1F51" w14:paraId="7E2C0338" w14:textId="77777777">
        <w:trPr>
          <w:trHeight w:val="198"/>
        </w:trPr>
        <w:tc>
          <w:tcPr>
            <w:tcW w:w="385" w:type="dxa"/>
          </w:tcPr>
          <w:p w14:paraId="7583D073" w14:textId="77777777" w:rsidR="00BD1F51" w:rsidRDefault="00684C1D">
            <w:pPr>
              <w:pStyle w:val="TableParagraph"/>
              <w:spacing w:line="178" w:lineRule="exact"/>
              <w:ind w:left="2"/>
              <w:jc w:val="center"/>
              <w:rPr>
                <w:b/>
                <w:i/>
                <w:sz w:val="15"/>
              </w:rPr>
            </w:pPr>
            <w:r>
              <w:rPr>
                <w:b/>
                <w:i/>
                <w:sz w:val="15"/>
              </w:rPr>
              <w:t>1</w:t>
            </w:r>
          </w:p>
        </w:tc>
        <w:tc>
          <w:tcPr>
            <w:tcW w:w="666" w:type="dxa"/>
          </w:tcPr>
          <w:p w14:paraId="5CE0CB14" w14:textId="77777777" w:rsidR="00BD1F51" w:rsidRDefault="00684C1D">
            <w:pPr>
              <w:pStyle w:val="TableParagraph"/>
              <w:spacing w:line="178" w:lineRule="exact"/>
              <w:ind w:right="2"/>
              <w:jc w:val="center"/>
              <w:rPr>
                <w:b/>
                <w:i/>
                <w:sz w:val="15"/>
              </w:rPr>
            </w:pPr>
            <w:r>
              <w:rPr>
                <w:b/>
                <w:i/>
                <w:sz w:val="15"/>
              </w:rPr>
              <w:t>2</w:t>
            </w:r>
          </w:p>
        </w:tc>
        <w:tc>
          <w:tcPr>
            <w:tcW w:w="4953" w:type="dxa"/>
          </w:tcPr>
          <w:p w14:paraId="36DBAF7C" w14:textId="77777777" w:rsidR="00BD1F51" w:rsidRDefault="00684C1D">
            <w:pPr>
              <w:pStyle w:val="TableParagraph"/>
              <w:spacing w:line="178" w:lineRule="exact"/>
              <w:ind w:left="2"/>
              <w:jc w:val="center"/>
              <w:rPr>
                <w:b/>
                <w:i/>
                <w:sz w:val="15"/>
              </w:rPr>
            </w:pPr>
            <w:r>
              <w:rPr>
                <w:b/>
                <w:i/>
                <w:sz w:val="15"/>
              </w:rPr>
              <w:t>3</w:t>
            </w:r>
          </w:p>
        </w:tc>
        <w:tc>
          <w:tcPr>
            <w:tcW w:w="2400" w:type="dxa"/>
          </w:tcPr>
          <w:p w14:paraId="24E7ED22" w14:textId="77777777" w:rsidR="00BD1F51" w:rsidRDefault="00684C1D">
            <w:pPr>
              <w:pStyle w:val="TableParagraph"/>
              <w:spacing w:line="178" w:lineRule="exact"/>
              <w:ind w:left="11"/>
              <w:jc w:val="center"/>
              <w:rPr>
                <w:b/>
                <w:i/>
                <w:sz w:val="15"/>
              </w:rPr>
            </w:pPr>
            <w:r>
              <w:rPr>
                <w:b/>
                <w:i/>
                <w:sz w:val="15"/>
              </w:rPr>
              <w:t>4</w:t>
            </w:r>
          </w:p>
        </w:tc>
        <w:tc>
          <w:tcPr>
            <w:tcW w:w="2398" w:type="dxa"/>
          </w:tcPr>
          <w:p w14:paraId="7080F6F5" w14:textId="77777777" w:rsidR="00BD1F51" w:rsidRDefault="00684C1D">
            <w:pPr>
              <w:pStyle w:val="TableParagraph"/>
              <w:spacing w:line="178" w:lineRule="exact"/>
              <w:ind w:left="12"/>
              <w:jc w:val="center"/>
              <w:rPr>
                <w:b/>
                <w:i/>
                <w:sz w:val="15"/>
              </w:rPr>
            </w:pPr>
            <w:r>
              <w:rPr>
                <w:b/>
                <w:i/>
                <w:sz w:val="15"/>
              </w:rPr>
              <w:t>5</w:t>
            </w:r>
          </w:p>
        </w:tc>
        <w:tc>
          <w:tcPr>
            <w:tcW w:w="865" w:type="dxa"/>
          </w:tcPr>
          <w:p w14:paraId="1E8F0B65" w14:textId="77777777" w:rsidR="00BD1F51" w:rsidRDefault="00684C1D">
            <w:pPr>
              <w:pStyle w:val="TableParagraph"/>
              <w:spacing w:line="178" w:lineRule="exact"/>
              <w:ind w:left="15"/>
              <w:jc w:val="center"/>
              <w:rPr>
                <w:b/>
                <w:i/>
                <w:sz w:val="15"/>
              </w:rPr>
            </w:pPr>
            <w:r>
              <w:rPr>
                <w:b/>
                <w:i/>
                <w:sz w:val="15"/>
              </w:rPr>
              <w:t>6</w:t>
            </w:r>
          </w:p>
        </w:tc>
        <w:tc>
          <w:tcPr>
            <w:tcW w:w="1267" w:type="dxa"/>
          </w:tcPr>
          <w:p w14:paraId="70B4D4DD" w14:textId="77777777" w:rsidR="00BD1F51" w:rsidRDefault="00684C1D">
            <w:pPr>
              <w:pStyle w:val="TableParagraph"/>
              <w:spacing w:line="178" w:lineRule="exact"/>
              <w:ind w:left="17"/>
              <w:jc w:val="center"/>
              <w:rPr>
                <w:b/>
                <w:i/>
                <w:sz w:val="15"/>
              </w:rPr>
            </w:pPr>
            <w:r>
              <w:rPr>
                <w:b/>
                <w:i/>
                <w:sz w:val="15"/>
              </w:rPr>
              <w:t>7</w:t>
            </w:r>
          </w:p>
        </w:tc>
        <w:tc>
          <w:tcPr>
            <w:tcW w:w="1866" w:type="dxa"/>
          </w:tcPr>
          <w:p w14:paraId="645724CF" w14:textId="77777777" w:rsidR="00BD1F51" w:rsidRDefault="00684C1D">
            <w:pPr>
              <w:pStyle w:val="TableParagraph"/>
              <w:spacing w:line="178" w:lineRule="exact"/>
              <w:ind w:left="18"/>
              <w:jc w:val="center"/>
              <w:rPr>
                <w:b/>
                <w:i/>
                <w:sz w:val="15"/>
              </w:rPr>
            </w:pPr>
            <w:r>
              <w:rPr>
                <w:b/>
                <w:i/>
                <w:sz w:val="15"/>
              </w:rPr>
              <w:t>8</w:t>
            </w:r>
          </w:p>
        </w:tc>
      </w:tr>
      <w:tr w:rsidR="00BD1F51" w14:paraId="5531684A" w14:textId="77777777">
        <w:trPr>
          <w:trHeight w:val="2499"/>
        </w:trPr>
        <w:tc>
          <w:tcPr>
            <w:tcW w:w="385" w:type="dxa"/>
          </w:tcPr>
          <w:p w14:paraId="79847C5E" w14:textId="77777777" w:rsidR="00BD1F51" w:rsidRDefault="00684C1D">
            <w:pPr>
              <w:pStyle w:val="TableParagraph"/>
              <w:spacing w:line="226" w:lineRule="exact"/>
              <w:ind w:left="55" w:right="39"/>
              <w:jc w:val="center"/>
              <w:rPr>
                <w:sz w:val="17"/>
              </w:rPr>
            </w:pPr>
            <w:r>
              <w:rPr>
                <w:sz w:val="17"/>
              </w:rPr>
              <w:t>32</w:t>
            </w:r>
          </w:p>
        </w:tc>
        <w:tc>
          <w:tcPr>
            <w:tcW w:w="666" w:type="dxa"/>
          </w:tcPr>
          <w:p w14:paraId="6AA41A42" w14:textId="77777777" w:rsidR="00BD1F51" w:rsidRDefault="00684C1D">
            <w:pPr>
              <w:pStyle w:val="TableParagraph"/>
              <w:spacing w:line="226" w:lineRule="exact"/>
              <w:ind w:left="18"/>
              <w:jc w:val="center"/>
              <w:rPr>
                <w:sz w:val="17"/>
              </w:rPr>
            </w:pPr>
            <w:r>
              <w:rPr>
                <w:sz w:val="17"/>
              </w:rPr>
              <w:t>131032</w:t>
            </w:r>
          </w:p>
        </w:tc>
        <w:tc>
          <w:tcPr>
            <w:tcW w:w="4953" w:type="dxa"/>
          </w:tcPr>
          <w:p w14:paraId="34903669" w14:textId="77777777" w:rsidR="00BD1F51" w:rsidRDefault="00684C1D">
            <w:pPr>
              <w:pStyle w:val="TableParagraph"/>
              <w:ind w:left="9" w:right="223"/>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B842B3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387ACB5A" w14:textId="77777777" w:rsidR="00BD1F51" w:rsidRDefault="00684C1D">
            <w:pPr>
              <w:pStyle w:val="TableParagraph"/>
              <w:ind w:left="60" w:right="85"/>
              <w:rPr>
                <w:sz w:val="17"/>
                <w:szCs w:val="17"/>
              </w:rPr>
            </w:pPr>
            <w:r>
              <w:rPr>
                <w:sz w:val="17"/>
                <w:szCs w:val="17"/>
              </w:rPr>
              <w:t>ըստ հանրապետության, Երևան քաղաքի և մարզերում դիտարկվող բնակավայրերի</w:t>
            </w:r>
          </w:p>
        </w:tc>
        <w:tc>
          <w:tcPr>
            <w:tcW w:w="865" w:type="dxa"/>
          </w:tcPr>
          <w:p w14:paraId="59D80486"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4F3277C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E2AB542"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7789140" w14:textId="77777777" w:rsidR="00BD1F51" w:rsidRDefault="00684C1D">
            <w:pPr>
              <w:pStyle w:val="TableParagraph"/>
              <w:ind w:left="93" w:right="78"/>
              <w:jc w:val="center"/>
              <w:rPr>
                <w:sz w:val="17"/>
                <w:szCs w:val="17"/>
              </w:rPr>
            </w:pPr>
            <w:r>
              <w:rPr>
                <w:sz w:val="17"/>
                <w:szCs w:val="17"/>
              </w:rPr>
              <w:t>27-ին)</w:t>
            </w:r>
          </w:p>
        </w:tc>
        <w:tc>
          <w:tcPr>
            <w:tcW w:w="1866" w:type="dxa"/>
          </w:tcPr>
          <w:p w14:paraId="576909C8" w14:textId="77777777" w:rsidR="00BD1F51" w:rsidRDefault="00684C1D">
            <w:pPr>
              <w:pStyle w:val="TableParagraph"/>
              <w:spacing w:line="226" w:lineRule="exact"/>
              <w:ind w:left="598"/>
              <w:rPr>
                <w:sz w:val="17"/>
              </w:rPr>
            </w:pPr>
            <w:r>
              <w:rPr>
                <w:sz w:val="17"/>
              </w:rPr>
              <w:t>1000-101,</w:t>
            </w:r>
          </w:p>
          <w:p w14:paraId="73A92D12" w14:textId="77777777" w:rsidR="00BD1F51" w:rsidRDefault="00684C1D">
            <w:pPr>
              <w:pStyle w:val="TableParagraph"/>
              <w:spacing w:line="227" w:lineRule="exact"/>
              <w:ind w:left="587"/>
              <w:rPr>
                <w:sz w:val="17"/>
              </w:rPr>
            </w:pPr>
            <w:r>
              <w:rPr>
                <w:sz w:val="17"/>
              </w:rPr>
              <w:t>1000-102,</w:t>
            </w:r>
          </w:p>
          <w:p w14:paraId="3C330F90" w14:textId="77777777" w:rsidR="00BD1F51" w:rsidRDefault="00684C1D">
            <w:pPr>
              <w:pStyle w:val="TableParagraph"/>
              <w:spacing w:line="227" w:lineRule="exact"/>
              <w:ind w:left="608"/>
              <w:rPr>
                <w:sz w:val="17"/>
              </w:rPr>
            </w:pPr>
            <w:r>
              <w:rPr>
                <w:sz w:val="17"/>
              </w:rPr>
              <w:t>1000-103,</w:t>
            </w:r>
          </w:p>
          <w:p w14:paraId="0DE8E341" w14:textId="77777777" w:rsidR="00BD1F51" w:rsidRDefault="00684C1D">
            <w:pPr>
              <w:pStyle w:val="TableParagraph"/>
              <w:spacing w:line="227" w:lineRule="exact"/>
              <w:ind w:left="601"/>
              <w:rPr>
                <w:sz w:val="17"/>
              </w:rPr>
            </w:pPr>
            <w:r>
              <w:rPr>
                <w:sz w:val="17"/>
              </w:rPr>
              <w:t>1300-101,</w:t>
            </w:r>
          </w:p>
          <w:p w14:paraId="3A62E338" w14:textId="77777777" w:rsidR="00BD1F51" w:rsidRDefault="00684C1D">
            <w:pPr>
              <w:pStyle w:val="TableParagraph"/>
              <w:spacing w:line="227" w:lineRule="exact"/>
              <w:ind w:left="616"/>
              <w:rPr>
                <w:sz w:val="17"/>
              </w:rPr>
            </w:pPr>
            <w:r>
              <w:rPr>
                <w:sz w:val="17"/>
              </w:rPr>
              <w:t>1300-201,</w:t>
            </w:r>
          </w:p>
          <w:p w14:paraId="7EB3B46E" w14:textId="77777777" w:rsidR="00BD1F51" w:rsidRDefault="00684C1D">
            <w:pPr>
              <w:pStyle w:val="TableParagraph"/>
              <w:spacing w:line="227" w:lineRule="exact"/>
              <w:ind w:left="611"/>
              <w:rPr>
                <w:sz w:val="17"/>
              </w:rPr>
            </w:pPr>
            <w:r>
              <w:rPr>
                <w:sz w:val="17"/>
              </w:rPr>
              <w:t>1000-401,</w:t>
            </w:r>
          </w:p>
          <w:p w14:paraId="4F1DDF0A" w14:textId="77777777" w:rsidR="00BD1F51" w:rsidRDefault="00684C1D">
            <w:pPr>
              <w:pStyle w:val="TableParagraph"/>
              <w:spacing w:line="227" w:lineRule="exact"/>
              <w:ind w:left="600"/>
              <w:rPr>
                <w:sz w:val="17"/>
              </w:rPr>
            </w:pPr>
            <w:r>
              <w:rPr>
                <w:sz w:val="17"/>
              </w:rPr>
              <w:t>1000-402,</w:t>
            </w:r>
          </w:p>
          <w:p w14:paraId="48025EDF" w14:textId="77777777" w:rsidR="00BD1F51" w:rsidRDefault="00684C1D">
            <w:pPr>
              <w:pStyle w:val="TableParagraph"/>
              <w:spacing w:before="1" w:line="227" w:lineRule="exact"/>
              <w:ind w:left="624"/>
              <w:rPr>
                <w:sz w:val="17"/>
              </w:rPr>
            </w:pPr>
            <w:r>
              <w:rPr>
                <w:sz w:val="17"/>
              </w:rPr>
              <w:t>1000-203,</w:t>
            </w:r>
          </w:p>
          <w:p w14:paraId="1DFE5B7E" w14:textId="77777777" w:rsidR="00BD1F51" w:rsidRDefault="00684C1D">
            <w:pPr>
              <w:pStyle w:val="TableParagraph"/>
              <w:spacing w:line="227" w:lineRule="exact"/>
              <w:ind w:left="626"/>
              <w:rPr>
                <w:sz w:val="17"/>
              </w:rPr>
            </w:pPr>
            <w:r>
              <w:rPr>
                <w:sz w:val="17"/>
              </w:rPr>
              <w:t>1000-204,</w:t>
            </w:r>
          </w:p>
          <w:p w14:paraId="4208B961" w14:textId="77777777" w:rsidR="00BD1F51" w:rsidRDefault="00684C1D">
            <w:pPr>
              <w:pStyle w:val="TableParagraph"/>
              <w:spacing w:line="227" w:lineRule="exact"/>
              <w:ind w:left="626"/>
              <w:rPr>
                <w:sz w:val="17"/>
              </w:rPr>
            </w:pPr>
            <w:r>
              <w:rPr>
                <w:sz w:val="17"/>
              </w:rPr>
              <w:t>5900-201,</w:t>
            </w:r>
          </w:p>
          <w:p w14:paraId="63BC9873" w14:textId="77777777" w:rsidR="00BD1F51" w:rsidRDefault="00684C1D">
            <w:pPr>
              <w:pStyle w:val="TableParagraph"/>
              <w:spacing w:line="208" w:lineRule="exact"/>
              <w:ind w:left="638"/>
              <w:rPr>
                <w:sz w:val="17"/>
              </w:rPr>
            </w:pPr>
            <w:r>
              <w:rPr>
                <w:sz w:val="17"/>
              </w:rPr>
              <w:t>1300-301</w:t>
            </w:r>
          </w:p>
        </w:tc>
      </w:tr>
      <w:tr w:rsidR="00BD1F51" w14:paraId="6D67231E" w14:textId="77777777">
        <w:trPr>
          <w:trHeight w:val="826"/>
        </w:trPr>
        <w:tc>
          <w:tcPr>
            <w:tcW w:w="385" w:type="dxa"/>
          </w:tcPr>
          <w:p w14:paraId="637ACA07" w14:textId="77777777" w:rsidR="00BD1F51" w:rsidRDefault="00684C1D">
            <w:pPr>
              <w:pStyle w:val="TableParagraph"/>
              <w:spacing w:line="226" w:lineRule="exact"/>
              <w:ind w:left="54" w:right="39"/>
              <w:jc w:val="center"/>
              <w:rPr>
                <w:sz w:val="17"/>
              </w:rPr>
            </w:pPr>
            <w:r>
              <w:rPr>
                <w:sz w:val="17"/>
              </w:rPr>
              <w:t>33</w:t>
            </w:r>
          </w:p>
        </w:tc>
        <w:tc>
          <w:tcPr>
            <w:tcW w:w="666" w:type="dxa"/>
          </w:tcPr>
          <w:p w14:paraId="78A56500" w14:textId="77777777" w:rsidR="00BD1F51" w:rsidRDefault="00684C1D">
            <w:pPr>
              <w:pStyle w:val="TableParagraph"/>
              <w:spacing w:line="226" w:lineRule="exact"/>
              <w:ind w:left="18"/>
              <w:jc w:val="center"/>
              <w:rPr>
                <w:sz w:val="17"/>
              </w:rPr>
            </w:pPr>
            <w:r>
              <w:rPr>
                <w:sz w:val="17"/>
              </w:rPr>
              <w:t>131033</w:t>
            </w:r>
          </w:p>
        </w:tc>
        <w:tc>
          <w:tcPr>
            <w:tcW w:w="4953" w:type="dxa"/>
          </w:tcPr>
          <w:p w14:paraId="7C20B7DE" w14:textId="77777777" w:rsidR="00BD1F51" w:rsidRDefault="00684C1D">
            <w:pPr>
              <w:pStyle w:val="TableParagraph"/>
              <w:ind w:left="9"/>
              <w:rPr>
                <w:sz w:val="17"/>
                <w:szCs w:val="17"/>
              </w:rPr>
            </w:pPr>
            <w:r>
              <w:rPr>
                <w:sz w:val="17"/>
                <w:szCs w:val="17"/>
              </w:rPr>
              <w:t>Սպառողական ապրանքների (ծառայությունների) գների (սակագների) ինդեքսի հաշվարկը հաշվետու ամիսը նախորդ տարվա միջինի նկատմամբ</w:t>
            </w:r>
          </w:p>
        </w:tc>
        <w:tc>
          <w:tcPr>
            <w:tcW w:w="2400" w:type="dxa"/>
          </w:tcPr>
          <w:p w14:paraId="0E3ABE0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E99E30B" w14:textId="77777777" w:rsidR="00BD1F51" w:rsidRDefault="00684C1D">
            <w:pPr>
              <w:pStyle w:val="TableParagraph"/>
              <w:ind w:left="60" w:right="383"/>
              <w:rPr>
                <w:sz w:val="17"/>
                <w:szCs w:val="17"/>
              </w:rPr>
            </w:pPr>
            <w:r>
              <w:rPr>
                <w:sz w:val="17"/>
                <w:szCs w:val="17"/>
              </w:rPr>
              <w:t>ըստ հանրապետության, ԱՍԸՆԴ-ի</w:t>
            </w:r>
          </w:p>
        </w:tc>
        <w:tc>
          <w:tcPr>
            <w:tcW w:w="865" w:type="dxa"/>
          </w:tcPr>
          <w:p w14:paraId="70A81388" w14:textId="77777777" w:rsidR="00BD1F51" w:rsidRDefault="00684C1D">
            <w:pPr>
              <w:pStyle w:val="TableParagraph"/>
              <w:spacing w:line="226" w:lineRule="exact"/>
              <w:ind w:left="2"/>
              <w:jc w:val="center"/>
              <w:rPr>
                <w:sz w:val="17"/>
                <w:szCs w:val="17"/>
              </w:rPr>
            </w:pPr>
            <w:r>
              <w:rPr>
                <w:sz w:val="17"/>
                <w:szCs w:val="17"/>
              </w:rPr>
              <w:t>ամսական</w:t>
            </w:r>
          </w:p>
        </w:tc>
        <w:tc>
          <w:tcPr>
            <w:tcW w:w="1267" w:type="dxa"/>
          </w:tcPr>
          <w:p w14:paraId="7B023007" w14:textId="77777777" w:rsidR="00BD1F51" w:rsidRDefault="00684C1D">
            <w:pPr>
              <w:pStyle w:val="TableParagraph"/>
              <w:spacing w:line="226" w:lineRule="exact"/>
              <w:ind w:left="81" w:right="79"/>
              <w:jc w:val="center"/>
              <w:rPr>
                <w:sz w:val="17"/>
              </w:rPr>
            </w:pPr>
            <w:r>
              <w:rPr>
                <w:sz w:val="17"/>
              </w:rPr>
              <w:t>30/31</w:t>
            </w:r>
          </w:p>
        </w:tc>
        <w:tc>
          <w:tcPr>
            <w:tcW w:w="1866" w:type="dxa"/>
          </w:tcPr>
          <w:p w14:paraId="1DF984D7" w14:textId="77777777" w:rsidR="00BD1F51" w:rsidRDefault="00684C1D">
            <w:pPr>
              <w:pStyle w:val="TableParagraph"/>
              <w:spacing w:line="202" w:lineRule="exact"/>
              <w:ind w:left="637"/>
              <w:rPr>
                <w:sz w:val="17"/>
              </w:rPr>
            </w:pPr>
            <w:r>
              <w:rPr>
                <w:sz w:val="17"/>
              </w:rPr>
              <w:t>1000-401,</w:t>
            </w:r>
          </w:p>
          <w:p w14:paraId="0869EF2C" w14:textId="77777777" w:rsidR="00BD1F51" w:rsidRDefault="00684C1D">
            <w:pPr>
              <w:pStyle w:val="TableParagraph"/>
              <w:spacing w:line="207" w:lineRule="exact"/>
              <w:ind w:left="627"/>
              <w:rPr>
                <w:sz w:val="17"/>
              </w:rPr>
            </w:pPr>
            <w:r>
              <w:rPr>
                <w:sz w:val="17"/>
              </w:rPr>
              <w:t>1000-402,</w:t>
            </w:r>
          </w:p>
          <w:p w14:paraId="63090DE6" w14:textId="77777777" w:rsidR="00BD1F51" w:rsidRDefault="00684C1D">
            <w:pPr>
              <w:pStyle w:val="TableParagraph"/>
              <w:spacing w:before="4" w:line="208" w:lineRule="exact"/>
              <w:ind w:left="28" w:right="8"/>
              <w:jc w:val="center"/>
              <w:rPr>
                <w:sz w:val="17"/>
                <w:szCs w:val="17"/>
              </w:rPr>
            </w:pPr>
            <w:r>
              <w:rPr>
                <w:sz w:val="17"/>
                <w:szCs w:val="17"/>
              </w:rPr>
              <w:t>ներքին օգտագործման համար</w:t>
            </w:r>
          </w:p>
        </w:tc>
      </w:tr>
      <w:tr w:rsidR="00BD1F51" w14:paraId="20889FF9" w14:textId="77777777">
        <w:trPr>
          <w:trHeight w:val="1653"/>
        </w:trPr>
        <w:tc>
          <w:tcPr>
            <w:tcW w:w="385" w:type="dxa"/>
          </w:tcPr>
          <w:p w14:paraId="28BB2BB0" w14:textId="77777777" w:rsidR="00BD1F51" w:rsidRDefault="00684C1D">
            <w:pPr>
              <w:pStyle w:val="TableParagraph"/>
              <w:spacing w:line="226" w:lineRule="exact"/>
              <w:ind w:left="53" w:right="39"/>
              <w:jc w:val="center"/>
              <w:rPr>
                <w:sz w:val="17"/>
              </w:rPr>
            </w:pPr>
            <w:r>
              <w:rPr>
                <w:sz w:val="17"/>
              </w:rPr>
              <w:t>34</w:t>
            </w:r>
          </w:p>
        </w:tc>
        <w:tc>
          <w:tcPr>
            <w:tcW w:w="666" w:type="dxa"/>
          </w:tcPr>
          <w:p w14:paraId="2F87C718" w14:textId="77777777" w:rsidR="00BD1F51" w:rsidRDefault="00684C1D">
            <w:pPr>
              <w:pStyle w:val="TableParagraph"/>
              <w:spacing w:line="226" w:lineRule="exact"/>
              <w:ind w:left="18"/>
              <w:jc w:val="center"/>
              <w:rPr>
                <w:sz w:val="17"/>
              </w:rPr>
            </w:pPr>
            <w:r>
              <w:rPr>
                <w:sz w:val="17"/>
              </w:rPr>
              <w:t>131034</w:t>
            </w:r>
          </w:p>
        </w:tc>
        <w:tc>
          <w:tcPr>
            <w:tcW w:w="4953" w:type="dxa"/>
          </w:tcPr>
          <w:p w14:paraId="06EDBA7D" w14:textId="77777777" w:rsidR="00BD1F51" w:rsidRDefault="00684C1D">
            <w:pPr>
              <w:pStyle w:val="TableParagraph"/>
              <w:spacing w:line="237" w:lineRule="auto"/>
              <w:ind w:left="9" w:right="12"/>
              <w:rPr>
                <w:sz w:val="17"/>
                <w:szCs w:val="17"/>
              </w:rPr>
            </w:pPr>
            <w:r>
              <w:rPr>
                <w:sz w:val="17"/>
                <w:szCs w:val="17"/>
              </w:rPr>
              <w:t>Սպառողական գների ինդեքսի հաշվարկ, եռամսյակը նախորդ եռամսյակի նկատմամբ, նախորդ տարվա համապատասխան եռամսյակի նկատմամբ</w:t>
            </w:r>
          </w:p>
        </w:tc>
        <w:tc>
          <w:tcPr>
            <w:tcW w:w="2400" w:type="dxa"/>
          </w:tcPr>
          <w:p w14:paraId="69180DE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5ADAFFA2" w14:textId="77777777" w:rsidR="00BD1F51" w:rsidRDefault="00684C1D">
            <w:pPr>
              <w:pStyle w:val="TableParagraph"/>
              <w:spacing w:line="237" w:lineRule="auto"/>
              <w:ind w:left="60" w:right="21"/>
              <w:rPr>
                <w:sz w:val="17"/>
                <w:szCs w:val="17"/>
              </w:rPr>
            </w:pPr>
            <w:r>
              <w:rPr>
                <w:sz w:val="17"/>
                <w:szCs w:val="17"/>
              </w:rPr>
              <w:t>ըստ հանրապետության, ԱՍՆԸԴ-ի 2-նիշ մակարդակի</w:t>
            </w:r>
          </w:p>
        </w:tc>
        <w:tc>
          <w:tcPr>
            <w:tcW w:w="865" w:type="dxa"/>
          </w:tcPr>
          <w:p w14:paraId="1E8DCF15" w14:textId="77777777" w:rsidR="00BD1F51" w:rsidRDefault="00684C1D">
            <w:pPr>
              <w:pStyle w:val="TableParagraph"/>
              <w:spacing w:line="237" w:lineRule="auto"/>
              <w:ind w:left="197" w:hanging="146"/>
              <w:rPr>
                <w:sz w:val="17"/>
                <w:szCs w:val="17"/>
              </w:rPr>
            </w:pPr>
            <w:r>
              <w:rPr>
                <w:w w:val="95"/>
                <w:sz w:val="17"/>
                <w:szCs w:val="17"/>
              </w:rPr>
              <w:t xml:space="preserve">եռամսյա- </w:t>
            </w:r>
            <w:r>
              <w:rPr>
                <w:sz w:val="17"/>
                <w:szCs w:val="17"/>
              </w:rPr>
              <w:t>կային</w:t>
            </w:r>
          </w:p>
        </w:tc>
        <w:tc>
          <w:tcPr>
            <w:tcW w:w="1267" w:type="dxa"/>
          </w:tcPr>
          <w:p w14:paraId="414E1B51" w14:textId="77777777" w:rsidR="00BD1F51" w:rsidRDefault="00684C1D">
            <w:pPr>
              <w:pStyle w:val="TableParagraph"/>
              <w:ind w:left="148" w:right="143"/>
              <w:jc w:val="center"/>
              <w:rPr>
                <w:sz w:val="17"/>
                <w:szCs w:val="17"/>
              </w:rPr>
            </w:pPr>
            <w:r>
              <w:rPr>
                <w:sz w:val="17"/>
                <w:szCs w:val="17"/>
              </w:rPr>
              <w:t>8-րդ աշխատան- քային օրը (2019թ.</w:t>
            </w:r>
          </w:p>
          <w:p w14:paraId="6C7ABF3A" w14:textId="77777777" w:rsidR="00BD1F51" w:rsidRDefault="00684C1D">
            <w:pPr>
              <w:pStyle w:val="TableParagraph"/>
              <w:spacing w:line="237" w:lineRule="auto"/>
              <w:ind w:left="87" w:right="79"/>
              <w:jc w:val="center"/>
              <w:rPr>
                <w:sz w:val="17"/>
                <w:szCs w:val="17"/>
              </w:rPr>
            </w:pPr>
            <w:r>
              <w:rPr>
                <w:sz w:val="17"/>
                <w:szCs w:val="17"/>
              </w:rPr>
              <w:t>դեկտեմբերը` հունվարի</w:t>
            </w:r>
          </w:p>
          <w:p w14:paraId="3C06F4E1" w14:textId="77777777" w:rsidR="00BD1F51" w:rsidRDefault="00684C1D">
            <w:pPr>
              <w:pStyle w:val="TableParagraph"/>
              <w:ind w:left="82" w:right="79"/>
              <w:jc w:val="center"/>
              <w:rPr>
                <w:sz w:val="17"/>
                <w:szCs w:val="17"/>
              </w:rPr>
            </w:pPr>
            <w:r>
              <w:rPr>
                <w:sz w:val="17"/>
                <w:szCs w:val="17"/>
              </w:rPr>
              <w:t>27-ին)</w:t>
            </w:r>
          </w:p>
        </w:tc>
        <w:tc>
          <w:tcPr>
            <w:tcW w:w="1866" w:type="dxa"/>
          </w:tcPr>
          <w:p w14:paraId="71ED2949" w14:textId="77777777" w:rsidR="00BD1F51" w:rsidRDefault="00684C1D">
            <w:pPr>
              <w:pStyle w:val="TableParagraph"/>
              <w:spacing w:line="201" w:lineRule="exact"/>
              <w:ind w:left="78" w:right="8"/>
              <w:jc w:val="center"/>
              <w:rPr>
                <w:sz w:val="17"/>
              </w:rPr>
            </w:pPr>
            <w:r>
              <w:rPr>
                <w:sz w:val="17"/>
              </w:rPr>
              <w:t>1000-101,</w:t>
            </w:r>
          </w:p>
          <w:p w14:paraId="3255D5A6" w14:textId="77777777" w:rsidR="00BD1F51" w:rsidRDefault="00684C1D">
            <w:pPr>
              <w:pStyle w:val="TableParagraph"/>
              <w:spacing w:line="207" w:lineRule="exact"/>
              <w:ind w:left="79" w:right="8"/>
              <w:jc w:val="center"/>
              <w:rPr>
                <w:sz w:val="17"/>
              </w:rPr>
            </w:pPr>
            <w:r>
              <w:rPr>
                <w:sz w:val="17"/>
              </w:rPr>
              <w:t>1000-103,</w:t>
            </w:r>
          </w:p>
          <w:p w14:paraId="21F20C29" w14:textId="77777777" w:rsidR="00BD1F51" w:rsidRDefault="00684C1D">
            <w:pPr>
              <w:pStyle w:val="TableParagraph"/>
              <w:spacing w:line="208" w:lineRule="exact"/>
              <w:ind w:left="25" w:right="8"/>
              <w:jc w:val="center"/>
              <w:rPr>
                <w:sz w:val="17"/>
              </w:rPr>
            </w:pPr>
            <w:r>
              <w:rPr>
                <w:sz w:val="17"/>
              </w:rPr>
              <w:t>1300-101,</w:t>
            </w:r>
          </w:p>
          <w:p w14:paraId="5DC945FA" w14:textId="77777777" w:rsidR="00BD1F51" w:rsidRDefault="00684C1D">
            <w:pPr>
              <w:pStyle w:val="TableParagraph"/>
              <w:spacing w:line="207" w:lineRule="exact"/>
              <w:ind w:left="76" w:right="8"/>
              <w:jc w:val="center"/>
              <w:rPr>
                <w:sz w:val="17"/>
              </w:rPr>
            </w:pPr>
            <w:r>
              <w:rPr>
                <w:sz w:val="17"/>
              </w:rPr>
              <w:t>5900-201,</w:t>
            </w:r>
          </w:p>
          <w:p w14:paraId="0D8E73CC" w14:textId="77777777" w:rsidR="00BD1F51" w:rsidRDefault="00684C1D">
            <w:pPr>
              <w:pStyle w:val="TableParagraph"/>
              <w:spacing w:line="206" w:lineRule="exact"/>
              <w:ind w:left="77" w:right="8"/>
              <w:jc w:val="center"/>
              <w:rPr>
                <w:sz w:val="17"/>
              </w:rPr>
            </w:pPr>
            <w:r>
              <w:rPr>
                <w:sz w:val="17"/>
              </w:rPr>
              <w:t>1000-401,</w:t>
            </w:r>
          </w:p>
          <w:p w14:paraId="2CFD02C5" w14:textId="77777777" w:rsidR="00BD1F51" w:rsidRDefault="00684C1D">
            <w:pPr>
              <w:pStyle w:val="TableParagraph"/>
              <w:spacing w:line="207" w:lineRule="exact"/>
              <w:ind w:left="77" w:right="8"/>
              <w:jc w:val="center"/>
              <w:rPr>
                <w:sz w:val="17"/>
              </w:rPr>
            </w:pPr>
            <w:r>
              <w:rPr>
                <w:sz w:val="17"/>
              </w:rPr>
              <w:t>1000-402,</w:t>
            </w:r>
          </w:p>
          <w:p w14:paraId="0160191C" w14:textId="77777777" w:rsidR="00BD1F51" w:rsidRDefault="00684C1D">
            <w:pPr>
              <w:pStyle w:val="TableParagraph"/>
              <w:spacing w:line="207" w:lineRule="exact"/>
              <w:ind w:left="26" w:right="8"/>
              <w:jc w:val="center"/>
              <w:rPr>
                <w:sz w:val="17"/>
              </w:rPr>
            </w:pPr>
            <w:r>
              <w:rPr>
                <w:sz w:val="17"/>
              </w:rPr>
              <w:t>1300-201,</w:t>
            </w:r>
          </w:p>
          <w:p w14:paraId="5EAFFCF8" w14:textId="77777777" w:rsidR="00BD1F51" w:rsidRDefault="00684C1D">
            <w:pPr>
              <w:pStyle w:val="TableParagraph"/>
              <w:spacing w:line="191" w:lineRule="exact"/>
              <w:ind w:left="24" w:right="8"/>
              <w:jc w:val="center"/>
              <w:rPr>
                <w:sz w:val="17"/>
                <w:szCs w:val="17"/>
              </w:rPr>
            </w:pPr>
            <w:r>
              <w:rPr>
                <w:sz w:val="17"/>
                <w:szCs w:val="17"/>
              </w:rPr>
              <w:t>տվյալների բազաներ</w:t>
            </w:r>
          </w:p>
        </w:tc>
      </w:tr>
      <w:tr w:rsidR="00BD1F51" w14:paraId="00CA9E62" w14:textId="77777777">
        <w:trPr>
          <w:trHeight w:val="1363"/>
        </w:trPr>
        <w:tc>
          <w:tcPr>
            <w:tcW w:w="385" w:type="dxa"/>
          </w:tcPr>
          <w:p w14:paraId="346DC549" w14:textId="77777777" w:rsidR="00BD1F51" w:rsidRDefault="00684C1D">
            <w:pPr>
              <w:pStyle w:val="TableParagraph"/>
              <w:spacing w:line="227" w:lineRule="exact"/>
              <w:ind w:left="53" w:right="39"/>
              <w:jc w:val="center"/>
              <w:rPr>
                <w:sz w:val="17"/>
              </w:rPr>
            </w:pPr>
            <w:r>
              <w:rPr>
                <w:sz w:val="17"/>
              </w:rPr>
              <w:t>35</w:t>
            </w:r>
          </w:p>
        </w:tc>
        <w:tc>
          <w:tcPr>
            <w:tcW w:w="666" w:type="dxa"/>
          </w:tcPr>
          <w:p w14:paraId="72365357" w14:textId="77777777" w:rsidR="00BD1F51" w:rsidRDefault="00684C1D">
            <w:pPr>
              <w:pStyle w:val="TableParagraph"/>
              <w:spacing w:line="227" w:lineRule="exact"/>
              <w:ind w:left="18"/>
              <w:jc w:val="center"/>
              <w:rPr>
                <w:sz w:val="17"/>
              </w:rPr>
            </w:pPr>
            <w:r>
              <w:rPr>
                <w:sz w:val="17"/>
              </w:rPr>
              <w:t>131035</w:t>
            </w:r>
          </w:p>
        </w:tc>
        <w:tc>
          <w:tcPr>
            <w:tcW w:w="4953" w:type="dxa"/>
          </w:tcPr>
          <w:p w14:paraId="292817EF" w14:textId="77777777" w:rsidR="00BD1F51" w:rsidRDefault="00684C1D">
            <w:pPr>
              <w:pStyle w:val="TableParagraph"/>
              <w:ind w:left="9" w:right="223" w:hanging="1"/>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եռամսյակը նախորդ</w:t>
            </w:r>
          </w:p>
          <w:p w14:paraId="022AF1E3" w14:textId="77777777" w:rsidR="00BD1F51" w:rsidRDefault="00684C1D">
            <w:pPr>
              <w:pStyle w:val="TableParagraph"/>
              <w:spacing w:line="224" w:lineRule="exact"/>
              <w:ind w:left="9"/>
              <w:rPr>
                <w:sz w:val="17"/>
                <w:szCs w:val="17"/>
              </w:rPr>
            </w:pPr>
            <w:r>
              <w:rPr>
                <w:sz w:val="17"/>
                <w:szCs w:val="17"/>
              </w:rPr>
              <w:t>եռամսյակի նկատմամբ, նախորդ տարվա համապատասխան</w:t>
            </w:r>
          </w:p>
          <w:p w14:paraId="448E3E92" w14:textId="77777777" w:rsidR="00BD1F51" w:rsidRDefault="00684C1D">
            <w:pPr>
              <w:pStyle w:val="TableParagraph"/>
              <w:spacing w:line="208" w:lineRule="exact"/>
              <w:ind w:left="9"/>
              <w:rPr>
                <w:sz w:val="17"/>
                <w:szCs w:val="17"/>
              </w:rPr>
            </w:pPr>
            <w:r>
              <w:rPr>
                <w:sz w:val="17"/>
                <w:szCs w:val="17"/>
              </w:rPr>
              <w:t>եռամսյակի նկատմամբ</w:t>
            </w:r>
          </w:p>
        </w:tc>
        <w:tc>
          <w:tcPr>
            <w:tcW w:w="2400" w:type="dxa"/>
          </w:tcPr>
          <w:p w14:paraId="20034E38" w14:textId="77777777" w:rsidR="00BD1F51" w:rsidRDefault="00684C1D">
            <w:pPr>
              <w:pStyle w:val="TableParagraph"/>
              <w:spacing w:line="227" w:lineRule="exact"/>
              <w:ind w:left="59"/>
              <w:rPr>
                <w:sz w:val="17"/>
                <w:szCs w:val="17"/>
              </w:rPr>
            </w:pPr>
            <w:r>
              <w:rPr>
                <w:sz w:val="17"/>
                <w:szCs w:val="17"/>
              </w:rPr>
              <w:t>Մշակման աղյուսակ</w:t>
            </w:r>
          </w:p>
        </w:tc>
        <w:tc>
          <w:tcPr>
            <w:tcW w:w="2398" w:type="dxa"/>
          </w:tcPr>
          <w:p w14:paraId="39DC8965" w14:textId="77777777" w:rsidR="00BD1F51" w:rsidRDefault="00684C1D">
            <w:pPr>
              <w:pStyle w:val="TableParagraph"/>
              <w:spacing w:line="227" w:lineRule="exact"/>
              <w:ind w:left="60"/>
              <w:rPr>
                <w:sz w:val="17"/>
                <w:szCs w:val="17"/>
              </w:rPr>
            </w:pPr>
            <w:r>
              <w:rPr>
                <w:sz w:val="17"/>
                <w:szCs w:val="17"/>
              </w:rPr>
              <w:t>ըստ հանրապետության</w:t>
            </w:r>
          </w:p>
        </w:tc>
        <w:tc>
          <w:tcPr>
            <w:tcW w:w="865" w:type="dxa"/>
          </w:tcPr>
          <w:p w14:paraId="5C8FB35E" w14:textId="77777777" w:rsidR="00BD1F51" w:rsidRDefault="00684C1D">
            <w:pPr>
              <w:pStyle w:val="TableParagraph"/>
              <w:ind w:left="197" w:hanging="146"/>
              <w:rPr>
                <w:sz w:val="17"/>
                <w:szCs w:val="17"/>
              </w:rPr>
            </w:pPr>
            <w:r>
              <w:rPr>
                <w:w w:val="95"/>
                <w:sz w:val="17"/>
                <w:szCs w:val="17"/>
              </w:rPr>
              <w:t xml:space="preserve">եռամսյա- </w:t>
            </w:r>
            <w:r>
              <w:rPr>
                <w:sz w:val="17"/>
                <w:szCs w:val="17"/>
              </w:rPr>
              <w:t>կային</w:t>
            </w:r>
          </w:p>
        </w:tc>
        <w:tc>
          <w:tcPr>
            <w:tcW w:w="1267" w:type="dxa"/>
          </w:tcPr>
          <w:p w14:paraId="0FE10886" w14:textId="77777777" w:rsidR="00BD1F51" w:rsidRDefault="00684C1D">
            <w:pPr>
              <w:pStyle w:val="TableParagraph"/>
              <w:spacing w:before="2" w:line="196" w:lineRule="auto"/>
              <w:ind w:left="148" w:right="143"/>
              <w:jc w:val="center"/>
              <w:rPr>
                <w:sz w:val="17"/>
                <w:szCs w:val="17"/>
              </w:rPr>
            </w:pPr>
            <w:r>
              <w:rPr>
                <w:sz w:val="17"/>
                <w:szCs w:val="17"/>
              </w:rPr>
              <w:t>8-րդ աշխատան- քային օրը (2019թ.</w:t>
            </w:r>
          </w:p>
          <w:p w14:paraId="4710BB52" w14:textId="77777777" w:rsidR="00BD1F51" w:rsidRDefault="00684C1D">
            <w:pPr>
              <w:pStyle w:val="TableParagraph"/>
              <w:spacing w:before="1" w:line="199" w:lineRule="auto"/>
              <w:ind w:left="87" w:right="79"/>
              <w:jc w:val="center"/>
              <w:rPr>
                <w:sz w:val="17"/>
                <w:szCs w:val="17"/>
              </w:rPr>
            </w:pPr>
            <w:r>
              <w:rPr>
                <w:sz w:val="17"/>
                <w:szCs w:val="17"/>
              </w:rPr>
              <w:t>դեկտեմբերը` հունվարի</w:t>
            </w:r>
          </w:p>
          <w:p w14:paraId="67EF0CEE" w14:textId="77777777" w:rsidR="00BD1F51" w:rsidRDefault="00684C1D">
            <w:pPr>
              <w:pStyle w:val="TableParagraph"/>
              <w:spacing w:line="197" w:lineRule="exact"/>
              <w:ind w:left="82" w:right="79"/>
              <w:jc w:val="center"/>
              <w:rPr>
                <w:sz w:val="17"/>
                <w:szCs w:val="17"/>
              </w:rPr>
            </w:pPr>
            <w:r>
              <w:rPr>
                <w:sz w:val="17"/>
                <w:szCs w:val="17"/>
              </w:rPr>
              <w:t>27-ին)</w:t>
            </w:r>
          </w:p>
        </w:tc>
        <w:tc>
          <w:tcPr>
            <w:tcW w:w="1866" w:type="dxa"/>
          </w:tcPr>
          <w:p w14:paraId="58D005FD" w14:textId="77777777" w:rsidR="00BD1F51" w:rsidRDefault="00684C1D">
            <w:pPr>
              <w:pStyle w:val="TableParagraph"/>
              <w:spacing w:line="226" w:lineRule="exact"/>
              <w:ind w:left="598"/>
              <w:rPr>
                <w:sz w:val="17"/>
              </w:rPr>
            </w:pPr>
            <w:r>
              <w:rPr>
                <w:sz w:val="17"/>
              </w:rPr>
              <w:t>1000-101,</w:t>
            </w:r>
          </w:p>
          <w:p w14:paraId="3F829A98" w14:textId="77777777" w:rsidR="00BD1F51" w:rsidRDefault="00684C1D">
            <w:pPr>
              <w:pStyle w:val="TableParagraph"/>
              <w:spacing w:line="227" w:lineRule="exact"/>
              <w:ind w:left="591"/>
              <w:rPr>
                <w:sz w:val="17"/>
              </w:rPr>
            </w:pPr>
            <w:r>
              <w:rPr>
                <w:sz w:val="17"/>
              </w:rPr>
              <w:t>1300-201,</w:t>
            </w:r>
          </w:p>
          <w:p w14:paraId="10719156" w14:textId="77777777" w:rsidR="00BD1F51" w:rsidRDefault="00684C1D">
            <w:pPr>
              <w:pStyle w:val="TableParagraph"/>
              <w:spacing w:line="227" w:lineRule="exact"/>
              <w:ind w:left="601"/>
              <w:rPr>
                <w:sz w:val="17"/>
              </w:rPr>
            </w:pPr>
            <w:r>
              <w:rPr>
                <w:sz w:val="17"/>
              </w:rPr>
              <w:t>1300-101,</w:t>
            </w:r>
          </w:p>
          <w:p w14:paraId="6FE15B18" w14:textId="77777777" w:rsidR="00BD1F51" w:rsidRDefault="00684C1D">
            <w:pPr>
              <w:pStyle w:val="TableParagraph"/>
              <w:ind w:left="611"/>
              <w:rPr>
                <w:sz w:val="17"/>
              </w:rPr>
            </w:pPr>
            <w:r>
              <w:rPr>
                <w:sz w:val="17"/>
              </w:rPr>
              <w:t>1000-401,</w:t>
            </w:r>
          </w:p>
          <w:p w14:paraId="3370932B" w14:textId="77777777" w:rsidR="00BD1F51" w:rsidRDefault="00684C1D">
            <w:pPr>
              <w:pStyle w:val="TableParagraph"/>
              <w:ind w:left="600"/>
              <w:rPr>
                <w:sz w:val="17"/>
              </w:rPr>
            </w:pPr>
            <w:r>
              <w:rPr>
                <w:sz w:val="17"/>
              </w:rPr>
              <w:t>1000-402</w:t>
            </w:r>
          </w:p>
        </w:tc>
      </w:tr>
    </w:tbl>
    <w:p w14:paraId="782ACD32" w14:textId="77777777" w:rsidR="00BD1F51" w:rsidRDefault="00BD1F51">
      <w:pPr>
        <w:rPr>
          <w:sz w:val="17"/>
        </w:rPr>
        <w:sectPr w:rsidR="00BD1F51">
          <w:pgSz w:w="15840" w:h="12240" w:orient="landscape"/>
          <w:pgMar w:top="1700" w:right="260" w:bottom="1400" w:left="400" w:header="1156" w:footer="1177" w:gutter="0"/>
          <w:cols w:space="720"/>
        </w:sectPr>
      </w:pPr>
    </w:p>
    <w:p w14:paraId="1D0EEED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663"/>
        <w:gridCol w:w="4954"/>
        <w:gridCol w:w="2401"/>
        <w:gridCol w:w="2399"/>
        <w:gridCol w:w="860"/>
        <w:gridCol w:w="1273"/>
        <w:gridCol w:w="1866"/>
      </w:tblGrid>
      <w:tr w:rsidR="00BD1F51" w14:paraId="5699DC0A" w14:textId="77777777">
        <w:trPr>
          <w:trHeight w:val="399"/>
        </w:trPr>
        <w:tc>
          <w:tcPr>
            <w:tcW w:w="388" w:type="dxa"/>
            <w:vMerge w:val="restart"/>
          </w:tcPr>
          <w:p w14:paraId="60ECFD2D" w14:textId="77777777" w:rsidR="00BD1F51" w:rsidRDefault="00684C1D">
            <w:pPr>
              <w:pStyle w:val="TableParagraph"/>
              <w:spacing w:before="1"/>
              <w:ind w:left="45"/>
              <w:rPr>
                <w:b/>
                <w:bCs/>
                <w:i/>
                <w:sz w:val="15"/>
                <w:szCs w:val="15"/>
              </w:rPr>
            </w:pPr>
            <w:r>
              <w:rPr>
                <w:b/>
                <w:bCs/>
                <w:i/>
                <w:sz w:val="15"/>
                <w:szCs w:val="15"/>
              </w:rPr>
              <w:t>Հ/Հ</w:t>
            </w:r>
          </w:p>
        </w:tc>
        <w:tc>
          <w:tcPr>
            <w:tcW w:w="663" w:type="dxa"/>
            <w:vMerge w:val="restart"/>
          </w:tcPr>
          <w:p w14:paraId="7EB99018" w14:textId="77777777" w:rsidR="00BD1F51" w:rsidRDefault="00684C1D">
            <w:pPr>
              <w:pStyle w:val="TableParagraph"/>
              <w:spacing w:before="1"/>
              <w:ind w:left="42" w:right="48" w:hanging="1"/>
              <w:jc w:val="center"/>
              <w:rPr>
                <w:b/>
                <w:bCs/>
                <w:i/>
                <w:sz w:val="15"/>
                <w:szCs w:val="15"/>
              </w:rPr>
            </w:pPr>
            <w:r>
              <w:rPr>
                <w:b/>
                <w:bCs/>
                <w:i/>
                <w:sz w:val="15"/>
                <w:szCs w:val="15"/>
              </w:rPr>
              <w:t>Աշխա- տանքի (ցուցա- նիշի) ծածկա- գիրը</w:t>
            </w:r>
          </w:p>
        </w:tc>
        <w:tc>
          <w:tcPr>
            <w:tcW w:w="4954" w:type="dxa"/>
            <w:vMerge w:val="restart"/>
          </w:tcPr>
          <w:p w14:paraId="2FD9E660"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5567BBE1"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079F79C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0C0EEB36"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3622107"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8AC3BDC" w14:textId="77777777">
        <w:trPr>
          <w:trHeight w:val="1798"/>
        </w:trPr>
        <w:tc>
          <w:tcPr>
            <w:tcW w:w="388" w:type="dxa"/>
            <w:vMerge/>
            <w:tcBorders>
              <w:top w:val="nil"/>
            </w:tcBorders>
          </w:tcPr>
          <w:p w14:paraId="679B44F2" w14:textId="77777777" w:rsidR="00BD1F51" w:rsidRDefault="00BD1F51">
            <w:pPr>
              <w:rPr>
                <w:sz w:val="2"/>
                <w:szCs w:val="2"/>
              </w:rPr>
            </w:pPr>
          </w:p>
        </w:tc>
        <w:tc>
          <w:tcPr>
            <w:tcW w:w="663" w:type="dxa"/>
            <w:vMerge/>
            <w:tcBorders>
              <w:top w:val="nil"/>
            </w:tcBorders>
          </w:tcPr>
          <w:p w14:paraId="4AB0E589" w14:textId="77777777" w:rsidR="00BD1F51" w:rsidRDefault="00BD1F51">
            <w:pPr>
              <w:rPr>
                <w:sz w:val="2"/>
                <w:szCs w:val="2"/>
              </w:rPr>
            </w:pPr>
          </w:p>
        </w:tc>
        <w:tc>
          <w:tcPr>
            <w:tcW w:w="4954" w:type="dxa"/>
            <w:vMerge/>
            <w:tcBorders>
              <w:top w:val="nil"/>
            </w:tcBorders>
          </w:tcPr>
          <w:p w14:paraId="7F6288A4" w14:textId="77777777" w:rsidR="00BD1F51" w:rsidRDefault="00BD1F51">
            <w:pPr>
              <w:rPr>
                <w:sz w:val="2"/>
                <w:szCs w:val="2"/>
              </w:rPr>
            </w:pPr>
          </w:p>
        </w:tc>
        <w:tc>
          <w:tcPr>
            <w:tcW w:w="2401" w:type="dxa"/>
            <w:vMerge/>
            <w:tcBorders>
              <w:top w:val="nil"/>
            </w:tcBorders>
          </w:tcPr>
          <w:p w14:paraId="0220ED8C" w14:textId="77777777" w:rsidR="00BD1F51" w:rsidRDefault="00BD1F51">
            <w:pPr>
              <w:rPr>
                <w:sz w:val="2"/>
                <w:szCs w:val="2"/>
              </w:rPr>
            </w:pPr>
          </w:p>
        </w:tc>
        <w:tc>
          <w:tcPr>
            <w:tcW w:w="2399" w:type="dxa"/>
          </w:tcPr>
          <w:p w14:paraId="4445D1FA"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5952D8D"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070160E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EE455E"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01E818BE"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4009F296" w14:textId="77777777" w:rsidR="00BD1F51" w:rsidRDefault="00BD1F51">
            <w:pPr>
              <w:rPr>
                <w:sz w:val="2"/>
                <w:szCs w:val="2"/>
              </w:rPr>
            </w:pPr>
          </w:p>
        </w:tc>
      </w:tr>
      <w:tr w:rsidR="00BD1F51" w14:paraId="3526ECB9" w14:textId="77777777">
        <w:trPr>
          <w:trHeight w:val="198"/>
        </w:trPr>
        <w:tc>
          <w:tcPr>
            <w:tcW w:w="388" w:type="dxa"/>
          </w:tcPr>
          <w:p w14:paraId="62814FD2" w14:textId="77777777" w:rsidR="00BD1F51" w:rsidRDefault="00684C1D">
            <w:pPr>
              <w:pStyle w:val="TableParagraph"/>
              <w:spacing w:line="178" w:lineRule="exact"/>
              <w:jc w:val="center"/>
              <w:rPr>
                <w:b/>
                <w:i/>
                <w:sz w:val="15"/>
              </w:rPr>
            </w:pPr>
            <w:r>
              <w:rPr>
                <w:b/>
                <w:i/>
                <w:sz w:val="15"/>
              </w:rPr>
              <w:t>1</w:t>
            </w:r>
          </w:p>
        </w:tc>
        <w:tc>
          <w:tcPr>
            <w:tcW w:w="663" w:type="dxa"/>
          </w:tcPr>
          <w:p w14:paraId="15E01085" w14:textId="77777777" w:rsidR="00BD1F51" w:rsidRDefault="00684C1D">
            <w:pPr>
              <w:pStyle w:val="TableParagraph"/>
              <w:spacing w:line="178" w:lineRule="exact"/>
              <w:ind w:right="5"/>
              <w:jc w:val="center"/>
              <w:rPr>
                <w:b/>
                <w:i/>
                <w:sz w:val="15"/>
              </w:rPr>
            </w:pPr>
            <w:r>
              <w:rPr>
                <w:b/>
                <w:i/>
                <w:sz w:val="15"/>
              </w:rPr>
              <w:t>2</w:t>
            </w:r>
          </w:p>
        </w:tc>
        <w:tc>
          <w:tcPr>
            <w:tcW w:w="4954" w:type="dxa"/>
          </w:tcPr>
          <w:p w14:paraId="4FE68100" w14:textId="77777777" w:rsidR="00BD1F51" w:rsidRDefault="00684C1D">
            <w:pPr>
              <w:pStyle w:val="TableParagraph"/>
              <w:spacing w:line="178" w:lineRule="exact"/>
              <w:ind w:left="1"/>
              <w:jc w:val="center"/>
              <w:rPr>
                <w:b/>
                <w:i/>
                <w:sz w:val="15"/>
              </w:rPr>
            </w:pPr>
            <w:r>
              <w:rPr>
                <w:b/>
                <w:i/>
                <w:sz w:val="15"/>
              </w:rPr>
              <w:t>3</w:t>
            </w:r>
          </w:p>
        </w:tc>
        <w:tc>
          <w:tcPr>
            <w:tcW w:w="2401" w:type="dxa"/>
          </w:tcPr>
          <w:p w14:paraId="58EFD02A" w14:textId="77777777" w:rsidR="00BD1F51" w:rsidRDefault="00684C1D">
            <w:pPr>
              <w:pStyle w:val="TableParagraph"/>
              <w:spacing w:line="178" w:lineRule="exact"/>
              <w:ind w:left="8"/>
              <w:jc w:val="center"/>
              <w:rPr>
                <w:b/>
                <w:i/>
                <w:sz w:val="15"/>
              </w:rPr>
            </w:pPr>
            <w:r>
              <w:rPr>
                <w:b/>
                <w:i/>
                <w:sz w:val="15"/>
              </w:rPr>
              <w:t>4</w:t>
            </w:r>
          </w:p>
        </w:tc>
        <w:tc>
          <w:tcPr>
            <w:tcW w:w="2399" w:type="dxa"/>
          </w:tcPr>
          <w:p w14:paraId="0311BC12" w14:textId="77777777" w:rsidR="00BD1F51" w:rsidRDefault="00684C1D">
            <w:pPr>
              <w:pStyle w:val="TableParagraph"/>
              <w:spacing w:line="178" w:lineRule="exact"/>
              <w:ind w:left="7"/>
              <w:jc w:val="center"/>
              <w:rPr>
                <w:b/>
                <w:i/>
                <w:sz w:val="15"/>
              </w:rPr>
            </w:pPr>
            <w:r>
              <w:rPr>
                <w:b/>
                <w:i/>
                <w:sz w:val="15"/>
              </w:rPr>
              <w:t>5</w:t>
            </w:r>
          </w:p>
        </w:tc>
        <w:tc>
          <w:tcPr>
            <w:tcW w:w="860" w:type="dxa"/>
          </w:tcPr>
          <w:p w14:paraId="5A68A5BA" w14:textId="77777777" w:rsidR="00BD1F51" w:rsidRDefault="00684C1D">
            <w:pPr>
              <w:pStyle w:val="TableParagraph"/>
              <w:spacing w:line="178" w:lineRule="exact"/>
              <w:ind w:left="14"/>
              <w:jc w:val="center"/>
              <w:rPr>
                <w:b/>
                <w:i/>
                <w:sz w:val="15"/>
              </w:rPr>
            </w:pPr>
            <w:r>
              <w:rPr>
                <w:b/>
                <w:i/>
                <w:sz w:val="15"/>
              </w:rPr>
              <w:t>6</w:t>
            </w:r>
          </w:p>
        </w:tc>
        <w:tc>
          <w:tcPr>
            <w:tcW w:w="1273" w:type="dxa"/>
          </w:tcPr>
          <w:p w14:paraId="7BAAAA55" w14:textId="77777777" w:rsidR="00BD1F51" w:rsidRDefault="00684C1D">
            <w:pPr>
              <w:pStyle w:val="TableParagraph"/>
              <w:spacing w:line="178" w:lineRule="exact"/>
              <w:ind w:left="598"/>
              <w:rPr>
                <w:b/>
                <w:i/>
                <w:sz w:val="15"/>
              </w:rPr>
            </w:pPr>
            <w:r>
              <w:rPr>
                <w:b/>
                <w:i/>
                <w:sz w:val="15"/>
              </w:rPr>
              <w:t>7</w:t>
            </w:r>
          </w:p>
        </w:tc>
        <w:tc>
          <w:tcPr>
            <w:tcW w:w="1866" w:type="dxa"/>
          </w:tcPr>
          <w:p w14:paraId="5D5586F2" w14:textId="77777777" w:rsidR="00BD1F51" w:rsidRDefault="00684C1D">
            <w:pPr>
              <w:pStyle w:val="TableParagraph"/>
              <w:spacing w:line="178" w:lineRule="exact"/>
              <w:ind w:left="10"/>
              <w:jc w:val="center"/>
              <w:rPr>
                <w:b/>
                <w:i/>
                <w:sz w:val="15"/>
              </w:rPr>
            </w:pPr>
            <w:r>
              <w:rPr>
                <w:b/>
                <w:i/>
                <w:sz w:val="15"/>
              </w:rPr>
              <w:t>8</w:t>
            </w:r>
          </w:p>
        </w:tc>
      </w:tr>
      <w:tr w:rsidR="00BD1F51" w14:paraId="14223370" w14:textId="77777777">
        <w:trPr>
          <w:trHeight w:val="827"/>
        </w:trPr>
        <w:tc>
          <w:tcPr>
            <w:tcW w:w="388" w:type="dxa"/>
            <w:vMerge w:val="restart"/>
          </w:tcPr>
          <w:p w14:paraId="315443E2" w14:textId="77777777" w:rsidR="00BD1F51" w:rsidRDefault="00684C1D">
            <w:pPr>
              <w:pStyle w:val="TableParagraph"/>
              <w:spacing w:line="213" w:lineRule="exact"/>
              <w:ind w:left="94"/>
              <w:rPr>
                <w:sz w:val="17"/>
              </w:rPr>
            </w:pPr>
            <w:r>
              <w:rPr>
                <w:sz w:val="17"/>
              </w:rPr>
              <w:t>36</w:t>
            </w:r>
          </w:p>
        </w:tc>
        <w:tc>
          <w:tcPr>
            <w:tcW w:w="663" w:type="dxa"/>
            <w:vMerge w:val="restart"/>
          </w:tcPr>
          <w:p w14:paraId="08BD044E" w14:textId="77777777" w:rsidR="00BD1F51" w:rsidRDefault="00684C1D">
            <w:pPr>
              <w:pStyle w:val="TableParagraph"/>
              <w:spacing w:line="213" w:lineRule="exact"/>
              <w:ind w:left="64"/>
              <w:rPr>
                <w:sz w:val="17"/>
              </w:rPr>
            </w:pPr>
            <w:r>
              <w:rPr>
                <w:sz w:val="17"/>
              </w:rPr>
              <w:t>131036</w:t>
            </w:r>
          </w:p>
        </w:tc>
        <w:tc>
          <w:tcPr>
            <w:tcW w:w="4954" w:type="dxa"/>
          </w:tcPr>
          <w:p w14:paraId="565AD796" w14:textId="77777777" w:rsidR="00BD1F51" w:rsidRDefault="00684C1D">
            <w:pPr>
              <w:pStyle w:val="TableParagraph"/>
              <w:spacing w:before="1" w:line="218" w:lineRule="auto"/>
              <w:ind w:left="63"/>
              <w:rPr>
                <w:sz w:val="17"/>
                <w:szCs w:val="17"/>
              </w:rPr>
            </w:pPr>
            <w:r>
              <w:rPr>
                <w:sz w:val="17"/>
                <w:szCs w:val="17"/>
              </w:rPr>
              <w:t>Նվազագույն սպառողական զամբյուղի արժեքի հաշվարկման համար միջին հանրապետական գների հաշվարկ, ըստ</w:t>
            </w:r>
          </w:p>
          <w:p w14:paraId="760D789F" w14:textId="77777777" w:rsidR="00BD1F51" w:rsidRDefault="00684C1D">
            <w:pPr>
              <w:pStyle w:val="TableParagraph"/>
              <w:tabs>
                <w:tab w:val="left" w:pos="401"/>
              </w:tabs>
              <w:spacing w:line="200" w:lineRule="exact"/>
              <w:ind w:left="63"/>
              <w:rPr>
                <w:i/>
                <w:sz w:val="17"/>
                <w:szCs w:val="17"/>
              </w:rPr>
            </w:pPr>
            <w:r>
              <w:rPr>
                <w:i/>
                <w:sz w:val="17"/>
                <w:szCs w:val="17"/>
              </w:rPr>
              <w:t>1)</w:t>
            </w:r>
            <w:r>
              <w:rPr>
                <w:i/>
                <w:sz w:val="17"/>
                <w:szCs w:val="17"/>
              </w:rPr>
              <w:tab/>
              <w:t>պարենային զամբյուղի ապրանքացանկի</w:t>
            </w:r>
            <w:r>
              <w:rPr>
                <w:i/>
                <w:spacing w:val="45"/>
                <w:sz w:val="17"/>
                <w:szCs w:val="17"/>
              </w:rPr>
              <w:t xml:space="preserve"> </w:t>
            </w:r>
            <w:r>
              <w:rPr>
                <w:i/>
                <w:sz w:val="17"/>
                <w:szCs w:val="17"/>
              </w:rPr>
              <w:t>11</w:t>
            </w:r>
          </w:p>
          <w:p w14:paraId="7DD95183" w14:textId="77777777" w:rsidR="00BD1F51" w:rsidRDefault="00684C1D">
            <w:pPr>
              <w:pStyle w:val="TableParagraph"/>
              <w:spacing w:line="191" w:lineRule="exact"/>
              <w:ind w:left="402"/>
              <w:rPr>
                <w:i/>
                <w:sz w:val="17"/>
                <w:szCs w:val="17"/>
              </w:rPr>
            </w:pPr>
            <w:r>
              <w:rPr>
                <w:i/>
                <w:sz w:val="17"/>
                <w:szCs w:val="17"/>
              </w:rPr>
              <w:t>անվանումների</w:t>
            </w:r>
          </w:p>
        </w:tc>
        <w:tc>
          <w:tcPr>
            <w:tcW w:w="2401" w:type="dxa"/>
            <w:vMerge w:val="restart"/>
          </w:tcPr>
          <w:p w14:paraId="15190235" w14:textId="77777777" w:rsidR="00BD1F51" w:rsidRDefault="00684C1D">
            <w:pPr>
              <w:pStyle w:val="TableParagraph"/>
              <w:spacing w:line="213" w:lineRule="exact"/>
              <w:ind w:left="58"/>
              <w:rPr>
                <w:sz w:val="17"/>
                <w:szCs w:val="17"/>
              </w:rPr>
            </w:pPr>
            <w:r>
              <w:rPr>
                <w:sz w:val="17"/>
                <w:szCs w:val="17"/>
              </w:rPr>
              <w:t>Մշակման աղյուսակ</w:t>
            </w:r>
          </w:p>
        </w:tc>
        <w:tc>
          <w:tcPr>
            <w:tcW w:w="2399" w:type="dxa"/>
          </w:tcPr>
          <w:p w14:paraId="7B766937" w14:textId="77777777" w:rsidR="00BD1F51" w:rsidRDefault="00684C1D">
            <w:pPr>
              <w:pStyle w:val="TableParagraph"/>
              <w:spacing w:before="1" w:line="218" w:lineRule="auto"/>
              <w:ind w:left="58" w:right="3"/>
              <w:rPr>
                <w:sz w:val="17"/>
                <w:szCs w:val="17"/>
              </w:rPr>
            </w:pPr>
            <w:r>
              <w:rPr>
                <w:sz w:val="17"/>
                <w:szCs w:val="17"/>
              </w:rPr>
              <w:t>ըստ Առողջապահության նախարարության կողմից մշակված զամբյուղի կազմի և</w:t>
            </w:r>
          </w:p>
          <w:p w14:paraId="08AF6B81" w14:textId="77777777" w:rsidR="00BD1F51" w:rsidRDefault="00684C1D">
            <w:pPr>
              <w:pStyle w:val="TableParagraph"/>
              <w:spacing w:line="183" w:lineRule="exact"/>
              <w:ind w:left="58"/>
              <w:rPr>
                <w:sz w:val="17"/>
                <w:szCs w:val="17"/>
              </w:rPr>
            </w:pPr>
            <w:r>
              <w:rPr>
                <w:sz w:val="17"/>
                <w:szCs w:val="17"/>
              </w:rPr>
              <w:t>կառուցվածքի</w:t>
            </w:r>
          </w:p>
        </w:tc>
        <w:tc>
          <w:tcPr>
            <w:tcW w:w="860" w:type="dxa"/>
          </w:tcPr>
          <w:p w14:paraId="4CBBE58A" w14:textId="77777777" w:rsidR="00BD1F51" w:rsidRDefault="00684C1D">
            <w:pPr>
              <w:pStyle w:val="TableParagraph"/>
              <w:spacing w:before="1" w:line="218" w:lineRule="auto"/>
              <w:ind w:left="193" w:hanging="146"/>
              <w:rPr>
                <w:sz w:val="17"/>
                <w:szCs w:val="17"/>
              </w:rPr>
            </w:pPr>
            <w:r>
              <w:rPr>
                <w:w w:val="95"/>
                <w:sz w:val="17"/>
                <w:szCs w:val="17"/>
              </w:rPr>
              <w:t xml:space="preserve">եռամսյա- </w:t>
            </w:r>
            <w:r>
              <w:rPr>
                <w:sz w:val="17"/>
                <w:szCs w:val="17"/>
              </w:rPr>
              <w:t>կային</w:t>
            </w:r>
          </w:p>
        </w:tc>
        <w:tc>
          <w:tcPr>
            <w:tcW w:w="1273" w:type="dxa"/>
          </w:tcPr>
          <w:p w14:paraId="5F61C961" w14:textId="77777777" w:rsidR="00BD1F51" w:rsidRDefault="00684C1D">
            <w:pPr>
              <w:pStyle w:val="TableParagraph"/>
              <w:spacing w:before="1" w:line="218" w:lineRule="auto"/>
              <w:ind w:left="171" w:right="168" w:firstLine="2"/>
              <w:jc w:val="center"/>
              <w:rPr>
                <w:sz w:val="17"/>
                <w:szCs w:val="17"/>
              </w:rPr>
            </w:pPr>
            <w:r>
              <w:rPr>
                <w:sz w:val="17"/>
                <w:szCs w:val="17"/>
              </w:rPr>
              <w:t xml:space="preserve">10-րդ </w:t>
            </w:r>
            <w:r>
              <w:rPr>
                <w:spacing w:val="-1"/>
                <w:sz w:val="17"/>
                <w:szCs w:val="17"/>
              </w:rPr>
              <w:t xml:space="preserve">աշխատան- </w:t>
            </w:r>
            <w:r>
              <w:rPr>
                <w:sz w:val="17"/>
                <w:szCs w:val="17"/>
              </w:rPr>
              <w:t>քային օրը</w:t>
            </w:r>
          </w:p>
        </w:tc>
        <w:tc>
          <w:tcPr>
            <w:tcW w:w="1866" w:type="dxa"/>
          </w:tcPr>
          <w:p w14:paraId="45777DCE" w14:textId="77777777" w:rsidR="00BD1F51" w:rsidRDefault="00684C1D">
            <w:pPr>
              <w:pStyle w:val="TableParagraph"/>
              <w:spacing w:before="1" w:line="218"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9287665" w14:textId="77777777">
        <w:trPr>
          <w:trHeight w:val="619"/>
        </w:trPr>
        <w:tc>
          <w:tcPr>
            <w:tcW w:w="388" w:type="dxa"/>
            <w:vMerge/>
            <w:tcBorders>
              <w:top w:val="nil"/>
            </w:tcBorders>
          </w:tcPr>
          <w:p w14:paraId="7F1BFCDE" w14:textId="77777777" w:rsidR="00BD1F51" w:rsidRDefault="00BD1F51">
            <w:pPr>
              <w:rPr>
                <w:sz w:val="2"/>
                <w:szCs w:val="2"/>
              </w:rPr>
            </w:pPr>
          </w:p>
        </w:tc>
        <w:tc>
          <w:tcPr>
            <w:tcW w:w="663" w:type="dxa"/>
            <w:vMerge/>
            <w:tcBorders>
              <w:top w:val="nil"/>
            </w:tcBorders>
          </w:tcPr>
          <w:p w14:paraId="6FC0BECA" w14:textId="77777777" w:rsidR="00BD1F51" w:rsidRDefault="00BD1F51">
            <w:pPr>
              <w:rPr>
                <w:sz w:val="2"/>
                <w:szCs w:val="2"/>
              </w:rPr>
            </w:pPr>
          </w:p>
        </w:tc>
        <w:tc>
          <w:tcPr>
            <w:tcW w:w="4954" w:type="dxa"/>
          </w:tcPr>
          <w:p w14:paraId="50644C2F" w14:textId="77777777" w:rsidR="00BD1F51" w:rsidRDefault="00684C1D">
            <w:pPr>
              <w:pStyle w:val="TableParagraph"/>
              <w:spacing w:before="3" w:line="216" w:lineRule="auto"/>
              <w:ind w:left="63" w:right="224"/>
              <w:rPr>
                <w:i/>
                <w:sz w:val="17"/>
                <w:szCs w:val="17"/>
              </w:rPr>
            </w:pPr>
            <w:r>
              <w:rPr>
                <w:i/>
                <w:sz w:val="17"/>
                <w:szCs w:val="17"/>
              </w:rPr>
              <w:t>2) տնային տնտեսությունների փաստացի հետազոտության արդյունքների հիման վրա</w:t>
            </w:r>
          </w:p>
        </w:tc>
        <w:tc>
          <w:tcPr>
            <w:tcW w:w="2401" w:type="dxa"/>
            <w:vMerge/>
            <w:tcBorders>
              <w:top w:val="nil"/>
            </w:tcBorders>
          </w:tcPr>
          <w:p w14:paraId="32CB8A35" w14:textId="77777777" w:rsidR="00BD1F51" w:rsidRDefault="00BD1F51">
            <w:pPr>
              <w:rPr>
                <w:sz w:val="2"/>
                <w:szCs w:val="2"/>
              </w:rPr>
            </w:pPr>
          </w:p>
        </w:tc>
        <w:tc>
          <w:tcPr>
            <w:tcW w:w="2399" w:type="dxa"/>
          </w:tcPr>
          <w:p w14:paraId="4581D2A5" w14:textId="77777777" w:rsidR="00BD1F51" w:rsidRDefault="00684C1D">
            <w:pPr>
              <w:pStyle w:val="TableParagraph"/>
              <w:spacing w:before="3" w:line="216" w:lineRule="auto"/>
              <w:ind w:left="58" w:right="-19" w:hanging="1"/>
              <w:rPr>
                <w:sz w:val="17"/>
                <w:szCs w:val="17"/>
              </w:rPr>
            </w:pPr>
            <w:r>
              <w:rPr>
                <w:sz w:val="17"/>
                <w:szCs w:val="17"/>
              </w:rPr>
              <w:t>ըստ հետազոտությամբ ստաց ված փաստացի զամբյուղի</w:t>
            </w:r>
          </w:p>
          <w:p w14:paraId="207AD10B" w14:textId="77777777" w:rsidR="00BD1F51" w:rsidRDefault="00684C1D">
            <w:pPr>
              <w:pStyle w:val="TableParagraph"/>
              <w:spacing w:line="186" w:lineRule="exact"/>
              <w:ind w:left="58"/>
              <w:rPr>
                <w:sz w:val="17"/>
                <w:szCs w:val="17"/>
              </w:rPr>
            </w:pPr>
            <w:r>
              <w:rPr>
                <w:sz w:val="17"/>
                <w:szCs w:val="17"/>
              </w:rPr>
              <w:t>կազմի և կառուցվածքի</w:t>
            </w:r>
          </w:p>
        </w:tc>
        <w:tc>
          <w:tcPr>
            <w:tcW w:w="860" w:type="dxa"/>
          </w:tcPr>
          <w:p w14:paraId="22B26951" w14:textId="77777777" w:rsidR="00BD1F51" w:rsidRDefault="00684C1D">
            <w:pPr>
              <w:pStyle w:val="TableParagraph"/>
              <w:spacing w:before="3" w:line="21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7F057E" w14:textId="77777777" w:rsidR="00BD1F51" w:rsidRDefault="00684C1D">
            <w:pPr>
              <w:pStyle w:val="TableParagraph"/>
              <w:spacing w:before="3" w:line="216" w:lineRule="auto"/>
              <w:ind w:left="171" w:right="168" w:firstLine="2"/>
              <w:jc w:val="center"/>
              <w:rPr>
                <w:sz w:val="17"/>
                <w:szCs w:val="17"/>
              </w:rPr>
            </w:pPr>
            <w:r>
              <w:rPr>
                <w:sz w:val="17"/>
                <w:szCs w:val="17"/>
              </w:rPr>
              <w:t xml:space="preserve">10-րդ </w:t>
            </w:r>
            <w:r>
              <w:rPr>
                <w:spacing w:val="-1"/>
                <w:sz w:val="17"/>
                <w:szCs w:val="17"/>
              </w:rPr>
              <w:t>աշխատան-</w:t>
            </w:r>
          </w:p>
          <w:p w14:paraId="71028E09" w14:textId="77777777" w:rsidR="00BD1F51" w:rsidRDefault="00684C1D">
            <w:pPr>
              <w:pStyle w:val="TableParagraph"/>
              <w:spacing w:line="186" w:lineRule="exact"/>
              <w:ind w:left="91" w:right="90"/>
              <w:jc w:val="center"/>
              <w:rPr>
                <w:sz w:val="17"/>
                <w:szCs w:val="17"/>
              </w:rPr>
            </w:pPr>
            <w:r>
              <w:rPr>
                <w:sz w:val="17"/>
                <w:szCs w:val="17"/>
              </w:rPr>
              <w:t>քային օրը</w:t>
            </w:r>
          </w:p>
        </w:tc>
        <w:tc>
          <w:tcPr>
            <w:tcW w:w="1866" w:type="dxa"/>
          </w:tcPr>
          <w:p w14:paraId="0A0FD241" w14:textId="77777777" w:rsidR="00BD1F51" w:rsidRDefault="00684C1D">
            <w:pPr>
              <w:pStyle w:val="TableParagraph"/>
              <w:spacing w:before="3" w:line="216" w:lineRule="auto"/>
              <w:ind w:left="343" w:right="331" w:hanging="1"/>
              <w:jc w:val="center"/>
              <w:rPr>
                <w:sz w:val="17"/>
                <w:szCs w:val="17"/>
              </w:rPr>
            </w:pPr>
            <w:r>
              <w:rPr>
                <w:sz w:val="17"/>
                <w:szCs w:val="17"/>
              </w:rPr>
              <w:t xml:space="preserve">ներքին </w:t>
            </w:r>
            <w:r>
              <w:rPr>
                <w:spacing w:val="-1"/>
                <w:sz w:val="17"/>
                <w:szCs w:val="17"/>
              </w:rPr>
              <w:t>օգտագործման</w:t>
            </w:r>
          </w:p>
          <w:p w14:paraId="1C01B925" w14:textId="77777777" w:rsidR="00BD1F51" w:rsidRDefault="00684C1D">
            <w:pPr>
              <w:pStyle w:val="TableParagraph"/>
              <w:spacing w:line="186" w:lineRule="exact"/>
              <w:ind w:left="11" w:right="1"/>
              <w:jc w:val="center"/>
              <w:rPr>
                <w:sz w:val="17"/>
                <w:szCs w:val="17"/>
              </w:rPr>
            </w:pPr>
            <w:r>
              <w:rPr>
                <w:sz w:val="17"/>
                <w:szCs w:val="17"/>
              </w:rPr>
              <w:t>համար</w:t>
            </w:r>
          </w:p>
        </w:tc>
      </w:tr>
      <w:tr w:rsidR="00BD1F51" w14:paraId="2E94B5C7" w14:textId="77777777">
        <w:trPr>
          <w:trHeight w:val="274"/>
        </w:trPr>
        <w:tc>
          <w:tcPr>
            <w:tcW w:w="14804" w:type="dxa"/>
            <w:gridSpan w:val="8"/>
          </w:tcPr>
          <w:p w14:paraId="7052ABC6" w14:textId="77777777" w:rsidR="00BD1F51" w:rsidRDefault="00684C1D">
            <w:pPr>
              <w:pStyle w:val="TableParagraph"/>
              <w:spacing w:before="6" w:line="248" w:lineRule="exact"/>
              <w:ind w:left="4"/>
              <w:rPr>
                <w:b/>
                <w:bCs/>
                <w:i/>
                <w:sz w:val="20"/>
                <w:szCs w:val="20"/>
              </w:rPr>
            </w:pPr>
            <w:r>
              <w:rPr>
                <w:b/>
                <w:bCs/>
                <w:i/>
                <w:w w:val="105"/>
                <w:sz w:val="20"/>
                <w:szCs w:val="20"/>
              </w:rPr>
              <w:t>1.3.2. ԱՐԴՅՈՒՆԱԲԵՐՈՂՆԵՐԻ ԱՐՏԱԴՐԱՆՔԻ ԳՆԵՐ ԵՎ ԻՆԴԵՔՍՆԵՐ</w:t>
            </w:r>
          </w:p>
        </w:tc>
      </w:tr>
      <w:tr w:rsidR="00BD1F51" w14:paraId="4239640F" w14:textId="77777777">
        <w:trPr>
          <w:trHeight w:val="907"/>
        </w:trPr>
        <w:tc>
          <w:tcPr>
            <w:tcW w:w="388" w:type="dxa"/>
          </w:tcPr>
          <w:p w14:paraId="1A0E6E09" w14:textId="77777777" w:rsidR="00BD1F51" w:rsidRDefault="00684C1D">
            <w:pPr>
              <w:pStyle w:val="TableParagraph"/>
              <w:spacing w:line="226" w:lineRule="exact"/>
              <w:ind w:left="73" w:right="61"/>
              <w:jc w:val="center"/>
              <w:rPr>
                <w:sz w:val="17"/>
              </w:rPr>
            </w:pPr>
            <w:r>
              <w:rPr>
                <w:sz w:val="17"/>
              </w:rPr>
              <w:t>37</w:t>
            </w:r>
          </w:p>
        </w:tc>
        <w:tc>
          <w:tcPr>
            <w:tcW w:w="663" w:type="dxa"/>
          </w:tcPr>
          <w:p w14:paraId="36A00179" w14:textId="77777777" w:rsidR="00BD1F51" w:rsidRDefault="00684C1D">
            <w:pPr>
              <w:pStyle w:val="TableParagraph"/>
              <w:spacing w:line="226" w:lineRule="exact"/>
              <w:ind w:left="29" w:right="15"/>
              <w:jc w:val="center"/>
              <w:rPr>
                <w:sz w:val="17"/>
              </w:rPr>
            </w:pPr>
            <w:r>
              <w:rPr>
                <w:sz w:val="17"/>
              </w:rPr>
              <w:t>132001</w:t>
            </w:r>
          </w:p>
        </w:tc>
        <w:tc>
          <w:tcPr>
            <w:tcW w:w="4954" w:type="dxa"/>
          </w:tcPr>
          <w:p w14:paraId="33654D42" w14:textId="77777777" w:rsidR="00BD1F51" w:rsidRDefault="00684C1D">
            <w:pPr>
              <w:pStyle w:val="TableParagraph"/>
              <w:ind w:left="63" w:right="224" w:hanging="1"/>
              <w:rPr>
                <w:sz w:val="17"/>
                <w:szCs w:val="17"/>
              </w:rPr>
            </w:pPr>
            <w:r>
              <w:rPr>
                <w:sz w:val="17"/>
                <w:szCs w:val="17"/>
              </w:rPr>
              <w:t>Արդյունաբերության ոլորտի կազմակերպությունների ար- տադրանքի գների դիտարկում և միջին գների հաշվարկ</w:t>
            </w:r>
          </w:p>
        </w:tc>
        <w:tc>
          <w:tcPr>
            <w:tcW w:w="2401" w:type="dxa"/>
          </w:tcPr>
          <w:p w14:paraId="5051AFB2" w14:textId="77777777" w:rsidR="00BD1F51" w:rsidRDefault="00684C1D">
            <w:pPr>
              <w:pStyle w:val="TableParagraph"/>
              <w:ind w:left="58" w:hanging="1"/>
              <w:rPr>
                <w:sz w:val="17"/>
                <w:szCs w:val="17"/>
              </w:rPr>
            </w:pPr>
            <w:r>
              <w:rPr>
                <w:sz w:val="17"/>
                <w:szCs w:val="17"/>
              </w:rPr>
              <w:t>Ձև թիվ 1-ԳԻՆ(արտադրանք) ամսական</w:t>
            </w:r>
          </w:p>
        </w:tc>
        <w:tc>
          <w:tcPr>
            <w:tcW w:w="2399" w:type="dxa"/>
          </w:tcPr>
          <w:p w14:paraId="68CE2DE2" w14:textId="77777777" w:rsidR="00BD1F51" w:rsidRDefault="00684C1D">
            <w:pPr>
              <w:pStyle w:val="TableParagraph"/>
              <w:ind w:left="58" w:right="72"/>
              <w:rPr>
                <w:sz w:val="17"/>
                <w:szCs w:val="17"/>
              </w:rPr>
            </w:pPr>
            <w:r>
              <w:rPr>
                <w:sz w:val="17"/>
                <w:szCs w:val="17"/>
              </w:rPr>
              <w:t>ըստ հետազոտվող բազային կազմակերպությունների, արտադրատեսակ-</w:t>
            </w:r>
          </w:p>
          <w:p w14:paraId="48C3185C" w14:textId="77777777" w:rsidR="00BD1F51" w:rsidRDefault="00684C1D">
            <w:pPr>
              <w:pStyle w:val="TableParagraph"/>
              <w:spacing w:line="205" w:lineRule="exact"/>
              <w:ind w:left="58"/>
              <w:rPr>
                <w:sz w:val="17"/>
                <w:szCs w:val="17"/>
              </w:rPr>
            </w:pPr>
            <w:r>
              <w:rPr>
                <w:sz w:val="17"/>
                <w:szCs w:val="17"/>
              </w:rPr>
              <w:t>ներկայացուցիչների</w:t>
            </w:r>
          </w:p>
        </w:tc>
        <w:tc>
          <w:tcPr>
            <w:tcW w:w="860" w:type="dxa"/>
          </w:tcPr>
          <w:p w14:paraId="7F8A526A" w14:textId="77777777" w:rsidR="00BD1F51" w:rsidRDefault="00684C1D">
            <w:pPr>
              <w:pStyle w:val="TableParagraph"/>
              <w:spacing w:line="226" w:lineRule="exact"/>
              <w:ind w:left="29"/>
              <w:jc w:val="center"/>
              <w:rPr>
                <w:sz w:val="17"/>
                <w:szCs w:val="17"/>
              </w:rPr>
            </w:pPr>
            <w:r>
              <w:rPr>
                <w:sz w:val="17"/>
                <w:szCs w:val="17"/>
              </w:rPr>
              <w:t>ամսական</w:t>
            </w:r>
          </w:p>
        </w:tc>
        <w:tc>
          <w:tcPr>
            <w:tcW w:w="1273" w:type="dxa"/>
          </w:tcPr>
          <w:p w14:paraId="7888BA45" w14:textId="77777777" w:rsidR="00BD1F51" w:rsidRDefault="00684C1D">
            <w:pPr>
              <w:pStyle w:val="TableParagraph"/>
              <w:spacing w:line="226" w:lineRule="exact"/>
              <w:ind w:left="540"/>
              <w:rPr>
                <w:sz w:val="17"/>
              </w:rPr>
            </w:pPr>
            <w:r>
              <w:rPr>
                <w:sz w:val="17"/>
              </w:rPr>
              <w:t>25</w:t>
            </w:r>
          </w:p>
        </w:tc>
        <w:tc>
          <w:tcPr>
            <w:tcW w:w="1866" w:type="dxa"/>
          </w:tcPr>
          <w:p w14:paraId="305EDC62" w14:textId="77777777" w:rsidR="00BD1F51" w:rsidRDefault="00684C1D">
            <w:pPr>
              <w:pStyle w:val="TableParagraph"/>
              <w:ind w:left="92" w:right="80"/>
              <w:jc w:val="center"/>
              <w:rPr>
                <w:sz w:val="17"/>
                <w:szCs w:val="17"/>
              </w:rPr>
            </w:pPr>
            <w:r>
              <w:rPr>
                <w:sz w:val="17"/>
                <w:szCs w:val="17"/>
              </w:rPr>
              <w:t>ներքին օգտագործման համար</w:t>
            </w:r>
          </w:p>
        </w:tc>
      </w:tr>
      <w:tr w:rsidR="00BD1F51" w14:paraId="6C51768E" w14:textId="77777777">
        <w:trPr>
          <w:trHeight w:val="621"/>
        </w:trPr>
        <w:tc>
          <w:tcPr>
            <w:tcW w:w="388" w:type="dxa"/>
          </w:tcPr>
          <w:p w14:paraId="2EC05FBA" w14:textId="77777777" w:rsidR="00BD1F51" w:rsidRDefault="00684C1D">
            <w:pPr>
              <w:pStyle w:val="TableParagraph"/>
              <w:spacing w:line="228" w:lineRule="exact"/>
              <w:ind w:left="73" w:right="61"/>
              <w:jc w:val="center"/>
              <w:rPr>
                <w:sz w:val="17"/>
              </w:rPr>
            </w:pPr>
            <w:r>
              <w:rPr>
                <w:sz w:val="17"/>
              </w:rPr>
              <w:t>38</w:t>
            </w:r>
          </w:p>
        </w:tc>
        <w:tc>
          <w:tcPr>
            <w:tcW w:w="663" w:type="dxa"/>
          </w:tcPr>
          <w:p w14:paraId="252538F7" w14:textId="77777777" w:rsidR="00BD1F51" w:rsidRDefault="00684C1D">
            <w:pPr>
              <w:pStyle w:val="TableParagraph"/>
              <w:spacing w:line="228" w:lineRule="exact"/>
              <w:ind w:left="29" w:right="12"/>
              <w:jc w:val="center"/>
              <w:rPr>
                <w:sz w:val="17"/>
              </w:rPr>
            </w:pPr>
            <w:r>
              <w:rPr>
                <w:sz w:val="17"/>
              </w:rPr>
              <w:t>132002</w:t>
            </w:r>
          </w:p>
        </w:tc>
        <w:tc>
          <w:tcPr>
            <w:tcW w:w="4954" w:type="dxa"/>
          </w:tcPr>
          <w:p w14:paraId="20071FC5" w14:textId="77777777" w:rsidR="00BD1F51" w:rsidRDefault="00684C1D">
            <w:pPr>
              <w:pStyle w:val="TableParagraph"/>
              <w:spacing w:before="2" w:line="206" w:lineRule="exact"/>
              <w:ind w:left="63" w:hanging="1"/>
              <w:rPr>
                <w:sz w:val="17"/>
                <w:szCs w:val="17"/>
              </w:rPr>
            </w:pPr>
            <w:r>
              <w:rPr>
                <w:sz w:val="17"/>
                <w:szCs w:val="17"/>
              </w:rPr>
              <w:t>Էներգետիկ համակարգի կազմակերպությունների արտադ- րանքի սակագների դիտարկում և միջին գների (սակագների) հաշվարկ</w:t>
            </w:r>
          </w:p>
        </w:tc>
        <w:tc>
          <w:tcPr>
            <w:tcW w:w="2401" w:type="dxa"/>
          </w:tcPr>
          <w:p w14:paraId="4C5A7958"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45EE0853" w14:textId="77777777" w:rsidR="00BD1F51" w:rsidRDefault="00684C1D">
            <w:pPr>
              <w:pStyle w:val="TableParagraph"/>
              <w:spacing w:before="2" w:line="206" w:lineRule="exact"/>
              <w:ind w:left="58" w:right="288" w:hanging="1"/>
              <w:rPr>
                <w:sz w:val="17"/>
                <w:szCs w:val="17"/>
              </w:rPr>
            </w:pPr>
            <w:r>
              <w:rPr>
                <w:sz w:val="17"/>
                <w:szCs w:val="17"/>
              </w:rPr>
              <w:t>ըստ հետազոտվող բազային կազմակեր- պությունների</w:t>
            </w:r>
          </w:p>
        </w:tc>
        <w:tc>
          <w:tcPr>
            <w:tcW w:w="860" w:type="dxa"/>
          </w:tcPr>
          <w:p w14:paraId="57C22C72" w14:textId="77777777" w:rsidR="00BD1F51" w:rsidRDefault="00684C1D">
            <w:pPr>
              <w:pStyle w:val="TableParagraph"/>
              <w:spacing w:line="214" w:lineRule="exact"/>
              <w:ind w:left="28"/>
              <w:jc w:val="center"/>
              <w:rPr>
                <w:sz w:val="17"/>
                <w:szCs w:val="17"/>
              </w:rPr>
            </w:pPr>
            <w:r>
              <w:rPr>
                <w:sz w:val="17"/>
                <w:szCs w:val="17"/>
              </w:rPr>
              <w:t>ամսական</w:t>
            </w:r>
          </w:p>
        </w:tc>
        <w:tc>
          <w:tcPr>
            <w:tcW w:w="1273" w:type="dxa"/>
          </w:tcPr>
          <w:p w14:paraId="4F2FF884" w14:textId="77777777" w:rsidR="00BD1F51" w:rsidRDefault="00684C1D">
            <w:pPr>
              <w:pStyle w:val="TableParagraph"/>
              <w:spacing w:line="214" w:lineRule="exact"/>
              <w:ind w:left="540"/>
              <w:rPr>
                <w:sz w:val="17"/>
              </w:rPr>
            </w:pPr>
            <w:r>
              <w:rPr>
                <w:sz w:val="17"/>
              </w:rPr>
              <w:t>25</w:t>
            </w:r>
          </w:p>
        </w:tc>
        <w:tc>
          <w:tcPr>
            <w:tcW w:w="1866" w:type="dxa"/>
          </w:tcPr>
          <w:p w14:paraId="7E5DB764" w14:textId="77777777" w:rsidR="00BD1F51" w:rsidRDefault="00684C1D">
            <w:pPr>
              <w:pStyle w:val="TableParagraph"/>
              <w:spacing w:before="2" w:line="206" w:lineRule="exact"/>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F0E66AF" w14:textId="77777777">
        <w:trPr>
          <w:trHeight w:val="1362"/>
        </w:trPr>
        <w:tc>
          <w:tcPr>
            <w:tcW w:w="388" w:type="dxa"/>
          </w:tcPr>
          <w:p w14:paraId="0C3E0FEA" w14:textId="77777777" w:rsidR="00BD1F51" w:rsidRDefault="00684C1D">
            <w:pPr>
              <w:pStyle w:val="TableParagraph"/>
              <w:spacing w:line="226" w:lineRule="exact"/>
              <w:ind w:left="73" w:right="62"/>
              <w:jc w:val="center"/>
              <w:rPr>
                <w:sz w:val="17"/>
              </w:rPr>
            </w:pPr>
            <w:r>
              <w:rPr>
                <w:sz w:val="17"/>
              </w:rPr>
              <w:t>39</w:t>
            </w:r>
          </w:p>
        </w:tc>
        <w:tc>
          <w:tcPr>
            <w:tcW w:w="663" w:type="dxa"/>
          </w:tcPr>
          <w:p w14:paraId="43F52DE5" w14:textId="77777777" w:rsidR="00BD1F51" w:rsidRDefault="00684C1D">
            <w:pPr>
              <w:pStyle w:val="TableParagraph"/>
              <w:spacing w:line="226" w:lineRule="exact"/>
              <w:ind w:left="29" w:right="14"/>
              <w:jc w:val="center"/>
              <w:rPr>
                <w:sz w:val="17"/>
              </w:rPr>
            </w:pPr>
            <w:r>
              <w:rPr>
                <w:sz w:val="17"/>
              </w:rPr>
              <w:t>132003</w:t>
            </w:r>
          </w:p>
        </w:tc>
        <w:tc>
          <w:tcPr>
            <w:tcW w:w="4954" w:type="dxa"/>
          </w:tcPr>
          <w:p w14:paraId="2FEE7246" w14:textId="77777777" w:rsidR="00BD1F51" w:rsidRDefault="00684C1D">
            <w:pPr>
              <w:pStyle w:val="TableParagraph"/>
              <w:ind w:left="9" w:hanging="1"/>
              <w:rPr>
                <w:sz w:val="17"/>
                <w:szCs w:val="17"/>
              </w:rPr>
            </w:pPr>
            <w:r>
              <w:rPr>
                <w:sz w:val="17"/>
                <w:szCs w:val="17"/>
              </w:rPr>
              <w:t>Արդյունաբերողների արտադրանքի գների ինդեքսի հաշվարկ` hաշվետու ամիսը նախորդ ամսվա, նախորդ տարվա դեկտեմ- բերի, նախորդ տարվա համապատասխան ամսվա և տարվա սկզբից հաշվարկված ժամանակահատվածը նախորդ տարվա համապատասխան ժամանակահատվածի համեմատ</w:t>
            </w:r>
          </w:p>
          <w:p w14:paraId="69A2B73A" w14:textId="77777777" w:rsidR="00BD1F51" w:rsidRDefault="00684C1D">
            <w:pPr>
              <w:pStyle w:val="TableParagraph"/>
              <w:spacing w:line="204" w:lineRule="exact"/>
              <w:ind w:left="9"/>
              <w:rPr>
                <w:sz w:val="17"/>
                <w:szCs w:val="17"/>
              </w:rPr>
            </w:pPr>
            <w:r>
              <w:rPr>
                <w:sz w:val="17"/>
                <w:szCs w:val="17"/>
              </w:rPr>
              <w:t>(աճողական կարգով)</w:t>
            </w:r>
          </w:p>
        </w:tc>
        <w:tc>
          <w:tcPr>
            <w:tcW w:w="2401" w:type="dxa"/>
          </w:tcPr>
          <w:p w14:paraId="225C1712"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41EDCFB3" w14:textId="77777777" w:rsidR="00BD1F51" w:rsidRDefault="00684C1D">
            <w:pPr>
              <w:pStyle w:val="TableParagraph"/>
              <w:ind w:left="4"/>
              <w:rPr>
                <w:sz w:val="17"/>
                <w:szCs w:val="17"/>
              </w:rPr>
            </w:pPr>
            <w:r>
              <w:rPr>
                <w:sz w:val="17"/>
                <w:szCs w:val="17"/>
              </w:rPr>
              <w:t>ըստ հանրապետության, արդյունաբերության, տնտեսական գործունեության տեսակների</w:t>
            </w:r>
          </w:p>
        </w:tc>
        <w:tc>
          <w:tcPr>
            <w:tcW w:w="860" w:type="dxa"/>
          </w:tcPr>
          <w:p w14:paraId="5B45EEC7"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24E61F96" w14:textId="77777777" w:rsidR="00BD1F51" w:rsidRDefault="00684C1D">
            <w:pPr>
              <w:pStyle w:val="TableParagraph"/>
              <w:ind w:left="340" w:right="337" w:firstLine="2"/>
              <w:jc w:val="center"/>
              <w:rPr>
                <w:sz w:val="17"/>
                <w:szCs w:val="17"/>
              </w:rPr>
            </w:pPr>
            <w:r>
              <w:rPr>
                <w:sz w:val="17"/>
                <w:szCs w:val="17"/>
              </w:rPr>
              <w:t>25 (2019թ.</w:t>
            </w:r>
          </w:p>
          <w:p w14:paraId="2B56886C"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31BC634A" w14:textId="77777777" w:rsidR="00BD1F51" w:rsidRDefault="00684C1D">
            <w:pPr>
              <w:pStyle w:val="TableParagraph"/>
              <w:spacing w:line="202" w:lineRule="exact"/>
              <w:ind w:left="567"/>
              <w:rPr>
                <w:sz w:val="17"/>
              </w:rPr>
            </w:pPr>
            <w:r>
              <w:rPr>
                <w:sz w:val="17"/>
              </w:rPr>
              <w:t>1000-101,</w:t>
            </w:r>
          </w:p>
          <w:p w14:paraId="2339CF5F" w14:textId="77777777" w:rsidR="00BD1F51" w:rsidRDefault="00684C1D">
            <w:pPr>
              <w:pStyle w:val="TableParagraph"/>
              <w:spacing w:line="207" w:lineRule="exact"/>
              <w:ind w:left="552"/>
              <w:rPr>
                <w:sz w:val="17"/>
              </w:rPr>
            </w:pPr>
            <w:r>
              <w:rPr>
                <w:sz w:val="17"/>
              </w:rPr>
              <w:t>1000-103,</w:t>
            </w:r>
          </w:p>
          <w:p w14:paraId="7BD53FE8" w14:textId="77777777" w:rsidR="00BD1F51" w:rsidRDefault="00684C1D">
            <w:pPr>
              <w:pStyle w:val="TableParagraph"/>
              <w:spacing w:line="207" w:lineRule="exact"/>
              <w:ind w:left="552"/>
              <w:rPr>
                <w:sz w:val="17"/>
              </w:rPr>
            </w:pPr>
            <w:r>
              <w:rPr>
                <w:sz w:val="17"/>
              </w:rPr>
              <w:t>1000-301,</w:t>
            </w:r>
          </w:p>
          <w:p w14:paraId="3F01A3AA" w14:textId="77777777" w:rsidR="00BD1F51" w:rsidRDefault="00684C1D">
            <w:pPr>
              <w:pStyle w:val="TableParagraph"/>
              <w:spacing w:line="206" w:lineRule="exact"/>
              <w:ind w:left="571"/>
              <w:rPr>
                <w:sz w:val="17"/>
              </w:rPr>
            </w:pPr>
            <w:r>
              <w:rPr>
                <w:sz w:val="17"/>
              </w:rPr>
              <w:t>1300-101,</w:t>
            </w:r>
          </w:p>
          <w:p w14:paraId="3CF07851" w14:textId="77777777" w:rsidR="00BD1F51" w:rsidRDefault="00684C1D">
            <w:pPr>
              <w:pStyle w:val="TableParagraph"/>
              <w:spacing w:line="207" w:lineRule="exact"/>
              <w:ind w:left="555"/>
              <w:rPr>
                <w:sz w:val="17"/>
              </w:rPr>
            </w:pPr>
            <w:r>
              <w:rPr>
                <w:sz w:val="17"/>
              </w:rPr>
              <w:t>1000-401,</w:t>
            </w:r>
          </w:p>
          <w:p w14:paraId="704480CF" w14:textId="77777777" w:rsidR="00BD1F51" w:rsidRDefault="00684C1D">
            <w:pPr>
              <w:pStyle w:val="TableParagraph"/>
              <w:spacing w:line="218" w:lineRule="exact"/>
              <w:ind w:left="570"/>
              <w:rPr>
                <w:sz w:val="17"/>
              </w:rPr>
            </w:pPr>
            <w:r>
              <w:rPr>
                <w:sz w:val="17"/>
              </w:rPr>
              <w:t>1000-402</w:t>
            </w:r>
          </w:p>
        </w:tc>
      </w:tr>
      <w:tr w:rsidR="00BD1F51" w14:paraId="7AAA0FFE" w14:textId="77777777">
        <w:trPr>
          <w:trHeight w:val="1590"/>
        </w:trPr>
        <w:tc>
          <w:tcPr>
            <w:tcW w:w="388" w:type="dxa"/>
          </w:tcPr>
          <w:p w14:paraId="36860730" w14:textId="77777777" w:rsidR="00BD1F51" w:rsidRDefault="00684C1D">
            <w:pPr>
              <w:pStyle w:val="TableParagraph"/>
              <w:spacing w:line="226" w:lineRule="exact"/>
              <w:ind w:left="72" w:right="62"/>
              <w:jc w:val="center"/>
              <w:rPr>
                <w:sz w:val="17"/>
              </w:rPr>
            </w:pPr>
            <w:r>
              <w:rPr>
                <w:sz w:val="17"/>
              </w:rPr>
              <w:t>40</w:t>
            </w:r>
          </w:p>
        </w:tc>
        <w:tc>
          <w:tcPr>
            <w:tcW w:w="663" w:type="dxa"/>
          </w:tcPr>
          <w:p w14:paraId="4ECE9E71" w14:textId="77777777" w:rsidR="00BD1F51" w:rsidRDefault="00684C1D">
            <w:pPr>
              <w:pStyle w:val="TableParagraph"/>
              <w:spacing w:line="226" w:lineRule="exact"/>
              <w:ind w:left="29" w:right="14"/>
              <w:jc w:val="center"/>
              <w:rPr>
                <w:sz w:val="17"/>
              </w:rPr>
            </w:pPr>
            <w:r>
              <w:rPr>
                <w:sz w:val="17"/>
              </w:rPr>
              <w:t>132004</w:t>
            </w:r>
          </w:p>
        </w:tc>
        <w:tc>
          <w:tcPr>
            <w:tcW w:w="4954" w:type="dxa"/>
          </w:tcPr>
          <w:p w14:paraId="67A1455E" w14:textId="77777777" w:rsidR="00BD1F51" w:rsidRDefault="00684C1D">
            <w:pPr>
              <w:pStyle w:val="TableParagraph"/>
              <w:ind w:left="63" w:right="224"/>
              <w:rPr>
                <w:sz w:val="17"/>
                <w:szCs w:val="17"/>
              </w:rPr>
            </w:pPr>
            <w:r>
              <w:rPr>
                <w:sz w:val="17"/>
                <w:szCs w:val="17"/>
              </w:rPr>
              <w:t>Արդյունաբերողների արտադրանքի գների ինդեքսի հաշվարկ` ըստ արտադրանք-ներկայացուցիչների հավաքակազմի բազիսային տարվա նկատմամբ</w:t>
            </w:r>
          </w:p>
        </w:tc>
        <w:tc>
          <w:tcPr>
            <w:tcW w:w="2401" w:type="dxa"/>
          </w:tcPr>
          <w:p w14:paraId="30EF0BB4"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5DA0C916" w14:textId="77777777" w:rsidR="00BD1F51" w:rsidRDefault="00684C1D">
            <w:pPr>
              <w:pStyle w:val="TableParagraph"/>
              <w:ind w:left="4" w:right="15" w:hanging="1"/>
              <w:jc w:val="both"/>
              <w:rPr>
                <w:sz w:val="17"/>
                <w:szCs w:val="17"/>
              </w:rPr>
            </w:pPr>
            <w:r>
              <w:rPr>
                <w:sz w:val="17"/>
                <w:szCs w:val="17"/>
              </w:rPr>
              <w:t>ըստ հանրապետության, արդ- յունաբերության,</w:t>
            </w:r>
            <w:r>
              <w:rPr>
                <w:spacing w:val="-21"/>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7C4F42E1"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07C5B58A" w14:textId="77777777" w:rsidR="00BD1F51" w:rsidRDefault="00684C1D">
            <w:pPr>
              <w:pStyle w:val="TableParagraph"/>
              <w:spacing w:line="226" w:lineRule="exact"/>
              <w:ind w:left="213"/>
              <w:rPr>
                <w:sz w:val="17"/>
                <w:szCs w:val="17"/>
              </w:rPr>
            </w:pPr>
            <w:r>
              <w:rPr>
                <w:sz w:val="17"/>
                <w:szCs w:val="17"/>
              </w:rPr>
              <w:t>30 (2019թ.</w:t>
            </w:r>
          </w:p>
          <w:p w14:paraId="46D23617"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971EAB9" w14:textId="77777777" w:rsidR="00BD1F51" w:rsidRDefault="00684C1D">
            <w:pPr>
              <w:pStyle w:val="TableParagraph"/>
              <w:spacing w:line="203" w:lineRule="exact"/>
              <w:ind w:left="571"/>
              <w:rPr>
                <w:sz w:val="17"/>
              </w:rPr>
            </w:pPr>
            <w:r>
              <w:rPr>
                <w:sz w:val="17"/>
              </w:rPr>
              <w:t>1300-101,</w:t>
            </w:r>
          </w:p>
          <w:p w14:paraId="724670EE" w14:textId="77777777" w:rsidR="00BD1F51" w:rsidRDefault="00684C1D">
            <w:pPr>
              <w:pStyle w:val="TableParagraph"/>
              <w:spacing w:line="207" w:lineRule="exact"/>
              <w:ind w:left="581"/>
              <w:rPr>
                <w:sz w:val="17"/>
              </w:rPr>
            </w:pPr>
            <w:r>
              <w:rPr>
                <w:sz w:val="17"/>
              </w:rPr>
              <w:t>1000-401</w:t>
            </w:r>
          </w:p>
          <w:p w14:paraId="13673D5F" w14:textId="77777777" w:rsidR="00BD1F51" w:rsidRDefault="00684C1D">
            <w:pPr>
              <w:pStyle w:val="TableParagraph"/>
              <w:spacing w:line="217" w:lineRule="exact"/>
              <w:ind w:left="570"/>
              <w:rPr>
                <w:sz w:val="17"/>
              </w:rPr>
            </w:pPr>
            <w:r>
              <w:rPr>
                <w:sz w:val="17"/>
              </w:rPr>
              <w:t>1000-402</w:t>
            </w:r>
          </w:p>
        </w:tc>
      </w:tr>
    </w:tbl>
    <w:p w14:paraId="69348319"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1E9651C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23FFC477" w14:textId="77777777">
        <w:trPr>
          <w:trHeight w:val="399"/>
        </w:trPr>
        <w:tc>
          <w:tcPr>
            <w:tcW w:w="385" w:type="dxa"/>
            <w:vMerge w:val="restart"/>
          </w:tcPr>
          <w:p w14:paraId="07CC87F4"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885FC0"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26CE26DD"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4DB5A52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4C8DC43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75ACBC1B"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EB94101"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7524F31E" w14:textId="77777777">
        <w:trPr>
          <w:trHeight w:val="1798"/>
        </w:trPr>
        <w:tc>
          <w:tcPr>
            <w:tcW w:w="385" w:type="dxa"/>
            <w:vMerge/>
            <w:tcBorders>
              <w:top w:val="nil"/>
            </w:tcBorders>
          </w:tcPr>
          <w:p w14:paraId="2620E1DF" w14:textId="77777777" w:rsidR="00BD1F51" w:rsidRDefault="00BD1F51">
            <w:pPr>
              <w:rPr>
                <w:sz w:val="2"/>
                <w:szCs w:val="2"/>
              </w:rPr>
            </w:pPr>
          </w:p>
        </w:tc>
        <w:tc>
          <w:tcPr>
            <w:tcW w:w="666" w:type="dxa"/>
            <w:vMerge/>
            <w:tcBorders>
              <w:top w:val="nil"/>
            </w:tcBorders>
          </w:tcPr>
          <w:p w14:paraId="5685FD47" w14:textId="77777777" w:rsidR="00BD1F51" w:rsidRDefault="00BD1F51">
            <w:pPr>
              <w:rPr>
                <w:sz w:val="2"/>
                <w:szCs w:val="2"/>
              </w:rPr>
            </w:pPr>
          </w:p>
        </w:tc>
        <w:tc>
          <w:tcPr>
            <w:tcW w:w="4954" w:type="dxa"/>
            <w:vMerge/>
            <w:tcBorders>
              <w:top w:val="nil"/>
            </w:tcBorders>
          </w:tcPr>
          <w:p w14:paraId="6D5281C1" w14:textId="77777777" w:rsidR="00BD1F51" w:rsidRDefault="00BD1F51">
            <w:pPr>
              <w:rPr>
                <w:sz w:val="2"/>
                <w:szCs w:val="2"/>
              </w:rPr>
            </w:pPr>
          </w:p>
        </w:tc>
        <w:tc>
          <w:tcPr>
            <w:tcW w:w="2401" w:type="dxa"/>
            <w:vMerge/>
            <w:tcBorders>
              <w:top w:val="nil"/>
            </w:tcBorders>
          </w:tcPr>
          <w:p w14:paraId="1148B7B6" w14:textId="77777777" w:rsidR="00BD1F51" w:rsidRDefault="00BD1F51">
            <w:pPr>
              <w:rPr>
                <w:sz w:val="2"/>
                <w:szCs w:val="2"/>
              </w:rPr>
            </w:pPr>
          </w:p>
        </w:tc>
        <w:tc>
          <w:tcPr>
            <w:tcW w:w="2399" w:type="dxa"/>
          </w:tcPr>
          <w:p w14:paraId="2DBC787E"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3267362B"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3C95D288"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BA8D1D"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1C465FB"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26891CDC" w14:textId="77777777" w:rsidR="00BD1F51" w:rsidRDefault="00BD1F51">
            <w:pPr>
              <w:rPr>
                <w:sz w:val="2"/>
                <w:szCs w:val="2"/>
              </w:rPr>
            </w:pPr>
          </w:p>
        </w:tc>
      </w:tr>
      <w:tr w:rsidR="00BD1F51" w14:paraId="1F3070C1" w14:textId="77777777">
        <w:trPr>
          <w:trHeight w:val="198"/>
        </w:trPr>
        <w:tc>
          <w:tcPr>
            <w:tcW w:w="385" w:type="dxa"/>
          </w:tcPr>
          <w:p w14:paraId="258FC5E1" w14:textId="77777777" w:rsidR="00BD1F51" w:rsidRDefault="00684C1D">
            <w:pPr>
              <w:pStyle w:val="TableParagraph"/>
              <w:spacing w:line="178" w:lineRule="exact"/>
              <w:ind w:left="2"/>
              <w:jc w:val="center"/>
              <w:rPr>
                <w:b/>
                <w:i/>
                <w:sz w:val="15"/>
              </w:rPr>
            </w:pPr>
            <w:r>
              <w:rPr>
                <w:b/>
                <w:i/>
                <w:sz w:val="15"/>
              </w:rPr>
              <w:t>1</w:t>
            </w:r>
          </w:p>
        </w:tc>
        <w:tc>
          <w:tcPr>
            <w:tcW w:w="666" w:type="dxa"/>
          </w:tcPr>
          <w:p w14:paraId="17A70582" w14:textId="77777777" w:rsidR="00BD1F51" w:rsidRDefault="00684C1D">
            <w:pPr>
              <w:pStyle w:val="TableParagraph"/>
              <w:spacing w:line="178" w:lineRule="exact"/>
              <w:ind w:right="2"/>
              <w:jc w:val="center"/>
              <w:rPr>
                <w:b/>
                <w:i/>
                <w:sz w:val="15"/>
              </w:rPr>
            </w:pPr>
            <w:r>
              <w:rPr>
                <w:b/>
                <w:i/>
                <w:sz w:val="15"/>
              </w:rPr>
              <w:t>2</w:t>
            </w:r>
          </w:p>
        </w:tc>
        <w:tc>
          <w:tcPr>
            <w:tcW w:w="4954" w:type="dxa"/>
          </w:tcPr>
          <w:p w14:paraId="7D8B0B9D" w14:textId="77777777" w:rsidR="00BD1F51" w:rsidRDefault="00684C1D">
            <w:pPr>
              <w:pStyle w:val="TableParagraph"/>
              <w:spacing w:line="178" w:lineRule="exact"/>
              <w:ind w:left="1"/>
              <w:jc w:val="center"/>
              <w:rPr>
                <w:b/>
                <w:i/>
                <w:sz w:val="15"/>
              </w:rPr>
            </w:pPr>
            <w:r>
              <w:rPr>
                <w:b/>
                <w:i/>
                <w:sz w:val="15"/>
              </w:rPr>
              <w:t>3</w:t>
            </w:r>
          </w:p>
        </w:tc>
        <w:tc>
          <w:tcPr>
            <w:tcW w:w="2401" w:type="dxa"/>
          </w:tcPr>
          <w:p w14:paraId="5A497980" w14:textId="77777777" w:rsidR="00BD1F51" w:rsidRDefault="00684C1D">
            <w:pPr>
              <w:pStyle w:val="TableParagraph"/>
              <w:spacing w:line="178" w:lineRule="exact"/>
              <w:ind w:left="8"/>
              <w:jc w:val="center"/>
              <w:rPr>
                <w:b/>
                <w:i/>
                <w:sz w:val="15"/>
              </w:rPr>
            </w:pPr>
            <w:r>
              <w:rPr>
                <w:b/>
                <w:i/>
                <w:sz w:val="15"/>
              </w:rPr>
              <w:t>4</w:t>
            </w:r>
          </w:p>
        </w:tc>
        <w:tc>
          <w:tcPr>
            <w:tcW w:w="2399" w:type="dxa"/>
          </w:tcPr>
          <w:p w14:paraId="4FC6F9E4" w14:textId="77777777" w:rsidR="00BD1F51" w:rsidRDefault="00684C1D">
            <w:pPr>
              <w:pStyle w:val="TableParagraph"/>
              <w:spacing w:line="178" w:lineRule="exact"/>
              <w:ind w:left="7"/>
              <w:jc w:val="center"/>
              <w:rPr>
                <w:b/>
                <w:i/>
                <w:sz w:val="15"/>
              </w:rPr>
            </w:pPr>
            <w:r>
              <w:rPr>
                <w:b/>
                <w:i/>
                <w:sz w:val="15"/>
              </w:rPr>
              <w:t>5</w:t>
            </w:r>
          </w:p>
        </w:tc>
        <w:tc>
          <w:tcPr>
            <w:tcW w:w="860" w:type="dxa"/>
          </w:tcPr>
          <w:p w14:paraId="1F6D8A3B" w14:textId="77777777" w:rsidR="00BD1F51" w:rsidRDefault="00684C1D">
            <w:pPr>
              <w:pStyle w:val="TableParagraph"/>
              <w:spacing w:line="178" w:lineRule="exact"/>
              <w:ind w:left="14"/>
              <w:jc w:val="center"/>
              <w:rPr>
                <w:b/>
                <w:i/>
                <w:sz w:val="15"/>
              </w:rPr>
            </w:pPr>
            <w:r>
              <w:rPr>
                <w:b/>
                <w:i/>
                <w:sz w:val="15"/>
              </w:rPr>
              <w:t>6</w:t>
            </w:r>
          </w:p>
        </w:tc>
        <w:tc>
          <w:tcPr>
            <w:tcW w:w="1273" w:type="dxa"/>
          </w:tcPr>
          <w:p w14:paraId="485CAA36" w14:textId="77777777" w:rsidR="00BD1F51" w:rsidRDefault="00684C1D">
            <w:pPr>
              <w:pStyle w:val="TableParagraph"/>
              <w:spacing w:line="178" w:lineRule="exact"/>
              <w:ind w:left="15"/>
              <w:jc w:val="center"/>
              <w:rPr>
                <w:b/>
                <w:i/>
                <w:sz w:val="15"/>
              </w:rPr>
            </w:pPr>
            <w:r>
              <w:rPr>
                <w:b/>
                <w:i/>
                <w:sz w:val="15"/>
              </w:rPr>
              <w:t>7</w:t>
            </w:r>
          </w:p>
        </w:tc>
        <w:tc>
          <w:tcPr>
            <w:tcW w:w="1866" w:type="dxa"/>
          </w:tcPr>
          <w:p w14:paraId="25FABCF9" w14:textId="77777777" w:rsidR="00BD1F51" w:rsidRDefault="00684C1D">
            <w:pPr>
              <w:pStyle w:val="TableParagraph"/>
              <w:spacing w:line="178" w:lineRule="exact"/>
              <w:ind w:left="10"/>
              <w:jc w:val="center"/>
              <w:rPr>
                <w:b/>
                <w:i/>
                <w:sz w:val="15"/>
              </w:rPr>
            </w:pPr>
            <w:r>
              <w:rPr>
                <w:b/>
                <w:i/>
                <w:sz w:val="15"/>
              </w:rPr>
              <w:t>8</w:t>
            </w:r>
          </w:p>
        </w:tc>
      </w:tr>
      <w:tr w:rsidR="00BD1F51" w14:paraId="11E51940" w14:textId="77777777">
        <w:trPr>
          <w:trHeight w:val="940"/>
        </w:trPr>
        <w:tc>
          <w:tcPr>
            <w:tcW w:w="385" w:type="dxa"/>
          </w:tcPr>
          <w:p w14:paraId="20625CDB" w14:textId="77777777" w:rsidR="00BD1F51" w:rsidRDefault="00684C1D">
            <w:pPr>
              <w:pStyle w:val="TableParagraph"/>
              <w:spacing w:line="226" w:lineRule="exact"/>
              <w:ind w:left="54" w:right="39"/>
              <w:jc w:val="center"/>
              <w:rPr>
                <w:sz w:val="17"/>
              </w:rPr>
            </w:pPr>
            <w:r>
              <w:rPr>
                <w:sz w:val="17"/>
              </w:rPr>
              <w:t>41</w:t>
            </w:r>
          </w:p>
        </w:tc>
        <w:tc>
          <w:tcPr>
            <w:tcW w:w="666" w:type="dxa"/>
          </w:tcPr>
          <w:p w14:paraId="7890EEA2" w14:textId="77777777" w:rsidR="00BD1F51" w:rsidRDefault="00684C1D">
            <w:pPr>
              <w:pStyle w:val="TableParagraph"/>
              <w:spacing w:line="226" w:lineRule="exact"/>
              <w:ind w:left="18"/>
              <w:jc w:val="center"/>
              <w:rPr>
                <w:sz w:val="17"/>
              </w:rPr>
            </w:pPr>
            <w:r>
              <w:rPr>
                <w:sz w:val="17"/>
              </w:rPr>
              <w:t>132005</w:t>
            </w:r>
          </w:p>
        </w:tc>
        <w:tc>
          <w:tcPr>
            <w:tcW w:w="4954" w:type="dxa"/>
          </w:tcPr>
          <w:p w14:paraId="6B1FBC14" w14:textId="77777777" w:rsidR="00BD1F51" w:rsidRDefault="00684C1D">
            <w:pPr>
              <w:pStyle w:val="TableParagraph"/>
              <w:ind w:left="63" w:right="-29"/>
              <w:rPr>
                <w:sz w:val="17"/>
                <w:szCs w:val="17"/>
              </w:rPr>
            </w:pPr>
            <w:r>
              <w:rPr>
                <w:sz w:val="17"/>
                <w:szCs w:val="17"/>
              </w:rPr>
              <w:t>Արդյունաբերողների արտադրանքի գների ինդեքսի հաշվարկ` ըստ արտադրանք-ներկայացուցիչների հավաքակազմի, եռամսյակը</w:t>
            </w:r>
            <w:r>
              <w:rPr>
                <w:spacing w:val="-9"/>
                <w:sz w:val="17"/>
                <w:szCs w:val="17"/>
              </w:rPr>
              <w:t xml:space="preserve"> </w:t>
            </w:r>
            <w:r>
              <w:rPr>
                <w:sz w:val="17"/>
                <w:szCs w:val="17"/>
              </w:rPr>
              <w:t>նախորդ</w:t>
            </w:r>
            <w:r>
              <w:rPr>
                <w:spacing w:val="-9"/>
                <w:sz w:val="17"/>
                <w:szCs w:val="17"/>
              </w:rPr>
              <w:t xml:space="preserve"> </w:t>
            </w:r>
            <w:r>
              <w:rPr>
                <w:sz w:val="17"/>
                <w:szCs w:val="17"/>
              </w:rPr>
              <w:t>եռամսյակի</w:t>
            </w:r>
            <w:r>
              <w:rPr>
                <w:spacing w:val="-10"/>
                <w:sz w:val="17"/>
                <w:szCs w:val="17"/>
              </w:rPr>
              <w:t xml:space="preserve"> </w:t>
            </w:r>
            <w:r>
              <w:rPr>
                <w:sz w:val="17"/>
                <w:szCs w:val="17"/>
              </w:rPr>
              <w:t>նկատմամբ,</w:t>
            </w:r>
            <w:r>
              <w:rPr>
                <w:spacing w:val="-10"/>
                <w:sz w:val="17"/>
                <w:szCs w:val="17"/>
              </w:rPr>
              <w:t xml:space="preserve"> </w:t>
            </w:r>
            <w:r>
              <w:rPr>
                <w:sz w:val="17"/>
                <w:szCs w:val="17"/>
              </w:rPr>
              <w:t>նախորդ</w:t>
            </w:r>
            <w:r>
              <w:rPr>
                <w:spacing w:val="-10"/>
                <w:sz w:val="17"/>
                <w:szCs w:val="17"/>
              </w:rPr>
              <w:t xml:space="preserve"> </w:t>
            </w:r>
            <w:r>
              <w:rPr>
                <w:sz w:val="17"/>
                <w:szCs w:val="17"/>
              </w:rPr>
              <w:t>տարվա համապատասխան եռամսյակի</w:t>
            </w:r>
            <w:r>
              <w:rPr>
                <w:spacing w:val="-5"/>
                <w:sz w:val="17"/>
                <w:szCs w:val="17"/>
              </w:rPr>
              <w:t xml:space="preserve"> </w:t>
            </w:r>
            <w:r>
              <w:rPr>
                <w:sz w:val="17"/>
                <w:szCs w:val="17"/>
              </w:rPr>
              <w:t>նկատմամբ</w:t>
            </w:r>
          </w:p>
        </w:tc>
        <w:tc>
          <w:tcPr>
            <w:tcW w:w="2401" w:type="dxa"/>
          </w:tcPr>
          <w:p w14:paraId="3B7F3597"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1A37B21B" w14:textId="77777777" w:rsidR="00BD1F51" w:rsidRDefault="00684C1D">
            <w:pPr>
              <w:pStyle w:val="TableParagraph"/>
              <w:ind w:left="4" w:right="16"/>
              <w:jc w:val="both"/>
              <w:rPr>
                <w:sz w:val="17"/>
                <w:szCs w:val="17"/>
              </w:rPr>
            </w:pPr>
            <w:r>
              <w:rPr>
                <w:sz w:val="17"/>
                <w:szCs w:val="17"/>
              </w:rPr>
              <w:t>ըստ հանրապետության, արդ- յունաբերության,</w:t>
            </w:r>
            <w:r>
              <w:rPr>
                <w:spacing w:val="-22"/>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65B87DE3" w14:textId="77777777" w:rsidR="00BD1F51" w:rsidRDefault="00684C1D">
            <w:pPr>
              <w:pStyle w:val="TableParagraph"/>
              <w:ind w:left="193" w:hanging="146"/>
              <w:rPr>
                <w:sz w:val="17"/>
                <w:szCs w:val="17"/>
              </w:rPr>
            </w:pPr>
            <w:r>
              <w:rPr>
                <w:w w:val="95"/>
                <w:sz w:val="17"/>
                <w:szCs w:val="17"/>
              </w:rPr>
              <w:t xml:space="preserve">եռամսյա- </w:t>
            </w:r>
            <w:r>
              <w:rPr>
                <w:sz w:val="17"/>
                <w:szCs w:val="17"/>
              </w:rPr>
              <w:t>կային</w:t>
            </w:r>
          </w:p>
        </w:tc>
        <w:tc>
          <w:tcPr>
            <w:tcW w:w="1273" w:type="dxa"/>
          </w:tcPr>
          <w:p w14:paraId="71C263A0" w14:textId="77777777" w:rsidR="00BD1F51" w:rsidRDefault="00684C1D">
            <w:pPr>
              <w:pStyle w:val="TableParagraph"/>
              <w:spacing w:line="226" w:lineRule="exact"/>
              <w:ind w:left="91" w:right="90"/>
              <w:jc w:val="center"/>
              <w:rPr>
                <w:sz w:val="17"/>
              </w:rPr>
            </w:pPr>
            <w:r>
              <w:rPr>
                <w:sz w:val="17"/>
              </w:rPr>
              <w:t>30/31</w:t>
            </w:r>
          </w:p>
        </w:tc>
        <w:tc>
          <w:tcPr>
            <w:tcW w:w="1866" w:type="dxa"/>
          </w:tcPr>
          <w:p w14:paraId="4974DC1F" w14:textId="77777777" w:rsidR="00BD1F51" w:rsidRDefault="00684C1D">
            <w:pPr>
              <w:pStyle w:val="TableParagraph"/>
              <w:spacing w:line="177" w:lineRule="exact"/>
              <w:ind w:left="11" w:right="2"/>
              <w:jc w:val="center"/>
              <w:rPr>
                <w:sz w:val="17"/>
              </w:rPr>
            </w:pPr>
            <w:r>
              <w:rPr>
                <w:sz w:val="17"/>
              </w:rPr>
              <w:t>1300-101,</w:t>
            </w:r>
          </w:p>
          <w:p w14:paraId="232D79CA" w14:textId="77777777" w:rsidR="00BD1F51" w:rsidRDefault="00684C1D">
            <w:pPr>
              <w:pStyle w:val="TableParagraph"/>
              <w:spacing w:line="189" w:lineRule="exact"/>
              <w:ind w:left="11" w:right="3"/>
              <w:jc w:val="center"/>
              <w:rPr>
                <w:sz w:val="17"/>
              </w:rPr>
            </w:pPr>
            <w:r>
              <w:rPr>
                <w:sz w:val="17"/>
              </w:rPr>
              <w:t>1000-103,</w:t>
            </w:r>
          </w:p>
          <w:p w14:paraId="22A5FCC5" w14:textId="77777777" w:rsidR="00BD1F51" w:rsidRDefault="00684C1D">
            <w:pPr>
              <w:pStyle w:val="TableParagraph"/>
              <w:spacing w:line="188" w:lineRule="exact"/>
              <w:ind w:left="11" w:right="1"/>
              <w:jc w:val="center"/>
              <w:rPr>
                <w:sz w:val="17"/>
              </w:rPr>
            </w:pPr>
            <w:r>
              <w:rPr>
                <w:sz w:val="17"/>
              </w:rPr>
              <w:t>1000-401,</w:t>
            </w:r>
          </w:p>
          <w:p w14:paraId="54DEE8DB" w14:textId="77777777" w:rsidR="00BD1F51" w:rsidRDefault="00684C1D">
            <w:pPr>
              <w:pStyle w:val="TableParagraph"/>
              <w:spacing w:line="188" w:lineRule="exact"/>
              <w:ind w:left="11"/>
              <w:jc w:val="center"/>
              <w:rPr>
                <w:sz w:val="17"/>
              </w:rPr>
            </w:pPr>
            <w:r>
              <w:rPr>
                <w:sz w:val="17"/>
              </w:rPr>
              <w:t>1000-402,</w:t>
            </w:r>
          </w:p>
          <w:p w14:paraId="06980ADB" w14:textId="77777777" w:rsidR="00BD1F51" w:rsidRDefault="00684C1D">
            <w:pPr>
              <w:pStyle w:val="TableParagraph"/>
              <w:spacing w:line="179" w:lineRule="exact"/>
              <w:ind w:left="11" w:right="3"/>
              <w:jc w:val="center"/>
              <w:rPr>
                <w:sz w:val="17"/>
                <w:szCs w:val="17"/>
              </w:rPr>
            </w:pPr>
            <w:r>
              <w:rPr>
                <w:sz w:val="17"/>
                <w:szCs w:val="17"/>
              </w:rPr>
              <w:t>տվյալների բազաներ</w:t>
            </w:r>
          </w:p>
        </w:tc>
      </w:tr>
      <w:tr w:rsidR="00BD1F51" w14:paraId="1AACBC10" w14:textId="77777777">
        <w:trPr>
          <w:trHeight w:val="274"/>
        </w:trPr>
        <w:tc>
          <w:tcPr>
            <w:tcW w:w="14804" w:type="dxa"/>
            <w:gridSpan w:val="8"/>
          </w:tcPr>
          <w:p w14:paraId="1D066DBD" w14:textId="77777777" w:rsidR="00BD1F51" w:rsidRDefault="00684C1D">
            <w:pPr>
              <w:pStyle w:val="TableParagraph"/>
              <w:spacing w:before="6" w:line="249" w:lineRule="exact"/>
              <w:ind w:left="4"/>
              <w:rPr>
                <w:b/>
                <w:bCs/>
                <w:i/>
                <w:sz w:val="20"/>
                <w:szCs w:val="20"/>
              </w:rPr>
            </w:pPr>
            <w:r>
              <w:rPr>
                <w:b/>
                <w:bCs/>
                <w:i/>
                <w:w w:val="105"/>
                <w:sz w:val="20"/>
                <w:szCs w:val="20"/>
              </w:rPr>
              <w:t>1.3.3. ԳՅՈՒՂԱՏՆՏԵՍԱԿԱՆ ԱՐՏԱԴՐԱՆՔԻ ԳՆԵՐ ԵՎ ԻՆԴԵՔՍՆԵՐ</w:t>
            </w:r>
          </w:p>
        </w:tc>
      </w:tr>
      <w:tr w:rsidR="00BD1F51" w14:paraId="1A814D98" w14:textId="77777777">
        <w:trPr>
          <w:trHeight w:val="1134"/>
        </w:trPr>
        <w:tc>
          <w:tcPr>
            <w:tcW w:w="385" w:type="dxa"/>
          </w:tcPr>
          <w:p w14:paraId="6FB76177" w14:textId="77777777" w:rsidR="00BD1F51" w:rsidRDefault="00684C1D">
            <w:pPr>
              <w:pStyle w:val="TableParagraph"/>
              <w:spacing w:line="226" w:lineRule="exact"/>
              <w:ind w:left="54" w:right="39"/>
              <w:jc w:val="center"/>
              <w:rPr>
                <w:sz w:val="17"/>
              </w:rPr>
            </w:pPr>
            <w:r>
              <w:rPr>
                <w:sz w:val="17"/>
              </w:rPr>
              <w:t>42</w:t>
            </w:r>
          </w:p>
        </w:tc>
        <w:tc>
          <w:tcPr>
            <w:tcW w:w="666" w:type="dxa"/>
          </w:tcPr>
          <w:p w14:paraId="69230026" w14:textId="77777777" w:rsidR="00BD1F51" w:rsidRDefault="00684C1D">
            <w:pPr>
              <w:pStyle w:val="TableParagraph"/>
              <w:spacing w:line="226" w:lineRule="exact"/>
              <w:ind w:left="21"/>
              <w:jc w:val="center"/>
              <w:rPr>
                <w:sz w:val="17"/>
              </w:rPr>
            </w:pPr>
            <w:r>
              <w:rPr>
                <w:sz w:val="17"/>
              </w:rPr>
              <w:t>133001</w:t>
            </w:r>
          </w:p>
        </w:tc>
        <w:tc>
          <w:tcPr>
            <w:tcW w:w="4954" w:type="dxa"/>
          </w:tcPr>
          <w:p w14:paraId="7EC99D9F"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քանակների, արժեքների և միջին գների (ըստ իրացման ուղիների) դիտարկում և միջին գների հաշվարկ</w:t>
            </w:r>
          </w:p>
        </w:tc>
        <w:tc>
          <w:tcPr>
            <w:tcW w:w="2401" w:type="dxa"/>
          </w:tcPr>
          <w:p w14:paraId="17B0EB94" w14:textId="77777777" w:rsidR="00BD1F51" w:rsidRDefault="00684C1D">
            <w:pPr>
              <w:pStyle w:val="TableParagraph"/>
              <w:ind w:left="58" w:right="46"/>
              <w:rPr>
                <w:sz w:val="17"/>
                <w:szCs w:val="17"/>
              </w:rPr>
            </w:pPr>
            <w:r>
              <w:rPr>
                <w:sz w:val="17"/>
                <w:szCs w:val="17"/>
              </w:rPr>
              <w:t>1-ԳԻՆ ԳՅՈՒՂ (իրացման գին) (ամսական) և այլ գնային տեղեկատվություն</w:t>
            </w:r>
          </w:p>
        </w:tc>
        <w:tc>
          <w:tcPr>
            <w:tcW w:w="2399" w:type="dxa"/>
          </w:tcPr>
          <w:p w14:paraId="794A4855" w14:textId="77777777" w:rsidR="00BD1F51" w:rsidRDefault="00684C1D">
            <w:pPr>
              <w:pStyle w:val="TableParagraph"/>
              <w:ind w:left="58" w:right="88"/>
              <w:rPr>
                <w:sz w:val="17"/>
                <w:szCs w:val="17"/>
              </w:rPr>
            </w:pPr>
            <w:r>
              <w:rPr>
                <w:sz w:val="17"/>
                <w:szCs w:val="17"/>
              </w:rPr>
              <w:t>ըստ հանրապետության, մարզերի, իրացման ուղիների և արտադրանք- ների</w:t>
            </w:r>
          </w:p>
        </w:tc>
        <w:tc>
          <w:tcPr>
            <w:tcW w:w="860" w:type="dxa"/>
          </w:tcPr>
          <w:p w14:paraId="31C5CE3B" w14:textId="77777777" w:rsidR="00BD1F51" w:rsidRDefault="00684C1D">
            <w:pPr>
              <w:pStyle w:val="TableParagraph"/>
              <w:spacing w:line="226" w:lineRule="exact"/>
              <w:ind w:left="2"/>
              <w:jc w:val="center"/>
              <w:rPr>
                <w:sz w:val="17"/>
                <w:szCs w:val="17"/>
              </w:rPr>
            </w:pPr>
            <w:r>
              <w:rPr>
                <w:sz w:val="17"/>
                <w:szCs w:val="17"/>
              </w:rPr>
              <w:t>ամսական</w:t>
            </w:r>
          </w:p>
        </w:tc>
        <w:tc>
          <w:tcPr>
            <w:tcW w:w="1273" w:type="dxa"/>
          </w:tcPr>
          <w:p w14:paraId="0C856FE6" w14:textId="77777777" w:rsidR="00BD1F51" w:rsidRDefault="00684C1D">
            <w:pPr>
              <w:pStyle w:val="TableParagraph"/>
              <w:spacing w:line="237" w:lineRule="auto"/>
              <w:ind w:left="340" w:right="337" w:firstLine="2"/>
              <w:jc w:val="center"/>
              <w:rPr>
                <w:sz w:val="17"/>
                <w:szCs w:val="17"/>
              </w:rPr>
            </w:pPr>
            <w:r>
              <w:rPr>
                <w:sz w:val="17"/>
                <w:szCs w:val="17"/>
              </w:rPr>
              <w:t>25 (2019թ.</w:t>
            </w:r>
          </w:p>
          <w:p w14:paraId="76228273" w14:textId="77777777" w:rsidR="00BD1F51" w:rsidRDefault="00684C1D">
            <w:pPr>
              <w:pStyle w:val="TableParagraph"/>
              <w:ind w:left="93" w:right="90"/>
              <w:jc w:val="center"/>
              <w:rPr>
                <w:sz w:val="17"/>
                <w:szCs w:val="17"/>
              </w:rPr>
            </w:pPr>
            <w:r>
              <w:rPr>
                <w:sz w:val="17"/>
                <w:szCs w:val="17"/>
              </w:rPr>
              <w:t>դեկտեմբերը` փետրվարի</w:t>
            </w:r>
          </w:p>
          <w:p w14:paraId="24F362F3" w14:textId="77777777" w:rsidR="00BD1F51" w:rsidRDefault="00684C1D">
            <w:pPr>
              <w:pStyle w:val="TableParagraph"/>
              <w:spacing w:line="206" w:lineRule="exact"/>
              <w:ind w:left="92" w:right="90"/>
              <w:jc w:val="center"/>
              <w:rPr>
                <w:sz w:val="17"/>
                <w:szCs w:val="17"/>
              </w:rPr>
            </w:pPr>
            <w:r>
              <w:rPr>
                <w:sz w:val="17"/>
                <w:szCs w:val="17"/>
              </w:rPr>
              <w:t>5-ին)</w:t>
            </w:r>
          </w:p>
        </w:tc>
        <w:tc>
          <w:tcPr>
            <w:tcW w:w="1866" w:type="dxa"/>
          </w:tcPr>
          <w:p w14:paraId="2827D0C8" w14:textId="77777777" w:rsidR="00BD1F51" w:rsidRDefault="00684C1D">
            <w:pPr>
              <w:pStyle w:val="TableParagraph"/>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FDF8E2E" w14:textId="77777777">
        <w:trPr>
          <w:trHeight w:val="1882"/>
        </w:trPr>
        <w:tc>
          <w:tcPr>
            <w:tcW w:w="385" w:type="dxa"/>
          </w:tcPr>
          <w:p w14:paraId="6D8A77E3" w14:textId="77777777" w:rsidR="00BD1F51" w:rsidRDefault="00684C1D">
            <w:pPr>
              <w:pStyle w:val="TableParagraph"/>
              <w:spacing w:line="227" w:lineRule="exact"/>
              <w:ind w:left="53" w:right="39"/>
              <w:jc w:val="center"/>
              <w:rPr>
                <w:sz w:val="17"/>
              </w:rPr>
            </w:pPr>
            <w:r>
              <w:rPr>
                <w:sz w:val="17"/>
              </w:rPr>
              <w:t>43</w:t>
            </w:r>
          </w:p>
        </w:tc>
        <w:tc>
          <w:tcPr>
            <w:tcW w:w="666" w:type="dxa"/>
          </w:tcPr>
          <w:p w14:paraId="74263E17" w14:textId="77777777" w:rsidR="00BD1F51" w:rsidRDefault="00684C1D">
            <w:pPr>
              <w:pStyle w:val="TableParagraph"/>
              <w:spacing w:line="227" w:lineRule="exact"/>
              <w:ind w:left="18"/>
              <w:jc w:val="center"/>
              <w:rPr>
                <w:sz w:val="17"/>
              </w:rPr>
            </w:pPr>
            <w:r>
              <w:rPr>
                <w:sz w:val="17"/>
              </w:rPr>
              <w:t>133002</w:t>
            </w:r>
          </w:p>
        </w:tc>
        <w:tc>
          <w:tcPr>
            <w:tcW w:w="4954" w:type="dxa"/>
          </w:tcPr>
          <w:p w14:paraId="7A28F7A8"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10B1D94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11E83169" w14:textId="77777777" w:rsidR="00BD1F51" w:rsidRDefault="00684C1D">
            <w:pPr>
              <w:pStyle w:val="TableParagraph"/>
              <w:ind w:left="58"/>
              <w:rPr>
                <w:sz w:val="17"/>
                <w:szCs w:val="17"/>
              </w:rPr>
            </w:pPr>
            <w:r>
              <w:rPr>
                <w:sz w:val="17"/>
                <w:szCs w:val="17"/>
              </w:rPr>
              <w:t>ըստ հանրապետության, մարզերի, ապրանքախմբերի և իրացման ուղիների</w:t>
            </w:r>
          </w:p>
        </w:tc>
        <w:tc>
          <w:tcPr>
            <w:tcW w:w="860" w:type="dxa"/>
          </w:tcPr>
          <w:p w14:paraId="13BC55B9" w14:textId="77777777" w:rsidR="00BD1F51" w:rsidRDefault="00684C1D">
            <w:pPr>
              <w:pStyle w:val="TableParagraph"/>
              <w:spacing w:line="227" w:lineRule="exact"/>
              <w:ind w:left="2"/>
              <w:jc w:val="center"/>
              <w:rPr>
                <w:sz w:val="17"/>
                <w:szCs w:val="17"/>
              </w:rPr>
            </w:pPr>
            <w:r>
              <w:rPr>
                <w:sz w:val="17"/>
                <w:szCs w:val="17"/>
              </w:rPr>
              <w:t>ամսական</w:t>
            </w:r>
          </w:p>
        </w:tc>
        <w:tc>
          <w:tcPr>
            <w:tcW w:w="1273" w:type="dxa"/>
          </w:tcPr>
          <w:p w14:paraId="3B31661C" w14:textId="77777777" w:rsidR="00BD1F51" w:rsidRDefault="00684C1D">
            <w:pPr>
              <w:pStyle w:val="TableParagraph"/>
              <w:ind w:left="340" w:right="337" w:firstLine="2"/>
              <w:jc w:val="center"/>
              <w:rPr>
                <w:sz w:val="17"/>
                <w:szCs w:val="17"/>
              </w:rPr>
            </w:pPr>
            <w:r>
              <w:rPr>
                <w:sz w:val="17"/>
                <w:szCs w:val="17"/>
              </w:rPr>
              <w:t>25 (2019թ.</w:t>
            </w:r>
          </w:p>
          <w:p w14:paraId="71271A15"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42096A3" w14:textId="77777777" w:rsidR="00BD1F51" w:rsidRDefault="00684C1D">
            <w:pPr>
              <w:pStyle w:val="TableParagraph"/>
              <w:spacing w:line="220" w:lineRule="exact"/>
              <w:ind w:left="11" w:right="2"/>
              <w:jc w:val="center"/>
              <w:rPr>
                <w:sz w:val="17"/>
              </w:rPr>
            </w:pPr>
            <w:r>
              <w:rPr>
                <w:sz w:val="17"/>
              </w:rPr>
              <w:t>1000-101,</w:t>
            </w:r>
          </w:p>
          <w:p w14:paraId="713F9A31" w14:textId="77777777" w:rsidR="00BD1F51" w:rsidRDefault="00684C1D">
            <w:pPr>
              <w:pStyle w:val="TableParagraph"/>
              <w:spacing w:line="210" w:lineRule="exact"/>
              <w:ind w:left="11" w:right="2"/>
              <w:jc w:val="center"/>
              <w:rPr>
                <w:sz w:val="17"/>
              </w:rPr>
            </w:pPr>
            <w:r>
              <w:rPr>
                <w:sz w:val="17"/>
              </w:rPr>
              <w:t>1000-102,</w:t>
            </w:r>
          </w:p>
          <w:p w14:paraId="300B45BC" w14:textId="77777777" w:rsidR="00BD1F51" w:rsidRDefault="00684C1D">
            <w:pPr>
              <w:pStyle w:val="TableParagraph"/>
              <w:spacing w:line="207" w:lineRule="exact"/>
              <w:ind w:left="11" w:right="3"/>
              <w:jc w:val="center"/>
              <w:rPr>
                <w:sz w:val="17"/>
              </w:rPr>
            </w:pPr>
            <w:r>
              <w:rPr>
                <w:sz w:val="17"/>
              </w:rPr>
              <w:t>1000-103,</w:t>
            </w:r>
          </w:p>
          <w:p w14:paraId="3B7F018F" w14:textId="77777777" w:rsidR="00BD1F51" w:rsidRDefault="00684C1D">
            <w:pPr>
              <w:pStyle w:val="TableParagraph"/>
              <w:spacing w:line="207" w:lineRule="exact"/>
              <w:ind w:left="11" w:right="2"/>
              <w:jc w:val="center"/>
              <w:rPr>
                <w:sz w:val="17"/>
              </w:rPr>
            </w:pPr>
            <w:r>
              <w:rPr>
                <w:sz w:val="17"/>
              </w:rPr>
              <w:t>1000-204</w:t>
            </w:r>
          </w:p>
          <w:p w14:paraId="126B90A3" w14:textId="77777777" w:rsidR="00BD1F51" w:rsidRDefault="00684C1D">
            <w:pPr>
              <w:pStyle w:val="TableParagraph"/>
              <w:spacing w:line="207" w:lineRule="exact"/>
              <w:ind w:left="11" w:right="1"/>
              <w:jc w:val="center"/>
              <w:rPr>
                <w:sz w:val="17"/>
              </w:rPr>
            </w:pPr>
            <w:r>
              <w:rPr>
                <w:sz w:val="17"/>
              </w:rPr>
              <w:t>5900-201,</w:t>
            </w:r>
          </w:p>
          <w:p w14:paraId="43986DD8" w14:textId="77777777" w:rsidR="00BD1F51" w:rsidRDefault="00684C1D">
            <w:pPr>
              <w:pStyle w:val="TableParagraph"/>
              <w:spacing w:line="208" w:lineRule="exact"/>
              <w:ind w:left="11" w:right="2"/>
              <w:jc w:val="center"/>
              <w:rPr>
                <w:sz w:val="17"/>
              </w:rPr>
            </w:pPr>
            <w:r>
              <w:rPr>
                <w:sz w:val="17"/>
              </w:rPr>
              <w:t>1300-101,</w:t>
            </w:r>
          </w:p>
          <w:p w14:paraId="49BACCE3" w14:textId="77777777" w:rsidR="00BD1F51" w:rsidRDefault="00684C1D">
            <w:pPr>
              <w:pStyle w:val="TableParagraph"/>
              <w:spacing w:line="207" w:lineRule="exact"/>
              <w:ind w:left="19" w:right="8"/>
              <w:jc w:val="center"/>
              <w:rPr>
                <w:sz w:val="17"/>
              </w:rPr>
            </w:pPr>
            <w:r>
              <w:rPr>
                <w:sz w:val="17"/>
              </w:rPr>
              <w:t>1000-401,</w:t>
            </w:r>
          </w:p>
          <w:p w14:paraId="1E52FD01" w14:textId="77777777" w:rsidR="00BD1F51" w:rsidRDefault="00684C1D">
            <w:pPr>
              <w:pStyle w:val="TableParagraph"/>
              <w:spacing w:line="206" w:lineRule="exact"/>
              <w:ind w:left="11"/>
              <w:jc w:val="center"/>
              <w:rPr>
                <w:sz w:val="17"/>
              </w:rPr>
            </w:pPr>
            <w:r>
              <w:rPr>
                <w:sz w:val="17"/>
              </w:rPr>
              <w:t>1000-402,</w:t>
            </w:r>
          </w:p>
          <w:p w14:paraId="70C0CF59" w14:textId="77777777" w:rsidR="00BD1F51" w:rsidRDefault="00684C1D">
            <w:pPr>
              <w:pStyle w:val="TableParagraph"/>
              <w:spacing w:line="191" w:lineRule="exact"/>
              <w:ind w:left="11" w:right="3"/>
              <w:jc w:val="center"/>
              <w:rPr>
                <w:sz w:val="17"/>
                <w:szCs w:val="17"/>
              </w:rPr>
            </w:pPr>
            <w:r>
              <w:rPr>
                <w:sz w:val="17"/>
                <w:szCs w:val="17"/>
              </w:rPr>
              <w:t>տվյալների բազաներ</w:t>
            </w:r>
          </w:p>
        </w:tc>
      </w:tr>
      <w:tr w:rsidR="00BD1F51" w14:paraId="634B0E58" w14:textId="77777777">
        <w:trPr>
          <w:trHeight w:val="908"/>
        </w:trPr>
        <w:tc>
          <w:tcPr>
            <w:tcW w:w="385" w:type="dxa"/>
          </w:tcPr>
          <w:p w14:paraId="2E5E5680" w14:textId="77777777" w:rsidR="00BD1F51" w:rsidRDefault="00684C1D">
            <w:pPr>
              <w:pStyle w:val="TableParagraph"/>
              <w:spacing w:line="226" w:lineRule="exact"/>
              <w:ind w:left="54" w:right="39"/>
              <w:jc w:val="center"/>
              <w:rPr>
                <w:sz w:val="17"/>
              </w:rPr>
            </w:pPr>
            <w:r>
              <w:rPr>
                <w:sz w:val="17"/>
              </w:rPr>
              <w:t>44</w:t>
            </w:r>
          </w:p>
        </w:tc>
        <w:tc>
          <w:tcPr>
            <w:tcW w:w="666" w:type="dxa"/>
          </w:tcPr>
          <w:p w14:paraId="74293387" w14:textId="77777777" w:rsidR="00BD1F51" w:rsidRDefault="00684C1D">
            <w:pPr>
              <w:pStyle w:val="TableParagraph"/>
              <w:spacing w:line="226" w:lineRule="exact"/>
              <w:ind w:left="17"/>
              <w:jc w:val="center"/>
              <w:rPr>
                <w:sz w:val="17"/>
              </w:rPr>
            </w:pPr>
            <w:r>
              <w:rPr>
                <w:sz w:val="17"/>
              </w:rPr>
              <w:t>133003</w:t>
            </w:r>
          </w:p>
        </w:tc>
        <w:tc>
          <w:tcPr>
            <w:tcW w:w="4954" w:type="dxa"/>
          </w:tcPr>
          <w:p w14:paraId="6BAAC9BC" w14:textId="77777777" w:rsidR="00BD1F51" w:rsidRDefault="00684C1D">
            <w:pPr>
              <w:pStyle w:val="TableParagraph"/>
              <w:ind w:left="9" w:right="602" w:hanging="1"/>
              <w:jc w:val="both"/>
              <w:rPr>
                <w:sz w:val="17"/>
                <w:szCs w:val="17"/>
              </w:rPr>
            </w:pPr>
            <w:r>
              <w:rPr>
                <w:sz w:val="17"/>
                <w:szCs w:val="17"/>
              </w:rPr>
              <w:t>Գյուղատնտեսական արտադրանք արտադրողի</w:t>
            </w:r>
            <w:r>
              <w:rPr>
                <w:spacing w:val="-33"/>
                <w:sz w:val="17"/>
                <w:szCs w:val="17"/>
              </w:rPr>
              <w:t xml:space="preserve"> </w:t>
            </w:r>
            <w:r>
              <w:rPr>
                <w:sz w:val="17"/>
                <w:szCs w:val="17"/>
              </w:rPr>
              <w:t>կողմից իրացված արտադրանքի գների ինդեքսների հաշվարկ` եռամսյակը նախորդ եռամսյակի նկատմամբ,</w:t>
            </w:r>
            <w:r>
              <w:rPr>
                <w:spacing w:val="12"/>
                <w:sz w:val="17"/>
                <w:szCs w:val="17"/>
              </w:rPr>
              <w:t xml:space="preserve"> </w:t>
            </w:r>
            <w:r>
              <w:rPr>
                <w:sz w:val="17"/>
                <w:szCs w:val="17"/>
              </w:rPr>
              <w:t>նախորդ</w:t>
            </w:r>
          </w:p>
          <w:p w14:paraId="120A2FB4" w14:textId="77777777" w:rsidR="00BD1F51" w:rsidRDefault="00684C1D">
            <w:pPr>
              <w:pStyle w:val="TableParagraph"/>
              <w:spacing w:line="205" w:lineRule="exact"/>
              <w:ind w:left="9"/>
              <w:jc w:val="both"/>
              <w:rPr>
                <w:sz w:val="17"/>
                <w:szCs w:val="17"/>
              </w:rPr>
            </w:pPr>
            <w:r>
              <w:rPr>
                <w:sz w:val="17"/>
                <w:szCs w:val="17"/>
              </w:rPr>
              <w:t>տարվա համապատասխան եռամսյակի նկատմամբ</w:t>
            </w:r>
          </w:p>
        </w:tc>
        <w:tc>
          <w:tcPr>
            <w:tcW w:w="2401" w:type="dxa"/>
          </w:tcPr>
          <w:p w14:paraId="2BD4D05A"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E49DCDF" w14:textId="77777777" w:rsidR="00BD1F51" w:rsidRDefault="00684C1D">
            <w:pPr>
              <w:pStyle w:val="TableParagraph"/>
              <w:spacing w:line="226" w:lineRule="exact"/>
              <w:ind w:left="59"/>
              <w:rPr>
                <w:sz w:val="17"/>
                <w:szCs w:val="17"/>
              </w:rPr>
            </w:pPr>
            <w:r>
              <w:rPr>
                <w:sz w:val="17"/>
                <w:szCs w:val="17"/>
              </w:rPr>
              <w:t>ըստ հանրապետության</w:t>
            </w:r>
          </w:p>
        </w:tc>
        <w:tc>
          <w:tcPr>
            <w:tcW w:w="860" w:type="dxa"/>
          </w:tcPr>
          <w:p w14:paraId="12AB1821" w14:textId="77777777" w:rsidR="00BD1F51" w:rsidRDefault="00684C1D">
            <w:pPr>
              <w:pStyle w:val="TableParagraph"/>
              <w:ind w:left="194" w:hanging="143"/>
              <w:rPr>
                <w:sz w:val="17"/>
                <w:szCs w:val="17"/>
              </w:rPr>
            </w:pPr>
            <w:r>
              <w:rPr>
                <w:w w:val="95"/>
                <w:sz w:val="17"/>
                <w:szCs w:val="17"/>
              </w:rPr>
              <w:t xml:space="preserve">եռամսյա- </w:t>
            </w:r>
            <w:r>
              <w:rPr>
                <w:sz w:val="17"/>
                <w:szCs w:val="17"/>
              </w:rPr>
              <w:t>կային</w:t>
            </w:r>
          </w:p>
        </w:tc>
        <w:tc>
          <w:tcPr>
            <w:tcW w:w="1273" w:type="dxa"/>
          </w:tcPr>
          <w:p w14:paraId="48C9578B" w14:textId="77777777" w:rsidR="00BD1F51" w:rsidRDefault="00684C1D">
            <w:pPr>
              <w:pStyle w:val="TableParagraph"/>
              <w:spacing w:line="226" w:lineRule="exact"/>
              <w:ind w:left="90" w:right="90"/>
              <w:jc w:val="center"/>
              <w:rPr>
                <w:sz w:val="17"/>
              </w:rPr>
            </w:pPr>
            <w:r>
              <w:rPr>
                <w:sz w:val="17"/>
              </w:rPr>
              <w:t>30/31</w:t>
            </w:r>
          </w:p>
        </w:tc>
        <w:tc>
          <w:tcPr>
            <w:tcW w:w="1866" w:type="dxa"/>
          </w:tcPr>
          <w:p w14:paraId="6F305A1E" w14:textId="77777777" w:rsidR="00BD1F51" w:rsidRDefault="00684C1D">
            <w:pPr>
              <w:pStyle w:val="TableParagraph"/>
              <w:spacing w:line="226" w:lineRule="exact"/>
              <w:ind w:left="570"/>
              <w:rPr>
                <w:sz w:val="17"/>
              </w:rPr>
            </w:pPr>
            <w:r>
              <w:rPr>
                <w:sz w:val="17"/>
              </w:rPr>
              <w:t>1300-101,</w:t>
            </w:r>
          </w:p>
          <w:p w14:paraId="2CFE1CF2" w14:textId="77777777" w:rsidR="00BD1F51" w:rsidRDefault="00684C1D">
            <w:pPr>
              <w:pStyle w:val="TableParagraph"/>
              <w:spacing w:line="227" w:lineRule="exact"/>
              <w:ind w:left="552"/>
              <w:rPr>
                <w:sz w:val="17"/>
              </w:rPr>
            </w:pPr>
            <w:r>
              <w:rPr>
                <w:sz w:val="17"/>
              </w:rPr>
              <w:t>1000-103,</w:t>
            </w:r>
          </w:p>
          <w:p w14:paraId="2BA9470F" w14:textId="77777777" w:rsidR="00BD1F51" w:rsidRDefault="00684C1D">
            <w:pPr>
              <w:pStyle w:val="TableParagraph"/>
              <w:spacing w:line="227" w:lineRule="exact"/>
              <w:ind w:left="555"/>
              <w:rPr>
                <w:sz w:val="17"/>
              </w:rPr>
            </w:pPr>
            <w:r>
              <w:rPr>
                <w:sz w:val="17"/>
              </w:rPr>
              <w:t>1000-401,</w:t>
            </w:r>
          </w:p>
          <w:p w14:paraId="1817C772" w14:textId="77777777" w:rsidR="00BD1F51" w:rsidRDefault="00684C1D">
            <w:pPr>
              <w:pStyle w:val="TableParagraph"/>
              <w:spacing w:line="207" w:lineRule="exact"/>
              <w:ind w:left="570"/>
              <w:rPr>
                <w:sz w:val="17"/>
              </w:rPr>
            </w:pPr>
            <w:r>
              <w:rPr>
                <w:sz w:val="17"/>
              </w:rPr>
              <w:t>1000-402</w:t>
            </w:r>
          </w:p>
        </w:tc>
      </w:tr>
      <w:tr w:rsidR="00BD1F51" w14:paraId="50DB04C5" w14:textId="77777777">
        <w:trPr>
          <w:trHeight w:val="1129"/>
        </w:trPr>
        <w:tc>
          <w:tcPr>
            <w:tcW w:w="385" w:type="dxa"/>
          </w:tcPr>
          <w:p w14:paraId="51722D12" w14:textId="77777777" w:rsidR="00BD1F51" w:rsidRDefault="00684C1D">
            <w:pPr>
              <w:pStyle w:val="TableParagraph"/>
              <w:spacing w:line="198" w:lineRule="exact"/>
              <w:ind w:left="54" w:right="39"/>
              <w:jc w:val="center"/>
              <w:rPr>
                <w:sz w:val="17"/>
              </w:rPr>
            </w:pPr>
            <w:r>
              <w:rPr>
                <w:sz w:val="17"/>
              </w:rPr>
              <w:t>45</w:t>
            </w:r>
          </w:p>
        </w:tc>
        <w:tc>
          <w:tcPr>
            <w:tcW w:w="666" w:type="dxa"/>
          </w:tcPr>
          <w:p w14:paraId="2437E2FB" w14:textId="77777777" w:rsidR="00BD1F51" w:rsidRDefault="00684C1D">
            <w:pPr>
              <w:pStyle w:val="TableParagraph"/>
              <w:spacing w:line="198" w:lineRule="exact"/>
              <w:ind w:left="16"/>
              <w:jc w:val="center"/>
              <w:rPr>
                <w:sz w:val="17"/>
              </w:rPr>
            </w:pPr>
            <w:r>
              <w:rPr>
                <w:sz w:val="17"/>
              </w:rPr>
              <w:t>133004</w:t>
            </w:r>
          </w:p>
        </w:tc>
        <w:tc>
          <w:tcPr>
            <w:tcW w:w="4954" w:type="dxa"/>
          </w:tcPr>
          <w:p w14:paraId="0F0B900D"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քանակների, արժեքների, գների դիտարկում և միջին գների հաշվարկ</w:t>
            </w:r>
          </w:p>
        </w:tc>
        <w:tc>
          <w:tcPr>
            <w:tcW w:w="2401" w:type="dxa"/>
          </w:tcPr>
          <w:p w14:paraId="49A20688" w14:textId="77777777" w:rsidR="00BD1F51" w:rsidRDefault="00684C1D">
            <w:pPr>
              <w:pStyle w:val="TableParagraph"/>
              <w:spacing w:line="199" w:lineRule="auto"/>
              <w:ind w:left="58"/>
              <w:rPr>
                <w:sz w:val="17"/>
                <w:szCs w:val="17"/>
              </w:rPr>
            </w:pPr>
            <w:r>
              <w:rPr>
                <w:sz w:val="17"/>
                <w:szCs w:val="17"/>
              </w:rPr>
              <w:t>2-ԳԻՆ ԳՅՈՒՂ (գնման գին) (ամսական) և այլ գնային տեղեկատվություն</w:t>
            </w:r>
          </w:p>
        </w:tc>
        <w:tc>
          <w:tcPr>
            <w:tcW w:w="2399" w:type="dxa"/>
          </w:tcPr>
          <w:p w14:paraId="67E17801"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4FC5AE15"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6DB42ECC"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47439C7" w14:textId="77777777" w:rsidR="00BD1F51" w:rsidRDefault="00684C1D">
            <w:pPr>
              <w:pStyle w:val="TableParagraph"/>
              <w:spacing w:line="196" w:lineRule="auto"/>
              <w:ind w:left="94" w:right="91"/>
              <w:jc w:val="center"/>
              <w:rPr>
                <w:sz w:val="17"/>
                <w:szCs w:val="17"/>
              </w:rPr>
            </w:pPr>
            <w:r>
              <w:rPr>
                <w:sz w:val="17"/>
                <w:szCs w:val="17"/>
              </w:rPr>
              <w:t>դեկտեմբերը` փետրվարի 5-ին)</w:t>
            </w:r>
          </w:p>
        </w:tc>
        <w:tc>
          <w:tcPr>
            <w:tcW w:w="1866" w:type="dxa"/>
          </w:tcPr>
          <w:p w14:paraId="69D94FE5" w14:textId="77777777" w:rsidR="00BD1F51" w:rsidRDefault="00684C1D">
            <w:pPr>
              <w:pStyle w:val="TableParagraph"/>
              <w:spacing w:line="199"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7D52C7B7" w14:textId="77777777" w:rsidR="00BD1F51" w:rsidRDefault="00BD1F51">
      <w:pPr>
        <w:spacing w:line="199" w:lineRule="auto"/>
        <w:jc w:val="center"/>
        <w:rPr>
          <w:sz w:val="17"/>
          <w:szCs w:val="17"/>
        </w:rPr>
        <w:sectPr w:rsidR="00BD1F51">
          <w:pgSz w:w="15840" w:h="12240" w:orient="landscape"/>
          <w:pgMar w:top="1700" w:right="260" w:bottom="1400" w:left="400" w:header="1156" w:footer="1177" w:gutter="0"/>
          <w:cols w:space="720"/>
        </w:sectPr>
      </w:pPr>
    </w:p>
    <w:p w14:paraId="6BC4A2A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5ECFB19B" w14:textId="77777777">
        <w:trPr>
          <w:trHeight w:val="399"/>
        </w:trPr>
        <w:tc>
          <w:tcPr>
            <w:tcW w:w="385" w:type="dxa"/>
            <w:vMerge w:val="restart"/>
          </w:tcPr>
          <w:p w14:paraId="719FCABC"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A317CD2"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78E34C4"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258B310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67E57E49"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A2AAA0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01CADEBD"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409DC385" w14:textId="77777777">
        <w:trPr>
          <w:trHeight w:val="1798"/>
        </w:trPr>
        <w:tc>
          <w:tcPr>
            <w:tcW w:w="385" w:type="dxa"/>
            <w:vMerge/>
            <w:tcBorders>
              <w:top w:val="nil"/>
            </w:tcBorders>
          </w:tcPr>
          <w:p w14:paraId="60DD62F2" w14:textId="77777777" w:rsidR="00BD1F51" w:rsidRDefault="00BD1F51">
            <w:pPr>
              <w:rPr>
                <w:sz w:val="2"/>
                <w:szCs w:val="2"/>
              </w:rPr>
            </w:pPr>
          </w:p>
        </w:tc>
        <w:tc>
          <w:tcPr>
            <w:tcW w:w="666" w:type="dxa"/>
            <w:vMerge/>
            <w:tcBorders>
              <w:top w:val="nil"/>
            </w:tcBorders>
          </w:tcPr>
          <w:p w14:paraId="2829D461" w14:textId="77777777" w:rsidR="00BD1F51" w:rsidRDefault="00BD1F51">
            <w:pPr>
              <w:rPr>
                <w:sz w:val="2"/>
                <w:szCs w:val="2"/>
              </w:rPr>
            </w:pPr>
          </w:p>
        </w:tc>
        <w:tc>
          <w:tcPr>
            <w:tcW w:w="4954" w:type="dxa"/>
            <w:vMerge/>
            <w:tcBorders>
              <w:top w:val="nil"/>
            </w:tcBorders>
          </w:tcPr>
          <w:p w14:paraId="67C54761" w14:textId="77777777" w:rsidR="00BD1F51" w:rsidRDefault="00BD1F51">
            <w:pPr>
              <w:rPr>
                <w:sz w:val="2"/>
                <w:szCs w:val="2"/>
              </w:rPr>
            </w:pPr>
          </w:p>
        </w:tc>
        <w:tc>
          <w:tcPr>
            <w:tcW w:w="2401" w:type="dxa"/>
            <w:vMerge/>
            <w:tcBorders>
              <w:top w:val="nil"/>
            </w:tcBorders>
          </w:tcPr>
          <w:p w14:paraId="165052A5" w14:textId="77777777" w:rsidR="00BD1F51" w:rsidRDefault="00BD1F51">
            <w:pPr>
              <w:rPr>
                <w:sz w:val="2"/>
                <w:szCs w:val="2"/>
              </w:rPr>
            </w:pPr>
          </w:p>
        </w:tc>
        <w:tc>
          <w:tcPr>
            <w:tcW w:w="2399" w:type="dxa"/>
          </w:tcPr>
          <w:p w14:paraId="227F47D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7F35939"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1DB2A4F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696E8518"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FF4D7DD"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7F0A1392" w14:textId="77777777" w:rsidR="00BD1F51" w:rsidRDefault="00BD1F51">
            <w:pPr>
              <w:rPr>
                <w:sz w:val="2"/>
                <w:szCs w:val="2"/>
              </w:rPr>
            </w:pPr>
          </w:p>
        </w:tc>
      </w:tr>
      <w:tr w:rsidR="00BD1F51" w14:paraId="15AF6588" w14:textId="77777777">
        <w:trPr>
          <w:trHeight w:val="198"/>
        </w:trPr>
        <w:tc>
          <w:tcPr>
            <w:tcW w:w="385" w:type="dxa"/>
          </w:tcPr>
          <w:p w14:paraId="7F62AC57" w14:textId="77777777" w:rsidR="00BD1F51" w:rsidRDefault="00684C1D">
            <w:pPr>
              <w:pStyle w:val="TableParagraph"/>
              <w:spacing w:line="178" w:lineRule="exact"/>
              <w:ind w:left="2"/>
              <w:jc w:val="center"/>
              <w:rPr>
                <w:b/>
                <w:i/>
                <w:sz w:val="15"/>
              </w:rPr>
            </w:pPr>
            <w:r>
              <w:rPr>
                <w:b/>
                <w:i/>
                <w:sz w:val="15"/>
              </w:rPr>
              <w:t>1</w:t>
            </w:r>
          </w:p>
        </w:tc>
        <w:tc>
          <w:tcPr>
            <w:tcW w:w="666" w:type="dxa"/>
          </w:tcPr>
          <w:p w14:paraId="077A7C72" w14:textId="77777777" w:rsidR="00BD1F51" w:rsidRDefault="00684C1D">
            <w:pPr>
              <w:pStyle w:val="TableParagraph"/>
              <w:spacing w:line="178" w:lineRule="exact"/>
              <w:ind w:right="2"/>
              <w:jc w:val="center"/>
              <w:rPr>
                <w:b/>
                <w:i/>
                <w:sz w:val="15"/>
              </w:rPr>
            </w:pPr>
            <w:r>
              <w:rPr>
                <w:b/>
                <w:i/>
                <w:sz w:val="15"/>
              </w:rPr>
              <w:t>2</w:t>
            </w:r>
          </w:p>
        </w:tc>
        <w:tc>
          <w:tcPr>
            <w:tcW w:w="4954" w:type="dxa"/>
          </w:tcPr>
          <w:p w14:paraId="0104D831" w14:textId="77777777" w:rsidR="00BD1F51" w:rsidRDefault="00684C1D">
            <w:pPr>
              <w:pStyle w:val="TableParagraph"/>
              <w:spacing w:line="178" w:lineRule="exact"/>
              <w:ind w:left="1"/>
              <w:jc w:val="center"/>
              <w:rPr>
                <w:b/>
                <w:i/>
                <w:sz w:val="15"/>
              </w:rPr>
            </w:pPr>
            <w:r>
              <w:rPr>
                <w:b/>
                <w:i/>
                <w:sz w:val="15"/>
              </w:rPr>
              <w:t>3</w:t>
            </w:r>
          </w:p>
        </w:tc>
        <w:tc>
          <w:tcPr>
            <w:tcW w:w="2401" w:type="dxa"/>
          </w:tcPr>
          <w:p w14:paraId="31E67AD0" w14:textId="77777777" w:rsidR="00BD1F51" w:rsidRDefault="00684C1D">
            <w:pPr>
              <w:pStyle w:val="TableParagraph"/>
              <w:spacing w:line="178" w:lineRule="exact"/>
              <w:ind w:left="8"/>
              <w:jc w:val="center"/>
              <w:rPr>
                <w:b/>
                <w:i/>
                <w:sz w:val="15"/>
              </w:rPr>
            </w:pPr>
            <w:r>
              <w:rPr>
                <w:b/>
                <w:i/>
                <w:sz w:val="15"/>
              </w:rPr>
              <w:t>4</w:t>
            </w:r>
          </w:p>
        </w:tc>
        <w:tc>
          <w:tcPr>
            <w:tcW w:w="2399" w:type="dxa"/>
          </w:tcPr>
          <w:p w14:paraId="72023B14" w14:textId="77777777" w:rsidR="00BD1F51" w:rsidRDefault="00684C1D">
            <w:pPr>
              <w:pStyle w:val="TableParagraph"/>
              <w:spacing w:line="178" w:lineRule="exact"/>
              <w:ind w:left="7"/>
              <w:jc w:val="center"/>
              <w:rPr>
                <w:b/>
                <w:i/>
                <w:sz w:val="15"/>
              </w:rPr>
            </w:pPr>
            <w:r>
              <w:rPr>
                <w:b/>
                <w:i/>
                <w:sz w:val="15"/>
              </w:rPr>
              <w:t>5</w:t>
            </w:r>
          </w:p>
        </w:tc>
        <w:tc>
          <w:tcPr>
            <w:tcW w:w="860" w:type="dxa"/>
          </w:tcPr>
          <w:p w14:paraId="5AA1587A" w14:textId="77777777" w:rsidR="00BD1F51" w:rsidRDefault="00684C1D">
            <w:pPr>
              <w:pStyle w:val="TableParagraph"/>
              <w:spacing w:line="178" w:lineRule="exact"/>
              <w:ind w:left="14"/>
              <w:jc w:val="center"/>
              <w:rPr>
                <w:b/>
                <w:i/>
                <w:sz w:val="15"/>
              </w:rPr>
            </w:pPr>
            <w:r>
              <w:rPr>
                <w:b/>
                <w:i/>
                <w:sz w:val="15"/>
              </w:rPr>
              <w:t>6</w:t>
            </w:r>
          </w:p>
        </w:tc>
        <w:tc>
          <w:tcPr>
            <w:tcW w:w="1273" w:type="dxa"/>
          </w:tcPr>
          <w:p w14:paraId="7ACC1942" w14:textId="77777777" w:rsidR="00BD1F51" w:rsidRDefault="00684C1D">
            <w:pPr>
              <w:pStyle w:val="TableParagraph"/>
              <w:spacing w:line="178" w:lineRule="exact"/>
              <w:ind w:left="15"/>
              <w:jc w:val="center"/>
              <w:rPr>
                <w:b/>
                <w:i/>
                <w:sz w:val="15"/>
              </w:rPr>
            </w:pPr>
            <w:r>
              <w:rPr>
                <w:b/>
                <w:i/>
                <w:sz w:val="15"/>
              </w:rPr>
              <w:t>7</w:t>
            </w:r>
          </w:p>
        </w:tc>
        <w:tc>
          <w:tcPr>
            <w:tcW w:w="1866" w:type="dxa"/>
          </w:tcPr>
          <w:p w14:paraId="02F1EA1F" w14:textId="77777777" w:rsidR="00BD1F51" w:rsidRDefault="00684C1D">
            <w:pPr>
              <w:pStyle w:val="TableParagraph"/>
              <w:spacing w:line="178" w:lineRule="exact"/>
              <w:ind w:left="10"/>
              <w:jc w:val="center"/>
              <w:rPr>
                <w:b/>
                <w:i/>
                <w:sz w:val="15"/>
              </w:rPr>
            </w:pPr>
            <w:r>
              <w:rPr>
                <w:b/>
                <w:i/>
                <w:sz w:val="15"/>
              </w:rPr>
              <w:t>8</w:t>
            </w:r>
          </w:p>
        </w:tc>
      </w:tr>
      <w:tr w:rsidR="00BD1F51" w14:paraId="65C62368" w14:textId="77777777">
        <w:trPr>
          <w:trHeight w:val="1128"/>
        </w:trPr>
        <w:tc>
          <w:tcPr>
            <w:tcW w:w="385" w:type="dxa"/>
          </w:tcPr>
          <w:p w14:paraId="04D6C3B7" w14:textId="77777777" w:rsidR="00BD1F51" w:rsidRDefault="00684C1D">
            <w:pPr>
              <w:pStyle w:val="TableParagraph"/>
              <w:spacing w:line="196" w:lineRule="exact"/>
              <w:ind w:left="52" w:right="39"/>
              <w:jc w:val="center"/>
              <w:rPr>
                <w:sz w:val="17"/>
              </w:rPr>
            </w:pPr>
            <w:r>
              <w:rPr>
                <w:sz w:val="17"/>
              </w:rPr>
              <w:t>46</w:t>
            </w:r>
          </w:p>
        </w:tc>
        <w:tc>
          <w:tcPr>
            <w:tcW w:w="666" w:type="dxa"/>
          </w:tcPr>
          <w:p w14:paraId="3E1EFB87" w14:textId="77777777" w:rsidR="00BD1F51" w:rsidRDefault="00684C1D">
            <w:pPr>
              <w:pStyle w:val="TableParagraph"/>
              <w:spacing w:line="196" w:lineRule="exact"/>
              <w:ind w:left="19"/>
              <w:jc w:val="center"/>
              <w:rPr>
                <w:sz w:val="17"/>
              </w:rPr>
            </w:pPr>
            <w:r>
              <w:rPr>
                <w:sz w:val="17"/>
              </w:rPr>
              <w:t>133005</w:t>
            </w:r>
          </w:p>
        </w:tc>
        <w:tc>
          <w:tcPr>
            <w:tcW w:w="4954" w:type="dxa"/>
          </w:tcPr>
          <w:p w14:paraId="45A43EC9"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գների ինդեքսների հաշվարկ (hաշվետու ամիսը նախորդ ամսվա, նախորդ տարվա դեկտեմբերի, նախորդ տարվա համապա- տասխան ամսվա և տարվա սկզբից հաշվարկված ժամանակահատվածը նախորդ տարվա համապատասխան</w:t>
            </w:r>
          </w:p>
          <w:p w14:paraId="49098F91" w14:textId="77777777" w:rsidR="00BD1F51" w:rsidRDefault="00684C1D">
            <w:pPr>
              <w:pStyle w:val="TableParagraph"/>
              <w:spacing w:line="162" w:lineRule="exact"/>
              <w:ind w:left="9"/>
              <w:rPr>
                <w:sz w:val="17"/>
                <w:szCs w:val="17"/>
              </w:rPr>
            </w:pPr>
            <w:r>
              <w:rPr>
                <w:sz w:val="17"/>
                <w:szCs w:val="17"/>
              </w:rPr>
              <w:t>ժամանակահատվածի համեմատ (աճողական կարգով))</w:t>
            </w:r>
          </w:p>
        </w:tc>
        <w:tc>
          <w:tcPr>
            <w:tcW w:w="2401" w:type="dxa"/>
          </w:tcPr>
          <w:p w14:paraId="0ED592C2"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326BD13A"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6D46731D" w14:textId="77777777" w:rsidR="00BD1F51" w:rsidRDefault="00684C1D">
            <w:pPr>
              <w:pStyle w:val="TableParagraph"/>
              <w:spacing w:line="196" w:lineRule="exact"/>
              <w:ind w:left="2"/>
              <w:jc w:val="center"/>
              <w:rPr>
                <w:sz w:val="17"/>
                <w:szCs w:val="17"/>
              </w:rPr>
            </w:pPr>
            <w:r>
              <w:rPr>
                <w:sz w:val="17"/>
                <w:szCs w:val="17"/>
              </w:rPr>
              <w:t>ամսական</w:t>
            </w:r>
          </w:p>
        </w:tc>
        <w:tc>
          <w:tcPr>
            <w:tcW w:w="1273" w:type="dxa"/>
          </w:tcPr>
          <w:p w14:paraId="42BAFF98" w14:textId="77777777" w:rsidR="00BD1F51" w:rsidRDefault="00684C1D">
            <w:pPr>
              <w:pStyle w:val="TableParagraph"/>
              <w:spacing w:line="199" w:lineRule="auto"/>
              <w:ind w:left="340" w:right="337" w:firstLine="2"/>
              <w:jc w:val="center"/>
              <w:rPr>
                <w:sz w:val="17"/>
                <w:szCs w:val="17"/>
              </w:rPr>
            </w:pPr>
            <w:r>
              <w:rPr>
                <w:sz w:val="17"/>
                <w:szCs w:val="17"/>
              </w:rPr>
              <w:t>25 (2019թ.</w:t>
            </w:r>
          </w:p>
          <w:p w14:paraId="1AEC3EF7" w14:textId="77777777" w:rsidR="00BD1F51" w:rsidRDefault="00684C1D">
            <w:pPr>
              <w:pStyle w:val="TableParagraph"/>
              <w:spacing w:line="196" w:lineRule="auto"/>
              <w:ind w:left="95" w:right="90"/>
              <w:jc w:val="center"/>
              <w:rPr>
                <w:sz w:val="17"/>
                <w:szCs w:val="17"/>
              </w:rPr>
            </w:pPr>
            <w:r>
              <w:rPr>
                <w:sz w:val="17"/>
                <w:szCs w:val="17"/>
              </w:rPr>
              <w:t>դեկտեմբերը` փետրվարի 5-ին)</w:t>
            </w:r>
          </w:p>
        </w:tc>
        <w:tc>
          <w:tcPr>
            <w:tcW w:w="1866" w:type="dxa"/>
          </w:tcPr>
          <w:p w14:paraId="74384DEA" w14:textId="77777777" w:rsidR="00BD1F51" w:rsidRDefault="00684C1D">
            <w:pPr>
              <w:pStyle w:val="TableParagraph"/>
              <w:spacing w:line="177" w:lineRule="exact"/>
              <w:ind w:left="11" w:right="2"/>
              <w:jc w:val="center"/>
              <w:rPr>
                <w:sz w:val="17"/>
              </w:rPr>
            </w:pPr>
            <w:r>
              <w:rPr>
                <w:sz w:val="17"/>
              </w:rPr>
              <w:t>1300-101,</w:t>
            </w:r>
          </w:p>
          <w:p w14:paraId="2F11EF16" w14:textId="77777777" w:rsidR="00BD1F51" w:rsidRDefault="00684C1D">
            <w:pPr>
              <w:pStyle w:val="TableParagraph"/>
              <w:spacing w:line="189" w:lineRule="exact"/>
              <w:ind w:left="11" w:right="1"/>
              <w:jc w:val="center"/>
              <w:rPr>
                <w:sz w:val="17"/>
              </w:rPr>
            </w:pPr>
            <w:r>
              <w:rPr>
                <w:sz w:val="17"/>
              </w:rPr>
              <w:t>5900-201,</w:t>
            </w:r>
          </w:p>
          <w:p w14:paraId="5E0DFA2E" w14:textId="77777777" w:rsidR="00BD1F51" w:rsidRDefault="00684C1D">
            <w:pPr>
              <w:pStyle w:val="TableParagraph"/>
              <w:spacing w:line="188" w:lineRule="exact"/>
              <w:ind w:left="19" w:right="8"/>
              <w:jc w:val="center"/>
              <w:rPr>
                <w:sz w:val="17"/>
              </w:rPr>
            </w:pPr>
            <w:r>
              <w:rPr>
                <w:sz w:val="17"/>
              </w:rPr>
              <w:t>1000-401,</w:t>
            </w:r>
          </w:p>
          <w:p w14:paraId="594392B9" w14:textId="77777777" w:rsidR="00BD1F51" w:rsidRDefault="00684C1D">
            <w:pPr>
              <w:pStyle w:val="TableParagraph"/>
              <w:spacing w:line="188" w:lineRule="exact"/>
              <w:ind w:left="11"/>
              <w:jc w:val="center"/>
              <w:rPr>
                <w:sz w:val="17"/>
              </w:rPr>
            </w:pPr>
            <w:r>
              <w:rPr>
                <w:sz w:val="17"/>
              </w:rPr>
              <w:t>1000-402,</w:t>
            </w:r>
          </w:p>
          <w:p w14:paraId="10609F26" w14:textId="77777777" w:rsidR="00BD1F51" w:rsidRDefault="00684C1D">
            <w:pPr>
              <w:pStyle w:val="TableParagraph"/>
              <w:spacing w:line="208" w:lineRule="exact"/>
              <w:ind w:left="11" w:right="3"/>
              <w:jc w:val="center"/>
              <w:rPr>
                <w:sz w:val="17"/>
                <w:szCs w:val="17"/>
              </w:rPr>
            </w:pPr>
            <w:r>
              <w:rPr>
                <w:sz w:val="17"/>
                <w:szCs w:val="17"/>
              </w:rPr>
              <w:t>տվյալների բազաներ</w:t>
            </w:r>
          </w:p>
        </w:tc>
      </w:tr>
      <w:tr w:rsidR="00BD1F51" w14:paraId="0D739300" w14:textId="77777777">
        <w:trPr>
          <w:trHeight w:val="752"/>
        </w:trPr>
        <w:tc>
          <w:tcPr>
            <w:tcW w:w="385" w:type="dxa"/>
          </w:tcPr>
          <w:p w14:paraId="7D494C3B" w14:textId="77777777" w:rsidR="00BD1F51" w:rsidRDefault="00684C1D">
            <w:pPr>
              <w:pStyle w:val="TableParagraph"/>
              <w:spacing w:line="198" w:lineRule="exact"/>
              <w:ind w:left="54" w:right="39"/>
              <w:jc w:val="center"/>
              <w:rPr>
                <w:sz w:val="17"/>
              </w:rPr>
            </w:pPr>
            <w:r>
              <w:rPr>
                <w:sz w:val="17"/>
              </w:rPr>
              <w:t>47</w:t>
            </w:r>
          </w:p>
        </w:tc>
        <w:tc>
          <w:tcPr>
            <w:tcW w:w="666" w:type="dxa"/>
          </w:tcPr>
          <w:p w14:paraId="7FFE7282" w14:textId="77777777" w:rsidR="00BD1F51" w:rsidRDefault="00684C1D">
            <w:pPr>
              <w:pStyle w:val="TableParagraph"/>
              <w:spacing w:line="198" w:lineRule="exact"/>
              <w:ind w:left="20"/>
              <w:jc w:val="center"/>
              <w:rPr>
                <w:sz w:val="17"/>
              </w:rPr>
            </w:pPr>
            <w:r>
              <w:rPr>
                <w:sz w:val="17"/>
              </w:rPr>
              <w:t>133006</w:t>
            </w:r>
          </w:p>
        </w:tc>
        <w:tc>
          <w:tcPr>
            <w:tcW w:w="4954" w:type="dxa"/>
          </w:tcPr>
          <w:p w14:paraId="5F7BE7D3" w14:textId="77777777" w:rsidR="00BD1F51" w:rsidRDefault="00684C1D">
            <w:pPr>
              <w:pStyle w:val="TableParagraph"/>
              <w:spacing w:before="2" w:line="196" w:lineRule="auto"/>
              <w:ind w:left="9"/>
              <w:rPr>
                <w:sz w:val="17"/>
                <w:szCs w:val="17"/>
              </w:rPr>
            </w:pPr>
            <w:r>
              <w:rPr>
                <w:sz w:val="17"/>
                <w:szCs w:val="17"/>
              </w:rPr>
              <w:t>Գյուղատնտեսական արտադրության միջոցների գնման գների ինդեքսների հաշվարկ (եռամսյակը նախորդ եռամսյակի նկատմամբ, նախորդ տարվա համապատասխան եռամսյակի</w:t>
            </w:r>
          </w:p>
          <w:p w14:paraId="2F797A92" w14:textId="77777777" w:rsidR="00BD1F51" w:rsidRDefault="00684C1D">
            <w:pPr>
              <w:pStyle w:val="TableParagraph"/>
              <w:spacing w:line="168" w:lineRule="exact"/>
              <w:ind w:left="9"/>
              <w:rPr>
                <w:sz w:val="17"/>
                <w:szCs w:val="17"/>
              </w:rPr>
            </w:pPr>
            <w:r>
              <w:rPr>
                <w:sz w:val="17"/>
                <w:szCs w:val="17"/>
              </w:rPr>
              <w:t>նկատմամբ)</w:t>
            </w:r>
          </w:p>
        </w:tc>
        <w:tc>
          <w:tcPr>
            <w:tcW w:w="2401" w:type="dxa"/>
          </w:tcPr>
          <w:p w14:paraId="6260029C"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18511721" w14:textId="77777777" w:rsidR="00BD1F51" w:rsidRDefault="00684C1D">
            <w:pPr>
              <w:pStyle w:val="TableParagraph"/>
              <w:spacing w:before="2" w:line="196" w:lineRule="auto"/>
              <w:ind w:left="58" w:right="88"/>
              <w:rPr>
                <w:sz w:val="17"/>
                <w:szCs w:val="17"/>
              </w:rPr>
            </w:pPr>
            <w:r>
              <w:rPr>
                <w:sz w:val="17"/>
                <w:szCs w:val="17"/>
              </w:rPr>
              <w:t>ըստ հանրապետության, մարզերի և ապրանքների</w:t>
            </w:r>
          </w:p>
        </w:tc>
        <w:tc>
          <w:tcPr>
            <w:tcW w:w="860" w:type="dxa"/>
          </w:tcPr>
          <w:p w14:paraId="79F11B83" w14:textId="77777777" w:rsidR="00BD1F51" w:rsidRDefault="00684C1D">
            <w:pPr>
              <w:pStyle w:val="TableParagraph"/>
              <w:spacing w:before="2" w:line="19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B95838" w14:textId="77777777" w:rsidR="00BD1F51" w:rsidRDefault="00684C1D">
            <w:pPr>
              <w:pStyle w:val="TableParagraph"/>
              <w:spacing w:line="198" w:lineRule="exact"/>
              <w:ind w:left="90" w:right="90"/>
              <w:jc w:val="center"/>
              <w:rPr>
                <w:sz w:val="17"/>
              </w:rPr>
            </w:pPr>
            <w:r>
              <w:rPr>
                <w:sz w:val="17"/>
              </w:rPr>
              <w:t>30/31</w:t>
            </w:r>
          </w:p>
        </w:tc>
        <w:tc>
          <w:tcPr>
            <w:tcW w:w="1866" w:type="dxa"/>
          </w:tcPr>
          <w:p w14:paraId="2E7A17EA" w14:textId="77777777" w:rsidR="00BD1F51" w:rsidRDefault="00684C1D">
            <w:pPr>
              <w:pStyle w:val="TableParagraph"/>
              <w:spacing w:line="178" w:lineRule="exact"/>
              <w:ind w:left="570"/>
              <w:rPr>
                <w:sz w:val="17"/>
              </w:rPr>
            </w:pPr>
            <w:r>
              <w:rPr>
                <w:sz w:val="17"/>
              </w:rPr>
              <w:t>1300-101,</w:t>
            </w:r>
          </w:p>
          <w:p w14:paraId="1CF42EFF" w14:textId="77777777" w:rsidR="00BD1F51" w:rsidRDefault="00684C1D">
            <w:pPr>
              <w:pStyle w:val="TableParagraph"/>
              <w:spacing w:line="188" w:lineRule="exact"/>
              <w:ind w:left="552"/>
              <w:rPr>
                <w:sz w:val="17"/>
              </w:rPr>
            </w:pPr>
            <w:r>
              <w:rPr>
                <w:sz w:val="17"/>
              </w:rPr>
              <w:t>1000-103,</w:t>
            </w:r>
          </w:p>
          <w:p w14:paraId="5EBBAEF2" w14:textId="77777777" w:rsidR="00BD1F51" w:rsidRDefault="00684C1D">
            <w:pPr>
              <w:pStyle w:val="TableParagraph"/>
              <w:spacing w:line="188" w:lineRule="exact"/>
              <w:ind w:left="555"/>
              <w:rPr>
                <w:sz w:val="17"/>
              </w:rPr>
            </w:pPr>
            <w:r>
              <w:rPr>
                <w:sz w:val="17"/>
              </w:rPr>
              <w:t>1000-401,</w:t>
            </w:r>
          </w:p>
          <w:p w14:paraId="61337099" w14:textId="77777777" w:rsidR="00BD1F51" w:rsidRDefault="00684C1D">
            <w:pPr>
              <w:pStyle w:val="TableParagraph"/>
              <w:spacing w:line="178" w:lineRule="exact"/>
              <w:ind w:left="570"/>
              <w:rPr>
                <w:sz w:val="17"/>
              </w:rPr>
            </w:pPr>
            <w:r>
              <w:rPr>
                <w:sz w:val="17"/>
              </w:rPr>
              <w:t>1000-402</w:t>
            </w:r>
          </w:p>
        </w:tc>
      </w:tr>
      <w:tr w:rsidR="00BD1F51" w14:paraId="5F74446F" w14:textId="77777777">
        <w:trPr>
          <w:trHeight w:val="274"/>
        </w:trPr>
        <w:tc>
          <w:tcPr>
            <w:tcW w:w="14804" w:type="dxa"/>
            <w:gridSpan w:val="8"/>
          </w:tcPr>
          <w:p w14:paraId="25DB0C51" w14:textId="77777777" w:rsidR="00BD1F51" w:rsidRDefault="00684C1D">
            <w:pPr>
              <w:pStyle w:val="TableParagraph"/>
              <w:spacing w:before="6" w:line="248" w:lineRule="exact"/>
              <w:ind w:left="4"/>
              <w:rPr>
                <w:b/>
                <w:bCs/>
                <w:i/>
                <w:sz w:val="20"/>
                <w:szCs w:val="20"/>
              </w:rPr>
            </w:pPr>
            <w:r>
              <w:rPr>
                <w:b/>
                <w:bCs/>
                <w:i/>
                <w:w w:val="105"/>
                <w:sz w:val="20"/>
                <w:szCs w:val="20"/>
              </w:rPr>
              <w:t>1.3.4. ԲԵՌՆԱՓՈԽԱԴՐՈՒՄՆԵՐԻ ՍԱԿԱԳՆԵՐ ԵՎ ԻՆԴԵՔՍՆԵՐ</w:t>
            </w:r>
          </w:p>
        </w:tc>
      </w:tr>
      <w:tr w:rsidR="00BD1F51" w14:paraId="4A49C9E6" w14:textId="77777777">
        <w:trPr>
          <w:trHeight w:val="940"/>
        </w:trPr>
        <w:tc>
          <w:tcPr>
            <w:tcW w:w="385" w:type="dxa"/>
          </w:tcPr>
          <w:p w14:paraId="0A723B55" w14:textId="77777777" w:rsidR="00BD1F51" w:rsidRDefault="00684C1D">
            <w:pPr>
              <w:pStyle w:val="TableParagraph"/>
              <w:spacing w:line="198" w:lineRule="exact"/>
              <w:ind w:left="53" w:right="39"/>
              <w:jc w:val="center"/>
              <w:rPr>
                <w:sz w:val="17"/>
              </w:rPr>
            </w:pPr>
            <w:r>
              <w:rPr>
                <w:sz w:val="17"/>
              </w:rPr>
              <w:t>48</w:t>
            </w:r>
          </w:p>
        </w:tc>
        <w:tc>
          <w:tcPr>
            <w:tcW w:w="666" w:type="dxa"/>
          </w:tcPr>
          <w:p w14:paraId="5B5AD9A9" w14:textId="77777777" w:rsidR="00BD1F51" w:rsidRDefault="00684C1D">
            <w:pPr>
              <w:pStyle w:val="TableParagraph"/>
              <w:spacing w:line="198" w:lineRule="exact"/>
              <w:ind w:left="19"/>
              <w:jc w:val="center"/>
              <w:rPr>
                <w:sz w:val="17"/>
              </w:rPr>
            </w:pPr>
            <w:r>
              <w:rPr>
                <w:sz w:val="17"/>
              </w:rPr>
              <w:t>134001</w:t>
            </w:r>
          </w:p>
        </w:tc>
        <w:tc>
          <w:tcPr>
            <w:tcW w:w="4954" w:type="dxa"/>
          </w:tcPr>
          <w:p w14:paraId="475D018F" w14:textId="77777777" w:rsidR="00BD1F51" w:rsidRDefault="00684C1D">
            <w:pPr>
              <w:pStyle w:val="TableParagraph"/>
              <w:spacing w:before="2" w:line="196" w:lineRule="auto"/>
              <w:ind w:left="63"/>
              <w:rPr>
                <w:sz w:val="17"/>
                <w:szCs w:val="17"/>
              </w:rPr>
            </w:pPr>
            <w:r>
              <w:rPr>
                <w:sz w:val="17"/>
                <w:szCs w:val="17"/>
              </w:rPr>
              <w:t>Բեռների փոխադրման սակագների դիտարկում, գրանցում և միջին սակագների հաշվարկ</w:t>
            </w:r>
          </w:p>
        </w:tc>
        <w:tc>
          <w:tcPr>
            <w:tcW w:w="2401" w:type="dxa"/>
          </w:tcPr>
          <w:p w14:paraId="5611AAA2" w14:textId="77777777" w:rsidR="00BD1F51" w:rsidRDefault="00684C1D">
            <w:pPr>
              <w:pStyle w:val="TableParagraph"/>
              <w:spacing w:before="2" w:line="196" w:lineRule="auto"/>
              <w:ind w:left="58" w:right="-15"/>
              <w:rPr>
                <w:sz w:val="17"/>
                <w:szCs w:val="17"/>
              </w:rPr>
            </w:pPr>
            <w:r>
              <w:rPr>
                <w:sz w:val="17"/>
                <w:szCs w:val="17"/>
              </w:rPr>
              <w:t>Ձև թիվ 1-սակագին (ավտո), թիվ 1-սակագին (երկաթուղի), թիվ 1-սակագին (քաղավիացիա),</w:t>
            </w:r>
          </w:p>
          <w:p w14:paraId="7ECBE0F7" w14:textId="77777777" w:rsidR="00BD1F51" w:rsidRDefault="00684C1D">
            <w:pPr>
              <w:pStyle w:val="TableParagraph"/>
              <w:spacing w:line="169" w:lineRule="exact"/>
              <w:ind w:left="58"/>
              <w:rPr>
                <w:sz w:val="17"/>
                <w:szCs w:val="17"/>
              </w:rPr>
            </w:pPr>
            <w:r>
              <w:rPr>
                <w:sz w:val="17"/>
                <w:szCs w:val="17"/>
              </w:rPr>
              <w:t>թիվ 1-սակագին (խողովակ)</w:t>
            </w:r>
          </w:p>
        </w:tc>
        <w:tc>
          <w:tcPr>
            <w:tcW w:w="2399" w:type="dxa"/>
          </w:tcPr>
          <w:p w14:paraId="6E8254F2" w14:textId="77777777" w:rsidR="00BD1F51" w:rsidRDefault="00684C1D">
            <w:pPr>
              <w:pStyle w:val="TableParagraph"/>
              <w:spacing w:before="2" w:line="196"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1901B370"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714D9C56" w14:textId="77777777" w:rsidR="00BD1F51" w:rsidRDefault="00684C1D">
            <w:pPr>
              <w:pStyle w:val="TableParagraph"/>
              <w:spacing w:before="2" w:line="196" w:lineRule="auto"/>
              <w:ind w:left="340" w:right="337" w:firstLine="2"/>
              <w:jc w:val="center"/>
              <w:rPr>
                <w:sz w:val="17"/>
                <w:szCs w:val="17"/>
              </w:rPr>
            </w:pPr>
            <w:r>
              <w:rPr>
                <w:sz w:val="17"/>
                <w:szCs w:val="17"/>
              </w:rPr>
              <w:t>25 (2019թ.</w:t>
            </w:r>
          </w:p>
          <w:p w14:paraId="4973887A" w14:textId="77777777" w:rsidR="00BD1F51" w:rsidRDefault="00684C1D">
            <w:pPr>
              <w:pStyle w:val="TableParagraph"/>
              <w:spacing w:line="199" w:lineRule="auto"/>
              <w:ind w:left="95" w:right="90"/>
              <w:jc w:val="center"/>
              <w:rPr>
                <w:sz w:val="17"/>
                <w:szCs w:val="17"/>
              </w:rPr>
            </w:pPr>
            <w:r>
              <w:rPr>
                <w:sz w:val="17"/>
                <w:szCs w:val="17"/>
              </w:rPr>
              <w:t>դեկտեմբերը` փետրվարի</w:t>
            </w:r>
          </w:p>
          <w:p w14:paraId="70478643" w14:textId="77777777" w:rsidR="00BD1F51" w:rsidRDefault="00684C1D">
            <w:pPr>
              <w:pStyle w:val="TableParagraph"/>
              <w:spacing w:line="165" w:lineRule="exact"/>
              <w:ind w:left="92" w:right="90"/>
              <w:jc w:val="center"/>
              <w:rPr>
                <w:sz w:val="17"/>
                <w:szCs w:val="17"/>
              </w:rPr>
            </w:pPr>
            <w:r>
              <w:rPr>
                <w:sz w:val="17"/>
                <w:szCs w:val="17"/>
              </w:rPr>
              <w:t>5-ին)</w:t>
            </w:r>
          </w:p>
        </w:tc>
        <w:tc>
          <w:tcPr>
            <w:tcW w:w="1866" w:type="dxa"/>
          </w:tcPr>
          <w:p w14:paraId="02F69F4C" w14:textId="77777777" w:rsidR="00BD1F51" w:rsidRDefault="00684C1D">
            <w:pPr>
              <w:pStyle w:val="TableParagraph"/>
              <w:spacing w:before="2" w:line="196"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3BEDF8C" w14:textId="77777777">
        <w:trPr>
          <w:trHeight w:val="1128"/>
        </w:trPr>
        <w:tc>
          <w:tcPr>
            <w:tcW w:w="385" w:type="dxa"/>
          </w:tcPr>
          <w:p w14:paraId="0BD36B9B" w14:textId="77777777" w:rsidR="00BD1F51" w:rsidRDefault="00684C1D">
            <w:pPr>
              <w:pStyle w:val="TableParagraph"/>
              <w:spacing w:line="197" w:lineRule="exact"/>
              <w:ind w:left="52" w:right="39"/>
              <w:jc w:val="center"/>
              <w:rPr>
                <w:sz w:val="17"/>
              </w:rPr>
            </w:pPr>
            <w:r>
              <w:rPr>
                <w:sz w:val="17"/>
              </w:rPr>
              <w:t>49</w:t>
            </w:r>
          </w:p>
        </w:tc>
        <w:tc>
          <w:tcPr>
            <w:tcW w:w="666" w:type="dxa"/>
          </w:tcPr>
          <w:p w14:paraId="48D3C4C4" w14:textId="77777777" w:rsidR="00BD1F51" w:rsidRDefault="00684C1D">
            <w:pPr>
              <w:pStyle w:val="TableParagraph"/>
              <w:spacing w:line="197" w:lineRule="exact"/>
              <w:ind w:left="19"/>
              <w:jc w:val="center"/>
              <w:rPr>
                <w:sz w:val="17"/>
              </w:rPr>
            </w:pPr>
            <w:r>
              <w:rPr>
                <w:sz w:val="17"/>
              </w:rPr>
              <w:t>134002</w:t>
            </w:r>
          </w:p>
        </w:tc>
        <w:tc>
          <w:tcPr>
            <w:tcW w:w="4954" w:type="dxa"/>
          </w:tcPr>
          <w:p w14:paraId="7F307A87" w14:textId="77777777" w:rsidR="00BD1F51" w:rsidRDefault="00684C1D">
            <w:pPr>
              <w:pStyle w:val="TableParagraph"/>
              <w:spacing w:line="199" w:lineRule="auto"/>
              <w:ind w:left="9"/>
              <w:rPr>
                <w:sz w:val="17"/>
                <w:szCs w:val="17"/>
              </w:rPr>
            </w:pPr>
            <w:r>
              <w:rPr>
                <w:sz w:val="17"/>
                <w:szCs w:val="17"/>
              </w:rPr>
              <w:t>Բեռների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w:t>
            </w:r>
          </w:p>
          <w:p w14:paraId="01D97965" w14:textId="77777777" w:rsidR="00BD1F51" w:rsidRDefault="00684C1D">
            <w:pPr>
              <w:pStyle w:val="TableParagraph"/>
              <w:spacing w:line="162" w:lineRule="exact"/>
              <w:ind w:left="9"/>
              <w:rPr>
                <w:sz w:val="17"/>
                <w:szCs w:val="17"/>
              </w:rPr>
            </w:pPr>
            <w:r>
              <w:rPr>
                <w:sz w:val="17"/>
                <w:szCs w:val="17"/>
              </w:rPr>
              <w:t>(աճողական կարգով))</w:t>
            </w:r>
          </w:p>
        </w:tc>
        <w:tc>
          <w:tcPr>
            <w:tcW w:w="2401" w:type="dxa"/>
          </w:tcPr>
          <w:p w14:paraId="0F12BDFC" w14:textId="77777777" w:rsidR="00BD1F51" w:rsidRDefault="00684C1D">
            <w:pPr>
              <w:pStyle w:val="TableParagraph"/>
              <w:spacing w:line="197" w:lineRule="exact"/>
              <w:ind w:left="58"/>
              <w:rPr>
                <w:sz w:val="17"/>
                <w:szCs w:val="17"/>
              </w:rPr>
            </w:pPr>
            <w:r>
              <w:rPr>
                <w:sz w:val="17"/>
                <w:szCs w:val="17"/>
              </w:rPr>
              <w:t>մշակման աղյուսակ</w:t>
            </w:r>
          </w:p>
        </w:tc>
        <w:tc>
          <w:tcPr>
            <w:tcW w:w="2399" w:type="dxa"/>
          </w:tcPr>
          <w:p w14:paraId="5D0F190E" w14:textId="77777777" w:rsidR="00BD1F51" w:rsidRDefault="00684C1D">
            <w:pPr>
              <w:pStyle w:val="TableParagraph"/>
              <w:spacing w:line="199"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27411AE2" w14:textId="77777777" w:rsidR="00BD1F51" w:rsidRDefault="00684C1D">
            <w:pPr>
              <w:pStyle w:val="TableParagraph"/>
              <w:spacing w:line="197" w:lineRule="exact"/>
              <w:ind w:left="2"/>
              <w:jc w:val="center"/>
              <w:rPr>
                <w:sz w:val="17"/>
                <w:szCs w:val="17"/>
              </w:rPr>
            </w:pPr>
            <w:r>
              <w:rPr>
                <w:sz w:val="17"/>
                <w:szCs w:val="17"/>
              </w:rPr>
              <w:t>ամսական</w:t>
            </w:r>
          </w:p>
        </w:tc>
        <w:tc>
          <w:tcPr>
            <w:tcW w:w="1273" w:type="dxa"/>
          </w:tcPr>
          <w:p w14:paraId="07B1200E"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127654B" w14:textId="77777777" w:rsidR="00BD1F51" w:rsidRDefault="00684C1D">
            <w:pPr>
              <w:pStyle w:val="TableParagraph"/>
              <w:spacing w:line="199" w:lineRule="auto"/>
              <w:ind w:left="95" w:right="90"/>
              <w:jc w:val="center"/>
              <w:rPr>
                <w:sz w:val="17"/>
                <w:szCs w:val="17"/>
              </w:rPr>
            </w:pPr>
            <w:r>
              <w:rPr>
                <w:sz w:val="17"/>
                <w:szCs w:val="17"/>
              </w:rPr>
              <w:t>դեկտեմբերը` փետրվարի 5-ին)</w:t>
            </w:r>
          </w:p>
        </w:tc>
        <w:tc>
          <w:tcPr>
            <w:tcW w:w="1866" w:type="dxa"/>
          </w:tcPr>
          <w:p w14:paraId="4F65CE87" w14:textId="77777777" w:rsidR="00BD1F51" w:rsidRDefault="00684C1D">
            <w:pPr>
              <w:pStyle w:val="TableParagraph"/>
              <w:spacing w:line="177" w:lineRule="exact"/>
              <w:ind w:left="11" w:right="3"/>
              <w:jc w:val="center"/>
              <w:rPr>
                <w:sz w:val="17"/>
              </w:rPr>
            </w:pPr>
            <w:r>
              <w:rPr>
                <w:sz w:val="17"/>
              </w:rPr>
              <w:t>1000-101,</w:t>
            </w:r>
          </w:p>
          <w:p w14:paraId="0FB0FA8C" w14:textId="77777777" w:rsidR="00BD1F51" w:rsidRDefault="00684C1D">
            <w:pPr>
              <w:pStyle w:val="TableParagraph"/>
              <w:spacing w:line="188" w:lineRule="exact"/>
              <w:ind w:left="11" w:right="2"/>
              <w:jc w:val="center"/>
              <w:rPr>
                <w:sz w:val="17"/>
              </w:rPr>
            </w:pPr>
            <w:r>
              <w:rPr>
                <w:sz w:val="17"/>
              </w:rPr>
              <w:t>1000-103,</w:t>
            </w:r>
          </w:p>
          <w:p w14:paraId="138876BF" w14:textId="77777777" w:rsidR="00BD1F51" w:rsidRDefault="00684C1D">
            <w:pPr>
              <w:pStyle w:val="TableParagraph"/>
              <w:spacing w:line="188" w:lineRule="exact"/>
              <w:ind w:left="11" w:right="2"/>
              <w:jc w:val="center"/>
              <w:rPr>
                <w:sz w:val="17"/>
              </w:rPr>
            </w:pPr>
            <w:r>
              <w:rPr>
                <w:sz w:val="17"/>
              </w:rPr>
              <w:t>1300-101,</w:t>
            </w:r>
          </w:p>
          <w:p w14:paraId="75404577" w14:textId="77777777" w:rsidR="00BD1F51" w:rsidRDefault="00684C1D">
            <w:pPr>
              <w:pStyle w:val="TableParagraph"/>
              <w:spacing w:line="188" w:lineRule="exact"/>
              <w:ind w:left="19" w:right="8"/>
              <w:jc w:val="center"/>
              <w:rPr>
                <w:sz w:val="17"/>
              </w:rPr>
            </w:pPr>
            <w:r>
              <w:rPr>
                <w:sz w:val="17"/>
              </w:rPr>
              <w:t>1000-401,</w:t>
            </w:r>
          </w:p>
          <w:p w14:paraId="3DB5DC65" w14:textId="77777777" w:rsidR="00BD1F51" w:rsidRDefault="00684C1D">
            <w:pPr>
              <w:pStyle w:val="TableParagraph"/>
              <w:spacing w:line="188" w:lineRule="exact"/>
              <w:ind w:left="11"/>
              <w:jc w:val="center"/>
              <w:rPr>
                <w:sz w:val="17"/>
              </w:rPr>
            </w:pPr>
            <w:r>
              <w:rPr>
                <w:sz w:val="17"/>
              </w:rPr>
              <w:t>1000-402,</w:t>
            </w:r>
          </w:p>
          <w:p w14:paraId="04D4D368" w14:textId="77777777" w:rsidR="00BD1F51" w:rsidRDefault="00684C1D">
            <w:pPr>
              <w:pStyle w:val="TableParagraph"/>
              <w:spacing w:line="177" w:lineRule="exact"/>
              <w:ind w:left="11" w:right="3"/>
              <w:jc w:val="center"/>
              <w:rPr>
                <w:sz w:val="17"/>
                <w:szCs w:val="17"/>
              </w:rPr>
            </w:pPr>
            <w:r>
              <w:rPr>
                <w:sz w:val="17"/>
                <w:szCs w:val="17"/>
              </w:rPr>
              <w:t>տվյալների բազաներ</w:t>
            </w:r>
          </w:p>
        </w:tc>
      </w:tr>
      <w:tr w:rsidR="00BD1F51" w14:paraId="0876BC8C" w14:textId="77777777">
        <w:trPr>
          <w:trHeight w:val="752"/>
        </w:trPr>
        <w:tc>
          <w:tcPr>
            <w:tcW w:w="385" w:type="dxa"/>
          </w:tcPr>
          <w:p w14:paraId="7C92E27C" w14:textId="77777777" w:rsidR="00BD1F51" w:rsidRDefault="00684C1D">
            <w:pPr>
              <w:pStyle w:val="TableParagraph"/>
              <w:spacing w:line="198" w:lineRule="exact"/>
              <w:ind w:left="52" w:right="39"/>
              <w:jc w:val="center"/>
              <w:rPr>
                <w:sz w:val="17"/>
              </w:rPr>
            </w:pPr>
            <w:r>
              <w:rPr>
                <w:sz w:val="17"/>
              </w:rPr>
              <w:t>50</w:t>
            </w:r>
          </w:p>
        </w:tc>
        <w:tc>
          <w:tcPr>
            <w:tcW w:w="666" w:type="dxa"/>
          </w:tcPr>
          <w:p w14:paraId="2A07AD27" w14:textId="77777777" w:rsidR="00BD1F51" w:rsidRDefault="00684C1D">
            <w:pPr>
              <w:pStyle w:val="TableParagraph"/>
              <w:spacing w:line="198" w:lineRule="exact"/>
              <w:ind w:left="18"/>
              <w:jc w:val="center"/>
              <w:rPr>
                <w:sz w:val="17"/>
              </w:rPr>
            </w:pPr>
            <w:r>
              <w:rPr>
                <w:sz w:val="17"/>
              </w:rPr>
              <w:t>134003</w:t>
            </w:r>
          </w:p>
        </w:tc>
        <w:tc>
          <w:tcPr>
            <w:tcW w:w="4954" w:type="dxa"/>
          </w:tcPr>
          <w:p w14:paraId="038A7F9F" w14:textId="77777777" w:rsidR="00BD1F51" w:rsidRDefault="00684C1D">
            <w:pPr>
              <w:pStyle w:val="TableParagraph"/>
              <w:spacing w:line="199" w:lineRule="auto"/>
              <w:ind w:left="63" w:right="224"/>
              <w:rPr>
                <w:sz w:val="17"/>
                <w:szCs w:val="17"/>
              </w:rPr>
            </w:pPr>
            <w:r>
              <w:rPr>
                <w:sz w:val="17"/>
                <w:szCs w:val="17"/>
              </w:rPr>
              <w:t>Բեռների փոխադրման սակագների ինդեքսների հաշվարկ (եռամսյակը նախորդ եռամսյակի նկատմամբ, նախորդ տարվա համապատասխան եռամսյակի նկատմամբ)</w:t>
            </w:r>
          </w:p>
        </w:tc>
        <w:tc>
          <w:tcPr>
            <w:tcW w:w="2401" w:type="dxa"/>
          </w:tcPr>
          <w:p w14:paraId="734EB10E" w14:textId="77777777" w:rsidR="00BD1F51" w:rsidRDefault="00684C1D">
            <w:pPr>
              <w:pStyle w:val="TableParagraph"/>
              <w:spacing w:line="198" w:lineRule="exact"/>
              <w:ind w:left="58"/>
              <w:rPr>
                <w:sz w:val="17"/>
                <w:szCs w:val="17"/>
              </w:rPr>
            </w:pPr>
            <w:r>
              <w:rPr>
                <w:sz w:val="17"/>
                <w:szCs w:val="17"/>
              </w:rPr>
              <w:t>մշակման աղյուսակ</w:t>
            </w:r>
          </w:p>
        </w:tc>
        <w:tc>
          <w:tcPr>
            <w:tcW w:w="2399" w:type="dxa"/>
          </w:tcPr>
          <w:p w14:paraId="2CEB4C11" w14:textId="77777777" w:rsidR="00BD1F51" w:rsidRDefault="00684C1D">
            <w:pPr>
              <w:pStyle w:val="TableParagraph"/>
              <w:spacing w:line="199"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59D1E3E4"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3" w:type="dxa"/>
          </w:tcPr>
          <w:p w14:paraId="6420991D" w14:textId="77777777" w:rsidR="00BD1F51" w:rsidRDefault="00684C1D">
            <w:pPr>
              <w:pStyle w:val="TableParagraph"/>
              <w:spacing w:line="198" w:lineRule="exact"/>
              <w:ind w:left="90" w:right="90"/>
              <w:jc w:val="center"/>
              <w:rPr>
                <w:sz w:val="17"/>
              </w:rPr>
            </w:pPr>
            <w:r>
              <w:rPr>
                <w:sz w:val="17"/>
              </w:rPr>
              <w:t>30/31</w:t>
            </w:r>
          </w:p>
        </w:tc>
        <w:tc>
          <w:tcPr>
            <w:tcW w:w="1866" w:type="dxa"/>
          </w:tcPr>
          <w:p w14:paraId="519ECDF8" w14:textId="77777777" w:rsidR="00BD1F51" w:rsidRDefault="00684C1D">
            <w:pPr>
              <w:pStyle w:val="TableParagraph"/>
              <w:spacing w:line="178" w:lineRule="exact"/>
              <w:ind w:left="570"/>
              <w:rPr>
                <w:sz w:val="17"/>
              </w:rPr>
            </w:pPr>
            <w:r>
              <w:rPr>
                <w:sz w:val="17"/>
              </w:rPr>
              <w:t>1300-101,</w:t>
            </w:r>
          </w:p>
          <w:p w14:paraId="5450742A" w14:textId="77777777" w:rsidR="00BD1F51" w:rsidRDefault="00684C1D">
            <w:pPr>
              <w:pStyle w:val="TableParagraph"/>
              <w:spacing w:line="188" w:lineRule="exact"/>
              <w:ind w:left="552"/>
              <w:rPr>
                <w:sz w:val="17"/>
              </w:rPr>
            </w:pPr>
            <w:r>
              <w:rPr>
                <w:sz w:val="17"/>
              </w:rPr>
              <w:t>1000-103,</w:t>
            </w:r>
          </w:p>
          <w:p w14:paraId="2D855DA1" w14:textId="77777777" w:rsidR="00BD1F51" w:rsidRDefault="00684C1D">
            <w:pPr>
              <w:pStyle w:val="TableParagraph"/>
              <w:spacing w:line="188" w:lineRule="exact"/>
              <w:ind w:left="555"/>
              <w:rPr>
                <w:sz w:val="17"/>
              </w:rPr>
            </w:pPr>
            <w:r>
              <w:rPr>
                <w:sz w:val="17"/>
              </w:rPr>
              <w:t>1000-401,</w:t>
            </w:r>
          </w:p>
          <w:p w14:paraId="7065B251" w14:textId="77777777" w:rsidR="00BD1F51" w:rsidRDefault="00684C1D">
            <w:pPr>
              <w:pStyle w:val="TableParagraph"/>
              <w:spacing w:line="177" w:lineRule="exact"/>
              <w:ind w:left="570"/>
              <w:rPr>
                <w:sz w:val="17"/>
              </w:rPr>
            </w:pPr>
            <w:r>
              <w:rPr>
                <w:sz w:val="17"/>
              </w:rPr>
              <w:t>1000-402</w:t>
            </w:r>
          </w:p>
        </w:tc>
      </w:tr>
      <w:tr w:rsidR="00BD1F51" w14:paraId="2EDF5B4A" w14:textId="77777777">
        <w:trPr>
          <w:trHeight w:val="1317"/>
        </w:trPr>
        <w:tc>
          <w:tcPr>
            <w:tcW w:w="385" w:type="dxa"/>
          </w:tcPr>
          <w:p w14:paraId="4E2C08B9" w14:textId="77777777" w:rsidR="00BD1F51" w:rsidRDefault="00684C1D">
            <w:pPr>
              <w:pStyle w:val="TableParagraph"/>
              <w:spacing w:line="199" w:lineRule="exact"/>
              <w:ind w:left="53" w:right="39"/>
              <w:jc w:val="center"/>
              <w:rPr>
                <w:sz w:val="17"/>
              </w:rPr>
            </w:pPr>
            <w:r>
              <w:rPr>
                <w:sz w:val="17"/>
              </w:rPr>
              <w:t>51</w:t>
            </w:r>
          </w:p>
        </w:tc>
        <w:tc>
          <w:tcPr>
            <w:tcW w:w="666" w:type="dxa"/>
          </w:tcPr>
          <w:p w14:paraId="0A576E16" w14:textId="77777777" w:rsidR="00BD1F51" w:rsidRDefault="00684C1D">
            <w:pPr>
              <w:pStyle w:val="TableParagraph"/>
              <w:spacing w:line="199" w:lineRule="exact"/>
              <w:ind w:left="19"/>
              <w:jc w:val="center"/>
              <w:rPr>
                <w:sz w:val="17"/>
              </w:rPr>
            </w:pPr>
            <w:r>
              <w:rPr>
                <w:sz w:val="17"/>
              </w:rPr>
              <w:t>134004</w:t>
            </w:r>
          </w:p>
        </w:tc>
        <w:tc>
          <w:tcPr>
            <w:tcW w:w="4954" w:type="dxa"/>
          </w:tcPr>
          <w:p w14:paraId="57270367" w14:textId="77777777" w:rsidR="00BD1F51" w:rsidRDefault="00684C1D">
            <w:pPr>
              <w:pStyle w:val="TableParagraph"/>
              <w:spacing w:before="3" w:line="196" w:lineRule="auto"/>
              <w:ind w:left="9" w:right="-4"/>
              <w:rPr>
                <w:sz w:val="17"/>
                <w:szCs w:val="17"/>
              </w:rPr>
            </w:pPr>
            <w:r>
              <w:rPr>
                <w:sz w:val="17"/>
                <w:szCs w:val="17"/>
              </w:rPr>
              <w:t>1 տոննա բեռի ավտոմոբիլային տրանսպորտով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 ըստ</w:t>
            </w:r>
          </w:p>
          <w:p w14:paraId="0EBA7637" w14:textId="77777777" w:rsidR="00BD1F51" w:rsidRDefault="00684C1D">
            <w:pPr>
              <w:pStyle w:val="TableParagraph"/>
              <w:spacing w:line="172" w:lineRule="exact"/>
              <w:ind w:left="9"/>
              <w:rPr>
                <w:sz w:val="17"/>
                <w:szCs w:val="17"/>
              </w:rPr>
            </w:pPr>
            <w:r>
              <w:rPr>
                <w:sz w:val="17"/>
                <w:szCs w:val="17"/>
              </w:rPr>
              <w:t>բեռնափոխադրումների ուղղությունների</w:t>
            </w:r>
          </w:p>
        </w:tc>
        <w:tc>
          <w:tcPr>
            <w:tcW w:w="2401" w:type="dxa"/>
          </w:tcPr>
          <w:p w14:paraId="2255CFC2" w14:textId="77777777" w:rsidR="00BD1F51" w:rsidRDefault="00684C1D">
            <w:pPr>
              <w:pStyle w:val="TableParagraph"/>
              <w:spacing w:line="199" w:lineRule="exact"/>
              <w:ind w:left="58"/>
              <w:rPr>
                <w:sz w:val="17"/>
                <w:szCs w:val="17"/>
              </w:rPr>
            </w:pPr>
            <w:r>
              <w:rPr>
                <w:sz w:val="17"/>
                <w:szCs w:val="17"/>
              </w:rPr>
              <w:t>մշակման աղյուսակ</w:t>
            </w:r>
          </w:p>
        </w:tc>
        <w:tc>
          <w:tcPr>
            <w:tcW w:w="2399" w:type="dxa"/>
          </w:tcPr>
          <w:p w14:paraId="51100CA8" w14:textId="77777777" w:rsidR="00BD1F51" w:rsidRDefault="00684C1D">
            <w:pPr>
              <w:pStyle w:val="TableParagraph"/>
              <w:spacing w:before="3" w:line="196"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6FC2784C" w14:textId="77777777" w:rsidR="00BD1F51" w:rsidRDefault="00684C1D">
            <w:pPr>
              <w:pStyle w:val="TableParagraph"/>
              <w:spacing w:line="199" w:lineRule="exact"/>
              <w:ind w:left="2"/>
              <w:jc w:val="center"/>
              <w:rPr>
                <w:sz w:val="17"/>
                <w:szCs w:val="17"/>
              </w:rPr>
            </w:pPr>
            <w:r>
              <w:rPr>
                <w:sz w:val="17"/>
                <w:szCs w:val="17"/>
              </w:rPr>
              <w:t>ամսական</w:t>
            </w:r>
          </w:p>
        </w:tc>
        <w:tc>
          <w:tcPr>
            <w:tcW w:w="1273" w:type="dxa"/>
          </w:tcPr>
          <w:p w14:paraId="128DF1B3" w14:textId="77777777" w:rsidR="00BD1F51" w:rsidRDefault="00684C1D">
            <w:pPr>
              <w:pStyle w:val="TableParagraph"/>
              <w:spacing w:before="3" w:line="196" w:lineRule="auto"/>
              <w:ind w:left="340" w:right="337" w:firstLine="2"/>
              <w:jc w:val="center"/>
              <w:rPr>
                <w:sz w:val="17"/>
                <w:szCs w:val="17"/>
              </w:rPr>
            </w:pPr>
            <w:r>
              <w:rPr>
                <w:sz w:val="17"/>
                <w:szCs w:val="17"/>
              </w:rPr>
              <w:t>25 (2019թ.</w:t>
            </w:r>
          </w:p>
          <w:p w14:paraId="6A7E1DB1" w14:textId="77777777" w:rsidR="00BD1F51" w:rsidRDefault="00684C1D">
            <w:pPr>
              <w:pStyle w:val="TableParagraph"/>
              <w:spacing w:before="1" w:line="196" w:lineRule="auto"/>
              <w:ind w:left="95" w:right="90"/>
              <w:jc w:val="center"/>
              <w:rPr>
                <w:sz w:val="17"/>
                <w:szCs w:val="17"/>
              </w:rPr>
            </w:pPr>
            <w:r>
              <w:rPr>
                <w:sz w:val="17"/>
                <w:szCs w:val="17"/>
              </w:rPr>
              <w:t>դեկտեմբերը` փետրվարի 5-ին)</w:t>
            </w:r>
          </w:p>
        </w:tc>
        <w:tc>
          <w:tcPr>
            <w:tcW w:w="1866" w:type="dxa"/>
          </w:tcPr>
          <w:p w14:paraId="0345FBF3" w14:textId="77777777" w:rsidR="00BD1F51" w:rsidRDefault="00684C1D">
            <w:pPr>
              <w:pStyle w:val="TableParagraph"/>
              <w:spacing w:before="3" w:line="196" w:lineRule="auto"/>
              <w:ind w:left="343" w:right="332"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49BE00B3" w14:textId="77777777" w:rsidR="00BD1F51" w:rsidRDefault="00BD1F51">
      <w:pPr>
        <w:spacing w:line="196" w:lineRule="auto"/>
        <w:jc w:val="center"/>
        <w:rPr>
          <w:sz w:val="17"/>
          <w:szCs w:val="17"/>
        </w:rPr>
        <w:sectPr w:rsidR="00BD1F51">
          <w:pgSz w:w="15840" w:h="12240" w:orient="landscape"/>
          <w:pgMar w:top="1700" w:right="260" w:bottom="1400" w:left="400" w:header="1156" w:footer="1204" w:gutter="0"/>
          <w:cols w:space="720"/>
        </w:sectPr>
      </w:pPr>
    </w:p>
    <w:p w14:paraId="192DA33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01FE0033" w14:textId="77777777">
        <w:trPr>
          <w:trHeight w:val="399"/>
        </w:trPr>
        <w:tc>
          <w:tcPr>
            <w:tcW w:w="387" w:type="dxa"/>
            <w:vMerge w:val="restart"/>
          </w:tcPr>
          <w:p w14:paraId="06DAC302"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177D149"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3CA4A1C8"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12DF3B5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18F44F9A"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F9E75F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D21BA8A"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03CA5BF9" w14:textId="77777777">
        <w:trPr>
          <w:trHeight w:val="1798"/>
        </w:trPr>
        <w:tc>
          <w:tcPr>
            <w:tcW w:w="387" w:type="dxa"/>
            <w:vMerge/>
            <w:tcBorders>
              <w:top w:val="nil"/>
            </w:tcBorders>
          </w:tcPr>
          <w:p w14:paraId="085A639F" w14:textId="77777777" w:rsidR="00BD1F51" w:rsidRDefault="00BD1F51">
            <w:pPr>
              <w:rPr>
                <w:sz w:val="2"/>
                <w:szCs w:val="2"/>
              </w:rPr>
            </w:pPr>
          </w:p>
        </w:tc>
        <w:tc>
          <w:tcPr>
            <w:tcW w:w="666" w:type="dxa"/>
            <w:vMerge/>
            <w:tcBorders>
              <w:top w:val="nil"/>
            </w:tcBorders>
          </w:tcPr>
          <w:p w14:paraId="0EAC7BFF" w14:textId="77777777" w:rsidR="00BD1F51" w:rsidRDefault="00BD1F51">
            <w:pPr>
              <w:rPr>
                <w:sz w:val="2"/>
                <w:szCs w:val="2"/>
              </w:rPr>
            </w:pPr>
          </w:p>
        </w:tc>
        <w:tc>
          <w:tcPr>
            <w:tcW w:w="4952" w:type="dxa"/>
            <w:vMerge/>
            <w:tcBorders>
              <w:top w:val="nil"/>
            </w:tcBorders>
          </w:tcPr>
          <w:p w14:paraId="0A1D96B6" w14:textId="77777777" w:rsidR="00BD1F51" w:rsidRDefault="00BD1F51">
            <w:pPr>
              <w:rPr>
                <w:sz w:val="2"/>
                <w:szCs w:val="2"/>
              </w:rPr>
            </w:pPr>
          </w:p>
        </w:tc>
        <w:tc>
          <w:tcPr>
            <w:tcW w:w="2401" w:type="dxa"/>
            <w:vMerge/>
            <w:tcBorders>
              <w:top w:val="nil"/>
            </w:tcBorders>
          </w:tcPr>
          <w:p w14:paraId="2C2B675F" w14:textId="77777777" w:rsidR="00BD1F51" w:rsidRDefault="00BD1F51">
            <w:pPr>
              <w:rPr>
                <w:sz w:val="2"/>
                <w:szCs w:val="2"/>
              </w:rPr>
            </w:pPr>
          </w:p>
        </w:tc>
        <w:tc>
          <w:tcPr>
            <w:tcW w:w="2399" w:type="dxa"/>
          </w:tcPr>
          <w:p w14:paraId="18297FE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B1C1DE4"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50B37DAB"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10E8F668"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5441B78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782A2495" w14:textId="77777777" w:rsidR="00BD1F51" w:rsidRDefault="00BD1F51">
            <w:pPr>
              <w:rPr>
                <w:sz w:val="2"/>
                <w:szCs w:val="2"/>
              </w:rPr>
            </w:pPr>
          </w:p>
        </w:tc>
      </w:tr>
      <w:tr w:rsidR="00BD1F51" w14:paraId="725BBF54" w14:textId="77777777">
        <w:trPr>
          <w:trHeight w:val="198"/>
        </w:trPr>
        <w:tc>
          <w:tcPr>
            <w:tcW w:w="387" w:type="dxa"/>
          </w:tcPr>
          <w:p w14:paraId="05370C0B" w14:textId="77777777" w:rsidR="00BD1F51" w:rsidRDefault="00684C1D">
            <w:pPr>
              <w:pStyle w:val="TableParagraph"/>
              <w:spacing w:line="178" w:lineRule="exact"/>
              <w:jc w:val="center"/>
              <w:rPr>
                <w:b/>
                <w:i/>
                <w:sz w:val="15"/>
              </w:rPr>
            </w:pPr>
            <w:r>
              <w:rPr>
                <w:b/>
                <w:i/>
                <w:sz w:val="15"/>
              </w:rPr>
              <w:t>1</w:t>
            </w:r>
          </w:p>
        </w:tc>
        <w:tc>
          <w:tcPr>
            <w:tcW w:w="666" w:type="dxa"/>
          </w:tcPr>
          <w:p w14:paraId="2BD5B865" w14:textId="77777777" w:rsidR="00BD1F51" w:rsidRDefault="00684C1D">
            <w:pPr>
              <w:pStyle w:val="TableParagraph"/>
              <w:spacing w:line="178" w:lineRule="exact"/>
              <w:ind w:right="6"/>
              <w:jc w:val="center"/>
              <w:rPr>
                <w:b/>
                <w:i/>
                <w:sz w:val="15"/>
              </w:rPr>
            </w:pPr>
            <w:r>
              <w:rPr>
                <w:b/>
                <w:i/>
                <w:sz w:val="15"/>
              </w:rPr>
              <w:t>2</w:t>
            </w:r>
          </w:p>
        </w:tc>
        <w:tc>
          <w:tcPr>
            <w:tcW w:w="4952" w:type="dxa"/>
          </w:tcPr>
          <w:p w14:paraId="410FCF96" w14:textId="77777777" w:rsidR="00BD1F51" w:rsidRDefault="00684C1D">
            <w:pPr>
              <w:pStyle w:val="TableParagraph"/>
              <w:spacing w:line="178" w:lineRule="exact"/>
              <w:jc w:val="center"/>
              <w:rPr>
                <w:b/>
                <w:i/>
                <w:sz w:val="15"/>
              </w:rPr>
            </w:pPr>
            <w:r>
              <w:rPr>
                <w:b/>
                <w:i/>
                <w:sz w:val="15"/>
              </w:rPr>
              <w:t>3</w:t>
            </w:r>
          </w:p>
        </w:tc>
        <w:tc>
          <w:tcPr>
            <w:tcW w:w="2401" w:type="dxa"/>
          </w:tcPr>
          <w:p w14:paraId="169B7F9E" w14:textId="77777777" w:rsidR="00BD1F51" w:rsidRDefault="00684C1D">
            <w:pPr>
              <w:pStyle w:val="TableParagraph"/>
              <w:spacing w:line="178" w:lineRule="exact"/>
              <w:ind w:left="8"/>
              <w:jc w:val="center"/>
              <w:rPr>
                <w:b/>
                <w:i/>
                <w:sz w:val="15"/>
              </w:rPr>
            </w:pPr>
            <w:r>
              <w:rPr>
                <w:b/>
                <w:i/>
                <w:sz w:val="15"/>
              </w:rPr>
              <w:t>4</w:t>
            </w:r>
          </w:p>
        </w:tc>
        <w:tc>
          <w:tcPr>
            <w:tcW w:w="2399" w:type="dxa"/>
          </w:tcPr>
          <w:p w14:paraId="667B86DF" w14:textId="77777777" w:rsidR="00BD1F51" w:rsidRDefault="00684C1D">
            <w:pPr>
              <w:pStyle w:val="TableParagraph"/>
              <w:spacing w:line="178" w:lineRule="exact"/>
              <w:ind w:left="7"/>
              <w:jc w:val="center"/>
              <w:rPr>
                <w:b/>
                <w:i/>
                <w:sz w:val="15"/>
              </w:rPr>
            </w:pPr>
            <w:r>
              <w:rPr>
                <w:b/>
                <w:i/>
                <w:sz w:val="15"/>
              </w:rPr>
              <w:t>5</w:t>
            </w:r>
          </w:p>
        </w:tc>
        <w:tc>
          <w:tcPr>
            <w:tcW w:w="858" w:type="dxa"/>
          </w:tcPr>
          <w:p w14:paraId="2BF1F4E0" w14:textId="77777777" w:rsidR="00BD1F51" w:rsidRDefault="00684C1D">
            <w:pPr>
              <w:pStyle w:val="TableParagraph"/>
              <w:spacing w:line="178" w:lineRule="exact"/>
              <w:ind w:left="16"/>
              <w:jc w:val="center"/>
              <w:rPr>
                <w:b/>
                <w:i/>
                <w:sz w:val="15"/>
              </w:rPr>
            </w:pPr>
            <w:r>
              <w:rPr>
                <w:b/>
                <w:i/>
                <w:sz w:val="15"/>
              </w:rPr>
              <w:t>6</w:t>
            </w:r>
          </w:p>
        </w:tc>
        <w:tc>
          <w:tcPr>
            <w:tcW w:w="1275" w:type="dxa"/>
          </w:tcPr>
          <w:p w14:paraId="7C4C035F" w14:textId="77777777" w:rsidR="00BD1F51" w:rsidRDefault="00684C1D">
            <w:pPr>
              <w:pStyle w:val="TableParagraph"/>
              <w:spacing w:line="178" w:lineRule="exact"/>
              <w:ind w:left="17"/>
              <w:jc w:val="center"/>
              <w:rPr>
                <w:b/>
                <w:i/>
                <w:sz w:val="15"/>
              </w:rPr>
            </w:pPr>
            <w:r>
              <w:rPr>
                <w:b/>
                <w:i/>
                <w:sz w:val="15"/>
              </w:rPr>
              <w:t>7</w:t>
            </w:r>
          </w:p>
        </w:tc>
        <w:tc>
          <w:tcPr>
            <w:tcW w:w="1866" w:type="dxa"/>
          </w:tcPr>
          <w:p w14:paraId="0B2A5717" w14:textId="77777777" w:rsidR="00BD1F51" w:rsidRDefault="00684C1D">
            <w:pPr>
              <w:pStyle w:val="TableParagraph"/>
              <w:spacing w:line="178" w:lineRule="exact"/>
              <w:ind w:left="10"/>
              <w:jc w:val="center"/>
              <w:rPr>
                <w:b/>
                <w:i/>
                <w:sz w:val="15"/>
              </w:rPr>
            </w:pPr>
            <w:r>
              <w:rPr>
                <w:b/>
                <w:i/>
                <w:sz w:val="15"/>
              </w:rPr>
              <w:t>8</w:t>
            </w:r>
          </w:p>
        </w:tc>
      </w:tr>
      <w:tr w:rsidR="00BD1F51" w14:paraId="47A6EF73" w14:textId="77777777">
        <w:trPr>
          <w:trHeight w:val="274"/>
        </w:trPr>
        <w:tc>
          <w:tcPr>
            <w:tcW w:w="14804" w:type="dxa"/>
            <w:gridSpan w:val="8"/>
          </w:tcPr>
          <w:p w14:paraId="44C7FFA3" w14:textId="77777777" w:rsidR="00BD1F51" w:rsidRDefault="00684C1D">
            <w:pPr>
              <w:pStyle w:val="TableParagraph"/>
              <w:spacing w:before="6" w:line="248" w:lineRule="exact"/>
              <w:ind w:left="4"/>
              <w:rPr>
                <w:b/>
                <w:bCs/>
                <w:i/>
                <w:sz w:val="20"/>
                <w:szCs w:val="20"/>
              </w:rPr>
            </w:pPr>
            <w:r>
              <w:rPr>
                <w:b/>
                <w:bCs/>
                <w:i/>
                <w:w w:val="105"/>
                <w:sz w:val="20"/>
                <w:szCs w:val="20"/>
              </w:rPr>
              <w:t>1.3.5. ՇԻՆԱՐԱՐՈՒԹՅԱՆ ԳՆԵՐ ԵՎ ԻՆԴԵՔՍՆԵՐ</w:t>
            </w:r>
          </w:p>
        </w:tc>
      </w:tr>
      <w:tr w:rsidR="00BD1F51" w14:paraId="40D828FE" w14:textId="77777777">
        <w:trPr>
          <w:trHeight w:val="1655"/>
        </w:trPr>
        <w:tc>
          <w:tcPr>
            <w:tcW w:w="387" w:type="dxa"/>
          </w:tcPr>
          <w:p w14:paraId="6A3CE372" w14:textId="77777777" w:rsidR="00BD1F51" w:rsidRDefault="00684C1D">
            <w:pPr>
              <w:pStyle w:val="TableParagraph"/>
              <w:spacing w:line="226" w:lineRule="exact"/>
              <w:ind w:left="70" w:right="57"/>
              <w:jc w:val="center"/>
              <w:rPr>
                <w:sz w:val="17"/>
              </w:rPr>
            </w:pPr>
            <w:r>
              <w:rPr>
                <w:sz w:val="17"/>
              </w:rPr>
              <w:t>52</w:t>
            </w:r>
          </w:p>
        </w:tc>
        <w:tc>
          <w:tcPr>
            <w:tcW w:w="666" w:type="dxa"/>
          </w:tcPr>
          <w:p w14:paraId="3CEE6FFF" w14:textId="77777777" w:rsidR="00BD1F51" w:rsidRDefault="00684C1D">
            <w:pPr>
              <w:pStyle w:val="TableParagraph"/>
              <w:spacing w:line="226" w:lineRule="exact"/>
              <w:ind w:left="16"/>
              <w:jc w:val="center"/>
              <w:rPr>
                <w:sz w:val="17"/>
              </w:rPr>
            </w:pPr>
            <w:r>
              <w:rPr>
                <w:sz w:val="17"/>
              </w:rPr>
              <w:t>135001</w:t>
            </w:r>
          </w:p>
        </w:tc>
        <w:tc>
          <w:tcPr>
            <w:tcW w:w="4952" w:type="dxa"/>
          </w:tcPr>
          <w:p w14:paraId="224B4C7A" w14:textId="77777777" w:rsidR="00BD1F51" w:rsidRDefault="00684C1D">
            <w:pPr>
              <w:pStyle w:val="TableParagraph"/>
              <w:spacing w:before="5" w:line="213" w:lineRule="auto"/>
              <w:ind w:left="7" w:right="-20" w:hanging="1"/>
              <w:rPr>
                <w:sz w:val="17"/>
                <w:szCs w:val="17"/>
              </w:rPr>
            </w:pPr>
            <w:r>
              <w:rPr>
                <w:sz w:val="17"/>
                <w:szCs w:val="17"/>
              </w:rPr>
              <w:t xml:space="preserve">Կապիտալ ներդրումների, շինմոնտաժային աշխատանքների, </w:t>
            </w:r>
            <w:r>
              <w:rPr>
                <w:rFonts w:ascii="Sylfaen" w:eastAsia="Sylfaen" w:hAnsi="Sylfaen" w:cs="Sylfaen"/>
                <w:sz w:val="19"/>
                <w:szCs w:val="19"/>
              </w:rPr>
              <w:t>ս</w:t>
            </w:r>
            <w:r>
              <w:rPr>
                <w:sz w:val="17"/>
                <w:szCs w:val="17"/>
              </w:rPr>
              <w:t>արքավորումների (նյութեր) և այլ ծախսերի արժեքի փոփոխ- ման</w:t>
            </w:r>
            <w:r>
              <w:rPr>
                <w:spacing w:val="-9"/>
                <w:sz w:val="17"/>
                <w:szCs w:val="17"/>
              </w:rPr>
              <w:t xml:space="preserve"> </w:t>
            </w:r>
            <w:r>
              <w:rPr>
                <w:sz w:val="17"/>
                <w:szCs w:val="17"/>
              </w:rPr>
              <w:t>հաշվարկային</w:t>
            </w:r>
            <w:r>
              <w:rPr>
                <w:spacing w:val="-9"/>
                <w:sz w:val="17"/>
                <w:szCs w:val="17"/>
              </w:rPr>
              <w:t xml:space="preserve"> </w:t>
            </w:r>
            <w:r>
              <w:rPr>
                <w:sz w:val="17"/>
                <w:szCs w:val="17"/>
              </w:rPr>
              <w:t>ինդեքս</w:t>
            </w:r>
            <w:r>
              <w:rPr>
                <w:spacing w:val="-8"/>
                <w:sz w:val="17"/>
                <w:szCs w:val="17"/>
              </w:rPr>
              <w:t xml:space="preserve"> </w:t>
            </w:r>
            <w:r>
              <w:rPr>
                <w:sz w:val="17"/>
                <w:szCs w:val="17"/>
              </w:rPr>
              <w:t>(hաշվետու</w:t>
            </w:r>
            <w:r>
              <w:rPr>
                <w:spacing w:val="-7"/>
                <w:sz w:val="17"/>
                <w:szCs w:val="17"/>
              </w:rPr>
              <w:t xml:space="preserve"> </w:t>
            </w:r>
            <w:r>
              <w:rPr>
                <w:sz w:val="17"/>
                <w:szCs w:val="17"/>
              </w:rPr>
              <w:t>ամիսը</w:t>
            </w:r>
            <w:r>
              <w:rPr>
                <w:spacing w:val="-9"/>
                <w:sz w:val="17"/>
                <w:szCs w:val="17"/>
              </w:rPr>
              <w:t xml:space="preserve"> </w:t>
            </w:r>
            <w:r>
              <w:rPr>
                <w:sz w:val="17"/>
                <w:szCs w:val="17"/>
              </w:rPr>
              <w:t>նախորդ</w:t>
            </w:r>
            <w:r>
              <w:rPr>
                <w:spacing w:val="-8"/>
                <w:sz w:val="17"/>
                <w:szCs w:val="17"/>
              </w:rPr>
              <w:t xml:space="preserve"> </w:t>
            </w:r>
            <w:r>
              <w:rPr>
                <w:sz w:val="17"/>
                <w:szCs w:val="17"/>
              </w:rPr>
              <w:t>ամսվա, նախորդ տարվա դեկտեմբերի,նախորդ տարվա համապատաս խան</w:t>
            </w:r>
            <w:r>
              <w:rPr>
                <w:spacing w:val="-8"/>
                <w:sz w:val="17"/>
                <w:szCs w:val="17"/>
              </w:rPr>
              <w:t xml:space="preserve"> </w:t>
            </w:r>
            <w:r>
              <w:rPr>
                <w:sz w:val="17"/>
                <w:szCs w:val="17"/>
              </w:rPr>
              <w:t>ամսվա</w:t>
            </w:r>
            <w:r>
              <w:rPr>
                <w:spacing w:val="-9"/>
                <w:sz w:val="17"/>
                <w:szCs w:val="17"/>
              </w:rPr>
              <w:t xml:space="preserve"> </w:t>
            </w:r>
            <w:r>
              <w:rPr>
                <w:sz w:val="17"/>
                <w:szCs w:val="17"/>
              </w:rPr>
              <w:t>և</w:t>
            </w:r>
            <w:r>
              <w:rPr>
                <w:spacing w:val="-7"/>
                <w:sz w:val="17"/>
                <w:szCs w:val="17"/>
              </w:rPr>
              <w:t xml:space="preserve"> </w:t>
            </w:r>
            <w:r>
              <w:rPr>
                <w:sz w:val="17"/>
                <w:szCs w:val="17"/>
              </w:rPr>
              <w:t>տարվա</w:t>
            </w:r>
            <w:r>
              <w:rPr>
                <w:spacing w:val="-9"/>
                <w:sz w:val="17"/>
                <w:szCs w:val="17"/>
              </w:rPr>
              <w:t xml:space="preserve"> </w:t>
            </w:r>
            <w:r>
              <w:rPr>
                <w:sz w:val="17"/>
                <w:szCs w:val="17"/>
              </w:rPr>
              <w:t>սկզբից</w:t>
            </w:r>
            <w:r>
              <w:rPr>
                <w:spacing w:val="-9"/>
                <w:sz w:val="17"/>
                <w:szCs w:val="17"/>
              </w:rPr>
              <w:t xml:space="preserve"> </w:t>
            </w:r>
            <w:r>
              <w:rPr>
                <w:sz w:val="17"/>
                <w:szCs w:val="17"/>
              </w:rPr>
              <w:t>հաշվարկված</w:t>
            </w:r>
            <w:r>
              <w:rPr>
                <w:spacing w:val="-9"/>
                <w:sz w:val="17"/>
                <w:szCs w:val="17"/>
              </w:rPr>
              <w:t xml:space="preserve"> </w:t>
            </w:r>
            <w:r>
              <w:rPr>
                <w:sz w:val="17"/>
                <w:szCs w:val="17"/>
              </w:rPr>
              <w:t>ժամանակահատ- վածը նախորդ տարվա համապատասխան</w:t>
            </w:r>
            <w:r>
              <w:rPr>
                <w:spacing w:val="-35"/>
                <w:sz w:val="17"/>
                <w:szCs w:val="17"/>
              </w:rPr>
              <w:t xml:space="preserve"> </w:t>
            </w:r>
            <w:r>
              <w:rPr>
                <w:sz w:val="17"/>
                <w:szCs w:val="17"/>
              </w:rPr>
              <w:t>ժամանակահատվա ծի</w:t>
            </w:r>
            <w:r>
              <w:rPr>
                <w:spacing w:val="-9"/>
                <w:sz w:val="17"/>
                <w:szCs w:val="17"/>
              </w:rPr>
              <w:t xml:space="preserve"> </w:t>
            </w:r>
            <w:r>
              <w:rPr>
                <w:sz w:val="17"/>
                <w:szCs w:val="17"/>
              </w:rPr>
              <w:t>համեմատ</w:t>
            </w:r>
            <w:r>
              <w:rPr>
                <w:spacing w:val="-10"/>
                <w:sz w:val="17"/>
                <w:szCs w:val="17"/>
              </w:rPr>
              <w:t xml:space="preserve"> </w:t>
            </w:r>
            <w:r>
              <w:rPr>
                <w:sz w:val="17"/>
                <w:szCs w:val="17"/>
              </w:rPr>
              <w:t>(աճողական</w:t>
            </w:r>
            <w:r>
              <w:rPr>
                <w:spacing w:val="-10"/>
                <w:sz w:val="17"/>
                <w:szCs w:val="17"/>
              </w:rPr>
              <w:t xml:space="preserve"> </w:t>
            </w:r>
            <w:r>
              <w:rPr>
                <w:sz w:val="17"/>
                <w:szCs w:val="17"/>
              </w:rPr>
              <w:t>կարգով),</w:t>
            </w:r>
            <w:r>
              <w:rPr>
                <w:spacing w:val="-10"/>
                <w:sz w:val="17"/>
                <w:szCs w:val="17"/>
              </w:rPr>
              <w:t xml:space="preserve"> </w:t>
            </w:r>
            <w:r>
              <w:rPr>
                <w:sz w:val="17"/>
                <w:szCs w:val="17"/>
              </w:rPr>
              <w:t>Ֆինանսների</w:t>
            </w:r>
            <w:r>
              <w:rPr>
                <w:spacing w:val="-10"/>
                <w:sz w:val="17"/>
                <w:szCs w:val="17"/>
              </w:rPr>
              <w:t xml:space="preserve"> </w:t>
            </w:r>
            <w:r>
              <w:rPr>
                <w:sz w:val="17"/>
                <w:szCs w:val="17"/>
              </w:rPr>
              <w:t>նախարարու</w:t>
            </w:r>
          </w:p>
          <w:p w14:paraId="3DC198B2" w14:textId="77777777" w:rsidR="00BD1F51" w:rsidRDefault="00684C1D">
            <w:pPr>
              <w:pStyle w:val="TableParagraph"/>
              <w:spacing w:line="190" w:lineRule="exact"/>
              <w:ind w:left="7"/>
              <w:rPr>
                <w:sz w:val="17"/>
                <w:szCs w:val="17"/>
              </w:rPr>
            </w:pPr>
            <w:r>
              <w:rPr>
                <w:sz w:val="17"/>
                <w:szCs w:val="17"/>
              </w:rPr>
              <w:t>թյան</w:t>
            </w:r>
            <w:r>
              <w:rPr>
                <w:spacing w:val="-7"/>
                <w:sz w:val="17"/>
                <w:szCs w:val="17"/>
              </w:rPr>
              <w:t xml:space="preserve"> </w:t>
            </w:r>
            <w:r>
              <w:rPr>
                <w:sz w:val="17"/>
                <w:szCs w:val="17"/>
              </w:rPr>
              <w:t>կողմից</w:t>
            </w:r>
            <w:r>
              <w:rPr>
                <w:spacing w:val="-9"/>
                <w:sz w:val="17"/>
                <w:szCs w:val="17"/>
              </w:rPr>
              <w:t xml:space="preserve"> </w:t>
            </w:r>
            <w:r>
              <w:rPr>
                <w:sz w:val="17"/>
                <w:szCs w:val="17"/>
              </w:rPr>
              <w:t>հաշվարկվող</w:t>
            </w:r>
            <w:r>
              <w:rPr>
                <w:spacing w:val="-9"/>
                <w:sz w:val="17"/>
                <w:szCs w:val="17"/>
              </w:rPr>
              <w:t xml:space="preserve"> </w:t>
            </w:r>
            <w:r>
              <w:rPr>
                <w:sz w:val="17"/>
                <w:szCs w:val="17"/>
              </w:rPr>
              <w:t>ամսական</w:t>
            </w:r>
            <w:r>
              <w:rPr>
                <w:spacing w:val="-8"/>
                <w:sz w:val="17"/>
                <w:szCs w:val="17"/>
              </w:rPr>
              <w:t xml:space="preserve"> </w:t>
            </w:r>
            <w:r>
              <w:rPr>
                <w:sz w:val="17"/>
                <w:szCs w:val="17"/>
              </w:rPr>
              <w:t>ինդեքսների</w:t>
            </w:r>
            <w:r>
              <w:rPr>
                <w:spacing w:val="-9"/>
                <w:sz w:val="17"/>
                <w:szCs w:val="17"/>
              </w:rPr>
              <w:t xml:space="preserve"> </w:t>
            </w:r>
            <w:r>
              <w:rPr>
                <w:sz w:val="17"/>
                <w:szCs w:val="17"/>
              </w:rPr>
              <w:t>հիման</w:t>
            </w:r>
            <w:r>
              <w:rPr>
                <w:spacing w:val="-8"/>
                <w:sz w:val="17"/>
                <w:szCs w:val="17"/>
              </w:rPr>
              <w:t xml:space="preserve"> </w:t>
            </w:r>
            <w:r>
              <w:rPr>
                <w:sz w:val="17"/>
                <w:szCs w:val="17"/>
              </w:rPr>
              <w:t>վրա)</w:t>
            </w:r>
          </w:p>
        </w:tc>
        <w:tc>
          <w:tcPr>
            <w:tcW w:w="2401" w:type="dxa"/>
          </w:tcPr>
          <w:p w14:paraId="470BBD3B"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8674EBC"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1E445505" w14:textId="77777777" w:rsidR="00BD1F51" w:rsidRDefault="00684C1D">
            <w:pPr>
              <w:pStyle w:val="TableParagraph"/>
              <w:spacing w:line="226" w:lineRule="exact"/>
              <w:ind w:left="8"/>
              <w:jc w:val="center"/>
              <w:rPr>
                <w:sz w:val="17"/>
                <w:szCs w:val="17"/>
              </w:rPr>
            </w:pPr>
            <w:r>
              <w:rPr>
                <w:sz w:val="17"/>
                <w:szCs w:val="17"/>
              </w:rPr>
              <w:t>ամսական</w:t>
            </w:r>
          </w:p>
        </w:tc>
        <w:tc>
          <w:tcPr>
            <w:tcW w:w="1275" w:type="dxa"/>
          </w:tcPr>
          <w:p w14:paraId="3E7E68AC" w14:textId="77777777" w:rsidR="00BD1F51" w:rsidRDefault="00684C1D">
            <w:pPr>
              <w:pStyle w:val="TableParagraph"/>
              <w:ind w:left="342" w:right="337" w:firstLine="2"/>
              <w:jc w:val="center"/>
              <w:rPr>
                <w:sz w:val="17"/>
                <w:szCs w:val="17"/>
              </w:rPr>
            </w:pPr>
            <w:r>
              <w:rPr>
                <w:sz w:val="17"/>
                <w:szCs w:val="17"/>
              </w:rPr>
              <w:t>25 (2019թ.</w:t>
            </w:r>
          </w:p>
          <w:p w14:paraId="12826FBF"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31059D06" w14:textId="77777777" w:rsidR="00BD1F51" w:rsidRDefault="00684C1D">
            <w:pPr>
              <w:pStyle w:val="TableParagraph"/>
              <w:spacing w:line="226" w:lineRule="exact"/>
              <w:ind w:left="553"/>
              <w:rPr>
                <w:sz w:val="17"/>
              </w:rPr>
            </w:pPr>
            <w:r>
              <w:rPr>
                <w:sz w:val="17"/>
              </w:rPr>
              <w:t>1000-103,</w:t>
            </w:r>
          </w:p>
          <w:p w14:paraId="3F65B038" w14:textId="77777777" w:rsidR="00BD1F51" w:rsidRDefault="00684C1D">
            <w:pPr>
              <w:pStyle w:val="TableParagraph"/>
              <w:spacing w:line="227" w:lineRule="exact"/>
              <w:ind w:left="567"/>
              <w:rPr>
                <w:sz w:val="17"/>
              </w:rPr>
            </w:pPr>
            <w:r>
              <w:rPr>
                <w:sz w:val="17"/>
              </w:rPr>
              <w:t>1000-101,</w:t>
            </w:r>
          </w:p>
          <w:p w14:paraId="3B26214C" w14:textId="77777777" w:rsidR="00BD1F51" w:rsidRDefault="00684C1D">
            <w:pPr>
              <w:pStyle w:val="TableParagraph"/>
              <w:spacing w:line="227" w:lineRule="exact"/>
              <w:ind w:left="625"/>
              <w:rPr>
                <w:sz w:val="17"/>
              </w:rPr>
            </w:pPr>
            <w:r>
              <w:rPr>
                <w:sz w:val="17"/>
              </w:rPr>
              <w:t>1300-101</w:t>
            </w:r>
          </w:p>
        </w:tc>
      </w:tr>
      <w:tr w:rsidR="00BD1F51" w14:paraId="7FF368EB" w14:textId="77777777">
        <w:trPr>
          <w:trHeight w:val="1240"/>
        </w:trPr>
        <w:tc>
          <w:tcPr>
            <w:tcW w:w="387" w:type="dxa"/>
          </w:tcPr>
          <w:p w14:paraId="3FA95D95" w14:textId="77777777" w:rsidR="00BD1F51" w:rsidRDefault="00684C1D">
            <w:pPr>
              <w:pStyle w:val="TableParagraph"/>
              <w:spacing w:line="226" w:lineRule="exact"/>
              <w:ind w:left="70" w:right="58"/>
              <w:jc w:val="center"/>
              <w:rPr>
                <w:sz w:val="17"/>
              </w:rPr>
            </w:pPr>
            <w:r>
              <w:rPr>
                <w:sz w:val="17"/>
              </w:rPr>
              <w:t>53</w:t>
            </w:r>
          </w:p>
        </w:tc>
        <w:tc>
          <w:tcPr>
            <w:tcW w:w="666" w:type="dxa"/>
          </w:tcPr>
          <w:p w14:paraId="5F77F7A4" w14:textId="77777777" w:rsidR="00BD1F51" w:rsidRDefault="00684C1D">
            <w:pPr>
              <w:pStyle w:val="TableParagraph"/>
              <w:spacing w:line="226" w:lineRule="exact"/>
              <w:ind w:left="13"/>
              <w:jc w:val="center"/>
              <w:rPr>
                <w:sz w:val="17"/>
              </w:rPr>
            </w:pPr>
            <w:r>
              <w:rPr>
                <w:sz w:val="17"/>
              </w:rPr>
              <w:t>135002</w:t>
            </w:r>
          </w:p>
        </w:tc>
        <w:tc>
          <w:tcPr>
            <w:tcW w:w="4952" w:type="dxa"/>
          </w:tcPr>
          <w:p w14:paraId="1864389B" w14:textId="77777777" w:rsidR="00BD1F51" w:rsidRDefault="00684C1D">
            <w:pPr>
              <w:pStyle w:val="TableParagraph"/>
              <w:spacing w:line="218" w:lineRule="auto"/>
              <w:ind w:left="61" w:right="-20"/>
              <w:rPr>
                <w:sz w:val="17"/>
                <w:szCs w:val="17"/>
              </w:rPr>
            </w:pPr>
            <w:r>
              <w:rPr>
                <w:sz w:val="17"/>
                <w:szCs w:val="17"/>
              </w:rPr>
              <w:t>Կապիտալ ներդրումների, շինմոնտաժային աշխատանքների, սարքավորումների (նյութեր) և այլ ծախսերի արժեքի փոփոխ- ման հաշվարկային ինդեքս, եռամսյակը նախորդ եռամսյակի նկատմամբ, նախորդ տարվա համապատասխան եռամսյակի նկատմամբ (Ֆինանսների նախարարության կողմից</w:t>
            </w:r>
          </w:p>
          <w:p w14:paraId="57DC469B" w14:textId="77777777" w:rsidR="00BD1F51" w:rsidRDefault="00684C1D">
            <w:pPr>
              <w:pStyle w:val="TableParagraph"/>
              <w:spacing w:line="183" w:lineRule="exact"/>
              <w:ind w:left="61"/>
              <w:rPr>
                <w:sz w:val="17"/>
                <w:szCs w:val="17"/>
              </w:rPr>
            </w:pPr>
            <w:r>
              <w:rPr>
                <w:sz w:val="17"/>
                <w:szCs w:val="17"/>
              </w:rPr>
              <w:t>հաշվարկվող ամսական ինդեքսների հիման վրա)</w:t>
            </w:r>
          </w:p>
        </w:tc>
        <w:tc>
          <w:tcPr>
            <w:tcW w:w="2401" w:type="dxa"/>
          </w:tcPr>
          <w:p w14:paraId="388DA045"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C4A497D"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38F212C2" w14:textId="77777777" w:rsidR="00BD1F51" w:rsidRDefault="00684C1D">
            <w:pPr>
              <w:pStyle w:val="TableParagraph"/>
              <w:ind w:left="193" w:hanging="143"/>
              <w:rPr>
                <w:sz w:val="17"/>
                <w:szCs w:val="17"/>
              </w:rPr>
            </w:pPr>
            <w:r>
              <w:rPr>
                <w:w w:val="95"/>
                <w:sz w:val="17"/>
                <w:szCs w:val="17"/>
              </w:rPr>
              <w:t xml:space="preserve">եռամսյա- </w:t>
            </w:r>
            <w:r>
              <w:rPr>
                <w:sz w:val="17"/>
                <w:szCs w:val="17"/>
              </w:rPr>
              <w:t>կային</w:t>
            </w:r>
          </w:p>
        </w:tc>
        <w:tc>
          <w:tcPr>
            <w:tcW w:w="1275" w:type="dxa"/>
          </w:tcPr>
          <w:p w14:paraId="39C667DB" w14:textId="77777777" w:rsidR="00BD1F51" w:rsidRDefault="00684C1D">
            <w:pPr>
              <w:pStyle w:val="TableParagraph"/>
              <w:spacing w:line="226" w:lineRule="exact"/>
              <w:ind w:left="93" w:right="90"/>
              <w:jc w:val="center"/>
              <w:rPr>
                <w:sz w:val="17"/>
              </w:rPr>
            </w:pPr>
            <w:r>
              <w:rPr>
                <w:sz w:val="17"/>
              </w:rPr>
              <w:t>30/31</w:t>
            </w:r>
          </w:p>
        </w:tc>
        <w:tc>
          <w:tcPr>
            <w:tcW w:w="1866" w:type="dxa"/>
          </w:tcPr>
          <w:p w14:paraId="0B8B0C10" w14:textId="77777777" w:rsidR="00BD1F51" w:rsidRDefault="00684C1D">
            <w:pPr>
              <w:pStyle w:val="TableParagraph"/>
              <w:spacing w:line="226" w:lineRule="exact"/>
              <w:ind w:left="553"/>
              <w:rPr>
                <w:sz w:val="17"/>
              </w:rPr>
            </w:pPr>
            <w:r>
              <w:rPr>
                <w:sz w:val="17"/>
              </w:rPr>
              <w:t>1000-103,</w:t>
            </w:r>
          </w:p>
          <w:p w14:paraId="705A6A92" w14:textId="77777777" w:rsidR="00BD1F51" w:rsidRDefault="00684C1D">
            <w:pPr>
              <w:pStyle w:val="TableParagraph"/>
              <w:spacing w:line="227" w:lineRule="exact"/>
              <w:ind w:left="573"/>
              <w:rPr>
                <w:sz w:val="17"/>
              </w:rPr>
            </w:pPr>
            <w:r>
              <w:rPr>
                <w:sz w:val="17"/>
              </w:rPr>
              <w:t>1300-101,</w:t>
            </w:r>
          </w:p>
          <w:p w14:paraId="57B75C0C" w14:textId="77777777" w:rsidR="00BD1F51" w:rsidRDefault="00684C1D">
            <w:pPr>
              <w:pStyle w:val="TableParagraph"/>
              <w:spacing w:line="227" w:lineRule="exact"/>
              <w:ind w:left="555"/>
              <w:rPr>
                <w:sz w:val="17"/>
              </w:rPr>
            </w:pPr>
            <w:r>
              <w:rPr>
                <w:sz w:val="17"/>
              </w:rPr>
              <w:t>1000-401,</w:t>
            </w:r>
          </w:p>
          <w:p w14:paraId="30531FB0" w14:textId="77777777" w:rsidR="00BD1F51" w:rsidRDefault="00684C1D">
            <w:pPr>
              <w:pStyle w:val="TableParagraph"/>
              <w:spacing w:line="227" w:lineRule="exact"/>
              <w:ind w:left="570"/>
              <w:rPr>
                <w:sz w:val="17"/>
              </w:rPr>
            </w:pPr>
            <w:r>
              <w:rPr>
                <w:sz w:val="17"/>
              </w:rPr>
              <w:t>1000-402</w:t>
            </w:r>
          </w:p>
        </w:tc>
      </w:tr>
      <w:tr w:rsidR="00BD1F51" w14:paraId="63B5D32B" w14:textId="77777777">
        <w:trPr>
          <w:trHeight w:val="274"/>
        </w:trPr>
        <w:tc>
          <w:tcPr>
            <w:tcW w:w="14804" w:type="dxa"/>
            <w:gridSpan w:val="8"/>
          </w:tcPr>
          <w:p w14:paraId="380CF23D" w14:textId="77777777" w:rsidR="00BD1F51" w:rsidRDefault="00684C1D">
            <w:pPr>
              <w:pStyle w:val="TableParagraph"/>
              <w:spacing w:before="7" w:line="248" w:lineRule="exact"/>
              <w:ind w:left="4"/>
              <w:rPr>
                <w:b/>
                <w:bCs/>
                <w:i/>
                <w:sz w:val="20"/>
                <w:szCs w:val="20"/>
              </w:rPr>
            </w:pPr>
            <w:r>
              <w:rPr>
                <w:b/>
                <w:bCs/>
                <w:i/>
                <w:w w:val="105"/>
                <w:sz w:val="20"/>
                <w:szCs w:val="20"/>
              </w:rPr>
              <w:t>1.3.6. ԱՐՏԱՔԻՆ ԱՌԵՎՏՐԻ ԳՆԵՐ ԵՎ ԻՆԴԵՔՍՆԵՐ</w:t>
            </w:r>
          </w:p>
        </w:tc>
      </w:tr>
      <w:tr w:rsidR="00BD1F51" w14:paraId="700841CD" w14:textId="77777777">
        <w:trPr>
          <w:trHeight w:val="1362"/>
        </w:trPr>
        <w:tc>
          <w:tcPr>
            <w:tcW w:w="387" w:type="dxa"/>
          </w:tcPr>
          <w:p w14:paraId="5172FDA0" w14:textId="77777777" w:rsidR="00BD1F51" w:rsidRDefault="00684C1D">
            <w:pPr>
              <w:pStyle w:val="TableParagraph"/>
              <w:spacing w:line="226" w:lineRule="exact"/>
              <w:ind w:left="70" w:right="57"/>
              <w:jc w:val="center"/>
              <w:rPr>
                <w:sz w:val="17"/>
              </w:rPr>
            </w:pPr>
            <w:r>
              <w:rPr>
                <w:sz w:val="17"/>
              </w:rPr>
              <w:t>54</w:t>
            </w:r>
          </w:p>
        </w:tc>
        <w:tc>
          <w:tcPr>
            <w:tcW w:w="666" w:type="dxa"/>
          </w:tcPr>
          <w:p w14:paraId="4378B745" w14:textId="77777777" w:rsidR="00BD1F51" w:rsidRDefault="00684C1D">
            <w:pPr>
              <w:pStyle w:val="TableParagraph"/>
              <w:spacing w:line="226" w:lineRule="exact"/>
              <w:ind w:left="16"/>
              <w:jc w:val="center"/>
              <w:rPr>
                <w:sz w:val="17"/>
              </w:rPr>
            </w:pPr>
            <w:r>
              <w:rPr>
                <w:sz w:val="17"/>
              </w:rPr>
              <w:t>136001</w:t>
            </w:r>
          </w:p>
        </w:tc>
        <w:tc>
          <w:tcPr>
            <w:tcW w:w="4952" w:type="dxa"/>
          </w:tcPr>
          <w:p w14:paraId="091BAB3C" w14:textId="77777777" w:rsidR="00BD1F51" w:rsidRDefault="00684C1D">
            <w:pPr>
              <w:pStyle w:val="TableParagraph"/>
              <w:ind w:left="7" w:right="-20"/>
              <w:rPr>
                <w:sz w:val="17"/>
                <w:szCs w:val="17"/>
              </w:rPr>
            </w:pPr>
            <w:r>
              <w:rPr>
                <w:sz w:val="17"/>
                <w:szCs w:val="17"/>
              </w:rPr>
              <w:t>Արտաքին առևտրի ներմուծման գների ինդեքսների հաշվարկ՝ բազիսային տարվա,hաշվետու ամիսը նախորդ ամսվա, նախորդ տարվա դեկտեմբերի, նախորդ տարվա համապա- տասխան ամսվա և տարվա սկզբից հաշվարկված ժամանա- կահատվածը նախորդ տարվա համապատասխան</w:t>
            </w:r>
          </w:p>
          <w:p w14:paraId="0584D61F" w14:textId="77777777" w:rsidR="00BD1F51" w:rsidRDefault="00684C1D">
            <w:pPr>
              <w:pStyle w:val="TableParagraph"/>
              <w:spacing w:line="204" w:lineRule="exact"/>
              <w:ind w:left="7"/>
              <w:rPr>
                <w:sz w:val="17"/>
                <w:szCs w:val="17"/>
              </w:rPr>
            </w:pPr>
            <w:r>
              <w:rPr>
                <w:sz w:val="17"/>
                <w:szCs w:val="17"/>
              </w:rPr>
              <w:t>ժամանակահատվածի համեմատ (աճողական կարգով)</w:t>
            </w:r>
          </w:p>
        </w:tc>
        <w:tc>
          <w:tcPr>
            <w:tcW w:w="2401" w:type="dxa"/>
          </w:tcPr>
          <w:p w14:paraId="54171503"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48E054F" w14:textId="77777777" w:rsidR="00BD1F51" w:rsidRDefault="00684C1D">
            <w:pPr>
              <w:pStyle w:val="TableParagraph"/>
              <w:spacing w:before="1" w:line="196" w:lineRule="auto"/>
              <w:ind w:left="58" w:right="-46"/>
              <w:rPr>
                <w:sz w:val="17"/>
                <w:szCs w:val="17"/>
              </w:rPr>
            </w:pPr>
            <w:r>
              <w:rPr>
                <w:sz w:val="17"/>
                <w:szCs w:val="17"/>
              </w:rPr>
              <w:t>ըստ ընդամենը ներմուծման, ԱՊՀ և այլ երկրների, Եվրա- միության երկրների, ապրան- քային բաժինների, Եվրասիա- կան միության, Եվրասիական միության անդամ</w:t>
            </w:r>
            <w:r>
              <w:rPr>
                <w:spacing w:val="-9"/>
                <w:sz w:val="17"/>
                <w:szCs w:val="17"/>
              </w:rPr>
              <w:t xml:space="preserve"> </w:t>
            </w:r>
            <w:r>
              <w:rPr>
                <w:sz w:val="17"/>
                <w:szCs w:val="17"/>
              </w:rPr>
              <w:t>երկրների</w:t>
            </w:r>
          </w:p>
        </w:tc>
        <w:tc>
          <w:tcPr>
            <w:tcW w:w="858" w:type="dxa"/>
          </w:tcPr>
          <w:p w14:paraId="276E6CC9" w14:textId="77777777" w:rsidR="00BD1F51" w:rsidRDefault="00684C1D">
            <w:pPr>
              <w:pStyle w:val="TableParagraph"/>
              <w:spacing w:line="226" w:lineRule="exact"/>
              <w:ind w:left="4"/>
              <w:jc w:val="center"/>
              <w:rPr>
                <w:sz w:val="17"/>
                <w:szCs w:val="17"/>
              </w:rPr>
            </w:pPr>
            <w:r>
              <w:rPr>
                <w:sz w:val="17"/>
                <w:szCs w:val="17"/>
              </w:rPr>
              <w:t>ամսական</w:t>
            </w:r>
          </w:p>
        </w:tc>
        <w:tc>
          <w:tcPr>
            <w:tcW w:w="1275" w:type="dxa"/>
          </w:tcPr>
          <w:p w14:paraId="525020A1" w14:textId="77777777" w:rsidR="00BD1F51" w:rsidRDefault="00684C1D">
            <w:pPr>
              <w:pStyle w:val="TableParagraph"/>
              <w:ind w:left="342" w:right="337" w:firstLine="2"/>
              <w:jc w:val="center"/>
              <w:rPr>
                <w:sz w:val="17"/>
                <w:szCs w:val="17"/>
              </w:rPr>
            </w:pPr>
            <w:r>
              <w:rPr>
                <w:sz w:val="17"/>
                <w:szCs w:val="17"/>
              </w:rPr>
              <w:t>25 (2019թ.</w:t>
            </w:r>
          </w:p>
          <w:p w14:paraId="67009082"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1BB4CB22" w14:textId="77777777" w:rsidR="00BD1F51" w:rsidRDefault="00684C1D">
            <w:pPr>
              <w:pStyle w:val="TableParagraph"/>
              <w:spacing w:line="177" w:lineRule="exact"/>
              <w:ind w:left="26" w:right="8"/>
              <w:jc w:val="center"/>
              <w:rPr>
                <w:sz w:val="17"/>
              </w:rPr>
            </w:pPr>
            <w:r>
              <w:rPr>
                <w:sz w:val="17"/>
              </w:rPr>
              <w:t>1000-101,</w:t>
            </w:r>
          </w:p>
          <w:p w14:paraId="01E18D27" w14:textId="77777777" w:rsidR="00BD1F51" w:rsidRDefault="00684C1D">
            <w:pPr>
              <w:pStyle w:val="TableParagraph"/>
              <w:spacing w:line="188" w:lineRule="exact"/>
              <w:ind w:left="26" w:right="8"/>
              <w:jc w:val="center"/>
              <w:rPr>
                <w:sz w:val="17"/>
              </w:rPr>
            </w:pPr>
            <w:r>
              <w:rPr>
                <w:sz w:val="17"/>
              </w:rPr>
              <w:t>1000-103,</w:t>
            </w:r>
          </w:p>
          <w:p w14:paraId="44F0D4AE" w14:textId="77777777" w:rsidR="00BD1F51" w:rsidRDefault="00684C1D">
            <w:pPr>
              <w:pStyle w:val="TableParagraph"/>
              <w:spacing w:line="188" w:lineRule="exact"/>
              <w:ind w:left="78" w:right="8"/>
              <w:jc w:val="center"/>
              <w:rPr>
                <w:sz w:val="17"/>
              </w:rPr>
            </w:pPr>
            <w:r>
              <w:rPr>
                <w:sz w:val="17"/>
              </w:rPr>
              <w:t>1300-101,</w:t>
            </w:r>
          </w:p>
          <w:p w14:paraId="661BE3F0" w14:textId="77777777" w:rsidR="00BD1F51" w:rsidRDefault="00684C1D">
            <w:pPr>
              <w:pStyle w:val="TableParagraph"/>
              <w:spacing w:line="188" w:lineRule="exact"/>
              <w:ind w:left="25" w:right="8"/>
              <w:jc w:val="center"/>
              <w:rPr>
                <w:sz w:val="17"/>
              </w:rPr>
            </w:pPr>
            <w:r>
              <w:rPr>
                <w:sz w:val="17"/>
              </w:rPr>
              <w:t>1000-401,</w:t>
            </w:r>
          </w:p>
          <w:p w14:paraId="57045F07" w14:textId="77777777" w:rsidR="00BD1F51" w:rsidRDefault="00684C1D">
            <w:pPr>
              <w:pStyle w:val="TableParagraph"/>
              <w:spacing w:line="188" w:lineRule="exact"/>
              <w:ind w:left="26" w:right="8"/>
              <w:jc w:val="center"/>
              <w:rPr>
                <w:sz w:val="17"/>
              </w:rPr>
            </w:pPr>
            <w:r>
              <w:rPr>
                <w:sz w:val="17"/>
              </w:rPr>
              <w:t>1000-402,</w:t>
            </w:r>
          </w:p>
          <w:p w14:paraId="5DBE7E83" w14:textId="77777777" w:rsidR="00BD1F51" w:rsidRDefault="00684C1D">
            <w:pPr>
              <w:pStyle w:val="TableParagraph"/>
              <w:spacing w:line="208" w:lineRule="exact"/>
              <w:ind w:left="25" w:right="8"/>
              <w:jc w:val="center"/>
              <w:rPr>
                <w:sz w:val="17"/>
                <w:szCs w:val="17"/>
              </w:rPr>
            </w:pPr>
            <w:r>
              <w:rPr>
                <w:sz w:val="17"/>
                <w:szCs w:val="17"/>
              </w:rPr>
              <w:t>տվյալների բազաներ</w:t>
            </w:r>
          </w:p>
        </w:tc>
      </w:tr>
      <w:tr w:rsidR="00BD1F51" w14:paraId="787497AC" w14:textId="77777777">
        <w:trPr>
          <w:trHeight w:val="1448"/>
        </w:trPr>
        <w:tc>
          <w:tcPr>
            <w:tcW w:w="387" w:type="dxa"/>
          </w:tcPr>
          <w:p w14:paraId="07D149FD" w14:textId="77777777" w:rsidR="00BD1F51" w:rsidRDefault="00684C1D">
            <w:pPr>
              <w:pStyle w:val="TableParagraph"/>
              <w:spacing w:line="227" w:lineRule="exact"/>
              <w:ind w:left="70" w:right="56"/>
              <w:jc w:val="center"/>
              <w:rPr>
                <w:sz w:val="17"/>
              </w:rPr>
            </w:pPr>
            <w:r>
              <w:rPr>
                <w:sz w:val="17"/>
              </w:rPr>
              <w:t>55</w:t>
            </w:r>
          </w:p>
        </w:tc>
        <w:tc>
          <w:tcPr>
            <w:tcW w:w="666" w:type="dxa"/>
          </w:tcPr>
          <w:p w14:paraId="031033C6" w14:textId="77777777" w:rsidR="00BD1F51" w:rsidRDefault="00684C1D">
            <w:pPr>
              <w:pStyle w:val="TableParagraph"/>
              <w:spacing w:line="227" w:lineRule="exact"/>
              <w:ind w:left="14"/>
              <w:jc w:val="center"/>
              <w:rPr>
                <w:sz w:val="17"/>
              </w:rPr>
            </w:pPr>
            <w:r>
              <w:rPr>
                <w:sz w:val="17"/>
              </w:rPr>
              <w:t>136002</w:t>
            </w:r>
          </w:p>
        </w:tc>
        <w:tc>
          <w:tcPr>
            <w:tcW w:w="4952" w:type="dxa"/>
          </w:tcPr>
          <w:p w14:paraId="1F9EE3A3" w14:textId="77777777" w:rsidR="00BD1F51" w:rsidRDefault="00684C1D">
            <w:pPr>
              <w:pStyle w:val="TableParagraph"/>
              <w:spacing w:before="2" w:line="218" w:lineRule="auto"/>
              <w:ind w:left="7" w:right="-20"/>
              <w:rPr>
                <w:sz w:val="17"/>
                <w:szCs w:val="17"/>
              </w:rPr>
            </w:pPr>
            <w:r>
              <w:rPr>
                <w:sz w:val="17"/>
                <w:szCs w:val="17"/>
              </w:rPr>
              <w:t>Արտաքին առևտրի արտահանման գների ինդեքսների հաշվարկ՝ բազիսային տարվա,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2D8F9A3E"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791D0593" w14:textId="77777777" w:rsidR="00BD1F51" w:rsidRDefault="00684C1D">
            <w:pPr>
              <w:pStyle w:val="TableParagraph"/>
              <w:spacing w:before="2" w:line="218" w:lineRule="auto"/>
              <w:ind w:left="58"/>
              <w:rPr>
                <w:sz w:val="17"/>
                <w:szCs w:val="17"/>
              </w:rPr>
            </w:pPr>
            <w:r>
              <w:rPr>
                <w:sz w:val="17"/>
                <w:szCs w:val="17"/>
              </w:rPr>
              <w:t>ըստ ընդամենը արտահան- ման, ԱՊՀ, այլ երկրների, Եվրամիության երկրների, ապրանքային բաժինների, ըստ Եվրասիական միության և Եվրասիական միության</w:t>
            </w:r>
          </w:p>
          <w:p w14:paraId="696BDC6C" w14:textId="77777777" w:rsidR="00BD1F51" w:rsidRDefault="00684C1D">
            <w:pPr>
              <w:pStyle w:val="TableParagraph"/>
              <w:spacing w:line="181" w:lineRule="exact"/>
              <w:ind w:left="58"/>
              <w:rPr>
                <w:sz w:val="17"/>
                <w:szCs w:val="17"/>
              </w:rPr>
            </w:pPr>
            <w:r>
              <w:rPr>
                <w:sz w:val="17"/>
                <w:szCs w:val="17"/>
              </w:rPr>
              <w:t>անդամ երկրների</w:t>
            </w:r>
          </w:p>
        </w:tc>
        <w:tc>
          <w:tcPr>
            <w:tcW w:w="858" w:type="dxa"/>
          </w:tcPr>
          <w:p w14:paraId="69F41D88" w14:textId="77777777" w:rsidR="00BD1F51" w:rsidRDefault="00684C1D">
            <w:pPr>
              <w:pStyle w:val="TableParagraph"/>
              <w:spacing w:line="214" w:lineRule="exact"/>
              <w:ind w:left="4"/>
              <w:jc w:val="center"/>
              <w:rPr>
                <w:sz w:val="17"/>
                <w:szCs w:val="17"/>
              </w:rPr>
            </w:pPr>
            <w:r>
              <w:rPr>
                <w:sz w:val="17"/>
                <w:szCs w:val="17"/>
              </w:rPr>
              <w:t>ամսական</w:t>
            </w:r>
          </w:p>
        </w:tc>
        <w:tc>
          <w:tcPr>
            <w:tcW w:w="1275" w:type="dxa"/>
          </w:tcPr>
          <w:p w14:paraId="551DE5BD" w14:textId="77777777" w:rsidR="00BD1F51" w:rsidRDefault="00684C1D">
            <w:pPr>
              <w:pStyle w:val="TableParagraph"/>
              <w:spacing w:before="4" w:line="216" w:lineRule="auto"/>
              <w:ind w:left="342" w:right="337" w:firstLine="2"/>
              <w:jc w:val="center"/>
              <w:rPr>
                <w:sz w:val="17"/>
                <w:szCs w:val="17"/>
              </w:rPr>
            </w:pPr>
            <w:r>
              <w:rPr>
                <w:sz w:val="17"/>
                <w:szCs w:val="17"/>
              </w:rPr>
              <w:t>25 (2019թ.</w:t>
            </w:r>
          </w:p>
          <w:p w14:paraId="77035CBF" w14:textId="77777777" w:rsidR="00BD1F51" w:rsidRDefault="00684C1D">
            <w:pPr>
              <w:pStyle w:val="TableParagraph"/>
              <w:spacing w:line="218" w:lineRule="auto"/>
              <w:ind w:left="97" w:right="90"/>
              <w:jc w:val="center"/>
              <w:rPr>
                <w:sz w:val="17"/>
                <w:szCs w:val="17"/>
              </w:rPr>
            </w:pPr>
            <w:r>
              <w:rPr>
                <w:sz w:val="17"/>
                <w:szCs w:val="17"/>
              </w:rPr>
              <w:t>դեկտեմբերը` փետրվարի 5-ին)</w:t>
            </w:r>
          </w:p>
        </w:tc>
        <w:tc>
          <w:tcPr>
            <w:tcW w:w="1866" w:type="dxa"/>
          </w:tcPr>
          <w:p w14:paraId="570A0A77" w14:textId="77777777" w:rsidR="00BD1F51" w:rsidRDefault="00684C1D">
            <w:pPr>
              <w:pStyle w:val="TableParagraph"/>
              <w:spacing w:line="203" w:lineRule="exact"/>
              <w:ind w:left="26" w:right="8"/>
              <w:jc w:val="center"/>
              <w:rPr>
                <w:sz w:val="17"/>
              </w:rPr>
            </w:pPr>
            <w:r>
              <w:rPr>
                <w:sz w:val="17"/>
              </w:rPr>
              <w:t>1000-101,</w:t>
            </w:r>
          </w:p>
          <w:p w14:paraId="37405378" w14:textId="77777777" w:rsidR="00BD1F51" w:rsidRDefault="00684C1D">
            <w:pPr>
              <w:pStyle w:val="TableParagraph"/>
              <w:spacing w:line="206" w:lineRule="exact"/>
              <w:ind w:left="26" w:right="8"/>
              <w:jc w:val="center"/>
              <w:rPr>
                <w:sz w:val="17"/>
              </w:rPr>
            </w:pPr>
            <w:r>
              <w:rPr>
                <w:sz w:val="17"/>
              </w:rPr>
              <w:t>1000-103,</w:t>
            </w:r>
          </w:p>
          <w:p w14:paraId="39CEED13" w14:textId="77777777" w:rsidR="00BD1F51" w:rsidRDefault="00684C1D">
            <w:pPr>
              <w:pStyle w:val="TableParagraph"/>
              <w:spacing w:line="207" w:lineRule="exact"/>
              <w:ind w:left="25" w:right="8"/>
              <w:jc w:val="center"/>
              <w:rPr>
                <w:sz w:val="17"/>
              </w:rPr>
            </w:pPr>
            <w:r>
              <w:rPr>
                <w:sz w:val="17"/>
              </w:rPr>
              <w:t>1300-101,</w:t>
            </w:r>
          </w:p>
          <w:p w14:paraId="5269BA82" w14:textId="77777777" w:rsidR="00BD1F51" w:rsidRDefault="00684C1D">
            <w:pPr>
              <w:pStyle w:val="TableParagraph"/>
              <w:spacing w:line="208" w:lineRule="exact"/>
              <w:ind w:left="25" w:right="8"/>
              <w:jc w:val="center"/>
              <w:rPr>
                <w:sz w:val="17"/>
              </w:rPr>
            </w:pPr>
            <w:r>
              <w:rPr>
                <w:sz w:val="17"/>
              </w:rPr>
              <w:t>1000-401,</w:t>
            </w:r>
          </w:p>
          <w:p w14:paraId="3D24E771" w14:textId="77777777" w:rsidR="00BD1F51" w:rsidRDefault="00684C1D">
            <w:pPr>
              <w:pStyle w:val="TableParagraph"/>
              <w:spacing w:line="207" w:lineRule="exact"/>
              <w:ind w:left="26" w:right="8"/>
              <w:jc w:val="center"/>
              <w:rPr>
                <w:sz w:val="17"/>
              </w:rPr>
            </w:pPr>
            <w:r>
              <w:rPr>
                <w:sz w:val="17"/>
              </w:rPr>
              <w:t>1000-402,</w:t>
            </w:r>
          </w:p>
          <w:p w14:paraId="4BCFA833" w14:textId="77777777" w:rsidR="00BD1F51" w:rsidRDefault="00684C1D">
            <w:pPr>
              <w:pStyle w:val="TableParagraph"/>
              <w:spacing w:line="217" w:lineRule="exact"/>
              <w:ind w:left="25" w:right="8"/>
              <w:jc w:val="center"/>
              <w:rPr>
                <w:sz w:val="17"/>
                <w:szCs w:val="17"/>
              </w:rPr>
            </w:pPr>
            <w:r>
              <w:rPr>
                <w:sz w:val="17"/>
                <w:szCs w:val="17"/>
              </w:rPr>
              <w:t>տվյալների բազաներ</w:t>
            </w:r>
          </w:p>
        </w:tc>
      </w:tr>
    </w:tbl>
    <w:p w14:paraId="2BEB97F3" w14:textId="77777777" w:rsidR="00BD1F51" w:rsidRDefault="00BD1F51">
      <w:pPr>
        <w:spacing w:line="217" w:lineRule="exact"/>
        <w:jc w:val="center"/>
        <w:rPr>
          <w:sz w:val="17"/>
          <w:szCs w:val="17"/>
        </w:rPr>
        <w:sectPr w:rsidR="00BD1F51">
          <w:pgSz w:w="15840" w:h="12240" w:orient="landscape"/>
          <w:pgMar w:top="1700" w:right="260" w:bottom="1400" w:left="400" w:header="1156" w:footer="1177" w:gutter="0"/>
          <w:cols w:space="720"/>
        </w:sectPr>
      </w:pPr>
    </w:p>
    <w:p w14:paraId="0830FF8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54C827CF" w14:textId="77777777">
        <w:trPr>
          <w:trHeight w:val="399"/>
        </w:trPr>
        <w:tc>
          <w:tcPr>
            <w:tcW w:w="387" w:type="dxa"/>
            <w:vMerge w:val="restart"/>
          </w:tcPr>
          <w:p w14:paraId="5AC68A25"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DAE9392"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7D60119D"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6990C279"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71818155"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104B90DE"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E015935"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1B2A32A" w14:textId="77777777">
        <w:trPr>
          <w:trHeight w:val="1798"/>
        </w:trPr>
        <w:tc>
          <w:tcPr>
            <w:tcW w:w="387" w:type="dxa"/>
            <w:vMerge/>
            <w:tcBorders>
              <w:top w:val="nil"/>
            </w:tcBorders>
          </w:tcPr>
          <w:p w14:paraId="1DAC1D13" w14:textId="77777777" w:rsidR="00BD1F51" w:rsidRDefault="00BD1F51">
            <w:pPr>
              <w:rPr>
                <w:sz w:val="2"/>
                <w:szCs w:val="2"/>
              </w:rPr>
            </w:pPr>
          </w:p>
        </w:tc>
        <w:tc>
          <w:tcPr>
            <w:tcW w:w="666" w:type="dxa"/>
            <w:vMerge/>
            <w:tcBorders>
              <w:top w:val="nil"/>
            </w:tcBorders>
          </w:tcPr>
          <w:p w14:paraId="6EE41274" w14:textId="77777777" w:rsidR="00BD1F51" w:rsidRDefault="00BD1F51">
            <w:pPr>
              <w:rPr>
                <w:sz w:val="2"/>
                <w:szCs w:val="2"/>
              </w:rPr>
            </w:pPr>
          </w:p>
        </w:tc>
        <w:tc>
          <w:tcPr>
            <w:tcW w:w="4952" w:type="dxa"/>
            <w:vMerge/>
            <w:tcBorders>
              <w:top w:val="nil"/>
            </w:tcBorders>
          </w:tcPr>
          <w:p w14:paraId="3EA4E0F4" w14:textId="77777777" w:rsidR="00BD1F51" w:rsidRDefault="00BD1F51">
            <w:pPr>
              <w:rPr>
                <w:sz w:val="2"/>
                <w:szCs w:val="2"/>
              </w:rPr>
            </w:pPr>
          </w:p>
        </w:tc>
        <w:tc>
          <w:tcPr>
            <w:tcW w:w="2401" w:type="dxa"/>
            <w:vMerge/>
            <w:tcBorders>
              <w:top w:val="nil"/>
            </w:tcBorders>
          </w:tcPr>
          <w:p w14:paraId="5656D15F" w14:textId="77777777" w:rsidR="00BD1F51" w:rsidRDefault="00BD1F51">
            <w:pPr>
              <w:rPr>
                <w:sz w:val="2"/>
                <w:szCs w:val="2"/>
              </w:rPr>
            </w:pPr>
          </w:p>
        </w:tc>
        <w:tc>
          <w:tcPr>
            <w:tcW w:w="2399" w:type="dxa"/>
          </w:tcPr>
          <w:p w14:paraId="5BAB1675"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D896463"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2ADD1AA9"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7F54800F"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67C1C84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102CCC9F" w14:textId="77777777" w:rsidR="00BD1F51" w:rsidRDefault="00BD1F51">
            <w:pPr>
              <w:rPr>
                <w:sz w:val="2"/>
                <w:szCs w:val="2"/>
              </w:rPr>
            </w:pPr>
          </w:p>
        </w:tc>
      </w:tr>
      <w:tr w:rsidR="00BD1F51" w14:paraId="230923BA" w14:textId="77777777">
        <w:trPr>
          <w:trHeight w:val="198"/>
        </w:trPr>
        <w:tc>
          <w:tcPr>
            <w:tcW w:w="387" w:type="dxa"/>
          </w:tcPr>
          <w:p w14:paraId="5D2A4CF6" w14:textId="77777777" w:rsidR="00BD1F51" w:rsidRDefault="00684C1D">
            <w:pPr>
              <w:pStyle w:val="TableParagraph"/>
              <w:spacing w:line="178" w:lineRule="exact"/>
              <w:jc w:val="center"/>
              <w:rPr>
                <w:b/>
                <w:i/>
                <w:sz w:val="15"/>
              </w:rPr>
            </w:pPr>
            <w:r>
              <w:rPr>
                <w:b/>
                <w:i/>
                <w:sz w:val="15"/>
              </w:rPr>
              <w:t>1</w:t>
            </w:r>
          </w:p>
        </w:tc>
        <w:tc>
          <w:tcPr>
            <w:tcW w:w="666" w:type="dxa"/>
          </w:tcPr>
          <w:p w14:paraId="3AD756E1" w14:textId="77777777" w:rsidR="00BD1F51" w:rsidRDefault="00684C1D">
            <w:pPr>
              <w:pStyle w:val="TableParagraph"/>
              <w:spacing w:line="178" w:lineRule="exact"/>
              <w:ind w:right="6"/>
              <w:jc w:val="center"/>
              <w:rPr>
                <w:b/>
                <w:i/>
                <w:sz w:val="15"/>
              </w:rPr>
            </w:pPr>
            <w:r>
              <w:rPr>
                <w:b/>
                <w:i/>
                <w:sz w:val="15"/>
              </w:rPr>
              <w:t>2</w:t>
            </w:r>
          </w:p>
        </w:tc>
        <w:tc>
          <w:tcPr>
            <w:tcW w:w="4952" w:type="dxa"/>
          </w:tcPr>
          <w:p w14:paraId="722CC396" w14:textId="77777777" w:rsidR="00BD1F51" w:rsidRDefault="00684C1D">
            <w:pPr>
              <w:pStyle w:val="TableParagraph"/>
              <w:spacing w:line="178" w:lineRule="exact"/>
              <w:jc w:val="center"/>
              <w:rPr>
                <w:b/>
                <w:i/>
                <w:sz w:val="15"/>
              </w:rPr>
            </w:pPr>
            <w:r>
              <w:rPr>
                <w:b/>
                <w:i/>
                <w:sz w:val="15"/>
              </w:rPr>
              <w:t>3</w:t>
            </w:r>
          </w:p>
        </w:tc>
        <w:tc>
          <w:tcPr>
            <w:tcW w:w="2401" w:type="dxa"/>
          </w:tcPr>
          <w:p w14:paraId="3A584721" w14:textId="77777777" w:rsidR="00BD1F51" w:rsidRDefault="00684C1D">
            <w:pPr>
              <w:pStyle w:val="TableParagraph"/>
              <w:spacing w:line="178" w:lineRule="exact"/>
              <w:ind w:left="8"/>
              <w:jc w:val="center"/>
              <w:rPr>
                <w:b/>
                <w:i/>
                <w:sz w:val="15"/>
              </w:rPr>
            </w:pPr>
            <w:r>
              <w:rPr>
                <w:b/>
                <w:i/>
                <w:sz w:val="15"/>
              </w:rPr>
              <w:t>4</w:t>
            </w:r>
          </w:p>
        </w:tc>
        <w:tc>
          <w:tcPr>
            <w:tcW w:w="2399" w:type="dxa"/>
          </w:tcPr>
          <w:p w14:paraId="67AD9DB8" w14:textId="77777777" w:rsidR="00BD1F51" w:rsidRDefault="00684C1D">
            <w:pPr>
              <w:pStyle w:val="TableParagraph"/>
              <w:spacing w:line="178" w:lineRule="exact"/>
              <w:ind w:left="7"/>
              <w:jc w:val="center"/>
              <w:rPr>
                <w:b/>
                <w:i/>
                <w:sz w:val="15"/>
              </w:rPr>
            </w:pPr>
            <w:r>
              <w:rPr>
                <w:b/>
                <w:i/>
                <w:sz w:val="15"/>
              </w:rPr>
              <w:t>5</w:t>
            </w:r>
          </w:p>
        </w:tc>
        <w:tc>
          <w:tcPr>
            <w:tcW w:w="858" w:type="dxa"/>
          </w:tcPr>
          <w:p w14:paraId="0A8888CB" w14:textId="77777777" w:rsidR="00BD1F51" w:rsidRDefault="00684C1D">
            <w:pPr>
              <w:pStyle w:val="TableParagraph"/>
              <w:spacing w:line="178" w:lineRule="exact"/>
              <w:ind w:left="16"/>
              <w:jc w:val="center"/>
              <w:rPr>
                <w:b/>
                <w:i/>
                <w:sz w:val="15"/>
              </w:rPr>
            </w:pPr>
            <w:r>
              <w:rPr>
                <w:b/>
                <w:i/>
                <w:sz w:val="15"/>
              </w:rPr>
              <w:t>6</w:t>
            </w:r>
          </w:p>
        </w:tc>
        <w:tc>
          <w:tcPr>
            <w:tcW w:w="1275" w:type="dxa"/>
          </w:tcPr>
          <w:p w14:paraId="32F48B45" w14:textId="77777777" w:rsidR="00BD1F51" w:rsidRDefault="00684C1D">
            <w:pPr>
              <w:pStyle w:val="TableParagraph"/>
              <w:spacing w:line="178" w:lineRule="exact"/>
              <w:ind w:left="17"/>
              <w:jc w:val="center"/>
              <w:rPr>
                <w:b/>
                <w:i/>
                <w:sz w:val="15"/>
              </w:rPr>
            </w:pPr>
            <w:r>
              <w:rPr>
                <w:b/>
                <w:i/>
                <w:sz w:val="15"/>
              </w:rPr>
              <w:t>7</w:t>
            </w:r>
          </w:p>
        </w:tc>
        <w:tc>
          <w:tcPr>
            <w:tcW w:w="1866" w:type="dxa"/>
          </w:tcPr>
          <w:p w14:paraId="6A8FA065" w14:textId="77777777" w:rsidR="00BD1F51" w:rsidRDefault="00684C1D">
            <w:pPr>
              <w:pStyle w:val="TableParagraph"/>
              <w:spacing w:line="178" w:lineRule="exact"/>
              <w:ind w:left="10"/>
              <w:jc w:val="center"/>
              <w:rPr>
                <w:b/>
                <w:i/>
                <w:sz w:val="15"/>
              </w:rPr>
            </w:pPr>
            <w:r>
              <w:rPr>
                <w:b/>
                <w:i/>
                <w:sz w:val="15"/>
              </w:rPr>
              <w:t>8</w:t>
            </w:r>
          </w:p>
        </w:tc>
      </w:tr>
      <w:tr w:rsidR="00BD1F51" w14:paraId="3FC904A5" w14:textId="77777777">
        <w:trPr>
          <w:trHeight w:val="1128"/>
        </w:trPr>
        <w:tc>
          <w:tcPr>
            <w:tcW w:w="387" w:type="dxa"/>
          </w:tcPr>
          <w:p w14:paraId="30AC52AA" w14:textId="77777777" w:rsidR="00BD1F51" w:rsidRDefault="00684C1D">
            <w:pPr>
              <w:pStyle w:val="TableParagraph"/>
              <w:spacing w:line="196" w:lineRule="exact"/>
              <w:ind w:left="70" w:right="59"/>
              <w:jc w:val="center"/>
              <w:rPr>
                <w:sz w:val="17"/>
              </w:rPr>
            </w:pPr>
            <w:r>
              <w:rPr>
                <w:sz w:val="17"/>
              </w:rPr>
              <w:t>56</w:t>
            </w:r>
          </w:p>
        </w:tc>
        <w:tc>
          <w:tcPr>
            <w:tcW w:w="666" w:type="dxa"/>
          </w:tcPr>
          <w:p w14:paraId="5DEC1128" w14:textId="77777777" w:rsidR="00BD1F51" w:rsidRDefault="00684C1D">
            <w:pPr>
              <w:pStyle w:val="TableParagraph"/>
              <w:spacing w:line="196" w:lineRule="exact"/>
              <w:ind w:left="15"/>
              <w:jc w:val="center"/>
              <w:rPr>
                <w:sz w:val="17"/>
              </w:rPr>
            </w:pPr>
            <w:r>
              <w:rPr>
                <w:sz w:val="17"/>
              </w:rPr>
              <w:t>136003</w:t>
            </w:r>
          </w:p>
        </w:tc>
        <w:tc>
          <w:tcPr>
            <w:tcW w:w="4952" w:type="dxa"/>
          </w:tcPr>
          <w:p w14:paraId="445B1DB9" w14:textId="77777777" w:rsidR="00BD1F51" w:rsidRDefault="00684C1D">
            <w:pPr>
              <w:pStyle w:val="TableParagraph"/>
              <w:spacing w:line="199" w:lineRule="auto"/>
              <w:ind w:left="61" w:right="31"/>
              <w:rPr>
                <w:sz w:val="17"/>
                <w:szCs w:val="17"/>
              </w:rPr>
            </w:pPr>
            <w:r>
              <w:rPr>
                <w:sz w:val="17"/>
                <w:szCs w:val="17"/>
              </w:rPr>
              <w:t>Արտաքին առևտրի ներմուծման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76901526"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108855EF" w14:textId="77777777" w:rsidR="00BD1F51" w:rsidRDefault="00684C1D">
            <w:pPr>
              <w:pStyle w:val="TableParagraph"/>
              <w:spacing w:line="199" w:lineRule="auto"/>
              <w:ind w:left="4" w:right="-46"/>
              <w:rPr>
                <w:sz w:val="17"/>
                <w:szCs w:val="17"/>
              </w:rPr>
            </w:pPr>
            <w:r>
              <w:rPr>
                <w:sz w:val="17"/>
                <w:szCs w:val="17"/>
              </w:rPr>
              <w:t>ըստ ընդամենը ներմուծման,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59556081" w14:textId="77777777" w:rsidR="00BD1F51" w:rsidRDefault="00684C1D">
            <w:pPr>
              <w:pStyle w:val="TableParagraph"/>
              <w:spacing w:line="162" w:lineRule="exact"/>
              <w:ind w:left="4"/>
              <w:rPr>
                <w:sz w:val="17"/>
                <w:szCs w:val="17"/>
              </w:rPr>
            </w:pPr>
            <w:r>
              <w:rPr>
                <w:sz w:val="17"/>
                <w:szCs w:val="17"/>
              </w:rPr>
              <w:t>միության անդամ երկրների</w:t>
            </w:r>
          </w:p>
        </w:tc>
        <w:tc>
          <w:tcPr>
            <w:tcW w:w="858" w:type="dxa"/>
          </w:tcPr>
          <w:p w14:paraId="3B6414EC"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09837655" w14:textId="77777777" w:rsidR="00BD1F51" w:rsidRDefault="00684C1D">
            <w:pPr>
              <w:pStyle w:val="TableParagraph"/>
              <w:spacing w:line="196" w:lineRule="exact"/>
              <w:ind w:left="93" w:right="90"/>
              <w:jc w:val="center"/>
              <w:rPr>
                <w:sz w:val="17"/>
              </w:rPr>
            </w:pPr>
            <w:r>
              <w:rPr>
                <w:sz w:val="17"/>
              </w:rPr>
              <w:t>30/31</w:t>
            </w:r>
          </w:p>
        </w:tc>
        <w:tc>
          <w:tcPr>
            <w:tcW w:w="1866" w:type="dxa"/>
          </w:tcPr>
          <w:p w14:paraId="135F5121" w14:textId="77777777" w:rsidR="00BD1F51" w:rsidRDefault="00684C1D">
            <w:pPr>
              <w:pStyle w:val="TableParagraph"/>
              <w:spacing w:line="177" w:lineRule="exact"/>
              <w:ind w:left="575"/>
              <w:rPr>
                <w:sz w:val="17"/>
              </w:rPr>
            </w:pPr>
            <w:r>
              <w:rPr>
                <w:sz w:val="17"/>
              </w:rPr>
              <w:t>1300-101,</w:t>
            </w:r>
          </w:p>
          <w:p w14:paraId="4AB825F2" w14:textId="77777777" w:rsidR="00BD1F51" w:rsidRDefault="00684C1D">
            <w:pPr>
              <w:pStyle w:val="TableParagraph"/>
              <w:spacing w:line="189" w:lineRule="exact"/>
              <w:ind w:left="557"/>
              <w:rPr>
                <w:sz w:val="17"/>
              </w:rPr>
            </w:pPr>
            <w:r>
              <w:rPr>
                <w:sz w:val="17"/>
              </w:rPr>
              <w:t>1000-103,</w:t>
            </w:r>
          </w:p>
          <w:p w14:paraId="15948F48" w14:textId="77777777" w:rsidR="00BD1F51" w:rsidRDefault="00684C1D">
            <w:pPr>
              <w:pStyle w:val="TableParagraph"/>
              <w:spacing w:line="188" w:lineRule="exact"/>
              <w:ind w:left="559"/>
              <w:rPr>
                <w:sz w:val="17"/>
              </w:rPr>
            </w:pPr>
            <w:r>
              <w:rPr>
                <w:sz w:val="17"/>
              </w:rPr>
              <w:t>1000-401,</w:t>
            </w:r>
          </w:p>
          <w:p w14:paraId="7F4972E0" w14:textId="77777777" w:rsidR="00BD1F51" w:rsidRDefault="00684C1D">
            <w:pPr>
              <w:pStyle w:val="TableParagraph"/>
              <w:spacing w:line="208" w:lineRule="exact"/>
              <w:ind w:left="573"/>
              <w:rPr>
                <w:sz w:val="17"/>
              </w:rPr>
            </w:pPr>
            <w:r>
              <w:rPr>
                <w:sz w:val="17"/>
              </w:rPr>
              <w:t>1000-402</w:t>
            </w:r>
          </w:p>
        </w:tc>
      </w:tr>
      <w:tr w:rsidR="00BD1F51" w14:paraId="42B21303" w14:textId="77777777">
        <w:trPr>
          <w:trHeight w:val="1128"/>
        </w:trPr>
        <w:tc>
          <w:tcPr>
            <w:tcW w:w="387" w:type="dxa"/>
          </w:tcPr>
          <w:p w14:paraId="1DC3FECB" w14:textId="77777777" w:rsidR="00BD1F51" w:rsidRDefault="00684C1D">
            <w:pPr>
              <w:pStyle w:val="TableParagraph"/>
              <w:spacing w:line="198" w:lineRule="exact"/>
              <w:ind w:left="70" w:right="58"/>
              <w:jc w:val="center"/>
              <w:rPr>
                <w:sz w:val="17"/>
              </w:rPr>
            </w:pPr>
            <w:r>
              <w:rPr>
                <w:sz w:val="17"/>
              </w:rPr>
              <w:t>57</w:t>
            </w:r>
          </w:p>
        </w:tc>
        <w:tc>
          <w:tcPr>
            <w:tcW w:w="666" w:type="dxa"/>
          </w:tcPr>
          <w:p w14:paraId="031264DA" w14:textId="77777777" w:rsidR="00BD1F51" w:rsidRDefault="00684C1D">
            <w:pPr>
              <w:pStyle w:val="TableParagraph"/>
              <w:spacing w:line="198" w:lineRule="exact"/>
              <w:ind w:left="14"/>
              <w:jc w:val="center"/>
              <w:rPr>
                <w:sz w:val="17"/>
              </w:rPr>
            </w:pPr>
            <w:r>
              <w:rPr>
                <w:sz w:val="17"/>
              </w:rPr>
              <w:t>136004</w:t>
            </w:r>
          </w:p>
        </w:tc>
        <w:tc>
          <w:tcPr>
            <w:tcW w:w="4952" w:type="dxa"/>
          </w:tcPr>
          <w:p w14:paraId="73B3AE06" w14:textId="77777777" w:rsidR="00BD1F51" w:rsidRDefault="00684C1D">
            <w:pPr>
              <w:pStyle w:val="TableParagraph"/>
              <w:spacing w:before="2" w:line="196" w:lineRule="auto"/>
              <w:ind w:left="61" w:right="-20"/>
              <w:rPr>
                <w:sz w:val="17"/>
                <w:szCs w:val="17"/>
              </w:rPr>
            </w:pPr>
            <w:r>
              <w:rPr>
                <w:sz w:val="17"/>
                <w:szCs w:val="17"/>
              </w:rPr>
              <w:t>Արտաքին առևտրի արտահանման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4F280A2D"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4E1B43C7" w14:textId="77777777" w:rsidR="00BD1F51" w:rsidRDefault="00684C1D">
            <w:pPr>
              <w:pStyle w:val="TableParagraph"/>
              <w:spacing w:before="2" w:line="196" w:lineRule="auto"/>
              <w:ind w:left="4" w:right="-31"/>
              <w:rPr>
                <w:sz w:val="17"/>
                <w:szCs w:val="17"/>
              </w:rPr>
            </w:pPr>
            <w:r>
              <w:rPr>
                <w:sz w:val="17"/>
                <w:szCs w:val="17"/>
              </w:rPr>
              <w:t>ըստ ընդամենը</w:t>
            </w:r>
            <w:r>
              <w:rPr>
                <w:spacing w:val="-22"/>
                <w:sz w:val="17"/>
                <w:szCs w:val="17"/>
              </w:rPr>
              <w:t xml:space="preserve"> </w:t>
            </w:r>
            <w:r>
              <w:rPr>
                <w:sz w:val="17"/>
                <w:szCs w:val="17"/>
              </w:rPr>
              <w:t>արտահանման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0704048F" w14:textId="77777777" w:rsidR="00BD1F51" w:rsidRDefault="00684C1D">
            <w:pPr>
              <w:pStyle w:val="TableParagraph"/>
              <w:spacing w:line="171" w:lineRule="exact"/>
              <w:ind w:left="4"/>
              <w:rPr>
                <w:sz w:val="17"/>
                <w:szCs w:val="17"/>
              </w:rPr>
            </w:pPr>
            <w:r>
              <w:rPr>
                <w:sz w:val="17"/>
                <w:szCs w:val="17"/>
              </w:rPr>
              <w:t>միության անդամ երկրների</w:t>
            </w:r>
          </w:p>
        </w:tc>
        <w:tc>
          <w:tcPr>
            <w:tcW w:w="858" w:type="dxa"/>
          </w:tcPr>
          <w:p w14:paraId="402F9E91" w14:textId="77777777" w:rsidR="00BD1F51" w:rsidRDefault="00684C1D">
            <w:pPr>
              <w:pStyle w:val="TableParagraph"/>
              <w:spacing w:before="2" w:line="196" w:lineRule="auto"/>
              <w:ind w:left="193" w:hanging="146"/>
              <w:rPr>
                <w:sz w:val="17"/>
                <w:szCs w:val="17"/>
              </w:rPr>
            </w:pPr>
            <w:r>
              <w:rPr>
                <w:w w:val="95"/>
                <w:sz w:val="17"/>
                <w:szCs w:val="17"/>
              </w:rPr>
              <w:t xml:space="preserve">եռամսյա- </w:t>
            </w:r>
            <w:r>
              <w:rPr>
                <w:sz w:val="17"/>
                <w:szCs w:val="17"/>
              </w:rPr>
              <w:t>կային</w:t>
            </w:r>
          </w:p>
        </w:tc>
        <w:tc>
          <w:tcPr>
            <w:tcW w:w="1275" w:type="dxa"/>
          </w:tcPr>
          <w:p w14:paraId="7DE2F87D" w14:textId="77777777" w:rsidR="00BD1F51" w:rsidRDefault="00684C1D">
            <w:pPr>
              <w:pStyle w:val="TableParagraph"/>
              <w:spacing w:line="198" w:lineRule="exact"/>
              <w:ind w:left="93" w:right="90"/>
              <w:jc w:val="center"/>
              <w:rPr>
                <w:sz w:val="17"/>
              </w:rPr>
            </w:pPr>
            <w:r>
              <w:rPr>
                <w:sz w:val="17"/>
              </w:rPr>
              <w:t>30/31</w:t>
            </w:r>
          </w:p>
        </w:tc>
        <w:tc>
          <w:tcPr>
            <w:tcW w:w="1866" w:type="dxa"/>
          </w:tcPr>
          <w:p w14:paraId="0763CF1F" w14:textId="77777777" w:rsidR="00BD1F51" w:rsidRDefault="00684C1D">
            <w:pPr>
              <w:pStyle w:val="TableParagraph"/>
              <w:spacing w:line="178" w:lineRule="exact"/>
              <w:ind w:left="575"/>
              <w:rPr>
                <w:sz w:val="17"/>
              </w:rPr>
            </w:pPr>
            <w:r>
              <w:rPr>
                <w:sz w:val="17"/>
              </w:rPr>
              <w:t>1300-101,</w:t>
            </w:r>
          </w:p>
          <w:p w14:paraId="1B0D878B" w14:textId="77777777" w:rsidR="00BD1F51" w:rsidRDefault="00684C1D">
            <w:pPr>
              <w:pStyle w:val="TableParagraph"/>
              <w:spacing w:line="188" w:lineRule="exact"/>
              <w:ind w:left="557"/>
              <w:rPr>
                <w:sz w:val="17"/>
              </w:rPr>
            </w:pPr>
            <w:r>
              <w:rPr>
                <w:sz w:val="17"/>
              </w:rPr>
              <w:t>1000-103,</w:t>
            </w:r>
          </w:p>
          <w:p w14:paraId="7115AA92" w14:textId="77777777" w:rsidR="00BD1F51" w:rsidRDefault="00684C1D">
            <w:pPr>
              <w:pStyle w:val="TableParagraph"/>
              <w:spacing w:line="188" w:lineRule="exact"/>
              <w:ind w:left="559"/>
              <w:rPr>
                <w:sz w:val="17"/>
              </w:rPr>
            </w:pPr>
            <w:r>
              <w:rPr>
                <w:sz w:val="17"/>
              </w:rPr>
              <w:t>1000-401,</w:t>
            </w:r>
          </w:p>
          <w:p w14:paraId="673DA364" w14:textId="77777777" w:rsidR="00BD1F51" w:rsidRDefault="00684C1D">
            <w:pPr>
              <w:pStyle w:val="TableParagraph"/>
              <w:spacing w:line="208" w:lineRule="exact"/>
              <w:ind w:left="573"/>
              <w:rPr>
                <w:sz w:val="17"/>
              </w:rPr>
            </w:pPr>
            <w:r>
              <w:rPr>
                <w:sz w:val="17"/>
              </w:rPr>
              <w:t>1000-402</w:t>
            </w:r>
          </w:p>
        </w:tc>
      </w:tr>
      <w:tr w:rsidR="00BD1F51" w14:paraId="6AE2E61B" w14:textId="77777777">
        <w:trPr>
          <w:trHeight w:val="275"/>
        </w:trPr>
        <w:tc>
          <w:tcPr>
            <w:tcW w:w="14804" w:type="dxa"/>
            <w:gridSpan w:val="8"/>
          </w:tcPr>
          <w:p w14:paraId="44903235" w14:textId="77777777" w:rsidR="00BD1F51" w:rsidRDefault="00684C1D">
            <w:pPr>
              <w:pStyle w:val="TableParagraph"/>
              <w:spacing w:before="6" w:line="248" w:lineRule="exact"/>
              <w:ind w:left="4"/>
              <w:rPr>
                <w:b/>
                <w:bCs/>
                <w:i/>
                <w:sz w:val="20"/>
                <w:szCs w:val="20"/>
              </w:rPr>
            </w:pPr>
            <w:r>
              <w:rPr>
                <w:b/>
                <w:bCs/>
                <w:i/>
                <w:w w:val="105"/>
                <w:sz w:val="20"/>
                <w:szCs w:val="20"/>
              </w:rPr>
              <w:t>1.3.7. ՄԻՋԱԶԳԱՅԻՆ ՀԱՄԱԴՐՈՒՄՆԵՐԻ</w:t>
            </w:r>
            <w:r>
              <w:rPr>
                <w:b/>
                <w:bCs/>
                <w:i/>
                <w:spacing w:val="56"/>
                <w:w w:val="105"/>
                <w:sz w:val="20"/>
                <w:szCs w:val="20"/>
              </w:rPr>
              <w:t xml:space="preserve"> </w:t>
            </w:r>
            <w:r>
              <w:rPr>
                <w:b/>
                <w:bCs/>
                <w:i/>
                <w:w w:val="105"/>
                <w:sz w:val="20"/>
                <w:szCs w:val="20"/>
              </w:rPr>
              <w:t>ԾՐԱԳԻՐ</w:t>
            </w:r>
          </w:p>
        </w:tc>
      </w:tr>
      <w:tr w:rsidR="00BD1F51" w14:paraId="54DB5D34" w14:textId="77777777">
        <w:trPr>
          <w:trHeight w:val="752"/>
        </w:trPr>
        <w:tc>
          <w:tcPr>
            <w:tcW w:w="387" w:type="dxa"/>
          </w:tcPr>
          <w:p w14:paraId="1DA28542" w14:textId="77777777" w:rsidR="00BD1F51" w:rsidRDefault="00684C1D">
            <w:pPr>
              <w:pStyle w:val="TableParagraph"/>
              <w:spacing w:line="196" w:lineRule="exact"/>
              <w:ind w:left="70" w:right="57"/>
              <w:jc w:val="center"/>
              <w:rPr>
                <w:sz w:val="17"/>
              </w:rPr>
            </w:pPr>
            <w:r>
              <w:rPr>
                <w:sz w:val="17"/>
              </w:rPr>
              <w:t>58</w:t>
            </w:r>
          </w:p>
        </w:tc>
        <w:tc>
          <w:tcPr>
            <w:tcW w:w="666" w:type="dxa"/>
          </w:tcPr>
          <w:p w14:paraId="7EDEFABB" w14:textId="77777777" w:rsidR="00BD1F51" w:rsidRDefault="00684C1D">
            <w:pPr>
              <w:pStyle w:val="TableParagraph"/>
              <w:spacing w:line="196" w:lineRule="exact"/>
              <w:ind w:left="14"/>
              <w:jc w:val="center"/>
              <w:rPr>
                <w:sz w:val="17"/>
              </w:rPr>
            </w:pPr>
            <w:r>
              <w:rPr>
                <w:sz w:val="17"/>
              </w:rPr>
              <w:t>137001</w:t>
            </w:r>
          </w:p>
        </w:tc>
        <w:tc>
          <w:tcPr>
            <w:tcW w:w="4952" w:type="dxa"/>
          </w:tcPr>
          <w:p w14:paraId="4B45DC42" w14:textId="77777777" w:rsidR="00BD1F51" w:rsidRDefault="00684C1D">
            <w:pPr>
              <w:pStyle w:val="TableParagraph"/>
              <w:spacing w:line="199" w:lineRule="auto"/>
              <w:ind w:left="61" w:right="-20"/>
              <w:rPr>
                <w:sz w:val="17"/>
                <w:szCs w:val="17"/>
              </w:rPr>
            </w:pPr>
            <w:r>
              <w:rPr>
                <w:sz w:val="17"/>
                <w:szCs w:val="17"/>
              </w:rPr>
              <w:t>Առանձին սպառման ապրանք (ծառայություն)- ներկայացուցիչների գների դիտարկում և միջին գների հաշվարկ (ըստ ծրագրով նախատեսված անվանացանկի)</w:t>
            </w:r>
          </w:p>
        </w:tc>
        <w:tc>
          <w:tcPr>
            <w:tcW w:w="2401" w:type="dxa"/>
          </w:tcPr>
          <w:p w14:paraId="521FA16C" w14:textId="77777777" w:rsidR="00BD1F51" w:rsidRDefault="00684C1D">
            <w:pPr>
              <w:pStyle w:val="TableParagraph"/>
              <w:spacing w:line="196" w:lineRule="exact"/>
              <w:ind w:left="18"/>
              <w:rPr>
                <w:sz w:val="17"/>
                <w:szCs w:val="17"/>
              </w:rPr>
            </w:pPr>
            <w:r>
              <w:rPr>
                <w:sz w:val="17"/>
                <w:szCs w:val="17"/>
              </w:rPr>
              <w:t>Մշակման աղյուսակներ</w:t>
            </w:r>
          </w:p>
        </w:tc>
        <w:tc>
          <w:tcPr>
            <w:tcW w:w="2399" w:type="dxa"/>
          </w:tcPr>
          <w:p w14:paraId="22809716" w14:textId="77777777" w:rsidR="00BD1F51" w:rsidRDefault="00684C1D">
            <w:pPr>
              <w:pStyle w:val="TableParagraph"/>
              <w:spacing w:line="199" w:lineRule="auto"/>
              <w:ind w:left="4" w:right="-13" w:hanging="2"/>
              <w:rPr>
                <w:sz w:val="17"/>
                <w:szCs w:val="17"/>
              </w:rPr>
            </w:pPr>
            <w:r>
              <w:rPr>
                <w:sz w:val="17"/>
                <w:szCs w:val="17"/>
              </w:rPr>
              <w:t>ըստ հանրապետության (Երևան, Գյումրի, Վանաձոր քաղաքների), ապրանք (ծառա</w:t>
            </w:r>
          </w:p>
          <w:p w14:paraId="3A30DB38" w14:textId="77777777" w:rsidR="00BD1F51" w:rsidRDefault="00684C1D">
            <w:pPr>
              <w:pStyle w:val="TableParagraph"/>
              <w:spacing w:line="165" w:lineRule="exact"/>
              <w:ind w:left="4"/>
              <w:rPr>
                <w:sz w:val="17"/>
                <w:szCs w:val="17"/>
              </w:rPr>
            </w:pPr>
            <w:r>
              <w:rPr>
                <w:sz w:val="17"/>
                <w:szCs w:val="17"/>
              </w:rPr>
              <w:t>յություն) ներկայացուցիչների</w:t>
            </w:r>
          </w:p>
        </w:tc>
        <w:tc>
          <w:tcPr>
            <w:tcW w:w="858" w:type="dxa"/>
          </w:tcPr>
          <w:p w14:paraId="7F56BDF8"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3DC2D000" w14:textId="77777777" w:rsidR="00BD1F51" w:rsidRDefault="00684C1D">
            <w:pPr>
              <w:pStyle w:val="TableParagraph"/>
              <w:spacing w:line="199" w:lineRule="auto"/>
              <w:ind w:left="280" w:right="14" w:firstLine="49"/>
              <w:rPr>
                <w:sz w:val="17"/>
                <w:szCs w:val="17"/>
              </w:rPr>
            </w:pPr>
            <w:r>
              <w:rPr>
                <w:sz w:val="17"/>
                <w:szCs w:val="17"/>
              </w:rPr>
              <w:t xml:space="preserve">հատուկ </w:t>
            </w:r>
            <w:r>
              <w:rPr>
                <w:w w:val="95"/>
                <w:sz w:val="17"/>
                <w:szCs w:val="17"/>
              </w:rPr>
              <w:t>ծրագրով</w:t>
            </w:r>
          </w:p>
        </w:tc>
        <w:tc>
          <w:tcPr>
            <w:tcW w:w="1866" w:type="dxa"/>
          </w:tcPr>
          <w:p w14:paraId="75B2620B" w14:textId="77777777" w:rsidR="00BD1F51" w:rsidRDefault="00684C1D">
            <w:pPr>
              <w:pStyle w:val="TableParagraph"/>
              <w:spacing w:line="225" w:lineRule="auto"/>
              <w:ind w:left="-5" w:right="-15"/>
              <w:jc w:val="center"/>
              <w:rPr>
                <w:sz w:val="15"/>
                <w:szCs w:val="15"/>
              </w:rPr>
            </w:pPr>
            <w:r>
              <w:rPr>
                <w:sz w:val="15"/>
                <w:szCs w:val="15"/>
              </w:rPr>
              <w:t>Միջազգային համադրում- ների ծրագրով նախա- տեսված հաշվարկներում</w:t>
            </w:r>
            <w:r>
              <w:rPr>
                <w:spacing w:val="-7"/>
                <w:sz w:val="15"/>
                <w:szCs w:val="15"/>
              </w:rPr>
              <w:t xml:space="preserve"> </w:t>
            </w:r>
            <w:r>
              <w:rPr>
                <w:sz w:val="15"/>
                <w:szCs w:val="15"/>
              </w:rPr>
              <w:t>և</w:t>
            </w:r>
          </w:p>
          <w:p w14:paraId="57683C3A" w14:textId="77777777" w:rsidR="00BD1F51" w:rsidRDefault="00684C1D">
            <w:pPr>
              <w:pStyle w:val="TableParagraph"/>
              <w:spacing w:line="165" w:lineRule="exact"/>
              <w:ind w:left="11" w:right="1"/>
              <w:jc w:val="center"/>
              <w:rPr>
                <w:sz w:val="15"/>
                <w:szCs w:val="15"/>
              </w:rPr>
            </w:pPr>
            <w:r>
              <w:rPr>
                <w:sz w:val="15"/>
                <w:szCs w:val="15"/>
              </w:rPr>
              <w:t>հրապարակումներում</w:t>
            </w:r>
          </w:p>
        </w:tc>
      </w:tr>
      <w:tr w:rsidR="00BD1F51" w14:paraId="7CC22779" w14:textId="77777777">
        <w:trPr>
          <w:trHeight w:val="751"/>
        </w:trPr>
        <w:tc>
          <w:tcPr>
            <w:tcW w:w="387" w:type="dxa"/>
          </w:tcPr>
          <w:p w14:paraId="7E936F73" w14:textId="77777777" w:rsidR="00BD1F51" w:rsidRDefault="00684C1D">
            <w:pPr>
              <w:pStyle w:val="TableParagraph"/>
              <w:spacing w:line="196" w:lineRule="exact"/>
              <w:ind w:left="70" w:right="59"/>
              <w:jc w:val="center"/>
              <w:rPr>
                <w:sz w:val="17"/>
              </w:rPr>
            </w:pPr>
            <w:r>
              <w:rPr>
                <w:sz w:val="17"/>
              </w:rPr>
              <w:t>59</w:t>
            </w:r>
          </w:p>
        </w:tc>
        <w:tc>
          <w:tcPr>
            <w:tcW w:w="666" w:type="dxa"/>
          </w:tcPr>
          <w:p w14:paraId="79278DA1" w14:textId="77777777" w:rsidR="00BD1F51" w:rsidRDefault="00684C1D">
            <w:pPr>
              <w:pStyle w:val="TableParagraph"/>
              <w:spacing w:line="196" w:lineRule="exact"/>
              <w:ind w:left="67"/>
              <w:jc w:val="center"/>
              <w:rPr>
                <w:sz w:val="17"/>
              </w:rPr>
            </w:pPr>
            <w:r>
              <w:rPr>
                <w:sz w:val="17"/>
              </w:rPr>
              <w:t>137002</w:t>
            </w:r>
          </w:p>
        </w:tc>
        <w:tc>
          <w:tcPr>
            <w:tcW w:w="4952" w:type="dxa"/>
          </w:tcPr>
          <w:p w14:paraId="7D714741" w14:textId="77777777" w:rsidR="00BD1F51" w:rsidRDefault="00684C1D">
            <w:pPr>
              <w:pStyle w:val="TableParagraph"/>
              <w:spacing w:line="199" w:lineRule="auto"/>
              <w:ind w:left="7" w:right="-20" w:firstLine="52"/>
              <w:rPr>
                <w:sz w:val="17"/>
                <w:szCs w:val="17"/>
              </w:rPr>
            </w:pPr>
            <w:r>
              <w:rPr>
                <w:sz w:val="17"/>
                <w:szCs w:val="17"/>
              </w:rPr>
              <w:t>Ազգային արժույթի գնողունակության համարժեքության հաշվարկ</w:t>
            </w:r>
          </w:p>
        </w:tc>
        <w:tc>
          <w:tcPr>
            <w:tcW w:w="2401" w:type="dxa"/>
          </w:tcPr>
          <w:p w14:paraId="7DC78CDC" w14:textId="77777777" w:rsidR="00BD1F51" w:rsidRDefault="00684C1D">
            <w:pPr>
              <w:pStyle w:val="TableParagraph"/>
              <w:spacing w:line="196" w:lineRule="exact"/>
              <w:ind w:left="58"/>
              <w:rPr>
                <w:sz w:val="17"/>
                <w:szCs w:val="17"/>
              </w:rPr>
            </w:pPr>
            <w:r>
              <w:rPr>
                <w:sz w:val="17"/>
                <w:szCs w:val="17"/>
              </w:rPr>
              <w:t>Մշակման աղյուսակ</w:t>
            </w:r>
          </w:p>
        </w:tc>
        <w:tc>
          <w:tcPr>
            <w:tcW w:w="2399" w:type="dxa"/>
          </w:tcPr>
          <w:p w14:paraId="6B73C4B0" w14:textId="77777777" w:rsidR="00BD1F51" w:rsidRDefault="00684C1D">
            <w:pPr>
              <w:pStyle w:val="TableParagraph"/>
              <w:spacing w:line="196" w:lineRule="exact"/>
              <w:ind w:left="4"/>
              <w:rPr>
                <w:sz w:val="17"/>
                <w:szCs w:val="17"/>
              </w:rPr>
            </w:pPr>
            <w:r>
              <w:rPr>
                <w:sz w:val="17"/>
                <w:szCs w:val="17"/>
              </w:rPr>
              <w:t>ըստ հանրապետության</w:t>
            </w:r>
          </w:p>
        </w:tc>
        <w:tc>
          <w:tcPr>
            <w:tcW w:w="858" w:type="dxa"/>
          </w:tcPr>
          <w:p w14:paraId="534D7C03" w14:textId="77777777" w:rsidR="00BD1F51" w:rsidRDefault="00684C1D">
            <w:pPr>
              <w:pStyle w:val="TableParagraph"/>
              <w:spacing w:line="196" w:lineRule="exact"/>
              <w:ind w:left="6"/>
              <w:jc w:val="center"/>
              <w:rPr>
                <w:sz w:val="17"/>
                <w:szCs w:val="17"/>
              </w:rPr>
            </w:pPr>
            <w:r>
              <w:rPr>
                <w:sz w:val="17"/>
                <w:szCs w:val="17"/>
              </w:rPr>
              <w:t>տարեկան</w:t>
            </w:r>
          </w:p>
        </w:tc>
        <w:tc>
          <w:tcPr>
            <w:tcW w:w="1275" w:type="dxa"/>
          </w:tcPr>
          <w:p w14:paraId="5E9B6477" w14:textId="77777777" w:rsidR="00BD1F51" w:rsidRDefault="00684C1D">
            <w:pPr>
              <w:pStyle w:val="TableParagraph"/>
              <w:spacing w:line="199" w:lineRule="auto"/>
              <w:ind w:left="280" w:right="14" w:firstLine="50"/>
              <w:rPr>
                <w:sz w:val="17"/>
                <w:szCs w:val="17"/>
              </w:rPr>
            </w:pPr>
            <w:r>
              <w:rPr>
                <w:sz w:val="17"/>
                <w:szCs w:val="17"/>
              </w:rPr>
              <w:t xml:space="preserve">հատուկ </w:t>
            </w:r>
            <w:r>
              <w:rPr>
                <w:w w:val="95"/>
                <w:sz w:val="17"/>
                <w:szCs w:val="17"/>
              </w:rPr>
              <w:t>ծրագրով</w:t>
            </w:r>
          </w:p>
        </w:tc>
        <w:tc>
          <w:tcPr>
            <w:tcW w:w="1866" w:type="dxa"/>
          </w:tcPr>
          <w:p w14:paraId="0A6A2038" w14:textId="77777777" w:rsidR="00BD1F51" w:rsidRDefault="00684C1D">
            <w:pPr>
              <w:pStyle w:val="TableParagraph"/>
              <w:spacing w:line="225" w:lineRule="auto"/>
              <w:ind w:left="11"/>
              <w:jc w:val="center"/>
              <w:rPr>
                <w:sz w:val="15"/>
                <w:szCs w:val="15"/>
              </w:rPr>
            </w:pPr>
            <w:r>
              <w:rPr>
                <w:sz w:val="15"/>
                <w:szCs w:val="15"/>
              </w:rPr>
              <w:t>Միջազգային համադրում- ների ծրագրով նախա- տեսված հաշվարկներում</w:t>
            </w:r>
          </w:p>
          <w:p w14:paraId="2462C8E8" w14:textId="77777777" w:rsidR="00BD1F51" w:rsidRDefault="00684C1D">
            <w:pPr>
              <w:pStyle w:val="TableParagraph"/>
              <w:spacing w:line="165" w:lineRule="exact"/>
              <w:ind w:left="11" w:right="2"/>
              <w:jc w:val="center"/>
              <w:rPr>
                <w:sz w:val="15"/>
                <w:szCs w:val="15"/>
              </w:rPr>
            </w:pPr>
            <w:r>
              <w:rPr>
                <w:sz w:val="15"/>
                <w:szCs w:val="15"/>
              </w:rPr>
              <w:t>և հրապարակումներում</w:t>
            </w:r>
          </w:p>
        </w:tc>
      </w:tr>
      <w:tr w:rsidR="00BD1F51" w14:paraId="75C45101" w14:textId="77777777">
        <w:trPr>
          <w:trHeight w:val="224"/>
        </w:trPr>
        <w:tc>
          <w:tcPr>
            <w:tcW w:w="14804" w:type="dxa"/>
            <w:gridSpan w:val="8"/>
          </w:tcPr>
          <w:p w14:paraId="3F7139D4" w14:textId="77777777" w:rsidR="00BD1F51" w:rsidRDefault="00684C1D">
            <w:pPr>
              <w:pStyle w:val="TableParagraph"/>
              <w:spacing w:line="205" w:lineRule="exact"/>
              <w:ind w:left="4"/>
              <w:rPr>
                <w:b/>
                <w:bCs/>
                <w:i/>
                <w:sz w:val="20"/>
                <w:szCs w:val="20"/>
              </w:rPr>
            </w:pPr>
            <w:r>
              <w:rPr>
                <w:b/>
                <w:bCs/>
                <w:i/>
                <w:w w:val="105"/>
                <w:sz w:val="20"/>
                <w:szCs w:val="20"/>
              </w:rPr>
              <w:t>1.3.8. ԱՆՇԱՐԺ ԳՈՒՅՔԻ ՇՈՒԿԱՅԱԿԱՆ ԳՆԵՐԸ ԵՎ ԻՆԴԵՔՍՆԵՐԸ</w:t>
            </w:r>
          </w:p>
        </w:tc>
      </w:tr>
      <w:tr w:rsidR="00BD1F51" w14:paraId="0AD3C725" w14:textId="77777777">
        <w:trPr>
          <w:trHeight w:val="1863"/>
        </w:trPr>
        <w:tc>
          <w:tcPr>
            <w:tcW w:w="387" w:type="dxa"/>
          </w:tcPr>
          <w:p w14:paraId="07648F26" w14:textId="77777777" w:rsidR="00BD1F51" w:rsidRDefault="00684C1D">
            <w:pPr>
              <w:pStyle w:val="TableParagraph"/>
              <w:spacing w:line="197" w:lineRule="exact"/>
              <w:ind w:left="70" w:right="59"/>
              <w:jc w:val="center"/>
              <w:rPr>
                <w:sz w:val="17"/>
              </w:rPr>
            </w:pPr>
            <w:r>
              <w:rPr>
                <w:sz w:val="17"/>
              </w:rPr>
              <w:t>60</w:t>
            </w:r>
          </w:p>
        </w:tc>
        <w:tc>
          <w:tcPr>
            <w:tcW w:w="666" w:type="dxa"/>
          </w:tcPr>
          <w:p w14:paraId="37D45AFB" w14:textId="77777777" w:rsidR="00BD1F51" w:rsidRDefault="00684C1D">
            <w:pPr>
              <w:pStyle w:val="TableParagraph"/>
              <w:spacing w:line="197" w:lineRule="exact"/>
              <w:ind w:left="14"/>
              <w:jc w:val="center"/>
              <w:rPr>
                <w:sz w:val="17"/>
              </w:rPr>
            </w:pPr>
            <w:r>
              <w:rPr>
                <w:sz w:val="17"/>
              </w:rPr>
              <w:t>138001</w:t>
            </w:r>
          </w:p>
        </w:tc>
        <w:tc>
          <w:tcPr>
            <w:tcW w:w="4952" w:type="dxa"/>
          </w:tcPr>
          <w:p w14:paraId="68B30F2C" w14:textId="77777777" w:rsidR="00BD1F51" w:rsidRDefault="00684C1D">
            <w:pPr>
              <w:pStyle w:val="TableParagraph"/>
              <w:spacing w:line="218" w:lineRule="auto"/>
              <w:ind w:left="7" w:right="9"/>
              <w:rPr>
                <w:sz w:val="17"/>
                <w:szCs w:val="17"/>
              </w:rPr>
            </w:pPr>
            <w:r>
              <w:rPr>
                <w:sz w:val="17"/>
                <w:szCs w:val="17"/>
              </w:rPr>
              <w:t>Երևան քաղաքի և մարզերի քաղաքային բնակավայրերի բազ մաբնակարան բնակելի շենքերի շուկայական միջին գների ին- դեքսները նախորդ ամսվա,նախորդ տարվա համապատաս- խան ամսվա և տարվա սկզբից հաշվարկված ժամանակա- հատվածը նախորդ տարվա համապատասխան ժամանակա- հատվածի (աճողական կարգով), նախորդ եռամսյակի, նախորդ տարվա համապատասխան եռամսյակի համեմատ (Կադաստրի կոմիտեի կողմից տրված ցուցանիշների հիման</w:t>
            </w:r>
          </w:p>
          <w:p w14:paraId="3859E978" w14:textId="77777777" w:rsidR="00BD1F51" w:rsidRDefault="00684C1D">
            <w:pPr>
              <w:pStyle w:val="TableParagraph"/>
              <w:spacing w:line="182" w:lineRule="exact"/>
              <w:ind w:left="7"/>
              <w:rPr>
                <w:sz w:val="17"/>
                <w:szCs w:val="17"/>
              </w:rPr>
            </w:pPr>
            <w:r>
              <w:rPr>
                <w:sz w:val="17"/>
                <w:szCs w:val="17"/>
              </w:rPr>
              <w:t>վրա)</w:t>
            </w:r>
          </w:p>
        </w:tc>
        <w:tc>
          <w:tcPr>
            <w:tcW w:w="2401" w:type="dxa"/>
          </w:tcPr>
          <w:p w14:paraId="6C5E7C4E" w14:textId="77777777" w:rsidR="00BD1F51" w:rsidRDefault="00684C1D">
            <w:pPr>
              <w:pStyle w:val="TableParagraph"/>
              <w:spacing w:line="213" w:lineRule="exact"/>
              <w:ind w:left="58"/>
              <w:rPr>
                <w:sz w:val="17"/>
                <w:szCs w:val="17"/>
              </w:rPr>
            </w:pPr>
            <w:r>
              <w:rPr>
                <w:sz w:val="17"/>
                <w:szCs w:val="17"/>
              </w:rPr>
              <w:t>Մշակման աղյուսակներ</w:t>
            </w:r>
          </w:p>
        </w:tc>
        <w:tc>
          <w:tcPr>
            <w:tcW w:w="2399" w:type="dxa"/>
          </w:tcPr>
          <w:p w14:paraId="7FD3A2C2" w14:textId="77777777" w:rsidR="00BD1F51" w:rsidRDefault="00684C1D">
            <w:pPr>
              <w:pStyle w:val="TableParagraph"/>
              <w:spacing w:line="218" w:lineRule="auto"/>
              <w:ind w:left="58" w:right="88"/>
              <w:rPr>
                <w:sz w:val="17"/>
                <w:szCs w:val="17"/>
              </w:rPr>
            </w:pPr>
            <w:r>
              <w:rPr>
                <w:sz w:val="17"/>
                <w:szCs w:val="17"/>
              </w:rPr>
              <w:t>ըստ Երևան քաղաքի և մարզերի</w:t>
            </w:r>
          </w:p>
        </w:tc>
        <w:tc>
          <w:tcPr>
            <w:tcW w:w="858" w:type="dxa"/>
          </w:tcPr>
          <w:p w14:paraId="7517F85D" w14:textId="77777777" w:rsidR="00BD1F51" w:rsidRDefault="00684C1D">
            <w:pPr>
              <w:pStyle w:val="TableParagraph"/>
              <w:spacing w:line="218" w:lineRule="auto"/>
              <w:ind w:left="194" w:hanging="146"/>
              <w:rPr>
                <w:sz w:val="17"/>
                <w:szCs w:val="17"/>
              </w:rPr>
            </w:pPr>
            <w:r>
              <w:rPr>
                <w:w w:val="95"/>
                <w:sz w:val="17"/>
                <w:szCs w:val="17"/>
              </w:rPr>
              <w:t xml:space="preserve">եռամսյա- </w:t>
            </w:r>
            <w:r>
              <w:rPr>
                <w:sz w:val="17"/>
                <w:szCs w:val="17"/>
              </w:rPr>
              <w:t>կային</w:t>
            </w:r>
          </w:p>
        </w:tc>
        <w:tc>
          <w:tcPr>
            <w:tcW w:w="1275" w:type="dxa"/>
          </w:tcPr>
          <w:p w14:paraId="33A00CC9" w14:textId="77777777" w:rsidR="00BD1F51" w:rsidRDefault="00684C1D">
            <w:pPr>
              <w:pStyle w:val="TableParagraph"/>
              <w:spacing w:line="213" w:lineRule="exact"/>
              <w:ind w:left="92" w:right="90"/>
              <w:jc w:val="center"/>
              <w:rPr>
                <w:sz w:val="17"/>
              </w:rPr>
            </w:pPr>
            <w:r>
              <w:rPr>
                <w:sz w:val="17"/>
              </w:rPr>
              <w:t>30/31</w:t>
            </w:r>
          </w:p>
        </w:tc>
        <w:tc>
          <w:tcPr>
            <w:tcW w:w="1866" w:type="dxa"/>
          </w:tcPr>
          <w:p w14:paraId="1E173E62" w14:textId="77777777" w:rsidR="00BD1F51" w:rsidRDefault="00684C1D">
            <w:pPr>
              <w:pStyle w:val="TableParagraph"/>
              <w:spacing w:line="202" w:lineRule="exact"/>
              <w:ind w:left="570"/>
              <w:rPr>
                <w:sz w:val="17"/>
              </w:rPr>
            </w:pPr>
            <w:r>
              <w:rPr>
                <w:sz w:val="17"/>
              </w:rPr>
              <w:t>1300-101,</w:t>
            </w:r>
          </w:p>
          <w:p w14:paraId="7CC0F463" w14:textId="77777777" w:rsidR="00BD1F51" w:rsidRDefault="00684C1D">
            <w:pPr>
              <w:pStyle w:val="TableParagraph"/>
              <w:spacing w:line="207" w:lineRule="exact"/>
              <w:ind w:left="555"/>
              <w:rPr>
                <w:sz w:val="17"/>
              </w:rPr>
            </w:pPr>
            <w:r>
              <w:rPr>
                <w:sz w:val="17"/>
              </w:rPr>
              <w:t>1000-401,</w:t>
            </w:r>
          </w:p>
          <w:p w14:paraId="116C826A" w14:textId="77777777" w:rsidR="00BD1F51" w:rsidRDefault="00684C1D">
            <w:pPr>
              <w:pStyle w:val="TableParagraph"/>
              <w:spacing w:line="217" w:lineRule="exact"/>
              <w:ind w:left="570"/>
              <w:rPr>
                <w:sz w:val="17"/>
              </w:rPr>
            </w:pPr>
            <w:r>
              <w:rPr>
                <w:sz w:val="17"/>
              </w:rPr>
              <w:t>1000-402</w:t>
            </w:r>
          </w:p>
        </w:tc>
      </w:tr>
    </w:tbl>
    <w:p w14:paraId="798B977A"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7B3F16A2" w14:textId="77777777" w:rsidR="00BD1F51" w:rsidRDefault="00BD1F51">
      <w:pPr>
        <w:pStyle w:val="BodyText"/>
        <w:spacing w:before="7"/>
        <w:rPr>
          <w:rFonts w:ascii="Times New Roman"/>
          <w:sz w:val="9"/>
        </w:rPr>
      </w:pPr>
    </w:p>
    <w:p w14:paraId="3E5433AC" w14:textId="77777777" w:rsidR="00BD1F51" w:rsidRDefault="00684C1D">
      <w:pPr>
        <w:tabs>
          <w:tab w:val="left" w:pos="6663"/>
        </w:tabs>
        <w:spacing w:before="108"/>
        <w:ind w:left="6041"/>
        <w:rPr>
          <w:b/>
          <w:bCs/>
        </w:rPr>
      </w:pPr>
      <w:r>
        <w:rPr>
          <w:b/>
          <w:bCs/>
          <w:w w:val="105"/>
        </w:rPr>
        <w:t>1.4</w:t>
      </w:r>
      <w:r>
        <w:rPr>
          <w:b/>
          <w:bCs/>
          <w:w w:val="105"/>
        </w:rPr>
        <w:tab/>
        <w:t>ԱՇԽԱՏԱՆՔԻ</w:t>
      </w:r>
      <w:r>
        <w:rPr>
          <w:b/>
          <w:bCs/>
          <w:spacing w:val="-3"/>
          <w:w w:val="105"/>
        </w:rPr>
        <w:t xml:space="preserve"> </w:t>
      </w:r>
      <w:r>
        <w:rPr>
          <w:b/>
          <w:bCs/>
          <w:w w:val="105"/>
        </w:rPr>
        <w:t>ՇՈՒԿԱ</w:t>
      </w:r>
    </w:p>
    <w:p w14:paraId="3F4F19D6" w14:textId="77777777" w:rsidR="00BD1F51" w:rsidRDefault="00BD1F51">
      <w:pPr>
        <w:pStyle w:val="BodyText"/>
        <w:spacing w:before="7"/>
        <w:rPr>
          <w:b/>
          <w:sz w:val="9"/>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7AAAE7DF" w14:textId="77777777">
        <w:trPr>
          <w:trHeight w:val="399"/>
        </w:trPr>
        <w:tc>
          <w:tcPr>
            <w:tcW w:w="394" w:type="dxa"/>
            <w:vMerge w:val="restart"/>
          </w:tcPr>
          <w:p w14:paraId="589F041A"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676D3FB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53273B9"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5B8E600A"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000745B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3209338D"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0B6E0F"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1F8A01A7"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0C6E3318" w14:textId="77777777" w:rsidR="00BD1F51" w:rsidRDefault="00684C1D">
            <w:pPr>
              <w:pStyle w:val="TableParagraph"/>
              <w:spacing w:before="1" w:line="180" w:lineRule="exact"/>
              <w:ind w:left="25" w:right="19"/>
              <w:jc w:val="center"/>
              <w:rPr>
                <w:b/>
                <w:bCs/>
                <w:sz w:val="15"/>
                <w:szCs w:val="15"/>
              </w:rPr>
            </w:pPr>
            <w:r>
              <w:rPr>
                <w:b/>
                <w:bCs/>
                <w:sz w:val="15"/>
                <w:szCs w:val="15"/>
              </w:rPr>
              <w:t>արդյունքը (ցուցանիշը)</w:t>
            </w:r>
          </w:p>
        </w:tc>
      </w:tr>
      <w:tr w:rsidR="00BD1F51" w14:paraId="57385A74" w14:textId="77777777">
        <w:trPr>
          <w:trHeight w:val="1789"/>
        </w:trPr>
        <w:tc>
          <w:tcPr>
            <w:tcW w:w="394" w:type="dxa"/>
            <w:vMerge/>
            <w:tcBorders>
              <w:top w:val="nil"/>
            </w:tcBorders>
          </w:tcPr>
          <w:p w14:paraId="098E5325" w14:textId="77777777" w:rsidR="00BD1F51" w:rsidRDefault="00BD1F51">
            <w:pPr>
              <w:rPr>
                <w:sz w:val="2"/>
                <w:szCs w:val="2"/>
              </w:rPr>
            </w:pPr>
          </w:p>
        </w:tc>
        <w:tc>
          <w:tcPr>
            <w:tcW w:w="669" w:type="dxa"/>
            <w:vMerge/>
            <w:tcBorders>
              <w:top w:val="nil"/>
            </w:tcBorders>
          </w:tcPr>
          <w:p w14:paraId="3418731B" w14:textId="77777777" w:rsidR="00BD1F51" w:rsidRDefault="00BD1F51">
            <w:pPr>
              <w:rPr>
                <w:sz w:val="2"/>
                <w:szCs w:val="2"/>
              </w:rPr>
            </w:pPr>
          </w:p>
        </w:tc>
        <w:tc>
          <w:tcPr>
            <w:tcW w:w="5203" w:type="dxa"/>
            <w:vMerge/>
            <w:tcBorders>
              <w:top w:val="nil"/>
            </w:tcBorders>
          </w:tcPr>
          <w:p w14:paraId="2904A349" w14:textId="77777777" w:rsidR="00BD1F51" w:rsidRDefault="00BD1F51">
            <w:pPr>
              <w:rPr>
                <w:sz w:val="2"/>
                <w:szCs w:val="2"/>
              </w:rPr>
            </w:pPr>
          </w:p>
        </w:tc>
        <w:tc>
          <w:tcPr>
            <w:tcW w:w="1778" w:type="dxa"/>
            <w:vMerge/>
            <w:tcBorders>
              <w:top w:val="nil"/>
            </w:tcBorders>
          </w:tcPr>
          <w:p w14:paraId="31F8DE25" w14:textId="77777777" w:rsidR="00BD1F51" w:rsidRDefault="00BD1F51">
            <w:pPr>
              <w:rPr>
                <w:sz w:val="2"/>
                <w:szCs w:val="2"/>
              </w:rPr>
            </w:pPr>
          </w:p>
        </w:tc>
        <w:tc>
          <w:tcPr>
            <w:tcW w:w="2625" w:type="dxa"/>
          </w:tcPr>
          <w:p w14:paraId="336EF4E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42B5217F" w14:textId="77777777" w:rsidR="00BD1F51" w:rsidRDefault="00684C1D">
            <w:pPr>
              <w:pStyle w:val="TableParagraph"/>
              <w:spacing w:before="4"/>
              <w:ind w:left="157" w:right="145"/>
              <w:jc w:val="center"/>
              <w:rPr>
                <w:b/>
                <w:bCs/>
                <w:sz w:val="15"/>
                <w:szCs w:val="15"/>
              </w:rPr>
            </w:pPr>
            <w:r>
              <w:rPr>
                <w:b/>
                <w:bCs/>
                <w:sz w:val="15"/>
                <w:szCs w:val="15"/>
              </w:rPr>
              <w:t>տարածքային բաշխվածության, աշխատողների</w:t>
            </w:r>
          </w:p>
          <w:p w14:paraId="39D2E319"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A5F0761"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5AAAF126"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6AF221A2"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66013418" w14:textId="77777777" w:rsidR="00BD1F51" w:rsidRDefault="00BD1F51">
            <w:pPr>
              <w:rPr>
                <w:sz w:val="2"/>
                <w:szCs w:val="2"/>
              </w:rPr>
            </w:pPr>
          </w:p>
        </w:tc>
      </w:tr>
      <w:tr w:rsidR="00BD1F51" w14:paraId="2EF69878" w14:textId="77777777">
        <w:trPr>
          <w:trHeight w:val="282"/>
        </w:trPr>
        <w:tc>
          <w:tcPr>
            <w:tcW w:w="14806" w:type="dxa"/>
            <w:gridSpan w:val="8"/>
          </w:tcPr>
          <w:p w14:paraId="27F2F6E6" w14:textId="77777777" w:rsidR="00BD1F51" w:rsidRDefault="00684C1D">
            <w:pPr>
              <w:pStyle w:val="TableParagraph"/>
              <w:spacing w:before="5" w:line="257" w:lineRule="exact"/>
              <w:ind w:left="87"/>
              <w:rPr>
                <w:b/>
                <w:bCs/>
                <w:i/>
                <w:sz w:val="20"/>
                <w:szCs w:val="20"/>
              </w:rPr>
            </w:pPr>
            <w:r>
              <w:rPr>
                <w:b/>
                <w:bCs/>
                <w:i/>
                <w:w w:val="105"/>
                <w:sz w:val="20"/>
                <w:szCs w:val="20"/>
              </w:rPr>
              <w:t>1.4.1 ԱՇԽԱՏԱՆՔԱՅԻՆ ԳՈՐԾՈՒՆԵՈՒԹՅՈՒՆ ԵՎ ԱՇԽԱՏՈՒԺԻ ԹԵՐՕԳՏԱԳՈՐԾՈՒՄ</w:t>
            </w:r>
          </w:p>
        </w:tc>
      </w:tr>
      <w:tr w:rsidR="00BD1F51" w14:paraId="399AE529" w14:textId="77777777">
        <w:trPr>
          <w:trHeight w:val="1646"/>
        </w:trPr>
        <w:tc>
          <w:tcPr>
            <w:tcW w:w="394" w:type="dxa"/>
            <w:vMerge w:val="restart"/>
          </w:tcPr>
          <w:p w14:paraId="4543EEF0" w14:textId="77777777" w:rsidR="00BD1F51" w:rsidRDefault="00684C1D">
            <w:pPr>
              <w:pStyle w:val="TableParagraph"/>
              <w:spacing w:line="226" w:lineRule="exact"/>
              <w:ind w:left="26"/>
              <w:rPr>
                <w:sz w:val="17"/>
              </w:rPr>
            </w:pPr>
            <w:r>
              <w:rPr>
                <w:sz w:val="17"/>
              </w:rPr>
              <w:t>1.</w:t>
            </w:r>
          </w:p>
        </w:tc>
        <w:tc>
          <w:tcPr>
            <w:tcW w:w="669" w:type="dxa"/>
            <w:vMerge w:val="restart"/>
          </w:tcPr>
          <w:p w14:paraId="5A3241A1" w14:textId="77777777" w:rsidR="00BD1F51" w:rsidRDefault="00684C1D">
            <w:pPr>
              <w:pStyle w:val="TableParagraph"/>
              <w:spacing w:line="226" w:lineRule="exact"/>
              <w:ind w:left="85"/>
              <w:rPr>
                <w:sz w:val="17"/>
              </w:rPr>
            </w:pPr>
            <w:r>
              <w:rPr>
                <w:sz w:val="17"/>
              </w:rPr>
              <w:t>141001</w:t>
            </w:r>
          </w:p>
        </w:tc>
        <w:tc>
          <w:tcPr>
            <w:tcW w:w="5203" w:type="dxa"/>
          </w:tcPr>
          <w:p w14:paraId="550CB286" w14:textId="77777777" w:rsidR="00BD1F51" w:rsidRDefault="00684C1D">
            <w:pPr>
              <w:pStyle w:val="TableParagraph"/>
              <w:ind w:left="29"/>
              <w:rPr>
                <w:sz w:val="17"/>
                <w:szCs w:val="17"/>
              </w:rPr>
            </w:pPr>
            <w:r>
              <w:rPr>
                <w:sz w:val="17"/>
                <w:szCs w:val="17"/>
              </w:rPr>
              <w:t>Տնային տնտեսություններում իրականացվող աշխատուժի ընտրանքային հետազոտություն (ԱԸՀ) աշխատանքի շուկայի ընթացիկ իրավիճակի վերաբերյալ</w:t>
            </w:r>
          </w:p>
          <w:p w14:paraId="6329B43E" w14:textId="77777777" w:rsidR="00BD1F51" w:rsidRDefault="00BD1F51">
            <w:pPr>
              <w:pStyle w:val="TableParagraph"/>
              <w:rPr>
                <w:b/>
              </w:rPr>
            </w:pPr>
          </w:p>
          <w:p w14:paraId="51F48823" w14:textId="77777777" w:rsidR="00BD1F51" w:rsidRDefault="00BD1F51">
            <w:pPr>
              <w:pStyle w:val="TableParagraph"/>
              <w:rPr>
                <w:b/>
              </w:rPr>
            </w:pPr>
          </w:p>
          <w:p w14:paraId="2D1789D9" w14:textId="77777777" w:rsidR="00BD1F51" w:rsidRDefault="00684C1D">
            <w:pPr>
              <w:pStyle w:val="TableParagraph"/>
              <w:spacing w:before="150" w:line="208" w:lineRule="exact"/>
              <w:ind w:left="56"/>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7B100938" w14:textId="77777777" w:rsidR="00BD1F51" w:rsidRDefault="00684C1D">
            <w:pPr>
              <w:pStyle w:val="TableParagraph"/>
              <w:ind w:left="25"/>
              <w:rPr>
                <w:sz w:val="17"/>
                <w:szCs w:val="17"/>
              </w:rPr>
            </w:pPr>
            <w:r>
              <w:rPr>
                <w:sz w:val="17"/>
                <w:szCs w:val="17"/>
              </w:rPr>
              <w:t>Աշխատուժի ընտրան- քային հետազոտու- թյան (ԱԸՀ) միկրոտվյալների բազա՝ ըստ հետա- զոտված մասնավոր տնային տնտեսու- թյունների բնակչության</w:t>
            </w:r>
          </w:p>
        </w:tc>
        <w:tc>
          <w:tcPr>
            <w:tcW w:w="2625" w:type="dxa"/>
            <w:vMerge w:val="restart"/>
          </w:tcPr>
          <w:p w14:paraId="313E9CCF" w14:textId="77777777" w:rsidR="00BD1F51" w:rsidRDefault="00684C1D">
            <w:pPr>
              <w:pStyle w:val="TableParagraph"/>
              <w:ind w:left="25" w:right="167"/>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ք.Երևանի, գործունեության </w:t>
            </w:r>
            <w:r>
              <w:rPr>
                <w:spacing w:val="-5"/>
                <w:sz w:val="17"/>
                <w:szCs w:val="17"/>
              </w:rPr>
              <w:t xml:space="preserve">տեսակների, </w:t>
            </w:r>
            <w:r>
              <w:rPr>
                <w:spacing w:val="-4"/>
                <w:sz w:val="17"/>
                <w:szCs w:val="17"/>
              </w:rPr>
              <w:t xml:space="preserve">տնտեսության ինստիտուցիոնալ հատվածների, </w:t>
            </w:r>
            <w:r>
              <w:rPr>
                <w:spacing w:val="-5"/>
                <w:sz w:val="17"/>
                <w:szCs w:val="17"/>
              </w:rPr>
              <w:t xml:space="preserve">սեռի, </w:t>
            </w:r>
            <w:r>
              <w:rPr>
                <w:spacing w:val="-4"/>
                <w:sz w:val="17"/>
                <w:szCs w:val="17"/>
              </w:rPr>
              <w:t xml:space="preserve">տարիքային խմբերի </w:t>
            </w:r>
            <w:r>
              <w:rPr>
                <w:sz w:val="17"/>
                <w:szCs w:val="17"/>
              </w:rPr>
              <w:t xml:space="preserve">և </w:t>
            </w:r>
            <w:r>
              <w:rPr>
                <w:spacing w:val="-4"/>
                <w:sz w:val="17"/>
                <w:szCs w:val="17"/>
              </w:rPr>
              <w:t xml:space="preserve">այլն </w:t>
            </w:r>
            <w:r>
              <w:rPr>
                <w:sz w:val="17"/>
                <w:szCs w:val="17"/>
              </w:rPr>
              <w:t>(ըստ հարցաթերթի հարցերի շրջանակի)</w:t>
            </w:r>
          </w:p>
        </w:tc>
        <w:tc>
          <w:tcPr>
            <w:tcW w:w="1062" w:type="dxa"/>
            <w:vMerge w:val="restart"/>
          </w:tcPr>
          <w:p w14:paraId="4A128797" w14:textId="77777777" w:rsidR="00BD1F51" w:rsidRDefault="00BD1F51">
            <w:pPr>
              <w:pStyle w:val="TableParagraph"/>
              <w:rPr>
                <w:b/>
              </w:rPr>
            </w:pPr>
          </w:p>
          <w:p w14:paraId="43E89641" w14:textId="77777777" w:rsidR="00BD1F51" w:rsidRDefault="00BD1F51">
            <w:pPr>
              <w:pStyle w:val="TableParagraph"/>
              <w:rPr>
                <w:b/>
              </w:rPr>
            </w:pPr>
          </w:p>
          <w:p w14:paraId="4CD912C1" w14:textId="77777777" w:rsidR="00BD1F51" w:rsidRDefault="00BD1F51">
            <w:pPr>
              <w:pStyle w:val="TableParagraph"/>
              <w:rPr>
                <w:b/>
              </w:rPr>
            </w:pPr>
          </w:p>
          <w:p w14:paraId="3EB15978" w14:textId="77777777" w:rsidR="00BD1F51" w:rsidRDefault="00BD1F51">
            <w:pPr>
              <w:pStyle w:val="TableParagraph"/>
              <w:spacing w:before="5"/>
              <w:rPr>
                <w:b/>
                <w:sz w:val="19"/>
              </w:rPr>
            </w:pPr>
          </w:p>
          <w:p w14:paraId="34C224E4" w14:textId="77777777" w:rsidR="00BD1F51" w:rsidRDefault="00684C1D">
            <w:pPr>
              <w:pStyle w:val="TableParagraph"/>
              <w:ind w:left="274" w:right="52" w:hanging="119"/>
              <w:rPr>
                <w:sz w:val="17"/>
                <w:szCs w:val="17"/>
              </w:rPr>
            </w:pPr>
            <w:r>
              <w:rPr>
                <w:sz w:val="17"/>
                <w:szCs w:val="17"/>
              </w:rPr>
              <w:t>եռամսյա- կային,</w:t>
            </w:r>
          </w:p>
          <w:p w14:paraId="170DFF92" w14:textId="77777777" w:rsidR="00BD1F51" w:rsidRDefault="00684C1D">
            <w:pPr>
              <w:pStyle w:val="TableParagraph"/>
              <w:spacing w:before="55"/>
              <w:ind w:left="134"/>
              <w:rPr>
                <w:sz w:val="17"/>
                <w:szCs w:val="17"/>
              </w:rPr>
            </w:pPr>
            <w:r>
              <w:rPr>
                <w:sz w:val="17"/>
                <w:szCs w:val="17"/>
              </w:rPr>
              <w:t>տարեկան</w:t>
            </w:r>
          </w:p>
        </w:tc>
        <w:tc>
          <w:tcPr>
            <w:tcW w:w="1225" w:type="dxa"/>
          </w:tcPr>
          <w:p w14:paraId="0F12351F" w14:textId="77777777" w:rsidR="00BD1F51" w:rsidRDefault="00BD1F51">
            <w:pPr>
              <w:pStyle w:val="TableParagraph"/>
              <w:rPr>
                <w:b/>
              </w:rPr>
            </w:pPr>
          </w:p>
          <w:p w14:paraId="488C98C3" w14:textId="77777777" w:rsidR="00BD1F51" w:rsidRDefault="00BD1F51">
            <w:pPr>
              <w:pStyle w:val="TableParagraph"/>
              <w:rPr>
                <w:b/>
              </w:rPr>
            </w:pPr>
          </w:p>
          <w:p w14:paraId="54CD5B03" w14:textId="77777777" w:rsidR="00BD1F51" w:rsidRDefault="00BD1F51">
            <w:pPr>
              <w:pStyle w:val="TableParagraph"/>
              <w:rPr>
                <w:b/>
              </w:rPr>
            </w:pPr>
          </w:p>
          <w:p w14:paraId="65296AB0" w14:textId="77777777" w:rsidR="00BD1F51" w:rsidRDefault="00BD1F51">
            <w:pPr>
              <w:pStyle w:val="TableParagraph"/>
              <w:rPr>
                <w:b/>
              </w:rPr>
            </w:pPr>
          </w:p>
          <w:p w14:paraId="00EED1A9" w14:textId="77777777" w:rsidR="00BD1F51" w:rsidRDefault="00684C1D">
            <w:pPr>
              <w:pStyle w:val="TableParagraph"/>
              <w:spacing w:before="194"/>
              <w:ind w:left="393"/>
              <w:rPr>
                <w:sz w:val="17"/>
              </w:rPr>
            </w:pPr>
            <w:r>
              <w:rPr>
                <w:sz w:val="17"/>
              </w:rPr>
              <w:t>95/97</w:t>
            </w:r>
          </w:p>
        </w:tc>
        <w:tc>
          <w:tcPr>
            <w:tcW w:w="1850" w:type="dxa"/>
          </w:tcPr>
          <w:p w14:paraId="64EDED33" w14:textId="77777777" w:rsidR="00BD1F51" w:rsidRDefault="00684C1D">
            <w:pPr>
              <w:pStyle w:val="TableParagraph"/>
              <w:ind w:left="333" w:right="325"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16B1AF33" w14:textId="77777777" w:rsidR="00BD1F51" w:rsidRDefault="00684C1D">
            <w:pPr>
              <w:pStyle w:val="TableParagraph"/>
              <w:ind w:left="72" w:right="65"/>
              <w:jc w:val="center"/>
              <w:rPr>
                <w:rFonts w:ascii="Sylfaen" w:eastAsia="Sylfaen" w:hAnsi="Sylfaen" w:cs="Sylfaen"/>
                <w:sz w:val="17"/>
                <w:szCs w:val="17"/>
              </w:rPr>
            </w:pPr>
            <w:r>
              <w:rPr>
                <w:rFonts w:ascii="Sylfaen" w:eastAsia="Sylfaen" w:hAnsi="Sylfaen" w:cs="Sylfaen"/>
                <w:sz w:val="17"/>
                <w:szCs w:val="17"/>
              </w:rPr>
              <w:t>(</w:t>
            </w:r>
            <w:r>
              <w:rPr>
                <w:sz w:val="17"/>
                <w:szCs w:val="17"/>
              </w:rPr>
              <w:t>տվյալների բազայի ստուգաճշտում, մշակում, վերլուծություն</w:t>
            </w:r>
            <w:r>
              <w:rPr>
                <w:rFonts w:ascii="Sylfaen" w:eastAsia="Sylfaen" w:hAnsi="Sylfaen" w:cs="Sylfaen"/>
                <w:sz w:val="17"/>
                <w:szCs w:val="17"/>
              </w:rPr>
              <w:t>)</w:t>
            </w:r>
          </w:p>
        </w:tc>
      </w:tr>
      <w:tr w:rsidR="00BD1F51" w14:paraId="583282C4" w14:textId="77777777">
        <w:trPr>
          <w:trHeight w:val="453"/>
        </w:trPr>
        <w:tc>
          <w:tcPr>
            <w:tcW w:w="394" w:type="dxa"/>
            <w:vMerge/>
            <w:tcBorders>
              <w:top w:val="nil"/>
            </w:tcBorders>
          </w:tcPr>
          <w:p w14:paraId="06562120" w14:textId="77777777" w:rsidR="00BD1F51" w:rsidRDefault="00BD1F51">
            <w:pPr>
              <w:rPr>
                <w:sz w:val="2"/>
                <w:szCs w:val="2"/>
              </w:rPr>
            </w:pPr>
          </w:p>
        </w:tc>
        <w:tc>
          <w:tcPr>
            <w:tcW w:w="669" w:type="dxa"/>
            <w:vMerge/>
            <w:tcBorders>
              <w:top w:val="nil"/>
            </w:tcBorders>
          </w:tcPr>
          <w:p w14:paraId="31418A30" w14:textId="77777777" w:rsidR="00BD1F51" w:rsidRDefault="00BD1F51">
            <w:pPr>
              <w:rPr>
                <w:sz w:val="2"/>
                <w:szCs w:val="2"/>
              </w:rPr>
            </w:pPr>
          </w:p>
        </w:tc>
        <w:tc>
          <w:tcPr>
            <w:tcW w:w="5203" w:type="dxa"/>
          </w:tcPr>
          <w:p w14:paraId="3A5F2ACE" w14:textId="77777777" w:rsidR="00BD1F51" w:rsidRDefault="00684C1D">
            <w:pPr>
              <w:pStyle w:val="TableParagraph"/>
              <w:spacing w:line="226"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6FF9F2BB" w14:textId="77777777" w:rsidR="00BD1F51" w:rsidRDefault="00BD1F51">
            <w:pPr>
              <w:rPr>
                <w:sz w:val="2"/>
                <w:szCs w:val="2"/>
              </w:rPr>
            </w:pPr>
          </w:p>
        </w:tc>
        <w:tc>
          <w:tcPr>
            <w:tcW w:w="2625" w:type="dxa"/>
            <w:vMerge/>
            <w:tcBorders>
              <w:top w:val="nil"/>
            </w:tcBorders>
          </w:tcPr>
          <w:p w14:paraId="62E1DE3A" w14:textId="77777777" w:rsidR="00BD1F51" w:rsidRDefault="00BD1F51">
            <w:pPr>
              <w:rPr>
                <w:sz w:val="2"/>
                <w:szCs w:val="2"/>
              </w:rPr>
            </w:pPr>
          </w:p>
        </w:tc>
        <w:tc>
          <w:tcPr>
            <w:tcW w:w="1062" w:type="dxa"/>
            <w:vMerge/>
            <w:tcBorders>
              <w:top w:val="nil"/>
            </w:tcBorders>
          </w:tcPr>
          <w:p w14:paraId="0E173F4D" w14:textId="77777777" w:rsidR="00BD1F51" w:rsidRDefault="00BD1F51">
            <w:pPr>
              <w:rPr>
                <w:sz w:val="2"/>
                <w:szCs w:val="2"/>
              </w:rPr>
            </w:pPr>
          </w:p>
        </w:tc>
        <w:tc>
          <w:tcPr>
            <w:tcW w:w="1225" w:type="dxa"/>
          </w:tcPr>
          <w:p w14:paraId="2CE4137D" w14:textId="77777777" w:rsidR="00BD1F51" w:rsidRDefault="00684C1D">
            <w:pPr>
              <w:pStyle w:val="TableParagraph"/>
              <w:spacing w:line="226" w:lineRule="exact"/>
              <w:ind w:left="90" w:right="78"/>
              <w:jc w:val="center"/>
              <w:rPr>
                <w:sz w:val="17"/>
                <w:szCs w:val="17"/>
              </w:rPr>
            </w:pPr>
            <w:r>
              <w:rPr>
                <w:sz w:val="17"/>
                <w:szCs w:val="17"/>
              </w:rPr>
              <w:t>2021 թ.</w:t>
            </w:r>
          </w:p>
          <w:p w14:paraId="44CC63D3" w14:textId="77777777" w:rsidR="00BD1F51" w:rsidRDefault="00684C1D">
            <w:pPr>
              <w:pStyle w:val="TableParagraph"/>
              <w:spacing w:line="208" w:lineRule="exact"/>
              <w:ind w:left="90" w:right="79"/>
              <w:jc w:val="center"/>
              <w:rPr>
                <w:sz w:val="17"/>
                <w:szCs w:val="17"/>
              </w:rPr>
            </w:pPr>
            <w:r>
              <w:rPr>
                <w:sz w:val="17"/>
                <w:szCs w:val="17"/>
              </w:rPr>
              <w:t>IV եռամսյակ</w:t>
            </w:r>
          </w:p>
        </w:tc>
        <w:tc>
          <w:tcPr>
            <w:tcW w:w="1850" w:type="dxa"/>
          </w:tcPr>
          <w:p w14:paraId="701E5F14" w14:textId="77777777" w:rsidR="00BD1F51" w:rsidRDefault="00684C1D">
            <w:pPr>
              <w:pStyle w:val="TableParagraph"/>
              <w:spacing w:line="226" w:lineRule="exact"/>
              <w:ind w:left="321"/>
              <w:rPr>
                <w:sz w:val="17"/>
                <w:szCs w:val="17"/>
              </w:rPr>
            </w:pPr>
            <w:r>
              <w:rPr>
                <w:sz w:val="17"/>
                <w:szCs w:val="17"/>
              </w:rPr>
              <w:t>Միկրոտվյալներ</w:t>
            </w:r>
          </w:p>
        </w:tc>
      </w:tr>
      <w:tr w:rsidR="00BD1F51" w14:paraId="1B439FC3" w14:textId="77777777">
        <w:trPr>
          <w:trHeight w:val="1023"/>
        </w:trPr>
        <w:tc>
          <w:tcPr>
            <w:tcW w:w="394" w:type="dxa"/>
            <w:vMerge w:val="restart"/>
          </w:tcPr>
          <w:p w14:paraId="24CF86D3" w14:textId="77777777" w:rsidR="00BD1F51" w:rsidRDefault="00684C1D">
            <w:pPr>
              <w:pStyle w:val="TableParagraph"/>
              <w:spacing w:line="226" w:lineRule="exact"/>
              <w:ind w:left="26"/>
              <w:rPr>
                <w:sz w:val="17"/>
              </w:rPr>
            </w:pPr>
            <w:r>
              <w:rPr>
                <w:sz w:val="17"/>
              </w:rPr>
              <w:t>2.</w:t>
            </w:r>
          </w:p>
        </w:tc>
        <w:tc>
          <w:tcPr>
            <w:tcW w:w="669" w:type="dxa"/>
            <w:vMerge w:val="restart"/>
          </w:tcPr>
          <w:p w14:paraId="48741C87" w14:textId="77777777" w:rsidR="00BD1F51" w:rsidRDefault="00684C1D">
            <w:pPr>
              <w:pStyle w:val="TableParagraph"/>
              <w:spacing w:line="226" w:lineRule="exact"/>
              <w:ind w:left="74"/>
              <w:rPr>
                <w:sz w:val="17"/>
              </w:rPr>
            </w:pPr>
            <w:r>
              <w:rPr>
                <w:sz w:val="17"/>
              </w:rPr>
              <w:t>141002</w:t>
            </w:r>
          </w:p>
        </w:tc>
        <w:tc>
          <w:tcPr>
            <w:tcW w:w="5203" w:type="dxa"/>
          </w:tcPr>
          <w:p w14:paraId="297732A6" w14:textId="77777777" w:rsidR="00BD1F51" w:rsidRDefault="00684C1D">
            <w:pPr>
              <w:pStyle w:val="TableParagraph"/>
              <w:ind w:left="30"/>
              <w:rPr>
                <w:sz w:val="17"/>
                <w:szCs w:val="17"/>
              </w:rPr>
            </w:pPr>
            <w:r>
              <w:rPr>
                <w:sz w:val="17"/>
                <w:szCs w:val="17"/>
              </w:rPr>
              <w:t>Աշխատանքային ռեսուրսների (15 - 74 տարեկան բնակչություն) թվաքանակ և կառուցվածք</w:t>
            </w:r>
          </w:p>
        </w:tc>
        <w:tc>
          <w:tcPr>
            <w:tcW w:w="1778" w:type="dxa"/>
            <w:vMerge w:val="restart"/>
          </w:tcPr>
          <w:p w14:paraId="5CDEC85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vMerge w:val="restart"/>
          </w:tcPr>
          <w:p w14:paraId="69B8C117"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2" w:type="dxa"/>
            <w:vMerge w:val="restart"/>
          </w:tcPr>
          <w:p w14:paraId="6FD4897C"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7AB5D19" w14:textId="77777777" w:rsidR="00BD1F51" w:rsidRDefault="00684C1D">
            <w:pPr>
              <w:pStyle w:val="TableParagraph"/>
              <w:spacing w:line="226" w:lineRule="exact"/>
              <w:ind w:left="392"/>
              <w:rPr>
                <w:sz w:val="17"/>
              </w:rPr>
            </w:pPr>
            <w:r>
              <w:rPr>
                <w:sz w:val="17"/>
              </w:rPr>
              <w:t>95/97</w:t>
            </w:r>
          </w:p>
        </w:tc>
        <w:tc>
          <w:tcPr>
            <w:tcW w:w="1850" w:type="dxa"/>
            <w:vMerge w:val="restart"/>
          </w:tcPr>
          <w:p w14:paraId="141F5616" w14:textId="77777777" w:rsidR="00BD1F51" w:rsidRDefault="00684C1D">
            <w:pPr>
              <w:pStyle w:val="TableParagraph"/>
              <w:spacing w:line="226" w:lineRule="exact"/>
              <w:ind w:left="70" w:right="65"/>
              <w:jc w:val="center"/>
              <w:rPr>
                <w:sz w:val="17"/>
              </w:rPr>
            </w:pPr>
            <w:r>
              <w:rPr>
                <w:sz w:val="17"/>
              </w:rPr>
              <w:t>1000-401,</w:t>
            </w:r>
          </w:p>
          <w:p w14:paraId="113640D8" w14:textId="77777777" w:rsidR="00BD1F51" w:rsidRDefault="00684C1D">
            <w:pPr>
              <w:pStyle w:val="TableParagraph"/>
              <w:spacing w:line="227" w:lineRule="exact"/>
              <w:ind w:left="70" w:right="65"/>
              <w:jc w:val="center"/>
              <w:rPr>
                <w:sz w:val="17"/>
              </w:rPr>
            </w:pPr>
            <w:r>
              <w:rPr>
                <w:sz w:val="17"/>
              </w:rPr>
              <w:t>1000-402,</w:t>
            </w:r>
          </w:p>
          <w:p w14:paraId="69625072" w14:textId="77777777" w:rsidR="00BD1F51" w:rsidRDefault="00684C1D">
            <w:pPr>
              <w:pStyle w:val="TableParagraph"/>
              <w:spacing w:line="227" w:lineRule="exact"/>
              <w:ind w:left="70" w:right="65"/>
              <w:jc w:val="center"/>
              <w:rPr>
                <w:sz w:val="17"/>
              </w:rPr>
            </w:pPr>
            <w:r>
              <w:rPr>
                <w:sz w:val="17"/>
              </w:rPr>
              <w:t>1400-101,</w:t>
            </w:r>
          </w:p>
          <w:p w14:paraId="7BB5052B" w14:textId="77777777" w:rsidR="00BD1F51" w:rsidRDefault="00684C1D">
            <w:pPr>
              <w:pStyle w:val="TableParagraph"/>
              <w:spacing w:line="227" w:lineRule="exact"/>
              <w:ind w:left="69" w:right="65"/>
              <w:jc w:val="center"/>
              <w:rPr>
                <w:sz w:val="17"/>
              </w:rPr>
            </w:pPr>
            <w:r>
              <w:rPr>
                <w:sz w:val="17"/>
              </w:rPr>
              <w:t>5900-201,</w:t>
            </w:r>
          </w:p>
          <w:p w14:paraId="6A944811" w14:textId="77777777" w:rsidR="00BD1F51" w:rsidRDefault="00684C1D">
            <w:pPr>
              <w:pStyle w:val="TableParagraph"/>
              <w:spacing w:line="227" w:lineRule="exact"/>
              <w:ind w:left="72" w:right="63"/>
              <w:jc w:val="center"/>
              <w:rPr>
                <w:sz w:val="17"/>
                <w:szCs w:val="17"/>
              </w:rPr>
            </w:pPr>
            <w:r>
              <w:rPr>
                <w:sz w:val="17"/>
                <w:szCs w:val="17"/>
              </w:rPr>
              <w:t>Հիմնական վիճակա-</w:t>
            </w:r>
          </w:p>
          <w:p w14:paraId="559DA158" w14:textId="77777777" w:rsidR="00BD1F51" w:rsidRDefault="00684C1D">
            <w:pPr>
              <w:pStyle w:val="TableParagraph"/>
              <w:spacing w:line="207" w:lineRule="exact"/>
              <w:ind w:left="72" w:right="61"/>
              <w:jc w:val="center"/>
              <w:rPr>
                <w:sz w:val="17"/>
                <w:szCs w:val="17"/>
              </w:rPr>
            </w:pPr>
            <w:r>
              <w:rPr>
                <w:sz w:val="17"/>
                <w:szCs w:val="17"/>
              </w:rPr>
              <w:t>գրական տվյալներ</w:t>
            </w:r>
          </w:p>
        </w:tc>
      </w:tr>
      <w:tr w:rsidR="00BD1F51" w14:paraId="38300A10" w14:textId="77777777">
        <w:trPr>
          <w:trHeight w:val="329"/>
        </w:trPr>
        <w:tc>
          <w:tcPr>
            <w:tcW w:w="394" w:type="dxa"/>
            <w:vMerge/>
            <w:tcBorders>
              <w:top w:val="nil"/>
            </w:tcBorders>
          </w:tcPr>
          <w:p w14:paraId="0C54B9CF" w14:textId="77777777" w:rsidR="00BD1F51" w:rsidRDefault="00BD1F51">
            <w:pPr>
              <w:rPr>
                <w:sz w:val="2"/>
                <w:szCs w:val="2"/>
              </w:rPr>
            </w:pPr>
          </w:p>
        </w:tc>
        <w:tc>
          <w:tcPr>
            <w:tcW w:w="669" w:type="dxa"/>
            <w:vMerge/>
            <w:tcBorders>
              <w:top w:val="nil"/>
            </w:tcBorders>
          </w:tcPr>
          <w:p w14:paraId="2968F5FE" w14:textId="77777777" w:rsidR="00BD1F51" w:rsidRDefault="00BD1F51">
            <w:pPr>
              <w:rPr>
                <w:sz w:val="2"/>
                <w:szCs w:val="2"/>
              </w:rPr>
            </w:pPr>
          </w:p>
        </w:tc>
        <w:tc>
          <w:tcPr>
            <w:tcW w:w="5203" w:type="dxa"/>
          </w:tcPr>
          <w:p w14:paraId="3AB1E92A" w14:textId="77777777" w:rsidR="00BD1F51" w:rsidRDefault="00684C1D">
            <w:pPr>
              <w:pStyle w:val="TableParagraph"/>
              <w:spacing w:before="101" w:line="208" w:lineRule="exact"/>
              <w:ind w:left="30"/>
              <w:rPr>
                <w:sz w:val="17"/>
                <w:szCs w:val="17"/>
              </w:rPr>
            </w:pPr>
            <w:r>
              <w:rPr>
                <w:rFonts w:ascii="Verdana" w:eastAsia="Verdana" w:hAnsi="Verdana" w:cs="Verdana"/>
                <w:sz w:val="17"/>
                <w:szCs w:val="17"/>
              </w:rPr>
              <w:t xml:space="preserve">- </w:t>
            </w:r>
            <w:r>
              <w:rPr>
                <w:sz w:val="17"/>
                <w:szCs w:val="17"/>
              </w:rPr>
              <w:t>նախնական</w:t>
            </w:r>
          </w:p>
        </w:tc>
        <w:tc>
          <w:tcPr>
            <w:tcW w:w="1778" w:type="dxa"/>
            <w:vMerge/>
            <w:tcBorders>
              <w:top w:val="nil"/>
            </w:tcBorders>
          </w:tcPr>
          <w:p w14:paraId="564ACC92" w14:textId="77777777" w:rsidR="00BD1F51" w:rsidRDefault="00BD1F51">
            <w:pPr>
              <w:rPr>
                <w:sz w:val="2"/>
                <w:szCs w:val="2"/>
              </w:rPr>
            </w:pPr>
          </w:p>
        </w:tc>
        <w:tc>
          <w:tcPr>
            <w:tcW w:w="2625" w:type="dxa"/>
            <w:vMerge/>
            <w:tcBorders>
              <w:top w:val="nil"/>
            </w:tcBorders>
          </w:tcPr>
          <w:p w14:paraId="0E96CE7D" w14:textId="77777777" w:rsidR="00BD1F51" w:rsidRDefault="00BD1F51">
            <w:pPr>
              <w:rPr>
                <w:sz w:val="2"/>
                <w:szCs w:val="2"/>
              </w:rPr>
            </w:pPr>
          </w:p>
        </w:tc>
        <w:tc>
          <w:tcPr>
            <w:tcW w:w="1062" w:type="dxa"/>
            <w:vMerge/>
            <w:tcBorders>
              <w:top w:val="nil"/>
            </w:tcBorders>
          </w:tcPr>
          <w:p w14:paraId="4A7C55E5" w14:textId="77777777" w:rsidR="00BD1F51" w:rsidRDefault="00BD1F51">
            <w:pPr>
              <w:rPr>
                <w:sz w:val="2"/>
                <w:szCs w:val="2"/>
              </w:rPr>
            </w:pPr>
          </w:p>
        </w:tc>
        <w:tc>
          <w:tcPr>
            <w:tcW w:w="1225" w:type="dxa"/>
            <w:vMerge/>
            <w:tcBorders>
              <w:top w:val="nil"/>
            </w:tcBorders>
          </w:tcPr>
          <w:p w14:paraId="1EF80CC8" w14:textId="77777777" w:rsidR="00BD1F51" w:rsidRDefault="00BD1F51">
            <w:pPr>
              <w:rPr>
                <w:sz w:val="2"/>
                <w:szCs w:val="2"/>
              </w:rPr>
            </w:pPr>
          </w:p>
        </w:tc>
        <w:tc>
          <w:tcPr>
            <w:tcW w:w="1850" w:type="dxa"/>
            <w:vMerge/>
            <w:tcBorders>
              <w:top w:val="nil"/>
            </w:tcBorders>
          </w:tcPr>
          <w:p w14:paraId="2D0F1F49" w14:textId="77777777" w:rsidR="00BD1F51" w:rsidRDefault="00BD1F51">
            <w:pPr>
              <w:rPr>
                <w:sz w:val="2"/>
                <w:szCs w:val="2"/>
              </w:rPr>
            </w:pPr>
          </w:p>
        </w:tc>
      </w:tr>
      <w:tr w:rsidR="00BD1F51" w14:paraId="5333CB2C" w14:textId="77777777">
        <w:trPr>
          <w:trHeight w:val="563"/>
        </w:trPr>
        <w:tc>
          <w:tcPr>
            <w:tcW w:w="394" w:type="dxa"/>
            <w:vMerge/>
            <w:tcBorders>
              <w:top w:val="nil"/>
            </w:tcBorders>
          </w:tcPr>
          <w:p w14:paraId="25FED9C9" w14:textId="77777777" w:rsidR="00BD1F51" w:rsidRDefault="00BD1F51">
            <w:pPr>
              <w:rPr>
                <w:sz w:val="2"/>
                <w:szCs w:val="2"/>
              </w:rPr>
            </w:pPr>
          </w:p>
        </w:tc>
        <w:tc>
          <w:tcPr>
            <w:tcW w:w="669" w:type="dxa"/>
            <w:vMerge/>
            <w:tcBorders>
              <w:top w:val="nil"/>
            </w:tcBorders>
          </w:tcPr>
          <w:p w14:paraId="3CF5C2EB" w14:textId="77777777" w:rsidR="00BD1F51" w:rsidRDefault="00BD1F51">
            <w:pPr>
              <w:rPr>
                <w:sz w:val="2"/>
                <w:szCs w:val="2"/>
              </w:rPr>
            </w:pPr>
          </w:p>
        </w:tc>
        <w:tc>
          <w:tcPr>
            <w:tcW w:w="5203" w:type="dxa"/>
            <w:vMerge w:val="restart"/>
          </w:tcPr>
          <w:p w14:paraId="3B43957A" w14:textId="77777777" w:rsidR="00BD1F51" w:rsidRDefault="00684C1D">
            <w:pPr>
              <w:pStyle w:val="TableParagraph"/>
              <w:spacing w:line="226" w:lineRule="exact"/>
              <w:ind w:left="30"/>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2ACA3693" w14:textId="77777777" w:rsidR="00BD1F51" w:rsidRDefault="00BD1F51">
            <w:pPr>
              <w:rPr>
                <w:sz w:val="2"/>
                <w:szCs w:val="2"/>
              </w:rPr>
            </w:pPr>
          </w:p>
        </w:tc>
        <w:tc>
          <w:tcPr>
            <w:tcW w:w="2625" w:type="dxa"/>
            <w:vMerge w:val="restart"/>
          </w:tcPr>
          <w:p w14:paraId="2A9C634B" w14:textId="77777777" w:rsidR="00BD1F51" w:rsidRDefault="00684C1D">
            <w:pPr>
              <w:pStyle w:val="TableParagraph"/>
              <w:ind w:left="25" w:right="-33"/>
              <w:rPr>
                <w:sz w:val="17"/>
                <w:szCs w:val="17"/>
              </w:rPr>
            </w:pPr>
            <w:r>
              <w:rPr>
                <w:sz w:val="17"/>
                <w:szCs w:val="17"/>
              </w:rPr>
              <w:t xml:space="preserve">ըստ </w:t>
            </w:r>
            <w:r>
              <w:rPr>
                <w:spacing w:val="-4"/>
                <w:sz w:val="17"/>
                <w:szCs w:val="17"/>
              </w:rPr>
              <w:t xml:space="preserve">հանրապետության, </w:t>
            </w:r>
            <w:r>
              <w:rPr>
                <w:sz w:val="17"/>
                <w:szCs w:val="17"/>
              </w:rPr>
              <w:t xml:space="preserve">մարզերի և Երևան քաղաքի, սեռի, տարիքային խմբերի, քաղաք/ գյուղ կտրվածքի, կրթական </w:t>
            </w:r>
            <w:r>
              <w:rPr>
                <w:spacing w:val="-4"/>
                <w:sz w:val="17"/>
                <w:szCs w:val="17"/>
              </w:rPr>
              <w:t>մակարդակի, ամուսնական վիճակի</w:t>
            </w:r>
          </w:p>
        </w:tc>
        <w:tc>
          <w:tcPr>
            <w:tcW w:w="1062" w:type="dxa"/>
            <w:vMerge w:val="restart"/>
          </w:tcPr>
          <w:p w14:paraId="4C9A0F6F"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D4EF156" w14:textId="77777777" w:rsidR="00BD1F51" w:rsidRDefault="00684C1D">
            <w:pPr>
              <w:pStyle w:val="TableParagraph"/>
              <w:spacing w:line="226" w:lineRule="exact"/>
              <w:ind w:left="90" w:right="78"/>
              <w:jc w:val="center"/>
              <w:rPr>
                <w:sz w:val="17"/>
                <w:szCs w:val="17"/>
              </w:rPr>
            </w:pPr>
            <w:r>
              <w:rPr>
                <w:sz w:val="17"/>
                <w:szCs w:val="17"/>
              </w:rPr>
              <w:t>2021թ.</w:t>
            </w:r>
          </w:p>
          <w:p w14:paraId="688D4C2D" w14:textId="77777777" w:rsidR="00BD1F51" w:rsidRDefault="00684C1D">
            <w:pPr>
              <w:pStyle w:val="TableParagraph"/>
              <w:ind w:left="90" w:right="80"/>
              <w:jc w:val="center"/>
              <w:rPr>
                <w:sz w:val="17"/>
                <w:szCs w:val="17"/>
              </w:rPr>
            </w:pPr>
            <w:r>
              <w:rPr>
                <w:sz w:val="17"/>
                <w:szCs w:val="17"/>
              </w:rPr>
              <w:t>IV եռամսյակ</w:t>
            </w:r>
          </w:p>
        </w:tc>
        <w:tc>
          <w:tcPr>
            <w:tcW w:w="1850" w:type="dxa"/>
          </w:tcPr>
          <w:p w14:paraId="0FB055AF" w14:textId="77777777" w:rsidR="00BD1F51" w:rsidRDefault="00684C1D">
            <w:pPr>
              <w:pStyle w:val="TableParagraph"/>
              <w:spacing w:line="178" w:lineRule="exact"/>
              <w:ind w:left="72" w:right="16"/>
              <w:jc w:val="center"/>
              <w:rPr>
                <w:sz w:val="17"/>
              </w:rPr>
            </w:pPr>
            <w:r>
              <w:rPr>
                <w:sz w:val="17"/>
              </w:rPr>
              <w:t>1400-101,</w:t>
            </w:r>
          </w:p>
          <w:p w14:paraId="7AD3CD4C" w14:textId="77777777" w:rsidR="00BD1F51" w:rsidRDefault="00684C1D">
            <w:pPr>
              <w:pStyle w:val="TableParagraph"/>
              <w:spacing w:line="188" w:lineRule="exact"/>
              <w:ind w:left="173" w:right="65"/>
              <w:jc w:val="center"/>
              <w:rPr>
                <w:sz w:val="17"/>
              </w:rPr>
            </w:pPr>
            <w:r>
              <w:rPr>
                <w:sz w:val="17"/>
              </w:rPr>
              <w:t>5900-201</w:t>
            </w:r>
          </w:p>
          <w:p w14:paraId="2A77DBB0" w14:textId="77777777" w:rsidR="00BD1F51" w:rsidRDefault="00684C1D">
            <w:pPr>
              <w:pStyle w:val="TableParagraph"/>
              <w:spacing w:line="177" w:lineRule="exact"/>
              <w:ind w:left="72" w:right="63"/>
              <w:jc w:val="center"/>
              <w:rPr>
                <w:sz w:val="17"/>
                <w:szCs w:val="17"/>
              </w:rPr>
            </w:pPr>
            <w:r>
              <w:rPr>
                <w:sz w:val="17"/>
                <w:szCs w:val="17"/>
              </w:rPr>
              <w:t>Միկրոտվյալներ</w:t>
            </w:r>
          </w:p>
        </w:tc>
      </w:tr>
      <w:tr w:rsidR="00BD1F51" w14:paraId="1D6B735D" w14:textId="77777777">
        <w:trPr>
          <w:trHeight w:val="1832"/>
        </w:trPr>
        <w:tc>
          <w:tcPr>
            <w:tcW w:w="394" w:type="dxa"/>
            <w:vMerge/>
            <w:tcBorders>
              <w:top w:val="nil"/>
            </w:tcBorders>
          </w:tcPr>
          <w:p w14:paraId="050647D5" w14:textId="77777777" w:rsidR="00BD1F51" w:rsidRDefault="00BD1F51">
            <w:pPr>
              <w:rPr>
                <w:sz w:val="2"/>
                <w:szCs w:val="2"/>
              </w:rPr>
            </w:pPr>
          </w:p>
        </w:tc>
        <w:tc>
          <w:tcPr>
            <w:tcW w:w="669" w:type="dxa"/>
            <w:vMerge/>
            <w:tcBorders>
              <w:top w:val="nil"/>
            </w:tcBorders>
          </w:tcPr>
          <w:p w14:paraId="5CFE589F" w14:textId="77777777" w:rsidR="00BD1F51" w:rsidRDefault="00BD1F51">
            <w:pPr>
              <w:rPr>
                <w:sz w:val="2"/>
                <w:szCs w:val="2"/>
              </w:rPr>
            </w:pPr>
          </w:p>
        </w:tc>
        <w:tc>
          <w:tcPr>
            <w:tcW w:w="5203" w:type="dxa"/>
            <w:vMerge/>
            <w:tcBorders>
              <w:top w:val="nil"/>
            </w:tcBorders>
          </w:tcPr>
          <w:p w14:paraId="249AA5FA" w14:textId="77777777" w:rsidR="00BD1F51" w:rsidRDefault="00BD1F51">
            <w:pPr>
              <w:rPr>
                <w:sz w:val="2"/>
                <w:szCs w:val="2"/>
              </w:rPr>
            </w:pPr>
          </w:p>
        </w:tc>
        <w:tc>
          <w:tcPr>
            <w:tcW w:w="1778" w:type="dxa"/>
            <w:vMerge/>
            <w:tcBorders>
              <w:top w:val="nil"/>
            </w:tcBorders>
          </w:tcPr>
          <w:p w14:paraId="5BDE35F8" w14:textId="77777777" w:rsidR="00BD1F51" w:rsidRDefault="00BD1F51">
            <w:pPr>
              <w:rPr>
                <w:sz w:val="2"/>
                <w:szCs w:val="2"/>
              </w:rPr>
            </w:pPr>
          </w:p>
        </w:tc>
        <w:tc>
          <w:tcPr>
            <w:tcW w:w="2625" w:type="dxa"/>
            <w:vMerge/>
            <w:tcBorders>
              <w:top w:val="nil"/>
            </w:tcBorders>
          </w:tcPr>
          <w:p w14:paraId="76C9563D" w14:textId="77777777" w:rsidR="00BD1F51" w:rsidRDefault="00BD1F51">
            <w:pPr>
              <w:rPr>
                <w:sz w:val="2"/>
                <w:szCs w:val="2"/>
              </w:rPr>
            </w:pPr>
          </w:p>
        </w:tc>
        <w:tc>
          <w:tcPr>
            <w:tcW w:w="1062" w:type="dxa"/>
            <w:vMerge/>
            <w:tcBorders>
              <w:top w:val="nil"/>
            </w:tcBorders>
          </w:tcPr>
          <w:p w14:paraId="24FE58A0" w14:textId="77777777" w:rsidR="00BD1F51" w:rsidRDefault="00BD1F51">
            <w:pPr>
              <w:rPr>
                <w:sz w:val="2"/>
                <w:szCs w:val="2"/>
              </w:rPr>
            </w:pPr>
          </w:p>
        </w:tc>
        <w:tc>
          <w:tcPr>
            <w:tcW w:w="1225" w:type="dxa"/>
            <w:vMerge/>
            <w:tcBorders>
              <w:top w:val="nil"/>
            </w:tcBorders>
          </w:tcPr>
          <w:p w14:paraId="4C9AAC58" w14:textId="77777777" w:rsidR="00BD1F51" w:rsidRDefault="00BD1F51">
            <w:pPr>
              <w:rPr>
                <w:sz w:val="2"/>
                <w:szCs w:val="2"/>
              </w:rPr>
            </w:pPr>
          </w:p>
        </w:tc>
        <w:tc>
          <w:tcPr>
            <w:tcW w:w="1850" w:type="dxa"/>
          </w:tcPr>
          <w:p w14:paraId="64D28AFA" w14:textId="77777777" w:rsidR="00BD1F51" w:rsidRDefault="00684C1D">
            <w:pPr>
              <w:pStyle w:val="TableParagraph"/>
              <w:spacing w:line="178" w:lineRule="exact"/>
              <w:ind w:left="70" w:right="65"/>
              <w:jc w:val="center"/>
              <w:rPr>
                <w:sz w:val="17"/>
              </w:rPr>
            </w:pPr>
            <w:r>
              <w:rPr>
                <w:sz w:val="17"/>
              </w:rPr>
              <w:t>1400-101,</w:t>
            </w:r>
          </w:p>
          <w:p w14:paraId="7C2A7EF2" w14:textId="77777777" w:rsidR="00BD1F51" w:rsidRDefault="00684C1D">
            <w:pPr>
              <w:pStyle w:val="TableParagraph"/>
              <w:spacing w:line="188" w:lineRule="exact"/>
              <w:ind w:left="172" w:right="65"/>
              <w:jc w:val="center"/>
              <w:rPr>
                <w:sz w:val="17"/>
              </w:rPr>
            </w:pPr>
            <w:r>
              <w:rPr>
                <w:sz w:val="17"/>
              </w:rPr>
              <w:t>1000-204,</w:t>
            </w:r>
          </w:p>
          <w:p w14:paraId="0554F9DC" w14:textId="77777777" w:rsidR="00BD1F51" w:rsidRDefault="00684C1D">
            <w:pPr>
              <w:pStyle w:val="TableParagraph"/>
              <w:spacing w:line="188" w:lineRule="exact"/>
              <w:ind w:left="72" w:right="16"/>
              <w:jc w:val="center"/>
              <w:rPr>
                <w:sz w:val="17"/>
              </w:rPr>
            </w:pPr>
            <w:r>
              <w:rPr>
                <w:sz w:val="17"/>
              </w:rPr>
              <w:t>1000-401,</w:t>
            </w:r>
          </w:p>
          <w:p w14:paraId="28022EC9" w14:textId="77777777" w:rsidR="00BD1F51" w:rsidRDefault="00684C1D">
            <w:pPr>
              <w:pStyle w:val="TableParagraph"/>
              <w:spacing w:line="188" w:lineRule="exact"/>
              <w:ind w:left="72" w:right="15"/>
              <w:jc w:val="center"/>
              <w:rPr>
                <w:sz w:val="17"/>
              </w:rPr>
            </w:pPr>
            <w:r>
              <w:rPr>
                <w:sz w:val="17"/>
              </w:rPr>
              <w:t>1000-402,</w:t>
            </w:r>
          </w:p>
          <w:p w14:paraId="76C9A1E5" w14:textId="77777777" w:rsidR="00BD1F51" w:rsidRDefault="00684C1D">
            <w:pPr>
              <w:pStyle w:val="TableParagraph"/>
              <w:spacing w:line="201" w:lineRule="exact"/>
              <w:ind w:left="172" w:right="65"/>
              <w:jc w:val="center"/>
              <w:rPr>
                <w:sz w:val="17"/>
              </w:rPr>
            </w:pPr>
            <w:r>
              <w:rPr>
                <w:sz w:val="17"/>
              </w:rPr>
              <w:t>5900-201,</w:t>
            </w:r>
          </w:p>
          <w:p w14:paraId="3054B5F8" w14:textId="77777777" w:rsidR="00BD1F51" w:rsidRDefault="00684C1D">
            <w:pPr>
              <w:pStyle w:val="TableParagraph"/>
              <w:ind w:left="138" w:right="126"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վիճակա-</w:t>
            </w:r>
          </w:p>
          <w:p w14:paraId="3CD5B499" w14:textId="77777777" w:rsidR="00BD1F51" w:rsidRDefault="00684C1D">
            <w:pPr>
              <w:pStyle w:val="TableParagraph"/>
              <w:spacing w:line="222" w:lineRule="exact"/>
              <w:ind w:left="72" w:right="61"/>
              <w:jc w:val="center"/>
              <w:rPr>
                <w:sz w:val="17"/>
                <w:szCs w:val="17"/>
              </w:rPr>
            </w:pPr>
            <w:r>
              <w:rPr>
                <w:sz w:val="17"/>
                <w:szCs w:val="17"/>
              </w:rPr>
              <w:t>գրական տվյալներ</w:t>
            </w:r>
          </w:p>
          <w:p w14:paraId="6D7E32B0" w14:textId="77777777" w:rsidR="00BD1F51" w:rsidRDefault="00684C1D">
            <w:pPr>
              <w:pStyle w:val="TableParagraph"/>
              <w:spacing w:line="20" w:lineRule="exact"/>
              <w:ind w:left="3" w:right="-50"/>
              <w:rPr>
                <w:sz w:val="2"/>
              </w:rPr>
            </w:pPr>
            <w:r>
              <w:rPr>
                <w:noProof/>
                <w:sz w:val="2"/>
              </w:rPr>
              <w:drawing>
                <wp:inline distT="0" distB="0" distL="0" distR="0" wp14:anchorId="3506D5D8" wp14:editId="62468B38">
                  <wp:extent cx="1171955" cy="8381"/>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1171955" cy="8381"/>
                          </a:xfrm>
                          <a:prstGeom prst="rect">
                            <a:avLst/>
                          </a:prstGeom>
                        </pic:spPr>
                      </pic:pic>
                    </a:graphicData>
                  </a:graphic>
                </wp:inline>
              </w:drawing>
            </w:r>
          </w:p>
        </w:tc>
      </w:tr>
    </w:tbl>
    <w:p w14:paraId="3E358024" w14:textId="77777777" w:rsidR="00BD1F51" w:rsidRDefault="00BD1F51">
      <w:pPr>
        <w:spacing w:line="20" w:lineRule="exact"/>
        <w:rPr>
          <w:sz w:val="2"/>
        </w:rPr>
        <w:sectPr w:rsidR="00BD1F51">
          <w:pgSz w:w="15840" w:h="12240" w:orient="landscape"/>
          <w:pgMar w:top="1660" w:right="260" w:bottom="1400" w:left="400" w:header="1156" w:footer="1177" w:gutter="0"/>
          <w:cols w:space="720"/>
        </w:sectPr>
      </w:pPr>
    </w:p>
    <w:p w14:paraId="2581B84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778C4B29" w14:textId="77777777">
        <w:trPr>
          <w:trHeight w:val="198"/>
        </w:trPr>
        <w:tc>
          <w:tcPr>
            <w:tcW w:w="401" w:type="dxa"/>
            <w:tcBorders>
              <w:bottom w:val="nil"/>
            </w:tcBorders>
          </w:tcPr>
          <w:p w14:paraId="7C863A8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4481221E"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2906AC25"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0006D9B8"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1" w:type="dxa"/>
            <w:gridSpan w:val="3"/>
            <w:vMerge w:val="restart"/>
          </w:tcPr>
          <w:p w14:paraId="21DB05E4"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A7DCF72"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763645A4" w14:textId="77777777">
        <w:trPr>
          <w:trHeight w:val="191"/>
        </w:trPr>
        <w:tc>
          <w:tcPr>
            <w:tcW w:w="401" w:type="dxa"/>
            <w:tcBorders>
              <w:top w:val="nil"/>
              <w:bottom w:val="nil"/>
            </w:tcBorders>
          </w:tcPr>
          <w:p w14:paraId="5C2C62AC" w14:textId="77777777" w:rsidR="00BD1F51" w:rsidRDefault="00BD1F51">
            <w:pPr>
              <w:pStyle w:val="TableParagraph"/>
              <w:rPr>
                <w:rFonts w:ascii="Times New Roman"/>
                <w:sz w:val="12"/>
              </w:rPr>
            </w:pPr>
          </w:p>
        </w:tc>
        <w:tc>
          <w:tcPr>
            <w:tcW w:w="666" w:type="dxa"/>
            <w:tcBorders>
              <w:top w:val="nil"/>
              <w:bottom w:val="nil"/>
            </w:tcBorders>
          </w:tcPr>
          <w:p w14:paraId="2DD24736"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7702BD94"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F2FC43C"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1" w:type="dxa"/>
            <w:gridSpan w:val="3"/>
            <w:vMerge/>
            <w:tcBorders>
              <w:top w:val="nil"/>
            </w:tcBorders>
          </w:tcPr>
          <w:p w14:paraId="26881A2D" w14:textId="77777777" w:rsidR="00BD1F51" w:rsidRDefault="00BD1F51">
            <w:pPr>
              <w:rPr>
                <w:sz w:val="2"/>
                <w:szCs w:val="2"/>
              </w:rPr>
            </w:pPr>
          </w:p>
        </w:tc>
        <w:tc>
          <w:tcPr>
            <w:tcW w:w="1849" w:type="dxa"/>
            <w:tcBorders>
              <w:top w:val="nil"/>
              <w:bottom w:val="nil"/>
            </w:tcBorders>
          </w:tcPr>
          <w:p w14:paraId="4E60E4CC"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7AD60AF5" w14:textId="77777777">
        <w:trPr>
          <w:trHeight w:val="187"/>
        </w:trPr>
        <w:tc>
          <w:tcPr>
            <w:tcW w:w="401" w:type="dxa"/>
            <w:tcBorders>
              <w:top w:val="nil"/>
              <w:bottom w:val="nil"/>
            </w:tcBorders>
          </w:tcPr>
          <w:p w14:paraId="1B1A951F" w14:textId="77777777" w:rsidR="00BD1F51" w:rsidRDefault="00BD1F51">
            <w:pPr>
              <w:pStyle w:val="TableParagraph"/>
              <w:rPr>
                <w:rFonts w:ascii="Times New Roman"/>
                <w:sz w:val="12"/>
              </w:rPr>
            </w:pPr>
          </w:p>
        </w:tc>
        <w:tc>
          <w:tcPr>
            <w:tcW w:w="666" w:type="dxa"/>
            <w:tcBorders>
              <w:top w:val="nil"/>
              <w:bottom w:val="nil"/>
            </w:tcBorders>
          </w:tcPr>
          <w:p w14:paraId="65D79981"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1B28E280" w14:textId="77777777" w:rsidR="00BD1F51" w:rsidRDefault="00BD1F51">
            <w:pPr>
              <w:pStyle w:val="TableParagraph"/>
              <w:rPr>
                <w:rFonts w:ascii="Times New Roman"/>
                <w:sz w:val="12"/>
              </w:rPr>
            </w:pPr>
          </w:p>
        </w:tc>
        <w:tc>
          <w:tcPr>
            <w:tcW w:w="1778" w:type="dxa"/>
            <w:tcBorders>
              <w:top w:val="nil"/>
              <w:bottom w:val="nil"/>
            </w:tcBorders>
          </w:tcPr>
          <w:p w14:paraId="0A860CE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5" w:type="dxa"/>
            <w:vMerge w:val="restart"/>
          </w:tcPr>
          <w:p w14:paraId="53AA1A43"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3FBE7174"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08134550"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656BD31"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28A4E44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58D7669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5A86A789"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2F59D747" w14:textId="77777777">
        <w:trPr>
          <w:trHeight w:val="189"/>
        </w:trPr>
        <w:tc>
          <w:tcPr>
            <w:tcW w:w="401" w:type="dxa"/>
            <w:tcBorders>
              <w:top w:val="nil"/>
              <w:bottom w:val="nil"/>
            </w:tcBorders>
          </w:tcPr>
          <w:p w14:paraId="006F5131" w14:textId="77777777" w:rsidR="00BD1F51" w:rsidRDefault="00BD1F51">
            <w:pPr>
              <w:pStyle w:val="TableParagraph"/>
              <w:rPr>
                <w:rFonts w:ascii="Times New Roman"/>
                <w:sz w:val="12"/>
              </w:rPr>
            </w:pPr>
          </w:p>
        </w:tc>
        <w:tc>
          <w:tcPr>
            <w:tcW w:w="666" w:type="dxa"/>
            <w:tcBorders>
              <w:top w:val="nil"/>
              <w:bottom w:val="nil"/>
            </w:tcBorders>
          </w:tcPr>
          <w:p w14:paraId="498A85C3"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23A7630" w14:textId="77777777" w:rsidR="00BD1F51" w:rsidRDefault="00BD1F51">
            <w:pPr>
              <w:pStyle w:val="TableParagraph"/>
              <w:rPr>
                <w:rFonts w:ascii="Times New Roman"/>
                <w:sz w:val="12"/>
              </w:rPr>
            </w:pPr>
          </w:p>
        </w:tc>
        <w:tc>
          <w:tcPr>
            <w:tcW w:w="1778" w:type="dxa"/>
            <w:tcBorders>
              <w:top w:val="nil"/>
              <w:bottom w:val="nil"/>
            </w:tcBorders>
          </w:tcPr>
          <w:p w14:paraId="77D4E766" w14:textId="77777777" w:rsidR="00BD1F51" w:rsidRDefault="00684C1D">
            <w:pPr>
              <w:pStyle w:val="TableParagraph"/>
              <w:spacing w:line="170" w:lineRule="exact"/>
              <w:ind w:left="456"/>
              <w:rPr>
                <w:b/>
                <w:bCs/>
                <w:sz w:val="15"/>
                <w:szCs w:val="15"/>
              </w:rPr>
            </w:pPr>
            <w:r>
              <w:rPr>
                <w:b/>
                <w:bCs/>
                <w:sz w:val="15"/>
                <w:szCs w:val="15"/>
              </w:rPr>
              <w:t>կատարման</w:t>
            </w:r>
          </w:p>
        </w:tc>
        <w:tc>
          <w:tcPr>
            <w:tcW w:w="2625" w:type="dxa"/>
            <w:vMerge/>
            <w:tcBorders>
              <w:top w:val="nil"/>
            </w:tcBorders>
          </w:tcPr>
          <w:p w14:paraId="3DBE3DB3" w14:textId="77777777" w:rsidR="00BD1F51" w:rsidRDefault="00BD1F51">
            <w:pPr>
              <w:rPr>
                <w:sz w:val="2"/>
                <w:szCs w:val="2"/>
              </w:rPr>
            </w:pPr>
          </w:p>
        </w:tc>
        <w:tc>
          <w:tcPr>
            <w:tcW w:w="1067" w:type="dxa"/>
            <w:vMerge/>
            <w:tcBorders>
              <w:top w:val="nil"/>
            </w:tcBorders>
          </w:tcPr>
          <w:p w14:paraId="4651C96E" w14:textId="77777777" w:rsidR="00BD1F51" w:rsidRDefault="00BD1F51">
            <w:pPr>
              <w:rPr>
                <w:sz w:val="2"/>
                <w:szCs w:val="2"/>
              </w:rPr>
            </w:pPr>
          </w:p>
        </w:tc>
        <w:tc>
          <w:tcPr>
            <w:tcW w:w="1219" w:type="dxa"/>
            <w:vMerge/>
            <w:tcBorders>
              <w:top w:val="nil"/>
            </w:tcBorders>
          </w:tcPr>
          <w:p w14:paraId="4AA94CCA" w14:textId="77777777" w:rsidR="00BD1F51" w:rsidRDefault="00BD1F51">
            <w:pPr>
              <w:rPr>
                <w:sz w:val="2"/>
                <w:szCs w:val="2"/>
              </w:rPr>
            </w:pPr>
          </w:p>
        </w:tc>
        <w:tc>
          <w:tcPr>
            <w:tcW w:w="1849" w:type="dxa"/>
            <w:tcBorders>
              <w:top w:val="nil"/>
              <w:bottom w:val="nil"/>
            </w:tcBorders>
          </w:tcPr>
          <w:p w14:paraId="5BF3B454"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0B633A7" w14:textId="77777777">
        <w:trPr>
          <w:trHeight w:val="189"/>
        </w:trPr>
        <w:tc>
          <w:tcPr>
            <w:tcW w:w="401" w:type="dxa"/>
            <w:tcBorders>
              <w:top w:val="nil"/>
              <w:bottom w:val="nil"/>
            </w:tcBorders>
          </w:tcPr>
          <w:p w14:paraId="24A493B0" w14:textId="77777777" w:rsidR="00BD1F51" w:rsidRDefault="00BD1F51">
            <w:pPr>
              <w:pStyle w:val="TableParagraph"/>
              <w:rPr>
                <w:rFonts w:ascii="Times New Roman"/>
                <w:sz w:val="12"/>
              </w:rPr>
            </w:pPr>
          </w:p>
        </w:tc>
        <w:tc>
          <w:tcPr>
            <w:tcW w:w="666" w:type="dxa"/>
            <w:tcBorders>
              <w:top w:val="nil"/>
              <w:bottom w:val="nil"/>
            </w:tcBorders>
          </w:tcPr>
          <w:p w14:paraId="58C2990F"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3C76B149" w14:textId="77777777" w:rsidR="00BD1F51" w:rsidRDefault="00BD1F51">
            <w:pPr>
              <w:pStyle w:val="TableParagraph"/>
              <w:rPr>
                <w:rFonts w:ascii="Times New Roman"/>
                <w:sz w:val="12"/>
              </w:rPr>
            </w:pPr>
          </w:p>
        </w:tc>
        <w:tc>
          <w:tcPr>
            <w:tcW w:w="1778" w:type="dxa"/>
            <w:tcBorders>
              <w:top w:val="nil"/>
              <w:bottom w:val="nil"/>
            </w:tcBorders>
          </w:tcPr>
          <w:p w14:paraId="307C1962"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5" w:type="dxa"/>
            <w:vMerge/>
            <w:tcBorders>
              <w:top w:val="nil"/>
            </w:tcBorders>
          </w:tcPr>
          <w:p w14:paraId="23E6929B" w14:textId="77777777" w:rsidR="00BD1F51" w:rsidRDefault="00BD1F51">
            <w:pPr>
              <w:rPr>
                <w:sz w:val="2"/>
                <w:szCs w:val="2"/>
              </w:rPr>
            </w:pPr>
          </w:p>
        </w:tc>
        <w:tc>
          <w:tcPr>
            <w:tcW w:w="1067" w:type="dxa"/>
            <w:vMerge/>
            <w:tcBorders>
              <w:top w:val="nil"/>
            </w:tcBorders>
          </w:tcPr>
          <w:p w14:paraId="5F92FB28" w14:textId="77777777" w:rsidR="00BD1F51" w:rsidRDefault="00BD1F51">
            <w:pPr>
              <w:rPr>
                <w:sz w:val="2"/>
                <w:szCs w:val="2"/>
              </w:rPr>
            </w:pPr>
          </w:p>
        </w:tc>
        <w:tc>
          <w:tcPr>
            <w:tcW w:w="1219" w:type="dxa"/>
            <w:vMerge/>
            <w:tcBorders>
              <w:top w:val="nil"/>
            </w:tcBorders>
          </w:tcPr>
          <w:p w14:paraId="24BA05E0" w14:textId="77777777" w:rsidR="00BD1F51" w:rsidRDefault="00BD1F51">
            <w:pPr>
              <w:rPr>
                <w:sz w:val="2"/>
                <w:szCs w:val="2"/>
              </w:rPr>
            </w:pPr>
          </w:p>
        </w:tc>
        <w:tc>
          <w:tcPr>
            <w:tcW w:w="1849" w:type="dxa"/>
            <w:tcBorders>
              <w:top w:val="nil"/>
              <w:bottom w:val="nil"/>
            </w:tcBorders>
          </w:tcPr>
          <w:p w14:paraId="0F801BC6"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4CA003EB" w14:textId="77777777">
        <w:trPr>
          <w:trHeight w:val="191"/>
        </w:trPr>
        <w:tc>
          <w:tcPr>
            <w:tcW w:w="401" w:type="dxa"/>
            <w:tcBorders>
              <w:top w:val="nil"/>
              <w:bottom w:val="nil"/>
            </w:tcBorders>
          </w:tcPr>
          <w:p w14:paraId="28E85467" w14:textId="77777777" w:rsidR="00BD1F51" w:rsidRDefault="00BD1F51">
            <w:pPr>
              <w:pStyle w:val="TableParagraph"/>
              <w:rPr>
                <w:rFonts w:ascii="Times New Roman"/>
                <w:sz w:val="12"/>
              </w:rPr>
            </w:pPr>
          </w:p>
        </w:tc>
        <w:tc>
          <w:tcPr>
            <w:tcW w:w="666" w:type="dxa"/>
            <w:tcBorders>
              <w:top w:val="nil"/>
              <w:bottom w:val="nil"/>
            </w:tcBorders>
          </w:tcPr>
          <w:p w14:paraId="73FAB8E0"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749351D2" w14:textId="77777777" w:rsidR="00BD1F51" w:rsidRDefault="00BD1F51">
            <w:pPr>
              <w:pStyle w:val="TableParagraph"/>
              <w:rPr>
                <w:rFonts w:ascii="Times New Roman"/>
                <w:sz w:val="12"/>
              </w:rPr>
            </w:pPr>
          </w:p>
        </w:tc>
        <w:tc>
          <w:tcPr>
            <w:tcW w:w="1778" w:type="dxa"/>
            <w:tcBorders>
              <w:top w:val="nil"/>
              <w:bottom w:val="nil"/>
            </w:tcBorders>
          </w:tcPr>
          <w:p w14:paraId="52B6ED9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5" w:type="dxa"/>
            <w:vMerge/>
            <w:tcBorders>
              <w:top w:val="nil"/>
            </w:tcBorders>
          </w:tcPr>
          <w:p w14:paraId="4EC5568D" w14:textId="77777777" w:rsidR="00BD1F51" w:rsidRDefault="00BD1F51">
            <w:pPr>
              <w:rPr>
                <w:sz w:val="2"/>
                <w:szCs w:val="2"/>
              </w:rPr>
            </w:pPr>
          </w:p>
        </w:tc>
        <w:tc>
          <w:tcPr>
            <w:tcW w:w="1067" w:type="dxa"/>
            <w:vMerge/>
            <w:tcBorders>
              <w:top w:val="nil"/>
            </w:tcBorders>
          </w:tcPr>
          <w:p w14:paraId="03964EDF" w14:textId="77777777" w:rsidR="00BD1F51" w:rsidRDefault="00BD1F51">
            <w:pPr>
              <w:rPr>
                <w:sz w:val="2"/>
                <w:szCs w:val="2"/>
              </w:rPr>
            </w:pPr>
          </w:p>
        </w:tc>
        <w:tc>
          <w:tcPr>
            <w:tcW w:w="1219" w:type="dxa"/>
            <w:vMerge/>
            <w:tcBorders>
              <w:top w:val="nil"/>
            </w:tcBorders>
          </w:tcPr>
          <w:p w14:paraId="385C66DA" w14:textId="77777777" w:rsidR="00BD1F51" w:rsidRDefault="00BD1F51">
            <w:pPr>
              <w:rPr>
                <w:sz w:val="2"/>
                <w:szCs w:val="2"/>
              </w:rPr>
            </w:pPr>
          </w:p>
        </w:tc>
        <w:tc>
          <w:tcPr>
            <w:tcW w:w="1849" w:type="dxa"/>
            <w:tcBorders>
              <w:top w:val="nil"/>
              <w:bottom w:val="nil"/>
            </w:tcBorders>
          </w:tcPr>
          <w:p w14:paraId="4BE2889E"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08327115" w14:textId="77777777">
        <w:trPr>
          <w:trHeight w:val="188"/>
        </w:trPr>
        <w:tc>
          <w:tcPr>
            <w:tcW w:w="401" w:type="dxa"/>
            <w:tcBorders>
              <w:top w:val="nil"/>
              <w:bottom w:val="nil"/>
            </w:tcBorders>
          </w:tcPr>
          <w:p w14:paraId="31C32524" w14:textId="77777777" w:rsidR="00BD1F51" w:rsidRDefault="00BD1F51">
            <w:pPr>
              <w:pStyle w:val="TableParagraph"/>
              <w:rPr>
                <w:rFonts w:ascii="Times New Roman"/>
                <w:sz w:val="12"/>
              </w:rPr>
            </w:pPr>
          </w:p>
        </w:tc>
        <w:tc>
          <w:tcPr>
            <w:tcW w:w="666" w:type="dxa"/>
            <w:tcBorders>
              <w:top w:val="nil"/>
              <w:bottom w:val="nil"/>
            </w:tcBorders>
          </w:tcPr>
          <w:p w14:paraId="26749698" w14:textId="77777777" w:rsidR="00BD1F51" w:rsidRDefault="00BD1F51">
            <w:pPr>
              <w:pStyle w:val="TableParagraph"/>
              <w:rPr>
                <w:rFonts w:ascii="Times New Roman"/>
                <w:sz w:val="12"/>
              </w:rPr>
            </w:pPr>
          </w:p>
        </w:tc>
        <w:tc>
          <w:tcPr>
            <w:tcW w:w="5199" w:type="dxa"/>
            <w:tcBorders>
              <w:top w:val="nil"/>
              <w:bottom w:val="nil"/>
            </w:tcBorders>
          </w:tcPr>
          <w:p w14:paraId="61C207C1" w14:textId="77777777" w:rsidR="00BD1F51" w:rsidRDefault="00BD1F51">
            <w:pPr>
              <w:pStyle w:val="TableParagraph"/>
              <w:rPr>
                <w:rFonts w:ascii="Times New Roman"/>
                <w:sz w:val="12"/>
              </w:rPr>
            </w:pPr>
          </w:p>
        </w:tc>
        <w:tc>
          <w:tcPr>
            <w:tcW w:w="1778" w:type="dxa"/>
            <w:tcBorders>
              <w:top w:val="nil"/>
              <w:bottom w:val="nil"/>
            </w:tcBorders>
          </w:tcPr>
          <w:p w14:paraId="6BB05C5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5" w:type="dxa"/>
            <w:vMerge/>
            <w:tcBorders>
              <w:top w:val="nil"/>
            </w:tcBorders>
          </w:tcPr>
          <w:p w14:paraId="67D35EA7" w14:textId="77777777" w:rsidR="00BD1F51" w:rsidRDefault="00BD1F51">
            <w:pPr>
              <w:rPr>
                <w:sz w:val="2"/>
                <w:szCs w:val="2"/>
              </w:rPr>
            </w:pPr>
          </w:p>
        </w:tc>
        <w:tc>
          <w:tcPr>
            <w:tcW w:w="1067" w:type="dxa"/>
            <w:vMerge/>
            <w:tcBorders>
              <w:top w:val="nil"/>
            </w:tcBorders>
          </w:tcPr>
          <w:p w14:paraId="32E31FFC" w14:textId="77777777" w:rsidR="00BD1F51" w:rsidRDefault="00BD1F51">
            <w:pPr>
              <w:rPr>
                <w:sz w:val="2"/>
                <w:szCs w:val="2"/>
              </w:rPr>
            </w:pPr>
          </w:p>
        </w:tc>
        <w:tc>
          <w:tcPr>
            <w:tcW w:w="1219" w:type="dxa"/>
            <w:vMerge/>
            <w:tcBorders>
              <w:top w:val="nil"/>
            </w:tcBorders>
          </w:tcPr>
          <w:p w14:paraId="4E4ECEED" w14:textId="77777777" w:rsidR="00BD1F51" w:rsidRDefault="00BD1F51">
            <w:pPr>
              <w:rPr>
                <w:sz w:val="2"/>
                <w:szCs w:val="2"/>
              </w:rPr>
            </w:pPr>
          </w:p>
        </w:tc>
        <w:tc>
          <w:tcPr>
            <w:tcW w:w="1849" w:type="dxa"/>
            <w:tcBorders>
              <w:top w:val="nil"/>
              <w:bottom w:val="nil"/>
            </w:tcBorders>
          </w:tcPr>
          <w:p w14:paraId="406545C5"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EAF27BD" w14:textId="77777777">
        <w:trPr>
          <w:trHeight w:val="189"/>
        </w:trPr>
        <w:tc>
          <w:tcPr>
            <w:tcW w:w="401" w:type="dxa"/>
            <w:tcBorders>
              <w:top w:val="nil"/>
              <w:bottom w:val="nil"/>
            </w:tcBorders>
          </w:tcPr>
          <w:p w14:paraId="1228F64B" w14:textId="77777777" w:rsidR="00BD1F51" w:rsidRDefault="00BD1F51">
            <w:pPr>
              <w:pStyle w:val="TableParagraph"/>
              <w:rPr>
                <w:rFonts w:ascii="Times New Roman"/>
                <w:sz w:val="12"/>
              </w:rPr>
            </w:pPr>
          </w:p>
        </w:tc>
        <w:tc>
          <w:tcPr>
            <w:tcW w:w="666" w:type="dxa"/>
            <w:tcBorders>
              <w:top w:val="nil"/>
              <w:bottom w:val="nil"/>
            </w:tcBorders>
          </w:tcPr>
          <w:p w14:paraId="487D4F8C" w14:textId="77777777" w:rsidR="00BD1F51" w:rsidRDefault="00BD1F51">
            <w:pPr>
              <w:pStyle w:val="TableParagraph"/>
              <w:rPr>
                <w:rFonts w:ascii="Times New Roman"/>
                <w:sz w:val="12"/>
              </w:rPr>
            </w:pPr>
          </w:p>
        </w:tc>
        <w:tc>
          <w:tcPr>
            <w:tcW w:w="5199" w:type="dxa"/>
            <w:tcBorders>
              <w:top w:val="nil"/>
              <w:bottom w:val="nil"/>
            </w:tcBorders>
          </w:tcPr>
          <w:p w14:paraId="0A617F76" w14:textId="77777777" w:rsidR="00BD1F51" w:rsidRDefault="00BD1F51">
            <w:pPr>
              <w:pStyle w:val="TableParagraph"/>
              <w:rPr>
                <w:rFonts w:ascii="Times New Roman"/>
                <w:sz w:val="12"/>
              </w:rPr>
            </w:pPr>
          </w:p>
        </w:tc>
        <w:tc>
          <w:tcPr>
            <w:tcW w:w="1778" w:type="dxa"/>
            <w:tcBorders>
              <w:top w:val="nil"/>
              <w:bottom w:val="nil"/>
            </w:tcBorders>
          </w:tcPr>
          <w:p w14:paraId="59637DEC" w14:textId="77777777" w:rsidR="00BD1F51" w:rsidRDefault="00684C1D">
            <w:pPr>
              <w:pStyle w:val="TableParagraph"/>
              <w:spacing w:line="170" w:lineRule="exact"/>
              <w:ind w:left="565"/>
              <w:rPr>
                <w:b/>
                <w:bCs/>
                <w:sz w:val="15"/>
                <w:szCs w:val="15"/>
              </w:rPr>
            </w:pPr>
            <w:r>
              <w:rPr>
                <w:b/>
                <w:bCs/>
                <w:sz w:val="15"/>
                <w:szCs w:val="15"/>
              </w:rPr>
              <w:t>նյութերը</w:t>
            </w:r>
          </w:p>
        </w:tc>
        <w:tc>
          <w:tcPr>
            <w:tcW w:w="2625" w:type="dxa"/>
            <w:vMerge/>
            <w:tcBorders>
              <w:top w:val="nil"/>
            </w:tcBorders>
          </w:tcPr>
          <w:p w14:paraId="58E2BF71" w14:textId="77777777" w:rsidR="00BD1F51" w:rsidRDefault="00BD1F51">
            <w:pPr>
              <w:rPr>
                <w:sz w:val="2"/>
                <w:szCs w:val="2"/>
              </w:rPr>
            </w:pPr>
          </w:p>
        </w:tc>
        <w:tc>
          <w:tcPr>
            <w:tcW w:w="1067" w:type="dxa"/>
            <w:vMerge/>
            <w:tcBorders>
              <w:top w:val="nil"/>
            </w:tcBorders>
          </w:tcPr>
          <w:p w14:paraId="0DD743CC" w14:textId="77777777" w:rsidR="00BD1F51" w:rsidRDefault="00BD1F51">
            <w:pPr>
              <w:rPr>
                <w:sz w:val="2"/>
                <w:szCs w:val="2"/>
              </w:rPr>
            </w:pPr>
          </w:p>
        </w:tc>
        <w:tc>
          <w:tcPr>
            <w:tcW w:w="1219" w:type="dxa"/>
            <w:vMerge/>
            <w:tcBorders>
              <w:top w:val="nil"/>
            </w:tcBorders>
          </w:tcPr>
          <w:p w14:paraId="1650923F" w14:textId="77777777" w:rsidR="00BD1F51" w:rsidRDefault="00BD1F51">
            <w:pPr>
              <w:rPr>
                <w:sz w:val="2"/>
                <w:szCs w:val="2"/>
              </w:rPr>
            </w:pPr>
          </w:p>
        </w:tc>
        <w:tc>
          <w:tcPr>
            <w:tcW w:w="1849" w:type="dxa"/>
            <w:tcBorders>
              <w:top w:val="nil"/>
              <w:bottom w:val="nil"/>
            </w:tcBorders>
          </w:tcPr>
          <w:p w14:paraId="2C074A03"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3FD2E13F" w14:textId="77777777">
        <w:trPr>
          <w:trHeight w:val="191"/>
        </w:trPr>
        <w:tc>
          <w:tcPr>
            <w:tcW w:w="401" w:type="dxa"/>
            <w:tcBorders>
              <w:top w:val="nil"/>
              <w:bottom w:val="nil"/>
            </w:tcBorders>
          </w:tcPr>
          <w:p w14:paraId="10943E8D" w14:textId="77777777" w:rsidR="00BD1F51" w:rsidRDefault="00BD1F51">
            <w:pPr>
              <w:pStyle w:val="TableParagraph"/>
              <w:rPr>
                <w:rFonts w:ascii="Times New Roman"/>
                <w:sz w:val="12"/>
              </w:rPr>
            </w:pPr>
          </w:p>
        </w:tc>
        <w:tc>
          <w:tcPr>
            <w:tcW w:w="666" w:type="dxa"/>
            <w:tcBorders>
              <w:top w:val="nil"/>
              <w:bottom w:val="nil"/>
            </w:tcBorders>
          </w:tcPr>
          <w:p w14:paraId="2230663D" w14:textId="77777777" w:rsidR="00BD1F51" w:rsidRDefault="00BD1F51">
            <w:pPr>
              <w:pStyle w:val="TableParagraph"/>
              <w:rPr>
                <w:rFonts w:ascii="Times New Roman"/>
                <w:sz w:val="12"/>
              </w:rPr>
            </w:pPr>
          </w:p>
        </w:tc>
        <w:tc>
          <w:tcPr>
            <w:tcW w:w="5199" w:type="dxa"/>
            <w:tcBorders>
              <w:top w:val="nil"/>
              <w:bottom w:val="nil"/>
            </w:tcBorders>
          </w:tcPr>
          <w:p w14:paraId="35CF02C9" w14:textId="77777777" w:rsidR="00BD1F51" w:rsidRDefault="00BD1F51">
            <w:pPr>
              <w:pStyle w:val="TableParagraph"/>
              <w:rPr>
                <w:rFonts w:ascii="Times New Roman"/>
                <w:sz w:val="12"/>
              </w:rPr>
            </w:pPr>
          </w:p>
        </w:tc>
        <w:tc>
          <w:tcPr>
            <w:tcW w:w="1778" w:type="dxa"/>
            <w:tcBorders>
              <w:top w:val="nil"/>
              <w:bottom w:val="nil"/>
            </w:tcBorders>
          </w:tcPr>
          <w:p w14:paraId="61AA9D94"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5" w:type="dxa"/>
            <w:vMerge/>
            <w:tcBorders>
              <w:top w:val="nil"/>
            </w:tcBorders>
          </w:tcPr>
          <w:p w14:paraId="696C1852" w14:textId="77777777" w:rsidR="00BD1F51" w:rsidRDefault="00BD1F51">
            <w:pPr>
              <w:rPr>
                <w:sz w:val="2"/>
                <w:szCs w:val="2"/>
              </w:rPr>
            </w:pPr>
          </w:p>
        </w:tc>
        <w:tc>
          <w:tcPr>
            <w:tcW w:w="1067" w:type="dxa"/>
            <w:vMerge/>
            <w:tcBorders>
              <w:top w:val="nil"/>
            </w:tcBorders>
          </w:tcPr>
          <w:p w14:paraId="72EDEEA8" w14:textId="77777777" w:rsidR="00BD1F51" w:rsidRDefault="00BD1F51">
            <w:pPr>
              <w:rPr>
                <w:sz w:val="2"/>
                <w:szCs w:val="2"/>
              </w:rPr>
            </w:pPr>
          </w:p>
        </w:tc>
        <w:tc>
          <w:tcPr>
            <w:tcW w:w="1219" w:type="dxa"/>
            <w:vMerge/>
            <w:tcBorders>
              <w:top w:val="nil"/>
            </w:tcBorders>
          </w:tcPr>
          <w:p w14:paraId="2CE9A050" w14:textId="77777777" w:rsidR="00BD1F51" w:rsidRDefault="00BD1F51">
            <w:pPr>
              <w:rPr>
                <w:sz w:val="2"/>
                <w:szCs w:val="2"/>
              </w:rPr>
            </w:pPr>
          </w:p>
        </w:tc>
        <w:tc>
          <w:tcPr>
            <w:tcW w:w="1849" w:type="dxa"/>
            <w:tcBorders>
              <w:top w:val="nil"/>
              <w:bottom w:val="nil"/>
            </w:tcBorders>
          </w:tcPr>
          <w:p w14:paraId="19B7EB84"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32CCA873" w14:textId="77777777">
        <w:trPr>
          <w:trHeight w:val="188"/>
        </w:trPr>
        <w:tc>
          <w:tcPr>
            <w:tcW w:w="401" w:type="dxa"/>
            <w:tcBorders>
              <w:top w:val="nil"/>
              <w:bottom w:val="nil"/>
            </w:tcBorders>
          </w:tcPr>
          <w:p w14:paraId="181813DE" w14:textId="77777777" w:rsidR="00BD1F51" w:rsidRDefault="00BD1F51">
            <w:pPr>
              <w:pStyle w:val="TableParagraph"/>
              <w:rPr>
                <w:rFonts w:ascii="Times New Roman"/>
                <w:sz w:val="12"/>
              </w:rPr>
            </w:pPr>
          </w:p>
        </w:tc>
        <w:tc>
          <w:tcPr>
            <w:tcW w:w="666" w:type="dxa"/>
            <w:tcBorders>
              <w:top w:val="nil"/>
              <w:bottom w:val="nil"/>
            </w:tcBorders>
          </w:tcPr>
          <w:p w14:paraId="6EBEE74A" w14:textId="77777777" w:rsidR="00BD1F51" w:rsidRDefault="00BD1F51">
            <w:pPr>
              <w:pStyle w:val="TableParagraph"/>
              <w:rPr>
                <w:rFonts w:ascii="Times New Roman"/>
                <w:sz w:val="12"/>
              </w:rPr>
            </w:pPr>
          </w:p>
        </w:tc>
        <w:tc>
          <w:tcPr>
            <w:tcW w:w="5199" w:type="dxa"/>
            <w:tcBorders>
              <w:top w:val="nil"/>
              <w:bottom w:val="nil"/>
            </w:tcBorders>
          </w:tcPr>
          <w:p w14:paraId="2CBBF234" w14:textId="77777777" w:rsidR="00BD1F51" w:rsidRDefault="00BD1F51">
            <w:pPr>
              <w:pStyle w:val="TableParagraph"/>
              <w:rPr>
                <w:rFonts w:ascii="Times New Roman"/>
                <w:sz w:val="12"/>
              </w:rPr>
            </w:pPr>
          </w:p>
        </w:tc>
        <w:tc>
          <w:tcPr>
            <w:tcW w:w="1778" w:type="dxa"/>
            <w:tcBorders>
              <w:top w:val="nil"/>
              <w:bottom w:val="nil"/>
            </w:tcBorders>
          </w:tcPr>
          <w:p w14:paraId="41477328" w14:textId="77777777" w:rsidR="00BD1F51" w:rsidRDefault="00BD1F51">
            <w:pPr>
              <w:pStyle w:val="TableParagraph"/>
              <w:rPr>
                <w:rFonts w:ascii="Times New Roman"/>
                <w:sz w:val="12"/>
              </w:rPr>
            </w:pPr>
          </w:p>
        </w:tc>
        <w:tc>
          <w:tcPr>
            <w:tcW w:w="2625" w:type="dxa"/>
            <w:vMerge/>
            <w:tcBorders>
              <w:top w:val="nil"/>
            </w:tcBorders>
          </w:tcPr>
          <w:p w14:paraId="6D199D32" w14:textId="77777777" w:rsidR="00BD1F51" w:rsidRDefault="00BD1F51">
            <w:pPr>
              <w:rPr>
                <w:sz w:val="2"/>
                <w:szCs w:val="2"/>
              </w:rPr>
            </w:pPr>
          </w:p>
        </w:tc>
        <w:tc>
          <w:tcPr>
            <w:tcW w:w="1067" w:type="dxa"/>
            <w:vMerge/>
            <w:tcBorders>
              <w:top w:val="nil"/>
            </w:tcBorders>
          </w:tcPr>
          <w:p w14:paraId="0AB074F0" w14:textId="77777777" w:rsidR="00BD1F51" w:rsidRDefault="00BD1F51">
            <w:pPr>
              <w:rPr>
                <w:sz w:val="2"/>
                <w:szCs w:val="2"/>
              </w:rPr>
            </w:pPr>
          </w:p>
        </w:tc>
        <w:tc>
          <w:tcPr>
            <w:tcW w:w="1219" w:type="dxa"/>
            <w:vMerge/>
            <w:tcBorders>
              <w:top w:val="nil"/>
            </w:tcBorders>
          </w:tcPr>
          <w:p w14:paraId="2E82D2B6" w14:textId="77777777" w:rsidR="00BD1F51" w:rsidRDefault="00BD1F51">
            <w:pPr>
              <w:rPr>
                <w:sz w:val="2"/>
                <w:szCs w:val="2"/>
              </w:rPr>
            </w:pPr>
          </w:p>
        </w:tc>
        <w:tc>
          <w:tcPr>
            <w:tcW w:w="1849" w:type="dxa"/>
            <w:tcBorders>
              <w:top w:val="nil"/>
              <w:bottom w:val="nil"/>
            </w:tcBorders>
          </w:tcPr>
          <w:p w14:paraId="6BDA5A7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54489D08" w14:textId="77777777">
        <w:trPr>
          <w:trHeight w:val="192"/>
        </w:trPr>
        <w:tc>
          <w:tcPr>
            <w:tcW w:w="401" w:type="dxa"/>
            <w:tcBorders>
              <w:top w:val="nil"/>
            </w:tcBorders>
          </w:tcPr>
          <w:p w14:paraId="7066FFF1" w14:textId="77777777" w:rsidR="00BD1F51" w:rsidRDefault="00BD1F51">
            <w:pPr>
              <w:pStyle w:val="TableParagraph"/>
              <w:rPr>
                <w:rFonts w:ascii="Times New Roman"/>
                <w:sz w:val="12"/>
              </w:rPr>
            </w:pPr>
          </w:p>
        </w:tc>
        <w:tc>
          <w:tcPr>
            <w:tcW w:w="666" w:type="dxa"/>
            <w:tcBorders>
              <w:top w:val="nil"/>
            </w:tcBorders>
          </w:tcPr>
          <w:p w14:paraId="3A75BB49" w14:textId="77777777" w:rsidR="00BD1F51" w:rsidRDefault="00BD1F51">
            <w:pPr>
              <w:pStyle w:val="TableParagraph"/>
              <w:rPr>
                <w:rFonts w:ascii="Times New Roman"/>
                <w:sz w:val="12"/>
              </w:rPr>
            </w:pPr>
          </w:p>
        </w:tc>
        <w:tc>
          <w:tcPr>
            <w:tcW w:w="5199" w:type="dxa"/>
            <w:tcBorders>
              <w:top w:val="nil"/>
            </w:tcBorders>
          </w:tcPr>
          <w:p w14:paraId="519EA760" w14:textId="77777777" w:rsidR="00BD1F51" w:rsidRDefault="00BD1F51">
            <w:pPr>
              <w:pStyle w:val="TableParagraph"/>
              <w:rPr>
                <w:rFonts w:ascii="Times New Roman"/>
                <w:sz w:val="12"/>
              </w:rPr>
            </w:pPr>
          </w:p>
        </w:tc>
        <w:tc>
          <w:tcPr>
            <w:tcW w:w="1778" w:type="dxa"/>
            <w:tcBorders>
              <w:top w:val="nil"/>
            </w:tcBorders>
          </w:tcPr>
          <w:p w14:paraId="4E87EF22" w14:textId="77777777" w:rsidR="00BD1F51" w:rsidRDefault="00BD1F51">
            <w:pPr>
              <w:pStyle w:val="TableParagraph"/>
              <w:rPr>
                <w:rFonts w:ascii="Times New Roman"/>
                <w:sz w:val="12"/>
              </w:rPr>
            </w:pPr>
          </w:p>
        </w:tc>
        <w:tc>
          <w:tcPr>
            <w:tcW w:w="2625" w:type="dxa"/>
            <w:vMerge/>
            <w:tcBorders>
              <w:top w:val="nil"/>
            </w:tcBorders>
          </w:tcPr>
          <w:p w14:paraId="4FEDBC59" w14:textId="77777777" w:rsidR="00BD1F51" w:rsidRDefault="00BD1F51">
            <w:pPr>
              <w:rPr>
                <w:sz w:val="2"/>
                <w:szCs w:val="2"/>
              </w:rPr>
            </w:pPr>
          </w:p>
        </w:tc>
        <w:tc>
          <w:tcPr>
            <w:tcW w:w="1067" w:type="dxa"/>
            <w:vMerge/>
            <w:tcBorders>
              <w:top w:val="nil"/>
            </w:tcBorders>
          </w:tcPr>
          <w:p w14:paraId="6E5F89BB" w14:textId="77777777" w:rsidR="00BD1F51" w:rsidRDefault="00BD1F51">
            <w:pPr>
              <w:rPr>
                <w:sz w:val="2"/>
                <w:szCs w:val="2"/>
              </w:rPr>
            </w:pPr>
          </w:p>
        </w:tc>
        <w:tc>
          <w:tcPr>
            <w:tcW w:w="1219" w:type="dxa"/>
            <w:vMerge/>
            <w:tcBorders>
              <w:top w:val="nil"/>
            </w:tcBorders>
          </w:tcPr>
          <w:p w14:paraId="6233BE3F" w14:textId="77777777" w:rsidR="00BD1F51" w:rsidRDefault="00BD1F51">
            <w:pPr>
              <w:rPr>
                <w:sz w:val="2"/>
                <w:szCs w:val="2"/>
              </w:rPr>
            </w:pPr>
          </w:p>
        </w:tc>
        <w:tc>
          <w:tcPr>
            <w:tcW w:w="1849" w:type="dxa"/>
            <w:tcBorders>
              <w:top w:val="nil"/>
            </w:tcBorders>
          </w:tcPr>
          <w:p w14:paraId="761665B4"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1C7DA8F7" w14:textId="77777777">
        <w:trPr>
          <w:trHeight w:val="1136"/>
        </w:trPr>
        <w:tc>
          <w:tcPr>
            <w:tcW w:w="401" w:type="dxa"/>
            <w:tcBorders>
              <w:bottom w:val="nil"/>
            </w:tcBorders>
          </w:tcPr>
          <w:p w14:paraId="00BD1274" w14:textId="77777777" w:rsidR="00BD1F51" w:rsidRDefault="00684C1D">
            <w:pPr>
              <w:pStyle w:val="TableParagraph"/>
              <w:spacing w:line="228" w:lineRule="exact"/>
              <w:ind w:left="26"/>
              <w:rPr>
                <w:sz w:val="17"/>
              </w:rPr>
            </w:pPr>
            <w:r>
              <w:rPr>
                <w:sz w:val="17"/>
              </w:rPr>
              <w:t>3.</w:t>
            </w:r>
          </w:p>
        </w:tc>
        <w:tc>
          <w:tcPr>
            <w:tcW w:w="666" w:type="dxa"/>
            <w:tcBorders>
              <w:bottom w:val="nil"/>
            </w:tcBorders>
          </w:tcPr>
          <w:p w14:paraId="707997BF" w14:textId="77777777" w:rsidR="00BD1F51" w:rsidRDefault="00684C1D">
            <w:pPr>
              <w:pStyle w:val="TableParagraph"/>
              <w:spacing w:line="228" w:lineRule="exact"/>
              <w:ind w:left="7"/>
              <w:jc w:val="center"/>
              <w:rPr>
                <w:sz w:val="17"/>
              </w:rPr>
            </w:pPr>
            <w:r>
              <w:rPr>
                <w:sz w:val="17"/>
              </w:rPr>
              <w:t>141003</w:t>
            </w:r>
          </w:p>
        </w:tc>
        <w:tc>
          <w:tcPr>
            <w:tcW w:w="5199" w:type="dxa"/>
          </w:tcPr>
          <w:p w14:paraId="03BF6FA8" w14:textId="77777777" w:rsidR="00BD1F51" w:rsidRDefault="00684C1D">
            <w:pPr>
              <w:pStyle w:val="TableParagraph"/>
              <w:numPr>
                <w:ilvl w:val="0"/>
                <w:numId w:val="47"/>
              </w:numPr>
              <w:tabs>
                <w:tab w:val="left" w:pos="222"/>
              </w:tabs>
              <w:ind w:right="932" w:hanging="170"/>
              <w:rPr>
                <w:sz w:val="17"/>
                <w:szCs w:val="17"/>
              </w:rPr>
            </w:pPr>
            <w:r>
              <w:rPr>
                <w:sz w:val="17"/>
                <w:szCs w:val="17"/>
              </w:rPr>
              <w:t>Աշխատուժի (աշխատուժի առաջարկ) թվաքանակ</w:t>
            </w:r>
            <w:r>
              <w:rPr>
                <w:spacing w:val="-31"/>
                <w:sz w:val="17"/>
                <w:szCs w:val="17"/>
              </w:rPr>
              <w:t xml:space="preserve"> </w:t>
            </w:r>
            <w:r>
              <w:rPr>
                <w:sz w:val="17"/>
                <w:szCs w:val="17"/>
              </w:rPr>
              <w:t>և կառուցվածք</w:t>
            </w:r>
          </w:p>
          <w:p w14:paraId="622B2305" w14:textId="77777777" w:rsidR="00BD1F51" w:rsidRDefault="00684C1D">
            <w:pPr>
              <w:pStyle w:val="TableParagraph"/>
              <w:numPr>
                <w:ilvl w:val="0"/>
                <w:numId w:val="47"/>
              </w:numPr>
              <w:tabs>
                <w:tab w:val="left" w:pos="222"/>
              </w:tabs>
              <w:spacing w:line="225" w:lineRule="exact"/>
              <w:ind w:hanging="170"/>
              <w:rPr>
                <w:sz w:val="17"/>
                <w:szCs w:val="17"/>
              </w:rPr>
            </w:pPr>
            <w:r>
              <w:rPr>
                <w:sz w:val="17"/>
                <w:szCs w:val="17"/>
              </w:rPr>
              <w:t>Աշխատուժի մասնակցության</w:t>
            </w:r>
            <w:r>
              <w:rPr>
                <w:spacing w:val="-5"/>
                <w:sz w:val="17"/>
                <w:szCs w:val="17"/>
              </w:rPr>
              <w:t xml:space="preserve"> </w:t>
            </w:r>
            <w:r>
              <w:rPr>
                <w:sz w:val="17"/>
                <w:szCs w:val="17"/>
              </w:rPr>
              <w:t>մակարդակ</w:t>
            </w:r>
          </w:p>
          <w:p w14:paraId="2BEB705A" w14:textId="77777777" w:rsidR="00BD1F51" w:rsidRDefault="00684C1D">
            <w:pPr>
              <w:pStyle w:val="TableParagraph"/>
              <w:spacing w:before="117"/>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0241F801"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37D3E088"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7" w:type="dxa"/>
          </w:tcPr>
          <w:p w14:paraId="565994A7"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45A8B3F1" w14:textId="77777777" w:rsidR="00BD1F51" w:rsidRDefault="00684C1D">
            <w:pPr>
              <w:pStyle w:val="TableParagraph"/>
              <w:spacing w:line="228" w:lineRule="exact"/>
              <w:ind w:left="89" w:right="83"/>
              <w:jc w:val="center"/>
              <w:rPr>
                <w:sz w:val="17"/>
              </w:rPr>
            </w:pPr>
            <w:r>
              <w:rPr>
                <w:sz w:val="17"/>
              </w:rPr>
              <w:t>95/97</w:t>
            </w:r>
          </w:p>
        </w:tc>
        <w:tc>
          <w:tcPr>
            <w:tcW w:w="1849" w:type="dxa"/>
          </w:tcPr>
          <w:p w14:paraId="740C0641" w14:textId="77777777" w:rsidR="00BD1F51" w:rsidRDefault="00684C1D">
            <w:pPr>
              <w:pStyle w:val="TableParagraph"/>
              <w:spacing w:line="227" w:lineRule="exact"/>
              <w:ind w:left="17" w:right="9"/>
              <w:jc w:val="center"/>
              <w:rPr>
                <w:sz w:val="17"/>
              </w:rPr>
            </w:pPr>
            <w:r>
              <w:rPr>
                <w:sz w:val="17"/>
              </w:rPr>
              <w:t>1000-401,</w:t>
            </w:r>
          </w:p>
          <w:p w14:paraId="0C58E66D" w14:textId="77777777" w:rsidR="00BD1F51" w:rsidRDefault="00684C1D">
            <w:pPr>
              <w:pStyle w:val="TableParagraph"/>
              <w:spacing w:line="227" w:lineRule="exact"/>
              <w:ind w:left="17" w:right="9"/>
              <w:jc w:val="center"/>
              <w:rPr>
                <w:sz w:val="17"/>
              </w:rPr>
            </w:pPr>
            <w:r>
              <w:rPr>
                <w:sz w:val="17"/>
              </w:rPr>
              <w:t>1000-402,</w:t>
            </w:r>
          </w:p>
          <w:p w14:paraId="498C8BFC" w14:textId="77777777" w:rsidR="00BD1F51" w:rsidRDefault="00684C1D">
            <w:pPr>
              <w:pStyle w:val="TableParagraph"/>
              <w:spacing w:line="227" w:lineRule="exact"/>
              <w:ind w:left="17" w:right="10"/>
              <w:jc w:val="center"/>
              <w:rPr>
                <w:sz w:val="17"/>
              </w:rPr>
            </w:pPr>
            <w:r>
              <w:rPr>
                <w:sz w:val="17"/>
              </w:rPr>
              <w:t>5900-201,</w:t>
            </w:r>
          </w:p>
          <w:p w14:paraId="2FE318B7" w14:textId="77777777" w:rsidR="00BD1F51" w:rsidRDefault="00684C1D">
            <w:pPr>
              <w:pStyle w:val="TableParagraph"/>
              <w:spacing w:line="227" w:lineRule="exact"/>
              <w:ind w:left="17" w:right="5"/>
              <w:jc w:val="center"/>
              <w:rPr>
                <w:sz w:val="17"/>
                <w:szCs w:val="17"/>
              </w:rPr>
            </w:pPr>
            <w:r>
              <w:rPr>
                <w:sz w:val="17"/>
                <w:szCs w:val="17"/>
              </w:rPr>
              <w:t>Հիմնական վիճակա-</w:t>
            </w:r>
          </w:p>
          <w:p w14:paraId="3637F9F9" w14:textId="77777777" w:rsidR="00BD1F51" w:rsidRDefault="00684C1D">
            <w:pPr>
              <w:pStyle w:val="TableParagraph"/>
              <w:spacing w:line="208" w:lineRule="exact"/>
              <w:ind w:left="17" w:right="3"/>
              <w:jc w:val="center"/>
              <w:rPr>
                <w:sz w:val="17"/>
                <w:szCs w:val="17"/>
              </w:rPr>
            </w:pPr>
            <w:r>
              <w:rPr>
                <w:sz w:val="17"/>
                <w:szCs w:val="17"/>
              </w:rPr>
              <w:t>գրական տվյալներ</w:t>
            </w:r>
          </w:p>
        </w:tc>
      </w:tr>
      <w:tr w:rsidR="00BD1F51" w14:paraId="463FBD98" w14:textId="77777777">
        <w:trPr>
          <w:trHeight w:val="2694"/>
        </w:trPr>
        <w:tc>
          <w:tcPr>
            <w:tcW w:w="401" w:type="dxa"/>
            <w:tcBorders>
              <w:top w:val="nil"/>
            </w:tcBorders>
          </w:tcPr>
          <w:p w14:paraId="1BC7C79A" w14:textId="77777777" w:rsidR="00BD1F51" w:rsidRDefault="00BD1F51">
            <w:pPr>
              <w:pStyle w:val="TableParagraph"/>
              <w:rPr>
                <w:rFonts w:ascii="Times New Roman"/>
                <w:sz w:val="16"/>
              </w:rPr>
            </w:pPr>
          </w:p>
        </w:tc>
        <w:tc>
          <w:tcPr>
            <w:tcW w:w="666" w:type="dxa"/>
            <w:tcBorders>
              <w:top w:val="nil"/>
            </w:tcBorders>
          </w:tcPr>
          <w:p w14:paraId="5A411771" w14:textId="77777777" w:rsidR="00BD1F51" w:rsidRDefault="00BD1F51">
            <w:pPr>
              <w:pStyle w:val="TableParagraph"/>
              <w:rPr>
                <w:rFonts w:ascii="Times New Roman"/>
                <w:sz w:val="16"/>
              </w:rPr>
            </w:pPr>
          </w:p>
        </w:tc>
        <w:tc>
          <w:tcPr>
            <w:tcW w:w="5199" w:type="dxa"/>
          </w:tcPr>
          <w:p w14:paraId="0E2D223F"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74877658" w14:textId="77777777" w:rsidR="00BD1F51" w:rsidRDefault="00BD1F51">
            <w:pPr>
              <w:pStyle w:val="TableParagraph"/>
              <w:rPr>
                <w:rFonts w:ascii="Times New Roman"/>
                <w:sz w:val="16"/>
              </w:rPr>
            </w:pPr>
          </w:p>
        </w:tc>
        <w:tc>
          <w:tcPr>
            <w:tcW w:w="2625" w:type="dxa"/>
          </w:tcPr>
          <w:p w14:paraId="0BD3F54C" w14:textId="77777777" w:rsidR="00BD1F51" w:rsidRDefault="00684C1D">
            <w:pPr>
              <w:pStyle w:val="TableParagraph"/>
              <w:ind w:left="25" w:right="167"/>
              <w:rPr>
                <w:sz w:val="17"/>
                <w:szCs w:val="17"/>
              </w:rPr>
            </w:pPr>
            <w:r>
              <w:rPr>
                <w:sz w:val="17"/>
                <w:szCs w:val="17"/>
              </w:rPr>
              <w:t>ըստ հանրապետության, մարզերի և Երևան քաղաքի, սեռի, տարիքային խմբերի, քաղաք/ գյուղ կտրվածքի, կրթական</w:t>
            </w:r>
          </w:p>
          <w:p w14:paraId="5D762AAA" w14:textId="77777777" w:rsidR="00BD1F51" w:rsidRDefault="00684C1D">
            <w:pPr>
              <w:pStyle w:val="TableParagraph"/>
              <w:spacing w:line="237" w:lineRule="auto"/>
              <w:ind w:left="25" w:right="167"/>
              <w:rPr>
                <w:sz w:val="17"/>
                <w:szCs w:val="17"/>
              </w:rPr>
            </w:pPr>
            <w:r>
              <w:rPr>
                <w:sz w:val="17"/>
                <w:szCs w:val="17"/>
              </w:rPr>
              <w:t>մակարդակի, ամուսնական վիճակի</w:t>
            </w:r>
          </w:p>
        </w:tc>
        <w:tc>
          <w:tcPr>
            <w:tcW w:w="1067" w:type="dxa"/>
          </w:tcPr>
          <w:p w14:paraId="194FB598"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21F64909" w14:textId="77777777" w:rsidR="00BD1F51" w:rsidRDefault="00684C1D">
            <w:pPr>
              <w:pStyle w:val="TableParagraph"/>
              <w:spacing w:line="226" w:lineRule="exact"/>
              <w:ind w:left="89" w:right="81"/>
              <w:jc w:val="center"/>
              <w:rPr>
                <w:sz w:val="17"/>
                <w:szCs w:val="17"/>
              </w:rPr>
            </w:pPr>
            <w:r>
              <w:rPr>
                <w:sz w:val="17"/>
                <w:szCs w:val="17"/>
              </w:rPr>
              <w:t>2021 թ.</w:t>
            </w:r>
          </w:p>
          <w:p w14:paraId="005C9652"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AFF762B" w14:textId="77777777" w:rsidR="00BD1F51" w:rsidRDefault="00684C1D">
            <w:pPr>
              <w:pStyle w:val="TableParagraph"/>
              <w:spacing w:line="226" w:lineRule="exact"/>
              <w:ind w:left="17" w:right="9"/>
              <w:jc w:val="center"/>
              <w:rPr>
                <w:sz w:val="17"/>
              </w:rPr>
            </w:pPr>
            <w:r>
              <w:rPr>
                <w:sz w:val="17"/>
              </w:rPr>
              <w:t>1000-104,</w:t>
            </w:r>
          </w:p>
          <w:p w14:paraId="35653A2C" w14:textId="77777777" w:rsidR="00BD1F51" w:rsidRDefault="00684C1D">
            <w:pPr>
              <w:pStyle w:val="TableParagraph"/>
              <w:spacing w:line="227" w:lineRule="exact"/>
              <w:ind w:left="17" w:right="8"/>
              <w:jc w:val="center"/>
              <w:rPr>
                <w:sz w:val="17"/>
              </w:rPr>
            </w:pPr>
            <w:r>
              <w:rPr>
                <w:sz w:val="17"/>
              </w:rPr>
              <w:t>1000-105,</w:t>
            </w:r>
          </w:p>
          <w:p w14:paraId="07757717" w14:textId="77777777" w:rsidR="00BD1F51" w:rsidRDefault="00684C1D">
            <w:pPr>
              <w:pStyle w:val="TableParagraph"/>
              <w:spacing w:line="227" w:lineRule="exact"/>
              <w:ind w:left="17" w:right="9"/>
              <w:jc w:val="center"/>
              <w:rPr>
                <w:sz w:val="17"/>
              </w:rPr>
            </w:pPr>
            <w:r>
              <w:rPr>
                <w:sz w:val="17"/>
              </w:rPr>
              <w:t>1400-101,</w:t>
            </w:r>
          </w:p>
          <w:p w14:paraId="40665D4F" w14:textId="77777777" w:rsidR="00BD1F51" w:rsidRDefault="00684C1D">
            <w:pPr>
              <w:pStyle w:val="TableParagraph"/>
              <w:spacing w:line="227" w:lineRule="exact"/>
              <w:ind w:left="17" w:right="10"/>
              <w:jc w:val="center"/>
              <w:rPr>
                <w:sz w:val="17"/>
              </w:rPr>
            </w:pPr>
            <w:r>
              <w:rPr>
                <w:sz w:val="17"/>
              </w:rPr>
              <w:t>1000-204,</w:t>
            </w:r>
          </w:p>
          <w:p w14:paraId="32168321" w14:textId="77777777" w:rsidR="00BD1F51" w:rsidRDefault="00684C1D">
            <w:pPr>
              <w:pStyle w:val="TableParagraph"/>
              <w:spacing w:line="227" w:lineRule="exact"/>
              <w:ind w:left="17" w:right="9"/>
              <w:jc w:val="center"/>
              <w:rPr>
                <w:sz w:val="17"/>
              </w:rPr>
            </w:pPr>
            <w:r>
              <w:rPr>
                <w:sz w:val="17"/>
              </w:rPr>
              <w:t>1000-401,</w:t>
            </w:r>
          </w:p>
          <w:p w14:paraId="24B16441" w14:textId="77777777" w:rsidR="00BD1F51" w:rsidRDefault="00684C1D">
            <w:pPr>
              <w:pStyle w:val="TableParagraph"/>
              <w:spacing w:line="227" w:lineRule="exact"/>
              <w:ind w:left="17" w:right="9"/>
              <w:jc w:val="center"/>
              <w:rPr>
                <w:sz w:val="17"/>
              </w:rPr>
            </w:pPr>
            <w:r>
              <w:rPr>
                <w:sz w:val="17"/>
              </w:rPr>
              <w:t>1000-402,</w:t>
            </w:r>
          </w:p>
          <w:p w14:paraId="445FCE3B" w14:textId="77777777" w:rsidR="00BD1F51" w:rsidRDefault="00684C1D">
            <w:pPr>
              <w:pStyle w:val="TableParagraph"/>
              <w:spacing w:line="226" w:lineRule="exact"/>
              <w:ind w:left="17" w:right="10"/>
              <w:jc w:val="center"/>
              <w:rPr>
                <w:sz w:val="17"/>
              </w:rPr>
            </w:pPr>
            <w:r>
              <w:rPr>
                <w:sz w:val="17"/>
              </w:rPr>
              <w:t>5900-201,</w:t>
            </w:r>
          </w:p>
          <w:p w14:paraId="2A778540" w14:textId="77777777" w:rsidR="00BD1F51" w:rsidRDefault="00684C1D">
            <w:pPr>
              <w:pStyle w:val="TableParagraph"/>
              <w:ind w:left="139" w:right="124"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02EEF367" w14:textId="77777777">
        <w:trPr>
          <w:trHeight w:val="221"/>
        </w:trPr>
        <w:tc>
          <w:tcPr>
            <w:tcW w:w="401" w:type="dxa"/>
            <w:tcBorders>
              <w:bottom w:val="nil"/>
            </w:tcBorders>
          </w:tcPr>
          <w:p w14:paraId="165945CA" w14:textId="77777777" w:rsidR="00BD1F51" w:rsidRDefault="00684C1D">
            <w:pPr>
              <w:pStyle w:val="TableParagraph"/>
              <w:spacing w:line="201" w:lineRule="exact"/>
              <w:ind w:left="26"/>
              <w:rPr>
                <w:sz w:val="17"/>
              </w:rPr>
            </w:pPr>
            <w:r>
              <w:rPr>
                <w:sz w:val="17"/>
              </w:rPr>
              <w:t>4.</w:t>
            </w:r>
          </w:p>
        </w:tc>
        <w:tc>
          <w:tcPr>
            <w:tcW w:w="666" w:type="dxa"/>
            <w:tcBorders>
              <w:bottom w:val="nil"/>
            </w:tcBorders>
          </w:tcPr>
          <w:p w14:paraId="79D71A7D" w14:textId="77777777" w:rsidR="00BD1F51" w:rsidRDefault="00684C1D">
            <w:pPr>
              <w:pStyle w:val="TableParagraph"/>
              <w:spacing w:line="201" w:lineRule="exact"/>
              <w:ind w:left="6"/>
              <w:jc w:val="center"/>
              <w:rPr>
                <w:sz w:val="17"/>
              </w:rPr>
            </w:pPr>
            <w:r>
              <w:rPr>
                <w:sz w:val="17"/>
              </w:rPr>
              <w:t>141004</w:t>
            </w:r>
          </w:p>
        </w:tc>
        <w:tc>
          <w:tcPr>
            <w:tcW w:w="5199" w:type="dxa"/>
            <w:vMerge w:val="restart"/>
          </w:tcPr>
          <w:p w14:paraId="4C2031E2" w14:textId="77777777" w:rsidR="00BD1F51" w:rsidRDefault="00684C1D">
            <w:pPr>
              <w:pStyle w:val="TableParagraph"/>
              <w:ind w:left="25"/>
              <w:rPr>
                <w:sz w:val="17"/>
                <w:szCs w:val="17"/>
              </w:rPr>
            </w:pPr>
            <w:r>
              <w:rPr>
                <w:sz w:val="17"/>
                <w:szCs w:val="17"/>
              </w:rPr>
              <w:t>Աշխատուժից դուրս բնակչության թվաքանակ և կազմ՝ ըստ աշխատաշուկայում մասնակցության աստիճանի</w:t>
            </w:r>
          </w:p>
          <w:p w14:paraId="0A268A57" w14:textId="77777777" w:rsidR="00BD1F51" w:rsidRDefault="00684C1D">
            <w:pPr>
              <w:pStyle w:val="TableParagraph"/>
              <w:numPr>
                <w:ilvl w:val="0"/>
                <w:numId w:val="46"/>
              </w:numPr>
              <w:tabs>
                <w:tab w:val="left" w:pos="391"/>
              </w:tabs>
              <w:spacing w:line="226" w:lineRule="exact"/>
              <w:ind w:hanging="169"/>
              <w:rPr>
                <w:sz w:val="17"/>
                <w:szCs w:val="17"/>
              </w:rPr>
            </w:pPr>
            <w:r>
              <w:rPr>
                <w:sz w:val="17"/>
                <w:szCs w:val="17"/>
              </w:rPr>
              <w:t>Պոտենցիալ աշխատուժ</w:t>
            </w:r>
          </w:p>
          <w:p w14:paraId="0395D9EA" w14:textId="77777777" w:rsidR="00BD1F51" w:rsidRDefault="00684C1D">
            <w:pPr>
              <w:pStyle w:val="TableParagraph"/>
              <w:numPr>
                <w:ilvl w:val="0"/>
                <w:numId w:val="46"/>
              </w:numPr>
              <w:tabs>
                <w:tab w:val="left" w:pos="391"/>
              </w:tabs>
              <w:spacing w:line="227" w:lineRule="exact"/>
              <w:ind w:hanging="169"/>
              <w:rPr>
                <w:sz w:val="17"/>
                <w:szCs w:val="17"/>
              </w:rPr>
            </w:pPr>
            <w:r>
              <w:rPr>
                <w:sz w:val="17"/>
                <w:szCs w:val="17"/>
              </w:rPr>
              <w:t>Աշխատել չցանկացող</w:t>
            </w:r>
            <w:r>
              <w:rPr>
                <w:spacing w:val="48"/>
                <w:sz w:val="17"/>
                <w:szCs w:val="17"/>
              </w:rPr>
              <w:t xml:space="preserve"> </w:t>
            </w:r>
            <w:r>
              <w:rPr>
                <w:sz w:val="17"/>
                <w:szCs w:val="17"/>
              </w:rPr>
              <w:t>բնակչություն</w:t>
            </w:r>
          </w:p>
          <w:p w14:paraId="26D5A33A" w14:textId="77777777" w:rsidR="00BD1F51" w:rsidRDefault="00684C1D">
            <w:pPr>
              <w:pStyle w:val="TableParagraph"/>
              <w:spacing w:before="7"/>
              <w:ind w:left="51"/>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6CE3AAE7" w14:textId="77777777" w:rsidR="00BD1F51" w:rsidRDefault="00684C1D">
            <w:pPr>
              <w:pStyle w:val="TableParagraph"/>
              <w:spacing w:line="201" w:lineRule="exact"/>
              <w:ind w:left="79"/>
              <w:rPr>
                <w:sz w:val="17"/>
                <w:szCs w:val="17"/>
              </w:rPr>
            </w:pPr>
            <w:r>
              <w:rPr>
                <w:sz w:val="17"/>
                <w:szCs w:val="17"/>
              </w:rPr>
              <w:t>Աշխատուժի</w:t>
            </w:r>
          </w:p>
        </w:tc>
        <w:tc>
          <w:tcPr>
            <w:tcW w:w="2625" w:type="dxa"/>
            <w:tcBorders>
              <w:bottom w:val="nil"/>
            </w:tcBorders>
          </w:tcPr>
          <w:p w14:paraId="75206104" w14:textId="77777777" w:rsidR="00BD1F51" w:rsidRDefault="00684C1D">
            <w:pPr>
              <w:pStyle w:val="TableParagraph"/>
              <w:spacing w:line="201" w:lineRule="exact"/>
              <w:ind w:left="25"/>
              <w:rPr>
                <w:sz w:val="17"/>
                <w:szCs w:val="17"/>
              </w:rPr>
            </w:pPr>
            <w:r>
              <w:rPr>
                <w:sz w:val="17"/>
                <w:szCs w:val="17"/>
              </w:rPr>
              <w:t>ըստ հանրապետության,</w:t>
            </w:r>
          </w:p>
        </w:tc>
        <w:tc>
          <w:tcPr>
            <w:tcW w:w="1067" w:type="dxa"/>
            <w:tcBorders>
              <w:bottom w:val="nil"/>
            </w:tcBorders>
          </w:tcPr>
          <w:p w14:paraId="7636D574" w14:textId="77777777" w:rsidR="00BD1F51" w:rsidRDefault="00684C1D">
            <w:pPr>
              <w:pStyle w:val="TableParagraph"/>
              <w:spacing w:line="201" w:lineRule="exact"/>
              <w:ind w:left="71" w:right="64"/>
              <w:jc w:val="center"/>
              <w:rPr>
                <w:sz w:val="17"/>
                <w:szCs w:val="17"/>
              </w:rPr>
            </w:pPr>
            <w:r>
              <w:rPr>
                <w:sz w:val="17"/>
                <w:szCs w:val="17"/>
              </w:rPr>
              <w:t>եռամսյա-</w:t>
            </w:r>
          </w:p>
        </w:tc>
        <w:tc>
          <w:tcPr>
            <w:tcW w:w="1219" w:type="dxa"/>
            <w:tcBorders>
              <w:bottom w:val="nil"/>
            </w:tcBorders>
          </w:tcPr>
          <w:p w14:paraId="30A7BED9" w14:textId="77777777" w:rsidR="00BD1F51" w:rsidRDefault="00684C1D">
            <w:pPr>
              <w:pStyle w:val="TableParagraph"/>
              <w:spacing w:line="201" w:lineRule="exact"/>
              <w:ind w:left="89" w:right="83"/>
              <w:jc w:val="center"/>
              <w:rPr>
                <w:sz w:val="17"/>
              </w:rPr>
            </w:pPr>
            <w:r>
              <w:rPr>
                <w:sz w:val="17"/>
              </w:rPr>
              <w:t>95/97</w:t>
            </w:r>
          </w:p>
        </w:tc>
        <w:tc>
          <w:tcPr>
            <w:tcW w:w="1849" w:type="dxa"/>
            <w:tcBorders>
              <w:bottom w:val="nil"/>
            </w:tcBorders>
          </w:tcPr>
          <w:p w14:paraId="2E51607A" w14:textId="77777777" w:rsidR="00BD1F51" w:rsidRDefault="00684C1D">
            <w:pPr>
              <w:pStyle w:val="TableParagraph"/>
              <w:spacing w:line="201" w:lineRule="exact"/>
              <w:ind w:left="17" w:right="9"/>
              <w:jc w:val="center"/>
              <w:rPr>
                <w:sz w:val="17"/>
              </w:rPr>
            </w:pPr>
            <w:r>
              <w:rPr>
                <w:sz w:val="17"/>
              </w:rPr>
              <w:t>1000-401,</w:t>
            </w:r>
          </w:p>
        </w:tc>
      </w:tr>
      <w:tr w:rsidR="00BD1F51" w14:paraId="62CE48C1" w14:textId="77777777">
        <w:trPr>
          <w:trHeight w:val="216"/>
        </w:trPr>
        <w:tc>
          <w:tcPr>
            <w:tcW w:w="401" w:type="dxa"/>
            <w:tcBorders>
              <w:top w:val="nil"/>
              <w:bottom w:val="nil"/>
            </w:tcBorders>
          </w:tcPr>
          <w:p w14:paraId="23FC6A0C" w14:textId="77777777" w:rsidR="00BD1F51" w:rsidRDefault="00BD1F51">
            <w:pPr>
              <w:pStyle w:val="TableParagraph"/>
              <w:rPr>
                <w:rFonts w:ascii="Times New Roman"/>
                <w:sz w:val="14"/>
              </w:rPr>
            </w:pPr>
          </w:p>
        </w:tc>
        <w:tc>
          <w:tcPr>
            <w:tcW w:w="666" w:type="dxa"/>
            <w:tcBorders>
              <w:top w:val="nil"/>
              <w:bottom w:val="nil"/>
            </w:tcBorders>
          </w:tcPr>
          <w:p w14:paraId="257D079C" w14:textId="77777777" w:rsidR="00BD1F51" w:rsidRDefault="00BD1F51">
            <w:pPr>
              <w:pStyle w:val="TableParagraph"/>
              <w:rPr>
                <w:rFonts w:ascii="Times New Roman"/>
                <w:sz w:val="14"/>
              </w:rPr>
            </w:pPr>
          </w:p>
        </w:tc>
        <w:tc>
          <w:tcPr>
            <w:tcW w:w="5199" w:type="dxa"/>
            <w:vMerge/>
            <w:tcBorders>
              <w:top w:val="nil"/>
            </w:tcBorders>
          </w:tcPr>
          <w:p w14:paraId="4899AD75" w14:textId="77777777" w:rsidR="00BD1F51" w:rsidRDefault="00BD1F51">
            <w:pPr>
              <w:rPr>
                <w:sz w:val="2"/>
                <w:szCs w:val="2"/>
              </w:rPr>
            </w:pPr>
          </w:p>
        </w:tc>
        <w:tc>
          <w:tcPr>
            <w:tcW w:w="1778" w:type="dxa"/>
            <w:tcBorders>
              <w:top w:val="nil"/>
              <w:bottom w:val="nil"/>
            </w:tcBorders>
          </w:tcPr>
          <w:p w14:paraId="4AA04DC6" w14:textId="77777777" w:rsidR="00BD1F51" w:rsidRDefault="00684C1D">
            <w:pPr>
              <w:pStyle w:val="TableParagraph"/>
              <w:spacing w:line="197" w:lineRule="exact"/>
              <w:ind w:left="79"/>
              <w:rPr>
                <w:sz w:val="17"/>
                <w:szCs w:val="17"/>
              </w:rPr>
            </w:pPr>
            <w:r>
              <w:rPr>
                <w:sz w:val="17"/>
                <w:szCs w:val="17"/>
              </w:rPr>
              <w:t>ընտրանքային</w:t>
            </w:r>
          </w:p>
        </w:tc>
        <w:tc>
          <w:tcPr>
            <w:tcW w:w="2625" w:type="dxa"/>
            <w:tcBorders>
              <w:top w:val="nil"/>
              <w:bottom w:val="nil"/>
            </w:tcBorders>
          </w:tcPr>
          <w:p w14:paraId="02D490D5" w14:textId="77777777" w:rsidR="00BD1F51" w:rsidRDefault="00684C1D">
            <w:pPr>
              <w:pStyle w:val="TableParagraph"/>
              <w:spacing w:line="197" w:lineRule="exact"/>
              <w:ind w:left="25"/>
              <w:rPr>
                <w:sz w:val="17"/>
                <w:szCs w:val="17"/>
              </w:rPr>
            </w:pPr>
            <w:r>
              <w:rPr>
                <w:sz w:val="17"/>
                <w:szCs w:val="17"/>
              </w:rPr>
              <w:t>սեռի, քաղաք/գյուղ</w:t>
            </w:r>
          </w:p>
        </w:tc>
        <w:tc>
          <w:tcPr>
            <w:tcW w:w="1067" w:type="dxa"/>
            <w:tcBorders>
              <w:top w:val="nil"/>
              <w:bottom w:val="nil"/>
            </w:tcBorders>
          </w:tcPr>
          <w:p w14:paraId="2FC4DE12" w14:textId="77777777" w:rsidR="00BD1F51" w:rsidRDefault="00684C1D">
            <w:pPr>
              <w:pStyle w:val="TableParagraph"/>
              <w:spacing w:line="197" w:lineRule="exact"/>
              <w:ind w:left="71" w:right="64"/>
              <w:jc w:val="center"/>
              <w:rPr>
                <w:sz w:val="17"/>
                <w:szCs w:val="17"/>
              </w:rPr>
            </w:pPr>
            <w:r>
              <w:rPr>
                <w:sz w:val="17"/>
                <w:szCs w:val="17"/>
              </w:rPr>
              <w:t>կային,</w:t>
            </w:r>
          </w:p>
        </w:tc>
        <w:tc>
          <w:tcPr>
            <w:tcW w:w="1219" w:type="dxa"/>
            <w:tcBorders>
              <w:top w:val="nil"/>
              <w:bottom w:val="nil"/>
            </w:tcBorders>
          </w:tcPr>
          <w:p w14:paraId="2E883634" w14:textId="77777777" w:rsidR="00BD1F51" w:rsidRDefault="00BD1F51">
            <w:pPr>
              <w:pStyle w:val="TableParagraph"/>
              <w:rPr>
                <w:rFonts w:ascii="Times New Roman"/>
                <w:sz w:val="14"/>
              </w:rPr>
            </w:pPr>
          </w:p>
        </w:tc>
        <w:tc>
          <w:tcPr>
            <w:tcW w:w="1849" w:type="dxa"/>
            <w:tcBorders>
              <w:top w:val="nil"/>
              <w:bottom w:val="nil"/>
            </w:tcBorders>
          </w:tcPr>
          <w:p w14:paraId="3A943551" w14:textId="77777777" w:rsidR="00BD1F51" w:rsidRDefault="00684C1D">
            <w:pPr>
              <w:pStyle w:val="TableParagraph"/>
              <w:spacing w:line="197" w:lineRule="exact"/>
              <w:ind w:left="17" w:right="9"/>
              <w:jc w:val="center"/>
              <w:rPr>
                <w:sz w:val="17"/>
              </w:rPr>
            </w:pPr>
            <w:r>
              <w:rPr>
                <w:sz w:val="17"/>
              </w:rPr>
              <w:t>1000-402,</w:t>
            </w:r>
          </w:p>
        </w:tc>
      </w:tr>
      <w:tr w:rsidR="00BD1F51" w14:paraId="70315853" w14:textId="77777777">
        <w:trPr>
          <w:trHeight w:val="217"/>
        </w:trPr>
        <w:tc>
          <w:tcPr>
            <w:tcW w:w="401" w:type="dxa"/>
            <w:tcBorders>
              <w:top w:val="nil"/>
              <w:bottom w:val="nil"/>
            </w:tcBorders>
          </w:tcPr>
          <w:p w14:paraId="1EC9F646" w14:textId="77777777" w:rsidR="00BD1F51" w:rsidRDefault="00BD1F51">
            <w:pPr>
              <w:pStyle w:val="TableParagraph"/>
              <w:rPr>
                <w:rFonts w:ascii="Times New Roman"/>
                <w:sz w:val="14"/>
              </w:rPr>
            </w:pPr>
          </w:p>
        </w:tc>
        <w:tc>
          <w:tcPr>
            <w:tcW w:w="666" w:type="dxa"/>
            <w:tcBorders>
              <w:top w:val="nil"/>
              <w:bottom w:val="nil"/>
            </w:tcBorders>
          </w:tcPr>
          <w:p w14:paraId="44F98CF5" w14:textId="77777777" w:rsidR="00BD1F51" w:rsidRDefault="00BD1F51">
            <w:pPr>
              <w:pStyle w:val="TableParagraph"/>
              <w:rPr>
                <w:rFonts w:ascii="Times New Roman"/>
                <w:sz w:val="14"/>
              </w:rPr>
            </w:pPr>
          </w:p>
        </w:tc>
        <w:tc>
          <w:tcPr>
            <w:tcW w:w="5199" w:type="dxa"/>
            <w:vMerge/>
            <w:tcBorders>
              <w:top w:val="nil"/>
            </w:tcBorders>
          </w:tcPr>
          <w:p w14:paraId="34A16F51" w14:textId="77777777" w:rsidR="00BD1F51" w:rsidRDefault="00BD1F51">
            <w:pPr>
              <w:rPr>
                <w:sz w:val="2"/>
                <w:szCs w:val="2"/>
              </w:rPr>
            </w:pPr>
          </w:p>
        </w:tc>
        <w:tc>
          <w:tcPr>
            <w:tcW w:w="1778" w:type="dxa"/>
            <w:tcBorders>
              <w:top w:val="nil"/>
              <w:bottom w:val="nil"/>
            </w:tcBorders>
          </w:tcPr>
          <w:p w14:paraId="303847E0" w14:textId="77777777" w:rsidR="00BD1F51" w:rsidRDefault="00684C1D">
            <w:pPr>
              <w:pStyle w:val="TableParagraph"/>
              <w:spacing w:line="198" w:lineRule="exact"/>
              <w:ind w:left="79"/>
              <w:rPr>
                <w:sz w:val="17"/>
                <w:szCs w:val="17"/>
              </w:rPr>
            </w:pPr>
            <w:r>
              <w:rPr>
                <w:sz w:val="17"/>
                <w:szCs w:val="17"/>
              </w:rPr>
              <w:t>հետազոտության</w:t>
            </w:r>
          </w:p>
        </w:tc>
        <w:tc>
          <w:tcPr>
            <w:tcW w:w="2625" w:type="dxa"/>
            <w:tcBorders>
              <w:top w:val="nil"/>
              <w:bottom w:val="nil"/>
            </w:tcBorders>
          </w:tcPr>
          <w:p w14:paraId="7A2A20DB" w14:textId="77777777" w:rsidR="00BD1F51" w:rsidRDefault="00684C1D">
            <w:pPr>
              <w:pStyle w:val="TableParagraph"/>
              <w:spacing w:line="198" w:lineRule="exact"/>
              <w:ind w:left="25"/>
              <w:rPr>
                <w:sz w:val="17"/>
                <w:szCs w:val="17"/>
              </w:rPr>
            </w:pPr>
            <w:r>
              <w:rPr>
                <w:sz w:val="17"/>
                <w:szCs w:val="17"/>
              </w:rPr>
              <w:t>կտրվածքի</w:t>
            </w:r>
          </w:p>
        </w:tc>
        <w:tc>
          <w:tcPr>
            <w:tcW w:w="1067" w:type="dxa"/>
            <w:tcBorders>
              <w:top w:val="nil"/>
              <w:bottom w:val="nil"/>
            </w:tcBorders>
          </w:tcPr>
          <w:p w14:paraId="3D3B7283" w14:textId="77777777" w:rsidR="00BD1F51" w:rsidRDefault="00684C1D">
            <w:pPr>
              <w:pStyle w:val="TableParagraph"/>
              <w:spacing w:line="198" w:lineRule="exact"/>
              <w:ind w:left="71" w:right="64"/>
              <w:jc w:val="center"/>
              <w:rPr>
                <w:sz w:val="17"/>
                <w:szCs w:val="17"/>
              </w:rPr>
            </w:pPr>
            <w:r>
              <w:rPr>
                <w:sz w:val="17"/>
                <w:szCs w:val="17"/>
              </w:rPr>
              <w:t>տարեկան</w:t>
            </w:r>
          </w:p>
        </w:tc>
        <w:tc>
          <w:tcPr>
            <w:tcW w:w="1219" w:type="dxa"/>
            <w:tcBorders>
              <w:top w:val="nil"/>
              <w:bottom w:val="nil"/>
            </w:tcBorders>
          </w:tcPr>
          <w:p w14:paraId="2CA4D64B" w14:textId="77777777" w:rsidR="00BD1F51" w:rsidRDefault="00BD1F51">
            <w:pPr>
              <w:pStyle w:val="TableParagraph"/>
              <w:rPr>
                <w:rFonts w:ascii="Times New Roman"/>
                <w:sz w:val="14"/>
              </w:rPr>
            </w:pPr>
          </w:p>
        </w:tc>
        <w:tc>
          <w:tcPr>
            <w:tcW w:w="1849" w:type="dxa"/>
            <w:tcBorders>
              <w:top w:val="nil"/>
              <w:bottom w:val="nil"/>
            </w:tcBorders>
          </w:tcPr>
          <w:p w14:paraId="4ABDD8C2" w14:textId="77777777" w:rsidR="00BD1F51" w:rsidRDefault="00684C1D">
            <w:pPr>
              <w:pStyle w:val="TableParagraph"/>
              <w:spacing w:line="198" w:lineRule="exact"/>
              <w:ind w:left="82" w:right="22"/>
              <w:jc w:val="center"/>
              <w:rPr>
                <w:sz w:val="17"/>
              </w:rPr>
            </w:pPr>
            <w:r>
              <w:rPr>
                <w:sz w:val="17"/>
              </w:rPr>
              <w:t>5900-201,</w:t>
            </w:r>
          </w:p>
        </w:tc>
      </w:tr>
      <w:tr w:rsidR="00BD1F51" w14:paraId="0BC6F603" w14:textId="77777777">
        <w:trPr>
          <w:trHeight w:val="216"/>
        </w:trPr>
        <w:tc>
          <w:tcPr>
            <w:tcW w:w="401" w:type="dxa"/>
            <w:tcBorders>
              <w:top w:val="nil"/>
              <w:bottom w:val="nil"/>
            </w:tcBorders>
          </w:tcPr>
          <w:p w14:paraId="30165DCB" w14:textId="77777777" w:rsidR="00BD1F51" w:rsidRDefault="00BD1F51">
            <w:pPr>
              <w:pStyle w:val="TableParagraph"/>
              <w:rPr>
                <w:rFonts w:ascii="Times New Roman"/>
                <w:sz w:val="14"/>
              </w:rPr>
            </w:pPr>
          </w:p>
        </w:tc>
        <w:tc>
          <w:tcPr>
            <w:tcW w:w="666" w:type="dxa"/>
            <w:tcBorders>
              <w:top w:val="nil"/>
              <w:bottom w:val="nil"/>
            </w:tcBorders>
          </w:tcPr>
          <w:p w14:paraId="6518EF1D" w14:textId="77777777" w:rsidR="00BD1F51" w:rsidRDefault="00BD1F51">
            <w:pPr>
              <w:pStyle w:val="TableParagraph"/>
              <w:rPr>
                <w:rFonts w:ascii="Times New Roman"/>
                <w:sz w:val="14"/>
              </w:rPr>
            </w:pPr>
          </w:p>
        </w:tc>
        <w:tc>
          <w:tcPr>
            <w:tcW w:w="5199" w:type="dxa"/>
            <w:vMerge/>
            <w:tcBorders>
              <w:top w:val="nil"/>
            </w:tcBorders>
          </w:tcPr>
          <w:p w14:paraId="089A187C" w14:textId="77777777" w:rsidR="00BD1F51" w:rsidRDefault="00BD1F51">
            <w:pPr>
              <w:rPr>
                <w:sz w:val="2"/>
                <w:szCs w:val="2"/>
              </w:rPr>
            </w:pPr>
          </w:p>
        </w:tc>
        <w:tc>
          <w:tcPr>
            <w:tcW w:w="1778" w:type="dxa"/>
            <w:tcBorders>
              <w:top w:val="nil"/>
              <w:bottom w:val="nil"/>
            </w:tcBorders>
          </w:tcPr>
          <w:p w14:paraId="1AAA0492" w14:textId="77777777" w:rsidR="00BD1F51" w:rsidRDefault="00684C1D">
            <w:pPr>
              <w:pStyle w:val="TableParagraph"/>
              <w:spacing w:line="197" w:lineRule="exact"/>
              <w:ind w:left="79"/>
              <w:rPr>
                <w:sz w:val="17"/>
                <w:szCs w:val="17"/>
              </w:rPr>
            </w:pPr>
            <w:r>
              <w:rPr>
                <w:sz w:val="17"/>
                <w:szCs w:val="17"/>
              </w:rPr>
              <w:t>(ԱԸՀ) հարցաթերթ</w:t>
            </w:r>
          </w:p>
        </w:tc>
        <w:tc>
          <w:tcPr>
            <w:tcW w:w="2625" w:type="dxa"/>
            <w:tcBorders>
              <w:top w:val="nil"/>
              <w:bottom w:val="nil"/>
            </w:tcBorders>
          </w:tcPr>
          <w:p w14:paraId="077E1F5F" w14:textId="77777777" w:rsidR="00BD1F51" w:rsidRDefault="00BD1F51">
            <w:pPr>
              <w:pStyle w:val="TableParagraph"/>
              <w:rPr>
                <w:rFonts w:ascii="Times New Roman"/>
                <w:sz w:val="14"/>
              </w:rPr>
            </w:pPr>
          </w:p>
        </w:tc>
        <w:tc>
          <w:tcPr>
            <w:tcW w:w="1067" w:type="dxa"/>
            <w:tcBorders>
              <w:top w:val="nil"/>
              <w:bottom w:val="nil"/>
            </w:tcBorders>
          </w:tcPr>
          <w:p w14:paraId="0C863A2F" w14:textId="77777777" w:rsidR="00BD1F51" w:rsidRDefault="00BD1F51">
            <w:pPr>
              <w:pStyle w:val="TableParagraph"/>
              <w:rPr>
                <w:rFonts w:ascii="Times New Roman"/>
                <w:sz w:val="14"/>
              </w:rPr>
            </w:pPr>
          </w:p>
        </w:tc>
        <w:tc>
          <w:tcPr>
            <w:tcW w:w="1219" w:type="dxa"/>
            <w:tcBorders>
              <w:top w:val="nil"/>
              <w:bottom w:val="nil"/>
            </w:tcBorders>
          </w:tcPr>
          <w:p w14:paraId="1472D92B" w14:textId="77777777" w:rsidR="00BD1F51" w:rsidRDefault="00BD1F51">
            <w:pPr>
              <w:pStyle w:val="TableParagraph"/>
              <w:rPr>
                <w:rFonts w:ascii="Times New Roman"/>
                <w:sz w:val="14"/>
              </w:rPr>
            </w:pPr>
          </w:p>
        </w:tc>
        <w:tc>
          <w:tcPr>
            <w:tcW w:w="1849" w:type="dxa"/>
            <w:tcBorders>
              <w:top w:val="nil"/>
              <w:bottom w:val="nil"/>
            </w:tcBorders>
          </w:tcPr>
          <w:p w14:paraId="15021406" w14:textId="77777777" w:rsidR="00BD1F51" w:rsidRDefault="00684C1D">
            <w:pPr>
              <w:pStyle w:val="TableParagraph"/>
              <w:spacing w:line="197" w:lineRule="exact"/>
              <w:ind w:left="17" w:right="5"/>
              <w:jc w:val="center"/>
              <w:rPr>
                <w:sz w:val="17"/>
                <w:szCs w:val="17"/>
              </w:rPr>
            </w:pPr>
            <w:r>
              <w:rPr>
                <w:sz w:val="17"/>
                <w:szCs w:val="17"/>
              </w:rPr>
              <w:t>Հիմնական վիճակա-</w:t>
            </w:r>
          </w:p>
        </w:tc>
      </w:tr>
      <w:tr w:rsidR="00BD1F51" w14:paraId="2D8CB6BB" w14:textId="77777777">
        <w:trPr>
          <w:trHeight w:val="1823"/>
        </w:trPr>
        <w:tc>
          <w:tcPr>
            <w:tcW w:w="401" w:type="dxa"/>
            <w:tcBorders>
              <w:top w:val="nil"/>
            </w:tcBorders>
          </w:tcPr>
          <w:p w14:paraId="6AD87DAB" w14:textId="77777777" w:rsidR="00BD1F51" w:rsidRDefault="00BD1F51">
            <w:pPr>
              <w:pStyle w:val="TableParagraph"/>
              <w:rPr>
                <w:rFonts w:ascii="Times New Roman"/>
                <w:sz w:val="16"/>
              </w:rPr>
            </w:pPr>
          </w:p>
        </w:tc>
        <w:tc>
          <w:tcPr>
            <w:tcW w:w="666" w:type="dxa"/>
            <w:tcBorders>
              <w:top w:val="nil"/>
            </w:tcBorders>
          </w:tcPr>
          <w:p w14:paraId="0E5A0C40" w14:textId="77777777" w:rsidR="00BD1F51" w:rsidRDefault="00BD1F51">
            <w:pPr>
              <w:pStyle w:val="TableParagraph"/>
              <w:rPr>
                <w:rFonts w:ascii="Times New Roman"/>
                <w:sz w:val="16"/>
              </w:rPr>
            </w:pPr>
          </w:p>
        </w:tc>
        <w:tc>
          <w:tcPr>
            <w:tcW w:w="5199" w:type="dxa"/>
            <w:vMerge/>
            <w:tcBorders>
              <w:top w:val="nil"/>
            </w:tcBorders>
          </w:tcPr>
          <w:p w14:paraId="2F94A1EF" w14:textId="77777777" w:rsidR="00BD1F51" w:rsidRDefault="00BD1F51">
            <w:pPr>
              <w:rPr>
                <w:sz w:val="2"/>
                <w:szCs w:val="2"/>
              </w:rPr>
            </w:pPr>
          </w:p>
        </w:tc>
        <w:tc>
          <w:tcPr>
            <w:tcW w:w="1778" w:type="dxa"/>
            <w:tcBorders>
              <w:top w:val="nil"/>
            </w:tcBorders>
          </w:tcPr>
          <w:p w14:paraId="74150784" w14:textId="77777777" w:rsidR="00BD1F51" w:rsidRDefault="00BD1F51">
            <w:pPr>
              <w:pStyle w:val="TableParagraph"/>
              <w:rPr>
                <w:rFonts w:ascii="Times New Roman"/>
                <w:sz w:val="16"/>
              </w:rPr>
            </w:pPr>
          </w:p>
        </w:tc>
        <w:tc>
          <w:tcPr>
            <w:tcW w:w="2625" w:type="dxa"/>
            <w:tcBorders>
              <w:top w:val="nil"/>
            </w:tcBorders>
          </w:tcPr>
          <w:p w14:paraId="65CE4DE9" w14:textId="77777777" w:rsidR="00BD1F51" w:rsidRDefault="00BD1F51">
            <w:pPr>
              <w:pStyle w:val="TableParagraph"/>
              <w:rPr>
                <w:rFonts w:ascii="Times New Roman"/>
                <w:sz w:val="16"/>
              </w:rPr>
            </w:pPr>
          </w:p>
        </w:tc>
        <w:tc>
          <w:tcPr>
            <w:tcW w:w="1067" w:type="dxa"/>
            <w:tcBorders>
              <w:top w:val="nil"/>
            </w:tcBorders>
          </w:tcPr>
          <w:p w14:paraId="368FC055" w14:textId="77777777" w:rsidR="00BD1F51" w:rsidRDefault="00BD1F51">
            <w:pPr>
              <w:pStyle w:val="TableParagraph"/>
              <w:rPr>
                <w:rFonts w:ascii="Times New Roman"/>
                <w:sz w:val="16"/>
              </w:rPr>
            </w:pPr>
          </w:p>
        </w:tc>
        <w:tc>
          <w:tcPr>
            <w:tcW w:w="1219" w:type="dxa"/>
            <w:tcBorders>
              <w:top w:val="nil"/>
            </w:tcBorders>
          </w:tcPr>
          <w:p w14:paraId="43D24ACE" w14:textId="77777777" w:rsidR="00BD1F51" w:rsidRDefault="00BD1F51">
            <w:pPr>
              <w:pStyle w:val="TableParagraph"/>
              <w:rPr>
                <w:rFonts w:ascii="Times New Roman"/>
                <w:sz w:val="16"/>
              </w:rPr>
            </w:pPr>
          </w:p>
        </w:tc>
        <w:tc>
          <w:tcPr>
            <w:tcW w:w="1849" w:type="dxa"/>
            <w:tcBorders>
              <w:top w:val="nil"/>
            </w:tcBorders>
          </w:tcPr>
          <w:p w14:paraId="758C9713" w14:textId="77777777" w:rsidR="00BD1F51" w:rsidRDefault="00684C1D">
            <w:pPr>
              <w:pStyle w:val="TableParagraph"/>
              <w:spacing w:line="222" w:lineRule="exact"/>
              <w:ind w:left="17" w:right="3"/>
              <w:jc w:val="center"/>
              <w:rPr>
                <w:sz w:val="17"/>
                <w:szCs w:val="17"/>
              </w:rPr>
            </w:pPr>
            <w:r>
              <w:rPr>
                <w:sz w:val="17"/>
                <w:szCs w:val="17"/>
              </w:rPr>
              <w:t>գրական տվյալներ</w:t>
            </w:r>
          </w:p>
        </w:tc>
      </w:tr>
    </w:tbl>
    <w:p w14:paraId="0A4ADD1C" w14:textId="77777777" w:rsidR="00BD1F51" w:rsidRDefault="00BD1F51">
      <w:pPr>
        <w:spacing w:line="222" w:lineRule="exact"/>
        <w:jc w:val="center"/>
        <w:rPr>
          <w:sz w:val="17"/>
          <w:szCs w:val="17"/>
        </w:rPr>
        <w:sectPr w:rsidR="00BD1F51">
          <w:pgSz w:w="15840" w:h="12240" w:orient="landscape"/>
          <w:pgMar w:top="1660" w:right="260" w:bottom="1400" w:left="400" w:header="1156" w:footer="1204" w:gutter="0"/>
          <w:cols w:space="720"/>
        </w:sectPr>
      </w:pPr>
    </w:p>
    <w:p w14:paraId="75111EFC"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23F83A97" w14:textId="77777777">
        <w:trPr>
          <w:trHeight w:val="399"/>
        </w:trPr>
        <w:tc>
          <w:tcPr>
            <w:tcW w:w="401" w:type="dxa"/>
            <w:vMerge w:val="restart"/>
          </w:tcPr>
          <w:p w14:paraId="2CDEA302"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74204822"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157C3A56"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59D6C3F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29BD71"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1F556D8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B585101"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76284F3A"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374694C"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6729B8F" w14:textId="77777777">
        <w:trPr>
          <w:trHeight w:val="1788"/>
        </w:trPr>
        <w:tc>
          <w:tcPr>
            <w:tcW w:w="401" w:type="dxa"/>
            <w:vMerge/>
            <w:tcBorders>
              <w:top w:val="nil"/>
            </w:tcBorders>
          </w:tcPr>
          <w:p w14:paraId="04EC6C41" w14:textId="77777777" w:rsidR="00BD1F51" w:rsidRDefault="00BD1F51">
            <w:pPr>
              <w:rPr>
                <w:sz w:val="2"/>
                <w:szCs w:val="2"/>
              </w:rPr>
            </w:pPr>
          </w:p>
        </w:tc>
        <w:tc>
          <w:tcPr>
            <w:tcW w:w="663" w:type="dxa"/>
            <w:vMerge/>
            <w:tcBorders>
              <w:top w:val="nil"/>
              <w:right w:val="single" w:sz="8" w:space="0" w:color="000000"/>
            </w:tcBorders>
          </w:tcPr>
          <w:p w14:paraId="7D01B255" w14:textId="77777777" w:rsidR="00BD1F51" w:rsidRDefault="00BD1F51">
            <w:pPr>
              <w:rPr>
                <w:sz w:val="2"/>
                <w:szCs w:val="2"/>
              </w:rPr>
            </w:pPr>
          </w:p>
        </w:tc>
        <w:tc>
          <w:tcPr>
            <w:tcW w:w="5203" w:type="dxa"/>
            <w:vMerge/>
            <w:tcBorders>
              <w:top w:val="nil"/>
            </w:tcBorders>
          </w:tcPr>
          <w:p w14:paraId="452353F9" w14:textId="77777777" w:rsidR="00BD1F51" w:rsidRDefault="00BD1F51">
            <w:pPr>
              <w:rPr>
                <w:sz w:val="2"/>
                <w:szCs w:val="2"/>
              </w:rPr>
            </w:pPr>
          </w:p>
        </w:tc>
        <w:tc>
          <w:tcPr>
            <w:tcW w:w="1779" w:type="dxa"/>
            <w:vMerge/>
            <w:tcBorders>
              <w:top w:val="nil"/>
            </w:tcBorders>
          </w:tcPr>
          <w:p w14:paraId="77596347" w14:textId="77777777" w:rsidR="00BD1F51" w:rsidRDefault="00BD1F51">
            <w:pPr>
              <w:rPr>
                <w:sz w:val="2"/>
                <w:szCs w:val="2"/>
              </w:rPr>
            </w:pPr>
          </w:p>
        </w:tc>
        <w:tc>
          <w:tcPr>
            <w:tcW w:w="2626" w:type="dxa"/>
          </w:tcPr>
          <w:p w14:paraId="3B4283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01B1C37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BA4227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2CBFE1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66DF7951"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263E04C7"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344A036F" w14:textId="77777777" w:rsidR="00BD1F51" w:rsidRDefault="00BD1F51">
            <w:pPr>
              <w:rPr>
                <w:sz w:val="2"/>
                <w:szCs w:val="2"/>
              </w:rPr>
            </w:pPr>
          </w:p>
        </w:tc>
      </w:tr>
      <w:tr w:rsidR="00BD1F51" w14:paraId="2865CF32" w14:textId="77777777">
        <w:trPr>
          <w:trHeight w:val="3397"/>
        </w:trPr>
        <w:tc>
          <w:tcPr>
            <w:tcW w:w="401" w:type="dxa"/>
            <w:vMerge/>
            <w:tcBorders>
              <w:top w:val="nil"/>
            </w:tcBorders>
          </w:tcPr>
          <w:p w14:paraId="45C67572" w14:textId="77777777" w:rsidR="00BD1F51" w:rsidRDefault="00BD1F51">
            <w:pPr>
              <w:rPr>
                <w:sz w:val="2"/>
                <w:szCs w:val="2"/>
              </w:rPr>
            </w:pPr>
          </w:p>
        </w:tc>
        <w:tc>
          <w:tcPr>
            <w:tcW w:w="663" w:type="dxa"/>
            <w:vMerge/>
            <w:tcBorders>
              <w:top w:val="nil"/>
              <w:right w:val="single" w:sz="8" w:space="0" w:color="000000"/>
            </w:tcBorders>
          </w:tcPr>
          <w:p w14:paraId="69946E9A" w14:textId="77777777" w:rsidR="00BD1F51" w:rsidRDefault="00BD1F51">
            <w:pPr>
              <w:rPr>
                <w:sz w:val="2"/>
                <w:szCs w:val="2"/>
              </w:rPr>
            </w:pPr>
          </w:p>
        </w:tc>
        <w:tc>
          <w:tcPr>
            <w:tcW w:w="5203" w:type="dxa"/>
          </w:tcPr>
          <w:p w14:paraId="7E640220" w14:textId="77777777" w:rsidR="00BD1F51" w:rsidRDefault="00684C1D">
            <w:pPr>
              <w:pStyle w:val="TableParagraph"/>
              <w:spacing w:line="228" w:lineRule="exact"/>
              <w:ind w:left="54"/>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DB29350" w14:textId="77777777" w:rsidR="00BD1F51" w:rsidRDefault="00BD1F51">
            <w:pPr>
              <w:rPr>
                <w:sz w:val="2"/>
                <w:szCs w:val="2"/>
              </w:rPr>
            </w:pPr>
          </w:p>
        </w:tc>
        <w:tc>
          <w:tcPr>
            <w:tcW w:w="2626" w:type="dxa"/>
          </w:tcPr>
          <w:p w14:paraId="26CA507C" w14:textId="77777777" w:rsidR="00BD1F51" w:rsidRDefault="00684C1D">
            <w:pPr>
              <w:pStyle w:val="TableParagraph"/>
              <w:ind w:left="23"/>
              <w:rPr>
                <w:sz w:val="17"/>
                <w:szCs w:val="17"/>
              </w:rPr>
            </w:pPr>
            <w:r>
              <w:rPr>
                <w:sz w:val="17"/>
                <w:szCs w:val="17"/>
              </w:rPr>
              <w:t>ըստ հանրապետության, մարզերի և Երևան քաղաքի, սեռի, տարիքային խմբերի, քաղաք/գյուղ կտրվածքի, կրթական մակարդակի, ամուսնական վիճակի</w:t>
            </w:r>
          </w:p>
        </w:tc>
        <w:tc>
          <w:tcPr>
            <w:tcW w:w="1068" w:type="dxa"/>
          </w:tcPr>
          <w:p w14:paraId="3A7E788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20E24722" w14:textId="77777777" w:rsidR="00BD1F51" w:rsidRDefault="00684C1D">
            <w:pPr>
              <w:pStyle w:val="TableParagraph"/>
              <w:spacing w:line="227" w:lineRule="exact"/>
              <w:ind w:left="51" w:right="51"/>
              <w:jc w:val="center"/>
              <w:rPr>
                <w:sz w:val="17"/>
                <w:szCs w:val="17"/>
              </w:rPr>
            </w:pPr>
            <w:r>
              <w:rPr>
                <w:sz w:val="17"/>
                <w:szCs w:val="17"/>
              </w:rPr>
              <w:t>2021 թ.</w:t>
            </w:r>
          </w:p>
          <w:p w14:paraId="23CF9B66"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6E896CCC" w14:textId="77777777" w:rsidR="00BD1F51" w:rsidRDefault="00684C1D">
            <w:pPr>
              <w:pStyle w:val="TableParagraph"/>
              <w:spacing w:line="227" w:lineRule="exact"/>
              <w:ind w:left="64" w:right="65"/>
              <w:jc w:val="center"/>
              <w:rPr>
                <w:sz w:val="17"/>
              </w:rPr>
            </w:pPr>
            <w:r>
              <w:rPr>
                <w:sz w:val="17"/>
              </w:rPr>
              <w:t>1000-101,</w:t>
            </w:r>
          </w:p>
          <w:p w14:paraId="291FB8A9" w14:textId="77777777" w:rsidR="00BD1F51" w:rsidRDefault="00684C1D">
            <w:pPr>
              <w:pStyle w:val="TableParagraph"/>
              <w:spacing w:line="227" w:lineRule="exact"/>
              <w:ind w:left="64" w:right="65"/>
              <w:jc w:val="center"/>
              <w:rPr>
                <w:sz w:val="17"/>
              </w:rPr>
            </w:pPr>
            <w:r>
              <w:rPr>
                <w:sz w:val="17"/>
              </w:rPr>
              <w:t>1000-102</w:t>
            </w:r>
          </w:p>
          <w:p w14:paraId="40FBEA42" w14:textId="77777777" w:rsidR="00BD1F51" w:rsidRDefault="00684C1D">
            <w:pPr>
              <w:pStyle w:val="TableParagraph"/>
              <w:spacing w:line="227" w:lineRule="exact"/>
              <w:ind w:left="64" w:right="65"/>
              <w:jc w:val="center"/>
              <w:rPr>
                <w:sz w:val="17"/>
              </w:rPr>
            </w:pPr>
            <w:r>
              <w:rPr>
                <w:sz w:val="17"/>
              </w:rPr>
              <w:t>1000-103,</w:t>
            </w:r>
          </w:p>
          <w:p w14:paraId="1B56CF07" w14:textId="77777777" w:rsidR="00BD1F51" w:rsidRDefault="00684C1D">
            <w:pPr>
              <w:pStyle w:val="TableParagraph"/>
              <w:spacing w:line="227" w:lineRule="exact"/>
              <w:ind w:left="65" w:right="65"/>
              <w:jc w:val="center"/>
              <w:rPr>
                <w:sz w:val="17"/>
              </w:rPr>
            </w:pPr>
            <w:r>
              <w:rPr>
                <w:sz w:val="17"/>
              </w:rPr>
              <w:t>1000-104,</w:t>
            </w:r>
          </w:p>
          <w:p w14:paraId="6C510C58" w14:textId="77777777" w:rsidR="00BD1F51" w:rsidRDefault="00684C1D">
            <w:pPr>
              <w:pStyle w:val="TableParagraph"/>
              <w:spacing w:line="227" w:lineRule="exact"/>
              <w:ind w:left="64" w:right="65"/>
              <w:jc w:val="center"/>
              <w:rPr>
                <w:sz w:val="17"/>
              </w:rPr>
            </w:pPr>
            <w:r>
              <w:rPr>
                <w:sz w:val="17"/>
              </w:rPr>
              <w:t>1000-105,</w:t>
            </w:r>
          </w:p>
          <w:p w14:paraId="7C536CC6" w14:textId="77777777" w:rsidR="00BD1F51" w:rsidRDefault="00684C1D">
            <w:pPr>
              <w:pStyle w:val="TableParagraph"/>
              <w:spacing w:line="227" w:lineRule="exact"/>
              <w:ind w:left="65" w:right="65"/>
              <w:jc w:val="center"/>
              <w:rPr>
                <w:sz w:val="17"/>
              </w:rPr>
            </w:pPr>
            <w:r>
              <w:rPr>
                <w:sz w:val="17"/>
              </w:rPr>
              <w:t>1400-101,</w:t>
            </w:r>
          </w:p>
          <w:p w14:paraId="2780DBD8" w14:textId="77777777" w:rsidR="00BD1F51" w:rsidRDefault="00684C1D">
            <w:pPr>
              <w:pStyle w:val="TableParagraph"/>
              <w:spacing w:line="227" w:lineRule="exact"/>
              <w:ind w:left="72" w:right="23"/>
              <w:jc w:val="center"/>
              <w:rPr>
                <w:sz w:val="17"/>
              </w:rPr>
            </w:pPr>
            <w:r>
              <w:rPr>
                <w:sz w:val="17"/>
              </w:rPr>
              <w:t>1000-204,</w:t>
            </w:r>
          </w:p>
          <w:p w14:paraId="157EC750" w14:textId="77777777" w:rsidR="00BD1F51" w:rsidRDefault="00684C1D">
            <w:pPr>
              <w:pStyle w:val="TableParagraph"/>
              <w:spacing w:line="227" w:lineRule="exact"/>
              <w:ind w:left="65" w:right="65"/>
              <w:jc w:val="center"/>
              <w:rPr>
                <w:sz w:val="17"/>
              </w:rPr>
            </w:pPr>
            <w:r>
              <w:rPr>
                <w:sz w:val="17"/>
              </w:rPr>
              <w:t>1000-401,</w:t>
            </w:r>
          </w:p>
          <w:p w14:paraId="3BB0F35F" w14:textId="77777777" w:rsidR="00BD1F51" w:rsidRDefault="00684C1D">
            <w:pPr>
              <w:pStyle w:val="TableParagraph"/>
              <w:spacing w:line="227" w:lineRule="exact"/>
              <w:ind w:left="65" w:right="65"/>
              <w:jc w:val="center"/>
              <w:rPr>
                <w:sz w:val="17"/>
              </w:rPr>
            </w:pPr>
            <w:r>
              <w:rPr>
                <w:sz w:val="17"/>
              </w:rPr>
              <w:t>1000-402,</w:t>
            </w:r>
          </w:p>
          <w:p w14:paraId="0E755CE8" w14:textId="77777777" w:rsidR="00BD1F51" w:rsidRDefault="00684C1D">
            <w:pPr>
              <w:pStyle w:val="TableParagraph"/>
              <w:spacing w:line="226" w:lineRule="exact"/>
              <w:ind w:left="64" w:right="65"/>
              <w:jc w:val="center"/>
              <w:rPr>
                <w:sz w:val="17"/>
              </w:rPr>
            </w:pPr>
            <w:r>
              <w:rPr>
                <w:sz w:val="17"/>
              </w:rPr>
              <w:t>5900-201,</w:t>
            </w:r>
          </w:p>
          <w:p w14:paraId="4779D825"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9B0BDC" w14:textId="77777777">
        <w:trPr>
          <w:trHeight w:val="3211"/>
        </w:trPr>
        <w:tc>
          <w:tcPr>
            <w:tcW w:w="401" w:type="dxa"/>
          </w:tcPr>
          <w:p w14:paraId="64CA7D24" w14:textId="77777777" w:rsidR="00BD1F51" w:rsidRDefault="00684C1D">
            <w:pPr>
              <w:pStyle w:val="TableParagraph"/>
              <w:spacing w:line="227" w:lineRule="exact"/>
              <w:ind w:left="26"/>
              <w:rPr>
                <w:sz w:val="17"/>
              </w:rPr>
            </w:pPr>
            <w:r>
              <w:rPr>
                <w:sz w:val="17"/>
              </w:rPr>
              <w:t>5.</w:t>
            </w:r>
          </w:p>
        </w:tc>
        <w:tc>
          <w:tcPr>
            <w:tcW w:w="663" w:type="dxa"/>
          </w:tcPr>
          <w:p w14:paraId="472FAEF6" w14:textId="77777777" w:rsidR="00BD1F51" w:rsidRDefault="00684C1D">
            <w:pPr>
              <w:pStyle w:val="TableParagraph"/>
              <w:spacing w:line="227" w:lineRule="exact"/>
              <w:ind w:left="64"/>
              <w:rPr>
                <w:sz w:val="17"/>
              </w:rPr>
            </w:pPr>
            <w:r>
              <w:rPr>
                <w:sz w:val="17"/>
              </w:rPr>
              <w:t>141005</w:t>
            </w:r>
          </w:p>
        </w:tc>
        <w:tc>
          <w:tcPr>
            <w:tcW w:w="5203" w:type="dxa"/>
          </w:tcPr>
          <w:p w14:paraId="0B57E7E4" w14:textId="77777777" w:rsidR="00BD1F51" w:rsidRDefault="00684C1D">
            <w:pPr>
              <w:pStyle w:val="TableParagraph"/>
              <w:ind w:left="29"/>
              <w:rPr>
                <w:sz w:val="17"/>
                <w:szCs w:val="17"/>
              </w:rPr>
            </w:pPr>
            <w:r>
              <w:rPr>
                <w:sz w:val="17"/>
                <w:szCs w:val="17"/>
              </w:rPr>
              <w:t>Աշխատանքային գործունեության մեջ ներգրավված բնակչության թվաքանակ և մասնաբաժին</w:t>
            </w:r>
          </w:p>
          <w:p w14:paraId="4667C51C" w14:textId="77777777" w:rsidR="00BD1F51" w:rsidRDefault="00684C1D">
            <w:pPr>
              <w:pStyle w:val="TableParagraph"/>
              <w:numPr>
                <w:ilvl w:val="0"/>
                <w:numId w:val="45"/>
              </w:numPr>
              <w:tabs>
                <w:tab w:val="left" w:pos="394"/>
              </w:tabs>
              <w:spacing w:line="225" w:lineRule="exact"/>
              <w:ind w:hanging="169"/>
              <w:rPr>
                <w:sz w:val="17"/>
                <w:szCs w:val="17"/>
              </w:rPr>
            </w:pPr>
            <w:r>
              <w:rPr>
                <w:sz w:val="17"/>
                <w:szCs w:val="17"/>
              </w:rPr>
              <w:t>Զբաղվածություն (աշխատուժի</w:t>
            </w:r>
            <w:r>
              <w:rPr>
                <w:spacing w:val="-2"/>
                <w:sz w:val="17"/>
                <w:szCs w:val="17"/>
              </w:rPr>
              <w:t xml:space="preserve"> </w:t>
            </w:r>
            <w:r>
              <w:rPr>
                <w:sz w:val="17"/>
                <w:szCs w:val="17"/>
              </w:rPr>
              <w:t>պահանջարկ)</w:t>
            </w:r>
          </w:p>
          <w:p w14:paraId="16018E41" w14:textId="77777777" w:rsidR="00BD1F51" w:rsidRDefault="00684C1D">
            <w:pPr>
              <w:pStyle w:val="TableParagraph"/>
              <w:numPr>
                <w:ilvl w:val="0"/>
                <w:numId w:val="45"/>
              </w:numPr>
              <w:tabs>
                <w:tab w:val="left" w:pos="394"/>
              </w:tabs>
              <w:ind w:hanging="169"/>
              <w:rPr>
                <w:sz w:val="17"/>
                <w:szCs w:val="17"/>
              </w:rPr>
            </w:pPr>
            <w:r>
              <w:rPr>
                <w:sz w:val="17"/>
                <w:szCs w:val="17"/>
              </w:rPr>
              <w:t>Զբաղվածության</w:t>
            </w:r>
            <w:r>
              <w:rPr>
                <w:spacing w:val="-2"/>
                <w:sz w:val="17"/>
                <w:szCs w:val="17"/>
              </w:rPr>
              <w:t xml:space="preserve"> </w:t>
            </w:r>
            <w:r>
              <w:rPr>
                <w:sz w:val="17"/>
                <w:szCs w:val="17"/>
              </w:rPr>
              <w:t>մակարդակ</w:t>
            </w:r>
          </w:p>
          <w:p w14:paraId="54BB073D" w14:textId="77777777" w:rsidR="00BD1F51" w:rsidRDefault="00684C1D">
            <w:pPr>
              <w:pStyle w:val="TableParagraph"/>
              <w:spacing w:before="27"/>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26118EC5"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Pr>
          <w:p w14:paraId="0A9EECB8"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8" w:type="dxa"/>
          </w:tcPr>
          <w:p w14:paraId="0DEBF77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0810837" w14:textId="77777777" w:rsidR="00BD1F51" w:rsidRDefault="00684C1D">
            <w:pPr>
              <w:pStyle w:val="TableParagraph"/>
              <w:spacing w:line="227" w:lineRule="exact"/>
              <w:ind w:left="383"/>
              <w:rPr>
                <w:sz w:val="17"/>
              </w:rPr>
            </w:pPr>
            <w:r>
              <w:rPr>
                <w:sz w:val="17"/>
              </w:rPr>
              <w:t>95/97</w:t>
            </w:r>
          </w:p>
        </w:tc>
        <w:tc>
          <w:tcPr>
            <w:tcW w:w="1850" w:type="dxa"/>
          </w:tcPr>
          <w:p w14:paraId="6124EF1C" w14:textId="77777777" w:rsidR="00BD1F51" w:rsidRDefault="00684C1D">
            <w:pPr>
              <w:pStyle w:val="TableParagraph"/>
              <w:spacing w:line="226" w:lineRule="exact"/>
              <w:ind w:left="541"/>
              <w:rPr>
                <w:sz w:val="17"/>
              </w:rPr>
            </w:pPr>
            <w:r>
              <w:rPr>
                <w:sz w:val="17"/>
              </w:rPr>
              <w:t>1000-401,</w:t>
            </w:r>
          </w:p>
          <w:p w14:paraId="60F5E9CD" w14:textId="77777777" w:rsidR="00BD1F51" w:rsidRDefault="00684C1D">
            <w:pPr>
              <w:pStyle w:val="TableParagraph"/>
              <w:spacing w:line="227" w:lineRule="exact"/>
              <w:ind w:left="530"/>
              <w:rPr>
                <w:sz w:val="17"/>
              </w:rPr>
            </w:pPr>
            <w:r>
              <w:rPr>
                <w:sz w:val="17"/>
              </w:rPr>
              <w:t>1000-402,</w:t>
            </w:r>
          </w:p>
          <w:p w14:paraId="55173523" w14:textId="77777777" w:rsidR="00BD1F51" w:rsidRDefault="00684C1D">
            <w:pPr>
              <w:pStyle w:val="TableParagraph"/>
              <w:spacing w:line="227" w:lineRule="exact"/>
              <w:ind w:left="529"/>
              <w:rPr>
                <w:sz w:val="17"/>
              </w:rPr>
            </w:pPr>
            <w:r>
              <w:rPr>
                <w:sz w:val="17"/>
              </w:rPr>
              <w:t>5900-201,</w:t>
            </w:r>
          </w:p>
          <w:p w14:paraId="765E6D7B"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bl>
    <w:p w14:paraId="1A22BA49"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4151414F"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45B1832B" w14:textId="77777777">
        <w:trPr>
          <w:trHeight w:val="399"/>
        </w:trPr>
        <w:tc>
          <w:tcPr>
            <w:tcW w:w="401" w:type="dxa"/>
            <w:vMerge w:val="restart"/>
          </w:tcPr>
          <w:p w14:paraId="654355C7"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33EAA94"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7622D032"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309A059A"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D5AD1B"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635E9536"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E8F1F7F"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3B80DAD"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16F164B7"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8C07A7E" w14:textId="77777777">
        <w:trPr>
          <w:trHeight w:val="1788"/>
        </w:trPr>
        <w:tc>
          <w:tcPr>
            <w:tcW w:w="401" w:type="dxa"/>
            <w:vMerge/>
            <w:tcBorders>
              <w:top w:val="nil"/>
            </w:tcBorders>
          </w:tcPr>
          <w:p w14:paraId="4601D56C" w14:textId="77777777" w:rsidR="00BD1F51" w:rsidRDefault="00BD1F51">
            <w:pPr>
              <w:rPr>
                <w:sz w:val="2"/>
                <w:szCs w:val="2"/>
              </w:rPr>
            </w:pPr>
          </w:p>
        </w:tc>
        <w:tc>
          <w:tcPr>
            <w:tcW w:w="663" w:type="dxa"/>
            <w:vMerge/>
            <w:tcBorders>
              <w:top w:val="nil"/>
              <w:right w:val="single" w:sz="8" w:space="0" w:color="000000"/>
            </w:tcBorders>
          </w:tcPr>
          <w:p w14:paraId="4F65710B" w14:textId="77777777" w:rsidR="00BD1F51" w:rsidRDefault="00BD1F51">
            <w:pPr>
              <w:rPr>
                <w:sz w:val="2"/>
                <w:szCs w:val="2"/>
              </w:rPr>
            </w:pPr>
          </w:p>
        </w:tc>
        <w:tc>
          <w:tcPr>
            <w:tcW w:w="5203" w:type="dxa"/>
            <w:vMerge/>
            <w:tcBorders>
              <w:top w:val="nil"/>
            </w:tcBorders>
          </w:tcPr>
          <w:p w14:paraId="01AE808D" w14:textId="77777777" w:rsidR="00BD1F51" w:rsidRDefault="00BD1F51">
            <w:pPr>
              <w:rPr>
                <w:sz w:val="2"/>
                <w:szCs w:val="2"/>
              </w:rPr>
            </w:pPr>
          </w:p>
        </w:tc>
        <w:tc>
          <w:tcPr>
            <w:tcW w:w="1779" w:type="dxa"/>
            <w:vMerge/>
            <w:tcBorders>
              <w:top w:val="nil"/>
            </w:tcBorders>
          </w:tcPr>
          <w:p w14:paraId="1E8654A0" w14:textId="77777777" w:rsidR="00BD1F51" w:rsidRDefault="00BD1F51">
            <w:pPr>
              <w:rPr>
                <w:sz w:val="2"/>
                <w:szCs w:val="2"/>
              </w:rPr>
            </w:pPr>
          </w:p>
        </w:tc>
        <w:tc>
          <w:tcPr>
            <w:tcW w:w="2626" w:type="dxa"/>
          </w:tcPr>
          <w:p w14:paraId="226948D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3C1BE18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4A7E332"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7C39EE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76B3BE0F"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688F43DA"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5B2AEC84" w14:textId="77777777" w:rsidR="00BD1F51" w:rsidRDefault="00BD1F51">
            <w:pPr>
              <w:rPr>
                <w:sz w:val="2"/>
                <w:szCs w:val="2"/>
              </w:rPr>
            </w:pPr>
          </w:p>
        </w:tc>
      </w:tr>
      <w:tr w:rsidR="00BD1F51" w14:paraId="34FF4C22" w14:textId="77777777">
        <w:trPr>
          <w:trHeight w:val="3408"/>
        </w:trPr>
        <w:tc>
          <w:tcPr>
            <w:tcW w:w="401" w:type="dxa"/>
            <w:vMerge/>
            <w:tcBorders>
              <w:top w:val="nil"/>
            </w:tcBorders>
          </w:tcPr>
          <w:p w14:paraId="2B27F4E3" w14:textId="77777777" w:rsidR="00BD1F51" w:rsidRDefault="00BD1F51">
            <w:pPr>
              <w:rPr>
                <w:sz w:val="2"/>
                <w:szCs w:val="2"/>
              </w:rPr>
            </w:pPr>
          </w:p>
        </w:tc>
        <w:tc>
          <w:tcPr>
            <w:tcW w:w="663" w:type="dxa"/>
            <w:vMerge/>
            <w:tcBorders>
              <w:top w:val="nil"/>
              <w:right w:val="single" w:sz="8" w:space="0" w:color="000000"/>
            </w:tcBorders>
          </w:tcPr>
          <w:p w14:paraId="36EA7C63" w14:textId="77777777" w:rsidR="00BD1F51" w:rsidRDefault="00BD1F51">
            <w:pPr>
              <w:rPr>
                <w:sz w:val="2"/>
                <w:szCs w:val="2"/>
              </w:rPr>
            </w:pPr>
          </w:p>
        </w:tc>
        <w:tc>
          <w:tcPr>
            <w:tcW w:w="5203" w:type="dxa"/>
          </w:tcPr>
          <w:p w14:paraId="5CB2A639"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4C9FC4C1" w14:textId="77777777" w:rsidR="00BD1F51" w:rsidRDefault="00BD1F51">
            <w:pPr>
              <w:rPr>
                <w:sz w:val="2"/>
                <w:szCs w:val="2"/>
              </w:rPr>
            </w:pPr>
          </w:p>
        </w:tc>
        <w:tc>
          <w:tcPr>
            <w:tcW w:w="2626" w:type="dxa"/>
          </w:tcPr>
          <w:p w14:paraId="284BF71B" w14:textId="77777777" w:rsidR="00BD1F51" w:rsidRDefault="00684C1D">
            <w:pPr>
              <w:pStyle w:val="TableParagraph"/>
              <w:ind w:left="23" w:right="183"/>
              <w:rPr>
                <w:sz w:val="17"/>
                <w:szCs w:val="17"/>
              </w:rPr>
            </w:pPr>
            <w:r>
              <w:rPr>
                <w:sz w:val="17"/>
                <w:szCs w:val="17"/>
              </w:rPr>
              <w:t>ըստ հանրապետության, մարզերի և ք. Երևանի, քաղաք/ գյուղ կտրվածքի, սեռի, տարիքային խմբերի, ամուսնական վիճակի, կրթական մակարդակի, գործունեության տեսակների,</w:t>
            </w:r>
          </w:p>
          <w:p w14:paraId="05539C3B" w14:textId="77777777" w:rsidR="00BD1F51" w:rsidRDefault="00684C1D">
            <w:pPr>
              <w:pStyle w:val="TableParagraph"/>
              <w:spacing w:line="237" w:lineRule="auto"/>
              <w:ind w:left="23"/>
              <w:rPr>
                <w:sz w:val="17"/>
                <w:szCs w:val="17"/>
              </w:rPr>
            </w:pPr>
            <w:r>
              <w:rPr>
                <w:sz w:val="17"/>
                <w:szCs w:val="17"/>
              </w:rPr>
              <w:t>տնտեսության ինստիտուցիոնալ հատվածների,</w:t>
            </w:r>
          </w:p>
          <w:p w14:paraId="739D399B" w14:textId="77777777" w:rsidR="00BD1F51" w:rsidRDefault="00684C1D">
            <w:pPr>
              <w:pStyle w:val="TableParagraph"/>
              <w:ind w:left="23" w:right="-3"/>
              <w:rPr>
                <w:sz w:val="17"/>
                <w:szCs w:val="17"/>
              </w:rPr>
            </w:pPr>
            <w:r>
              <w:rPr>
                <w:sz w:val="17"/>
                <w:szCs w:val="17"/>
              </w:rPr>
              <w:t>զբաղվածության կարգավիճակի, զբաղմունքի տեսակների, աշխատանքային օրվա տևողության,</w:t>
            </w:r>
          </w:p>
          <w:p w14:paraId="71B7D5A8" w14:textId="77777777" w:rsidR="00BD1F51" w:rsidRDefault="00684C1D">
            <w:pPr>
              <w:pStyle w:val="TableParagraph"/>
              <w:spacing w:line="224" w:lineRule="exact"/>
              <w:ind w:left="23"/>
              <w:rPr>
                <w:sz w:val="17"/>
                <w:szCs w:val="17"/>
              </w:rPr>
            </w:pPr>
            <w:r>
              <w:rPr>
                <w:sz w:val="17"/>
                <w:szCs w:val="17"/>
              </w:rPr>
              <w:t>հմտությունների համապատաս-</w:t>
            </w:r>
          </w:p>
          <w:p w14:paraId="348C9308" w14:textId="77777777" w:rsidR="00BD1F51" w:rsidRDefault="00684C1D">
            <w:pPr>
              <w:pStyle w:val="TableParagraph"/>
              <w:spacing w:line="207" w:lineRule="exact"/>
              <w:ind w:left="23"/>
              <w:rPr>
                <w:sz w:val="17"/>
                <w:szCs w:val="17"/>
              </w:rPr>
            </w:pPr>
            <w:r>
              <w:rPr>
                <w:sz w:val="17"/>
                <w:szCs w:val="17"/>
              </w:rPr>
              <w:t>խանության</w:t>
            </w:r>
          </w:p>
        </w:tc>
        <w:tc>
          <w:tcPr>
            <w:tcW w:w="1068" w:type="dxa"/>
          </w:tcPr>
          <w:p w14:paraId="0FF15D4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993DEDB" w14:textId="77777777" w:rsidR="00BD1F51" w:rsidRDefault="00684C1D">
            <w:pPr>
              <w:pStyle w:val="TableParagraph"/>
              <w:spacing w:line="227" w:lineRule="exact"/>
              <w:ind w:left="51" w:right="51"/>
              <w:jc w:val="center"/>
              <w:rPr>
                <w:sz w:val="17"/>
                <w:szCs w:val="17"/>
              </w:rPr>
            </w:pPr>
            <w:r>
              <w:rPr>
                <w:sz w:val="17"/>
                <w:szCs w:val="17"/>
              </w:rPr>
              <w:t>2021 թ.</w:t>
            </w:r>
          </w:p>
          <w:p w14:paraId="78D959A3"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4550B980" w14:textId="77777777" w:rsidR="00BD1F51" w:rsidRDefault="00684C1D">
            <w:pPr>
              <w:pStyle w:val="TableParagraph"/>
              <w:spacing w:line="227" w:lineRule="exact"/>
              <w:ind w:left="64" w:right="65"/>
              <w:jc w:val="center"/>
              <w:rPr>
                <w:sz w:val="17"/>
              </w:rPr>
            </w:pPr>
            <w:r>
              <w:rPr>
                <w:sz w:val="17"/>
              </w:rPr>
              <w:t>1000-101,</w:t>
            </w:r>
          </w:p>
          <w:p w14:paraId="44E943EF" w14:textId="77777777" w:rsidR="00BD1F51" w:rsidRDefault="00684C1D">
            <w:pPr>
              <w:pStyle w:val="TableParagraph"/>
              <w:spacing w:line="227" w:lineRule="exact"/>
              <w:ind w:left="64" w:right="65"/>
              <w:jc w:val="center"/>
              <w:rPr>
                <w:sz w:val="17"/>
              </w:rPr>
            </w:pPr>
            <w:r>
              <w:rPr>
                <w:sz w:val="17"/>
              </w:rPr>
              <w:t>1000-102,</w:t>
            </w:r>
          </w:p>
          <w:p w14:paraId="43DFF8E6" w14:textId="77777777" w:rsidR="00BD1F51" w:rsidRDefault="00684C1D">
            <w:pPr>
              <w:pStyle w:val="TableParagraph"/>
              <w:spacing w:line="227" w:lineRule="exact"/>
              <w:ind w:left="65" w:right="65"/>
              <w:jc w:val="center"/>
              <w:rPr>
                <w:sz w:val="17"/>
              </w:rPr>
            </w:pPr>
            <w:r>
              <w:rPr>
                <w:sz w:val="17"/>
              </w:rPr>
              <w:t>1000-103,</w:t>
            </w:r>
          </w:p>
          <w:p w14:paraId="025C5791" w14:textId="77777777" w:rsidR="00BD1F51" w:rsidRDefault="00684C1D">
            <w:pPr>
              <w:pStyle w:val="TableParagraph"/>
              <w:spacing w:line="227" w:lineRule="exact"/>
              <w:ind w:left="65" w:right="65"/>
              <w:jc w:val="center"/>
              <w:rPr>
                <w:sz w:val="17"/>
              </w:rPr>
            </w:pPr>
            <w:r>
              <w:rPr>
                <w:sz w:val="17"/>
              </w:rPr>
              <w:t>1000-104,</w:t>
            </w:r>
          </w:p>
          <w:p w14:paraId="2B97F825" w14:textId="77777777" w:rsidR="00BD1F51" w:rsidRDefault="00684C1D">
            <w:pPr>
              <w:pStyle w:val="TableParagraph"/>
              <w:spacing w:line="227" w:lineRule="exact"/>
              <w:ind w:left="64" w:right="65"/>
              <w:jc w:val="center"/>
              <w:rPr>
                <w:sz w:val="17"/>
              </w:rPr>
            </w:pPr>
            <w:r>
              <w:rPr>
                <w:sz w:val="17"/>
              </w:rPr>
              <w:t>1000-105,</w:t>
            </w:r>
          </w:p>
          <w:p w14:paraId="00176C34" w14:textId="77777777" w:rsidR="00BD1F51" w:rsidRDefault="00684C1D">
            <w:pPr>
              <w:pStyle w:val="TableParagraph"/>
              <w:spacing w:line="227" w:lineRule="exact"/>
              <w:ind w:left="65" w:right="65"/>
              <w:jc w:val="center"/>
              <w:rPr>
                <w:sz w:val="17"/>
              </w:rPr>
            </w:pPr>
            <w:r>
              <w:rPr>
                <w:sz w:val="17"/>
              </w:rPr>
              <w:t>1400-101,</w:t>
            </w:r>
          </w:p>
          <w:p w14:paraId="1D9EB952" w14:textId="77777777" w:rsidR="00BD1F51" w:rsidRDefault="00684C1D">
            <w:pPr>
              <w:pStyle w:val="TableParagraph"/>
              <w:spacing w:line="227" w:lineRule="exact"/>
              <w:ind w:left="64" w:right="65"/>
              <w:jc w:val="center"/>
              <w:rPr>
                <w:sz w:val="17"/>
              </w:rPr>
            </w:pPr>
            <w:r>
              <w:rPr>
                <w:sz w:val="17"/>
              </w:rPr>
              <w:t>1000-204,</w:t>
            </w:r>
          </w:p>
          <w:p w14:paraId="6D383BA1" w14:textId="77777777" w:rsidR="00BD1F51" w:rsidRDefault="00684C1D">
            <w:pPr>
              <w:pStyle w:val="TableParagraph"/>
              <w:spacing w:line="227" w:lineRule="exact"/>
              <w:ind w:left="65" w:right="65"/>
              <w:jc w:val="center"/>
              <w:rPr>
                <w:sz w:val="17"/>
              </w:rPr>
            </w:pPr>
            <w:r>
              <w:rPr>
                <w:sz w:val="17"/>
              </w:rPr>
              <w:t>1000-401,</w:t>
            </w:r>
          </w:p>
          <w:p w14:paraId="215489D9" w14:textId="77777777" w:rsidR="00BD1F51" w:rsidRDefault="00684C1D">
            <w:pPr>
              <w:pStyle w:val="TableParagraph"/>
              <w:spacing w:line="227" w:lineRule="exact"/>
              <w:ind w:left="65" w:right="65"/>
              <w:jc w:val="center"/>
              <w:rPr>
                <w:sz w:val="17"/>
              </w:rPr>
            </w:pPr>
            <w:r>
              <w:rPr>
                <w:sz w:val="17"/>
              </w:rPr>
              <w:t>1000-402,</w:t>
            </w:r>
          </w:p>
          <w:p w14:paraId="43391523" w14:textId="77777777" w:rsidR="00BD1F51" w:rsidRDefault="00684C1D">
            <w:pPr>
              <w:pStyle w:val="TableParagraph"/>
              <w:spacing w:line="226" w:lineRule="exact"/>
              <w:ind w:left="64" w:right="65"/>
              <w:jc w:val="center"/>
              <w:rPr>
                <w:sz w:val="17"/>
              </w:rPr>
            </w:pPr>
            <w:r>
              <w:rPr>
                <w:sz w:val="17"/>
              </w:rPr>
              <w:t>5900-201,</w:t>
            </w:r>
          </w:p>
          <w:p w14:paraId="7FECA83E"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2AA900" w14:textId="77777777">
        <w:trPr>
          <w:trHeight w:val="3174"/>
        </w:trPr>
        <w:tc>
          <w:tcPr>
            <w:tcW w:w="401" w:type="dxa"/>
          </w:tcPr>
          <w:p w14:paraId="411886B3" w14:textId="77777777" w:rsidR="00BD1F51" w:rsidRDefault="00684C1D">
            <w:pPr>
              <w:pStyle w:val="TableParagraph"/>
              <w:spacing w:line="227" w:lineRule="exact"/>
              <w:ind w:left="26"/>
              <w:rPr>
                <w:sz w:val="17"/>
              </w:rPr>
            </w:pPr>
            <w:r>
              <w:rPr>
                <w:sz w:val="17"/>
              </w:rPr>
              <w:t>6.</w:t>
            </w:r>
          </w:p>
        </w:tc>
        <w:tc>
          <w:tcPr>
            <w:tcW w:w="663" w:type="dxa"/>
          </w:tcPr>
          <w:p w14:paraId="64F44C67" w14:textId="77777777" w:rsidR="00BD1F51" w:rsidRDefault="00684C1D">
            <w:pPr>
              <w:pStyle w:val="TableParagraph"/>
              <w:spacing w:line="227" w:lineRule="exact"/>
              <w:ind w:left="62"/>
              <w:rPr>
                <w:sz w:val="17"/>
              </w:rPr>
            </w:pPr>
            <w:r>
              <w:rPr>
                <w:sz w:val="17"/>
              </w:rPr>
              <w:t>141006</w:t>
            </w:r>
          </w:p>
        </w:tc>
        <w:tc>
          <w:tcPr>
            <w:tcW w:w="5203" w:type="dxa"/>
          </w:tcPr>
          <w:p w14:paraId="0B240149" w14:textId="77777777" w:rsidR="00BD1F51" w:rsidRDefault="00684C1D">
            <w:pPr>
              <w:pStyle w:val="TableParagraph"/>
              <w:spacing w:before="1" w:line="218" w:lineRule="auto"/>
              <w:ind w:left="29" w:right="-15"/>
              <w:rPr>
                <w:sz w:val="17"/>
                <w:szCs w:val="17"/>
              </w:rPr>
            </w:pPr>
            <w:r>
              <w:rPr>
                <w:sz w:val="17"/>
                <w:szCs w:val="17"/>
              </w:rPr>
              <w:t>Աշխատանքային</w:t>
            </w:r>
            <w:r>
              <w:rPr>
                <w:spacing w:val="-10"/>
                <w:sz w:val="17"/>
                <w:szCs w:val="17"/>
              </w:rPr>
              <w:t xml:space="preserve"> </w:t>
            </w:r>
            <w:r>
              <w:rPr>
                <w:sz w:val="17"/>
                <w:szCs w:val="17"/>
              </w:rPr>
              <w:t>գործունեության</w:t>
            </w:r>
            <w:r>
              <w:rPr>
                <w:spacing w:val="-10"/>
                <w:sz w:val="17"/>
                <w:szCs w:val="17"/>
              </w:rPr>
              <w:t xml:space="preserve"> </w:t>
            </w:r>
            <w:r>
              <w:rPr>
                <w:sz w:val="17"/>
                <w:szCs w:val="17"/>
              </w:rPr>
              <w:t>մեջ</w:t>
            </w:r>
            <w:r>
              <w:rPr>
                <w:spacing w:val="-10"/>
                <w:sz w:val="17"/>
                <w:szCs w:val="17"/>
              </w:rPr>
              <w:t xml:space="preserve"> </w:t>
            </w:r>
            <w:r>
              <w:rPr>
                <w:sz w:val="17"/>
                <w:szCs w:val="17"/>
              </w:rPr>
              <w:t>ներգրավված</w:t>
            </w:r>
            <w:r>
              <w:rPr>
                <w:spacing w:val="-10"/>
                <w:sz w:val="17"/>
                <w:szCs w:val="17"/>
              </w:rPr>
              <w:t xml:space="preserve"> </w:t>
            </w:r>
            <w:r>
              <w:rPr>
                <w:sz w:val="17"/>
                <w:szCs w:val="17"/>
              </w:rPr>
              <w:t>և</w:t>
            </w:r>
            <w:r>
              <w:rPr>
                <w:spacing w:val="-10"/>
                <w:sz w:val="17"/>
                <w:szCs w:val="17"/>
              </w:rPr>
              <w:t xml:space="preserve"> </w:t>
            </w:r>
            <w:r>
              <w:rPr>
                <w:sz w:val="17"/>
                <w:szCs w:val="17"/>
              </w:rPr>
              <w:t>զբաղվածու- թյուն չհամարվող այլ աշխատանքային գործունեություն իրականացնող բնակչության թվաքանակ և</w:t>
            </w:r>
            <w:r>
              <w:rPr>
                <w:spacing w:val="-12"/>
                <w:sz w:val="17"/>
                <w:szCs w:val="17"/>
              </w:rPr>
              <w:t xml:space="preserve"> </w:t>
            </w:r>
            <w:r>
              <w:rPr>
                <w:sz w:val="17"/>
                <w:szCs w:val="17"/>
              </w:rPr>
              <w:t>մասնաբաժին՝</w:t>
            </w:r>
          </w:p>
          <w:p w14:paraId="7F51F647" w14:textId="77777777" w:rsidR="00BD1F51" w:rsidRDefault="00684C1D">
            <w:pPr>
              <w:pStyle w:val="TableParagraph"/>
              <w:spacing w:line="200" w:lineRule="exact"/>
              <w:ind w:left="29"/>
              <w:rPr>
                <w:sz w:val="17"/>
                <w:szCs w:val="17"/>
              </w:rPr>
            </w:pPr>
            <w:r>
              <w:rPr>
                <w:sz w:val="17"/>
                <w:szCs w:val="17"/>
              </w:rPr>
              <w:t>ըստ աշխատանքի ձևերի.</w:t>
            </w:r>
          </w:p>
          <w:p w14:paraId="0661FACE" w14:textId="77777777" w:rsidR="00BD1F51" w:rsidRDefault="00684C1D">
            <w:pPr>
              <w:pStyle w:val="TableParagraph"/>
              <w:numPr>
                <w:ilvl w:val="0"/>
                <w:numId w:val="44"/>
              </w:numPr>
              <w:tabs>
                <w:tab w:val="left" w:pos="394"/>
              </w:tabs>
              <w:spacing w:before="7" w:line="216"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77DF71CC" w14:textId="77777777" w:rsidR="00BD1F51" w:rsidRDefault="00684C1D">
            <w:pPr>
              <w:pStyle w:val="TableParagraph"/>
              <w:numPr>
                <w:ilvl w:val="1"/>
                <w:numId w:val="44"/>
              </w:numPr>
              <w:tabs>
                <w:tab w:val="left" w:pos="706"/>
              </w:tabs>
              <w:spacing w:before="1" w:line="218" w:lineRule="auto"/>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21D8B74" w14:textId="77777777" w:rsidR="00BD1F51" w:rsidRDefault="00684C1D">
            <w:pPr>
              <w:pStyle w:val="TableParagraph"/>
              <w:numPr>
                <w:ilvl w:val="0"/>
                <w:numId w:val="44"/>
              </w:numPr>
              <w:tabs>
                <w:tab w:val="left" w:pos="394"/>
              </w:tabs>
              <w:spacing w:line="218" w:lineRule="auto"/>
              <w:ind w:right="357" w:hanging="254"/>
              <w:rPr>
                <w:sz w:val="17"/>
                <w:szCs w:val="17"/>
              </w:rPr>
            </w:pPr>
            <w:r>
              <w:rPr>
                <w:sz w:val="17"/>
                <w:szCs w:val="17"/>
              </w:rPr>
              <w:t>Սեփական</w:t>
            </w:r>
            <w:r>
              <w:rPr>
                <w:spacing w:val="-14"/>
                <w:sz w:val="17"/>
                <w:szCs w:val="17"/>
              </w:rPr>
              <w:t xml:space="preserve"> </w:t>
            </w:r>
            <w:r>
              <w:rPr>
                <w:sz w:val="17"/>
                <w:szCs w:val="17"/>
              </w:rPr>
              <w:t>ծառայությունների</w:t>
            </w:r>
            <w:r>
              <w:rPr>
                <w:spacing w:val="-14"/>
                <w:sz w:val="17"/>
                <w:szCs w:val="17"/>
              </w:rPr>
              <w:t xml:space="preserve"> </w:t>
            </w:r>
            <w:r>
              <w:rPr>
                <w:sz w:val="17"/>
                <w:szCs w:val="17"/>
              </w:rPr>
              <w:t>տրամադրման</w:t>
            </w:r>
            <w:r>
              <w:rPr>
                <w:spacing w:val="-14"/>
                <w:sz w:val="17"/>
                <w:szCs w:val="17"/>
              </w:rPr>
              <w:t xml:space="preserve"> </w:t>
            </w:r>
            <w:r>
              <w:rPr>
                <w:sz w:val="17"/>
                <w:szCs w:val="17"/>
              </w:rPr>
              <w:t>աշխատան- քային</w:t>
            </w:r>
            <w:r>
              <w:rPr>
                <w:spacing w:val="-1"/>
                <w:sz w:val="17"/>
                <w:szCs w:val="17"/>
              </w:rPr>
              <w:t xml:space="preserve"> </w:t>
            </w:r>
            <w:r>
              <w:rPr>
                <w:sz w:val="17"/>
                <w:szCs w:val="17"/>
              </w:rPr>
              <w:t>գործունեություն</w:t>
            </w:r>
          </w:p>
          <w:p w14:paraId="527BD428" w14:textId="77777777" w:rsidR="00BD1F51" w:rsidRDefault="00684C1D">
            <w:pPr>
              <w:pStyle w:val="TableParagraph"/>
              <w:numPr>
                <w:ilvl w:val="0"/>
                <w:numId w:val="44"/>
              </w:numPr>
              <w:tabs>
                <w:tab w:val="left" w:pos="394"/>
              </w:tabs>
              <w:spacing w:line="201"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7386D566" w14:textId="77777777" w:rsidR="00BD1F51" w:rsidRDefault="00684C1D">
            <w:pPr>
              <w:pStyle w:val="TableParagraph"/>
              <w:numPr>
                <w:ilvl w:val="0"/>
                <w:numId w:val="44"/>
              </w:numPr>
              <w:tabs>
                <w:tab w:val="left" w:pos="394"/>
              </w:tabs>
              <w:spacing w:line="21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p w14:paraId="16B5A637" w14:textId="77777777" w:rsidR="00BD1F51" w:rsidRDefault="00684C1D">
            <w:pPr>
              <w:pStyle w:val="TableParagraph"/>
              <w:spacing w:before="1"/>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51B63EB5" w14:textId="77777777" w:rsidR="00BD1F51" w:rsidRDefault="00684C1D">
            <w:pPr>
              <w:pStyle w:val="TableParagraph"/>
              <w:spacing w:line="218" w:lineRule="auto"/>
              <w:ind w:left="78"/>
              <w:rPr>
                <w:sz w:val="17"/>
                <w:szCs w:val="17"/>
              </w:rPr>
            </w:pPr>
            <w:r>
              <w:rPr>
                <w:sz w:val="17"/>
                <w:szCs w:val="17"/>
              </w:rPr>
              <w:t>Աշխատուժի ընտրանքային հետազոտության (ԱԸՀ) հարցաթերթ</w:t>
            </w:r>
          </w:p>
        </w:tc>
        <w:tc>
          <w:tcPr>
            <w:tcW w:w="2626" w:type="dxa"/>
          </w:tcPr>
          <w:p w14:paraId="57907E78" w14:textId="77777777" w:rsidR="00BD1F51" w:rsidRDefault="00684C1D">
            <w:pPr>
              <w:pStyle w:val="TableParagraph"/>
              <w:spacing w:before="1" w:line="218" w:lineRule="auto"/>
              <w:ind w:left="23"/>
              <w:rPr>
                <w:sz w:val="17"/>
                <w:szCs w:val="17"/>
              </w:rPr>
            </w:pPr>
            <w:r>
              <w:rPr>
                <w:sz w:val="17"/>
                <w:szCs w:val="17"/>
              </w:rPr>
              <w:t>ըստ հանրապետության, քաղաք/գյուղ կտրվածքի, սեռի</w:t>
            </w:r>
          </w:p>
        </w:tc>
        <w:tc>
          <w:tcPr>
            <w:tcW w:w="1068" w:type="dxa"/>
          </w:tcPr>
          <w:p w14:paraId="5D509DD4" w14:textId="77777777" w:rsidR="00BD1F51" w:rsidRDefault="00684C1D">
            <w:pPr>
              <w:pStyle w:val="TableParagraph"/>
              <w:spacing w:before="1" w:line="218" w:lineRule="auto"/>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78C3BEDB" w14:textId="77777777" w:rsidR="00BD1F51" w:rsidRDefault="00684C1D">
            <w:pPr>
              <w:pStyle w:val="TableParagraph"/>
              <w:spacing w:line="213" w:lineRule="exact"/>
              <w:ind w:left="383"/>
              <w:rPr>
                <w:sz w:val="17"/>
              </w:rPr>
            </w:pPr>
            <w:r>
              <w:rPr>
                <w:sz w:val="17"/>
              </w:rPr>
              <w:t>95/97</w:t>
            </w:r>
          </w:p>
        </w:tc>
        <w:tc>
          <w:tcPr>
            <w:tcW w:w="1850" w:type="dxa"/>
          </w:tcPr>
          <w:p w14:paraId="087DC688" w14:textId="77777777" w:rsidR="00BD1F51" w:rsidRDefault="00684C1D">
            <w:pPr>
              <w:pStyle w:val="TableParagraph"/>
              <w:spacing w:line="202" w:lineRule="exact"/>
              <w:ind w:left="541"/>
              <w:rPr>
                <w:sz w:val="17"/>
              </w:rPr>
            </w:pPr>
            <w:r>
              <w:rPr>
                <w:sz w:val="17"/>
              </w:rPr>
              <w:t>1000-401,</w:t>
            </w:r>
          </w:p>
          <w:p w14:paraId="5C360355" w14:textId="77777777" w:rsidR="00BD1F51" w:rsidRDefault="00684C1D">
            <w:pPr>
              <w:pStyle w:val="TableParagraph"/>
              <w:spacing w:line="218" w:lineRule="exact"/>
              <w:ind w:left="556"/>
              <w:rPr>
                <w:sz w:val="17"/>
              </w:rPr>
            </w:pPr>
            <w:r>
              <w:rPr>
                <w:sz w:val="17"/>
              </w:rPr>
              <w:t>1000-402</w:t>
            </w:r>
          </w:p>
        </w:tc>
      </w:tr>
    </w:tbl>
    <w:p w14:paraId="42A225AA" w14:textId="77777777" w:rsidR="00BD1F51" w:rsidRDefault="00BD1F51">
      <w:pPr>
        <w:spacing w:line="218" w:lineRule="exact"/>
        <w:rPr>
          <w:sz w:val="17"/>
        </w:rPr>
        <w:sectPr w:rsidR="00BD1F51">
          <w:pgSz w:w="15840" w:h="12240" w:orient="landscape"/>
          <w:pgMar w:top="1660" w:right="260" w:bottom="1400" w:left="400" w:header="1156" w:footer="1204" w:gutter="0"/>
          <w:cols w:space="720"/>
        </w:sectPr>
      </w:pPr>
    </w:p>
    <w:p w14:paraId="618BBB3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0BFC71EC" w14:textId="77777777">
        <w:trPr>
          <w:trHeight w:val="399"/>
        </w:trPr>
        <w:tc>
          <w:tcPr>
            <w:tcW w:w="401" w:type="dxa"/>
            <w:vMerge w:val="restart"/>
          </w:tcPr>
          <w:p w14:paraId="489AA36B"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F7C29AB"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0957713F"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7AA0358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6F338736"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26D721E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3D259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2D7D6F1"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7D5DA128"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F7D80AE" w14:textId="77777777">
        <w:trPr>
          <w:trHeight w:val="1788"/>
        </w:trPr>
        <w:tc>
          <w:tcPr>
            <w:tcW w:w="401" w:type="dxa"/>
            <w:vMerge/>
            <w:tcBorders>
              <w:top w:val="nil"/>
            </w:tcBorders>
          </w:tcPr>
          <w:p w14:paraId="6EAB1DE8" w14:textId="77777777" w:rsidR="00BD1F51" w:rsidRDefault="00BD1F51">
            <w:pPr>
              <w:rPr>
                <w:sz w:val="2"/>
                <w:szCs w:val="2"/>
              </w:rPr>
            </w:pPr>
          </w:p>
        </w:tc>
        <w:tc>
          <w:tcPr>
            <w:tcW w:w="663" w:type="dxa"/>
            <w:vMerge/>
            <w:tcBorders>
              <w:top w:val="nil"/>
              <w:right w:val="single" w:sz="8" w:space="0" w:color="000000"/>
            </w:tcBorders>
          </w:tcPr>
          <w:p w14:paraId="35A74FCF" w14:textId="77777777" w:rsidR="00BD1F51" w:rsidRDefault="00BD1F51">
            <w:pPr>
              <w:rPr>
                <w:sz w:val="2"/>
                <w:szCs w:val="2"/>
              </w:rPr>
            </w:pPr>
          </w:p>
        </w:tc>
        <w:tc>
          <w:tcPr>
            <w:tcW w:w="5203" w:type="dxa"/>
            <w:vMerge/>
            <w:tcBorders>
              <w:top w:val="nil"/>
            </w:tcBorders>
          </w:tcPr>
          <w:p w14:paraId="6EAD7BDB" w14:textId="77777777" w:rsidR="00BD1F51" w:rsidRDefault="00BD1F51">
            <w:pPr>
              <w:rPr>
                <w:sz w:val="2"/>
                <w:szCs w:val="2"/>
              </w:rPr>
            </w:pPr>
          </w:p>
        </w:tc>
        <w:tc>
          <w:tcPr>
            <w:tcW w:w="1779" w:type="dxa"/>
            <w:vMerge/>
            <w:tcBorders>
              <w:top w:val="nil"/>
            </w:tcBorders>
          </w:tcPr>
          <w:p w14:paraId="10758197" w14:textId="77777777" w:rsidR="00BD1F51" w:rsidRDefault="00BD1F51">
            <w:pPr>
              <w:rPr>
                <w:sz w:val="2"/>
                <w:szCs w:val="2"/>
              </w:rPr>
            </w:pPr>
          </w:p>
        </w:tc>
        <w:tc>
          <w:tcPr>
            <w:tcW w:w="2626" w:type="dxa"/>
          </w:tcPr>
          <w:p w14:paraId="06F929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FAFE98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3A9E5D6C"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6872C45C"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15E3EC3E"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63EAD2CC"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42A5D8DD" w14:textId="77777777" w:rsidR="00BD1F51" w:rsidRDefault="00BD1F51">
            <w:pPr>
              <w:rPr>
                <w:sz w:val="2"/>
                <w:szCs w:val="2"/>
              </w:rPr>
            </w:pPr>
          </w:p>
        </w:tc>
      </w:tr>
      <w:tr w:rsidR="00BD1F51" w14:paraId="57EC1BC3" w14:textId="77777777">
        <w:trPr>
          <w:trHeight w:val="2069"/>
        </w:trPr>
        <w:tc>
          <w:tcPr>
            <w:tcW w:w="401" w:type="dxa"/>
            <w:vMerge/>
            <w:tcBorders>
              <w:top w:val="nil"/>
            </w:tcBorders>
          </w:tcPr>
          <w:p w14:paraId="3CBE90B7" w14:textId="77777777" w:rsidR="00BD1F51" w:rsidRDefault="00BD1F51">
            <w:pPr>
              <w:rPr>
                <w:sz w:val="2"/>
                <w:szCs w:val="2"/>
              </w:rPr>
            </w:pPr>
          </w:p>
        </w:tc>
        <w:tc>
          <w:tcPr>
            <w:tcW w:w="663" w:type="dxa"/>
            <w:vMerge/>
            <w:tcBorders>
              <w:top w:val="nil"/>
              <w:right w:val="single" w:sz="8" w:space="0" w:color="000000"/>
            </w:tcBorders>
          </w:tcPr>
          <w:p w14:paraId="75C29FE8" w14:textId="77777777" w:rsidR="00BD1F51" w:rsidRDefault="00BD1F51">
            <w:pPr>
              <w:rPr>
                <w:sz w:val="2"/>
                <w:szCs w:val="2"/>
              </w:rPr>
            </w:pPr>
          </w:p>
        </w:tc>
        <w:tc>
          <w:tcPr>
            <w:tcW w:w="5203" w:type="dxa"/>
          </w:tcPr>
          <w:p w14:paraId="467D88E8"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8FA0F69" w14:textId="77777777" w:rsidR="00BD1F51" w:rsidRDefault="00BD1F51">
            <w:pPr>
              <w:rPr>
                <w:sz w:val="2"/>
                <w:szCs w:val="2"/>
              </w:rPr>
            </w:pPr>
          </w:p>
        </w:tc>
        <w:tc>
          <w:tcPr>
            <w:tcW w:w="2626" w:type="dxa"/>
          </w:tcPr>
          <w:p w14:paraId="0C2E14E7" w14:textId="77777777" w:rsidR="00BD1F51" w:rsidRDefault="00684C1D">
            <w:pPr>
              <w:pStyle w:val="TableParagraph"/>
              <w:spacing w:before="1" w:line="218" w:lineRule="auto"/>
              <w:ind w:left="23"/>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w:t>
            </w:r>
          </w:p>
          <w:p w14:paraId="5EE488A8" w14:textId="77777777" w:rsidR="00BD1F51" w:rsidRDefault="00684C1D">
            <w:pPr>
              <w:pStyle w:val="TableParagraph"/>
              <w:spacing w:line="180" w:lineRule="exact"/>
              <w:ind w:left="23"/>
              <w:rPr>
                <w:sz w:val="17"/>
                <w:szCs w:val="17"/>
              </w:rPr>
            </w:pPr>
            <w:r>
              <w:rPr>
                <w:sz w:val="17"/>
                <w:szCs w:val="17"/>
              </w:rPr>
              <w:t>դուրս բնակչություն)</w:t>
            </w:r>
          </w:p>
        </w:tc>
        <w:tc>
          <w:tcPr>
            <w:tcW w:w="1063" w:type="dxa"/>
          </w:tcPr>
          <w:p w14:paraId="005B6B5A"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4E3218C3" w14:textId="77777777" w:rsidR="00BD1F51" w:rsidRDefault="00684C1D">
            <w:pPr>
              <w:pStyle w:val="TableParagraph"/>
              <w:spacing w:line="227" w:lineRule="exact"/>
              <w:ind w:left="87" w:right="83"/>
              <w:jc w:val="center"/>
              <w:rPr>
                <w:sz w:val="17"/>
                <w:szCs w:val="17"/>
              </w:rPr>
            </w:pPr>
            <w:r>
              <w:rPr>
                <w:sz w:val="17"/>
                <w:szCs w:val="17"/>
              </w:rPr>
              <w:t>2021 թ.</w:t>
            </w:r>
          </w:p>
          <w:p w14:paraId="72ECCC1A"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015EF2D1" w14:textId="77777777" w:rsidR="00BD1F51" w:rsidRDefault="00684C1D">
            <w:pPr>
              <w:pStyle w:val="TableParagraph"/>
              <w:spacing w:line="227" w:lineRule="exact"/>
              <w:ind w:left="64" w:right="65"/>
              <w:jc w:val="center"/>
              <w:rPr>
                <w:sz w:val="17"/>
              </w:rPr>
            </w:pPr>
            <w:r>
              <w:rPr>
                <w:sz w:val="17"/>
              </w:rPr>
              <w:t>1000-101,</w:t>
            </w:r>
          </w:p>
          <w:p w14:paraId="3295E8A9" w14:textId="77777777" w:rsidR="00BD1F51" w:rsidRDefault="00684C1D">
            <w:pPr>
              <w:pStyle w:val="TableParagraph"/>
              <w:spacing w:line="227" w:lineRule="exact"/>
              <w:ind w:left="64" w:right="65"/>
              <w:jc w:val="center"/>
              <w:rPr>
                <w:sz w:val="17"/>
              </w:rPr>
            </w:pPr>
            <w:r>
              <w:rPr>
                <w:sz w:val="17"/>
              </w:rPr>
              <w:t>1000-102,</w:t>
            </w:r>
          </w:p>
          <w:p w14:paraId="3C0B5FBB" w14:textId="77777777" w:rsidR="00BD1F51" w:rsidRDefault="00684C1D">
            <w:pPr>
              <w:pStyle w:val="TableParagraph"/>
              <w:spacing w:line="227" w:lineRule="exact"/>
              <w:ind w:left="65" w:right="65"/>
              <w:jc w:val="center"/>
              <w:rPr>
                <w:sz w:val="17"/>
              </w:rPr>
            </w:pPr>
            <w:r>
              <w:rPr>
                <w:sz w:val="17"/>
              </w:rPr>
              <w:t>1000-103,</w:t>
            </w:r>
          </w:p>
          <w:p w14:paraId="1B646117" w14:textId="77777777" w:rsidR="00BD1F51" w:rsidRDefault="00684C1D">
            <w:pPr>
              <w:pStyle w:val="TableParagraph"/>
              <w:spacing w:line="227" w:lineRule="exact"/>
              <w:ind w:left="64" w:right="65"/>
              <w:jc w:val="center"/>
              <w:rPr>
                <w:sz w:val="17"/>
              </w:rPr>
            </w:pPr>
            <w:r>
              <w:rPr>
                <w:sz w:val="17"/>
              </w:rPr>
              <w:t>1000-104</w:t>
            </w:r>
          </w:p>
          <w:p w14:paraId="74ED6A8C" w14:textId="77777777" w:rsidR="00BD1F51" w:rsidRDefault="00684C1D">
            <w:pPr>
              <w:pStyle w:val="TableParagraph"/>
              <w:spacing w:line="227" w:lineRule="exact"/>
              <w:ind w:left="64" w:right="65"/>
              <w:jc w:val="center"/>
              <w:rPr>
                <w:sz w:val="17"/>
              </w:rPr>
            </w:pPr>
            <w:r>
              <w:rPr>
                <w:sz w:val="17"/>
              </w:rPr>
              <w:t>1000-204,</w:t>
            </w:r>
          </w:p>
          <w:p w14:paraId="531D69BB" w14:textId="77777777" w:rsidR="00BD1F51" w:rsidRDefault="00684C1D">
            <w:pPr>
              <w:pStyle w:val="TableParagraph"/>
              <w:spacing w:line="227" w:lineRule="exact"/>
              <w:ind w:left="65" w:right="65"/>
              <w:jc w:val="center"/>
              <w:rPr>
                <w:sz w:val="17"/>
              </w:rPr>
            </w:pPr>
            <w:r>
              <w:rPr>
                <w:sz w:val="17"/>
              </w:rPr>
              <w:t>1000-401,</w:t>
            </w:r>
          </w:p>
          <w:p w14:paraId="2A6E01ED" w14:textId="77777777" w:rsidR="00BD1F51" w:rsidRDefault="00684C1D">
            <w:pPr>
              <w:pStyle w:val="TableParagraph"/>
              <w:spacing w:line="227" w:lineRule="exact"/>
              <w:ind w:left="65" w:right="65"/>
              <w:jc w:val="center"/>
              <w:rPr>
                <w:sz w:val="17"/>
              </w:rPr>
            </w:pPr>
            <w:r>
              <w:rPr>
                <w:sz w:val="17"/>
              </w:rPr>
              <w:t>1000-402,</w:t>
            </w:r>
          </w:p>
          <w:p w14:paraId="594CB684" w14:textId="77777777" w:rsidR="00BD1F51" w:rsidRDefault="00684C1D">
            <w:pPr>
              <w:pStyle w:val="TableParagraph"/>
              <w:spacing w:line="227" w:lineRule="exact"/>
              <w:ind w:left="65" w:right="65"/>
              <w:jc w:val="center"/>
              <w:rPr>
                <w:sz w:val="17"/>
              </w:rPr>
            </w:pPr>
            <w:r>
              <w:rPr>
                <w:sz w:val="17"/>
              </w:rPr>
              <w:t>1400-101,</w:t>
            </w:r>
          </w:p>
          <w:p w14:paraId="6F02C27D"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66B9C1BB" w14:textId="77777777">
        <w:trPr>
          <w:trHeight w:val="2559"/>
        </w:trPr>
        <w:tc>
          <w:tcPr>
            <w:tcW w:w="401" w:type="dxa"/>
            <w:tcBorders>
              <w:bottom w:val="nil"/>
            </w:tcBorders>
          </w:tcPr>
          <w:p w14:paraId="17F1E67A" w14:textId="77777777" w:rsidR="00BD1F51" w:rsidRDefault="00684C1D">
            <w:pPr>
              <w:pStyle w:val="TableParagraph"/>
              <w:spacing w:line="226" w:lineRule="exact"/>
              <w:ind w:left="26"/>
              <w:rPr>
                <w:sz w:val="17"/>
              </w:rPr>
            </w:pPr>
            <w:r>
              <w:rPr>
                <w:sz w:val="17"/>
              </w:rPr>
              <w:t>7.</w:t>
            </w:r>
          </w:p>
        </w:tc>
        <w:tc>
          <w:tcPr>
            <w:tcW w:w="663" w:type="dxa"/>
            <w:tcBorders>
              <w:bottom w:val="nil"/>
            </w:tcBorders>
          </w:tcPr>
          <w:p w14:paraId="3623999B" w14:textId="77777777" w:rsidR="00BD1F51" w:rsidRDefault="00684C1D">
            <w:pPr>
              <w:pStyle w:val="TableParagraph"/>
              <w:spacing w:line="226" w:lineRule="exact"/>
              <w:ind w:left="67"/>
              <w:rPr>
                <w:sz w:val="17"/>
              </w:rPr>
            </w:pPr>
            <w:r>
              <w:rPr>
                <w:sz w:val="17"/>
              </w:rPr>
              <w:t>141007</w:t>
            </w:r>
          </w:p>
        </w:tc>
        <w:tc>
          <w:tcPr>
            <w:tcW w:w="5203" w:type="dxa"/>
            <w:tcBorders>
              <w:bottom w:val="nil"/>
            </w:tcBorders>
          </w:tcPr>
          <w:p w14:paraId="0EC8AD7F" w14:textId="77777777" w:rsidR="00BD1F51" w:rsidRDefault="00684C1D">
            <w:pPr>
              <w:pStyle w:val="TableParagraph"/>
              <w:ind w:left="29" w:right="50"/>
              <w:rPr>
                <w:sz w:val="17"/>
                <w:szCs w:val="17"/>
              </w:rPr>
            </w:pPr>
            <w:r>
              <w:rPr>
                <w:sz w:val="17"/>
                <w:szCs w:val="17"/>
              </w:rPr>
              <w:t>Զբաղվածություն չհամարվող այլ աշխատանքային գործունեության մեջ բնակչության մասնակցության մակարդակ՝ ըստ աշխատանքի ձևերի.</w:t>
            </w:r>
          </w:p>
          <w:p w14:paraId="43B4A0FA" w14:textId="77777777" w:rsidR="00BD1F51" w:rsidRDefault="00684C1D">
            <w:pPr>
              <w:pStyle w:val="TableParagraph"/>
              <w:numPr>
                <w:ilvl w:val="0"/>
                <w:numId w:val="43"/>
              </w:numPr>
              <w:tabs>
                <w:tab w:val="left" w:pos="394"/>
              </w:tabs>
              <w:spacing w:line="237"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0390675F" w14:textId="77777777" w:rsidR="00BD1F51" w:rsidRDefault="00684C1D">
            <w:pPr>
              <w:pStyle w:val="TableParagraph"/>
              <w:numPr>
                <w:ilvl w:val="1"/>
                <w:numId w:val="43"/>
              </w:numPr>
              <w:tabs>
                <w:tab w:val="left" w:pos="706"/>
              </w:tabs>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5DA651A" w14:textId="77777777" w:rsidR="00BD1F51" w:rsidRDefault="00684C1D">
            <w:pPr>
              <w:pStyle w:val="TableParagraph"/>
              <w:numPr>
                <w:ilvl w:val="0"/>
                <w:numId w:val="43"/>
              </w:numPr>
              <w:tabs>
                <w:tab w:val="left" w:pos="394"/>
              </w:tabs>
              <w:ind w:right="45" w:hanging="254"/>
              <w:rPr>
                <w:sz w:val="17"/>
                <w:szCs w:val="17"/>
              </w:rPr>
            </w:pPr>
            <w:r>
              <w:rPr>
                <w:sz w:val="17"/>
                <w:szCs w:val="17"/>
              </w:rPr>
              <w:t>Սեփական</w:t>
            </w:r>
            <w:r>
              <w:rPr>
                <w:spacing w:val="-15"/>
                <w:sz w:val="17"/>
                <w:szCs w:val="17"/>
              </w:rPr>
              <w:t xml:space="preserve"> </w:t>
            </w:r>
            <w:r>
              <w:rPr>
                <w:sz w:val="17"/>
                <w:szCs w:val="17"/>
              </w:rPr>
              <w:t>ծառայությունների</w:t>
            </w:r>
            <w:r>
              <w:rPr>
                <w:spacing w:val="-15"/>
                <w:sz w:val="17"/>
                <w:szCs w:val="17"/>
              </w:rPr>
              <w:t xml:space="preserve"> </w:t>
            </w:r>
            <w:r>
              <w:rPr>
                <w:sz w:val="17"/>
                <w:szCs w:val="17"/>
              </w:rPr>
              <w:t>տրամադրման</w:t>
            </w:r>
            <w:r>
              <w:rPr>
                <w:spacing w:val="-15"/>
                <w:sz w:val="17"/>
                <w:szCs w:val="17"/>
              </w:rPr>
              <w:t xml:space="preserve"> </w:t>
            </w:r>
            <w:r>
              <w:rPr>
                <w:sz w:val="17"/>
                <w:szCs w:val="17"/>
              </w:rPr>
              <w:t>աշխատանքայի գործունեություն</w:t>
            </w:r>
          </w:p>
          <w:p w14:paraId="36657C20"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6E579DC1"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tc>
        <w:tc>
          <w:tcPr>
            <w:tcW w:w="1779" w:type="dxa"/>
            <w:tcBorders>
              <w:bottom w:val="nil"/>
            </w:tcBorders>
          </w:tcPr>
          <w:p w14:paraId="324BF5EB"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p w14:paraId="2725F524" w14:textId="77777777" w:rsidR="00BD1F51" w:rsidRDefault="00BD1F51">
            <w:pPr>
              <w:pStyle w:val="TableParagraph"/>
              <w:rPr>
                <w:rFonts w:ascii="Times New Roman"/>
              </w:rPr>
            </w:pPr>
          </w:p>
          <w:p w14:paraId="763A2577" w14:textId="77777777" w:rsidR="00BD1F51" w:rsidRDefault="00BD1F51">
            <w:pPr>
              <w:pStyle w:val="TableParagraph"/>
              <w:rPr>
                <w:rFonts w:ascii="Times New Roman"/>
              </w:rPr>
            </w:pPr>
          </w:p>
          <w:p w14:paraId="2FBC39B2" w14:textId="77777777" w:rsidR="00BD1F51" w:rsidRDefault="00684C1D">
            <w:pPr>
              <w:pStyle w:val="TableParagraph"/>
              <w:spacing w:before="170"/>
              <w:ind w:left="-55"/>
              <w:rPr>
                <w:sz w:val="17"/>
                <w:szCs w:val="17"/>
              </w:rPr>
            </w:pPr>
            <w:r>
              <w:rPr>
                <w:w w:val="99"/>
                <w:sz w:val="17"/>
                <w:szCs w:val="17"/>
              </w:rPr>
              <w:t>ն</w:t>
            </w:r>
          </w:p>
        </w:tc>
        <w:tc>
          <w:tcPr>
            <w:tcW w:w="2626" w:type="dxa"/>
            <w:tcBorders>
              <w:bottom w:val="nil"/>
            </w:tcBorders>
          </w:tcPr>
          <w:p w14:paraId="62FE380E"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3" w:type="dxa"/>
            <w:tcBorders>
              <w:bottom w:val="nil"/>
            </w:tcBorders>
          </w:tcPr>
          <w:p w14:paraId="4DB95B7C"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5AF77B30"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633DC3CA" w14:textId="77777777" w:rsidR="00BD1F51" w:rsidRDefault="00684C1D">
            <w:pPr>
              <w:pStyle w:val="TableParagraph"/>
              <w:spacing w:line="226" w:lineRule="exact"/>
              <w:ind w:left="541"/>
              <w:rPr>
                <w:sz w:val="17"/>
              </w:rPr>
            </w:pPr>
            <w:r>
              <w:rPr>
                <w:sz w:val="17"/>
              </w:rPr>
              <w:t>1000-401,</w:t>
            </w:r>
          </w:p>
          <w:p w14:paraId="538D170A" w14:textId="77777777" w:rsidR="00BD1F51" w:rsidRDefault="00684C1D">
            <w:pPr>
              <w:pStyle w:val="TableParagraph"/>
              <w:ind w:left="556"/>
              <w:rPr>
                <w:sz w:val="17"/>
              </w:rPr>
            </w:pPr>
            <w:r>
              <w:rPr>
                <w:sz w:val="17"/>
              </w:rPr>
              <w:t>1000-402</w:t>
            </w:r>
          </w:p>
        </w:tc>
      </w:tr>
      <w:tr w:rsidR="00BD1F51" w14:paraId="6B547C6A" w14:textId="77777777">
        <w:trPr>
          <w:trHeight w:val="289"/>
        </w:trPr>
        <w:tc>
          <w:tcPr>
            <w:tcW w:w="401" w:type="dxa"/>
            <w:tcBorders>
              <w:top w:val="nil"/>
            </w:tcBorders>
          </w:tcPr>
          <w:p w14:paraId="7F4A20BC" w14:textId="77777777" w:rsidR="00BD1F51" w:rsidRDefault="00BD1F51">
            <w:pPr>
              <w:pStyle w:val="TableParagraph"/>
              <w:rPr>
                <w:rFonts w:ascii="Times New Roman"/>
                <w:sz w:val="16"/>
              </w:rPr>
            </w:pPr>
          </w:p>
        </w:tc>
        <w:tc>
          <w:tcPr>
            <w:tcW w:w="663" w:type="dxa"/>
            <w:tcBorders>
              <w:top w:val="nil"/>
            </w:tcBorders>
          </w:tcPr>
          <w:p w14:paraId="59D6CB86" w14:textId="77777777" w:rsidR="00BD1F51" w:rsidRDefault="00BD1F51">
            <w:pPr>
              <w:pStyle w:val="TableParagraph"/>
              <w:rPr>
                <w:rFonts w:ascii="Times New Roman"/>
                <w:sz w:val="16"/>
              </w:rPr>
            </w:pPr>
          </w:p>
        </w:tc>
        <w:tc>
          <w:tcPr>
            <w:tcW w:w="5203" w:type="dxa"/>
            <w:tcBorders>
              <w:top w:val="nil"/>
            </w:tcBorders>
          </w:tcPr>
          <w:p w14:paraId="204ABE01" w14:textId="77777777" w:rsidR="00BD1F51" w:rsidRDefault="00684C1D">
            <w:pPr>
              <w:pStyle w:val="TableParagraph"/>
              <w:spacing w:before="61" w:line="208" w:lineRule="exact"/>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tcBorders>
          </w:tcPr>
          <w:p w14:paraId="6E67FC89" w14:textId="77777777" w:rsidR="00BD1F51" w:rsidRDefault="00BD1F51">
            <w:pPr>
              <w:pStyle w:val="TableParagraph"/>
              <w:rPr>
                <w:rFonts w:ascii="Times New Roman"/>
                <w:sz w:val="16"/>
              </w:rPr>
            </w:pPr>
          </w:p>
        </w:tc>
        <w:tc>
          <w:tcPr>
            <w:tcW w:w="2626" w:type="dxa"/>
            <w:tcBorders>
              <w:top w:val="nil"/>
            </w:tcBorders>
          </w:tcPr>
          <w:p w14:paraId="264FFB3F" w14:textId="77777777" w:rsidR="00BD1F51" w:rsidRDefault="00BD1F51">
            <w:pPr>
              <w:pStyle w:val="TableParagraph"/>
              <w:rPr>
                <w:rFonts w:ascii="Times New Roman"/>
                <w:sz w:val="16"/>
              </w:rPr>
            </w:pPr>
          </w:p>
        </w:tc>
        <w:tc>
          <w:tcPr>
            <w:tcW w:w="1063" w:type="dxa"/>
            <w:tcBorders>
              <w:top w:val="nil"/>
            </w:tcBorders>
          </w:tcPr>
          <w:p w14:paraId="656673E1" w14:textId="77777777" w:rsidR="00BD1F51" w:rsidRDefault="00BD1F51">
            <w:pPr>
              <w:pStyle w:val="TableParagraph"/>
              <w:rPr>
                <w:rFonts w:ascii="Times New Roman"/>
                <w:sz w:val="16"/>
              </w:rPr>
            </w:pPr>
          </w:p>
        </w:tc>
        <w:tc>
          <w:tcPr>
            <w:tcW w:w="1225" w:type="dxa"/>
            <w:tcBorders>
              <w:top w:val="nil"/>
            </w:tcBorders>
          </w:tcPr>
          <w:p w14:paraId="26787055" w14:textId="77777777" w:rsidR="00BD1F51" w:rsidRDefault="00BD1F51">
            <w:pPr>
              <w:pStyle w:val="TableParagraph"/>
              <w:rPr>
                <w:rFonts w:ascii="Times New Roman"/>
                <w:sz w:val="16"/>
              </w:rPr>
            </w:pPr>
          </w:p>
        </w:tc>
        <w:tc>
          <w:tcPr>
            <w:tcW w:w="1850" w:type="dxa"/>
            <w:tcBorders>
              <w:top w:val="nil"/>
            </w:tcBorders>
          </w:tcPr>
          <w:p w14:paraId="757A2E70" w14:textId="77777777" w:rsidR="00BD1F51" w:rsidRDefault="00BD1F51">
            <w:pPr>
              <w:pStyle w:val="TableParagraph"/>
              <w:rPr>
                <w:rFonts w:ascii="Times New Roman"/>
                <w:sz w:val="16"/>
              </w:rPr>
            </w:pPr>
          </w:p>
        </w:tc>
      </w:tr>
    </w:tbl>
    <w:p w14:paraId="2335E6EB"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65E89B5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23CED122" w14:textId="77777777">
        <w:trPr>
          <w:trHeight w:val="399"/>
        </w:trPr>
        <w:tc>
          <w:tcPr>
            <w:tcW w:w="401" w:type="dxa"/>
            <w:vMerge w:val="restart"/>
          </w:tcPr>
          <w:p w14:paraId="279B3304"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800E9F6"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261C3D1D"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2461449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2916AD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5FBD6C7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0F7C6D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3C93C7E6"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C689954"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E40CC04" w14:textId="77777777">
        <w:trPr>
          <w:trHeight w:val="1788"/>
        </w:trPr>
        <w:tc>
          <w:tcPr>
            <w:tcW w:w="401" w:type="dxa"/>
            <w:vMerge/>
            <w:tcBorders>
              <w:top w:val="nil"/>
            </w:tcBorders>
          </w:tcPr>
          <w:p w14:paraId="5039BFDF" w14:textId="77777777" w:rsidR="00BD1F51" w:rsidRDefault="00BD1F51">
            <w:pPr>
              <w:rPr>
                <w:sz w:val="2"/>
                <w:szCs w:val="2"/>
              </w:rPr>
            </w:pPr>
          </w:p>
        </w:tc>
        <w:tc>
          <w:tcPr>
            <w:tcW w:w="663" w:type="dxa"/>
            <w:vMerge/>
            <w:tcBorders>
              <w:top w:val="nil"/>
              <w:right w:val="single" w:sz="8" w:space="0" w:color="000000"/>
            </w:tcBorders>
          </w:tcPr>
          <w:p w14:paraId="5282A288" w14:textId="77777777" w:rsidR="00BD1F51" w:rsidRDefault="00BD1F51">
            <w:pPr>
              <w:rPr>
                <w:sz w:val="2"/>
                <w:szCs w:val="2"/>
              </w:rPr>
            </w:pPr>
          </w:p>
        </w:tc>
        <w:tc>
          <w:tcPr>
            <w:tcW w:w="5203" w:type="dxa"/>
            <w:vMerge/>
            <w:tcBorders>
              <w:top w:val="nil"/>
            </w:tcBorders>
          </w:tcPr>
          <w:p w14:paraId="78A2110C" w14:textId="77777777" w:rsidR="00BD1F51" w:rsidRDefault="00BD1F51">
            <w:pPr>
              <w:rPr>
                <w:sz w:val="2"/>
                <w:szCs w:val="2"/>
              </w:rPr>
            </w:pPr>
          </w:p>
        </w:tc>
        <w:tc>
          <w:tcPr>
            <w:tcW w:w="1779" w:type="dxa"/>
            <w:vMerge/>
            <w:tcBorders>
              <w:top w:val="nil"/>
            </w:tcBorders>
          </w:tcPr>
          <w:p w14:paraId="7C74EACC" w14:textId="77777777" w:rsidR="00BD1F51" w:rsidRDefault="00BD1F51">
            <w:pPr>
              <w:rPr>
                <w:sz w:val="2"/>
                <w:szCs w:val="2"/>
              </w:rPr>
            </w:pPr>
          </w:p>
        </w:tc>
        <w:tc>
          <w:tcPr>
            <w:tcW w:w="2626" w:type="dxa"/>
          </w:tcPr>
          <w:p w14:paraId="2C60949D"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032124C"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6BF4971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21564BDE"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06A941C5"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264CC5EF"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6A523179" w14:textId="77777777" w:rsidR="00BD1F51" w:rsidRDefault="00BD1F51">
            <w:pPr>
              <w:rPr>
                <w:sz w:val="2"/>
                <w:szCs w:val="2"/>
              </w:rPr>
            </w:pPr>
          </w:p>
        </w:tc>
      </w:tr>
      <w:tr w:rsidR="00BD1F51" w14:paraId="77EC321A" w14:textId="77777777">
        <w:trPr>
          <w:trHeight w:val="2115"/>
        </w:trPr>
        <w:tc>
          <w:tcPr>
            <w:tcW w:w="401" w:type="dxa"/>
            <w:vMerge/>
            <w:tcBorders>
              <w:top w:val="nil"/>
            </w:tcBorders>
          </w:tcPr>
          <w:p w14:paraId="46DFA638" w14:textId="77777777" w:rsidR="00BD1F51" w:rsidRDefault="00BD1F51">
            <w:pPr>
              <w:rPr>
                <w:sz w:val="2"/>
                <w:szCs w:val="2"/>
              </w:rPr>
            </w:pPr>
          </w:p>
        </w:tc>
        <w:tc>
          <w:tcPr>
            <w:tcW w:w="663" w:type="dxa"/>
            <w:vMerge/>
            <w:tcBorders>
              <w:top w:val="nil"/>
              <w:right w:val="single" w:sz="8" w:space="0" w:color="000000"/>
            </w:tcBorders>
          </w:tcPr>
          <w:p w14:paraId="0CF89A6C" w14:textId="77777777" w:rsidR="00BD1F51" w:rsidRDefault="00BD1F51">
            <w:pPr>
              <w:rPr>
                <w:sz w:val="2"/>
                <w:szCs w:val="2"/>
              </w:rPr>
            </w:pPr>
          </w:p>
        </w:tc>
        <w:tc>
          <w:tcPr>
            <w:tcW w:w="5203" w:type="dxa"/>
          </w:tcPr>
          <w:p w14:paraId="3848E02D"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ECCE800" w14:textId="77777777" w:rsidR="00BD1F51" w:rsidRDefault="00BD1F51">
            <w:pPr>
              <w:rPr>
                <w:sz w:val="2"/>
                <w:szCs w:val="2"/>
              </w:rPr>
            </w:pPr>
          </w:p>
        </w:tc>
        <w:tc>
          <w:tcPr>
            <w:tcW w:w="2626" w:type="dxa"/>
          </w:tcPr>
          <w:p w14:paraId="75ED370A" w14:textId="77777777" w:rsidR="00BD1F51" w:rsidRDefault="00684C1D">
            <w:pPr>
              <w:pStyle w:val="TableParagraph"/>
              <w:spacing w:before="1" w:line="218" w:lineRule="auto"/>
              <w:ind w:left="23" w:right="60"/>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 դուրս բնակչություն)</w:t>
            </w:r>
          </w:p>
        </w:tc>
        <w:tc>
          <w:tcPr>
            <w:tcW w:w="1063" w:type="dxa"/>
          </w:tcPr>
          <w:p w14:paraId="286582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593FE8D0" w14:textId="77777777" w:rsidR="00BD1F51" w:rsidRDefault="00684C1D">
            <w:pPr>
              <w:pStyle w:val="TableParagraph"/>
              <w:spacing w:line="227" w:lineRule="exact"/>
              <w:ind w:left="87" w:right="83"/>
              <w:jc w:val="center"/>
              <w:rPr>
                <w:sz w:val="17"/>
                <w:szCs w:val="17"/>
              </w:rPr>
            </w:pPr>
            <w:r>
              <w:rPr>
                <w:sz w:val="17"/>
                <w:szCs w:val="17"/>
              </w:rPr>
              <w:t>2021 թ.</w:t>
            </w:r>
          </w:p>
          <w:p w14:paraId="03D3660F"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5FFEEF8A" w14:textId="77777777" w:rsidR="00BD1F51" w:rsidRDefault="00684C1D">
            <w:pPr>
              <w:pStyle w:val="TableParagraph"/>
              <w:spacing w:line="227" w:lineRule="exact"/>
              <w:ind w:left="64" w:right="65"/>
              <w:jc w:val="center"/>
              <w:rPr>
                <w:sz w:val="17"/>
              </w:rPr>
            </w:pPr>
            <w:r>
              <w:rPr>
                <w:sz w:val="17"/>
              </w:rPr>
              <w:t>1000-101,</w:t>
            </w:r>
          </w:p>
          <w:p w14:paraId="523873C6" w14:textId="77777777" w:rsidR="00BD1F51" w:rsidRDefault="00684C1D">
            <w:pPr>
              <w:pStyle w:val="TableParagraph"/>
              <w:spacing w:line="227" w:lineRule="exact"/>
              <w:ind w:left="64" w:right="65"/>
              <w:jc w:val="center"/>
              <w:rPr>
                <w:sz w:val="17"/>
              </w:rPr>
            </w:pPr>
            <w:r>
              <w:rPr>
                <w:sz w:val="17"/>
              </w:rPr>
              <w:t>1000-102,</w:t>
            </w:r>
          </w:p>
          <w:p w14:paraId="5ABE4952" w14:textId="77777777" w:rsidR="00BD1F51" w:rsidRDefault="00684C1D">
            <w:pPr>
              <w:pStyle w:val="TableParagraph"/>
              <w:spacing w:line="227" w:lineRule="exact"/>
              <w:ind w:left="65" w:right="65"/>
              <w:jc w:val="center"/>
              <w:rPr>
                <w:sz w:val="17"/>
              </w:rPr>
            </w:pPr>
            <w:r>
              <w:rPr>
                <w:sz w:val="17"/>
              </w:rPr>
              <w:t>1000-103,</w:t>
            </w:r>
          </w:p>
          <w:p w14:paraId="510FB930" w14:textId="77777777" w:rsidR="00BD1F51" w:rsidRDefault="00684C1D">
            <w:pPr>
              <w:pStyle w:val="TableParagraph"/>
              <w:spacing w:line="227" w:lineRule="exact"/>
              <w:ind w:left="60" w:right="65"/>
              <w:jc w:val="center"/>
              <w:rPr>
                <w:sz w:val="17"/>
              </w:rPr>
            </w:pPr>
            <w:r>
              <w:rPr>
                <w:sz w:val="17"/>
              </w:rPr>
              <w:t>1000-104,</w:t>
            </w:r>
          </w:p>
          <w:p w14:paraId="63403D94" w14:textId="77777777" w:rsidR="00BD1F51" w:rsidRDefault="00684C1D">
            <w:pPr>
              <w:pStyle w:val="TableParagraph"/>
              <w:spacing w:line="227" w:lineRule="exact"/>
              <w:ind w:left="64" w:right="65"/>
              <w:jc w:val="center"/>
              <w:rPr>
                <w:sz w:val="17"/>
              </w:rPr>
            </w:pPr>
            <w:r>
              <w:rPr>
                <w:sz w:val="17"/>
              </w:rPr>
              <w:t>1000-204,</w:t>
            </w:r>
          </w:p>
          <w:p w14:paraId="32873A1F" w14:textId="77777777" w:rsidR="00BD1F51" w:rsidRDefault="00684C1D">
            <w:pPr>
              <w:pStyle w:val="TableParagraph"/>
              <w:spacing w:line="227" w:lineRule="exact"/>
              <w:ind w:left="65" w:right="65"/>
              <w:jc w:val="center"/>
              <w:rPr>
                <w:sz w:val="17"/>
              </w:rPr>
            </w:pPr>
            <w:r>
              <w:rPr>
                <w:sz w:val="17"/>
              </w:rPr>
              <w:t>1000-401,</w:t>
            </w:r>
          </w:p>
          <w:p w14:paraId="08CD8B8F" w14:textId="77777777" w:rsidR="00BD1F51" w:rsidRDefault="00684C1D">
            <w:pPr>
              <w:pStyle w:val="TableParagraph"/>
              <w:spacing w:line="227" w:lineRule="exact"/>
              <w:ind w:left="65" w:right="65"/>
              <w:jc w:val="center"/>
              <w:rPr>
                <w:sz w:val="17"/>
              </w:rPr>
            </w:pPr>
            <w:r>
              <w:rPr>
                <w:sz w:val="17"/>
              </w:rPr>
              <w:t>1000-402,</w:t>
            </w:r>
          </w:p>
          <w:p w14:paraId="506FADB0" w14:textId="77777777" w:rsidR="00BD1F51" w:rsidRDefault="00684C1D">
            <w:pPr>
              <w:pStyle w:val="TableParagraph"/>
              <w:spacing w:line="227" w:lineRule="exact"/>
              <w:ind w:left="65" w:right="65"/>
              <w:jc w:val="center"/>
              <w:rPr>
                <w:sz w:val="17"/>
              </w:rPr>
            </w:pPr>
            <w:r>
              <w:rPr>
                <w:sz w:val="17"/>
              </w:rPr>
              <w:t>1400-101,</w:t>
            </w:r>
          </w:p>
          <w:p w14:paraId="67671060"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54EA732B" w14:textId="77777777">
        <w:trPr>
          <w:trHeight w:val="2301"/>
        </w:trPr>
        <w:tc>
          <w:tcPr>
            <w:tcW w:w="401" w:type="dxa"/>
            <w:tcBorders>
              <w:bottom w:val="nil"/>
            </w:tcBorders>
          </w:tcPr>
          <w:p w14:paraId="3B4AF99F" w14:textId="77777777" w:rsidR="00BD1F51" w:rsidRDefault="00684C1D">
            <w:pPr>
              <w:pStyle w:val="TableParagraph"/>
              <w:spacing w:line="226" w:lineRule="exact"/>
              <w:ind w:left="26"/>
              <w:rPr>
                <w:sz w:val="17"/>
              </w:rPr>
            </w:pPr>
            <w:r>
              <w:rPr>
                <w:sz w:val="17"/>
              </w:rPr>
              <w:t>8.</w:t>
            </w:r>
          </w:p>
        </w:tc>
        <w:tc>
          <w:tcPr>
            <w:tcW w:w="663" w:type="dxa"/>
            <w:tcBorders>
              <w:bottom w:val="nil"/>
            </w:tcBorders>
          </w:tcPr>
          <w:p w14:paraId="46570B13" w14:textId="77777777" w:rsidR="00BD1F51" w:rsidRDefault="00684C1D">
            <w:pPr>
              <w:pStyle w:val="TableParagraph"/>
              <w:spacing w:line="226" w:lineRule="exact"/>
              <w:ind w:left="62"/>
              <w:rPr>
                <w:sz w:val="17"/>
              </w:rPr>
            </w:pPr>
            <w:r>
              <w:rPr>
                <w:sz w:val="17"/>
              </w:rPr>
              <w:t>141008</w:t>
            </w:r>
          </w:p>
        </w:tc>
        <w:tc>
          <w:tcPr>
            <w:tcW w:w="5203" w:type="dxa"/>
            <w:tcBorders>
              <w:bottom w:val="nil"/>
            </w:tcBorders>
          </w:tcPr>
          <w:p w14:paraId="1450A83A" w14:textId="77777777" w:rsidR="00BD1F51" w:rsidRDefault="00684C1D">
            <w:pPr>
              <w:pStyle w:val="TableParagraph"/>
              <w:ind w:left="29" w:hanging="1"/>
              <w:rPr>
                <w:sz w:val="17"/>
                <w:szCs w:val="17"/>
              </w:rPr>
            </w:pPr>
            <w:r>
              <w:rPr>
                <w:sz w:val="17"/>
                <w:szCs w:val="17"/>
              </w:rPr>
              <w:t>Միջին շաբաթական աշխատաժամանակի փաստացի և սովորաբար տևողություն՝ հաշվարկված ըստ աշխատանքային գործունեության ձևերի</w:t>
            </w:r>
          </w:p>
          <w:p w14:paraId="7552881E" w14:textId="77777777" w:rsidR="00BD1F51" w:rsidRDefault="00684C1D">
            <w:pPr>
              <w:pStyle w:val="TableParagraph"/>
              <w:numPr>
                <w:ilvl w:val="0"/>
                <w:numId w:val="42"/>
              </w:numPr>
              <w:tabs>
                <w:tab w:val="left" w:pos="394"/>
              </w:tabs>
              <w:spacing w:line="226" w:lineRule="exact"/>
              <w:ind w:hanging="254"/>
              <w:rPr>
                <w:sz w:val="17"/>
                <w:szCs w:val="17"/>
              </w:rPr>
            </w:pPr>
            <w:r>
              <w:rPr>
                <w:sz w:val="17"/>
                <w:szCs w:val="17"/>
              </w:rPr>
              <w:t>Զբաղվածություն</w:t>
            </w:r>
          </w:p>
          <w:p w14:paraId="7A3CD8F0" w14:textId="77777777" w:rsidR="00BD1F51" w:rsidRDefault="00684C1D">
            <w:pPr>
              <w:pStyle w:val="TableParagraph"/>
              <w:numPr>
                <w:ilvl w:val="0"/>
                <w:numId w:val="42"/>
              </w:numPr>
              <w:tabs>
                <w:tab w:val="left" w:pos="394"/>
              </w:tabs>
              <w:ind w:right="94" w:hanging="254"/>
              <w:rPr>
                <w:i/>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 գործունեություն</w:t>
            </w:r>
            <w:r>
              <w:rPr>
                <w:spacing w:val="-5"/>
                <w:sz w:val="17"/>
                <w:szCs w:val="17"/>
              </w:rPr>
              <w:t xml:space="preserve"> </w:t>
            </w:r>
            <w:r>
              <w:rPr>
                <w:i/>
                <w:sz w:val="17"/>
                <w:szCs w:val="17"/>
              </w:rPr>
              <w:t>տարեկան</w:t>
            </w:r>
          </w:p>
          <w:p w14:paraId="0B5B5AB7" w14:textId="77777777" w:rsidR="00BD1F51" w:rsidRDefault="00684C1D">
            <w:pPr>
              <w:pStyle w:val="TableParagraph"/>
              <w:numPr>
                <w:ilvl w:val="0"/>
                <w:numId w:val="42"/>
              </w:numPr>
              <w:tabs>
                <w:tab w:val="left" w:pos="394"/>
              </w:tabs>
              <w:spacing w:line="226" w:lineRule="exact"/>
              <w:ind w:hanging="254"/>
              <w:rPr>
                <w:i/>
                <w:sz w:val="17"/>
                <w:szCs w:val="17"/>
              </w:rPr>
            </w:pPr>
            <w:r>
              <w:rPr>
                <w:sz w:val="17"/>
                <w:szCs w:val="17"/>
              </w:rPr>
              <w:t>Սեփական</w:t>
            </w:r>
            <w:r>
              <w:rPr>
                <w:spacing w:val="-14"/>
                <w:sz w:val="17"/>
                <w:szCs w:val="17"/>
              </w:rPr>
              <w:t xml:space="preserve"> </w:t>
            </w:r>
            <w:r>
              <w:rPr>
                <w:sz w:val="17"/>
                <w:szCs w:val="17"/>
              </w:rPr>
              <w:t>սպառման</w:t>
            </w:r>
            <w:r>
              <w:rPr>
                <w:spacing w:val="-13"/>
                <w:sz w:val="17"/>
                <w:szCs w:val="17"/>
              </w:rPr>
              <w:t xml:space="preserve"> </w:t>
            </w:r>
            <w:r>
              <w:rPr>
                <w:sz w:val="17"/>
                <w:szCs w:val="17"/>
              </w:rPr>
              <w:t>համար</w:t>
            </w:r>
            <w:r>
              <w:rPr>
                <w:spacing w:val="-13"/>
                <w:sz w:val="17"/>
                <w:szCs w:val="17"/>
              </w:rPr>
              <w:t xml:space="preserve"> </w:t>
            </w:r>
            <w:r>
              <w:rPr>
                <w:sz w:val="17"/>
                <w:szCs w:val="17"/>
              </w:rPr>
              <w:t>ծառայությունների</w:t>
            </w:r>
            <w:r>
              <w:rPr>
                <w:spacing w:val="-13"/>
                <w:sz w:val="17"/>
                <w:szCs w:val="17"/>
              </w:rPr>
              <w:t xml:space="preserve"> </w:t>
            </w:r>
            <w:r>
              <w:rPr>
                <w:i/>
                <w:sz w:val="17"/>
                <w:szCs w:val="17"/>
              </w:rPr>
              <w:t>տարեկան</w:t>
            </w:r>
          </w:p>
          <w:p w14:paraId="4AB3C4C5" w14:textId="77777777" w:rsidR="00BD1F51" w:rsidRDefault="00684C1D">
            <w:pPr>
              <w:pStyle w:val="TableParagraph"/>
              <w:spacing w:line="227" w:lineRule="exact"/>
              <w:ind w:left="376"/>
              <w:rPr>
                <w:sz w:val="17"/>
                <w:szCs w:val="17"/>
              </w:rPr>
            </w:pPr>
            <w:r>
              <w:rPr>
                <w:sz w:val="17"/>
                <w:szCs w:val="17"/>
              </w:rPr>
              <w:t>տրամադրման աշխատանքային գործունեություն</w:t>
            </w:r>
          </w:p>
          <w:p w14:paraId="6D908C6F" w14:textId="77777777" w:rsidR="00BD1F51" w:rsidRDefault="00684C1D">
            <w:pPr>
              <w:pStyle w:val="TableParagraph"/>
              <w:numPr>
                <w:ilvl w:val="0"/>
                <w:numId w:val="42"/>
              </w:numPr>
              <w:tabs>
                <w:tab w:val="left" w:pos="394"/>
              </w:tabs>
              <w:spacing w:line="227" w:lineRule="exact"/>
              <w:ind w:hanging="254"/>
              <w:rPr>
                <w:i/>
                <w:sz w:val="17"/>
                <w:szCs w:val="17"/>
              </w:rPr>
            </w:pPr>
            <w:r>
              <w:rPr>
                <w:sz w:val="17"/>
                <w:szCs w:val="17"/>
              </w:rPr>
              <w:t>Չվարձատրվող աշխատանքային պրակտիկա</w:t>
            </w:r>
            <w:r>
              <w:rPr>
                <w:spacing w:val="-13"/>
                <w:sz w:val="17"/>
                <w:szCs w:val="17"/>
              </w:rPr>
              <w:t xml:space="preserve"> </w:t>
            </w:r>
            <w:r>
              <w:rPr>
                <w:i/>
                <w:sz w:val="17"/>
                <w:szCs w:val="17"/>
              </w:rPr>
              <w:t>տարեկան</w:t>
            </w:r>
          </w:p>
          <w:p w14:paraId="5D687A7B" w14:textId="77777777" w:rsidR="00BD1F51" w:rsidRDefault="00684C1D">
            <w:pPr>
              <w:pStyle w:val="TableParagraph"/>
              <w:numPr>
                <w:ilvl w:val="0"/>
                <w:numId w:val="42"/>
              </w:numPr>
              <w:tabs>
                <w:tab w:val="left" w:pos="394"/>
              </w:tabs>
              <w:ind w:hanging="254"/>
              <w:rPr>
                <w:i/>
                <w:sz w:val="17"/>
                <w:szCs w:val="17"/>
              </w:rPr>
            </w:pPr>
            <w:r>
              <w:rPr>
                <w:sz w:val="17"/>
                <w:szCs w:val="17"/>
              </w:rPr>
              <w:t>Կամավոր աշխատանք</w:t>
            </w:r>
            <w:r>
              <w:rPr>
                <w:spacing w:val="-2"/>
                <w:sz w:val="17"/>
                <w:szCs w:val="17"/>
              </w:rPr>
              <w:t xml:space="preserve"> </w:t>
            </w:r>
            <w:r>
              <w:rPr>
                <w:i/>
                <w:sz w:val="17"/>
                <w:szCs w:val="17"/>
              </w:rPr>
              <w:t>տարեկան</w:t>
            </w:r>
          </w:p>
        </w:tc>
        <w:tc>
          <w:tcPr>
            <w:tcW w:w="1779" w:type="dxa"/>
            <w:tcBorders>
              <w:bottom w:val="nil"/>
            </w:tcBorders>
          </w:tcPr>
          <w:p w14:paraId="0C2F99C7"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Borders>
              <w:bottom w:val="nil"/>
            </w:tcBorders>
          </w:tcPr>
          <w:p w14:paraId="192B19A6" w14:textId="77777777" w:rsidR="00BD1F51" w:rsidRDefault="00684C1D">
            <w:pPr>
              <w:pStyle w:val="TableParagraph"/>
              <w:spacing w:line="226" w:lineRule="exact"/>
              <w:ind w:left="23"/>
              <w:rPr>
                <w:sz w:val="17"/>
                <w:szCs w:val="17"/>
              </w:rPr>
            </w:pPr>
            <w:r>
              <w:rPr>
                <w:sz w:val="17"/>
                <w:szCs w:val="17"/>
              </w:rPr>
              <w:t>ըստ հանրապետության</w:t>
            </w:r>
          </w:p>
        </w:tc>
        <w:tc>
          <w:tcPr>
            <w:tcW w:w="1063" w:type="dxa"/>
            <w:tcBorders>
              <w:bottom w:val="nil"/>
            </w:tcBorders>
          </w:tcPr>
          <w:p w14:paraId="2583AB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474ACE31"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1BD4F669" w14:textId="77777777" w:rsidR="00BD1F51" w:rsidRDefault="00684C1D">
            <w:pPr>
              <w:pStyle w:val="TableParagraph"/>
              <w:spacing w:line="225" w:lineRule="exact"/>
              <w:ind w:left="541"/>
              <w:rPr>
                <w:sz w:val="17"/>
              </w:rPr>
            </w:pPr>
            <w:r>
              <w:rPr>
                <w:sz w:val="17"/>
              </w:rPr>
              <w:t>1000-401,</w:t>
            </w:r>
          </w:p>
          <w:p w14:paraId="53FDCDFE" w14:textId="77777777" w:rsidR="00BD1F51" w:rsidRDefault="00684C1D">
            <w:pPr>
              <w:pStyle w:val="TableParagraph"/>
              <w:spacing w:line="227" w:lineRule="exact"/>
              <w:ind w:left="556"/>
              <w:rPr>
                <w:sz w:val="17"/>
              </w:rPr>
            </w:pPr>
            <w:r>
              <w:rPr>
                <w:sz w:val="17"/>
              </w:rPr>
              <w:t>1000-402</w:t>
            </w:r>
          </w:p>
          <w:p w14:paraId="4AD47DC9"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r w:rsidR="00BD1F51" w14:paraId="3F743EEB" w14:textId="77777777">
        <w:trPr>
          <w:trHeight w:val="257"/>
        </w:trPr>
        <w:tc>
          <w:tcPr>
            <w:tcW w:w="401" w:type="dxa"/>
            <w:tcBorders>
              <w:top w:val="nil"/>
              <w:bottom w:val="nil"/>
            </w:tcBorders>
          </w:tcPr>
          <w:p w14:paraId="415108B8" w14:textId="77777777" w:rsidR="00BD1F51" w:rsidRDefault="00BD1F51">
            <w:pPr>
              <w:pStyle w:val="TableParagraph"/>
              <w:rPr>
                <w:rFonts w:ascii="Times New Roman"/>
                <w:sz w:val="16"/>
              </w:rPr>
            </w:pPr>
          </w:p>
        </w:tc>
        <w:tc>
          <w:tcPr>
            <w:tcW w:w="663" w:type="dxa"/>
            <w:tcBorders>
              <w:top w:val="nil"/>
              <w:bottom w:val="nil"/>
            </w:tcBorders>
          </w:tcPr>
          <w:p w14:paraId="5CC85B5A" w14:textId="77777777" w:rsidR="00BD1F51" w:rsidRDefault="00BD1F51">
            <w:pPr>
              <w:pStyle w:val="TableParagraph"/>
              <w:rPr>
                <w:rFonts w:ascii="Times New Roman"/>
                <w:sz w:val="16"/>
              </w:rPr>
            </w:pPr>
          </w:p>
        </w:tc>
        <w:tc>
          <w:tcPr>
            <w:tcW w:w="5203" w:type="dxa"/>
            <w:tcBorders>
              <w:top w:val="nil"/>
            </w:tcBorders>
          </w:tcPr>
          <w:p w14:paraId="0D6563BD" w14:textId="77777777" w:rsidR="00BD1F51" w:rsidRDefault="00684C1D">
            <w:pPr>
              <w:pStyle w:val="TableParagraph"/>
              <w:spacing w:before="30" w:line="207" w:lineRule="exact"/>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bottom w:val="nil"/>
            </w:tcBorders>
          </w:tcPr>
          <w:p w14:paraId="05B00D8D" w14:textId="77777777" w:rsidR="00BD1F51" w:rsidRDefault="00BD1F51">
            <w:pPr>
              <w:pStyle w:val="TableParagraph"/>
              <w:rPr>
                <w:rFonts w:ascii="Times New Roman"/>
                <w:sz w:val="16"/>
              </w:rPr>
            </w:pPr>
          </w:p>
        </w:tc>
        <w:tc>
          <w:tcPr>
            <w:tcW w:w="2626" w:type="dxa"/>
            <w:tcBorders>
              <w:top w:val="nil"/>
            </w:tcBorders>
          </w:tcPr>
          <w:p w14:paraId="4E047D10" w14:textId="77777777" w:rsidR="00BD1F51" w:rsidRDefault="00BD1F51">
            <w:pPr>
              <w:pStyle w:val="TableParagraph"/>
              <w:rPr>
                <w:rFonts w:ascii="Times New Roman"/>
                <w:sz w:val="16"/>
              </w:rPr>
            </w:pPr>
          </w:p>
        </w:tc>
        <w:tc>
          <w:tcPr>
            <w:tcW w:w="1063" w:type="dxa"/>
            <w:tcBorders>
              <w:top w:val="nil"/>
            </w:tcBorders>
          </w:tcPr>
          <w:p w14:paraId="1D3EBA69" w14:textId="77777777" w:rsidR="00BD1F51" w:rsidRDefault="00BD1F51">
            <w:pPr>
              <w:pStyle w:val="TableParagraph"/>
              <w:rPr>
                <w:rFonts w:ascii="Times New Roman"/>
                <w:sz w:val="16"/>
              </w:rPr>
            </w:pPr>
          </w:p>
        </w:tc>
        <w:tc>
          <w:tcPr>
            <w:tcW w:w="1225" w:type="dxa"/>
            <w:tcBorders>
              <w:top w:val="nil"/>
            </w:tcBorders>
          </w:tcPr>
          <w:p w14:paraId="0A8221B1" w14:textId="77777777" w:rsidR="00BD1F51" w:rsidRDefault="00BD1F51">
            <w:pPr>
              <w:pStyle w:val="TableParagraph"/>
              <w:rPr>
                <w:rFonts w:ascii="Times New Roman"/>
                <w:sz w:val="16"/>
              </w:rPr>
            </w:pPr>
          </w:p>
        </w:tc>
        <w:tc>
          <w:tcPr>
            <w:tcW w:w="1850" w:type="dxa"/>
            <w:tcBorders>
              <w:top w:val="nil"/>
            </w:tcBorders>
          </w:tcPr>
          <w:p w14:paraId="3D534B15" w14:textId="77777777" w:rsidR="00BD1F51" w:rsidRDefault="00BD1F51">
            <w:pPr>
              <w:pStyle w:val="TableParagraph"/>
              <w:rPr>
                <w:rFonts w:ascii="Times New Roman"/>
                <w:sz w:val="16"/>
              </w:rPr>
            </w:pPr>
          </w:p>
        </w:tc>
      </w:tr>
      <w:tr w:rsidR="00BD1F51" w14:paraId="44017F84" w14:textId="77777777">
        <w:trPr>
          <w:trHeight w:val="1863"/>
        </w:trPr>
        <w:tc>
          <w:tcPr>
            <w:tcW w:w="401" w:type="dxa"/>
            <w:tcBorders>
              <w:top w:val="nil"/>
            </w:tcBorders>
          </w:tcPr>
          <w:p w14:paraId="699E927D" w14:textId="77777777" w:rsidR="00BD1F51" w:rsidRDefault="00BD1F51">
            <w:pPr>
              <w:pStyle w:val="TableParagraph"/>
              <w:rPr>
                <w:rFonts w:ascii="Times New Roman"/>
                <w:sz w:val="16"/>
              </w:rPr>
            </w:pPr>
          </w:p>
        </w:tc>
        <w:tc>
          <w:tcPr>
            <w:tcW w:w="663" w:type="dxa"/>
            <w:tcBorders>
              <w:top w:val="nil"/>
            </w:tcBorders>
          </w:tcPr>
          <w:p w14:paraId="0366AC71" w14:textId="77777777" w:rsidR="00BD1F51" w:rsidRDefault="00BD1F51">
            <w:pPr>
              <w:pStyle w:val="TableParagraph"/>
              <w:rPr>
                <w:rFonts w:ascii="Times New Roman"/>
                <w:sz w:val="16"/>
              </w:rPr>
            </w:pPr>
          </w:p>
        </w:tc>
        <w:tc>
          <w:tcPr>
            <w:tcW w:w="5203" w:type="dxa"/>
          </w:tcPr>
          <w:p w14:paraId="14F2152A" w14:textId="77777777" w:rsidR="00BD1F51" w:rsidRDefault="00684C1D">
            <w:pPr>
              <w:pStyle w:val="TableParagraph"/>
              <w:spacing w:before="111"/>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tcBorders>
          </w:tcPr>
          <w:p w14:paraId="2622A2E2" w14:textId="77777777" w:rsidR="00BD1F51" w:rsidRDefault="00BD1F51">
            <w:pPr>
              <w:pStyle w:val="TableParagraph"/>
              <w:rPr>
                <w:rFonts w:ascii="Times New Roman"/>
                <w:sz w:val="16"/>
              </w:rPr>
            </w:pPr>
          </w:p>
        </w:tc>
        <w:tc>
          <w:tcPr>
            <w:tcW w:w="2626" w:type="dxa"/>
          </w:tcPr>
          <w:p w14:paraId="19CF7B8A" w14:textId="77777777" w:rsidR="00BD1F51" w:rsidRDefault="00684C1D">
            <w:pPr>
              <w:pStyle w:val="TableParagraph"/>
              <w:spacing w:before="1" w:line="218" w:lineRule="auto"/>
              <w:ind w:left="23" w:right="-7"/>
              <w:rPr>
                <w:sz w:val="17"/>
                <w:szCs w:val="17"/>
              </w:rPr>
            </w:pPr>
            <w:r>
              <w:rPr>
                <w:sz w:val="17"/>
                <w:szCs w:val="17"/>
              </w:rPr>
              <w:t>ըստ հանրապետության, քաղաք/գյուղ կտրվածքի, սեռի, տարիքային խմբերի, ամուսնական վիճակի, կրթական մակարդակի, գործունեության տեսակների, զբաղվածության կարգավիճակի, զբաղմունքի տեսակների, աշխատանքային</w:t>
            </w:r>
          </w:p>
          <w:p w14:paraId="47C322E4" w14:textId="77777777" w:rsidR="00BD1F51" w:rsidRDefault="00684C1D">
            <w:pPr>
              <w:pStyle w:val="TableParagraph"/>
              <w:spacing w:line="182" w:lineRule="exact"/>
              <w:ind w:left="23"/>
              <w:rPr>
                <w:sz w:val="17"/>
                <w:szCs w:val="17"/>
              </w:rPr>
            </w:pPr>
            <w:r>
              <w:rPr>
                <w:sz w:val="17"/>
                <w:szCs w:val="17"/>
              </w:rPr>
              <w:t>օրվա տևողության</w:t>
            </w:r>
          </w:p>
        </w:tc>
        <w:tc>
          <w:tcPr>
            <w:tcW w:w="1063" w:type="dxa"/>
          </w:tcPr>
          <w:p w14:paraId="241E62CA" w14:textId="77777777" w:rsidR="00BD1F51" w:rsidRDefault="00684C1D">
            <w:pPr>
              <w:pStyle w:val="TableParagraph"/>
              <w:spacing w:line="213" w:lineRule="exact"/>
              <w:ind w:left="131"/>
              <w:rPr>
                <w:sz w:val="17"/>
                <w:szCs w:val="17"/>
              </w:rPr>
            </w:pPr>
            <w:r>
              <w:rPr>
                <w:sz w:val="17"/>
                <w:szCs w:val="17"/>
              </w:rPr>
              <w:t>տարեկան</w:t>
            </w:r>
          </w:p>
        </w:tc>
        <w:tc>
          <w:tcPr>
            <w:tcW w:w="1225" w:type="dxa"/>
          </w:tcPr>
          <w:p w14:paraId="3CC0B0AE" w14:textId="77777777" w:rsidR="00BD1F51" w:rsidRDefault="00684C1D">
            <w:pPr>
              <w:pStyle w:val="TableParagraph"/>
              <w:spacing w:line="227" w:lineRule="exact"/>
              <w:ind w:left="87" w:right="83"/>
              <w:jc w:val="center"/>
              <w:rPr>
                <w:sz w:val="17"/>
                <w:szCs w:val="17"/>
              </w:rPr>
            </w:pPr>
            <w:r>
              <w:rPr>
                <w:sz w:val="17"/>
                <w:szCs w:val="17"/>
              </w:rPr>
              <w:t>2021 թ.</w:t>
            </w:r>
          </w:p>
          <w:p w14:paraId="4746E01F" w14:textId="77777777" w:rsidR="00BD1F51" w:rsidRDefault="00684C1D">
            <w:pPr>
              <w:pStyle w:val="TableParagraph"/>
              <w:ind w:left="85" w:right="83"/>
              <w:jc w:val="center"/>
              <w:rPr>
                <w:sz w:val="17"/>
                <w:szCs w:val="17"/>
              </w:rPr>
            </w:pPr>
            <w:r>
              <w:rPr>
                <w:sz w:val="17"/>
                <w:szCs w:val="17"/>
              </w:rPr>
              <w:t>IV եռամսյակ</w:t>
            </w:r>
          </w:p>
        </w:tc>
        <w:tc>
          <w:tcPr>
            <w:tcW w:w="1850" w:type="dxa"/>
          </w:tcPr>
          <w:p w14:paraId="0510E819" w14:textId="77777777" w:rsidR="00BD1F51" w:rsidRDefault="00684C1D">
            <w:pPr>
              <w:pStyle w:val="TableParagraph"/>
              <w:spacing w:line="227" w:lineRule="exact"/>
              <w:ind w:left="590"/>
              <w:rPr>
                <w:sz w:val="17"/>
              </w:rPr>
            </w:pPr>
            <w:r>
              <w:rPr>
                <w:sz w:val="17"/>
              </w:rPr>
              <w:t>1000-104,</w:t>
            </w:r>
          </w:p>
          <w:p w14:paraId="74A4AA98" w14:textId="77777777" w:rsidR="00BD1F51" w:rsidRDefault="00684C1D">
            <w:pPr>
              <w:pStyle w:val="TableParagraph"/>
              <w:spacing w:line="226" w:lineRule="exact"/>
              <w:ind w:left="590"/>
              <w:rPr>
                <w:sz w:val="17"/>
              </w:rPr>
            </w:pPr>
            <w:r>
              <w:rPr>
                <w:sz w:val="17"/>
              </w:rPr>
              <w:t>1400-101,</w:t>
            </w:r>
          </w:p>
          <w:p w14:paraId="6C318D2A"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bl>
    <w:p w14:paraId="0885BD27"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0DB63E9D"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72C92095" w14:textId="77777777">
        <w:trPr>
          <w:trHeight w:val="198"/>
        </w:trPr>
        <w:tc>
          <w:tcPr>
            <w:tcW w:w="394" w:type="dxa"/>
            <w:tcBorders>
              <w:bottom w:val="nil"/>
            </w:tcBorders>
          </w:tcPr>
          <w:p w14:paraId="238CBE6A"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6971B6E1"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4A81D5CA"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71F3907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27FAA051"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4E510FA"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386057FF" w14:textId="77777777">
        <w:trPr>
          <w:trHeight w:val="191"/>
        </w:trPr>
        <w:tc>
          <w:tcPr>
            <w:tcW w:w="394" w:type="dxa"/>
            <w:tcBorders>
              <w:top w:val="nil"/>
              <w:bottom w:val="nil"/>
            </w:tcBorders>
          </w:tcPr>
          <w:p w14:paraId="28F3E533" w14:textId="77777777" w:rsidR="00BD1F51" w:rsidRDefault="00BD1F51">
            <w:pPr>
              <w:pStyle w:val="TableParagraph"/>
              <w:rPr>
                <w:rFonts w:ascii="Times New Roman"/>
                <w:sz w:val="12"/>
              </w:rPr>
            </w:pPr>
          </w:p>
        </w:tc>
        <w:tc>
          <w:tcPr>
            <w:tcW w:w="669" w:type="dxa"/>
            <w:tcBorders>
              <w:top w:val="nil"/>
              <w:bottom w:val="nil"/>
            </w:tcBorders>
          </w:tcPr>
          <w:p w14:paraId="2FAC8CC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09A0769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6BF18A31"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C4F5AC2" w14:textId="77777777" w:rsidR="00BD1F51" w:rsidRDefault="00BD1F51">
            <w:pPr>
              <w:rPr>
                <w:sz w:val="2"/>
                <w:szCs w:val="2"/>
              </w:rPr>
            </w:pPr>
          </w:p>
        </w:tc>
        <w:tc>
          <w:tcPr>
            <w:tcW w:w="1850" w:type="dxa"/>
            <w:tcBorders>
              <w:top w:val="nil"/>
              <w:bottom w:val="nil"/>
            </w:tcBorders>
          </w:tcPr>
          <w:p w14:paraId="7B59A01C"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3C9C449E" w14:textId="77777777">
        <w:trPr>
          <w:trHeight w:val="187"/>
        </w:trPr>
        <w:tc>
          <w:tcPr>
            <w:tcW w:w="394" w:type="dxa"/>
            <w:tcBorders>
              <w:top w:val="nil"/>
              <w:bottom w:val="nil"/>
            </w:tcBorders>
          </w:tcPr>
          <w:p w14:paraId="631C94FF" w14:textId="77777777" w:rsidR="00BD1F51" w:rsidRDefault="00BD1F51">
            <w:pPr>
              <w:pStyle w:val="TableParagraph"/>
              <w:rPr>
                <w:rFonts w:ascii="Times New Roman"/>
                <w:sz w:val="12"/>
              </w:rPr>
            </w:pPr>
          </w:p>
        </w:tc>
        <w:tc>
          <w:tcPr>
            <w:tcW w:w="669" w:type="dxa"/>
            <w:tcBorders>
              <w:top w:val="nil"/>
              <w:bottom w:val="nil"/>
            </w:tcBorders>
          </w:tcPr>
          <w:p w14:paraId="5A8CDFCA"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69722A76" w14:textId="77777777" w:rsidR="00BD1F51" w:rsidRDefault="00BD1F51">
            <w:pPr>
              <w:pStyle w:val="TableParagraph"/>
              <w:rPr>
                <w:rFonts w:ascii="Times New Roman"/>
                <w:sz w:val="12"/>
              </w:rPr>
            </w:pPr>
          </w:p>
        </w:tc>
        <w:tc>
          <w:tcPr>
            <w:tcW w:w="1779" w:type="dxa"/>
            <w:tcBorders>
              <w:top w:val="nil"/>
              <w:bottom w:val="nil"/>
            </w:tcBorders>
          </w:tcPr>
          <w:p w14:paraId="5BD3E82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6B7E009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5BE9E50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3703B8F9"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4DBFF3A"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6DB149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3DB1810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5DAFCEC5"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76DD4CF6" w14:textId="77777777">
        <w:trPr>
          <w:trHeight w:val="189"/>
        </w:trPr>
        <w:tc>
          <w:tcPr>
            <w:tcW w:w="394" w:type="dxa"/>
            <w:tcBorders>
              <w:top w:val="nil"/>
              <w:bottom w:val="nil"/>
            </w:tcBorders>
          </w:tcPr>
          <w:p w14:paraId="52012E33" w14:textId="77777777" w:rsidR="00BD1F51" w:rsidRDefault="00BD1F51">
            <w:pPr>
              <w:pStyle w:val="TableParagraph"/>
              <w:rPr>
                <w:rFonts w:ascii="Times New Roman"/>
                <w:sz w:val="12"/>
              </w:rPr>
            </w:pPr>
          </w:p>
        </w:tc>
        <w:tc>
          <w:tcPr>
            <w:tcW w:w="669" w:type="dxa"/>
            <w:tcBorders>
              <w:top w:val="nil"/>
              <w:bottom w:val="nil"/>
            </w:tcBorders>
          </w:tcPr>
          <w:p w14:paraId="12563B56"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112F1FCC" w14:textId="77777777" w:rsidR="00BD1F51" w:rsidRDefault="00BD1F51">
            <w:pPr>
              <w:pStyle w:val="TableParagraph"/>
              <w:rPr>
                <w:rFonts w:ascii="Times New Roman"/>
                <w:sz w:val="12"/>
              </w:rPr>
            </w:pPr>
          </w:p>
        </w:tc>
        <w:tc>
          <w:tcPr>
            <w:tcW w:w="1779" w:type="dxa"/>
            <w:tcBorders>
              <w:top w:val="nil"/>
              <w:bottom w:val="nil"/>
            </w:tcBorders>
          </w:tcPr>
          <w:p w14:paraId="57E38882"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EF8D44B" w14:textId="77777777" w:rsidR="00BD1F51" w:rsidRDefault="00BD1F51">
            <w:pPr>
              <w:rPr>
                <w:sz w:val="2"/>
                <w:szCs w:val="2"/>
              </w:rPr>
            </w:pPr>
          </w:p>
        </w:tc>
        <w:tc>
          <w:tcPr>
            <w:tcW w:w="1063" w:type="dxa"/>
            <w:vMerge/>
            <w:tcBorders>
              <w:top w:val="nil"/>
            </w:tcBorders>
          </w:tcPr>
          <w:p w14:paraId="3AF51EC2" w14:textId="77777777" w:rsidR="00BD1F51" w:rsidRDefault="00BD1F51">
            <w:pPr>
              <w:rPr>
                <w:sz w:val="2"/>
                <w:szCs w:val="2"/>
              </w:rPr>
            </w:pPr>
          </w:p>
        </w:tc>
        <w:tc>
          <w:tcPr>
            <w:tcW w:w="1225" w:type="dxa"/>
            <w:vMerge/>
            <w:tcBorders>
              <w:top w:val="nil"/>
            </w:tcBorders>
          </w:tcPr>
          <w:p w14:paraId="68A9C653" w14:textId="77777777" w:rsidR="00BD1F51" w:rsidRDefault="00BD1F51">
            <w:pPr>
              <w:rPr>
                <w:sz w:val="2"/>
                <w:szCs w:val="2"/>
              </w:rPr>
            </w:pPr>
          </w:p>
        </w:tc>
        <w:tc>
          <w:tcPr>
            <w:tcW w:w="1850" w:type="dxa"/>
            <w:tcBorders>
              <w:top w:val="nil"/>
              <w:bottom w:val="nil"/>
            </w:tcBorders>
          </w:tcPr>
          <w:p w14:paraId="542A53CA"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554594C" w14:textId="77777777">
        <w:trPr>
          <w:trHeight w:val="189"/>
        </w:trPr>
        <w:tc>
          <w:tcPr>
            <w:tcW w:w="394" w:type="dxa"/>
            <w:tcBorders>
              <w:top w:val="nil"/>
              <w:bottom w:val="nil"/>
            </w:tcBorders>
          </w:tcPr>
          <w:p w14:paraId="22DE7EBE" w14:textId="77777777" w:rsidR="00BD1F51" w:rsidRDefault="00BD1F51">
            <w:pPr>
              <w:pStyle w:val="TableParagraph"/>
              <w:rPr>
                <w:rFonts w:ascii="Times New Roman"/>
                <w:sz w:val="12"/>
              </w:rPr>
            </w:pPr>
          </w:p>
        </w:tc>
        <w:tc>
          <w:tcPr>
            <w:tcW w:w="669" w:type="dxa"/>
            <w:tcBorders>
              <w:top w:val="nil"/>
              <w:bottom w:val="nil"/>
            </w:tcBorders>
          </w:tcPr>
          <w:p w14:paraId="4CB0FEC9"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3D2B54F7" w14:textId="77777777" w:rsidR="00BD1F51" w:rsidRDefault="00BD1F51">
            <w:pPr>
              <w:pStyle w:val="TableParagraph"/>
              <w:rPr>
                <w:rFonts w:ascii="Times New Roman"/>
                <w:sz w:val="12"/>
              </w:rPr>
            </w:pPr>
          </w:p>
        </w:tc>
        <w:tc>
          <w:tcPr>
            <w:tcW w:w="1779" w:type="dxa"/>
            <w:tcBorders>
              <w:top w:val="nil"/>
              <w:bottom w:val="nil"/>
            </w:tcBorders>
          </w:tcPr>
          <w:p w14:paraId="42674971"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0F79595B" w14:textId="77777777" w:rsidR="00BD1F51" w:rsidRDefault="00BD1F51">
            <w:pPr>
              <w:rPr>
                <w:sz w:val="2"/>
                <w:szCs w:val="2"/>
              </w:rPr>
            </w:pPr>
          </w:p>
        </w:tc>
        <w:tc>
          <w:tcPr>
            <w:tcW w:w="1063" w:type="dxa"/>
            <w:vMerge/>
            <w:tcBorders>
              <w:top w:val="nil"/>
            </w:tcBorders>
          </w:tcPr>
          <w:p w14:paraId="3D65C1B7" w14:textId="77777777" w:rsidR="00BD1F51" w:rsidRDefault="00BD1F51">
            <w:pPr>
              <w:rPr>
                <w:sz w:val="2"/>
                <w:szCs w:val="2"/>
              </w:rPr>
            </w:pPr>
          </w:p>
        </w:tc>
        <w:tc>
          <w:tcPr>
            <w:tcW w:w="1225" w:type="dxa"/>
            <w:vMerge/>
            <w:tcBorders>
              <w:top w:val="nil"/>
            </w:tcBorders>
          </w:tcPr>
          <w:p w14:paraId="03C5522A" w14:textId="77777777" w:rsidR="00BD1F51" w:rsidRDefault="00BD1F51">
            <w:pPr>
              <w:rPr>
                <w:sz w:val="2"/>
                <w:szCs w:val="2"/>
              </w:rPr>
            </w:pPr>
          </w:p>
        </w:tc>
        <w:tc>
          <w:tcPr>
            <w:tcW w:w="1850" w:type="dxa"/>
            <w:tcBorders>
              <w:top w:val="nil"/>
              <w:bottom w:val="nil"/>
            </w:tcBorders>
          </w:tcPr>
          <w:p w14:paraId="43EDD014"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4C692932" w14:textId="77777777">
        <w:trPr>
          <w:trHeight w:val="191"/>
        </w:trPr>
        <w:tc>
          <w:tcPr>
            <w:tcW w:w="394" w:type="dxa"/>
            <w:tcBorders>
              <w:top w:val="nil"/>
              <w:bottom w:val="nil"/>
            </w:tcBorders>
          </w:tcPr>
          <w:p w14:paraId="5FF27DC4" w14:textId="77777777" w:rsidR="00BD1F51" w:rsidRDefault="00BD1F51">
            <w:pPr>
              <w:pStyle w:val="TableParagraph"/>
              <w:rPr>
                <w:rFonts w:ascii="Times New Roman"/>
                <w:sz w:val="12"/>
              </w:rPr>
            </w:pPr>
          </w:p>
        </w:tc>
        <w:tc>
          <w:tcPr>
            <w:tcW w:w="669" w:type="dxa"/>
            <w:tcBorders>
              <w:top w:val="nil"/>
              <w:bottom w:val="nil"/>
            </w:tcBorders>
          </w:tcPr>
          <w:p w14:paraId="74CFBB24"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604B4658" w14:textId="77777777" w:rsidR="00BD1F51" w:rsidRDefault="00BD1F51">
            <w:pPr>
              <w:pStyle w:val="TableParagraph"/>
              <w:rPr>
                <w:rFonts w:ascii="Times New Roman"/>
                <w:sz w:val="12"/>
              </w:rPr>
            </w:pPr>
          </w:p>
        </w:tc>
        <w:tc>
          <w:tcPr>
            <w:tcW w:w="1779" w:type="dxa"/>
            <w:tcBorders>
              <w:top w:val="nil"/>
              <w:bottom w:val="nil"/>
            </w:tcBorders>
          </w:tcPr>
          <w:p w14:paraId="42D677F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38C4D19D" w14:textId="77777777" w:rsidR="00BD1F51" w:rsidRDefault="00BD1F51">
            <w:pPr>
              <w:rPr>
                <w:sz w:val="2"/>
                <w:szCs w:val="2"/>
              </w:rPr>
            </w:pPr>
          </w:p>
        </w:tc>
        <w:tc>
          <w:tcPr>
            <w:tcW w:w="1063" w:type="dxa"/>
            <w:vMerge/>
            <w:tcBorders>
              <w:top w:val="nil"/>
            </w:tcBorders>
          </w:tcPr>
          <w:p w14:paraId="71AA452E" w14:textId="77777777" w:rsidR="00BD1F51" w:rsidRDefault="00BD1F51">
            <w:pPr>
              <w:rPr>
                <w:sz w:val="2"/>
                <w:szCs w:val="2"/>
              </w:rPr>
            </w:pPr>
          </w:p>
        </w:tc>
        <w:tc>
          <w:tcPr>
            <w:tcW w:w="1225" w:type="dxa"/>
            <w:vMerge/>
            <w:tcBorders>
              <w:top w:val="nil"/>
            </w:tcBorders>
          </w:tcPr>
          <w:p w14:paraId="2C2CEB0D" w14:textId="77777777" w:rsidR="00BD1F51" w:rsidRDefault="00BD1F51">
            <w:pPr>
              <w:rPr>
                <w:sz w:val="2"/>
                <w:szCs w:val="2"/>
              </w:rPr>
            </w:pPr>
          </w:p>
        </w:tc>
        <w:tc>
          <w:tcPr>
            <w:tcW w:w="1850" w:type="dxa"/>
            <w:tcBorders>
              <w:top w:val="nil"/>
              <w:bottom w:val="nil"/>
            </w:tcBorders>
          </w:tcPr>
          <w:p w14:paraId="5242169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56777F54" w14:textId="77777777">
        <w:trPr>
          <w:trHeight w:val="188"/>
        </w:trPr>
        <w:tc>
          <w:tcPr>
            <w:tcW w:w="394" w:type="dxa"/>
            <w:tcBorders>
              <w:top w:val="nil"/>
              <w:bottom w:val="nil"/>
            </w:tcBorders>
          </w:tcPr>
          <w:p w14:paraId="795E3F8C" w14:textId="77777777" w:rsidR="00BD1F51" w:rsidRDefault="00BD1F51">
            <w:pPr>
              <w:pStyle w:val="TableParagraph"/>
              <w:rPr>
                <w:rFonts w:ascii="Times New Roman"/>
                <w:sz w:val="12"/>
              </w:rPr>
            </w:pPr>
          </w:p>
        </w:tc>
        <w:tc>
          <w:tcPr>
            <w:tcW w:w="669" w:type="dxa"/>
            <w:tcBorders>
              <w:top w:val="nil"/>
              <w:bottom w:val="nil"/>
            </w:tcBorders>
          </w:tcPr>
          <w:p w14:paraId="2FB8DCA4" w14:textId="77777777" w:rsidR="00BD1F51" w:rsidRDefault="00BD1F51">
            <w:pPr>
              <w:pStyle w:val="TableParagraph"/>
              <w:rPr>
                <w:rFonts w:ascii="Times New Roman"/>
                <w:sz w:val="12"/>
              </w:rPr>
            </w:pPr>
          </w:p>
        </w:tc>
        <w:tc>
          <w:tcPr>
            <w:tcW w:w="5203" w:type="dxa"/>
            <w:tcBorders>
              <w:top w:val="nil"/>
              <w:bottom w:val="nil"/>
            </w:tcBorders>
          </w:tcPr>
          <w:p w14:paraId="61F53FF1" w14:textId="77777777" w:rsidR="00BD1F51" w:rsidRDefault="00BD1F51">
            <w:pPr>
              <w:pStyle w:val="TableParagraph"/>
              <w:rPr>
                <w:rFonts w:ascii="Times New Roman"/>
                <w:sz w:val="12"/>
              </w:rPr>
            </w:pPr>
          </w:p>
        </w:tc>
        <w:tc>
          <w:tcPr>
            <w:tcW w:w="1779" w:type="dxa"/>
            <w:tcBorders>
              <w:top w:val="nil"/>
              <w:bottom w:val="nil"/>
            </w:tcBorders>
          </w:tcPr>
          <w:p w14:paraId="18A2DB84"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3ACC1E10" w14:textId="77777777" w:rsidR="00BD1F51" w:rsidRDefault="00BD1F51">
            <w:pPr>
              <w:rPr>
                <w:sz w:val="2"/>
                <w:szCs w:val="2"/>
              </w:rPr>
            </w:pPr>
          </w:p>
        </w:tc>
        <w:tc>
          <w:tcPr>
            <w:tcW w:w="1063" w:type="dxa"/>
            <w:vMerge/>
            <w:tcBorders>
              <w:top w:val="nil"/>
            </w:tcBorders>
          </w:tcPr>
          <w:p w14:paraId="43AA0DC0" w14:textId="77777777" w:rsidR="00BD1F51" w:rsidRDefault="00BD1F51">
            <w:pPr>
              <w:rPr>
                <w:sz w:val="2"/>
                <w:szCs w:val="2"/>
              </w:rPr>
            </w:pPr>
          </w:p>
        </w:tc>
        <w:tc>
          <w:tcPr>
            <w:tcW w:w="1225" w:type="dxa"/>
            <w:vMerge/>
            <w:tcBorders>
              <w:top w:val="nil"/>
            </w:tcBorders>
          </w:tcPr>
          <w:p w14:paraId="6DDE5298" w14:textId="77777777" w:rsidR="00BD1F51" w:rsidRDefault="00BD1F51">
            <w:pPr>
              <w:rPr>
                <w:sz w:val="2"/>
                <w:szCs w:val="2"/>
              </w:rPr>
            </w:pPr>
          </w:p>
        </w:tc>
        <w:tc>
          <w:tcPr>
            <w:tcW w:w="1850" w:type="dxa"/>
            <w:tcBorders>
              <w:top w:val="nil"/>
              <w:bottom w:val="nil"/>
            </w:tcBorders>
          </w:tcPr>
          <w:p w14:paraId="051374E1"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07B83627" w14:textId="77777777">
        <w:trPr>
          <w:trHeight w:val="189"/>
        </w:trPr>
        <w:tc>
          <w:tcPr>
            <w:tcW w:w="394" w:type="dxa"/>
            <w:tcBorders>
              <w:top w:val="nil"/>
              <w:bottom w:val="nil"/>
            </w:tcBorders>
          </w:tcPr>
          <w:p w14:paraId="415C9E12" w14:textId="77777777" w:rsidR="00BD1F51" w:rsidRDefault="00BD1F51">
            <w:pPr>
              <w:pStyle w:val="TableParagraph"/>
              <w:rPr>
                <w:rFonts w:ascii="Times New Roman"/>
                <w:sz w:val="12"/>
              </w:rPr>
            </w:pPr>
          </w:p>
        </w:tc>
        <w:tc>
          <w:tcPr>
            <w:tcW w:w="669" w:type="dxa"/>
            <w:tcBorders>
              <w:top w:val="nil"/>
              <w:bottom w:val="nil"/>
            </w:tcBorders>
          </w:tcPr>
          <w:p w14:paraId="1928E93D" w14:textId="77777777" w:rsidR="00BD1F51" w:rsidRDefault="00BD1F51">
            <w:pPr>
              <w:pStyle w:val="TableParagraph"/>
              <w:rPr>
                <w:rFonts w:ascii="Times New Roman"/>
                <w:sz w:val="12"/>
              </w:rPr>
            </w:pPr>
          </w:p>
        </w:tc>
        <w:tc>
          <w:tcPr>
            <w:tcW w:w="5203" w:type="dxa"/>
            <w:tcBorders>
              <w:top w:val="nil"/>
              <w:bottom w:val="nil"/>
            </w:tcBorders>
          </w:tcPr>
          <w:p w14:paraId="518894B0" w14:textId="77777777" w:rsidR="00BD1F51" w:rsidRDefault="00BD1F51">
            <w:pPr>
              <w:pStyle w:val="TableParagraph"/>
              <w:rPr>
                <w:rFonts w:ascii="Times New Roman"/>
                <w:sz w:val="12"/>
              </w:rPr>
            </w:pPr>
          </w:p>
        </w:tc>
        <w:tc>
          <w:tcPr>
            <w:tcW w:w="1779" w:type="dxa"/>
            <w:tcBorders>
              <w:top w:val="nil"/>
              <w:bottom w:val="nil"/>
            </w:tcBorders>
          </w:tcPr>
          <w:p w14:paraId="7FBD015F"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10EA86C3" w14:textId="77777777" w:rsidR="00BD1F51" w:rsidRDefault="00BD1F51">
            <w:pPr>
              <w:rPr>
                <w:sz w:val="2"/>
                <w:szCs w:val="2"/>
              </w:rPr>
            </w:pPr>
          </w:p>
        </w:tc>
        <w:tc>
          <w:tcPr>
            <w:tcW w:w="1063" w:type="dxa"/>
            <w:vMerge/>
            <w:tcBorders>
              <w:top w:val="nil"/>
            </w:tcBorders>
          </w:tcPr>
          <w:p w14:paraId="10409406" w14:textId="77777777" w:rsidR="00BD1F51" w:rsidRDefault="00BD1F51">
            <w:pPr>
              <w:rPr>
                <w:sz w:val="2"/>
                <w:szCs w:val="2"/>
              </w:rPr>
            </w:pPr>
          </w:p>
        </w:tc>
        <w:tc>
          <w:tcPr>
            <w:tcW w:w="1225" w:type="dxa"/>
            <w:vMerge/>
            <w:tcBorders>
              <w:top w:val="nil"/>
            </w:tcBorders>
          </w:tcPr>
          <w:p w14:paraId="187B71F7" w14:textId="77777777" w:rsidR="00BD1F51" w:rsidRDefault="00BD1F51">
            <w:pPr>
              <w:rPr>
                <w:sz w:val="2"/>
                <w:szCs w:val="2"/>
              </w:rPr>
            </w:pPr>
          </w:p>
        </w:tc>
        <w:tc>
          <w:tcPr>
            <w:tcW w:w="1850" w:type="dxa"/>
            <w:tcBorders>
              <w:top w:val="nil"/>
              <w:bottom w:val="nil"/>
            </w:tcBorders>
          </w:tcPr>
          <w:p w14:paraId="52CFC4A8"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58C5299C" w14:textId="77777777">
        <w:trPr>
          <w:trHeight w:val="191"/>
        </w:trPr>
        <w:tc>
          <w:tcPr>
            <w:tcW w:w="394" w:type="dxa"/>
            <w:tcBorders>
              <w:top w:val="nil"/>
              <w:bottom w:val="nil"/>
            </w:tcBorders>
          </w:tcPr>
          <w:p w14:paraId="410236D5" w14:textId="77777777" w:rsidR="00BD1F51" w:rsidRDefault="00BD1F51">
            <w:pPr>
              <w:pStyle w:val="TableParagraph"/>
              <w:rPr>
                <w:rFonts w:ascii="Times New Roman"/>
                <w:sz w:val="12"/>
              </w:rPr>
            </w:pPr>
          </w:p>
        </w:tc>
        <w:tc>
          <w:tcPr>
            <w:tcW w:w="669" w:type="dxa"/>
            <w:tcBorders>
              <w:top w:val="nil"/>
              <w:bottom w:val="nil"/>
            </w:tcBorders>
          </w:tcPr>
          <w:p w14:paraId="0CFE59DB" w14:textId="77777777" w:rsidR="00BD1F51" w:rsidRDefault="00BD1F51">
            <w:pPr>
              <w:pStyle w:val="TableParagraph"/>
              <w:rPr>
                <w:rFonts w:ascii="Times New Roman"/>
                <w:sz w:val="12"/>
              </w:rPr>
            </w:pPr>
          </w:p>
        </w:tc>
        <w:tc>
          <w:tcPr>
            <w:tcW w:w="5203" w:type="dxa"/>
            <w:tcBorders>
              <w:top w:val="nil"/>
              <w:bottom w:val="nil"/>
            </w:tcBorders>
          </w:tcPr>
          <w:p w14:paraId="14C9DD2F" w14:textId="77777777" w:rsidR="00BD1F51" w:rsidRDefault="00BD1F51">
            <w:pPr>
              <w:pStyle w:val="TableParagraph"/>
              <w:rPr>
                <w:rFonts w:ascii="Times New Roman"/>
                <w:sz w:val="12"/>
              </w:rPr>
            </w:pPr>
          </w:p>
        </w:tc>
        <w:tc>
          <w:tcPr>
            <w:tcW w:w="1779" w:type="dxa"/>
            <w:tcBorders>
              <w:top w:val="nil"/>
              <w:bottom w:val="nil"/>
            </w:tcBorders>
          </w:tcPr>
          <w:p w14:paraId="1F37178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F8DC25A" w14:textId="77777777" w:rsidR="00BD1F51" w:rsidRDefault="00BD1F51">
            <w:pPr>
              <w:rPr>
                <w:sz w:val="2"/>
                <w:szCs w:val="2"/>
              </w:rPr>
            </w:pPr>
          </w:p>
        </w:tc>
        <w:tc>
          <w:tcPr>
            <w:tcW w:w="1063" w:type="dxa"/>
            <w:vMerge/>
            <w:tcBorders>
              <w:top w:val="nil"/>
            </w:tcBorders>
          </w:tcPr>
          <w:p w14:paraId="1C65AE4B" w14:textId="77777777" w:rsidR="00BD1F51" w:rsidRDefault="00BD1F51">
            <w:pPr>
              <w:rPr>
                <w:sz w:val="2"/>
                <w:szCs w:val="2"/>
              </w:rPr>
            </w:pPr>
          </w:p>
        </w:tc>
        <w:tc>
          <w:tcPr>
            <w:tcW w:w="1225" w:type="dxa"/>
            <w:vMerge/>
            <w:tcBorders>
              <w:top w:val="nil"/>
            </w:tcBorders>
          </w:tcPr>
          <w:p w14:paraId="03DC448C" w14:textId="77777777" w:rsidR="00BD1F51" w:rsidRDefault="00BD1F51">
            <w:pPr>
              <w:rPr>
                <w:sz w:val="2"/>
                <w:szCs w:val="2"/>
              </w:rPr>
            </w:pPr>
          </w:p>
        </w:tc>
        <w:tc>
          <w:tcPr>
            <w:tcW w:w="1850" w:type="dxa"/>
            <w:tcBorders>
              <w:top w:val="nil"/>
              <w:bottom w:val="nil"/>
            </w:tcBorders>
          </w:tcPr>
          <w:p w14:paraId="343E6569"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2C7B5ABB" w14:textId="77777777">
        <w:trPr>
          <w:trHeight w:val="188"/>
        </w:trPr>
        <w:tc>
          <w:tcPr>
            <w:tcW w:w="394" w:type="dxa"/>
            <w:tcBorders>
              <w:top w:val="nil"/>
              <w:bottom w:val="nil"/>
            </w:tcBorders>
          </w:tcPr>
          <w:p w14:paraId="1EDA35EB" w14:textId="77777777" w:rsidR="00BD1F51" w:rsidRDefault="00BD1F51">
            <w:pPr>
              <w:pStyle w:val="TableParagraph"/>
              <w:rPr>
                <w:rFonts w:ascii="Times New Roman"/>
                <w:sz w:val="12"/>
              </w:rPr>
            </w:pPr>
          </w:p>
        </w:tc>
        <w:tc>
          <w:tcPr>
            <w:tcW w:w="669" w:type="dxa"/>
            <w:tcBorders>
              <w:top w:val="nil"/>
              <w:bottom w:val="nil"/>
            </w:tcBorders>
          </w:tcPr>
          <w:p w14:paraId="34532F98" w14:textId="77777777" w:rsidR="00BD1F51" w:rsidRDefault="00BD1F51">
            <w:pPr>
              <w:pStyle w:val="TableParagraph"/>
              <w:rPr>
                <w:rFonts w:ascii="Times New Roman"/>
                <w:sz w:val="12"/>
              </w:rPr>
            </w:pPr>
          </w:p>
        </w:tc>
        <w:tc>
          <w:tcPr>
            <w:tcW w:w="5203" w:type="dxa"/>
            <w:tcBorders>
              <w:top w:val="nil"/>
              <w:bottom w:val="nil"/>
            </w:tcBorders>
          </w:tcPr>
          <w:p w14:paraId="7655AF09" w14:textId="77777777" w:rsidR="00BD1F51" w:rsidRDefault="00BD1F51">
            <w:pPr>
              <w:pStyle w:val="TableParagraph"/>
              <w:rPr>
                <w:rFonts w:ascii="Times New Roman"/>
                <w:sz w:val="12"/>
              </w:rPr>
            </w:pPr>
          </w:p>
        </w:tc>
        <w:tc>
          <w:tcPr>
            <w:tcW w:w="1779" w:type="dxa"/>
            <w:tcBorders>
              <w:top w:val="nil"/>
              <w:bottom w:val="nil"/>
            </w:tcBorders>
          </w:tcPr>
          <w:p w14:paraId="5028DDC9" w14:textId="77777777" w:rsidR="00BD1F51" w:rsidRDefault="00BD1F51">
            <w:pPr>
              <w:pStyle w:val="TableParagraph"/>
              <w:rPr>
                <w:rFonts w:ascii="Times New Roman"/>
                <w:sz w:val="12"/>
              </w:rPr>
            </w:pPr>
          </w:p>
        </w:tc>
        <w:tc>
          <w:tcPr>
            <w:tcW w:w="2626" w:type="dxa"/>
            <w:vMerge/>
            <w:tcBorders>
              <w:top w:val="nil"/>
            </w:tcBorders>
          </w:tcPr>
          <w:p w14:paraId="4AD1490D" w14:textId="77777777" w:rsidR="00BD1F51" w:rsidRDefault="00BD1F51">
            <w:pPr>
              <w:rPr>
                <w:sz w:val="2"/>
                <w:szCs w:val="2"/>
              </w:rPr>
            </w:pPr>
          </w:p>
        </w:tc>
        <w:tc>
          <w:tcPr>
            <w:tcW w:w="1063" w:type="dxa"/>
            <w:vMerge/>
            <w:tcBorders>
              <w:top w:val="nil"/>
            </w:tcBorders>
          </w:tcPr>
          <w:p w14:paraId="59EC5A2D" w14:textId="77777777" w:rsidR="00BD1F51" w:rsidRDefault="00BD1F51">
            <w:pPr>
              <w:rPr>
                <w:sz w:val="2"/>
                <w:szCs w:val="2"/>
              </w:rPr>
            </w:pPr>
          </w:p>
        </w:tc>
        <w:tc>
          <w:tcPr>
            <w:tcW w:w="1225" w:type="dxa"/>
            <w:vMerge/>
            <w:tcBorders>
              <w:top w:val="nil"/>
            </w:tcBorders>
          </w:tcPr>
          <w:p w14:paraId="5B4C641C" w14:textId="77777777" w:rsidR="00BD1F51" w:rsidRDefault="00BD1F51">
            <w:pPr>
              <w:rPr>
                <w:sz w:val="2"/>
                <w:szCs w:val="2"/>
              </w:rPr>
            </w:pPr>
          </w:p>
        </w:tc>
        <w:tc>
          <w:tcPr>
            <w:tcW w:w="1850" w:type="dxa"/>
            <w:tcBorders>
              <w:top w:val="nil"/>
              <w:bottom w:val="nil"/>
            </w:tcBorders>
          </w:tcPr>
          <w:p w14:paraId="1CA9785D"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4F368410" w14:textId="77777777">
        <w:trPr>
          <w:trHeight w:val="192"/>
        </w:trPr>
        <w:tc>
          <w:tcPr>
            <w:tcW w:w="394" w:type="dxa"/>
            <w:tcBorders>
              <w:top w:val="nil"/>
            </w:tcBorders>
          </w:tcPr>
          <w:p w14:paraId="135494B3" w14:textId="77777777" w:rsidR="00BD1F51" w:rsidRDefault="00BD1F51">
            <w:pPr>
              <w:pStyle w:val="TableParagraph"/>
              <w:rPr>
                <w:rFonts w:ascii="Times New Roman"/>
                <w:sz w:val="12"/>
              </w:rPr>
            </w:pPr>
          </w:p>
        </w:tc>
        <w:tc>
          <w:tcPr>
            <w:tcW w:w="669" w:type="dxa"/>
            <w:tcBorders>
              <w:top w:val="nil"/>
            </w:tcBorders>
          </w:tcPr>
          <w:p w14:paraId="2ED9458F" w14:textId="77777777" w:rsidR="00BD1F51" w:rsidRDefault="00BD1F51">
            <w:pPr>
              <w:pStyle w:val="TableParagraph"/>
              <w:rPr>
                <w:rFonts w:ascii="Times New Roman"/>
                <w:sz w:val="12"/>
              </w:rPr>
            </w:pPr>
          </w:p>
        </w:tc>
        <w:tc>
          <w:tcPr>
            <w:tcW w:w="5203" w:type="dxa"/>
            <w:tcBorders>
              <w:top w:val="nil"/>
            </w:tcBorders>
          </w:tcPr>
          <w:p w14:paraId="604E5112" w14:textId="77777777" w:rsidR="00BD1F51" w:rsidRDefault="00BD1F51">
            <w:pPr>
              <w:pStyle w:val="TableParagraph"/>
              <w:rPr>
                <w:rFonts w:ascii="Times New Roman"/>
                <w:sz w:val="12"/>
              </w:rPr>
            </w:pPr>
          </w:p>
        </w:tc>
        <w:tc>
          <w:tcPr>
            <w:tcW w:w="1779" w:type="dxa"/>
            <w:tcBorders>
              <w:top w:val="nil"/>
            </w:tcBorders>
          </w:tcPr>
          <w:p w14:paraId="3788FC60" w14:textId="77777777" w:rsidR="00BD1F51" w:rsidRDefault="00BD1F51">
            <w:pPr>
              <w:pStyle w:val="TableParagraph"/>
              <w:rPr>
                <w:rFonts w:ascii="Times New Roman"/>
                <w:sz w:val="12"/>
              </w:rPr>
            </w:pPr>
          </w:p>
        </w:tc>
        <w:tc>
          <w:tcPr>
            <w:tcW w:w="2626" w:type="dxa"/>
            <w:vMerge/>
            <w:tcBorders>
              <w:top w:val="nil"/>
            </w:tcBorders>
          </w:tcPr>
          <w:p w14:paraId="1D46CABD" w14:textId="77777777" w:rsidR="00BD1F51" w:rsidRDefault="00BD1F51">
            <w:pPr>
              <w:rPr>
                <w:sz w:val="2"/>
                <w:szCs w:val="2"/>
              </w:rPr>
            </w:pPr>
          </w:p>
        </w:tc>
        <w:tc>
          <w:tcPr>
            <w:tcW w:w="1063" w:type="dxa"/>
            <w:vMerge/>
            <w:tcBorders>
              <w:top w:val="nil"/>
            </w:tcBorders>
          </w:tcPr>
          <w:p w14:paraId="3FDC82A9" w14:textId="77777777" w:rsidR="00BD1F51" w:rsidRDefault="00BD1F51">
            <w:pPr>
              <w:rPr>
                <w:sz w:val="2"/>
                <w:szCs w:val="2"/>
              </w:rPr>
            </w:pPr>
          </w:p>
        </w:tc>
        <w:tc>
          <w:tcPr>
            <w:tcW w:w="1225" w:type="dxa"/>
            <w:vMerge/>
            <w:tcBorders>
              <w:top w:val="nil"/>
            </w:tcBorders>
          </w:tcPr>
          <w:p w14:paraId="098D6A9C" w14:textId="77777777" w:rsidR="00BD1F51" w:rsidRDefault="00BD1F51">
            <w:pPr>
              <w:rPr>
                <w:sz w:val="2"/>
                <w:szCs w:val="2"/>
              </w:rPr>
            </w:pPr>
          </w:p>
        </w:tc>
        <w:tc>
          <w:tcPr>
            <w:tcW w:w="1850" w:type="dxa"/>
            <w:tcBorders>
              <w:top w:val="nil"/>
            </w:tcBorders>
          </w:tcPr>
          <w:p w14:paraId="113F94A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45B9FBB2" w14:textId="77777777">
        <w:trPr>
          <w:trHeight w:val="222"/>
        </w:trPr>
        <w:tc>
          <w:tcPr>
            <w:tcW w:w="394" w:type="dxa"/>
            <w:tcBorders>
              <w:bottom w:val="nil"/>
            </w:tcBorders>
          </w:tcPr>
          <w:p w14:paraId="797538E5" w14:textId="77777777" w:rsidR="00BD1F51" w:rsidRDefault="00684C1D">
            <w:pPr>
              <w:pStyle w:val="TableParagraph"/>
              <w:spacing w:line="202" w:lineRule="exact"/>
              <w:ind w:left="26"/>
              <w:rPr>
                <w:sz w:val="17"/>
              </w:rPr>
            </w:pPr>
            <w:r>
              <w:rPr>
                <w:sz w:val="17"/>
              </w:rPr>
              <w:t>9.</w:t>
            </w:r>
          </w:p>
        </w:tc>
        <w:tc>
          <w:tcPr>
            <w:tcW w:w="669" w:type="dxa"/>
            <w:tcBorders>
              <w:bottom w:val="nil"/>
            </w:tcBorders>
          </w:tcPr>
          <w:p w14:paraId="2114964A" w14:textId="77777777" w:rsidR="00BD1F51" w:rsidRDefault="00684C1D">
            <w:pPr>
              <w:pStyle w:val="TableParagraph"/>
              <w:spacing w:line="202" w:lineRule="exact"/>
              <w:ind w:left="29" w:right="12"/>
              <w:jc w:val="center"/>
              <w:rPr>
                <w:sz w:val="17"/>
              </w:rPr>
            </w:pPr>
            <w:r>
              <w:rPr>
                <w:sz w:val="17"/>
              </w:rPr>
              <w:t>141009</w:t>
            </w:r>
          </w:p>
        </w:tc>
        <w:tc>
          <w:tcPr>
            <w:tcW w:w="5203" w:type="dxa"/>
            <w:vMerge w:val="restart"/>
          </w:tcPr>
          <w:p w14:paraId="2DD65A58" w14:textId="77777777" w:rsidR="00BD1F51" w:rsidRDefault="00684C1D">
            <w:pPr>
              <w:pStyle w:val="TableParagraph"/>
              <w:numPr>
                <w:ilvl w:val="0"/>
                <w:numId w:val="41"/>
              </w:numPr>
              <w:tabs>
                <w:tab w:val="left" w:pos="310"/>
              </w:tabs>
              <w:ind w:right="375" w:hanging="254"/>
              <w:rPr>
                <w:sz w:val="17"/>
                <w:szCs w:val="17"/>
              </w:rPr>
            </w:pPr>
            <w:r>
              <w:rPr>
                <w:sz w:val="17"/>
                <w:szCs w:val="17"/>
              </w:rPr>
              <w:t>Թերզբաղվածություն՝ աշխատաժամանակի</w:t>
            </w:r>
            <w:r>
              <w:rPr>
                <w:spacing w:val="-34"/>
                <w:sz w:val="17"/>
                <w:szCs w:val="17"/>
              </w:rPr>
              <w:t xml:space="preserve"> </w:t>
            </w:r>
            <w:r>
              <w:rPr>
                <w:sz w:val="17"/>
                <w:szCs w:val="17"/>
              </w:rPr>
              <w:t>տևողությամբ պայմանավորված</w:t>
            </w:r>
          </w:p>
          <w:p w14:paraId="1354A40F" w14:textId="77777777" w:rsidR="00BD1F51" w:rsidRDefault="00684C1D">
            <w:pPr>
              <w:pStyle w:val="TableParagraph"/>
              <w:numPr>
                <w:ilvl w:val="0"/>
                <w:numId w:val="41"/>
              </w:numPr>
              <w:tabs>
                <w:tab w:val="left" w:pos="310"/>
              </w:tabs>
              <w:spacing w:line="225" w:lineRule="exact"/>
              <w:ind w:hanging="254"/>
              <w:rPr>
                <w:sz w:val="17"/>
                <w:szCs w:val="17"/>
              </w:rPr>
            </w:pPr>
            <w:r>
              <w:rPr>
                <w:sz w:val="17"/>
                <w:szCs w:val="17"/>
              </w:rPr>
              <w:t>Թերզբաղվածության մակարդակ</w:t>
            </w:r>
          </w:p>
          <w:p w14:paraId="31268EDE" w14:textId="77777777" w:rsidR="00BD1F51" w:rsidRDefault="00684C1D">
            <w:pPr>
              <w:pStyle w:val="TableParagraph"/>
              <w:numPr>
                <w:ilvl w:val="0"/>
                <w:numId w:val="41"/>
              </w:numPr>
              <w:tabs>
                <w:tab w:val="left" w:pos="310"/>
              </w:tabs>
              <w:spacing w:line="227" w:lineRule="exact"/>
              <w:ind w:hanging="254"/>
              <w:rPr>
                <w:sz w:val="17"/>
                <w:szCs w:val="17"/>
              </w:rPr>
            </w:pPr>
            <w:r>
              <w:rPr>
                <w:sz w:val="17"/>
                <w:szCs w:val="17"/>
              </w:rPr>
              <w:t>Աշխատանք փնտրող</w:t>
            </w:r>
            <w:r>
              <w:rPr>
                <w:spacing w:val="-3"/>
                <w:sz w:val="17"/>
                <w:szCs w:val="17"/>
              </w:rPr>
              <w:t xml:space="preserve"> </w:t>
            </w:r>
            <w:r>
              <w:rPr>
                <w:sz w:val="17"/>
                <w:szCs w:val="17"/>
              </w:rPr>
              <w:t>զբաղվածներ</w:t>
            </w:r>
          </w:p>
          <w:p w14:paraId="2F43B610" w14:textId="77777777" w:rsidR="00BD1F51" w:rsidRDefault="00684C1D">
            <w:pPr>
              <w:pStyle w:val="TableParagraph"/>
              <w:numPr>
                <w:ilvl w:val="0"/>
                <w:numId w:val="41"/>
              </w:numPr>
              <w:tabs>
                <w:tab w:val="left" w:pos="310"/>
              </w:tabs>
              <w:ind w:right="58" w:hanging="254"/>
              <w:rPr>
                <w:sz w:val="17"/>
                <w:szCs w:val="17"/>
              </w:rPr>
            </w:pPr>
            <w:r>
              <w:rPr>
                <w:sz w:val="17"/>
                <w:szCs w:val="17"/>
              </w:rPr>
              <w:t>Ոչ համարժեք զբաղվածություն՝ կապված երկար աշխատաժամերի հետ, ցածր վարձատրության, հմտությունների</w:t>
            </w:r>
            <w:r>
              <w:rPr>
                <w:spacing w:val="-13"/>
                <w:sz w:val="17"/>
                <w:szCs w:val="17"/>
              </w:rPr>
              <w:t xml:space="preserve"> </w:t>
            </w:r>
            <w:r>
              <w:rPr>
                <w:sz w:val="17"/>
                <w:szCs w:val="17"/>
              </w:rPr>
              <w:t>/</w:t>
            </w:r>
            <w:r>
              <w:rPr>
                <w:spacing w:val="-12"/>
                <w:sz w:val="17"/>
                <w:szCs w:val="17"/>
              </w:rPr>
              <w:t xml:space="preserve"> </w:t>
            </w:r>
            <w:r>
              <w:rPr>
                <w:sz w:val="17"/>
                <w:szCs w:val="17"/>
              </w:rPr>
              <w:t>մասնագիտության</w:t>
            </w:r>
            <w:r>
              <w:rPr>
                <w:spacing w:val="-13"/>
                <w:sz w:val="17"/>
                <w:szCs w:val="17"/>
              </w:rPr>
              <w:t xml:space="preserve"> </w:t>
            </w:r>
            <w:r>
              <w:rPr>
                <w:sz w:val="17"/>
                <w:szCs w:val="17"/>
              </w:rPr>
              <w:t>թերօգտագործման</w:t>
            </w:r>
            <w:r>
              <w:rPr>
                <w:spacing w:val="-12"/>
                <w:sz w:val="17"/>
                <w:szCs w:val="17"/>
              </w:rPr>
              <w:t xml:space="preserve"> </w:t>
            </w:r>
            <w:r>
              <w:rPr>
                <w:sz w:val="17"/>
                <w:szCs w:val="17"/>
              </w:rPr>
              <w:t>հետ</w:t>
            </w:r>
          </w:p>
        </w:tc>
        <w:tc>
          <w:tcPr>
            <w:tcW w:w="1779" w:type="dxa"/>
            <w:tcBorders>
              <w:bottom w:val="nil"/>
            </w:tcBorders>
          </w:tcPr>
          <w:p w14:paraId="53AC4E5E"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14473BBA"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0BCAFE4E" w14:textId="77777777" w:rsidR="00BD1F51" w:rsidRDefault="00684C1D">
            <w:pPr>
              <w:pStyle w:val="TableParagraph"/>
              <w:spacing w:line="202" w:lineRule="exact"/>
              <w:ind w:left="132"/>
              <w:rPr>
                <w:sz w:val="17"/>
                <w:szCs w:val="17"/>
              </w:rPr>
            </w:pPr>
            <w:r>
              <w:rPr>
                <w:sz w:val="17"/>
                <w:szCs w:val="17"/>
              </w:rPr>
              <w:t>տարեկան</w:t>
            </w:r>
          </w:p>
        </w:tc>
        <w:tc>
          <w:tcPr>
            <w:tcW w:w="1225" w:type="dxa"/>
            <w:tcBorders>
              <w:bottom w:val="nil"/>
            </w:tcBorders>
          </w:tcPr>
          <w:p w14:paraId="058A9E80"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1EF55C4" w14:textId="77777777" w:rsidR="00BD1F51" w:rsidRDefault="00684C1D">
            <w:pPr>
              <w:pStyle w:val="TableParagraph"/>
              <w:spacing w:line="202" w:lineRule="exact"/>
              <w:ind w:left="65" w:right="65"/>
              <w:jc w:val="center"/>
              <w:rPr>
                <w:sz w:val="17"/>
              </w:rPr>
            </w:pPr>
            <w:r>
              <w:rPr>
                <w:sz w:val="17"/>
              </w:rPr>
              <w:t>1000-104,</w:t>
            </w:r>
          </w:p>
        </w:tc>
      </w:tr>
      <w:tr w:rsidR="00BD1F51" w14:paraId="18721782" w14:textId="77777777">
        <w:trPr>
          <w:trHeight w:val="216"/>
        </w:trPr>
        <w:tc>
          <w:tcPr>
            <w:tcW w:w="394" w:type="dxa"/>
            <w:tcBorders>
              <w:top w:val="nil"/>
              <w:bottom w:val="nil"/>
            </w:tcBorders>
          </w:tcPr>
          <w:p w14:paraId="0AF9BE0C" w14:textId="77777777" w:rsidR="00BD1F51" w:rsidRDefault="00BD1F51">
            <w:pPr>
              <w:pStyle w:val="TableParagraph"/>
              <w:rPr>
                <w:rFonts w:ascii="Times New Roman"/>
                <w:sz w:val="14"/>
              </w:rPr>
            </w:pPr>
          </w:p>
        </w:tc>
        <w:tc>
          <w:tcPr>
            <w:tcW w:w="669" w:type="dxa"/>
            <w:tcBorders>
              <w:top w:val="nil"/>
              <w:bottom w:val="nil"/>
            </w:tcBorders>
          </w:tcPr>
          <w:p w14:paraId="29FC98CB" w14:textId="77777777" w:rsidR="00BD1F51" w:rsidRDefault="00BD1F51">
            <w:pPr>
              <w:pStyle w:val="TableParagraph"/>
              <w:rPr>
                <w:rFonts w:ascii="Times New Roman"/>
                <w:sz w:val="14"/>
              </w:rPr>
            </w:pPr>
          </w:p>
        </w:tc>
        <w:tc>
          <w:tcPr>
            <w:tcW w:w="5203" w:type="dxa"/>
            <w:vMerge/>
            <w:tcBorders>
              <w:top w:val="nil"/>
            </w:tcBorders>
          </w:tcPr>
          <w:p w14:paraId="5A7E73B1" w14:textId="77777777" w:rsidR="00BD1F51" w:rsidRDefault="00BD1F51">
            <w:pPr>
              <w:rPr>
                <w:sz w:val="2"/>
                <w:szCs w:val="2"/>
              </w:rPr>
            </w:pPr>
          </w:p>
        </w:tc>
        <w:tc>
          <w:tcPr>
            <w:tcW w:w="1779" w:type="dxa"/>
            <w:tcBorders>
              <w:top w:val="nil"/>
              <w:bottom w:val="nil"/>
            </w:tcBorders>
          </w:tcPr>
          <w:p w14:paraId="4029463C"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A784C15"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440B84C4" w14:textId="77777777" w:rsidR="00BD1F51" w:rsidRDefault="00BD1F51">
            <w:pPr>
              <w:pStyle w:val="TableParagraph"/>
              <w:rPr>
                <w:rFonts w:ascii="Times New Roman"/>
                <w:sz w:val="14"/>
              </w:rPr>
            </w:pPr>
          </w:p>
        </w:tc>
        <w:tc>
          <w:tcPr>
            <w:tcW w:w="1225" w:type="dxa"/>
            <w:tcBorders>
              <w:top w:val="nil"/>
              <w:bottom w:val="nil"/>
            </w:tcBorders>
          </w:tcPr>
          <w:p w14:paraId="08F12374"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5E9E139" w14:textId="77777777" w:rsidR="00BD1F51" w:rsidRDefault="00684C1D">
            <w:pPr>
              <w:pStyle w:val="TableParagraph"/>
              <w:spacing w:line="197" w:lineRule="exact"/>
              <w:ind w:left="65" w:right="65"/>
              <w:jc w:val="center"/>
              <w:rPr>
                <w:sz w:val="17"/>
              </w:rPr>
            </w:pPr>
            <w:r>
              <w:rPr>
                <w:sz w:val="17"/>
              </w:rPr>
              <w:t>1400-101,</w:t>
            </w:r>
          </w:p>
        </w:tc>
      </w:tr>
      <w:tr w:rsidR="00BD1F51" w14:paraId="6B113D38" w14:textId="77777777">
        <w:trPr>
          <w:trHeight w:val="216"/>
        </w:trPr>
        <w:tc>
          <w:tcPr>
            <w:tcW w:w="394" w:type="dxa"/>
            <w:tcBorders>
              <w:top w:val="nil"/>
              <w:bottom w:val="nil"/>
            </w:tcBorders>
          </w:tcPr>
          <w:p w14:paraId="6BFC9ADC" w14:textId="77777777" w:rsidR="00BD1F51" w:rsidRDefault="00BD1F51">
            <w:pPr>
              <w:pStyle w:val="TableParagraph"/>
              <w:rPr>
                <w:rFonts w:ascii="Times New Roman"/>
                <w:sz w:val="14"/>
              </w:rPr>
            </w:pPr>
          </w:p>
        </w:tc>
        <w:tc>
          <w:tcPr>
            <w:tcW w:w="669" w:type="dxa"/>
            <w:tcBorders>
              <w:top w:val="nil"/>
              <w:bottom w:val="nil"/>
            </w:tcBorders>
          </w:tcPr>
          <w:p w14:paraId="54CDD272" w14:textId="77777777" w:rsidR="00BD1F51" w:rsidRDefault="00BD1F51">
            <w:pPr>
              <w:pStyle w:val="TableParagraph"/>
              <w:rPr>
                <w:rFonts w:ascii="Times New Roman"/>
                <w:sz w:val="14"/>
              </w:rPr>
            </w:pPr>
          </w:p>
        </w:tc>
        <w:tc>
          <w:tcPr>
            <w:tcW w:w="5203" w:type="dxa"/>
            <w:vMerge/>
            <w:tcBorders>
              <w:top w:val="nil"/>
            </w:tcBorders>
          </w:tcPr>
          <w:p w14:paraId="770F483C" w14:textId="77777777" w:rsidR="00BD1F51" w:rsidRDefault="00BD1F51">
            <w:pPr>
              <w:rPr>
                <w:sz w:val="2"/>
                <w:szCs w:val="2"/>
              </w:rPr>
            </w:pPr>
          </w:p>
        </w:tc>
        <w:tc>
          <w:tcPr>
            <w:tcW w:w="1779" w:type="dxa"/>
            <w:tcBorders>
              <w:top w:val="nil"/>
              <w:bottom w:val="nil"/>
            </w:tcBorders>
          </w:tcPr>
          <w:p w14:paraId="20532A6C" w14:textId="77777777" w:rsidR="00BD1F51" w:rsidRDefault="00684C1D">
            <w:pPr>
              <w:pStyle w:val="TableParagraph"/>
              <w:spacing w:line="197" w:lineRule="exact"/>
              <w:ind w:left="79"/>
              <w:rPr>
                <w:sz w:val="17"/>
                <w:szCs w:val="17"/>
              </w:rPr>
            </w:pPr>
            <w:r>
              <w:rPr>
                <w:sz w:val="17"/>
                <w:szCs w:val="17"/>
              </w:rPr>
              <w:t>հետազոտության</w:t>
            </w:r>
          </w:p>
        </w:tc>
        <w:tc>
          <w:tcPr>
            <w:tcW w:w="2626" w:type="dxa"/>
            <w:tcBorders>
              <w:top w:val="nil"/>
              <w:bottom w:val="nil"/>
            </w:tcBorders>
          </w:tcPr>
          <w:p w14:paraId="318F3831" w14:textId="77777777" w:rsidR="00BD1F51" w:rsidRDefault="00684C1D">
            <w:pPr>
              <w:pStyle w:val="TableParagraph"/>
              <w:spacing w:line="197" w:lineRule="exact"/>
              <w:ind w:left="24"/>
              <w:rPr>
                <w:sz w:val="17"/>
                <w:szCs w:val="17"/>
              </w:rPr>
            </w:pPr>
            <w:r>
              <w:rPr>
                <w:sz w:val="17"/>
                <w:szCs w:val="17"/>
              </w:rPr>
              <w:t>տարիքային խմբերի, կրթական</w:t>
            </w:r>
          </w:p>
        </w:tc>
        <w:tc>
          <w:tcPr>
            <w:tcW w:w="1063" w:type="dxa"/>
            <w:tcBorders>
              <w:top w:val="nil"/>
              <w:bottom w:val="nil"/>
            </w:tcBorders>
          </w:tcPr>
          <w:p w14:paraId="5E6B8A2A" w14:textId="77777777" w:rsidR="00BD1F51" w:rsidRDefault="00BD1F51">
            <w:pPr>
              <w:pStyle w:val="TableParagraph"/>
              <w:rPr>
                <w:rFonts w:ascii="Times New Roman"/>
                <w:sz w:val="14"/>
              </w:rPr>
            </w:pPr>
          </w:p>
        </w:tc>
        <w:tc>
          <w:tcPr>
            <w:tcW w:w="1225" w:type="dxa"/>
            <w:tcBorders>
              <w:top w:val="nil"/>
              <w:bottom w:val="nil"/>
            </w:tcBorders>
          </w:tcPr>
          <w:p w14:paraId="5EA04958" w14:textId="77777777" w:rsidR="00BD1F51" w:rsidRDefault="00BD1F51">
            <w:pPr>
              <w:pStyle w:val="TableParagraph"/>
              <w:rPr>
                <w:rFonts w:ascii="Times New Roman"/>
                <w:sz w:val="14"/>
              </w:rPr>
            </w:pPr>
          </w:p>
        </w:tc>
        <w:tc>
          <w:tcPr>
            <w:tcW w:w="1850" w:type="dxa"/>
            <w:tcBorders>
              <w:top w:val="nil"/>
              <w:bottom w:val="nil"/>
            </w:tcBorders>
          </w:tcPr>
          <w:p w14:paraId="462A97E0" w14:textId="77777777" w:rsidR="00BD1F51" w:rsidRDefault="00684C1D">
            <w:pPr>
              <w:pStyle w:val="TableParagraph"/>
              <w:spacing w:line="197" w:lineRule="exact"/>
              <w:ind w:left="68" w:right="65"/>
              <w:jc w:val="center"/>
              <w:rPr>
                <w:sz w:val="17"/>
                <w:szCs w:val="17"/>
              </w:rPr>
            </w:pPr>
            <w:r>
              <w:rPr>
                <w:sz w:val="17"/>
                <w:szCs w:val="17"/>
              </w:rPr>
              <w:t>Միկրոտվյալներ</w:t>
            </w:r>
          </w:p>
        </w:tc>
      </w:tr>
      <w:tr w:rsidR="00BD1F51" w14:paraId="6A05B608" w14:textId="77777777">
        <w:trPr>
          <w:trHeight w:val="217"/>
        </w:trPr>
        <w:tc>
          <w:tcPr>
            <w:tcW w:w="394" w:type="dxa"/>
            <w:tcBorders>
              <w:top w:val="nil"/>
              <w:bottom w:val="nil"/>
            </w:tcBorders>
          </w:tcPr>
          <w:p w14:paraId="0F668D2D" w14:textId="77777777" w:rsidR="00BD1F51" w:rsidRDefault="00BD1F51">
            <w:pPr>
              <w:pStyle w:val="TableParagraph"/>
              <w:rPr>
                <w:rFonts w:ascii="Times New Roman"/>
                <w:sz w:val="14"/>
              </w:rPr>
            </w:pPr>
          </w:p>
        </w:tc>
        <w:tc>
          <w:tcPr>
            <w:tcW w:w="669" w:type="dxa"/>
            <w:tcBorders>
              <w:top w:val="nil"/>
              <w:bottom w:val="nil"/>
            </w:tcBorders>
          </w:tcPr>
          <w:p w14:paraId="6C42A653" w14:textId="77777777" w:rsidR="00BD1F51" w:rsidRDefault="00BD1F51">
            <w:pPr>
              <w:pStyle w:val="TableParagraph"/>
              <w:rPr>
                <w:rFonts w:ascii="Times New Roman"/>
                <w:sz w:val="14"/>
              </w:rPr>
            </w:pPr>
          </w:p>
        </w:tc>
        <w:tc>
          <w:tcPr>
            <w:tcW w:w="5203" w:type="dxa"/>
            <w:vMerge/>
            <w:tcBorders>
              <w:top w:val="nil"/>
            </w:tcBorders>
          </w:tcPr>
          <w:p w14:paraId="53F3BA15" w14:textId="77777777" w:rsidR="00BD1F51" w:rsidRDefault="00BD1F51">
            <w:pPr>
              <w:rPr>
                <w:sz w:val="2"/>
                <w:szCs w:val="2"/>
              </w:rPr>
            </w:pPr>
          </w:p>
        </w:tc>
        <w:tc>
          <w:tcPr>
            <w:tcW w:w="1779" w:type="dxa"/>
            <w:tcBorders>
              <w:top w:val="nil"/>
              <w:bottom w:val="nil"/>
            </w:tcBorders>
          </w:tcPr>
          <w:p w14:paraId="4836A240" w14:textId="77777777" w:rsidR="00BD1F51" w:rsidRDefault="00684C1D">
            <w:pPr>
              <w:pStyle w:val="TableParagraph"/>
              <w:spacing w:line="197" w:lineRule="exact"/>
              <w:ind w:left="79"/>
              <w:rPr>
                <w:sz w:val="17"/>
                <w:szCs w:val="17"/>
              </w:rPr>
            </w:pPr>
            <w:r>
              <w:rPr>
                <w:sz w:val="17"/>
                <w:szCs w:val="17"/>
              </w:rPr>
              <w:t>(ԱԸՀ) հարցաթերթ</w:t>
            </w:r>
          </w:p>
        </w:tc>
        <w:tc>
          <w:tcPr>
            <w:tcW w:w="2626" w:type="dxa"/>
            <w:tcBorders>
              <w:top w:val="nil"/>
              <w:bottom w:val="nil"/>
            </w:tcBorders>
          </w:tcPr>
          <w:p w14:paraId="72FB5D4B" w14:textId="77777777" w:rsidR="00BD1F51" w:rsidRDefault="00684C1D">
            <w:pPr>
              <w:pStyle w:val="TableParagraph"/>
              <w:spacing w:line="197" w:lineRule="exact"/>
              <w:ind w:left="24"/>
              <w:rPr>
                <w:sz w:val="17"/>
                <w:szCs w:val="17"/>
              </w:rPr>
            </w:pPr>
            <w:r>
              <w:rPr>
                <w:sz w:val="17"/>
                <w:szCs w:val="17"/>
              </w:rPr>
              <w:t>մակարդակի, գործունեության</w:t>
            </w:r>
          </w:p>
        </w:tc>
        <w:tc>
          <w:tcPr>
            <w:tcW w:w="1063" w:type="dxa"/>
            <w:tcBorders>
              <w:top w:val="nil"/>
              <w:bottom w:val="nil"/>
            </w:tcBorders>
          </w:tcPr>
          <w:p w14:paraId="3037039A" w14:textId="77777777" w:rsidR="00BD1F51" w:rsidRDefault="00BD1F51">
            <w:pPr>
              <w:pStyle w:val="TableParagraph"/>
              <w:rPr>
                <w:rFonts w:ascii="Times New Roman"/>
                <w:sz w:val="14"/>
              </w:rPr>
            </w:pPr>
          </w:p>
        </w:tc>
        <w:tc>
          <w:tcPr>
            <w:tcW w:w="1225" w:type="dxa"/>
            <w:tcBorders>
              <w:top w:val="nil"/>
              <w:bottom w:val="nil"/>
            </w:tcBorders>
          </w:tcPr>
          <w:p w14:paraId="49920070" w14:textId="77777777" w:rsidR="00BD1F51" w:rsidRDefault="00BD1F51">
            <w:pPr>
              <w:pStyle w:val="TableParagraph"/>
              <w:rPr>
                <w:rFonts w:ascii="Times New Roman"/>
                <w:sz w:val="14"/>
              </w:rPr>
            </w:pPr>
          </w:p>
        </w:tc>
        <w:tc>
          <w:tcPr>
            <w:tcW w:w="1850" w:type="dxa"/>
            <w:tcBorders>
              <w:top w:val="nil"/>
              <w:bottom w:val="nil"/>
            </w:tcBorders>
          </w:tcPr>
          <w:p w14:paraId="0127AC32" w14:textId="77777777" w:rsidR="00BD1F51" w:rsidRDefault="00BD1F51">
            <w:pPr>
              <w:pStyle w:val="TableParagraph"/>
              <w:rPr>
                <w:rFonts w:ascii="Times New Roman"/>
                <w:sz w:val="14"/>
              </w:rPr>
            </w:pPr>
          </w:p>
        </w:tc>
      </w:tr>
      <w:tr w:rsidR="00BD1F51" w14:paraId="09BACC8C" w14:textId="77777777">
        <w:trPr>
          <w:trHeight w:val="217"/>
        </w:trPr>
        <w:tc>
          <w:tcPr>
            <w:tcW w:w="394" w:type="dxa"/>
            <w:tcBorders>
              <w:top w:val="nil"/>
              <w:bottom w:val="nil"/>
            </w:tcBorders>
          </w:tcPr>
          <w:p w14:paraId="78252FC3" w14:textId="77777777" w:rsidR="00BD1F51" w:rsidRDefault="00BD1F51">
            <w:pPr>
              <w:pStyle w:val="TableParagraph"/>
              <w:rPr>
                <w:rFonts w:ascii="Times New Roman"/>
                <w:sz w:val="14"/>
              </w:rPr>
            </w:pPr>
          </w:p>
        </w:tc>
        <w:tc>
          <w:tcPr>
            <w:tcW w:w="669" w:type="dxa"/>
            <w:tcBorders>
              <w:top w:val="nil"/>
              <w:bottom w:val="nil"/>
            </w:tcBorders>
          </w:tcPr>
          <w:p w14:paraId="45A655DC" w14:textId="77777777" w:rsidR="00BD1F51" w:rsidRDefault="00BD1F51">
            <w:pPr>
              <w:pStyle w:val="TableParagraph"/>
              <w:rPr>
                <w:rFonts w:ascii="Times New Roman"/>
                <w:sz w:val="14"/>
              </w:rPr>
            </w:pPr>
          </w:p>
        </w:tc>
        <w:tc>
          <w:tcPr>
            <w:tcW w:w="5203" w:type="dxa"/>
            <w:vMerge/>
            <w:tcBorders>
              <w:top w:val="nil"/>
            </w:tcBorders>
          </w:tcPr>
          <w:p w14:paraId="1938A2E1" w14:textId="77777777" w:rsidR="00BD1F51" w:rsidRDefault="00BD1F51">
            <w:pPr>
              <w:rPr>
                <w:sz w:val="2"/>
                <w:szCs w:val="2"/>
              </w:rPr>
            </w:pPr>
          </w:p>
        </w:tc>
        <w:tc>
          <w:tcPr>
            <w:tcW w:w="1779" w:type="dxa"/>
            <w:tcBorders>
              <w:top w:val="nil"/>
              <w:bottom w:val="nil"/>
            </w:tcBorders>
          </w:tcPr>
          <w:p w14:paraId="2CCD4FEE" w14:textId="77777777" w:rsidR="00BD1F51" w:rsidRDefault="00BD1F51">
            <w:pPr>
              <w:pStyle w:val="TableParagraph"/>
              <w:rPr>
                <w:rFonts w:ascii="Times New Roman"/>
                <w:sz w:val="14"/>
              </w:rPr>
            </w:pPr>
          </w:p>
        </w:tc>
        <w:tc>
          <w:tcPr>
            <w:tcW w:w="2626" w:type="dxa"/>
            <w:tcBorders>
              <w:top w:val="nil"/>
              <w:bottom w:val="nil"/>
            </w:tcBorders>
          </w:tcPr>
          <w:p w14:paraId="5B802E28" w14:textId="77777777" w:rsidR="00BD1F51" w:rsidRDefault="00684C1D">
            <w:pPr>
              <w:pStyle w:val="TableParagraph"/>
              <w:spacing w:line="197" w:lineRule="exact"/>
              <w:ind w:left="24"/>
              <w:rPr>
                <w:sz w:val="17"/>
                <w:szCs w:val="17"/>
              </w:rPr>
            </w:pPr>
            <w:r>
              <w:rPr>
                <w:sz w:val="17"/>
                <w:szCs w:val="17"/>
              </w:rPr>
              <w:t>տեսակների, տնտեսության</w:t>
            </w:r>
          </w:p>
        </w:tc>
        <w:tc>
          <w:tcPr>
            <w:tcW w:w="1063" w:type="dxa"/>
            <w:tcBorders>
              <w:top w:val="nil"/>
              <w:bottom w:val="nil"/>
            </w:tcBorders>
          </w:tcPr>
          <w:p w14:paraId="5F77A66C" w14:textId="77777777" w:rsidR="00BD1F51" w:rsidRDefault="00BD1F51">
            <w:pPr>
              <w:pStyle w:val="TableParagraph"/>
              <w:rPr>
                <w:rFonts w:ascii="Times New Roman"/>
                <w:sz w:val="14"/>
              </w:rPr>
            </w:pPr>
          </w:p>
        </w:tc>
        <w:tc>
          <w:tcPr>
            <w:tcW w:w="1225" w:type="dxa"/>
            <w:tcBorders>
              <w:top w:val="nil"/>
              <w:bottom w:val="nil"/>
            </w:tcBorders>
          </w:tcPr>
          <w:p w14:paraId="0C385AAC" w14:textId="77777777" w:rsidR="00BD1F51" w:rsidRDefault="00BD1F51">
            <w:pPr>
              <w:pStyle w:val="TableParagraph"/>
              <w:rPr>
                <w:rFonts w:ascii="Times New Roman"/>
                <w:sz w:val="14"/>
              </w:rPr>
            </w:pPr>
          </w:p>
        </w:tc>
        <w:tc>
          <w:tcPr>
            <w:tcW w:w="1850" w:type="dxa"/>
            <w:tcBorders>
              <w:top w:val="nil"/>
              <w:bottom w:val="nil"/>
            </w:tcBorders>
          </w:tcPr>
          <w:p w14:paraId="68FB3F5D" w14:textId="77777777" w:rsidR="00BD1F51" w:rsidRDefault="00BD1F51">
            <w:pPr>
              <w:pStyle w:val="TableParagraph"/>
              <w:rPr>
                <w:rFonts w:ascii="Times New Roman"/>
                <w:sz w:val="14"/>
              </w:rPr>
            </w:pPr>
          </w:p>
        </w:tc>
      </w:tr>
      <w:tr w:rsidR="00BD1F51" w14:paraId="7365E153" w14:textId="77777777">
        <w:trPr>
          <w:trHeight w:val="216"/>
        </w:trPr>
        <w:tc>
          <w:tcPr>
            <w:tcW w:w="394" w:type="dxa"/>
            <w:tcBorders>
              <w:top w:val="nil"/>
              <w:bottom w:val="nil"/>
            </w:tcBorders>
          </w:tcPr>
          <w:p w14:paraId="5E45D0B4" w14:textId="77777777" w:rsidR="00BD1F51" w:rsidRDefault="00BD1F51">
            <w:pPr>
              <w:pStyle w:val="TableParagraph"/>
              <w:rPr>
                <w:rFonts w:ascii="Times New Roman"/>
                <w:sz w:val="14"/>
              </w:rPr>
            </w:pPr>
          </w:p>
        </w:tc>
        <w:tc>
          <w:tcPr>
            <w:tcW w:w="669" w:type="dxa"/>
            <w:tcBorders>
              <w:top w:val="nil"/>
              <w:bottom w:val="nil"/>
            </w:tcBorders>
          </w:tcPr>
          <w:p w14:paraId="37646BEC" w14:textId="77777777" w:rsidR="00BD1F51" w:rsidRDefault="00BD1F51">
            <w:pPr>
              <w:pStyle w:val="TableParagraph"/>
              <w:rPr>
                <w:rFonts w:ascii="Times New Roman"/>
                <w:sz w:val="14"/>
              </w:rPr>
            </w:pPr>
          </w:p>
        </w:tc>
        <w:tc>
          <w:tcPr>
            <w:tcW w:w="5203" w:type="dxa"/>
            <w:vMerge/>
            <w:tcBorders>
              <w:top w:val="nil"/>
            </w:tcBorders>
          </w:tcPr>
          <w:p w14:paraId="228D111B" w14:textId="77777777" w:rsidR="00BD1F51" w:rsidRDefault="00BD1F51">
            <w:pPr>
              <w:rPr>
                <w:sz w:val="2"/>
                <w:szCs w:val="2"/>
              </w:rPr>
            </w:pPr>
          </w:p>
        </w:tc>
        <w:tc>
          <w:tcPr>
            <w:tcW w:w="1779" w:type="dxa"/>
            <w:tcBorders>
              <w:top w:val="nil"/>
              <w:bottom w:val="nil"/>
            </w:tcBorders>
          </w:tcPr>
          <w:p w14:paraId="18D60085" w14:textId="77777777" w:rsidR="00BD1F51" w:rsidRDefault="00BD1F51">
            <w:pPr>
              <w:pStyle w:val="TableParagraph"/>
              <w:rPr>
                <w:rFonts w:ascii="Times New Roman"/>
                <w:sz w:val="14"/>
              </w:rPr>
            </w:pPr>
          </w:p>
        </w:tc>
        <w:tc>
          <w:tcPr>
            <w:tcW w:w="2626" w:type="dxa"/>
            <w:tcBorders>
              <w:top w:val="nil"/>
              <w:bottom w:val="nil"/>
            </w:tcBorders>
          </w:tcPr>
          <w:p w14:paraId="64DE9B45" w14:textId="77777777" w:rsidR="00BD1F51" w:rsidRDefault="00684C1D">
            <w:pPr>
              <w:pStyle w:val="TableParagraph"/>
              <w:spacing w:line="197" w:lineRule="exact"/>
              <w:ind w:left="24"/>
              <w:rPr>
                <w:sz w:val="17"/>
                <w:szCs w:val="17"/>
              </w:rPr>
            </w:pPr>
            <w:r>
              <w:rPr>
                <w:sz w:val="17"/>
                <w:szCs w:val="17"/>
              </w:rPr>
              <w:t>ինստիտուցիոնալ հատվածների,</w:t>
            </w:r>
          </w:p>
        </w:tc>
        <w:tc>
          <w:tcPr>
            <w:tcW w:w="1063" w:type="dxa"/>
            <w:tcBorders>
              <w:top w:val="nil"/>
              <w:bottom w:val="nil"/>
            </w:tcBorders>
          </w:tcPr>
          <w:p w14:paraId="4AF7A5AB" w14:textId="77777777" w:rsidR="00BD1F51" w:rsidRDefault="00BD1F51">
            <w:pPr>
              <w:pStyle w:val="TableParagraph"/>
              <w:rPr>
                <w:rFonts w:ascii="Times New Roman"/>
                <w:sz w:val="14"/>
              </w:rPr>
            </w:pPr>
          </w:p>
        </w:tc>
        <w:tc>
          <w:tcPr>
            <w:tcW w:w="1225" w:type="dxa"/>
            <w:tcBorders>
              <w:top w:val="nil"/>
              <w:bottom w:val="nil"/>
            </w:tcBorders>
          </w:tcPr>
          <w:p w14:paraId="199B77C7" w14:textId="77777777" w:rsidR="00BD1F51" w:rsidRDefault="00BD1F51">
            <w:pPr>
              <w:pStyle w:val="TableParagraph"/>
              <w:rPr>
                <w:rFonts w:ascii="Times New Roman"/>
                <w:sz w:val="14"/>
              </w:rPr>
            </w:pPr>
          </w:p>
        </w:tc>
        <w:tc>
          <w:tcPr>
            <w:tcW w:w="1850" w:type="dxa"/>
            <w:tcBorders>
              <w:top w:val="nil"/>
              <w:bottom w:val="nil"/>
            </w:tcBorders>
          </w:tcPr>
          <w:p w14:paraId="7C4EBAEC" w14:textId="77777777" w:rsidR="00BD1F51" w:rsidRDefault="00BD1F51">
            <w:pPr>
              <w:pStyle w:val="TableParagraph"/>
              <w:rPr>
                <w:rFonts w:ascii="Times New Roman"/>
                <w:sz w:val="14"/>
              </w:rPr>
            </w:pPr>
          </w:p>
        </w:tc>
      </w:tr>
      <w:tr w:rsidR="00BD1F51" w14:paraId="299732D8" w14:textId="77777777">
        <w:trPr>
          <w:trHeight w:val="217"/>
        </w:trPr>
        <w:tc>
          <w:tcPr>
            <w:tcW w:w="394" w:type="dxa"/>
            <w:tcBorders>
              <w:top w:val="nil"/>
              <w:bottom w:val="nil"/>
            </w:tcBorders>
          </w:tcPr>
          <w:p w14:paraId="26821514" w14:textId="77777777" w:rsidR="00BD1F51" w:rsidRDefault="00BD1F51">
            <w:pPr>
              <w:pStyle w:val="TableParagraph"/>
              <w:rPr>
                <w:rFonts w:ascii="Times New Roman"/>
                <w:sz w:val="14"/>
              </w:rPr>
            </w:pPr>
          </w:p>
        </w:tc>
        <w:tc>
          <w:tcPr>
            <w:tcW w:w="669" w:type="dxa"/>
            <w:tcBorders>
              <w:top w:val="nil"/>
              <w:bottom w:val="nil"/>
            </w:tcBorders>
          </w:tcPr>
          <w:p w14:paraId="676F77B4" w14:textId="77777777" w:rsidR="00BD1F51" w:rsidRDefault="00BD1F51">
            <w:pPr>
              <w:pStyle w:val="TableParagraph"/>
              <w:rPr>
                <w:rFonts w:ascii="Times New Roman"/>
                <w:sz w:val="14"/>
              </w:rPr>
            </w:pPr>
          </w:p>
        </w:tc>
        <w:tc>
          <w:tcPr>
            <w:tcW w:w="5203" w:type="dxa"/>
            <w:vMerge/>
            <w:tcBorders>
              <w:top w:val="nil"/>
            </w:tcBorders>
          </w:tcPr>
          <w:p w14:paraId="3A50339F" w14:textId="77777777" w:rsidR="00BD1F51" w:rsidRDefault="00BD1F51">
            <w:pPr>
              <w:rPr>
                <w:sz w:val="2"/>
                <w:szCs w:val="2"/>
              </w:rPr>
            </w:pPr>
          </w:p>
        </w:tc>
        <w:tc>
          <w:tcPr>
            <w:tcW w:w="1779" w:type="dxa"/>
            <w:tcBorders>
              <w:top w:val="nil"/>
              <w:bottom w:val="nil"/>
            </w:tcBorders>
          </w:tcPr>
          <w:p w14:paraId="31D91E93" w14:textId="77777777" w:rsidR="00BD1F51" w:rsidRDefault="00BD1F51">
            <w:pPr>
              <w:pStyle w:val="TableParagraph"/>
              <w:rPr>
                <w:rFonts w:ascii="Times New Roman"/>
                <w:sz w:val="14"/>
              </w:rPr>
            </w:pPr>
          </w:p>
        </w:tc>
        <w:tc>
          <w:tcPr>
            <w:tcW w:w="2626" w:type="dxa"/>
            <w:tcBorders>
              <w:top w:val="nil"/>
              <w:bottom w:val="nil"/>
            </w:tcBorders>
          </w:tcPr>
          <w:p w14:paraId="7176AFA3" w14:textId="77777777" w:rsidR="00BD1F51" w:rsidRDefault="00684C1D">
            <w:pPr>
              <w:pStyle w:val="TableParagraph"/>
              <w:spacing w:line="197" w:lineRule="exact"/>
              <w:ind w:left="24"/>
              <w:rPr>
                <w:sz w:val="17"/>
                <w:szCs w:val="17"/>
              </w:rPr>
            </w:pPr>
            <w:r>
              <w:rPr>
                <w:sz w:val="17"/>
                <w:szCs w:val="17"/>
              </w:rPr>
              <w:t>զբաղվածության կարգավիճակի,</w:t>
            </w:r>
          </w:p>
        </w:tc>
        <w:tc>
          <w:tcPr>
            <w:tcW w:w="1063" w:type="dxa"/>
            <w:tcBorders>
              <w:top w:val="nil"/>
              <w:bottom w:val="nil"/>
            </w:tcBorders>
          </w:tcPr>
          <w:p w14:paraId="713CEFEE" w14:textId="77777777" w:rsidR="00BD1F51" w:rsidRDefault="00BD1F51">
            <w:pPr>
              <w:pStyle w:val="TableParagraph"/>
              <w:rPr>
                <w:rFonts w:ascii="Times New Roman"/>
                <w:sz w:val="14"/>
              </w:rPr>
            </w:pPr>
          </w:p>
        </w:tc>
        <w:tc>
          <w:tcPr>
            <w:tcW w:w="1225" w:type="dxa"/>
            <w:tcBorders>
              <w:top w:val="nil"/>
              <w:bottom w:val="nil"/>
            </w:tcBorders>
          </w:tcPr>
          <w:p w14:paraId="49CD7712" w14:textId="77777777" w:rsidR="00BD1F51" w:rsidRDefault="00BD1F51">
            <w:pPr>
              <w:pStyle w:val="TableParagraph"/>
              <w:rPr>
                <w:rFonts w:ascii="Times New Roman"/>
                <w:sz w:val="14"/>
              </w:rPr>
            </w:pPr>
          </w:p>
        </w:tc>
        <w:tc>
          <w:tcPr>
            <w:tcW w:w="1850" w:type="dxa"/>
            <w:tcBorders>
              <w:top w:val="nil"/>
              <w:bottom w:val="nil"/>
            </w:tcBorders>
          </w:tcPr>
          <w:p w14:paraId="6A5DBFE2" w14:textId="77777777" w:rsidR="00BD1F51" w:rsidRDefault="00BD1F51">
            <w:pPr>
              <w:pStyle w:val="TableParagraph"/>
              <w:rPr>
                <w:rFonts w:ascii="Times New Roman"/>
                <w:sz w:val="14"/>
              </w:rPr>
            </w:pPr>
          </w:p>
        </w:tc>
      </w:tr>
      <w:tr w:rsidR="00BD1F51" w14:paraId="69E73FF3" w14:textId="77777777">
        <w:trPr>
          <w:trHeight w:val="223"/>
        </w:trPr>
        <w:tc>
          <w:tcPr>
            <w:tcW w:w="394" w:type="dxa"/>
            <w:tcBorders>
              <w:top w:val="nil"/>
            </w:tcBorders>
          </w:tcPr>
          <w:p w14:paraId="288657F8" w14:textId="77777777" w:rsidR="00BD1F51" w:rsidRDefault="00BD1F51">
            <w:pPr>
              <w:pStyle w:val="TableParagraph"/>
              <w:rPr>
                <w:rFonts w:ascii="Times New Roman"/>
                <w:sz w:val="14"/>
              </w:rPr>
            </w:pPr>
          </w:p>
        </w:tc>
        <w:tc>
          <w:tcPr>
            <w:tcW w:w="669" w:type="dxa"/>
            <w:tcBorders>
              <w:top w:val="nil"/>
            </w:tcBorders>
          </w:tcPr>
          <w:p w14:paraId="44E99438" w14:textId="77777777" w:rsidR="00BD1F51" w:rsidRDefault="00BD1F51">
            <w:pPr>
              <w:pStyle w:val="TableParagraph"/>
              <w:rPr>
                <w:rFonts w:ascii="Times New Roman"/>
                <w:sz w:val="14"/>
              </w:rPr>
            </w:pPr>
          </w:p>
        </w:tc>
        <w:tc>
          <w:tcPr>
            <w:tcW w:w="5203" w:type="dxa"/>
            <w:vMerge/>
            <w:tcBorders>
              <w:top w:val="nil"/>
            </w:tcBorders>
          </w:tcPr>
          <w:p w14:paraId="4FE7FAFD" w14:textId="77777777" w:rsidR="00BD1F51" w:rsidRDefault="00BD1F51">
            <w:pPr>
              <w:rPr>
                <w:sz w:val="2"/>
                <w:szCs w:val="2"/>
              </w:rPr>
            </w:pPr>
          </w:p>
        </w:tc>
        <w:tc>
          <w:tcPr>
            <w:tcW w:w="1779" w:type="dxa"/>
            <w:tcBorders>
              <w:top w:val="nil"/>
            </w:tcBorders>
          </w:tcPr>
          <w:p w14:paraId="1194A32A" w14:textId="77777777" w:rsidR="00BD1F51" w:rsidRDefault="00BD1F51">
            <w:pPr>
              <w:pStyle w:val="TableParagraph"/>
              <w:rPr>
                <w:rFonts w:ascii="Times New Roman"/>
                <w:sz w:val="14"/>
              </w:rPr>
            </w:pPr>
          </w:p>
        </w:tc>
        <w:tc>
          <w:tcPr>
            <w:tcW w:w="2626" w:type="dxa"/>
            <w:tcBorders>
              <w:top w:val="nil"/>
            </w:tcBorders>
          </w:tcPr>
          <w:p w14:paraId="0E444147" w14:textId="77777777" w:rsidR="00BD1F51" w:rsidRDefault="00684C1D">
            <w:pPr>
              <w:pStyle w:val="TableParagraph"/>
              <w:spacing w:line="203" w:lineRule="exact"/>
              <w:ind w:left="24"/>
              <w:rPr>
                <w:sz w:val="17"/>
                <w:szCs w:val="17"/>
              </w:rPr>
            </w:pPr>
            <w:r>
              <w:rPr>
                <w:sz w:val="17"/>
                <w:szCs w:val="17"/>
              </w:rPr>
              <w:t>զբաղմունքի տեսակների</w:t>
            </w:r>
          </w:p>
        </w:tc>
        <w:tc>
          <w:tcPr>
            <w:tcW w:w="1063" w:type="dxa"/>
            <w:tcBorders>
              <w:top w:val="nil"/>
            </w:tcBorders>
          </w:tcPr>
          <w:p w14:paraId="6B88EB0D" w14:textId="77777777" w:rsidR="00BD1F51" w:rsidRDefault="00BD1F51">
            <w:pPr>
              <w:pStyle w:val="TableParagraph"/>
              <w:rPr>
                <w:rFonts w:ascii="Times New Roman"/>
                <w:sz w:val="14"/>
              </w:rPr>
            </w:pPr>
          </w:p>
        </w:tc>
        <w:tc>
          <w:tcPr>
            <w:tcW w:w="1225" w:type="dxa"/>
            <w:tcBorders>
              <w:top w:val="nil"/>
            </w:tcBorders>
          </w:tcPr>
          <w:p w14:paraId="7EAE3CA4" w14:textId="77777777" w:rsidR="00BD1F51" w:rsidRDefault="00BD1F51">
            <w:pPr>
              <w:pStyle w:val="TableParagraph"/>
              <w:rPr>
                <w:rFonts w:ascii="Times New Roman"/>
                <w:sz w:val="14"/>
              </w:rPr>
            </w:pPr>
          </w:p>
        </w:tc>
        <w:tc>
          <w:tcPr>
            <w:tcW w:w="1850" w:type="dxa"/>
            <w:tcBorders>
              <w:top w:val="nil"/>
            </w:tcBorders>
          </w:tcPr>
          <w:p w14:paraId="7D596792" w14:textId="77777777" w:rsidR="00BD1F51" w:rsidRDefault="00BD1F51">
            <w:pPr>
              <w:pStyle w:val="TableParagraph"/>
              <w:rPr>
                <w:rFonts w:ascii="Times New Roman"/>
                <w:sz w:val="14"/>
              </w:rPr>
            </w:pPr>
          </w:p>
        </w:tc>
      </w:tr>
      <w:tr w:rsidR="00BD1F51" w14:paraId="777CF7B2" w14:textId="77777777">
        <w:trPr>
          <w:trHeight w:val="1034"/>
        </w:trPr>
        <w:tc>
          <w:tcPr>
            <w:tcW w:w="394" w:type="dxa"/>
            <w:tcBorders>
              <w:bottom w:val="nil"/>
            </w:tcBorders>
          </w:tcPr>
          <w:p w14:paraId="678D4D7A" w14:textId="77777777" w:rsidR="00BD1F51" w:rsidRDefault="00684C1D">
            <w:pPr>
              <w:pStyle w:val="TableParagraph"/>
              <w:spacing w:line="226" w:lineRule="exact"/>
              <w:ind w:left="26"/>
              <w:rPr>
                <w:sz w:val="17"/>
              </w:rPr>
            </w:pPr>
            <w:r>
              <w:rPr>
                <w:sz w:val="17"/>
              </w:rPr>
              <w:t>10.</w:t>
            </w:r>
          </w:p>
        </w:tc>
        <w:tc>
          <w:tcPr>
            <w:tcW w:w="669" w:type="dxa"/>
            <w:tcBorders>
              <w:bottom w:val="nil"/>
            </w:tcBorders>
          </w:tcPr>
          <w:p w14:paraId="32E2395B" w14:textId="77777777" w:rsidR="00BD1F51" w:rsidRDefault="00684C1D">
            <w:pPr>
              <w:pStyle w:val="TableParagraph"/>
              <w:spacing w:line="226" w:lineRule="exact"/>
              <w:ind w:left="29" w:right="12"/>
              <w:jc w:val="center"/>
              <w:rPr>
                <w:sz w:val="17"/>
              </w:rPr>
            </w:pPr>
            <w:r>
              <w:rPr>
                <w:sz w:val="17"/>
              </w:rPr>
              <w:t>141011</w:t>
            </w:r>
          </w:p>
        </w:tc>
        <w:tc>
          <w:tcPr>
            <w:tcW w:w="5203" w:type="dxa"/>
          </w:tcPr>
          <w:p w14:paraId="2BBF3173" w14:textId="77777777" w:rsidR="00BD1F51" w:rsidRDefault="00684C1D">
            <w:pPr>
              <w:pStyle w:val="TableParagraph"/>
              <w:numPr>
                <w:ilvl w:val="0"/>
                <w:numId w:val="40"/>
              </w:numPr>
              <w:tabs>
                <w:tab w:val="left" w:pos="310"/>
              </w:tabs>
              <w:spacing w:line="226" w:lineRule="exact"/>
              <w:ind w:hanging="169"/>
              <w:rPr>
                <w:sz w:val="17"/>
                <w:szCs w:val="17"/>
              </w:rPr>
            </w:pPr>
            <w:r>
              <w:rPr>
                <w:sz w:val="17"/>
                <w:szCs w:val="17"/>
              </w:rPr>
              <w:t>Գործազուրկ բնակչության թվաքանակ և</w:t>
            </w:r>
            <w:r>
              <w:rPr>
                <w:spacing w:val="-8"/>
                <w:sz w:val="17"/>
                <w:szCs w:val="17"/>
              </w:rPr>
              <w:t xml:space="preserve"> </w:t>
            </w:r>
            <w:r>
              <w:rPr>
                <w:sz w:val="17"/>
                <w:szCs w:val="17"/>
              </w:rPr>
              <w:t>կազմ</w:t>
            </w:r>
          </w:p>
          <w:p w14:paraId="60D8D700" w14:textId="77777777" w:rsidR="00BD1F51" w:rsidRDefault="00684C1D">
            <w:pPr>
              <w:pStyle w:val="TableParagraph"/>
              <w:numPr>
                <w:ilvl w:val="0"/>
                <w:numId w:val="40"/>
              </w:numPr>
              <w:tabs>
                <w:tab w:val="left" w:pos="310"/>
              </w:tabs>
              <w:ind w:hanging="169"/>
              <w:rPr>
                <w:sz w:val="17"/>
                <w:szCs w:val="17"/>
              </w:rPr>
            </w:pPr>
            <w:r>
              <w:rPr>
                <w:sz w:val="17"/>
                <w:szCs w:val="17"/>
              </w:rPr>
              <w:t>Երկարատև</w:t>
            </w:r>
            <w:r>
              <w:rPr>
                <w:spacing w:val="-2"/>
                <w:sz w:val="17"/>
                <w:szCs w:val="17"/>
              </w:rPr>
              <w:t xml:space="preserve"> </w:t>
            </w:r>
            <w:r>
              <w:rPr>
                <w:sz w:val="17"/>
                <w:szCs w:val="17"/>
              </w:rPr>
              <w:t>գործազրկություն</w:t>
            </w:r>
          </w:p>
          <w:p w14:paraId="79BD0D1D" w14:textId="77777777" w:rsidR="00BD1F51" w:rsidRDefault="00BD1F51">
            <w:pPr>
              <w:pStyle w:val="TableParagraph"/>
              <w:spacing w:before="2"/>
              <w:rPr>
                <w:rFonts w:ascii="Times New Roman"/>
                <w:sz w:val="26"/>
              </w:rPr>
            </w:pPr>
          </w:p>
          <w:p w14:paraId="64AD03E0" w14:textId="77777777" w:rsidR="00BD1F51" w:rsidRDefault="00684C1D">
            <w:pPr>
              <w:pStyle w:val="TableParagraph"/>
              <w:ind w:left="56"/>
              <w:rPr>
                <w:sz w:val="17"/>
                <w:szCs w:val="17"/>
              </w:rPr>
            </w:pPr>
            <w:r>
              <w:rPr>
                <w:rFonts w:ascii="Verdana" w:eastAsia="Verdana" w:hAnsi="Verdana" w:cs="Verdana"/>
                <w:sz w:val="17"/>
                <w:szCs w:val="17"/>
              </w:rPr>
              <w:t xml:space="preserve">- </w:t>
            </w:r>
            <w:r>
              <w:rPr>
                <w:sz w:val="17"/>
                <w:szCs w:val="17"/>
              </w:rPr>
              <w:t>նախնական</w:t>
            </w:r>
          </w:p>
        </w:tc>
        <w:tc>
          <w:tcPr>
            <w:tcW w:w="1779" w:type="dxa"/>
            <w:tcBorders>
              <w:bottom w:val="nil"/>
            </w:tcBorders>
          </w:tcPr>
          <w:p w14:paraId="5C7A896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Pr>
          <w:p w14:paraId="63F63D3C" w14:textId="77777777" w:rsidR="00BD1F51" w:rsidRDefault="00684C1D">
            <w:pPr>
              <w:pStyle w:val="TableParagraph"/>
              <w:spacing w:before="1" w:line="218" w:lineRule="auto"/>
              <w:ind w:left="24" w:right="-7"/>
              <w:rPr>
                <w:sz w:val="17"/>
                <w:szCs w:val="17"/>
              </w:rPr>
            </w:pPr>
            <w:r>
              <w:rPr>
                <w:sz w:val="17"/>
                <w:szCs w:val="17"/>
              </w:rPr>
              <w:t>ըստ հանրապետության, քաղաք/ գյուղ կտրվածքի, սեռի</w:t>
            </w:r>
          </w:p>
        </w:tc>
        <w:tc>
          <w:tcPr>
            <w:tcW w:w="1063" w:type="dxa"/>
          </w:tcPr>
          <w:p w14:paraId="78981A8F" w14:textId="77777777" w:rsidR="00BD1F51" w:rsidRDefault="00684C1D">
            <w:pPr>
              <w:pStyle w:val="TableParagraph"/>
              <w:spacing w:line="225"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Pr>
          <w:p w14:paraId="7E3FD223" w14:textId="77777777" w:rsidR="00BD1F51" w:rsidRDefault="00684C1D">
            <w:pPr>
              <w:pStyle w:val="TableParagraph"/>
              <w:spacing w:line="213" w:lineRule="exact"/>
              <w:ind w:left="87" w:right="83"/>
              <w:jc w:val="center"/>
              <w:rPr>
                <w:sz w:val="17"/>
              </w:rPr>
            </w:pPr>
            <w:r>
              <w:rPr>
                <w:sz w:val="17"/>
              </w:rPr>
              <w:t>95/97</w:t>
            </w:r>
          </w:p>
        </w:tc>
        <w:tc>
          <w:tcPr>
            <w:tcW w:w="1850" w:type="dxa"/>
          </w:tcPr>
          <w:p w14:paraId="716D8205" w14:textId="77777777" w:rsidR="00BD1F51" w:rsidRDefault="00684C1D">
            <w:pPr>
              <w:pStyle w:val="TableParagraph"/>
              <w:spacing w:line="203" w:lineRule="exact"/>
              <w:ind w:left="542"/>
              <w:rPr>
                <w:sz w:val="17"/>
              </w:rPr>
            </w:pPr>
            <w:r>
              <w:rPr>
                <w:sz w:val="17"/>
              </w:rPr>
              <w:t>1000-401,</w:t>
            </w:r>
          </w:p>
          <w:p w14:paraId="1121FD05" w14:textId="77777777" w:rsidR="00BD1F51" w:rsidRDefault="00684C1D">
            <w:pPr>
              <w:pStyle w:val="TableParagraph"/>
              <w:spacing w:line="207" w:lineRule="exact"/>
              <w:ind w:left="531"/>
              <w:rPr>
                <w:sz w:val="17"/>
              </w:rPr>
            </w:pPr>
            <w:r>
              <w:rPr>
                <w:sz w:val="17"/>
              </w:rPr>
              <w:t>1000-402,</w:t>
            </w:r>
          </w:p>
          <w:p w14:paraId="5FF45E63" w14:textId="77777777" w:rsidR="00BD1F51" w:rsidRDefault="00684C1D">
            <w:pPr>
              <w:pStyle w:val="TableParagraph"/>
              <w:spacing w:line="206" w:lineRule="exact"/>
              <w:ind w:left="530"/>
              <w:rPr>
                <w:sz w:val="17"/>
              </w:rPr>
            </w:pPr>
            <w:r>
              <w:rPr>
                <w:sz w:val="17"/>
              </w:rPr>
              <w:t>5900-201,</w:t>
            </w:r>
          </w:p>
          <w:p w14:paraId="3CD5F74C" w14:textId="77777777" w:rsidR="00BD1F51" w:rsidRDefault="00684C1D">
            <w:pPr>
              <w:pStyle w:val="TableParagraph"/>
              <w:spacing w:before="3" w:line="208" w:lineRule="exact"/>
              <w:ind w:left="71" w:right="65"/>
              <w:jc w:val="center"/>
              <w:rPr>
                <w:sz w:val="17"/>
                <w:szCs w:val="17"/>
              </w:rPr>
            </w:pPr>
            <w:r>
              <w:rPr>
                <w:sz w:val="17"/>
                <w:szCs w:val="17"/>
              </w:rPr>
              <w:t>Հիմնական վիճակա- գրական տվյալներ</w:t>
            </w:r>
          </w:p>
        </w:tc>
      </w:tr>
      <w:tr w:rsidR="00BD1F51" w14:paraId="6FCFDFB1" w14:textId="77777777">
        <w:trPr>
          <w:trHeight w:val="1094"/>
        </w:trPr>
        <w:tc>
          <w:tcPr>
            <w:tcW w:w="394" w:type="dxa"/>
            <w:tcBorders>
              <w:top w:val="nil"/>
              <w:bottom w:val="nil"/>
            </w:tcBorders>
          </w:tcPr>
          <w:p w14:paraId="103766BF" w14:textId="77777777" w:rsidR="00BD1F51" w:rsidRDefault="00BD1F51">
            <w:pPr>
              <w:pStyle w:val="TableParagraph"/>
              <w:rPr>
                <w:rFonts w:ascii="Times New Roman"/>
                <w:sz w:val="16"/>
              </w:rPr>
            </w:pPr>
          </w:p>
        </w:tc>
        <w:tc>
          <w:tcPr>
            <w:tcW w:w="669" w:type="dxa"/>
            <w:tcBorders>
              <w:top w:val="nil"/>
              <w:bottom w:val="nil"/>
            </w:tcBorders>
          </w:tcPr>
          <w:p w14:paraId="386D6343" w14:textId="77777777" w:rsidR="00BD1F51" w:rsidRDefault="00BD1F51">
            <w:pPr>
              <w:pStyle w:val="TableParagraph"/>
              <w:rPr>
                <w:rFonts w:ascii="Times New Roman"/>
                <w:sz w:val="16"/>
              </w:rPr>
            </w:pPr>
          </w:p>
        </w:tc>
        <w:tc>
          <w:tcPr>
            <w:tcW w:w="5203" w:type="dxa"/>
            <w:tcBorders>
              <w:bottom w:val="nil"/>
            </w:tcBorders>
          </w:tcPr>
          <w:p w14:paraId="5785CBD1" w14:textId="77777777" w:rsidR="00BD1F51" w:rsidRDefault="00684C1D">
            <w:pPr>
              <w:pStyle w:val="TableParagraph"/>
              <w:spacing w:line="225"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bottom w:val="nil"/>
            </w:tcBorders>
          </w:tcPr>
          <w:p w14:paraId="42E8FFE5" w14:textId="77777777" w:rsidR="00BD1F51" w:rsidRDefault="00BD1F51">
            <w:pPr>
              <w:pStyle w:val="TableParagraph"/>
              <w:rPr>
                <w:rFonts w:ascii="Times New Roman"/>
                <w:sz w:val="16"/>
              </w:rPr>
            </w:pPr>
          </w:p>
        </w:tc>
        <w:tc>
          <w:tcPr>
            <w:tcW w:w="2626" w:type="dxa"/>
            <w:tcBorders>
              <w:bottom w:val="nil"/>
            </w:tcBorders>
          </w:tcPr>
          <w:p w14:paraId="7FADCE67" w14:textId="77777777" w:rsidR="00BD1F51" w:rsidRDefault="00684C1D">
            <w:pPr>
              <w:pStyle w:val="TableParagraph"/>
              <w:spacing w:line="218" w:lineRule="auto"/>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3" w:type="dxa"/>
            <w:tcBorders>
              <w:bottom w:val="nil"/>
            </w:tcBorders>
          </w:tcPr>
          <w:p w14:paraId="49D439EE" w14:textId="77777777" w:rsidR="00BD1F51" w:rsidRDefault="00684C1D">
            <w:pPr>
              <w:pStyle w:val="TableParagraph"/>
              <w:spacing w:line="199"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6DBF4AAE" w14:textId="77777777" w:rsidR="00BD1F51" w:rsidRDefault="00684C1D">
            <w:pPr>
              <w:pStyle w:val="TableParagraph"/>
              <w:spacing w:line="176" w:lineRule="exact"/>
              <w:ind w:left="89" w:right="83"/>
              <w:jc w:val="center"/>
              <w:rPr>
                <w:sz w:val="17"/>
                <w:szCs w:val="17"/>
              </w:rPr>
            </w:pPr>
            <w:r>
              <w:rPr>
                <w:sz w:val="17"/>
                <w:szCs w:val="17"/>
              </w:rPr>
              <w:t>2021 թ.</w:t>
            </w:r>
          </w:p>
          <w:p w14:paraId="5EA0F2A4" w14:textId="77777777" w:rsidR="00BD1F51" w:rsidRDefault="00684C1D">
            <w:pPr>
              <w:pStyle w:val="TableParagraph"/>
              <w:spacing w:line="208" w:lineRule="exact"/>
              <w:ind w:left="87" w:right="83"/>
              <w:jc w:val="center"/>
              <w:rPr>
                <w:sz w:val="17"/>
                <w:szCs w:val="17"/>
              </w:rPr>
            </w:pPr>
            <w:r>
              <w:rPr>
                <w:sz w:val="17"/>
                <w:szCs w:val="17"/>
              </w:rPr>
              <w:t>IV եռամսյակ</w:t>
            </w:r>
          </w:p>
        </w:tc>
        <w:tc>
          <w:tcPr>
            <w:tcW w:w="1850" w:type="dxa"/>
            <w:tcBorders>
              <w:bottom w:val="nil"/>
            </w:tcBorders>
          </w:tcPr>
          <w:p w14:paraId="5F895A1D" w14:textId="77777777" w:rsidR="00BD1F51" w:rsidRDefault="00684C1D">
            <w:pPr>
              <w:pStyle w:val="TableParagraph"/>
              <w:spacing w:line="191" w:lineRule="exact"/>
              <w:ind w:left="555"/>
              <w:rPr>
                <w:sz w:val="17"/>
              </w:rPr>
            </w:pPr>
            <w:r>
              <w:rPr>
                <w:sz w:val="17"/>
              </w:rPr>
              <w:t>1000-101,</w:t>
            </w:r>
          </w:p>
          <w:p w14:paraId="3352F0E3" w14:textId="77777777" w:rsidR="00BD1F51" w:rsidRDefault="00684C1D">
            <w:pPr>
              <w:pStyle w:val="TableParagraph"/>
              <w:spacing w:line="222" w:lineRule="exact"/>
              <w:ind w:left="543"/>
              <w:rPr>
                <w:sz w:val="17"/>
              </w:rPr>
            </w:pPr>
            <w:r>
              <w:rPr>
                <w:sz w:val="17"/>
              </w:rPr>
              <w:t>1000-102,</w:t>
            </w:r>
          </w:p>
          <w:p w14:paraId="0FF012F4" w14:textId="77777777" w:rsidR="00BD1F51" w:rsidRDefault="00684C1D">
            <w:pPr>
              <w:pStyle w:val="TableParagraph"/>
              <w:spacing w:line="227" w:lineRule="exact"/>
              <w:ind w:left="540"/>
              <w:rPr>
                <w:sz w:val="17"/>
              </w:rPr>
            </w:pPr>
            <w:r>
              <w:rPr>
                <w:sz w:val="17"/>
              </w:rPr>
              <w:t>1000-103,</w:t>
            </w:r>
          </w:p>
          <w:p w14:paraId="0813CFFE" w14:textId="77777777" w:rsidR="00BD1F51" w:rsidRDefault="00684C1D">
            <w:pPr>
              <w:pStyle w:val="TableParagraph"/>
              <w:ind w:left="567"/>
              <w:rPr>
                <w:sz w:val="17"/>
              </w:rPr>
            </w:pPr>
            <w:r>
              <w:rPr>
                <w:sz w:val="17"/>
              </w:rPr>
              <w:t>1000-104</w:t>
            </w:r>
          </w:p>
          <w:p w14:paraId="7B1F0355" w14:textId="77777777" w:rsidR="00BD1F51" w:rsidRDefault="00684C1D">
            <w:pPr>
              <w:pStyle w:val="TableParagraph"/>
              <w:spacing w:line="207" w:lineRule="exact"/>
              <w:ind w:left="565"/>
              <w:rPr>
                <w:sz w:val="17"/>
              </w:rPr>
            </w:pPr>
            <w:r>
              <w:rPr>
                <w:sz w:val="17"/>
              </w:rPr>
              <w:t>1000-105,</w:t>
            </w:r>
          </w:p>
        </w:tc>
      </w:tr>
      <w:tr w:rsidR="00BD1F51" w14:paraId="48D726F3" w14:textId="77777777">
        <w:trPr>
          <w:trHeight w:val="226"/>
        </w:trPr>
        <w:tc>
          <w:tcPr>
            <w:tcW w:w="394" w:type="dxa"/>
            <w:tcBorders>
              <w:top w:val="nil"/>
              <w:bottom w:val="nil"/>
            </w:tcBorders>
          </w:tcPr>
          <w:p w14:paraId="14C58768" w14:textId="77777777" w:rsidR="00BD1F51" w:rsidRDefault="00BD1F51">
            <w:pPr>
              <w:pStyle w:val="TableParagraph"/>
              <w:rPr>
                <w:rFonts w:ascii="Times New Roman"/>
                <w:sz w:val="16"/>
              </w:rPr>
            </w:pPr>
          </w:p>
        </w:tc>
        <w:tc>
          <w:tcPr>
            <w:tcW w:w="669" w:type="dxa"/>
            <w:tcBorders>
              <w:top w:val="nil"/>
              <w:bottom w:val="nil"/>
            </w:tcBorders>
          </w:tcPr>
          <w:p w14:paraId="78E86F3A" w14:textId="77777777" w:rsidR="00BD1F51" w:rsidRDefault="00BD1F51">
            <w:pPr>
              <w:pStyle w:val="TableParagraph"/>
              <w:rPr>
                <w:rFonts w:ascii="Times New Roman"/>
                <w:sz w:val="16"/>
              </w:rPr>
            </w:pPr>
          </w:p>
        </w:tc>
        <w:tc>
          <w:tcPr>
            <w:tcW w:w="5203" w:type="dxa"/>
            <w:tcBorders>
              <w:top w:val="nil"/>
              <w:bottom w:val="nil"/>
            </w:tcBorders>
          </w:tcPr>
          <w:p w14:paraId="08000B18" w14:textId="77777777" w:rsidR="00BD1F51" w:rsidRDefault="00BD1F51">
            <w:pPr>
              <w:pStyle w:val="TableParagraph"/>
              <w:rPr>
                <w:rFonts w:ascii="Times New Roman"/>
                <w:sz w:val="16"/>
              </w:rPr>
            </w:pPr>
          </w:p>
        </w:tc>
        <w:tc>
          <w:tcPr>
            <w:tcW w:w="1779" w:type="dxa"/>
            <w:tcBorders>
              <w:top w:val="nil"/>
              <w:bottom w:val="nil"/>
            </w:tcBorders>
          </w:tcPr>
          <w:p w14:paraId="04B6577D" w14:textId="77777777" w:rsidR="00BD1F51" w:rsidRDefault="00BD1F51">
            <w:pPr>
              <w:pStyle w:val="TableParagraph"/>
              <w:rPr>
                <w:rFonts w:ascii="Times New Roman"/>
                <w:sz w:val="16"/>
              </w:rPr>
            </w:pPr>
          </w:p>
        </w:tc>
        <w:tc>
          <w:tcPr>
            <w:tcW w:w="2626" w:type="dxa"/>
            <w:tcBorders>
              <w:top w:val="nil"/>
              <w:bottom w:val="nil"/>
            </w:tcBorders>
          </w:tcPr>
          <w:p w14:paraId="6246F9A0" w14:textId="77777777" w:rsidR="00BD1F51" w:rsidRDefault="00BD1F51">
            <w:pPr>
              <w:pStyle w:val="TableParagraph"/>
              <w:rPr>
                <w:rFonts w:ascii="Times New Roman"/>
                <w:sz w:val="16"/>
              </w:rPr>
            </w:pPr>
          </w:p>
        </w:tc>
        <w:tc>
          <w:tcPr>
            <w:tcW w:w="1063" w:type="dxa"/>
            <w:tcBorders>
              <w:top w:val="nil"/>
              <w:bottom w:val="nil"/>
            </w:tcBorders>
          </w:tcPr>
          <w:p w14:paraId="57E35733" w14:textId="77777777" w:rsidR="00BD1F51" w:rsidRDefault="00BD1F51">
            <w:pPr>
              <w:pStyle w:val="TableParagraph"/>
              <w:rPr>
                <w:rFonts w:ascii="Times New Roman"/>
                <w:sz w:val="16"/>
              </w:rPr>
            </w:pPr>
          </w:p>
        </w:tc>
        <w:tc>
          <w:tcPr>
            <w:tcW w:w="1225" w:type="dxa"/>
            <w:tcBorders>
              <w:top w:val="nil"/>
              <w:bottom w:val="nil"/>
            </w:tcBorders>
          </w:tcPr>
          <w:p w14:paraId="479524D5" w14:textId="77777777" w:rsidR="00BD1F51" w:rsidRDefault="00BD1F51">
            <w:pPr>
              <w:pStyle w:val="TableParagraph"/>
              <w:rPr>
                <w:rFonts w:ascii="Times New Roman"/>
                <w:sz w:val="16"/>
              </w:rPr>
            </w:pPr>
          </w:p>
        </w:tc>
        <w:tc>
          <w:tcPr>
            <w:tcW w:w="1850" w:type="dxa"/>
            <w:tcBorders>
              <w:top w:val="nil"/>
              <w:bottom w:val="nil"/>
            </w:tcBorders>
          </w:tcPr>
          <w:p w14:paraId="3FB2C909" w14:textId="77777777" w:rsidR="00BD1F51" w:rsidRDefault="00684C1D">
            <w:pPr>
              <w:pStyle w:val="TableParagraph"/>
              <w:spacing w:line="207" w:lineRule="exact"/>
              <w:ind w:left="65" w:right="65"/>
              <w:jc w:val="center"/>
              <w:rPr>
                <w:sz w:val="17"/>
              </w:rPr>
            </w:pPr>
            <w:r>
              <w:rPr>
                <w:sz w:val="17"/>
              </w:rPr>
              <w:t>1400-101</w:t>
            </w:r>
          </w:p>
        </w:tc>
      </w:tr>
      <w:tr w:rsidR="00BD1F51" w14:paraId="4E96E5F8" w14:textId="77777777">
        <w:trPr>
          <w:trHeight w:val="227"/>
        </w:trPr>
        <w:tc>
          <w:tcPr>
            <w:tcW w:w="394" w:type="dxa"/>
            <w:tcBorders>
              <w:top w:val="nil"/>
              <w:bottom w:val="nil"/>
            </w:tcBorders>
          </w:tcPr>
          <w:p w14:paraId="00FE1977" w14:textId="77777777" w:rsidR="00BD1F51" w:rsidRDefault="00BD1F51">
            <w:pPr>
              <w:pStyle w:val="TableParagraph"/>
              <w:rPr>
                <w:rFonts w:ascii="Times New Roman"/>
                <w:sz w:val="16"/>
              </w:rPr>
            </w:pPr>
          </w:p>
        </w:tc>
        <w:tc>
          <w:tcPr>
            <w:tcW w:w="669" w:type="dxa"/>
            <w:tcBorders>
              <w:top w:val="nil"/>
              <w:bottom w:val="nil"/>
            </w:tcBorders>
          </w:tcPr>
          <w:p w14:paraId="2F238DE6" w14:textId="77777777" w:rsidR="00BD1F51" w:rsidRDefault="00BD1F51">
            <w:pPr>
              <w:pStyle w:val="TableParagraph"/>
              <w:rPr>
                <w:rFonts w:ascii="Times New Roman"/>
                <w:sz w:val="16"/>
              </w:rPr>
            </w:pPr>
          </w:p>
        </w:tc>
        <w:tc>
          <w:tcPr>
            <w:tcW w:w="5203" w:type="dxa"/>
            <w:tcBorders>
              <w:top w:val="nil"/>
              <w:bottom w:val="nil"/>
            </w:tcBorders>
          </w:tcPr>
          <w:p w14:paraId="020775B8" w14:textId="77777777" w:rsidR="00BD1F51" w:rsidRDefault="00BD1F51">
            <w:pPr>
              <w:pStyle w:val="TableParagraph"/>
              <w:rPr>
                <w:rFonts w:ascii="Times New Roman"/>
                <w:sz w:val="16"/>
              </w:rPr>
            </w:pPr>
          </w:p>
        </w:tc>
        <w:tc>
          <w:tcPr>
            <w:tcW w:w="1779" w:type="dxa"/>
            <w:tcBorders>
              <w:top w:val="nil"/>
              <w:bottom w:val="nil"/>
            </w:tcBorders>
          </w:tcPr>
          <w:p w14:paraId="733BC58E" w14:textId="77777777" w:rsidR="00BD1F51" w:rsidRDefault="00BD1F51">
            <w:pPr>
              <w:pStyle w:val="TableParagraph"/>
              <w:rPr>
                <w:rFonts w:ascii="Times New Roman"/>
                <w:sz w:val="16"/>
              </w:rPr>
            </w:pPr>
          </w:p>
        </w:tc>
        <w:tc>
          <w:tcPr>
            <w:tcW w:w="2626" w:type="dxa"/>
            <w:tcBorders>
              <w:top w:val="nil"/>
              <w:bottom w:val="nil"/>
            </w:tcBorders>
          </w:tcPr>
          <w:p w14:paraId="5716D980" w14:textId="77777777" w:rsidR="00BD1F51" w:rsidRDefault="00BD1F51">
            <w:pPr>
              <w:pStyle w:val="TableParagraph"/>
              <w:rPr>
                <w:rFonts w:ascii="Times New Roman"/>
                <w:sz w:val="16"/>
              </w:rPr>
            </w:pPr>
          </w:p>
        </w:tc>
        <w:tc>
          <w:tcPr>
            <w:tcW w:w="1063" w:type="dxa"/>
            <w:tcBorders>
              <w:top w:val="nil"/>
              <w:bottom w:val="nil"/>
            </w:tcBorders>
          </w:tcPr>
          <w:p w14:paraId="22A2F4DE" w14:textId="77777777" w:rsidR="00BD1F51" w:rsidRDefault="00BD1F51">
            <w:pPr>
              <w:pStyle w:val="TableParagraph"/>
              <w:rPr>
                <w:rFonts w:ascii="Times New Roman"/>
                <w:sz w:val="16"/>
              </w:rPr>
            </w:pPr>
          </w:p>
        </w:tc>
        <w:tc>
          <w:tcPr>
            <w:tcW w:w="1225" w:type="dxa"/>
            <w:tcBorders>
              <w:top w:val="nil"/>
              <w:bottom w:val="nil"/>
            </w:tcBorders>
          </w:tcPr>
          <w:p w14:paraId="6098BBAB" w14:textId="77777777" w:rsidR="00BD1F51" w:rsidRDefault="00BD1F51">
            <w:pPr>
              <w:pStyle w:val="TableParagraph"/>
              <w:rPr>
                <w:rFonts w:ascii="Times New Roman"/>
                <w:sz w:val="16"/>
              </w:rPr>
            </w:pPr>
          </w:p>
        </w:tc>
        <w:tc>
          <w:tcPr>
            <w:tcW w:w="1850" w:type="dxa"/>
            <w:tcBorders>
              <w:top w:val="nil"/>
              <w:bottom w:val="nil"/>
            </w:tcBorders>
          </w:tcPr>
          <w:p w14:paraId="5E6472D9" w14:textId="77777777" w:rsidR="00BD1F51" w:rsidRDefault="00684C1D">
            <w:pPr>
              <w:pStyle w:val="TableParagraph"/>
              <w:spacing w:line="207" w:lineRule="exact"/>
              <w:ind w:left="72" w:right="21"/>
              <w:jc w:val="center"/>
              <w:rPr>
                <w:sz w:val="17"/>
              </w:rPr>
            </w:pPr>
            <w:r>
              <w:rPr>
                <w:sz w:val="17"/>
              </w:rPr>
              <w:t>1000-204,</w:t>
            </w:r>
          </w:p>
        </w:tc>
      </w:tr>
      <w:tr w:rsidR="00BD1F51" w14:paraId="45FDBE8C" w14:textId="77777777">
        <w:trPr>
          <w:trHeight w:val="227"/>
        </w:trPr>
        <w:tc>
          <w:tcPr>
            <w:tcW w:w="394" w:type="dxa"/>
            <w:tcBorders>
              <w:top w:val="nil"/>
              <w:bottom w:val="nil"/>
            </w:tcBorders>
          </w:tcPr>
          <w:p w14:paraId="0E012D98" w14:textId="77777777" w:rsidR="00BD1F51" w:rsidRDefault="00BD1F51">
            <w:pPr>
              <w:pStyle w:val="TableParagraph"/>
              <w:rPr>
                <w:rFonts w:ascii="Times New Roman"/>
                <w:sz w:val="16"/>
              </w:rPr>
            </w:pPr>
          </w:p>
        </w:tc>
        <w:tc>
          <w:tcPr>
            <w:tcW w:w="669" w:type="dxa"/>
            <w:tcBorders>
              <w:top w:val="nil"/>
              <w:bottom w:val="nil"/>
            </w:tcBorders>
          </w:tcPr>
          <w:p w14:paraId="5E3ED32B" w14:textId="77777777" w:rsidR="00BD1F51" w:rsidRDefault="00BD1F51">
            <w:pPr>
              <w:pStyle w:val="TableParagraph"/>
              <w:rPr>
                <w:rFonts w:ascii="Times New Roman"/>
                <w:sz w:val="16"/>
              </w:rPr>
            </w:pPr>
          </w:p>
        </w:tc>
        <w:tc>
          <w:tcPr>
            <w:tcW w:w="5203" w:type="dxa"/>
            <w:tcBorders>
              <w:top w:val="nil"/>
              <w:bottom w:val="nil"/>
            </w:tcBorders>
          </w:tcPr>
          <w:p w14:paraId="2B38063E" w14:textId="77777777" w:rsidR="00BD1F51" w:rsidRDefault="00BD1F51">
            <w:pPr>
              <w:pStyle w:val="TableParagraph"/>
              <w:rPr>
                <w:rFonts w:ascii="Times New Roman"/>
                <w:sz w:val="16"/>
              </w:rPr>
            </w:pPr>
          </w:p>
        </w:tc>
        <w:tc>
          <w:tcPr>
            <w:tcW w:w="1779" w:type="dxa"/>
            <w:tcBorders>
              <w:top w:val="nil"/>
              <w:bottom w:val="nil"/>
            </w:tcBorders>
          </w:tcPr>
          <w:p w14:paraId="1F544866" w14:textId="77777777" w:rsidR="00BD1F51" w:rsidRDefault="00BD1F51">
            <w:pPr>
              <w:pStyle w:val="TableParagraph"/>
              <w:rPr>
                <w:rFonts w:ascii="Times New Roman"/>
                <w:sz w:val="16"/>
              </w:rPr>
            </w:pPr>
          </w:p>
        </w:tc>
        <w:tc>
          <w:tcPr>
            <w:tcW w:w="2626" w:type="dxa"/>
            <w:tcBorders>
              <w:top w:val="nil"/>
              <w:bottom w:val="nil"/>
            </w:tcBorders>
          </w:tcPr>
          <w:p w14:paraId="7F6A3CA7" w14:textId="77777777" w:rsidR="00BD1F51" w:rsidRDefault="00BD1F51">
            <w:pPr>
              <w:pStyle w:val="TableParagraph"/>
              <w:rPr>
                <w:rFonts w:ascii="Times New Roman"/>
                <w:sz w:val="16"/>
              </w:rPr>
            </w:pPr>
          </w:p>
        </w:tc>
        <w:tc>
          <w:tcPr>
            <w:tcW w:w="1063" w:type="dxa"/>
            <w:tcBorders>
              <w:top w:val="nil"/>
              <w:bottom w:val="nil"/>
            </w:tcBorders>
          </w:tcPr>
          <w:p w14:paraId="29A5DD70" w14:textId="77777777" w:rsidR="00BD1F51" w:rsidRDefault="00BD1F51">
            <w:pPr>
              <w:pStyle w:val="TableParagraph"/>
              <w:rPr>
                <w:rFonts w:ascii="Times New Roman"/>
                <w:sz w:val="16"/>
              </w:rPr>
            </w:pPr>
          </w:p>
        </w:tc>
        <w:tc>
          <w:tcPr>
            <w:tcW w:w="1225" w:type="dxa"/>
            <w:tcBorders>
              <w:top w:val="nil"/>
              <w:bottom w:val="nil"/>
            </w:tcBorders>
          </w:tcPr>
          <w:p w14:paraId="5B2CD473" w14:textId="77777777" w:rsidR="00BD1F51" w:rsidRDefault="00BD1F51">
            <w:pPr>
              <w:pStyle w:val="TableParagraph"/>
              <w:rPr>
                <w:rFonts w:ascii="Times New Roman"/>
                <w:sz w:val="16"/>
              </w:rPr>
            </w:pPr>
          </w:p>
        </w:tc>
        <w:tc>
          <w:tcPr>
            <w:tcW w:w="1850" w:type="dxa"/>
            <w:tcBorders>
              <w:top w:val="nil"/>
              <w:bottom w:val="nil"/>
            </w:tcBorders>
          </w:tcPr>
          <w:p w14:paraId="61DF138C" w14:textId="77777777" w:rsidR="00BD1F51" w:rsidRDefault="00684C1D">
            <w:pPr>
              <w:pStyle w:val="TableParagraph"/>
              <w:spacing w:line="207" w:lineRule="exact"/>
              <w:ind w:left="64" w:right="65"/>
              <w:jc w:val="center"/>
              <w:rPr>
                <w:sz w:val="17"/>
              </w:rPr>
            </w:pPr>
            <w:r>
              <w:rPr>
                <w:sz w:val="17"/>
              </w:rPr>
              <w:t>1000-401</w:t>
            </w:r>
          </w:p>
        </w:tc>
      </w:tr>
      <w:tr w:rsidR="00BD1F51" w14:paraId="07069D26" w14:textId="77777777">
        <w:trPr>
          <w:trHeight w:val="226"/>
        </w:trPr>
        <w:tc>
          <w:tcPr>
            <w:tcW w:w="394" w:type="dxa"/>
            <w:tcBorders>
              <w:top w:val="nil"/>
              <w:bottom w:val="nil"/>
            </w:tcBorders>
          </w:tcPr>
          <w:p w14:paraId="3283CEC9" w14:textId="77777777" w:rsidR="00BD1F51" w:rsidRDefault="00BD1F51">
            <w:pPr>
              <w:pStyle w:val="TableParagraph"/>
              <w:rPr>
                <w:rFonts w:ascii="Times New Roman"/>
                <w:sz w:val="16"/>
              </w:rPr>
            </w:pPr>
          </w:p>
        </w:tc>
        <w:tc>
          <w:tcPr>
            <w:tcW w:w="669" w:type="dxa"/>
            <w:tcBorders>
              <w:top w:val="nil"/>
              <w:bottom w:val="nil"/>
            </w:tcBorders>
          </w:tcPr>
          <w:p w14:paraId="05A0CB44" w14:textId="77777777" w:rsidR="00BD1F51" w:rsidRDefault="00BD1F51">
            <w:pPr>
              <w:pStyle w:val="TableParagraph"/>
              <w:rPr>
                <w:rFonts w:ascii="Times New Roman"/>
                <w:sz w:val="16"/>
              </w:rPr>
            </w:pPr>
          </w:p>
        </w:tc>
        <w:tc>
          <w:tcPr>
            <w:tcW w:w="5203" w:type="dxa"/>
            <w:tcBorders>
              <w:top w:val="nil"/>
              <w:bottom w:val="nil"/>
            </w:tcBorders>
          </w:tcPr>
          <w:p w14:paraId="04A2A5CE" w14:textId="77777777" w:rsidR="00BD1F51" w:rsidRDefault="00BD1F51">
            <w:pPr>
              <w:pStyle w:val="TableParagraph"/>
              <w:rPr>
                <w:rFonts w:ascii="Times New Roman"/>
                <w:sz w:val="16"/>
              </w:rPr>
            </w:pPr>
          </w:p>
        </w:tc>
        <w:tc>
          <w:tcPr>
            <w:tcW w:w="1779" w:type="dxa"/>
            <w:tcBorders>
              <w:top w:val="nil"/>
              <w:bottom w:val="nil"/>
            </w:tcBorders>
          </w:tcPr>
          <w:p w14:paraId="6EBF88DB" w14:textId="77777777" w:rsidR="00BD1F51" w:rsidRDefault="00BD1F51">
            <w:pPr>
              <w:pStyle w:val="TableParagraph"/>
              <w:rPr>
                <w:rFonts w:ascii="Times New Roman"/>
                <w:sz w:val="16"/>
              </w:rPr>
            </w:pPr>
          </w:p>
        </w:tc>
        <w:tc>
          <w:tcPr>
            <w:tcW w:w="2626" w:type="dxa"/>
            <w:tcBorders>
              <w:top w:val="nil"/>
              <w:bottom w:val="nil"/>
            </w:tcBorders>
          </w:tcPr>
          <w:p w14:paraId="44F21C2A" w14:textId="77777777" w:rsidR="00BD1F51" w:rsidRDefault="00BD1F51">
            <w:pPr>
              <w:pStyle w:val="TableParagraph"/>
              <w:rPr>
                <w:rFonts w:ascii="Times New Roman"/>
                <w:sz w:val="16"/>
              </w:rPr>
            </w:pPr>
          </w:p>
        </w:tc>
        <w:tc>
          <w:tcPr>
            <w:tcW w:w="1063" w:type="dxa"/>
            <w:tcBorders>
              <w:top w:val="nil"/>
              <w:bottom w:val="nil"/>
            </w:tcBorders>
          </w:tcPr>
          <w:p w14:paraId="172F5299" w14:textId="77777777" w:rsidR="00BD1F51" w:rsidRDefault="00BD1F51">
            <w:pPr>
              <w:pStyle w:val="TableParagraph"/>
              <w:rPr>
                <w:rFonts w:ascii="Times New Roman"/>
                <w:sz w:val="16"/>
              </w:rPr>
            </w:pPr>
          </w:p>
        </w:tc>
        <w:tc>
          <w:tcPr>
            <w:tcW w:w="1225" w:type="dxa"/>
            <w:tcBorders>
              <w:top w:val="nil"/>
              <w:bottom w:val="nil"/>
            </w:tcBorders>
          </w:tcPr>
          <w:p w14:paraId="0D807B2C" w14:textId="77777777" w:rsidR="00BD1F51" w:rsidRDefault="00BD1F51">
            <w:pPr>
              <w:pStyle w:val="TableParagraph"/>
              <w:rPr>
                <w:rFonts w:ascii="Times New Roman"/>
                <w:sz w:val="16"/>
              </w:rPr>
            </w:pPr>
          </w:p>
        </w:tc>
        <w:tc>
          <w:tcPr>
            <w:tcW w:w="1850" w:type="dxa"/>
            <w:tcBorders>
              <w:top w:val="nil"/>
              <w:bottom w:val="nil"/>
            </w:tcBorders>
          </w:tcPr>
          <w:p w14:paraId="1501F452" w14:textId="77777777" w:rsidR="00BD1F51" w:rsidRDefault="00684C1D">
            <w:pPr>
              <w:pStyle w:val="TableParagraph"/>
              <w:spacing w:line="207" w:lineRule="exact"/>
              <w:ind w:left="65" w:right="65"/>
              <w:jc w:val="center"/>
              <w:rPr>
                <w:sz w:val="17"/>
              </w:rPr>
            </w:pPr>
            <w:r>
              <w:rPr>
                <w:sz w:val="17"/>
              </w:rPr>
              <w:t>1000-402,</w:t>
            </w:r>
          </w:p>
        </w:tc>
      </w:tr>
      <w:tr w:rsidR="00BD1F51" w14:paraId="5CCE84BB" w14:textId="77777777">
        <w:trPr>
          <w:trHeight w:val="228"/>
        </w:trPr>
        <w:tc>
          <w:tcPr>
            <w:tcW w:w="394" w:type="dxa"/>
            <w:tcBorders>
              <w:top w:val="nil"/>
              <w:bottom w:val="nil"/>
            </w:tcBorders>
          </w:tcPr>
          <w:p w14:paraId="23C7667D" w14:textId="77777777" w:rsidR="00BD1F51" w:rsidRDefault="00BD1F51">
            <w:pPr>
              <w:pStyle w:val="TableParagraph"/>
              <w:rPr>
                <w:rFonts w:ascii="Times New Roman"/>
                <w:sz w:val="16"/>
              </w:rPr>
            </w:pPr>
          </w:p>
        </w:tc>
        <w:tc>
          <w:tcPr>
            <w:tcW w:w="669" w:type="dxa"/>
            <w:tcBorders>
              <w:top w:val="nil"/>
              <w:bottom w:val="nil"/>
            </w:tcBorders>
          </w:tcPr>
          <w:p w14:paraId="33B39F47" w14:textId="77777777" w:rsidR="00BD1F51" w:rsidRDefault="00BD1F51">
            <w:pPr>
              <w:pStyle w:val="TableParagraph"/>
              <w:rPr>
                <w:rFonts w:ascii="Times New Roman"/>
                <w:sz w:val="16"/>
              </w:rPr>
            </w:pPr>
          </w:p>
        </w:tc>
        <w:tc>
          <w:tcPr>
            <w:tcW w:w="5203" w:type="dxa"/>
            <w:tcBorders>
              <w:top w:val="nil"/>
              <w:bottom w:val="nil"/>
            </w:tcBorders>
          </w:tcPr>
          <w:p w14:paraId="0CF246C8" w14:textId="77777777" w:rsidR="00BD1F51" w:rsidRDefault="00BD1F51">
            <w:pPr>
              <w:pStyle w:val="TableParagraph"/>
              <w:rPr>
                <w:rFonts w:ascii="Times New Roman"/>
                <w:sz w:val="16"/>
              </w:rPr>
            </w:pPr>
          </w:p>
        </w:tc>
        <w:tc>
          <w:tcPr>
            <w:tcW w:w="1779" w:type="dxa"/>
            <w:tcBorders>
              <w:top w:val="nil"/>
              <w:bottom w:val="nil"/>
            </w:tcBorders>
          </w:tcPr>
          <w:p w14:paraId="45920DEB" w14:textId="77777777" w:rsidR="00BD1F51" w:rsidRDefault="00BD1F51">
            <w:pPr>
              <w:pStyle w:val="TableParagraph"/>
              <w:rPr>
                <w:rFonts w:ascii="Times New Roman"/>
                <w:sz w:val="16"/>
              </w:rPr>
            </w:pPr>
          </w:p>
        </w:tc>
        <w:tc>
          <w:tcPr>
            <w:tcW w:w="2626" w:type="dxa"/>
            <w:tcBorders>
              <w:top w:val="nil"/>
              <w:bottom w:val="nil"/>
            </w:tcBorders>
          </w:tcPr>
          <w:p w14:paraId="0F2CD11B" w14:textId="77777777" w:rsidR="00BD1F51" w:rsidRDefault="00BD1F51">
            <w:pPr>
              <w:pStyle w:val="TableParagraph"/>
              <w:rPr>
                <w:rFonts w:ascii="Times New Roman"/>
                <w:sz w:val="16"/>
              </w:rPr>
            </w:pPr>
          </w:p>
        </w:tc>
        <w:tc>
          <w:tcPr>
            <w:tcW w:w="1063" w:type="dxa"/>
            <w:tcBorders>
              <w:top w:val="nil"/>
              <w:bottom w:val="nil"/>
            </w:tcBorders>
          </w:tcPr>
          <w:p w14:paraId="455EBF64" w14:textId="77777777" w:rsidR="00BD1F51" w:rsidRDefault="00BD1F51">
            <w:pPr>
              <w:pStyle w:val="TableParagraph"/>
              <w:rPr>
                <w:rFonts w:ascii="Times New Roman"/>
                <w:sz w:val="16"/>
              </w:rPr>
            </w:pPr>
          </w:p>
        </w:tc>
        <w:tc>
          <w:tcPr>
            <w:tcW w:w="1225" w:type="dxa"/>
            <w:tcBorders>
              <w:top w:val="nil"/>
              <w:bottom w:val="nil"/>
            </w:tcBorders>
          </w:tcPr>
          <w:p w14:paraId="5EE13D36" w14:textId="77777777" w:rsidR="00BD1F51" w:rsidRDefault="00BD1F51">
            <w:pPr>
              <w:pStyle w:val="TableParagraph"/>
              <w:rPr>
                <w:rFonts w:ascii="Times New Roman"/>
                <w:sz w:val="16"/>
              </w:rPr>
            </w:pPr>
          </w:p>
        </w:tc>
        <w:tc>
          <w:tcPr>
            <w:tcW w:w="1850" w:type="dxa"/>
            <w:tcBorders>
              <w:top w:val="nil"/>
              <w:bottom w:val="nil"/>
            </w:tcBorders>
          </w:tcPr>
          <w:p w14:paraId="01F63150" w14:textId="77777777" w:rsidR="00BD1F51" w:rsidRDefault="00684C1D">
            <w:pPr>
              <w:pStyle w:val="TableParagraph"/>
              <w:spacing w:line="209" w:lineRule="exact"/>
              <w:ind w:left="64" w:right="65"/>
              <w:jc w:val="center"/>
              <w:rPr>
                <w:sz w:val="17"/>
              </w:rPr>
            </w:pPr>
            <w:r>
              <w:rPr>
                <w:sz w:val="17"/>
              </w:rPr>
              <w:t>5900-201,</w:t>
            </w:r>
          </w:p>
        </w:tc>
      </w:tr>
      <w:tr w:rsidR="00BD1F51" w14:paraId="56229E17" w14:textId="77777777">
        <w:trPr>
          <w:trHeight w:val="192"/>
        </w:trPr>
        <w:tc>
          <w:tcPr>
            <w:tcW w:w="394" w:type="dxa"/>
            <w:tcBorders>
              <w:top w:val="nil"/>
              <w:bottom w:val="nil"/>
            </w:tcBorders>
          </w:tcPr>
          <w:p w14:paraId="79C6DC63" w14:textId="77777777" w:rsidR="00BD1F51" w:rsidRDefault="00BD1F51">
            <w:pPr>
              <w:pStyle w:val="TableParagraph"/>
              <w:rPr>
                <w:rFonts w:ascii="Times New Roman"/>
                <w:sz w:val="12"/>
              </w:rPr>
            </w:pPr>
          </w:p>
        </w:tc>
        <w:tc>
          <w:tcPr>
            <w:tcW w:w="669" w:type="dxa"/>
            <w:tcBorders>
              <w:top w:val="nil"/>
              <w:bottom w:val="nil"/>
            </w:tcBorders>
          </w:tcPr>
          <w:p w14:paraId="5D01CCBB" w14:textId="77777777" w:rsidR="00BD1F51" w:rsidRDefault="00BD1F51">
            <w:pPr>
              <w:pStyle w:val="TableParagraph"/>
              <w:rPr>
                <w:rFonts w:ascii="Times New Roman"/>
                <w:sz w:val="12"/>
              </w:rPr>
            </w:pPr>
          </w:p>
        </w:tc>
        <w:tc>
          <w:tcPr>
            <w:tcW w:w="5203" w:type="dxa"/>
            <w:tcBorders>
              <w:top w:val="nil"/>
              <w:bottom w:val="nil"/>
            </w:tcBorders>
          </w:tcPr>
          <w:p w14:paraId="29180B0F" w14:textId="77777777" w:rsidR="00BD1F51" w:rsidRDefault="00BD1F51">
            <w:pPr>
              <w:pStyle w:val="TableParagraph"/>
              <w:rPr>
                <w:rFonts w:ascii="Times New Roman"/>
                <w:sz w:val="12"/>
              </w:rPr>
            </w:pPr>
          </w:p>
        </w:tc>
        <w:tc>
          <w:tcPr>
            <w:tcW w:w="1779" w:type="dxa"/>
            <w:tcBorders>
              <w:top w:val="nil"/>
              <w:bottom w:val="nil"/>
            </w:tcBorders>
          </w:tcPr>
          <w:p w14:paraId="1A6D1239" w14:textId="77777777" w:rsidR="00BD1F51" w:rsidRDefault="00BD1F51">
            <w:pPr>
              <w:pStyle w:val="TableParagraph"/>
              <w:rPr>
                <w:rFonts w:ascii="Times New Roman"/>
                <w:sz w:val="12"/>
              </w:rPr>
            </w:pPr>
          </w:p>
        </w:tc>
        <w:tc>
          <w:tcPr>
            <w:tcW w:w="2626" w:type="dxa"/>
            <w:tcBorders>
              <w:top w:val="nil"/>
              <w:bottom w:val="nil"/>
            </w:tcBorders>
          </w:tcPr>
          <w:p w14:paraId="6560CB07" w14:textId="77777777" w:rsidR="00BD1F51" w:rsidRDefault="00BD1F51">
            <w:pPr>
              <w:pStyle w:val="TableParagraph"/>
              <w:rPr>
                <w:rFonts w:ascii="Times New Roman"/>
                <w:sz w:val="12"/>
              </w:rPr>
            </w:pPr>
          </w:p>
        </w:tc>
        <w:tc>
          <w:tcPr>
            <w:tcW w:w="1063" w:type="dxa"/>
            <w:tcBorders>
              <w:top w:val="nil"/>
              <w:bottom w:val="nil"/>
            </w:tcBorders>
          </w:tcPr>
          <w:p w14:paraId="4D59BFD5" w14:textId="77777777" w:rsidR="00BD1F51" w:rsidRDefault="00BD1F51">
            <w:pPr>
              <w:pStyle w:val="TableParagraph"/>
              <w:rPr>
                <w:rFonts w:ascii="Times New Roman"/>
                <w:sz w:val="12"/>
              </w:rPr>
            </w:pPr>
          </w:p>
        </w:tc>
        <w:tc>
          <w:tcPr>
            <w:tcW w:w="1225" w:type="dxa"/>
            <w:tcBorders>
              <w:top w:val="nil"/>
              <w:bottom w:val="nil"/>
            </w:tcBorders>
          </w:tcPr>
          <w:p w14:paraId="072124A0" w14:textId="77777777" w:rsidR="00BD1F51" w:rsidRDefault="00BD1F51">
            <w:pPr>
              <w:pStyle w:val="TableParagraph"/>
              <w:rPr>
                <w:rFonts w:ascii="Times New Roman"/>
                <w:sz w:val="12"/>
              </w:rPr>
            </w:pPr>
          </w:p>
        </w:tc>
        <w:tc>
          <w:tcPr>
            <w:tcW w:w="1850" w:type="dxa"/>
            <w:tcBorders>
              <w:top w:val="nil"/>
              <w:bottom w:val="nil"/>
            </w:tcBorders>
          </w:tcPr>
          <w:p w14:paraId="1D86C43A" w14:textId="77777777" w:rsidR="00BD1F51" w:rsidRDefault="00684C1D">
            <w:pPr>
              <w:pStyle w:val="TableParagraph"/>
              <w:spacing w:line="172" w:lineRule="exact"/>
              <w:ind w:left="65" w:right="65"/>
              <w:jc w:val="center"/>
              <w:rPr>
                <w:rFonts w:ascii="Times New Roman"/>
                <w:sz w:val="17"/>
              </w:rPr>
            </w:pPr>
            <w:r>
              <w:rPr>
                <w:rFonts w:ascii="Arial Unicode"/>
                <w:sz w:val="17"/>
                <w:u w:val="single"/>
              </w:rPr>
              <w:t>ArmStatBank</w:t>
            </w:r>
            <w:r>
              <w:rPr>
                <w:rFonts w:ascii="Times New Roman"/>
                <w:sz w:val="17"/>
              </w:rPr>
              <w:t>,</w:t>
            </w:r>
          </w:p>
        </w:tc>
      </w:tr>
      <w:tr w:rsidR="00BD1F51" w14:paraId="58EF9208" w14:textId="77777777">
        <w:trPr>
          <w:trHeight w:val="229"/>
        </w:trPr>
        <w:tc>
          <w:tcPr>
            <w:tcW w:w="394" w:type="dxa"/>
            <w:tcBorders>
              <w:top w:val="nil"/>
              <w:bottom w:val="nil"/>
            </w:tcBorders>
          </w:tcPr>
          <w:p w14:paraId="0917BAF7" w14:textId="77777777" w:rsidR="00BD1F51" w:rsidRDefault="00BD1F51">
            <w:pPr>
              <w:pStyle w:val="TableParagraph"/>
              <w:rPr>
                <w:rFonts w:ascii="Times New Roman"/>
                <w:sz w:val="16"/>
              </w:rPr>
            </w:pPr>
          </w:p>
        </w:tc>
        <w:tc>
          <w:tcPr>
            <w:tcW w:w="669" w:type="dxa"/>
            <w:tcBorders>
              <w:top w:val="nil"/>
              <w:bottom w:val="nil"/>
            </w:tcBorders>
          </w:tcPr>
          <w:p w14:paraId="6E6C4AB4" w14:textId="77777777" w:rsidR="00BD1F51" w:rsidRDefault="00BD1F51">
            <w:pPr>
              <w:pStyle w:val="TableParagraph"/>
              <w:rPr>
                <w:rFonts w:ascii="Times New Roman"/>
                <w:sz w:val="16"/>
              </w:rPr>
            </w:pPr>
          </w:p>
        </w:tc>
        <w:tc>
          <w:tcPr>
            <w:tcW w:w="5203" w:type="dxa"/>
            <w:tcBorders>
              <w:top w:val="nil"/>
              <w:bottom w:val="nil"/>
            </w:tcBorders>
          </w:tcPr>
          <w:p w14:paraId="4B7AC557" w14:textId="77777777" w:rsidR="00BD1F51" w:rsidRDefault="00BD1F51">
            <w:pPr>
              <w:pStyle w:val="TableParagraph"/>
              <w:rPr>
                <w:rFonts w:ascii="Times New Roman"/>
                <w:sz w:val="16"/>
              </w:rPr>
            </w:pPr>
          </w:p>
        </w:tc>
        <w:tc>
          <w:tcPr>
            <w:tcW w:w="1779" w:type="dxa"/>
            <w:tcBorders>
              <w:top w:val="nil"/>
              <w:bottom w:val="nil"/>
            </w:tcBorders>
          </w:tcPr>
          <w:p w14:paraId="3FF16E73" w14:textId="77777777" w:rsidR="00BD1F51" w:rsidRDefault="00BD1F51">
            <w:pPr>
              <w:pStyle w:val="TableParagraph"/>
              <w:rPr>
                <w:rFonts w:ascii="Times New Roman"/>
                <w:sz w:val="16"/>
              </w:rPr>
            </w:pPr>
          </w:p>
        </w:tc>
        <w:tc>
          <w:tcPr>
            <w:tcW w:w="2626" w:type="dxa"/>
            <w:tcBorders>
              <w:top w:val="nil"/>
              <w:bottom w:val="nil"/>
            </w:tcBorders>
          </w:tcPr>
          <w:p w14:paraId="2C27156F" w14:textId="77777777" w:rsidR="00BD1F51" w:rsidRDefault="00BD1F51">
            <w:pPr>
              <w:pStyle w:val="TableParagraph"/>
              <w:rPr>
                <w:rFonts w:ascii="Times New Roman"/>
                <w:sz w:val="16"/>
              </w:rPr>
            </w:pPr>
          </w:p>
        </w:tc>
        <w:tc>
          <w:tcPr>
            <w:tcW w:w="1063" w:type="dxa"/>
            <w:tcBorders>
              <w:top w:val="nil"/>
              <w:bottom w:val="nil"/>
            </w:tcBorders>
          </w:tcPr>
          <w:p w14:paraId="726E0D20" w14:textId="77777777" w:rsidR="00BD1F51" w:rsidRDefault="00BD1F51">
            <w:pPr>
              <w:pStyle w:val="TableParagraph"/>
              <w:rPr>
                <w:rFonts w:ascii="Times New Roman"/>
                <w:sz w:val="16"/>
              </w:rPr>
            </w:pPr>
          </w:p>
        </w:tc>
        <w:tc>
          <w:tcPr>
            <w:tcW w:w="1225" w:type="dxa"/>
            <w:tcBorders>
              <w:top w:val="nil"/>
              <w:bottom w:val="nil"/>
            </w:tcBorders>
          </w:tcPr>
          <w:p w14:paraId="02FA819C" w14:textId="77777777" w:rsidR="00BD1F51" w:rsidRDefault="00BD1F51">
            <w:pPr>
              <w:pStyle w:val="TableParagraph"/>
              <w:rPr>
                <w:rFonts w:ascii="Times New Roman"/>
                <w:sz w:val="16"/>
              </w:rPr>
            </w:pPr>
          </w:p>
        </w:tc>
        <w:tc>
          <w:tcPr>
            <w:tcW w:w="1850" w:type="dxa"/>
            <w:tcBorders>
              <w:top w:val="nil"/>
              <w:bottom w:val="nil"/>
            </w:tcBorders>
          </w:tcPr>
          <w:p w14:paraId="5F4AF03F" w14:textId="77777777" w:rsidR="00BD1F51" w:rsidRDefault="00684C1D">
            <w:pPr>
              <w:pStyle w:val="TableParagraph"/>
              <w:spacing w:before="2" w:line="207" w:lineRule="exact"/>
              <w:ind w:left="68" w:right="65"/>
              <w:jc w:val="center"/>
              <w:rPr>
                <w:sz w:val="17"/>
                <w:szCs w:val="17"/>
              </w:rPr>
            </w:pPr>
            <w:r>
              <w:rPr>
                <w:sz w:val="17"/>
                <w:szCs w:val="17"/>
              </w:rPr>
              <w:t>Միկրոտվյալներ,</w:t>
            </w:r>
          </w:p>
        </w:tc>
      </w:tr>
      <w:tr w:rsidR="00BD1F51" w14:paraId="49EB6D70" w14:textId="77777777">
        <w:trPr>
          <w:trHeight w:val="226"/>
        </w:trPr>
        <w:tc>
          <w:tcPr>
            <w:tcW w:w="394" w:type="dxa"/>
            <w:tcBorders>
              <w:top w:val="nil"/>
              <w:bottom w:val="nil"/>
            </w:tcBorders>
          </w:tcPr>
          <w:p w14:paraId="79C21206" w14:textId="77777777" w:rsidR="00BD1F51" w:rsidRDefault="00BD1F51">
            <w:pPr>
              <w:pStyle w:val="TableParagraph"/>
              <w:rPr>
                <w:rFonts w:ascii="Times New Roman"/>
                <w:sz w:val="16"/>
              </w:rPr>
            </w:pPr>
          </w:p>
        </w:tc>
        <w:tc>
          <w:tcPr>
            <w:tcW w:w="669" w:type="dxa"/>
            <w:tcBorders>
              <w:top w:val="nil"/>
              <w:bottom w:val="nil"/>
            </w:tcBorders>
          </w:tcPr>
          <w:p w14:paraId="253A5735" w14:textId="77777777" w:rsidR="00BD1F51" w:rsidRDefault="00BD1F51">
            <w:pPr>
              <w:pStyle w:val="TableParagraph"/>
              <w:rPr>
                <w:rFonts w:ascii="Times New Roman"/>
                <w:sz w:val="16"/>
              </w:rPr>
            </w:pPr>
          </w:p>
        </w:tc>
        <w:tc>
          <w:tcPr>
            <w:tcW w:w="5203" w:type="dxa"/>
            <w:tcBorders>
              <w:top w:val="nil"/>
              <w:bottom w:val="nil"/>
            </w:tcBorders>
          </w:tcPr>
          <w:p w14:paraId="4A305CCD" w14:textId="77777777" w:rsidR="00BD1F51" w:rsidRDefault="00BD1F51">
            <w:pPr>
              <w:pStyle w:val="TableParagraph"/>
              <w:rPr>
                <w:rFonts w:ascii="Times New Roman"/>
                <w:sz w:val="16"/>
              </w:rPr>
            </w:pPr>
          </w:p>
        </w:tc>
        <w:tc>
          <w:tcPr>
            <w:tcW w:w="1779" w:type="dxa"/>
            <w:tcBorders>
              <w:top w:val="nil"/>
              <w:bottom w:val="nil"/>
            </w:tcBorders>
          </w:tcPr>
          <w:p w14:paraId="3C65086D" w14:textId="77777777" w:rsidR="00BD1F51" w:rsidRDefault="00BD1F51">
            <w:pPr>
              <w:pStyle w:val="TableParagraph"/>
              <w:rPr>
                <w:rFonts w:ascii="Times New Roman"/>
                <w:sz w:val="16"/>
              </w:rPr>
            </w:pPr>
          </w:p>
        </w:tc>
        <w:tc>
          <w:tcPr>
            <w:tcW w:w="2626" w:type="dxa"/>
            <w:tcBorders>
              <w:top w:val="nil"/>
              <w:bottom w:val="nil"/>
            </w:tcBorders>
          </w:tcPr>
          <w:p w14:paraId="0B012347" w14:textId="77777777" w:rsidR="00BD1F51" w:rsidRDefault="00BD1F51">
            <w:pPr>
              <w:pStyle w:val="TableParagraph"/>
              <w:rPr>
                <w:rFonts w:ascii="Times New Roman"/>
                <w:sz w:val="16"/>
              </w:rPr>
            </w:pPr>
          </w:p>
        </w:tc>
        <w:tc>
          <w:tcPr>
            <w:tcW w:w="1063" w:type="dxa"/>
            <w:tcBorders>
              <w:top w:val="nil"/>
              <w:bottom w:val="nil"/>
            </w:tcBorders>
          </w:tcPr>
          <w:p w14:paraId="45B320ED" w14:textId="77777777" w:rsidR="00BD1F51" w:rsidRDefault="00BD1F51">
            <w:pPr>
              <w:pStyle w:val="TableParagraph"/>
              <w:rPr>
                <w:rFonts w:ascii="Times New Roman"/>
                <w:sz w:val="16"/>
              </w:rPr>
            </w:pPr>
          </w:p>
        </w:tc>
        <w:tc>
          <w:tcPr>
            <w:tcW w:w="1225" w:type="dxa"/>
            <w:tcBorders>
              <w:top w:val="nil"/>
              <w:bottom w:val="nil"/>
            </w:tcBorders>
          </w:tcPr>
          <w:p w14:paraId="0402FE8A" w14:textId="77777777" w:rsidR="00BD1F51" w:rsidRDefault="00BD1F51">
            <w:pPr>
              <w:pStyle w:val="TableParagraph"/>
              <w:rPr>
                <w:rFonts w:ascii="Times New Roman"/>
                <w:sz w:val="16"/>
              </w:rPr>
            </w:pPr>
          </w:p>
        </w:tc>
        <w:tc>
          <w:tcPr>
            <w:tcW w:w="1850" w:type="dxa"/>
            <w:tcBorders>
              <w:top w:val="nil"/>
              <w:bottom w:val="nil"/>
            </w:tcBorders>
          </w:tcPr>
          <w:p w14:paraId="01EBB0D4"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387C40F8" w14:textId="77777777">
        <w:trPr>
          <w:trHeight w:val="832"/>
        </w:trPr>
        <w:tc>
          <w:tcPr>
            <w:tcW w:w="394" w:type="dxa"/>
            <w:tcBorders>
              <w:top w:val="nil"/>
            </w:tcBorders>
          </w:tcPr>
          <w:p w14:paraId="67D232E9" w14:textId="77777777" w:rsidR="00BD1F51" w:rsidRDefault="00BD1F51">
            <w:pPr>
              <w:pStyle w:val="TableParagraph"/>
              <w:rPr>
                <w:rFonts w:ascii="Times New Roman"/>
                <w:sz w:val="16"/>
              </w:rPr>
            </w:pPr>
          </w:p>
        </w:tc>
        <w:tc>
          <w:tcPr>
            <w:tcW w:w="669" w:type="dxa"/>
            <w:tcBorders>
              <w:top w:val="nil"/>
            </w:tcBorders>
          </w:tcPr>
          <w:p w14:paraId="05F80198" w14:textId="77777777" w:rsidR="00BD1F51" w:rsidRDefault="00BD1F51">
            <w:pPr>
              <w:pStyle w:val="TableParagraph"/>
              <w:rPr>
                <w:rFonts w:ascii="Times New Roman"/>
                <w:sz w:val="16"/>
              </w:rPr>
            </w:pPr>
          </w:p>
        </w:tc>
        <w:tc>
          <w:tcPr>
            <w:tcW w:w="5203" w:type="dxa"/>
            <w:tcBorders>
              <w:top w:val="nil"/>
            </w:tcBorders>
          </w:tcPr>
          <w:p w14:paraId="1661DBBE" w14:textId="77777777" w:rsidR="00BD1F51" w:rsidRDefault="00BD1F51">
            <w:pPr>
              <w:pStyle w:val="TableParagraph"/>
              <w:rPr>
                <w:rFonts w:ascii="Times New Roman"/>
                <w:sz w:val="16"/>
              </w:rPr>
            </w:pPr>
          </w:p>
        </w:tc>
        <w:tc>
          <w:tcPr>
            <w:tcW w:w="1779" w:type="dxa"/>
            <w:tcBorders>
              <w:top w:val="nil"/>
            </w:tcBorders>
          </w:tcPr>
          <w:p w14:paraId="4337D25A" w14:textId="77777777" w:rsidR="00BD1F51" w:rsidRDefault="00BD1F51">
            <w:pPr>
              <w:pStyle w:val="TableParagraph"/>
              <w:rPr>
                <w:rFonts w:ascii="Times New Roman"/>
                <w:sz w:val="16"/>
              </w:rPr>
            </w:pPr>
          </w:p>
        </w:tc>
        <w:tc>
          <w:tcPr>
            <w:tcW w:w="2626" w:type="dxa"/>
            <w:tcBorders>
              <w:top w:val="nil"/>
            </w:tcBorders>
          </w:tcPr>
          <w:p w14:paraId="4F8DA7BA" w14:textId="77777777" w:rsidR="00BD1F51" w:rsidRDefault="00BD1F51">
            <w:pPr>
              <w:pStyle w:val="TableParagraph"/>
              <w:rPr>
                <w:rFonts w:ascii="Times New Roman"/>
                <w:sz w:val="16"/>
              </w:rPr>
            </w:pPr>
          </w:p>
        </w:tc>
        <w:tc>
          <w:tcPr>
            <w:tcW w:w="1063" w:type="dxa"/>
            <w:tcBorders>
              <w:top w:val="nil"/>
            </w:tcBorders>
          </w:tcPr>
          <w:p w14:paraId="08686D08" w14:textId="77777777" w:rsidR="00BD1F51" w:rsidRDefault="00BD1F51">
            <w:pPr>
              <w:pStyle w:val="TableParagraph"/>
              <w:rPr>
                <w:rFonts w:ascii="Times New Roman"/>
                <w:sz w:val="16"/>
              </w:rPr>
            </w:pPr>
          </w:p>
        </w:tc>
        <w:tc>
          <w:tcPr>
            <w:tcW w:w="1225" w:type="dxa"/>
            <w:tcBorders>
              <w:top w:val="nil"/>
            </w:tcBorders>
          </w:tcPr>
          <w:p w14:paraId="292B72F2" w14:textId="77777777" w:rsidR="00BD1F51" w:rsidRDefault="00BD1F51">
            <w:pPr>
              <w:pStyle w:val="TableParagraph"/>
              <w:rPr>
                <w:rFonts w:ascii="Times New Roman"/>
                <w:sz w:val="16"/>
              </w:rPr>
            </w:pPr>
          </w:p>
        </w:tc>
        <w:tc>
          <w:tcPr>
            <w:tcW w:w="1850" w:type="dxa"/>
            <w:tcBorders>
              <w:top w:val="nil"/>
            </w:tcBorders>
          </w:tcPr>
          <w:p w14:paraId="02E579BF" w14:textId="77777777" w:rsidR="00BD1F51" w:rsidRDefault="00684C1D">
            <w:pPr>
              <w:pStyle w:val="TableParagraph"/>
              <w:spacing w:line="228" w:lineRule="exact"/>
              <w:ind w:left="70" w:right="65"/>
              <w:jc w:val="center"/>
              <w:rPr>
                <w:sz w:val="17"/>
                <w:szCs w:val="17"/>
              </w:rPr>
            </w:pPr>
            <w:r>
              <w:rPr>
                <w:sz w:val="17"/>
                <w:szCs w:val="17"/>
              </w:rPr>
              <w:t>գրական տվյալներ</w:t>
            </w:r>
          </w:p>
        </w:tc>
      </w:tr>
    </w:tbl>
    <w:p w14:paraId="11D546DC" w14:textId="77777777" w:rsidR="00BD1F51" w:rsidRDefault="00BD1F51">
      <w:pPr>
        <w:spacing w:line="228" w:lineRule="exact"/>
        <w:jc w:val="center"/>
        <w:rPr>
          <w:sz w:val="17"/>
          <w:szCs w:val="17"/>
        </w:rPr>
        <w:sectPr w:rsidR="00BD1F51">
          <w:pgSz w:w="15840" w:h="12240" w:orient="landscape"/>
          <w:pgMar w:top="1660" w:right="260" w:bottom="1400" w:left="400" w:header="1156" w:footer="1177" w:gutter="0"/>
          <w:cols w:space="720"/>
        </w:sectPr>
      </w:pPr>
    </w:p>
    <w:p w14:paraId="3E0C2B7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CC835FA" w14:textId="77777777">
        <w:trPr>
          <w:trHeight w:val="198"/>
        </w:trPr>
        <w:tc>
          <w:tcPr>
            <w:tcW w:w="401" w:type="dxa"/>
            <w:tcBorders>
              <w:bottom w:val="nil"/>
            </w:tcBorders>
          </w:tcPr>
          <w:p w14:paraId="73EBF08E"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3D787B9C"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522AEB9C"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539D94A4"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5F5C30AB"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EC3E8D5"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5B38043A" w14:textId="77777777">
        <w:trPr>
          <w:trHeight w:val="191"/>
        </w:trPr>
        <w:tc>
          <w:tcPr>
            <w:tcW w:w="401" w:type="dxa"/>
            <w:tcBorders>
              <w:top w:val="nil"/>
              <w:bottom w:val="nil"/>
            </w:tcBorders>
          </w:tcPr>
          <w:p w14:paraId="57CBA8BC" w14:textId="77777777" w:rsidR="00BD1F51" w:rsidRDefault="00BD1F51">
            <w:pPr>
              <w:pStyle w:val="TableParagraph"/>
              <w:rPr>
                <w:rFonts w:ascii="Times New Roman"/>
                <w:sz w:val="12"/>
              </w:rPr>
            </w:pPr>
          </w:p>
        </w:tc>
        <w:tc>
          <w:tcPr>
            <w:tcW w:w="666" w:type="dxa"/>
            <w:tcBorders>
              <w:top w:val="nil"/>
              <w:bottom w:val="nil"/>
            </w:tcBorders>
          </w:tcPr>
          <w:p w14:paraId="3B152A4F"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3604F5C3"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7755043E"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1390A687" w14:textId="77777777" w:rsidR="00BD1F51" w:rsidRDefault="00BD1F51">
            <w:pPr>
              <w:rPr>
                <w:sz w:val="2"/>
                <w:szCs w:val="2"/>
              </w:rPr>
            </w:pPr>
          </w:p>
        </w:tc>
        <w:tc>
          <w:tcPr>
            <w:tcW w:w="1849" w:type="dxa"/>
            <w:tcBorders>
              <w:top w:val="nil"/>
              <w:bottom w:val="nil"/>
            </w:tcBorders>
          </w:tcPr>
          <w:p w14:paraId="2F514104"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3B90B99" w14:textId="77777777">
        <w:trPr>
          <w:trHeight w:val="187"/>
        </w:trPr>
        <w:tc>
          <w:tcPr>
            <w:tcW w:w="401" w:type="dxa"/>
            <w:tcBorders>
              <w:top w:val="nil"/>
              <w:bottom w:val="nil"/>
            </w:tcBorders>
          </w:tcPr>
          <w:p w14:paraId="0F0713BE" w14:textId="77777777" w:rsidR="00BD1F51" w:rsidRDefault="00BD1F51">
            <w:pPr>
              <w:pStyle w:val="TableParagraph"/>
              <w:rPr>
                <w:rFonts w:ascii="Times New Roman"/>
                <w:sz w:val="12"/>
              </w:rPr>
            </w:pPr>
          </w:p>
        </w:tc>
        <w:tc>
          <w:tcPr>
            <w:tcW w:w="666" w:type="dxa"/>
            <w:tcBorders>
              <w:top w:val="nil"/>
              <w:bottom w:val="nil"/>
            </w:tcBorders>
          </w:tcPr>
          <w:p w14:paraId="1D8D1E5E"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49D2B46B" w14:textId="77777777" w:rsidR="00BD1F51" w:rsidRDefault="00BD1F51">
            <w:pPr>
              <w:pStyle w:val="TableParagraph"/>
              <w:rPr>
                <w:rFonts w:ascii="Times New Roman"/>
                <w:sz w:val="12"/>
              </w:rPr>
            </w:pPr>
          </w:p>
        </w:tc>
        <w:tc>
          <w:tcPr>
            <w:tcW w:w="1778" w:type="dxa"/>
            <w:tcBorders>
              <w:top w:val="nil"/>
              <w:bottom w:val="nil"/>
            </w:tcBorders>
          </w:tcPr>
          <w:p w14:paraId="33605685"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11E40A8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473B6B3"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1634E7F1"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06B2C638"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36B18A1"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0E9C9A8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8DFFB51"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0D6512AE" w14:textId="77777777">
        <w:trPr>
          <w:trHeight w:val="189"/>
        </w:trPr>
        <w:tc>
          <w:tcPr>
            <w:tcW w:w="401" w:type="dxa"/>
            <w:tcBorders>
              <w:top w:val="nil"/>
              <w:bottom w:val="nil"/>
            </w:tcBorders>
          </w:tcPr>
          <w:p w14:paraId="5CFEB6C2" w14:textId="77777777" w:rsidR="00BD1F51" w:rsidRDefault="00BD1F51">
            <w:pPr>
              <w:pStyle w:val="TableParagraph"/>
              <w:rPr>
                <w:rFonts w:ascii="Times New Roman"/>
                <w:sz w:val="12"/>
              </w:rPr>
            </w:pPr>
          </w:p>
        </w:tc>
        <w:tc>
          <w:tcPr>
            <w:tcW w:w="666" w:type="dxa"/>
            <w:tcBorders>
              <w:top w:val="nil"/>
              <w:bottom w:val="nil"/>
            </w:tcBorders>
          </w:tcPr>
          <w:p w14:paraId="32B629F0"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1173A086" w14:textId="77777777" w:rsidR="00BD1F51" w:rsidRDefault="00BD1F51">
            <w:pPr>
              <w:pStyle w:val="TableParagraph"/>
              <w:rPr>
                <w:rFonts w:ascii="Times New Roman"/>
                <w:sz w:val="12"/>
              </w:rPr>
            </w:pPr>
          </w:p>
        </w:tc>
        <w:tc>
          <w:tcPr>
            <w:tcW w:w="1778" w:type="dxa"/>
            <w:tcBorders>
              <w:top w:val="nil"/>
              <w:bottom w:val="nil"/>
            </w:tcBorders>
          </w:tcPr>
          <w:p w14:paraId="1BE20155"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4859ECC0" w14:textId="77777777" w:rsidR="00BD1F51" w:rsidRDefault="00BD1F51">
            <w:pPr>
              <w:rPr>
                <w:sz w:val="2"/>
                <w:szCs w:val="2"/>
              </w:rPr>
            </w:pPr>
          </w:p>
        </w:tc>
        <w:tc>
          <w:tcPr>
            <w:tcW w:w="1067" w:type="dxa"/>
            <w:vMerge/>
            <w:tcBorders>
              <w:top w:val="nil"/>
            </w:tcBorders>
          </w:tcPr>
          <w:p w14:paraId="3CDC578B" w14:textId="77777777" w:rsidR="00BD1F51" w:rsidRDefault="00BD1F51">
            <w:pPr>
              <w:rPr>
                <w:sz w:val="2"/>
                <w:szCs w:val="2"/>
              </w:rPr>
            </w:pPr>
          </w:p>
        </w:tc>
        <w:tc>
          <w:tcPr>
            <w:tcW w:w="1219" w:type="dxa"/>
            <w:vMerge/>
            <w:tcBorders>
              <w:top w:val="nil"/>
            </w:tcBorders>
          </w:tcPr>
          <w:p w14:paraId="6C174882" w14:textId="77777777" w:rsidR="00BD1F51" w:rsidRDefault="00BD1F51">
            <w:pPr>
              <w:rPr>
                <w:sz w:val="2"/>
                <w:szCs w:val="2"/>
              </w:rPr>
            </w:pPr>
          </w:p>
        </w:tc>
        <w:tc>
          <w:tcPr>
            <w:tcW w:w="1849" w:type="dxa"/>
            <w:tcBorders>
              <w:top w:val="nil"/>
              <w:bottom w:val="nil"/>
            </w:tcBorders>
          </w:tcPr>
          <w:p w14:paraId="54459B56"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7EBBCEC" w14:textId="77777777">
        <w:trPr>
          <w:trHeight w:val="189"/>
        </w:trPr>
        <w:tc>
          <w:tcPr>
            <w:tcW w:w="401" w:type="dxa"/>
            <w:tcBorders>
              <w:top w:val="nil"/>
              <w:bottom w:val="nil"/>
            </w:tcBorders>
          </w:tcPr>
          <w:p w14:paraId="798A47EB" w14:textId="77777777" w:rsidR="00BD1F51" w:rsidRDefault="00BD1F51">
            <w:pPr>
              <w:pStyle w:val="TableParagraph"/>
              <w:rPr>
                <w:rFonts w:ascii="Times New Roman"/>
                <w:sz w:val="12"/>
              </w:rPr>
            </w:pPr>
          </w:p>
        </w:tc>
        <w:tc>
          <w:tcPr>
            <w:tcW w:w="666" w:type="dxa"/>
            <w:tcBorders>
              <w:top w:val="nil"/>
              <w:bottom w:val="nil"/>
            </w:tcBorders>
          </w:tcPr>
          <w:p w14:paraId="48F5F0B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1E2171EE" w14:textId="77777777" w:rsidR="00BD1F51" w:rsidRDefault="00BD1F51">
            <w:pPr>
              <w:pStyle w:val="TableParagraph"/>
              <w:rPr>
                <w:rFonts w:ascii="Times New Roman"/>
                <w:sz w:val="12"/>
              </w:rPr>
            </w:pPr>
          </w:p>
        </w:tc>
        <w:tc>
          <w:tcPr>
            <w:tcW w:w="1778" w:type="dxa"/>
            <w:tcBorders>
              <w:top w:val="nil"/>
              <w:bottom w:val="nil"/>
            </w:tcBorders>
          </w:tcPr>
          <w:p w14:paraId="041C8730"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557AFA1A" w14:textId="77777777" w:rsidR="00BD1F51" w:rsidRDefault="00BD1F51">
            <w:pPr>
              <w:rPr>
                <w:sz w:val="2"/>
                <w:szCs w:val="2"/>
              </w:rPr>
            </w:pPr>
          </w:p>
        </w:tc>
        <w:tc>
          <w:tcPr>
            <w:tcW w:w="1067" w:type="dxa"/>
            <w:vMerge/>
            <w:tcBorders>
              <w:top w:val="nil"/>
            </w:tcBorders>
          </w:tcPr>
          <w:p w14:paraId="69D9A417" w14:textId="77777777" w:rsidR="00BD1F51" w:rsidRDefault="00BD1F51">
            <w:pPr>
              <w:rPr>
                <w:sz w:val="2"/>
                <w:szCs w:val="2"/>
              </w:rPr>
            </w:pPr>
          </w:p>
        </w:tc>
        <w:tc>
          <w:tcPr>
            <w:tcW w:w="1219" w:type="dxa"/>
            <w:vMerge/>
            <w:tcBorders>
              <w:top w:val="nil"/>
            </w:tcBorders>
          </w:tcPr>
          <w:p w14:paraId="5D78EEBB" w14:textId="77777777" w:rsidR="00BD1F51" w:rsidRDefault="00BD1F51">
            <w:pPr>
              <w:rPr>
                <w:sz w:val="2"/>
                <w:szCs w:val="2"/>
              </w:rPr>
            </w:pPr>
          </w:p>
        </w:tc>
        <w:tc>
          <w:tcPr>
            <w:tcW w:w="1849" w:type="dxa"/>
            <w:tcBorders>
              <w:top w:val="nil"/>
              <w:bottom w:val="nil"/>
            </w:tcBorders>
          </w:tcPr>
          <w:p w14:paraId="036B56C0"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1B3FF021" w14:textId="77777777">
        <w:trPr>
          <w:trHeight w:val="191"/>
        </w:trPr>
        <w:tc>
          <w:tcPr>
            <w:tcW w:w="401" w:type="dxa"/>
            <w:tcBorders>
              <w:top w:val="nil"/>
              <w:bottom w:val="nil"/>
            </w:tcBorders>
          </w:tcPr>
          <w:p w14:paraId="39BB73EA" w14:textId="77777777" w:rsidR="00BD1F51" w:rsidRDefault="00BD1F51">
            <w:pPr>
              <w:pStyle w:val="TableParagraph"/>
              <w:rPr>
                <w:rFonts w:ascii="Times New Roman"/>
                <w:sz w:val="12"/>
              </w:rPr>
            </w:pPr>
          </w:p>
        </w:tc>
        <w:tc>
          <w:tcPr>
            <w:tcW w:w="666" w:type="dxa"/>
            <w:tcBorders>
              <w:top w:val="nil"/>
              <w:bottom w:val="nil"/>
            </w:tcBorders>
          </w:tcPr>
          <w:p w14:paraId="675AAB1A"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1C62EF25" w14:textId="77777777" w:rsidR="00BD1F51" w:rsidRDefault="00BD1F51">
            <w:pPr>
              <w:pStyle w:val="TableParagraph"/>
              <w:rPr>
                <w:rFonts w:ascii="Times New Roman"/>
                <w:sz w:val="12"/>
              </w:rPr>
            </w:pPr>
          </w:p>
        </w:tc>
        <w:tc>
          <w:tcPr>
            <w:tcW w:w="1778" w:type="dxa"/>
            <w:tcBorders>
              <w:top w:val="nil"/>
              <w:bottom w:val="nil"/>
            </w:tcBorders>
          </w:tcPr>
          <w:p w14:paraId="1A7D2B18"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4EEB0A97" w14:textId="77777777" w:rsidR="00BD1F51" w:rsidRDefault="00BD1F51">
            <w:pPr>
              <w:rPr>
                <w:sz w:val="2"/>
                <w:szCs w:val="2"/>
              </w:rPr>
            </w:pPr>
          </w:p>
        </w:tc>
        <w:tc>
          <w:tcPr>
            <w:tcW w:w="1067" w:type="dxa"/>
            <w:vMerge/>
            <w:tcBorders>
              <w:top w:val="nil"/>
            </w:tcBorders>
          </w:tcPr>
          <w:p w14:paraId="2A0218A6" w14:textId="77777777" w:rsidR="00BD1F51" w:rsidRDefault="00BD1F51">
            <w:pPr>
              <w:rPr>
                <w:sz w:val="2"/>
                <w:szCs w:val="2"/>
              </w:rPr>
            </w:pPr>
          </w:p>
        </w:tc>
        <w:tc>
          <w:tcPr>
            <w:tcW w:w="1219" w:type="dxa"/>
            <w:vMerge/>
            <w:tcBorders>
              <w:top w:val="nil"/>
            </w:tcBorders>
          </w:tcPr>
          <w:p w14:paraId="2D787152" w14:textId="77777777" w:rsidR="00BD1F51" w:rsidRDefault="00BD1F51">
            <w:pPr>
              <w:rPr>
                <w:sz w:val="2"/>
                <w:szCs w:val="2"/>
              </w:rPr>
            </w:pPr>
          </w:p>
        </w:tc>
        <w:tc>
          <w:tcPr>
            <w:tcW w:w="1849" w:type="dxa"/>
            <w:tcBorders>
              <w:top w:val="nil"/>
              <w:bottom w:val="nil"/>
            </w:tcBorders>
          </w:tcPr>
          <w:p w14:paraId="00A0288A"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18DF20A4" w14:textId="77777777">
        <w:trPr>
          <w:trHeight w:val="188"/>
        </w:trPr>
        <w:tc>
          <w:tcPr>
            <w:tcW w:w="401" w:type="dxa"/>
            <w:tcBorders>
              <w:top w:val="nil"/>
              <w:bottom w:val="nil"/>
            </w:tcBorders>
          </w:tcPr>
          <w:p w14:paraId="7EEBEC17" w14:textId="77777777" w:rsidR="00BD1F51" w:rsidRDefault="00BD1F51">
            <w:pPr>
              <w:pStyle w:val="TableParagraph"/>
              <w:rPr>
                <w:rFonts w:ascii="Times New Roman"/>
                <w:sz w:val="12"/>
              </w:rPr>
            </w:pPr>
          </w:p>
        </w:tc>
        <w:tc>
          <w:tcPr>
            <w:tcW w:w="666" w:type="dxa"/>
            <w:tcBorders>
              <w:top w:val="nil"/>
              <w:bottom w:val="nil"/>
            </w:tcBorders>
          </w:tcPr>
          <w:p w14:paraId="3BCD2C59" w14:textId="77777777" w:rsidR="00BD1F51" w:rsidRDefault="00BD1F51">
            <w:pPr>
              <w:pStyle w:val="TableParagraph"/>
              <w:rPr>
                <w:rFonts w:ascii="Times New Roman"/>
                <w:sz w:val="12"/>
              </w:rPr>
            </w:pPr>
          </w:p>
        </w:tc>
        <w:tc>
          <w:tcPr>
            <w:tcW w:w="5199" w:type="dxa"/>
            <w:tcBorders>
              <w:top w:val="nil"/>
              <w:bottom w:val="nil"/>
            </w:tcBorders>
          </w:tcPr>
          <w:p w14:paraId="492B2979" w14:textId="77777777" w:rsidR="00BD1F51" w:rsidRDefault="00BD1F51">
            <w:pPr>
              <w:pStyle w:val="TableParagraph"/>
              <w:rPr>
                <w:rFonts w:ascii="Times New Roman"/>
                <w:sz w:val="12"/>
              </w:rPr>
            </w:pPr>
          </w:p>
        </w:tc>
        <w:tc>
          <w:tcPr>
            <w:tcW w:w="1778" w:type="dxa"/>
            <w:tcBorders>
              <w:top w:val="nil"/>
              <w:bottom w:val="nil"/>
            </w:tcBorders>
          </w:tcPr>
          <w:p w14:paraId="17E2EA51"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7743D35B" w14:textId="77777777" w:rsidR="00BD1F51" w:rsidRDefault="00BD1F51">
            <w:pPr>
              <w:rPr>
                <w:sz w:val="2"/>
                <w:szCs w:val="2"/>
              </w:rPr>
            </w:pPr>
          </w:p>
        </w:tc>
        <w:tc>
          <w:tcPr>
            <w:tcW w:w="1067" w:type="dxa"/>
            <w:vMerge/>
            <w:tcBorders>
              <w:top w:val="nil"/>
            </w:tcBorders>
          </w:tcPr>
          <w:p w14:paraId="0010312A" w14:textId="77777777" w:rsidR="00BD1F51" w:rsidRDefault="00BD1F51">
            <w:pPr>
              <w:rPr>
                <w:sz w:val="2"/>
                <w:szCs w:val="2"/>
              </w:rPr>
            </w:pPr>
          </w:p>
        </w:tc>
        <w:tc>
          <w:tcPr>
            <w:tcW w:w="1219" w:type="dxa"/>
            <w:vMerge/>
            <w:tcBorders>
              <w:top w:val="nil"/>
            </w:tcBorders>
          </w:tcPr>
          <w:p w14:paraId="083AC957" w14:textId="77777777" w:rsidR="00BD1F51" w:rsidRDefault="00BD1F51">
            <w:pPr>
              <w:rPr>
                <w:sz w:val="2"/>
                <w:szCs w:val="2"/>
              </w:rPr>
            </w:pPr>
          </w:p>
        </w:tc>
        <w:tc>
          <w:tcPr>
            <w:tcW w:w="1849" w:type="dxa"/>
            <w:tcBorders>
              <w:top w:val="nil"/>
              <w:bottom w:val="nil"/>
            </w:tcBorders>
          </w:tcPr>
          <w:p w14:paraId="524AC11C"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76866790" w14:textId="77777777">
        <w:trPr>
          <w:trHeight w:val="189"/>
        </w:trPr>
        <w:tc>
          <w:tcPr>
            <w:tcW w:w="401" w:type="dxa"/>
            <w:tcBorders>
              <w:top w:val="nil"/>
              <w:bottom w:val="nil"/>
            </w:tcBorders>
          </w:tcPr>
          <w:p w14:paraId="42F3F032" w14:textId="77777777" w:rsidR="00BD1F51" w:rsidRDefault="00BD1F51">
            <w:pPr>
              <w:pStyle w:val="TableParagraph"/>
              <w:rPr>
                <w:rFonts w:ascii="Times New Roman"/>
                <w:sz w:val="12"/>
              </w:rPr>
            </w:pPr>
          </w:p>
        </w:tc>
        <w:tc>
          <w:tcPr>
            <w:tcW w:w="666" w:type="dxa"/>
            <w:tcBorders>
              <w:top w:val="nil"/>
              <w:bottom w:val="nil"/>
            </w:tcBorders>
          </w:tcPr>
          <w:p w14:paraId="235285FB" w14:textId="77777777" w:rsidR="00BD1F51" w:rsidRDefault="00BD1F51">
            <w:pPr>
              <w:pStyle w:val="TableParagraph"/>
              <w:rPr>
                <w:rFonts w:ascii="Times New Roman"/>
                <w:sz w:val="12"/>
              </w:rPr>
            </w:pPr>
          </w:p>
        </w:tc>
        <w:tc>
          <w:tcPr>
            <w:tcW w:w="5199" w:type="dxa"/>
            <w:tcBorders>
              <w:top w:val="nil"/>
              <w:bottom w:val="nil"/>
            </w:tcBorders>
          </w:tcPr>
          <w:p w14:paraId="2FEAC387" w14:textId="77777777" w:rsidR="00BD1F51" w:rsidRDefault="00BD1F51">
            <w:pPr>
              <w:pStyle w:val="TableParagraph"/>
              <w:rPr>
                <w:rFonts w:ascii="Times New Roman"/>
                <w:sz w:val="12"/>
              </w:rPr>
            </w:pPr>
          </w:p>
        </w:tc>
        <w:tc>
          <w:tcPr>
            <w:tcW w:w="1778" w:type="dxa"/>
            <w:tcBorders>
              <w:top w:val="nil"/>
              <w:bottom w:val="nil"/>
            </w:tcBorders>
          </w:tcPr>
          <w:p w14:paraId="5C5BE79C"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4CD13625" w14:textId="77777777" w:rsidR="00BD1F51" w:rsidRDefault="00BD1F51">
            <w:pPr>
              <w:rPr>
                <w:sz w:val="2"/>
                <w:szCs w:val="2"/>
              </w:rPr>
            </w:pPr>
          </w:p>
        </w:tc>
        <w:tc>
          <w:tcPr>
            <w:tcW w:w="1067" w:type="dxa"/>
            <w:vMerge/>
            <w:tcBorders>
              <w:top w:val="nil"/>
            </w:tcBorders>
          </w:tcPr>
          <w:p w14:paraId="1117078E" w14:textId="77777777" w:rsidR="00BD1F51" w:rsidRDefault="00BD1F51">
            <w:pPr>
              <w:rPr>
                <w:sz w:val="2"/>
                <w:szCs w:val="2"/>
              </w:rPr>
            </w:pPr>
          </w:p>
        </w:tc>
        <w:tc>
          <w:tcPr>
            <w:tcW w:w="1219" w:type="dxa"/>
            <w:vMerge/>
            <w:tcBorders>
              <w:top w:val="nil"/>
            </w:tcBorders>
          </w:tcPr>
          <w:p w14:paraId="3B898B75" w14:textId="77777777" w:rsidR="00BD1F51" w:rsidRDefault="00BD1F51">
            <w:pPr>
              <w:rPr>
                <w:sz w:val="2"/>
                <w:szCs w:val="2"/>
              </w:rPr>
            </w:pPr>
          </w:p>
        </w:tc>
        <w:tc>
          <w:tcPr>
            <w:tcW w:w="1849" w:type="dxa"/>
            <w:tcBorders>
              <w:top w:val="nil"/>
              <w:bottom w:val="nil"/>
            </w:tcBorders>
          </w:tcPr>
          <w:p w14:paraId="26B7DC2D"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6C5E4281" w14:textId="77777777">
        <w:trPr>
          <w:trHeight w:val="191"/>
        </w:trPr>
        <w:tc>
          <w:tcPr>
            <w:tcW w:w="401" w:type="dxa"/>
            <w:tcBorders>
              <w:top w:val="nil"/>
              <w:bottom w:val="nil"/>
            </w:tcBorders>
          </w:tcPr>
          <w:p w14:paraId="1D3FE884" w14:textId="77777777" w:rsidR="00BD1F51" w:rsidRDefault="00BD1F51">
            <w:pPr>
              <w:pStyle w:val="TableParagraph"/>
              <w:rPr>
                <w:rFonts w:ascii="Times New Roman"/>
                <w:sz w:val="12"/>
              </w:rPr>
            </w:pPr>
          </w:p>
        </w:tc>
        <w:tc>
          <w:tcPr>
            <w:tcW w:w="666" w:type="dxa"/>
            <w:tcBorders>
              <w:top w:val="nil"/>
              <w:bottom w:val="nil"/>
            </w:tcBorders>
          </w:tcPr>
          <w:p w14:paraId="37C7C454" w14:textId="77777777" w:rsidR="00BD1F51" w:rsidRDefault="00BD1F51">
            <w:pPr>
              <w:pStyle w:val="TableParagraph"/>
              <w:rPr>
                <w:rFonts w:ascii="Times New Roman"/>
                <w:sz w:val="12"/>
              </w:rPr>
            </w:pPr>
          </w:p>
        </w:tc>
        <w:tc>
          <w:tcPr>
            <w:tcW w:w="5199" w:type="dxa"/>
            <w:tcBorders>
              <w:top w:val="nil"/>
              <w:bottom w:val="nil"/>
            </w:tcBorders>
          </w:tcPr>
          <w:p w14:paraId="05C3A316" w14:textId="77777777" w:rsidR="00BD1F51" w:rsidRDefault="00BD1F51">
            <w:pPr>
              <w:pStyle w:val="TableParagraph"/>
              <w:rPr>
                <w:rFonts w:ascii="Times New Roman"/>
                <w:sz w:val="12"/>
              </w:rPr>
            </w:pPr>
          </w:p>
        </w:tc>
        <w:tc>
          <w:tcPr>
            <w:tcW w:w="1778" w:type="dxa"/>
            <w:tcBorders>
              <w:top w:val="nil"/>
              <w:bottom w:val="nil"/>
            </w:tcBorders>
          </w:tcPr>
          <w:p w14:paraId="3D542AEE"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60FFBF2E" w14:textId="77777777" w:rsidR="00BD1F51" w:rsidRDefault="00BD1F51">
            <w:pPr>
              <w:rPr>
                <w:sz w:val="2"/>
                <w:szCs w:val="2"/>
              </w:rPr>
            </w:pPr>
          </w:p>
        </w:tc>
        <w:tc>
          <w:tcPr>
            <w:tcW w:w="1067" w:type="dxa"/>
            <w:vMerge/>
            <w:tcBorders>
              <w:top w:val="nil"/>
            </w:tcBorders>
          </w:tcPr>
          <w:p w14:paraId="4E5635EE" w14:textId="77777777" w:rsidR="00BD1F51" w:rsidRDefault="00BD1F51">
            <w:pPr>
              <w:rPr>
                <w:sz w:val="2"/>
                <w:szCs w:val="2"/>
              </w:rPr>
            </w:pPr>
          </w:p>
        </w:tc>
        <w:tc>
          <w:tcPr>
            <w:tcW w:w="1219" w:type="dxa"/>
            <w:vMerge/>
            <w:tcBorders>
              <w:top w:val="nil"/>
            </w:tcBorders>
          </w:tcPr>
          <w:p w14:paraId="5C5FCCB7" w14:textId="77777777" w:rsidR="00BD1F51" w:rsidRDefault="00BD1F51">
            <w:pPr>
              <w:rPr>
                <w:sz w:val="2"/>
                <w:szCs w:val="2"/>
              </w:rPr>
            </w:pPr>
          </w:p>
        </w:tc>
        <w:tc>
          <w:tcPr>
            <w:tcW w:w="1849" w:type="dxa"/>
            <w:tcBorders>
              <w:top w:val="nil"/>
              <w:bottom w:val="nil"/>
            </w:tcBorders>
          </w:tcPr>
          <w:p w14:paraId="623D7FD7"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5FFDE1F" w14:textId="77777777">
        <w:trPr>
          <w:trHeight w:val="188"/>
        </w:trPr>
        <w:tc>
          <w:tcPr>
            <w:tcW w:w="401" w:type="dxa"/>
            <w:tcBorders>
              <w:top w:val="nil"/>
              <w:bottom w:val="nil"/>
            </w:tcBorders>
          </w:tcPr>
          <w:p w14:paraId="772A422D" w14:textId="77777777" w:rsidR="00BD1F51" w:rsidRDefault="00BD1F51">
            <w:pPr>
              <w:pStyle w:val="TableParagraph"/>
              <w:rPr>
                <w:rFonts w:ascii="Times New Roman"/>
                <w:sz w:val="12"/>
              </w:rPr>
            </w:pPr>
          </w:p>
        </w:tc>
        <w:tc>
          <w:tcPr>
            <w:tcW w:w="666" w:type="dxa"/>
            <w:tcBorders>
              <w:top w:val="nil"/>
              <w:bottom w:val="nil"/>
            </w:tcBorders>
          </w:tcPr>
          <w:p w14:paraId="2B39A72B" w14:textId="77777777" w:rsidR="00BD1F51" w:rsidRDefault="00BD1F51">
            <w:pPr>
              <w:pStyle w:val="TableParagraph"/>
              <w:rPr>
                <w:rFonts w:ascii="Times New Roman"/>
                <w:sz w:val="12"/>
              </w:rPr>
            </w:pPr>
          </w:p>
        </w:tc>
        <w:tc>
          <w:tcPr>
            <w:tcW w:w="5199" w:type="dxa"/>
            <w:tcBorders>
              <w:top w:val="nil"/>
              <w:bottom w:val="nil"/>
            </w:tcBorders>
          </w:tcPr>
          <w:p w14:paraId="5DCEE8F9" w14:textId="77777777" w:rsidR="00BD1F51" w:rsidRDefault="00BD1F51">
            <w:pPr>
              <w:pStyle w:val="TableParagraph"/>
              <w:rPr>
                <w:rFonts w:ascii="Times New Roman"/>
                <w:sz w:val="12"/>
              </w:rPr>
            </w:pPr>
          </w:p>
        </w:tc>
        <w:tc>
          <w:tcPr>
            <w:tcW w:w="1778" w:type="dxa"/>
            <w:tcBorders>
              <w:top w:val="nil"/>
              <w:bottom w:val="nil"/>
            </w:tcBorders>
          </w:tcPr>
          <w:p w14:paraId="65CC75D1" w14:textId="77777777" w:rsidR="00BD1F51" w:rsidRDefault="00BD1F51">
            <w:pPr>
              <w:pStyle w:val="TableParagraph"/>
              <w:rPr>
                <w:rFonts w:ascii="Times New Roman"/>
                <w:sz w:val="12"/>
              </w:rPr>
            </w:pPr>
          </w:p>
        </w:tc>
        <w:tc>
          <w:tcPr>
            <w:tcW w:w="2625" w:type="dxa"/>
            <w:vMerge/>
            <w:tcBorders>
              <w:top w:val="nil"/>
            </w:tcBorders>
          </w:tcPr>
          <w:p w14:paraId="6FD0B933" w14:textId="77777777" w:rsidR="00BD1F51" w:rsidRDefault="00BD1F51">
            <w:pPr>
              <w:rPr>
                <w:sz w:val="2"/>
                <w:szCs w:val="2"/>
              </w:rPr>
            </w:pPr>
          </w:p>
        </w:tc>
        <w:tc>
          <w:tcPr>
            <w:tcW w:w="1067" w:type="dxa"/>
            <w:vMerge/>
            <w:tcBorders>
              <w:top w:val="nil"/>
            </w:tcBorders>
          </w:tcPr>
          <w:p w14:paraId="355DD768" w14:textId="77777777" w:rsidR="00BD1F51" w:rsidRDefault="00BD1F51">
            <w:pPr>
              <w:rPr>
                <w:sz w:val="2"/>
                <w:szCs w:val="2"/>
              </w:rPr>
            </w:pPr>
          </w:p>
        </w:tc>
        <w:tc>
          <w:tcPr>
            <w:tcW w:w="1219" w:type="dxa"/>
            <w:vMerge/>
            <w:tcBorders>
              <w:top w:val="nil"/>
            </w:tcBorders>
          </w:tcPr>
          <w:p w14:paraId="6C1D909D" w14:textId="77777777" w:rsidR="00BD1F51" w:rsidRDefault="00BD1F51">
            <w:pPr>
              <w:rPr>
                <w:sz w:val="2"/>
                <w:szCs w:val="2"/>
              </w:rPr>
            </w:pPr>
          </w:p>
        </w:tc>
        <w:tc>
          <w:tcPr>
            <w:tcW w:w="1849" w:type="dxa"/>
            <w:tcBorders>
              <w:top w:val="nil"/>
              <w:bottom w:val="nil"/>
            </w:tcBorders>
          </w:tcPr>
          <w:p w14:paraId="4541BD16"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087B5C13" w14:textId="77777777">
        <w:trPr>
          <w:trHeight w:val="192"/>
        </w:trPr>
        <w:tc>
          <w:tcPr>
            <w:tcW w:w="401" w:type="dxa"/>
            <w:tcBorders>
              <w:top w:val="nil"/>
            </w:tcBorders>
          </w:tcPr>
          <w:p w14:paraId="43F8F8AB" w14:textId="77777777" w:rsidR="00BD1F51" w:rsidRDefault="00BD1F51">
            <w:pPr>
              <w:pStyle w:val="TableParagraph"/>
              <w:rPr>
                <w:rFonts w:ascii="Times New Roman"/>
                <w:sz w:val="12"/>
              </w:rPr>
            </w:pPr>
          </w:p>
        </w:tc>
        <w:tc>
          <w:tcPr>
            <w:tcW w:w="666" w:type="dxa"/>
            <w:tcBorders>
              <w:top w:val="nil"/>
            </w:tcBorders>
          </w:tcPr>
          <w:p w14:paraId="416894CF" w14:textId="77777777" w:rsidR="00BD1F51" w:rsidRDefault="00BD1F51">
            <w:pPr>
              <w:pStyle w:val="TableParagraph"/>
              <w:rPr>
                <w:rFonts w:ascii="Times New Roman"/>
                <w:sz w:val="12"/>
              </w:rPr>
            </w:pPr>
          </w:p>
        </w:tc>
        <w:tc>
          <w:tcPr>
            <w:tcW w:w="5199" w:type="dxa"/>
            <w:tcBorders>
              <w:top w:val="nil"/>
            </w:tcBorders>
          </w:tcPr>
          <w:p w14:paraId="6421971F" w14:textId="77777777" w:rsidR="00BD1F51" w:rsidRDefault="00BD1F51">
            <w:pPr>
              <w:pStyle w:val="TableParagraph"/>
              <w:rPr>
                <w:rFonts w:ascii="Times New Roman"/>
                <w:sz w:val="12"/>
              </w:rPr>
            </w:pPr>
          </w:p>
        </w:tc>
        <w:tc>
          <w:tcPr>
            <w:tcW w:w="1778" w:type="dxa"/>
            <w:tcBorders>
              <w:top w:val="nil"/>
            </w:tcBorders>
          </w:tcPr>
          <w:p w14:paraId="77AF7CDD" w14:textId="77777777" w:rsidR="00BD1F51" w:rsidRDefault="00BD1F51">
            <w:pPr>
              <w:pStyle w:val="TableParagraph"/>
              <w:rPr>
                <w:rFonts w:ascii="Times New Roman"/>
                <w:sz w:val="12"/>
              </w:rPr>
            </w:pPr>
          </w:p>
        </w:tc>
        <w:tc>
          <w:tcPr>
            <w:tcW w:w="2625" w:type="dxa"/>
            <w:vMerge/>
            <w:tcBorders>
              <w:top w:val="nil"/>
            </w:tcBorders>
          </w:tcPr>
          <w:p w14:paraId="22562D1D" w14:textId="77777777" w:rsidR="00BD1F51" w:rsidRDefault="00BD1F51">
            <w:pPr>
              <w:rPr>
                <w:sz w:val="2"/>
                <w:szCs w:val="2"/>
              </w:rPr>
            </w:pPr>
          </w:p>
        </w:tc>
        <w:tc>
          <w:tcPr>
            <w:tcW w:w="1067" w:type="dxa"/>
            <w:vMerge/>
            <w:tcBorders>
              <w:top w:val="nil"/>
            </w:tcBorders>
          </w:tcPr>
          <w:p w14:paraId="5F0D6AB4" w14:textId="77777777" w:rsidR="00BD1F51" w:rsidRDefault="00BD1F51">
            <w:pPr>
              <w:rPr>
                <w:sz w:val="2"/>
                <w:szCs w:val="2"/>
              </w:rPr>
            </w:pPr>
          </w:p>
        </w:tc>
        <w:tc>
          <w:tcPr>
            <w:tcW w:w="1219" w:type="dxa"/>
            <w:vMerge/>
            <w:tcBorders>
              <w:top w:val="nil"/>
            </w:tcBorders>
          </w:tcPr>
          <w:p w14:paraId="20C36BEF" w14:textId="77777777" w:rsidR="00BD1F51" w:rsidRDefault="00BD1F51">
            <w:pPr>
              <w:rPr>
                <w:sz w:val="2"/>
                <w:szCs w:val="2"/>
              </w:rPr>
            </w:pPr>
          </w:p>
        </w:tc>
        <w:tc>
          <w:tcPr>
            <w:tcW w:w="1849" w:type="dxa"/>
            <w:tcBorders>
              <w:top w:val="nil"/>
            </w:tcBorders>
          </w:tcPr>
          <w:p w14:paraId="041082EC"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D887FB3" w14:textId="77777777">
        <w:trPr>
          <w:trHeight w:val="2506"/>
        </w:trPr>
        <w:tc>
          <w:tcPr>
            <w:tcW w:w="401" w:type="dxa"/>
            <w:vMerge w:val="restart"/>
          </w:tcPr>
          <w:p w14:paraId="7F87EB30" w14:textId="77777777" w:rsidR="00BD1F51" w:rsidRDefault="00684C1D">
            <w:pPr>
              <w:pStyle w:val="TableParagraph"/>
              <w:spacing w:line="228" w:lineRule="exact"/>
              <w:ind w:left="26"/>
              <w:rPr>
                <w:sz w:val="17"/>
              </w:rPr>
            </w:pPr>
            <w:r>
              <w:rPr>
                <w:sz w:val="17"/>
              </w:rPr>
              <w:t>11.</w:t>
            </w:r>
          </w:p>
        </w:tc>
        <w:tc>
          <w:tcPr>
            <w:tcW w:w="666" w:type="dxa"/>
            <w:vMerge w:val="restart"/>
          </w:tcPr>
          <w:p w14:paraId="1C5689AD" w14:textId="77777777" w:rsidR="00BD1F51" w:rsidRDefault="00684C1D">
            <w:pPr>
              <w:pStyle w:val="TableParagraph"/>
              <w:spacing w:line="228" w:lineRule="exact"/>
              <w:ind w:left="86"/>
              <w:rPr>
                <w:sz w:val="17"/>
              </w:rPr>
            </w:pPr>
            <w:r>
              <w:rPr>
                <w:sz w:val="17"/>
              </w:rPr>
              <w:t>141012</w:t>
            </w:r>
          </w:p>
        </w:tc>
        <w:tc>
          <w:tcPr>
            <w:tcW w:w="5199" w:type="dxa"/>
          </w:tcPr>
          <w:p w14:paraId="3EEC616D" w14:textId="77777777" w:rsidR="00BD1F51" w:rsidRDefault="00684C1D">
            <w:pPr>
              <w:pStyle w:val="TableParagraph"/>
              <w:spacing w:line="225" w:lineRule="exact"/>
              <w:ind w:left="26"/>
              <w:rPr>
                <w:b/>
                <w:bCs/>
                <w:sz w:val="17"/>
                <w:szCs w:val="17"/>
              </w:rPr>
            </w:pPr>
            <w:r>
              <w:rPr>
                <w:b/>
                <w:bCs/>
                <w:sz w:val="17"/>
                <w:szCs w:val="17"/>
              </w:rPr>
              <w:t>Աշխատուժի թերօգտագործում</w:t>
            </w:r>
          </w:p>
          <w:p w14:paraId="0D62798D" w14:textId="77777777" w:rsidR="00BD1F51" w:rsidRDefault="00684C1D">
            <w:pPr>
              <w:pStyle w:val="TableParagraph"/>
              <w:numPr>
                <w:ilvl w:val="0"/>
                <w:numId w:val="39"/>
              </w:numPr>
              <w:tabs>
                <w:tab w:val="left" w:pos="394"/>
              </w:tabs>
              <w:spacing w:line="227" w:lineRule="exact"/>
              <w:ind w:hanging="595"/>
              <w:rPr>
                <w:sz w:val="17"/>
                <w:szCs w:val="17"/>
              </w:rPr>
            </w:pPr>
            <w:r>
              <w:rPr>
                <w:sz w:val="17"/>
                <w:szCs w:val="17"/>
              </w:rPr>
              <w:t>LU1. Գործազրկության</w:t>
            </w:r>
            <w:r>
              <w:rPr>
                <w:spacing w:val="-1"/>
                <w:sz w:val="17"/>
                <w:szCs w:val="17"/>
              </w:rPr>
              <w:t xml:space="preserve"> </w:t>
            </w:r>
            <w:r>
              <w:rPr>
                <w:sz w:val="17"/>
                <w:szCs w:val="17"/>
              </w:rPr>
              <w:t>մակարդակ</w:t>
            </w:r>
          </w:p>
          <w:p w14:paraId="15DDDFBB" w14:textId="77777777" w:rsidR="00BD1F51" w:rsidRDefault="00684C1D">
            <w:pPr>
              <w:pStyle w:val="TableParagraph"/>
              <w:numPr>
                <w:ilvl w:val="0"/>
                <w:numId w:val="39"/>
              </w:numPr>
              <w:tabs>
                <w:tab w:val="left" w:pos="396"/>
              </w:tabs>
              <w:ind w:right="184" w:hanging="593"/>
              <w:jc w:val="both"/>
              <w:rPr>
                <w:sz w:val="17"/>
                <w:szCs w:val="17"/>
              </w:rPr>
            </w:pPr>
            <w:r>
              <w:rPr>
                <w:sz w:val="17"/>
                <w:szCs w:val="17"/>
              </w:rPr>
              <w:t>LU2.</w:t>
            </w:r>
            <w:r>
              <w:rPr>
                <w:spacing w:val="-15"/>
                <w:sz w:val="17"/>
                <w:szCs w:val="17"/>
              </w:rPr>
              <w:t xml:space="preserve"> </w:t>
            </w:r>
            <w:r>
              <w:rPr>
                <w:sz w:val="17"/>
                <w:szCs w:val="17"/>
              </w:rPr>
              <w:t>Աշխատաժամանակի</w:t>
            </w:r>
            <w:r>
              <w:rPr>
                <w:spacing w:val="-15"/>
                <w:sz w:val="17"/>
                <w:szCs w:val="17"/>
              </w:rPr>
              <w:t xml:space="preserve"> </w:t>
            </w:r>
            <w:r>
              <w:rPr>
                <w:sz w:val="17"/>
                <w:szCs w:val="17"/>
              </w:rPr>
              <w:t>տևողությամբ</w:t>
            </w:r>
            <w:r>
              <w:rPr>
                <w:spacing w:val="-14"/>
                <w:sz w:val="17"/>
                <w:szCs w:val="17"/>
              </w:rPr>
              <w:t xml:space="preserve"> </w:t>
            </w:r>
            <w:r>
              <w:rPr>
                <w:sz w:val="17"/>
                <w:szCs w:val="17"/>
              </w:rPr>
              <w:t>պայմանավորված թերզբաղվածության և գործազրկության զուգորդված մակարդակ</w:t>
            </w:r>
          </w:p>
          <w:p w14:paraId="7BDCC3AD" w14:textId="77777777" w:rsidR="00BD1F51" w:rsidRDefault="00684C1D">
            <w:pPr>
              <w:pStyle w:val="TableParagraph"/>
              <w:numPr>
                <w:ilvl w:val="0"/>
                <w:numId w:val="39"/>
              </w:numPr>
              <w:tabs>
                <w:tab w:val="left" w:pos="396"/>
              </w:tabs>
              <w:spacing w:line="237" w:lineRule="auto"/>
              <w:ind w:right="865" w:hanging="593"/>
              <w:rPr>
                <w:sz w:val="17"/>
                <w:szCs w:val="17"/>
              </w:rPr>
            </w:pPr>
            <w:r>
              <w:rPr>
                <w:sz w:val="17"/>
                <w:szCs w:val="17"/>
              </w:rPr>
              <w:t>LU3. Գործազրկության և պոտենցիալ</w:t>
            </w:r>
            <w:r>
              <w:rPr>
                <w:spacing w:val="-33"/>
                <w:sz w:val="17"/>
                <w:szCs w:val="17"/>
              </w:rPr>
              <w:t xml:space="preserve"> </w:t>
            </w:r>
            <w:r>
              <w:rPr>
                <w:sz w:val="17"/>
                <w:szCs w:val="17"/>
              </w:rPr>
              <w:t>աշխատուժի զուգորդված</w:t>
            </w:r>
            <w:r>
              <w:rPr>
                <w:spacing w:val="-2"/>
                <w:sz w:val="17"/>
                <w:szCs w:val="17"/>
              </w:rPr>
              <w:t xml:space="preserve"> </w:t>
            </w:r>
            <w:r>
              <w:rPr>
                <w:sz w:val="17"/>
                <w:szCs w:val="17"/>
              </w:rPr>
              <w:t>մակարդակ</w:t>
            </w:r>
          </w:p>
          <w:p w14:paraId="5F4BAD45" w14:textId="77777777" w:rsidR="00BD1F51" w:rsidRDefault="00684C1D">
            <w:pPr>
              <w:pStyle w:val="TableParagraph"/>
              <w:numPr>
                <w:ilvl w:val="0"/>
                <w:numId w:val="39"/>
              </w:numPr>
              <w:tabs>
                <w:tab w:val="left" w:pos="396"/>
              </w:tabs>
              <w:ind w:left="382" w:right="764" w:hanging="156"/>
              <w:rPr>
                <w:sz w:val="17"/>
                <w:szCs w:val="17"/>
              </w:rPr>
            </w:pPr>
            <w:r>
              <w:rPr>
                <w:sz w:val="17"/>
                <w:szCs w:val="17"/>
              </w:rPr>
              <w:t>LU4. Աշխատուժի թերօգտագործման</w:t>
            </w:r>
            <w:r>
              <w:rPr>
                <w:spacing w:val="-38"/>
                <w:sz w:val="17"/>
                <w:szCs w:val="17"/>
              </w:rPr>
              <w:t xml:space="preserve"> </w:t>
            </w:r>
            <w:r>
              <w:rPr>
                <w:sz w:val="17"/>
                <w:szCs w:val="17"/>
              </w:rPr>
              <w:t>ագրեգացված ցուցանիշ</w:t>
            </w:r>
          </w:p>
          <w:p w14:paraId="75431FC8" w14:textId="77777777" w:rsidR="00BD1F51" w:rsidRDefault="00684C1D">
            <w:pPr>
              <w:pStyle w:val="TableParagraph"/>
              <w:spacing w:line="227" w:lineRule="exact"/>
              <w:ind w:left="226"/>
              <w:rPr>
                <w:sz w:val="17"/>
                <w:szCs w:val="17"/>
              </w:rPr>
            </w:pPr>
            <w:r>
              <w:rPr>
                <w:sz w:val="17"/>
                <w:szCs w:val="17"/>
              </w:rPr>
              <w:t>Երկարատև գործազրկության մակարդակ</w:t>
            </w:r>
          </w:p>
          <w:p w14:paraId="2B273531" w14:textId="77777777" w:rsidR="00BD1F51" w:rsidRDefault="00684C1D">
            <w:pPr>
              <w:pStyle w:val="TableParagraph"/>
              <w:spacing w:before="8" w:line="208" w:lineRule="exact"/>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1A306442"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4D82E814"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Pr>
          <w:p w14:paraId="320E38A2"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69F71DF" w14:textId="77777777" w:rsidR="00BD1F51" w:rsidRDefault="00684C1D">
            <w:pPr>
              <w:pStyle w:val="TableParagraph"/>
              <w:spacing w:line="228" w:lineRule="exact"/>
              <w:ind w:left="387"/>
              <w:rPr>
                <w:sz w:val="17"/>
              </w:rPr>
            </w:pPr>
            <w:r>
              <w:rPr>
                <w:sz w:val="17"/>
              </w:rPr>
              <w:t>95/97</w:t>
            </w:r>
          </w:p>
        </w:tc>
        <w:tc>
          <w:tcPr>
            <w:tcW w:w="1849" w:type="dxa"/>
          </w:tcPr>
          <w:p w14:paraId="0DE05BBF" w14:textId="77777777" w:rsidR="00BD1F51" w:rsidRDefault="00684C1D">
            <w:pPr>
              <w:pStyle w:val="TableParagraph"/>
              <w:spacing w:line="227" w:lineRule="exact"/>
              <w:ind w:left="546"/>
              <w:rPr>
                <w:sz w:val="17"/>
              </w:rPr>
            </w:pPr>
            <w:r>
              <w:rPr>
                <w:sz w:val="17"/>
              </w:rPr>
              <w:t>1000-401,</w:t>
            </w:r>
          </w:p>
          <w:p w14:paraId="732C58CB" w14:textId="77777777" w:rsidR="00BD1F51" w:rsidRDefault="00684C1D">
            <w:pPr>
              <w:pStyle w:val="TableParagraph"/>
              <w:spacing w:line="227" w:lineRule="exact"/>
              <w:ind w:left="535"/>
              <w:rPr>
                <w:sz w:val="17"/>
              </w:rPr>
            </w:pPr>
            <w:r>
              <w:rPr>
                <w:sz w:val="17"/>
              </w:rPr>
              <w:t>1000-402,</w:t>
            </w:r>
          </w:p>
          <w:p w14:paraId="07575C9C" w14:textId="77777777" w:rsidR="00BD1F51" w:rsidRDefault="00684C1D">
            <w:pPr>
              <w:pStyle w:val="TableParagraph"/>
              <w:ind w:left="17" w:right="2"/>
              <w:jc w:val="center"/>
              <w:rPr>
                <w:sz w:val="17"/>
                <w:szCs w:val="17"/>
              </w:rPr>
            </w:pPr>
            <w:r>
              <w:rPr>
                <w:sz w:val="17"/>
                <w:szCs w:val="17"/>
              </w:rPr>
              <w:t>Հիմնական վիճակա- գրական տվյալներ</w:t>
            </w:r>
          </w:p>
        </w:tc>
      </w:tr>
      <w:tr w:rsidR="00BD1F51" w14:paraId="44BE015A" w14:textId="77777777">
        <w:trPr>
          <w:trHeight w:val="4090"/>
        </w:trPr>
        <w:tc>
          <w:tcPr>
            <w:tcW w:w="401" w:type="dxa"/>
            <w:vMerge/>
            <w:tcBorders>
              <w:top w:val="nil"/>
            </w:tcBorders>
          </w:tcPr>
          <w:p w14:paraId="3897C441" w14:textId="77777777" w:rsidR="00BD1F51" w:rsidRDefault="00BD1F51">
            <w:pPr>
              <w:rPr>
                <w:sz w:val="2"/>
                <w:szCs w:val="2"/>
              </w:rPr>
            </w:pPr>
          </w:p>
        </w:tc>
        <w:tc>
          <w:tcPr>
            <w:tcW w:w="666" w:type="dxa"/>
            <w:vMerge/>
            <w:tcBorders>
              <w:top w:val="nil"/>
            </w:tcBorders>
          </w:tcPr>
          <w:p w14:paraId="3150BD5E" w14:textId="77777777" w:rsidR="00BD1F51" w:rsidRDefault="00BD1F51">
            <w:pPr>
              <w:rPr>
                <w:sz w:val="2"/>
                <w:szCs w:val="2"/>
              </w:rPr>
            </w:pPr>
          </w:p>
        </w:tc>
        <w:tc>
          <w:tcPr>
            <w:tcW w:w="5199" w:type="dxa"/>
          </w:tcPr>
          <w:p w14:paraId="017D8B21"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484F2B82" w14:textId="77777777" w:rsidR="00BD1F51" w:rsidRDefault="00BD1F51">
            <w:pPr>
              <w:rPr>
                <w:sz w:val="2"/>
                <w:szCs w:val="2"/>
              </w:rPr>
            </w:pPr>
          </w:p>
        </w:tc>
        <w:tc>
          <w:tcPr>
            <w:tcW w:w="2625" w:type="dxa"/>
          </w:tcPr>
          <w:p w14:paraId="2044EEC0" w14:textId="77777777" w:rsidR="00BD1F51" w:rsidRDefault="00684C1D">
            <w:pPr>
              <w:pStyle w:val="TableParagraph"/>
              <w:ind w:left="25" w:right="-10"/>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Pr>
          <w:p w14:paraId="0F87F67F"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E082932" w14:textId="77777777" w:rsidR="00BD1F51" w:rsidRDefault="00684C1D">
            <w:pPr>
              <w:pStyle w:val="TableParagraph"/>
              <w:spacing w:line="226" w:lineRule="exact"/>
              <w:ind w:left="89" w:right="81"/>
              <w:jc w:val="center"/>
              <w:rPr>
                <w:sz w:val="17"/>
                <w:szCs w:val="17"/>
              </w:rPr>
            </w:pPr>
            <w:r>
              <w:rPr>
                <w:sz w:val="17"/>
                <w:szCs w:val="17"/>
              </w:rPr>
              <w:t>2021 թ.</w:t>
            </w:r>
          </w:p>
          <w:p w14:paraId="4A2152CF"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B729B8C" w14:textId="77777777" w:rsidR="00BD1F51" w:rsidRDefault="00684C1D">
            <w:pPr>
              <w:pStyle w:val="TableParagraph"/>
              <w:spacing w:line="226" w:lineRule="exact"/>
              <w:ind w:left="17" w:right="10"/>
              <w:jc w:val="center"/>
              <w:rPr>
                <w:sz w:val="17"/>
              </w:rPr>
            </w:pPr>
            <w:r>
              <w:rPr>
                <w:sz w:val="17"/>
              </w:rPr>
              <w:t>1000-101,</w:t>
            </w:r>
          </w:p>
          <w:p w14:paraId="76C64D95" w14:textId="77777777" w:rsidR="00BD1F51" w:rsidRDefault="00684C1D">
            <w:pPr>
              <w:pStyle w:val="TableParagraph"/>
              <w:spacing w:line="227" w:lineRule="exact"/>
              <w:ind w:left="17" w:right="10"/>
              <w:jc w:val="center"/>
              <w:rPr>
                <w:sz w:val="17"/>
              </w:rPr>
            </w:pPr>
            <w:r>
              <w:rPr>
                <w:sz w:val="17"/>
              </w:rPr>
              <w:t>1000-102,</w:t>
            </w:r>
          </w:p>
          <w:p w14:paraId="309B338F" w14:textId="77777777" w:rsidR="00BD1F51" w:rsidRDefault="00684C1D">
            <w:pPr>
              <w:pStyle w:val="TableParagraph"/>
              <w:spacing w:line="227" w:lineRule="exact"/>
              <w:ind w:left="17" w:right="7"/>
              <w:jc w:val="center"/>
              <w:rPr>
                <w:sz w:val="17"/>
              </w:rPr>
            </w:pPr>
            <w:r>
              <w:rPr>
                <w:sz w:val="17"/>
              </w:rPr>
              <w:t>1000-103,</w:t>
            </w:r>
          </w:p>
          <w:p w14:paraId="4D15B41D" w14:textId="77777777" w:rsidR="00BD1F51" w:rsidRDefault="00684C1D">
            <w:pPr>
              <w:pStyle w:val="TableParagraph"/>
              <w:spacing w:line="227" w:lineRule="exact"/>
              <w:ind w:left="17" w:right="9"/>
              <w:jc w:val="center"/>
              <w:rPr>
                <w:sz w:val="17"/>
              </w:rPr>
            </w:pPr>
            <w:r>
              <w:rPr>
                <w:sz w:val="17"/>
              </w:rPr>
              <w:t>1000-104,</w:t>
            </w:r>
          </w:p>
          <w:p w14:paraId="54AB9B18" w14:textId="77777777" w:rsidR="00BD1F51" w:rsidRDefault="00684C1D">
            <w:pPr>
              <w:pStyle w:val="TableParagraph"/>
              <w:spacing w:line="227" w:lineRule="exact"/>
              <w:ind w:left="17" w:right="8"/>
              <w:jc w:val="center"/>
              <w:rPr>
                <w:sz w:val="17"/>
              </w:rPr>
            </w:pPr>
            <w:r>
              <w:rPr>
                <w:sz w:val="17"/>
              </w:rPr>
              <w:t>1000-105,</w:t>
            </w:r>
          </w:p>
          <w:p w14:paraId="5669CA66" w14:textId="77777777" w:rsidR="00BD1F51" w:rsidRDefault="00684C1D">
            <w:pPr>
              <w:pStyle w:val="TableParagraph"/>
              <w:spacing w:line="227" w:lineRule="exact"/>
              <w:ind w:left="17" w:right="9"/>
              <w:jc w:val="center"/>
              <w:rPr>
                <w:sz w:val="17"/>
              </w:rPr>
            </w:pPr>
            <w:r>
              <w:rPr>
                <w:sz w:val="17"/>
              </w:rPr>
              <w:t>1400-101,</w:t>
            </w:r>
          </w:p>
          <w:p w14:paraId="33868D5D" w14:textId="77777777" w:rsidR="00BD1F51" w:rsidRDefault="00684C1D">
            <w:pPr>
              <w:pStyle w:val="TableParagraph"/>
              <w:spacing w:line="227" w:lineRule="exact"/>
              <w:ind w:left="17" w:right="10"/>
              <w:jc w:val="center"/>
              <w:rPr>
                <w:sz w:val="17"/>
              </w:rPr>
            </w:pPr>
            <w:r>
              <w:rPr>
                <w:sz w:val="17"/>
              </w:rPr>
              <w:t>1000-204,</w:t>
            </w:r>
          </w:p>
          <w:p w14:paraId="4BE9E840" w14:textId="77777777" w:rsidR="00BD1F51" w:rsidRDefault="00684C1D">
            <w:pPr>
              <w:pStyle w:val="TableParagraph"/>
              <w:ind w:left="17" w:right="9"/>
              <w:jc w:val="center"/>
              <w:rPr>
                <w:sz w:val="17"/>
              </w:rPr>
            </w:pPr>
            <w:r>
              <w:rPr>
                <w:sz w:val="17"/>
              </w:rPr>
              <w:t>1000-401,</w:t>
            </w:r>
          </w:p>
          <w:p w14:paraId="677FB351" w14:textId="77777777" w:rsidR="00BD1F51" w:rsidRDefault="00684C1D">
            <w:pPr>
              <w:pStyle w:val="TableParagraph"/>
              <w:spacing w:line="227" w:lineRule="exact"/>
              <w:ind w:left="17" w:right="9"/>
              <w:jc w:val="center"/>
              <w:rPr>
                <w:sz w:val="17"/>
              </w:rPr>
            </w:pPr>
            <w:r>
              <w:rPr>
                <w:sz w:val="17"/>
              </w:rPr>
              <w:t>1000-402</w:t>
            </w:r>
          </w:p>
          <w:p w14:paraId="290F22FD" w14:textId="77777777" w:rsidR="00BD1F51" w:rsidRDefault="00684C1D">
            <w:pPr>
              <w:pStyle w:val="TableParagraph"/>
              <w:ind w:left="17" w:right="10"/>
              <w:jc w:val="center"/>
              <w:rPr>
                <w:sz w:val="17"/>
                <w:szCs w:val="17"/>
              </w:rPr>
            </w:pPr>
            <w:r>
              <w:rPr>
                <w:sz w:val="17"/>
                <w:szCs w:val="17"/>
              </w:rPr>
              <w:t>ArmStatBank, Միկրոտվյալներ, Հիմնական վիճակա- գրական տվյալներ</w:t>
            </w:r>
          </w:p>
        </w:tc>
      </w:tr>
    </w:tbl>
    <w:p w14:paraId="4846B170"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5B11E41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175233E" w14:textId="77777777">
        <w:trPr>
          <w:trHeight w:val="198"/>
        </w:trPr>
        <w:tc>
          <w:tcPr>
            <w:tcW w:w="401" w:type="dxa"/>
            <w:tcBorders>
              <w:bottom w:val="nil"/>
            </w:tcBorders>
          </w:tcPr>
          <w:p w14:paraId="58671380"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0563FF9A"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68517236"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17977576"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2881DC4D"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18ED44CD"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48998208" w14:textId="77777777">
        <w:trPr>
          <w:trHeight w:val="191"/>
        </w:trPr>
        <w:tc>
          <w:tcPr>
            <w:tcW w:w="401" w:type="dxa"/>
            <w:tcBorders>
              <w:top w:val="nil"/>
              <w:bottom w:val="nil"/>
            </w:tcBorders>
          </w:tcPr>
          <w:p w14:paraId="65D5F942" w14:textId="77777777" w:rsidR="00BD1F51" w:rsidRDefault="00BD1F51">
            <w:pPr>
              <w:pStyle w:val="TableParagraph"/>
              <w:rPr>
                <w:rFonts w:ascii="Times New Roman"/>
                <w:sz w:val="12"/>
              </w:rPr>
            </w:pPr>
          </w:p>
        </w:tc>
        <w:tc>
          <w:tcPr>
            <w:tcW w:w="666" w:type="dxa"/>
            <w:tcBorders>
              <w:top w:val="nil"/>
              <w:bottom w:val="nil"/>
            </w:tcBorders>
          </w:tcPr>
          <w:p w14:paraId="5CC83CDB"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08D37C46"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4532D52"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75FE7CDA" w14:textId="77777777" w:rsidR="00BD1F51" w:rsidRDefault="00BD1F51">
            <w:pPr>
              <w:rPr>
                <w:sz w:val="2"/>
                <w:szCs w:val="2"/>
              </w:rPr>
            </w:pPr>
          </w:p>
        </w:tc>
        <w:tc>
          <w:tcPr>
            <w:tcW w:w="1849" w:type="dxa"/>
            <w:tcBorders>
              <w:top w:val="nil"/>
              <w:bottom w:val="nil"/>
            </w:tcBorders>
          </w:tcPr>
          <w:p w14:paraId="3F089DC6"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6F4091F" w14:textId="77777777">
        <w:trPr>
          <w:trHeight w:val="187"/>
        </w:trPr>
        <w:tc>
          <w:tcPr>
            <w:tcW w:w="401" w:type="dxa"/>
            <w:tcBorders>
              <w:top w:val="nil"/>
              <w:bottom w:val="nil"/>
            </w:tcBorders>
          </w:tcPr>
          <w:p w14:paraId="441E4339" w14:textId="77777777" w:rsidR="00BD1F51" w:rsidRDefault="00BD1F51">
            <w:pPr>
              <w:pStyle w:val="TableParagraph"/>
              <w:rPr>
                <w:rFonts w:ascii="Times New Roman"/>
                <w:sz w:val="12"/>
              </w:rPr>
            </w:pPr>
          </w:p>
        </w:tc>
        <w:tc>
          <w:tcPr>
            <w:tcW w:w="666" w:type="dxa"/>
            <w:tcBorders>
              <w:top w:val="nil"/>
              <w:bottom w:val="nil"/>
            </w:tcBorders>
          </w:tcPr>
          <w:p w14:paraId="5805C523"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7068AAFA" w14:textId="77777777" w:rsidR="00BD1F51" w:rsidRDefault="00BD1F51">
            <w:pPr>
              <w:pStyle w:val="TableParagraph"/>
              <w:rPr>
                <w:rFonts w:ascii="Times New Roman"/>
                <w:sz w:val="12"/>
              </w:rPr>
            </w:pPr>
          </w:p>
        </w:tc>
        <w:tc>
          <w:tcPr>
            <w:tcW w:w="1778" w:type="dxa"/>
            <w:tcBorders>
              <w:top w:val="nil"/>
              <w:bottom w:val="nil"/>
            </w:tcBorders>
          </w:tcPr>
          <w:p w14:paraId="7A741BCC"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535B5F5D"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3664F2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36F82367"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872E6C7"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B0C619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4509D7DE"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5AB47F3"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625DA04A" w14:textId="77777777">
        <w:trPr>
          <w:trHeight w:val="189"/>
        </w:trPr>
        <w:tc>
          <w:tcPr>
            <w:tcW w:w="401" w:type="dxa"/>
            <w:tcBorders>
              <w:top w:val="nil"/>
              <w:bottom w:val="nil"/>
            </w:tcBorders>
          </w:tcPr>
          <w:p w14:paraId="4B0ECDEA" w14:textId="77777777" w:rsidR="00BD1F51" w:rsidRDefault="00BD1F51">
            <w:pPr>
              <w:pStyle w:val="TableParagraph"/>
              <w:rPr>
                <w:rFonts w:ascii="Times New Roman"/>
                <w:sz w:val="12"/>
              </w:rPr>
            </w:pPr>
          </w:p>
        </w:tc>
        <w:tc>
          <w:tcPr>
            <w:tcW w:w="666" w:type="dxa"/>
            <w:tcBorders>
              <w:top w:val="nil"/>
              <w:bottom w:val="nil"/>
            </w:tcBorders>
          </w:tcPr>
          <w:p w14:paraId="11FE7A2E"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AA1E6F6" w14:textId="77777777" w:rsidR="00BD1F51" w:rsidRDefault="00BD1F51">
            <w:pPr>
              <w:pStyle w:val="TableParagraph"/>
              <w:rPr>
                <w:rFonts w:ascii="Times New Roman"/>
                <w:sz w:val="12"/>
              </w:rPr>
            </w:pPr>
          </w:p>
        </w:tc>
        <w:tc>
          <w:tcPr>
            <w:tcW w:w="1778" w:type="dxa"/>
            <w:tcBorders>
              <w:top w:val="nil"/>
              <w:bottom w:val="nil"/>
            </w:tcBorders>
          </w:tcPr>
          <w:p w14:paraId="60266AAB"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3CD71343" w14:textId="77777777" w:rsidR="00BD1F51" w:rsidRDefault="00BD1F51">
            <w:pPr>
              <w:rPr>
                <w:sz w:val="2"/>
                <w:szCs w:val="2"/>
              </w:rPr>
            </w:pPr>
          </w:p>
        </w:tc>
        <w:tc>
          <w:tcPr>
            <w:tcW w:w="1067" w:type="dxa"/>
            <w:vMerge/>
            <w:tcBorders>
              <w:top w:val="nil"/>
            </w:tcBorders>
          </w:tcPr>
          <w:p w14:paraId="220AD5D2" w14:textId="77777777" w:rsidR="00BD1F51" w:rsidRDefault="00BD1F51">
            <w:pPr>
              <w:rPr>
                <w:sz w:val="2"/>
                <w:szCs w:val="2"/>
              </w:rPr>
            </w:pPr>
          </w:p>
        </w:tc>
        <w:tc>
          <w:tcPr>
            <w:tcW w:w="1219" w:type="dxa"/>
            <w:vMerge/>
            <w:tcBorders>
              <w:top w:val="nil"/>
            </w:tcBorders>
          </w:tcPr>
          <w:p w14:paraId="14B9A305" w14:textId="77777777" w:rsidR="00BD1F51" w:rsidRDefault="00BD1F51">
            <w:pPr>
              <w:rPr>
                <w:sz w:val="2"/>
                <w:szCs w:val="2"/>
              </w:rPr>
            </w:pPr>
          </w:p>
        </w:tc>
        <w:tc>
          <w:tcPr>
            <w:tcW w:w="1849" w:type="dxa"/>
            <w:tcBorders>
              <w:top w:val="nil"/>
              <w:bottom w:val="nil"/>
            </w:tcBorders>
          </w:tcPr>
          <w:p w14:paraId="30AFC677"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604AEEC7" w14:textId="77777777">
        <w:trPr>
          <w:trHeight w:val="189"/>
        </w:trPr>
        <w:tc>
          <w:tcPr>
            <w:tcW w:w="401" w:type="dxa"/>
            <w:tcBorders>
              <w:top w:val="nil"/>
              <w:bottom w:val="nil"/>
            </w:tcBorders>
          </w:tcPr>
          <w:p w14:paraId="3CDB27A7" w14:textId="77777777" w:rsidR="00BD1F51" w:rsidRDefault="00BD1F51">
            <w:pPr>
              <w:pStyle w:val="TableParagraph"/>
              <w:rPr>
                <w:rFonts w:ascii="Times New Roman"/>
                <w:sz w:val="12"/>
              </w:rPr>
            </w:pPr>
          </w:p>
        </w:tc>
        <w:tc>
          <w:tcPr>
            <w:tcW w:w="666" w:type="dxa"/>
            <w:tcBorders>
              <w:top w:val="nil"/>
              <w:bottom w:val="nil"/>
            </w:tcBorders>
          </w:tcPr>
          <w:p w14:paraId="3E8CF34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405ED5AC" w14:textId="77777777" w:rsidR="00BD1F51" w:rsidRDefault="00BD1F51">
            <w:pPr>
              <w:pStyle w:val="TableParagraph"/>
              <w:rPr>
                <w:rFonts w:ascii="Times New Roman"/>
                <w:sz w:val="12"/>
              </w:rPr>
            </w:pPr>
          </w:p>
        </w:tc>
        <w:tc>
          <w:tcPr>
            <w:tcW w:w="1778" w:type="dxa"/>
            <w:tcBorders>
              <w:top w:val="nil"/>
              <w:bottom w:val="nil"/>
            </w:tcBorders>
          </w:tcPr>
          <w:p w14:paraId="1137F543"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2AC8D3A6" w14:textId="77777777" w:rsidR="00BD1F51" w:rsidRDefault="00BD1F51">
            <w:pPr>
              <w:rPr>
                <w:sz w:val="2"/>
                <w:szCs w:val="2"/>
              </w:rPr>
            </w:pPr>
          </w:p>
        </w:tc>
        <w:tc>
          <w:tcPr>
            <w:tcW w:w="1067" w:type="dxa"/>
            <w:vMerge/>
            <w:tcBorders>
              <w:top w:val="nil"/>
            </w:tcBorders>
          </w:tcPr>
          <w:p w14:paraId="756C45A4" w14:textId="77777777" w:rsidR="00BD1F51" w:rsidRDefault="00BD1F51">
            <w:pPr>
              <w:rPr>
                <w:sz w:val="2"/>
                <w:szCs w:val="2"/>
              </w:rPr>
            </w:pPr>
          </w:p>
        </w:tc>
        <w:tc>
          <w:tcPr>
            <w:tcW w:w="1219" w:type="dxa"/>
            <w:vMerge/>
            <w:tcBorders>
              <w:top w:val="nil"/>
            </w:tcBorders>
          </w:tcPr>
          <w:p w14:paraId="55B8A993" w14:textId="77777777" w:rsidR="00BD1F51" w:rsidRDefault="00BD1F51">
            <w:pPr>
              <w:rPr>
                <w:sz w:val="2"/>
                <w:szCs w:val="2"/>
              </w:rPr>
            </w:pPr>
          </w:p>
        </w:tc>
        <w:tc>
          <w:tcPr>
            <w:tcW w:w="1849" w:type="dxa"/>
            <w:tcBorders>
              <w:top w:val="nil"/>
              <w:bottom w:val="nil"/>
            </w:tcBorders>
          </w:tcPr>
          <w:p w14:paraId="284E5621"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2EC0A9B8" w14:textId="77777777">
        <w:trPr>
          <w:trHeight w:val="191"/>
        </w:trPr>
        <w:tc>
          <w:tcPr>
            <w:tcW w:w="401" w:type="dxa"/>
            <w:tcBorders>
              <w:top w:val="nil"/>
              <w:bottom w:val="nil"/>
            </w:tcBorders>
          </w:tcPr>
          <w:p w14:paraId="35B72A60" w14:textId="77777777" w:rsidR="00BD1F51" w:rsidRDefault="00BD1F51">
            <w:pPr>
              <w:pStyle w:val="TableParagraph"/>
              <w:rPr>
                <w:rFonts w:ascii="Times New Roman"/>
                <w:sz w:val="12"/>
              </w:rPr>
            </w:pPr>
          </w:p>
        </w:tc>
        <w:tc>
          <w:tcPr>
            <w:tcW w:w="666" w:type="dxa"/>
            <w:tcBorders>
              <w:top w:val="nil"/>
              <w:bottom w:val="nil"/>
            </w:tcBorders>
          </w:tcPr>
          <w:p w14:paraId="4EE175CC"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3A70F38B" w14:textId="77777777" w:rsidR="00BD1F51" w:rsidRDefault="00BD1F51">
            <w:pPr>
              <w:pStyle w:val="TableParagraph"/>
              <w:rPr>
                <w:rFonts w:ascii="Times New Roman"/>
                <w:sz w:val="12"/>
              </w:rPr>
            </w:pPr>
          </w:p>
        </w:tc>
        <w:tc>
          <w:tcPr>
            <w:tcW w:w="1778" w:type="dxa"/>
            <w:tcBorders>
              <w:top w:val="nil"/>
              <w:bottom w:val="nil"/>
            </w:tcBorders>
          </w:tcPr>
          <w:p w14:paraId="1A3BEC92"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07EF650D" w14:textId="77777777" w:rsidR="00BD1F51" w:rsidRDefault="00BD1F51">
            <w:pPr>
              <w:rPr>
                <w:sz w:val="2"/>
                <w:szCs w:val="2"/>
              </w:rPr>
            </w:pPr>
          </w:p>
        </w:tc>
        <w:tc>
          <w:tcPr>
            <w:tcW w:w="1067" w:type="dxa"/>
            <w:vMerge/>
            <w:tcBorders>
              <w:top w:val="nil"/>
            </w:tcBorders>
          </w:tcPr>
          <w:p w14:paraId="06044632" w14:textId="77777777" w:rsidR="00BD1F51" w:rsidRDefault="00BD1F51">
            <w:pPr>
              <w:rPr>
                <w:sz w:val="2"/>
                <w:szCs w:val="2"/>
              </w:rPr>
            </w:pPr>
          </w:p>
        </w:tc>
        <w:tc>
          <w:tcPr>
            <w:tcW w:w="1219" w:type="dxa"/>
            <w:vMerge/>
            <w:tcBorders>
              <w:top w:val="nil"/>
            </w:tcBorders>
          </w:tcPr>
          <w:p w14:paraId="6D058E8E" w14:textId="77777777" w:rsidR="00BD1F51" w:rsidRDefault="00BD1F51">
            <w:pPr>
              <w:rPr>
                <w:sz w:val="2"/>
                <w:szCs w:val="2"/>
              </w:rPr>
            </w:pPr>
          </w:p>
        </w:tc>
        <w:tc>
          <w:tcPr>
            <w:tcW w:w="1849" w:type="dxa"/>
            <w:tcBorders>
              <w:top w:val="nil"/>
              <w:bottom w:val="nil"/>
            </w:tcBorders>
          </w:tcPr>
          <w:p w14:paraId="093AC5BD"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7AB49E8" w14:textId="77777777">
        <w:trPr>
          <w:trHeight w:val="188"/>
        </w:trPr>
        <w:tc>
          <w:tcPr>
            <w:tcW w:w="401" w:type="dxa"/>
            <w:tcBorders>
              <w:top w:val="nil"/>
              <w:bottom w:val="nil"/>
            </w:tcBorders>
          </w:tcPr>
          <w:p w14:paraId="303BCB51" w14:textId="77777777" w:rsidR="00BD1F51" w:rsidRDefault="00BD1F51">
            <w:pPr>
              <w:pStyle w:val="TableParagraph"/>
              <w:rPr>
                <w:rFonts w:ascii="Times New Roman"/>
                <w:sz w:val="12"/>
              </w:rPr>
            </w:pPr>
          </w:p>
        </w:tc>
        <w:tc>
          <w:tcPr>
            <w:tcW w:w="666" w:type="dxa"/>
            <w:tcBorders>
              <w:top w:val="nil"/>
              <w:bottom w:val="nil"/>
            </w:tcBorders>
          </w:tcPr>
          <w:p w14:paraId="00F3A33E" w14:textId="77777777" w:rsidR="00BD1F51" w:rsidRDefault="00BD1F51">
            <w:pPr>
              <w:pStyle w:val="TableParagraph"/>
              <w:rPr>
                <w:rFonts w:ascii="Times New Roman"/>
                <w:sz w:val="12"/>
              </w:rPr>
            </w:pPr>
          </w:p>
        </w:tc>
        <w:tc>
          <w:tcPr>
            <w:tcW w:w="5199" w:type="dxa"/>
            <w:tcBorders>
              <w:top w:val="nil"/>
              <w:bottom w:val="nil"/>
            </w:tcBorders>
          </w:tcPr>
          <w:p w14:paraId="1DCA3992" w14:textId="77777777" w:rsidR="00BD1F51" w:rsidRDefault="00BD1F51">
            <w:pPr>
              <w:pStyle w:val="TableParagraph"/>
              <w:rPr>
                <w:rFonts w:ascii="Times New Roman"/>
                <w:sz w:val="12"/>
              </w:rPr>
            </w:pPr>
          </w:p>
        </w:tc>
        <w:tc>
          <w:tcPr>
            <w:tcW w:w="1778" w:type="dxa"/>
            <w:tcBorders>
              <w:top w:val="nil"/>
              <w:bottom w:val="nil"/>
            </w:tcBorders>
          </w:tcPr>
          <w:p w14:paraId="720F6AC8"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548070B4" w14:textId="77777777" w:rsidR="00BD1F51" w:rsidRDefault="00BD1F51">
            <w:pPr>
              <w:rPr>
                <w:sz w:val="2"/>
                <w:szCs w:val="2"/>
              </w:rPr>
            </w:pPr>
          </w:p>
        </w:tc>
        <w:tc>
          <w:tcPr>
            <w:tcW w:w="1067" w:type="dxa"/>
            <w:vMerge/>
            <w:tcBorders>
              <w:top w:val="nil"/>
            </w:tcBorders>
          </w:tcPr>
          <w:p w14:paraId="5E709D27" w14:textId="77777777" w:rsidR="00BD1F51" w:rsidRDefault="00BD1F51">
            <w:pPr>
              <w:rPr>
                <w:sz w:val="2"/>
                <w:szCs w:val="2"/>
              </w:rPr>
            </w:pPr>
          </w:p>
        </w:tc>
        <w:tc>
          <w:tcPr>
            <w:tcW w:w="1219" w:type="dxa"/>
            <w:vMerge/>
            <w:tcBorders>
              <w:top w:val="nil"/>
            </w:tcBorders>
          </w:tcPr>
          <w:p w14:paraId="2149D35C" w14:textId="77777777" w:rsidR="00BD1F51" w:rsidRDefault="00BD1F51">
            <w:pPr>
              <w:rPr>
                <w:sz w:val="2"/>
                <w:szCs w:val="2"/>
              </w:rPr>
            </w:pPr>
          </w:p>
        </w:tc>
        <w:tc>
          <w:tcPr>
            <w:tcW w:w="1849" w:type="dxa"/>
            <w:tcBorders>
              <w:top w:val="nil"/>
              <w:bottom w:val="nil"/>
            </w:tcBorders>
          </w:tcPr>
          <w:p w14:paraId="283E435F"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BDBB329" w14:textId="77777777">
        <w:trPr>
          <w:trHeight w:val="189"/>
        </w:trPr>
        <w:tc>
          <w:tcPr>
            <w:tcW w:w="401" w:type="dxa"/>
            <w:tcBorders>
              <w:top w:val="nil"/>
              <w:bottom w:val="nil"/>
            </w:tcBorders>
          </w:tcPr>
          <w:p w14:paraId="013F448B" w14:textId="77777777" w:rsidR="00BD1F51" w:rsidRDefault="00BD1F51">
            <w:pPr>
              <w:pStyle w:val="TableParagraph"/>
              <w:rPr>
                <w:rFonts w:ascii="Times New Roman"/>
                <w:sz w:val="12"/>
              </w:rPr>
            </w:pPr>
          </w:p>
        </w:tc>
        <w:tc>
          <w:tcPr>
            <w:tcW w:w="666" w:type="dxa"/>
            <w:tcBorders>
              <w:top w:val="nil"/>
              <w:bottom w:val="nil"/>
            </w:tcBorders>
          </w:tcPr>
          <w:p w14:paraId="73353454" w14:textId="77777777" w:rsidR="00BD1F51" w:rsidRDefault="00BD1F51">
            <w:pPr>
              <w:pStyle w:val="TableParagraph"/>
              <w:rPr>
                <w:rFonts w:ascii="Times New Roman"/>
                <w:sz w:val="12"/>
              </w:rPr>
            </w:pPr>
          </w:p>
        </w:tc>
        <w:tc>
          <w:tcPr>
            <w:tcW w:w="5199" w:type="dxa"/>
            <w:tcBorders>
              <w:top w:val="nil"/>
              <w:bottom w:val="nil"/>
            </w:tcBorders>
          </w:tcPr>
          <w:p w14:paraId="5B255E52" w14:textId="77777777" w:rsidR="00BD1F51" w:rsidRDefault="00BD1F51">
            <w:pPr>
              <w:pStyle w:val="TableParagraph"/>
              <w:rPr>
                <w:rFonts w:ascii="Times New Roman"/>
                <w:sz w:val="12"/>
              </w:rPr>
            </w:pPr>
          </w:p>
        </w:tc>
        <w:tc>
          <w:tcPr>
            <w:tcW w:w="1778" w:type="dxa"/>
            <w:tcBorders>
              <w:top w:val="nil"/>
              <w:bottom w:val="nil"/>
            </w:tcBorders>
          </w:tcPr>
          <w:p w14:paraId="43A05312"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789FA6DD" w14:textId="77777777" w:rsidR="00BD1F51" w:rsidRDefault="00BD1F51">
            <w:pPr>
              <w:rPr>
                <w:sz w:val="2"/>
                <w:szCs w:val="2"/>
              </w:rPr>
            </w:pPr>
          </w:p>
        </w:tc>
        <w:tc>
          <w:tcPr>
            <w:tcW w:w="1067" w:type="dxa"/>
            <w:vMerge/>
            <w:tcBorders>
              <w:top w:val="nil"/>
            </w:tcBorders>
          </w:tcPr>
          <w:p w14:paraId="1FD15783" w14:textId="77777777" w:rsidR="00BD1F51" w:rsidRDefault="00BD1F51">
            <w:pPr>
              <w:rPr>
                <w:sz w:val="2"/>
                <w:szCs w:val="2"/>
              </w:rPr>
            </w:pPr>
          </w:p>
        </w:tc>
        <w:tc>
          <w:tcPr>
            <w:tcW w:w="1219" w:type="dxa"/>
            <w:vMerge/>
            <w:tcBorders>
              <w:top w:val="nil"/>
            </w:tcBorders>
          </w:tcPr>
          <w:p w14:paraId="3D16ED5E" w14:textId="77777777" w:rsidR="00BD1F51" w:rsidRDefault="00BD1F51">
            <w:pPr>
              <w:rPr>
                <w:sz w:val="2"/>
                <w:szCs w:val="2"/>
              </w:rPr>
            </w:pPr>
          </w:p>
        </w:tc>
        <w:tc>
          <w:tcPr>
            <w:tcW w:w="1849" w:type="dxa"/>
            <w:tcBorders>
              <w:top w:val="nil"/>
              <w:bottom w:val="nil"/>
            </w:tcBorders>
          </w:tcPr>
          <w:p w14:paraId="339D1281"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4C11CF33" w14:textId="77777777">
        <w:trPr>
          <w:trHeight w:val="191"/>
        </w:trPr>
        <w:tc>
          <w:tcPr>
            <w:tcW w:w="401" w:type="dxa"/>
            <w:tcBorders>
              <w:top w:val="nil"/>
              <w:bottom w:val="nil"/>
            </w:tcBorders>
          </w:tcPr>
          <w:p w14:paraId="2674ECA2" w14:textId="77777777" w:rsidR="00BD1F51" w:rsidRDefault="00BD1F51">
            <w:pPr>
              <w:pStyle w:val="TableParagraph"/>
              <w:rPr>
                <w:rFonts w:ascii="Times New Roman"/>
                <w:sz w:val="12"/>
              </w:rPr>
            </w:pPr>
          </w:p>
        </w:tc>
        <w:tc>
          <w:tcPr>
            <w:tcW w:w="666" w:type="dxa"/>
            <w:tcBorders>
              <w:top w:val="nil"/>
              <w:bottom w:val="nil"/>
            </w:tcBorders>
          </w:tcPr>
          <w:p w14:paraId="6EA6DA4A" w14:textId="77777777" w:rsidR="00BD1F51" w:rsidRDefault="00BD1F51">
            <w:pPr>
              <w:pStyle w:val="TableParagraph"/>
              <w:rPr>
                <w:rFonts w:ascii="Times New Roman"/>
                <w:sz w:val="12"/>
              </w:rPr>
            </w:pPr>
          </w:p>
        </w:tc>
        <w:tc>
          <w:tcPr>
            <w:tcW w:w="5199" w:type="dxa"/>
            <w:tcBorders>
              <w:top w:val="nil"/>
              <w:bottom w:val="nil"/>
            </w:tcBorders>
          </w:tcPr>
          <w:p w14:paraId="1211481D" w14:textId="77777777" w:rsidR="00BD1F51" w:rsidRDefault="00BD1F51">
            <w:pPr>
              <w:pStyle w:val="TableParagraph"/>
              <w:rPr>
                <w:rFonts w:ascii="Times New Roman"/>
                <w:sz w:val="12"/>
              </w:rPr>
            </w:pPr>
          </w:p>
        </w:tc>
        <w:tc>
          <w:tcPr>
            <w:tcW w:w="1778" w:type="dxa"/>
            <w:tcBorders>
              <w:top w:val="nil"/>
              <w:bottom w:val="nil"/>
            </w:tcBorders>
          </w:tcPr>
          <w:p w14:paraId="3C08447F"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24388C50" w14:textId="77777777" w:rsidR="00BD1F51" w:rsidRDefault="00BD1F51">
            <w:pPr>
              <w:rPr>
                <w:sz w:val="2"/>
                <w:szCs w:val="2"/>
              </w:rPr>
            </w:pPr>
          </w:p>
        </w:tc>
        <w:tc>
          <w:tcPr>
            <w:tcW w:w="1067" w:type="dxa"/>
            <w:vMerge/>
            <w:tcBorders>
              <w:top w:val="nil"/>
            </w:tcBorders>
          </w:tcPr>
          <w:p w14:paraId="286B9A2D" w14:textId="77777777" w:rsidR="00BD1F51" w:rsidRDefault="00BD1F51">
            <w:pPr>
              <w:rPr>
                <w:sz w:val="2"/>
                <w:szCs w:val="2"/>
              </w:rPr>
            </w:pPr>
          </w:p>
        </w:tc>
        <w:tc>
          <w:tcPr>
            <w:tcW w:w="1219" w:type="dxa"/>
            <w:vMerge/>
            <w:tcBorders>
              <w:top w:val="nil"/>
            </w:tcBorders>
          </w:tcPr>
          <w:p w14:paraId="43068444" w14:textId="77777777" w:rsidR="00BD1F51" w:rsidRDefault="00BD1F51">
            <w:pPr>
              <w:rPr>
                <w:sz w:val="2"/>
                <w:szCs w:val="2"/>
              </w:rPr>
            </w:pPr>
          </w:p>
        </w:tc>
        <w:tc>
          <w:tcPr>
            <w:tcW w:w="1849" w:type="dxa"/>
            <w:tcBorders>
              <w:top w:val="nil"/>
              <w:bottom w:val="nil"/>
            </w:tcBorders>
          </w:tcPr>
          <w:p w14:paraId="6C0D0F53"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0C55B5D" w14:textId="77777777">
        <w:trPr>
          <w:trHeight w:val="188"/>
        </w:trPr>
        <w:tc>
          <w:tcPr>
            <w:tcW w:w="401" w:type="dxa"/>
            <w:tcBorders>
              <w:top w:val="nil"/>
              <w:bottom w:val="nil"/>
            </w:tcBorders>
          </w:tcPr>
          <w:p w14:paraId="6246AEAB" w14:textId="77777777" w:rsidR="00BD1F51" w:rsidRDefault="00BD1F51">
            <w:pPr>
              <w:pStyle w:val="TableParagraph"/>
              <w:rPr>
                <w:rFonts w:ascii="Times New Roman"/>
                <w:sz w:val="12"/>
              </w:rPr>
            </w:pPr>
          </w:p>
        </w:tc>
        <w:tc>
          <w:tcPr>
            <w:tcW w:w="666" w:type="dxa"/>
            <w:tcBorders>
              <w:top w:val="nil"/>
              <w:bottom w:val="nil"/>
            </w:tcBorders>
          </w:tcPr>
          <w:p w14:paraId="4CA7B97A" w14:textId="77777777" w:rsidR="00BD1F51" w:rsidRDefault="00BD1F51">
            <w:pPr>
              <w:pStyle w:val="TableParagraph"/>
              <w:rPr>
                <w:rFonts w:ascii="Times New Roman"/>
                <w:sz w:val="12"/>
              </w:rPr>
            </w:pPr>
          </w:p>
        </w:tc>
        <w:tc>
          <w:tcPr>
            <w:tcW w:w="5199" w:type="dxa"/>
            <w:tcBorders>
              <w:top w:val="nil"/>
              <w:bottom w:val="nil"/>
            </w:tcBorders>
          </w:tcPr>
          <w:p w14:paraId="5983519D" w14:textId="77777777" w:rsidR="00BD1F51" w:rsidRDefault="00BD1F51">
            <w:pPr>
              <w:pStyle w:val="TableParagraph"/>
              <w:rPr>
                <w:rFonts w:ascii="Times New Roman"/>
                <w:sz w:val="12"/>
              </w:rPr>
            </w:pPr>
          </w:p>
        </w:tc>
        <w:tc>
          <w:tcPr>
            <w:tcW w:w="1778" w:type="dxa"/>
            <w:tcBorders>
              <w:top w:val="nil"/>
              <w:bottom w:val="nil"/>
            </w:tcBorders>
          </w:tcPr>
          <w:p w14:paraId="1DDEDB24" w14:textId="77777777" w:rsidR="00BD1F51" w:rsidRDefault="00BD1F51">
            <w:pPr>
              <w:pStyle w:val="TableParagraph"/>
              <w:rPr>
                <w:rFonts w:ascii="Times New Roman"/>
                <w:sz w:val="12"/>
              </w:rPr>
            </w:pPr>
          </w:p>
        </w:tc>
        <w:tc>
          <w:tcPr>
            <w:tcW w:w="2625" w:type="dxa"/>
            <w:vMerge/>
            <w:tcBorders>
              <w:top w:val="nil"/>
            </w:tcBorders>
          </w:tcPr>
          <w:p w14:paraId="0989A529" w14:textId="77777777" w:rsidR="00BD1F51" w:rsidRDefault="00BD1F51">
            <w:pPr>
              <w:rPr>
                <w:sz w:val="2"/>
                <w:szCs w:val="2"/>
              </w:rPr>
            </w:pPr>
          </w:p>
        </w:tc>
        <w:tc>
          <w:tcPr>
            <w:tcW w:w="1067" w:type="dxa"/>
            <w:vMerge/>
            <w:tcBorders>
              <w:top w:val="nil"/>
            </w:tcBorders>
          </w:tcPr>
          <w:p w14:paraId="0091C867" w14:textId="77777777" w:rsidR="00BD1F51" w:rsidRDefault="00BD1F51">
            <w:pPr>
              <w:rPr>
                <w:sz w:val="2"/>
                <w:szCs w:val="2"/>
              </w:rPr>
            </w:pPr>
          </w:p>
        </w:tc>
        <w:tc>
          <w:tcPr>
            <w:tcW w:w="1219" w:type="dxa"/>
            <w:vMerge/>
            <w:tcBorders>
              <w:top w:val="nil"/>
            </w:tcBorders>
          </w:tcPr>
          <w:p w14:paraId="73C1B4DD" w14:textId="77777777" w:rsidR="00BD1F51" w:rsidRDefault="00BD1F51">
            <w:pPr>
              <w:rPr>
                <w:sz w:val="2"/>
                <w:szCs w:val="2"/>
              </w:rPr>
            </w:pPr>
          </w:p>
        </w:tc>
        <w:tc>
          <w:tcPr>
            <w:tcW w:w="1849" w:type="dxa"/>
            <w:tcBorders>
              <w:top w:val="nil"/>
              <w:bottom w:val="nil"/>
            </w:tcBorders>
          </w:tcPr>
          <w:p w14:paraId="69446AE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13B63730" w14:textId="77777777">
        <w:trPr>
          <w:trHeight w:val="192"/>
        </w:trPr>
        <w:tc>
          <w:tcPr>
            <w:tcW w:w="401" w:type="dxa"/>
            <w:tcBorders>
              <w:top w:val="nil"/>
            </w:tcBorders>
          </w:tcPr>
          <w:p w14:paraId="2E4EAA8B" w14:textId="77777777" w:rsidR="00BD1F51" w:rsidRDefault="00BD1F51">
            <w:pPr>
              <w:pStyle w:val="TableParagraph"/>
              <w:rPr>
                <w:rFonts w:ascii="Times New Roman"/>
                <w:sz w:val="12"/>
              </w:rPr>
            </w:pPr>
          </w:p>
        </w:tc>
        <w:tc>
          <w:tcPr>
            <w:tcW w:w="666" w:type="dxa"/>
            <w:tcBorders>
              <w:top w:val="nil"/>
            </w:tcBorders>
          </w:tcPr>
          <w:p w14:paraId="1AF17356" w14:textId="77777777" w:rsidR="00BD1F51" w:rsidRDefault="00BD1F51">
            <w:pPr>
              <w:pStyle w:val="TableParagraph"/>
              <w:rPr>
                <w:rFonts w:ascii="Times New Roman"/>
                <w:sz w:val="12"/>
              </w:rPr>
            </w:pPr>
          </w:p>
        </w:tc>
        <w:tc>
          <w:tcPr>
            <w:tcW w:w="5199" w:type="dxa"/>
            <w:tcBorders>
              <w:top w:val="nil"/>
            </w:tcBorders>
          </w:tcPr>
          <w:p w14:paraId="3BE26B3E" w14:textId="77777777" w:rsidR="00BD1F51" w:rsidRDefault="00BD1F51">
            <w:pPr>
              <w:pStyle w:val="TableParagraph"/>
              <w:rPr>
                <w:rFonts w:ascii="Times New Roman"/>
                <w:sz w:val="12"/>
              </w:rPr>
            </w:pPr>
          </w:p>
        </w:tc>
        <w:tc>
          <w:tcPr>
            <w:tcW w:w="1778" w:type="dxa"/>
            <w:tcBorders>
              <w:top w:val="nil"/>
            </w:tcBorders>
          </w:tcPr>
          <w:p w14:paraId="7839062B" w14:textId="77777777" w:rsidR="00BD1F51" w:rsidRDefault="00BD1F51">
            <w:pPr>
              <w:pStyle w:val="TableParagraph"/>
              <w:rPr>
                <w:rFonts w:ascii="Times New Roman"/>
                <w:sz w:val="12"/>
              </w:rPr>
            </w:pPr>
          </w:p>
        </w:tc>
        <w:tc>
          <w:tcPr>
            <w:tcW w:w="2625" w:type="dxa"/>
            <w:vMerge/>
            <w:tcBorders>
              <w:top w:val="nil"/>
            </w:tcBorders>
          </w:tcPr>
          <w:p w14:paraId="3EAEA3A5" w14:textId="77777777" w:rsidR="00BD1F51" w:rsidRDefault="00BD1F51">
            <w:pPr>
              <w:rPr>
                <w:sz w:val="2"/>
                <w:szCs w:val="2"/>
              </w:rPr>
            </w:pPr>
          </w:p>
        </w:tc>
        <w:tc>
          <w:tcPr>
            <w:tcW w:w="1067" w:type="dxa"/>
            <w:vMerge/>
            <w:tcBorders>
              <w:top w:val="nil"/>
            </w:tcBorders>
          </w:tcPr>
          <w:p w14:paraId="4CC8CCE1" w14:textId="77777777" w:rsidR="00BD1F51" w:rsidRDefault="00BD1F51">
            <w:pPr>
              <w:rPr>
                <w:sz w:val="2"/>
                <w:szCs w:val="2"/>
              </w:rPr>
            </w:pPr>
          </w:p>
        </w:tc>
        <w:tc>
          <w:tcPr>
            <w:tcW w:w="1219" w:type="dxa"/>
            <w:vMerge/>
            <w:tcBorders>
              <w:top w:val="nil"/>
            </w:tcBorders>
          </w:tcPr>
          <w:p w14:paraId="4E68A8B5" w14:textId="77777777" w:rsidR="00BD1F51" w:rsidRDefault="00BD1F51">
            <w:pPr>
              <w:rPr>
                <w:sz w:val="2"/>
                <w:szCs w:val="2"/>
              </w:rPr>
            </w:pPr>
          </w:p>
        </w:tc>
        <w:tc>
          <w:tcPr>
            <w:tcW w:w="1849" w:type="dxa"/>
            <w:tcBorders>
              <w:top w:val="nil"/>
            </w:tcBorders>
          </w:tcPr>
          <w:p w14:paraId="201D00D9"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33F6918" w14:textId="77777777">
        <w:trPr>
          <w:trHeight w:val="2389"/>
        </w:trPr>
        <w:tc>
          <w:tcPr>
            <w:tcW w:w="401" w:type="dxa"/>
            <w:tcBorders>
              <w:bottom w:val="nil"/>
            </w:tcBorders>
          </w:tcPr>
          <w:p w14:paraId="506FE24F" w14:textId="77777777" w:rsidR="00BD1F51" w:rsidRDefault="00684C1D">
            <w:pPr>
              <w:pStyle w:val="TableParagraph"/>
              <w:spacing w:line="228" w:lineRule="exact"/>
              <w:ind w:left="26"/>
              <w:rPr>
                <w:sz w:val="17"/>
              </w:rPr>
            </w:pPr>
            <w:r>
              <w:rPr>
                <w:sz w:val="17"/>
              </w:rPr>
              <w:t>12.</w:t>
            </w:r>
          </w:p>
        </w:tc>
        <w:tc>
          <w:tcPr>
            <w:tcW w:w="666" w:type="dxa"/>
            <w:tcBorders>
              <w:bottom w:val="nil"/>
            </w:tcBorders>
          </w:tcPr>
          <w:p w14:paraId="6F49E18A" w14:textId="77777777" w:rsidR="00BD1F51" w:rsidRDefault="00684C1D">
            <w:pPr>
              <w:pStyle w:val="TableParagraph"/>
              <w:spacing w:line="228" w:lineRule="exact"/>
              <w:ind w:left="49" w:right="42"/>
              <w:jc w:val="center"/>
              <w:rPr>
                <w:sz w:val="17"/>
              </w:rPr>
            </w:pPr>
            <w:r>
              <w:rPr>
                <w:sz w:val="17"/>
              </w:rPr>
              <w:t>141013</w:t>
            </w:r>
          </w:p>
        </w:tc>
        <w:tc>
          <w:tcPr>
            <w:tcW w:w="5199" w:type="dxa"/>
            <w:tcBorders>
              <w:bottom w:val="nil"/>
            </w:tcBorders>
          </w:tcPr>
          <w:p w14:paraId="005E5A1B" w14:textId="77777777" w:rsidR="00BD1F51" w:rsidRDefault="00684C1D">
            <w:pPr>
              <w:pStyle w:val="TableParagraph"/>
              <w:numPr>
                <w:ilvl w:val="1"/>
                <w:numId w:val="38"/>
              </w:numPr>
              <w:tabs>
                <w:tab w:val="left" w:pos="506"/>
              </w:tabs>
              <w:spacing w:line="227"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3EB371BC" w14:textId="77777777" w:rsidR="00BD1F51" w:rsidRDefault="00684C1D">
            <w:pPr>
              <w:pStyle w:val="TableParagraph"/>
              <w:numPr>
                <w:ilvl w:val="2"/>
                <w:numId w:val="38"/>
              </w:numPr>
              <w:tabs>
                <w:tab w:val="left" w:pos="396"/>
              </w:tabs>
              <w:spacing w:line="227" w:lineRule="exact"/>
              <w:ind w:hanging="166"/>
              <w:rPr>
                <w:sz w:val="17"/>
                <w:szCs w:val="17"/>
              </w:rPr>
            </w:pPr>
            <w:r>
              <w:rPr>
                <w:sz w:val="17"/>
                <w:szCs w:val="17"/>
              </w:rPr>
              <w:t>Աշխատանքային</w:t>
            </w:r>
            <w:r>
              <w:rPr>
                <w:spacing w:val="-1"/>
                <w:sz w:val="17"/>
                <w:szCs w:val="17"/>
              </w:rPr>
              <w:t xml:space="preserve"> </w:t>
            </w:r>
            <w:r>
              <w:rPr>
                <w:sz w:val="17"/>
                <w:szCs w:val="17"/>
              </w:rPr>
              <w:t>ռեսուրսներ</w:t>
            </w:r>
          </w:p>
          <w:p w14:paraId="051F0E6C"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1378EDEC" w14:textId="77777777" w:rsidR="00BD1F51" w:rsidRDefault="00684C1D">
            <w:pPr>
              <w:pStyle w:val="TableParagraph"/>
              <w:numPr>
                <w:ilvl w:val="2"/>
                <w:numId w:val="38"/>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214C426A" w14:textId="77777777" w:rsidR="00BD1F51" w:rsidRDefault="00684C1D">
            <w:pPr>
              <w:pStyle w:val="TableParagraph"/>
              <w:numPr>
                <w:ilvl w:val="2"/>
                <w:numId w:val="38"/>
              </w:numPr>
              <w:tabs>
                <w:tab w:val="left" w:pos="396"/>
              </w:tabs>
              <w:spacing w:line="226" w:lineRule="exact"/>
              <w:ind w:left="395" w:hanging="167"/>
              <w:rPr>
                <w:sz w:val="17"/>
                <w:szCs w:val="17"/>
              </w:rPr>
            </w:pPr>
            <w:r>
              <w:rPr>
                <w:sz w:val="17"/>
                <w:szCs w:val="17"/>
              </w:rPr>
              <w:t>Աշխատուժից դուրս</w:t>
            </w:r>
            <w:r>
              <w:rPr>
                <w:spacing w:val="-2"/>
                <w:sz w:val="17"/>
                <w:szCs w:val="17"/>
              </w:rPr>
              <w:t xml:space="preserve"> </w:t>
            </w:r>
            <w:r>
              <w:rPr>
                <w:sz w:val="17"/>
                <w:szCs w:val="17"/>
              </w:rPr>
              <w:t>բնակչություն</w:t>
            </w:r>
          </w:p>
          <w:p w14:paraId="059CA18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Գործազրկություն</w:t>
            </w:r>
          </w:p>
          <w:p w14:paraId="64ED29F4"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796F702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Զբաղվածության մակարդակ</w:t>
            </w:r>
          </w:p>
          <w:p w14:paraId="432E3AF8" w14:textId="77777777" w:rsidR="00BD1F51" w:rsidRDefault="00684C1D">
            <w:pPr>
              <w:pStyle w:val="TableParagraph"/>
              <w:numPr>
                <w:ilvl w:val="2"/>
                <w:numId w:val="38"/>
              </w:numPr>
              <w:tabs>
                <w:tab w:val="left" w:pos="396"/>
              </w:tabs>
              <w:ind w:left="395" w:hanging="167"/>
              <w:rPr>
                <w:sz w:val="17"/>
                <w:szCs w:val="17"/>
              </w:rPr>
            </w:pPr>
            <w:r>
              <w:rPr>
                <w:sz w:val="17"/>
                <w:szCs w:val="17"/>
              </w:rPr>
              <w:t>Գործազրկության</w:t>
            </w:r>
            <w:r>
              <w:rPr>
                <w:spacing w:val="-2"/>
                <w:sz w:val="17"/>
                <w:szCs w:val="17"/>
              </w:rPr>
              <w:t xml:space="preserve"> </w:t>
            </w:r>
            <w:r>
              <w:rPr>
                <w:sz w:val="17"/>
                <w:szCs w:val="17"/>
              </w:rPr>
              <w:t>մակարդակ</w:t>
            </w:r>
          </w:p>
        </w:tc>
        <w:tc>
          <w:tcPr>
            <w:tcW w:w="1778" w:type="dxa"/>
            <w:tcBorders>
              <w:bottom w:val="nil"/>
            </w:tcBorders>
          </w:tcPr>
          <w:p w14:paraId="5F991BED"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0FD13927"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Borders>
              <w:bottom w:val="nil"/>
            </w:tcBorders>
          </w:tcPr>
          <w:p w14:paraId="688A4FC7" w14:textId="77777777" w:rsidR="00BD1F51" w:rsidRDefault="00684C1D">
            <w:pPr>
              <w:pStyle w:val="TableParagraph"/>
              <w:spacing w:line="228" w:lineRule="exact"/>
              <w:ind w:right="124"/>
              <w:jc w:val="right"/>
              <w:rPr>
                <w:sz w:val="17"/>
                <w:szCs w:val="17"/>
              </w:rPr>
            </w:pPr>
            <w:r>
              <w:rPr>
                <w:w w:val="95"/>
                <w:sz w:val="17"/>
                <w:szCs w:val="17"/>
              </w:rPr>
              <w:t>տարեկան</w:t>
            </w:r>
          </w:p>
        </w:tc>
        <w:tc>
          <w:tcPr>
            <w:tcW w:w="1219" w:type="dxa"/>
            <w:tcBorders>
              <w:bottom w:val="nil"/>
            </w:tcBorders>
          </w:tcPr>
          <w:p w14:paraId="1D23717E" w14:textId="77777777" w:rsidR="00BD1F51" w:rsidRDefault="00684C1D">
            <w:pPr>
              <w:pStyle w:val="TableParagraph"/>
              <w:spacing w:line="228" w:lineRule="exact"/>
              <w:ind w:left="387"/>
              <w:rPr>
                <w:sz w:val="17"/>
              </w:rPr>
            </w:pPr>
            <w:r>
              <w:rPr>
                <w:sz w:val="17"/>
              </w:rPr>
              <w:t>95/97</w:t>
            </w:r>
          </w:p>
        </w:tc>
        <w:tc>
          <w:tcPr>
            <w:tcW w:w="1849" w:type="dxa"/>
            <w:tcBorders>
              <w:bottom w:val="nil"/>
            </w:tcBorders>
          </w:tcPr>
          <w:p w14:paraId="73C5AD56" w14:textId="77777777" w:rsidR="00BD1F51" w:rsidRDefault="00684C1D">
            <w:pPr>
              <w:pStyle w:val="TableParagraph"/>
              <w:spacing w:line="227" w:lineRule="exact"/>
              <w:ind w:left="572"/>
              <w:rPr>
                <w:sz w:val="17"/>
              </w:rPr>
            </w:pPr>
            <w:r>
              <w:rPr>
                <w:sz w:val="17"/>
              </w:rPr>
              <w:t>1000-401,</w:t>
            </w:r>
          </w:p>
          <w:p w14:paraId="0197AFC9" w14:textId="77777777" w:rsidR="00BD1F51" w:rsidRDefault="00684C1D">
            <w:pPr>
              <w:pStyle w:val="TableParagraph"/>
              <w:spacing w:line="227" w:lineRule="exact"/>
              <w:ind w:left="561"/>
              <w:rPr>
                <w:sz w:val="17"/>
              </w:rPr>
            </w:pPr>
            <w:r>
              <w:rPr>
                <w:sz w:val="17"/>
              </w:rPr>
              <w:t>1000-402</w:t>
            </w:r>
          </w:p>
        </w:tc>
      </w:tr>
      <w:tr w:rsidR="00BD1F51" w14:paraId="71F790B1" w14:textId="77777777">
        <w:trPr>
          <w:trHeight w:val="574"/>
        </w:trPr>
        <w:tc>
          <w:tcPr>
            <w:tcW w:w="401" w:type="dxa"/>
            <w:tcBorders>
              <w:top w:val="nil"/>
            </w:tcBorders>
          </w:tcPr>
          <w:p w14:paraId="22AF849B" w14:textId="77777777" w:rsidR="00BD1F51" w:rsidRDefault="00BD1F51">
            <w:pPr>
              <w:pStyle w:val="TableParagraph"/>
              <w:rPr>
                <w:rFonts w:ascii="Times New Roman"/>
                <w:sz w:val="16"/>
              </w:rPr>
            </w:pPr>
          </w:p>
        </w:tc>
        <w:tc>
          <w:tcPr>
            <w:tcW w:w="666" w:type="dxa"/>
            <w:tcBorders>
              <w:top w:val="nil"/>
            </w:tcBorders>
          </w:tcPr>
          <w:p w14:paraId="427EE6D8" w14:textId="77777777" w:rsidR="00BD1F51" w:rsidRDefault="00BD1F51">
            <w:pPr>
              <w:pStyle w:val="TableParagraph"/>
              <w:rPr>
                <w:rFonts w:ascii="Times New Roman"/>
                <w:sz w:val="16"/>
              </w:rPr>
            </w:pPr>
          </w:p>
        </w:tc>
        <w:tc>
          <w:tcPr>
            <w:tcW w:w="5199" w:type="dxa"/>
            <w:tcBorders>
              <w:top w:val="nil"/>
            </w:tcBorders>
          </w:tcPr>
          <w:p w14:paraId="196AB4F7" w14:textId="77777777" w:rsidR="00BD1F51" w:rsidRDefault="00684C1D">
            <w:pPr>
              <w:pStyle w:val="TableParagraph"/>
              <w:spacing w:before="118"/>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top w:val="nil"/>
            </w:tcBorders>
          </w:tcPr>
          <w:p w14:paraId="2DAD2446" w14:textId="77777777" w:rsidR="00BD1F51" w:rsidRDefault="00BD1F51">
            <w:pPr>
              <w:pStyle w:val="TableParagraph"/>
              <w:rPr>
                <w:rFonts w:ascii="Times New Roman"/>
                <w:sz w:val="16"/>
              </w:rPr>
            </w:pPr>
          </w:p>
        </w:tc>
        <w:tc>
          <w:tcPr>
            <w:tcW w:w="2625" w:type="dxa"/>
            <w:tcBorders>
              <w:top w:val="nil"/>
            </w:tcBorders>
          </w:tcPr>
          <w:p w14:paraId="66556246" w14:textId="77777777" w:rsidR="00BD1F51" w:rsidRDefault="00BD1F51">
            <w:pPr>
              <w:pStyle w:val="TableParagraph"/>
              <w:rPr>
                <w:rFonts w:ascii="Times New Roman"/>
                <w:sz w:val="16"/>
              </w:rPr>
            </w:pPr>
          </w:p>
        </w:tc>
        <w:tc>
          <w:tcPr>
            <w:tcW w:w="1067" w:type="dxa"/>
            <w:tcBorders>
              <w:top w:val="nil"/>
            </w:tcBorders>
          </w:tcPr>
          <w:p w14:paraId="74A81741" w14:textId="77777777" w:rsidR="00BD1F51" w:rsidRDefault="00BD1F51">
            <w:pPr>
              <w:pStyle w:val="TableParagraph"/>
              <w:rPr>
                <w:rFonts w:ascii="Times New Roman"/>
                <w:sz w:val="16"/>
              </w:rPr>
            </w:pPr>
          </w:p>
        </w:tc>
        <w:tc>
          <w:tcPr>
            <w:tcW w:w="1219" w:type="dxa"/>
            <w:tcBorders>
              <w:top w:val="nil"/>
            </w:tcBorders>
          </w:tcPr>
          <w:p w14:paraId="6F91142B" w14:textId="77777777" w:rsidR="00BD1F51" w:rsidRDefault="00BD1F51">
            <w:pPr>
              <w:pStyle w:val="TableParagraph"/>
              <w:rPr>
                <w:rFonts w:ascii="Times New Roman"/>
                <w:sz w:val="16"/>
              </w:rPr>
            </w:pPr>
          </w:p>
        </w:tc>
        <w:tc>
          <w:tcPr>
            <w:tcW w:w="1849" w:type="dxa"/>
            <w:tcBorders>
              <w:top w:val="nil"/>
            </w:tcBorders>
          </w:tcPr>
          <w:p w14:paraId="2BBFA3B1" w14:textId="77777777" w:rsidR="00BD1F51" w:rsidRDefault="00BD1F51">
            <w:pPr>
              <w:pStyle w:val="TableParagraph"/>
              <w:rPr>
                <w:rFonts w:ascii="Times New Roman"/>
                <w:sz w:val="16"/>
              </w:rPr>
            </w:pPr>
          </w:p>
        </w:tc>
      </w:tr>
      <w:tr w:rsidR="00BD1F51" w14:paraId="4B22CA43" w14:textId="77777777">
        <w:trPr>
          <w:trHeight w:val="2781"/>
        </w:trPr>
        <w:tc>
          <w:tcPr>
            <w:tcW w:w="401" w:type="dxa"/>
            <w:tcBorders>
              <w:bottom w:val="nil"/>
            </w:tcBorders>
          </w:tcPr>
          <w:p w14:paraId="4176DCDF" w14:textId="77777777" w:rsidR="00BD1F51" w:rsidRDefault="00684C1D">
            <w:pPr>
              <w:pStyle w:val="TableParagraph"/>
              <w:spacing w:line="196" w:lineRule="exact"/>
              <w:ind w:left="26"/>
              <w:rPr>
                <w:sz w:val="17"/>
              </w:rPr>
            </w:pPr>
            <w:r>
              <w:rPr>
                <w:sz w:val="17"/>
              </w:rPr>
              <w:t>13.</w:t>
            </w:r>
          </w:p>
        </w:tc>
        <w:tc>
          <w:tcPr>
            <w:tcW w:w="666" w:type="dxa"/>
            <w:tcBorders>
              <w:bottom w:val="nil"/>
            </w:tcBorders>
          </w:tcPr>
          <w:p w14:paraId="0804398C" w14:textId="77777777" w:rsidR="00BD1F51" w:rsidRDefault="00684C1D">
            <w:pPr>
              <w:pStyle w:val="TableParagraph"/>
              <w:spacing w:line="226" w:lineRule="exact"/>
              <w:ind w:left="51" w:right="42"/>
              <w:jc w:val="center"/>
              <w:rPr>
                <w:sz w:val="17"/>
              </w:rPr>
            </w:pPr>
            <w:r>
              <w:rPr>
                <w:sz w:val="17"/>
              </w:rPr>
              <w:t>141014</w:t>
            </w:r>
          </w:p>
        </w:tc>
        <w:tc>
          <w:tcPr>
            <w:tcW w:w="5199" w:type="dxa"/>
            <w:tcBorders>
              <w:bottom w:val="nil"/>
            </w:tcBorders>
          </w:tcPr>
          <w:p w14:paraId="25205DDE" w14:textId="77777777" w:rsidR="00BD1F51" w:rsidRDefault="00684C1D">
            <w:pPr>
              <w:pStyle w:val="TableParagraph"/>
              <w:numPr>
                <w:ilvl w:val="1"/>
                <w:numId w:val="37"/>
              </w:numPr>
              <w:tabs>
                <w:tab w:val="left" w:pos="506"/>
              </w:tabs>
              <w:spacing w:line="226"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65BDD55A"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3EAED761"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4897D7A" w14:textId="77777777" w:rsidR="00BD1F51" w:rsidRDefault="00684C1D">
            <w:pPr>
              <w:pStyle w:val="TableParagraph"/>
              <w:numPr>
                <w:ilvl w:val="2"/>
                <w:numId w:val="37"/>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399F97F9" w14:textId="77777777" w:rsidR="00BD1F51" w:rsidRDefault="00684C1D">
            <w:pPr>
              <w:pStyle w:val="TableParagraph"/>
              <w:numPr>
                <w:ilvl w:val="2"/>
                <w:numId w:val="37"/>
              </w:numPr>
              <w:tabs>
                <w:tab w:val="left" w:pos="396"/>
              </w:tabs>
              <w:spacing w:line="226" w:lineRule="exact"/>
              <w:ind w:hanging="164"/>
              <w:rPr>
                <w:sz w:val="17"/>
                <w:szCs w:val="17"/>
              </w:rPr>
            </w:pPr>
            <w:r>
              <w:rPr>
                <w:sz w:val="17"/>
                <w:szCs w:val="17"/>
              </w:rPr>
              <w:t>Ոչ ֆորմալ</w:t>
            </w:r>
            <w:r>
              <w:rPr>
                <w:spacing w:val="-1"/>
                <w:sz w:val="17"/>
                <w:szCs w:val="17"/>
              </w:rPr>
              <w:t xml:space="preserve"> </w:t>
            </w:r>
            <w:r>
              <w:rPr>
                <w:sz w:val="17"/>
                <w:szCs w:val="17"/>
              </w:rPr>
              <w:t>զբաղվածություն</w:t>
            </w:r>
          </w:p>
          <w:p w14:paraId="3A95FF74"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Աշխատուժից դուրս բնակչության թվաքանակ և</w:t>
            </w:r>
            <w:r>
              <w:rPr>
                <w:spacing w:val="-36"/>
                <w:sz w:val="17"/>
                <w:szCs w:val="17"/>
              </w:rPr>
              <w:t xml:space="preserve"> </w:t>
            </w:r>
            <w:r>
              <w:rPr>
                <w:sz w:val="17"/>
                <w:szCs w:val="17"/>
              </w:rPr>
              <w:t>կառուցվածք</w:t>
            </w:r>
          </w:p>
          <w:p w14:paraId="2775D05F" w14:textId="77777777" w:rsidR="00BD1F51" w:rsidRDefault="00684C1D">
            <w:pPr>
              <w:pStyle w:val="TableParagraph"/>
              <w:numPr>
                <w:ilvl w:val="2"/>
                <w:numId w:val="37"/>
              </w:numPr>
              <w:tabs>
                <w:tab w:val="left" w:pos="396"/>
              </w:tabs>
              <w:ind w:right="316" w:hanging="164"/>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6DC78E12" w14:textId="77777777" w:rsidR="00BD1F51" w:rsidRDefault="00684C1D">
            <w:pPr>
              <w:pStyle w:val="TableParagraph"/>
              <w:numPr>
                <w:ilvl w:val="2"/>
                <w:numId w:val="37"/>
              </w:numPr>
              <w:tabs>
                <w:tab w:val="left" w:pos="396"/>
              </w:tabs>
              <w:ind w:left="395" w:right="267" w:hanging="169"/>
              <w:rPr>
                <w:sz w:val="17"/>
                <w:szCs w:val="17"/>
              </w:rPr>
            </w:pPr>
            <w:r>
              <w:rPr>
                <w:sz w:val="17"/>
                <w:szCs w:val="17"/>
              </w:rPr>
              <w:t>Չսովորող</w:t>
            </w:r>
            <w:r>
              <w:rPr>
                <w:spacing w:val="-10"/>
                <w:sz w:val="17"/>
                <w:szCs w:val="17"/>
              </w:rPr>
              <w:t xml:space="preserve"> </w:t>
            </w:r>
            <w:r>
              <w:rPr>
                <w:sz w:val="17"/>
                <w:szCs w:val="17"/>
              </w:rPr>
              <w:t>և</w:t>
            </w:r>
            <w:r>
              <w:rPr>
                <w:spacing w:val="-10"/>
                <w:sz w:val="17"/>
                <w:szCs w:val="17"/>
              </w:rPr>
              <w:t xml:space="preserve"> </w:t>
            </w:r>
            <w:r>
              <w:rPr>
                <w:sz w:val="17"/>
                <w:szCs w:val="17"/>
              </w:rPr>
              <w:t>չաշխատող</w:t>
            </w:r>
            <w:r>
              <w:rPr>
                <w:spacing w:val="-9"/>
                <w:sz w:val="17"/>
                <w:szCs w:val="17"/>
              </w:rPr>
              <w:t xml:space="preserve"> </w:t>
            </w:r>
            <w:r>
              <w:rPr>
                <w:sz w:val="17"/>
                <w:szCs w:val="17"/>
              </w:rPr>
              <w:t>երիտասարդներ</w:t>
            </w:r>
            <w:r>
              <w:rPr>
                <w:spacing w:val="-10"/>
                <w:sz w:val="17"/>
                <w:szCs w:val="17"/>
              </w:rPr>
              <w:t xml:space="preserve"> </w:t>
            </w:r>
            <w:r>
              <w:rPr>
                <w:sz w:val="17"/>
                <w:szCs w:val="17"/>
              </w:rPr>
              <w:t>(Կրթություն</w:t>
            </w:r>
            <w:r>
              <w:rPr>
                <w:spacing w:val="-9"/>
                <w:sz w:val="17"/>
                <w:szCs w:val="17"/>
              </w:rPr>
              <w:t xml:space="preserve"> </w:t>
            </w:r>
            <w:r>
              <w:rPr>
                <w:sz w:val="17"/>
                <w:szCs w:val="17"/>
              </w:rPr>
              <w:t>կամ ուսուցում չստացող, զբաղվածություն չունեցող երիտասարդներ)</w:t>
            </w:r>
          </w:p>
        </w:tc>
        <w:tc>
          <w:tcPr>
            <w:tcW w:w="1778" w:type="dxa"/>
            <w:tcBorders>
              <w:bottom w:val="nil"/>
            </w:tcBorders>
          </w:tcPr>
          <w:p w14:paraId="1BA24645"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3B6E971D" w14:textId="77777777" w:rsidR="00BD1F51" w:rsidRDefault="00684C1D">
            <w:pPr>
              <w:pStyle w:val="TableParagraph"/>
              <w:ind w:left="25" w:right="229"/>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Borders>
              <w:bottom w:val="nil"/>
            </w:tcBorders>
          </w:tcPr>
          <w:p w14:paraId="1CA80968" w14:textId="77777777" w:rsidR="00BD1F51" w:rsidRDefault="00684C1D">
            <w:pPr>
              <w:pStyle w:val="TableParagraph"/>
              <w:spacing w:line="226" w:lineRule="exact"/>
              <w:ind w:right="124"/>
              <w:jc w:val="right"/>
              <w:rPr>
                <w:sz w:val="17"/>
                <w:szCs w:val="17"/>
              </w:rPr>
            </w:pPr>
            <w:r>
              <w:rPr>
                <w:sz w:val="17"/>
                <w:szCs w:val="17"/>
              </w:rPr>
              <w:t>տարեկան</w:t>
            </w:r>
          </w:p>
        </w:tc>
        <w:tc>
          <w:tcPr>
            <w:tcW w:w="1219" w:type="dxa"/>
            <w:tcBorders>
              <w:bottom w:val="nil"/>
            </w:tcBorders>
          </w:tcPr>
          <w:p w14:paraId="757D9466" w14:textId="77777777" w:rsidR="00BD1F51" w:rsidRDefault="00684C1D">
            <w:pPr>
              <w:pStyle w:val="TableParagraph"/>
              <w:spacing w:line="226" w:lineRule="exact"/>
              <w:ind w:left="89" w:right="80"/>
              <w:jc w:val="center"/>
              <w:rPr>
                <w:sz w:val="17"/>
                <w:szCs w:val="17"/>
              </w:rPr>
            </w:pPr>
            <w:r>
              <w:rPr>
                <w:sz w:val="17"/>
                <w:szCs w:val="17"/>
              </w:rPr>
              <w:t>2021 թ.</w:t>
            </w:r>
          </w:p>
          <w:p w14:paraId="6DB3010B" w14:textId="77777777" w:rsidR="00BD1F51" w:rsidRDefault="00684C1D">
            <w:pPr>
              <w:pStyle w:val="TableParagraph"/>
              <w:spacing w:line="227" w:lineRule="exact"/>
              <w:ind w:left="89" w:right="83"/>
              <w:jc w:val="center"/>
              <w:rPr>
                <w:sz w:val="17"/>
                <w:szCs w:val="17"/>
              </w:rPr>
            </w:pPr>
            <w:r>
              <w:rPr>
                <w:sz w:val="17"/>
                <w:szCs w:val="17"/>
              </w:rPr>
              <w:t>IV եռամսյակ</w:t>
            </w:r>
          </w:p>
        </w:tc>
        <w:tc>
          <w:tcPr>
            <w:tcW w:w="1849" w:type="dxa"/>
            <w:tcBorders>
              <w:bottom w:val="nil"/>
            </w:tcBorders>
          </w:tcPr>
          <w:p w14:paraId="073BE3BB" w14:textId="77777777" w:rsidR="00BD1F51" w:rsidRDefault="00684C1D">
            <w:pPr>
              <w:pStyle w:val="TableParagraph"/>
              <w:spacing w:line="191" w:lineRule="exact"/>
              <w:ind w:left="17" w:right="10"/>
              <w:jc w:val="center"/>
              <w:rPr>
                <w:sz w:val="17"/>
              </w:rPr>
            </w:pPr>
            <w:r>
              <w:rPr>
                <w:sz w:val="17"/>
              </w:rPr>
              <w:t>1000-101,</w:t>
            </w:r>
          </w:p>
          <w:p w14:paraId="1F9C4398" w14:textId="77777777" w:rsidR="00BD1F51" w:rsidRDefault="00684C1D">
            <w:pPr>
              <w:pStyle w:val="TableParagraph"/>
              <w:spacing w:line="223" w:lineRule="exact"/>
              <w:ind w:left="17" w:right="9"/>
              <w:jc w:val="center"/>
              <w:rPr>
                <w:sz w:val="17"/>
              </w:rPr>
            </w:pPr>
            <w:r>
              <w:rPr>
                <w:sz w:val="17"/>
              </w:rPr>
              <w:t>1000-104,</w:t>
            </w:r>
          </w:p>
          <w:p w14:paraId="48D9DCB5" w14:textId="77777777" w:rsidR="00BD1F51" w:rsidRDefault="00684C1D">
            <w:pPr>
              <w:pStyle w:val="TableParagraph"/>
              <w:spacing w:line="227" w:lineRule="exact"/>
              <w:ind w:left="17" w:right="9"/>
              <w:jc w:val="center"/>
              <w:rPr>
                <w:sz w:val="17"/>
              </w:rPr>
            </w:pPr>
            <w:r>
              <w:rPr>
                <w:sz w:val="17"/>
              </w:rPr>
              <w:t>1000-401,</w:t>
            </w:r>
          </w:p>
          <w:p w14:paraId="68F4F853" w14:textId="77777777" w:rsidR="00BD1F51" w:rsidRDefault="00684C1D">
            <w:pPr>
              <w:pStyle w:val="TableParagraph"/>
              <w:spacing w:line="213" w:lineRule="exact"/>
              <w:ind w:left="17" w:right="9"/>
              <w:jc w:val="center"/>
              <w:rPr>
                <w:sz w:val="17"/>
              </w:rPr>
            </w:pPr>
            <w:r>
              <w:rPr>
                <w:sz w:val="17"/>
              </w:rPr>
              <w:t>1000-402,</w:t>
            </w:r>
          </w:p>
          <w:p w14:paraId="18E76990" w14:textId="77777777" w:rsidR="00BD1F51" w:rsidRDefault="00684C1D">
            <w:pPr>
              <w:pStyle w:val="TableParagraph"/>
              <w:spacing w:line="208" w:lineRule="exact"/>
              <w:ind w:left="17" w:right="9"/>
              <w:jc w:val="center"/>
              <w:rPr>
                <w:sz w:val="17"/>
              </w:rPr>
            </w:pPr>
            <w:r>
              <w:rPr>
                <w:sz w:val="17"/>
              </w:rPr>
              <w:t>1400-101,</w:t>
            </w:r>
          </w:p>
          <w:p w14:paraId="00C971E3" w14:textId="77777777" w:rsidR="00BD1F51" w:rsidRDefault="00684C1D">
            <w:pPr>
              <w:pStyle w:val="TableParagraph"/>
              <w:ind w:left="322" w:right="307"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19FAD398" w14:textId="77777777">
        <w:trPr>
          <w:trHeight w:val="391"/>
        </w:trPr>
        <w:tc>
          <w:tcPr>
            <w:tcW w:w="401" w:type="dxa"/>
            <w:tcBorders>
              <w:top w:val="nil"/>
            </w:tcBorders>
          </w:tcPr>
          <w:p w14:paraId="10B63A0B" w14:textId="77777777" w:rsidR="00BD1F51" w:rsidRDefault="00BD1F51">
            <w:pPr>
              <w:pStyle w:val="TableParagraph"/>
              <w:rPr>
                <w:rFonts w:ascii="Times New Roman"/>
                <w:sz w:val="16"/>
              </w:rPr>
            </w:pPr>
          </w:p>
        </w:tc>
        <w:tc>
          <w:tcPr>
            <w:tcW w:w="666" w:type="dxa"/>
            <w:tcBorders>
              <w:top w:val="nil"/>
            </w:tcBorders>
          </w:tcPr>
          <w:p w14:paraId="39DD84CC" w14:textId="77777777" w:rsidR="00BD1F51" w:rsidRDefault="00BD1F51">
            <w:pPr>
              <w:pStyle w:val="TableParagraph"/>
              <w:rPr>
                <w:rFonts w:ascii="Times New Roman"/>
                <w:sz w:val="16"/>
              </w:rPr>
            </w:pPr>
          </w:p>
        </w:tc>
        <w:tc>
          <w:tcPr>
            <w:tcW w:w="5199" w:type="dxa"/>
            <w:tcBorders>
              <w:top w:val="nil"/>
            </w:tcBorders>
          </w:tcPr>
          <w:p w14:paraId="023C66EC" w14:textId="77777777" w:rsidR="00BD1F51" w:rsidRDefault="00684C1D">
            <w:pPr>
              <w:pStyle w:val="TableParagraph"/>
              <w:spacing w:before="56"/>
              <w:ind w:left="51"/>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624512EC" w14:textId="77777777" w:rsidR="00BD1F51" w:rsidRDefault="00BD1F51">
            <w:pPr>
              <w:pStyle w:val="TableParagraph"/>
              <w:rPr>
                <w:rFonts w:ascii="Times New Roman"/>
                <w:sz w:val="16"/>
              </w:rPr>
            </w:pPr>
          </w:p>
        </w:tc>
        <w:tc>
          <w:tcPr>
            <w:tcW w:w="2625" w:type="dxa"/>
            <w:tcBorders>
              <w:top w:val="nil"/>
            </w:tcBorders>
          </w:tcPr>
          <w:p w14:paraId="0EF3C181" w14:textId="77777777" w:rsidR="00BD1F51" w:rsidRDefault="00BD1F51">
            <w:pPr>
              <w:pStyle w:val="TableParagraph"/>
              <w:rPr>
                <w:rFonts w:ascii="Times New Roman"/>
                <w:sz w:val="16"/>
              </w:rPr>
            </w:pPr>
          </w:p>
        </w:tc>
        <w:tc>
          <w:tcPr>
            <w:tcW w:w="1067" w:type="dxa"/>
            <w:tcBorders>
              <w:top w:val="nil"/>
            </w:tcBorders>
          </w:tcPr>
          <w:p w14:paraId="38532D35" w14:textId="77777777" w:rsidR="00BD1F51" w:rsidRDefault="00BD1F51">
            <w:pPr>
              <w:pStyle w:val="TableParagraph"/>
              <w:rPr>
                <w:rFonts w:ascii="Times New Roman"/>
                <w:sz w:val="16"/>
              </w:rPr>
            </w:pPr>
          </w:p>
        </w:tc>
        <w:tc>
          <w:tcPr>
            <w:tcW w:w="1219" w:type="dxa"/>
            <w:tcBorders>
              <w:top w:val="nil"/>
            </w:tcBorders>
          </w:tcPr>
          <w:p w14:paraId="69FA1EB2" w14:textId="77777777" w:rsidR="00BD1F51" w:rsidRDefault="00BD1F51">
            <w:pPr>
              <w:pStyle w:val="TableParagraph"/>
              <w:rPr>
                <w:rFonts w:ascii="Times New Roman"/>
                <w:sz w:val="16"/>
              </w:rPr>
            </w:pPr>
          </w:p>
        </w:tc>
        <w:tc>
          <w:tcPr>
            <w:tcW w:w="1849" w:type="dxa"/>
            <w:tcBorders>
              <w:top w:val="nil"/>
            </w:tcBorders>
          </w:tcPr>
          <w:p w14:paraId="3B7887B4" w14:textId="77777777" w:rsidR="00BD1F51" w:rsidRDefault="00BD1F51">
            <w:pPr>
              <w:pStyle w:val="TableParagraph"/>
              <w:rPr>
                <w:rFonts w:ascii="Times New Roman"/>
                <w:sz w:val="16"/>
              </w:rPr>
            </w:pPr>
          </w:p>
        </w:tc>
      </w:tr>
    </w:tbl>
    <w:p w14:paraId="46942178"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3BD4DBB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500E4B58" w14:textId="77777777">
        <w:trPr>
          <w:trHeight w:val="198"/>
        </w:trPr>
        <w:tc>
          <w:tcPr>
            <w:tcW w:w="394" w:type="dxa"/>
            <w:tcBorders>
              <w:bottom w:val="nil"/>
            </w:tcBorders>
          </w:tcPr>
          <w:p w14:paraId="6FFE2DF5"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05360379"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42FE8F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3D09F5F2"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422D1C0E"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79A2871"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07D199B2" w14:textId="77777777">
        <w:trPr>
          <w:trHeight w:val="191"/>
        </w:trPr>
        <w:tc>
          <w:tcPr>
            <w:tcW w:w="394" w:type="dxa"/>
            <w:tcBorders>
              <w:top w:val="nil"/>
              <w:bottom w:val="nil"/>
            </w:tcBorders>
          </w:tcPr>
          <w:p w14:paraId="4F6D5612" w14:textId="77777777" w:rsidR="00BD1F51" w:rsidRDefault="00BD1F51">
            <w:pPr>
              <w:pStyle w:val="TableParagraph"/>
              <w:rPr>
                <w:rFonts w:ascii="Times New Roman"/>
                <w:sz w:val="12"/>
              </w:rPr>
            </w:pPr>
          </w:p>
        </w:tc>
        <w:tc>
          <w:tcPr>
            <w:tcW w:w="669" w:type="dxa"/>
            <w:tcBorders>
              <w:top w:val="nil"/>
              <w:bottom w:val="nil"/>
            </w:tcBorders>
          </w:tcPr>
          <w:p w14:paraId="308BC7FB"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7D83C10C"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4291D388"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6F6CF114" w14:textId="77777777" w:rsidR="00BD1F51" w:rsidRDefault="00BD1F51">
            <w:pPr>
              <w:rPr>
                <w:sz w:val="2"/>
                <w:szCs w:val="2"/>
              </w:rPr>
            </w:pPr>
          </w:p>
        </w:tc>
        <w:tc>
          <w:tcPr>
            <w:tcW w:w="1850" w:type="dxa"/>
            <w:tcBorders>
              <w:top w:val="nil"/>
              <w:bottom w:val="nil"/>
            </w:tcBorders>
          </w:tcPr>
          <w:p w14:paraId="416982F4"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49223DD0" w14:textId="77777777">
        <w:trPr>
          <w:trHeight w:val="187"/>
        </w:trPr>
        <w:tc>
          <w:tcPr>
            <w:tcW w:w="394" w:type="dxa"/>
            <w:tcBorders>
              <w:top w:val="nil"/>
              <w:bottom w:val="nil"/>
            </w:tcBorders>
          </w:tcPr>
          <w:p w14:paraId="0F01E6FB" w14:textId="77777777" w:rsidR="00BD1F51" w:rsidRDefault="00BD1F51">
            <w:pPr>
              <w:pStyle w:val="TableParagraph"/>
              <w:rPr>
                <w:rFonts w:ascii="Times New Roman"/>
                <w:sz w:val="12"/>
              </w:rPr>
            </w:pPr>
          </w:p>
        </w:tc>
        <w:tc>
          <w:tcPr>
            <w:tcW w:w="669" w:type="dxa"/>
            <w:tcBorders>
              <w:top w:val="nil"/>
              <w:bottom w:val="nil"/>
            </w:tcBorders>
          </w:tcPr>
          <w:p w14:paraId="5706F031"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0396CCE" w14:textId="77777777" w:rsidR="00BD1F51" w:rsidRDefault="00BD1F51">
            <w:pPr>
              <w:pStyle w:val="TableParagraph"/>
              <w:rPr>
                <w:rFonts w:ascii="Times New Roman"/>
                <w:sz w:val="12"/>
              </w:rPr>
            </w:pPr>
          </w:p>
        </w:tc>
        <w:tc>
          <w:tcPr>
            <w:tcW w:w="1779" w:type="dxa"/>
            <w:tcBorders>
              <w:top w:val="nil"/>
              <w:bottom w:val="nil"/>
            </w:tcBorders>
          </w:tcPr>
          <w:p w14:paraId="760FEEF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5C4FEC5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2AF22B"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67991B4F"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77B98EAC"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4A3542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28DFE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317DFB66"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27FD3A29" w14:textId="77777777">
        <w:trPr>
          <w:trHeight w:val="189"/>
        </w:trPr>
        <w:tc>
          <w:tcPr>
            <w:tcW w:w="394" w:type="dxa"/>
            <w:tcBorders>
              <w:top w:val="nil"/>
              <w:bottom w:val="nil"/>
            </w:tcBorders>
          </w:tcPr>
          <w:p w14:paraId="41AA3286" w14:textId="77777777" w:rsidR="00BD1F51" w:rsidRDefault="00BD1F51">
            <w:pPr>
              <w:pStyle w:val="TableParagraph"/>
              <w:rPr>
                <w:rFonts w:ascii="Times New Roman"/>
                <w:sz w:val="12"/>
              </w:rPr>
            </w:pPr>
          </w:p>
        </w:tc>
        <w:tc>
          <w:tcPr>
            <w:tcW w:w="669" w:type="dxa"/>
            <w:tcBorders>
              <w:top w:val="nil"/>
              <w:bottom w:val="nil"/>
            </w:tcBorders>
          </w:tcPr>
          <w:p w14:paraId="39610FFA"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BAEC6BB" w14:textId="77777777" w:rsidR="00BD1F51" w:rsidRDefault="00BD1F51">
            <w:pPr>
              <w:pStyle w:val="TableParagraph"/>
              <w:rPr>
                <w:rFonts w:ascii="Times New Roman"/>
                <w:sz w:val="12"/>
              </w:rPr>
            </w:pPr>
          </w:p>
        </w:tc>
        <w:tc>
          <w:tcPr>
            <w:tcW w:w="1779" w:type="dxa"/>
            <w:tcBorders>
              <w:top w:val="nil"/>
              <w:bottom w:val="nil"/>
            </w:tcBorders>
          </w:tcPr>
          <w:p w14:paraId="5B0AD6C3"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9DDE715" w14:textId="77777777" w:rsidR="00BD1F51" w:rsidRDefault="00BD1F51">
            <w:pPr>
              <w:rPr>
                <w:sz w:val="2"/>
                <w:szCs w:val="2"/>
              </w:rPr>
            </w:pPr>
          </w:p>
        </w:tc>
        <w:tc>
          <w:tcPr>
            <w:tcW w:w="1063" w:type="dxa"/>
            <w:vMerge/>
            <w:tcBorders>
              <w:top w:val="nil"/>
            </w:tcBorders>
          </w:tcPr>
          <w:p w14:paraId="60F6EE36" w14:textId="77777777" w:rsidR="00BD1F51" w:rsidRDefault="00BD1F51">
            <w:pPr>
              <w:rPr>
                <w:sz w:val="2"/>
                <w:szCs w:val="2"/>
              </w:rPr>
            </w:pPr>
          </w:p>
        </w:tc>
        <w:tc>
          <w:tcPr>
            <w:tcW w:w="1225" w:type="dxa"/>
            <w:vMerge/>
            <w:tcBorders>
              <w:top w:val="nil"/>
            </w:tcBorders>
          </w:tcPr>
          <w:p w14:paraId="7C1D88CC" w14:textId="77777777" w:rsidR="00BD1F51" w:rsidRDefault="00BD1F51">
            <w:pPr>
              <w:rPr>
                <w:sz w:val="2"/>
                <w:szCs w:val="2"/>
              </w:rPr>
            </w:pPr>
          </w:p>
        </w:tc>
        <w:tc>
          <w:tcPr>
            <w:tcW w:w="1850" w:type="dxa"/>
            <w:tcBorders>
              <w:top w:val="nil"/>
              <w:bottom w:val="nil"/>
            </w:tcBorders>
          </w:tcPr>
          <w:p w14:paraId="1415EBA1"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664C8CFE" w14:textId="77777777">
        <w:trPr>
          <w:trHeight w:val="189"/>
        </w:trPr>
        <w:tc>
          <w:tcPr>
            <w:tcW w:w="394" w:type="dxa"/>
            <w:tcBorders>
              <w:top w:val="nil"/>
              <w:bottom w:val="nil"/>
            </w:tcBorders>
          </w:tcPr>
          <w:p w14:paraId="38ACF2FD" w14:textId="77777777" w:rsidR="00BD1F51" w:rsidRDefault="00BD1F51">
            <w:pPr>
              <w:pStyle w:val="TableParagraph"/>
              <w:rPr>
                <w:rFonts w:ascii="Times New Roman"/>
                <w:sz w:val="12"/>
              </w:rPr>
            </w:pPr>
          </w:p>
        </w:tc>
        <w:tc>
          <w:tcPr>
            <w:tcW w:w="669" w:type="dxa"/>
            <w:tcBorders>
              <w:top w:val="nil"/>
              <w:bottom w:val="nil"/>
            </w:tcBorders>
          </w:tcPr>
          <w:p w14:paraId="5DF2A14F"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402345E4" w14:textId="77777777" w:rsidR="00BD1F51" w:rsidRDefault="00BD1F51">
            <w:pPr>
              <w:pStyle w:val="TableParagraph"/>
              <w:rPr>
                <w:rFonts w:ascii="Times New Roman"/>
                <w:sz w:val="12"/>
              </w:rPr>
            </w:pPr>
          </w:p>
        </w:tc>
        <w:tc>
          <w:tcPr>
            <w:tcW w:w="1779" w:type="dxa"/>
            <w:tcBorders>
              <w:top w:val="nil"/>
              <w:bottom w:val="nil"/>
            </w:tcBorders>
          </w:tcPr>
          <w:p w14:paraId="243D0EC7"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556C9EB1" w14:textId="77777777" w:rsidR="00BD1F51" w:rsidRDefault="00BD1F51">
            <w:pPr>
              <w:rPr>
                <w:sz w:val="2"/>
                <w:szCs w:val="2"/>
              </w:rPr>
            </w:pPr>
          </w:p>
        </w:tc>
        <w:tc>
          <w:tcPr>
            <w:tcW w:w="1063" w:type="dxa"/>
            <w:vMerge/>
            <w:tcBorders>
              <w:top w:val="nil"/>
            </w:tcBorders>
          </w:tcPr>
          <w:p w14:paraId="4310C132" w14:textId="77777777" w:rsidR="00BD1F51" w:rsidRDefault="00BD1F51">
            <w:pPr>
              <w:rPr>
                <w:sz w:val="2"/>
                <w:szCs w:val="2"/>
              </w:rPr>
            </w:pPr>
          </w:p>
        </w:tc>
        <w:tc>
          <w:tcPr>
            <w:tcW w:w="1225" w:type="dxa"/>
            <w:vMerge/>
            <w:tcBorders>
              <w:top w:val="nil"/>
            </w:tcBorders>
          </w:tcPr>
          <w:p w14:paraId="74D06D48" w14:textId="77777777" w:rsidR="00BD1F51" w:rsidRDefault="00BD1F51">
            <w:pPr>
              <w:rPr>
                <w:sz w:val="2"/>
                <w:szCs w:val="2"/>
              </w:rPr>
            </w:pPr>
          </w:p>
        </w:tc>
        <w:tc>
          <w:tcPr>
            <w:tcW w:w="1850" w:type="dxa"/>
            <w:tcBorders>
              <w:top w:val="nil"/>
              <w:bottom w:val="nil"/>
            </w:tcBorders>
          </w:tcPr>
          <w:p w14:paraId="7AFD665A"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72BFFA16" w14:textId="77777777">
        <w:trPr>
          <w:trHeight w:val="191"/>
        </w:trPr>
        <w:tc>
          <w:tcPr>
            <w:tcW w:w="394" w:type="dxa"/>
            <w:tcBorders>
              <w:top w:val="nil"/>
              <w:bottom w:val="nil"/>
            </w:tcBorders>
          </w:tcPr>
          <w:p w14:paraId="21C9E7AF" w14:textId="77777777" w:rsidR="00BD1F51" w:rsidRDefault="00BD1F51">
            <w:pPr>
              <w:pStyle w:val="TableParagraph"/>
              <w:rPr>
                <w:rFonts w:ascii="Times New Roman"/>
                <w:sz w:val="12"/>
              </w:rPr>
            </w:pPr>
          </w:p>
        </w:tc>
        <w:tc>
          <w:tcPr>
            <w:tcW w:w="669" w:type="dxa"/>
            <w:tcBorders>
              <w:top w:val="nil"/>
              <w:bottom w:val="nil"/>
            </w:tcBorders>
          </w:tcPr>
          <w:p w14:paraId="59C9DE45"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3060D1A9" w14:textId="77777777" w:rsidR="00BD1F51" w:rsidRDefault="00BD1F51">
            <w:pPr>
              <w:pStyle w:val="TableParagraph"/>
              <w:rPr>
                <w:rFonts w:ascii="Times New Roman"/>
                <w:sz w:val="12"/>
              </w:rPr>
            </w:pPr>
          </w:p>
        </w:tc>
        <w:tc>
          <w:tcPr>
            <w:tcW w:w="1779" w:type="dxa"/>
            <w:tcBorders>
              <w:top w:val="nil"/>
              <w:bottom w:val="nil"/>
            </w:tcBorders>
          </w:tcPr>
          <w:p w14:paraId="0D581D02"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085D9CB0" w14:textId="77777777" w:rsidR="00BD1F51" w:rsidRDefault="00BD1F51">
            <w:pPr>
              <w:rPr>
                <w:sz w:val="2"/>
                <w:szCs w:val="2"/>
              </w:rPr>
            </w:pPr>
          </w:p>
        </w:tc>
        <w:tc>
          <w:tcPr>
            <w:tcW w:w="1063" w:type="dxa"/>
            <w:vMerge/>
            <w:tcBorders>
              <w:top w:val="nil"/>
            </w:tcBorders>
          </w:tcPr>
          <w:p w14:paraId="0A50BFF1" w14:textId="77777777" w:rsidR="00BD1F51" w:rsidRDefault="00BD1F51">
            <w:pPr>
              <w:rPr>
                <w:sz w:val="2"/>
                <w:szCs w:val="2"/>
              </w:rPr>
            </w:pPr>
          </w:p>
        </w:tc>
        <w:tc>
          <w:tcPr>
            <w:tcW w:w="1225" w:type="dxa"/>
            <w:vMerge/>
            <w:tcBorders>
              <w:top w:val="nil"/>
            </w:tcBorders>
          </w:tcPr>
          <w:p w14:paraId="56E03646" w14:textId="77777777" w:rsidR="00BD1F51" w:rsidRDefault="00BD1F51">
            <w:pPr>
              <w:rPr>
                <w:sz w:val="2"/>
                <w:szCs w:val="2"/>
              </w:rPr>
            </w:pPr>
          </w:p>
        </w:tc>
        <w:tc>
          <w:tcPr>
            <w:tcW w:w="1850" w:type="dxa"/>
            <w:tcBorders>
              <w:top w:val="nil"/>
              <w:bottom w:val="nil"/>
            </w:tcBorders>
          </w:tcPr>
          <w:p w14:paraId="728EFE5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160DF1E" w14:textId="77777777">
        <w:trPr>
          <w:trHeight w:val="188"/>
        </w:trPr>
        <w:tc>
          <w:tcPr>
            <w:tcW w:w="394" w:type="dxa"/>
            <w:tcBorders>
              <w:top w:val="nil"/>
              <w:bottom w:val="nil"/>
            </w:tcBorders>
          </w:tcPr>
          <w:p w14:paraId="49EA1DE5" w14:textId="77777777" w:rsidR="00BD1F51" w:rsidRDefault="00BD1F51">
            <w:pPr>
              <w:pStyle w:val="TableParagraph"/>
              <w:rPr>
                <w:rFonts w:ascii="Times New Roman"/>
                <w:sz w:val="12"/>
              </w:rPr>
            </w:pPr>
          </w:p>
        </w:tc>
        <w:tc>
          <w:tcPr>
            <w:tcW w:w="669" w:type="dxa"/>
            <w:tcBorders>
              <w:top w:val="nil"/>
              <w:bottom w:val="nil"/>
            </w:tcBorders>
          </w:tcPr>
          <w:p w14:paraId="3589B66E" w14:textId="77777777" w:rsidR="00BD1F51" w:rsidRDefault="00BD1F51">
            <w:pPr>
              <w:pStyle w:val="TableParagraph"/>
              <w:rPr>
                <w:rFonts w:ascii="Times New Roman"/>
                <w:sz w:val="12"/>
              </w:rPr>
            </w:pPr>
          </w:p>
        </w:tc>
        <w:tc>
          <w:tcPr>
            <w:tcW w:w="5203" w:type="dxa"/>
            <w:tcBorders>
              <w:top w:val="nil"/>
              <w:bottom w:val="nil"/>
            </w:tcBorders>
          </w:tcPr>
          <w:p w14:paraId="7F286470" w14:textId="77777777" w:rsidR="00BD1F51" w:rsidRDefault="00BD1F51">
            <w:pPr>
              <w:pStyle w:val="TableParagraph"/>
              <w:rPr>
                <w:rFonts w:ascii="Times New Roman"/>
                <w:sz w:val="12"/>
              </w:rPr>
            </w:pPr>
          </w:p>
        </w:tc>
        <w:tc>
          <w:tcPr>
            <w:tcW w:w="1779" w:type="dxa"/>
            <w:tcBorders>
              <w:top w:val="nil"/>
              <w:bottom w:val="nil"/>
            </w:tcBorders>
          </w:tcPr>
          <w:p w14:paraId="4BA20BA8"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22A60652" w14:textId="77777777" w:rsidR="00BD1F51" w:rsidRDefault="00BD1F51">
            <w:pPr>
              <w:rPr>
                <w:sz w:val="2"/>
                <w:szCs w:val="2"/>
              </w:rPr>
            </w:pPr>
          </w:p>
        </w:tc>
        <w:tc>
          <w:tcPr>
            <w:tcW w:w="1063" w:type="dxa"/>
            <w:vMerge/>
            <w:tcBorders>
              <w:top w:val="nil"/>
            </w:tcBorders>
          </w:tcPr>
          <w:p w14:paraId="564D4CE8" w14:textId="77777777" w:rsidR="00BD1F51" w:rsidRDefault="00BD1F51">
            <w:pPr>
              <w:rPr>
                <w:sz w:val="2"/>
                <w:szCs w:val="2"/>
              </w:rPr>
            </w:pPr>
          </w:p>
        </w:tc>
        <w:tc>
          <w:tcPr>
            <w:tcW w:w="1225" w:type="dxa"/>
            <w:vMerge/>
            <w:tcBorders>
              <w:top w:val="nil"/>
            </w:tcBorders>
          </w:tcPr>
          <w:p w14:paraId="6E8C474E" w14:textId="77777777" w:rsidR="00BD1F51" w:rsidRDefault="00BD1F51">
            <w:pPr>
              <w:rPr>
                <w:sz w:val="2"/>
                <w:szCs w:val="2"/>
              </w:rPr>
            </w:pPr>
          </w:p>
        </w:tc>
        <w:tc>
          <w:tcPr>
            <w:tcW w:w="1850" w:type="dxa"/>
            <w:tcBorders>
              <w:top w:val="nil"/>
              <w:bottom w:val="nil"/>
            </w:tcBorders>
          </w:tcPr>
          <w:p w14:paraId="1698722D"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28F2F748" w14:textId="77777777">
        <w:trPr>
          <w:trHeight w:val="189"/>
        </w:trPr>
        <w:tc>
          <w:tcPr>
            <w:tcW w:w="394" w:type="dxa"/>
            <w:tcBorders>
              <w:top w:val="nil"/>
              <w:bottom w:val="nil"/>
            </w:tcBorders>
          </w:tcPr>
          <w:p w14:paraId="2C5C79A3" w14:textId="77777777" w:rsidR="00BD1F51" w:rsidRDefault="00BD1F51">
            <w:pPr>
              <w:pStyle w:val="TableParagraph"/>
              <w:rPr>
                <w:rFonts w:ascii="Times New Roman"/>
                <w:sz w:val="12"/>
              </w:rPr>
            </w:pPr>
          </w:p>
        </w:tc>
        <w:tc>
          <w:tcPr>
            <w:tcW w:w="669" w:type="dxa"/>
            <w:tcBorders>
              <w:top w:val="nil"/>
              <w:bottom w:val="nil"/>
            </w:tcBorders>
          </w:tcPr>
          <w:p w14:paraId="72B31FE1" w14:textId="77777777" w:rsidR="00BD1F51" w:rsidRDefault="00BD1F51">
            <w:pPr>
              <w:pStyle w:val="TableParagraph"/>
              <w:rPr>
                <w:rFonts w:ascii="Times New Roman"/>
                <w:sz w:val="12"/>
              </w:rPr>
            </w:pPr>
          </w:p>
        </w:tc>
        <w:tc>
          <w:tcPr>
            <w:tcW w:w="5203" w:type="dxa"/>
            <w:tcBorders>
              <w:top w:val="nil"/>
              <w:bottom w:val="nil"/>
            </w:tcBorders>
          </w:tcPr>
          <w:p w14:paraId="5CDAE762" w14:textId="77777777" w:rsidR="00BD1F51" w:rsidRDefault="00BD1F51">
            <w:pPr>
              <w:pStyle w:val="TableParagraph"/>
              <w:rPr>
                <w:rFonts w:ascii="Times New Roman"/>
                <w:sz w:val="12"/>
              </w:rPr>
            </w:pPr>
          </w:p>
        </w:tc>
        <w:tc>
          <w:tcPr>
            <w:tcW w:w="1779" w:type="dxa"/>
            <w:tcBorders>
              <w:top w:val="nil"/>
              <w:bottom w:val="nil"/>
            </w:tcBorders>
          </w:tcPr>
          <w:p w14:paraId="54EB8320"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A124B5F" w14:textId="77777777" w:rsidR="00BD1F51" w:rsidRDefault="00BD1F51">
            <w:pPr>
              <w:rPr>
                <w:sz w:val="2"/>
                <w:szCs w:val="2"/>
              </w:rPr>
            </w:pPr>
          </w:p>
        </w:tc>
        <w:tc>
          <w:tcPr>
            <w:tcW w:w="1063" w:type="dxa"/>
            <w:vMerge/>
            <w:tcBorders>
              <w:top w:val="nil"/>
            </w:tcBorders>
          </w:tcPr>
          <w:p w14:paraId="5AE2792A" w14:textId="77777777" w:rsidR="00BD1F51" w:rsidRDefault="00BD1F51">
            <w:pPr>
              <w:rPr>
                <w:sz w:val="2"/>
                <w:szCs w:val="2"/>
              </w:rPr>
            </w:pPr>
          </w:p>
        </w:tc>
        <w:tc>
          <w:tcPr>
            <w:tcW w:w="1225" w:type="dxa"/>
            <w:vMerge/>
            <w:tcBorders>
              <w:top w:val="nil"/>
            </w:tcBorders>
          </w:tcPr>
          <w:p w14:paraId="3D4F318D" w14:textId="77777777" w:rsidR="00BD1F51" w:rsidRDefault="00BD1F51">
            <w:pPr>
              <w:rPr>
                <w:sz w:val="2"/>
                <w:szCs w:val="2"/>
              </w:rPr>
            </w:pPr>
          </w:p>
        </w:tc>
        <w:tc>
          <w:tcPr>
            <w:tcW w:w="1850" w:type="dxa"/>
            <w:tcBorders>
              <w:top w:val="nil"/>
              <w:bottom w:val="nil"/>
            </w:tcBorders>
          </w:tcPr>
          <w:p w14:paraId="222CBA47"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6F809044" w14:textId="77777777">
        <w:trPr>
          <w:trHeight w:val="191"/>
        </w:trPr>
        <w:tc>
          <w:tcPr>
            <w:tcW w:w="394" w:type="dxa"/>
            <w:tcBorders>
              <w:top w:val="nil"/>
              <w:bottom w:val="nil"/>
            </w:tcBorders>
          </w:tcPr>
          <w:p w14:paraId="0C05558F" w14:textId="77777777" w:rsidR="00BD1F51" w:rsidRDefault="00BD1F51">
            <w:pPr>
              <w:pStyle w:val="TableParagraph"/>
              <w:rPr>
                <w:rFonts w:ascii="Times New Roman"/>
                <w:sz w:val="12"/>
              </w:rPr>
            </w:pPr>
          </w:p>
        </w:tc>
        <w:tc>
          <w:tcPr>
            <w:tcW w:w="669" w:type="dxa"/>
            <w:tcBorders>
              <w:top w:val="nil"/>
              <w:bottom w:val="nil"/>
            </w:tcBorders>
          </w:tcPr>
          <w:p w14:paraId="43AFFE9B" w14:textId="77777777" w:rsidR="00BD1F51" w:rsidRDefault="00BD1F51">
            <w:pPr>
              <w:pStyle w:val="TableParagraph"/>
              <w:rPr>
                <w:rFonts w:ascii="Times New Roman"/>
                <w:sz w:val="12"/>
              </w:rPr>
            </w:pPr>
          </w:p>
        </w:tc>
        <w:tc>
          <w:tcPr>
            <w:tcW w:w="5203" w:type="dxa"/>
            <w:tcBorders>
              <w:top w:val="nil"/>
              <w:bottom w:val="nil"/>
            </w:tcBorders>
          </w:tcPr>
          <w:p w14:paraId="51C747DD" w14:textId="77777777" w:rsidR="00BD1F51" w:rsidRDefault="00BD1F51">
            <w:pPr>
              <w:pStyle w:val="TableParagraph"/>
              <w:rPr>
                <w:rFonts w:ascii="Times New Roman"/>
                <w:sz w:val="12"/>
              </w:rPr>
            </w:pPr>
          </w:p>
        </w:tc>
        <w:tc>
          <w:tcPr>
            <w:tcW w:w="1779" w:type="dxa"/>
            <w:tcBorders>
              <w:top w:val="nil"/>
              <w:bottom w:val="nil"/>
            </w:tcBorders>
          </w:tcPr>
          <w:p w14:paraId="651CD508"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E257564" w14:textId="77777777" w:rsidR="00BD1F51" w:rsidRDefault="00BD1F51">
            <w:pPr>
              <w:rPr>
                <w:sz w:val="2"/>
                <w:szCs w:val="2"/>
              </w:rPr>
            </w:pPr>
          </w:p>
        </w:tc>
        <w:tc>
          <w:tcPr>
            <w:tcW w:w="1063" w:type="dxa"/>
            <w:vMerge/>
            <w:tcBorders>
              <w:top w:val="nil"/>
            </w:tcBorders>
          </w:tcPr>
          <w:p w14:paraId="1E153CDF" w14:textId="77777777" w:rsidR="00BD1F51" w:rsidRDefault="00BD1F51">
            <w:pPr>
              <w:rPr>
                <w:sz w:val="2"/>
                <w:szCs w:val="2"/>
              </w:rPr>
            </w:pPr>
          </w:p>
        </w:tc>
        <w:tc>
          <w:tcPr>
            <w:tcW w:w="1225" w:type="dxa"/>
            <w:vMerge/>
            <w:tcBorders>
              <w:top w:val="nil"/>
            </w:tcBorders>
          </w:tcPr>
          <w:p w14:paraId="2FCCEBB0" w14:textId="77777777" w:rsidR="00BD1F51" w:rsidRDefault="00BD1F51">
            <w:pPr>
              <w:rPr>
                <w:sz w:val="2"/>
                <w:szCs w:val="2"/>
              </w:rPr>
            </w:pPr>
          </w:p>
        </w:tc>
        <w:tc>
          <w:tcPr>
            <w:tcW w:w="1850" w:type="dxa"/>
            <w:tcBorders>
              <w:top w:val="nil"/>
              <w:bottom w:val="nil"/>
            </w:tcBorders>
          </w:tcPr>
          <w:p w14:paraId="637A8D03"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3E1AD62" w14:textId="77777777">
        <w:trPr>
          <w:trHeight w:val="188"/>
        </w:trPr>
        <w:tc>
          <w:tcPr>
            <w:tcW w:w="394" w:type="dxa"/>
            <w:tcBorders>
              <w:top w:val="nil"/>
              <w:bottom w:val="nil"/>
            </w:tcBorders>
          </w:tcPr>
          <w:p w14:paraId="322B7B49" w14:textId="77777777" w:rsidR="00BD1F51" w:rsidRDefault="00BD1F51">
            <w:pPr>
              <w:pStyle w:val="TableParagraph"/>
              <w:rPr>
                <w:rFonts w:ascii="Times New Roman"/>
                <w:sz w:val="12"/>
              </w:rPr>
            </w:pPr>
          </w:p>
        </w:tc>
        <w:tc>
          <w:tcPr>
            <w:tcW w:w="669" w:type="dxa"/>
            <w:tcBorders>
              <w:top w:val="nil"/>
              <w:bottom w:val="nil"/>
            </w:tcBorders>
          </w:tcPr>
          <w:p w14:paraId="49257FA7" w14:textId="77777777" w:rsidR="00BD1F51" w:rsidRDefault="00BD1F51">
            <w:pPr>
              <w:pStyle w:val="TableParagraph"/>
              <w:rPr>
                <w:rFonts w:ascii="Times New Roman"/>
                <w:sz w:val="12"/>
              </w:rPr>
            </w:pPr>
          </w:p>
        </w:tc>
        <w:tc>
          <w:tcPr>
            <w:tcW w:w="5203" w:type="dxa"/>
            <w:tcBorders>
              <w:top w:val="nil"/>
              <w:bottom w:val="nil"/>
            </w:tcBorders>
          </w:tcPr>
          <w:p w14:paraId="3E9F053B" w14:textId="77777777" w:rsidR="00BD1F51" w:rsidRDefault="00BD1F51">
            <w:pPr>
              <w:pStyle w:val="TableParagraph"/>
              <w:rPr>
                <w:rFonts w:ascii="Times New Roman"/>
                <w:sz w:val="12"/>
              </w:rPr>
            </w:pPr>
          </w:p>
        </w:tc>
        <w:tc>
          <w:tcPr>
            <w:tcW w:w="1779" w:type="dxa"/>
            <w:tcBorders>
              <w:top w:val="nil"/>
              <w:bottom w:val="nil"/>
            </w:tcBorders>
          </w:tcPr>
          <w:p w14:paraId="759880EC" w14:textId="77777777" w:rsidR="00BD1F51" w:rsidRDefault="00BD1F51">
            <w:pPr>
              <w:pStyle w:val="TableParagraph"/>
              <w:rPr>
                <w:rFonts w:ascii="Times New Roman"/>
                <w:sz w:val="12"/>
              </w:rPr>
            </w:pPr>
          </w:p>
        </w:tc>
        <w:tc>
          <w:tcPr>
            <w:tcW w:w="2626" w:type="dxa"/>
            <w:vMerge/>
            <w:tcBorders>
              <w:top w:val="nil"/>
            </w:tcBorders>
          </w:tcPr>
          <w:p w14:paraId="7696CB6D" w14:textId="77777777" w:rsidR="00BD1F51" w:rsidRDefault="00BD1F51">
            <w:pPr>
              <w:rPr>
                <w:sz w:val="2"/>
                <w:szCs w:val="2"/>
              </w:rPr>
            </w:pPr>
          </w:p>
        </w:tc>
        <w:tc>
          <w:tcPr>
            <w:tcW w:w="1063" w:type="dxa"/>
            <w:vMerge/>
            <w:tcBorders>
              <w:top w:val="nil"/>
            </w:tcBorders>
          </w:tcPr>
          <w:p w14:paraId="120711CE" w14:textId="77777777" w:rsidR="00BD1F51" w:rsidRDefault="00BD1F51">
            <w:pPr>
              <w:rPr>
                <w:sz w:val="2"/>
                <w:szCs w:val="2"/>
              </w:rPr>
            </w:pPr>
          </w:p>
        </w:tc>
        <w:tc>
          <w:tcPr>
            <w:tcW w:w="1225" w:type="dxa"/>
            <w:vMerge/>
            <w:tcBorders>
              <w:top w:val="nil"/>
            </w:tcBorders>
          </w:tcPr>
          <w:p w14:paraId="3442D365" w14:textId="77777777" w:rsidR="00BD1F51" w:rsidRDefault="00BD1F51">
            <w:pPr>
              <w:rPr>
                <w:sz w:val="2"/>
                <w:szCs w:val="2"/>
              </w:rPr>
            </w:pPr>
          </w:p>
        </w:tc>
        <w:tc>
          <w:tcPr>
            <w:tcW w:w="1850" w:type="dxa"/>
            <w:tcBorders>
              <w:top w:val="nil"/>
              <w:bottom w:val="nil"/>
            </w:tcBorders>
          </w:tcPr>
          <w:p w14:paraId="02B48F14"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76BEEA55" w14:textId="77777777">
        <w:trPr>
          <w:trHeight w:val="192"/>
        </w:trPr>
        <w:tc>
          <w:tcPr>
            <w:tcW w:w="394" w:type="dxa"/>
            <w:tcBorders>
              <w:top w:val="nil"/>
            </w:tcBorders>
          </w:tcPr>
          <w:p w14:paraId="63C56E81" w14:textId="77777777" w:rsidR="00BD1F51" w:rsidRDefault="00BD1F51">
            <w:pPr>
              <w:pStyle w:val="TableParagraph"/>
              <w:rPr>
                <w:rFonts w:ascii="Times New Roman"/>
                <w:sz w:val="12"/>
              </w:rPr>
            </w:pPr>
          </w:p>
        </w:tc>
        <w:tc>
          <w:tcPr>
            <w:tcW w:w="669" w:type="dxa"/>
            <w:tcBorders>
              <w:top w:val="nil"/>
            </w:tcBorders>
          </w:tcPr>
          <w:p w14:paraId="282D3CE8" w14:textId="77777777" w:rsidR="00BD1F51" w:rsidRDefault="00BD1F51">
            <w:pPr>
              <w:pStyle w:val="TableParagraph"/>
              <w:rPr>
                <w:rFonts w:ascii="Times New Roman"/>
                <w:sz w:val="12"/>
              </w:rPr>
            </w:pPr>
          </w:p>
        </w:tc>
        <w:tc>
          <w:tcPr>
            <w:tcW w:w="5203" w:type="dxa"/>
            <w:tcBorders>
              <w:top w:val="nil"/>
            </w:tcBorders>
          </w:tcPr>
          <w:p w14:paraId="6A86554A" w14:textId="77777777" w:rsidR="00BD1F51" w:rsidRDefault="00BD1F51">
            <w:pPr>
              <w:pStyle w:val="TableParagraph"/>
              <w:rPr>
                <w:rFonts w:ascii="Times New Roman"/>
                <w:sz w:val="12"/>
              </w:rPr>
            </w:pPr>
          </w:p>
        </w:tc>
        <w:tc>
          <w:tcPr>
            <w:tcW w:w="1779" w:type="dxa"/>
            <w:tcBorders>
              <w:top w:val="nil"/>
            </w:tcBorders>
          </w:tcPr>
          <w:p w14:paraId="3E82DCE3" w14:textId="77777777" w:rsidR="00BD1F51" w:rsidRDefault="00BD1F51">
            <w:pPr>
              <w:pStyle w:val="TableParagraph"/>
              <w:rPr>
                <w:rFonts w:ascii="Times New Roman"/>
                <w:sz w:val="12"/>
              </w:rPr>
            </w:pPr>
          </w:p>
        </w:tc>
        <w:tc>
          <w:tcPr>
            <w:tcW w:w="2626" w:type="dxa"/>
            <w:vMerge/>
            <w:tcBorders>
              <w:top w:val="nil"/>
            </w:tcBorders>
          </w:tcPr>
          <w:p w14:paraId="3D60C49C" w14:textId="77777777" w:rsidR="00BD1F51" w:rsidRDefault="00BD1F51">
            <w:pPr>
              <w:rPr>
                <w:sz w:val="2"/>
                <w:szCs w:val="2"/>
              </w:rPr>
            </w:pPr>
          </w:p>
        </w:tc>
        <w:tc>
          <w:tcPr>
            <w:tcW w:w="1063" w:type="dxa"/>
            <w:vMerge/>
            <w:tcBorders>
              <w:top w:val="nil"/>
            </w:tcBorders>
          </w:tcPr>
          <w:p w14:paraId="44636DD6" w14:textId="77777777" w:rsidR="00BD1F51" w:rsidRDefault="00BD1F51">
            <w:pPr>
              <w:rPr>
                <w:sz w:val="2"/>
                <w:szCs w:val="2"/>
              </w:rPr>
            </w:pPr>
          </w:p>
        </w:tc>
        <w:tc>
          <w:tcPr>
            <w:tcW w:w="1225" w:type="dxa"/>
            <w:vMerge/>
            <w:tcBorders>
              <w:top w:val="nil"/>
            </w:tcBorders>
          </w:tcPr>
          <w:p w14:paraId="35798A6D" w14:textId="77777777" w:rsidR="00BD1F51" w:rsidRDefault="00BD1F51">
            <w:pPr>
              <w:rPr>
                <w:sz w:val="2"/>
                <w:szCs w:val="2"/>
              </w:rPr>
            </w:pPr>
          </w:p>
        </w:tc>
        <w:tc>
          <w:tcPr>
            <w:tcW w:w="1850" w:type="dxa"/>
            <w:tcBorders>
              <w:top w:val="nil"/>
            </w:tcBorders>
          </w:tcPr>
          <w:p w14:paraId="12C04FB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1546299" w14:textId="77777777">
        <w:trPr>
          <w:trHeight w:val="2385"/>
        </w:trPr>
        <w:tc>
          <w:tcPr>
            <w:tcW w:w="394" w:type="dxa"/>
            <w:tcBorders>
              <w:bottom w:val="nil"/>
            </w:tcBorders>
          </w:tcPr>
          <w:p w14:paraId="1530AA54" w14:textId="77777777" w:rsidR="00BD1F51" w:rsidRDefault="00684C1D">
            <w:pPr>
              <w:pStyle w:val="TableParagraph"/>
              <w:spacing w:line="198" w:lineRule="exact"/>
              <w:ind w:left="26"/>
              <w:rPr>
                <w:sz w:val="17"/>
              </w:rPr>
            </w:pPr>
            <w:r>
              <w:rPr>
                <w:sz w:val="17"/>
              </w:rPr>
              <w:t>14.</w:t>
            </w:r>
          </w:p>
        </w:tc>
        <w:tc>
          <w:tcPr>
            <w:tcW w:w="669" w:type="dxa"/>
            <w:tcBorders>
              <w:bottom w:val="nil"/>
            </w:tcBorders>
          </w:tcPr>
          <w:p w14:paraId="07031E47" w14:textId="77777777" w:rsidR="00BD1F51" w:rsidRDefault="00684C1D">
            <w:pPr>
              <w:pStyle w:val="TableParagraph"/>
              <w:spacing w:line="228" w:lineRule="exact"/>
              <w:ind w:left="29" w:right="9"/>
              <w:jc w:val="center"/>
              <w:rPr>
                <w:sz w:val="17"/>
              </w:rPr>
            </w:pPr>
            <w:r>
              <w:rPr>
                <w:sz w:val="17"/>
              </w:rPr>
              <w:t>141015</w:t>
            </w:r>
          </w:p>
        </w:tc>
        <w:tc>
          <w:tcPr>
            <w:tcW w:w="5203" w:type="dxa"/>
            <w:tcBorders>
              <w:bottom w:val="nil"/>
            </w:tcBorders>
          </w:tcPr>
          <w:p w14:paraId="1DAD4164" w14:textId="77777777" w:rsidR="00BD1F51" w:rsidRDefault="00684C1D">
            <w:pPr>
              <w:pStyle w:val="TableParagraph"/>
              <w:numPr>
                <w:ilvl w:val="1"/>
                <w:numId w:val="36"/>
              </w:numPr>
              <w:tabs>
                <w:tab w:val="left" w:pos="489"/>
              </w:tabs>
              <w:ind w:right="790" w:firstLine="0"/>
              <w:rPr>
                <w:sz w:val="17"/>
                <w:szCs w:val="17"/>
              </w:rPr>
            </w:pPr>
            <w:r>
              <w:rPr>
                <w:b/>
                <w:bCs/>
                <w:sz w:val="17"/>
                <w:szCs w:val="17"/>
              </w:rPr>
              <w:t xml:space="preserve">տ. </w:t>
            </w:r>
            <w:r>
              <w:rPr>
                <w:b/>
                <w:bCs/>
                <w:spacing w:val="-4"/>
                <w:sz w:val="17"/>
                <w:szCs w:val="17"/>
              </w:rPr>
              <w:t xml:space="preserve">երիտասարդների </w:t>
            </w:r>
            <w:r>
              <w:rPr>
                <w:spacing w:val="-4"/>
                <w:sz w:val="17"/>
                <w:szCs w:val="17"/>
              </w:rPr>
              <w:t>մասնակցության</w:t>
            </w:r>
            <w:r>
              <w:rPr>
                <w:spacing w:val="-31"/>
                <w:sz w:val="17"/>
                <w:szCs w:val="17"/>
              </w:rPr>
              <w:t xml:space="preserve"> </w:t>
            </w:r>
            <w:r>
              <w:rPr>
                <w:spacing w:val="-4"/>
                <w:sz w:val="17"/>
                <w:szCs w:val="17"/>
              </w:rPr>
              <w:t xml:space="preserve">մակարդակն </w:t>
            </w:r>
            <w:r>
              <w:rPr>
                <w:spacing w:val="-5"/>
                <w:sz w:val="17"/>
                <w:szCs w:val="17"/>
              </w:rPr>
              <w:t>աշխատանքի</w:t>
            </w:r>
            <w:r>
              <w:rPr>
                <w:spacing w:val="-7"/>
                <w:sz w:val="17"/>
                <w:szCs w:val="17"/>
              </w:rPr>
              <w:t xml:space="preserve"> </w:t>
            </w:r>
            <w:r>
              <w:rPr>
                <w:spacing w:val="-4"/>
                <w:sz w:val="17"/>
                <w:szCs w:val="17"/>
              </w:rPr>
              <w:t>շուկայում</w:t>
            </w:r>
          </w:p>
          <w:p w14:paraId="1AB26AA1" w14:textId="77777777" w:rsidR="00BD1F51" w:rsidRDefault="00684C1D">
            <w:pPr>
              <w:pStyle w:val="TableParagraph"/>
              <w:numPr>
                <w:ilvl w:val="2"/>
                <w:numId w:val="36"/>
              </w:numPr>
              <w:tabs>
                <w:tab w:val="left" w:pos="400"/>
              </w:tabs>
              <w:spacing w:line="225" w:lineRule="exact"/>
              <w:ind w:hanging="164"/>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49B15909" w14:textId="77777777" w:rsidR="00BD1F51" w:rsidRDefault="00684C1D">
            <w:pPr>
              <w:pStyle w:val="TableParagraph"/>
              <w:numPr>
                <w:ilvl w:val="2"/>
                <w:numId w:val="36"/>
              </w:numPr>
              <w:tabs>
                <w:tab w:val="left" w:pos="400"/>
              </w:tabs>
              <w:spacing w:line="227" w:lineRule="exact"/>
              <w:ind w:hanging="164"/>
              <w:rPr>
                <w:sz w:val="17"/>
                <w:szCs w:val="17"/>
              </w:rPr>
            </w:pPr>
            <w:r>
              <w:rPr>
                <w:sz w:val="17"/>
                <w:szCs w:val="17"/>
              </w:rPr>
              <w:t>Զբաղվածության մակարդակ</w:t>
            </w:r>
          </w:p>
          <w:p w14:paraId="33B1911A" w14:textId="77777777" w:rsidR="00BD1F51" w:rsidRDefault="00684C1D">
            <w:pPr>
              <w:pStyle w:val="TableParagraph"/>
              <w:numPr>
                <w:ilvl w:val="2"/>
                <w:numId w:val="36"/>
              </w:numPr>
              <w:tabs>
                <w:tab w:val="left" w:pos="400"/>
              </w:tabs>
              <w:spacing w:line="227" w:lineRule="exact"/>
              <w:ind w:left="399"/>
              <w:rPr>
                <w:sz w:val="17"/>
                <w:szCs w:val="17"/>
              </w:rPr>
            </w:pPr>
            <w:r>
              <w:rPr>
                <w:sz w:val="17"/>
                <w:szCs w:val="17"/>
              </w:rPr>
              <w:t>Ոչ ֆորմալ զբաղվածության</w:t>
            </w:r>
            <w:r>
              <w:rPr>
                <w:spacing w:val="-4"/>
                <w:sz w:val="17"/>
                <w:szCs w:val="17"/>
              </w:rPr>
              <w:t xml:space="preserve"> </w:t>
            </w:r>
            <w:r>
              <w:rPr>
                <w:sz w:val="17"/>
                <w:szCs w:val="17"/>
              </w:rPr>
              <w:t>մակարդակ</w:t>
            </w:r>
          </w:p>
          <w:p w14:paraId="3E185C53" w14:textId="77777777" w:rsidR="00BD1F51" w:rsidRDefault="00684C1D">
            <w:pPr>
              <w:pStyle w:val="TableParagraph"/>
              <w:numPr>
                <w:ilvl w:val="2"/>
                <w:numId w:val="36"/>
              </w:numPr>
              <w:tabs>
                <w:tab w:val="left" w:pos="400"/>
              </w:tabs>
              <w:ind w:right="120" w:hanging="164"/>
              <w:rPr>
                <w:sz w:val="17"/>
                <w:szCs w:val="17"/>
              </w:rPr>
            </w:pPr>
            <w:r>
              <w:rPr>
                <w:sz w:val="17"/>
                <w:szCs w:val="17"/>
              </w:rPr>
              <w:t>Զբաղվածություն չհամարվող այլ աշխատանքային գործունեության</w:t>
            </w:r>
            <w:r>
              <w:rPr>
                <w:spacing w:val="-10"/>
                <w:sz w:val="17"/>
                <w:szCs w:val="17"/>
              </w:rPr>
              <w:t xml:space="preserve"> </w:t>
            </w:r>
            <w:r>
              <w:rPr>
                <w:sz w:val="17"/>
                <w:szCs w:val="17"/>
              </w:rPr>
              <w:t>մեջ</w:t>
            </w:r>
            <w:r>
              <w:rPr>
                <w:spacing w:val="-11"/>
                <w:sz w:val="17"/>
                <w:szCs w:val="17"/>
              </w:rPr>
              <w:t xml:space="preserve"> </w:t>
            </w:r>
            <w:r>
              <w:rPr>
                <w:sz w:val="17"/>
                <w:szCs w:val="17"/>
              </w:rPr>
              <w:t>15-29</w:t>
            </w:r>
            <w:r>
              <w:rPr>
                <w:spacing w:val="-11"/>
                <w:sz w:val="17"/>
                <w:szCs w:val="17"/>
              </w:rPr>
              <w:t xml:space="preserve"> </w:t>
            </w:r>
            <w:r>
              <w:rPr>
                <w:sz w:val="17"/>
                <w:szCs w:val="17"/>
              </w:rPr>
              <w:t>տ.</w:t>
            </w:r>
            <w:r>
              <w:rPr>
                <w:spacing w:val="-10"/>
                <w:sz w:val="17"/>
                <w:szCs w:val="17"/>
              </w:rPr>
              <w:t xml:space="preserve"> </w:t>
            </w:r>
            <w:r>
              <w:rPr>
                <w:sz w:val="17"/>
                <w:szCs w:val="17"/>
              </w:rPr>
              <w:t>բնակչության</w:t>
            </w:r>
            <w:r>
              <w:rPr>
                <w:spacing w:val="-11"/>
                <w:sz w:val="17"/>
                <w:szCs w:val="17"/>
              </w:rPr>
              <w:t xml:space="preserve"> </w:t>
            </w:r>
            <w:r>
              <w:rPr>
                <w:sz w:val="17"/>
                <w:szCs w:val="17"/>
              </w:rPr>
              <w:t>մասնակցության մակարդակ</w:t>
            </w:r>
          </w:p>
          <w:p w14:paraId="479AB9BD" w14:textId="77777777" w:rsidR="00BD1F51" w:rsidRDefault="00684C1D">
            <w:pPr>
              <w:pStyle w:val="TableParagraph"/>
              <w:numPr>
                <w:ilvl w:val="2"/>
                <w:numId w:val="36"/>
              </w:numPr>
              <w:tabs>
                <w:tab w:val="left" w:pos="400"/>
              </w:tabs>
              <w:ind w:right="433" w:hanging="164"/>
              <w:rPr>
                <w:sz w:val="17"/>
                <w:szCs w:val="17"/>
              </w:rPr>
            </w:pP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մակարդակ,</w:t>
            </w:r>
            <w:r>
              <w:rPr>
                <w:spacing w:val="-11"/>
                <w:sz w:val="17"/>
                <w:szCs w:val="17"/>
              </w:rPr>
              <w:t xml:space="preserve"> </w:t>
            </w:r>
            <w:r>
              <w:rPr>
                <w:sz w:val="17"/>
                <w:szCs w:val="17"/>
              </w:rPr>
              <w:t>այդ</w:t>
            </w:r>
            <w:r>
              <w:rPr>
                <w:spacing w:val="-11"/>
                <w:sz w:val="17"/>
                <w:szCs w:val="17"/>
              </w:rPr>
              <w:t xml:space="preserve"> </w:t>
            </w:r>
            <w:r>
              <w:rPr>
                <w:sz w:val="17"/>
                <w:szCs w:val="17"/>
              </w:rPr>
              <w:t>թվում՝ գործազրկության</w:t>
            </w:r>
          </w:p>
        </w:tc>
        <w:tc>
          <w:tcPr>
            <w:tcW w:w="1779" w:type="dxa"/>
            <w:tcBorders>
              <w:bottom w:val="nil"/>
            </w:tcBorders>
          </w:tcPr>
          <w:p w14:paraId="15D45C7B"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Borders>
              <w:bottom w:val="nil"/>
            </w:tcBorders>
          </w:tcPr>
          <w:p w14:paraId="0EECA5D7" w14:textId="77777777" w:rsidR="00BD1F51" w:rsidRDefault="00684C1D">
            <w:pPr>
              <w:pStyle w:val="TableParagraph"/>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 տնտեսական ակտիվության կարգավիճակի (զբաղված, գործազուրկ, աշխատուժից դուրս բնակչություն)</w:t>
            </w:r>
          </w:p>
        </w:tc>
        <w:tc>
          <w:tcPr>
            <w:tcW w:w="1063" w:type="dxa"/>
            <w:tcBorders>
              <w:bottom w:val="nil"/>
            </w:tcBorders>
          </w:tcPr>
          <w:p w14:paraId="27A2E3B4" w14:textId="77777777" w:rsidR="00BD1F51" w:rsidRDefault="00684C1D">
            <w:pPr>
              <w:pStyle w:val="TableParagraph"/>
              <w:spacing w:line="228" w:lineRule="exact"/>
              <w:ind w:right="122"/>
              <w:jc w:val="right"/>
              <w:rPr>
                <w:sz w:val="17"/>
                <w:szCs w:val="17"/>
              </w:rPr>
            </w:pPr>
            <w:r>
              <w:rPr>
                <w:sz w:val="17"/>
                <w:szCs w:val="17"/>
              </w:rPr>
              <w:t>տարեկան</w:t>
            </w:r>
          </w:p>
        </w:tc>
        <w:tc>
          <w:tcPr>
            <w:tcW w:w="1225" w:type="dxa"/>
            <w:tcBorders>
              <w:bottom w:val="nil"/>
            </w:tcBorders>
          </w:tcPr>
          <w:p w14:paraId="2F062584" w14:textId="77777777" w:rsidR="00BD1F51" w:rsidRDefault="00684C1D">
            <w:pPr>
              <w:pStyle w:val="TableParagraph"/>
              <w:spacing w:line="227" w:lineRule="exact"/>
              <w:ind w:left="90" w:right="83"/>
              <w:jc w:val="center"/>
              <w:rPr>
                <w:sz w:val="17"/>
                <w:szCs w:val="17"/>
              </w:rPr>
            </w:pPr>
            <w:r>
              <w:rPr>
                <w:sz w:val="17"/>
                <w:szCs w:val="17"/>
              </w:rPr>
              <w:t>2021 թ.</w:t>
            </w:r>
          </w:p>
          <w:p w14:paraId="19DA0A7A" w14:textId="77777777" w:rsidR="00BD1F51" w:rsidRDefault="00684C1D">
            <w:pPr>
              <w:pStyle w:val="TableParagraph"/>
              <w:spacing w:line="227" w:lineRule="exact"/>
              <w:ind w:left="88" w:right="83"/>
              <w:jc w:val="center"/>
              <w:rPr>
                <w:sz w:val="17"/>
                <w:szCs w:val="17"/>
              </w:rPr>
            </w:pPr>
            <w:r>
              <w:rPr>
                <w:sz w:val="17"/>
                <w:szCs w:val="17"/>
              </w:rPr>
              <w:t>IV եռամսյակ</w:t>
            </w:r>
          </w:p>
        </w:tc>
        <w:tc>
          <w:tcPr>
            <w:tcW w:w="1850" w:type="dxa"/>
            <w:tcBorders>
              <w:bottom w:val="nil"/>
            </w:tcBorders>
          </w:tcPr>
          <w:p w14:paraId="5CD0B5C6" w14:textId="77777777" w:rsidR="00BD1F51" w:rsidRDefault="00684C1D">
            <w:pPr>
              <w:pStyle w:val="TableParagraph"/>
              <w:spacing w:line="177" w:lineRule="exact"/>
              <w:ind w:left="64" w:right="65"/>
              <w:jc w:val="center"/>
              <w:rPr>
                <w:sz w:val="17"/>
              </w:rPr>
            </w:pPr>
            <w:r>
              <w:rPr>
                <w:sz w:val="17"/>
              </w:rPr>
              <w:t>1000-101,</w:t>
            </w:r>
          </w:p>
          <w:p w14:paraId="4DDA4365" w14:textId="77777777" w:rsidR="00BD1F51" w:rsidRDefault="00684C1D">
            <w:pPr>
              <w:pStyle w:val="TableParagraph"/>
              <w:spacing w:line="203" w:lineRule="exact"/>
              <w:ind w:left="65" w:right="65"/>
              <w:jc w:val="center"/>
              <w:rPr>
                <w:sz w:val="17"/>
              </w:rPr>
            </w:pPr>
            <w:r>
              <w:rPr>
                <w:sz w:val="17"/>
              </w:rPr>
              <w:t>1000-104,</w:t>
            </w:r>
          </w:p>
          <w:p w14:paraId="49586B0F" w14:textId="77777777" w:rsidR="00BD1F51" w:rsidRDefault="00684C1D">
            <w:pPr>
              <w:pStyle w:val="TableParagraph"/>
              <w:spacing w:line="223" w:lineRule="exact"/>
              <w:ind w:left="65" w:right="65"/>
              <w:jc w:val="center"/>
              <w:rPr>
                <w:sz w:val="17"/>
              </w:rPr>
            </w:pPr>
            <w:r>
              <w:rPr>
                <w:sz w:val="17"/>
              </w:rPr>
              <w:t>1000-401,</w:t>
            </w:r>
          </w:p>
          <w:p w14:paraId="600FF178" w14:textId="77777777" w:rsidR="00BD1F51" w:rsidRDefault="00684C1D">
            <w:pPr>
              <w:pStyle w:val="TableParagraph"/>
              <w:spacing w:line="227" w:lineRule="exact"/>
              <w:ind w:left="65" w:right="65"/>
              <w:jc w:val="center"/>
              <w:rPr>
                <w:sz w:val="17"/>
              </w:rPr>
            </w:pPr>
            <w:r>
              <w:rPr>
                <w:sz w:val="17"/>
              </w:rPr>
              <w:t>1000-402</w:t>
            </w:r>
          </w:p>
          <w:p w14:paraId="5EAF6C52" w14:textId="77777777" w:rsidR="00BD1F51" w:rsidRDefault="00684C1D">
            <w:pPr>
              <w:pStyle w:val="TableParagraph"/>
              <w:spacing w:line="227" w:lineRule="exact"/>
              <w:ind w:left="65" w:right="65"/>
              <w:jc w:val="center"/>
              <w:rPr>
                <w:sz w:val="17"/>
              </w:rPr>
            </w:pPr>
            <w:r>
              <w:rPr>
                <w:sz w:val="17"/>
              </w:rPr>
              <w:t>1400-101</w:t>
            </w:r>
          </w:p>
          <w:p w14:paraId="0ADB7CEE" w14:textId="77777777" w:rsidR="00BD1F51" w:rsidRDefault="00684C1D">
            <w:pPr>
              <w:pStyle w:val="TableParagraph"/>
              <w:ind w:left="318" w:right="312"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38AEB22A" w14:textId="77777777">
        <w:trPr>
          <w:trHeight w:val="568"/>
        </w:trPr>
        <w:tc>
          <w:tcPr>
            <w:tcW w:w="394" w:type="dxa"/>
            <w:tcBorders>
              <w:top w:val="nil"/>
            </w:tcBorders>
          </w:tcPr>
          <w:p w14:paraId="3D573A89" w14:textId="77777777" w:rsidR="00BD1F51" w:rsidRDefault="00BD1F51">
            <w:pPr>
              <w:pStyle w:val="TableParagraph"/>
              <w:rPr>
                <w:rFonts w:ascii="Times New Roman"/>
                <w:sz w:val="16"/>
              </w:rPr>
            </w:pPr>
          </w:p>
        </w:tc>
        <w:tc>
          <w:tcPr>
            <w:tcW w:w="669" w:type="dxa"/>
            <w:tcBorders>
              <w:top w:val="nil"/>
            </w:tcBorders>
          </w:tcPr>
          <w:p w14:paraId="566D6106" w14:textId="77777777" w:rsidR="00BD1F51" w:rsidRDefault="00BD1F51">
            <w:pPr>
              <w:pStyle w:val="TableParagraph"/>
              <w:rPr>
                <w:rFonts w:ascii="Times New Roman"/>
                <w:sz w:val="16"/>
              </w:rPr>
            </w:pPr>
          </w:p>
        </w:tc>
        <w:tc>
          <w:tcPr>
            <w:tcW w:w="5203" w:type="dxa"/>
            <w:tcBorders>
              <w:top w:val="nil"/>
            </w:tcBorders>
          </w:tcPr>
          <w:p w14:paraId="3D30196B" w14:textId="77777777" w:rsidR="00BD1F51" w:rsidRDefault="00684C1D">
            <w:pPr>
              <w:pStyle w:val="TableParagraph"/>
              <w:spacing w:before="113"/>
              <w:ind w:left="58"/>
              <w:rPr>
                <w:sz w:val="17"/>
                <w:szCs w:val="17"/>
              </w:rPr>
            </w:pPr>
            <w:r>
              <w:rPr>
                <w:rFonts w:ascii="Times Armenian" w:eastAsia="Times Armenian" w:hAnsi="Times Armenian" w:cs="Times Armenian"/>
                <w:sz w:val="17"/>
                <w:szCs w:val="17"/>
              </w:rPr>
              <w:t xml:space="preserve">- </w:t>
            </w:r>
            <w:r>
              <w:rPr>
                <w:sz w:val="17"/>
                <w:szCs w:val="17"/>
              </w:rPr>
              <w:t>ճշգրտված</w:t>
            </w:r>
          </w:p>
        </w:tc>
        <w:tc>
          <w:tcPr>
            <w:tcW w:w="1779" w:type="dxa"/>
            <w:tcBorders>
              <w:top w:val="nil"/>
            </w:tcBorders>
          </w:tcPr>
          <w:p w14:paraId="794BE978" w14:textId="77777777" w:rsidR="00BD1F51" w:rsidRDefault="00BD1F51">
            <w:pPr>
              <w:pStyle w:val="TableParagraph"/>
              <w:rPr>
                <w:rFonts w:ascii="Times New Roman"/>
                <w:sz w:val="16"/>
              </w:rPr>
            </w:pPr>
          </w:p>
        </w:tc>
        <w:tc>
          <w:tcPr>
            <w:tcW w:w="2626" w:type="dxa"/>
            <w:tcBorders>
              <w:top w:val="nil"/>
            </w:tcBorders>
          </w:tcPr>
          <w:p w14:paraId="7048AB5C" w14:textId="77777777" w:rsidR="00BD1F51" w:rsidRDefault="00BD1F51">
            <w:pPr>
              <w:pStyle w:val="TableParagraph"/>
              <w:rPr>
                <w:rFonts w:ascii="Times New Roman"/>
                <w:sz w:val="16"/>
              </w:rPr>
            </w:pPr>
          </w:p>
        </w:tc>
        <w:tc>
          <w:tcPr>
            <w:tcW w:w="1063" w:type="dxa"/>
            <w:tcBorders>
              <w:top w:val="nil"/>
            </w:tcBorders>
          </w:tcPr>
          <w:p w14:paraId="2EE2D18C" w14:textId="77777777" w:rsidR="00BD1F51" w:rsidRDefault="00BD1F51">
            <w:pPr>
              <w:pStyle w:val="TableParagraph"/>
              <w:rPr>
                <w:rFonts w:ascii="Times New Roman"/>
                <w:sz w:val="16"/>
              </w:rPr>
            </w:pPr>
          </w:p>
        </w:tc>
        <w:tc>
          <w:tcPr>
            <w:tcW w:w="1225" w:type="dxa"/>
            <w:tcBorders>
              <w:top w:val="nil"/>
            </w:tcBorders>
          </w:tcPr>
          <w:p w14:paraId="4E8DBBB4" w14:textId="77777777" w:rsidR="00BD1F51" w:rsidRDefault="00BD1F51">
            <w:pPr>
              <w:pStyle w:val="TableParagraph"/>
              <w:rPr>
                <w:rFonts w:ascii="Times New Roman"/>
                <w:sz w:val="16"/>
              </w:rPr>
            </w:pPr>
          </w:p>
        </w:tc>
        <w:tc>
          <w:tcPr>
            <w:tcW w:w="1850" w:type="dxa"/>
            <w:tcBorders>
              <w:top w:val="nil"/>
            </w:tcBorders>
          </w:tcPr>
          <w:p w14:paraId="2E66CC0C" w14:textId="77777777" w:rsidR="00BD1F51" w:rsidRDefault="00BD1F51">
            <w:pPr>
              <w:pStyle w:val="TableParagraph"/>
              <w:rPr>
                <w:rFonts w:ascii="Times New Roman"/>
                <w:sz w:val="16"/>
              </w:rPr>
            </w:pPr>
          </w:p>
        </w:tc>
      </w:tr>
      <w:tr w:rsidR="00BD1F51" w14:paraId="69888B70" w14:textId="77777777">
        <w:trPr>
          <w:trHeight w:val="221"/>
        </w:trPr>
        <w:tc>
          <w:tcPr>
            <w:tcW w:w="394" w:type="dxa"/>
            <w:tcBorders>
              <w:bottom w:val="nil"/>
            </w:tcBorders>
          </w:tcPr>
          <w:p w14:paraId="20F5CBE1" w14:textId="77777777" w:rsidR="00BD1F51" w:rsidRDefault="00684C1D">
            <w:pPr>
              <w:pStyle w:val="TableParagraph"/>
              <w:spacing w:line="201" w:lineRule="exact"/>
              <w:ind w:left="26"/>
              <w:rPr>
                <w:sz w:val="17"/>
              </w:rPr>
            </w:pPr>
            <w:r>
              <w:rPr>
                <w:sz w:val="17"/>
              </w:rPr>
              <w:t>15.</w:t>
            </w:r>
          </w:p>
        </w:tc>
        <w:tc>
          <w:tcPr>
            <w:tcW w:w="669" w:type="dxa"/>
            <w:tcBorders>
              <w:bottom w:val="nil"/>
            </w:tcBorders>
          </w:tcPr>
          <w:p w14:paraId="109B2951" w14:textId="77777777" w:rsidR="00BD1F51" w:rsidRDefault="00684C1D">
            <w:pPr>
              <w:pStyle w:val="TableParagraph"/>
              <w:spacing w:line="201" w:lineRule="exact"/>
              <w:ind w:left="29" w:right="10"/>
              <w:jc w:val="center"/>
              <w:rPr>
                <w:sz w:val="17"/>
              </w:rPr>
            </w:pPr>
            <w:r>
              <w:rPr>
                <w:sz w:val="17"/>
              </w:rPr>
              <w:t>141016</w:t>
            </w:r>
          </w:p>
        </w:tc>
        <w:tc>
          <w:tcPr>
            <w:tcW w:w="5203" w:type="dxa"/>
            <w:vMerge w:val="restart"/>
          </w:tcPr>
          <w:p w14:paraId="2B8CD335" w14:textId="77777777" w:rsidR="00BD1F51" w:rsidRDefault="00684C1D">
            <w:pPr>
              <w:pStyle w:val="TableParagraph"/>
              <w:ind w:left="30"/>
              <w:rPr>
                <w:sz w:val="17"/>
                <w:szCs w:val="17"/>
              </w:rPr>
            </w:pPr>
            <w:r>
              <w:rPr>
                <w:b/>
                <w:bCs/>
                <w:sz w:val="17"/>
                <w:szCs w:val="17"/>
              </w:rPr>
              <w:t xml:space="preserve">Հաշմանդամություն ունեցող և չունեցող </w:t>
            </w:r>
            <w:r>
              <w:rPr>
                <w:sz w:val="17"/>
                <w:szCs w:val="17"/>
              </w:rPr>
              <w:t xml:space="preserve">բնակչության թվաքանակն աշխատանքի շուկայում </w:t>
            </w:r>
            <w:r>
              <w:rPr>
                <w:rFonts w:ascii="Sylfaen" w:eastAsia="Sylfaen" w:hAnsi="Sylfaen" w:cs="Sylfaen"/>
                <w:sz w:val="17"/>
                <w:szCs w:val="17"/>
              </w:rPr>
              <w:t>(</w:t>
            </w:r>
            <w:r>
              <w:rPr>
                <w:sz w:val="17"/>
                <w:szCs w:val="17"/>
              </w:rPr>
              <w:t>միջին տարեկան)</w:t>
            </w:r>
          </w:p>
          <w:p w14:paraId="548F565E" w14:textId="77777777" w:rsidR="00BD1F51" w:rsidRDefault="00684C1D">
            <w:pPr>
              <w:pStyle w:val="TableParagraph"/>
              <w:numPr>
                <w:ilvl w:val="0"/>
                <w:numId w:val="35"/>
              </w:numPr>
              <w:tabs>
                <w:tab w:val="left" w:pos="400"/>
              </w:tabs>
              <w:spacing w:line="225"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19F1443E" w14:textId="77777777" w:rsidR="00BD1F51" w:rsidRDefault="00684C1D">
            <w:pPr>
              <w:pStyle w:val="TableParagraph"/>
              <w:numPr>
                <w:ilvl w:val="0"/>
                <w:numId w:val="35"/>
              </w:numPr>
              <w:tabs>
                <w:tab w:val="left" w:pos="400"/>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7D3CE2C" w14:textId="77777777" w:rsidR="00BD1F51" w:rsidRDefault="00684C1D">
            <w:pPr>
              <w:pStyle w:val="TableParagraph"/>
              <w:numPr>
                <w:ilvl w:val="0"/>
                <w:numId w:val="35"/>
              </w:numPr>
              <w:tabs>
                <w:tab w:val="left" w:pos="400"/>
              </w:tabs>
              <w:ind w:right="25" w:hanging="164"/>
              <w:rPr>
                <w:sz w:val="17"/>
                <w:szCs w:val="17"/>
              </w:rPr>
            </w:pPr>
            <w:r>
              <w:rPr>
                <w:sz w:val="17"/>
                <w:szCs w:val="17"/>
              </w:rPr>
              <w:t>Աշխատանքային</w:t>
            </w:r>
            <w:r>
              <w:rPr>
                <w:spacing w:val="-12"/>
                <w:sz w:val="17"/>
                <w:szCs w:val="17"/>
              </w:rPr>
              <w:t xml:space="preserve"> </w:t>
            </w:r>
            <w:r>
              <w:rPr>
                <w:sz w:val="17"/>
                <w:szCs w:val="17"/>
              </w:rPr>
              <w:t>գործունեության</w:t>
            </w:r>
            <w:r>
              <w:rPr>
                <w:spacing w:val="-12"/>
                <w:sz w:val="17"/>
                <w:szCs w:val="17"/>
              </w:rPr>
              <w:t xml:space="preserve"> </w:t>
            </w:r>
            <w:r>
              <w:rPr>
                <w:sz w:val="17"/>
                <w:szCs w:val="17"/>
              </w:rPr>
              <w:t>մեջ</w:t>
            </w:r>
            <w:r>
              <w:rPr>
                <w:spacing w:val="-12"/>
                <w:sz w:val="17"/>
                <w:szCs w:val="17"/>
              </w:rPr>
              <w:t xml:space="preserve"> </w:t>
            </w:r>
            <w:r>
              <w:rPr>
                <w:sz w:val="17"/>
                <w:szCs w:val="17"/>
              </w:rPr>
              <w:t>ներգրավված</w:t>
            </w:r>
            <w:r>
              <w:rPr>
                <w:spacing w:val="-12"/>
                <w:sz w:val="17"/>
                <w:szCs w:val="17"/>
              </w:rPr>
              <w:t xml:space="preserve"> </w:t>
            </w:r>
            <w:r>
              <w:rPr>
                <w:sz w:val="17"/>
                <w:szCs w:val="17"/>
              </w:rPr>
              <w:t>հաշման- դամություն ունեցող բնակչություն՝ ըստ աշխատանքի</w:t>
            </w:r>
            <w:r>
              <w:rPr>
                <w:spacing w:val="-37"/>
                <w:sz w:val="17"/>
                <w:szCs w:val="17"/>
              </w:rPr>
              <w:t xml:space="preserve"> </w:t>
            </w:r>
            <w:r>
              <w:rPr>
                <w:sz w:val="17"/>
                <w:szCs w:val="17"/>
              </w:rPr>
              <w:t>ձևերի</w:t>
            </w:r>
          </w:p>
          <w:p w14:paraId="73994B0B" w14:textId="77777777" w:rsidR="00BD1F51" w:rsidRDefault="00684C1D">
            <w:pPr>
              <w:pStyle w:val="TableParagraph"/>
              <w:numPr>
                <w:ilvl w:val="1"/>
                <w:numId w:val="35"/>
              </w:numPr>
              <w:tabs>
                <w:tab w:val="left" w:pos="903"/>
              </w:tabs>
              <w:spacing w:line="227" w:lineRule="exact"/>
              <w:ind w:hanging="169"/>
              <w:rPr>
                <w:sz w:val="17"/>
                <w:szCs w:val="17"/>
              </w:rPr>
            </w:pPr>
            <w:r>
              <w:rPr>
                <w:sz w:val="17"/>
                <w:szCs w:val="17"/>
              </w:rPr>
              <w:t>Զբաղվածություն</w:t>
            </w:r>
          </w:p>
          <w:p w14:paraId="5AE0D5C3" w14:textId="77777777" w:rsidR="00BD1F51" w:rsidRDefault="00684C1D">
            <w:pPr>
              <w:pStyle w:val="TableParagraph"/>
              <w:numPr>
                <w:ilvl w:val="1"/>
                <w:numId w:val="35"/>
              </w:numPr>
              <w:tabs>
                <w:tab w:val="left" w:pos="903"/>
              </w:tabs>
              <w:ind w:right="374" w:hanging="169"/>
              <w:rPr>
                <w:sz w:val="17"/>
                <w:szCs w:val="17"/>
              </w:rPr>
            </w:pPr>
            <w:r>
              <w:rPr>
                <w:sz w:val="17"/>
                <w:szCs w:val="17"/>
              </w:rPr>
              <w:t>Զբաղվածություն չհամարվող այլ</w:t>
            </w:r>
            <w:r>
              <w:rPr>
                <w:spacing w:val="-31"/>
                <w:sz w:val="17"/>
                <w:szCs w:val="17"/>
              </w:rPr>
              <w:t xml:space="preserve"> </w:t>
            </w:r>
            <w:r>
              <w:rPr>
                <w:sz w:val="17"/>
                <w:szCs w:val="17"/>
              </w:rPr>
              <w:t>աշխատանքային գործունեություն</w:t>
            </w:r>
          </w:p>
          <w:p w14:paraId="7E7581E9" w14:textId="77777777" w:rsidR="00BD1F51" w:rsidRDefault="00684C1D">
            <w:pPr>
              <w:pStyle w:val="TableParagraph"/>
              <w:numPr>
                <w:ilvl w:val="0"/>
                <w:numId w:val="35"/>
              </w:numPr>
              <w:tabs>
                <w:tab w:val="left" w:pos="400"/>
              </w:tabs>
              <w:ind w:left="397" w:right="316" w:hanging="166"/>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7D05D34F" w14:textId="77777777" w:rsidR="00BD1F51" w:rsidRDefault="00684C1D">
            <w:pPr>
              <w:pStyle w:val="TableParagraph"/>
              <w:numPr>
                <w:ilvl w:val="0"/>
                <w:numId w:val="35"/>
              </w:numPr>
              <w:tabs>
                <w:tab w:val="left" w:pos="400"/>
              </w:tabs>
              <w:ind w:left="397" w:right="1074" w:hanging="166"/>
              <w:rPr>
                <w:sz w:val="17"/>
                <w:szCs w:val="17"/>
              </w:rPr>
            </w:pPr>
            <w:r>
              <w:rPr>
                <w:sz w:val="17"/>
                <w:szCs w:val="17"/>
              </w:rPr>
              <w:t>Աշխատուժից դուրս բնակչության թվաքանակ</w:t>
            </w:r>
            <w:r>
              <w:rPr>
                <w:spacing w:val="-30"/>
                <w:sz w:val="17"/>
                <w:szCs w:val="17"/>
              </w:rPr>
              <w:t xml:space="preserve"> </w:t>
            </w:r>
            <w:r>
              <w:rPr>
                <w:sz w:val="17"/>
                <w:szCs w:val="17"/>
              </w:rPr>
              <w:t>և կառուցվածք</w:t>
            </w:r>
          </w:p>
        </w:tc>
        <w:tc>
          <w:tcPr>
            <w:tcW w:w="1779" w:type="dxa"/>
            <w:tcBorders>
              <w:bottom w:val="nil"/>
            </w:tcBorders>
          </w:tcPr>
          <w:p w14:paraId="63886DB7" w14:textId="77777777" w:rsidR="00BD1F51" w:rsidRDefault="00684C1D">
            <w:pPr>
              <w:pStyle w:val="TableParagraph"/>
              <w:spacing w:line="201" w:lineRule="exact"/>
              <w:ind w:left="79"/>
              <w:rPr>
                <w:sz w:val="17"/>
                <w:szCs w:val="17"/>
              </w:rPr>
            </w:pPr>
            <w:r>
              <w:rPr>
                <w:sz w:val="17"/>
                <w:szCs w:val="17"/>
              </w:rPr>
              <w:t>Աշխատուժի</w:t>
            </w:r>
          </w:p>
        </w:tc>
        <w:tc>
          <w:tcPr>
            <w:tcW w:w="2626" w:type="dxa"/>
            <w:tcBorders>
              <w:bottom w:val="nil"/>
            </w:tcBorders>
          </w:tcPr>
          <w:p w14:paraId="03E5F49A" w14:textId="77777777" w:rsidR="00BD1F51" w:rsidRDefault="00684C1D">
            <w:pPr>
              <w:pStyle w:val="TableParagraph"/>
              <w:spacing w:line="201" w:lineRule="exact"/>
              <w:ind w:left="24"/>
              <w:rPr>
                <w:sz w:val="17"/>
                <w:szCs w:val="17"/>
              </w:rPr>
            </w:pPr>
            <w:r>
              <w:rPr>
                <w:sz w:val="17"/>
                <w:szCs w:val="17"/>
              </w:rPr>
              <w:t>ըստ հանրապետության,</w:t>
            </w:r>
          </w:p>
        </w:tc>
        <w:tc>
          <w:tcPr>
            <w:tcW w:w="1063" w:type="dxa"/>
            <w:tcBorders>
              <w:bottom w:val="nil"/>
            </w:tcBorders>
          </w:tcPr>
          <w:p w14:paraId="27E579BC" w14:textId="77777777" w:rsidR="00BD1F51" w:rsidRDefault="00684C1D">
            <w:pPr>
              <w:pStyle w:val="TableParagraph"/>
              <w:spacing w:line="201" w:lineRule="exact"/>
              <w:ind w:right="122"/>
              <w:jc w:val="right"/>
              <w:rPr>
                <w:sz w:val="17"/>
                <w:szCs w:val="17"/>
              </w:rPr>
            </w:pPr>
            <w:r>
              <w:rPr>
                <w:sz w:val="17"/>
                <w:szCs w:val="17"/>
              </w:rPr>
              <w:t>տարեկան</w:t>
            </w:r>
          </w:p>
        </w:tc>
        <w:tc>
          <w:tcPr>
            <w:tcW w:w="1225" w:type="dxa"/>
            <w:tcBorders>
              <w:bottom w:val="nil"/>
            </w:tcBorders>
          </w:tcPr>
          <w:p w14:paraId="297BE735" w14:textId="77777777" w:rsidR="00BD1F51" w:rsidRDefault="00684C1D">
            <w:pPr>
              <w:pStyle w:val="TableParagraph"/>
              <w:spacing w:line="201" w:lineRule="exact"/>
              <w:ind w:left="90" w:right="83"/>
              <w:jc w:val="center"/>
              <w:rPr>
                <w:sz w:val="17"/>
                <w:szCs w:val="17"/>
              </w:rPr>
            </w:pPr>
            <w:r>
              <w:rPr>
                <w:sz w:val="17"/>
                <w:szCs w:val="17"/>
              </w:rPr>
              <w:t>2021 թ.</w:t>
            </w:r>
          </w:p>
        </w:tc>
        <w:tc>
          <w:tcPr>
            <w:tcW w:w="1850" w:type="dxa"/>
            <w:tcBorders>
              <w:bottom w:val="nil"/>
            </w:tcBorders>
          </w:tcPr>
          <w:p w14:paraId="1161A1CA" w14:textId="77777777" w:rsidR="00BD1F51" w:rsidRDefault="00684C1D">
            <w:pPr>
              <w:pStyle w:val="TableParagraph"/>
              <w:spacing w:line="201" w:lineRule="exact"/>
              <w:ind w:left="64" w:right="65"/>
              <w:jc w:val="center"/>
              <w:rPr>
                <w:sz w:val="17"/>
              </w:rPr>
            </w:pPr>
            <w:r>
              <w:rPr>
                <w:sz w:val="17"/>
              </w:rPr>
              <w:t>1000-101,</w:t>
            </w:r>
          </w:p>
        </w:tc>
      </w:tr>
      <w:tr w:rsidR="00BD1F51" w14:paraId="0B0D2A6D" w14:textId="77777777">
        <w:trPr>
          <w:trHeight w:val="216"/>
        </w:trPr>
        <w:tc>
          <w:tcPr>
            <w:tcW w:w="394" w:type="dxa"/>
            <w:tcBorders>
              <w:top w:val="nil"/>
              <w:bottom w:val="nil"/>
            </w:tcBorders>
          </w:tcPr>
          <w:p w14:paraId="365A2559" w14:textId="77777777" w:rsidR="00BD1F51" w:rsidRDefault="00BD1F51">
            <w:pPr>
              <w:pStyle w:val="TableParagraph"/>
              <w:rPr>
                <w:rFonts w:ascii="Times New Roman"/>
                <w:sz w:val="14"/>
              </w:rPr>
            </w:pPr>
          </w:p>
        </w:tc>
        <w:tc>
          <w:tcPr>
            <w:tcW w:w="669" w:type="dxa"/>
            <w:tcBorders>
              <w:top w:val="nil"/>
              <w:bottom w:val="nil"/>
            </w:tcBorders>
          </w:tcPr>
          <w:p w14:paraId="3B57A31F" w14:textId="77777777" w:rsidR="00BD1F51" w:rsidRDefault="00BD1F51">
            <w:pPr>
              <w:pStyle w:val="TableParagraph"/>
              <w:rPr>
                <w:rFonts w:ascii="Times New Roman"/>
                <w:sz w:val="14"/>
              </w:rPr>
            </w:pPr>
          </w:p>
        </w:tc>
        <w:tc>
          <w:tcPr>
            <w:tcW w:w="5203" w:type="dxa"/>
            <w:vMerge/>
            <w:tcBorders>
              <w:top w:val="nil"/>
            </w:tcBorders>
          </w:tcPr>
          <w:p w14:paraId="2C19A34C" w14:textId="77777777" w:rsidR="00BD1F51" w:rsidRDefault="00BD1F51">
            <w:pPr>
              <w:rPr>
                <w:sz w:val="2"/>
                <w:szCs w:val="2"/>
              </w:rPr>
            </w:pPr>
          </w:p>
        </w:tc>
        <w:tc>
          <w:tcPr>
            <w:tcW w:w="1779" w:type="dxa"/>
            <w:tcBorders>
              <w:top w:val="nil"/>
              <w:bottom w:val="nil"/>
            </w:tcBorders>
          </w:tcPr>
          <w:p w14:paraId="6E9A5593"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31D1E6BC"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5C8D775D" w14:textId="77777777" w:rsidR="00BD1F51" w:rsidRDefault="00BD1F51">
            <w:pPr>
              <w:pStyle w:val="TableParagraph"/>
              <w:rPr>
                <w:rFonts w:ascii="Times New Roman"/>
                <w:sz w:val="14"/>
              </w:rPr>
            </w:pPr>
          </w:p>
        </w:tc>
        <w:tc>
          <w:tcPr>
            <w:tcW w:w="1225" w:type="dxa"/>
            <w:tcBorders>
              <w:top w:val="nil"/>
              <w:bottom w:val="nil"/>
            </w:tcBorders>
          </w:tcPr>
          <w:p w14:paraId="3A29060C"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52D9DD57" w14:textId="77777777" w:rsidR="00BD1F51" w:rsidRDefault="00684C1D">
            <w:pPr>
              <w:pStyle w:val="TableParagraph"/>
              <w:spacing w:line="197" w:lineRule="exact"/>
              <w:ind w:left="65" w:right="65"/>
              <w:jc w:val="center"/>
              <w:rPr>
                <w:sz w:val="17"/>
              </w:rPr>
            </w:pPr>
            <w:r>
              <w:rPr>
                <w:sz w:val="17"/>
              </w:rPr>
              <w:t>1000-104</w:t>
            </w:r>
          </w:p>
        </w:tc>
      </w:tr>
      <w:tr w:rsidR="00BD1F51" w14:paraId="0D2F41C8" w14:textId="77777777">
        <w:trPr>
          <w:trHeight w:val="217"/>
        </w:trPr>
        <w:tc>
          <w:tcPr>
            <w:tcW w:w="394" w:type="dxa"/>
            <w:tcBorders>
              <w:top w:val="nil"/>
              <w:bottom w:val="nil"/>
            </w:tcBorders>
          </w:tcPr>
          <w:p w14:paraId="13214695" w14:textId="77777777" w:rsidR="00BD1F51" w:rsidRDefault="00BD1F51">
            <w:pPr>
              <w:pStyle w:val="TableParagraph"/>
              <w:rPr>
                <w:rFonts w:ascii="Times New Roman"/>
                <w:sz w:val="14"/>
              </w:rPr>
            </w:pPr>
          </w:p>
        </w:tc>
        <w:tc>
          <w:tcPr>
            <w:tcW w:w="669" w:type="dxa"/>
            <w:tcBorders>
              <w:top w:val="nil"/>
              <w:bottom w:val="nil"/>
            </w:tcBorders>
          </w:tcPr>
          <w:p w14:paraId="7E9D7155" w14:textId="77777777" w:rsidR="00BD1F51" w:rsidRDefault="00BD1F51">
            <w:pPr>
              <w:pStyle w:val="TableParagraph"/>
              <w:rPr>
                <w:rFonts w:ascii="Times New Roman"/>
                <w:sz w:val="14"/>
              </w:rPr>
            </w:pPr>
          </w:p>
        </w:tc>
        <w:tc>
          <w:tcPr>
            <w:tcW w:w="5203" w:type="dxa"/>
            <w:vMerge/>
            <w:tcBorders>
              <w:top w:val="nil"/>
            </w:tcBorders>
          </w:tcPr>
          <w:p w14:paraId="7911B459" w14:textId="77777777" w:rsidR="00BD1F51" w:rsidRDefault="00BD1F51">
            <w:pPr>
              <w:rPr>
                <w:sz w:val="2"/>
                <w:szCs w:val="2"/>
              </w:rPr>
            </w:pPr>
          </w:p>
        </w:tc>
        <w:tc>
          <w:tcPr>
            <w:tcW w:w="1779" w:type="dxa"/>
            <w:tcBorders>
              <w:top w:val="nil"/>
              <w:bottom w:val="nil"/>
            </w:tcBorders>
          </w:tcPr>
          <w:p w14:paraId="3740BEE2" w14:textId="77777777" w:rsidR="00BD1F51" w:rsidRDefault="00684C1D">
            <w:pPr>
              <w:pStyle w:val="TableParagraph"/>
              <w:spacing w:line="198" w:lineRule="exact"/>
              <w:ind w:left="79"/>
              <w:rPr>
                <w:sz w:val="17"/>
                <w:szCs w:val="17"/>
              </w:rPr>
            </w:pPr>
            <w:r>
              <w:rPr>
                <w:sz w:val="17"/>
                <w:szCs w:val="17"/>
              </w:rPr>
              <w:t>հետազոտության</w:t>
            </w:r>
          </w:p>
        </w:tc>
        <w:tc>
          <w:tcPr>
            <w:tcW w:w="2626" w:type="dxa"/>
            <w:tcBorders>
              <w:top w:val="nil"/>
              <w:bottom w:val="nil"/>
            </w:tcBorders>
          </w:tcPr>
          <w:p w14:paraId="49E7A404" w14:textId="77777777" w:rsidR="00BD1F51" w:rsidRDefault="00684C1D">
            <w:pPr>
              <w:pStyle w:val="TableParagraph"/>
              <w:spacing w:line="198" w:lineRule="exact"/>
              <w:ind w:left="24"/>
              <w:rPr>
                <w:sz w:val="17"/>
                <w:szCs w:val="17"/>
              </w:rPr>
            </w:pPr>
            <w:r>
              <w:rPr>
                <w:sz w:val="17"/>
                <w:szCs w:val="17"/>
              </w:rPr>
              <w:t>տարիքային խմբերի, կրթական</w:t>
            </w:r>
          </w:p>
        </w:tc>
        <w:tc>
          <w:tcPr>
            <w:tcW w:w="1063" w:type="dxa"/>
            <w:tcBorders>
              <w:top w:val="nil"/>
              <w:bottom w:val="nil"/>
            </w:tcBorders>
          </w:tcPr>
          <w:p w14:paraId="568C04F8" w14:textId="77777777" w:rsidR="00BD1F51" w:rsidRDefault="00BD1F51">
            <w:pPr>
              <w:pStyle w:val="TableParagraph"/>
              <w:rPr>
                <w:rFonts w:ascii="Times New Roman"/>
                <w:sz w:val="14"/>
              </w:rPr>
            </w:pPr>
          </w:p>
        </w:tc>
        <w:tc>
          <w:tcPr>
            <w:tcW w:w="1225" w:type="dxa"/>
            <w:tcBorders>
              <w:top w:val="nil"/>
              <w:bottom w:val="nil"/>
            </w:tcBorders>
          </w:tcPr>
          <w:p w14:paraId="54A77DED" w14:textId="77777777" w:rsidR="00BD1F51" w:rsidRDefault="00BD1F51">
            <w:pPr>
              <w:pStyle w:val="TableParagraph"/>
              <w:rPr>
                <w:rFonts w:ascii="Times New Roman"/>
                <w:sz w:val="14"/>
              </w:rPr>
            </w:pPr>
          </w:p>
        </w:tc>
        <w:tc>
          <w:tcPr>
            <w:tcW w:w="1850" w:type="dxa"/>
            <w:tcBorders>
              <w:top w:val="nil"/>
              <w:bottom w:val="nil"/>
            </w:tcBorders>
          </w:tcPr>
          <w:p w14:paraId="3896D327" w14:textId="77777777" w:rsidR="00BD1F51" w:rsidRDefault="00684C1D">
            <w:pPr>
              <w:pStyle w:val="TableParagraph"/>
              <w:spacing w:line="198" w:lineRule="exact"/>
              <w:ind w:left="65" w:right="65"/>
              <w:jc w:val="center"/>
              <w:rPr>
                <w:sz w:val="17"/>
              </w:rPr>
            </w:pPr>
            <w:r>
              <w:rPr>
                <w:sz w:val="17"/>
              </w:rPr>
              <w:t>1400-101</w:t>
            </w:r>
          </w:p>
        </w:tc>
      </w:tr>
      <w:tr w:rsidR="00BD1F51" w14:paraId="55825F59" w14:textId="77777777">
        <w:trPr>
          <w:trHeight w:val="217"/>
        </w:trPr>
        <w:tc>
          <w:tcPr>
            <w:tcW w:w="394" w:type="dxa"/>
            <w:tcBorders>
              <w:top w:val="nil"/>
              <w:bottom w:val="nil"/>
            </w:tcBorders>
          </w:tcPr>
          <w:p w14:paraId="68FB5B7D" w14:textId="77777777" w:rsidR="00BD1F51" w:rsidRDefault="00BD1F51">
            <w:pPr>
              <w:pStyle w:val="TableParagraph"/>
              <w:rPr>
                <w:rFonts w:ascii="Times New Roman"/>
                <w:sz w:val="14"/>
              </w:rPr>
            </w:pPr>
          </w:p>
        </w:tc>
        <w:tc>
          <w:tcPr>
            <w:tcW w:w="669" w:type="dxa"/>
            <w:tcBorders>
              <w:top w:val="nil"/>
              <w:bottom w:val="nil"/>
            </w:tcBorders>
          </w:tcPr>
          <w:p w14:paraId="0DF1AF58" w14:textId="77777777" w:rsidR="00BD1F51" w:rsidRDefault="00BD1F51">
            <w:pPr>
              <w:pStyle w:val="TableParagraph"/>
              <w:rPr>
                <w:rFonts w:ascii="Times New Roman"/>
                <w:sz w:val="14"/>
              </w:rPr>
            </w:pPr>
          </w:p>
        </w:tc>
        <w:tc>
          <w:tcPr>
            <w:tcW w:w="5203" w:type="dxa"/>
            <w:vMerge/>
            <w:tcBorders>
              <w:top w:val="nil"/>
            </w:tcBorders>
          </w:tcPr>
          <w:p w14:paraId="0BE069C9" w14:textId="77777777" w:rsidR="00BD1F51" w:rsidRDefault="00BD1F51">
            <w:pPr>
              <w:rPr>
                <w:sz w:val="2"/>
                <w:szCs w:val="2"/>
              </w:rPr>
            </w:pPr>
          </w:p>
        </w:tc>
        <w:tc>
          <w:tcPr>
            <w:tcW w:w="1779" w:type="dxa"/>
            <w:tcBorders>
              <w:top w:val="nil"/>
              <w:bottom w:val="nil"/>
            </w:tcBorders>
          </w:tcPr>
          <w:p w14:paraId="3B46FAF1"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2D15CEDC" w14:textId="77777777" w:rsidR="00BD1F51" w:rsidRDefault="00684C1D">
            <w:pPr>
              <w:pStyle w:val="TableParagraph"/>
              <w:spacing w:line="198" w:lineRule="exact"/>
              <w:ind w:left="24"/>
              <w:rPr>
                <w:sz w:val="17"/>
                <w:szCs w:val="17"/>
              </w:rPr>
            </w:pPr>
            <w:r>
              <w:rPr>
                <w:sz w:val="17"/>
                <w:szCs w:val="17"/>
              </w:rPr>
              <w:t>մակարդակի, տնտեսական</w:t>
            </w:r>
          </w:p>
        </w:tc>
        <w:tc>
          <w:tcPr>
            <w:tcW w:w="1063" w:type="dxa"/>
            <w:tcBorders>
              <w:top w:val="nil"/>
              <w:bottom w:val="nil"/>
            </w:tcBorders>
          </w:tcPr>
          <w:p w14:paraId="38ADA98F" w14:textId="77777777" w:rsidR="00BD1F51" w:rsidRDefault="00BD1F51">
            <w:pPr>
              <w:pStyle w:val="TableParagraph"/>
              <w:rPr>
                <w:rFonts w:ascii="Times New Roman"/>
                <w:sz w:val="14"/>
              </w:rPr>
            </w:pPr>
          </w:p>
        </w:tc>
        <w:tc>
          <w:tcPr>
            <w:tcW w:w="1225" w:type="dxa"/>
            <w:tcBorders>
              <w:top w:val="nil"/>
              <w:bottom w:val="nil"/>
            </w:tcBorders>
          </w:tcPr>
          <w:p w14:paraId="794EB268" w14:textId="77777777" w:rsidR="00BD1F51" w:rsidRDefault="00BD1F51">
            <w:pPr>
              <w:pStyle w:val="TableParagraph"/>
              <w:rPr>
                <w:rFonts w:ascii="Times New Roman"/>
                <w:sz w:val="14"/>
              </w:rPr>
            </w:pPr>
          </w:p>
        </w:tc>
        <w:tc>
          <w:tcPr>
            <w:tcW w:w="1850" w:type="dxa"/>
            <w:tcBorders>
              <w:top w:val="nil"/>
              <w:bottom w:val="nil"/>
            </w:tcBorders>
          </w:tcPr>
          <w:p w14:paraId="5B1F295B"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6D1989D0" w14:textId="77777777">
        <w:trPr>
          <w:trHeight w:val="216"/>
        </w:trPr>
        <w:tc>
          <w:tcPr>
            <w:tcW w:w="394" w:type="dxa"/>
            <w:tcBorders>
              <w:top w:val="nil"/>
              <w:bottom w:val="nil"/>
            </w:tcBorders>
          </w:tcPr>
          <w:p w14:paraId="0590CAA1" w14:textId="77777777" w:rsidR="00BD1F51" w:rsidRDefault="00BD1F51">
            <w:pPr>
              <w:pStyle w:val="TableParagraph"/>
              <w:rPr>
                <w:rFonts w:ascii="Times New Roman"/>
                <w:sz w:val="14"/>
              </w:rPr>
            </w:pPr>
          </w:p>
        </w:tc>
        <w:tc>
          <w:tcPr>
            <w:tcW w:w="669" w:type="dxa"/>
            <w:tcBorders>
              <w:top w:val="nil"/>
              <w:bottom w:val="nil"/>
            </w:tcBorders>
          </w:tcPr>
          <w:p w14:paraId="1EBA282E" w14:textId="77777777" w:rsidR="00BD1F51" w:rsidRDefault="00BD1F51">
            <w:pPr>
              <w:pStyle w:val="TableParagraph"/>
              <w:rPr>
                <w:rFonts w:ascii="Times New Roman"/>
                <w:sz w:val="14"/>
              </w:rPr>
            </w:pPr>
          </w:p>
        </w:tc>
        <w:tc>
          <w:tcPr>
            <w:tcW w:w="5203" w:type="dxa"/>
            <w:vMerge/>
            <w:tcBorders>
              <w:top w:val="nil"/>
            </w:tcBorders>
          </w:tcPr>
          <w:p w14:paraId="66A42E32" w14:textId="77777777" w:rsidR="00BD1F51" w:rsidRDefault="00BD1F51">
            <w:pPr>
              <w:rPr>
                <w:sz w:val="2"/>
                <w:szCs w:val="2"/>
              </w:rPr>
            </w:pPr>
          </w:p>
        </w:tc>
        <w:tc>
          <w:tcPr>
            <w:tcW w:w="1779" w:type="dxa"/>
            <w:tcBorders>
              <w:top w:val="nil"/>
              <w:bottom w:val="nil"/>
            </w:tcBorders>
          </w:tcPr>
          <w:p w14:paraId="438D2AED" w14:textId="77777777" w:rsidR="00BD1F51" w:rsidRDefault="00BD1F51">
            <w:pPr>
              <w:pStyle w:val="TableParagraph"/>
              <w:rPr>
                <w:rFonts w:ascii="Times New Roman"/>
                <w:sz w:val="14"/>
              </w:rPr>
            </w:pPr>
          </w:p>
        </w:tc>
        <w:tc>
          <w:tcPr>
            <w:tcW w:w="2626" w:type="dxa"/>
            <w:tcBorders>
              <w:top w:val="nil"/>
              <w:bottom w:val="nil"/>
            </w:tcBorders>
          </w:tcPr>
          <w:p w14:paraId="19B49C1E" w14:textId="77777777" w:rsidR="00BD1F51" w:rsidRDefault="00684C1D">
            <w:pPr>
              <w:pStyle w:val="TableParagraph"/>
              <w:spacing w:line="196" w:lineRule="exact"/>
              <w:ind w:left="24"/>
              <w:rPr>
                <w:sz w:val="17"/>
                <w:szCs w:val="17"/>
              </w:rPr>
            </w:pPr>
            <w:r>
              <w:rPr>
                <w:sz w:val="17"/>
                <w:szCs w:val="17"/>
              </w:rPr>
              <w:t>ակտիվության կարգավիճակի</w:t>
            </w:r>
          </w:p>
        </w:tc>
        <w:tc>
          <w:tcPr>
            <w:tcW w:w="1063" w:type="dxa"/>
            <w:tcBorders>
              <w:top w:val="nil"/>
              <w:bottom w:val="nil"/>
            </w:tcBorders>
          </w:tcPr>
          <w:p w14:paraId="40D5F275" w14:textId="77777777" w:rsidR="00BD1F51" w:rsidRDefault="00BD1F51">
            <w:pPr>
              <w:pStyle w:val="TableParagraph"/>
              <w:rPr>
                <w:rFonts w:ascii="Times New Roman"/>
                <w:sz w:val="14"/>
              </w:rPr>
            </w:pPr>
          </w:p>
        </w:tc>
        <w:tc>
          <w:tcPr>
            <w:tcW w:w="1225" w:type="dxa"/>
            <w:tcBorders>
              <w:top w:val="nil"/>
              <w:bottom w:val="nil"/>
            </w:tcBorders>
          </w:tcPr>
          <w:p w14:paraId="6AC337E3" w14:textId="77777777" w:rsidR="00BD1F51" w:rsidRDefault="00BD1F51">
            <w:pPr>
              <w:pStyle w:val="TableParagraph"/>
              <w:rPr>
                <w:rFonts w:ascii="Times New Roman"/>
                <w:sz w:val="14"/>
              </w:rPr>
            </w:pPr>
          </w:p>
        </w:tc>
        <w:tc>
          <w:tcPr>
            <w:tcW w:w="1850" w:type="dxa"/>
            <w:tcBorders>
              <w:top w:val="nil"/>
              <w:bottom w:val="nil"/>
            </w:tcBorders>
          </w:tcPr>
          <w:p w14:paraId="5E43E0F2" w14:textId="77777777" w:rsidR="00BD1F51" w:rsidRDefault="00BD1F51">
            <w:pPr>
              <w:pStyle w:val="TableParagraph"/>
              <w:rPr>
                <w:rFonts w:ascii="Times New Roman"/>
                <w:sz w:val="14"/>
              </w:rPr>
            </w:pPr>
          </w:p>
        </w:tc>
      </w:tr>
      <w:tr w:rsidR="00BD1F51" w14:paraId="1F919975" w14:textId="77777777">
        <w:trPr>
          <w:trHeight w:val="217"/>
        </w:trPr>
        <w:tc>
          <w:tcPr>
            <w:tcW w:w="394" w:type="dxa"/>
            <w:tcBorders>
              <w:top w:val="nil"/>
              <w:bottom w:val="nil"/>
            </w:tcBorders>
          </w:tcPr>
          <w:p w14:paraId="07C8F1F8" w14:textId="77777777" w:rsidR="00BD1F51" w:rsidRDefault="00BD1F51">
            <w:pPr>
              <w:pStyle w:val="TableParagraph"/>
              <w:rPr>
                <w:rFonts w:ascii="Times New Roman"/>
                <w:sz w:val="14"/>
              </w:rPr>
            </w:pPr>
          </w:p>
        </w:tc>
        <w:tc>
          <w:tcPr>
            <w:tcW w:w="669" w:type="dxa"/>
            <w:tcBorders>
              <w:top w:val="nil"/>
              <w:bottom w:val="nil"/>
            </w:tcBorders>
          </w:tcPr>
          <w:p w14:paraId="42F75EE1" w14:textId="77777777" w:rsidR="00BD1F51" w:rsidRDefault="00BD1F51">
            <w:pPr>
              <w:pStyle w:val="TableParagraph"/>
              <w:rPr>
                <w:rFonts w:ascii="Times New Roman"/>
                <w:sz w:val="14"/>
              </w:rPr>
            </w:pPr>
          </w:p>
        </w:tc>
        <w:tc>
          <w:tcPr>
            <w:tcW w:w="5203" w:type="dxa"/>
            <w:vMerge/>
            <w:tcBorders>
              <w:top w:val="nil"/>
            </w:tcBorders>
          </w:tcPr>
          <w:p w14:paraId="26FFC8E3" w14:textId="77777777" w:rsidR="00BD1F51" w:rsidRDefault="00BD1F51">
            <w:pPr>
              <w:rPr>
                <w:sz w:val="2"/>
                <w:szCs w:val="2"/>
              </w:rPr>
            </w:pPr>
          </w:p>
        </w:tc>
        <w:tc>
          <w:tcPr>
            <w:tcW w:w="1779" w:type="dxa"/>
            <w:tcBorders>
              <w:top w:val="nil"/>
              <w:bottom w:val="nil"/>
            </w:tcBorders>
          </w:tcPr>
          <w:p w14:paraId="3DCA7C90" w14:textId="77777777" w:rsidR="00BD1F51" w:rsidRDefault="00BD1F51">
            <w:pPr>
              <w:pStyle w:val="TableParagraph"/>
              <w:rPr>
                <w:rFonts w:ascii="Times New Roman"/>
                <w:sz w:val="14"/>
              </w:rPr>
            </w:pPr>
          </w:p>
        </w:tc>
        <w:tc>
          <w:tcPr>
            <w:tcW w:w="2626" w:type="dxa"/>
            <w:tcBorders>
              <w:top w:val="nil"/>
              <w:bottom w:val="nil"/>
            </w:tcBorders>
          </w:tcPr>
          <w:p w14:paraId="1C1980D3" w14:textId="77777777" w:rsidR="00BD1F51" w:rsidRDefault="00684C1D">
            <w:pPr>
              <w:pStyle w:val="TableParagraph"/>
              <w:spacing w:line="197" w:lineRule="exact"/>
              <w:ind w:left="24"/>
              <w:rPr>
                <w:sz w:val="17"/>
                <w:szCs w:val="17"/>
              </w:rPr>
            </w:pPr>
            <w:r>
              <w:rPr>
                <w:sz w:val="17"/>
                <w:szCs w:val="17"/>
              </w:rPr>
              <w:t>(զբաղված, գործազուրկ,</w:t>
            </w:r>
          </w:p>
        </w:tc>
        <w:tc>
          <w:tcPr>
            <w:tcW w:w="1063" w:type="dxa"/>
            <w:tcBorders>
              <w:top w:val="nil"/>
              <w:bottom w:val="nil"/>
            </w:tcBorders>
          </w:tcPr>
          <w:p w14:paraId="196FD055" w14:textId="77777777" w:rsidR="00BD1F51" w:rsidRDefault="00BD1F51">
            <w:pPr>
              <w:pStyle w:val="TableParagraph"/>
              <w:rPr>
                <w:rFonts w:ascii="Times New Roman"/>
                <w:sz w:val="14"/>
              </w:rPr>
            </w:pPr>
          </w:p>
        </w:tc>
        <w:tc>
          <w:tcPr>
            <w:tcW w:w="1225" w:type="dxa"/>
            <w:tcBorders>
              <w:top w:val="nil"/>
              <w:bottom w:val="nil"/>
            </w:tcBorders>
          </w:tcPr>
          <w:p w14:paraId="719810C3" w14:textId="77777777" w:rsidR="00BD1F51" w:rsidRDefault="00BD1F51">
            <w:pPr>
              <w:pStyle w:val="TableParagraph"/>
              <w:rPr>
                <w:rFonts w:ascii="Times New Roman"/>
                <w:sz w:val="14"/>
              </w:rPr>
            </w:pPr>
          </w:p>
        </w:tc>
        <w:tc>
          <w:tcPr>
            <w:tcW w:w="1850" w:type="dxa"/>
            <w:tcBorders>
              <w:top w:val="nil"/>
              <w:bottom w:val="nil"/>
            </w:tcBorders>
          </w:tcPr>
          <w:p w14:paraId="71C7F868" w14:textId="77777777" w:rsidR="00BD1F51" w:rsidRDefault="00BD1F51">
            <w:pPr>
              <w:pStyle w:val="TableParagraph"/>
              <w:rPr>
                <w:rFonts w:ascii="Times New Roman"/>
                <w:sz w:val="14"/>
              </w:rPr>
            </w:pPr>
          </w:p>
        </w:tc>
      </w:tr>
      <w:tr w:rsidR="00BD1F51" w14:paraId="617DF442" w14:textId="77777777">
        <w:trPr>
          <w:trHeight w:val="217"/>
        </w:trPr>
        <w:tc>
          <w:tcPr>
            <w:tcW w:w="394" w:type="dxa"/>
            <w:tcBorders>
              <w:top w:val="nil"/>
              <w:bottom w:val="nil"/>
            </w:tcBorders>
          </w:tcPr>
          <w:p w14:paraId="2FB8D1BB" w14:textId="77777777" w:rsidR="00BD1F51" w:rsidRDefault="00BD1F51">
            <w:pPr>
              <w:pStyle w:val="TableParagraph"/>
              <w:rPr>
                <w:rFonts w:ascii="Times New Roman"/>
                <w:sz w:val="14"/>
              </w:rPr>
            </w:pPr>
          </w:p>
        </w:tc>
        <w:tc>
          <w:tcPr>
            <w:tcW w:w="669" w:type="dxa"/>
            <w:tcBorders>
              <w:top w:val="nil"/>
              <w:bottom w:val="nil"/>
            </w:tcBorders>
          </w:tcPr>
          <w:p w14:paraId="6052BD8F" w14:textId="77777777" w:rsidR="00BD1F51" w:rsidRDefault="00BD1F51">
            <w:pPr>
              <w:pStyle w:val="TableParagraph"/>
              <w:rPr>
                <w:rFonts w:ascii="Times New Roman"/>
                <w:sz w:val="14"/>
              </w:rPr>
            </w:pPr>
          </w:p>
        </w:tc>
        <w:tc>
          <w:tcPr>
            <w:tcW w:w="5203" w:type="dxa"/>
            <w:vMerge/>
            <w:tcBorders>
              <w:top w:val="nil"/>
            </w:tcBorders>
          </w:tcPr>
          <w:p w14:paraId="613F13DA" w14:textId="77777777" w:rsidR="00BD1F51" w:rsidRDefault="00BD1F51">
            <w:pPr>
              <w:rPr>
                <w:sz w:val="2"/>
                <w:szCs w:val="2"/>
              </w:rPr>
            </w:pPr>
          </w:p>
        </w:tc>
        <w:tc>
          <w:tcPr>
            <w:tcW w:w="1779" w:type="dxa"/>
            <w:tcBorders>
              <w:top w:val="nil"/>
              <w:bottom w:val="nil"/>
            </w:tcBorders>
          </w:tcPr>
          <w:p w14:paraId="4BE98A88" w14:textId="77777777" w:rsidR="00BD1F51" w:rsidRDefault="00BD1F51">
            <w:pPr>
              <w:pStyle w:val="TableParagraph"/>
              <w:rPr>
                <w:rFonts w:ascii="Times New Roman"/>
                <w:sz w:val="14"/>
              </w:rPr>
            </w:pPr>
          </w:p>
        </w:tc>
        <w:tc>
          <w:tcPr>
            <w:tcW w:w="2626" w:type="dxa"/>
            <w:tcBorders>
              <w:top w:val="nil"/>
              <w:bottom w:val="nil"/>
            </w:tcBorders>
          </w:tcPr>
          <w:p w14:paraId="5974524E" w14:textId="77777777" w:rsidR="00BD1F51" w:rsidRDefault="00684C1D">
            <w:pPr>
              <w:pStyle w:val="TableParagraph"/>
              <w:spacing w:line="197" w:lineRule="exact"/>
              <w:ind w:left="24"/>
              <w:rPr>
                <w:sz w:val="17"/>
                <w:szCs w:val="17"/>
              </w:rPr>
            </w:pPr>
            <w:r>
              <w:rPr>
                <w:sz w:val="17"/>
                <w:szCs w:val="17"/>
              </w:rPr>
              <w:t>աշխատուժից դուրս</w:t>
            </w:r>
          </w:p>
        </w:tc>
        <w:tc>
          <w:tcPr>
            <w:tcW w:w="1063" w:type="dxa"/>
            <w:tcBorders>
              <w:top w:val="nil"/>
              <w:bottom w:val="nil"/>
            </w:tcBorders>
          </w:tcPr>
          <w:p w14:paraId="5E865E70" w14:textId="77777777" w:rsidR="00BD1F51" w:rsidRDefault="00BD1F51">
            <w:pPr>
              <w:pStyle w:val="TableParagraph"/>
              <w:rPr>
                <w:rFonts w:ascii="Times New Roman"/>
                <w:sz w:val="14"/>
              </w:rPr>
            </w:pPr>
          </w:p>
        </w:tc>
        <w:tc>
          <w:tcPr>
            <w:tcW w:w="1225" w:type="dxa"/>
            <w:tcBorders>
              <w:top w:val="nil"/>
              <w:bottom w:val="nil"/>
            </w:tcBorders>
          </w:tcPr>
          <w:p w14:paraId="63E1E24D" w14:textId="77777777" w:rsidR="00BD1F51" w:rsidRDefault="00BD1F51">
            <w:pPr>
              <w:pStyle w:val="TableParagraph"/>
              <w:rPr>
                <w:rFonts w:ascii="Times New Roman"/>
                <w:sz w:val="14"/>
              </w:rPr>
            </w:pPr>
          </w:p>
        </w:tc>
        <w:tc>
          <w:tcPr>
            <w:tcW w:w="1850" w:type="dxa"/>
            <w:tcBorders>
              <w:top w:val="nil"/>
              <w:bottom w:val="nil"/>
            </w:tcBorders>
          </w:tcPr>
          <w:p w14:paraId="6BB38839" w14:textId="77777777" w:rsidR="00BD1F51" w:rsidRDefault="00BD1F51">
            <w:pPr>
              <w:pStyle w:val="TableParagraph"/>
              <w:rPr>
                <w:rFonts w:ascii="Times New Roman"/>
                <w:sz w:val="14"/>
              </w:rPr>
            </w:pPr>
          </w:p>
        </w:tc>
      </w:tr>
      <w:tr w:rsidR="00BD1F51" w14:paraId="183B1153" w14:textId="77777777">
        <w:trPr>
          <w:trHeight w:val="2046"/>
        </w:trPr>
        <w:tc>
          <w:tcPr>
            <w:tcW w:w="394" w:type="dxa"/>
            <w:tcBorders>
              <w:top w:val="nil"/>
            </w:tcBorders>
          </w:tcPr>
          <w:p w14:paraId="38106410" w14:textId="77777777" w:rsidR="00BD1F51" w:rsidRDefault="00BD1F51">
            <w:pPr>
              <w:pStyle w:val="TableParagraph"/>
              <w:rPr>
                <w:rFonts w:ascii="Times New Roman"/>
                <w:sz w:val="16"/>
              </w:rPr>
            </w:pPr>
          </w:p>
        </w:tc>
        <w:tc>
          <w:tcPr>
            <w:tcW w:w="669" w:type="dxa"/>
            <w:tcBorders>
              <w:top w:val="nil"/>
            </w:tcBorders>
          </w:tcPr>
          <w:p w14:paraId="67DB9CB7" w14:textId="77777777" w:rsidR="00BD1F51" w:rsidRDefault="00BD1F51">
            <w:pPr>
              <w:pStyle w:val="TableParagraph"/>
              <w:rPr>
                <w:rFonts w:ascii="Times New Roman"/>
                <w:sz w:val="16"/>
              </w:rPr>
            </w:pPr>
          </w:p>
        </w:tc>
        <w:tc>
          <w:tcPr>
            <w:tcW w:w="5203" w:type="dxa"/>
            <w:vMerge/>
            <w:tcBorders>
              <w:top w:val="nil"/>
            </w:tcBorders>
          </w:tcPr>
          <w:p w14:paraId="6F180FB0" w14:textId="77777777" w:rsidR="00BD1F51" w:rsidRDefault="00BD1F51">
            <w:pPr>
              <w:rPr>
                <w:sz w:val="2"/>
                <w:szCs w:val="2"/>
              </w:rPr>
            </w:pPr>
          </w:p>
        </w:tc>
        <w:tc>
          <w:tcPr>
            <w:tcW w:w="1779" w:type="dxa"/>
            <w:tcBorders>
              <w:top w:val="nil"/>
            </w:tcBorders>
          </w:tcPr>
          <w:p w14:paraId="091ED2C5" w14:textId="77777777" w:rsidR="00BD1F51" w:rsidRDefault="00BD1F51">
            <w:pPr>
              <w:pStyle w:val="TableParagraph"/>
              <w:rPr>
                <w:rFonts w:ascii="Times New Roman"/>
                <w:sz w:val="16"/>
              </w:rPr>
            </w:pPr>
          </w:p>
        </w:tc>
        <w:tc>
          <w:tcPr>
            <w:tcW w:w="2626" w:type="dxa"/>
            <w:tcBorders>
              <w:top w:val="nil"/>
            </w:tcBorders>
          </w:tcPr>
          <w:p w14:paraId="7E887E8B" w14:textId="77777777" w:rsidR="00BD1F51" w:rsidRDefault="00684C1D">
            <w:pPr>
              <w:pStyle w:val="TableParagraph"/>
              <w:spacing w:line="223" w:lineRule="exact"/>
              <w:ind w:left="24"/>
              <w:rPr>
                <w:sz w:val="17"/>
                <w:szCs w:val="17"/>
              </w:rPr>
            </w:pPr>
            <w:r>
              <w:rPr>
                <w:sz w:val="17"/>
                <w:szCs w:val="17"/>
              </w:rPr>
              <w:t>բնակչություն)</w:t>
            </w:r>
          </w:p>
        </w:tc>
        <w:tc>
          <w:tcPr>
            <w:tcW w:w="1063" w:type="dxa"/>
            <w:tcBorders>
              <w:top w:val="nil"/>
            </w:tcBorders>
          </w:tcPr>
          <w:p w14:paraId="556B966D" w14:textId="77777777" w:rsidR="00BD1F51" w:rsidRDefault="00BD1F51">
            <w:pPr>
              <w:pStyle w:val="TableParagraph"/>
              <w:rPr>
                <w:rFonts w:ascii="Times New Roman"/>
                <w:sz w:val="16"/>
              </w:rPr>
            </w:pPr>
          </w:p>
        </w:tc>
        <w:tc>
          <w:tcPr>
            <w:tcW w:w="1225" w:type="dxa"/>
            <w:tcBorders>
              <w:top w:val="nil"/>
            </w:tcBorders>
          </w:tcPr>
          <w:p w14:paraId="1B76BE39" w14:textId="77777777" w:rsidR="00BD1F51" w:rsidRDefault="00BD1F51">
            <w:pPr>
              <w:pStyle w:val="TableParagraph"/>
              <w:rPr>
                <w:rFonts w:ascii="Times New Roman"/>
                <w:sz w:val="16"/>
              </w:rPr>
            </w:pPr>
          </w:p>
        </w:tc>
        <w:tc>
          <w:tcPr>
            <w:tcW w:w="1850" w:type="dxa"/>
            <w:tcBorders>
              <w:top w:val="nil"/>
            </w:tcBorders>
          </w:tcPr>
          <w:p w14:paraId="356C5664" w14:textId="77777777" w:rsidR="00BD1F51" w:rsidRDefault="00BD1F51">
            <w:pPr>
              <w:pStyle w:val="TableParagraph"/>
              <w:rPr>
                <w:rFonts w:ascii="Times New Roman"/>
                <w:sz w:val="16"/>
              </w:rPr>
            </w:pPr>
          </w:p>
        </w:tc>
      </w:tr>
    </w:tbl>
    <w:p w14:paraId="2D144C35" w14:textId="77777777" w:rsidR="00BD1F51" w:rsidRDefault="00BD1F51">
      <w:pPr>
        <w:rPr>
          <w:rFonts w:ascii="Times New Roman"/>
          <w:sz w:val="16"/>
        </w:rPr>
        <w:sectPr w:rsidR="00BD1F51">
          <w:pgSz w:w="15840" w:h="12240" w:orient="landscape"/>
          <w:pgMar w:top="1660" w:right="260" w:bottom="1400" w:left="400" w:header="1156" w:footer="1204" w:gutter="0"/>
          <w:cols w:space="720"/>
        </w:sectPr>
      </w:pPr>
    </w:p>
    <w:p w14:paraId="7EBC69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6635E17E" w14:textId="77777777">
        <w:trPr>
          <w:trHeight w:val="198"/>
        </w:trPr>
        <w:tc>
          <w:tcPr>
            <w:tcW w:w="394" w:type="dxa"/>
            <w:tcBorders>
              <w:bottom w:val="nil"/>
            </w:tcBorders>
          </w:tcPr>
          <w:p w14:paraId="1D3350B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54AD1AEE"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FEF061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5FCA3E5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6CC70F42"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2BA14DE4"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5F1FC658" w14:textId="77777777">
        <w:trPr>
          <w:trHeight w:val="191"/>
        </w:trPr>
        <w:tc>
          <w:tcPr>
            <w:tcW w:w="394" w:type="dxa"/>
            <w:tcBorders>
              <w:top w:val="nil"/>
              <w:bottom w:val="nil"/>
            </w:tcBorders>
          </w:tcPr>
          <w:p w14:paraId="3C188B6C" w14:textId="77777777" w:rsidR="00BD1F51" w:rsidRDefault="00BD1F51">
            <w:pPr>
              <w:pStyle w:val="TableParagraph"/>
              <w:rPr>
                <w:rFonts w:ascii="Times New Roman"/>
                <w:sz w:val="12"/>
              </w:rPr>
            </w:pPr>
          </w:p>
        </w:tc>
        <w:tc>
          <w:tcPr>
            <w:tcW w:w="669" w:type="dxa"/>
            <w:tcBorders>
              <w:top w:val="nil"/>
              <w:bottom w:val="nil"/>
            </w:tcBorders>
          </w:tcPr>
          <w:p w14:paraId="14A9704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4343FBB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221BE190"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2A91B7E" w14:textId="77777777" w:rsidR="00BD1F51" w:rsidRDefault="00BD1F51">
            <w:pPr>
              <w:rPr>
                <w:sz w:val="2"/>
                <w:szCs w:val="2"/>
              </w:rPr>
            </w:pPr>
          </w:p>
        </w:tc>
        <w:tc>
          <w:tcPr>
            <w:tcW w:w="1850" w:type="dxa"/>
            <w:tcBorders>
              <w:top w:val="nil"/>
              <w:bottom w:val="nil"/>
            </w:tcBorders>
          </w:tcPr>
          <w:p w14:paraId="4C9083DE"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5C3751AF" w14:textId="77777777">
        <w:trPr>
          <w:trHeight w:val="187"/>
        </w:trPr>
        <w:tc>
          <w:tcPr>
            <w:tcW w:w="394" w:type="dxa"/>
            <w:tcBorders>
              <w:top w:val="nil"/>
              <w:bottom w:val="nil"/>
            </w:tcBorders>
          </w:tcPr>
          <w:p w14:paraId="610910FB" w14:textId="77777777" w:rsidR="00BD1F51" w:rsidRDefault="00BD1F51">
            <w:pPr>
              <w:pStyle w:val="TableParagraph"/>
              <w:rPr>
                <w:rFonts w:ascii="Times New Roman"/>
                <w:sz w:val="12"/>
              </w:rPr>
            </w:pPr>
          </w:p>
        </w:tc>
        <w:tc>
          <w:tcPr>
            <w:tcW w:w="669" w:type="dxa"/>
            <w:tcBorders>
              <w:top w:val="nil"/>
              <w:bottom w:val="nil"/>
            </w:tcBorders>
          </w:tcPr>
          <w:p w14:paraId="33DD666B"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FAEECAA" w14:textId="77777777" w:rsidR="00BD1F51" w:rsidRDefault="00BD1F51">
            <w:pPr>
              <w:pStyle w:val="TableParagraph"/>
              <w:rPr>
                <w:rFonts w:ascii="Times New Roman"/>
                <w:sz w:val="12"/>
              </w:rPr>
            </w:pPr>
          </w:p>
        </w:tc>
        <w:tc>
          <w:tcPr>
            <w:tcW w:w="1779" w:type="dxa"/>
            <w:tcBorders>
              <w:top w:val="nil"/>
              <w:bottom w:val="nil"/>
            </w:tcBorders>
          </w:tcPr>
          <w:p w14:paraId="04BA0EC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70D593AC"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4C8F343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CD29F82"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73E184B"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1436B57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1DC3CE6"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4918EC8A"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35B5350F" w14:textId="77777777">
        <w:trPr>
          <w:trHeight w:val="189"/>
        </w:trPr>
        <w:tc>
          <w:tcPr>
            <w:tcW w:w="394" w:type="dxa"/>
            <w:tcBorders>
              <w:top w:val="nil"/>
              <w:bottom w:val="nil"/>
            </w:tcBorders>
          </w:tcPr>
          <w:p w14:paraId="51458176" w14:textId="77777777" w:rsidR="00BD1F51" w:rsidRDefault="00BD1F51">
            <w:pPr>
              <w:pStyle w:val="TableParagraph"/>
              <w:rPr>
                <w:rFonts w:ascii="Times New Roman"/>
                <w:sz w:val="12"/>
              </w:rPr>
            </w:pPr>
          </w:p>
        </w:tc>
        <w:tc>
          <w:tcPr>
            <w:tcW w:w="669" w:type="dxa"/>
            <w:tcBorders>
              <w:top w:val="nil"/>
              <w:bottom w:val="nil"/>
            </w:tcBorders>
          </w:tcPr>
          <w:p w14:paraId="7284725E"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E246C91" w14:textId="77777777" w:rsidR="00BD1F51" w:rsidRDefault="00BD1F51">
            <w:pPr>
              <w:pStyle w:val="TableParagraph"/>
              <w:rPr>
                <w:rFonts w:ascii="Times New Roman"/>
                <w:sz w:val="12"/>
              </w:rPr>
            </w:pPr>
          </w:p>
        </w:tc>
        <w:tc>
          <w:tcPr>
            <w:tcW w:w="1779" w:type="dxa"/>
            <w:tcBorders>
              <w:top w:val="nil"/>
              <w:bottom w:val="nil"/>
            </w:tcBorders>
          </w:tcPr>
          <w:p w14:paraId="3665F096"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7FCB7245" w14:textId="77777777" w:rsidR="00BD1F51" w:rsidRDefault="00BD1F51">
            <w:pPr>
              <w:rPr>
                <w:sz w:val="2"/>
                <w:szCs w:val="2"/>
              </w:rPr>
            </w:pPr>
          </w:p>
        </w:tc>
        <w:tc>
          <w:tcPr>
            <w:tcW w:w="1063" w:type="dxa"/>
            <w:vMerge/>
            <w:tcBorders>
              <w:top w:val="nil"/>
            </w:tcBorders>
          </w:tcPr>
          <w:p w14:paraId="3AEBC1B8" w14:textId="77777777" w:rsidR="00BD1F51" w:rsidRDefault="00BD1F51">
            <w:pPr>
              <w:rPr>
                <w:sz w:val="2"/>
                <w:szCs w:val="2"/>
              </w:rPr>
            </w:pPr>
          </w:p>
        </w:tc>
        <w:tc>
          <w:tcPr>
            <w:tcW w:w="1225" w:type="dxa"/>
            <w:vMerge/>
            <w:tcBorders>
              <w:top w:val="nil"/>
            </w:tcBorders>
          </w:tcPr>
          <w:p w14:paraId="0173850B" w14:textId="77777777" w:rsidR="00BD1F51" w:rsidRDefault="00BD1F51">
            <w:pPr>
              <w:rPr>
                <w:sz w:val="2"/>
                <w:szCs w:val="2"/>
              </w:rPr>
            </w:pPr>
          </w:p>
        </w:tc>
        <w:tc>
          <w:tcPr>
            <w:tcW w:w="1850" w:type="dxa"/>
            <w:tcBorders>
              <w:top w:val="nil"/>
              <w:bottom w:val="nil"/>
            </w:tcBorders>
          </w:tcPr>
          <w:p w14:paraId="47C39844"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754EC0C" w14:textId="77777777">
        <w:trPr>
          <w:trHeight w:val="189"/>
        </w:trPr>
        <w:tc>
          <w:tcPr>
            <w:tcW w:w="394" w:type="dxa"/>
            <w:tcBorders>
              <w:top w:val="nil"/>
              <w:bottom w:val="nil"/>
            </w:tcBorders>
          </w:tcPr>
          <w:p w14:paraId="03C142EA" w14:textId="77777777" w:rsidR="00BD1F51" w:rsidRDefault="00BD1F51">
            <w:pPr>
              <w:pStyle w:val="TableParagraph"/>
              <w:rPr>
                <w:rFonts w:ascii="Times New Roman"/>
                <w:sz w:val="12"/>
              </w:rPr>
            </w:pPr>
          </w:p>
        </w:tc>
        <w:tc>
          <w:tcPr>
            <w:tcW w:w="669" w:type="dxa"/>
            <w:tcBorders>
              <w:top w:val="nil"/>
              <w:bottom w:val="nil"/>
            </w:tcBorders>
          </w:tcPr>
          <w:p w14:paraId="2830C2E8"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71B20516" w14:textId="77777777" w:rsidR="00BD1F51" w:rsidRDefault="00BD1F51">
            <w:pPr>
              <w:pStyle w:val="TableParagraph"/>
              <w:rPr>
                <w:rFonts w:ascii="Times New Roman"/>
                <w:sz w:val="12"/>
              </w:rPr>
            </w:pPr>
          </w:p>
        </w:tc>
        <w:tc>
          <w:tcPr>
            <w:tcW w:w="1779" w:type="dxa"/>
            <w:tcBorders>
              <w:top w:val="nil"/>
              <w:bottom w:val="nil"/>
            </w:tcBorders>
          </w:tcPr>
          <w:p w14:paraId="557A0FC8"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46BC4FFC" w14:textId="77777777" w:rsidR="00BD1F51" w:rsidRDefault="00BD1F51">
            <w:pPr>
              <w:rPr>
                <w:sz w:val="2"/>
                <w:szCs w:val="2"/>
              </w:rPr>
            </w:pPr>
          </w:p>
        </w:tc>
        <w:tc>
          <w:tcPr>
            <w:tcW w:w="1063" w:type="dxa"/>
            <w:vMerge/>
            <w:tcBorders>
              <w:top w:val="nil"/>
            </w:tcBorders>
          </w:tcPr>
          <w:p w14:paraId="415558B4" w14:textId="77777777" w:rsidR="00BD1F51" w:rsidRDefault="00BD1F51">
            <w:pPr>
              <w:rPr>
                <w:sz w:val="2"/>
                <w:szCs w:val="2"/>
              </w:rPr>
            </w:pPr>
          </w:p>
        </w:tc>
        <w:tc>
          <w:tcPr>
            <w:tcW w:w="1225" w:type="dxa"/>
            <w:vMerge/>
            <w:tcBorders>
              <w:top w:val="nil"/>
            </w:tcBorders>
          </w:tcPr>
          <w:p w14:paraId="0238C949" w14:textId="77777777" w:rsidR="00BD1F51" w:rsidRDefault="00BD1F51">
            <w:pPr>
              <w:rPr>
                <w:sz w:val="2"/>
                <w:szCs w:val="2"/>
              </w:rPr>
            </w:pPr>
          </w:p>
        </w:tc>
        <w:tc>
          <w:tcPr>
            <w:tcW w:w="1850" w:type="dxa"/>
            <w:tcBorders>
              <w:top w:val="nil"/>
              <w:bottom w:val="nil"/>
            </w:tcBorders>
          </w:tcPr>
          <w:p w14:paraId="578EAB77"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15FEB591" w14:textId="77777777">
        <w:trPr>
          <w:trHeight w:val="191"/>
        </w:trPr>
        <w:tc>
          <w:tcPr>
            <w:tcW w:w="394" w:type="dxa"/>
            <w:tcBorders>
              <w:top w:val="nil"/>
              <w:bottom w:val="nil"/>
            </w:tcBorders>
          </w:tcPr>
          <w:p w14:paraId="2FF03D7C" w14:textId="77777777" w:rsidR="00BD1F51" w:rsidRDefault="00BD1F51">
            <w:pPr>
              <w:pStyle w:val="TableParagraph"/>
              <w:rPr>
                <w:rFonts w:ascii="Times New Roman"/>
                <w:sz w:val="12"/>
              </w:rPr>
            </w:pPr>
          </w:p>
        </w:tc>
        <w:tc>
          <w:tcPr>
            <w:tcW w:w="669" w:type="dxa"/>
            <w:tcBorders>
              <w:top w:val="nil"/>
              <w:bottom w:val="nil"/>
            </w:tcBorders>
          </w:tcPr>
          <w:p w14:paraId="2E738F92"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22579F7E" w14:textId="77777777" w:rsidR="00BD1F51" w:rsidRDefault="00BD1F51">
            <w:pPr>
              <w:pStyle w:val="TableParagraph"/>
              <w:rPr>
                <w:rFonts w:ascii="Times New Roman"/>
                <w:sz w:val="12"/>
              </w:rPr>
            </w:pPr>
          </w:p>
        </w:tc>
        <w:tc>
          <w:tcPr>
            <w:tcW w:w="1779" w:type="dxa"/>
            <w:tcBorders>
              <w:top w:val="nil"/>
              <w:bottom w:val="nil"/>
            </w:tcBorders>
          </w:tcPr>
          <w:p w14:paraId="168E7B3E"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731AC486" w14:textId="77777777" w:rsidR="00BD1F51" w:rsidRDefault="00BD1F51">
            <w:pPr>
              <w:rPr>
                <w:sz w:val="2"/>
                <w:szCs w:val="2"/>
              </w:rPr>
            </w:pPr>
          </w:p>
        </w:tc>
        <w:tc>
          <w:tcPr>
            <w:tcW w:w="1063" w:type="dxa"/>
            <w:vMerge/>
            <w:tcBorders>
              <w:top w:val="nil"/>
            </w:tcBorders>
          </w:tcPr>
          <w:p w14:paraId="64F24210" w14:textId="77777777" w:rsidR="00BD1F51" w:rsidRDefault="00BD1F51">
            <w:pPr>
              <w:rPr>
                <w:sz w:val="2"/>
                <w:szCs w:val="2"/>
              </w:rPr>
            </w:pPr>
          </w:p>
        </w:tc>
        <w:tc>
          <w:tcPr>
            <w:tcW w:w="1225" w:type="dxa"/>
            <w:vMerge/>
            <w:tcBorders>
              <w:top w:val="nil"/>
            </w:tcBorders>
          </w:tcPr>
          <w:p w14:paraId="3CDD438B" w14:textId="77777777" w:rsidR="00BD1F51" w:rsidRDefault="00BD1F51">
            <w:pPr>
              <w:rPr>
                <w:sz w:val="2"/>
                <w:szCs w:val="2"/>
              </w:rPr>
            </w:pPr>
          </w:p>
        </w:tc>
        <w:tc>
          <w:tcPr>
            <w:tcW w:w="1850" w:type="dxa"/>
            <w:tcBorders>
              <w:top w:val="nil"/>
              <w:bottom w:val="nil"/>
            </w:tcBorders>
          </w:tcPr>
          <w:p w14:paraId="0F74FC46"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64A912D" w14:textId="77777777">
        <w:trPr>
          <w:trHeight w:val="188"/>
        </w:trPr>
        <w:tc>
          <w:tcPr>
            <w:tcW w:w="394" w:type="dxa"/>
            <w:tcBorders>
              <w:top w:val="nil"/>
              <w:bottom w:val="nil"/>
            </w:tcBorders>
          </w:tcPr>
          <w:p w14:paraId="67882EA0" w14:textId="77777777" w:rsidR="00BD1F51" w:rsidRDefault="00BD1F51">
            <w:pPr>
              <w:pStyle w:val="TableParagraph"/>
              <w:rPr>
                <w:rFonts w:ascii="Times New Roman"/>
                <w:sz w:val="12"/>
              </w:rPr>
            </w:pPr>
          </w:p>
        </w:tc>
        <w:tc>
          <w:tcPr>
            <w:tcW w:w="669" w:type="dxa"/>
            <w:tcBorders>
              <w:top w:val="nil"/>
              <w:bottom w:val="nil"/>
            </w:tcBorders>
          </w:tcPr>
          <w:p w14:paraId="6E719DBE" w14:textId="77777777" w:rsidR="00BD1F51" w:rsidRDefault="00BD1F51">
            <w:pPr>
              <w:pStyle w:val="TableParagraph"/>
              <w:rPr>
                <w:rFonts w:ascii="Times New Roman"/>
                <w:sz w:val="12"/>
              </w:rPr>
            </w:pPr>
          </w:p>
        </w:tc>
        <w:tc>
          <w:tcPr>
            <w:tcW w:w="5203" w:type="dxa"/>
            <w:tcBorders>
              <w:top w:val="nil"/>
              <w:bottom w:val="nil"/>
            </w:tcBorders>
          </w:tcPr>
          <w:p w14:paraId="17BD7843" w14:textId="77777777" w:rsidR="00BD1F51" w:rsidRDefault="00BD1F51">
            <w:pPr>
              <w:pStyle w:val="TableParagraph"/>
              <w:rPr>
                <w:rFonts w:ascii="Times New Roman"/>
                <w:sz w:val="12"/>
              </w:rPr>
            </w:pPr>
          </w:p>
        </w:tc>
        <w:tc>
          <w:tcPr>
            <w:tcW w:w="1779" w:type="dxa"/>
            <w:tcBorders>
              <w:top w:val="nil"/>
              <w:bottom w:val="nil"/>
            </w:tcBorders>
          </w:tcPr>
          <w:p w14:paraId="5ABB6E1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637B5AB2" w14:textId="77777777" w:rsidR="00BD1F51" w:rsidRDefault="00BD1F51">
            <w:pPr>
              <w:rPr>
                <w:sz w:val="2"/>
                <w:szCs w:val="2"/>
              </w:rPr>
            </w:pPr>
          </w:p>
        </w:tc>
        <w:tc>
          <w:tcPr>
            <w:tcW w:w="1063" w:type="dxa"/>
            <w:vMerge/>
            <w:tcBorders>
              <w:top w:val="nil"/>
            </w:tcBorders>
          </w:tcPr>
          <w:p w14:paraId="0E533F8D" w14:textId="77777777" w:rsidR="00BD1F51" w:rsidRDefault="00BD1F51">
            <w:pPr>
              <w:rPr>
                <w:sz w:val="2"/>
                <w:szCs w:val="2"/>
              </w:rPr>
            </w:pPr>
          </w:p>
        </w:tc>
        <w:tc>
          <w:tcPr>
            <w:tcW w:w="1225" w:type="dxa"/>
            <w:vMerge/>
            <w:tcBorders>
              <w:top w:val="nil"/>
            </w:tcBorders>
          </w:tcPr>
          <w:p w14:paraId="2AB9B261" w14:textId="77777777" w:rsidR="00BD1F51" w:rsidRDefault="00BD1F51">
            <w:pPr>
              <w:rPr>
                <w:sz w:val="2"/>
                <w:szCs w:val="2"/>
              </w:rPr>
            </w:pPr>
          </w:p>
        </w:tc>
        <w:tc>
          <w:tcPr>
            <w:tcW w:w="1850" w:type="dxa"/>
            <w:tcBorders>
              <w:top w:val="nil"/>
              <w:bottom w:val="nil"/>
            </w:tcBorders>
          </w:tcPr>
          <w:p w14:paraId="30FD08E2"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6F8BD89E" w14:textId="77777777">
        <w:trPr>
          <w:trHeight w:val="189"/>
        </w:trPr>
        <w:tc>
          <w:tcPr>
            <w:tcW w:w="394" w:type="dxa"/>
            <w:tcBorders>
              <w:top w:val="nil"/>
              <w:bottom w:val="nil"/>
            </w:tcBorders>
          </w:tcPr>
          <w:p w14:paraId="25B06BB4" w14:textId="77777777" w:rsidR="00BD1F51" w:rsidRDefault="00BD1F51">
            <w:pPr>
              <w:pStyle w:val="TableParagraph"/>
              <w:rPr>
                <w:rFonts w:ascii="Times New Roman"/>
                <w:sz w:val="12"/>
              </w:rPr>
            </w:pPr>
          </w:p>
        </w:tc>
        <w:tc>
          <w:tcPr>
            <w:tcW w:w="669" w:type="dxa"/>
            <w:tcBorders>
              <w:top w:val="nil"/>
              <w:bottom w:val="nil"/>
            </w:tcBorders>
          </w:tcPr>
          <w:p w14:paraId="7C2091B5" w14:textId="77777777" w:rsidR="00BD1F51" w:rsidRDefault="00BD1F51">
            <w:pPr>
              <w:pStyle w:val="TableParagraph"/>
              <w:rPr>
                <w:rFonts w:ascii="Times New Roman"/>
                <w:sz w:val="12"/>
              </w:rPr>
            </w:pPr>
          </w:p>
        </w:tc>
        <w:tc>
          <w:tcPr>
            <w:tcW w:w="5203" w:type="dxa"/>
            <w:tcBorders>
              <w:top w:val="nil"/>
              <w:bottom w:val="nil"/>
            </w:tcBorders>
          </w:tcPr>
          <w:p w14:paraId="0882CB3D" w14:textId="77777777" w:rsidR="00BD1F51" w:rsidRDefault="00BD1F51">
            <w:pPr>
              <w:pStyle w:val="TableParagraph"/>
              <w:rPr>
                <w:rFonts w:ascii="Times New Roman"/>
                <w:sz w:val="12"/>
              </w:rPr>
            </w:pPr>
          </w:p>
        </w:tc>
        <w:tc>
          <w:tcPr>
            <w:tcW w:w="1779" w:type="dxa"/>
            <w:tcBorders>
              <w:top w:val="nil"/>
              <w:bottom w:val="nil"/>
            </w:tcBorders>
          </w:tcPr>
          <w:p w14:paraId="1CBB87A7"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14FD6C0" w14:textId="77777777" w:rsidR="00BD1F51" w:rsidRDefault="00BD1F51">
            <w:pPr>
              <w:rPr>
                <w:sz w:val="2"/>
                <w:szCs w:val="2"/>
              </w:rPr>
            </w:pPr>
          </w:p>
        </w:tc>
        <w:tc>
          <w:tcPr>
            <w:tcW w:w="1063" w:type="dxa"/>
            <w:vMerge/>
            <w:tcBorders>
              <w:top w:val="nil"/>
            </w:tcBorders>
          </w:tcPr>
          <w:p w14:paraId="4EEE6FB9" w14:textId="77777777" w:rsidR="00BD1F51" w:rsidRDefault="00BD1F51">
            <w:pPr>
              <w:rPr>
                <w:sz w:val="2"/>
                <w:szCs w:val="2"/>
              </w:rPr>
            </w:pPr>
          </w:p>
        </w:tc>
        <w:tc>
          <w:tcPr>
            <w:tcW w:w="1225" w:type="dxa"/>
            <w:vMerge/>
            <w:tcBorders>
              <w:top w:val="nil"/>
            </w:tcBorders>
          </w:tcPr>
          <w:p w14:paraId="2C40DC3B" w14:textId="77777777" w:rsidR="00BD1F51" w:rsidRDefault="00BD1F51">
            <w:pPr>
              <w:rPr>
                <w:sz w:val="2"/>
                <w:szCs w:val="2"/>
              </w:rPr>
            </w:pPr>
          </w:p>
        </w:tc>
        <w:tc>
          <w:tcPr>
            <w:tcW w:w="1850" w:type="dxa"/>
            <w:tcBorders>
              <w:top w:val="nil"/>
              <w:bottom w:val="nil"/>
            </w:tcBorders>
          </w:tcPr>
          <w:p w14:paraId="4F4D9CF9"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29949E73" w14:textId="77777777">
        <w:trPr>
          <w:trHeight w:val="191"/>
        </w:trPr>
        <w:tc>
          <w:tcPr>
            <w:tcW w:w="394" w:type="dxa"/>
            <w:tcBorders>
              <w:top w:val="nil"/>
              <w:bottom w:val="nil"/>
            </w:tcBorders>
          </w:tcPr>
          <w:p w14:paraId="63020F45" w14:textId="77777777" w:rsidR="00BD1F51" w:rsidRDefault="00BD1F51">
            <w:pPr>
              <w:pStyle w:val="TableParagraph"/>
              <w:rPr>
                <w:rFonts w:ascii="Times New Roman"/>
                <w:sz w:val="12"/>
              </w:rPr>
            </w:pPr>
          </w:p>
        </w:tc>
        <w:tc>
          <w:tcPr>
            <w:tcW w:w="669" w:type="dxa"/>
            <w:tcBorders>
              <w:top w:val="nil"/>
              <w:bottom w:val="nil"/>
            </w:tcBorders>
          </w:tcPr>
          <w:p w14:paraId="6110BD3B" w14:textId="77777777" w:rsidR="00BD1F51" w:rsidRDefault="00BD1F51">
            <w:pPr>
              <w:pStyle w:val="TableParagraph"/>
              <w:rPr>
                <w:rFonts w:ascii="Times New Roman"/>
                <w:sz w:val="12"/>
              </w:rPr>
            </w:pPr>
          </w:p>
        </w:tc>
        <w:tc>
          <w:tcPr>
            <w:tcW w:w="5203" w:type="dxa"/>
            <w:tcBorders>
              <w:top w:val="nil"/>
              <w:bottom w:val="nil"/>
            </w:tcBorders>
          </w:tcPr>
          <w:p w14:paraId="5A38613D" w14:textId="77777777" w:rsidR="00BD1F51" w:rsidRDefault="00BD1F51">
            <w:pPr>
              <w:pStyle w:val="TableParagraph"/>
              <w:rPr>
                <w:rFonts w:ascii="Times New Roman"/>
                <w:sz w:val="12"/>
              </w:rPr>
            </w:pPr>
          </w:p>
        </w:tc>
        <w:tc>
          <w:tcPr>
            <w:tcW w:w="1779" w:type="dxa"/>
            <w:tcBorders>
              <w:top w:val="nil"/>
              <w:bottom w:val="nil"/>
            </w:tcBorders>
          </w:tcPr>
          <w:p w14:paraId="3FF7551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0E8793AB" w14:textId="77777777" w:rsidR="00BD1F51" w:rsidRDefault="00BD1F51">
            <w:pPr>
              <w:rPr>
                <w:sz w:val="2"/>
                <w:szCs w:val="2"/>
              </w:rPr>
            </w:pPr>
          </w:p>
        </w:tc>
        <w:tc>
          <w:tcPr>
            <w:tcW w:w="1063" w:type="dxa"/>
            <w:vMerge/>
            <w:tcBorders>
              <w:top w:val="nil"/>
            </w:tcBorders>
          </w:tcPr>
          <w:p w14:paraId="0238D1D4" w14:textId="77777777" w:rsidR="00BD1F51" w:rsidRDefault="00BD1F51">
            <w:pPr>
              <w:rPr>
                <w:sz w:val="2"/>
                <w:szCs w:val="2"/>
              </w:rPr>
            </w:pPr>
          </w:p>
        </w:tc>
        <w:tc>
          <w:tcPr>
            <w:tcW w:w="1225" w:type="dxa"/>
            <w:vMerge/>
            <w:tcBorders>
              <w:top w:val="nil"/>
            </w:tcBorders>
          </w:tcPr>
          <w:p w14:paraId="58D66929" w14:textId="77777777" w:rsidR="00BD1F51" w:rsidRDefault="00BD1F51">
            <w:pPr>
              <w:rPr>
                <w:sz w:val="2"/>
                <w:szCs w:val="2"/>
              </w:rPr>
            </w:pPr>
          </w:p>
        </w:tc>
        <w:tc>
          <w:tcPr>
            <w:tcW w:w="1850" w:type="dxa"/>
            <w:tcBorders>
              <w:top w:val="nil"/>
              <w:bottom w:val="nil"/>
            </w:tcBorders>
          </w:tcPr>
          <w:p w14:paraId="348D3E1D"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6430A85" w14:textId="77777777">
        <w:trPr>
          <w:trHeight w:val="188"/>
        </w:trPr>
        <w:tc>
          <w:tcPr>
            <w:tcW w:w="394" w:type="dxa"/>
            <w:tcBorders>
              <w:top w:val="nil"/>
              <w:bottom w:val="nil"/>
            </w:tcBorders>
          </w:tcPr>
          <w:p w14:paraId="458F794B" w14:textId="77777777" w:rsidR="00BD1F51" w:rsidRDefault="00BD1F51">
            <w:pPr>
              <w:pStyle w:val="TableParagraph"/>
              <w:rPr>
                <w:rFonts w:ascii="Times New Roman"/>
                <w:sz w:val="12"/>
              </w:rPr>
            </w:pPr>
          </w:p>
        </w:tc>
        <w:tc>
          <w:tcPr>
            <w:tcW w:w="669" w:type="dxa"/>
            <w:tcBorders>
              <w:top w:val="nil"/>
              <w:bottom w:val="nil"/>
            </w:tcBorders>
          </w:tcPr>
          <w:p w14:paraId="2C2D1215" w14:textId="77777777" w:rsidR="00BD1F51" w:rsidRDefault="00BD1F51">
            <w:pPr>
              <w:pStyle w:val="TableParagraph"/>
              <w:rPr>
                <w:rFonts w:ascii="Times New Roman"/>
                <w:sz w:val="12"/>
              </w:rPr>
            </w:pPr>
          </w:p>
        </w:tc>
        <w:tc>
          <w:tcPr>
            <w:tcW w:w="5203" w:type="dxa"/>
            <w:tcBorders>
              <w:top w:val="nil"/>
              <w:bottom w:val="nil"/>
            </w:tcBorders>
          </w:tcPr>
          <w:p w14:paraId="581B6F51" w14:textId="77777777" w:rsidR="00BD1F51" w:rsidRDefault="00BD1F51">
            <w:pPr>
              <w:pStyle w:val="TableParagraph"/>
              <w:rPr>
                <w:rFonts w:ascii="Times New Roman"/>
                <w:sz w:val="12"/>
              </w:rPr>
            </w:pPr>
          </w:p>
        </w:tc>
        <w:tc>
          <w:tcPr>
            <w:tcW w:w="1779" w:type="dxa"/>
            <w:tcBorders>
              <w:top w:val="nil"/>
              <w:bottom w:val="nil"/>
            </w:tcBorders>
          </w:tcPr>
          <w:p w14:paraId="2F8A5F67" w14:textId="77777777" w:rsidR="00BD1F51" w:rsidRDefault="00BD1F51">
            <w:pPr>
              <w:pStyle w:val="TableParagraph"/>
              <w:rPr>
                <w:rFonts w:ascii="Times New Roman"/>
                <w:sz w:val="12"/>
              </w:rPr>
            </w:pPr>
          </w:p>
        </w:tc>
        <w:tc>
          <w:tcPr>
            <w:tcW w:w="2626" w:type="dxa"/>
            <w:vMerge/>
            <w:tcBorders>
              <w:top w:val="nil"/>
            </w:tcBorders>
          </w:tcPr>
          <w:p w14:paraId="6A7AB840" w14:textId="77777777" w:rsidR="00BD1F51" w:rsidRDefault="00BD1F51">
            <w:pPr>
              <w:rPr>
                <w:sz w:val="2"/>
                <w:szCs w:val="2"/>
              </w:rPr>
            </w:pPr>
          </w:p>
        </w:tc>
        <w:tc>
          <w:tcPr>
            <w:tcW w:w="1063" w:type="dxa"/>
            <w:vMerge/>
            <w:tcBorders>
              <w:top w:val="nil"/>
            </w:tcBorders>
          </w:tcPr>
          <w:p w14:paraId="00FB542F" w14:textId="77777777" w:rsidR="00BD1F51" w:rsidRDefault="00BD1F51">
            <w:pPr>
              <w:rPr>
                <w:sz w:val="2"/>
                <w:szCs w:val="2"/>
              </w:rPr>
            </w:pPr>
          </w:p>
        </w:tc>
        <w:tc>
          <w:tcPr>
            <w:tcW w:w="1225" w:type="dxa"/>
            <w:vMerge/>
            <w:tcBorders>
              <w:top w:val="nil"/>
            </w:tcBorders>
          </w:tcPr>
          <w:p w14:paraId="44D935E3" w14:textId="77777777" w:rsidR="00BD1F51" w:rsidRDefault="00BD1F51">
            <w:pPr>
              <w:rPr>
                <w:sz w:val="2"/>
                <w:szCs w:val="2"/>
              </w:rPr>
            </w:pPr>
          </w:p>
        </w:tc>
        <w:tc>
          <w:tcPr>
            <w:tcW w:w="1850" w:type="dxa"/>
            <w:tcBorders>
              <w:top w:val="nil"/>
              <w:bottom w:val="nil"/>
            </w:tcBorders>
          </w:tcPr>
          <w:p w14:paraId="5BF522C0"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12CB5EDA" w14:textId="77777777">
        <w:trPr>
          <w:trHeight w:val="192"/>
        </w:trPr>
        <w:tc>
          <w:tcPr>
            <w:tcW w:w="394" w:type="dxa"/>
            <w:tcBorders>
              <w:top w:val="nil"/>
            </w:tcBorders>
          </w:tcPr>
          <w:p w14:paraId="34F78A4D" w14:textId="77777777" w:rsidR="00BD1F51" w:rsidRDefault="00BD1F51">
            <w:pPr>
              <w:pStyle w:val="TableParagraph"/>
              <w:rPr>
                <w:rFonts w:ascii="Times New Roman"/>
                <w:sz w:val="12"/>
              </w:rPr>
            </w:pPr>
          </w:p>
        </w:tc>
        <w:tc>
          <w:tcPr>
            <w:tcW w:w="669" w:type="dxa"/>
            <w:tcBorders>
              <w:top w:val="nil"/>
            </w:tcBorders>
          </w:tcPr>
          <w:p w14:paraId="17817ABA" w14:textId="77777777" w:rsidR="00BD1F51" w:rsidRDefault="00BD1F51">
            <w:pPr>
              <w:pStyle w:val="TableParagraph"/>
              <w:rPr>
                <w:rFonts w:ascii="Times New Roman"/>
                <w:sz w:val="12"/>
              </w:rPr>
            </w:pPr>
          </w:p>
        </w:tc>
        <w:tc>
          <w:tcPr>
            <w:tcW w:w="5203" w:type="dxa"/>
            <w:tcBorders>
              <w:top w:val="nil"/>
            </w:tcBorders>
          </w:tcPr>
          <w:p w14:paraId="5D4DE160" w14:textId="77777777" w:rsidR="00BD1F51" w:rsidRDefault="00BD1F51">
            <w:pPr>
              <w:pStyle w:val="TableParagraph"/>
              <w:rPr>
                <w:rFonts w:ascii="Times New Roman"/>
                <w:sz w:val="12"/>
              </w:rPr>
            </w:pPr>
          </w:p>
        </w:tc>
        <w:tc>
          <w:tcPr>
            <w:tcW w:w="1779" w:type="dxa"/>
            <w:tcBorders>
              <w:top w:val="nil"/>
            </w:tcBorders>
          </w:tcPr>
          <w:p w14:paraId="0FCBF55F" w14:textId="77777777" w:rsidR="00BD1F51" w:rsidRDefault="00BD1F51">
            <w:pPr>
              <w:pStyle w:val="TableParagraph"/>
              <w:rPr>
                <w:rFonts w:ascii="Times New Roman"/>
                <w:sz w:val="12"/>
              </w:rPr>
            </w:pPr>
          </w:p>
        </w:tc>
        <w:tc>
          <w:tcPr>
            <w:tcW w:w="2626" w:type="dxa"/>
            <w:vMerge/>
            <w:tcBorders>
              <w:top w:val="nil"/>
            </w:tcBorders>
          </w:tcPr>
          <w:p w14:paraId="1E90FAA8" w14:textId="77777777" w:rsidR="00BD1F51" w:rsidRDefault="00BD1F51">
            <w:pPr>
              <w:rPr>
                <w:sz w:val="2"/>
                <w:szCs w:val="2"/>
              </w:rPr>
            </w:pPr>
          </w:p>
        </w:tc>
        <w:tc>
          <w:tcPr>
            <w:tcW w:w="1063" w:type="dxa"/>
            <w:vMerge/>
            <w:tcBorders>
              <w:top w:val="nil"/>
            </w:tcBorders>
          </w:tcPr>
          <w:p w14:paraId="3AECBAE6" w14:textId="77777777" w:rsidR="00BD1F51" w:rsidRDefault="00BD1F51">
            <w:pPr>
              <w:rPr>
                <w:sz w:val="2"/>
                <w:szCs w:val="2"/>
              </w:rPr>
            </w:pPr>
          </w:p>
        </w:tc>
        <w:tc>
          <w:tcPr>
            <w:tcW w:w="1225" w:type="dxa"/>
            <w:vMerge/>
            <w:tcBorders>
              <w:top w:val="nil"/>
            </w:tcBorders>
          </w:tcPr>
          <w:p w14:paraId="26CAE86A" w14:textId="77777777" w:rsidR="00BD1F51" w:rsidRDefault="00BD1F51">
            <w:pPr>
              <w:rPr>
                <w:sz w:val="2"/>
                <w:szCs w:val="2"/>
              </w:rPr>
            </w:pPr>
          </w:p>
        </w:tc>
        <w:tc>
          <w:tcPr>
            <w:tcW w:w="1850" w:type="dxa"/>
            <w:tcBorders>
              <w:top w:val="nil"/>
            </w:tcBorders>
          </w:tcPr>
          <w:p w14:paraId="514302B3"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0F44345" w14:textId="77777777">
        <w:trPr>
          <w:trHeight w:val="222"/>
        </w:trPr>
        <w:tc>
          <w:tcPr>
            <w:tcW w:w="394" w:type="dxa"/>
            <w:tcBorders>
              <w:bottom w:val="nil"/>
            </w:tcBorders>
          </w:tcPr>
          <w:p w14:paraId="1F029229" w14:textId="77777777" w:rsidR="00BD1F51" w:rsidRDefault="00684C1D">
            <w:pPr>
              <w:pStyle w:val="TableParagraph"/>
              <w:spacing w:line="202" w:lineRule="exact"/>
              <w:ind w:left="26"/>
              <w:rPr>
                <w:sz w:val="17"/>
              </w:rPr>
            </w:pPr>
            <w:r>
              <w:rPr>
                <w:sz w:val="17"/>
              </w:rPr>
              <w:t>16.</w:t>
            </w:r>
          </w:p>
        </w:tc>
        <w:tc>
          <w:tcPr>
            <w:tcW w:w="669" w:type="dxa"/>
            <w:tcBorders>
              <w:bottom w:val="nil"/>
            </w:tcBorders>
          </w:tcPr>
          <w:p w14:paraId="40ADF4E1" w14:textId="77777777" w:rsidR="00BD1F51" w:rsidRDefault="00684C1D">
            <w:pPr>
              <w:pStyle w:val="TableParagraph"/>
              <w:spacing w:line="202" w:lineRule="exact"/>
              <w:ind w:left="29" w:right="12"/>
              <w:jc w:val="center"/>
              <w:rPr>
                <w:sz w:val="17"/>
              </w:rPr>
            </w:pPr>
            <w:r>
              <w:rPr>
                <w:sz w:val="17"/>
              </w:rPr>
              <w:t>141017</w:t>
            </w:r>
          </w:p>
        </w:tc>
        <w:tc>
          <w:tcPr>
            <w:tcW w:w="5203" w:type="dxa"/>
            <w:vMerge w:val="restart"/>
          </w:tcPr>
          <w:p w14:paraId="6C98283D" w14:textId="77777777" w:rsidR="00BD1F51" w:rsidRDefault="00684C1D">
            <w:pPr>
              <w:pStyle w:val="TableParagraph"/>
              <w:ind w:left="29"/>
              <w:rPr>
                <w:sz w:val="17"/>
                <w:szCs w:val="17"/>
              </w:rPr>
            </w:pPr>
            <w:r>
              <w:rPr>
                <w:b/>
                <w:bCs/>
                <w:sz w:val="17"/>
                <w:szCs w:val="17"/>
              </w:rPr>
              <w:t xml:space="preserve">Հաշմանդամություն ունեցող և չունեցող </w:t>
            </w:r>
            <w:r>
              <w:rPr>
                <w:sz w:val="17"/>
                <w:szCs w:val="17"/>
              </w:rPr>
              <w:t>բնակչության մասնակցության մակարդակն աշխատանքի շուկայում</w:t>
            </w:r>
          </w:p>
          <w:p w14:paraId="244C9776" w14:textId="77777777" w:rsidR="00BD1F51" w:rsidRDefault="00684C1D">
            <w:pPr>
              <w:pStyle w:val="TableParagraph"/>
              <w:numPr>
                <w:ilvl w:val="0"/>
                <w:numId w:val="34"/>
              </w:numPr>
              <w:tabs>
                <w:tab w:val="left" w:pos="400"/>
              </w:tabs>
              <w:spacing w:line="232" w:lineRule="exact"/>
              <w:ind w:hanging="162"/>
              <w:rPr>
                <w:sz w:val="17"/>
                <w:szCs w:val="17"/>
              </w:rPr>
            </w:pPr>
            <w:r>
              <w:rPr>
                <w:sz w:val="17"/>
                <w:szCs w:val="17"/>
              </w:rPr>
              <w:t xml:space="preserve">Աշխատուժի մասնակցության մակարդակ </w:t>
            </w:r>
            <w:r>
              <w:rPr>
                <w:rFonts w:ascii="Sylfaen" w:eastAsia="Sylfaen" w:hAnsi="Sylfaen" w:cs="Sylfaen"/>
                <w:sz w:val="17"/>
                <w:szCs w:val="17"/>
              </w:rPr>
              <w:t>(</w:t>
            </w:r>
            <w:r>
              <w:rPr>
                <w:sz w:val="17"/>
                <w:szCs w:val="17"/>
              </w:rPr>
              <w:t>միջին</w:t>
            </w:r>
            <w:r>
              <w:rPr>
                <w:spacing w:val="-30"/>
                <w:sz w:val="17"/>
                <w:szCs w:val="17"/>
              </w:rPr>
              <w:t xml:space="preserve"> </w:t>
            </w:r>
            <w:r>
              <w:rPr>
                <w:sz w:val="17"/>
                <w:szCs w:val="17"/>
              </w:rPr>
              <w:t>տարեկան)</w:t>
            </w:r>
          </w:p>
          <w:p w14:paraId="295B418A" w14:textId="77777777" w:rsidR="00BD1F51" w:rsidRDefault="00684C1D">
            <w:pPr>
              <w:pStyle w:val="TableParagraph"/>
              <w:numPr>
                <w:ilvl w:val="0"/>
                <w:numId w:val="34"/>
              </w:numPr>
              <w:tabs>
                <w:tab w:val="left" w:pos="400"/>
              </w:tabs>
              <w:spacing w:line="226" w:lineRule="exact"/>
              <w:ind w:hanging="162"/>
              <w:rPr>
                <w:sz w:val="17"/>
                <w:szCs w:val="17"/>
              </w:rPr>
            </w:pPr>
            <w:r>
              <w:rPr>
                <w:sz w:val="17"/>
                <w:szCs w:val="17"/>
              </w:rPr>
              <w:t>Զբաղվածության մակարդակ</w:t>
            </w:r>
          </w:p>
          <w:p w14:paraId="2CEE2366" w14:textId="77777777" w:rsidR="00BD1F51" w:rsidRDefault="00684C1D">
            <w:pPr>
              <w:pStyle w:val="TableParagraph"/>
              <w:numPr>
                <w:ilvl w:val="0"/>
                <w:numId w:val="34"/>
              </w:numPr>
              <w:tabs>
                <w:tab w:val="left" w:pos="400"/>
              </w:tabs>
              <w:ind w:right="877" w:hanging="164"/>
              <w:rPr>
                <w:sz w:val="17"/>
                <w:szCs w:val="17"/>
              </w:rPr>
            </w:pPr>
            <w:r>
              <w:rPr>
                <w:sz w:val="17"/>
                <w:szCs w:val="17"/>
              </w:rPr>
              <w:t>Զբաղվածություն չհամարվող այլ</w:t>
            </w:r>
            <w:r>
              <w:rPr>
                <w:spacing w:val="-32"/>
                <w:sz w:val="17"/>
                <w:szCs w:val="17"/>
              </w:rPr>
              <w:t xml:space="preserve"> </w:t>
            </w:r>
            <w:r>
              <w:rPr>
                <w:sz w:val="17"/>
                <w:szCs w:val="17"/>
              </w:rPr>
              <w:t>աշխատանքային գործունեության մեջ հաշմանդամություն ունեցող բնակչության մասնակցության</w:t>
            </w:r>
            <w:r>
              <w:rPr>
                <w:spacing w:val="-6"/>
                <w:sz w:val="17"/>
                <w:szCs w:val="17"/>
              </w:rPr>
              <w:t xml:space="preserve"> </w:t>
            </w:r>
            <w:r>
              <w:rPr>
                <w:sz w:val="17"/>
                <w:szCs w:val="17"/>
              </w:rPr>
              <w:t>մակարդակ</w:t>
            </w:r>
          </w:p>
          <w:p w14:paraId="46D0D8D8" w14:textId="77777777" w:rsidR="00BD1F51" w:rsidRDefault="00684C1D">
            <w:pPr>
              <w:pStyle w:val="TableParagraph"/>
              <w:numPr>
                <w:ilvl w:val="0"/>
                <w:numId w:val="34"/>
              </w:numPr>
              <w:tabs>
                <w:tab w:val="left" w:pos="400"/>
              </w:tabs>
              <w:spacing w:line="224" w:lineRule="exact"/>
              <w:ind w:left="399" w:hanging="169"/>
              <w:rPr>
                <w:sz w:val="17"/>
                <w:szCs w:val="17"/>
              </w:rPr>
            </w:pPr>
            <w:r>
              <w:rPr>
                <w:sz w:val="17"/>
                <w:szCs w:val="17"/>
              </w:rPr>
              <w:t>Աշխատուժի թերօգտագործման մակարդակ, այդ</w:t>
            </w:r>
            <w:r>
              <w:rPr>
                <w:spacing w:val="-15"/>
                <w:sz w:val="17"/>
                <w:szCs w:val="17"/>
              </w:rPr>
              <w:t xml:space="preserve"> </w:t>
            </w:r>
            <w:r>
              <w:rPr>
                <w:sz w:val="17"/>
                <w:szCs w:val="17"/>
              </w:rPr>
              <w:t>թվում՝</w:t>
            </w:r>
          </w:p>
          <w:p w14:paraId="551BB9AC" w14:textId="77777777" w:rsidR="00BD1F51" w:rsidRDefault="00684C1D">
            <w:pPr>
              <w:pStyle w:val="TableParagraph"/>
              <w:spacing w:line="208" w:lineRule="exact"/>
              <w:ind w:left="394"/>
              <w:rPr>
                <w:sz w:val="17"/>
                <w:szCs w:val="17"/>
              </w:rPr>
            </w:pPr>
            <w:r>
              <w:rPr>
                <w:sz w:val="17"/>
                <w:szCs w:val="17"/>
              </w:rPr>
              <w:t>գործազրկության</w:t>
            </w:r>
          </w:p>
        </w:tc>
        <w:tc>
          <w:tcPr>
            <w:tcW w:w="1779" w:type="dxa"/>
            <w:tcBorders>
              <w:bottom w:val="nil"/>
            </w:tcBorders>
          </w:tcPr>
          <w:p w14:paraId="23AEE835"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080F023D"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42D58E7D" w14:textId="77777777" w:rsidR="00BD1F51" w:rsidRDefault="00684C1D">
            <w:pPr>
              <w:pStyle w:val="TableParagraph"/>
              <w:spacing w:line="202" w:lineRule="exact"/>
              <w:ind w:right="122"/>
              <w:jc w:val="right"/>
              <w:rPr>
                <w:sz w:val="17"/>
                <w:szCs w:val="17"/>
              </w:rPr>
            </w:pPr>
            <w:r>
              <w:rPr>
                <w:sz w:val="17"/>
                <w:szCs w:val="17"/>
              </w:rPr>
              <w:t>տարեկան</w:t>
            </w:r>
          </w:p>
        </w:tc>
        <w:tc>
          <w:tcPr>
            <w:tcW w:w="1225" w:type="dxa"/>
            <w:tcBorders>
              <w:bottom w:val="nil"/>
            </w:tcBorders>
          </w:tcPr>
          <w:p w14:paraId="15C83152"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C18DD72" w14:textId="77777777" w:rsidR="00BD1F51" w:rsidRDefault="00684C1D">
            <w:pPr>
              <w:pStyle w:val="TableParagraph"/>
              <w:spacing w:line="202" w:lineRule="exact"/>
              <w:ind w:left="64" w:right="65"/>
              <w:jc w:val="center"/>
              <w:rPr>
                <w:sz w:val="17"/>
              </w:rPr>
            </w:pPr>
            <w:r>
              <w:rPr>
                <w:sz w:val="17"/>
              </w:rPr>
              <w:t>1000-101,</w:t>
            </w:r>
          </w:p>
        </w:tc>
      </w:tr>
      <w:tr w:rsidR="00BD1F51" w14:paraId="7285CE4C" w14:textId="77777777">
        <w:trPr>
          <w:trHeight w:val="216"/>
        </w:trPr>
        <w:tc>
          <w:tcPr>
            <w:tcW w:w="394" w:type="dxa"/>
            <w:tcBorders>
              <w:top w:val="nil"/>
              <w:bottom w:val="nil"/>
            </w:tcBorders>
          </w:tcPr>
          <w:p w14:paraId="55C57446" w14:textId="77777777" w:rsidR="00BD1F51" w:rsidRDefault="00BD1F51">
            <w:pPr>
              <w:pStyle w:val="TableParagraph"/>
              <w:rPr>
                <w:rFonts w:ascii="Times New Roman"/>
                <w:sz w:val="14"/>
              </w:rPr>
            </w:pPr>
          </w:p>
        </w:tc>
        <w:tc>
          <w:tcPr>
            <w:tcW w:w="669" w:type="dxa"/>
            <w:tcBorders>
              <w:top w:val="nil"/>
              <w:bottom w:val="nil"/>
            </w:tcBorders>
          </w:tcPr>
          <w:p w14:paraId="130A82D7" w14:textId="77777777" w:rsidR="00BD1F51" w:rsidRDefault="00BD1F51">
            <w:pPr>
              <w:pStyle w:val="TableParagraph"/>
              <w:rPr>
                <w:rFonts w:ascii="Times New Roman"/>
                <w:sz w:val="14"/>
              </w:rPr>
            </w:pPr>
          </w:p>
        </w:tc>
        <w:tc>
          <w:tcPr>
            <w:tcW w:w="5203" w:type="dxa"/>
            <w:vMerge/>
            <w:tcBorders>
              <w:top w:val="nil"/>
            </w:tcBorders>
          </w:tcPr>
          <w:p w14:paraId="154A2AAE" w14:textId="77777777" w:rsidR="00BD1F51" w:rsidRDefault="00BD1F51">
            <w:pPr>
              <w:rPr>
                <w:sz w:val="2"/>
                <w:szCs w:val="2"/>
              </w:rPr>
            </w:pPr>
          </w:p>
        </w:tc>
        <w:tc>
          <w:tcPr>
            <w:tcW w:w="1779" w:type="dxa"/>
            <w:tcBorders>
              <w:top w:val="nil"/>
              <w:bottom w:val="nil"/>
            </w:tcBorders>
          </w:tcPr>
          <w:p w14:paraId="59540E01"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8AA306E" w14:textId="77777777" w:rsidR="00BD1F51" w:rsidRDefault="00684C1D">
            <w:pPr>
              <w:pStyle w:val="TableParagraph"/>
              <w:spacing w:line="197" w:lineRule="exact"/>
              <w:ind w:left="24"/>
              <w:rPr>
                <w:sz w:val="17"/>
                <w:szCs w:val="17"/>
              </w:rPr>
            </w:pPr>
            <w:r>
              <w:rPr>
                <w:sz w:val="17"/>
                <w:szCs w:val="17"/>
              </w:rPr>
              <w:t>քաղաք/գյուղ կտրվածքի,</w:t>
            </w:r>
          </w:p>
        </w:tc>
        <w:tc>
          <w:tcPr>
            <w:tcW w:w="1063" w:type="dxa"/>
            <w:tcBorders>
              <w:top w:val="nil"/>
              <w:bottom w:val="nil"/>
            </w:tcBorders>
          </w:tcPr>
          <w:p w14:paraId="0410AD4D" w14:textId="77777777" w:rsidR="00BD1F51" w:rsidRDefault="00BD1F51">
            <w:pPr>
              <w:pStyle w:val="TableParagraph"/>
              <w:rPr>
                <w:rFonts w:ascii="Times New Roman"/>
                <w:sz w:val="14"/>
              </w:rPr>
            </w:pPr>
          </w:p>
        </w:tc>
        <w:tc>
          <w:tcPr>
            <w:tcW w:w="1225" w:type="dxa"/>
            <w:tcBorders>
              <w:top w:val="nil"/>
              <w:bottom w:val="nil"/>
            </w:tcBorders>
          </w:tcPr>
          <w:p w14:paraId="0ED52570"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209F196" w14:textId="77777777" w:rsidR="00BD1F51" w:rsidRDefault="00684C1D">
            <w:pPr>
              <w:pStyle w:val="TableParagraph"/>
              <w:spacing w:line="197" w:lineRule="exact"/>
              <w:ind w:left="65" w:right="65"/>
              <w:jc w:val="center"/>
              <w:rPr>
                <w:sz w:val="17"/>
              </w:rPr>
            </w:pPr>
            <w:r>
              <w:rPr>
                <w:sz w:val="17"/>
              </w:rPr>
              <w:t>1000-104</w:t>
            </w:r>
          </w:p>
        </w:tc>
      </w:tr>
      <w:tr w:rsidR="00BD1F51" w14:paraId="2F66783D" w14:textId="77777777">
        <w:trPr>
          <w:trHeight w:val="216"/>
        </w:trPr>
        <w:tc>
          <w:tcPr>
            <w:tcW w:w="394" w:type="dxa"/>
            <w:tcBorders>
              <w:top w:val="nil"/>
              <w:bottom w:val="nil"/>
            </w:tcBorders>
          </w:tcPr>
          <w:p w14:paraId="12482C67" w14:textId="77777777" w:rsidR="00BD1F51" w:rsidRDefault="00BD1F51">
            <w:pPr>
              <w:pStyle w:val="TableParagraph"/>
              <w:rPr>
                <w:rFonts w:ascii="Times New Roman"/>
                <w:sz w:val="14"/>
              </w:rPr>
            </w:pPr>
          </w:p>
        </w:tc>
        <w:tc>
          <w:tcPr>
            <w:tcW w:w="669" w:type="dxa"/>
            <w:tcBorders>
              <w:top w:val="nil"/>
              <w:bottom w:val="nil"/>
            </w:tcBorders>
          </w:tcPr>
          <w:p w14:paraId="75DC2961" w14:textId="77777777" w:rsidR="00BD1F51" w:rsidRDefault="00BD1F51">
            <w:pPr>
              <w:pStyle w:val="TableParagraph"/>
              <w:rPr>
                <w:rFonts w:ascii="Times New Roman"/>
                <w:sz w:val="14"/>
              </w:rPr>
            </w:pPr>
          </w:p>
        </w:tc>
        <w:tc>
          <w:tcPr>
            <w:tcW w:w="5203" w:type="dxa"/>
            <w:vMerge/>
            <w:tcBorders>
              <w:top w:val="nil"/>
            </w:tcBorders>
          </w:tcPr>
          <w:p w14:paraId="1A2C76C3" w14:textId="77777777" w:rsidR="00BD1F51" w:rsidRDefault="00BD1F51">
            <w:pPr>
              <w:rPr>
                <w:sz w:val="2"/>
                <w:szCs w:val="2"/>
              </w:rPr>
            </w:pPr>
          </w:p>
        </w:tc>
        <w:tc>
          <w:tcPr>
            <w:tcW w:w="1779" w:type="dxa"/>
            <w:tcBorders>
              <w:top w:val="nil"/>
              <w:bottom w:val="nil"/>
            </w:tcBorders>
          </w:tcPr>
          <w:p w14:paraId="36D4C885" w14:textId="77777777" w:rsidR="00BD1F51" w:rsidRDefault="00684C1D">
            <w:pPr>
              <w:pStyle w:val="TableParagraph"/>
              <w:spacing w:line="196" w:lineRule="exact"/>
              <w:ind w:left="79"/>
              <w:rPr>
                <w:sz w:val="17"/>
                <w:szCs w:val="17"/>
              </w:rPr>
            </w:pPr>
            <w:r>
              <w:rPr>
                <w:sz w:val="17"/>
                <w:szCs w:val="17"/>
              </w:rPr>
              <w:t>հետազոտության</w:t>
            </w:r>
          </w:p>
        </w:tc>
        <w:tc>
          <w:tcPr>
            <w:tcW w:w="2626" w:type="dxa"/>
            <w:tcBorders>
              <w:top w:val="nil"/>
              <w:bottom w:val="nil"/>
            </w:tcBorders>
          </w:tcPr>
          <w:p w14:paraId="1C1D5A34" w14:textId="77777777" w:rsidR="00BD1F51" w:rsidRDefault="00684C1D">
            <w:pPr>
              <w:pStyle w:val="TableParagraph"/>
              <w:spacing w:line="196" w:lineRule="exact"/>
              <w:ind w:left="24"/>
              <w:rPr>
                <w:sz w:val="17"/>
                <w:szCs w:val="17"/>
              </w:rPr>
            </w:pPr>
            <w:r>
              <w:rPr>
                <w:sz w:val="17"/>
                <w:szCs w:val="17"/>
              </w:rPr>
              <w:t>սեռի,</w:t>
            </w:r>
          </w:p>
        </w:tc>
        <w:tc>
          <w:tcPr>
            <w:tcW w:w="1063" w:type="dxa"/>
            <w:tcBorders>
              <w:top w:val="nil"/>
              <w:bottom w:val="nil"/>
            </w:tcBorders>
          </w:tcPr>
          <w:p w14:paraId="2D1A4619" w14:textId="77777777" w:rsidR="00BD1F51" w:rsidRDefault="00BD1F51">
            <w:pPr>
              <w:pStyle w:val="TableParagraph"/>
              <w:rPr>
                <w:rFonts w:ascii="Times New Roman"/>
                <w:sz w:val="14"/>
              </w:rPr>
            </w:pPr>
          </w:p>
        </w:tc>
        <w:tc>
          <w:tcPr>
            <w:tcW w:w="1225" w:type="dxa"/>
            <w:tcBorders>
              <w:top w:val="nil"/>
              <w:bottom w:val="nil"/>
            </w:tcBorders>
          </w:tcPr>
          <w:p w14:paraId="63FFF250" w14:textId="77777777" w:rsidR="00BD1F51" w:rsidRDefault="00BD1F51">
            <w:pPr>
              <w:pStyle w:val="TableParagraph"/>
              <w:rPr>
                <w:rFonts w:ascii="Times New Roman"/>
                <w:sz w:val="14"/>
              </w:rPr>
            </w:pPr>
          </w:p>
        </w:tc>
        <w:tc>
          <w:tcPr>
            <w:tcW w:w="1850" w:type="dxa"/>
            <w:tcBorders>
              <w:top w:val="nil"/>
              <w:bottom w:val="nil"/>
            </w:tcBorders>
          </w:tcPr>
          <w:p w14:paraId="6CFFE0F8" w14:textId="77777777" w:rsidR="00BD1F51" w:rsidRDefault="00684C1D">
            <w:pPr>
              <w:pStyle w:val="TableParagraph"/>
              <w:spacing w:line="196" w:lineRule="exact"/>
              <w:ind w:left="65" w:right="65"/>
              <w:jc w:val="center"/>
              <w:rPr>
                <w:sz w:val="17"/>
              </w:rPr>
            </w:pPr>
            <w:r>
              <w:rPr>
                <w:sz w:val="17"/>
              </w:rPr>
              <w:t>1400-101</w:t>
            </w:r>
          </w:p>
        </w:tc>
      </w:tr>
      <w:tr w:rsidR="00BD1F51" w14:paraId="3DAB9903" w14:textId="77777777">
        <w:trPr>
          <w:trHeight w:val="217"/>
        </w:trPr>
        <w:tc>
          <w:tcPr>
            <w:tcW w:w="394" w:type="dxa"/>
            <w:tcBorders>
              <w:top w:val="nil"/>
              <w:bottom w:val="nil"/>
            </w:tcBorders>
          </w:tcPr>
          <w:p w14:paraId="091F969A" w14:textId="77777777" w:rsidR="00BD1F51" w:rsidRDefault="00BD1F51">
            <w:pPr>
              <w:pStyle w:val="TableParagraph"/>
              <w:rPr>
                <w:rFonts w:ascii="Times New Roman"/>
                <w:sz w:val="14"/>
              </w:rPr>
            </w:pPr>
          </w:p>
        </w:tc>
        <w:tc>
          <w:tcPr>
            <w:tcW w:w="669" w:type="dxa"/>
            <w:tcBorders>
              <w:top w:val="nil"/>
              <w:bottom w:val="nil"/>
            </w:tcBorders>
          </w:tcPr>
          <w:p w14:paraId="1BE14EA4" w14:textId="77777777" w:rsidR="00BD1F51" w:rsidRDefault="00BD1F51">
            <w:pPr>
              <w:pStyle w:val="TableParagraph"/>
              <w:rPr>
                <w:rFonts w:ascii="Times New Roman"/>
                <w:sz w:val="14"/>
              </w:rPr>
            </w:pPr>
          </w:p>
        </w:tc>
        <w:tc>
          <w:tcPr>
            <w:tcW w:w="5203" w:type="dxa"/>
            <w:vMerge/>
            <w:tcBorders>
              <w:top w:val="nil"/>
            </w:tcBorders>
          </w:tcPr>
          <w:p w14:paraId="2D92A200" w14:textId="77777777" w:rsidR="00BD1F51" w:rsidRDefault="00BD1F51">
            <w:pPr>
              <w:rPr>
                <w:sz w:val="2"/>
                <w:szCs w:val="2"/>
              </w:rPr>
            </w:pPr>
          </w:p>
        </w:tc>
        <w:tc>
          <w:tcPr>
            <w:tcW w:w="1779" w:type="dxa"/>
            <w:tcBorders>
              <w:top w:val="nil"/>
              <w:bottom w:val="nil"/>
            </w:tcBorders>
          </w:tcPr>
          <w:p w14:paraId="6D5DAB38"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3D7E7FA6" w14:textId="77777777" w:rsidR="00BD1F51" w:rsidRDefault="00684C1D">
            <w:pPr>
              <w:pStyle w:val="TableParagraph"/>
              <w:spacing w:line="198" w:lineRule="exact"/>
              <w:ind w:left="24"/>
              <w:rPr>
                <w:sz w:val="17"/>
                <w:szCs w:val="17"/>
              </w:rPr>
            </w:pPr>
            <w:r>
              <w:rPr>
                <w:sz w:val="17"/>
                <w:szCs w:val="17"/>
              </w:rPr>
              <w:t>տարիքային խմբերի,</w:t>
            </w:r>
          </w:p>
        </w:tc>
        <w:tc>
          <w:tcPr>
            <w:tcW w:w="1063" w:type="dxa"/>
            <w:tcBorders>
              <w:top w:val="nil"/>
              <w:bottom w:val="nil"/>
            </w:tcBorders>
          </w:tcPr>
          <w:p w14:paraId="38F3EA55" w14:textId="77777777" w:rsidR="00BD1F51" w:rsidRDefault="00BD1F51">
            <w:pPr>
              <w:pStyle w:val="TableParagraph"/>
              <w:rPr>
                <w:rFonts w:ascii="Times New Roman"/>
                <w:sz w:val="14"/>
              </w:rPr>
            </w:pPr>
          </w:p>
        </w:tc>
        <w:tc>
          <w:tcPr>
            <w:tcW w:w="1225" w:type="dxa"/>
            <w:tcBorders>
              <w:top w:val="nil"/>
              <w:bottom w:val="nil"/>
            </w:tcBorders>
          </w:tcPr>
          <w:p w14:paraId="00718F5B" w14:textId="77777777" w:rsidR="00BD1F51" w:rsidRDefault="00BD1F51">
            <w:pPr>
              <w:pStyle w:val="TableParagraph"/>
              <w:rPr>
                <w:rFonts w:ascii="Times New Roman"/>
                <w:sz w:val="14"/>
              </w:rPr>
            </w:pPr>
          </w:p>
        </w:tc>
        <w:tc>
          <w:tcPr>
            <w:tcW w:w="1850" w:type="dxa"/>
            <w:tcBorders>
              <w:top w:val="nil"/>
              <w:bottom w:val="nil"/>
            </w:tcBorders>
          </w:tcPr>
          <w:p w14:paraId="1F954CAF"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1119C8A3" w14:textId="77777777">
        <w:trPr>
          <w:trHeight w:val="1137"/>
        </w:trPr>
        <w:tc>
          <w:tcPr>
            <w:tcW w:w="394" w:type="dxa"/>
            <w:tcBorders>
              <w:top w:val="nil"/>
            </w:tcBorders>
          </w:tcPr>
          <w:p w14:paraId="7B19D959" w14:textId="77777777" w:rsidR="00BD1F51" w:rsidRDefault="00BD1F51">
            <w:pPr>
              <w:pStyle w:val="TableParagraph"/>
              <w:rPr>
                <w:rFonts w:ascii="Times New Roman"/>
                <w:sz w:val="16"/>
              </w:rPr>
            </w:pPr>
          </w:p>
        </w:tc>
        <w:tc>
          <w:tcPr>
            <w:tcW w:w="669" w:type="dxa"/>
            <w:tcBorders>
              <w:top w:val="nil"/>
            </w:tcBorders>
          </w:tcPr>
          <w:p w14:paraId="29B417FB" w14:textId="77777777" w:rsidR="00BD1F51" w:rsidRDefault="00BD1F51">
            <w:pPr>
              <w:pStyle w:val="TableParagraph"/>
              <w:rPr>
                <w:rFonts w:ascii="Times New Roman"/>
                <w:sz w:val="16"/>
              </w:rPr>
            </w:pPr>
          </w:p>
        </w:tc>
        <w:tc>
          <w:tcPr>
            <w:tcW w:w="5203" w:type="dxa"/>
            <w:vMerge/>
            <w:tcBorders>
              <w:top w:val="nil"/>
            </w:tcBorders>
          </w:tcPr>
          <w:p w14:paraId="7D08BA58" w14:textId="77777777" w:rsidR="00BD1F51" w:rsidRDefault="00BD1F51">
            <w:pPr>
              <w:rPr>
                <w:sz w:val="2"/>
                <w:szCs w:val="2"/>
              </w:rPr>
            </w:pPr>
          </w:p>
        </w:tc>
        <w:tc>
          <w:tcPr>
            <w:tcW w:w="1779" w:type="dxa"/>
            <w:tcBorders>
              <w:top w:val="nil"/>
            </w:tcBorders>
          </w:tcPr>
          <w:p w14:paraId="52E1AAB8" w14:textId="77777777" w:rsidR="00BD1F51" w:rsidRDefault="00BD1F51">
            <w:pPr>
              <w:pStyle w:val="TableParagraph"/>
              <w:rPr>
                <w:rFonts w:ascii="Times New Roman"/>
                <w:sz w:val="16"/>
              </w:rPr>
            </w:pPr>
          </w:p>
        </w:tc>
        <w:tc>
          <w:tcPr>
            <w:tcW w:w="2626" w:type="dxa"/>
            <w:tcBorders>
              <w:top w:val="nil"/>
            </w:tcBorders>
          </w:tcPr>
          <w:p w14:paraId="365F2C49" w14:textId="77777777" w:rsidR="00BD1F51" w:rsidRDefault="00684C1D">
            <w:pPr>
              <w:pStyle w:val="TableParagraph"/>
              <w:spacing w:line="223" w:lineRule="exact"/>
              <w:ind w:left="24"/>
              <w:rPr>
                <w:sz w:val="17"/>
                <w:szCs w:val="17"/>
              </w:rPr>
            </w:pPr>
            <w:r>
              <w:rPr>
                <w:sz w:val="17"/>
                <w:szCs w:val="17"/>
              </w:rPr>
              <w:t>կրթական մակարդակի</w:t>
            </w:r>
          </w:p>
        </w:tc>
        <w:tc>
          <w:tcPr>
            <w:tcW w:w="1063" w:type="dxa"/>
            <w:tcBorders>
              <w:top w:val="nil"/>
            </w:tcBorders>
          </w:tcPr>
          <w:p w14:paraId="7C32C562" w14:textId="77777777" w:rsidR="00BD1F51" w:rsidRDefault="00BD1F51">
            <w:pPr>
              <w:pStyle w:val="TableParagraph"/>
              <w:rPr>
                <w:rFonts w:ascii="Times New Roman"/>
                <w:sz w:val="16"/>
              </w:rPr>
            </w:pPr>
          </w:p>
        </w:tc>
        <w:tc>
          <w:tcPr>
            <w:tcW w:w="1225" w:type="dxa"/>
            <w:tcBorders>
              <w:top w:val="nil"/>
            </w:tcBorders>
          </w:tcPr>
          <w:p w14:paraId="42CB2AC6" w14:textId="77777777" w:rsidR="00BD1F51" w:rsidRDefault="00BD1F51">
            <w:pPr>
              <w:pStyle w:val="TableParagraph"/>
              <w:rPr>
                <w:rFonts w:ascii="Times New Roman"/>
                <w:sz w:val="16"/>
              </w:rPr>
            </w:pPr>
          </w:p>
        </w:tc>
        <w:tc>
          <w:tcPr>
            <w:tcW w:w="1850" w:type="dxa"/>
            <w:tcBorders>
              <w:top w:val="nil"/>
            </w:tcBorders>
          </w:tcPr>
          <w:p w14:paraId="0734D69C" w14:textId="77777777" w:rsidR="00BD1F51" w:rsidRDefault="00BD1F51">
            <w:pPr>
              <w:pStyle w:val="TableParagraph"/>
              <w:rPr>
                <w:rFonts w:ascii="Times New Roman"/>
                <w:sz w:val="16"/>
              </w:rPr>
            </w:pPr>
          </w:p>
        </w:tc>
      </w:tr>
      <w:tr w:rsidR="00BD1F51" w14:paraId="2C9810DB" w14:textId="77777777">
        <w:trPr>
          <w:trHeight w:val="226"/>
        </w:trPr>
        <w:tc>
          <w:tcPr>
            <w:tcW w:w="394" w:type="dxa"/>
            <w:tcBorders>
              <w:bottom w:val="nil"/>
            </w:tcBorders>
          </w:tcPr>
          <w:p w14:paraId="2532BDE7" w14:textId="77777777" w:rsidR="00BD1F51" w:rsidRDefault="00684C1D">
            <w:pPr>
              <w:pStyle w:val="TableParagraph"/>
              <w:spacing w:line="206" w:lineRule="exact"/>
              <w:ind w:left="26"/>
              <w:rPr>
                <w:sz w:val="17"/>
              </w:rPr>
            </w:pPr>
            <w:r>
              <w:rPr>
                <w:sz w:val="17"/>
              </w:rPr>
              <w:t>17.</w:t>
            </w:r>
          </w:p>
        </w:tc>
        <w:tc>
          <w:tcPr>
            <w:tcW w:w="669" w:type="dxa"/>
            <w:tcBorders>
              <w:bottom w:val="nil"/>
            </w:tcBorders>
          </w:tcPr>
          <w:p w14:paraId="26AC1299" w14:textId="77777777" w:rsidR="00BD1F51" w:rsidRDefault="00684C1D">
            <w:pPr>
              <w:pStyle w:val="TableParagraph"/>
              <w:spacing w:line="206" w:lineRule="exact"/>
              <w:ind w:left="29" w:right="12"/>
              <w:jc w:val="center"/>
              <w:rPr>
                <w:sz w:val="17"/>
              </w:rPr>
            </w:pPr>
            <w:r>
              <w:rPr>
                <w:sz w:val="17"/>
              </w:rPr>
              <w:t>141018</w:t>
            </w:r>
          </w:p>
        </w:tc>
        <w:tc>
          <w:tcPr>
            <w:tcW w:w="5203" w:type="dxa"/>
            <w:tcBorders>
              <w:bottom w:val="nil"/>
            </w:tcBorders>
          </w:tcPr>
          <w:p w14:paraId="32523C98" w14:textId="77777777" w:rsidR="00BD1F51" w:rsidRDefault="00684C1D">
            <w:pPr>
              <w:pStyle w:val="TableParagraph"/>
              <w:spacing w:line="206" w:lineRule="exact"/>
              <w:ind w:left="29"/>
              <w:rPr>
                <w:sz w:val="17"/>
                <w:szCs w:val="17"/>
              </w:rPr>
            </w:pPr>
            <w:r>
              <w:rPr>
                <w:sz w:val="17"/>
                <w:szCs w:val="17"/>
              </w:rPr>
              <w:t>Աշխատանքի և սոցիալական հարցերի նախարարության</w:t>
            </w:r>
          </w:p>
        </w:tc>
        <w:tc>
          <w:tcPr>
            <w:tcW w:w="1779" w:type="dxa"/>
            <w:tcBorders>
              <w:bottom w:val="nil"/>
            </w:tcBorders>
          </w:tcPr>
          <w:p w14:paraId="17EB51DD" w14:textId="77777777" w:rsidR="00BD1F51" w:rsidRDefault="00684C1D">
            <w:pPr>
              <w:pStyle w:val="TableParagraph"/>
              <w:spacing w:line="206" w:lineRule="exact"/>
              <w:ind w:left="79"/>
              <w:rPr>
                <w:sz w:val="17"/>
                <w:szCs w:val="17"/>
              </w:rPr>
            </w:pPr>
            <w:r>
              <w:rPr>
                <w:sz w:val="17"/>
                <w:szCs w:val="17"/>
              </w:rPr>
              <w:t>Ձև N 1</w:t>
            </w:r>
          </w:p>
        </w:tc>
        <w:tc>
          <w:tcPr>
            <w:tcW w:w="2626" w:type="dxa"/>
            <w:tcBorders>
              <w:bottom w:val="nil"/>
            </w:tcBorders>
          </w:tcPr>
          <w:p w14:paraId="39B03911" w14:textId="77777777" w:rsidR="00BD1F51" w:rsidRDefault="00684C1D">
            <w:pPr>
              <w:pStyle w:val="TableParagraph"/>
              <w:spacing w:line="206" w:lineRule="exact"/>
              <w:ind w:left="24"/>
              <w:rPr>
                <w:sz w:val="17"/>
                <w:szCs w:val="17"/>
              </w:rPr>
            </w:pPr>
            <w:r>
              <w:rPr>
                <w:sz w:val="17"/>
                <w:szCs w:val="17"/>
              </w:rPr>
              <w:t>ըստ հանրապետության,</w:t>
            </w:r>
          </w:p>
        </w:tc>
        <w:tc>
          <w:tcPr>
            <w:tcW w:w="1063" w:type="dxa"/>
            <w:tcBorders>
              <w:bottom w:val="nil"/>
            </w:tcBorders>
          </w:tcPr>
          <w:p w14:paraId="388A1A57" w14:textId="77777777" w:rsidR="00BD1F51" w:rsidRDefault="00684C1D">
            <w:pPr>
              <w:pStyle w:val="TableParagraph"/>
              <w:spacing w:line="206" w:lineRule="exact"/>
              <w:ind w:right="105"/>
              <w:jc w:val="right"/>
              <w:rPr>
                <w:sz w:val="17"/>
                <w:szCs w:val="17"/>
              </w:rPr>
            </w:pPr>
            <w:r>
              <w:rPr>
                <w:w w:val="95"/>
                <w:sz w:val="17"/>
                <w:szCs w:val="17"/>
              </w:rPr>
              <w:t>տարեկան</w:t>
            </w:r>
          </w:p>
        </w:tc>
        <w:tc>
          <w:tcPr>
            <w:tcW w:w="1225" w:type="dxa"/>
            <w:tcBorders>
              <w:bottom w:val="nil"/>
            </w:tcBorders>
          </w:tcPr>
          <w:p w14:paraId="25215B4A" w14:textId="77777777" w:rsidR="00BD1F51" w:rsidRDefault="00684C1D">
            <w:pPr>
              <w:pStyle w:val="TableParagraph"/>
              <w:spacing w:line="206" w:lineRule="exact"/>
              <w:ind w:left="89" w:right="83"/>
              <w:jc w:val="center"/>
              <w:rPr>
                <w:sz w:val="17"/>
                <w:szCs w:val="17"/>
              </w:rPr>
            </w:pPr>
            <w:r>
              <w:rPr>
                <w:sz w:val="17"/>
                <w:szCs w:val="17"/>
              </w:rPr>
              <w:t>27 հունվարի</w:t>
            </w:r>
          </w:p>
        </w:tc>
        <w:tc>
          <w:tcPr>
            <w:tcW w:w="1850" w:type="dxa"/>
            <w:tcBorders>
              <w:bottom w:val="nil"/>
            </w:tcBorders>
          </w:tcPr>
          <w:p w14:paraId="0BB7FE01" w14:textId="77777777" w:rsidR="00BD1F51" w:rsidRDefault="00684C1D">
            <w:pPr>
              <w:pStyle w:val="TableParagraph"/>
              <w:spacing w:line="206" w:lineRule="exact"/>
              <w:ind w:left="64" w:right="65"/>
              <w:jc w:val="center"/>
              <w:rPr>
                <w:sz w:val="17"/>
              </w:rPr>
            </w:pPr>
            <w:r>
              <w:rPr>
                <w:sz w:val="17"/>
              </w:rPr>
              <w:t>1000-101,</w:t>
            </w:r>
          </w:p>
        </w:tc>
      </w:tr>
      <w:tr w:rsidR="00BD1F51" w14:paraId="6212C993" w14:textId="77777777">
        <w:trPr>
          <w:trHeight w:val="227"/>
        </w:trPr>
        <w:tc>
          <w:tcPr>
            <w:tcW w:w="394" w:type="dxa"/>
            <w:tcBorders>
              <w:top w:val="nil"/>
              <w:bottom w:val="nil"/>
            </w:tcBorders>
          </w:tcPr>
          <w:p w14:paraId="60CB66A4" w14:textId="77777777" w:rsidR="00BD1F51" w:rsidRDefault="00BD1F51">
            <w:pPr>
              <w:pStyle w:val="TableParagraph"/>
              <w:rPr>
                <w:rFonts w:ascii="Times New Roman"/>
                <w:sz w:val="16"/>
              </w:rPr>
            </w:pPr>
          </w:p>
        </w:tc>
        <w:tc>
          <w:tcPr>
            <w:tcW w:w="669" w:type="dxa"/>
            <w:tcBorders>
              <w:top w:val="nil"/>
              <w:bottom w:val="nil"/>
            </w:tcBorders>
          </w:tcPr>
          <w:p w14:paraId="762D8D8C" w14:textId="77777777" w:rsidR="00BD1F51" w:rsidRDefault="00BD1F51">
            <w:pPr>
              <w:pStyle w:val="TableParagraph"/>
              <w:rPr>
                <w:rFonts w:ascii="Times New Roman"/>
                <w:sz w:val="16"/>
              </w:rPr>
            </w:pPr>
          </w:p>
        </w:tc>
        <w:tc>
          <w:tcPr>
            <w:tcW w:w="5203" w:type="dxa"/>
            <w:tcBorders>
              <w:top w:val="nil"/>
              <w:bottom w:val="nil"/>
            </w:tcBorders>
          </w:tcPr>
          <w:p w14:paraId="4C9C2A3F" w14:textId="77777777" w:rsidR="00BD1F51" w:rsidRDefault="00684C1D">
            <w:pPr>
              <w:pStyle w:val="TableParagraph"/>
              <w:spacing w:line="207" w:lineRule="exact"/>
              <w:ind w:left="29"/>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1E0D8C6E" w14:textId="77777777" w:rsidR="00BD1F51" w:rsidRDefault="00684C1D">
            <w:pPr>
              <w:pStyle w:val="TableParagraph"/>
              <w:spacing w:line="207" w:lineRule="exact"/>
              <w:ind w:left="79"/>
              <w:rPr>
                <w:sz w:val="17"/>
                <w:szCs w:val="17"/>
              </w:rPr>
            </w:pPr>
            <w:r>
              <w:rPr>
                <w:sz w:val="17"/>
                <w:szCs w:val="17"/>
              </w:rPr>
              <w:t>(զբաղվածություն)</w:t>
            </w:r>
          </w:p>
        </w:tc>
        <w:tc>
          <w:tcPr>
            <w:tcW w:w="2626" w:type="dxa"/>
            <w:tcBorders>
              <w:top w:val="nil"/>
              <w:bottom w:val="nil"/>
            </w:tcBorders>
          </w:tcPr>
          <w:p w14:paraId="08D10DC3" w14:textId="77777777" w:rsidR="00BD1F51" w:rsidRDefault="00684C1D">
            <w:pPr>
              <w:pStyle w:val="TableParagraph"/>
              <w:spacing w:line="207" w:lineRule="exact"/>
              <w:ind w:left="24"/>
              <w:rPr>
                <w:sz w:val="17"/>
                <w:szCs w:val="17"/>
              </w:rPr>
            </w:pPr>
            <w:r>
              <w:rPr>
                <w:sz w:val="17"/>
                <w:szCs w:val="17"/>
              </w:rPr>
              <w:t>մարզերի և ք.Երևանի,</w:t>
            </w:r>
          </w:p>
        </w:tc>
        <w:tc>
          <w:tcPr>
            <w:tcW w:w="1063" w:type="dxa"/>
            <w:tcBorders>
              <w:top w:val="nil"/>
              <w:bottom w:val="nil"/>
            </w:tcBorders>
          </w:tcPr>
          <w:p w14:paraId="5709B559" w14:textId="77777777" w:rsidR="00BD1F51" w:rsidRDefault="00BD1F51">
            <w:pPr>
              <w:pStyle w:val="TableParagraph"/>
              <w:rPr>
                <w:rFonts w:ascii="Times New Roman"/>
                <w:sz w:val="16"/>
              </w:rPr>
            </w:pPr>
          </w:p>
        </w:tc>
        <w:tc>
          <w:tcPr>
            <w:tcW w:w="1225" w:type="dxa"/>
            <w:tcBorders>
              <w:top w:val="nil"/>
              <w:bottom w:val="nil"/>
            </w:tcBorders>
          </w:tcPr>
          <w:p w14:paraId="2A7F0A6C" w14:textId="77777777" w:rsidR="00BD1F51" w:rsidRDefault="00BD1F51">
            <w:pPr>
              <w:pStyle w:val="TableParagraph"/>
              <w:rPr>
                <w:rFonts w:ascii="Times New Roman"/>
                <w:sz w:val="16"/>
              </w:rPr>
            </w:pPr>
          </w:p>
        </w:tc>
        <w:tc>
          <w:tcPr>
            <w:tcW w:w="1850" w:type="dxa"/>
            <w:tcBorders>
              <w:top w:val="nil"/>
              <w:bottom w:val="nil"/>
            </w:tcBorders>
          </w:tcPr>
          <w:p w14:paraId="66BFAB12" w14:textId="77777777" w:rsidR="00BD1F51" w:rsidRDefault="00684C1D">
            <w:pPr>
              <w:pStyle w:val="TableParagraph"/>
              <w:spacing w:line="207" w:lineRule="exact"/>
              <w:ind w:left="64" w:right="65"/>
              <w:jc w:val="center"/>
              <w:rPr>
                <w:sz w:val="17"/>
              </w:rPr>
            </w:pPr>
            <w:r>
              <w:rPr>
                <w:sz w:val="17"/>
              </w:rPr>
              <w:t>1000-102</w:t>
            </w:r>
          </w:p>
        </w:tc>
      </w:tr>
      <w:tr w:rsidR="00BD1F51" w14:paraId="4F9B0B4C" w14:textId="77777777">
        <w:trPr>
          <w:trHeight w:val="226"/>
        </w:trPr>
        <w:tc>
          <w:tcPr>
            <w:tcW w:w="394" w:type="dxa"/>
            <w:tcBorders>
              <w:top w:val="nil"/>
              <w:bottom w:val="nil"/>
            </w:tcBorders>
          </w:tcPr>
          <w:p w14:paraId="05CBE5CC" w14:textId="77777777" w:rsidR="00BD1F51" w:rsidRDefault="00BD1F51">
            <w:pPr>
              <w:pStyle w:val="TableParagraph"/>
              <w:rPr>
                <w:rFonts w:ascii="Times New Roman"/>
                <w:sz w:val="16"/>
              </w:rPr>
            </w:pPr>
          </w:p>
        </w:tc>
        <w:tc>
          <w:tcPr>
            <w:tcW w:w="669" w:type="dxa"/>
            <w:tcBorders>
              <w:top w:val="nil"/>
              <w:bottom w:val="nil"/>
            </w:tcBorders>
          </w:tcPr>
          <w:p w14:paraId="7A3B6AF8" w14:textId="77777777" w:rsidR="00BD1F51" w:rsidRDefault="00BD1F51">
            <w:pPr>
              <w:pStyle w:val="TableParagraph"/>
              <w:rPr>
                <w:rFonts w:ascii="Times New Roman"/>
                <w:sz w:val="16"/>
              </w:rPr>
            </w:pPr>
          </w:p>
        </w:tc>
        <w:tc>
          <w:tcPr>
            <w:tcW w:w="5203" w:type="dxa"/>
            <w:tcBorders>
              <w:top w:val="nil"/>
              <w:bottom w:val="nil"/>
            </w:tcBorders>
          </w:tcPr>
          <w:p w14:paraId="54839E35" w14:textId="77777777" w:rsidR="00BD1F51" w:rsidRDefault="00684C1D">
            <w:pPr>
              <w:pStyle w:val="TableParagraph"/>
              <w:spacing w:line="207" w:lineRule="exact"/>
              <w:ind w:left="29"/>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85949AB" w14:textId="77777777" w:rsidR="00BD1F51" w:rsidRDefault="00BD1F51">
            <w:pPr>
              <w:pStyle w:val="TableParagraph"/>
              <w:rPr>
                <w:rFonts w:ascii="Times New Roman"/>
                <w:sz w:val="16"/>
              </w:rPr>
            </w:pPr>
          </w:p>
        </w:tc>
        <w:tc>
          <w:tcPr>
            <w:tcW w:w="2626" w:type="dxa"/>
            <w:tcBorders>
              <w:top w:val="nil"/>
              <w:bottom w:val="nil"/>
            </w:tcBorders>
          </w:tcPr>
          <w:p w14:paraId="746C0CF8" w14:textId="77777777" w:rsidR="00BD1F51" w:rsidRDefault="00684C1D">
            <w:pPr>
              <w:pStyle w:val="TableParagraph"/>
              <w:spacing w:line="207" w:lineRule="exact"/>
              <w:ind w:left="24"/>
              <w:rPr>
                <w:sz w:val="17"/>
                <w:szCs w:val="17"/>
              </w:rPr>
            </w:pPr>
            <w:r>
              <w:rPr>
                <w:sz w:val="17"/>
                <w:szCs w:val="17"/>
              </w:rPr>
              <w:t>քաղաք/գյուղ կտրվածքի,</w:t>
            </w:r>
          </w:p>
        </w:tc>
        <w:tc>
          <w:tcPr>
            <w:tcW w:w="1063" w:type="dxa"/>
            <w:tcBorders>
              <w:top w:val="nil"/>
              <w:bottom w:val="nil"/>
            </w:tcBorders>
          </w:tcPr>
          <w:p w14:paraId="703A7CDA" w14:textId="77777777" w:rsidR="00BD1F51" w:rsidRDefault="00BD1F51">
            <w:pPr>
              <w:pStyle w:val="TableParagraph"/>
              <w:rPr>
                <w:rFonts w:ascii="Times New Roman"/>
                <w:sz w:val="16"/>
              </w:rPr>
            </w:pPr>
          </w:p>
        </w:tc>
        <w:tc>
          <w:tcPr>
            <w:tcW w:w="1225" w:type="dxa"/>
            <w:tcBorders>
              <w:top w:val="nil"/>
              <w:bottom w:val="nil"/>
            </w:tcBorders>
          </w:tcPr>
          <w:p w14:paraId="0ED4B3A8" w14:textId="77777777" w:rsidR="00BD1F51" w:rsidRDefault="00BD1F51">
            <w:pPr>
              <w:pStyle w:val="TableParagraph"/>
              <w:rPr>
                <w:rFonts w:ascii="Times New Roman"/>
                <w:sz w:val="16"/>
              </w:rPr>
            </w:pPr>
          </w:p>
        </w:tc>
        <w:tc>
          <w:tcPr>
            <w:tcW w:w="1850" w:type="dxa"/>
            <w:tcBorders>
              <w:top w:val="nil"/>
              <w:bottom w:val="nil"/>
            </w:tcBorders>
          </w:tcPr>
          <w:p w14:paraId="10FCDC45" w14:textId="77777777" w:rsidR="00BD1F51" w:rsidRDefault="00684C1D">
            <w:pPr>
              <w:pStyle w:val="TableParagraph"/>
              <w:spacing w:line="207" w:lineRule="exact"/>
              <w:ind w:left="66" w:right="65"/>
              <w:jc w:val="center"/>
              <w:rPr>
                <w:sz w:val="17"/>
              </w:rPr>
            </w:pPr>
            <w:r>
              <w:rPr>
                <w:sz w:val="17"/>
              </w:rPr>
              <w:t>1000-103,</w:t>
            </w:r>
          </w:p>
        </w:tc>
      </w:tr>
      <w:tr w:rsidR="00BD1F51" w14:paraId="4F387E3C" w14:textId="77777777">
        <w:trPr>
          <w:trHeight w:val="227"/>
        </w:trPr>
        <w:tc>
          <w:tcPr>
            <w:tcW w:w="394" w:type="dxa"/>
            <w:tcBorders>
              <w:top w:val="nil"/>
              <w:bottom w:val="nil"/>
            </w:tcBorders>
          </w:tcPr>
          <w:p w14:paraId="0A0D4059" w14:textId="77777777" w:rsidR="00BD1F51" w:rsidRDefault="00BD1F51">
            <w:pPr>
              <w:pStyle w:val="TableParagraph"/>
              <w:rPr>
                <w:rFonts w:ascii="Times New Roman"/>
                <w:sz w:val="16"/>
              </w:rPr>
            </w:pPr>
          </w:p>
        </w:tc>
        <w:tc>
          <w:tcPr>
            <w:tcW w:w="669" w:type="dxa"/>
            <w:tcBorders>
              <w:top w:val="nil"/>
              <w:bottom w:val="nil"/>
            </w:tcBorders>
          </w:tcPr>
          <w:p w14:paraId="396A52BA" w14:textId="77777777" w:rsidR="00BD1F51" w:rsidRDefault="00BD1F51">
            <w:pPr>
              <w:pStyle w:val="TableParagraph"/>
              <w:rPr>
                <w:rFonts w:ascii="Times New Roman"/>
                <w:sz w:val="16"/>
              </w:rPr>
            </w:pPr>
          </w:p>
        </w:tc>
        <w:tc>
          <w:tcPr>
            <w:tcW w:w="5203" w:type="dxa"/>
            <w:tcBorders>
              <w:top w:val="nil"/>
              <w:bottom w:val="nil"/>
            </w:tcBorders>
          </w:tcPr>
          <w:p w14:paraId="3EF46C7B" w14:textId="77777777" w:rsidR="00BD1F51" w:rsidRDefault="00684C1D">
            <w:pPr>
              <w:pStyle w:val="TableParagraph"/>
              <w:spacing w:line="207" w:lineRule="exact"/>
              <w:ind w:left="29"/>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41F28C64" w14:textId="77777777" w:rsidR="00BD1F51" w:rsidRDefault="00BD1F51">
            <w:pPr>
              <w:pStyle w:val="TableParagraph"/>
              <w:rPr>
                <w:rFonts w:ascii="Times New Roman"/>
                <w:sz w:val="16"/>
              </w:rPr>
            </w:pPr>
          </w:p>
        </w:tc>
        <w:tc>
          <w:tcPr>
            <w:tcW w:w="2626" w:type="dxa"/>
            <w:tcBorders>
              <w:top w:val="nil"/>
              <w:bottom w:val="nil"/>
            </w:tcBorders>
          </w:tcPr>
          <w:p w14:paraId="1100ACC7" w14:textId="77777777" w:rsidR="00BD1F51" w:rsidRDefault="00684C1D">
            <w:pPr>
              <w:pStyle w:val="TableParagraph"/>
              <w:spacing w:line="207" w:lineRule="exact"/>
              <w:ind w:left="24"/>
              <w:rPr>
                <w:sz w:val="17"/>
                <w:szCs w:val="17"/>
              </w:rPr>
            </w:pPr>
            <w:r>
              <w:rPr>
                <w:sz w:val="17"/>
                <w:szCs w:val="17"/>
              </w:rPr>
              <w:t>սեռի, տարիքային խմբերի,</w:t>
            </w:r>
          </w:p>
        </w:tc>
        <w:tc>
          <w:tcPr>
            <w:tcW w:w="1063" w:type="dxa"/>
            <w:tcBorders>
              <w:top w:val="nil"/>
              <w:bottom w:val="nil"/>
            </w:tcBorders>
          </w:tcPr>
          <w:p w14:paraId="61F0F69A" w14:textId="77777777" w:rsidR="00BD1F51" w:rsidRDefault="00BD1F51">
            <w:pPr>
              <w:pStyle w:val="TableParagraph"/>
              <w:rPr>
                <w:rFonts w:ascii="Times New Roman"/>
                <w:sz w:val="16"/>
              </w:rPr>
            </w:pPr>
          </w:p>
        </w:tc>
        <w:tc>
          <w:tcPr>
            <w:tcW w:w="1225" w:type="dxa"/>
            <w:tcBorders>
              <w:top w:val="nil"/>
              <w:bottom w:val="nil"/>
            </w:tcBorders>
          </w:tcPr>
          <w:p w14:paraId="74316781" w14:textId="77777777" w:rsidR="00BD1F51" w:rsidRDefault="00BD1F51">
            <w:pPr>
              <w:pStyle w:val="TableParagraph"/>
              <w:rPr>
                <w:rFonts w:ascii="Times New Roman"/>
                <w:sz w:val="16"/>
              </w:rPr>
            </w:pPr>
          </w:p>
        </w:tc>
        <w:tc>
          <w:tcPr>
            <w:tcW w:w="1850" w:type="dxa"/>
            <w:tcBorders>
              <w:top w:val="nil"/>
              <w:bottom w:val="nil"/>
            </w:tcBorders>
          </w:tcPr>
          <w:p w14:paraId="265CBFD8" w14:textId="77777777" w:rsidR="00BD1F51" w:rsidRDefault="00684C1D">
            <w:pPr>
              <w:pStyle w:val="TableParagraph"/>
              <w:spacing w:line="207" w:lineRule="exact"/>
              <w:ind w:left="64" w:right="65"/>
              <w:jc w:val="center"/>
              <w:rPr>
                <w:sz w:val="17"/>
              </w:rPr>
            </w:pPr>
            <w:r>
              <w:rPr>
                <w:sz w:val="17"/>
              </w:rPr>
              <w:t>1000-104</w:t>
            </w:r>
          </w:p>
        </w:tc>
      </w:tr>
      <w:tr w:rsidR="00BD1F51" w14:paraId="7DB617F1" w14:textId="77777777">
        <w:trPr>
          <w:trHeight w:val="227"/>
        </w:trPr>
        <w:tc>
          <w:tcPr>
            <w:tcW w:w="394" w:type="dxa"/>
            <w:tcBorders>
              <w:top w:val="nil"/>
              <w:bottom w:val="nil"/>
            </w:tcBorders>
          </w:tcPr>
          <w:p w14:paraId="454FA98D" w14:textId="77777777" w:rsidR="00BD1F51" w:rsidRDefault="00BD1F51">
            <w:pPr>
              <w:pStyle w:val="TableParagraph"/>
              <w:rPr>
                <w:rFonts w:ascii="Times New Roman"/>
                <w:sz w:val="16"/>
              </w:rPr>
            </w:pPr>
          </w:p>
        </w:tc>
        <w:tc>
          <w:tcPr>
            <w:tcW w:w="669" w:type="dxa"/>
            <w:tcBorders>
              <w:top w:val="nil"/>
              <w:bottom w:val="nil"/>
            </w:tcBorders>
          </w:tcPr>
          <w:p w14:paraId="1C285354" w14:textId="77777777" w:rsidR="00BD1F51" w:rsidRDefault="00BD1F51">
            <w:pPr>
              <w:pStyle w:val="TableParagraph"/>
              <w:rPr>
                <w:rFonts w:ascii="Times New Roman"/>
                <w:sz w:val="16"/>
              </w:rPr>
            </w:pPr>
          </w:p>
        </w:tc>
        <w:tc>
          <w:tcPr>
            <w:tcW w:w="5203" w:type="dxa"/>
            <w:tcBorders>
              <w:top w:val="nil"/>
              <w:bottom w:val="nil"/>
            </w:tcBorders>
          </w:tcPr>
          <w:p w14:paraId="52116D78" w14:textId="77777777" w:rsidR="00BD1F51" w:rsidRDefault="00684C1D">
            <w:pPr>
              <w:pStyle w:val="TableParagraph"/>
              <w:spacing w:line="208" w:lineRule="exact"/>
              <w:ind w:left="29"/>
              <w:rPr>
                <w:sz w:val="17"/>
                <w:szCs w:val="17"/>
              </w:rPr>
            </w:pPr>
            <w:r>
              <w:rPr>
                <w:sz w:val="17"/>
                <w:szCs w:val="17"/>
              </w:rPr>
              <w:t>պահանջարկը</w:t>
            </w:r>
          </w:p>
        </w:tc>
        <w:tc>
          <w:tcPr>
            <w:tcW w:w="1779" w:type="dxa"/>
            <w:tcBorders>
              <w:top w:val="nil"/>
              <w:bottom w:val="nil"/>
            </w:tcBorders>
          </w:tcPr>
          <w:p w14:paraId="01A17807" w14:textId="77777777" w:rsidR="00BD1F51" w:rsidRDefault="00BD1F51">
            <w:pPr>
              <w:pStyle w:val="TableParagraph"/>
              <w:rPr>
                <w:rFonts w:ascii="Times New Roman"/>
                <w:sz w:val="16"/>
              </w:rPr>
            </w:pPr>
          </w:p>
        </w:tc>
        <w:tc>
          <w:tcPr>
            <w:tcW w:w="2626" w:type="dxa"/>
            <w:tcBorders>
              <w:top w:val="nil"/>
              <w:bottom w:val="nil"/>
            </w:tcBorders>
          </w:tcPr>
          <w:p w14:paraId="2A865972"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7F222707" w14:textId="77777777" w:rsidR="00BD1F51" w:rsidRDefault="00BD1F51">
            <w:pPr>
              <w:pStyle w:val="TableParagraph"/>
              <w:rPr>
                <w:rFonts w:ascii="Times New Roman"/>
                <w:sz w:val="16"/>
              </w:rPr>
            </w:pPr>
          </w:p>
        </w:tc>
        <w:tc>
          <w:tcPr>
            <w:tcW w:w="1225" w:type="dxa"/>
            <w:tcBorders>
              <w:top w:val="nil"/>
              <w:bottom w:val="nil"/>
            </w:tcBorders>
          </w:tcPr>
          <w:p w14:paraId="5C404139" w14:textId="77777777" w:rsidR="00BD1F51" w:rsidRDefault="00BD1F51">
            <w:pPr>
              <w:pStyle w:val="TableParagraph"/>
              <w:rPr>
                <w:rFonts w:ascii="Times New Roman"/>
                <w:sz w:val="16"/>
              </w:rPr>
            </w:pPr>
          </w:p>
        </w:tc>
        <w:tc>
          <w:tcPr>
            <w:tcW w:w="1850" w:type="dxa"/>
            <w:tcBorders>
              <w:top w:val="nil"/>
              <w:bottom w:val="nil"/>
            </w:tcBorders>
          </w:tcPr>
          <w:p w14:paraId="28130BBD" w14:textId="77777777" w:rsidR="00BD1F51" w:rsidRDefault="00684C1D">
            <w:pPr>
              <w:pStyle w:val="TableParagraph"/>
              <w:spacing w:line="208" w:lineRule="exact"/>
              <w:ind w:left="65" w:right="65"/>
              <w:jc w:val="center"/>
              <w:rPr>
                <w:sz w:val="17"/>
              </w:rPr>
            </w:pPr>
            <w:r>
              <w:rPr>
                <w:sz w:val="17"/>
              </w:rPr>
              <w:t>1000-105,</w:t>
            </w:r>
          </w:p>
        </w:tc>
      </w:tr>
      <w:tr w:rsidR="00BD1F51" w14:paraId="745DC704" w14:textId="77777777">
        <w:trPr>
          <w:trHeight w:val="226"/>
        </w:trPr>
        <w:tc>
          <w:tcPr>
            <w:tcW w:w="394" w:type="dxa"/>
            <w:tcBorders>
              <w:top w:val="nil"/>
              <w:bottom w:val="nil"/>
            </w:tcBorders>
          </w:tcPr>
          <w:p w14:paraId="4DC160ED" w14:textId="77777777" w:rsidR="00BD1F51" w:rsidRDefault="00BD1F51">
            <w:pPr>
              <w:pStyle w:val="TableParagraph"/>
              <w:rPr>
                <w:rFonts w:ascii="Times New Roman"/>
                <w:sz w:val="16"/>
              </w:rPr>
            </w:pPr>
          </w:p>
        </w:tc>
        <w:tc>
          <w:tcPr>
            <w:tcW w:w="669" w:type="dxa"/>
            <w:tcBorders>
              <w:top w:val="nil"/>
              <w:bottom w:val="nil"/>
            </w:tcBorders>
          </w:tcPr>
          <w:p w14:paraId="0EB03EFD" w14:textId="77777777" w:rsidR="00BD1F51" w:rsidRDefault="00BD1F51">
            <w:pPr>
              <w:pStyle w:val="TableParagraph"/>
              <w:rPr>
                <w:rFonts w:ascii="Times New Roman"/>
                <w:sz w:val="16"/>
              </w:rPr>
            </w:pPr>
          </w:p>
        </w:tc>
        <w:tc>
          <w:tcPr>
            <w:tcW w:w="5203" w:type="dxa"/>
            <w:tcBorders>
              <w:top w:val="nil"/>
              <w:bottom w:val="nil"/>
            </w:tcBorders>
          </w:tcPr>
          <w:p w14:paraId="1A6D300D" w14:textId="77777777" w:rsidR="00BD1F51" w:rsidRDefault="00BD1F51">
            <w:pPr>
              <w:pStyle w:val="TableParagraph"/>
              <w:rPr>
                <w:rFonts w:ascii="Times New Roman"/>
                <w:sz w:val="16"/>
              </w:rPr>
            </w:pPr>
          </w:p>
        </w:tc>
        <w:tc>
          <w:tcPr>
            <w:tcW w:w="1779" w:type="dxa"/>
            <w:tcBorders>
              <w:top w:val="nil"/>
              <w:bottom w:val="nil"/>
            </w:tcBorders>
          </w:tcPr>
          <w:p w14:paraId="69D928C7" w14:textId="77777777" w:rsidR="00BD1F51" w:rsidRDefault="00BD1F51">
            <w:pPr>
              <w:pStyle w:val="TableParagraph"/>
              <w:rPr>
                <w:rFonts w:ascii="Times New Roman"/>
                <w:sz w:val="16"/>
              </w:rPr>
            </w:pPr>
          </w:p>
        </w:tc>
        <w:tc>
          <w:tcPr>
            <w:tcW w:w="2626" w:type="dxa"/>
            <w:tcBorders>
              <w:top w:val="nil"/>
              <w:bottom w:val="nil"/>
            </w:tcBorders>
          </w:tcPr>
          <w:p w14:paraId="4AFE5420" w14:textId="77777777" w:rsidR="00BD1F51" w:rsidRDefault="00684C1D">
            <w:pPr>
              <w:pStyle w:val="TableParagraph"/>
              <w:spacing w:line="206" w:lineRule="exact"/>
              <w:ind w:left="24"/>
              <w:rPr>
                <w:sz w:val="17"/>
                <w:szCs w:val="17"/>
              </w:rPr>
            </w:pPr>
            <w:r>
              <w:rPr>
                <w:sz w:val="17"/>
                <w:szCs w:val="17"/>
              </w:rPr>
              <w:t>զբաղվածության ծրագրերի և</w:t>
            </w:r>
          </w:p>
        </w:tc>
        <w:tc>
          <w:tcPr>
            <w:tcW w:w="1063" w:type="dxa"/>
            <w:tcBorders>
              <w:top w:val="nil"/>
              <w:bottom w:val="nil"/>
            </w:tcBorders>
          </w:tcPr>
          <w:p w14:paraId="19EE36CE" w14:textId="77777777" w:rsidR="00BD1F51" w:rsidRDefault="00BD1F51">
            <w:pPr>
              <w:pStyle w:val="TableParagraph"/>
              <w:rPr>
                <w:rFonts w:ascii="Times New Roman"/>
                <w:sz w:val="16"/>
              </w:rPr>
            </w:pPr>
          </w:p>
        </w:tc>
        <w:tc>
          <w:tcPr>
            <w:tcW w:w="1225" w:type="dxa"/>
            <w:tcBorders>
              <w:top w:val="nil"/>
              <w:bottom w:val="nil"/>
            </w:tcBorders>
          </w:tcPr>
          <w:p w14:paraId="62B934E1" w14:textId="77777777" w:rsidR="00BD1F51" w:rsidRDefault="00BD1F51">
            <w:pPr>
              <w:pStyle w:val="TableParagraph"/>
              <w:rPr>
                <w:rFonts w:ascii="Times New Roman"/>
                <w:sz w:val="16"/>
              </w:rPr>
            </w:pPr>
          </w:p>
        </w:tc>
        <w:tc>
          <w:tcPr>
            <w:tcW w:w="1850" w:type="dxa"/>
            <w:tcBorders>
              <w:top w:val="nil"/>
              <w:bottom w:val="nil"/>
            </w:tcBorders>
          </w:tcPr>
          <w:p w14:paraId="762E96D8" w14:textId="77777777" w:rsidR="00BD1F51" w:rsidRDefault="00684C1D">
            <w:pPr>
              <w:pStyle w:val="TableParagraph"/>
              <w:spacing w:line="206" w:lineRule="exact"/>
              <w:ind w:left="65" w:right="65"/>
              <w:jc w:val="center"/>
              <w:rPr>
                <w:sz w:val="17"/>
              </w:rPr>
            </w:pPr>
            <w:r>
              <w:rPr>
                <w:sz w:val="17"/>
              </w:rPr>
              <w:t>1400-101</w:t>
            </w:r>
          </w:p>
        </w:tc>
      </w:tr>
      <w:tr w:rsidR="00BD1F51" w14:paraId="24D66512" w14:textId="77777777">
        <w:trPr>
          <w:trHeight w:val="227"/>
        </w:trPr>
        <w:tc>
          <w:tcPr>
            <w:tcW w:w="394" w:type="dxa"/>
            <w:tcBorders>
              <w:top w:val="nil"/>
              <w:bottom w:val="nil"/>
            </w:tcBorders>
          </w:tcPr>
          <w:p w14:paraId="4CA8C9AE" w14:textId="77777777" w:rsidR="00BD1F51" w:rsidRDefault="00BD1F51">
            <w:pPr>
              <w:pStyle w:val="TableParagraph"/>
              <w:rPr>
                <w:rFonts w:ascii="Times New Roman"/>
                <w:sz w:val="16"/>
              </w:rPr>
            </w:pPr>
          </w:p>
        </w:tc>
        <w:tc>
          <w:tcPr>
            <w:tcW w:w="669" w:type="dxa"/>
            <w:tcBorders>
              <w:top w:val="nil"/>
              <w:bottom w:val="nil"/>
            </w:tcBorders>
          </w:tcPr>
          <w:p w14:paraId="024E0157" w14:textId="77777777" w:rsidR="00BD1F51" w:rsidRDefault="00BD1F51">
            <w:pPr>
              <w:pStyle w:val="TableParagraph"/>
              <w:rPr>
                <w:rFonts w:ascii="Times New Roman"/>
                <w:sz w:val="16"/>
              </w:rPr>
            </w:pPr>
          </w:p>
        </w:tc>
        <w:tc>
          <w:tcPr>
            <w:tcW w:w="5203" w:type="dxa"/>
            <w:tcBorders>
              <w:top w:val="nil"/>
              <w:bottom w:val="nil"/>
            </w:tcBorders>
          </w:tcPr>
          <w:p w14:paraId="05961404" w14:textId="77777777" w:rsidR="00BD1F51" w:rsidRDefault="00BD1F51">
            <w:pPr>
              <w:pStyle w:val="TableParagraph"/>
              <w:rPr>
                <w:rFonts w:ascii="Times New Roman"/>
                <w:sz w:val="16"/>
              </w:rPr>
            </w:pPr>
          </w:p>
        </w:tc>
        <w:tc>
          <w:tcPr>
            <w:tcW w:w="1779" w:type="dxa"/>
            <w:tcBorders>
              <w:top w:val="nil"/>
              <w:bottom w:val="nil"/>
            </w:tcBorders>
          </w:tcPr>
          <w:p w14:paraId="698A93C7" w14:textId="77777777" w:rsidR="00BD1F51" w:rsidRDefault="00BD1F51">
            <w:pPr>
              <w:pStyle w:val="TableParagraph"/>
              <w:rPr>
                <w:rFonts w:ascii="Times New Roman"/>
                <w:sz w:val="16"/>
              </w:rPr>
            </w:pPr>
          </w:p>
        </w:tc>
        <w:tc>
          <w:tcPr>
            <w:tcW w:w="2626" w:type="dxa"/>
            <w:tcBorders>
              <w:top w:val="nil"/>
              <w:bottom w:val="nil"/>
            </w:tcBorders>
          </w:tcPr>
          <w:p w14:paraId="04541E37" w14:textId="77777777" w:rsidR="00BD1F51" w:rsidRDefault="00684C1D">
            <w:pPr>
              <w:pStyle w:val="TableParagraph"/>
              <w:spacing w:line="207" w:lineRule="exact"/>
              <w:ind w:left="24"/>
              <w:rPr>
                <w:sz w:val="17"/>
                <w:szCs w:val="17"/>
              </w:rPr>
            </w:pPr>
            <w:r>
              <w:rPr>
                <w:sz w:val="17"/>
                <w:szCs w:val="17"/>
              </w:rPr>
              <w:t>աշխատանքի տեղավորման</w:t>
            </w:r>
          </w:p>
        </w:tc>
        <w:tc>
          <w:tcPr>
            <w:tcW w:w="1063" w:type="dxa"/>
            <w:tcBorders>
              <w:top w:val="nil"/>
              <w:bottom w:val="nil"/>
            </w:tcBorders>
          </w:tcPr>
          <w:p w14:paraId="2A17E1DF" w14:textId="77777777" w:rsidR="00BD1F51" w:rsidRDefault="00BD1F51">
            <w:pPr>
              <w:pStyle w:val="TableParagraph"/>
              <w:rPr>
                <w:rFonts w:ascii="Times New Roman"/>
                <w:sz w:val="16"/>
              </w:rPr>
            </w:pPr>
          </w:p>
        </w:tc>
        <w:tc>
          <w:tcPr>
            <w:tcW w:w="1225" w:type="dxa"/>
            <w:tcBorders>
              <w:top w:val="nil"/>
              <w:bottom w:val="nil"/>
            </w:tcBorders>
          </w:tcPr>
          <w:p w14:paraId="71410332" w14:textId="77777777" w:rsidR="00BD1F51" w:rsidRDefault="00BD1F51">
            <w:pPr>
              <w:pStyle w:val="TableParagraph"/>
              <w:rPr>
                <w:rFonts w:ascii="Times New Roman"/>
                <w:sz w:val="16"/>
              </w:rPr>
            </w:pPr>
          </w:p>
        </w:tc>
        <w:tc>
          <w:tcPr>
            <w:tcW w:w="1850" w:type="dxa"/>
            <w:tcBorders>
              <w:top w:val="nil"/>
              <w:bottom w:val="nil"/>
            </w:tcBorders>
          </w:tcPr>
          <w:p w14:paraId="6624978A" w14:textId="77777777" w:rsidR="00BD1F51" w:rsidRDefault="00684C1D">
            <w:pPr>
              <w:pStyle w:val="TableParagraph"/>
              <w:spacing w:line="207" w:lineRule="exact"/>
              <w:ind w:left="72" w:right="21"/>
              <w:jc w:val="center"/>
              <w:rPr>
                <w:sz w:val="17"/>
              </w:rPr>
            </w:pPr>
            <w:r>
              <w:rPr>
                <w:sz w:val="17"/>
              </w:rPr>
              <w:t>1000-204,</w:t>
            </w:r>
          </w:p>
        </w:tc>
      </w:tr>
      <w:tr w:rsidR="00BD1F51" w14:paraId="4E0DDD92" w14:textId="77777777">
        <w:trPr>
          <w:trHeight w:val="226"/>
        </w:trPr>
        <w:tc>
          <w:tcPr>
            <w:tcW w:w="394" w:type="dxa"/>
            <w:tcBorders>
              <w:top w:val="nil"/>
              <w:bottom w:val="nil"/>
            </w:tcBorders>
          </w:tcPr>
          <w:p w14:paraId="4FF03882" w14:textId="77777777" w:rsidR="00BD1F51" w:rsidRDefault="00BD1F51">
            <w:pPr>
              <w:pStyle w:val="TableParagraph"/>
              <w:rPr>
                <w:rFonts w:ascii="Times New Roman"/>
                <w:sz w:val="16"/>
              </w:rPr>
            </w:pPr>
          </w:p>
        </w:tc>
        <w:tc>
          <w:tcPr>
            <w:tcW w:w="669" w:type="dxa"/>
            <w:tcBorders>
              <w:top w:val="nil"/>
              <w:bottom w:val="nil"/>
            </w:tcBorders>
          </w:tcPr>
          <w:p w14:paraId="4DB4AC51" w14:textId="77777777" w:rsidR="00BD1F51" w:rsidRDefault="00BD1F51">
            <w:pPr>
              <w:pStyle w:val="TableParagraph"/>
              <w:rPr>
                <w:rFonts w:ascii="Times New Roman"/>
                <w:sz w:val="16"/>
              </w:rPr>
            </w:pPr>
          </w:p>
        </w:tc>
        <w:tc>
          <w:tcPr>
            <w:tcW w:w="5203" w:type="dxa"/>
            <w:tcBorders>
              <w:top w:val="nil"/>
              <w:bottom w:val="nil"/>
            </w:tcBorders>
          </w:tcPr>
          <w:p w14:paraId="27437825" w14:textId="77777777" w:rsidR="00BD1F51" w:rsidRDefault="00BD1F51">
            <w:pPr>
              <w:pStyle w:val="TableParagraph"/>
              <w:rPr>
                <w:rFonts w:ascii="Times New Roman"/>
                <w:sz w:val="16"/>
              </w:rPr>
            </w:pPr>
          </w:p>
        </w:tc>
        <w:tc>
          <w:tcPr>
            <w:tcW w:w="1779" w:type="dxa"/>
            <w:tcBorders>
              <w:top w:val="nil"/>
              <w:bottom w:val="nil"/>
            </w:tcBorders>
          </w:tcPr>
          <w:p w14:paraId="6264D950" w14:textId="77777777" w:rsidR="00BD1F51" w:rsidRDefault="00BD1F51">
            <w:pPr>
              <w:pStyle w:val="TableParagraph"/>
              <w:rPr>
                <w:rFonts w:ascii="Times New Roman"/>
                <w:sz w:val="16"/>
              </w:rPr>
            </w:pPr>
          </w:p>
        </w:tc>
        <w:tc>
          <w:tcPr>
            <w:tcW w:w="2626" w:type="dxa"/>
            <w:tcBorders>
              <w:top w:val="nil"/>
              <w:bottom w:val="nil"/>
            </w:tcBorders>
          </w:tcPr>
          <w:p w14:paraId="51F1C2E7" w14:textId="77777777" w:rsidR="00BD1F51" w:rsidRDefault="00BD1F51">
            <w:pPr>
              <w:pStyle w:val="TableParagraph"/>
              <w:rPr>
                <w:rFonts w:ascii="Times New Roman"/>
                <w:sz w:val="16"/>
              </w:rPr>
            </w:pPr>
          </w:p>
        </w:tc>
        <w:tc>
          <w:tcPr>
            <w:tcW w:w="1063" w:type="dxa"/>
            <w:tcBorders>
              <w:top w:val="nil"/>
              <w:bottom w:val="nil"/>
            </w:tcBorders>
          </w:tcPr>
          <w:p w14:paraId="42CF06E3" w14:textId="77777777" w:rsidR="00BD1F51" w:rsidRDefault="00BD1F51">
            <w:pPr>
              <w:pStyle w:val="TableParagraph"/>
              <w:rPr>
                <w:rFonts w:ascii="Times New Roman"/>
                <w:sz w:val="16"/>
              </w:rPr>
            </w:pPr>
          </w:p>
        </w:tc>
        <w:tc>
          <w:tcPr>
            <w:tcW w:w="1225" w:type="dxa"/>
            <w:tcBorders>
              <w:top w:val="nil"/>
              <w:bottom w:val="nil"/>
            </w:tcBorders>
          </w:tcPr>
          <w:p w14:paraId="1B480CAE" w14:textId="77777777" w:rsidR="00BD1F51" w:rsidRDefault="00BD1F51">
            <w:pPr>
              <w:pStyle w:val="TableParagraph"/>
              <w:rPr>
                <w:rFonts w:ascii="Times New Roman"/>
                <w:sz w:val="16"/>
              </w:rPr>
            </w:pPr>
          </w:p>
        </w:tc>
        <w:tc>
          <w:tcPr>
            <w:tcW w:w="1850" w:type="dxa"/>
            <w:tcBorders>
              <w:top w:val="nil"/>
              <w:bottom w:val="nil"/>
            </w:tcBorders>
          </w:tcPr>
          <w:p w14:paraId="361B3D5D" w14:textId="77777777" w:rsidR="00BD1F51" w:rsidRDefault="00684C1D">
            <w:pPr>
              <w:pStyle w:val="TableParagraph"/>
              <w:spacing w:line="207" w:lineRule="exact"/>
              <w:ind w:left="65" w:right="65"/>
              <w:jc w:val="center"/>
              <w:rPr>
                <w:sz w:val="17"/>
              </w:rPr>
            </w:pPr>
            <w:r>
              <w:rPr>
                <w:sz w:val="17"/>
              </w:rPr>
              <w:t>1000-401,</w:t>
            </w:r>
          </w:p>
        </w:tc>
      </w:tr>
      <w:tr w:rsidR="00BD1F51" w14:paraId="3B995B36" w14:textId="77777777">
        <w:trPr>
          <w:trHeight w:val="227"/>
        </w:trPr>
        <w:tc>
          <w:tcPr>
            <w:tcW w:w="394" w:type="dxa"/>
            <w:tcBorders>
              <w:top w:val="nil"/>
              <w:bottom w:val="nil"/>
            </w:tcBorders>
          </w:tcPr>
          <w:p w14:paraId="04F9FA24" w14:textId="77777777" w:rsidR="00BD1F51" w:rsidRDefault="00BD1F51">
            <w:pPr>
              <w:pStyle w:val="TableParagraph"/>
              <w:rPr>
                <w:rFonts w:ascii="Times New Roman"/>
                <w:sz w:val="16"/>
              </w:rPr>
            </w:pPr>
          </w:p>
        </w:tc>
        <w:tc>
          <w:tcPr>
            <w:tcW w:w="669" w:type="dxa"/>
            <w:tcBorders>
              <w:top w:val="nil"/>
              <w:bottom w:val="nil"/>
            </w:tcBorders>
          </w:tcPr>
          <w:p w14:paraId="04FDF13A" w14:textId="77777777" w:rsidR="00BD1F51" w:rsidRDefault="00BD1F51">
            <w:pPr>
              <w:pStyle w:val="TableParagraph"/>
              <w:rPr>
                <w:rFonts w:ascii="Times New Roman"/>
                <w:sz w:val="16"/>
              </w:rPr>
            </w:pPr>
          </w:p>
        </w:tc>
        <w:tc>
          <w:tcPr>
            <w:tcW w:w="5203" w:type="dxa"/>
            <w:tcBorders>
              <w:top w:val="nil"/>
              <w:bottom w:val="nil"/>
            </w:tcBorders>
          </w:tcPr>
          <w:p w14:paraId="1D1BEFC0" w14:textId="77777777" w:rsidR="00BD1F51" w:rsidRDefault="00BD1F51">
            <w:pPr>
              <w:pStyle w:val="TableParagraph"/>
              <w:rPr>
                <w:rFonts w:ascii="Times New Roman"/>
                <w:sz w:val="16"/>
              </w:rPr>
            </w:pPr>
          </w:p>
        </w:tc>
        <w:tc>
          <w:tcPr>
            <w:tcW w:w="1779" w:type="dxa"/>
            <w:tcBorders>
              <w:top w:val="nil"/>
              <w:bottom w:val="nil"/>
            </w:tcBorders>
          </w:tcPr>
          <w:p w14:paraId="53C95CA2" w14:textId="77777777" w:rsidR="00BD1F51" w:rsidRDefault="00BD1F51">
            <w:pPr>
              <w:pStyle w:val="TableParagraph"/>
              <w:rPr>
                <w:rFonts w:ascii="Times New Roman"/>
                <w:sz w:val="16"/>
              </w:rPr>
            </w:pPr>
          </w:p>
        </w:tc>
        <w:tc>
          <w:tcPr>
            <w:tcW w:w="2626" w:type="dxa"/>
            <w:tcBorders>
              <w:top w:val="nil"/>
              <w:bottom w:val="nil"/>
            </w:tcBorders>
          </w:tcPr>
          <w:p w14:paraId="6EF3A26B" w14:textId="77777777" w:rsidR="00BD1F51" w:rsidRDefault="00BD1F51">
            <w:pPr>
              <w:pStyle w:val="TableParagraph"/>
              <w:rPr>
                <w:rFonts w:ascii="Times New Roman"/>
                <w:sz w:val="16"/>
              </w:rPr>
            </w:pPr>
          </w:p>
        </w:tc>
        <w:tc>
          <w:tcPr>
            <w:tcW w:w="1063" w:type="dxa"/>
            <w:tcBorders>
              <w:top w:val="nil"/>
              <w:bottom w:val="nil"/>
            </w:tcBorders>
          </w:tcPr>
          <w:p w14:paraId="13AACE79" w14:textId="77777777" w:rsidR="00BD1F51" w:rsidRDefault="00BD1F51">
            <w:pPr>
              <w:pStyle w:val="TableParagraph"/>
              <w:rPr>
                <w:rFonts w:ascii="Times New Roman"/>
                <w:sz w:val="16"/>
              </w:rPr>
            </w:pPr>
          </w:p>
        </w:tc>
        <w:tc>
          <w:tcPr>
            <w:tcW w:w="1225" w:type="dxa"/>
            <w:tcBorders>
              <w:top w:val="nil"/>
              <w:bottom w:val="nil"/>
            </w:tcBorders>
          </w:tcPr>
          <w:p w14:paraId="1ABFA524" w14:textId="77777777" w:rsidR="00BD1F51" w:rsidRDefault="00BD1F51">
            <w:pPr>
              <w:pStyle w:val="TableParagraph"/>
              <w:rPr>
                <w:rFonts w:ascii="Times New Roman"/>
                <w:sz w:val="16"/>
              </w:rPr>
            </w:pPr>
          </w:p>
        </w:tc>
        <w:tc>
          <w:tcPr>
            <w:tcW w:w="1850" w:type="dxa"/>
            <w:tcBorders>
              <w:top w:val="nil"/>
              <w:bottom w:val="nil"/>
            </w:tcBorders>
          </w:tcPr>
          <w:p w14:paraId="452F1DDC" w14:textId="77777777" w:rsidR="00BD1F51" w:rsidRDefault="00684C1D">
            <w:pPr>
              <w:pStyle w:val="TableParagraph"/>
              <w:spacing w:line="208" w:lineRule="exact"/>
              <w:ind w:left="65" w:right="65"/>
              <w:jc w:val="center"/>
              <w:rPr>
                <w:sz w:val="17"/>
              </w:rPr>
            </w:pPr>
            <w:r>
              <w:rPr>
                <w:sz w:val="17"/>
              </w:rPr>
              <w:t>1000-402,</w:t>
            </w:r>
          </w:p>
        </w:tc>
      </w:tr>
      <w:tr w:rsidR="00BD1F51" w14:paraId="2177BEA2" w14:textId="77777777">
        <w:trPr>
          <w:trHeight w:val="227"/>
        </w:trPr>
        <w:tc>
          <w:tcPr>
            <w:tcW w:w="394" w:type="dxa"/>
            <w:tcBorders>
              <w:top w:val="nil"/>
              <w:bottom w:val="nil"/>
            </w:tcBorders>
          </w:tcPr>
          <w:p w14:paraId="054CFBBD" w14:textId="77777777" w:rsidR="00BD1F51" w:rsidRDefault="00BD1F51">
            <w:pPr>
              <w:pStyle w:val="TableParagraph"/>
              <w:rPr>
                <w:rFonts w:ascii="Times New Roman"/>
                <w:sz w:val="16"/>
              </w:rPr>
            </w:pPr>
          </w:p>
        </w:tc>
        <w:tc>
          <w:tcPr>
            <w:tcW w:w="669" w:type="dxa"/>
            <w:tcBorders>
              <w:top w:val="nil"/>
              <w:bottom w:val="nil"/>
            </w:tcBorders>
          </w:tcPr>
          <w:p w14:paraId="75624252" w14:textId="77777777" w:rsidR="00BD1F51" w:rsidRDefault="00BD1F51">
            <w:pPr>
              <w:pStyle w:val="TableParagraph"/>
              <w:rPr>
                <w:rFonts w:ascii="Times New Roman"/>
                <w:sz w:val="16"/>
              </w:rPr>
            </w:pPr>
          </w:p>
        </w:tc>
        <w:tc>
          <w:tcPr>
            <w:tcW w:w="5203" w:type="dxa"/>
            <w:tcBorders>
              <w:top w:val="nil"/>
              <w:bottom w:val="nil"/>
            </w:tcBorders>
          </w:tcPr>
          <w:p w14:paraId="55973AA0" w14:textId="77777777" w:rsidR="00BD1F51" w:rsidRDefault="00BD1F51">
            <w:pPr>
              <w:pStyle w:val="TableParagraph"/>
              <w:rPr>
                <w:rFonts w:ascii="Times New Roman"/>
                <w:sz w:val="16"/>
              </w:rPr>
            </w:pPr>
          </w:p>
        </w:tc>
        <w:tc>
          <w:tcPr>
            <w:tcW w:w="1779" w:type="dxa"/>
            <w:tcBorders>
              <w:top w:val="nil"/>
              <w:bottom w:val="nil"/>
            </w:tcBorders>
          </w:tcPr>
          <w:p w14:paraId="25B0E943" w14:textId="77777777" w:rsidR="00BD1F51" w:rsidRDefault="00BD1F51">
            <w:pPr>
              <w:pStyle w:val="TableParagraph"/>
              <w:rPr>
                <w:rFonts w:ascii="Times New Roman"/>
                <w:sz w:val="16"/>
              </w:rPr>
            </w:pPr>
          </w:p>
        </w:tc>
        <w:tc>
          <w:tcPr>
            <w:tcW w:w="2626" w:type="dxa"/>
            <w:tcBorders>
              <w:top w:val="nil"/>
              <w:bottom w:val="nil"/>
            </w:tcBorders>
          </w:tcPr>
          <w:p w14:paraId="0EF180B7" w14:textId="77777777" w:rsidR="00BD1F51" w:rsidRDefault="00BD1F51">
            <w:pPr>
              <w:pStyle w:val="TableParagraph"/>
              <w:rPr>
                <w:rFonts w:ascii="Times New Roman"/>
                <w:sz w:val="16"/>
              </w:rPr>
            </w:pPr>
          </w:p>
        </w:tc>
        <w:tc>
          <w:tcPr>
            <w:tcW w:w="1063" w:type="dxa"/>
            <w:tcBorders>
              <w:top w:val="nil"/>
              <w:bottom w:val="nil"/>
            </w:tcBorders>
          </w:tcPr>
          <w:p w14:paraId="61E3A9FF" w14:textId="77777777" w:rsidR="00BD1F51" w:rsidRDefault="00BD1F51">
            <w:pPr>
              <w:pStyle w:val="TableParagraph"/>
              <w:rPr>
                <w:rFonts w:ascii="Times New Roman"/>
                <w:sz w:val="16"/>
              </w:rPr>
            </w:pPr>
          </w:p>
        </w:tc>
        <w:tc>
          <w:tcPr>
            <w:tcW w:w="1225" w:type="dxa"/>
            <w:tcBorders>
              <w:top w:val="nil"/>
              <w:bottom w:val="nil"/>
            </w:tcBorders>
          </w:tcPr>
          <w:p w14:paraId="75FD7A58" w14:textId="77777777" w:rsidR="00BD1F51" w:rsidRDefault="00BD1F51">
            <w:pPr>
              <w:pStyle w:val="TableParagraph"/>
              <w:rPr>
                <w:rFonts w:ascii="Times New Roman"/>
                <w:sz w:val="16"/>
              </w:rPr>
            </w:pPr>
          </w:p>
        </w:tc>
        <w:tc>
          <w:tcPr>
            <w:tcW w:w="1850" w:type="dxa"/>
            <w:tcBorders>
              <w:top w:val="nil"/>
              <w:bottom w:val="nil"/>
            </w:tcBorders>
          </w:tcPr>
          <w:p w14:paraId="184B7297"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0F0FC574" w14:textId="77777777">
        <w:trPr>
          <w:trHeight w:val="228"/>
        </w:trPr>
        <w:tc>
          <w:tcPr>
            <w:tcW w:w="394" w:type="dxa"/>
            <w:tcBorders>
              <w:top w:val="nil"/>
            </w:tcBorders>
          </w:tcPr>
          <w:p w14:paraId="09D91409" w14:textId="77777777" w:rsidR="00BD1F51" w:rsidRDefault="00BD1F51">
            <w:pPr>
              <w:pStyle w:val="TableParagraph"/>
              <w:rPr>
                <w:rFonts w:ascii="Times New Roman"/>
                <w:sz w:val="16"/>
              </w:rPr>
            </w:pPr>
          </w:p>
        </w:tc>
        <w:tc>
          <w:tcPr>
            <w:tcW w:w="669" w:type="dxa"/>
            <w:tcBorders>
              <w:top w:val="nil"/>
            </w:tcBorders>
          </w:tcPr>
          <w:p w14:paraId="67E2662C" w14:textId="77777777" w:rsidR="00BD1F51" w:rsidRDefault="00BD1F51">
            <w:pPr>
              <w:pStyle w:val="TableParagraph"/>
              <w:rPr>
                <w:rFonts w:ascii="Times New Roman"/>
                <w:sz w:val="16"/>
              </w:rPr>
            </w:pPr>
          </w:p>
        </w:tc>
        <w:tc>
          <w:tcPr>
            <w:tcW w:w="5203" w:type="dxa"/>
            <w:tcBorders>
              <w:top w:val="nil"/>
            </w:tcBorders>
          </w:tcPr>
          <w:p w14:paraId="73769C12" w14:textId="77777777" w:rsidR="00BD1F51" w:rsidRDefault="00BD1F51">
            <w:pPr>
              <w:pStyle w:val="TableParagraph"/>
              <w:rPr>
                <w:rFonts w:ascii="Times New Roman"/>
                <w:sz w:val="16"/>
              </w:rPr>
            </w:pPr>
          </w:p>
        </w:tc>
        <w:tc>
          <w:tcPr>
            <w:tcW w:w="1779" w:type="dxa"/>
            <w:tcBorders>
              <w:top w:val="nil"/>
            </w:tcBorders>
          </w:tcPr>
          <w:p w14:paraId="284E4292" w14:textId="77777777" w:rsidR="00BD1F51" w:rsidRDefault="00BD1F51">
            <w:pPr>
              <w:pStyle w:val="TableParagraph"/>
              <w:rPr>
                <w:rFonts w:ascii="Times New Roman"/>
                <w:sz w:val="16"/>
              </w:rPr>
            </w:pPr>
          </w:p>
        </w:tc>
        <w:tc>
          <w:tcPr>
            <w:tcW w:w="2626" w:type="dxa"/>
            <w:tcBorders>
              <w:top w:val="nil"/>
            </w:tcBorders>
          </w:tcPr>
          <w:p w14:paraId="5D5CA165" w14:textId="77777777" w:rsidR="00BD1F51" w:rsidRDefault="00BD1F51">
            <w:pPr>
              <w:pStyle w:val="TableParagraph"/>
              <w:rPr>
                <w:rFonts w:ascii="Times New Roman"/>
                <w:sz w:val="16"/>
              </w:rPr>
            </w:pPr>
          </w:p>
        </w:tc>
        <w:tc>
          <w:tcPr>
            <w:tcW w:w="1063" w:type="dxa"/>
            <w:tcBorders>
              <w:top w:val="nil"/>
            </w:tcBorders>
          </w:tcPr>
          <w:p w14:paraId="45A88F09" w14:textId="77777777" w:rsidR="00BD1F51" w:rsidRDefault="00BD1F51">
            <w:pPr>
              <w:pStyle w:val="TableParagraph"/>
              <w:rPr>
                <w:rFonts w:ascii="Times New Roman"/>
                <w:sz w:val="16"/>
              </w:rPr>
            </w:pPr>
          </w:p>
        </w:tc>
        <w:tc>
          <w:tcPr>
            <w:tcW w:w="1225" w:type="dxa"/>
            <w:tcBorders>
              <w:top w:val="nil"/>
            </w:tcBorders>
          </w:tcPr>
          <w:p w14:paraId="6E8422F6" w14:textId="77777777" w:rsidR="00BD1F51" w:rsidRDefault="00BD1F51">
            <w:pPr>
              <w:pStyle w:val="TableParagraph"/>
              <w:rPr>
                <w:rFonts w:ascii="Times New Roman"/>
                <w:sz w:val="16"/>
              </w:rPr>
            </w:pPr>
          </w:p>
        </w:tc>
        <w:tc>
          <w:tcPr>
            <w:tcW w:w="1850" w:type="dxa"/>
            <w:tcBorders>
              <w:top w:val="nil"/>
            </w:tcBorders>
          </w:tcPr>
          <w:p w14:paraId="5E3E1746" w14:textId="77777777" w:rsidR="00BD1F51" w:rsidRDefault="00684C1D">
            <w:pPr>
              <w:pStyle w:val="TableParagraph"/>
              <w:spacing w:line="209" w:lineRule="exact"/>
              <w:ind w:left="70" w:right="65"/>
              <w:jc w:val="center"/>
              <w:rPr>
                <w:sz w:val="17"/>
                <w:szCs w:val="17"/>
              </w:rPr>
            </w:pPr>
            <w:r>
              <w:rPr>
                <w:sz w:val="17"/>
                <w:szCs w:val="17"/>
              </w:rPr>
              <w:t>գրական տվյալներ</w:t>
            </w:r>
          </w:p>
        </w:tc>
      </w:tr>
      <w:tr w:rsidR="00BD1F51" w14:paraId="6B399239" w14:textId="77777777">
        <w:trPr>
          <w:trHeight w:val="225"/>
        </w:trPr>
        <w:tc>
          <w:tcPr>
            <w:tcW w:w="394" w:type="dxa"/>
            <w:tcBorders>
              <w:bottom w:val="nil"/>
            </w:tcBorders>
          </w:tcPr>
          <w:p w14:paraId="6B16B1A1" w14:textId="77777777" w:rsidR="00BD1F51" w:rsidRDefault="00684C1D">
            <w:pPr>
              <w:pStyle w:val="TableParagraph"/>
              <w:spacing w:line="205" w:lineRule="exact"/>
              <w:ind w:left="26"/>
              <w:rPr>
                <w:sz w:val="17"/>
              </w:rPr>
            </w:pPr>
            <w:r>
              <w:rPr>
                <w:sz w:val="17"/>
              </w:rPr>
              <w:t>18.</w:t>
            </w:r>
          </w:p>
        </w:tc>
        <w:tc>
          <w:tcPr>
            <w:tcW w:w="669" w:type="dxa"/>
            <w:tcBorders>
              <w:bottom w:val="nil"/>
            </w:tcBorders>
          </w:tcPr>
          <w:p w14:paraId="60A95A0F" w14:textId="77777777" w:rsidR="00BD1F51" w:rsidRDefault="00684C1D">
            <w:pPr>
              <w:pStyle w:val="TableParagraph"/>
              <w:spacing w:line="205" w:lineRule="exact"/>
              <w:ind w:left="29" w:right="10"/>
              <w:jc w:val="center"/>
              <w:rPr>
                <w:sz w:val="17"/>
              </w:rPr>
            </w:pPr>
            <w:r>
              <w:rPr>
                <w:sz w:val="17"/>
              </w:rPr>
              <w:t>141019</w:t>
            </w:r>
          </w:p>
        </w:tc>
        <w:tc>
          <w:tcPr>
            <w:tcW w:w="5203" w:type="dxa"/>
            <w:tcBorders>
              <w:bottom w:val="nil"/>
            </w:tcBorders>
          </w:tcPr>
          <w:p w14:paraId="5BF0D2EE" w14:textId="77777777" w:rsidR="00BD1F51" w:rsidRDefault="00684C1D">
            <w:pPr>
              <w:pStyle w:val="TableParagraph"/>
              <w:spacing w:line="205" w:lineRule="exact"/>
              <w:ind w:left="30"/>
              <w:rPr>
                <w:sz w:val="17"/>
                <w:szCs w:val="17"/>
              </w:rPr>
            </w:pPr>
            <w:r>
              <w:rPr>
                <w:sz w:val="17"/>
                <w:szCs w:val="17"/>
              </w:rPr>
              <w:t>Աշխատանքի և սոցիալական հարցերի նախարարության</w:t>
            </w:r>
          </w:p>
        </w:tc>
        <w:tc>
          <w:tcPr>
            <w:tcW w:w="1779" w:type="dxa"/>
            <w:tcBorders>
              <w:bottom w:val="nil"/>
            </w:tcBorders>
          </w:tcPr>
          <w:p w14:paraId="40D8DA5D" w14:textId="77777777" w:rsidR="00BD1F51" w:rsidRDefault="00684C1D">
            <w:pPr>
              <w:pStyle w:val="TableParagraph"/>
              <w:spacing w:line="205" w:lineRule="exact"/>
              <w:ind w:left="25"/>
              <w:rPr>
                <w:sz w:val="17"/>
                <w:szCs w:val="17"/>
              </w:rPr>
            </w:pPr>
            <w:r>
              <w:rPr>
                <w:sz w:val="17"/>
                <w:szCs w:val="17"/>
              </w:rPr>
              <w:t>Ձև N 1</w:t>
            </w:r>
          </w:p>
        </w:tc>
        <w:tc>
          <w:tcPr>
            <w:tcW w:w="2626" w:type="dxa"/>
            <w:tcBorders>
              <w:bottom w:val="nil"/>
            </w:tcBorders>
          </w:tcPr>
          <w:p w14:paraId="5A3DFCD2" w14:textId="77777777" w:rsidR="00BD1F51" w:rsidRDefault="00684C1D">
            <w:pPr>
              <w:pStyle w:val="TableParagraph"/>
              <w:spacing w:line="205" w:lineRule="exact"/>
              <w:ind w:left="24"/>
              <w:rPr>
                <w:sz w:val="17"/>
                <w:szCs w:val="17"/>
              </w:rPr>
            </w:pPr>
            <w:r>
              <w:rPr>
                <w:sz w:val="17"/>
                <w:szCs w:val="17"/>
              </w:rPr>
              <w:t>ըստ հանրապետության,</w:t>
            </w:r>
          </w:p>
        </w:tc>
        <w:tc>
          <w:tcPr>
            <w:tcW w:w="1063" w:type="dxa"/>
            <w:tcBorders>
              <w:bottom w:val="nil"/>
            </w:tcBorders>
          </w:tcPr>
          <w:p w14:paraId="1718F8BB" w14:textId="77777777" w:rsidR="00BD1F51" w:rsidRDefault="00684C1D">
            <w:pPr>
              <w:pStyle w:val="TableParagraph"/>
              <w:spacing w:line="205" w:lineRule="exact"/>
              <w:ind w:right="123"/>
              <w:jc w:val="right"/>
              <w:rPr>
                <w:sz w:val="17"/>
                <w:szCs w:val="17"/>
              </w:rPr>
            </w:pPr>
            <w:r>
              <w:rPr>
                <w:w w:val="95"/>
                <w:sz w:val="17"/>
                <w:szCs w:val="17"/>
              </w:rPr>
              <w:t>ամսական</w:t>
            </w:r>
          </w:p>
        </w:tc>
        <w:tc>
          <w:tcPr>
            <w:tcW w:w="1225" w:type="dxa"/>
            <w:tcBorders>
              <w:bottom w:val="nil"/>
            </w:tcBorders>
          </w:tcPr>
          <w:p w14:paraId="340ADBC0" w14:textId="77777777" w:rsidR="00BD1F51" w:rsidRDefault="00684C1D">
            <w:pPr>
              <w:pStyle w:val="TableParagraph"/>
              <w:spacing w:line="205" w:lineRule="exact"/>
              <w:ind w:left="88" w:right="83"/>
              <w:jc w:val="center"/>
              <w:rPr>
                <w:sz w:val="17"/>
              </w:rPr>
            </w:pPr>
            <w:r>
              <w:rPr>
                <w:sz w:val="17"/>
              </w:rPr>
              <w:t>35/36</w:t>
            </w:r>
          </w:p>
        </w:tc>
        <w:tc>
          <w:tcPr>
            <w:tcW w:w="1850" w:type="dxa"/>
            <w:tcBorders>
              <w:bottom w:val="nil"/>
            </w:tcBorders>
          </w:tcPr>
          <w:p w14:paraId="1F9D28F9" w14:textId="77777777" w:rsidR="00BD1F51" w:rsidRDefault="00684C1D">
            <w:pPr>
              <w:pStyle w:val="TableParagraph"/>
              <w:spacing w:line="205" w:lineRule="exact"/>
              <w:ind w:left="64" w:right="65"/>
              <w:jc w:val="center"/>
              <w:rPr>
                <w:sz w:val="17"/>
              </w:rPr>
            </w:pPr>
            <w:r>
              <w:rPr>
                <w:sz w:val="17"/>
              </w:rPr>
              <w:t>1000-401,</w:t>
            </w:r>
          </w:p>
        </w:tc>
      </w:tr>
      <w:tr w:rsidR="00BD1F51" w14:paraId="0D24E40F" w14:textId="77777777">
        <w:trPr>
          <w:trHeight w:val="226"/>
        </w:trPr>
        <w:tc>
          <w:tcPr>
            <w:tcW w:w="394" w:type="dxa"/>
            <w:tcBorders>
              <w:top w:val="nil"/>
              <w:bottom w:val="nil"/>
            </w:tcBorders>
          </w:tcPr>
          <w:p w14:paraId="1AAB96A3" w14:textId="77777777" w:rsidR="00BD1F51" w:rsidRDefault="00BD1F51">
            <w:pPr>
              <w:pStyle w:val="TableParagraph"/>
              <w:rPr>
                <w:rFonts w:ascii="Times New Roman"/>
                <w:sz w:val="16"/>
              </w:rPr>
            </w:pPr>
          </w:p>
        </w:tc>
        <w:tc>
          <w:tcPr>
            <w:tcW w:w="669" w:type="dxa"/>
            <w:tcBorders>
              <w:top w:val="nil"/>
              <w:bottom w:val="nil"/>
            </w:tcBorders>
          </w:tcPr>
          <w:p w14:paraId="43BE9D7E" w14:textId="77777777" w:rsidR="00BD1F51" w:rsidRDefault="00BD1F51">
            <w:pPr>
              <w:pStyle w:val="TableParagraph"/>
              <w:rPr>
                <w:rFonts w:ascii="Times New Roman"/>
                <w:sz w:val="16"/>
              </w:rPr>
            </w:pPr>
          </w:p>
        </w:tc>
        <w:tc>
          <w:tcPr>
            <w:tcW w:w="5203" w:type="dxa"/>
            <w:tcBorders>
              <w:top w:val="nil"/>
              <w:bottom w:val="nil"/>
            </w:tcBorders>
          </w:tcPr>
          <w:p w14:paraId="02ACC00C" w14:textId="77777777" w:rsidR="00BD1F51" w:rsidRDefault="00684C1D">
            <w:pPr>
              <w:pStyle w:val="TableParagraph"/>
              <w:spacing w:line="207" w:lineRule="exact"/>
              <w:ind w:left="30"/>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38503499" w14:textId="77777777" w:rsidR="00BD1F51" w:rsidRDefault="00684C1D">
            <w:pPr>
              <w:pStyle w:val="TableParagraph"/>
              <w:spacing w:line="207" w:lineRule="exact"/>
              <w:ind w:left="25"/>
              <w:rPr>
                <w:sz w:val="17"/>
                <w:szCs w:val="17"/>
              </w:rPr>
            </w:pPr>
            <w:r>
              <w:rPr>
                <w:sz w:val="17"/>
                <w:szCs w:val="17"/>
              </w:rPr>
              <w:t>(զբաղվածություն)</w:t>
            </w:r>
          </w:p>
        </w:tc>
        <w:tc>
          <w:tcPr>
            <w:tcW w:w="2626" w:type="dxa"/>
            <w:tcBorders>
              <w:top w:val="nil"/>
              <w:bottom w:val="nil"/>
            </w:tcBorders>
          </w:tcPr>
          <w:p w14:paraId="77FE99D0" w14:textId="77777777" w:rsidR="00BD1F51" w:rsidRDefault="00684C1D">
            <w:pPr>
              <w:pStyle w:val="TableParagraph"/>
              <w:spacing w:line="207" w:lineRule="exact"/>
              <w:ind w:left="24"/>
              <w:rPr>
                <w:sz w:val="17"/>
                <w:szCs w:val="17"/>
              </w:rPr>
            </w:pPr>
            <w:r>
              <w:rPr>
                <w:sz w:val="17"/>
                <w:szCs w:val="17"/>
              </w:rPr>
              <w:t>մարզերի և Երևան քաղաքի,</w:t>
            </w:r>
          </w:p>
        </w:tc>
        <w:tc>
          <w:tcPr>
            <w:tcW w:w="1063" w:type="dxa"/>
            <w:tcBorders>
              <w:top w:val="nil"/>
              <w:bottom w:val="nil"/>
            </w:tcBorders>
          </w:tcPr>
          <w:p w14:paraId="7D5FB54C" w14:textId="77777777" w:rsidR="00BD1F51" w:rsidRDefault="00BD1F51">
            <w:pPr>
              <w:pStyle w:val="TableParagraph"/>
              <w:rPr>
                <w:rFonts w:ascii="Times New Roman"/>
                <w:sz w:val="16"/>
              </w:rPr>
            </w:pPr>
          </w:p>
        </w:tc>
        <w:tc>
          <w:tcPr>
            <w:tcW w:w="1225" w:type="dxa"/>
            <w:tcBorders>
              <w:top w:val="nil"/>
              <w:bottom w:val="nil"/>
            </w:tcBorders>
          </w:tcPr>
          <w:p w14:paraId="5BBB24CF" w14:textId="77777777" w:rsidR="00BD1F51" w:rsidRDefault="00BD1F51">
            <w:pPr>
              <w:pStyle w:val="TableParagraph"/>
              <w:rPr>
                <w:rFonts w:ascii="Times New Roman"/>
                <w:sz w:val="16"/>
              </w:rPr>
            </w:pPr>
          </w:p>
        </w:tc>
        <w:tc>
          <w:tcPr>
            <w:tcW w:w="1850" w:type="dxa"/>
            <w:tcBorders>
              <w:top w:val="nil"/>
              <w:bottom w:val="nil"/>
            </w:tcBorders>
          </w:tcPr>
          <w:p w14:paraId="3580114F" w14:textId="77777777" w:rsidR="00BD1F51" w:rsidRDefault="00684C1D">
            <w:pPr>
              <w:pStyle w:val="TableParagraph"/>
              <w:spacing w:line="207" w:lineRule="exact"/>
              <w:ind w:left="65" w:right="65"/>
              <w:jc w:val="center"/>
              <w:rPr>
                <w:sz w:val="17"/>
              </w:rPr>
            </w:pPr>
            <w:r>
              <w:rPr>
                <w:sz w:val="17"/>
              </w:rPr>
              <w:t>1000-402,</w:t>
            </w:r>
          </w:p>
        </w:tc>
      </w:tr>
      <w:tr w:rsidR="00BD1F51" w14:paraId="12C8EE6C" w14:textId="77777777">
        <w:trPr>
          <w:trHeight w:val="227"/>
        </w:trPr>
        <w:tc>
          <w:tcPr>
            <w:tcW w:w="394" w:type="dxa"/>
            <w:tcBorders>
              <w:top w:val="nil"/>
              <w:bottom w:val="nil"/>
            </w:tcBorders>
          </w:tcPr>
          <w:p w14:paraId="5B4DDD8D" w14:textId="77777777" w:rsidR="00BD1F51" w:rsidRDefault="00BD1F51">
            <w:pPr>
              <w:pStyle w:val="TableParagraph"/>
              <w:rPr>
                <w:rFonts w:ascii="Times New Roman"/>
                <w:sz w:val="16"/>
              </w:rPr>
            </w:pPr>
          </w:p>
        </w:tc>
        <w:tc>
          <w:tcPr>
            <w:tcW w:w="669" w:type="dxa"/>
            <w:tcBorders>
              <w:top w:val="nil"/>
              <w:bottom w:val="nil"/>
            </w:tcBorders>
          </w:tcPr>
          <w:p w14:paraId="55395CB6" w14:textId="77777777" w:rsidR="00BD1F51" w:rsidRDefault="00BD1F51">
            <w:pPr>
              <w:pStyle w:val="TableParagraph"/>
              <w:rPr>
                <w:rFonts w:ascii="Times New Roman"/>
                <w:sz w:val="16"/>
              </w:rPr>
            </w:pPr>
          </w:p>
        </w:tc>
        <w:tc>
          <w:tcPr>
            <w:tcW w:w="5203" w:type="dxa"/>
            <w:tcBorders>
              <w:top w:val="nil"/>
              <w:bottom w:val="nil"/>
            </w:tcBorders>
          </w:tcPr>
          <w:p w14:paraId="14A6A0F0" w14:textId="77777777" w:rsidR="00BD1F51" w:rsidRDefault="00684C1D">
            <w:pPr>
              <w:pStyle w:val="TableParagraph"/>
              <w:spacing w:line="207" w:lineRule="exact"/>
              <w:ind w:left="30"/>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778E377" w14:textId="77777777" w:rsidR="00BD1F51" w:rsidRDefault="00BD1F51">
            <w:pPr>
              <w:pStyle w:val="TableParagraph"/>
              <w:rPr>
                <w:rFonts w:ascii="Times New Roman"/>
                <w:sz w:val="16"/>
              </w:rPr>
            </w:pPr>
          </w:p>
        </w:tc>
        <w:tc>
          <w:tcPr>
            <w:tcW w:w="2626" w:type="dxa"/>
            <w:tcBorders>
              <w:top w:val="nil"/>
              <w:bottom w:val="nil"/>
            </w:tcBorders>
          </w:tcPr>
          <w:p w14:paraId="53BB229F" w14:textId="77777777" w:rsidR="00BD1F51" w:rsidRDefault="00684C1D">
            <w:pPr>
              <w:pStyle w:val="TableParagraph"/>
              <w:spacing w:line="207" w:lineRule="exact"/>
              <w:ind w:left="24"/>
              <w:rPr>
                <w:sz w:val="17"/>
                <w:szCs w:val="17"/>
              </w:rPr>
            </w:pPr>
            <w:r>
              <w:rPr>
                <w:sz w:val="17"/>
                <w:szCs w:val="17"/>
              </w:rPr>
              <w:t>քաղաք/գյուղ կտրվածքի, սեռի,</w:t>
            </w:r>
          </w:p>
        </w:tc>
        <w:tc>
          <w:tcPr>
            <w:tcW w:w="1063" w:type="dxa"/>
            <w:tcBorders>
              <w:top w:val="nil"/>
              <w:bottom w:val="nil"/>
            </w:tcBorders>
          </w:tcPr>
          <w:p w14:paraId="4D2C1829" w14:textId="77777777" w:rsidR="00BD1F51" w:rsidRDefault="00BD1F51">
            <w:pPr>
              <w:pStyle w:val="TableParagraph"/>
              <w:rPr>
                <w:rFonts w:ascii="Times New Roman"/>
                <w:sz w:val="16"/>
              </w:rPr>
            </w:pPr>
          </w:p>
        </w:tc>
        <w:tc>
          <w:tcPr>
            <w:tcW w:w="1225" w:type="dxa"/>
            <w:tcBorders>
              <w:top w:val="nil"/>
              <w:bottom w:val="nil"/>
            </w:tcBorders>
          </w:tcPr>
          <w:p w14:paraId="2FA7B40A" w14:textId="77777777" w:rsidR="00BD1F51" w:rsidRDefault="00BD1F51">
            <w:pPr>
              <w:pStyle w:val="TableParagraph"/>
              <w:rPr>
                <w:rFonts w:ascii="Times New Roman"/>
                <w:sz w:val="16"/>
              </w:rPr>
            </w:pPr>
          </w:p>
        </w:tc>
        <w:tc>
          <w:tcPr>
            <w:tcW w:w="1850" w:type="dxa"/>
            <w:tcBorders>
              <w:top w:val="nil"/>
              <w:bottom w:val="nil"/>
            </w:tcBorders>
          </w:tcPr>
          <w:p w14:paraId="4FB2A0A0" w14:textId="77777777" w:rsidR="00BD1F51" w:rsidRDefault="00684C1D">
            <w:pPr>
              <w:pStyle w:val="TableParagraph"/>
              <w:spacing w:line="207" w:lineRule="exact"/>
              <w:ind w:left="65" w:right="65"/>
              <w:jc w:val="center"/>
              <w:rPr>
                <w:sz w:val="17"/>
              </w:rPr>
            </w:pPr>
            <w:r>
              <w:rPr>
                <w:sz w:val="17"/>
              </w:rPr>
              <w:t>1000-104,</w:t>
            </w:r>
          </w:p>
        </w:tc>
      </w:tr>
      <w:tr w:rsidR="00BD1F51" w14:paraId="2FB26AFE" w14:textId="77777777">
        <w:trPr>
          <w:trHeight w:val="227"/>
        </w:trPr>
        <w:tc>
          <w:tcPr>
            <w:tcW w:w="394" w:type="dxa"/>
            <w:tcBorders>
              <w:top w:val="nil"/>
              <w:bottom w:val="nil"/>
            </w:tcBorders>
          </w:tcPr>
          <w:p w14:paraId="416F65F9" w14:textId="77777777" w:rsidR="00BD1F51" w:rsidRDefault="00BD1F51">
            <w:pPr>
              <w:pStyle w:val="TableParagraph"/>
              <w:rPr>
                <w:rFonts w:ascii="Times New Roman"/>
                <w:sz w:val="16"/>
              </w:rPr>
            </w:pPr>
          </w:p>
        </w:tc>
        <w:tc>
          <w:tcPr>
            <w:tcW w:w="669" w:type="dxa"/>
            <w:tcBorders>
              <w:top w:val="nil"/>
              <w:bottom w:val="nil"/>
            </w:tcBorders>
          </w:tcPr>
          <w:p w14:paraId="69A7D8E5" w14:textId="77777777" w:rsidR="00BD1F51" w:rsidRDefault="00BD1F51">
            <w:pPr>
              <w:pStyle w:val="TableParagraph"/>
              <w:rPr>
                <w:rFonts w:ascii="Times New Roman"/>
                <w:sz w:val="16"/>
              </w:rPr>
            </w:pPr>
          </w:p>
        </w:tc>
        <w:tc>
          <w:tcPr>
            <w:tcW w:w="5203" w:type="dxa"/>
            <w:tcBorders>
              <w:top w:val="nil"/>
              <w:bottom w:val="nil"/>
            </w:tcBorders>
          </w:tcPr>
          <w:p w14:paraId="6738C86B" w14:textId="77777777" w:rsidR="00BD1F51" w:rsidRDefault="00684C1D">
            <w:pPr>
              <w:pStyle w:val="TableParagraph"/>
              <w:spacing w:line="208" w:lineRule="exact"/>
              <w:ind w:left="30"/>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086D9B0C" w14:textId="77777777" w:rsidR="00BD1F51" w:rsidRDefault="00BD1F51">
            <w:pPr>
              <w:pStyle w:val="TableParagraph"/>
              <w:rPr>
                <w:rFonts w:ascii="Times New Roman"/>
                <w:sz w:val="16"/>
              </w:rPr>
            </w:pPr>
          </w:p>
        </w:tc>
        <w:tc>
          <w:tcPr>
            <w:tcW w:w="2626" w:type="dxa"/>
            <w:tcBorders>
              <w:top w:val="nil"/>
              <w:bottom w:val="nil"/>
            </w:tcBorders>
          </w:tcPr>
          <w:p w14:paraId="6FE1DD98" w14:textId="77777777" w:rsidR="00BD1F51" w:rsidRDefault="00684C1D">
            <w:pPr>
              <w:pStyle w:val="TableParagraph"/>
              <w:spacing w:line="208" w:lineRule="exact"/>
              <w:ind w:left="24"/>
              <w:rPr>
                <w:sz w:val="17"/>
                <w:szCs w:val="17"/>
              </w:rPr>
            </w:pPr>
            <w:r>
              <w:rPr>
                <w:sz w:val="17"/>
                <w:szCs w:val="17"/>
              </w:rPr>
              <w:t>տարիքային խմբերի,</w:t>
            </w:r>
          </w:p>
        </w:tc>
        <w:tc>
          <w:tcPr>
            <w:tcW w:w="1063" w:type="dxa"/>
            <w:tcBorders>
              <w:top w:val="nil"/>
              <w:bottom w:val="nil"/>
            </w:tcBorders>
          </w:tcPr>
          <w:p w14:paraId="46FEFFF0" w14:textId="77777777" w:rsidR="00BD1F51" w:rsidRDefault="00BD1F51">
            <w:pPr>
              <w:pStyle w:val="TableParagraph"/>
              <w:rPr>
                <w:rFonts w:ascii="Times New Roman"/>
                <w:sz w:val="16"/>
              </w:rPr>
            </w:pPr>
          </w:p>
        </w:tc>
        <w:tc>
          <w:tcPr>
            <w:tcW w:w="1225" w:type="dxa"/>
            <w:tcBorders>
              <w:top w:val="nil"/>
              <w:bottom w:val="nil"/>
            </w:tcBorders>
          </w:tcPr>
          <w:p w14:paraId="3FAD6D6F" w14:textId="77777777" w:rsidR="00BD1F51" w:rsidRDefault="00BD1F51">
            <w:pPr>
              <w:pStyle w:val="TableParagraph"/>
              <w:rPr>
                <w:rFonts w:ascii="Times New Roman"/>
                <w:sz w:val="16"/>
              </w:rPr>
            </w:pPr>
          </w:p>
        </w:tc>
        <w:tc>
          <w:tcPr>
            <w:tcW w:w="1850" w:type="dxa"/>
            <w:tcBorders>
              <w:top w:val="nil"/>
              <w:bottom w:val="nil"/>
            </w:tcBorders>
          </w:tcPr>
          <w:p w14:paraId="7B4C0D98" w14:textId="77777777" w:rsidR="00BD1F51" w:rsidRDefault="00684C1D">
            <w:pPr>
              <w:pStyle w:val="TableParagraph"/>
              <w:spacing w:line="208" w:lineRule="exact"/>
              <w:ind w:left="65" w:right="65"/>
              <w:jc w:val="center"/>
              <w:rPr>
                <w:sz w:val="17"/>
              </w:rPr>
            </w:pPr>
            <w:r>
              <w:rPr>
                <w:sz w:val="17"/>
              </w:rPr>
              <w:t>1400-101</w:t>
            </w:r>
          </w:p>
        </w:tc>
      </w:tr>
      <w:tr w:rsidR="00BD1F51" w14:paraId="5EFC7F2F" w14:textId="77777777">
        <w:trPr>
          <w:trHeight w:val="228"/>
        </w:trPr>
        <w:tc>
          <w:tcPr>
            <w:tcW w:w="394" w:type="dxa"/>
            <w:tcBorders>
              <w:top w:val="nil"/>
              <w:bottom w:val="nil"/>
            </w:tcBorders>
          </w:tcPr>
          <w:p w14:paraId="6ABF65F7" w14:textId="77777777" w:rsidR="00BD1F51" w:rsidRDefault="00BD1F51">
            <w:pPr>
              <w:pStyle w:val="TableParagraph"/>
              <w:rPr>
                <w:rFonts w:ascii="Times New Roman"/>
                <w:sz w:val="16"/>
              </w:rPr>
            </w:pPr>
          </w:p>
        </w:tc>
        <w:tc>
          <w:tcPr>
            <w:tcW w:w="669" w:type="dxa"/>
            <w:tcBorders>
              <w:top w:val="nil"/>
              <w:bottom w:val="nil"/>
            </w:tcBorders>
          </w:tcPr>
          <w:p w14:paraId="4BB7B0D0" w14:textId="77777777" w:rsidR="00BD1F51" w:rsidRDefault="00BD1F51">
            <w:pPr>
              <w:pStyle w:val="TableParagraph"/>
              <w:rPr>
                <w:rFonts w:ascii="Times New Roman"/>
                <w:sz w:val="16"/>
              </w:rPr>
            </w:pPr>
          </w:p>
        </w:tc>
        <w:tc>
          <w:tcPr>
            <w:tcW w:w="5203" w:type="dxa"/>
            <w:tcBorders>
              <w:top w:val="nil"/>
              <w:bottom w:val="nil"/>
            </w:tcBorders>
          </w:tcPr>
          <w:p w14:paraId="6106ED9B" w14:textId="77777777" w:rsidR="00BD1F51" w:rsidRDefault="00684C1D">
            <w:pPr>
              <w:pStyle w:val="TableParagraph"/>
              <w:spacing w:line="208" w:lineRule="exact"/>
              <w:ind w:left="30"/>
              <w:rPr>
                <w:sz w:val="17"/>
                <w:szCs w:val="17"/>
              </w:rPr>
            </w:pPr>
            <w:r>
              <w:rPr>
                <w:sz w:val="17"/>
                <w:szCs w:val="17"/>
              </w:rPr>
              <w:t>պահանջարկը</w:t>
            </w:r>
          </w:p>
        </w:tc>
        <w:tc>
          <w:tcPr>
            <w:tcW w:w="1779" w:type="dxa"/>
            <w:tcBorders>
              <w:top w:val="nil"/>
              <w:bottom w:val="nil"/>
            </w:tcBorders>
          </w:tcPr>
          <w:p w14:paraId="61D64F8A" w14:textId="77777777" w:rsidR="00BD1F51" w:rsidRDefault="00BD1F51">
            <w:pPr>
              <w:pStyle w:val="TableParagraph"/>
              <w:rPr>
                <w:rFonts w:ascii="Times New Roman"/>
                <w:sz w:val="16"/>
              </w:rPr>
            </w:pPr>
          </w:p>
        </w:tc>
        <w:tc>
          <w:tcPr>
            <w:tcW w:w="2626" w:type="dxa"/>
            <w:tcBorders>
              <w:top w:val="nil"/>
              <w:bottom w:val="nil"/>
            </w:tcBorders>
          </w:tcPr>
          <w:p w14:paraId="75B6411D"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6BECE986" w14:textId="77777777" w:rsidR="00BD1F51" w:rsidRDefault="00BD1F51">
            <w:pPr>
              <w:pStyle w:val="TableParagraph"/>
              <w:rPr>
                <w:rFonts w:ascii="Times New Roman"/>
                <w:sz w:val="16"/>
              </w:rPr>
            </w:pPr>
          </w:p>
        </w:tc>
        <w:tc>
          <w:tcPr>
            <w:tcW w:w="1225" w:type="dxa"/>
            <w:tcBorders>
              <w:top w:val="nil"/>
              <w:bottom w:val="nil"/>
            </w:tcBorders>
          </w:tcPr>
          <w:p w14:paraId="7AC79A69" w14:textId="77777777" w:rsidR="00BD1F51" w:rsidRDefault="00BD1F51">
            <w:pPr>
              <w:pStyle w:val="TableParagraph"/>
              <w:rPr>
                <w:rFonts w:ascii="Times New Roman"/>
                <w:sz w:val="16"/>
              </w:rPr>
            </w:pPr>
          </w:p>
        </w:tc>
        <w:tc>
          <w:tcPr>
            <w:tcW w:w="1850" w:type="dxa"/>
            <w:tcBorders>
              <w:top w:val="nil"/>
              <w:bottom w:val="nil"/>
            </w:tcBorders>
          </w:tcPr>
          <w:p w14:paraId="567B9B2A" w14:textId="77777777" w:rsidR="00BD1F51" w:rsidRDefault="00BD1F51">
            <w:pPr>
              <w:pStyle w:val="TableParagraph"/>
              <w:rPr>
                <w:rFonts w:ascii="Times New Roman"/>
                <w:sz w:val="16"/>
              </w:rPr>
            </w:pPr>
          </w:p>
        </w:tc>
      </w:tr>
      <w:tr w:rsidR="00BD1F51" w14:paraId="56D57377" w14:textId="77777777">
        <w:trPr>
          <w:trHeight w:val="227"/>
        </w:trPr>
        <w:tc>
          <w:tcPr>
            <w:tcW w:w="394" w:type="dxa"/>
            <w:tcBorders>
              <w:top w:val="nil"/>
              <w:bottom w:val="nil"/>
            </w:tcBorders>
          </w:tcPr>
          <w:p w14:paraId="17A8219E" w14:textId="77777777" w:rsidR="00BD1F51" w:rsidRDefault="00BD1F51">
            <w:pPr>
              <w:pStyle w:val="TableParagraph"/>
              <w:rPr>
                <w:rFonts w:ascii="Times New Roman"/>
                <w:sz w:val="16"/>
              </w:rPr>
            </w:pPr>
          </w:p>
        </w:tc>
        <w:tc>
          <w:tcPr>
            <w:tcW w:w="669" w:type="dxa"/>
            <w:tcBorders>
              <w:top w:val="nil"/>
              <w:bottom w:val="nil"/>
            </w:tcBorders>
          </w:tcPr>
          <w:p w14:paraId="281E6153" w14:textId="77777777" w:rsidR="00BD1F51" w:rsidRDefault="00BD1F51">
            <w:pPr>
              <w:pStyle w:val="TableParagraph"/>
              <w:rPr>
                <w:rFonts w:ascii="Times New Roman"/>
                <w:sz w:val="16"/>
              </w:rPr>
            </w:pPr>
          </w:p>
        </w:tc>
        <w:tc>
          <w:tcPr>
            <w:tcW w:w="5203" w:type="dxa"/>
            <w:tcBorders>
              <w:top w:val="nil"/>
              <w:bottom w:val="nil"/>
            </w:tcBorders>
          </w:tcPr>
          <w:p w14:paraId="30886619" w14:textId="77777777" w:rsidR="00BD1F51" w:rsidRDefault="00BD1F51">
            <w:pPr>
              <w:pStyle w:val="TableParagraph"/>
              <w:rPr>
                <w:rFonts w:ascii="Times New Roman"/>
                <w:sz w:val="16"/>
              </w:rPr>
            </w:pPr>
          </w:p>
        </w:tc>
        <w:tc>
          <w:tcPr>
            <w:tcW w:w="1779" w:type="dxa"/>
            <w:tcBorders>
              <w:top w:val="nil"/>
              <w:bottom w:val="nil"/>
            </w:tcBorders>
          </w:tcPr>
          <w:p w14:paraId="7BC1A8B7" w14:textId="77777777" w:rsidR="00BD1F51" w:rsidRDefault="00BD1F51">
            <w:pPr>
              <w:pStyle w:val="TableParagraph"/>
              <w:rPr>
                <w:rFonts w:ascii="Times New Roman"/>
                <w:sz w:val="16"/>
              </w:rPr>
            </w:pPr>
          </w:p>
        </w:tc>
        <w:tc>
          <w:tcPr>
            <w:tcW w:w="2626" w:type="dxa"/>
            <w:tcBorders>
              <w:top w:val="nil"/>
              <w:bottom w:val="nil"/>
            </w:tcBorders>
          </w:tcPr>
          <w:p w14:paraId="4F727A4D" w14:textId="77777777" w:rsidR="00BD1F51" w:rsidRDefault="00684C1D">
            <w:pPr>
              <w:pStyle w:val="TableParagraph"/>
              <w:spacing w:line="207" w:lineRule="exact"/>
              <w:ind w:left="24"/>
              <w:rPr>
                <w:sz w:val="17"/>
                <w:szCs w:val="17"/>
              </w:rPr>
            </w:pPr>
            <w:r>
              <w:rPr>
                <w:sz w:val="17"/>
                <w:szCs w:val="17"/>
              </w:rPr>
              <w:t>աշխատանք փնտրելու</w:t>
            </w:r>
          </w:p>
        </w:tc>
        <w:tc>
          <w:tcPr>
            <w:tcW w:w="1063" w:type="dxa"/>
            <w:tcBorders>
              <w:top w:val="nil"/>
              <w:bottom w:val="nil"/>
            </w:tcBorders>
          </w:tcPr>
          <w:p w14:paraId="75CAC5B2" w14:textId="77777777" w:rsidR="00BD1F51" w:rsidRDefault="00BD1F51">
            <w:pPr>
              <w:pStyle w:val="TableParagraph"/>
              <w:rPr>
                <w:rFonts w:ascii="Times New Roman"/>
                <w:sz w:val="16"/>
              </w:rPr>
            </w:pPr>
          </w:p>
        </w:tc>
        <w:tc>
          <w:tcPr>
            <w:tcW w:w="1225" w:type="dxa"/>
            <w:tcBorders>
              <w:top w:val="nil"/>
              <w:bottom w:val="nil"/>
            </w:tcBorders>
          </w:tcPr>
          <w:p w14:paraId="7F0F22D0" w14:textId="77777777" w:rsidR="00BD1F51" w:rsidRDefault="00BD1F51">
            <w:pPr>
              <w:pStyle w:val="TableParagraph"/>
              <w:rPr>
                <w:rFonts w:ascii="Times New Roman"/>
                <w:sz w:val="16"/>
              </w:rPr>
            </w:pPr>
          </w:p>
        </w:tc>
        <w:tc>
          <w:tcPr>
            <w:tcW w:w="1850" w:type="dxa"/>
            <w:tcBorders>
              <w:top w:val="nil"/>
              <w:bottom w:val="nil"/>
            </w:tcBorders>
          </w:tcPr>
          <w:p w14:paraId="02B78E29" w14:textId="77777777" w:rsidR="00BD1F51" w:rsidRDefault="00BD1F51">
            <w:pPr>
              <w:pStyle w:val="TableParagraph"/>
              <w:rPr>
                <w:rFonts w:ascii="Times New Roman"/>
                <w:sz w:val="16"/>
              </w:rPr>
            </w:pPr>
          </w:p>
        </w:tc>
      </w:tr>
      <w:tr w:rsidR="00BD1F51" w14:paraId="046150F0" w14:textId="77777777">
        <w:trPr>
          <w:trHeight w:val="682"/>
        </w:trPr>
        <w:tc>
          <w:tcPr>
            <w:tcW w:w="394" w:type="dxa"/>
            <w:tcBorders>
              <w:top w:val="nil"/>
            </w:tcBorders>
          </w:tcPr>
          <w:p w14:paraId="55BB7B64" w14:textId="77777777" w:rsidR="00BD1F51" w:rsidRDefault="00BD1F51">
            <w:pPr>
              <w:pStyle w:val="TableParagraph"/>
              <w:rPr>
                <w:rFonts w:ascii="Times New Roman"/>
                <w:sz w:val="16"/>
              </w:rPr>
            </w:pPr>
          </w:p>
        </w:tc>
        <w:tc>
          <w:tcPr>
            <w:tcW w:w="669" w:type="dxa"/>
            <w:tcBorders>
              <w:top w:val="nil"/>
            </w:tcBorders>
          </w:tcPr>
          <w:p w14:paraId="14799009" w14:textId="77777777" w:rsidR="00BD1F51" w:rsidRDefault="00BD1F51">
            <w:pPr>
              <w:pStyle w:val="TableParagraph"/>
              <w:rPr>
                <w:rFonts w:ascii="Times New Roman"/>
                <w:sz w:val="16"/>
              </w:rPr>
            </w:pPr>
          </w:p>
        </w:tc>
        <w:tc>
          <w:tcPr>
            <w:tcW w:w="5203" w:type="dxa"/>
            <w:tcBorders>
              <w:top w:val="nil"/>
            </w:tcBorders>
          </w:tcPr>
          <w:p w14:paraId="1697618B" w14:textId="77777777" w:rsidR="00BD1F51" w:rsidRDefault="00BD1F51">
            <w:pPr>
              <w:pStyle w:val="TableParagraph"/>
              <w:rPr>
                <w:rFonts w:ascii="Times New Roman"/>
                <w:sz w:val="16"/>
              </w:rPr>
            </w:pPr>
          </w:p>
        </w:tc>
        <w:tc>
          <w:tcPr>
            <w:tcW w:w="1779" w:type="dxa"/>
            <w:tcBorders>
              <w:top w:val="nil"/>
            </w:tcBorders>
          </w:tcPr>
          <w:p w14:paraId="4885D4C8" w14:textId="77777777" w:rsidR="00BD1F51" w:rsidRDefault="00BD1F51">
            <w:pPr>
              <w:pStyle w:val="TableParagraph"/>
              <w:rPr>
                <w:rFonts w:ascii="Times New Roman"/>
                <w:sz w:val="16"/>
              </w:rPr>
            </w:pPr>
          </w:p>
        </w:tc>
        <w:tc>
          <w:tcPr>
            <w:tcW w:w="2626" w:type="dxa"/>
            <w:tcBorders>
              <w:top w:val="nil"/>
            </w:tcBorders>
          </w:tcPr>
          <w:p w14:paraId="5140DAD7" w14:textId="77777777" w:rsidR="00BD1F51" w:rsidRDefault="00684C1D">
            <w:pPr>
              <w:pStyle w:val="TableParagraph"/>
              <w:spacing w:line="228" w:lineRule="exact"/>
              <w:ind w:left="24"/>
              <w:rPr>
                <w:sz w:val="17"/>
                <w:szCs w:val="17"/>
              </w:rPr>
            </w:pPr>
            <w:r>
              <w:rPr>
                <w:sz w:val="17"/>
                <w:szCs w:val="17"/>
              </w:rPr>
              <w:t>տևողության</w:t>
            </w:r>
          </w:p>
        </w:tc>
        <w:tc>
          <w:tcPr>
            <w:tcW w:w="1063" w:type="dxa"/>
            <w:tcBorders>
              <w:top w:val="nil"/>
            </w:tcBorders>
          </w:tcPr>
          <w:p w14:paraId="4018504F" w14:textId="77777777" w:rsidR="00BD1F51" w:rsidRDefault="00BD1F51">
            <w:pPr>
              <w:pStyle w:val="TableParagraph"/>
              <w:rPr>
                <w:rFonts w:ascii="Times New Roman"/>
                <w:sz w:val="16"/>
              </w:rPr>
            </w:pPr>
          </w:p>
        </w:tc>
        <w:tc>
          <w:tcPr>
            <w:tcW w:w="1225" w:type="dxa"/>
            <w:tcBorders>
              <w:top w:val="nil"/>
            </w:tcBorders>
          </w:tcPr>
          <w:p w14:paraId="7FCDB73E" w14:textId="77777777" w:rsidR="00BD1F51" w:rsidRDefault="00BD1F51">
            <w:pPr>
              <w:pStyle w:val="TableParagraph"/>
              <w:rPr>
                <w:rFonts w:ascii="Times New Roman"/>
                <w:sz w:val="16"/>
              </w:rPr>
            </w:pPr>
          </w:p>
        </w:tc>
        <w:tc>
          <w:tcPr>
            <w:tcW w:w="1850" w:type="dxa"/>
            <w:tcBorders>
              <w:top w:val="nil"/>
            </w:tcBorders>
          </w:tcPr>
          <w:p w14:paraId="11FBCFD8" w14:textId="77777777" w:rsidR="00BD1F51" w:rsidRDefault="00BD1F51">
            <w:pPr>
              <w:pStyle w:val="TableParagraph"/>
              <w:rPr>
                <w:rFonts w:ascii="Times New Roman"/>
                <w:sz w:val="16"/>
              </w:rPr>
            </w:pPr>
          </w:p>
        </w:tc>
      </w:tr>
    </w:tbl>
    <w:p w14:paraId="246AB4E5"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2CAA876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1AA7167E" w14:textId="77777777">
        <w:trPr>
          <w:trHeight w:val="399"/>
        </w:trPr>
        <w:tc>
          <w:tcPr>
            <w:tcW w:w="394" w:type="dxa"/>
            <w:vMerge w:val="restart"/>
          </w:tcPr>
          <w:p w14:paraId="2518C4C5"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241914F"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8705212"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8097C98"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EFD96F4"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4194F046"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9D27AE9"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6AC1E913"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2C177317"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5B0AC78E" w14:textId="77777777">
        <w:trPr>
          <w:trHeight w:val="1788"/>
        </w:trPr>
        <w:tc>
          <w:tcPr>
            <w:tcW w:w="394" w:type="dxa"/>
            <w:vMerge/>
            <w:tcBorders>
              <w:top w:val="nil"/>
            </w:tcBorders>
          </w:tcPr>
          <w:p w14:paraId="1716B126" w14:textId="77777777" w:rsidR="00BD1F51" w:rsidRDefault="00BD1F51">
            <w:pPr>
              <w:rPr>
                <w:sz w:val="2"/>
                <w:szCs w:val="2"/>
              </w:rPr>
            </w:pPr>
          </w:p>
        </w:tc>
        <w:tc>
          <w:tcPr>
            <w:tcW w:w="669" w:type="dxa"/>
            <w:vMerge/>
            <w:tcBorders>
              <w:top w:val="nil"/>
            </w:tcBorders>
          </w:tcPr>
          <w:p w14:paraId="5C96BC52" w14:textId="77777777" w:rsidR="00BD1F51" w:rsidRDefault="00BD1F51">
            <w:pPr>
              <w:rPr>
                <w:sz w:val="2"/>
                <w:szCs w:val="2"/>
              </w:rPr>
            </w:pPr>
          </w:p>
        </w:tc>
        <w:tc>
          <w:tcPr>
            <w:tcW w:w="5203" w:type="dxa"/>
            <w:vMerge/>
            <w:tcBorders>
              <w:top w:val="nil"/>
            </w:tcBorders>
          </w:tcPr>
          <w:p w14:paraId="1DC37480" w14:textId="77777777" w:rsidR="00BD1F51" w:rsidRDefault="00BD1F51">
            <w:pPr>
              <w:rPr>
                <w:sz w:val="2"/>
                <w:szCs w:val="2"/>
              </w:rPr>
            </w:pPr>
          </w:p>
        </w:tc>
        <w:tc>
          <w:tcPr>
            <w:tcW w:w="1779" w:type="dxa"/>
            <w:vMerge/>
            <w:tcBorders>
              <w:top w:val="nil"/>
            </w:tcBorders>
          </w:tcPr>
          <w:p w14:paraId="6E591CC0" w14:textId="77777777" w:rsidR="00BD1F51" w:rsidRDefault="00BD1F51">
            <w:pPr>
              <w:rPr>
                <w:sz w:val="2"/>
                <w:szCs w:val="2"/>
              </w:rPr>
            </w:pPr>
          </w:p>
        </w:tc>
        <w:tc>
          <w:tcPr>
            <w:tcW w:w="2626" w:type="dxa"/>
          </w:tcPr>
          <w:p w14:paraId="6BB0F22D"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7E478F12"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1A48A6F1"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703939B3"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5E67732C"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41BA5599"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247296AA" w14:textId="77777777" w:rsidR="00BD1F51" w:rsidRDefault="00BD1F51">
            <w:pPr>
              <w:rPr>
                <w:sz w:val="2"/>
                <w:szCs w:val="2"/>
              </w:rPr>
            </w:pPr>
          </w:p>
        </w:tc>
      </w:tr>
      <w:tr w:rsidR="00BD1F51" w14:paraId="7A996382" w14:textId="77777777">
        <w:trPr>
          <w:trHeight w:val="1136"/>
        </w:trPr>
        <w:tc>
          <w:tcPr>
            <w:tcW w:w="394" w:type="dxa"/>
          </w:tcPr>
          <w:p w14:paraId="47967D95" w14:textId="77777777" w:rsidR="00BD1F51" w:rsidRDefault="00684C1D">
            <w:pPr>
              <w:pStyle w:val="TableParagraph"/>
              <w:spacing w:line="198" w:lineRule="exact"/>
              <w:ind w:left="26"/>
              <w:rPr>
                <w:sz w:val="17"/>
              </w:rPr>
            </w:pPr>
            <w:r>
              <w:rPr>
                <w:sz w:val="17"/>
              </w:rPr>
              <w:t>19.</w:t>
            </w:r>
          </w:p>
        </w:tc>
        <w:tc>
          <w:tcPr>
            <w:tcW w:w="669" w:type="dxa"/>
          </w:tcPr>
          <w:p w14:paraId="735CA5A7" w14:textId="77777777" w:rsidR="00BD1F51" w:rsidRDefault="00684C1D">
            <w:pPr>
              <w:pStyle w:val="TableParagraph"/>
              <w:spacing w:line="228" w:lineRule="exact"/>
              <w:ind w:left="29" w:right="12"/>
              <w:jc w:val="center"/>
              <w:rPr>
                <w:sz w:val="17"/>
              </w:rPr>
            </w:pPr>
            <w:r>
              <w:rPr>
                <w:sz w:val="17"/>
              </w:rPr>
              <w:t>141020</w:t>
            </w:r>
          </w:p>
        </w:tc>
        <w:tc>
          <w:tcPr>
            <w:tcW w:w="5203" w:type="dxa"/>
          </w:tcPr>
          <w:p w14:paraId="444BE06B" w14:textId="77777777" w:rsidR="00BD1F51" w:rsidRDefault="00684C1D">
            <w:pPr>
              <w:pStyle w:val="TableParagraph"/>
              <w:spacing w:line="228" w:lineRule="exact"/>
              <w:ind w:left="29"/>
              <w:rPr>
                <w:sz w:val="17"/>
                <w:szCs w:val="17"/>
              </w:rPr>
            </w:pPr>
            <w:r>
              <w:rPr>
                <w:sz w:val="17"/>
                <w:szCs w:val="17"/>
              </w:rPr>
              <w:t>Աշխատողների մասնագիտական ուսուցումը</w:t>
            </w:r>
          </w:p>
        </w:tc>
        <w:tc>
          <w:tcPr>
            <w:tcW w:w="1779" w:type="dxa"/>
          </w:tcPr>
          <w:p w14:paraId="2DED4050" w14:textId="77777777" w:rsidR="00BD1F51" w:rsidRDefault="00684C1D">
            <w:pPr>
              <w:pStyle w:val="TableParagraph"/>
              <w:ind w:left="25"/>
              <w:rPr>
                <w:sz w:val="17"/>
                <w:szCs w:val="17"/>
              </w:rPr>
            </w:pPr>
            <w:r>
              <w:rPr>
                <w:sz w:val="17"/>
                <w:szCs w:val="17"/>
              </w:rPr>
              <w:t>Ձև N 1-կադրերի ուսուցում</w:t>
            </w:r>
          </w:p>
        </w:tc>
        <w:tc>
          <w:tcPr>
            <w:tcW w:w="2626" w:type="dxa"/>
          </w:tcPr>
          <w:p w14:paraId="01C915EE" w14:textId="77777777" w:rsidR="00BD1F51" w:rsidRDefault="00684C1D">
            <w:pPr>
              <w:pStyle w:val="TableParagraph"/>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1A5B0F46" w14:textId="77777777" w:rsidR="00BD1F51" w:rsidRDefault="00684C1D">
            <w:pPr>
              <w:pStyle w:val="TableParagraph"/>
              <w:spacing w:line="204" w:lineRule="exact"/>
              <w:ind w:left="24"/>
              <w:rPr>
                <w:sz w:val="17"/>
                <w:szCs w:val="17"/>
              </w:rPr>
            </w:pPr>
            <w:r>
              <w:rPr>
                <w:sz w:val="17"/>
                <w:szCs w:val="17"/>
              </w:rPr>
              <w:t>հատվածների, սեռի</w:t>
            </w:r>
          </w:p>
        </w:tc>
        <w:tc>
          <w:tcPr>
            <w:tcW w:w="1063" w:type="dxa"/>
          </w:tcPr>
          <w:p w14:paraId="3265B2AB"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225" w:type="dxa"/>
          </w:tcPr>
          <w:p w14:paraId="02842A7C" w14:textId="77777777" w:rsidR="00BD1F51" w:rsidRDefault="00684C1D">
            <w:pPr>
              <w:pStyle w:val="TableParagraph"/>
              <w:spacing w:line="228" w:lineRule="exact"/>
              <w:ind w:left="88" w:right="83"/>
              <w:jc w:val="center"/>
              <w:rPr>
                <w:sz w:val="17"/>
                <w:szCs w:val="17"/>
              </w:rPr>
            </w:pPr>
            <w:r>
              <w:rPr>
                <w:sz w:val="17"/>
                <w:szCs w:val="17"/>
              </w:rPr>
              <w:t>31 հուլիսի</w:t>
            </w:r>
          </w:p>
        </w:tc>
        <w:tc>
          <w:tcPr>
            <w:tcW w:w="1850" w:type="dxa"/>
          </w:tcPr>
          <w:p w14:paraId="235E7ACA" w14:textId="77777777" w:rsidR="00BD1F51" w:rsidRDefault="00684C1D">
            <w:pPr>
              <w:pStyle w:val="TableParagraph"/>
              <w:spacing w:line="228" w:lineRule="exact"/>
              <w:ind w:left="586"/>
              <w:rPr>
                <w:sz w:val="17"/>
              </w:rPr>
            </w:pPr>
            <w:r>
              <w:rPr>
                <w:sz w:val="17"/>
              </w:rPr>
              <w:t>1400-101</w:t>
            </w:r>
          </w:p>
        </w:tc>
      </w:tr>
      <w:tr w:rsidR="00BD1F51" w14:paraId="482DCA9D" w14:textId="77777777">
        <w:trPr>
          <w:trHeight w:val="1033"/>
        </w:trPr>
        <w:tc>
          <w:tcPr>
            <w:tcW w:w="394" w:type="dxa"/>
          </w:tcPr>
          <w:p w14:paraId="698B780C" w14:textId="77777777" w:rsidR="00BD1F51" w:rsidRDefault="00684C1D">
            <w:pPr>
              <w:pStyle w:val="TableParagraph"/>
              <w:spacing w:line="196" w:lineRule="exact"/>
              <w:ind w:left="26"/>
              <w:rPr>
                <w:sz w:val="17"/>
              </w:rPr>
            </w:pPr>
            <w:r>
              <w:rPr>
                <w:sz w:val="17"/>
              </w:rPr>
              <w:t>20.</w:t>
            </w:r>
          </w:p>
        </w:tc>
        <w:tc>
          <w:tcPr>
            <w:tcW w:w="669" w:type="dxa"/>
          </w:tcPr>
          <w:p w14:paraId="26894E16" w14:textId="77777777" w:rsidR="00BD1F51" w:rsidRDefault="00684C1D">
            <w:pPr>
              <w:pStyle w:val="TableParagraph"/>
              <w:spacing w:line="226" w:lineRule="exact"/>
              <w:ind w:left="29" w:right="13"/>
              <w:jc w:val="center"/>
              <w:rPr>
                <w:sz w:val="17"/>
              </w:rPr>
            </w:pPr>
            <w:r>
              <w:rPr>
                <w:sz w:val="17"/>
              </w:rPr>
              <w:t>141021</w:t>
            </w:r>
          </w:p>
        </w:tc>
        <w:tc>
          <w:tcPr>
            <w:tcW w:w="5203" w:type="dxa"/>
          </w:tcPr>
          <w:p w14:paraId="7C8560C7" w14:textId="77777777" w:rsidR="00BD1F51" w:rsidRDefault="00684C1D">
            <w:pPr>
              <w:pStyle w:val="TableParagraph"/>
              <w:ind w:left="29" w:right="50" w:hanging="1"/>
              <w:rPr>
                <w:sz w:val="17"/>
                <w:szCs w:val="17"/>
              </w:rPr>
            </w:pPr>
            <w:r>
              <w:rPr>
                <w:sz w:val="17"/>
                <w:szCs w:val="17"/>
              </w:rPr>
              <w:t>Աշխատանքի պայմանները, վնասակար և վտանգավոր պայմանների համար տրվող արտոնությունները և հատուցումները</w:t>
            </w:r>
          </w:p>
        </w:tc>
        <w:tc>
          <w:tcPr>
            <w:tcW w:w="1779" w:type="dxa"/>
          </w:tcPr>
          <w:p w14:paraId="23DEBABD" w14:textId="77777777" w:rsidR="00BD1F51" w:rsidRDefault="00684C1D">
            <w:pPr>
              <w:pStyle w:val="TableParagraph"/>
              <w:spacing w:line="226" w:lineRule="exact"/>
              <w:ind w:left="79"/>
              <w:rPr>
                <w:sz w:val="17"/>
                <w:szCs w:val="17"/>
              </w:rPr>
            </w:pPr>
            <w:r>
              <w:rPr>
                <w:sz w:val="17"/>
                <w:szCs w:val="17"/>
              </w:rPr>
              <w:t>Ձև N 1-ԱՊ</w:t>
            </w:r>
          </w:p>
          <w:p w14:paraId="32AEB5A9" w14:textId="77777777" w:rsidR="00BD1F51" w:rsidRDefault="00684C1D">
            <w:pPr>
              <w:pStyle w:val="TableParagraph"/>
              <w:ind w:left="79"/>
              <w:rPr>
                <w:sz w:val="17"/>
                <w:szCs w:val="17"/>
              </w:rPr>
            </w:pPr>
            <w:r>
              <w:rPr>
                <w:w w:val="95"/>
                <w:sz w:val="17"/>
                <w:szCs w:val="17"/>
              </w:rPr>
              <w:t xml:space="preserve">(աշխատանքի </w:t>
            </w:r>
            <w:r>
              <w:rPr>
                <w:sz w:val="17"/>
                <w:szCs w:val="17"/>
              </w:rPr>
              <w:t>պայմաններ)</w:t>
            </w:r>
          </w:p>
        </w:tc>
        <w:tc>
          <w:tcPr>
            <w:tcW w:w="2626" w:type="dxa"/>
          </w:tcPr>
          <w:p w14:paraId="737BD56E" w14:textId="77777777" w:rsidR="00BD1F51" w:rsidRDefault="00684C1D">
            <w:pPr>
              <w:pStyle w:val="TableParagraph"/>
              <w:spacing w:line="218" w:lineRule="auto"/>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70B7D046" w14:textId="77777777" w:rsidR="00BD1F51" w:rsidRDefault="00684C1D">
            <w:pPr>
              <w:pStyle w:val="TableParagraph"/>
              <w:spacing w:line="183" w:lineRule="exact"/>
              <w:ind w:left="24"/>
              <w:rPr>
                <w:sz w:val="17"/>
                <w:szCs w:val="17"/>
              </w:rPr>
            </w:pPr>
            <w:r>
              <w:rPr>
                <w:sz w:val="17"/>
                <w:szCs w:val="17"/>
              </w:rPr>
              <w:t>հատվածների, սեռի</w:t>
            </w:r>
          </w:p>
        </w:tc>
        <w:tc>
          <w:tcPr>
            <w:tcW w:w="1063" w:type="dxa"/>
          </w:tcPr>
          <w:p w14:paraId="56BDFC3F"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5182EF9A" w14:textId="77777777" w:rsidR="00BD1F51" w:rsidRDefault="00684C1D">
            <w:pPr>
              <w:pStyle w:val="TableParagraph"/>
              <w:spacing w:line="226" w:lineRule="exact"/>
              <w:ind w:left="88" w:right="83"/>
              <w:jc w:val="center"/>
              <w:rPr>
                <w:sz w:val="17"/>
                <w:szCs w:val="17"/>
              </w:rPr>
            </w:pPr>
            <w:r>
              <w:rPr>
                <w:sz w:val="17"/>
                <w:szCs w:val="17"/>
              </w:rPr>
              <w:t>31 հուլիսի</w:t>
            </w:r>
          </w:p>
        </w:tc>
        <w:tc>
          <w:tcPr>
            <w:tcW w:w="1850" w:type="dxa"/>
          </w:tcPr>
          <w:p w14:paraId="272EC44F" w14:textId="77777777" w:rsidR="00BD1F51" w:rsidRDefault="00684C1D">
            <w:pPr>
              <w:pStyle w:val="TableParagraph"/>
              <w:spacing w:line="226" w:lineRule="exact"/>
              <w:ind w:left="586"/>
              <w:rPr>
                <w:sz w:val="17"/>
              </w:rPr>
            </w:pPr>
            <w:r>
              <w:rPr>
                <w:sz w:val="17"/>
              </w:rPr>
              <w:t>1400-101</w:t>
            </w:r>
          </w:p>
        </w:tc>
      </w:tr>
      <w:tr w:rsidR="00BD1F51" w14:paraId="2AE4B1D1" w14:textId="77777777">
        <w:trPr>
          <w:trHeight w:val="909"/>
        </w:trPr>
        <w:tc>
          <w:tcPr>
            <w:tcW w:w="394" w:type="dxa"/>
          </w:tcPr>
          <w:p w14:paraId="1FC2C08E" w14:textId="77777777" w:rsidR="00BD1F51" w:rsidRDefault="00684C1D">
            <w:pPr>
              <w:pStyle w:val="TableParagraph"/>
              <w:spacing w:line="196" w:lineRule="exact"/>
              <w:ind w:left="26"/>
              <w:rPr>
                <w:sz w:val="17"/>
              </w:rPr>
            </w:pPr>
            <w:r>
              <w:rPr>
                <w:sz w:val="17"/>
              </w:rPr>
              <w:t>21.</w:t>
            </w:r>
          </w:p>
        </w:tc>
        <w:tc>
          <w:tcPr>
            <w:tcW w:w="669" w:type="dxa"/>
          </w:tcPr>
          <w:p w14:paraId="0D61C10F" w14:textId="77777777" w:rsidR="00BD1F51" w:rsidRDefault="00684C1D">
            <w:pPr>
              <w:pStyle w:val="TableParagraph"/>
              <w:spacing w:line="226" w:lineRule="exact"/>
              <w:ind w:left="29" w:right="12"/>
              <w:jc w:val="center"/>
              <w:rPr>
                <w:sz w:val="17"/>
              </w:rPr>
            </w:pPr>
            <w:r>
              <w:rPr>
                <w:sz w:val="17"/>
              </w:rPr>
              <w:t>141022</w:t>
            </w:r>
          </w:p>
        </w:tc>
        <w:tc>
          <w:tcPr>
            <w:tcW w:w="5203" w:type="dxa"/>
          </w:tcPr>
          <w:p w14:paraId="7A381C23" w14:textId="77777777" w:rsidR="00BD1F51" w:rsidRDefault="00684C1D">
            <w:pPr>
              <w:pStyle w:val="TableParagraph"/>
              <w:ind w:left="83" w:hanging="1"/>
              <w:rPr>
                <w:sz w:val="17"/>
                <w:szCs w:val="17"/>
              </w:rPr>
            </w:pPr>
            <w:r>
              <w:rPr>
                <w:sz w:val="17"/>
                <w:szCs w:val="17"/>
              </w:rPr>
              <w:t>Թափուր աշխատատեղեր, աշխատողների թվաքանակի և աշխատատեղերի շարժ</w:t>
            </w:r>
          </w:p>
        </w:tc>
        <w:tc>
          <w:tcPr>
            <w:tcW w:w="1779" w:type="dxa"/>
          </w:tcPr>
          <w:p w14:paraId="559C53B0" w14:textId="77777777" w:rsidR="00BD1F51" w:rsidRDefault="00684C1D">
            <w:pPr>
              <w:pStyle w:val="TableParagraph"/>
              <w:spacing w:line="226" w:lineRule="exact"/>
              <w:ind w:left="25"/>
              <w:rPr>
                <w:sz w:val="17"/>
                <w:szCs w:val="17"/>
              </w:rPr>
            </w:pPr>
            <w:r>
              <w:rPr>
                <w:sz w:val="17"/>
                <w:szCs w:val="17"/>
              </w:rPr>
              <w:t>Ձև N 1- ԹԱՇ</w:t>
            </w:r>
          </w:p>
        </w:tc>
        <w:tc>
          <w:tcPr>
            <w:tcW w:w="2626" w:type="dxa"/>
          </w:tcPr>
          <w:p w14:paraId="69437335" w14:textId="77777777" w:rsidR="00BD1F51" w:rsidRDefault="00684C1D">
            <w:pPr>
              <w:pStyle w:val="TableParagraph"/>
              <w:spacing w:before="1" w:line="218" w:lineRule="auto"/>
              <w:ind w:left="24" w:right="-31"/>
              <w:rPr>
                <w:sz w:val="17"/>
                <w:szCs w:val="17"/>
              </w:rPr>
            </w:pPr>
            <w:r>
              <w:rPr>
                <w:sz w:val="17"/>
                <w:szCs w:val="17"/>
              </w:rPr>
              <w:t xml:space="preserve">ըստ </w:t>
            </w:r>
            <w:r>
              <w:rPr>
                <w:spacing w:val="-4"/>
                <w:sz w:val="17"/>
                <w:szCs w:val="17"/>
              </w:rPr>
              <w:t xml:space="preserve">հանրապետության, </w:t>
            </w:r>
            <w:r>
              <w:rPr>
                <w:sz w:val="17"/>
                <w:szCs w:val="17"/>
              </w:rPr>
              <w:t>մարզերի և ք.Երևանի, գործունեության տեսակների, տնտեսության ինստիտուցիոնալ</w:t>
            </w:r>
            <w:r>
              <w:rPr>
                <w:spacing w:val="-8"/>
                <w:sz w:val="17"/>
                <w:szCs w:val="17"/>
              </w:rPr>
              <w:t xml:space="preserve"> </w:t>
            </w:r>
            <w:r>
              <w:rPr>
                <w:sz w:val="17"/>
                <w:szCs w:val="17"/>
              </w:rPr>
              <w:t>հատվածների</w:t>
            </w:r>
          </w:p>
        </w:tc>
        <w:tc>
          <w:tcPr>
            <w:tcW w:w="1063" w:type="dxa"/>
          </w:tcPr>
          <w:p w14:paraId="5BA7A426" w14:textId="77777777" w:rsidR="00BD1F51" w:rsidRDefault="00684C1D">
            <w:pPr>
              <w:pStyle w:val="TableParagraph"/>
              <w:ind w:left="297" w:hanging="144"/>
              <w:rPr>
                <w:sz w:val="17"/>
                <w:szCs w:val="17"/>
              </w:rPr>
            </w:pPr>
            <w:r>
              <w:rPr>
                <w:sz w:val="17"/>
                <w:szCs w:val="17"/>
              </w:rPr>
              <w:t>եռամսյա- կային</w:t>
            </w:r>
          </w:p>
        </w:tc>
        <w:tc>
          <w:tcPr>
            <w:tcW w:w="1225" w:type="dxa"/>
          </w:tcPr>
          <w:p w14:paraId="49513539" w14:textId="77777777" w:rsidR="00BD1F51" w:rsidRDefault="00684C1D">
            <w:pPr>
              <w:pStyle w:val="TableParagraph"/>
              <w:spacing w:line="226" w:lineRule="exact"/>
              <w:ind w:left="88" w:right="83"/>
              <w:jc w:val="center"/>
              <w:rPr>
                <w:sz w:val="17"/>
              </w:rPr>
            </w:pPr>
            <w:r>
              <w:rPr>
                <w:sz w:val="17"/>
              </w:rPr>
              <w:t>70/72</w:t>
            </w:r>
          </w:p>
        </w:tc>
        <w:tc>
          <w:tcPr>
            <w:tcW w:w="1850" w:type="dxa"/>
          </w:tcPr>
          <w:p w14:paraId="4B73A95E" w14:textId="77777777" w:rsidR="00BD1F51" w:rsidRDefault="00684C1D">
            <w:pPr>
              <w:pStyle w:val="TableParagraph"/>
              <w:spacing w:line="226" w:lineRule="exact"/>
              <w:ind w:left="65" w:right="65"/>
              <w:jc w:val="center"/>
              <w:rPr>
                <w:sz w:val="17"/>
              </w:rPr>
            </w:pPr>
            <w:r>
              <w:rPr>
                <w:sz w:val="17"/>
              </w:rPr>
              <w:t>1000-401,</w:t>
            </w:r>
          </w:p>
          <w:p w14:paraId="2F3556F0" w14:textId="77777777" w:rsidR="00BD1F51" w:rsidRDefault="00684C1D">
            <w:pPr>
              <w:pStyle w:val="TableParagraph"/>
              <w:spacing w:line="227" w:lineRule="exact"/>
              <w:ind w:left="531"/>
              <w:rPr>
                <w:sz w:val="17"/>
              </w:rPr>
            </w:pPr>
            <w:r>
              <w:rPr>
                <w:sz w:val="17"/>
              </w:rPr>
              <w:t>1000-402,</w:t>
            </w:r>
          </w:p>
          <w:p w14:paraId="2C54FC39" w14:textId="77777777" w:rsidR="00BD1F51" w:rsidRDefault="00684C1D">
            <w:pPr>
              <w:pStyle w:val="TableParagraph"/>
              <w:spacing w:line="227" w:lineRule="exact"/>
              <w:ind w:left="72" w:right="22"/>
              <w:jc w:val="center"/>
              <w:rPr>
                <w:sz w:val="17"/>
              </w:rPr>
            </w:pPr>
            <w:r>
              <w:rPr>
                <w:sz w:val="17"/>
              </w:rPr>
              <w:t>1400-101</w:t>
            </w:r>
          </w:p>
          <w:p w14:paraId="535CD1AD" w14:textId="77777777" w:rsidR="00BD1F51" w:rsidRDefault="00684C1D">
            <w:pPr>
              <w:pStyle w:val="TableParagraph"/>
              <w:spacing w:line="209" w:lineRule="exact"/>
              <w:ind w:left="65" w:right="65"/>
              <w:jc w:val="center"/>
              <w:rPr>
                <w:sz w:val="17"/>
              </w:rPr>
            </w:pPr>
            <w:r>
              <w:rPr>
                <w:sz w:val="17"/>
              </w:rPr>
              <w:t>ArmStatBank</w:t>
            </w:r>
          </w:p>
        </w:tc>
      </w:tr>
      <w:tr w:rsidR="00BD1F51" w14:paraId="5F60AADB" w14:textId="77777777">
        <w:trPr>
          <w:trHeight w:val="3414"/>
        </w:trPr>
        <w:tc>
          <w:tcPr>
            <w:tcW w:w="394" w:type="dxa"/>
          </w:tcPr>
          <w:p w14:paraId="22865BD8" w14:textId="77777777" w:rsidR="00BD1F51" w:rsidRDefault="00684C1D">
            <w:pPr>
              <w:pStyle w:val="TableParagraph"/>
              <w:spacing w:line="196" w:lineRule="exact"/>
              <w:ind w:left="26"/>
              <w:rPr>
                <w:sz w:val="17"/>
              </w:rPr>
            </w:pPr>
            <w:r>
              <w:rPr>
                <w:sz w:val="17"/>
              </w:rPr>
              <w:t>22.</w:t>
            </w:r>
          </w:p>
        </w:tc>
        <w:tc>
          <w:tcPr>
            <w:tcW w:w="669" w:type="dxa"/>
          </w:tcPr>
          <w:p w14:paraId="177E3ACC" w14:textId="77777777" w:rsidR="00BD1F51" w:rsidRDefault="00684C1D">
            <w:pPr>
              <w:pStyle w:val="TableParagraph"/>
              <w:spacing w:line="226" w:lineRule="exact"/>
              <w:ind w:left="29" w:right="11"/>
              <w:jc w:val="center"/>
              <w:rPr>
                <w:sz w:val="17"/>
              </w:rPr>
            </w:pPr>
            <w:r>
              <w:rPr>
                <w:sz w:val="17"/>
              </w:rPr>
              <w:t>141023</w:t>
            </w:r>
          </w:p>
        </w:tc>
        <w:tc>
          <w:tcPr>
            <w:tcW w:w="5203" w:type="dxa"/>
          </w:tcPr>
          <w:p w14:paraId="60A268F8" w14:textId="77777777" w:rsidR="00BD1F51" w:rsidRDefault="00684C1D">
            <w:pPr>
              <w:pStyle w:val="TableParagraph"/>
              <w:ind w:left="84" w:right="530" w:hanging="1"/>
              <w:jc w:val="both"/>
              <w:rPr>
                <w:sz w:val="17"/>
                <w:szCs w:val="17"/>
              </w:rPr>
            </w:pPr>
            <w:r>
              <w:rPr>
                <w:sz w:val="17"/>
                <w:szCs w:val="17"/>
              </w:rPr>
              <w:t>Փոքր և գերփոքր ոչ պետական կազմակերպություններում թափուր</w:t>
            </w:r>
            <w:r>
              <w:rPr>
                <w:spacing w:val="-11"/>
                <w:sz w:val="17"/>
                <w:szCs w:val="17"/>
              </w:rPr>
              <w:t xml:space="preserve"> </w:t>
            </w:r>
            <w:r>
              <w:rPr>
                <w:sz w:val="17"/>
                <w:szCs w:val="17"/>
              </w:rPr>
              <w:t>աշխատատեղերի,</w:t>
            </w:r>
            <w:r>
              <w:rPr>
                <w:spacing w:val="-11"/>
                <w:sz w:val="17"/>
                <w:szCs w:val="17"/>
              </w:rPr>
              <w:t xml:space="preserve"> </w:t>
            </w:r>
            <w:r>
              <w:rPr>
                <w:sz w:val="17"/>
                <w:szCs w:val="17"/>
              </w:rPr>
              <w:t>աշխատողների</w:t>
            </w:r>
            <w:r>
              <w:rPr>
                <w:spacing w:val="-11"/>
                <w:sz w:val="17"/>
                <w:szCs w:val="17"/>
              </w:rPr>
              <w:t xml:space="preserve"> </w:t>
            </w:r>
            <w:r>
              <w:rPr>
                <w:sz w:val="17"/>
                <w:szCs w:val="17"/>
              </w:rPr>
              <w:t>թվաքանակի</w:t>
            </w:r>
            <w:r>
              <w:rPr>
                <w:spacing w:val="-10"/>
                <w:sz w:val="17"/>
                <w:szCs w:val="17"/>
              </w:rPr>
              <w:t xml:space="preserve"> </w:t>
            </w:r>
            <w:r>
              <w:rPr>
                <w:sz w:val="17"/>
                <w:szCs w:val="17"/>
              </w:rPr>
              <w:t>և աշխատատեղերի</w:t>
            </w:r>
            <w:r>
              <w:rPr>
                <w:spacing w:val="-1"/>
                <w:sz w:val="17"/>
                <w:szCs w:val="17"/>
              </w:rPr>
              <w:t xml:space="preserve"> </w:t>
            </w:r>
            <w:r>
              <w:rPr>
                <w:sz w:val="17"/>
                <w:szCs w:val="17"/>
              </w:rPr>
              <w:t>շարժը</w:t>
            </w:r>
          </w:p>
        </w:tc>
        <w:tc>
          <w:tcPr>
            <w:tcW w:w="1779" w:type="dxa"/>
          </w:tcPr>
          <w:p w14:paraId="51A1C929" w14:textId="77777777" w:rsidR="00BD1F51" w:rsidRDefault="00684C1D">
            <w:pPr>
              <w:pStyle w:val="TableParagraph"/>
              <w:ind w:left="79"/>
              <w:rPr>
                <w:sz w:val="17"/>
                <w:szCs w:val="17"/>
              </w:rPr>
            </w:pPr>
            <w:r>
              <w:rPr>
                <w:sz w:val="17"/>
                <w:szCs w:val="17"/>
              </w:rPr>
              <w:t>Հետազոտության հարցաթերթ</w:t>
            </w:r>
          </w:p>
        </w:tc>
        <w:tc>
          <w:tcPr>
            <w:tcW w:w="2626" w:type="dxa"/>
          </w:tcPr>
          <w:p w14:paraId="46AF0648" w14:textId="77777777" w:rsidR="00BD1F51" w:rsidRDefault="00684C1D">
            <w:pPr>
              <w:pStyle w:val="TableParagraph"/>
              <w:ind w:left="24"/>
              <w:rPr>
                <w:sz w:val="17"/>
                <w:szCs w:val="17"/>
              </w:rPr>
            </w:pPr>
            <w:r>
              <w:rPr>
                <w:sz w:val="17"/>
                <w:szCs w:val="17"/>
              </w:rPr>
              <w:t>ըստ հանրապետության, մարզերի և ք. Երևանի, գործունեության տեսակների</w:t>
            </w:r>
          </w:p>
        </w:tc>
        <w:tc>
          <w:tcPr>
            <w:tcW w:w="1063" w:type="dxa"/>
          </w:tcPr>
          <w:p w14:paraId="4390D092"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259E57C5" w14:textId="77777777" w:rsidR="00BD1F51" w:rsidRDefault="00684C1D">
            <w:pPr>
              <w:pStyle w:val="TableParagraph"/>
              <w:spacing w:line="226" w:lineRule="exact"/>
              <w:ind w:left="89" w:right="83"/>
              <w:jc w:val="center"/>
              <w:rPr>
                <w:sz w:val="17"/>
                <w:szCs w:val="17"/>
              </w:rPr>
            </w:pPr>
            <w:r>
              <w:rPr>
                <w:sz w:val="17"/>
                <w:szCs w:val="17"/>
              </w:rPr>
              <w:t>31 հուլիսի</w:t>
            </w:r>
          </w:p>
        </w:tc>
        <w:tc>
          <w:tcPr>
            <w:tcW w:w="1850" w:type="dxa"/>
          </w:tcPr>
          <w:p w14:paraId="4699D52A" w14:textId="77777777" w:rsidR="00BD1F51" w:rsidRDefault="00684C1D">
            <w:pPr>
              <w:pStyle w:val="TableParagraph"/>
              <w:ind w:left="24" w:right="23"/>
              <w:jc w:val="center"/>
              <w:rPr>
                <w:sz w:val="17"/>
                <w:szCs w:val="17"/>
              </w:rPr>
            </w:pPr>
            <w:r>
              <w:rPr>
                <w:sz w:val="17"/>
                <w:szCs w:val="17"/>
              </w:rPr>
              <w:t>ներքին օգտագործման</w:t>
            </w:r>
            <w:r>
              <w:rPr>
                <w:spacing w:val="-19"/>
                <w:sz w:val="17"/>
                <w:szCs w:val="17"/>
              </w:rPr>
              <w:t xml:space="preserve"> </w:t>
            </w:r>
            <w:r>
              <w:rPr>
                <w:sz w:val="17"/>
                <w:szCs w:val="17"/>
              </w:rPr>
              <w:t>համար (հետազոտության արդյունքները կինտեգրվեն</w:t>
            </w:r>
          </w:p>
          <w:p w14:paraId="169399BB" w14:textId="77777777" w:rsidR="00BD1F51" w:rsidRDefault="00684C1D">
            <w:pPr>
              <w:pStyle w:val="TableParagraph"/>
              <w:spacing w:line="223" w:lineRule="exact"/>
              <w:ind w:left="442"/>
              <w:rPr>
                <w:sz w:val="17"/>
                <w:szCs w:val="17"/>
              </w:rPr>
            </w:pPr>
            <w:r>
              <w:rPr>
                <w:sz w:val="17"/>
                <w:szCs w:val="17"/>
              </w:rPr>
              <w:t>Ձև N 1-ԹԱՇ</w:t>
            </w:r>
          </w:p>
          <w:p w14:paraId="377D5CDF" w14:textId="77777777" w:rsidR="00BD1F51" w:rsidRDefault="00684C1D">
            <w:pPr>
              <w:pStyle w:val="TableParagraph"/>
              <w:ind w:left="65" w:right="65"/>
              <w:jc w:val="center"/>
              <w:rPr>
                <w:rFonts w:ascii="Sylfaen" w:eastAsia="Sylfaen" w:hAnsi="Sylfaen" w:cs="Sylfaen"/>
                <w:sz w:val="17"/>
                <w:szCs w:val="17"/>
              </w:rPr>
            </w:pPr>
            <w:r>
              <w:rPr>
                <w:sz w:val="17"/>
                <w:szCs w:val="17"/>
              </w:rPr>
              <w:t>հաշվետվությամբ հավաքվող տեղեկատվությանը</w:t>
            </w:r>
            <w:r>
              <w:rPr>
                <w:rFonts w:ascii="Sylfaen" w:eastAsia="Sylfaen" w:hAnsi="Sylfaen" w:cs="Sylfaen"/>
                <w:sz w:val="17"/>
                <w:szCs w:val="17"/>
              </w:rPr>
              <w:t>)</w:t>
            </w:r>
          </w:p>
        </w:tc>
      </w:tr>
    </w:tbl>
    <w:p w14:paraId="1A877737" w14:textId="77777777" w:rsidR="00BD1F51" w:rsidRDefault="00BD1F51">
      <w:pPr>
        <w:jc w:val="center"/>
        <w:rPr>
          <w:rFonts w:ascii="Sylfaen" w:eastAsia="Sylfaen" w:hAnsi="Sylfaen" w:cs="Sylfaen"/>
          <w:sz w:val="17"/>
          <w:szCs w:val="17"/>
        </w:rPr>
        <w:sectPr w:rsidR="00BD1F51">
          <w:pgSz w:w="15840" w:h="12240" w:orient="landscape"/>
          <w:pgMar w:top="1660" w:right="260" w:bottom="1400" w:left="400" w:header="1156" w:footer="1204" w:gutter="0"/>
          <w:cols w:space="720"/>
        </w:sectPr>
      </w:pPr>
    </w:p>
    <w:p w14:paraId="59F542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25A331A8" w14:textId="77777777">
        <w:trPr>
          <w:trHeight w:val="399"/>
        </w:trPr>
        <w:tc>
          <w:tcPr>
            <w:tcW w:w="394" w:type="dxa"/>
            <w:vMerge w:val="restart"/>
          </w:tcPr>
          <w:p w14:paraId="310FEFA3"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B69192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9F6DE50"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2EBB612E"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658BEB7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43D41DB3"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B843917"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5A8EF1C2"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38DD877A" w14:textId="77777777" w:rsidR="00BD1F51" w:rsidRDefault="00684C1D">
            <w:pPr>
              <w:pStyle w:val="TableParagraph"/>
              <w:spacing w:before="2" w:line="178" w:lineRule="exact"/>
              <w:ind w:left="25" w:right="19"/>
              <w:jc w:val="center"/>
              <w:rPr>
                <w:b/>
                <w:bCs/>
                <w:sz w:val="15"/>
                <w:szCs w:val="15"/>
              </w:rPr>
            </w:pPr>
            <w:r>
              <w:rPr>
                <w:b/>
                <w:bCs/>
                <w:sz w:val="15"/>
                <w:szCs w:val="15"/>
              </w:rPr>
              <w:t>արդյունքը (ցուցանիշը)</w:t>
            </w:r>
          </w:p>
        </w:tc>
      </w:tr>
      <w:tr w:rsidR="00BD1F51" w14:paraId="4819F8DA" w14:textId="77777777">
        <w:trPr>
          <w:trHeight w:val="1788"/>
        </w:trPr>
        <w:tc>
          <w:tcPr>
            <w:tcW w:w="394" w:type="dxa"/>
            <w:vMerge/>
            <w:tcBorders>
              <w:top w:val="nil"/>
            </w:tcBorders>
          </w:tcPr>
          <w:p w14:paraId="00B4C7D0" w14:textId="77777777" w:rsidR="00BD1F51" w:rsidRDefault="00BD1F51">
            <w:pPr>
              <w:rPr>
                <w:sz w:val="2"/>
                <w:szCs w:val="2"/>
              </w:rPr>
            </w:pPr>
          </w:p>
        </w:tc>
        <w:tc>
          <w:tcPr>
            <w:tcW w:w="669" w:type="dxa"/>
            <w:vMerge/>
            <w:tcBorders>
              <w:top w:val="nil"/>
            </w:tcBorders>
          </w:tcPr>
          <w:p w14:paraId="32621882" w14:textId="77777777" w:rsidR="00BD1F51" w:rsidRDefault="00BD1F51">
            <w:pPr>
              <w:rPr>
                <w:sz w:val="2"/>
                <w:szCs w:val="2"/>
              </w:rPr>
            </w:pPr>
          </w:p>
        </w:tc>
        <w:tc>
          <w:tcPr>
            <w:tcW w:w="5203" w:type="dxa"/>
            <w:vMerge/>
            <w:tcBorders>
              <w:top w:val="nil"/>
            </w:tcBorders>
          </w:tcPr>
          <w:p w14:paraId="7852F191" w14:textId="77777777" w:rsidR="00BD1F51" w:rsidRDefault="00BD1F51">
            <w:pPr>
              <w:rPr>
                <w:sz w:val="2"/>
                <w:szCs w:val="2"/>
              </w:rPr>
            </w:pPr>
          </w:p>
        </w:tc>
        <w:tc>
          <w:tcPr>
            <w:tcW w:w="1778" w:type="dxa"/>
            <w:vMerge/>
            <w:tcBorders>
              <w:top w:val="nil"/>
            </w:tcBorders>
          </w:tcPr>
          <w:p w14:paraId="210A31D0" w14:textId="77777777" w:rsidR="00BD1F51" w:rsidRDefault="00BD1F51">
            <w:pPr>
              <w:rPr>
                <w:sz w:val="2"/>
                <w:szCs w:val="2"/>
              </w:rPr>
            </w:pPr>
          </w:p>
        </w:tc>
        <w:tc>
          <w:tcPr>
            <w:tcW w:w="2625" w:type="dxa"/>
          </w:tcPr>
          <w:p w14:paraId="1F25CA9C"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07DA988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681AC61D"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62F3A86"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3CE5076A"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395A3417"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548D343D" w14:textId="77777777" w:rsidR="00BD1F51" w:rsidRDefault="00BD1F51">
            <w:pPr>
              <w:rPr>
                <w:sz w:val="2"/>
                <w:szCs w:val="2"/>
              </w:rPr>
            </w:pPr>
          </w:p>
        </w:tc>
      </w:tr>
      <w:tr w:rsidR="00BD1F51" w14:paraId="0DE52788" w14:textId="77777777">
        <w:trPr>
          <w:trHeight w:val="500"/>
        </w:trPr>
        <w:tc>
          <w:tcPr>
            <w:tcW w:w="14806" w:type="dxa"/>
            <w:gridSpan w:val="8"/>
          </w:tcPr>
          <w:p w14:paraId="276CA43B" w14:textId="77777777" w:rsidR="00BD1F51" w:rsidRDefault="00684C1D">
            <w:pPr>
              <w:pStyle w:val="TableParagraph"/>
              <w:spacing w:before="7"/>
              <w:ind w:left="4"/>
              <w:rPr>
                <w:b/>
                <w:bCs/>
                <w:i/>
                <w:sz w:val="20"/>
                <w:szCs w:val="20"/>
              </w:rPr>
            </w:pPr>
            <w:r>
              <w:rPr>
                <w:b/>
                <w:bCs/>
                <w:i/>
                <w:w w:val="105"/>
                <w:sz w:val="20"/>
                <w:szCs w:val="20"/>
              </w:rPr>
              <w:t>1.4.2 ԱՇԽԱՏԱՆՔԻ</w:t>
            </w:r>
            <w:r>
              <w:rPr>
                <w:b/>
                <w:bCs/>
                <w:i/>
                <w:spacing w:val="56"/>
                <w:w w:val="105"/>
                <w:sz w:val="20"/>
                <w:szCs w:val="20"/>
              </w:rPr>
              <w:t xml:space="preserve"> </w:t>
            </w:r>
            <w:r>
              <w:rPr>
                <w:b/>
                <w:bCs/>
                <w:i/>
                <w:w w:val="105"/>
                <w:sz w:val="20"/>
                <w:szCs w:val="20"/>
              </w:rPr>
              <w:t>ՎԱՐՁԱՏՐՈՒԹՅՈՒՆ</w:t>
            </w:r>
          </w:p>
        </w:tc>
      </w:tr>
      <w:tr w:rsidR="00BD1F51" w14:paraId="2229A500" w14:textId="77777777">
        <w:trPr>
          <w:trHeight w:val="1818"/>
        </w:trPr>
        <w:tc>
          <w:tcPr>
            <w:tcW w:w="394" w:type="dxa"/>
          </w:tcPr>
          <w:p w14:paraId="2B2A3372" w14:textId="77777777" w:rsidR="00BD1F51" w:rsidRPr="007442AF" w:rsidRDefault="00684C1D">
            <w:pPr>
              <w:pStyle w:val="TableParagraph"/>
              <w:spacing w:line="198" w:lineRule="exact"/>
              <w:ind w:left="26"/>
              <w:rPr>
                <w:sz w:val="17"/>
                <w:szCs w:val="17"/>
              </w:rPr>
            </w:pPr>
            <w:r w:rsidRPr="007442AF">
              <w:rPr>
                <w:sz w:val="17"/>
                <w:szCs w:val="17"/>
              </w:rPr>
              <w:t>23.</w:t>
            </w:r>
          </w:p>
        </w:tc>
        <w:tc>
          <w:tcPr>
            <w:tcW w:w="669" w:type="dxa"/>
          </w:tcPr>
          <w:p w14:paraId="0D04683F" w14:textId="77777777" w:rsidR="00BD1F51" w:rsidRPr="007442AF" w:rsidRDefault="00684C1D">
            <w:pPr>
              <w:pStyle w:val="TableParagraph"/>
              <w:spacing w:line="226" w:lineRule="exact"/>
              <w:ind w:left="74"/>
              <w:rPr>
                <w:sz w:val="17"/>
                <w:szCs w:val="17"/>
              </w:rPr>
            </w:pPr>
            <w:r w:rsidRPr="007442AF">
              <w:rPr>
                <w:sz w:val="17"/>
                <w:szCs w:val="17"/>
              </w:rPr>
              <w:t>142001</w:t>
            </w:r>
          </w:p>
        </w:tc>
        <w:tc>
          <w:tcPr>
            <w:tcW w:w="5203" w:type="dxa"/>
          </w:tcPr>
          <w:p w14:paraId="7D1FE577"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Հայաստանի</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Եկամտային</w:t>
            </w:r>
            <w:r w:rsidRPr="007442AF">
              <w:rPr>
                <w:rFonts w:ascii="Arial Unicode" w:hAnsi="Arial Unicode"/>
                <w:sz w:val="17"/>
                <w:szCs w:val="17"/>
              </w:rPr>
              <w:t xml:space="preserve"> </w:t>
            </w:r>
            <w:r w:rsidRPr="007442AF">
              <w:rPr>
                <w:rFonts w:ascii="Sylfaen" w:hAnsi="Sylfaen" w:cs="Sylfaen"/>
                <w:sz w:val="17"/>
                <w:szCs w:val="17"/>
              </w:rPr>
              <w:t>հարկի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սոցիալական</w:t>
            </w:r>
            <w:r w:rsidRPr="007442AF">
              <w:rPr>
                <w:rFonts w:ascii="Arial Unicode" w:hAnsi="Arial Unicode"/>
                <w:sz w:val="17"/>
                <w:szCs w:val="17"/>
              </w:rPr>
              <w:t xml:space="preserve"> </w:t>
            </w:r>
            <w:r w:rsidRPr="007442AF">
              <w:rPr>
                <w:rFonts w:ascii="Sylfaen" w:hAnsi="Sylfaen" w:cs="Sylfaen"/>
                <w:sz w:val="17"/>
                <w:szCs w:val="17"/>
              </w:rPr>
              <w:t>վճարի</w:t>
            </w:r>
            <w:r w:rsidRPr="007442AF">
              <w:rPr>
                <w:rFonts w:ascii="Arial Unicode" w:hAnsi="Arial Unicode"/>
                <w:sz w:val="17"/>
                <w:szCs w:val="17"/>
              </w:rPr>
              <w:t xml:space="preserve"> </w:t>
            </w:r>
            <w:r w:rsidRPr="007442AF">
              <w:rPr>
                <w:rFonts w:ascii="Sylfaen" w:hAnsi="Sylfaen" w:cs="Sylfaen"/>
                <w:sz w:val="17"/>
                <w:szCs w:val="17"/>
              </w:rPr>
              <w:t>անձնավորված</w:t>
            </w:r>
            <w:r w:rsidRPr="007442AF">
              <w:rPr>
                <w:rFonts w:ascii="Arial Unicode" w:hAnsi="Arial Unicode"/>
                <w:sz w:val="17"/>
                <w:szCs w:val="17"/>
              </w:rPr>
              <w:t xml:space="preserve"> </w:t>
            </w:r>
            <w:r w:rsidRPr="007442AF">
              <w:rPr>
                <w:rFonts w:ascii="Sylfaen" w:hAnsi="Sylfaen" w:cs="Sylfaen"/>
                <w:sz w:val="17"/>
                <w:szCs w:val="17"/>
              </w:rPr>
              <w:t>հաշվառման</w:t>
            </w:r>
            <w:r w:rsidRPr="007442AF">
              <w:rPr>
                <w:rFonts w:ascii="Arial Unicode" w:hAnsi="Arial Unicode"/>
                <w:sz w:val="17"/>
                <w:szCs w:val="17"/>
              </w:rPr>
              <w:t xml:space="preserve"> </w:t>
            </w:r>
            <w:r w:rsidRPr="007442AF">
              <w:rPr>
                <w:rFonts w:ascii="Sylfaen" w:hAnsi="Sylfaen" w:cs="Sylfaen"/>
                <w:sz w:val="17"/>
                <w:szCs w:val="17"/>
              </w:rPr>
              <w:t>վարչական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r w:rsidRPr="007442AF">
              <w:rPr>
                <w:rFonts w:ascii="Arial Unicode" w:hAnsi="Arial Unicode"/>
                <w:sz w:val="17"/>
                <w:szCs w:val="17"/>
              </w:rPr>
              <w:t xml:space="preserve"> </w:t>
            </w:r>
            <w:r w:rsidRPr="007442AF">
              <w:rPr>
                <w:rFonts w:ascii="Sylfaen" w:hAnsi="Sylfaen" w:cs="Sylfaen"/>
                <w:sz w:val="17"/>
                <w:szCs w:val="17"/>
              </w:rPr>
              <w:t>աշխատողների</w:t>
            </w:r>
            <w:r w:rsidRPr="007442AF">
              <w:rPr>
                <w:rFonts w:ascii="Arial Unicode" w:hAnsi="Arial Unicode"/>
                <w:sz w:val="17"/>
                <w:szCs w:val="17"/>
              </w:rPr>
              <w:t xml:space="preserve"> </w:t>
            </w:r>
            <w:r w:rsidRPr="007442AF">
              <w:rPr>
                <w:rFonts w:ascii="Sylfaen" w:hAnsi="Sylfaen" w:cs="Sylfaen"/>
                <w:sz w:val="17"/>
                <w:szCs w:val="17"/>
              </w:rPr>
              <w:t>թվաքանակի</w:t>
            </w:r>
            <w:r w:rsidRPr="007442AF">
              <w:rPr>
                <w:rFonts w:ascii="Arial Unicode" w:hAnsi="Arial Unicode"/>
                <w:sz w:val="17"/>
                <w:szCs w:val="17"/>
              </w:rPr>
              <w:t xml:space="preserve">, </w:t>
            </w:r>
            <w:r w:rsidRPr="007442AF">
              <w:rPr>
                <w:rFonts w:ascii="Sylfaen" w:hAnsi="Sylfaen" w:cs="Sylfaen"/>
                <w:sz w:val="17"/>
                <w:szCs w:val="17"/>
              </w:rPr>
              <w:t>աշխատաժամերի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աշխատանքի</w:t>
            </w:r>
            <w:r w:rsidRPr="007442AF">
              <w:rPr>
                <w:rFonts w:ascii="Arial Unicode" w:hAnsi="Arial Unicode"/>
                <w:sz w:val="17"/>
                <w:szCs w:val="17"/>
              </w:rPr>
              <w:t xml:space="preserve"> </w:t>
            </w:r>
            <w:r w:rsidRPr="007442AF">
              <w:rPr>
                <w:rFonts w:ascii="Sylfaen" w:hAnsi="Sylfaen" w:cs="Sylfaen"/>
                <w:sz w:val="17"/>
                <w:szCs w:val="17"/>
              </w:rPr>
              <w:t>վարձատրության</w:t>
            </w:r>
            <w:r w:rsidRPr="007442AF">
              <w:rPr>
                <w:rFonts w:ascii="Arial Unicode" w:hAnsi="Arial Unicode"/>
                <w:sz w:val="17"/>
                <w:szCs w:val="17"/>
              </w:rPr>
              <w:t xml:space="preserve"> </w:t>
            </w:r>
            <w:r w:rsidRPr="007442AF">
              <w:rPr>
                <w:rFonts w:ascii="Sylfaen" w:hAnsi="Sylfaen" w:cs="Sylfaen"/>
                <w:sz w:val="17"/>
                <w:szCs w:val="17"/>
              </w:rPr>
              <w:t>մասին</w:t>
            </w:r>
            <w:r w:rsidRPr="007442AF">
              <w:rPr>
                <w:rFonts w:ascii="Arial Unicode" w:hAnsi="Arial Unicode"/>
                <w:sz w:val="17"/>
                <w:szCs w:val="17"/>
              </w:rPr>
              <w:br/>
              <w:t xml:space="preserve">- </w:t>
            </w:r>
            <w:r w:rsidRPr="007442AF">
              <w:rPr>
                <w:rFonts w:ascii="Sylfaen" w:hAnsi="Sylfaen" w:cs="Sylfaen"/>
                <w:sz w:val="17"/>
                <w:szCs w:val="17"/>
              </w:rPr>
              <w:t>նախնական</w:t>
            </w:r>
            <w:r w:rsidRPr="007442AF">
              <w:rPr>
                <w:rFonts w:ascii="Arial Unicode" w:hAnsi="Arial Unicode"/>
                <w:sz w:val="17"/>
                <w:szCs w:val="17"/>
              </w:rPr>
              <w:br/>
              <w:t xml:space="preserve">- </w:t>
            </w:r>
            <w:r w:rsidRPr="007442AF">
              <w:rPr>
                <w:rFonts w:ascii="Sylfaen" w:hAnsi="Sylfaen" w:cs="Sylfaen"/>
                <w:sz w:val="17"/>
                <w:szCs w:val="17"/>
              </w:rPr>
              <w:t>ճշգրտված</w:t>
            </w:r>
          </w:p>
        </w:tc>
        <w:tc>
          <w:tcPr>
            <w:tcW w:w="1778" w:type="dxa"/>
          </w:tcPr>
          <w:p w14:paraId="4BB3095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միկրոտվյալների</w:t>
            </w:r>
            <w:r w:rsidRPr="007442AF">
              <w:rPr>
                <w:rFonts w:ascii="Arial Unicode" w:hAnsi="Arial Unicode"/>
                <w:sz w:val="17"/>
                <w:szCs w:val="17"/>
              </w:rPr>
              <w:t xml:space="preserve"> </w:t>
            </w:r>
            <w:r w:rsidRPr="007442AF">
              <w:rPr>
                <w:rFonts w:ascii="Sylfaen" w:hAnsi="Sylfaen" w:cs="Sylfaen"/>
                <w:sz w:val="17"/>
                <w:szCs w:val="17"/>
              </w:rPr>
              <w:t>բազա՝</w:t>
            </w:r>
            <w:r w:rsidRPr="007442AF">
              <w:rPr>
                <w:rFonts w:ascii="Arial Unicode" w:hAnsi="Arial Unicode"/>
                <w:sz w:val="17"/>
                <w:szCs w:val="17"/>
              </w:rPr>
              <w:t xml:space="preserve"> </w:t>
            </w: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մեկ</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ավելի</w:t>
            </w:r>
            <w:r w:rsidRPr="007442AF">
              <w:rPr>
                <w:rFonts w:ascii="Arial Unicode" w:hAnsi="Arial Unicode"/>
                <w:sz w:val="17"/>
                <w:szCs w:val="17"/>
              </w:rPr>
              <w:t xml:space="preserve"> </w:t>
            </w:r>
            <w:r w:rsidRPr="007442AF">
              <w:rPr>
                <w:rFonts w:ascii="Sylfaen" w:hAnsi="Sylfaen" w:cs="Sylfaen"/>
                <w:sz w:val="17"/>
                <w:szCs w:val="17"/>
              </w:rPr>
              <w:t>վարձու</w:t>
            </w:r>
            <w:r w:rsidRPr="007442AF">
              <w:rPr>
                <w:rFonts w:ascii="Arial Unicode" w:hAnsi="Arial Unicode"/>
                <w:sz w:val="17"/>
                <w:szCs w:val="17"/>
              </w:rPr>
              <w:t xml:space="preserve"> </w:t>
            </w:r>
            <w:r w:rsidRPr="007442AF">
              <w:rPr>
                <w:rFonts w:ascii="Sylfaen" w:hAnsi="Sylfaen" w:cs="Sylfaen"/>
                <w:sz w:val="17"/>
                <w:szCs w:val="17"/>
              </w:rPr>
              <w:t>աշխատող</w:t>
            </w:r>
            <w:r w:rsidRPr="007442AF">
              <w:rPr>
                <w:rFonts w:ascii="Arial Unicode" w:hAnsi="Arial Unicode"/>
                <w:sz w:val="17"/>
                <w:szCs w:val="17"/>
              </w:rPr>
              <w:t xml:space="preserve"> </w:t>
            </w:r>
            <w:r w:rsidRPr="007442AF">
              <w:rPr>
                <w:rFonts w:ascii="Sylfaen" w:hAnsi="Sylfaen" w:cs="Sylfaen"/>
                <w:sz w:val="17"/>
                <w:szCs w:val="17"/>
              </w:rPr>
              <w:t>ունեցող</w:t>
            </w:r>
            <w:r w:rsidRPr="007442AF">
              <w:rPr>
                <w:rFonts w:ascii="Arial Unicode" w:hAnsi="Arial Unicode"/>
                <w:sz w:val="17"/>
                <w:szCs w:val="17"/>
              </w:rPr>
              <w:t xml:space="preserve"> </w:t>
            </w:r>
            <w:r w:rsidRPr="007442AF">
              <w:rPr>
                <w:rFonts w:ascii="Sylfaen" w:hAnsi="Sylfaen" w:cs="Sylfaen"/>
                <w:sz w:val="17"/>
                <w:szCs w:val="17"/>
              </w:rPr>
              <w:t>գործատուների</w:t>
            </w:r>
          </w:p>
        </w:tc>
        <w:tc>
          <w:tcPr>
            <w:tcW w:w="2625" w:type="dxa"/>
          </w:tcPr>
          <w:p w14:paraId="2E7ABD1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մարզերի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ք</w:t>
            </w:r>
            <w:r w:rsidRPr="007442AF">
              <w:rPr>
                <w:rFonts w:ascii="Arial Unicode" w:hAnsi="Arial Unicode"/>
                <w:sz w:val="17"/>
                <w:szCs w:val="17"/>
              </w:rPr>
              <w:t>.</w:t>
            </w:r>
            <w:r w:rsidRPr="007442AF">
              <w:rPr>
                <w:rFonts w:ascii="Sylfaen" w:hAnsi="Sylfaen" w:cs="Sylfaen"/>
                <w:sz w:val="17"/>
                <w:szCs w:val="17"/>
              </w:rPr>
              <w:t>Երևանի</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r w:rsidRPr="007442AF">
              <w:rPr>
                <w:rFonts w:ascii="Arial Unicode" w:hAnsi="Arial Unicode"/>
                <w:sz w:val="17"/>
                <w:szCs w:val="17"/>
              </w:rPr>
              <w:t>, </w:t>
            </w:r>
            <w:r w:rsidRPr="007442AF">
              <w:rPr>
                <w:rFonts w:ascii="Sylfaen" w:hAnsi="Sylfaen" w:cs="Sylfaen"/>
                <w:sz w:val="17"/>
                <w:szCs w:val="17"/>
              </w:rPr>
              <w:t>սեռի</w:t>
            </w:r>
            <w:r w:rsidRPr="007442AF">
              <w:rPr>
                <w:rFonts w:ascii="Arial Unicode" w:hAnsi="Arial Unicode"/>
                <w:sz w:val="17"/>
                <w:szCs w:val="17"/>
              </w:rPr>
              <w:t xml:space="preserve">, </w:t>
            </w:r>
            <w:r w:rsidRPr="007442AF">
              <w:rPr>
                <w:rFonts w:ascii="Sylfaen" w:hAnsi="Sylfaen" w:cs="Sylfaen"/>
                <w:sz w:val="17"/>
                <w:szCs w:val="17"/>
              </w:rPr>
              <w:t>տարիքային</w:t>
            </w:r>
            <w:r w:rsidRPr="007442AF">
              <w:rPr>
                <w:rFonts w:ascii="Arial Unicode" w:hAnsi="Arial Unicode"/>
                <w:sz w:val="17"/>
                <w:szCs w:val="17"/>
              </w:rPr>
              <w:t xml:space="preserve"> </w:t>
            </w:r>
            <w:r w:rsidRPr="007442AF">
              <w:rPr>
                <w:rFonts w:ascii="Sylfaen" w:hAnsi="Sylfaen" w:cs="Sylfaen"/>
                <w:sz w:val="17"/>
                <w:szCs w:val="17"/>
              </w:rPr>
              <w:t>խմբերի</w:t>
            </w:r>
          </w:p>
        </w:tc>
        <w:tc>
          <w:tcPr>
            <w:tcW w:w="1062" w:type="dxa"/>
          </w:tcPr>
          <w:p w14:paraId="35B56E81" w14:textId="77777777" w:rsidR="00BD1F51" w:rsidRPr="007442AF" w:rsidRDefault="00684C1D">
            <w:pPr>
              <w:pStyle w:val="TableParagraph"/>
              <w:spacing w:line="226" w:lineRule="exact"/>
              <w:ind w:left="134"/>
              <w:rPr>
                <w:sz w:val="17"/>
                <w:szCs w:val="17"/>
              </w:rPr>
            </w:pPr>
            <w:r w:rsidRPr="007442AF">
              <w:rPr>
                <w:sz w:val="17"/>
                <w:szCs w:val="17"/>
              </w:rPr>
              <w:t>ամսական</w:t>
            </w:r>
          </w:p>
        </w:tc>
        <w:tc>
          <w:tcPr>
            <w:tcW w:w="1225" w:type="dxa"/>
          </w:tcPr>
          <w:p w14:paraId="0C5D1F76" w14:textId="77777777" w:rsidR="00BD1F51" w:rsidRPr="007442AF" w:rsidRDefault="007442AF">
            <w:pPr>
              <w:pStyle w:val="TableParagraph"/>
              <w:spacing w:line="226" w:lineRule="exact"/>
              <w:ind w:left="403"/>
              <w:rPr>
                <w:sz w:val="17"/>
                <w:szCs w:val="17"/>
              </w:rPr>
            </w:pPr>
            <w:r w:rsidRPr="007442AF">
              <w:rPr>
                <w:sz w:val="17"/>
                <w:szCs w:val="17"/>
              </w:rPr>
              <w:t>24</w:t>
            </w:r>
          </w:p>
          <w:p w14:paraId="6B8CA81D" w14:textId="77777777" w:rsidR="007442AF" w:rsidRPr="007442AF" w:rsidRDefault="007442AF">
            <w:pPr>
              <w:pStyle w:val="TableParagraph"/>
              <w:spacing w:line="226" w:lineRule="exact"/>
              <w:ind w:left="403"/>
              <w:rPr>
                <w:sz w:val="17"/>
                <w:szCs w:val="17"/>
              </w:rPr>
            </w:pPr>
            <w:r w:rsidRPr="007442AF">
              <w:rPr>
                <w:sz w:val="17"/>
                <w:szCs w:val="17"/>
              </w:rPr>
              <w:t>54</w:t>
            </w:r>
          </w:p>
        </w:tc>
        <w:tc>
          <w:tcPr>
            <w:tcW w:w="1850" w:type="dxa"/>
          </w:tcPr>
          <w:p w14:paraId="0E1A4DDC" w14:textId="77777777" w:rsidR="00BD1F51" w:rsidRPr="007442AF" w:rsidRDefault="007442AF">
            <w:pPr>
              <w:pStyle w:val="TableParagraph"/>
              <w:ind w:left="83" w:right="76" w:firstLine="1"/>
              <w:jc w:val="center"/>
              <w:rPr>
                <w:rFonts w:ascii="Sylfaen" w:eastAsia="Sylfaen" w:hAnsi="Sylfaen" w:cs="Sylfaen"/>
                <w:sz w:val="17"/>
                <w:szCs w:val="17"/>
              </w:rPr>
            </w:pPr>
            <w:r w:rsidRPr="007442AF">
              <w:rPr>
                <w:rFonts w:ascii="Sylfaen" w:eastAsia="Sylfaen" w:hAnsi="Sylfaen" w:cs="Sylfaen"/>
                <w:sz w:val="17"/>
                <w:szCs w:val="17"/>
              </w:rPr>
              <w:t xml:space="preserve"> </w:t>
            </w:r>
          </w:p>
        </w:tc>
      </w:tr>
      <w:tr w:rsidR="007442AF" w14:paraId="485C0BD1" w14:textId="77777777">
        <w:trPr>
          <w:trHeight w:val="1056"/>
        </w:trPr>
        <w:tc>
          <w:tcPr>
            <w:tcW w:w="394" w:type="dxa"/>
            <w:vMerge w:val="restart"/>
          </w:tcPr>
          <w:p w14:paraId="6BE1A336" w14:textId="77777777" w:rsidR="007442AF" w:rsidRPr="007442AF" w:rsidRDefault="007442AF">
            <w:pPr>
              <w:pStyle w:val="TableParagraph"/>
              <w:spacing w:line="197" w:lineRule="exact"/>
              <w:ind w:left="26"/>
              <w:rPr>
                <w:sz w:val="17"/>
                <w:szCs w:val="17"/>
              </w:rPr>
            </w:pPr>
            <w:r w:rsidRPr="007442AF">
              <w:rPr>
                <w:sz w:val="17"/>
                <w:szCs w:val="17"/>
              </w:rPr>
              <w:t>24.</w:t>
            </w:r>
          </w:p>
        </w:tc>
        <w:tc>
          <w:tcPr>
            <w:tcW w:w="669" w:type="dxa"/>
            <w:vMerge w:val="restart"/>
          </w:tcPr>
          <w:p w14:paraId="4A3F4AEC" w14:textId="77777777" w:rsidR="007442AF" w:rsidRPr="007442AF" w:rsidRDefault="007442AF">
            <w:pPr>
              <w:pStyle w:val="TableParagraph"/>
              <w:spacing w:line="226" w:lineRule="exact"/>
              <w:ind w:left="64"/>
              <w:rPr>
                <w:sz w:val="17"/>
                <w:szCs w:val="17"/>
              </w:rPr>
            </w:pPr>
            <w:r w:rsidRPr="007442AF">
              <w:rPr>
                <w:sz w:val="17"/>
                <w:szCs w:val="17"/>
              </w:rPr>
              <w:t>142002</w:t>
            </w:r>
          </w:p>
        </w:tc>
        <w:tc>
          <w:tcPr>
            <w:tcW w:w="5203" w:type="dxa"/>
          </w:tcPr>
          <w:p w14:paraId="792A26C2" w14:textId="77777777" w:rsidR="007442AF" w:rsidRPr="00B710F7" w:rsidRDefault="007442AF" w:rsidP="007442AF">
            <w:pPr>
              <w:pStyle w:val="NormalWeb"/>
              <w:rPr>
                <w:rFonts w:ascii="Arial Unicode" w:hAnsi="Arial Unicode"/>
                <w:sz w:val="17"/>
                <w:szCs w:val="17"/>
              </w:rPr>
            </w:pP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աշխատողի</w:t>
            </w:r>
            <w:r w:rsidRPr="00B710F7">
              <w:rPr>
                <w:rFonts w:ascii="Arial Unicode" w:hAnsi="Arial Unicode"/>
                <w:sz w:val="17"/>
                <w:szCs w:val="17"/>
              </w:rPr>
              <w:t xml:space="preserve"> </w:t>
            </w:r>
            <w:r w:rsidRPr="00B710F7">
              <w:rPr>
                <w:rFonts w:ascii="Sylfaen" w:hAnsi="Sylfaen" w:cs="Sylfaen"/>
                <w:sz w:val="17"/>
                <w:szCs w:val="17"/>
              </w:rPr>
              <w:t>միջին</w:t>
            </w:r>
            <w:r w:rsidRPr="00B710F7">
              <w:rPr>
                <w:rFonts w:ascii="Arial Unicode" w:hAnsi="Arial Unicode"/>
                <w:sz w:val="17"/>
                <w:szCs w:val="17"/>
              </w:rPr>
              <w:t xml:space="preserve"> </w:t>
            </w:r>
            <w:r w:rsidRPr="00B710F7">
              <w:rPr>
                <w:rFonts w:ascii="Sylfaen" w:hAnsi="Sylfaen" w:cs="Sylfaen"/>
                <w:sz w:val="17"/>
                <w:szCs w:val="17"/>
              </w:rPr>
              <w:t>ամսական</w:t>
            </w:r>
            <w:r w:rsidRPr="00B710F7">
              <w:rPr>
                <w:rFonts w:ascii="Arial Unicode" w:hAnsi="Arial Unicode"/>
                <w:sz w:val="17"/>
                <w:szCs w:val="17"/>
              </w:rPr>
              <w:t xml:space="preserve"> </w:t>
            </w:r>
            <w:r w:rsidRPr="00B710F7">
              <w:rPr>
                <w:rFonts w:ascii="Sylfaen" w:hAnsi="Sylfaen" w:cs="Sylfaen"/>
                <w:sz w:val="17"/>
                <w:szCs w:val="17"/>
              </w:rPr>
              <w:t>աշխատավարձ՝</w:t>
            </w:r>
            <w:r w:rsidRPr="00B710F7">
              <w:rPr>
                <w:rFonts w:ascii="Arial Unicode" w:hAnsi="Arial Unicode"/>
                <w:sz w:val="17"/>
                <w:szCs w:val="17"/>
              </w:rPr>
              <w:br/>
            </w:r>
            <w:r w:rsidRPr="00B710F7">
              <w:rPr>
                <w:rFonts w:ascii="Sylfaen" w:hAnsi="Sylfaen" w:cs="Sylfaen"/>
                <w:sz w:val="17"/>
                <w:szCs w:val="17"/>
              </w:rPr>
              <w:t>անվանական</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զուտ</w:t>
            </w:r>
            <w:r w:rsidRPr="00B710F7">
              <w:rPr>
                <w:rFonts w:ascii="Arial Unicode" w:hAnsi="Arial Unicode"/>
                <w:sz w:val="17"/>
                <w:szCs w:val="17"/>
              </w:rPr>
              <w:t>.</w:t>
            </w:r>
            <w:r w:rsidRPr="00B710F7">
              <w:rPr>
                <w:rFonts w:ascii="Arial Unicode" w:hAnsi="Arial Unicode"/>
                <w:sz w:val="17"/>
                <w:szCs w:val="17"/>
              </w:rPr>
              <w:br/>
              <w:t xml:space="preserve">- 1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r w:rsidRPr="00B710F7">
              <w:rPr>
                <w:rFonts w:ascii="Arial Unicode" w:hAnsi="Arial Unicode"/>
                <w:sz w:val="17"/>
                <w:szCs w:val="17"/>
              </w:rPr>
              <w:br/>
              <w:t xml:space="preserve">- 50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p>
        </w:tc>
        <w:tc>
          <w:tcPr>
            <w:tcW w:w="1778" w:type="dxa"/>
            <w:vMerge w:val="restart"/>
          </w:tcPr>
          <w:p w14:paraId="611DD750" w14:textId="77777777" w:rsidR="00B710F7" w:rsidRPr="00B710F7" w:rsidRDefault="00B710F7" w:rsidP="00B710F7">
            <w:pPr>
              <w:pStyle w:val="NormalWeb"/>
              <w:rPr>
                <w:rFonts w:ascii="Arial Unicode" w:hAnsi="Arial Unicode"/>
                <w:sz w:val="17"/>
                <w:szCs w:val="17"/>
              </w:rPr>
            </w:pPr>
            <w:r w:rsidRPr="00B710F7">
              <w:rPr>
                <w:rFonts w:ascii="Sylfaen" w:hAnsi="Sylfaen" w:cs="Sylfaen"/>
                <w:sz w:val="17"/>
                <w:szCs w:val="17"/>
              </w:rPr>
              <w:t>Պետական</w:t>
            </w:r>
            <w:r w:rsidRPr="00B710F7">
              <w:rPr>
                <w:rFonts w:ascii="Arial Unicode" w:hAnsi="Arial Unicode"/>
                <w:sz w:val="17"/>
                <w:szCs w:val="17"/>
              </w:rPr>
              <w:t xml:space="preserve"> </w:t>
            </w:r>
            <w:r w:rsidRPr="00B710F7">
              <w:rPr>
                <w:rFonts w:ascii="Sylfaen" w:hAnsi="Sylfaen" w:cs="Sylfaen"/>
                <w:sz w:val="17"/>
                <w:szCs w:val="17"/>
              </w:rPr>
              <w:t>եկամուտների</w:t>
            </w:r>
            <w:r w:rsidRPr="00B710F7">
              <w:rPr>
                <w:rFonts w:ascii="Arial Unicode" w:hAnsi="Arial Unicode"/>
                <w:sz w:val="17"/>
                <w:szCs w:val="17"/>
              </w:rPr>
              <w:t xml:space="preserve"> </w:t>
            </w:r>
            <w:r w:rsidRPr="00B710F7">
              <w:rPr>
                <w:rFonts w:ascii="Sylfaen" w:hAnsi="Sylfaen" w:cs="Sylfaen"/>
                <w:sz w:val="17"/>
                <w:szCs w:val="17"/>
              </w:rPr>
              <w:t>կոմիտեի</w:t>
            </w:r>
            <w:r w:rsidRPr="00B710F7">
              <w:rPr>
                <w:rFonts w:ascii="Arial Unicode" w:hAnsi="Arial Unicode"/>
                <w:sz w:val="17"/>
                <w:szCs w:val="17"/>
              </w:rPr>
              <w:t xml:space="preserve"> </w:t>
            </w:r>
            <w:r w:rsidRPr="00B710F7">
              <w:rPr>
                <w:rFonts w:ascii="Sylfaen" w:hAnsi="Sylfaen" w:cs="Sylfaen"/>
                <w:sz w:val="17"/>
                <w:szCs w:val="17"/>
              </w:rPr>
              <w:t>միկրոտվյալների</w:t>
            </w:r>
            <w:r w:rsidRPr="00B710F7">
              <w:rPr>
                <w:rFonts w:ascii="Arial Unicode" w:hAnsi="Arial Unicode"/>
                <w:sz w:val="17"/>
                <w:szCs w:val="17"/>
              </w:rPr>
              <w:t xml:space="preserve"> </w:t>
            </w:r>
            <w:r w:rsidRPr="00B710F7">
              <w:rPr>
                <w:rFonts w:ascii="Sylfaen" w:hAnsi="Sylfaen" w:cs="Sylfaen"/>
                <w:sz w:val="17"/>
                <w:szCs w:val="17"/>
              </w:rPr>
              <w:t>բազա՝</w:t>
            </w:r>
            <w:r w:rsidRPr="00B710F7">
              <w:rPr>
                <w:rFonts w:ascii="Arial Unicode" w:hAnsi="Arial Unicode"/>
                <w:sz w:val="17"/>
                <w:szCs w:val="17"/>
              </w:rPr>
              <w:t xml:space="preserve"> </w:t>
            </w: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գործատուների</w:t>
            </w:r>
          </w:p>
          <w:p w14:paraId="50D9F533" w14:textId="77777777" w:rsidR="007442AF" w:rsidRPr="00B710F7" w:rsidRDefault="007442AF" w:rsidP="007442AF">
            <w:pPr>
              <w:pStyle w:val="NormalWeb"/>
              <w:rPr>
                <w:rFonts w:ascii="Arial Unicode" w:hAnsi="Arial Unicode"/>
                <w:sz w:val="17"/>
                <w:szCs w:val="17"/>
              </w:rPr>
            </w:pPr>
          </w:p>
        </w:tc>
        <w:tc>
          <w:tcPr>
            <w:tcW w:w="2625" w:type="dxa"/>
          </w:tcPr>
          <w:p w14:paraId="54A076E6" w14:textId="77777777" w:rsidR="007442AF" w:rsidRPr="007442AF" w:rsidRDefault="007442AF">
            <w:pPr>
              <w:pStyle w:val="TableParagraph"/>
              <w:rPr>
                <w:rFonts w:ascii="Times New Roman"/>
                <w:sz w:val="17"/>
                <w:szCs w:val="17"/>
              </w:rPr>
            </w:pPr>
          </w:p>
        </w:tc>
        <w:tc>
          <w:tcPr>
            <w:tcW w:w="1062" w:type="dxa"/>
            <w:vMerge w:val="restart"/>
          </w:tcPr>
          <w:p w14:paraId="2AFE3970" w14:textId="77777777" w:rsidR="007442AF" w:rsidRPr="007442AF" w:rsidRDefault="007442AF">
            <w:pPr>
              <w:pStyle w:val="TableParagraph"/>
              <w:spacing w:line="226" w:lineRule="exact"/>
              <w:ind w:left="134"/>
              <w:rPr>
                <w:sz w:val="17"/>
                <w:szCs w:val="17"/>
              </w:rPr>
            </w:pPr>
            <w:r w:rsidRPr="007442AF">
              <w:rPr>
                <w:sz w:val="17"/>
                <w:szCs w:val="17"/>
              </w:rPr>
              <w:t>ամսական</w:t>
            </w:r>
          </w:p>
        </w:tc>
        <w:tc>
          <w:tcPr>
            <w:tcW w:w="1225" w:type="dxa"/>
          </w:tcPr>
          <w:p w14:paraId="75EE3608" w14:textId="77777777" w:rsidR="007442AF" w:rsidRPr="007442AF" w:rsidRDefault="007442AF">
            <w:pPr>
              <w:pStyle w:val="TableParagraph"/>
              <w:rPr>
                <w:rFonts w:ascii="Times New Roman"/>
                <w:sz w:val="17"/>
                <w:szCs w:val="17"/>
              </w:rPr>
            </w:pPr>
          </w:p>
        </w:tc>
        <w:tc>
          <w:tcPr>
            <w:tcW w:w="1850" w:type="dxa"/>
          </w:tcPr>
          <w:p w14:paraId="4E9BC186" w14:textId="77777777" w:rsidR="007442AF" w:rsidRPr="007442AF" w:rsidRDefault="007442AF">
            <w:pPr>
              <w:pStyle w:val="TableParagraph"/>
              <w:rPr>
                <w:rFonts w:ascii="Times New Roman"/>
                <w:sz w:val="17"/>
                <w:szCs w:val="17"/>
              </w:rPr>
            </w:pPr>
          </w:p>
        </w:tc>
      </w:tr>
      <w:tr w:rsidR="007442AF" w14:paraId="3DDEF252" w14:textId="77777777" w:rsidTr="007442AF">
        <w:trPr>
          <w:trHeight w:val="570"/>
        </w:trPr>
        <w:tc>
          <w:tcPr>
            <w:tcW w:w="394" w:type="dxa"/>
            <w:vMerge/>
          </w:tcPr>
          <w:p w14:paraId="0E3E3E79" w14:textId="77777777" w:rsidR="007442AF" w:rsidRPr="007442AF" w:rsidRDefault="007442AF">
            <w:pPr>
              <w:rPr>
                <w:sz w:val="17"/>
                <w:szCs w:val="17"/>
              </w:rPr>
            </w:pPr>
          </w:p>
        </w:tc>
        <w:tc>
          <w:tcPr>
            <w:tcW w:w="669" w:type="dxa"/>
            <w:vMerge/>
          </w:tcPr>
          <w:p w14:paraId="04EF70DE" w14:textId="77777777" w:rsidR="007442AF" w:rsidRPr="007442AF" w:rsidRDefault="007442AF">
            <w:pPr>
              <w:rPr>
                <w:sz w:val="17"/>
                <w:szCs w:val="17"/>
              </w:rPr>
            </w:pPr>
          </w:p>
        </w:tc>
        <w:tc>
          <w:tcPr>
            <w:tcW w:w="5203" w:type="dxa"/>
          </w:tcPr>
          <w:p w14:paraId="70C99E02" w14:textId="77777777" w:rsidR="007442AF" w:rsidRPr="007442AF" w:rsidRDefault="007442AF" w:rsidP="007442AF">
            <w:pPr>
              <w:pStyle w:val="NormalWeb"/>
              <w:rPr>
                <w:i/>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w:t>
            </w:r>
            <w:r w:rsidRPr="007442AF">
              <w:rPr>
                <w:rFonts w:ascii="Sylfaen" w:hAnsi="Sylfaen" w:cs="Sylfaen"/>
                <w:sz w:val="17"/>
                <w:szCs w:val="17"/>
              </w:rPr>
              <w:t>նախնական</w:t>
            </w:r>
            <w:r w:rsidRPr="007442AF">
              <w:rPr>
                <w:rFonts w:ascii="Arial Unicode" w:hAnsi="Arial Unicode"/>
                <w:sz w:val="17"/>
                <w:szCs w:val="17"/>
              </w:rPr>
              <w:t>)</w:t>
            </w:r>
          </w:p>
        </w:tc>
        <w:tc>
          <w:tcPr>
            <w:tcW w:w="1778" w:type="dxa"/>
            <w:vMerge/>
          </w:tcPr>
          <w:p w14:paraId="01BF96C3" w14:textId="77777777" w:rsidR="007442AF" w:rsidRPr="007442AF" w:rsidRDefault="007442AF">
            <w:pPr>
              <w:rPr>
                <w:sz w:val="17"/>
                <w:szCs w:val="17"/>
              </w:rPr>
            </w:pPr>
          </w:p>
        </w:tc>
        <w:tc>
          <w:tcPr>
            <w:tcW w:w="2625" w:type="dxa"/>
            <w:vMerge w:val="restart"/>
          </w:tcPr>
          <w:p w14:paraId="2E0756D6" w14:textId="77777777" w:rsidR="007442AF" w:rsidRPr="007442AF" w:rsidRDefault="007442AF" w:rsidP="007442AF">
            <w:pPr>
              <w:pStyle w:val="NormalWeb"/>
              <w:rPr>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p>
        </w:tc>
        <w:tc>
          <w:tcPr>
            <w:tcW w:w="1062" w:type="dxa"/>
            <w:vMerge/>
          </w:tcPr>
          <w:p w14:paraId="6A9B18B9" w14:textId="77777777" w:rsidR="007442AF" w:rsidRPr="007442AF" w:rsidRDefault="007442AF">
            <w:pPr>
              <w:rPr>
                <w:sz w:val="17"/>
                <w:szCs w:val="17"/>
              </w:rPr>
            </w:pPr>
          </w:p>
        </w:tc>
        <w:tc>
          <w:tcPr>
            <w:tcW w:w="1225" w:type="dxa"/>
          </w:tcPr>
          <w:p w14:paraId="5B105EE7" w14:textId="77777777" w:rsidR="007442AF" w:rsidRPr="007442AF" w:rsidRDefault="007442AF" w:rsidP="007442AF">
            <w:pPr>
              <w:pStyle w:val="NormalWeb"/>
              <w:jc w:val="center"/>
              <w:rPr>
                <w:sz w:val="17"/>
                <w:szCs w:val="17"/>
              </w:rPr>
            </w:pPr>
            <w:r w:rsidRPr="007442AF">
              <w:rPr>
                <w:rFonts w:ascii="Arial Unicode" w:hAnsi="Arial Unicode"/>
                <w:sz w:val="17"/>
                <w:szCs w:val="17"/>
              </w:rPr>
              <w:t>25(</w:t>
            </w:r>
            <w:r w:rsidRPr="007442AF">
              <w:rPr>
                <w:rFonts w:ascii="Sylfaen" w:hAnsi="Sylfaen" w:cs="Sylfaen"/>
                <w:sz w:val="17"/>
                <w:szCs w:val="17"/>
              </w:rPr>
              <w:t>դեկտեմբերը</w:t>
            </w:r>
            <w:r w:rsidRPr="007442AF">
              <w:rPr>
                <w:rFonts w:ascii="Arial Unicode" w:hAnsi="Arial Unicode"/>
                <w:sz w:val="17"/>
                <w:szCs w:val="17"/>
              </w:rPr>
              <w:t>` 31-</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val="restart"/>
          </w:tcPr>
          <w:p w14:paraId="1E159AC3"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 xml:space="preserve">1000-301, </w:t>
            </w:r>
            <w:r w:rsidRPr="007442AF">
              <w:rPr>
                <w:rFonts w:ascii="Arial Unicode" w:hAnsi="Arial Unicode"/>
                <w:sz w:val="17"/>
                <w:szCs w:val="17"/>
              </w:rPr>
              <w:br/>
              <w:t xml:space="preserve">1000-401, </w:t>
            </w:r>
            <w:r w:rsidRPr="007442AF">
              <w:rPr>
                <w:rFonts w:ascii="Arial Unicode" w:hAnsi="Arial Unicode"/>
                <w:sz w:val="17"/>
                <w:szCs w:val="17"/>
              </w:rPr>
              <w:br/>
              <w:t>1000-402,</w:t>
            </w:r>
            <w:r w:rsidRPr="007442AF">
              <w:rPr>
                <w:rFonts w:ascii="Arial Unicode" w:hAnsi="Arial Unicode"/>
                <w:sz w:val="17"/>
                <w:szCs w:val="17"/>
              </w:rPr>
              <w:br/>
              <w:t>1400-101</w:t>
            </w:r>
            <w:r w:rsidRPr="007442AF">
              <w:rPr>
                <w:rFonts w:ascii="Arial Unicode" w:hAnsi="Arial Unicode"/>
                <w:sz w:val="17"/>
                <w:szCs w:val="17"/>
              </w:rPr>
              <w:br/>
            </w:r>
            <w:r w:rsidRPr="007442AF">
              <w:rPr>
                <w:rFonts w:ascii="Sylfaen" w:hAnsi="Sylfaen" w:cs="Sylfaen"/>
                <w:sz w:val="17"/>
                <w:szCs w:val="17"/>
              </w:rPr>
              <w:t>Հիմնական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p>
        </w:tc>
      </w:tr>
      <w:tr w:rsidR="007442AF" w14:paraId="2816E9F6" w14:textId="77777777" w:rsidTr="007442AF">
        <w:trPr>
          <w:trHeight w:val="569"/>
        </w:trPr>
        <w:tc>
          <w:tcPr>
            <w:tcW w:w="394" w:type="dxa"/>
            <w:vMerge/>
          </w:tcPr>
          <w:p w14:paraId="2D031892" w14:textId="77777777" w:rsidR="007442AF" w:rsidRDefault="007442AF">
            <w:pPr>
              <w:rPr>
                <w:sz w:val="2"/>
                <w:szCs w:val="2"/>
              </w:rPr>
            </w:pPr>
          </w:p>
        </w:tc>
        <w:tc>
          <w:tcPr>
            <w:tcW w:w="669" w:type="dxa"/>
            <w:vMerge/>
          </w:tcPr>
          <w:p w14:paraId="6AD25847" w14:textId="77777777" w:rsidR="007442AF" w:rsidRDefault="007442AF">
            <w:pPr>
              <w:rPr>
                <w:sz w:val="2"/>
                <w:szCs w:val="2"/>
              </w:rPr>
            </w:pPr>
          </w:p>
        </w:tc>
        <w:tc>
          <w:tcPr>
            <w:tcW w:w="5203" w:type="dxa"/>
          </w:tcPr>
          <w:p w14:paraId="22918153" w14:textId="77777777" w:rsidR="007442AF" w:rsidRPr="007442AF" w:rsidRDefault="007442AF" w:rsidP="007442AF">
            <w:pPr>
              <w:pStyle w:val="NormalWeb"/>
              <w:rPr>
                <w:rFonts w:ascii="Arial Unicode" w:hAnsi="Arial Unicode"/>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 xml:space="preserve"> (</w:t>
            </w:r>
            <w:r w:rsidRPr="007442AF">
              <w:rPr>
                <w:rFonts w:ascii="Sylfaen" w:hAnsi="Sylfaen" w:cs="Sylfaen"/>
                <w:sz w:val="17"/>
                <w:szCs w:val="17"/>
              </w:rPr>
              <w:t>ճշգրտված</w:t>
            </w:r>
            <w:r w:rsidRPr="007442AF">
              <w:rPr>
                <w:rFonts w:ascii="Arial Unicode" w:hAnsi="Arial Unicode"/>
                <w:sz w:val="17"/>
                <w:szCs w:val="17"/>
              </w:rPr>
              <w:t>)</w:t>
            </w:r>
          </w:p>
        </w:tc>
        <w:tc>
          <w:tcPr>
            <w:tcW w:w="1778" w:type="dxa"/>
            <w:vMerge/>
          </w:tcPr>
          <w:p w14:paraId="431B056C" w14:textId="77777777" w:rsidR="007442AF" w:rsidRDefault="007442AF">
            <w:pPr>
              <w:rPr>
                <w:sz w:val="2"/>
                <w:szCs w:val="2"/>
              </w:rPr>
            </w:pPr>
          </w:p>
        </w:tc>
        <w:tc>
          <w:tcPr>
            <w:tcW w:w="2625" w:type="dxa"/>
            <w:vMerge/>
          </w:tcPr>
          <w:p w14:paraId="7EABE9E1" w14:textId="77777777" w:rsidR="007442AF" w:rsidRDefault="007442AF">
            <w:pPr>
              <w:pStyle w:val="TableParagraph"/>
              <w:ind w:left="79" w:right="167"/>
              <w:rPr>
                <w:sz w:val="17"/>
                <w:szCs w:val="17"/>
              </w:rPr>
            </w:pPr>
          </w:p>
        </w:tc>
        <w:tc>
          <w:tcPr>
            <w:tcW w:w="1062" w:type="dxa"/>
            <w:vMerge/>
          </w:tcPr>
          <w:p w14:paraId="2438614A" w14:textId="77777777" w:rsidR="007442AF" w:rsidRDefault="007442AF">
            <w:pPr>
              <w:rPr>
                <w:sz w:val="2"/>
                <w:szCs w:val="2"/>
              </w:rPr>
            </w:pPr>
          </w:p>
        </w:tc>
        <w:tc>
          <w:tcPr>
            <w:tcW w:w="1225" w:type="dxa"/>
          </w:tcPr>
          <w:p w14:paraId="21F913CC"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55 (</w:t>
            </w:r>
            <w:r w:rsidRPr="007442AF">
              <w:rPr>
                <w:rFonts w:ascii="Sylfaen" w:hAnsi="Sylfaen" w:cs="Sylfaen"/>
                <w:sz w:val="17"/>
                <w:szCs w:val="17"/>
              </w:rPr>
              <w:t>նոյեմբերը</w:t>
            </w:r>
            <w:r w:rsidRPr="007442AF">
              <w:rPr>
                <w:rFonts w:ascii="Arial Unicode" w:hAnsi="Arial Unicode"/>
                <w:sz w:val="17"/>
                <w:szCs w:val="17"/>
              </w:rPr>
              <w:t>` 60-</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 xml:space="preserve">, </w:t>
            </w:r>
            <w:r w:rsidRPr="007442AF">
              <w:rPr>
                <w:rFonts w:ascii="Sylfaen" w:hAnsi="Sylfaen" w:cs="Sylfaen"/>
                <w:sz w:val="17"/>
                <w:szCs w:val="17"/>
              </w:rPr>
              <w:t>դեկտեմբերը</w:t>
            </w:r>
            <w:r w:rsidRPr="007442AF">
              <w:rPr>
                <w:rFonts w:ascii="Arial Unicode" w:hAnsi="Arial Unicode"/>
                <w:sz w:val="17"/>
                <w:szCs w:val="17"/>
              </w:rPr>
              <w:t>` 65-</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tcPr>
          <w:p w14:paraId="6B7950A0" w14:textId="77777777" w:rsidR="007442AF" w:rsidRDefault="007442AF">
            <w:pPr>
              <w:pStyle w:val="TableParagraph"/>
              <w:spacing w:line="225" w:lineRule="exact"/>
              <w:ind w:left="544"/>
              <w:rPr>
                <w:sz w:val="17"/>
              </w:rPr>
            </w:pPr>
          </w:p>
        </w:tc>
      </w:tr>
      <w:tr w:rsidR="007442AF" w14:paraId="57F9DD1C" w14:textId="77777777" w:rsidTr="007442AF">
        <w:trPr>
          <w:trHeight w:val="464"/>
        </w:trPr>
        <w:tc>
          <w:tcPr>
            <w:tcW w:w="394" w:type="dxa"/>
            <w:vMerge/>
          </w:tcPr>
          <w:p w14:paraId="121A4222" w14:textId="77777777" w:rsidR="007442AF" w:rsidRDefault="007442AF">
            <w:pPr>
              <w:rPr>
                <w:sz w:val="2"/>
                <w:szCs w:val="2"/>
              </w:rPr>
            </w:pPr>
          </w:p>
        </w:tc>
        <w:tc>
          <w:tcPr>
            <w:tcW w:w="669" w:type="dxa"/>
            <w:vMerge/>
          </w:tcPr>
          <w:p w14:paraId="1467DBEF" w14:textId="77777777" w:rsidR="007442AF" w:rsidRDefault="007442AF">
            <w:pPr>
              <w:rPr>
                <w:sz w:val="2"/>
                <w:szCs w:val="2"/>
              </w:rPr>
            </w:pPr>
          </w:p>
        </w:tc>
        <w:tc>
          <w:tcPr>
            <w:tcW w:w="5203" w:type="dxa"/>
          </w:tcPr>
          <w:p w14:paraId="6F6D2189"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48AC6A13" w14:textId="77777777" w:rsidR="007442AF" w:rsidRDefault="007442AF">
            <w:pPr>
              <w:pStyle w:val="TableParagraph"/>
              <w:spacing w:line="211" w:lineRule="exact"/>
              <w:ind w:left="1812" w:right="2315"/>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196E248F" w14:textId="77777777" w:rsidR="007442AF" w:rsidRDefault="007442AF">
            <w:pPr>
              <w:rPr>
                <w:sz w:val="2"/>
                <w:szCs w:val="2"/>
              </w:rPr>
            </w:pPr>
          </w:p>
        </w:tc>
        <w:tc>
          <w:tcPr>
            <w:tcW w:w="2625" w:type="dxa"/>
            <w:vMerge w:val="restart"/>
          </w:tcPr>
          <w:p w14:paraId="317D4AA2" w14:textId="77777777" w:rsidR="007442AF" w:rsidRPr="00B710F7" w:rsidRDefault="00B710F7" w:rsidP="00B710F7">
            <w:pPr>
              <w:pStyle w:val="NormalWeb"/>
              <w:rPr>
                <w:rFonts w:ascii="Arial Unicode" w:hAnsi="Arial Unicode"/>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r w:rsidRPr="00B710F7">
              <w:rPr>
                <w:rFonts w:ascii="Arial Unicode" w:hAnsi="Arial Unicode"/>
                <w:sz w:val="17"/>
                <w:szCs w:val="17"/>
              </w:rPr>
              <w:t>,</w:t>
            </w:r>
            <w:r w:rsidRPr="00B710F7">
              <w:rPr>
                <w:rFonts w:ascii="Arial Unicode" w:hAnsi="Arial Unicode"/>
                <w:sz w:val="17"/>
                <w:szCs w:val="17"/>
              </w:rPr>
              <w:br/>
            </w:r>
            <w:r w:rsidRPr="00B710F7">
              <w:rPr>
                <w:rFonts w:ascii="Sylfaen" w:hAnsi="Sylfaen" w:cs="Sylfaen"/>
                <w:sz w:val="17"/>
                <w:szCs w:val="17"/>
              </w:rPr>
              <w:t>գործունեության</w:t>
            </w:r>
            <w:r w:rsidRPr="00B710F7">
              <w:rPr>
                <w:rFonts w:ascii="Arial Unicode" w:hAnsi="Arial Unicode"/>
                <w:sz w:val="17"/>
                <w:szCs w:val="17"/>
              </w:rPr>
              <w:t xml:space="preserve"> </w:t>
            </w:r>
            <w:r w:rsidRPr="00B710F7">
              <w:rPr>
                <w:rFonts w:ascii="Sylfaen" w:hAnsi="Sylfaen" w:cs="Sylfaen"/>
                <w:sz w:val="17"/>
                <w:szCs w:val="17"/>
              </w:rPr>
              <w:t>տեսակների</w:t>
            </w:r>
            <w:r w:rsidRPr="00B710F7">
              <w:rPr>
                <w:rFonts w:ascii="Arial Unicode" w:hAnsi="Arial Unicode"/>
                <w:sz w:val="17"/>
                <w:szCs w:val="17"/>
              </w:rPr>
              <w:t xml:space="preserve">, </w:t>
            </w:r>
            <w:r w:rsidRPr="00B710F7">
              <w:rPr>
                <w:rFonts w:ascii="Sylfaen" w:hAnsi="Sylfaen" w:cs="Sylfaen"/>
                <w:sz w:val="17"/>
                <w:szCs w:val="17"/>
              </w:rPr>
              <w:t>տնտեսության</w:t>
            </w:r>
            <w:r w:rsidRPr="00B710F7">
              <w:rPr>
                <w:rFonts w:ascii="Arial Unicode" w:hAnsi="Arial Unicode"/>
                <w:sz w:val="17"/>
                <w:szCs w:val="17"/>
              </w:rPr>
              <w:t xml:space="preserve"> </w:t>
            </w:r>
            <w:r w:rsidRPr="00B710F7">
              <w:rPr>
                <w:rFonts w:ascii="Sylfaen" w:hAnsi="Sylfaen" w:cs="Sylfaen"/>
                <w:sz w:val="17"/>
                <w:szCs w:val="17"/>
              </w:rPr>
              <w:t>ինստիտուցիոնալ</w:t>
            </w:r>
            <w:r w:rsidRPr="00B710F7">
              <w:rPr>
                <w:rFonts w:ascii="Arial Unicode" w:hAnsi="Arial Unicode"/>
                <w:sz w:val="17"/>
                <w:szCs w:val="17"/>
              </w:rPr>
              <w:t xml:space="preserve"> </w:t>
            </w:r>
            <w:r w:rsidRPr="00B710F7">
              <w:rPr>
                <w:rFonts w:ascii="Sylfaen" w:hAnsi="Sylfaen" w:cs="Sylfaen"/>
                <w:sz w:val="17"/>
                <w:szCs w:val="17"/>
              </w:rPr>
              <w:t>հատվածների</w:t>
            </w:r>
            <w:r w:rsidRPr="00B710F7">
              <w:rPr>
                <w:rFonts w:ascii="Arial Unicode" w:hAnsi="Arial Unicode"/>
                <w:sz w:val="17"/>
                <w:szCs w:val="17"/>
              </w:rPr>
              <w:t xml:space="preserve">, </w:t>
            </w:r>
            <w:r w:rsidRPr="00B710F7">
              <w:rPr>
                <w:rFonts w:ascii="Sylfaen" w:hAnsi="Sylfaen" w:cs="Sylfaen"/>
                <w:sz w:val="17"/>
                <w:szCs w:val="17"/>
              </w:rPr>
              <w:t>կազմակերպության</w:t>
            </w:r>
            <w:r w:rsidRPr="00B710F7">
              <w:rPr>
                <w:rFonts w:ascii="Arial Unicode" w:hAnsi="Arial Unicode"/>
                <w:sz w:val="17"/>
                <w:szCs w:val="17"/>
              </w:rPr>
              <w:t xml:space="preserve"> </w:t>
            </w:r>
            <w:r w:rsidRPr="00B710F7">
              <w:rPr>
                <w:rFonts w:ascii="Sylfaen" w:hAnsi="Sylfaen" w:cs="Sylfaen"/>
                <w:sz w:val="17"/>
                <w:szCs w:val="17"/>
              </w:rPr>
              <w:t>չափի</w:t>
            </w:r>
          </w:p>
        </w:tc>
        <w:tc>
          <w:tcPr>
            <w:tcW w:w="1062" w:type="dxa"/>
            <w:vMerge/>
          </w:tcPr>
          <w:p w14:paraId="2EA4E3AC" w14:textId="77777777" w:rsidR="007442AF" w:rsidRDefault="007442AF">
            <w:pPr>
              <w:rPr>
                <w:sz w:val="2"/>
                <w:szCs w:val="2"/>
              </w:rPr>
            </w:pPr>
          </w:p>
        </w:tc>
        <w:tc>
          <w:tcPr>
            <w:tcW w:w="1225" w:type="dxa"/>
          </w:tcPr>
          <w:p w14:paraId="06BF0784" w14:textId="77777777" w:rsidR="007442AF" w:rsidRDefault="00B710F7" w:rsidP="00B710F7">
            <w:pPr>
              <w:pStyle w:val="TableParagraph"/>
              <w:ind w:left="106"/>
              <w:jc w:val="center"/>
              <w:rPr>
                <w:sz w:val="16"/>
                <w:szCs w:val="16"/>
              </w:rPr>
            </w:pPr>
            <w:r>
              <w:rPr>
                <w:sz w:val="16"/>
                <w:szCs w:val="16"/>
              </w:rPr>
              <w:t>35</w:t>
            </w:r>
            <w:r>
              <w:rPr>
                <w:sz w:val="16"/>
                <w:szCs w:val="16"/>
              </w:rPr>
              <w:br/>
              <w:t>65</w:t>
            </w:r>
          </w:p>
        </w:tc>
        <w:tc>
          <w:tcPr>
            <w:tcW w:w="1850" w:type="dxa"/>
            <w:vMerge w:val="restart"/>
          </w:tcPr>
          <w:p w14:paraId="6990181C" w14:textId="77777777" w:rsidR="007442AF" w:rsidRPr="00B710F7" w:rsidRDefault="00B710F7">
            <w:pPr>
              <w:pStyle w:val="TableParagraph"/>
              <w:ind w:left="589"/>
              <w:rPr>
                <w:sz w:val="17"/>
                <w:szCs w:val="17"/>
              </w:rPr>
            </w:pPr>
            <w:r w:rsidRPr="00B710F7">
              <w:rPr>
                <w:rFonts w:ascii="Arial Unicode" w:hAnsi="Arial Unicode"/>
                <w:sz w:val="17"/>
                <w:szCs w:val="17"/>
              </w:rPr>
              <w:t xml:space="preserve">1000-401, </w:t>
            </w:r>
            <w:r w:rsidRPr="00B710F7">
              <w:rPr>
                <w:rFonts w:ascii="Arial Unicode" w:hAnsi="Arial Unicode"/>
                <w:sz w:val="17"/>
                <w:szCs w:val="17"/>
              </w:rPr>
              <w:br/>
              <w:t>1000-402,</w:t>
            </w:r>
            <w:r w:rsidRPr="00B710F7">
              <w:rPr>
                <w:rFonts w:ascii="Arial Unicode" w:hAnsi="Arial Unicode"/>
                <w:sz w:val="17"/>
                <w:szCs w:val="17"/>
              </w:rPr>
              <w:br/>
              <w:t>5900-201,</w:t>
            </w:r>
            <w:r w:rsidRPr="00B710F7">
              <w:rPr>
                <w:rFonts w:ascii="Arial Unicode" w:hAnsi="Arial Unicode"/>
                <w:sz w:val="17"/>
                <w:szCs w:val="17"/>
              </w:rPr>
              <w:br/>
              <w:t>1400-101</w:t>
            </w:r>
          </w:p>
        </w:tc>
      </w:tr>
      <w:tr w:rsidR="007442AF" w14:paraId="48636C04" w14:textId="77777777" w:rsidTr="007442AF">
        <w:trPr>
          <w:trHeight w:val="465"/>
        </w:trPr>
        <w:tc>
          <w:tcPr>
            <w:tcW w:w="394" w:type="dxa"/>
            <w:vMerge/>
          </w:tcPr>
          <w:p w14:paraId="27A46D70" w14:textId="77777777" w:rsidR="007442AF" w:rsidRDefault="007442AF">
            <w:pPr>
              <w:rPr>
                <w:sz w:val="2"/>
                <w:szCs w:val="2"/>
              </w:rPr>
            </w:pPr>
          </w:p>
        </w:tc>
        <w:tc>
          <w:tcPr>
            <w:tcW w:w="669" w:type="dxa"/>
            <w:vMerge/>
          </w:tcPr>
          <w:p w14:paraId="6A073B99" w14:textId="77777777" w:rsidR="007442AF" w:rsidRDefault="007442AF">
            <w:pPr>
              <w:rPr>
                <w:sz w:val="2"/>
                <w:szCs w:val="2"/>
              </w:rPr>
            </w:pPr>
          </w:p>
        </w:tc>
        <w:tc>
          <w:tcPr>
            <w:tcW w:w="5203" w:type="dxa"/>
          </w:tcPr>
          <w:p w14:paraId="32865B96"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67745EC2" w14:textId="77777777" w:rsidR="007442AF" w:rsidRDefault="007442AF">
            <w:pPr>
              <w:pStyle w:val="TableParagraph"/>
              <w:spacing w:line="211" w:lineRule="exact"/>
              <w:ind w:left="1812" w:right="2308"/>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6642D70" w14:textId="77777777" w:rsidR="007442AF" w:rsidRDefault="007442AF">
            <w:pPr>
              <w:rPr>
                <w:sz w:val="2"/>
                <w:szCs w:val="2"/>
              </w:rPr>
            </w:pPr>
          </w:p>
        </w:tc>
        <w:tc>
          <w:tcPr>
            <w:tcW w:w="2625" w:type="dxa"/>
            <w:vMerge/>
            <w:tcBorders>
              <w:top w:val="nil"/>
            </w:tcBorders>
          </w:tcPr>
          <w:p w14:paraId="7C301047" w14:textId="77777777" w:rsidR="007442AF" w:rsidRDefault="007442AF">
            <w:pPr>
              <w:rPr>
                <w:sz w:val="2"/>
                <w:szCs w:val="2"/>
              </w:rPr>
            </w:pPr>
          </w:p>
        </w:tc>
        <w:tc>
          <w:tcPr>
            <w:tcW w:w="1062" w:type="dxa"/>
            <w:vMerge/>
          </w:tcPr>
          <w:p w14:paraId="5AED77E4" w14:textId="77777777" w:rsidR="007442AF" w:rsidRDefault="007442AF">
            <w:pPr>
              <w:rPr>
                <w:sz w:val="2"/>
                <w:szCs w:val="2"/>
              </w:rPr>
            </w:pPr>
          </w:p>
        </w:tc>
        <w:tc>
          <w:tcPr>
            <w:tcW w:w="1225" w:type="dxa"/>
          </w:tcPr>
          <w:p w14:paraId="631D48A8" w14:textId="77777777" w:rsidR="007442AF" w:rsidRDefault="00B710F7" w:rsidP="00B710F7">
            <w:pPr>
              <w:pStyle w:val="TableParagraph"/>
              <w:spacing w:line="218" w:lineRule="exact"/>
              <w:ind w:left="196"/>
              <w:jc w:val="center"/>
              <w:rPr>
                <w:sz w:val="17"/>
                <w:szCs w:val="17"/>
              </w:rPr>
            </w:pPr>
            <w:r>
              <w:rPr>
                <w:sz w:val="16"/>
                <w:szCs w:val="16"/>
              </w:rPr>
              <w:t>35</w:t>
            </w:r>
            <w:r>
              <w:rPr>
                <w:sz w:val="16"/>
                <w:szCs w:val="16"/>
              </w:rPr>
              <w:br/>
              <w:t>65</w:t>
            </w:r>
          </w:p>
        </w:tc>
        <w:tc>
          <w:tcPr>
            <w:tcW w:w="1850" w:type="dxa"/>
            <w:vMerge/>
            <w:tcBorders>
              <w:top w:val="nil"/>
            </w:tcBorders>
          </w:tcPr>
          <w:p w14:paraId="75794545" w14:textId="77777777" w:rsidR="007442AF" w:rsidRDefault="007442AF">
            <w:pPr>
              <w:rPr>
                <w:sz w:val="2"/>
                <w:szCs w:val="2"/>
              </w:rPr>
            </w:pPr>
          </w:p>
        </w:tc>
      </w:tr>
      <w:tr w:rsidR="007442AF" w14:paraId="5F8426F5" w14:textId="77777777" w:rsidTr="007442AF">
        <w:trPr>
          <w:trHeight w:val="465"/>
        </w:trPr>
        <w:tc>
          <w:tcPr>
            <w:tcW w:w="394" w:type="dxa"/>
            <w:vMerge/>
          </w:tcPr>
          <w:p w14:paraId="2933AA59" w14:textId="77777777" w:rsidR="007442AF" w:rsidRDefault="007442AF">
            <w:pPr>
              <w:rPr>
                <w:sz w:val="2"/>
                <w:szCs w:val="2"/>
              </w:rPr>
            </w:pPr>
          </w:p>
        </w:tc>
        <w:tc>
          <w:tcPr>
            <w:tcW w:w="669" w:type="dxa"/>
            <w:vMerge/>
          </w:tcPr>
          <w:p w14:paraId="3E1AEA74" w14:textId="77777777" w:rsidR="007442AF" w:rsidRDefault="007442AF">
            <w:pPr>
              <w:rPr>
                <w:sz w:val="2"/>
                <w:szCs w:val="2"/>
              </w:rPr>
            </w:pPr>
          </w:p>
        </w:tc>
        <w:tc>
          <w:tcPr>
            <w:tcW w:w="5203" w:type="dxa"/>
          </w:tcPr>
          <w:p w14:paraId="29A140FA"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2A4692AF" w14:textId="77777777" w:rsidR="007442AF" w:rsidRDefault="007442AF">
            <w:pPr>
              <w:pStyle w:val="TableParagraph"/>
              <w:spacing w:line="212"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761192" w14:textId="77777777" w:rsidR="007442AF" w:rsidRDefault="007442AF">
            <w:pPr>
              <w:rPr>
                <w:sz w:val="2"/>
                <w:szCs w:val="2"/>
              </w:rPr>
            </w:pPr>
          </w:p>
        </w:tc>
        <w:tc>
          <w:tcPr>
            <w:tcW w:w="2625" w:type="dxa"/>
            <w:vMerge/>
            <w:tcBorders>
              <w:top w:val="nil"/>
            </w:tcBorders>
          </w:tcPr>
          <w:p w14:paraId="7C8D119C" w14:textId="77777777" w:rsidR="007442AF" w:rsidRDefault="007442AF">
            <w:pPr>
              <w:rPr>
                <w:sz w:val="2"/>
                <w:szCs w:val="2"/>
              </w:rPr>
            </w:pPr>
          </w:p>
        </w:tc>
        <w:tc>
          <w:tcPr>
            <w:tcW w:w="1062" w:type="dxa"/>
            <w:vMerge/>
          </w:tcPr>
          <w:p w14:paraId="4AE98C60" w14:textId="77777777" w:rsidR="007442AF" w:rsidRDefault="007442AF">
            <w:pPr>
              <w:rPr>
                <w:sz w:val="2"/>
                <w:szCs w:val="2"/>
              </w:rPr>
            </w:pPr>
          </w:p>
        </w:tc>
        <w:tc>
          <w:tcPr>
            <w:tcW w:w="1225" w:type="dxa"/>
          </w:tcPr>
          <w:p w14:paraId="7CBB1EB4" w14:textId="77777777" w:rsidR="007442AF" w:rsidRDefault="00B710F7" w:rsidP="00B710F7">
            <w:pPr>
              <w:pStyle w:val="TableParagraph"/>
              <w:spacing w:line="218" w:lineRule="exact"/>
              <w:ind w:left="137"/>
              <w:jc w:val="center"/>
              <w:rPr>
                <w:sz w:val="17"/>
                <w:szCs w:val="17"/>
              </w:rPr>
            </w:pPr>
            <w:r>
              <w:rPr>
                <w:sz w:val="16"/>
                <w:szCs w:val="16"/>
              </w:rPr>
              <w:t>35</w:t>
            </w:r>
            <w:r>
              <w:rPr>
                <w:sz w:val="16"/>
                <w:szCs w:val="16"/>
              </w:rPr>
              <w:br/>
              <w:t>65</w:t>
            </w:r>
          </w:p>
        </w:tc>
        <w:tc>
          <w:tcPr>
            <w:tcW w:w="1850" w:type="dxa"/>
            <w:vMerge/>
            <w:tcBorders>
              <w:top w:val="nil"/>
            </w:tcBorders>
          </w:tcPr>
          <w:p w14:paraId="3195EBCF" w14:textId="77777777" w:rsidR="007442AF" w:rsidRDefault="007442AF">
            <w:pPr>
              <w:rPr>
                <w:sz w:val="2"/>
                <w:szCs w:val="2"/>
              </w:rPr>
            </w:pPr>
          </w:p>
        </w:tc>
      </w:tr>
      <w:tr w:rsidR="007442AF" w14:paraId="34957260" w14:textId="77777777" w:rsidTr="007442AF">
        <w:trPr>
          <w:trHeight w:val="464"/>
        </w:trPr>
        <w:tc>
          <w:tcPr>
            <w:tcW w:w="394" w:type="dxa"/>
            <w:vMerge/>
          </w:tcPr>
          <w:p w14:paraId="6BD77F22" w14:textId="77777777" w:rsidR="007442AF" w:rsidRDefault="007442AF">
            <w:pPr>
              <w:rPr>
                <w:sz w:val="2"/>
                <w:szCs w:val="2"/>
              </w:rPr>
            </w:pPr>
          </w:p>
        </w:tc>
        <w:tc>
          <w:tcPr>
            <w:tcW w:w="669" w:type="dxa"/>
            <w:vMerge/>
          </w:tcPr>
          <w:p w14:paraId="45353E67" w14:textId="77777777" w:rsidR="007442AF" w:rsidRDefault="007442AF">
            <w:pPr>
              <w:rPr>
                <w:sz w:val="2"/>
                <w:szCs w:val="2"/>
              </w:rPr>
            </w:pPr>
          </w:p>
        </w:tc>
        <w:tc>
          <w:tcPr>
            <w:tcW w:w="5203" w:type="dxa"/>
          </w:tcPr>
          <w:p w14:paraId="26A7C36C"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0D00BD16" w14:textId="77777777" w:rsidR="007442AF" w:rsidRDefault="007442AF">
            <w:pPr>
              <w:pStyle w:val="TableParagraph"/>
              <w:spacing w:line="211"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62A6F7" w14:textId="77777777" w:rsidR="007442AF" w:rsidRDefault="007442AF">
            <w:pPr>
              <w:rPr>
                <w:sz w:val="2"/>
                <w:szCs w:val="2"/>
              </w:rPr>
            </w:pPr>
          </w:p>
        </w:tc>
        <w:tc>
          <w:tcPr>
            <w:tcW w:w="2625" w:type="dxa"/>
            <w:vMerge/>
            <w:tcBorders>
              <w:top w:val="nil"/>
            </w:tcBorders>
          </w:tcPr>
          <w:p w14:paraId="13AC57DB" w14:textId="77777777" w:rsidR="007442AF" w:rsidRDefault="007442AF">
            <w:pPr>
              <w:rPr>
                <w:sz w:val="2"/>
                <w:szCs w:val="2"/>
              </w:rPr>
            </w:pPr>
          </w:p>
        </w:tc>
        <w:tc>
          <w:tcPr>
            <w:tcW w:w="1062" w:type="dxa"/>
            <w:vMerge/>
          </w:tcPr>
          <w:p w14:paraId="55B3256E" w14:textId="77777777" w:rsidR="007442AF" w:rsidRDefault="007442AF">
            <w:pPr>
              <w:rPr>
                <w:sz w:val="2"/>
                <w:szCs w:val="2"/>
              </w:rPr>
            </w:pPr>
          </w:p>
        </w:tc>
        <w:tc>
          <w:tcPr>
            <w:tcW w:w="1225" w:type="dxa"/>
          </w:tcPr>
          <w:p w14:paraId="54AFC1A1" w14:textId="77777777" w:rsidR="007442AF" w:rsidRDefault="00B710F7" w:rsidP="00B710F7">
            <w:pPr>
              <w:pStyle w:val="TableParagraph"/>
              <w:spacing w:line="227" w:lineRule="exact"/>
              <w:ind w:left="111"/>
              <w:jc w:val="center"/>
              <w:rPr>
                <w:sz w:val="17"/>
                <w:szCs w:val="17"/>
              </w:rPr>
            </w:pPr>
            <w:r>
              <w:rPr>
                <w:sz w:val="16"/>
                <w:szCs w:val="16"/>
              </w:rPr>
              <w:t>35</w:t>
            </w:r>
            <w:r>
              <w:rPr>
                <w:sz w:val="16"/>
                <w:szCs w:val="16"/>
              </w:rPr>
              <w:br/>
              <w:t>65</w:t>
            </w:r>
          </w:p>
        </w:tc>
        <w:tc>
          <w:tcPr>
            <w:tcW w:w="1850" w:type="dxa"/>
            <w:vMerge/>
            <w:tcBorders>
              <w:top w:val="nil"/>
            </w:tcBorders>
          </w:tcPr>
          <w:p w14:paraId="75A42111" w14:textId="77777777" w:rsidR="007442AF" w:rsidRDefault="007442AF">
            <w:pPr>
              <w:rPr>
                <w:sz w:val="2"/>
                <w:szCs w:val="2"/>
              </w:rPr>
            </w:pPr>
          </w:p>
        </w:tc>
      </w:tr>
    </w:tbl>
    <w:p w14:paraId="6451A79C" w14:textId="77777777" w:rsidR="00B710F7" w:rsidRDefault="00B710F7">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38464005" w14:textId="77777777">
        <w:trPr>
          <w:trHeight w:val="399"/>
        </w:trPr>
        <w:tc>
          <w:tcPr>
            <w:tcW w:w="401" w:type="dxa"/>
            <w:vMerge w:val="restart"/>
          </w:tcPr>
          <w:p w14:paraId="2B980A9A"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2DB8440"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3A6D379C"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0AFB238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F8EEA4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08BF7A45"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4C26AEE"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218CF957"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 արդյունքը</w:t>
            </w:r>
            <w:r>
              <w:rPr>
                <w:b/>
                <w:bCs/>
                <w:spacing w:val="-1"/>
                <w:sz w:val="15"/>
                <w:szCs w:val="15"/>
              </w:rPr>
              <w:t xml:space="preserve"> </w:t>
            </w:r>
            <w:r>
              <w:rPr>
                <w:b/>
                <w:bCs/>
                <w:sz w:val="15"/>
                <w:szCs w:val="15"/>
              </w:rPr>
              <w:t>(ցուցանիշը)</w:t>
            </w:r>
          </w:p>
        </w:tc>
      </w:tr>
      <w:tr w:rsidR="00BD1F51" w14:paraId="06D8B4FE" w14:textId="77777777">
        <w:trPr>
          <w:trHeight w:val="1788"/>
        </w:trPr>
        <w:tc>
          <w:tcPr>
            <w:tcW w:w="401" w:type="dxa"/>
            <w:vMerge/>
            <w:tcBorders>
              <w:top w:val="nil"/>
            </w:tcBorders>
          </w:tcPr>
          <w:p w14:paraId="7A12C93E" w14:textId="77777777" w:rsidR="00BD1F51" w:rsidRDefault="00BD1F51">
            <w:pPr>
              <w:rPr>
                <w:sz w:val="2"/>
                <w:szCs w:val="2"/>
              </w:rPr>
            </w:pPr>
          </w:p>
        </w:tc>
        <w:tc>
          <w:tcPr>
            <w:tcW w:w="663" w:type="dxa"/>
            <w:vMerge/>
            <w:tcBorders>
              <w:top w:val="nil"/>
              <w:right w:val="single" w:sz="8" w:space="0" w:color="000000"/>
            </w:tcBorders>
          </w:tcPr>
          <w:p w14:paraId="3DBF5007" w14:textId="77777777" w:rsidR="00BD1F51" w:rsidRDefault="00BD1F51">
            <w:pPr>
              <w:rPr>
                <w:sz w:val="2"/>
                <w:szCs w:val="2"/>
              </w:rPr>
            </w:pPr>
          </w:p>
        </w:tc>
        <w:tc>
          <w:tcPr>
            <w:tcW w:w="5203" w:type="dxa"/>
            <w:vMerge/>
            <w:tcBorders>
              <w:top w:val="nil"/>
            </w:tcBorders>
          </w:tcPr>
          <w:p w14:paraId="6F6DE3CC" w14:textId="77777777" w:rsidR="00BD1F51" w:rsidRDefault="00BD1F51">
            <w:pPr>
              <w:rPr>
                <w:sz w:val="2"/>
                <w:szCs w:val="2"/>
              </w:rPr>
            </w:pPr>
          </w:p>
        </w:tc>
        <w:tc>
          <w:tcPr>
            <w:tcW w:w="1779" w:type="dxa"/>
            <w:vMerge/>
            <w:tcBorders>
              <w:top w:val="nil"/>
            </w:tcBorders>
          </w:tcPr>
          <w:p w14:paraId="65C8FF58" w14:textId="77777777" w:rsidR="00BD1F51" w:rsidRDefault="00BD1F51">
            <w:pPr>
              <w:rPr>
                <w:sz w:val="2"/>
                <w:szCs w:val="2"/>
              </w:rPr>
            </w:pPr>
          </w:p>
        </w:tc>
        <w:tc>
          <w:tcPr>
            <w:tcW w:w="2626" w:type="dxa"/>
          </w:tcPr>
          <w:p w14:paraId="6AF8C51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64ADA8F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7538131F"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3429516"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2C5E142E"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3039027B"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1620E408" w14:textId="77777777" w:rsidR="00BD1F51" w:rsidRDefault="00BD1F51">
            <w:pPr>
              <w:rPr>
                <w:sz w:val="2"/>
                <w:szCs w:val="2"/>
              </w:rPr>
            </w:pPr>
          </w:p>
        </w:tc>
      </w:tr>
      <w:tr w:rsidR="00BD1F51" w14:paraId="1631BA98" w14:textId="77777777">
        <w:trPr>
          <w:trHeight w:val="465"/>
        </w:trPr>
        <w:tc>
          <w:tcPr>
            <w:tcW w:w="401" w:type="dxa"/>
            <w:vMerge/>
            <w:tcBorders>
              <w:top w:val="nil"/>
            </w:tcBorders>
          </w:tcPr>
          <w:p w14:paraId="42A41C96" w14:textId="77777777" w:rsidR="00BD1F51" w:rsidRDefault="00BD1F51">
            <w:pPr>
              <w:rPr>
                <w:sz w:val="2"/>
                <w:szCs w:val="2"/>
              </w:rPr>
            </w:pPr>
          </w:p>
        </w:tc>
        <w:tc>
          <w:tcPr>
            <w:tcW w:w="663" w:type="dxa"/>
            <w:vMerge/>
            <w:tcBorders>
              <w:top w:val="nil"/>
              <w:right w:val="single" w:sz="8" w:space="0" w:color="000000"/>
            </w:tcBorders>
          </w:tcPr>
          <w:p w14:paraId="2CE975B1" w14:textId="77777777" w:rsidR="00BD1F51" w:rsidRDefault="00BD1F51">
            <w:pPr>
              <w:rPr>
                <w:sz w:val="2"/>
                <w:szCs w:val="2"/>
              </w:rPr>
            </w:pPr>
          </w:p>
        </w:tc>
        <w:tc>
          <w:tcPr>
            <w:tcW w:w="5203" w:type="dxa"/>
          </w:tcPr>
          <w:p w14:paraId="1354E0EB" w14:textId="77777777" w:rsidR="00BD1F51" w:rsidRDefault="00684C1D">
            <w:pPr>
              <w:pStyle w:val="TableParagraph"/>
              <w:spacing w:before="2" w:line="233" w:lineRule="exact"/>
              <w:ind w:left="55"/>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3A455423" w14:textId="77777777" w:rsidR="00BD1F51" w:rsidRDefault="00684C1D">
            <w:pPr>
              <w:pStyle w:val="TableParagraph"/>
              <w:spacing w:line="211"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10B9A878" w14:textId="77777777" w:rsidR="00BD1F51" w:rsidRDefault="00BD1F51">
            <w:pPr>
              <w:rPr>
                <w:sz w:val="2"/>
                <w:szCs w:val="2"/>
              </w:rPr>
            </w:pPr>
          </w:p>
        </w:tc>
        <w:tc>
          <w:tcPr>
            <w:tcW w:w="2626" w:type="dxa"/>
            <w:vMerge w:val="restart"/>
          </w:tcPr>
          <w:p w14:paraId="3D80D0B2" w14:textId="77777777" w:rsidR="00BD1F51" w:rsidRDefault="00BD1F51">
            <w:pPr>
              <w:pStyle w:val="TableParagraph"/>
              <w:rPr>
                <w:rFonts w:ascii="Times New Roman"/>
                <w:sz w:val="16"/>
              </w:rPr>
            </w:pPr>
          </w:p>
        </w:tc>
        <w:tc>
          <w:tcPr>
            <w:tcW w:w="1068" w:type="dxa"/>
            <w:vMerge w:val="restart"/>
          </w:tcPr>
          <w:p w14:paraId="11D312FC" w14:textId="77777777" w:rsidR="00BD1F51" w:rsidRDefault="00BD1F51">
            <w:pPr>
              <w:pStyle w:val="TableParagraph"/>
              <w:rPr>
                <w:rFonts w:ascii="Times New Roman"/>
                <w:sz w:val="16"/>
              </w:rPr>
            </w:pPr>
          </w:p>
        </w:tc>
        <w:tc>
          <w:tcPr>
            <w:tcW w:w="1220" w:type="dxa"/>
            <w:vMerge w:val="restart"/>
          </w:tcPr>
          <w:p w14:paraId="698C0A9C" w14:textId="77777777" w:rsidR="00BD1F51" w:rsidRDefault="00B710F7">
            <w:pPr>
              <w:pStyle w:val="TableParagraph"/>
              <w:spacing w:line="227" w:lineRule="exact"/>
              <w:ind w:left="52" w:right="2"/>
              <w:jc w:val="center"/>
              <w:rPr>
                <w:sz w:val="17"/>
                <w:szCs w:val="17"/>
              </w:rPr>
            </w:pPr>
            <w:r>
              <w:rPr>
                <w:sz w:val="16"/>
                <w:szCs w:val="16"/>
              </w:rPr>
              <w:t>35</w:t>
            </w:r>
            <w:r>
              <w:rPr>
                <w:sz w:val="16"/>
                <w:szCs w:val="16"/>
              </w:rPr>
              <w:br/>
              <w:t>65</w:t>
            </w:r>
          </w:p>
        </w:tc>
        <w:tc>
          <w:tcPr>
            <w:tcW w:w="1850" w:type="dxa"/>
            <w:vMerge/>
            <w:tcBorders>
              <w:top w:val="nil"/>
            </w:tcBorders>
          </w:tcPr>
          <w:p w14:paraId="3C80044C" w14:textId="77777777" w:rsidR="00BD1F51" w:rsidRDefault="00BD1F51">
            <w:pPr>
              <w:rPr>
                <w:sz w:val="2"/>
                <w:szCs w:val="2"/>
              </w:rPr>
            </w:pPr>
          </w:p>
        </w:tc>
      </w:tr>
      <w:tr w:rsidR="00BD1F51" w14:paraId="6238869F" w14:textId="77777777" w:rsidTr="00B710F7">
        <w:trPr>
          <w:trHeight w:val="60"/>
        </w:trPr>
        <w:tc>
          <w:tcPr>
            <w:tcW w:w="401" w:type="dxa"/>
            <w:vMerge/>
            <w:tcBorders>
              <w:top w:val="nil"/>
            </w:tcBorders>
          </w:tcPr>
          <w:p w14:paraId="0CD00AAD" w14:textId="77777777" w:rsidR="00BD1F51" w:rsidRDefault="00BD1F51">
            <w:pPr>
              <w:rPr>
                <w:sz w:val="2"/>
                <w:szCs w:val="2"/>
              </w:rPr>
            </w:pPr>
          </w:p>
        </w:tc>
        <w:tc>
          <w:tcPr>
            <w:tcW w:w="663" w:type="dxa"/>
            <w:vMerge/>
            <w:tcBorders>
              <w:top w:val="nil"/>
              <w:right w:val="single" w:sz="8" w:space="0" w:color="000000"/>
            </w:tcBorders>
          </w:tcPr>
          <w:p w14:paraId="24363DD4" w14:textId="77777777" w:rsidR="00BD1F51" w:rsidRDefault="00BD1F51">
            <w:pPr>
              <w:rPr>
                <w:sz w:val="2"/>
                <w:szCs w:val="2"/>
              </w:rPr>
            </w:pPr>
          </w:p>
        </w:tc>
        <w:tc>
          <w:tcPr>
            <w:tcW w:w="5203" w:type="dxa"/>
            <w:vMerge w:val="restart"/>
          </w:tcPr>
          <w:p w14:paraId="4FEEC395" w14:textId="77777777" w:rsidR="00BD1F51" w:rsidRDefault="00684C1D">
            <w:pPr>
              <w:pStyle w:val="TableParagraph"/>
              <w:tabs>
                <w:tab w:val="left" w:pos="1815"/>
              </w:tabs>
              <w:spacing w:line="233" w:lineRule="exact"/>
              <w:ind w:left="55"/>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2"/>
                <w:sz w:val="17"/>
                <w:szCs w:val="17"/>
              </w:rPr>
              <w:t xml:space="preserve"> </w:t>
            </w:r>
            <w:r>
              <w:rPr>
                <w:sz w:val="17"/>
                <w:szCs w:val="17"/>
              </w:rPr>
              <w:t>2019թ.</w:t>
            </w:r>
            <w:r>
              <w:rPr>
                <w:spacing w:val="-2"/>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15D2159B" w14:textId="77777777" w:rsidR="00BD1F51" w:rsidRDefault="00684C1D">
            <w:pPr>
              <w:pStyle w:val="TableParagraph"/>
              <w:spacing w:line="233"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3793930E" w14:textId="77777777" w:rsidR="00BD1F51" w:rsidRDefault="00BD1F51">
            <w:pPr>
              <w:rPr>
                <w:sz w:val="2"/>
                <w:szCs w:val="2"/>
              </w:rPr>
            </w:pPr>
          </w:p>
        </w:tc>
        <w:tc>
          <w:tcPr>
            <w:tcW w:w="2626" w:type="dxa"/>
            <w:vMerge/>
            <w:tcBorders>
              <w:top w:val="nil"/>
            </w:tcBorders>
          </w:tcPr>
          <w:p w14:paraId="337D5F52" w14:textId="77777777" w:rsidR="00BD1F51" w:rsidRDefault="00BD1F51">
            <w:pPr>
              <w:rPr>
                <w:sz w:val="2"/>
                <w:szCs w:val="2"/>
              </w:rPr>
            </w:pPr>
          </w:p>
        </w:tc>
        <w:tc>
          <w:tcPr>
            <w:tcW w:w="1068" w:type="dxa"/>
            <w:vMerge/>
            <w:tcBorders>
              <w:top w:val="nil"/>
            </w:tcBorders>
          </w:tcPr>
          <w:p w14:paraId="6BBEA175" w14:textId="77777777" w:rsidR="00BD1F51" w:rsidRDefault="00BD1F51">
            <w:pPr>
              <w:rPr>
                <w:sz w:val="2"/>
                <w:szCs w:val="2"/>
              </w:rPr>
            </w:pPr>
          </w:p>
        </w:tc>
        <w:tc>
          <w:tcPr>
            <w:tcW w:w="1220" w:type="dxa"/>
            <w:vMerge/>
            <w:tcBorders>
              <w:top w:val="nil"/>
            </w:tcBorders>
          </w:tcPr>
          <w:p w14:paraId="0B44E916" w14:textId="77777777" w:rsidR="00BD1F51" w:rsidRDefault="00BD1F51">
            <w:pPr>
              <w:rPr>
                <w:sz w:val="2"/>
                <w:szCs w:val="2"/>
              </w:rPr>
            </w:pPr>
          </w:p>
        </w:tc>
        <w:tc>
          <w:tcPr>
            <w:tcW w:w="1850" w:type="dxa"/>
            <w:vMerge/>
            <w:tcBorders>
              <w:top w:val="nil"/>
            </w:tcBorders>
          </w:tcPr>
          <w:p w14:paraId="6DAEB3E7" w14:textId="77777777" w:rsidR="00BD1F51" w:rsidRDefault="00BD1F51">
            <w:pPr>
              <w:rPr>
                <w:sz w:val="2"/>
                <w:szCs w:val="2"/>
              </w:rPr>
            </w:pPr>
          </w:p>
        </w:tc>
      </w:tr>
      <w:tr w:rsidR="00BD1F51" w14:paraId="19F44753" w14:textId="77777777">
        <w:trPr>
          <w:trHeight w:val="2953"/>
        </w:trPr>
        <w:tc>
          <w:tcPr>
            <w:tcW w:w="401" w:type="dxa"/>
            <w:vMerge/>
            <w:tcBorders>
              <w:top w:val="nil"/>
            </w:tcBorders>
          </w:tcPr>
          <w:p w14:paraId="2D917C92" w14:textId="77777777" w:rsidR="00BD1F51" w:rsidRDefault="00BD1F51">
            <w:pPr>
              <w:rPr>
                <w:sz w:val="2"/>
                <w:szCs w:val="2"/>
              </w:rPr>
            </w:pPr>
          </w:p>
        </w:tc>
        <w:tc>
          <w:tcPr>
            <w:tcW w:w="663" w:type="dxa"/>
            <w:vMerge/>
            <w:tcBorders>
              <w:top w:val="nil"/>
              <w:right w:val="single" w:sz="8" w:space="0" w:color="000000"/>
            </w:tcBorders>
          </w:tcPr>
          <w:p w14:paraId="4164BBB7" w14:textId="77777777" w:rsidR="00BD1F51" w:rsidRDefault="00BD1F51">
            <w:pPr>
              <w:rPr>
                <w:sz w:val="2"/>
                <w:szCs w:val="2"/>
              </w:rPr>
            </w:pPr>
          </w:p>
        </w:tc>
        <w:tc>
          <w:tcPr>
            <w:tcW w:w="5203" w:type="dxa"/>
            <w:vMerge/>
            <w:tcBorders>
              <w:top w:val="nil"/>
            </w:tcBorders>
          </w:tcPr>
          <w:p w14:paraId="50822AAE" w14:textId="77777777" w:rsidR="00BD1F51" w:rsidRDefault="00BD1F51">
            <w:pPr>
              <w:rPr>
                <w:sz w:val="2"/>
                <w:szCs w:val="2"/>
              </w:rPr>
            </w:pPr>
          </w:p>
        </w:tc>
        <w:tc>
          <w:tcPr>
            <w:tcW w:w="1779" w:type="dxa"/>
            <w:vMerge/>
            <w:tcBorders>
              <w:top w:val="nil"/>
            </w:tcBorders>
          </w:tcPr>
          <w:p w14:paraId="2CAC2ED4" w14:textId="77777777" w:rsidR="00BD1F51" w:rsidRDefault="00BD1F51">
            <w:pPr>
              <w:rPr>
                <w:sz w:val="2"/>
                <w:szCs w:val="2"/>
              </w:rPr>
            </w:pPr>
          </w:p>
        </w:tc>
        <w:tc>
          <w:tcPr>
            <w:tcW w:w="2626" w:type="dxa"/>
          </w:tcPr>
          <w:p w14:paraId="648D37C8" w14:textId="77777777" w:rsidR="00BD1F51" w:rsidRPr="00B710F7" w:rsidRDefault="00B710F7">
            <w:pPr>
              <w:pStyle w:val="TableParagraph"/>
              <w:ind w:left="77"/>
              <w:rPr>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մարզերի</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Երևան</w:t>
            </w:r>
            <w:r w:rsidRPr="00B710F7">
              <w:rPr>
                <w:rFonts w:ascii="Arial Unicode" w:hAnsi="Arial Unicode"/>
                <w:sz w:val="17"/>
                <w:szCs w:val="17"/>
              </w:rPr>
              <w:t xml:space="preserve"> </w:t>
            </w:r>
            <w:r w:rsidRPr="00B710F7">
              <w:rPr>
                <w:rFonts w:ascii="Sylfaen" w:hAnsi="Sylfaen" w:cs="Sylfaen"/>
                <w:sz w:val="17"/>
                <w:szCs w:val="17"/>
              </w:rPr>
              <w:t>քաղաքի</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p>
        </w:tc>
        <w:tc>
          <w:tcPr>
            <w:tcW w:w="1068" w:type="dxa"/>
            <w:vMerge/>
            <w:tcBorders>
              <w:top w:val="nil"/>
            </w:tcBorders>
          </w:tcPr>
          <w:p w14:paraId="18A1D969" w14:textId="77777777" w:rsidR="00BD1F51" w:rsidRDefault="00BD1F51">
            <w:pPr>
              <w:rPr>
                <w:sz w:val="2"/>
                <w:szCs w:val="2"/>
              </w:rPr>
            </w:pPr>
          </w:p>
        </w:tc>
        <w:tc>
          <w:tcPr>
            <w:tcW w:w="1220" w:type="dxa"/>
          </w:tcPr>
          <w:p w14:paraId="141E5E40"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31</w:t>
            </w:r>
            <w:r w:rsidRPr="00B710F7">
              <w:rPr>
                <w:rFonts w:ascii="Arial Unicode" w:hAnsi="Arial Unicode"/>
                <w:sz w:val="17"/>
                <w:szCs w:val="17"/>
              </w:rPr>
              <w:br/>
              <w:t>65</w:t>
            </w:r>
          </w:p>
        </w:tc>
        <w:tc>
          <w:tcPr>
            <w:tcW w:w="1850" w:type="dxa"/>
          </w:tcPr>
          <w:p w14:paraId="6C126D34"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1000-102,</w:t>
            </w:r>
            <w:r w:rsidRPr="00B710F7">
              <w:rPr>
                <w:rFonts w:ascii="Arial Unicode" w:hAnsi="Arial Unicode"/>
                <w:sz w:val="17"/>
                <w:szCs w:val="17"/>
              </w:rPr>
              <w:br/>
              <w:t xml:space="preserve">1000-103, </w:t>
            </w:r>
            <w:r w:rsidRPr="00B710F7">
              <w:rPr>
                <w:rFonts w:ascii="Arial Unicode" w:hAnsi="Arial Unicode"/>
                <w:sz w:val="17"/>
                <w:szCs w:val="17"/>
              </w:rPr>
              <w:br/>
              <w:t>1000-104,</w:t>
            </w:r>
            <w:r w:rsidRPr="00B710F7">
              <w:rPr>
                <w:rFonts w:ascii="Arial Unicode" w:hAnsi="Arial Unicode"/>
                <w:sz w:val="17"/>
                <w:szCs w:val="17"/>
              </w:rPr>
              <w:br/>
              <w:t xml:space="preserve">1000-105, </w:t>
            </w:r>
            <w:r w:rsidRPr="00B710F7">
              <w:rPr>
                <w:rFonts w:ascii="Arial Unicode" w:hAnsi="Arial Unicode"/>
                <w:sz w:val="17"/>
                <w:szCs w:val="17"/>
              </w:rPr>
              <w:br/>
              <w:t>1400-101,</w:t>
            </w:r>
            <w:r w:rsidRPr="00B710F7">
              <w:rPr>
                <w:rFonts w:ascii="Arial Unicode" w:hAnsi="Arial Unicode"/>
                <w:sz w:val="17"/>
                <w:szCs w:val="17"/>
              </w:rPr>
              <w:br/>
              <w:t xml:space="preserve">1000-204, </w:t>
            </w:r>
            <w:r w:rsidRPr="00B710F7">
              <w:rPr>
                <w:rFonts w:ascii="Arial Unicode" w:hAnsi="Arial Unicode"/>
                <w:sz w:val="17"/>
                <w:szCs w:val="17"/>
              </w:rPr>
              <w:br/>
              <w:t>1000-401,</w:t>
            </w:r>
            <w:r w:rsidRPr="00B710F7">
              <w:rPr>
                <w:rFonts w:ascii="Arial Unicode" w:hAnsi="Arial Unicode"/>
                <w:sz w:val="17"/>
                <w:szCs w:val="17"/>
              </w:rPr>
              <w:br/>
              <w:t xml:space="preserve">1000-402, </w:t>
            </w:r>
            <w:r w:rsidRPr="00B710F7">
              <w:rPr>
                <w:rFonts w:ascii="Arial Unicode" w:hAnsi="Arial Unicode"/>
                <w:sz w:val="17"/>
                <w:szCs w:val="17"/>
              </w:rPr>
              <w:br/>
              <w:t xml:space="preserve">5800-301, </w:t>
            </w:r>
            <w:r w:rsidRPr="00B710F7">
              <w:rPr>
                <w:rFonts w:ascii="Arial Unicode" w:hAnsi="Arial Unicode"/>
                <w:sz w:val="17"/>
                <w:szCs w:val="17"/>
              </w:rPr>
              <w:br/>
              <w:t>5900-201,</w:t>
            </w:r>
            <w:r w:rsidRPr="00B710F7">
              <w:rPr>
                <w:rFonts w:ascii="Arial Unicode" w:hAnsi="Arial Unicode"/>
                <w:sz w:val="17"/>
                <w:szCs w:val="17"/>
              </w:rPr>
              <w:br/>
              <w:t>ArmStatBank,</w:t>
            </w:r>
            <w:r w:rsidRPr="00B710F7">
              <w:rPr>
                <w:rFonts w:ascii="Arial Unicode" w:hAnsi="Arial Unicode"/>
                <w:sz w:val="17"/>
                <w:szCs w:val="17"/>
              </w:rPr>
              <w:br/>
            </w:r>
            <w:r w:rsidRPr="00B710F7">
              <w:rPr>
                <w:rFonts w:ascii="Sylfaen" w:hAnsi="Sylfaen" w:cs="Sylfaen"/>
                <w:sz w:val="17"/>
                <w:szCs w:val="17"/>
              </w:rPr>
              <w:t>Հիմնական</w:t>
            </w:r>
            <w:r w:rsidRPr="00B710F7">
              <w:rPr>
                <w:rFonts w:ascii="Arial Unicode" w:hAnsi="Arial Unicode"/>
                <w:sz w:val="17"/>
                <w:szCs w:val="17"/>
              </w:rPr>
              <w:t xml:space="preserve"> </w:t>
            </w:r>
            <w:r w:rsidRPr="00B710F7">
              <w:rPr>
                <w:rFonts w:ascii="Sylfaen" w:hAnsi="Sylfaen" w:cs="Sylfaen"/>
                <w:sz w:val="17"/>
                <w:szCs w:val="17"/>
              </w:rPr>
              <w:t>վիճակագրական</w:t>
            </w:r>
            <w:r w:rsidRPr="00B710F7">
              <w:rPr>
                <w:rFonts w:ascii="Arial Unicode" w:hAnsi="Arial Unicode"/>
                <w:sz w:val="17"/>
                <w:szCs w:val="17"/>
              </w:rPr>
              <w:t xml:space="preserve"> </w:t>
            </w:r>
            <w:r w:rsidRPr="00B710F7">
              <w:rPr>
                <w:rFonts w:ascii="Sylfaen" w:hAnsi="Sylfaen" w:cs="Sylfaen"/>
                <w:sz w:val="17"/>
                <w:szCs w:val="17"/>
              </w:rPr>
              <w:t>տվյալներ</w:t>
            </w:r>
          </w:p>
        </w:tc>
      </w:tr>
      <w:tr w:rsidR="00BD1F51" w14:paraId="10FC9276" w14:textId="77777777">
        <w:trPr>
          <w:trHeight w:val="2499"/>
        </w:trPr>
        <w:tc>
          <w:tcPr>
            <w:tcW w:w="401" w:type="dxa"/>
          </w:tcPr>
          <w:p w14:paraId="2D712935" w14:textId="77777777" w:rsidR="00BD1F51" w:rsidRDefault="00684C1D">
            <w:pPr>
              <w:pStyle w:val="TableParagraph"/>
              <w:spacing w:line="198" w:lineRule="exact"/>
              <w:ind w:left="26"/>
              <w:rPr>
                <w:sz w:val="17"/>
              </w:rPr>
            </w:pPr>
            <w:r>
              <w:rPr>
                <w:sz w:val="17"/>
              </w:rPr>
              <w:t>25.</w:t>
            </w:r>
          </w:p>
        </w:tc>
        <w:tc>
          <w:tcPr>
            <w:tcW w:w="663" w:type="dxa"/>
          </w:tcPr>
          <w:p w14:paraId="6946B1D0" w14:textId="77777777" w:rsidR="00BD1F51" w:rsidRDefault="00684C1D">
            <w:pPr>
              <w:pStyle w:val="TableParagraph"/>
              <w:spacing w:line="228" w:lineRule="exact"/>
              <w:ind w:left="52"/>
              <w:rPr>
                <w:sz w:val="17"/>
              </w:rPr>
            </w:pPr>
            <w:r>
              <w:rPr>
                <w:sz w:val="17"/>
              </w:rPr>
              <w:t>142003</w:t>
            </w:r>
          </w:p>
        </w:tc>
        <w:tc>
          <w:tcPr>
            <w:tcW w:w="5203" w:type="dxa"/>
          </w:tcPr>
          <w:p w14:paraId="5820776A" w14:textId="77777777" w:rsidR="00BD1F51" w:rsidRDefault="00684C1D">
            <w:pPr>
              <w:pStyle w:val="TableParagraph"/>
              <w:ind w:left="28"/>
              <w:rPr>
                <w:sz w:val="17"/>
                <w:szCs w:val="17"/>
              </w:rPr>
            </w:pPr>
            <w:r>
              <w:rPr>
                <w:sz w:val="17"/>
                <w:szCs w:val="17"/>
              </w:rPr>
              <w:t>Աշխատողների թվաքանակը, աշխատանքի վարձատրությունը, աշխատաժամերը, աշխատուժի վրա գործատուի կատարած ծախսերը և դրանց կառուցվածքը</w:t>
            </w:r>
          </w:p>
        </w:tc>
        <w:tc>
          <w:tcPr>
            <w:tcW w:w="1779" w:type="dxa"/>
          </w:tcPr>
          <w:p w14:paraId="70920B33" w14:textId="77777777" w:rsidR="00BD1F51" w:rsidRDefault="00684C1D">
            <w:pPr>
              <w:pStyle w:val="TableParagraph"/>
              <w:spacing w:line="228" w:lineRule="exact"/>
              <w:ind w:left="78"/>
              <w:rPr>
                <w:sz w:val="17"/>
                <w:szCs w:val="17"/>
              </w:rPr>
            </w:pPr>
            <w:r>
              <w:rPr>
                <w:sz w:val="17"/>
                <w:szCs w:val="17"/>
              </w:rPr>
              <w:t>Ձև N 1-Ա</w:t>
            </w:r>
          </w:p>
        </w:tc>
        <w:tc>
          <w:tcPr>
            <w:tcW w:w="2626" w:type="dxa"/>
          </w:tcPr>
          <w:p w14:paraId="2DC4A0BC" w14:textId="77777777" w:rsidR="00BD1F51" w:rsidRDefault="00684C1D">
            <w:pPr>
              <w:pStyle w:val="TableParagraph"/>
              <w:ind w:left="93"/>
              <w:rPr>
                <w:sz w:val="17"/>
                <w:szCs w:val="17"/>
              </w:rPr>
            </w:pPr>
            <w:r>
              <w:rPr>
                <w:sz w:val="17"/>
                <w:szCs w:val="17"/>
              </w:rPr>
              <w:t>ըստ հանրապետության, գործունեության տեսակների, տնտեսության ինստիտու- ցիոնալ հատվածների,</w:t>
            </w:r>
          </w:p>
          <w:p w14:paraId="6B5713DA" w14:textId="77777777" w:rsidR="00BD1F51" w:rsidRDefault="00684C1D">
            <w:pPr>
              <w:pStyle w:val="TableParagraph"/>
              <w:spacing w:line="224" w:lineRule="exact"/>
              <w:ind w:left="93"/>
              <w:rPr>
                <w:sz w:val="17"/>
                <w:szCs w:val="17"/>
              </w:rPr>
            </w:pPr>
            <w:r>
              <w:rPr>
                <w:sz w:val="17"/>
                <w:szCs w:val="17"/>
              </w:rPr>
              <w:t>սեռի</w:t>
            </w:r>
          </w:p>
        </w:tc>
        <w:tc>
          <w:tcPr>
            <w:tcW w:w="1068" w:type="dxa"/>
          </w:tcPr>
          <w:p w14:paraId="06A17DF2" w14:textId="77777777" w:rsidR="00BD1F51" w:rsidRDefault="00684C1D">
            <w:pPr>
              <w:pStyle w:val="TableParagraph"/>
              <w:spacing w:line="228" w:lineRule="exact"/>
              <w:ind w:left="131"/>
              <w:rPr>
                <w:sz w:val="17"/>
                <w:szCs w:val="17"/>
              </w:rPr>
            </w:pPr>
            <w:r>
              <w:rPr>
                <w:sz w:val="17"/>
                <w:szCs w:val="17"/>
              </w:rPr>
              <w:t>տարեկան</w:t>
            </w:r>
          </w:p>
        </w:tc>
        <w:tc>
          <w:tcPr>
            <w:tcW w:w="1220" w:type="dxa"/>
          </w:tcPr>
          <w:p w14:paraId="7C69682E" w14:textId="77777777" w:rsidR="00BD1F51" w:rsidRDefault="00684C1D">
            <w:pPr>
              <w:pStyle w:val="TableParagraph"/>
              <w:spacing w:line="228" w:lineRule="exact"/>
              <w:ind w:left="214"/>
              <w:rPr>
                <w:sz w:val="17"/>
                <w:szCs w:val="17"/>
              </w:rPr>
            </w:pPr>
            <w:r>
              <w:rPr>
                <w:sz w:val="17"/>
                <w:szCs w:val="17"/>
              </w:rPr>
              <w:t>31 հուլիսի</w:t>
            </w:r>
          </w:p>
        </w:tc>
        <w:tc>
          <w:tcPr>
            <w:tcW w:w="1850" w:type="dxa"/>
          </w:tcPr>
          <w:p w14:paraId="72CEA08C" w14:textId="77777777" w:rsidR="00BD1F51" w:rsidRDefault="00684C1D">
            <w:pPr>
              <w:pStyle w:val="TableParagraph"/>
              <w:spacing w:line="227" w:lineRule="exact"/>
              <w:ind w:left="64" w:right="65"/>
              <w:jc w:val="center"/>
              <w:rPr>
                <w:sz w:val="17"/>
              </w:rPr>
            </w:pPr>
            <w:r>
              <w:rPr>
                <w:sz w:val="17"/>
              </w:rPr>
              <w:t>1400-101,</w:t>
            </w:r>
          </w:p>
          <w:p w14:paraId="7BF2142A" w14:textId="77777777" w:rsidR="00BD1F51" w:rsidRDefault="00684C1D">
            <w:pPr>
              <w:pStyle w:val="TableParagraph"/>
              <w:spacing w:line="227" w:lineRule="exact"/>
              <w:ind w:left="64" w:right="65"/>
              <w:jc w:val="center"/>
              <w:rPr>
                <w:sz w:val="17"/>
              </w:rPr>
            </w:pPr>
            <w:r>
              <w:rPr>
                <w:sz w:val="17"/>
                <w:u w:val="single"/>
              </w:rPr>
              <w:t>ArmStatBank</w:t>
            </w:r>
          </w:p>
        </w:tc>
      </w:tr>
    </w:tbl>
    <w:p w14:paraId="448B6E71" w14:textId="77777777" w:rsidR="00BD1F51" w:rsidRDefault="00BD1F51">
      <w:pPr>
        <w:spacing w:line="227" w:lineRule="exact"/>
        <w:jc w:val="center"/>
        <w:rPr>
          <w:sz w:val="17"/>
        </w:rPr>
        <w:sectPr w:rsidR="00BD1F51">
          <w:pgSz w:w="15840" w:h="12240" w:orient="landscape"/>
          <w:pgMar w:top="1660" w:right="260" w:bottom="1400" w:left="400" w:header="1156" w:footer="1204" w:gutter="0"/>
          <w:cols w:space="720"/>
        </w:sectPr>
      </w:pPr>
    </w:p>
    <w:p w14:paraId="3418BA0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58"/>
        <w:gridCol w:w="5207"/>
        <w:gridCol w:w="1779"/>
        <w:gridCol w:w="2626"/>
        <w:gridCol w:w="1063"/>
        <w:gridCol w:w="1225"/>
        <w:gridCol w:w="1850"/>
      </w:tblGrid>
      <w:tr w:rsidR="00BD1F51" w14:paraId="0598D2D9" w14:textId="77777777">
        <w:trPr>
          <w:trHeight w:val="399"/>
        </w:trPr>
        <w:tc>
          <w:tcPr>
            <w:tcW w:w="401" w:type="dxa"/>
            <w:vMerge w:val="restart"/>
          </w:tcPr>
          <w:p w14:paraId="33A52AE8" w14:textId="77777777" w:rsidR="00BD1F51" w:rsidRDefault="00684C1D">
            <w:pPr>
              <w:pStyle w:val="TableParagraph"/>
              <w:spacing w:before="1"/>
              <w:ind w:left="48"/>
              <w:rPr>
                <w:b/>
                <w:bCs/>
                <w:i/>
                <w:sz w:val="15"/>
                <w:szCs w:val="15"/>
              </w:rPr>
            </w:pPr>
            <w:r>
              <w:rPr>
                <w:b/>
                <w:bCs/>
                <w:i/>
                <w:sz w:val="15"/>
                <w:szCs w:val="15"/>
              </w:rPr>
              <w:t>Հ/Հ</w:t>
            </w:r>
          </w:p>
        </w:tc>
        <w:tc>
          <w:tcPr>
            <w:tcW w:w="658" w:type="dxa"/>
            <w:vMerge w:val="restart"/>
          </w:tcPr>
          <w:p w14:paraId="626BDEFF"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7" w:type="dxa"/>
            <w:vMerge w:val="restart"/>
          </w:tcPr>
          <w:p w14:paraId="5F56B8DF" w14:textId="77777777" w:rsidR="00BD1F51" w:rsidRDefault="00684C1D">
            <w:pPr>
              <w:pStyle w:val="TableParagraph"/>
              <w:spacing w:before="1"/>
              <w:ind w:left="1748"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1CFF33DB"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0575212B"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79862278"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9E54A1C"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C58D908"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578ADEF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3B1DC761" w14:textId="77777777">
        <w:trPr>
          <w:trHeight w:val="1788"/>
        </w:trPr>
        <w:tc>
          <w:tcPr>
            <w:tcW w:w="401" w:type="dxa"/>
            <w:vMerge/>
            <w:tcBorders>
              <w:top w:val="nil"/>
            </w:tcBorders>
          </w:tcPr>
          <w:p w14:paraId="52DD80E2" w14:textId="77777777" w:rsidR="00BD1F51" w:rsidRDefault="00BD1F51">
            <w:pPr>
              <w:rPr>
                <w:sz w:val="2"/>
                <w:szCs w:val="2"/>
              </w:rPr>
            </w:pPr>
          </w:p>
        </w:tc>
        <w:tc>
          <w:tcPr>
            <w:tcW w:w="658" w:type="dxa"/>
            <w:vMerge/>
            <w:tcBorders>
              <w:top w:val="nil"/>
            </w:tcBorders>
          </w:tcPr>
          <w:p w14:paraId="16A644D5" w14:textId="77777777" w:rsidR="00BD1F51" w:rsidRDefault="00BD1F51">
            <w:pPr>
              <w:rPr>
                <w:sz w:val="2"/>
                <w:szCs w:val="2"/>
              </w:rPr>
            </w:pPr>
          </w:p>
        </w:tc>
        <w:tc>
          <w:tcPr>
            <w:tcW w:w="5207" w:type="dxa"/>
            <w:vMerge/>
            <w:tcBorders>
              <w:top w:val="nil"/>
            </w:tcBorders>
          </w:tcPr>
          <w:p w14:paraId="03AB53FC" w14:textId="77777777" w:rsidR="00BD1F51" w:rsidRDefault="00BD1F51">
            <w:pPr>
              <w:rPr>
                <w:sz w:val="2"/>
                <w:szCs w:val="2"/>
              </w:rPr>
            </w:pPr>
          </w:p>
        </w:tc>
        <w:tc>
          <w:tcPr>
            <w:tcW w:w="1779" w:type="dxa"/>
            <w:vMerge/>
            <w:tcBorders>
              <w:top w:val="nil"/>
            </w:tcBorders>
          </w:tcPr>
          <w:p w14:paraId="5EC18B4A" w14:textId="77777777" w:rsidR="00BD1F51" w:rsidRDefault="00BD1F51">
            <w:pPr>
              <w:rPr>
                <w:sz w:val="2"/>
                <w:szCs w:val="2"/>
              </w:rPr>
            </w:pPr>
          </w:p>
        </w:tc>
        <w:tc>
          <w:tcPr>
            <w:tcW w:w="2626" w:type="dxa"/>
          </w:tcPr>
          <w:p w14:paraId="42097E2F"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3AA4EC"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41D5AF07"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3DA86959"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00DE5D6B"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6DB27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35C6864" w14:textId="77777777" w:rsidR="00BD1F51" w:rsidRDefault="00BD1F51">
            <w:pPr>
              <w:rPr>
                <w:sz w:val="2"/>
                <w:szCs w:val="2"/>
              </w:rPr>
            </w:pPr>
          </w:p>
        </w:tc>
      </w:tr>
      <w:tr w:rsidR="00BD1F51" w14:paraId="2FE76A8D" w14:textId="77777777">
        <w:trPr>
          <w:trHeight w:val="972"/>
        </w:trPr>
        <w:tc>
          <w:tcPr>
            <w:tcW w:w="401" w:type="dxa"/>
            <w:vMerge w:val="restart"/>
          </w:tcPr>
          <w:p w14:paraId="0076A23E" w14:textId="77777777" w:rsidR="00BD1F51" w:rsidRDefault="00684C1D">
            <w:pPr>
              <w:pStyle w:val="TableParagraph"/>
              <w:spacing w:line="228" w:lineRule="exact"/>
              <w:ind w:left="4"/>
              <w:rPr>
                <w:sz w:val="17"/>
              </w:rPr>
            </w:pPr>
            <w:r>
              <w:rPr>
                <w:sz w:val="17"/>
              </w:rPr>
              <w:t>26.</w:t>
            </w:r>
          </w:p>
        </w:tc>
        <w:tc>
          <w:tcPr>
            <w:tcW w:w="658" w:type="dxa"/>
            <w:vMerge w:val="restart"/>
          </w:tcPr>
          <w:p w14:paraId="623ADB5F" w14:textId="77777777" w:rsidR="00BD1F51" w:rsidRDefault="00684C1D">
            <w:pPr>
              <w:pStyle w:val="TableParagraph"/>
              <w:spacing w:line="228" w:lineRule="exact"/>
              <w:ind w:left="55"/>
              <w:rPr>
                <w:sz w:val="17"/>
              </w:rPr>
            </w:pPr>
            <w:r>
              <w:rPr>
                <w:sz w:val="17"/>
              </w:rPr>
              <w:t>142004</w:t>
            </w:r>
          </w:p>
        </w:tc>
        <w:tc>
          <w:tcPr>
            <w:tcW w:w="5207" w:type="dxa"/>
          </w:tcPr>
          <w:p w14:paraId="06FEA3DB"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71E0CD6A" w14:textId="77777777" w:rsidR="00BD1F51" w:rsidRDefault="00684C1D">
            <w:pPr>
              <w:pStyle w:val="TableParagraph"/>
              <w:numPr>
                <w:ilvl w:val="0"/>
                <w:numId w:val="32"/>
              </w:numPr>
              <w:tabs>
                <w:tab w:val="left" w:pos="243"/>
              </w:tabs>
              <w:spacing w:line="225" w:lineRule="exact"/>
              <w:ind w:hanging="176"/>
              <w:rPr>
                <w:i/>
                <w:sz w:val="17"/>
                <w:szCs w:val="17"/>
              </w:rPr>
            </w:pPr>
            <w:r>
              <w:rPr>
                <w:i/>
                <w:sz w:val="17"/>
                <w:szCs w:val="17"/>
              </w:rPr>
              <w:t>2013թ. I եռամսյակի համեմատ՝ առանց սեզոնային</w:t>
            </w:r>
            <w:r>
              <w:rPr>
                <w:i/>
                <w:spacing w:val="-33"/>
                <w:sz w:val="17"/>
                <w:szCs w:val="17"/>
              </w:rPr>
              <w:t xml:space="preserve"> </w:t>
            </w:r>
            <w:r>
              <w:rPr>
                <w:i/>
                <w:sz w:val="17"/>
                <w:szCs w:val="17"/>
              </w:rPr>
              <w:t>ճշգրտման</w:t>
            </w:r>
          </w:p>
          <w:p w14:paraId="583558F0" w14:textId="77777777" w:rsidR="00BD1F51" w:rsidRDefault="00684C1D">
            <w:pPr>
              <w:pStyle w:val="TableParagraph"/>
              <w:numPr>
                <w:ilvl w:val="0"/>
                <w:numId w:val="32"/>
              </w:numPr>
              <w:tabs>
                <w:tab w:val="left" w:pos="230"/>
              </w:tabs>
              <w:spacing w:line="227" w:lineRule="exact"/>
              <w:ind w:left="229" w:hanging="169"/>
              <w:rPr>
                <w:i/>
                <w:sz w:val="17"/>
                <w:szCs w:val="17"/>
              </w:rPr>
            </w:pPr>
            <w:r>
              <w:rPr>
                <w:i/>
                <w:sz w:val="17"/>
                <w:szCs w:val="17"/>
              </w:rPr>
              <w:t>2013թ. I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11A1CBBA" w14:textId="77777777" w:rsidR="00BD1F51" w:rsidRDefault="00684C1D">
            <w:pPr>
              <w:pStyle w:val="TableParagraph"/>
              <w:numPr>
                <w:ilvl w:val="0"/>
                <w:numId w:val="31"/>
              </w:numPr>
              <w:tabs>
                <w:tab w:val="left" w:pos="223"/>
              </w:tabs>
              <w:ind w:right="238"/>
              <w:rPr>
                <w:sz w:val="17"/>
                <w:szCs w:val="17"/>
              </w:rPr>
            </w:pPr>
            <w:r>
              <w:rPr>
                <w:sz w:val="17"/>
                <w:szCs w:val="17"/>
              </w:rPr>
              <w:t xml:space="preserve">Պետական եկամուտների կոմիտեի </w:t>
            </w:r>
            <w:r>
              <w:rPr>
                <w:spacing w:val="-1"/>
                <w:sz w:val="17"/>
                <w:szCs w:val="17"/>
              </w:rPr>
              <w:t xml:space="preserve">միկրոտվյալների </w:t>
            </w:r>
            <w:r>
              <w:rPr>
                <w:sz w:val="17"/>
                <w:szCs w:val="17"/>
              </w:rPr>
              <w:t>բազա՝ ըստ մեկ և ավելի</w:t>
            </w:r>
            <w:r>
              <w:rPr>
                <w:spacing w:val="-7"/>
                <w:sz w:val="17"/>
                <w:szCs w:val="17"/>
              </w:rPr>
              <w:t xml:space="preserve"> </w:t>
            </w:r>
            <w:r>
              <w:rPr>
                <w:sz w:val="17"/>
                <w:szCs w:val="17"/>
              </w:rPr>
              <w:t>վարձու</w:t>
            </w:r>
          </w:p>
          <w:p w14:paraId="07115E90" w14:textId="77777777" w:rsidR="00BD1F51" w:rsidRDefault="00684C1D">
            <w:pPr>
              <w:pStyle w:val="TableParagraph"/>
              <w:ind w:left="222"/>
              <w:rPr>
                <w:sz w:val="17"/>
                <w:szCs w:val="17"/>
              </w:rPr>
            </w:pPr>
            <w:r>
              <w:rPr>
                <w:sz w:val="17"/>
                <w:szCs w:val="17"/>
              </w:rPr>
              <w:t>աշխատող ունեցող գործատուների</w:t>
            </w:r>
          </w:p>
          <w:p w14:paraId="4065726F" w14:textId="77777777" w:rsidR="00BD1F51" w:rsidRDefault="00684C1D">
            <w:pPr>
              <w:pStyle w:val="TableParagraph"/>
              <w:numPr>
                <w:ilvl w:val="0"/>
                <w:numId w:val="31"/>
              </w:numPr>
              <w:tabs>
                <w:tab w:val="left" w:pos="223"/>
              </w:tabs>
              <w:spacing w:line="227" w:lineRule="exact"/>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0EE3E80A"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vMerge w:val="restart"/>
          </w:tcPr>
          <w:p w14:paraId="584987B2" w14:textId="77777777" w:rsidR="00BD1F51" w:rsidRDefault="00684C1D">
            <w:pPr>
              <w:pStyle w:val="TableParagraph"/>
              <w:ind w:left="299" w:hanging="146"/>
              <w:rPr>
                <w:sz w:val="17"/>
                <w:szCs w:val="17"/>
              </w:rPr>
            </w:pPr>
            <w:r>
              <w:rPr>
                <w:sz w:val="17"/>
                <w:szCs w:val="17"/>
              </w:rPr>
              <w:t>եռամսյա- կային</w:t>
            </w:r>
          </w:p>
        </w:tc>
        <w:tc>
          <w:tcPr>
            <w:tcW w:w="1225" w:type="dxa"/>
          </w:tcPr>
          <w:p w14:paraId="17E79D1F" w14:textId="77777777" w:rsidR="00BD1F51" w:rsidRDefault="00684C1D">
            <w:pPr>
              <w:pStyle w:val="TableParagraph"/>
              <w:spacing w:line="228" w:lineRule="exact"/>
              <w:ind w:left="90" w:right="83"/>
              <w:jc w:val="center"/>
              <w:rPr>
                <w:sz w:val="17"/>
              </w:rPr>
            </w:pPr>
            <w:r>
              <w:rPr>
                <w:sz w:val="17"/>
              </w:rPr>
              <w:t>95/97</w:t>
            </w:r>
          </w:p>
        </w:tc>
        <w:tc>
          <w:tcPr>
            <w:tcW w:w="1850" w:type="dxa"/>
          </w:tcPr>
          <w:p w14:paraId="2B835F7E" w14:textId="77777777" w:rsidR="00BD1F51" w:rsidRDefault="00684C1D">
            <w:pPr>
              <w:pStyle w:val="TableParagraph"/>
              <w:spacing w:line="227" w:lineRule="exact"/>
              <w:ind w:left="542"/>
              <w:rPr>
                <w:sz w:val="17"/>
              </w:rPr>
            </w:pPr>
            <w:r>
              <w:rPr>
                <w:sz w:val="17"/>
              </w:rPr>
              <w:t>1000-401,</w:t>
            </w:r>
          </w:p>
          <w:p w14:paraId="69F32536" w14:textId="77777777" w:rsidR="00BD1F51" w:rsidRDefault="00684C1D">
            <w:pPr>
              <w:pStyle w:val="TableParagraph"/>
              <w:spacing w:line="227" w:lineRule="exact"/>
              <w:ind w:left="557"/>
              <w:rPr>
                <w:sz w:val="17"/>
              </w:rPr>
            </w:pPr>
            <w:r>
              <w:rPr>
                <w:sz w:val="17"/>
              </w:rPr>
              <w:t>1000-402</w:t>
            </w:r>
          </w:p>
        </w:tc>
      </w:tr>
      <w:tr w:rsidR="00BD1F51" w14:paraId="67BC810B" w14:textId="77777777">
        <w:trPr>
          <w:trHeight w:val="1817"/>
        </w:trPr>
        <w:tc>
          <w:tcPr>
            <w:tcW w:w="401" w:type="dxa"/>
            <w:vMerge/>
            <w:tcBorders>
              <w:top w:val="nil"/>
            </w:tcBorders>
          </w:tcPr>
          <w:p w14:paraId="5BEF6635" w14:textId="77777777" w:rsidR="00BD1F51" w:rsidRDefault="00BD1F51">
            <w:pPr>
              <w:rPr>
                <w:sz w:val="2"/>
                <w:szCs w:val="2"/>
              </w:rPr>
            </w:pPr>
          </w:p>
        </w:tc>
        <w:tc>
          <w:tcPr>
            <w:tcW w:w="658" w:type="dxa"/>
            <w:vMerge/>
            <w:tcBorders>
              <w:top w:val="nil"/>
            </w:tcBorders>
          </w:tcPr>
          <w:p w14:paraId="0A30E7EF" w14:textId="77777777" w:rsidR="00BD1F51" w:rsidRDefault="00BD1F51">
            <w:pPr>
              <w:rPr>
                <w:sz w:val="2"/>
                <w:szCs w:val="2"/>
              </w:rPr>
            </w:pPr>
          </w:p>
        </w:tc>
        <w:tc>
          <w:tcPr>
            <w:tcW w:w="5207" w:type="dxa"/>
          </w:tcPr>
          <w:p w14:paraId="113E65CA" w14:textId="77777777" w:rsidR="00BD1F51" w:rsidRDefault="00684C1D">
            <w:pPr>
              <w:pStyle w:val="TableParagraph"/>
              <w:numPr>
                <w:ilvl w:val="0"/>
                <w:numId w:val="30"/>
              </w:numPr>
              <w:tabs>
                <w:tab w:val="left" w:pos="216"/>
              </w:tabs>
              <w:ind w:right="225"/>
              <w:rPr>
                <w:i/>
                <w:sz w:val="17"/>
                <w:szCs w:val="17"/>
              </w:rPr>
            </w:pPr>
            <w:r>
              <w:rPr>
                <w:sz w:val="17"/>
                <w:szCs w:val="17"/>
              </w:rPr>
              <w:t>նախնական ցուցանիշ</w:t>
            </w:r>
            <w:r>
              <w:rPr>
                <w:i/>
                <w:sz w:val="17"/>
                <w:szCs w:val="17"/>
              </w:rPr>
              <w:t xml:space="preserve">՝ հաշվարկված </w:t>
            </w:r>
            <w:r>
              <w:rPr>
                <w:b/>
                <w:bCs/>
                <w:i/>
                <w:sz w:val="17"/>
                <w:szCs w:val="17"/>
              </w:rPr>
              <w:t>ըստ դիտարկվող տարվա</w:t>
            </w:r>
            <w:r>
              <w:rPr>
                <w:b/>
                <w:bCs/>
                <w:i/>
                <w:spacing w:val="-7"/>
                <w:sz w:val="17"/>
                <w:szCs w:val="17"/>
              </w:rPr>
              <w:t xml:space="preserve"> </w:t>
            </w:r>
            <w:r>
              <w:rPr>
                <w:i/>
                <w:sz w:val="17"/>
                <w:szCs w:val="17"/>
              </w:rPr>
              <w:t>աշխատանքի</w:t>
            </w:r>
            <w:r>
              <w:rPr>
                <w:i/>
                <w:spacing w:val="-7"/>
                <w:sz w:val="17"/>
                <w:szCs w:val="17"/>
              </w:rPr>
              <w:t xml:space="preserve"> </w:t>
            </w:r>
            <w:r>
              <w:rPr>
                <w:i/>
                <w:sz w:val="17"/>
                <w:szCs w:val="17"/>
              </w:rPr>
              <w:t>վարձատրության</w:t>
            </w:r>
            <w:r>
              <w:rPr>
                <w:i/>
                <w:spacing w:val="-6"/>
                <w:sz w:val="17"/>
                <w:szCs w:val="17"/>
              </w:rPr>
              <w:t xml:space="preserve"> </w:t>
            </w:r>
            <w:r>
              <w:rPr>
                <w:i/>
                <w:sz w:val="17"/>
                <w:szCs w:val="17"/>
              </w:rPr>
              <w:t>,</w:t>
            </w:r>
            <w:r>
              <w:rPr>
                <w:i/>
                <w:spacing w:val="-13"/>
                <w:sz w:val="17"/>
                <w:szCs w:val="17"/>
              </w:rPr>
              <w:t xml:space="preserve"> </w:t>
            </w:r>
            <w:r>
              <w:rPr>
                <w:i/>
                <w:spacing w:val="-4"/>
                <w:sz w:val="17"/>
                <w:szCs w:val="17"/>
              </w:rPr>
              <w:t>աշխատաժամերի</w:t>
            </w:r>
            <w:r>
              <w:rPr>
                <w:i/>
                <w:spacing w:val="-13"/>
                <w:sz w:val="17"/>
                <w:szCs w:val="17"/>
              </w:rPr>
              <w:t xml:space="preserve"> </w:t>
            </w:r>
            <w:r>
              <w:rPr>
                <w:i/>
                <w:sz w:val="17"/>
                <w:szCs w:val="17"/>
              </w:rPr>
              <w:t xml:space="preserve">և </w:t>
            </w:r>
            <w:r>
              <w:rPr>
                <w:b/>
                <w:bCs/>
                <w:i/>
                <w:sz w:val="17"/>
                <w:szCs w:val="17"/>
              </w:rPr>
              <w:t xml:space="preserve">նախորդ տարվա </w:t>
            </w:r>
            <w:r>
              <w:rPr>
                <w:i/>
                <w:sz w:val="17"/>
                <w:szCs w:val="17"/>
              </w:rPr>
              <w:t>աշխատողների սոցիալական պաշտ- պանությանն ուղղված գործատուի ծախսերի</w:t>
            </w:r>
            <w:r>
              <w:rPr>
                <w:i/>
                <w:spacing w:val="-26"/>
                <w:sz w:val="17"/>
                <w:szCs w:val="17"/>
              </w:rPr>
              <w:t xml:space="preserve"> </w:t>
            </w:r>
            <w:r>
              <w:rPr>
                <w:i/>
                <w:sz w:val="17"/>
                <w:szCs w:val="17"/>
              </w:rPr>
              <w:t>ցուցանիշների</w:t>
            </w:r>
          </w:p>
          <w:p w14:paraId="21D39F12" w14:textId="77777777" w:rsidR="00BD1F51" w:rsidRDefault="00684C1D">
            <w:pPr>
              <w:pStyle w:val="TableParagraph"/>
              <w:numPr>
                <w:ilvl w:val="0"/>
                <w:numId w:val="30"/>
              </w:numPr>
              <w:tabs>
                <w:tab w:val="left" w:pos="216"/>
              </w:tabs>
              <w:spacing w:line="237" w:lineRule="auto"/>
              <w:ind w:right="278"/>
              <w:rPr>
                <w:i/>
                <w:sz w:val="17"/>
                <w:szCs w:val="17"/>
              </w:rPr>
            </w:pPr>
            <w:r>
              <w:rPr>
                <w:sz w:val="17"/>
                <w:szCs w:val="17"/>
              </w:rPr>
              <w:t>վերանայված ցուցանիշ</w:t>
            </w:r>
            <w:r>
              <w:rPr>
                <w:i/>
                <w:sz w:val="17"/>
                <w:szCs w:val="17"/>
              </w:rPr>
              <w:t xml:space="preserve">՝ հաշվարկված </w:t>
            </w:r>
            <w:r>
              <w:rPr>
                <w:b/>
                <w:bCs/>
                <w:i/>
                <w:sz w:val="17"/>
                <w:szCs w:val="17"/>
              </w:rPr>
              <w:t xml:space="preserve">ըստ դիտարկվող տարվա </w:t>
            </w:r>
            <w:r>
              <w:rPr>
                <w:i/>
                <w:sz w:val="17"/>
                <w:szCs w:val="17"/>
              </w:rPr>
              <w:t>աշխատանքի վարձատրության,</w:t>
            </w:r>
            <w:r>
              <w:rPr>
                <w:i/>
                <w:spacing w:val="-37"/>
                <w:sz w:val="17"/>
                <w:szCs w:val="17"/>
              </w:rPr>
              <w:t xml:space="preserve"> </w:t>
            </w:r>
            <w:r>
              <w:rPr>
                <w:i/>
                <w:spacing w:val="-4"/>
                <w:sz w:val="17"/>
                <w:szCs w:val="17"/>
              </w:rPr>
              <w:t xml:space="preserve">աշխատաժամերի </w:t>
            </w:r>
            <w:r>
              <w:rPr>
                <w:i/>
                <w:sz w:val="17"/>
                <w:szCs w:val="17"/>
              </w:rPr>
              <w:t>և աշխատողների սոցիալական պաշտպանությանն</w:t>
            </w:r>
            <w:r>
              <w:rPr>
                <w:i/>
                <w:spacing w:val="-17"/>
                <w:sz w:val="17"/>
                <w:szCs w:val="17"/>
              </w:rPr>
              <w:t xml:space="preserve"> </w:t>
            </w:r>
            <w:r>
              <w:rPr>
                <w:i/>
                <w:sz w:val="17"/>
                <w:szCs w:val="17"/>
              </w:rPr>
              <w:t>ուղղված</w:t>
            </w:r>
          </w:p>
          <w:p w14:paraId="4E8A4137" w14:textId="77777777" w:rsidR="00BD1F51" w:rsidRDefault="00684C1D">
            <w:pPr>
              <w:pStyle w:val="TableParagraph"/>
              <w:spacing w:line="208" w:lineRule="exact"/>
              <w:ind w:left="215"/>
              <w:rPr>
                <w:i/>
                <w:sz w:val="17"/>
                <w:szCs w:val="17"/>
              </w:rPr>
            </w:pPr>
            <w:r>
              <w:rPr>
                <w:i/>
                <w:sz w:val="17"/>
                <w:szCs w:val="17"/>
              </w:rPr>
              <w:t>գործատուի ծախսերի ցուցանիշների</w:t>
            </w:r>
          </w:p>
        </w:tc>
        <w:tc>
          <w:tcPr>
            <w:tcW w:w="1779" w:type="dxa"/>
            <w:vMerge/>
            <w:tcBorders>
              <w:top w:val="nil"/>
            </w:tcBorders>
          </w:tcPr>
          <w:p w14:paraId="28F4C65B" w14:textId="77777777" w:rsidR="00BD1F51" w:rsidRDefault="00BD1F51">
            <w:pPr>
              <w:rPr>
                <w:sz w:val="2"/>
                <w:szCs w:val="2"/>
              </w:rPr>
            </w:pPr>
          </w:p>
        </w:tc>
        <w:tc>
          <w:tcPr>
            <w:tcW w:w="2626" w:type="dxa"/>
            <w:vMerge/>
            <w:tcBorders>
              <w:top w:val="nil"/>
            </w:tcBorders>
          </w:tcPr>
          <w:p w14:paraId="516A4FB3" w14:textId="77777777" w:rsidR="00BD1F51" w:rsidRDefault="00BD1F51">
            <w:pPr>
              <w:rPr>
                <w:sz w:val="2"/>
                <w:szCs w:val="2"/>
              </w:rPr>
            </w:pPr>
          </w:p>
        </w:tc>
        <w:tc>
          <w:tcPr>
            <w:tcW w:w="1063" w:type="dxa"/>
            <w:vMerge/>
            <w:tcBorders>
              <w:top w:val="nil"/>
            </w:tcBorders>
          </w:tcPr>
          <w:p w14:paraId="76805A2B" w14:textId="77777777" w:rsidR="00BD1F51" w:rsidRDefault="00BD1F51">
            <w:pPr>
              <w:rPr>
                <w:sz w:val="2"/>
                <w:szCs w:val="2"/>
              </w:rPr>
            </w:pPr>
          </w:p>
        </w:tc>
        <w:tc>
          <w:tcPr>
            <w:tcW w:w="1225" w:type="dxa"/>
          </w:tcPr>
          <w:p w14:paraId="35102326" w14:textId="77777777" w:rsidR="00BD1F51" w:rsidRDefault="00684C1D">
            <w:pPr>
              <w:pStyle w:val="TableParagraph"/>
              <w:spacing w:line="226" w:lineRule="exact"/>
              <w:ind w:left="90" w:right="81"/>
              <w:jc w:val="center"/>
              <w:rPr>
                <w:sz w:val="17"/>
                <w:szCs w:val="17"/>
              </w:rPr>
            </w:pPr>
            <w:r>
              <w:rPr>
                <w:sz w:val="17"/>
                <w:szCs w:val="17"/>
              </w:rPr>
              <w:t>2021 թ.</w:t>
            </w:r>
          </w:p>
          <w:p w14:paraId="472148A3"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62EC7B44" w14:textId="77777777" w:rsidR="00BD1F51" w:rsidRDefault="00684C1D">
            <w:pPr>
              <w:pStyle w:val="TableParagraph"/>
              <w:spacing w:line="226" w:lineRule="exact"/>
              <w:ind w:left="65" w:right="65"/>
              <w:jc w:val="center"/>
              <w:rPr>
                <w:sz w:val="17"/>
              </w:rPr>
            </w:pPr>
            <w:r>
              <w:rPr>
                <w:sz w:val="17"/>
              </w:rPr>
              <w:t>1400-101,</w:t>
            </w:r>
          </w:p>
          <w:p w14:paraId="2541C8AE"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2FB84C33" w14:textId="77777777">
        <w:trPr>
          <w:trHeight w:val="963"/>
        </w:trPr>
        <w:tc>
          <w:tcPr>
            <w:tcW w:w="401" w:type="dxa"/>
            <w:vMerge w:val="restart"/>
          </w:tcPr>
          <w:p w14:paraId="45AF67ED" w14:textId="77777777" w:rsidR="00BD1F51" w:rsidRDefault="00684C1D">
            <w:pPr>
              <w:pStyle w:val="TableParagraph"/>
              <w:spacing w:line="226" w:lineRule="exact"/>
              <w:ind w:left="4"/>
              <w:rPr>
                <w:sz w:val="17"/>
              </w:rPr>
            </w:pPr>
            <w:r>
              <w:rPr>
                <w:sz w:val="17"/>
              </w:rPr>
              <w:t>27.</w:t>
            </w:r>
          </w:p>
        </w:tc>
        <w:tc>
          <w:tcPr>
            <w:tcW w:w="658" w:type="dxa"/>
            <w:vMerge w:val="restart"/>
          </w:tcPr>
          <w:p w14:paraId="7532BC45" w14:textId="77777777" w:rsidR="00BD1F51" w:rsidRDefault="00684C1D">
            <w:pPr>
              <w:pStyle w:val="TableParagraph"/>
              <w:spacing w:line="226" w:lineRule="exact"/>
              <w:ind w:left="53"/>
              <w:rPr>
                <w:sz w:val="17"/>
              </w:rPr>
            </w:pPr>
            <w:r>
              <w:rPr>
                <w:sz w:val="17"/>
              </w:rPr>
              <w:t>142005</w:t>
            </w:r>
          </w:p>
        </w:tc>
        <w:tc>
          <w:tcPr>
            <w:tcW w:w="5207" w:type="dxa"/>
          </w:tcPr>
          <w:p w14:paraId="366DA6B7"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27A199DE" w14:textId="77777777" w:rsidR="00BD1F51" w:rsidRDefault="00684C1D">
            <w:pPr>
              <w:pStyle w:val="TableParagraph"/>
              <w:numPr>
                <w:ilvl w:val="0"/>
                <w:numId w:val="29"/>
              </w:numPr>
              <w:tabs>
                <w:tab w:val="left" w:pos="243"/>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7D9895E3" w14:textId="77777777" w:rsidR="00BD1F51" w:rsidRDefault="00684C1D">
            <w:pPr>
              <w:pStyle w:val="TableParagraph"/>
              <w:numPr>
                <w:ilvl w:val="0"/>
                <w:numId w:val="29"/>
              </w:numPr>
              <w:tabs>
                <w:tab w:val="left" w:pos="230"/>
              </w:tabs>
              <w:spacing w:line="227" w:lineRule="exact"/>
              <w:ind w:left="229"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61BB272A" w14:textId="77777777" w:rsidR="00BD1F51" w:rsidRDefault="00684C1D">
            <w:pPr>
              <w:pStyle w:val="TableParagraph"/>
              <w:numPr>
                <w:ilvl w:val="0"/>
                <w:numId w:val="28"/>
              </w:numPr>
              <w:tabs>
                <w:tab w:val="left" w:pos="223"/>
              </w:tabs>
              <w:ind w:right="60" w:hanging="169"/>
              <w:rPr>
                <w:sz w:val="17"/>
                <w:szCs w:val="17"/>
              </w:rPr>
            </w:pPr>
            <w:r>
              <w:rPr>
                <w:sz w:val="17"/>
                <w:szCs w:val="17"/>
              </w:rPr>
              <w:t>Պետական եկամուտների կոմիտեի միկրոտվյալների բազա՝ ըստ մեկ և ավելի վարձու աշխատող</w:t>
            </w:r>
            <w:r>
              <w:rPr>
                <w:spacing w:val="-13"/>
                <w:sz w:val="17"/>
                <w:szCs w:val="17"/>
              </w:rPr>
              <w:t xml:space="preserve"> </w:t>
            </w:r>
            <w:r>
              <w:rPr>
                <w:sz w:val="17"/>
                <w:szCs w:val="17"/>
              </w:rPr>
              <w:t>ունեցող գործատուների</w:t>
            </w:r>
          </w:p>
          <w:p w14:paraId="63DA6048" w14:textId="77777777" w:rsidR="00BD1F51" w:rsidRDefault="00684C1D">
            <w:pPr>
              <w:pStyle w:val="TableParagraph"/>
              <w:numPr>
                <w:ilvl w:val="0"/>
                <w:numId w:val="28"/>
              </w:numPr>
              <w:tabs>
                <w:tab w:val="left" w:pos="223"/>
              </w:tabs>
              <w:spacing w:line="222" w:lineRule="exact"/>
              <w:ind w:hanging="169"/>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4BAC84D2"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vMerge w:val="restart"/>
          </w:tcPr>
          <w:p w14:paraId="34703DE3" w14:textId="77777777" w:rsidR="00BD1F51" w:rsidRDefault="00684C1D">
            <w:pPr>
              <w:pStyle w:val="TableParagraph"/>
              <w:ind w:left="299" w:hanging="146"/>
              <w:rPr>
                <w:sz w:val="17"/>
                <w:szCs w:val="17"/>
              </w:rPr>
            </w:pPr>
            <w:r>
              <w:rPr>
                <w:sz w:val="17"/>
                <w:szCs w:val="17"/>
              </w:rPr>
              <w:t>եռամսյա- կային</w:t>
            </w:r>
          </w:p>
        </w:tc>
        <w:tc>
          <w:tcPr>
            <w:tcW w:w="1225" w:type="dxa"/>
          </w:tcPr>
          <w:p w14:paraId="5102FFE3" w14:textId="77777777" w:rsidR="00BD1F51" w:rsidRDefault="00684C1D">
            <w:pPr>
              <w:pStyle w:val="TableParagraph"/>
              <w:spacing w:line="226" w:lineRule="exact"/>
              <w:ind w:left="90" w:right="83"/>
              <w:jc w:val="center"/>
              <w:rPr>
                <w:sz w:val="17"/>
              </w:rPr>
            </w:pPr>
            <w:r>
              <w:rPr>
                <w:sz w:val="17"/>
              </w:rPr>
              <w:t>95/97</w:t>
            </w:r>
          </w:p>
        </w:tc>
        <w:tc>
          <w:tcPr>
            <w:tcW w:w="1850" w:type="dxa"/>
          </w:tcPr>
          <w:p w14:paraId="7B1F79CF" w14:textId="77777777" w:rsidR="00BD1F51" w:rsidRDefault="00684C1D">
            <w:pPr>
              <w:pStyle w:val="TableParagraph"/>
              <w:spacing w:line="226" w:lineRule="exact"/>
              <w:ind w:left="542"/>
              <w:rPr>
                <w:sz w:val="17"/>
              </w:rPr>
            </w:pPr>
            <w:r>
              <w:rPr>
                <w:sz w:val="17"/>
              </w:rPr>
              <w:t>1000-401,</w:t>
            </w:r>
          </w:p>
          <w:p w14:paraId="0190EBF2" w14:textId="77777777" w:rsidR="00BD1F51" w:rsidRDefault="00684C1D">
            <w:pPr>
              <w:pStyle w:val="TableParagraph"/>
              <w:ind w:left="557"/>
              <w:rPr>
                <w:sz w:val="17"/>
              </w:rPr>
            </w:pPr>
            <w:r>
              <w:rPr>
                <w:sz w:val="17"/>
              </w:rPr>
              <w:t>1000-402</w:t>
            </w:r>
          </w:p>
        </w:tc>
      </w:tr>
      <w:tr w:rsidR="00BD1F51" w14:paraId="4A4785ED" w14:textId="77777777">
        <w:trPr>
          <w:trHeight w:val="2727"/>
        </w:trPr>
        <w:tc>
          <w:tcPr>
            <w:tcW w:w="401" w:type="dxa"/>
            <w:vMerge/>
            <w:tcBorders>
              <w:top w:val="nil"/>
            </w:tcBorders>
          </w:tcPr>
          <w:p w14:paraId="4C501D97" w14:textId="77777777" w:rsidR="00BD1F51" w:rsidRDefault="00BD1F51">
            <w:pPr>
              <w:rPr>
                <w:sz w:val="2"/>
                <w:szCs w:val="2"/>
              </w:rPr>
            </w:pPr>
          </w:p>
        </w:tc>
        <w:tc>
          <w:tcPr>
            <w:tcW w:w="658" w:type="dxa"/>
            <w:vMerge/>
            <w:tcBorders>
              <w:top w:val="nil"/>
            </w:tcBorders>
          </w:tcPr>
          <w:p w14:paraId="388BFFC3" w14:textId="77777777" w:rsidR="00BD1F51" w:rsidRDefault="00BD1F51">
            <w:pPr>
              <w:rPr>
                <w:sz w:val="2"/>
                <w:szCs w:val="2"/>
              </w:rPr>
            </w:pPr>
          </w:p>
        </w:tc>
        <w:tc>
          <w:tcPr>
            <w:tcW w:w="5207" w:type="dxa"/>
          </w:tcPr>
          <w:p w14:paraId="6DDFAC29" w14:textId="77777777" w:rsidR="00BD1F51" w:rsidRDefault="00684C1D">
            <w:pPr>
              <w:pStyle w:val="TableParagraph"/>
              <w:numPr>
                <w:ilvl w:val="0"/>
                <w:numId w:val="27"/>
              </w:numPr>
              <w:tabs>
                <w:tab w:val="left" w:pos="216"/>
              </w:tabs>
              <w:ind w:right="77"/>
              <w:rPr>
                <w:sz w:val="17"/>
                <w:szCs w:val="17"/>
              </w:rPr>
            </w:pPr>
            <w:r>
              <w:rPr>
                <w:sz w:val="17"/>
                <w:szCs w:val="17"/>
              </w:rPr>
              <w:t xml:space="preserve">նախնական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 xml:space="preserve">աշխատանքի վարձատրության, աշխատաժամերի </w:t>
            </w:r>
            <w:r>
              <w:rPr>
                <w:sz w:val="17"/>
                <w:szCs w:val="17"/>
              </w:rPr>
              <w:t xml:space="preserve">և </w:t>
            </w:r>
            <w:r>
              <w:rPr>
                <w:b/>
                <w:bCs/>
                <w:spacing w:val="-4"/>
                <w:sz w:val="17"/>
                <w:szCs w:val="17"/>
              </w:rPr>
              <w:t xml:space="preserve">նախորդ տարվա </w:t>
            </w:r>
            <w:r>
              <w:rPr>
                <w:spacing w:val="-4"/>
                <w:sz w:val="17"/>
                <w:szCs w:val="17"/>
              </w:rPr>
              <w:t>աշխատողների սոցիալական պաշտպանությանն ուղղված գործատուի ծախսերի</w:t>
            </w:r>
            <w:r>
              <w:rPr>
                <w:spacing w:val="-16"/>
                <w:sz w:val="17"/>
                <w:szCs w:val="17"/>
              </w:rPr>
              <w:t xml:space="preserve"> </w:t>
            </w:r>
            <w:r>
              <w:rPr>
                <w:spacing w:val="-5"/>
                <w:sz w:val="17"/>
                <w:szCs w:val="17"/>
              </w:rPr>
              <w:t>ցուցանիշների</w:t>
            </w:r>
          </w:p>
          <w:p w14:paraId="38DC964F" w14:textId="77777777" w:rsidR="00BD1F51" w:rsidRDefault="00684C1D">
            <w:pPr>
              <w:pStyle w:val="TableParagraph"/>
              <w:numPr>
                <w:ilvl w:val="0"/>
                <w:numId w:val="27"/>
              </w:numPr>
              <w:tabs>
                <w:tab w:val="left" w:pos="216"/>
              </w:tabs>
              <w:ind w:right="381"/>
              <w:rPr>
                <w:sz w:val="17"/>
                <w:szCs w:val="17"/>
              </w:rPr>
            </w:pPr>
            <w:r>
              <w:rPr>
                <w:sz w:val="17"/>
                <w:szCs w:val="17"/>
              </w:rPr>
              <w:t xml:space="preserve">վերանայված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աշխատանքի վարձատրության, աշխատաժամերի</w:t>
            </w:r>
            <w:r>
              <w:rPr>
                <w:spacing w:val="-23"/>
                <w:sz w:val="17"/>
                <w:szCs w:val="17"/>
              </w:rPr>
              <w:t xml:space="preserve"> </w:t>
            </w:r>
            <w:r>
              <w:rPr>
                <w:sz w:val="17"/>
                <w:szCs w:val="17"/>
              </w:rPr>
              <w:t>և աշխատողների սոցիալական պաշտպանությանն ուղղված գործատուի ծախսերի</w:t>
            </w:r>
            <w:r>
              <w:rPr>
                <w:spacing w:val="-3"/>
                <w:sz w:val="17"/>
                <w:szCs w:val="17"/>
              </w:rPr>
              <w:t xml:space="preserve"> </w:t>
            </w:r>
            <w:r>
              <w:rPr>
                <w:sz w:val="17"/>
                <w:szCs w:val="17"/>
              </w:rPr>
              <w:t>ցուցանիշների</w:t>
            </w:r>
          </w:p>
        </w:tc>
        <w:tc>
          <w:tcPr>
            <w:tcW w:w="1779" w:type="dxa"/>
            <w:vMerge/>
            <w:tcBorders>
              <w:top w:val="nil"/>
            </w:tcBorders>
          </w:tcPr>
          <w:p w14:paraId="017F2075" w14:textId="77777777" w:rsidR="00BD1F51" w:rsidRDefault="00BD1F51">
            <w:pPr>
              <w:rPr>
                <w:sz w:val="2"/>
                <w:szCs w:val="2"/>
              </w:rPr>
            </w:pPr>
          </w:p>
        </w:tc>
        <w:tc>
          <w:tcPr>
            <w:tcW w:w="2626" w:type="dxa"/>
            <w:vMerge/>
            <w:tcBorders>
              <w:top w:val="nil"/>
            </w:tcBorders>
          </w:tcPr>
          <w:p w14:paraId="050CCE1F" w14:textId="77777777" w:rsidR="00BD1F51" w:rsidRDefault="00BD1F51">
            <w:pPr>
              <w:rPr>
                <w:sz w:val="2"/>
                <w:szCs w:val="2"/>
              </w:rPr>
            </w:pPr>
          </w:p>
        </w:tc>
        <w:tc>
          <w:tcPr>
            <w:tcW w:w="1063" w:type="dxa"/>
            <w:vMerge/>
            <w:tcBorders>
              <w:top w:val="nil"/>
            </w:tcBorders>
          </w:tcPr>
          <w:p w14:paraId="574C35C8" w14:textId="77777777" w:rsidR="00BD1F51" w:rsidRDefault="00BD1F51">
            <w:pPr>
              <w:rPr>
                <w:sz w:val="2"/>
                <w:szCs w:val="2"/>
              </w:rPr>
            </w:pPr>
          </w:p>
        </w:tc>
        <w:tc>
          <w:tcPr>
            <w:tcW w:w="1225" w:type="dxa"/>
          </w:tcPr>
          <w:p w14:paraId="21B819AD" w14:textId="77777777" w:rsidR="00BD1F51" w:rsidRDefault="00684C1D">
            <w:pPr>
              <w:pStyle w:val="TableParagraph"/>
              <w:spacing w:line="226" w:lineRule="exact"/>
              <w:ind w:left="90" w:right="81"/>
              <w:jc w:val="center"/>
              <w:rPr>
                <w:sz w:val="17"/>
                <w:szCs w:val="17"/>
              </w:rPr>
            </w:pPr>
            <w:r>
              <w:rPr>
                <w:sz w:val="17"/>
                <w:szCs w:val="17"/>
              </w:rPr>
              <w:t>2021 թ.</w:t>
            </w:r>
          </w:p>
          <w:p w14:paraId="2EBDB82C"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3F4F3DE9" w14:textId="77777777" w:rsidR="00BD1F51" w:rsidRDefault="00684C1D">
            <w:pPr>
              <w:pStyle w:val="TableParagraph"/>
              <w:spacing w:line="227" w:lineRule="exact"/>
              <w:ind w:left="65" w:right="65"/>
              <w:jc w:val="center"/>
              <w:rPr>
                <w:sz w:val="17"/>
              </w:rPr>
            </w:pPr>
            <w:r>
              <w:rPr>
                <w:sz w:val="17"/>
              </w:rPr>
              <w:t>1400-101,</w:t>
            </w:r>
          </w:p>
          <w:p w14:paraId="5E06E9E3" w14:textId="77777777" w:rsidR="00BD1F51" w:rsidRDefault="00684C1D">
            <w:pPr>
              <w:pStyle w:val="TableParagraph"/>
              <w:ind w:left="65" w:right="65"/>
              <w:jc w:val="center"/>
              <w:rPr>
                <w:rFonts w:ascii="Arial Unicode"/>
                <w:sz w:val="17"/>
              </w:rPr>
            </w:pPr>
            <w:r>
              <w:rPr>
                <w:rFonts w:ascii="Arial Unicode"/>
                <w:sz w:val="17"/>
                <w:u w:val="single"/>
              </w:rPr>
              <w:t>ArmStatBank</w:t>
            </w:r>
          </w:p>
        </w:tc>
      </w:tr>
    </w:tbl>
    <w:p w14:paraId="34E9B47B" w14:textId="77777777" w:rsidR="00BD1F51" w:rsidRDefault="00BD1F51">
      <w:pPr>
        <w:jc w:val="center"/>
        <w:rPr>
          <w:rFonts w:ascii="Arial Unicode"/>
          <w:sz w:val="17"/>
        </w:rPr>
        <w:sectPr w:rsidR="00BD1F51">
          <w:pgSz w:w="15840" w:h="12240" w:orient="landscape"/>
          <w:pgMar w:top="1660" w:right="260" w:bottom="1400" w:left="400" w:header="1156" w:footer="1177" w:gutter="0"/>
          <w:cols w:space="720"/>
        </w:sectPr>
      </w:pPr>
    </w:p>
    <w:p w14:paraId="04BDB54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019FB142" w14:textId="77777777">
        <w:trPr>
          <w:trHeight w:val="399"/>
        </w:trPr>
        <w:tc>
          <w:tcPr>
            <w:tcW w:w="394" w:type="dxa"/>
            <w:vMerge w:val="restart"/>
          </w:tcPr>
          <w:p w14:paraId="7CE0B338"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5348554B"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8FCF218"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AE04003"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8047CE5"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6F3833CE"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5A286523"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ABCE0EE"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1B0DF5E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665FD881" w14:textId="77777777">
        <w:trPr>
          <w:trHeight w:val="1788"/>
        </w:trPr>
        <w:tc>
          <w:tcPr>
            <w:tcW w:w="394" w:type="dxa"/>
            <w:vMerge/>
            <w:tcBorders>
              <w:top w:val="nil"/>
            </w:tcBorders>
          </w:tcPr>
          <w:p w14:paraId="665FDAA2" w14:textId="77777777" w:rsidR="00BD1F51" w:rsidRDefault="00BD1F51">
            <w:pPr>
              <w:rPr>
                <w:sz w:val="2"/>
                <w:szCs w:val="2"/>
              </w:rPr>
            </w:pPr>
          </w:p>
        </w:tc>
        <w:tc>
          <w:tcPr>
            <w:tcW w:w="669" w:type="dxa"/>
            <w:vMerge/>
            <w:tcBorders>
              <w:top w:val="nil"/>
            </w:tcBorders>
          </w:tcPr>
          <w:p w14:paraId="065378C2" w14:textId="77777777" w:rsidR="00BD1F51" w:rsidRDefault="00BD1F51">
            <w:pPr>
              <w:rPr>
                <w:sz w:val="2"/>
                <w:szCs w:val="2"/>
              </w:rPr>
            </w:pPr>
          </w:p>
        </w:tc>
        <w:tc>
          <w:tcPr>
            <w:tcW w:w="5203" w:type="dxa"/>
            <w:vMerge/>
            <w:tcBorders>
              <w:top w:val="nil"/>
            </w:tcBorders>
          </w:tcPr>
          <w:p w14:paraId="4B4C6BBD" w14:textId="77777777" w:rsidR="00BD1F51" w:rsidRDefault="00BD1F51">
            <w:pPr>
              <w:rPr>
                <w:sz w:val="2"/>
                <w:szCs w:val="2"/>
              </w:rPr>
            </w:pPr>
          </w:p>
        </w:tc>
        <w:tc>
          <w:tcPr>
            <w:tcW w:w="1779" w:type="dxa"/>
            <w:vMerge/>
            <w:tcBorders>
              <w:top w:val="nil"/>
            </w:tcBorders>
          </w:tcPr>
          <w:p w14:paraId="4DCE1384" w14:textId="77777777" w:rsidR="00BD1F51" w:rsidRDefault="00BD1F51">
            <w:pPr>
              <w:rPr>
                <w:sz w:val="2"/>
                <w:szCs w:val="2"/>
              </w:rPr>
            </w:pPr>
          </w:p>
        </w:tc>
        <w:tc>
          <w:tcPr>
            <w:tcW w:w="2626" w:type="dxa"/>
          </w:tcPr>
          <w:p w14:paraId="75CF9155"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370756AD"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F94FACC"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016636AF"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494C917E"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976784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0F0F124" w14:textId="77777777" w:rsidR="00BD1F51" w:rsidRDefault="00BD1F51">
            <w:pPr>
              <w:rPr>
                <w:sz w:val="2"/>
                <w:szCs w:val="2"/>
              </w:rPr>
            </w:pPr>
          </w:p>
        </w:tc>
      </w:tr>
      <w:tr w:rsidR="00BD1F51" w14:paraId="01D39D8F" w14:textId="77777777">
        <w:trPr>
          <w:trHeight w:val="2272"/>
        </w:trPr>
        <w:tc>
          <w:tcPr>
            <w:tcW w:w="394" w:type="dxa"/>
          </w:tcPr>
          <w:p w14:paraId="0601B265" w14:textId="77777777" w:rsidR="00BD1F51" w:rsidRDefault="00684C1D">
            <w:pPr>
              <w:pStyle w:val="TableParagraph"/>
              <w:spacing w:line="228" w:lineRule="exact"/>
              <w:ind w:left="4"/>
              <w:rPr>
                <w:sz w:val="17"/>
              </w:rPr>
            </w:pPr>
            <w:r>
              <w:rPr>
                <w:sz w:val="17"/>
              </w:rPr>
              <w:t>28.</w:t>
            </w:r>
          </w:p>
        </w:tc>
        <w:tc>
          <w:tcPr>
            <w:tcW w:w="669" w:type="dxa"/>
          </w:tcPr>
          <w:p w14:paraId="0A2584E4" w14:textId="77777777" w:rsidR="00BD1F51" w:rsidRDefault="00684C1D">
            <w:pPr>
              <w:pStyle w:val="TableParagraph"/>
              <w:spacing w:line="228" w:lineRule="exact"/>
              <w:ind w:left="58"/>
              <w:rPr>
                <w:sz w:val="17"/>
              </w:rPr>
            </w:pPr>
            <w:r>
              <w:rPr>
                <w:sz w:val="17"/>
              </w:rPr>
              <w:t>142006</w:t>
            </w:r>
          </w:p>
        </w:tc>
        <w:tc>
          <w:tcPr>
            <w:tcW w:w="5203" w:type="dxa"/>
          </w:tcPr>
          <w:p w14:paraId="5C67DB25" w14:textId="77777777" w:rsidR="00BD1F51" w:rsidRDefault="00684C1D">
            <w:pPr>
              <w:pStyle w:val="TableParagraph"/>
              <w:spacing w:line="227" w:lineRule="exact"/>
              <w:ind w:left="8"/>
              <w:rPr>
                <w:sz w:val="17"/>
                <w:szCs w:val="17"/>
              </w:rPr>
            </w:pPr>
            <w:r>
              <w:rPr>
                <w:sz w:val="17"/>
                <w:szCs w:val="17"/>
              </w:rPr>
              <w:t>Միջին ժամային աշխատավարձի ինդեքսի հաշվարկ</w:t>
            </w:r>
          </w:p>
          <w:p w14:paraId="174EFCC0"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առանց սեզոնային</w:t>
            </w:r>
            <w:r>
              <w:rPr>
                <w:spacing w:val="-32"/>
                <w:sz w:val="17"/>
                <w:szCs w:val="17"/>
              </w:rPr>
              <w:t xml:space="preserve"> </w:t>
            </w:r>
            <w:r>
              <w:rPr>
                <w:sz w:val="17"/>
                <w:szCs w:val="17"/>
              </w:rPr>
              <w:t>ճշգրտման</w:t>
            </w:r>
          </w:p>
          <w:p w14:paraId="4C431137"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սեզոնային</w:t>
            </w:r>
            <w:r>
              <w:rPr>
                <w:spacing w:val="-13"/>
                <w:sz w:val="17"/>
                <w:szCs w:val="17"/>
              </w:rPr>
              <w:t xml:space="preserve"> </w:t>
            </w:r>
            <w:r>
              <w:rPr>
                <w:sz w:val="17"/>
                <w:szCs w:val="17"/>
              </w:rPr>
              <w:t>ճշգրտմամբ</w:t>
            </w:r>
          </w:p>
        </w:tc>
        <w:tc>
          <w:tcPr>
            <w:tcW w:w="1779" w:type="dxa"/>
          </w:tcPr>
          <w:p w14:paraId="43F83F0D" w14:textId="77777777" w:rsidR="00BD1F51" w:rsidRDefault="00684C1D">
            <w:pPr>
              <w:pStyle w:val="TableParagraph"/>
              <w:ind w:left="58"/>
              <w:rPr>
                <w:sz w:val="17"/>
                <w:szCs w:val="17"/>
              </w:rPr>
            </w:pPr>
            <w:r>
              <w:rPr>
                <w:sz w:val="17"/>
                <w:szCs w:val="17"/>
              </w:rPr>
              <w:t>Պետական եկամուտների կո- միտեի միկրոտվյալների բազա՝ ըստ մեկ և ավելի վարձու աշխատող ունեցող գործատուների</w:t>
            </w:r>
          </w:p>
        </w:tc>
        <w:tc>
          <w:tcPr>
            <w:tcW w:w="2626" w:type="dxa"/>
          </w:tcPr>
          <w:p w14:paraId="2597A7EC"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tcPr>
          <w:p w14:paraId="4611C62D" w14:textId="77777777" w:rsidR="00BD1F51" w:rsidRDefault="00684C1D">
            <w:pPr>
              <w:pStyle w:val="TableParagraph"/>
              <w:spacing w:line="228" w:lineRule="exact"/>
              <w:ind w:right="121"/>
              <w:jc w:val="right"/>
              <w:rPr>
                <w:sz w:val="17"/>
                <w:szCs w:val="17"/>
              </w:rPr>
            </w:pPr>
            <w:r>
              <w:rPr>
                <w:sz w:val="17"/>
                <w:szCs w:val="17"/>
              </w:rPr>
              <w:t>տարեկան</w:t>
            </w:r>
          </w:p>
        </w:tc>
        <w:tc>
          <w:tcPr>
            <w:tcW w:w="1225" w:type="dxa"/>
          </w:tcPr>
          <w:p w14:paraId="32EC8417" w14:textId="77777777" w:rsidR="00BD1F51" w:rsidRDefault="00684C1D">
            <w:pPr>
              <w:pStyle w:val="TableParagraph"/>
              <w:spacing w:line="227" w:lineRule="exact"/>
              <w:ind w:left="90" w:right="80"/>
              <w:jc w:val="center"/>
              <w:rPr>
                <w:sz w:val="17"/>
                <w:szCs w:val="17"/>
              </w:rPr>
            </w:pPr>
            <w:r>
              <w:rPr>
                <w:sz w:val="17"/>
                <w:szCs w:val="17"/>
              </w:rPr>
              <w:t>2021 թ.</w:t>
            </w:r>
          </w:p>
          <w:p w14:paraId="369434BB"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6EB7C39F" w14:textId="77777777" w:rsidR="00BD1F51" w:rsidRDefault="00684C1D">
            <w:pPr>
              <w:pStyle w:val="TableParagraph"/>
              <w:spacing w:line="227" w:lineRule="exact"/>
              <w:ind w:left="65" w:right="65"/>
              <w:jc w:val="center"/>
              <w:rPr>
                <w:sz w:val="17"/>
              </w:rPr>
            </w:pPr>
            <w:r>
              <w:rPr>
                <w:sz w:val="17"/>
              </w:rPr>
              <w:t>1400-101,</w:t>
            </w:r>
          </w:p>
          <w:p w14:paraId="1AD894DD"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01011024" w14:textId="77777777">
        <w:trPr>
          <w:trHeight w:val="1818"/>
        </w:trPr>
        <w:tc>
          <w:tcPr>
            <w:tcW w:w="394" w:type="dxa"/>
          </w:tcPr>
          <w:p w14:paraId="2E501E10" w14:textId="77777777" w:rsidR="00BD1F51" w:rsidRDefault="00684C1D">
            <w:pPr>
              <w:pStyle w:val="TableParagraph"/>
              <w:spacing w:line="226" w:lineRule="exact"/>
              <w:ind w:left="4"/>
              <w:rPr>
                <w:sz w:val="17"/>
              </w:rPr>
            </w:pPr>
            <w:r>
              <w:rPr>
                <w:sz w:val="17"/>
              </w:rPr>
              <w:t>29.</w:t>
            </w:r>
          </w:p>
        </w:tc>
        <w:tc>
          <w:tcPr>
            <w:tcW w:w="669" w:type="dxa"/>
          </w:tcPr>
          <w:p w14:paraId="529E1E9C" w14:textId="77777777" w:rsidR="00BD1F51" w:rsidRDefault="00684C1D">
            <w:pPr>
              <w:pStyle w:val="TableParagraph"/>
              <w:spacing w:line="226" w:lineRule="exact"/>
              <w:ind w:left="65"/>
              <w:rPr>
                <w:sz w:val="17"/>
              </w:rPr>
            </w:pPr>
            <w:r>
              <w:rPr>
                <w:sz w:val="17"/>
              </w:rPr>
              <w:t>142007</w:t>
            </w:r>
          </w:p>
        </w:tc>
        <w:tc>
          <w:tcPr>
            <w:tcW w:w="5203" w:type="dxa"/>
          </w:tcPr>
          <w:p w14:paraId="17092C81" w14:textId="77777777" w:rsidR="00BD1F51" w:rsidRDefault="00684C1D">
            <w:pPr>
              <w:pStyle w:val="TableParagraph"/>
              <w:spacing w:line="226" w:lineRule="exact"/>
              <w:ind w:left="8"/>
              <w:rPr>
                <w:sz w:val="17"/>
                <w:szCs w:val="17"/>
              </w:rPr>
            </w:pPr>
            <w:r>
              <w:rPr>
                <w:sz w:val="17"/>
                <w:szCs w:val="17"/>
              </w:rPr>
              <w:t>Միջին ժամային աշխատավարձի ինդեքսի հաշվարկ</w:t>
            </w:r>
          </w:p>
          <w:p w14:paraId="55FCFE92" w14:textId="77777777" w:rsidR="00BD1F51" w:rsidRDefault="00684C1D">
            <w:pPr>
              <w:pStyle w:val="TableParagraph"/>
              <w:numPr>
                <w:ilvl w:val="0"/>
                <w:numId w:val="25"/>
              </w:numPr>
              <w:tabs>
                <w:tab w:val="left" w:pos="239"/>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65BEF93C" w14:textId="77777777" w:rsidR="00BD1F51" w:rsidRDefault="00684C1D">
            <w:pPr>
              <w:pStyle w:val="TableParagraph"/>
              <w:numPr>
                <w:ilvl w:val="0"/>
                <w:numId w:val="25"/>
              </w:numPr>
              <w:tabs>
                <w:tab w:val="left" w:pos="226"/>
              </w:tabs>
              <w:spacing w:line="227" w:lineRule="exact"/>
              <w:ind w:left="225"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tcPr>
          <w:p w14:paraId="6A6C5699" w14:textId="77777777" w:rsidR="00BD1F51" w:rsidRDefault="00684C1D">
            <w:pPr>
              <w:pStyle w:val="TableParagraph"/>
              <w:ind w:left="58"/>
              <w:rPr>
                <w:sz w:val="17"/>
                <w:szCs w:val="17"/>
              </w:rPr>
            </w:pPr>
            <w:r>
              <w:rPr>
                <w:sz w:val="17"/>
                <w:szCs w:val="17"/>
              </w:rPr>
              <w:t>Պետական եկամուտների կոմիտեի միկրոտվյալների բազա՝ ըստ մեկ և ավելի վարձու աշխատող ունեցող</w:t>
            </w:r>
          </w:p>
          <w:p w14:paraId="594329AF" w14:textId="77777777" w:rsidR="00BD1F51" w:rsidRDefault="00684C1D">
            <w:pPr>
              <w:pStyle w:val="TableParagraph"/>
              <w:spacing w:line="203" w:lineRule="exact"/>
              <w:ind w:left="58"/>
              <w:rPr>
                <w:sz w:val="17"/>
                <w:szCs w:val="17"/>
              </w:rPr>
            </w:pPr>
            <w:r>
              <w:rPr>
                <w:sz w:val="17"/>
                <w:szCs w:val="17"/>
              </w:rPr>
              <w:t>գործատուների</w:t>
            </w:r>
          </w:p>
        </w:tc>
        <w:tc>
          <w:tcPr>
            <w:tcW w:w="2626" w:type="dxa"/>
          </w:tcPr>
          <w:p w14:paraId="00A31351"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tcPr>
          <w:p w14:paraId="0B28BDC1" w14:textId="77777777" w:rsidR="00BD1F51" w:rsidRDefault="00684C1D">
            <w:pPr>
              <w:pStyle w:val="TableParagraph"/>
              <w:spacing w:line="226" w:lineRule="exact"/>
              <w:ind w:right="121"/>
              <w:jc w:val="right"/>
              <w:rPr>
                <w:sz w:val="17"/>
                <w:szCs w:val="17"/>
              </w:rPr>
            </w:pPr>
            <w:r>
              <w:rPr>
                <w:sz w:val="17"/>
                <w:szCs w:val="17"/>
              </w:rPr>
              <w:t>տարեկան</w:t>
            </w:r>
          </w:p>
        </w:tc>
        <w:tc>
          <w:tcPr>
            <w:tcW w:w="1225" w:type="dxa"/>
          </w:tcPr>
          <w:p w14:paraId="350458DA" w14:textId="77777777" w:rsidR="00BD1F51" w:rsidRDefault="00684C1D">
            <w:pPr>
              <w:pStyle w:val="TableParagraph"/>
              <w:spacing w:line="226" w:lineRule="exact"/>
              <w:ind w:left="90" w:right="80"/>
              <w:jc w:val="center"/>
              <w:rPr>
                <w:sz w:val="17"/>
                <w:szCs w:val="17"/>
              </w:rPr>
            </w:pPr>
            <w:r>
              <w:rPr>
                <w:sz w:val="17"/>
                <w:szCs w:val="17"/>
              </w:rPr>
              <w:t>2021 թ.</w:t>
            </w:r>
          </w:p>
          <w:p w14:paraId="02D169F8"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36DB04DB" w14:textId="77777777" w:rsidR="00BD1F51" w:rsidRDefault="00684C1D">
            <w:pPr>
              <w:pStyle w:val="TableParagraph"/>
              <w:spacing w:line="226" w:lineRule="exact"/>
              <w:ind w:left="65" w:right="65"/>
              <w:jc w:val="center"/>
              <w:rPr>
                <w:sz w:val="17"/>
              </w:rPr>
            </w:pPr>
            <w:r>
              <w:rPr>
                <w:sz w:val="17"/>
              </w:rPr>
              <w:t>1400-101,</w:t>
            </w:r>
          </w:p>
          <w:p w14:paraId="0B5618C6"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bl>
    <w:p w14:paraId="20D4EF00" w14:textId="77777777" w:rsidR="00BD1F51" w:rsidRDefault="00BD1F51">
      <w:pPr>
        <w:spacing w:line="195" w:lineRule="exact"/>
        <w:jc w:val="center"/>
        <w:rPr>
          <w:rFonts w:ascii="Arial Unicode"/>
          <w:sz w:val="17"/>
        </w:rPr>
        <w:sectPr w:rsidR="00BD1F51">
          <w:pgSz w:w="15840" w:h="12240" w:orient="landscape"/>
          <w:pgMar w:top="1660" w:right="260" w:bottom="1400" w:left="400" w:header="1156" w:footer="1204" w:gutter="0"/>
          <w:cols w:space="720"/>
        </w:sectPr>
      </w:pPr>
    </w:p>
    <w:p w14:paraId="23E19624" w14:textId="77777777" w:rsidR="00BD1F51" w:rsidRDefault="00BD1F51">
      <w:pPr>
        <w:pStyle w:val="BodyText"/>
        <w:spacing w:before="4"/>
        <w:rPr>
          <w:rFonts w:ascii="Times New Roman"/>
          <w:sz w:val="9"/>
        </w:rPr>
      </w:pPr>
    </w:p>
    <w:p w14:paraId="20499878" w14:textId="77777777" w:rsidR="00BD1F51" w:rsidRDefault="00684C1D">
      <w:pPr>
        <w:pStyle w:val="ListParagraph"/>
        <w:numPr>
          <w:ilvl w:val="1"/>
          <w:numId w:val="24"/>
        </w:numPr>
        <w:tabs>
          <w:tab w:val="left" w:pos="6671"/>
        </w:tabs>
        <w:spacing w:before="108" w:after="44"/>
        <w:jc w:val="left"/>
        <w:rPr>
          <w:b/>
          <w:bCs/>
        </w:rPr>
      </w:pPr>
      <w:r>
        <w:rPr>
          <w:b/>
          <w:bCs/>
          <w:w w:val="105"/>
        </w:rPr>
        <w:t>ԲԻԶՆԵՍ</w:t>
      </w:r>
      <w:r>
        <w:rPr>
          <w:b/>
          <w:bCs/>
          <w:spacing w:val="-4"/>
          <w:w w:val="105"/>
        </w:rPr>
        <w:t xml:space="preserve"> </w:t>
      </w:r>
      <w:r>
        <w:rPr>
          <w:b/>
          <w:bCs/>
          <w:w w:val="105"/>
        </w:rPr>
        <w:t>ՌԵԳԻՍՏՐ</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4939"/>
        <w:gridCol w:w="2402"/>
        <w:gridCol w:w="2267"/>
        <w:gridCol w:w="1068"/>
        <w:gridCol w:w="1068"/>
        <w:gridCol w:w="2003"/>
      </w:tblGrid>
      <w:tr w:rsidR="00BD1F51" w14:paraId="33FA71D4" w14:textId="77777777">
        <w:trPr>
          <w:trHeight w:val="375"/>
        </w:trPr>
        <w:tc>
          <w:tcPr>
            <w:tcW w:w="406" w:type="dxa"/>
            <w:vMerge w:val="restart"/>
          </w:tcPr>
          <w:p w14:paraId="426AE3F6" w14:textId="77777777" w:rsidR="00BD1F51" w:rsidRDefault="00684C1D">
            <w:pPr>
              <w:pStyle w:val="TableParagraph"/>
              <w:spacing w:line="190" w:lineRule="exact"/>
              <w:ind w:left="58"/>
              <w:rPr>
                <w:b/>
                <w:bCs/>
                <w:i/>
                <w:sz w:val="15"/>
                <w:szCs w:val="15"/>
              </w:rPr>
            </w:pPr>
            <w:r>
              <w:rPr>
                <w:b/>
                <w:bCs/>
                <w:i/>
                <w:sz w:val="15"/>
                <w:szCs w:val="15"/>
              </w:rPr>
              <w:t>Հ/Հ</w:t>
            </w:r>
          </w:p>
        </w:tc>
        <w:tc>
          <w:tcPr>
            <w:tcW w:w="663" w:type="dxa"/>
            <w:vMerge w:val="restart"/>
          </w:tcPr>
          <w:p w14:paraId="19B82495" w14:textId="77777777" w:rsidR="00BD1F51" w:rsidRDefault="00684C1D">
            <w:pPr>
              <w:pStyle w:val="TableParagraph"/>
              <w:spacing w:line="225" w:lineRule="auto"/>
              <w:ind w:left="47" w:right="43" w:firstLine="1"/>
              <w:jc w:val="center"/>
              <w:rPr>
                <w:b/>
                <w:bCs/>
                <w:i/>
                <w:sz w:val="15"/>
                <w:szCs w:val="15"/>
              </w:rPr>
            </w:pPr>
            <w:r>
              <w:rPr>
                <w:b/>
                <w:bCs/>
                <w:i/>
                <w:sz w:val="15"/>
                <w:szCs w:val="15"/>
              </w:rPr>
              <w:t>Աշխա- տանքի (ցուցա- նիշի) ծածկա- գիրը</w:t>
            </w:r>
          </w:p>
        </w:tc>
        <w:tc>
          <w:tcPr>
            <w:tcW w:w="4939" w:type="dxa"/>
            <w:vMerge w:val="restart"/>
          </w:tcPr>
          <w:p w14:paraId="48601995" w14:textId="77777777" w:rsidR="00BD1F51" w:rsidRDefault="00684C1D">
            <w:pPr>
              <w:pStyle w:val="TableParagraph"/>
              <w:spacing w:line="225" w:lineRule="auto"/>
              <w:ind w:left="1611" w:right="1316" w:hanging="281"/>
              <w:rPr>
                <w:b/>
                <w:bCs/>
                <w:i/>
                <w:sz w:val="15"/>
                <w:szCs w:val="15"/>
              </w:rPr>
            </w:pPr>
            <w:r>
              <w:rPr>
                <w:b/>
                <w:bCs/>
                <w:i/>
                <w:sz w:val="15"/>
                <w:szCs w:val="15"/>
              </w:rPr>
              <w:t>Վիճակագրական աշխատանքի (ցուցանիշի) անվանումը</w:t>
            </w:r>
          </w:p>
        </w:tc>
        <w:tc>
          <w:tcPr>
            <w:tcW w:w="2402" w:type="dxa"/>
            <w:vMerge w:val="restart"/>
          </w:tcPr>
          <w:p w14:paraId="29C23E79" w14:textId="77777777" w:rsidR="00BD1F51" w:rsidRDefault="00684C1D">
            <w:pPr>
              <w:pStyle w:val="TableParagraph"/>
              <w:spacing w:line="225" w:lineRule="auto"/>
              <w:ind w:left="45" w:right="3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403" w:type="dxa"/>
            <w:gridSpan w:val="3"/>
          </w:tcPr>
          <w:p w14:paraId="1BE37D87" w14:textId="77777777" w:rsidR="00BD1F51" w:rsidRDefault="00684C1D">
            <w:pPr>
              <w:pStyle w:val="TableParagraph"/>
              <w:spacing w:line="190" w:lineRule="exact"/>
              <w:ind w:left="598"/>
              <w:rPr>
                <w:b/>
                <w:bCs/>
                <w:sz w:val="15"/>
                <w:szCs w:val="15"/>
              </w:rPr>
            </w:pPr>
            <w:r>
              <w:rPr>
                <w:b/>
                <w:bCs/>
                <w:sz w:val="15"/>
                <w:szCs w:val="15"/>
              </w:rPr>
              <w:t>Վիճակագրական աշխատանքի (ցուցանիշի)</w:t>
            </w:r>
          </w:p>
        </w:tc>
        <w:tc>
          <w:tcPr>
            <w:tcW w:w="2003" w:type="dxa"/>
            <w:vMerge w:val="restart"/>
          </w:tcPr>
          <w:p w14:paraId="01536828" w14:textId="77777777" w:rsidR="00BD1F51" w:rsidRDefault="00684C1D">
            <w:pPr>
              <w:pStyle w:val="TableParagraph"/>
              <w:spacing w:line="225" w:lineRule="auto"/>
              <w:ind w:left="66" w:right="68" w:firstLine="44"/>
              <w:jc w:val="center"/>
              <w:rPr>
                <w:b/>
                <w:bCs/>
                <w:sz w:val="15"/>
                <w:szCs w:val="15"/>
              </w:rPr>
            </w:pPr>
            <w:r>
              <w:rPr>
                <w:b/>
                <w:bCs/>
                <w:sz w:val="15"/>
                <w:szCs w:val="15"/>
              </w:rPr>
              <w:t>Արմստատի պաշտոնական կայքերում առկա վիճակագրական հրապարակումներն ըստ ծածկագրերի</w:t>
            </w:r>
          </w:p>
          <w:p w14:paraId="77CF7E46" w14:textId="77777777" w:rsidR="00BD1F51" w:rsidRDefault="00684C1D">
            <w:pPr>
              <w:pStyle w:val="TableParagraph"/>
              <w:spacing w:before="5" w:line="225" w:lineRule="auto"/>
              <w:ind w:left="67" w:right="70" w:firstLine="2"/>
              <w:jc w:val="center"/>
              <w:rPr>
                <w:b/>
                <w:bCs/>
                <w:sz w:val="15"/>
                <w:szCs w:val="15"/>
              </w:rPr>
            </w:pPr>
            <w:r>
              <w:rPr>
                <w:b/>
                <w:bCs/>
                <w:sz w:val="15"/>
                <w:szCs w:val="15"/>
              </w:rPr>
              <w:t>(տես՝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6E2C4907" w14:textId="77777777" w:rsidR="00BD1F51" w:rsidRDefault="00684C1D">
            <w:pPr>
              <w:pStyle w:val="TableParagraph"/>
              <w:spacing w:before="3" w:line="188" w:lineRule="exact"/>
              <w:ind w:left="3" w:right="6"/>
              <w:jc w:val="center"/>
              <w:rPr>
                <w:b/>
                <w:bCs/>
                <w:sz w:val="15"/>
                <w:szCs w:val="15"/>
              </w:rPr>
            </w:pPr>
            <w:r>
              <w:rPr>
                <w:b/>
                <w:bCs/>
                <w:sz w:val="15"/>
                <w:szCs w:val="15"/>
              </w:rPr>
              <w:t>կագրական աշխատանքի արդյունքը (ցուցանիշը)</w:t>
            </w:r>
          </w:p>
        </w:tc>
      </w:tr>
      <w:tr w:rsidR="00BD1F51" w14:paraId="11556D99" w14:textId="77777777">
        <w:trPr>
          <w:trHeight w:val="1692"/>
        </w:trPr>
        <w:tc>
          <w:tcPr>
            <w:tcW w:w="406" w:type="dxa"/>
            <w:vMerge/>
            <w:tcBorders>
              <w:top w:val="nil"/>
            </w:tcBorders>
          </w:tcPr>
          <w:p w14:paraId="29ED953A" w14:textId="77777777" w:rsidR="00BD1F51" w:rsidRDefault="00BD1F51">
            <w:pPr>
              <w:rPr>
                <w:sz w:val="2"/>
                <w:szCs w:val="2"/>
              </w:rPr>
            </w:pPr>
          </w:p>
        </w:tc>
        <w:tc>
          <w:tcPr>
            <w:tcW w:w="663" w:type="dxa"/>
            <w:vMerge/>
            <w:tcBorders>
              <w:top w:val="nil"/>
            </w:tcBorders>
          </w:tcPr>
          <w:p w14:paraId="1A82A94A" w14:textId="77777777" w:rsidR="00BD1F51" w:rsidRDefault="00BD1F51">
            <w:pPr>
              <w:rPr>
                <w:sz w:val="2"/>
                <w:szCs w:val="2"/>
              </w:rPr>
            </w:pPr>
          </w:p>
        </w:tc>
        <w:tc>
          <w:tcPr>
            <w:tcW w:w="4939" w:type="dxa"/>
            <w:vMerge/>
            <w:tcBorders>
              <w:top w:val="nil"/>
            </w:tcBorders>
          </w:tcPr>
          <w:p w14:paraId="21A53FD8" w14:textId="77777777" w:rsidR="00BD1F51" w:rsidRDefault="00BD1F51">
            <w:pPr>
              <w:rPr>
                <w:sz w:val="2"/>
                <w:szCs w:val="2"/>
              </w:rPr>
            </w:pPr>
          </w:p>
        </w:tc>
        <w:tc>
          <w:tcPr>
            <w:tcW w:w="2402" w:type="dxa"/>
            <w:vMerge/>
            <w:tcBorders>
              <w:top w:val="nil"/>
            </w:tcBorders>
          </w:tcPr>
          <w:p w14:paraId="5B8F11A4" w14:textId="77777777" w:rsidR="00BD1F51" w:rsidRDefault="00BD1F51">
            <w:pPr>
              <w:rPr>
                <w:sz w:val="2"/>
                <w:szCs w:val="2"/>
              </w:rPr>
            </w:pPr>
          </w:p>
        </w:tc>
        <w:tc>
          <w:tcPr>
            <w:tcW w:w="2267" w:type="dxa"/>
          </w:tcPr>
          <w:p w14:paraId="1AA4A80F" w14:textId="77777777" w:rsidR="00BD1F51" w:rsidRDefault="00684C1D">
            <w:pPr>
              <w:pStyle w:val="TableParagraph"/>
              <w:spacing w:line="225" w:lineRule="auto"/>
              <w:ind w:left="267" w:right="265"/>
              <w:jc w:val="center"/>
              <w:rPr>
                <w:b/>
                <w:bCs/>
                <w:sz w:val="15"/>
                <w:szCs w:val="15"/>
              </w:rPr>
            </w:pPr>
            <w:r>
              <w:rPr>
                <w:b/>
                <w:bCs/>
                <w:sz w:val="15"/>
                <w:szCs w:val="15"/>
              </w:rPr>
              <w:t>ընդգրկվածությունը (ըստ ոլորտի, գործունեության տեսակի,</w:t>
            </w:r>
          </w:p>
          <w:p w14:paraId="39CFF502" w14:textId="77777777" w:rsidR="00BD1F51" w:rsidRDefault="00684C1D">
            <w:pPr>
              <w:pStyle w:val="TableParagraph"/>
              <w:spacing w:before="3" w:line="228" w:lineRule="auto"/>
              <w:ind w:left="-25" w:right="19"/>
              <w:jc w:val="center"/>
              <w:rPr>
                <w:b/>
                <w:bCs/>
                <w:sz w:val="15"/>
                <w:szCs w:val="15"/>
              </w:rPr>
            </w:pPr>
            <w:r>
              <w:rPr>
                <w:b/>
                <w:bCs/>
                <w:sz w:val="15"/>
                <w:szCs w:val="15"/>
              </w:rPr>
              <w:t>տարածքային</w:t>
            </w:r>
            <w:r>
              <w:rPr>
                <w:b/>
                <w:bCs/>
                <w:spacing w:val="-9"/>
                <w:sz w:val="15"/>
                <w:szCs w:val="15"/>
              </w:rPr>
              <w:t xml:space="preserve"> </w:t>
            </w:r>
            <w:r>
              <w:rPr>
                <w:b/>
                <w:bCs/>
                <w:sz w:val="15"/>
                <w:szCs w:val="15"/>
              </w:rPr>
              <w:t>բաշխվածության աշխատողների</w:t>
            </w:r>
          </w:p>
          <w:p w14:paraId="79F711FC" w14:textId="77777777" w:rsidR="00BD1F51" w:rsidRDefault="00684C1D">
            <w:pPr>
              <w:pStyle w:val="TableParagraph"/>
              <w:spacing w:line="188" w:lineRule="exact"/>
              <w:ind w:left="265" w:right="265"/>
              <w:jc w:val="center"/>
              <w:rPr>
                <w:b/>
                <w:bCs/>
                <w:sz w:val="15"/>
                <w:szCs w:val="15"/>
              </w:rPr>
            </w:pPr>
            <w:r>
              <w:rPr>
                <w:b/>
                <w:bCs/>
                <w:sz w:val="15"/>
                <w:szCs w:val="15"/>
              </w:rPr>
              <w:t>թվաքանակի և այլն)</w:t>
            </w:r>
          </w:p>
        </w:tc>
        <w:tc>
          <w:tcPr>
            <w:tcW w:w="1068" w:type="dxa"/>
          </w:tcPr>
          <w:p w14:paraId="1679DC99" w14:textId="77777777" w:rsidR="00BD1F51" w:rsidRDefault="00684C1D">
            <w:pPr>
              <w:pStyle w:val="TableParagraph"/>
              <w:spacing w:line="228" w:lineRule="auto"/>
              <w:ind w:left="74" w:right="56" w:firstLine="85"/>
              <w:rPr>
                <w:b/>
                <w:bCs/>
                <w:sz w:val="15"/>
                <w:szCs w:val="15"/>
              </w:rPr>
            </w:pPr>
            <w:r>
              <w:rPr>
                <w:b/>
                <w:bCs/>
                <w:sz w:val="15"/>
                <w:szCs w:val="15"/>
              </w:rPr>
              <w:t>հաճախա- կանությունը</w:t>
            </w:r>
          </w:p>
        </w:tc>
        <w:tc>
          <w:tcPr>
            <w:tcW w:w="1068" w:type="dxa"/>
          </w:tcPr>
          <w:p w14:paraId="5C108A5C" w14:textId="77777777" w:rsidR="00BD1F51" w:rsidRDefault="00684C1D">
            <w:pPr>
              <w:pStyle w:val="TableParagraph"/>
              <w:spacing w:line="225" w:lineRule="auto"/>
              <w:ind w:left="70" w:right="67" w:hanging="1"/>
              <w:jc w:val="center"/>
              <w:rPr>
                <w:b/>
                <w:bCs/>
                <w:sz w:val="15"/>
                <w:szCs w:val="15"/>
              </w:rPr>
            </w:pPr>
            <w:r>
              <w:rPr>
                <w:b/>
                <w:bCs/>
                <w:sz w:val="15"/>
                <w:szCs w:val="15"/>
              </w:rPr>
              <w:t>կատարման (մշակման) ավարտը (ամսաթիվը կամ օրը հաշվետու ժամանակա-</w:t>
            </w:r>
          </w:p>
          <w:p w14:paraId="0198CEC8" w14:textId="77777777" w:rsidR="00BD1F51" w:rsidRDefault="00684C1D">
            <w:pPr>
              <w:pStyle w:val="TableParagraph"/>
              <w:spacing w:before="6" w:line="188" w:lineRule="exact"/>
              <w:ind w:left="73" w:right="73"/>
              <w:jc w:val="center"/>
              <w:rPr>
                <w:b/>
                <w:bCs/>
                <w:sz w:val="15"/>
                <w:szCs w:val="15"/>
              </w:rPr>
            </w:pPr>
            <w:r>
              <w:rPr>
                <w:b/>
                <w:bCs/>
                <w:sz w:val="15"/>
                <w:szCs w:val="15"/>
              </w:rPr>
              <w:t>շրջանից հետո)</w:t>
            </w:r>
          </w:p>
        </w:tc>
        <w:tc>
          <w:tcPr>
            <w:tcW w:w="2003" w:type="dxa"/>
            <w:vMerge/>
            <w:tcBorders>
              <w:top w:val="nil"/>
            </w:tcBorders>
          </w:tcPr>
          <w:p w14:paraId="5E417C96" w14:textId="77777777" w:rsidR="00BD1F51" w:rsidRDefault="00BD1F51">
            <w:pPr>
              <w:rPr>
                <w:sz w:val="2"/>
                <w:szCs w:val="2"/>
              </w:rPr>
            </w:pPr>
          </w:p>
        </w:tc>
      </w:tr>
      <w:tr w:rsidR="00BD1F51" w14:paraId="078664C5" w14:textId="77777777">
        <w:trPr>
          <w:trHeight w:val="187"/>
        </w:trPr>
        <w:tc>
          <w:tcPr>
            <w:tcW w:w="406" w:type="dxa"/>
          </w:tcPr>
          <w:p w14:paraId="155A4321" w14:textId="77777777" w:rsidR="00BD1F51" w:rsidRDefault="00684C1D">
            <w:pPr>
              <w:pStyle w:val="TableParagraph"/>
              <w:spacing w:line="167" w:lineRule="exact"/>
              <w:ind w:left="8"/>
              <w:jc w:val="center"/>
              <w:rPr>
                <w:b/>
                <w:i/>
                <w:sz w:val="15"/>
              </w:rPr>
            </w:pPr>
            <w:r>
              <w:rPr>
                <w:b/>
                <w:i/>
                <w:sz w:val="15"/>
              </w:rPr>
              <w:t>1</w:t>
            </w:r>
          </w:p>
        </w:tc>
        <w:tc>
          <w:tcPr>
            <w:tcW w:w="663" w:type="dxa"/>
          </w:tcPr>
          <w:p w14:paraId="42CDF379" w14:textId="77777777" w:rsidR="00BD1F51" w:rsidRDefault="00684C1D">
            <w:pPr>
              <w:pStyle w:val="TableParagraph"/>
              <w:spacing w:line="167" w:lineRule="exact"/>
              <w:ind w:left="4"/>
              <w:jc w:val="center"/>
              <w:rPr>
                <w:b/>
                <w:i/>
                <w:sz w:val="15"/>
              </w:rPr>
            </w:pPr>
            <w:r>
              <w:rPr>
                <w:b/>
                <w:i/>
                <w:sz w:val="15"/>
              </w:rPr>
              <w:t>2</w:t>
            </w:r>
          </w:p>
        </w:tc>
        <w:tc>
          <w:tcPr>
            <w:tcW w:w="4939" w:type="dxa"/>
          </w:tcPr>
          <w:p w14:paraId="7202426B" w14:textId="77777777" w:rsidR="00BD1F51" w:rsidRDefault="00684C1D">
            <w:pPr>
              <w:pStyle w:val="TableParagraph"/>
              <w:spacing w:line="167" w:lineRule="exact"/>
              <w:jc w:val="center"/>
              <w:rPr>
                <w:b/>
                <w:i/>
                <w:sz w:val="15"/>
              </w:rPr>
            </w:pPr>
            <w:r>
              <w:rPr>
                <w:b/>
                <w:i/>
                <w:sz w:val="15"/>
              </w:rPr>
              <w:t>3</w:t>
            </w:r>
          </w:p>
        </w:tc>
        <w:tc>
          <w:tcPr>
            <w:tcW w:w="2402" w:type="dxa"/>
          </w:tcPr>
          <w:p w14:paraId="5BBAFE6D" w14:textId="77777777" w:rsidR="00BD1F51" w:rsidRDefault="00684C1D">
            <w:pPr>
              <w:pStyle w:val="TableParagraph"/>
              <w:spacing w:line="167" w:lineRule="exact"/>
              <w:ind w:left="3"/>
              <w:jc w:val="center"/>
              <w:rPr>
                <w:b/>
                <w:i/>
                <w:sz w:val="15"/>
              </w:rPr>
            </w:pPr>
            <w:r>
              <w:rPr>
                <w:b/>
                <w:i/>
                <w:sz w:val="15"/>
              </w:rPr>
              <w:t>4</w:t>
            </w:r>
          </w:p>
        </w:tc>
        <w:tc>
          <w:tcPr>
            <w:tcW w:w="2267" w:type="dxa"/>
          </w:tcPr>
          <w:p w14:paraId="2FBF89AB" w14:textId="77777777" w:rsidR="00BD1F51" w:rsidRDefault="00684C1D">
            <w:pPr>
              <w:pStyle w:val="TableParagraph"/>
              <w:spacing w:line="167" w:lineRule="exact"/>
              <w:ind w:left="1"/>
              <w:jc w:val="center"/>
              <w:rPr>
                <w:b/>
                <w:i/>
                <w:sz w:val="15"/>
              </w:rPr>
            </w:pPr>
            <w:r>
              <w:rPr>
                <w:b/>
                <w:i/>
                <w:sz w:val="15"/>
              </w:rPr>
              <w:t>5</w:t>
            </w:r>
          </w:p>
        </w:tc>
        <w:tc>
          <w:tcPr>
            <w:tcW w:w="1068" w:type="dxa"/>
          </w:tcPr>
          <w:p w14:paraId="62113871" w14:textId="77777777" w:rsidR="00BD1F51" w:rsidRDefault="00684C1D">
            <w:pPr>
              <w:pStyle w:val="TableParagraph"/>
              <w:spacing w:line="167" w:lineRule="exact"/>
              <w:ind w:left="1"/>
              <w:jc w:val="center"/>
              <w:rPr>
                <w:b/>
                <w:i/>
                <w:sz w:val="15"/>
              </w:rPr>
            </w:pPr>
            <w:r>
              <w:rPr>
                <w:b/>
                <w:i/>
                <w:sz w:val="15"/>
              </w:rPr>
              <w:t>6</w:t>
            </w:r>
          </w:p>
        </w:tc>
        <w:tc>
          <w:tcPr>
            <w:tcW w:w="1068" w:type="dxa"/>
          </w:tcPr>
          <w:p w14:paraId="49AF204A" w14:textId="77777777" w:rsidR="00BD1F51" w:rsidRDefault="00684C1D">
            <w:pPr>
              <w:pStyle w:val="TableParagraph"/>
              <w:spacing w:line="167" w:lineRule="exact"/>
              <w:jc w:val="center"/>
              <w:rPr>
                <w:b/>
                <w:i/>
                <w:sz w:val="15"/>
              </w:rPr>
            </w:pPr>
            <w:r>
              <w:rPr>
                <w:b/>
                <w:i/>
                <w:sz w:val="15"/>
              </w:rPr>
              <w:t>7</w:t>
            </w:r>
          </w:p>
        </w:tc>
        <w:tc>
          <w:tcPr>
            <w:tcW w:w="2003" w:type="dxa"/>
          </w:tcPr>
          <w:p w14:paraId="5E769D88" w14:textId="77777777" w:rsidR="00BD1F51" w:rsidRDefault="00684C1D">
            <w:pPr>
              <w:pStyle w:val="TableParagraph"/>
              <w:spacing w:line="167" w:lineRule="exact"/>
              <w:ind w:right="2"/>
              <w:jc w:val="center"/>
              <w:rPr>
                <w:b/>
                <w:i/>
                <w:sz w:val="15"/>
              </w:rPr>
            </w:pPr>
            <w:r>
              <w:rPr>
                <w:b/>
                <w:i/>
                <w:sz w:val="15"/>
              </w:rPr>
              <w:t>8</w:t>
            </w:r>
          </w:p>
        </w:tc>
      </w:tr>
      <w:tr w:rsidR="00BD1F51" w14:paraId="107471AC" w14:textId="77777777">
        <w:trPr>
          <w:trHeight w:val="2257"/>
        </w:trPr>
        <w:tc>
          <w:tcPr>
            <w:tcW w:w="406" w:type="dxa"/>
          </w:tcPr>
          <w:p w14:paraId="49D47E6E" w14:textId="77777777" w:rsidR="00BD1F51" w:rsidRDefault="00684C1D">
            <w:pPr>
              <w:pStyle w:val="TableParagraph"/>
              <w:spacing w:line="198" w:lineRule="exact"/>
              <w:ind w:left="7"/>
              <w:jc w:val="center"/>
              <w:rPr>
                <w:sz w:val="17"/>
              </w:rPr>
            </w:pPr>
            <w:r>
              <w:rPr>
                <w:w w:val="99"/>
                <w:sz w:val="17"/>
              </w:rPr>
              <w:t>1</w:t>
            </w:r>
          </w:p>
        </w:tc>
        <w:tc>
          <w:tcPr>
            <w:tcW w:w="663" w:type="dxa"/>
          </w:tcPr>
          <w:p w14:paraId="780329E2" w14:textId="77777777" w:rsidR="00BD1F51" w:rsidRDefault="00684C1D">
            <w:pPr>
              <w:pStyle w:val="TableParagraph"/>
              <w:ind w:left="24" w:right="16"/>
              <w:jc w:val="center"/>
              <w:rPr>
                <w:sz w:val="17"/>
              </w:rPr>
            </w:pPr>
            <w:r>
              <w:rPr>
                <w:sz w:val="17"/>
              </w:rPr>
              <w:t>150001</w:t>
            </w:r>
          </w:p>
        </w:tc>
        <w:tc>
          <w:tcPr>
            <w:tcW w:w="4939" w:type="dxa"/>
          </w:tcPr>
          <w:p w14:paraId="2C6AC0D5" w14:textId="77777777" w:rsidR="00BD1F51" w:rsidRDefault="00684C1D">
            <w:pPr>
              <w:pStyle w:val="TableParagraph"/>
              <w:spacing w:before="2" w:line="237" w:lineRule="auto"/>
              <w:ind w:left="82"/>
              <w:rPr>
                <w:sz w:val="17"/>
                <w:szCs w:val="17"/>
              </w:rPr>
            </w:pPr>
            <w:r>
              <w:rPr>
                <w:sz w:val="17"/>
                <w:szCs w:val="17"/>
              </w:rPr>
              <w:t>Արդարադատության նախարարության աշխատակազմի իրավաբանական անձանց պետական ռեգիստրի գործակալությունում գրանցված իրավաբանական անձանց բիզնես ռեգիստրին վերաբերող տվյալների մասով տեղեկատվության հավաքում և այդ տվյալների արդիականացման ապահովում</w:t>
            </w:r>
          </w:p>
        </w:tc>
        <w:tc>
          <w:tcPr>
            <w:tcW w:w="2402" w:type="dxa"/>
          </w:tcPr>
          <w:p w14:paraId="16747D6E" w14:textId="77777777" w:rsidR="00BD1F51" w:rsidRDefault="00684C1D">
            <w:pPr>
              <w:pStyle w:val="TableParagraph"/>
              <w:spacing w:before="2" w:line="237" w:lineRule="auto"/>
              <w:ind w:left="78" w:right="71"/>
              <w:rPr>
                <w:sz w:val="17"/>
                <w:szCs w:val="17"/>
              </w:rPr>
            </w:pPr>
            <w:r>
              <w:rPr>
                <w:sz w:val="17"/>
                <w:szCs w:val="17"/>
              </w:rPr>
              <w:t>Արմստատի վիճակագրա- կան հաշվետվություն իրավաբանական անձանց վիճակագրական բիզնես (ձեռնարկատիրական) ռեգիստրի մասին</w:t>
            </w:r>
          </w:p>
        </w:tc>
        <w:tc>
          <w:tcPr>
            <w:tcW w:w="2267" w:type="dxa"/>
          </w:tcPr>
          <w:p w14:paraId="0DFC9478" w14:textId="77777777" w:rsidR="00BD1F51" w:rsidRDefault="00684C1D">
            <w:pPr>
              <w:pStyle w:val="TableParagraph"/>
              <w:spacing w:before="2" w:line="237" w:lineRule="auto"/>
              <w:ind w:left="22" w:right="-37"/>
              <w:rPr>
                <w:sz w:val="17"/>
                <w:szCs w:val="17"/>
              </w:rPr>
            </w:pPr>
            <w:r>
              <w:rPr>
                <w:sz w:val="17"/>
                <w:szCs w:val="17"/>
              </w:rPr>
              <w:t>Հայաստանի Հանրապետու- թյունում գրանցված իրավա- բանական անձանց իրական գտնվելու վայրի, գործունեու- թյան հիմնական և ոչ հիմ- նական տեսակների, աշխա- տողների թվաքանակի, շրջանառության և բիզնես ռեգիստրին վերաբերող</w:t>
            </w:r>
            <w:r>
              <w:rPr>
                <w:spacing w:val="-12"/>
                <w:sz w:val="17"/>
                <w:szCs w:val="17"/>
              </w:rPr>
              <w:t xml:space="preserve"> </w:t>
            </w:r>
            <w:r>
              <w:rPr>
                <w:sz w:val="17"/>
                <w:szCs w:val="17"/>
              </w:rPr>
              <w:t>այլ</w:t>
            </w:r>
          </w:p>
          <w:p w14:paraId="2DD87937" w14:textId="77777777" w:rsidR="00BD1F51" w:rsidRDefault="00684C1D">
            <w:pPr>
              <w:pStyle w:val="TableParagraph"/>
              <w:spacing w:line="203" w:lineRule="exact"/>
              <w:ind w:left="22"/>
              <w:rPr>
                <w:sz w:val="17"/>
                <w:szCs w:val="17"/>
              </w:rPr>
            </w:pPr>
            <w:r>
              <w:rPr>
                <w:sz w:val="17"/>
                <w:szCs w:val="17"/>
              </w:rPr>
              <w:t>ցուցանիշներ</w:t>
            </w:r>
          </w:p>
        </w:tc>
        <w:tc>
          <w:tcPr>
            <w:tcW w:w="1068" w:type="dxa"/>
          </w:tcPr>
          <w:p w14:paraId="64AF009B" w14:textId="77777777" w:rsidR="00BD1F51" w:rsidRDefault="00684C1D">
            <w:pPr>
              <w:pStyle w:val="TableParagraph"/>
              <w:ind w:left="73" w:right="73"/>
              <w:jc w:val="center"/>
              <w:rPr>
                <w:sz w:val="17"/>
                <w:szCs w:val="17"/>
              </w:rPr>
            </w:pPr>
            <w:r>
              <w:rPr>
                <w:sz w:val="17"/>
                <w:szCs w:val="17"/>
              </w:rPr>
              <w:t>տարեկան</w:t>
            </w:r>
          </w:p>
        </w:tc>
        <w:tc>
          <w:tcPr>
            <w:tcW w:w="1068" w:type="dxa"/>
          </w:tcPr>
          <w:p w14:paraId="28B71B0B" w14:textId="77777777" w:rsidR="00BD1F51" w:rsidRDefault="00684C1D">
            <w:pPr>
              <w:pStyle w:val="TableParagraph"/>
              <w:spacing w:line="227" w:lineRule="exact"/>
              <w:ind w:left="73" w:right="73"/>
              <w:jc w:val="center"/>
              <w:rPr>
                <w:sz w:val="17"/>
              </w:rPr>
            </w:pPr>
            <w:r>
              <w:rPr>
                <w:sz w:val="17"/>
              </w:rPr>
              <w:t>31</w:t>
            </w:r>
          </w:p>
          <w:p w14:paraId="13953B95" w14:textId="77777777" w:rsidR="00BD1F51" w:rsidRDefault="00684C1D">
            <w:pPr>
              <w:pStyle w:val="TableParagraph"/>
              <w:spacing w:line="227" w:lineRule="exact"/>
              <w:ind w:left="73" w:right="73"/>
              <w:jc w:val="center"/>
              <w:rPr>
                <w:sz w:val="17"/>
                <w:szCs w:val="17"/>
              </w:rPr>
            </w:pPr>
            <w:r>
              <w:rPr>
                <w:sz w:val="17"/>
                <w:szCs w:val="17"/>
              </w:rPr>
              <w:t>օգոստոսի</w:t>
            </w:r>
          </w:p>
        </w:tc>
        <w:tc>
          <w:tcPr>
            <w:tcW w:w="2003" w:type="dxa"/>
          </w:tcPr>
          <w:p w14:paraId="5F1B7AA6" w14:textId="77777777" w:rsidR="00BD1F51" w:rsidRDefault="00684C1D">
            <w:pPr>
              <w:pStyle w:val="TableParagraph"/>
              <w:spacing w:line="227" w:lineRule="exact"/>
              <w:ind w:left="630"/>
              <w:rPr>
                <w:sz w:val="17"/>
              </w:rPr>
            </w:pPr>
            <w:r>
              <w:rPr>
                <w:sz w:val="17"/>
              </w:rPr>
              <w:t>1900-101,</w:t>
            </w:r>
          </w:p>
          <w:p w14:paraId="3C3D22FF" w14:textId="77777777" w:rsidR="00BD1F51" w:rsidRDefault="00684C1D">
            <w:pPr>
              <w:pStyle w:val="TableParagraph"/>
              <w:spacing w:before="1" w:line="237" w:lineRule="auto"/>
              <w:ind w:left="405" w:right="40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E398F93" w14:textId="77777777" w:rsidR="00BD1F51" w:rsidRDefault="00BD1F51">
      <w:pPr>
        <w:pStyle w:val="BodyText"/>
        <w:spacing w:before="3"/>
        <w:rPr>
          <w:b/>
          <w:sz w:val="23"/>
        </w:rPr>
      </w:pPr>
    </w:p>
    <w:p w14:paraId="6145EE2A" w14:textId="77777777" w:rsidR="00BD1F51" w:rsidRDefault="00684C1D">
      <w:pPr>
        <w:pStyle w:val="ListParagraph"/>
        <w:numPr>
          <w:ilvl w:val="1"/>
          <w:numId w:val="24"/>
        </w:numPr>
        <w:tabs>
          <w:tab w:val="left" w:pos="6669"/>
        </w:tabs>
        <w:spacing w:after="40"/>
        <w:ind w:left="6668" w:hanging="440"/>
        <w:jc w:val="left"/>
        <w:rPr>
          <w:b/>
          <w:bCs/>
        </w:rPr>
      </w:pPr>
      <w:r>
        <w:rPr>
          <w:b/>
          <w:bCs/>
          <w:w w:val="105"/>
        </w:rPr>
        <w:t>ՄԱՍՆԱՎՈՐԵՑՈՒՄ</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785"/>
        <w:gridCol w:w="4816"/>
        <w:gridCol w:w="2934"/>
        <w:gridCol w:w="1733"/>
        <w:gridCol w:w="1066"/>
        <w:gridCol w:w="1066"/>
        <w:gridCol w:w="2001"/>
      </w:tblGrid>
      <w:tr w:rsidR="00BD1F51" w14:paraId="357DE32F" w14:textId="77777777">
        <w:trPr>
          <w:trHeight w:val="375"/>
        </w:trPr>
        <w:tc>
          <w:tcPr>
            <w:tcW w:w="406" w:type="dxa"/>
            <w:vMerge w:val="restart"/>
          </w:tcPr>
          <w:p w14:paraId="52CEB373" w14:textId="77777777" w:rsidR="00BD1F51" w:rsidRDefault="00684C1D">
            <w:pPr>
              <w:pStyle w:val="TableParagraph"/>
              <w:spacing w:line="190" w:lineRule="exact"/>
              <w:ind w:left="58"/>
              <w:rPr>
                <w:b/>
                <w:bCs/>
                <w:i/>
                <w:sz w:val="15"/>
                <w:szCs w:val="15"/>
              </w:rPr>
            </w:pPr>
            <w:r>
              <w:rPr>
                <w:b/>
                <w:bCs/>
                <w:i/>
                <w:sz w:val="15"/>
                <w:szCs w:val="15"/>
              </w:rPr>
              <w:t>Հ/Հ</w:t>
            </w:r>
          </w:p>
        </w:tc>
        <w:tc>
          <w:tcPr>
            <w:tcW w:w="785" w:type="dxa"/>
            <w:vMerge w:val="restart"/>
          </w:tcPr>
          <w:p w14:paraId="5EC715B9" w14:textId="77777777" w:rsidR="00BD1F51" w:rsidRDefault="00684C1D">
            <w:pPr>
              <w:pStyle w:val="TableParagraph"/>
              <w:spacing w:line="225" w:lineRule="auto"/>
              <w:ind w:left="110" w:right="102"/>
              <w:jc w:val="center"/>
              <w:rPr>
                <w:b/>
                <w:bCs/>
                <w:i/>
                <w:sz w:val="15"/>
                <w:szCs w:val="15"/>
              </w:rPr>
            </w:pPr>
            <w:r>
              <w:rPr>
                <w:b/>
                <w:bCs/>
                <w:i/>
                <w:sz w:val="15"/>
                <w:szCs w:val="15"/>
              </w:rPr>
              <w:t>Աշխա- տանքի (ցուցա- նիշի) ծածկա- գիրը</w:t>
            </w:r>
          </w:p>
        </w:tc>
        <w:tc>
          <w:tcPr>
            <w:tcW w:w="4816" w:type="dxa"/>
            <w:vMerge w:val="restart"/>
          </w:tcPr>
          <w:p w14:paraId="169936F9" w14:textId="77777777" w:rsidR="00BD1F51" w:rsidRDefault="00684C1D">
            <w:pPr>
              <w:pStyle w:val="TableParagraph"/>
              <w:spacing w:line="228" w:lineRule="auto"/>
              <w:ind w:left="1553" w:right="1253" w:hanging="283"/>
              <w:rPr>
                <w:b/>
                <w:bCs/>
                <w:i/>
                <w:sz w:val="15"/>
                <w:szCs w:val="15"/>
              </w:rPr>
            </w:pPr>
            <w:r>
              <w:rPr>
                <w:b/>
                <w:bCs/>
                <w:i/>
                <w:sz w:val="15"/>
                <w:szCs w:val="15"/>
              </w:rPr>
              <w:t>Վիճակագրական աշխատանքի (ցուցանիշի) անվանումը</w:t>
            </w:r>
          </w:p>
        </w:tc>
        <w:tc>
          <w:tcPr>
            <w:tcW w:w="2934" w:type="dxa"/>
            <w:vMerge w:val="restart"/>
          </w:tcPr>
          <w:p w14:paraId="0EDE9CFE" w14:textId="77777777" w:rsidR="00BD1F51" w:rsidRDefault="00684C1D">
            <w:pPr>
              <w:pStyle w:val="TableParagraph"/>
              <w:spacing w:line="225" w:lineRule="auto"/>
              <w:ind w:left="25" w:right="1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5" w:type="dxa"/>
            <w:gridSpan w:val="3"/>
          </w:tcPr>
          <w:p w14:paraId="0D396809" w14:textId="77777777" w:rsidR="00BD1F51" w:rsidRDefault="00684C1D">
            <w:pPr>
              <w:pStyle w:val="TableParagraph"/>
              <w:spacing w:line="190" w:lineRule="exact"/>
              <w:ind w:left="334"/>
              <w:rPr>
                <w:b/>
                <w:bCs/>
                <w:sz w:val="15"/>
                <w:szCs w:val="15"/>
              </w:rPr>
            </w:pPr>
            <w:r>
              <w:rPr>
                <w:b/>
                <w:bCs/>
                <w:sz w:val="15"/>
                <w:szCs w:val="15"/>
              </w:rPr>
              <w:t>Վիճակագրական աշխատանքի (ցուցանիշի)</w:t>
            </w:r>
          </w:p>
        </w:tc>
        <w:tc>
          <w:tcPr>
            <w:tcW w:w="2001" w:type="dxa"/>
            <w:vMerge w:val="restart"/>
          </w:tcPr>
          <w:p w14:paraId="6E58D7BD" w14:textId="77777777" w:rsidR="00BD1F51" w:rsidRDefault="00684C1D">
            <w:pPr>
              <w:pStyle w:val="TableParagraph"/>
              <w:spacing w:line="225" w:lineRule="auto"/>
              <w:ind w:left="73" w:right="59" w:hanging="1"/>
              <w:jc w:val="center"/>
              <w:rPr>
                <w:b/>
                <w:bCs/>
                <w:sz w:val="15"/>
                <w:szCs w:val="15"/>
              </w:rPr>
            </w:pPr>
            <w:r>
              <w:rPr>
                <w:b/>
                <w:bCs/>
                <w:sz w:val="15"/>
                <w:szCs w:val="15"/>
              </w:rPr>
              <w:t>Արմստատի պաշտոնական կայքերում առկա վիճակագրական հրապարակումներն</w:t>
            </w:r>
          </w:p>
          <w:p w14:paraId="61596FE2" w14:textId="77777777" w:rsidR="00BD1F51" w:rsidRDefault="00684C1D">
            <w:pPr>
              <w:pStyle w:val="TableParagraph"/>
              <w:spacing w:before="4" w:line="225" w:lineRule="auto"/>
              <w:ind w:left="126" w:right="111"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3F26259E" w14:textId="77777777" w:rsidR="00BD1F51" w:rsidRDefault="00684C1D">
            <w:pPr>
              <w:pStyle w:val="TableParagraph"/>
              <w:spacing w:before="4" w:line="188" w:lineRule="exact"/>
              <w:ind w:left="40" w:right="27"/>
              <w:jc w:val="center"/>
              <w:rPr>
                <w:b/>
                <w:bCs/>
                <w:sz w:val="15"/>
                <w:szCs w:val="15"/>
              </w:rPr>
            </w:pPr>
            <w:r>
              <w:rPr>
                <w:b/>
                <w:bCs/>
                <w:sz w:val="15"/>
                <w:szCs w:val="15"/>
              </w:rPr>
              <w:t>կագրական աշխատանքի արդյունքը (ցուցանիշը)</w:t>
            </w:r>
          </w:p>
        </w:tc>
      </w:tr>
      <w:tr w:rsidR="00BD1F51" w14:paraId="57CB5021" w14:textId="77777777">
        <w:trPr>
          <w:trHeight w:val="1693"/>
        </w:trPr>
        <w:tc>
          <w:tcPr>
            <w:tcW w:w="406" w:type="dxa"/>
            <w:vMerge/>
            <w:tcBorders>
              <w:top w:val="nil"/>
            </w:tcBorders>
          </w:tcPr>
          <w:p w14:paraId="3981522C" w14:textId="77777777" w:rsidR="00BD1F51" w:rsidRDefault="00BD1F51">
            <w:pPr>
              <w:rPr>
                <w:sz w:val="2"/>
                <w:szCs w:val="2"/>
              </w:rPr>
            </w:pPr>
          </w:p>
        </w:tc>
        <w:tc>
          <w:tcPr>
            <w:tcW w:w="785" w:type="dxa"/>
            <w:vMerge/>
            <w:tcBorders>
              <w:top w:val="nil"/>
            </w:tcBorders>
          </w:tcPr>
          <w:p w14:paraId="313A427E" w14:textId="77777777" w:rsidR="00BD1F51" w:rsidRDefault="00BD1F51">
            <w:pPr>
              <w:rPr>
                <w:sz w:val="2"/>
                <w:szCs w:val="2"/>
              </w:rPr>
            </w:pPr>
          </w:p>
        </w:tc>
        <w:tc>
          <w:tcPr>
            <w:tcW w:w="4816" w:type="dxa"/>
            <w:vMerge/>
            <w:tcBorders>
              <w:top w:val="nil"/>
            </w:tcBorders>
          </w:tcPr>
          <w:p w14:paraId="2315B3D1" w14:textId="77777777" w:rsidR="00BD1F51" w:rsidRDefault="00BD1F51">
            <w:pPr>
              <w:rPr>
                <w:sz w:val="2"/>
                <w:szCs w:val="2"/>
              </w:rPr>
            </w:pPr>
          </w:p>
        </w:tc>
        <w:tc>
          <w:tcPr>
            <w:tcW w:w="2934" w:type="dxa"/>
            <w:vMerge/>
            <w:tcBorders>
              <w:top w:val="nil"/>
            </w:tcBorders>
          </w:tcPr>
          <w:p w14:paraId="12A01CD0" w14:textId="77777777" w:rsidR="00BD1F51" w:rsidRDefault="00BD1F51">
            <w:pPr>
              <w:rPr>
                <w:sz w:val="2"/>
                <w:szCs w:val="2"/>
              </w:rPr>
            </w:pPr>
          </w:p>
        </w:tc>
        <w:tc>
          <w:tcPr>
            <w:tcW w:w="1733" w:type="dxa"/>
          </w:tcPr>
          <w:p w14:paraId="237E20C5" w14:textId="77777777" w:rsidR="00BD1F51" w:rsidRDefault="00684C1D">
            <w:pPr>
              <w:pStyle w:val="TableParagraph"/>
              <w:spacing w:line="225" w:lineRule="auto"/>
              <w:ind w:left="126" w:right="11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6" w:type="dxa"/>
          </w:tcPr>
          <w:p w14:paraId="38BBEACD" w14:textId="77777777" w:rsidR="00BD1F51" w:rsidRDefault="00684C1D">
            <w:pPr>
              <w:pStyle w:val="TableParagraph"/>
              <w:spacing w:line="225" w:lineRule="auto"/>
              <w:ind w:left="77" w:right="51" w:firstLine="85"/>
              <w:rPr>
                <w:b/>
                <w:bCs/>
                <w:sz w:val="15"/>
                <w:szCs w:val="15"/>
              </w:rPr>
            </w:pPr>
            <w:r>
              <w:rPr>
                <w:b/>
                <w:bCs/>
                <w:sz w:val="15"/>
                <w:szCs w:val="15"/>
              </w:rPr>
              <w:t>հաճախա- կանությունը</w:t>
            </w:r>
          </w:p>
        </w:tc>
        <w:tc>
          <w:tcPr>
            <w:tcW w:w="1066" w:type="dxa"/>
          </w:tcPr>
          <w:p w14:paraId="1C2B8E05" w14:textId="77777777" w:rsidR="00BD1F51" w:rsidRDefault="00684C1D">
            <w:pPr>
              <w:pStyle w:val="TableParagraph"/>
              <w:spacing w:line="225" w:lineRule="auto"/>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4DF41D99" w14:textId="77777777" w:rsidR="00BD1F51" w:rsidRDefault="00684C1D">
            <w:pPr>
              <w:pStyle w:val="TableParagraph"/>
              <w:spacing w:line="175" w:lineRule="exact"/>
              <w:ind w:left="85" w:right="73"/>
              <w:jc w:val="center"/>
              <w:rPr>
                <w:b/>
                <w:bCs/>
                <w:sz w:val="15"/>
                <w:szCs w:val="15"/>
              </w:rPr>
            </w:pPr>
            <w:r>
              <w:rPr>
                <w:b/>
                <w:bCs/>
                <w:sz w:val="15"/>
                <w:szCs w:val="15"/>
              </w:rPr>
              <w:t>հետո)</w:t>
            </w:r>
          </w:p>
        </w:tc>
        <w:tc>
          <w:tcPr>
            <w:tcW w:w="2001" w:type="dxa"/>
            <w:vMerge/>
            <w:tcBorders>
              <w:top w:val="nil"/>
            </w:tcBorders>
          </w:tcPr>
          <w:p w14:paraId="292050DF" w14:textId="77777777" w:rsidR="00BD1F51" w:rsidRDefault="00BD1F51">
            <w:pPr>
              <w:rPr>
                <w:sz w:val="2"/>
                <w:szCs w:val="2"/>
              </w:rPr>
            </w:pPr>
          </w:p>
        </w:tc>
      </w:tr>
      <w:tr w:rsidR="00BD1F51" w14:paraId="49E0F11D" w14:textId="77777777">
        <w:trPr>
          <w:trHeight w:val="188"/>
        </w:trPr>
        <w:tc>
          <w:tcPr>
            <w:tcW w:w="406" w:type="dxa"/>
          </w:tcPr>
          <w:p w14:paraId="2DCDE904" w14:textId="77777777" w:rsidR="00BD1F51" w:rsidRDefault="00684C1D">
            <w:pPr>
              <w:pStyle w:val="TableParagraph"/>
              <w:spacing w:line="168" w:lineRule="exact"/>
              <w:ind w:left="8"/>
              <w:jc w:val="center"/>
              <w:rPr>
                <w:b/>
                <w:sz w:val="15"/>
              </w:rPr>
            </w:pPr>
            <w:r>
              <w:rPr>
                <w:b/>
                <w:sz w:val="15"/>
              </w:rPr>
              <w:t>1</w:t>
            </w:r>
          </w:p>
        </w:tc>
        <w:tc>
          <w:tcPr>
            <w:tcW w:w="785" w:type="dxa"/>
          </w:tcPr>
          <w:p w14:paraId="4F710EED" w14:textId="77777777" w:rsidR="00BD1F51" w:rsidRDefault="00684C1D">
            <w:pPr>
              <w:pStyle w:val="TableParagraph"/>
              <w:spacing w:line="168" w:lineRule="exact"/>
              <w:ind w:left="9"/>
              <w:jc w:val="center"/>
              <w:rPr>
                <w:b/>
                <w:sz w:val="15"/>
              </w:rPr>
            </w:pPr>
            <w:r>
              <w:rPr>
                <w:b/>
                <w:sz w:val="15"/>
              </w:rPr>
              <w:t>2</w:t>
            </w:r>
          </w:p>
        </w:tc>
        <w:tc>
          <w:tcPr>
            <w:tcW w:w="4816" w:type="dxa"/>
          </w:tcPr>
          <w:p w14:paraId="3F567716" w14:textId="77777777" w:rsidR="00BD1F51" w:rsidRDefault="00684C1D">
            <w:pPr>
              <w:pStyle w:val="TableParagraph"/>
              <w:spacing w:line="168" w:lineRule="exact"/>
              <w:ind w:left="5"/>
              <w:jc w:val="center"/>
              <w:rPr>
                <w:b/>
                <w:sz w:val="15"/>
              </w:rPr>
            </w:pPr>
            <w:r>
              <w:rPr>
                <w:b/>
                <w:sz w:val="15"/>
              </w:rPr>
              <w:t>3</w:t>
            </w:r>
          </w:p>
        </w:tc>
        <w:tc>
          <w:tcPr>
            <w:tcW w:w="2934" w:type="dxa"/>
          </w:tcPr>
          <w:p w14:paraId="73234A6D" w14:textId="77777777" w:rsidR="00BD1F51" w:rsidRDefault="00684C1D">
            <w:pPr>
              <w:pStyle w:val="TableParagraph"/>
              <w:spacing w:line="168" w:lineRule="exact"/>
              <w:ind w:left="8"/>
              <w:jc w:val="center"/>
              <w:rPr>
                <w:b/>
                <w:sz w:val="15"/>
              </w:rPr>
            </w:pPr>
            <w:r>
              <w:rPr>
                <w:b/>
                <w:sz w:val="15"/>
              </w:rPr>
              <w:t>4</w:t>
            </w:r>
          </w:p>
        </w:tc>
        <w:tc>
          <w:tcPr>
            <w:tcW w:w="1733" w:type="dxa"/>
          </w:tcPr>
          <w:p w14:paraId="2BEB23B9" w14:textId="77777777" w:rsidR="00BD1F51" w:rsidRDefault="00684C1D">
            <w:pPr>
              <w:pStyle w:val="TableParagraph"/>
              <w:spacing w:line="168" w:lineRule="exact"/>
              <w:ind w:left="8"/>
              <w:jc w:val="center"/>
              <w:rPr>
                <w:b/>
                <w:sz w:val="15"/>
              </w:rPr>
            </w:pPr>
            <w:r>
              <w:rPr>
                <w:b/>
                <w:sz w:val="15"/>
              </w:rPr>
              <w:t>5</w:t>
            </w:r>
          </w:p>
        </w:tc>
        <w:tc>
          <w:tcPr>
            <w:tcW w:w="1066" w:type="dxa"/>
          </w:tcPr>
          <w:p w14:paraId="76C627E0" w14:textId="77777777" w:rsidR="00BD1F51" w:rsidRDefault="00684C1D">
            <w:pPr>
              <w:pStyle w:val="TableParagraph"/>
              <w:spacing w:line="168" w:lineRule="exact"/>
              <w:ind w:left="8"/>
              <w:jc w:val="center"/>
              <w:rPr>
                <w:b/>
                <w:sz w:val="15"/>
              </w:rPr>
            </w:pPr>
            <w:r>
              <w:rPr>
                <w:b/>
                <w:sz w:val="15"/>
              </w:rPr>
              <w:t>6</w:t>
            </w:r>
          </w:p>
        </w:tc>
        <w:tc>
          <w:tcPr>
            <w:tcW w:w="1066" w:type="dxa"/>
          </w:tcPr>
          <w:p w14:paraId="2AF4BB01" w14:textId="77777777" w:rsidR="00BD1F51" w:rsidRDefault="00684C1D">
            <w:pPr>
              <w:pStyle w:val="TableParagraph"/>
              <w:spacing w:line="168" w:lineRule="exact"/>
              <w:ind w:left="11"/>
              <w:jc w:val="center"/>
              <w:rPr>
                <w:b/>
                <w:sz w:val="15"/>
              </w:rPr>
            </w:pPr>
            <w:r>
              <w:rPr>
                <w:b/>
                <w:sz w:val="15"/>
              </w:rPr>
              <w:t>7</w:t>
            </w:r>
          </w:p>
        </w:tc>
        <w:tc>
          <w:tcPr>
            <w:tcW w:w="2001" w:type="dxa"/>
          </w:tcPr>
          <w:p w14:paraId="09B6EE4F" w14:textId="77777777" w:rsidR="00BD1F51" w:rsidRDefault="00684C1D">
            <w:pPr>
              <w:pStyle w:val="TableParagraph"/>
              <w:spacing w:line="168" w:lineRule="exact"/>
              <w:ind w:left="10"/>
              <w:jc w:val="center"/>
              <w:rPr>
                <w:b/>
                <w:sz w:val="15"/>
              </w:rPr>
            </w:pPr>
            <w:r>
              <w:rPr>
                <w:b/>
                <w:sz w:val="15"/>
              </w:rPr>
              <w:t>8</w:t>
            </w:r>
          </w:p>
        </w:tc>
      </w:tr>
      <w:tr w:rsidR="00BD1F51" w14:paraId="31C44485" w14:textId="77777777">
        <w:trPr>
          <w:trHeight w:val="907"/>
        </w:trPr>
        <w:tc>
          <w:tcPr>
            <w:tcW w:w="406" w:type="dxa"/>
          </w:tcPr>
          <w:p w14:paraId="558ECA03" w14:textId="77777777" w:rsidR="00BD1F51" w:rsidRDefault="00684C1D">
            <w:pPr>
              <w:pStyle w:val="TableParagraph"/>
              <w:spacing w:line="226" w:lineRule="exact"/>
              <w:ind w:left="14"/>
              <w:jc w:val="center"/>
              <w:rPr>
                <w:sz w:val="17"/>
              </w:rPr>
            </w:pPr>
            <w:r>
              <w:rPr>
                <w:w w:val="99"/>
                <w:sz w:val="17"/>
              </w:rPr>
              <w:t>1</w:t>
            </w:r>
          </w:p>
        </w:tc>
        <w:tc>
          <w:tcPr>
            <w:tcW w:w="785" w:type="dxa"/>
          </w:tcPr>
          <w:p w14:paraId="61E8C52E" w14:textId="77777777" w:rsidR="00BD1F51" w:rsidRDefault="00684C1D">
            <w:pPr>
              <w:pStyle w:val="TableParagraph"/>
              <w:spacing w:line="226" w:lineRule="exact"/>
              <w:ind w:left="102" w:right="78"/>
              <w:jc w:val="center"/>
              <w:rPr>
                <w:sz w:val="17"/>
              </w:rPr>
            </w:pPr>
            <w:r>
              <w:rPr>
                <w:sz w:val="17"/>
              </w:rPr>
              <w:t>160001</w:t>
            </w:r>
          </w:p>
        </w:tc>
        <w:tc>
          <w:tcPr>
            <w:tcW w:w="4816" w:type="dxa"/>
          </w:tcPr>
          <w:p w14:paraId="39E16BB9" w14:textId="77777777" w:rsidR="00BD1F51" w:rsidRDefault="00684C1D">
            <w:pPr>
              <w:pStyle w:val="TableParagraph"/>
              <w:spacing w:line="226" w:lineRule="exact"/>
              <w:ind w:left="70"/>
              <w:rPr>
                <w:sz w:val="17"/>
                <w:szCs w:val="17"/>
              </w:rPr>
            </w:pPr>
            <w:r>
              <w:rPr>
                <w:sz w:val="17"/>
                <w:szCs w:val="17"/>
              </w:rPr>
              <w:t>Մասնավորեցման արդյունքները</w:t>
            </w:r>
          </w:p>
        </w:tc>
        <w:tc>
          <w:tcPr>
            <w:tcW w:w="2934" w:type="dxa"/>
          </w:tcPr>
          <w:p w14:paraId="17EE7545" w14:textId="77777777" w:rsidR="00BD1F51" w:rsidRDefault="00684C1D">
            <w:pPr>
              <w:pStyle w:val="TableParagraph"/>
              <w:spacing w:line="237" w:lineRule="auto"/>
              <w:ind w:left="57"/>
              <w:rPr>
                <w:sz w:val="17"/>
                <w:szCs w:val="17"/>
              </w:rPr>
            </w:pPr>
            <w:r>
              <w:rPr>
                <w:sz w:val="17"/>
                <w:szCs w:val="17"/>
              </w:rPr>
              <w:t>Տարածքային կառավարման և ենթակառուցվածքների նախարարության պետական գույքի</w:t>
            </w:r>
          </w:p>
          <w:p w14:paraId="3215A279" w14:textId="77777777" w:rsidR="00BD1F51" w:rsidRDefault="00684C1D">
            <w:pPr>
              <w:pStyle w:val="TableParagraph"/>
              <w:spacing w:before="1" w:line="208" w:lineRule="exact"/>
              <w:ind w:left="57"/>
              <w:rPr>
                <w:sz w:val="17"/>
                <w:szCs w:val="17"/>
              </w:rPr>
            </w:pPr>
            <w:r>
              <w:rPr>
                <w:sz w:val="17"/>
                <w:szCs w:val="17"/>
              </w:rPr>
              <w:t>կառավարման կոմիտեի տեղեկանք</w:t>
            </w:r>
          </w:p>
        </w:tc>
        <w:tc>
          <w:tcPr>
            <w:tcW w:w="1733" w:type="dxa"/>
          </w:tcPr>
          <w:p w14:paraId="0306BD99" w14:textId="77777777" w:rsidR="00BD1F51" w:rsidRDefault="00684C1D">
            <w:pPr>
              <w:pStyle w:val="TableParagraph"/>
              <w:spacing w:line="237" w:lineRule="auto"/>
              <w:ind w:left="58" w:right="163"/>
              <w:rPr>
                <w:sz w:val="17"/>
                <w:szCs w:val="17"/>
              </w:rPr>
            </w:pPr>
            <w:r>
              <w:rPr>
                <w:sz w:val="17"/>
                <w:szCs w:val="17"/>
              </w:rPr>
              <w:t xml:space="preserve">ըստ </w:t>
            </w:r>
            <w:r>
              <w:rPr>
                <w:w w:val="95"/>
                <w:sz w:val="17"/>
                <w:szCs w:val="17"/>
              </w:rPr>
              <w:t>հանրապետության</w:t>
            </w:r>
          </w:p>
        </w:tc>
        <w:tc>
          <w:tcPr>
            <w:tcW w:w="1066" w:type="dxa"/>
          </w:tcPr>
          <w:p w14:paraId="34A44E8E" w14:textId="77777777" w:rsidR="00BD1F51" w:rsidRDefault="00684C1D">
            <w:pPr>
              <w:pStyle w:val="TableParagraph"/>
              <w:spacing w:line="237" w:lineRule="auto"/>
              <w:ind w:left="209" w:right="50" w:firstLine="37"/>
              <w:rPr>
                <w:sz w:val="17"/>
                <w:szCs w:val="17"/>
              </w:rPr>
            </w:pPr>
            <w:r>
              <w:rPr>
                <w:sz w:val="17"/>
                <w:szCs w:val="17"/>
              </w:rPr>
              <w:t xml:space="preserve">եռամս- </w:t>
            </w:r>
            <w:r>
              <w:rPr>
                <w:w w:val="95"/>
                <w:sz w:val="17"/>
                <w:szCs w:val="17"/>
              </w:rPr>
              <w:t>յակային</w:t>
            </w:r>
          </w:p>
        </w:tc>
        <w:tc>
          <w:tcPr>
            <w:tcW w:w="1066" w:type="dxa"/>
          </w:tcPr>
          <w:p w14:paraId="1E666B5E" w14:textId="77777777" w:rsidR="00BD1F51" w:rsidRDefault="00684C1D">
            <w:pPr>
              <w:pStyle w:val="TableParagraph"/>
              <w:spacing w:line="226" w:lineRule="exact"/>
              <w:ind w:left="85" w:right="73"/>
              <w:jc w:val="center"/>
              <w:rPr>
                <w:sz w:val="17"/>
              </w:rPr>
            </w:pPr>
            <w:r>
              <w:rPr>
                <w:sz w:val="17"/>
              </w:rPr>
              <w:t>35/36</w:t>
            </w:r>
          </w:p>
        </w:tc>
        <w:tc>
          <w:tcPr>
            <w:tcW w:w="2001" w:type="dxa"/>
          </w:tcPr>
          <w:p w14:paraId="5A31AE18" w14:textId="77777777" w:rsidR="00BD1F51" w:rsidRDefault="00684C1D">
            <w:pPr>
              <w:pStyle w:val="TableParagraph"/>
              <w:spacing w:line="225" w:lineRule="exact"/>
              <w:ind w:left="618"/>
              <w:rPr>
                <w:sz w:val="17"/>
              </w:rPr>
            </w:pPr>
            <w:r>
              <w:rPr>
                <w:sz w:val="17"/>
              </w:rPr>
              <w:t>1000-401,</w:t>
            </w:r>
          </w:p>
          <w:p w14:paraId="3EF0AA5B" w14:textId="77777777" w:rsidR="00BD1F51" w:rsidRDefault="00684C1D">
            <w:pPr>
              <w:pStyle w:val="TableParagraph"/>
              <w:spacing w:line="227" w:lineRule="exact"/>
              <w:ind w:left="632"/>
              <w:rPr>
                <w:sz w:val="17"/>
              </w:rPr>
            </w:pPr>
            <w:r>
              <w:rPr>
                <w:sz w:val="17"/>
              </w:rPr>
              <w:t>1000-402</w:t>
            </w:r>
          </w:p>
        </w:tc>
      </w:tr>
    </w:tbl>
    <w:p w14:paraId="51856587" w14:textId="77777777" w:rsidR="00BD1F51" w:rsidRDefault="00BD1F51">
      <w:pPr>
        <w:spacing w:line="227" w:lineRule="exact"/>
        <w:rPr>
          <w:sz w:val="17"/>
        </w:rPr>
        <w:sectPr w:rsidR="00BD1F51">
          <w:pgSz w:w="15840" w:h="12240" w:orient="landscape"/>
          <w:pgMar w:top="1660" w:right="260" w:bottom="1400" w:left="400" w:header="1156" w:footer="1177" w:gutter="0"/>
          <w:cols w:space="720"/>
        </w:sectPr>
      </w:pPr>
    </w:p>
    <w:p w14:paraId="0594C343" w14:textId="77777777" w:rsidR="00BD1F51" w:rsidRDefault="00BD1F51">
      <w:pPr>
        <w:pStyle w:val="BodyText"/>
        <w:spacing w:before="4"/>
        <w:rPr>
          <w:b/>
          <w:sz w:val="8"/>
        </w:rPr>
      </w:pPr>
    </w:p>
    <w:p w14:paraId="3713A54D" w14:textId="77777777" w:rsidR="00BD1F51" w:rsidRDefault="00684C1D">
      <w:pPr>
        <w:pStyle w:val="ListParagraph"/>
        <w:numPr>
          <w:ilvl w:val="1"/>
          <w:numId w:val="24"/>
        </w:numPr>
        <w:tabs>
          <w:tab w:val="left" w:pos="5618"/>
        </w:tabs>
        <w:spacing w:before="108"/>
        <w:ind w:left="5617" w:hanging="423"/>
        <w:jc w:val="left"/>
        <w:rPr>
          <w:b/>
          <w:bCs/>
        </w:rPr>
      </w:pPr>
      <w:r>
        <w:rPr>
          <w:b/>
          <w:bCs/>
          <w:w w:val="105"/>
        </w:rPr>
        <w:t>ՎԻՃԱԿԱԳՐԱԿԱՆ</w:t>
      </w:r>
      <w:r>
        <w:rPr>
          <w:b/>
          <w:bCs/>
          <w:spacing w:val="62"/>
          <w:w w:val="105"/>
        </w:rPr>
        <w:t xml:space="preserve"> </w:t>
      </w:r>
      <w:r>
        <w:rPr>
          <w:b/>
          <w:bCs/>
          <w:w w:val="105"/>
        </w:rPr>
        <w:t>ԴԱՍԱԿԱՐԳԻՉՆԵՐ</w:t>
      </w:r>
    </w:p>
    <w:p w14:paraId="07B94B26" w14:textId="77777777" w:rsidR="00BD1F51" w:rsidRDefault="00BD1F51">
      <w:pPr>
        <w:pStyle w:val="BodyText"/>
        <w:spacing w:before="5" w:after="1"/>
        <w:rPr>
          <w:b/>
          <w:sz w:val="2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3"/>
        <w:gridCol w:w="2679"/>
        <w:gridCol w:w="1600"/>
        <w:gridCol w:w="1067"/>
        <w:gridCol w:w="1067"/>
        <w:gridCol w:w="2002"/>
      </w:tblGrid>
      <w:tr w:rsidR="00BD1F51" w14:paraId="38DD6A83" w14:textId="77777777">
        <w:trPr>
          <w:trHeight w:val="375"/>
        </w:trPr>
        <w:tc>
          <w:tcPr>
            <w:tcW w:w="406" w:type="dxa"/>
            <w:vMerge w:val="restart"/>
          </w:tcPr>
          <w:p w14:paraId="6A84B1EA" w14:textId="77777777" w:rsidR="00BD1F51" w:rsidRDefault="00684C1D">
            <w:pPr>
              <w:pStyle w:val="TableParagraph"/>
              <w:spacing w:line="190" w:lineRule="exact"/>
              <w:ind w:left="58"/>
              <w:rPr>
                <w:b/>
                <w:bCs/>
                <w:i/>
                <w:sz w:val="15"/>
                <w:szCs w:val="15"/>
              </w:rPr>
            </w:pPr>
            <w:r>
              <w:rPr>
                <w:b/>
                <w:bCs/>
                <w:i/>
                <w:sz w:val="15"/>
                <w:szCs w:val="15"/>
              </w:rPr>
              <w:t>Հ/Հ</w:t>
            </w:r>
          </w:p>
        </w:tc>
        <w:tc>
          <w:tcPr>
            <w:tcW w:w="666" w:type="dxa"/>
            <w:vMerge w:val="restart"/>
          </w:tcPr>
          <w:p w14:paraId="7FAA584A" w14:textId="77777777" w:rsidR="00BD1F51" w:rsidRDefault="00684C1D">
            <w:pPr>
              <w:pStyle w:val="TableParagraph"/>
              <w:spacing w:line="225" w:lineRule="auto"/>
              <w:ind w:left="50" w:right="42"/>
              <w:jc w:val="center"/>
              <w:rPr>
                <w:b/>
                <w:bCs/>
                <w:i/>
                <w:sz w:val="15"/>
                <w:szCs w:val="15"/>
              </w:rPr>
            </w:pPr>
            <w:r>
              <w:rPr>
                <w:b/>
                <w:bCs/>
                <w:i/>
                <w:sz w:val="15"/>
                <w:szCs w:val="15"/>
              </w:rPr>
              <w:t>Աշխա- տանքի (ցուցա- նիշի) ծածկա- գիրը</w:t>
            </w:r>
          </w:p>
        </w:tc>
        <w:tc>
          <w:tcPr>
            <w:tcW w:w="5323" w:type="dxa"/>
            <w:vMerge w:val="restart"/>
          </w:tcPr>
          <w:p w14:paraId="4509F981" w14:textId="77777777" w:rsidR="00BD1F51" w:rsidRDefault="00684C1D">
            <w:pPr>
              <w:pStyle w:val="TableParagraph"/>
              <w:spacing w:line="228" w:lineRule="auto"/>
              <w:ind w:left="1806" w:right="1505" w:hanging="281"/>
              <w:rPr>
                <w:b/>
                <w:bCs/>
                <w:i/>
                <w:sz w:val="15"/>
                <w:szCs w:val="15"/>
              </w:rPr>
            </w:pPr>
            <w:r>
              <w:rPr>
                <w:b/>
                <w:bCs/>
                <w:i/>
                <w:sz w:val="15"/>
                <w:szCs w:val="15"/>
              </w:rPr>
              <w:t>Վիճակագրական աշխատանքի (ցուցանիշի) անվանումը</w:t>
            </w:r>
          </w:p>
        </w:tc>
        <w:tc>
          <w:tcPr>
            <w:tcW w:w="2679" w:type="dxa"/>
            <w:vMerge w:val="restart"/>
          </w:tcPr>
          <w:p w14:paraId="2AB5B5FD" w14:textId="77777777" w:rsidR="00BD1F51" w:rsidRDefault="00684C1D">
            <w:pPr>
              <w:pStyle w:val="TableParagraph"/>
              <w:spacing w:line="225" w:lineRule="auto"/>
              <w:ind w:left="60" w:right="4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136282" w14:textId="77777777" w:rsidR="00BD1F51" w:rsidRDefault="00684C1D">
            <w:pPr>
              <w:pStyle w:val="TableParagraph"/>
              <w:spacing w:line="193" w:lineRule="exact"/>
              <w:ind w:left="808" w:right="799"/>
              <w:jc w:val="center"/>
              <w:rPr>
                <w:b/>
                <w:bCs/>
                <w:sz w:val="15"/>
                <w:szCs w:val="15"/>
              </w:rPr>
            </w:pPr>
            <w:r>
              <w:rPr>
                <w:b/>
                <w:bCs/>
                <w:sz w:val="15"/>
                <w:szCs w:val="15"/>
              </w:rPr>
              <w:t>(աղբյուրները)</w:t>
            </w:r>
          </w:p>
        </w:tc>
        <w:tc>
          <w:tcPr>
            <w:tcW w:w="3734" w:type="dxa"/>
            <w:gridSpan w:val="3"/>
          </w:tcPr>
          <w:p w14:paraId="3AB6E686" w14:textId="77777777" w:rsidR="00BD1F51" w:rsidRDefault="00684C1D">
            <w:pPr>
              <w:pStyle w:val="TableParagraph"/>
              <w:spacing w:line="190" w:lineRule="exact"/>
              <w:ind w:left="267"/>
              <w:rPr>
                <w:b/>
                <w:bCs/>
                <w:sz w:val="15"/>
                <w:szCs w:val="15"/>
              </w:rPr>
            </w:pPr>
            <w:r>
              <w:rPr>
                <w:b/>
                <w:bCs/>
                <w:sz w:val="15"/>
                <w:szCs w:val="15"/>
              </w:rPr>
              <w:t>Վիճակագրական աշխատանքի (ցուցանիշի)</w:t>
            </w:r>
          </w:p>
        </w:tc>
        <w:tc>
          <w:tcPr>
            <w:tcW w:w="2002" w:type="dxa"/>
            <w:vMerge w:val="restart"/>
          </w:tcPr>
          <w:p w14:paraId="15B67F98" w14:textId="77777777" w:rsidR="00BD1F51" w:rsidRDefault="00684C1D">
            <w:pPr>
              <w:pStyle w:val="TableParagraph"/>
              <w:spacing w:line="225" w:lineRule="auto"/>
              <w:ind w:left="13" w:right="4"/>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549A6B0" w14:textId="77777777" w:rsidR="00BD1F51" w:rsidRDefault="00684C1D">
            <w:pPr>
              <w:pStyle w:val="TableParagraph"/>
              <w:spacing w:before="2" w:line="228" w:lineRule="auto"/>
              <w:ind w:left="72" w:right="64"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458C77D1" w14:textId="77777777" w:rsidR="00BD1F51" w:rsidRDefault="00684C1D">
            <w:pPr>
              <w:pStyle w:val="TableParagraph"/>
              <w:spacing w:line="175" w:lineRule="exact"/>
              <w:ind w:left="10" w:right="5"/>
              <w:jc w:val="center"/>
              <w:rPr>
                <w:b/>
                <w:bCs/>
                <w:sz w:val="15"/>
                <w:szCs w:val="15"/>
              </w:rPr>
            </w:pPr>
            <w:r>
              <w:rPr>
                <w:b/>
                <w:bCs/>
                <w:sz w:val="15"/>
                <w:szCs w:val="15"/>
              </w:rPr>
              <w:t>արդյունքը (ցուցանիշը)</w:t>
            </w:r>
          </w:p>
        </w:tc>
      </w:tr>
      <w:tr w:rsidR="00BD1F51" w14:paraId="1071758C" w14:textId="77777777">
        <w:trPr>
          <w:trHeight w:val="1505"/>
        </w:trPr>
        <w:tc>
          <w:tcPr>
            <w:tcW w:w="406" w:type="dxa"/>
            <w:vMerge/>
            <w:tcBorders>
              <w:top w:val="nil"/>
            </w:tcBorders>
          </w:tcPr>
          <w:p w14:paraId="214BF869" w14:textId="77777777" w:rsidR="00BD1F51" w:rsidRDefault="00BD1F51">
            <w:pPr>
              <w:rPr>
                <w:sz w:val="2"/>
                <w:szCs w:val="2"/>
              </w:rPr>
            </w:pPr>
          </w:p>
        </w:tc>
        <w:tc>
          <w:tcPr>
            <w:tcW w:w="666" w:type="dxa"/>
            <w:vMerge/>
            <w:tcBorders>
              <w:top w:val="nil"/>
            </w:tcBorders>
          </w:tcPr>
          <w:p w14:paraId="7A859F4B" w14:textId="77777777" w:rsidR="00BD1F51" w:rsidRDefault="00BD1F51">
            <w:pPr>
              <w:rPr>
                <w:sz w:val="2"/>
                <w:szCs w:val="2"/>
              </w:rPr>
            </w:pPr>
          </w:p>
        </w:tc>
        <w:tc>
          <w:tcPr>
            <w:tcW w:w="5323" w:type="dxa"/>
            <w:vMerge/>
            <w:tcBorders>
              <w:top w:val="nil"/>
            </w:tcBorders>
          </w:tcPr>
          <w:p w14:paraId="733D0790" w14:textId="77777777" w:rsidR="00BD1F51" w:rsidRDefault="00BD1F51">
            <w:pPr>
              <w:rPr>
                <w:sz w:val="2"/>
                <w:szCs w:val="2"/>
              </w:rPr>
            </w:pPr>
          </w:p>
        </w:tc>
        <w:tc>
          <w:tcPr>
            <w:tcW w:w="2679" w:type="dxa"/>
            <w:vMerge/>
            <w:tcBorders>
              <w:top w:val="nil"/>
            </w:tcBorders>
          </w:tcPr>
          <w:p w14:paraId="07582151" w14:textId="77777777" w:rsidR="00BD1F51" w:rsidRDefault="00BD1F51">
            <w:pPr>
              <w:rPr>
                <w:sz w:val="2"/>
                <w:szCs w:val="2"/>
              </w:rPr>
            </w:pPr>
          </w:p>
        </w:tc>
        <w:tc>
          <w:tcPr>
            <w:tcW w:w="1600" w:type="dxa"/>
          </w:tcPr>
          <w:p w14:paraId="5B02D998" w14:textId="77777777" w:rsidR="00BD1F51" w:rsidRDefault="00684C1D">
            <w:pPr>
              <w:pStyle w:val="TableParagraph"/>
              <w:spacing w:line="225" w:lineRule="auto"/>
              <w:ind w:left="41" w:right="33"/>
              <w:jc w:val="center"/>
              <w:rPr>
                <w:b/>
                <w:bCs/>
                <w:sz w:val="15"/>
                <w:szCs w:val="15"/>
              </w:rPr>
            </w:pPr>
            <w:r>
              <w:rPr>
                <w:b/>
                <w:bCs/>
                <w:sz w:val="15"/>
                <w:szCs w:val="15"/>
              </w:rPr>
              <w:t>ընդգրկվածությունը (ըստ ոլորտի, գործունեության տեսակի, տարածքային բաշխվածության,</w:t>
            </w:r>
          </w:p>
          <w:p w14:paraId="17628CC4" w14:textId="77777777" w:rsidR="00BD1F51" w:rsidRDefault="00684C1D">
            <w:pPr>
              <w:pStyle w:val="TableParagraph"/>
              <w:spacing w:before="5" w:line="188" w:lineRule="exact"/>
              <w:ind w:left="59" w:right="50" w:hanging="1"/>
              <w:jc w:val="center"/>
              <w:rPr>
                <w:b/>
                <w:bCs/>
                <w:sz w:val="15"/>
                <w:szCs w:val="15"/>
              </w:rPr>
            </w:pPr>
            <w:r>
              <w:rPr>
                <w:b/>
                <w:bCs/>
                <w:sz w:val="15"/>
                <w:szCs w:val="15"/>
              </w:rPr>
              <w:t>աշխատողների թվաքանակի և այլն)</w:t>
            </w:r>
          </w:p>
        </w:tc>
        <w:tc>
          <w:tcPr>
            <w:tcW w:w="1067" w:type="dxa"/>
          </w:tcPr>
          <w:p w14:paraId="3ABEE7F0" w14:textId="77777777" w:rsidR="00BD1F51" w:rsidRDefault="00684C1D">
            <w:pPr>
              <w:pStyle w:val="TableParagraph"/>
              <w:spacing w:line="228" w:lineRule="auto"/>
              <w:ind w:left="77" w:right="52" w:firstLine="85"/>
              <w:rPr>
                <w:b/>
                <w:bCs/>
                <w:sz w:val="15"/>
                <w:szCs w:val="15"/>
              </w:rPr>
            </w:pPr>
            <w:r>
              <w:rPr>
                <w:b/>
                <w:bCs/>
                <w:sz w:val="15"/>
                <w:szCs w:val="15"/>
              </w:rPr>
              <w:t>հաճախա- կանությունը</w:t>
            </w:r>
          </w:p>
        </w:tc>
        <w:tc>
          <w:tcPr>
            <w:tcW w:w="1067" w:type="dxa"/>
          </w:tcPr>
          <w:p w14:paraId="48D4A686" w14:textId="77777777" w:rsidR="00BD1F51" w:rsidRDefault="00684C1D">
            <w:pPr>
              <w:pStyle w:val="TableParagraph"/>
              <w:spacing w:line="225" w:lineRule="auto"/>
              <w:ind w:left="15" w:right="3" w:hanging="1"/>
              <w:jc w:val="center"/>
              <w:rPr>
                <w:b/>
                <w:bCs/>
                <w:sz w:val="15"/>
                <w:szCs w:val="15"/>
              </w:rPr>
            </w:pPr>
            <w:r>
              <w:rPr>
                <w:b/>
                <w:bCs/>
                <w:sz w:val="15"/>
                <w:szCs w:val="15"/>
              </w:rPr>
              <w:t>կատարման (մշակման) ավարտը (ամ- սաթիվը կամ օրը հաշվետու ժամանակա-</w:t>
            </w:r>
          </w:p>
          <w:p w14:paraId="21052F55" w14:textId="77777777" w:rsidR="00BD1F51" w:rsidRDefault="00684C1D">
            <w:pPr>
              <w:pStyle w:val="TableParagraph"/>
              <w:spacing w:before="5" w:line="188" w:lineRule="exact"/>
              <w:ind w:left="71" w:right="62"/>
              <w:jc w:val="center"/>
              <w:rPr>
                <w:b/>
                <w:bCs/>
                <w:sz w:val="15"/>
                <w:szCs w:val="15"/>
              </w:rPr>
            </w:pPr>
            <w:r>
              <w:rPr>
                <w:b/>
                <w:bCs/>
                <w:sz w:val="15"/>
                <w:szCs w:val="15"/>
              </w:rPr>
              <w:t>շրջանից հետո)</w:t>
            </w:r>
          </w:p>
        </w:tc>
        <w:tc>
          <w:tcPr>
            <w:tcW w:w="2002" w:type="dxa"/>
            <w:vMerge/>
            <w:tcBorders>
              <w:top w:val="nil"/>
            </w:tcBorders>
          </w:tcPr>
          <w:p w14:paraId="5EF5A2BF" w14:textId="77777777" w:rsidR="00BD1F51" w:rsidRDefault="00BD1F51">
            <w:pPr>
              <w:rPr>
                <w:sz w:val="2"/>
                <w:szCs w:val="2"/>
              </w:rPr>
            </w:pPr>
          </w:p>
        </w:tc>
      </w:tr>
      <w:tr w:rsidR="00BD1F51" w14:paraId="59319CF1" w14:textId="77777777">
        <w:trPr>
          <w:trHeight w:val="188"/>
        </w:trPr>
        <w:tc>
          <w:tcPr>
            <w:tcW w:w="406" w:type="dxa"/>
          </w:tcPr>
          <w:p w14:paraId="6BB72E82" w14:textId="77777777" w:rsidR="00BD1F51" w:rsidRDefault="00684C1D">
            <w:pPr>
              <w:pStyle w:val="TableParagraph"/>
              <w:spacing w:line="168" w:lineRule="exact"/>
              <w:ind w:right="160"/>
              <w:jc w:val="right"/>
              <w:rPr>
                <w:b/>
                <w:i/>
                <w:sz w:val="15"/>
              </w:rPr>
            </w:pPr>
            <w:r>
              <w:rPr>
                <w:b/>
                <w:i/>
                <w:sz w:val="15"/>
              </w:rPr>
              <w:t>1</w:t>
            </w:r>
          </w:p>
        </w:tc>
        <w:tc>
          <w:tcPr>
            <w:tcW w:w="666" w:type="dxa"/>
          </w:tcPr>
          <w:p w14:paraId="6D802956" w14:textId="77777777" w:rsidR="00BD1F51" w:rsidRDefault="00684C1D">
            <w:pPr>
              <w:pStyle w:val="TableParagraph"/>
              <w:spacing w:line="168" w:lineRule="exact"/>
              <w:ind w:left="8"/>
              <w:jc w:val="center"/>
              <w:rPr>
                <w:b/>
                <w:i/>
                <w:sz w:val="15"/>
              </w:rPr>
            </w:pPr>
            <w:r>
              <w:rPr>
                <w:b/>
                <w:i/>
                <w:sz w:val="15"/>
              </w:rPr>
              <w:t>2</w:t>
            </w:r>
          </w:p>
        </w:tc>
        <w:tc>
          <w:tcPr>
            <w:tcW w:w="5323" w:type="dxa"/>
          </w:tcPr>
          <w:p w14:paraId="68BEA8AC" w14:textId="77777777" w:rsidR="00BD1F51" w:rsidRDefault="00684C1D">
            <w:pPr>
              <w:pStyle w:val="TableParagraph"/>
              <w:spacing w:line="168" w:lineRule="exact"/>
              <w:ind w:left="7"/>
              <w:jc w:val="center"/>
              <w:rPr>
                <w:b/>
                <w:i/>
                <w:sz w:val="15"/>
              </w:rPr>
            </w:pPr>
            <w:r>
              <w:rPr>
                <w:b/>
                <w:i/>
                <w:sz w:val="15"/>
              </w:rPr>
              <w:t>3</w:t>
            </w:r>
          </w:p>
        </w:tc>
        <w:tc>
          <w:tcPr>
            <w:tcW w:w="2679" w:type="dxa"/>
          </w:tcPr>
          <w:p w14:paraId="7559C5FE" w14:textId="77777777" w:rsidR="00BD1F51" w:rsidRDefault="00684C1D">
            <w:pPr>
              <w:pStyle w:val="TableParagraph"/>
              <w:spacing w:line="168" w:lineRule="exact"/>
              <w:ind w:left="6"/>
              <w:jc w:val="center"/>
              <w:rPr>
                <w:b/>
                <w:i/>
                <w:sz w:val="15"/>
              </w:rPr>
            </w:pPr>
            <w:r>
              <w:rPr>
                <w:b/>
                <w:i/>
                <w:sz w:val="15"/>
              </w:rPr>
              <w:t>4</w:t>
            </w:r>
          </w:p>
        </w:tc>
        <w:tc>
          <w:tcPr>
            <w:tcW w:w="1600" w:type="dxa"/>
          </w:tcPr>
          <w:p w14:paraId="100D969D" w14:textId="77777777" w:rsidR="00BD1F51" w:rsidRDefault="00684C1D">
            <w:pPr>
              <w:pStyle w:val="TableParagraph"/>
              <w:spacing w:line="168" w:lineRule="exact"/>
              <w:ind w:left="4"/>
              <w:jc w:val="center"/>
              <w:rPr>
                <w:b/>
                <w:i/>
                <w:sz w:val="15"/>
              </w:rPr>
            </w:pPr>
            <w:r>
              <w:rPr>
                <w:b/>
                <w:i/>
                <w:sz w:val="15"/>
              </w:rPr>
              <w:t>5</w:t>
            </w:r>
          </w:p>
        </w:tc>
        <w:tc>
          <w:tcPr>
            <w:tcW w:w="1067" w:type="dxa"/>
          </w:tcPr>
          <w:p w14:paraId="7457C9E4" w14:textId="77777777" w:rsidR="00BD1F51" w:rsidRDefault="00684C1D">
            <w:pPr>
              <w:pStyle w:val="TableParagraph"/>
              <w:spacing w:line="168" w:lineRule="exact"/>
              <w:ind w:left="8"/>
              <w:jc w:val="center"/>
              <w:rPr>
                <w:b/>
                <w:i/>
                <w:sz w:val="15"/>
              </w:rPr>
            </w:pPr>
            <w:r>
              <w:rPr>
                <w:b/>
                <w:i/>
                <w:sz w:val="15"/>
              </w:rPr>
              <w:t>6</w:t>
            </w:r>
          </w:p>
        </w:tc>
        <w:tc>
          <w:tcPr>
            <w:tcW w:w="1067" w:type="dxa"/>
          </w:tcPr>
          <w:p w14:paraId="66E92D42" w14:textId="77777777" w:rsidR="00BD1F51" w:rsidRDefault="00684C1D">
            <w:pPr>
              <w:pStyle w:val="TableParagraph"/>
              <w:spacing w:line="168" w:lineRule="exact"/>
              <w:ind w:left="8"/>
              <w:jc w:val="center"/>
              <w:rPr>
                <w:b/>
                <w:i/>
                <w:sz w:val="15"/>
              </w:rPr>
            </w:pPr>
            <w:r>
              <w:rPr>
                <w:b/>
                <w:i/>
                <w:sz w:val="15"/>
              </w:rPr>
              <w:t>7</w:t>
            </w:r>
          </w:p>
        </w:tc>
        <w:tc>
          <w:tcPr>
            <w:tcW w:w="2002" w:type="dxa"/>
          </w:tcPr>
          <w:p w14:paraId="1A7A1984" w14:textId="77777777" w:rsidR="00BD1F51" w:rsidRDefault="00684C1D">
            <w:pPr>
              <w:pStyle w:val="TableParagraph"/>
              <w:spacing w:line="168" w:lineRule="exact"/>
              <w:ind w:left="6"/>
              <w:jc w:val="center"/>
              <w:rPr>
                <w:b/>
                <w:i/>
                <w:sz w:val="15"/>
              </w:rPr>
            </w:pPr>
            <w:r>
              <w:rPr>
                <w:b/>
                <w:i/>
                <w:sz w:val="15"/>
              </w:rPr>
              <w:t>8</w:t>
            </w:r>
          </w:p>
        </w:tc>
      </w:tr>
      <w:tr w:rsidR="00BD1F51" w14:paraId="5543CE8C" w14:textId="77777777">
        <w:trPr>
          <w:trHeight w:val="1135"/>
        </w:trPr>
        <w:tc>
          <w:tcPr>
            <w:tcW w:w="406" w:type="dxa"/>
          </w:tcPr>
          <w:p w14:paraId="5F5EA809" w14:textId="77777777" w:rsidR="00BD1F51" w:rsidRDefault="00684C1D">
            <w:pPr>
              <w:pStyle w:val="TableParagraph"/>
              <w:ind w:right="160"/>
              <w:jc w:val="right"/>
              <w:rPr>
                <w:b/>
                <w:sz w:val="15"/>
              </w:rPr>
            </w:pPr>
            <w:r>
              <w:rPr>
                <w:b/>
                <w:sz w:val="15"/>
              </w:rPr>
              <w:t>1</w:t>
            </w:r>
          </w:p>
        </w:tc>
        <w:tc>
          <w:tcPr>
            <w:tcW w:w="666" w:type="dxa"/>
          </w:tcPr>
          <w:p w14:paraId="4D613CFB" w14:textId="77777777" w:rsidR="00BD1F51" w:rsidRDefault="00684C1D">
            <w:pPr>
              <w:pStyle w:val="TableParagraph"/>
              <w:spacing w:line="226" w:lineRule="exact"/>
              <w:ind w:left="6"/>
              <w:jc w:val="center"/>
              <w:rPr>
                <w:sz w:val="17"/>
              </w:rPr>
            </w:pPr>
            <w:r>
              <w:rPr>
                <w:sz w:val="17"/>
              </w:rPr>
              <w:t>170001</w:t>
            </w:r>
          </w:p>
        </w:tc>
        <w:tc>
          <w:tcPr>
            <w:tcW w:w="5323" w:type="dxa"/>
          </w:tcPr>
          <w:p w14:paraId="266D4F9D" w14:textId="77777777" w:rsidR="00BD1F51" w:rsidRDefault="00684C1D">
            <w:pPr>
              <w:pStyle w:val="TableParagraph"/>
              <w:ind w:left="58"/>
              <w:rPr>
                <w:sz w:val="17"/>
                <w:szCs w:val="17"/>
              </w:rPr>
            </w:pPr>
            <w:r>
              <w:rPr>
                <w:sz w:val="17"/>
                <w:szCs w:val="17"/>
              </w:rPr>
              <w:t>Տնտեսական գործունեության տեսակների Հայաստանի դասակարգչի խմբ. 2-ի 2019թ. վերանայված տարբերակի ներդրման աջակցման միջոցառումների</w:t>
            </w:r>
          </w:p>
          <w:p w14:paraId="4A93F920" w14:textId="77777777" w:rsidR="00BD1F51" w:rsidRDefault="00684C1D">
            <w:pPr>
              <w:pStyle w:val="TableParagraph"/>
              <w:spacing w:line="225" w:lineRule="exact"/>
              <w:ind w:left="58"/>
              <w:rPr>
                <w:sz w:val="17"/>
                <w:szCs w:val="17"/>
              </w:rPr>
            </w:pPr>
            <w:r>
              <w:rPr>
                <w:sz w:val="17"/>
                <w:szCs w:val="17"/>
              </w:rPr>
              <w:t>շարունակական իրականացում պետական մարմիններում</w:t>
            </w:r>
          </w:p>
        </w:tc>
        <w:tc>
          <w:tcPr>
            <w:tcW w:w="2679" w:type="dxa"/>
          </w:tcPr>
          <w:p w14:paraId="29C91838" w14:textId="77777777" w:rsidR="00BD1F51" w:rsidRDefault="00684C1D">
            <w:pPr>
              <w:pStyle w:val="TableParagraph"/>
              <w:ind w:left="69"/>
              <w:rPr>
                <w:sz w:val="17"/>
                <w:szCs w:val="17"/>
              </w:rPr>
            </w:pPr>
            <w:r>
              <w:rPr>
                <w:sz w:val="17"/>
                <w:szCs w:val="17"/>
              </w:rPr>
              <w:t>Եվրոպական համայնքի Տնտե- սական գործունեության տեսակ- ների դասակարգչի 2007 թվա- կանի վերանայված տարբերակի</w:t>
            </w:r>
          </w:p>
          <w:p w14:paraId="22B2DCC9" w14:textId="77777777" w:rsidR="00BD1F51" w:rsidRDefault="00684C1D">
            <w:pPr>
              <w:pStyle w:val="TableParagraph"/>
              <w:spacing w:line="205" w:lineRule="exact"/>
              <w:ind w:left="69"/>
              <w:rPr>
                <w:sz w:val="17"/>
                <w:szCs w:val="17"/>
              </w:rPr>
            </w:pPr>
            <w:r>
              <w:rPr>
                <w:sz w:val="17"/>
                <w:szCs w:val="17"/>
              </w:rPr>
              <w:t>ներդրման մեթոդաբանություն</w:t>
            </w:r>
          </w:p>
        </w:tc>
        <w:tc>
          <w:tcPr>
            <w:tcW w:w="1600" w:type="dxa"/>
          </w:tcPr>
          <w:p w14:paraId="42CCC696"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44EB51D7"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12AF8DC9" w14:textId="77777777" w:rsidR="00BD1F51" w:rsidRDefault="00684C1D">
            <w:pPr>
              <w:pStyle w:val="TableParagraph"/>
              <w:spacing w:line="226" w:lineRule="exact"/>
              <w:ind w:left="71" w:right="64"/>
              <w:jc w:val="center"/>
              <w:rPr>
                <w:sz w:val="17"/>
              </w:rPr>
            </w:pPr>
            <w:r>
              <w:rPr>
                <w:sz w:val="17"/>
              </w:rPr>
              <w:t>30</w:t>
            </w:r>
          </w:p>
          <w:p w14:paraId="73DF01FA"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D5BC93C" w14:textId="77777777" w:rsidR="00BD1F51" w:rsidRDefault="00684C1D">
            <w:pPr>
              <w:pStyle w:val="TableParagraph"/>
              <w:ind w:left="102" w:right="93" w:hanging="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DA136F9" w14:textId="77777777">
        <w:trPr>
          <w:trHeight w:val="1590"/>
        </w:trPr>
        <w:tc>
          <w:tcPr>
            <w:tcW w:w="406" w:type="dxa"/>
          </w:tcPr>
          <w:p w14:paraId="2557C334" w14:textId="77777777" w:rsidR="00BD1F51" w:rsidRDefault="00684C1D">
            <w:pPr>
              <w:pStyle w:val="TableParagraph"/>
              <w:ind w:right="149"/>
              <w:jc w:val="right"/>
              <w:rPr>
                <w:b/>
                <w:sz w:val="15"/>
              </w:rPr>
            </w:pPr>
            <w:r>
              <w:rPr>
                <w:b/>
                <w:sz w:val="15"/>
              </w:rPr>
              <w:t>2</w:t>
            </w:r>
          </w:p>
        </w:tc>
        <w:tc>
          <w:tcPr>
            <w:tcW w:w="666" w:type="dxa"/>
          </w:tcPr>
          <w:p w14:paraId="32E85C69" w14:textId="77777777" w:rsidR="00BD1F51" w:rsidRDefault="00684C1D">
            <w:pPr>
              <w:pStyle w:val="TableParagraph"/>
              <w:spacing w:line="226" w:lineRule="exact"/>
              <w:ind w:left="6"/>
              <w:jc w:val="center"/>
              <w:rPr>
                <w:sz w:val="17"/>
              </w:rPr>
            </w:pPr>
            <w:r>
              <w:rPr>
                <w:sz w:val="17"/>
              </w:rPr>
              <w:t>170002</w:t>
            </w:r>
          </w:p>
        </w:tc>
        <w:tc>
          <w:tcPr>
            <w:tcW w:w="5323" w:type="dxa"/>
          </w:tcPr>
          <w:p w14:paraId="172DFCAB" w14:textId="77777777" w:rsidR="00BD1F51" w:rsidRDefault="00684C1D">
            <w:pPr>
              <w:pStyle w:val="TableParagraph"/>
              <w:ind w:left="58" w:right="42"/>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մշակված ազգային առանձնահատկություններն արտահայտող Արդյունաբերական արտադրանքի դասակարգում ըստ գործունեության տեսակների (9-րդ նիշ մակարդակ) դասակարգչի վերանայում և ներդրման աջակցման</w:t>
            </w:r>
          </w:p>
          <w:p w14:paraId="5A42DB66" w14:textId="77777777" w:rsidR="00BD1F51" w:rsidRDefault="00684C1D">
            <w:pPr>
              <w:pStyle w:val="TableParagraph"/>
              <w:spacing w:line="203" w:lineRule="exact"/>
              <w:ind w:left="58"/>
              <w:rPr>
                <w:sz w:val="17"/>
                <w:szCs w:val="17"/>
              </w:rPr>
            </w:pPr>
            <w:r>
              <w:rPr>
                <w:sz w:val="17"/>
                <w:szCs w:val="17"/>
              </w:rPr>
              <w:t>աշխատանքների շարունակական իրականացում</w:t>
            </w:r>
          </w:p>
        </w:tc>
        <w:tc>
          <w:tcPr>
            <w:tcW w:w="2679" w:type="dxa"/>
          </w:tcPr>
          <w:p w14:paraId="51E7C97F" w14:textId="77777777" w:rsidR="00BD1F51" w:rsidRDefault="00684C1D">
            <w:pPr>
              <w:pStyle w:val="TableParagraph"/>
              <w:ind w:left="69" w:right="5"/>
              <w:rPr>
                <w:sz w:val="17"/>
                <w:szCs w:val="17"/>
              </w:rPr>
            </w:pPr>
            <w:r>
              <w:rPr>
                <w:sz w:val="17"/>
                <w:szCs w:val="17"/>
              </w:rPr>
              <w:t>Եվրոպական համայնքի փորձա- գետների աշխատանքային խմբի մշակած Արտադրանքի դասա- կարգումն ըստ գործունեության տեսակների դասակարգչի 2008 թվականի վերանայված</w:t>
            </w:r>
          </w:p>
          <w:p w14:paraId="4429E720" w14:textId="77777777" w:rsidR="00BD1F51" w:rsidRDefault="00684C1D">
            <w:pPr>
              <w:pStyle w:val="TableParagraph"/>
              <w:spacing w:line="203" w:lineRule="exact"/>
              <w:ind w:left="69"/>
              <w:rPr>
                <w:sz w:val="17"/>
                <w:szCs w:val="17"/>
              </w:rPr>
            </w:pPr>
            <w:r>
              <w:rPr>
                <w:sz w:val="17"/>
                <w:szCs w:val="17"/>
              </w:rPr>
              <w:t>տարբերակ</w:t>
            </w:r>
          </w:p>
        </w:tc>
        <w:tc>
          <w:tcPr>
            <w:tcW w:w="1600" w:type="dxa"/>
          </w:tcPr>
          <w:p w14:paraId="1694963D"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5D544CF1"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0618AEE4" w14:textId="77777777" w:rsidR="00BD1F51" w:rsidRDefault="00684C1D">
            <w:pPr>
              <w:pStyle w:val="TableParagraph"/>
              <w:spacing w:line="226" w:lineRule="exact"/>
              <w:ind w:left="71" w:right="64"/>
              <w:jc w:val="center"/>
              <w:rPr>
                <w:sz w:val="17"/>
              </w:rPr>
            </w:pPr>
            <w:r>
              <w:rPr>
                <w:sz w:val="17"/>
              </w:rPr>
              <w:t>30</w:t>
            </w:r>
          </w:p>
          <w:p w14:paraId="7BFA2589"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67EE843"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26CB070" w14:textId="77777777">
        <w:trPr>
          <w:trHeight w:val="1186"/>
        </w:trPr>
        <w:tc>
          <w:tcPr>
            <w:tcW w:w="406" w:type="dxa"/>
          </w:tcPr>
          <w:p w14:paraId="7CC69FC2" w14:textId="77777777" w:rsidR="00BD1F51" w:rsidRDefault="00684C1D">
            <w:pPr>
              <w:pStyle w:val="TableParagraph"/>
              <w:spacing w:line="227" w:lineRule="exact"/>
              <w:ind w:left="80"/>
              <w:rPr>
                <w:sz w:val="17"/>
              </w:rPr>
            </w:pPr>
            <w:r>
              <w:rPr>
                <w:w w:val="99"/>
                <w:sz w:val="17"/>
              </w:rPr>
              <w:t>3</w:t>
            </w:r>
          </w:p>
        </w:tc>
        <w:tc>
          <w:tcPr>
            <w:tcW w:w="666" w:type="dxa"/>
          </w:tcPr>
          <w:p w14:paraId="6AEBC33F" w14:textId="77777777" w:rsidR="00BD1F51" w:rsidRDefault="00684C1D">
            <w:pPr>
              <w:pStyle w:val="TableParagraph"/>
              <w:spacing w:line="227" w:lineRule="exact"/>
              <w:ind w:left="4" w:right="39"/>
              <w:jc w:val="center"/>
              <w:rPr>
                <w:sz w:val="17"/>
              </w:rPr>
            </w:pPr>
            <w:r>
              <w:rPr>
                <w:sz w:val="17"/>
              </w:rPr>
              <w:t>170003</w:t>
            </w:r>
          </w:p>
        </w:tc>
        <w:tc>
          <w:tcPr>
            <w:tcW w:w="5323" w:type="dxa"/>
          </w:tcPr>
          <w:p w14:paraId="71AE25C5" w14:textId="77777777" w:rsidR="00BD1F51" w:rsidRDefault="00684C1D">
            <w:pPr>
              <w:pStyle w:val="TableParagraph"/>
              <w:ind w:left="79"/>
              <w:rPr>
                <w:sz w:val="17"/>
                <w:szCs w:val="17"/>
              </w:rPr>
            </w:pPr>
            <w:r>
              <w:rPr>
                <w:sz w:val="17"/>
                <w:szCs w:val="17"/>
              </w:rPr>
              <w:t>Տնտեսության ինստիտուցիոնալ հատվածների դասակարգչի 2019թ.վերանայված տարբերակի ներդրման աջակցման աշխատանքների իրականացում</w:t>
            </w:r>
          </w:p>
        </w:tc>
        <w:tc>
          <w:tcPr>
            <w:tcW w:w="2679" w:type="dxa"/>
          </w:tcPr>
          <w:p w14:paraId="40EBE755" w14:textId="77777777" w:rsidR="00BD1F51" w:rsidRDefault="00684C1D">
            <w:pPr>
              <w:pStyle w:val="TableParagraph"/>
              <w:spacing w:line="237" w:lineRule="auto"/>
              <w:ind w:left="90"/>
              <w:rPr>
                <w:sz w:val="17"/>
                <w:szCs w:val="17"/>
              </w:rPr>
            </w:pPr>
            <w:r>
              <w:rPr>
                <w:sz w:val="17"/>
                <w:szCs w:val="17"/>
              </w:rPr>
              <w:t xml:space="preserve">Եվրասիական տնտեսական հանձնաժողովի կողմից մշակ- ված </w:t>
            </w:r>
            <w:r>
              <w:rPr>
                <w:sz w:val="19"/>
                <w:szCs w:val="19"/>
              </w:rPr>
              <w:t>«</w:t>
            </w:r>
            <w:r>
              <w:rPr>
                <w:sz w:val="17"/>
                <w:szCs w:val="17"/>
              </w:rPr>
              <w:t>Տնտեսության ինստիտու- ցիոնալ հատվածների</w:t>
            </w:r>
          </w:p>
          <w:p w14:paraId="35168FF5" w14:textId="77777777" w:rsidR="00BD1F51" w:rsidRDefault="00684C1D">
            <w:pPr>
              <w:pStyle w:val="TableParagraph"/>
              <w:spacing w:before="1" w:line="235" w:lineRule="exact"/>
              <w:ind w:left="90"/>
              <w:rPr>
                <w:sz w:val="19"/>
                <w:szCs w:val="19"/>
              </w:rPr>
            </w:pPr>
            <w:r>
              <w:rPr>
                <w:sz w:val="17"/>
                <w:szCs w:val="17"/>
              </w:rPr>
              <w:t>դասակարգիչ</w:t>
            </w:r>
            <w:r>
              <w:rPr>
                <w:sz w:val="19"/>
                <w:szCs w:val="19"/>
              </w:rPr>
              <w:t>»</w:t>
            </w:r>
          </w:p>
        </w:tc>
        <w:tc>
          <w:tcPr>
            <w:tcW w:w="1600" w:type="dxa"/>
          </w:tcPr>
          <w:p w14:paraId="3D9D68F2" w14:textId="77777777" w:rsidR="00BD1F51" w:rsidRDefault="00684C1D">
            <w:pPr>
              <w:pStyle w:val="TableParagraph"/>
              <w:ind w:left="79" w:right="10"/>
              <w:rPr>
                <w:sz w:val="17"/>
                <w:szCs w:val="17"/>
              </w:rPr>
            </w:pPr>
            <w:r>
              <w:rPr>
                <w:sz w:val="17"/>
                <w:szCs w:val="17"/>
              </w:rPr>
              <w:t>ըստ տնտեսության ինստիտուցիոնալ հատվածների</w:t>
            </w:r>
          </w:p>
        </w:tc>
        <w:tc>
          <w:tcPr>
            <w:tcW w:w="1067" w:type="dxa"/>
          </w:tcPr>
          <w:p w14:paraId="5ACFD591"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72410AB7" w14:textId="77777777" w:rsidR="00BD1F51" w:rsidRDefault="00684C1D">
            <w:pPr>
              <w:pStyle w:val="TableParagraph"/>
              <w:spacing w:line="226" w:lineRule="exact"/>
              <w:ind w:left="71" w:right="64"/>
              <w:jc w:val="center"/>
              <w:rPr>
                <w:sz w:val="17"/>
              </w:rPr>
            </w:pPr>
            <w:r>
              <w:rPr>
                <w:sz w:val="17"/>
              </w:rPr>
              <w:t>30</w:t>
            </w:r>
          </w:p>
          <w:p w14:paraId="44451607" w14:textId="77777777" w:rsidR="00BD1F51" w:rsidRDefault="00684C1D">
            <w:pPr>
              <w:pStyle w:val="TableParagraph"/>
              <w:spacing w:line="227" w:lineRule="exact"/>
              <w:ind w:left="12" w:right="6"/>
              <w:jc w:val="center"/>
              <w:rPr>
                <w:sz w:val="17"/>
                <w:szCs w:val="17"/>
              </w:rPr>
            </w:pPr>
            <w:r>
              <w:rPr>
                <w:sz w:val="17"/>
                <w:szCs w:val="17"/>
              </w:rPr>
              <w:t>դեկտեմբերի</w:t>
            </w:r>
          </w:p>
        </w:tc>
        <w:tc>
          <w:tcPr>
            <w:tcW w:w="2002" w:type="dxa"/>
          </w:tcPr>
          <w:p w14:paraId="296AD4A6"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13BBBCE8" w14:textId="77777777">
        <w:trPr>
          <w:trHeight w:val="1136"/>
        </w:trPr>
        <w:tc>
          <w:tcPr>
            <w:tcW w:w="406" w:type="dxa"/>
          </w:tcPr>
          <w:p w14:paraId="1EB95AC8" w14:textId="77777777" w:rsidR="00BD1F51" w:rsidRDefault="00684C1D">
            <w:pPr>
              <w:pStyle w:val="TableParagraph"/>
              <w:spacing w:line="227" w:lineRule="exact"/>
              <w:ind w:left="80"/>
              <w:rPr>
                <w:sz w:val="17"/>
              </w:rPr>
            </w:pPr>
            <w:r>
              <w:rPr>
                <w:w w:val="99"/>
                <w:sz w:val="17"/>
              </w:rPr>
              <w:t>4</w:t>
            </w:r>
          </w:p>
        </w:tc>
        <w:tc>
          <w:tcPr>
            <w:tcW w:w="666" w:type="dxa"/>
          </w:tcPr>
          <w:p w14:paraId="47DC76EF" w14:textId="77777777" w:rsidR="00BD1F51" w:rsidRDefault="00684C1D">
            <w:pPr>
              <w:pStyle w:val="TableParagraph"/>
              <w:spacing w:line="227" w:lineRule="exact"/>
              <w:ind w:left="4" w:right="38"/>
              <w:jc w:val="center"/>
              <w:rPr>
                <w:sz w:val="17"/>
              </w:rPr>
            </w:pPr>
            <w:r>
              <w:rPr>
                <w:sz w:val="17"/>
              </w:rPr>
              <w:t>170005</w:t>
            </w:r>
          </w:p>
        </w:tc>
        <w:tc>
          <w:tcPr>
            <w:tcW w:w="5323" w:type="dxa"/>
          </w:tcPr>
          <w:p w14:paraId="6FCB9C38" w14:textId="77777777" w:rsidR="00BD1F51" w:rsidRDefault="00684C1D">
            <w:pPr>
              <w:pStyle w:val="TableParagraph"/>
              <w:ind w:left="25" w:firstLine="1"/>
              <w:rPr>
                <w:sz w:val="17"/>
                <w:szCs w:val="17"/>
              </w:rPr>
            </w:pPr>
            <w:r>
              <w:rPr>
                <w:sz w:val="17"/>
                <w:szCs w:val="17"/>
              </w:rPr>
              <w:t>«Ֆինանսական ակտիվների դասակարգչի» ազգային տարբերակի ներդրման աջակցման աշխատանքների իրականացում</w:t>
            </w:r>
          </w:p>
        </w:tc>
        <w:tc>
          <w:tcPr>
            <w:tcW w:w="2679" w:type="dxa"/>
          </w:tcPr>
          <w:p w14:paraId="7134F1AC" w14:textId="77777777" w:rsidR="00BD1F51" w:rsidRDefault="00684C1D">
            <w:pPr>
              <w:pStyle w:val="TableParagraph"/>
              <w:ind w:left="90"/>
              <w:rPr>
                <w:sz w:val="17"/>
                <w:szCs w:val="17"/>
              </w:rPr>
            </w:pPr>
            <w:r>
              <w:rPr>
                <w:sz w:val="17"/>
                <w:szCs w:val="17"/>
              </w:rPr>
              <w:t>Անկախ պետությունների համա- գործակցության միջպետական վիճակագրական կոմիտեի կողմից մշակված «Ֆինանսա-</w:t>
            </w:r>
          </w:p>
          <w:p w14:paraId="172851E4" w14:textId="77777777" w:rsidR="00BD1F51" w:rsidRDefault="00684C1D">
            <w:pPr>
              <w:pStyle w:val="TableParagraph"/>
              <w:spacing w:line="205" w:lineRule="exact"/>
              <w:ind w:left="90"/>
              <w:rPr>
                <w:sz w:val="17"/>
                <w:szCs w:val="17"/>
              </w:rPr>
            </w:pPr>
            <w:r>
              <w:rPr>
                <w:sz w:val="17"/>
                <w:szCs w:val="17"/>
              </w:rPr>
              <w:t>կան ակտիվների դասակարգիչ»</w:t>
            </w:r>
          </w:p>
        </w:tc>
        <w:tc>
          <w:tcPr>
            <w:tcW w:w="1600" w:type="dxa"/>
          </w:tcPr>
          <w:p w14:paraId="00DA5BCB" w14:textId="77777777" w:rsidR="00BD1F51" w:rsidRDefault="00684C1D">
            <w:pPr>
              <w:pStyle w:val="TableParagraph"/>
              <w:ind w:left="79" w:right="10"/>
              <w:rPr>
                <w:sz w:val="17"/>
                <w:szCs w:val="17"/>
              </w:rPr>
            </w:pPr>
            <w:r>
              <w:rPr>
                <w:sz w:val="17"/>
                <w:szCs w:val="17"/>
              </w:rPr>
              <w:t>ըստ ֆինանսական ակտիվների</w:t>
            </w:r>
          </w:p>
        </w:tc>
        <w:tc>
          <w:tcPr>
            <w:tcW w:w="1067" w:type="dxa"/>
          </w:tcPr>
          <w:p w14:paraId="5400248E"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24874311" w14:textId="77777777" w:rsidR="00BD1F51" w:rsidRDefault="00684C1D">
            <w:pPr>
              <w:pStyle w:val="TableParagraph"/>
              <w:spacing w:line="227" w:lineRule="exact"/>
              <w:ind w:left="71" w:right="64"/>
              <w:jc w:val="center"/>
              <w:rPr>
                <w:sz w:val="17"/>
              </w:rPr>
            </w:pPr>
            <w:r>
              <w:rPr>
                <w:sz w:val="17"/>
              </w:rPr>
              <w:t>30</w:t>
            </w:r>
          </w:p>
          <w:p w14:paraId="74249C31"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3B890CC5"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244AD3DE"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65AEBF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9"/>
        <w:gridCol w:w="2674"/>
        <w:gridCol w:w="1601"/>
        <w:gridCol w:w="1068"/>
        <w:gridCol w:w="1068"/>
        <w:gridCol w:w="2003"/>
      </w:tblGrid>
      <w:tr w:rsidR="00BD1F51" w14:paraId="680A79B5" w14:textId="77777777">
        <w:trPr>
          <w:trHeight w:val="376"/>
        </w:trPr>
        <w:tc>
          <w:tcPr>
            <w:tcW w:w="406" w:type="dxa"/>
            <w:vMerge w:val="restart"/>
          </w:tcPr>
          <w:p w14:paraId="7BEF68AF" w14:textId="77777777" w:rsidR="00BD1F51" w:rsidRDefault="00684C1D">
            <w:pPr>
              <w:pStyle w:val="TableParagraph"/>
              <w:spacing w:line="191" w:lineRule="exact"/>
              <w:ind w:left="58"/>
              <w:rPr>
                <w:b/>
                <w:bCs/>
                <w:i/>
                <w:sz w:val="15"/>
                <w:szCs w:val="15"/>
              </w:rPr>
            </w:pPr>
            <w:r>
              <w:rPr>
                <w:b/>
                <w:bCs/>
                <w:i/>
                <w:sz w:val="15"/>
                <w:szCs w:val="15"/>
              </w:rPr>
              <w:t>Հ/Հ</w:t>
            </w:r>
          </w:p>
        </w:tc>
        <w:tc>
          <w:tcPr>
            <w:tcW w:w="666" w:type="dxa"/>
            <w:vMerge w:val="restart"/>
          </w:tcPr>
          <w:p w14:paraId="2A8FF9FC" w14:textId="77777777" w:rsidR="00BD1F51" w:rsidRDefault="00684C1D">
            <w:pPr>
              <w:pStyle w:val="TableParagraph"/>
              <w:spacing w:before="1" w:line="225" w:lineRule="auto"/>
              <w:ind w:left="50" w:right="42"/>
              <w:jc w:val="center"/>
              <w:rPr>
                <w:b/>
                <w:bCs/>
                <w:i/>
                <w:sz w:val="15"/>
                <w:szCs w:val="15"/>
              </w:rPr>
            </w:pPr>
            <w:r>
              <w:rPr>
                <w:b/>
                <w:bCs/>
                <w:i/>
                <w:sz w:val="15"/>
                <w:szCs w:val="15"/>
              </w:rPr>
              <w:t>Աշխա- տանքի (ցուցա- նիշի) ծածկա- գիրը</w:t>
            </w:r>
          </w:p>
        </w:tc>
        <w:tc>
          <w:tcPr>
            <w:tcW w:w="5329" w:type="dxa"/>
            <w:vMerge w:val="restart"/>
          </w:tcPr>
          <w:p w14:paraId="70760E7D" w14:textId="77777777" w:rsidR="00BD1F51" w:rsidRDefault="00684C1D">
            <w:pPr>
              <w:pStyle w:val="TableParagraph"/>
              <w:spacing w:before="1" w:line="225" w:lineRule="auto"/>
              <w:ind w:left="1806" w:right="1511" w:hanging="281"/>
              <w:rPr>
                <w:b/>
                <w:bCs/>
                <w:i/>
                <w:sz w:val="15"/>
                <w:szCs w:val="15"/>
              </w:rPr>
            </w:pPr>
            <w:r>
              <w:rPr>
                <w:b/>
                <w:bCs/>
                <w:i/>
                <w:sz w:val="15"/>
                <w:szCs w:val="15"/>
              </w:rPr>
              <w:t>Վիճակագրական աշխատանքի (ցուցանիշի) անվանումը</w:t>
            </w:r>
          </w:p>
        </w:tc>
        <w:tc>
          <w:tcPr>
            <w:tcW w:w="2674" w:type="dxa"/>
            <w:vMerge w:val="restart"/>
          </w:tcPr>
          <w:p w14:paraId="7C16B85C" w14:textId="77777777" w:rsidR="00BD1F51" w:rsidRDefault="00684C1D">
            <w:pPr>
              <w:pStyle w:val="TableParagraph"/>
              <w:spacing w:before="1" w:line="225" w:lineRule="auto"/>
              <w:ind w:left="54" w:right="50"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EAB9171" w14:textId="77777777" w:rsidR="00BD1F51" w:rsidRDefault="00684C1D">
            <w:pPr>
              <w:pStyle w:val="TableParagraph"/>
              <w:spacing w:line="194" w:lineRule="exact"/>
              <w:ind w:left="802" w:right="800"/>
              <w:jc w:val="center"/>
              <w:rPr>
                <w:b/>
                <w:bCs/>
                <w:sz w:val="15"/>
                <w:szCs w:val="15"/>
              </w:rPr>
            </w:pPr>
            <w:r>
              <w:rPr>
                <w:b/>
                <w:bCs/>
                <w:sz w:val="15"/>
                <w:szCs w:val="15"/>
              </w:rPr>
              <w:t>(աղբյուրները)</w:t>
            </w:r>
          </w:p>
        </w:tc>
        <w:tc>
          <w:tcPr>
            <w:tcW w:w="3737" w:type="dxa"/>
            <w:gridSpan w:val="3"/>
          </w:tcPr>
          <w:p w14:paraId="66F764CE" w14:textId="77777777" w:rsidR="00BD1F51" w:rsidRDefault="00684C1D">
            <w:pPr>
              <w:pStyle w:val="TableParagraph"/>
              <w:spacing w:line="191" w:lineRule="exact"/>
              <w:ind w:left="266"/>
              <w:rPr>
                <w:b/>
                <w:bCs/>
                <w:sz w:val="15"/>
                <w:szCs w:val="15"/>
              </w:rPr>
            </w:pPr>
            <w:r>
              <w:rPr>
                <w:b/>
                <w:bCs/>
                <w:sz w:val="15"/>
                <w:szCs w:val="15"/>
              </w:rPr>
              <w:t>Վիճակագրական աշխատանքի (ցուցանիշի)</w:t>
            </w:r>
          </w:p>
        </w:tc>
        <w:tc>
          <w:tcPr>
            <w:tcW w:w="2003" w:type="dxa"/>
            <w:vMerge w:val="restart"/>
          </w:tcPr>
          <w:p w14:paraId="3BE31AFD" w14:textId="77777777" w:rsidR="00BD1F51" w:rsidRDefault="00684C1D">
            <w:pPr>
              <w:pStyle w:val="TableParagraph"/>
              <w:spacing w:before="1" w:line="225" w:lineRule="auto"/>
              <w:ind w:left="6" w:right="6"/>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28F21D2" w14:textId="77777777" w:rsidR="00BD1F51" w:rsidRDefault="00684C1D">
            <w:pPr>
              <w:pStyle w:val="TableParagraph"/>
              <w:spacing w:before="4" w:line="225" w:lineRule="auto"/>
              <w:ind w:left="68" w:right="69"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18113AD3" w14:textId="77777777" w:rsidR="00BD1F51" w:rsidRDefault="00684C1D">
            <w:pPr>
              <w:pStyle w:val="TableParagraph"/>
              <w:spacing w:line="181" w:lineRule="exact"/>
              <w:ind w:left="5" w:right="6"/>
              <w:jc w:val="center"/>
              <w:rPr>
                <w:b/>
                <w:bCs/>
                <w:sz w:val="15"/>
                <w:szCs w:val="15"/>
              </w:rPr>
            </w:pPr>
            <w:r>
              <w:rPr>
                <w:b/>
                <w:bCs/>
                <w:sz w:val="15"/>
                <w:szCs w:val="15"/>
              </w:rPr>
              <w:t>արդյունքը (ցուցանիշը)</w:t>
            </w:r>
          </w:p>
        </w:tc>
      </w:tr>
      <w:tr w:rsidR="00BD1F51" w14:paraId="7EBA104A" w14:textId="77777777">
        <w:trPr>
          <w:trHeight w:val="1505"/>
        </w:trPr>
        <w:tc>
          <w:tcPr>
            <w:tcW w:w="406" w:type="dxa"/>
            <w:vMerge/>
            <w:tcBorders>
              <w:top w:val="nil"/>
            </w:tcBorders>
          </w:tcPr>
          <w:p w14:paraId="74EBF269" w14:textId="77777777" w:rsidR="00BD1F51" w:rsidRDefault="00BD1F51">
            <w:pPr>
              <w:rPr>
                <w:sz w:val="2"/>
                <w:szCs w:val="2"/>
              </w:rPr>
            </w:pPr>
          </w:p>
        </w:tc>
        <w:tc>
          <w:tcPr>
            <w:tcW w:w="666" w:type="dxa"/>
            <w:vMerge/>
            <w:tcBorders>
              <w:top w:val="nil"/>
            </w:tcBorders>
          </w:tcPr>
          <w:p w14:paraId="1ABFA84C" w14:textId="77777777" w:rsidR="00BD1F51" w:rsidRDefault="00BD1F51">
            <w:pPr>
              <w:rPr>
                <w:sz w:val="2"/>
                <w:szCs w:val="2"/>
              </w:rPr>
            </w:pPr>
          </w:p>
        </w:tc>
        <w:tc>
          <w:tcPr>
            <w:tcW w:w="5329" w:type="dxa"/>
            <w:vMerge/>
            <w:tcBorders>
              <w:top w:val="nil"/>
            </w:tcBorders>
          </w:tcPr>
          <w:p w14:paraId="45A832B7" w14:textId="77777777" w:rsidR="00BD1F51" w:rsidRDefault="00BD1F51">
            <w:pPr>
              <w:rPr>
                <w:sz w:val="2"/>
                <w:szCs w:val="2"/>
              </w:rPr>
            </w:pPr>
          </w:p>
        </w:tc>
        <w:tc>
          <w:tcPr>
            <w:tcW w:w="2674" w:type="dxa"/>
            <w:vMerge/>
            <w:tcBorders>
              <w:top w:val="nil"/>
            </w:tcBorders>
          </w:tcPr>
          <w:p w14:paraId="60AE7EC7" w14:textId="77777777" w:rsidR="00BD1F51" w:rsidRDefault="00BD1F51">
            <w:pPr>
              <w:rPr>
                <w:sz w:val="2"/>
                <w:szCs w:val="2"/>
              </w:rPr>
            </w:pPr>
          </w:p>
        </w:tc>
        <w:tc>
          <w:tcPr>
            <w:tcW w:w="1601" w:type="dxa"/>
          </w:tcPr>
          <w:p w14:paraId="21429281" w14:textId="77777777" w:rsidR="00BD1F51" w:rsidRDefault="00684C1D">
            <w:pPr>
              <w:pStyle w:val="TableParagraph"/>
              <w:spacing w:line="225" w:lineRule="auto"/>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1FB1C28" w14:textId="77777777" w:rsidR="00BD1F51" w:rsidRDefault="00684C1D">
            <w:pPr>
              <w:pStyle w:val="TableParagraph"/>
              <w:spacing w:line="174" w:lineRule="exact"/>
              <w:ind w:left="3"/>
              <w:jc w:val="center"/>
              <w:rPr>
                <w:b/>
                <w:bCs/>
                <w:sz w:val="15"/>
                <w:szCs w:val="15"/>
              </w:rPr>
            </w:pPr>
            <w:r>
              <w:rPr>
                <w:b/>
                <w:bCs/>
                <w:sz w:val="15"/>
                <w:szCs w:val="15"/>
              </w:rPr>
              <w:t>թվաքանակի և այլն)</w:t>
            </w:r>
          </w:p>
        </w:tc>
        <w:tc>
          <w:tcPr>
            <w:tcW w:w="1068" w:type="dxa"/>
          </w:tcPr>
          <w:p w14:paraId="6973F455" w14:textId="77777777" w:rsidR="00BD1F51" w:rsidRDefault="00684C1D">
            <w:pPr>
              <w:pStyle w:val="TableParagraph"/>
              <w:spacing w:line="228" w:lineRule="auto"/>
              <w:ind w:left="75" w:right="55" w:firstLine="85"/>
              <w:rPr>
                <w:b/>
                <w:bCs/>
                <w:sz w:val="15"/>
                <w:szCs w:val="15"/>
              </w:rPr>
            </w:pPr>
            <w:r>
              <w:rPr>
                <w:b/>
                <w:bCs/>
                <w:sz w:val="15"/>
                <w:szCs w:val="15"/>
              </w:rPr>
              <w:t>հաճախա- կանությունը</w:t>
            </w:r>
          </w:p>
        </w:tc>
        <w:tc>
          <w:tcPr>
            <w:tcW w:w="1068" w:type="dxa"/>
          </w:tcPr>
          <w:p w14:paraId="20715DDD" w14:textId="77777777" w:rsidR="00BD1F51" w:rsidRDefault="00684C1D">
            <w:pPr>
              <w:pStyle w:val="TableParagraph"/>
              <w:spacing w:line="225" w:lineRule="auto"/>
              <w:ind w:left="12" w:right="7" w:hanging="1"/>
              <w:jc w:val="center"/>
              <w:rPr>
                <w:b/>
                <w:bCs/>
                <w:sz w:val="15"/>
                <w:szCs w:val="15"/>
              </w:rPr>
            </w:pPr>
            <w:r>
              <w:rPr>
                <w:b/>
                <w:bCs/>
                <w:sz w:val="15"/>
                <w:szCs w:val="15"/>
              </w:rPr>
              <w:t>կատարման (մշակման) ավարտը (ամ- սաթիվը կամ օրը հաշվետու ժամանակա- շրջանից</w:t>
            </w:r>
          </w:p>
          <w:p w14:paraId="382A99DD" w14:textId="77777777" w:rsidR="00BD1F51" w:rsidRDefault="00684C1D">
            <w:pPr>
              <w:pStyle w:val="TableParagraph"/>
              <w:spacing w:line="174" w:lineRule="exact"/>
              <w:ind w:left="73" w:right="71"/>
              <w:jc w:val="center"/>
              <w:rPr>
                <w:b/>
                <w:bCs/>
                <w:sz w:val="15"/>
                <w:szCs w:val="15"/>
              </w:rPr>
            </w:pPr>
            <w:r>
              <w:rPr>
                <w:b/>
                <w:bCs/>
                <w:sz w:val="15"/>
                <w:szCs w:val="15"/>
              </w:rPr>
              <w:t>հետո)</w:t>
            </w:r>
          </w:p>
        </w:tc>
        <w:tc>
          <w:tcPr>
            <w:tcW w:w="2003" w:type="dxa"/>
            <w:vMerge/>
            <w:tcBorders>
              <w:top w:val="nil"/>
            </w:tcBorders>
          </w:tcPr>
          <w:p w14:paraId="555D7E10" w14:textId="77777777" w:rsidR="00BD1F51" w:rsidRDefault="00BD1F51">
            <w:pPr>
              <w:rPr>
                <w:sz w:val="2"/>
                <w:szCs w:val="2"/>
              </w:rPr>
            </w:pPr>
          </w:p>
        </w:tc>
      </w:tr>
      <w:tr w:rsidR="00BD1F51" w14:paraId="174A61F8" w14:textId="77777777">
        <w:trPr>
          <w:trHeight w:val="187"/>
        </w:trPr>
        <w:tc>
          <w:tcPr>
            <w:tcW w:w="406" w:type="dxa"/>
          </w:tcPr>
          <w:p w14:paraId="430FD6FA" w14:textId="77777777" w:rsidR="00BD1F51" w:rsidRDefault="00684C1D">
            <w:pPr>
              <w:pStyle w:val="TableParagraph"/>
              <w:spacing w:line="167" w:lineRule="exact"/>
              <w:ind w:left="8"/>
              <w:jc w:val="center"/>
              <w:rPr>
                <w:b/>
                <w:i/>
                <w:sz w:val="15"/>
              </w:rPr>
            </w:pPr>
            <w:r>
              <w:rPr>
                <w:b/>
                <w:i/>
                <w:sz w:val="15"/>
              </w:rPr>
              <w:t>1</w:t>
            </w:r>
          </w:p>
        </w:tc>
        <w:tc>
          <w:tcPr>
            <w:tcW w:w="666" w:type="dxa"/>
          </w:tcPr>
          <w:p w14:paraId="51B70478" w14:textId="77777777" w:rsidR="00BD1F51" w:rsidRDefault="00684C1D">
            <w:pPr>
              <w:pStyle w:val="TableParagraph"/>
              <w:spacing w:line="167" w:lineRule="exact"/>
              <w:ind w:left="8"/>
              <w:jc w:val="center"/>
              <w:rPr>
                <w:b/>
                <w:i/>
                <w:sz w:val="15"/>
              </w:rPr>
            </w:pPr>
            <w:r>
              <w:rPr>
                <w:b/>
                <w:i/>
                <w:sz w:val="15"/>
              </w:rPr>
              <w:t>2</w:t>
            </w:r>
          </w:p>
        </w:tc>
        <w:tc>
          <w:tcPr>
            <w:tcW w:w="5329" w:type="dxa"/>
          </w:tcPr>
          <w:p w14:paraId="75334CA7" w14:textId="77777777" w:rsidR="00BD1F51" w:rsidRDefault="00684C1D">
            <w:pPr>
              <w:pStyle w:val="TableParagraph"/>
              <w:spacing w:line="167" w:lineRule="exact"/>
              <w:ind w:left="1"/>
              <w:jc w:val="center"/>
              <w:rPr>
                <w:b/>
                <w:i/>
                <w:sz w:val="15"/>
              </w:rPr>
            </w:pPr>
            <w:r>
              <w:rPr>
                <w:b/>
                <w:i/>
                <w:sz w:val="15"/>
              </w:rPr>
              <w:t>3</w:t>
            </w:r>
          </w:p>
        </w:tc>
        <w:tc>
          <w:tcPr>
            <w:tcW w:w="2674" w:type="dxa"/>
          </w:tcPr>
          <w:p w14:paraId="4C10936F" w14:textId="77777777" w:rsidR="00BD1F51" w:rsidRDefault="00684C1D">
            <w:pPr>
              <w:pStyle w:val="TableParagraph"/>
              <w:spacing w:line="167" w:lineRule="exact"/>
              <w:jc w:val="center"/>
              <w:rPr>
                <w:b/>
                <w:i/>
                <w:sz w:val="15"/>
              </w:rPr>
            </w:pPr>
            <w:r>
              <w:rPr>
                <w:b/>
                <w:i/>
                <w:sz w:val="15"/>
              </w:rPr>
              <w:t>4</w:t>
            </w:r>
          </w:p>
        </w:tc>
        <w:tc>
          <w:tcPr>
            <w:tcW w:w="1601" w:type="dxa"/>
          </w:tcPr>
          <w:p w14:paraId="32F4F167" w14:textId="77777777" w:rsidR="00BD1F51" w:rsidRDefault="00684C1D">
            <w:pPr>
              <w:pStyle w:val="TableParagraph"/>
              <w:spacing w:line="167" w:lineRule="exact"/>
              <w:ind w:left="1"/>
              <w:jc w:val="center"/>
              <w:rPr>
                <w:b/>
                <w:i/>
                <w:sz w:val="15"/>
              </w:rPr>
            </w:pPr>
            <w:r>
              <w:rPr>
                <w:b/>
                <w:i/>
                <w:sz w:val="15"/>
              </w:rPr>
              <w:t>5</w:t>
            </w:r>
          </w:p>
        </w:tc>
        <w:tc>
          <w:tcPr>
            <w:tcW w:w="1068" w:type="dxa"/>
          </w:tcPr>
          <w:p w14:paraId="79DDBB5B" w14:textId="77777777" w:rsidR="00BD1F51" w:rsidRDefault="00684C1D">
            <w:pPr>
              <w:pStyle w:val="TableParagraph"/>
              <w:spacing w:line="167" w:lineRule="exact"/>
              <w:ind w:left="3"/>
              <w:jc w:val="center"/>
              <w:rPr>
                <w:b/>
                <w:i/>
                <w:sz w:val="15"/>
              </w:rPr>
            </w:pPr>
            <w:r>
              <w:rPr>
                <w:b/>
                <w:i/>
                <w:sz w:val="15"/>
              </w:rPr>
              <w:t>6</w:t>
            </w:r>
          </w:p>
        </w:tc>
        <w:tc>
          <w:tcPr>
            <w:tcW w:w="1068" w:type="dxa"/>
          </w:tcPr>
          <w:p w14:paraId="4A698213" w14:textId="77777777" w:rsidR="00BD1F51" w:rsidRDefault="00684C1D">
            <w:pPr>
              <w:pStyle w:val="TableParagraph"/>
              <w:spacing w:line="167" w:lineRule="exact"/>
              <w:ind w:left="1"/>
              <w:jc w:val="center"/>
              <w:rPr>
                <w:b/>
                <w:i/>
                <w:sz w:val="15"/>
              </w:rPr>
            </w:pPr>
            <w:r>
              <w:rPr>
                <w:b/>
                <w:i/>
                <w:sz w:val="15"/>
              </w:rPr>
              <w:t>7</w:t>
            </w:r>
          </w:p>
        </w:tc>
        <w:tc>
          <w:tcPr>
            <w:tcW w:w="2003" w:type="dxa"/>
          </w:tcPr>
          <w:p w14:paraId="4CB00205" w14:textId="77777777" w:rsidR="00BD1F51" w:rsidRDefault="00684C1D">
            <w:pPr>
              <w:pStyle w:val="TableParagraph"/>
              <w:spacing w:line="167" w:lineRule="exact"/>
              <w:jc w:val="center"/>
              <w:rPr>
                <w:b/>
                <w:i/>
                <w:sz w:val="15"/>
              </w:rPr>
            </w:pPr>
            <w:r>
              <w:rPr>
                <w:b/>
                <w:i/>
                <w:sz w:val="15"/>
              </w:rPr>
              <w:t>8</w:t>
            </w:r>
          </w:p>
        </w:tc>
      </w:tr>
      <w:tr w:rsidR="00BD1F51" w14:paraId="59E4BCB2" w14:textId="77777777">
        <w:trPr>
          <w:trHeight w:val="1816"/>
        </w:trPr>
        <w:tc>
          <w:tcPr>
            <w:tcW w:w="406" w:type="dxa"/>
          </w:tcPr>
          <w:p w14:paraId="1B9D2D01" w14:textId="77777777" w:rsidR="00BD1F51" w:rsidRDefault="00684C1D">
            <w:pPr>
              <w:pStyle w:val="TableParagraph"/>
              <w:spacing w:line="252" w:lineRule="exact"/>
              <w:ind w:left="26"/>
              <w:rPr>
                <w:sz w:val="19"/>
              </w:rPr>
            </w:pPr>
            <w:r>
              <w:rPr>
                <w:w w:val="99"/>
                <w:sz w:val="19"/>
              </w:rPr>
              <w:t>5</w:t>
            </w:r>
          </w:p>
        </w:tc>
        <w:tc>
          <w:tcPr>
            <w:tcW w:w="666" w:type="dxa"/>
          </w:tcPr>
          <w:p w14:paraId="77D444E5" w14:textId="77777777" w:rsidR="00BD1F51" w:rsidRDefault="00684C1D">
            <w:pPr>
              <w:pStyle w:val="TableParagraph"/>
              <w:spacing w:line="226" w:lineRule="exact"/>
              <w:ind w:left="4" w:right="32"/>
              <w:jc w:val="center"/>
              <w:rPr>
                <w:sz w:val="17"/>
              </w:rPr>
            </w:pPr>
            <w:r>
              <w:rPr>
                <w:sz w:val="17"/>
              </w:rPr>
              <w:t>170006</w:t>
            </w:r>
          </w:p>
        </w:tc>
        <w:tc>
          <w:tcPr>
            <w:tcW w:w="5329" w:type="dxa"/>
          </w:tcPr>
          <w:p w14:paraId="2563F49D" w14:textId="77777777" w:rsidR="00BD1F51" w:rsidRDefault="00684C1D">
            <w:pPr>
              <w:pStyle w:val="TableParagraph"/>
              <w:ind w:left="25"/>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ազգային առանձնահատկություններն արտահայտող</w:t>
            </w:r>
          </w:p>
          <w:p w14:paraId="06ABE269" w14:textId="77777777" w:rsidR="00BD1F51" w:rsidRDefault="00684C1D">
            <w:pPr>
              <w:pStyle w:val="TableParagraph"/>
              <w:ind w:left="25"/>
              <w:rPr>
                <w:sz w:val="17"/>
                <w:szCs w:val="17"/>
              </w:rPr>
            </w:pPr>
            <w:r>
              <w:rPr>
                <w:sz w:val="17"/>
                <w:szCs w:val="17"/>
              </w:rPr>
              <w:t>Մեծածախ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աշխատանքների</w:t>
            </w:r>
          </w:p>
          <w:p w14:paraId="0B19928A" w14:textId="77777777" w:rsidR="00BD1F51" w:rsidRDefault="00684C1D">
            <w:pPr>
              <w:pStyle w:val="TableParagraph"/>
              <w:spacing w:line="204" w:lineRule="exact"/>
              <w:ind w:left="25"/>
              <w:rPr>
                <w:sz w:val="17"/>
                <w:szCs w:val="17"/>
              </w:rPr>
            </w:pPr>
            <w:r>
              <w:rPr>
                <w:sz w:val="17"/>
                <w:szCs w:val="17"/>
              </w:rPr>
              <w:t>իրականացում</w:t>
            </w:r>
          </w:p>
        </w:tc>
        <w:tc>
          <w:tcPr>
            <w:tcW w:w="2674" w:type="dxa"/>
          </w:tcPr>
          <w:p w14:paraId="6F177B0B" w14:textId="77777777" w:rsidR="00BD1F51" w:rsidRDefault="00684C1D">
            <w:pPr>
              <w:pStyle w:val="TableParagraph"/>
              <w:ind w:left="84" w:right="138"/>
              <w:rPr>
                <w:sz w:val="17"/>
                <w:szCs w:val="17"/>
              </w:rPr>
            </w:pPr>
            <w:r>
              <w:rPr>
                <w:sz w:val="17"/>
                <w:szCs w:val="17"/>
              </w:rPr>
              <w:t>Եվրոպական համայնքի փորձագետների աշխատան- քային խմբի մշակած Արտադրանքի դասակարգումն ըստ գործունեության տեսակների դասակարգչի 2008 թվականի վերանայված</w:t>
            </w:r>
          </w:p>
          <w:p w14:paraId="72D836B3" w14:textId="77777777" w:rsidR="00BD1F51" w:rsidRDefault="00684C1D">
            <w:pPr>
              <w:pStyle w:val="TableParagraph"/>
              <w:spacing w:line="202" w:lineRule="exact"/>
              <w:ind w:left="84"/>
              <w:rPr>
                <w:sz w:val="17"/>
                <w:szCs w:val="17"/>
              </w:rPr>
            </w:pPr>
            <w:r>
              <w:rPr>
                <w:sz w:val="17"/>
                <w:szCs w:val="17"/>
              </w:rPr>
              <w:t>տարբերակ</w:t>
            </w:r>
          </w:p>
        </w:tc>
        <w:tc>
          <w:tcPr>
            <w:tcW w:w="1601" w:type="dxa"/>
          </w:tcPr>
          <w:p w14:paraId="6BB76BD5" w14:textId="77777777" w:rsidR="00BD1F51" w:rsidRDefault="00684C1D">
            <w:pPr>
              <w:pStyle w:val="TableParagraph"/>
              <w:ind w:left="78"/>
              <w:rPr>
                <w:sz w:val="17"/>
                <w:szCs w:val="17"/>
              </w:rPr>
            </w:pPr>
            <w:r>
              <w:rPr>
                <w:sz w:val="17"/>
                <w:szCs w:val="17"/>
              </w:rPr>
              <w:t>ըստ գործունեու- թյան տեսակների</w:t>
            </w:r>
          </w:p>
        </w:tc>
        <w:tc>
          <w:tcPr>
            <w:tcW w:w="1068" w:type="dxa"/>
          </w:tcPr>
          <w:p w14:paraId="76B0BF7D" w14:textId="77777777" w:rsidR="00BD1F51" w:rsidRDefault="00684C1D">
            <w:pPr>
              <w:pStyle w:val="TableParagraph"/>
              <w:spacing w:line="226" w:lineRule="exact"/>
              <w:ind w:left="73" w:right="71"/>
              <w:jc w:val="center"/>
              <w:rPr>
                <w:sz w:val="17"/>
                <w:szCs w:val="17"/>
              </w:rPr>
            </w:pPr>
            <w:r>
              <w:rPr>
                <w:sz w:val="17"/>
                <w:szCs w:val="17"/>
              </w:rPr>
              <w:t>տարեկան</w:t>
            </w:r>
          </w:p>
        </w:tc>
        <w:tc>
          <w:tcPr>
            <w:tcW w:w="1068" w:type="dxa"/>
          </w:tcPr>
          <w:p w14:paraId="75AF1B03" w14:textId="77777777" w:rsidR="00BD1F51" w:rsidRDefault="00684C1D">
            <w:pPr>
              <w:pStyle w:val="TableParagraph"/>
              <w:spacing w:line="226" w:lineRule="exact"/>
              <w:ind w:left="73" w:right="73"/>
              <w:jc w:val="center"/>
              <w:rPr>
                <w:sz w:val="17"/>
              </w:rPr>
            </w:pPr>
            <w:r>
              <w:rPr>
                <w:sz w:val="17"/>
              </w:rPr>
              <w:t>30</w:t>
            </w:r>
          </w:p>
          <w:p w14:paraId="59AC44FD" w14:textId="77777777" w:rsidR="00BD1F51" w:rsidRDefault="00684C1D">
            <w:pPr>
              <w:pStyle w:val="TableParagraph"/>
              <w:ind w:left="10" w:right="10"/>
              <w:jc w:val="center"/>
              <w:rPr>
                <w:sz w:val="17"/>
                <w:szCs w:val="17"/>
              </w:rPr>
            </w:pPr>
            <w:r>
              <w:rPr>
                <w:sz w:val="17"/>
                <w:szCs w:val="17"/>
              </w:rPr>
              <w:t>դեկտեմբերի</w:t>
            </w:r>
          </w:p>
        </w:tc>
        <w:tc>
          <w:tcPr>
            <w:tcW w:w="2003" w:type="dxa"/>
          </w:tcPr>
          <w:p w14:paraId="40DF8456"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645CA690" w14:textId="77777777">
        <w:trPr>
          <w:trHeight w:val="1590"/>
        </w:trPr>
        <w:tc>
          <w:tcPr>
            <w:tcW w:w="406" w:type="dxa"/>
          </w:tcPr>
          <w:p w14:paraId="3727D042" w14:textId="77777777" w:rsidR="00BD1F51" w:rsidRDefault="00684C1D">
            <w:pPr>
              <w:pStyle w:val="TableParagraph"/>
              <w:spacing w:line="254" w:lineRule="exact"/>
              <w:ind w:left="26"/>
              <w:rPr>
                <w:sz w:val="19"/>
              </w:rPr>
            </w:pPr>
            <w:r>
              <w:rPr>
                <w:w w:val="99"/>
                <w:sz w:val="19"/>
              </w:rPr>
              <w:t>6</w:t>
            </w:r>
          </w:p>
        </w:tc>
        <w:tc>
          <w:tcPr>
            <w:tcW w:w="666" w:type="dxa"/>
          </w:tcPr>
          <w:p w14:paraId="0D6D346B" w14:textId="77777777" w:rsidR="00BD1F51" w:rsidRDefault="00684C1D">
            <w:pPr>
              <w:pStyle w:val="TableParagraph"/>
              <w:spacing w:line="228" w:lineRule="exact"/>
              <w:ind w:left="4" w:right="47"/>
              <w:jc w:val="center"/>
              <w:rPr>
                <w:sz w:val="17"/>
              </w:rPr>
            </w:pPr>
            <w:r>
              <w:rPr>
                <w:sz w:val="17"/>
              </w:rPr>
              <w:t>170007</w:t>
            </w:r>
          </w:p>
        </w:tc>
        <w:tc>
          <w:tcPr>
            <w:tcW w:w="5329" w:type="dxa"/>
          </w:tcPr>
          <w:p w14:paraId="3180A871" w14:textId="77777777" w:rsidR="00BD1F51" w:rsidRDefault="00684C1D">
            <w:pPr>
              <w:pStyle w:val="TableParagraph"/>
              <w:ind w:left="25" w:hanging="1"/>
              <w:rPr>
                <w:sz w:val="17"/>
                <w:szCs w:val="17"/>
              </w:rPr>
            </w:pPr>
            <w:r>
              <w:rPr>
                <w:sz w:val="17"/>
                <w:szCs w:val="17"/>
              </w:rPr>
              <w:t>«Կրթության միջազգային ստանդարտ դասակարգչի» ազգային տարբերակի մշակում</w:t>
            </w:r>
          </w:p>
        </w:tc>
        <w:tc>
          <w:tcPr>
            <w:tcW w:w="2674" w:type="dxa"/>
          </w:tcPr>
          <w:p w14:paraId="2FCABA0A" w14:textId="77777777" w:rsidR="00BD1F51" w:rsidRDefault="00684C1D">
            <w:pPr>
              <w:pStyle w:val="TableParagraph"/>
              <w:ind w:left="84" w:right="58"/>
              <w:rPr>
                <w:sz w:val="17"/>
                <w:szCs w:val="17"/>
              </w:rPr>
            </w:pPr>
            <w:r>
              <w:rPr>
                <w:sz w:val="17"/>
                <w:szCs w:val="17"/>
              </w:rPr>
              <w:t>Միավորված ազգերի կրթության, գիտության և մշակութի կազմակերպության (ՅՈՒՆԵՍԿՕ) վիճակագրական ինստիտուտի «Կրթության միջազգային ստանդարտ</w:t>
            </w:r>
          </w:p>
          <w:p w14:paraId="0F4FD3F3" w14:textId="77777777" w:rsidR="00BD1F51" w:rsidRDefault="00684C1D">
            <w:pPr>
              <w:pStyle w:val="TableParagraph"/>
              <w:spacing w:line="202" w:lineRule="exact"/>
              <w:ind w:left="84"/>
              <w:rPr>
                <w:sz w:val="17"/>
                <w:szCs w:val="17"/>
              </w:rPr>
            </w:pPr>
            <w:r>
              <w:rPr>
                <w:sz w:val="17"/>
                <w:szCs w:val="17"/>
              </w:rPr>
              <w:t>դասակարգիչ»</w:t>
            </w:r>
          </w:p>
        </w:tc>
        <w:tc>
          <w:tcPr>
            <w:tcW w:w="1601" w:type="dxa"/>
          </w:tcPr>
          <w:p w14:paraId="0482BB3E" w14:textId="77777777" w:rsidR="00BD1F51" w:rsidRDefault="00684C1D">
            <w:pPr>
              <w:pStyle w:val="TableParagraph"/>
              <w:ind w:left="78"/>
              <w:rPr>
                <w:sz w:val="17"/>
                <w:szCs w:val="17"/>
              </w:rPr>
            </w:pPr>
            <w:r>
              <w:rPr>
                <w:sz w:val="17"/>
                <w:szCs w:val="17"/>
              </w:rPr>
              <w:t>ըստ կրթական մակարդակների</w:t>
            </w:r>
          </w:p>
        </w:tc>
        <w:tc>
          <w:tcPr>
            <w:tcW w:w="1068" w:type="dxa"/>
          </w:tcPr>
          <w:p w14:paraId="2655E236" w14:textId="77777777" w:rsidR="00BD1F51" w:rsidRDefault="00684C1D">
            <w:pPr>
              <w:pStyle w:val="TableParagraph"/>
              <w:spacing w:line="228" w:lineRule="exact"/>
              <w:ind w:left="73" w:right="71"/>
              <w:jc w:val="center"/>
              <w:rPr>
                <w:sz w:val="17"/>
                <w:szCs w:val="17"/>
              </w:rPr>
            </w:pPr>
            <w:r>
              <w:rPr>
                <w:sz w:val="17"/>
                <w:szCs w:val="17"/>
              </w:rPr>
              <w:t>տարեկան</w:t>
            </w:r>
          </w:p>
        </w:tc>
        <w:tc>
          <w:tcPr>
            <w:tcW w:w="1068" w:type="dxa"/>
          </w:tcPr>
          <w:p w14:paraId="47D3FD4B" w14:textId="77777777" w:rsidR="00BD1F51" w:rsidRDefault="00684C1D">
            <w:pPr>
              <w:pStyle w:val="TableParagraph"/>
              <w:spacing w:line="227" w:lineRule="exact"/>
              <w:ind w:left="73" w:right="73"/>
              <w:jc w:val="center"/>
              <w:rPr>
                <w:sz w:val="17"/>
              </w:rPr>
            </w:pPr>
            <w:r>
              <w:rPr>
                <w:sz w:val="17"/>
              </w:rPr>
              <w:t>30</w:t>
            </w:r>
          </w:p>
          <w:p w14:paraId="2AA9119F" w14:textId="77777777" w:rsidR="00BD1F51" w:rsidRDefault="00684C1D">
            <w:pPr>
              <w:pStyle w:val="TableParagraph"/>
              <w:spacing w:line="227" w:lineRule="exact"/>
              <w:ind w:left="10" w:right="10"/>
              <w:jc w:val="center"/>
              <w:rPr>
                <w:sz w:val="17"/>
                <w:szCs w:val="17"/>
              </w:rPr>
            </w:pPr>
            <w:r>
              <w:rPr>
                <w:sz w:val="17"/>
                <w:szCs w:val="17"/>
              </w:rPr>
              <w:t>դեկտեմբերի</w:t>
            </w:r>
          </w:p>
        </w:tc>
        <w:tc>
          <w:tcPr>
            <w:tcW w:w="2003" w:type="dxa"/>
          </w:tcPr>
          <w:p w14:paraId="3315BF67"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516EBB7A"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201B1702" w14:textId="77777777" w:rsidR="00BD1F51" w:rsidRDefault="00BD1F51">
      <w:pPr>
        <w:pStyle w:val="BodyText"/>
        <w:spacing w:before="7"/>
        <w:rPr>
          <w:rFonts w:ascii="Times New Roman"/>
          <w:sz w:val="9"/>
        </w:rPr>
      </w:pPr>
    </w:p>
    <w:p w14:paraId="4A4E597B" w14:textId="77777777" w:rsidR="00BD1F51" w:rsidRDefault="00684C1D">
      <w:pPr>
        <w:pStyle w:val="ListParagraph"/>
        <w:numPr>
          <w:ilvl w:val="1"/>
          <w:numId w:val="24"/>
        </w:numPr>
        <w:tabs>
          <w:tab w:val="left" w:pos="6534"/>
        </w:tabs>
        <w:spacing w:before="108"/>
        <w:ind w:left="6533" w:hanging="452"/>
        <w:jc w:val="left"/>
        <w:rPr>
          <w:b/>
          <w:bCs/>
        </w:rPr>
      </w:pPr>
      <w:r>
        <w:rPr>
          <w:b/>
          <w:bCs/>
          <w:w w:val="105"/>
        </w:rPr>
        <w:t>ՊԵՏԱԿԱՆ</w:t>
      </w:r>
      <w:r>
        <w:rPr>
          <w:b/>
          <w:bCs/>
          <w:spacing w:val="65"/>
          <w:w w:val="105"/>
        </w:rPr>
        <w:t xml:space="preserve"> </w:t>
      </w:r>
      <w:r>
        <w:rPr>
          <w:b/>
          <w:bCs/>
          <w:w w:val="105"/>
        </w:rPr>
        <w:t>ՌԵԳԻՍՏՐ</w:t>
      </w:r>
    </w:p>
    <w:p w14:paraId="3ACB8E8A" w14:textId="77777777" w:rsidR="00BD1F51" w:rsidRDefault="00BD1F51">
      <w:pPr>
        <w:pStyle w:val="BodyText"/>
        <w:spacing w:before="5"/>
        <w:rPr>
          <w:b/>
          <w:sz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
        <w:gridCol w:w="662"/>
        <w:gridCol w:w="5328"/>
        <w:gridCol w:w="2540"/>
        <w:gridCol w:w="1733"/>
        <w:gridCol w:w="1062"/>
        <w:gridCol w:w="1067"/>
        <w:gridCol w:w="2005"/>
      </w:tblGrid>
      <w:tr w:rsidR="00BD1F51" w14:paraId="721F8F91" w14:textId="77777777">
        <w:trPr>
          <w:trHeight w:val="376"/>
        </w:trPr>
        <w:tc>
          <w:tcPr>
            <w:tcW w:w="409" w:type="dxa"/>
            <w:vMerge w:val="restart"/>
          </w:tcPr>
          <w:p w14:paraId="2E280938" w14:textId="77777777" w:rsidR="00BD1F51" w:rsidRDefault="00684C1D">
            <w:pPr>
              <w:pStyle w:val="TableParagraph"/>
              <w:spacing w:line="191" w:lineRule="exact"/>
              <w:ind w:left="58"/>
              <w:rPr>
                <w:b/>
                <w:bCs/>
                <w:i/>
                <w:sz w:val="15"/>
                <w:szCs w:val="15"/>
              </w:rPr>
            </w:pPr>
            <w:r>
              <w:rPr>
                <w:b/>
                <w:bCs/>
                <w:i/>
                <w:sz w:val="15"/>
                <w:szCs w:val="15"/>
              </w:rPr>
              <w:t>Հ/Հ</w:t>
            </w:r>
          </w:p>
        </w:tc>
        <w:tc>
          <w:tcPr>
            <w:tcW w:w="662" w:type="dxa"/>
            <w:vMerge w:val="restart"/>
          </w:tcPr>
          <w:p w14:paraId="50F66EF4" w14:textId="77777777" w:rsidR="00BD1F51" w:rsidRDefault="00684C1D">
            <w:pPr>
              <w:pStyle w:val="TableParagraph"/>
              <w:spacing w:before="1" w:line="225" w:lineRule="auto"/>
              <w:ind w:left="47" w:right="41"/>
              <w:jc w:val="center"/>
              <w:rPr>
                <w:b/>
                <w:bCs/>
                <w:i/>
                <w:sz w:val="15"/>
                <w:szCs w:val="15"/>
              </w:rPr>
            </w:pPr>
            <w:r>
              <w:rPr>
                <w:b/>
                <w:bCs/>
                <w:i/>
                <w:sz w:val="15"/>
                <w:szCs w:val="15"/>
              </w:rPr>
              <w:t>Աշխա- տանքի (ցուցա- նիշի) ծածկա- գիրը</w:t>
            </w:r>
          </w:p>
        </w:tc>
        <w:tc>
          <w:tcPr>
            <w:tcW w:w="5328" w:type="dxa"/>
            <w:vMerge w:val="restart"/>
          </w:tcPr>
          <w:p w14:paraId="190B56AB" w14:textId="77777777" w:rsidR="00BD1F51" w:rsidRDefault="00684C1D">
            <w:pPr>
              <w:pStyle w:val="TableParagraph"/>
              <w:spacing w:before="1" w:line="225" w:lineRule="auto"/>
              <w:ind w:left="1807" w:right="1509" w:hanging="281"/>
              <w:rPr>
                <w:b/>
                <w:bCs/>
                <w:i/>
                <w:sz w:val="15"/>
                <w:szCs w:val="15"/>
              </w:rPr>
            </w:pPr>
            <w:r>
              <w:rPr>
                <w:b/>
                <w:bCs/>
                <w:i/>
                <w:sz w:val="15"/>
                <w:szCs w:val="15"/>
              </w:rPr>
              <w:t>Վիճակագրական աշխատանքի (ցուցանիշի) անվանումը</w:t>
            </w:r>
          </w:p>
        </w:tc>
        <w:tc>
          <w:tcPr>
            <w:tcW w:w="2540" w:type="dxa"/>
            <w:vMerge w:val="restart"/>
          </w:tcPr>
          <w:p w14:paraId="6308914C" w14:textId="77777777" w:rsidR="00BD1F51" w:rsidRDefault="00684C1D">
            <w:pPr>
              <w:pStyle w:val="TableParagraph"/>
              <w:spacing w:before="1" w:line="225" w:lineRule="auto"/>
              <w:ind w:left="115"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2" w:type="dxa"/>
            <w:gridSpan w:val="3"/>
          </w:tcPr>
          <w:p w14:paraId="5ABAECC5" w14:textId="77777777" w:rsidR="00BD1F51" w:rsidRDefault="00684C1D">
            <w:pPr>
              <w:pStyle w:val="TableParagraph"/>
              <w:spacing w:line="191" w:lineRule="exact"/>
              <w:ind w:left="330"/>
              <w:rPr>
                <w:b/>
                <w:bCs/>
                <w:sz w:val="15"/>
                <w:szCs w:val="15"/>
              </w:rPr>
            </w:pPr>
            <w:r>
              <w:rPr>
                <w:b/>
                <w:bCs/>
                <w:sz w:val="15"/>
                <w:szCs w:val="15"/>
              </w:rPr>
              <w:t>Վիճակագրական աշխատանքի (ցուցանիշի)</w:t>
            </w:r>
          </w:p>
        </w:tc>
        <w:tc>
          <w:tcPr>
            <w:tcW w:w="2005" w:type="dxa"/>
            <w:vMerge w:val="restart"/>
          </w:tcPr>
          <w:p w14:paraId="501A2B70" w14:textId="77777777" w:rsidR="00BD1F51" w:rsidRDefault="00684C1D">
            <w:pPr>
              <w:pStyle w:val="TableParagraph"/>
              <w:spacing w:before="1" w:line="225" w:lineRule="auto"/>
              <w:ind w:left="73" w:right="64" w:hanging="3"/>
              <w:jc w:val="center"/>
              <w:rPr>
                <w:b/>
                <w:bCs/>
                <w:sz w:val="15"/>
                <w:szCs w:val="15"/>
              </w:rPr>
            </w:pPr>
            <w:r>
              <w:rPr>
                <w:b/>
                <w:bCs/>
                <w:sz w:val="15"/>
                <w:szCs w:val="15"/>
              </w:rPr>
              <w:t>Արմստատի պաշտոնական կայքերում առկա վիճակագրական հրապարակումներն</w:t>
            </w:r>
          </w:p>
          <w:p w14:paraId="17015AC8" w14:textId="77777777" w:rsidR="00BD1F51" w:rsidRDefault="00684C1D">
            <w:pPr>
              <w:pStyle w:val="TableParagraph"/>
              <w:spacing w:line="228" w:lineRule="auto"/>
              <w:ind w:left="125" w:right="115"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2"/>
                <w:sz w:val="15"/>
                <w:szCs w:val="15"/>
              </w:rPr>
              <w:t xml:space="preserve"> </w:t>
            </w:r>
            <w:r>
              <w:rPr>
                <w:b/>
                <w:bCs/>
                <w:sz w:val="15"/>
                <w:szCs w:val="15"/>
              </w:rPr>
              <w:t>վիճա-</w:t>
            </w:r>
          </w:p>
          <w:p w14:paraId="2A045E22" w14:textId="77777777" w:rsidR="00BD1F51" w:rsidRDefault="00684C1D">
            <w:pPr>
              <w:pStyle w:val="TableParagraph"/>
              <w:spacing w:line="181" w:lineRule="exact"/>
              <w:ind w:left="57" w:right="51"/>
              <w:jc w:val="center"/>
              <w:rPr>
                <w:b/>
                <w:bCs/>
                <w:sz w:val="15"/>
                <w:szCs w:val="15"/>
              </w:rPr>
            </w:pPr>
            <w:r>
              <w:rPr>
                <w:b/>
                <w:bCs/>
                <w:sz w:val="15"/>
                <w:szCs w:val="15"/>
              </w:rPr>
              <w:t>կագրական աշխատանքի</w:t>
            </w:r>
          </w:p>
          <w:p w14:paraId="049C1007" w14:textId="77777777" w:rsidR="00BD1F51" w:rsidRDefault="00684C1D">
            <w:pPr>
              <w:pStyle w:val="TableParagraph"/>
              <w:spacing w:line="181" w:lineRule="exact"/>
              <w:ind w:left="57" w:right="51"/>
              <w:jc w:val="center"/>
              <w:rPr>
                <w:b/>
                <w:bCs/>
                <w:sz w:val="15"/>
                <w:szCs w:val="15"/>
              </w:rPr>
            </w:pPr>
            <w:r>
              <w:rPr>
                <w:b/>
                <w:bCs/>
                <w:sz w:val="15"/>
                <w:szCs w:val="15"/>
              </w:rPr>
              <w:t>արդյունքը (ցուցանիշը)</w:t>
            </w:r>
          </w:p>
        </w:tc>
      </w:tr>
      <w:tr w:rsidR="00BD1F51" w14:paraId="4C0E1164" w14:textId="77777777">
        <w:trPr>
          <w:trHeight w:val="1692"/>
        </w:trPr>
        <w:tc>
          <w:tcPr>
            <w:tcW w:w="409" w:type="dxa"/>
            <w:vMerge/>
            <w:tcBorders>
              <w:top w:val="nil"/>
            </w:tcBorders>
          </w:tcPr>
          <w:p w14:paraId="3FD3A244" w14:textId="77777777" w:rsidR="00BD1F51" w:rsidRDefault="00BD1F51">
            <w:pPr>
              <w:rPr>
                <w:sz w:val="2"/>
                <w:szCs w:val="2"/>
              </w:rPr>
            </w:pPr>
          </w:p>
        </w:tc>
        <w:tc>
          <w:tcPr>
            <w:tcW w:w="662" w:type="dxa"/>
            <w:vMerge/>
            <w:tcBorders>
              <w:top w:val="nil"/>
            </w:tcBorders>
          </w:tcPr>
          <w:p w14:paraId="3504D675" w14:textId="77777777" w:rsidR="00BD1F51" w:rsidRDefault="00BD1F51">
            <w:pPr>
              <w:rPr>
                <w:sz w:val="2"/>
                <w:szCs w:val="2"/>
              </w:rPr>
            </w:pPr>
          </w:p>
        </w:tc>
        <w:tc>
          <w:tcPr>
            <w:tcW w:w="5328" w:type="dxa"/>
            <w:vMerge/>
            <w:tcBorders>
              <w:top w:val="nil"/>
            </w:tcBorders>
          </w:tcPr>
          <w:p w14:paraId="15A4127C" w14:textId="77777777" w:rsidR="00BD1F51" w:rsidRDefault="00BD1F51">
            <w:pPr>
              <w:rPr>
                <w:sz w:val="2"/>
                <w:szCs w:val="2"/>
              </w:rPr>
            </w:pPr>
          </w:p>
        </w:tc>
        <w:tc>
          <w:tcPr>
            <w:tcW w:w="2540" w:type="dxa"/>
            <w:vMerge/>
            <w:tcBorders>
              <w:top w:val="nil"/>
            </w:tcBorders>
          </w:tcPr>
          <w:p w14:paraId="5265D991" w14:textId="77777777" w:rsidR="00BD1F51" w:rsidRDefault="00BD1F51">
            <w:pPr>
              <w:rPr>
                <w:sz w:val="2"/>
                <w:szCs w:val="2"/>
              </w:rPr>
            </w:pPr>
          </w:p>
        </w:tc>
        <w:tc>
          <w:tcPr>
            <w:tcW w:w="1733" w:type="dxa"/>
          </w:tcPr>
          <w:p w14:paraId="28586432" w14:textId="77777777" w:rsidR="00BD1F51" w:rsidRDefault="00684C1D">
            <w:pPr>
              <w:pStyle w:val="TableParagraph"/>
              <w:spacing w:line="225" w:lineRule="auto"/>
              <w:ind w:left="128" w:right="11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2" w:type="dxa"/>
          </w:tcPr>
          <w:p w14:paraId="6208A7CE" w14:textId="77777777" w:rsidR="00BD1F51" w:rsidRDefault="00684C1D">
            <w:pPr>
              <w:pStyle w:val="TableParagraph"/>
              <w:spacing w:line="228" w:lineRule="auto"/>
              <w:ind w:left="73" w:right="51" w:firstLine="86"/>
              <w:rPr>
                <w:b/>
                <w:bCs/>
                <w:sz w:val="15"/>
                <w:szCs w:val="15"/>
              </w:rPr>
            </w:pPr>
            <w:r>
              <w:rPr>
                <w:b/>
                <w:bCs/>
                <w:sz w:val="15"/>
                <w:szCs w:val="15"/>
              </w:rPr>
              <w:t>հաճախա- կանությունը</w:t>
            </w:r>
          </w:p>
        </w:tc>
        <w:tc>
          <w:tcPr>
            <w:tcW w:w="1067" w:type="dxa"/>
          </w:tcPr>
          <w:p w14:paraId="011A7B48" w14:textId="77777777" w:rsidR="00BD1F51" w:rsidRDefault="00684C1D">
            <w:pPr>
              <w:pStyle w:val="TableParagraph"/>
              <w:spacing w:line="225" w:lineRule="auto"/>
              <w:ind w:left="71" w:right="66"/>
              <w:jc w:val="center"/>
              <w:rPr>
                <w:b/>
                <w:bCs/>
                <w:sz w:val="15"/>
                <w:szCs w:val="15"/>
              </w:rPr>
            </w:pPr>
            <w:r>
              <w:rPr>
                <w:b/>
                <w:bCs/>
                <w:sz w:val="15"/>
                <w:szCs w:val="15"/>
              </w:rPr>
              <w:t>կատարման (մշակման) ավարտը (ամսաթիվը կամ օրը հաշվետու ժամանակա- շրջանից</w:t>
            </w:r>
          </w:p>
          <w:p w14:paraId="6FF82CC7" w14:textId="77777777" w:rsidR="00BD1F51" w:rsidRDefault="00684C1D">
            <w:pPr>
              <w:pStyle w:val="TableParagraph"/>
              <w:spacing w:line="174" w:lineRule="exact"/>
              <w:ind w:left="71" w:right="66"/>
              <w:jc w:val="center"/>
              <w:rPr>
                <w:b/>
                <w:bCs/>
                <w:sz w:val="15"/>
                <w:szCs w:val="15"/>
              </w:rPr>
            </w:pPr>
            <w:r>
              <w:rPr>
                <w:b/>
                <w:bCs/>
                <w:sz w:val="15"/>
                <w:szCs w:val="15"/>
              </w:rPr>
              <w:t>հետո)</w:t>
            </w:r>
          </w:p>
        </w:tc>
        <w:tc>
          <w:tcPr>
            <w:tcW w:w="2005" w:type="dxa"/>
            <w:vMerge/>
            <w:tcBorders>
              <w:top w:val="nil"/>
            </w:tcBorders>
          </w:tcPr>
          <w:p w14:paraId="1EDAD445" w14:textId="77777777" w:rsidR="00BD1F51" w:rsidRDefault="00BD1F51">
            <w:pPr>
              <w:rPr>
                <w:sz w:val="2"/>
                <w:szCs w:val="2"/>
              </w:rPr>
            </w:pPr>
          </w:p>
        </w:tc>
      </w:tr>
      <w:tr w:rsidR="00BD1F51" w14:paraId="7777509C" w14:textId="77777777">
        <w:trPr>
          <w:trHeight w:val="187"/>
        </w:trPr>
        <w:tc>
          <w:tcPr>
            <w:tcW w:w="409" w:type="dxa"/>
          </w:tcPr>
          <w:p w14:paraId="52BDF741" w14:textId="77777777" w:rsidR="00BD1F51" w:rsidRDefault="00684C1D">
            <w:pPr>
              <w:pStyle w:val="TableParagraph"/>
              <w:spacing w:line="167" w:lineRule="exact"/>
              <w:ind w:left="5"/>
              <w:jc w:val="center"/>
              <w:rPr>
                <w:b/>
                <w:i/>
                <w:sz w:val="15"/>
              </w:rPr>
            </w:pPr>
            <w:r>
              <w:rPr>
                <w:b/>
                <w:i/>
                <w:sz w:val="15"/>
              </w:rPr>
              <w:t>1</w:t>
            </w:r>
          </w:p>
        </w:tc>
        <w:tc>
          <w:tcPr>
            <w:tcW w:w="662" w:type="dxa"/>
          </w:tcPr>
          <w:p w14:paraId="5CC34EDB" w14:textId="77777777" w:rsidR="00BD1F51" w:rsidRDefault="00684C1D">
            <w:pPr>
              <w:pStyle w:val="TableParagraph"/>
              <w:spacing w:line="167" w:lineRule="exact"/>
              <w:ind w:left="6"/>
              <w:jc w:val="center"/>
              <w:rPr>
                <w:b/>
                <w:i/>
                <w:sz w:val="15"/>
              </w:rPr>
            </w:pPr>
            <w:r>
              <w:rPr>
                <w:b/>
                <w:i/>
                <w:sz w:val="15"/>
              </w:rPr>
              <w:t>2</w:t>
            </w:r>
          </w:p>
        </w:tc>
        <w:tc>
          <w:tcPr>
            <w:tcW w:w="5328" w:type="dxa"/>
          </w:tcPr>
          <w:p w14:paraId="4BB50405" w14:textId="77777777" w:rsidR="00BD1F51" w:rsidRDefault="00684C1D">
            <w:pPr>
              <w:pStyle w:val="TableParagraph"/>
              <w:spacing w:line="167" w:lineRule="exact"/>
              <w:ind w:left="4"/>
              <w:jc w:val="center"/>
              <w:rPr>
                <w:b/>
                <w:i/>
                <w:sz w:val="15"/>
              </w:rPr>
            </w:pPr>
            <w:r>
              <w:rPr>
                <w:b/>
                <w:i/>
                <w:sz w:val="15"/>
              </w:rPr>
              <w:t>3</w:t>
            </w:r>
          </w:p>
        </w:tc>
        <w:tc>
          <w:tcPr>
            <w:tcW w:w="2540" w:type="dxa"/>
          </w:tcPr>
          <w:p w14:paraId="7A681332" w14:textId="77777777" w:rsidR="00BD1F51" w:rsidRDefault="00684C1D">
            <w:pPr>
              <w:pStyle w:val="TableParagraph"/>
              <w:spacing w:line="167" w:lineRule="exact"/>
              <w:ind w:left="7"/>
              <w:jc w:val="center"/>
              <w:rPr>
                <w:b/>
                <w:i/>
                <w:sz w:val="15"/>
              </w:rPr>
            </w:pPr>
            <w:r>
              <w:rPr>
                <w:b/>
                <w:i/>
                <w:sz w:val="15"/>
              </w:rPr>
              <w:t>4</w:t>
            </w:r>
          </w:p>
        </w:tc>
        <w:tc>
          <w:tcPr>
            <w:tcW w:w="1733" w:type="dxa"/>
          </w:tcPr>
          <w:p w14:paraId="05B56E23" w14:textId="77777777" w:rsidR="00BD1F51" w:rsidRDefault="00684C1D">
            <w:pPr>
              <w:pStyle w:val="TableParagraph"/>
              <w:spacing w:line="167" w:lineRule="exact"/>
              <w:ind w:left="12"/>
              <w:jc w:val="center"/>
              <w:rPr>
                <w:b/>
                <w:i/>
                <w:sz w:val="15"/>
              </w:rPr>
            </w:pPr>
            <w:r>
              <w:rPr>
                <w:b/>
                <w:i/>
                <w:sz w:val="15"/>
              </w:rPr>
              <w:t>5</w:t>
            </w:r>
          </w:p>
        </w:tc>
        <w:tc>
          <w:tcPr>
            <w:tcW w:w="1062" w:type="dxa"/>
          </w:tcPr>
          <w:p w14:paraId="1C4EE9B1" w14:textId="77777777" w:rsidR="00BD1F51" w:rsidRDefault="00684C1D">
            <w:pPr>
              <w:pStyle w:val="TableParagraph"/>
              <w:spacing w:line="167" w:lineRule="exact"/>
              <w:ind w:left="7"/>
              <w:jc w:val="center"/>
              <w:rPr>
                <w:b/>
                <w:i/>
                <w:sz w:val="15"/>
              </w:rPr>
            </w:pPr>
            <w:r>
              <w:rPr>
                <w:b/>
                <w:i/>
                <w:sz w:val="15"/>
              </w:rPr>
              <w:t>6</w:t>
            </w:r>
          </w:p>
        </w:tc>
        <w:tc>
          <w:tcPr>
            <w:tcW w:w="1067" w:type="dxa"/>
          </w:tcPr>
          <w:p w14:paraId="1A67EEE4" w14:textId="77777777" w:rsidR="00BD1F51" w:rsidRDefault="00684C1D">
            <w:pPr>
              <w:pStyle w:val="TableParagraph"/>
              <w:spacing w:line="167" w:lineRule="exact"/>
              <w:ind w:left="3"/>
              <w:jc w:val="center"/>
              <w:rPr>
                <w:b/>
                <w:i/>
                <w:sz w:val="15"/>
              </w:rPr>
            </w:pPr>
            <w:r>
              <w:rPr>
                <w:b/>
                <w:i/>
                <w:sz w:val="15"/>
              </w:rPr>
              <w:t>7</w:t>
            </w:r>
          </w:p>
        </w:tc>
        <w:tc>
          <w:tcPr>
            <w:tcW w:w="2005" w:type="dxa"/>
          </w:tcPr>
          <w:p w14:paraId="20444E29" w14:textId="77777777" w:rsidR="00BD1F51" w:rsidRDefault="00684C1D">
            <w:pPr>
              <w:pStyle w:val="TableParagraph"/>
              <w:spacing w:line="167" w:lineRule="exact"/>
              <w:ind w:left="7"/>
              <w:jc w:val="center"/>
              <w:rPr>
                <w:b/>
                <w:i/>
                <w:sz w:val="15"/>
              </w:rPr>
            </w:pPr>
            <w:r>
              <w:rPr>
                <w:b/>
                <w:i/>
                <w:sz w:val="15"/>
              </w:rPr>
              <w:t>8</w:t>
            </w:r>
          </w:p>
        </w:tc>
      </w:tr>
      <w:tr w:rsidR="00BD1F51" w14:paraId="42D13465" w14:textId="77777777">
        <w:trPr>
          <w:trHeight w:val="1591"/>
        </w:trPr>
        <w:tc>
          <w:tcPr>
            <w:tcW w:w="409" w:type="dxa"/>
          </w:tcPr>
          <w:p w14:paraId="375C6915" w14:textId="77777777" w:rsidR="00BD1F51" w:rsidRDefault="00684C1D">
            <w:pPr>
              <w:pStyle w:val="TableParagraph"/>
              <w:ind w:left="11"/>
              <w:jc w:val="center"/>
              <w:rPr>
                <w:sz w:val="17"/>
              </w:rPr>
            </w:pPr>
            <w:r>
              <w:rPr>
                <w:w w:val="99"/>
                <w:sz w:val="17"/>
              </w:rPr>
              <w:t>1</w:t>
            </w:r>
          </w:p>
        </w:tc>
        <w:tc>
          <w:tcPr>
            <w:tcW w:w="662" w:type="dxa"/>
          </w:tcPr>
          <w:p w14:paraId="6F382092" w14:textId="77777777" w:rsidR="00BD1F51" w:rsidRDefault="00684C1D">
            <w:pPr>
              <w:pStyle w:val="TableParagraph"/>
              <w:ind w:left="34" w:right="22"/>
              <w:jc w:val="center"/>
              <w:rPr>
                <w:sz w:val="17"/>
              </w:rPr>
            </w:pPr>
            <w:r>
              <w:rPr>
                <w:sz w:val="17"/>
              </w:rPr>
              <w:t>180001</w:t>
            </w:r>
          </w:p>
        </w:tc>
        <w:tc>
          <w:tcPr>
            <w:tcW w:w="5328" w:type="dxa"/>
          </w:tcPr>
          <w:p w14:paraId="574667FD" w14:textId="77777777" w:rsidR="00BD1F51" w:rsidRDefault="00684C1D">
            <w:pPr>
              <w:pStyle w:val="TableParagraph"/>
              <w:ind w:left="59"/>
              <w:rPr>
                <w:sz w:val="17"/>
                <w:szCs w:val="17"/>
              </w:rPr>
            </w:pPr>
            <w:r>
              <w:rPr>
                <w:sz w:val="17"/>
                <w:szCs w:val="17"/>
              </w:rPr>
              <w:t>Ադարադատության նախարարության իրավաբանական անձանց պետական ռեգիստրի գործակալությունում գրանցված իրավաբանական անձանց և անհատ ձեռնարկատերերի վերաբերյալ ամփոփ տվյալներ</w:t>
            </w:r>
          </w:p>
        </w:tc>
        <w:tc>
          <w:tcPr>
            <w:tcW w:w="2540" w:type="dxa"/>
          </w:tcPr>
          <w:p w14:paraId="431044EE" w14:textId="77777777" w:rsidR="00BD1F51" w:rsidRDefault="00684C1D">
            <w:pPr>
              <w:pStyle w:val="TableParagraph"/>
              <w:ind w:left="65"/>
              <w:rPr>
                <w:sz w:val="17"/>
                <w:szCs w:val="17"/>
              </w:rPr>
            </w:pPr>
            <w:r>
              <w:rPr>
                <w:sz w:val="17"/>
                <w:szCs w:val="17"/>
              </w:rPr>
              <w:t>Արդարադատության նախարարության իրավաբանական անձանց պետական ռեգիստրի գործակալության աղյուսակ</w:t>
            </w:r>
          </w:p>
        </w:tc>
        <w:tc>
          <w:tcPr>
            <w:tcW w:w="1733" w:type="dxa"/>
          </w:tcPr>
          <w:p w14:paraId="62312724" w14:textId="77777777" w:rsidR="00BD1F51" w:rsidRDefault="00684C1D">
            <w:pPr>
              <w:pStyle w:val="TableParagraph"/>
              <w:ind w:left="6" w:right="163"/>
              <w:rPr>
                <w:sz w:val="17"/>
                <w:szCs w:val="17"/>
              </w:rPr>
            </w:pPr>
            <w:r>
              <w:rPr>
                <w:sz w:val="17"/>
                <w:szCs w:val="17"/>
              </w:rPr>
              <w:t>Հայաստանի Հանրապետությու- նում գրանցված իրավաբանական անձանց ու անհատ ձեռնարկատերերի</w:t>
            </w:r>
          </w:p>
          <w:p w14:paraId="12B77143" w14:textId="77777777" w:rsidR="00BD1F51" w:rsidRDefault="00684C1D">
            <w:pPr>
              <w:pStyle w:val="TableParagraph"/>
              <w:spacing w:line="202" w:lineRule="exact"/>
              <w:ind w:left="6" w:right="-15"/>
              <w:rPr>
                <w:sz w:val="17"/>
                <w:szCs w:val="17"/>
              </w:rPr>
            </w:pPr>
            <w:r>
              <w:rPr>
                <w:sz w:val="17"/>
                <w:szCs w:val="17"/>
              </w:rPr>
              <w:t>վերաբերյալ</w:t>
            </w:r>
            <w:r>
              <w:rPr>
                <w:spacing w:val="-9"/>
                <w:sz w:val="17"/>
                <w:szCs w:val="17"/>
              </w:rPr>
              <w:t xml:space="preserve"> </w:t>
            </w:r>
            <w:r>
              <w:rPr>
                <w:sz w:val="17"/>
                <w:szCs w:val="17"/>
              </w:rPr>
              <w:t>տվյալներ</w:t>
            </w:r>
          </w:p>
        </w:tc>
        <w:tc>
          <w:tcPr>
            <w:tcW w:w="1062" w:type="dxa"/>
          </w:tcPr>
          <w:p w14:paraId="2280E15F" w14:textId="77777777" w:rsidR="00BD1F51" w:rsidRDefault="00684C1D">
            <w:pPr>
              <w:pStyle w:val="TableParagraph"/>
              <w:ind w:left="115" w:right="97"/>
              <w:jc w:val="center"/>
              <w:rPr>
                <w:sz w:val="17"/>
                <w:szCs w:val="17"/>
              </w:rPr>
            </w:pPr>
            <w:r>
              <w:rPr>
                <w:sz w:val="17"/>
                <w:szCs w:val="17"/>
              </w:rPr>
              <w:t>ամսական</w:t>
            </w:r>
          </w:p>
        </w:tc>
        <w:tc>
          <w:tcPr>
            <w:tcW w:w="1067" w:type="dxa"/>
          </w:tcPr>
          <w:p w14:paraId="4552BEAC" w14:textId="77777777" w:rsidR="00BD1F51" w:rsidRDefault="00684C1D">
            <w:pPr>
              <w:pStyle w:val="TableParagraph"/>
              <w:ind w:left="71" w:right="50"/>
              <w:jc w:val="center"/>
              <w:rPr>
                <w:sz w:val="17"/>
              </w:rPr>
            </w:pPr>
            <w:r>
              <w:rPr>
                <w:sz w:val="17"/>
              </w:rPr>
              <w:t>20</w:t>
            </w:r>
          </w:p>
        </w:tc>
        <w:tc>
          <w:tcPr>
            <w:tcW w:w="2005" w:type="dxa"/>
          </w:tcPr>
          <w:p w14:paraId="12699910" w14:textId="77777777" w:rsidR="00BD1F51" w:rsidRDefault="00684C1D">
            <w:pPr>
              <w:pStyle w:val="TableParagraph"/>
              <w:spacing w:line="227" w:lineRule="exact"/>
              <w:ind w:left="627"/>
              <w:rPr>
                <w:sz w:val="17"/>
              </w:rPr>
            </w:pPr>
            <w:r>
              <w:rPr>
                <w:sz w:val="17"/>
              </w:rPr>
              <w:t>1000-401,</w:t>
            </w:r>
          </w:p>
          <w:p w14:paraId="7821C6B6" w14:textId="77777777" w:rsidR="00BD1F51" w:rsidRDefault="00684C1D">
            <w:pPr>
              <w:pStyle w:val="TableParagraph"/>
              <w:spacing w:line="227" w:lineRule="exact"/>
              <w:ind w:left="643"/>
              <w:rPr>
                <w:sz w:val="17"/>
              </w:rPr>
            </w:pPr>
            <w:r>
              <w:rPr>
                <w:sz w:val="17"/>
              </w:rPr>
              <w:t>1000-402</w:t>
            </w:r>
          </w:p>
        </w:tc>
      </w:tr>
    </w:tbl>
    <w:p w14:paraId="6ED3DF54" w14:textId="77777777" w:rsidR="00BD1F51" w:rsidRDefault="00BD1F51">
      <w:pPr>
        <w:spacing w:line="227" w:lineRule="exact"/>
        <w:rPr>
          <w:sz w:val="17"/>
        </w:rPr>
        <w:sectPr w:rsidR="00BD1F51">
          <w:pgSz w:w="15840" w:h="12240" w:orient="landscape"/>
          <w:pgMar w:top="1660" w:right="260" w:bottom="1400" w:left="400" w:header="1156" w:footer="1204" w:gutter="0"/>
          <w:cols w:space="720"/>
        </w:sectPr>
      </w:pPr>
    </w:p>
    <w:p w14:paraId="512B9526" w14:textId="77777777" w:rsidR="00BD1F51" w:rsidRDefault="00BD1F51">
      <w:pPr>
        <w:pStyle w:val="BodyText"/>
        <w:spacing w:before="12"/>
        <w:rPr>
          <w:b/>
          <w:sz w:val="12"/>
        </w:rPr>
      </w:pPr>
    </w:p>
    <w:p w14:paraId="1005A18F" w14:textId="77777777" w:rsidR="00BD1F51" w:rsidRDefault="00684C1D">
      <w:pPr>
        <w:pStyle w:val="ListParagraph"/>
        <w:numPr>
          <w:ilvl w:val="1"/>
          <w:numId w:val="55"/>
        </w:numPr>
        <w:tabs>
          <w:tab w:val="left" w:pos="5570"/>
        </w:tabs>
        <w:spacing w:before="105" w:after="3"/>
        <w:ind w:left="5569" w:hanging="303"/>
        <w:jc w:val="left"/>
        <w:rPr>
          <w:b/>
          <w:bCs/>
          <w:sz w:val="26"/>
          <w:szCs w:val="26"/>
        </w:rPr>
      </w:pPr>
      <w:r>
        <w:rPr>
          <w:b/>
          <w:bCs/>
          <w:sz w:val="26"/>
          <w:szCs w:val="26"/>
        </w:rPr>
        <w:t>ՀԱՐԿԱԲՅՈՒՋԵՏԱՅԻՆ</w:t>
      </w:r>
      <w:r>
        <w:rPr>
          <w:b/>
          <w:bCs/>
          <w:spacing w:val="1"/>
          <w:sz w:val="26"/>
          <w:szCs w:val="26"/>
        </w:rPr>
        <w:t xml:space="preserve"> </w:t>
      </w:r>
      <w:r>
        <w:rPr>
          <w:b/>
          <w:bCs/>
          <w:sz w:val="26"/>
          <w:szCs w:val="26"/>
        </w:rPr>
        <w:t>ՀԱՏՎԱԾ</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70"/>
        <w:gridCol w:w="4541"/>
        <w:gridCol w:w="2400"/>
        <w:gridCol w:w="1600"/>
        <w:gridCol w:w="1334"/>
        <w:gridCol w:w="2133"/>
        <w:gridCol w:w="1733"/>
      </w:tblGrid>
      <w:tr w:rsidR="00BD1F51" w14:paraId="3B8D2F8F" w14:textId="77777777">
        <w:trPr>
          <w:trHeight w:val="375"/>
        </w:trPr>
        <w:tc>
          <w:tcPr>
            <w:tcW w:w="396" w:type="dxa"/>
            <w:vMerge w:val="restart"/>
            <w:tcBorders>
              <w:bottom w:val="nil"/>
            </w:tcBorders>
          </w:tcPr>
          <w:p w14:paraId="43139AC1" w14:textId="77777777" w:rsidR="00BD1F51" w:rsidRDefault="00684C1D">
            <w:pPr>
              <w:pStyle w:val="TableParagraph"/>
              <w:spacing w:line="190" w:lineRule="exact"/>
              <w:ind w:left="52"/>
              <w:rPr>
                <w:b/>
                <w:bCs/>
                <w:i/>
                <w:sz w:val="15"/>
                <w:szCs w:val="15"/>
              </w:rPr>
            </w:pPr>
            <w:r>
              <w:rPr>
                <w:b/>
                <w:bCs/>
                <w:i/>
                <w:sz w:val="15"/>
                <w:szCs w:val="15"/>
              </w:rPr>
              <w:t>Հ/Հ</w:t>
            </w:r>
          </w:p>
        </w:tc>
        <w:tc>
          <w:tcPr>
            <w:tcW w:w="670" w:type="dxa"/>
            <w:vMerge w:val="restart"/>
            <w:tcBorders>
              <w:bottom w:val="nil"/>
            </w:tcBorders>
          </w:tcPr>
          <w:p w14:paraId="6224B39B" w14:textId="77777777" w:rsidR="00BD1F51" w:rsidRDefault="00684C1D">
            <w:pPr>
              <w:pStyle w:val="TableParagraph"/>
              <w:spacing w:line="225" w:lineRule="auto"/>
              <w:ind w:left="51" w:right="47"/>
              <w:jc w:val="center"/>
              <w:rPr>
                <w:b/>
                <w:bCs/>
                <w:i/>
                <w:sz w:val="15"/>
                <w:szCs w:val="15"/>
              </w:rPr>
            </w:pPr>
            <w:r>
              <w:rPr>
                <w:b/>
                <w:bCs/>
                <w:i/>
                <w:sz w:val="15"/>
                <w:szCs w:val="15"/>
              </w:rPr>
              <w:t>Աշխա- տանքի (ցուցա- նիշի) ծածկա-</w:t>
            </w:r>
          </w:p>
          <w:p w14:paraId="350B24D0" w14:textId="77777777" w:rsidR="00BD1F51" w:rsidRDefault="00684C1D">
            <w:pPr>
              <w:pStyle w:val="TableParagraph"/>
              <w:spacing w:line="175" w:lineRule="exact"/>
              <w:ind w:left="5" w:right="1"/>
              <w:jc w:val="center"/>
              <w:rPr>
                <w:b/>
                <w:bCs/>
                <w:i/>
                <w:sz w:val="15"/>
                <w:szCs w:val="15"/>
              </w:rPr>
            </w:pPr>
            <w:r>
              <w:rPr>
                <w:b/>
                <w:bCs/>
                <w:i/>
                <w:sz w:val="15"/>
                <w:szCs w:val="15"/>
              </w:rPr>
              <w:t>գիրը</w:t>
            </w:r>
          </w:p>
        </w:tc>
        <w:tc>
          <w:tcPr>
            <w:tcW w:w="4541" w:type="dxa"/>
            <w:vMerge w:val="restart"/>
            <w:tcBorders>
              <w:bottom w:val="nil"/>
            </w:tcBorders>
          </w:tcPr>
          <w:p w14:paraId="079021CC" w14:textId="77777777" w:rsidR="00BD1F51" w:rsidRDefault="00684C1D">
            <w:pPr>
              <w:pStyle w:val="TableParagraph"/>
              <w:spacing w:line="228" w:lineRule="auto"/>
              <w:ind w:left="1415" w:right="1114" w:hanging="281"/>
              <w:rPr>
                <w:b/>
                <w:bCs/>
                <w:i/>
                <w:sz w:val="15"/>
                <w:szCs w:val="15"/>
              </w:rPr>
            </w:pPr>
            <w:r>
              <w:rPr>
                <w:b/>
                <w:bCs/>
                <w:i/>
                <w:sz w:val="15"/>
                <w:szCs w:val="15"/>
              </w:rPr>
              <w:t>Վիճակագրական աշխատանքի (ցուցանիշի) անվանումը</w:t>
            </w:r>
          </w:p>
        </w:tc>
        <w:tc>
          <w:tcPr>
            <w:tcW w:w="2400" w:type="dxa"/>
            <w:vMerge w:val="restart"/>
            <w:tcBorders>
              <w:bottom w:val="nil"/>
            </w:tcBorders>
          </w:tcPr>
          <w:p w14:paraId="3F6D479B" w14:textId="77777777" w:rsidR="00BD1F51" w:rsidRDefault="00684C1D">
            <w:pPr>
              <w:pStyle w:val="TableParagraph"/>
              <w:spacing w:line="228" w:lineRule="auto"/>
              <w:ind w:left="42" w:right="34"/>
              <w:jc w:val="center"/>
              <w:rPr>
                <w:b/>
                <w:bCs/>
                <w:sz w:val="15"/>
                <w:szCs w:val="15"/>
              </w:rPr>
            </w:pPr>
            <w:r>
              <w:rPr>
                <w:b/>
                <w:bCs/>
                <w:sz w:val="15"/>
                <w:szCs w:val="15"/>
              </w:rPr>
              <w:t>Վիճակագրական փաստաթղթի տեսակը կամ աշխատանքի կատարման</w:t>
            </w:r>
          </w:p>
          <w:p w14:paraId="5E60DD7F" w14:textId="77777777" w:rsidR="00BD1F51" w:rsidRDefault="00684C1D">
            <w:pPr>
              <w:pStyle w:val="TableParagraph"/>
              <w:spacing w:line="225" w:lineRule="auto"/>
              <w:ind w:left="37" w:right="31" w:firstLine="1"/>
              <w:jc w:val="center"/>
              <w:rPr>
                <w:b/>
                <w:bCs/>
                <w:sz w:val="15"/>
                <w:szCs w:val="15"/>
              </w:rPr>
            </w:pPr>
            <w:r>
              <w:rPr>
                <w:b/>
                <w:bCs/>
                <w:sz w:val="15"/>
                <w:szCs w:val="15"/>
              </w:rPr>
              <w:t>(ցուցանիշի մշակման) համար հիմք հանդիսացող այլ նյութերը</w:t>
            </w:r>
          </w:p>
          <w:p w14:paraId="451E4952" w14:textId="77777777" w:rsidR="00BD1F51" w:rsidRDefault="00684C1D">
            <w:pPr>
              <w:pStyle w:val="TableParagraph"/>
              <w:spacing w:line="171" w:lineRule="exact"/>
              <w:ind w:left="41" w:right="34"/>
              <w:jc w:val="center"/>
              <w:rPr>
                <w:b/>
                <w:bCs/>
                <w:sz w:val="15"/>
                <w:szCs w:val="15"/>
              </w:rPr>
            </w:pPr>
            <w:r>
              <w:rPr>
                <w:b/>
                <w:bCs/>
                <w:sz w:val="15"/>
                <w:szCs w:val="15"/>
              </w:rPr>
              <w:t>(աղբյուրները)</w:t>
            </w:r>
          </w:p>
        </w:tc>
        <w:tc>
          <w:tcPr>
            <w:tcW w:w="5067" w:type="dxa"/>
            <w:gridSpan w:val="3"/>
          </w:tcPr>
          <w:p w14:paraId="35EFB61E" w14:textId="77777777" w:rsidR="00BD1F51" w:rsidRDefault="00684C1D">
            <w:pPr>
              <w:pStyle w:val="TableParagraph"/>
              <w:spacing w:line="190" w:lineRule="exact"/>
              <w:ind w:left="935"/>
              <w:rPr>
                <w:b/>
                <w:bCs/>
                <w:sz w:val="15"/>
                <w:szCs w:val="15"/>
              </w:rPr>
            </w:pPr>
            <w:r>
              <w:rPr>
                <w:b/>
                <w:bCs/>
                <w:sz w:val="15"/>
                <w:szCs w:val="15"/>
              </w:rPr>
              <w:t>Վիճակագրական աշխատանքի (ցուցանիշի)</w:t>
            </w:r>
          </w:p>
        </w:tc>
        <w:tc>
          <w:tcPr>
            <w:tcW w:w="1733" w:type="dxa"/>
            <w:vMerge w:val="restart"/>
          </w:tcPr>
          <w:p w14:paraId="482A62E2" w14:textId="77777777" w:rsidR="00BD1F51" w:rsidRDefault="00684C1D">
            <w:pPr>
              <w:pStyle w:val="TableParagraph"/>
              <w:spacing w:line="225" w:lineRule="auto"/>
              <w:ind w:left="10"/>
              <w:jc w:val="center"/>
              <w:rPr>
                <w:b/>
                <w:bCs/>
                <w:sz w:val="15"/>
                <w:szCs w:val="15"/>
              </w:rPr>
            </w:pPr>
            <w:r>
              <w:rPr>
                <w:b/>
                <w:bCs/>
                <w:sz w:val="15"/>
                <w:szCs w:val="15"/>
              </w:rPr>
              <w:t>Արմստատի պաշտոնա- կան կայքերում առկա վիճակագրական հրա- պարակումներն ըստ ծածկագրերի</w:t>
            </w:r>
          </w:p>
          <w:p w14:paraId="1D20449B" w14:textId="77777777" w:rsidR="00BD1F51" w:rsidRDefault="00684C1D">
            <w:pPr>
              <w:pStyle w:val="TableParagraph"/>
              <w:spacing w:before="5" w:line="225" w:lineRule="auto"/>
              <w:ind w:left="-2" w:right="-15" w:firstLine="44"/>
              <w:jc w:val="center"/>
              <w:rPr>
                <w:b/>
                <w:bCs/>
                <w:sz w:val="15"/>
                <w:szCs w:val="15"/>
              </w:rPr>
            </w:pPr>
            <w:r>
              <w:rPr>
                <w:b/>
                <w:bCs/>
                <w:sz w:val="15"/>
                <w:szCs w:val="15"/>
              </w:rPr>
              <w:t>(տես՝ Մաս 3), տվյալ- ների բազաներն ըստ հղումների և այլն, որոն- ցում առկա է վիճակա-</w:t>
            </w:r>
          </w:p>
          <w:p w14:paraId="79F4B33D" w14:textId="77777777" w:rsidR="00BD1F51" w:rsidRDefault="00684C1D">
            <w:pPr>
              <w:pStyle w:val="TableParagraph"/>
              <w:spacing w:before="4" w:line="188" w:lineRule="exact"/>
              <w:ind w:left="26" w:right="15" w:hanging="1"/>
              <w:jc w:val="center"/>
              <w:rPr>
                <w:b/>
                <w:bCs/>
                <w:sz w:val="15"/>
                <w:szCs w:val="15"/>
              </w:rPr>
            </w:pPr>
            <w:r>
              <w:rPr>
                <w:b/>
                <w:bCs/>
                <w:sz w:val="15"/>
                <w:szCs w:val="15"/>
              </w:rPr>
              <w:t>գրական աշխատանքի արդյունքը (ցուցանիշը)</w:t>
            </w:r>
          </w:p>
        </w:tc>
      </w:tr>
      <w:tr w:rsidR="00BD1F51" w14:paraId="6EBC316F" w14:textId="77777777">
        <w:trPr>
          <w:trHeight w:val="745"/>
        </w:trPr>
        <w:tc>
          <w:tcPr>
            <w:tcW w:w="396" w:type="dxa"/>
            <w:vMerge/>
            <w:tcBorders>
              <w:top w:val="nil"/>
              <w:bottom w:val="nil"/>
            </w:tcBorders>
          </w:tcPr>
          <w:p w14:paraId="3266594A" w14:textId="77777777" w:rsidR="00BD1F51" w:rsidRDefault="00BD1F51">
            <w:pPr>
              <w:rPr>
                <w:sz w:val="2"/>
                <w:szCs w:val="2"/>
              </w:rPr>
            </w:pPr>
          </w:p>
        </w:tc>
        <w:tc>
          <w:tcPr>
            <w:tcW w:w="670" w:type="dxa"/>
            <w:vMerge/>
            <w:tcBorders>
              <w:top w:val="nil"/>
              <w:bottom w:val="nil"/>
            </w:tcBorders>
          </w:tcPr>
          <w:p w14:paraId="1B7C4BA5" w14:textId="77777777" w:rsidR="00BD1F51" w:rsidRDefault="00BD1F51">
            <w:pPr>
              <w:rPr>
                <w:sz w:val="2"/>
                <w:szCs w:val="2"/>
              </w:rPr>
            </w:pPr>
          </w:p>
        </w:tc>
        <w:tc>
          <w:tcPr>
            <w:tcW w:w="4541" w:type="dxa"/>
            <w:vMerge/>
            <w:tcBorders>
              <w:top w:val="nil"/>
              <w:bottom w:val="nil"/>
            </w:tcBorders>
          </w:tcPr>
          <w:p w14:paraId="0A6EB1AA" w14:textId="77777777" w:rsidR="00BD1F51" w:rsidRDefault="00BD1F51">
            <w:pPr>
              <w:rPr>
                <w:sz w:val="2"/>
                <w:szCs w:val="2"/>
              </w:rPr>
            </w:pPr>
          </w:p>
        </w:tc>
        <w:tc>
          <w:tcPr>
            <w:tcW w:w="2400" w:type="dxa"/>
            <w:vMerge/>
            <w:tcBorders>
              <w:top w:val="nil"/>
              <w:bottom w:val="nil"/>
            </w:tcBorders>
          </w:tcPr>
          <w:p w14:paraId="53A28D7D" w14:textId="77777777" w:rsidR="00BD1F51" w:rsidRDefault="00BD1F51">
            <w:pPr>
              <w:rPr>
                <w:sz w:val="2"/>
                <w:szCs w:val="2"/>
              </w:rPr>
            </w:pPr>
          </w:p>
        </w:tc>
        <w:tc>
          <w:tcPr>
            <w:tcW w:w="1600" w:type="dxa"/>
            <w:tcBorders>
              <w:bottom w:val="nil"/>
            </w:tcBorders>
          </w:tcPr>
          <w:p w14:paraId="1E1AE03C" w14:textId="77777777" w:rsidR="00BD1F51" w:rsidRDefault="00684C1D">
            <w:pPr>
              <w:pStyle w:val="TableParagraph"/>
              <w:spacing w:line="228" w:lineRule="auto"/>
              <w:ind w:left="41" w:right="34"/>
              <w:jc w:val="center"/>
              <w:rPr>
                <w:b/>
                <w:bCs/>
                <w:sz w:val="15"/>
                <w:szCs w:val="15"/>
              </w:rPr>
            </w:pPr>
            <w:r>
              <w:rPr>
                <w:b/>
                <w:bCs/>
                <w:sz w:val="15"/>
                <w:szCs w:val="15"/>
              </w:rPr>
              <w:t>ընդգրկվածությունը (ըստ ոլորտի, գործունեության</w:t>
            </w:r>
          </w:p>
          <w:p w14:paraId="08191FE3" w14:textId="77777777" w:rsidR="00BD1F51" w:rsidRDefault="00684C1D">
            <w:pPr>
              <w:pStyle w:val="TableParagraph"/>
              <w:spacing w:line="160" w:lineRule="exact"/>
              <w:ind w:left="41" w:right="35"/>
              <w:jc w:val="center"/>
              <w:rPr>
                <w:b/>
                <w:bCs/>
                <w:sz w:val="15"/>
                <w:szCs w:val="15"/>
              </w:rPr>
            </w:pPr>
            <w:r>
              <w:rPr>
                <w:b/>
                <w:bCs/>
                <w:sz w:val="15"/>
                <w:szCs w:val="15"/>
              </w:rPr>
              <w:t>տեսակի,</w:t>
            </w:r>
          </w:p>
        </w:tc>
        <w:tc>
          <w:tcPr>
            <w:tcW w:w="1334" w:type="dxa"/>
            <w:tcBorders>
              <w:bottom w:val="nil"/>
            </w:tcBorders>
          </w:tcPr>
          <w:p w14:paraId="46E902E2" w14:textId="77777777" w:rsidR="00BD1F51" w:rsidRDefault="00684C1D">
            <w:pPr>
              <w:pStyle w:val="TableParagraph"/>
              <w:spacing w:line="228" w:lineRule="auto"/>
              <w:ind w:left="211" w:right="185" w:firstLine="85"/>
              <w:rPr>
                <w:b/>
                <w:bCs/>
                <w:sz w:val="15"/>
                <w:szCs w:val="15"/>
              </w:rPr>
            </w:pPr>
            <w:r>
              <w:rPr>
                <w:b/>
                <w:bCs/>
                <w:sz w:val="15"/>
                <w:szCs w:val="15"/>
              </w:rPr>
              <w:t>հաճախա- կանությունը</w:t>
            </w:r>
          </w:p>
        </w:tc>
        <w:tc>
          <w:tcPr>
            <w:tcW w:w="2133" w:type="dxa"/>
            <w:tcBorders>
              <w:bottom w:val="nil"/>
            </w:tcBorders>
          </w:tcPr>
          <w:p w14:paraId="74207383" w14:textId="77777777" w:rsidR="00BD1F51" w:rsidRDefault="00684C1D">
            <w:pPr>
              <w:pStyle w:val="TableParagraph"/>
              <w:spacing w:line="228" w:lineRule="auto"/>
              <w:ind w:left="270" w:right="260"/>
              <w:jc w:val="center"/>
              <w:rPr>
                <w:b/>
                <w:bCs/>
                <w:sz w:val="15"/>
                <w:szCs w:val="15"/>
              </w:rPr>
            </w:pPr>
            <w:r>
              <w:rPr>
                <w:b/>
                <w:bCs/>
                <w:sz w:val="15"/>
                <w:szCs w:val="15"/>
              </w:rPr>
              <w:t>կատարման (մշակման) ավարտը (ամսաթիվը կամ օրը</w:t>
            </w:r>
          </w:p>
          <w:p w14:paraId="1BFC5982" w14:textId="77777777" w:rsidR="00BD1F51" w:rsidRDefault="00684C1D">
            <w:pPr>
              <w:pStyle w:val="TableParagraph"/>
              <w:spacing w:line="160" w:lineRule="exact"/>
              <w:ind w:left="270" w:right="261"/>
              <w:jc w:val="center"/>
              <w:rPr>
                <w:b/>
                <w:bCs/>
                <w:sz w:val="15"/>
                <w:szCs w:val="15"/>
              </w:rPr>
            </w:pPr>
            <w:r>
              <w:rPr>
                <w:b/>
                <w:bCs/>
                <w:sz w:val="15"/>
                <w:szCs w:val="15"/>
              </w:rPr>
              <w:t>հաշվետու</w:t>
            </w:r>
          </w:p>
        </w:tc>
        <w:tc>
          <w:tcPr>
            <w:tcW w:w="1733" w:type="dxa"/>
            <w:vMerge/>
            <w:tcBorders>
              <w:top w:val="nil"/>
            </w:tcBorders>
          </w:tcPr>
          <w:p w14:paraId="3B029FE0" w14:textId="77777777" w:rsidR="00BD1F51" w:rsidRDefault="00BD1F51">
            <w:pPr>
              <w:rPr>
                <w:sz w:val="2"/>
                <w:szCs w:val="2"/>
              </w:rPr>
            </w:pPr>
          </w:p>
        </w:tc>
      </w:tr>
      <w:tr w:rsidR="00BD1F51" w14:paraId="310992E6" w14:textId="77777777">
        <w:trPr>
          <w:trHeight w:val="178"/>
        </w:trPr>
        <w:tc>
          <w:tcPr>
            <w:tcW w:w="396" w:type="dxa"/>
            <w:tcBorders>
              <w:top w:val="nil"/>
              <w:bottom w:val="nil"/>
            </w:tcBorders>
          </w:tcPr>
          <w:p w14:paraId="44C16017" w14:textId="77777777" w:rsidR="00BD1F51" w:rsidRDefault="00BD1F51">
            <w:pPr>
              <w:pStyle w:val="TableParagraph"/>
              <w:rPr>
                <w:rFonts w:ascii="Times New Roman"/>
                <w:sz w:val="12"/>
              </w:rPr>
            </w:pPr>
          </w:p>
        </w:tc>
        <w:tc>
          <w:tcPr>
            <w:tcW w:w="670" w:type="dxa"/>
            <w:tcBorders>
              <w:top w:val="nil"/>
              <w:bottom w:val="nil"/>
            </w:tcBorders>
          </w:tcPr>
          <w:p w14:paraId="49903A6E" w14:textId="77777777" w:rsidR="00BD1F51" w:rsidRDefault="00BD1F51">
            <w:pPr>
              <w:pStyle w:val="TableParagraph"/>
              <w:rPr>
                <w:rFonts w:ascii="Times New Roman"/>
                <w:sz w:val="12"/>
              </w:rPr>
            </w:pPr>
          </w:p>
        </w:tc>
        <w:tc>
          <w:tcPr>
            <w:tcW w:w="4541" w:type="dxa"/>
            <w:tcBorders>
              <w:top w:val="nil"/>
              <w:bottom w:val="nil"/>
            </w:tcBorders>
          </w:tcPr>
          <w:p w14:paraId="3D1E7344" w14:textId="77777777" w:rsidR="00BD1F51" w:rsidRDefault="00BD1F51">
            <w:pPr>
              <w:pStyle w:val="TableParagraph"/>
              <w:rPr>
                <w:rFonts w:ascii="Times New Roman"/>
                <w:sz w:val="12"/>
              </w:rPr>
            </w:pPr>
          </w:p>
        </w:tc>
        <w:tc>
          <w:tcPr>
            <w:tcW w:w="2400" w:type="dxa"/>
            <w:tcBorders>
              <w:top w:val="nil"/>
              <w:bottom w:val="nil"/>
            </w:tcBorders>
          </w:tcPr>
          <w:p w14:paraId="5438C15B" w14:textId="77777777" w:rsidR="00BD1F51" w:rsidRDefault="00BD1F51">
            <w:pPr>
              <w:pStyle w:val="TableParagraph"/>
              <w:rPr>
                <w:rFonts w:ascii="Times New Roman"/>
                <w:sz w:val="12"/>
              </w:rPr>
            </w:pPr>
          </w:p>
        </w:tc>
        <w:tc>
          <w:tcPr>
            <w:tcW w:w="1600" w:type="dxa"/>
            <w:tcBorders>
              <w:top w:val="nil"/>
              <w:bottom w:val="nil"/>
            </w:tcBorders>
          </w:tcPr>
          <w:p w14:paraId="205EAF1B" w14:textId="77777777" w:rsidR="00BD1F51" w:rsidRDefault="00684C1D">
            <w:pPr>
              <w:pStyle w:val="TableParagraph"/>
              <w:spacing w:line="158" w:lineRule="exact"/>
              <w:ind w:left="41" w:right="35"/>
              <w:jc w:val="center"/>
              <w:rPr>
                <w:b/>
                <w:bCs/>
                <w:sz w:val="15"/>
                <w:szCs w:val="15"/>
              </w:rPr>
            </w:pPr>
            <w:r>
              <w:rPr>
                <w:b/>
                <w:bCs/>
                <w:sz w:val="15"/>
                <w:szCs w:val="15"/>
              </w:rPr>
              <w:t>տարածքային</w:t>
            </w:r>
          </w:p>
        </w:tc>
        <w:tc>
          <w:tcPr>
            <w:tcW w:w="1334" w:type="dxa"/>
            <w:tcBorders>
              <w:top w:val="nil"/>
              <w:bottom w:val="nil"/>
            </w:tcBorders>
          </w:tcPr>
          <w:p w14:paraId="6B7059A0" w14:textId="77777777" w:rsidR="00BD1F51" w:rsidRDefault="00BD1F51">
            <w:pPr>
              <w:pStyle w:val="TableParagraph"/>
              <w:rPr>
                <w:rFonts w:ascii="Times New Roman"/>
                <w:sz w:val="12"/>
              </w:rPr>
            </w:pPr>
          </w:p>
        </w:tc>
        <w:tc>
          <w:tcPr>
            <w:tcW w:w="2133" w:type="dxa"/>
            <w:tcBorders>
              <w:top w:val="nil"/>
              <w:bottom w:val="nil"/>
            </w:tcBorders>
          </w:tcPr>
          <w:p w14:paraId="502B3F84" w14:textId="77777777" w:rsidR="00BD1F51" w:rsidRDefault="00684C1D">
            <w:pPr>
              <w:pStyle w:val="TableParagraph"/>
              <w:spacing w:line="158" w:lineRule="exact"/>
              <w:ind w:left="318"/>
              <w:rPr>
                <w:b/>
                <w:bCs/>
                <w:sz w:val="15"/>
                <w:szCs w:val="15"/>
              </w:rPr>
            </w:pPr>
            <w:r>
              <w:rPr>
                <w:b/>
                <w:bCs/>
                <w:sz w:val="15"/>
                <w:szCs w:val="15"/>
              </w:rPr>
              <w:t>ժամանակաշրջանից</w:t>
            </w:r>
          </w:p>
        </w:tc>
        <w:tc>
          <w:tcPr>
            <w:tcW w:w="1733" w:type="dxa"/>
            <w:vMerge/>
            <w:tcBorders>
              <w:top w:val="nil"/>
            </w:tcBorders>
          </w:tcPr>
          <w:p w14:paraId="2630967A" w14:textId="77777777" w:rsidR="00BD1F51" w:rsidRDefault="00BD1F51">
            <w:pPr>
              <w:rPr>
                <w:sz w:val="2"/>
                <w:szCs w:val="2"/>
              </w:rPr>
            </w:pPr>
          </w:p>
        </w:tc>
      </w:tr>
      <w:tr w:rsidR="00BD1F51" w14:paraId="1B35C985" w14:textId="77777777">
        <w:trPr>
          <w:trHeight w:val="365"/>
        </w:trPr>
        <w:tc>
          <w:tcPr>
            <w:tcW w:w="396" w:type="dxa"/>
            <w:tcBorders>
              <w:top w:val="nil"/>
              <w:bottom w:val="nil"/>
            </w:tcBorders>
          </w:tcPr>
          <w:p w14:paraId="57554D75" w14:textId="77777777" w:rsidR="00BD1F51" w:rsidRDefault="00BD1F51">
            <w:pPr>
              <w:pStyle w:val="TableParagraph"/>
              <w:rPr>
                <w:rFonts w:ascii="Times New Roman"/>
                <w:sz w:val="16"/>
              </w:rPr>
            </w:pPr>
          </w:p>
        </w:tc>
        <w:tc>
          <w:tcPr>
            <w:tcW w:w="670" w:type="dxa"/>
            <w:tcBorders>
              <w:top w:val="nil"/>
              <w:bottom w:val="nil"/>
            </w:tcBorders>
          </w:tcPr>
          <w:p w14:paraId="7E895B6A" w14:textId="77777777" w:rsidR="00BD1F51" w:rsidRDefault="00BD1F51">
            <w:pPr>
              <w:pStyle w:val="TableParagraph"/>
              <w:rPr>
                <w:rFonts w:ascii="Times New Roman"/>
                <w:sz w:val="16"/>
              </w:rPr>
            </w:pPr>
          </w:p>
        </w:tc>
        <w:tc>
          <w:tcPr>
            <w:tcW w:w="4541" w:type="dxa"/>
            <w:tcBorders>
              <w:top w:val="nil"/>
              <w:bottom w:val="nil"/>
            </w:tcBorders>
          </w:tcPr>
          <w:p w14:paraId="7684F082" w14:textId="77777777" w:rsidR="00BD1F51" w:rsidRDefault="00BD1F51">
            <w:pPr>
              <w:pStyle w:val="TableParagraph"/>
              <w:rPr>
                <w:rFonts w:ascii="Times New Roman"/>
                <w:sz w:val="16"/>
              </w:rPr>
            </w:pPr>
          </w:p>
        </w:tc>
        <w:tc>
          <w:tcPr>
            <w:tcW w:w="2400" w:type="dxa"/>
            <w:tcBorders>
              <w:top w:val="nil"/>
              <w:bottom w:val="nil"/>
            </w:tcBorders>
          </w:tcPr>
          <w:p w14:paraId="650BA6EE" w14:textId="77777777" w:rsidR="00BD1F51" w:rsidRDefault="00BD1F51">
            <w:pPr>
              <w:pStyle w:val="TableParagraph"/>
              <w:rPr>
                <w:rFonts w:ascii="Times New Roman"/>
                <w:sz w:val="16"/>
              </w:rPr>
            </w:pPr>
          </w:p>
        </w:tc>
        <w:tc>
          <w:tcPr>
            <w:tcW w:w="1600" w:type="dxa"/>
            <w:tcBorders>
              <w:top w:val="nil"/>
              <w:bottom w:val="nil"/>
            </w:tcBorders>
          </w:tcPr>
          <w:p w14:paraId="0B0FF479" w14:textId="77777777" w:rsidR="00BD1F51" w:rsidRDefault="00684C1D">
            <w:pPr>
              <w:pStyle w:val="TableParagraph"/>
              <w:spacing w:line="181" w:lineRule="exact"/>
              <w:ind w:left="164"/>
              <w:rPr>
                <w:b/>
                <w:bCs/>
                <w:sz w:val="15"/>
                <w:szCs w:val="15"/>
              </w:rPr>
            </w:pPr>
            <w:r>
              <w:rPr>
                <w:b/>
                <w:bCs/>
                <w:sz w:val="15"/>
                <w:szCs w:val="15"/>
              </w:rPr>
              <w:t>բաշխվածության,</w:t>
            </w:r>
          </w:p>
          <w:p w14:paraId="7E226AAB" w14:textId="77777777" w:rsidR="00BD1F51" w:rsidRDefault="00684C1D">
            <w:pPr>
              <w:pStyle w:val="TableParagraph"/>
              <w:spacing w:line="164" w:lineRule="exact"/>
              <w:ind w:left="244"/>
              <w:rPr>
                <w:b/>
                <w:bCs/>
                <w:sz w:val="15"/>
                <w:szCs w:val="15"/>
              </w:rPr>
            </w:pPr>
            <w:r>
              <w:rPr>
                <w:b/>
                <w:bCs/>
                <w:sz w:val="15"/>
                <w:szCs w:val="15"/>
              </w:rPr>
              <w:t>աշխատողների</w:t>
            </w:r>
          </w:p>
        </w:tc>
        <w:tc>
          <w:tcPr>
            <w:tcW w:w="1334" w:type="dxa"/>
            <w:tcBorders>
              <w:top w:val="nil"/>
              <w:bottom w:val="nil"/>
            </w:tcBorders>
          </w:tcPr>
          <w:p w14:paraId="0963227A" w14:textId="77777777" w:rsidR="00BD1F51" w:rsidRDefault="00BD1F51">
            <w:pPr>
              <w:pStyle w:val="TableParagraph"/>
              <w:rPr>
                <w:rFonts w:ascii="Times New Roman"/>
                <w:sz w:val="16"/>
              </w:rPr>
            </w:pPr>
          </w:p>
        </w:tc>
        <w:tc>
          <w:tcPr>
            <w:tcW w:w="2133" w:type="dxa"/>
            <w:tcBorders>
              <w:top w:val="nil"/>
              <w:bottom w:val="nil"/>
            </w:tcBorders>
          </w:tcPr>
          <w:p w14:paraId="3B2E5BA4" w14:textId="77777777" w:rsidR="00BD1F51" w:rsidRDefault="00684C1D">
            <w:pPr>
              <w:pStyle w:val="TableParagraph"/>
              <w:spacing w:line="187" w:lineRule="exact"/>
              <w:ind w:left="270" w:right="260"/>
              <w:jc w:val="center"/>
              <w:rPr>
                <w:b/>
                <w:bCs/>
                <w:sz w:val="15"/>
                <w:szCs w:val="15"/>
              </w:rPr>
            </w:pPr>
            <w:r>
              <w:rPr>
                <w:b/>
                <w:bCs/>
                <w:sz w:val="15"/>
                <w:szCs w:val="15"/>
              </w:rPr>
              <w:t>հետո)</w:t>
            </w:r>
          </w:p>
        </w:tc>
        <w:tc>
          <w:tcPr>
            <w:tcW w:w="1733" w:type="dxa"/>
            <w:vMerge/>
            <w:tcBorders>
              <w:top w:val="nil"/>
            </w:tcBorders>
          </w:tcPr>
          <w:p w14:paraId="7C7E7AB1" w14:textId="77777777" w:rsidR="00BD1F51" w:rsidRDefault="00BD1F51">
            <w:pPr>
              <w:rPr>
                <w:sz w:val="2"/>
                <w:szCs w:val="2"/>
              </w:rPr>
            </w:pPr>
          </w:p>
        </w:tc>
      </w:tr>
      <w:tr w:rsidR="00BD1F51" w14:paraId="620F61AF" w14:textId="77777777">
        <w:trPr>
          <w:trHeight w:val="364"/>
        </w:trPr>
        <w:tc>
          <w:tcPr>
            <w:tcW w:w="396" w:type="dxa"/>
            <w:tcBorders>
              <w:top w:val="nil"/>
            </w:tcBorders>
          </w:tcPr>
          <w:p w14:paraId="7980B879" w14:textId="77777777" w:rsidR="00BD1F51" w:rsidRDefault="00BD1F51">
            <w:pPr>
              <w:pStyle w:val="TableParagraph"/>
              <w:rPr>
                <w:rFonts w:ascii="Times New Roman"/>
                <w:sz w:val="16"/>
              </w:rPr>
            </w:pPr>
          </w:p>
        </w:tc>
        <w:tc>
          <w:tcPr>
            <w:tcW w:w="670" w:type="dxa"/>
            <w:tcBorders>
              <w:top w:val="nil"/>
            </w:tcBorders>
          </w:tcPr>
          <w:p w14:paraId="5A31ECE5" w14:textId="77777777" w:rsidR="00BD1F51" w:rsidRDefault="00BD1F51">
            <w:pPr>
              <w:pStyle w:val="TableParagraph"/>
              <w:rPr>
                <w:rFonts w:ascii="Times New Roman"/>
                <w:sz w:val="16"/>
              </w:rPr>
            </w:pPr>
          </w:p>
        </w:tc>
        <w:tc>
          <w:tcPr>
            <w:tcW w:w="4541" w:type="dxa"/>
            <w:tcBorders>
              <w:top w:val="nil"/>
            </w:tcBorders>
          </w:tcPr>
          <w:p w14:paraId="4859FF9B" w14:textId="77777777" w:rsidR="00BD1F51" w:rsidRDefault="00BD1F51">
            <w:pPr>
              <w:pStyle w:val="TableParagraph"/>
              <w:rPr>
                <w:rFonts w:ascii="Times New Roman"/>
                <w:sz w:val="16"/>
              </w:rPr>
            </w:pPr>
          </w:p>
        </w:tc>
        <w:tc>
          <w:tcPr>
            <w:tcW w:w="2400" w:type="dxa"/>
            <w:tcBorders>
              <w:top w:val="nil"/>
            </w:tcBorders>
          </w:tcPr>
          <w:p w14:paraId="3FAFC529" w14:textId="77777777" w:rsidR="00BD1F51" w:rsidRDefault="00BD1F51">
            <w:pPr>
              <w:pStyle w:val="TableParagraph"/>
              <w:rPr>
                <w:rFonts w:ascii="Times New Roman"/>
                <w:sz w:val="16"/>
              </w:rPr>
            </w:pPr>
          </w:p>
        </w:tc>
        <w:tc>
          <w:tcPr>
            <w:tcW w:w="1600" w:type="dxa"/>
            <w:tcBorders>
              <w:top w:val="nil"/>
            </w:tcBorders>
          </w:tcPr>
          <w:p w14:paraId="552B864B" w14:textId="77777777" w:rsidR="00BD1F51" w:rsidRDefault="00684C1D">
            <w:pPr>
              <w:pStyle w:val="TableParagraph"/>
              <w:spacing w:line="187" w:lineRule="exact"/>
              <w:ind w:left="41" w:right="35"/>
              <w:jc w:val="center"/>
              <w:rPr>
                <w:b/>
                <w:bCs/>
                <w:sz w:val="15"/>
                <w:szCs w:val="15"/>
              </w:rPr>
            </w:pPr>
            <w:r>
              <w:rPr>
                <w:b/>
                <w:bCs/>
                <w:sz w:val="15"/>
                <w:szCs w:val="15"/>
              </w:rPr>
              <w:t>թվաքանակի և այլն)</w:t>
            </w:r>
          </w:p>
        </w:tc>
        <w:tc>
          <w:tcPr>
            <w:tcW w:w="1334" w:type="dxa"/>
            <w:tcBorders>
              <w:top w:val="nil"/>
            </w:tcBorders>
          </w:tcPr>
          <w:p w14:paraId="01CBC145" w14:textId="77777777" w:rsidR="00BD1F51" w:rsidRDefault="00BD1F51">
            <w:pPr>
              <w:pStyle w:val="TableParagraph"/>
              <w:rPr>
                <w:rFonts w:ascii="Times New Roman"/>
                <w:sz w:val="16"/>
              </w:rPr>
            </w:pPr>
          </w:p>
        </w:tc>
        <w:tc>
          <w:tcPr>
            <w:tcW w:w="2133" w:type="dxa"/>
            <w:tcBorders>
              <w:top w:val="nil"/>
            </w:tcBorders>
          </w:tcPr>
          <w:p w14:paraId="00C21544" w14:textId="77777777" w:rsidR="00BD1F51" w:rsidRDefault="00BD1F51">
            <w:pPr>
              <w:pStyle w:val="TableParagraph"/>
              <w:rPr>
                <w:rFonts w:ascii="Times New Roman"/>
                <w:sz w:val="16"/>
              </w:rPr>
            </w:pPr>
          </w:p>
        </w:tc>
        <w:tc>
          <w:tcPr>
            <w:tcW w:w="1733" w:type="dxa"/>
            <w:vMerge/>
            <w:tcBorders>
              <w:top w:val="nil"/>
            </w:tcBorders>
          </w:tcPr>
          <w:p w14:paraId="30B670BA" w14:textId="77777777" w:rsidR="00BD1F51" w:rsidRDefault="00BD1F51">
            <w:pPr>
              <w:rPr>
                <w:sz w:val="2"/>
                <w:szCs w:val="2"/>
              </w:rPr>
            </w:pPr>
          </w:p>
        </w:tc>
      </w:tr>
      <w:tr w:rsidR="00BD1F51" w14:paraId="42A107F6" w14:textId="77777777">
        <w:trPr>
          <w:trHeight w:val="186"/>
        </w:trPr>
        <w:tc>
          <w:tcPr>
            <w:tcW w:w="396" w:type="dxa"/>
          </w:tcPr>
          <w:p w14:paraId="032366A2" w14:textId="77777777" w:rsidR="00BD1F51" w:rsidRDefault="00684C1D">
            <w:pPr>
              <w:pStyle w:val="TableParagraph"/>
              <w:spacing w:line="167" w:lineRule="exact"/>
              <w:ind w:left="163"/>
              <w:rPr>
                <w:b/>
                <w:i/>
                <w:sz w:val="15"/>
              </w:rPr>
            </w:pPr>
            <w:r>
              <w:rPr>
                <w:b/>
                <w:i/>
                <w:sz w:val="15"/>
              </w:rPr>
              <w:t>1</w:t>
            </w:r>
          </w:p>
        </w:tc>
        <w:tc>
          <w:tcPr>
            <w:tcW w:w="670" w:type="dxa"/>
          </w:tcPr>
          <w:p w14:paraId="00250DCD" w14:textId="77777777" w:rsidR="00BD1F51" w:rsidRDefault="00684C1D">
            <w:pPr>
              <w:pStyle w:val="TableParagraph"/>
              <w:spacing w:line="167" w:lineRule="exact"/>
              <w:ind w:left="2"/>
              <w:jc w:val="center"/>
              <w:rPr>
                <w:b/>
                <w:i/>
                <w:sz w:val="15"/>
              </w:rPr>
            </w:pPr>
            <w:r>
              <w:rPr>
                <w:b/>
                <w:i/>
                <w:sz w:val="15"/>
              </w:rPr>
              <w:t>2</w:t>
            </w:r>
          </w:p>
        </w:tc>
        <w:tc>
          <w:tcPr>
            <w:tcW w:w="4541" w:type="dxa"/>
          </w:tcPr>
          <w:p w14:paraId="288F26C0" w14:textId="77777777" w:rsidR="00BD1F51" w:rsidRDefault="00684C1D">
            <w:pPr>
              <w:pStyle w:val="TableParagraph"/>
              <w:spacing w:line="167" w:lineRule="exact"/>
              <w:ind w:left="7"/>
              <w:jc w:val="center"/>
              <w:rPr>
                <w:b/>
                <w:i/>
                <w:sz w:val="15"/>
              </w:rPr>
            </w:pPr>
            <w:r>
              <w:rPr>
                <w:b/>
                <w:i/>
                <w:sz w:val="15"/>
              </w:rPr>
              <w:t>3</w:t>
            </w:r>
          </w:p>
        </w:tc>
        <w:tc>
          <w:tcPr>
            <w:tcW w:w="2400" w:type="dxa"/>
          </w:tcPr>
          <w:p w14:paraId="16CE63D8" w14:textId="77777777" w:rsidR="00BD1F51" w:rsidRDefault="00684C1D">
            <w:pPr>
              <w:pStyle w:val="TableParagraph"/>
              <w:spacing w:line="167" w:lineRule="exact"/>
              <w:ind w:left="6"/>
              <w:jc w:val="center"/>
              <w:rPr>
                <w:b/>
                <w:i/>
                <w:sz w:val="15"/>
              </w:rPr>
            </w:pPr>
            <w:r>
              <w:rPr>
                <w:b/>
                <w:i/>
                <w:sz w:val="15"/>
              </w:rPr>
              <w:t>4</w:t>
            </w:r>
          </w:p>
        </w:tc>
        <w:tc>
          <w:tcPr>
            <w:tcW w:w="1600" w:type="dxa"/>
          </w:tcPr>
          <w:p w14:paraId="06D925B9" w14:textId="77777777" w:rsidR="00BD1F51" w:rsidRDefault="00684C1D">
            <w:pPr>
              <w:pStyle w:val="TableParagraph"/>
              <w:spacing w:line="167" w:lineRule="exact"/>
              <w:ind w:left="5"/>
              <w:jc w:val="center"/>
              <w:rPr>
                <w:b/>
                <w:i/>
                <w:sz w:val="15"/>
              </w:rPr>
            </w:pPr>
            <w:r>
              <w:rPr>
                <w:b/>
                <w:i/>
                <w:sz w:val="15"/>
              </w:rPr>
              <w:t>5</w:t>
            </w:r>
          </w:p>
        </w:tc>
        <w:tc>
          <w:tcPr>
            <w:tcW w:w="1334" w:type="dxa"/>
          </w:tcPr>
          <w:p w14:paraId="5388CBED" w14:textId="77777777" w:rsidR="00BD1F51" w:rsidRDefault="00684C1D">
            <w:pPr>
              <w:pStyle w:val="TableParagraph"/>
              <w:spacing w:line="167" w:lineRule="exact"/>
              <w:ind w:left="7"/>
              <w:jc w:val="center"/>
              <w:rPr>
                <w:b/>
                <w:i/>
                <w:sz w:val="15"/>
              </w:rPr>
            </w:pPr>
            <w:r>
              <w:rPr>
                <w:b/>
                <w:i/>
                <w:sz w:val="15"/>
              </w:rPr>
              <w:t>6</w:t>
            </w:r>
          </w:p>
        </w:tc>
        <w:tc>
          <w:tcPr>
            <w:tcW w:w="2133" w:type="dxa"/>
          </w:tcPr>
          <w:p w14:paraId="420412E6" w14:textId="77777777" w:rsidR="00BD1F51" w:rsidRDefault="00684C1D">
            <w:pPr>
              <w:pStyle w:val="TableParagraph"/>
              <w:spacing w:line="167" w:lineRule="exact"/>
              <w:ind w:left="7"/>
              <w:jc w:val="center"/>
              <w:rPr>
                <w:b/>
                <w:i/>
                <w:sz w:val="15"/>
              </w:rPr>
            </w:pPr>
            <w:r>
              <w:rPr>
                <w:b/>
                <w:i/>
                <w:sz w:val="15"/>
              </w:rPr>
              <w:t>7</w:t>
            </w:r>
          </w:p>
        </w:tc>
        <w:tc>
          <w:tcPr>
            <w:tcW w:w="1733" w:type="dxa"/>
          </w:tcPr>
          <w:p w14:paraId="3155C631" w14:textId="77777777" w:rsidR="00BD1F51" w:rsidRDefault="00684C1D">
            <w:pPr>
              <w:pStyle w:val="TableParagraph"/>
              <w:spacing w:line="167" w:lineRule="exact"/>
              <w:ind w:left="7"/>
              <w:jc w:val="center"/>
              <w:rPr>
                <w:b/>
                <w:i/>
                <w:sz w:val="15"/>
              </w:rPr>
            </w:pPr>
            <w:r>
              <w:rPr>
                <w:b/>
                <w:i/>
                <w:sz w:val="15"/>
              </w:rPr>
              <w:t>8</w:t>
            </w:r>
          </w:p>
        </w:tc>
      </w:tr>
      <w:tr w:rsidR="00BD1F51" w14:paraId="43952940" w14:textId="77777777">
        <w:trPr>
          <w:trHeight w:val="752"/>
        </w:trPr>
        <w:tc>
          <w:tcPr>
            <w:tcW w:w="396" w:type="dxa"/>
          </w:tcPr>
          <w:p w14:paraId="36BB511E" w14:textId="77777777" w:rsidR="00BD1F51" w:rsidRDefault="00684C1D">
            <w:pPr>
              <w:pStyle w:val="TableParagraph"/>
              <w:spacing w:line="218" w:lineRule="exact"/>
              <w:ind w:left="161"/>
              <w:rPr>
                <w:sz w:val="19"/>
              </w:rPr>
            </w:pPr>
            <w:r>
              <w:rPr>
                <w:w w:val="99"/>
                <w:sz w:val="19"/>
              </w:rPr>
              <w:t>1</w:t>
            </w:r>
          </w:p>
        </w:tc>
        <w:tc>
          <w:tcPr>
            <w:tcW w:w="670" w:type="dxa"/>
          </w:tcPr>
          <w:p w14:paraId="4B23C331" w14:textId="77777777" w:rsidR="00BD1F51" w:rsidRDefault="00684C1D">
            <w:pPr>
              <w:pStyle w:val="TableParagraph"/>
              <w:spacing w:line="213" w:lineRule="exact"/>
              <w:ind w:left="11" w:right="1"/>
              <w:jc w:val="center"/>
              <w:rPr>
                <w:sz w:val="17"/>
              </w:rPr>
            </w:pPr>
            <w:r>
              <w:rPr>
                <w:sz w:val="17"/>
              </w:rPr>
              <w:t>200001</w:t>
            </w:r>
          </w:p>
        </w:tc>
        <w:tc>
          <w:tcPr>
            <w:tcW w:w="4541" w:type="dxa"/>
          </w:tcPr>
          <w:p w14:paraId="3603F9BB"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հիմնական ցուցանիշները (նախնական)</w:t>
            </w:r>
          </w:p>
        </w:tc>
        <w:tc>
          <w:tcPr>
            <w:tcW w:w="2400" w:type="dxa"/>
          </w:tcPr>
          <w:p w14:paraId="519046FC"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tcPr>
          <w:p w14:paraId="27001966" w14:textId="77777777" w:rsidR="00BD1F51" w:rsidRDefault="00684C1D">
            <w:pPr>
              <w:pStyle w:val="TableParagraph"/>
              <w:spacing w:line="199" w:lineRule="auto"/>
              <w:ind w:left="58" w:right="10"/>
              <w:rPr>
                <w:sz w:val="17"/>
                <w:szCs w:val="17"/>
              </w:rPr>
            </w:pPr>
            <w:r>
              <w:rPr>
                <w:sz w:val="17"/>
                <w:szCs w:val="17"/>
              </w:rPr>
              <w:t>եկամուտներ, ծախսեր, պակասուրդ (-),</w:t>
            </w:r>
          </w:p>
          <w:p w14:paraId="49DB2E74" w14:textId="77777777" w:rsidR="00BD1F51" w:rsidRDefault="00684C1D">
            <w:pPr>
              <w:pStyle w:val="TableParagraph"/>
              <w:spacing w:line="164" w:lineRule="exact"/>
              <w:ind w:left="58"/>
              <w:rPr>
                <w:sz w:val="17"/>
                <w:szCs w:val="17"/>
              </w:rPr>
            </w:pPr>
            <w:r>
              <w:rPr>
                <w:sz w:val="17"/>
                <w:szCs w:val="17"/>
              </w:rPr>
              <w:t>հավելուրդ (+)</w:t>
            </w:r>
          </w:p>
        </w:tc>
        <w:tc>
          <w:tcPr>
            <w:tcW w:w="1334" w:type="dxa"/>
          </w:tcPr>
          <w:p w14:paraId="7891EE28" w14:textId="77777777" w:rsidR="00BD1F51" w:rsidRDefault="00684C1D">
            <w:pPr>
              <w:pStyle w:val="TableParagraph"/>
              <w:spacing w:line="197" w:lineRule="exact"/>
              <w:ind w:left="62" w:right="54"/>
              <w:jc w:val="center"/>
              <w:rPr>
                <w:sz w:val="17"/>
                <w:szCs w:val="17"/>
              </w:rPr>
            </w:pPr>
            <w:r>
              <w:rPr>
                <w:sz w:val="17"/>
                <w:szCs w:val="17"/>
              </w:rPr>
              <w:t>ամսական</w:t>
            </w:r>
          </w:p>
        </w:tc>
        <w:tc>
          <w:tcPr>
            <w:tcW w:w="2133" w:type="dxa"/>
          </w:tcPr>
          <w:p w14:paraId="116A6274" w14:textId="77777777" w:rsidR="00BD1F51" w:rsidRDefault="00684C1D">
            <w:pPr>
              <w:pStyle w:val="TableParagraph"/>
              <w:spacing w:line="197" w:lineRule="exact"/>
              <w:ind w:left="270" w:right="261"/>
              <w:jc w:val="center"/>
              <w:rPr>
                <w:sz w:val="17"/>
              </w:rPr>
            </w:pPr>
            <w:r>
              <w:rPr>
                <w:sz w:val="17"/>
              </w:rPr>
              <w:t>25</w:t>
            </w:r>
          </w:p>
        </w:tc>
        <w:tc>
          <w:tcPr>
            <w:tcW w:w="1733" w:type="dxa"/>
          </w:tcPr>
          <w:p w14:paraId="394FC19A" w14:textId="77777777" w:rsidR="00BD1F51" w:rsidRDefault="00684C1D">
            <w:pPr>
              <w:pStyle w:val="TableParagraph"/>
              <w:spacing w:line="177" w:lineRule="exact"/>
              <w:ind w:left="8"/>
              <w:jc w:val="center"/>
              <w:rPr>
                <w:sz w:val="17"/>
              </w:rPr>
            </w:pPr>
            <w:r>
              <w:rPr>
                <w:sz w:val="17"/>
              </w:rPr>
              <w:t>1000-203,</w:t>
            </w:r>
          </w:p>
          <w:p w14:paraId="43C2F308" w14:textId="77777777" w:rsidR="00BD1F51" w:rsidRDefault="00684C1D">
            <w:pPr>
              <w:pStyle w:val="TableParagraph"/>
              <w:spacing w:line="188" w:lineRule="exact"/>
              <w:ind w:left="10"/>
              <w:jc w:val="center"/>
              <w:rPr>
                <w:sz w:val="17"/>
              </w:rPr>
            </w:pPr>
            <w:r>
              <w:rPr>
                <w:sz w:val="17"/>
              </w:rPr>
              <w:t>1000-401,</w:t>
            </w:r>
          </w:p>
          <w:p w14:paraId="28F25BB0" w14:textId="77777777" w:rsidR="00BD1F51" w:rsidRDefault="00684C1D">
            <w:pPr>
              <w:pStyle w:val="TableParagraph"/>
              <w:spacing w:line="198" w:lineRule="exact"/>
              <w:ind w:left="8"/>
              <w:jc w:val="center"/>
              <w:rPr>
                <w:sz w:val="17"/>
              </w:rPr>
            </w:pPr>
            <w:r>
              <w:rPr>
                <w:sz w:val="17"/>
              </w:rPr>
              <w:t>1000-402,</w:t>
            </w:r>
          </w:p>
          <w:p w14:paraId="74B44A59" w14:textId="77777777" w:rsidR="00BD1F51" w:rsidRDefault="00684C1D">
            <w:pPr>
              <w:pStyle w:val="TableParagraph"/>
              <w:spacing w:line="168" w:lineRule="exact"/>
              <w:ind w:left="8"/>
              <w:jc w:val="center"/>
              <w:rPr>
                <w:sz w:val="15"/>
                <w:szCs w:val="15"/>
              </w:rPr>
            </w:pPr>
            <w:r>
              <w:rPr>
                <w:sz w:val="15"/>
                <w:szCs w:val="15"/>
              </w:rPr>
              <w:t>տվյալների բազաներ</w:t>
            </w:r>
          </w:p>
        </w:tc>
      </w:tr>
      <w:tr w:rsidR="00BD1F51" w14:paraId="21E55F6A" w14:textId="77777777">
        <w:trPr>
          <w:trHeight w:val="376"/>
        </w:trPr>
        <w:tc>
          <w:tcPr>
            <w:tcW w:w="396" w:type="dxa"/>
            <w:vMerge w:val="restart"/>
            <w:tcBorders>
              <w:bottom w:val="nil"/>
            </w:tcBorders>
          </w:tcPr>
          <w:p w14:paraId="4C5C4BE6" w14:textId="77777777" w:rsidR="00BD1F51" w:rsidRDefault="00684C1D">
            <w:pPr>
              <w:pStyle w:val="TableParagraph"/>
              <w:spacing w:line="203" w:lineRule="exact"/>
              <w:ind w:left="13"/>
              <w:jc w:val="center"/>
              <w:rPr>
                <w:sz w:val="19"/>
              </w:rPr>
            </w:pPr>
            <w:r>
              <w:rPr>
                <w:w w:val="99"/>
                <w:sz w:val="19"/>
              </w:rPr>
              <w:t>2</w:t>
            </w:r>
          </w:p>
        </w:tc>
        <w:tc>
          <w:tcPr>
            <w:tcW w:w="670" w:type="dxa"/>
            <w:vMerge w:val="restart"/>
            <w:tcBorders>
              <w:bottom w:val="nil"/>
            </w:tcBorders>
          </w:tcPr>
          <w:p w14:paraId="0BD8939E" w14:textId="77777777" w:rsidR="00BD1F51" w:rsidRDefault="00684C1D">
            <w:pPr>
              <w:pStyle w:val="TableParagraph"/>
              <w:spacing w:line="197" w:lineRule="exact"/>
              <w:ind w:left="38"/>
              <w:rPr>
                <w:sz w:val="17"/>
              </w:rPr>
            </w:pPr>
            <w:r>
              <w:rPr>
                <w:sz w:val="17"/>
              </w:rPr>
              <w:t>200002</w:t>
            </w:r>
          </w:p>
        </w:tc>
        <w:tc>
          <w:tcPr>
            <w:tcW w:w="4541" w:type="dxa"/>
            <w:vMerge w:val="restart"/>
            <w:tcBorders>
              <w:bottom w:val="nil"/>
            </w:tcBorders>
          </w:tcPr>
          <w:p w14:paraId="0EA3DECE"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փաստացի ամփոփ ցուցանիշները</w:t>
            </w:r>
          </w:p>
        </w:tc>
        <w:tc>
          <w:tcPr>
            <w:tcW w:w="2400" w:type="dxa"/>
            <w:vMerge w:val="restart"/>
            <w:tcBorders>
              <w:bottom w:val="nil"/>
            </w:tcBorders>
          </w:tcPr>
          <w:p w14:paraId="3FA74679"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0F476E4C" w14:textId="77777777" w:rsidR="00BD1F51" w:rsidRDefault="00684C1D">
            <w:pPr>
              <w:pStyle w:val="TableParagraph"/>
              <w:spacing w:line="199" w:lineRule="auto"/>
              <w:ind w:left="58" w:right="10"/>
              <w:rPr>
                <w:sz w:val="17"/>
                <w:szCs w:val="17"/>
              </w:rPr>
            </w:pPr>
            <w:r>
              <w:rPr>
                <w:sz w:val="17"/>
                <w:szCs w:val="17"/>
              </w:rPr>
              <w:t>եկամուտներ, ծախսեր, պակասուրդ (-), հավելուրդ (+)</w:t>
            </w:r>
          </w:p>
        </w:tc>
        <w:tc>
          <w:tcPr>
            <w:tcW w:w="1334" w:type="dxa"/>
          </w:tcPr>
          <w:p w14:paraId="425F0106" w14:textId="77777777" w:rsidR="00BD1F51" w:rsidRDefault="00684C1D">
            <w:pPr>
              <w:pStyle w:val="TableParagraph"/>
              <w:spacing w:line="177" w:lineRule="exact"/>
              <w:ind w:left="61" w:right="54"/>
              <w:jc w:val="center"/>
              <w:rPr>
                <w:sz w:val="17"/>
              </w:rPr>
            </w:pPr>
            <w:r>
              <w:rPr>
                <w:sz w:val="17"/>
              </w:rPr>
              <w:t>I, II, III</w:t>
            </w:r>
          </w:p>
          <w:p w14:paraId="51B70B7C"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tcPr>
          <w:p w14:paraId="764078BF" w14:textId="77777777" w:rsidR="00BD1F51" w:rsidRDefault="00684C1D">
            <w:pPr>
              <w:pStyle w:val="TableParagraph"/>
              <w:spacing w:line="197" w:lineRule="exact"/>
              <w:ind w:left="270" w:right="262"/>
              <w:jc w:val="center"/>
              <w:rPr>
                <w:sz w:val="17"/>
              </w:rPr>
            </w:pPr>
            <w:r>
              <w:rPr>
                <w:sz w:val="17"/>
              </w:rPr>
              <w:t>65/67</w:t>
            </w:r>
          </w:p>
        </w:tc>
        <w:tc>
          <w:tcPr>
            <w:tcW w:w="1733" w:type="dxa"/>
            <w:vMerge w:val="restart"/>
          </w:tcPr>
          <w:p w14:paraId="22653C63" w14:textId="77777777" w:rsidR="00BD1F51" w:rsidRDefault="00684C1D">
            <w:pPr>
              <w:pStyle w:val="TableParagraph"/>
              <w:spacing w:line="177" w:lineRule="exact"/>
              <w:ind w:left="62"/>
              <w:jc w:val="center"/>
              <w:rPr>
                <w:sz w:val="17"/>
              </w:rPr>
            </w:pPr>
            <w:r>
              <w:rPr>
                <w:sz w:val="17"/>
              </w:rPr>
              <w:t>1000-203,</w:t>
            </w:r>
          </w:p>
          <w:p w14:paraId="20CA6554" w14:textId="77777777" w:rsidR="00BD1F51" w:rsidRDefault="00684C1D">
            <w:pPr>
              <w:pStyle w:val="TableParagraph"/>
              <w:spacing w:line="188" w:lineRule="exact"/>
              <w:ind w:left="7"/>
              <w:jc w:val="center"/>
              <w:rPr>
                <w:sz w:val="17"/>
              </w:rPr>
            </w:pPr>
            <w:r>
              <w:rPr>
                <w:sz w:val="17"/>
              </w:rPr>
              <w:t>1000-101,</w:t>
            </w:r>
          </w:p>
          <w:p w14:paraId="0F9E064F" w14:textId="77777777" w:rsidR="00BD1F51" w:rsidRDefault="00684C1D">
            <w:pPr>
              <w:pStyle w:val="TableParagraph"/>
              <w:spacing w:line="188" w:lineRule="exact"/>
              <w:ind w:left="8"/>
              <w:jc w:val="center"/>
              <w:rPr>
                <w:sz w:val="17"/>
              </w:rPr>
            </w:pPr>
            <w:r>
              <w:rPr>
                <w:sz w:val="17"/>
              </w:rPr>
              <w:t>1000-103,</w:t>
            </w:r>
          </w:p>
          <w:p w14:paraId="3C64C06B" w14:textId="77777777" w:rsidR="00BD1F51" w:rsidRDefault="00684C1D">
            <w:pPr>
              <w:pStyle w:val="TableParagraph"/>
              <w:spacing w:line="188" w:lineRule="exact"/>
              <w:ind w:left="8"/>
              <w:jc w:val="center"/>
              <w:rPr>
                <w:sz w:val="17"/>
              </w:rPr>
            </w:pPr>
            <w:r>
              <w:rPr>
                <w:sz w:val="17"/>
              </w:rPr>
              <w:t>2000-101,</w:t>
            </w:r>
          </w:p>
          <w:p w14:paraId="003699CC" w14:textId="77777777" w:rsidR="00BD1F51" w:rsidRDefault="00684C1D">
            <w:pPr>
              <w:pStyle w:val="TableParagraph"/>
              <w:spacing w:line="188" w:lineRule="exact"/>
              <w:ind w:left="10"/>
              <w:jc w:val="center"/>
              <w:rPr>
                <w:sz w:val="17"/>
              </w:rPr>
            </w:pPr>
            <w:r>
              <w:rPr>
                <w:sz w:val="17"/>
              </w:rPr>
              <w:t>1000-401,</w:t>
            </w:r>
          </w:p>
          <w:p w14:paraId="49B6E12E" w14:textId="77777777" w:rsidR="00BD1F51" w:rsidRDefault="00684C1D">
            <w:pPr>
              <w:pStyle w:val="TableParagraph"/>
              <w:spacing w:line="206" w:lineRule="exact"/>
              <w:ind w:left="8"/>
              <w:jc w:val="center"/>
              <w:rPr>
                <w:sz w:val="17"/>
              </w:rPr>
            </w:pPr>
            <w:r>
              <w:rPr>
                <w:sz w:val="17"/>
              </w:rPr>
              <w:t>1000-402,</w:t>
            </w:r>
          </w:p>
          <w:p w14:paraId="07E972CA" w14:textId="77777777" w:rsidR="00BD1F51" w:rsidRDefault="00684C1D">
            <w:pPr>
              <w:pStyle w:val="TableParagraph"/>
              <w:spacing w:line="199" w:lineRule="exact"/>
              <w:ind w:left="9"/>
              <w:jc w:val="center"/>
              <w:rPr>
                <w:sz w:val="15"/>
                <w:szCs w:val="15"/>
              </w:rPr>
            </w:pPr>
            <w:r>
              <w:rPr>
                <w:sz w:val="15"/>
                <w:szCs w:val="15"/>
              </w:rPr>
              <w:t>տվյալների բազաներ</w:t>
            </w:r>
          </w:p>
        </w:tc>
      </w:tr>
      <w:tr w:rsidR="00BD1F51" w14:paraId="254BC39B" w14:textId="77777777">
        <w:trPr>
          <w:trHeight w:val="486"/>
        </w:trPr>
        <w:tc>
          <w:tcPr>
            <w:tcW w:w="396" w:type="dxa"/>
            <w:vMerge/>
            <w:tcBorders>
              <w:top w:val="nil"/>
              <w:bottom w:val="nil"/>
            </w:tcBorders>
          </w:tcPr>
          <w:p w14:paraId="778A298A" w14:textId="77777777" w:rsidR="00BD1F51" w:rsidRDefault="00BD1F51">
            <w:pPr>
              <w:rPr>
                <w:sz w:val="2"/>
                <w:szCs w:val="2"/>
              </w:rPr>
            </w:pPr>
          </w:p>
        </w:tc>
        <w:tc>
          <w:tcPr>
            <w:tcW w:w="670" w:type="dxa"/>
            <w:vMerge/>
            <w:tcBorders>
              <w:top w:val="nil"/>
              <w:bottom w:val="nil"/>
            </w:tcBorders>
          </w:tcPr>
          <w:p w14:paraId="0A6890A4" w14:textId="77777777" w:rsidR="00BD1F51" w:rsidRDefault="00BD1F51">
            <w:pPr>
              <w:rPr>
                <w:sz w:val="2"/>
                <w:szCs w:val="2"/>
              </w:rPr>
            </w:pPr>
          </w:p>
        </w:tc>
        <w:tc>
          <w:tcPr>
            <w:tcW w:w="4541" w:type="dxa"/>
            <w:vMerge/>
            <w:tcBorders>
              <w:top w:val="nil"/>
              <w:bottom w:val="nil"/>
            </w:tcBorders>
          </w:tcPr>
          <w:p w14:paraId="6881A0A4" w14:textId="77777777" w:rsidR="00BD1F51" w:rsidRDefault="00BD1F51">
            <w:pPr>
              <w:rPr>
                <w:sz w:val="2"/>
                <w:szCs w:val="2"/>
              </w:rPr>
            </w:pPr>
          </w:p>
        </w:tc>
        <w:tc>
          <w:tcPr>
            <w:tcW w:w="2400" w:type="dxa"/>
            <w:vMerge/>
            <w:tcBorders>
              <w:top w:val="nil"/>
              <w:bottom w:val="nil"/>
            </w:tcBorders>
          </w:tcPr>
          <w:p w14:paraId="4FFCB534" w14:textId="77777777" w:rsidR="00BD1F51" w:rsidRDefault="00BD1F51">
            <w:pPr>
              <w:rPr>
                <w:sz w:val="2"/>
                <w:szCs w:val="2"/>
              </w:rPr>
            </w:pPr>
          </w:p>
        </w:tc>
        <w:tc>
          <w:tcPr>
            <w:tcW w:w="1600" w:type="dxa"/>
            <w:vMerge/>
            <w:tcBorders>
              <w:top w:val="nil"/>
              <w:bottom w:val="nil"/>
            </w:tcBorders>
          </w:tcPr>
          <w:p w14:paraId="2CC06EDF" w14:textId="77777777" w:rsidR="00BD1F51" w:rsidRDefault="00BD1F51">
            <w:pPr>
              <w:rPr>
                <w:sz w:val="2"/>
                <w:szCs w:val="2"/>
              </w:rPr>
            </w:pPr>
          </w:p>
        </w:tc>
        <w:tc>
          <w:tcPr>
            <w:tcW w:w="1334" w:type="dxa"/>
            <w:tcBorders>
              <w:bottom w:val="nil"/>
            </w:tcBorders>
          </w:tcPr>
          <w:p w14:paraId="6D6A38D3" w14:textId="77777777" w:rsidR="00BD1F51" w:rsidRDefault="00684C1D">
            <w:pPr>
              <w:pStyle w:val="TableParagraph"/>
              <w:spacing w:line="197" w:lineRule="exact"/>
              <w:ind w:left="62" w:right="54"/>
              <w:jc w:val="center"/>
              <w:rPr>
                <w:sz w:val="17"/>
                <w:szCs w:val="17"/>
              </w:rPr>
            </w:pPr>
            <w:r>
              <w:rPr>
                <w:sz w:val="17"/>
                <w:szCs w:val="17"/>
              </w:rPr>
              <w:t>տարեկան</w:t>
            </w:r>
          </w:p>
        </w:tc>
        <w:tc>
          <w:tcPr>
            <w:tcW w:w="2133" w:type="dxa"/>
            <w:tcBorders>
              <w:bottom w:val="nil"/>
            </w:tcBorders>
          </w:tcPr>
          <w:p w14:paraId="1F12F25C"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w:t>
            </w:r>
          </w:p>
          <w:p w14:paraId="34E88911" w14:textId="77777777" w:rsidR="00BD1F51" w:rsidRDefault="00684C1D">
            <w:pPr>
              <w:pStyle w:val="TableParagraph"/>
              <w:spacing w:line="127" w:lineRule="exact"/>
              <w:ind w:left="3"/>
              <w:rPr>
                <w:sz w:val="17"/>
                <w:szCs w:val="17"/>
              </w:rPr>
            </w:pPr>
            <w:r>
              <w:rPr>
                <w:sz w:val="17"/>
                <w:szCs w:val="17"/>
              </w:rPr>
              <w:t>կողմից ՀՀ 2019թվականի</w:t>
            </w:r>
          </w:p>
        </w:tc>
        <w:tc>
          <w:tcPr>
            <w:tcW w:w="1733" w:type="dxa"/>
            <w:vMerge/>
            <w:tcBorders>
              <w:top w:val="nil"/>
            </w:tcBorders>
          </w:tcPr>
          <w:p w14:paraId="57DF1C41" w14:textId="77777777" w:rsidR="00BD1F51" w:rsidRDefault="00BD1F51">
            <w:pPr>
              <w:rPr>
                <w:sz w:val="2"/>
                <w:szCs w:val="2"/>
              </w:rPr>
            </w:pPr>
          </w:p>
        </w:tc>
      </w:tr>
      <w:tr w:rsidR="00BD1F51" w14:paraId="6BBF838C" w14:textId="77777777">
        <w:trPr>
          <w:trHeight w:val="159"/>
        </w:trPr>
        <w:tc>
          <w:tcPr>
            <w:tcW w:w="396" w:type="dxa"/>
            <w:tcBorders>
              <w:top w:val="nil"/>
              <w:bottom w:val="nil"/>
            </w:tcBorders>
          </w:tcPr>
          <w:p w14:paraId="669BCA8D" w14:textId="77777777" w:rsidR="00BD1F51" w:rsidRDefault="00BD1F51">
            <w:pPr>
              <w:pStyle w:val="TableParagraph"/>
              <w:rPr>
                <w:rFonts w:ascii="Times New Roman"/>
                <w:sz w:val="10"/>
              </w:rPr>
            </w:pPr>
          </w:p>
        </w:tc>
        <w:tc>
          <w:tcPr>
            <w:tcW w:w="670" w:type="dxa"/>
            <w:tcBorders>
              <w:top w:val="nil"/>
              <w:bottom w:val="nil"/>
            </w:tcBorders>
          </w:tcPr>
          <w:p w14:paraId="01B67ABD" w14:textId="77777777" w:rsidR="00BD1F51" w:rsidRDefault="00BD1F51">
            <w:pPr>
              <w:pStyle w:val="TableParagraph"/>
              <w:rPr>
                <w:rFonts w:ascii="Times New Roman"/>
                <w:sz w:val="10"/>
              </w:rPr>
            </w:pPr>
          </w:p>
        </w:tc>
        <w:tc>
          <w:tcPr>
            <w:tcW w:w="4541" w:type="dxa"/>
            <w:tcBorders>
              <w:top w:val="nil"/>
              <w:bottom w:val="nil"/>
            </w:tcBorders>
          </w:tcPr>
          <w:p w14:paraId="508F4D45" w14:textId="77777777" w:rsidR="00BD1F51" w:rsidRDefault="00BD1F51">
            <w:pPr>
              <w:pStyle w:val="TableParagraph"/>
              <w:rPr>
                <w:rFonts w:ascii="Times New Roman"/>
                <w:sz w:val="10"/>
              </w:rPr>
            </w:pPr>
          </w:p>
        </w:tc>
        <w:tc>
          <w:tcPr>
            <w:tcW w:w="2400" w:type="dxa"/>
            <w:tcBorders>
              <w:top w:val="nil"/>
              <w:bottom w:val="nil"/>
            </w:tcBorders>
          </w:tcPr>
          <w:p w14:paraId="24943B25" w14:textId="77777777" w:rsidR="00BD1F51" w:rsidRDefault="00BD1F51">
            <w:pPr>
              <w:pStyle w:val="TableParagraph"/>
              <w:rPr>
                <w:rFonts w:ascii="Times New Roman"/>
                <w:sz w:val="10"/>
              </w:rPr>
            </w:pPr>
          </w:p>
        </w:tc>
        <w:tc>
          <w:tcPr>
            <w:tcW w:w="1600" w:type="dxa"/>
            <w:tcBorders>
              <w:top w:val="nil"/>
              <w:bottom w:val="nil"/>
            </w:tcBorders>
          </w:tcPr>
          <w:p w14:paraId="65ADB436" w14:textId="77777777" w:rsidR="00BD1F51" w:rsidRDefault="00BD1F51">
            <w:pPr>
              <w:pStyle w:val="TableParagraph"/>
              <w:rPr>
                <w:rFonts w:ascii="Times New Roman"/>
                <w:sz w:val="10"/>
              </w:rPr>
            </w:pPr>
          </w:p>
        </w:tc>
        <w:tc>
          <w:tcPr>
            <w:tcW w:w="1334" w:type="dxa"/>
            <w:tcBorders>
              <w:top w:val="nil"/>
              <w:bottom w:val="nil"/>
            </w:tcBorders>
          </w:tcPr>
          <w:p w14:paraId="53E7572E" w14:textId="77777777" w:rsidR="00BD1F51" w:rsidRDefault="00BD1F51">
            <w:pPr>
              <w:pStyle w:val="TableParagraph"/>
              <w:rPr>
                <w:rFonts w:ascii="Times New Roman"/>
                <w:sz w:val="10"/>
              </w:rPr>
            </w:pPr>
          </w:p>
        </w:tc>
        <w:tc>
          <w:tcPr>
            <w:tcW w:w="2133" w:type="dxa"/>
            <w:tcBorders>
              <w:top w:val="nil"/>
              <w:bottom w:val="nil"/>
            </w:tcBorders>
          </w:tcPr>
          <w:p w14:paraId="6D085833" w14:textId="77777777" w:rsidR="00BD1F51" w:rsidRDefault="00684C1D">
            <w:pPr>
              <w:pStyle w:val="TableParagraph"/>
              <w:spacing w:line="139" w:lineRule="exact"/>
              <w:ind w:left="3"/>
              <w:rPr>
                <w:sz w:val="17"/>
                <w:szCs w:val="17"/>
              </w:rPr>
            </w:pPr>
            <w:r>
              <w:rPr>
                <w:sz w:val="17"/>
                <w:szCs w:val="17"/>
              </w:rPr>
              <w:t>պետական բյուջեի կա-</w:t>
            </w:r>
          </w:p>
        </w:tc>
        <w:tc>
          <w:tcPr>
            <w:tcW w:w="1733" w:type="dxa"/>
            <w:vMerge/>
            <w:tcBorders>
              <w:top w:val="nil"/>
            </w:tcBorders>
          </w:tcPr>
          <w:p w14:paraId="742C8A38" w14:textId="77777777" w:rsidR="00BD1F51" w:rsidRDefault="00BD1F51">
            <w:pPr>
              <w:rPr>
                <w:sz w:val="2"/>
                <w:szCs w:val="2"/>
              </w:rPr>
            </w:pPr>
          </w:p>
        </w:tc>
      </w:tr>
      <w:tr w:rsidR="00BD1F51" w14:paraId="2F3F9E43" w14:textId="77777777">
        <w:trPr>
          <w:trHeight w:val="159"/>
        </w:trPr>
        <w:tc>
          <w:tcPr>
            <w:tcW w:w="396" w:type="dxa"/>
            <w:tcBorders>
              <w:top w:val="nil"/>
              <w:bottom w:val="nil"/>
            </w:tcBorders>
          </w:tcPr>
          <w:p w14:paraId="2D267FC8" w14:textId="77777777" w:rsidR="00BD1F51" w:rsidRDefault="00BD1F51">
            <w:pPr>
              <w:pStyle w:val="TableParagraph"/>
              <w:rPr>
                <w:rFonts w:ascii="Times New Roman"/>
                <w:sz w:val="10"/>
              </w:rPr>
            </w:pPr>
          </w:p>
        </w:tc>
        <w:tc>
          <w:tcPr>
            <w:tcW w:w="670" w:type="dxa"/>
            <w:tcBorders>
              <w:top w:val="nil"/>
              <w:bottom w:val="nil"/>
            </w:tcBorders>
          </w:tcPr>
          <w:p w14:paraId="3900E11E" w14:textId="77777777" w:rsidR="00BD1F51" w:rsidRDefault="00BD1F51">
            <w:pPr>
              <w:pStyle w:val="TableParagraph"/>
              <w:rPr>
                <w:rFonts w:ascii="Times New Roman"/>
                <w:sz w:val="10"/>
              </w:rPr>
            </w:pPr>
          </w:p>
        </w:tc>
        <w:tc>
          <w:tcPr>
            <w:tcW w:w="4541" w:type="dxa"/>
            <w:tcBorders>
              <w:top w:val="nil"/>
              <w:bottom w:val="nil"/>
            </w:tcBorders>
          </w:tcPr>
          <w:p w14:paraId="71C8FDFC" w14:textId="77777777" w:rsidR="00BD1F51" w:rsidRDefault="00BD1F51">
            <w:pPr>
              <w:pStyle w:val="TableParagraph"/>
              <w:rPr>
                <w:rFonts w:ascii="Times New Roman"/>
                <w:sz w:val="10"/>
              </w:rPr>
            </w:pPr>
          </w:p>
        </w:tc>
        <w:tc>
          <w:tcPr>
            <w:tcW w:w="2400" w:type="dxa"/>
            <w:tcBorders>
              <w:top w:val="nil"/>
              <w:bottom w:val="nil"/>
            </w:tcBorders>
          </w:tcPr>
          <w:p w14:paraId="46C48E54" w14:textId="77777777" w:rsidR="00BD1F51" w:rsidRDefault="00BD1F51">
            <w:pPr>
              <w:pStyle w:val="TableParagraph"/>
              <w:rPr>
                <w:rFonts w:ascii="Times New Roman"/>
                <w:sz w:val="10"/>
              </w:rPr>
            </w:pPr>
          </w:p>
        </w:tc>
        <w:tc>
          <w:tcPr>
            <w:tcW w:w="1600" w:type="dxa"/>
            <w:tcBorders>
              <w:top w:val="nil"/>
              <w:bottom w:val="nil"/>
            </w:tcBorders>
          </w:tcPr>
          <w:p w14:paraId="7D950800" w14:textId="77777777" w:rsidR="00BD1F51" w:rsidRDefault="00BD1F51">
            <w:pPr>
              <w:pStyle w:val="TableParagraph"/>
              <w:rPr>
                <w:rFonts w:ascii="Times New Roman"/>
                <w:sz w:val="10"/>
              </w:rPr>
            </w:pPr>
          </w:p>
        </w:tc>
        <w:tc>
          <w:tcPr>
            <w:tcW w:w="1334" w:type="dxa"/>
            <w:tcBorders>
              <w:top w:val="nil"/>
              <w:bottom w:val="nil"/>
            </w:tcBorders>
          </w:tcPr>
          <w:p w14:paraId="5960DFE2" w14:textId="77777777" w:rsidR="00BD1F51" w:rsidRDefault="00BD1F51">
            <w:pPr>
              <w:pStyle w:val="TableParagraph"/>
              <w:rPr>
                <w:rFonts w:ascii="Times New Roman"/>
                <w:sz w:val="10"/>
              </w:rPr>
            </w:pPr>
          </w:p>
        </w:tc>
        <w:tc>
          <w:tcPr>
            <w:tcW w:w="2133" w:type="dxa"/>
            <w:tcBorders>
              <w:top w:val="nil"/>
              <w:bottom w:val="nil"/>
            </w:tcBorders>
          </w:tcPr>
          <w:p w14:paraId="7479D2EA" w14:textId="77777777" w:rsidR="00BD1F51" w:rsidRDefault="00684C1D">
            <w:pPr>
              <w:pStyle w:val="TableParagraph"/>
              <w:spacing w:line="139" w:lineRule="exact"/>
              <w:ind w:left="3"/>
              <w:rPr>
                <w:sz w:val="17"/>
                <w:szCs w:val="17"/>
              </w:rPr>
            </w:pPr>
            <w:r>
              <w:rPr>
                <w:sz w:val="17"/>
                <w:szCs w:val="17"/>
              </w:rPr>
              <w:t>տարման տարեկան հաշ-</w:t>
            </w:r>
          </w:p>
        </w:tc>
        <w:tc>
          <w:tcPr>
            <w:tcW w:w="1733" w:type="dxa"/>
            <w:vMerge/>
            <w:tcBorders>
              <w:top w:val="nil"/>
            </w:tcBorders>
          </w:tcPr>
          <w:p w14:paraId="009D57D8" w14:textId="77777777" w:rsidR="00BD1F51" w:rsidRDefault="00BD1F51">
            <w:pPr>
              <w:rPr>
                <w:sz w:val="2"/>
                <w:szCs w:val="2"/>
              </w:rPr>
            </w:pPr>
          </w:p>
        </w:tc>
      </w:tr>
      <w:tr w:rsidR="00BD1F51" w14:paraId="1FF3796F" w14:textId="77777777">
        <w:trPr>
          <w:trHeight w:val="159"/>
        </w:trPr>
        <w:tc>
          <w:tcPr>
            <w:tcW w:w="396" w:type="dxa"/>
            <w:tcBorders>
              <w:top w:val="nil"/>
              <w:bottom w:val="nil"/>
            </w:tcBorders>
          </w:tcPr>
          <w:p w14:paraId="36A72AF0" w14:textId="77777777" w:rsidR="00BD1F51" w:rsidRDefault="00BD1F51">
            <w:pPr>
              <w:pStyle w:val="TableParagraph"/>
              <w:rPr>
                <w:rFonts w:ascii="Times New Roman"/>
                <w:sz w:val="10"/>
              </w:rPr>
            </w:pPr>
          </w:p>
        </w:tc>
        <w:tc>
          <w:tcPr>
            <w:tcW w:w="670" w:type="dxa"/>
            <w:tcBorders>
              <w:top w:val="nil"/>
              <w:bottom w:val="nil"/>
            </w:tcBorders>
          </w:tcPr>
          <w:p w14:paraId="4626F9D0" w14:textId="77777777" w:rsidR="00BD1F51" w:rsidRDefault="00BD1F51">
            <w:pPr>
              <w:pStyle w:val="TableParagraph"/>
              <w:rPr>
                <w:rFonts w:ascii="Times New Roman"/>
                <w:sz w:val="10"/>
              </w:rPr>
            </w:pPr>
          </w:p>
        </w:tc>
        <w:tc>
          <w:tcPr>
            <w:tcW w:w="4541" w:type="dxa"/>
            <w:tcBorders>
              <w:top w:val="nil"/>
              <w:bottom w:val="nil"/>
            </w:tcBorders>
          </w:tcPr>
          <w:p w14:paraId="604A80C5" w14:textId="77777777" w:rsidR="00BD1F51" w:rsidRDefault="00BD1F51">
            <w:pPr>
              <w:pStyle w:val="TableParagraph"/>
              <w:rPr>
                <w:rFonts w:ascii="Times New Roman"/>
                <w:sz w:val="10"/>
              </w:rPr>
            </w:pPr>
          </w:p>
        </w:tc>
        <w:tc>
          <w:tcPr>
            <w:tcW w:w="2400" w:type="dxa"/>
            <w:tcBorders>
              <w:top w:val="nil"/>
              <w:bottom w:val="nil"/>
            </w:tcBorders>
          </w:tcPr>
          <w:p w14:paraId="253AE819" w14:textId="77777777" w:rsidR="00BD1F51" w:rsidRDefault="00BD1F51">
            <w:pPr>
              <w:pStyle w:val="TableParagraph"/>
              <w:rPr>
                <w:rFonts w:ascii="Times New Roman"/>
                <w:sz w:val="10"/>
              </w:rPr>
            </w:pPr>
          </w:p>
        </w:tc>
        <w:tc>
          <w:tcPr>
            <w:tcW w:w="1600" w:type="dxa"/>
            <w:tcBorders>
              <w:top w:val="nil"/>
              <w:bottom w:val="nil"/>
            </w:tcBorders>
          </w:tcPr>
          <w:p w14:paraId="5FE6DB73" w14:textId="77777777" w:rsidR="00BD1F51" w:rsidRDefault="00BD1F51">
            <w:pPr>
              <w:pStyle w:val="TableParagraph"/>
              <w:rPr>
                <w:rFonts w:ascii="Times New Roman"/>
                <w:sz w:val="10"/>
              </w:rPr>
            </w:pPr>
          </w:p>
        </w:tc>
        <w:tc>
          <w:tcPr>
            <w:tcW w:w="1334" w:type="dxa"/>
            <w:tcBorders>
              <w:top w:val="nil"/>
              <w:bottom w:val="nil"/>
            </w:tcBorders>
          </w:tcPr>
          <w:p w14:paraId="367DB8D9" w14:textId="77777777" w:rsidR="00BD1F51" w:rsidRDefault="00BD1F51">
            <w:pPr>
              <w:pStyle w:val="TableParagraph"/>
              <w:rPr>
                <w:rFonts w:ascii="Times New Roman"/>
                <w:sz w:val="10"/>
              </w:rPr>
            </w:pPr>
          </w:p>
        </w:tc>
        <w:tc>
          <w:tcPr>
            <w:tcW w:w="2133" w:type="dxa"/>
            <w:tcBorders>
              <w:top w:val="nil"/>
              <w:bottom w:val="nil"/>
            </w:tcBorders>
          </w:tcPr>
          <w:p w14:paraId="10293028"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17292169" w14:textId="77777777" w:rsidR="00BD1F51" w:rsidRDefault="00BD1F51">
            <w:pPr>
              <w:rPr>
                <w:sz w:val="2"/>
                <w:szCs w:val="2"/>
              </w:rPr>
            </w:pPr>
          </w:p>
        </w:tc>
      </w:tr>
      <w:tr w:rsidR="00BD1F51" w14:paraId="15C59E84" w14:textId="77777777">
        <w:trPr>
          <w:trHeight w:val="159"/>
        </w:trPr>
        <w:tc>
          <w:tcPr>
            <w:tcW w:w="396" w:type="dxa"/>
            <w:tcBorders>
              <w:top w:val="nil"/>
              <w:bottom w:val="nil"/>
            </w:tcBorders>
          </w:tcPr>
          <w:p w14:paraId="5A866B51" w14:textId="77777777" w:rsidR="00BD1F51" w:rsidRDefault="00BD1F51">
            <w:pPr>
              <w:pStyle w:val="TableParagraph"/>
              <w:rPr>
                <w:rFonts w:ascii="Times New Roman"/>
                <w:sz w:val="10"/>
              </w:rPr>
            </w:pPr>
          </w:p>
        </w:tc>
        <w:tc>
          <w:tcPr>
            <w:tcW w:w="670" w:type="dxa"/>
            <w:tcBorders>
              <w:top w:val="nil"/>
              <w:bottom w:val="nil"/>
            </w:tcBorders>
          </w:tcPr>
          <w:p w14:paraId="71CFF404" w14:textId="77777777" w:rsidR="00BD1F51" w:rsidRDefault="00BD1F51">
            <w:pPr>
              <w:pStyle w:val="TableParagraph"/>
              <w:rPr>
                <w:rFonts w:ascii="Times New Roman"/>
                <w:sz w:val="10"/>
              </w:rPr>
            </w:pPr>
          </w:p>
        </w:tc>
        <w:tc>
          <w:tcPr>
            <w:tcW w:w="4541" w:type="dxa"/>
            <w:tcBorders>
              <w:top w:val="nil"/>
              <w:bottom w:val="nil"/>
            </w:tcBorders>
          </w:tcPr>
          <w:p w14:paraId="51D12561" w14:textId="77777777" w:rsidR="00BD1F51" w:rsidRDefault="00BD1F51">
            <w:pPr>
              <w:pStyle w:val="TableParagraph"/>
              <w:rPr>
                <w:rFonts w:ascii="Times New Roman"/>
                <w:sz w:val="10"/>
              </w:rPr>
            </w:pPr>
          </w:p>
        </w:tc>
        <w:tc>
          <w:tcPr>
            <w:tcW w:w="2400" w:type="dxa"/>
            <w:tcBorders>
              <w:top w:val="nil"/>
              <w:bottom w:val="nil"/>
            </w:tcBorders>
          </w:tcPr>
          <w:p w14:paraId="5F93D1AE" w14:textId="77777777" w:rsidR="00BD1F51" w:rsidRDefault="00BD1F51">
            <w:pPr>
              <w:pStyle w:val="TableParagraph"/>
              <w:rPr>
                <w:rFonts w:ascii="Times New Roman"/>
                <w:sz w:val="10"/>
              </w:rPr>
            </w:pPr>
          </w:p>
        </w:tc>
        <w:tc>
          <w:tcPr>
            <w:tcW w:w="1600" w:type="dxa"/>
            <w:tcBorders>
              <w:top w:val="nil"/>
              <w:bottom w:val="nil"/>
            </w:tcBorders>
          </w:tcPr>
          <w:p w14:paraId="44DFD913" w14:textId="77777777" w:rsidR="00BD1F51" w:rsidRDefault="00BD1F51">
            <w:pPr>
              <w:pStyle w:val="TableParagraph"/>
              <w:rPr>
                <w:rFonts w:ascii="Times New Roman"/>
                <w:sz w:val="10"/>
              </w:rPr>
            </w:pPr>
          </w:p>
        </w:tc>
        <w:tc>
          <w:tcPr>
            <w:tcW w:w="1334" w:type="dxa"/>
            <w:tcBorders>
              <w:top w:val="nil"/>
              <w:bottom w:val="nil"/>
            </w:tcBorders>
          </w:tcPr>
          <w:p w14:paraId="5A979813" w14:textId="77777777" w:rsidR="00BD1F51" w:rsidRDefault="00BD1F51">
            <w:pPr>
              <w:pStyle w:val="TableParagraph"/>
              <w:rPr>
                <w:rFonts w:ascii="Times New Roman"/>
                <w:sz w:val="10"/>
              </w:rPr>
            </w:pPr>
          </w:p>
        </w:tc>
        <w:tc>
          <w:tcPr>
            <w:tcW w:w="2133" w:type="dxa"/>
            <w:tcBorders>
              <w:top w:val="nil"/>
              <w:bottom w:val="nil"/>
            </w:tcBorders>
          </w:tcPr>
          <w:p w14:paraId="04B1F982" w14:textId="77777777" w:rsidR="00BD1F51" w:rsidRDefault="00684C1D">
            <w:pPr>
              <w:pStyle w:val="TableParagraph"/>
              <w:spacing w:line="140" w:lineRule="exact"/>
              <w:ind w:left="3"/>
              <w:rPr>
                <w:sz w:val="17"/>
                <w:szCs w:val="17"/>
              </w:rPr>
            </w:pPr>
            <w:r>
              <w:rPr>
                <w:sz w:val="17"/>
                <w:szCs w:val="17"/>
              </w:rPr>
              <w:t>լու մասին որոշման ընդու-</w:t>
            </w:r>
          </w:p>
        </w:tc>
        <w:tc>
          <w:tcPr>
            <w:tcW w:w="1733" w:type="dxa"/>
            <w:vMerge/>
            <w:tcBorders>
              <w:top w:val="nil"/>
            </w:tcBorders>
          </w:tcPr>
          <w:p w14:paraId="3ABD9338" w14:textId="77777777" w:rsidR="00BD1F51" w:rsidRDefault="00BD1F51">
            <w:pPr>
              <w:rPr>
                <w:sz w:val="2"/>
                <w:szCs w:val="2"/>
              </w:rPr>
            </w:pPr>
          </w:p>
        </w:tc>
      </w:tr>
      <w:tr w:rsidR="00BD1F51" w14:paraId="258ECE51" w14:textId="77777777">
        <w:trPr>
          <w:trHeight w:val="159"/>
        </w:trPr>
        <w:tc>
          <w:tcPr>
            <w:tcW w:w="396" w:type="dxa"/>
            <w:tcBorders>
              <w:top w:val="nil"/>
              <w:bottom w:val="nil"/>
            </w:tcBorders>
          </w:tcPr>
          <w:p w14:paraId="595EF941" w14:textId="77777777" w:rsidR="00BD1F51" w:rsidRDefault="00BD1F51">
            <w:pPr>
              <w:pStyle w:val="TableParagraph"/>
              <w:rPr>
                <w:rFonts w:ascii="Times New Roman"/>
                <w:sz w:val="10"/>
              </w:rPr>
            </w:pPr>
          </w:p>
        </w:tc>
        <w:tc>
          <w:tcPr>
            <w:tcW w:w="670" w:type="dxa"/>
            <w:tcBorders>
              <w:top w:val="nil"/>
              <w:bottom w:val="nil"/>
            </w:tcBorders>
          </w:tcPr>
          <w:p w14:paraId="2B8D2182" w14:textId="77777777" w:rsidR="00BD1F51" w:rsidRDefault="00BD1F51">
            <w:pPr>
              <w:pStyle w:val="TableParagraph"/>
              <w:rPr>
                <w:rFonts w:ascii="Times New Roman"/>
                <w:sz w:val="10"/>
              </w:rPr>
            </w:pPr>
          </w:p>
        </w:tc>
        <w:tc>
          <w:tcPr>
            <w:tcW w:w="4541" w:type="dxa"/>
            <w:tcBorders>
              <w:top w:val="nil"/>
              <w:bottom w:val="nil"/>
            </w:tcBorders>
          </w:tcPr>
          <w:p w14:paraId="604B4B78" w14:textId="77777777" w:rsidR="00BD1F51" w:rsidRDefault="00BD1F51">
            <w:pPr>
              <w:pStyle w:val="TableParagraph"/>
              <w:rPr>
                <w:rFonts w:ascii="Times New Roman"/>
                <w:sz w:val="10"/>
              </w:rPr>
            </w:pPr>
          </w:p>
        </w:tc>
        <w:tc>
          <w:tcPr>
            <w:tcW w:w="2400" w:type="dxa"/>
            <w:tcBorders>
              <w:top w:val="nil"/>
              <w:bottom w:val="nil"/>
            </w:tcBorders>
          </w:tcPr>
          <w:p w14:paraId="439B333A" w14:textId="77777777" w:rsidR="00BD1F51" w:rsidRDefault="00BD1F51">
            <w:pPr>
              <w:pStyle w:val="TableParagraph"/>
              <w:rPr>
                <w:rFonts w:ascii="Times New Roman"/>
                <w:sz w:val="10"/>
              </w:rPr>
            </w:pPr>
          </w:p>
        </w:tc>
        <w:tc>
          <w:tcPr>
            <w:tcW w:w="1600" w:type="dxa"/>
            <w:tcBorders>
              <w:top w:val="nil"/>
              <w:bottom w:val="nil"/>
            </w:tcBorders>
          </w:tcPr>
          <w:p w14:paraId="340922D8" w14:textId="77777777" w:rsidR="00BD1F51" w:rsidRDefault="00BD1F51">
            <w:pPr>
              <w:pStyle w:val="TableParagraph"/>
              <w:rPr>
                <w:rFonts w:ascii="Times New Roman"/>
                <w:sz w:val="10"/>
              </w:rPr>
            </w:pPr>
          </w:p>
        </w:tc>
        <w:tc>
          <w:tcPr>
            <w:tcW w:w="1334" w:type="dxa"/>
            <w:tcBorders>
              <w:top w:val="nil"/>
              <w:bottom w:val="nil"/>
            </w:tcBorders>
          </w:tcPr>
          <w:p w14:paraId="5D8A8C16" w14:textId="77777777" w:rsidR="00BD1F51" w:rsidRDefault="00BD1F51">
            <w:pPr>
              <w:pStyle w:val="TableParagraph"/>
              <w:rPr>
                <w:rFonts w:ascii="Times New Roman"/>
                <w:sz w:val="10"/>
              </w:rPr>
            </w:pPr>
          </w:p>
        </w:tc>
        <w:tc>
          <w:tcPr>
            <w:tcW w:w="2133" w:type="dxa"/>
            <w:tcBorders>
              <w:top w:val="nil"/>
              <w:bottom w:val="nil"/>
            </w:tcBorders>
          </w:tcPr>
          <w:p w14:paraId="272D1D1B" w14:textId="77777777" w:rsidR="00BD1F51" w:rsidRDefault="00684C1D">
            <w:pPr>
              <w:pStyle w:val="TableParagraph"/>
              <w:spacing w:line="140" w:lineRule="exact"/>
              <w:ind w:left="4"/>
              <w:rPr>
                <w:sz w:val="17"/>
                <w:szCs w:val="17"/>
              </w:rPr>
            </w:pPr>
            <w:r>
              <w:rPr>
                <w:sz w:val="17"/>
                <w:szCs w:val="17"/>
              </w:rPr>
              <w:t>նումից 10-րդ օրվան հա-</w:t>
            </w:r>
          </w:p>
        </w:tc>
        <w:tc>
          <w:tcPr>
            <w:tcW w:w="1733" w:type="dxa"/>
            <w:vMerge/>
            <w:tcBorders>
              <w:top w:val="nil"/>
            </w:tcBorders>
          </w:tcPr>
          <w:p w14:paraId="08C26AFB" w14:textId="77777777" w:rsidR="00BD1F51" w:rsidRDefault="00BD1F51">
            <w:pPr>
              <w:rPr>
                <w:sz w:val="2"/>
                <w:szCs w:val="2"/>
              </w:rPr>
            </w:pPr>
          </w:p>
        </w:tc>
      </w:tr>
      <w:tr w:rsidR="00BD1F51" w14:paraId="677CA483" w14:textId="77777777">
        <w:trPr>
          <w:trHeight w:val="179"/>
        </w:trPr>
        <w:tc>
          <w:tcPr>
            <w:tcW w:w="396" w:type="dxa"/>
            <w:tcBorders>
              <w:top w:val="nil"/>
            </w:tcBorders>
          </w:tcPr>
          <w:p w14:paraId="728DB691" w14:textId="77777777" w:rsidR="00BD1F51" w:rsidRDefault="00BD1F51">
            <w:pPr>
              <w:pStyle w:val="TableParagraph"/>
              <w:rPr>
                <w:rFonts w:ascii="Times New Roman"/>
                <w:sz w:val="12"/>
              </w:rPr>
            </w:pPr>
          </w:p>
        </w:tc>
        <w:tc>
          <w:tcPr>
            <w:tcW w:w="670" w:type="dxa"/>
            <w:tcBorders>
              <w:top w:val="nil"/>
            </w:tcBorders>
          </w:tcPr>
          <w:p w14:paraId="41A1BAE8" w14:textId="77777777" w:rsidR="00BD1F51" w:rsidRDefault="00BD1F51">
            <w:pPr>
              <w:pStyle w:val="TableParagraph"/>
              <w:rPr>
                <w:rFonts w:ascii="Times New Roman"/>
                <w:sz w:val="12"/>
              </w:rPr>
            </w:pPr>
          </w:p>
        </w:tc>
        <w:tc>
          <w:tcPr>
            <w:tcW w:w="4541" w:type="dxa"/>
            <w:tcBorders>
              <w:top w:val="nil"/>
            </w:tcBorders>
          </w:tcPr>
          <w:p w14:paraId="748C3536" w14:textId="77777777" w:rsidR="00BD1F51" w:rsidRDefault="00BD1F51">
            <w:pPr>
              <w:pStyle w:val="TableParagraph"/>
              <w:rPr>
                <w:rFonts w:ascii="Times New Roman"/>
                <w:sz w:val="12"/>
              </w:rPr>
            </w:pPr>
          </w:p>
        </w:tc>
        <w:tc>
          <w:tcPr>
            <w:tcW w:w="2400" w:type="dxa"/>
            <w:tcBorders>
              <w:top w:val="nil"/>
            </w:tcBorders>
          </w:tcPr>
          <w:p w14:paraId="41E25E24" w14:textId="77777777" w:rsidR="00BD1F51" w:rsidRDefault="00BD1F51">
            <w:pPr>
              <w:pStyle w:val="TableParagraph"/>
              <w:rPr>
                <w:rFonts w:ascii="Times New Roman"/>
                <w:sz w:val="12"/>
              </w:rPr>
            </w:pPr>
          </w:p>
        </w:tc>
        <w:tc>
          <w:tcPr>
            <w:tcW w:w="1600" w:type="dxa"/>
            <w:tcBorders>
              <w:top w:val="nil"/>
            </w:tcBorders>
          </w:tcPr>
          <w:p w14:paraId="244258EE" w14:textId="77777777" w:rsidR="00BD1F51" w:rsidRDefault="00BD1F51">
            <w:pPr>
              <w:pStyle w:val="TableParagraph"/>
              <w:rPr>
                <w:rFonts w:ascii="Times New Roman"/>
                <w:sz w:val="12"/>
              </w:rPr>
            </w:pPr>
          </w:p>
        </w:tc>
        <w:tc>
          <w:tcPr>
            <w:tcW w:w="1334" w:type="dxa"/>
            <w:tcBorders>
              <w:top w:val="nil"/>
            </w:tcBorders>
          </w:tcPr>
          <w:p w14:paraId="205A71BD" w14:textId="77777777" w:rsidR="00BD1F51" w:rsidRDefault="00BD1F51">
            <w:pPr>
              <w:pStyle w:val="TableParagraph"/>
              <w:rPr>
                <w:rFonts w:ascii="Times New Roman"/>
                <w:sz w:val="12"/>
              </w:rPr>
            </w:pPr>
          </w:p>
        </w:tc>
        <w:tc>
          <w:tcPr>
            <w:tcW w:w="2133" w:type="dxa"/>
            <w:tcBorders>
              <w:top w:val="nil"/>
            </w:tcBorders>
          </w:tcPr>
          <w:p w14:paraId="48CA19E1" w14:textId="77777777" w:rsidR="00BD1F51" w:rsidRDefault="00684C1D">
            <w:pPr>
              <w:pStyle w:val="TableParagraph"/>
              <w:spacing w:line="160" w:lineRule="exact"/>
              <w:ind w:left="3"/>
              <w:rPr>
                <w:sz w:val="17"/>
                <w:szCs w:val="17"/>
              </w:rPr>
            </w:pPr>
            <w:r>
              <w:rPr>
                <w:sz w:val="17"/>
                <w:szCs w:val="17"/>
              </w:rPr>
              <w:t>ջորդող հրապարակումը</w:t>
            </w:r>
          </w:p>
        </w:tc>
        <w:tc>
          <w:tcPr>
            <w:tcW w:w="1733" w:type="dxa"/>
            <w:vMerge/>
            <w:tcBorders>
              <w:top w:val="nil"/>
            </w:tcBorders>
          </w:tcPr>
          <w:p w14:paraId="0C4FABC0" w14:textId="77777777" w:rsidR="00BD1F51" w:rsidRDefault="00BD1F51">
            <w:pPr>
              <w:rPr>
                <w:sz w:val="2"/>
                <w:szCs w:val="2"/>
              </w:rPr>
            </w:pPr>
          </w:p>
        </w:tc>
      </w:tr>
      <w:tr w:rsidR="00BD1F51" w14:paraId="2EE2475C" w14:textId="77777777">
        <w:trPr>
          <w:trHeight w:val="376"/>
        </w:trPr>
        <w:tc>
          <w:tcPr>
            <w:tcW w:w="396" w:type="dxa"/>
            <w:vMerge w:val="restart"/>
            <w:tcBorders>
              <w:bottom w:val="nil"/>
            </w:tcBorders>
          </w:tcPr>
          <w:p w14:paraId="33C02589" w14:textId="77777777" w:rsidR="00BD1F51" w:rsidRDefault="00684C1D">
            <w:pPr>
              <w:pStyle w:val="TableParagraph"/>
              <w:spacing w:line="203" w:lineRule="exact"/>
              <w:ind w:left="13"/>
              <w:jc w:val="center"/>
              <w:rPr>
                <w:sz w:val="19"/>
              </w:rPr>
            </w:pPr>
            <w:r>
              <w:rPr>
                <w:w w:val="99"/>
                <w:sz w:val="19"/>
              </w:rPr>
              <w:t>3</w:t>
            </w:r>
          </w:p>
        </w:tc>
        <w:tc>
          <w:tcPr>
            <w:tcW w:w="670" w:type="dxa"/>
            <w:vMerge w:val="restart"/>
            <w:tcBorders>
              <w:bottom w:val="nil"/>
            </w:tcBorders>
          </w:tcPr>
          <w:p w14:paraId="6D6CBA7B" w14:textId="77777777" w:rsidR="00BD1F51" w:rsidRDefault="00684C1D">
            <w:pPr>
              <w:pStyle w:val="TableParagraph"/>
              <w:spacing w:line="198" w:lineRule="exact"/>
              <w:ind w:left="33"/>
              <w:rPr>
                <w:sz w:val="17"/>
              </w:rPr>
            </w:pPr>
            <w:r>
              <w:rPr>
                <w:sz w:val="17"/>
              </w:rPr>
              <w:t>200003</w:t>
            </w:r>
          </w:p>
        </w:tc>
        <w:tc>
          <w:tcPr>
            <w:tcW w:w="4541" w:type="dxa"/>
            <w:vMerge w:val="restart"/>
            <w:tcBorders>
              <w:bottom w:val="nil"/>
            </w:tcBorders>
          </w:tcPr>
          <w:p w14:paraId="7F3AE5FC" w14:textId="77777777" w:rsidR="00BD1F51" w:rsidRDefault="00684C1D">
            <w:pPr>
              <w:pStyle w:val="TableParagraph"/>
              <w:spacing w:line="199" w:lineRule="auto"/>
              <w:ind w:left="58" w:hanging="1"/>
              <w:rPr>
                <w:sz w:val="17"/>
                <w:szCs w:val="17"/>
              </w:rPr>
            </w:pPr>
            <w:r>
              <w:rPr>
                <w:sz w:val="17"/>
                <w:szCs w:val="17"/>
              </w:rPr>
              <w:t>Հայաստանի Հանրապետության համախմբված բյուջեի ցուցանիշները (պետական բյուջե, համայնքների բյուջե)</w:t>
            </w:r>
          </w:p>
        </w:tc>
        <w:tc>
          <w:tcPr>
            <w:tcW w:w="2400" w:type="dxa"/>
            <w:vMerge w:val="restart"/>
            <w:tcBorders>
              <w:bottom w:val="nil"/>
            </w:tcBorders>
          </w:tcPr>
          <w:p w14:paraId="1195E491"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3E6E576E" w14:textId="77777777" w:rsidR="00BD1F51" w:rsidRDefault="00684C1D">
            <w:pPr>
              <w:pStyle w:val="TableParagraph"/>
              <w:spacing w:before="2" w:line="196" w:lineRule="auto"/>
              <w:ind w:left="58" w:right="10"/>
              <w:rPr>
                <w:sz w:val="17"/>
                <w:szCs w:val="17"/>
              </w:rPr>
            </w:pPr>
            <w:r>
              <w:rPr>
                <w:sz w:val="17"/>
                <w:szCs w:val="17"/>
              </w:rPr>
              <w:t>եկամուտներ, ծախսեր, պակասուրդ (-), հավելուրդ (+)</w:t>
            </w:r>
          </w:p>
        </w:tc>
        <w:tc>
          <w:tcPr>
            <w:tcW w:w="1334" w:type="dxa"/>
          </w:tcPr>
          <w:p w14:paraId="2A1CFF1D" w14:textId="77777777" w:rsidR="00BD1F51" w:rsidRDefault="00684C1D">
            <w:pPr>
              <w:pStyle w:val="TableParagraph"/>
              <w:spacing w:line="178" w:lineRule="exact"/>
              <w:ind w:left="61" w:right="54"/>
              <w:jc w:val="center"/>
              <w:rPr>
                <w:sz w:val="17"/>
              </w:rPr>
            </w:pPr>
            <w:r>
              <w:rPr>
                <w:sz w:val="17"/>
              </w:rPr>
              <w:t>I, II, III</w:t>
            </w:r>
          </w:p>
          <w:p w14:paraId="3573C172"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vMerge w:val="restart"/>
            <w:tcBorders>
              <w:bottom w:val="nil"/>
            </w:tcBorders>
          </w:tcPr>
          <w:p w14:paraId="34D0F7F3"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 կողմից ՀՀ 2019թվականի պետական բյուջեի կա-</w:t>
            </w:r>
          </w:p>
          <w:p w14:paraId="4FC4EE55" w14:textId="77777777" w:rsidR="00BD1F51" w:rsidRDefault="00684C1D">
            <w:pPr>
              <w:pStyle w:val="TableParagraph"/>
              <w:spacing w:line="129" w:lineRule="exact"/>
              <w:ind w:left="3"/>
              <w:rPr>
                <w:sz w:val="17"/>
                <w:szCs w:val="17"/>
              </w:rPr>
            </w:pPr>
            <w:r>
              <w:rPr>
                <w:sz w:val="17"/>
                <w:szCs w:val="17"/>
              </w:rPr>
              <w:t>տարման տարեկան հաշ-</w:t>
            </w:r>
          </w:p>
        </w:tc>
        <w:tc>
          <w:tcPr>
            <w:tcW w:w="1733" w:type="dxa"/>
            <w:vMerge w:val="restart"/>
          </w:tcPr>
          <w:p w14:paraId="50F8108A" w14:textId="77777777" w:rsidR="00BD1F51" w:rsidRDefault="00684C1D">
            <w:pPr>
              <w:pStyle w:val="TableParagraph"/>
              <w:spacing w:line="178" w:lineRule="exact"/>
              <w:ind w:left="8"/>
              <w:jc w:val="center"/>
              <w:rPr>
                <w:sz w:val="17"/>
              </w:rPr>
            </w:pPr>
            <w:r>
              <w:rPr>
                <w:sz w:val="17"/>
              </w:rPr>
              <w:t>1000-203,</w:t>
            </w:r>
          </w:p>
          <w:p w14:paraId="579F59EB" w14:textId="77777777" w:rsidR="00BD1F51" w:rsidRDefault="00684C1D">
            <w:pPr>
              <w:pStyle w:val="TableParagraph"/>
              <w:spacing w:line="188" w:lineRule="exact"/>
              <w:ind w:left="7"/>
              <w:jc w:val="center"/>
              <w:rPr>
                <w:sz w:val="17"/>
              </w:rPr>
            </w:pPr>
            <w:r>
              <w:rPr>
                <w:sz w:val="17"/>
              </w:rPr>
              <w:t>1000-101,</w:t>
            </w:r>
          </w:p>
          <w:p w14:paraId="174979C5" w14:textId="77777777" w:rsidR="00BD1F51" w:rsidRDefault="00684C1D">
            <w:pPr>
              <w:pStyle w:val="TableParagraph"/>
              <w:spacing w:line="188" w:lineRule="exact"/>
              <w:ind w:left="8"/>
              <w:jc w:val="center"/>
              <w:rPr>
                <w:sz w:val="17"/>
              </w:rPr>
            </w:pPr>
            <w:r>
              <w:rPr>
                <w:sz w:val="17"/>
              </w:rPr>
              <w:t>1000-103,</w:t>
            </w:r>
          </w:p>
          <w:p w14:paraId="78D13588" w14:textId="77777777" w:rsidR="00BD1F51" w:rsidRDefault="00684C1D">
            <w:pPr>
              <w:pStyle w:val="TableParagraph"/>
              <w:spacing w:line="188" w:lineRule="exact"/>
              <w:ind w:left="8"/>
              <w:jc w:val="center"/>
              <w:rPr>
                <w:sz w:val="17"/>
              </w:rPr>
            </w:pPr>
            <w:r>
              <w:rPr>
                <w:sz w:val="17"/>
              </w:rPr>
              <w:t>2000-101,</w:t>
            </w:r>
          </w:p>
          <w:p w14:paraId="0CFFA0BD" w14:textId="77777777" w:rsidR="00BD1F51" w:rsidRDefault="00684C1D">
            <w:pPr>
              <w:pStyle w:val="TableParagraph"/>
              <w:spacing w:line="188" w:lineRule="exact"/>
              <w:ind w:left="10"/>
              <w:jc w:val="center"/>
              <w:rPr>
                <w:sz w:val="17"/>
              </w:rPr>
            </w:pPr>
            <w:r>
              <w:rPr>
                <w:sz w:val="17"/>
              </w:rPr>
              <w:t>1000-401,</w:t>
            </w:r>
          </w:p>
          <w:p w14:paraId="45C62FBA" w14:textId="77777777" w:rsidR="00BD1F51" w:rsidRDefault="00684C1D">
            <w:pPr>
              <w:pStyle w:val="TableParagraph"/>
              <w:spacing w:line="198" w:lineRule="exact"/>
              <w:ind w:left="8"/>
              <w:jc w:val="center"/>
              <w:rPr>
                <w:sz w:val="17"/>
              </w:rPr>
            </w:pPr>
            <w:r>
              <w:rPr>
                <w:sz w:val="17"/>
              </w:rPr>
              <w:t>1000-402,</w:t>
            </w:r>
          </w:p>
          <w:p w14:paraId="5F21CDD5" w14:textId="77777777" w:rsidR="00BD1F51" w:rsidRDefault="00684C1D">
            <w:pPr>
              <w:pStyle w:val="TableParagraph"/>
              <w:spacing w:line="191" w:lineRule="exact"/>
              <w:ind w:left="9"/>
              <w:jc w:val="center"/>
              <w:rPr>
                <w:sz w:val="15"/>
                <w:szCs w:val="15"/>
              </w:rPr>
            </w:pPr>
            <w:r>
              <w:rPr>
                <w:sz w:val="15"/>
                <w:szCs w:val="15"/>
              </w:rPr>
              <w:t>տվյալների բազաներ</w:t>
            </w:r>
          </w:p>
        </w:tc>
      </w:tr>
      <w:tr w:rsidR="00BD1F51" w14:paraId="53503F63" w14:textId="77777777">
        <w:trPr>
          <w:trHeight w:val="438"/>
        </w:trPr>
        <w:tc>
          <w:tcPr>
            <w:tcW w:w="396" w:type="dxa"/>
            <w:vMerge/>
            <w:tcBorders>
              <w:top w:val="nil"/>
              <w:bottom w:val="nil"/>
            </w:tcBorders>
          </w:tcPr>
          <w:p w14:paraId="39D86C3D" w14:textId="77777777" w:rsidR="00BD1F51" w:rsidRDefault="00BD1F51">
            <w:pPr>
              <w:rPr>
                <w:sz w:val="2"/>
                <w:szCs w:val="2"/>
              </w:rPr>
            </w:pPr>
          </w:p>
        </w:tc>
        <w:tc>
          <w:tcPr>
            <w:tcW w:w="670" w:type="dxa"/>
            <w:vMerge/>
            <w:tcBorders>
              <w:top w:val="nil"/>
              <w:bottom w:val="nil"/>
            </w:tcBorders>
          </w:tcPr>
          <w:p w14:paraId="3EBD3581" w14:textId="77777777" w:rsidR="00BD1F51" w:rsidRDefault="00BD1F51">
            <w:pPr>
              <w:rPr>
                <w:sz w:val="2"/>
                <w:szCs w:val="2"/>
              </w:rPr>
            </w:pPr>
          </w:p>
        </w:tc>
        <w:tc>
          <w:tcPr>
            <w:tcW w:w="4541" w:type="dxa"/>
            <w:vMerge/>
            <w:tcBorders>
              <w:top w:val="nil"/>
              <w:bottom w:val="nil"/>
            </w:tcBorders>
          </w:tcPr>
          <w:p w14:paraId="7BBA6B6E" w14:textId="77777777" w:rsidR="00BD1F51" w:rsidRDefault="00BD1F51">
            <w:pPr>
              <w:rPr>
                <w:sz w:val="2"/>
                <w:szCs w:val="2"/>
              </w:rPr>
            </w:pPr>
          </w:p>
        </w:tc>
        <w:tc>
          <w:tcPr>
            <w:tcW w:w="2400" w:type="dxa"/>
            <w:vMerge/>
            <w:tcBorders>
              <w:top w:val="nil"/>
              <w:bottom w:val="nil"/>
            </w:tcBorders>
          </w:tcPr>
          <w:p w14:paraId="39B8456F" w14:textId="77777777" w:rsidR="00BD1F51" w:rsidRDefault="00BD1F51">
            <w:pPr>
              <w:rPr>
                <w:sz w:val="2"/>
                <w:szCs w:val="2"/>
              </w:rPr>
            </w:pPr>
          </w:p>
        </w:tc>
        <w:tc>
          <w:tcPr>
            <w:tcW w:w="1600" w:type="dxa"/>
            <w:vMerge/>
            <w:tcBorders>
              <w:top w:val="nil"/>
              <w:bottom w:val="nil"/>
            </w:tcBorders>
          </w:tcPr>
          <w:p w14:paraId="6D4C9182" w14:textId="77777777" w:rsidR="00BD1F51" w:rsidRDefault="00BD1F51">
            <w:pPr>
              <w:rPr>
                <w:sz w:val="2"/>
                <w:szCs w:val="2"/>
              </w:rPr>
            </w:pPr>
          </w:p>
        </w:tc>
        <w:tc>
          <w:tcPr>
            <w:tcW w:w="1334" w:type="dxa"/>
            <w:tcBorders>
              <w:bottom w:val="nil"/>
            </w:tcBorders>
          </w:tcPr>
          <w:p w14:paraId="2D770E6E" w14:textId="77777777" w:rsidR="00BD1F51" w:rsidRDefault="00684C1D">
            <w:pPr>
              <w:pStyle w:val="TableParagraph"/>
              <w:spacing w:line="212" w:lineRule="exact"/>
              <w:ind w:left="62" w:right="54"/>
              <w:jc w:val="center"/>
              <w:rPr>
                <w:sz w:val="17"/>
                <w:szCs w:val="17"/>
              </w:rPr>
            </w:pPr>
            <w:r>
              <w:rPr>
                <w:sz w:val="17"/>
                <w:szCs w:val="17"/>
              </w:rPr>
              <w:t>տարեկան</w:t>
            </w:r>
          </w:p>
        </w:tc>
        <w:tc>
          <w:tcPr>
            <w:tcW w:w="2133" w:type="dxa"/>
            <w:vMerge/>
            <w:tcBorders>
              <w:top w:val="nil"/>
              <w:bottom w:val="nil"/>
            </w:tcBorders>
          </w:tcPr>
          <w:p w14:paraId="4B716282" w14:textId="77777777" w:rsidR="00BD1F51" w:rsidRDefault="00BD1F51">
            <w:pPr>
              <w:rPr>
                <w:sz w:val="2"/>
                <w:szCs w:val="2"/>
              </w:rPr>
            </w:pPr>
          </w:p>
        </w:tc>
        <w:tc>
          <w:tcPr>
            <w:tcW w:w="1733" w:type="dxa"/>
            <w:vMerge/>
            <w:tcBorders>
              <w:top w:val="nil"/>
            </w:tcBorders>
          </w:tcPr>
          <w:p w14:paraId="57DCF92E" w14:textId="77777777" w:rsidR="00BD1F51" w:rsidRDefault="00BD1F51">
            <w:pPr>
              <w:rPr>
                <w:sz w:val="2"/>
                <w:szCs w:val="2"/>
              </w:rPr>
            </w:pPr>
          </w:p>
        </w:tc>
      </w:tr>
      <w:tr w:rsidR="00BD1F51" w14:paraId="625A6BA3" w14:textId="77777777">
        <w:trPr>
          <w:trHeight w:val="159"/>
        </w:trPr>
        <w:tc>
          <w:tcPr>
            <w:tcW w:w="396" w:type="dxa"/>
            <w:tcBorders>
              <w:top w:val="nil"/>
              <w:bottom w:val="nil"/>
            </w:tcBorders>
          </w:tcPr>
          <w:p w14:paraId="489CA576" w14:textId="77777777" w:rsidR="00BD1F51" w:rsidRDefault="00BD1F51">
            <w:pPr>
              <w:pStyle w:val="TableParagraph"/>
              <w:rPr>
                <w:rFonts w:ascii="Times New Roman"/>
                <w:sz w:val="10"/>
              </w:rPr>
            </w:pPr>
          </w:p>
        </w:tc>
        <w:tc>
          <w:tcPr>
            <w:tcW w:w="670" w:type="dxa"/>
            <w:tcBorders>
              <w:top w:val="nil"/>
              <w:bottom w:val="nil"/>
            </w:tcBorders>
          </w:tcPr>
          <w:p w14:paraId="3C847A4E" w14:textId="77777777" w:rsidR="00BD1F51" w:rsidRDefault="00BD1F51">
            <w:pPr>
              <w:pStyle w:val="TableParagraph"/>
              <w:rPr>
                <w:rFonts w:ascii="Times New Roman"/>
                <w:sz w:val="10"/>
              </w:rPr>
            </w:pPr>
          </w:p>
        </w:tc>
        <w:tc>
          <w:tcPr>
            <w:tcW w:w="4541" w:type="dxa"/>
            <w:tcBorders>
              <w:top w:val="nil"/>
              <w:bottom w:val="nil"/>
            </w:tcBorders>
          </w:tcPr>
          <w:p w14:paraId="4154E564" w14:textId="77777777" w:rsidR="00BD1F51" w:rsidRDefault="00BD1F51">
            <w:pPr>
              <w:pStyle w:val="TableParagraph"/>
              <w:rPr>
                <w:rFonts w:ascii="Times New Roman"/>
                <w:sz w:val="10"/>
              </w:rPr>
            </w:pPr>
          </w:p>
        </w:tc>
        <w:tc>
          <w:tcPr>
            <w:tcW w:w="2400" w:type="dxa"/>
            <w:tcBorders>
              <w:top w:val="nil"/>
              <w:bottom w:val="nil"/>
            </w:tcBorders>
          </w:tcPr>
          <w:p w14:paraId="70F10C1C" w14:textId="77777777" w:rsidR="00BD1F51" w:rsidRDefault="00BD1F51">
            <w:pPr>
              <w:pStyle w:val="TableParagraph"/>
              <w:rPr>
                <w:rFonts w:ascii="Times New Roman"/>
                <w:sz w:val="10"/>
              </w:rPr>
            </w:pPr>
          </w:p>
        </w:tc>
        <w:tc>
          <w:tcPr>
            <w:tcW w:w="1600" w:type="dxa"/>
            <w:tcBorders>
              <w:top w:val="nil"/>
              <w:bottom w:val="nil"/>
            </w:tcBorders>
          </w:tcPr>
          <w:p w14:paraId="6A6A85C1" w14:textId="77777777" w:rsidR="00BD1F51" w:rsidRDefault="00BD1F51">
            <w:pPr>
              <w:pStyle w:val="TableParagraph"/>
              <w:rPr>
                <w:rFonts w:ascii="Times New Roman"/>
                <w:sz w:val="10"/>
              </w:rPr>
            </w:pPr>
          </w:p>
        </w:tc>
        <w:tc>
          <w:tcPr>
            <w:tcW w:w="1334" w:type="dxa"/>
            <w:tcBorders>
              <w:top w:val="nil"/>
              <w:bottom w:val="nil"/>
            </w:tcBorders>
          </w:tcPr>
          <w:p w14:paraId="139A396C" w14:textId="77777777" w:rsidR="00BD1F51" w:rsidRDefault="00BD1F51">
            <w:pPr>
              <w:pStyle w:val="TableParagraph"/>
              <w:rPr>
                <w:rFonts w:ascii="Times New Roman"/>
                <w:sz w:val="10"/>
              </w:rPr>
            </w:pPr>
          </w:p>
        </w:tc>
        <w:tc>
          <w:tcPr>
            <w:tcW w:w="2133" w:type="dxa"/>
            <w:tcBorders>
              <w:top w:val="nil"/>
              <w:bottom w:val="nil"/>
            </w:tcBorders>
          </w:tcPr>
          <w:p w14:paraId="1E99A4D3"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0754FC29" w14:textId="77777777" w:rsidR="00BD1F51" w:rsidRDefault="00BD1F51">
            <w:pPr>
              <w:rPr>
                <w:sz w:val="2"/>
                <w:szCs w:val="2"/>
              </w:rPr>
            </w:pPr>
          </w:p>
        </w:tc>
      </w:tr>
      <w:tr w:rsidR="00BD1F51" w14:paraId="37C38962" w14:textId="77777777">
        <w:trPr>
          <w:trHeight w:val="159"/>
        </w:trPr>
        <w:tc>
          <w:tcPr>
            <w:tcW w:w="396" w:type="dxa"/>
            <w:tcBorders>
              <w:top w:val="nil"/>
              <w:bottom w:val="nil"/>
            </w:tcBorders>
          </w:tcPr>
          <w:p w14:paraId="41E035A4" w14:textId="77777777" w:rsidR="00BD1F51" w:rsidRDefault="00BD1F51">
            <w:pPr>
              <w:pStyle w:val="TableParagraph"/>
              <w:rPr>
                <w:rFonts w:ascii="Times New Roman"/>
                <w:sz w:val="10"/>
              </w:rPr>
            </w:pPr>
          </w:p>
        </w:tc>
        <w:tc>
          <w:tcPr>
            <w:tcW w:w="670" w:type="dxa"/>
            <w:tcBorders>
              <w:top w:val="nil"/>
              <w:bottom w:val="nil"/>
            </w:tcBorders>
          </w:tcPr>
          <w:p w14:paraId="51769DDB" w14:textId="77777777" w:rsidR="00BD1F51" w:rsidRDefault="00BD1F51">
            <w:pPr>
              <w:pStyle w:val="TableParagraph"/>
              <w:rPr>
                <w:rFonts w:ascii="Times New Roman"/>
                <w:sz w:val="10"/>
              </w:rPr>
            </w:pPr>
          </w:p>
        </w:tc>
        <w:tc>
          <w:tcPr>
            <w:tcW w:w="4541" w:type="dxa"/>
            <w:tcBorders>
              <w:top w:val="nil"/>
              <w:bottom w:val="nil"/>
            </w:tcBorders>
          </w:tcPr>
          <w:p w14:paraId="4E92CD20" w14:textId="77777777" w:rsidR="00BD1F51" w:rsidRDefault="00BD1F51">
            <w:pPr>
              <w:pStyle w:val="TableParagraph"/>
              <w:rPr>
                <w:rFonts w:ascii="Times New Roman"/>
                <w:sz w:val="10"/>
              </w:rPr>
            </w:pPr>
          </w:p>
        </w:tc>
        <w:tc>
          <w:tcPr>
            <w:tcW w:w="2400" w:type="dxa"/>
            <w:tcBorders>
              <w:top w:val="nil"/>
              <w:bottom w:val="nil"/>
            </w:tcBorders>
          </w:tcPr>
          <w:p w14:paraId="70D4140C" w14:textId="77777777" w:rsidR="00BD1F51" w:rsidRDefault="00BD1F51">
            <w:pPr>
              <w:pStyle w:val="TableParagraph"/>
              <w:rPr>
                <w:rFonts w:ascii="Times New Roman"/>
                <w:sz w:val="10"/>
              </w:rPr>
            </w:pPr>
          </w:p>
        </w:tc>
        <w:tc>
          <w:tcPr>
            <w:tcW w:w="1600" w:type="dxa"/>
            <w:tcBorders>
              <w:top w:val="nil"/>
              <w:bottom w:val="nil"/>
            </w:tcBorders>
          </w:tcPr>
          <w:p w14:paraId="1311FEE2" w14:textId="77777777" w:rsidR="00BD1F51" w:rsidRDefault="00BD1F51">
            <w:pPr>
              <w:pStyle w:val="TableParagraph"/>
              <w:rPr>
                <w:rFonts w:ascii="Times New Roman"/>
                <w:sz w:val="10"/>
              </w:rPr>
            </w:pPr>
          </w:p>
        </w:tc>
        <w:tc>
          <w:tcPr>
            <w:tcW w:w="1334" w:type="dxa"/>
            <w:tcBorders>
              <w:top w:val="nil"/>
              <w:bottom w:val="nil"/>
            </w:tcBorders>
          </w:tcPr>
          <w:p w14:paraId="346BD495" w14:textId="77777777" w:rsidR="00BD1F51" w:rsidRDefault="00BD1F51">
            <w:pPr>
              <w:pStyle w:val="TableParagraph"/>
              <w:rPr>
                <w:rFonts w:ascii="Times New Roman"/>
                <w:sz w:val="10"/>
              </w:rPr>
            </w:pPr>
          </w:p>
        </w:tc>
        <w:tc>
          <w:tcPr>
            <w:tcW w:w="2133" w:type="dxa"/>
            <w:tcBorders>
              <w:top w:val="nil"/>
              <w:bottom w:val="nil"/>
            </w:tcBorders>
          </w:tcPr>
          <w:p w14:paraId="27C71F9D" w14:textId="77777777" w:rsidR="00BD1F51" w:rsidRDefault="00684C1D">
            <w:pPr>
              <w:pStyle w:val="TableParagraph"/>
              <w:spacing w:line="139" w:lineRule="exact"/>
              <w:ind w:left="3"/>
              <w:rPr>
                <w:sz w:val="17"/>
                <w:szCs w:val="17"/>
              </w:rPr>
            </w:pPr>
            <w:r>
              <w:rPr>
                <w:sz w:val="17"/>
                <w:szCs w:val="17"/>
              </w:rPr>
              <w:t>լու մասին որոշման ընդու-</w:t>
            </w:r>
          </w:p>
        </w:tc>
        <w:tc>
          <w:tcPr>
            <w:tcW w:w="1733" w:type="dxa"/>
            <w:vMerge/>
            <w:tcBorders>
              <w:top w:val="nil"/>
            </w:tcBorders>
          </w:tcPr>
          <w:p w14:paraId="1D148874" w14:textId="77777777" w:rsidR="00BD1F51" w:rsidRDefault="00BD1F51">
            <w:pPr>
              <w:rPr>
                <w:sz w:val="2"/>
                <w:szCs w:val="2"/>
              </w:rPr>
            </w:pPr>
          </w:p>
        </w:tc>
      </w:tr>
      <w:tr w:rsidR="00BD1F51" w14:paraId="1FCBB53F" w14:textId="77777777">
        <w:trPr>
          <w:trHeight w:val="159"/>
        </w:trPr>
        <w:tc>
          <w:tcPr>
            <w:tcW w:w="396" w:type="dxa"/>
            <w:tcBorders>
              <w:top w:val="nil"/>
              <w:bottom w:val="nil"/>
            </w:tcBorders>
          </w:tcPr>
          <w:p w14:paraId="637A33C4" w14:textId="77777777" w:rsidR="00BD1F51" w:rsidRDefault="00BD1F51">
            <w:pPr>
              <w:pStyle w:val="TableParagraph"/>
              <w:rPr>
                <w:rFonts w:ascii="Times New Roman"/>
                <w:sz w:val="10"/>
              </w:rPr>
            </w:pPr>
          </w:p>
        </w:tc>
        <w:tc>
          <w:tcPr>
            <w:tcW w:w="670" w:type="dxa"/>
            <w:tcBorders>
              <w:top w:val="nil"/>
              <w:bottom w:val="nil"/>
            </w:tcBorders>
          </w:tcPr>
          <w:p w14:paraId="6220C4C3" w14:textId="77777777" w:rsidR="00BD1F51" w:rsidRDefault="00BD1F51">
            <w:pPr>
              <w:pStyle w:val="TableParagraph"/>
              <w:rPr>
                <w:rFonts w:ascii="Times New Roman"/>
                <w:sz w:val="10"/>
              </w:rPr>
            </w:pPr>
          </w:p>
        </w:tc>
        <w:tc>
          <w:tcPr>
            <w:tcW w:w="4541" w:type="dxa"/>
            <w:tcBorders>
              <w:top w:val="nil"/>
              <w:bottom w:val="nil"/>
            </w:tcBorders>
          </w:tcPr>
          <w:p w14:paraId="1E294F86" w14:textId="77777777" w:rsidR="00BD1F51" w:rsidRDefault="00BD1F51">
            <w:pPr>
              <w:pStyle w:val="TableParagraph"/>
              <w:rPr>
                <w:rFonts w:ascii="Times New Roman"/>
                <w:sz w:val="10"/>
              </w:rPr>
            </w:pPr>
          </w:p>
        </w:tc>
        <w:tc>
          <w:tcPr>
            <w:tcW w:w="2400" w:type="dxa"/>
            <w:tcBorders>
              <w:top w:val="nil"/>
              <w:bottom w:val="nil"/>
            </w:tcBorders>
          </w:tcPr>
          <w:p w14:paraId="31DC83A0" w14:textId="77777777" w:rsidR="00BD1F51" w:rsidRDefault="00BD1F51">
            <w:pPr>
              <w:pStyle w:val="TableParagraph"/>
              <w:rPr>
                <w:rFonts w:ascii="Times New Roman"/>
                <w:sz w:val="10"/>
              </w:rPr>
            </w:pPr>
          </w:p>
        </w:tc>
        <w:tc>
          <w:tcPr>
            <w:tcW w:w="1600" w:type="dxa"/>
            <w:tcBorders>
              <w:top w:val="nil"/>
              <w:bottom w:val="nil"/>
            </w:tcBorders>
          </w:tcPr>
          <w:p w14:paraId="73B25096" w14:textId="77777777" w:rsidR="00BD1F51" w:rsidRDefault="00BD1F51">
            <w:pPr>
              <w:pStyle w:val="TableParagraph"/>
              <w:rPr>
                <w:rFonts w:ascii="Times New Roman"/>
                <w:sz w:val="10"/>
              </w:rPr>
            </w:pPr>
          </w:p>
        </w:tc>
        <w:tc>
          <w:tcPr>
            <w:tcW w:w="1334" w:type="dxa"/>
            <w:tcBorders>
              <w:top w:val="nil"/>
              <w:bottom w:val="nil"/>
            </w:tcBorders>
          </w:tcPr>
          <w:p w14:paraId="1ACA84ED" w14:textId="77777777" w:rsidR="00BD1F51" w:rsidRDefault="00BD1F51">
            <w:pPr>
              <w:pStyle w:val="TableParagraph"/>
              <w:rPr>
                <w:rFonts w:ascii="Times New Roman"/>
                <w:sz w:val="10"/>
              </w:rPr>
            </w:pPr>
          </w:p>
        </w:tc>
        <w:tc>
          <w:tcPr>
            <w:tcW w:w="2133" w:type="dxa"/>
            <w:tcBorders>
              <w:top w:val="nil"/>
              <w:bottom w:val="nil"/>
            </w:tcBorders>
          </w:tcPr>
          <w:p w14:paraId="665A4A71" w14:textId="77777777" w:rsidR="00BD1F51" w:rsidRDefault="00684C1D">
            <w:pPr>
              <w:pStyle w:val="TableParagraph"/>
              <w:spacing w:line="139" w:lineRule="exact"/>
              <w:ind w:left="4"/>
              <w:rPr>
                <w:sz w:val="17"/>
                <w:szCs w:val="17"/>
              </w:rPr>
            </w:pPr>
            <w:r>
              <w:rPr>
                <w:sz w:val="17"/>
                <w:szCs w:val="17"/>
              </w:rPr>
              <w:t>նումից 10-րդ օրվան հա-</w:t>
            </w:r>
          </w:p>
        </w:tc>
        <w:tc>
          <w:tcPr>
            <w:tcW w:w="1733" w:type="dxa"/>
            <w:vMerge/>
            <w:tcBorders>
              <w:top w:val="nil"/>
            </w:tcBorders>
          </w:tcPr>
          <w:p w14:paraId="30E6C2CB" w14:textId="77777777" w:rsidR="00BD1F51" w:rsidRDefault="00BD1F51">
            <w:pPr>
              <w:rPr>
                <w:sz w:val="2"/>
                <w:szCs w:val="2"/>
              </w:rPr>
            </w:pPr>
          </w:p>
        </w:tc>
      </w:tr>
      <w:tr w:rsidR="00BD1F51" w14:paraId="2BD1B750" w14:textId="77777777">
        <w:trPr>
          <w:trHeight w:val="180"/>
        </w:trPr>
        <w:tc>
          <w:tcPr>
            <w:tcW w:w="396" w:type="dxa"/>
            <w:tcBorders>
              <w:top w:val="nil"/>
            </w:tcBorders>
          </w:tcPr>
          <w:p w14:paraId="64F50102" w14:textId="77777777" w:rsidR="00BD1F51" w:rsidRDefault="00BD1F51">
            <w:pPr>
              <w:pStyle w:val="TableParagraph"/>
              <w:rPr>
                <w:rFonts w:ascii="Times New Roman"/>
                <w:sz w:val="12"/>
              </w:rPr>
            </w:pPr>
          </w:p>
        </w:tc>
        <w:tc>
          <w:tcPr>
            <w:tcW w:w="670" w:type="dxa"/>
            <w:tcBorders>
              <w:top w:val="nil"/>
            </w:tcBorders>
          </w:tcPr>
          <w:p w14:paraId="2634A2BD" w14:textId="77777777" w:rsidR="00BD1F51" w:rsidRDefault="00BD1F51">
            <w:pPr>
              <w:pStyle w:val="TableParagraph"/>
              <w:rPr>
                <w:rFonts w:ascii="Times New Roman"/>
                <w:sz w:val="12"/>
              </w:rPr>
            </w:pPr>
          </w:p>
        </w:tc>
        <w:tc>
          <w:tcPr>
            <w:tcW w:w="4541" w:type="dxa"/>
            <w:tcBorders>
              <w:top w:val="nil"/>
            </w:tcBorders>
          </w:tcPr>
          <w:p w14:paraId="4C53ED8C" w14:textId="77777777" w:rsidR="00BD1F51" w:rsidRDefault="00BD1F51">
            <w:pPr>
              <w:pStyle w:val="TableParagraph"/>
              <w:rPr>
                <w:rFonts w:ascii="Times New Roman"/>
                <w:sz w:val="12"/>
              </w:rPr>
            </w:pPr>
          </w:p>
        </w:tc>
        <w:tc>
          <w:tcPr>
            <w:tcW w:w="2400" w:type="dxa"/>
            <w:tcBorders>
              <w:top w:val="nil"/>
            </w:tcBorders>
          </w:tcPr>
          <w:p w14:paraId="4ACCF93D" w14:textId="77777777" w:rsidR="00BD1F51" w:rsidRDefault="00BD1F51">
            <w:pPr>
              <w:pStyle w:val="TableParagraph"/>
              <w:rPr>
                <w:rFonts w:ascii="Times New Roman"/>
                <w:sz w:val="12"/>
              </w:rPr>
            </w:pPr>
          </w:p>
        </w:tc>
        <w:tc>
          <w:tcPr>
            <w:tcW w:w="1600" w:type="dxa"/>
            <w:tcBorders>
              <w:top w:val="nil"/>
            </w:tcBorders>
          </w:tcPr>
          <w:p w14:paraId="348269C9" w14:textId="77777777" w:rsidR="00BD1F51" w:rsidRDefault="00BD1F51">
            <w:pPr>
              <w:pStyle w:val="TableParagraph"/>
              <w:rPr>
                <w:rFonts w:ascii="Times New Roman"/>
                <w:sz w:val="12"/>
              </w:rPr>
            </w:pPr>
          </w:p>
        </w:tc>
        <w:tc>
          <w:tcPr>
            <w:tcW w:w="1334" w:type="dxa"/>
            <w:tcBorders>
              <w:top w:val="nil"/>
            </w:tcBorders>
          </w:tcPr>
          <w:p w14:paraId="0A210895" w14:textId="77777777" w:rsidR="00BD1F51" w:rsidRDefault="00BD1F51">
            <w:pPr>
              <w:pStyle w:val="TableParagraph"/>
              <w:rPr>
                <w:rFonts w:ascii="Times New Roman"/>
                <w:sz w:val="12"/>
              </w:rPr>
            </w:pPr>
          </w:p>
        </w:tc>
        <w:tc>
          <w:tcPr>
            <w:tcW w:w="2133" w:type="dxa"/>
            <w:tcBorders>
              <w:top w:val="nil"/>
            </w:tcBorders>
          </w:tcPr>
          <w:p w14:paraId="3052F753" w14:textId="77777777" w:rsidR="00BD1F51" w:rsidRDefault="00684C1D">
            <w:pPr>
              <w:pStyle w:val="TableParagraph"/>
              <w:spacing w:line="161" w:lineRule="exact"/>
              <w:ind w:left="3"/>
              <w:rPr>
                <w:sz w:val="17"/>
                <w:szCs w:val="17"/>
              </w:rPr>
            </w:pPr>
            <w:r>
              <w:rPr>
                <w:sz w:val="17"/>
                <w:szCs w:val="17"/>
              </w:rPr>
              <w:t>ջորդող հրապարակումը</w:t>
            </w:r>
          </w:p>
        </w:tc>
        <w:tc>
          <w:tcPr>
            <w:tcW w:w="1733" w:type="dxa"/>
            <w:vMerge/>
            <w:tcBorders>
              <w:top w:val="nil"/>
            </w:tcBorders>
          </w:tcPr>
          <w:p w14:paraId="79E6F1A8" w14:textId="77777777" w:rsidR="00BD1F51" w:rsidRDefault="00BD1F51">
            <w:pPr>
              <w:rPr>
                <w:sz w:val="2"/>
                <w:szCs w:val="2"/>
              </w:rPr>
            </w:pPr>
          </w:p>
        </w:tc>
      </w:tr>
      <w:tr w:rsidR="00BD1F51" w14:paraId="09F04EA7" w14:textId="77777777">
        <w:trPr>
          <w:trHeight w:val="564"/>
        </w:trPr>
        <w:tc>
          <w:tcPr>
            <w:tcW w:w="396" w:type="dxa"/>
          </w:tcPr>
          <w:p w14:paraId="27724684" w14:textId="77777777" w:rsidR="00BD1F51" w:rsidRDefault="00684C1D">
            <w:pPr>
              <w:pStyle w:val="TableParagraph"/>
              <w:spacing w:line="219" w:lineRule="exact"/>
              <w:ind w:left="148"/>
              <w:rPr>
                <w:sz w:val="19"/>
              </w:rPr>
            </w:pPr>
            <w:r>
              <w:rPr>
                <w:w w:val="99"/>
                <w:sz w:val="19"/>
              </w:rPr>
              <w:t>4</w:t>
            </w:r>
          </w:p>
        </w:tc>
        <w:tc>
          <w:tcPr>
            <w:tcW w:w="670" w:type="dxa"/>
          </w:tcPr>
          <w:p w14:paraId="6607F03F" w14:textId="77777777" w:rsidR="00BD1F51" w:rsidRDefault="00684C1D">
            <w:pPr>
              <w:pStyle w:val="TableParagraph"/>
              <w:spacing w:line="213" w:lineRule="exact"/>
              <w:ind w:left="14" w:right="1"/>
              <w:jc w:val="center"/>
              <w:rPr>
                <w:sz w:val="17"/>
              </w:rPr>
            </w:pPr>
            <w:r>
              <w:rPr>
                <w:sz w:val="17"/>
              </w:rPr>
              <w:t>200004</w:t>
            </w:r>
          </w:p>
        </w:tc>
        <w:tc>
          <w:tcPr>
            <w:tcW w:w="4541" w:type="dxa"/>
          </w:tcPr>
          <w:p w14:paraId="599886DD" w14:textId="77777777" w:rsidR="00BD1F51" w:rsidRDefault="00684C1D">
            <w:pPr>
              <w:pStyle w:val="TableParagraph"/>
              <w:spacing w:before="3" w:line="216" w:lineRule="auto"/>
              <w:ind w:left="58"/>
              <w:rPr>
                <w:sz w:val="17"/>
                <w:szCs w:val="17"/>
              </w:rPr>
            </w:pPr>
            <w:r>
              <w:rPr>
                <w:sz w:val="17"/>
                <w:szCs w:val="17"/>
              </w:rPr>
              <w:t>Հայաստանի Հանրապետության պետական պարտքն ըստ վարկառուների, գործիքների, ռեզիդենտության</w:t>
            </w:r>
          </w:p>
        </w:tc>
        <w:tc>
          <w:tcPr>
            <w:tcW w:w="2400" w:type="dxa"/>
          </w:tcPr>
          <w:p w14:paraId="4B7AAE4A" w14:textId="77777777" w:rsidR="00BD1F51" w:rsidRDefault="00684C1D">
            <w:pPr>
              <w:pStyle w:val="TableParagraph"/>
              <w:spacing w:before="3" w:line="216" w:lineRule="auto"/>
              <w:ind w:left="2"/>
              <w:rPr>
                <w:sz w:val="17"/>
                <w:szCs w:val="17"/>
              </w:rPr>
            </w:pPr>
            <w:r>
              <w:rPr>
                <w:sz w:val="17"/>
                <w:szCs w:val="17"/>
              </w:rPr>
              <w:t>Ֆինանսների նախարարության տեղեկանք</w:t>
            </w:r>
          </w:p>
        </w:tc>
        <w:tc>
          <w:tcPr>
            <w:tcW w:w="1600" w:type="dxa"/>
          </w:tcPr>
          <w:p w14:paraId="3C7D3D33" w14:textId="77777777" w:rsidR="00BD1F51" w:rsidRDefault="00684C1D">
            <w:pPr>
              <w:pStyle w:val="TableParagraph"/>
              <w:spacing w:before="3" w:line="216" w:lineRule="auto"/>
              <w:ind w:left="58" w:right="27"/>
              <w:rPr>
                <w:sz w:val="17"/>
                <w:szCs w:val="17"/>
              </w:rPr>
            </w:pPr>
            <w:r>
              <w:rPr>
                <w:sz w:val="17"/>
                <w:szCs w:val="17"/>
              </w:rPr>
              <w:t>ներքին և արտաքին</w:t>
            </w:r>
          </w:p>
        </w:tc>
        <w:tc>
          <w:tcPr>
            <w:tcW w:w="1334" w:type="dxa"/>
          </w:tcPr>
          <w:p w14:paraId="2BA1B215" w14:textId="77777777" w:rsidR="00BD1F51" w:rsidRDefault="00684C1D">
            <w:pPr>
              <w:pStyle w:val="TableParagraph"/>
              <w:spacing w:line="213" w:lineRule="exact"/>
              <w:ind w:left="63" w:right="4"/>
              <w:jc w:val="center"/>
              <w:rPr>
                <w:sz w:val="17"/>
                <w:szCs w:val="17"/>
              </w:rPr>
            </w:pPr>
            <w:r>
              <w:rPr>
                <w:sz w:val="17"/>
                <w:szCs w:val="17"/>
              </w:rPr>
              <w:t>ամսական</w:t>
            </w:r>
          </w:p>
        </w:tc>
        <w:tc>
          <w:tcPr>
            <w:tcW w:w="2133" w:type="dxa"/>
          </w:tcPr>
          <w:p w14:paraId="7539A053" w14:textId="77777777" w:rsidR="00BD1F51" w:rsidRDefault="00684C1D">
            <w:pPr>
              <w:pStyle w:val="TableParagraph"/>
              <w:spacing w:line="213" w:lineRule="exact"/>
              <w:ind w:left="270" w:right="263"/>
              <w:jc w:val="center"/>
              <w:rPr>
                <w:sz w:val="17"/>
              </w:rPr>
            </w:pPr>
            <w:r>
              <w:rPr>
                <w:sz w:val="17"/>
              </w:rPr>
              <w:t>35/36</w:t>
            </w:r>
          </w:p>
        </w:tc>
        <w:tc>
          <w:tcPr>
            <w:tcW w:w="1733" w:type="dxa"/>
          </w:tcPr>
          <w:p w14:paraId="3EC8820B" w14:textId="77777777" w:rsidR="00BD1F51" w:rsidRDefault="00684C1D">
            <w:pPr>
              <w:pStyle w:val="TableParagraph"/>
              <w:spacing w:line="177" w:lineRule="exact"/>
              <w:ind w:left="10"/>
              <w:jc w:val="center"/>
              <w:rPr>
                <w:sz w:val="17"/>
              </w:rPr>
            </w:pPr>
            <w:r>
              <w:rPr>
                <w:sz w:val="17"/>
              </w:rPr>
              <w:t>1000-401,</w:t>
            </w:r>
          </w:p>
          <w:p w14:paraId="2D31BD6F" w14:textId="77777777" w:rsidR="00BD1F51" w:rsidRDefault="00684C1D">
            <w:pPr>
              <w:pStyle w:val="TableParagraph"/>
              <w:spacing w:line="198" w:lineRule="exact"/>
              <w:ind w:left="8"/>
              <w:jc w:val="center"/>
              <w:rPr>
                <w:sz w:val="17"/>
              </w:rPr>
            </w:pPr>
            <w:r>
              <w:rPr>
                <w:sz w:val="17"/>
              </w:rPr>
              <w:t>1000-402,</w:t>
            </w:r>
          </w:p>
          <w:p w14:paraId="683D1234" w14:textId="77777777" w:rsidR="00BD1F51" w:rsidRDefault="00684C1D">
            <w:pPr>
              <w:pStyle w:val="TableParagraph"/>
              <w:spacing w:line="169" w:lineRule="exact"/>
              <w:ind w:left="8"/>
              <w:jc w:val="center"/>
              <w:rPr>
                <w:sz w:val="15"/>
                <w:szCs w:val="15"/>
              </w:rPr>
            </w:pPr>
            <w:r>
              <w:rPr>
                <w:sz w:val="15"/>
                <w:szCs w:val="15"/>
              </w:rPr>
              <w:t>տվյալների բազաներ</w:t>
            </w:r>
          </w:p>
        </w:tc>
      </w:tr>
      <w:tr w:rsidR="00BD1F51" w14:paraId="2AA05030" w14:textId="77777777">
        <w:trPr>
          <w:trHeight w:val="741"/>
        </w:trPr>
        <w:tc>
          <w:tcPr>
            <w:tcW w:w="396" w:type="dxa"/>
            <w:tcBorders>
              <w:bottom w:val="nil"/>
            </w:tcBorders>
          </w:tcPr>
          <w:p w14:paraId="63061683" w14:textId="77777777" w:rsidR="00BD1F51" w:rsidRDefault="00684C1D">
            <w:pPr>
              <w:pStyle w:val="TableParagraph"/>
              <w:spacing w:line="218" w:lineRule="exact"/>
              <w:ind w:left="146"/>
              <w:rPr>
                <w:sz w:val="19"/>
              </w:rPr>
            </w:pPr>
            <w:r>
              <w:rPr>
                <w:w w:val="99"/>
                <w:sz w:val="19"/>
              </w:rPr>
              <w:t>5</w:t>
            </w:r>
          </w:p>
        </w:tc>
        <w:tc>
          <w:tcPr>
            <w:tcW w:w="670" w:type="dxa"/>
            <w:tcBorders>
              <w:bottom w:val="nil"/>
            </w:tcBorders>
          </w:tcPr>
          <w:p w14:paraId="7B9A821E" w14:textId="77777777" w:rsidR="00BD1F51" w:rsidRDefault="00684C1D">
            <w:pPr>
              <w:pStyle w:val="TableParagraph"/>
              <w:spacing w:line="213" w:lineRule="exact"/>
              <w:ind w:left="14" w:right="1"/>
              <w:jc w:val="center"/>
              <w:rPr>
                <w:sz w:val="17"/>
              </w:rPr>
            </w:pPr>
            <w:r>
              <w:rPr>
                <w:sz w:val="17"/>
              </w:rPr>
              <w:t>20005</w:t>
            </w:r>
          </w:p>
        </w:tc>
        <w:tc>
          <w:tcPr>
            <w:tcW w:w="4541" w:type="dxa"/>
            <w:tcBorders>
              <w:bottom w:val="nil"/>
            </w:tcBorders>
          </w:tcPr>
          <w:p w14:paraId="717EB3A1" w14:textId="77777777" w:rsidR="00BD1F51" w:rsidRDefault="00684C1D">
            <w:pPr>
              <w:pStyle w:val="TableParagraph"/>
              <w:spacing w:line="218" w:lineRule="auto"/>
              <w:ind w:left="58"/>
              <w:rPr>
                <w:sz w:val="17"/>
                <w:szCs w:val="17"/>
              </w:rPr>
            </w:pPr>
            <w:r>
              <w:rPr>
                <w:sz w:val="17"/>
                <w:szCs w:val="17"/>
              </w:rPr>
              <w:t>Հայաստանի Հանրապետության պետական պարտքն ըստ գործիքների և պետական պարտքի գծով կատարված գործառնությունները</w:t>
            </w:r>
          </w:p>
        </w:tc>
        <w:tc>
          <w:tcPr>
            <w:tcW w:w="2400" w:type="dxa"/>
            <w:tcBorders>
              <w:bottom w:val="nil"/>
            </w:tcBorders>
          </w:tcPr>
          <w:p w14:paraId="24BE15B6" w14:textId="77777777" w:rsidR="00BD1F51" w:rsidRDefault="00684C1D">
            <w:pPr>
              <w:pStyle w:val="TableParagraph"/>
              <w:spacing w:before="2" w:line="216" w:lineRule="auto"/>
              <w:ind w:left="2"/>
              <w:rPr>
                <w:sz w:val="17"/>
                <w:szCs w:val="17"/>
              </w:rPr>
            </w:pPr>
            <w:r>
              <w:rPr>
                <w:sz w:val="17"/>
                <w:szCs w:val="17"/>
              </w:rPr>
              <w:t>Ֆինանսների նախարարության տեղեկանք</w:t>
            </w:r>
          </w:p>
        </w:tc>
        <w:tc>
          <w:tcPr>
            <w:tcW w:w="1600" w:type="dxa"/>
            <w:tcBorders>
              <w:bottom w:val="nil"/>
            </w:tcBorders>
          </w:tcPr>
          <w:p w14:paraId="2B53A216" w14:textId="77777777" w:rsidR="00BD1F51" w:rsidRDefault="00684C1D">
            <w:pPr>
              <w:pStyle w:val="TableParagraph"/>
              <w:spacing w:before="2" w:line="216" w:lineRule="auto"/>
              <w:ind w:left="88" w:right="10"/>
              <w:rPr>
                <w:sz w:val="17"/>
                <w:szCs w:val="17"/>
              </w:rPr>
            </w:pPr>
            <w:r>
              <w:rPr>
                <w:sz w:val="17"/>
                <w:szCs w:val="17"/>
              </w:rPr>
              <w:t>ներքին և արտաքին</w:t>
            </w:r>
          </w:p>
        </w:tc>
        <w:tc>
          <w:tcPr>
            <w:tcW w:w="1334" w:type="dxa"/>
            <w:tcBorders>
              <w:bottom w:val="nil"/>
            </w:tcBorders>
          </w:tcPr>
          <w:p w14:paraId="427DFDF5" w14:textId="77777777" w:rsidR="00BD1F51" w:rsidRDefault="00684C1D">
            <w:pPr>
              <w:pStyle w:val="TableParagraph"/>
              <w:spacing w:line="213" w:lineRule="exact"/>
              <w:ind w:left="63" w:right="54"/>
              <w:jc w:val="center"/>
              <w:rPr>
                <w:sz w:val="17"/>
                <w:szCs w:val="17"/>
              </w:rPr>
            </w:pPr>
            <w:r>
              <w:rPr>
                <w:sz w:val="17"/>
                <w:szCs w:val="17"/>
              </w:rPr>
              <w:t>եռամսյակային</w:t>
            </w:r>
          </w:p>
        </w:tc>
        <w:tc>
          <w:tcPr>
            <w:tcW w:w="2133" w:type="dxa"/>
            <w:tcBorders>
              <w:bottom w:val="nil"/>
            </w:tcBorders>
          </w:tcPr>
          <w:p w14:paraId="76848348" w14:textId="77777777" w:rsidR="00BD1F51" w:rsidRDefault="00684C1D">
            <w:pPr>
              <w:pStyle w:val="TableParagraph"/>
              <w:spacing w:line="213" w:lineRule="exact"/>
              <w:ind w:left="270" w:right="259"/>
              <w:jc w:val="center"/>
              <w:rPr>
                <w:sz w:val="17"/>
              </w:rPr>
            </w:pPr>
            <w:r>
              <w:rPr>
                <w:sz w:val="17"/>
              </w:rPr>
              <w:t>65/67</w:t>
            </w:r>
          </w:p>
        </w:tc>
        <w:tc>
          <w:tcPr>
            <w:tcW w:w="1733" w:type="dxa"/>
            <w:tcBorders>
              <w:bottom w:val="nil"/>
            </w:tcBorders>
          </w:tcPr>
          <w:p w14:paraId="54AD54D8" w14:textId="77777777" w:rsidR="00BD1F51" w:rsidRDefault="00684C1D">
            <w:pPr>
              <w:pStyle w:val="TableParagraph"/>
              <w:spacing w:line="177" w:lineRule="exact"/>
              <w:ind w:left="475"/>
              <w:rPr>
                <w:sz w:val="17"/>
              </w:rPr>
            </w:pPr>
            <w:r>
              <w:rPr>
                <w:sz w:val="17"/>
              </w:rPr>
              <w:t>1000-203,</w:t>
            </w:r>
          </w:p>
          <w:p w14:paraId="189CCDB2" w14:textId="77777777" w:rsidR="00BD1F51" w:rsidRDefault="00684C1D">
            <w:pPr>
              <w:pStyle w:val="TableParagraph"/>
              <w:spacing w:line="188" w:lineRule="exact"/>
              <w:ind w:left="501"/>
              <w:rPr>
                <w:sz w:val="17"/>
              </w:rPr>
            </w:pPr>
            <w:r>
              <w:rPr>
                <w:sz w:val="17"/>
              </w:rPr>
              <w:t>1000-101,</w:t>
            </w:r>
          </w:p>
          <w:p w14:paraId="528BD65E" w14:textId="77777777" w:rsidR="00BD1F51" w:rsidRDefault="00684C1D">
            <w:pPr>
              <w:pStyle w:val="TableParagraph"/>
              <w:spacing w:line="188" w:lineRule="exact"/>
              <w:ind w:left="485"/>
              <w:rPr>
                <w:sz w:val="17"/>
              </w:rPr>
            </w:pPr>
            <w:r>
              <w:rPr>
                <w:sz w:val="17"/>
              </w:rPr>
              <w:t>1000-103,</w:t>
            </w:r>
          </w:p>
          <w:p w14:paraId="59ABB089" w14:textId="77777777" w:rsidR="00BD1F51" w:rsidRDefault="00684C1D">
            <w:pPr>
              <w:pStyle w:val="TableParagraph"/>
              <w:spacing w:line="169" w:lineRule="exact"/>
              <w:ind w:left="489"/>
              <w:rPr>
                <w:sz w:val="17"/>
              </w:rPr>
            </w:pPr>
            <w:r>
              <w:rPr>
                <w:sz w:val="17"/>
              </w:rPr>
              <w:t>2000-101,</w:t>
            </w:r>
          </w:p>
        </w:tc>
      </w:tr>
      <w:tr w:rsidR="00BD1F51" w14:paraId="783EA0D0" w14:textId="77777777">
        <w:trPr>
          <w:trHeight w:val="187"/>
        </w:trPr>
        <w:tc>
          <w:tcPr>
            <w:tcW w:w="396" w:type="dxa"/>
            <w:tcBorders>
              <w:top w:val="nil"/>
              <w:bottom w:val="nil"/>
            </w:tcBorders>
          </w:tcPr>
          <w:p w14:paraId="633101CD" w14:textId="77777777" w:rsidR="00BD1F51" w:rsidRDefault="00BD1F51">
            <w:pPr>
              <w:pStyle w:val="TableParagraph"/>
              <w:rPr>
                <w:rFonts w:ascii="Times New Roman"/>
                <w:sz w:val="12"/>
              </w:rPr>
            </w:pPr>
          </w:p>
        </w:tc>
        <w:tc>
          <w:tcPr>
            <w:tcW w:w="670" w:type="dxa"/>
            <w:tcBorders>
              <w:top w:val="nil"/>
              <w:bottom w:val="nil"/>
            </w:tcBorders>
          </w:tcPr>
          <w:p w14:paraId="6A1EF06F" w14:textId="77777777" w:rsidR="00BD1F51" w:rsidRDefault="00BD1F51">
            <w:pPr>
              <w:pStyle w:val="TableParagraph"/>
              <w:rPr>
                <w:rFonts w:ascii="Times New Roman"/>
                <w:sz w:val="12"/>
              </w:rPr>
            </w:pPr>
          </w:p>
        </w:tc>
        <w:tc>
          <w:tcPr>
            <w:tcW w:w="4541" w:type="dxa"/>
            <w:tcBorders>
              <w:top w:val="nil"/>
              <w:bottom w:val="nil"/>
            </w:tcBorders>
          </w:tcPr>
          <w:p w14:paraId="3FFABFCB" w14:textId="77777777" w:rsidR="00BD1F51" w:rsidRDefault="00BD1F51">
            <w:pPr>
              <w:pStyle w:val="TableParagraph"/>
              <w:rPr>
                <w:rFonts w:ascii="Times New Roman"/>
                <w:sz w:val="12"/>
              </w:rPr>
            </w:pPr>
          </w:p>
        </w:tc>
        <w:tc>
          <w:tcPr>
            <w:tcW w:w="2400" w:type="dxa"/>
            <w:tcBorders>
              <w:top w:val="nil"/>
              <w:bottom w:val="nil"/>
            </w:tcBorders>
          </w:tcPr>
          <w:p w14:paraId="119CB70D" w14:textId="77777777" w:rsidR="00BD1F51" w:rsidRDefault="00BD1F51">
            <w:pPr>
              <w:pStyle w:val="TableParagraph"/>
              <w:rPr>
                <w:rFonts w:ascii="Times New Roman"/>
                <w:sz w:val="12"/>
              </w:rPr>
            </w:pPr>
          </w:p>
        </w:tc>
        <w:tc>
          <w:tcPr>
            <w:tcW w:w="1600" w:type="dxa"/>
            <w:tcBorders>
              <w:top w:val="nil"/>
              <w:bottom w:val="nil"/>
            </w:tcBorders>
          </w:tcPr>
          <w:p w14:paraId="44271B34" w14:textId="77777777" w:rsidR="00BD1F51" w:rsidRDefault="00BD1F51">
            <w:pPr>
              <w:pStyle w:val="TableParagraph"/>
              <w:rPr>
                <w:rFonts w:ascii="Times New Roman"/>
                <w:sz w:val="12"/>
              </w:rPr>
            </w:pPr>
          </w:p>
        </w:tc>
        <w:tc>
          <w:tcPr>
            <w:tcW w:w="1334" w:type="dxa"/>
            <w:tcBorders>
              <w:top w:val="nil"/>
              <w:bottom w:val="nil"/>
            </w:tcBorders>
          </w:tcPr>
          <w:p w14:paraId="2B4B7D8C" w14:textId="77777777" w:rsidR="00BD1F51" w:rsidRDefault="00BD1F51">
            <w:pPr>
              <w:pStyle w:val="TableParagraph"/>
              <w:rPr>
                <w:rFonts w:ascii="Times New Roman"/>
                <w:sz w:val="12"/>
              </w:rPr>
            </w:pPr>
          </w:p>
        </w:tc>
        <w:tc>
          <w:tcPr>
            <w:tcW w:w="2133" w:type="dxa"/>
            <w:tcBorders>
              <w:top w:val="nil"/>
              <w:bottom w:val="nil"/>
            </w:tcBorders>
          </w:tcPr>
          <w:p w14:paraId="0A1C2DAB" w14:textId="77777777" w:rsidR="00BD1F51" w:rsidRDefault="00BD1F51">
            <w:pPr>
              <w:pStyle w:val="TableParagraph"/>
              <w:rPr>
                <w:rFonts w:ascii="Times New Roman"/>
                <w:sz w:val="12"/>
              </w:rPr>
            </w:pPr>
          </w:p>
        </w:tc>
        <w:tc>
          <w:tcPr>
            <w:tcW w:w="1733" w:type="dxa"/>
            <w:tcBorders>
              <w:top w:val="nil"/>
              <w:bottom w:val="nil"/>
            </w:tcBorders>
          </w:tcPr>
          <w:p w14:paraId="7610A95F" w14:textId="77777777" w:rsidR="00BD1F51" w:rsidRDefault="00684C1D">
            <w:pPr>
              <w:pStyle w:val="TableParagraph"/>
              <w:spacing w:line="168" w:lineRule="exact"/>
              <w:ind w:left="10"/>
              <w:jc w:val="center"/>
              <w:rPr>
                <w:sz w:val="17"/>
              </w:rPr>
            </w:pPr>
            <w:r>
              <w:rPr>
                <w:sz w:val="17"/>
              </w:rPr>
              <w:t>1000-401,</w:t>
            </w:r>
          </w:p>
        </w:tc>
      </w:tr>
      <w:tr w:rsidR="00BD1F51" w14:paraId="44F3F01F" w14:textId="77777777">
        <w:trPr>
          <w:trHeight w:val="198"/>
        </w:trPr>
        <w:tc>
          <w:tcPr>
            <w:tcW w:w="396" w:type="dxa"/>
            <w:tcBorders>
              <w:top w:val="nil"/>
              <w:bottom w:val="nil"/>
            </w:tcBorders>
          </w:tcPr>
          <w:p w14:paraId="15AC3CC8" w14:textId="77777777" w:rsidR="00BD1F51" w:rsidRDefault="00BD1F51">
            <w:pPr>
              <w:pStyle w:val="TableParagraph"/>
              <w:rPr>
                <w:rFonts w:ascii="Times New Roman"/>
                <w:sz w:val="12"/>
              </w:rPr>
            </w:pPr>
          </w:p>
        </w:tc>
        <w:tc>
          <w:tcPr>
            <w:tcW w:w="670" w:type="dxa"/>
            <w:tcBorders>
              <w:top w:val="nil"/>
              <w:bottom w:val="nil"/>
            </w:tcBorders>
          </w:tcPr>
          <w:p w14:paraId="0BA489D2" w14:textId="77777777" w:rsidR="00BD1F51" w:rsidRDefault="00BD1F51">
            <w:pPr>
              <w:pStyle w:val="TableParagraph"/>
              <w:rPr>
                <w:rFonts w:ascii="Times New Roman"/>
                <w:sz w:val="12"/>
              </w:rPr>
            </w:pPr>
          </w:p>
        </w:tc>
        <w:tc>
          <w:tcPr>
            <w:tcW w:w="4541" w:type="dxa"/>
            <w:tcBorders>
              <w:top w:val="nil"/>
              <w:bottom w:val="nil"/>
            </w:tcBorders>
          </w:tcPr>
          <w:p w14:paraId="4247E381" w14:textId="77777777" w:rsidR="00BD1F51" w:rsidRDefault="00BD1F51">
            <w:pPr>
              <w:pStyle w:val="TableParagraph"/>
              <w:rPr>
                <w:rFonts w:ascii="Times New Roman"/>
                <w:sz w:val="12"/>
              </w:rPr>
            </w:pPr>
          </w:p>
        </w:tc>
        <w:tc>
          <w:tcPr>
            <w:tcW w:w="2400" w:type="dxa"/>
            <w:tcBorders>
              <w:top w:val="nil"/>
              <w:bottom w:val="nil"/>
            </w:tcBorders>
          </w:tcPr>
          <w:p w14:paraId="5AEF97C4" w14:textId="77777777" w:rsidR="00BD1F51" w:rsidRDefault="00BD1F51">
            <w:pPr>
              <w:pStyle w:val="TableParagraph"/>
              <w:rPr>
                <w:rFonts w:ascii="Times New Roman"/>
                <w:sz w:val="12"/>
              </w:rPr>
            </w:pPr>
          </w:p>
        </w:tc>
        <w:tc>
          <w:tcPr>
            <w:tcW w:w="1600" w:type="dxa"/>
            <w:tcBorders>
              <w:top w:val="nil"/>
              <w:bottom w:val="nil"/>
            </w:tcBorders>
          </w:tcPr>
          <w:p w14:paraId="349E141E" w14:textId="77777777" w:rsidR="00BD1F51" w:rsidRDefault="00BD1F51">
            <w:pPr>
              <w:pStyle w:val="TableParagraph"/>
              <w:rPr>
                <w:rFonts w:ascii="Times New Roman"/>
                <w:sz w:val="12"/>
              </w:rPr>
            </w:pPr>
          </w:p>
        </w:tc>
        <w:tc>
          <w:tcPr>
            <w:tcW w:w="1334" w:type="dxa"/>
            <w:tcBorders>
              <w:top w:val="nil"/>
              <w:bottom w:val="nil"/>
            </w:tcBorders>
          </w:tcPr>
          <w:p w14:paraId="2F769B8A" w14:textId="77777777" w:rsidR="00BD1F51" w:rsidRDefault="00BD1F51">
            <w:pPr>
              <w:pStyle w:val="TableParagraph"/>
              <w:rPr>
                <w:rFonts w:ascii="Times New Roman"/>
                <w:sz w:val="12"/>
              </w:rPr>
            </w:pPr>
          </w:p>
        </w:tc>
        <w:tc>
          <w:tcPr>
            <w:tcW w:w="2133" w:type="dxa"/>
            <w:tcBorders>
              <w:top w:val="nil"/>
              <w:bottom w:val="nil"/>
            </w:tcBorders>
          </w:tcPr>
          <w:p w14:paraId="7439D266" w14:textId="77777777" w:rsidR="00BD1F51" w:rsidRDefault="00BD1F51">
            <w:pPr>
              <w:pStyle w:val="TableParagraph"/>
              <w:rPr>
                <w:rFonts w:ascii="Times New Roman"/>
                <w:sz w:val="12"/>
              </w:rPr>
            </w:pPr>
          </w:p>
        </w:tc>
        <w:tc>
          <w:tcPr>
            <w:tcW w:w="1733" w:type="dxa"/>
            <w:tcBorders>
              <w:top w:val="nil"/>
              <w:bottom w:val="nil"/>
            </w:tcBorders>
          </w:tcPr>
          <w:p w14:paraId="69498804" w14:textId="77777777" w:rsidR="00BD1F51" w:rsidRDefault="00684C1D">
            <w:pPr>
              <w:pStyle w:val="TableParagraph"/>
              <w:spacing w:line="178" w:lineRule="exact"/>
              <w:ind w:left="8"/>
              <w:jc w:val="center"/>
              <w:rPr>
                <w:sz w:val="17"/>
              </w:rPr>
            </w:pPr>
            <w:r>
              <w:rPr>
                <w:sz w:val="17"/>
              </w:rPr>
              <w:t>1000-402,</w:t>
            </w:r>
          </w:p>
        </w:tc>
      </w:tr>
      <w:tr w:rsidR="00BD1F51" w14:paraId="19D46681" w14:textId="77777777">
        <w:trPr>
          <w:trHeight w:val="188"/>
        </w:trPr>
        <w:tc>
          <w:tcPr>
            <w:tcW w:w="396" w:type="dxa"/>
            <w:tcBorders>
              <w:top w:val="nil"/>
            </w:tcBorders>
          </w:tcPr>
          <w:p w14:paraId="5D4FB9F7" w14:textId="77777777" w:rsidR="00BD1F51" w:rsidRDefault="00BD1F51">
            <w:pPr>
              <w:pStyle w:val="TableParagraph"/>
              <w:rPr>
                <w:rFonts w:ascii="Times New Roman"/>
                <w:sz w:val="12"/>
              </w:rPr>
            </w:pPr>
          </w:p>
        </w:tc>
        <w:tc>
          <w:tcPr>
            <w:tcW w:w="670" w:type="dxa"/>
            <w:tcBorders>
              <w:top w:val="nil"/>
            </w:tcBorders>
          </w:tcPr>
          <w:p w14:paraId="569E175D" w14:textId="77777777" w:rsidR="00BD1F51" w:rsidRDefault="00BD1F51">
            <w:pPr>
              <w:pStyle w:val="TableParagraph"/>
              <w:rPr>
                <w:rFonts w:ascii="Times New Roman"/>
                <w:sz w:val="12"/>
              </w:rPr>
            </w:pPr>
          </w:p>
        </w:tc>
        <w:tc>
          <w:tcPr>
            <w:tcW w:w="4541" w:type="dxa"/>
            <w:tcBorders>
              <w:top w:val="nil"/>
            </w:tcBorders>
          </w:tcPr>
          <w:p w14:paraId="09F33470" w14:textId="77777777" w:rsidR="00BD1F51" w:rsidRDefault="00BD1F51">
            <w:pPr>
              <w:pStyle w:val="TableParagraph"/>
              <w:rPr>
                <w:rFonts w:ascii="Times New Roman"/>
                <w:sz w:val="12"/>
              </w:rPr>
            </w:pPr>
          </w:p>
        </w:tc>
        <w:tc>
          <w:tcPr>
            <w:tcW w:w="2400" w:type="dxa"/>
            <w:tcBorders>
              <w:top w:val="nil"/>
            </w:tcBorders>
          </w:tcPr>
          <w:p w14:paraId="522F6482" w14:textId="77777777" w:rsidR="00BD1F51" w:rsidRDefault="00BD1F51">
            <w:pPr>
              <w:pStyle w:val="TableParagraph"/>
              <w:rPr>
                <w:rFonts w:ascii="Times New Roman"/>
                <w:sz w:val="12"/>
              </w:rPr>
            </w:pPr>
          </w:p>
        </w:tc>
        <w:tc>
          <w:tcPr>
            <w:tcW w:w="1600" w:type="dxa"/>
            <w:tcBorders>
              <w:top w:val="nil"/>
            </w:tcBorders>
          </w:tcPr>
          <w:p w14:paraId="7F2FB56D" w14:textId="77777777" w:rsidR="00BD1F51" w:rsidRDefault="00BD1F51">
            <w:pPr>
              <w:pStyle w:val="TableParagraph"/>
              <w:rPr>
                <w:rFonts w:ascii="Times New Roman"/>
                <w:sz w:val="12"/>
              </w:rPr>
            </w:pPr>
          </w:p>
        </w:tc>
        <w:tc>
          <w:tcPr>
            <w:tcW w:w="1334" w:type="dxa"/>
            <w:tcBorders>
              <w:top w:val="nil"/>
            </w:tcBorders>
          </w:tcPr>
          <w:p w14:paraId="64500D82" w14:textId="77777777" w:rsidR="00BD1F51" w:rsidRDefault="00BD1F51">
            <w:pPr>
              <w:pStyle w:val="TableParagraph"/>
              <w:rPr>
                <w:rFonts w:ascii="Times New Roman"/>
                <w:sz w:val="12"/>
              </w:rPr>
            </w:pPr>
          </w:p>
        </w:tc>
        <w:tc>
          <w:tcPr>
            <w:tcW w:w="2133" w:type="dxa"/>
            <w:tcBorders>
              <w:top w:val="nil"/>
            </w:tcBorders>
          </w:tcPr>
          <w:p w14:paraId="6E231841" w14:textId="77777777" w:rsidR="00BD1F51" w:rsidRDefault="00BD1F51">
            <w:pPr>
              <w:pStyle w:val="TableParagraph"/>
              <w:rPr>
                <w:rFonts w:ascii="Times New Roman"/>
                <w:sz w:val="12"/>
              </w:rPr>
            </w:pPr>
          </w:p>
        </w:tc>
        <w:tc>
          <w:tcPr>
            <w:tcW w:w="1733" w:type="dxa"/>
            <w:tcBorders>
              <w:top w:val="nil"/>
            </w:tcBorders>
          </w:tcPr>
          <w:p w14:paraId="53666242" w14:textId="77777777" w:rsidR="00BD1F51" w:rsidRDefault="00684C1D">
            <w:pPr>
              <w:pStyle w:val="TableParagraph"/>
              <w:spacing w:line="169" w:lineRule="exact"/>
              <w:ind w:left="8"/>
              <w:jc w:val="center"/>
              <w:rPr>
                <w:sz w:val="15"/>
                <w:szCs w:val="15"/>
              </w:rPr>
            </w:pPr>
            <w:r>
              <w:rPr>
                <w:sz w:val="15"/>
                <w:szCs w:val="15"/>
              </w:rPr>
              <w:t>տվյալների բազաներ</w:t>
            </w:r>
          </w:p>
        </w:tc>
      </w:tr>
    </w:tbl>
    <w:p w14:paraId="046D2541" w14:textId="77777777" w:rsidR="00BD1F51" w:rsidRDefault="00BD1F51">
      <w:pPr>
        <w:spacing w:line="169" w:lineRule="exact"/>
        <w:jc w:val="center"/>
        <w:rPr>
          <w:sz w:val="15"/>
          <w:szCs w:val="15"/>
        </w:rPr>
        <w:sectPr w:rsidR="00BD1F51">
          <w:headerReference w:type="even" r:id="rId17"/>
          <w:headerReference w:type="default" r:id="rId18"/>
          <w:pgSz w:w="15840" w:h="12240" w:orient="landscape"/>
          <w:pgMar w:top="1740" w:right="260" w:bottom="1380" w:left="400" w:header="1194" w:footer="1177" w:gutter="0"/>
          <w:cols w:space="720"/>
        </w:sectPr>
      </w:pPr>
    </w:p>
    <w:p w14:paraId="6A3ADF8A" w14:textId="77777777" w:rsidR="00BD1F51" w:rsidRDefault="00BD1F51">
      <w:pPr>
        <w:pStyle w:val="BodyText"/>
        <w:rPr>
          <w:b/>
          <w:sz w:val="20"/>
        </w:rPr>
      </w:pPr>
    </w:p>
    <w:p w14:paraId="6F9EA26C" w14:textId="77777777" w:rsidR="00BD1F51" w:rsidRDefault="00BD1F51">
      <w:pPr>
        <w:pStyle w:val="BodyText"/>
        <w:spacing w:before="4"/>
        <w:rPr>
          <w:b/>
          <w:sz w:val="19"/>
        </w:rPr>
      </w:pPr>
    </w:p>
    <w:p w14:paraId="33C9FBA7" w14:textId="77777777" w:rsidR="00BD1F51" w:rsidRDefault="00684C1D">
      <w:pPr>
        <w:pStyle w:val="ListParagraph"/>
        <w:numPr>
          <w:ilvl w:val="1"/>
          <w:numId w:val="55"/>
        </w:numPr>
        <w:tabs>
          <w:tab w:val="left" w:pos="6078"/>
        </w:tabs>
        <w:spacing w:before="105"/>
        <w:ind w:left="6077" w:hanging="317"/>
        <w:jc w:val="left"/>
        <w:rPr>
          <w:b/>
          <w:bCs/>
          <w:sz w:val="26"/>
          <w:szCs w:val="26"/>
        </w:rPr>
      </w:pPr>
      <w:r>
        <w:rPr>
          <w:b/>
          <w:bCs/>
          <w:sz w:val="26"/>
          <w:szCs w:val="26"/>
        </w:rPr>
        <w:t>ՖԻՆԱՆՍԱԿԱՆ ՀԱՏՎԱԾ</w:t>
      </w:r>
    </w:p>
    <w:p w14:paraId="66C7F73A" w14:textId="77777777" w:rsidR="00BD1F51" w:rsidRDefault="00BD1F51">
      <w:pPr>
        <w:pStyle w:val="BodyText"/>
        <w:spacing w:before="2"/>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2B915EB0" w14:textId="77777777">
        <w:trPr>
          <w:trHeight w:val="375"/>
        </w:trPr>
        <w:tc>
          <w:tcPr>
            <w:tcW w:w="389" w:type="dxa"/>
            <w:vMerge w:val="restart"/>
          </w:tcPr>
          <w:p w14:paraId="206469CD" w14:textId="77777777" w:rsidR="00BD1F51" w:rsidRDefault="00684C1D">
            <w:pPr>
              <w:pStyle w:val="TableParagraph"/>
              <w:spacing w:line="189" w:lineRule="exact"/>
              <w:ind w:left="51"/>
              <w:rPr>
                <w:b/>
                <w:bCs/>
                <w:i/>
                <w:sz w:val="15"/>
                <w:szCs w:val="15"/>
              </w:rPr>
            </w:pPr>
            <w:r>
              <w:rPr>
                <w:b/>
                <w:bCs/>
                <w:i/>
                <w:sz w:val="15"/>
                <w:szCs w:val="15"/>
              </w:rPr>
              <w:t>Հ/Հ</w:t>
            </w:r>
          </w:p>
        </w:tc>
        <w:tc>
          <w:tcPr>
            <w:tcW w:w="683" w:type="dxa"/>
            <w:vMerge w:val="restart"/>
          </w:tcPr>
          <w:p w14:paraId="473BAF5F" w14:textId="77777777" w:rsidR="00BD1F51" w:rsidRDefault="00684C1D">
            <w:pPr>
              <w:pStyle w:val="TableParagraph"/>
              <w:spacing w:line="228"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57C39771" w14:textId="77777777" w:rsidR="00BD1F51" w:rsidRDefault="00684C1D">
            <w:pPr>
              <w:pStyle w:val="TableParagraph"/>
              <w:spacing w:line="228"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0595B248" w14:textId="77777777" w:rsidR="00BD1F51" w:rsidRDefault="00684C1D">
            <w:pPr>
              <w:pStyle w:val="TableParagraph"/>
              <w:spacing w:line="228"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AE51AAB" w14:textId="77777777" w:rsidR="00BD1F51" w:rsidRDefault="00684C1D">
            <w:pPr>
              <w:pStyle w:val="TableParagraph"/>
              <w:spacing w:line="189" w:lineRule="exact"/>
              <w:ind w:left="732"/>
              <w:rPr>
                <w:b/>
                <w:bCs/>
                <w:sz w:val="15"/>
                <w:szCs w:val="15"/>
              </w:rPr>
            </w:pPr>
            <w:r>
              <w:rPr>
                <w:b/>
                <w:bCs/>
                <w:sz w:val="15"/>
                <w:szCs w:val="15"/>
              </w:rPr>
              <w:t>Վիճակագրական աշխատանքի (ցուցանիշի)</w:t>
            </w:r>
          </w:p>
        </w:tc>
        <w:tc>
          <w:tcPr>
            <w:tcW w:w="1735" w:type="dxa"/>
            <w:vMerge w:val="restart"/>
          </w:tcPr>
          <w:p w14:paraId="223CF9E6" w14:textId="77777777" w:rsidR="00BD1F51" w:rsidRDefault="00684C1D">
            <w:pPr>
              <w:pStyle w:val="TableParagraph"/>
              <w:spacing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w:t>
            </w:r>
          </w:p>
          <w:p w14:paraId="184BB5FD" w14:textId="77777777" w:rsidR="00BD1F51" w:rsidRDefault="00684C1D">
            <w:pPr>
              <w:pStyle w:val="TableParagraph"/>
              <w:spacing w:before="9" w:line="188" w:lineRule="exact"/>
              <w:ind w:left="26" w:right="18" w:firstLine="1"/>
              <w:jc w:val="center"/>
              <w:rPr>
                <w:b/>
                <w:bCs/>
                <w:sz w:val="15"/>
                <w:szCs w:val="15"/>
              </w:rPr>
            </w:pPr>
            <w:r>
              <w:rPr>
                <w:b/>
                <w:bCs/>
                <w:sz w:val="15"/>
                <w:szCs w:val="15"/>
              </w:rPr>
              <w:t>աշխատանքի արդյունքը (ցուցանիշը)</w:t>
            </w:r>
          </w:p>
        </w:tc>
      </w:tr>
      <w:tr w:rsidR="00BD1F51" w14:paraId="521CE42D" w14:textId="77777777">
        <w:trPr>
          <w:trHeight w:val="1871"/>
        </w:trPr>
        <w:tc>
          <w:tcPr>
            <w:tcW w:w="389" w:type="dxa"/>
            <w:vMerge/>
            <w:tcBorders>
              <w:top w:val="nil"/>
            </w:tcBorders>
          </w:tcPr>
          <w:p w14:paraId="02EA4D20" w14:textId="77777777" w:rsidR="00BD1F51" w:rsidRDefault="00BD1F51">
            <w:pPr>
              <w:rPr>
                <w:sz w:val="2"/>
                <w:szCs w:val="2"/>
              </w:rPr>
            </w:pPr>
          </w:p>
        </w:tc>
        <w:tc>
          <w:tcPr>
            <w:tcW w:w="683" w:type="dxa"/>
            <w:vMerge/>
            <w:tcBorders>
              <w:top w:val="nil"/>
            </w:tcBorders>
          </w:tcPr>
          <w:p w14:paraId="719D672A" w14:textId="77777777" w:rsidR="00BD1F51" w:rsidRDefault="00BD1F51">
            <w:pPr>
              <w:rPr>
                <w:sz w:val="2"/>
                <w:szCs w:val="2"/>
              </w:rPr>
            </w:pPr>
          </w:p>
        </w:tc>
        <w:tc>
          <w:tcPr>
            <w:tcW w:w="4801" w:type="dxa"/>
            <w:vMerge/>
            <w:tcBorders>
              <w:top w:val="nil"/>
            </w:tcBorders>
          </w:tcPr>
          <w:p w14:paraId="3E8BAC59" w14:textId="77777777" w:rsidR="00BD1F51" w:rsidRDefault="00BD1F51">
            <w:pPr>
              <w:rPr>
                <w:sz w:val="2"/>
                <w:szCs w:val="2"/>
              </w:rPr>
            </w:pPr>
          </w:p>
        </w:tc>
        <w:tc>
          <w:tcPr>
            <w:tcW w:w="2536" w:type="dxa"/>
            <w:vMerge/>
            <w:tcBorders>
              <w:top w:val="nil"/>
            </w:tcBorders>
          </w:tcPr>
          <w:p w14:paraId="0F5FA714" w14:textId="77777777" w:rsidR="00BD1F51" w:rsidRDefault="00BD1F51">
            <w:pPr>
              <w:rPr>
                <w:sz w:val="2"/>
                <w:szCs w:val="2"/>
              </w:rPr>
            </w:pPr>
          </w:p>
        </w:tc>
        <w:tc>
          <w:tcPr>
            <w:tcW w:w="1467" w:type="dxa"/>
          </w:tcPr>
          <w:p w14:paraId="63996E73" w14:textId="77777777" w:rsidR="00BD1F51" w:rsidRDefault="00684C1D">
            <w:pPr>
              <w:pStyle w:val="TableParagraph"/>
              <w:spacing w:line="225"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102F16DC"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8CAAAB" w14:textId="77777777" w:rsidR="00BD1F51" w:rsidRDefault="00684C1D">
            <w:pPr>
              <w:pStyle w:val="TableParagraph"/>
              <w:spacing w:line="228"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247C5D88" w14:textId="77777777" w:rsidR="00BD1F51" w:rsidRDefault="00BD1F51">
            <w:pPr>
              <w:rPr>
                <w:sz w:val="2"/>
                <w:szCs w:val="2"/>
              </w:rPr>
            </w:pPr>
          </w:p>
        </w:tc>
      </w:tr>
      <w:tr w:rsidR="00BD1F51" w14:paraId="7249F3F6" w14:textId="77777777">
        <w:trPr>
          <w:trHeight w:val="186"/>
        </w:trPr>
        <w:tc>
          <w:tcPr>
            <w:tcW w:w="389" w:type="dxa"/>
          </w:tcPr>
          <w:p w14:paraId="396A6DE9" w14:textId="77777777" w:rsidR="00BD1F51" w:rsidRDefault="00684C1D">
            <w:pPr>
              <w:pStyle w:val="TableParagraph"/>
              <w:spacing w:line="167" w:lineRule="exact"/>
              <w:ind w:left="8"/>
              <w:jc w:val="center"/>
              <w:rPr>
                <w:b/>
                <w:i/>
                <w:sz w:val="15"/>
              </w:rPr>
            </w:pPr>
            <w:r>
              <w:rPr>
                <w:b/>
                <w:i/>
                <w:sz w:val="15"/>
              </w:rPr>
              <w:t>1</w:t>
            </w:r>
          </w:p>
        </w:tc>
        <w:tc>
          <w:tcPr>
            <w:tcW w:w="683" w:type="dxa"/>
          </w:tcPr>
          <w:p w14:paraId="43075C23" w14:textId="77777777" w:rsidR="00BD1F51" w:rsidRDefault="00684C1D">
            <w:pPr>
              <w:pStyle w:val="TableParagraph"/>
              <w:spacing w:line="167" w:lineRule="exact"/>
              <w:ind w:left="8"/>
              <w:jc w:val="center"/>
              <w:rPr>
                <w:b/>
                <w:i/>
                <w:sz w:val="15"/>
              </w:rPr>
            </w:pPr>
            <w:r>
              <w:rPr>
                <w:b/>
                <w:i/>
                <w:sz w:val="15"/>
              </w:rPr>
              <w:t>2</w:t>
            </w:r>
          </w:p>
        </w:tc>
        <w:tc>
          <w:tcPr>
            <w:tcW w:w="4801" w:type="dxa"/>
          </w:tcPr>
          <w:p w14:paraId="0C66720D" w14:textId="77777777" w:rsidR="00BD1F51" w:rsidRDefault="00684C1D">
            <w:pPr>
              <w:pStyle w:val="TableParagraph"/>
              <w:spacing w:line="167" w:lineRule="exact"/>
              <w:ind w:left="6"/>
              <w:jc w:val="center"/>
              <w:rPr>
                <w:b/>
                <w:i/>
                <w:sz w:val="15"/>
              </w:rPr>
            </w:pPr>
            <w:r>
              <w:rPr>
                <w:b/>
                <w:i/>
                <w:sz w:val="15"/>
              </w:rPr>
              <w:t>3</w:t>
            </w:r>
          </w:p>
        </w:tc>
        <w:tc>
          <w:tcPr>
            <w:tcW w:w="2536" w:type="dxa"/>
          </w:tcPr>
          <w:p w14:paraId="51320D33" w14:textId="77777777" w:rsidR="00BD1F51" w:rsidRDefault="00684C1D">
            <w:pPr>
              <w:pStyle w:val="TableParagraph"/>
              <w:spacing w:line="167" w:lineRule="exact"/>
              <w:ind w:left="5"/>
              <w:jc w:val="center"/>
              <w:rPr>
                <w:b/>
                <w:i/>
                <w:sz w:val="15"/>
              </w:rPr>
            </w:pPr>
            <w:r>
              <w:rPr>
                <w:b/>
                <w:i/>
                <w:sz w:val="15"/>
              </w:rPr>
              <w:t>4</w:t>
            </w:r>
          </w:p>
        </w:tc>
        <w:tc>
          <w:tcPr>
            <w:tcW w:w="1467" w:type="dxa"/>
          </w:tcPr>
          <w:p w14:paraId="08314B60" w14:textId="77777777" w:rsidR="00BD1F51" w:rsidRDefault="00684C1D">
            <w:pPr>
              <w:pStyle w:val="TableParagraph"/>
              <w:spacing w:line="167" w:lineRule="exact"/>
              <w:ind w:left="4"/>
              <w:jc w:val="center"/>
              <w:rPr>
                <w:b/>
                <w:i/>
                <w:sz w:val="15"/>
              </w:rPr>
            </w:pPr>
            <w:r>
              <w:rPr>
                <w:b/>
                <w:i/>
                <w:sz w:val="15"/>
              </w:rPr>
              <w:t>5</w:t>
            </w:r>
          </w:p>
        </w:tc>
        <w:tc>
          <w:tcPr>
            <w:tcW w:w="1333" w:type="dxa"/>
          </w:tcPr>
          <w:p w14:paraId="6625604A" w14:textId="77777777" w:rsidR="00BD1F51" w:rsidRDefault="00684C1D">
            <w:pPr>
              <w:pStyle w:val="TableParagraph"/>
              <w:spacing w:line="167" w:lineRule="exact"/>
              <w:ind w:left="3"/>
              <w:jc w:val="center"/>
              <w:rPr>
                <w:b/>
                <w:i/>
                <w:sz w:val="15"/>
              </w:rPr>
            </w:pPr>
            <w:r>
              <w:rPr>
                <w:b/>
                <w:i/>
                <w:sz w:val="15"/>
              </w:rPr>
              <w:t>6</w:t>
            </w:r>
          </w:p>
        </w:tc>
        <w:tc>
          <w:tcPr>
            <w:tcW w:w="1866" w:type="dxa"/>
          </w:tcPr>
          <w:p w14:paraId="42EBDC7C" w14:textId="77777777" w:rsidR="00BD1F51" w:rsidRDefault="00684C1D">
            <w:pPr>
              <w:pStyle w:val="TableParagraph"/>
              <w:spacing w:line="167" w:lineRule="exact"/>
              <w:ind w:left="5"/>
              <w:jc w:val="center"/>
              <w:rPr>
                <w:b/>
                <w:i/>
                <w:sz w:val="15"/>
              </w:rPr>
            </w:pPr>
            <w:r>
              <w:rPr>
                <w:b/>
                <w:i/>
                <w:sz w:val="15"/>
              </w:rPr>
              <w:t>7</w:t>
            </w:r>
          </w:p>
        </w:tc>
        <w:tc>
          <w:tcPr>
            <w:tcW w:w="1735" w:type="dxa"/>
          </w:tcPr>
          <w:p w14:paraId="6D766692" w14:textId="77777777" w:rsidR="00BD1F51" w:rsidRDefault="00684C1D">
            <w:pPr>
              <w:pStyle w:val="TableParagraph"/>
              <w:spacing w:line="167" w:lineRule="exact"/>
              <w:ind w:left="5"/>
              <w:jc w:val="center"/>
              <w:rPr>
                <w:b/>
                <w:i/>
                <w:sz w:val="15"/>
              </w:rPr>
            </w:pPr>
            <w:r>
              <w:rPr>
                <w:b/>
                <w:i/>
                <w:sz w:val="15"/>
              </w:rPr>
              <w:t>8</w:t>
            </w:r>
          </w:p>
        </w:tc>
      </w:tr>
      <w:tr w:rsidR="00BD1F51" w14:paraId="4DA557DA" w14:textId="77777777">
        <w:trPr>
          <w:trHeight w:val="1411"/>
        </w:trPr>
        <w:tc>
          <w:tcPr>
            <w:tcW w:w="389" w:type="dxa"/>
          </w:tcPr>
          <w:p w14:paraId="1A210733" w14:textId="77777777" w:rsidR="00BD1F51" w:rsidRDefault="00684C1D">
            <w:pPr>
              <w:pStyle w:val="TableParagraph"/>
              <w:ind w:left="24"/>
              <w:jc w:val="center"/>
              <w:rPr>
                <w:sz w:val="17"/>
              </w:rPr>
            </w:pPr>
            <w:r>
              <w:rPr>
                <w:w w:val="99"/>
                <w:sz w:val="17"/>
              </w:rPr>
              <w:t>1</w:t>
            </w:r>
          </w:p>
        </w:tc>
        <w:tc>
          <w:tcPr>
            <w:tcW w:w="683" w:type="dxa"/>
          </w:tcPr>
          <w:p w14:paraId="001DF97C" w14:textId="77777777" w:rsidR="00BD1F51" w:rsidRDefault="00684C1D">
            <w:pPr>
              <w:pStyle w:val="TableParagraph"/>
              <w:ind w:left="20"/>
              <w:jc w:val="center"/>
              <w:rPr>
                <w:sz w:val="17"/>
              </w:rPr>
            </w:pPr>
            <w:r>
              <w:rPr>
                <w:sz w:val="17"/>
              </w:rPr>
              <w:t>300001</w:t>
            </w:r>
          </w:p>
        </w:tc>
        <w:tc>
          <w:tcPr>
            <w:tcW w:w="4801" w:type="dxa"/>
          </w:tcPr>
          <w:p w14:paraId="18F8C83D" w14:textId="77777777" w:rsidR="00BD1F51" w:rsidRDefault="00684C1D">
            <w:pPr>
              <w:pStyle w:val="TableParagraph"/>
              <w:ind w:left="98"/>
              <w:rPr>
                <w:sz w:val="17"/>
                <w:szCs w:val="17"/>
              </w:rPr>
            </w:pPr>
            <w:r>
              <w:rPr>
                <w:sz w:val="17"/>
                <w:szCs w:val="17"/>
              </w:rPr>
              <w:t>Արտարժույթների փոխարժեքները</w:t>
            </w:r>
          </w:p>
        </w:tc>
        <w:tc>
          <w:tcPr>
            <w:tcW w:w="2536" w:type="dxa"/>
          </w:tcPr>
          <w:p w14:paraId="1B269CDD" w14:textId="77777777" w:rsidR="00BD1F51" w:rsidRDefault="00684C1D">
            <w:pPr>
              <w:pStyle w:val="TableParagraph"/>
              <w:ind w:left="57" w:firstLine="1"/>
              <w:rPr>
                <w:sz w:val="17"/>
                <w:szCs w:val="17"/>
              </w:rPr>
            </w:pPr>
            <w:r>
              <w:rPr>
                <w:sz w:val="17"/>
                <w:szCs w:val="17"/>
              </w:rPr>
              <w:t>Կենտրոնական բանկի տեղեկանք</w:t>
            </w:r>
          </w:p>
        </w:tc>
        <w:tc>
          <w:tcPr>
            <w:tcW w:w="1467" w:type="dxa"/>
          </w:tcPr>
          <w:p w14:paraId="335C7DD1" w14:textId="77777777" w:rsidR="00BD1F51" w:rsidRDefault="00684C1D">
            <w:pPr>
              <w:pStyle w:val="TableParagraph"/>
              <w:ind w:left="56" w:right="-8" w:hanging="1"/>
              <w:rPr>
                <w:sz w:val="17"/>
                <w:szCs w:val="17"/>
              </w:rPr>
            </w:pPr>
            <w:r>
              <w:rPr>
                <w:sz w:val="17"/>
                <w:szCs w:val="17"/>
              </w:rPr>
              <w:t>ըստ արտարժույթ ների</w:t>
            </w:r>
          </w:p>
        </w:tc>
        <w:tc>
          <w:tcPr>
            <w:tcW w:w="1333" w:type="dxa"/>
          </w:tcPr>
          <w:p w14:paraId="7E539B6E" w14:textId="77777777" w:rsidR="00BD1F51" w:rsidRDefault="00684C1D">
            <w:pPr>
              <w:pStyle w:val="TableParagraph"/>
              <w:spacing w:before="2" w:line="237" w:lineRule="auto"/>
              <w:ind w:left="57" w:right="50" w:hanging="2"/>
              <w:jc w:val="center"/>
              <w:rPr>
                <w:sz w:val="17"/>
                <w:szCs w:val="17"/>
              </w:rPr>
            </w:pPr>
            <w:r>
              <w:rPr>
                <w:sz w:val="17"/>
                <w:szCs w:val="17"/>
              </w:rPr>
              <w:t xml:space="preserve">ամսական, </w:t>
            </w:r>
            <w:r>
              <w:rPr>
                <w:spacing w:val="-1"/>
                <w:sz w:val="17"/>
                <w:szCs w:val="17"/>
              </w:rPr>
              <w:t xml:space="preserve">եռամսյակային, </w:t>
            </w:r>
            <w:r>
              <w:rPr>
                <w:sz w:val="17"/>
                <w:szCs w:val="17"/>
              </w:rPr>
              <w:t>տարեկան</w:t>
            </w:r>
          </w:p>
        </w:tc>
        <w:tc>
          <w:tcPr>
            <w:tcW w:w="1866" w:type="dxa"/>
          </w:tcPr>
          <w:p w14:paraId="687EC95D" w14:textId="77777777" w:rsidR="00BD1F51" w:rsidRDefault="00684C1D">
            <w:pPr>
              <w:pStyle w:val="TableParagraph"/>
              <w:ind w:left="11" w:right="7"/>
              <w:jc w:val="center"/>
              <w:rPr>
                <w:sz w:val="17"/>
              </w:rPr>
            </w:pPr>
            <w:r>
              <w:rPr>
                <w:sz w:val="17"/>
              </w:rPr>
              <w:t>35/36</w:t>
            </w:r>
          </w:p>
        </w:tc>
        <w:tc>
          <w:tcPr>
            <w:tcW w:w="1735" w:type="dxa"/>
          </w:tcPr>
          <w:p w14:paraId="62FFDF1B" w14:textId="77777777" w:rsidR="00BD1F51" w:rsidRDefault="00684C1D">
            <w:pPr>
              <w:pStyle w:val="TableParagraph"/>
              <w:spacing w:before="18"/>
              <w:ind w:left="6" w:right="3"/>
              <w:jc w:val="center"/>
              <w:rPr>
                <w:sz w:val="17"/>
              </w:rPr>
            </w:pPr>
            <w:r>
              <w:rPr>
                <w:sz w:val="17"/>
              </w:rPr>
              <w:t>1000-101,</w:t>
            </w:r>
          </w:p>
          <w:p w14:paraId="0D1F0559" w14:textId="77777777" w:rsidR="00BD1F51" w:rsidRDefault="00684C1D">
            <w:pPr>
              <w:pStyle w:val="TableParagraph"/>
              <w:spacing w:before="16" w:line="227" w:lineRule="exact"/>
              <w:ind w:left="8" w:right="2"/>
              <w:jc w:val="center"/>
              <w:rPr>
                <w:sz w:val="17"/>
              </w:rPr>
            </w:pPr>
            <w:r>
              <w:rPr>
                <w:sz w:val="17"/>
              </w:rPr>
              <w:t>1000-103,</w:t>
            </w:r>
          </w:p>
          <w:p w14:paraId="7A1CE871" w14:textId="77777777" w:rsidR="00BD1F51" w:rsidRDefault="00684C1D">
            <w:pPr>
              <w:pStyle w:val="TableParagraph"/>
              <w:spacing w:line="227" w:lineRule="exact"/>
              <w:ind w:left="8" w:right="2"/>
              <w:jc w:val="center"/>
              <w:rPr>
                <w:sz w:val="17"/>
              </w:rPr>
            </w:pPr>
            <w:r>
              <w:rPr>
                <w:sz w:val="17"/>
              </w:rPr>
              <w:t>2000-101,</w:t>
            </w:r>
          </w:p>
          <w:p w14:paraId="420E3155" w14:textId="77777777" w:rsidR="00BD1F51" w:rsidRDefault="00684C1D">
            <w:pPr>
              <w:pStyle w:val="TableParagraph"/>
              <w:spacing w:before="16"/>
              <w:ind w:left="8" w:right="2"/>
              <w:jc w:val="center"/>
              <w:rPr>
                <w:sz w:val="17"/>
              </w:rPr>
            </w:pPr>
            <w:r>
              <w:rPr>
                <w:sz w:val="17"/>
              </w:rPr>
              <w:t>1000-401,</w:t>
            </w:r>
          </w:p>
          <w:p w14:paraId="35877481" w14:textId="77777777" w:rsidR="00BD1F51" w:rsidRDefault="00684C1D">
            <w:pPr>
              <w:pStyle w:val="TableParagraph"/>
              <w:spacing w:before="17"/>
              <w:ind w:left="7" w:right="3"/>
              <w:jc w:val="center"/>
              <w:rPr>
                <w:sz w:val="17"/>
              </w:rPr>
            </w:pPr>
            <w:r>
              <w:rPr>
                <w:sz w:val="17"/>
              </w:rPr>
              <w:t>1000-402,</w:t>
            </w:r>
          </w:p>
          <w:p w14:paraId="288D3E8C" w14:textId="77777777" w:rsidR="00BD1F51" w:rsidRDefault="00684C1D">
            <w:pPr>
              <w:pStyle w:val="TableParagraph"/>
              <w:spacing w:before="4" w:line="181" w:lineRule="exact"/>
              <w:ind w:left="8" w:right="1"/>
              <w:jc w:val="center"/>
              <w:rPr>
                <w:sz w:val="15"/>
                <w:szCs w:val="15"/>
              </w:rPr>
            </w:pPr>
            <w:r>
              <w:rPr>
                <w:sz w:val="15"/>
                <w:szCs w:val="15"/>
              </w:rPr>
              <w:t>տվյալների բազաներ</w:t>
            </w:r>
          </w:p>
        </w:tc>
      </w:tr>
      <w:tr w:rsidR="00BD1F51" w14:paraId="3791CE26" w14:textId="77777777">
        <w:trPr>
          <w:trHeight w:val="1184"/>
        </w:trPr>
        <w:tc>
          <w:tcPr>
            <w:tcW w:w="389" w:type="dxa"/>
          </w:tcPr>
          <w:p w14:paraId="5B281B9D" w14:textId="77777777" w:rsidR="00BD1F51" w:rsidRDefault="00684C1D">
            <w:pPr>
              <w:pStyle w:val="TableParagraph"/>
              <w:spacing w:line="228" w:lineRule="exact"/>
              <w:ind w:left="22"/>
              <w:jc w:val="center"/>
              <w:rPr>
                <w:sz w:val="17"/>
              </w:rPr>
            </w:pPr>
            <w:r>
              <w:rPr>
                <w:w w:val="99"/>
                <w:sz w:val="17"/>
              </w:rPr>
              <w:t>2</w:t>
            </w:r>
          </w:p>
        </w:tc>
        <w:tc>
          <w:tcPr>
            <w:tcW w:w="683" w:type="dxa"/>
          </w:tcPr>
          <w:p w14:paraId="2CB83293" w14:textId="77777777" w:rsidR="00BD1F51" w:rsidRDefault="00684C1D">
            <w:pPr>
              <w:pStyle w:val="TableParagraph"/>
              <w:spacing w:line="228" w:lineRule="exact"/>
              <w:ind w:left="21"/>
              <w:jc w:val="center"/>
              <w:rPr>
                <w:sz w:val="17"/>
              </w:rPr>
            </w:pPr>
            <w:r>
              <w:rPr>
                <w:sz w:val="17"/>
              </w:rPr>
              <w:t>300002</w:t>
            </w:r>
          </w:p>
        </w:tc>
        <w:tc>
          <w:tcPr>
            <w:tcW w:w="4801" w:type="dxa"/>
          </w:tcPr>
          <w:p w14:paraId="3178F164" w14:textId="77777777" w:rsidR="00BD1F51" w:rsidRDefault="00684C1D">
            <w:pPr>
              <w:pStyle w:val="TableParagraph"/>
              <w:spacing w:line="228" w:lineRule="exact"/>
              <w:ind w:left="99"/>
              <w:rPr>
                <w:sz w:val="17"/>
                <w:szCs w:val="17"/>
              </w:rPr>
            </w:pPr>
            <w:r>
              <w:rPr>
                <w:sz w:val="17"/>
                <w:szCs w:val="17"/>
              </w:rPr>
              <w:t>Բանկային համակարգի դրամարկղային շրջանառությունը</w:t>
            </w:r>
          </w:p>
        </w:tc>
        <w:tc>
          <w:tcPr>
            <w:tcW w:w="2536" w:type="dxa"/>
          </w:tcPr>
          <w:p w14:paraId="07D167D1"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07887247" w14:textId="77777777" w:rsidR="00BD1F51" w:rsidRDefault="00684C1D">
            <w:pPr>
              <w:pStyle w:val="TableParagraph"/>
              <w:spacing w:line="228" w:lineRule="exact"/>
              <w:ind w:left="56"/>
              <w:rPr>
                <w:sz w:val="17"/>
                <w:szCs w:val="17"/>
              </w:rPr>
            </w:pPr>
            <w:r>
              <w:rPr>
                <w:sz w:val="17"/>
                <w:szCs w:val="17"/>
              </w:rPr>
              <w:t>մուտք, ելք</w:t>
            </w:r>
          </w:p>
        </w:tc>
        <w:tc>
          <w:tcPr>
            <w:tcW w:w="1333" w:type="dxa"/>
          </w:tcPr>
          <w:p w14:paraId="1894CDDC" w14:textId="77777777" w:rsidR="00BD1F51" w:rsidRDefault="00684C1D">
            <w:pPr>
              <w:pStyle w:val="TableParagraph"/>
              <w:spacing w:line="228" w:lineRule="exact"/>
              <w:ind w:left="79" w:right="73"/>
              <w:jc w:val="center"/>
              <w:rPr>
                <w:sz w:val="17"/>
                <w:szCs w:val="17"/>
              </w:rPr>
            </w:pPr>
            <w:r>
              <w:rPr>
                <w:sz w:val="17"/>
                <w:szCs w:val="17"/>
              </w:rPr>
              <w:t>ամսական</w:t>
            </w:r>
          </w:p>
        </w:tc>
        <w:tc>
          <w:tcPr>
            <w:tcW w:w="1866" w:type="dxa"/>
          </w:tcPr>
          <w:p w14:paraId="1FAA3004" w14:textId="77777777" w:rsidR="00BD1F51" w:rsidRDefault="00684C1D">
            <w:pPr>
              <w:pStyle w:val="TableParagraph"/>
              <w:spacing w:line="228" w:lineRule="exact"/>
              <w:ind w:left="11" w:right="5"/>
              <w:jc w:val="center"/>
              <w:rPr>
                <w:sz w:val="17"/>
              </w:rPr>
            </w:pPr>
            <w:r>
              <w:rPr>
                <w:sz w:val="17"/>
              </w:rPr>
              <w:t>35/36</w:t>
            </w:r>
          </w:p>
        </w:tc>
        <w:tc>
          <w:tcPr>
            <w:tcW w:w="1735" w:type="dxa"/>
          </w:tcPr>
          <w:p w14:paraId="5F00BAAE" w14:textId="77777777" w:rsidR="00BD1F51" w:rsidRDefault="00684C1D">
            <w:pPr>
              <w:pStyle w:val="TableParagraph"/>
              <w:spacing w:before="17"/>
              <w:ind w:left="500"/>
              <w:rPr>
                <w:sz w:val="17"/>
              </w:rPr>
            </w:pPr>
            <w:r>
              <w:rPr>
                <w:sz w:val="17"/>
              </w:rPr>
              <w:t>1000-101,</w:t>
            </w:r>
          </w:p>
          <w:p w14:paraId="3A068C03" w14:textId="77777777" w:rsidR="00BD1F51" w:rsidRDefault="00684C1D">
            <w:pPr>
              <w:pStyle w:val="TableParagraph"/>
              <w:spacing w:before="17" w:line="227" w:lineRule="exact"/>
              <w:ind w:left="485"/>
              <w:rPr>
                <w:sz w:val="17"/>
              </w:rPr>
            </w:pPr>
            <w:r>
              <w:rPr>
                <w:sz w:val="17"/>
              </w:rPr>
              <w:t>1000-103,</w:t>
            </w:r>
          </w:p>
          <w:p w14:paraId="28363106" w14:textId="77777777" w:rsidR="00BD1F51" w:rsidRDefault="00684C1D">
            <w:pPr>
              <w:pStyle w:val="TableParagraph"/>
              <w:spacing w:line="227" w:lineRule="exact"/>
              <w:ind w:left="489"/>
              <w:rPr>
                <w:sz w:val="17"/>
              </w:rPr>
            </w:pPr>
            <w:r>
              <w:rPr>
                <w:sz w:val="17"/>
              </w:rPr>
              <w:t>2000-101,</w:t>
            </w:r>
          </w:p>
          <w:p w14:paraId="4203762A" w14:textId="77777777" w:rsidR="00BD1F51" w:rsidRDefault="00684C1D">
            <w:pPr>
              <w:pStyle w:val="TableParagraph"/>
              <w:spacing w:before="17" w:line="227" w:lineRule="exact"/>
              <w:ind w:left="488"/>
              <w:rPr>
                <w:sz w:val="17"/>
              </w:rPr>
            </w:pPr>
            <w:r>
              <w:rPr>
                <w:sz w:val="17"/>
              </w:rPr>
              <w:t>1000-401,</w:t>
            </w:r>
          </w:p>
          <w:p w14:paraId="19D911EF" w14:textId="77777777" w:rsidR="00BD1F51" w:rsidRDefault="00684C1D">
            <w:pPr>
              <w:pStyle w:val="TableParagraph"/>
              <w:spacing w:line="204" w:lineRule="exact"/>
              <w:ind w:left="502"/>
              <w:rPr>
                <w:sz w:val="17"/>
              </w:rPr>
            </w:pPr>
            <w:r>
              <w:rPr>
                <w:sz w:val="17"/>
              </w:rPr>
              <w:t>1000-402</w:t>
            </w:r>
          </w:p>
        </w:tc>
      </w:tr>
      <w:tr w:rsidR="00BD1F51" w14:paraId="12C25FAC" w14:textId="77777777">
        <w:trPr>
          <w:trHeight w:val="1128"/>
        </w:trPr>
        <w:tc>
          <w:tcPr>
            <w:tcW w:w="389" w:type="dxa"/>
          </w:tcPr>
          <w:p w14:paraId="6F9E56DA" w14:textId="77777777" w:rsidR="00BD1F51" w:rsidRDefault="00684C1D">
            <w:pPr>
              <w:pStyle w:val="TableParagraph"/>
              <w:spacing w:line="227" w:lineRule="exact"/>
              <w:ind w:left="21"/>
              <w:jc w:val="center"/>
              <w:rPr>
                <w:sz w:val="17"/>
              </w:rPr>
            </w:pPr>
            <w:r>
              <w:rPr>
                <w:w w:val="99"/>
                <w:sz w:val="17"/>
              </w:rPr>
              <w:t>3</w:t>
            </w:r>
          </w:p>
        </w:tc>
        <w:tc>
          <w:tcPr>
            <w:tcW w:w="683" w:type="dxa"/>
          </w:tcPr>
          <w:p w14:paraId="2876DB3D" w14:textId="77777777" w:rsidR="00BD1F51" w:rsidRDefault="00684C1D">
            <w:pPr>
              <w:pStyle w:val="TableParagraph"/>
              <w:spacing w:line="227" w:lineRule="exact"/>
              <w:ind w:left="19"/>
              <w:jc w:val="center"/>
              <w:rPr>
                <w:sz w:val="17"/>
              </w:rPr>
            </w:pPr>
            <w:r>
              <w:rPr>
                <w:sz w:val="17"/>
              </w:rPr>
              <w:t>300003</w:t>
            </w:r>
          </w:p>
        </w:tc>
        <w:tc>
          <w:tcPr>
            <w:tcW w:w="4801" w:type="dxa"/>
          </w:tcPr>
          <w:p w14:paraId="72C57851" w14:textId="77777777" w:rsidR="00BD1F51" w:rsidRDefault="00684C1D">
            <w:pPr>
              <w:pStyle w:val="TableParagraph"/>
              <w:spacing w:line="227" w:lineRule="exact"/>
              <w:ind w:left="98"/>
              <w:rPr>
                <w:sz w:val="17"/>
                <w:szCs w:val="17"/>
              </w:rPr>
            </w:pPr>
            <w:r>
              <w:rPr>
                <w:sz w:val="17"/>
                <w:szCs w:val="17"/>
              </w:rPr>
              <w:t>Կենտրոնական բանկի ամփոփ հաշվեկշռային ցուցանիշներ</w:t>
            </w:r>
          </w:p>
        </w:tc>
        <w:tc>
          <w:tcPr>
            <w:tcW w:w="2536" w:type="dxa"/>
          </w:tcPr>
          <w:p w14:paraId="1CA5AE5E" w14:textId="77777777" w:rsidR="00BD1F51" w:rsidRDefault="00684C1D">
            <w:pPr>
              <w:pStyle w:val="TableParagraph"/>
              <w:ind w:left="57"/>
              <w:rPr>
                <w:sz w:val="17"/>
                <w:szCs w:val="17"/>
              </w:rPr>
            </w:pPr>
            <w:r>
              <w:rPr>
                <w:sz w:val="17"/>
                <w:szCs w:val="17"/>
              </w:rPr>
              <w:t>Կենտրոնական բանկի տեղեկանք</w:t>
            </w:r>
          </w:p>
        </w:tc>
        <w:tc>
          <w:tcPr>
            <w:tcW w:w="1467" w:type="dxa"/>
          </w:tcPr>
          <w:p w14:paraId="1B1F1834" w14:textId="77777777" w:rsidR="00BD1F51" w:rsidRDefault="00684C1D">
            <w:pPr>
              <w:pStyle w:val="TableParagraph"/>
              <w:ind w:left="56"/>
              <w:rPr>
                <w:sz w:val="17"/>
                <w:szCs w:val="17"/>
              </w:rPr>
            </w:pPr>
            <w:r>
              <w:rPr>
                <w:sz w:val="17"/>
                <w:szCs w:val="17"/>
              </w:rPr>
              <w:t>ըստ բաղադրա- տարրերի</w:t>
            </w:r>
          </w:p>
        </w:tc>
        <w:tc>
          <w:tcPr>
            <w:tcW w:w="1333" w:type="dxa"/>
          </w:tcPr>
          <w:p w14:paraId="12F04462" w14:textId="77777777" w:rsidR="00BD1F51" w:rsidRDefault="00684C1D">
            <w:pPr>
              <w:pStyle w:val="TableParagraph"/>
              <w:ind w:left="266" w:right="187" w:hanging="27"/>
              <w:rPr>
                <w:sz w:val="17"/>
                <w:szCs w:val="17"/>
              </w:rPr>
            </w:pPr>
            <w:r>
              <w:rPr>
                <w:w w:val="95"/>
                <w:sz w:val="17"/>
                <w:szCs w:val="17"/>
              </w:rPr>
              <w:t xml:space="preserve">ամսական, </w:t>
            </w:r>
            <w:r>
              <w:rPr>
                <w:sz w:val="17"/>
                <w:szCs w:val="17"/>
              </w:rPr>
              <w:t>տարեկան</w:t>
            </w:r>
          </w:p>
        </w:tc>
        <w:tc>
          <w:tcPr>
            <w:tcW w:w="1866" w:type="dxa"/>
          </w:tcPr>
          <w:p w14:paraId="267C0DA3" w14:textId="77777777" w:rsidR="00BD1F51" w:rsidRDefault="00684C1D">
            <w:pPr>
              <w:pStyle w:val="TableParagraph"/>
              <w:spacing w:line="226" w:lineRule="exact"/>
              <w:ind w:left="11" w:right="7"/>
              <w:jc w:val="center"/>
              <w:rPr>
                <w:sz w:val="17"/>
              </w:rPr>
            </w:pPr>
            <w:r>
              <w:rPr>
                <w:sz w:val="17"/>
              </w:rPr>
              <w:t>35/36 ,</w:t>
            </w:r>
          </w:p>
          <w:p w14:paraId="0023FC3D"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F90515A" w14:textId="77777777" w:rsidR="00BD1F51" w:rsidRDefault="00684C1D">
            <w:pPr>
              <w:pStyle w:val="TableParagraph"/>
              <w:spacing w:line="226" w:lineRule="exact"/>
              <w:ind w:left="500"/>
              <w:rPr>
                <w:sz w:val="17"/>
              </w:rPr>
            </w:pPr>
            <w:r>
              <w:rPr>
                <w:sz w:val="17"/>
              </w:rPr>
              <w:t>1000-101,</w:t>
            </w:r>
          </w:p>
          <w:p w14:paraId="5E8DD571" w14:textId="77777777" w:rsidR="00BD1F51" w:rsidRDefault="00684C1D">
            <w:pPr>
              <w:pStyle w:val="TableParagraph"/>
              <w:spacing w:line="226" w:lineRule="exact"/>
              <w:ind w:left="473"/>
              <w:rPr>
                <w:sz w:val="17"/>
              </w:rPr>
            </w:pPr>
            <w:r>
              <w:rPr>
                <w:sz w:val="17"/>
              </w:rPr>
              <w:t>1000-203,</w:t>
            </w:r>
          </w:p>
          <w:p w14:paraId="02423FEC" w14:textId="77777777" w:rsidR="00BD1F51" w:rsidRDefault="00684C1D">
            <w:pPr>
              <w:pStyle w:val="TableParagraph"/>
              <w:spacing w:line="226" w:lineRule="exact"/>
              <w:ind w:left="489"/>
              <w:rPr>
                <w:sz w:val="17"/>
              </w:rPr>
            </w:pPr>
            <w:r>
              <w:rPr>
                <w:sz w:val="17"/>
              </w:rPr>
              <w:t>2000-101,</w:t>
            </w:r>
          </w:p>
          <w:p w14:paraId="429AFB7A" w14:textId="77777777" w:rsidR="00BD1F51" w:rsidRDefault="00684C1D">
            <w:pPr>
              <w:pStyle w:val="TableParagraph"/>
              <w:spacing w:line="226" w:lineRule="exact"/>
              <w:ind w:left="488"/>
              <w:rPr>
                <w:sz w:val="17"/>
              </w:rPr>
            </w:pPr>
            <w:r>
              <w:rPr>
                <w:sz w:val="17"/>
              </w:rPr>
              <w:t>1000-401,</w:t>
            </w:r>
          </w:p>
          <w:p w14:paraId="4EAE60BF" w14:textId="77777777" w:rsidR="00BD1F51" w:rsidRDefault="00684C1D">
            <w:pPr>
              <w:pStyle w:val="TableParagraph"/>
              <w:spacing w:line="204" w:lineRule="exact"/>
              <w:ind w:left="502"/>
              <w:rPr>
                <w:sz w:val="17"/>
              </w:rPr>
            </w:pPr>
            <w:r>
              <w:rPr>
                <w:sz w:val="17"/>
              </w:rPr>
              <w:t>1000-402</w:t>
            </w:r>
          </w:p>
        </w:tc>
      </w:tr>
      <w:tr w:rsidR="00BD1F51" w14:paraId="179694C4" w14:textId="77777777">
        <w:trPr>
          <w:trHeight w:val="1335"/>
        </w:trPr>
        <w:tc>
          <w:tcPr>
            <w:tcW w:w="389" w:type="dxa"/>
          </w:tcPr>
          <w:p w14:paraId="45DD0C9F" w14:textId="77777777" w:rsidR="00BD1F51" w:rsidRDefault="00684C1D">
            <w:pPr>
              <w:pStyle w:val="TableParagraph"/>
              <w:ind w:left="23"/>
              <w:jc w:val="center"/>
              <w:rPr>
                <w:sz w:val="17"/>
              </w:rPr>
            </w:pPr>
            <w:r>
              <w:rPr>
                <w:w w:val="99"/>
                <w:sz w:val="17"/>
              </w:rPr>
              <w:t>4</w:t>
            </w:r>
          </w:p>
        </w:tc>
        <w:tc>
          <w:tcPr>
            <w:tcW w:w="683" w:type="dxa"/>
          </w:tcPr>
          <w:p w14:paraId="4C3A0002" w14:textId="77777777" w:rsidR="00BD1F51" w:rsidRDefault="00684C1D">
            <w:pPr>
              <w:pStyle w:val="TableParagraph"/>
              <w:ind w:left="23"/>
              <w:jc w:val="center"/>
              <w:rPr>
                <w:sz w:val="17"/>
              </w:rPr>
            </w:pPr>
            <w:r>
              <w:rPr>
                <w:sz w:val="17"/>
              </w:rPr>
              <w:t>300004</w:t>
            </w:r>
          </w:p>
        </w:tc>
        <w:tc>
          <w:tcPr>
            <w:tcW w:w="4801" w:type="dxa"/>
          </w:tcPr>
          <w:p w14:paraId="681F3B2B" w14:textId="77777777" w:rsidR="00BD1F51" w:rsidRDefault="00684C1D">
            <w:pPr>
              <w:pStyle w:val="TableParagraph"/>
              <w:spacing w:before="2" w:line="237" w:lineRule="auto"/>
              <w:ind w:left="99" w:right="619"/>
              <w:rPr>
                <w:sz w:val="17"/>
                <w:szCs w:val="17"/>
              </w:rPr>
            </w:pPr>
            <w:r>
              <w:rPr>
                <w:sz w:val="17"/>
                <w:szCs w:val="17"/>
              </w:rPr>
              <w:t>Դրամավարկային քաղաքականության ամփոփ ցուցանիշներ</w:t>
            </w:r>
          </w:p>
        </w:tc>
        <w:tc>
          <w:tcPr>
            <w:tcW w:w="2536" w:type="dxa"/>
          </w:tcPr>
          <w:p w14:paraId="112DD6C9"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695A1A8" w14:textId="77777777" w:rsidR="00BD1F51" w:rsidRDefault="00684C1D">
            <w:pPr>
              <w:pStyle w:val="TableParagraph"/>
              <w:spacing w:before="2" w:line="237" w:lineRule="auto"/>
              <w:ind w:left="56"/>
              <w:rPr>
                <w:sz w:val="17"/>
                <w:szCs w:val="17"/>
              </w:rPr>
            </w:pPr>
            <w:r>
              <w:rPr>
                <w:sz w:val="17"/>
                <w:szCs w:val="17"/>
              </w:rPr>
              <w:t>ըստ բաղադրա- տարրերի</w:t>
            </w:r>
          </w:p>
        </w:tc>
        <w:tc>
          <w:tcPr>
            <w:tcW w:w="1333" w:type="dxa"/>
          </w:tcPr>
          <w:p w14:paraId="55676C31" w14:textId="77777777" w:rsidR="00BD1F51" w:rsidRDefault="00684C1D">
            <w:pPr>
              <w:pStyle w:val="TableParagraph"/>
              <w:spacing w:before="2" w:line="237" w:lineRule="auto"/>
              <w:ind w:left="266" w:right="187" w:hanging="27"/>
              <w:rPr>
                <w:sz w:val="17"/>
                <w:szCs w:val="17"/>
              </w:rPr>
            </w:pPr>
            <w:r>
              <w:rPr>
                <w:w w:val="95"/>
                <w:sz w:val="17"/>
                <w:szCs w:val="17"/>
              </w:rPr>
              <w:t xml:space="preserve">ամսական, </w:t>
            </w:r>
            <w:r>
              <w:rPr>
                <w:sz w:val="17"/>
                <w:szCs w:val="17"/>
              </w:rPr>
              <w:t>տարեկան</w:t>
            </w:r>
          </w:p>
        </w:tc>
        <w:tc>
          <w:tcPr>
            <w:tcW w:w="1866" w:type="dxa"/>
          </w:tcPr>
          <w:p w14:paraId="7BAE7C8C" w14:textId="77777777" w:rsidR="00BD1F51" w:rsidRDefault="00684C1D">
            <w:pPr>
              <w:pStyle w:val="TableParagraph"/>
              <w:spacing w:line="227" w:lineRule="exact"/>
              <w:ind w:left="11" w:right="7"/>
              <w:jc w:val="center"/>
              <w:rPr>
                <w:sz w:val="17"/>
              </w:rPr>
            </w:pPr>
            <w:r>
              <w:rPr>
                <w:sz w:val="17"/>
              </w:rPr>
              <w:t>35/36 ,</w:t>
            </w:r>
          </w:p>
          <w:p w14:paraId="6FED0483"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2D306F4" w14:textId="77777777" w:rsidR="00BD1F51" w:rsidRDefault="00684C1D">
            <w:pPr>
              <w:pStyle w:val="TableParagraph"/>
              <w:spacing w:line="227" w:lineRule="exact"/>
              <w:ind w:left="6" w:right="3"/>
              <w:jc w:val="center"/>
              <w:rPr>
                <w:sz w:val="17"/>
              </w:rPr>
            </w:pPr>
            <w:r>
              <w:rPr>
                <w:sz w:val="17"/>
              </w:rPr>
              <w:t>1000-101,</w:t>
            </w:r>
          </w:p>
          <w:p w14:paraId="24BEB81A" w14:textId="77777777" w:rsidR="00BD1F51" w:rsidRDefault="00684C1D">
            <w:pPr>
              <w:pStyle w:val="TableParagraph"/>
              <w:spacing w:line="226" w:lineRule="exact"/>
              <w:ind w:left="7" w:right="3"/>
              <w:jc w:val="center"/>
              <w:rPr>
                <w:sz w:val="17"/>
              </w:rPr>
            </w:pPr>
            <w:r>
              <w:rPr>
                <w:sz w:val="17"/>
              </w:rPr>
              <w:t>1000-203,</w:t>
            </w:r>
          </w:p>
          <w:p w14:paraId="43A981DB" w14:textId="77777777" w:rsidR="00BD1F51" w:rsidRDefault="00684C1D">
            <w:pPr>
              <w:pStyle w:val="TableParagraph"/>
              <w:spacing w:line="226" w:lineRule="exact"/>
              <w:ind w:left="8" w:right="2"/>
              <w:jc w:val="center"/>
              <w:rPr>
                <w:sz w:val="17"/>
              </w:rPr>
            </w:pPr>
            <w:r>
              <w:rPr>
                <w:sz w:val="17"/>
              </w:rPr>
              <w:t>2000-101,</w:t>
            </w:r>
          </w:p>
          <w:p w14:paraId="58E7822D" w14:textId="77777777" w:rsidR="00BD1F51" w:rsidRDefault="00684C1D">
            <w:pPr>
              <w:pStyle w:val="TableParagraph"/>
              <w:spacing w:line="226" w:lineRule="exact"/>
              <w:ind w:left="8" w:right="2"/>
              <w:jc w:val="center"/>
              <w:rPr>
                <w:sz w:val="17"/>
              </w:rPr>
            </w:pPr>
            <w:r>
              <w:rPr>
                <w:sz w:val="17"/>
              </w:rPr>
              <w:t>1000-401,</w:t>
            </w:r>
          </w:p>
          <w:p w14:paraId="4479ED76" w14:textId="77777777" w:rsidR="00BD1F51" w:rsidRDefault="00684C1D">
            <w:pPr>
              <w:pStyle w:val="TableParagraph"/>
              <w:spacing w:line="227" w:lineRule="exact"/>
              <w:ind w:left="7" w:right="3"/>
              <w:jc w:val="center"/>
              <w:rPr>
                <w:sz w:val="17"/>
              </w:rPr>
            </w:pPr>
            <w:r>
              <w:rPr>
                <w:sz w:val="17"/>
              </w:rPr>
              <w:t>1000-402,</w:t>
            </w:r>
          </w:p>
          <w:p w14:paraId="14979E0A" w14:textId="77777777" w:rsidR="00BD1F51" w:rsidRDefault="00684C1D">
            <w:pPr>
              <w:pStyle w:val="TableParagraph"/>
              <w:spacing w:before="5" w:line="180" w:lineRule="exact"/>
              <w:ind w:left="8" w:right="1"/>
              <w:jc w:val="center"/>
              <w:rPr>
                <w:sz w:val="15"/>
                <w:szCs w:val="15"/>
              </w:rPr>
            </w:pPr>
            <w:r>
              <w:rPr>
                <w:sz w:val="15"/>
                <w:szCs w:val="15"/>
              </w:rPr>
              <w:t>տվյալների բազաներ</w:t>
            </w:r>
          </w:p>
        </w:tc>
      </w:tr>
    </w:tbl>
    <w:p w14:paraId="06D5E059" w14:textId="77777777" w:rsidR="00BD1F51" w:rsidRDefault="00BD1F51">
      <w:pPr>
        <w:spacing w:line="180" w:lineRule="exact"/>
        <w:jc w:val="center"/>
        <w:rPr>
          <w:sz w:val="15"/>
          <w:szCs w:val="15"/>
        </w:rPr>
        <w:sectPr w:rsidR="00BD1F51">
          <w:pgSz w:w="15840" w:h="12240" w:orient="landscape"/>
          <w:pgMar w:top="1740" w:right="260" w:bottom="1400" w:left="400" w:header="1194" w:footer="1204" w:gutter="0"/>
          <w:cols w:space="720"/>
        </w:sectPr>
      </w:pPr>
    </w:p>
    <w:p w14:paraId="560C723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07BB80F8" w14:textId="77777777">
        <w:trPr>
          <w:trHeight w:val="375"/>
        </w:trPr>
        <w:tc>
          <w:tcPr>
            <w:tcW w:w="389" w:type="dxa"/>
            <w:vMerge w:val="restart"/>
          </w:tcPr>
          <w:p w14:paraId="3685ED63"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4AF0C728"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2151B5B"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4EC73305"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4AFD332A"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6EA09EC2"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22F763C7"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C0AF37D" w14:textId="77777777">
        <w:trPr>
          <w:trHeight w:val="1872"/>
        </w:trPr>
        <w:tc>
          <w:tcPr>
            <w:tcW w:w="389" w:type="dxa"/>
            <w:vMerge/>
            <w:tcBorders>
              <w:top w:val="nil"/>
            </w:tcBorders>
          </w:tcPr>
          <w:p w14:paraId="3F4F5BFF" w14:textId="77777777" w:rsidR="00BD1F51" w:rsidRDefault="00BD1F51">
            <w:pPr>
              <w:rPr>
                <w:sz w:val="2"/>
                <w:szCs w:val="2"/>
              </w:rPr>
            </w:pPr>
          </w:p>
        </w:tc>
        <w:tc>
          <w:tcPr>
            <w:tcW w:w="683" w:type="dxa"/>
            <w:vMerge/>
            <w:tcBorders>
              <w:top w:val="nil"/>
            </w:tcBorders>
          </w:tcPr>
          <w:p w14:paraId="62891E6D" w14:textId="77777777" w:rsidR="00BD1F51" w:rsidRDefault="00BD1F51">
            <w:pPr>
              <w:rPr>
                <w:sz w:val="2"/>
                <w:szCs w:val="2"/>
              </w:rPr>
            </w:pPr>
          </w:p>
        </w:tc>
        <w:tc>
          <w:tcPr>
            <w:tcW w:w="4801" w:type="dxa"/>
            <w:vMerge/>
            <w:tcBorders>
              <w:top w:val="nil"/>
            </w:tcBorders>
          </w:tcPr>
          <w:p w14:paraId="41611ECE" w14:textId="77777777" w:rsidR="00BD1F51" w:rsidRDefault="00BD1F51">
            <w:pPr>
              <w:rPr>
                <w:sz w:val="2"/>
                <w:szCs w:val="2"/>
              </w:rPr>
            </w:pPr>
          </w:p>
        </w:tc>
        <w:tc>
          <w:tcPr>
            <w:tcW w:w="2536" w:type="dxa"/>
            <w:vMerge/>
            <w:tcBorders>
              <w:top w:val="nil"/>
            </w:tcBorders>
          </w:tcPr>
          <w:p w14:paraId="45E78B32" w14:textId="77777777" w:rsidR="00BD1F51" w:rsidRDefault="00BD1F51">
            <w:pPr>
              <w:rPr>
                <w:sz w:val="2"/>
                <w:szCs w:val="2"/>
              </w:rPr>
            </w:pPr>
          </w:p>
        </w:tc>
        <w:tc>
          <w:tcPr>
            <w:tcW w:w="1467" w:type="dxa"/>
          </w:tcPr>
          <w:p w14:paraId="5ED3C625"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7D655021"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32C00843"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0C09B900" w14:textId="77777777" w:rsidR="00BD1F51" w:rsidRDefault="00BD1F51">
            <w:pPr>
              <w:rPr>
                <w:sz w:val="2"/>
                <w:szCs w:val="2"/>
              </w:rPr>
            </w:pPr>
          </w:p>
        </w:tc>
      </w:tr>
      <w:tr w:rsidR="00BD1F51" w14:paraId="49931F35" w14:textId="77777777">
        <w:trPr>
          <w:trHeight w:val="187"/>
        </w:trPr>
        <w:tc>
          <w:tcPr>
            <w:tcW w:w="389" w:type="dxa"/>
          </w:tcPr>
          <w:p w14:paraId="7B2BEEFA" w14:textId="77777777" w:rsidR="00BD1F51" w:rsidRDefault="00684C1D">
            <w:pPr>
              <w:pStyle w:val="TableParagraph"/>
              <w:spacing w:line="167" w:lineRule="exact"/>
              <w:ind w:left="8"/>
              <w:jc w:val="center"/>
              <w:rPr>
                <w:b/>
                <w:i/>
                <w:sz w:val="15"/>
              </w:rPr>
            </w:pPr>
            <w:r>
              <w:rPr>
                <w:b/>
                <w:i/>
                <w:sz w:val="15"/>
              </w:rPr>
              <w:t>1</w:t>
            </w:r>
          </w:p>
        </w:tc>
        <w:tc>
          <w:tcPr>
            <w:tcW w:w="683" w:type="dxa"/>
          </w:tcPr>
          <w:p w14:paraId="5F7BF4AA" w14:textId="77777777" w:rsidR="00BD1F51" w:rsidRDefault="00684C1D">
            <w:pPr>
              <w:pStyle w:val="TableParagraph"/>
              <w:spacing w:line="167" w:lineRule="exact"/>
              <w:ind w:left="8"/>
              <w:jc w:val="center"/>
              <w:rPr>
                <w:b/>
                <w:i/>
                <w:sz w:val="15"/>
              </w:rPr>
            </w:pPr>
            <w:r>
              <w:rPr>
                <w:b/>
                <w:i/>
                <w:sz w:val="15"/>
              </w:rPr>
              <w:t>2</w:t>
            </w:r>
          </w:p>
        </w:tc>
        <w:tc>
          <w:tcPr>
            <w:tcW w:w="4801" w:type="dxa"/>
          </w:tcPr>
          <w:p w14:paraId="316603BD" w14:textId="77777777" w:rsidR="00BD1F51" w:rsidRDefault="00684C1D">
            <w:pPr>
              <w:pStyle w:val="TableParagraph"/>
              <w:spacing w:line="167" w:lineRule="exact"/>
              <w:ind w:left="6"/>
              <w:jc w:val="center"/>
              <w:rPr>
                <w:b/>
                <w:i/>
                <w:sz w:val="15"/>
              </w:rPr>
            </w:pPr>
            <w:r>
              <w:rPr>
                <w:b/>
                <w:i/>
                <w:sz w:val="15"/>
              </w:rPr>
              <w:t>3</w:t>
            </w:r>
          </w:p>
        </w:tc>
        <w:tc>
          <w:tcPr>
            <w:tcW w:w="2536" w:type="dxa"/>
          </w:tcPr>
          <w:p w14:paraId="31AA254E" w14:textId="77777777" w:rsidR="00BD1F51" w:rsidRDefault="00684C1D">
            <w:pPr>
              <w:pStyle w:val="TableParagraph"/>
              <w:spacing w:line="167" w:lineRule="exact"/>
              <w:ind w:left="5"/>
              <w:jc w:val="center"/>
              <w:rPr>
                <w:b/>
                <w:i/>
                <w:sz w:val="15"/>
              </w:rPr>
            </w:pPr>
            <w:r>
              <w:rPr>
                <w:b/>
                <w:i/>
                <w:sz w:val="15"/>
              </w:rPr>
              <w:t>4</w:t>
            </w:r>
          </w:p>
        </w:tc>
        <w:tc>
          <w:tcPr>
            <w:tcW w:w="1467" w:type="dxa"/>
          </w:tcPr>
          <w:p w14:paraId="6765EB4A" w14:textId="77777777" w:rsidR="00BD1F51" w:rsidRDefault="00684C1D">
            <w:pPr>
              <w:pStyle w:val="TableParagraph"/>
              <w:spacing w:line="167" w:lineRule="exact"/>
              <w:ind w:left="4"/>
              <w:jc w:val="center"/>
              <w:rPr>
                <w:b/>
                <w:i/>
                <w:sz w:val="15"/>
              </w:rPr>
            </w:pPr>
            <w:r>
              <w:rPr>
                <w:b/>
                <w:i/>
                <w:sz w:val="15"/>
              </w:rPr>
              <w:t>5</w:t>
            </w:r>
          </w:p>
        </w:tc>
        <w:tc>
          <w:tcPr>
            <w:tcW w:w="1333" w:type="dxa"/>
          </w:tcPr>
          <w:p w14:paraId="4C005A70" w14:textId="77777777" w:rsidR="00BD1F51" w:rsidRDefault="00684C1D">
            <w:pPr>
              <w:pStyle w:val="TableParagraph"/>
              <w:spacing w:line="167" w:lineRule="exact"/>
              <w:ind w:left="3"/>
              <w:jc w:val="center"/>
              <w:rPr>
                <w:b/>
                <w:i/>
                <w:sz w:val="15"/>
              </w:rPr>
            </w:pPr>
            <w:r>
              <w:rPr>
                <w:b/>
                <w:i/>
                <w:sz w:val="15"/>
              </w:rPr>
              <w:t>6</w:t>
            </w:r>
          </w:p>
        </w:tc>
        <w:tc>
          <w:tcPr>
            <w:tcW w:w="1866" w:type="dxa"/>
          </w:tcPr>
          <w:p w14:paraId="449A4B63" w14:textId="77777777" w:rsidR="00BD1F51" w:rsidRDefault="00684C1D">
            <w:pPr>
              <w:pStyle w:val="TableParagraph"/>
              <w:spacing w:line="167" w:lineRule="exact"/>
              <w:ind w:left="5"/>
              <w:jc w:val="center"/>
              <w:rPr>
                <w:b/>
                <w:i/>
                <w:sz w:val="15"/>
              </w:rPr>
            </w:pPr>
            <w:r>
              <w:rPr>
                <w:b/>
                <w:i/>
                <w:sz w:val="15"/>
              </w:rPr>
              <w:t>7</w:t>
            </w:r>
          </w:p>
        </w:tc>
        <w:tc>
          <w:tcPr>
            <w:tcW w:w="1735" w:type="dxa"/>
          </w:tcPr>
          <w:p w14:paraId="6E4AE07D" w14:textId="77777777" w:rsidR="00BD1F51" w:rsidRDefault="00684C1D">
            <w:pPr>
              <w:pStyle w:val="TableParagraph"/>
              <w:spacing w:line="167" w:lineRule="exact"/>
              <w:ind w:left="5"/>
              <w:jc w:val="center"/>
              <w:rPr>
                <w:b/>
                <w:i/>
                <w:sz w:val="15"/>
              </w:rPr>
            </w:pPr>
            <w:r>
              <w:rPr>
                <w:b/>
                <w:i/>
                <w:sz w:val="15"/>
              </w:rPr>
              <w:t>8</w:t>
            </w:r>
          </w:p>
        </w:tc>
      </w:tr>
      <w:tr w:rsidR="00BD1F51" w14:paraId="02D5A589" w14:textId="77777777">
        <w:trPr>
          <w:trHeight w:val="1128"/>
        </w:trPr>
        <w:tc>
          <w:tcPr>
            <w:tcW w:w="389" w:type="dxa"/>
          </w:tcPr>
          <w:p w14:paraId="2C212193" w14:textId="77777777" w:rsidR="00BD1F51" w:rsidRDefault="00684C1D">
            <w:pPr>
              <w:pStyle w:val="TableParagraph"/>
              <w:spacing w:line="228" w:lineRule="exact"/>
              <w:ind w:left="22"/>
              <w:jc w:val="center"/>
              <w:rPr>
                <w:sz w:val="17"/>
              </w:rPr>
            </w:pPr>
            <w:r>
              <w:rPr>
                <w:w w:val="99"/>
                <w:sz w:val="17"/>
              </w:rPr>
              <w:t>5</w:t>
            </w:r>
          </w:p>
        </w:tc>
        <w:tc>
          <w:tcPr>
            <w:tcW w:w="683" w:type="dxa"/>
          </w:tcPr>
          <w:p w14:paraId="0E11DEC5" w14:textId="77777777" w:rsidR="00BD1F51" w:rsidRDefault="00684C1D">
            <w:pPr>
              <w:pStyle w:val="TableParagraph"/>
              <w:spacing w:line="228" w:lineRule="exact"/>
              <w:ind w:left="20"/>
              <w:jc w:val="center"/>
              <w:rPr>
                <w:sz w:val="17"/>
              </w:rPr>
            </w:pPr>
            <w:r>
              <w:rPr>
                <w:sz w:val="17"/>
              </w:rPr>
              <w:t>300005</w:t>
            </w:r>
          </w:p>
        </w:tc>
        <w:tc>
          <w:tcPr>
            <w:tcW w:w="4801" w:type="dxa"/>
          </w:tcPr>
          <w:p w14:paraId="5E9BE14A" w14:textId="77777777" w:rsidR="00BD1F51" w:rsidRDefault="00684C1D">
            <w:pPr>
              <w:pStyle w:val="TableParagraph"/>
              <w:spacing w:before="1" w:line="237" w:lineRule="auto"/>
              <w:ind w:left="98"/>
              <w:rPr>
                <w:sz w:val="17"/>
                <w:szCs w:val="17"/>
              </w:rPr>
            </w:pPr>
            <w:r>
              <w:rPr>
                <w:sz w:val="17"/>
                <w:szCs w:val="17"/>
              </w:rPr>
              <w:t>Առևտրային բանկերի վարկային ներդրումներն ըստ ժամկետայնության, ֆինանսական շուկայի տոկոսադրույքները, դրամական բազմարկիչ</w:t>
            </w:r>
          </w:p>
        </w:tc>
        <w:tc>
          <w:tcPr>
            <w:tcW w:w="2536" w:type="dxa"/>
          </w:tcPr>
          <w:p w14:paraId="1D1EB6CA"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3E57343B" w14:textId="77777777" w:rsidR="00BD1F51" w:rsidRDefault="00684C1D">
            <w:pPr>
              <w:pStyle w:val="TableParagraph"/>
              <w:spacing w:before="1" w:line="237" w:lineRule="auto"/>
              <w:ind w:left="56"/>
              <w:rPr>
                <w:sz w:val="17"/>
                <w:szCs w:val="17"/>
              </w:rPr>
            </w:pPr>
            <w:r>
              <w:rPr>
                <w:sz w:val="17"/>
                <w:szCs w:val="17"/>
              </w:rPr>
              <w:t>ըստ ժամկետայ- նության</w:t>
            </w:r>
          </w:p>
        </w:tc>
        <w:tc>
          <w:tcPr>
            <w:tcW w:w="1333" w:type="dxa"/>
          </w:tcPr>
          <w:p w14:paraId="327B94E6" w14:textId="77777777" w:rsidR="00BD1F51" w:rsidRDefault="00684C1D">
            <w:pPr>
              <w:pStyle w:val="TableParagraph"/>
              <w:spacing w:line="228" w:lineRule="exact"/>
              <w:ind w:left="79" w:right="75"/>
              <w:jc w:val="center"/>
              <w:rPr>
                <w:sz w:val="17"/>
                <w:szCs w:val="17"/>
              </w:rPr>
            </w:pPr>
            <w:r>
              <w:rPr>
                <w:sz w:val="17"/>
                <w:szCs w:val="17"/>
              </w:rPr>
              <w:t>ամսական</w:t>
            </w:r>
          </w:p>
        </w:tc>
        <w:tc>
          <w:tcPr>
            <w:tcW w:w="1866" w:type="dxa"/>
          </w:tcPr>
          <w:p w14:paraId="4A0C10BF" w14:textId="77777777" w:rsidR="00BD1F51" w:rsidRDefault="00684C1D">
            <w:pPr>
              <w:pStyle w:val="TableParagraph"/>
              <w:spacing w:line="228" w:lineRule="exact"/>
              <w:ind w:left="11" w:right="7"/>
              <w:jc w:val="center"/>
              <w:rPr>
                <w:sz w:val="17"/>
              </w:rPr>
            </w:pPr>
            <w:r>
              <w:rPr>
                <w:sz w:val="17"/>
              </w:rPr>
              <w:t>35/36</w:t>
            </w:r>
          </w:p>
        </w:tc>
        <w:tc>
          <w:tcPr>
            <w:tcW w:w="1735" w:type="dxa"/>
          </w:tcPr>
          <w:p w14:paraId="4BEB5D62" w14:textId="77777777" w:rsidR="00BD1F51" w:rsidRDefault="00684C1D">
            <w:pPr>
              <w:pStyle w:val="TableParagraph"/>
              <w:spacing w:line="226" w:lineRule="exact"/>
              <w:ind w:left="499"/>
              <w:rPr>
                <w:sz w:val="17"/>
              </w:rPr>
            </w:pPr>
            <w:r>
              <w:rPr>
                <w:sz w:val="17"/>
              </w:rPr>
              <w:t>1000-101,</w:t>
            </w:r>
          </w:p>
          <w:p w14:paraId="1F6A44F5" w14:textId="77777777" w:rsidR="00BD1F51" w:rsidRDefault="00684C1D">
            <w:pPr>
              <w:pStyle w:val="TableParagraph"/>
              <w:spacing w:line="226" w:lineRule="exact"/>
              <w:ind w:left="473"/>
              <w:rPr>
                <w:sz w:val="17"/>
              </w:rPr>
            </w:pPr>
            <w:r>
              <w:rPr>
                <w:sz w:val="17"/>
              </w:rPr>
              <w:t>1000-203,</w:t>
            </w:r>
          </w:p>
          <w:p w14:paraId="4AE42200" w14:textId="77777777" w:rsidR="00BD1F51" w:rsidRDefault="00684C1D">
            <w:pPr>
              <w:pStyle w:val="TableParagraph"/>
              <w:spacing w:line="226" w:lineRule="exact"/>
              <w:ind w:left="489"/>
              <w:rPr>
                <w:sz w:val="17"/>
              </w:rPr>
            </w:pPr>
            <w:r>
              <w:rPr>
                <w:sz w:val="17"/>
              </w:rPr>
              <w:t>2000-101,</w:t>
            </w:r>
          </w:p>
          <w:p w14:paraId="2CF94047" w14:textId="77777777" w:rsidR="00BD1F51" w:rsidRDefault="00684C1D">
            <w:pPr>
              <w:pStyle w:val="TableParagraph"/>
              <w:spacing w:line="226" w:lineRule="exact"/>
              <w:ind w:left="488"/>
              <w:rPr>
                <w:sz w:val="17"/>
              </w:rPr>
            </w:pPr>
            <w:r>
              <w:rPr>
                <w:sz w:val="17"/>
              </w:rPr>
              <w:t>1000-401,</w:t>
            </w:r>
          </w:p>
          <w:p w14:paraId="7123BB4E" w14:textId="77777777" w:rsidR="00BD1F51" w:rsidRDefault="00684C1D">
            <w:pPr>
              <w:pStyle w:val="TableParagraph"/>
              <w:spacing w:line="204" w:lineRule="exact"/>
              <w:ind w:left="502"/>
              <w:rPr>
                <w:sz w:val="17"/>
              </w:rPr>
            </w:pPr>
            <w:r>
              <w:rPr>
                <w:sz w:val="17"/>
              </w:rPr>
              <w:t>1000-402</w:t>
            </w:r>
          </w:p>
        </w:tc>
      </w:tr>
      <w:tr w:rsidR="00BD1F51" w14:paraId="3705D69E" w14:textId="77777777">
        <w:trPr>
          <w:trHeight w:val="676"/>
        </w:trPr>
        <w:tc>
          <w:tcPr>
            <w:tcW w:w="389" w:type="dxa"/>
          </w:tcPr>
          <w:p w14:paraId="593C3888" w14:textId="77777777" w:rsidR="00BD1F51" w:rsidRDefault="00684C1D">
            <w:pPr>
              <w:pStyle w:val="TableParagraph"/>
              <w:spacing w:line="227" w:lineRule="exact"/>
              <w:ind w:left="20"/>
              <w:jc w:val="center"/>
              <w:rPr>
                <w:sz w:val="17"/>
              </w:rPr>
            </w:pPr>
            <w:r>
              <w:rPr>
                <w:w w:val="99"/>
                <w:sz w:val="17"/>
              </w:rPr>
              <w:t>6</w:t>
            </w:r>
          </w:p>
        </w:tc>
        <w:tc>
          <w:tcPr>
            <w:tcW w:w="683" w:type="dxa"/>
          </w:tcPr>
          <w:p w14:paraId="7651A959" w14:textId="77777777" w:rsidR="00BD1F51" w:rsidRDefault="00684C1D">
            <w:pPr>
              <w:pStyle w:val="TableParagraph"/>
              <w:spacing w:line="227" w:lineRule="exact"/>
              <w:ind w:left="21"/>
              <w:jc w:val="center"/>
              <w:rPr>
                <w:sz w:val="17"/>
              </w:rPr>
            </w:pPr>
            <w:r>
              <w:rPr>
                <w:sz w:val="17"/>
              </w:rPr>
              <w:t>300006</w:t>
            </w:r>
          </w:p>
        </w:tc>
        <w:tc>
          <w:tcPr>
            <w:tcW w:w="4801" w:type="dxa"/>
          </w:tcPr>
          <w:p w14:paraId="35DABA69" w14:textId="77777777" w:rsidR="00BD1F51" w:rsidRDefault="00684C1D">
            <w:pPr>
              <w:pStyle w:val="TableParagraph"/>
              <w:spacing w:line="227" w:lineRule="exact"/>
              <w:ind w:left="98"/>
              <w:rPr>
                <w:sz w:val="17"/>
                <w:szCs w:val="17"/>
              </w:rPr>
            </w:pPr>
            <w:r>
              <w:rPr>
                <w:sz w:val="17"/>
                <w:szCs w:val="17"/>
              </w:rPr>
              <w:t>Առևտրային բանկերի վարկային ներդրումները</w:t>
            </w:r>
          </w:p>
        </w:tc>
        <w:tc>
          <w:tcPr>
            <w:tcW w:w="2536" w:type="dxa"/>
          </w:tcPr>
          <w:p w14:paraId="232E2A62" w14:textId="77777777" w:rsidR="00BD1F51" w:rsidRDefault="00684C1D">
            <w:pPr>
              <w:pStyle w:val="TableParagraph"/>
              <w:spacing w:line="237" w:lineRule="auto"/>
              <w:ind w:left="57" w:firstLine="1"/>
              <w:rPr>
                <w:sz w:val="17"/>
                <w:szCs w:val="17"/>
              </w:rPr>
            </w:pPr>
            <w:r>
              <w:rPr>
                <w:sz w:val="17"/>
                <w:szCs w:val="17"/>
              </w:rPr>
              <w:t>Կենտրոնական բանկի տեղեկանք</w:t>
            </w:r>
          </w:p>
        </w:tc>
        <w:tc>
          <w:tcPr>
            <w:tcW w:w="1467" w:type="dxa"/>
          </w:tcPr>
          <w:p w14:paraId="3D1CBC15"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12683A3D"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38EEA03" w14:textId="77777777" w:rsidR="00BD1F51" w:rsidRDefault="00684C1D">
            <w:pPr>
              <w:pStyle w:val="TableParagraph"/>
              <w:spacing w:line="227" w:lineRule="exact"/>
              <w:ind w:left="11" w:right="6"/>
              <w:jc w:val="center"/>
              <w:rPr>
                <w:sz w:val="17"/>
              </w:rPr>
            </w:pPr>
            <w:r>
              <w:rPr>
                <w:sz w:val="17"/>
              </w:rPr>
              <w:t>35/36</w:t>
            </w:r>
          </w:p>
        </w:tc>
        <w:tc>
          <w:tcPr>
            <w:tcW w:w="1735" w:type="dxa"/>
          </w:tcPr>
          <w:p w14:paraId="5CB4433D" w14:textId="77777777" w:rsidR="00BD1F51" w:rsidRDefault="00684C1D">
            <w:pPr>
              <w:pStyle w:val="TableParagraph"/>
              <w:spacing w:line="226" w:lineRule="exact"/>
              <w:ind w:left="489"/>
              <w:rPr>
                <w:sz w:val="17"/>
              </w:rPr>
            </w:pPr>
            <w:r>
              <w:rPr>
                <w:sz w:val="17"/>
              </w:rPr>
              <w:t>2000-101,</w:t>
            </w:r>
          </w:p>
          <w:p w14:paraId="0A846650" w14:textId="77777777" w:rsidR="00BD1F51" w:rsidRDefault="00684C1D">
            <w:pPr>
              <w:pStyle w:val="TableParagraph"/>
              <w:spacing w:line="226" w:lineRule="exact"/>
              <w:ind w:left="488"/>
              <w:rPr>
                <w:sz w:val="17"/>
              </w:rPr>
            </w:pPr>
            <w:r>
              <w:rPr>
                <w:sz w:val="17"/>
              </w:rPr>
              <w:t>1000-401,</w:t>
            </w:r>
          </w:p>
          <w:p w14:paraId="1455B4CD" w14:textId="77777777" w:rsidR="00BD1F51" w:rsidRDefault="00684C1D">
            <w:pPr>
              <w:pStyle w:val="TableParagraph"/>
              <w:spacing w:line="204" w:lineRule="exact"/>
              <w:ind w:left="502"/>
              <w:rPr>
                <w:sz w:val="17"/>
              </w:rPr>
            </w:pPr>
            <w:r>
              <w:rPr>
                <w:sz w:val="17"/>
              </w:rPr>
              <w:t>1000-402</w:t>
            </w:r>
          </w:p>
        </w:tc>
      </w:tr>
      <w:tr w:rsidR="00BD1F51" w14:paraId="2FDF4E49" w14:textId="77777777">
        <w:trPr>
          <w:trHeight w:val="677"/>
        </w:trPr>
        <w:tc>
          <w:tcPr>
            <w:tcW w:w="389" w:type="dxa"/>
          </w:tcPr>
          <w:p w14:paraId="76074370" w14:textId="77777777" w:rsidR="00BD1F51" w:rsidRDefault="00684C1D">
            <w:pPr>
              <w:pStyle w:val="TableParagraph"/>
              <w:ind w:left="22"/>
              <w:jc w:val="center"/>
              <w:rPr>
                <w:sz w:val="17"/>
              </w:rPr>
            </w:pPr>
            <w:r>
              <w:rPr>
                <w:w w:val="99"/>
                <w:sz w:val="17"/>
              </w:rPr>
              <w:t>7</w:t>
            </w:r>
          </w:p>
        </w:tc>
        <w:tc>
          <w:tcPr>
            <w:tcW w:w="683" w:type="dxa"/>
          </w:tcPr>
          <w:p w14:paraId="0FB309F0" w14:textId="77777777" w:rsidR="00BD1F51" w:rsidRDefault="00684C1D">
            <w:pPr>
              <w:pStyle w:val="TableParagraph"/>
              <w:ind w:left="21"/>
              <w:jc w:val="center"/>
              <w:rPr>
                <w:sz w:val="17"/>
              </w:rPr>
            </w:pPr>
            <w:r>
              <w:rPr>
                <w:sz w:val="17"/>
              </w:rPr>
              <w:t>300007</w:t>
            </w:r>
          </w:p>
        </w:tc>
        <w:tc>
          <w:tcPr>
            <w:tcW w:w="4801" w:type="dxa"/>
          </w:tcPr>
          <w:p w14:paraId="6291058A" w14:textId="77777777" w:rsidR="00BD1F51" w:rsidRDefault="00684C1D">
            <w:pPr>
              <w:pStyle w:val="TableParagraph"/>
              <w:ind w:left="99"/>
              <w:rPr>
                <w:sz w:val="17"/>
                <w:szCs w:val="17"/>
              </w:rPr>
            </w:pPr>
            <w:r>
              <w:rPr>
                <w:sz w:val="17"/>
                <w:szCs w:val="17"/>
              </w:rPr>
              <w:t>Վարկային կազմակերպությունների վարկերը</w:t>
            </w:r>
          </w:p>
        </w:tc>
        <w:tc>
          <w:tcPr>
            <w:tcW w:w="2536" w:type="dxa"/>
          </w:tcPr>
          <w:p w14:paraId="708E78AA"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4B8036D" w14:textId="77777777" w:rsidR="00BD1F51" w:rsidRDefault="00684C1D">
            <w:pPr>
              <w:pStyle w:val="TableParagraph"/>
              <w:spacing w:before="2" w:line="237" w:lineRule="auto"/>
              <w:ind w:left="1" w:right="-44" w:hanging="1"/>
              <w:rPr>
                <w:sz w:val="17"/>
                <w:szCs w:val="17"/>
              </w:rPr>
            </w:pPr>
            <w:r>
              <w:rPr>
                <w:sz w:val="17"/>
                <w:szCs w:val="17"/>
              </w:rPr>
              <w:t>ըստ տնտեսության հատվածների</w:t>
            </w:r>
          </w:p>
        </w:tc>
        <w:tc>
          <w:tcPr>
            <w:tcW w:w="1333" w:type="dxa"/>
          </w:tcPr>
          <w:p w14:paraId="42683534" w14:textId="77777777" w:rsidR="00BD1F51" w:rsidRDefault="00684C1D">
            <w:pPr>
              <w:pStyle w:val="TableParagraph"/>
              <w:ind w:left="79" w:right="75"/>
              <w:jc w:val="center"/>
              <w:rPr>
                <w:sz w:val="17"/>
                <w:szCs w:val="17"/>
              </w:rPr>
            </w:pPr>
            <w:r>
              <w:rPr>
                <w:sz w:val="17"/>
                <w:szCs w:val="17"/>
              </w:rPr>
              <w:t>ամսական</w:t>
            </w:r>
          </w:p>
        </w:tc>
        <w:tc>
          <w:tcPr>
            <w:tcW w:w="1866" w:type="dxa"/>
          </w:tcPr>
          <w:p w14:paraId="32CDE61B" w14:textId="77777777" w:rsidR="00BD1F51" w:rsidRDefault="00684C1D">
            <w:pPr>
              <w:pStyle w:val="TableParagraph"/>
              <w:ind w:left="11" w:right="6"/>
              <w:jc w:val="center"/>
              <w:rPr>
                <w:sz w:val="17"/>
              </w:rPr>
            </w:pPr>
            <w:r>
              <w:rPr>
                <w:sz w:val="17"/>
              </w:rPr>
              <w:t>35/36</w:t>
            </w:r>
          </w:p>
        </w:tc>
        <w:tc>
          <w:tcPr>
            <w:tcW w:w="1735" w:type="dxa"/>
          </w:tcPr>
          <w:p w14:paraId="200167F6" w14:textId="77777777" w:rsidR="00BD1F51" w:rsidRDefault="00684C1D">
            <w:pPr>
              <w:pStyle w:val="TableParagraph"/>
              <w:spacing w:line="227" w:lineRule="exact"/>
              <w:ind w:left="489"/>
              <w:rPr>
                <w:sz w:val="17"/>
              </w:rPr>
            </w:pPr>
            <w:r>
              <w:rPr>
                <w:sz w:val="17"/>
              </w:rPr>
              <w:t>2000-101,</w:t>
            </w:r>
          </w:p>
          <w:p w14:paraId="70FE0D26" w14:textId="77777777" w:rsidR="00BD1F51" w:rsidRDefault="00684C1D">
            <w:pPr>
              <w:pStyle w:val="TableParagraph"/>
              <w:spacing w:line="226" w:lineRule="exact"/>
              <w:ind w:left="488"/>
              <w:rPr>
                <w:sz w:val="17"/>
              </w:rPr>
            </w:pPr>
            <w:r>
              <w:rPr>
                <w:sz w:val="17"/>
              </w:rPr>
              <w:t>1000-401,</w:t>
            </w:r>
          </w:p>
          <w:p w14:paraId="5D4B6144" w14:textId="77777777" w:rsidR="00BD1F51" w:rsidRDefault="00684C1D">
            <w:pPr>
              <w:pStyle w:val="TableParagraph"/>
              <w:spacing w:line="204" w:lineRule="exact"/>
              <w:ind w:left="502"/>
              <w:rPr>
                <w:sz w:val="17"/>
              </w:rPr>
            </w:pPr>
            <w:r>
              <w:rPr>
                <w:sz w:val="17"/>
              </w:rPr>
              <w:t>1000-402</w:t>
            </w:r>
          </w:p>
        </w:tc>
      </w:tr>
      <w:tr w:rsidR="00BD1F51" w14:paraId="55BA8266" w14:textId="77777777">
        <w:trPr>
          <w:trHeight w:val="676"/>
        </w:trPr>
        <w:tc>
          <w:tcPr>
            <w:tcW w:w="389" w:type="dxa"/>
          </w:tcPr>
          <w:p w14:paraId="24CB2588" w14:textId="77777777" w:rsidR="00BD1F51" w:rsidRDefault="00684C1D">
            <w:pPr>
              <w:pStyle w:val="TableParagraph"/>
              <w:spacing w:line="227" w:lineRule="exact"/>
              <w:ind w:left="21"/>
              <w:jc w:val="center"/>
              <w:rPr>
                <w:sz w:val="17"/>
              </w:rPr>
            </w:pPr>
            <w:r>
              <w:rPr>
                <w:w w:val="99"/>
                <w:sz w:val="17"/>
              </w:rPr>
              <w:t>8</w:t>
            </w:r>
          </w:p>
        </w:tc>
        <w:tc>
          <w:tcPr>
            <w:tcW w:w="683" w:type="dxa"/>
          </w:tcPr>
          <w:p w14:paraId="206B922C" w14:textId="77777777" w:rsidR="00BD1F51" w:rsidRDefault="00684C1D">
            <w:pPr>
              <w:pStyle w:val="TableParagraph"/>
              <w:spacing w:line="227" w:lineRule="exact"/>
              <w:ind w:left="18"/>
              <w:jc w:val="center"/>
              <w:rPr>
                <w:sz w:val="17"/>
              </w:rPr>
            </w:pPr>
            <w:r>
              <w:rPr>
                <w:sz w:val="17"/>
              </w:rPr>
              <w:t>300008</w:t>
            </w:r>
          </w:p>
        </w:tc>
        <w:tc>
          <w:tcPr>
            <w:tcW w:w="4801" w:type="dxa"/>
          </w:tcPr>
          <w:p w14:paraId="59D36B90" w14:textId="77777777" w:rsidR="00BD1F51" w:rsidRDefault="00684C1D">
            <w:pPr>
              <w:pStyle w:val="TableParagraph"/>
              <w:spacing w:line="237" w:lineRule="auto"/>
              <w:ind w:left="98" w:hanging="2"/>
              <w:rPr>
                <w:sz w:val="17"/>
                <w:szCs w:val="17"/>
              </w:rPr>
            </w:pPr>
            <w:r>
              <w:rPr>
                <w:sz w:val="17"/>
                <w:szCs w:val="17"/>
              </w:rPr>
              <w:t>Առևտրային բանկերի ավանդներն ըստ տնտեսության հատվածների</w:t>
            </w:r>
          </w:p>
        </w:tc>
        <w:tc>
          <w:tcPr>
            <w:tcW w:w="2536" w:type="dxa"/>
          </w:tcPr>
          <w:p w14:paraId="1ED25B64" w14:textId="77777777" w:rsidR="00BD1F51" w:rsidRDefault="00684C1D">
            <w:pPr>
              <w:pStyle w:val="TableParagraph"/>
              <w:spacing w:line="237" w:lineRule="auto"/>
              <w:ind w:left="57"/>
              <w:rPr>
                <w:sz w:val="17"/>
                <w:szCs w:val="17"/>
              </w:rPr>
            </w:pPr>
            <w:r>
              <w:rPr>
                <w:sz w:val="17"/>
                <w:szCs w:val="17"/>
              </w:rPr>
              <w:t>Կենտրոնական բանկի տեղեկանք</w:t>
            </w:r>
          </w:p>
        </w:tc>
        <w:tc>
          <w:tcPr>
            <w:tcW w:w="1467" w:type="dxa"/>
          </w:tcPr>
          <w:p w14:paraId="0708CA46"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774482B8"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1A57BBE4" w14:textId="77777777" w:rsidR="00BD1F51" w:rsidRDefault="00684C1D">
            <w:pPr>
              <w:pStyle w:val="TableParagraph"/>
              <w:spacing w:line="227" w:lineRule="exact"/>
              <w:ind w:left="11" w:right="6"/>
              <w:jc w:val="center"/>
              <w:rPr>
                <w:sz w:val="17"/>
              </w:rPr>
            </w:pPr>
            <w:r>
              <w:rPr>
                <w:sz w:val="17"/>
              </w:rPr>
              <w:t>35/36</w:t>
            </w:r>
          </w:p>
        </w:tc>
        <w:tc>
          <w:tcPr>
            <w:tcW w:w="1735" w:type="dxa"/>
          </w:tcPr>
          <w:p w14:paraId="32CFD4CC" w14:textId="77777777" w:rsidR="00BD1F51" w:rsidRDefault="00684C1D">
            <w:pPr>
              <w:pStyle w:val="TableParagraph"/>
              <w:spacing w:line="226" w:lineRule="exact"/>
              <w:ind w:left="489"/>
              <w:rPr>
                <w:sz w:val="17"/>
              </w:rPr>
            </w:pPr>
            <w:r>
              <w:rPr>
                <w:sz w:val="17"/>
              </w:rPr>
              <w:t>2000-101,</w:t>
            </w:r>
          </w:p>
          <w:p w14:paraId="6A236E13" w14:textId="77777777" w:rsidR="00BD1F51" w:rsidRDefault="00684C1D">
            <w:pPr>
              <w:pStyle w:val="TableParagraph"/>
              <w:spacing w:line="226" w:lineRule="exact"/>
              <w:ind w:left="488"/>
              <w:rPr>
                <w:sz w:val="17"/>
              </w:rPr>
            </w:pPr>
            <w:r>
              <w:rPr>
                <w:sz w:val="17"/>
              </w:rPr>
              <w:t>1000-401,</w:t>
            </w:r>
          </w:p>
          <w:p w14:paraId="6C42B22E" w14:textId="77777777" w:rsidR="00BD1F51" w:rsidRDefault="00684C1D">
            <w:pPr>
              <w:pStyle w:val="TableParagraph"/>
              <w:spacing w:line="204" w:lineRule="exact"/>
              <w:ind w:left="502"/>
              <w:rPr>
                <w:sz w:val="17"/>
              </w:rPr>
            </w:pPr>
            <w:r>
              <w:rPr>
                <w:sz w:val="17"/>
              </w:rPr>
              <w:t>1000-402</w:t>
            </w:r>
          </w:p>
        </w:tc>
      </w:tr>
      <w:tr w:rsidR="00BD1F51" w14:paraId="4728444D" w14:textId="77777777">
        <w:trPr>
          <w:trHeight w:val="450"/>
        </w:trPr>
        <w:tc>
          <w:tcPr>
            <w:tcW w:w="389" w:type="dxa"/>
          </w:tcPr>
          <w:p w14:paraId="6F296E46" w14:textId="77777777" w:rsidR="00BD1F51" w:rsidRDefault="00684C1D">
            <w:pPr>
              <w:pStyle w:val="TableParagraph"/>
              <w:spacing w:line="227" w:lineRule="exact"/>
              <w:ind w:left="20"/>
              <w:jc w:val="center"/>
              <w:rPr>
                <w:sz w:val="17"/>
              </w:rPr>
            </w:pPr>
            <w:r>
              <w:rPr>
                <w:w w:val="99"/>
                <w:sz w:val="17"/>
              </w:rPr>
              <w:t>9</w:t>
            </w:r>
          </w:p>
        </w:tc>
        <w:tc>
          <w:tcPr>
            <w:tcW w:w="683" w:type="dxa"/>
          </w:tcPr>
          <w:p w14:paraId="237870DD" w14:textId="77777777" w:rsidR="00BD1F51" w:rsidRDefault="00684C1D">
            <w:pPr>
              <w:pStyle w:val="TableParagraph"/>
              <w:spacing w:line="227" w:lineRule="exact"/>
              <w:ind w:left="20"/>
              <w:jc w:val="center"/>
              <w:rPr>
                <w:sz w:val="17"/>
              </w:rPr>
            </w:pPr>
            <w:r>
              <w:rPr>
                <w:sz w:val="17"/>
              </w:rPr>
              <w:t>300009</w:t>
            </w:r>
          </w:p>
        </w:tc>
        <w:tc>
          <w:tcPr>
            <w:tcW w:w="4801" w:type="dxa"/>
          </w:tcPr>
          <w:p w14:paraId="5E8E8475" w14:textId="77777777" w:rsidR="00BD1F51" w:rsidRDefault="00684C1D">
            <w:pPr>
              <w:pStyle w:val="TableParagraph"/>
              <w:spacing w:line="227" w:lineRule="exact"/>
              <w:ind w:left="107"/>
              <w:rPr>
                <w:sz w:val="17"/>
                <w:szCs w:val="17"/>
              </w:rPr>
            </w:pPr>
            <w:r>
              <w:rPr>
                <w:sz w:val="17"/>
                <w:szCs w:val="17"/>
              </w:rPr>
              <w:t>Բնակչությունից ներգրավված ավանդները</w:t>
            </w:r>
          </w:p>
        </w:tc>
        <w:tc>
          <w:tcPr>
            <w:tcW w:w="2536" w:type="dxa"/>
          </w:tcPr>
          <w:p w14:paraId="1C7C62DC" w14:textId="77777777" w:rsidR="00BD1F51" w:rsidRDefault="00684C1D">
            <w:pPr>
              <w:pStyle w:val="TableParagraph"/>
              <w:spacing w:line="226" w:lineRule="exact"/>
              <w:ind w:left="59"/>
              <w:rPr>
                <w:sz w:val="17"/>
                <w:szCs w:val="17"/>
              </w:rPr>
            </w:pPr>
            <w:r>
              <w:rPr>
                <w:sz w:val="17"/>
                <w:szCs w:val="17"/>
              </w:rPr>
              <w:t>Կենտրոնական բանկի</w:t>
            </w:r>
          </w:p>
          <w:p w14:paraId="6AE94A0A" w14:textId="77777777" w:rsidR="00BD1F51" w:rsidRDefault="00684C1D">
            <w:pPr>
              <w:pStyle w:val="TableParagraph"/>
              <w:spacing w:line="205" w:lineRule="exact"/>
              <w:ind w:left="57"/>
              <w:rPr>
                <w:sz w:val="17"/>
                <w:szCs w:val="17"/>
              </w:rPr>
            </w:pPr>
            <w:r>
              <w:rPr>
                <w:sz w:val="17"/>
                <w:szCs w:val="17"/>
              </w:rPr>
              <w:t>տեղեկանք</w:t>
            </w:r>
          </w:p>
        </w:tc>
        <w:tc>
          <w:tcPr>
            <w:tcW w:w="1467" w:type="dxa"/>
          </w:tcPr>
          <w:p w14:paraId="12CA63B6" w14:textId="77777777" w:rsidR="00BD1F51" w:rsidRDefault="00684C1D">
            <w:pPr>
              <w:pStyle w:val="TableParagraph"/>
              <w:spacing w:line="226" w:lineRule="exact"/>
              <w:ind w:left="1" w:right="-29"/>
              <w:rPr>
                <w:sz w:val="17"/>
                <w:szCs w:val="17"/>
              </w:rPr>
            </w:pPr>
            <w:r>
              <w:rPr>
                <w:sz w:val="17"/>
                <w:szCs w:val="17"/>
              </w:rPr>
              <w:t>ըստ</w:t>
            </w:r>
            <w:r>
              <w:rPr>
                <w:spacing w:val="-10"/>
                <w:sz w:val="17"/>
                <w:szCs w:val="17"/>
              </w:rPr>
              <w:t xml:space="preserve"> </w:t>
            </w:r>
            <w:r>
              <w:rPr>
                <w:sz w:val="17"/>
                <w:szCs w:val="17"/>
              </w:rPr>
              <w:t>տնտեսության</w:t>
            </w:r>
          </w:p>
          <w:p w14:paraId="795FFD2D" w14:textId="77777777" w:rsidR="00BD1F51" w:rsidRDefault="00684C1D">
            <w:pPr>
              <w:pStyle w:val="TableParagraph"/>
              <w:spacing w:line="205" w:lineRule="exact"/>
              <w:ind w:left="1"/>
              <w:rPr>
                <w:sz w:val="17"/>
                <w:szCs w:val="17"/>
              </w:rPr>
            </w:pPr>
            <w:r>
              <w:rPr>
                <w:sz w:val="17"/>
                <w:szCs w:val="17"/>
              </w:rPr>
              <w:t>հատվածների</w:t>
            </w:r>
          </w:p>
        </w:tc>
        <w:tc>
          <w:tcPr>
            <w:tcW w:w="1333" w:type="dxa"/>
          </w:tcPr>
          <w:p w14:paraId="7280B329"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E662A00" w14:textId="77777777" w:rsidR="00BD1F51" w:rsidRDefault="00684C1D">
            <w:pPr>
              <w:pStyle w:val="TableParagraph"/>
              <w:spacing w:line="227" w:lineRule="exact"/>
              <w:ind w:left="11" w:right="7"/>
              <w:jc w:val="center"/>
              <w:rPr>
                <w:sz w:val="17"/>
              </w:rPr>
            </w:pPr>
            <w:r>
              <w:rPr>
                <w:sz w:val="17"/>
              </w:rPr>
              <w:t>35/36</w:t>
            </w:r>
          </w:p>
        </w:tc>
        <w:tc>
          <w:tcPr>
            <w:tcW w:w="1735" w:type="dxa"/>
          </w:tcPr>
          <w:p w14:paraId="40661073" w14:textId="77777777" w:rsidR="00BD1F51" w:rsidRDefault="00684C1D">
            <w:pPr>
              <w:pStyle w:val="TableParagraph"/>
              <w:spacing w:line="226" w:lineRule="exact"/>
              <w:ind w:left="487"/>
              <w:rPr>
                <w:sz w:val="17"/>
              </w:rPr>
            </w:pPr>
            <w:r>
              <w:rPr>
                <w:sz w:val="17"/>
              </w:rPr>
              <w:t>1000-401,</w:t>
            </w:r>
          </w:p>
          <w:p w14:paraId="2691EC70" w14:textId="77777777" w:rsidR="00BD1F51" w:rsidRDefault="00684C1D">
            <w:pPr>
              <w:pStyle w:val="TableParagraph"/>
              <w:spacing w:line="205" w:lineRule="exact"/>
              <w:ind w:left="502"/>
              <w:rPr>
                <w:sz w:val="17"/>
              </w:rPr>
            </w:pPr>
            <w:r>
              <w:rPr>
                <w:sz w:val="17"/>
              </w:rPr>
              <w:t>1000-402</w:t>
            </w:r>
          </w:p>
        </w:tc>
      </w:tr>
      <w:tr w:rsidR="00BD1F51" w14:paraId="42BCB7DE" w14:textId="77777777">
        <w:trPr>
          <w:trHeight w:val="677"/>
        </w:trPr>
        <w:tc>
          <w:tcPr>
            <w:tcW w:w="389" w:type="dxa"/>
          </w:tcPr>
          <w:p w14:paraId="6ED11FFA" w14:textId="77777777" w:rsidR="00BD1F51" w:rsidRDefault="00684C1D">
            <w:pPr>
              <w:pStyle w:val="TableParagraph"/>
              <w:ind w:left="44" w:right="23"/>
              <w:jc w:val="center"/>
              <w:rPr>
                <w:sz w:val="17"/>
              </w:rPr>
            </w:pPr>
            <w:r>
              <w:rPr>
                <w:sz w:val="17"/>
              </w:rPr>
              <w:t>10</w:t>
            </w:r>
          </w:p>
        </w:tc>
        <w:tc>
          <w:tcPr>
            <w:tcW w:w="683" w:type="dxa"/>
          </w:tcPr>
          <w:p w14:paraId="67C4AA23" w14:textId="77777777" w:rsidR="00BD1F51" w:rsidRDefault="00684C1D">
            <w:pPr>
              <w:pStyle w:val="TableParagraph"/>
              <w:ind w:left="20"/>
              <w:jc w:val="center"/>
              <w:rPr>
                <w:sz w:val="17"/>
              </w:rPr>
            </w:pPr>
            <w:r>
              <w:rPr>
                <w:sz w:val="17"/>
              </w:rPr>
              <w:t>300010</w:t>
            </w:r>
          </w:p>
        </w:tc>
        <w:tc>
          <w:tcPr>
            <w:tcW w:w="4801" w:type="dxa"/>
          </w:tcPr>
          <w:p w14:paraId="7EBFE557" w14:textId="77777777" w:rsidR="00BD1F51" w:rsidRDefault="00684C1D">
            <w:pPr>
              <w:pStyle w:val="TableParagraph"/>
              <w:spacing w:before="2" w:line="237" w:lineRule="auto"/>
              <w:ind w:left="99" w:hanging="1"/>
              <w:rPr>
                <w:sz w:val="17"/>
                <w:szCs w:val="17"/>
              </w:rPr>
            </w:pPr>
            <w:r>
              <w:rPr>
                <w:sz w:val="17"/>
                <w:szCs w:val="17"/>
              </w:rPr>
              <w:t>Բանկային համակարգում սպասարկվող հաճախորդների և նրանց հաշիվների քանակը</w:t>
            </w:r>
          </w:p>
        </w:tc>
        <w:tc>
          <w:tcPr>
            <w:tcW w:w="2536" w:type="dxa"/>
          </w:tcPr>
          <w:p w14:paraId="22CE38A3"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5C5F8CC5" w14:textId="77777777" w:rsidR="00BD1F51" w:rsidRDefault="00684C1D">
            <w:pPr>
              <w:pStyle w:val="TableParagraph"/>
              <w:spacing w:line="226" w:lineRule="exact"/>
              <w:ind w:left="1" w:right="-44" w:hanging="1"/>
              <w:jc w:val="both"/>
              <w:rPr>
                <w:sz w:val="17"/>
                <w:szCs w:val="17"/>
              </w:rPr>
            </w:pPr>
            <w:r>
              <w:rPr>
                <w:sz w:val="17"/>
                <w:szCs w:val="17"/>
              </w:rPr>
              <w:t>ըստ իրավաբանա- կան և ֆիզիկական անձանց</w:t>
            </w:r>
          </w:p>
        </w:tc>
        <w:tc>
          <w:tcPr>
            <w:tcW w:w="1333" w:type="dxa"/>
          </w:tcPr>
          <w:p w14:paraId="58A84D50" w14:textId="77777777" w:rsidR="00BD1F51" w:rsidRDefault="00684C1D">
            <w:pPr>
              <w:pStyle w:val="TableParagraph"/>
              <w:ind w:left="79" w:right="74"/>
              <w:jc w:val="center"/>
              <w:rPr>
                <w:sz w:val="17"/>
                <w:szCs w:val="17"/>
              </w:rPr>
            </w:pPr>
            <w:r>
              <w:rPr>
                <w:sz w:val="17"/>
                <w:szCs w:val="17"/>
              </w:rPr>
              <w:t>ամսական</w:t>
            </w:r>
          </w:p>
        </w:tc>
        <w:tc>
          <w:tcPr>
            <w:tcW w:w="1866" w:type="dxa"/>
          </w:tcPr>
          <w:p w14:paraId="4BAAD78B" w14:textId="77777777" w:rsidR="00BD1F51" w:rsidRDefault="00684C1D">
            <w:pPr>
              <w:pStyle w:val="TableParagraph"/>
              <w:ind w:left="11" w:right="8"/>
              <w:jc w:val="center"/>
              <w:rPr>
                <w:sz w:val="17"/>
              </w:rPr>
            </w:pPr>
            <w:r>
              <w:rPr>
                <w:sz w:val="17"/>
              </w:rPr>
              <w:t>65/67</w:t>
            </w:r>
          </w:p>
        </w:tc>
        <w:tc>
          <w:tcPr>
            <w:tcW w:w="1735" w:type="dxa"/>
          </w:tcPr>
          <w:p w14:paraId="741BD565" w14:textId="77777777" w:rsidR="00BD1F51" w:rsidRDefault="00684C1D">
            <w:pPr>
              <w:pStyle w:val="TableParagraph"/>
              <w:spacing w:line="227" w:lineRule="exact"/>
              <w:ind w:left="488"/>
              <w:rPr>
                <w:sz w:val="17"/>
              </w:rPr>
            </w:pPr>
            <w:r>
              <w:rPr>
                <w:sz w:val="17"/>
              </w:rPr>
              <w:t>1000-401,</w:t>
            </w:r>
          </w:p>
          <w:p w14:paraId="6AD68517" w14:textId="77777777" w:rsidR="00BD1F51" w:rsidRDefault="00684C1D">
            <w:pPr>
              <w:pStyle w:val="TableParagraph"/>
              <w:spacing w:line="227" w:lineRule="exact"/>
              <w:ind w:left="502"/>
              <w:rPr>
                <w:sz w:val="17"/>
              </w:rPr>
            </w:pPr>
            <w:r>
              <w:rPr>
                <w:sz w:val="17"/>
              </w:rPr>
              <w:t>1000-402</w:t>
            </w:r>
          </w:p>
        </w:tc>
      </w:tr>
      <w:tr w:rsidR="00BD1F51" w14:paraId="1EA4E7D0" w14:textId="77777777">
        <w:trPr>
          <w:trHeight w:val="1692"/>
        </w:trPr>
        <w:tc>
          <w:tcPr>
            <w:tcW w:w="389" w:type="dxa"/>
          </w:tcPr>
          <w:p w14:paraId="5CE6AADF" w14:textId="77777777" w:rsidR="00BD1F51" w:rsidRDefault="00684C1D">
            <w:pPr>
              <w:pStyle w:val="TableParagraph"/>
              <w:spacing w:line="197" w:lineRule="exact"/>
              <w:ind w:left="46" w:right="23"/>
              <w:jc w:val="center"/>
              <w:rPr>
                <w:sz w:val="17"/>
              </w:rPr>
            </w:pPr>
            <w:r>
              <w:rPr>
                <w:sz w:val="17"/>
              </w:rPr>
              <w:t>11</w:t>
            </w:r>
          </w:p>
        </w:tc>
        <w:tc>
          <w:tcPr>
            <w:tcW w:w="683" w:type="dxa"/>
          </w:tcPr>
          <w:p w14:paraId="18360415" w14:textId="77777777" w:rsidR="00BD1F51" w:rsidRDefault="00684C1D">
            <w:pPr>
              <w:pStyle w:val="TableParagraph"/>
              <w:spacing w:line="197" w:lineRule="exact"/>
              <w:ind w:left="18"/>
              <w:jc w:val="center"/>
              <w:rPr>
                <w:sz w:val="17"/>
              </w:rPr>
            </w:pPr>
            <w:r>
              <w:rPr>
                <w:sz w:val="17"/>
              </w:rPr>
              <w:t>300011</w:t>
            </w:r>
          </w:p>
        </w:tc>
        <w:tc>
          <w:tcPr>
            <w:tcW w:w="4801" w:type="dxa"/>
          </w:tcPr>
          <w:p w14:paraId="6B474FA6" w14:textId="77777777" w:rsidR="00BD1F51" w:rsidRDefault="00684C1D">
            <w:pPr>
              <w:pStyle w:val="TableParagraph"/>
              <w:spacing w:line="177" w:lineRule="exact"/>
              <w:ind w:left="4"/>
              <w:rPr>
                <w:sz w:val="17"/>
                <w:szCs w:val="17"/>
              </w:rPr>
            </w:pPr>
            <w:r>
              <w:rPr>
                <w:sz w:val="17"/>
                <w:szCs w:val="17"/>
              </w:rPr>
              <w:t>Առևտրային բանկերի ամփոփ ցուցանիշներ`</w:t>
            </w:r>
          </w:p>
          <w:p w14:paraId="29C79216" w14:textId="77777777" w:rsidR="00BD1F51" w:rsidRDefault="00684C1D">
            <w:pPr>
              <w:pStyle w:val="TableParagraph"/>
              <w:spacing w:line="188" w:lineRule="exact"/>
              <w:ind w:left="151"/>
              <w:rPr>
                <w:sz w:val="17"/>
                <w:szCs w:val="17"/>
              </w:rPr>
            </w:pPr>
            <w:r>
              <w:rPr>
                <w:sz w:val="17"/>
                <w:szCs w:val="17"/>
              </w:rPr>
              <w:t>-ընդհանուր ակտիվներ և պարտավորություններ,</w:t>
            </w:r>
          </w:p>
          <w:p w14:paraId="683C165A" w14:textId="77777777" w:rsidR="00BD1F51" w:rsidRDefault="00684C1D">
            <w:pPr>
              <w:pStyle w:val="TableParagraph"/>
              <w:spacing w:line="188" w:lineRule="exact"/>
              <w:ind w:left="151"/>
              <w:rPr>
                <w:sz w:val="17"/>
                <w:szCs w:val="17"/>
              </w:rPr>
            </w:pPr>
            <w:r>
              <w:rPr>
                <w:sz w:val="17"/>
                <w:szCs w:val="17"/>
              </w:rPr>
              <w:t>-ընդհանուր շահույթը (վնասը),</w:t>
            </w:r>
          </w:p>
          <w:p w14:paraId="64327C05" w14:textId="77777777" w:rsidR="00BD1F51" w:rsidRDefault="00684C1D">
            <w:pPr>
              <w:pStyle w:val="TableParagraph"/>
              <w:spacing w:line="188" w:lineRule="exact"/>
              <w:ind w:left="151"/>
              <w:rPr>
                <w:sz w:val="17"/>
                <w:szCs w:val="17"/>
              </w:rPr>
            </w:pPr>
            <w:r>
              <w:rPr>
                <w:sz w:val="17"/>
                <w:szCs w:val="17"/>
              </w:rPr>
              <w:t>-բանկերի և դրանց մասնաճյուղերի քանակը,</w:t>
            </w:r>
          </w:p>
          <w:p w14:paraId="7FCCB948" w14:textId="77777777" w:rsidR="00BD1F51" w:rsidRDefault="00684C1D">
            <w:pPr>
              <w:pStyle w:val="TableParagraph"/>
              <w:spacing w:line="188" w:lineRule="exact"/>
              <w:ind w:left="151"/>
              <w:rPr>
                <w:sz w:val="17"/>
                <w:szCs w:val="17"/>
              </w:rPr>
            </w:pPr>
            <w:r>
              <w:rPr>
                <w:sz w:val="17"/>
                <w:szCs w:val="17"/>
              </w:rPr>
              <w:t>-ընդհանուր կապիտալը,</w:t>
            </w:r>
          </w:p>
          <w:p w14:paraId="6BED0DD1" w14:textId="77777777" w:rsidR="00BD1F51" w:rsidRDefault="00684C1D">
            <w:pPr>
              <w:pStyle w:val="TableParagraph"/>
              <w:spacing w:before="10" w:line="199" w:lineRule="auto"/>
              <w:ind w:left="203" w:right="619" w:hanging="52"/>
              <w:rPr>
                <w:sz w:val="17"/>
                <w:szCs w:val="17"/>
              </w:rPr>
            </w:pPr>
            <w:r>
              <w:rPr>
                <w:sz w:val="17"/>
                <w:szCs w:val="17"/>
              </w:rPr>
              <w:t>-շահույթով աշխատող առևտրային բանկերի թիվը և դրանց ընդհանուր շահույթը,</w:t>
            </w:r>
          </w:p>
          <w:p w14:paraId="00380523" w14:textId="77777777" w:rsidR="00BD1F51" w:rsidRDefault="00684C1D">
            <w:pPr>
              <w:pStyle w:val="TableParagraph"/>
              <w:spacing w:line="176" w:lineRule="exact"/>
              <w:ind w:left="100"/>
              <w:rPr>
                <w:sz w:val="17"/>
                <w:szCs w:val="17"/>
              </w:rPr>
            </w:pPr>
            <w:r>
              <w:rPr>
                <w:sz w:val="17"/>
                <w:szCs w:val="17"/>
              </w:rPr>
              <w:t>-վնասով աշխատող առևտրային բանկերի թիվը և</w:t>
            </w:r>
          </w:p>
          <w:p w14:paraId="0029CD16" w14:textId="77777777" w:rsidR="00BD1F51" w:rsidRDefault="00684C1D">
            <w:pPr>
              <w:pStyle w:val="TableParagraph"/>
              <w:spacing w:line="178" w:lineRule="exact"/>
              <w:ind w:left="203"/>
              <w:rPr>
                <w:sz w:val="17"/>
                <w:szCs w:val="17"/>
              </w:rPr>
            </w:pPr>
            <w:r>
              <w:rPr>
                <w:sz w:val="17"/>
                <w:szCs w:val="17"/>
              </w:rPr>
              <w:t>դրանց ընդհանուր վնասը</w:t>
            </w:r>
          </w:p>
        </w:tc>
        <w:tc>
          <w:tcPr>
            <w:tcW w:w="2536" w:type="dxa"/>
          </w:tcPr>
          <w:p w14:paraId="5EAD6F67" w14:textId="77777777" w:rsidR="00BD1F51" w:rsidRDefault="00684C1D">
            <w:pPr>
              <w:pStyle w:val="TableParagraph"/>
              <w:spacing w:line="199" w:lineRule="auto"/>
              <w:ind w:left="57"/>
              <w:rPr>
                <w:sz w:val="17"/>
                <w:szCs w:val="17"/>
              </w:rPr>
            </w:pPr>
            <w:r>
              <w:rPr>
                <w:sz w:val="17"/>
                <w:szCs w:val="17"/>
              </w:rPr>
              <w:t>Կենտրոնական բանկի տեղեկանք</w:t>
            </w:r>
          </w:p>
        </w:tc>
        <w:tc>
          <w:tcPr>
            <w:tcW w:w="1467" w:type="dxa"/>
          </w:tcPr>
          <w:p w14:paraId="3E97A34A" w14:textId="77777777" w:rsidR="00BD1F51" w:rsidRDefault="00684C1D">
            <w:pPr>
              <w:pStyle w:val="TableParagraph"/>
              <w:spacing w:line="197" w:lineRule="exact"/>
              <w:ind w:left="56"/>
              <w:rPr>
                <w:sz w:val="17"/>
                <w:szCs w:val="17"/>
              </w:rPr>
            </w:pPr>
            <w:r>
              <w:rPr>
                <w:sz w:val="17"/>
                <w:szCs w:val="17"/>
              </w:rPr>
              <w:t>ամփոփ</w:t>
            </w:r>
          </w:p>
        </w:tc>
        <w:tc>
          <w:tcPr>
            <w:tcW w:w="1333" w:type="dxa"/>
          </w:tcPr>
          <w:p w14:paraId="5A601CC8" w14:textId="77777777" w:rsidR="00BD1F51" w:rsidRDefault="00684C1D">
            <w:pPr>
              <w:pStyle w:val="TableParagraph"/>
              <w:spacing w:line="177" w:lineRule="exact"/>
              <w:ind w:left="390"/>
              <w:rPr>
                <w:sz w:val="17"/>
              </w:rPr>
            </w:pPr>
            <w:r>
              <w:rPr>
                <w:sz w:val="17"/>
              </w:rPr>
              <w:t>I, II , III</w:t>
            </w:r>
          </w:p>
          <w:p w14:paraId="343D08C3" w14:textId="77777777" w:rsidR="00BD1F51" w:rsidRDefault="00684C1D">
            <w:pPr>
              <w:pStyle w:val="TableParagraph"/>
              <w:spacing w:before="12" w:line="196" w:lineRule="auto"/>
              <w:ind w:left="79" w:right="75"/>
              <w:jc w:val="center"/>
              <w:rPr>
                <w:sz w:val="17"/>
                <w:szCs w:val="17"/>
              </w:rPr>
            </w:pPr>
            <w:r>
              <w:rPr>
                <w:sz w:val="17"/>
                <w:szCs w:val="17"/>
              </w:rPr>
              <w:t>եռամսյակներ, տարեկան</w:t>
            </w:r>
          </w:p>
        </w:tc>
        <w:tc>
          <w:tcPr>
            <w:tcW w:w="1866" w:type="dxa"/>
          </w:tcPr>
          <w:p w14:paraId="2485EE18" w14:textId="77777777" w:rsidR="00BD1F51" w:rsidRDefault="00684C1D">
            <w:pPr>
              <w:pStyle w:val="TableParagraph"/>
              <w:spacing w:line="197" w:lineRule="exact"/>
              <w:ind w:left="10" w:right="8"/>
              <w:jc w:val="center"/>
              <w:rPr>
                <w:sz w:val="17"/>
              </w:rPr>
            </w:pPr>
            <w:r>
              <w:rPr>
                <w:sz w:val="17"/>
              </w:rPr>
              <w:t>65/67,</w:t>
            </w:r>
          </w:p>
          <w:p w14:paraId="410BCC9C" w14:textId="77777777" w:rsidR="00BD1F51" w:rsidRDefault="00BD1F51">
            <w:pPr>
              <w:pStyle w:val="TableParagraph"/>
              <w:spacing w:before="2"/>
              <w:rPr>
                <w:rFonts w:ascii="Times New Roman"/>
                <w:sz w:val="29"/>
              </w:rPr>
            </w:pPr>
          </w:p>
          <w:p w14:paraId="7CB557DB" w14:textId="77777777" w:rsidR="00BD1F51" w:rsidRDefault="00684C1D">
            <w:pPr>
              <w:pStyle w:val="TableParagraph"/>
              <w:ind w:left="11" w:right="6"/>
              <w:jc w:val="center"/>
              <w:rPr>
                <w:sz w:val="17"/>
                <w:szCs w:val="17"/>
              </w:rPr>
            </w:pPr>
            <w:r>
              <w:rPr>
                <w:sz w:val="17"/>
                <w:szCs w:val="17"/>
              </w:rPr>
              <w:t>5 հունիսի</w:t>
            </w:r>
          </w:p>
        </w:tc>
        <w:tc>
          <w:tcPr>
            <w:tcW w:w="1735" w:type="dxa"/>
          </w:tcPr>
          <w:p w14:paraId="53F86EEF" w14:textId="77777777" w:rsidR="00BD1F51" w:rsidRDefault="00684C1D">
            <w:pPr>
              <w:pStyle w:val="TableParagraph"/>
              <w:spacing w:line="177" w:lineRule="exact"/>
              <w:ind w:left="488"/>
              <w:rPr>
                <w:sz w:val="17"/>
              </w:rPr>
            </w:pPr>
            <w:r>
              <w:rPr>
                <w:sz w:val="17"/>
              </w:rPr>
              <w:t>1000-401,</w:t>
            </w:r>
          </w:p>
          <w:p w14:paraId="7CC4A2C2" w14:textId="77777777" w:rsidR="00BD1F51" w:rsidRDefault="00684C1D">
            <w:pPr>
              <w:pStyle w:val="TableParagraph"/>
              <w:spacing w:line="208" w:lineRule="exact"/>
              <w:ind w:left="502"/>
              <w:rPr>
                <w:sz w:val="17"/>
              </w:rPr>
            </w:pPr>
            <w:r>
              <w:rPr>
                <w:sz w:val="17"/>
              </w:rPr>
              <w:t>1000-402</w:t>
            </w:r>
          </w:p>
        </w:tc>
      </w:tr>
    </w:tbl>
    <w:p w14:paraId="375DC971" w14:textId="77777777" w:rsidR="00BD1F51" w:rsidRDefault="00BD1F51">
      <w:pPr>
        <w:spacing w:line="208" w:lineRule="exact"/>
        <w:rPr>
          <w:sz w:val="17"/>
        </w:rPr>
        <w:sectPr w:rsidR="00BD1F51">
          <w:pgSz w:w="15840" w:h="12240" w:orient="landscape"/>
          <w:pgMar w:top="1800" w:right="260" w:bottom="1400" w:left="400" w:header="1194" w:footer="1177" w:gutter="0"/>
          <w:cols w:space="720"/>
        </w:sectPr>
      </w:pPr>
    </w:p>
    <w:p w14:paraId="2405B4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37EF87C2" w14:textId="77777777">
        <w:trPr>
          <w:trHeight w:val="375"/>
        </w:trPr>
        <w:tc>
          <w:tcPr>
            <w:tcW w:w="389" w:type="dxa"/>
            <w:vMerge w:val="restart"/>
          </w:tcPr>
          <w:p w14:paraId="09E4419B"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14B57C2D"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1698BEA"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19294103"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EAFE1FC"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1C7D6ED8"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13121655"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8C60FCF" w14:textId="77777777">
        <w:trPr>
          <w:trHeight w:val="1872"/>
        </w:trPr>
        <w:tc>
          <w:tcPr>
            <w:tcW w:w="389" w:type="dxa"/>
            <w:vMerge/>
            <w:tcBorders>
              <w:top w:val="nil"/>
            </w:tcBorders>
          </w:tcPr>
          <w:p w14:paraId="7B37DEE3" w14:textId="77777777" w:rsidR="00BD1F51" w:rsidRDefault="00BD1F51">
            <w:pPr>
              <w:rPr>
                <w:sz w:val="2"/>
                <w:szCs w:val="2"/>
              </w:rPr>
            </w:pPr>
          </w:p>
        </w:tc>
        <w:tc>
          <w:tcPr>
            <w:tcW w:w="683" w:type="dxa"/>
            <w:vMerge/>
            <w:tcBorders>
              <w:top w:val="nil"/>
            </w:tcBorders>
          </w:tcPr>
          <w:p w14:paraId="296E9A42" w14:textId="77777777" w:rsidR="00BD1F51" w:rsidRDefault="00BD1F51">
            <w:pPr>
              <w:rPr>
                <w:sz w:val="2"/>
                <w:szCs w:val="2"/>
              </w:rPr>
            </w:pPr>
          </w:p>
        </w:tc>
        <w:tc>
          <w:tcPr>
            <w:tcW w:w="4801" w:type="dxa"/>
            <w:vMerge/>
            <w:tcBorders>
              <w:top w:val="nil"/>
            </w:tcBorders>
          </w:tcPr>
          <w:p w14:paraId="1320B01E" w14:textId="77777777" w:rsidR="00BD1F51" w:rsidRDefault="00BD1F51">
            <w:pPr>
              <w:rPr>
                <w:sz w:val="2"/>
                <w:szCs w:val="2"/>
              </w:rPr>
            </w:pPr>
          </w:p>
        </w:tc>
        <w:tc>
          <w:tcPr>
            <w:tcW w:w="2536" w:type="dxa"/>
            <w:vMerge/>
            <w:tcBorders>
              <w:top w:val="nil"/>
            </w:tcBorders>
          </w:tcPr>
          <w:p w14:paraId="68113614" w14:textId="77777777" w:rsidR="00BD1F51" w:rsidRDefault="00BD1F51">
            <w:pPr>
              <w:rPr>
                <w:sz w:val="2"/>
                <w:szCs w:val="2"/>
              </w:rPr>
            </w:pPr>
          </w:p>
        </w:tc>
        <w:tc>
          <w:tcPr>
            <w:tcW w:w="1467" w:type="dxa"/>
          </w:tcPr>
          <w:p w14:paraId="77548C88"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01A0337F"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E44CCD"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4663411F" w14:textId="77777777" w:rsidR="00BD1F51" w:rsidRDefault="00BD1F51">
            <w:pPr>
              <w:rPr>
                <w:sz w:val="2"/>
                <w:szCs w:val="2"/>
              </w:rPr>
            </w:pPr>
          </w:p>
        </w:tc>
      </w:tr>
      <w:tr w:rsidR="00BD1F51" w14:paraId="17F956C7" w14:textId="77777777">
        <w:trPr>
          <w:trHeight w:val="187"/>
        </w:trPr>
        <w:tc>
          <w:tcPr>
            <w:tcW w:w="389" w:type="dxa"/>
          </w:tcPr>
          <w:p w14:paraId="11597854" w14:textId="77777777" w:rsidR="00BD1F51" w:rsidRDefault="00684C1D">
            <w:pPr>
              <w:pStyle w:val="TableParagraph"/>
              <w:spacing w:line="167" w:lineRule="exact"/>
              <w:ind w:left="8"/>
              <w:jc w:val="center"/>
              <w:rPr>
                <w:b/>
                <w:i/>
                <w:sz w:val="15"/>
              </w:rPr>
            </w:pPr>
            <w:r>
              <w:rPr>
                <w:b/>
                <w:i/>
                <w:sz w:val="15"/>
              </w:rPr>
              <w:t>1</w:t>
            </w:r>
          </w:p>
        </w:tc>
        <w:tc>
          <w:tcPr>
            <w:tcW w:w="683" w:type="dxa"/>
          </w:tcPr>
          <w:p w14:paraId="3069F938" w14:textId="77777777" w:rsidR="00BD1F51" w:rsidRDefault="00684C1D">
            <w:pPr>
              <w:pStyle w:val="TableParagraph"/>
              <w:spacing w:line="167" w:lineRule="exact"/>
              <w:ind w:left="8"/>
              <w:jc w:val="center"/>
              <w:rPr>
                <w:b/>
                <w:i/>
                <w:sz w:val="15"/>
              </w:rPr>
            </w:pPr>
            <w:r>
              <w:rPr>
                <w:b/>
                <w:i/>
                <w:sz w:val="15"/>
              </w:rPr>
              <w:t>2</w:t>
            </w:r>
          </w:p>
        </w:tc>
        <w:tc>
          <w:tcPr>
            <w:tcW w:w="4801" w:type="dxa"/>
          </w:tcPr>
          <w:p w14:paraId="6C8AB6DA" w14:textId="77777777" w:rsidR="00BD1F51" w:rsidRDefault="00684C1D">
            <w:pPr>
              <w:pStyle w:val="TableParagraph"/>
              <w:spacing w:line="167" w:lineRule="exact"/>
              <w:ind w:left="6"/>
              <w:jc w:val="center"/>
              <w:rPr>
                <w:b/>
                <w:i/>
                <w:sz w:val="15"/>
              </w:rPr>
            </w:pPr>
            <w:r>
              <w:rPr>
                <w:b/>
                <w:i/>
                <w:sz w:val="15"/>
              </w:rPr>
              <w:t>3</w:t>
            </w:r>
          </w:p>
        </w:tc>
        <w:tc>
          <w:tcPr>
            <w:tcW w:w="2536" w:type="dxa"/>
          </w:tcPr>
          <w:p w14:paraId="2095BD69" w14:textId="77777777" w:rsidR="00BD1F51" w:rsidRDefault="00684C1D">
            <w:pPr>
              <w:pStyle w:val="TableParagraph"/>
              <w:spacing w:line="167" w:lineRule="exact"/>
              <w:ind w:left="5"/>
              <w:jc w:val="center"/>
              <w:rPr>
                <w:b/>
                <w:i/>
                <w:sz w:val="15"/>
              </w:rPr>
            </w:pPr>
            <w:r>
              <w:rPr>
                <w:b/>
                <w:i/>
                <w:sz w:val="15"/>
              </w:rPr>
              <w:t>4</w:t>
            </w:r>
          </w:p>
        </w:tc>
        <w:tc>
          <w:tcPr>
            <w:tcW w:w="1467" w:type="dxa"/>
          </w:tcPr>
          <w:p w14:paraId="2B90347F" w14:textId="77777777" w:rsidR="00BD1F51" w:rsidRDefault="00684C1D">
            <w:pPr>
              <w:pStyle w:val="TableParagraph"/>
              <w:spacing w:line="167" w:lineRule="exact"/>
              <w:ind w:left="4"/>
              <w:jc w:val="center"/>
              <w:rPr>
                <w:b/>
                <w:i/>
                <w:sz w:val="15"/>
              </w:rPr>
            </w:pPr>
            <w:r>
              <w:rPr>
                <w:b/>
                <w:i/>
                <w:sz w:val="15"/>
              </w:rPr>
              <w:t>5</w:t>
            </w:r>
          </w:p>
        </w:tc>
        <w:tc>
          <w:tcPr>
            <w:tcW w:w="1333" w:type="dxa"/>
          </w:tcPr>
          <w:p w14:paraId="563AAD53" w14:textId="77777777" w:rsidR="00BD1F51" w:rsidRDefault="00684C1D">
            <w:pPr>
              <w:pStyle w:val="TableParagraph"/>
              <w:spacing w:line="167" w:lineRule="exact"/>
              <w:ind w:left="3"/>
              <w:jc w:val="center"/>
              <w:rPr>
                <w:b/>
                <w:i/>
                <w:sz w:val="15"/>
              </w:rPr>
            </w:pPr>
            <w:r>
              <w:rPr>
                <w:b/>
                <w:i/>
                <w:sz w:val="15"/>
              </w:rPr>
              <w:t>6</w:t>
            </w:r>
          </w:p>
        </w:tc>
        <w:tc>
          <w:tcPr>
            <w:tcW w:w="1866" w:type="dxa"/>
          </w:tcPr>
          <w:p w14:paraId="2418240B" w14:textId="77777777" w:rsidR="00BD1F51" w:rsidRDefault="00684C1D">
            <w:pPr>
              <w:pStyle w:val="TableParagraph"/>
              <w:spacing w:line="167" w:lineRule="exact"/>
              <w:ind w:left="5"/>
              <w:jc w:val="center"/>
              <w:rPr>
                <w:b/>
                <w:i/>
                <w:sz w:val="15"/>
              </w:rPr>
            </w:pPr>
            <w:r>
              <w:rPr>
                <w:b/>
                <w:i/>
                <w:sz w:val="15"/>
              </w:rPr>
              <w:t>7</w:t>
            </w:r>
          </w:p>
        </w:tc>
        <w:tc>
          <w:tcPr>
            <w:tcW w:w="1735" w:type="dxa"/>
          </w:tcPr>
          <w:p w14:paraId="4D2B7A22" w14:textId="77777777" w:rsidR="00BD1F51" w:rsidRDefault="00684C1D">
            <w:pPr>
              <w:pStyle w:val="TableParagraph"/>
              <w:spacing w:line="167" w:lineRule="exact"/>
              <w:ind w:left="5"/>
              <w:jc w:val="center"/>
              <w:rPr>
                <w:b/>
                <w:i/>
                <w:sz w:val="15"/>
              </w:rPr>
            </w:pPr>
            <w:r>
              <w:rPr>
                <w:b/>
                <w:i/>
                <w:sz w:val="15"/>
              </w:rPr>
              <w:t>8</w:t>
            </w:r>
          </w:p>
        </w:tc>
      </w:tr>
      <w:tr w:rsidR="00BD1F51" w14:paraId="048D04ED" w14:textId="77777777">
        <w:trPr>
          <w:trHeight w:val="563"/>
        </w:trPr>
        <w:tc>
          <w:tcPr>
            <w:tcW w:w="389" w:type="dxa"/>
          </w:tcPr>
          <w:p w14:paraId="5382BD66" w14:textId="77777777" w:rsidR="00BD1F51" w:rsidRDefault="00684C1D">
            <w:pPr>
              <w:pStyle w:val="TableParagraph"/>
              <w:spacing w:line="198" w:lineRule="exact"/>
              <w:ind w:left="44" w:right="23"/>
              <w:jc w:val="center"/>
              <w:rPr>
                <w:sz w:val="17"/>
              </w:rPr>
            </w:pPr>
            <w:r>
              <w:rPr>
                <w:sz w:val="17"/>
              </w:rPr>
              <w:t>12</w:t>
            </w:r>
          </w:p>
        </w:tc>
        <w:tc>
          <w:tcPr>
            <w:tcW w:w="683" w:type="dxa"/>
          </w:tcPr>
          <w:p w14:paraId="59A8D93B" w14:textId="77777777" w:rsidR="00BD1F51" w:rsidRDefault="00684C1D">
            <w:pPr>
              <w:pStyle w:val="TableParagraph"/>
              <w:spacing w:line="198" w:lineRule="exact"/>
              <w:ind w:left="21"/>
              <w:jc w:val="center"/>
              <w:rPr>
                <w:sz w:val="17"/>
              </w:rPr>
            </w:pPr>
            <w:r>
              <w:rPr>
                <w:sz w:val="17"/>
              </w:rPr>
              <w:t>300012</w:t>
            </w:r>
          </w:p>
        </w:tc>
        <w:tc>
          <w:tcPr>
            <w:tcW w:w="4801" w:type="dxa"/>
          </w:tcPr>
          <w:p w14:paraId="3DA28AD8" w14:textId="77777777" w:rsidR="00BD1F51" w:rsidRDefault="00684C1D">
            <w:pPr>
              <w:pStyle w:val="TableParagraph"/>
              <w:spacing w:line="178" w:lineRule="exact"/>
              <w:ind w:left="100"/>
              <w:rPr>
                <w:sz w:val="17"/>
                <w:szCs w:val="17"/>
              </w:rPr>
            </w:pPr>
            <w:r>
              <w:rPr>
                <w:sz w:val="17"/>
                <w:szCs w:val="17"/>
              </w:rPr>
              <w:t>Կենտրոնական բանկի ամփոփ ցուցանիշներ</w:t>
            </w:r>
          </w:p>
          <w:p w14:paraId="1FB55537" w14:textId="77777777" w:rsidR="00BD1F51" w:rsidRDefault="00684C1D">
            <w:pPr>
              <w:pStyle w:val="TableParagraph"/>
              <w:numPr>
                <w:ilvl w:val="0"/>
                <w:numId w:val="23"/>
              </w:numPr>
              <w:tabs>
                <w:tab w:val="left" w:pos="261"/>
              </w:tabs>
              <w:spacing w:line="188" w:lineRule="exact"/>
              <w:rPr>
                <w:sz w:val="17"/>
                <w:szCs w:val="17"/>
              </w:rPr>
            </w:pPr>
            <w:r>
              <w:rPr>
                <w:sz w:val="17"/>
                <w:szCs w:val="17"/>
              </w:rPr>
              <w:t>ընդհանուր ակտիվները և</w:t>
            </w:r>
            <w:r>
              <w:rPr>
                <w:spacing w:val="38"/>
                <w:sz w:val="17"/>
                <w:szCs w:val="17"/>
              </w:rPr>
              <w:t xml:space="preserve"> </w:t>
            </w:r>
            <w:r>
              <w:rPr>
                <w:sz w:val="17"/>
                <w:szCs w:val="17"/>
              </w:rPr>
              <w:t>պա</w:t>
            </w:r>
            <w:r w:rsidR="00E64116">
              <w:rPr>
                <w:sz w:val="17"/>
                <w:szCs w:val="17"/>
              </w:rPr>
              <w:t>ր</w:t>
            </w:r>
            <w:r>
              <w:rPr>
                <w:sz w:val="17"/>
                <w:szCs w:val="17"/>
              </w:rPr>
              <w:t>տավորությունները</w:t>
            </w:r>
          </w:p>
          <w:p w14:paraId="0A92E32B" w14:textId="77777777" w:rsidR="00BD1F51" w:rsidRDefault="00684C1D">
            <w:pPr>
              <w:pStyle w:val="TableParagraph"/>
              <w:numPr>
                <w:ilvl w:val="0"/>
                <w:numId w:val="23"/>
              </w:numPr>
              <w:tabs>
                <w:tab w:val="left" w:pos="261"/>
              </w:tabs>
              <w:spacing w:line="178" w:lineRule="exact"/>
              <w:ind w:left="261" w:hanging="110"/>
              <w:rPr>
                <w:sz w:val="17"/>
                <w:szCs w:val="17"/>
              </w:rPr>
            </w:pPr>
            <w:r>
              <w:rPr>
                <w:sz w:val="17"/>
                <w:szCs w:val="17"/>
              </w:rPr>
              <w:t>ընդհանուր</w:t>
            </w:r>
            <w:r>
              <w:rPr>
                <w:spacing w:val="-1"/>
                <w:sz w:val="17"/>
                <w:szCs w:val="17"/>
              </w:rPr>
              <w:t xml:space="preserve"> </w:t>
            </w:r>
            <w:r>
              <w:rPr>
                <w:sz w:val="17"/>
                <w:szCs w:val="17"/>
              </w:rPr>
              <w:t>կապիտալը</w:t>
            </w:r>
          </w:p>
        </w:tc>
        <w:tc>
          <w:tcPr>
            <w:tcW w:w="2536" w:type="dxa"/>
          </w:tcPr>
          <w:p w14:paraId="4021A756" w14:textId="77777777" w:rsidR="00BD1F51" w:rsidRDefault="00684C1D">
            <w:pPr>
              <w:pStyle w:val="TableParagraph"/>
              <w:spacing w:line="199" w:lineRule="auto"/>
              <w:ind w:left="1"/>
              <w:rPr>
                <w:sz w:val="17"/>
                <w:szCs w:val="17"/>
              </w:rPr>
            </w:pPr>
            <w:r>
              <w:rPr>
                <w:sz w:val="17"/>
                <w:szCs w:val="17"/>
              </w:rPr>
              <w:t>Կենտրոնական բանկի տեղեկանք</w:t>
            </w:r>
          </w:p>
        </w:tc>
        <w:tc>
          <w:tcPr>
            <w:tcW w:w="1467" w:type="dxa"/>
          </w:tcPr>
          <w:p w14:paraId="661D695A" w14:textId="77777777" w:rsidR="00BD1F51" w:rsidRDefault="00684C1D">
            <w:pPr>
              <w:pStyle w:val="TableParagraph"/>
              <w:spacing w:line="198" w:lineRule="exact"/>
              <w:ind w:left="56"/>
              <w:rPr>
                <w:sz w:val="17"/>
                <w:szCs w:val="17"/>
              </w:rPr>
            </w:pPr>
            <w:r>
              <w:rPr>
                <w:sz w:val="17"/>
                <w:szCs w:val="17"/>
              </w:rPr>
              <w:t>ամփոփ</w:t>
            </w:r>
          </w:p>
        </w:tc>
        <w:tc>
          <w:tcPr>
            <w:tcW w:w="1333" w:type="dxa"/>
          </w:tcPr>
          <w:p w14:paraId="115F9D1B" w14:textId="77777777" w:rsidR="00BD1F51" w:rsidRDefault="00684C1D">
            <w:pPr>
              <w:pStyle w:val="TableParagraph"/>
              <w:spacing w:line="178" w:lineRule="exact"/>
              <w:ind w:left="390"/>
              <w:rPr>
                <w:sz w:val="17"/>
              </w:rPr>
            </w:pPr>
            <w:r>
              <w:rPr>
                <w:sz w:val="17"/>
              </w:rPr>
              <w:t>I, II , III</w:t>
            </w:r>
          </w:p>
          <w:p w14:paraId="1C1ACE82" w14:textId="77777777" w:rsidR="00BD1F51" w:rsidRDefault="00684C1D">
            <w:pPr>
              <w:pStyle w:val="TableParagraph"/>
              <w:spacing w:before="10" w:line="188" w:lineRule="exact"/>
              <w:ind w:left="79" w:right="75"/>
              <w:jc w:val="center"/>
              <w:rPr>
                <w:sz w:val="17"/>
                <w:szCs w:val="17"/>
              </w:rPr>
            </w:pPr>
            <w:r>
              <w:rPr>
                <w:sz w:val="17"/>
                <w:szCs w:val="17"/>
              </w:rPr>
              <w:t>եռամսյակներ, տարեկան</w:t>
            </w:r>
          </w:p>
        </w:tc>
        <w:tc>
          <w:tcPr>
            <w:tcW w:w="1866" w:type="dxa"/>
          </w:tcPr>
          <w:p w14:paraId="4B70FF75" w14:textId="77777777" w:rsidR="00BD1F51" w:rsidRDefault="00684C1D">
            <w:pPr>
              <w:pStyle w:val="TableParagraph"/>
              <w:spacing w:line="198" w:lineRule="exact"/>
              <w:ind w:left="10" w:right="8"/>
              <w:jc w:val="center"/>
              <w:rPr>
                <w:sz w:val="17"/>
              </w:rPr>
            </w:pPr>
            <w:r>
              <w:rPr>
                <w:sz w:val="17"/>
              </w:rPr>
              <w:t>65/67,</w:t>
            </w:r>
          </w:p>
          <w:p w14:paraId="4905081D" w14:textId="77777777" w:rsidR="00BD1F51" w:rsidRDefault="00684C1D">
            <w:pPr>
              <w:pStyle w:val="TableParagraph"/>
              <w:spacing w:before="147" w:line="198" w:lineRule="exact"/>
              <w:ind w:left="11" w:right="6"/>
              <w:jc w:val="center"/>
              <w:rPr>
                <w:sz w:val="17"/>
                <w:szCs w:val="17"/>
              </w:rPr>
            </w:pPr>
            <w:r>
              <w:rPr>
                <w:sz w:val="17"/>
                <w:szCs w:val="17"/>
              </w:rPr>
              <w:t>5 հունիսի</w:t>
            </w:r>
          </w:p>
        </w:tc>
        <w:tc>
          <w:tcPr>
            <w:tcW w:w="1735" w:type="dxa"/>
          </w:tcPr>
          <w:p w14:paraId="61152DDB" w14:textId="77777777" w:rsidR="00BD1F51" w:rsidRDefault="00684C1D">
            <w:pPr>
              <w:pStyle w:val="TableParagraph"/>
              <w:spacing w:line="198" w:lineRule="exact"/>
              <w:ind w:left="8" w:right="3"/>
              <w:jc w:val="center"/>
              <w:rPr>
                <w:sz w:val="17"/>
              </w:rPr>
            </w:pPr>
            <w:r>
              <w:rPr>
                <w:sz w:val="17"/>
              </w:rPr>
              <w:t>2000-101</w:t>
            </w:r>
          </w:p>
        </w:tc>
      </w:tr>
      <w:tr w:rsidR="00BD1F51" w14:paraId="0F03837F" w14:textId="77777777">
        <w:trPr>
          <w:trHeight w:val="453"/>
        </w:trPr>
        <w:tc>
          <w:tcPr>
            <w:tcW w:w="389" w:type="dxa"/>
          </w:tcPr>
          <w:p w14:paraId="3102ADD3" w14:textId="77777777" w:rsidR="00BD1F51" w:rsidRDefault="00684C1D">
            <w:pPr>
              <w:pStyle w:val="TableParagraph"/>
              <w:spacing w:line="213" w:lineRule="exact"/>
              <w:ind w:left="45" w:right="23"/>
              <w:jc w:val="center"/>
              <w:rPr>
                <w:sz w:val="17"/>
              </w:rPr>
            </w:pPr>
            <w:r>
              <w:rPr>
                <w:sz w:val="17"/>
              </w:rPr>
              <w:t>13</w:t>
            </w:r>
          </w:p>
        </w:tc>
        <w:tc>
          <w:tcPr>
            <w:tcW w:w="683" w:type="dxa"/>
          </w:tcPr>
          <w:p w14:paraId="4ED33432" w14:textId="77777777" w:rsidR="00BD1F51" w:rsidRDefault="00684C1D">
            <w:pPr>
              <w:pStyle w:val="TableParagraph"/>
              <w:spacing w:line="213" w:lineRule="exact"/>
              <w:ind w:left="20"/>
              <w:jc w:val="center"/>
              <w:rPr>
                <w:sz w:val="17"/>
              </w:rPr>
            </w:pPr>
            <w:r>
              <w:rPr>
                <w:sz w:val="17"/>
              </w:rPr>
              <w:t>300013</w:t>
            </w:r>
          </w:p>
        </w:tc>
        <w:tc>
          <w:tcPr>
            <w:tcW w:w="4801" w:type="dxa"/>
          </w:tcPr>
          <w:p w14:paraId="17863304" w14:textId="77777777" w:rsidR="00BD1F51" w:rsidRDefault="00684C1D">
            <w:pPr>
              <w:pStyle w:val="TableParagraph"/>
              <w:spacing w:before="1" w:line="218" w:lineRule="auto"/>
              <w:ind w:left="100" w:hanging="1"/>
              <w:rPr>
                <w:sz w:val="17"/>
                <w:szCs w:val="17"/>
              </w:rPr>
            </w:pPr>
            <w:r>
              <w:rPr>
                <w:sz w:val="17"/>
                <w:szCs w:val="17"/>
              </w:rPr>
              <w:t>Կենտրոնական բանկի համախառն միջազգային պահուստներ</w:t>
            </w:r>
          </w:p>
        </w:tc>
        <w:tc>
          <w:tcPr>
            <w:tcW w:w="2536" w:type="dxa"/>
          </w:tcPr>
          <w:p w14:paraId="125FD38F" w14:textId="77777777" w:rsidR="00BD1F51" w:rsidRDefault="00684C1D">
            <w:pPr>
              <w:pStyle w:val="TableParagraph"/>
              <w:spacing w:line="226" w:lineRule="exact"/>
              <w:ind w:left="1"/>
              <w:rPr>
                <w:sz w:val="17"/>
                <w:szCs w:val="17"/>
              </w:rPr>
            </w:pPr>
            <w:r>
              <w:rPr>
                <w:sz w:val="17"/>
                <w:szCs w:val="17"/>
              </w:rPr>
              <w:t>Կենտրոնական բանկի</w:t>
            </w:r>
          </w:p>
          <w:p w14:paraId="0143C3C9" w14:textId="77777777" w:rsidR="00BD1F51" w:rsidRDefault="00684C1D">
            <w:pPr>
              <w:pStyle w:val="TableParagraph"/>
              <w:spacing w:line="207" w:lineRule="exact"/>
              <w:ind w:left="1"/>
              <w:rPr>
                <w:sz w:val="17"/>
                <w:szCs w:val="17"/>
              </w:rPr>
            </w:pPr>
            <w:r>
              <w:rPr>
                <w:sz w:val="17"/>
                <w:szCs w:val="17"/>
              </w:rPr>
              <w:t>տեղեկանք</w:t>
            </w:r>
          </w:p>
        </w:tc>
        <w:tc>
          <w:tcPr>
            <w:tcW w:w="1467" w:type="dxa"/>
          </w:tcPr>
          <w:p w14:paraId="1FBA974A"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544ABE3C" w14:textId="77777777" w:rsidR="00BD1F51" w:rsidRDefault="00684C1D">
            <w:pPr>
              <w:pStyle w:val="TableParagraph"/>
              <w:spacing w:line="226" w:lineRule="exact"/>
              <w:ind w:left="79" w:right="74"/>
              <w:jc w:val="center"/>
              <w:rPr>
                <w:sz w:val="17"/>
                <w:szCs w:val="17"/>
              </w:rPr>
            </w:pPr>
            <w:r>
              <w:rPr>
                <w:sz w:val="17"/>
                <w:szCs w:val="17"/>
              </w:rPr>
              <w:t>տարեկան</w:t>
            </w:r>
          </w:p>
        </w:tc>
        <w:tc>
          <w:tcPr>
            <w:tcW w:w="1866" w:type="dxa"/>
          </w:tcPr>
          <w:p w14:paraId="5270ECA9" w14:textId="77777777" w:rsidR="00BD1F51" w:rsidRDefault="00684C1D">
            <w:pPr>
              <w:pStyle w:val="TableParagraph"/>
              <w:spacing w:line="226" w:lineRule="exact"/>
              <w:ind w:left="11" w:right="5"/>
              <w:jc w:val="center"/>
              <w:rPr>
                <w:sz w:val="17"/>
                <w:szCs w:val="17"/>
              </w:rPr>
            </w:pPr>
            <w:r>
              <w:rPr>
                <w:sz w:val="17"/>
                <w:szCs w:val="17"/>
              </w:rPr>
              <w:t>5 հունիսի</w:t>
            </w:r>
          </w:p>
        </w:tc>
        <w:tc>
          <w:tcPr>
            <w:tcW w:w="1735" w:type="dxa"/>
          </w:tcPr>
          <w:p w14:paraId="5133DDEB" w14:textId="77777777" w:rsidR="00BD1F51" w:rsidRDefault="00684C1D">
            <w:pPr>
              <w:pStyle w:val="TableParagraph"/>
              <w:spacing w:line="213" w:lineRule="exact"/>
              <w:ind w:left="8" w:right="2"/>
              <w:jc w:val="center"/>
              <w:rPr>
                <w:sz w:val="17"/>
              </w:rPr>
            </w:pPr>
            <w:r>
              <w:rPr>
                <w:sz w:val="17"/>
              </w:rPr>
              <w:t>2000-101,</w:t>
            </w:r>
          </w:p>
          <w:p w14:paraId="4DD567FF" w14:textId="77777777" w:rsidR="00BD1F51" w:rsidRDefault="00684C1D">
            <w:pPr>
              <w:pStyle w:val="TableParagraph"/>
              <w:ind w:left="8" w:right="1"/>
              <w:jc w:val="center"/>
              <w:rPr>
                <w:sz w:val="15"/>
                <w:szCs w:val="15"/>
              </w:rPr>
            </w:pPr>
            <w:r>
              <w:rPr>
                <w:sz w:val="15"/>
                <w:szCs w:val="15"/>
              </w:rPr>
              <w:t>տվյալների բազաներ</w:t>
            </w:r>
          </w:p>
        </w:tc>
      </w:tr>
      <w:tr w:rsidR="00BD1F51" w14:paraId="64727565" w14:textId="77777777">
        <w:trPr>
          <w:trHeight w:val="1241"/>
        </w:trPr>
        <w:tc>
          <w:tcPr>
            <w:tcW w:w="389" w:type="dxa"/>
          </w:tcPr>
          <w:p w14:paraId="14D85B28" w14:textId="77777777" w:rsidR="00BD1F51" w:rsidRDefault="00684C1D">
            <w:pPr>
              <w:pStyle w:val="TableParagraph"/>
              <w:spacing w:line="213" w:lineRule="exact"/>
              <w:ind w:left="46" w:right="23"/>
              <w:jc w:val="center"/>
              <w:rPr>
                <w:sz w:val="17"/>
              </w:rPr>
            </w:pPr>
            <w:r>
              <w:rPr>
                <w:sz w:val="17"/>
              </w:rPr>
              <w:t>14</w:t>
            </w:r>
          </w:p>
        </w:tc>
        <w:tc>
          <w:tcPr>
            <w:tcW w:w="683" w:type="dxa"/>
          </w:tcPr>
          <w:p w14:paraId="4B2DD3F7" w14:textId="77777777" w:rsidR="00BD1F51" w:rsidRDefault="00684C1D">
            <w:pPr>
              <w:pStyle w:val="TableParagraph"/>
              <w:spacing w:line="213" w:lineRule="exact"/>
              <w:ind w:left="20"/>
              <w:jc w:val="center"/>
              <w:rPr>
                <w:sz w:val="17"/>
              </w:rPr>
            </w:pPr>
            <w:r>
              <w:rPr>
                <w:sz w:val="17"/>
              </w:rPr>
              <w:t>300014</w:t>
            </w:r>
          </w:p>
        </w:tc>
        <w:tc>
          <w:tcPr>
            <w:tcW w:w="4801" w:type="dxa"/>
          </w:tcPr>
          <w:p w14:paraId="38297AAE" w14:textId="77777777" w:rsidR="00BD1F51" w:rsidRDefault="00684C1D">
            <w:pPr>
              <w:pStyle w:val="TableParagraph"/>
              <w:spacing w:line="218" w:lineRule="auto"/>
              <w:ind w:left="99"/>
              <w:rPr>
                <w:sz w:val="17"/>
                <w:szCs w:val="17"/>
              </w:rPr>
            </w:pPr>
            <w:r>
              <w:rPr>
                <w:sz w:val="17"/>
                <w:szCs w:val="17"/>
              </w:rPr>
              <w:t>Ապահովագրական կազմակերպությունների գործունեությունը</w:t>
            </w:r>
          </w:p>
        </w:tc>
        <w:tc>
          <w:tcPr>
            <w:tcW w:w="2536" w:type="dxa"/>
          </w:tcPr>
          <w:p w14:paraId="2A5437C9" w14:textId="77777777" w:rsidR="00BD1F51" w:rsidRDefault="00684C1D">
            <w:pPr>
              <w:pStyle w:val="TableParagraph"/>
              <w:spacing w:line="218" w:lineRule="auto"/>
              <w:ind w:left="2"/>
              <w:rPr>
                <w:sz w:val="17"/>
                <w:szCs w:val="17"/>
              </w:rPr>
            </w:pPr>
            <w:r>
              <w:rPr>
                <w:sz w:val="17"/>
                <w:szCs w:val="17"/>
              </w:rPr>
              <w:t>Կենտրոնական բանկի տեղեկանք</w:t>
            </w:r>
          </w:p>
        </w:tc>
        <w:tc>
          <w:tcPr>
            <w:tcW w:w="1467" w:type="dxa"/>
          </w:tcPr>
          <w:p w14:paraId="7BECD3F0" w14:textId="77777777" w:rsidR="00BD1F51" w:rsidRDefault="00684C1D">
            <w:pPr>
              <w:pStyle w:val="TableParagraph"/>
              <w:spacing w:line="218" w:lineRule="auto"/>
              <w:ind w:left="56" w:right="-13"/>
              <w:rPr>
                <w:sz w:val="17"/>
                <w:szCs w:val="17"/>
              </w:rPr>
            </w:pPr>
            <w:r>
              <w:rPr>
                <w:sz w:val="17"/>
                <w:szCs w:val="17"/>
              </w:rPr>
              <w:t>ըստ ապահովա- գրական ընկերու- թյունների գործունեության հիմնական</w:t>
            </w:r>
          </w:p>
          <w:p w14:paraId="478B87B0" w14:textId="77777777" w:rsidR="00BD1F51" w:rsidRDefault="00684C1D">
            <w:pPr>
              <w:pStyle w:val="TableParagraph"/>
              <w:spacing w:line="182" w:lineRule="exact"/>
              <w:ind w:left="56"/>
              <w:rPr>
                <w:sz w:val="17"/>
                <w:szCs w:val="17"/>
              </w:rPr>
            </w:pPr>
            <w:r>
              <w:rPr>
                <w:sz w:val="17"/>
                <w:szCs w:val="17"/>
              </w:rPr>
              <w:t>ցուցանիշների</w:t>
            </w:r>
          </w:p>
        </w:tc>
        <w:tc>
          <w:tcPr>
            <w:tcW w:w="1333" w:type="dxa"/>
          </w:tcPr>
          <w:p w14:paraId="4EE13B2F" w14:textId="77777777" w:rsidR="00BD1F51" w:rsidRDefault="00684C1D">
            <w:pPr>
              <w:pStyle w:val="TableParagraph"/>
              <w:spacing w:line="202" w:lineRule="exact"/>
              <w:ind w:left="416"/>
              <w:rPr>
                <w:sz w:val="17"/>
              </w:rPr>
            </w:pPr>
            <w:r>
              <w:rPr>
                <w:sz w:val="17"/>
              </w:rPr>
              <w:t>I, II, III</w:t>
            </w:r>
          </w:p>
          <w:p w14:paraId="31A86885" w14:textId="77777777" w:rsidR="00BD1F51" w:rsidRDefault="00684C1D">
            <w:pPr>
              <w:pStyle w:val="TableParagraph"/>
              <w:spacing w:before="6" w:line="218" w:lineRule="auto"/>
              <w:ind w:left="79" w:right="75"/>
              <w:jc w:val="center"/>
              <w:rPr>
                <w:sz w:val="17"/>
                <w:szCs w:val="17"/>
              </w:rPr>
            </w:pPr>
            <w:r>
              <w:rPr>
                <w:sz w:val="17"/>
                <w:szCs w:val="17"/>
              </w:rPr>
              <w:t>եռամսյակներ, տարեկան</w:t>
            </w:r>
          </w:p>
        </w:tc>
        <w:tc>
          <w:tcPr>
            <w:tcW w:w="1866" w:type="dxa"/>
          </w:tcPr>
          <w:p w14:paraId="24BE861E" w14:textId="77777777" w:rsidR="00BD1F51" w:rsidRDefault="00684C1D">
            <w:pPr>
              <w:pStyle w:val="TableParagraph"/>
              <w:spacing w:line="213" w:lineRule="exact"/>
              <w:ind w:left="10" w:right="8"/>
              <w:jc w:val="center"/>
              <w:rPr>
                <w:sz w:val="17"/>
              </w:rPr>
            </w:pPr>
            <w:r>
              <w:rPr>
                <w:sz w:val="17"/>
              </w:rPr>
              <w:t>65/67,</w:t>
            </w:r>
          </w:p>
          <w:p w14:paraId="3C2BF189" w14:textId="77777777" w:rsidR="00BD1F51" w:rsidRDefault="00684C1D">
            <w:pPr>
              <w:pStyle w:val="TableParagraph"/>
              <w:spacing w:before="187"/>
              <w:ind w:left="11" w:right="6"/>
              <w:jc w:val="center"/>
              <w:rPr>
                <w:sz w:val="17"/>
                <w:szCs w:val="17"/>
              </w:rPr>
            </w:pPr>
            <w:r>
              <w:rPr>
                <w:sz w:val="17"/>
                <w:szCs w:val="17"/>
              </w:rPr>
              <w:t>5 հունիսի</w:t>
            </w:r>
          </w:p>
        </w:tc>
        <w:tc>
          <w:tcPr>
            <w:tcW w:w="1735" w:type="dxa"/>
          </w:tcPr>
          <w:p w14:paraId="7CDDD6EE" w14:textId="77777777" w:rsidR="00BD1F51" w:rsidRDefault="00684C1D">
            <w:pPr>
              <w:pStyle w:val="TableParagraph"/>
              <w:spacing w:line="202" w:lineRule="exact"/>
              <w:ind w:left="567"/>
              <w:rPr>
                <w:sz w:val="17"/>
              </w:rPr>
            </w:pPr>
            <w:r>
              <w:rPr>
                <w:sz w:val="17"/>
              </w:rPr>
              <w:t>1000-101,</w:t>
            </w:r>
          </w:p>
          <w:p w14:paraId="658B5135" w14:textId="77777777" w:rsidR="00BD1F51" w:rsidRDefault="00684C1D">
            <w:pPr>
              <w:pStyle w:val="TableParagraph"/>
              <w:spacing w:line="208" w:lineRule="exact"/>
              <w:ind w:left="553"/>
              <w:rPr>
                <w:sz w:val="17"/>
              </w:rPr>
            </w:pPr>
            <w:r>
              <w:rPr>
                <w:sz w:val="17"/>
              </w:rPr>
              <w:t>1000-103,</w:t>
            </w:r>
          </w:p>
          <w:p w14:paraId="2CB75C0F" w14:textId="77777777" w:rsidR="00BD1F51" w:rsidRDefault="00684C1D">
            <w:pPr>
              <w:pStyle w:val="TableParagraph"/>
              <w:spacing w:line="207" w:lineRule="exact"/>
              <w:ind w:left="558"/>
              <w:rPr>
                <w:sz w:val="17"/>
              </w:rPr>
            </w:pPr>
            <w:r>
              <w:rPr>
                <w:sz w:val="17"/>
              </w:rPr>
              <w:t>2000-101,</w:t>
            </w:r>
          </w:p>
          <w:p w14:paraId="11538451" w14:textId="77777777" w:rsidR="00BD1F51" w:rsidRDefault="00684C1D">
            <w:pPr>
              <w:pStyle w:val="TableParagraph"/>
              <w:spacing w:line="207" w:lineRule="exact"/>
              <w:ind w:left="555"/>
              <w:rPr>
                <w:sz w:val="17"/>
              </w:rPr>
            </w:pPr>
            <w:r>
              <w:rPr>
                <w:sz w:val="17"/>
              </w:rPr>
              <w:t>1000-401,</w:t>
            </w:r>
          </w:p>
          <w:p w14:paraId="4C07DB3C" w14:textId="77777777" w:rsidR="00BD1F51" w:rsidRDefault="00684C1D">
            <w:pPr>
              <w:pStyle w:val="TableParagraph"/>
              <w:spacing w:line="218" w:lineRule="exact"/>
              <w:ind w:left="570"/>
              <w:rPr>
                <w:sz w:val="17"/>
              </w:rPr>
            </w:pPr>
            <w:r>
              <w:rPr>
                <w:sz w:val="17"/>
              </w:rPr>
              <w:t>1000-402</w:t>
            </w:r>
          </w:p>
        </w:tc>
      </w:tr>
      <w:tr w:rsidR="00BD1F51" w14:paraId="405B1064" w14:textId="77777777">
        <w:trPr>
          <w:trHeight w:val="621"/>
        </w:trPr>
        <w:tc>
          <w:tcPr>
            <w:tcW w:w="389" w:type="dxa"/>
          </w:tcPr>
          <w:p w14:paraId="160E936A" w14:textId="77777777" w:rsidR="00BD1F51" w:rsidRDefault="00684C1D">
            <w:pPr>
              <w:pStyle w:val="TableParagraph"/>
              <w:spacing w:line="214" w:lineRule="exact"/>
              <w:ind w:left="46" w:right="23"/>
              <w:jc w:val="center"/>
              <w:rPr>
                <w:sz w:val="17"/>
              </w:rPr>
            </w:pPr>
            <w:r>
              <w:rPr>
                <w:sz w:val="17"/>
              </w:rPr>
              <w:t>15</w:t>
            </w:r>
          </w:p>
        </w:tc>
        <w:tc>
          <w:tcPr>
            <w:tcW w:w="683" w:type="dxa"/>
          </w:tcPr>
          <w:p w14:paraId="4839F651" w14:textId="77777777" w:rsidR="00BD1F51" w:rsidRDefault="00684C1D">
            <w:pPr>
              <w:pStyle w:val="TableParagraph"/>
              <w:spacing w:line="214" w:lineRule="exact"/>
              <w:ind w:left="19"/>
              <w:jc w:val="center"/>
              <w:rPr>
                <w:sz w:val="17"/>
              </w:rPr>
            </w:pPr>
            <w:r>
              <w:rPr>
                <w:sz w:val="17"/>
              </w:rPr>
              <w:t>300015</w:t>
            </w:r>
          </w:p>
        </w:tc>
        <w:tc>
          <w:tcPr>
            <w:tcW w:w="4801" w:type="dxa"/>
          </w:tcPr>
          <w:p w14:paraId="72AB4CBA" w14:textId="77777777" w:rsidR="00BD1F51" w:rsidRDefault="00684C1D">
            <w:pPr>
              <w:pStyle w:val="TableParagraph"/>
              <w:spacing w:line="214" w:lineRule="exact"/>
              <w:ind w:left="98"/>
              <w:rPr>
                <w:sz w:val="17"/>
                <w:szCs w:val="17"/>
              </w:rPr>
            </w:pPr>
            <w:r>
              <w:rPr>
                <w:sz w:val="17"/>
                <w:szCs w:val="17"/>
              </w:rPr>
              <w:t>Արժեթղթերի շուկա</w:t>
            </w:r>
          </w:p>
        </w:tc>
        <w:tc>
          <w:tcPr>
            <w:tcW w:w="2536" w:type="dxa"/>
          </w:tcPr>
          <w:p w14:paraId="30AB6A77"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B202A7A"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5C0A5C97" w14:textId="77777777" w:rsidR="00BD1F51" w:rsidRDefault="00684C1D">
            <w:pPr>
              <w:pStyle w:val="TableParagraph"/>
              <w:spacing w:line="204" w:lineRule="exact"/>
              <w:ind w:left="416"/>
              <w:rPr>
                <w:sz w:val="17"/>
              </w:rPr>
            </w:pPr>
            <w:r>
              <w:rPr>
                <w:sz w:val="17"/>
              </w:rPr>
              <w:t>I, II, III</w:t>
            </w:r>
          </w:p>
          <w:p w14:paraId="148EF7A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4BBEAF1C" w14:textId="77777777" w:rsidR="00BD1F51" w:rsidRDefault="00684C1D">
            <w:pPr>
              <w:pStyle w:val="TableParagraph"/>
              <w:spacing w:line="214" w:lineRule="exact"/>
              <w:ind w:left="10" w:right="8"/>
              <w:jc w:val="center"/>
              <w:rPr>
                <w:sz w:val="17"/>
              </w:rPr>
            </w:pPr>
            <w:r>
              <w:rPr>
                <w:sz w:val="17"/>
              </w:rPr>
              <w:t>65/67,</w:t>
            </w:r>
          </w:p>
          <w:p w14:paraId="6D5093EB"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47479AE7" w14:textId="77777777" w:rsidR="00BD1F51" w:rsidRDefault="00684C1D">
            <w:pPr>
              <w:pStyle w:val="TableParagraph"/>
              <w:spacing w:line="204" w:lineRule="exact"/>
              <w:ind w:left="557"/>
              <w:rPr>
                <w:sz w:val="17"/>
              </w:rPr>
            </w:pPr>
            <w:r>
              <w:rPr>
                <w:sz w:val="17"/>
              </w:rPr>
              <w:t>2000-101,</w:t>
            </w:r>
          </w:p>
          <w:p w14:paraId="210E6590" w14:textId="77777777" w:rsidR="00BD1F51" w:rsidRDefault="00684C1D">
            <w:pPr>
              <w:pStyle w:val="TableParagraph"/>
              <w:spacing w:line="217" w:lineRule="exact"/>
              <w:ind w:left="581"/>
              <w:rPr>
                <w:sz w:val="17"/>
              </w:rPr>
            </w:pPr>
            <w:r>
              <w:rPr>
                <w:sz w:val="17"/>
              </w:rPr>
              <w:t>1000-401</w:t>
            </w:r>
          </w:p>
        </w:tc>
      </w:tr>
      <w:tr w:rsidR="00BD1F51" w14:paraId="76FF4EB8" w14:textId="77777777">
        <w:trPr>
          <w:trHeight w:val="620"/>
        </w:trPr>
        <w:tc>
          <w:tcPr>
            <w:tcW w:w="389" w:type="dxa"/>
          </w:tcPr>
          <w:p w14:paraId="0090A652" w14:textId="77777777" w:rsidR="00BD1F51" w:rsidRDefault="00684C1D">
            <w:pPr>
              <w:pStyle w:val="TableParagraph"/>
              <w:spacing w:line="213" w:lineRule="exact"/>
              <w:ind w:left="44" w:right="23"/>
              <w:jc w:val="center"/>
              <w:rPr>
                <w:sz w:val="17"/>
              </w:rPr>
            </w:pPr>
            <w:r>
              <w:rPr>
                <w:sz w:val="17"/>
              </w:rPr>
              <w:t>16</w:t>
            </w:r>
          </w:p>
        </w:tc>
        <w:tc>
          <w:tcPr>
            <w:tcW w:w="683" w:type="dxa"/>
          </w:tcPr>
          <w:p w14:paraId="48495109" w14:textId="77777777" w:rsidR="00BD1F51" w:rsidRDefault="00684C1D">
            <w:pPr>
              <w:pStyle w:val="TableParagraph"/>
              <w:spacing w:line="213" w:lineRule="exact"/>
              <w:ind w:left="20"/>
              <w:jc w:val="center"/>
              <w:rPr>
                <w:sz w:val="17"/>
              </w:rPr>
            </w:pPr>
            <w:r>
              <w:rPr>
                <w:sz w:val="17"/>
              </w:rPr>
              <w:t>300016</w:t>
            </w:r>
          </w:p>
        </w:tc>
        <w:tc>
          <w:tcPr>
            <w:tcW w:w="4801" w:type="dxa"/>
          </w:tcPr>
          <w:p w14:paraId="3FB6976B" w14:textId="77777777" w:rsidR="00BD1F51" w:rsidRDefault="00684C1D">
            <w:pPr>
              <w:pStyle w:val="TableParagraph"/>
              <w:spacing w:line="213" w:lineRule="exact"/>
              <w:ind w:left="98"/>
              <w:rPr>
                <w:sz w:val="17"/>
                <w:szCs w:val="17"/>
              </w:rPr>
            </w:pPr>
            <w:r>
              <w:rPr>
                <w:sz w:val="17"/>
                <w:szCs w:val="17"/>
              </w:rPr>
              <w:t>Գրավատների գործունեություն</w:t>
            </w:r>
          </w:p>
        </w:tc>
        <w:tc>
          <w:tcPr>
            <w:tcW w:w="2536" w:type="dxa"/>
          </w:tcPr>
          <w:p w14:paraId="5ADBBE4F"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3B20BFC1"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2692DE5"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4812A1C7"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0DD5253D" w14:textId="77777777" w:rsidR="00BD1F51" w:rsidRDefault="00684C1D">
            <w:pPr>
              <w:pStyle w:val="TableParagraph"/>
              <w:spacing w:line="202" w:lineRule="exact"/>
              <w:ind w:left="558"/>
              <w:rPr>
                <w:sz w:val="17"/>
              </w:rPr>
            </w:pPr>
            <w:r>
              <w:rPr>
                <w:sz w:val="17"/>
              </w:rPr>
              <w:t>2000-101,</w:t>
            </w:r>
          </w:p>
          <w:p w14:paraId="450255C0" w14:textId="77777777" w:rsidR="00BD1F51" w:rsidRDefault="00684C1D">
            <w:pPr>
              <w:pStyle w:val="TableParagraph"/>
              <w:spacing w:line="207" w:lineRule="exact"/>
              <w:ind w:left="555"/>
              <w:rPr>
                <w:sz w:val="17"/>
              </w:rPr>
            </w:pPr>
            <w:r>
              <w:rPr>
                <w:sz w:val="17"/>
              </w:rPr>
              <w:t>1000-401,</w:t>
            </w:r>
          </w:p>
          <w:p w14:paraId="05A07042" w14:textId="77777777" w:rsidR="00BD1F51" w:rsidRDefault="00684C1D">
            <w:pPr>
              <w:pStyle w:val="TableParagraph"/>
              <w:spacing w:line="191" w:lineRule="exact"/>
              <w:ind w:left="569"/>
              <w:rPr>
                <w:sz w:val="17"/>
              </w:rPr>
            </w:pPr>
            <w:r>
              <w:rPr>
                <w:sz w:val="17"/>
              </w:rPr>
              <w:t>1000-402</w:t>
            </w:r>
          </w:p>
        </w:tc>
      </w:tr>
      <w:tr w:rsidR="00BD1F51" w14:paraId="62E1F0D4" w14:textId="77777777">
        <w:trPr>
          <w:trHeight w:val="620"/>
        </w:trPr>
        <w:tc>
          <w:tcPr>
            <w:tcW w:w="389" w:type="dxa"/>
          </w:tcPr>
          <w:p w14:paraId="3B7BD245" w14:textId="77777777" w:rsidR="00BD1F51" w:rsidRDefault="00684C1D">
            <w:pPr>
              <w:pStyle w:val="TableParagraph"/>
              <w:spacing w:line="213" w:lineRule="exact"/>
              <w:ind w:left="44" w:right="23"/>
              <w:jc w:val="center"/>
              <w:rPr>
                <w:sz w:val="17"/>
              </w:rPr>
            </w:pPr>
            <w:r>
              <w:rPr>
                <w:sz w:val="17"/>
              </w:rPr>
              <w:t>17</w:t>
            </w:r>
          </w:p>
        </w:tc>
        <w:tc>
          <w:tcPr>
            <w:tcW w:w="683" w:type="dxa"/>
          </w:tcPr>
          <w:p w14:paraId="183E6A6D" w14:textId="77777777" w:rsidR="00BD1F51" w:rsidRDefault="00684C1D">
            <w:pPr>
              <w:pStyle w:val="TableParagraph"/>
              <w:spacing w:line="213" w:lineRule="exact"/>
              <w:ind w:left="22"/>
              <w:jc w:val="center"/>
              <w:rPr>
                <w:sz w:val="17"/>
              </w:rPr>
            </w:pPr>
            <w:r>
              <w:rPr>
                <w:sz w:val="17"/>
              </w:rPr>
              <w:t>300017</w:t>
            </w:r>
          </w:p>
        </w:tc>
        <w:tc>
          <w:tcPr>
            <w:tcW w:w="4801" w:type="dxa"/>
          </w:tcPr>
          <w:p w14:paraId="2D858468" w14:textId="77777777" w:rsidR="00BD1F51" w:rsidRDefault="00684C1D">
            <w:pPr>
              <w:pStyle w:val="TableParagraph"/>
              <w:spacing w:before="1" w:line="218" w:lineRule="auto"/>
              <w:ind w:left="99"/>
              <w:rPr>
                <w:sz w:val="17"/>
                <w:szCs w:val="17"/>
              </w:rPr>
            </w:pPr>
            <w:r>
              <w:rPr>
                <w:sz w:val="17"/>
                <w:szCs w:val="17"/>
              </w:rPr>
              <w:t>Վճարահաշվարկային կազմակերպությունների ամփոփ ցուցանիշներ</w:t>
            </w:r>
          </w:p>
        </w:tc>
        <w:tc>
          <w:tcPr>
            <w:tcW w:w="2536" w:type="dxa"/>
          </w:tcPr>
          <w:p w14:paraId="76355515" w14:textId="77777777" w:rsidR="00BD1F51" w:rsidRDefault="00684C1D">
            <w:pPr>
              <w:pStyle w:val="TableParagraph"/>
              <w:spacing w:before="1" w:line="218" w:lineRule="auto"/>
              <w:ind w:left="2"/>
              <w:rPr>
                <w:sz w:val="17"/>
                <w:szCs w:val="17"/>
              </w:rPr>
            </w:pPr>
            <w:r>
              <w:rPr>
                <w:sz w:val="17"/>
                <w:szCs w:val="17"/>
              </w:rPr>
              <w:t>Կենտրոնական բանկի տեղեկանք</w:t>
            </w:r>
          </w:p>
        </w:tc>
        <w:tc>
          <w:tcPr>
            <w:tcW w:w="1467" w:type="dxa"/>
          </w:tcPr>
          <w:p w14:paraId="770DF585"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6D90E8EC"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B449E71"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427F46DE" w14:textId="77777777" w:rsidR="00BD1F51" w:rsidRDefault="00684C1D">
            <w:pPr>
              <w:pStyle w:val="TableParagraph"/>
              <w:spacing w:line="203" w:lineRule="exact"/>
              <w:ind w:left="558"/>
              <w:rPr>
                <w:sz w:val="17"/>
              </w:rPr>
            </w:pPr>
            <w:r>
              <w:rPr>
                <w:sz w:val="17"/>
              </w:rPr>
              <w:t>2000-101,</w:t>
            </w:r>
          </w:p>
          <w:p w14:paraId="27CE8931" w14:textId="77777777" w:rsidR="00BD1F51" w:rsidRDefault="00684C1D">
            <w:pPr>
              <w:pStyle w:val="TableParagraph"/>
              <w:spacing w:line="207" w:lineRule="exact"/>
              <w:ind w:left="555"/>
              <w:rPr>
                <w:sz w:val="17"/>
              </w:rPr>
            </w:pPr>
            <w:r>
              <w:rPr>
                <w:sz w:val="17"/>
              </w:rPr>
              <w:t>1000-401,</w:t>
            </w:r>
          </w:p>
          <w:p w14:paraId="3971EEC6" w14:textId="77777777" w:rsidR="00BD1F51" w:rsidRDefault="00684C1D">
            <w:pPr>
              <w:pStyle w:val="TableParagraph"/>
              <w:spacing w:line="190" w:lineRule="exact"/>
              <w:ind w:left="570"/>
              <w:rPr>
                <w:sz w:val="17"/>
              </w:rPr>
            </w:pPr>
            <w:r>
              <w:rPr>
                <w:sz w:val="17"/>
              </w:rPr>
              <w:t>1000-402</w:t>
            </w:r>
          </w:p>
        </w:tc>
      </w:tr>
      <w:tr w:rsidR="00BD1F51" w14:paraId="06B4A582" w14:textId="77777777">
        <w:trPr>
          <w:trHeight w:val="621"/>
        </w:trPr>
        <w:tc>
          <w:tcPr>
            <w:tcW w:w="389" w:type="dxa"/>
          </w:tcPr>
          <w:p w14:paraId="10E0D91F" w14:textId="77777777" w:rsidR="00BD1F51" w:rsidRDefault="00684C1D">
            <w:pPr>
              <w:pStyle w:val="TableParagraph"/>
              <w:spacing w:line="214" w:lineRule="exact"/>
              <w:ind w:left="45" w:right="23"/>
              <w:jc w:val="center"/>
              <w:rPr>
                <w:sz w:val="17"/>
              </w:rPr>
            </w:pPr>
            <w:r>
              <w:rPr>
                <w:sz w:val="17"/>
              </w:rPr>
              <w:t>18</w:t>
            </w:r>
          </w:p>
        </w:tc>
        <w:tc>
          <w:tcPr>
            <w:tcW w:w="683" w:type="dxa"/>
          </w:tcPr>
          <w:p w14:paraId="1CF64784" w14:textId="77777777" w:rsidR="00BD1F51" w:rsidRDefault="00684C1D">
            <w:pPr>
              <w:pStyle w:val="TableParagraph"/>
              <w:spacing w:line="214" w:lineRule="exact"/>
              <w:ind w:left="20"/>
              <w:jc w:val="center"/>
              <w:rPr>
                <w:sz w:val="17"/>
              </w:rPr>
            </w:pPr>
            <w:r>
              <w:rPr>
                <w:sz w:val="17"/>
              </w:rPr>
              <w:t>300018</w:t>
            </w:r>
          </w:p>
        </w:tc>
        <w:tc>
          <w:tcPr>
            <w:tcW w:w="4801" w:type="dxa"/>
          </w:tcPr>
          <w:p w14:paraId="2F2250D8" w14:textId="77777777" w:rsidR="00BD1F51" w:rsidRDefault="00684C1D">
            <w:pPr>
              <w:pStyle w:val="TableParagraph"/>
              <w:spacing w:before="4" w:line="216" w:lineRule="auto"/>
              <w:ind w:left="98" w:hanging="1"/>
              <w:rPr>
                <w:sz w:val="17"/>
                <w:szCs w:val="17"/>
              </w:rPr>
            </w:pPr>
            <w:r>
              <w:rPr>
                <w:sz w:val="17"/>
                <w:szCs w:val="17"/>
              </w:rPr>
              <w:t>Արժութային դիլերների և փոխանակման կետերի մասին ամփոփ ցուցանիշներ</w:t>
            </w:r>
          </w:p>
        </w:tc>
        <w:tc>
          <w:tcPr>
            <w:tcW w:w="2536" w:type="dxa"/>
          </w:tcPr>
          <w:p w14:paraId="528449A8"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80A8E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07F817F0" w14:textId="77777777" w:rsidR="00BD1F51" w:rsidRDefault="00684C1D">
            <w:pPr>
              <w:pStyle w:val="TableParagraph"/>
              <w:spacing w:line="214" w:lineRule="exact"/>
              <w:ind w:left="79" w:right="73"/>
              <w:jc w:val="center"/>
              <w:rPr>
                <w:sz w:val="17"/>
                <w:szCs w:val="17"/>
              </w:rPr>
            </w:pPr>
            <w:r>
              <w:rPr>
                <w:sz w:val="17"/>
                <w:szCs w:val="17"/>
              </w:rPr>
              <w:t>տարեկան</w:t>
            </w:r>
          </w:p>
        </w:tc>
        <w:tc>
          <w:tcPr>
            <w:tcW w:w="1866" w:type="dxa"/>
          </w:tcPr>
          <w:p w14:paraId="53BB00CB" w14:textId="77777777" w:rsidR="00BD1F51" w:rsidRDefault="00684C1D">
            <w:pPr>
              <w:pStyle w:val="TableParagraph"/>
              <w:spacing w:line="214" w:lineRule="exact"/>
              <w:ind w:left="11" w:right="3"/>
              <w:jc w:val="center"/>
              <w:rPr>
                <w:sz w:val="17"/>
                <w:szCs w:val="17"/>
              </w:rPr>
            </w:pPr>
            <w:r>
              <w:rPr>
                <w:sz w:val="17"/>
                <w:szCs w:val="17"/>
              </w:rPr>
              <w:t>5 հունիսի</w:t>
            </w:r>
          </w:p>
        </w:tc>
        <w:tc>
          <w:tcPr>
            <w:tcW w:w="1735" w:type="dxa"/>
          </w:tcPr>
          <w:p w14:paraId="481A44D6" w14:textId="77777777" w:rsidR="00BD1F51" w:rsidRDefault="00684C1D">
            <w:pPr>
              <w:pStyle w:val="TableParagraph"/>
              <w:spacing w:line="204" w:lineRule="exact"/>
              <w:ind w:left="558"/>
              <w:rPr>
                <w:sz w:val="17"/>
              </w:rPr>
            </w:pPr>
            <w:r>
              <w:rPr>
                <w:sz w:val="17"/>
              </w:rPr>
              <w:t>2000-101,</w:t>
            </w:r>
          </w:p>
          <w:p w14:paraId="32CF9E75" w14:textId="77777777" w:rsidR="00BD1F51" w:rsidRDefault="00684C1D">
            <w:pPr>
              <w:pStyle w:val="TableParagraph"/>
              <w:spacing w:line="206" w:lineRule="exact"/>
              <w:ind w:left="555"/>
              <w:rPr>
                <w:sz w:val="17"/>
              </w:rPr>
            </w:pPr>
            <w:r>
              <w:rPr>
                <w:sz w:val="17"/>
              </w:rPr>
              <w:t>1000-401,</w:t>
            </w:r>
          </w:p>
          <w:p w14:paraId="61FECABD" w14:textId="77777777" w:rsidR="00BD1F51" w:rsidRDefault="00684C1D">
            <w:pPr>
              <w:pStyle w:val="TableParagraph"/>
              <w:spacing w:line="191" w:lineRule="exact"/>
              <w:ind w:left="569"/>
              <w:rPr>
                <w:sz w:val="17"/>
              </w:rPr>
            </w:pPr>
            <w:r>
              <w:rPr>
                <w:sz w:val="17"/>
              </w:rPr>
              <w:t>1000-402</w:t>
            </w:r>
          </w:p>
        </w:tc>
      </w:tr>
      <w:tr w:rsidR="00BD1F51" w14:paraId="0A912131" w14:textId="77777777">
        <w:trPr>
          <w:trHeight w:val="826"/>
        </w:trPr>
        <w:tc>
          <w:tcPr>
            <w:tcW w:w="389" w:type="dxa"/>
          </w:tcPr>
          <w:p w14:paraId="5B3E0E78" w14:textId="77777777" w:rsidR="00BD1F51" w:rsidRDefault="00684C1D">
            <w:pPr>
              <w:pStyle w:val="TableParagraph"/>
              <w:spacing w:line="213" w:lineRule="exact"/>
              <w:ind w:left="44" w:right="23"/>
              <w:jc w:val="center"/>
              <w:rPr>
                <w:sz w:val="17"/>
              </w:rPr>
            </w:pPr>
            <w:r>
              <w:rPr>
                <w:sz w:val="17"/>
              </w:rPr>
              <w:t>19</w:t>
            </w:r>
          </w:p>
        </w:tc>
        <w:tc>
          <w:tcPr>
            <w:tcW w:w="683" w:type="dxa"/>
          </w:tcPr>
          <w:p w14:paraId="76BDEBCE" w14:textId="77777777" w:rsidR="00BD1F51" w:rsidRDefault="00684C1D">
            <w:pPr>
              <w:pStyle w:val="TableParagraph"/>
              <w:spacing w:line="213" w:lineRule="exact"/>
              <w:ind w:left="20"/>
              <w:jc w:val="center"/>
              <w:rPr>
                <w:sz w:val="17"/>
              </w:rPr>
            </w:pPr>
            <w:r>
              <w:rPr>
                <w:sz w:val="17"/>
              </w:rPr>
              <w:t>300019</w:t>
            </w:r>
          </w:p>
        </w:tc>
        <w:tc>
          <w:tcPr>
            <w:tcW w:w="4801" w:type="dxa"/>
          </w:tcPr>
          <w:p w14:paraId="6F0C3259" w14:textId="77777777" w:rsidR="00BD1F51" w:rsidRDefault="00684C1D">
            <w:pPr>
              <w:pStyle w:val="TableParagraph"/>
              <w:spacing w:line="202" w:lineRule="exact"/>
              <w:ind w:left="99"/>
              <w:rPr>
                <w:sz w:val="17"/>
                <w:szCs w:val="17"/>
              </w:rPr>
            </w:pPr>
            <w:r>
              <w:rPr>
                <w:sz w:val="17"/>
                <w:szCs w:val="17"/>
              </w:rPr>
              <w:t>Վարկային կազմակերպությունների ամփոփ ցուցանիշներ</w:t>
            </w:r>
          </w:p>
          <w:p w14:paraId="41F46B8E" w14:textId="77777777" w:rsidR="00BD1F51" w:rsidRDefault="00684C1D">
            <w:pPr>
              <w:pStyle w:val="TableParagraph"/>
              <w:numPr>
                <w:ilvl w:val="0"/>
                <w:numId w:val="22"/>
              </w:numPr>
              <w:tabs>
                <w:tab w:val="left" w:pos="261"/>
              </w:tabs>
              <w:spacing w:line="207" w:lineRule="exact"/>
              <w:rPr>
                <w:sz w:val="17"/>
                <w:szCs w:val="17"/>
              </w:rPr>
            </w:pPr>
            <w:r>
              <w:rPr>
                <w:sz w:val="17"/>
                <w:szCs w:val="17"/>
              </w:rPr>
              <w:t>ընդհանուր ակտիվները և</w:t>
            </w:r>
            <w:r>
              <w:rPr>
                <w:spacing w:val="38"/>
                <w:sz w:val="17"/>
                <w:szCs w:val="17"/>
              </w:rPr>
              <w:t xml:space="preserve"> </w:t>
            </w:r>
            <w:r>
              <w:rPr>
                <w:sz w:val="17"/>
                <w:szCs w:val="17"/>
              </w:rPr>
              <w:t>պարտավորությունները</w:t>
            </w:r>
          </w:p>
          <w:p w14:paraId="58CEFDBA" w14:textId="77777777" w:rsidR="00BD1F51" w:rsidRDefault="00684C1D">
            <w:pPr>
              <w:pStyle w:val="TableParagraph"/>
              <w:numPr>
                <w:ilvl w:val="0"/>
                <w:numId w:val="22"/>
              </w:numPr>
              <w:tabs>
                <w:tab w:val="left" w:pos="260"/>
              </w:tabs>
              <w:spacing w:line="207" w:lineRule="exact"/>
              <w:ind w:left="259"/>
              <w:rPr>
                <w:sz w:val="17"/>
                <w:szCs w:val="17"/>
              </w:rPr>
            </w:pPr>
            <w:r>
              <w:rPr>
                <w:sz w:val="17"/>
                <w:szCs w:val="17"/>
              </w:rPr>
              <w:t>ընդհանուր</w:t>
            </w:r>
            <w:r>
              <w:rPr>
                <w:spacing w:val="-2"/>
                <w:sz w:val="17"/>
                <w:szCs w:val="17"/>
              </w:rPr>
              <w:t xml:space="preserve"> </w:t>
            </w:r>
            <w:r>
              <w:rPr>
                <w:sz w:val="17"/>
                <w:szCs w:val="17"/>
              </w:rPr>
              <w:t>կապիտալը</w:t>
            </w:r>
          </w:p>
          <w:p w14:paraId="17E8ABEE" w14:textId="77777777" w:rsidR="00BD1F51" w:rsidRDefault="00684C1D">
            <w:pPr>
              <w:pStyle w:val="TableParagraph"/>
              <w:numPr>
                <w:ilvl w:val="0"/>
                <w:numId w:val="22"/>
              </w:numPr>
              <w:tabs>
                <w:tab w:val="left" w:pos="261"/>
              </w:tabs>
              <w:spacing w:line="190" w:lineRule="exact"/>
              <w:ind w:left="261" w:hanging="110"/>
              <w:rPr>
                <w:sz w:val="17"/>
                <w:szCs w:val="17"/>
              </w:rPr>
            </w:pPr>
            <w:r>
              <w:rPr>
                <w:sz w:val="17"/>
                <w:szCs w:val="17"/>
              </w:rPr>
              <w:t>ընդհանուր շահույթը</w:t>
            </w:r>
            <w:r>
              <w:rPr>
                <w:spacing w:val="-2"/>
                <w:sz w:val="17"/>
                <w:szCs w:val="17"/>
              </w:rPr>
              <w:t xml:space="preserve"> </w:t>
            </w:r>
            <w:r>
              <w:rPr>
                <w:sz w:val="17"/>
                <w:szCs w:val="17"/>
              </w:rPr>
              <w:t>(վնասը)</w:t>
            </w:r>
          </w:p>
        </w:tc>
        <w:tc>
          <w:tcPr>
            <w:tcW w:w="2536" w:type="dxa"/>
          </w:tcPr>
          <w:p w14:paraId="54187764"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49A91E6E"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8013966"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203FD48" w14:textId="77777777" w:rsidR="00BD1F51" w:rsidRDefault="00684C1D">
            <w:pPr>
              <w:pStyle w:val="TableParagraph"/>
              <w:spacing w:line="213" w:lineRule="exact"/>
              <w:ind w:left="11" w:right="4"/>
              <w:jc w:val="center"/>
              <w:rPr>
                <w:sz w:val="17"/>
                <w:szCs w:val="17"/>
              </w:rPr>
            </w:pPr>
            <w:r>
              <w:rPr>
                <w:sz w:val="17"/>
                <w:szCs w:val="17"/>
              </w:rPr>
              <w:t>5 հունիսի</w:t>
            </w:r>
          </w:p>
        </w:tc>
        <w:tc>
          <w:tcPr>
            <w:tcW w:w="1735" w:type="dxa"/>
          </w:tcPr>
          <w:p w14:paraId="4E189D7B" w14:textId="77777777" w:rsidR="00BD1F51" w:rsidRDefault="00684C1D">
            <w:pPr>
              <w:pStyle w:val="TableParagraph"/>
              <w:spacing w:line="202" w:lineRule="exact"/>
              <w:ind w:left="558"/>
              <w:rPr>
                <w:sz w:val="17"/>
              </w:rPr>
            </w:pPr>
            <w:r>
              <w:rPr>
                <w:sz w:val="17"/>
              </w:rPr>
              <w:t>2000-101,</w:t>
            </w:r>
          </w:p>
          <w:p w14:paraId="215E47DC" w14:textId="77777777" w:rsidR="00BD1F51" w:rsidRDefault="00684C1D">
            <w:pPr>
              <w:pStyle w:val="TableParagraph"/>
              <w:spacing w:line="207" w:lineRule="exact"/>
              <w:ind w:left="555"/>
              <w:rPr>
                <w:sz w:val="17"/>
              </w:rPr>
            </w:pPr>
            <w:r>
              <w:rPr>
                <w:sz w:val="17"/>
              </w:rPr>
              <w:t>1000-401,</w:t>
            </w:r>
          </w:p>
          <w:p w14:paraId="38F78409" w14:textId="77777777" w:rsidR="00BD1F51" w:rsidRDefault="00684C1D">
            <w:pPr>
              <w:pStyle w:val="TableParagraph"/>
              <w:spacing w:line="218" w:lineRule="exact"/>
              <w:ind w:left="569"/>
              <w:rPr>
                <w:sz w:val="17"/>
              </w:rPr>
            </w:pPr>
            <w:r>
              <w:rPr>
                <w:sz w:val="17"/>
              </w:rPr>
              <w:t>1000-402</w:t>
            </w:r>
          </w:p>
        </w:tc>
      </w:tr>
      <w:tr w:rsidR="00BD1F51" w14:paraId="016616B0" w14:textId="77777777">
        <w:trPr>
          <w:trHeight w:val="621"/>
        </w:trPr>
        <w:tc>
          <w:tcPr>
            <w:tcW w:w="389" w:type="dxa"/>
          </w:tcPr>
          <w:p w14:paraId="7CB3190F" w14:textId="77777777" w:rsidR="00BD1F51" w:rsidRDefault="00684C1D">
            <w:pPr>
              <w:pStyle w:val="TableParagraph"/>
              <w:spacing w:line="214" w:lineRule="exact"/>
              <w:ind w:left="46" w:right="23"/>
              <w:jc w:val="center"/>
              <w:rPr>
                <w:sz w:val="17"/>
              </w:rPr>
            </w:pPr>
            <w:r>
              <w:rPr>
                <w:sz w:val="17"/>
              </w:rPr>
              <w:t>20</w:t>
            </w:r>
          </w:p>
        </w:tc>
        <w:tc>
          <w:tcPr>
            <w:tcW w:w="683" w:type="dxa"/>
          </w:tcPr>
          <w:p w14:paraId="7DD5407E" w14:textId="77777777" w:rsidR="00BD1F51" w:rsidRDefault="00684C1D">
            <w:pPr>
              <w:pStyle w:val="TableParagraph"/>
              <w:spacing w:line="214" w:lineRule="exact"/>
              <w:ind w:left="19"/>
              <w:jc w:val="center"/>
              <w:rPr>
                <w:sz w:val="17"/>
              </w:rPr>
            </w:pPr>
            <w:r>
              <w:rPr>
                <w:sz w:val="17"/>
              </w:rPr>
              <w:t>300020</w:t>
            </w:r>
          </w:p>
        </w:tc>
        <w:tc>
          <w:tcPr>
            <w:tcW w:w="4801" w:type="dxa"/>
          </w:tcPr>
          <w:p w14:paraId="79181F46" w14:textId="77777777" w:rsidR="00BD1F51" w:rsidRDefault="00684C1D">
            <w:pPr>
              <w:pStyle w:val="TableParagraph"/>
              <w:spacing w:before="4" w:line="216" w:lineRule="auto"/>
              <w:ind w:left="100" w:hanging="1"/>
              <w:rPr>
                <w:sz w:val="17"/>
                <w:szCs w:val="17"/>
              </w:rPr>
            </w:pPr>
            <w:r>
              <w:rPr>
                <w:sz w:val="17"/>
                <w:szCs w:val="17"/>
              </w:rPr>
              <w:t>Պարտադիր կենսաթոշակային ֆոնդերի հիմնական ցուցանիշներ</w:t>
            </w:r>
          </w:p>
        </w:tc>
        <w:tc>
          <w:tcPr>
            <w:tcW w:w="2536" w:type="dxa"/>
          </w:tcPr>
          <w:p w14:paraId="2D74CA39" w14:textId="77777777" w:rsidR="00BD1F51" w:rsidRDefault="00684C1D">
            <w:pPr>
              <w:pStyle w:val="TableParagraph"/>
              <w:spacing w:before="4" w:line="216" w:lineRule="auto"/>
              <w:ind w:left="2"/>
              <w:rPr>
                <w:sz w:val="17"/>
                <w:szCs w:val="17"/>
              </w:rPr>
            </w:pPr>
            <w:r>
              <w:rPr>
                <w:sz w:val="17"/>
                <w:szCs w:val="17"/>
              </w:rPr>
              <w:t>Կենտրոնական բանկի տեղեկանք</w:t>
            </w:r>
          </w:p>
        </w:tc>
        <w:tc>
          <w:tcPr>
            <w:tcW w:w="1467" w:type="dxa"/>
          </w:tcPr>
          <w:p w14:paraId="747EC8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3ECD37F2" w14:textId="77777777" w:rsidR="00BD1F51" w:rsidRDefault="00684C1D">
            <w:pPr>
              <w:pStyle w:val="TableParagraph"/>
              <w:spacing w:line="204" w:lineRule="exact"/>
              <w:ind w:left="416"/>
              <w:rPr>
                <w:sz w:val="17"/>
              </w:rPr>
            </w:pPr>
            <w:r>
              <w:rPr>
                <w:sz w:val="17"/>
              </w:rPr>
              <w:t>I, II, III</w:t>
            </w:r>
          </w:p>
          <w:p w14:paraId="61E812C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1F248022" w14:textId="77777777" w:rsidR="00BD1F51" w:rsidRDefault="00684C1D">
            <w:pPr>
              <w:pStyle w:val="TableParagraph"/>
              <w:spacing w:line="214" w:lineRule="exact"/>
              <w:ind w:left="10" w:right="8"/>
              <w:jc w:val="center"/>
              <w:rPr>
                <w:sz w:val="17"/>
              </w:rPr>
            </w:pPr>
            <w:r>
              <w:rPr>
                <w:sz w:val="17"/>
              </w:rPr>
              <w:t>65/67,</w:t>
            </w:r>
          </w:p>
          <w:p w14:paraId="56546228"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7E466F25" w14:textId="77777777" w:rsidR="00BD1F51" w:rsidRDefault="00684C1D">
            <w:pPr>
              <w:pStyle w:val="TableParagraph"/>
              <w:spacing w:line="204" w:lineRule="exact"/>
              <w:ind w:left="556"/>
              <w:rPr>
                <w:sz w:val="17"/>
              </w:rPr>
            </w:pPr>
            <w:r>
              <w:rPr>
                <w:sz w:val="17"/>
              </w:rPr>
              <w:t>2000-101,</w:t>
            </w:r>
          </w:p>
          <w:p w14:paraId="6F22DDBE" w14:textId="77777777" w:rsidR="00BD1F51" w:rsidRDefault="00684C1D">
            <w:pPr>
              <w:pStyle w:val="TableParagraph"/>
              <w:spacing w:line="206" w:lineRule="exact"/>
              <w:ind w:left="555"/>
              <w:rPr>
                <w:sz w:val="17"/>
              </w:rPr>
            </w:pPr>
            <w:r>
              <w:rPr>
                <w:sz w:val="17"/>
              </w:rPr>
              <w:t>1000-401,</w:t>
            </w:r>
          </w:p>
          <w:p w14:paraId="27A1B33E" w14:textId="77777777" w:rsidR="00BD1F51" w:rsidRDefault="00684C1D">
            <w:pPr>
              <w:pStyle w:val="TableParagraph"/>
              <w:spacing w:line="191" w:lineRule="exact"/>
              <w:ind w:left="569"/>
              <w:rPr>
                <w:sz w:val="17"/>
              </w:rPr>
            </w:pPr>
            <w:r>
              <w:rPr>
                <w:sz w:val="17"/>
              </w:rPr>
              <w:t>1000-402</w:t>
            </w:r>
          </w:p>
        </w:tc>
      </w:tr>
    </w:tbl>
    <w:p w14:paraId="44810427" w14:textId="77777777" w:rsidR="00BD1F51" w:rsidRDefault="00BD1F51">
      <w:pPr>
        <w:spacing w:line="191" w:lineRule="exact"/>
        <w:rPr>
          <w:sz w:val="17"/>
        </w:rPr>
        <w:sectPr w:rsidR="00BD1F51">
          <w:pgSz w:w="15840" w:h="12240" w:orient="landscape"/>
          <w:pgMar w:top="1800" w:right="260" w:bottom="1380" w:left="400" w:header="1194" w:footer="1204" w:gutter="0"/>
          <w:cols w:space="720"/>
        </w:sectPr>
      </w:pPr>
    </w:p>
    <w:p w14:paraId="24891813" w14:textId="77777777" w:rsidR="00BD1F51" w:rsidRDefault="00BD1F51">
      <w:pPr>
        <w:pStyle w:val="BodyText"/>
        <w:spacing w:before="5"/>
        <w:rPr>
          <w:rFonts w:ascii="Times New Roman"/>
          <w:sz w:val="9"/>
        </w:rPr>
      </w:pPr>
    </w:p>
    <w:p w14:paraId="3A6D4FEB" w14:textId="77777777" w:rsidR="00BD1F51" w:rsidRDefault="00684C1D">
      <w:pPr>
        <w:pStyle w:val="ListParagraph"/>
        <w:numPr>
          <w:ilvl w:val="1"/>
          <w:numId w:val="55"/>
        </w:numPr>
        <w:tabs>
          <w:tab w:val="left" w:pos="6401"/>
        </w:tabs>
        <w:spacing w:before="106"/>
        <w:ind w:left="6400" w:hanging="319"/>
        <w:jc w:val="left"/>
        <w:rPr>
          <w:b/>
          <w:bCs/>
          <w:sz w:val="26"/>
          <w:szCs w:val="26"/>
        </w:rPr>
      </w:pPr>
      <w:r>
        <w:rPr>
          <w:b/>
          <w:bCs/>
          <w:sz w:val="26"/>
          <w:szCs w:val="26"/>
        </w:rPr>
        <w:t>ԱՐՏԱՔԻՆ ՀԱՏՎԱԾ</w:t>
      </w:r>
    </w:p>
    <w:p w14:paraId="0E9FBAFF" w14:textId="77777777" w:rsidR="00BD1F51" w:rsidRDefault="00BD1F51">
      <w:pPr>
        <w:pStyle w:val="BodyText"/>
        <w:spacing w:before="8"/>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7A365140" w14:textId="77777777">
        <w:trPr>
          <w:trHeight w:val="425"/>
        </w:trPr>
        <w:tc>
          <w:tcPr>
            <w:tcW w:w="386" w:type="dxa"/>
            <w:vMerge w:val="restart"/>
          </w:tcPr>
          <w:p w14:paraId="20D58D33"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B9698B9"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1B6DB7B8"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B2DBE65"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4EE1D82"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3DEEBE85"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B0FDA4C"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6E633B33" w14:textId="77777777">
        <w:trPr>
          <w:trHeight w:val="1961"/>
        </w:trPr>
        <w:tc>
          <w:tcPr>
            <w:tcW w:w="386" w:type="dxa"/>
            <w:vMerge/>
            <w:tcBorders>
              <w:top w:val="nil"/>
            </w:tcBorders>
          </w:tcPr>
          <w:p w14:paraId="10D7F492" w14:textId="77777777" w:rsidR="00BD1F51" w:rsidRDefault="00BD1F51">
            <w:pPr>
              <w:rPr>
                <w:sz w:val="2"/>
                <w:szCs w:val="2"/>
              </w:rPr>
            </w:pPr>
          </w:p>
        </w:tc>
        <w:tc>
          <w:tcPr>
            <w:tcW w:w="663" w:type="dxa"/>
            <w:vMerge/>
            <w:tcBorders>
              <w:top w:val="nil"/>
            </w:tcBorders>
          </w:tcPr>
          <w:p w14:paraId="47CE434E" w14:textId="77777777" w:rsidR="00BD1F51" w:rsidRDefault="00BD1F51">
            <w:pPr>
              <w:rPr>
                <w:sz w:val="2"/>
                <w:szCs w:val="2"/>
              </w:rPr>
            </w:pPr>
          </w:p>
        </w:tc>
        <w:tc>
          <w:tcPr>
            <w:tcW w:w="4793" w:type="dxa"/>
            <w:vMerge/>
            <w:tcBorders>
              <w:top w:val="nil"/>
            </w:tcBorders>
          </w:tcPr>
          <w:p w14:paraId="4EF8DF00" w14:textId="77777777" w:rsidR="00BD1F51" w:rsidRDefault="00BD1F51">
            <w:pPr>
              <w:rPr>
                <w:sz w:val="2"/>
                <w:szCs w:val="2"/>
              </w:rPr>
            </w:pPr>
          </w:p>
        </w:tc>
        <w:tc>
          <w:tcPr>
            <w:tcW w:w="3096" w:type="dxa"/>
            <w:vMerge/>
            <w:tcBorders>
              <w:top w:val="nil"/>
            </w:tcBorders>
          </w:tcPr>
          <w:p w14:paraId="3C8FF0C5" w14:textId="77777777" w:rsidR="00BD1F51" w:rsidRDefault="00BD1F51">
            <w:pPr>
              <w:rPr>
                <w:sz w:val="2"/>
                <w:szCs w:val="2"/>
              </w:rPr>
            </w:pPr>
          </w:p>
        </w:tc>
        <w:tc>
          <w:tcPr>
            <w:tcW w:w="2114" w:type="dxa"/>
          </w:tcPr>
          <w:p w14:paraId="79149360"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2566B39A"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004D9CF"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0524C341" w14:textId="77777777" w:rsidR="00BD1F51" w:rsidRDefault="00BD1F51">
            <w:pPr>
              <w:rPr>
                <w:sz w:val="2"/>
                <w:szCs w:val="2"/>
              </w:rPr>
            </w:pPr>
          </w:p>
        </w:tc>
      </w:tr>
      <w:tr w:rsidR="00BD1F51" w14:paraId="12902B1F" w14:textId="77777777">
        <w:trPr>
          <w:trHeight w:val="222"/>
        </w:trPr>
        <w:tc>
          <w:tcPr>
            <w:tcW w:w="386" w:type="dxa"/>
          </w:tcPr>
          <w:p w14:paraId="6FE30245" w14:textId="77777777" w:rsidR="00BD1F51" w:rsidRDefault="00684C1D">
            <w:pPr>
              <w:pStyle w:val="TableParagraph"/>
              <w:spacing w:line="203" w:lineRule="exact"/>
              <w:ind w:left="157"/>
              <w:rPr>
                <w:b/>
                <w:i/>
                <w:sz w:val="17"/>
              </w:rPr>
            </w:pPr>
            <w:r>
              <w:rPr>
                <w:b/>
                <w:i/>
                <w:w w:val="99"/>
                <w:sz w:val="17"/>
              </w:rPr>
              <w:t>1</w:t>
            </w:r>
          </w:p>
        </w:tc>
        <w:tc>
          <w:tcPr>
            <w:tcW w:w="663" w:type="dxa"/>
          </w:tcPr>
          <w:p w14:paraId="72DAFCE3"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62478FD"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50426ABC"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1F058C8F" w14:textId="77777777" w:rsidR="00BD1F51" w:rsidRDefault="00684C1D">
            <w:pPr>
              <w:pStyle w:val="TableParagraph"/>
              <w:spacing w:line="198" w:lineRule="exact"/>
              <w:ind w:left="17"/>
              <w:jc w:val="center"/>
              <w:rPr>
                <w:b/>
                <w:i/>
                <w:sz w:val="15"/>
              </w:rPr>
            </w:pPr>
            <w:r>
              <w:rPr>
                <w:b/>
                <w:i/>
                <w:sz w:val="15"/>
              </w:rPr>
              <w:t>5</w:t>
            </w:r>
          </w:p>
        </w:tc>
        <w:tc>
          <w:tcPr>
            <w:tcW w:w="947" w:type="dxa"/>
          </w:tcPr>
          <w:p w14:paraId="32EE10C2" w14:textId="77777777" w:rsidR="00BD1F51" w:rsidRDefault="00684C1D">
            <w:pPr>
              <w:pStyle w:val="TableParagraph"/>
              <w:spacing w:line="198" w:lineRule="exact"/>
              <w:ind w:left="17"/>
              <w:jc w:val="center"/>
              <w:rPr>
                <w:b/>
                <w:i/>
                <w:sz w:val="15"/>
              </w:rPr>
            </w:pPr>
            <w:r>
              <w:rPr>
                <w:b/>
                <w:i/>
                <w:sz w:val="15"/>
              </w:rPr>
              <w:t>6</w:t>
            </w:r>
          </w:p>
        </w:tc>
        <w:tc>
          <w:tcPr>
            <w:tcW w:w="1071" w:type="dxa"/>
          </w:tcPr>
          <w:p w14:paraId="7205AEE7" w14:textId="77777777" w:rsidR="00BD1F51" w:rsidRDefault="00684C1D">
            <w:pPr>
              <w:pStyle w:val="TableParagraph"/>
              <w:spacing w:line="198" w:lineRule="exact"/>
              <w:ind w:left="16"/>
              <w:jc w:val="center"/>
              <w:rPr>
                <w:b/>
                <w:i/>
                <w:sz w:val="15"/>
              </w:rPr>
            </w:pPr>
            <w:r>
              <w:rPr>
                <w:b/>
                <w:i/>
                <w:sz w:val="15"/>
              </w:rPr>
              <w:t>7</w:t>
            </w:r>
          </w:p>
        </w:tc>
        <w:tc>
          <w:tcPr>
            <w:tcW w:w="1732" w:type="dxa"/>
          </w:tcPr>
          <w:p w14:paraId="5F13B83F" w14:textId="77777777" w:rsidR="00BD1F51" w:rsidRDefault="00684C1D">
            <w:pPr>
              <w:pStyle w:val="TableParagraph"/>
              <w:spacing w:line="203" w:lineRule="exact"/>
              <w:ind w:left="19"/>
              <w:jc w:val="center"/>
              <w:rPr>
                <w:b/>
                <w:i/>
                <w:sz w:val="17"/>
              </w:rPr>
            </w:pPr>
            <w:r>
              <w:rPr>
                <w:b/>
                <w:i/>
                <w:w w:val="99"/>
                <w:sz w:val="17"/>
              </w:rPr>
              <w:t>8</w:t>
            </w:r>
          </w:p>
        </w:tc>
      </w:tr>
      <w:tr w:rsidR="00BD1F51" w14:paraId="1C3776AB" w14:textId="77777777">
        <w:trPr>
          <w:trHeight w:val="299"/>
        </w:trPr>
        <w:tc>
          <w:tcPr>
            <w:tcW w:w="14802" w:type="dxa"/>
            <w:gridSpan w:val="8"/>
          </w:tcPr>
          <w:p w14:paraId="3FD2FCC2" w14:textId="77777777" w:rsidR="00BD1F51" w:rsidRDefault="00684C1D">
            <w:pPr>
              <w:pStyle w:val="TableParagraph"/>
              <w:spacing w:before="6" w:line="273" w:lineRule="exact"/>
              <w:ind w:left="4407"/>
              <w:rPr>
                <w:b/>
                <w:bCs/>
              </w:rPr>
            </w:pPr>
            <w:r>
              <w:rPr>
                <w:b/>
                <w:bCs/>
                <w:w w:val="105"/>
              </w:rPr>
              <w:t>4.1. ԱՊՐԱՆՔՆԵՐԻ ԱՐՏԱՀԱՆՈՒՄ ԵՎ ՆԵՐՄՈՒԾՈՒՄ</w:t>
            </w:r>
          </w:p>
        </w:tc>
      </w:tr>
      <w:tr w:rsidR="00BD1F51" w14:paraId="220EB760" w14:textId="77777777">
        <w:trPr>
          <w:trHeight w:val="906"/>
        </w:trPr>
        <w:tc>
          <w:tcPr>
            <w:tcW w:w="386" w:type="dxa"/>
          </w:tcPr>
          <w:p w14:paraId="16D04FF2" w14:textId="77777777" w:rsidR="00BD1F51" w:rsidRDefault="00684C1D">
            <w:pPr>
              <w:pStyle w:val="TableParagraph"/>
              <w:spacing w:line="226" w:lineRule="exact"/>
              <w:ind w:left="159"/>
              <w:rPr>
                <w:sz w:val="17"/>
              </w:rPr>
            </w:pPr>
            <w:r>
              <w:rPr>
                <w:w w:val="99"/>
                <w:sz w:val="17"/>
              </w:rPr>
              <w:t>1</w:t>
            </w:r>
          </w:p>
        </w:tc>
        <w:tc>
          <w:tcPr>
            <w:tcW w:w="663" w:type="dxa"/>
          </w:tcPr>
          <w:p w14:paraId="5097B7E0" w14:textId="77777777" w:rsidR="00BD1F51" w:rsidRDefault="00684C1D">
            <w:pPr>
              <w:pStyle w:val="TableParagraph"/>
              <w:spacing w:line="226" w:lineRule="exact"/>
              <w:ind w:left="26" w:right="16"/>
              <w:jc w:val="center"/>
              <w:rPr>
                <w:sz w:val="17"/>
              </w:rPr>
            </w:pPr>
            <w:r>
              <w:rPr>
                <w:sz w:val="17"/>
              </w:rPr>
              <w:t>410001</w:t>
            </w:r>
          </w:p>
        </w:tc>
        <w:tc>
          <w:tcPr>
            <w:tcW w:w="4793" w:type="dxa"/>
          </w:tcPr>
          <w:p w14:paraId="6775F8B8" w14:textId="77777777" w:rsidR="00BD1F51" w:rsidRDefault="00684C1D">
            <w:pPr>
              <w:pStyle w:val="TableParagraph"/>
              <w:ind w:left="83" w:right="13"/>
              <w:rPr>
                <w:sz w:val="17"/>
                <w:szCs w:val="17"/>
              </w:rPr>
            </w:pPr>
            <w:r>
              <w:rPr>
                <w:sz w:val="17"/>
                <w:szCs w:val="17"/>
              </w:rPr>
              <w:t>Ապրանքների արտահանումը, ներմուծումը, արտաքին առևտրաշրջանառությունը և առևտրի հաշվեկշիռը</w:t>
            </w:r>
          </w:p>
        </w:tc>
        <w:tc>
          <w:tcPr>
            <w:tcW w:w="3096" w:type="dxa"/>
          </w:tcPr>
          <w:p w14:paraId="33D39DB6"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5856140D"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794C14C1" w14:textId="77777777" w:rsidR="00BD1F51" w:rsidRDefault="00684C1D">
            <w:pPr>
              <w:pStyle w:val="TableParagraph"/>
              <w:ind w:left="30" w:right="-10"/>
              <w:rPr>
                <w:sz w:val="17"/>
                <w:szCs w:val="17"/>
              </w:rPr>
            </w:pPr>
            <w:r>
              <w:rPr>
                <w:sz w:val="17"/>
                <w:szCs w:val="17"/>
              </w:rPr>
              <w:t>ըստ հանրապետության, երկրների</w:t>
            </w:r>
          </w:p>
        </w:tc>
        <w:tc>
          <w:tcPr>
            <w:tcW w:w="947" w:type="dxa"/>
          </w:tcPr>
          <w:p w14:paraId="76C52EBD" w14:textId="77777777" w:rsidR="00BD1F51" w:rsidRDefault="00684C1D">
            <w:pPr>
              <w:pStyle w:val="TableParagraph"/>
              <w:spacing w:line="226" w:lineRule="exact"/>
              <w:ind w:left="30" w:right="13"/>
              <w:jc w:val="center"/>
              <w:rPr>
                <w:sz w:val="17"/>
                <w:szCs w:val="17"/>
              </w:rPr>
            </w:pPr>
            <w:r>
              <w:rPr>
                <w:sz w:val="17"/>
                <w:szCs w:val="17"/>
              </w:rPr>
              <w:t>ամսական</w:t>
            </w:r>
          </w:p>
        </w:tc>
        <w:tc>
          <w:tcPr>
            <w:tcW w:w="1071" w:type="dxa"/>
          </w:tcPr>
          <w:p w14:paraId="059F07F8" w14:textId="77777777" w:rsidR="00BD1F51" w:rsidRDefault="00684C1D">
            <w:pPr>
              <w:pStyle w:val="TableParagraph"/>
              <w:spacing w:line="226" w:lineRule="exact"/>
              <w:ind w:left="47" w:right="33"/>
              <w:jc w:val="center"/>
              <w:rPr>
                <w:sz w:val="17"/>
              </w:rPr>
            </w:pPr>
            <w:r>
              <w:rPr>
                <w:sz w:val="17"/>
              </w:rPr>
              <w:t>35/36</w:t>
            </w:r>
          </w:p>
        </w:tc>
        <w:tc>
          <w:tcPr>
            <w:tcW w:w="1732" w:type="dxa"/>
          </w:tcPr>
          <w:p w14:paraId="41015996" w14:textId="77777777" w:rsidR="00BD1F51" w:rsidRDefault="00684C1D">
            <w:pPr>
              <w:pStyle w:val="TableParagraph"/>
              <w:spacing w:line="226" w:lineRule="exact"/>
              <w:ind w:left="490"/>
              <w:rPr>
                <w:sz w:val="17"/>
              </w:rPr>
            </w:pPr>
            <w:r>
              <w:rPr>
                <w:sz w:val="17"/>
              </w:rPr>
              <w:t>1000-401,</w:t>
            </w:r>
          </w:p>
          <w:p w14:paraId="6BD69493" w14:textId="77777777" w:rsidR="00BD1F51" w:rsidRDefault="00684C1D">
            <w:pPr>
              <w:pStyle w:val="TableParagraph"/>
              <w:spacing w:line="227" w:lineRule="exact"/>
              <w:ind w:left="507"/>
              <w:rPr>
                <w:sz w:val="17"/>
              </w:rPr>
            </w:pPr>
            <w:r>
              <w:rPr>
                <w:sz w:val="17"/>
              </w:rPr>
              <w:t>1000-402</w:t>
            </w:r>
          </w:p>
        </w:tc>
      </w:tr>
      <w:tr w:rsidR="00BD1F51" w14:paraId="5CB4DB4D" w14:textId="77777777">
        <w:trPr>
          <w:trHeight w:val="1360"/>
        </w:trPr>
        <w:tc>
          <w:tcPr>
            <w:tcW w:w="386" w:type="dxa"/>
          </w:tcPr>
          <w:p w14:paraId="299DADFA" w14:textId="77777777" w:rsidR="00BD1F51" w:rsidRDefault="00684C1D">
            <w:pPr>
              <w:pStyle w:val="TableParagraph"/>
              <w:spacing w:line="226" w:lineRule="exact"/>
              <w:ind w:left="148"/>
              <w:rPr>
                <w:sz w:val="17"/>
              </w:rPr>
            </w:pPr>
            <w:r>
              <w:rPr>
                <w:w w:val="99"/>
                <w:sz w:val="17"/>
              </w:rPr>
              <w:t>2</w:t>
            </w:r>
          </w:p>
        </w:tc>
        <w:tc>
          <w:tcPr>
            <w:tcW w:w="663" w:type="dxa"/>
          </w:tcPr>
          <w:p w14:paraId="212809F8" w14:textId="77777777" w:rsidR="00BD1F51" w:rsidRDefault="00684C1D">
            <w:pPr>
              <w:pStyle w:val="TableParagraph"/>
              <w:spacing w:line="226" w:lineRule="exact"/>
              <w:ind w:left="29" w:right="16"/>
              <w:jc w:val="center"/>
              <w:rPr>
                <w:sz w:val="17"/>
              </w:rPr>
            </w:pPr>
            <w:r>
              <w:rPr>
                <w:sz w:val="17"/>
              </w:rPr>
              <w:t>410002</w:t>
            </w:r>
          </w:p>
        </w:tc>
        <w:tc>
          <w:tcPr>
            <w:tcW w:w="4793" w:type="dxa"/>
          </w:tcPr>
          <w:p w14:paraId="181320C6"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0DD0FD1"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2BB48E22" w14:textId="77777777" w:rsidR="00BD1F51" w:rsidRDefault="00684C1D">
            <w:pPr>
              <w:pStyle w:val="TableParagraph"/>
              <w:ind w:left="30" w:right="-10"/>
              <w:rPr>
                <w:sz w:val="17"/>
                <w:szCs w:val="17"/>
              </w:rPr>
            </w:pPr>
            <w:r>
              <w:rPr>
                <w:sz w:val="17"/>
                <w:szCs w:val="17"/>
              </w:rPr>
              <w:t>ըստ երկրների,ապրանք- ների` դասակարգման Արտաքին տնտեսական գործունեության ապրանք- ների անվանացանկի</w:t>
            </w:r>
          </w:p>
          <w:p w14:paraId="48BD7396" w14:textId="77777777" w:rsidR="00BD1F51" w:rsidRDefault="00684C1D">
            <w:pPr>
              <w:pStyle w:val="TableParagraph"/>
              <w:spacing w:line="201" w:lineRule="exact"/>
              <w:ind w:left="30"/>
              <w:rPr>
                <w:sz w:val="17"/>
                <w:szCs w:val="17"/>
              </w:rPr>
            </w:pPr>
            <w:r>
              <w:rPr>
                <w:sz w:val="17"/>
                <w:szCs w:val="17"/>
              </w:rPr>
              <w:t>4-նիշ մակարդակ</w:t>
            </w:r>
          </w:p>
        </w:tc>
        <w:tc>
          <w:tcPr>
            <w:tcW w:w="947" w:type="dxa"/>
          </w:tcPr>
          <w:p w14:paraId="2708150A"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7C1BE869" w14:textId="77777777" w:rsidR="00BD1F51" w:rsidRDefault="00684C1D">
            <w:pPr>
              <w:pStyle w:val="TableParagraph"/>
              <w:spacing w:line="226" w:lineRule="exact"/>
              <w:ind w:left="47" w:right="30"/>
              <w:jc w:val="center"/>
              <w:rPr>
                <w:sz w:val="17"/>
              </w:rPr>
            </w:pPr>
            <w:r>
              <w:rPr>
                <w:sz w:val="17"/>
              </w:rPr>
              <w:t>35/36</w:t>
            </w:r>
          </w:p>
        </w:tc>
        <w:tc>
          <w:tcPr>
            <w:tcW w:w="1732" w:type="dxa"/>
          </w:tcPr>
          <w:p w14:paraId="55B004C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r w:rsidR="00BD1F51" w14:paraId="7DD242B0" w14:textId="77777777">
        <w:trPr>
          <w:trHeight w:val="906"/>
        </w:trPr>
        <w:tc>
          <w:tcPr>
            <w:tcW w:w="386" w:type="dxa"/>
          </w:tcPr>
          <w:p w14:paraId="214E06F8" w14:textId="77777777" w:rsidR="00BD1F51" w:rsidRDefault="00684C1D">
            <w:pPr>
              <w:pStyle w:val="TableParagraph"/>
              <w:spacing w:line="226" w:lineRule="exact"/>
              <w:ind w:left="143"/>
              <w:rPr>
                <w:sz w:val="17"/>
              </w:rPr>
            </w:pPr>
            <w:r>
              <w:rPr>
                <w:w w:val="99"/>
                <w:sz w:val="17"/>
              </w:rPr>
              <w:t>3</w:t>
            </w:r>
          </w:p>
        </w:tc>
        <w:tc>
          <w:tcPr>
            <w:tcW w:w="663" w:type="dxa"/>
          </w:tcPr>
          <w:p w14:paraId="496E2472" w14:textId="77777777" w:rsidR="00BD1F51" w:rsidRDefault="00684C1D">
            <w:pPr>
              <w:pStyle w:val="TableParagraph"/>
              <w:spacing w:line="226" w:lineRule="exact"/>
              <w:ind w:left="9" w:right="28"/>
              <w:jc w:val="center"/>
              <w:rPr>
                <w:sz w:val="17"/>
              </w:rPr>
            </w:pPr>
            <w:r>
              <w:rPr>
                <w:sz w:val="17"/>
              </w:rPr>
              <w:t>410003</w:t>
            </w:r>
          </w:p>
        </w:tc>
        <w:tc>
          <w:tcPr>
            <w:tcW w:w="4793" w:type="dxa"/>
          </w:tcPr>
          <w:p w14:paraId="217906C7"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B05C035"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6AB88C5"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DAACD66" w14:textId="77777777" w:rsidR="00BD1F51" w:rsidRDefault="00684C1D">
            <w:pPr>
              <w:pStyle w:val="TableParagraph"/>
              <w:spacing w:line="226" w:lineRule="exact"/>
              <w:ind w:left="84"/>
              <w:rPr>
                <w:sz w:val="17"/>
                <w:szCs w:val="17"/>
              </w:rPr>
            </w:pPr>
            <w:r>
              <w:rPr>
                <w:sz w:val="17"/>
                <w:szCs w:val="17"/>
              </w:rPr>
              <w:t>ըստ երկրների</w:t>
            </w:r>
          </w:p>
        </w:tc>
        <w:tc>
          <w:tcPr>
            <w:tcW w:w="947" w:type="dxa"/>
          </w:tcPr>
          <w:p w14:paraId="7C96A81B" w14:textId="77777777" w:rsidR="00BD1F51" w:rsidRDefault="00684C1D">
            <w:pPr>
              <w:pStyle w:val="TableParagraph"/>
              <w:spacing w:line="226" w:lineRule="exact"/>
              <w:ind w:left="31" w:right="13"/>
              <w:jc w:val="center"/>
              <w:rPr>
                <w:sz w:val="17"/>
                <w:szCs w:val="17"/>
              </w:rPr>
            </w:pPr>
            <w:r>
              <w:rPr>
                <w:sz w:val="17"/>
                <w:szCs w:val="17"/>
              </w:rPr>
              <w:t>տարեկան</w:t>
            </w:r>
          </w:p>
        </w:tc>
        <w:tc>
          <w:tcPr>
            <w:tcW w:w="1071" w:type="dxa"/>
          </w:tcPr>
          <w:p w14:paraId="3ABBFCC9" w14:textId="77777777" w:rsidR="00BD1F51" w:rsidRDefault="00684C1D">
            <w:pPr>
              <w:pStyle w:val="TableParagraph"/>
              <w:spacing w:line="226" w:lineRule="exact"/>
              <w:ind w:left="47" w:right="28"/>
              <w:jc w:val="center"/>
              <w:rPr>
                <w:sz w:val="17"/>
                <w:szCs w:val="17"/>
              </w:rPr>
            </w:pPr>
            <w:r>
              <w:rPr>
                <w:sz w:val="17"/>
                <w:szCs w:val="17"/>
              </w:rPr>
              <w:t>հոկտեմբեր</w:t>
            </w:r>
          </w:p>
        </w:tc>
        <w:tc>
          <w:tcPr>
            <w:tcW w:w="1732" w:type="dxa"/>
          </w:tcPr>
          <w:p w14:paraId="58DD70ED" w14:textId="77777777" w:rsidR="00BD1F51" w:rsidRDefault="00684C1D">
            <w:pPr>
              <w:pStyle w:val="TableParagraph"/>
              <w:spacing w:line="226" w:lineRule="exact"/>
              <w:ind w:left="494"/>
              <w:rPr>
                <w:sz w:val="17"/>
              </w:rPr>
            </w:pPr>
            <w:r>
              <w:rPr>
                <w:sz w:val="17"/>
              </w:rPr>
              <w:t>1000-102,</w:t>
            </w:r>
          </w:p>
          <w:p w14:paraId="42421FFF" w14:textId="77777777" w:rsidR="00BD1F51" w:rsidRDefault="00684C1D">
            <w:pPr>
              <w:pStyle w:val="TableParagraph"/>
              <w:spacing w:line="227" w:lineRule="exact"/>
              <w:ind w:left="515"/>
              <w:rPr>
                <w:sz w:val="17"/>
              </w:rPr>
            </w:pPr>
            <w:r>
              <w:rPr>
                <w:sz w:val="17"/>
              </w:rPr>
              <w:t>1000-103</w:t>
            </w:r>
          </w:p>
        </w:tc>
      </w:tr>
      <w:tr w:rsidR="00BD1F51" w14:paraId="1402824F" w14:textId="77777777">
        <w:trPr>
          <w:trHeight w:val="273"/>
        </w:trPr>
        <w:tc>
          <w:tcPr>
            <w:tcW w:w="14802" w:type="dxa"/>
            <w:gridSpan w:val="8"/>
          </w:tcPr>
          <w:p w14:paraId="06555DF7" w14:textId="77777777" w:rsidR="00BD1F51" w:rsidRDefault="00684C1D">
            <w:pPr>
              <w:pStyle w:val="TableParagraph"/>
              <w:spacing w:before="7" w:line="246" w:lineRule="exact"/>
              <w:ind w:left="28"/>
              <w:rPr>
                <w:b/>
                <w:bCs/>
                <w:i/>
                <w:sz w:val="20"/>
                <w:szCs w:val="20"/>
              </w:rPr>
            </w:pPr>
            <w:r>
              <w:rPr>
                <w:b/>
                <w:bCs/>
                <w:i/>
                <w:w w:val="105"/>
                <w:sz w:val="20"/>
                <w:szCs w:val="20"/>
              </w:rPr>
              <w:t>4.1.1. ԱՐՏԱՀԱՆՈՒՄ</w:t>
            </w:r>
          </w:p>
        </w:tc>
      </w:tr>
      <w:tr w:rsidR="00BD1F51" w14:paraId="566DDEE5" w14:textId="77777777">
        <w:trPr>
          <w:trHeight w:val="680"/>
        </w:trPr>
        <w:tc>
          <w:tcPr>
            <w:tcW w:w="386" w:type="dxa"/>
          </w:tcPr>
          <w:p w14:paraId="3F4DBF4E" w14:textId="77777777" w:rsidR="00BD1F51" w:rsidRDefault="00684C1D">
            <w:pPr>
              <w:pStyle w:val="TableParagraph"/>
              <w:spacing w:line="226" w:lineRule="exact"/>
              <w:ind w:left="147"/>
              <w:rPr>
                <w:sz w:val="17"/>
              </w:rPr>
            </w:pPr>
            <w:r>
              <w:rPr>
                <w:w w:val="99"/>
                <w:sz w:val="17"/>
              </w:rPr>
              <w:t>4</w:t>
            </w:r>
          </w:p>
        </w:tc>
        <w:tc>
          <w:tcPr>
            <w:tcW w:w="663" w:type="dxa"/>
          </w:tcPr>
          <w:p w14:paraId="24B0EC6D" w14:textId="77777777" w:rsidR="00BD1F51" w:rsidRDefault="00684C1D">
            <w:pPr>
              <w:pStyle w:val="TableParagraph"/>
              <w:spacing w:line="226" w:lineRule="exact"/>
              <w:ind w:left="27" w:right="16"/>
              <w:jc w:val="center"/>
              <w:rPr>
                <w:sz w:val="17"/>
              </w:rPr>
            </w:pPr>
            <w:r>
              <w:rPr>
                <w:sz w:val="17"/>
              </w:rPr>
              <w:t>411001</w:t>
            </w:r>
          </w:p>
        </w:tc>
        <w:tc>
          <w:tcPr>
            <w:tcW w:w="4793" w:type="dxa"/>
          </w:tcPr>
          <w:p w14:paraId="326AEA50"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4AABDB4D" w14:textId="77777777" w:rsidR="00BD1F51" w:rsidRDefault="00684C1D">
            <w:pPr>
              <w:pStyle w:val="TableParagraph"/>
              <w:ind w:left="84" w:hanging="2"/>
              <w:rPr>
                <w:sz w:val="17"/>
                <w:szCs w:val="17"/>
              </w:rPr>
            </w:pPr>
            <w:r>
              <w:rPr>
                <w:sz w:val="17"/>
                <w:szCs w:val="17"/>
              </w:rPr>
              <w:t>ըստ ապրանքների հայտարարա- գրերի օպերատիվ վիճակագրական</w:t>
            </w:r>
          </w:p>
          <w:p w14:paraId="3E08E374" w14:textId="77777777" w:rsidR="00BD1F51" w:rsidRDefault="00684C1D">
            <w:pPr>
              <w:pStyle w:val="TableParagraph"/>
              <w:spacing w:line="205" w:lineRule="exact"/>
              <w:ind w:left="84"/>
              <w:rPr>
                <w:sz w:val="17"/>
                <w:szCs w:val="17"/>
              </w:rPr>
            </w:pPr>
            <w:r>
              <w:rPr>
                <w:sz w:val="17"/>
                <w:szCs w:val="17"/>
              </w:rPr>
              <w:t>ձևի տվյալների</w:t>
            </w:r>
          </w:p>
        </w:tc>
        <w:tc>
          <w:tcPr>
            <w:tcW w:w="2114" w:type="dxa"/>
          </w:tcPr>
          <w:p w14:paraId="760AA1B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0EBF69B"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47604018" w14:textId="77777777" w:rsidR="00BD1F51" w:rsidRDefault="00684C1D">
            <w:pPr>
              <w:pStyle w:val="TableParagraph"/>
              <w:spacing w:line="226" w:lineRule="exact"/>
              <w:ind w:left="47" w:right="33"/>
              <w:jc w:val="center"/>
              <w:rPr>
                <w:sz w:val="17"/>
              </w:rPr>
            </w:pPr>
            <w:r>
              <w:rPr>
                <w:sz w:val="17"/>
              </w:rPr>
              <w:t>25</w:t>
            </w:r>
          </w:p>
        </w:tc>
        <w:tc>
          <w:tcPr>
            <w:tcW w:w="1732" w:type="dxa"/>
          </w:tcPr>
          <w:p w14:paraId="5287C3DE" w14:textId="77777777" w:rsidR="00BD1F51" w:rsidRDefault="00684C1D">
            <w:pPr>
              <w:pStyle w:val="TableParagraph"/>
              <w:spacing w:line="226" w:lineRule="exact"/>
              <w:ind w:left="503"/>
              <w:rPr>
                <w:sz w:val="17"/>
              </w:rPr>
            </w:pPr>
            <w:r>
              <w:rPr>
                <w:sz w:val="17"/>
              </w:rPr>
              <w:t>1000-203,</w:t>
            </w:r>
          </w:p>
          <w:p w14:paraId="3D71EBBF" w14:textId="77777777" w:rsidR="00BD1F51" w:rsidRDefault="00684C1D">
            <w:pPr>
              <w:pStyle w:val="TableParagraph"/>
              <w:spacing w:line="227" w:lineRule="exact"/>
              <w:ind w:left="515"/>
              <w:rPr>
                <w:sz w:val="17"/>
              </w:rPr>
            </w:pPr>
            <w:r>
              <w:rPr>
                <w:sz w:val="17"/>
              </w:rPr>
              <w:t>1000-301</w:t>
            </w:r>
          </w:p>
        </w:tc>
      </w:tr>
      <w:tr w:rsidR="00BD1F51" w14:paraId="0D39FA2D" w14:textId="77777777">
        <w:trPr>
          <w:trHeight w:val="929"/>
        </w:trPr>
        <w:tc>
          <w:tcPr>
            <w:tcW w:w="386" w:type="dxa"/>
          </w:tcPr>
          <w:p w14:paraId="500CCF3B" w14:textId="77777777" w:rsidR="00BD1F51" w:rsidRDefault="00684C1D">
            <w:pPr>
              <w:pStyle w:val="TableParagraph"/>
              <w:spacing w:line="226" w:lineRule="exact"/>
              <w:ind w:left="145"/>
              <w:rPr>
                <w:sz w:val="17"/>
              </w:rPr>
            </w:pPr>
            <w:r>
              <w:rPr>
                <w:w w:val="99"/>
                <w:sz w:val="17"/>
              </w:rPr>
              <w:t>5</w:t>
            </w:r>
          </w:p>
        </w:tc>
        <w:tc>
          <w:tcPr>
            <w:tcW w:w="663" w:type="dxa"/>
          </w:tcPr>
          <w:p w14:paraId="1676F4AF" w14:textId="77777777" w:rsidR="00BD1F51" w:rsidRDefault="00684C1D">
            <w:pPr>
              <w:pStyle w:val="TableParagraph"/>
              <w:spacing w:line="226" w:lineRule="exact"/>
              <w:ind w:left="26" w:right="16"/>
              <w:jc w:val="center"/>
              <w:rPr>
                <w:sz w:val="17"/>
              </w:rPr>
            </w:pPr>
            <w:r>
              <w:rPr>
                <w:sz w:val="17"/>
              </w:rPr>
              <w:t>411002</w:t>
            </w:r>
          </w:p>
        </w:tc>
        <w:tc>
          <w:tcPr>
            <w:tcW w:w="4793" w:type="dxa"/>
          </w:tcPr>
          <w:p w14:paraId="6C95A6C7"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անվանացանկի-բաժինների</w:t>
            </w:r>
          </w:p>
        </w:tc>
        <w:tc>
          <w:tcPr>
            <w:tcW w:w="3096" w:type="dxa"/>
          </w:tcPr>
          <w:p w14:paraId="442C0BE4"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68D0FD5F"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349513A8"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561FEE52" w14:textId="77777777" w:rsidR="00BD1F51" w:rsidRDefault="00684C1D">
            <w:pPr>
              <w:pStyle w:val="TableParagraph"/>
              <w:spacing w:line="226" w:lineRule="exact"/>
              <w:ind w:left="47" w:right="34"/>
              <w:jc w:val="center"/>
              <w:rPr>
                <w:sz w:val="17"/>
              </w:rPr>
            </w:pPr>
            <w:r>
              <w:rPr>
                <w:sz w:val="17"/>
              </w:rPr>
              <w:t>35/36</w:t>
            </w:r>
          </w:p>
        </w:tc>
        <w:tc>
          <w:tcPr>
            <w:tcW w:w="1732" w:type="dxa"/>
          </w:tcPr>
          <w:p w14:paraId="220694E9" w14:textId="77777777" w:rsidR="00BD1F51" w:rsidRDefault="00684C1D">
            <w:pPr>
              <w:pStyle w:val="TableParagraph"/>
              <w:spacing w:line="226" w:lineRule="exact"/>
              <w:ind w:left="490"/>
              <w:rPr>
                <w:sz w:val="17"/>
              </w:rPr>
            </w:pPr>
            <w:r>
              <w:rPr>
                <w:sz w:val="17"/>
              </w:rPr>
              <w:t>1000-401,</w:t>
            </w:r>
          </w:p>
          <w:p w14:paraId="718B6F4E" w14:textId="77777777" w:rsidR="00BD1F51" w:rsidRDefault="00684C1D">
            <w:pPr>
              <w:pStyle w:val="TableParagraph"/>
              <w:spacing w:line="227" w:lineRule="exact"/>
              <w:ind w:left="507"/>
              <w:rPr>
                <w:sz w:val="17"/>
              </w:rPr>
            </w:pPr>
            <w:r>
              <w:rPr>
                <w:sz w:val="17"/>
              </w:rPr>
              <w:t>1000-402</w:t>
            </w:r>
          </w:p>
        </w:tc>
      </w:tr>
    </w:tbl>
    <w:p w14:paraId="043F4720"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A9841A3"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3E5FDF9F" w14:textId="77777777">
        <w:trPr>
          <w:trHeight w:val="425"/>
        </w:trPr>
        <w:tc>
          <w:tcPr>
            <w:tcW w:w="386" w:type="dxa"/>
            <w:vMerge w:val="restart"/>
          </w:tcPr>
          <w:p w14:paraId="0E1AC7BC"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46D2FA5"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5BC99732"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FBA333A"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54C1EA7"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54409354"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C60F33A"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7E6C5698" w14:textId="77777777">
        <w:trPr>
          <w:trHeight w:val="1961"/>
        </w:trPr>
        <w:tc>
          <w:tcPr>
            <w:tcW w:w="386" w:type="dxa"/>
            <w:vMerge/>
            <w:tcBorders>
              <w:top w:val="nil"/>
            </w:tcBorders>
          </w:tcPr>
          <w:p w14:paraId="7F12B1A5" w14:textId="77777777" w:rsidR="00BD1F51" w:rsidRDefault="00BD1F51">
            <w:pPr>
              <w:rPr>
                <w:sz w:val="2"/>
                <w:szCs w:val="2"/>
              </w:rPr>
            </w:pPr>
          </w:p>
        </w:tc>
        <w:tc>
          <w:tcPr>
            <w:tcW w:w="663" w:type="dxa"/>
            <w:vMerge/>
            <w:tcBorders>
              <w:top w:val="nil"/>
            </w:tcBorders>
          </w:tcPr>
          <w:p w14:paraId="0B3613CF" w14:textId="77777777" w:rsidR="00BD1F51" w:rsidRDefault="00BD1F51">
            <w:pPr>
              <w:rPr>
                <w:sz w:val="2"/>
                <w:szCs w:val="2"/>
              </w:rPr>
            </w:pPr>
          </w:p>
        </w:tc>
        <w:tc>
          <w:tcPr>
            <w:tcW w:w="4793" w:type="dxa"/>
            <w:vMerge/>
            <w:tcBorders>
              <w:top w:val="nil"/>
            </w:tcBorders>
          </w:tcPr>
          <w:p w14:paraId="34A2B242" w14:textId="77777777" w:rsidR="00BD1F51" w:rsidRDefault="00BD1F51">
            <w:pPr>
              <w:rPr>
                <w:sz w:val="2"/>
                <w:szCs w:val="2"/>
              </w:rPr>
            </w:pPr>
          </w:p>
        </w:tc>
        <w:tc>
          <w:tcPr>
            <w:tcW w:w="3096" w:type="dxa"/>
            <w:vMerge/>
            <w:tcBorders>
              <w:top w:val="nil"/>
            </w:tcBorders>
          </w:tcPr>
          <w:p w14:paraId="609D6172" w14:textId="77777777" w:rsidR="00BD1F51" w:rsidRDefault="00BD1F51">
            <w:pPr>
              <w:rPr>
                <w:sz w:val="2"/>
                <w:szCs w:val="2"/>
              </w:rPr>
            </w:pPr>
          </w:p>
        </w:tc>
        <w:tc>
          <w:tcPr>
            <w:tcW w:w="2114" w:type="dxa"/>
          </w:tcPr>
          <w:p w14:paraId="10B03998"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39E3444"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747E972"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1CD3A4F7" w14:textId="77777777" w:rsidR="00BD1F51" w:rsidRDefault="00BD1F51">
            <w:pPr>
              <w:rPr>
                <w:sz w:val="2"/>
                <w:szCs w:val="2"/>
              </w:rPr>
            </w:pPr>
          </w:p>
        </w:tc>
      </w:tr>
      <w:tr w:rsidR="00BD1F51" w14:paraId="06540769" w14:textId="77777777">
        <w:trPr>
          <w:trHeight w:val="222"/>
        </w:trPr>
        <w:tc>
          <w:tcPr>
            <w:tcW w:w="386" w:type="dxa"/>
          </w:tcPr>
          <w:p w14:paraId="1D42EE45" w14:textId="77777777" w:rsidR="00BD1F51" w:rsidRDefault="00684C1D">
            <w:pPr>
              <w:pStyle w:val="TableParagraph"/>
              <w:spacing w:line="203" w:lineRule="exact"/>
              <w:ind w:left="157"/>
              <w:rPr>
                <w:b/>
                <w:i/>
                <w:sz w:val="17"/>
              </w:rPr>
            </w:pPr>
            <w:r>
              <w:rPr>
                <w:b/>
                <w:i/>
                <w:w w:val="99"/>
                <w:sz w:val="17"/>
              </w:rPr>
              <w:t>1</w:t>
            </w:r>
          </w:p>
        </w:tc>
        <w:tc>
          <w:tcPr>
            <w:tcW w:w="663" w:type="dxa"/>
          </w:tcPr>
          <w:p w14:paraId="2BBB9A05"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7107A32"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2E2CBBD6"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052EDB42" w14:textId="77777777" w:rsidR="00BD1F51" w:rsidRDefault="00684C1D">
            <w:pPr>
              <w:pStyle w:val="TableParagraph"/>
              <w:spacing w:line="198" w:lineRule="exact"/>
              <w:ind w:left="17"/>
              <w:jc w:val="center"/>
              <w:rPr>
                <w:b/>
                <w:i/>
                <w:sz w:val="15"/>
              </w:rPr>
            </w:pPr>
            <w:r>
              <w:rPr>
                <w:b/>
                <w:i/>
                <w:sz w:val="15"/>
              </w:rPr>
              <w:t>5</w:t>
            </w:r>
          </w:p>
        </w:tc>
        <w:tc>
          <w:tcPr>
            <w:tcW w:w="947" w:type="dxa"/>
          </w:tcPr>
          <w:p w14:paraId="719E36A2" w14:textId="77777777" w:rsidR="00BD1F51" w:rsidRDefault="00684C1D">
            <w:pPr>
              <w:pStyle w:val="TableParagraph"/>
              <w:spacing w:line="198" w:lineRule="exact"/>
              <w:ind w:left="17"/>
              <w:jc w:val="center"/>
              <w:rPr>
                <w:b/>
                <w:i/>
                <w:sz w:val="15"/>
              </w:rPr>
            </w:pPr>
            <w:r>
              <w:rPr>
                <w:b/>
                <w:i/>
                <w:sz w:val="15"/>
              </w:rPr>
              <w:t>6</w:t>
            </w:r>
          </w:p>
        </w:tc>
        <w:tc>
          <w:tcPr>
            <w:tcW w:w="1071" w:type="dxa"/>
          </w:tcPr>
          <w:p w14:paraId="5DA2E5E0" w14:textId="77777777" w:rsidR="00BD1F51" w:rsidRDefault="00684C1D">
            <w:pPr>
              <w:pStyle w:val="TableParagraph"/>
              <w:spacing w:line="198" w:lineRule="exact"/>
              <w:ind w:left="16"/>
              <w:jc w:val="center"/>
              <w:rPr>
                <w:b/>
                <w:i/>
                <w:sz w:val="15"/>
              </w:rPr>
            </w:pPr>
            <w:r>
              <w:rPr>
                <w:b/>
                <w:i/>
                <w:sz w:val="15"/>
              </w:rPr>
              <w:t>7</w:t>
            </w:r>
          </w:p>
        </w:tc>
        <w:tc>
          <w:tcPr>
            <w:tcW w:w="1732" w:type="dxa"/>
          </w:tcPr>
          <w:p w14:paraId="4D59BA7C" w14:textId="77777777" w:rsidR="00BD1F51" w:rsidRDefault="00684C1D">
            <w:pPr>
              <w:pStyle w:val="TableParagraph"/>
              <w:spacing w:line="203" w:lineRule="exact"/>
              <w:ind w:left="19"/>
              <w:jc w:val="center"/>
              <w:rPr>
                <w:b/>
                <w:i/>
                <w:sz w:val="17"/>
              </w:rPr>
            </w:pPr>
            <w:r>
              <w:rPr>
                <w:b/>
                <w:i/>
                <w:w w:val="99"/>
                <w:sz w:val="17"/>
              </w:rPr>
              <w:t>8</w:t>
            </w:r>
          </w:p>
        </w:tc>
      </w:tr>
      <w:tr w:rsidR="00BD1F51" w14:paraId="04C3FFC4" w14:textId="77777777">
        <w:trPr>
          <w:trHeight w:val="906"/>
        </w:trPr>
        <w:tc>
          <w:tcPr>
            <w:tcW w:w="386" w:type="dxa"/>
          </w:tcPr>
          <w:p w14:paraId="60ACEAE2" w14:textId="77777777" w:rsidR="00BD1F51" w:rsidRDefault="00684C1D">
            <w:pPr>
              <w:pStyle w:val="TableParagraph"/>
              <w:spacing w:line="226" w:lineRule="exact"/>
              <w:ind w:left="141"/>
              <w:rPr>
                <w:sz w:val="17"/>
              </w:rPr>
            </w:pPr>
            <w:r>
              <w:rPr>
                <w:w w:val="99"/>
                <w:sz w:val="17"/>
              </w:rPr>
              <w:t>6</w:t>
            </w:r>
          </w:p>
        </w:tc>
        <w:tc>
          <w:tcPr>
            <w:tcW w:w="663" w:type="dxa"/>
          </w:tcPr>
          <w:p w14:paraId="64BBD297" w14:textId="77777777" w:rsidR="00BD1F51" w:rsidRDefault="00684C1D">
            <w:pPr>
              <w:pStyle w:val="TableParagraph"/>
              <w:spacing w:line="226" w:lineRule="exact"/>
              <w:ind w:left="29" w:right="16"/>
              <w:jc w:val="center"/>
              <w:rPr>
                <w:sz w:val="17"/>
              </w:rPr>
            </w:pPr>
            <w:r>
              <w:rPr>
                <w:sz w:val="17"/>
              </w:rPr>
              <w:t>411004</w:t>
            </w:r>
          </w:p>
        </w:tc>
        <w:tc>
          <w:tcPr>
            <w:tcW w:w="4793" w:type="dxa"/>
          </w:tcPr>
          <w:p w14:paraId="148AD9AD"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2DCD8E20"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41D23804"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38BBDBDA" w14:textId="77777777" w:rsidR="00BD1F51" w:rsidRDefault="00684C1D">
            <w:pPr>
              <w:pStyle w:val="TableParagraph"/>
              <w:ind w:left="84" w:right="-10"/>
              <w:rPr>
                <w:sz w:val="17"/>
                <w:szCs w:val="17"/>
              </w:rPr>
            </w:pPr>
            <w:r>
              <w:rPr>
                <w:sz w:val="17"/>
                <w:szCs w:val="17"/>
              </w:rPr>
              <w:t xml:space="preserve">ըստ տրանսպորտի միջոցների </w:t>
            </w:r>
            <w:r>
              <w:rPr>
                <w:w w:val="95"/>
                <w:sz w:val="17"/>
                <w:szCs w:val="17"/>
              </w:rPr>
              <w:t>պատկանելիության`</w:t>
            </w:r>
          </w:p>
          <w:p w14:paraId="19EE1157" w14:textId="77777777" w:rsidR="00BD1F51" w:rsidRDefault="00684C1D">
            <w:pPr>
              <w:pStyle w:val="TableParagraph"/>
              <w:spacing w:line="204" w:lineRule="exact"/>
              <w:ind w:left="84"/>
              <w:rPr>
                <w:sz w:val="17"/>
                <w:szCs w:val="17"/>
              </w:rPr>
            </w:pPr>
            <w:r>
              <w:rPr>
                <w:sz w:val="17"/>
                <w:szCs w:val="17"/>
              </w:rPr>
              <w:t>երկրներով</w:t>
            </w:r>
          </w:p>
        </w:tc>
        <w:tc>
          <w:tcPr>
            <w:tcW w:w="947" w:type="dxa"/>
          </w:tcPr>
          <w:p w14:paraId="5D1BF398"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145D08E1" w14:textId="77777777" w:rsidR="00BD1F51" w:rsidRDefault="00684C1D">
            <w:pPr>
              <w:pStyle w:val="TableParagraph"/>
              <w:spacing w:line="226" w:lineRule="exact"/>
              <w:ind w:left="47" w:right="30"/>
              <w:jc w:val="center"/>
              <w:rPr>
                <w:sz w:val="17"/>
              </w:rPr>
            </w:pPr>
            <w:r>
              <w:rPr>
                <w:sz w:val="17"/>
              </w:rPr>
              <w:t>35/36</w:t>
            </w:r>
          </w:p>
        </w:tc>
        <w:tc>
          <w:tcPr>
            <w:tcW w:w="1732" w:type="dxa"/>
          </w:tcPr>
          <w:p w14:paraId="502A607A"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61AA45C9" w14:textId="77777777">
        <w:trPr>
          <w:trHeight w:val="906"/>
        </w:trPr>
        <w:tc>
          <w:tcPr>
            <w:tcW w:w="386" w:type="dxa"/>
          </w:tcPr>
          <w:p w14:paraId="6E37B4B4" w14:textId="77777777" w:rsidR="00BD1F51" w:rsidRDefault="00684C1D">
            <w:pPr>
              <w:pStyle w:val="TableParagraph"/>
              <w:spacing w:line="226" w:lineRule="exact"/>
              <w:ind w:left="148"/>
              <w:rPr>
                <w:sz w:val="17"/>
              </w:rPr>
            </w:pPr>
            <w:r>
              <w:rPr>
                <w:w w:val="99"/>
                <w:sz w:val="17"/>
              </w:rPr>
              <w:t>7</w:t>
            </w:r>
          </w:p>
        </w:tc>
        <w:tc>
          <w:tcPr>
            <w:tcW w:w="663" w:type="dxa"/>
          </w:tcPr>
          <w:p w14:paraId="6A1C4790" w14:textId="77777777" w:rsidR="00BD1F51" w:rsidRDefault="00684C1D">
            <w:pPr>
              <w:pStyle w:val="TableParagraph"/>
              <w:spacing w:line="226" w:lineRule="exact"/>
              <w:ind w:left="29" w:right="16"/>
              <w:jc w:val="center"/>
              <w:rPr>
                <w:sz w:val="17"/>
              </w:rPr>
            </w:pPr>
            <w:r>
              <w:rPr>
                <w:sz w:val="17"/>
              </w:rPr>
              <w:t>411005</w:t>
            </w:r>
          </w:p>
        </w:tc>
        <w:tc>
          <w:tcPr>
            <w:tcW w:w="4793" w:type="dxa"/>
          </w:tcPr>
          <w:p w14:paraId="59F247FC" w14:textId="77777777" w:rsidR="00BD1F51" w:rsidRDefault="00684C1D">
            <w:pPr>
              <w:pStyle w:val="TableParagraph"/>
              <w:spacing w:line="226" w:lineRule="exact"/>
              <w:ind w:left="84"/>
              <w:rPr>
                <w:sz w:val="17"/>
                <w:szCs w:val="17"/>
              </w:rPr>
            </w:pPr>
            <w:r>
              <w:rPr>
                <w:sz w:val="17"/>
                <w:szCs w:val="17"/>
              </w:rPr>
              <w:t>Ապրանքների արտահանումը</w:t>
            </w:r>
          </w:p>
        </w:tc>
        <w:tc>
          <w:tcPr>
            <w:tcW w:w="3096" w:type="dxa"/>
          </w:tcPr>
          <w:p w14:paraId="3EC0853C" w14:textId="77777777" w:rsidR="00BD1F51" w:rsidRDefault="00684C1D">
            <w:pPr>
              <w:pStyle w:val="TableParagraph"/>
              <w:ind w:left="84" w:hanging="1"/>
              <w:rPr>
                <w:sz w:val="17"/>
                <w:szCs w:val="17"/>
              </w:rPr>
            </w:pPr>
            <w:r>
              <w:rPr>
                <w:sz w:val="17"/>
                <w:szCs w:val="17"/>
              </w:rPr>
              <w:t>հայտարարատուի կողմից ներկայաց- ված ապրանքների հայտարարա- գրերի և վիճակագրական ձևի</w:t>
            </w:r>
          </w:p>
          <w:p w14:paraId="7AC41DD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0B9D982" w14:textId="77777777" w:rsidR="00BD1F51" w:rsidRDefault="00684C1D">
            <w:pPr>
              <w:pStyle w:val="TableParagraph"/>
              <w:ind w:left="84" w:right="-10"/>
              <w:rPr>
                <w:sz w:val="17"/>
                <w:szCs w:val="17"/>
              </w:rPr>
            </w:pPr>
            <w:r>
              <w:rPr>
                <w:sz w:val="17"/>
                <w:szCs w:val="17"/>
              </w:rPr>
              <w:t>ըստ տրանսպորտի տեսակների</w:t>
            </w:r>
          </w:p>
        </w:tc>
        <w:tc>
          <w:tcPr>
            <w:tcW w:w="947" w:type="dxa"/>
          </w:tcPr>
          <w:p w14:paraId="04DA3BC1"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43330154" w14:textId="77777777" w:rsidR="00BD1F51" w:rsidRDefault="00684C1D">
            <w:pPr>
              <w:pStyle w:val="TableParagraph"/>
              <w:spacing w:line="226" w:lineRule="exact"/>
              <w:ind w:left="47" w:right="30"/>
              <w:jc w:val="center"/>
              <w:rPr>
                <w:sz w:val="17"/>
              </w:rPr>
            </w:pPr>
            <w:r>
              <w:rPr>
                <w:sz w:val="17"/>
              </w:rPr>
              <w:t>35/36</w:t>
            </w:r>
          </w:p>
        </w:tc>
        <w:tc>
          <w:tcPr>
            <w:tcW w:w="1732" w:type="dxa"/>
          </w:tcPr>
          <w:p w14:paraId="16C6BF6C"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568CBF12" w14:textId="77777777">
        <w:trPr>
          <w:trHeight w:val="906"/>
        </w:trPr>
        <w:tc>
          <w:tcPr>
            <w:tcW w:w="386" w:type="dxa"/>
          </w:tcPr>
          <w:p w14:paraId="5C4408A9" w14:textId="77777777" w:rsidR="00BD1F51" w:rsidRDefault="00684C1D">
            <w:pPr>
              <w:pStyle w:val="TableParagraph"/>
              <w:spacing w:line="226" w:lineRule="exact"/>
              <w:ind w:left="141"/>
              <w:rPr>
                <w:sz w:val="17"/>
              </w:rPr>
            </w:pPr>
            <w:r>
              <w:rPr>
                <w:w w:val="99"/>
                <w:sz w:val="17"/>
              </w:rPr>
              <w:t>8</w:t>
            </w:r>
          </w:p>
        </w:tc>
        <w:tc>
          <w:tcPr>
            <w:tcW w:w="663" w:type="dxa"/>
          </w:tcPr>
          <w:p w14:paraId="390D10AA" w14:textId="77777777" w:rsidR="00BD1F51" w:rsidRDefault="00684C1D">
            <w:pPr>
              <w:pStyle w:val="TableParagraph"/>
              <w:spacing w:line="226" w:lineRule="exact"/>
              <w:ind w:left="26" w:right="16"/>
              <w:jc w:val="center"/>
              <w:rPr>
                <w:sz w:val="17"/>
              </w:rPr>
            </w:pPr>
            <w:r>
              <w:rPr>
                <w:sz w:val="17"/>
              </w:rPr>
              <w:t>411006</w:t>
            </w:r>
          </w:p>
        </w:tc>
        <w:tc>
          <w:tcPr>
            <w:tcW w:w="4793" w:type="dxa"/>
          </w:tcPr>
          <w:p w14:paraId="4545185C" w14:textId="77777777" w:rsidR="00BD1F51" w:rsidRDefault="00684C1D">
            <w:pPr>
              <w:pStyle w:val="TableParagraph"/>
              <w:ind w:left="83" w:right="87"/>
              <w:rPr>
                <w:sz w:val="17"/>
                <w:szCs w:val="17"/>
              </w:rPr>
            </w:pPr>
            <w:r>
              <w:rPr>
                <w:sz w:val="17"/>
                <w:szCs w:val="17"/>
              </w:rPr>
              <w:t>Ապրանքների արտահանումն ըստ Արտաքին տնտեսական գործունեության ապրանքների անվանացանկի բաժինների, տարեկան ճշգրտված տվյալների հիման վրա</w:t>
            </w:r>
          </w:p>
        </w:tc>
        <w:tc>
          <w:tcPr>
            <w:tcW w:w="3096" w:type="dxa"/>
          </w:tcPr>
          <w:p w14:paraId="06C449A8"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334A696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48BA772C" w14:textId="77777777" w:rsidR="00BD1F51" w:rsidRDefault="00684C1D">
            <w:pPr>
              <w:pStyle w:val="TableParagraph"/>
              <w:ind w:left="84" w:right="70"/>
              <w:rPr>
                <w:sz w:val="17"/>
                <w:szCs w:val="17"/>
              </w:rPr>
            </w:pPr>
            <w:r>
              <w:rPr>
                <w:sz w:val="17"/>
                <w:szCs w:val="17"/>
              </w:rPr>
              <w:t>ըստ հանրապետության, երկրների, եռամսյակային</w:t>
            </w:r>
          </w:p>
          <w:p w14:paraId="347ABC42" w14:textId="77777777" w:rsidR="00BD1F51" w:rsidRDefault="00684C1D">
            <w:pPr>
              <w:pStyle w:val="TableParagraph"/>
              <w:spacing w:line="204" w:lineRule="exact"/>
              <w:ind w:left="84"/>
              <w:rPr>
                <w:sz w:val="17"/>
                <w:szCs w:val="17"/>
              </w:rPr>
            </w:pPr>
            <w:r>
              <w:rPr>
                <w:sz w:val="17"/>
                <w:szCs w:val="17"/>
              </w:rPr>
              <w:t>կտրվածքով</w:t>
            </w:r>
          </w:p>
        </w:tc>
        <w:tc>
          <w:tcPr>
            <w:tcW w:w="947" w:type="dxa"/>
          </w:tcPr>
          <w:p w14:paraId="639511AE"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68D43B04" w14:textId="77777777" w:rsidR="00BD1F51" w:rsidRDefault="00684C1D">
            <w:pPr>
              <w:pStyle w:val="TableParagraph"/>
              <w:spacing w:line="226" w:lineRule="exact"/>
              <w:ind w:left="47" w:right="31"/>
              <w:jc w:val="center"/>
              <w:rPr>
                <w:sz w:val="17"/>
                <w:szCs w:val="17"/>
              </w:rPr>
            </w:pPr>
            <w:r>
              <w:rPr>
                <w:sz w:val="17"/>
                <w:szCs w:val="17"/>
              </w:rPr>
              <w:t>29 հունիսի</w:t>
            </w:r>
          </w:p>
        </w:tc>
        <w:tc>
          <w:tcPr>
            <w:tcW w:w="1732" w:type="dxa"/>
          </w:tcPr>
          <w:p w14:paraId="30E8FD7E" w14:textId="77777777" w:rsidR="00BD1F51" w:rsidRDefault="00684C1D">
            <w:pPr>
              <w:pStyle w:val="TableParagraph"/>
              <w:spacing w:line="226" w:lineRule="exact"/>
              <w:ind w:left="491"/>
              <w:rPr>
                <w:sz w:val="17"/>
              </w:rPr>
            </w:pPr>
            <w:r>
              <w:rPr>
                <w:sz w:val="17"/>
              </w:rPr>
              <w:t>1000-401,</w:t>
            </w:r>
          </w:p>
          <w:p w14:paraId="755199F8" w14:textId="77777777" w:rsidR="00BD1F51" w:rsidRDefault="00684C1D">
            <w:pPr>
              <w:pStyle w:val="TableParagraph"/>
              <w:spacing w:line="227" w:lineRule="exact"/>
              <w:ind w:left="507"/>
              <w:rPr>
                <w:sz w:val="17"/>
              </w:rPr>
            </w:pPr>
            <w:r>
              <w:rPr>
                <w:sz w:val="17"/>
              </w:rPr>
              <w:t>1000-402</w:t>
            </w:r>
          </w:p>
        </w:tc>
      </w:tr>
      <w:tr w:rsidR="00BD1F51" w14:paraId="254E9B93" w14:textId="77777777">
        <w:trPr>
          <w:trHeight w:val="906"/>
        </w:trPr>
        <w:tc>
          <w:tcPr>
            <w:tcW w:w="386" w:type="dxa"/>
          </w:tcPr>
          <w:p w14:paraId="708AF8AB" w14:textId="77777777" w:rsidR="00BD1F51" w:rsidRDefault="00684C1D">
            <w:pPr>
              <w:pStyle w:val="TableParagraph"/>
              <w:spacing w:line="226" w:lineRule="exact"/>
              <w:ind w:left="141"/>
              <w:rPr>
                <w:sz w:val="17"/>
              </w:rPr>
            </w:pPr>
            <w:r>
              <w:rPr>
                <w:w w:val="99"/>
                <w:sz w:val="17"/>
              </w:rPr>
              <w:t>9</w:t>
            </w:r>
          </w:p>
        </w:tc>
        <w:tc>
          <w:tcPr>
            <w:tcW w:w="663" w:type="dxa"/>
          </w:tcPr>
          <w:p w14:paraId="1E729DE0" w14:textId="77777777" w:rsidR="00BD1F51" w:rsidRDefault="00684C1D">
            <w:pPr>
              <w:pStyle w:val="TableParagraph"/>
              <w:spacing w:line="226" w:lineRule="exact"/>
              <w:ind w:left="27" w:right="16"/>
              <w:jc w:val="center"/>
              <w:rPr>
                <w:sz w:val="17"/>
              </w:rPr>
            </w:pPr>
            <w:r>
              <w:rPr>
                <w:sz w:val="17"/>
              </w:rPr>
              <w:t>411007</w:t>
            </w:r>
          </w:p>
        </w:tc>
        <w:tc>
          <w:tcPr>
            <w:tcW w:w="4793" w:type="dxa"/>
          </w:tcPr>
          <w:p w14:paraId="2E1F67A1"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w:t>
            </w:r>
          </w:p>
          <w:p w14:paraId="05D74962" w14:textId="77777777" w:rsidR="00BD1F51" w:rsidRDefault="00684C1D">
            <w:pPr>
              <w:pStyle w:val="TableParagraph"/>
              <w:spacing w:line="225" w:lineRule="exact"/>
              <w:ind w:left="83"/>
              <w:rPr>
                <w:sz w:val="17"/>
                <w:szCs w:val="17"/>
              </w:rPr>
            </w:pPr>
            <w:r>
              <w:rPr>
                <w:sz w:val="17"/>
                <w:szCs w:val="17"/>
              </w:rPr>
              <w:t>2-նիշ մակարդակի, տարեկան ճշգրտված տվյալների</w:t>
            </w:r>
          </w:p>
          <w:p w14:paraId="2F26E96D" w14:textId="77777777" w:rsidR="00BD1F51" w:rsidRDefault="00684C1D">
            <w:pPr>
              <w:pStyle w:val="TableParagraph"/>
              <w:spacing w:line="207" w:lineRule="exact"/>
              <w:ind w:left="83"/>
              <w:rPr>
                <w:sz w:val="17"/>
                <w:szCs w:val="17"/>
              </w:rPr>
            </w:pPr>
            <w:r>
              <w:rPr>
                <w:sz w:val="17"/>
                <w:szCs w:val="17"/>
              </w:rPr>
              <w:t>հիման վրա</w:t>
            </w:r>
          </w:p>
        </w:tc>
        <w:tc>
          <w:tcPr>
            <w:tcW w:w="3096" w:type="dxa"/>
          </w:tcPr>
          <w:p w14:paraId="02D5D69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096FA9B"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1B1907A5" w14:textId="77777777" w:rsidR="00BD1F51" w:rsidRDefault="00684C1D">
            <w:pPr>
              <w:pStyle w:val="TableParagraph"/>
              <w:ind w:left="84" w:right="-10"/>
              <w:rPr>
                <w:sz w:val="17"/>
                <w:szCs w:val="17"/>
              </w:rPr>
            </w:pPr>
            <w:r>
              <w:rPr>
                <w:sz w:val="17"/>
                <w:szCs w:val="17"/>
              </w:rPr>
              <w:t>ըստ հանրապետության, գործընկեր երկիր- ապրանք կտրվածքի</w:t>
            </w:r>
          </w:p>
        </w:tc>
        <w:tc>
          <w:tcPr>
            <w:tcW w:w="947" w:type="dxa"/>
          </w:tcPr>
          <w:p w14:paraId="2A470EAC"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030AAC23" w14:textId="77777777" w:rsidR="00BD1F51" w:rsidRDefault="00684C1D">
            <w:pPr>
              <w:pStyle w:val="TableParagraph"/>
              <w:spacing w:line="226" w:lineRule="exact"/>
              <w:ind w:left="47" w:right="31"/>
              <w:jc w:val="center"/>
              <w:rPr>
                <w:sz w:val="17"/>
              </w:rPr>
            </w:pPr>
            <w:r>
              <w:rPr>
                <w:sz w:val="17"/>
              </w:rPr>
              <w:t>30</w:t>
            </w:r>
          </w:p>
          <w:p w14:paraId="4B7A716A"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35DB9EA" w14:textId="77777777" w:rsidR="00BD1F51" w:rsidRDefault="00684C1D">
            <w:pPr>
              <w:pStyle w:val="TableParagraph"/>
              <w:spacing w:line="226" w:lineRule="exact"/>
              <w:ind w:left="18"/>
              <w:jc w:val="center"/>
              <w:rPr>
                <w:sz w:val="17"/>
              </w:rPr>
            </w:pPr>
            <w:r>
              <w:rPr>
                <w:sz w:val="17"/>
              </w:rPr>
              <w:t>1000-101,</w:t>
            </w:r>
          </w:p>
          <w:p w14:paraId="2DB21EA6" w14:textId="77777777" w:rsidR="00BD1F51" w:rsidRDefault="00684C1D">
            <w:pPr>
              <w:pStyle w:val="TableParagraph"/>
              <w:spacing w:line="227" w:lineRule="exact"/>
              <w:ind w:left="19"/>
              <w:jc w:val="center"/>
              <w:rPr>
                <w:sz w:val="17"/>
              </w:rPr>
            </w:pPr>
            <w:r>
              <w:rPr>
                <w:sz w:val="17"/>
              </w:rPr>
              <w:t>ArmStatBank.am</w:t>
            </w:r>
          </w:p>
        </w:tc>
      </w:tr>
      <w:tr w:rsidR="00BD1F51" w14:paraId="165731E8" w14:textId="77777777">
        <w:trPr>
          <w:trHeight w:val="906"/>
        </w:trPr>
        <w:tc>
          <w:tcPr>
            <w:tcW w:w="386" w:type="dxa"/>
          </w:tcPr>
          <w:p w14:paraId="53B32500" w14:textId="77777777" w:rsidR="00BD1F51" w:rsidRDefault="00684C1D">
            <w:pPr>
              <w:pStyle w:val="TableParagraph"/>
              <w:spacing w:line="226" w:lineRule="exact"/>
              <w:ind w:left="82"/>
              <w:rPr>
                <w:sz w:val="17"/>
              </w:rPr>
            </w:pPr>
            <w:r>
              <w:rPr>
                <w:sz w:val="17"/>
              </w:rPr>
              <w:t>10</w:t>
            </w:r>
          </w:p>
        </w:tc>
        <w:tc>
          <w:tcPr>
            <w:tcW w:w="663" w:type="dxa"/>
          </w:tcPr>
          <w:p w14:paraId="1A9F5F99" w14:textId="77777777" w:rsidR="00BD1F51" w:rsidRDefault="00684C1D">
            <w:pPr>
              <w:pStyle w:val="TableParagraph"/>
              <w:spacing w:line="226" w:lineRule="exact"/>
              <w:ind w:left="48" w:right="16"/>
              <w:jc w:val="center"/>
              <w:rPr>
                <w:sz w:val="17"/>
              </w:rPr>
            </w:pPr>
            <w:r>
              <w:rPr>
                <w:sz w:val="17"/>
              </w:rPr>
              <w:t>411008</w:t>
            </w:r>
          </w:p>
        </w:tc>
        <w:tc>
          <w:tcPr>
            <w:tcW w:w="4793" w:type="dxa"/>
          </w:tcPr>
          <w:p w14:paraId="6F2327F4" w14:textId="77777777" w:rsidR="00BD1F51" w:rsidRDefault="00684C1D">
            <w:pPr>
              <w:pStyle w:val="TableParagraph"/>
              <w:ind w:left="105" w:right="13"/>
              <w:rPr>
                <w:sz w:val="17"/>
                <w:szCs w:val="17"/>
              </w:rPr>
            </w:pPr>
            <w:r>
              <w:rPr>
                <w:sz w:val="17"/>
                <w:szCs w:val="17"/>
              </w:rPr>
              <w:t>Ապրանքների արտահանումն ըստ Միջազգային առևտրի ստանդարտ դասակարգման և Լայն տնտեսական դասակարգման 2-նիշ մակարդակի, տարեկան ճշգրտված</w:t>
            </w:r>
          </w:p>
          <w:p w14:paraId="32C09E66" w14:textId="77777777" w:rsidR="00BD1F51" w:rsidRDefault="00684C1D">
            <w:pPr>
              <w:pStyle w:val="TableParagraph"/>
              <w:spacing w:line="204" w:lineRule="exact"/>
              <w:ind w:left="105"/>
              <w:rPr>
                <w:sz w:val="17"/>
                <w:szCs w:val="17"/>
              </w:rPr>
            </w:pPr>
            <w:r>
              <w:rPr>
                <w:sz w:val="17"/>
                <w:szCs w:val="17"/>
              </w:rPr>
              <w:t>տվյալների հիման վրա</w:t>
            </w:r>
          </w:p>
        </w:tc>
        <w:tc>
          <w:tcPr>
            <w:tcW w:w="3096" w:type="dxa"/>
          </w:tcPr>
          <w:p w14:paraId="2289721E"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0DEBB22F"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261F5AEA"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BEF926F"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50D1747B" w14:textId="77777777" w:rsidR="00BD1F51" w:rsidRDefault="00684C1D">
            <w:pPr>
              <w:pStyle w:val="TableParagraph"/>
              <w:spacing w:line="226" w:lineRule="exact"/>
              <w:ind w:left="47" w:right="33"/>
              <w:jc w:val="center"/>
              <w:rPr>
                <w:sz w:val="17"/>
              </w:rPr>
            </w:pPr>
            <w:r>
              <w:rPr>
                <w:sz w:val="17"/>
              </w:rPr>
              <w:t>30</w:t>
            </w:r>
          </w:p>
          <w:p w14:paraId="0E6E6974"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CD047A8" w14:textId="77777777" w:rsidR="00BD1F51" w:rsidRDefault="00684C1D">
            <w:pPr>
              <w:pStyle w:val="TableParagraph"/>
              <w:spacing w:line="226" w:lineRule="exact"/>
              <w:ind w:left="18"/>
              <w:jc w:val="center"/>
              <w:rPr>
                <w:sz w:val="17"/>
              </w:rPr>
            </w:pPr>
            <w:r>
              <w:rPr>
                <w:sz w:val="17"/>
              </w:rPr>
              <w:t>1000-101,</w:t>
            </w:r>
          </w:p>
          <w:p w14:paraId="1D59BA92" w14:textId="77777777" w:rsidR="00BD1F51" w:rsidRDefault="00684C1D">
            <w:pPr>
              <w:pStyle w:val="TableParagraph"/>
              <w:spacing w:line="227" w:lineRule="exact"/>
              <w:ind w:left="19"/>
              <w:jc w:val="center"/>
              <w:rPr>
                <w:sz w:val="17"/>
                <w:szCs w:val="17"/>
              </w:rPr>
            </w:pPr>
            <w:r>
              <w:rPr>
                <w:sz w:val="17"/>
                <w:szCs w:val="17"/>
              </w:rPr>
              <w:t>տվյալների բազաներ</w:t>
            </w:r>
          </w:p>
        </w:tc>
      </w:tr>
      <w:tr w:rsidR="00BD1F51" w14:paraId="01B6E215" w14:textId="77777777">
        <w:trPr>
          <w:trHeight w:val="1587"/>
        </w:trPr>
        <w:tc>
          <w:tcPr>
            <w:tcW w:w="386" w:type="dxa"/>
          </w:tcPr>
          <w:p w14:paraId="2A2253F8" w14:textId="77777777" w:rsidR="00BD1F51" w:rsidRDefault="00684C1D">
            <w:pPr>
              <w:pStyle w:val="TableParagraph"/>
              <w:spacing w:line="226" w:lineRule="exact"/>
              <w:ind w:left="125"/>
              <w:rPr>
                <w:sz w:val="17"/>
              </w:rPr>
            </w:pPr>
            <w:r>
              <w:rPr>
                <w:sz w:val="17"/>
              </w:rPr>
              <w:t>11</w:t>
            </w:r>
          </w:p>
        </w:tc>
        <w:tc>
          <w:tcPr>
            <w:tcW w:w="663" w:type="dxa"/>
          </w:tcPr>
          <w:p w14:paraId="01FC1DE6" w14:textId="77777777" w:rsidR="00BD1F51" w:rsidRDefault="00684C1D">
            <w:pPr>
              <w:pStyle w:val="TableParagraph"/>
              <w:spacing w:line="226" w:lineRule="exact"/>
              <w:ind w:left="9" w:right="61"/>
              <w:jc w:val="center"/>
              <w:rPr>
                <w:sz w:val="17"/>
              </w:rPr>
            </w:pPr>
            <w:r>
              <w:rPr>
                <w:sz w:val="17"/>
              </w:rPr>
              <w:t>411009</w:t>
            </w:r>
          </w:p>
        </w:tc>
        <w:tc>
          <w:tcPr>
            <w:tcW w:w="4793" w:type="dxa"/>
          </w:tcPr>
          <w:p w14:paraId="4013BB00" w14:textId="77777777" w:rsidR="00BD1F51" w:rsidRDefault="00684C1D">
            <w:pPr>
              <w:pStyle w:val="TableParagraph"/>
              <w:ind w:left="105" w:right="90"/>
              <w:rPr>
                <w:sz w:val="17"/>
                <w:szCs w:val="17"/>
              </w:rPr>
            </w:pPr>
            <w:r>
              <w:rPr>
                <w:sz w:val="17"/>
                <w:szCs w:val="17"/>
              </w:rPr>
              <w:t>Ապրանքների արտահանումն ըստ Արտաքին</w:t>
            </w:r>
            <w:r>
              <w:rPr>
                <w:spacing w:val="-21"/>
                <w:sz w:val="17"/>
                <w:szCs w:val="17"/>
              </w:rPr>
              <w:t xml:space="preserve"> </w:t>
            </w:r>
            <w:r>
              <w:rPr>
                <w:sz w:val="17"/>
                <w:szCs w:val="17"/>
              </w:rPr>
              <w:t>տնտեսական գործունեության ապրանքների անվանացանկի 4-նիշ մակարդակի, տարեկան ճշգրտված տվյալների հիման վրա</w:t>
            </w:r>
          </w:p>
        </w:tc>
        <w:tc>
          <w:tcPr>
            <w:tcW w:w="3096" w:type="dxa"/>
          </w:tcPr>
          <w:p w14:paraId="4FF9BC8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AC35DF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73F99AE8" w14:textId="77777777" w:rsidR="00BD1F51" w:rsidRDefault="00684C1D">
            <w:pPr>
              <w:pStyle w:val="TableParagraph"/>
              <w:spacing w:line="226" w:lineRule="exact"/>
              <w:ind w:left="83" w:right="13"/>
              <w:jc w:val="center"/>
              <w:rPr>
                <w:sz w:val="17"/>
                <w:szCs w:val="17"/>
              </w:rPr>
            </w:pPr>
            <w:r>
              <w:rPr>
                <w:sz w:val="17"/>
                <w:szCs w:val="17"/>
              </w:rPr>
              <w:t>տարեկան</w:t>
            </w:r>
          </w:p>
        </w:tc>
        <w:tc>
          <w:tcPr>
            <w:tcW w:w="1071" w:type="dxa"/>
          </w:tcPr>
          <w:p w14:paraId="49B8BAFB" w14:textId="77777777" w:rsidR="00BD1F51" w:rsidRDefault="00684C1D">
            <w:pPr>
              <w:pStyle w:val="TableParagraph"/>
              <w:spacing w:line="226" w:lineRule="exact"/>
              <w:ind w:left="14"/>
              <w:jc w:val="center"/>
              <w:rPr>
                <w:sz w:val="17"/>
              </w:rPr>
            </w:pPr>
            <w:r>
              <w:rPr>
                <w:w w:val="99"/>
                <w:sz w:val="17"/>
              </w:rPr>
              <w:t>2</w:t>
            </w:r>
          </w:p>
          <w:p w14:paraId="4EE9FD09"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019D118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bl>
    <w:p w14:paraId="600BF846" w14:textId="77777777" w:rsidR="00BD1F51" w:rsidRDefault="00BD1F51">
      <w:pPr>
        <w:spacing w:line="226" w:lineRule="exact"/>
        <w:jc w:val="center"/>
        <w:rPr>
          <w:sz w:val="17"/>
          <w:szCs w:val="17"/>
        </w:rPr>
        <w:sectPr w:rsidR="00BD1F51">
          <w:pgSz w:w="15840" w:h="12240" w:orient="landscape"/>
          <w:pgMar w:top="1740" w:right="260" w:bottom="1360" w:left="400" w:header="1194" w:footer="1204" w:gutter="0"/>
          <w:cols w:space="720"/>
        </w:sectPr>
      </w:pPr>
    </w:p>
    <w:p w14:paraId="4640870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
        <w:gridCol w:w="697"/>
        <w:gridCol w:w="4773"/>
        <w:gridCol w:w="3097"/>
        <w:gridCol w:w="2115"/>
        <w:gridCol w:w="948"/>
        <w:gridCol w:w="1072"/>
        <w:gridCol w:w="1733"/>
      </w:tblGrid>
      <w:tr w:rsidR="00BD1F51" w14:paraId="0BA8D898" w14:textId="77777777">
        <w:trPr>
          <w:trHeight w:val="425"/>
        </w:trPr>
        <w:tc>
          <w:tcPr>
            <w:tcW w:w="375" w:type="dxa"/>
            <w:vMerge w:val="restart"/>
          </w:tcPr>
          <w:p w14:paraId="348A0BB6" w14:textId="77777777" w:rsidR="00BD1F51" w:rsidRDefault="00684C1D">
            <w:pPr>
              <w:pStyle w:val="TableParagraph"/>
              <w:ind w:left="50"/>
              <w:rPr>
                <w:b/>
                <w:bCs/>
                <w:i/>
                <w:sz w:val="15"/>
                <w:szCs w:val="15"/>
              </w:rPr>
            </w:pPr>
            <w:r>
              <w:rPr>
                <w:b/>
                <w:bCs/>
                <w:i/>
                <w:sz w:val="15"/>
                <w:szCs w:val="15"/>
              </w:rPr>
              <w:t>Հ/Հ</w:t>
            </w:r>
          </w:p>
        </w:tc>
        <w:tc>
          <w:tcPr>
            <w:tcW w:w="697" w:type="dxa"/>
            <w:vMerge w:val="restart"/>
          </w:tcPr>
          <w:p w14:paraId="2EF026FA" w14:textId="77777777" w:rsidR="00BD1F51" w:rsidRDefault="00684C1D">
            <w:pPr>
              <w:pStyle w:val="TableParagraph"/>
              <w:ind w:left="61" w:right="60" w:hanging="1"/>
              <w:jc w:val="center"/>
              <w:rPr>
                <w:b/>
                <w:bCs/>
                <w:i/>
                <w:sz w:val="15"/>
                <w:szCs w:val="15"/>
              </w:rPr>
            </w:pPr>
            <w:r>
              <w:rPr>
                <w:b/>
                <w:bCs/>
                <w:i/>
                <w:sz w:val="15"/>
                <w:szCs w:val="15"/>
              </w:rPr>
              <w:t>Աշխա- տանքի (ցուցա- նիշի) ծածկա- գիրը</w:t>
            </w:r>
          </w:p>
        </w:tc>
        <w:tc>
          <w:tcPr>
            <w:tcW w:w="4773" w:type="dxa"/>
            <w:vMerge w:val="restart"/>
          </w:tcPr>
          <w:p w14:paraId="4E1400D6" w14:textId="77777777" w:rsidR="00BD1F51" w:rsidRDefault="00684C1D">
            <w:pPr>
              <w:pStyle w:val="TableParagraph"/>
              <w:ind w:left="1522" w:right="1241" w:hanging="283"/>
              <w:rPr>
                <w:b/>
                <w:bCs/>
                <w:i/>
                <w:sz w:val="15"/>
                <w:szCs w:val="15"/>
              </w:rPr>
            </w:pPr>
            <w:r>
              <w:rPr>
                <w:b/>
                <w:bCs/>
                <w:i/>
                <w:sz w:val="15"/>
                <w:szCs w:val="15"/>
              </w:rPr>
              <w:t>Վիճակագրական աշխատանքի (ցուցանիշի) անվանումը</w:t>
            </w:r>
          </w:p>
        </w:tc>
        <w:tc>
          <w:tcPr>
            <w:tcW w:w="3097" w:type="dxa"/>
            <w:vMerge w:val="restart"/>
          </w:tcPr>
          <w:p w14:paraId="7070FE89" w14:textId="77777777" w:rsidR="00BD1F51" w:rsidRDefault="00684C1D">
            <w:pPr>
              <w:pStyle w:val="TableParagraph"/>
              <w:ind w:left="77" w:right="6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5" w:type="dxa"/>
            <w:gridSpan w:val="3"/>
          </w:tcPr>
          <w:p w14:paraId="39E1C415" w14:textId="77777777" w:rsidR="00BD1F51" w:rsidRDefault="00684C1D">
            <w:pPr>
              <w:pStyle w:val="TableParagraph"/>
              <w:ind w:left="469"/>
              <w:rPr>
                <w:b/>
                <w:bCs/>
                <w:sz w:val="15"/>
                <w:szCs w:val="15"/>
              </w:rPr>
            </w:pPr>
            <w:r>
              <w:rPr>
                <w:b/>
                <w:bCs/>
                <w:sz w:val="15"/>
                <w:szCs w:val="15"/>
              </w:rPr>
              <w:t>Վիճակագրական աշխատանքի (ցուցանիշի)</w:t>
            </w:r>
          </w:p>
        </w:tc>
        <w:tc>
          <w:tcPr>
            <w:tcW w:w="1733" w:type="dxa"/>
            <w:vMerge w:val="restart"/>
          </w:tcPr>
          <w:p w14:paraId="252C2C4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2AAB60A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29D22D3D" w14:textId="77777777">
        <w:trPr>
          <w:trHeight w:val="1961"/>
        </w:trPr>
        <w:tc>
          <w:tcPr>
            <w:tcW w:w="375" w:type="dxa"/>
            <w:vMerge/>
            <w:tcBorders>
              <w:top w:val="nil"/>
            </w:tcBorders>
          </w:tcPr>
          <w:p w14:paraId="6789E97A" w14:textId="77777777" w:rsidR="00BD1F51" w:rsidRDefault="00BD1F51">
            <w:pPr>
              <w:rPr>
                <w:sz w:val="2"/>
                <w:szCs w:val="2"/>
              </w:rPr>
            </w:pPr>
          </w:p>
        </w:tc>
        <w:tc>
          <w:tcPr>
            <w:tcW w:w="697" w:type="dxa"/>
            <w:vMerge/>
            <w:tcBorders>
              <w:top w:val="nil"/>
            </w:tcBorders>
          </w:tcPr>
          <w:p w14:paraId="30CED83F" w14:textId="77777777" w:rsidR="00BD1F51" w:rsidRDefault="00BD1F51">
            <w:pPr>
              <w:rPr>
                <w:sz w:val="2"/>
                <w:szCs w:val="2"/>
              </w:rPr>
            </w:pPr>
          </w:p>
        </w:tc>
        <w:tc>
          <w:tcPr>
            <w:tcW w:w="4773" w:type="dxa"/>
            <w:vMerge/>
            <w:tcBorders>
              <w:top w:val="nil"/>
            </w:tcBorders>
          </w:tcPr>
          <w:p w14:paraId="0A4AA415" w14:textId="77777777" w:rsidR="00BD1F51" w:rsidRDefault="00BD1F51">
            <w:pPr>
              <w:rPr>
                <w:sz w:val="2"/>
                <w:szCs w:val="2"/>
              </w:rPr>
            </w:pPr>
          </w:p>
        </w:tc>
        <w:tc>
          <w:tcPr>
            <w:tcW w:w="3097" w:type="dxa"/>
            <w:vMerge/>
            <w:tcBorders>
              <w:top w:val="nil"/>
            </w:tcBorders>
          </w:tcPr>
          <w:p w14:paraId="6C858022" w14:textId="77777777" w:rsidR="00BD1F51" w:rsidRDefault="00BD1F51">
            <w:pPr>
              <w:rPr>
                <w:sz w:val="2"/>
                <w:szCs w:val="2"/>
              </w:rPr>
            </w:pPr>
          </w:p>
        </w:tc>
        <w:tc>
          <w:tcPr>
            <w:tcW w:w="2115" w:type="dxa"/>
          </w:tcPr>
          <w:p w14:paraId="589195A1" w14:textId="77777777" w:rsidR="00BD1F51" w:rsidRDefault="00684C1D">
            <w:pPr>
              <w:pStyle w:val="TableParagraph"/>
              <w:spacing w:before="1"/>
              <w:ind w:left="31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426364D"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28FE08A2"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349DEE77" w14:textId="77777777" w:rsidR="00BD1F51" w:rsidRDefault="00BD1F51">
            <w:pPr>
              <w:rPr>
                <w:sz w:val="2"/>
                <w:szCs w:val="2"/>
              </w:rPr>
            </w:pPr>
          </w:p>
        </w:tc>
      </w:tr>
      <w:tr w:rsidR="00BD1F51" w14:paraId="050EFECD" w14:textId="77777777">
        <w:trPr>
          <w:trHeight w:val="222"/>
        </w:trPr>
        <w:tc>
          <w:tcPr>
            <w:tcW w:w="375" w:type="dxa"/>
          </w:tcPr>
          <w:p w14:paraId="7F1E471C" w14:textId="77777777" w:rsidR="00BD1F51" w:rsidRDefault="00684C1D">
            <w:pPr>
              <w:pStyle w:val="TableParagraph"/>
              <w:spacing w:line="203" w:lineRule="exact"/>
              <w:ind w:left="20"/>
              <w:jc w:val="center"/>
              <w:rPr>
                <w:b/>
                <w:i/>
                <w:sz w:val="17"/>
              </w:rPr>
            </w:pPr>
            <w:r>
              <w:rPr>
                <w:b/>
                <w:i/>
                <w:w w:val="99"/>
                <w:sz w:val="17"/>
              </w:rPr>
              <w:t>1</w:t>
            </w:r>
          </w:p>
        </w:tc>
        <w:tc>
          <w:tcPr>
            <w:tcW w:w="697" w:type="dxa"/>
          </w:tcPr>
          <w:p w14:paraId="479B0817" w14:textId="77777777" w:rsidR="00BD1F51" w:rsidRDefault="00684C1D">
            <w:pPr>
              <w:pStyle w:val="TableParagraph"/>
              <w:spacing w:line="203" w:lineRule="exact"/>
              <w:jc w:val="center"/>
              <w:rPr>
                <w:b/>
                <w:i/>
                <w:sz w:val="17"/>
              </w:rPr>
            </w:pPr>
            <w:r>
              <w:rPr>
                <w:b/>
                <w:i/>
                <w:w w:val="99"/>
                <w:sz w:val="17"/>
              </w:rPr>
              <w:t>2</w:t>
            </w:r>
          </w:p>
        </w:tc>
        <w:tc>
          <w:tcPr>
            <w:tcW w:w="4773" w:type="dxa"/>
          </w:tcPr>
          <w:p w14:paraId="21922B35" w14:textId="77777777" w:rsidR="00BD1F51" w:rsidRDefault="00684C1D">
            <w:pPr>
              <w:pStyle w:val="TableParagraph"/>
              <w:spacing w:line="203" w:lineRule="exact"/>
              <w:ind w:right="11"/>
              <w:jc w:val="center"/>
              <w:rPr>
                <w:b/>
                <w:i/>
                <w:sz w:val="17"/>
              </w:rPr>
            </w:pPr>
            <w:r>
              <w:rPr>
                <w:b/>
                <w:i/>
                <w:w w:val="99"/>
                <w:sz w:val="17"/>
              </w:rPr>
              <w:t>3</w:t>
            </w:r>
          </w:p>
        </w:tc>
        <w:tc>
          <w:tcPr>
            <w:tcW w:w="3097" w:type="dxa"/>
          </w:tcPr>
          <w:p w14:paraId="7F90435A" w14:textId="77777777" w:rsidR="00BD1F51" w:rsidRDefault="00684C1D">
            <w:pPr>
              <w:pStyle w:val="TableParagraph"/>
              <w:spacing w:line="203" w:lineRule="exact"/>
              <w:ind w:left="61"/>
              <w:jc w:val="center"/>
              <w:rPr>
                <w:b/>
                <w:i/>
                <w:sz w:val="17"/>
              </w:rPr>
            </w:pPr>
            <w:r>
              <w:rPr>
                <w:b/>
                <w:i/>
                <w:w w:val="99"/>
                <w:sz w:val="17"/>
              </w:rPr>
              <w:t>4</w:t>
            </w:r>
          </w:p>
        </w:tc>
        <w:tc>
          <w:tcPr>
            <w:tcW w:w="2115" w:type="dxa"/>
          </w:tcPr>
          <w:p w14:paraId="5C74CF40" w14:textId="77777777" w:rsidR="00BD1F51" w:rsidRDefault="00684C1D">
            <w:pPr>
              <w:pStyle w:val="TableParagraph"/>
              <w:spacing w:line="198" w:lineRule="exact"/>
              <w:ind w:left="8"/>
              <w:jc w:val="center"/>
              <w:rPr>
                <w:b/>
                <w:i/>
                <w:sz w:val="15"/>
              </w:rPr>
            </w:pPr>
            <w:r>
              <w:rPr>
                <w:b/>
                <w:i/>
                <w:sz w:val="15"/>
              </w:rPr>
              <w:t>5</w:t>
            </w:r>
          </w:p>
        </w:tc>
        <w:tc>
          <w:tcPr>
            <w:tcW w:w="948" w:type="dxa"/>
          </w:tcPr>
          <w:p w14:paraId="083FB853" w14:textId="77777777" w:rsidR="00BD1F51" w:rsidRDefault="00684C1D">
            <w:pPr>
              <w:pStyle w:val="TableParagraph"/>
              <w:spacing w:line="198" w:lineRule="exact"/>
              <w:ind w:left="6"/>
              <w:jc w:val="center"/>
              <w:rPr>
                <w:b/>
                <w:i/>
                <w:sz w:val="15"/>
              </w:rPr>
            </w:pPr>
            <w:r>
              <w:rPr>
                <w:b/>
                <w:i/>
                <w:sz w:val="15"/>
              </w:rPr>
              <w:t>6</w:t>
            </w:r>
          </w:p>
        </w:tc>
        <w:tc>
          <w:tcPr>
            <w:tcW w:w="1072" w:type="dxa"/>
          </w:tcPr>
          <w:p w14:paraId="0F8EF51D" w14:textId="77777777" w:rsidR="00BD1F51" w:rsidRDefault="00684C1D">
            <w:pPr>
              <w:pStyle w:val="TableParagraph"/>
              <w:spacing w:line="198" w:lineRule="exact"/>
              <w:ind w:left="3"/>
              <w:jc w:val="center"/>
              <w:rPr>
                <w:b/>
                <w:i/>
                <w:sz w:val="15"/>
              </w:rPr>
            </w:pPr>
            <w:r>
              <w:rPr>
                <w:b/>
                <w:i/>
                <w:sz w:val="15"/>
              </w:rPr>
              <w:t>7</w:t>
            </w:r>
          </w:p>
        </w:tc>
        <w:tc>
          <w:tcPr>
            <w:tcW w:w="1733" w:type="dxa"/>
          </w:tcPr>
          <w:p w14:paraId="7A5E0C69" w14:textId="77777777" w:rsidR="00BD1F51" w:rsidRDefault="00684C1D">
            <w:pPr>
              <w:pStyle w:val="TableParagraph"/>
              <w:spacing w:line="203" w:lineRule="exact"/>
              <w:ind w:left="4"/>
              <w:jc w:val="center"/>
              <w:rPr>
                <w:b/>
                <w:i/>
                <w:sz w:val="17"/>
              </w:rPr>
            </w:pPr>
            <w:r>
              <w:rPr>
                <w:b/>
                <w:i/>
                <w:w w:val="99"/>
                <w:sz w:val="17"/>
              </w:rPr>
              <w:t>8</w:t>
            </w:r>
          </w:p>
        </w:tc>
      </w:tr>
      <w:tr w:rsidR="00BD1F51" w14:paraId="2D3CF11E" w14:textId="77777777">
        <w:trPr>
          <w:trHeight w:val="1361"/>
        </w:trPr>
        <w:tc>
          <w:tcPr>
            <w:tcW w:w="375" w:type="dxa"/>
          </w:tcPr>
          <w:p w14:paraId="2B51AC41" w14:textId="77777777" w:rsidR="00BD1F51" w:rsidRDefault="00684C1D">
            <w:pPr>
              <w:pStyle w:val="TableParagraph"/>
              <w:spacing w:line="226" w:lineRule="exact"/>
              <w:ind w:left="76" w:right="56"/>
              <w:jc w:val="center"/>
              <w:rPr>
                <w:sz w:val="17"/>
              </w:rPr>
            </w:pPr>
            <w:r>
              <w:rPr>
                <w:sz w:val="17"/>
              </w:rPr>
              <w:t>12</w:t>
            </w:r>
          </w:p>
        </w:tc>
        <w:tc>
          <w:tcPr>
            <w:tcW w:w="697" w:type="dxa"/>
          </w:tcPr>
          <w:p w14:paraId="774A12C6" w14:textId="77777777" w:rsidR="00BD1F51" w:rsidRDefault="00684C1D">
            <w:pPr>
              <w:pStyle w:val="TableParagraph"/>
              <w:spacing w:line="226" w:lineRule="exact"/>
              <w:ind w:left="58" w:right="38"/>
              <w:jc w:val="center"/>
              <w:rPr>
                <w:sz w:val="17"/>
              </w:rPr>
            </w:pPr>
            <w:r>
              <w:rPr>
                <w:sz w:val="17"/>
              </w:rPr>
              <w:t>411010</w:t>
            </w:r>
          </w:p>
        </w:tc>
        <w:tc>
          <w:tcPr>
            <w:tcW w:w="4773" w:type="dxa"/>
          </w:tcPr>
          <w:p w14:paraId="6FBF3BF9" w14:textId="77777777" w:rsidR="00BD1F51" w:rsidRDefault="00684C1D">
            <w:pPr>
              <w:pStyle w:val="TableParagraph"/>
              <w:ind w:left="82"/>
              <w:rPr>
                <w:sz w:val="17"/>
                <w:szCs w:val="17"/>
              </w:rPr>
            </w:pPr>
            <w:r>
              <w:rPr>
                <w:sz w:val="17"/>
                <w:szCs w:val="17"/>
              </w:rPr>
              <w:t>Ապրանքների արտահանումը, տարեկան ճշգրտված տվյալների հիման վրա</w:t>
            </w:r>
          </w:p>
        </w:tc>
        <w:tc>
          <w:tcPr>
            <w:tcW w:w="3097" w:type="dxa"/>
          </w:tcPr>
          <w:p w14:paraId="166CBE04"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5" w:type="dxa"/>
          </w:tcPr>
          <w:p w14:paraId="64C24AFC" w14:textId="77777777" w:rsidR="00BD1F51" w:rsidRDefault="00684C1D">
            <w:pPr>
              <w:pStyle w:val="TableParagraph"/>
              <w:ind w:left="80"/>
              <w:rPr>
                <w:sz w:val="17"/>
                <w:szCs w:val="17"/>
              </w:rPr>
            </w:pPr>
            <w:r>
              <w:rPr>
                <w:sz w:val="17"/>
                <w:szCs w:val="17"/>
              </w:rPr>
              <w:t>ըստ ապրանքների հայտարարագրերի, վիճակագրական ձևի և ֆիզիկական անձանց մաքսային հայտարա-</w:t>
            </w:r>
          </w:p>
          <w:p w14:paraId="0CC393D8" w14:textId="77777777" w:rsidR="00BD1F51" w:rsidRDefault="00684C1D">
            <w:pPr>
              <w:pStyle w:val="TableParagraph"/>
              <w:spacing w:line="202" w:lineRule="exact"/>
              <w:ind w:left="80"/>
              <w:rPr>
                <w:sz w:val="17"/>
                <w:szCs w:val="17"/>
              </w:rPr>
            </w:pPr>
            <w:r>
              <w:rPr>
                <w:sz w:val="17"/>
                <w:szCs w:val="17"/>
              </w:rPr>
              <w:t>րագրերի տվյալների</w:t>
            </w:r>
          </w:p>
        </w:tc>
        <w:tc>
          <w:tcPr>
            <w:tcW w:w="948" w:type="dxa"/>
          </w:tcPr>
          <w:p w14:paraId="460B8755" w14:textId="77777777" w:rsidR="00BD1F51" w:rsidRDefault="00684C1D">
            <w:pPr>
              <w:pStyle w:val="TableParagraph"/>
              <w:spacing w:line="226" w:lineRule="exact"/>
              <w:ind w:left="75" w:right="15"/>
              <w:jc w:val="center"/>
              <w:rPr>
                <w:sz w:val="17"/>
                <w:szCs w:val="17"/>
              </w:rPr>
            </w:pPr>
            <w:r>
              <w:rPr>
                <w:sz w:val="17"/>
                <w:szCs w:val="17"/>
              </w:rPr>
              <w:t>տարեկան</w:t>
            </w:r>
          </w:p>
        </w:tc>
        <w:tc>
          <w:tcPr>
            <w:tcW w:w="1072" w:type="dxa"/>
          </w:tcPr>
          <w:p w14:paraId="435394C1" w14:textId="77777777" w:rsidR="00BD1F51" w:rsidRDefault="00684C1D">
            <w:pPr>
              <w:pStyle w:val="TableParagraph"/>
              <w:spacing w:line="226" w:lineRule="exact"/>
              <w:ind w:left="3"/>
              <w:jc w:val="center"/>
              <w:rPr>
                <w:sz w:val="17"/>
              </w:rPr>
            </w:pPr>
            <w:r>
              <w:rPr>
                <w:w w:val="99"/>
                <w:sz w:val="17"/>
              </w:rPr>
              <w:t>2</w:t>
            </w:r>
          </w:p>
          <w:p w14:paraId="787E97E3" w14:textId="77777777" w:rsidR="00BD1F51" w:rsidRDefault="00684C1D">
            <w:pPr>
              <w:pStyle w:val="TableParagraph"/>
              <w:spacing w:line="227" w:lineRule="exact"/>
              <w:ind w:left="80" w:right="75"/>
              <w:jc w:val="center"/>
              <w:rPr>
                <w:sz w:val="17"/>
                <w:szCs w:val="17"/>
              </w:rPr>
            </w:pPr>
            <w:r>
              <w:rPr>
                <w:sz w:val="17"/>
                <w:szCs w:val="17"/>
              </w:rPr>
              <w:t>նոյեմբերի</w:t>
            </w:r>
          </w:p>
        </w:tc>
        <w:tc>
          <w:tcPr>
            <w:tcW w:w="1733" w:type="dxa"/>
          </w:tcPr>
          <w:p w14:paraId="2B95CF42"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320B774" w14:textId="77777777">
        <w:trPr>
          <w:trHeight w:val="452"/>
        </w:trPr>
        <w:tc>
          <w:tcPr>
            <w:tcW w:w="375" w:type="dxa"/>
          </w:tcPr>
          <w:p w14:paraId="15FAD315" w14:textId="77777777" w:rsidR="00BD1F51" w:rsidRDefault="00684C1D">
            <w:pPr>
              <w:pStyle w:val="TableParagraph"/>
              <w:spacing w:line="226" w:lineRule="exact"/>
              <w:ind w:left="76" w:right="56"/>
              <w:jc w:val="center"/>
              <w:rPr>
                <w:sz w:val="17"/>
              </w:rPr>
            </w:pPr>
            <w:r>
              <w:rPr>
                <w:sz w:val="17"/>
              </w:rPr>
              <w:t>13</w:t>
            </w:r>
          </w:p>
        </w:tc>
        <w:tc>
          <w:tcPr>
            <w:tcW w:w="697" w:type="dxa"/>
          </w:tcPr>
          <w:p w14:paraId="52809589" w14:textId="77777777" w:rsidR="00BD1F51" w:rsidRDefault="00684C1D">
            <w:pPr>
              <w:pStyle w:val="TableParagraph"/>
              <w:spacing w:line="226" w:lineRule="exact"/>
              <w:ind w:left="58" w:right="38"/>
              <w:jc w:val="center"/>
              <w:rPr>
                <w:sz w:val="17"/>
              </w:rPr>
            </w:pPr>
            <w:r>
              <w:rPr>
                <w:sz w:val="17"/>
              </w:rPr>
              <w:t>411011</w:t>
            </w:r>
          </w:p>
        </w:tc>
        <w:tc>
          <w:tcPr>
            <w:tcW w:w="4773" w:type="dxa"/>
          </w:tcPr>
          <w:p w14:paraId="29F5787F" w14:textId="77777777" w:rsidR="00BD1F51" w:rsidRDefault="00684C1D">
            <w:pPr>
              <w:pStyle w:val="TableParagraph"/>
              <w:spacing w:line="226" w:lineRule="exact"/>
              <w:ind w:left="82"/>
              <w:rPr>
                <w:sz w:val="17"/>
                <w:szCs w:val="17"/>
              </w:rPr>
            </w:pPr>
            <w:r>
              <w:rPr>
                <w:sz w:val="17"/>
                <w:szCs w:val="17"/>
              </w:rPr>
              <w:t>Բնական գազի արտահանումը</w:t>
            </w:r>
          </w:p>
        </w:tc>
        <w:tc>
          <w:tcPr>
            <w:tcW w:w="3097" w:type="dxa"/>
          </w:tcPr>
          <w:p w14:paraId="491C5DCD" w14:textId="77777777" w:rsidR="00BD1F51" w:rsidRDefault="00684C1D">
            <w:pPr>
              <w:pStyle w:val="TableParagraph"/>
              <w:spacing w:line="226" w:lineRule="exact"/>
              <w:ind w:left="80"/>
              <w:rPr>
                <w:sz w:val="17"/>
                <w:szCs w:val="17"/>
              </w:rPr>
            </w:pPr>
            <w:r>
              <w:rPr>
                <w:sz w:val="17"/>
                <w:szCs w:val="17"/>
              </w:rPr>
              <w:t>Ձև N 1-գազ (ամսական)</w:t>
            </w:r>
          </w:p>
        </w:tc>
        <w:tc>
          <w:tcPr>
            <w:tcW w:w="2115" w:type="dxa"/>
          </w:tcPr>
          <w:p w14:paraId="60476E1E"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2F585D46" w14:textId="77777777" w:rsidR="00BD1F51" w:rsidRDefault="00684C1D">
            <w:pPr>
              <w:pStyle w:val="TableParagraph"/>
              <w:spacing w:line="226" w:lineRule="exact"/>
              <w:ind w:left="23" w:right="19"/>
              <w:jc w:val="center"/>
              <w:rPr>
                <w:sz w:val="17"/>
                <w:szCs w:val="17"/>
              </w:rPr>
            </w:pPr>
            <w:r>
              <w:rPr>
                <w:sz w:val="17"/>
                <w:szCs w:val="17"/>
              </w:rPr>
              <w:t>ամսական</w:t>
            </w:r>
          </w:p>
        </w:tc>
        <w:tc>
          <w:tcPr>
            <w:tcW w:w="1072" w:type="dxa"/>
          </w:tcPr>
          <w:p w14:paraId="6BFF213E" w14:textId="77777777" w:rsidR="00BD1F51" w:rsidRDefault="00684C1D">
            <w:pPr>
              <w:pStyle w:val="TableParagraph"/>
              <w:spacing w:line="226" w:lineRule="exact"/>
              <w:ind w:left="79" w:right="79"/>
              <w:jc w:val="center"/>
              <w:rPr>
                <w:sz w:val="17"/>
              </w:rPr>
            </w:pPr>
            <w:r>
              <w:rPr>
                <w:sz w:val="17"/>
              </w:rPr>
              <w:t>35/36</w:t>
            </w:r>
          </w:p>
        </w:tc>
        <w:tc>
          <w:tcPr>
            <w:tcW w:w="1733" w:type="dxa"/>
          </w:tcPr>
          <w:p w14:paraId="35AB270F" w14:textId="77777777" w:rsidR="00BD1F51" w:rsidRDefault="00684C1D">
            <w:pPr>
              <w:pStyle w:val="TableParagraph"/>
              <w:spacing w:line="225" w:lineRule="exact"/>
              <w:ind w:left="483"/>
              <w:rPr>
                <w:sz w:val="17"/>
              </w:rPr>
            </w:pPr>
            <w:r>
              <w:rPr>
                <w:sz w:val="17"/>
              </w:rPr>
              <w:t>1000-401,</w:t>
            </w:r>
          </w:p>
          <w:p w14:paraId="020634B5" w14:textId="77777777" w:rsidR="00BD1F51" w:rsidRDefault="00684C1D">
            <w:pPr>
              <w:pStyle w:val="TableParagraph"/>
              <w:spacing w:line="207" w:lineRule="exact"/>
              <w:ind w:left="500"/>
              <w:rPr>
                <w:sz w:val="17"/>
              </w:rPr>
            </w:pPr>
            <w:r>
              <w:rPr>
                <w:sz w:val="17"/>
              </w:rPr>
              <w:t>1000-402</w:t>
            </w:r>
          </w:p>
        </w:tc>
      </w:tr>
      <w:tr w:rsidR="00BD1F51" w14:paraId="180511FE" w14:textId="77777777">
        <w:trPr>
          <w:trHeight w:val="453"/>
        </w:trPr>
        <w:tc>
          <w:tcPr>
            <w:tcW w:w="375" w:type="dxa"/>
          </w:tcPr>
          <w:p w14:paraId="592AC3B8" w14:textId="77777777" w:rsidR="00BD1F51" w:rsidRDefault="00684C1D">
            <w:pPr>
              <w:pStyle w:val="TableParagraph"/>
              <w:spacing w:line="226" w:lineRule="exact"/>
              <w:ind w:left="76" w:right="55"/>
              <w:jc w:val="center"/>
              <w:rPr>
                <w:sz w:val="17"/>
              </w:rPr>
            </w:pPr>
            <w:r>
              <w:rPr>
                <w:sz w:val="17"/>
              </w:rPr>
              <w:t>14</w:t>
            </w:r>
          </w:p>
        </w:tc>
        <w:tc>
          <w:tcPr>
            <w:tcW w:w="697" w:type="dxa"/>
          </w:tcPr>
          <w:p w14:paraId="58A34DDF" w14:textId="77777777" w:rsidR="00BD1F51" w:rsidRDefault="00684C1D">
            <w:pPr>
              <w:pStyle w:val="TableParagraph"/>
              <w:spacing w:line="226" w:lineRule="exact"/>
              <w:ind w:left="58" w:right="35"/>
              <w:jc w:val="center"/>
              <w:rPr>
                <w:sz w:val="17"/>
              </w:rPr>
            </w:pPr>
            <w:r>
              <w:rPr>
                <w:sz w:val="17"/>
              </w:rPr>
              <w:t>411012</w:t>
            </w:r>
          </w:p>
        </w:tc>
        <w:tc>
          <w:tcPr>
            <w:tcW w:w="4773" w:type="dxa"/>
          </w:tcPr>
          <w:p w14:paraId="0BEF50A9" w14:textId="77777777" w:rsidR="00BD1F51" w:rsidRDefault="00684C1D">
            <w:pPr>
              <w:pStyle w:val="TableParagraph"/>
              <w:spacing w:line="226" w:lineRule="exact"/>
              <w:ind w:left="83"/>
              <w:rPr>
                <w:sz w:val="17"/>
                <w:szCs w:val="17"/>
              </w:rPr>
            </w:pPr>
            <w:r>
              <w:rPr>
                <w:sz w:val="17"/>
                <w:szCs w:val="17"/>
              </w:rPr>
              <w:t>Բնական գազի արտահանումը</w:t>
            </w:r>
          </w:p>
        </w:tc>
        <w:tc>
          <w:tcPr>
            <w:tcW w:w="3097" w:type="dxa"/>
          </w:tcPr>
          <w:p w14:paraId="76F62567" w14:textId="77777777" w:rsidR="00BD1F51" w:rsidRDefault="00684C1D">
            <w:pPr>
              <w:pStyle w:val="TableParagraph"/>
              <w:spacing w:line="226" w:lineRule="exact"/>
              <w:ind w:left="81"/>
              <w:rPr>
                <w:sz w:val="17"/>
                <w:szCs w:val="17"/>
              </w:rPr>
            </w:pPr>
            <w:r>
              <w:rPr>
                <w:sz w:val="17"/>
                <w:szCs w:val="17"/>
              </w:rPr>
              <w:t>Ձև N 2-գազ (տարեկան)</w:t>
            </w:r>
          </w:p>
        </w:tc>
        <w:tc>
          <w:tcPr>
            <w:tcW w:w="2115" w:type="dxa"/>
          </w:tcPr>
          <w:p w14:paraId="5C05E198"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68AC63C0" w14:textId="77777777" w:rsidR="00BD1F51" w:rsidRDefault="00684C1D">
            <w:pPr>
              <w:pStyle w:val="TableParagraph"/>
              <w:spacing w:line="226" w:lineRule="exact"/>
              <w:ind w:left="21" w:right="19"/>
              <w:jc w:val="center"/>
              <w:rPr>
                <w:sz w:val="17"/>
                <w:szCs w:val="17"/>
              </w:rPr>
            </w:pPr>
            <w:r>
              <w:rPr>
                <w:sz w:val="17"/>
                <w:szCs w:val="17"/>
              </w:rPr>
              <w:t>տարեկան</w:t>
            </w:r>
          </w:p>
        </w:tc>
        <w:tc>
          <w:tcPr>
            <w:tcW w:w="1072" w:type="dxa"/>
          </w:tcPr>
          <w:p w14:paraId="387BAD4B" w14:textId="77777777" w:rsidR="00BD1F51" w:rsidRDefault="00684C1D">
            <w:pPr>
              <w:pStyle w:val="TableParagraph"/>
              <w:spacing w:line="226" w:lineRule="exact"/>
              <w:ind w:left="79" w:right="79"/>
              <w:jc w:val="center"/>
              <w:rPr>
                <w:sz w:val="17"/>
                <w:szCs w:val="17"/>
              </w:rPr>
            </w:pPr>
            <w:r>
              <w:rPr>
                <w:sz w:val="17"/>
                <w:szCs w:val="17"/>
              </w:rPr>
              <w:t>29 հունիսի</w:t>
            </w:r>
          </w:p>
        </w:tc>
        <w:tc>
          <w:tcPr>
            <w:tcW w:w="1733" w:type="dxa"/>
          </w:tcPr>
          <w:p w14:paraId="7BB3E957" w14:textId="77777777" w:rsidR="00BD1F51" w:rsidRDefault="00684C1D">
            <w:pPr>
              <w:pStyle w:val="TableParagraph"/>
              <w:spacing w:line="226" w:lineRule="exact"/>
              <w:ind w:left="483"/>
              <w:rPr>
                <w:sz w:val="17"/>
              </w:rPr>
            </w:pPr>
            <w:r>
              <w:rPr>
                <w:sz w:val="17"/>
              </w:rPr>
              <w:t>1000-401,</w:t>
            </w:r>
          </w:p>
          <w:p w14:paraId="400B994E" w14:textId="77777777" w:rsidR="00BD1F51" w:rsidRDefault="00684C1D">
            <w:pPr>
              <w:pStyle w:val="TableParagraph"/>
              <w:spacing w:line="207" w:lineRule="exact"/>
              <w:ind w:left="500"/>
              <w:rPr>
                <w:sz w:val="17"/>
              </w:rPr>
            </w:pPr>
            <w:r>
              <w:rPr>
                <w:sz w:val="17"/>
              </w:rPr>
              <w:t>1000-402</w:t>
            </w:r>
          </w:p>
        </w:tc>
      </w:tr>
      <w:tr w:rsidR="00BD1F51" w14:paraId="5B0148F3" w14:textId="77777777">
        <w:trPr>
          <w:trHeight w:val="906"/>
        </w:trPr>
        <w:tc>
          <w:tcPr>
            <w:tcW w:w="375" w:type="dxa"/>
          </w:tcPr>
          <w:p w14:paraId="158FE9C9" w14:textId="77777777" w:rsidR="00BD1F51" w:rsidRDefault="00684C1D">
            <w:pPr>
              <w:pStyle w:val="TableParagraph"/>
              <w:spacing w:line="226" w:lineRule="exact"/>
              <w:ind w:left="76" w:right="55"/>
              <w:jc w:val="center"/>
              <w:rPr>
                <w:sz w:val="17"/>
              </w:rPr>
            </w:pPr>
            <w:r>
              <w:rPr>
                <w:sz w:val="17"/>
              </w:rPr>
              <w:t>15</w:t>
            </w:r>
          </w:p>
        </w:tc>
        <w:tc>
          <w:tcPr>
            <w:tcW w:w="697" w:type="dxa"/>
          </w:tcPr>
          <w:p w14:paraId="4D087373" w14:textId="77777777" w:rsidR="00BD1F51" w:rsidRDefault="00684C1D">
            <w:pPr>
              <w:pStyle w:val="TableParagraph"/>
              <w:spacing w:line="226" w:lineRule="exact"/>
              <w:ind w:left="58" w:right="37"/>
              <w:jc w:val="center"/>
              <w:rPr>
                <w:sz w:val="17"/>
              </w:rPr>
            </w:pPr>
            <w:r>
              <w:rPr>
                <w:sz w:val="17"/>
              </w:rPr>
              <w:t>411013</w:t>
            </w:r>
          </w:p>
        </w:tc>
        <w:tc>
          <w:tcPr>
            <w:tcW w:w="4773" w:type="dxa"/>
          </w:tcPr>
          <w:p w14:paraId="5841DBCA"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7199CC7D"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3446DE22"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1DC4889C" w14:textId="77777777" w:rsidR="00BD1F51" w:rsidRDefault="00684C1D">
            <w:pPr>
              <w:pStyle w:val="TableParagraph"/>
              <w:ind w:left="80"/>
              <w:rPr>
                <w:sz w:val="17"/>
                <w:szCs w:val="17"/>
              </w:rPr>
            </w:pPr>
            <w:r>
              <w:rPr>
                <w:sz w:val="17"/>
                <w:szCs w:val="17"/>
              </w:rPr>
              <w:t>ըստ հանրապետության, երկրների</w:t>
            </w:r>
          </w:p>
        </w:tc>
        <w:tc>
          <w:tcPr>
            <w:tcW w:w="948" w:type="dxa"/>
          </w:tcPr>
          <w:p w14:paraId="17B97C60"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41E52F17" w14:textId="77777777" w:rsidR="00BD1F51" w:rsidRDefault="00684C1D">
            <w:pPr>
              <w:pStyle w:val="TableParagraph"/>
              <w:spacing w:line="226" w:lineRule="exact"/>
              <w:ind w:left="80" w:right="75"/>
              <w:jc w:val="center"/>
              <w:rPr>
                <w:sz w:val="17"/>
              </w:rPr>
            </w:pPr>
            <w:r>
              <w:rPr>
                <w:sz w:val="17"/>
              </w:rPr>
              <w:t>35/36</w:t>
            </w:r>
          </w:p>
        </w:tc>
        <w:tc>
          <w:tcPr>
            <w:tcW w:w="1733" w:type="dxa"/>
          </w:tcPr>
          <w:p w14:paraId="104C5263" w14:textId="77777777" w:rsidR="00BD1F51" w:rsidRDefault="00684C1D">
            <w:pPr>
              <w:pStyle w:val="TableParagraph"/>
              <w:ind w:left="210" w:right="192" w:hanging="2"/>
              <w:jc w:val="center"/>
              <w:rPr>
                <w:sz w:val="17"/>
                <w:szCs w:val="17"/>
              </w:rPr>
            </w:pPr>
            <w:r>
              <w:rPr>
                <w:sz w:val="17"/>
                <w:szCs w:val="17"/>
              </w:rPr>
              <w:t xml:space="preserve">ըստ    </w:t>
            </w:r>
            <w:r>
              <w:rPr>
                <w:spacing w:val="-1"/>
                <w:sz w:val="17"/>
                <w:szCs w:val="17"/>
              </w:rPr>
              <w:t xml:space="preserve">համաձայնագրի, </w:t>
            </w:r>
            <w:r>
              <w:rPr>
                <w:sz w:val="17"/>
                <w:szCs w:val="17"/>
              </w:rPr>
              <w:t>Եվրոստատ</w:t>
            </w:r>
          </w:p>
        </w:tc>
      </w:tr>
      <w:tr w:rsidR="00BD1F51" w14:paraId="0AD55BAC" w14:textId="77777777">
        <w:trPr>
          <w:trHeight w:val="906"/>
        </w:trPr>
        <w:tc>
          <w:tcPr>
            <w:tcW w:w="375" w:type="dxa"/>
          </w:tcPr>
          <w:p w14:paraId="5B5879D4" w14:textId="77777777" w:rsidR="00BD1F51" w:rsidRDefault="00684C1D">
            <w:pPr>
              <w:pStyle w:val="TableParagraph"/>
              <w:spacing w:line="226" w:lineRule="exact"/>
              <w:ind w:left="76" w:right="57"/>
              <w:jc w:val="center"/>
              <w:rPr>
                <w:sz w:val="17"/>
              </w:rPr>
            </w:pPr>
            <w:r>
              <w:rPr>
                <w:sz w:val="17"/>
              </w:rPr>
              <w:t>16</w:t>
            </w:r>
          </w:p>
        </w:tc>
        <w:tc>
          <w:tcPr>
            <w:tcW w:w="697" w:type="dxa"/>
          </w:tcPr>
          <w:p w14:paraId="6C4694E7" w14:textId="77777777" w:rsidR="00BD1F51" w:rsidRDefault="00684C1D">
            <w:pPr>
              <w:pStyle w:val="TableParagraph"/>
              <w:spacing w:line="226" w:lineRule="exact"/>
              <w:ind w:left="58" w:right="38"/>
              <w:jc w:val="center"/>
              <w:rPr>
                <w:sz w:val="17"/>
              </w:rPr>
            </w:pPr>
            <w:r>
              <w:rPr>
                <w:sz w:val="17"/>
              </w:rPr>
              <w:t>411014</w:t>
            </w:r>
          </w:p>
        </w:tc>
        <w:tc>
          <w:tcPr>
            <w:tcW w:w="4773" w:type="dxa"/>
          </w:tcPr>
          <w:p w14:paraId="6ACB486B"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13A61D4C"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66BE99CA"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391EC887" w14:textId="77777777" w:rsidR="00BD1F51" w:rsidRDefault="00684C1D">
            <w:pPr>
              <w:pStyle w:val="TableParagraph"/>
              <w:ind w:left="80" w:right="79"/>
              <w:rPr>
                <w:sz w:val="17"/>
                <w:szCs w:val="17"/>
              </w:rPr>
            </w:pPr>
            <w:r>
              <w:rPr>
                <w:sz w:val="17"/>
                <w:szCs w:val="17"/>
              </w:rPr>
              <w:t>ըստ հանրապետության, ապրանք-երկիր կտրվածքի</w:t>
            </w:r>
          </w:p>
        </w:tc>
        <w:tc>
          <w:tcPr>
            <w:tcW w:w="948" w:type="dxa"/>
          </w:tcPr>
          <w:p w14:paraId="6CFFBD54"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2A0F3B00" w14:textId="77777777" w:rsidR="00BD1F51" w:rsidRDefault="00684C1D">
            <w:pPr>
              <w:pStyle w:val="TableParagraph"/>
              <w:spacing w:line="226" w:lineRule="exact"/>
              <w:ind w:left="282"/>
              <w:rPr>
                <w:sz w:val="17"/>
              </w:rPr>
            </w:pPr>
            <w:r>
              <w:rPr>
                <w:sz w:val="17"/>
              </w:rPr>
              <w:t>35/36,</w:t>
            </w:r>
          </w:p>
          <w:p w14:paraId="25572FAA" w14:textId="77777777" w:rsidR="00BD1F51" w:rsidRDefault="00684C1D">
            <w:pPr>
              <w:pStyle w:val="TableParagraph"/>
              <w:spacing w:line="227" w:lineRule="exact"/>
              <w:ind w:left="315"/>
              <w:rPr>
                <w:sz w:val="17"/>
              </w:rPr>
            </w:pPr>
            <w:r>
              <w:rPr>
                <w:sz w:val="17"/>
              </w:rPr>
              <w:t>45/46</w:t>
            </w:r>
          </w:p>
        </w:tc>
        <w:tc>
          <w:tcPr>
            <w:tcW w:w="1733" w:type="dxa"/>
          </w:tcPr>
          <w:p w14:paraId="1CCC5D3C" w14:textId="77777777" w:rsidR="00BD1F51" w:rsidRDefault="00684C1D">
            <w:pPr>
              <w:pStyle w:val="TableParagraph"/>
              <w:ind w:left="7" w:right="-15"/>
              <w:jc w:val="center"/>
              <w:rPr>
                <w:sz w:val="17"/>
                <w:szCs w:val="17"/>
              </w:rPr>
            </w:pPr>
            <w:r>
              <w:rPr>
                <w:sz w:val="17"/>
                <w:szCs w:val="17"/>
              </w:rPr>
              <w:t>Կենտրոնական</w:t>
            </w:r>
            <w:r>
              <w:rPr>
                <w:spacing w:val="-9"/>
                <w:sz w:val="17"/>
                <w:szCs w:val="17"/>
              </w:rPr>
              <w:t xml:space="preserve"> </w:t>
            </w:r>
            <w:r>
              <w:rPr>
                <w:sz w:val="17"/>
                <w:szCs w:val="17"/>
              </w:rPr>
              <w:t>բանկ, Եվրասիական տնտեսական</w:t>
            </w:r>
          </w:p>
          <w:p w14:paraId="67217D6B" w14:textId="77777777" w:rsidR="00BD1F51" w:rsidRDefault="00684C1D">
            <w:pPr>
              <w:pStyle w:val="TableParagraph"/>
              <w:spacing w:line="204" w:lineRule="exact"/>
              <w:ind w:left="14"/>
              <w:jc w:val="center"/>
              <w:rPr>
                <w:sz w:val="17"/>
                <w:szCs w:val="17"/>
              </w:rPr>
            </w:pPr>
            <w:r>
              <w:rPr>
                <w:sz w:val="17"/>
                <w:szCs w:val="17"/>
              </w:rPr>
              <w:t>հանձնաժողով</w:t>
            </w:r>
          </w:p>
        </w:tc>
      </w:tr>
      <w:tr w:rsidR="00BD1F51" w14:paraId="61702F6B" w14:textId="77777777">
        <w:trPr>
          <w:trHeight w:val="906"/>
        </w:trPr>
        <w:tc>
          <w:tcPr>
            <w:tcW w:w="375" w:type="dxa"/>
          </w:tcPr>
          <w:p w14:paraId="362A9B3E" w14:textId="77777777" w:rsidR="00BD1F51" w:rsidRDefault="00684C1D">
            <w:pPr>
              <w:pStyle w:val="TableParagraph"/>
              <w:spacing w:line="226" w:lineRule="exact"/>
              <w:ind w:left="67" w:right="67"/>
              <w:jc w:val="center"/>
              <w:rPr>
                <w:sz w:val="17"/>
              </w:rPr>
            </w:pPr>
            <w:r>
              <w:rPr>
                <w:sz w:val="17"/>
              </w:rPr>
              <w:t>17</w:t>
            </w:r>
          </w:p>
        </w:tc>
        <w:tc>
          <w:tcPr>
            <w:tcW w:w="697" w:type="dxa"/>
          </w:tcPr>
          <w:p w14:paraId="1B92777C" w14:textId="77777777" w:rsidR="00BD1F51" w:rsidRDefault="00684C1D">
            <w:pPr>
              <w:pStyle w:val="TableParagraph"/>
              <w:spacing w:line="226" w:lineRule="exact"/>
              <w:ind w:left="58" w:right="58"/>
              <w:jc w:val="center"/>
              <w:rPr>
                <w:sz w:val="17"/>
              </w:rPr>
            </w:pPr>
            <w:r>
              <w:rPr>
                <w:sz w:val="17"/>
              </w:rPr>
              <w:t>411015</w:t>
            </w:r>
          </w:p>
        </w:tc>
        <w:tc>
          <w:tcPr>
            <w:tcW w:w="4773" w:type="dxa"/>
          </w:tcPr>
          <w:p w14:paraId="5CFEA158"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անվանացանկի</w:t>
            </w:r>
          </w:p>
          <w:p w14:paraId="2F8089E2" w14:textId="77777777" w:rsidR="00BD1F51" w:rsidRDefault="00684C1D">
            <w:pPr>
              <w:pStyle w:val="TableParagraph"/>
              <w:spacing w:line="225" w:lineRule="exact"/>
              <w:ind w:left="82"/>
              <w:rPr>
                <w:sz w:val="17"/>
                <w:szCs w:val="17"/>
              </w:rPr>
            </w:pPr>
            <w:r>
              <w:rPr>
                <w:sz w:val="17"/>
                <w:szCs w:val="17"/>
              </w:rPr>
              <w:t>10-նիշ մակարդակի, տարեկան ճշգրտված տվյալների</w:t>
            </w:r>
          </w:p>
          <w:p w14:paraId="71365F91" w14:textId="77777777" w:rsidR="00BD1F51" w:rsidRDefault="00684C1D">
            <w:pPr>
              <w:pStyle w:val="TableParagraph"/>
              <w:spacing w:line="207" w:lineRule="exact"/>
              <w:ind w:left="82"/>
              <w:rPr>
                <w:sz w:val="17"/>
                <w:szCs w:val="17"/>
              </w:rPr>
            </w:pPr>
            <w:r>
              <w:rPr>
                <w:sz w:val="17"/>
                <w:szCs w:val="17"/>
              </w:rPr>
              <w:t>հիման վրա</w:t>
            </w:r>
          </w:p>
        </w:tc>
        <w:tc>
          <w:tcPr>
            <w:tcW w:w="3097" w:type="dxa"/>
          </w:tcPr>
          <w:p w14:paraId="4DFD2DEB"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04D76E1C" w14:textId="77777777" w:rsidR="00BD1F51" w:rsidRDefault="00684C1D">
            <w:pPr>
              <w:pStyle w:val="TableParagraph"/>
              <w:spacing w:line="203" w:lineRule="exact"/>
              <w:ind w:left="81"/>
              <w:rPr>
                <w:sz w:val="17"/>
                <w:szCs w:val="17"/>
              </w:rPr>
            </w:pPr>
            <w:r>
              <w:rPr>
                <w:sz w:val="17"/>
                <w:szCs w:val="17"/>
              </w:rPr>
              <w:t>տվյալների հիման վրա</w:t>
            </w:r>
          </w:p>
        </w:tc>
        <w:tc>
          <w:tcPr>
            <w:tcW w:w="2115" w:type="dxa"/>
          </w:tcPr>
          <w:p w14:paraId="57A7E490"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5EF85196"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775EC932" w14:textId="77777777" w:rsidR="00BD1F51" w:rsidRDefault="00684C1D">
            <w:pPr>
              <w:pStyle w:val="TableParagraph"/>
              <w:spacing w:line="226" w:lineRule="exact"/>
              <w:ind w:left="79" w:right="79"/>
              <w:jc w:val="center"/>
              <w:rPr>
                <w:sz w:val="17"/>
              </w:rPr>
            </w:pPr>
            <w:r>
              <w:rPr>
                <w:sz w:val="17"/>
              </w:rPr>
              <w:t>31</w:t>
            </w:r>
          </w:p>
          <w:p w14:paraId="0A597DFA"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2642883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28131E14" w14:textId="77777777">
        <w:trPr>
          <w:trHeight w:val="273"/>
        </w:trPr>
        <w:tc>
          <w:tcPr>
            <w:tcW w:w="14810" w:type="dxa"/>
            <w:gridSpan w:val="8"/>
          </w:tcPr>
          <w:p w14:paraId="27D817BB" w14:textId="77777777" w:rsidR="00BD1F51" w:rsidRDefault="00684C1D">
            <w:pPr>
              <w:pStyle w:val="TableParagraph"/>
              <w:spacing w:before="6" w:line="247" w:lineRule="exact"/>
              <w:ind w:left="28"/>
              <w:rPr>
                <w:b/>
                <w:bCs/>
                <w:i/>
                <w:sz w:val="20"/>
                <w:szCs w:val="20"/>
              </w:rPr>
            </w:pPr>
            <w:r>
              <w:rPr>
                <w:b/>
                <w:bCs/>
                <w:i/>
                <w:w w:val="105"/>
                <w:sz w:val="20"/>
                <w:szCs w:val="20"/>
              </w:rPr>
              <w:t>4.1.2. ՆԵՐՄՈՒԾՈՒՄ</w:t>
            </w:r>
          </w:p>
        </w:tc>
      </w:tr>
      <w:tr w:rsidR="00BD1F51" w14:paraId="7C9C6F44" w14:textId="77777777">
        <w:trPr>
          <w:trHeight w:val="679"/>
        </w:trPr>
        <w:tc>
          <w:tcPr>
            <w:tcW w:w="375" w:type="dxa"/>
          </w:tcPr>
          <w:p w14:paraId="0075A123" w14:textId="77777777" w:rsidR="00BD1F51" w:rsidRDefault="00684C1D">
            <w:pPr>
              <w:pStyle w:val="TableParagraph"/>
              <w:spacing w:line="226" w:lineRule="exact"/>
              <w:ind w:left="66" w:right="67"/>
              <w:jc w:val="center"/>
              <w:rPr>
                <w:sz w:val="17"/>
              </w:rPr>
            </w:pPr>
            <w:r>
              <w:rPr>
                <w:sz w:val="17"/>
              </w:rPr>
              <w:t>18</w:t>
            </w:r>
          </w:p>
        </w:tc>
        <w:tc>
          <w:tcPr>
            <w:tcW w:w="697" w:type="dxa"/>
          </w:tcPr>
          <w:p w14:paraId="3BB37436" w14:textId="77777777" w:rsidR="00BD1F51" w:rsidRDefault="00684C1D">
            <w:pPr>
              <w:pStyle w:val="TableParagraph"/>
              <w:spacing w:line="226" w:lineRule="exact"/>
              <w:ind w:left="58" w:right="58"/>
              <w:jc w:val="center"/>
              <w:rPr>
                <w:sz w:val="17"/>
              </w:rPr>
            </w:pPr>
            <w:r>
              <w:rPr>
                <w:sz w:val="17"/>
              </w:rPr>
              <w:t>412001</w:t>
            </w:r>
          </w:p>
        </w:tc>
        <w:tc>
          <w:tcPr>
            <w:tcW w:w="4773" w:type="dxa"/>
          </w:tcPr>
          <w:p w14:paraId="6E7E13C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7" w:type="dxa"/>
          </w:tcPr>
          <w:p w14:paraId="75CAC97B" w14:textId="77777777" w:rsidR="00BD1F51" w:rsidRDefault="00684C1D">
            <w:pPr>
              <w:pStyle w:val="TableParagraph"/>
              <w:ind w:left="81" w:hanging="1"/>
              <w:rPr>
                <w:sz w:val="17"/>
                <w:szCs w:val="17"/>
              </w:rPr>
            </w:pPr>
            <w:r>
              <w:rPr>
                <w:sz w:val="17"/>
                <w:szCs w:val="17"/>
              </w:rPr>
              <w:t>ըստ ապրանքների հայտարարա- գրերի օպերատիվ և վիճակա-</w:t>
            </w:r>
          </w:p>
          <w:p w14:paraId="7FA0796D" w14:textId="77777777" w:rsidR="00BD1F51" w:rsidRDefault="00684C1D">
            <w:pPr>
              <w:pStyle w:val="TableParagraph"/>
              <w:spacing w:line="205" w:lineRule="exact"/>
              <w:ind w:left="81"/>
              <w:rPr>
                <w:sz w:val="17"/>
                <w:szCs w:val="17"/>
              </w:rPr>
            </w:pPr>
            <w:r>
              <w:rPr>
                <w:sz w:val="17"/>
                <w:szCs w:val="17"/>
              </w:rPr>
              <w:t>գրական ձևի տվյալների</w:t>
            </w:r>
          </w:p>
        </w:tc>
        <w:tc>
          <w:tcPr>
            <w:tcW w:w="2115" w:type="dxa"/>
          </w:tcPr>
          <w:p w14:paraId="4A5F53A4"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46189CF5"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94A4FCD" w14:textId="77777777" w:rsidR="00BD1F51" w:rsidRDefault="00684C1D">
            <w:pPr>
              <w:pStyle w:val="TableParagraph"/>
              <w:spacing w:line="226" w:lineRule="exact"/>
              <w:ind w:left="80" w:right="75"/>
              <w:jc w:val="center"/>
              <w:rPr>
                <w:sz w:val="17"/>
              </w:rPr>
            </w:pPr>
            <w:r>
              <w:rPr>
                <w:sz w:val="17"/>
              </w:rPr>
              <w:t>25</w:t>
            </w:r>
          </w:p>
        </w:tc>
        <w:tc>
          <w:tcPr>
            <w:tcW w:w="1733" w:type="dxa"/>
          </w:tcPr>
          <w:p w14:paraId="72E43B6B" w14:textId="77777777" w:rsidR="00BD1F51" w:rsidRDefault="00684C1D">
            <w:pPr>
              <w:pStyle w:val="TableParagraph"/>
              <w:spacing w:line="226" w:lineRule="exact"/>
              <w:ind w:left="471"/>
              <w:rPr>
                <w:sz w:val="17"/>
              </w:rPr>
            </w:pPr>
            <w:r>
              <w:rPr>
                <w:sz w:val="17"/>
              </w:rPr>
              <w:t>1000-203,</w:t>
            </w:r>
          </w:p>
          <w:p w14:paraId="38C870CE" w14:textId="77777777" w:rsidR="00BD1F51" w:rsidRDefault="00684C1D">
            <w:pPr>
              <w:pStyle w:val="TableParagraph"/>
              <w:spacing w:line="227" w:lineRule="exact"/>
              <w:ind w:left="482"/>
              <w:rPr>
                <w:sz w:val="17"/>
              </w:rPr>
            </w:pPr>
            <w:r>
              <w:rPr>
                <w:sz w:val="17"/>
              </w:rPr>
              <w:t>1000- 301</w:t>
            </w:r>
          </w:p>
        </w:tc>
      </w:tr>
    </w:tbl>
    <w:p w14:paraId="18657B24"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831DC3D"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34A517E9" w14:textId="77777777">
        <w:trPr>
          <w:trHeight w:val="425"/>
        </w:trPr>
        <w:tc>
          <w:tcPr>
            <w:tcW w:w="364" w:type="dxa"/>
            <w:vMerge w:val="restart"/>
          </w:tcPr>
          <w:p w14:paraId="7BDAC08F"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121A3B31"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135D896A"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066D6D58"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2F088789"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75445FF1"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B21A433"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527FBD91" w14:textId="77777777">
        <w:trPr>
          <w:trHeight w:val="1961"/>
        </w:trPr>
        <w:tc>
          <w:tcPr>
            <w:tcW w:w="364" w:type="dxa"/>
            <w:vMerge/>
            <w:tcBorders>
              <w:top w:val="nil"/>
            </w:tcBorders>
          </w:tcPr>
          <w:p w14:paraId="3C932840" w14:textId="77777777" w:rsidR="00BD1F51" w:rsidRDefault="00BD1F51">
            <w:pPr>
              <w:rPr>
                <w:sz w:val="2"/>
                <w:szCs w:val="2"/>
              </w:rPr>
            </w:pPr>
          </w:p>
        </w:tc>
        <w:tc>
          <w:tcPr>
            <w:tcW w:w="708" w:type="dxa"/>
            <w:vMerge/>
            <w:tcBorders>
              <w:top w:val="nil"/>
            </w:tcBorders>
          </w:tcPr>
          <w:p w14:paraId="747BFA96" w14:textId="77777777" w:rsidR="00BD1F51" w:rsidRDefault="00BD1F51">
            <w:pPr>
              <w:rPr>
                <w:sz w:val="2"/>
                <w:szCs w:val="2"/>
              </w:rPr>
            </w:pPr>
          </w:p>
        </w:tc>
        <w:tc>
          <w:tcPr>
            <w:tcW w:w="4772" w:type="dxa"/>
            <w:vMerge/>
            <w:tcBorders>
              <w:top w:val="nil"/>
            </w:tcBorders>
          </w:tcPr>
          <w:p w14:paraId="53493671" w14:textId="77777777" w:rsidR="00BD1F51" w:rsidRDefault="00BD1F51">
            <w:pPr>
              <w:rPr>
                <w:sz w:val="2"/>
                <w:szCs w:val="2"/>
              </w:rPr>
            </w:pPr>
          </w:p>
        </w:tc>
        <w:tc>
          <w:tcPr>
            <w:tcW w:w="3096" w:type="dxa"/>
            <w:vMerge/>
            <w:tcBorders>
              <w:top w:val="nil"/>
            </w:tcBorders>
          </w:tcPr>
          <w:p w14:paraId="3ABA60E5" w14:textId="77777777" w:rsidR="00BD1F51" w:rsidRDefault="00BD1F51">
            <w:pPr>
              <w:rPr>
                <w:sz w:val="2"/>
                <w:szCs w:val="2"/>
              </w:rPr>
            </w:pPr>
          </w:p>
        </w:tc>
        <w:tc>
          <w:tcPr>
            <w:tcW w:w="2114" w:type="dxa"/>
          </w:tcPr>
          <w:p w14:paraId="1B2414D9"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24092A3"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12464DD6"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2E24BD52" w14:textId="77777777" w:rsidR="00BD1F51" w:rsidRDefault="00BD1F51">
            <w:pPr>
              <w:rPr>
                <w:sz w:val="2"/>
                <w:szCs w:val="2"/>
              </w:rPr>
            </w:pPr>
          </w:p>
        </w:tc>
      </w:tr>
      <w:tr w:rsidR="00BD1F51" w14:paraId="4D1C4BBB" w14:textId="77777777">
        <w:trPr>
          <w:trHeight w:val="222"/>
        </w:trPr>
        <w:tc>
          <w:tcPr>
            <w:tcW w:w="364" w:type="dxa"/>
          </w:tcPr>
          <w:p w14:paraId="09984829"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3214F043"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85209FD"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E560BF9"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361619DD" w14:textId="77777777" w:rsidR="00BD1F51" w:rsidRDefault="00684C1D">
            <w:pPr>
              <w:pStyle w:val="TableParagraph"/>
              <w:spacing w:line="198" w:lineRule="exact"/>
              <w:ind w:left="13"/>
              <w:jc w:val="center"/>
              <w:rPr>
                <w:b/>
                <w:i/>
                <w:sz w:val="15"/>
              </w:rPr>
            </w:pPr>
            <w:r>
              <w:rPr>
                <w:b/>
                <w:i/>
                <w:sz w:val="15"/>
              </w:rPr>
              <w:t>5</w:t>
            </w:r>
          </w:p>
        </w:tc>
        <w:tc>
          <w:tcPr>
            <w:tcW w:w="947" w:type="dxa"/>
          </w:tcPr>
          <w:p w14:paraId="08EAF4ED" w14:textId="77777777" w:rsidR="00BD1F51" w:rsidRDefault="00684C1D">
            <w:pPr>
              <w:pStyle w:val="TableParagraph"/>
              <w:spacing w:line="198" w:lineRule="exact"/>
              <w:ind w:left="13"/>
              <w:jc w:val="center"/>
              <w:rPr>
                <w:b/>
                <w:i/>
                <w:sz w:val="15"/>
              </w:rPr>
            </w:pPr>
            <w:r>
              <w:rPr>
                <w:b/>
                <w:i/>
                <w:sz w:val="15"/>
              </w:rPr>
              <w:t>6</w:t>
            </w:r>
          </w:p>
        </w:tc>
        <w:tc>
          <w:tcPr>
            <w:tcW w:w="1071" w:type="dxa"/>
          </w:tcPr>
          <w:p w14:paraId="38C2E012" w14:textId="77777777" w:rsidR="00BD1F51" w:rsidRDefault="00684C1D">
            <w:pPr>
              <w:pStyle w:val="TableParagraph"/>
              <w:spacing w:line="198" w:lineRule="exact"/>
              <w:ind w:left="12"/>
              <w:jc w:val="center"/>
              <w:rPr>
                <w:b/>
                <w:i/>
                <w:sz w:val="15"/>
              </w:rPr>
            </w:pPr>
            <w:r>
              <w:rPr>
                <w:b/>
                <w:i/>
                <w:sz w:val="15"/>
              </w:rPr>
              <w:t>7</w:t>
            </w:r>
          </w:p>
        </w:tc>
        <w:tc>
          <w:tcPr>
            <w:tcW w:w="1732" w:type="dxa"/>
          </w:tcPr>
          <w:p w14:paraId="271AE051" w14:textId="77777777" w:rsidR="00BD1F51" w:rsidRDefault="00684C1D">
            <w:pPr>
              <w:pStyle w:val="TableParagraph"/>
              <w:spacing w:line="203" w:lineRule="exact"/>
              <w:ind w:left="15"/>
              <w:jc w:val="center"/>
              <w:rPr>
                <w:b/>
                <w:i/>
                <w:sz w:val="17"/>
              </w:rPr>
            </w:pPr>
            <w:r>
              <w:rPr>
                <w:b/>
                <w:i/>
                <w:w w:val="99"/>
                <w:sz w:val="17"/>
              </w:rPr>
              <w:t>8</w:t>
            </w:r>
          </w:p>
        </w:tc>
      </w:tr>
      <w:tr w:rsidR="00BD1F51" w14:paraId="1E8C9FC9" w14:textId="77777777">
        <w:trPr>
          <w:trHeight w:val="906"/>
        </w:trPr>
        <w:tc>
          <w:tcPr>
            <w:tcW w:w="364" w:type="dxa"/>
          </w:tcPr>
          <w:p w14:paraId="519229A3" w14:textId="77777777" w:rsidR="00BD1F51" w:rsidRDefault="00684C1D">
            <w:pPr>
              <w:pStyle w:val="TableParagraph"/>
              <w:spacing w:line="226" w:lineRule="exact"/>
              <w:ind w:left="58" w:right="50"/>
              <w:jc w:val="center"/>
              <w:rPr>
                <w:sz w:val="17"/>
              </w:rPr>
            </w:pPr>
            <w:r>
              <w:rPr>
                <w:sz w:val="17"/>
              </w:rPr>
              <w:t>19</w:t>
            </w:r>
          </w:p>
        </w:tc>
        <w:tc>
          <w:tcPr>
            <w:tcW w:w="708" w:type="dxa"/>
          </w:tcPr>
          <w:p w14:paraId="6F5430D9" w14:textId="77777777" w:rsidR="00BD1F51" w:rsidRDefault="00684C1D">
            <w:pPr>
              <w:pStyle w:val="TableParagraph"/>
              <w:spacing w:line="226" w:lineRule="exact"/>
              <w:ind w:left="51" w:right="40"/>
              <w:jc w:val="center"/>
              <w:rPr>
                <w:sz w:val="17"/>
              </w:rPr>
            </w:pPr>
            <w:r>
              <w:rPr>
                <w:sz w:val="17"/>
              </w:rPr>
              <w:t>412002</w:t>
            </w:r>
          </w:p>
        </w:tc>
        <w:tc>
          <w:tcPr>
            <w:tcW w:w="4772" w:type="dxa"/>
          </w:tcPr>
          <w:p w14:paraId="0BE2DE7C" w14:textId="77777777" w:rsidR="00BD1F51" w:rsidRDefault="00684C1D">
            <w:pPr>
              <w:pStyle w:val="TableParagraph"/>
              <w:ind w:left="82" w:firstLine="1"/>
              <w:rPr>
                <w:sz w:val="17"/>
                <w:szCs w:val="17"/>
              </w:rPr>
            </w:pPr>
            <w:r>
              <w:rPr>
                <w:sz w:val="17"/>
                <w:szCs w:val="17"/>
              </w:rPr>
              <w:t>Ապրանքների ներմուծումն ըստ Արտաքին տնտեսական գործունեության ապրանքների անվանացանկի բաժինների</w:t>
            </w:r>
          </w:p>
        </w:tc>
        <w:tc>
          <w:tcPr>
            <w:tcW w:w="3096" w:type="dxa"/>
          </w:tcPr>
          <w:p w14:paraId="197DF30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FE0D498"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F489386"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5E5060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4C8E6E3C" w14:textId="77777777" w:rsidR="00BD1F51" w:rsidRDefault="00684C1D">
            <w:pPr>
              <w:pStyle w:val="TableParagraph"/>
              <w:spacing w:line="226" w:lineRule="exact"/>
              <w:ind w:left="43" w:right="34"/>
              <w:jc w:val="center"/>
              <w:rPr>
                <w:sz w:val="17"/>
              </w:rPr>
            </w:pPr>
            <w:r>
              <w:rPr>
                <w:sz w:val="17"/>
              </w:rPr>
              <w:t>35/36</w:t>
            </w:r>
          </w:p>
        </w:tc>
        <w:tc>
          <w:tcPr>
            <w:tcW w:w="1732" w:type="dxa"/>
          </w:tcPr>
          <w:p w14:paraId="0F27DD73" w14:textId="77777777" w:rsidR="00BD1F51" w:rsidRDefault="00684C1D">
            <w:pPr>
              <w:pStyle w:val="TableParagraph"/>
              <w:spacing w:line="226" w:lineRule="exact"/>
              <w:ind w:left="488"/>
              <w:rPr>
                <w:sz w:val="17"/>
              </w:rPr>
            </w:pPr>
            <w:r>
              <w:rPr>
                <w:sz w:val="17"/>
              </w:rPr>
              <w:t>1000-401,</w:t>
            </w:r>
          </w:p>
          <w:p w14:paraId="07673C9A" w14:textId="77777777" w:rsidR="00BD1F51" w:rsidRDefault="00684C1D">
            <w:pPr>
              <w:pStyle w:val="TableParagraph"/>
              <w:spacing w:line="227" w:lineRule="exact"/>
              <w:ind w:left="505"/>
              <w:rPr>
                <w:sz w:val="17"/>
              </w:rPr>
            </w:pPr>
            <w:r>
              <w:rPr>
                <w:sz w:val="17"/>
              </w:rPr>
              <w:t>1000-402</w:t>
            </w:r>
          </w:p>
        </w:tc>
      </w:tr>
      <w:tr w:rsidR="00BD1F51" w14:paraId="736D0F4E" w14:textId="77777777">
        <w:trPr>
          <w:trHeight w:val="906"/>
        </w:trPr>
        <w:tc>
          <w:tcPr>
            <w:tcW w:w="364" w:type="dxa"/>
          </w:tcPr>
          <w:p w14:paraId="13DAB292" w14:textId="77777777" w:rsidR="00BD1F51" w:rsidRDefault="00684C1D">
            <w:pPr>
              <w:pStyle w:val="TableParagraph"/>
              <w:spacing w:line="226" w:lineRule="exact"/>
              <w:ind w:left="59" w:right="50"/>
              <w:jc w:val="center"/>
              <w:rPr>
                <w:sz w:val="17"/>
              </w:rPr>
            </w:pPr>
            <w:r>
              <w:rPr>
                <w:sz w:val="17"/>
              </w:rPr>
              <w:t>20</w:t>
            </w:r>
          </w:p>
        </w:tc>
        <w:tc>
          <w:tcPr>
            <w:tcW w:w="708" w:type="dxa"/>
          </w:tcPr>
          <w:p w14:paraId="480148A1" w14:textId="77777777" w:rsidR="00BD1F51" w:rsidRDefault="00684C1D">
            <w:pPr>
              <w:pStyle w:val="TableParagraph"/>
              <w:spacing w:line="226" w:lineRule="exact"/>
              <w:ind w:left="50" w:right="42"/>
              <w:jc w:val="center"/>
              <w:rPr>
                <w:sz w:val="17"/>
              </w:rPr>
            </w:pPr>
            <w:r>
              <w:rPr>
                <w:sz w:val="17"/>
              </w:rPr>
              <w:t>412004</w:t>
            </w:r>
          </w:p>
        </w:tc>
        <w:tc>
          <w:tcPr>
            <w:tcW w:w="4772" w:type="dxa"/>
          </w:tcPr>
          <w:p w14:paraId="744C2E2A"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2993EDC1"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2B14DF8E"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5AD10747" w14:textId="77777777" w:rsidR="00BD1F51" w:rsidRDefault="00684C1D">
            <w:pPr>
              <w:pStyle w:val="TableParagraph"/>
              <w:ind w:left="82" w:right="-10"/>
              <w:rPr>
                <w:sz w:val="17"/>
                <w:szCs w:val="17"/>
              </w:rPr>
            </w:pPr>
            <w:r>
              <w:rPr>
                <w:sz w:val="17"/>
                <w:szCs w:val="17"/>
              </w:rPr>
              <w:t xml:space="preserve">ըստ տրանսպորտի միջոցների </w:t>
            </w:r>
            <w:r>
              <w:rPr>
                <w:w w:val="95"/>
                <w:sz w:val="17"/>
                <w:szCs w:val="17"/>
              </w:rPr>
              <w:t>պատկանելիության`</w:t>
            </w:r>
          </w:p>
          <w:p w14:paraId="20110D94" w14:textId="77777777" w:rsidR="00BD1F51" w:rsidRDefault="00684C1D">
            <w:pPr>
              <w:pStyle w:val="TableParagraph"/>
              <w:spacing w:line="204" w:lineRule="exact"/>
              <w:ind w:left="82"/>
              <w:rPr>
                <w:sz w:val="17"/>
                <w:szCs w:val="17"/>
              </w:rPr>
            </w:pPr>
            <w:r>
              <w:rPr>
                <w:sz w:val="17"/>
                <w:szCs w:val="17"/>
              </w:rPr>
              <w:t>երկրներով</w:t>
            </w:r>
          </w:p>
        </w:tc>
        <w:tc>
          <w:tcPr>
            <w:tcW w:w="947" w:type="dxa"/>
          </w:tcPr>
          <w:p w14:paraId="4942B7FD"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1F993ADB" w14:textId="77777777" w:rsidR="00BD1F51" w:rsidRDefault="00684C1D">
            <w:pPr>
              <w:pStyle w:val="TableParagraph"/>
              <w:spacing w:line="226" w:lineRule="exact"/>
              <w:ind w:left="47" w:right="34"/>
              <w:jc w:val="center"/>
              <w:rPr>
                <w:sz w:val="17"/>
              </w:rPr>
            </w:pPr>
            <w:r>
              <w:rPr>
                <w:sz w:val="17"/>
              </w:rPr>
              <w:t>35/36</w:t>
            </w:r>
          </w:p>
        </w:tc>
        <w:tc>
          <w:tcPr>
            <w:tcW w:w="1732" w:type="dxa"/>
          </w:tcPr>
          <w:p w14:paraId="5473A425"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1AD6997C" w14:textId="77777777">
        <w:trPr>
          <w:trHeight w:val="906"/>
        </w:trPr>
        <w:tc>
          <w:tcPr>
            <w:tcW w:w="364" w:type="dxa"/>
          </w:tcPr>
          <w:p w14:paraId="39F12ACF" w14:textId="77777777" w:rsidR="00BD1F51" w:rsidRDefault="00684C1D">
            <w:pPr>
              <w:pStyle w:val="TableParagraph"/>
              <w:spacing w:line="226" w:lineRule="exact"/>
              <w:ind w:left="58" w:right="50"/>
              <w:jc w:val="center"/>
              <w:rPr>
                <w:sz w:val="17"/>
              </w:rPr>
            </w:pPr>
            <w:r>
              <w:rPr>
                <w:sz w:val="17"/>
              </w:rPr>
              <w:t>21</w:t>
            </w:r>
          </w:p>
        </w:tc>
        <w:tc>
          <w:tcPr>
            <w:tcW w:w="708" w:type="dxa"/>
          </w:tcPr>
          <w:p w14:paraId="74040A42" w14:textId="77777777" w:rsidR="00BD1F51" w:rsidRDefault="00684C1D">
            <w:pPr>
              <w:pStyle w:val="TableParagraph"/>
              <w:spacing w:line="226" w:lineRule="exact"/>
              <w:ind w:left="50" w:right="42"/>
              <w:jc w:val="center"/>
              <w:rPr>
                <w:sz w:val="17"/>
              </w:rPr>
            </w:pPr>
            <w:r>
              <w:rPr>
                <w:sz w:val="17"/>
              </w:rPr>
              <w:t>412005</w:t>
            </w:r>
          </w:p>
        </w:tc>
        <w:tc>
          <w:tcPr>
            <w:tcW w:w="4772" w:type="dxa"/>
          </w:tcPr>
          <w:p w14:paraId="5A0A759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5E4F211D"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1CB632E6"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14CB6179" w14:textId="77777777" w:rsidR="00BD1F51" w:rsidRDefault="00684C1D">
            <w:pPr>
              <w:pStyle w:val="TableParagraph"/>
              <w:ind w:left="82" w:right="-10"/>
              <w:rPr>
                <w:sz w:val="17"/>
                <w:szCs w:val="17"/>
              </w:rPr>
            </w:pPr>
            <w:r>
              <w:rPr>
                <w:sz w:val="17"/>
                <w:szCs w:val="17"/>
              </w:rPr>
              <w:t>ըստ տրանսպորտի տեսակների</w:t>
            </w:r>
          </w:p>
        </w:tc>
        <w:tc>
          <w:tcPr>
            <w:tcW w:w="947" w:type="dxa"/>
          </w:tcPr>
          <w:p w14:paraId="5967101C"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61E1E201" w14:textId="77777777" w:rsidR="00BD1F51" w:rsidRDefault="00684C1D">
            <w:pPr>
              <w:pStyle w:val="TableParagraph"/>
              <w:spacing w:line="226" w:lineRule="exact"/>
              <w:ind w:left="47" w:right="34"/>
              <w:jc w:val="center"/>
              <w:rPr>
                <w:sz w:val="17"/>
              </w:rPr>
            </w:pPr>
            <w:r>
              <w:rPr>
                <w:sz w:val="17"/>
              </w:rPr>
              <w:t>35/36</w:t>
            </w:r>
          </w:p>
        </w:tc>
        <w:tc>
          <w:tcPr>
            <w:tcW w:w="1732" w:type="dxa"/>
          </w:tcPr>
          <w:p w14:paraId="31A8266B"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71A05C51" w14:textId="77777777">
        <w:trPr>
          <w:trHeight w:val="906"/>
        </w:trPr>
        <w:tc>
          <w:tcPr>
            <w:tcW w:w="364" w:type="dxa"/>
          </w:tcPr>
          <w:p w14:paraId="35CAEFE2" w14:textId="77777777" w:rsidR="00BD1F51" w:rsidRDefault="00684C1D">
            <w:pPr>
              <w:pStyle w:val="TableParagraph"/>
              <w:spacing w:line="226" w:lineRule="exact"/>
              <w:ind w:left="59" w:right="49"/>
              <w:jc w:val="center"/>
              <w:rPr>
                <w:sz w:val="17"/>
              </w:rPr>
            </w:pPr>
            <w:r>
              <w:rPr>
                <w:sz w:val="17"/>
              </w:rPr>
              <w:t>22</w:t>
            </w:r>
          </w:p>
        </w:tc>
        <w:tc>
          <w:tcPr>
            <w:tcW w:w="708" w:type="dxa"/>
          </w:tcPr>
          <w:p w14:paraId="45616FAB" w14:textId="77777777" w:rsidR="00BD1F51" w:rsidRDefault="00684C1D">
            <w:pPr>
              <w:pStyle w:val="TableParagraph"/>
              <w:spacing w:line="226" w:lineRule="exact"/>
              <w:ind w:left="51" w:right="41"/>
              <w:jc w:val="center"/>
              <w:rPr>
                <w:sz w:val="17"/>
              </w:rPr>
            </w:pPr>
            <w:r>
              <w:rPr>
                <w:sz w:val="17"/>
              </w:rPr>
              <w:t>412006</w:t>
            </w:r>
          </w:p>
        </w:tc>
        <w:tc>
          <w:tcPr>
            <w:tcW w:w="4772" w:type="dxa"/>
          </w:tcPr>
          <w:p w14:paraId="4605C04C"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բաժին- ների, տարեկան ճշգրտված տվյալների հիման վրա</w:t>
            </w:r>
          </w:p>
        </w:tc>
        <w:tc>
          <w:tcPr>
            <w:tcW w:w="3096" w:type="dxa"/>
          </w:tcPr>
          <w:p w14:paraId="65AF00E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5C23081"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05CB7A24" w14:textId="77777777" w:rsidR="00BD1F51" w:rsidRDefault="00684C1D">
            <w:pPr>
              <w:pStyle w:val="TableParagraph"/>
              <w:ind w:left="82" w:right="70"/>
              <w:rPr>
                <w:sz w:val="17"/>
                <w:szCs w:val="17"/>
              </w:rPr>
            </w:pPr>
            <w:r>
              <w:rPr>
                <w:sz w:val="17"/>
                <w:szCs w:val="17"/>
              </w:rPr>
              <w:t>ըստ հանրապետության, երկրների, եռամսյակային</w:t>
            </w:r>
          </w:p>
          <w:p w14:paraId="6A19702C" w14:textId="77777777" w:rsidR="00BD1F51" w:rsidRDefault="00684C1D">
            <w:pPr>
              <w:pStyle w:val="TableParagraph"/>
              <w:spacing w:line="204" w:lineRule="exact"/>
              <w:ind w:left="82"/>
              <w:rPr>
                <w:sz w:val="17"/>
                <w:szCs w:val="17"/>
              </w:rPr>
            </w:pPr>
            <w:r>
              <w:rPr>
                <w:sz w:val="17"/>
                <w:szCs w:val="17"/>
              </w:rPr>
              <w:t>կտրվածքով</w:t>
            </w:r>
          </w:p>
        </w:tc>
        <w:tc>
          <w:tcPr>
            <w:tcW w:w="947" w:type="dxa"/>
          </w:tcPr>
          <w:p w14:paraId="6CF1318E"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7C07122A" w14:textId="77777777" w:rsidR="00BD1F51" w:rsidRDefault="00684C1D">
            <w:pPr>
              <w:pStyle w:val="TableParagraph"/>
              <w:spacing w:line="226" w:lineRule="exact"/>
              <w:ind w:left="46" w:right="34"/>
              <w:jc w:val="center"/>
              <w:rPr>
                <w:sz w:val="17"/>
                <w:szCs w:val="17"/>
              </w:rPr>
            </w:pPr>
            <w:r>
              <w:rPr>
                <w:sz w:val="17"/>
                <w:szCs w:val="17"/>
              </w:rPr>
              <w:t>29 հունիսի</w:t>
            </w:r>
          </w:p>
        </w:tc>
        <w:tc>
          <w:tcPr>
            <w:tcW w:w="1732" w:type="dxa"/>
          </w:tcPr>
          <w:p w14:paraId="3650BF95" w14:textId="77777777" w:rsidR="00BD1F51" w:rsidRDefault="00684C1D">
            <w:pPr>
              <w:pStyle w:val="TableParagraph"/>
              <w:spacing w:line="226" w:lineRule="exact"/>
              <w:ind w:left="489"/>
              <w:rPr>
                <w:sz w:val="17"/>
              </w:rPr>
            </w:pPr>
            <w:r>
              <w:rPr>
                <w:sz w:val="17"/>
              </w:rPr>
              <w:t>1000-401,</w:t>
            </w:r>
          </w:p>
          <w:p w14:paraId="52D28760" w14:textId="77777777" w:rsidR="00BD1F51" w:rsidRDefault="00684C1D">
            <w:pPr>
              <w:pStyle w:val="TableParagraph"/>
              <w:spacing w:line="227" w:lineRule="exact"/>
              <w:ind w:left="505"/>
              <w:rPr>
                <w:sz w:val="17"/>
              </w:rPr>
            </w:pPr>
            <w:r>
              <w:rPr>
                <w:sz w:val="17"/>
              </w:rPr>
              <w:t>1000-402</w:t>
            </w:r>
          </w:p>
        </w:tc>
      </w:tr>
      <w:tr w:rsidR="00BD1F51" w14:paraId="15629FD8" w14:textId="77777777">
        <w:trPr>
          <w:trHeight w:val="906"/>
        </w:trPr>
        <w:tc>
          <w:tcPr>
            <w:tcW w:w="364" w:type="dxa"/>
          </w:tcPr>
          <w:p w14:paraId="30028597" w14:textId="77777777" w:rsidR="00BD1F51" w:rsidRDefault="00684C1D">
            <w:pPr>
              <w:pStyle w:val="TableParagraph"/>
              <w:spacing w:line="226" w:lineRule="exact"/>
              <w:ind w:left="59" w:right="50"/>
              <w:jc w:val="center"/>
              <w:rPr>
                <w:sz w:val="17"/>
              </w:rPr>
            </w:pPr>
            <w:r>
              <w:rPr>
                <w:sz w:val="17"/>
              </w:rPr>
              <w:t>23</w:t>
            </w:r>
          </w:p>
        </w:tc>
        <w:tc>
          <w:tcPr>
            <w:tcW w:w="708" w:type="dxa"/>
          </w:tcPr>
          <w:p w14:paraId="6BCBB690" w14:textId="77777777" w:rsidR="00BD1F51" w:rsidRDefault="00684C1D">
            <w:pPr>
              <w:pStyle w:val="TableParagraph"/>
              <w:spacing w:line="226" w:lineRule="exact"/>
              <w:ind w:left="51" w:right="41"/>
              <w:jc w:val="center"/>
              <w:rPr>
                <w:sz w:val="17"/>
              </w:rPr>
            </w:pPr>
            <w:r>
              <w:rPr>
                <w:sz w:val="17"/>
              </w:rPr>
              <w:t>412007</w:t>
            </w:r>
          </w:p>
        </w:tc>
        <w:tc>
          <w:tcPr>
            <w:tcW w:w="4772" w:type="dxa"/>
          </w:tcPr>
          <w:p w14:paraId="0127A1CF"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2-նիշ մակարդակի, տարեկան ճշգրտված տվյալների հիման</w:t>
            </w:r>
          </w:p>
          <w:p w14:paraId="68774076" w14:textId="77777777" w:rsidR="00BD1F51" w:rsidRDefault="00684C1D">
            <w:pPr>
              <w:pStyle w:val="TableParagraph"/>
              <w:spacing w:line="204" w:lineRule="exact"/>
              <w:ind w:left="82"/>
              <w:rPr>
                <w:sz w:val="17"/>
                <w:szCs w:val="17"/>
              </w:rPr>
            </w:pPr>
            <w:r>
              <w:rPr>
                <w:sz w:val="17"/>
                <w:szCs w:val="17"/>
              </w:rPr>
              <w:t>վրա</w:t>
            </w:r>
          </w:p>
        </w:tc>
        <w:tc>
          <w:tcPr>
            <w:tcW w:w="3096" w:type="dxa"/>
          </w:tcPr>
          <w:p w14:paraId="41F0ECE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2BD066D"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8AC5964" w14:textId="77777777" w:rsidR="00BD1F51" w:rsidRDefault="00684C1D">
            <w:pPr>
              <w:pStyle w:val="TableParagraph"/>
              <w:ind w:left="82" w:right="-10"/>
              <w:rPr>
                <w:sz w:val="17"/>
                <w:szCs w:val="17"/>
              </w:rPr>
            </w:pPr>
            <w:r>
              <w:rPr>
                <w:sz w:val="17"/>
                <w:szCs w:val="17"/>
              </w:rPr>
              <w:t>ըստ հանրապետության, գործընկեր երկիր- ապրանք կտրվածքի</w:t>
            </w:r>
          </w:p>
        </w:tc>
        <w:tc>
          <w:tcPr>
            <w:tcW w:w="947" w:type="dxa"/>
          </w:tcPr>
          <w:p w14:paraId="46EE2A58"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39DB43B7" w14:textId="77777777" w:rsidR="00BD1F51" w:rsidRDefault="00684C1D">
            <w:pPr>
              <w:pStyle w:val="TableParagraph"/>
              <w:spacing w:line="226" w:lineRule="exact"/>
              <w:ind w:left="46" w:right="34"/>
              <w:jc w:val="center"/>
              <w:rPr>
                <w:sz w:val="17"/>
              </w:rPr>
            </w:pPr>
            <w:r>
              <w:rPr>
                <w:sz w:val="17"/>
              </w:rPr>
              <w:t>30</w:t>
            </w:r>
          </w:p>
          <w:p w14:paraId="2BC1A3D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EB73936" w14:textId="77777777" w:rsidR="00BD1F51" w:rsidRDefault="00684C1D">
            <w:pPr>
              <w:pStyle w:val="TableParagraph"/>
              <w:spacing w:line="226" w:lineRule="exact"/>
              <w:ind w:left="14"/>
              <w:jc w:val="center"/>
              <w:rPr>
                <w:sz w:val="17"/>
              </w:rPr>
            </w:pPr>
            <w:r>
              <w:rPr>
                <w:sz w:val="17"/>
              </w:rPr>
              <w:t>1000-101,</w:t>
            </w:r>
          </w:p>
          <w:p w14:paraId="161A98BF" w14:textId="77777777" w:rsidR="00BD1F51" w:rsidRDefault="00684C1D">
            <w:pPr>
              <w:pStyle w:val="TableParagraph"/>
              <w:spacing w:line="227" w:lineRule="exact"/>
              <w:ind w:left="15"/>
              <w:jc w:val="center"/>
              <w:rPr>
                <w:sz w:val="17"/>
              </w:rPr>
            </w:pPr>
            <w:r>
              <w:rPr>
                <w:sz w:val="17"/>
              </w:rPr>
              <w:t>ArmStatBank.am</w:t>
            </w:r>
          </w:p>
        </w:tc>
      </w:tr>
      <w:tr w:rsidR="00BD1F51" w14:paraId="6B6D5CD4" w14:textId="77777777">
        <w:trPr>
          <w:trHeight w:val="1587"/>
        </w:trPr>
        <w:tc>
          <w:tcPr>
            <w:tcW w:w="364" w:type="dxa"/>
          </w:tcPr>
          <w:p w14:paraId="039AEDC0" w14:textId="77777777" w:rsidR="00BD1F51" w:rsidRDefault="00684C1D">
            <w:pPr>
              <w:pStyle w:val="TableParagraph"/>
              <w:spacing w:line="226" w:lineRule="exact"/>
              <w:ind w:left="59" w:right="50"/>
              <w:jc w:val="center"/>
              <w:rPr>
                <w:sz w:val="17"/>
              </w:rPr>
            </w:pPr>
            <w:r>
              <w:rPr>
                <w:sz w:val="17"/>
              </w:rPr>
              <w:t>24</w:t>
            </w:r>
          </w:p>
        </w:tc>
        <w:tc>
          <w:tcPr>
            <w:tcW w:w="708" w:type="dxa"/>
          </w:tcPr>
          <w:p w14:paraId="699F8EC7" w14:textId="77777777" w:rsidR="00BD1F51" w:rsidRDefault="00684C1D">
            <w:pPr>
              <w:pStyle w:val="TableParagraph"/>
              <w:spacing w:line="226" w:lineRule="exact"/>
              <w:ind w:left="51" w:right="42"/>
              <w:jc w:val="center"/>
              <w:rPr>
                <w:sz w:val="17"/>
              </w:rPr>
            </w:pPr>
            <w:r>
              <w:rPr>
                <w:sz w:val="17"/>
              </w:rPr>
              <w:t>412008</w:t>
            </w:r>
          </w:p>
        </w:tc>
        <w:tc>
          <w:tcPr>
            <w:tcW w:w="4772" w:type="dxa"/>
          </w:tcPr>
          <w:p w14:paraId="293552B1" w14:textId="77777777" w:rsidR="00BD1F51" w:rsidRDefault="00684C1D">
            <w:pPr>
              <w:pStyle w:val="TableParagraph"/>
              <w:ind w:left="82"/>
              <w:rPr>
                <w:sz w:val="17"/>
                <w:szCs w:val="17"/>
              </w:rPr>
            </w:pPr>
            <w:r>
              <w:rPr>
                <w:sz w:val="17"/>
                <w:szCs w:val="17"/>
              </w:rPr>
              <w:t>Ապրանքների ներմուծումն ըստ Միջազգային առևտրի ստանդարտ դասակարգման և Լայն տնտեսական դասակարգման 2-նիշ մակարդակի, տարեկան ճշգրտված տվյալների հիման վրա</w:t>
            </w:r>
          </w:p>
        </w:tc>
        <w:tc>
          <w:tcPr>
            <w:tcW w:w="3096" w:type="dxa"/>
          </w:tcPr>
          <w:p w14:paraId="7DB22770"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69FFD68"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32C9533A" w14:textId="77777777" w:rsidR="00BD1F51" w:rsidRDefault="00684C1D">
            <w:pPr>
              <w:pStyle w:val="TableParagraph"/>
              <w:spacing w:line="226" w:lineRule="exact"/>
              <w:ind w:left="23" w:right="13"/>
              <w:jc w:val="center"/>
              <w:rPr>
                <w:sz w:val="17"/>
                <w:szCs w:val="17"/>
              </w:rPr>
            </w:pPr>
            <w:r>
              <w:rPr>
                <w:sz w:val="17"/>
                <w:szCs w:val="17"/>
              </w:rPr>
              <w:t>տարեկան</w:t>
            </w:r>
          </w:p>
        </w:tc>
        <w:tc>
          <w:tcPr>
            <w:tcW w:w="1071" w:type="dxa"/>
          </w:tcPr>
          <w:p w14:paraId="708AA6BE" w14:textId="77777777" w:rsidR="00BD1F51" w:rsidRDefault="00684C1D">
            <w:pPr>
              <w:pStyle w:val="TableParagraph"/>
              <w:spacing w:line="226" w:lineRule="exact"/>
              <w:ind w:left="44" w:right="34"/>
              <w:jc w:val="center"/>
              <w:rPr>
                <w:sz w:val="17"/>
              </w:rPr>
            </w:pPr>
            <w:r>
              <w:rPr>
                <w:sz w:val="17"/>
              </w:rPr>
              <w:t>30</w:t>
            </w:r>
          </w:p>
          <w:p w14:paraId="122BBC9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2EEA02F" w14:textId="77777777" w:rsidR="00BD1F51" w:rsidRDefault="00684C1D">
            <w:pPr>
              <w:pStyle w:val="TableParagraph"/>
              <w:spacing w:line="226" w:lineRule="exact"/>
              <w:ind w:left="14"/>
              <w:jc w:val="center"/>
              <w:rPr>
                <w:sz w:val="17"/>
              </w:rPr>
            </w:pPr>
            <w:r>
              <w:rPr>
                <w:sz w:val="17"/>
              </w:rPr>
              <w:t>1000-101,</w:t>
            </w:r>
          </w:p>
          <w:p w14:paraId="0783EED0" w14:textId="77777777" w:rsidR="00BD1F51" w:rsidRDefault="00684C1D">
            <w:pPr>
              <w:pStyle w:val="TableParagraph"/>
              <w:spacing w:line="227" w:lineRule="exact"/>
              <w:ind w:left="15"/>
              <w:jc w:val="center"/>
              <w:rPr>
                <w:sz w:val="17"/>
              </w:rPr>
            </w:pPr>
            <w:r>
              <w:rPr>
                <w:sz w:val="17"/>
              </w:rPr>
              <w:t>ArmStatBank.am</w:t>
            </w:r>
          </w:p>
        </w:tc>
      </w:tr>
    </w:tbl>
    <w:p w14:paraId="5D8F24DA" w14:textId="77777777" w:rsidR="00BD1F51" w:rsidRDefault="00BD1F51">
      <w:pPr>
        <w:spacing w:line="227" w:lineRule="exact"/>
        <w:jc w:val="center"/>
        <w:rPr>
          <w:sz w:val="17"/>
        </w:rPr>
        <w:sectPr w:rsidR="00BD1F51">
          <w:pgSz w:w="15840" w:h="12240" w:orient="landscape"/>
          <w:pgMar w:top="1740" w:right="260" w:bottom="1360" w:left="400" w:header="1194" w:footer="1204" w:gutter="0"/>
          <w:cols w:space="720"/>
        </w:sectPr>
      </w:pPr>
    </w:p>
    <w:p w14:paraId="5785B88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75B99E2B" w14:textId="77777777">
        <w:trPr>
          <w:trHeight w:val="425"/>
        </w:trPr>
        <w:tc>
          <w:tcPr>
            <w:tcW w:w="364" w:type="dxa"/>
            <w:vMerge w:val="restart"/>
          </w:tcPr>
          <w:p w14:paraId="400409A0"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75F21404"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62F6D5F0"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327A3506"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1551030B"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5FEE8AFF"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D5735D9"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0DFE6C07" w14:textId="77777777">
        <w:trPr>
          <w:trHeight w:val="1961"/>
        </w:trPr>
        <w:tc>
          <w:tcPr>
            <w:tcW w:w="364" w:type="dxa"/>
            <w:vMerge/>
            <w:tcBorders>
              <w:top w:val="nil"/>
            </w:tcBorders>
          </w:tcPr>
          <w:p w14:paraId="6CF5DDBE" w14:textId="77777777" w:rsidR="00BD1F51" w:rsidRDefault="00BD1F51">
            <w:pPr>
              <w:rPr>
                <w:sz w:val="2"/>
                <w:szCs w:val="2"/>
              </w:rPr>
            </w:pPr>
          </w:p>
        </w:tc>
        <w:tc>
          <w:tcPr>
            <w:tcW w:w="708" w:type="dxa"/>
            <w:vMerge/>
            <w:tcBorders>
              <w:top w:val="nil"/>
            </w:tcBorders>
          </w:tcPr>
          <w:p w14:paraId="2F48A142" w14:textId="77777777" w:rsidR="00BD1F51" w:rsidRDefault="00BD1F51">
            <w:pPr>
              <w:rPr>
                <w:sz w:val="2"/>
                <w:szCs w:val="2"/>
              </w:rPr>
            </w:pPr>
          </w:p>
        </w:tc>
        <w:tc>
          <w:tcPr>
            <w:tcW w:w="4772" w:type="dxa"/>
            <w:vMerge/>
            <w:tcBorders>
              <w:top w:val="nil"/>
            </w:tcBorders>
          </w:tcPr>
          <w:p w14:paraId="105F35B9" w14:textId="77777777" w:rsidR="00BD1F51" w:rsidRDefault="00BD1F51">
            <w:pPr>
              <w:rPr>
                <w:sz w:val="2"/>
                <w:szCs w:val="2"/>
              </w:rPr>
            </w:pPr>
          </w:p>
        </w:tc>
        <w:tc>
          <w:tcPr>
            <w:tcW w:w="3096" w:type="dxa"/>
            <w:vMerge/>
            <w:tcBorders>
              <w:top w:val="nil"/>
            </w:tcBorders>
          </w:tcPr>
          <w:p w14:paraId="2F9CBE65" w14:textId="77777777" w:rsidR="00BD1F51" w:rsidRDefault="00BD1F51">
            <w:pPr>
              <w:rPr>
                <w:sz w:val="2"/>
                <w:szCs w:val="2"/>
              </w:rPr>
            </w:pPr>
          </w:p>
        </w:tc>
        <w:tc>
          <w:tcPr>
            <w:tcW w:w="2114" w:type="dxa"/>
          </w:tcPr>
          <w:p w14:paraId="2B40E768"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73FA5BE4"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66A4353C"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449B1EEE" w14:textId="77777777" w:rsidR="00BD1F51" w:rsidRDefault="00BD1F51">
            <w:pPr>
              <w:rPr>
                <w:sz w:val="2"/>
                <w:szCs w:val="2"/>
              </w:rPr>
            </w:pPr>
          </w:p>
        </w:tc>
      </w:tr>
      <w:tr w:rsidR="00BD1F51" w14:paraId="3B445335" w14:textId="77777777">
        <w:trPr>
          <w:trHeight w:val="222"/>
        </w:trPr>
        <w:tc>
          <w:tcPr>
            <w:tcW w:w="364" w:type="dxa"/>
          </w:tcPr>
          <w:p w14:paraId="7482FAAB"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5FD75FD1"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483ABC4"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A616C0D"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767AED23" w14:textId="77777777" w:rsidR="00BD1F51" w:rsidRDefault="00684C1D">
            <w:pPr>
              <w:pStyle w:val="TableParagraph"/>
              <w:spacing w:line="198" w:lineRule="exact"/>
              <w:ind w:left="13"/>
              <w:jc w:val="center"/>
              <w:rPr>
                <w:b/>
                <w:i/>
                <w:sz w:val="15"/>
              </w:rPr>
            </w:pPr>
            <w:r>
              <w:rPr>
                <w:b/>
                <w:i/>
                <w:sz w:val="15"/>
              </w:rPr>
              <w:t>5</w:t>
            </w:r>
          </w:p>
        </w:tc>
        <w:tc>
          <w:tcPr>
            <w:tcW w:w="947" w:type="dxa"/>
          </w:tcPr>
          <w:p w14:paraId="64E83D51" w14:textId="77777777" w:rsidR="00BD1F51" w:rsidRDefault="00684C1D">
            <w:pPr>
              <w:pStyle w:val="TableParagraph"/>
              <w:spacing w:line="198" w:lineRule="exact"/>
              <w:ind w:left="13"/>
              <w:jc w:val="center"/>
              <w:rPr>
                <w:b/>
                <w:i/>
                <w:sz w:val="15"/>
              </w:rPr>
            </w:pPr>
            <w:r>
              <w:rPr>
                <w:b/>
                <w:i/>
                <w:sz w:val="15"/>
              </w:rPr>
              <w:t>6</w:t>
            </w:r>
          </w:p>
        </w:tc>
        <w:tc>
          <w:tcPr>
            <w:tcW w:w="1071" w:type="dxa"/>
          </w:tcPr>
          <w:p w14:paraId="3C8531F4" w14:textId="77777777" w:rsidR="00BD1F51" w:rsidRDefault="00684C1D">
            <w:pPr>
              <w:pStyle w:val="TableParagraph"/>
              <w:spacing w:line="198" w:lineRule="exact"/>
              <w:ind w:left="12"/>
              <w:jc w:val="center"/>
              <w:rPr>
                <w:b/>
                <w:i/>
                <w:sz w:val="15"/>
              </w:rPr>
            </w:pPr>
            <w:r>
              <w:rPr>
                <w:b/>
                <w:i/>
                <w:sz w:val="15"/>
              </w:rPr>
              <w:t>7</w:t>
            </w:r>
          </w:p>
        </w:tc>
        <w:tc>
          <w:tcPr>
            <w:tcW w:w="1732" w:type="dxa"/>
          </w:tcPr>
          <w:p w14:paraId="5CDA3C33" w14:textId="77777777" w:rsidR="00BD1F51" w:rsidRDefault="00684C1D">
            <w:pPr>
              <w:pStyle w:val="TableParagraph"/>
              <w:spacing w:line="203" w:lineRule="exact"/>
              <w:ind w:left="15"/>
              <w:jc w:val="center"/>
              <w:rPr>
                <w:b/>
                <w:i/>
                <w:sz w:val="17"/>
              </w:rPr>
            </w:pPr>
            <w:r>
              <w:rPr>
                <w:b/>
                <w:i/>
                <w:w w:val="99"/>
                <w:sz w:val="17"/>
              </w:rPr>
              <w:t>8</w:t>
            </w:r>
          </w:p>
        </w:tc>
      </w:tr>
      <w:tr w:rsidR="00BD1F51" w14:paraId="29453A7D" w14:textId="77777777">
        <w:trPr>
          <w:trHeight w:val="753"/>
        </w:trPr>
        <w:tc>
          <w:tcPr>
            <w:tcW w:w="364" w:type="dxa"/>
          </w:tcPr>
          <w:p w14:paraId="4738FA8F" w14:textId="77777777" w:rsidR="00BD1F51" w:rsidRDefault="00684C1D">
            <w:pPr>
              <w:pStyle w:val="TableParagraph"/>
              <w:spacing w:line="199" w:lineRule="exact"/>
              <w:ind w:left="59" w:right="50"/>
              <w:jc w:val="center"/>
              <w:rPr>
                <w:sz w:val="17"/>
              </w:rPr>
            </w:pPr>
            <w:r>
              <w:rPr>
                <w:sz w:val="17"/>
              </w:rPr>
              <w:t>25</w:t>
            </w:r>
          </w:p>
        </w:tc>
        <w:tc>
          <w:tcPr>
            <w:tcW w:w="708" w:type="dxa"/>
          </w:tcPr>
          <w:p w14:paraId="6FF125C6" w14:textId="77777777" w:rsidR="00BD1F51" w:rsidRDefault="00684C1D">
            <w:pPr>
              <w:pStyle w:val="TableParagraph"/>
              <w:spacing w:line="199" w:lineRule="exact"/>
              <w:ind w:left="50" w:right="42"/>
              <w:jc w:val="center"/>
              <w:rPr>
                <w:sz w:val="17"/>
              </w:rPr>
            </w:pPr>
            <w:r>
              <w:rPr>
                <w:sz w:val="17"/>
              </w:rPr>
              <w:t>412009</w:t>
            </w:r>
          </w:p>
        </w:tc>
        <w:tc>
          <w:tcPr>
            <w:tcW w:w="4772" w:type="dxa"/>
          </w:tcPr>
          <w:p w14:paraId="1143175E" w14:textId="77777777" w:rsidR="00BD1F51" w:rsidRDefault="00684C1D">
            <w:pPr>
              <w:pStyle w:val="TableParagraph"/>
              <w:spacing w:before="1" w:line="188" w:lineRule="exact"/>
              <w:ind w:left="82" w:right="127"/>
              <w:rPr>
                <w:sz w:val="17"/>
                <w:szCs w:val="17"/>
              </w:rPr>
            </w:pPr>
            <w:r>
              <w:rPr>
                <w:sz w:val="17"/>
                <w:szCs w:val="17"/>
              </w:rPr>
              <w:t>Ապրանքների ներմուծումն ըստ Արտաքին տնտեսական գործունեության ապրանքների անվանացանկի 4-նիշ մակարդակի, տարեկան ճշգրտված տվյալների հիման վրա</w:t>
            </w:r>
          </w:p>
        </w:tc>
        <w:tc>
          <w:tcPr>
            <w:tcW w:w="3096" w:type="dxa"/>
          </w:tcPr>
          <w:p w14:paraId="55E41D21" w14:textId="77777777" w:rsidR="00BD1F51" w:rsidRDefault="00684C1D">
            <w:pPr>
              <w:pStyle w:val="TableParagraph"/>
              <w:spacing w:before="1" w:line="188" w:lineRule="exact"/>
              <w:ind w:left="82" w:right="-15"/>
              <w:rPr>
                <w:sz w:val="17"/>
                <w:szCs w:val="17"/>
              </w:rPr>
            </w:pPr>
            <w:r>
              <w:rPr>
                <w:sz w:val="17"/>
                <w:szCs w:val="17"/>
              </w:rPr>
              <w:t>հայտարարատուի կողմից ներկայաց- ված ապրանքների</w:t>
            </w:r>
            <w:r>
              <w:rPr>
                <w:spacing w:val="-27"/>
                <w:sz w:val="17"/>
                <w:szCs w:val="17"/>
              </w:rPr>
              <w:t xml:space="preserve"> </w:t>
            </w:r>
            <w:r>
              <w:rPr>
                <w:sz w:val="17"/>
                <w:szCs w:val="17"/>
              </w:rPr>
              <w:t>հայտարարագրերի և վիճակագրական ձևի տվյալների հիման</w:t>
            </w:r>
            <w:r>
              <w:rPr>
                <w:spacing w:val="-2"/>
                <w:sz w:val="17"/>
                <w:szCs w:val="17"/>
              </w:rPr>
              <w:t xml:space="preserve"> </w:t>
            </w:r>
            <w:r>
              <w:rPr>
                <w:sz w:val="17"/>
                <w:szCs w:val="17"/>
              </w:rPr>
              <w:t>վրա</w:t>
            </w:r>
          </w:p>
        </w:tc>
        <w:tc>
          <w:tcPr>
            <w:tcW w:w="2114" w:type="dxa"/>
          </w:tcPr>
          <w:p w14:paraId="2B3E6CBB" w14:textId="77777777" w:rsidR="00BD1F51" w:rsidRDefault="00684C1D">
            <w:pPr>
              <w:pStyle w:val="TableParagraph"/>
              <w:spacing w:line="199" w:lineRule="exact"/>
              <w:ind w:left="82"/>
              <w:rPr>
                <w:sz w:val="17"/>
                <w:szCs w:val="17"/>
              </w:rPr>
            </w:pPr>
            <w:r>
              <w:rPr>
                <w:sz w:val="17"/>
                <w:szCs w:val="17"/>
              </w:rPr>
              <w:t>ըստ հանրապետության</w:t>
            </w:r>
          </w:p>
        </w:tc>
        <w:tc>
          <w:tcPr>
            <w:tcW w:w="947" w:type="dxa"/>
          </w:tcPr>
          <w:p w14:paraId="14DE116F" w14:textId="77777777" w:rsidR="00BD1F51" w:rsidRDefault="00684C1D">
            <w:pPr>
              <w:pStyle w:val="TableParagraph"/>
              <w:spacing w:line="199" w:lineRule="exact"/>
              <w:ind w:left="25" w:right="13"/>
              <w:jc w:val="center"/>
              <w:rPr>
                <w:sz w:val="17"/>
                <w:szCs w:val="17"/>
              </w:rPr>
            </w:pPr>
            <w:r>
              <w:rPr>
                <w:sz w:val="17"/>
                <w:szCs w:val="17"/>
              </w:rPr>
              <w:t>տարեկան</w:t>
            </w:r>
          </w:p>
        </w:tc>
        <w:tc>
          <w:tcPr>
            <w:tcW w:w="1071" w:type="dxa"/>
          </w:tcPr>
          <w:p w14:paraId="264F9E73" w14:textId="77777777" w:rsidR="00BD1F51" w:rsidRDefault="00684C1D">
            <w:pPr>
              <w:pStyle w:val="TableParagraph"/>
              <w:spacing w:line="199" w:lineRule="exact"/>
              <w:ind w:left="46" w:right="34"/>
              <w:jc w:val="center"/>
              <w:rPr>
                <w:sz w:val="17"/>
                <w:szCs w:val="17"/>
              </w:rPr>
            </w:pPr>
            <w:r>
              <w:rPr>
                <w:sz w:val="17"/>
                <w:szCs w:val="17"/>
              </w:rPr>
              <w:t>2 նոյեմբերի</w:t>
            </w:r>
          </w:p>
        </w:tc>
        <w:tc>
          <w:tcPr>
            <w:tcW w:w="1732" w:type="dxa"/>
          </w:tcPr>
          <w:p w14:paraId="577E746C" w14:textId="77777777" w:rsidR="00BD1F51" w:rsidRDefault="00684C1D">
            <w:pPr>
              <w:pStyle w:val="TableParagraph"/>
              <w:spacing w:line="199" w:lineRule="exact"/>
              <w:ind w:left="14"/>
              <w:jc w:val="center"/>
              <w:rPr>
                <w:sz w:val="17"/>
                <w:szCs w:val="17"/>
              </w:rPr>
            </w:pPr>
            <w:r>
              <w:rPr>
                <w:sz w:val="17"/>
                <w:szCs w:val="17"/>
              </w:rPr>
              <w:t>տվյալների բազաներ</w:t>
            </w:r>
          </w:p>
        </w:tc>
      </w:tr>
      <w:tr w:rsidR="00BD1F51" w14:paraId="21A286FB" w14:textId="77777777">
        <w:trPr>
          <w:trHeight w:val="1134"/>
        </w:trPr>
        <w:tc>
          <w:tcPr>
            <w:tcW w:w="364" w:type="dxa"/>
          </w:tcPr>
          <w:p w14:paraId="5FE18C6C" w14:textId="77777777" w:rsidR="00BD1F51" w:rsidRDefault="00684C1D">
            <w:pPr>
              <w:pStyle w:val="TableParagraph"/>
              <w:spacing w:line="226" w:lineRule="exact"/>
              <w:ind w:left="58" w:right="50"/>
              <w:jc w:val="center"/>
              <w:rPr>
                <w:sz w:val="17"/>
              </w:rPr>
            </w:pPr>
            <w:r>
              <w:rPr>
                <w:sz w:val="17"/>
              </w:rPr>
              <w:t>26</w:t>
            </w:r>
          </w:p>
        </w:tc>
        <w:tc>
          <w:tcPr>
            <w:tcW w:w="708" w:type="dxa"/>
          </w:tcPr>
          <w:p w14:paraId="6AD50238" w14:textId="77777777" w:rsidR="00BD1F51" w:rsidRDefault="00684C1D">
            <w:pPr>
              <w:pStyle w:val="TableParagraph"/>
              <w:spacing w:line="226" w:lineRule="exact"/>
              <w:ind w:left="49" w:right="42"/>
              <w:jc w:val="center"/>
              <w:rPr>
                <w:sz w:val="17"/>
              </w:rPr>
            </w:pPr>
            <w:r>
              <w:rPr>
                <w:sz w:val="17"/>
              </w:rPr>
              <w:t>412010</w:t>
            </w:r>
          </w:p>
        </w:tc>
        <w:tc>
          <w:tcPr>
            <w:tcW w:w="4772" w:type="dxa"/>
          </w:tcPr>
          <w:p w14:paraId="08C30945" w14:textId="77777777" w:rsidR="00BD1F51" w:rsidRDefault="00684C1D">
            <w:pPr>
              <w:pStyle w:val="TableParagraph"/>
              <w:ind w:left="82" w:right="127"/>
              <w:rPr>
                <w:sz w:val="17"/>
                <w:szCs w:val="17"/>
              </w:rPr>
            </w:pPr>
            <w:r>
              <w:rPr>
                <w:sz w:val="17"/>
                <w:szCs w:val="17"/>
              </w:rPr>
              <w:t>Ապրանքների ներմուծումը, տարեկան ճշգրտված տվյալների հիման վրա</w:t>
            </w:r>
          </w:p>
        </w:tc>
        <w:tc>
          <w:tcPr>
            <w:tcW w:w="3096" w:type="dxa"/>
          </w:tcPr>
          <w:p w14:paraId="3D47575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74EE4BB7" w14:textId="77777777" w:rsidR="00BD1F51" w:rsidRDefault="00684C1D">
            <w:pPr>
              <w:pStyle w:val="TableParagraph"/>
              <w:ind w:left="82" w:right="-10"/>
              <w:rPr>
                <w:sz w:val="17"/>
                <w:szCs w:val="17"/>
              </w:rPr>
            </w:pPr>
            <w:r>
              <w:rPr>
                <w:sz w:val="17"/>
                <w:szCs w:val="17"/>
              </w:rPr>
              <w:t>ըստ ապրանքների հայ- տարարագրերի և ֆիզի- կական անձանց մաքսա- յին հայտարարագրերի</w:t>
            </w:r>
          </w:p>
          <w:p w14:paraId="74DBA4A3" w14:textId="77777777" w:rsidR="00BD1F51" w:rsidRDefault="00684C1D">
            <w:pPr>
              <w:pStyle w:val="TableParagraph"/>
              <w:spacing w:line="203" w:lineRule="exact"/>
              <w:ind w:left="82"/>
              <w:rPr>
                <w:sz w:val="17"/>
                <w:szCs w:val="17"/>
              </w:rPr>
            </w:pPr>
            <w:r>
              <w:rPr>
                <w:sz w:val="17"/>
                <w:szCs w:val="17"/>
              </w:rPr>
              <w:t>տվյալների</w:t>
            </w:r>
          </w:p>
        </w:tc>
        <w:tc>
          <w:tcPr>
            <w:tcW w:w="947" w:type="dxa"/>
          </w:tcPr>
          <w:p w14:paraId="2947F67B"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48C78A80" w14:textId="77777777" w:rsidR="00BD1F51" w:rsidRDefault="00684C1D">
            <w:pPr>
              <w:pStyle w:val="TableParagraph"/>
              <w:spacing w:line="226" w:lineRule="exact"/>
              <w:ind w:left="47" w:right="32"/>
              <w:jc w:val="center"/>
              <w:rPr>
                <w:sz w:val="17"/>
                <w:szCs w:val="17"/>
              </w:rPr>
            </w:pPr>
            <w:r>
              <w:rPr>
                <w:sz w:val="17"/>
                <w:szCs w:val="17"/>
              </w:rPr>
              <w:t>2 նոյեմբերի</w:t>
            </w:r>
          </w:p>
        </w:tc>
        <w:tc>
          <w:tcPr>
            <w:tcW w:w="1732" w:type="dxa"/>
          </w:tcPr>
          <w:p w14:paraId="2A1924B9" w14:textId="77777777" w:rsidR="00BD1F51" w:rsidRDefault="00684C1D">
            <w:pPr>
              <w:pStyle w:val="TableParagraph"/>
              <w:spacing w:line="226" w:lineRule="exact"/>
              <w:ind w:left="15"/>
              <w:jc w:val="center"/>
              <w:rPr>
                <w:sz w:val="17"/>
                <w:szCs w:val="17"/>
              </w:rPr>
            </w:pPr>
            <w:r>
              <w:rPr>
                <w:sz w:val="17"/>
                <w:szCs w:val="17"/>
              </w:rPr>
              <w:t>տվյալների բազաներ</w:t>
            </w:r>
          </w:p>
        </w:tc>
      </w:tr>
      <w:tr w:rsidR="00BD1F51" w14:paraId="6CF8920E" w14:textId="77777777">
        <w:trPr>
          <w:trHeight w:val="679"/>
        </w:trPr>
        <w:tc>
          <w:tcPr>
            <w:tcW w:w="364" w:type="dxa"/>
          </w:tcPr>
          <w:p w14:paraId="73210061" w14:textId="77777777" w:rsidR="00BD1F51" w:rsidRDefault="00684C1D">
            <w:pPr>
              <w:pStyle w:val="TableParagraph"/>
              <w:spacing w:line="226" w:lineRule="exact"/>
              <w:ind w:left="59" w:right="50"/>
              <w:jc w:val="center"/>
              <w:rPr>
                <w:sz w:val="17"/>
              </w:rPr>
            </w:pPr>
            <w:r>
              <w:rPr>
                <w:sz w:val="17"/>
              </w:rPr>
              <w:t>27</w:t>
            </w:r>
          </w:p>
        </w:tc>
        <w:tc>
          <w:tcPr>
            <w:tcW w:w="708" w:type="dxa"/>
          </w:tcPr>
          <w:p w14:paraId="54188817" w14:textId="77777777" w:rsidR="00BD1F51" w:rsidRDefault="00684C1D">
            <w:pPr>
              <w:pStyle w:val="TableParagraph"/>
              <w:spacing w:line="226" w:lineRule="exact"/>
              <w:ind w:left="51" w:right="41"/>
              <w:jc w:val="center"/>
              <w:rPr>
                <w:sz w:val="17"/>
              </w:rPr>
            </w:pPr>
            <w:r>
              <w:rPr>
                <w:sz w:val="17"/>
              </w:rPr>
              <w:t>412011</w:t>
            </w:r>
          </w:p>
        </w:tc>
        <w:tc>
          <w:tcPr>
            <w:tcW w:w="4772" w:type="dxa"/>
          </w:tcPr>
          <w:p w14:paraId="4C29C820" w14:textId="77777777" w:rsidR="00BD1F51" w:rsidRDefault="00684C1D">
            <w:pPr>
              <w:pStyle w:val="TableParagraph"/>
              <w:spacing w:line="226" w:lineRule="exact"/>
              <w:ind w:left="83"/>
              <w:rPr>
                <w:sz w:val="17"/>
                <w:szCs w:val="17"/>
              </w:rPr>
            </w:pPr>
            <w:r>
              <w:rPr>
                <w:sz w:val="17"/>
                <w:szCs w:val="17"/>
              </w:rPr>
              <w:t>Մարդասիրական օգնության կարգով ստացված բեռները</w:t>
            </w:r>
          </w:p>
        </w:tc>
        <w:tc>
          <w:tcPr>
            <w:tcW w:w="3096" w:type="dxa"/>
          </w:tcPr>
          <w:p w14:paraId="79EF516F" w14:textId="77777777" w:rsidR="00BD1F51" w:rsidRDefault="00684C1D">
            <w:pPr>
              <w:pStyle w:val="TableParagraph"/>
              <w:spacing w:line="237" w:lineRule="auto"/>
              <w:ind w:left="82" w:hanging="1"/>
              <w:rPr>
                <w:sz w:val="17"/>
                <w:szCs w:val="17"/>
              </w:rPr>
            </w:pPr>
            <w:r>
              <w:rPr>
                <w:sz w:val="17"/>
                <w:szCs w:val="17"/>
              </w:rPr>
              <w:t>հայտարարատուի կողմից ներկայաց- ված ապրանքների հայտարարա-</w:t>
            </w:r>
          </w:p>
          <w:p w14:paraId="6D13F90C" w14:textId="77777777" w:rsidR="00BD1F51" w:rsidRDefault="00684C1D">
            <w:pPr>
              <w:pStyle w:val="TableParagraph"/>
              <w:spacing w:line="208" w:lineRule="exact"/>
              <w:ind w:left="82"/>
              <w:rPr>
                <w:sz w:val="17"/>
                <w:szCs w:val="17"/>
              </w:rPr>
            </w:pPr>
            <w:r>
              <w:rPr>
                <w:sz w:val="17"/>
                <w:szCs w:val="17"/>
              </w:rPr>
              <w:t>գրերի տվյալների հիման վրա</w:t>
            </w:r>
          </w:p>
        </w:tc>
        <w:tc>
          <w:tcPr>
            <w:tcW w:w="2114" w:type="dxa"/>
          </w:tcPr>
          <w:p w14:paraId="32462697" w14:textId="77777777" w:rsidR="00BD1F51" w:rsidRDefault="00684C1D">
            <w:pPr>
              <w:pStyle w:val="TableParagraph"/>
              <w:spacing w:line="237" w:lineRule="auto"/>
              <w:ind w:left="82" w:right="-10"/>
              <w:rPr>
                <w:sz w:val="17"/>
                <w:szCs w:val="17"/>
              </w:rPr>
            </w:pPr>
            <w:r>
              <w:rPr>
                <w:sz w:val="17"/>
                <w:szCs w:val="17"/>
              </w:rPr>
              <w:t>ըստ երկրների, ապրանքային</w:t>
            </w:r>
          </w:p>
          <w:p w14:paraId="4843319E" w14:textId="77777777" w:rsidR="00BD1F51" w:rsidRDefault="00684C1D">
            <w:pPr>
              <w:pStyle w:val="TableParagraph"/>
              <w:spacing w:line="208" w:lineRule="exact"/>
              <w:ind w:left="82"/>
              <w:rPr>
                <w:sz w:val="17"/>
                <w:szCs w:val="17"/>
              </w:rPr>
            </w:pPr>
            <w:r>
              <w:rPr>
                <w:sz w:val="17"/>
                <w:szCs w:val="17"/>
              </w:rPr>
              <w:t>բաժինների</w:t>
            </w:r>
          </w:p>
        </w:tc>
        <w:tc>
          <w:tcPr>
            <w:tcW w:w="947" w:type="dxa"/>
          </w:tcPr>
          <w:p w14:paraId="54D34E2B" w14:textId="77777777" w:rsidR="00BD1F51" w:rsidRDefault="00684C1D">
            <w:pPr>
              <w:pStyle w:val="TableParagraph"/>
              <w:spacing w:line="226" w:lineRule="exact"/>
              <w:ind w:left="26" w:right="13"/>
              <w:jc w:val="center"/>
              <w:rPr>
                <w:sz w:val="17"/>
                <w:szCs w:val="17"/>
              </w:rPr>
            </w:pPr>
            <w:r>
              <w:rPr>
                <w:sz w:val="17"/>
                <w:szCs w:val="17"/>
              </w:rPr>
              <w:t>ամսական</w:t>
            </w:r>
          </w:p>
        </w:tc>
        <w:tc>
          <w:tcPr>
            <w:tcW w:w="1071" w:type="dxa"/>
          </w:tcPr>
          <w:p w14:paraId="496AA44F" w14:textId="77777777" w:rsidR="00BD1F51" w:rsidRDefault="00684C1D">
            <w:pPr>
              <w:pStyle w:val="TableParagraph"/>
              <w:spacing w:line="226" w:lineRule="exact"/>
              <w:ind w:left="45" w:right="34"/>
              <w:jc w:val="center"/>
              <w:rPr>
                <w:sz w:val="17"/>
              </w:rPr>
            </w:pPr>
            <w:r>
              <w:rPr>
                <w:sz w:val="17"/>
              </w:rPr>
              <w:t>35/36</w:t>
            </w:r>
          </w:p>
        </w:tc>
        <w:tc>
          <w:tcPr>
            <w:tcW w:w="1732" w:type="dxa"/>
          </w:tcPr>
          <w:p w14:paraId="1B2E38A1" w14:textId="77777777" w:rsidR="00BD1F51" w:rsidRDefault="00684C1D">
            <w:pPr>
              <w:pStyle w:val="TableParagraph"/>
              <w:spacing w:line="225" w:lineRule="exact"/>
              <w:ind w:left="13"/>
              <w:jc w:val="center"/>
              <w:rPr>
                <w:sz w:val="17"/>
              </w:rPr>
            </w:pPr>
            <w:r>
              <w:rPr>
                <w:sz w:val="17"/>
              </w:rPr>
              <w:t>1000-401,</w:t>
            </w:r>
          </w:p>
          <w:p w14:paraId="573F285E" w14:textId="77777777" w:rsidR="00BD1F51" w:rsidRDefault="00684C1D">
            <w:pPr>
              <w:pStyle w:val="TableParagraph"/>
              <w:spacing w:line="227" w:lineRule="exact"/>
              <w:ind w:left="15"/>
              <w:jc w:val="center"/>
              <w:rPr>
                <w:sz w:val="17"/>
              </w:rPr>
            </w:pPr>
            <w:r>
              <w:rPr>
                <w:sz w:val="17"/>
              </w:rPr>
              <w:t>1000-402,</w:t>
            </w:r>
          </w:p>
          <w:p w14:paraId="2CFC7A9D" w14:textId="77777777" w:rsidR="00BD1F51" w:rsidRDefault="00684C1D">
            <w:pPr>
              <w:pStyle w:val="TableParagraph"/>
              <w:spacing w:line="207" w:lineRule="exact"/>
              <w:ind w:left="15"/>
              <w:jc w:val="center"/>
              <w:rPr>
                <w:sz w:val="17"/>
                <w:szCs w:val="17"/>
              </w:rPr>
            </w:pPr>
            <w:r>
              <w:rPr>
                <w:sz w:val="17"/>
                <w:szCs w:val="17"/>
              </w:rPr>
              <w:t>Կենտրոնական բանկ</w:t>
            </w:r>
          </w:p>
        </w:tc>
      </w:tr>
      <w:tr w:rsidR="00BD1F51" w14:paraId="495F37C8" w14:textId="77777777">
        <w:trPr>
          <w:trHeight w:val="680"/>
        </w:trPr>
        <w:tc>
          <w:tcPr>
            <w:tcW w:w="364" w:type="dxa"/>
          </w:tcPr>
          <w:p w14:paraId="170805B2" w14:textId="77777777" w:rsidR="00BD1F51" w:rsidRDefault="00684C1D">
            <w:pPr>
              <w:pStyle w:val="TableParagraph"/>
              <w:spacing w:line="226" w:lineRule="exact"/>
              <w:ind w:left="59" w:right="50"/>
              <w:jc w:val="center"/>
              <w:rPr>
                <w:sz w:val="17"/>
              </w:rPr>
            </w:pPr>
            <w:r>
              <w:rPr>
                <w:sz w:val="17"/>
              </w:rPr>
              <w:t>28</w:t>
            </w:r>
          </w:p>
        </w:tc>
        <w:tc>
          <w:tcPr>
            <w:tcW w:w="708" w:type="dxa"/>
          </w:tcPr>
          <w:p w14:paraId="29CF32A4" w14:textId="77777777" w:rsidR="00BD1F51" w:rsidRDefault="00684C1D">
            <w:pPr>
              <w:pStyle w:val="TableParagraph"/>
              <w:spacing w:line="226" w:lineRule="exact"/>
              <w:ind w:left="50" w:right="42"/>
              <w:jc w:val="center"/>
              <w:rPr>
                <w:sz w:val="17"/>
              </w:rPr>
            </w:pPr>
            <w:r>
              <w:rPr>
                <w:sz w:val="17"/>
              </w:rPr>
              <w:t>412012</w:t>
            </w:r>
          </w:p>
        </w:tc>
        <w:tc>
          <w:tcPr>
            <w:tcW w:w="4772" w:type="dxa"/>
          </w:tcPr>
          <w:p w14:paraId="0CD6812B" w14:textId="77777777" w:rsidR="00BD1F51" w:rsidRDefault="00684C1D">
            <w:pPr>
              <w:pStyle w:val="TableParagraph"/>
              <w:spacing w:line="226" w:lineRule="exact"/>
              <w:ind w:left="82"/>
              <w:rPr>
                <w:sz w:val="17"/>
                <w:szCs w:val="17"/>
              </w:rPr>
            </w:pPr>
            <w:r>
              <w:rPr>
                <w:sz w:val="17"/>
                <w:szCs w:val="17"/>
              </w:rPr>
              <w:t>Մարդասիրական օգնության կարգով ստացված բեռները</w:t>
            </w:r>
          </w:p>
        </w:tc>
        <w:tc>
          <w:tcPr>
            <w:tcW w:w="3096" w:type="dxa"/>
          </w:tcPr>
          <w:p w14:paraId="1C25FBF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w:t>
            </w:r>
          </w:p>
          <w:p w14:paraId="783F955B" w14:textId="77777777" w:rsidR="00BD1F51" w:rsidRDefault="00684C1D">
            <w:pPr>
              <w:pStyle w:val="TableParagraph"/>
              <w:spacing w:line="205" w:lineRule="exact"/>
              <w:ind w:left="82"/>
              <w:rPr>
                <w:sz w:val="17"/>
                <w:szCs w:val="17"/>
              </w:rPr>
            </w:pPr>
            <w:r>
              <w:rPr>
                <w:sz w:val="17"/>
                <w:szCs w:val="17"/>
              </w:rPr>
              <w:t>գրերի տվյալների հիման վրա</w:t>
            </w:r>
          </w:p>
        </w:tc>
        <w:tc>
          <w:tcPr>
            <w:tcW w:w="2114" w:type="dxa"/>
          </w:tcPr>
          <w:p w14:paraId="3A51BC78" w14:textId="77777777" w:rsidR="00BD1F51" w:rsidRDefault="00684C1D">
            <w:pPr>
              <w:pStyle w:val="TableParagraph"/>
              <w:ind w:left="82" w:right="-10"/>
              <w:rPr>
                <w:sz w:val="17"/>
                <w:szCs w:val="17"/>
              </w:rPr>
            </w:pPr>
            <w:r>
              <w:rPr>
                <w:sz w:val="17"/>
                <w:szCs w:val="17"/>
              </w:rPr>
              <w:t>ըստ ապրանքների, երկրների</w:t>
            </w:r>
          </w:p>
        </w:tc>
        <w:tc>
          <w:tcPr>
            <w:tcW w:w="947" w:type="dxa"/>
          </w:tcPr>
          <w:p w14:paraId="6CB81D89"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6E51F7B8" w14:textId="77777777" w:rsidR="00BD1F51" w:rsidRDefault="00684C1D">
            <w:pPr>
              <w:pStyle w:val="TableParagraph"/>
              <w:spacing w:line="226" w:lineRule="exact"/>
              <w:ind w:left="46" w:right="34"/>
              <w:jc w:val="center"/>
              <w:rPr>
                <w:sz w:val="17"/>
              </w:rPr>
            </w:pPr>
            <w:r>
              <w:rPr>
                <w:sz w:val="17"/>
              </w:rPr>
              <w:t>30</w:t>
            </w:r>
          </w:p>
          <w:p w14:paraId="59993DDC" w14:textId="77777777" w:rsidR="00BD1F51" w:rsidRDefault="00684C1D">
            <w:pPr>
              <w:pStyle w:val="TableParagraph"/>
              <w:spacing w:line="227" w:lineRule="exact"/>
              <w:ind w:left="100" w:right="34"/>
              <w:jc w:val="center"/>
              <w:rPr>
                <w:sz w:val="17"/>
                <w:szCs w:val="17"/>
              </w:rPr>
            </w:pPr>
            <w:r>
              <w:rPr>
                <w:sz w:val="17"/>
                <w:szCs w:val="17"/>
              </w:rPr>
              <w:t>նոյեմբերի</w:t>
            </w:r>
          </w:p>
        </w:tc>
        <w:tc>
          <w:tcPr>
            <w:tcW w:w="1732" w:type="dxa"/>
          </w:tcPr>
          <w:p w14:paraId="66E7100A" w14:textId="77777777" w:rsidR="00BD1F51" w:rsidRDefault="00684C1D">
            <w:pPr>
              <w:pStyle w:val="TableParagraph"/>
              <w:spacing w:line="213" w:lineRule="exact"/>
              <w:ind w:left="15"/>
              <w:jc w:val="center"/>
              <w:rPr>
                <w:sz w:val="17"/>
                <w:szCs w:val="17"/>
              </w:rPr>
            </w:pPr>
            <w:r>
              <w:rPr>
                <w:sz w:val="17"/>
                <w:szCs w:val="17"/>
              </w:rPr>
              <w:t>տվյալների բազաներ</w:t>
            </w:r>
          </w:p>
        </w:tc>
      </w:tr>
      <w:tr w:rsidR="00BD1F51" w14:paraId="26438058" w14:textId="77777777">
        <w:trPr>
          <w:trHeight w:val="452"/>
        </w:trPr>
        <w:tc>
          <w:tcPr>
            <w:tcW w:w="364" w:type="dxa"/>
          </w:tcPr>
          <w:p w14:paraId="64EBDFED" w14:textId="77777777" w:rsidR="00BD1F51" w:rsidRDefault="00684C1D">
            <w:pPr>
              <w:pStyle w:val="TableParagraph"/>
              <w:spacing w:line="226" w:lineRule="exact"/>
              <w:ind w:left="59" w:right="50"/>
              <w:jc w:val="center"/>
              <w:rPr>
                <w:sz w:val="17"/>
              </w:rPr>
            </w:pPr>
            <w:r>
              <w:rPr>
                <w:sz w:val="17"/>
              </w:rPr>
              <w:t>29</w:t>
            </w:r>
          </w:p>
        </w:tc>
        <w:tc>
          <w:tcPr>
            <w:tcW w:w="708" w:type="dxa"/>
          </w:tcPr>
          <w:p w14:paraId="47FA72FF" w14:textId="77777777" w:rsidR="00BD1F51" w:rsidRDefault="00684C1D">
            <w:pPr>
              <w:pStyle w:val="TableParagraph"/>
              <w:spacing w:line="226" w:lineRule="exact"/>
              <w:ind w:left="50" w:right="42"/>
              <w:jc w:val="center"/>
              <w:rPr>
                <w:sz w:val="17"/>
              </w:rPr>
            </w:pPr>
            <w:r>
              <w:rPr>
                <w:sz w:val="17"/>
              </w:rPr>
              <w:t>412013</w:t>
            </w:r>
          </w:p>
        </w:tc>
        <w:tc>
          <w:tcPr>
            <w:tcW w:w="4772" w:type="dxa"/>
          </w:tcPr>
          <w:p w14:paraId="6E1A69B0" w14:textId="77777777" w:rsidR="00BD1F51" w:rsidRDefault="00684C1D">
            <w:pPr>
              <w:pStyle w:val="TableParagraph"/>
              <w:spacing w:line="226" w:lineRule="exact"/>
              <w:ind w:left="82"/>
              <w:rPr>
                <w:sz w:val="17"/>
                <w:szCs w:val="17"/>
              </w:rPr>
            </w:pPr>
            <w:r>
              <w:rPr>
                <w:sz w:val="17"/>
                <w:szCs w:val="17"/>
              </w:rPr>
              <w:t>Բնական գազի ներմուծումը</w:t>
            </w:r>
          </w:p>
        </w:tc>
        <w:tc>
          <w:tcPr>
            <w:tcW w:w="3096" w:type="dxa"/>
          </w:tcPr>
          <w:p w14:paraId="065588F7" w14:textId="77777777" w:rsidR="00BD1F51" w:rsidRDefault="00684C1D">
            <w:pPr>
              <w:pStyle w:val="TableParagraph"/>
              <w:spacing w:line="226" w:lineRule="exact"/>
              <w:ind w:left="82"/>
              <w:rPr>
                <w:sz w:val="17"/>
                <w:szCs w:val="17"/>
              </w:rPr>
            </w:pPr>
            <w:r>
              <w:rPr>
                <w:sz w:val="17"/>
                <w:szCs w:val="17"/>
              </w:rPr>
              <w:t>Ձև N 1-գազ (ամսական)</w:t>
            </w:r>
          </w:p>
        </w:tc>
        <w:tc>
          <w:tcPr>
            <w:tcW w:w="2114" w:type="dxa"/>
          </w:tcPr>
          <w:p w14:paraId="1A74214F"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742E824D"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3749C36D" w14:textId="77777777" w:rsidR="00BD1F51" w:rsidRDefault="00684C1D">
            <w:pPr>
              <w:pStyle w:val="TableParagraph"/>
              <w:spacing w:line="226" w:lineRule="exact"/>
              <w:ind w:left="43" w:right="34"/>
              <w:jc w:val="center"/>
              <w:rPr>
                <w:sz w:val="17"/>
              </w:rPr>
            </w:pPr>
            <w:r>
              <w:rPr>
                <w:sz w:val="17"/>
              </w:rPr>
              <w:t>35/36</w:t>
            </w:r>
          </w:p>
        </w:tc>
        <w:tc>
          <w:tcPr>
            <w:tcW w:w="1732" w:type="dxa"/>
          </w:tcPr>
          <w:p w14:paraId="23DB0564" w14:textId="77777777" w:rsidR="00BD1F51" w:rsidRDefault="00684C1D">
            <w:pPr>
              <w:pStyle w:val="TableParagraph"/>
              <w:spacing w:line="226" w:lineRule="exact"/>
              <w:ind w:left="488"/>
              <w:rPr>
                <w:sz w:val="17"/>
              </w:rPr>
            </w:pPr>
            <w:r>
              <w:rPr>
                <w:sz w:val="17"/>
              </w:rPr>
              <w:t>1000-401,</w:t>
            </w:r>
          </w:p>
          <w:p w14:paraId="246A8A2C" w14:textId="77777777" w:rsidR="00BD1F51" w:rsidRDefault="00684C1D">
            <w:pPr>
              <w:pStyle w:val="TableParagraph"/>
              <w:spacing w:line="207" w:lineRule="exact"/>
              <w:ind w:left="505"/>
              <w:rPr>
                <w:sz w:val="17"/>
              </w:rPr>
            </w:pPr>
            <w:r>
              <w:rPr>
                <w:sz w:val="17"/>
              </w:rPr>
              <w:t>1000-402</w:t>
            </w:r>
          </w:p>
        </w:tc>
      </w:tr>
      <w:tr w:rsidR="00BD1F51" w14:paraId="0E5BCEBA" w14:textId="77777777">
        <w:trPr>
          <w:trHeight w:val="453"/>
        </w:trPr>
        <w:tc>
          <w:tcPr>
            <w:tcW w:w="364" w:type="dxa"/>
          </w:tcPr>
          <w:p w14:paraId="069F78F4" w14:textId="77777777" w:rsidR="00BD1F51" w:rsidRDefault="00684C1D">
            <w:pPr>
              <w:pStyle w:val="TableParagraph"/>
              <w:spacing w:line="227" w:lineRule="exact"/>
              <w:ind w:left="59" w:right="50"/>
              <w:jc w:val="center"/>
              <w:rPr>
                <w:sz w:val="17"/>
              </w:rPr>
            </w:pPr>
            <w:r>
              <w:rPr>
                <w:sz w:val="17"/>
              </w:rPr>
              <w:t>30</w:t>
            </w:r>
          </w:p>
        </w:tc>
        <w:tc>
          <w:tcPr>
            <w:tcW w:w="708" w:type="dxa"/>
          </w:tcPr>
          <w:p w14:paraId="2EEFD8F9" w14:textId="77777777" w:rsidR="00BD1F51" w:rsidRDefault="00684C1D">
            <w:pPr>
              <w:pStyle w:val="TableParagraph"/>
              <w:spacing w:line="227" w:lineRule="exact"/>
              <w:ind w:left="51" w:right="42"/>
              <w:jc w:val="center"/>
              <w:rPr>
                <w:sz w:val="17"/>
              </w:rPr>
            </w:pPr>
            <w:r>
              <w:rPr>
                <w:sz w:val="17"/>
              </w:rPr>
              <w:t>412014</w:t>
            </w:r>
          </w:p>
        </w:tc>
        <w:tc>
          <w:tcPr>
            <w:tcW w:w="4772" w:type="dxa"/>
          </w:tcPr>
          <w:p w14:paraId="42638201" w14:textId="77777777" w:rsidR="00BD1F51" w:rsidRDefault="00684C1D">
            <w:pPr>
              <w:pStyle w:val="TableParagraph"/>
              <w:spacing w:line="227" w:lineRule="exact"/>
              <w:ind w:left="82"/>
              <w:rPr>
                <w:sz w:val="17"/>
                <w:szCs w:val="17"/>
              </w:rPr>
            </w:pPr>
            <w:r>
              <w:rPr>
                <w:sz w:val="17"/>
                <w:szCs w:val="17"/>
              </w:rPr>
              <w:t>Բնական գազի ներմուծումը</w:t>
            </w:r>
          </w:p>
        </w:tc>
        <w:tc>
          <w:tcPr>
            <w:tcW w:w="3096" w:type="dxa"/>
          </w:tcPr>
          <w:p w14:paraId="7E7F2704" w14:textId="77777777" w:rsidR="00BD1F51" w:rsidRDefault="00684C1D">
            <w:pPr>
              <w:pStyle w:val="TableParagraph"/>
              <w:spacing w:line="227" w:lineRule="exact"/>
              <w:ind w:left="82"/>
              <w:rPr>
                <w:sz w:val="17"/>
                <w:szCs w:val="17"/>
              </w:rPr>
            </w:pPr>
            <w:r>
              <w:rPr>
                <w:sz w:val="17"/>
                <w:szCs w:val="17"/>
              </w:rPr>
              <w:t>Ձև N 2-գազ (տարեկան)</w:t>
            </w:r>
          </w:p>
        </w:tc>
        <w:tc>
          <w:tcPr>
            <w:tcW w:w="2114" w:type="dxa"/>
          </w:tcPr>
          <w:p w14:paraId="6F08CFAB" w14:textId="77777777" w:rsidR="00BD1F51" w:rsidRDefault="00684C1D">
            <w:pPr>
              <w:pStyle w:val="TableParagraph"/>
              <w:spacing w:line="227" w:lineRule="exact"/>
              <w:ind w:left="82"/>
              <w:rPr>
                <w:sz w:val="17"/>
                <w:szCs w:val="17"/>
              </w:rPr>
            </w:pPr>
            <w:r>
              <w:rPr>
                <w:sz w:val="17"/>
                <w:szCs w:val="17"/>
              </w:rPr>
              <w:t>ըստ հանրապետության</w:t>
            </w:r>
          </w:p>
        </w:tc>
        <w:tc>
          <w:tcPr>
            <w:tcW w:w="947" w:type="dxa"/>
          </w:tcPr>
          <w:p w14:paraId="4013BFD8" w14:textId="77777777" w:rsidR="00BD1F51" w:rsidRDefault="00684C1D">
            <w:pPr>
              <w:pStyle w:val="TableParagraph"/>
              <w:spacing w:line="227" w:lineRule="exact"/>
              <w:ind w:left="20" w:right="13"/>
              <w:jc w:val="center"/>
              <w:rPr>
                <w:sz w:val="17"/>
                <w:szCs w:val="17"/>
              </w:rPr>
            </w:pPr>
            <w:r>
              <w:rPr>
                <w:sz w:val="17"/>
                <w:szCs w:val="17"/>
              </w:rPr>
              <w:t>տարեկան</w:t>
            </w:r>
          </w:p>
        </w:tc>
        <w:tc>
          <w:tcPr>
            <w:tcW w:w="1071" w:type="dxa"/>
          </w:tcPr>
          <w:p w14:paraId="50B38A86" w14:textId="77777777" w:rsidR="00BD1F51" w:rsidRDefault="00684C1D">
            <w:pPr>
              <w:pStyle w:val="TableParagraph"/>
              <w:spacing w:line="227" w:lineRule="exact"/>
              <w:ind w:left="42" w:right="34"/>
              <w:jc w:val="center"/>
              <w:rPr>
                <w:sz w:val="17"/>
                <w:szCs w:val="17"/>
              </w:rPr>
            </w:pPr>
            <w:r>
              <w:rPr>
                <w:sz w:val="17"/>
                <w:szCs w:val="17"/>
              </w:rPr>
              <w:t>29 հունիսի</w:t>
            </w:r>
          </w:p>
        </w:tc>
        <w:tc>
          <w:tcPr>
            <w:tcW w:w="1732" w:type="dxa"/>
          </w:tcPr>
          <w:p w14:paraId="12D61458" w14:textId="77777777" w:rsidR="00BD1F51" w:rsidRDefault="00684C1D">
            <w:pPr>
              <w:pStyle w:val="TableParagraph"/>
              <w:spacing w:line="226" w:lineRule="exact"/>
              <w:ind w:left="487"/>
              <w:rPr>
                <w:sz w:val="17"/>
              </w:rPr>
            </w:pPr>
            <w:r>
              <w:rPr>
                <w:sz w:val="17"/>
              </w:rPr>
              <w:t>1000-401,</w:t>
            </w:r>
          </w:p>
          <w:p w14:paraId="39D72965" w14:textId="77777777" w:rsidR="00BD1F51" w:rsidRDefault="00684C1D">
            <w:pPr>
              <w:pStyle w:val="TableParagraph"/>
              <w:spacing w:line="207" w:lineRule="exact"/>
              <w:ind w:left="505"/>
              <w:rPr>
                <w:sz w:val="17"/>
              </w:rPr>
            </w:pPr>
            <w:r>
              <w:rPr>
                <w:sz w:val="17"/>
              </w:rPr>
              <w:t>1000-402</w:t>
            </w:r>
          </w:p>
        </w:tc>
      </w:tr>
      <w:tr w:rsidR="00BD1F51" w14:paraId="409CD547" w14:textId="77777777">
        <w:trPr>
          <w:trHeight w:val="906"/>
        </w:trPr>
        <w:tc>
          <w:tcPr>
            <w:tcW w:w="364" w:type="dxa"/>
          </w:tcPr>
          <w:p w14:paraId="73167089" w14:textId="77777777" w:rsidR="00BD1F51" w:rsidRDefault="00684C1D">
            <w:pPr>
              <w:pStyle w:val="TableParagraph"/>
              <w:spacing w:line="226" w:lineRule="exact"/>
              <w:ind w:left="58" w:right="50"/>
              <w:jc w:val="center"/>
              <w:rPr>
                <w:sz w:val="17"/>
              </w:rPr>
            </w:pPr>
            <w:r>
              <w:rPr>
                <w:sz w:val="17"/>
              </w:rPr>
              <w:t>31</w:t>
            </w:r>
          </w:p>
        </w:tc>
        <w:tc>
          <w:tcPr>
            <w:tcW w:w="708" w:type="dxa"/>
          </w:tcPr>
          <w:p w14:paraId="3EE83619" w14:textId="77777777" w:rsidR="00BD1F51" w:rsidRDefault="00684C1D">
            <w:pPr>
              <w:pStyle w:val="TableParagraph"/>
              <w:spacing w:line="226" w:lineRule="exact"/>
              <w:ind w:left="51" w:right="41"/>
              <w:jc w:val="center"/>
              <w:rPr>
                <w:sz w:val="17"/>
              </w:rPr>
            </w:pPr>
            <w:r>
              <w:rPr>
                <w:sz w:val="17"/>
              </w:rPr>
              <w:t>412015</w:t>
            </w:r>
          </w:p>
        </w:tc>
        <w:tc>
          <w:tcPr>
            <w:tcW w:w="4772" w:type="dxa"/>
          </w:tcPr>
          <w:p w14:paraId="6D704082" w14:textId="77777777" w:rsidR="00BD1F51" w:rsidRDefault="00684C1D">
            <w:pPr>
              <w:pStyle w:val="TableParagraph"/>
              <w:ind w:left="82"/>
              <w:rPr>
                <w:sz w:val="17"/>
                <w:szCs w:val="17"/>
              </w:rPr>
            </w:pPr>
            <w:r>
              <w:rPr>
                <w:sz w:val="17"/>
                <w:szCs w:val="17"/>
              </w:rPr>
              <w:t>Քաղաքացիների կողմից Հայաստանի Հանրապետություն ներմուծվող և արտահանվող ապրանքների քանակը և արժեքը</w:t>
            </w:r>
          </w:p>
        </w:tc>
        <w:tc>
          <w:tcPr>
            <w:tcW w:w="3096" w:type="dxa"/>
          </w:tcPr>
          <w:p w14:paraId="0667BCDB"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4C4DA53"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1EF887E8" w14:textId="77777777" w:rsidR="00BD1F51" w:rsidRDefault="00684C1D">
            <w:pPr>
              <w:pStyle w:val="TableParagraph"/>
              <w:spacing w:line="226" w:lineRule="exact"/>
              <w:ind w:left="82"/>
              <w:rPr>
                <w:sz w:val="17"/>
                <w:szCs w:val="17"/>
              </w:rPr>
            </w:pPr>
            <w:r>
              <w:rPr>
                <w:sz w:val="17"/>
                <w:szCs w:val="17"/>
              </w:rPr>
              <w:t>ըստ ապրանքների</w:t>
            </w:r>
          </w:p>
        </w:tc>
        <w:tc>
          <w:tcPr>
            <w:tcW w:w="947" w:type="dxa"/>
          </w:tcPr>
          <w:p w14:paraId="3F829C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10B631EC" w14:textId="77777777" w:rsidR="00BD1F51" w:rsidRDefault="00684C1D">
            <w:pPr>
              <w:pStyle w:val="TableParagraph"/>
              <w:spacing w:line="226" w:lineRule="exact"/>
              <w:ind w:left="45" w:right="34"/>
              <w:jc w:val="center"/>
              <w:rPr>
                <w:sz w:val="17"/>
              </w:rPr>
            </w:pPr>
            <w:r>
              <w:rPr>
                <w:sz w:val="17"/>
              </w:rPr>
              <w:t>35/36</w:t>
            </w:r>
          </w:p>
        </w:tc>
        <w:tc>
          <w:tcPr>
            <w:tcW w:w="1732" w:type="dxa"/>
          </w:tcPr>
          <w:p w14:paraId="38A5E7CD" w14:textId="77777777" w:rsidR="00BD1F51" w:rsidRDefault="00684C1D">
            <w:pPr>
              <w:pStyle w:val="TableParagraph"/>
              <w:spacing w:line="225" w:lineRule="exact"/>
              <w:ind w:left="488"/>
              <w:rPr>
                <w:sz w:val="17"/>
              </w:rPr>
            </w:pPr>
            <w:r>
              <w:rPr>
                <w:sz w:val="17"/>
              </w:rPr>
              <w:t>1000-401,</w:t>
            </w:r>
          </w:p>
          <w:p w14:paraId="4FBA7EBC" w14:textId="77777777" w:rsidR="00BD1F51" w:rsidRDefault="00684C1D">
            <w:pPr>
              <w:pStyle w:val="TableParagraph"/>
              <w:spacing w:line="227" w:lineRule="exact"/>
              <w:ind w:left="505"/>
              <w:rPr>
                <w:sz w:val="17"/>
              </w:rPr>
            </w:pPr>
            <w:r>
              <w:rPr>
                <w:sz w:val="17"/>
              </w:rPr>
              <w:t>1000-402</w:t>
            </w:r>
          </w:p>
        </w:tc>
      </w:tr>
      <w:tr w:rsidR="00BD1F51" w14:paraId="0C8E42E9" w14:textId="77777777">
        <w:trPr>
          <w:trHeight w:val="906"/>
        </w:trPr>
        <w:tc>
          <w:tcPr>
            <w:tcW w:w="364" w:type="dxa"/>
          </w:tcPr>
          <w:p w14:paraId="5BAEDC9C" w14:textId="77777777" w:rsidR="00BD1F51" w:rsidRDefault="00684C1D">
            <w:pPr>
              <w:pStyle w:val="TableParagraph"/>
              <w:spacing w:line="226" w:lineRule="exact"/>
              <w:ind w:left="59" w:right="48"/>
              <w:jc w:val="center"/>
              <w:rPr>
                <w:sz w:val="17"/>
              </w:rPr>
            </w:pPr>
            <w:r>
              <w:rPr>
                <w:sz w:val="17"/>
              </w:rPr>
              <w:t>32</w:t>
            </w:r>
          </w:p>
        </w:tc>
        <w:tc>
          <w:tcPr>
            <w:tcW w:w="708" w:type="dxa"/>
          </w:tcPr>
          <w:p w14:paraId="5E522204" w14:textId="77777777" w:rsidR="00BD1F51" w:rsidRDefault="00684C1D">
            <w:pPr>
              <w:pStyle w:val="TableParagraph"/>
              <w:spacing w:line="226" w:lineRule="exact"/>
              <w:ind w:left="50" w:right="42"/>
              <w:jc w:val="center"/>
              <w:rPr>
                <w:sz w:val="17"/>
              </w:rPr>
            </w:pPr>
            <w:r>
              <w:rPr>
                <w:sz w:val="17"/>
              </w:rPr>
              <w:t>412016</w:t>
            </w:r>
          </w:p>
        </w:tc>
        <w:tc>
          <w:tcPr>
            <w:tcW w:w="4772" w:type="dxa"/>
          </w:tcPr>
          <w:p w14:paraId="0FEFC906"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96" w:type="dxa"/>
          </w:tcPr>
          <w:p w14:paraId="7CFFAF49"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77F487FD"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7B11FA81" w14:textId="77777777" w:rsidR="00BD1F51" w:rsidRDefault="00684C1D">
            <w:pPr>
              <w:pStyle w:val="TableParagraph"/>
              <w:spacing w:line="237" w:lineRule="auto"/>
              <w:ind w:left="82" w:right="-10"/>
              <w:rPr>
                <w:sz w:val="17"/>
                <w:szCs w:val="17"/>
              </w:rPr>
            </w:pPr>
            <w:r>
              <w:rPr>
                <w:sz w:val="17"/>
                <w:szCs w:val="17"/>
              </w:rPr>
              <w:t>ըստ հանրապետության, երկրների</w:t>
            </w:r>
          </w:p>
        </w:tc>
        <w:tc>
          <w:tcPr>
            <w:tcW w:w="947" w:type="dxa"/>
          </w:tcPr>
          <w:p w14:paraId="7BC421F8"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2E5811B8" w14:textId="77777777" w:rsidR="00BD1F51" w:rsidRDefault="00684C1D">
            <w:pPr>
              <w:pStyle w:val="TableParagraph"/>
              <w:spacing w:line="226" w:lineRule="exact"/>
              <w:ind w:left="47" w:right="34"/>
              <w:jc w:val="center"/>
              <w:rPr>
                <w:sz w:val="17"/>
              </w:rPr>
            </w:pPr>
            <w:r>
              <w:rPr>
                <w:sz w:val="17"/>
              </w:rPr>
              <w:t>35/36</w:t>
            </w:r>
          </w:p>
        </w:tc>
        <w:tc>
          <w:tcPr>
            <w:tcW w:w="1732" w:type="dxa"/>
          </w:tcPr>
          <w:p w14:paraId="03AC859B" w14:textId="77777777" w:rsidR="00BD1F51" w:rsidRDefault="00684C1D">
            <w:pPr>
              <w:pStyle w:val="TableParagraph"/>
              <w:ind w:left="209" w:right="192" w:firstLine="1"/>
              <w:jc w:val="center"/>
              <w:rPr>
                <w:sz w:val="17"/>
                <w:szCs w:val="17"/>
              </w:rPr>
            </w:pPr>
            <w:r>
              <w:rPr>
                <w:sz w:val="17"/>
                <w:szCs w:val="17"/>
              </w:rPr>
              <w:t xml:space="preserve">ըստ    </w:t>
            </w:r>
            <w:r>
              <w:rPr>
                <w:w w:val="95"/>
                <w:sz w:val="17"/>
                <w:szCs w:val="17"/>
              </w:rPr>
              <w:t xml:space="preserve">համաձայնագրի, </w:t>
            </w:r>
            <w:r>
              <w:rPr>
                <w:sz w:val="17"/>
                <w:szCs w:val="17"/>
              </w:rPr>
              <w:t>Եվրոստատ</w:t>
            </w:r>
          </w:p>
        </w:tc>
      </w:tr>
    </w:tbl>
    <w:p w14:paraId="48A98F94" w14:textId="77777777" w:rsidR="00BD1F51" w:rsidRDefault="00BD1F51">
      <w:pPr>
        <w:jc w:val="center"/>
        <w:rPr>
          <w:sz w:val="17"/>
          <w:szCs w:val="17"/>
        </w:rPr>
        <w:sectPr w:rsidR="00BD1F51">
          <w:pgSz w:w="15840" w:h="12240" w:orient="landscape"/>
          <w:pgMar w:top="1740" w:right="260" w:bottom="1400" w:left="400" w:header="1194" w:footer="1177" w:gutter="0"/>
          <w:cols w:space="720"/>
        </w:sectPr>
      </w:pPr>
    </w:p>
    <w:p w14:paraId="2BF5FDA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686"/>
        <w:gridCol w:w="4778"/>
        <w:gridCol w:w="3087"/>
        <w:gridCol w:w="2125"/>
        <w:gridCol w:w="948"/>
        <w:gridCol w:w="1072"/>
        <w:gridCol w:w="1733"/>
      </w:tblGrid>
      <w:tr w:rsidR="00BD1F51" w14:paraId="6AF9B55B" w14:textId="77777777">
        <w:trPr>
          <w:trHeight w:val="425"/>
        </w:trPr>
        <w:tc>
          <w:tcPr>
            <w:tcW w:w="381" w:type="dxa"/>
            <w:vMerge w:val="restart"/>
          </w:tcPr>
          <w:p w14:paraId="1711B8AE" w14:textId="77777777" w:rsidR="00BD1F51" w:rsidRDefault="00684C1D">
            <w:pPr>
              <w:pStyle w:val="TableParagraph"/>
              <w:ind w:left="50"/>
              <w:rPr>
                <w:b/>
                <w:bCs/>
                <w:i/>
                <w:sz w:val="15"/>
                <w:szCs w:val="15"/>
              </w:rPr>
            </w:pPr>
            <w:r>
              <w:rPr>
                <w:b/>
                <w:bCs/>
                <w:i/>
                <w:sz w:val="15"/>
                <w:szCs w:val="15"/>
              </w:rPr>
              <w:t>Հ/Հ</w:t>
            </w:r>
          </w:p>
        </w:tc>
        <w:tc>
          <w:tcPr>
            <w:tcW w:w="686" w:type="dxa"/>
            <w:vMerge w:val="restart"/>
          </w:tcPr>
          <w:p w14:paraId="1DE6B518" w14:textId="77777777" w:rsidR="00BD1F51" w:rsidRDefault="00684C1D">
            <w:pPr>
              <w:pStyle w:val="TableParagraph"/>
              <w:ind w:left="55" w:right="55" w:hanging="1"/>
              <w:jc w:val="center"/>
              <w:rPr>
                <w:b/>
                <w:bCs/>
                <w:i/>
                <w:sz w:val="15"/>
                <w:szCs w:val="15"/>
              </w:rPr>
            </w:pPr>
            <w:r>
              <w:rPr>
                <w:b/>
                <w:bCs/>
                <w:i/>
                <w:sz w:val="15"/>
                <w:szCs w:val="15"/>
              </w:rPr>
              <w:t>Աշխա- տանքի (ցուցա- նիշի) ծածկա- գիրը</w:t>
            </w:r>
          </w:p>
        </w:tc>
        <w:tc>
          <w:tcPr>
            <w:tcW w:w="4778" w:type="dxa"/>
            <w:vMerge w:val="restart"/>
          </w:tcPr>
          <w:p w14:paraId="36BE10F1" w14:textId="77777777" w:rsidR="00BD1F51" w:rsidRDefault="00684C1D">
            <w:pPr>
              <w:pStyle w:val="TableParagraph"/>
              <w:ind w:left="1527" w:right="1241" w:hanging="283"/>
              <w:rPr>
                <w:b/>
                <w:bCs/>
                <w:i/>
                <w:sz w:val="15"/>
                <w:szCs w:val="15"/>
              </w:rPr>
            </w:pPr>
            <w:r>
              <w:rPr>
                <w:b/>
                <w:bCs/>
                <w:i/>
                <w:sz w:val="15"/>
                <w:szCs w:val="15"/>
              </w:rPr>
              <w:t>Վիճակագրական աշխատանքի (ցուցանիշի) անվանումը</w:t>
            </w:r>
          </w:p>
        </w:tc>
        <w:tc>
          <w:tcPr>
            <w:tcW w:w="3087" w:type="dxa"/>
            <w:vMerge w:val="restart"/>
          </w:tcPr>
          <w:p w14:paraId="349CC25F" w14:textId="77777777" w:rsidR="00BD1F51" w:rsidRDefault="00684C1D">
            <w:pPr>
              <w:pStyle w:val="TableParagraph"/>
              <w:ind w:left="77" w:right="5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5" w:type="dxa"/>
            <w:gridSpan w:val="3"/>
          </w:tcPr>
          <w:p w14:paraId="7CD981A9" w14:textId="77777777" w:rsidR="00BD1F51" w:rsidRDefault="00684C1D">
            <w:pPr>
              <w:pStyle w:val="TableParagraph"/>
              <w:ind w:left="479"/>
              <w:rPr>
                <w:b/>
                <w:bCs/>
                <w:sz w:val="15"/>
                <w:szCs w:val="15"/>
              </w:rPr>
            </w:pPr>
            <w:r>
              <w:rPr>
                <w:b/>
                <w:bCs/>
                <w:sz w:val="15"/>
                <w:szCs w:val="15"/>
              </w:rPr>
              <w:t>Վիճակագրական աշխատանքի (ցուցանիշի)</w:t>
            </w:r>
          </w:p>
        </w:tc>
        <w:tc>
          <w:tcPr>
            <w:tcW w:w="1733" w:type="dxa"/>
            <w:vMerge w:val="restart"/>
          </w:tcPr>
          <w:p w14:paraId="3F5037B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376431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54FE3A4D" w14:textId="77777777">
        <w:trPr>
          <w:trHeight w:val="1961"/>
        </w:trPr>
        <w:tc>
          <w:tcPr>
            <w:tcW w:w="381" w:type="dxa"/>
            <w:vMerge/>
            <w:tcBorders>
              <w:top w:val="nil"/>
            </w:tcBorders>
          </w:tcPr>
          <w:p w14:paraId="08AF4DA3" w14:textId="77777777" w:rsidR="00BD1F51" w:rsidRDefault="00BD1F51">
            <w:pPr>
              <w:rPr>
                <w:sz w:val="2"/>
                <w:szCs w:val="2"/>
              </w:rPr>
            </w:pPr>
          </w:p>
        </w:tc>
        <w:tc>
          <w:tcPr>
            <w:tcW w:w="686" w:type="dxa"/>
            <w:vMerge/>
            <w:tcBorders>
              <w:top w:val="nil"/>
            </w:tcBorders>
          </w:tcPr>
          <w:p w14:paraId="48421725" w14:textId="77777777" w:rsidR="00BD1F51" w:rsidRDefault="00BD1F51">
            <w:pPr>
              <w:rPr>
                <w:sz w:val="2"/>
                <w:szCs w:val="2"/>
              </w:rPr>
            </w:pPr>
          </w:p>
        </w:tc>
        <w:tc>
          <w:tcPr>
            <w:tcW w:w="4778" w:type="dxa"/>
            <w:vMerge/>
            <w:tcBorders>
              <w:top w:val="nil"/>
            </w:tcBorders>
          </w:tcPr>
          <w:p w14:paraId="2A7EB15F" w14:textId="77777777" w:rsidR="00BD1F51" w:rsidRDefault="00BD1F51">
            <w:pPr>
              <w:rPr>
                <w:sz w:val="2"/>
                <w:szCs w:val="2"/>
              </w:rPr>
            </w:pPr>
          </w:p>
        </w:tc>
        <w:tc>
          <w:tcPr>
            <w:tcW w:w="3087" w:type="dxa"/>
            <w:vMerge/>
            <w:tcBorders>
              <w:top w:val="nil"/>
            </w:tcBorders>
          </w:tcPr>
          <w:p w14:paraId="59675590" w14:textId="77777777" w:rsidR="00BD1F51" w:rsidRDefault="00BD1F51">
            <w:pPr>
              <w:rPr>
                <w:sz w:val="2"/>
                <w:szCs w:val="2"/>
              </w:rPr>
            </w:pPr>
          </w:p>
        </w:tc>
        <w:tc>
          <w:tcPr>
            <w:tcW w:w="2125" w:type="dxa"/>
          </w:tcPr>
          <w:p w14:paraId="6C4A5D29" w14:textId="77777777" w:rsidR="00BD1F51" w:rsidRDefault="00684C1D">
            <w:pPr>
              <w:pStyle w:val="TableParagraph"/>
              <w:spacing w:before="1"/>
              <w:ind w:left="32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7BE4E4A7"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1724D720"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7B5DB539" w14:textId="77777777" w:rsidR="00BD1F51" w:rsidRDefault="00BD1F51">
            <w:pPr>
              <w:rPr>
                <w:sz w:val="2"/>
                <w:szCs w:val="2"/>
              </w:rPr>
            </w:pPr>
          </w:p>
        </w:tc>
      </w:tr>
      <w:tr w:rsidR="00BD1F51" w14:paraId="535A09B9" w14:textId="77777777">
        <w:trPr>
          <w:trHeight w:val="222"/>
        </w:trPr>
        <w:tc>
          <w:tcPr>
            <w:tcW w:w="381" w:type="dxa"/>
          </w:tcPr>
          <w:p w14:paraId="380F79B5" w14:textId="77777777" w:rsidR="00BD1F51" w:rsidRDefault="00684C1D">
            <w:pPr>
              <w:pStyle w:val="TableParagraph"/>
              <w:spacing w:line="203" w:lineRule="exact"/>
              <w:ind w:left="14"/>
              <w:jc w:val="center"/>
              <w:rPr>
                <w:b/>
                <w:i/>
                <w:sz w:val="17"/>
              </w:rPr>
            </w:pPr>
            <w:r>
              <w:rPr>
                <w:b/>
                <w:i/>
                <w:w w:val="99"/>
                <w:sz w:val="17"/>
              </w:rPr>
              <w:t>1</w:t>
            </w:r>
          </w:p>
        </w:tc>
        <w:tc>
          <w:tcPr>
            <w:tcW w:w="686" w:type="dxa"/>
          </w:tcPr>
          <w:p w14:paraId="44BCF782" w14:textId="77777777" w:rsidR="00BD1F51" w:rsidRDefault="00684C1D">
            <w:pPr>
              <w:pStyle w:val="TableParagraph"/>
              <w:spacing w:line="203" w:lineRule="exact"/>
              <w:ind w:right="1"/>
              <w:jc w:val="center"/>
              <w:rPr>
                <w:b/>
                <w:i/>
                <w:sz w:val="17"/>
              </w:rPr>
            </w:pPr>
            <w:r>
              <w:rPr>
                <w:b/>
                <w:i/>
                <w:w w:val="99"/>
                <w:sz w:val="17"/>
              </w:rPr>
              <w:t>2</w:t>
            </w:r>
          </w:p>
        </w:tc>
        <w:tc>
          <w:tcPr>
            <w:tcW w:w="4778" w:type="dxa"/>
          </w:tcPr>
          <w:p w14:paraId="20701F81" w14:textId="77777777" w:rsidR="00BD1F51" w:rsidRDefault="00684C1D">
            <w:pPr>
              <w:pStyle w:val="TableParagraph"/>
              <w:spacing w:line="203" w:lineRule="exact"/>
              <w:ind w:right="6"/>
              <w:jc w:val="center"/>
              <w:rPr>
                <w:b/>
                <w:i/>
                <w:sz w:val="17"/>
              </w:rPr>
            </w:pPr>
            <w:r>
              <w:rPr>
                <w:b/>
                <w:i/>
                <w:w w:val="99"/>
                <w:sz w:val="17"/>
              </w:rPr>
              <w:t>3</w:t>
            </w:r>
          </w:p>
        </w:tc>
        <w:tc>
          <w:tcPr>
            <w:tcW w:w="3087" w:type="dxa"/>
          </w:tcPr>
          <w:p w14:paraId="08755336" w14:textId="77777777" w:rsidR="00BD1F51" w:rsidRDefault="00684C1D">
            <w:pPr>
              <w:pStyle w:val="TableParagraph"/>
              <w:spacing w:line="203" w:lineRule="exact"/>
              <w:ind w:left="71"/>
              <w:jc w:val="center"/>
              <w:rPr>
                <w:b/>
                <w:i/>
                <w:sz w:val="17"/>
              </w:rPr>
            </w:pPr>
            <w:r>
              <w:rPr>
                <w:b/>
                <w:i/>
                <w:w w:val="99"/>
                <w:sz w:val="17"/>
              </w:rPr>
              <w:t>4</w:t>
            </w:r>
          </w:p>
        </w:tc>
        <w:tc>
          <w:tcPr>
            <w:tcW w:w="2125" w:type="dxa"/>
          </w:tcPr>
          <w:p w14:paraId="1805ECB3" w14:textId="77777777" w:rsidR="00BD1F51" w:rsidRDefault="00684C1D">
            <w:pPr>
              <w:pStyle w:val="TableParagraph"/>
              <w:spacing w:line="198" w:lineRule="exact"/>
              <w:ind w:left="18"/>
              <w:jc w:val="center"/>
              <w:rPr>
                <w:b/>
                <w:i/>
                <w:sz w:val="15"/>
              </w:rPr>
            </w:pPr>
            <w:r>
              <w:rPr>
                <w:b/>
                <w:i/>
                <w:sz w:val="15"/>
              </w:rPr>
              <w:t>5</w:t>
            </w:r>
          </w:p>
        </w:tc>
        <w:tc>
          <w:tcPr>
            <w:tcW w:w="948" w:type="dxa"/>
          </w:tcPr>
          <w:p w14:paraId="36565DB4" w14:textId="77777777" w:rsidR="00BD1F51" w:rsidRDefault="00684C1D">
            <w:pPr>
              <w:pStyle w:val="TableParagraph"/>
              <w:spacing w:line="198" w:lineRule="exact"/>
              <w:ind w:left="6"/>
              <w:jc w:val="center"/>
              <w:rPr>
                <w:b/>
                <w:i/>
                <w:sz w:val="15"/>
              </w:rPr>
            </w:pPr>
            <w:r>
              <w:rPr>
                <w:b/>
                <w:i/>
                <w:sz w:val="15"/>
              </w:rPr>
              <w:t>6</w:t>
            </w:r>
          </w:p>
        </w:tc>
        <w:tc>
          <w:tcPr>
            <w:tcW w:w="1072" w:type="dxa"/>
          </w:tcPr>
          <w:p w14:paraId="2A559197" w14:textId="77777777" w:rsidR="00BD1F51" w:rsidRDefault="00684C1D">
            <w:pPr>
              <w:pStyle w:val="TableParagraph"/>
              <w:spacing w:line="198" w:lineRule="exact"/>
              <w:ind w:left="3"/>
              <w:jc w:val="center"/>
              <w:rPr>
                <w:b/>
                <w:i/>
                <w:sz w:val="15"/>
              </w:rPr>
            </w:pPr>
            <w:r>
              <w:rPr>
                <w:b/>
                <w:i/>
                <w:sz w:val="15"/>
              </w:rPr>
              <w:t>7</w:t>
            </w:r>
          </w:p>
        </w:tc>
        <w:tc>
          <w:tcPr>
            <w:tcW w:w="1733" w:type="dxa"/>
          </w:tcPr>
          <w:p w14:paraId="2FBF2779" w14:textId="77777777" w:rsidR="00BD1F51" w:rsidRDefault="00684C1D">
            <w:pPr>
              <w:pStyle w:val="TableParagraph"/>
              <w:spacing w:line="203" w:lineRule="exact"/>
              <w:ind w:left="4"/>
              <w:jc w:val="center"/>
              <w:rPr>
                <w:b/>
                <w:i/>
                <w:sz w:val="17"/>
              </w:rPr>
            </w:pPr>
            <w:r>
              <w:rPr>
                <w:b/>
                <w:i/>
                <w:w w:val="99"/>
                <w:sz w:val="17"/>
              </w:rPr>
              <w:t>8</w:t>
            </w:r>
          </w:p>
        </w:tc>
      </w:tr>
      <w:tr w:rsidR="00BD1F51" w14:paraId="5B861F74" w14:textId="77777777">
        <w:trPr>
          <w:trHeight w:val="906"/>
        </w:trPr>
        <w:tc>
          <w:tcPr>
            <w:tcW w:w="381" w:type="dxa"/>
          </w:tcPr>
          <w:p w14:paraId="4033E3F6" w14:textId="77777777" w:rsidR="00BD1F51" w:rsidRDefault="00684C1D">
            <w:pPr>
              <w:pStyle w:val="TableParagraph"/>
              <w:spacing w:line="226" w:lineRule="exact"/>
              <w:ind w:left="64" w:right="69"/>
              <w:jc w:val="center"/>
              <w:rPr>
                <w:sz w:val="17"/>
              </w:rPr>
            </w:pPr>
            <w:r>
              <w:rPr>
                <w:sz w:val="17"/>
              </w:rPr>
              <w:t>33</w:t>
            </w:r>
          </w:p>
        </w:tc>
        <w:tc>
          <w:tcPr>
            <w:tcW w:w="686" w:type="dxa"/>
          </w:tcPr>
          <w:p w14:paraId="21BD2178" w14:textId="77777777" w:rsidR="00BD1F51" w:rsidRDefault="00684C1D">
            <w:pPr>
              <w:pStyle w:val="TableParagraph"/>
              <w:spacing w:line="226" w:lineRule="exact"/>
              <w:ind w:left="53" w:right="54"/>
              <w:jc w:val="center"/>
              <w:rPr>
                <w:sz w:val="17"/>
              </w:rPr>
            </w:pPr>
            <w:r>
              <w:rPr>
                <w:sz w:val="17"/>
              </w:rPr>
              <w:t>412017</w:t>
            </w:r>
          </w:p>
        </w:tc>
        <w:tc>
          <w:tcPr>
            <w:tcW w:w="4778" w:type="dxa"/>
          </w:tcPr>
          <w:p w14:paraId="6FB9CEE9"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87" w:type="dxa"/>
          </w:tcPr>
          <w:p w14:paraId="4643A413"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BFA483E"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BB2361C" w14:textId="77777777" w:rsidR="00BD1F51" w:rsidRDefault="00684C1D">
            <w:pPr>
              <w:pStyle w:val="TableParagraph"/>
              <w:ind w:left="90" w:right="80"/>
              <w:rPr>
                <w:sz w:val="17"/>
                <w:szCs w:val="17"/>
              </w:rPr>
            </w:pPr>
            <w:r>
              <w:rPr>
                <w:sz w:val="17"/>
                <w:szCs w:val="17"/>
              </w:rPr>
              <w:t>ըստ հանրապետության, ապրանք-երկիր կտրվածքի</w:t>
            </w:r>
          </w:p>
        </w:tc>
        <w:tc>
          <w:tcPr>
            <w:tcW w:w="948" w:type="dxa"/>
          </w:tcPr>
          <w:p w14:paraId="3ED2A3DE"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1E5515E" w14:textId="77777777" w:rsidR="00BD1F51" w:rsidRDefault="00684C1D">
            <w:pPr>
              <w:pStyle w:val="TableParagraph"/>
              <w:spacing w:line="226" w:lineRule="exact"/>
              <w:ind w:left="282"/>
              <w:rPr>
                <w:sz w:val="17"/>
              </w:rPr>
            </w:pPr>
            <w:r>
              <w:rPr>
                <w:sz w:val="17"/>
              </w:rPr>
              <w:t>35/36,</w:t>
            </w:r>
          </w:p>
          <w:p w14:paraId="456F5532" w14:textId="77777777" w:rsidR="00BD1F51" w:rsidRDefault="00684C1D">
            <w:pPr>
              <w:pStyle w:val="TableParagraph"/>
              <w:spacing w:line="227" w:lineRule="exact"/>
              <w:ind w:left="315"/>
              <w:rPr>
                <w:sz w:val="17"/>
              </w:rPr>
            </w:pPr>
            <w:r>
              <w:rPr>
                <w:sz w:val="17"/>
              </w:rPr>
              <w:t>45/46</w:t>
            </w:r>
          </w:p>
        </w:tc>
        <w:tc>
          <w:tcPr>
            <w:tcW w:w="1733" w:type="dxa"/>
          </w:tcPr>
          <w:p w14:paraId="5B243508" w14:textId="77777777" w:rsidR="00BD1F51" w:rsidRDefault="00684C1D">
            <w:pPr>
              <w:pStyle w:val="TableParagraph"/>
              <w:ind w:left="2" w:right="-15"/>
              <w:jc w:val="center"/>
              <w:rPr>
                <w:sz w:val="17"/>
                <w:szCs w:val="17"/>
              </w:rPr>
            </w:pPr>
            <w:r>
              <w:rPr>
                <w:sz w:val="17"/>
                <w:szCs w:val="17"/>
              </w:rPr>
              <w:t>Կենտրոնական</w:t>
            </w:r>
            <w:r>
              <w:rPr>
                <w:spacing w:val="-8"/>
                <w:sz w:val="17"/>
                <w:szCs w:val="17"/>
              </w:rPr>
              <w:t xml:space="preserve"> </w:t>
            </w:r>
            <w:r>
              <w:rPr>
                <w:sz w:val="17"/>
                <w:szCs w:val="17"/>
              </w:rPr>
              <w:t>բանկ, Եվրասիական տնտեսական</w:t>
            </w:r>
          </w:p>
          <w:p w14:paraId="171353E4" w14:textId="77777777" w:rsidR="00BD1F51" w:rsidRDefault="00684C1D">
            <w:pPr>
              <w:pStyle w:val="TableParagraph"/>
              <w:spacing w:line="204" w:lineRule="exact"/>
              <w:ind w:left="4"/>
              <w:jc w:val="center"/>
              <w:rPr>
                <w:sz w:val="17"/>
                <w:szCs w:val="17"/>
              </w:rPr>
            </w:pPr>
            <w:r>
              <w:rPr>
                <w:sz w:val="17"/>
                <w:szCs w:val="17"/>
              </w:rPr>
              <w:t>հանձնաժողով</w:t>
            </w:r>
          </w:p>
        </w:tc>
      </w:tr>
      <w:tr w:rsidR="00BD1F51" w14:paraId="57E23DC3" w14:textId="77777777">
        <w:trPr>
          <w:trHeight w:val="906"/>
        </w:trPr>
        <w:tc>
          <w:tcPr>
            <w:tcW w:w="381" w:type="dxa"/>
          </w:tcPr>
          <w:p w14:paraId="437185E0" w14:textId="77777777" w:rsidR="00BD1F51" w:rsidRDefault="00684C1D">
            <w:pPr>
              <w:pStyle w:val="TableParagraph"/>
              <w:spacing w:line="226" w:lineRule="exact"/>
              <w:ind w:left="64" w:right="69"/>
              <w:jc w:val="center"/>
              <w:rPr>
                <w:sz w:val="17"/>
              </w:rPr>
            </w:pPr>
            <w:r>
              <w:rPr>
                <w:sz w:val="17"/>
              </w:rPr>
              <w:t>34</w:t>
            </w:r>
          </w:p>
        </w:tc>
        <w:tc>
          <w:tcPr>
            <w:tcW w:w="686" w:type="dxa"/>
          </w:tcPr>
          <w:p w14:paraId="7529A8F4" w14:textId="77777777" w:rsidR="00BD1F51" w:rsidRDefault="00684C1D">
            <w:pPr>
              <w:pStyle w:val="TableParagraph"/>
              <w:spacing w:line="226" w:lineRule="exact"/>
              <w:ind w:left="54" w:right="54"/>
              <w:jc w:val="center"/>
              <w:rPr>
                <w:sz w:val="17"/>
              </w:rPr>
            </w:pPr>
            <w:r>
              <w:rPr>
                <w:sz w:val="17"/>
              </w:rPr>
              <w:t>412018</w:t>
            </w:r>
          </w:p>
        </w:tc>
        <w:tc>
          <w:tcPr>
            <w:tcW w:w="4778" w:type="dxa"/>
          </w:tcPr>
          <w:p w14:paraId="5A439CE3"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անվանացանկի 10-նիշ մակարդակի, տարեկան ճշգրտված տվյալների հիման</w:t>
            </w:r>
          </w:p>
          <w:p w14:paraId="6EE6A13B" w14:textId="77777777" w:rsidR="00BD1F51" w:rsidRDefault="00684C1D">
            <w:pPr>
              <w:pStyle w:val="TableParagraph"/>
              <w:spacing w:line="204" w:lineRule="exact"/>
              <w:ind w:left="87"/>
              <w:rPr>
                <w:sz w:val="17"/>
                <w:szCs w:val="17"/>
              </w:rPr>
            </w:pPr>
            <w:r>
              <w:rPr>
                <w:sz w:val="17"/>
                <w:szCs w:val="17"/>
              </w:rPr>
              <w:t>վրա</w:t>
            </w:r>
          </w:p>
        </w:tc>
        <w:tc>
          <w:tcPr>
            <w:tcW w:w="3087" w:type="dxa"/>
          </w:tcPr>
          <w:p w14:paraId="20C43C70"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34F4CA9"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43CBD2C" w14:textId="77777777" w:rsidR="00BD1F51" w:rsidRDefault="00684C1D">
            <w:pPr>
              <w:pStyle w:val="TableParagraph"/>
              <w:spacing w:line="226" w:lineRule="exact"/>
              <w:ind w:left="90"/>
              <w:rPr>
                <w:sz w:val="17"/>
                <w:szCs w:val="17"/>
              </w:rPr>
            </w:pPr>
            <w:r>
              <w:rPr>
                <w:sz w:val="17"/>
                <w:szCs w:val="17"/>
              </w:rPr>
              <w:t>ըստ հանրապետության</w:t>
            </w:r>
          </w:p>
        </w:tc>
        <w:tc>
          <w:tcPr>
            <w:tcW w:w="948" w:type="dxa"/>
          </w:tcPr>
          <w:p w14:paraId="1932094B"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2F9B4096" w14:textId="77777777" w:rsidR="00BD1F51" w:rsidRDefault="00684C1D">
            <w:pPr>
              <w:pStyle w:val="TableParagraph"/>
              <w:spacing w:line="226" w:lineRule="exact"/>
              <w:ind w:left="79" w:right="79"/>
              <w:jc w:val="center"/>
              <w:rPr>
                <w:sz w:val="17"/>
              </w:rPr>
            </w:pPr>
            <w:r>
              <w:rPr>
                <w:sz w:val="17"/>
              </w:rPr>
              <w:t>31</w:t>
            </w:r>
          </w:p>
          <w:p w14:paraId="72099920"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75444A4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6BA265C" w14:textId="77777777">
        <w:trPr>
          <w:trHeight w:val="299"/>
        </w:trPr>
        <w:tc>
          <w:tcPr>
            <w:tcW w:w="14810" w:type="dxa"/>
            <w:gridSpan w:val="8"/>
          </w:tcPr>
          <w:p w14:paraId="1D68560E" w14:textId="77777777" w:rsidR="00BD1F51" w:rsidRDefault="00684C1D">
            <w:pPr>
              <w:pStyle w:val="TableParagraph"/>
              <w:spacing w:before="6" w:line="273" w:lineRule="exact"/>
              <w:ind w:left="5449"/>
              <w:rPr>
                <w:b/>
                <w:bCs/>
              </w:rPr>
            </w:pPr>
            <w:r>
              <w:rPr>
                <w:b/>
                <w:bCs/>
                <w:w w:val="105"/>
              </w:rPr>
              <w:t>4.2. ՕՏԱՐԵՐԿՐՅԱ ՆԵՐԴՐՈՒՄՆԵՐ</w:t>
            </w:r>
          </w:p>
        </w:tc>
      </w:tr>
      <w:tr w:rsidR="00BD1F51" w14:paraId="1840A192" w14:textId="77777777">
        <w:trPr>
          <w:trHeight w:val="679"/>
        </w:trPr>
        <w:tc>
          <w:tcPr>
            <w:tcW w:w="381" w:type="dxa"/>
            <w:vMerge w:val="restart"/>
          </w:tcPr>
          <w:p w14:paraId="6E5E7800" w14:textId="77777777" w:rsidR="00BD1F51" w:rsidRDefault="00684C1D">
            <w:pPr>
              <w:pStyle w:val="TableParagraph"/>
              <w:spacing w:line="226" w:lineRule="exact"/>
              <w:ind w:left="94"/>
              <w:rPr>
                <w:sz w:val="17"/>
              </w:rPr>
            </w:pPr>
            <w:r>
              <w:rPr>
                <w:sz w:val="17"/>
              </w:rPr>
              <w:t>35</w:t>
            </w:r>
          </w:p>
        </w:tc>
        <w:tc>
          <w:tcPr>
            <w:tcW w:w="686" w:type="dxa"/>
            <w:vMerge w:val="restart"/>
          </w:tcPr>
          <w:p w14:paraId="392E9D6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420001</w:t>
            </w:r>
          </w:p>
        </w:tc>
        <w:tc>
          <w:tcPr>
            <w:tcW w:w="4778" w:type="dxa"/>
            <w:vMerge w:val="restart"/>
          </w:tcPr>
          <w:p w14:paraId="4C582BA3"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ծավալները</w:t>
            </w:r>
          </w:p>
        </w:tc>
        <w:tc>
          <w:tcPr>
            <w:tcW w:w="3087" w:type="dxa"/>
            <w:vMerge w:val="restart"/>
          </w:tcPr>
          <w:p w14:paraId="6D8EFC28"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6C729C"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հանրապետության</w:t>
            </w:r>
            <w:r w:rsidRPr="00A37B23">
              <w:rPr>
                <w:rFonts w:ascii="Arial Unicode" w:hAnsi="Arial Unicode"/>
                <w:sz w:val="17"/>
                <w:szCs w:val="17"/>
              </w:rPr>
              <w:t>,</w:t>
            </w:r>
            <w:r w:rsidRPr="00A37B23">
              <w:rPr>
                <w:rFonts w:ascii="Arial Unicode" w:hAnsi="Arial Unicode"/>
                <w:sz w:val="17"/>
                <w:szCs w:val="17"/>
              </w:rPr>
              <w:br/>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մարզերի</w:t>
            </w:r>
          </w:p>
        </w:tc>
        <w:tc>
          <w:tcPr>
            <w:tcW w:w="948" w:type="dxa"/>
          </w:tcPr>
          <w:p w14:paraId="587589A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02FF590"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3AEC59D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r w:rsidRPr="00A37B23">
              <w:rPr>
                <w:rFonts w:ascii="Arial Unicode" w:hAnsi="Arial Unicode"/>
                <w:sz w:val="17"/>
                <w:szCs w:val="17"/>
              </w:rPr>
              <w:br/>
              <w:t>1000-102</w:t>
            </w:r>
          </w:p>
        </w:tc>
      </w:tr>
      <w:tr w:rsidR="00BD1F51" w14:paraId="2AF8251C" w14:textId="77777777">
        <w:trPr>
          <w:trHeight w:val="453"/>
        </w:trPr>
        <w:tc>
          <w:tcPr>
            <w:tcW w:w="381" w:type="dxa"/>
            <w:vMerge/>
            <w:tcBorders>
              <w:top w:val="nil"/>
            </w:tcBorders>
          </w:tcPr>
          <w:p w14:paraId="0283248D" w14:textId="77777777" w:rsidR="00BD1F51" w:rsidRDefault="00BD1F51">
            <w:pPr>
              <w:rPr>
                <w:sz w:val="2"/>
                <w:szCs w:val="2"/>
              </w:rPr>
            </w:pPr>
          </w:p>
        </w:tc>
        <w:tc>
          <w:tcPr>
            <w:tcW w:w="686" w:type="dxa"/>
            <w:vMerge/>
            <w:tcBorders>
              <w:top w:val="nil"/>
            </w:tcBorders>
          </w:tcPr>
          <w:p w14:paraId="7C1DE5C6" w14:textId="77777777" w:rsidR="00BD1F51" w:rsidRDefault="00BD1F51">
            <w:pPr>
              <w:rPr>
                <w:sz w:val="2"/>
                <w:szCs w:val="2"/>
              </w:rPr>
            </w:pPr>
          </w:p>
        </w:tc>
        <w:tc>
          <w:tcPr>
            <w:tcW w:w="4778" w:type="dxa"/>
            <w:vMerge/>
            <w:tcBorders>
              <w:top w:val="nil"/>
            </w:tcBorders>
          </w:tcPr>
          <w:p w14:paraId="2204D1BF" w14:textId="77777777" w:rsidR="00BD1F51" w:rsidRDefault="00BD1F51">
            <w:pPr>
              <w:rPr>
                <w:sz w:val="2"/>
                <w:szCs w:val="2"/>
              </w:rPr>
            </w:pPr>
          </w:p>
        </w:tc>
        <w:tc>
          <w:tcPr>
            <w:tcW w:w="3087" w:type="dxa"/>
            <w:vMerge/>
            <w:tcBorders>
              <w:top w:val="nil"/>
            </w:tcBorders>
          </w:tcPr>
          <w:p w14:paraId="2DEF5DAF" w14:textId="77777777" w:rsidR="00BD1F51" w:rsidRDefault="00BD1F51">
            <w:pPr>
              <w:rPr>
                <w:sz w:val="2"/>
                <w:szCs w:val="2"/>
              </w:rPr>
            </w:pPr>
          </w:p>
        </w:tc>
        <w:tc>
          <w:tcPr>
            <w:tcW w:w="2125" w:type="dxa"/>
            <w:vMerge/>
            <w:tcBorders>
              <w:top w:val="nil"/>
            </w:tcBorders>
          </w:tcPr>
          <w:p w14:paraId="52E9DF7C" w14:textId="77777777" w:rsidR="00BD1F51" w:rsidRDefault="00BD1F51">
            <w:pPr>
              <w:rPr>
                <w:sz w:val="2"/>
                <w:szCs w:val="2"/>
              </w:rPr>
            </w:pPr>
          </w:p>
        </w:tc>
        <w:tc>
          <w:tcPr>
            <w:tcW w:w="948" w:type="dxa"/>
          </w:tcPr>
          <w:p w14:paraId="712F7AE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89D39E"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53883222" w14:textId="77777777" w:rsidR="00BD1F51" w:rsidRDefault="00BD1F51">
            <w:pPr>
              <w:rPr>
                <w:sz w:val="2"/>
                <w:szCs w:val="2"/>
              </w:rPr>
            </w:pPr>
          </w:p>
        </w:tc>
      </w:tr>
      <w:tr w:rsidR="00BD1F51" w14:paraId="33CBB31D" w14:textId="77777777">
        <w:trPr>
          <w:trHeight w:val="679"/>
        </w:trPr>
        <w:tc>
          <w:tcPr>
            <w:tcW w:w="381" w:type="dxa"/>
            <w:vMerge w:val="restart"/>
          </w:tcPr>
          <w:p w14:paraId="0CB46616" w14:textId="77777777" w:rsidR="00BD1F51" w:rsidRDefault="00684C1D">
            <w:pPr>
              <w:pStyle w:val="TableParagraph"/>
              <w:spacing w:line="226" w:lineRule="exact"/>
              <w:ind w:left="92"/>
              <w:rPr>
                <w:sz w:val="17"/>
              </w:rPr>
            </w:pPr>
            <w:r>
              <w:rPr>
                <w:sz w:val="17"/>
              </w:rPr>
              <w:t>36</w:t>
            </w:r>
          </w:p>
        </w:tc>
        <w:tc>
          <w:tcPr>
            <w:tcW w:w="686" w:type="dxa"/>
            <w:vMerge w:val="restart"/>
          </w:tcPr>
          <w:p w14:paraId="7FBD1555" w14:textId="77777777" w:rsidR="00BD1F51" w:rsidRPr="00A37B23" w:rsidRDefault="00A37B23">
            <w:pPr>
              <w:pStyle w:val="TableParagraph"/>
              <w:spacing w:line="226" w:lineRule="exact"/>
              <w:ind w:left="54"/>
              <w:rPr>
                <w:sz w:val="17"/>
                <w:szCs w:val="17"/>
              </w:rPr>
            </w:pPr>
            <w:r w:rsidRPr="00A37B23">
              <w:rPr>
                <w:sz w:val="17"/>
                <w:szCs w:val="17"/>
              </w:rPr>
              <w:t>420002</w:t>
            </w:r>
          </w:p>
        </w:tc>
        <w:tc>
          <w:tcPr>
            <w:tcW w:w="4778" w:type="dxa"/>
            <w:vMerge w:val="restart"/>
          </w:tcPr>
          <w:p w14:paraId="13E858B0" w14:textId="77777777" w:rsidR="00BD1F51" w:rsidRPr="00A37B23" w:rsidRDefault="00A37B23">
            <w:pPr>
              <w:pStyle w:val="TableParagraph"/>
              <w:spacing w:line="237" w:lineRule="auto"/>
              <w:ind w:left="87"/>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բաշխվածությունը</w:t>
            </w:r>
          </w:p>
        </w:tc>
        <w:tc>
          <w:tcPr>
            <w:tcW w:w="3087" w:type="dxa"/>
            <w:vMerge w:val="restart"/>
          </w:tcPr>
          <w:p w14:paraId="539F26B0"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p w14:paraId="1B9C041C" w14:textId="77777777" w:rsidR="00BD1F51" w:rsidRPr="00A37B23" w:rsidRDefault="00BD1F51">
            <w:pPr>
              <w:pStyle w:val="TableParagraph"/>
              <w:spacing w:line="226" w:lineRule="exact"/>
              <w:ind w:left="81"/>
              <w:rPr>
                <w:sz w:val="17"/>
                <w:szCs w:val="17"/>
              </w:rPr>
            </w:pPr>
          </w:p>
        </w:tc>
        <w:tc>
          <w:tcPr>
            <w:tcW w:w="2125" w:type="dxa"/>
            <w:vMerge w:val="restart"/>
          </w:tcPr>
          <w:p w14:paraId="4B56554D"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w:t>
            </w:r>
            <w:r w:rsidRPr="00A37B23">
              <w:rPr>
                <w:rFonts w:ascii="Sylfaen" w:hAnsi="Sylfaen" w:cs="Sylfaen"/>
                <w:sz w:val="17"/>
                <w:szCs w:val="17"/>
              </w:rPr>
              <w:t>երկրների</w:t>
            </w:r>
          </w:p>
          <w:p w14:paraId="4A134E7A" w14:textId="77777777" w:rsidR="00BD1F51" w:rsidRPr="00A37B23" w:rsidRDefault="00BD1F51">
            <w:pPr>
              <w:pStyle w:val="TableParagraph"/>
              <w:spacing w:line="237" w:lineRule="auto"/>
              <w:ind w:left="71" w:right="293" w:hanging="2"/>
              <w:rPr>
                <w:sz w:val="17"/>
                <w:szCs w:val="17"/>
              </w:rPr>
            </w:pPr>
          </w:p>
        </w:tc>
        <w:tc>
          <w:tcPr>
            <w:tcW w:w="948" w:type="dxa"/>
          </w:tcPr>
          <w:p w14:paraId="61B6808D"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16E8015"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77347DD1"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2F00D4EC" w14:textId="77777777">
        <w:trPr>
          <w:trHeight w:val="452"/>
        </w:trPr>
        <w:tc>
          <w:tcPr>
            <w:tcW w:w="381" w:type="dxa"/>
            <w:vMerge/>
            <w:tcBorders>
              <w:top w:val="nil"/>
            </w:tcBorders>
          </w:tcPr>
          <w:p w14:paraId="28A32080" w14:textId="77777777" w:rsidR="00BD1F51" w:rsidRDefault="00BD1F51">
            <w:pPr>
              <w:rPr>
                <w:sz w:val="2"/>
                <w:szCs w:val="2"/>
              </w:rPr>
            </w:pPr>
          </w:p>
        </w:tc>
        <w:tc>
          <w:tcPr>
            <w:tcW w:w="686" w:type="dxa"/>
            <w:vMerge/>
            <w:tcBorders>
              <w:top w:val="nil"/>
            </w:tcBorders>
          </w:tcPr>
          <w:p w14:paraId="1522947C" w14:textId="77777777" w:rsidR="00BD1F51" w:rsidRDefault="00BD1F51">
            <w:pPr>
              <w:rPr>
                <w:sz w:val="2"/>
                <w:szCs w:val="2"/>
              </w:rPr>
            </w:pPr>
          </w:p>
        </w:tc>
        <w:tc>
          <w:tcPr>
            <w:tcW w:w="4778" w:type="dxa"/>
            <w:vMerge/>
            <w:tcBorders>
              <w:top w:val="nil"/>
            </w:tcBorders>
          </w:tcPr>
          <w:p w14:paraId="6AA7258C" w14:textId="77777777" w:rsidR="00BD1F51" w:rsidRDefault="00BD1F51">
            <w:pPr>
              <w:rPr>
                <w:sz w:val="2"/>
                <w:szCs w:val="2"/>
              </w:rPr>
            </w:pPr>
          </w:p>
        </w:tc>
        <w:tc>
          <w:tcPr>
            <w:tcW w:w="3087" w:type="dxa"/>
            <w:vMerge/>
            <w:tcBorders>
              <w:top w:val="nil"/>
            </w:tcBorders>
          </w:tcPr>
          <w:p w14:paraId="29585729" w14:textId="77777777" w:rsidR="00BD1F51" w:rsidRDefault="00BD1F51">
            <w:pPr>
              <w:rPr>
                <w:sz w:val="2"/>
                <w:szCs w:val="2"/>
              </w:rPr>
            </w:pPr>
          </w:p>
        </w:tc>
        <w:tc>
          <w:tcPr>
            <w:tcW w:w="2125" w:type="dxa"/>
            <w:vMerge/>
            <w:tcBorders>
              <w:top w:val="nil"/>
            </w:tcBorders>
          </w:tcPr>
          <w:p w14:paraId="3D147791" w14:textId="77777777" w:rsidR="00BD1F51" w:rsidRDefault="00BD1F51">
            <w:pPr>
              <w:rPr>
                <w:sz w:val="2"/>
                <w:szCs w:val="2"/>
              </w:rPr>
            </w:pPr>
          </w:p>
        </w:tc>
        <w:tc>
          <w:tcPr>
            <w:tcW w:w="948" w:type="dxa"/>
          </w:tcPr>
          <w:p w14:paraId="553BCDF1" w14:textId="77777777" w:rsidR="00BD1F51" w:rsidRPr="00A37B23" w:rsidRDefault="00A37B23">
            <w:pPr>
              <w:pStyle w:val="TableParagraph"/>
              <w:spacing w:line="20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72586F57" w14:textId="77777777" w:rsidR="00BD1F51" w:rsidRPr="00A37B23"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45B43FCF" w14:textId="77777777" w:rsidR="00BD1F51" w:rsidRDefault="00BD1F51">
            <w:pPr>
              <w:rPr>
                <w:sz w:val="2"/>
                <w:szCs w:val="2"/>
              </w:rPr>
            </w:pPr>
          </w:p>
        </w:tc>
      </w:tr>
      <w:tr w:rsidR="00BD1F51" w14:paraId="7F9F22BA" w14:textId="77777777">
        <w:trPr>
          <w:trHeight w:val="679"/>
        </w:trPr>
        <w:tc>
          <w:tcPr>
            <w:tcW w:w="381" w:type="dxa"/>
            <w:vMerge w:val="restart"/>
          </w:tcPr>
          <w:p w14:paraId="4DF52AB7" w14:textId="77777777" w:rsidR="00BD1F51" w:rsidRPr="00A37B23" w:rsidRDefault="00684C1D">
            <w:pPr>
              <w:pStyle w:val="TableParagraph"/>
              <w:spacing w:line="226" w:lineRule="exact"/>
              <w:ind w:left="99"/>
              <w:rPr>
                <w:sz w:val="17"/>
                <w:szCs w:val="17"/>
              </w:rPr>
            </w:pPr>
            <w:r w:rsidRPr="00A37B23">
              <w:rPr>
                <w:sz w:val="17"/>
                <w:szCs w:val="17"/>
              </w:rPr>
              <w:t>37</w:t>
            </w:r>
          </w:p>
        </w:tc>
        <w:tc>
          <w:tcPr>
            <w:tcW w:w="686" w:type="dxa"/>
            <w:vMerge w:val="restart"/>
          </w:tcPr>
          <w:p w14:paraId="5174852C" w14:textId="77777777" w:rsidR="00BD1F51" w:rsidRPr="00A37B23" w:rsidRDefault="00A37B23">
            <w:pPr>
              <w:pStyle w:val="TableParagraph"/>
              <w:spacing w:line="226" w:lineRule="exact"/>
              <w:ind w:left="51"/>
              <w:rPr>
                <w:sz w:val="17"/>
                <w:szCs w:val="17"/>
              </w:rPr>
            </w:pPr>
            <w:r w:rsidRPr="00A37B23">
              <w:rPr>
                <w:sz w:val="17"/>
                <w:szCs w:val="17"/>
              </w:rPr>
              <w:t>420003</w:t>
            </w:r>
          </w:p>
        </w:tc>
        <w:tc>
          <w:tcPr>
            <w:tcW w:w="4778" w:type="dxa"/>
            <w:vMerge w:val="restart"/>
          </w:tcPr>
          <w:p w14:paraId="7E25C8E4" w14:textId="77777777" w:rsidR="00BD1F51" w:rsidRPr="00A37B23" w:rsidRDefault="00A37B23">
            <w:pPr>
              <w:pStyle w:val="TableParagraph"/>
              <w:ind w:left="87" w:right="119" w:firstLine="1"/>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համախառն</w:t>
            </w:r>
            <w:r w:rsidRPr="00A37B23">
              <w:rPr>
                <w:rFonts w:ascii="Arial Unicode" w:hAnsi="Arial Unicode"/>
                <w:sz w:val="17"/>
                <w:szCs w:val="17"/>
              </w:rPr>
              <w:t xml:space="preserve"> </w:t>
            </w:r>
            <w:r w:rsidRPr="00A37B23">
              <w:rPr>
                <w:rFonts w:ascii="Sylfaen" w:hAnsi="Sylfaen" w:cs="Sylfaen"/>
                <w:sz w:val="17"/>
                <w:szCs w:val="17"/>
              </w:rPr>
              <w:t>հոսքերն</w:t>
            </w:r>
            <w:r w:rsidRPr="00A37B23">
              <w:rPr>
                <w:rFonts w:ascii="Arial Unicode" w:hAnsi="Arial Unicode"/>
                <w:sz w:val="17"/>
                <w:szCs w:val="17"/>
              </w:rPr>
              <w:t xml:space="preserve"> </w:t>
            </w:r>
            <w:r w:rsidRPr="00A37B23">
              <w:rPr>
                <w:rFonts w:ascii="Sylfaen" w:hAnsi="Sylfaen" w:cs="Sylfaen"/>
                <w:sz w:val="17"/>
                <w:szCs w:val="17"/>
              </w:rPr>
              <w:t>ու</w:t>
            </w:r>
            <w:r w:rsidRPr="00A37B23">
              <w:rPr>
                <w:rFonts w:ascii="Arial Unicode" w:hAnsi="Arial Unicode"/>
                <w:sz w:val="17"/>
                <w:szCs w:val="17"/>
              </w:rPr>
              <w:t xml:space="preserve"> </w:t>
            </w:r>
            <w:r w:rsidRPr="00A37B23">
              <w:rPr>
                <w:rFonts w:ascii="Sylfaen" w:hAnsi="Sylfaen" w:cs="Sylfaen"/>
                <w:sz w:val="17"/>
                <w:szCs w:val="17"/>
              </w:rPr>
              <w:t>մաքուր</w:t>
            </w:r>
            <w:r w:rsidRPr="00A37B23">
              <w:rPr>
                <w:rFonts w:ascii="Arial Unicode" w:hAnsi="Arial Unicode"/>
                <w:sz w:val="17"/>
                <w:szCs w:val="17"/>
              </w:rPr>
              <w:t xml:space="preserve"> </w:t>
            </w:r>
            <w:r w:rsidRPr="00A37B23">
              <w:rPr>
                <w:rFonts w:ascii="Sylfaen" w:hAnsi="Sylfaen" w:cs="Sylfaen"/>
                <w:sz w:val="17"/>
                <w:szCs w:val="17"/>
              </w:rPr>
              <w:t>պաշարները</w:t>
            </w:r>
          </w:p>
        </w:tc>
        <w:tc>
          <w:tcPr>
            <w:tcW w:w="3087" w:type="dxa"/>
            <w:vMerge w:val="restart"/>
          </w:tcPr>
          <w:p w14:paraId="0A98BFDA"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04CCC3" w14:textId="77777777" w:rsidR="00BD1F51" w:rsidRPr="00A37B23" w:rsidRDefault="00A37B23" w:rsidP="00A37B23">
            <w:pPr>
              <w:pStyle w:val="NormalWeb"/>
              <w:rPr>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p>
        </w:tc>
        <w:tc>
          <w:tcPr>
            <w:tcW w:w="948" w:type="dxa"/>
          </w:tcPr>
          <w:p w14:paraId="50302204"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6195D0BD"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4B75C1F8" w14:textId="77777777" w:rsidR="00BD1F51" w:rsidRPr="00A37B23" w:rsidRDefault="00A37B23" w:rsidP="00A37B23">
            <w:pPr>
              <w:pStyle w:val="NormalWeb"/>
              <w:jc w:val="center"/>
              <w:rPr>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419ED6A2" w14:textId="77777777">
        <w:trPr>
          <w:trHeight w:val="906"/>
        </w:trPr>
        <w:tc>
          <w:tcPr>
            <w:tcW w:w="381" w:type="dxa"/>
            <w:vMerge/>
            <w:tcBorders>
              <w:top w:val="nil"/>
            </w:tcBorders>
          </w:tcPr>
          <w:p w14:paraId="17043F65" w14:textId="77777777" w:rsidR="00BD1F51" w:rsidRDefault="00BD1F51">
            <w:pPr>
              <w:rPr>
                <w:sz w:val="2"/>
                <w:szCs w:val="2"/>
              </w:rPr>
            </w:pPr>
          </w:p>
        </w:tc>
        <w:tc>
          <w:tcPr>
            <w:tcW w:w="686" w:type="dxa"/>
            <w:vMerge/>
            <w:tcBorders>
              <w:top w:val="nil"/>
            </w:tcBorders>
          </w:tcPr>
          <w:p w14:paraId="1900C90E" w14:textId="77777777" w:rsidR="00BD1F51" w:rsidRDefault="00BD1F51">
            <w:pPr>
              <w:rPr>
                <w:sz w:val="2"/>
                <w:szCs w:val="2"/>
              </w:rPr>
            </w:pPr>
          </w:p>
        </w:tc>
        <w:tc>
          <w:tcPr>
            <w:tcW w:w="4778" w:type="dxa"/>
            <w:vMerge/>
            <w:tcBorders>
              <w:top w:val="nil"/>
            </w:tcBorders>
          </w:tcPr>
          <w:p w14:paraId="4E2DDCE0" w14:textId="77777777" w:rsidR="00BD1F51" w:rsidRDefault="00BD1F51">
            <w:pPr>
              <w:rPr>
                <w:sz w:val="2"/>
                <w:szCs w:val="2"/>
              </w:rPr>
            </w:pPr>
          </w:p>
        </w:tc>
        <w:tc>
          <w:tcPr>
            <w:tcW w:w="3087" w:type="dxa"/>
            <w:vMerge/>
            <w:tcBorders>
              <w:top w:val="nil"/>
            </w:tcBorders>
          </w:tcPr>
          <w:p w14:paraId="507F5F75" w14:textId="77777777" w:rsidR="00BD1F51" w:rsidRDefault="00BD1F51">
            <w:pPr>
              <w:rPr>
                <w:sz w:val="2"/>
                <w:szCs w:val="2"/>
              </w:rPr>
            </w:pPr>
          </w:p>
        </w:tc>
        <w:tc>
          <w:tcPr>
            <w:tcW w:w="2125" w:type="dxa"/>
            <w:vMerge/>
            <w:tcBorders>
              <w:top w:val="nil"/>
            </w:tcBorders>
          </w:tcPr>
          <w:p w14:paraId="417DDC6D" w14:textId="77777777" w:rsidR="00BD1F51" w:rsidRDefault="00BD1F51">
            <w:pPr>
              <w:rPr>
                <w:sz w:val="2"/>
                <w:szCs w:val="2"/>
              </w:rPr>
            </w:pPr>
          </w:p>
        </w:tc>
        <w:tc>
          <w:tcPr>
            <w:tcW w:w="948" w:type="dxa"/>
          </w:tcPr>
          <w:p w14:paraId="147E2209" w14:textId="77777777" w:rsidR="00BD1F51" w:rsidRDefault="00A37B23">
            <w:pPr>
              <w:pStyle w:val="TableParagraph"/>
              <w:spacing w:line="22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EC5DFB" w14:textId="77777777" w:rsidR="00BD1F51"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17DE2E31" w14:textId="77777777" w:rsidR="00BD1F51" w:rsidRDefault="00BD1F51">
            <w:pPr>
              <w:rPr>
                <w:sz w:val="2"/>
                <w:szCs w:val="2"/>
              </w:rPr>
            </w:pPr>
          </w:p>
        </w:tc>
      </w:tr>
    </w:tbl>
    <w:p w14:paraId="059CCD9C" w14:textId="77777777" w:rsidR="00BD1F51" w:rsidRDefault="00BD1F51">
      <w:pPr>
        <w:rPr>
          <w:sz w:val="2"/>
          <w:szCs w:val="2"/>
        </w:rPr>
        <w:sectPr w:rsidR="00BD1F51">
          <w:pgSz w:w="15840" w:h="12240" w:orient="landscape"/>
          <w:pgMar w:top="1740" w:right="260" w:bottom="1400" w:left="400" w:header="1194" w:footer="1204" w:gutter="0"/>
          <w:cols w:space="720"/>
        </w:sectPr>
      </w:pPr>
    </w:p>
    <w:p w14:paraId="6B889B75"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2"/>
        <w:gridCol w:w="3077"/>
        <w:gridCol w:w="2134"/>
        <w:gridCol w:w="948"/>
        <w:gridCol w:w="1072"/>
        <w:gridCol w:w="1733"/>
      </w:tblGrid>
      <w:tr w:rsidR="00BD1F51" w14:paraId="63040FC4" w14:textId="77777777">
        <w:trPr>
          <w:trHeight w:val="425"/>
        </w:trPr>
        <w:tc>
          <w:tcPr>
            <w:tcW w:w="386" w:type="dxa"/>
            <w:vMerge w:val="restart"/>
          </w:tcPr>
          <w:p w14:paraId="72C0C3C6"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68236EE6"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2" w:type="dxa"/>
            <w:vMerge w:val="restart"/>
          </w:tcPr>
          <w:p w14:paraId="32626404" w14:textId="77777777" w:rsidR="00BD1F51" w:rsidRDefault="00684C1D">
            <w:pPr>
              <w:pStyle w:val="TableParagraph"/>
              <w:ind w:left="1523" w:right="1239" w:hanging="283"/>
              <w:rPr>
                <w:b/>
                <w:bCs/>
                <w:i/>
                <w:sz w:val="15"/>
                <w:szCs w:val="15"/>
              </w:rPr>
            </w:pPr>
            <w:r>
              <w:rPr>
                <w:b/>
                <w:bCs/>
                <w:i/>
                <w:sz w:val="15"/>
                <w:szCs w:val="15"/>
              </w:rPr>
              <w:t>Վիճակագրական աշխատանքի (ցուցանիշի) անվանումը</w:t>
            </w:r>
          </w:p>
        </w:tc>
        <w:tc>
          <w:tcPr>
            <w:tcW w:w="3077" w:type="dxa"/>
            <w:vMerge w:val="restart"/>
          </w:tcPr>
          <w:p w14:paraId="03A3CDF7" w14:textId="77777777" w:rsidR="00BD1F51" w:rsidRDefault="00684C1D">
            <w:pPr>
              <w:pStyle w:val="TableParagraph"/>
              <w:ind w:left="79" w:right="4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3E212E69" w14:textId="77777777" w:rsidR="00BD1F51" w:rsidRDefault="00684C1D">
            <w:pPr>
              <w:pStyle w:val="TableParagraph"/>
              <w:ind w:left="491"/>
              <w:rPr>
                <w:b/>
                <w:bCs/>
                <w:sz w:val="15"/>
                <w:szCs w:val="15"/>
              </w:rPr>
            </w:pPr>
            <w:r>
              <w:rPr>
                <w:b/>
                <w:bCs/>
                <w:sz w:val="15"/>
                <w:szCs w:val="15"/>
              </w:rPr>
              <w:t>Վիճակագրական աշխատանքի (ցուցանիշի)</w:t>
            </w:r>
          </w:p>
        </w:tc>
        <w:tc>
          <w:tcPr>
            <w:tcW w:w="1733" w:type="dxa"/>
            <w:vMerge w:val="restart"/>
          </w:tcPr>
          <w:p w14:paraId="19FE3608" w14:textId="77777777" w:rsidR="00BD1F51" w:rsidRDefault="00684C1D">
            <w:pPr>
              <w:pStyle w:val="TableParagraph"/>
              <w:ind w:left="16" w:right="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86B9A1C" w14:textId="77777777" w:rsidR="00BD1F51" w:rsidRDefault="00684C1D">
            <w:pPr>
              <w:pStyle w:val="TableParagraph"/>
              <w:spacing w:before="6" w:line="200" w:lineRule="atLeast"/>
              <w:ind w:left="12"/>
              <w:jc w:val="center"/>
              <w:rPr>
                <w:b/>
                <w:bCs/>
                <w:sz w:val="15"/>
                <w:szCs w:val="15"/>
              </w:rPr>
            </w:pPr>
            <w:r>
              <w:rPr>
                <w:b/>
                <w:bCs/>
                <w:sz w:val="15"/>
                <w:szCs w:val="15"/>
              </w:rPr>
              <w:t>աշխատանքի արդյունքը(ցուցանիշը)</w:t>
            </w:r>
          </w:p>
        </w:tc>
      </w:tr>
      <w:tr w:rsidR="00BD1F51" w14:paraId="2FC070D0" w14:textId="77777777">
        <w:trPr>
          <w:trHeight w:val="1961"/>
        </w:trPr>
        <w:tc>
          <w:tcPr>
            <w:tcW w:w="386" w:type="dxa"/>
            <w:vMerge/>
            <w:tcBorders>
              <w:top w:val="nil"/>
            </w:tcBorders>
          </w:tcPr>
          <w:p w14:paraId="2DDDCC1D" w14:textId="77777777" w:rsidR="00BD1F51" w:rsidRDefault="00BD1F51">
            <w:pPr>
              <w:rPr>
                <w:sz w:val="2"/>
                <w:szCs w:val="2"/>
              </w:rPr>
            </w:pPr>
          </w:p>
        </w:tc>
        <w:tc>
          <w:tcPr>
            <w:tcW w:w="685" w:type="dxa"/>
            <w:vMerge/>
            <w:tcBorders>
              <w:top w:val="nil"/>
            </w:tcBorders>
          </w:tcPr>
          <w:p w14:paraId="30EC3C51" w14:textId="77777777" w:rsidR="00BD1F51" w:rsidRDefault="00BD1F51">
            <w:pPr>
              <w:rPr>
                <w:sz w:val="2"/>
                <w:szCs w:val="2"/>
              </w:rPr>
            </w:pPr>
          </w:p>
        </w:tc>
        <w:tc>
          <w:tcPr>
            <w:tcW w:w="4772" w:type="dxa"/>
            <w:vMerge/>
            <w:tcBorders>
              <w:top w:val="nil"/>
            </w:tcBorders>
          </w:tcPr>
          <w:p w14:paraId="71D2C9B6" w14:textId="77777777" w:rsidR="00BD1F51" w:rsidRDefault="00BD1F51">
            <w:pPr>
              <w:rPr>
                <w:sz w:val="2"/>
                <w:szCs w:val="2"/>
              </w:rPr>
            </w:pPr>
          </w:p>
        </w:tc>
        <w:tc>
          <w:tcPr>
            <w:tcW w:w="3077" w:type="dxa"/>
            <w:vMerge/>
            <w:tcBorders>
              <w:top w:val="nil"/>
            </w:tcBorders>
          </w:tcPr>
          <w:p w14:paraId="3E914699" w14:textId="77777777" w:rsidR="00BD1F51" w:rsidRDefault="00BD1F51">
            <w:pPr>
              <w:rPr>
                <w:sz w:val="2"/>
                <w:szCs w:val="2"/>
              </w:rPr>
            </w:pPr>
          </w:p>
        </w:tc>
        <w:tc>
          <w:tcPr>
            <w:tcW w:w="2134" w:type="dxa"/>
          </w:tcPr>
          <w:p w14:paraId="664E429B" w14:textId="77777777" w:rsidR="00BD1F51" w:rsidRDefault="00684C1D">
            <w:pPr>
              <w:pStyle w:val="TableParagraph"/>
              <w:spacing w:before="1"/>
              <w:ind w:left="33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35E2B25" w14:textId="77777777" w:rsidR="00BD1F51" w:rsidRDefault="00684C1D">
            <w:pPr>
              <w:pStyle w:val="TableParagraph"/>
              <w:spacing w:before="1"/>
              <w:ind w:left="229" w:right="93" w:hanging="124"/>
              <w:rPr>
                <w:b/>
                <w:bCs/>
                <w:sz w:val="15"/>
                <w:szCs w:val="15"/>
              </w:rPr>
            </w:pPr>
            <w:r>
              <w:rPr>
                <w:b/>
                <w:bCs/>
                <w:sz w:val="15"/>
                <w:szCs w:val="15"/>
              </w:rPr>
              <w:t>հաճախա- կանու- թյունը</w:t>
            </w:r>
          </w:p>
        </w:tc>
        <w:tc>
          <w:tcPr>
            <w:tcW w:w="1072" w:type="dxa"/>
          </w:tcPr>
          <w:p w14:paraId="2EAA076E" w14:textId="77777777" w:rsidR="00BD1F51" w:rsidRDefault="00684C1D">
            <w:pPr>
              <w:pStyle w:val="TableParagraph"/>
              <w:spacing w:before="1"/>
              <w:ind w:left="78" w:right="64"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4BEBCA65" w14:textId="77777777" w:rsidR="00BD1F51" w:rsidRDefault="00BD1F51">
            <w:pPr>
              <w:rPr>
                <w:sz w:val="2"/>
                <w:szCs w:val="2"/>
              </w:rPr>
            </w:pPr>
          </w:p>
        </w:tc>
      </w:tr>
      <w:tr w:rsidR="00BD1F51" w14:paraId="2927D853" w14:textId="77777777">
        <w:trPr>
          <w:trHeight w:val="222"/>
        </w:trPr>
        <w:tc>
          <w:tcPr>
            <w:tcW w:w="386" w:type="dxa"/>
          </w:tcPr>
          <w:p w14:paraId="04B4B987"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43E1AFB" w14:textId="77777777" w:rsidR="00BD1F51" w:rsidRDefault="00684C1D">
            <w:pPr>
              <w:pStyle w:val="TableParagraph"/>
              <w:spacing w:line="203" w:lineRule="exact"/>
              <w:ind w:right="8"/>
              <w:jc w:val="center"/>
              <w:rPr>
                <w:b/>
                <w:i/>
                <w:sz w:val="17"/>
              </w:rPr>
            </w:pPr>
            <w:r>
              <w:rPr>
                <w:b/>
                <w:i/>
                <w:w w:val="99"/>
                <w:sz w:val="17"/>
              </w:rPr>
              <w:t>2</w:t>
            </w:r>
          </w:p>
        </w:tc>
        <w:tc>
          <w:tcPr>
            <w:tcW w:w="4772" w:type="dxa"/>
          </w:tcPr>
          <w:p w14:paraId="7D9DC5BA" w14:textId="77777777" w:rsidR="00BD1F51" w:rsidRDefault="00684C1D">
            <w:pPr>
              <w:pStyle w:val="TableParagraph"/>
              <w:spacing w:line="203" w:lineRule="exact"/>
              <w:ind w:right="8"/>
              <w:jc w:val="center"/>
              <w:rPr>
                <w:b/>
                <w:i/>
                <w:sz w:val="17"/>
              </w:rPr>
            </w:pPr>
            <w:r>
              <w:rPr>
                <w:b/>
                <w:i/>
                <w:w w:val="99"/>
                <w:sz w:val="17"/>
              </w:rPr>
              <w:t>3</w:t>
            </w:r>
          </w:p>
        </w:tc>
        <w:tc>
          <w:tcPr>
            <w:tcW w:w="3077" w:type="dxa"/>
          </w:tcPr>
          <w:p w14:paraId="28B779C4" w14:textId="77777777" w:rsidR="00BD1F51" w:rsidRDefault="00684C1D">
            <w:pPr>
              <w:pStyle w:val="TableParagraph"/>
              <w:spacing w:line="203" w:lineRule="exact"/>
              <w:ind w:left="85"/>
              <w:jc w:val="center"/>
              <w:rPr>
                <w:b/>
                <w:i/>
                <w:sz w:val="17"/>
              </w:rPr>
            </w:pPr>
            <w:r>
              <w:rPr>
                <w:b/>
                <w:i/>
                <w:w w:val="99"/>
                <w:sz w:val="17"/>
              </w:rPr>
              <w:t>4</w:t>
            </w:r>
          </w:p>
        </w:tc>
        <w:tc>
          <w:tcPr>
            <w:tcW w:w="2134" w:type="dxa"/>
          </w:tcPr>
          <w:p w14:paraId="21C71E29" w14:textId="77777777" w:rsidR="00BD1F51" w:rsidRDefault="00684C1D">
            <w:pPr>
              <w:pStyle w:val="TableParagraph"/>
              <w:spacing w:line="198" w:lineRule="exact"/>
              <w:ind w:left="33"/>
              <w:jc w:val="center"/>
              <w:rPr>
                <w:b/>
                <w:i/>
                <w:sz w:val="15"/>
              </w:rPr>
            </w:pPr>
            <w:r>
              <w:rPr>
                <w:b/>
                <w:i/>
                <w:sz w:val="15"/>
              </w:rPr>
              <w:t>5</w:t>
            </w:r>
          </w:p>
        </w:tc>
        <w:tc>
          <w:tcPr>
            <w:tcW w:w="948" w:type="dxa"/>
          </w:tcPr>
          <w:p w14:paraId="6EDCC915" w14:textId="77777777" w:rsidR="00BD1F51" w:rsidRDefault="00684C1D">
            <w:pPr>
              <w:pStyle w:val="TableParagraph"/>
              <w:spacing w:line="198" w:lineRule="exact"/>
              <w:ind w:left="12"/>
              <w:jc w:val="center"/>
              <w:rPr>
                <w:b/>
                <w:i/>
                <w:sz w:val="15"/>
              </w:rPr>
            </w:pPr>
            <w:r>
              <w:rPr>
                <w:b/>
                <w:i/>
                <w:sz w:val="15"/>
              </w:rPr>
              <w:t>6</w:t>
            </w:r>
          </w:p>
        </w:tc>
        <w:tc>
          <w:tcPr>
            <w:tcW w:w="1072" w:type="dxa"/>
          </w:tcPr>
          <w:p w14:paraId="271B21B1" w14:textId="77777777" w:rsidR="00BD1F51" w:rsidRDefault="00684C1D">
            <w:pPr>
              <w:pStyle w:val="TableParagraph"/>
              <w:spacing w:line="198" w:lineRule="exact"/>
              <w:ind w:left="9"/>
              <w:jc w:val="center"/>
              <w:rPr>
                <w:b/>
                <w:i/>
                <w:sz w:val="15"/>
              </w:rPr>
            </w:pPr>
            <w:r>
              <w:rPr>
                <w:b/>
                <w:i/>
                <w:sz w:val="15"/>
              </w:rPr>
              <w:t>7</w:t>
            </w:r>
          </w:p>
        </w:tc>
        <w:tc>
          <w:tcPr>
            <w:tcW w:w="1733" w:type="dxa"/>
          </w:tcPr>
          <w:p w14:paraId="56E84EE7" w14:textId="77777777" w:rsidR="00BD1F51" w:rsidRDefault="00684C1D">
            <w:pPr>
              <w:pStyle w:val="TableParagraph"/>
              <w:spacing w:line="203" w:lineRule="exact"/>
              <w:ind w:left="10"/>
              <w:jc w:val="center"/>
              <w:rPr>
                <w:b/>
                <w:i/>
                <w:sz w:val="17"/>
              </w:rPr>
            </w:pPr>
            <w:r>
              <w:rPr>
                <w:b/>
                <w:i/>
                <w:w w:val="99"/>
                <w:sz w:val="17"/>
              </w:rPr>
              <w:t>8</w:t>
            </w:r>
          </w:p>
        </w:tc>
      </w:tr>
      <w:tr w:rsidR="00BD1F51" w14:paraId="79C81BBE" w14:textId="77777777">
        <w:trPr>
          <w:trHeight w:val="226"/>
        </w:trPr>
        <w:tc>
          <w:tcPr>
            <w:tcW w:w="386" w:type="dxa"/>
          </w:tcPr>
          <w:p w14:paraId="78A2AAE9" w14:textId="77777777" w:rsidR="00BD1F51" w:rsidRDefault="00BD1F51">
            <w:pPr>
              <w:pStyle w:val="TableParagraph"/>
              <w:rPr>
                <w:rFonts w:ascii="Times New Roman"/>
                <w:sz w:val="16"/>
              </w:rPr>
            </w:pPr>
          </w:p>
        </w:tc>
        <w:tc>
          <w:tcPr>
            <w:tcW w:w="685" w:type="dxa"/>
          </w:tcPr>
          <w:p w14:paraId="1383A6C8" w14:textId="77777777" w:rsidR="00BD1F51" w:rsidRDefault="00BD1F51">
            <w:pPr>
              <w:pStyle w:val="TableParagraph"/>
              <w:rPr>
                <w:rFonts w:ascii="Times New Roman"/>
                <w:sz w:val="16"/>
              </w:rPr>
            </w:pPr>
          </w:p>
        </w:tc>
        <w:tc>
          <w:tcPr>
            <w:tcW w:w="4772" w:type="dxa"/>
          </w:tcPr>
          <w:p w14:paraId="3CA1FD21" w14:textId="77777777" w:rsidR="00BD1F51" w:rsidRDefault="00BD1F51">
            <w:pPr>
              <w:pStyle w:val="TableParagraph"/>
              <w:rPr>
                <w:rFonts w:ascii="Times New Roman"/>
                <w:sz w:val="16"/>
              </w:rPr>
            </w:pPr>
          </w:p>
        </w:tc>
        <w:tc>
          <w:tcPr>
            <w:tcW w:w="3077" w:type="dxa"/>
          </w:tcPr>
          <w:p w14:paraId="2D78B6DA" w14:textId="77777777" w:rsidR="00BD1F51" w:rsidRDefault="00BD1F51">
            <w:pPr>
              <w:pStyle w:val="TableParagraph"/>
              <w:rPr>
                <w:rFonts w:ascii="Times New Roman"/>
                <w:sz w:val="16"/>
              </w:rPr>
            </w:pPr>
          </w:p>
        </w:tc>
        <w:tc>
          <w:tcPr>
            <w:tcW w:w="2134" w:type="dxa"/>
          </w:tcPr>
          <w:p w14:paraId="0B0B9733" w14:textId="77777777" w:rsidR="00BD1F51" w:rsidRDefault="00BD1F51">
            <w:pPr>
              <w:pStyle w:val="TableParagraph"/>
              <w:rPr>
                <w:rFonts w:ascii="Times New Roman"/>
                <w:sz w:val="16"/>
              </w:rPr>
            </w:pPr>
          </w:p>
        </w:tc>
        <w:tc>
          <w:tcPr>
            <w:tcW w:w="948" w:type="dxa"/>
          </w:tcPr>
          <w:p w14:paraId="56B43660" w14:textId="77777777" w:rsidR="00BD1F51" w:rsidRDefault="00BD1F51">
            <w:pPr>
              <w:pStyle w:val="TableParagraph"/>
              <w:rPr>
                <w:rFonts w:ascii="Times New Roman"/>
                <w:sz w:val="16"/>
              </w:rPr>
            </w:pPr>
          </w:p>
        </w:tc>
        <w:tc>
          <w:tcPr>
            <w:tcW w:w="1072" w:type="dxa"/>
          </w:tcPr>
          <w:p w14:paraId="5A96D937" w14:textId="77777777" w:rsidR="00BD1F51" w:rsidRDefault="00BD1F51">
            <w:pPr>
              <w:pStyle w:val="TableParagraph"/>
              <w:rPr>
                <w:rFonts w:ascii="Times New Roman"/>
                <w:sz w:val="16"/>
              </w:rPr>
            </w:pPr>
          </w:p>
        </w:tc>
        <w:tc>
          <w:tcPr>
            <w:tcW w:w="1733" w:type="dxa"/>
          </w:tcPr>
          <w:p w14:paraId="6817F2BD" w14:textId="77777777" w:rsidR="00BD1F51" w:rsidRDefault="00BD1F51">
            <w:pPr>
              <w:pStyle w:val="TableParagraph"/>
              <w:rPr>
                <w:rFonts w:ascii="Times New Roman"/>
                <w:sz w:val="16"/>
              </w:rPr>
            </w:pPr>
          </w:p>
        </w:tc>
      </w:tr>
      <w:tr w:rsidR="00BD1F51" w14:paraId="0D139EE9" w14:textId="77777777">
        <w:trPr>
          <w:trHeight w:val="679"/>
        </w:trPr>
        <w:tc>
          <w:tcPr>
            <w:tcW w:w="386" w:type="dxa"/>
            <w:vMerge w:val="restart"/>
          </w:tcPr>
          <w:p w14:paraId="0CDD351F" w14:textId="77777777" w:rsidR="00BD1F51" w:rsidRDefault="00684C1D">
            <w:pPr>
              <w:pStyle w:val="TableParagraph"/>
              <w:spacing w:line="226" w:lineRule="exact"/>
              <w:ind w:left="92"/>
              <w:rPr>
                <w:sz w:val="17"/>
              </w:rPr>
            </w:pPr>
            <w:r>
              <w:rPr>
                <w:sz w:val="17"/>
              </w:rPr>
              <w:t>38</w:t>
            </w:r>
          </w:p>
        </w:tc>
        <w:tc>
          <w:tcPr>
            <w:tcW w:w="685" w:type="dxa"/>
            <w:vMerge w:val="restart"/>
          </w:tcPr>
          <w:p w14:paraId="1D4BABB9" w14:textId="77777777" w:rsidR="00BD1F51" w:rsidRPr="00A37B23" w:rsidRDefault="00684C1D">
            <w:pPr>
              <w:pStyle w:val="TableParagraph"/>
              <w:spacing w:line="226" w:lineRule="exact"/>
              <w:ind w:left="49"/>
              <w:rPr>
                <w:sz w:val="17"/>
                <w:szCs w:val="17"/>
              </w:rPr>
            </w:pPr>
            <w:r w:rsidRPr="00A37B23">
              <w:rPr>
                <w:sz w:val="17"/>
                <w:szCs w:val="17"/>
              </w:rPr>
              <w:t>420004</w:t>
            </w:r>
          </w:p>
        </w:tc>
        <w:tc>
          <w:tcPr>
            <w:tcW w:w="4772" w:type="dxa"/>
            <w:vMerge w:val="restart"/>
          </w:tcPr>
          <w:p w14:paraId="7B079A4A" w14:textId="77777777" w:rsidR="00BD1F51" w:rsidRPr="00A37B23" w:rsidRDefault="00A37B23">
            <w:pPr>
              <w:pStyle w:val="TableParagraph"/>
              <w:ind w:left="83"/>
              <w:rPr>
                <w:sz w:val="17"/>
                <w:szCs w:val="17"/>
              </w:rPr>
            </w:pPr>
            <w:r w:rsidRPr="00A37B23">
              <w:rPr>
                <w:rFonts w:ascii="Sylfaen" w:hAnsi="Sylfaen" w:cs="Sylfaen"/>
                <w:sz w:val="17"/>
                <w:szCs w:val="17"/>
              </w:rPr>
              <w:t>Հայաստանի</w:t>
            </w:r>
            <w:r w:rsidRPr="00A37B23">
              <w:rPr>
                <w:rFonts w:ascii="Arial Unicode" w:hAnsi="Arial Unicode"/>
                <w:sz w:val="17"/>
                <w:szCs w:val="17"/>
              </w:rPr>
              <w:t xml:space="preserve"> </w:t>
            </w:r>
            <w:r w:rsidRPr="00A37B23">
              <w:rPr>
                <w:rFonts w:ascii="Sylfaen" w:hAnsi="Sylfaen" w:cs="Sylfaen"/>
                <w:sz w:val="17"/>
                <w:szCs w:val="17"/>
              </w:rPr>
              <w:t>Հանրապետությունում</w:t>
            </w:r>
            <w:r w:rsidRPr="00A37B23">
              <w:rPr>
                <w:rFonts w:ascii="Arial Unicode" w:hAnsi="Arial Unicode"/>
                <w:sz w:val="17"/>
                <w:szCs w:val="17"/>
              </w:rPr>
              <w:t xml:space="preserve"> </w:t>
            </w:r>
            <w:r w:rsidRPr="00A37B23">
              <w:rPr>
                <w:rFonts w:ascii="Sylfaen" w:hAnsi="Sylfaen" w:cs="Sylfaen"/>
                <w:sz w:val="17"/>
                <w:szCs w:val="17"/>
              </w:rPr>
              <w:t>ֆինանսական</w:t>
            </w:r>
            <w:r w:rsidRPr="00A37B23">
              <w:rPr>
                <w:rFonts w:ascii="Arial Unicode" w:hAnsi="Arial Unicode"/>
                <w:sz w:val="17"/>
                <w:szCs w:val="17"/>
              </w:rPr>
              <w:t xml:space="preserve"> </w:t>
            </w:r>
            <w:r w:rsidRPr="00A37B23">
              <w:rPr>
                <w:rFonts w:ascii="Sylfaen" w:hAnsi="Sylfaen" w:cs="Sylfaen"/>
                <w:sz w:val="17"/>
                <w:szCs w:val="17"/>
              </w:rPr>
              <w:t>կազմակերպություններում</w:t>
            </w:r>
            <w:r w:rsidRPr="00A37B23">
              <w:rPr>
                <w:rFonts w:ascii="Arial Unicode" w:hAnsi="Arial Unicode"/>
                <w:sz w:val="17"/>
                <w:szCs w:val="17"/>
              </w:rPr>
              <w:t xml:space="preserve"> </w:t>
            </w:r>
            <w:r w:rsidRPr="00A37B23">
              <w:rPr>
                <w:rFonts w:ascii="Sylfaen" w:hAnsi="Sylfaen" w:cs="Sylfaen"/>
                <w:sz w:val="17"/>
                <w:szCs w:val="17"/>
              </w:rPr>
              <w:t>ոչ</w:t>
            </w:r>
            <w:r w:rsidRPr="00A37B23">
              <w:rPr>
                <w:rFonts w:ascii="Arial Unicode" w:hAnsi="Arial Unicode"/>
                <w:sz w:val="17"/>
                <w:szCs w:val="17"/>
              </w:rPr>
              <w:t xml:space="preserve"> </w:t>
            </w:r>
            <w:r w:rsidRPr="00A37B23">
              <w:rPr>
                <w:rFonts w:ascii="Sylfaen" w:hAnsi="Sylfaen" w:cs="Sylfaen"/>
                <w:sz w:val="17"/>
                <w:szCs w:val="17"/>
              </w:rPr>
              <w:t>ռեզիդենտների</w:t>
            </w:r>
            <w:r w:rsidRPr="00A37B23">
              <w:rPr>
                <w:rFonts w:ascii="Arial Unicode" w:hAnsi="Arial Unicode"/>
                <w:sz w:val="17"/>
                <w:szCs w:val="17"/>
              </w:rPr>
              <w:t xml:space="preserve"> </w:t>
            </w:r>
            <w:r w:rsidRPr="00A37B23">
              <w:rPr>
                <w:rFonts w:ascii="Sylfaen" w:hAnsi="Sylfaen" w:cs="Sylfaen"/>
                <w:sz w:val="17"/>
                <w:szCs w:val="17"/>
              </w:rPr>
              <w:t>կողմից</w:t>
            </w:r>
            <w:r w:rsidRPr="00A37B23">
              <w:rPr>
                <w:rFonts w:ascii="Arial Unicode" w:hAnsi="Arial Unicode"/>
                <w:sz w:val="17"/>
                <w:szCs w:val="17"/>
              </w:rPr>
              <w:t xml:space="preserve"> </w:t>
            </w:r>
            <w:r w:rsidRPr="00A37B23">
              <w:rPr>
                <w:rFonts w:ascii="Sylfaen" w:hAnsi="Sylfaen" w:cs="Sylfaen"/>
                <w:sz w:val="17"/>
                <w:szCs w:val="17"/>
              </w:rPr>
              <w:t>իրականացված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ներդրումները</w:t>
            </w:r>
          </w:p>
        </w:tc>
        <w:tc>
          <w:tcPr>
            <w:tcW w:w="3077" w:type="dxa"/>
            <w:vMerge w:val="restart"/>
          </w:tcPr>
          <w:p w14:paraId="6DB71106" w14:textId="77777777" w:rsidR="00BD1F51" w:rsidRPr="00A37B23" w:rsidRDefault="00A37B23" w:rsidP="00A37B23">
            <w:pPr>
              <w:pStyle w:val="NormalWeb"/>
              <w:rPr>
                <w:sz w:val="17"/>
                <w:szCs w:val="17"/>
              </w:rPr>
            </w:pPr>
            <w:r w:rsidRPr="00A37B23">
              <w:rPr>
                <w:rFonts w:ascii="Sylfaen" w:hAnsi="Sylfaen" w:cs="Sylfaen"/>
                <w:sz w:val="17"/>
                <w:szCs w:val="17"/>
              </w:rPr>
              <w:t>Կենտրոնական</w:t>
            </w:r>
            <w:r w:rsidRPr="00A37B23">
              <w:rPr>
                <w:rFonts w:ascii="Arial Unicode" w:hAnsi="Arial Unicode"/>
                <w:sz w:val="17"/>
                <w:szCs w:val="17"/>
              </w:rPr>
              <w:t xml:space="preserve"> </w:t>
            </w:r>
            <w:r w:rsidRPr="00A37B23">
              <w:rPr>
                <w:rFonts w:ascii="Sylfaen" w:hAnsi="Sylfaen" w:cs="Sylfaen"/>
                <w:sz w:val="17"/>
                <w:szCs w:val="17"/>
              </w:rPr>
              <w:t>բանկի</w:t>
            </w:r>
            <w:r w:rsidRPr="00A37B23">
              <w:rPr>
                <w:rFonts w:ascii="Arial Unicode" w:hAnsi="Arial Unicode"/>
                <w:sz w:val="17"/>
                <w:szCs w:val="17"/>
              </w:rPr>
              <w:t xml:space="preserve"> </w:t>
            </w:r>
            <w:r w:rsidRPr="00A37B23">
              <w:rPr>
                <w:rFonts w:ascii="Sylfaen" w:hAnsi="Sylfaen" w:cs="Sylfaen"/>
                <w:sz w:val="17"/>
                <w:szCs w:val="17"/>
              </w:rPr>
              <w:t>տեղեկատվություն</w:t>
            </w:r>
          </w:p>
        </w:tc>
        <w:tc>
          <w:tcPr>
            <w:tcW w:w="2134" w:type="dxa"/>
            <w:vMerge w:val="restart"/>
          </w:tcPr>
          <w:p w14:paraId="23151508" w14:textId="77777777" w:rsidR="00BD1F51" w:rsidRPr="00A37B23" w:rsidRDefault="00684C1D">
            <w:pPr>
              <w:pStyle w:val="TableParagraph"/>
              <w:spacing w:line="226" w:lineRule="exact"/>
              <w:ind w:left="83"/>
              <w:rPr>
                <w:sz w:val="17"/>
                <w:szCs w:val="17"/>
              </w:rPr>
            </w:pPr>
            <w:r w:rsidRPr="00A37B23">
              <w:rPr>
                <w:sz w:val="17"/>
                <w:szCs w:val="17"/>
              </w:rPr>
              <w:t>ըստ երկրների</w:t>
            </w:r>
          </w:p>
        </w:tc>
        <w:tc>
          <w:tcPr>
            <w:tcW w:w="948" w:type="dxa"/>
          </w:tcPr>
          <w:p w14:paraId="7AD4A580" w14:textId="77777777" w:rsidR="00BD1F51" w:rsidRPr="00A37B23" w:rsidRDefault="00684C1D">
            <w:pPr>
              <w:pStyle w:val="TableParagraph"/>
              <w:spacing w:line="226" w:lineRule="exact"/>
              <w:ind w:left="229"/>
              <w:rPr>
                <w:sz w:val="17"/>
                <w:szCs w:val="17"/>
              </w:rPr>
            </w:pPr>
            <w:r w:rsidRPr="00A37B23">
              <w:rPr>
                <w:sz w:val="17"/>
                <w:szCs w:val="17"/>
              </w:rPr>
              <w:t>I, II, III</w:t>
            </w:r>
          </w:p>
          <w:p w14:paraId="4ADE1849" w14:textId="77777777" w:rsidR="00BD1F51" w:rsidRPr="00A37B23" w:rsidRDefault="00684C1D">
            <w:pPr>
              <w:pStyle w:val="TableParagraph"/>
              <w:spacing w:line="227" w:lineRule="exact"/>
              <w:ind w:left="188"/>
              <w:rPr>
                <w:sz w:val="17"/>
                <w:szCs w:val="17"/>
              </w:rPr>
            </w:pPr>
            <w:r w:rsidRPr="00A37B23">
              <w:rPr>
                <w:sz w:val="17"/>
                <w:szCs w:val="17"/>
              </w:rPr>
              <w:t>եռամս-</w:t>
            </w:r>
          </w:p>
          <w:p w14:paraId="45567ADE" w14:textId="77777777" w:rsidR="00BD1F51" w:rsidRPr="00A37B23" w:rsidRDefault="00684C1D">
            <w:pPr>
              <w:pStyle w:val="TableParagraph"/>
              <w:spacing w:line="207" w:lineRule="exact"/>
              <w:ind w:left="195"/>
              <w:rPr>
                <w:sz w:val="17"/>
                <w:szCs w:val="17"/>
              </w:rPr>
            </w:pPr>
            <w:r w:rsidRPr="00A37B23">
              <w:rPr>
                <w:sz w:val="17"/>
                <w:szCs w:val="17"/>
              </w:rPr>
              <w:t>յակներ</w:t>
            </w:r>
          </w:p>
        </w:tc>
        <w:tc>
          <w:tcPr>
            <w:tcW w:w="1072" w:type="dxa"/>
          </w:tcPr>
          <w:p w14:paraId="21B46207" w14:textId="77777777" w:rsidR="00BD1F51" w:rsidRPr="00A37B23" w:rsidRDefault="00A37B23" w:rsidP="00A37B23">
            <w:pPr>
              <w:pStyle w:val="TableParagraph"/>
              <w:spacing w:line="226" w:lineRule="exact"/>
              <w:ind w:left="314"/>
              <w:rPr>
                <w:sz w:val="17"/>
                <w:szCs w:val="17"/>
              </w:rPr>
            </w:pPr>
            <w:r w:rsidRPr="00A37B23">
              <w:rPr>
                <w:sz w:val="17"/>
                <w:szCs w:val="17"/>
              </w:rPr>
              <w:t>9</w:t>
            </w:r>
            <w:r w:rsidR="00684C1D" w:rsidRPr="00A37B23">
              <w:rPr>
                <w:sz w:val="17"/>
                <w:szCs w:val="17"/>
              </w:rPr>
              <w:t>5/</w:t>
            </w:r>
            <w:r w:rsidRPr="00A37B23">
              <w:rPr>
                <w:sz w:val="17"/>
                <w:szCs w:val="17"/>
              </w:rPr>
              <w:t>9</w:t>
            </w:r>
            <w:r w:rsidR="00684C1D" w:rsidRPr="00A37B23">
              <w:rPr>
                <w:sz w:val="17"/>
                <w:szCs w:val="17"/>
              </w:rPr>
              <w:t>7</w:t>
            </w:r>
          </w:p>
        </w:tc>
        <w:tc>
          <w:tcPr>
            <w:tcW w:w="1733" w:type="dxa"/>
            <w:vMerge w:val="restart"/>
          </w:tcPr>
          <w:p w14:paraId="2021760B" w14:textId="77777777" w:rsidR="00BD1F51" w:rsidRPr="00A37B23" w:rsidRDefault="00684C1D">
            <w:pPr>
              <w:pStyle w:val="TableParagraph"/>
              <w:spacing w:line="226" w:lineRule="exact"/>
              <w:ind w:left="488"/>
              <w:rPr>
                <w:sz w:val="17"/>
                <w:szCs w:val="17"/>
              </w:rPr>
            </w:pPr>
            <w:r w:rsidRPr="00A37B23">
              <w:rPr>
                <w:sz w:val="17"/>
                <w:szCs w:val="17"/>
              </w:rPr>
              <w:t>1000-401,</w:t>
            </w:r>
          </w:p>
          <w:p w14:paraId="3EBA531F" w14:textId="77777777" w:rsidR="00BD1F51" w:rsidRPr="00A37B23" w:rsidRDefault="00684C1D">
            <w:pPr>
              <w:pStyle w:val="TableParagraph"/>
              <w:spacing w:line="227" w:lineRule="exact"/>
              <w:ind w:left="503"/>
              <w:rPr>
                <w:sz w:val="17"/>
                <w:szCs w:val="17"/>
              </w:rPr>
            </w:pPr>
            <w:r w:rsidRPr="00A37B23">
              <w:rPr>
                <w:sz w:val="17"/>
                <w:szCs w:val="17"/>
              </w:rPr>
              <w:t>1000-402</w:t>
            </w:r>
          </w:p>
        </w:tc>
      </w:tr>
      <w:tr w:rsidR="00BD1F51" w14:paraId="6FCD67A5" w14:textId="77777777">
        <w:trPr>
          <w:trHeight w:val="453"/>
        </w:trPr>
        <w:tc>
          <w:tcPr>
            <w:tcW w:w="386" w:type="dxa"/>
            <w:vMerge/>
            <w:tcBorders>
              <w:top w:val="nil"/>
            </w:tcBorders>
          </w:tcPr>
          <w:p w14:paraId="44C41188" w14:textId="77777777" w:rsidR="00BD1F51" w:rsidRDefault="00BD1F51">
            <w:pPr>
              <w:rPr>
                <w:sz w:val="2"/>
                <w:szCs w:val="2"/>
              </w:rPr>
            </w:pPr>
          </w:p>
        </w:tc>
        <w:tc>
          <w:tcPr>
            <w:tcW w:w="685" w:type="dxa"/>
            <w:vMerge/>
            <w:tcBorders>
              <w:top w:val="nil"/>
            </w:tcBorders>
          </w:tcPr>
          <w:p w14:paraId="30E173C9" w14:textId="77777777" w:rsidR="00BD1F51" w:rsidRDefault="00BD1F51">
            <w:pPr>
              <w:rPr>
                <w:sz w:val="2"/>
                <w:szCs w:val="2"/>
              </w:rPr>
            </w:pPr>
          </w:p>
        </w:tc>
        <w:tc>
          <w:tcPr>
            <w:tcW w:w="4772" w:type="dxa"/>
            <w:vMerge/>
            <w:tcBorders>
              <w:top w:val="nil"/>
            </w:tcBorders>
          </w:tcPr>
          <w:p w14:paraId="5423B6A4" w14:textId="77777777" w:rsidR="00BD1F51" w:rsidRDefault="00BD1F51">
            <w:pPr>
              <w:rPr>
                <w:sz w:val="2"/>
                <w:szCs w:val="2"/>
              </w:rPr>
            </w:pPr>
          </w:p>
        </w:tc>
        <w:tc>
          <w:tcPr>
            <w:tcW w:w="3077" w:type="dxa"/>
            <w:vMerge/>
            <w:tcBorders>
              <w:top w:val="nil"/>
            </w:tcBorders>
          </w:tcPr>
          <w:p w14:paraId="79229C7F" w14:textId="77777777" w:rsidR="00BD1F51" w:rsidRDefault="00BD1F51">
            <w:pPr>
              <w:rPr>
                <w:sz w:val="2"/>
                <w:szCs w:val="2"/>
              </w:rPr>
            </w:pPr>
          </w:p>
        </w:tc>
        <w:tc>
          <w:tcPr>
            <w:tcW w:w="2134" w:type="dxa"/>
            <w:vMerge/>
            <w:tcBorders>
              <w:top w:val="nil"/>
            </w:tcBorders>
          </w:tcPr>
          <w:p w14:paraId="3FDABC0F" w14:textId="77777777" w:rsidR="00BD1F51" w:rsidRDefault="00BD1F51">
            <w:pPr>
              <w:rPr>
                <w:sz w:val="2"/>
                <w:szCs w:val="2"/>
              </w:rPr>
            </w:pPr>
          </w:p>
        </w:tc>
        <w:tc>
          <w:tcPr>
            <w:tcW w:w="948" w:type="dxa"/>
          </w:tcPr>
          <w:p w14:paraId="456D521B" w14:textId="77777777" w:rsidR="00BD1F51" w:rsidRDefault="00684C1D">
            <w:pPr>
              <w:pStyle w:val="TableParagraph"/>
              <w:spacing w:line="226" w:lineRule="exact"/>
              <w:ind w:left="30" w:right="19"/>
              <w:jc w:val="center"/>
              <w:rPr>
                <w:sz w:val="17"/>
              </w:rPr>
            </w:pPr>
            <w:r>
              <w:rPr>
                <w:sz w:val="17"/>
              </w:rPr>
              <w:t>IV</w:t>
            </w:r>
          </w:p>
          <w:p w14:paraId="0DF3BAAA" w14:textId="77777777" w:rsidR="00BD1F51" w:rsidRDefault="00684C1D">
            <w:pPr>
              <w:pStyle w:val="TableParagraph"/>
              <w:spacing w:line="207" w:lineRule="exact"/>
              <w:ind w:left="30" w:right="19"/>
              <w:jc w:val="center"/>
              <w:rPr>
                <w:sz w:val="17"/>
                <w:szCs w:val="17"/>
              </w:rPr>
            </w:pPr>
            <w:r>
              <w:rPr>
                <w:sz w:val="17"/>
                <w:szCs w:val="17"/>
              </w:rPr>
              <w:t>եռամսյակ</w:t>
            </w:r>
          </w:p>
        </w:tc>
        <w:tc>
          <w:tcPr>
            <w:tcW w:w="1072" w:type="dxa"/>
          </w:tcPr>
          <w:p w14:paraId="5A4CD1F7" w14:textId="77777777" w:rsidR="00BD1F51" w:rsidRDefault="00684C1D">
            <w:pPr>
              <w:pStyle w:val="TableParagraph"/>
              <w:spacing w:line="227" w:lineRule="exact"/>
              <w:ind w:right="144"/>
              <w:jc w:val="right"/>
              <w:rPr>
                <w:sz w:val="17"/>
                <w:szCs w:val="17"/>
              </w:rPr>
            </w:pPr>
            <w:r>
              <w:rPr>
                <w:sz w:val="17"/>
                <w:szCs w:val="17"/>
              </w:rPr>
              <w:t>6 ապրիլի</w:t>
            </w:r>
          </w:p>
        </w:tc>
        <w:tc>
          <w:tcPr>
            <w:tcW w:w="1733" w:type="dxa"/>
            <w:vMerge/>
            <w:tcBorders>
              <w:top w:val="nil"/>
            </w:tcBorders>
          </w:tcPr>
          <w:p w14:paraId="501FD223" w14:textId="77777777" w:rsidR="00BD1F51" w:rsidRDefault="00BD1F51">
            <w:pPr>
              <w:rPr>
                <w:sz w:val="2"/>
                <w:szCs w:val="2"/>
              </w:rPr>
            </w:pPr>
          </w:p>
        </w:tc>
      </w:tr>
      <w:tr w:rsidR="00BD1F51" w:rsidRPr="00584A2D" w14:paraId="506D011C" w14:textId="77777777">
        <w:trPr>
          <w:trHeight w:val="906"/>
        </w:trPr>
        <w:tc>
          <w:tcPr>
            <w:tcW w:w="386" w:type="dxa"/>
          </w:tcPr>
          <w:p w14:paraId="360E2A77" w14:textId="77777777" w:rsidR="00BD1F51" w:rsidRPr="00584A2D" w:rsidRDefault="00684C1D">
            <w:pPr>
              <w:pStyle w:val="TableParagraph"/>
              <w:spacing w:line="226" w:lineRule="exact"/>
              <w:ind w:left="70" w:right="62"/>
              <w:jc w:val="center"/>
              <w:rPr>
                <w:sz w:val="17"/>
                <w:szCs w:val="17"/>
              </w:rPr>
            </w:pPr>
            <w:r w:rsidRPr="00584A2D">
              <w:rPr>
                <w:sz w:val="17"/>
                <w:szCs w:val="17"/>
              </w:rPr>
              <w:t>39</w:t>
            </w:r>
          </w:p>
        </w:tc>
        <w:tc>
          <w:tcPr>
            <w:tcW w:w="685" w:type="dxa"/>
          </w:tcPr>
          <w:p w14:paraId="587FE514" w14:textId="77777777" w:rsidR="00BD1F51" w:rsidRPr="00584A2D" w:rsidRDefault="00684C1D">
            <w:pPr>
              <w:pStyle w:val="TableParagraph"/>
              <w:spacing w:line="226" w:lineRule="exact"/>
              <w:ind w:left="21" w:right="8"/>
              <w:jc w:val="center"/>
              <w:rPr>
                <w:sz w:val="17"/>
                <w:szCs w:val="17"/>
              </w:rPr>
            </w:pPr>
            <w:r w:rsidRPr="00584A2D">
              <w:rPr>
                <w:sz w:val="17"/>
                <w:szCs w:val="17"/>
              </w:rPr>
              <w:t>420005</w:t>
            </w:r>
          </w:p>
        </w:tc>
        <w:tc>
          <w:tcPr>
            <w:tcW w:w="4772" w:type="dxa"/>
          </w:tcPr>
          <w:p w14:paraId="3D8425E7"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w:t>
            </w:r>
          </w:p>
        </w:tc>
        <w:tc>
          <w:tcPr>
            <w:tcW w:w="3077" w:type="dxa"/>
          </w:tcPr>
          <w:p w14:paraId="11AEEF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Ձև</w:t>
            </w:r>
            <w:r w:rsidRPr="00584A2D">
              <w:rPr>
                <w:rFonts w:ascii="Arial Unicode" w:hAnsi="Arial Unicode"/>
                <w:sz w:val="17"/>
                <w:szCs w:val="17"/>
              </w:rPr>
              <w:t xml:space="preserve"> N 9-</w:t>
            </w:r>
            <w:r w:rsidRPr="00584A2D">
              <w:rPr>
                <w:rFonts w:ascii="Sylfaen" w:hAnsi="Sylfaen" w:cs="Sylfaen"/>
                <w:sz w:val="17"/>
                <w:szCs w:val="17"/>
              </w:rPr>
              <w:t>ներդրում</w:t>
            </w:r>
            <w:r w:rsidRPr="00584A2D">
              <w:rPr>
                <w:rFonts w:ascii="Arial Unicode" w:hAnsi="Arial Unicode"/>
                <w:sz w:val="17"/>
                <w:szCs w:val="17"/>
              </w:rPr>
              <w:t xml:space="preserve"> (</w:t>
            </w:r>
            <w:r w:rsidRPr="00584A2D">
              <w:rPr>
                <w:rFonts w:ascii="Sylfaen" w:hAnsi="Sylfaen" w:cs="Sylfaen"/>
                <w:sz w:val="17"/>
                <w:szCs w:val="17"/>
              </w:rPr>
              <w:t>եռամսյակային</w:t>
            </w:r>
            <w:r w:rsidRPr="00584A2D">
              <w:rPr>
                <w:rFonts w:ascii="Arial Unicode" w:hAnsi="Arial Unicode"/>
                <w:sz w:val="17"/>
                <w:szCs w:val="17"/>
              </w:rPr>
              <w:t xml:space="preserve">) </w:t>
            </w:r>
            <w:r w:rsidRPr="00584A2D">
              <w:rPr>
                <w:rFonts w:ascii="Sylfaen" w:hAnsi="Sylfaen" w:cs="Sylfaen"/>
                <w:sz w:val="17"/>
                <w:szCs w:val="17"/>
              </w:rPr>
              <w:t>Կենտրոնական</w:t>
            </w:r>
            <w:r w:rsidRPr="00584A2D">
              <w:rPr>
                <w:rFonts w:ascii="Arial Unicode" w:hAnsi="Arial Unicode"/>
                <w:sz w:val="17"/>
                <w:szCs w:val="17"/>
              </w:rPr>
              <w:t xml:space="preserve"> </w:t>
            </w:r>
            <w:r w:rsidRPr="00584A2D">
              <w:rPr>
                <w:rFonts w:ascii="Sylfaen" w:hAnsi="Sylfaen" w:cs="Sylfaen"/>
                <w:sz w:val="17"/>
                <w:szCs w:val="17"/>
              </w:rPr>
              <w:t>բանկի</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2134" w:type="dxa"/>
          </w:tcPr>
          <w:p w14:paraId="7F26E0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հանրապետության</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117FC15B" w14:textId="77777777" w:rsidR="00BD1F51" w:rsidRPr="00584A2D" w:rsidRDefault="00684C1D">
            <w:pPr>
              <w:pStyle w:val="TableParagraph"/>
              <w:spacing w:line="226" w:lineRule="exact"/>
              <w:ind w:left="30" w:right="19"/>
              <w:jc w:val="center"/>
              <w:rPr>
                <w:sz w:val="17"/>
                <w:szCs w:val="17"/>
              </w:rPr>
            </w:pPr>
            <w:r w:rsidRPr="00584A2D">
              <w:rPr>
                <w:sz w:val="17"/>
                <w:szCs w:val="17"/>
              </w:rPr>
              <w:t>տարեկան</w:t>
            </w:r>
          </w:p>
        </w:tc>
        <w:tc>
          <w:tcPr>
            <w:tcW w:w="1072" w:type="dxa"/>
          </w:tcPr>
          <w:p w14:paraId="6D2989B6" w14:textId="77777777" w:rsidR="00BD1F51" w:rsidRPr="00584A2D" w:rsidRDefault="00684C1D">
            <w:pPr>
              <w:pStyle w:val="TableParagraph"/>
              <w:spacing w:line="225" w:lineRule="exact"/>
              <w:ind w:left="80" w:right="72"/>
              <w:jc w:val="center"/>
              <w:rPr>
                <w:sz w:val="17"/>
                <w:szCs w:val="17"/>
              </w:rPr>
            </w:pPr>
            <w:r w:rsidRPr="00584A2D">
              <w:rPr>
                <w:sz w:val="17"/>
                <w:szCs w:val="17"/>
              </w:rPr>
              <w:t>31</w:t>
            </w:r>
          </w:p>
          <w:p w14:paraId="6D94FA29" w14:textId="77777777" w:rsidR="00BD1F51" w:rsidRPr="00584A2D" w:rsidRDefault="00684C1D">
            <w:pPr>
              <w:pStyle w:val="TableParagraph"/>
              <w:spacing w:line="227" w:lineRule="exact"/>
              <w:ind w:left="80" w:right="69"/>
              <w:jc w:val="center"/>
              <w:rPr>
                <w:sz w:val="17"/>
                <w:szCs w:val="17"/>
              </w:rPr>
            </w:pPr>
            <w:r w:rsidRPr="00584A2D">
              <w:rPr>
                <w:sz w:val="17"/>
                <w:szCs w:val="17"/>
              </w:rPr>
              <w:t>օգոստոսի</w:t>
            </w:r>
          </w:p>
        </w:tc>
        <w:tc>
          <w:tcPr>
            <w:tcW w:w="1733" w:type="dxa"/>
          </w:tcPr>
          <w:p w14:paraId="074DD83B" w14:textId="77777777" w:rsidR="00BD1F51" w:rsidRPr="00584A2D" w:rsidRDefault="00684C1D">
            <w:pPr>
              <w:pStyle w:val="TableParagraph"/>
              <w:spacing w:line="226" w:lineRule="exact"/>
              <w:ind w:left="9"/>
              <w:jc w:val="center"/>
              <w:rPr>
                <w:sz w:val="17"/>
                <w:szCs w:val="17"/>
              </w:rPr>
            </w:pPr>
            <w:r w:rsidRPr="00584A2D">
              <w:rPr>
                <w:sz w:val="17"/>
                <w:szCs w:val="17"/>
              </w:rPr>
              <w:t>1000-101</w:t>
            </w:r>
          </w:p>
        </w:tc>
      </w:tr>
      <w:tr w:rsidR="00BD1F51" w:rsidRPr="00584A2D" w14:paraId="4558E9B9" w14:textId="77777777">
        <w:trPr>
          <w:trHeight w:val="906"/>
        </w:trPr>
        <w:tc>
          <w:tcPr>
            <w:tcW w:w="386" w:type="dxa"/>
          </w:tcPr>
          <w:p w14:paraId="00D0796D" w14:textId="77777777" w:rsidR="00BD1F51" w:rsidRPr="00584A2D" w:rsidRDefault="00684C1D">
            <w:pPr>
              <w:pStyle w:val="TableParagraph"/>
              <w:spacing w:line="226" w:lineRule="exact"/>
              <w:ind w:left="70" w:right="62"/>
              <w:jc w:val="center"/>
              <w:rPr>
                <w:sz w:val="17"/>
                <w:szCs w:val="17"/>
              </w:rPr>
            </w:pPr>
            <w:r w:rsidRPr="00584A2D">
              <w:rPr>
                <w:sz w:val="17"/>
                <w:szCs w:val="17"/>
              </w:rPr>
              <w:t>40</w:t>
            </w:r>
          </w:p>
        </w:tc>
        <w:tc>
          <w:tcPr>
            <w:tcW w:w="685" w:type="dxa"/>
          </w:tcPr>
          <w:p w14:paraId="58CEED70" w14:textId="77777777" w:rsidR="00BD1F51" w:rsidRPr="00584A2D" w:rsidRDefault="00684C1D">
            <w:pPr>
              <w:pStyle w:val="TableParagraph"/>
              <w:spacing w:line="226" w:lineRule="exact"/>
              <w:ind w:left="21" w:right="9"/>
              <w:jc w:val="center"/>
              <w:rPr>
                <w:sz w:val="17"/>
                <w:szCs w:val="17"/>
              </w:rPr>
            </w:pPr>
            <w:r w:rsidRPr="00584A2D">
              <w:rPr>
                <w:sz w:val="17"/>
                <w:szCs w:val="17"/>
              </w:rPr>
              <w:t>420006</w:t>
            </w:r>
          </w:p>
        </w:tc>
        <w:tc>
          <w:tcPr>
            <w:tcW w:w="4772" w:type="dxa"/>
          </w:tcPr>
          <w:p w14:paraId="1577CD4A"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զուտ</w:t>
            </w:r>
            <w:r w:rsidRPr="00584A2D">
              <w:rPr>
                <w:rFonts w:ascii="Arial Unicode" w:hAnsi="Arial Unicode"/>
                <w:sz w:val="17"/>
                <w:szCs w:val="17"/>
              </w:rPr>
              <w:t xml:space="preserve"> </w:t>
            </w:r>
            <w:r w:rsidRPr="00584A2D">
              <w:rPr>
                <w:rFonts w:ascii="Sylfaen" w:hAnsi="Sylfaen" w:cs="Sylfaen"/>
                <w:sz w:val="17"/>
                <w:szCs w:val="17"/>
              </w:rPr>
              <w:t>հոսքերի</w:t>
            </w:r>
            <w:r w:rsidRPr="00584A2D">
              <w:rPr>
                <w:rFonts w:ascii="Arial Unicode" w:hAnsi="Arial Unicode"/>
                <w:sz w:val="17"/>
                <w:szCs w:val="17"/>
              </w:rPr>
              <w:t xml:space="preserve"> </w:t>
            </w:r>
            <w:r w:rsidRPr="00584A2D">
              <w:rPr>
                <w:rFonts w:ascii="Sylfaen" w:hAnsi="Sylfaen" w:cs="Sylfaen"/>
                <w:sz w:val="17"/>
                <w:szCs w:val="17"/>
              </w:rPr>
              <w:t>ծավալները</w:t>
            </w:r>
          </w:p>
        </w:tc>
        <w:tc>
          <w:tcPr>
            <w:tcW w:w="3077" w:type="dxa"/>
          </w:tcPr>
          <w:p w14:paraId="300B4888"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3BEA492C"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w:t>
            </w:r>
            <w:r w:rsidRPr="00584A2D">
              <w:rPr>
                <w:rFonts w:ascii="Sylfaen" w:hAnsi="Sylfaen" w:cs="Sylfaen"/>
                <w:sz w:val="17"/>
                <w:szCs w:val="17"/>
              </w:rPr>
              <w:t>երկրների</w:t>
            </w:r>
          </w:p>
        </w:tc>
        <w:tc>
          <w:tcPr>
            <w:tcW w:w="948" w:type="dxa"/>
          </w:tcPr>
          <w:p w14:paraId="2605E691" w14:textId="77777777" w:rsidR="00BD1F51" w:rsidRPr="00584A2D" w:rsidRDefault="00684C1D">
            <w:pPr>
              <w:pStyle w:val="TableParagraph"/>
              <w:spacing w:line="226" w:lineRule="exact"/>
              <w:ind w:left="31" w:right="19"/>
              <w:jc w:val="center"/>
              <w:rPr>
                <w:sz w:val="17"/>
                <w:szCs w:val="17"/>
              </w:rPr>
            </w:pPr>
            <w:r w:rsidRPr="00584A2D">
              <w:rPr>
                <w:sz w:val="17"/>
                <w:szCs w:val="17"/>
              </w:rPr>
              <w:t>տարեկան</w:t>
            </w:r>
          </w:p>
        </w:tc>
        <w:tc>
          <w:tcPr>
            <w:tcW w:w="1072" w:type="dxa"/>
          </w:tcPr>
          <w:p w14:paraId="4B6B0A63" w14:textId="77777777" w:rsidR="00BD1F51" w:rsidRPr="00584A2D" w:rsidRDefault="00684C1D">
            <w:pPr>
              <w:pStyle w:val="TableParagraph"/>
              <w:spacing w:line="226" w:lineRule="exact"/>
              <w:ind w:right="89"/>
              <w:jc w:val="right"/>
              <w:rPr>
                <w:sz w:val="17"/>
                <w:szCs w:val="17"/>
              </w:rPr>
            </w:pPr>
            <w:r w:rsidRPr="00584A2D">
              <w:rPr>
                <w:sz w:val="17"/>
                <w:szCs w:val="17"/>
              </w:rPr>
              <w:t>30 հունիսի</w:t>
            </w:r>
          </w:p>
        </w:tc>
        <w:tc>
          <w:tcPr>
            <w:tcW w:w="1733" w:type="dxa"/>
          </w:tcPr>
          <w:p w14:paraId="647A5D44"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6B8A546C" w14:textId="77777777">
        <w:trPr>
          <w:trHeight w:val="679"/>
        </w:trPr>
        <w:tc>
          <w:tcPr>
            <w:tcW w:w="386" w:type="dxa"/>
          </w:tcPr>
          <w:p w14:paraId="7F0B26E2" w14:textId="77777777" w:rsidR="00BD1F51" w:rsidRPr="00584A2D" w:rsidRDefault="00684C1D">
            <w:pPr>
              <w:pStyle w:val="TableParagraph"/>
              <w:spacing w:line="226" w:lineRule="exact"/>
              <w:ind w:left="70" w:right="61"/>
              <w:jc w:val="center"/>
              <w:rPr>
                <w:sz w:val="17"/>
                <w:szCs w:val="17"/>
              </w:rPr>
            </w:pPr>
            <w:r w:rsidRPr="00584A2D">
              <w:rPr>
                <w:sz w:val="17"/>
                <w:szCs w:val="17"/>
              </w:rPr>
              <w:t>41</w:t>
            </w:r>
          </w:p>
        </w:tc>
        <w:tc>
          <w:tcPr>
            <w:tcW w:w="685" w:type="dxa"/>
          </w:tcPr>
          <w:p w14:paraId="69DFB3A5" w14:textId="77777777" w:rsidR="00BD1F51" w:rsidRPr="00584A2D" w:rsidRDefault="00684C1D">
            <w:pPr>
              <w:pStyle w:val="TableParagraph"/>
              <w:spacing w:line="226" w:lineRule="exact"/>
              <w:ind w:left="20" w:right="9"/>
              <w:jc w:val="center"/>
              <w:rPr>
                <w:sz w:val="17"/>
                <w:szCs w:val="17"/>
              </w:rPr>
            </w:pPr>
            <w:r w:rsidRPr="00584A2D">
              <w:rPr>
                <w:sz w:val="17"/>
                <w:szCs w:val="17"/>
              </w:rPr>
              <w:t>420007</w:t>
            </w:r>
          </w:p>
        </w:tc>
        <w:tc>
          <w:tcPr>
            <w:tcW w:w="4772" w:type="dxa"/>
          </w:tcPr>
          <w:p w14:paraId="45FBB169"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հոսքերն</w:t>
            </w:r>
            <w:r w:rsidRPr="00584A2D">
              <w:rPr>
                <w:rFonts w:ascii="Arial Unicode" w:hAnsi="Arial Unicode"/>
                <w:sz w:val="17"/>
                <w:szCs w:val="17"/>
              </w:rPr>
              <w:t xml:space="preserve"> </w:t>
            </w:r>
            <w:r w:rsidRPr="00584A2D">
              <w:rPr>
                <w:rFonts w:ascii="Sylfaen" w:hAnsi="Sylfaen" w:cs="Sylfaen"/>
                <w:sz w:val="17"/>
                <w:szCs w:val="17"/>
              </w:rPr>
              <w:t>ու</w:t>
            </w:r>
            <w:r w:rsidRPr="00584A2D">
              <w:rPr>
                <w:rFonts w:ascii="Arial Unicode" w:hAnsi="Arial Unicode"/>
                <w:sz w:val="17"/>
                <w:szCs w:val="17"/>
              </w:rPr>
              <w:t xml:space="preserve"> </w:t>
            </w:r>
            <w:r w:rsidRPr="00584A2D">
              <w:rPr>
                <w:rFonts w:ascii="Sylfaen" w:hAnsi="Sylfaen" w:cs="Sylfaen"/>
                <w:sz w:val="17"/>
                <w:szCs w:val="17"/>
              </w:rPr>
              <w:t>պաշարները</w:t>
            </w:r>
          </w:p>
        </w:tc>
        <w:tc>
          <w:tcPr>
            <w:tcW w:w="3077" w:type="dxa"/>
          </w:tcPr>
          <w:p w14:paraId="63D1D545"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03EFA6E4" w14:textId="77777777" w:rsidR="00BD1F51" w:rsidRPr="00584A2D" w:rsidRDefault="00684C1D">
            <w:pPr>
              <w:pStyle w:val="TableParagraph"/>
              <w:spacing w:line="226" w:lineRule="exact"/>
              <w:ind w:left="83"/>
              <w:rPr>
                <w:sz w:val="17"/>
                <w:szCs w:val="17"/>
              </w:rPr>
            </w:pPr>
            <w:r w:rsidRPr="00584A2D">
              <w:rPr>
                <w:sz w:val="17"/>
                <w:szCs w:val="17"/>
              </w:rPr>
              <w:t>ըստ երկրների</w:t>
            </w:r>
          </w:p>
        </w:tc>
        <w:tc>
          <w:tcPr>
            <w:tcW w:w="948" w:type="dxa"/>
          </w:tcPr>
          <w:p w14:paraId="1BE21EBF" w14:textId="77777777" w:rsidR="00BD1F51" w:rsidRPr="00584A2D" w:rsidRDefault="00684C1D">
            <w:pPr>
              <w:pStyle w:val="TableParagraph"/>
              <w:spacing w:line="226" w:lineRule="exact"/>
              <w:ind w:left="32" w:right="19"/>
              <w:jc w:val="center"/>
              <w:rPr>
                <w:sz w:val="17"/>
                <w:szCs w:val="17"/>
              </w:rPr>
            </w:pPr>
            <w:r w:rsidRPr="00584A2D">
              <w:rPr>
                <w:sz w:val="17"/>
                <w:szCs w:val="17"/>
              </w:rPr>
              <w:t>տարեկան</w:t>
            </w:r>
          </w:p>
        </w:tc>
        <w:tc>
          <w:tcPr>
            <w:tcW w:w="1072" w:type="dxa"/>
          </w:tcPr>
          <w:p w14:paraId="4CC2356A" w14:textId="77777777" w:rsidR="00BD1F51" w:rsidRPr="00584A2D" w:rsidRDefault="00684C1D">
            <w:pPr>
              <w:pStyle w:val="TableParagraph"/>
              <w:spacing w:line="226" w:lineRule="exact"/>
              <w:ind w:right="90"/>
              <w:jc w:val="right"/>
              <w:rPr>
                <w:sz w:val="17"/>
                <w:szCs w:val="17"/>
              </w:rPr>
            </w:pPr>
            <w:r w:rsidRPr="00584A2D">
              <w:rPr>
                <w:sz w:val="17"/>
                <w:szCs w:val="17"/>
              </w:rPr>
              <w:t>30 հունիսի</w:t>
            </w:r>
          </w:p>
        </w:tc>
        <w:tc>
          <w:tcPr>
            <w:tcW w:w="1733" w:type="dxa"/>
          </w:tcPr>
          <w:p w14:paraId="51880DE8"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5F02C8FE" w14:textId="77777777">
        <w:trPr>
          <w:trHeight w:val="679"/>
        </w:trPr>
        <w:tc>
          <w:tcPr>
            <w:tcW w:w="386" w:type="dxa"/>
            <w:vMerge w:val="restart"/>
          </w:tcPr>
          <w:p w14:paraId="34D59697" w14:textId="77777777" w:rsidR="00BD1F51" w:rsidRPr="00584A2D" w:rsidRDefault="00684C1D">
            <w:pPr>
              <w:pStyle w:val="TableParagraph"/>
              <w:spacing w:line="226" w:lineRule="exact"/>
              <w:ind w:left="101"/>
              <w:rPr>
                <w:sz w:val="17"/>
                <w:szCs w:val="17"/>
              </w:rPr>
            </w:pPr>
            <w:r w:rsidRPr="00584A2D">
              <w:rPr>
                <w:sz w:val="17"/>
                <w:szCs w:val="17"/>
              </w:rPr>
              <w:t>42</w:t>
            </w:r>
          </w:p>
        </w:tc>
        <w:tc>
          <w:tcPr>
            <w:tcW w:w="685" w:type="dxa"/>
            <w:vMerge w:val="restart"/>
          </w:tcPr>
          <w:p w14:paraId="00FEF34E" w14:textId="77777777" w:rsidR="00BD1F51" w:rsidRPr="00584A2D" w:rsidRDefault="00684C1D">
            <w:pPr>
              <w:pStyle w:val="TableParagraph"/>
              <w:spacing w:line="226" w:lineRule="exact"/>
              <w:ind w:left="43"/>
              <w:rPr>
                <w:sz w:val="17"/>
                <w:szCs w:val="17"/>
              </w:rPr>
            </w:pPr>
            <w:r w:rsidRPr="00584A2D">
              <w:rPr>
                <w:sz w:val="17"/>
                <w:szCs w:val="17"/>
              </w:rPr>
              <w:t>420008</w:t>
            </w:r>
          </w:p>
        </w:tc>
        <w:tc>
          <w:tcPr>
            <w:tcW w:w="4772" w:type="dxa"/>
            <w:vMerge w:val="restart"/>
          </w:tcPr>
          <w:p w14:paraId="4FC89FA6"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Ոչ</w:t>
            </w:r>
            <w:r w:rsidRPr="00584A2D">
              <w:rPr>
                <w:rFonts w:ascii="Arial Unicode" w:hAnsi="Arial Unicode"/>
                <w:sz w:val="17"/>
                <w:szCs w:val="17"/>
              </w:rPr>
              <w:t xml:space="preserve"> </w:t>
            </w:r>
            <w:r w:rsidRPr="00584A2D">
              <w:rPr>
                <w:rFonts w:ascii="Sylfaen" w:hAnsi="Sylfaen" w:cs="Sylfaen"/>
                <w:sz w:val="17"/>
                <w:szCs w:val="17"/>
              </w:rPr>
              <w:t>ֆինանսական</w:t>
            </w:r>
            <w:r w:rsidRPr="00584A2D">
              <w:rPr>
                <w:rFonts w:ascii="Arial Unicode" w:hAnsi="Arial Unicode"/>
                <w:sz w:val="17"/>
                <w:szCs w:val="17"/>
              </w:rPr>
              <w:t xml:space="preserve"> </w:t>
            </w:r>
            <w:r w:rsidRPr="00584A2D">
              <w:rPr>
                <w:rFonts w:ascii="Sylfaen" w:hAnsi="Sylfaen" w:cs="Sylfaen"/>
                <w:sz w:val="17"/>
                <w:szCs w:val="17"/>
              </w:rPr>
              <w:t>կազմակերպությունների</w:t>
            </w:r>
            <w:r w:rsidRPr="00584A2D">
              <w:rPr>
                <w:rFonts w:ascii="Arial Unicode" w:hAnsi="Arial Unicode"/>
                <w:sz w:val="17"/>
                <w:szCs w:val="17"/>
              </w:rPr>
              <w:t xml:space="preserve"> </w:t>
            </w:r>
            <w:r w:rsidRPr="00584A2D">
              <w:rPr>
                <w:rFonts w:ascii="Sylfaen" w:hAnsi="Sylfaen" w:cs="Sylfaen"/>
                <w:sz w:val="17"/>
                <w:szCs w:val="17"/>
              </w:rPr>
              <w:t>արտաքին</w:t>
            </w:r>
            <w:r w:rsidRPr="00584A2D">
              <w:rPr>
                <w:rFonts w:ascii="Arial Unicode" w:hAnsi="Arial Unicode"/>
                <w:sz w:val="17"/>
                <w:szCs w:val="17"/>
              </w:rPr>
              <w:t xml:space="preserve"> </w:t>
            </w:r>
            <w:r w:rsidRPr="00584A2D">
              <w:rPr>
                <w:rFonts w:ascii="Sylfaen" w:hAnsi="Sylfaen" w:cs="Sylfaen"/>
                <w:sz w:val="17"/>
                <w:szCs w:val="17"/>
              </w:rPr>
              <w:t>պարտավորությունների</w:t>
            </w:r>
            <w:r w:rsidRPr="00584A2D">
              <w:rPr>
                <w:rFonts w:ascii="Arial Unicode" w:hAnsi="Arial Unicode"/>
                <w:sz w:val="17"/>
                <w:szCs w:val="17"/>
              </w:rPr>
              <w:t xml:space="preserve"> </w:t>
            </w:r>
            <w:r w:rsidRPr="00584A2D">
              <w:rPr>
                <w:rFonts w:ascii="Sylfaen" w:hAnsi="Sylfaen" w:cs="Sylfaen"/>
                <w:sz w:val="17"/>
                <w:szCs w:val="17"/>
              </w:rPr>
              <w:t>սպասարկման</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5EA17281" w14:textId="77777777" w:rsidR="00BD1F51" w:rsidRPr="00584A2D" w:rsidRDefault="00684C1D">
            <w:pPr>
              <w:pStyle w:val="TableParagraph"/>
              <w:ind w:left="83"/>
              <w:rPr>
                <w:sz w:val="17"/>
                <w:szCs w:val="17"/>
              </w:rPr>
            </w:pPr>
            <w:r w:rsidRPr="00584A2D">
              <w:rPr>
                <w:sz w:val="17"/>
                <w:szCs w:val="17"/>
              </w:rPr>
              <w:t>Ձև N 9-պարտավորություն (եռամսյակային)</w:t>
            </w:r>
          </w:p>
        </w:tc>
        <w:tc>
          <w:tcPr>
            <w:tcW w:w="2134" w:type="dxa"/>
            <w:vMerge w:val="restart"/>
          </w:tcPr>
          <w:p w14:paraId="72B2A3F0" w14:textId="77777777" w:rsidR="00BD1F51" w:rsidRPr="00584A2D" w:rsidRDefault="00684C1D">
            <w:pPr>
              <w:pStyle w:val="TableParagraph"/>
              <w:spacing w:line="226" w:lineRule="exact"/>
              <w:ind w:left="83"/>
              <w:rPr>
                <w:sz w:val="17"/>
                <w:szCs w:val="17"/>
              </w:rPr>
            </w:pPr>
            <w:r w:rsidRPr="00584A2D">
              <w:rPr>
                <w:sz w:val="17"/>
                <w:szCs w:val="17"/>
              </w:rPr>
              <w:t>ըստ ժամկետայնության</w:t>
            </w:r>
          </w:p>
        </w:tc>
        <w:tc>
          <w:tcPr>
            <w:tcW w:w="948" w:type="dxa"/>
          </w:tcPr>
          <w:p w14:paraId="4A482FAA" w14:textId="77777777" w:rsidR="00BD1F51" w:rsidRPr="00584A2D" w:rsidRDefault="00684C1D">
            <w:pPr>
              <w:pStyle w:val="TableParagraph"/>
              <w:spacing w:line="226" w:lineRule="exact"/>
              <w:ind w:left="229"/>
              <w:rPr>
                <w:sz w:val="17"/>
                <w:szCs w:val="17"/>
              </w:rPr>
            </w:pPr>
            <w:r w:rsidRPr="00584A2D">
              <w:rPr>
                <w:sz w:val="17"/>
                <w:szCs w:val="17"/>
              </w:rPr>
              <w:t>I, II, III</w:t>
            </w:r>
          </w:p>
          <w:p w14:paraId="4E5961CD" w14:textId="77777777" w:rsidR="00BD1F51" w:rsidRPr="00584A2D" w:rsidRDefault="00684C1D">
            <w:pPr>
              <w:pStyle w:val="TableParagraph"/>
              <w:spacing w:line="227" w:lineRule="exact"/>
              <w:ind w:left="188"/>
              <w:rPr>
                <w:sz w:val="17"/>
                <w:szCs w:val="17"/>
              </w:rPr>
            </w:pPr>
            <w:r w:rsidRPr="00584A2D">
              <w:rPr>
                <w:sz w:val="17"/>
                <w:szCs w:val="17"/>
              </w:rPr>
              <w:t>եռամս-</w:t>
            </w:r>
          </w:p>
          <w:p w14:paraId="5609D588" w14:textId="77777777" w:rsidR="00BD1F51" w:rsidRPr="00584A2D" w:rsidRDefault="00684C1D">
            <w:pPr>
              <w:pStyle w:val="TableParagraph"/>
              <w:spacing w:line="207" w:lineRule="exact"/>
              <w:ind w:left="195"/>
              <w:rPr>
                <w:sz w:val="17"/>
                <w:szCs w:val="17"/>
              </w:rPr>
            </w:pPr>
            <w:r w:rsidRPr="00584A2D">
              <w:rPr>
                <w:sz w:val="17"/>
                <w:szCs w:val="17"/>
              </w:rPr>
              <w:t>յակներ</w:t>
            </w:r>
          </w:p>
        </w:tc>
        <w:tc>
          <w:tcPr>
            <w:tcW w:w="1072" w:type="dxa"/>
          </w:tcPr>
          <w:p w14:paraId="52519700" w14:textId="77777777" w:rsidR="00BD1F51" w:rsidRPr="00584A2D" w:rsidRDefault="00E25178" w:rsidP="00E25178">
            <w:pPr>
              <w:pStyle w:val="TableParagraph"/>
              <w:spacing w:line="226" w:lineRule="exact"/>
              <w:ind w:left="314"/>
              <w:rPr>
                <w:sz w:val="17"/>
                <w:szCs w:val="17"/>
              </w:rPr>
            </w:pPr>
            <w:r w:rsidRPr="00584A2D">
              <w:rPr>
                <w:sz w:val="17"/>
                <w:szCs w:val="17"/>
              </w:rPr>
              <w:t>9</w:t>
            </w:r>
            <w:r w:rsidR="00684C1D" w:rsidRPr="00584A2D">
              <w:rPr>
                <w:sz w:val="17"/>
                <w:szCs w:val="17"/>
              </w:rPr>
              <w:t>5/</w:t>
            </w:r>
            <w:r w:rsidRPr="00584A2D">
              <w:rPr>
                <w:sz w:val="17"/>
                <w:szCs w:val="17"/>
              </w:rPr>
              <w:t>9</w:t>
            </w:r>
            <w:r w:rsidR="00684C1D" w:rsidRPr="00584A2D">
              <w:rPr>
                <w:sz w:val="17"/>
                <w:szCs w:val="17"/>
              </w:rPr>
              <w:t>7</w:t>
            </w:r>
          </w:p>
        </w:tc>
        <w:tc>
          <w:tcPr>
            <w:tcW w:w="1733" w:type="dxa"/>
            <w:vMerge w:val="restart"/>
          </w:tcPr>
          <w:p w14:paraId="1F1AB79D" w14:textId="77777777" w:rsidR="00BD1F51" w:rsidRPr="00584A2D" w:rsidRDefault="00684C1D">
            <w:pPr>
              <w:pStyle w:val="TableParagraph"/>
              <w:spacing w:line="226" w:lineRule="exact"/>
              <w:ind w:left="30"/>
              <w:rPr>
                <w:sz w:val="17"/>
                <w:szCs w:val="17"/>
              </w:rPr>
            </w:pPr>
            <w:r w:rsidRPr="00584A2D">
              <w:rPr>
                <w:sz w:val="17"/>
                <w:szCs w:val="17"/>
              </w:rPr>
              <w:t>Կենտրոնական բանկ</w:t>
            </w:r>
          </w:p>
        </w:tc>
      </w:tr>
      <w:tr w:rsidR="00BD1F51" w:rsidRPr="00584A2D" w14:paraId="71FE84AB" w14:textId="77777777">
        <w:trPr>
          <w:trHeight w:val="453"/>
        </w:trPr>
        <w:tc>
          <w:tcPr>
            <w:tcW w:w="386" w:type="dxa"/>
            <w:vMerge/>
            <w:tcBorders>
              <w:top w:val="nil"/>
            </w:tcBorders>
          </w:tcPr>
          <w:p w14:paraId="08E592A4" w14:textId="77777777" w:rsidR="00BD1F51" w:rsidRPr="00584A2D" w:rsidRDefault="00BD1F51">
            <w:pPr>
              <w:rPr>
                <w:sz w:val="17"/>
                <w:szCs w:val="17"/>
              </w:rPr>
            </w:pPr>
          </w:p>
        </w:tc>
        <w:tc>
          <w:tcPr>
            <w:tcW w:w="685" w:type="dxa"/>
            <w:vMerge/>
            <w:tcBorders>
              <w:top w:val="nil"/>
            </w:tcBorders>
          </w:tcPr>
          <w:p w14:paraId="6A37534D" w14:textId="77777777" w:rsidR="00BD1F51" w:rsidRPr="00584A2D" w:rsidRDefault="00BD1F51">
            <w:pPr>
              <w:rPr>
                <w:sz w:val="17"/>
                <w:szCs w:val="17"/>
              </w:rPr>
            </w:pPr>
          </w:p>
        </w:tc>
        <w:tc>
          <w:tcPr>
            <w:tcW w:w="4772" w:type="dxa"/>
            <w:vMerge/>
            <w:tcBorders>
              <w:top w:val="nil"/>
            </w:tcBorders>
          </w:tcPr>
          <w:p w14:paraId="678393E0" w14:textId="77777777" w:rsidR="00BD1F51" w:rsidRPr="00584A2D" w:rsidRDefault="00BD1F51">
            <w:pPr>
              <w:rPr>
                <w:sz w:val="17"/>
                <w:szCs w:val="17"/>
              </w:rPr>
            </w:pPr>
          </w:p>
        </w:tc>
        <w:tc>
          <w:tcPr>
            <w:tcW w:w="3077" w:type="dxa"/>
            <w:vMerge/>
            <w:tcBorders>
              <w:top w:val="nil"/>
            </w:tcBorders>
          </w:tcPr>
          <w:p w14:paraId="3DCCEF96" w14:textId="77777777" w:rsidR="00BD1F51" w:rsidRPr="00584A2D" w:rsidRDefault="00BD1F51">
            <w:pPr>
              <w:rPr>
                <w:sz w:val="17"/>
                <w:szCs w:val="17"/>
              </w:rPr>
            </w:pPr>
          </w:p>
        </w:tc>
        <w:tc>
          <w:tcPr>
            <w:tcW w:w="2134" w:type="dxa"/>
            <w:vMerge/>
            <w:tcBorders>
              <w:top w:val="nil"/>
            </w:tcBorders>
          </w:tcPr>
          <w:p w14:paraId="7A1026F4" w14:textId="77777777" w:rsidR="00BD1F51" w:rsidRPr="00584A2D" w:rsidRDefault="00BD1F51">
            <w:pPr>
              <w:rPr>
                <w:sz w:val="17"/>
                <w:szCs w:val="17"/>
              </w:rPr>
            </w:pPr>
          </w:p>
        </w:tc>
        <w:tc>
          <w:tcPr>
            <w:tcW w:w="948" w:type="dxa"/>
          </w:tcPr>
          <w:p w14:paraId="58B35A32" w14:textId="77777777" w:rsidR="00BD1F51" w:rsidRPr="00584A2D" w:rsidRDefault="00684C1D">
            <w:pPr>
              <w:pStyle w:val="TableParagraph"/>
              <w:spacing w:line="226" w:lineRule="exact"/>
              <w:ind w:left="30" w:right="19"/>
              <w:jc w:val="center"/>
              <w:rPr>
                <w:sz w:val="17"/>
                <w:szCs w:val="17"/>
              </w:rPr>
            </w:pPr>
            <w:r w:rsidRPr="00584A2D">
              <w:rPr>
                <w:sz w:val="17"/>
                <w:szCs w:val="17"/>
              </w:rPr>
              <w:t>IV</w:t>
            </w:r>
          </w:p>
          <w:p w14:paraId="73981E3B" w14:textId="77777777" w:rsidR="00BD1F51" w:rsidRPr="00584A2D" w:rsidRDefault="00CF20D1">
            <w:pPr>
              <w:pStyle w:val="TableParagraph"/>
              <w:spacing w:line="207" w:lineRule="exact"/>
              <w:ind w:left="30" w:right="19"/>
              <w:jc w:val="center"/>
              <w:rPr>
                <w:sz w:val="17"/>
                <w:szCs w:val="17"/>
              </w:rPr>
            </w:pPr>
            <w:r w:rsidRPr="00584A2D">
              <w:rPr>
                <w:sz w:val="17"/>
                <w:szCs w:val="17"/>
              </w:rPr>
              <w:t>Ե</w:t>
            </w:r>
            <w:r w:rsidR="00684C1D" w:rsidRPr="00584A2D">
              <w:rPr>
                <w:sz w:val="17"/>
                <w:szCs w:val="17"/>
              </w:rPr>
              <w:t>ռամսյակ</w:t>
            </w:r>
          </w:p>
          <w:p w14:paraId="2DCCB71E" w14:textId="77777777" w:rsidR="00CF20D1" w:rsidRPr="00584A2D" w:rsidRDefault="00CF20D1">
            <w:pPr>
              <w:pStyle w:val="TableParagraph"/>
              <w:spacing w:line="207" w:lineRule="exact"/>
              <w:ind w:left="30" w:right="19"/>
              <w:jc w:val="center"/>
              <w:rPr>
                <w:sz w:val="17"/>
                <w:szCs w:val="17"/>
              </w:rPr>
            </w:pPr>
          </w:p>
          <w:p w14:paraId="2199D324" w14:textId="77777777" w:rsidR="00CF20D1" w:rsidRPr="00584A2D" w:rsidRDefault="00CF20D1">
            <w:pPr>
              <w:pStyle w:val="TableParagraph"/>
              <w:spacing w:line="207" w:lineRule="exact"/>
              <w:ind w:left="30" w:right="19"/>
              <w:jc w:val="center"/>
              <w:rPr>
                <w:sz w:val="17"/>
                <w:szCs w:val="17"/>
              </w:rPr>
            </w:pPr>
          </w:p>
        </w:tc>
        <w:tc>
          <w:tcPr>
            <w:tcW w:w="1072" w:type="dxa"/>
          </w:tcPr>
          <w:p w14:paraId="2545CC5E" w14:textId="77777777" w:rsidR="00BD1F51" w:rsidRPr="00584A2D" w:rsidRDefault="00E25178" w:rsidP="00E25178">
            <w:pPr>
              <w:pStyle w:val="TableParagraph"/>
              <w:spacing w:line="226" w:lineRule="exact"/>
              <w:ind w:left="314"/>
              <w:rPr>
                <w:sz w:val="17"/>
                <w:szCs w:val="17"/>
              </w:rPr>
            </w:pPr>
            <w:r w:rsidRPr="00584A2D">
              <w:rPr>
                <w:sz w:val="17"/>
                <w:szCs w:val="17"/>
              </w:rPr>
              <w:t>16</w:t>
            </w:r>
            <w:r w:rsidR="00684C1D" w:rsidRPr="00584A2D">
              <w:rPr>
                <w:sz w:val="17"/>
                <w:szCs w:val="17"/>
              </w:rPr>
              <w:t>5/</w:t>
            </w:r>
            <w:r w:rsidRPr="00584A2D">
              <w:rPr>
                <w:sz w:val="17"/>
                <w:szCs w:val="17"/>
              </w:rPr>
              <w:t>16</w:t>
            </w:r>
            <w:r w:rsidR="00684C1D" w:rsidRPr="00584A2D">
              <w:rPr>
                <w:sz w:val="17"/>
                <w:szCs w:val="17"/>
              </w:rPr>
              <w:t>7</w:t>
            </w:r>
          </w:p>
        </w:tc>
        <w:tc>
          <w:tcPr>
            <w:tcW w:w="1733" w:type="dxa"/>
            <w:vMerge/>
            <w:tcBorders>
              <w:top w:val="nil"/>
            </w:tcBorders>
          </w:tcPr>
          <w:p w14:paraId="01BE0626" w14:textId="77777777" w:rsidR="00BD1F51" w:rsidRPr="00584A2D" w:rsidRDefault="00BD1F51">
            <w:pPr>
              <w:rPr>
                <w:sz w:val="17"/>
                <w:szCs w:val="17"/>
              </w:rPr>
            </w:pPr>
          </w:p>
        </w:tc>
      </w:tr>
      <w:tr w:rsidR="00E25178" w:rsidRPr="00584A2D" w14:paraId="09E5D31B" w14:textId="77777777" w:rsidTr="00E25178">
        <w:trPr>
          <w:trHeight w:val="376"/>
        </w:trPr>
        <w:tc>
          <w:tcPr>
            <w:tcW w:w="386" w:type="dxa"/>
            <w:vMerge w:val="restart"/>
          </w:tcPr>
          <w:p w14:paraId="4C347C0C" w14:textId="77777777" w:rsidR="00E25178" w:rsidRPr="00584A2D" w:rsidRDefault="00E25178">
            <w:pPr>
              <w:pStyle w:val="TableParagraph"/>
              <w:spacing w:line="226" w:lineRule="exact"/>
              <w:ind w:left="70" w:right="62"/>
              <w:jc w:val="center"/>
              <w:rPr>
                <w:sz w:val="17"/>
                <w:szCs w:val="17"/>
              </w:rPr>
            </w:pPr>
            <w:r w:rsidRPr="00584A2D">
              <w:rPr>
                <w:sz w:val="17"/>
                <w:szCs w:val="17"/>
              </w:rPr>
              <w:lastRenderedPageBreak/>
              <w:t>43</w:t>
            </w:r>
          </w:p>
        </w:tc>
        <w:tc>
          <w:tcPr>
            <w:tcW w:w="685" w:type="dxa"/>
            <w:vMerge w:val="restart"/>
          </w:tcPr>
          <w:p w14:paraId="1487C6BB" w14:textId="77777777" w:rsidR="00E25178" w:rsidRPr="00584A2D" w:rsidRDefault="00E25178">
            <w:pPr>
              <w:pStyle w:val="TableParagraph"/>
              <w:spacing w:line="226" w:lineRule="exact"/>
              <w:ind w:left="21" w:right="9"/>
              <w:jc w:val="center"/>
              <w:rPr>
                <w:sz w:val="17"/>
                <w:szCs w:val="17"/>
              </w:rPr>
            </w:pPr>
            <w:r w:rsidRPr="00584A2D">
              <w:rPr>
                <w:sz w:val="17"/>
                <w:szCs w:val="17"/>
              </w:rPr>
              <w:t>420009</w:t>
            </w:r>
          </w:p>
        </w:tc>
        <w:tc>
          <w:tcPr>
            <w:tcW w:w="4772" w:type="dxa"/>
            <w:vMerge w:val="restart"/>
          </w:tcPr>
          <w:p w14:paraId="37DFBCC4" w14:textId="77777777" w:rsidR="00E25178" w:rsidRPr="00584A2D" w:rsidRDefault="00CF20D1" w:rsidP="00E25178">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ներհոսքի</w:t>
            </w:r>
            <w:r w:rsidRPr="00584A2D">
              <w:rPr>
                <w:rFonts w:ascii="Arial Unicode" w:hAnsi="Arial Unicode"/>
                <w:sz w:val="17"/>
                <w:szCs w:val="17"/>
              </w:rPr>
              <w:t xml:space="preserve"> </w:t>
            </w:r>
            <w:r w:rsidRPr="00584A2D">
              <w:rPr>
                <w:rFonts w:ascii="Sylfaen" w:hAnsi="Sylfaen" w:cs="Sylfaen"/>
                <w:sz w:val="17"/>
                <w:szCs w:val="17"/>
              </w:rPr>
              <w:t>ծավալների</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1D5973F6" w14:textId="77777777" w:rsidR="00E25178" w:rsidRPr="00584A2D" w:rsidRDefault="00E25178">
            <w:pPr>
              <w:pStyle w:val="TableParagraph"/>
              <w:spacing w:line="226" w:lineRule="exact"/>
              <w:ind w:left="83"/>
              <w:rPr>
                <w:sz w:val="17"/>
                <w:szCs w:val="17"/>
              </w:rPr>
            </w:pPr>
            <w:r w:rsidRPr="00584A2D">
              <w:rPr>
                <w:sz w:val="17"/>
                <w:szCs w:val="17"/>
              </w:rPr>
              <w:t>Ձև N 9-ներդրում (եռամսյակային)</w:t>
            </w:r>
          </w:p>
        </w:tc>
        <w:tc>
          <w:tcPr>
            <w:tcW w:w="2134" w:type="dxa"/>
            <w:vMerge w:val="restart"/>
          </w:tcPr>
          <w:p w14:paraId="0BC26628" w14:textId="77777777" w:rsidR="00E25178" w:rsidRPr="00584A2D" w:rsidRDefault="00CF20D1" w:rsidP="00CF20D1">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w:t>
            </w:r>
            <w:r w:rsidRPr="00584A2D">
              <w:rPr>
                <w:rFonts w:ascii="Arial Unicode" w:hAnsi="Arial Unicode"/>
                <w:sz w:val="17"/>
                <w:szCs w:val="17"/>
              </w:rPr>
              <w:br/>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3BD5D271"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 II, III </w:t>
            </w:r>
            <w:r w:rsidRPr="00584A2D">
              <w:rPr>
                <w:rFonts w:ascii="Sylfaen" w:hAnsi="Sylfaen" w:cs="Sylfaen"/>
                <w:sz w:val="17"/>
                <w:szCs w:val="17"/>
              </w:rPr>
              <w:t>եռամս</w:t>
            </w:r>
            <w:r w:rsidRPr="00584A2D">
              <w:rPr>
                <w:rFonts w:ascii="Arial Unicode" w:hAnsi="Arial Unicode"/>
                <w:sz w:val="17"/>
                <w:szCs w:val="17"/>
              </w:rPr>
              <w:t>-</w:t>
            </w:r>
            <w:r w:rsidRPr="00584A2D">
              <w:rPr>
                <w:rFonts w:ascii="Sylfaen" w:hAnsi="Sylfaen" w:cs="Sylfaen"/>
                <w:sz w:val="17"/>
                <w:szCs w:val="17"/>
              </w:rPr>
              <w:t>յակներ</w:t>
            </w:r>
          </w:p>
        </w:tc>
        <w:tc>
          <w:tcPr>
            <w:tcW w:w="1072" w:type="dxa"/>
          </w:tcPr>
          <w:p w14:paraId="14F6FE96" w14:textId="77777777" w:rsidR="00CF20D1"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105/107</w:t>
            </w:r>
          </w:p>
          <w:p w14:paraId="6291898C" w14:textId="77777777" w:rsidR="00E25178" w:rsidRPr="00584A2D" w:rsidRDefault="00E25178" w:rsidP="00CF20D1">
            <w:pPr>
              <w:pStyle w:val="TableParagraph"/>
              <w:spacing w:line="226" w:lineRule="exact"/>
              <w:rPr>
                <w:sz w:val="17"/>
                <w:szCs w:val="17"/>
              </w:rPr>
            </w:pPr>
          </w:p>
        </w:tc>
        <w:tc>
          <w:tcPr>
            <w:tcW w:w="1733" w:type="dxa"/>
            <w:vMerge w:val="restart"/>
          </w:tcPr>
          <w:p w14:paraId="04569D86" w14:textId="77777777" w:rsidR="00E25178" w:rsidRPr="00584A2D" w:rsidRDefault="00CF20D1" w:rsidP="00CF20D1">
            <w:pPr>
              <w:pStyle w:val="NormalWeb"/>
              <w:jc w:val="center"/>
              <w:rPr>
                <w:rFonts w:ascii="Arial Unicode" w:hAnsi="Arial Unicode"/>
                <w:sz w:val="17"/>
                <w:szCs w:val="17"/>
              </w:rPr>
            </w:pPr>
            <w:r w:rsidRPr="00584A2D">
              <w:rPr>
                <w:rFonts w:ascii="Sylfaen" w:hAnsi="Sylfaen" w:cs="Sylfaen"/>
                <w:sz w:val="17"/>
                <w:szCs w:val="17"/>
              </w:rPr>
              <w:t>Ֆինանսների</w:t>
            </w:r>
            <w:r w:rsidRPr="00584A2D">
              <w:rPr>
                <w:rFonts w:ascii="Arial Unicode" w:hAnsi="Arial Unicode"/>
                <w:sz w:val="17"/>
                <w:szCs w:val="17"/>
              </w:rPr>
              <w:t xml:space="preserve"> </w:t>
            </w:r>
            <w:r w:rsidRPr="00584A2D">
              <w:rPr>
                <w:rFonts w:ascii="Sylfaen" w:hAnsi="Sylfaen" w:cs="Sylfaen"/>
                <w:sz w:val="17"/>
                <w:szCs w:val="17"/>
              </w:rPr>
              <w:t>նախարարություն</w:t>
            </w:r>
            <w:r w:rsidRPr="00584A2D">
              <w:rPr>
                <w:rFonts w:ascii="Arial Unicode" w:hAnsi="Arial Unicode"/>
                <w:sz w:val="17"/>
                <w:szCs w:val="17"/>
              </w:rPr>
              <w:t xml:space="preserve">, </w:t>
            </w:r>
            <w:r w:rsidRPr="00584A2D">
              <w:rPr>
                <w:rFonts w:ascii="Sylfaen" w:hAnsi="Sylfaen" w:cs="Sylfaen"/>
                <w:sz w:val="17"/>
                <w:szCs w:val="17"/>
              </w:rPr>
              <w:t>Էկոնոմիկայի</w:t>
            </w:r>
            <w:r w:rsidRPr="00584A2D">
              <w:rPr>
                <w:rFonts w:ascii="Arial Unicode" w:hAnsi="Arial Unicode"/>
                <w:sz w:val="17"/>
                <w:szCs w:val="17"/>
              </w:rPr>
              <w:t xml:space="preserve"> </w:t>
            </w:r>
            <w:r w:rsidRPr="00584A2D">
              <w:rPr>
                <w:rFonts w:ascii="Sylfaen" w:hAnsi="Sylfaen" w:cs="Sylfaen"/>
                <w:sz w:val="17"/>
                <w:szCs w:val="17"/>
              </w:rPr>
              <w:t>նախարարություն</w:t>
            </w:r>
          </w:p>
        </w:tc>
      </w:tr>
      <w:tr w:rsidR="00E25178" w:rsidRPr="00584A2D" w14:paraId="4CD66375" w14:textId="77777777">
        <w:trPr>
          <w:trHeight w:val="375"/>
        </w:trPr>
        <w:tc>
          <w:tcPr>
            <w:tcW w:w="386" w:type="dxa"/>
            <w:vMerge/>
          </w:tcPr>
          <w:p w14:paraId="50E079D7" w14:textId="77777777" w:rsidR="00E25178" w:rsidRPr="00584A2D" w:rsidRDefault="00E25178">
            <w:pPr>
              <w:pStyle w:val="TableParagraph"/>
              <w:spacing w:line="226" w:lineRule="exact"/>
              <w:ind w:left="70" w:right="62"/>
              <w:jc w:val="center"/>
              <w:rPr>
                <w:sz w:val="17"/>
                <w:szCs w:val="17"/>
              </w:rPr>
            </w:pPr>
          </w:p>
        </w:tc>
        <w:tc>
          <w:tcPr>
            <w:tcW w:w="685" w:type="dxa"/>
            <w:vMerge/>
          </w:tcPr>
          <w:p w14:paraId="4EAF0E70" w14:textId="77777777" w:rsidR="00E25178" w:rsidRPr="00584A2D" w:rsidRDefault="00E25178">
            <w:pPr>
              <w:pStyle w:val="TableParagraph"/>
              <w:spacing w:line="226" w:lineRule="exact"/>
              <w:ind w:left="21" w:right="9"/>
              <w:jc w:val="center"/>
              <w:rPr>
                <w:sz w:val="17"/>
                <w:szCs w:val="17"/>
              </w:rPr>
            </w:pPr>
          </w:p>
        </w:tc>
        <w:tc>
          <w:tcPr>
            <w:tcW w:w="4772" w:type="dxa"/>
            <w:vMerge/>
          </w:tcPr>
          <w:p w14:paraId="2CC9B6A8" w14:textId="77777777" w:rsidR="00E25178" w:rsidRPr="00584A2D" w:rsidRDefault="00E25178" w:rsidP="00E25178">
            <w:pPr>
              <w:pStyle w:val="NormalWeb"/>
              <w:rPr>
                <w:rFonts w:ascii="Sylfaen" w:hAnsi="Sylfaen" w:cs="Sylfaen"/>
                <w:sz w:val="17"/>
                <w:szCs w:val="17"/>
              </w:rPr>
            </w:pPr>
          </w:p>
        </w:tc>
        <w:tc>
          <w:tcPr>
            <w:tcW w:w="3077" w:type="dxa"/>
            <w:vMerge/>
          </w:tcPr>
          <w:p w14:paraId="517107F2" w14:textId="77777777" w:rsidR="00E25178" w:rsidRPr="00584A2D" w:rsidRDefault="00E25178">
            <w:pPr>
              <w:pStyle w:val="TableParagraph"/>
              <w:spacing w:line="226" w:lineRule="exact"/>
              <w:ind w:left="83"/>
              <w:rPr>
                <w:sz w:val="17"/>
                <w:szCs w:val="17"/>
              </w:rPr>
            </w:pPr>
          </w:p>
        </w:tc>
        <w:tc>
          <w:tcPr>
            <w:tcW w:w="2134" w:type="dxa"/>
            <w:vMerge/>
          </w:tcPr>
          <w:p w14:paraId="784AC29A" w14:textId="77777777" w:rsidR="00E25178" w:rsidRPr="00584A2D" w:rsidRDefault="00E25178">
            <w:pPr>
              <w:pStyle w:val="TableParagraph"/>
              <w:ind w:left="83" w:hanging="2"/>
              <w:rPr>
                <w:sz w:val="17"/>
                <w:szCs w:val="17"/>
              </w:rPr>
            </w:pPr>
          </w:p>
        </w:tc>
        <w:tc>
          <w:tcPr>
            <w:tcW w:w="948" w:type="dxa"/>
          </w:tcPr>
          <w:p w14:paraId="6718792A"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IV </w:t>
            </w:r>
            <w:r w:rsidRPr="00584A2D">
              <w:rPr>
                <w:rFonts w:ascii="Sylfaen" w:hAnsi="Sylfaen" w:cs="Sylfaen"/>
                <w:sz w:val="17"/>
                <w:szCs w:val="17"/>
              </w:rPr>
              <w:t>եռամսյակ</w:t>
            </w:r>
          </w:p>
        </w:tc>
        <w:tc>
          <w:tcPr>
            <w:tcW w:w="1072" w:type="dxa"/>
          </w:tcPr>
          <w:p w14:paraId="30ED3DC4"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20</w:t>
            </w:r>
            <w:r w:rsidRPr="00584A2D">
              <w:rPr>
                <w:rFonts w:ascii="Arial Unicode" w:hAnsi="Arial Unicode"/>
                <w:sz w:val="17"/>
                <w:szCs w:val="17"/>
              </w:rPr>
              <w:br/>
            </w:r>
            <w:r w:rsidRPr="00584A2D">
              <w:rPr>
                <w:rFonts w:ascii="Sylfaen" w:hAnsi="Sylfaen" w:cs="Sylfaen"/>
                <w:sz w:val="17"/>
                <w:szCs w:val="17"/>
              </w:rPr>
              <w:t>ապրիլի</w:t>
            </w:r>
          </w:p>
        </w:tc>
        <w:tc>
          <w:tcPr>
            <w:tcW w:w="1733" w:type="dxa"/>
            <w:vMerge/>
          </w:tcPr>
          <w:p w14:paraId="18674533" w14:textId="77777777" w:rsidR="00E25178" w:rsidRPr="00584A2D" w:rsidRDefault="00E25178">
            <w:pPr>
              <w:pStyle w:val="TableParagraph"/>
              <w:ind w:left="12"/>
              <w:jc w:val="center"/>
              <w:rPr>
                <w:sz w:val="17"/>
                <w:szCs w:val="17"/>
              </w:rPr>
            </w:pPr>
          </w:p>
        </w:tc>
      </w:tr>
    </w:tbl>
    <w:p w14:paraId="57B2669B" w14:textId="77777777" w:rsidR="00BD1F51" w:rsidRPr="00584A2D" w:rsidRDefault="00BD1F51">
      <w:pPr>
        <w:spacing w:line="203" w:lineRule="exact"/>
        <w:jc w:val="center"/>
        <w:rPr>
          <w:sz w:val="17"/>
          <w:szCs w:val="17"/>
        </w:rPr>
        <w:sectPr w:rsidR="00BD1F51" w:rsidRPr="00584A2D">
          <w:pgSz w:w="15840" w:h="12240" w:orient="landscape"/>
          <w:pgMar w:top="1740" w:right="260" w:bottom="1400" w:left="400" w:header="1194" w:footer="1177" w:gutter="0"/>
          <w:cols w:space="720"/>
        </w:sectPr>
      </w:pPr>
    </w:p>
    <w:p w14:paraId="72171FBF" w14:textId="77777777" w:rsidR="00BD1F51" w:rsidRPr="00584A2D" w:rsidRDefault="00BD1F51">
      <w:pPr>
        <w:pStyle w:val="BodyText"/>
        <w:spacing w:before="4"/>
        <w:rPr>
          <w:rFonts w:ascii="Times New Roman"/>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9"/>
        <w:gridCol w:w="4784"/>
        <w:gridCol w:w="3075"/>
        <w:gridCol w:w="2129"/>
        <w:gridCol w:w="948"/>
        <w:gridCol w:w="1072"/>
        <w:gridCol w:w="1733"/>
      </w:tblGrid>
      <w:tr w:rsidR="00BD1F51" w:rsidRPr="00584A2D" w14:paraId="66312F60" w14:textId="77777777">
        <w:trPr>
          <w:trHeight w:val="425"/>
        </w:trPr>
        <w:tc>
          <w:tcPr>
            <w:tcW w:w="386" w:type="dxa"/>
            <w:vMerge w:val="restart"/>
          </w:tcPr>
          <w:p w14:paraId="7C29E19D" w14:textId="77777777" w:rsidR="00BD1F51" w:rsidRPr="00584A2D" w:rsidRDefault="00684C1D">
            <w:pPr>
              <w:pStyle w:val="TableParagraph"/>
              <w:ind w:left="50"/>
              <w:rPr>
                <w:b/>
                <w:bCs/>
                <w:i/>
                <w:sz w:val="17"/>
                <w:szCs w:val="17"/>
              </w:rPr>
            </w:pPr>
            <w:r w:rsidRPr="00584A2D">
              <w:rPr>
                <w:b/>
                <w:bCs/>
                <w:i/>
                <w:sz w:val="17"/>
                <w:szCs w:val="17"/>
              </w:rPr>
              <w:t>Հ/Հ</w:t>
            </w:r>
          </w:p>
        </w:tc>
        <w:tc>
          <w:tcPr>
            <w:tcW w:w="679" w:type="dxa"/>
            <w:vMerge w:val="restart"/>
          </w:tcPr>
          <w:p w14:paraId="6DC12E5B" w14:textId="77777777" w:rsidR="00BD1F51" w:rsidRPr="00584A2D" w:rsidRDefault="00684C1D">
            <w:pPr>
              <w:pStyle w:val="TableParagraph"/>
              <w:ind w:left="50" w:right="53" w:hanging="1"/>
              <w:jc w:val="center"/>
              <w:rPr>
                <w:b/>
                <w:bCs/>
                <w:i/>
                <w:sz w:val="17"/>
                <w:szCs w:val="17"/>
              </w:rPr>
            </w:pPr>
            <w:r w:rsidRPr="00584A2D">
              <w:rPr>
                <w:b/>
                <w:bCs/>
                <w:i/>
                <w:sz w:val="17"/>
                <w:szCs w:val="17"/>
              </w:rPr>
              <w:t>Աշխա- տանքի (ցուցա- նիշի) ծածկա- գիրը</w:t>
            </w:r>
          </w:p>
        </w:tc>
        <w:tc>
          <w:tcPr>
            <w:tcW w:w="4784" w:type="dxa"/>
            <w:vMerge w:val="restart"/>
          </w:tcPr>
          <w:p w14:paraId="271C4FAC" w14:textId="77777777" w:rsidR="00BD1F51" w:rsidRPr="00584A2D" w:rsidRDefault="00684C1D">
            <w:pPr>
              <w:pStyle w:val="TableParagraph"/>
              <w:ind w:left="1529" w:right="1245" w:hanging="283"/>
              <w:rPr>
                <w:b/>
                <w:bCs/>
                <w:i/>
                <w:sz w:val="17"/>
                <w:szCs w:val="17"/>
              </w:rPr>
            </w:pPr>
            <w:r w:rsidRPr="00584A2D">
              <w:rPr>
                <w:b/>
                <w:bCs/>
                <w:i/>
                <w:sz w:val="17"/>
                <w:szCs w:val="17"/>
              </w:rPr>
              <w:t>Վիճակագրական աշխատանքի (ցուցանիշի) անվանումը</w:t>
            </w:r>
          </w:p>
        </w:tc>
        <w:tc>
          <w:tcPr>
            <w:tcW w:w="3075" w:type="dxa"/>
            <w:vMerge w:val="restart"/>
          </w:tcPr>
          <w:p w14:paraId="042941A5" w14:textId="77777777" w:rsidR="00BD1F51" w:rsidRPr="00584A2D" w:rsidRDefault="00684C1D">
            <w:pPr>
              <w:pStyle w:val="TableParagraph"/>
              <w:ind w:left="73" w:right="51"/>
              <w:jc w:val="center"/>
              <w:rPr>
                <w:b/>
                <w:bCs/>
                <w:sz w:val="17"/>
                <w:szCs w:val="17"/>
              </w:rPr>
            </w:pPr>
            <w:r w:rsidRPr="00584A2D">
              <w:rPr>
                <w:b/>
                <w:bCs/>
                <w:sz w:val="17"/>
                <w:szCs w:val="17"/>
              </w:rPr>
              <w:t>Վիճակագրական փաստաթղթի</w:t>
            </w:r>
            <w:r w:rsidRPr="00584A2D">
              <w:rPr>
                <w:b/>
                <w:bCs/>
                <w:spacing w:val="-11"/>
                <w:sz w:val="17"/>
                <w:szCs w:val="17"/>
              </w:rPr>
              <w:t xml:space="preserve"> </w:t>
            </w:r>
            <w:r w:rsidRPr="00584A2D">
              <w:rPr>
                <w:b/>
                <w:bCs/>
                <w:sz w:val="17"/>
                <w:szCs w:val="17"/>
              </w:rPr>
              <w:t>տեսակը կամ աշխատանքի կատարման (ցուցանիշի մշակման) համար հիմք հանդիսացող այլ նյութերը (աղբյուրները)</w:t>
            </w:r>
          </w:p>
        </w:tc>
        <w:tc>
          <w:tcPr>
            <w:tcW w:w="4149" w:type="dxa"/>
            <w:gridSpan w:val="3"/>
          </w:tcPr>
          <w:p w14:paraId="3DC80758" w14:textId="77777777" w:rsidR="00BD1F51" w:rsidRPr="00584A2D" w:rsidRDefault="00684C1D">
            <w:pPr>
              <w:pStyle w:val="TableParagraph"/>
              <w:ind w:left="487"/>
              <w:rPr>
                <w:b/>
                <w:bCs/>
                <w:sz w:val="17"/>
                <w:szCs w:val="17"/>
              </w:rPr>
            </w:pPr>
            <w:r w:rsidRPr="00584A2D">
              <w:rPr>
                <w:b/>
                <w:bCs/>
                <w:sz w:val="17"/>
                <w:szCs w:val="17"/>
              </w:rPr>
              <w:t>Վիճակագրական աշխատանքի (ցուցանիշի)</w:t>
            </w:r>
          </w:p>
        </w:tc>
        <w:tc>
          <w:tcPr>
            <w:tcW w:w="1733" w:type="dxa"/>
            <w:vMerge w:val="restart"/>
          </w:tcPr>
          <w:p w14:paraId="3DCEA1D9" w14:textId="77777777" w:rsidR="00BD1F51" w:rsidRPr="00584A2D" w:rsidRDefault="00684C1D">
            <w:pPr>
              <w:pStyle w:val="TableParagraph"/>
              <w:ind w:left="17" w:right="2" w:hanging="1"/>
              <w:jc w:val="center"/>
              <w:rPr>
                <w:b/>
                <w:bCs/>
                <w:sz w:val="17"/>
                <w:szCs w:val="17"/>
              </w:rPr>
            </w:pPr>
            <w:r w:rsidRPr="00584A2D">
              <w:rPr>
                <w:b/>
                <w:bCs/>
                <w:sz w:val="17"/>
                <w:szCs w:val="17"/>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3B23C45E" w14:textId="77777777" w:rsidR="00BD1F51" w:rsidRPr="00584A2D" w:rsidRDefault="00684C1D">
            <w:pPr>
              <w:pStyle w:val="TableParagraph"/>
              <w:spacing w:before="6" w:line="200" w:lineRule="atLeast"/>
              <w:ind w:left="14"/>
              <w:jc w:val="center"/>
              <w:rPr>
                <w:b/>
                <w:bCs/>
                <w:sz w:val="17"/>
                <w:szCs w:val="17"/>
              </w:rPr>
            </w:pPr>
            <w:r w:rsidRPr="00584A2D">
              <w:rPr>
                <w:b/>
                <w:bCs/>
                <w:sz w:val="17"/>
                <w:szCs w:val="17"/>
              </w:rPr>
              <w:t>աշխատանքի արդյունքը(ցուցանիշը)</w:t>
            </w:r>
          </w:p>
        </w:tc>
      </w:tr>
      <w:tr w:rsidR="00BD1F51" w:rsidRPr="00584A2D" w14:paraId="7139E7B1" w14:textId="77777777">
        <w:trPr>
          <w:trHeight w:val="1961"/>
        </w:trPr>
        <w:tc>
          <w:tcPr>
            <w:tcW w:w="386" w:type="dxa"/>
            <w:vMerge/>
            <w:tcBorders>
              <w:top w:val="nil"/>
            </w:tcBorders>
          </w:tcPr>
          <w:p w14:paraId="07F35EEE" w14:textId="77777777" w:rsidR="00BD1F51" w:rsidRPr="00584A2D" w:rsidRDefault="00BD1F51">
            <w:pPr>
              <w:rPr>
                <w:sz w:val="17"/>
                <w:szCs w:val="17"/>
              </w:rPr>
            </w:pPr>
          </w:p>
        </w:tc>
        <w:tc>
          <w:tcPr>
            <w:tcW w:w="679" w:type="dxa"/>
            <w:vMerge/>
            <w:tcBorders>
              <w:top w:val="nil"/>
            </w:tcBorders>
          </w:tcPr>
          <w:p w14:paraId="1E8D76E7" w14:textId="77777777" w:rsidR="00BD1F51" w:rsidRPr="00584A2D" w:rsidRDefault="00BD1F51">
            <w:pPr>
              <w:rPr>
                <w:sz w:val="17"/>
                <w:szCs w:val="17"/>
              </w:rPr>
            </w:pPr>
          </w:p>
        </w:tc>
        <w:tc>
          <w:tcPr>
            <w:tcW w:w="4784" w:type="dxa"/>
            <w:vMerge/>
            <w:tcBorders>
              <w:top w:val="nil"/>
            </w:tcBorders>
          </w:tcPr>
          <w:p w14:paraId="3417365D" w14:textId="77777777" w:rsidR="00BD1F51" w:rsidRPr="00584A2D" w:rsidRDefault="00BD1F51">
            <w:pPr>
              <w:rPr>
                <w:sz w:val="17"/>
                <w:szCs w:val="17"/>
              </w:rPr>
            </w:pPr>
          </w:p>
        </w:tc>
        <w:tc>
          <w:tcPr>
            <w:tcW w:w="3075" w:type="dxa"/>
            <w:vMerge/>
            <w:tcBorders>
              <w:top w:val="nil"/>
            </w:tcBorders>
          </w:tcPr>
          <w:p w14:paraId="798D5B55" w14:textId="77777777" w:rsidR="00BD1F51" w:rsidRPr="00584A2D" w:rsidRDefault="00BD1F51">
            <w:pPr>
              <w:rPr>
                <w:sz w:val="17"/>
                <w:szCs w:val="17"/>
              </w:rPr>
            </w:pPr>
          </w:p>
        </w:tc>
        <w:tc>
          <w:tcPr>
            <w:tcW w:w="2129" w:type="dxa"/>
          </w:tcPr>
          <w:p w14:paraId="3EF5CC02" w14:textId="77777777" w:rsidR="00BD1F51" w:rsidRPr="00584A2D" w:rsidRDefault="00684C1D">
            <w:pPr>
              <w:pStyle w:val="TableParagraph"/>
              <w:spacing w:before="1"/>
              <w:ind w:left="335" w:right="304" w:hanging="1"/>
              <w:jc w:val="center"/>
              <w:rPr>
                <w:b/>
                <w:bCs/>
                <w:sz w:val="17"/>
                <w:szCs w:val="17"/>
              </w:rPr>
            </w:pPr>
            <w:r w:rsidRPr="00584A2D">
              <w:rPr>
                <w:b/>
                <w:bCs/>
                <w:sz w:val="17"/>
                <w:szCs w:val="17"/>
              </w:rPr>
              <w:t>ընդգրկվածությունը (ըստ ոլորտի, գործունեության տեսակի, տարածքային բաշխվածության, աշխատողների թվաքանակի և այլն)</w:t>
            </w:r>
          </w:p>
        </w:tc>
        <w:tc>
          <w:tcPr>
            <w:tcW w:w="948" w:type="dxa"/>
          </w:tcPr>
          <w:p w14:paraId="76A03394" w14:textId="77777777" w:rsidR="00BD1F51" w:rsidRPr="00584A2D" w:rsidRDefault="00684C1D">
            <w:pPr>
              <w:pStyle w:val="TableParagraph"/>
              <w:spacing w:before="1"/>
              <w:ind w:left="230" w:right="92" w:hanging="124"/>
              <w:rPr>
                <w:b/>
                <w:bCs/>
                <w:sz w:val="17"/>
                <w:szCs w:val="17"/>
              </w:rPr>
            </w:pPr>
            <w:r w:rsidRPr="00584A2D">
              <w:rPr>
                <w:b/>
                <w:bCs/>
                <w:sz w:val="17"/>
                <w:szCs w:val="17"/>
              </w:rPr>
              <w:t>հաճախա- կանու- թյունը</w:t>
            </w:r>
          </w:p>
        </w:tc>
        <w:tc>
          <w:tcPr>
            <w:tcW w:w="1072" w:type="dxa"/>
          </w:tcPr>
          <w:p w14:paraId="7AE7A036" w14:textId="77777777" w:rsidR="00BD1F51" w:rsidRPr="00584A2D" w:rsidRDefault="00684C1D">
            <w:pPr>
              <w:pStyle w:val="TableParagraph"/>
              <w:spacing w:before="1"/>
              <w:ind w:left="79" w:right="63" w:firstLine="1"/>
              <w:jc w:val="center"/>
              <w:rPr>
                <w:b/>
                <w:bCs/>
                <w:sz w:val="17"/>
                <w:szCs w:val="17"/>
              </w:rPr>
            </w:pPr>
            <w:r w:rsidRPr="00584A2D">
              <w:rPr>
                <w:b/>
                <w:bCs/>
                <w:sz w:val="17"/>
                <w:szCs w:val="17"/>
              </w:rPr>
              <w:t>կատարման (մշակման) ավարտը (ամսաթիվը կամ օրը հաշվետու ժամանակա- շրջանից հետո)</w:t>
            </w:r>
          </w:p>
        </w:tc>
        <w:tc>
          <w:tcPr>
            <w:tcW w:w="1733" w:type="dxa"/>
            <w:vMerge/>
            <w:tcBorders>
              <w:top w:val="nil"/>
            </w:tcBorders>
          </w:tcPr>
          <w:p w14:paraId="22FA23BE" w14:textId="77777777" w:rsidR="00BD1F51" w:rsidRPr="00584A2D" w:rsidRDefault="00BD1F51">
            <w:pPr>
              <w:rPr>
                <w:sz w:val="17"/>
                <w:szCs w:val="17"/>
              </w:rPr>
            </w:pPr>
          </w:p>
        </w:tc>
      </w:tr>
      <w:tr w:rsidR="00BD1F51" w:rsidRPr="00584A2D" w14:paraId="23C94D8A" w14:textId="77777777">
        <w:trPr>
          <w:trHeight w:val="222"/>
        </w:trPr>
        <w:tc>
          <w:tcPr>
            <w:tcW w:w="386" w:type="dxa"/>
          </w:tcPr>
          <w:p w14:paraId="557A6FEE" w14:textId="77777777" w:rsidR="00BD1F51" w:rsidRPr="00584A2D" w:rsidRDefault="00684C1D">
            <w:pPr>
              <w:pStyle w:val="TableParagraph"/>
              <w:spacing w:line="203" w:lineRule="exact"/>
              <w:ind w:left="9"/>
              <w:jc w:val="center"/>
              <w:rPr>
                <w:b/>
                <w:i/>
                <w:sz w:val="17"/>
                <w:szCs w:val="17"/>
              </w:rPr>
            </w:pPr>
            <w:r w:rsidRPr="00584A2D">
              <w:rPr>
                <w:b/>
                <w:i/>
                <w:w w:val="99"/>
                <w:sz w:val="17"/>
                <w:szCs w:val="17"/>
              </w:rPr>
              <w:t>1</w:t>
            </w:r>
          </w:p>
        </w:tc>
        <w:tc>
          <w:tcPr>
            <w:tcW w:w="679" w:type="dxa"/>
          </w:tcPr>
          <w:p w14:paraId="5524D666" w14:textId="77777777" w:rsidR="00BD1F51" w:rsidRPr="00584A2D" w:rsidRDefault="00684C1D">
            <w:pPr>
              <w:pStyle w:val="TableParagraph"/>
              <w:spacing w:line="203" w:lineRule="exact"/>
              <w:ind w:right="2"/>
              <w:jc w:val="center"/>
              <w:rPr>
                <w:b/>
                <w:i/>
                <w:sz w:val="17"/>
                <w:szCs w:val="17"/>
              </w:rPr>
            </w:pPr>
            <w:r w:rsidRPr="00584A2D">
              <w:rPr>
                <w:b/>
                <w:i/>
                <w:w w:val="99"/>
                <w:sz w:val="17"/>
                <w:szCs w:val="17"/>
              </w:rPr>
              <w:t>2</w:t>
            </w:r>
          </w:p>
        </w:tc>
        <w:tc>
          <w:tcPr>
            <w:tcW w:w="4784" w:type="dxa"/>
          </w:tcPr>
          <w:p w14:paraId="0141F833" w14:textId="77777777" w:rsidR="00BD1F51" w:rsidRPr="00584A2D" w:rsidRDefault="00684C1D">
            <w:pPr>
              <w:pStyle w:val="TableParagraph"/>
              <w:spacing w:line="203" w:lineRule="exact"/>
              <w:ind w:right="8"/>
              <w:jc w:val="center"/>
              <w:rPr>
                <w:b/>
                <w:i/>
                <w:sz w:val="17"/>
                <w:szCs w:val="17"/>
              </w:rPr>
            </w:pPr>
            <w:r w:rsidRPr="00584A2D">
              <w:rPr>
                <w:b/>
                <w:i/>
                <w:w w:val="99"/>
                <w:sz w:val="17"/>
                <w:szCs w:val="17"/>
              </w:rPr>
              <w:t>3</w:t>
            </w:r>
          </w:p>
        </w:tc>
        <w:tc>
          <w:tcPr>
            <w:tcW w:w="3075" w:type="dxa"/>
          </w:tcPr>
          <w:p w14:paraId="5ADB7AA4" w14:textId="77777777" w:rsidR="00BD1F51" w:rsidRPr="00584A2D" w:rsidRDefault="00684C1D">
            <w:pPr>
              <w:pStyle w:val="TableParagraph"/>
              <w:spacing w:line="203" w:lineRule="exact"/>
              <w:ind w:left="75"/>
              <w:jc w:val="center"/>
              <w:rPr>
                <w:b/>
                <w:i/>
                <w:sz w:val="17"/>
                <w:szCs w:val="17"/>
              </w:rPr>
            </w:pPr>
            <w:r w:rsidRPr="00584A2D">
              <w:rPr>
                <w:b/>
                <w:i/>
                <w:w w:val="99"/>
                <w:sz w:val="17"/>
                <w:szCs w:val="17"/>
              </w:rPr>
              <w:t>4</w:t>
            </w:r>
          </w:p>
        </w:tc>
        <w:tc>
          <w:tcPr>
            <w:tcW w:w="2129" w:type="dxa"/>
          </w:tcPr>
          <w:p w14:paraId="30FCD5AC" w14:textId="77777777" w:rsidR="00BD1F51" w:rsidRPr="00584A2D" w:rsidRDefault="00684C1D">
            <w:pPr>
              <w:pStyle w:val="TableParagraph"/>
              <w:spacing w:line="198" w:lineRule="exact"/>
              <w:ind w:left="30"/>
              <w:jc w:val="center"/>
              <w:rPr>
                <w:b/>
                <w:i/>
                <w:sz w:val="17"/>
                <w:szCs w:val="17"/>
              </w:rPr>
            </w:pPr>
            <w:r w:rsidRPr="00584A2D">
              <w:rPr>
                <w:b/>
                <w:i/>
                <w:sz w:val="17"/>
                <w:szCs w:val="17"/>
              </w:rPr>
              <w:t>5</w:t>
            </w:r>
          </w:p>
        </w:tc>
        <w:tc>
          <w:tcPr>
            <w:tcW w:w="948" w:type="dxa"/>
          </w:tcPr>
          <w:p w14:paraId="6E9E0298" w14:textId="77777777" w:rsidR="00BD1F51" w:rsidRPr="00584A2D" w:rsidRDefault="00684C1D">
            <w:pPr>
              <w:pStyle w:val="TableParagraph"/>
              <w:spacing w:line="198" w:lineRule="exact"/>
              <w:ind w:left="14"/>
              <w:jc w:val="center"/>
              <w:rPr>
                <w:b/>
                <w:i/>
                <w:sz w:val="17"/>
                <w:szCs w:val="17"/>
              </w:rPr>
            </w:pPr>
            <w:r w:rsidRPr="00584A2D">
              <w:rPr>
                <w:b/>
                <w:i/>
                <w:sz w:val="17"/>
                <w:szCs w:val="17"/>
              </w:rPr>
              <w:t>6</w:t>
            </w:r>
          </w:p>
        </w:tc>
        <w:tc>
          <w:tcPr>
            <w:tcW w:w="1072" w:type="dxa"/>
          </w:tcPr>
          <w:p w14:paraId="3ED67CA0" w14:textId="77777777" w:rsidR="00BD1F51" w:rsidRPr="00584A2D" w:rsidRDefault="00684C1D">
            <w:pPr>
              <w:pStyle w:val="TableParagraph"/>
              <w:spacing w:line="198" w:lineRule="exact"/>
              <w:ind w:left="11"/>
              <w:jc w:val="center"/>
              <w:rPr>
                <w:b/>
                <w:i/>
                <w:sz w:val="17"/>
                <w:szCs w:val="17"/>
              </w:rPr>
            </w:pPr>
            <w:r w:rsidRPr="00584A2D">
              <w:rPr>
                <w:b/>
                <w:i/>
                <w:sz w:val="17"/>
                <w:szCs w:val="17"/>
              </w:rPr>
              <w:t>7</w:t>
            </w:r>
          </w:p>
        </w:tc>
        <w:tc>
          <w:tcPr>
            <w:tcW w:w="1733" w:type="dxa"/>
          </w:tcPr>
          <w:p w14:paraId="4577E642" w14:textId="77777777" w:rsidR="00BD1F51" w:rsidRPr="00584A2D" w:rsidRDefault="00684C1D">
            <w:pPr>
              <w:pStyle w:val="TableParagraph"/>
              <w:spacing w:line="203" w:lineRule="exact"/>
              <w:ind w:left="12"/>
              <w:jc w:val="center"/>
              <w:rPr>
                <w:b/>
                <w:i/>
                <w:sz w:val="17"/>
                <w:szCs w:val="17"/>
              </w:rPr>
            </w:pPr>
            <w:r w:rsidRPr="00584A2D">
              <w:rPr>
                <w:b/>
                <w:i/>
                <w:w w:val="99"/>
                <w:sz w:val="17"/>
                <w:szCs w:val="17"/>
              </w:rPr>
              <w:t>8</w:t>
            </w:r>
          </w:p>
        </w:tc>
      </w:tr>
      <w:tr w:rsidR="00BD1F51" w:rsidRPr="00584A2D" w14:paraId="0DDFC5B4" w14:textId="77777777">
        <w:trPr>
          <w:trHeight w:val="1814"/>
        </w:trPr>
        <w:tc>
          <w:tcPr>
            <w:tcW w:w="386" w:type="dxa"/>
          </w:tcPr>
          <w:p w14:paraId="7CB07F9F" w14:textId="77777777" w:rsidR="00BD1F51" w:rsidRPr="00584A2D" w:rsidRDefault="00684C1D">
            <w:pPr>
              <w:pStyle w:val="TableParagraph"/>
              <w:spacing w:line="226" w:lineRule="exact"/>
              <w:ind w:left="70" w:right="60"/>
              <w:jc w:val="center"/>
              <w:rPr>
                <w:sz w:val="17"/>
                <w:szCs w:val="17"/>
              </w:rPr>
            </w:pPr>
            <w:r w:rsidRPr="00584A2D">
              <w:rPr>
                <w:sz w:val="17"/>
                <w:szCs w:val="17"/>
              </w:rPr>
              <w:t>44</w:t>
            </w:r>
          </w:p>
        </w:tc>
        <w:tc>
          <w:tcPr>
            <w:tcW w:w="679" w:type="dxa"/>
          </w:tcPr>
          <w:p w14:paraId="1A1CE476" w14:textId="77777777" w:rsidR="00BD1F51" w:rsidRPr="00584A2D" w:rsidRDefault="00684C1D">
            <w:pPr>
              <w:pStyle w:val="TableParagraph"/>
              <w:spacing w:line="226" w:lineRule="exact"/>
              <w:ind w:left="23" w:right="3"/>
              <w:jc w:val="center"/>
              <w:rPr>
                <w:sz w:val="17"/>
                <w:szCs w:val="17"/>
              </w:rPr>
            </w:pPr>
            <w:r w:rsidRPr="00584A2D">
              <w:rPr>
                <w:sz w:val="17"/>
                <w:szCs w:val="17"/>
              </w:rPr>
              <w:t>420010</w:t>
            </w:r>
          </w:p>
        </w:tc>
        <w:tc>
          <w:tcPr>
            <w:tcW w:w="4784" w:type="dxa"/>
          </w:tcPr>
          <w:p w14:paraId="61753358" w14:textId="77777777" w:rsidR="00CF20D1" w:rsidRPr="00584A2D" w:rsidRDefault="00CF20D1" w:rsidP="00CF20D1">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նախնական</w:t>
            </w:r>
          </w:p>
          <w:p w14:paraId="683FA4D0" w14:textId="77777777" w:rsidR="00BD1F51" w:rsidRPr="00584A2D" w:rsidRDefault="00BD1F51">
            <w:pPr>
              <w:pStyle w:val="TableParagraph"/>
              <w:ind w:left="89" w:firstLine="1"/>
              <w:rPr>
                <w:sz w:val="17"/>
                <w:szCs w:val="17"/>
              </w:rPr>
            </w:pPr>
          </w:p>
        </w:tc>
        <w:tc>
          <w:tcPr>
            <w:tcW w:w="3075" w:type="dxa"/>
          </w:tcPr>
          <w:p w14:paraId="6CA2A457"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36878336" w14:textId="77777777" w:rsidR="00BD1F51" w:rsidRPr="00584A2D" w:rsidRDefault="00CF20D1">
            <w:pPr>
              <w:pStyle w:val="TableParagraph"/>
              <w:ind w:left="25" w:right="60" w:hanging="1"/>
              <w:rPr>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07C16DC9"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եռամսյակ</w:t>
            </w:r>
          </w:p>
        </w:tc>
        <w:tc>
          <w:tcPr>
            <w:tcW w:w="1072" w:type="dxa"/>
          </w:tcPr>
          <w:p w14:paraId="229D7038"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29 </w:t>
            </w:r>
            <w:r w:rsidRPr="00584A2D">
              <w:rPr>
                <w:rFonts w:ascii="Sylfaen" w:hAnsi="Sylfaen" w:cs="Sylfaen"/>
                <w:sz w:val="17"/>
                <w:szCs w:val="17"/>
              </w:rPr>
              <w:t>մայիսի</w:t>
            </w:r>
            <w:r w:rsidRPr="00584A2D">
              <w:rPr>
                <w:rFonts w:ascii="Arial Unicode" w:hAnsi="Arial Unicode"/>
                <w:sz w:val="17"/>
                <w:szCs w:val="17"/>
              </w:rPr>
              <w:t>,</w:t>
            </w:r>
            <w:r w:rsidRPr="00584A2D">
              <w:rPr>
                <w:rFonts w:ascii="Arial Unicode" w:hAnsi="Arial Unicode"/>
                <w:sz w:val="17"/>
                <w:szCs w:val="17"/>
              </w:rPr>
              <w:br/>
              <w:t xml:space="preserve">28 </w:t>
            </w:r>
            <w:r w:rsidRPr="00584A2D">
              <w:rPr>
                <w:rFonts w:ascii="Sylfaen" w:hAnsi="Sylfaen" w:cs="Sylfaen"/>
                <w:sz w:val="17"/>
                <w:szCs w:val="17"/>
              </w:rPr>
              <w:t>օգոստոսի</w:t>
            </w:r>
            <w:r w:rsidRPr="00584A2D">
              <w:rPr>
                <w:rFonts w:ascii="Arial Unicode" w:hAnsi="Arial Unicode"/>
                <w:sz w:val="17"/>
                <w:szCs w:val="17"/>
              </w:rPr>
              <w:t>,</w:t>
            </w:r>
            <w:r w:rsidRPr="00584A2D">
              <w:rPr>
                <w:rFonts w:ascii="Arial Unicode" w:hAnsi="Arial Unicode"/>
                <w:sz w:val="17"/>
                <w:szCs w:val="17"/>
              </w:rPr>
              <w:br/>
              <w:t xml:space="preserve">27 </w:t>
            </w:r>
            <w:r w:rsidRPr="00584A2D">
              <w:rPr>
                <w:rFonts w:ascii="Sylfaen" w:hAnsi="Sylfaen" w:cs="Sylfaen"/>
                <w:sz w:val="17"/>
                <w:szCs w:val="17"/>
              </w:rPr>
              <w:t>նոյեմբերի</w:t>
            </w:r>
            <w:r w:rsidRPr="00584A2D">
              <w:rPr>
                <w:rFonts w:ascii="Arial Unicode" w:hAnsi="Arial Unicode"/>
                <w:sz w:val="17"/>
                <w:szCs w:val="17"/>
              </w:rPr>
              <w:t>,</w:t>
            </w:r>
            <w:r w:rsidRPr="00584A2D">
              <w:rPr>
                <w:rFonts w:ascii="Arial Unicode" w:hAnsi="Arial Unicode"/>
                <w:sz w:val="17"/>
                <w:szCs w:val="17"/>
              </w:rPr>
              <w:br/>
              <w:t xml:space="preserve">16 </w:t>
            </w:r>
            <w:r w:rsidRPr="00584A2D">
              <w:rPr>
                <w:rFonts w:ascii="Sylfaen" w:hAnsi="Sylfaen" w:cs="Sylfaen"/>
                <w:sz w:val="17"/>
                <w:szCs w:val="17"/>
              </w:rPr>
              <w:t>մարտի</w:t>
            </w:r>
          </w:p>
        </w:tc>
        <w:tc>
          <w:tcPr>
            <w:tcW w:w="1733" w:type="dxa"/>
          </w:tcPr>
          <w:p w14:paraId="0CE6D0A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BD1F51" w:rsidRPr="00584A2D" w14:paraId="7666E64B" w14:textId="77777777">
        <w:trPr>
          <w:trHeight w:val="1814"/>
        </w:trPr>
        <w:tc>
          <w:tcPr>
            <w:tcW w:w="386" w:type="dxa"/>
          </w:tcPr>
          <w:p w14:paraId="5CB049DA" w14:textId="77777777" w:rsidR="00BD1F51" w:rsidRPr="00584A2D" w:rsidRDefault="00684C1D">
            <w:pPr>
              <w:pStyle w:val="TableParagraph"/>
              <w:spacing w:line="226" w:lineRule="exact"/>
              <w:ind w:left="70" w:right="60"/>
              <w:jc w:val="center"/>
              <w:rPr>
                <w:sz w:val="17"/>
                <w:szCs w:val="17"/>
              </w:rPr>
            </w:pPr>
            <w:r w:rsidRPr="00584A2D">
              <w:rPr>
                <w:sz w:val="17"/>
                <w:szCs w:val="17"/>
              </w:rPr>
              <w:t>45</w:t>
            </w:r>
          </w:p>
        </w:tc>
        <w:tc>
          <w:tcPr>
            <w:tcW w:w="679" w:type="dxa"/>
          </w:tcPr>
          <w:p w14:paraId="720E2AA0" w14:textId="77777777" w:rsidR="00BD1F51" w:rsidRPr="00584A2D" w:rsidRDefault="00684C1D">
            <w:pPr>
              <w:pStyle w:val="TableParagraph"/>
              <w:spacing w:line="226" w:lineRule="exact"/>
              <w:ind w:left="21" w:right="3"/>
              <w:jc w:val="center"/>
              <w:rPr>
                <w:sz w:val="17"/>
                <w:szCs w:val="17"/>
              </w:rPr>
            </w:pPr>
            <w:r w:rsidRPr="00584A2D">
              <w:rPr>
                <w:sz w:val="17"/>
                <w:szCs w:val="17"/>
              </w:rPr>
              <w:t>420011</w:t>
            </w:r>
          </w:p>
        </w:tc>
        <w:tc>
          <w:tcPr>
            <w:tcW w:w="4784" w:type="dxa"/>
          </w:tcPr>
          <w:p w14:paraId="248634B0" w14:textId="77777777" w:rsidR="00BD1F51" w:rsidRPr="00584A2D" w:rsidRDefault="00584A2D" w:rsidP="00584A2D">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ԿԲ</w:t>
            </w:r>
            <w:r w:rsidRPr="00584A2D">
              <w:rPr>
                <w:rFonts w:ascii="Arial Unicode" w:hAnsi="Arial Unicode"/>
                <w:sz w:val="17"/>
                <w:szCs w:val="17"/>
              </w:rPr>
              <w:t xml:space="preserve"> </w:t>
            </w:r>
            <w:r w:rsidRPr="00584A2D">
              <w:rPr>
                <w:rFonts w:ascii="Sylfaen" w:hAnsi="Sylfaen" w:cs="Sylfaen"/>
                <w:sz w:val="17"/>
                <w:szCs w:val="17"/>
              </w:rPr>
              <w:t>լրահաշվարկներով</w:t>
            </w:r>
          </w:p>
        </w:tc>
        <w:tc>
          <w:tcPr>
            <w:tcW w:w="3075" w:type="dxa"/>
          </w:tcPr>
          <w:p w14:paraId="4BA00174"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54649DD9" w14:textId="77777777" w:rsidR="00584A2D" w:rsidRPr="00584A2D" w:rsidRDefault="00584A2D" w:rsidP="00584A2D">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p>
          <w:p w14:paraId="33087E73" w14:textId="77777777" w:rsidR="00BD1F51" w:rsidRPr="00584A2D" w:rsidRDefault="00BD1F51">
            <w:pPr>
              <w:pStyle w:val="TableParagraph"/>
              <w:ind w:left="79" w:right="60" w:hanging="2"/>
              <w:rPr>
                <w:sz w:val="17"/>
                <w:szCs w:val="17"/>
              </w:rPr>
            </w:pPr>
          </w:p>
        </w:tc>
        <w:tc>
          <w:tcPr>
            <w:tcW w:w="948" w:type="dxa"/>
          </w:tcPr>
          <w:p w14:paraId="67E7DBD7"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եռմասյակ</w:t>
            </w:r>
          </w:p>
        </w:tc>
        <w:tc>
          <w:tcPr>
            <w:tcW w:w="1072" w:type="dxa"/>
          </w:tcPr>
          <w:p w14:paraId="44E9ADAF"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19 </w:t>
            </w:r>
            <w:r w:rsidRPr="00584A2D">
              <w:rPr>
                <w:rFonts w:ascii="Sylfaen" w:hAnsi="Sylfaen" w:cs="Sylfaen"/>
                <w:sz w:val="17"/>
                <w:szCs w:val="17"/>
              </w:rPr>
              <w:t>հունիս</w:t>
            </w:r>
            <w:r w:rsidRPr="00584A2D">
              <w:rPr>
                <w:rFonts w:ascii="Arial Unicode" w:hAnsi="Arial Unicode"/>
                <w:sz w:val="17"/>
                <w:szCs w:val="17"/>
              </w:rPr>
              <w:t>,</w:t>
            </w:r>
            <w:r w:rsidRPr="00584A2D">
              <w:rPr>
                <w:rFonts w:ascii="Arial Unicode" w:hAnsi="Arial Unicode"/>
                <w:sz w:val="17"/>
                <w:szCs w:val="17"/>
              </w:rPr>
              <w:br/>
              <w:t xml:space="preserve">21 </w:t>
            </w:r>
            <w:r w:rsidRPr="00584A2D">
              <w:rPr>
                <w:rFonts w:ascii="Sylfaen" w:hAnsi="Sylfaen" w:cs="Sylfaen"/>
                <w:sz w:val="17"/>
                <w:szCs w:val="17"/>
              </w:rPr>
              <w:t>սեպտեմբեր</w:t>
            </w:r>
            <w:r w:rsidRPr="00584A2D">
              <w:rPr>
                <w:rFonts w:ascii="Arial Unicode" w:hAnsi="Arial Unicode"/>
                <w:sz w:val="17"/>
                <w:szCs w:val="17"/>
              </w:rPr>
              <w:t>,</w:t>
            </w:r>
            <w:r w:rsidRPr="00584A2D">
              <w:rPr>
                <w:rFonts w:ascii="Arial Unicode" w:hAnsi="Arial Unicode"/>
                <w:sz w:val="17"/>
                <w:szCs w:val="17"/>
              </w:rPr>
              <w:br/>
              <w:t xml:space="preserve">18 </w:t>
            </w:r>
            <w:r w:rsidRPr="00584A2D">
              <w:rPr>
                <w:rFonts w:ascii="Sylfaen" w:hAnsi="Sylfaen" w:cs="Sylfaen"/>
                <w:sz w:val="17"/>
                <w:szCs w:val="17"/>
              </w:rPr>
              <w:t>դեկտեմբերի</w:t>
            </w:r>
            <w:r w:rsidRPr="00584A2D">
              <w:rPr>
                <w:rFonts w:ascii="Arial Unicode" w:hAnsi="Arial Unicode"/>
                <w:sz w:val="17"/>
                <w:szCs w:val="17"/>
              </w:rPr>
              <w:t>,</w:t>
            </w:r>
            <w:r w:rsidRPr="00584A2D">
              <w:rPr>
                <w:rFonts w:ascii="Arial Unicode" w:hAnsi="Arial Unicode"/>
                <w:sz w:val="17"/>
                <w:szCs w:val="17"/>
              </w:rPr>
              <w:br/>
              <w:t xml:space="preserve">23 </w:t>
            </w:r>
            <w:r w:rsidRPr="00584A2D">
              <w:rPr>
                <w:rFonts w:ascii="Sylfaen" w:hAnsi="Sylfaen" w:cs="Sylfaen"/>
                <w:sz w:val="17"/>
                <w:szCs w:val="17"/>
              </w:rPr>
              <w:t>մարտի</w:t>
            </w:r>
          </w:p>
        </w:tc>
        <w:tc>
          <w:tcPr>
            <w:tcW w:w="1733" w:type="dxa"/>
          </w:tcPr>
          <w:p w14:paraId="53B8DF9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584A2D" w14:paraId="702E9F72" w14:textId="77777777">
        <w:trPr>
          <w:trHeight w:val="342"/>
        </w:trPr>
        <w:tc>
          <w:tcPr>
            <w:tcW w:w="14806" w:type="dxa"/>
            <w:gridSpan w:val="8"/>
          </w:tcPr>
          <w:p w14:paraId="6E69E978" w14:textId="77777777" w:rsidR="00584A2D" w:rsidRDefault="00584A2D">
            <w:pPr>
              <w:pStyle w:val="TableParagraph"/>
              <w:spacing w:before="6"/>
              <w:ind w:left="5017"/>
              <w:rPr>
                <w:b/>
                <w:bCs/>
                <w:w w:val="105"/>
              </w:rPr>
            </w:pPr>
            <w:r>
              <w:rPr>
                <w:b/>
                <w:bCs/>
                <w:w w:val="105"/>
              </w:rPr>
              <w:t>4.3. ՄԻՋԱԶԳԱՅԻՆ</w:t>
            </w:r>
            <w:r>
              <w:rPr>
                <w:b/>
                <w:bCs/>
                <w:spacing w:val="57"/>
                <w:w w:val="105"/>
              </w:rPr>
              <w:t xml:space="preserve"> </w:t>
            </w:r>
            <w:r>
              <w:rPr>
                <w:b/>
                <w:bCs/>
                <w:w w:val="105"/>
              </w:rPr>
              <w:t>ԾԱՌԱՅՈՒԹՅՈՒՆՆԵՐ</w:t>
            </w:r>
          </w:p>
        </w:tc>
      </w:tr>
      <w:tr w:rsidR="00BD1F51" w14:paraId="7D96380F" w14:textId="77777777">
        <w:trPr>
          <w:trHeight w:val="680"/>
        </w:trPr>
        <w:tc>
          <w:tcPr>
            <w:tcW w:w="386" w:type="dxa"/>
          </w:tcPr>
          <w:p w14:paraId="47A7C62F" w14:textId="77777777" w:rsidR="00BD1F51" w:rsidRDefault="00684C1D">
            <w:pPr>
              <w:pStyle w:val="TableParagraph"/>
              <w:spacing w:line="226" w:lineRule="exact"/>
              <w:ind w:left="70" w:right="63"/>
              <w:jc w:val="center"/>
              <w:rPr>
                <w:sz w:val="17"/>
              </w:rPr>
            </w:pPr>
            <w:r>
              <w:rPr>
                <w:sz w:val="17"/>
              </w:rPr>
              <w:t>46</w:t>
            </w:r>
          </w:p>
        </w:tc>
        <w:tc>
          <w:tcPr>
            <w:tcW w:w="679" w:type="dxa"/>
          </w:tcPr>
          <w:p w14:paraId="0A6AD6F7" w14:textId="77777777" w:rsidR="00BD1F51" w:rsidRDefault="00684C1D">
            <w:pPr>
              <w:pStyle w:val="TableParagraph"/>
              <w:spacing w:line="226" w:lineRule="exact"/>
              <w:ind w:left="21" w:right="3"/>
              <w:jc w:val="center"/>
              <w:rPr>
                <w:sz w:val="17"/>
              </w:rPr>
            </w:pPr>
            <w:r>
              <w:rPr>
                <w:sz w:val="17"/>
              </w:rPr>
              <w:t>430001</w:t>
            </w:r>
          </w:p>
        </w:tc>
        <w:tc>
          <w:tcPr>
            <w:tcW w:w="4784" w:type="dxa"/>
          </w:tcPr>
          <w:p w14:paraId="3FC565B2" w14:textId="77777777" w:rsidR="00BD1F51" w:rsidRDefault="00684C1D">
            <w:pPr>
              <w:pStyle w:val="TableParagraph"/>
              <w:spacing w:line="226" w:lineRule="exact"/>
              <w:ind w:left="89"/>
              <w:rPr>
                <w:sz w:val="17"/>
                <w:szCs w:val="17"/>
              </w:rPr>
            </w:pPr>
            <w:r>
              <w:rPr>
                <w:sz w:val="17"/>
                <w:szCs w:val="17"/>
              </w:rPr>
              <w:t>Կապի և այլ միջազգային ծառայությունների մասին</w:t>
            </w:r>
          </w:p>
        </w:tc>
        <w:tc>
          <w:tcPr>
            <w:tcW w:w="3075" w:type="dxa"/>
          </w:tcPr>
          <w:p w14:paraId="12DB3EB3" w14:textId="77777777" w:rsidR="00BD1F51" w:rsidRDefault="00684C1D">
            <w:pPr>
              <w:pStyle w:val="TableParagraph"/>
              <w:ind w:left="90"/>
              <w:rPr>
                <w:sz w:val="17"/>
                <w:szCs w:val="17"/>
              </w:rPr>
            </w:pPr>
            <w:r>
              <w:rPr>
                <w:sz w:val="17"/>
                <w:szCs w:val="17"/>
              </w:rPr>
              <w:t>Ձև N 1-ծառայություն (կապ), եռամսյակային</w:t>
            </w:r>
          </w:p>
        </w:tc>
        <w:tc>
          <w:tcPr>
            <w:tcW w:w="2129" w:type="dxa"/>
          </w:tcPr>
          <w:p w14:paraId="0001152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449413AA" w14:textId="77777777" w:rsidR="00BD1F51" w:rsidRDefault="00684C1D">
            <w:pPr>
              <w:pStyle w:val="TableParagraph"/>
              <w:ind w:left="218" w:hanging="120"/>
              <w:rPr>
                <w:sz w:val="17"/>
                <w:szCs w:val="17"/>
              </w:rPr>
            </w:pPr>
            <w:r>
              <w:rPr>
                <w:sz w:val="17"/>
                <w:szCs w:val="17"/>
              </w:rPr>
              <w:t>եռամսյա- կային,</w:t>
            </w:r>
          </w:p>
          <w:p w14:paraId="7FC32C95" w14:textId="77777777" w:rsidR="00BD1F51" w:rsidRDefault="00684C1D">
            <w:pPr>
              <w:pStyle w:val="TableParagraph"/>
              <w:spacing w:line="206" w:lineRule="exact"/>
              <w:ind w:left="77"/>
              <w:rPr>
                <w:sz w:val="17"/>
                <w:szCs w:val="17"/>
              </w:rPr>
            </w:pPr>
            <w:r>
              <w:rPr>
                <w:sz w:val="17"/>
                <w:szCs w:val="17"/>
              </w:rPr>
              <w:t>տարեկան</w:t>
            </w:r>
          </w:p>
        </w:tc>
        <w:tc>
          <w:tcPr>
            <w:tcW w:w="1072" w:type="dxa"/>
          </w:tcPr>
          <w:p w14:paraId="7D92574C" w14:textId="77777777" w:rsidR="00BD1F51" w:rsidRDefault="00684C1D">
            <w:pPr>
              <w:pStyle w:val="TableParagraph"/>
              <w:spacing w:line="226" w:lineRule="exact"/>
              <w:ind w:left="80" w:right="67"/>
              <w:jc w:val="center"/>
              <w:rPr>
                <w:sz w:val="17"/>
              </w:rPr>
            </w:pPr>
            <w:r>
              <w:rPr>
                <w:sz w:val="17"/>
              </w:rPr>
              <w:t>40/45</w:t>
            </w:r>
          </w:p>
        </w:tc>
        <w:tc>
          <w:tcPr>
            <w:tcW w:w="1733" w:type="dxa"/>
          </w:tcPr>
          <w:p w14:paraId="722BF285" w14:textId="77777777" w:rsidR="00BD1F51" w:rsidRDefault="00684C1D">
            <w:pPr>
              <w:pStyle w:val="TableParagraph"/>
              <w:spacing w:line="226" w:lineRule="exact"/>
              <w:ind w:left="493"/>
              <w:rPr>
                <w:sz w:val="17"/>
              </w:rPr>
            </w:pPr>
            <w:r>
              <w:rPr>
                <w:sz w:val="17"/>
              </w:rPr>
              <w:t>1000-401,</w:t>
            </w:r>
          </w:p>
          <w:p w14:paraId="1B03D885" w14:textId="77777777" w:rsidR="00BD1F51" w:rsidRDefault="00684C1D">
            <w:pPr>
              <w:pStyle w:val="TableParagraph"/>
              <w:ind w:left="509"/>
              <w:rPr>
                <w:sz w:val="17"/>
              </w:rPr>
            </w:pPr>
            <w:r>
              <w:rPr>
                <w:sz w:val="17"/>
              </w:rPr>
              <w:t>1000-402</w:t>
            </w:r>
          </w:p>
        </w:tc>
      </w:tr>
      <w:tr w:rsidR="00BD1F51" w14:paraId="13669F8F" w14:textId="77777777">
        <w:trPr>
          <w:trHeight w:val="679"/>
        </w:trPr>
        <w:tc>
          <w:tcPr>
            <w:tcW w:w="386" w:type="dxa"/>
          </w:tcPr>
          <w:p w14:paraId="06F19E2D" w14:textId="77777777" w:rsidR="00BD1F51" w:rsidRDefault="00684C1D">
            <w:pPr>
              <w:pStyle w:val="TableParagraph"/>
              <w:spacing w:line="226" w:lineRule="exact"/>
              <w:ind w:left="70" w:right="61"/>
              <w:jc w:val="center"/>
              <w:rPr>
                <w:sz w:val="17"/>
              </w:rPr>
            </w:pPr>
            <w:r>
              <w:rPr>
                <w:sz w:val="17"/>
              </w:rPr>
              <w:lastRenderedPageBreak/>
              <w:t>47</w:t>
            </w:r>
          </w:p>
        </w:tc>
        <w:tc>
          <w:tcPr>
            <w:tcW w:w="679" w:type="dxa"/>
          </w:tcPr>
          <w:p w14:paraId="7E4DC83C" w14:textId="77777777" w:rsidR="00BD1F51" w:rsidRDefault="00684C1D">
            <w:pPr>
              <w:pStyle w:val="TableParagraph"/>
              <w:spacing w:line="226" w:lineRule="exact"/>
              <w:ind w:left="19" w:right="3"/>
              <w:jc w:val="center"/>
              <w:rPr>
                <w:sz w:val="17"/>
              </w:rPr>
            </w:pPr>
            <w:r>
              <w:rPr>
                <w:sz w:val="17"/>
              </w:rPr>
              <w:t>430002</w:t>
            </w:r>
          </w:p>
        </w:tc>
        <w:tc>
          <w:tcPr>
            <w:tcW w:w="4784" w:type="dxa"/>
          </w:tcPr>
          <w:p w14:paraId="0907A63A" w14:textId="77777777" w:rsidR="00BD1F51" w:rsidRDefault="00684C1D">
            <w:pPr>
              <w:pStyle w:val="TableParagraph"/>
              <w:spacing w:line="237" w:lineRule="auto"/>
              <w:ind w:left="89" w:right="78"/>
              <w:rPr>
                <w:sz w:val="17"/>
                <w:szCs w:val="17"/>
              </w:rPr>
            </w:pPr>
            <w:r>
              <w:rPr>
                <w:sz w:val="17"/>
                <w:szCs w:val="17"/>
              </w:rPr>
              <w:t>Միջազգային երթուղիներում մատուցված տրանսպորտային ծառայությունների մասին</w:t>
            </w:r>
          </w:p>
        </w:tc>
        <w:tc>
          <w:tcPr>
            <w:tcW w:w="3075" w:type="dxa"/>
          </w:tcPr>
          <w:p w14:paraId="0580BF70" w14:textId="77777777" w:rsidR="00BD1F51" w:rsidRDefault="00684C1D">
            <w:pPr>
              <w:pStyle w:val="TableParagraph"/>
              <w:spacing w:line="237" w:lineRule="auto"/>
              <w:ind w:left="90"/>
              <w:rPr>
                <w:sz w:val="17"/>
                <w:szCs w:val="17"/>
              </w:rPr>
            </w:pPr>
            <w:r>
              <w:rPr>
                <w:sz w:val="17"/>
                <w:szCs w:val="17"/>
              </w:rPr>
              <w:t>Ձև N 1-ծառայություն (տրանսպորտ), եռամսյակային</w:t>
            </w:r>
          </w:p>
        </w:tc>
        <w:tc>
          <w:tcPr>
            <w:tcW w:w="2129" w:type="dxa"/>
          </w:tcPr>
          <w:p w14:paraId="373CE04A"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35753DFE" w14:textId="77777777" w:rsidR="00BD1F51" w:rsidRDefault="00684C1D">
            <w:pPr>
              <w:pStyle w:val="TableParagraph"/>
              <w:spacing w:line="237" w:lineRule="auto"/>
              <w:ind w:left="218" w:hanging="120"/>
              <w:rPr>
                <w:sz w:val="17"/>
                <w:szCs w:val="17"/>
              </w:rPr>
            </w:pPr>
            <w:r>
              <w:rPr>
                <w:sz w:val="17"/>
                <w:szCs w:val="17"/>
              </w:rPr>
              <w:t>եռամսյա- կային,</w:t>
            </w:r>
          </w:p>
          <w:p w14:paraId="6DD7FB35" w14:textId="77777777" w:rsidR="00BD1F51" w:rsidRDefault="00684C1D">
            <w:pPr>
              <w:pStyle w:val="TableParagraph"/>
              <w:spacing w:line="208" w:lineRule="exact"/>
              <w:ind w:left="77"/>
              <w:rPr>
                <w:sz w:val="17"/>
                <w:szCs w:val="17"/>
              </w:rPr>
            </w:pPr>
            <w:r>
              <w:rPr>
                <w:sz w:val="17"/>
                <w:szCs w:val="17"/>
              </w:rPr>
              <w:t>տարեկան</w:t>
            </w:r>
          </w:p>
        </w:tc>
        <w:tc>
          <w:tcPr>
            <w:tcW w:w="1072" w:type="dxa"/>
          </w:tcPr>
          <w:p w14:paraId="11CD1A77" w14:textId="77777777" w:rsidR="00BD1F51" w:rsidRDefault="00684C1D">
            <w:pPr>
              <w:pStyle w:val="TableParagraph"/>
              <w:spacing w:line="226" w:lineRule="exact"/>
              <w:ind w:left="80" w:right="67"/>
              <w:jc w:val="center"/>
              <w:rPr>
                <w:sz w:val="17"/>
              </w:rPr>
            </w:pPr>
            <w:r>
              <w:rPr>
                <w:sz w:val="17"/>
              </w:rPr>
              <w:t>40/45</w:t>
            </w:r>
          </w:p>
        </w:tc>
        <w:tc>
          <w:tcPr>
            <w:tcW w:w="1733" w:type="dxa"/>
          </w:tcPr>
          <w:p w14:paraId="047D049A" w14:textId="77777777" w:rsidR="00BD1F51" w:rsidRDefault="00684C1D">
            <w:pPr>
              <w:pStyle w:val="TableParagraph"/>
              <w:spacing w:line="225" w:lineRule="exact"/>
              <w:ind w:left="493"/>
              <w:rPr>
                <w:sz w:val="17"/>
              </w:rPr>
            </w:pPr>
            <w:r>
              <w:rPr>
                <w:sz w:val="17"/>
              </w:rPr>
              <w:t>1000-401,</w:t>
            </w:r>
          </w:p>
          <w:p w14:paraId="4B26325B" w14:textId="77777777" w:rsidR="00BD1F51" w:rsidRDefault="00684C1D">
            <w:pPr>
              <w:pStyle w:val="TableParagraph"/>
              <w:spacing w:line="227" w:lineRule="exact"/>
              <w:ind w:left="509"/>
              <w:rPr>
                <w:sz w:val="17"/>
              </w:rPr>
            </w:pPr>
            <w:r>
              <w:rPr>
                <w:sz w:val="17"/>
              </w:rPr>
              <w:t>1000-402</w:t>
            </w:r>
          </w:p>
        </w:tc>
      </w:tr>
      <w:tr w:rsidR="00BD1F51" w14:paraId="5D82D1CE" w14:textId="77777777">
        <w:trPr>
          <w:trHeight w:val="680"/>
        </w:trPr>
        <w:tc>
          <w:tcPr>
            <w:tcW w:w="386" w:type="dxa"/>
          </w:tcPr>
          <w:p w14:paraId="6303E3E6" w14:textId="77777777" w:rsidR="00BD1F51" w:rsidRDefault="00684C1D">
            <w:pPr>
              <w:pStyle w:val="TableParagraph"/>
              <w:spacing w:line="226" w:lineRule="exact"/>
              <w:ind w:left="70" w:right="62"/>
              <w:jc w:val="center"/>
              <w:rPr>
                <w:sz w:val="17"/>
              </w:rPr>
            </w:pPr>
            <w:r>
              <w:rPr>
                <w:sz w:val="17"/>
              </w:rPr>
              <w:t>48</w:t>
            </w:r>
          </w:p>
        </w:tc>
        <w:tc>
          <w:tcPr>
            <w:tcW w:w="679" w:type="dxa"/>
          </w:tcPr>
          <w:p w14:paraId="274ADC2D" w14:textId="77777777" w:rsidR="00BD1F51" w:rsidRDefault="00684C1D">
            <w:pPr>
              <w:pStyle w:val="TableParagraph"/>
              <w:spacing w:line="226" w:lineRule="exact"/>
              <w:ind w:left="17" w:right="1"/>
              <w:jc w:val="center"/>
              <w:rPr>
                <w:sz w:val="17"/>
              </w:rPr>
            </w:pPr>
            <w:r>
              <w:rPr>
                <w:sz w:val="17"/>
              </w:rPr>
              <w:t>430003</w:t>
            </w:r>
          </w:p>
        </w:tc>
        <w:tc>
          <w:tcPr>
            <w:tcW w:w="4784" w:type="dxa"/>
          </w:tcPr>
          <w:p w14:paraId="7DED7A38" w14:textId="77777777" w:rsidR="00BD1F51" w:rsidRDefault="00684C1D">
            <w:pPr>
              <w:pStyle w:val="TableParagraph"/>
              <w:ind w:left="89"/>
              <w:rPr>
                <w:sz w:val="17"/>
                <w:szCs w:val="17"/>
              </w:rPr>
            </w:pPr>
            <w:r>
              <w:rPr>
                <w:sz w:val="17"/>
                <w:szCs w:val="17"/>
              </w:rPr>
              <w:t>Հանգստի, մշակութային և մարզական միջոցառումների կազմակերպման գծով ծառայությունների արտահանման և</w:t>
            </w:r>
          </w:p>
          <w:p w14:paraId="1A76A850" w14:textId="77777777" w:rsidR="00BD1F51" w:rsidRDefault="00684C1D">
            <w:pPr>
              <w:pStyle w:val="TableParagraph"/>
              <w:spacing w:line="205" w:lineRule="exact"/>
              <w:ind w:left="89"/>
              <w:rPr>
                <w:sz w:val="17"/>
                <w:szCs w:val="17"/>
              </w:rPr>
            </w:pPr>
            <w:r>
              <w:rPr>
                <w:sz w:val="17"/>
                <w:szCs w:val="17"/>
              </w:rPr>
              <w:t>ներմուծման մասին</w:t>
            </w:r>
          </w:p>
        </w:tc>
        <w:tc>
          <w:tcPr>
            <w:tcW w:w="3075" w:type="dxa"/>
          </w:tcPr>
          <w:p w14:paraId="5523C32D" w14:textId="77777777" w:rsidR="00BD1F51" w:rsidRDefault="00684C1D">
            <w:pPr>
              <w:pStyle w:val="TableParagraph"/>
              <w:ind w:left="90" w:right="77"/>
              <w:rPr>
                <w:sz w:val="17"/>
                <w:szCs w:val="17"/>
              </w:rPr>
            </w:pPr>
            <w:r>
              <w:rPr>
                <w:sz w:val="17"/>
                <w:szCs w:val="17"/>
              </w:rPr>
              <w:t>Ձև N 13-ծառայություն, եռամսյակային</w:t>
            </w:r>
          </w:p>
        </w:tc>
        <w:tc>
          <w:tcPr>
            <w:tcW w:w="2129" w:type="dxa"/>
          </w:tcPr>
          <w:p w14:paraId="5803857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1A230FB4" w14:textId="77777777" w:rsidR="00BD1F51" w:rsidRDefault="00684C1D">
            <w:pPr>
              <w:pStyle w:val="TableParagraph"/>
              <w:ind w:left="218" w:hanging="120"/>
              <w:rPr>
                <w:sz w:val="17"/>
                <w:szCs w:val="17"/>
              </w:rPr>
            </w:pPr>
            <w:r>
              <w:rPr>
                <w:sz w:val="17"/>
                <w:szCs w:val="17"/>
              </w:rPr>
              <w:t>եռամսյա- կային,</w:t>
            </w:r>
          </w:p>
          <w:p w14:paraId="4E1E2316" w14:textId="77777777" w:rsidR="00BD1F51" w:rsidRDefault="00684C1D">
            <w:pPr>
              <w:pStyle w:val="TableParagraph"/>
              <w:spacing w:line="205" w:lineRule="exact"/>
              <w:ind w:left="78"/>
              <w:rPr>
                <w:sz w:val="17"/>
                <w:szCs w:val="17"/>
              </w:rPr>
            </w:pPr>
            <w:r>
              <w:rPr>
                <w:sz w:val="17"/>
                <w:szCs w:val="17"/>
              </w:rPr>
              <w:t>տարեկան</w:t>
            </w:r>
          </w:p>
        </w:tc>
        <w:tc>
          <w:tcPr>
            <w:tcW w:w="1072" w:type="dxa"/>
          </w:tcPr>
          <w:p w14:paraId="7534F3C2" w14:textId="77777777" w:rsidR="00BD1F51" w:rsidRDefault="00684C1D">
            <w:pPr>
              <w:pStyle w:val="TableParagraph"/>
              <w:spacing w:line="226" w:lineRule="exact"/>
              <w:ind w:left="80" w:right="67"/>
              <w:jc w:val="center"/>
              <w:rPr>
                <w:sz w:val="17"/>
              </w:rPr>
            </w:pPr>
            <w:r>
              <w:rPr>
                <w:sz w:val="17"/>
              </w:rPr>
              <w:t>40/45</w:t>
            </w:r>
          </w:p>
        </w:tc>
        <w:tc>
          <w:tcPr>
            <w:tcW w:w="1733" w:type="dxa"/>
          </w:tcPr>
          <w:p w14:paraId="0B78417B" w14:textId="77777777" w:rsidR="00BD1F51" w:rsidRDefault="00684C1D">
            <w:pPr>
              <w:pStyle w:val="TableParagraph"/>
              <w:spacing w:line="226" w:lineRule="exact"/>
              <w:ind w:left="494"/>
              <w:rPr>
                <w:sz w:val="17"/>
              </w:rPr>
            </w:pPr>
            <w:r>
              <w:rPr>
                <w:sz w:val="17"/>
              </w:rPr>
              <w:t>1000-401,</w:t>
            </w:r>
          </w:p>
          <w:p w14:paraId="1F74C3A8" w14:textId="77777777" w:rsidR="00BD1F51" w:rsidRDefault="00684C1D">
            <w:pPr>
              <w:pStyle w:val="TableParagraph"/>
              <w:spacing w:line="227" w:lineRule="exact"/>
              <w:ind w:left="509"/>
              <w:rPr>
                <w:sz w:val="17"/>
              </w:rPr>
            </w:pPr>
            <w:r>
              <w:rPr>
                <w:sz w:val="17"/>
              </w:rPr>
              <w:t>1000-402</w:t>
            </w:r>
          </w:p>
        </w:tc>
      </w:tr>
    </w:tbl>
    <w:p w14:paraId="7EB7BA80" w14:textId="77777777" w:rsidR="00BD1F51" w:rsidRDefault="00BD1F51">
      <w:pPr>
        <w:spacing w:line="227" w:lineRule="exact"/>
        <w:rPr>
          <w:sz w:val="17"/>
        </w:rPr>
        <w:sectPr w:rsidR="00BD1F51">
          <w:pgSz w:w="15840" w:h="12240" w:orient="landscape"/>
          <w:pgMar w:top="1740" w:right="260" w:bottom="1400" w:left="400" w:header="1194" w:footer="1204" w:gutter="0"/>
          <w:cols w:space="720"/>
        </w:sectPr>
      </w:pPr>
    </w:p>
    <w:p w14:paraId="697ACB9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9"/>
        <w:gridCol w:w="3071"/>
        <w:gridCol w:w="2134"/>
        <w:gridCol w:w="948"/>
        <w:gridCol w:w="1072"/>
        <w:gridCol w:w="1742"/>
      </w:tblGrid>
      <w:tr w:rsidR="00BD1F51" w14:paraId="6E07FE63" w14:textId="77777777">
        <w:trPr>
          <w:trHeight w:val="425"/>
        </w:trPr>
        <w:tc>
          <w:tcPr>
            <w:tcW w:w="386" w:type="dxa"/>
            <w:vMerge w:val="restart"/>
          </w:tcPr>
          <w:p w14:paraId="26E05850"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07A8B85A"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9" w:type="dxa"/>
            <w:vMerge w:val="restart"/>
          </w:tcPr>
          <w:p w14:paraId="6EB50C84" w14:textId="77777777" w:rsidR="00BD1F51" w:rsidRDefault="00684C1D">
            <w:pPr>
              <w:pStyle w:val="TableParagraph"/>
              <w:ind w:left="1523" w:right="1246" w:hanging="283"/>
              <w:rPr>
                <w:b/>
                <w:bCs/>
                <w:i/>
                <w:sz w:val="15"/>
                <w:szCs w:val="15"/>
              </w:rPr>
            </w:pPr>
            <w:r>
              <w:rPr>
                <w:b/>
                <w:bCs/>
                <w:i/>
                <w:sz w:val="15"/>
                <w:szCs w:val="15"/>
              </w:rPr>
              <w:t>Վիճակագրական աշխատանքի (ցուցանիշի) անվանումը</w:t>
            </w:r>
          </w:p>
        </w:tc>
        <w:tc>
          <w:tcPr>
            <w:tcW w:w="3071" w:type="dxa"/>
            <w:vMerge w:val="restart"/>
          </w:tcPr>
          <w:p w14:paraId="32AE0A28" w14:textId="77777777" w:rsidR="00BD1F51" w:rsidRDefault="00684C1D">
            <w:pPr>
              <w:pStyle w:val="TableParagraph"/>
              <w:ind w:left="72" w:right="48"/>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59C87114" w14:textId="77777777" w:rsidR="00BD1F51" w:rsidRDefault="00684C1D">
            <w:pPr>
              <w:pStyle w:val="TableParagraph"/>
              <w:ind w:left="490"/>
              <w:rPr>
                <w:b/>
                <w:bCs/>
                <w:sz w:val="15"/>
                <w:szCs w:val="15"/>
              </w:rPr>
            </w:pPr>
            <w:r>
              <w:rPr>
                <w:b/>
                <w:bCs/>
                <w:sz w:val="15"/>
                <w:szCs w:val="15"/>
              </w:rPr>
              <w:t>Վիճակագրական աշխատանքի (ցուցանիշի)</w:t>
            </w:r>
          </w:p>
        </w:tc>
        <w:tc>
          <w:tcPr>
            <w:tcW w:w="1742" w:type="dxa"/>
            <w:vMerge w:val="restart"/>
          </w:tcPr>
          <w:p w14:paraId="79A6F037" w14:textId="77777777" w:rsidR="00BD1F51" w:rsidRDefault="00684C1D">
            <w:pPr>
              <w:pStyle w:val="TableParagraph"/>
              <w:ind w:left="15" w:right="1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145A7A06" w14:textId="77777777" w:rsidR="00BD1F51" w:rsidRDefault="00684C1D">
            <w:pPr>
              <w:pStyle w:val="TableParagraph"/>
              <w:spacing w:before="6" w:line="200" w:lineRule="atLeast"/>
              <w:ind w:left="20" w:right="19"/>
              <w:jc w:val="center"/>
              <w:rPr>
                <w:b/>
                <w:bCs/>
                <w:sz w:val="15"/>
                <w:szCs w:val="15"/>
              </w:rPr>
            </w:pPr>
            <w:r>
              <w:rPr>
                <w:b/>
                <w:bCs/>
                <w:sz w:val="15"/>
                <w:szCs w:val="15"/>
              </w:rPr>
              <w:t>աշխատանքի արդյունքը(ցուցանիշը)</w:t>
            </w:r>
          </w:p>
        </w:tc>
      </w:tr>
      <w:tr w:rsidR="00BD1F51" w14:paraId="21067BC0" w14:textId="77777777">
        <w:trPr>
          <w:trHeight w:val="1961"/>
        </w:trPr>
        <w:tc>
          <w:tcPr>
            <w:tcW w:w="386" w:type="dxa"/>
            <w:vMerge/>
            <w:tcBorders>
              <w:top w:val="nil"/>
            </w:tcBorders>
          </w:tcPr>
          <w:p w14:paraId="43B6FD5F" w14:textId="77777777" w:rsidR="00BD1F51" w:rsidRDefault="00BD1F51">
            <w:pPr>
              <w:rPr>
                <w:sz w:val="2"/>
                <w:szCs w:val="2"/>
              </w:rPr>
            </w:pPr>
          </w:p>
        </w:tc>
        <w:tc>
          <w:tcPr>
            <w:tcW w:w="685" w:type="dxa"/>
            <w:vMerge/>
            <w:tcBorders>
              <w:top w:val="nil"/>
            </w:tcBorders>
          </w:tcPr>
          <w:p w14:paraId="5E230472" w14:textId="77777777" w:rsidR="00BD1F51" w:rsidRDefault="00BD1F51">
            <w:pPr>
              <w:rPr>
                <w:sz w:val="2"/>
                <w:szCs w:val="2"/>
              </w:rPr>
            </w:pPr>
          </w:p>
        </w:tc>
        <w:tc>
          <w:tcPr>
            <w:tcW w:w="4779" w:type="dxa"/>
            <w:vMerge/>
            <w:tcBorders>
              <w:top w:val="nil"/>
            </w:tcBorders>
          </w:tcPr>
          <w:p w14:paraId="006E6894" w14:textId="77777777" w:rsidR="00BD1F51" w:rsidRDefault="00BD1F51">
            <w:pPr>
              <w:rPr>
                <w:sz w:val="2"/>
                <w:szCs w:val="2"/>
              </w:rPr>
            </w:pPr>
          </w:p>
        </w:tc>
        <w:tc>
          <w:tcPr>
            <w:tcW w:w="3071" w:type="dxa"/>
            <w:vMerge/>
            <w:tcBorders>
              <w:top w:val="nil"/>
            </w:tcBorders>
          </w:tcPr>
          <w:p w14:paraId="26AE9D1B" w14:textId="77777777" w:rsidR="00BD1F51" w:rsidRDefault="00BD1F51">
            <w:pPr>
              <w:rPr>
                <w:sz w:val="2"/>
                <w:szCs w:val="2"/>
              </w:rPr>
            </w:pPr>
          </w:p>
        </w:tc>
        <w:tc>
          <w:tcPr>
            <w:tcW w:w="2134" w:type="dxa"/>
          </w:tcPr>
          <w:p w14:paraId="13CDD626" w14:textId="77777777" w:rsidR="00BD1F51" w:rsidRDefault="00684C1D">
            <w:pPr>
              <w:pStyle w:val="TableParagraph"/>
              <w:spacing w:before="1"/>
              <w:ind w:left="338" w:right="30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5A9D3DC4" w14:textId="77777777" w:rsidR="00BD1F51" w:rsidRDefault="00684C1D">
            <w:pPr>
              <w:pStyle w:val="TableParagraph"/>
              <w:spacing w:before="1"/>
              <w:ind w:left="228" w:right="94" w:hanging="124"/>
              <w:rPr>
                <w:b/>
                <w:bCs/>
                <w:sz w:val="15"/>
                <w:szCs w:val="15"/>
              </w:rPr>
            </w:pPr>
            <w:r>
              <w:rPr>
                <w:b/>
                <w:bCs/>
                <w:sz w:val="15"/>
                <w:szCs w:val="15"/>
              </w:rPr>
              <w:t>հաճախա- կանու- թյունը</w:t>
            </w:r>
          </w:p>
        </w:tc>
        <w:tc>
          <w:tcPr>
            <w:tcW w:w="1072" w:type="dxa"/>
          </w:tcPr>
          <w:p w14:paraId="5D57751C" w14:textId="77777777" w:rsidR="00BD1F51" w:rsidRDefault="00684C1D">
            <w:pPr>
              <w:pStyle w:val="TableParagraph"/>
              <w:spacing w:before="1"/>
              <w:ind w:left="77" w:right="65"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42" w:type="dxa"/>
            <w:vMerge/>
            <w:tcBorders>
              <w:top w:val="nil"/>
            </w:tcBorders>
          </w:tcPr>
          <w:p w14:paraId="7F34A0B7" w14:textId="77777777" w:rsidR="00BD1F51" w:rsidRDefault="00BD1F51">
            <w:pPr>
              <w:rPr>
                <w:sz w:val="2"/>
                <w:szCs w:val="2"/>
              </w:rPr>
            </w:pPr>
          </w:p>
        </w:tc>
      </w:tr>
      <w:tr w:rsidR="00BD1F51" w14:paraId="27F0507B" w14:textId="77777777">
        <w:trPr>
          <w:trHeight w:val="222"/>
        </w:trPr>
        <w:tc>
          <w:tcPr>
            <w:tcW w:w="386" w:type="dxa"/>
          </w:tcPr>
          <w:p w14:paraId="10C6448D"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14099DC" w14:textId="77777777" w:rsidR="00BD1F51" w:rsidRDefault="00684C1D">
            <w:pPr>
              <w:pStyle w:val="TableParagraph"/>
              <w:spacing w:line="203" w:lineRule="exact"/>
              <w:ind w:right="8"/>
              <w:jc w:val="center"/>
              <w:rPr>
                <w:b/>
                <w:i/>
                <w:sz w:val="17"/>
              </w:rPr>
            </w:pPr>
            <w:r>
              <w:rPr>
                <w:b/>
                <w:i/>
                <w:w w:val="99"/>
                <w:sz w:val="17"/>
              </w:rPr>
              <w:t>2</w:t>
            </w:r>
          </w:p>
        </w:tc>
        <w:tc>
          <w:tcPr>
            <w:tcW w:w="4779" w:type="dxa"/>
          </w:tcPr>
          <w:p w14:paraId="465B4F15" w14:textId="77777777" w:rsidR="00BD1F51" w:rsidRDefault="00684C1D">
            <w:pPr>
              <w:pStyle w:val="TableParagraph"/>
              <w:spacing w:line="203" w:lineRule="exact"/>
              <w:ind w:right="2340"/>
              <w:jc w:val="right"/>
              <w:rPr>
                <w:b/>
                <w:i/>
                <w:sz w:val="17"/>
              </w:rPr>
            </w:pPr>
            <w:r>
              <w:rPr>
                <w:b/>
                <w:i/>
                <w:w w:val="99"/>
                <w:sz w:val="17"/>
              </w:rPr>
              <w:t>3</w:t>
            </w:r>
          </w:p>
        </w:tc>
        <w:tc>
          <w:tcPr>
            <w:tcW w:w="3071" w:type="dxa"/>
          </w:tcPr>
          <w:p w14:paraId="37F5C161" w14:textId="77777777" w:rsidR="00BD1F51" w:rsidRDefault="00684C1D">
            <w:pPr>
              <w:pStyle w:val="TableParagraph"/>
              <w:spacing w:line="203" w:lineRule="exact"/>
              <w:ind w:left="77"/>
              <w:jc w:val="center"/>
              <w:rPr>
                <w:b/>
                <w:i/>
                <w:sz w:val="17"/>
              </w:rPr>
            </w:pPr>
            <w:r>
              <w:rPr>
                <w:b/>
                <w:i/>
                <w:w w:val="99"/>
                <w:sz w:val="17"/>
              </w:rPr>
              <w:t>4</w:t>
            </w:r>
          </w:p>
        </w:tc>
        <w:tc>
          <w:tcPr>
            <w:tcW w:w="2134" w:type="dxa"/>
          </w:tcPr>
          <w:p w14:paraId="6A087D87" w14:textId="77777777" w:rsidR="00BD1F51" w:rsidRDefault="00684C1D">
            <w:pPr>
              <w:pStyle w:val="TableParagraph"/>
              <w:spacing w:line="198" w:lineRule="exact"/>
              <w:ind w:left="31"/>
              <w:jc w:val="center"/>
              <w:rPr>
                <w:b/>
                <w:i/>
                <w:sz w:val="15"/>
              </w:rPr>
            </w:pPr>
            <w:r>
              <w:rPr>
                <w:b/>
                <w:i/>
                <w:sz w:val="15"/>
              </w:rPr>
              <w:t>5</w:t>
            </w:r>
          </w:p>
        </w:tc>
        <w:tc>
          <w:tcPr>
            <w:tcW w:w="948" w:type="dxa"/>
          </w:tcPr>
          <w:p w14:paraId="62C49555" w14:textId="77777777" w:rsidR="00BD1F51" w:rsidRDefault="00684C1D">
            <w:pPr>
              <w:pStyle w:val="TableParagraph"/>
              <w:spacing w:line="198" w:lineRule="exact"/>
              <w:ind w:left="10"/>
              <w:jc w:val="center"/>
              <w:rPr>
                <w:b/>
                <w:i/>
                <w:sz w:val="15"/>
              </w:rPr>
            </w:pPr>
            <w:r>
              <w:rPr>
                <w:b/>
                <w:i/>
                <w:sz w:val="15"/>
              </w:rPr>
              <w:t>6</w:t>
            </w:r>
          </w:p>
        </w:tc>
        <w:tc>
          <w:tcPr>
            <w:tcW w:w="1072" w:type="dxa"/>
          </w:tcPr>
          <w:p w14:paraId="2AA1D04C" w14:textId="77777777" w:rsidR="00BD1F51" w:rsidRDefault="00684C1D">
            <w:pPr>
              <w:pStyle w:val="TableParagraph"/>
              <w:spacing w:line="198" w:lineRule="exact"/>
              <w:ind w:left="7"/>
              <w:jc w:val="center"/>
              <w:rPr>
                <w:b/>
                <w:i/>
                <w:sz w:val="15"/>
              </w:rPr>
            </w:pPr>
            <w:r>
              <w:rPr>
                <w:b/>
                <w:i/>
                <w:sz w:val="15"/>
              </w:rPr>
              <w:t>7</w:t>
            </w:r>
          </w:p>
        </w:tc>
        <w:tc>
          <w:tcPr>
            <w:tcW w:w="1742" w:type="dxa"/>
          </w:tcPr>
          <w:p w14:paraId="1CC0B519" w14:textId="77777777" w:rsidR="00BD1F51" w:rsidRDefault="00684C1D">
            <w:pPr>
              <w:pStyle w:val="TableParagraph"/>
              <w:spacing w:line="203" w:lineRule="exact"/>
              <w:jc w:val="center"/>
              <w:rPr>
                <w:b/>
                <w:i/>
                <w:sz w:val="17"/>
              </w:rPr>
            </w:pPr>
            <w:r>
              <w:rPr>
                <w:b/>
                <w:i/>
                <w:w w:val="99"/>
                <w:sz w:val="17"/>
              </w:rPr>
              <w:t>8</w:t>
            </w:r>
          </w:p>
        </w:tc>
      </w:tr>
      <w:tr w:rsidR="00BD1F51" w14:paraId="1D2BC639" w14:textId="77777777">
        <w:trPr>
          <w:trHeight w:val="2041"/>
        </w:trPr>
        <w:tc>
          <w:tcPr>
            <w:tcW w:w="386" w:type="dxa"/>
          </w:tcPr>
          <w:p w14:paraId="494C54B3" w14:textId="77777777" w:rsidR="00BD1F51" w:rsidRDefault="00684C1D">
            <w:pPr>
              <w:pStyle w:val="TableParagraph"/>
              <w:spacing w:line="226" w:lineRule="exact"/>
              <w:ind w:left="70" w:right="63"/>
              <w:jc w:val="center"/>
              <w:rPr>
                <w:sz w:val="17"/>
              </w:rPr>
            </w:pPr>
            <w:r>
              <w:rPr>
                <w:sz w:val="17"/>
              </w:rPr>
              <w:t>49</w:t>
            </w:r>
          </w:p>
        </w:tc>
        <w:tc>
          <w:tcPr>
            <w:tcW w:w="685" w:type="dxa"/>
          </w:tcPr>
          <w:p w14:paraId="105A44F3" w14:textId="77777777" w:rsidR="00BD1F51" w:rsidRDefault="00684C1D">
            <w:pPr>
              <w:pStyle w:val="TableParagraph"/>
              <w:spacing w:line="226" w:lineRule="exact"/>
              <w:ind w:left="20" w:right="9"/>
              <w:jc w:val="center"/>
              <w:rPr>
                <w:sz w:val="17"/>
              </w:rPr>
            </w:pPr>
            <w:r>
              <w:rPr>
                <w:sz w:val="17"/>
              </w:rPr>
              <w:t>430004</w:t>
            </w:r>
          </w:p>
        </w:tc>
        <w:tc>
          <w:tcPr>
            <w:tcW w:w="4779" w:type="dxa"/>
          </w:tcPr>
          <w:p w14:paraId="7213E3A9" w14:textId="77777777" w:rsidR="00BD1F51" w:rsidRDefault="00684C1D">
            <w:pPr>
              <w:pStyle w:val="TableParagraph"/>
              <w:spacing w:line="226" w:lineRule="exact"/>
              <w:ind w:right="2306"/>
              <w:jc w:val="right"/>
              <w:rPr>
                <w:sz w:val="17"/>
                <w:szCs w:val="17"/>
              </w:rPr>
            </w:pPr>
            <w:r>
              <w:rPr>
                <w:sz w:val="17"/>
                <w:szCs w:val="17"/>
              </w:rPr>
              <w:t>Միջազգային զբոսաշրջություն</w:t>
            </w:r>
          </w:p>
        </w:tc>
        <w:tc>
          <w:tcPr>
            <w:tcW w:w="3071" w:type="dxa"/>
          </w:tcPr>
          <w:p w14:paraId="0011ABE1" w14:textId="77777777" w:rsidR="00BD1F51" w:rsidRDefault="00684C1D">
            <w:pPr>
              <w:pStyle w:val="TableParagraph"/>
              <w:ind w:left="35" w:right="-23"/>
              <w:rPr>
                <w:sz w:val="17"/>
                <w:szCs w:val="17"/>
              </w:rPr>
            </w:pPr>
            <w:r>
              <w:rPr>
                <w:sz w:val="17"/>
                <w:szCs w:val="17"/>
              </w:rPr>
              <w:t>Ձև 1-զբոսաշրջություն(եռամսյակային), Ձև</w:t>
            </w:r>
            <w:r>
              <w:rPr>
                <w:spacing w:val="-20"/>
                <w:sz w:val="17"/>
                <w:szCs w:val="17"/>
              </w:rPr>
              <w:t xml:space="preserve"> </w:t>
            </w:r>
            <w:r>
              <w:rPr>
                <w:sz w:val="17"/>
                <w:szCs w:val="17"/>
              </w:rPr>
              <w:t>2-զբոսաշրջություն(եռամսյակային), Ազգային անվտանգության ծառայու- թյան սահմանային էլեկտրոնային կառավարման</w:t>
            </w:r>
            <w:r>
              <w:rPr>
                <w:spacing w:val="-3"/>
                <w:sz w:val="17"/>
                <w:szCs w:val="17"/>
              </w:rPr>
              <w:t xml:space="preserve"> </w:t>
            </w:r>
            <w:r>
              <w:rPr>
                <w:sz w:val="17"/>
                <w:szCs w:val="17"/>
              </w:rPr>
              <w:t>տեղեկատվություն`</w:t>
            </w:r>
          </w:p>
          <w:p w14:paraId="40FB965A"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0EC3DCB5"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0AF6BCFC" w14:textId="77777777" w:rsidR="00BD1F51" w:rsidRDefault="00684C1D">
            <w:pPr>
              <w:pStyle w:val="TableParagraph"/>
              <w:ind w:left="28"/>
              <w:rPr>
                <w:sz w:val="17"/>
                <w:szCs w:val="17"/>
              </w:rPr>
            </w:pPr>
            <w:r>
              <w:rPr>
                <w:sz w:val="17"/>
                <w:szCs w:val="17"/>
              </w:rPr>
              <w:t>ըստ հանրապետության, մարզերի</w:t>
            </w:r>
          </w:p>
        </w:tc>
        <w:tc>
          <w:tcPr>
            <w:tcW w:w="948" w:type="dxa"/>
          </w:tcPr>
          <w:p w14:paraId="36BCCFFC" w14:textId="77777777" w:rsidR="00BD1F51" w:rsidRDefault="00684C1D">
            <w:pPr>
              <w:pStyle w:val="TableParagraph"/>
              <w:ind w:left="75" w:right="63" w:hanging="1"/>
              <w:jc w:val="center"/>
              <w:rPr>
                <w:sz w:val="17"/>
                <w:szCs w:val="17"/>
              </w:rPr>
            </w:pPr>
            <w:r>
              <w:rPr>
                <w:sz w:val="17"/>
                <w:szCs w:val="17"/>
              </w:rPr>
              <w:t>եռամսյա- կային, տարեկան</w:t>
            </w:r>
          </w:p>
        </w:tc>
        <w:tc>
          <w:tcPr>
            <w:tcW w:w="1072" w:type="dxa"/>
          </w:tcPr>
          <w:p w14:paraId="0483D87B" w14:textId="77777777" w:rsidR="00BD1F51" w:rsidRDefault="00684C1D">
            <w:pPr>
              <w:pStyle w:val="TableParagraph"/>
              <w:spacing w:line="226" w:lineRule="exact"/>
              <w:ind w:left="192" w:right="79"/>
              <w:jc w:val="center"/>
              <w:rPr>
                <w:sz w:val="17"/>
                <w:szCs w:val="17"/>
              </w:rPr>
            </w:pPr>
            <w:r>
              <w:rPr>
                <w:sz w:val="17"/>
                <w:szCs w:val="17"/>
              </w:rPr>
              <w:t>35/36 և</w:t>
            </w:r>
          </w:p>
          <w:p w14:paraId="5114A9AB" w14:textId="77777777" w:rsidR="00BD1F51" w:rsidRDefault="00684C1D">
            <w:pPr>
              <w:pStyle w:val="TableParagraph"/>
              <w:spacing w:line="227" w:lineRule="exact"/>
              <w:ind w:left="80" w:right="73"/>
              <w:jc w:val="center"/>
              <w:rPr>
                <w:sz w:val="17"/>
              </w:rPr>
            </w:pPr>
            <w:r>
              <w:rPr>
                <w:sz w:val="17"/>
              </w:rPr>
              <w:t>65/67,</w:t>
            </w:r>
          </w:p>
          <w:p w14:paraId="20BDEDCC" w14:textId="77777777" w:rsidR="00BD1F51" w:rsidRDefault="00684C1D">
            <w:pPr>
              <w:pStyle w:val="TableParagraph"/>
              <w:spacing w:line="227" w:lineRule="exact"/>
              <w:ind w:left="80" w:right="71"/>
              <w:jc w:val="center"/>
              <w:rPr>
                <w:sz w:val="17"/>
              </w:rPr>
            </w:pPr>
            <w:r>
              <w:rPr>
                <w:sz w:val="17"/>
              </w:rPr>
              <w:t>12</w:t>
            </w:r>
          </w:p>
          <w:p w14:paraId="31587B6F" w14:textId="77777777" w:rsidR="00BD1F51" w:rsidRDefault="00684C1D">
            <w:pPr>
              <w:pStyle w:val="TableParagraph"/>
              <w:spacing w:line="227" w:lineRule="exact"/>
              <w:ind w:left="21" w:right="12"/>
              <w:jc w:val="center"/>
              <w:rPr>
                <w:sz w:val="17"/>
                <w:szCs w:val="17"/>
              </w:rPr>
            </w:pPr>
            <w:r>
              <w:rPr>
                <w:sz w:val="17"/>
                <w:szCs w:val="17"/>
              </w:rPr>
              <w:t>հոկտեմբերի</w:t>
            </w:r>
          </w:p>
        </w:tc>
        <w:tc>
          <w:tcPr>
            <w:tcW w:w="1742" w:type="dxa"/>
          </w:tcPr>
          <w:p w14:paraId="2A842060" w14:textId="77777777" w:rsidR="00BD1F51" w:rsidRDefault="00684C1D">
            <w:pPr>
              <w:pStyle w:val="TableParagraph"/>
              <w:spacing w:line="226" w:lineRule="exact"/>
              <w:ind w:left="491"/>
              <w:rPr>
                <w:sz w:val="17"/>
              </w:rPr>
            </w:pPr>
            <w:r>
              <w:rPr>
                <w:sz w:val="17"/>
              </w:rPr>
              <w:t>1000-401,</w:t>
            </w:r>
          </w:p>
          <w:p w14:paraId="29DACE8E" w14:textId="77777777" w:rsidR="00BD1F51" w:rsidRDefault="00684C1D">
            <w:pPr>
              <w:pStyle w:val="TableParagraph"/>
              <w:spacing w:line="227" w:lineRule="exact"/>
              <w:ind w:left="481"/>
              <w:rPr>
                <w:sz w:val="17"/>
              </w:rPr>
            </w:pPr>
            <w:r>
              <w:rPr>
                <w:sz w:val="17"/>
              </w:rPr>
              <w:t>1000-402,</w:t>
            </w:r>
          </w:p>
          <w:p w14:paraId="4A32E298" w14:textId="77777777" w:rsidR="00BD1F51" w:rsidRDefault="00684C1D">
            <w:pPr>
              <w:pStyle w:val="TableParagraph"/>
              <w:spacing w:line="227" w:lineRule="exact"/>
              <w:ind w:left="519"/>
              <w:rPr>
                <w:sz w:val="17"/>
              </w:rPr>
            </w:pPr>
            <w:r>
              <w:rPr>
                <w:sz w:val="17"/>
              </w:rPr>
              <w:t>1000-102</w:t>
            </w:r>
          </w:p>
        </w:tc>
      </w:tr>
      <w:tr w:rsidR="00BD1F51" w14:paraId="51619DF1" w14:textId="77777777">
        <w:trPr>
          <w:trHeight w:val="1587"/>
        </w:trPr>
        <w:tc>
          <w:tcPr>
            <w:tcW w:w="386" w:type="dxa"/>
          </w:tcPr>
          <w:p w14:paraId="33604CDA" w14:textId="77777777" w:rsidR="00BD1F51" w:rsidRDefault="00684C1D">
            <w:pPr>
              <w:pStyle w:val="TableParagraph"/>
              <w:spacing w:line="227" w:lineRule="exact"/>
              <w:ind w:left="70" w:right="63"/>
              <w:jc w:val="center"/>
              <w:rPr>
                <w:sz w:val="17"/>
              </w:rPr>
            </w:pPr>
            <w:r>
              <w:rPr>
                <w:sz w:val="17"/>
              </w:rPr>
              <w:t>50</w:t>
            </w:r>
          </w:p>
        </w:tc>
        <w:tc>
          <w:tcPr>
            <w:tcW w:w="685" w:type="dxa"/>
          </w:tcPr>
          <w:p w14:paraId="1071205D" w14:textId="77777777" w:rsidR="00BD1F51" w:rsidRDefault="00684C1D">
            <w:pPr>
              <w:pStyle w:val="TableParagraph"/>
              <w:spacing w:line="227" w:lineRule="exact"/>
              <w:ind w:left="21" w:right="9"/>
              <w:jc w:val="center"/>
              <w:rPr>
                <w:sz w:val="17"/>
              </w:rPr>
            </w:pPr>
            <w:r>
              <w:rPr>
                <w:sz w:val="17"/>
              </w:rPr>
              <w:t>430005</w:t>
            </w:r>
          </w:p>
        </w:tc>
        <w:tc>
          <w:tcPr>
            <w:tcW w:w="4779" w:type="dxa"/>
          </w:tcPr>
          <w:p w14:paraId="5EF3491B" w14:textId="77777777" w:rsidR="00BD1F51" w:rsidRDefault="00684C1D">
            <w:pPr>
              <w:pStyle w:val="TableParagraph"/>
              <w:ind w:left="83"/>
              <w:rPr>
                <w:sz w:val="17"/>
                <w:szCs w:val="17"/>
              </w:rPr>
            </w:pPr>
            <w:r>
              <w:rPr>
                <w:sz w:val="17"/>
                <w:szCs w:val="17"/>
              </w:rPr>
              <w:t>Ժամանողների և մեկնողների վերաբերյալ տեղեկատվություն, ըստ սահմանային անցման կետերի և քաղաքացիության</w:t>
            </w:r>
          </w:p>
        </w:tc>
        <w:tc>
          <w:tcPr>
            <w:tcW w:w="3071" w:type="dxa"/>
          </w:tcPr>
          <w:p w14:paraId="364868ED" w14:textId="77777777" w:rsidR="00BD1F51" w:rsidRDefault="00684C1D">
            <w:pPr>
              <w:pStyle w:val="TableParagraph"/>
              <w:ind w:left="35" w:right="-23"/>
              <w:rPr>
                <w:sz w:val="17"/>
                <w:szCs w:val="17"/>
              </w:rPr>
            </w:pPr>
            <w:r>
              <w:rPr>
                <w:sz w:val="17"/>
                <w:szCs w:val="17"/>
              </w:rPr>
              <w:t>Ազգային անվտանգության ծառա- յության սահմանային էլեկտրոնային կառավարման տեղեկատվություն՝</w:t>
            </w:r>
          </w:p>
          <w:p w14:paraId="12EE16F4"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52F353B9"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5BDFCC2D" w14:textId="77777777" w:rsidR="00BD1F51" w:rsidRDefault="00684C1D">
            <w:pPr>
              <w:pStyle w:val="TableParagraph"/>
              <w:spacing w:line="227" w:lineRule="exact"/>
              <w:ind w:right="191"/>
              <w:jc w:val="right"/>
              <w:rPr>
                <w:sz w:val="17"/>
                <w:szCs w:val="17"/>
              </w:rPr>
            </w:pPr>
            <w:r>
              <w:rPr>
                <w:sz w:val="17"/>
                <w:szCs w:val="17"/>
              </w:rPr>
              <w:t>ըստ հանրապետության</w:t>
            </w:r>
          </w:p>
        </w:tc>
        <w:tc>
          <w:tcPr>
            <w:tcW w:w="948" w:type="dxa"/>
          </w:tcPr>
          <w:p w14:paraId="33A8D0BC" w14:textId="77777777" w:rsidR="00BD1F51" w:rsidRDefault="00684C1D">
            <w:pPr>
              <w:pStyle w:val="TableParagraph"/>
              <w:ind w:left="241" w:hanging="144"/>
              <w:rPr>
                <w:sz w:val="17"/>
                <w:szCs w:val="17"/>
              </w:rPr>
            </w:pPr>
            <w:r>
              <w:rPr>
                <w:sz w:val="17"/>
                <w:szCs w:val="17"/>
              </w:rPr>
              <w:t>եռամսյա- կային</w:t>
            </w:r>
          </w:p>
        </w:tc>
        <w:tc>
          <w:tcPr>
            <w:tcW w:w="1072" w:type="dxa"/>
          </w:tcPr>
          <w:p w14:paraId="6E5C95D5" w14:textId="77777777" w:rsidR="00BD1F51" w:rsidRDefault="00684C1D">
            <w:pPr>
              <w:pStyle w:val="TableParagraph"/>
              <w:spacing w:line="227" w:lineRule="exact"/>
              <w:ind w:left="80" w:right="72"/>
              <w:jc w:val="center"/>
              <w:rPr>
                <w:sz w:val="17"/>
              </w:rPr>
            </w:pPr>
            <w:r>
              <w:rPr>
                <w:sz w:val="17"/>
              </w:rPr>
              <w:t>35/36</w:t>
            </w:r>
          </w:p>
        </w:tc>
        <w:tc>
          <w:tcPr>
            <w:tcW w:w="1742" w:type="dxa"/>
          </w:tcPr>
          <w:p w14:paraId="70ED0EE7" w14:textId="77777777" w:rsidR="00BD1F51" w:rsidRDefault="00684C1D">
            <w:pPr>
              <w:pStyle w:val="TableParagraph"/>
              <w:ind w:left="182" w:firstLine="174"/>
              <w:rPr>
                <w:sz w:val="17"/>
                <w:szCs w:val="17"/>
              </w:rPr>
            </w:pPr>
            <w:r>
              <w:rPr>
                <w:sz w:val="17"/>
                <w:szCs w:val="17"/>
              </w:rPr>
              <w:t>Էկոնոմիկայի նախարարություն</w:t>
            </w:r>
          </w:p>
        </w:tc>
      </w:tr>
      <w:tr w:rsidR="00BD1F51" w14:paraId="46478BED" w14:textId="77777777">
        <w:trPr>
          <w:trHeight w:val="452"/>
        </w:trPr>
        <w:tc>
          <w:tcPr>
            <w:tcW w:w="386" w:type="dxa"/>
            <w:vMerge w:val="restart"/>
          </w:tcPr>
          <w:p w14:paraId="28F5014A" w14:textId="77777777" w:rsidR="00BD1F51" w:rsidRDefault="00684C1D">
            <w:pPr>
              <w:pStyle w:val="TableParagraph"/>
              <w:spacing w:line="226" w:lineRule="exact"/>
              <w:ind w:left="110"/>
              <w:rPr>
                <w:sz w:val="17"/>
              </w:rPr>
            </w:pPr>
            <w:r>
              <w:rPr>
                <w:sz w:val="17"/>
              </w:rPr>
              <w:t>51</w:t>
            </w:r>
          </w:p>
        </w:tc>
        <w:tc>
          <w:tcPr>
            <w:tcW w:w="685" w:type="dxa"/>
            <w:vMerge w:val="restart"/>
          </w:tcPr>
          <w:p w14:paraId="5A3F4C72" w14:textId="77777777" w:rsidR="00BD1F51" w:rsidRDefault="00684C1D">
            <w:pPr>
              <w:pStyle w:val="TableParagraph"/>
              <w:spacing w:line="226" w:lineRule="exact"/>
              <w:ind w:left="38"/>
              <w:rPr>
                <w:sz w:val="17"/>
              </w:rPr>
            </w:pPr>
            <w:r>
              <w:rPr>
                <w:sz w:val="17"/>
              </w:rPr>
              <w:t>430006</w:t>
            </w:r>
          </w:p>
        </w:tc>
        <w:tc>
          <w:tcPr>
            <w:tcW w:w="4779" w:type="dxa"/>
            <w:vMerge w:val="restart"/>
          </w:tcPr>
          <w:p w14:paraId="4964A614" w14:textId="77777777" w:rsidR="00BD1F51" w:rsidRDefault="00684C1D">
            <w:pPr>
              <w:pStyle w:val="TableParagraph"/>
              <w:spacing w:line="226" w:lineRule="exact"/>
              <w:ind w:left="83"/>
              <w:rPr>
                <w:sz w:val="17"/>
                <w:szCs w:val="17"/>
              </w:rPr>
            </w:pPr>
            <w:r>
              <w:rPr>
                <w:sz w:val="17"/>
                <w:szCs w:val="17"/>
              </w:rPr>
              <w:t>Ներքին զբոսաշրջություն</w:t>
            </w:r>
          </w:p>
        </w:tc>
        <w:tc>
          <w:tcPr>
            <w:tcW w:w="3071" w:type="dxa"/>
            <w:vMerge w:val="restart"/>
          </w:tcPr>
          <w:p w14:paraId="35441FFD" w14:textId="77777777" w:rsidR="00BD1F51" w:rsidRDefault="00684C1D">
            <w:pPr>
              <w:pStyle w:val="TableParagraph"/>
              <w:ind w:left="35" w:right="18"/>
              <w:rPr>
                <w:sz w:val="17"/>
                <w:szCs w:val="17"/>
              </w:rPr>
            </w:pPr>
            <w:r>
              <w:rPr>
                <w:sz w:val="17"/>
                <w:szCs w:val="17"/>
              </w:rPr>
              <w:t>Ձև 1-զբոսաշրջություն (եռամսյակային),</w:t>
            </w:r>
          </w:p>
        </w:tc>
        <w:tc>
          <w:tcPr>
            <w:tcW w:w="2134" w:type="dxa"/>
            <w:vMerge w:val="restart"/>
          </w:tcPr>
          <w:p w14:paraId="118BF4C5" w14:textId="77777777" w:rsidR="00BD1F51" w:rsidRDefault="00684C1D">
            <w:pPr>
              <w:pStyle w:val="TableParagraph"/>
              <w:ind w:left="81" w:firstLine="1"/>
              <w:rPr>
                <w:sz w:val="17"/>
                <w:szCs w:val="17"/>
              </w:rPr>
            </w:pPr>
            <w:r>
              <w:rPr>
                <w:sz w:val="17"/>
                <w:szCs w:val="17"/>
              </w:rPr>
              <w:t>ըստ հանրապետության, մարզերի</w:t>
            </w:r>
          </w:p>
        </w:tc>
        <w:tc>
          <w:tcPr>
            <w:tcW w:w="948" w:type="dxa"/>
          </w:tcPr>
          <w:p w14:paraId="4139E476" w14:textId="77777777" w:rsidR="00BD1F51" w:rsidRDefault="00684C1D">
            <w:pPr>
              <w:pStyle w:val="TableParagraph"/>
              <w:spacing w:line="226" w:lineRule="exact"/>
              <w:ind w:left="28" w:right="19"/>
              <w:jc w:val="center"/>
              <w:rPr>
                <w:sz w:val="17"/>
                <w:szCs w:val="17"/>
              </w:rPr>
            </w:pPr>
            <w:r>
              <w:rPr>
                <w:sz w:val="17"/>
                <w:szCs w:val="17"/>
              </w:rPr>
              <w:t>եռամսյա-</w:t>
            </w:r>
          </w:p>
          <w:p w14:paraId="64FE53DD"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0BE42CB1" w14:textId="77777777" w:rsidR="00BD1F51" w:rsidRDefault="00684C1D">
            <w:pPr>
              <w:pStyle w:val="TableParagraph"/>
              <w:spacing w:line="226" w:lineRule="exact"/>
              <w:ind w:left="80" w:right="72"/>
              <w:jc w:val="center"/>
              <w:rPr>
                <w:sz w:val="17"/>
              </w:rPr>
            </w:pPr>
            <w:r>
              <w:rPr>
                <w:sz w:val="17"/>
              </w:rPr>
              <w:t>65/67</w:t>
            </w:r>
          </w:p>
        </w:tc>
        <w:tc>
          <w:tcPr>
            <w:tcW w:w="1742" w:type="dxa"/>
          </w:tcPr>
          <w:p w14:paraId="4B9328E3" w14:textId="77777777" w:rsidR="00BD1F51" w:rsidRDefault="00684C1D">
            <w:pPr>
              <w:pStyle w:val="TableParagraph"/>
              <w:spacing w:line="226" w:lineRule="exact"/>
              <w:ind w:left="492"/>
              <w:rPr>
                <w:sz w:val="17"/>
              </w:rPr>
            </w:pPr>
            <w:r>
              <w:rPr>
                <w:sz w:val="17"/>
              </w:rPr>
              <w:t>1000-401,</w:t>
            </w:r>
          </w:p>
          <w:p w14:paraId="67947B35" w14:textId="77777777" w:rsidR="00BD1F51" w:rsidRDefault="00684C1D">
            <w:pPr>
              <w:pStyle w:val="TableParagraph"/>
              <w:spacing w:line="207" w:lineRule="exact"/>
              <w:ind w:left="507"/>
              <w:rPr>
                <w:sz w:val="17"/>
              </w:rPr>
            </w:pPr>
            <w:r>
              <w:rPr>
                <w:sz w:val="17"/>
              </w:rPr>
              <w:t>1000-402</w:t>
            </w:r>
          </w:p>
        </w:tc>
      </w:tr>
      <w:tr w:rsidR="00BD1F51" w14:paraId="74C98DC3" w14:textId="77777777">
        <w:trPr>
          <w:trHeight w:val="906"/>
        </w:trPr>
        <w:tc>
          <w:tcPr>
            <w:tcW w:w="386" w:type="dxa"/>
            <w:vMerge/>
            <w:tcBorders>
              <w:top w:val="nil"/>
            </w:tcBorders>
          </w:tcPr>
          <w:p w14:paraId="41CFDD9C" w14:textId="77777777" w:rsidR="00BD1F51" w:rsidRDefault="00BD1F51">
            <w:pPr>
              <w:rPr>
                <w:sz w:val="2"/>
                <w:szCs w:val="2"/>
              </w:rPr>
            </w:pPr>
          </w:p>
        </w:tc>
        <w:tc>
          <w:tcPr>
            <w:tcW w:w="685" w:type="dxa"/>
            <w:vMerge/>
            <w:tcBorders>
              <w:top w:val="nil"/>
            </w:tcBorders>
          </w:tcPr>
          <w:p w14:paraId="5E7593B2" w14:textId="77777777" w:rsidR="00BD1F51" w:rsidRDefault="00BD1F51">
            <w:pPr>
              <w:rPr>
                <w:sz w:val="2"/>
                <w:szCs w:val="2"/>
              </w:rPr>
            </w:pPr>
          </w:p>
        </w:tc>
        <w:tc>
          <w:tcPr>
            <w:tcW w:w="4779" w:type="dxa"/>
            <w:vMerge/>
            <w:tcBorders>
              <w:top w:val="nil"/>
            </w:tcBorders>
          </w:tcPr>
          <w:p w14:paraId="5FAFEE53" w14:textId="77777777" w:rsidR="00BD1F51" w:rsidRDefault="00BD1F51">
            <w:pPr>
              <w:rPr>
                <w:sz w:val="2"/>
                <w:szCs w:val="2"/>
              </w:rPr>
            </w:pPr>
          </w:p>
        </w:tc>
        <w:tc>
          <w:tcPr>
            <w:tcW w:w="3071" w:type="dxa"/>
            <w:vMerge/>
            <w:tcBorders>
              <w:top w:val="nil"/>
            </w:tcBorders>
          </w:tcPr>
          <w:p w14:paraId="7B56DE1C" w14:textId="77777777" w:rsidR="00BD1F51" w:rsidRDefault="00BD1F51">
            <w:pPr>
              <w:rPr>
                <w:sz w:val="2"/>
                <w:szCs w:val="2"/>
              </w:rPr>
            </w:pPr>
          </w:p>
        </w:tc>
        <w:tc>
          <w:tcPr>
            <w:tcW w:w="2134" w:type="dxa"/>
            <w:vMerge/>
            <w:tcBorders>
              <w:top w:val="nil"/>
            </w:tcBorders>
          </w:tcPr>
          <w:p w14:paraId="4E93D0F5" w14:textId="77777777" w:rsidR="00BD1F51" w:rsidRDefault="00BD1F51">
            <w:pPr>
              <w:rPr>
                <w:sz w:val="2"/>
                <w:szCs w:val="2"/>
              </w:rPr>
            </w:pPr>
          </w:p>
        </w:tc>
        <w:tc>
          <w:tcPr>
            <w:tcW w:w="948" w:type="dxa"/>
          </w:tcPr>
          <w:p w14:paraId="17C4195A" w14:textId="77777777" w:rsidR="00BD1F51" w:rsidRDefault="00684C1D">
            <w:pPr>
              <w:pStyle w:val="TableParagraph"/>
              <w:spacing w:line="227" w:lineRule="exact"/>
              <w:ind w:left="29" w:right="19"/>
              <w:jc w:val="center"/>
              <w:rPr>
                <w:sz w:val="17"/>
                <w:szCs w:val="17"/>
              </w:rPr>
            </w:pPr>
            <w:r>
              <w:rPr>
                <w:sz w:val="17"/>
                <w:szCs w:val="17"/>
              </w:rPr>
              <w:t>տարեկան</w:t>
            </w:r>
          </w:p>
        </w:tc>
        <w:tc>
          <w:tcPr>
            <w:tcW w:w="1072" w:type="dxa"/>
          </w:tcPr>
          <w:p w14:paraId="590D5D12" w14:textId="77777777" w:rsidR="00BD1F51" w:rsidRDefault="00684C1D">
            <w:pPr>
              <w:pStyle w:val="TableParagraph"/>
              <w:spacing w:line="227" w:lineRule="exact"/>
              <w:ind w:left="80" w:right="72"/>
              <w:jc w:val="center"/>
              <w:rPr>
                <w:sz w:val="17"/>
                <w:szCs w:val="17"/>
              </w:rPr>
            </w:pPr>
            <w:r>
              <w:rPr>
                <w:sz w:val="17"/>
                <w:szCs w:val="17"/>
              </w:rPr>
              <w:t>5 հունիսի</w:t>
            </w:r>
          </w:p>
        </w:tc>
        <w:tc>
          <w:tcPr>
            <w:tcW w:w="1742" w:type="dxa"/>
          </w:tcPr>
          <w:p w14:paraId="70B87166" w14:textId="77777777" w:rsidR="00BD1F51" w:rsidRDefault="00684C1D">
            <w:pPr>
              <w:pStyle w:val="TableParagraph"/>
              <w:spacing w:line="226" w:lineRule="exact"/>
              <w:ind w:left="27" w:right="17"/>
              <w:jc w:val="center"/>
              <w:rPr>
                <w:sz w:val="17"/>
              </w:rPr>
            </w:pPr>
            <w:r>
              <w:rPr>
                <w:sz w:val="17"/>
              </w:rPr>
              <w:t>1000-101,</w:t>
            </w:r>
          </w:p>
          <w:p w14:paraId="6EE34B8A" w14:textId="77777777" w:rsidR="00BD1F51" w:rsidRDefault="00684C1D">
            <w:pPr>
              <w:pStyle w:val="TableParagraph"/>
              <w:spacing w:line="227" w:lineRule="exact"/>
              <w:ind w:left="27" w:right="19"/>
              <w:jc w:val="center"/>
              <w:rPr>
                <w:sz w:val="17"/>
              </w:rPr>
            </w:pPr>
            <w:r>
              <w:rPr>
                <w:sz w:val="17"/>
              </w:rPr>
              <w:t>1000-102,</w:t>
            </w:r>
          </w:p>
          <w:p w14:paraId="20D5E625" w14:textId="77777777" w:rsidR="00BD1F51" w:rsidRDefault="00684C1D">
            <w:pPr>
              <w:pStyle w:val="TableParagraph"/>
              <w:spacing w:line="227" w:lineRule="exact"/>
              <w:ind w:left="27" w:right="18"/>
              <w:jc w:val="center"/>
              <w:rPr>
                <w:sz w:val="17"/>
              </w:rPr>
            </w:pPr>
            <w:r>
              <w:rPr>
                <w:sz w:val="17"/>
              </w:rPr>
              <w:t>1000-103</w:t>
            </w:r>
          </w:p>
          <w:p w14:paraId="48EADA67" w14:textId="77777777" w:rsidR="00BD1F51" w:rsidRDefault="00684C1D">
            <w:pPr>
              <w:pStyle w:val="TableParagraph"/>
              <w:spacing w:line="207" w:lineRule="exact"/>
              <w:ind w:left="27" w:right="18"/>
              <w:jc w:val="center"/>
              <w:rPr>
                <w:sz w:val="17"/>
              </w:rPr>
            </w:pPr>
            <w:r>
              <w:rPr>
                <w:sz w:val="17"/>
              </w:rPr>
              <w:t>ArmStatBank.am</w:t>
            </w:r>
          </w:p>
        </w:tc>
      </w:tr>
      <w:tr w:rsidR="00BD1F51" w14:paraId="1A77509F" w14:textId="77777777">
        <w:trPr>
          <w:trHeight w:val="453"/>
        </w:trPr>
        <w:tc>
          <w:tcPr>
            <w:tcW w:w="386" w:type="dxa"/>
            <w:vMerge/>
            <w:tcBorders>
              <w:top w:val="nil"/>
            </w:tcBorders>
          </w:tcPr>
          <w:p w14:paraId="735064B4" w14:textId="77777777" w:rsidR="00BD1F51" w:rsidRDefault="00BD1F51">
            <w:pPr>
              <w:rPr>
                <w:sz w:val="2"/>
                <w:szCs w:val="2"/>
              </w:rPr>
            </w:pPr>
          </w:p>
        </w:tc>
        <w:tc>
          <w:tcPr>
            <w:tcW w:w="685" w:type="dxa"/>
            <w:vMerge/>
            <w:tcBorders>
              <w:top w:val="nil"/>
            </w:tcBorders>
          </w:tcPr>
          <w:p w14:paraId="6E3438C3" w14:textId="77777777" w:rsidR="00BD1F51" w:rsidRDefault="00BD1F51">
            <w:pPr>
              <w:rPr>
                <w:sz w:val="2"/>
                <w:szCs w:val="2"/>
              </w:rPr>
            </w:pPr>
          </w:p>
        </w:tc>
        <w:tc>
          <w:tcPr>
            <w:tcW w:w="4779" w:type="dxa"/>
            <w:vMerge/>
            <w:tcBorders>
              <w:top w:val="nil"/>
            </w:tcBorders>
          </w:tcPr>
          <w:p w14:paraId="647275EB" w14:textId="77777777" w:rsidR="00BD1F51" w:rsidRDefault="00BD1F51">
            <w:pPr>
              <w:rPr>
                <w:sz w:val="2"/>
                <w:szCs w:val="2"/>
              </w:rPr>
            </w:pPr>
          </w:p>
        </w:tc>
        <w:tc>
          <w:tcPr>
            <w:tcW w:w="3071" w:type="dxa"/>
          </w:tcPr>
          <w:p w14:paraId="16229390" w14:textId="77777777" w:rsidR="00BD1F51" w:rsidRDefault="00684C1D">
            <w:pPr>
              <w:pStyle w:val="TableParagraph"/>
              <w:spacing w:line="226" w:lineRule="exact"/>
              <w:ind w:left="35"/>
              <w:rPr>
                <w:sz w:val="17"/>
                <w:szCs w:val="17"/>
              </w:rPr>
            </w:pPr>
            <w:r>
              <w:rPr>
                <w:sz w:val="17"/>
                <w:szCs w:val="17"/>
              </w:rPr>
              <w:t>Ձև 2- զբոսաշրջություն</w:t>
            </w:r>
          </w:p>
          <w:p w14:paraId="4783B0F6" w14:textId="77777777" w:rsidR="00BD1F51" w:rsidRDefault="00684C1D">
            <w:pPr>
              <w:pStyle w:val="TableParagraph"/>
              <w:spacing w:line="207" w:lineRule="exact"/>
              <w:ind w:left="35"/>
              <w:rPr>
                <w:sz w:val="17"/>
                <w:szCs w:val="17"/>
              </w:rPr>
            </w:pPr>
            <w:r>
              <w:rPr>
                <w:sz w:val="17"/>
                <w:szCs w:val="17"/>
              </w:rPr>
              <w:t>(եռամսյակային)</w:t>
            </w:r>
          </w:p>
        </w:tc>
        <w:tc>
          <w:tcPr>
            <w:tcW w:w="2134" w:type="dxa"/>
          </w:tcPr>
          <w:p w14:paraId="2228A94E" w14:textId="77777777" w:rsidR="00BD1F51" w:rsidRDefault="00684C1D">
            <w:pPr>
              <w:pStyle w:val="TableParagraph"/>
              <w:spacing w:line="227" w:lineRule="exact"/>
              <w:ind w:right="245"/>
              <w:jc w:val="right"/>
              <w:rPr>
                <w:sz w:val="17"/>
                <w:szCs w:val="17"/>
              </w:rPr>
            </w:pPr>
            <w:r>
              <w:rPr>
                <w:sz w:val="17"/>
                <w:szCs w:val="17"/>
              </w:rPr>
              <w:t>ըստ հանրապետության</w:t>
            </w:r>
          </w:p>
        </w:tc>
        <w:tc>
          <w:tcPr>
            <w:tcW w:w="948" w:type="dxa"/>
          </w:tcPr>
          <w:p w14:paraId="0CF3EA4F" w14:textId="77777777" w:rsidR="00BD1F51" w:rsidRDefault="00684C1D">
            <w:pPr>
              <w:pStyle w:val="TableParagraph"/>
              <w:spacing w:line="226" w:lineRule="exact"/>
              <w:ind w:left="28" w:right="19"/>
              <w:jc w:val="center"/>
              <w:rPr>
                <w:sz w:val="17"/>
                <w:szCs w:val="17"/>
              </w:rPr>
            </w:pPr>
            <w:r>
              <w:rPr>
                <w:sz w:val="17"/>
                <w:szCs w:val="17"/>
              </w:rPr>
              <w:t>եռամսյա-</w:t>
            </w:r>
          </w:p>
          <w:p w14:paraId="04708B6E"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6CA1AD4F" w14:textId="77777777" w:rsidR="00BD1F51" w:rsidRDefault="00684C1D">
            <w:pPr>
              <w:pStyle w:val="TableParagraph"/>
              <w:spacing w:line="227" w:lineRule="exact"/>
              <w:ind w:left="80" w:right="72"/>
              <w:jc w:val="center"/>
              <w:rPr>
                <w:sz w:val="17"/>
              </w:rPr>
            </w:pPr>
            <w:r>
              <w:rPr>
                <w:sz w:val="17"/>
              </w:rPr>
              <w:t>65/67</w:t>
            </w:r>
          </w:p>
        </w:tc>
        <w:tc>
          <w:tcPr>
            <w:tcW w:w="1742" w:type="dxa"/>
          </w:tcPr>
          <w:p w14:paraId="1182B24D" w14:textId="77777777" w:rsidR="00BD1F51" w:rsidRDefault="00684C1D">
            <w:pPr>
              <w:pStyle w:val="TableParagraph"/>
              <w:spacing w:line="226" w:lineRule="exact"/>
              <w:ind w:left="492"/>
              <w:rPr>
                <w:sz w:val="17"/>
              </w:rPr>
            </w:pPr>
            <w:r>
              <w:rPr>
                <w:sz w:val="17"/>
              </w:rPr>
              <w:t>1000-401,</w:t>
            </w:r>
          </w:p>
          <w:p w14:paraId="5DFEFE86" w14:textId="77777777" w:rsidR="00BD1F51" w:rsidRDefault="00684C1D">
            <w:pPr>
              <w:pStyle w:val="TableParagraph"/>
              <w:spacing w:line="207" w:lineRule="exact"/>
              <w:ind w:left="507"/>
              <w:rPr>
                <w:sz w:val="17"/>
              </w:rPr>
            </w:pPr>
            <w:r>
              <w:rPr>
                <w:sz w:val="17"/>
              </w:rPr>
              <w:t>1000-402</w:t>
            </w:r>
          </w:p>
        </w:tc>
      </w:tr>
    </w:tbl>
    <w:p w14:paraId="6E5C937D" w14:textId="77777777" w:rsidR="00BD1F51" w:rsidRDefault="00BD1F51">
      <w:pPr>
        <w:spacing w:line="207" w:lineRule="exact"/>
        <w:rPr>
          <w:sz w:val="17"/>
        </w:rPr>
        <w:sectPr w:rsidR="00BD1F51">
          <w:pgSz w:w="15840" w:h="12240" w:orient="landscape"/>
          <w:pgMar w:top="1740" w:right="260" w:bottom="1400" w:left="400" w:header="1194" w:footer="1177" w:gutter="0"/>
          <w:cols w:space="720"/>
        </w:sectPr>
      </w:pPr>
    </w:p>
    <w:p w14:paraId="7093174C"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8"/>
        <w:gridCol w:w="4789"/>
        <w:gridCol w:w="3075"/>
        <w:gridCol w:w="2131"/>
        <w:gridCol w:w="945"/>
        <w:gridCol w:w="1072"/>
        <w:gridCol w:w="1737"/>
      </w:tblGrid>
      <w:tr w:rsidR="00BD1F51" w14:paraId="0AF2860D" w14:textId="77777777">
        <w:trPr>
          <w:trHeight w:val="425"/>
        </w:trPr>
        <w:tc>
          <w:tcPr>
            <w:tcW w:w="386" w:type="dxa"/>
            <w:vMerge w:val="restart"/>
          </w:tcPr>
          <w:p w14:paraId="55F1A63C" w14:textId="77777777" w:rsidR="00BD1F51" w:rsidRDefault="00684C1D">
            <w:pPr>
              <w:pStyle w:val="TableParagraph"/>
              <w:ind w:left="50"/>
              <w:rPr>
                <w:b/>
                <w:bCs/>
                <w:i/>
                <w:sz w:val="15"/>
                <w:szCs w:val="15"/>
              </w:rPr>
            </w:pPr>
            <w:r>
              <w:rPr>
                <w:b/>
                <w:bCs/>
                <w:i/>
                <w:sz w:val="15"/>
                <w:szCs w:val="15"/>
              </w:rPr>
              <w:t>Հ/Հ</w:t>
            </w:r>
          </w:p>
        </w:tc>
        <w:tc>
          <w:tcPr>
            <w:tcW w:w="678" w:type="dxa"/>
            <w:vMerge w:val="restart"/>
          </w:tcPr>
          <w:p w14:paraId="32832DBB" w14:textId="77777777" w:rsidR="00BD1F51" w:rsidRDefault="00684C1D">
            <w:pPr>
              <w:pStyle w:val="TableParagraph"/>
              <w:ind w:left="50" w:right="52" w:hanging="1"/>
              <w:jc w:val="center"/>
              <w:rPr>
                <w:b/>
                <w:bCs/>
                <w:i/>
                <w:sz w:val="15"/>
                <w:szCs w:val="15"/>
              </w:rPr>
            </w:pPr>
            <w:r>
              <w:rPr>
                <w:b/>
                <w:bCs/>
                <w:i/>
                <w:sz w:val="15"/>
                <w:szCs w:val="15"/>
              </w:rPr>
              <w:t>Աշխա- տանքի (ցուցա- նիշի) ծածկա- գիրը</w:t>
            </w:r>
          </w:p>
        </w:tc>
        <w:tc>
          <w:tcPr>
            <w:tcW w:w="4789" w:type="dxa"/>
            <w:vMerge w:val="restart"/>
          </w:tcPr>
          <w:p w14:paraId="6D7E21EB" w14:textId="77777777" w:rsidR="00BD1F51" w:rsidRDefault="00684C1D">
            <w:pPr>
              <w:pStyle w:val="TableParagraph"/>
              <w:ind w:left="1530" w:right="1249" w:hanging="283"/>
              <w:rPr>
                <w:b/>
                <w:bCs/>
                <w:i/>
                <w:sz w:val="15"/>
                <w:szCs w:val="15"/>
              </w:rPr>
            </w:pPr>
            <w:r>
              <w:rPr>
                <w:b/>
                <w:bCs/>
                <w:i/>
                <w:sz w:val="15"/>
                <w:szCs w:val="15"/>
              </w:rPr>
              <w:t>Վիճակագրական աշխատանքի (ցուցանիշի) անվանումը</w:t>
            </w:r>
          </w:p>
        </w:tc>
        <w:tc>
          <w:tcPr>
            <w:tcW w:w="3075" w:type="dxa"/>
            <w:vMerge w:val="restart"/>
          </w:tcPr>
          <w:p w14:paraId="1AE81D0C" w14:textId="77777777" w:rsidR="00BD1F51" w:rsidRDefault="00684C1D">
            <w:pPr>
              <w:pStyle w:val="TableParagraph"/>
              <w:ind w:left="69" w:right="5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8" w:type="dxa"/>
            <w:gridSpan w:val="3"/>
          </w:tcPr>
          <w:p w14:paraId="55AF25C2" w14:textId="77777777" w:rsidR="00BD1F51" w:rsidRDefault="00684C1D">
            <w:pPr>
              <w:pStyle w:val="TableParagraph"/>
              <w:ind w:left="483"/>
              <w:rPr>
                <w:b/>
                <w:bCs/>
                <w:sz w:val="15"/>
                <w:szCs w:val="15"/>
              </w:rPr>
            </w:pPr>
            <w:r>
              <w:rPr>
                <w:b/>
                <w:bCs/>
                <w:sz w:val="15"/>
                <w:szCs w:val="15"/>
              </w:rPr>
              <w:t>Վիճակագրական աշխատանքի (ցուցանիշի)</w:t>
            </w:r>
          </w:p>
        </w:tc>
        <w:tc>
          <w:tcPr>
            <w:tcW w:w="1737" w:type="dxa"/>
            <w:vMerge w:val="restart"/>
          </w:tcPr>
          <w:p w14:paraId="3B48597F" w14:textId="77777777" w:rsidR="00BD1F51" w:rsidRDefault="00684C1D">
            <w:pPr>
              <w:pStyle w:val="TableParagraph"/>
              <w:ind w:left="14" w:right="9"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619E24B1" w14:textId="77777777" w:rsidR="00BD1F51" w:rsidRDefault="00684C1D">
            <w:pPr>
              <w:pStyle w:val="TableParagraph"/>
              <w:spacing w:before="6" w:line="200" w:lineRule="atLeast"/>
              <w:ind w:left="8" w:right="4"/>
              <w:jc w:val="center"/>
              <w:rPr>
                <w:b/>
                <w:bCs/>
                <w:sz w:val="15"/>
                <w:szCs w:val="15"/>
              </w:rPr>
            </w:pPr>
            <w:r>
              <w:rPr>
                <w:b/>
                <w:bCs/>
                <w:sz w:val="15"/>
                <w:szCs w:val="15"/>
              </w:rPr>
              <w:t>աշխատանքի արդյունքը(ցուցանիշը)</w:t>
            </w:r>
          </w:p>
        </w:tc>
      </w:tr>
      <w:tr w:rsidR="00BD1F51" w14:paraId="1F77FE9E" w14:textId="77777777">
        <w:trPr>
          <w:trHeight w:val="1961"/>
        </w:trPr>
        <w:tc>
          <w:tcPr>
            <w:tcW w:w="386" w:type="dxa"/>
            <w:vMerge/>
            <w:tcBorders>
              <w:top w:val="nil"/>
            </w:tcBorders>
          </w:tcPr>
          <w:p w14:paraId="150D5BD8" w14:textId="77777777" w:rsidR="00BD1F51" w:rsidRDefault="00BD1F51">
            <w:pPr>
              <w:rPr>
                <w:sz w:val="2"/>
                <w:szCs w:val="2"/>
              </w:rPr>
            </w:pPr>
          </w:p>
        </w:tc>
        <w:tc>
          <w:tcPr>
            <w:tcW w:w="678" w:type="dxa"/>
            <w:vMerge/>
            <w:tcBorders>
              <w:top w:val="nil"/>
            </w:tcBorders>
          </w:tcPr>
          <w:p w14:paraId="3C892D02" w14:textId="77777777" w:rsidR="00BD1F51" w:rsidRDefault="00BD1F51">
            <w:pPr>
              <w:rPr>
                <w:sz w:val="2"/>
                <w:szCs w:val="2"/>
              </w:rPr>
            </w:pPr>
          </w:p>
        </w:tc>
        <w:tc>
          <w:tcPr>
            <w:tcW w:w="4789" w:type="dxa"/>
            <w:vMerge/>
            <w:tcBorders>
              <w:top w:val="nil"/>
            </w:tcBorders>
          </w:tcPr>
          <w:p w14:paraId="759080C3" w14:textId="77777777" w:rsidR="00BD1F51" w:rsidRDefault="00BD1F51">
            <w:pPr>
              <w:rPr>
                <w:sz w:val="2"/>
                <w:szCs w:val="2"/>
              </w:rPr>
            </w:pPr>
          </w:p>
        </w:tc>
        <w:tc>
          <w:tcPr>
            <w:tcW w:w="3075" w:type="dxa"/>
            <w:vMerge/>
            <w:tcBorders>
              <w:top w:val="nil"/>
            </w:tcBorders>
          </w:tcPr>
          <w:p w14:paraId="43A8AD47" w14:textId="77777777" w:rsidR="00BD1F51" w:rsidRDefault="00BD1F51">
            <w:pPr>
              <w:rPr>
                <w:sz w:val="2"/>
                <w:szCs w:val="2"/>
              </w:rPr>
            </w:pPr>
          </w:p>
        </w:tc>
        <w:tc>
          <w:tcPr>
            <w:tcW w:w="2131" w:type="dxa"/>
          </w:tcPr>
          <w:p w14:paraId="390C611F" w14:textId="77777777" w:rsidR="00BD1F51" w:rsidRDefault="00684C1D">
            <w:pPr>
              <w:pStyle w:val="TableParagraph"/>
              <w:spacing w:before="1"/>
              <w:ind w:left="331"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5" w:type="dxa"/>
          </w:tcPr>
          <w:p w14:paraId="2AF6C46B" w14:textId="77777777" w:rsidR="00BD1F51" w:rsidRDefault="00684C1D">
            <w:pPr>
              <w:pStyle w:val="TableParagraph"/>
              <w:spacing w:before="1"/>
              <w:ind w:left="224" w:right="95" w:hanging="124"/>
              <w:rPr>
                <w:b/>
                <w:bCs/>
                <w:sz w:val="15"/>
                <w:szCs w:val="15"/>
              </w:rPr>
            </w:pPr>
            <w:r>
              <w:rPr>
                <w:b/>
                <w:bCs/>
                <w:sz w:val="15"/>
                <w:szCs w:val="15"/>
              </w:rPr>
              <w:t>հաճախա- կանու- թյունը</w:t>
            </w:r>
          </w:p>
        </w:tc>
        <w:tc>
          <w:tcPr>
            <w:tcW w:w="1072" w:type="dxa"/>
          </w:tcPr>
          <w:p w14:paraId="57DA14C3" w14:textId="77777777" w:rsidR="00BD1F51" w:rsidRDefault="00684C1D">
            <w:pPr>
              <w:pStyle w:val="TableParagraph"/>
              <w:spacing w:before="1"/>
              <w:ind w:left="76" w:right="66"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7" w:type="dxa"/>
            <w:vMerge/>
            <w:tcBorders>
              <w:top w:val="nil"/>
            </w:tcBorders>
          </w:tcPr>
          <w:p w14:paraId="645B5926" w14:textId="77777777" w:rsidR="00BD1F51" w:rsidRDefault="00BD1F51">
            <w:pPr>
              <w:rPr>
                <w:sz w:val="2"/>
                <w:szCs w:val="2"/>
              </w:rPr>
            </w:pPr>
          </w:p>
        </w:tc>
      </w:tr>
      <w:tr w:rsidR="00BD1F51" w14:paraId="204F7B7C" w14:textId="77777777">
        <w:trPr>
          <w:trHeight w:val="222"/>
        </w:trPr>
        <w:tc>
          <w:tcPr>
            <w:tcW w:w="386" w:type="dxa"/>
          </w:tcPr>
          <w:p w14:paraId="596FB7E2" w14:textId="77777777" w:rsidR="00BD1F51" w:rsidRDefault="00684C1D">
            <w:pPr>
              <w:pStyle w:val="TableParagraph"/>
              <w:spacing w:line="203" w:lineRule="exact"/>
              <w:ind w:left="9"/>
              <w:jc w:val="center"/>
              <w:rPr>
                <w:b/>
                <w:i/>
                <w:sz w:val="17"/>
              </w:rPr>
            </w:pPr>
            <w:r>
              <w:rPr>
                <w:b/>
                <w:i/>
                <w:w w:val="99"/>
                <w:sz w:val="17"/>
              </w:rPr>
              <w:t>1</w:t>
            </w:r>
          </w:p>
        </w:tc>
        <w:tc>
          <w:tcPr>
            <w:tcW w:w="678" w:type="dxa"/>
          </w:tcPr>
          <w:p w14:paraId="2DEE33B1" w14:textId="77777777" w:rsidR="00BD1F51" w:rsidRDefault="00684C1D">
            <w:pPr>
              <w:pStyle w:val="TableParagraph"/>
              <w:spacing w:line="203" w:lineRule="exact"/>
              <w:ind w:right="1"/>
              <w:jc w:val="center"/>
              <w:rPr>
                <w:b/>
                <w:i/>
                <w:sz w:val="17"/>
              </w:rPr>
            </w:pPr>
            <w:r>
              <w:rPr>
                <w:b/>
                <w:i/>
                <w:w w:val="99"/>
                <w:sz w:val="17"/>
              </w:rPr>
              <w:t>2</w:t>
            </w:r>
          </w:p>
        </w:tc>
        <w:tc>
          <w:tcPr>
            <w:tcW w:w="4789" w:type="dxa"/>
          </w:tcPr>
          <w:p w14:paraId="2641D7EE" w14:textId="77777777" w:rsidR="00BD1F51" w:rsidRDefault="00684C1D">
            <w:pPr>
              <w:pStyle w:val="TableParagraph"/>
              <w:spacing w:line="203" w:lineRule="exact"/>
              <w:ind w:right="11"/>
              <w:jc w:val="center"/>
              <w:rPr>
                <w:b/>
                <w:i/>
                <w:sz w:val="17"/>
              </w:rPr>
            </w:pPr>
            <w:r>
              <w:rPr>
                <w:b/>
                <w:i/>
                <w:w w:val="99"/>
                <w:sz w:val="17"/>
              </w:rPr>
              <w:t>3</w:t>
            </w:r>
          </w:p>
        </w:tc>
        <w:tc>
          <w:tcPr>
            <w:tcW w:w="3075" w:type="dxa"/>
          </w:tcPr>
          <w:p w14:paraId="47059C01" w14:textId="77777777" w:rsidR="00BD1F51" w:rsidRDefault="00684C1D">
            <w:pPr>
              <w:pStyle w:val="TableParagraph"/>
              <w:spacing w:line="203" w:lineRule="exact"/>
              <w:ind w:left="67"/>
              <w:jc w:val="center"/>
              <w:rPr>
                <w:b/>
                <w:i/>
                <w:sz w:val="17"/>
              </w:rPr>
            </w:pPr>
            <w:r>
              <w:rPr>
                <w:b/>
                <w:i/>
                <w:w w:val="99"/>
                <w:sz w:val="17"/>
              </w:rPr>
              <w:t>4</w:t>
            </w:r>
          </w:p>
        </w:tc>
        <w:tc>
          <w:tcPr>
            <w:tcW w:w="2131" w:type="dxa"/>
          </w:tcPr>
          <w:p w14:paraId="3D3EA456" w14:textId="77777777" w:rsidR="00BD1F51" w:rsidRDefault="00684C1D">
            <w:pPr>
              <w:pStyle w:val="TableParagraph"/>
              <w:spacing w:line="198" w:lineRule="exact"/>
              <w:ind w:left="20"/>
              <w:jc w:val="center"/>
              <w:rPr>
                <w:b/>
                <w:i/>
                <w:sz w:val="15"/>
              </w:rPr>
            </w:pPr>
            <w:r>
              <w:rPr>
                <w:b/>
                <w:i/>
                <w:sz w:val="15"/>
              </w:rPr>
              <w:t>5</w:t>
            </w:r>
          </w:p>
        </w:tc>
        <w:tc>
          <w:tcPr>
            <w:tcW w:w="945" w:type="dxa"/>
          </w:tcPr>
          <w:p w14:paraId="27334625" w14:textId="77777777" w:rsidR="00BD1F51" w:rsidRDefault="00684C1D">
            <w:pPr>
              <w:pStyle w:val="TableParagraph"/>
              <w:spacing w:line="198" w:lineRule="exact"/>
              <w:ind w:left="5"/>
              <w:jc w:val="center"/>
              <w:rPr>
                <w:b/>
                <w:i/>
                <w:sz w:val="15"/>
              </w:rPr>
            </w:pPr>
            <w:r>
              <w:rPr>
                <w:b/>
                <w:i/>
                <w:sz w:val="15"/>
              </w:rPr>
              <w:t>6</w:t>
            </w:r>
          </w:p>
        </w:tc>
        <w:tc>
          <w:tcPr>
            <w:tcW w:w="1072" w:type="dxa"/>
          </w:tcPr>
          <w:p w14:paraId="7516B72E" w14:textId="77777777" w:rsidR="00BD1F51" w:rsidRDefault="00684C1D">
            <w:pPr>
              <w:pStyle w:val="TableParagraph"/>
              <w:spacing w:line="198" w:lineRule="exact"/>
              <w:ind w:left="5"/>
              <w:jc w:val="center"/>
              <w:rPr>
                <w:b/>
                <w:i/>
                <w:sz w:val="15"/>
              </w:rPr>
            </w:pPr>
            <w:r>
              <w:rPr>
                <w:b/>
                <w:i/>
                <w:sz w:val="15"/>
              </w:rPr>
              <w:t>7</w:t>
            </w:r>
          </w:p>
        </w:tc>
        <w:tc>
          <w:tcPr>
            <w:tcW w:w="1737" w:type="dxa"/>
          </w:tcPr>
          <w:p w14:paraId="037E5354" w14:textId="77777777" w:rsidR="00BD1F51" w:rsidRDefault="00684C1D">
            <w:pPr>
              <w:pStyle w:val="TableParagraph"/>
              <w:spacing w:line="203" w:lineRule="exact"/>
              <w:ind w:left="2"/>
              <w:jc w:val="center"/>
              <w:rPr>
                <w:b/>
                <w:i/>
                <w:sz w:val="17"/>
              </w:rPr>
            </w:pPr>
            <w:r>
              <w:rPr>
                <w:b/>
                <w:i/>
                <w:w w:val="99"/>
                <w:sz w:val="17"/>
              </w:rPr>
              <w:t>8</w:t>
            </w:r>
          </w:p>
        </w:tc>
      </w:tr>
      <w:tr w:rsidR="00BD1F51" w14:paraId="3923E564" w14:textId="77777777">
        <w:trPr>
          <w:trHeight w:val="1134"/>
        </w:trPr>
        <w:tc>
          <w:tcPr>
            <w:tcW w:w="386" w:type="dxa"/>
          </w:tcPr>
          <w:p w14:paraId="2440FFD7" w14:textId="77777777" w:rsidR="00BD1F51" w:rsidRDefault="00684C1D">
            <w:pPr>
              <w:pStyle w:val="TableParagraph"/>
              <w:spacing w:line="226" w:lineRule="exact"/>
              <w:ind w:left="70" w:right="61"/>
              <w:jc w:val="center"/>
              <w:rPr>
                <w:sz w:val="17"/>
              </w:rPr>
            </w:pPr>
            <w:r>
              <w:rPr>
                <w:sz w:val="17"/>
              </w:rPr>
              <w:t>52</w:t>
            </w:r>
          </w:p>
        </w:tc>
        <w:tc>
          <w:tcPr>
            <w:tcW w:w="678" w:type="dxa"/>
          </w:tcPr>
          <w:p w14:paraId="6CA3B2FE" w14:textId="77777777" w:rsidR="00BD1F51" w:rsidRDefault="00684C1D">
            <w:pPr>
              <w:pStyle w:val="TableParagraph"/>
              <w:spacing w:line="226" w:lineRule="exact"/>
              <w:ind w:left="22" w:right="3"/>
              <w:jc w:val="center"/>
              <w:rPr>
                <w:sz w:val="17"/>
              </w:rPr>
            </w:pPr>
            <w:r>
              <w:rPr>
                <w:sz w:val="17"/>
              </w:rPr>
              <w:t>430007</w:t>
            </w:r>
          </w:p>
        </w:tc>
        <w:tc>
          <w:tcPr>
            <w:tcW w:w="4789" w:type="dxa"/>
          </w:tcPr>
          <w:p w14:paraId="5F16BCF2" w14:textId="77777777" w:rsidR="00BD1F51" w:rsidRDefault="00684C1D">
            <w:pPr>
              <w:pStyle w:val="TableParagraph"/>
              <w:ind w:left="90" w:firstLine="1"/>
              <w:rPr>
                <w:sz w:val="17"/>
                <w:szCs w:val="17"/>
              </w:rPr>
            </w:pPr>
            <w:r>
              <w:rPr>
                <w:sz w:val="17"/>
                <w:szCs w:val="17"/>
              </w:rPr>
              <w:t>Միջազգային զբոսաշրջություն (ներգնա և արտագնա զբոսաշրջիկներ)</w:t>
            </w:r>
          </w:p>
        </w:tc>
        <w:tc>
          <w:tcPr>
            <w:tcW w:w="3075" w:type="dxa"/>
          </w:tcPr>
          <w:p w14:paraId="065B87BA" w14:textId="77777777" w:rsidR="00BD1F51" w:rsidRDefault="00684C1D">
            <w:pPr>
              <w:pStyle w:val="TableParagraph"/>
              <w:ind w:left="32"/>
              <w:rPr>
                <w:sz w:val="17"/>
                <w:szCs w:val="17"/>
              </w:rPr>
            </w:pPr>
            <w:r>
              <w:rPr>
                <w:sz w:val="17"/>
                <w:szCs w:val="17"/>
              </w:rPr>
              <w:t>Ազգային անվտանգության ծառա- յության սահմանային էլեկտրոնային կառավարման տեղեկատվություն, ընտրանքային հետազոտության</w:t>
            </w:r>
          </w:p>
          <w:p w14:paraId="0072AF0F" w14:textId="77777777" w:rsidR="00BD1F51" w:rsidRDefault="00684C1D">
            <w:pPr>
              <w:pStyle w:val="TableParagraph"/>
              <w:spacing w:line="203" w:lineRule="exact"/>
              <w:ind w:left="32"/>
              <w:rPr>
                <w:sz w:val="17"/>
                <w:szCs w:val="17"/>
              </w:rPr>
            </w:pPr>
            <w:r>
              <w:rPr>
                <w:sz w:val="17"/>
                <w:szCs w:val="17"/>
              </w:rPr>
              <w:t>հարաբերական ցուցանիշներ</w:t>
            </w:r>
          </w:p>
        </w:tc>
        <w:tc>
          <w:tcPr>
            <w:tcW w:w="2131" w:type="dxa"/>
          </w:tcPr>
          <w:p w14:paraId="4AB286AD" w14:textId="77777777" w:rsidR="00BD1F51" w:rsidRDefault="00684C1D">
            <w:pPr>
              <w:pStyle w:val="TableParagraph"/>
              <w:ind w:left="75" w:right="336"/>
              <w:rPr>
                <w:sz w:val="17"/>
                <w:szCs w:val="17"/>
              </w:rPr>
            </w:pPr>
            <w:r>
              <w:rPr>
                <w:sz w:val="17"/>
                <w:szCs w:val="17"/>
              </w:rPr>
              <w:t xml:space="preserve">ըստ </w:t>
            </w:r>
            <w:r>
              <w:rPr>
                <w:w w:val="95"/>
                <w:sz w:val="17"/>
                <w:szCs w:val="17"/>
              </w:rPr>
              <w:t>հանրապետության</w:t>
            </w:r>
          </w:p>
        </w:tc>
        <w:tc>
          <w:tcPr>
            <w:tcW w:w="945" w:type="dxa"/>
          </w:tcPr>
          <w:p w14:paraId="3DE5657A" w14:textId="77777777" w:rsidR="00BD1F51" w:rsidRDefault="00684C1D">
            <w:pPr>
              <w:pStyle w:val="TableParagraph"/>
              <w:ind w:left="237" w:hanging="144"/>
              <w:rPr>
                <w:sz w:val="17"/>
                <w:szCs w:val="17"/>
              </w:rPr>
            </w:pPr>
            <w:r>
              <w:rPr>
                <w:sz w:val="17"/>
                <w:szCs w:val="17"/>
              </w:rPr>
              <w:t>եռամսյա- կային</w:t>
            </w:r>
          </w:p>
        </w:tc>
        <w:tc>
          <w:tcPr>
            <w:tcW w:w="1072" w:type="dxa"/>
          </w:tcPr>
          <w:p w14:paraId="2472DB54" w14:textId="77777777" w:rsidR="00BD1F51" w:rsidRDefault="00684C1D">
            <w:pPr>
              <w:pStyle w:val="TableParagraph"/>
              <w:spacing w:line="226" w:lineRule="exact"/>
              <w:ind w:left="80" w:right="74"/>
              <w:jc w:val="center"/>
              <w:rPr>
                <w:sz w:val="17"/>
              </w:rPr>
            </w:pPr>
            <w:r>
              <w:rPr>
                <w:sz w:val="17"/>
              </w:rPr>
              <w:t>35/36</w:t>
            </w:r>
          </w:p>
        </w:tc>
        <w:tc>
          <w:tcPr>
            <w:tcW w:w="1737" w:type="dxa"/>
          </w:tcPr>
          <w:p w14:paraId="6554EF78" w14:textId="77777777" w:rsidR="00BD1F51" w:rsidRDefault="00684C1D">
            <w:pPr>
              <w:pStyle w:val="TableParagraph"/>
              <w:spacing w:line="226" w:lineRule="exact"/>
              <w:ind w:left="17" w:right="4"/>
              <w:jc w:val="center"/>
              <w:rPr>
                <w:sz w:val="17"/>
              </w:rPr>
            </w:pPr>
            <w:r>
              <w:rPr>
                <w:sz w:val="17"/>
              </w:rPr>
              <w:t>1000-401,</w:t>
            </w:r>
          </w:p>
          <w:p w14:paraId="0673B327" w14:textId="77777777" w:rsidR="00BD1F51" w:rsidRDefault="00684C1D">
            <w:pPr>
              <w:pStyle w:val="TableParagraph"/>
              <w:spacing w:line="227" w:lineRule="exact"/>
              <w:ind w:left="15" w:right="4"/>
              <w:jc w:val="center"/>
              <w:rPr>
                <w:sz w:val="17"/>
              </w:rPr>
            </w:pPr>
            <w:r>
              <w:rPr>
                <w:sz w:val="17"/>
              </w:rPr>
              <w:t>1000-402,</w:t>
            </w:r>
          </w:p>
          <w:p w14:paraId="1FAC8981" w14:textId="77777777" w:rsidR="00BD1F51" w:rsidRDefault="00684C1D">
            <w:pPr>
              <w:pStyle w:val="TableParagraph"/>
              <w:spacing w:line="227" w:lineRule="exact"/>
              <w:ind w:left="15" w:right="4"/>
              <w:jc w:val="center"/>
              <w:rPr>
                <w:sz w:val="17"/>
                <w:szCs w:val="17"/>
              </w:rPr>
            </w:pPr>
            <w:r>
              <w:rPr>
                <w:sz w:val="17"/>
                <w:szCs w:val="17"/>
              </w:rPr>
              <w:t>տվյալների բազաներ</w:t>
            </w:r>
          </w:p>
        </w:tc>
      </w:tr>
      <w:tr w:rsidR="00BD1F51" w14:paraId="4EBDC816" w14:textId="77777777">
        <w:trPr>
          <w:trHeight w:val="637"/>
        </w:trPr>
        <w:tc>
          <w:tcPr>
            <w:tcW w:w="14813" w:type="dxa"/>
            <w:gridSpan w:val="8"/>
          </w:tcPr>
          <w:p w14:paraId="31240AC4" w14:textId="77777777" w:rsidR="00BD1F51" w:rsidRDefault="00684C1D">
            <w:pPr>
              <w:pStyle w:val="TableParagraph"/>
              <w:spacing w:before="231"/>
              <w:ind w:left="5739"/>
              <w:rPr>
                <w:b/>
                <w:bCs/>
              </w:rPr>
            </w:pPr>
            <w:r>
              <w:rPr>
                <w:b/>
                <w:bCs/>
                <w:w w:val="105"/>
              </w:rPr>
              <w:t>4.4. ՎՃԱՐԱՅԻՆ ՀԱՇՎԵԿՇԻՌ</w:t>
            </w:r>
          </w:p>
        </w:tc>
      </w:tr>
      <w:tr w:rsidR="00BD1F51" w14:paraId="3AE126D8" w14:textId="77777777">
        <w:trPr>
          <w:trHeight w:val="411"/>
        </w:trPr>
        <w:tc>
          <w:tcPr>
            <w:tcW w:w="386" w:type="dxa"/>
            <w:vMerge w:val="restart"/>
          </w:tcPr>
          <w:p w14:paraId="61B1C763" w14:textId="77777777" w:rsidR="00BD1F51" w:rsidRDefault="00684C1D">
            <w:pPr>
              <w:pStyle w:val="TableParagraph"/>
              <w:spacing w:line="213" w:lineRule="exact"/>
              <w:ind w:left="94"/>
              <w:rPr>
                <w:sz w:val="17"/>
              </w:rPr>
            </w:pPr>
            <w:r>
              <w:rPr>
                <w:sz w:val="17"/>
              </w:rPr>
              <w:t>53</w:t>
            </w:r>
          </w:p>
        </w:tc>
        <w:tc>
          <w:tcPr>
            <w:tcW w:w="678" w:type="dxa"/>
            <w:vMerge w:val="restart"/>
          </w:tcPr>
          <w:p w14:paraId="7C3B012B" w14:textId="77777777" w:rsidR="00BD1F51" w:rsidRDefault="00684C1D">
            <w:pPr>
              <w:pStyle w:val="TableParagraph"/>
              <w:spacing w:line="213" w:lineRule="exact"/>
              <w:ind w:left="58"/>
              <w:rPr>
                <w:sz w:val="17"/>
              </w:rPr>
            </w:pPr>
            <w:r>
              <w:rPr>
                <w:sz w:val="17"/>
              </w:rPr>
              <w:t>440001</w:t>
            </w:r>
          </w:p>
        </w:tc>
        <w:tc>
          <w:tcPr>
            <w:tcW w:w="4789" w:type="dxa"/>
            <w:vMerge w:val="restart"/>
          </w:tcPr>
          <w:p w14:paraId="7EA8D783" w14:textId="77777777" w:rsidR="00BD1F51" w:rsidRDefault="00684C1D">
            <w:pPr>
              <w:pStyle w:val="TableParagraph"/>
              <w:spacing w:before="2" w:line="216" w:lineRule="auto"/>
              <w:ind w:left="90"/>
              <w:rPr>
                <w:sz w:val="17"/>
                <w:szCs w:val="17"/>
              </w:rPr>
            </w:pPr>
            <w:r>
              <w:rPr>
                <w:sz w:val="17"/>
                <w:szCs w:val="17"/>
              </w:rPr>
              <w:t>Վճարային հաշվեկշիռ (Արմստատի կողմից հաշվարկվող հոդվածներ)</w:t>
            </w:r>
          </w:p>
        </w:tc>
        <w:tc>
          <w:tcPr>
            <w:tcW w:w="3075" w:type="dxa"/>
            <w:vMerge w:val="restart"/>
          </w:tcPr>
          <w:p w14:paraId="2E60B766" w14:textId="77777777" w:rsidR="00BD1F51" w:rsidRDefault="00684C1D">
            <w:pPr>
              <w:pStyle w:val="TableParagraph"/>
              <w:spacing w:line="202" w:lineRule="exact"/>
              <w:ind w:left="32"/>
              <w:rPr>
                <w:sz w:val="17"/>
              </w:rPr>
            </w:pPr>
            <w:r>
              <w:rPr>
                <w:sz w:val="17"/>
              </w:rPr>
              <w:t>411002, 411004-412002, 412004-</w:t>
            </w:r>
          </w:p>
          <w:p w14:paraId="4F6892CE" w14:textId="77777777" w:rsidR="00BD1F51" w:rsidRDefault="00684C1D">
            <w:pPr>
              <w:pStyle w:val="TableParagraph"/>
              <w:spacing w:line="206" w:lineRule="exact"/>
              <w:ind w:left="32"/>
              <w:rPr>
                <w:sz w:val="17"/>
              </w:rPr>
            </w:pPr>
            <w:r>
              <w:rPr>
                <w:sz w:val="17"/>
              </w:rPr>
              <w:t>430002, 430004, 430006</w:t>
            </w:r>
          </w:p>
          <w:p w14:paraId="79D4BF00" w14:textId="77777777" w:rsidR="00BD1F51" w:rsidRDefault="00684C1D">
            <w:pPr>
              <w:pStyle w:val="TableParagraph"/>
              <w:spacing w:line="200" w:lineRule="exact"/>
              <w:ind w:left="32"/>
              <w:rPr>
                <w:sz w:val="17"/>
                <w:szCs w:val="17"/>
              </w:rPr>
            </w:pPr>
            <w:r>
              <w:rPr>
                <w:sz w:val="17"/>
                <w:szCs w:val="17"/>
              </w:rPr>
              <w:t>աշխատանքներ</w:t>
            </w:r>
          </w:p>
        </w:tc>
        <w:tc>
          <w:tcPr>
            <w:tcW w:w="2131" w:type="dxa"/>
            <w:vMerge w:val="restart"/>
          </w:tcPr>
          <w:p w14:paraId="71B05EDB" w14:textId="77777777" w:rsidR="00BD1F51" w:rsidRDefault="00684C1D">
            <w:pPr>
              <w:pStyle w:val="TableParagraph"/>
              <w:spacing w:line="213" w:lineRule="exact"/>
              <w:ind w:left="75"/>
              <w:rPr>
                <w:sz w:val="17"/>
                <w:szCs w:val="17"/>
              </w:rPr>
            </w:pPr>
            <w:r>
              <w:rPr>
                <w:sz w:val="17"/>
                <w:szCs w:val="17"/>
              </w:rPr>
              <w:t>ըստ հանրապետության</w:t>
            </w:r>
          </w:p>
        </w:tc>
        <w:tc>
          <w:tcPr>
            <w:tcW w:w="945" w:type="dxa"/>
          </w:tcPr>
          <w:p w14:paraId="1633DB24" w14:textId="77777777" w:rsidR="00BD1F51" w:rsidRDefault="00684C1D">
            <w:pPr>
              <w:pStyle w:val="TableParagraph"/>
              <w:spacing w:line="206" w:lineRule="exact"/>
              <w:ind w:left="237" w:hanging="145"/>
              <w:rPr>
                <w:sz w:val="17"/>
                <w:szCs w:val="17"/>
              </w:rPr>
            </w:pPr>
            <w:r>
              <w:rPr>
                <w:sz w:val="17"/>
                <w:szCs w:val="17"/>
              </w:rPr>
              <w:t>եռամսյա- կային</w:t>
            </w:r>
          </w:p>
        </w:tc>
        <w:tc>
          <w:tcPr>
            <w:tcW w:w="1072" w:type="dxa"/>
          </w:tcPr>
          <w:p w14:paraId="5E6AB6FD" w14:textId="77777777" w:rsidR="00BD1F51" w:rsidRDefault="00684C1D">
            <w:pPr>
              <w:pStyle w:val="TableParagraph"/>
              <w:spacing w:line="213" w:lineRule="exact"/>
              <w:ind w:left="80" w:right="74"/>
              <w:jc w:val="center"/>
              <w:rPr>
                <w:sz w:val="17"/>
              </w:rPr>
            </w:pPr>
            <w:r>
              <w:rPr>
                <w:sz w:val="17"/>
              </w:rPr>
              <w:t>65/67</w:t>
            </w:r>
          </w:p>
        </w:tc>
        <w:tc>
          <w:tcPr>
            <w:tcW w:w="1737" w:type="dxa"/>
            <w:vMerge w:val="restart"/>
          </w:tcPr>
          <w:p w14:paraId="3EFAE99E" w14:textId="77777777" w:rsidR="00BD1F51" w:rsidRDefault="00684C1D">
            <w:pPr>
              <w:pStyle w:val="TableParagraph"/>
              <w:spacing w:before="2" w:line="216" w:lineRule="auto"/>
              <w:ind w:left="653" w:hanging="387"/>
              <w:rPr>
                <w:sz w:val="17"/>
                <w:szCs w:val="17"/>
              </w:rPr>
            </w:pPr>
            <w:r>
              <w:rPr>
                <w:w w:val="95"/>
                <w:sz w:val="17"/>
                <w:szCs w:val="17"/>
              </w:rPr>
              <w:t xml:space="preserve">Կենտրոնական </w:t>
            </w:r>
            <w:r>
              <w:rPr>
                <w:sz w:val="17"/>
                <w:szCs w:val="17"/>
              </w:rPr>
              <w:t>բանկ</w:t>
            </w:r>
          </w:p>
        </w:tc>
      </w:tr>
      <w:tr w:rsidR="00BD1F51" w14:paraId="22290E20" w14:textId="77777777">
        <w:trPr>
          <w:trHeight w:val="206"/>
        </w:trPr>
        <w:tc>
          <w:tcPr>
            <w:tcW w:w="386" w:type="dxa"/>
            <w:vMerge/>
            <w:tcBorders>
              <w:top w:val="nil"/>
            </w:tcBorders>
          </w:tcPr>
          <w:p w14:paraId="6A9BFB24" w14:textId="77777777" w:rsidR="00BD1F51" w:rsidRDefault="00BD1F51">
            <w:pPr>
              <w:rPr>
                <w:sz w:val="2"/>
                <w:szCs w:val="2"/>
              </w:rPr>
            </w:pPr>
          </w:p>
        </w:tc>
        <w:tc>
          <w:tcPr>
            <w:tcW w:w="678" w:type="dxa"/>
            <w:vMerge/>
            <w:tcBorders>
              <w:top w:val="nil"/>
            </w:tcBorders>
          </w:tcPr>
          <w:p w14:paraId="7CFE89A3" w14:textId="77777777" w:rsidR="00BD1F51" w:rsidRDefault="00BD1F51">
            <w:pPr>
              <w:rPr>
                <w:sz w:val="2"/>
                <w:szCs w:val="2"/>
              </w:rPr>
            </w:pPr>
          </w:p>
        </w:tc>
        <w:tc>
          <w:tcPr>
            <w:tcW w:w="4789" w:type="dxa"/>
            <w:vMerge/>
            <w:tcBorders>
              <w:top w:val="nil"/>
            </w:tcBorders>
          </w:tcPr>
          <w:p w14:paraId="4BF33231" w14:textId="77777777" w:rsidR="00BD1F51" w:rsidRDefault="00BD1F51">
            <w:pPr>
              <w:rPr>
                <w:sz w:val="2"/>
                <w:szCs w:val="2"/>
              </w:rPr>
            </w:pPr>
          </w:p>
        </w:tc>
        <w:tc>
          <w:tcPr>
            <w:tcW w:w="3075" w:type="dxa"/>
            <w:vMerge/>
            <w:tcBorders>
              <w:top w:val="nil"/>
            </w:tcBorders>
          </w:tcPr>
          <w:p w14:paraId="4BD964EE" w14:textId="77777777" w:rsidR="00BD1F51" w:rsidRDefault="00BD1F51">
            <w:pPr>
              <w:rPr>
                <w:sz w:val="2"/>
                <w:szCs w:val="2"/>
              </w:rPr>
            </w:pPr>
          </w:p>
        </w:tc>
        <w:tc>
          <w:tcPr>
            <w:tcW w:w="2131" w:type="dxa"/>
            <w:vMerge/>
            <w:tcBorders>
              <w:top w:val="nil"/>
            </w:tcBorders>
          </w:tcPr>
          <w:p w14:paraId="6E01E436" w14:textId="77777777" w:rsidR="00BD1F51" w:rsidRDefault="00BD1F51">
            <w:pPr>
              <w:rPr>
                <w:sz w:val="2"/>
                <w:szCs w:val="2"/>
              </w:rPr>
            </w:pPr>
          </w:p>
        </w:tc>
        <w:tc>
          <w:tcPr>
            <w:tcW w:w="945" w:type="dxa"/>
          </w:tcPr>
          <w:p w14:paraId="599CDF15" w14:textId="77777777" w:rsidR="00BD1F51" w:rsidRDefault="00684C1D">
            <w:pPr>
              <w:pStyle w:val="TableParagraph"/>
              <w:spacing w:line="186" w:lineRule="exact"/>
              <w:ind w:left="45" w:right="40"/>
              <w:jc w:val="center"/>
              <w:rPr>
                <w:sz w:val="17"/>
                <w:szCs w:val="17"/>
              </w:rPr>
            </w:pPr>
            <w:r>
              <w:rPr>
                <w:sz w:val="17"/>
                <w:szCs w:val="17"/>
              </w:rPr>
              <w:t>տարեկան</w:t>
            </w:r>
          </w:p>
        </w:tc>
        <w:tc>
          <w:tcPr>
            <w:tcW w:w="1072" w:type="dxa"/>
          </w:tcPr>
          <w:p w14:paraId="7226FF05" w14:textId="77777777" w:rsidR="00BD1F51" w:rsidRDefault="00684C1D">
            <w:pPr>
              <w:pStyle w:val="TableParagraph"/>
              <w:spacing w:line="186" w:lineRule="exact"/>
              <w:ind w:left="80" w:right="72"/>
              <w:jc w:val="center"/>
              <w:rPr>
                <w:sz w:val="17"/>
              </w:rPr>
            </w:pPr>
            <w:r>
              <w:rPr>
                <w:sz w:val="17"/>
              </w:rPr>
              <w:t>167/168</w:t>
            </w:r>
          </w:p>
        </w:tc>
        <w:tc>
          <w:tcPr>
            <w:tcW w:w="1737" w:type="dxa"/>
            <w:vMerge/>
            <w:tcBorders>
              <w:top w:val="nil"/>
            </w:tcBorders>
          </w:tcPr>
          <w:p w14:paraId="5D124D37" w14:textId="77777777" w:rsidR="00BD1F51" w:rsidRDefault="00BD1F51">
            <w:pPr>
              <w:rPr>
                <w:sz w:val="2"/>
                <w:szCs w:val="2"/>
              </w:rPr>
            </w:pPr>
          </w:p>
        </w:tc>
      </w:tr>
      <w:tr w:rsidR="00BD1F51" w14:paraId="39784848" w14:textId="77777777">
        <w:trPr>
          <w:trHeight w:val="618"/>
        </w:trPr>
        <w:tc>
          <w:tcPr>
            <w:tcW w:w="386" w:type="dxa"/>
            <w:vMerge w:val="restart"/>
          </w:tcPr>
          <w:p w14:paraId="1C0F9E9F" w14:textId="77777777" w:rsidR="00BD1F51" w:rsidRDefault="00684C1D">
            <w:pPr>
              <w:pStyle w:val="TableParagraph"/>
              <w:spacing w:line="212" w:lineRule="exact"/>
              <w:ind w:left="98"/>
              <w:rPr>
                <w:sz w:val="17"/>
              </w:rPr>
            </w:pPr>
            <w:r>
              <w:rPr>
                <w:sz w:val="17"/>
              </w:rPr>
              <w:t>54</w:t>
            </w:r>
          </w:p>
        </w:tc>
        <w:tc>
          <w:tcPr>
            <w:tcW w:w="678" w:type="dxa"/>
            <w:vMerge w:val="restart"/>
          </w:tcPr>
          <w:p w14:paraId="1E44E7B2" w14:textId="77777777" w:rsidR="00BD1F51" w:rsidRDefault="00684C1D">
            <w:pPr>
              <w:pStyle w:val="TableParagraph"/>
              <w:spacing w:line="212" w:lineRule="exact"/>
              <w:ind w:left="49"/>
              <w:rPr>
                <w:sz w:val="17"/>
              </w:rPr>
            </w:pPr>
            <w:r>
              <w:rPr>
                <w:sz w:val="17"/>
              </w:rPr>
              <w:t>440002</w:t>
            </w:r>
          </w:p>
        </w:tc>
        <w:tc>
          <w:tcPr>
            <w:tcW w:w="4789" w:type="dxa"/>
            <w:vMerge w:val="restart"/>
          </w:tcPr>
          <w:p w14:paraId="54795867" w14:textId="77777777" w:rsidR="00BD1F51" w:rsidRDefault="00684C1D">
            <w:pPr>
              <w:pStyle w:val="TableParagraph"/>
              <w:spacing w:line="212" w:lineRule="exact"/>
              <w:ind w:left="90"/>
              <w:rPr>
                <w:sz w:val="17"/>
                <w:szCs w:val="17"/>
              </w:rPr>
            </w:pPr>
            <w:r>
              <w:rPr>
                <w:sz w:val="17"/>
                <w:szCs w:val="17"/>
              </w:rPr>
              <w:t>Վճարային հաշվեկշիռ</w:t>
            </w:r>
          </w:p>
        </w:tc>
        <w:tc>
          <w:tcPr>
            <w:tcW w:w="3075" w:type="dxa"/>
            <w:vMerge w:val="restart"/>
          </w:tcPr>
          <w:p w14:paraId="4E413EDC" w14:textId="77777777" w:rsidR="00BD1F51" w:rsidRDefault="00684C1D">
            <w:pPr>
              <w:pStyle w:val="TableParagraph"/>
              <w:spacing w:line="218" w:lineRule="auto"/>
              <w:ind w:left="32"/>
              <w:rPr>
                <w:sz w:val="17"/>
                <w:szCs w:val="17"/>
              </w:rPr>
            </w:pPr>
            <w:r>
              <w:rPr>
                <w:sz w:val="17"/>
                <w:szCs w:val="17"/>
              </w:rPr>
              <w:t>Կենտրոնական բանկի տեղեկատվություն</w:t>
            </w:r>
          </w:p>
        </w:tc>
        <w:tc>
          <w:tcPr>
            <w:tcW w:w="2131" w:type="dxa"/>
            <w:vMerge w:val="restart"/>
          </w:tcPr>
          <w:p w14:paraId="381556CA"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25AF4732"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504B0B66" w14:textId="77777777" w:rsidR="00BD1F51" w:rsidRDefault="00684C1D">
            <w:pPr>
              <w:pStyle w:val="TableParagraph"/>
              <w:spacing w:line="212" w:lineRule="exact"/>
              <w:ind w:left="80" w:right="74"/>
              <w:jc w:val="center"/>
              <w:rPr>
                <w:sz w:val="17"/>
              </w:rPr>
            </w:pPr>
            <w:r>
              <w:rPr>
                <w:sz w:val="17"/>
              </w:rPr>
              <w:t>95/97</w:t>
            </w:r>
          </w:p>
        </w:tc>
        <w:tc>
          <w:tcPr>
            <w:tcW w:w="1737" w:type="dxa"/>
          </w:tcPr>
          <w:p w14:paraId="6A0137C5" w14:textId="77777777" w:rsidR="00BD1F51" w:rsidRDefault="00684C1D">
            <w:pPr>
              <w:pStyle w:val="TableParagraph"/>
              <w:spacing w:line="202" w:lineRule="exact"/>
              <w:ind w:left="6" w:right="4"/>
              <w:jc w:val="center"/>
              <w:rPr>
                <w:sz w:val="17"/>
              </w:rPr>
            </w:pPr>
            <w:r>
              <w:rPr>
                <w:sz w:val="17"/>
              </w:rPr>
              <w:t>1000-401,</w:t>
            </w:r>
          </w:p>
          <w:p w14:paraId="4BC57A1A" w14:textId="77777777" w:rsidR="00BD1F51" w:rsidRDefault="00684C1D">
            <w:pPr>
              <w:pStyle w:val="TableParagraph"/>
              <w:spacing w:line="207" w:lineRule="exact"/>
              <w:ind w:left="6" w:right="4"/>
              <w:jc w:val="center"/>
              <w:rPr>
                <w:sz w:val="17"/>
              </w:rPr>
            </w:pPr>
            <w:r>
              <w:rPr>
                <w:sz w:val="17"/>
              </w:rPr>
              <w:t>1000-402,</w:t>
            </w:r>
          </w:p>
          <w:p w14:paraId="71EA02BF"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6F5D0E59" w14:textId="77777777">
        <w:trPr>
          <w:trHeight w:val="412"/>
        </w:trPr>
        <w:tc>
          <w:tcPr>
            <w:tcW w:w="386" w:type="dxa"/>
            <w:vMerge/>
            <w:tcBorders>
              <w:top w:val="nil"/>
            </w:tcBorders>
          </w:tcPr>
          <w:p w14:paraId="5679C567" w14:textId="77777777" w:rsidR="00BD1F51" w:rsidRDefault="00BD1F51">
            <w:pPr>
              <w:rPr>
                <w:sz w:val="2"/>
                <w:szCs w:val="2"/>
              </w:rPr>
            </w:pPr>
          </w:p>
        </w:tc>
        <w:tc>
          <w:tcPr>
            <w:tcW w:w="678" w:type="dxa"/>
            <w:vMerge/>
            <w:tcBorders>
              <w:top w:val="nil"/>
            </w:tcBorders>
          </w:tcPr>
          <w:p w14:paraId="1896D2B1" w14:textId="77777777" w:rsidR="00BD1F51" w:rsidRDefault="00BD1F51">
            <w:pPr>
              <w:rPr>
                <w:sz w:val="2"/>
                <w:szCs w:val="2"/>
              </w:rPr>
            </w:pPr>
          </w:p>
        </w:tc>
        <w:tc>
          <w:tcPr>
            <w:tcW w:w="4789" w:type="dxa"/>
            <w:vMerge/>
            <w:tcBorders>
              <w:top w:val="nil"/>
            </w:tcBorders>
          </w:tcPr>
          <w:p w14:paraId="6D1D94B5" w14:textId="77777777" w:rsidR="00BD1F51" w:rsidRDefault="00BD1F51">
            <w:pPr>
              <w:rPr>
                <w:sz w:val="2"/>
                <w:szCs w:val="2"/>
              </w:rPr>
            </w:pPr>
          </w:p>
        </w:tc>
        <w:tc>
          <w:tcPr>
            <w:tcW w:w="3075" w:type="dxa"/>
            <w:vMerge/>
            <w:tcBorders>
              <w:top w:val="nil"/>
            </w:tcBorders>
          </w:tcPr>
          <w:p w14:paraId="22DEDDBD" w14:textId="77777777" w:rsidR="00BD1F51" w:rsidRDefault="00BD1F51">
            <w:pPr>
              <w:rPr>
                <w:sz w:val="2"/>
                <w:szCs w:val="2"/>
              </w:rPr>
            </w:pPr>
          </w:p>
        </w:tc>
        <w:tc>
          <w:tcPr>
            <w:tcW w:w="2131" w:type="dxa"/>
            <w:vMerge/>
            <w:tcBorders>
              <w:top w:val="nil"/>
            </w:tcBorders>
          </w:tcPr>
          <w:p w14:paraId="5AED6A69" w14:textId="77777777" w:rsidR="00BD1F51" w:rsidRDefault="00BD1F51">
            <w:pPr>
              <w:rPr>
                <w:sz w:val="2"/>
                <w:szCs w:val="2"/>
              </w:rPr>
            </w:pPr>
          </w:p>
        </w:tc>
        <w:tc>
          <w:tcPr>
            <w:tcW w:w="945" w:type="dxa"/>
          </w:tcPr>
          <w:p w14:paraId="6118144F" w14:textId="77777777" w:rsidR="00BD1F51" w:rsidRDefault="00684C1D">
            <w:pPr>
              <w:pStyle w:val="TableParagraph"/>
              <w:spacing w:line="213" w:lineRule="exact"/>
              <w:ind w:left="44" w:right="40"/>
              <w:jc w:val="center"/>
              <w:rPr>
                <w:sz w:val="17"/>
                <w:szCs w:val="17"/>
              </w:rPr>
            </w:pPr>
            <w:r>
              <w:rPr>
                <w:sz w:val="17"/>
                <w:szCs w:val="17"/>
              </w:rPr>
              <w:t>տարեկան</w:t>
            </w:r>
          </w:p>
        </w:tc>
        <w:tc>
          <w:tcPr>
            <w:tcW w:w="1072" w:type="dxa"/>
          </w:tcPr>
          <w:p w14:paraId="73D0168E" w14:textId="77777777" w:rsidR="00BD1F51" w:rsidRDefault="00684C1D">
            <w:pPr>
              <w:pStyle w:val="TableParagraph"/>
              <w:spacing w:line="202" w:lineRule="exact"/>
              <w:ind w:left="80" w:right="76"/>
              <w:jc w:val="center"/>
              <w:rPr>
                <w:sz w:val="17"/>
              </w:rPr>
            </w:pPr>
            <w:r>
              <w:rPr>
                <w:sz w:val="17"/>
              </w:rPr>
              <w:t>31</w:t>
            </w:r>
          </w:p>
          <w:p w14:paraId="10FE2918" w14:textId="77777777" w:rsidR="00BD1F51" w:rsidRDefault="00684C1D">
            <w:pPr>
              <w:pStyle w:val="TableParagraph"/>
              <w:spacing w:line="190" w:lineRule="exact"/>
              <w:ind w:left="80" w:right="73"/>
              <w:jc w:val="center"/>
              <w:rPr>
                <w:sz w:val="17"/>
                <w:szCs w:val="17"/>
              </w:rPr>
            </w:pPr>
            <w:r>
              <w:rPr>
                <w:sz w:val="17"/>
                <w:szCs w:val="17"/>
              </w:rPr>
              <w:t>օգոստոսի</w:t>
            </w:r>
          </w:p>
        </w:tc>
        <w:tc>
          <w:tcPr>
            <w:tcW w:w="1737" w:type="dxa"/>
          </w:tcPr>
          <w:p w14:paraId="017B3997" w14:textId="77777777" w:rsidR="00BD1F51" w:rsidRDefault="00684C1D">
            <w:pPr>
              <w:pStyle w:val="TableParagraph"/>
              <w:spacing w:line="213" w:lineRule="exact"/>
              <w:ind w:left="5" w:right="4"/>
              <w:jc w:val="center"/>
              <w:rPr>
                <w:sz w:val="17"/>
              </w:rPr>
            </w:pPr>
            <w:r>
              <w:rPr>
                <w:sz w:val="17"/>
              </w:rPr>
              <w:t>1000-101</w:t>
            </w:r>
          </w:p>
        </w:tc>
      </w:tr>
      <w:tr w:rsidR="00BD1F51" w14:paraId="129DA531" w14:textId="77777777">
        <w:trPr>
          <w:trHeight w:val="618"/>
        </w:trPr>
        <w:tc>
          <w:tcPr>
            <w:tcW w:w="386" w:type="dxa"/>
          </w:tcPr>
          <w:p w14:paraId="5FFC6AE3" w14:textId="77777777" w:rsidR="00BD1F51" w:rsidRDefault="00684C1D">
            <w:pPr>
              <w:pStyle w:val="TableParagraph"/>
              <w:spacing w:line="212" w:lineRule="exact"/>
              <w:ind w:left="70" w:right="61"/>
              <w:jc w:val="center"/>
              <w:rPr>
                <w:sz w:val="17"/>
              </w:rPr>
            </w:pPr>
            <w:r>
              <w:rPr>
                <w:sz w:val="17"/>
              </w:rPr>
              <w:t>55</w:t>
            </w:r>
          </w:p>
        </w:tc>
        <w:tc>
          <w:tcPr>
            <w:tcW w:w="678" w:type="dxa"/>
          </w:tcPr>
          <w:p w14:paraId="719D63E6" w14:textId="77777777" w:rsidR="00BD1F51" w:rsidRDefault="00684C1D">
            <w:pPr>
              <w:pStyle w:val="TableParagraph"/>
              <w:spacing w:line="212" w:lineRule="exact"/>
              <w:ind w:left="22" w:right="3"/>
              <w:jc w:val="center"/>
              <w:rPr>
                <w:sz w:val="17"/>
              </w:rPr>
            </w:pPr>
            <w:r>
              <w:rPr>
                <w:sz w:val="17"/>
              </w:rPr>
              <w:t>440003</w:t>
            </w:r>
          </w:p>
        </w:tc>
        <w:tc>
          <w:tcPr>
            <w:tcW w:w="4789" w:type="dxa"/>
          </w:tcPr>
          <w:p w14:paraId="3E0E5BCD" w14:textId="77777777" w:rsidR="00BD1F51" w:rsidRDefault="00684C1D">
            <w:pPr>
              <w:pStyle w:val="TableParagraph"/>
              <w:spacing w:line="218" w:lineRule="auto"/>
              <w:ind w:left="90" w:firstLine="1"/>
              <w:rPr>
                <w:sz w:val="17"/>
                <w:szCs w:val="17"/>
              </w:rPr>
            </w:pPr>
            <w:r>
              <w:rPr>
                <w:sz w:val="17"/>
                <w:szCs w:val="17"/>
              </w:rPr>
              <w:t>Վճարային հաշվեկշիռ, նախնական (Արմստատի կողմից հաշվարկվող հոդվածներ)</w:t>
            </w:r>
          </w:p>
        </w:tc>
        <w:tc>
          <w:tcPr>
            <w:tcW w:w="3075" w:type="dxa"/>
          </w:tcPr>
          <w:p w14:paraId="47E49B04" w14:textId="77777777" w:rsidR="00BD1F51" w:rsidRDefault="00684C1D">
            <w:pPr>
              <w:pStyle w:val="TableParagraph"/>
              <w:spacing w:line="202" w:lineRule="exact"/>
              <w:ind w:left="32"/>
              <w:rPr>
                <w:sz w:val="17"/>
              </w:rPr>
            </w:pPr>
            <w:r>
              <w:rPr>
                <w:sz w:val="17"/>
              </w:rPr>
              <w:t>411002, 411004-412002, 412004-</w:t>
            </w:r>
          </w:p>
          <w:p w14:paraId="281BD699" w14:textId="77777777" w:rsidR="00BD1F51" w:rsidRDefault="00684C1D">
            <w:pPr>
              <w:pStyle w:val="TableParagraph"/>
              <w:spacing w:line="207" w:lineRule="exact"/>
              <w:ind w:left="32"/>
              <w:rPr>
                <w:sz w:val="17"/>
              </w:rPr>
            </w:pPr>
            <w:r>
              <w:rPr>
                <w:sz w:val="17"/>
              </w:rPr>
              <w:t>430002, 430004, 430006</w:t>
            </w:r>
          </w:p>
          <w:p w14:paraId="4F0485DF" w14:textId="77777777" w:rsidR="00BD1F51" w:rsidRDefault="00684C1D">
            <w:pPr>
              <w:pStyle w:val="TableParagraph"/>
              <w:spacing w:line="190" w:lineRule="exact"/>
              <w:ind w:left="32"/>
              <w:rPr>
                <w:sz w:val="17"/>
                <w:szCs w:val="17"/>
              </w:rPr>
            </w:pPr>
            <w:r>
              <w:rPr>
                <w:sz w:val="17"/>
                <w:szCs w:val="17"/>
              </w:rPr>
              <w:t>աշխատանքներ</w:t>
            </w:r>
          </w:p>
        </w:tc>
        <w:tc>
          <w:tcPr>
            <w:tcW w:w="2131" w:type="dxa"/>
          </w:tcPr>
          <w:p w14:paraId="7B909120"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741C8603"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054E1801" w14:textId="77777777" w:rsidR="00BD1F51" w:rsidRDefault="00684C1D">
            <w:pPr>
              <w:pStyle w:val="TableParagraph"/>
              <w:spacing w:line="212" w:lineRule="exact"/>
              <w:ind w:left="80" w:right="74"/>
              <w:jc w:val="center"/>
              <w:rPr>
                <w:sz w:val="17"/>
              </w:rPr>
            </w:pPr>
            <w:r>
              <w:rPr>
                <w:sz w:val="17"/>
              </w:rPr>
              <w:t>30/35</w:t>
            </w:r>
          </w:p>
        </w:tc>
        <w:tc>
          <w:tcPr>
            <w:tcW w:w="1737" w:type="dxa"/>
          </w:tcPr>
          <w:p w14:paraId="1FFB9C08" w14:textId="77777777" w:rsidR="00BD1F51" w:rsidRDefault="00684C1D">
            <w:pPr>
              <w:pStyle w:val="TableParagraph"/>
              <w:spacing w:line="212" w:lineRule="exact"/>
              <w:ind w:left="6" w:right="4"/>
              <w:jc w:val="center"/>
              <w:rPr>
                <w:sz w:val="17"/>
                <w:szCs w:val="17"/>
              </w:rPr>
            </w:pPr>
            <w:r>
              <w:rPr>
                <w:sz w:val="17"/>
                <w:szCs w:val="17"/>
              </w:rPr>
              <w:t>Կենտրոնական բանկ</w:t>
            </w:r>
          </w:p>
        </w:tc>
      </w:tr>
      <w:tr w:rsidR="00BD1F51" w14:paraId="08C6A861" w14:textId="77777777">
        <w:trPr>
          <w:trHeight w:val="525"/>
        </w:trPr>
        <w:tc>
          <w:tcPr>
            <w:tcW w:w="14813" w:type="dxa"/>
            <w:gridSpan w:val="8"/>
          </w:tcPr>
          <w:p w14:paraId="44D70AD0" w14:textId="77777777" w:rsidR="00BD1F51" w:rsidRDefault="00684C1D">
            <w:pPr>
              <w:pStyle w:val="TableParagraph"/>
              <w:spacing w:before="119"/>
              <w:ind w:left="4952"/>
              <w:rPr>
                <w:b/>
                <w:bCs/>
              </w:rPr>
            </w:pPr>
            <w:r>
              <w:rPr>
                <w:b/>
                <w:bCs/>
                <w:w w:val="105"/>
              </w:rPr>
              <w:t>4.5. ՄԻՋԱԶԳԱՅԻՆ ՆԵՐԴՐՈՒՄԱՅԻՆ ԴԻՐՔ</w:t>
            </w:r>
          </w:p>
        </w:tc>
      </w:tr>
      <w:tr w:rsidR="00BD1F51" w14:paraId="4C4A29F8" w14:textId="77777777">
        <w:trPr>
          <w:trHeight w:val="618"/>
        </w:trPr>
        <w:tc>
          <w:tcPr>
            <w:tcW w:w="386" w:type="dxa"/>
            <w:vMerge w:val="restart"/>
          </w:tcPr>
          <w:p w14:paraId="48364A69" w14:textId="77777777" w:rsidR="00BD1F51" w:rsidRDefault="00684C1D">
            <w:pPr>
              <w:pStyle w:val="TableParagraph"/>
              <w:spacing w:line="212" w:lineRule="exact"/>
              <w:ind w:left="92"/>
              <w:rPr>
                <w:sz w:val="17"/>
              </w:rPr>
            </w:pPr>
            <w:r>
              <w:rPr>
                <w:sz w:val="17"/>
              </w:rPr>
              <w:t>56</w:t>
            </w:r>
          </w:p>
        </w:tc>
        <w:tc>
          <w:tcPr>
            <w:tcW w:w="678" w:type="dxa"/>
            <w:vMerge w:val="restart"/>
          </w:tcPr>
          <w:p w14:paraId="65D16852" w14:textId="77777777" w:rsidR="00BD1F51" w:rsidRDefault="00684C1D">
            <w:pPr>
              <w:pStyle w:val="TableParagraph"/>
              <w:spacing w:line="212" w:lineRule="exact"/>
              <w:ind w:left="56"/>
              <w:rPr>
                <w:sz w:val="17"/>
              </w:rPr>
            </w:pPr>
            <w:r>
              <w:rPr>
                <w:sz w:val="17"/>
              </w:rPr>
              <w:t>450001</w:t>
            </w:r>
          </w:p>
        </w:tc>
        <w:tc>
          <w:tcPr>
            <w:tcW w:w="4789" w:type="dxa"/>
            <w:vMerge w:val="restart"/>
          </w:tcPr>
          <w:p w14:paraId="2D9C0B40" w14:textId="77777777" w:rsidR="00BD1F51" w:rsidRDefault="00684C1D">
            <w:pPr>
              <w:pStyle w:val="TableParagraph"/>
              <w:spacing w:line="212" w:lineRule="exact"/>
              <w:ind w:left="90"/>
              <w:rPr>
                <w:sz w:val="17"/>
                <w:szCs w:val="17"/>
              </w:rPr>
            </w:pPr>
            <w:r>
              <w:rPr>
                <w:sz w:val="17"/>
                <w:szCs w:val="17"/>
              </w:rPr>
              <w:t>Միջազգային ներդրումային դիրք</w:t>
            </w:r>
          </w:p>
        </w:tc>
        <w:tc>
          <w:tcPr>
            <w:tcW w:w="3075" w:type="dxa"/>
            <w:vMerge w:val="restart"/>
          </w:tcPr>
          <w:p w14:paraId="56685A95" w14:textId="77777777" w:rsidR="00BD1F51" w:rsidRDefault="00684C1D">
            <w:pPr>
              <w:pStyle w:val="TableParagraph"/>
              <w:spacing w:line="218" w:lineRule="auto"/>
              <w:ind w:left="86" w:hanging="1"/>
              <w:rPr>
                <w:sz w:val="17"/>
                <w:szCs w:val="17"/>
              </w:rPr>
            </w:pPr>
            <w:r>
              <w:rPr>
                <w:sz w:val="17"/>
                <w:szCs w:val="17"/>
              </w:rPr>
              <w:t>Կենտրոնական բանկի տեղեկատվություն</w:t>
            </w:r>
          </w:p>
        </w:tc>
        <w:tc>
          <w:tcPr>
            <w:tcW w:w="2131" w:type="dxa"/>
            <w:vMerge w:val="restart"/>
          </w:tcPr>
          <w:p w14:paraId="7C67F924"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3BCDD350" w14:textId="77777777" w:rsidR="00BD1F51" w:rsidRDefault="00684C1D">
            <w:pPr>
              <w:pStyle w:val="TableParagraph"/>
              <w:spacing w:line="218" w:lineRule="auto"/>
              <w:ind w:left="242" w:right="62" w:hanging="146"/>
              <w:rPr>
                <w:sz w:val="17"/>
                <w:szCs w:val="17"/>
              </w:rPr>
            </w:pPr>
            <w:r>
              <w:rPr>
                <w:sz w:val="17"/>
                <w:szCs w:val="17"/>
              </w:rPr>
              <w:t>եռամսյա- կային</w:t>
            </w:r>
          </w:p>
        </w:tc>
        <w:tc>
          <w:tcPr>
            <w:tcW w:w="1072" w:type="dxa"/>
          </w:tcPr>
          <w:p w14:paraId="62307A01" w14:textId="77777777" w:rsidR="00BD1F51" w:rsidRDefault="00684C1D">
            <w:pPr>
              <w:pStyle w:val="TableParagraph"/>
              <w:spacing w:line="212" w:lineRule="exact"/>
              <w:ind w:left="80" w:right="74"/>
              <w:jc w:val="center"/>
              <w:rPr>
                <w:sz w:val="17"/>
              </w:rPr>
            </w:pPr>
            <w:r>
              <w:rPr>
                <w:sz w:val="17"/>
              </w:rPr>
              <w:t>95/97</w:t>
            </w:r>
          </w:p>
        </w:tc>
        <w:tc>
          <w:tcPr>
            <w:tcW w:w="1737" w:type="dxa"/>
          </w:tcPr>
          <w:p w14:paraId="78C55F50" w14:textId="77777777" w:rsidR="00BD1F51" w:rsidRDefault="00684C1D">
            <w:pPr>
              <w:pStyle w:val="TableParagraph"/>
              <w:spacing w:line="202" w:lineRule="exact"/>
              <w:ind w:left="6" w:right="4"/>
              <w:jc w:val="center"/>
              <w:rPr>
                <w:sz w:val="17"/>
              </w:rPr>
            </w:pPr>
            <w:r>
              <w:rPr>
                <w:sz w:val="17"/>
              </w:rPr>
              <w:t>1000-401,</w:t>
            </w:r>
          </w:p>
          <w:p w14:paraId="46E66FEE" w14:textId="77777777" w:rsidR="00BD1F51" w:rsidRDefault="00684C1D">
            <w:pPr>
              <w:pStyle w:val="TableParagraph"/>
              <w:spacing w:line="207" w:lineRule="exact"/>
              <w:ind w:left="6" w:right="4"/>
              <w:jc w:val="center"/>
              <w:rPr>
                <w:sz w:val="17"/>
              </w:rPr>
            </w:pPr>
            <w:r>
              <w:rPr>
                <w:sz w:val="17"/>
              </w:rPr>
              <w:t>1000-402,</w:t>
            </w:r>
          </w:p>
          <w:p w14:paraId="1160DEA5"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3753BF50" w14:textId="77777777">
        <w:trPr>
          <w:trHeight w:val="618"/>
        </w:trPr>
        <w:tc>
          <w:tcPr>
            <w:tcW w:w="386" w:type="dxa"/>
            <w:vMerge/>
            <w:tcBorders>
              <w:top w:val="nil"/>
            </w:tcBorders>
          </w:tcPr>
          <w:p w14:paraId="5438FA9D" w14:textId="77777777" w:rsidR="00BD1F51" w:rsidRDefault="00BD1F51">
            <w:pPr>
              <w:rPr>
                <w:sz w:val="2"/>
                <w:szCs w:val="2"/>
              </w:rPr>
            </w:pPr>
          </w:p>
        </w:tc>
        <w:tc>
          <w:tcPr>
            <w:tcW w:w="678" w:type="dxa"/>
            <w:vMerge/>
            <w:tcBorders>
              <w:top w:val="nil"/>
            </w:tcBorders>
          </w:tcPr>
          <w:p w14:paraId="28F34BFA" w14:textId="77777777" w:rsidR="00BD1F51" w:rsidRDefault="00BD1F51">
            <w:pPr>
              <w:rPr>
                <w:sz w:val="2"/>
                <w:szCs w:val="2"/>
              </w:rPr>
            </w:pPr>
          </w:p>
        </w:tc>
        <w:tc>
          <w:tcPr>
            <w:tcW w:w="4789" w:type="dxa"/>
            <w:vMerge/>
            <w:tcBorders>
              <w:top w:val="nil"/>
            </w:tcBorders>
          </w:tcPr>
          <w:p w14:paraId="18B681BA" w14:textId="77777777" w:rsidR="00BD1F51" w:rsidRDefault="00BD1F51">
            <w:pPr>
              <w:rPr>
                <w:sz w:val="2"/>
                <w:szCs w:val="2"/>
              </w:rPr>
            </w:pPr>
          </w:p>
        </w:tc>
        <w:tc>
          <w:tcPr>
            <w:tcW w:w="3075" w:type="dxa"/>
            <w:vMerge/>
            <w:tcBorders>
              <w:top w:val="nil"/>
            </w:tcBorders>
          </w:tcPr>
          <w:p w14:paraId="2C9B701F" w14:textId="77777777" w:rsidR="00BD1F51" w:rsidRDefault="00BD1F51">
            <w:pPr>
              <w:rPr>
                <w:sz w:val="2"/>
                <w:szCs w:val="2"/>
              </w:rPr>
            </w:pPr>
          </w:p>
        </w:tc>
        <w:tc>
          <w:tcPr>
            <w:tcW w:w="2131" w:type="dxa"/>
            <w:vMerge/>
            <w:tcBorders>
              <w:top w:val="nil"/>
            </w:tcBorders>
          </w:tcPr>
          <w:p w14:paraId="62292DE6" w14:textId="77777777" w:rsidR="00BD1F51" w:rsidRDefault="00BD1F51">
            <w:pPr>
              <w:rPr>
                <w:sz w:val="2"/>
                <w:szCs w:val="2"/>
              </w:rPr>
            </w:pPr>
          </w:p>
        </w:tc>
        <w:tc>
          <w:tcPr>
            <w:tcW w:w="945" w:type="dxa"/>
          </w:tcPr>
          <w:p w14:paraId="60D2CC2F" w14:textId="77777777" w:rsidR="00BD1F51" w:rsidRDefault="00684C1D">
            <w:pPr>
              <w:pStyle w:val="TableParagraph"/>
              <w:spacing w:line="212" w:lineRule="exact"/>
              <w:ind w:left="49" w:right="35"/>
              <w:jc w:val="center"/>
              <w:rPr>
                <w:sz w:val="17"/>
                <w:szCs w:val="17"/>
              </w:rPr>
            </w:pPr>
            <w:r>
              <w:rPr>
                <w:sz w:val="17"/>
                <w:szCs w:val="17"/>
              </w:rPr>
              <w:t>տարեկան</w:t>
            </w:r>
          </w:p>
        </w:tc>
        <w:tc>
          <w:tcPr>
            <w:tcW w:w="1072" w:type="dxa"/>
          </w:tcPr>
          <w:p w14:paraId="11F01C0A" w14:textId="77777777" w:rsidR="00BD1F51" w:rsidRDefault="00684C1D">
            <w:pPr>
              <w:pStyle w:val="TableParagraph"/>
              <w:spacing w:line="212" w:lineRule="exact"/>
              <w:ind w:left="80" w:right="73"/>
              <w:jc w:val="center"/>
              <w:rPr>
                <w:sz w:val="17"/>
              </w:rPr>
            </w:pPr>
            <w:r>
              <w:rPr>
                <w:sz w:val="17"/>
              </w:rPr>
              <w:t>167/168</w:t>
            </w:r>
          </w:p>
        </w:tc>
        <w:tc>
          <w:tcPr>
            <w:tcW w:w="1737" w:type="dxa"/>
          </w:tcPr>
          <w:p w14:paraId="437073DD" w14:textId="77777777" w:rsidR="00BD1F51" w:rsidRDefault="00684C1D">
            <w:pPr>
              <w:pStyle w:val="TableParagraph"/>
              <w:spacing w:line="202" w:lineRule="exact"/>
              <w:ind w:left="486"/>
              <w:rPr>
                <w:sz w:val="17"/>
              </w:rPr>
            </w:pPr>
            <w:r>
              <w:rPr>
                <w:sz w:val="17"/>
              </w:rPr>
              <w:t>1000-401,</w:t>
            </w:r>
          </w:p>
          <w:p w14:paraId="4C19C305" w14:textId="77777777" w:rsidR="00BD1F51" w:rsidRDefault="00684C1D">
            <w:pPr>
              <w:pStyle w:val="TableParagraph"/>
              <w:spacing w:line="207" w:lineRule="exact"/>
              <w:ind w:left="475"/>
              <w:rPr>
                <w:sz w:val="17"/>
              </w:rPr>
            </w:pPr>
            <w:r>
              <w:rPr>
                <w:sz w:val="17"/>
              </w:rPr>
              <w:t>1000-402,</w:t>
            </w:r>
          </w:p>
          <w:p w14:paraId="135B7993" w14:textId="77777777" w:rsidR="00BD1F51" w:rsidRDefault="00684C1D">
            <w:pPr>
              <w:pStyle w:val="TableParagraph"/>
              <w:spacing w:line="190" w:lineRule="exact"/>
              <w:ind w:left="524"/>
              <w:rPr>
                <w:sz w:val="17"/>
              </w:rPr>
            </w:pPr>
            <w:r>
              <w:rPr>
                <w:sz w:val="17"/>
              </w:rPr>
              <w:t>1000-101</w:t>
            </w:r>
          </w:p>
        </w:tc>
      </w:tr>
    </w:tbl>
    <w:p w14:paraId="22DF41C5" w14:textId="77777777" w:rsidR="00BD1F51" w:rsidRDefault="00BD1F51">
      <w:pPr>
        <w:spacing w:line="190" w:lineRule="exact"/>
        <w:rPr>
          <w:sz w:val="17"/>
        </w:rPr>
        <w:sectPr w:rsidR="00BD1F51">
          <w:pgSz w:w="15840" w:h="12240" w:orient="landscape"/>
          <w:pgMar w:top="1740" w:right="260" w:bottom="1400" w:left="400" w:header="1194" w:footer="1204" w:gutter="0"/>
          <w:cols w:space="720"/>
        </w:sectPr>
      </w:pPr>
    </w:p>
    <w:p w14:paraId="69EAF702"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4"/>
        <w:gridCol w:w="4790"/>
        <w:gridCol w:w="3080"/>
        <w:gridCol w:w="2129"/>
        <w:gridCol w:w="943"/>
        <w:gridCol w:w="1071"/>
        <w:gridCol w:w="1732"/>
      </w:tblGrid>
      <w:tr w:rsidR="00BD1F51" w14:paraId="1638E34C" w14:textId="77777777">
        <w:trPr>
          <w:trHeight w:val="425"/>
        </w:trPr>
        <w:tc>
          <w:tcPr>
            <w:tcW w:w="386" w:type="dxa"/>
            <w:vMerge w:val="restart"/>
          </w:tcPr>
          <w:p w14:paraId="7612FCC3" w14:textId="77777777" w:rsidR="00BD1F51" w:rsidRDefault="00684C1D">
            <w:pPr>
              <w:pStyle w:val="TableParagraph"/>
              <w:ind w:left="50"/>
              <w:rPr>
                <w:b/>
                <w:bCs/>
                <w:i/>
                <w:sz w:val="15"/>
                <w:szCs w:val="15"/>
              </w:rPr>
            </w:pPr>
            <w:r>
              <w:rPr>
                <w:b/>
                <w:bCs/>
                <w:i/>
                <w:sz w:val="15"/>
                <w:szCs w:val="15"/>
              </w:rPr>
              <w:t>Հ/Հ</w:t>
            </w:r>
          </w:p>
        </w:tc>
        <w:tc>
          <w:tcPr>
            <w:tcW w:w="674" w:type="dxa"/>
            <w:vMerge w:val="restart"/>
          </w:tcPr>
          <w:p w14:paraId="5177BA67" w14:textId="77777777" w:rsidR="00BD1F51" w:rsidRDefault="00684C1D">
            <w:pPr>
              <w:pStyle w:val="TableParagraph"/>
              <w:ind w:left="50" w:right="48" w:hanging="1"/>
              <w:jc w:val="center"/>
              <w:rPr>
                <w:b/>
                <w:bCs/>
                <w:i/>
                <w:sz w:val="15"/>
                <w:szCs w:val="15"/>
              </w:rPr>
            </w:pPr>
            <w:r>
              <w:rPr>
                <w:b/>
                <w:bCs/>
                <w:i/>
                <w:sz w:val="15"/>
                <w:szCs w:val="15"/>
              </w:rPr>
              <w:t>Աշխա- տանքի (ցուցա- նիշի) ծածկա- գիրը</w:t>
            </w:r>
          </w:p>
        </w:tc>
        <w:tc>
          <w:tcPr>
            <w:tcW w:w="4790" w:type="dxa"/>
            <w:vMerge w:val="restart"/>
          </w:tcPr>
          <w:p w14:paraId="7936DB1B" w14:textId="77777777" w:rsidR="00BD1F51" w:rsidRDefault="00684C1D">
            <w:pPr>
              <w:pStyle w:val="TableParagraph"/>
              <w:ind w:left="1534" w:right="1246" w:hanging="283"/>
              <w:rPr>
                <w:b/>
                <w:bCs/>
                <w:i/>
                <w:sz w:val="15"/>
                <w:szCs w:val="15"/>
              </w:rPr>
            </w:pPr>
            <w:r>
              <w:rPr>
                <w:b/>
                <w:bCs/>
                <w:i/>
                <w:sz w:val="15"/>
                <w:szCs w:val="15"/>
              </w:rPr>
              <w:t>Վիճակագրական աշխատանքի (ցուցանիշի) անվանումը</w:t>
            </w:r>
          </w:p>
        </w:tc>
        <w:tc>
          <w:tcPr>
            <w:tcW w:w="3080" w:type="dxa"/>
            <w:vMerge w:val="restart"/>
          </w:tcPr>
          <w:p w14:paraId="488084E8" w14:textId="77777777" w:rsidR="00BD1F51" w:rsidRDefault="00684C1D">
            <w:pPr>
              <w:pStyle w:val="TableParagraph"/>
              <w:ind w:left="72" w:right="5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3" w:type="dxa"/>
            <w:gridSpan w:val="3"/>
          </w:tcPr>
          <w:p w14:paraId="057799EB" w14:textId="77777777" w:rsidR="00BD1F51" w:rsidRDefault="00684C1D">
            <w:pPr>
              <w:pStyle w:val="TableParagraph"/>
              <w:ind w:left="481"/>
              <w:rPr>
                <w:b/>
                <w:bCs/>
                <w:sz w:val="15"/>
                <w:szCs w:val="15"/>
              </w:rPr>
            </w:pPr>
            <w:r>
              <w:rPr>
                <w:b/>
                <w:bCs/>
                <w:sz w:val="15"/>
                <w:szCs w:val="15"/>
              </w:rPr>
              <w:t>Վիճակագրական աշխատանքի (ցուցանիշի)</w:t>
            </w:r>
          </w:p>
        </w:tc>
        <w:tc>
          <w:tcPr>
            <w:tcW w:w="1732" w:type="dxa"/>
            <w:vMerge w:val="restart"/>
          </w:tcPr>
          <w:p w14:paraId="5858737C" w14:textId="77777777" w:rsidR="00BD1F51" w:rsidRDefault="00684C1D">
            <w:pPr>
              <w:pStyle w:val="TableParagraph"/>
              <w:ind w:left="17" w:right="1"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4532ED7" w14:textId="77777777" w:rsidR="00BD1F51" w:rsidRDefault="00684C1D">
            <w:pPr>
              <w:pStyle w:val="TableParagraph"/>
              <w:spacing w:before="6" w:line="200" w:lineRule="atLeast"/>
              <w:ind w:left="15"/>
              <w:jc w:val="center"/>
              <w:rPr>
                <w:b/>
                <w:bCs/>
                <w:sz w:val="15"/>
                <w:szCs w:val="15"/>
              </w:rPr>
            </w:pPr>
            <w:r>
              <w:rPr>
                <w:b/>
                <w:bCs/>
                <w:sz w:val="15"/>
                <w:szCs w:val="15"/>
              </w:rPr>
              <w:t>աշխատանքի արդյունքը(ցուցանիշը)</w:t>
            </w:r>
          </w:p>
        </w:tc>
      </w:tr>
      <w:tr w:rsidR="00BD1F51" w14:paraId="4DD82F5D" w14:textId="77777777">
        <w:trPr>
          <w:trHeight w:val="1961"/>
        </w:trPr>
        <w:tc>
          <w:tcPr>
            <w:tcW w:w="386" w:type="dxa"/>
            <w:vMerge/>
            <w:tcBorders>
              <w:top w:val="nil"/>
            </w:tcBorders>
          </w:tcPr>
          <w:p w14:paraId="1F749162" w14:textId="77777777" w:rsidR="00BD1F51" w:rsidRDefault="00BD1F51">
            <w:pPr>
              <w:rPr>
                <w:sz w:val="2"/>
                <w:szCs w:val="2"/>
              </w:rPr>
            </w:pPr>
          </w:p>
        </w:tc>
        <w:tc>
          <w:tcPr>
            <w:tcW w:w="674" w:type="dxa"/>
            <w:vMerge/>
            <w:tcBorders>
              <w:top w:val="nil"/>
            </w:tcBorders>
          </w:tcPr>
          <w:p w14:paraId="55FA2DF9" w14:textId="77777777" w:rsidR="00BD1F51" w:rsidRDefault="00BD1F51">
            <w:pPr>
              <w:rPr>
                <w:sz w:val="2"/>
                <w:szCs w:val="2"/>
              </w:rPr>
            </w:pPr>
          </w:p>
        </w:tc>
        <w:tc>
          <w:tcPr>
            <w:tcW w:w="4790" w:type="dxa"/>
            <w:vMerge/>
            <w:tcBorders>
              <w:top w:val="nil"/>
            </w:tcBorders>
          </w:tcPr>
          <w:p w14:paraId="79C28D55" w14:textId="77777777" w:rsidR="00BD1F51" w:rsidRDefault="00BD1F51">
            <w:pPr>
              <w:rPr>
                <w:sz w:val="2"/>
                <w:szCs w:val="2"/>
              </w:rPr>
            </w:pPr>
          </w:p>
        </w:tc>
        <w:tc>
          <w:tcPr>
            <w:tcW w:w="3080" w:type="dxa"/>
            <w:vMerge/>
            <w:tcBorders>
              <w:top w:val="nil"/>
            </w:tcBorders>
          </w:tcPr>
          <w:p w14:paraId="37B4FAF4" w14:textId="77777777" w:rsidR="00BD1F51" w:rsidRDefault="00BD1F51">
            <w:pPr>
              <w:rPr>
                <w:sz w:val="2"/>
                <w:szCs w:val="2"/>
              </w:rPr>
            </w:pPr>
          </w:p>
        </w:tc>
        <w:tc>
          <w:tcPr>
            <w:tcW w:w="2129" w:type="dxa"/>
          </w:tcPr>
          <w:p w14:paraId="350C2CE5" w14:textId="77777777" w:rsidR="00BD1F51" w:rsidRDefault="00684C1D">
            <w:pPr>
              <w:pStyle w:val="TableParagraph"/>
              <w:spacing w:before="1"/>
              <w:ind w:left="329"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3" w:type="dxa"/>
          </w:tcPr>
          <w:p w14:paraId="2F232742" w14:textId="77777777" w:rsidR="00BD1F51" w:rsidRDefault="00684C1D">
            <w:pPr>
              <w:pStyle w:val="TableParagraph"/>
              <w:spacing w:before="1"/>
              <w:ind w:left="224" w:right="93" w:hanging="124"/>
              <w:rPr>
                <w:b/>
                <w:bCs/>
                <w:sz w:val="15"/>
                <w:szCs w:val="15"/>
              </w:rPr>
            </w:pPr>
            <w:r>
              <w:rPr>
                <w:b/>
                <w:bCs/>
                <w:sz w:val="15"/>
                <w:szCs w:val="15"/>
              </w:rPr>
              <w:t>հաճախա- կանու- թյունը</w:t>
            </w:r>
          </w:p>
        </w:tc>
        <w:tc>
          <w:tcPr>
            <w:tcW w:w="1071" w:type="dxa"/>
          </w:tcPr>
          <w:p w14:paraId="72A5CF30" w14:textId="77777777" w:rsidR="00BD1F51" w:rsidRDefault="00684C1D">
            <w:pPr>
              <w:pStyle w:val="TableParagraph"/>
              <w:spacing w:before="1"/>
              <w:ind w:left="78" w:right="63"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5E0A57D3" w14:textId="77777777" w:rsidR="00BD1F51" w:rsidRDefault="00BD1F51">
            <w:pPr>
              <w:rPr>
                <w:sz w:val="2"/>
                <w:szCs w:val="2"/>
              </w:rPr>
            </w:pPr>
          </w:p>
        </w:tc>
      </w:tr>
      <w:tr w:rsidR="00BD1F51" w14:paraId="72235E23" w14:textId="77777777">
        <w:trPr>
          <w:trHeight w:val="222"/>
        </w:trPr>
        <w:tc>
          <w:tcPr>
            <w:tcW w:w="386" w:type="dxa"/>
          </w:tcPr>
          <w:p w14:paraId="799DEA55" w14:textId="77777777" w:rsidR="00BD1F51" w:rsidRDefault="00684C1D">
            <w:pPr>
              <w:pStyle w:val="TableParagraph"/>
              <w:spacing w:line="203" w:lineRule="exact"/>
              <w:ind w:left="9"/>
              <w:jc w:val="center"/>
              <w:rPr>
                <w:b/>
                <w:i/>
                <w:sz w:val="17"/>
              </w:rPr>
            </w:pPr>
            <w:r>
              <w:rPr>
                <w:b/>
                <w:i/>
                <w:w w:val="99"/>
                <w:sz w:val="17"/>
              </w:rPr>
              <w:t>1</w:t>
            </w:r>
          </w:p>
        </w:tc>
        <w:tc>
          <w:tcPr>
            <w:tcW w:w="674" w:type="dxa"/>
          </w:tcPr>
          <w:p w14:paraId="3A33C022" w14:textId="77777777" w:rsidR="00BD1F51" w:rsidRDefault="00684C1D">
            <w:pPr>
              <w:pStyle w:val="TableParagraph"/>
              <w:spacing w:line="203" w:lineRule="exact"/>
              <w:jc w:val="center"/>
              <w:rPr>
                <w:b/>
                <w:i/>
                <w:sz w:val="17"/>
              </w:rPr>
            </w:pPr>
            <w:r>
              <w:rPr>
                <w:b/>
                <w:i/>
                <w:w w:val="99"/>
                <w:sz w:val="17"/>
              </w:rPr>
              <w:t>2</w:t>
            </w:r>
          </w:p>
        </w:tc>
        <w:tc>
          <w:tcPr>
            <w:tcW w:w="4790" w:type="dxa"/>
          </w:tcPr>
          <w:p w14:paraId="6E5E9890" w14:textId="77777777" w:rsidR="00BD1F51" w:rsidRDefault="00684C1D">
            <w:pPr>
              <w:pStyle w:val="TableParagraph"/>
              <w:spacing w:line="203" w:lineRule="exact"/>
              <w:ind w:right="4"/>
              <w:jc w:val="center"/>
              <w:rPr>
                <w:b/>
                <w:i/>
                <w:sz w:val="17"/>
              </w:rPr>
            </w:pPr>
            <w:r>
              <w:rPr>
                <w:b/>
                <w:i/>
                <w:w w:val="99"/>
                <w:sz w:val="17"/>
              </w:rPr>
              <w:t>3</w:t>
            </w:r>
          </w:p>
        </w:tc>
        <w:tc>
          <w:tcPr>
            <w:tcW w:w="3080" w:type="dxa"/>
          </w:tcPr>
          <w:p w14:paraId="3E0FBFB4" w14:textId="77777777" w:rsidR="00BD1F51" w:rsidRDefault="00684C1D">
            <w:pPr>
              <w:pStyle w:val="TableParagraph"/>
              <w:spacing w:line="203" w:lineRule="exact"/>
              <w:ind w:left="68"/>
              <w:jc w:val="center"/>
              <w:rPr>
                <w:b/>
                <w:i/>
                <w:sz w:val="17"/>
              </w:rPr>
            </w:pPr>
            <w:r>
              <w:rPr>
                <w:b/>
                <w:i/>
                <w:w w:val="99"/>
                <w:sz w:val="17"/>
              </w:rPr>
              <w:t>4</w:t>
            </w:r>
          </w:p>
        </w:tc>
        <w:tc>
          <w:tcPr>
            <w:tcW w:w="2129" w:type="dxa"/>
          </w:tcPr>
          <w:p w14:paraId="7D3A2BBC" w14:textId="77777777" w:rsidR="00BD1F51" w:rsidRDefault="00684C1D">
            <w:pPr>
              <w:pStyle w:val="TableParagraph"/>
              <w:spacing w:line="198" w:lineRule="exact"/>
              <w:ind w:left="18"/>
              <w:jc w:val="center"/>
              <w:rPr>
                <w:b/>
                <w:i/>
                <w:sz w:val="15"/>
              </w:rPr>
            </w:pPr>
            <w:r>
              <w:rPr>
                <w:b/>
                <w:i/>
                <w:sz w:val="15"/>
              </w:rPr>
              <w:t>5</w:t>
            </w:r>
          </w:p>
        </w:tc>
        <w:tc>
          <w:tcPr>
            <w:tcW w:w="943" w:type="dxa"/>
          </w:tcPr>
          <w:p w14:paraId="3BACD936" w14:textId="77777777" w:rsidR="00BD1F51" w:rsidRDefault="00684C1D">
            <w:pPr>
              <w:pStyle w:val="TableParagraph"/>
              <w:spacing w:line="198" w:lineRule="exact"/>
              <w:ind w:left="7"/>
              <w:jc w:val="center"/>
              <w:rPr>
                <w:b/>
                <w:i/>
                <w:sz w:val="15"/>
              </w:rPr>
            </w:pPr>
            <w:r>
              <w:rPr>
                <w:b/>
                <w:i/>
                <w:sz w:val="15"/>
              </w:rPr>
              <w:t>6</w:t>
            </w:r>
          </w:p>
        </w:tc>
        <w:tc>
          <w:tcPr>
            <w:tcW w:w="1071" w:type="dxa"/>
          </w:tcPr>
          <w:p w14:paraId="7115C7A7" w14:textId="77777777" w:rsidR="00BD1F51" w:rsidRDefault="00684C1D">
            <w:pPr>
              <w:pStyle w:val="TableParagraph"/>
              <w:spacing w:line="198" w:lineRule="exact"/>
              <w:ind w:left="10"/>
              <w:jc w:val="center"/>
              <w:rPr>
                <w:b/>
                <w:i/>
                <w:sz w:val="15"/>
              </w:rPr>
            </w:pPr>
            <w:r>
              <w:rPr>
                <w:b/>
                <w:i/>
                <w:sz w:val="15"/>
              </w:rPr>
              <w:t>7</w:t>
            </w:r>
          </w:p>
        </w:tc>
        <w:tc>
          <w:tcPr>
            <w:tcW w:w="1732" w:type="dxa"/>
          </w:tcPr>
          <w:p w14:paraId="6B99461B" w14:textId="77777777" w:rsidR="00BD1F51" w:rsidRDefault="00684C1D">
            <w:pPr>
              <w:pStyle w:val="TableParagraph"/>
              <w:spacing w:line="203" w:lineRule="exact"/>
              <w:ind w:left="13"/>
              <w:jc w:val="center"/>
              <w:rPr>
                <w:b/>
                <w:i/>
                <w:sz w:val="17"/>
              </w:rPr>
            </w:pPr>
            <w:r>
              <w:rPr>
                <w:b/>
                <w:i/>
                <w:w w:val="99"/>
                <w:sz w:val="17"/>
              </w:rPr>
              <w:t>8</w:t>
            </w:r>
          </w:p>
        </w:tc>
      </w:tr>
      <w:tr w:rsidR="00BD1F51" w14:paraId="7DB190D8" w14:textId="77777777">
        <w:trPr>
          <w:trHeight w:val="525"/>
        </w:trPr>
        <w:tc>
          <w:tcPr>
            <w:tcW w:w="14805" w:type="dxa"/>
            <w:gridSpan w:val="8"/>
          </w:tcPr>
          <w:p w14:paraId="51DF46F2" w14:textId="77777777" w:rsidR="00BD1F51" w:rsidRDefault="00684C1D">
            <w:pPr>
              <w:pStyle w:val="TableParagraph"/>
              <w:spacing w:before="119"/>
              <w:ind w:left="6130"/>
              <w:rPr>
                <w:b/>
                <w:bCs/>
              </w:rPr>
            </w:pPr>
            <w:r>
              <w:rPr>
                <w:b/>
                <w:bCs/>
                <w:w w:val="105"/>
              </w:rPr>
              <w:t>4.6. ԱՐՏԱՔԻՆ ՊԱՐՏՔ</w:t>
            </w:r>
          </w:p>
        </w:tc>
      </w:tr>
      <w:tr w:rsidR="00BD1F51" w14:paraId="59AAD5B1" w14:textId="77777777">
        <w:trPr>
          <w:trHeight w:val="618"/>
        </w:trPr>
        <w:tc>
          <w:tcPr>
            <w:tcW w:w="386" w:type="dxa"/>
            <w:vMerge w:val="restart"/>
          </w:tcPr>
          <w:p w14:paraId="200EB3FE" w14:textId="77777777" w:rsidR="00BD1F51" w:rsidRDefault="00684C1D">
            <w:pPr>
              <w:pStyle w:val="TableParagraph"/>
              <w:spacing w:line="213" w:lineRule="exact"/>
              <w:ind w:left="99"/>
              <w:rPr>
                <w:sz w:val="17"/>
              </w:rPr>
            </w:pPr>
            <w:r>
              <w:rPr>
                <w:sz w:val="17"/>
              </w:rPr>
              <w:t>57</w:t>
            </w:r>
          </w:p>
        </w:tc>
        <w:tc>
          <w:tcPr>
            <w:tcW w:w="674" w:type="dxa"/>
            <w:vMerge w:val="restart"/>
          </w:tcPr>
          <w:p w14:paraId="6F1BE51F" w14:textId="77777777" w:rsidR="00BD1F51" w:rsidRDefault="00684C1D">
            <w:pPr>
              <w:pStyle w:val="TableParagraph"/>
              <w:spacing w:line="213" w:lineRule="exact"/>
              <w:ind w:left="54"/>
              <w:rPr>
                <w:sz w:val="17"/>
              </w:rPr>
            </w:pPr>
            <w:r>
              <w:rPr>
                <w:sz w:val="17"/>
              </w:rPr>
              <w:t>460001</w:t>
            </w:r>
          </w:p>
        </w:tc>
        <w:tc>
          <w:tcPr>
            <w:tcW w:w="4790" w:type="dxa"/>
            <w:vMerge w:val="restart"/>
          </w:tcPr>
          <w:p w14:paraId="1C31CBE7" w14:textId="77777777" w:rsidR="00BD1F51" w:rsidRDefault="00684C1D">
            <w:pPr>
              <w:pStyle w:val="TableParagraph"/>
              <w:spacing w:before="3" w:line="216" w:lineRule="auto"/>
              <w:ind w:left="94"/>
              <w:rPr>
                <w:sz w:val="17"/>
                <w:szCs w:val="17"/>
              </w:rPr>
            </w:pPr>
            <w:r>
              <w:rPr>
                <w:sz w:val="17"/>
                <w:szCs w:val="17"/>
              </w:rPr>
              <w:t>Հայաստանի Հանրապետության համախառն արտաքին պարտք</w:t>
            </w:r>
          </w:p>
        </w:tc>
        <w:tc>
          <w:tcPr>
            <w:tcW w:w="3080" w:type="dxa"/>
            <w:vMerge w:val="restart"/>
          </w:tcPr>
          <w:p w14:paraId="3D68174A" w14:textId="77777777" w:rsidR="00BD1F51" w:rsidRDefault="00684C1D">
            <w:pPr>
              <w:pStyle w:val="TableParagraph"/>
              <w:spacing w:before="3" w:line="216" w:lineRule="auto"/>
              <w:ind w:left="89"/>
              <w:rPr>
                <w:sz w:val="17"/>
                <w:szCs w:val="17"/>
              </w:rPr>
            </w:pPr>
            <w:r>
              <w:rPr>
                <w:sz w:val="17"/>
                <w:szCs w:val="17"/>
              </w:rPr>
              <w:t>Կենտրոնական բանկի տեղեկատվություն</w:t>
            </w:r>
          </w:p>
        </w:tc>
        <w:tc>
          <w:tcPr>
            <w:tcW w:w="2129" w:type="dxa"/>
            <w:vMerge w:val="restart"/>
          </w:tcPr>
          <w:p w14:paraId="5D523877" w14:textId="77777777" w:rsidR="00BD1F51" w:rsidRDefault="00684C1D">
            <w:pPr>
              <w:pStyle w:val="TableParagraph"/>
              <w:spacing w:line="213" w:lineRule="exact"/>
              <w:ind w:left="73"/>
              <w:rPr>
                <w:sz w:val="17"/>
                <w:szCs w:val="17"/>
              </w:rPr>
            </w:pPr>
            <w:r>
              <w:rPr>
                <w:sz w:val="17"/>
                <w:szCs w:val="17"/>
              </w:rPr>
              <w:t>ըստ հանրապետության</w:t>
            </w:r>
          </w:p>
        </w:tc>
        <w:tc>
          <w:tcPr>
            <w:tcW w:w="943" w:type="dxa"/>
          </w:tcPr>
          <w:p w14:paraId="364D0B1E" w14:textId="77777777" w:rsidR="00BD1F51" w:rsidRDefault="00684C1D">
            <w:pPr>
              <w:pStyle w:val="TableParagraph"/>
              <w:spacing w:before="3" w:line="216" w:lineRule="auto"/>
              <w:ind w:left="242" w:right="60" w:hanging="146"/>
              <w:rPr>
                <w:sz w:val="17"/>
                <w:szCs w:val="17"/>
              </w:rPr>
            </w:pPr>
            <w:r>
              <w:rPr>
                <w:sz w:val="17"/>
                <w:szCs w:val="17"/>
              </w:rPr>
              <w:t>եռամսյա- կային</w:t>
            </w:r>
          </w:p>
        </w:tc>
        <w:tc>
          <w:tcPr>
            <w:tcW w:w="1071" w:type="dxa"/>
          </w:tcPr>
          <w:p w14:paraId="44B0483A" w14:textId="77777777" w:rsidR="00BD1F51" w:rsidRDefault="00684C1D">
            <w:pPr>
              <w:pStyle w:val="TableParagraph"/>
              <w:spacing w:line="213" w:lineRule="exact"/>
              <w:ind w:left="45" w:right="34"/>
              <w:jc w:val="center"/>
              <w:rPr>
                <w:sz w:val="17"/>
              </w:rPr>
            </w:pPr>
            <w:r>
              <w:rPr>
                <w:sz w:val="17"/>
              </w:rPr>
              <w:t>95/97</w:t>
            </w:r>
          </w:p>
        </w:tc>
        <w:tc>
          <w:tcPr>
            <w:tcW w:w="1732" w:type="dxa"/>
          </w:tcPr>
          <w:p w14:paraId="39CFBA1A" w14:textId="77777777" w:rsidR="00BD1F51" w:rsidRDefault="00684C1D">
            <w:pPr>
              <w:pStyle w:val="TableParagraph"/>
              <w:spacing w:line="179" w:lineRule="exact"/>
              <w:ind w:left="13"/>
              <w:jc w:val="center"/>
              <w:rPr>
                <w:sz w:val="17"/>
              </w:rPr>
            </w:pPr>
            <w:r>
              <w:rPr>
                <w:sz w:val="17"/>
              </w:rPr>
              <w:t>1000-401,</w:t>
            </w:r>
          </w:p>
          <w:p w14:paraId="712359E6" w14:textId="77777777" w:rsidR="00BD1F51" w:rsidRDefault="00684C1D">
            <w:pPr>
              <w:pStyle w:val="TableParagraph"/>
              <w:spacing w:line="188" w:lineRule="exact"/>
              <w:ind w:left="13"/>
              <w:jc w:val="center"/>
              <w:rPr>
                <w:sz w:val="17"/>
              </w:rPr>
            </w:pPr>
            <w:r>
              <w:rPr>
                <w:sz w:val="17"/>
              </w:rPr>
              <w:t>1000-402,</w:t>
            </w:r>
          </w:p>
          <w:p w14:paraId="743CC051" w14:textId="77777777" w:rsidR="00BD1F51" w:rsidRDefault="00684C1D">
            <w:pPr>
              <w:pStyle w:val="TableParagraph"/>
              <w:spacing w:line="208" w:lineRule="exact"/>
              <w:ind w:left="13"/>
              <w:jc w:val="center"/>
              <w:rPr>
                <w:sz w:val="17"/>
                <w:szCs w:val="17"/>
              </w:rPr>
            </w:pPr>
            <w:r>
              <w:rPr>
                <w:sz w:val="17"/>
                <w:szCs w:val="17"/>
              </w:rPr>
              <w:t>տվյալների բազաներ</w:t>
            </w:r>
          </w:p>
        </w:tc>
      </w:tr>
      <w:tr w:rsidR="00BD1F51" w14:paraId="6C8F3465" w14:textId="77777777">
        <w:trPr>
          <w:trHeight w:val="564"/>
        </w:trPr>
        <w:tc>
          <w:tcPr>
            <w:tcW w:w="386" w:type="dxa"/>
            <w:vMerge/>
            <w:tcBorders>
              <w:top w:val="nil"/>
            </w:tcBorders>
          </w:tcPr>
          <w:p w14:paraId="09D4C14B" w14:textId="77777777" w:rsidR="00BD1F51" w:rsidRDefault="00BD1F51">
            <w:pPr>
              <w:rPr>
                <w:sz w:val="2"/>
                <w:szCs w:val="2"/>
              </w:rPr>
            </w:pPr>
          </w:p>
        </w:tc>
        <w:tc>
          <w:tcPr>
            <w:tcW w:w="674" w:type="dxa"/>
            <w:vMerge/>
            <w:tcBorders>
              <w:top w:val="nil"/>
            </w:tcBorders>
          </w:tcPr>
          <w:p w14:paraId="4208137E" w14:textId="77777777" w:rsidR="00BD1F51" w:rsidRDefault="00BD1F51">
            <w:pPr>
              <w:rPr>
                <w:sz w:val="2"/>
                <w:szCs w:val="2"/>
              </w:rPr>
            </w:pPr>
          </w:p>
        </w:tc>
        <w:tc>
          <w:tcPr>
            <w:tcW w:w="4790" w:type="dxa"/>
            <w:vMerge/>
            <w:tcBorders>
              <w:top w:val="nil"/>
            </w:tcBorders>
          </w:tcPr>
          <w:p w14:paraId="4AE099EC" w14:textId="77777777" w:rsidR="00BD1F51" w:rsidRDefault="00BD1F51">
            <w:pPr>
              <w:rPr>
                <w:sz w:val="2"/>
                <w:szCs w:val="2"/>
              </w:rPr>
            </w:pPr>
          </w:p>
        </w:tc>
        <w:tc>
          <w:tcPr>
            <w:tcW w:w="3080" w:type="dxa"/>
            <w:vMerge/>
            <w:tcBorders>
              <w:top w:val="nil"/>
            </w:tcBorders>
          </w:tcPr>
          <w:p w14:paraId="257DC1B6" w14:textId="77777777" w:rsidR="00BD1F51" w:rsidRDefault="00BD1F51">
            <w:pPr>
              <w:rPr>
                <w:sz w:val="2"/>
                <w:szCs w:val="2"/>
              </w:rPr>
            </w:pPr>
          </w:p>
        </w:tc>
        <w:tc>
          <w:tcPr>
            <w:tcW w:w="2129" w:type="dxa"/>
            <w:vMerge/>
            <w:tcBorders>
              <w:top w:val="nil"/>
            </w:tcBorders>
          </w:tcPr>
          <w:p w14:paraId="647D27D3" w14:textId="77777777" w:rsidR="00BD1F51" w:rsidRDefault="00BD1F51">
            <w:pPr>
              <w:rPr>
                <w:sz w:val="2"/>
                <w:szCs w:val="2"/>
              </w:rPr>
            </w:pPr>
          </w:p>
        </w:tc>
        <w:tc>
          <w:tcPr>
            <w:tcW w:w="943" w:type="dxa"/>
          </w:tcPr>
          <w:p w14:paraId="306DB926" w14:textId="77777777" w:rsidR="00BD1F51" w:rsidRDefault="00684C1D">
            <w:pPr>
              <w:pStyle w:val="TableParagraph"/>
              <w:spacing w:line="213" w:lineRule="exact"/>
              <w:ind w:left="54" w:right="38"/>
              <w:jc w:val="center"/>
              <w:rPr>
                <w:sz w:val="17"/>
                <w:szCs w:val="17"/>
              </w:rPr>
            </w:pPr>
            <w:r>
              <w:rPr>
                <w:sz w:val="17"/>
                <w:szCs w:val="17"/>
              </w:rPr>
              <w:t>տարեկան</w:t>
            </w:r>
          </w:p>
        </w:tc>
        <w:tc>
          <w:tcPr>
            <w:tcW w:w="1071" w:type="dxa"/>
          </w:tcPr>
          <w:p w14:paraId="7C64A511" w14:textId="77777777" w:rsidR="00BD1F51" w:rsidRDefault="00684C1D">
            <w:pPr>
              <w:pStyle w:val="TableParagraph"/>
              <w:spacing w:line="213" w:lineRule="exact"/>
              <w:ind w:left="46" w:right="34"/>
              <w:jc w:val="center"/>
              <w:rPr>
                <w:sz w:val="17"/>
              </w:rPr>
            </w:pPr>
            <w:r>
              <w:rPr>
                <w:sz w:val="17"/>
              </w:rPr>
              <w:t>167/168</w:t>
            </w:r>
          </w:p>
        </w:tc>
        <w:tc>
          <w:tcPr>
            <w:tcW w:w="1732" w:type="dxa"/>
          </w:tcPr>
          <w:p w14:paraId="3C1D7B35" w14:textId="77777777" w:rsidR="00BD1F51" w:rsidRDefault="00684C1D">
            <w:pPr>
              <w:pStyle w:val="TableParagraph"/>
              <w:spacing w:line="179" w:lineRule="exact"/>
              <w:ind w:left="489"/>
              <w:rPr>
                <w:sz w:val="17"/>
              </w:rPr>
            </w:pPr>
            <w:r>
              <w:rPr>
                <w:sz w:val="17"/>
              </w:rPr>
              <w:t>1000-401,</w:t>
            </w:r>
          </w:p>
          <w:p w14:paraId="520C67CF" w14:textId="77777777" w:rsidR="00BD1F51" w:rsidRDefault="00684C1D">
            <w:pPr>
              <w:pStyle w:val="TableParagraph"/>
              <w:spacing w:line="188" w:lineRule="exact"/>
              <w:ind w:left="478"/>
              <w:rPr>
                <w:sz w:val="17"/>
              </w:rPr>
            </w:pPr>
            <w:r>
              <w:rPr>
                <w:sz w:val="17"/>
              </w:rPr>
              <w:t>1000-402,</w:t>
            </w:r>
          </w:p>
          <w:p w14:paraId="40F75BF2" w14:textId="77777777" w:rsidR="00BD1F51" w:rsidRDefault="00684C1D">
            <w:pPr>
              <w:pStyle w:val="TableParagraph"/>
              <w:spacing w:line="177" w:lineRule="exact"/>
              <w:ind w:left="527"/>
              <w:rPr>
                <w:sz w:val="17"/>
              </w:rPr>
            </w:pPr>
            <w:r>
              <w:rPr>
                <w:sz w:val="17"/>
              </w:rPr>
              <w:t>1000-101</w:t>
            </w:r>
          </w:p>
        </w:tc>
      </w:tr>
    </w:tbl>
    <w:p w14:paraId="4CD9EC98" w14:textId="77777777" w:rsidR="00BD1F51" w:rsidRDefault="00BD1F51">
      <w:pPr>
        <w:spacing w:line="177" w:lineRule="exact"/>
        <w:rPr>
          <w:sz w:val="17"/>
        </w:rPr>
        <w:sectPr w:rsidR="00BD1F51">
          <w:pgSz w:w="15840" w:h="12240" w:orient="landscape"/>
          <w:pgMar w:top="1740" w:right="260" w:bottom="1400" w:left="400" w:header="1194" w:footer="1177" w:gutter="0"/>
          <w:cols w:space="720"/>
        </w:sectPr>
      </w:pPr>
    </w:p>
    <w:p w14:paraId="5F565E41" w14:textId="77777777" w:rsidR="00BD1F51" w:rsidRDefault="00BD1F51">
      <w:pPr>
        <w:pStyle w:val="BodyText"/>
        <w:spacing w:before="3"/>
        <w:rPr>
          <w:rFonts w:ascii="Times New Roman"/>
          <w:sz w:val="10"/>
        </w:rPr>
      </w:pPr>
    </w:p>
    <w:p w14:paraId="0F6AD80E" w14:textId="77777777" w:rsidR="00BD1F51" w:rsidRDefault="00684C1D">
      <w:pPr>
        <w:pStyle w:val="ListParagraph"/>
        <w:numPr>
          <w:ilvl w:val="1"/>
          <w:numId w:val="55"/>
        </w:numPr>
        <w:tabs>
          <w:tab w:val="left" w:pos="5123"/>
        </w:tabs>
        <w:spacing w:before="105"/>
        <w:ind w:left="5122" w:hanging="316"/>
        <w:jc w:val="left"/>
        <w:rPr>
          <w:b/>
          <w:bCs/>
          <w:sz w:val="26"/>
          <w:szCs w:val="26"/>
        </w:rPr>
      </w:pPr>
      <w:r>
        <w:rPr>
          <w:b/>
          <w:bCs/>
          <w:sz w:val="26"/>
          <w:szCs w:val="26"/>
        </w:rPr>
        <w:t>ՍՈՑԻԱԼ-ԺՈՂՈՎՐԴԱԳՐԱԿԱՆ</w:t>
      </w:r>
      <w:r>
        <w:rPr>
          <w:b/>
          <w:bCs/>
          <w:spacing w:val="1"/>
          <w:sz w:val="26"/>
          <w:szCs w:val="26"/>
        </w:rPr>
        <w:t xml:space="preserve"> </w:t>
      </w:r>
      <w:r>
        <w:rPr>
          <w:b/>
          <w:bCs/>
          <w:sz w:val="26"/>
          <w:szCs w:val="26"/>
        </w:rPr>
        <w:t>ՀԱՏՎԱԾ</w:t>
      </w:r>
    </w:p>
    <w:p w14:paraId="10EF4EE8" w14:textId="77777777" w:rsidR="00BD1F51" w:rsidRDefault="00684C1D">
      <w:pPr>
        <w:pStyle w:val="Heading5"/>
        <w:spacing w:before="105"/>
        <w:ind w:left="1859"/>
      </w:pPr>
      <w:r>
        <w:t>5.0. ՄԻԱՎՈՐՎԱԾ ԱԶԳԵՐԻ ԿԱԶՄԱԿԵՐՊՈՒԹՅԱՆ ԿՈՂՄԻՑ ԵՐԱՇԽԱՎՈՐՎԱԾ ԱԶԳԱՅԻՆ ՍՈՑԻԱԼԱԿԱՆ ՑՈՒՑԱՆԻՇՆԵՐ</w:t>
      </w:r>
    </w:p>
    <w:p w14:paraId="47B2C823" w14:textId="77777777" w:rsidR="00BD1F51" w:rsidRDefault="00BD1F51">
      <w:pPr>
        <w:pStyle w:val="BodyText"/>
        <w:spacing w:before="3" w:after="1"/>
        <w:rPr>
          <w:b/>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259BCED8" w14:textId="77777777">
        <w:trPr>
          <w:trHeight w:val="564"/>
        </w:trPr>
        <w:tc>
          <w:tcPr>
            <w:tcW w:w="392" w:type="dxa"/>
            <w:vMerge w:val="restart"/>
          </w:tcPr>
          <w:p w14:paraId="30B4C6D9" w14:textId="77777777" w:rsidR="00BD1F51" w:rsidRDefault="00684C1D">
            <w:pPr>
              <w:pStyle w:val="TableParagraph"/>
              <w:spacing w:line="190" w:lineRule="exact"/>
              <w:ind w:left="48"/>
              <w:rPr>
                <w:b/>
                <w:bCs/>
                <w:i/>
                <w:sz w:val="15"/>
                <w:szCs w:val="15"/>
              </w:rPr>
            </w:pPr>
            <w:r>
              <w:rPr>
                <w:b/>
                <w:bCs/>
                <w:i/>
                <w:sz w:val="15"/>
                <w:szCs w:val="15"/>
              </w:rPr>
              <w:t>Հ/Հ</w:t>
            </w:r>
          </w:p>
        </w:tc>
        <w:tc>
          <w:tcPr>
            <w:tcW w:w="3879" w:type="dxa"/>
            <w:vMerge w:val="restart"/>
          </w:tcPr>
          <w:p w14:paraId="223D4E66"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24F5512F"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2383F67"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2E54F9F"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622C74A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5E852308"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349DD25B" w14:textId="77777777" w:rsidR="00BD1F51" w:rsidRDefault="00684C1D">
            <w:pPr>
              <w:pStyle w:val="TableParagraph"/>
              <w:spacing w:line="180" w:lineRule="exact"/>
              <w:ind w:left="278" w:right="265"/>
              <w:jc w:val="center"/>
              <w:rPr>
                <w:b/>
                <w:bCs/>
                <w:sz w:val="15"/>
                <w:szCs w:val="15"/>
              </w:rPr>
            </w:pPr>
            <w:r>
              <w:rPr>
                <w:b/>
                <w:bCs/>
                <w:sz w:val="15"/>
                <w:szCs w:val="15"/>
              </w:rPr>
              <w:t>արդյունքը (ցուցանիշը)</w:t>
            </w:r>
          </w:p>
        </w:tc>
      </w:tr>
      <w:tr w:rsidR="00BD1F51" w14:paraId="2883C062" w14:textId="77777777">
        <w:trPr>
          <w:trHeight w:val="1127"/>
        </w:trPr>
        <w:tc>
          <w:tcPr>
            <w:tcW w:w="392" w:type="dxa"/>
            <w:vMerge/>
            <w:tcBorders>
              <w:top w:val="nil"/>
            </w:tcBorders>
          </w:tcPr>
          <w:p w14:paraId="655AE984" w14:textId="77777777" w:rsidR="00BD1F51" w:rsidRDefault="00BD1F51">
            <w:pPr>
              <w:rPr>
                <w:sz w:val="2"/>
                <w:szCs w:val="2"/>
              </w:rPr>
            </w:pPr>
          </w:p>
        </w:tc>
        <w:tc>
          <w:tcPr>
            <w:tcW w:w="3879" w:type="dxa"/>
            <w:vMerge/>
            <w:tcBorders>
              <w:top w:val="nil"/>
            </w:tcBorders>
          </w:tcPr>
          <w:p w14:paraId="6BBD5DDE" w14:textId="77777777" w:rsidR="00BD1F51" w:rsidRDefault="00BD1F51">
            <w:pPr>
              <w:rPr>
                <w:sz w:val="2"/>
                <w:szCs w:val="2"/>
              </w:rPr>
            </w:pPr>
          </w:p>
        </w:tc>
        <w:tc>
          <w:tcPr>
            <w:tcW w:w="5068" w:type="dxa"/>
            <w:vMerge/>
            <w:tcBorders>
              <w:top w:val="nil"/>
            </w:tcBorders>
          </w:tcPr>
          <w:p w14:paraId="5AC70396" w14:textId="77777777" w:rsidR="00BD1F51" w:rsidRDefault="00BD1F51">
            <w:pPr>
              <w:rPr>
                <w:sz w:val="2"/>
                <w:szCs w:val="2"/>
              </w:rPr>
            </w:pPr>
          </w:p>
        </w:tc>
        <w:tc>
          <w:tcPr>
            <w:tcW w:w="2000" w:type="dxa"/>
          </w:tcPr>
          <w:p w14:paraId="1FE167B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255573C3"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46B8DC"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662EB287" w14:textId="77777777" w:rsidR="00BD1F51" w:rsidRDefault="00BD1F51">
            <w:pPr>
              <w:rPr>
                <w:sz w:val="2"/>
                <w:szCs w:val="2"/>
              </w:rPr>
            </w:pPr>
          </w:p>
        </w:tc>
      </w:tr>
      <w:tr w:rsidR="00BD1F51" w14:paraId="2C2AB28A" w14:textId="77777777">
        <w:trPr>
          <w:trHeight w:val="553"/>
        </w:trPr>
        <w:tc>
          <w:tcPr>
            <w:tcW w:w="392" w:type="dxa"/>
            <w:tcBorders>
              <w:bottom w:val="nil"/>
            </w:tcBorders>
          </w:tcPr>
          <w:p w14:paraId="6178332F" w14:textId="77777777" w:rsidR="00BD1F51" w:rsidRDefault="00684C1D">
            <w:pPr>
              <w:pStyle w:val="TableParagraph"/>
              <w:spacing w:line="213" w:lineRule="exact"/>
              <w:ind w:left="164"/>
              <w:rPr>
                <w:sz w:val="17"/>
              </w:rPr>
            </w:pPr>
            <w:r>
              <w:rPr>
                <w:w w:val="99"/>
                <w:sz w:val="17"/>
              </w:rPr>
              <w:t>1</w:t>
            </w:r>
          </w:p>
        </w:tc>
        <w:tc>
          <w:tcPr>
            <w:tcW w:w="3879" w:type="dxa"/>
            <w:tcBorders>
              <w:bottom w:val="nil"/>
            </w:tcBorders>
          </w:tcPr>
          <w:p w14:paraId="5B508C22" w14:textId="77777777" w:rsidR="00BD1F51" w:rsidRDefault="00684C1D">
            <w:pPr>
              <w:pStyle w:val="TableParagraph"/>
              <w:spacing w:line="213" w:lineRule="exact"/>
              <w:ind w:left="66"/>
              <w:rPr>
                <w:sz w:val="17"/>
                <w:szCs w:val="17"/>
              </w:rPr>
            </w:pPr>
            <w:r>
              <w:rPr>
                <w:sz w:val="17"/>
                <w:szCs w:val="17"/>
              </w:rPr>
              <w:t>Բնակչության թվաքանակը</w:t>
            </w:r>
          </w:p>
        </w:tc>
        <w:tc>
          <w:tcPr>
            <w:tcW w:w="5068" w:type="dxa"/>
            <w:tcBorders>
              <w:bottom w:val="nil"/>
            </w:tcBorders>
          </w:tcPr>
          <w:p w14:paraId="3C1CCA12" w14:textId="77777777" w:rsidR="00BD1F51" w:rsidRDefault="00684C1D">
            <w:pPr>
              <w:pStyle w:val="TableParagraph"/>
              <w:spacing w:line="213" w:lineRule="exact"/>
              <w:ind w:left="60"/>
              <w:rPr>
                <w:sz w:val="17"/>
                <w:szCs w:val="17"/>
              </w:rPr>
            </w:pPr>
            <w:r>
              <w:rPr>
                <w:sz w:val="17"/>
                <w:szCs w:val="17"/>
              </w:rPr>
              <w:t>Բնակչության սեռատարիքային կազմի հաշվարկ</w:t>
            </w:r>
          </w:p>
        </w:tc>
        <w:tc>
          <w:tcPr>
            <w:tcW w:w="2000" w:type="dxa"/>
            <w:tcBorders>
              <w:bottom w:val="nil"/>
            </w:tcBorders>
          </w:tcPr>
          <w:p w14:paraId="3780E696" w14:textId="77777777" w:rsidR="00BD1F51" w:rsidRDefault="00684C1D">
            <w:pPr>
              <w:pStyle w:val="TableParagraph"/>
              <w:spacing w:before="1" w:line="218" w:lineRule="auto"/>
              <w:ind w:left="60" w:right="3"/>
              <w:rPr>
                <w:sz w:val="17"/>
                <w:szCs w:val="17"/>
              </w:rPr>
            </w:pPr>
            <w:r>
              <w:rPr>
                <w:sz w:val="17"/>
                <w:szCs w:val="17"/>
              </w:rPr>
              <w:t>ըստ հանրապետության, սեռի</w:t>
            </w:r>
          </w:p>
        </w:tc>
        <w:tc>
          <w:tcPr>
            <w:tcW w:w="1200" w:type="dxa"/>
            <w:tcBorders>
              <w:bottom w:val="nil"/>
            </w:tcBorders>
          </w:tcPr>
          <w:p w14:paraId="671ADE5C"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0CD14F69" w14:textId="77777777" w:rsidR="00BD1F51" w:rsidRDefault="00684C1D">
            <w:pPr>
              <w:pStyle w:val="TableParagraph"/>
              <w:spacing w:line="178" w:lineRule="exact"/>
              <w:ind w:left="277" w:right="265"/>
              <w:jc w:val="center"/>
              <w:rPr>
                <w:sz w:val="17"/>
              </w:rPr>
            </w:pPr>
            <w:r>
              <w:rPr>
                <w:sz w:val="17"/>
              </w:rPr>
              <w:t>1000-101,</w:t>
            </w:r>
          </w:p>
          <w:p w14:paraId="54E01668" w14:textId="77777777" w:rsidR="00BD1F51" w:rsidRDefault="00684C1D">
            <w:pPr>
              <w:pStyle w:val="TableParagraph"/>
              <w:spacing w:line="188" w:lineRule="exact"/>
              <w:ind w:left="278" w:right="264"/>
              <w:jc w:val="center"/>
              <w:rPr>
                <w:sz w:val="17"/>
              </w:rPr>
            </w:pPr>
            <w:r>
              <w:rPr>
                <w:sz w:val="17"/>
              </w:rPr>
              <w:t>1000-102,</w:t>
            </w:r>
          </w:p>
          <w:p w14:paraId="33C87484" w14:textId="77777777" w:rsidR="00BD1F51" w:rsidRDefault="00684C1D">
            <w:pPr>
              <w:pStyle w:val="TableParagraph"/>
              <w:spacing w:line="167" w:lineRule="exact"/>
              <w:ind w:left="278" w:right="265"/>
              <w:jc w:val="center"/>
              <w:rPr>
                <w:sz w:val="17"/>
              </w:rPr>
            </w:pPr>
            <w:r>
              <w:rPr>
                <w:sz w:val="17"/>
              </w:rPr>
              <w:t>1000-103,</w:t>
            </w:r>
          </w:p>
        </w:tc>
      </w:tr>
      <w:tr w:rsidR="00BD1F51" w14:paraId="3D8BC319" w14:textId="77777777">
        <w:trPr>
          <w:trHeight w:val="187"/>
        </w:trPr>
        <w:tc>
          <w:tcPr>
            <w:tcW w:w="392" w:type="dxa"/>
            <w:tcBorders>
              <w:top w:val="nil"/>
              <w:bottom w:val="nil"/>
            </w:tcBorders>
          </w:tcPr>
          <w:p w14:paraId="7D100FA7" w14:textId="77777777" w:rsidR="00BD1F51" w:rsidRDefault="00BD1F51">
            <w:pPr>
              <w:pStyle w:val="TableParagraph"/>
              <w:rPr>
                <w:rFonts w:ascii="Times New Roman"/>
                <w:sz w:val="12"/>
              </w:rPr>
            </w:pPr>
          </w:p>
        </w:tc>
        <w:tc>
          <w:tcPr>
            <w:tcW w:w="3879" w:type="dxa"/>
            <w:tcBorders>
              <w:top w:val="nil"/>
              <w:bottom w:val="nil"/>
            </w:tcBorders>
          </w:tcPr>
          <w:p w14:paraId="6C356A5C" w14:textId="77777777" w:rsidR="00BD1F51" w:rsidRDefault="00BD1F51">
            <w:pPr>
              <w:pStyle w:val="TableParagraph"/>
              <w:rPr>
                <w:rFonts w:ascii="Times New Roman"/>
                <w:sz w:val="12"/>
              </w:rPr>
            </w:pPr>
          </w:p>
        </w:tc>
        <w:tc>
          <w:tcPr>
            <w:tcW w:w="5068" w:type="dxa"/>
            <w:tcBorders>
              <w:top w:val="nil"/>
              <w:bottom w:val="nil"/>
            </w:tcBorders>
          </w:tcPr>
          <w:p w14:paraId="583E2C74" w14:textId="77777777" w:rsidR="00BD1F51" w:rsidRDefault="00BD1F51">
            <w:pPr>
              <w:pStyle w:val="TableParagraph"/>
              <w:rPr>
                <w:rFonts w:ascii="Times New Roman"/>
                <w:sz w:val="12"/>
              </w:rPr>
            </w:pPr>
          </w:p>
        </w:tc>
        <w:tc>
          <w:tcPr>
            <w:tcW w:w="2000" w:type="dxa"/>
            <w:tcBorders>
              <w:top w:val="nil"/>
              <w:bottom w:val="nil"/>
            </w:tcBorders>
          </w:tcPr>
          <w:p w14:paraId="643C40AB" w14:textId="77777777" w:rsidR="00BD1F51" w:rsidRDefault="00BD1F51">
            <w:pPr>
              <w:pStyle w:val="TableParagraph"/>
              <w:rPr>
                <w:rFonts w:ascii="Times New Roman"/>
                <w:sz w:val="12"/>
              </w:rPr>
            </w:pPr>
          </w:p>
        </w:tc>
        <w:tc>
          <w:tcPr>
            <w:tcW w:w="1200" w:type="dxa"/>
            <w:tcBorders>
              <w:top w:val="nil"/>
              <w:bottom w:val="nil"/>
            </w:tcBorders>
          </w:tcPr>
          <w:p w14:paraId="7689DADA" w14:textId="77777777" w:rsidR="00BD1F51" w:rsidRDefault="00BD1F51">
            <w:pPr>
              <w:pStyle w:val="TableParagraph"/>
              <w:rPr>
                <w:rFonts w:ascii="Times New Roman"/>
                <w:sz w:val="12"/>
              </w:rPr>
            </w:pPr>
          </w:p>
        </w:tc>
        <w:tc>
          <w:tcPr>
            <w:tcW w:w="2267" w:type="dxa"/>
            <w:tcBorders>
              <w:top w:val="nil"/>
              <w:bottom w:val="nil"/>
            </w:tcBorders>
          </w:tcPr>
          <w:p w14:paraId="219DCB44" w14:textId="77777777" w:rsidR="00BD1F51" w:rsidRDefault="00684C1D">
            <w:pPr>
              <w:pStyle w:val="TableParagraph"/>
              <w:spacing w:line="168" w:lineRule="exact"/>
              <w:ind w:left="278" w:right="265"/>
              <w:jc w:val="center"/>
              <w:rPr>
                <w:sz w:val="17"/>
              </w:rPr>
            </w:pPr>
            <w:r>
              <w:rPr>
                <w:sz w:val="17"/>
              </w:rPr>
              <w:t>1000-104,</w:t>
            </w:r>
          </w:p>
        </w:tc>
      </w:tr>
      <w:tr w:rsidR="00BD1F51" w14:paraId="5AD5837F" w14:textId="77777777">
        <w:trPr>
          <w:trHeight w:val="188"/>
        </w:trPr>
        <w:tc>
          <w:tcPr>
            <w:tcW w:w="392" w:type="dxa"/>
            <w:tcBorders>
              <w:top w:val="nil"/>
              <w:bottom w:val="nil"/>
            </w:tcBorders>
          </w:tcPr>
          <w:p w14:paraId="35C8764A" w14:textId="77777777" w:rsidR="00BD1F51" w:rsidRDefault="00BD1F51">
            <w:pPr>
              <w:pStyle w:val="TableParagraph"/>
              <w:rPr>
                <w:rFonts w:ascii="Times New Roman"/>
                <w:sz w:val="12"/>
              </w:rPr>
            </w:pPr>
          </w:p>
        </w:tc>
        <w:tc>
          <w:tcPr>
            <w:tcW w:w="3879" w:type="dxa"/>
            <w:tcBorders>
              <w:top w:val="nil"/>
              <w:bottom w:val="nil"/>
            </w:tcBorders>
          </w:tcPr>
          <w:p w14:paraId="666ED769" w14:textId="77777777" w:rsidR="00BD1F51" w:rsidRDefault="00BD1F51">
            <w:pPr>
              <w:pStyle w:val="TableParagraph"/>
              <w:rPr>
                <w:rFonts w:ascii="Times New Roman"/>
                <w:sz w:val="12"/>
              </w:rPr>
            </w:pPr>
          </w:p>
        </w:tc>
        <w:tc>
          <w:tcPr>
            <w:tcW w:w="5068" w:type="dxa"/>
            <w:tcBorders>
              <w:top w:val="nil"/>
              <w:bottom w:val="nil"/>
            </w:tcBorders>
          </w:tcPr>
          <w:p w14:paraId="454AD1E1" w14:textId="77777777" w:rsidR="00BD1F51" w:rsidRDefault="00BD1F51">
            <w:pPr>
              <w:pStyle w:val="TableParagraph"/>
              <w:rPr>
                <w:rFonts w:ascii="Times New Roman"/>
                <w:sz w:val="12"/>
              </w:rPr>
            </w:pPr>
          </w:p>
        </w:tc>
        <w:tc>
          <w:tcPr>
            <w:tcW w:w="2000" w:type="dxa"/>
            <w:tcBorders>
              <w:top w:val="nil"/>
              <w:bottom w:val="nil"/>
            </w:tcBorders>
          </w:tcPr>
          <w:p w14:paraId="62626C71" w14:textId="77777777" w:rsidR="00BD1F51" w:rsidRDefault="00BD1F51">
            <w:pPr>
              <w:pStyle w:val="TableParagraph"/>
              <w:rPr>
                <w:rFonts w:ascii="Times New Roman"/>
                <w:sz w:val="12"/>
              </w:rPr>
            </w:pPr>
          </w:p>
        </w:tc>
        <w:tc>
          <w:tcPr>
            <w:tcW w:w="1200" w:type="dxa"/>
            <w:tcBorders>
              <w:top w:val="nil"/>
              <w:bottom w:val="nil"/>
            </w:tcBorders>
          </w:tcPr>
          <w:p w14:paraId="74E724BB" w14:textId="77777777" w:rsidR="00BD1F51" w:rsidRDefault="00BD1F51">
            <w:pPr>
              <w:pStyle w:val="TableParagraph"/>
              <w:rPr>
                <w:rFonts w:ascii="Times New Roman"/>
                <w:sz w:val="12"/>
              </w:rPr>
            </w:pPr>
          </w:p>
        </w:tc>
        <w:tc>
          <w:tcPr>
            <w:tcW w:w="2267" w:type="dxa"/>
            <w:tcBorders>
              <w:top w:val="nil"/>
              <w:bottom w:val="nil"/>
            </w:tcBorders>
          </w:tcPr>
          <w:p w14:paraId="62791989" w14:textId="77777777" w:rsidR="00BD1F51" w:rsidRDefault="00684C1D">
            <w:pPr>
              <w:pStyle w:val="TableParagraph"/>
              <w:spacing w:line="168" w:lineRule="exact"/>
              <w:ind w:left="278" w:right="213"/>
              <w:jc w:val="center"/>
              <w:rPr>
                <w:sz w:val="17"/>
              </w:rPr>
            </w:pPr>
            <w:r>
              <w:rPr>
                <w:sz w:val="17"/>
              </w:rPr>
              <w:t>5100-101.</w:t>
            </w:r>
          </w:p>
        </w:tc>
      </w:tr>
      <w:tr w:rsidR="00BD1F51" w14:paraId="65953AF9" w14:textId="77777777">
        <w:trPr>
          <w:trHeight w:val="187"/>
        </w:trPr>
        <w:tc>
          <w:tcPr>
            <w:tcW w:w="392" w:type="dxa"/>
            <w:tcBorders>
              <w:top w:val="nil"/>
              <w:bottom w:val="nil"/>
            </w:tcBorders>
          </w:tcPr>
          <w:p w14:paraId="4C227A19" w14:textId="77777777" w:rsidR="00BD1F51" w:rsidRDefault="00BD1F51">
            <w:pPr>
              <w:pStyle w:val="TableParagraph"/>
              <w:rPr>
                <w:rFonts w:ascii="Times New Roman"/>
                <w:sz w:val="12"/>
              </w:rPr>
            </w:pPr>
          </w:p>
        </w:tc>
        <w:tc>
          <w:tcPr>
            <w:tcW w:w="3879" w:type="dxa"/>
            <w:tcBorders>
              <w:top w:val="nil"/>
              <w:bottom w:val="nil"/>
            </w:tcBorders>
          </w:tcPr>
          <w:p w14:paraId="61B2FE8D" w14:textId="77777777" w:rsidR="00BD1F51" w:rsidRDefault="00BD1F51">
            <w:pPr>
              <w:pStyle w:val="TableParagraph"/>
              <w:rPr>
                <w:rFonts w:ascii="Times New Roman"/>
                <w:sz w:val="12"/>
              </w:rPr>
            </w:pPr>
          </w:p>
        </w:tc>
        <w:tc>
          <w:tcPr>
            <w:tcW w:w="5068" w:type="dxa"/>
            <w:tcBorders>
              <w:top w:val="nil"/>
              <w:bottom w:val="nil"/>
            </w:tcBorders>
          </w:tcPr>
          <w:p w14:paraId="2ADC4F86" w14:textId="77777777" w:rsidR="00BD1F51" w:rsidRDefault="00BD1F51">
            <w:pPr>
              <w:pStyle w:val="TableParagraph"/>
              <w:rPr>
                <w:rFonts w:ascii="Times New Roman"/>
                <w:sz w:val="12"/>
              </w:rPr>
            </w:pPr>
          </w:p>
        </w:tc>
        <w:tc>
          <w:tcPr>
            <w:tcW w:w="2000" w:type="dxa"/>
            <w:tcBorders>
              <w:top w:val="nil"/>
              <w:bottom w:val="nil"/>
            </w:tcBorders>
          </w:tcPr>
          <w:p w14:paraId="60E39B86" w14:textId="77777777" w:rsidR="00BD1F51" w:rsidRDefault="00BD1F51">
            <w:pPr>
              <w:pStyle w:val="TableParagraph"/>
              <w:rPr>
                <w:rFonts w:ascii="Times New Roman"/>
                <w:sz w:val="12"/>
              </w:rPr>
            </w:pPr>
          </w:p>
        </w:tc>
        <w:tc>
          <w:tcPr>
            <w:tcW w:w="1200" w:type="dxa"/>
            <w:tcBorders>
              <w:top w:val="nil"/>
              <w:bottom w:val="nil"/>
            </w:tcBorders>
          </w:tcPr>
          <w:p w14:paraId="16D24756" w14:textId="77777777" w:rsidR="00BD1F51" w:rsidRDefault="00BD1F51">
            <w:pPr>
              <w:pStyle w:val="TableParagraph"/>
              <w:rPr>
                <w:rFonts w:ascii="Times New Roman"/>
                <w:sz w:val="12"/>
              </w:rPr>
            </w:pPr>
          </w:p>
        </w:tc>
        <w:tc>
          <w:tcPr>
            <w:tcW w:w="2267" w:type="dxa"/>
            <w:tcBorders>
              <w:top w:val="nil"/>
              <w:bottom w:val="nil"/>
            </w:tcBorders>
          </w:tcPr>
          <w:p w14:paraId="1C07780D" w14:textId="77777777" w:rsidR="00BD1F51" w:rsidRDefault="00684C1D">
            <w:pPr>
              <w:pStyle w:val="TableParagraph"/>
              <w:spacing w:line="168" w:lineRule="exact"/>
              <w:ind w:left="278" w:right="265"/>
              <w:jc w:val="center"/>
              <w:rPr>
                <w:sz w:val="17"/>
              </w:rPr>
            </w:pPr>
            <w:r>
              <w:rPr>
                <w:sz w:val="17"/>
              </w:rPr>
              <w:t>1000-401,</w:t>
            </w:r>
          </w:p>
        </w:tc>
      </w:tr>
      <w:tr w:rsidR="00BD1F51" w14:paraId="663DF8E5" w14:textId="77777777">
        <w:trPr>
          <w:trHeight w:val="199"/>
        </w:trPr>
        <w:tc>
          <w:tcPr>
            <w:tcW w:w="392" w:type="dxa"/>
            <w:tcBorders>
              <w:top w:val="nil"/>
            </w:tcBorders>
          </w:tcPr>
          <w:p w14:paraId="290461C3" w14:textId="77777777" w:rsidR="00BD1F51" w:rsidRDefault="00BD1F51">
            <w:pPr>
              <w:pStyle w:val="TableParagraph"/>
              <w:rPr>
                <w:rFonts w:ascii="Times New Roman"/>
                <w:sz w:val="12"/>
              </w:rPr>
            </w:pPr>
          </w:p>
        </w:tc>
        <w:tc>
          <w:tcPr>
            <w:tcW w:w="3879" w:type="dxa"/>
            <w:tcBorders>
              <w:top w:val="nil"/>
            </w:tcBorders>
          </w:tcPr>
          <w:p w14:paraId="2827409F" w14:textId="77777777" w:rsidR="00BD1F51" w:rsidRDefault="00BD1F51">
            <w:pPr>
              <w:pStyle w:val="TableParagraph"/>
              <w:rPr>
                <w:rFonts w:ascii="Times New Roman"/>
                <w:sz w:val="12"/>
              </w:rPr>
            </w:pPr>
          </w:p>
        </w:tc>
        <w:tc>
          <w:tcPr>
            <w:tcW w:w="5068" w:type="dxa"/>
            <w:tcBorders>
              <w:top w:val="nil"/>
            </w:tcBorders>
          </w:tcPr>
          <w:p w14:paraId="04E6D1E2" w14:textId="77777777" w:rsidR="00BD1F51" w:rsidRDefault="00BD1F51">
            <w:pPr>
              <w:pStyle w:val="TableParagraph"/>
              <w:rPr>
                <w:rFonts w:ascii="Times New Roman"/>
                <w:sz w:val="12"/>
              </w:rPr>
            </w:pPr>
          </w:p>
        </w:tc>
        <w:tc>
          <w:tcPr>
            <w:tcW w:w="2000" w:type="dxa"/>
            <w:tcBorders>
              <w:top w:val="nil"/>
            </w:tcBorders>
          </w:tcPr>
          <w:p w14:paraId="260E6E78" w14:textId="77777777" w:rsidR="00BD1F51" w:rsidRDefault="00BD1F51">
            <w:pPr>
              <w:pStyle w:val="TableParagraph"/>
              <w:rPr>
                <w:rFonts w:ascii="Times New Roman"/>
                <w:sz w:val="12"/>
              </w:rPr>
            </w:pPr>
          </w:p>
        </w:tc>
        <w:tc>
          <w:tcPr>
            <w:tcW w:w="1200" w:type="dxa"/>
            <w:tcBorders>
              <w:top w:val="nil"/>
            </w:tcBorders>
          </w:tcPr>
          <w:p w14:paraId="12B0C13F" w14:textId="77777777" w:rsidR="00BD1F51" w:rsidRDefault="00BD1F51">
            <w:pPr>
              <w:pStyle w:val="TableParagraph"/>
              <w:rPr>
                <w:rFonts w:ascii="Times New Roman"/>
                <w:sz w:val="12"/>
              </w:rPr>
            </w:pPr>
          </w:p>
        </w:tc>
        <w:tc>
          <w:tcPr>
            <w:tcW w:w="2267" w:type="dxa"/>
            <w:tcBorders>
              <w:top w:val="nil"/>
            </w:tcBorders>
          </w:tcPr>
          <w:p w14:paraId="21F24496" w14:textId="77777777" w:rsidR="00BD1F51" w:rsidRDefault="00684C1D">
            <w:pPr>
              <w:pStyle w:val="TableParagraph"/>
              <w:spacing w:line="179" w:lineRule="exact"/>
              <w:ind w:left="278" w:right="264"/>
              <w:jc w:val="center"/>
              <w:rPr>
                <w:sz w:val="17"/>
              </w:rPr>
            </w:pPr>
            <w:r>
              <w:rPr>
                <w:sz w:val="17"/>
              </w:rPr>
              <w:t>1000-402</w:t>
            </w:r>
          </w:p>
        </w:tc>
      </w:tr>
      <w:tr w:rsidR="00BD1F51" w14:paraId="01C696EC" w14:textId="77777777">
        <w:trPr>
          <w:trHeight w:val="553"/>
        </w:trPr>
        <w:tc>
          <w:tcPr>
            <w:tcW w:w="392" w:type="dxa"/>
            <w:tcBorders>
              <w:bottom w:val="nil"/>
            </w:tcBorders>
          </w:tcPr>
          <w:p w14:paraId="72825130" w14:textId="77777777" w:rsidR="00BD1F51" w:rsidRDefault="00684C1D">
            <w:pPr>
              <w:pStyle w:val="TableParagraph"/>
              <w:spacing w:line="213" w:lineRule="exact"/>
              <w:ind w:left="153"/>
              <w:rPr>
                <w:sz w:val="17"/>
              </w:rPr>
            </w:pPr>
            <w:r>
              <w:rPr>
                <w:w w:val="99"/>
                <w:sz w:val="17"/>
              </w:rPr>
              <w:t>2</w:t>
            </w:r>
          </w:p>
        </w:tc>
        <w:tc>
          <w:tcPr>
            <w:tcW w:w="3879" w:type="dxa"/>
            <w:tcBorders>
              <w:bottom w:val="nil"/>
            </w:tcBorders>
          </w:tcPr>
          <w:p w14:paraId="0C71A324" w14:textId="77777777" w:rsidR="00BD1F51" w:rsidRDefault="00684C1D">
            <w:pPr>
              <w:pStyle w:val="TableParagraph"/>
              <w:spacing w:line="213" w:lineRule="exact"/>
              <w:ind w:left="65"/>
              <w:rPr>
                <w:sz w:val="17"/>
                <w:szCs w:val="17"/>
              </w:rPr>
            </w:pPr>
            <w:r>
              <w:rPr>
                <w:sz w:val="17"/>
                <w:szCs w:val="17"/>
              </w:rPr>
              <w:t>Կյանքի սպասվող տևողությունը</w:t>
            </w:r>
          </w:p>
        </w:tc>
        <w:tc>
          <w:tcPr>
            <w:tcW w:w="5068" w:type="dxa"/>
            <w:tcBorders>
              <w:bottom w:val="nil"/>
            </w:tcBorders>
          </w:tcPr>
          <w:p w14:paraId="7E8C4390" w14:textId="77777777" w:rsidR="00BD1F51" w:rsidRDefault="00684C1D">
            <w:pPr>
              <w:pStyle w:val="TableParagraph"/>
              <w:spacing w:line="213" w:lineRule="exact"/>
              <w:ind w:left="61"/>
              <w:rPr>
                <w:sz w:val="17"/>
                <w:szCs w:val="17"/>
              </w:rPr>
            </w:pPr>
            <w:r>
              <w:rPr>
                <w:sz w:val="17"/>
                <w:szCs w:val="17"/>
              </w:rPr>
              <w:t>Մահացության աղյուսակներ</w:t>
            </w:r>
          </w:p>
        </w:tc>
        <w:tc>
          <w:tcPr>
            <w:tcW w:w="2000" w:type="dxa"/>
            <w:tcBorders>
              <w:bottom w:val="nil"/>
            </w:tcBorders>
          </w:tcPr>
          <w:p w14:paraId="6608E0F3" w14:textId="77777777" w:rsidR="00BD1F51" w:rsidRDefault="00684C1D">
            <w:pPr>
              <w:pStyle w:val="TableParagraph"/>
              <w:spacing w:line="218" w:lineRule="auto"/>
              <w:ind w:left="60" w:right="2" w:firstLine="1"/>
              <w:rPr>
                <w:sz w:val="17"/>
                <w:szCs w:val="17"/>
              </w:rPr>
            </w:pPr>
            <w:r>
              <w:rPr>
                <w:sz w:val="17"/>
                <w:szCs w:val="17"/>
              </w:rPr>
              <w:t>ըստ հանրապետության, սեռի</w:t>
            </w:r>
          </w:p>
        </w:tc>
        <w:tc>
          <w:tcPr>
            <w:tcW w:w="1200" w:type="dxa"/>
            <w:tcBorders>
              <w:bottom w:val="nil"/>
            </w:tcBorders>
          </w:tcPr>
          <w:p w14:paraId="7DAAAB02"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176F58AD" w14:textId="77777777" w:rsidR="00BD1F51" w:rsidRDefault="00684C1D">
            <w:pPr>
              <w:pStyle w:val="TableParagraph"/>
              <w:spacing w:line="177" w:lineRule="exact"/>
              <w:ind w:left="277" w:right="265"/>
              <w:jc w:val="center"/>
              <w:rPr>
                <w:sz w:val="17"/>
              </w:rPr>
            </w:pPr>
            <w:r>
              <w:rPr>
                <w:sz w:val="17"/>
              </w:rPr>
              <w:t>1000-101,</w:t>
            </w:r>
          </w:p>
          <w:p w14:paraId="25A99C85" w14:textId="77777777" w:rsidR="00BD1F51" w:rsidRDefault="00684C1D">
            <w:pPr>
              <w:pStyle w:val="TableParagraph"/>
              <w:spacing w:line="188" w:lineRule="exact"/>
              <w:ind w:left="278" w:right="264"/>
              <w:jc w:val="center"/>
              <w:rPr>
                <w:sz w:val="17"/>
              </w:rPr>
            </w:pPr>
            <w:r>
              <w:rPr>
                <w:sz w:val="17"/>
              </w:rPr>
              <w:t>1000-102,</w:t>
            </w:r>
          </w:p>
          <w:p w14:paraId="76E67294" w14:textId="77777777" w:rsidR="00BD1F51" w:rsidRDefault="00684C1D">
            <w:pPr>
              <w:pStyle w:val="TableParagraph"/>
              <w:spacing w:line="168" w:lineRule="exact"/>
              <w:ind w:left="278" w:right="265"/>
              <w:jc w:val="center"/>
              <w:rPr>
                <w:sz w:val="17"/>
              </w:rPr>
            </w:pPr>
            <w:r>
              <w:rPr>
                <w:sz w:val="17"/>
              </w:rPr>
              <w:t>1000-103,</w:t>
            </w:r>
          </w:p>
        </w:tc>
      </w:tr>
      <w:tr w:rsidR="00BD1F51" w14:paraId="4F3BBE56" w14:textId="77777777">
        <w:trPr>
          <w:trHeight w:val="188"/>
        </w:trPr>
        <w:tc>
          <w:tcPr>
            <w:tcW w:w="392" w:type="dxa"/>
            <w:tcBorders>
              <w:top w:val="nil"/>
              <w:bottom w:val="nil"/>
            </w:tcBorders>
          </w:tcPr>
          <w:p w14:paraId="3A9898A7" w14:textId="77777777" w:rsidR="00BD1F51" w:rsidRDefault="00BD1F51">
            <w:pPr>
              <w:pStyle w:val="TableParagraph"/>
              <w:rPr>
                <w:rFonts w:ascii="Times New Roman"/>
                <w:sz w:val="12"/>
              </w:rPr>
            </w:pPr>
          </w:p>
        </w:tc>
        <w:tc>
          <w:tcPr>
            <w:tcW w:w="3879" w:type="dxa"/>
            <w:tcBorders>
              <w:top w:val="nil"/>
              <w:bottom w:val="nil"/>
            </w:tcBorders>
          </w:tcPr>
          <w:p w14:paraId="0B250C00" w14:textId="77777777" w:rsidR="00BD1F51" w:rsidRDefault="00BD1F51">
            <w:pPr>
              <w:pStyle w:val="TableParagraph"/>
              <w:rPr>
                <w:rFonts w:ascii="Times New Roman"/>
                <w:sz w:val="12"/>
              </w:rPr>
            </w:pPr>
          </w:p>
        </w:tc>
        <w:tc>
          <w:tcPr>
            <w:tcW w:w="5068" w:type="dxa"/>
            <w:tcBorders>
              <w:top w:val="nil"/>
              <w:bottom w:val="nil"/>
            </w:tcBorders>
          </w:tcPr>
          <w:p w14:paraId="274A1180" w14:textId="77777777" w:rsidR="00BD1F51" w:rsidRDefault="00BD1F51">
            <w:pPr>
              <w:pStyle w:val="TableParagraph"/>
              <w:rPr>
                <w:rFonts w:ascii="Times New Roman"/>
                <w:sz w:val="12"/>
              </w:rPr>
            </w:pPr>
          </w:p>
        </w:tc>
        <w:tc>
          <w:tcPr>
            <w:tcW w:w="2000" w:type="dxa"/>
            <w:tcBorders>
              <w:top w:val="nil"/>
              <w:bottom w:val="nil"/>
            </w:tcBorders>
          </w:tcPr>
          <w:p w14:paraId="5F8E2980" w14:textId="77777777" w:rsidR="00BD1F51" w:rsidRDefault="00BD1F51">
            <w:pPr>
              <w:pStyle w:val="TableParagraph"/>
              <w:rPr>
                <w:rFonts w:ascii="Times New Roman"/>
                <w:sz w:val="12"/>
              </w:rPr>
            </w:pPr>
          </w:p>
        </w:tc>
        <w:tc>
          <w:tcPr>
            <w:tcW w:w="1200" w:type="dxa"/>
            <w:tcBorders>
              <w:top w:val="nil"/>
              <w:bottom w:val="nil"/>
            </w:tcBorders>
          </w:tcPr>
          <w:p w14:paraId="6BDAF0B5" w14:textId="77777777" w:rsidR="00BD1F51" w:rsidRDefault="00BD1F51">
            <w:pPr>
              <w:pStyle w:val="TableParagraph"/>
              <w:rPr>
                <w:rFonts w:ascii="Times New Roman"/>
                <w:sz w:val="12"/>
              </w:rPr>
            </w:pPr>
          </w:p>
        </w:tc>
        <w:tc>
          <w:tcPr>
            <w:tcW w:w="2267" w:type="dxa"/>
            <w:tcBorders>
              <w:top w:val="nil"/>
              <w:bottom w:val="nil"/>
            </w:tcBorders>
          </w:tcPr>
          <w:p w14:paraId="49514E75" w14:textId="77777777" w:rsidR="00BD1F51" w:rsidRDefault="00684C1D">
            <w:pPr>
              <w:pStyle w:val="TableParagraph"/>
              <w:spacing w:line="168" w:lineRule="exact"/>
              <w:ind w:left="278" w:right="265"/>
              <w:jc w:val="center"/>
              <w:rPr>
                <w:sz w:val="17"/>
              </w:rPr>
            </w:pPr>
            <w:r>
              <w:rPr>
                <w:sz w:val="17"/>
              </w:rPr>
              <w:t>1000-104,</w:t>
            </w:r>
          </w:p>
        </w:tc>
      </w:tr>
      <w:tr w:rsidR="00BD1F51" w14:paraId="009F7E7A" w14:textId="77777777">
        <w:trPr>
          <w:trHeight w:val="188"/>
        </w:trPr>
        <w:tc>
          <w:tcPr>
            <w:tcW w:w="392" w:type="dxa"/>
            <w:tcBorders>
              <w:top w:val="nil"/>
              <w:bottom w:val="nil"/>
            </w:tcBorders>
          </w:tcPr>
          <w:p w14:paraId="4201CF4B" w14:textId="77777777" w:rsidR="00BD1F51" w:rsidRDefault="00BD1F51">
            <w:pPr>
              <w:pStyle w:val="TableParagraph"/>
              <w:rPr>
                <w:rFonts w:ascii="Times New Roman"/>
                <w:sz w:val="12"/>
              </w:rPr>
            </w:pPr>
          </w:p>
        </w:tc>
        <w:tc>
          <w:tcPr>
            <w:tcW w:w="3879" w:type="dxa"/>
            <w:tcBorders>
              <w:top w:val="nil"/>
              <w:bottom w:val="nil"/>
            </w:tcBorders>
          </w:tcPr>
          <w:p w14:paraId="5A7A5938" w14:textId="77777777" w:rsidR="00BD1F51" w:rsidRDefault="00BD1F51">
            <w:pPr>
              <w:pStyle w:val="TableParagraph"/>
              <w:rPr>
                <w:rFonts w:ascii="Times New Roman"/>
                <w:sz w:val="12"/>
              </w:rPr>
            </w:pPr>
          </w:p>
        </w:tc>
        <w:tc>
          <w:tcPr>
            <w:tcW w:w="5068" w:type="dxa"/>
            <w:tcBorders>
              <w:top w:val="nil"/>
              <w:bottom w:val="nil"/>
            </w:tcBorders>
          </w:tcPr>
          <w:p w14:paraId="22BDA58B" w14:textId="77777777" w:rsidR="00BD1F51" w:rsidRDefault="00BD1F51">
            <w:pPr>
              <w:pStyle w:val="TableParagraph"/>
              <w:rPr>
                <w:rFonts w:ascii="Times New Roman"/>
                <w:sz w:val="12"/>
              </w:rPr>
            </w:pPr>
          </w:p>
        </w:tc>
        <w:tc>
          <w:tcPr>
            <w:tcW w:w="2000" w:type="dxa"/>
            <w:tcBorders>
              <w:top w:val="nil"/>
              <w:bottom w:val="nil"/>
            </w:tcBorders>
          </w:tcPr>
          <w:p w14:paraId="6084840F" w14:textId="77777777" w:rsidR="00BD1F51" w:rsidRDefault="00BD1F51">
            <w:pPr>
              <w:pStyle w:val="TableParagraph"/>
              <w:rPr>
                <w:rFonts w:ascii="Times New Roman"/>
                <w:sz w:val="12"/>
              </w:rPr>
            </w:pPr>
          </w:p>
        </w:tc>
        <w:tc>
          <w:tcPr>
            <w:tcW w:w="1200" w:type="dxa"/>
            <w:tcBorders>
              <w:top w:val="nil"/>
              <w:bottom w:val="nil"/>
            </w:tcBorders>
          </w:tcPr>
          <w:p w14:paraId="56CB26FD" w14:textId="77777777" w:rsidR="00BD1F51" w:rsidRDefault="00BD1F51">
            <w:pPr>
              <w:pStyle w:val="TableParagraph"/>
              <w:rPr>
                <w:rFonts w:ascii="Times New Roman"/>
                <w:sz w:val="12"/>
              </w:rPr>
            </w:pPr>
          </w:p>
        </w:tc>
        <w:tc>
          <w:tcPr>
            <w:tcW w:w="2267" w:type="dxa"/>
            <w:tcBorders>
              <w:top w:val="nil"/>
              <w:bottom w:val="nil"/>
            </w:tcBorders>
          </w:tcPr>
          <w:p w14:paraId="4AA39532" w14:textId="77777777" w:rsidR="00BD1F51" w:rsidRDefault="00684C1D">
            <w:pPr>
              <w:pStyle w:val="TableParagraph"/>
              <w:spacing w:line="168" w:lineRule="exact"/>
              <w:ind w:left="278" w:right="213"/>
              <w:jc w:val="center"/>
              <w:rPr>
                <w:sz w:val="17"/>
              </w:rPr>
            </w:pPr>
            <w:r>
              <w:rPr>
                <w:sz w:val="17"/>
              </w:rPr>
              <w:t>5100-101.</w:t>
            </w:r>
          </w:p>
        </w:tc>
      </w:tr>
      <w:tr w:rsidR="00BD1F51" w14:paraId="74E7D5DD" w14:textId="77777777">
        <w:trPr>
          <w:trHeight w:val="187"/>
        </w:trPr>
        <w:tc>
          <w:tcPr>
            <w:tcW w:w="392" w:type="dxa"/>
            <w:tcBorders>
              <w:top w:val="nil"/>
              <w:bottom w:val="nil"/>
            </w:tcBorders>
          </w:tcPr>
          <w:p w14:paraId="01C3C399" w14:textId="77777777" w:rsidR="00BD1F51" w:rsidRDefault="00BD1F51">
            <w:pPr>
              <w:pStyle w:val="TableParagraph"/>
              <w:rPr>
                <w:rFonts w:ascii="Times New Roman"/>
                <w:sz w:val="12"/>
              </w:rPr>
            </w:pPr>
          </w:p>
        </w:tc>
        <w:tc>
          <w:tcPr>
            <w:tcW w:w="3879" w:type="dxa"/>
            <w:tcBorders>
              <w:top w:val="nil"/>
              <w:bottom w:val="nil"/>
            </w:tcBorders>
          </w:tcPr>
          <w:p w14:paraId="4E337DAE" w14:textId="77777777" w:rsidR="00BD1F51" w:rsidRDefault="00BD1F51">
            <w:pPr>
              <w:pStyle w:val="TableParagraph"/>
              <w:rPr>
                <w:rFonts w:ascii="Times New Roman"/>
                <w:sz w:val="12"/>
              </w:rPr>
            </w:pPr>
          </w:p>
        </w:tc>
        <w:tc>
          <w:tcPr>
            <w:tcW w:w="5068" w:type="dxa"/>
            <w:tcBorders>
              <w:top w:val="nil"/>
              <w:bottom w:val="nil"/>
            </w:tcBorders>
          </w:tcPr>
          <w:p w14:paraId="28694AEC" w14:textId="77777777" w:rsidR="00BD1F51" w:rsidRDefault="00BD1F51">
            <w:pPr>
              <w:pStyle w:val="TableParagraph"/>
              <w:rPr>
                <w:rFonts w:ascii="Times New Roman"/>
                <w:sz w:val="12"/>
              </w:rPr>
            </w:pPr>
          </w:p>
        </w:tc>
        <w:tc>
          <w:tcPr>
            <w:tcW w:w="2000" w:type="dxa"/>
            <w:tcBorders>
              <w:top w:val="nil"/>
              <w:bottom w:val="nil"/>
            </w:tcBorders>
          </w:tcPr>
          <w:p w14:paraId="6A6C0EA2" w14:textId="77777777" w:rsidR="00BD1F51" w:rsidRDefault="00BD1F51">
            <w:pPr>
              <w:pStyle w:val="TableParagraph"/>
              <w:rPr>
                <w:rFonts w:ascii="Times New Roman"/>
                <w:sz w:val="12"/>
              </w:rPr>
            </w:pPr>
          </w:p>
        </w:tc>
        <w:tc>
          <w:tcPr>
            <w:tcW w:w="1200" w:type="dxa"/>
            <w:tcBorders>
              <w:top w:val="nil"/>
              <w:bottom w:val="nil"/>
            </w:tcBorders>
          </w:tcPr>
          <w:p w14:paraId="4E7A40F5" w14:textId="77777777" w:rsidR="00BD1F51" w:rsidRDefault="00BD1F51">
            <w:pPr>
              <w:pStyle w:val="TableParagraph"/>
              <w:rPr>
                <w:rFonts w:ascii="Times New Roman"/>
                <w:sz w:val="12"/>
              </w:rPr>
            </w:pPr>
          </w:p>
        </w:tc>
        <w:tc>
          <w:tcPr>
            <w:tcW w:w="2267" w:type="dxa"/>
            <w:tcBorders>
              <w:top w:val="nil"/>
              <w:bottom w:val="nil"/>
            </w:tcBorders>
          </w:tcPr>
          <w:p w14:paraId="431AC441" w14:textId="77777777" w:rsidR="00BD1F51" w:rsidRDefault="00684C1D">
            <w:pPr>
              <w:pStyle w:val="TableParagraph"/>
              <w:spacing w:line="168" w:lineRule="exact"/>
              <w:ind w:left="278" w:right="265"/>
              <w:jc w:val="center"/>
              <w:rPr>
                <w:sz w:val="17"/>
              </w:rPr>
            </w:pPr>
            <w:r>
              <w:rPr>
                <w:sz w:val="17"/>
              </w:rPr>
              <w:t>1000-401,</w:t>
            </w:r>
          </w:p>
        </w:tc>
      </w:tr>
      <w:tr w:rsidR="00BD1F51" w14:paraId="5746A882" w14:textId="77777777">
        <w:trPr>
          <w:trHeight w:val="198"/>
        </w:trPr>
        <w:tc>
          <w:tcPr>
            <w:tcW w:w="392" w:type="dxa"/>
            <w:tcBorders>
              <w:top w:val="nil"/>
            </w:tcBorders>
          </w:tcPr>
          <w:p w14:paraId="7D0480D5" w14:textId="77777777" w:rsidR="00BD1F51" w:rsidRDefault="00BD1F51">
            <w:pPr>
              <w:pStyle w:val="TableParagraph"/>
              <w:rPr>
                <w:rFonts w:ascii="Times New Roman"/>
                <w:sz w:val="12"/>
              </w:rPr>
            </w:pPr>
          </w:p>
        </w:tc>
        <w:tc>
          <w:tcPr>
            <w:tcW w:w="3879" w:type="dxa"/>
            <w:tcBorders>
              <w:top w:val="nil"/>
            </w:tcBorders>
          </w:tcPr>
          <w:p w14:paraId="30CF6DD5" w14:textId="77777777" w:rsidR="00BD1F51" w:rsidRDefault="00BD1F51">
            <w:pPr>
              <w:pStyle w:val="TableParagraph"/>
              <w:rPr>
                <w:rFonts w:ascii="Times New Roman"/>
                <w:sz w:val="12"/>
              </w:rPr>
            </w:pPr>
          </w:p>
        </w:tc>
        <w:tc>
          <w:tcPr>
            <w:tcW w:w="5068" w:type="dxa"/>
            <w:tcBorders>
              <w:top w:val="nil"/>
            </w:tcBorders>
          </w:tcPr>
          <w:p w14:paraId="20B54100" w14:textId="77777777" w:rsidR="00BD1F51" w:rsidRDefault="00BD1F51">
            <w:pPr>
              <w:pStyle w:val="TableParagraph"/>
              <w:rPr>
                <w:rFonts w:ascii="Times New Roman"/>
                <w:sz w:val="12"/>
              </w:rPr>
            </w:pPr>
          </w:p>
        </w:tc>
        <w:tc>
          <w:tcPr>
            <w:tcW w:w="2000" w:type="dxa"/>
            <w:tcBorders>
              <w:top w:val="nil"/>
            </w:tcBorders>
          </w:tcPr>
          <w:p w14:paraId="648B4E73" w14:textId="77777777" w:rsidR="00BD1F51" w:rsidRDefault="00BD1F51">
            <w:pPr>
              <w:pStyle w:val="TableParagraph"/>
              <w:rPr>
                <w:rFonts w:ascii="Times New Roman"/>
                <w:sz w:val="12"/>
              </w:rPr>
            </w:pPr>
          </w:p>
        </w:tc>
        <w:tc>
          <w:tcPr>
            <w:tcW w:w="1200" w:type="dxa"/>
            <w:tcBorders>
              <w:top w:val="nil"/>
            </w:tcBorders>
          </w:tcPr>
          <w:p w14:paraId="4F4D8D7C" w14:textId="77777777" w:rsidR="00BD1F51" w:rsidRDefault="00BD1F51">
            <w:pPr>
              <w:pStyle w:val="TableParagraph"/>
              <w:rPr>
                <w:rFonts w:ascii="Times New Roman"/>
                <w:sz w:val="12"/>
              </w:rPr>
            </w:pPr>
          </w:p>
        </w:tc>
        <w:tc>
          <w:tcPr>
            <w:tcW w:w="2267" w:type="dxa"/>
            <w:tcBorders>
              <w:top w:val="nil"/>
            </w:tcBorders>
          </w:tcPr>
          <w:p w14:paraId="6D39A39D" w14:textId="77777777" w:rsidR="00BD1F51" w:rsidRDefault="00684C1D">
            <w:pPr>
              <w:pStyle w:val="TableParagraph"/>
              <w:spacing w:line="178" w:lineRule="exact"/>
              <w:ind w:left="278" w:right="264"/>
              <w:jc w:val="center"/>
              <w:rPr>
                <w:sz w:val="17"/>
              </w:rPr>
            </w:pPr>
            <w:r>
              <w:rPr>
                <w:sz w:val="17"/>
              </w:rPr>
              <w:t>1000-402</w:t>
            </w:r>
          </w:p>
        </w:tc>
      </w:tr>
      <w:tr w:rsidR="00BD1F51" w14:paraId="4BE12EA5" w14:textId="77777777">
        <w:trPr>
          <w:trHeight w:val="741"/>
        </w:trPr>
        <w:tc>
          <w:tcPr>
            <w:tcW w:w="392" w:type="dxa"/>
            <w:tcBorders>
              <w:bottom w:val="nil"/>
            </w:tcBorders>
          </w:tcPr>
          <w:p w14:paraId="4CBB6169" w14:textId="77777777" w:rsidR="00BD1F51" w:rsidRDefault="00684C1D">
            <w:pPr>
              <w:pStyle w:val="TableParagraph"/>
              <w:spacing w:line="213" w:lineRule="exact"/>
              <w:ind w:left="149"/>
              <w:rPr>
                <w:sz w:val="17"/>
              </w:rPr>
            </w:pPr>
            <w:r>
              <w:rPr>
                <w:w w:val="99"/>
                <w:sz w:val="17"/>
              </w:rPr>
              <w:t>3</w:t>
            </w:r>
          </w:p>
        </w:tc>
        <w:tc>
          <w:tcPr>
            <w:tcW w:w="3879" w:type="dxa"/>
            <w:tcBorders>
              <w:bottom w:val="nil"/>
            </w:tcBorders>
          </w:tcPr>
          <w:p w14:paraId="4B94DF59" w14:textId="77777777" w:rsidR="00BD1F51" w:rsidRDefault="00684C1D">
            <w:pPr>
              <w:pStyle w:val="TableParagraph"/>
              <w:spacing w:before="1" w:line="218" w:lineRule="auto"/>
              <w:ind w:left="66" w:hanging="1"/>
              <w:rPr>
                <w:sz w:val="17"/>
                <w:szCs w:val="17"/>
              </w:rPr>
            </w:pPr>
            <w:r>
              <w:rPr>
                <w:sz w:val="17"/>
                <w:szCs w:val="17"/>
              </w:rPr>
              <w:t>Մանկական մահացությունը (մինչև 1 տարեկան հասակում)</w:t>
            </w:r>
          </w:p>
        </w:tc>
        <w:tc>
          <w:tcPr>
            <w:tcW w:w="5068" w:type="dxa"/>
            <w:tcBorders>
              <w:bottom w:val="nil"/>
            </w:tcBorders>
          </w:tcPr>
          <w:p w14:paraId="294929E2"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76D880B1" w14:textId="77777777" w:rsidR="00BD1F51" w:rsidRDefault="00684C1D">
            <w:pPr>
              <w:pStyle w:val="TableParagraph"/>
              <w:spacing w:before="1" w:line="218" w:lineRule="auto"/>
              <w:ind w:left="60" w:right="3"/>
              <w:rPr>
                <w:sz w:val="17"/>
                <w:szCs w:val="17"/>
              </w:rPr>
            </w:pPr>
            <w:r>
              <w:rPr>
                <w:sz w:val="17"/>
                <w:szCs w:val="17"/>
              </w:rPr>
              <w:t>ըստ հանրապետության, սեռի, մարզերի և ք.</w:t>
            </w:r>
          </w:p>
          <w:p w14:paraId="6ACDEBFA" w14:textId="77777777" w:rsidR="00BD1F51" w:rsidRDefault="00684C1D">
            <w:pPr>
              <w:pStyle w:val="TableParagraph"/>
              <w:spacing w:line="211" w:lineRule="exact"/>
              <w:ind w:left="60"/>
              <w:rPr>
                <w:sz w:val="17"/>
                <w:szCs w:val="17"/>
              </w:rPr>
            </w:pPr>
            <w:r>
              <w:rPr>
                <w:sz w:val="17"/>
                <w:szCs w:val="17"/>
              </w:rPr>
              <w:t>Երևանի</w:t>
            </w:r>
          </w:p>
        </w:tc>
        <w:tc>
          <w:tcPr>
            <w:tcW w:w="1200" w:type="dxa"/>
            <w:tcBorders>
              <w:bottom w:val="nil"/>
            </w:tcBorders>
          </w:tcPr>
          <w:p w14:paraId="78E2C263"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2E4857D0" w14:textId="77777777" w:rsidR="00BD1F51" w:rsidRDefault="00684C1D">
            <w:pPr>
              <w:pStyle w:val="TableParagraph"/>
              <w:spacing w:line="178" w:lineRule="exact"/>
              <w:ind w:left="277" w:right="265"/>
              <w:jc w:val="center"/>
              <w:rPr>
                <w:sz w:val="17"/>
              </w:rPr>
            </w:pPr>
            <w:r>
              <w:rPr>
                <w:sz w:val="17"/>
              </w:rPr>
              <w:t>1000-101,</w:t>
            </w:r>
          </w:p>
          <w:p w14:paraId="285D862E" w14:textId="77777777" w:rsidR="00BD1F51" w:rsidRDefault="00684C1D">
            <w:pPr>
              <w:pStyle w:val="TableParagraph"/>
              <w:spacing w:line="188" w:lineRule="exact"/>
              <w:ind w:left="278" w:right="264"/>
              <w:jc w:val="center"/>
              <w:rPr>
                <w:sz w:val="17"/>
              </w:rPr>
            </w:pPr>
            <w:r>
              <w:rPr>
                <w:sz w:val="17"/>
              </w:rPr>
              <w:t>1000-102,</w:t>
            </w:r>
          </w:p>
          <w:p w14:paraId="26F14E5B" w14:textId="77777777" w:rsidR="00BD1F51" w:rsidRDefault="00684C1D">
            <w:pPr>
              <w:pStyle w:val="TableParagraph"/>
              <w:spacing w:line="188" w:lineRule="exact"/>
              <w:ind w:left="278" w:right="265"/>
              <w:jc w:val="center"/>
              <w:rPr>
                <w:sz w:val="17"/>
              </w:rPr>
            </w:pPr>
            <w:r>
              <w:rPr>
                <w:sz w:val="17"/>
              </w:rPr>
              <w:t>1000-103,</w:t>
            </w:r>
          </w:p>
          <w:p w14:paraId="1257C304" w14:textId="77777777" w:rsidR="00BD1F51" w:rsidRDefault="00684C1D">
            <w:pPr>
              <w:pStyle w:val="TableParagraph"/>
              <w:spacing w:line="167" w:lineRule="exact"/>
              <w:ind w:left="278" w:right="265"/>
              <w:jc w:val="center"/>
              <w:rPr>
                <w:sz w:val="17"/>
              </w:rPr>
            </w:pPr>
            <w:r>
              <w:rPr>
                <w:sz w:val="17"/>
              </w:rPr>
              <w:t>1000-104,</w:t>
            </w:r>
          </w:p>
        </w:tc>
      </w:tr>
      <w:tr w:rsidR="00BD1F51" w14:paraId="104029F0" w14:textId="77777777">
        <w:trPr>
          <w:trHeight w:val="188"/>
        </w:trPr>
        <w:tc>
          <w:tcPr>
            <w:tcW w:w="392" w:type="dxa"/>
            <w:tcBorders>
              <w:top w:val="nil"/>
              <w:bottom w:val="nil"/>
            </w:tcBorders>
          </w:tcPr>
          <w:p w14:paraId="18C740A4" w14:textId="77777777" w:rsidR="00BD1F51" w:rsidRDefault="00BD1F51">
            <w:pPr>
              <w:pStyle w:val="TableParagraph"/>
              <w:rPr>
                <w:rFonts w:ascii="Times New Roman"/>
                <w:sz w:val="12"/>
              </w:rPr>
            </w:pPr>
          </w:p>
        </w:tc>
        <w:tc>
          <w:tcPr>
            <w:tcW w:w="3879" w:type="dxa"/>
            <w:tcBorders>
              <w:top w:val="nil"/>
              <w:bottom w:val="nil"/>
            </w:tcBorders>
          </w:tcPr>
          <w:p w14:paraId="2F079F1B" w14:textId="77777777" w:rsidR="00BD1F51" w:rsidRDefault="00BD1F51">
            <w:pPr>
              <w:pStyle w:val="TableParagraph"/>
              <w:rPr>
                <w:rFonts w:ascii="Times New Roman"/>
                <w:sz w:val="12"/>
              </w:rPr>
            </w:pPr>
          </w:p>
        </w:tc>
        <w:tc>
          <w:tcPr>
            <w:tcW w:w="5068" w:type="dxa"/>
            <w:tcBorders>
              <w:top w:val="nil"/>
              <w:bottom w:val="nil"/>
            </w:tcBorders>
          </w:tcPr>
          <w:p w14:paraId="526FAC3E" w14:textId="77777777" w:rsidR="00BD1F51" w:rsidRDefault="00BD1F51">
            <w:pPr>
              <w:pStyle w:val="TableParagraph"/>
              <w:rPr>
                <w:rFonts w:ascii="Times New Roman"/>
                <w:sz w:val="12"/>
              </w:rPr>
            </w:pPr>
          </w:p>
        </w:tc>
        <w:tc>
          <w:tcPr>
            <w:tcW w:w="2000" w:type="dxa"/>
            <w:tcBorders>
              <w:top w:val="nil"/>
              <w:bottom w:val="nil"/>
            </w:tcBorders>
          </w:tcPr>
          <w:p w14:paraId="212FB3C5" w14:textId="77777777" w:rsidR="00BD1F51" w:rsidRDefault="00BD1F51">
            <w:pPr>
              <w:pStyle w:val="TableParagraph"/>
              <w:rPr>
                <w:rFonts w:ascii="Times New Roman"/>
                <w:sz w:val="12"/>
              </w:rPr>
            </w:pPr>
          </w:p>
        </w:tc>
        <w:tc>
          <w:tcPr>
            <w:tcW w:w="1200" w:type="dxa"/>
            <w:tcBorders>
              <w:top w:val="nil"/>
              <w:bottom w:val="nil"/>
            </w:tcBorders>
          </w:tcPr>
          <w:p w14:paraId="3E105FF6" w14:textId="77777777" w:rsidR="00BD1F51" w:rsidRDefault="00BD1F51">
            <w:pPr>
              <w:pStyle w:val="TableParagraph"/>
              <w:rPr>
                <w:rFonts w:ascii="Times New Roman"/>
                <w:sz w:val="12"/>
              </w:rPr>
            </w:pPr>
          </w:p>
        </w:tc>
        <w:tc>
          <w:tcPr>
            <w:tcW w:w="2267" w:type="dxa"/>
            <w:tcBorders>
              <w:top w:val="nil"/>
              <w:bottom w:val="nil"/>
            </w:tcBorders>
          </w:tcPr>
          <w:p w14:paraId="153E4094" w14:textId="77777777" w:rsidR="00BD1F51" w:rsidRDefault="00684C1D">
            <w:pPr>
              <w:pStyle w:val="TableParagraph"/>
              <w:spacing w:line="168" w:lineRule="exact"/>
              <w:ind w:left="278" w:right="213"/>
              <w:jc w:val="center"/>
              <w:rPr>
                <w:sz w:val="17"/>
              </w:rPr>
            </w:pPr>
            <w:r>
              <w:rPr>
                <w:sz w:val="17"/>
              </w:rPr>
              <w:t>5100-101.</w:t>
            </w:r>
          </w:p>
        </w:tc>
      </w:tr>
      <w:tr w:rsidR="00BD1F51" w14:paraId="098F6493" w14:textId="77777777">
        <w:trPr>
          <w:trHeight w:val="187"/>
        </w:trPr>
        <w:tc>
          <w:tcPr>
            <w:tcW w:w="392" w:type="dxa"/>
            <w:tcBorders>
              <w:top w:val="nil"/>
              <w:bottom w:val="nil"/>
            </w:tcBorders>
          </w:tcPr>
          <w:p w14:paraId="08958A32" w14:textId="77777777" w:rsidR="00BD1F51" w:rsidRDefault="00BD1F51">
            <w:pPr>
              <w:pStyle w:val="TableParagraph"/>
              <w:rPr>
                <w:rFonts w:ascii="Times New Roman"/>
                <w:sz w:val="12"/>
              </w:rPr>
            </w:pPr>
          </w:p>
        </w:tc>
        <w:tc>
          <w:tcPr>
            <w:tcW w:w="3879" w:type="dxa"/>
            <w:tcBorders>
              <w:top w:val="nil"/>
              <w:bottom w:val="nil"/>
            </w:tcBorders>
          </w:tcPr>
          <w:p w14:paraId="6BE367DE" w14:textId="77777777" w:rsidR="00BD1F51" w:rsidRDefault="00BD1F51">
            <w:pPr>
              <w:pStyle w:val="TableParagraph"/>
              <w:rPr>
                <w:rFonts w:ascii="Times New Roman"/>
                <w:sz w:val="12"/>
              </w:rPr>
            </w:pPr>
          </w:p>
        </w:tc>
        <w:tc>
          <w:tcPr>
            <w:tcW w:w="5068" w:type="dxa"/>
            <w:tcBorders>
              <w:top w:val="nil"/>
              <w:bottom w:val="nil"/>
            </w:tcBorders>
          </w:tcPr>
          <w:p w14:paraId="0E14A956" w14:textId="77777777" w:rsidR="00BD1F51" w:rsidRDefault="00BD1F51">
            <w:pPr>
              <w:pStyle w:val="TableParagraph"/>
              <w:rPr>
                <w:rFonts w:ascii="Times New Roman"/>
                <w:sz w:val="12"/>
              </w:rPr>
            </w:pPr>
          </w:p>
        </w:tc>
        <w:tc>
          <w:tcPr>
            <w:tcW w:w="2000" w:type="dxa"/>
            <w:tcBorders>
              <w:top w:val="nil"/>
              <w:bottom w:val="nil"/>
            </w:tcBorders>
          </w:tcPr>
          <w:p w14:paraId="49B0FB1E" w14:textId="77777777" w:rsidR="00BD1F51" w:rsidRDefault="00BD1F51">
            <w:pPr>
              <w:pStyle w:val="TableParagraph"/>
              <w:rPr>
                <w:rFonts w:ascii="Times New Roman"/>
                <w:sz w:val="12"/>
              </w:rPr>
            </w:pPr>
          </w:p>
        </w:tc>
        <w:tc>
          <w:tcPr>
            <w:tcW w:w="1200" w:type="dxa"/>
            <w:tcBorders>
              <w:top w:val="nil"/>
              <w:bottom w:val="nil"/>
            </w:tcBorders>
          </w:tcPr>
          <w:p w14:paraId="259E948D" w14:textId="77777777" w:rsidR="00BD1F51" w:rsidRDefault="00BD1F51">
            <w:pPr>
              <w:pStyle w:val="TableParagraph"/>
              <w:rPr>
                <w:rFonts w:ascii="Times New Roman"/>
                <w:sz w:val="12"/>
              </w:rPr>
            </w:pPr>
          </w:p>
        </w:tc>
        <w:tc>
          <w:tcPr>
            <w:tcW w:w="2267" w:type="dxa"/>
            <w:tcBorders>
              <w:top w:val="nil"/>
              <w:bottom w:val="nil"/>
            </w:tcBorders>
          </w:tcPr>
          <w:p w14:paraId="4FB5B937" w14:textId="77777777" w:rsidR="00BD1F51" w:rsidRDefault="00684C1D">
            <w:pPr>
              <w:pStyle w:val="TableParagraph"/>
              <w:spacing w:line="168" w:lineRule="exact"/>
              <w:ind w:left="278" w:right="265"/>
              <w:jc w:val="center"/>
              <w:rPr>
                <w:sz w:val="17"/>
              </w:rPr>
            </w:pPr>
            <w:r>
              <w:rPr>
                <w:sz w:val="17"/>
              </w:rPr>
              <w:t>1000-401,</w:t>
            </w:r>
          </w:p>
        </w:tc>
      </w:tr>
      <w:tr w:rsidR="00BD1F51" w14:paraId="58D24920" w14:textId="77777777">
        <w:trPr>
          <w:trHeight w:val="199"/>
        </w:trPr>
        <w:tc>
          <w:tcPr>
            <w:tcW w:w="392" w:type="dxa"/>
            <w:tcBorders>
              <w:top w:val="nil"/>
            </w:tcBorders>
          </w:tcPr>
          <w:p w14:paraId="5D121CF7" w14:textId="77777777" w:rsidR="00BD1F51" w:rsidRDefault="00BD1F51">
            <w:pPr>
              <w:pStyle w:val="TableParagraph"/>
              <w:rPr>
                <w:rFonts w:ascii="Times New Roman"/>
                <w:sz w:val="12"/>
              </w:rPr>
            </w:pPr>
          </w:p>
        </w:tc>
        <w:tc>
          <w:tcPr>
            <w:tcW w:w="3879" w:type="dxa"/>
            <w:tcBorders>
              <w:top w:val="nil"/>
            </w:tcBorders>
          </w:tcPr>
          <w:p w14:paraId="1AEE0719" w14:textId="77777777" w:rsidR="00BD1F51" w:rsidRDefault="00BD1F51">
            <w:pPr>
              <w:pStyle w:val="TableParagraph"/>
              <w:rPr>
                <w:rFonts w:ascii="Times New Roman"/>
                <w:sz w:val="12"/>
              </w:rPr>
            </w:pPr>
          </w:p>
        </w:tc>
        <w:tc>
          <w:tcPr>
            <w:tcW w:w="5068" w:type="dxa"/>
            <w:tcBorders>
              <w:top w:val="nil"/>
            </w:tcBorders>
          </w:tcPr>
          <w:p w14:paraId="38931BFB" w14:textId="77777777" w:rsidR="00BD1F51" w:rsidRDefault="00BD1F51">
            <w:pPr>
              <w:pStyle w:val="TableParagraph"/>
              <w:rPr>
                <w:rFonts w:ascii="Times New Roman"/>
                <w:sz w:val="12"/>
              </w:rPr>
            </w:pPr>
          </w:p>
        </w:tc>
        <w:tc>
          <w:tcPr>
            <w:tcW w:w="2000" w:type="dxa"/>
            <w:tcBorders>
              <w:top w:val="nil"/>
            </w:tcBorders>
          </w:tcPr>
          <w:p w14:paraId="7EA5341C" w14:textId="77777777" w:rsidR="00BD1F51" w:rsidRDefault="00BD1F51">
            <w:pPr>
              <w:pStyle w:val="TableParagraph"/>
              <w:rPr>
                <w:rFonts w:ascii="Times New Roman"/>
                <w:sz w:val="12"/>
              </w:rPr>
            </w:pPr>
          </w:p>
        </w:tc>
        <w:tc>
          <w:tcPr>
            <w:tcW w:w="1200" w:type="dxa"/>
            <w:tcBorders>
              <w:top w:val="nil"/>
            </w:tcBorders>
          </w:tcPr>
          <w:p w14:paraId="22CD24C3" w14:textId="77777777" w:rsidR="00BD1F51" w:rsidRDefault="00BD1F51">
            <w:pPr>
              <w:pStyle w:val="TableParagraph"/>
              <w:rPr>
                <w:rFonts w:ascii="Times New Roman"/>
                <w:sz w:val="12"/>
              </w:rPr>
            </w:pPr>
          </w:p>
        </w:tc>
        <w:tc>
          <w:tcPr>
            <w:tcW w:w="2267" w:type="dxa"/>
            <w:tcBorders>
              <w:top w:val="nil"/>
            </w:tcBorders>
          </w:tcPr>
          <w:p w14:paraId="330819CB" w14:textId="77777777" w:rsidR="00BD1F51" w:rsidRDefault="00684C1D">
            <w:pPr>
              <w:pStyle w:val="TableParagraph"/>
              <w:spacing w:line="179" w:lineRule="exact"/>
              <w:ind w:left="278" w:right="264"/>
              <w:jc w:val="center"/>
              <w:rPr>
                <w:sz w:val="17"/>
              </w:rPr>
            </w:pPr>
            <w:r>
              <w:rPr>
                <w:sz w:val="17"/>
              </w:rPr>
              <w:t>1000-402</w:t>
            </w:r>
          </w:p>
        </w:tc>
      </w:tr>
      <w:tr w:rsidR="00BD1F51" w14:paraId="4FFAAD03" w14:textId="77777777">
        <w:trPr>
          <w:trHeight w:val="741"/>
        </w:trPr>
        <w:tc>
          <w:tcPr>
            <w:tcW w:w="392" w:type="dxa"/>
            <w:tcBorders>
              <w:bottom w:val="nil"/>
            </w:tcBorders>
          </w:tcPr>
          <w:p w14:paraId="164C3C4D" w14:textId="77777777" w:rsidR="00BD1F51" w:rsidRDefault="00684C1D">
            <w:pPr>
              <w:pStyle w:val="TableParagraph"/>
              <w:spacing w:line="213" w:lineRule="exact"/>
              <w:ind w:left="152"/>
              <w:rPr>
                <w:sz w:val="17"/>
              </w:rPr>
            </w:pPr>
            <w:r>
              <w:rPr>
                <w:w w:val="99"/>
                <w:sz w:val="17"/>
              </w:rPr>
              <w:t>4</w:t>
            </w:r>
          </w:p>
        </w:tc>
        <w:tc>
          <w:tcPr>
            <w:tcW w:w="3879" w:type="dxa"/>
            <w:tcBorders>
              <w:bottom w:val="nil"/>
            </w:tcBorders>
          </w:tcPr>
          <w:p w14:paraId="05B20A20" w14:textId="77777777" w:rsidR="00BD1F51" w:rsidRDefault="00684C1D">
            <w:pPr>
              <w:pStyle w:val="TableParagraph"/>
              <w:spacing w:line="218" w:lineRule="auto"/>
              <w:ind w:left="66"/>
              <w:rPr>
                <w:sz w:val="17"/>
                <w:szCs w:val="17"/>
              </w:rPr>
            </w:pPr>
            <w:r>
              <w:rPr>
                <w:sz w:val="17"/>
                <w:szCs w:val="17"/>
              </w:rPr>
              <w:t>Երեխաների մահացությունը (մինչև 5 տարեկան հասակում)</w:t>
            </w:r>
          </w:p>
        </w:tc>
        <w:tc>
          <w:tcPr>
            <w:tcW w:w="5068" w:type="dxa"/>
            <w:tcBorders>
              <w:bottom w:val="nil"/>
            </w:tcBorders>
          </w:tcPr>
          <w:p w14:paraId="1A3B314A"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6BDE982E" w14:textId="77777777" w:rsidR="00BD1F51" w:rsidRDefault="00684C1D">
            <w:pPr>
              <w:pStyle w:val="TableParagraph"/>
              <w:spacing w:line="218" w:lineRule="auto"/>
              <w:ind w:left="60" w:right="3"/>
              <w:rPr>
                <w:sz w:val="17"/>
                <w:szCs w:val="17"/>
              </w:rPr>
            </w:pPr>
            <w:r>
              <w:rPr>
                <w:sz w:val="17"/>
                <w:szCs w:val="17"/>
              </w:rPr>
              <w:t>ըստ հանրապետության, սեռի, մարզերի և ք.</w:t>
            </w:r>
          </w:p>
          <w:p w14:paraId="558114AC" w14:textId="77777777" w:rsidR="00BD1F51" w:rsidRDefault="00684C1D">
            <w:pPr>
              <w:pStyle w:val="TableParagraph"/>
              <w:spacing w:line="212" w:lineRule="exact"/>
              <w:ind w:left="60"/>
              <w:rPr>
                <w:sz w:val="17"/>
                <w:szCs w:val="17"/>
              </w:rPr>
            </w:pPr>
            <w:r>
              <w:rPr>
                <w:sz w:val="17"/>
                <w:szCs w:val="17"/>
              </w:rPr>
              <w:t>Երևանի</w:t>
            </w:r>
          </w:p>
        </w:tc>
        <w:tc>
          <w:tcPr>
            <w:tcW w:w="1200" w:type="dxa"/>
            <w:tcBorders>
              <w:bottom w:val="nil"/>
            </w:tcBorders>
          </w:tcPr>
          <w:p w14:paraId="5402DCFB"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0CE46280" w14:textId="77777777" w:rsidR="00BD1F51" w:rsidRDefault="00684C1D">
            <w:pPr>
              <w:pStyle w:val="TableParagraph"/>
              <w:spacing w:line="177" w:lineRule="exact"/>
              <w:ind w:left="277" w:right="265"/>
              <w:jc w:val="center"/>
              <w:rPr>
                <w:sz w:val="17"/>
              </w:rPr>
            </w:pPr>
            <w:r>
              <w:rPr>
                <w:sz w:val="17"/>
              </w:rPr>
              <w:t>1000-101,</w:t>
            </w:r>
          </w:p>
          <w:p w14:paraId="30A38FC2" w14:textId="77777777" w:rsidR="00BD1F51" w:rsidRDefault="00684C1D">
            <w:pPr>
              <w:pStyle w:val="TableParagraph"/>
              <w:spacing w:line="188" w:lineRule="exact"/>
              <w:ind w:left="278" w:right="264"/>
              <w:jc w:val="center"/>
              <w:rPr>
                <w:sz w:val="17"/>
              </w:rPr>
            </w:pPr>
            <w:r>
              <w:rPr>
                <w:sz w:val="17"/>
              </w:rPr>
              <w:t>1000-102,</w:t>
            </w:r>
          </w:p>
          <w:p w14:paraId="0DCED55A" w14:textId="77777777" w:rsidR="00BD1F51" w:rsidRDefault="00684C1D">
            <w:pPr>
              <w:pStyle w:val="TableParagraph"/>
              <w:spacing w:line="188" w:lineRule="exact"/>
              <w:ind w:left="278" w:right="265"/>
              <w:jc w:val="center"/>
              <w:rPr>
                <w:sz w:val="17"/>
              </w:rPr>
            </w:pPr>
            <w:r>
              <w:rPr>
                <w:sz w:val="17"/>
              </w:rPr>
              <w:t>1000-103,</w:t>
            </w:r>
          </w:p>
          <w:p w14:paraId="52DBA94C" w14:textId="77777777" w:rsidR="00BD1F51" w:rsidRDefault="00684C1D">
            <w:pPr>
              <w:pStyle w:val="TableParagraph"/>
              <w:spacing w:line="168" w:lineRule="exact"/>
              <w:ind w:left="278" w:right="265"/>
              <w:jc w:val="center"/>
              <w:rPr>
                <w:sz w:val="17"/>
              </w:rPr>
            </w:pPr>
            <w:r>
              <w:rPr>
                <w:sz w:val="17"/>
              </w:rPr>
              <w:t>1000-104,</w:t>
            </w:r>
          </w:p>
        </w:tc>
      </w:tr>
      <w:tr w:rsidR="00BD1F51" w14:paraId="3DC33C26" w14:textId="77777777">
        <w:trPr>
          <w:trHeight w:val="189"/>
        </w:trPr>
        <w:tc>
          <w:tcPr>
            <w:tcW w:w="392" w:type="dxa"/>
            <w:tcBorders>
              <w:top w:val="nil"/>
              <w:bottom w:val="nil"/>
            </w:tcBorders>
          </w:tcPr>
          <w:p w14:paraId="5ECC3536" w14:textId="77777777" w:rsidR="00BD1F51" w:rsidRDefault="00BD1F51">
            <w:pPr>
              <w:pStyle w:val="TableParagraph"/>
              <w:rPr>
                <w:rFonts w:ascii="Times New Roman"/>
                <w:sz w:val="12"/>
              </w:rPr>
            </w:pPr>
          </w:p>
        </w:tc>
        <w:tc>
          <w:tcPr>
            <w:tcW w:w="3879" w:type="dxa"/>
            <w:tcBorders>
              <w:top w:val="nil"/>
              <w:bottom w:val="nil"/>
            </w:tcBorders>
          </w:tcPr>
          <w:p w14:paraId="5B2252C0" w14:textId="77777777" w:rsidR="00BD1F51" w:rsidRDefault="00BD1F51">
            <w:pPr>
              <w:pStyle w:val="TableParagraph"/>
              <w:rPr>
                <w:rFonts w:ascii="Times New Roman"/>
                <w:sz w:val="12"/>
              </w:rPr>
            </w:pPr>
          </w:p>
        </w:tc>
        <w:tc>
          <w:tcPr>
            <w:tcW w:w="5068" w:type="dxa"/>
            <w:tcBorders>
              <w:top w:val="nil"/>
              <w:bottom w:val="nil"/>
            </w:tcBorders>
          </w:tcPr>
          <w:p w14:paraId="4ECD6C70" w14:textId="77777777" w:rsidR="00BD1F51" w:rsidRDefault="00BD1F51">
            <w:pPr>
              <w:pStyle w:val="TableParagraph"/>
              <w:rPr>
                <w:rFonts w:ascii="Times New Roman"/>
                <w:sz w:val="12"/>
              </w:rPr>
            </w:pPr>
          </w:p>
        </w:tc>
        <w:tc>
          <w:tcPr>
            <w:tcW w:w="2000" w:type="dxa"/>
            <w:tcBorders>
              <w:top w:val="nil"/>
              <w:bottom w:val="nil"/>
            </w:tcBorders>
          </w:tcPr>
          <w:p w14:paraId="39C5D29D" w14:textId="77777777" w:rsidR="00BD1F51" w:rsidRDefault="00BD1F51">
            <w:pPr>
              <w:pStyle w:val="TableParagraph"/>
              <w:rPr>
                <w:rFonts w:ascii="Times New Roman"/>
                <w:sz w:val="12"/>
              </w:rPr>
            </w:pPr>
          </w:p>
        </w:tc>
        <w:tc>
          <w:tcPr>
            <w:tcW w:w="1200" w:type="dxa"/>
            <w:tcBorders>
              <w:top w:val="nil"/>
              <w:bottom w:val="nil"/>
            </w:tcBorders>
          </w:tcPr>
          <w:p w14:paraId="752DA746" w14:textId="77777777" w:rsidR="00BD1F51" w:rsidRDefault="00BD1F51">
            <w:pPr>
              <w:pStyle w:val="TableParagraph"/>
              <w:rPr>
                <w:rFonts w:ascii="Times New Roman"/>
                <w:sz w:val="12"/>
              </w:rPr>
            </w:pPr>
          </w:p>
        </w:tc>
        <w:tc>
          <w:tcPr>
            <w:tcW w:w="2267" w:type="dxa"/>
            <w:tcBorders>
              <w:top w:val="nil"/>
              <w:bottom w:val="nil"/>
            </w:tcBorders>
          </w:tcPr>
          <w:p w14:paraId="73772B40" w14:textId="77777777" w:rsidR="00BD1F51" w:rsidRDefault="00684C1D">
            <w:pPr>
              <w:pStyle w:val="TableParagraph"/>
              <w:spacing w:line="169" w:lineRule="exact"/>
              <w:ind w:left="278" w:right="213"/>
              <w:jc w:val="center"/>
              <w:rPr>
                <w:sz w:val="17"/>
              </w:rPr>
            </w:pPr>
            <w:r>
              <w:rPr>
                <w:sz w:val="17"/>
              </w:rPr>
              <w:t>5100-101.</w:t>
            </w:r>
          </w:p>
        </w:tc>
      </w:tr>
      <w:tr w:rsidR="00BD1F51" w14:paraId="3A80671A" w14:textId="77777777">
        <w:trPr>
          <w:trHeight w:val="187"/>
        </w:trPr>
        <w:tc>
          <w:tcPr>
            <w:tcW w:w="392" w:type="dxa"/>
            <w:tcBorders>
              <w:top w:val="nil"/>
              <w:bottom w:val="nil"/>
            </w:tcBorders>
          </w:tcPr>
          <w:p w14:paraId="05E74810" w14:textId="77777777" w:rsidR="00BD1F51" w:rsidRDefault="00BD1F51">
            <w:pPr>
              <w:pStyle w:val="TableParagraph"/>
              <w:rPr>
                <w:rFonts w:ascii="Times New Roman"/>
                <w:sz w:val="12"/>
              </w:rPr>
            </w:pPr>
          </w:p>
        </w:tc>
        <w:tc>
          <w:tcPr>
            <w:tcW w:w="3879" w:type="dxa"/>
            <w:tcBorders>
              <w:top w:val="nil"/>
              <w:bottom w:val="nil"/>
            </w:tcBorders>
          </w:tcPr>
          <w:p w14:paraId="14C44184" w14:textId="77777777" w:rsidR="00BD1F51" w:rsidRDefault="00BD1F51">
            <w:pPr>
              <w:pStyle w:val="TableParagraph"/>
              <w:rPr>
                <w:rFonts w:ascii="Times New Roman"/>
                <w:sz w:val="12"/>
              </w:rPr>
            </w:pPr>
          </w:p>
        </w:tc>
        <w:tc>
          <w:tcPr>
            <w:tcW w:w="5068" w:type="dxa"/>
            <w:tcBorders>
              <w:top w:val="nil"/>
              <w:bottom w:val="nil"/>
            </w:tcBorders>
          </w:tcPr>
          <w:p w14:paraId="4812252B" w14:textId="77777777" w:rsidR="00BD1F51" w:rsidRDefault="00BD1F51">
            <w:pPr>
              <w:pStyle w:val="TableParagraph"/>
              <w:rPr>
                <w:rFonts w:ascii="Times New Roman"/>
                <w:sz w:val="12"/>
              </w:rPr>
            </w:pPr>
          </w:p>
        </w:tc>
        <w:tc>
          <w:tcPr>
            <w:tcW w:w="2000" w:type="dxa"/>
            <w:tcBorders>
              <w:top w:val="nil"/>
              <w:bottom w:val="nil"/>
            </w:tcBorders>
          </w:tcPr>
          <w:p w14:paraId="7B28AFA5" w14:textId="77777777" w:rsidR="00BD1F51" w:rsidRDefault="00BD1F51">
            <w:pPr>
              <w:pStyle w:val="TableParagraph"/>
              <w:rPr>
                <w:rFonts w:ascii="Times New Roman"/>
                <w:sz w:val="12"/>
              </w:rPr>
            </w:pPr>
          </w:p>
        </w:tc>
        <w:tc>
          <w:tcPr>
            <w:tcW w:w="1200" w:type="dxa"/>
            <w:tcBorders>
              <w:top w:val="nil"/>
              <w:bottom w:val="nil"/>
            </w:tcBorders>
          </w:tcPr>
          <w:p w14:paraId="62E742A7" w14:textId="77777777" w:rsidR="00BD1F51" w:rsidRDefault="00BD1F51">
            <w:pPr>
              <w:pStyle w:val="TableParagraph"/>
              <w:rPr>
                <w:rFonts w:ascii="Times New Roman"/>
                <w:sz w:val="12"/>
              </w:rPr>
            </w:pPr>
          </w:p>
        </w:tc>
        <w:tc>
          <w:tcPr>
            <w:tcW w:w="2267" w:type="dxa"/>
            <w:tcBorders>
              <w:top w:val="nil"/>
              <w:bottom w:val="nil"/>
            </w:tcBorders>
          </w:tcPr>
          <w:p w14:paraId="5CF4E84B" w14:textId="77777777" w:rsidR="00BD1F51" w:rsidRDefault="00684C1D">
            <w:pPr>
              <w:pStyle w:val="TableParagraph"/>
              <w:spacing w:line="168" w:lineRule="exact"/>
              <w:ind w:left="278" w:right="265"/>
              <w:jc w:val="center"/>
              <w:rPr>
                <w:sz w:val="17"/>
              </w:rPr>
            </w:pPr>
            <w:r>
              <w:rPr>
                <w:sz w:val="17"/>
              </w:rPr>
              <w:t>1000-401,</w:t>
            </w:r>
          </w:p>
        </w:tc>
      </w:tr>
      <w:tr w:rsidR="00BD1F51" w14:paraId="6504263A" w14:textId="77777777">
        <w:trPr>
          <w:trHeight w:val="951"/>
        </w:trPr>
        <w:tc>
          <w:tcPr>
            <w:tcW w:w="392" w:type="dxa"/>
            <w:tcBorders>
              <w:top w:val="nil"/>
            </w:tcBorders>
          </w:tcPr>
          <w:p w14:paraId="6B0032D3" w14:textId="77777777" w:rsidR="00BD1F51" w:rsidRDefault="00BD1F51">
            <w:pPr>
              <w:pStyle w:val="TableParagraph"/>
              <w:rPr>
                <w:rFonts w:ascii="Times New Roman"/>
                <w:sz w:val="16"/>
              </w:rPr>
            </w:pPr>
          </w:p>
        </w:tc>
        <w:tc>
          <w:tcPr>
            <w:tcW w:w="3879" w:type="dxa"/>
            <w:tcBorders>
              <w:top w:val="nil"/>
            </w:tcBorders>
          </w:tcPr>
          <w:p w14:paraId="01AAB574" w14:textId="77777777" w:rsidR="00BD1F51" w:rsidRDefault="00BD1F51">
            <w:pPr>
              <w:pStyle w:val="TableParagraph"/>
              <w:rPr>
                <w:rFonts w:ascii="Times New Roman"/>
                <w:sz w:val="16"/>
              </w:rPr>
            </w:pPr>
          </w:p>
        </w:tc>
        <w:tc>
          <w:tcPr>
            <w:tcW w:w="5068" w:type="dxa"/>
            <w:tcBorders>
              <w:top w:val="nil"/>
            </w:tcBorders>
          </w:tcPr>
          <w:p w14:paraId="0CFFCCBB" w14:textId="77777777" w:rsidR="00BD1F51" w:rsidRDefault="00BD1F51">
            <w:pPr>
              <w:pStyle w:val="TableParagraph"/>
              <w:rPr>
                <w:rFonts w:ascii="Times New Roman"/>
                <w:sz w:val="16"/>
              </w:rPr>
            </w:pPr>
          </w:p>
        </w:tc>
        <w:tc>
          <w:tcPr>
            <w:tcW w:w="2000" w:type="dxa"/>
            <w:tcBorders>
              <w:top w:val="nil"/>
            </w:tcBorders>
          </w:tcPr>
          <w:p w14:paraId="4C5DCE25" w14:textId="77777777" w:rsidR="00BD1F51" w:rsidRDefault="00BD1F51">
            <w:pPr>
              <w:pStyle w:val="TableParagraph"/>
              <w:rPr>
                <w:rFonts w:ascii="Times New Roman"/>
                <w:sz w:val="16"/>
              </w:rPr>
            </w:pPr>
          </w:p>
        </w:tc>
        <w:tc>
          <w:tcPr>
            <w:tcW w:w="1200" w:type="dxa"/>
            <w:tcBorders>
              <w:top w:val="nil"/>
            </w:tcBorders>
          </w:tcPr>
          <w:p w14:paraId="45BA325B" w14:textId="77777777" w:rsidR="00BD1F51" w:rsidRDefault="00BD1F51">
            <w:pPr>
              <w:pStyle w:val="TableParagraph"/>
              <w:rPr>
                <w:rFonts w:ascii="Times New Roman"/>
                <w:sz w:val="16"/>
              </w:rPr>
            </w:pPr>
          </w:p>
        </w:tc>
        <w:tc>
          <w:tcPr>
            <w:tcW w:w="2267" w:type="dxa"/>
            <w:tcBorders>
              <w:top w:val="nil"/>
            </w:tcBorders>
          </w:tcPr>
          <w:p w14:paraId="132A9E36" w14:textId="77777777" w:rsidR="00BD1F51" w:rsidRDefault="00684C1D">
            <w:pPr>
              <w:pStyle w:val="TableParagraph"/>
              <w:spacing w:line="208" w:lineRule="exact"/>
              <w:ind w:left="278" w:right="264"/>
              <w:jc w:val="center"/>
              <w:rPr>
                <w:sz w:val="17"/>
              </w:rPr>
            </w:pPr>
            <w:r>
              <w:rPr>
                <w:sz w:val="17"/>
              </w:rPr>
              <w:t>1000-402</w:t>
            </w:r>
          </w:p>
        </w:tc>
      </w:tr>
    </w:tbl>
    <w:p w14:paraId="6B3B6A24" w14:textId="77777777" w:rsidR="00BD1F51" w:rsidRDefault="00BD1F51">
      <w:pPr>
        <w:spacing w:line="208" w:lineRule="exact"/>
        <w:jc w:val="center"/>
        <w:rPr>
          <w:sz w:val="17"/>
        </w:rPr>
        <w:sectPr w:rsidR="00BD1F51">
          <w:headerReference w:type="even" r:id="rId19"/>
          <w:headerReference w:type="default" r:id="rId20"/>
          <w:pgSz w:w="15840" w:h="12240" w:orient="landscape"/>
          <w:pgMar w:top="1700" w:right="260" w:bottom="1400" w:left="400" w:header="1232" w:footer="1204" w:gutter="0"/>
          <w:cols w:space="720"/>
        </w:sectPr>
      </w:pPr>
    </w:p>
    <w:p w14:paraId="6163D692" w14:textId="77777777" w:rsidR="00BD1F51" w:rsidRDefault="00BD1F51">
      <w:pPr>
        <w:pStyle w:val="BodyText"/>
        <w:spacing w:before="1"/>
        <w:rPr>
          <w:rFonts w:ascii="Times New Roman"/>
          <w:sz w:val="19"/>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74027CD" w14:textId="77777777">
        <w:trPr>
          <w:trHeight w:val="563"/>
        </w:trPr>
        <w:tc>
          <w:tcPr>
            <w:tcW w:w="392" w:type="dxa"/>
            <w:vMerge w:val="restart"/>
          </w:tcPr>
          <w:p w14:paraId="4E2B83AB"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76670EC9"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6AAF22CA"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5BD67D44"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4E908A65"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1A1A25BA"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78260CA9"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66C0A328"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69A03943" w14:textId="77777777">
        <w:trPr>
          <w:trHeight w:val="1127"/>
        </w:trPr>
        <w:tc>
          <w:tcPr>
            <w:tcW w:w="392" w:type="dxa"/>
            <w:vMerge/>
            <w:tcBorders>
              <w:top w:val="nil"/>
            </w:tcBorders>
          </w:tcPr>
          <w:p w14:paraId="43439706" w14:textId="77777777" w:rsidR="00BD1F51" w:rsidRDefault="00BD1F51">
            <w:pPr>
              <w:rPr>
                <w:sz w:val="2"/>
                <w:szCs w:val="2"/>
              </w:rPr>
            </w:pPr>
          </w:p>
        </w:tc>
        <w:tc>
          <w:tcPr>
            <w:tcW w:w="3879" w:type="dxa"/>
            <w:vMerge/>
            <w:tcBorders>
              <w:top w:val="nil"/>
            </w:tcBorders>
          </w:tcPr>
          <w:p w14:paraId="130599D3" w14:textId="77777777" w:rsidR="00BD1F51" w:rsidRDefault="00BD1F51">
            <w:pPr>
              <w:rPr>
                <w:sz w:val="2"/>
                <w:szCs w:val="2"/>
              </w:rPr>
            </w:pPr>
          </w:p>
        </w:tc>
        <w:tc>
          <w:tcPr>
            <w:tcW w:w="5068" w:type="dxa"/>
            <w:vMerge/>
            <w:tcBorders>
              <w:top w:val="nil"/>
            </w:tcBorders>
          </w:tcPr>
          <w:p w14:paraId="58EAE28E" w14:textId="77777777" w:rsidR="00BD1F51" w:rsidRDefault="00BD1F51">
            <w:pPr>
              <w:rPr>
                <w:sz w:val="2"/>
                <w:szCs w:val="2"/>
              </w:rPr>
            </w:pPr>
          </w:p>
        </w:tc>
        <w:tc>
          <w:tcPr>
            <w:tcW w:w="2000" w:type="dxa"/>
          </w:tcPr>
          <w:p w14:paraId="4602568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62BF2774"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596AE0"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3365F622" w14:textId="77777777" w:rsidR="00BD1F51" w:rsidRDefault="00BD1F51">
            <w:pPr>
              <w:rPr>
                <w:sz w:val="2"/>
                <w:szCs w:val="2"/>
              </w:rPr>
            </w:pPr>
          </w:p>
        </w:tc>
      </w:tr>
      <w:tr w:rsidR="00BD1F51" w14:paraId="243A4E0F" w14:textId="77777777">
        <w:trPr>
          <w:trHeight w:val="779"/>
        </w:trPr>
        <w:tc>
          <w:tcPr>
            <w:tcW w:w="392" w:type="dxa"/>
            <w:tcBorders>
              <w:bottom w:val="nil"/>
            </w:tcBorders>
          </w:tcPr>
          <w:p w14:paraId="42C1A10C" w14:textId="77777777" w:rsidR="00BD1F51" w:rsidRDefault="00684C1D">
            <w:pPr>
              <w:pStyle w:val="TableParagraph"/>
              <w:spacing w:line="228" w:lineRule="exact"/>
              <w:ind w:left="14"/>
              <w:jc w:val="center"/>
              <w:rPr>
                <w:sz w:val="17"/>
              </w:rPr>
            </w:pPr>
            <w:r>
              <w:rPr>
                <w:w w:val="99"/>
                <w:sz w:val="17"/>
              </w:rPr>
              <w:t>5</w:t>
            </w:r>
          </w:p>
        </w:tc>
        <w:tc>
          <w:tcPr>
            <w:tcW w:w="3879" w:type="dxa"/>
            <w:tcBorders>
              <w:bottom w:val="nil"/>
            </w:tcBorders>
          </w:tcPr>
          <w:p w14:paraId="194C1DCE" w14:textId="77777777" w:rsidR="00BD1F51" w:rsidRDefault="00684C1D">
            <w:pPr>
              <w:pStyle w:val="TableParagraph"/>
              <w:spacing w:line="228" w:lineRule="exact"/>
              <w:ind w:left="66"/>
              <w:rPr>
                <w:sz w:val="17"/>
                <w:szCs w:val="17"/>
              </w:rPr>
            </w:pPr>
            <w:r>
              <w:rPr>
                <w:sz w:val="17"/>
                <w:szCs w:val="17"/>
              </w:rPr>
              <w:t>Մայրական մահացությունը</w:t>
            </w:r>
          </w:p>
        </w:tc>
        <w:tc>
          <w:tcPr>
            <w:tcW w:w="5068" w:type="dxa"/>
            <w:tcBorders>
              <w:bottom w:val="nil"/>
            </w:tcBorders>
          </w:tcPr>
          <w:p w14:paraId="18203683" w14:textId="77777777" w:rsidR="00BD1F51" w:rsidRDefault="00684C1D">
            <w:pPr>
              <w:pStyle w:val="TableParagraph"/>
              <w:spacing w:line="228" w:lineRule="exact"/>
              <w:ind w:left="60"/>
              <w:rPr>
                <w:sz w:val="17"/>
                <w:szCs w:val="17"/>
              </w:rPr>
            </w:pPr>
            <w:r>
              <w:rPr>
                <w:sz w:val="17"/>
                <w:szCs w:val="17"/>
              </w:rPr>
              <w:t>Բնական շարժի հիմնական ցուցանիշները</w:t>
            </w:r>
          </w:p>
        </w:tc>
        <w:tc>
          <w:tcPr>
            <w:tcW w:w="2000" w:type="dxa"/>
            <w:tcBorders>
              <w:bottom w:val="nil"/>
            </w:tcBorders>
          </w:tcPr>
          <w:p w14:paraId="26D80ECA" w14:textId="77777777" w:rsidR="00BD1F51" w:rsidRDefault="00684C1D">
            <w:pPr>
              <w:pStyle w:val="TableParagraph"/>
              <w:ind w:left="60" w:right="3"/>
              <w:rPr>
                <w:sz w:val="17"/>
                <w:szCs w:val="17"/>
              </w:rPr>
            </w:pPr>
            <w:r>
              <w:rPr>
                <w:sz w:val="17"/>
                <w:szCs w:val="17"/>
              </w:rPr>
              <w:t>ըստ հանրապետության, մարզերի և ք. Երևանի</w:t>
            </w:r>
          </w:p>
        </w:tc>
        <w:tc>
          <w:tcPr>
            <w:tcW w:w="1200" w:type="dxa"/>
            <w:tcBorders>
              <w:bottom w:val="nil"/>
            </w:tcBorders>
          </w:tcPr>
          <w:p w14:paraId="49BC34FF" w14:textId="77777777" w:rsidR="00BD1F51" w:rsidRDefault="00684C1D">
            <w:pPr>
              <w:pStyle w:val="TableParagraph"/>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5449FDC4" w14:textId="77777777" w:rsidR="00BD1F51" w:rsidRDefault="00684C1D">
            <w:pPr>
              <w:pStyle w:val="TableParagraph"/>
              <w:spacing w:line="204" w:lineRule="exact"/>
              <w:ind w:left="277" w:right="265"/>
              <w:jc w:val="center"/>
              <w:rPr>
                <w:sz w:val="17"/>
              </w:rPr>
            </w:pPr>
            <w:r>
              <w:rPr>
                <w:sz w:val="17"/>
              </w:rPr>
              <w:t>1000-101,</w:t>
            </w:r>
          </w:p>
          <w:p w14:paraId="35992DF5" w14:textId="77777777" w:rsidR="00BD1F51" w:rsidRDefault="00684C1D">
            <w:pPr>
              <w:pStyle w:val="TableParagraph"/>
              <w:spacing w:line="199" w:lineRule="exact"/>
              <w:ind w:left="278" w:right="263"/>
              <w:jc w:val="center"/>
              <w:rPr>
                <w:sz w:val="17"/>
              </w:rPr>
            </w:pPr>
            <w:r>
              <w:rPr>
                <w:sz w:val="17"/>
              </w:rPr>
              <w:t>1000-102,</w:t>
            </w:r>
          </w:p>
          <w:p w14:paraId="5084DD1B" w14:textId="77777777" w:rsidR="00BD1F51" w:rsidRDefault="00684C1D">
            <w:pPr>
              <w:pStyle w:val="TableParagraph"/>
              <w:spacing w:line="190" w:lineRule="exact"/>
              <w:ind w:left="278" w:right="265"/>
              <w:jc w:val="center"/>
              <w:rPr>
                <w:sz w:val="17"/>
              </w:rPr>
            </w:pPr>
            <w:r>
              <w:rPr>
                <w:sz w:val="17"/>
              </w:rPr>
              <w:t>1000-103,</w:t>
            </w:r>
          </w:p>
          <w:p w14:paraId="14232B21" w14:textId="77777777" w:rsidR="00BD1F51" w:rsidRDefault="00684C1D">
            <w:pPr>
              <w:pStyle w:val="TableParagraph"/>
              <w:spacing w:line="168" w:lineRule="exact"/>
              <w:ind w:left="278" w:right="265"/>
              <w:jc w:val="center"/>
              <w:rPr>
                <w:sz w:val="17"/>
              </w:rPr>
            </w:pPr>
            <w:r>
              <w:rPr>
                <w:sz w:val="17"/>
              </w:rPr>
              <w:t>1000-104,</w:t>
            </w:r>
          </w:p>
        </w:tc>
      </w:tr>
      <w:tr w:rsidR="00BD1F51" w14:paraId="26CFD1B2" w14:textId="77777777">
        <w:trPr>
          <w:trHeight w:val="187"/>
        </w:trPr>
        <w:tc>
          <w:tcPr>
            <w:tcW w:w="392" w:type="dxa"/>
            <w:tcBorders>
              <w:top w:val="nil"/>
              <w:bottom w:val="nil"/>
            </w:tcBorders>
          </w:tcPr>
          <w:p w14:paraId="6BD14A59" w14:textId="77777777" w:rsidR="00BD1F51" w:rsidRDefault="00BD1F51">
            <w:pPr>
              <w:pStyle w:val="TableParagraph"/>
              <w:rPr>
                <w:rFonts w:ascii="Times New Roman"/>
                <w:sz w:val="12"/>
              </w:rPr>
            </w:pPr>
          </w:p>
        </w:tc>
        <w:tc>
          <w:tcPr>
            <w:tcW w:w="3879" w:type="dxa"/>
            <w:tcBorders>
              <w:top w:val="nil"/>
              <w:bottom w:val="nil"/>
            </w:tcBorders>
          </w:tcPr>
          <w:p w14:paraId="571E1B50" w14:textId="77777777" w:rsidR="00BD1F51" w:rsidRDefault="00BD1F51">
            <w:pPr>
              <w:pStyle w:val="TableParagraph"/>
              <w:rPr>
                <w:rFonts w:ascii="Times New Roman"/>
                <w:sz w:val="12"/>
              </w:rPr>
            </w:pPr>
          </w:p>
        </w:tc>
        <w:tc>
          <w:tcPr>
            <w:tcW w:w="5068" w:type="dxa"/>
            <w:tcBorders>
              <w:top w:val="nil"/>
              <w:bottom w:val="nil"/>
            </w:tcBorders>
          </w:tcPr>
          <w:p w14:paraId="390AA3F4" w14:textId="77777777" w:rsidR="00BD1F51" w:rsidRDefault="00BD1F51">
            <w:pPr>
              <w:pStyle w:val="TableParagraph"/>
              <w:rPr>
                <w:rFonts w:ascii="Times New Roman"/>
                <w:sz w:val="12"/>
              </w:rPr>
            </w:pPr>
          </w:p>
        </w:tc>
        <w:tc>
          <w:tcPr>
            <w:tcW w:w="2000" w:type="dxa"/>
            <w:tcBorders>
              <w:top w:val="nil"/>
              <w:bottom w:val="nil"/>
            </w:tcBorders>
          </w:tcPr>
          <w:p w14:paraId="6840A3F3" w14:textId="77777777" w:rsidR="00BD1F51" w:rsidRDefault="00BD1F51">
            <w:pPr>
              <w:pStyle w:val="TableParagraph"/>
              <w:rPr>
                <w:rFonts w:ascii="Times New Roman"/>
                <w:sz w:val="12"/>
              </w:rPr>
            </w:pPr>
          </w:p>
        </w:tc>
        <w:tc>
          <w:tcPr>
            <w:tcW w:w="1200" w:type="dxa"/>
            <w:tcBorders>
              <w:top w:val="nil"/>
              <w:bottom w:val="nil"/>
            </w:tcBorders>
          </w:tcPr>
          <w:p w14:paraId="12DE9917" w14:textId="77777777" w:rsidR="00BD1F51" w:rsidRDefault="00BD1F51">
            <w:pPr>
              <w:pStyle w:val="TableParagraph"/>
              <w:rPr>
                <w:rFonts w:ascii="Times New Roman"/>
                <w:sz w:val="12"/>
              </w:rPr>
            </w:pPr>
          </w:p>
        </w:tc>
        <w:tc>
          <w:tcPr>
            <w:tcW w:w="2267" w:type="dxa"/>
            <w:tcBorders>
              <w:top w:val="nil"/>
              <w:bottom w:val="nil"/>
            </w:tcBorders>
          </w:tcPr>
          <w:p w14:paraId="00A3CBD8" w14:textId="77777777" w:rsidR="00BD1F51" w:rsidRDefault="00684C1D">
            <w:pPr>
              <w:pStyle w:val="TableParagraph"/>
              <w:spacing w:line="168" w:lineRule="exact"/>
              <w:ind w:left="278" w:right="213"/>
              <w:jc w:val="center"/>
              <w:rPr>
                <w:sz w:val="17"/>
              </w:rPr>
            </w:pPr>
            <w:r>
              <w:rPr>
                <w:sz w:val="17"/>
              </w:rPr>
              <w:t>5100-101.</w:t>
            </w:r>
          </w:p>
        </w:tc>
      </w:tr>
      <w:tr w:rsidR="00BD1F51" w14:paraId="3D64DEBD" w14:textId="77777777">
        <w:trPr>
          <w:trHeight w:val="187"/>
        </w:trPr>
        <w:tc>
          <w:tcPr>
            <w:tcW w:w="392" w:type="dxa"/>
            <w:tcBorders>
              <w:top w:val="nil"/>
              <w:bottom w:val="nil"/>
            </w:tcBorders>
          </w:tcPr>
          <w:p w14:paraId="0DAC644C" w14:textId="77777777" w:rsidR="00BD1F51" w:rsidRDefault="00BD1F51">
            <w:pPr>
              <w:pStyle w:val="TableParagraph"/>
              <w:rPr>
                <w:rFonts w:ascii="Times New Roman"/>
                <w:sz w:val="12"/>
              </w:rPr>
            </w:pPr>
          </w:p>
        </w:tc>
        <w:tc>
          <w:tcPr>
            <w:tcW w:w="3879" w:type="dxa"/>
            <w:tcBorders>
              <w:top w:val="nil"/>
              <w:bottom w:val="nil"/>
            </w:tcBorders>
          </w:tcPr>
          <w:p w14:paraId="2990734B" w14:textId="77777777" w:rsidR="00BD1F51" w:rsidRDefault="00BD1F51">
            <w:pPr>
              <w:pStyle w:val="TableParagraph"/>
              <w:rPr>
                <w:rFonts w:ascii="Times New Roman"/>
                <w:sz w:val="12"/>
              </w:rPr>
            </w:pPr>
          </w:p>
        </w:tc>
        <w:tc>
          <w:tcPr>
            <w:tcW w:w="5068" w:type="dxa"/>
            <w:tcBorders>
              <w:top w:val="nil"/>
              <w:bottom w:val="nil"/>
            </w:tcBorders>
          </w:tcPr>
          <w:p w14:paraId="25A3BE81" w14:textId="77777777" w:rsidR="00BD1F51" w:rsidRDefault="00BD1F51">
            <w:pPr>
              <w:pStyle w:val="TableParagraph"/>
              <w:rPr>
                <w:rFonts w:ascii="Times New Roman"/>
                <w:sz w:val="12"/>
              </w:rPr>
            </w:pPr>
          </w:p>
        </w:tc>
        <w:tc>
          <w:tcPr>
            <w:tcW w:w="2000" w:type="dxa"/>
            <w:tcBorders>
              <w:top w:val="nil"/>
              <w:bottom w:val="nil"/>
            </w:tcBorders>
          </w:tcPr>
          <w:p w14:paraId="15D02A2E" w14:textId="77777777" w:rsidR="00BD1F51" w:rsidRDefault="00BD1F51">
            <w:pPr>
              <w:pStyle w:val="TableParagraph"/>
              <w:rPr>
                <w:rFonts w:ascii="Times New Roman"/>
                <w:sz w:val="12"/>
              </w:rPr>
            </w:pPr>
          </w:p>
        </w:tc>
        <w:tc>
          <w:tcPr>
            <w:tcW w:w="1200" w:type="dxa"/>
            <w:tcBorders>
              <w:top w:val="nil"/>
              <w:bottom w:val="nil"/>
            </w:tcBorders>
          </w:tcPr>
          <w:p w14:paraId="6DEED13B" w14:textId="77777777" w:rsidR="00BD1F51" w:rsidRDefault="00BD1F51">
            <w:pPr>
              <w:pStyle w:val="TableParagraph"/>
              <w:rPr>
                <w:rFonts w:ascii="Times New Roman"/>
                <w:sz w:val="12"/>
              </w:rPr>
            </w:pPr>
          </w:p>
        </w:tc>
        <w:tc>
          <w:tcPr>
            <w:tcW w:w="2267" w:type="dxa"/>
            <w:tcBorders>
              <w:top w:val="nil"/>
              <w:bottom w:val="nil"/>
            </w:tcBorders>
          </w:tcPr>
          <w:p w14:paraId="7DDDB48F" w14:textId="77777777" w:rsidR="00BD1F51" w:rsidRDefault="00684C1D">
            <w:pPr>
              <w:pStyle w:val="TableParagraph"/>
              <w:spacing w:line="168" w:lineRule="exact"/>
              <w:ind w:left="278" w:right="265"/>
              <w:jc w:val="center"/>
              <w:rPr>
                <w:sz w:val="17"/>
              </w:rPr>
            </w:pPr>
            <w:r>
              <w:rPr>
                <w:sz w:val="17"/>
              </w:rPr>
              <w:t>1000-401,</w:t>
            </w:r>
          </w:p>
        </w:tc>
      </w:tr>
      <w:tr w:rsidR="00BD1F51" w14:paraId="0FEDAED8" w14:textId="77777777">
        <w:trPr>
          <w:trHeight w:val="199"/>
        </w:trPr>
        <w:tc>
          <w:tcPr>
            <w:tcW w:w="392" w:type="dxa"/>
            <w:tcBorders>
              <w:top w:val="nil"/>
            </w:tcBorders>
          </w:tcPr>
          <w:p w14:paraId="61C1DE30" w14:textId="77777777" w:rsidR="00BD1F51" w:rsidRDefault="00BD1F51">
            <w:pPr>
              <w:pStyle w:val="TableParagraph"/>
              <w:rPr>
                <w:rFonts w:ascii="Times New Roman"/>
                <w:sz w:val="12"/>
              </w:rPr>
            </w:pPr>
          </w:p>
        </w:tc>
        <w:tc>
          <w:tcPr>
            <w:tcW w:w="3879" w:type="dxa"/>
            <w:tcBorders>
              <w:top w:val="nil"/>
            </w:tcBorders>
          </w:tcPr>
          <w:p w14:paraId="6575B5FF" w14:textId="77777777" w:rsidR="00BD1F51" w:rsidRDefault="00BD1F51">
            <w:pPr>
              <w:pStyle w:val="TableParagraph"/>
              <w:rPr>
                <w:rFonts w:ascii="Times New Roman"/>
                <w:sz w:val="12"/>
              </w:rPr>
            </w:pPr>
          </w:p>
        </w:tc>
        <w:tc>
          <w:tcPr>
            <w:tcW w:w="5068" w:type="dxa"/>
            <w:tcBorders>
              <w:top w:val="nil"/>
            </w:tcBorders>
          </w:tcPr>
          <w:p w14:paraId="6FD3DA51" w14:textId="77777777" w:rsidR="00BD1F51" w:rsidRDefault="00BD1F51">
            <w:pPr>
              <w:pStyle w:val="TableParagraph"/>
              <w:rPr>
                <w:rFonts w:ascii="Times New Roman"/>
                <w:sz w:val="12"/>
              </w:rPr>
            </w:pPr>
          </w:p>
        </w:tc>
        <w:tc>
          <w:tcPr>
            <w:tcW w:w="2000" w:type="dxa"/>
            <w:tcBorders>
              <w:top w:val="nil"/>
            </w:tcBorders>
          </w:tcPr>
          <w:p w14:paraId="2D6B37BC" w14:textId="77777777" w:rsidR="00BD1F51" w:rsidRDefault="00BD1F51">
            <w:pPr>
              <w:pStyle w:val="TableParagraph"/>
              <w:rPr>
                <w:rFonts w:ascii="Times New Roman"/>
                <w:sz w:val="12"/>
              </w:rPr>
            </w:pPr>
          </w:p>
        </w:tc>
        <w:tc>
          <w:tcPr>
            <w:tcW w:w="1200" w:type="dxa"/>
            <w:tcBorders>
              <w:top w:val="nil"/>
            </w:tcBorders>
          </w:tcPr>
          <w:p w14:paraId="0545E6C4" w14:textId="77777777" w:rsidR="00BD1F51" w:rsidRDefault="00BD1F51">
            <w:pPr>
              <w:pStyle w:val="TableParagraph"/>
              <w:rPr>
                <w:rFonts w:ascii="Times New Roman"/>
                <w:sz w:val="12"/>
              </w:rPr>
            </w:pPr>
          </w:p>
        </w:tc>
        <w:tc>
          <w:tcPr>
            <w:tcW w:w="2267" w:type="dxa"/>
            <w:tcBorders>
              <w:top w:val="nil"/>
            </w:tcBorders>
          </w:tcPr>
          <w:p w14:paraId="65B29AE8" w14:textId="77777777" w:rsidR="00BD1F51" w:rsidRDefault="00684C1D">
            <w:pPr>
              <w:pStyle w:val="TableParagraph"/>
              <w:spacing w:line="180" w:lineRule="exact"/>
              <w:ind w:left="278" w:right="264"/>
              <w:jc w:val="center"/>
              <w:rPr>
                <w:sz w:val="17"/>
              </w:rPr>
            </w:pPr>
            <w:r>
              <w:rPr>
                <w:sz w:val="17"/>
              </w:rPr>
              <w:t>1000-402</w:t>
            </w:r>
          </w:p>
        </w:tc>
      </w:tr>
      <w:tr w:rsidR="00BD1F51" w14:paraId="3C1A23D4" w14:textId="77777777">
        <w:trPr>
          <w:trHeight w:val="226"/>
        </w:trPr>
        <w:tc>
          <w:tcPr>
            <w:tcW w:w="392" w:type="dxa"/>
            <w:tcBorders>
              <w:bottom w:val="nil"/>
            </w:tcBorders>
          </w:tcPr>
          <w:p w14:paraId="2C5951E9" w14:textId="77777777" w:rsidR="00BD1F51" w:rsidRDefault="00684C1D">
            <w:pPr>
              <w:pStyle w:val="TableParagraph"/>
              <w:spacing w:line="207" w:lineRule="exact"/>
              <w:ind w:left="15"/>
              <w:jc w:val="center"/>
              <w:rPr>
                <w:sz w:val="17"/>
              </w:rPr>
            </w:pPr>
            <w:r>
              <w:rPr>
                <w:w w:val="99"/>
                <w:sz w:val="17"/>
              </w:rPr>
              <w:t>6</w:t>
            </w:r>
          </w:p>
        </w:tc>
        <w:tc>
          <w:tcPr>
            <w:tcW w:w="3879" w:type="dxa"/>
            <w:tcBorders>
              <w:bottom w:val="nil"/>
            </w:tcBorders>
          </w:tcPr>
          <w:p w14:paraId="79A82F62" w14:textId="77777777" w:rsidR="00BD1F51" w:rsidRDefault="00684C1D">
            <w:pPr>
              <w:pStyle w:val="TableParagraph"/>
              <w:spacing w:line="207" w:lineRule="exact"/>
              <w:ind w:left="66"/>
              <w:rPr>
                <w:sz w:val="17"/>
                <w:szCs w:val="17"/>
              </w:rPr>
            </w:pPr>
            <w:r>
              <w:rPr>
                <w:sz w:val="17"/>
                <w:szCs w:val="17"/>
              </w:rPr>
              <w:t>Հակաբեղմնավորիչների օգտագործման</w:t>
            </w:r>
          </w:p>
        </w:tc>
        <w:tc>
          <w:tcPr>
            <w:tcW w:w="5068" w:type="dxa"/>
            <w:tcBorders>
              <w:bottom w:val="nil"/>
            </w:tcBorders>
          </w:tcPr>
          <w:p w14:paraId="442EB757" w14:textId="77777777" w:rsidR="00BD1F51" w:rsidRDefault="00684C1D">
            <w:pPr>
              <w:pStyle w:val="TableParagraph"/>
              <w:spacing w:line="207" w:lineRule="exact"/>
              <w:ind w:left="60"/>
              <w:rPr>
                <w:sz w:val="17"/>
                <w:szCs w:val="17"/>
              </w:rPr>
            </w:pPr>
            <w:r>
              <w:rPr>
                <w:sz w:val="17"/>
                <w:szCs w:val="17"/>
              </w:rPr>
              <w:t>Առողջապահության նախարարության «Առողջություն և</w:t>
            </w:r>
          </w:p>
        </w:tc>
        <w:tc>
          <w:tcPr>
            <w:tcW w:w="2000" w:type="dxa"/>
            <w:tcBorders>
              <w:bottom w:val="nil"/>
            </w:tcBorders>
          </w:tcPr>
          <w:p w14:paraId="4F3C5E72"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5A000D16" w14:textId="77777777" w:rsidR="00BD1F51" w:rsidRDefault="00684C1D">
            <w:pPr>
              <w:pStyle w:val="TableParagraph"/>
              <w:spacing w:line="207" w:lineRule="exact"/>
              <w:ind w:right="190"/>
              <w:jc w:val="right"/>
              <w:rPr>
                <w:sz w:val="17"/>
                <w:szCs w:val="17"/>
              </w:rPr>
            </w:pPr>
            <w:r>
              <w:rPr>
                <w:w w:val="95"/>
                <w:sz w:val="17"/>
                <w:szCs w:val="17"/>
              </w:rPr>
              <w:t>տարեկան</w:t>
            </w:r>
          </w:p>
        </w:tc>
        <w:tc>
          <w:tcPr>
            <w:tcW w:w="2267" w:type="dxa"/>
            <w:tcBorders>
              <w:bottom w:val="nil"/>
            </w:tcBorders>
          </w:tcPr>
          <w:p w14:paraId="4F02DE62" w14:textId="77777777" w:rsidR="00BD1F51" w:rsidRDefault="00684C1D">
            <w:pPr>
              <w:pStyle w:val="TableParagraph"/>
              <w:spacing w:line="207" w:lineRule="exact"/>
              <w:ind w:left="276" w:right="265"/>
              <w:jc w:val="center"/>
              <w:rPr>
                <w:sz w:val="17"/>
              </w:rPr>
            </w:pPr>
            <w:r>
              <w:rPr>
                <w:sz w:val="17"/>
              </w:rPr>
              <w:t>1000-101,</w:t>
            </w:r>
          </w:p>
        </w:tc>
      </w:tr>
      <w:tr w:rsidR="00BD1F51" w14:paraId="3BBF1D77" w14:textId="77777777">
        <w:trPr>
          <w:trHeight w:val="226"/>
        </w:trPr>
        <w:tc>
          <w:tcPr>
            <w:tcW w:w="392" w:type="dxa"/>
            <w:tcBorders>
              <w:top w:val="nil"/>
              <w:bottom w:val="nil"/>
            </w:tcBorders>
          </w:tcPr>
          <w:p w14:paraId="51DD47C4" w14:textId="77777777" w:rsidR="00BD1F51" w:rsidRDefault="00BD1F51">
            <w:pPr>
              <w:pStyle w:val="TableParagraph"/>
              <w:rPr>
                <w:rFonts w:ascii="Times New Roman"/>
                <w:sz w:val="16"/>
              </w:rPr>
            </w:pPr>
          </w:p>
        </w:tc>
        <w:tc>
          <w:tcPr>
            <w:tcW w:w="3879" w:type="dxa"/>
            <w:tcBorders>
              <w:top w:val="nil"/>
              <w:bottom w:val="nil"/>
            </w:tcBorders>
          </w:tcPr>
          <w:p w14:paraId="31171C8C" w14:textId="77777777" w:rsidR="00BD1F51" w:rsidRDefault="00684C1D">
            <w:pPr>
              <w:pStyle w:val="TableParagraph"/>
              <w:spacing w:line="207" w:lineRule="exact"/>
              <w:ind w:left="66"/>
              <w:rPr>
                <w:sz w:val="17"/>
                <w:szCs w:val="17"/>
              </w:rPr>
            </w:pPr>
            <w:r>
              <w:rPr>
                <w:sz w:val="17"/>
                <w:szCs w:val="17"/>
              </w:rPr>
              <w:t>հաճախականությունը</w:t>
            </w:r>
          </w:p>
        </w:tc>
        <w:tc>
          <w:tcPr>
            <w:tcW w:w="5068" w:type="dxa"/>
            <w:tcBorders>
              <w:top w:val="nil"/>
              <w:bottom w:val="nil"/>
            </w:tcBorders>
          </w:tcPr>
          <w:p w14:paraId="5EAEE160" w14:textId="77777777" w:rsidR="00BD1F51" w:rsidRDefault="00684C1D">
            <w:pPr>
              <w:pStyle w:val="TableParagraph"/>
              <w:spacing w:line="207" w:lineRule="exact"/>
              <w:ind w:left="60"/>
              <w:rPr>
                <w:sz w:val="17"/>
                <w:szCs w:val="17"/>
              </w:rPr>
            </w:pPr>
            <w:r>
              <w:rPr>
                <w:sz w:val="17"/>
                <w:szCs w:val="17"/>
              </w:rPr>
              <w:t>առողջապահություն» տեղեկագիր</w:t>
            </w:r>
          </w:p>
        </w:tc>
        <w:tc>
          <w:tcPr>
            <w:tcW w:w="2000" w:type="dxa"/>
            <w:tcBorders>
              <w:top w:val="nil"/>
              <w:bottom w:val="nil"/>
            </w:tcBorders>
          </w:tcPr>
          <w:p w14:paraId="76091AC1" w14:textId="77777777" w:rsidR="00BD1F51" w:rsidRDefault="00684C1D">
            <w:pPr>
              <w:pStyle w:val="TableParagraph"/>
              <w:spacing w:line="207" w:lineRule="exact"/>
              <w:ind w:left="60"/>
              <w:rPr>
                <w:sz w:val="17"/>
                <w:szCs w:val="17"/>
              </w:rPr>
            </w:pPr>
            <w:r>
              <w:rPr>
                <w:sz w:val="17"/>
                <w:szCs w:val="17"/>
              </w:rPr>
              <w:t>մարզերի և ք. Երևանի</w:t>
            </w:r>
          </w:p>
        </w:tc>
        <w:tc>
          <w:tcPr>
            <w:tcW w:w="1200" w:type="dxa"/>
            <w:tcBorders>
              <w:top w:val="nil"/>
              <w:bottom w:val="nil"/>
            </w:tcBorders>
          </w:tcPr>
          <w:p w14:paraId="56545A1E" w14:textId="77777777" w:rsidR="00BD1F51" w:rsidRDefault="00BD1F51">
            <w:pPr>
              <w:pStyle w:val="TableParagraph"/>
              <w:rPr>
                <w:rFonts w:ascii="Times New Roman"/>
                <w:sz w:val="16"/>
              </w:rPr>
            </w:pPr>
          </w:p>
        </w:tc>
        <w:tc>
          <w:tcPr>
            <w:tcW w:w="2267" w:type="dxa"/>
            <w:tcBorders>
              <w:top w:val="nil"/>
              <w:bottom w:val="nil"/>
            </w:tcBorders>
          </w:tcPr>
          <w:p w14:paraId="7D122269" w14:textId="77777777" w:rsidR="00BD1F51" w:rsidRDefault="00684C1D">
            <w:pPr>
              <w:pStyle w:val="TableParagraph"/>
              <w:spacing w:line="207" w:lineRule="exact"/>
              <w:ind w:left="278" w:right="264"/>
              <w:jc w:val="center"/>
              <w:rPr>
                <w:sz w:val="17"/>
              </w:rPr>
            </w:pPr>
            <w:r>
              <w:rPr>
                <w:sz w:val="17"/>
              </w:rPr>
              <w:t>1000-102,</w:t>
            </w:r>
          </w:p>
        </w:tc>
      </w:tr>
      <w:tr w:rsidR="00BD1F51" w14:paraId="76FD25B5" w14:textId="77777777">
        <w:trPr>
          <w:trHeight w:val="227"/>
        </w:trPr>
        <w:tc>
          <w:tcPr>
            <w:tcW w:w="392" w:type="dxa"/>
            <w:tcBorders>
              <w:top w:val="nil"/>
              <w:bottom w:val="nil"/>
            </w:tcBorders>
          </w:tcPr>
          <w:p w14:paraId="2DDA39DF" w14:textId="77777777" w:rsidR="00BD1F51" w:rsidRDefault="00BD1F51">
            <w:pPr>
              <w:pStyle w:val="TableParagraph"/>
              <w:rPr>
                <w:rFonts w:ascii="Times New Roman"/>
                <w:sz w:val="16"/>
              </w:rPr>
            </w:pPr>
          </w:p>
        </w:tc>
        <w:tc>
          <w:tcPr>
            <w:tcW w:w="3879" w:type="dxa"/>
            <w:tcBorders>
              <w:top w:val="nil"/>
              <w:bottom w:val="nil"/>
            </w:tcBorders>
          </w:tcPr>
          <w:p w14:paraId="27EAD91C" w14:textId="77777777" w:rsidR="00BD1F51" w:rsidRDefault="00BD1F51">
            <w:pPr>
              <w:pStyle w:val="TableParagraph"/>
              <w:rPr>
                <w:rFonts w:ascii="Times New Roman"/>
                <w:sz w:val="16"/>
              </w:rPr>
            </w:pPr>
          </w:p>
        </w:tc>
        <w:tc>
          <w:tcPr>
            <w:tcW w:w="5068" w:type="dxa"/>
            <w:tcBorders>
              <w:top w:val="nil"/>
              <w:bottom w:val="nil"/>
            </w:tcBorders>
          </w:tcPr>
          <w:p w14:paraId="7797CA61" w14:textId="77777777" w:rsidR="00BD1F51" w:rsidRDefault="00BD1F51">
            <w:pPr>
              <w:pStyle w:val="TableParagraph"/>
              <w:rPr>
                <w:rFonts w:ascii="Times New Roman"/>
                <w:sz w:val="16"/>
              </w:rPr>
            </w:pPr>
          </w:p>
        </w:tc>
        <w:tc>
          <w:tcPr>
            <w:tcW w:w="2000" w:type="dxa"/>
            <w:tcBorders>
              <w:top w:val="nil"/>
              <w:bottom w:val="nil"/>
            </w:tcBorders>
          </w:tcPr>
          <w:p w14:paraId="153BE8D2" w14:textId="77777777" w:rsidR="00BD1F51" w:rsidRDefault="00BD1F51">
            <w:pPr>
              <w:pStyle w:val="TableParagraph"/>
              <w:rPr>
                <w:rFonts w:ascii="Times New Roman"/>
                <w:sz w:val="16"/>
              </w:rPr>
            </w:pPr>
          </w:p>
        </w:tc>
        <w:tc>
          <w:tcPr>
            <w:tcW w:w="1200" w:type="dxa"/>
            <w:tcBorders>
              <w:top w:val="nil"/>
              <w:bottom w:val="nil"/>
            </w:tcBorders>
          </w:tcPr>
          <w:p w14:paraId="365F8440" w14:textId="77777777" w:rsidR="00BD1F51" w:rsidRDefault="00BD1F51">
            <w:pPr>
              <w:pStyle w:val="TableParagraph"/>
              <w:rPr>
                <w:rFonts w:ascii="Times New Roman"/>
                <w:sz w:val="16"/>
              </w:rPr>
            </w:pPr>
          </w:p>
        </w:tc>
        <w:tc>
          <w:tcPr>
            <w:tcW w:w="2267" w:type="dxa"/>
            <w:tcBorders>
              <w:top w:val="nil"/>
              <w:bottom w:val="nil"/>
            </w:tcBorders>
          </w:tcPr>
          <w:p w14:paraId="09615B6D" w14:textId="77777777" w:rsidR="00BD1F51" w:rsidRDefault="00684C1D">
            <w:pPr>
              <w:pStyle w:val="TableParagraph"/>
              <w:spacing w:line="207" w:lineRule="exact"/>
              <w:ind w:left="278" w:right="265"/>
              <w:jc w:val="center"/>
              <w:rPr>
                <w:sz w:val="17"/>
              </w:rPr>
            </w:pPr>
            <w:r>
              <w:rPr>
                <w:sz w:val="17"/>
              </w:rPr>
              <w:t>1000-103,</w:t>
            </w:r>
          </w:p>
        </w:tc>
      </w:tr>
      <w:tr w:rsidR="00BD1F51" w14:paraId="170C5DDD" w14:textId="77777777">
        <w:trPr>
          <w:trHeight w:val="226"/>
        </w:trPr>
        <w:tc>
          <w:tcPr>
            <w:tcW w:w="392" w:type="dxa"/>
            <w:tcBorders>
              <w:top w:val="nil"/>
              <w:bottom w:val="nil"/>
            </w:tcBorders>
          </w:tcPr>
          <w:p w14:paraId="689C8B09" w14:textId="77777777" w:rsidR="00BD1F51" w:rsidRDefault="00BD1F51">
            <w:pPr>
              <w:pStyle w:val="TableParagraph"/>
              <w:rPr>
                <w:rFonts w:ascii="Times New Roman"/>
                <w:sz w:val="16"/>
              </w:rPr>
            </w:pPr>
          </w:p>
        </w:tc>
        <w:tc>
          <w:tcPr>
            <w:tcW w:w="3879" w:type="dxa"/>
            <w:tcBorders>
              <w:top w:val="nil"/>
              <w:bottom w:val="nil"/>
            </w:tcBorders>
          </w:tcPr>
          <w:p w14:paraId="588EC2E4" w14:textId="77777777" w:rsidR="00BD1F51" w:rsidRDefault="00BD1F51">
            <w:pPr>
              <w:pStyle w:val="TableParagraph"/>
              <w:rPr>
                <w:rFonts w:ascii="Times New Roman"/>
                <w:sz w:val="16"/>
              </w:rPr>
            </w:pPr>
          </w:p>
        </w:tc>
        <w:tc>
          <w:tcPr>
            <w:tcW w:w="5068" w:type="dxa"/>
            <w:tcBorders>
              <w:top w:val="nil"/>
              <w:bottom w:val="nil"/>
            </w:tcBorders>
          </w:tcPr>
          <w:p w14:paraId="77D790DF" w14:textId="77777777" w:rsidR="00BD1F51" w:rsidRDefault="00BD1F51">
            <w:pPr>
              <w:pStyle w:val="TableParagraph"/>
              <w:rPr>
                <w:rFonts w:ascii="Times New Roman"/>
                <w:sz w:val="16"/>
              </w:rPr>
            </w:pPr>
          </w:p>
        </w:tc>
        <w:tc>
          <w:tcPr>
            <w:tcW w:w="2000" w:type="dxa"/>
            <w:tcBorders>
              <w:top w:val="nil"/>
              <w:bottom w:val="nil"/>
            </w:tcBorders>
          </w:tcPr>
          <w:p w14:paraId="23DDB85E" w14:textId="77777777" w:rsidR="00BD1F51" w:rsidRDefault="00BD1F51">
            <w:pPr>
              <w:pStyle w:val="TableParagraph"/>
              <w:rPr>
                <w:rFonts w:ascii="Times New Roman"/>
                <w:sz w:val="16"/>
              </w:rPr>
            </w:pPr>
          </w:p>
        </w:tc>
        <w:tc>
          <w:tcPr>
            <w:tcW w:w="1200" w:type="dxa"/>
            <w:tcBorders>
              <w:top w:val="nil"/>
              <w:bottom w:val="nil"/>
            </w:tcBorders>
          </w:tcPr>
          <w:p w14:paraId="0BF6C3A5" w14:textId="77777777" w:rsidR="00BD1F51" w:rsidRDefault="00BD1F51">
            <w:pPr>
              <w:pStyle w:val="TableParagraph"/>
              <w:rPr>
                <w:rFonts w:ascii="Times New Roman"/>
                <w:sz w:val="16"/>
              </w:rPr>
            </w:pPr>
          </w:p>
        </w:tc>
        <w:tc>
          <w:tcPr>
            <w:tcW w:w="2267" w:type="dxa"/>
            <w:tcBorders>
              <w:top w:val="nil"/>
              <w:bottom w:val="nil"/>
            </w:tcBorders>
          </w:tcPr>
          <w:p w14:paraId="14BC4E16" w14:textId="77777777" w:rsidR="00BD1F51" w:rsidRDefault="00684C1D">
            <w:pPr>
              <w:pStyle w:val="TableParagraph"/>
              <w:spacing w:line="207" w:lineRule="exact"/>
              <w:ind w:left="278" w:right="265"/>
              <w:jc w:val="center"/>
              <w:rPr>
                <w:sz w:val="17"/>
              </w:rPr>
            </w:pPr>
            <w:r>
              <w:rPr>
                <w:sz w:val="17"/>
              </w:rPr>
              <w:t>1000-104,</w:t>
            </w:r>
          </w:p>
        </w:tc>
      </w:tr>
      <w:tr w:rsidR="00BD1F51" w14:paraId="45782979" w14:textId="77777777">
        <w:trPr>
          <w:trHeight w:val="227"/>
        </w:trPr>
        <w:tc>
          <w:tcPr>
            <w:tcW w:w="392" w:type="dxa"/>
            <w:tcBorders>
              <w:top w:val="nil"/>
              <w:bottom w:val="nil"/>
            </w:tcBorders>
          </w:tcPr>
          <w:p w14:paraId="50799FC8" w14:textId="77777777" w:rsidR="00BD1F51" w:rsidRDefault="00BD1F51">
            <w:pPr>
              <w:pStyle w:val="TableParagraph"/>
              <w:rPr>
                <w:rFonts w:ascii="Times New Roman"/>
                <w:sz w:val="16"/>
              </w:rPr>
            </w:pPr>
          </w:p>
        </w:tc>
        <w:tc>
          <w:tcPr>
            <w:tcW w:w="3879" w:type="dxa"/>
            <w:tcBorders>
              <w:top w:val="nil"/>
              <w:bottom w:val="nil"/>
            </w:tcBorders>
          </w:tcPr>
          <w:p w14:paraId="64F393D8" w14:textId="77777777" w:rsidR="00BD1F51" w:rsidRDefault="00BD1F51">
            <w:pPr>
              <w:pStyle w:val="TableParagraph"/>
              <w:rPr>
                <w:rFonts w:ascii="Times New Roman"/>
                <w:sz w:val="16"/>
              </w:rPr>
            </w:pPr>
          </w:p>
        </w:tc>
        <w:tc>
          <w:tcPr>
            <w:tcW w:w="5068" w:type="dxa"/>
            <w:tcBorders>
              <w:top w:val="nil"/>
              <w:bottom w:val="nil"/>
            </w:tcBorders>
          </w:tcPr>
          <w:p w14:paraId="6F7BBDA7" w14:textId="77777777" w:rsidR="00BD1F51" w:rsidRDefault="00BD1F51">
            <w:pPr>
              <w:pStyle w:val="TableParagraph"/>
              <w:rPr>
                <w:rFonts w:ascii="Times New Roman"/>
                <w:sz w:val="16"/>
              </w:rPr>
            </w:pPr>
          </w:p>
        </w:tc>
        <w:tc>
          <w:tcPr>
            <w:tcW w:w="2000" w:type="dxa"/>
            <w:tcBorders>
              <w:top w:val="nil"/>
              <w:bottom w:val="nil"/>
            </w:tcBorders>
          </w:tcPr>
          <w:p w14:paraId="792796FE" w14:textId="77777777" w:rsidR="00BD1F51" w:rsidRDefault="00BD1F51">
            <w:pPr>
              <w:pStyle w:val="TableParagraph"/>
              <w:rPr>
                <w:rFonts w:ascii="Times New Roman"/>
                <w:sz w:val="16"/>
              </w:rPr>
            </w:pPr>
          </w:p>
        </w:tc>
        <w:tc>
          <w:tcPr>
            <w:tcW w:w="1200" w:type="dxa"/>
            <w:tcBorders>
              <w:top w:val="nil"/>
              <w:bottom w:val="nil"/>
            </w:tcBorders>
          </w:tcPr>
          <w:p w14:paraId="7ED87AB1" w14:textId="77777777" w:rsidR="00BD1F51" w:rsidRDefault="00BD1F51">
            <w:pPr>
              <w:pStyle w:val="TableParagraph"/>
              <w:rPr>
                <w:rFonts w:ascii="Times New Roman"/>
                <w:sz w:val="16"/>
              </w:rPr>
            </w:pPr>
          </w:p>
        </w:tc>
        <w:tc>
          <w:tcPr>
            <w:tcW w:w="2267" w:type="dxa"/>
            <w:tcBorders>
              <w:top w:val="nil"/>
              <w:bottom w:val="nil"/>
            </w:tcBorders>
          </w:tcPr>
          <w:p w14:paraId="51E7D235" w14:textId="77777777" w:rsidR="00BD1F51" w:rsidRDefault="00684C1D">
            <w:pPr>
              <w:pStyle w:val="TableParagraph"/>
              <w:spacing w:line="207" w:lineRule="exact"/>
              <w:ind w:left="278" w:right="213"/>
              <w:jc w:val="center"/>
              <w:rPr>
                <w:sz w:val="17"/>
              </w:rPr>
            </w:pPr>
            <w:r>
              <w:rPr>
                <w:sz w:val="17"/>
              </w:rPr>
              <w:t>5100-101.</w:t>
            </w:r>
          </w:p>
        </w:tc>
      </w:tr>
      <w:tr w:rsidR="00BD1F51" w14:paraId="3FF40B76" w14:textId="77777777">
        <w:trPr>
          <w:trHeight w:val="227"/>
        </w:trPr>
        <w:tc>
          <w:tcPr>
            <w:tcW w:w="392" w:type="dxa"/>
            <w:tcBorders>
              <w:top w:val="nil"/>
              <w:bottom w:val="nil"/>
            </w:tcBorders>
          </w:tcPr>
          <w:p w14:paraId="2DDBE837" w14:textId="77777777" w:rsidR="00BD1F51" w:rsidRDefault="00BD1F51">
            <w:pPr>
              <w:pStyle w:val="TableParagraph"/>
              <w:rPr>
                <w:rFonts w:ascii="Times New Roman"/>
                <w:sz w:val="16"/>
              </w:rPr>
            </w:pPr>
          </w:p>
        </w:tc>
        <w:tc>
          <w:tcPr>
            <w:tcW w:w="3879" w:type="dxa"/>
            <w:tcBorders>
              <w:top w:val="nil"/>
              <w:bottom w:val="nil"/>
            </w:tcBorders>
          </w:tcPr>
          <w:p w14:paraId="686856FA" w14:textId="77777777" w:rsidR="00BD1F51" w:rsidRDefault="00BD1F51">
            <w:pPr>
              <w:pStyle w:val="TableParagraph"/>
              <w:rPr>
                <w:rFonts w:ascii="Times New Roman"/>
                <w:sz w:val="16"/>
              </w:rPr>
            </w:pPr>
          </w:p>
        </w:tc>
        <w:tc>
          <w:tcPr>
            <w:tcW w:w="5068" w:type="dxa"/>
            <w:tcBorders>
              <w:top w:val="nil"/>
              <w:bottom w:val="nil"/>
            </w:tcBorders>
          </w:tcPr>
          <w:p w14:paraId="05DD9C3A" w14:textId="77777777" w:rsidR="00BD1F51" w:rsidRDefault="00BD1F51">
            <w:pPr>
              <w:pStyle w:val="TableParagraph"/>
              <w:rPr>
                <w:rFonts w:ascii="Times New Roman"/>
                <w:sz w:val="16"/>
              </w:rPr>
            </w:pPr>
          </w:p>
        </w:tc>
        <w:tc>
          <w:tcPr>
            <w:tcW w:w="2000" w:type="dxa"/>
            <w:tcBorders>
              <w:top w:val="nil"/>
              <w:bottom w:val="nil"/>
            </w:tcBorders>
          </w:tcPr>
          <w:p w14:paraId="21BF03A9" w14:textId="77777777" w:rsidR="00BD1F51" w:rsidRDefault="00BD1F51">
            <w:pPr>
              <w:pStyle w:val="TableParagraph"/>
              <w:rPr>
                <w:rFonts w:ascii="Times New Roman"/>
                <w:sz w:val="16"/>
              </w:rPr>
            </w:pPr>
          </w:p>
        </w:tc>
        <w:tc>
          <w:tcPr>
            <w:tcW w:w="1200" w:type="dxa"/>
            <w:tcBorders>
              <w:top w:val="nil"/>
              <w:bottom w:val="nil"/>
            </w:tcBorders>
          </w:tcPr>
          <w:p w14:paraId="37FC32C7" w14:textId="77777777" w:rsidR="00BD1F51" w:rsidRDefault="00BD1F51">
            <w:pPr>
              <w:pStyle w:val="TableParagraph"/>
              <w:rPr>
                <w:rFonts w:ascii="Times New Roman"/>
                <w:sz w:val="16"/>
              </w:rPr>
            </w:pPr>
          </w:p>
        </w:tc>
        <w:tc>
          <w:tcPr>
            <w:tcW w:w="2267" w:type="dxa"/>
            <w:tcBorders>
              <w:top w:val="nil"/>
              <w:bottom w:val="nil"/>
            </w:tcBorders>
          </w:tcPr>
          <w:p w14:paraId="6134C19A" w14:textId="77777777" w:rsidR="00BD1F51" w:rsidRDefault="00684C1D">
            <w:pPr>
              <w:pStyle w:val="TableParagraph"/>
              <w:spacing w:line="207" w:lineRule="exact"/>
              <w:ind w:left="278" w:right="265"/>
              <w:jc w:val="center"/>
              <w:rPr>
                <w:sz w:val="17"/>
              </w:rPr>
            </w:pPr>
            <w:r>
              <w:rPr>
                <w:sz w:val="17"/>
              </w:rPr>
              <w:t>1000-401,</w:t>
            </w:r>
          </w:p>
        </w:tc>
      </w:tr>
      <w:tr w:rsidR="00BD1F51" w14:paraId="21562B34" w14:textId="77777777">
        <w:trPr>
          <w:trHeight w:val="227"/>
        </w:trPr>
        <w:tc>
          <w:tcPr>
            <w:tcW w:w="392" w:type="dxa"/>
            <w:tcBorders>
              <w:top w:val="nil"/>
            </w:tcBorders>
          </w:tcPr>
          <w:p w14:paraId="10687188" w14:textId="77777777" w:rsidR="00BD1F51" w:rsidRDefault="00BD1F51">
            <w:pPr>
              <w:pStyle w:val="TableParagraph"/>
              <w:rPr>
                <w:rFonts w:ascii="Times New Roman"/>
                <w:sz w:val="16"/>
              </w:rPr>
            </w:pPr>
          </w:p>
        </w:tc>
        <w:tc>
          <w:tcPr>
            <w:tcW w:w="3879" w:type="dxa"/>
            <w:tcBorders>
              <w:top w:val="nil"/>
            </w:tcBorders>
          </w:tcPr>
          <w:p w14:paraId="11D822B6" w14:textId="77777777" w:rsidR="00BD1F51" w:rsidRDefault="00BD1F51">
            <w:pPr>
              <w:pStyle w:val="TableParagraph"/>
              <w:rPr>
                <w:rFonts w:ascii="Times New Roman"/>
                <w:sz w:val="16"/>
              </w:rPr>
            </w:pPr>
          </w:p>
        </w:tc>
        <w:tc>
          <w:tcPr>
            <w:tcW w:w="5068" w:type="dxa"/>
            <w:tcBorders>
              <w:top w:val="nil"/>
            </w:tcBorders>
          </w:tcPr>
          <w:p w14:paraId="2BB84B5A" w14:textId="77777777" w:rsidR="00BD1F51" w:rsidRDefault="00BD1F51">
            <w:pPr>
              <w:pStyle w:val="TableParagraph"/>
              <w:rPr>
                <w:rFonts w:ascii="Times New Roman"/>
                <w:sz w:val="16"/>
              </w:rPr>
            </w:pPr>
          </w:p>
        </w:tc>
        <w:tc>
          <w:tcPr>
            <w:tcW w:w="2000" w:type="dxa"/>
            <w:tcBorders>
              <w:top w:val="nil"/>
            </w:tcBorders>
          </w:tcPr>
          <w:p w14:paraId="582F8E1E" w14:textId="77777777" w:rsidR="00BD1F51" w:rsidRDefault="00BD1F51">
            <w:pPr>
              <w:pStyle w:val="TableParagraph"/>
              <w:rPr>
                <w:rFonts w:ascii="Times New Roman"/>
                <w:sz w:val="16"/>
              </w:rPr>
            </w:pPr>
          </w:p>
        </w:tc>
        <w:tc>
          <w:tcPr>
            <w:tcW w:w="1200" w:type="dxa"/>
            <w:tcBorders>
              <w:top w:val="nil"/>
            </w:tcBorders>
          </w:tcPr>
          <w:p w14:paraId="336BE73F" w14:textId="77777777" w:rsidR="00BD1F51" w:rsidRDefault="00BD1F51">
            <w:pPr>
              <w:pStyle w:val="TableParagraph"/>
              <w:rPr>
                <w:rFonts w:ascii="Times New Roman"/>
                <w:sz w:val="16"/>
              </w:rPr>
            </w:pPr>
          </w:p>
        </w:tc>
        <w:tc>
          <w:tcPr>
            <w:tcW w:w="2267" w:type="dxa"/>
            <w:tcBorders>
              <w:top w:val="nil"/>
            </w:tcBorders>
          </w:tcPr>
          <w:p w14:paraId="4D932744" w14:textId="77777777" w:rsidR="00BD1F51" w:rsidRDefault="00684C1D">
            <w:pPr>
              <w:pStyle w:val="TableParagraph"/>
              <w:spacing w:line="208" w:lineRule="exact"/>
              <w:ind w:left="278" w:right="264"/>
              <w:jc w:val="center"/>
              <w:rPr>
                <w:sz w:val="17"/>
              </w:rPr>
            </w:pPr>
            <w:r>
              <w:rPr>
                <w:sz w:val="17"/>
              </w:rPr>
              <w:t>1000-402</w:t>
            </w:r>
          </w:p>
        </w:tc>
      </w:tr>
      <w:tr w:rsidR="00BD1F51" w14:paraId="371C4D8A" w14:textId="77777777">
        <w:trPr>
          <w:trHeight w:val="226"/>
        </w:trPr>
        <w:tc>
          <w:tcPr>
            <w:tcW w:w="392" w:type="dxa"/>
            <w:tcBorders>
              <w:bottom w:val="nil"/>
            </w:tcBorders>
          </w:tcPr>
          <w:p w14:paraId="01C43905" w14:textId="77777777" w:rsidR="00BD1F51" w:rsidRDefault="00684C1D">
            <w:pPr>
              <w:pStyle w:val="TableParagraph"/>
              <w:spacing w:line="206" w:lineRule="exact"/>
              <w:ind w:left="14"/>
              <w:jc w:val="center"/>
              <w:rPr>
                <w:sz w:val="17"/>
              </w:rPr>
            </w:pPr>
            <w:r>
              <w:rPr>
                <w:w w:val="99"/>
                <w:sz w:val="17"/>
              </w:rPr>
              <w:t>7</w:t>
            </w:r>
          </w:p>
        </w:tc>
        <w:tc>
          <w:tcPr>
            <w:tcW w:w="3879" w:type="dxa"/>
            <w:tcBorders>
              <w:bottom w:val="nil"/>
            </w:tcBorders>
          </w:tcPr>
          <w:p w14:paraId="5FCC2119" w14:textId="77777777" w:rsidR="00BD1F51" w:rsidRDefault="00684C1D">
            <w:pPr>
              <w:pStyle w:val="TableParagraph"/>
              <w:spacing w:line="206" w:lineRule="exact"/>
              <w:ind w:left="65"/>
              <w:rPr>
                <w:sz w:val="17"/>
                <w:szCs w:val="17"/>
              </w:rPr>
            </w:pPr>
            <w:r>
              <w:rPr>
                <w:sz w:val="17"/>
                <w:szCs w:val="17"/>
              </w:rPr>
              <w:t>Ուսումնառության միջին տևողությունը</w:t>
            </w:r>
          </w:p>
        </w:tc>
        <w:tc>
          <w:tcPr>
            <w:tcW w:w="5068" w:type="dxa"/>
            <w:tcBorders>
              <w:bottom w:val="nil"/>
            </w:tcBorders>
          </w:tcPr>
          <w:p w14:paraId="351EA356" w14:textId="77777777" w:rsidR="00BD1F51" w:rsidRDefault="00684C1D">
            <w:pPr>
              <w:pStyle w:val="TableParagraph"/>
              <w:spacing w:line="206" w:lineRule="exact"/>
              <w:ind w:left="60"/>
              <w:rPr>
                <w:sz w:val="17"/>
                <w:szCs w:val="17"/>
              </w:rPr>
            </w:pPr>
            <w:r>
              <w:rPr>
                <w:sz w:val="17"/>
                <w:szCs w:val="17"/>
              </w:rPr>
              <w:t>Ձև N 1-հանրակրթություն</w:t>
            </w:r>
          </w:p>
        </w:tc>
        <w:tc>
          <w:tcPr>
            <w:tcW w:w="2000" w:type="dxa"/>
            <w:tcBorders>
              <w:bottom w:val="nil"/>
            </w:tcBorders>
          </w:tcPr>
          <w:p w14:paraId="736CF042" w14:textId="77777777" w:rsidR="00BD1F51" w:rsidRDefault="00684C1D">
            <w:pPr>
              <w:pStyle w:val="TableParagraph"/>
              <w:spacing w:line="206" w:lineRule="exact"/>
              <w:ind w:left="61"/>
              <w:rPr>
                <w:sz w:val="17"/>
                <w:szCs w:val="17"/>
              </w:rPr>
            </w:pPr>
            <w:r>
              <w:rPr>
                <w:sz w:val="17"/>
                <w:szCs w:val="17"/>
              </w:rPr>
              <w:t>ըստ հանրապետության,</w:t>
            </w:r>
          </w:p>
        </w:tc>
        <w:tc>
          <w:tcPr>
            <w:tcW w:w="1200" w:type="dxa"/>
            <w:tcBorders>
              <w:bottom w:val="nil"/>
            </w:tcBorders>
          </w:tcPr>
          <w:p w14:paraId="354A01E6" w14:textId="77777777" w:rsidR="00BD1F51" w:rsidRDefault="00684C1D">
            <w:pPr>
              <w:pStyle w:val="TableParagraph"/>
              <w:spacing w:line="206" w:lineRule="exact"/>
              <w:ind w:right="190"/>
              <w:jc w:val="right"/>
              <w:rPr>
                <w:sz w:val="17"/>
                <w:szCs w:val="17"/>
              </w:rPr>
            </w:pPr>
            <w:r>
              <w:rPr>
                <w:w w:val="95"/>
                <w:sz w:val="17"/>
                <w:szCs w:val="17"/>
              </w:rPr>
              <w:t>տարեկան</w:t>
            </w:r>
          </w:p>
        </w:tc>
        <w:tc>
          <w:tcPr>
            <w:tcW w:w="2267" w:type="dxa"/>
            <w:tcBorders>
              <w:bottom w:val="nil"/>
            </w:tcBorders>
          </w:tcPr>
          <w:p w14:paraId="73379A03" w14:textId="77777777" w:rsidR="00BD1F51" w:rsidRDefault="00684C1D">
            <w:pPr>
              <w:pStyle w:val="TableParagraph"/>
              <w:spacing w:line="206" w:lineRule="exact"/>
              <w:ind w:left="276" w:right="265"/>
              <w:jc w:val="center"/>
              <w:rPr>
                <w:sz w:val="17"/>
              </w:rPr>
            </w:pPr>
            <w:r>
              <w:rPr>
                <w:sz w:val="17"/>
              </w:rPr>
              <w:t>1000-101,</w:t>
            </w:r>
          </w:p>
        </w:tc>
      </w:tr>
      <w:tr w:rsidR="00BD1F51" w14:paraId="4EC7013E" w14:textId="77777777">
        <w:trPr>
          <w:trHeight w:val="227"/>
        </w:trPr>
        <w:tc>
          <w:tcPr>
            <w:tcW w:w="392" w:type="dxa"/>
            <w:tcBorders>
              <w:top w:val="nil"/>
              <w:bottom w:val="nil"/>
            </w:tcBorders>
          </w:tcPr>
          <w:p w14:paraId="53D78910" w14:textId="77777777" w:rsidR="00BD1F51" w:rsidRDefault="00BD1F51">
            <w:pPr>
              <w:pStyle w:val="TableParagraph"/>
              <w:rPr>
                <w:rFonts w:ascii="Times New Roman"/>
                <w:sz w:val="16"/>
              </w:rPr>
            </w:pPr>
          </w:p>
        </w:tc>
        <w:tc>
          <w:tcPr>
            <w:tcW w:w="3879" w:type="dxa"/>
            <w:tcBorders>
              <w:top w:val="nil"/>
              <w:bottom w:val="nil"/>
            </w:tcBorders>
          </w:tcPr>
          <w:p w14:paraId="0EB2142A" w14:textId="77777777" w:rsidR="00BD1F51" w:rsidRDefault="00684C1D">
            <w:pPr>
              <w:pStyle w:val="TableParagraph"/>
              <w:spacing w:line="207" w:lineRule="exact"/>
              <w:ind w:left="66"/>
              <w:rPr>
                <w:sz w:val="17"/>
                <w:szCs w:val="17"/>
              </w:rPr>
            </w:pPr>
            <w:r>
              <w:rPr>
                <w:sz w:val="17"/>
                <w:szCs w:val="17"/>
              </w:rPr>
              <w:t>հանրակրթական ուսումնական</w:t>
            </w:r>
          </w:p>
        </w:tc>
        <w:tc>
          <w:tcPr>
            <w:tcW w:w="5068" w:type="dxa"/>
            <w:tcBorders>
              <w:top w:val="nil"/>
              <w:bottom w:val="nil"/>
            </w:tcBorders>
          </w:tcPr>
          <w:p w14:paraId="60BC5191" w14:textId="77777777" w:rsidR="00BD1F51" w:rsidRDefault="00BD1F51">
            <w:pPr>
              <w:pStyle w:val="TableParagraph"/>
              <w:rPr>
                <w:rFonts w:ascii="Times New Roman"/>
                <w:sz w:val="16"/>
              </w:rPr>
            </w:pPr>
          </w:p>
        </w:tc>
        <w:tc>
          <w:tcPr>
            <w:tcW w:w="2000" w:type="dxa"/>
            <w:tcBorders>
              <w:top w:val="nil"/>
              <w:bottom w:val="nil"/>
            </w:tcBorders>
          </w:tcPr>
          <w:p w14:paraId="33921E5D"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07A3A4D7" w14:textId="77777777" w:rsidR="00BD1F51" w:rsidRDefault="00BD1F51">
            <w:pPr>
              <w:pStyle w:val="TableParagraph"/>
              <w:rPr>
                <w:rFonts w:ascii="Times New Roman"/>
                <w:sz w:val="16"/>
              </w:rPr>
            </w:pPr>
          </w:p>
        </w:tc>
        <w:tc>
          <w:tcPr>
            <w:tcW w:w="2267" w:type="dxa"/>
            <w:tcBorders>
              <w:top w:val="nil"/>
              <w:bottom w:val="nil"/>
            </w:tcBorders>
          </w:tcPr>
          <w:p w14:paraId="2BF7716C" w14:textId="77777777" w:rsidR="00BD1F51" w:rsidRDefault="00684C1D">
            <w:pPr>
              <w:pStyle w:val="TableParagraph"/>
              <w:spacing w:line="208" w:lineRule="exact"/>
              <w:ind w:left="278" w:right="264"/>
              <w:jc w:val="center"/>
              <w:rPr>
                <w:sz w:val="17"/>
              </w:rPr>
            </w:pPr>
            <w:r>
              <w:rPr>
                <w:sz w:val="17"/>
              </w:rPr>
              <w:t>1000-102,</w:t>
            </w:r>
          </w:p>
        </w:tc>
      </w:tr>
      <w:tr w:rsidR="00BD1F51" w14:paraId="518F1157" w14:textId="77777777">
        <w:trPr>
          <w:trHeight w:val="226"/>
        </w:trPr>
        <w:tc>
          <w:tcPr>
            <w:tcW w:w="392" w:type="dxa"/>
            <w:tcBorders>
              <w:top w:val="nil"/>
              <w:bottom w:val="nil"/>
            </w:tcBorders>
          </w:tcPr>
          <w:p w14:paraId="43878C87" w14:textId="77777777" w:rsidR="00BD1F51" w:rsidRDefault="00BD1F51">
            <w:pPr>
              <w:pStyle w:val="TableParagraph"/>
              <w:rPr>
                <w:rFonts w:ascii="Times New Roman"/>
                <w:sz w:val="16"/>
              </w:rPr>
            </w:pPr>
          </w:p>
        </w:tc>
        <w:tc>
          <w:tcPr>
            <w:tcW w:w="3879" w:type="dxa"/>
            <w:tcBorders>
              <w:top w:val="nil"/>
              <w:bottom w:val="nil"/>
            </w:tcBorders>
          </w:tcPr>
          <w:p w14:paraId="4226EB30" w14:textId="77777777" w:rsidR="00BD1F51" w:rsidRDefault="00684C1D">
            <w:pPr>
              <w:pStyle w:val="TableParagraph"/>
              <w:spacing w:line="207" w:lineRule="exact"/>
              <w:ind w:left="66"/>
              <w:rPr>
                <w:sz w:val="17"/>
                <w:szCs w:val="17"/>
              </w:rPr>
            </w:pPr>
            <w:r>
              <w:rPr>
                <w:sz w:val="17"/>
                <w:szCs w:val="17"/>
              </w:rPr>
              <w:t>հաստատություններում</w:t>
            </w:r>
          </w:p>
        </w:tc>
        <w:tc>
          <w:tcPr>
            <w:tcW w:w="5068" w:type="dxa"/>
            <w:tcBorders>
              <w:top w:val="nil"/>
              <w:bottom w:val="nil"/>
            </w:tcBorders>
          </w:tcPr>
          <w:p w14:paraId="6A19699A" w14:textId="77777777" w:rsidR="00BD1F51" w:rsidRDefault="00BD1F51">
            <w:pPr>
              <w:pStyle w:val="TableParagraph"/>
              <w:rPr>
                <w:rFonts w:ascii="Times New Roman"/>
                <w:sz w:val="16"/>
              </w:rPr>
            </w:pPr>
          </w:p>
        </w:tc>
        <w:tc>
          <w:tcPr>
            <w:tcW w:w="2000" w:type="dxa"/>
            <w:tcBorders>
              <w:top w:val="nil"/>
              <w:bottom w:val="nil"/>
            </w:tcBorders>
          </w:tcPr>
          <w:p w14:paraId="6BF518A0" w14:textId="77777777" w:rsidR="00BD1F51" w:rsidRDefault="00BD1F51">
            <w:pPr>
              <w:pStyle w:val="TableParagraph"/>
              <w:rPr>
                <w:rFonts w:ascii="Times New Roman"/>
                <w:sz w:val="16"/>
              </w:rPr>
            </w:pPr>
          </w:p>
        </w:tc>
        <w:tc>
          <w:tcPr>
            <w:tcW w:w="1200" w:type="dxa"/>
            <w:tcBorders>
              <w:top w:val="nil"/>
              <w:bottom w:val="nil"/>
            </w:tcBorders>
          </w:tcPr>
          <w:p w14:paraId="34BEB09B" w14:textId="77777777" w:rsidR="00BD1F51" w:rsidRDefault="00BD1F51">
            <w:pPr>
              <w:pStyle w:val="TableParagraph"/>
              <w:rPr>
                <w:rFonts w:ascii="Times New Roman"/>
                <w:sz w:val="16"/>
              </w:rPr>
            </w:pPr>
          </w:p>
        </w:tc>
        <w:tc>
          <w:tcPr>
            <w:tcW w:w="2267" w:type="dxa"/>
            <w:tcBorders>
              <w:top w:val="nil"/>
              <w:bottom w:val="nil"/>
            </w:tcBorders>
          </w:tcPr>
          <w:p w14:paraId="1289F52A" w14:textId="77777777" w:rsidR="00BD1F51" w:rsidRDefault="00684C1D">
            <w:pPr>
              <w:pStyle w:val="TableParagraph"/>
              <w:spacing w:line="207" w:lineRule="exact"/>
              <w:ind w:left="278" w:right="265"/>
              <w:jc w:val="center"/>
              <w:rPr>
                <w:sz w:val="17"/>
              </w:rPr>
            </w:pPr>
            <w:r>
              <w:rPr>
                <w:sz w:val="17"/>
              </w:rPr>
              <w:t>1000-103,</w:t>
            </w:r>
          </w:p>
        </w:tc>
      </w:tr>
      <w:tr w:rsidR="00BD1F51" w14:paraId="0CF9E8C3" w14:textId="77777777">
        <w:trPr>
          <w:trHeight w:val="226"/>
        </w:trPr>
        <w:tc>
          <w:tcPr>
            <w:tcW w:w="392" w:type="dxa"/>
            <w:tcBorders>
              <w:top w:val="nil"/>
              <w:bottom w:val="nil"/>
            </w:tcBorders>
          </w:tcPr>
          <w:p w14:paraId="78992293" w14:textId="77777777" w:rsidR="00BD1F51" w:rsidRDefault="00BD1F51">
            <w:pPr>
              <w:pStyle w:val="TableParagraph"/>
              <w:rPr>
                <w:rFonts w:ascii="Times New Roman"/>
                <w:sz w:val="16"/>
              </w:rPr>
            </w:pPr>
          </w:p>
        </w:tc>
        <w:tc>
          <w:tcPr>
            <w:tcW w:w="3879" w:type="dxa"/>
            <w:tcBorders>
              <w:top w:val="nil"/>
              <w:bottom w:val="nil"/>
            </w:tcBorders>
          </w:tcPr>
          <w:p w14:paraId="25D057CA" w14:textId="77777777" w:rsidR="00BD1F51" w:rsidRDefault="00BD1F51">
            <w:pPr>
              <w:pStyle w:val="TableParagraph"/>
              <w:rPr>
                <w:rFonts w:ascii="Times New Roman"/>
                <w:sz w:val="16"/>
              </w:rPr>
            </w:pPr>
          </w:p>
        </w:tc>
        <w:tc>
          <w:tcPr>
            <w:tcW w:w="5068" w:type="dxa"/>
            <w:tcBorders>
              <w:top w:val="nil"/>
              <w:bottom w:val="nil"/>
            </w:tcBorders>
          </w:tcPr>
          <w:p w14:paraId="44C4B9EC" w14:textId="77777777" w:rsidR="00BD1F51" w:rsidRDefault="00BD1F51">
            <w:pPr>
              <w:pStyle w:val="TableParagraph"/>
              <w:rPr>
                <w:rFonts w:ascii="Times New Roman"/>
                <w:sz w:val="16"/>
              </w:rPr>
            </w:pPr>
          </w:p>
        </w:tc>
        <w:tc>
          <w:tcPr>
            <w:tcW w:w="2000" w:type="dxa"/>
            <w:tcBorders>
              <w:top w:val="nil"/>
              <w:bottom w:val="nil"/>
            </w:tcBorders>
          </w:tcPr>
          <w:p w14:paraId="4A1D6EE5" w14:textId="77777777" w:rsidR="00BD1F51" w:rsidRDefault="00BD1F51">
            <w:pPr>
              <w:pStyle w:val="TableParagraph"/>
              <w:rPr>
                <w:rFonts w:ascii="Times New Roman"/>
                <w:sz w:val="16"/>
              </w:rPr>
            </w:pPr>
          </w:p>
        </w:tc>
        <w:tc>
          <w:tcPr>
            <w:tcW w:w="1200" w:type="dxa"/>
            <w:tcBorders>
              <w:top w:val="nil"/>
              <w:bottom w:val="nil"/>
            </w:tcBorders>
          </w:tcPr>
          <w:p w14:paraId="66343110" w14:textId="77777777" w:rsidR="00BD1F51" w:rsidRDefault="00BD1F51">
            <w:pPr>
              <w:pStyle w:val="TableParagraph"/>
              <w:rPr>
                <w:rFonts w:ascii="Times New Roman"/>
                <w:sz w:val="16"/>
              </w:rPr>
            </w:pPr>
          </w:p>
        </w:tc>
        <w:tc>
          <w:tcPr>
            <w:tcW w:w="2267" w:type="dxa"/>
            <w:tcBorders>
              <w:top w:val="nil"/>
              <w:bottom w:val="nil"/>
            </w:tcBorders>
          </w:tcPr>
          <w:p w14:paraId="7B4B25E6" w14:textId="77777777" w:rsidR="00BD1F51" w:rsidRDefault="00684C1D">
            <w:pPr>
              <w:pStyle w:val="TableParagraph"/>
              <w:spacing w:line="207" w:lineRule="exact"/>
              <w:ind w:left="278" w:right="265"/>
              <w:jc w:val="center"/>
              <w:rPr>
                <w:sz w:val="17"/>
              </w:rPr>
            </w:pPr>
            <w:r>
              <w:rPr>
                <w:sz w:val="17"/>
              </w:rPr>
              <w:t>1000-104,</w:t>
            </w:r>
          </w:p>
        </w:tc>
      </w:tr>
      <w:tr w:rsidR="00BD1F51" w14:paraId="7AA533AD" w14:textId="77777777">
        <w:trPr>
          <w:trHeight w:val="227"/>
        </w:trPr>
        <w:tc>
          <w:tcPr>
            <w:tcW w:w="392" w:type="dxa"/>
            <w:tcBorders>
              <w:top w:val="nil"/>
              <w:bottom w:val="nil"/>
            </w:tcBorders>
          </w:tcPr>
          <w:p w14:paraId="6A632C39" w14:textId="77777777" w:rsidR="00BD1F51" w:rsidRDefault="00BD1F51">
            <w:pPr>
              <w:pStyle w:val="TableParagraph"/>
              <w:rPr>
                <w:rFonts w:ascii="Times New Roman"/>
                <w:sz w:val="16"/>
              </w:rPr>
            </w:pPr>
          </w:p>
        </w:tc>
        <w:tc>
          <w:tcPr>
            <w:tcW w:w="3879" w:type="dxa"/>
            <w:tcBorders>
              <w:top w:val="nil"/>
              <w:bottom w:val="nil"/>
            </w:tcBorders>
          </w:tcPr>
          <w:p w14:paraId="79A46710" w14:textId="77777777" w:rsidR="00BD1F51" w:rsidRDefault="00BD1F51">
            <w:pPr>
              <w:pStyle w:val="TableParagraph"/>
              <w:rPr>
                <w:rFonts w:ascii="Times New Roman"/>
                <w:sz w:val="16"/>
              </w:rPr>
            </w:pPr>
          </w:p>
        </w:tc>
        <w:tc>
          <w:tcPr>
            <w:tcW w:w="5068" w:type="dxa"/>
            <w:tcBorders>
              <w:top w:val="nil"/>
              <w:bottom w:val="nil"/>
            </w:tcBorders>
          </w:tcPr>
          <w:p w14:paraId="3312C148" w14:textId="77777777" w:rsidR="00BD1F51" w:rsidRDefault="00BD1F51">
            <w:pPr>
              <w:pStyle w:val="TableParagraph"/>
              <w:rPr>
                <w:rFonts w:ascii="Times New Roman"/>
                <w:sz w:val="16"/>
              </w:rPr>
            </w:pPr>
          </w:p>
        </w:tc>
        <w:tc>
          <w:tcPr>
            <w:tcW w:w="2000" w:type="dxa"/>
            <w:tcBorders>
              <w:top w:val="nil"/>
              <w:bottom w:val="nil"/>
            </w:tcBorders>
          </w:tcPr>
          <w:p w14:paraId="718DB35B" w14:textId="77777777" w:rsidR="00BD1F51" w:rsidRDefault="00BD1F51">
            <w:pPr>
              <w:pStyle w:val="TableParagraph"/>
              <w:rPr>
                <w:rFonts w:ascii="Times New Roman"/>
                <w:sz w:val="16"/>
              </w:rPr>
            </w:pPr>
          </w:p>
        </w:tc>
        <w:tc>
          <w:tcPr>
            <w:tcW w:w="1200" w:type="dxa"/>
            <w:tcBorders>
              <w:top w:val="nil"/>
              <w:bottom w:val="nil"/>
            </w:tcBorders>
          </w:tcPr>
          <w:p w14:paraId="64269FD8" w14:textId="77777777" w:rsidR="00BD1F51" w:rsidRDefault="00BD1F51">
            <w:pPr>
              <w:pStyle w:val="TableParagraph"/>
              <w:rPr>
                <w:rFonts w:ascii="Times New Roman"/>
                <w:sz w:val="16"/>
              </w:rPr>
            </w:pPr>
          </w:p>
        </w:tc>
        <w:tc>
          <w:tcPr>
            <w:tcW w:w="2267" w:type="dxa"/>
            <w:tcBorders>
              <w:top w:val="nil"/>
              <w:bottom w:val="nil"/>
            </w:tcBorders>
          </w:tcPr>
          <w:p w14:paraId="38CF0FFD" w14:textId="77777777" w:rsidR="00BD1F51" w:rsidRDefault="00684C1D">
            <w:pPr>
              <w:pStyle w:val="TableParagraph"/>
              <w:spacing w:line="207" w:lineRule="exact"/>
              <w:ind w:left="278" w:right="213"/>
              <w:jc w:val="center"/>
              <w:rPr>
                <w:sz w:val="17"/>
              </w:rPr>
            </w:pPr>
            <w:r>
              <w:rPr>
                <w:sz w:val="17"/>
              </w:rPr>
              <w:t>5100-101.</w:t>
            </w:r>
          </w:p>
        </w:tc>
      </w:tr>
      <w:tr w:rsidR="00BD1F51" w14:paraId="48467C37" w14:textId="77777777">
        <w:trPr>
          <w:trHeight w:val="226"/>
        </w:trPr>
        <w:tc>
          <w:tcPr>
            <w:tcW w:w="392" w:type="dxa"/>
            <w:tcBorders>
              <w:top w:val="nil"/>
              <w:bottom w:val="nil"/>
            </w:tcBorders>
          </w:tcPr>
          <w:p w14:paraId="2EBC5ABA" w14:textId="77777777" w:rsidR="00BD1F51" w:rsidRDefault="00BD1F51">
            <w:pPr>
              <w:pStyle w:val="TableParagraph"/>
              <w:rPr>
                <w:rFonts w:ascii="Times New Roman"/>
                <w:sz w:val="16"/>
              </w:rPr>
            </w:pPr>
          </w:p>
        </w:tc>
        <w:tc>
          <w:tcPr>
            <w:tcW w:w="3879" w:type="dxa"/>
            <w:tcBorders>
              <w:top w:val="nil"/>
              <w:bottom w:val="nil"/>
            </w:tcBorders>
          </w:tcPr>
          <w:p w14:paraId="0AF1542F" w14:textId="77777777" w:rsidR="00BD1F51" w:rsidRDefault="00BD1F51">
            <w:pPr>
              <w:pStyle w:val="TableParagraph"/>
              <w:rPr>
                <w:rFonts w:ascii="Times New Roman"/>
                <w:sz w:val="16"/>
              </w:rPr>
            </w:pPr>
          </w:p>
        </w:tc>
        <w:tc>
          <w:tcPr>
            <w:tcW w:w="5068" w:type="dxa"/>
            <w:tcBorders>
              <w:top w:val="nil"/>
              <w:bottom w:val="nil"/>
            </w:tcBorders>
          </w:tcPr>
          <w:p w14:paraId="673754E8" w14:textId="77777777" w:rsidR="00BD1F51" w:rsidRDefault="00BD1F51">
            <w:pPr>
              <w:pStyle w:val="TableParagraph"/>
              <w:rPr>
                <w:rFonts w:ascii="Times New Roman"/>
                <w:sz w:val="16"/>
              </w:rPr>
            </w:pPr>
          </w:p>
        </w:tc>
        <w:tc>
          <w:tcPr>
            <w:tcW w:w="2000" w:type="dxa"/>
            <w:tcBorders>
              <w:top w:val="nil"/>
              <w:bottom w:val="nil"/>
            </w:tcBorders>
          </w:tcPr>
          <w:p w14:paraId="50C12D35" w14:textId="77777777" w:rsidR="00BD1F51" w:rsidRDefault="00BD1F51">
            <w:pPr>
              <w:pStyle w:val="TableParagraph"/>
              <w:rPr>
                <w:rFonts w:ascii="Times New Roman"/>
                <w:sz w:val="16"/>
              </w:rPr>
            </w:pPr>
          </w:p>
        </w:tc>
        <w:tc>
          <w:tcPr>
            <w:tcW w:w="1200" w:type="dxa"/>
            <w:tcBorders>
              <w:top w:val="nil"/>
              <w:bottom w:val="nil"/>
            </w:tcBorders>
          </w:tcPr>
          <w:p w14:paraId="1DF03DCC" w14:textId="77777777" w:rsidR="00BD1F51" w:rsidRDefault="00BD1F51">
            <w:pPr>
              <w:pStyle w:val="TableParagraph"/>
              <w:rPr>
                <w:rFonts w:ascii="Times New Roman"/>
                <w:sz w:val="16"/>
              </w:rPr>
            </w:pPr>
          </w:p>
        </w:tc>
        <w:tc>
          <w:tcPr>
            <w:tcW w:w="2267" w:type="dxa"/>
            <w:tcBorders>
              <w:top w:val="nil"/>
              <w:bottom w:val="nil"/>
            </w:tcBorders>
          </w:tcPr>
          <w:p w14:paraId="247F7209" w14:textId="77777777" w:rsidR="00BD1F51" w:rsidRDefault="00684C1D">
            <w:pPr>
              <w:pStyle w:val="TableParagraph"/>
              <w:spacing w:line="207" w:lineRule="exact"/>
              <w:ind w:left="278" w:right="265"/>
              <w:jc w:val="center"/>
              <w:rPr>
                <w:sz w:val="17"/>
              </w:rPr>
            </w:pPr>
            <w:r>
              <w:rPr>
                <w:sz w:val="17"/>
              </w:rPr>
              <w:t>1000-401,</w:t>
            </w:r>
          </w:p>
        </w:tc>
      </w:tr>
      <w:tr w:rsidR="00BD1F51" w14:paraId="64580B54" w14:textId="77777777">
        <w:trPr>
          <w:trHeight w:val="229"/>
        </w:trPr>
        <w:tc>
          <w:tcPr>
            <w:tcW w:w="392" w:type="dxa"/>
            <w:tcBorders>
              <w:top w:val="nil"/>
            </w:tcBorders>
          </w:tcPr>
          <w:p w14:paraId="5318259E" w14:textId="77777777" w:rsidR="00BD1F51" w:rsidRDefault="00BD1F51">
            <w:pPr>
              <w:pStyle w:val="TableParagraph"/>
              <w:rPr>
                <w:rFonts w:ascii="Times New Roman"/>
                <w:sz w:val="16"/>
              </w:rPr>
            </w:pPr>
          </w:p>
        </w:tc>
        <w:tc>
          <w:tcPr>
            <w:tcW w:w="3879" w:type="dxa"/>
            <w:tcBorders>
              <w:top w:val="nil"/>
            </w:tcBorders>
          </w:tcPr>
          <w:p w14:paraId="6067FDDB" w14:textId="77777777" w:rsidR="00BD1F51" w:rsidRDefault="00BD1F51">
            <w:pPr>
              <w:pStyle w:val="TableParagraph"/>
              <w:rPr>
                <w:rFonts w:ascii="Times New Roman"/>
                <w:sz w:val="16"/>
              </w:rPr>
            </w:pPr>
          </w:p>
        </w:tc>
        <w:tc>
          <w:tcPr>
            <w:tcW w:w="5068" w:type="dxa"/>
            <w:tcBorders>
              <w:top w:val="nil"/>
            </w:tcBorders>
          </w:tcPr>
          <w:p w14:paraId="1082A423" w14:textId="77777777" w:rsidR="00BD1F51" w:rsidRDefault="00BD1F51">
            <w:pPr>
              <w:pStyle w:val="TableParagraph"/>
              <w:rPr>
                <w:rFonts w:ascii="Times New Roman"/>
                <w:sz w:val="16"/>
              </w:rPr>
            </w:pPr>
          </w:p>
        </w:tc>
        <w:tc>
          <w:tcPr>
            <w:tcW w:w="2000" w:type="dxa"/>
            <w:tcBorders>
              <w:top w:val="nil"/>
            </w:tcBorders>
          </w:tcPr>
          <w:p w14:paraId="7EDF8391" w14:textId="77777777" w:rsidR="00BD1F51" w:rsidRDefault="00BD1F51">
            <w:pPr>
              <w:pStyle w:val="TableParagraph"/>
              <w:rPr>
                <w:rFonts w:ascii="Times New Roman"/>
                <w:sz w:val="16"/>
              </w:rPr>
            </w:pPr>
          </w:p>
        </w:tc>
        <w:tc>
          <w:tcPr>
            <w:tcW w:w="1200" w:type="dxa"/>
            <w:tcBorders>
              <w:top w:val="nil"/>
            </w:tcBorders>
          </w:tcPr>
          <w:p w14:paraId="5FC73BFF" w14:textId="77777777" w:rsidR="00BD1F51" w:rsidRDefault="00BD1F51">
            <w:pPr>
              <w:pStyle w:val="TableParagraph"/>
              <w:rPr>
                <w:rFonts w:ascii="Times New Roman"/>
                <w:sz w:val="16"/>
              </w:rPr>
            </w:pPr>
          </w:p>
        </w:tc>
        <w:tc>
          <w:tcPr>
            <w:tcW w:w="2267" w:type="dxa"/>
            <w:tcBorders>
              <w:top w:val="nil"/>
            </w:tcBorders>
          </w:tcPr>
          <w:p w14:paraId="79559C3F" w14:textId="77777777" w:rsidR="00BD1F51" w:rsidRDefault="00684C1D">
            <w:pPr>
              <w:pStyle w:val="TableParagraph"/>
              <w:spacing w:line="209" w:lineRule="exact"/>
              <w:ind w:left="278" w:right="264"/>
              <w:jc w:val="center"/>
              <w:rPr>
                <w:sz w:val="17"/>
              </w:rPr>
            </w:pPr>
            <w:r>
              <w:rPr>
                <w:sz w:val="17"/>
              </w:rPr>
              <w:t>1000-402</w:t>
            </w:r>
          </w:p>
        </w:tc>
      </w:tr>
      <w:tr w:rsidR="00BD1F51" w14:paraId="794B12D3" w14:textId="77777777">
        <w:trPr>
          <w:trHeight w:val="226"/>
        </w:trPr>
        <w:tc>
          <w:tcPr>
            <w:tcW w:w="392" w:type="dxa"/>
            <w:tcBorders>
              <w:bottom w:val="nil"/>
            </w:tcBorders>
          </w:tcPr>
          <w:p w14:paraId="20B78BD4" w14:textId="77777777" w:rsidR="00BD1F51" w:rsidRDefault="00684C1D">
            <w:pPr>
              <w:pStyle w:val="TableParagraph"/>
              <w:spacing w:line="206" w:lineRule="exact"/>
              <w:ind w:left="15"/>
              <w:jc w:val="center"/>
              <w:rPr>
                <w:sz w:val="17"/>
              </w:rPr>
            </w:pPr>
            <w:r>
              <w:rPr>
                <w:w w:val="99"/>
                <w:sz w:val="17"/>
              </w:rPr>
              <w:t>8</w:t>
            </w:r>
          </w:p>
        </w:tc>
        <w:tc>
          <w:tcPr>
            <w:tcW w:w="3879" w:type="dxa"/>
            <w:tcBorders>
              <w:bottom w:val="nil"/>
            </w:tcBorders>
          </w:tcPr>
          <w:p w14:paraId="3C7C1696" w14:textId="77777777" w:rsidR="00BD1F51" w:rsidRDefault="00684C1D">
            <w:pPr>
              <w:pStyle w:val="TableParagraph"/>
              <w:spacing w:line="206" w:lineRule="exact"/>
              <w:ind w:left="67"/>
              <w:rPr>
                <w:sz w:val="17"/>
                <w:szCs w:val="17"/>
              </w:rPr>
            </w:pPr>
            <w:r>
              <w:rPr>
                <w:sz w:val="17"/>
                <w:szCs w:val="17"/>
              </w:rPr>
              <w:t>Մեկ սենյակի հաշվով բնակիչների միջին</w:t>
            </w:r>
          </w:p>
        </w:tc>
        <w:tc>
          <w:tcPr>
            <w:tcW w:w="5068" w:type="dxa"/>
            <w:tcBorders>
              <w:bottom w:val="nil"/>
            </w:tcBorders>
          </w:tcPr>
          <w:p w14:paraId="7F7B58C6"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3A098D6E"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1B838536"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9A30B3" w14:textId="77777777" w:rsidR="00BD1F51" w:rsidRDefault="00684C1D">
            <w:pPr>
              <w:pStyle w:val="TableParagraph"/>
              <w:spacing w:line="206" w:lineRule="exact"/>
              <w:ind w:left="278" w:right="211"/>
              <w:jc w:val="center"/>
              <w:rPr>
                <w:sz w:val="17"/>
              </w:rPr>
            </w:pPr>
            <w:r>
              <w:rPr>
                <w:sz w:val="17"/>
              </w:rPr>
              <w:t>5900-201,</w:t>
            </w:r>
          </w:p>
        </w:tc>
      </w:tr>
      <w:tr w:rsidR="00BD1F51" w14:paraId="2DCD89EC" w14:textId="77777777">
        <w:trPr>
          <w:trHeight w:val="226"/>
        </w:trPr>
        <w:tc>
          <w:tcPr>
            <w:tcW w:w="392" w:type="dxa"/>
            <w:tcBorders>
              <w:top w:val="nil"/>
              <w:bottom w:val="nil"/>
            </w:tcBorders>
          </w:tcPr>
          <w:p w14:paraId="501E13A6" w14:textId="77777777" w:rsidR="00BD1F51" w:rsidRDefault="00BD1F51">
            <w:pPr>
              <w:pStyle w:val="TableParagraph"/>
              <w:rPr>
                <w:rFonts w:ascii="Times New Roman"/>
                <w:sz w:val="16"/>
              </w:rPr>
            </w:pPr>
          </w:p>
        </w:tc>
        <w:tc>
          <w:tcPr>
            <w:tcW w:w="3879" w:type="dxa"/>
            <w:tcBorders>
              <w:top w:val="nil"/>
              <w:bottom w:val="nil"/>
            </w:tcBorders>
          </w:tcPr>
          <w:p w14:paraId="2CE4AFD5" w14:textId="77777777" w:rsidR="00BD1F51" w:rsidRDefault="00684C1D">
            <w:pPr>
              <w:pStyle w:val="TableParagraph"/>
              <w:spacing w:line="207" w:lineRule="exact"/>
              <w:ind w:left="66"/>
              <w:rPr>
                <w:sz w:val="17"/>
                <w:szCs w:val="17"/>
              </w:rPr>
            </w:pPr>
            <w:r>
              <w:rPr>
                <w:sz w:val="17"/>
                <w:szCs w:val="17"/>
              </w:rPr>
              <w:t>թվաքանակը, չհաշված խոհանոցը և</w:t>
            </w:r>
          </w:p>
        </w:tc>
        <w:tc>
          <w:tcPr>
            <w:tcW w:w="5068" w:type="dxa"/>
            <w:tcBorders>
              <w:top w:val="nil"/>
              <w:bottom w:val="nil"/>
            </w:tcBorders>
          </w:tcPr>
          <w:p w14:paraId="5C3A40C4"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41D3767F"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6875B110" w14:textId="77777777" w:rsidR="00BD1F51" w:rsidRDefault="00BD1F51">
            <w:pPr>
              <w:pStyle w:val="TableParagraph"/>
              <w:rPr>
                <w:rFonts w:ascii="Times New Roman"/>
                <w:sz w:val="16"/>
              </w:rPr>
            </w:pPr>
          </w:p>
        </w:tc>
        <w:tc>
          <w:tcPr>
            <w:tcW w:w="2267" w:type="dxa"/>
            <w:tcBorders>
              <w:top w:val="nil"/>
              <w:bottom w:val="nil"/>
            </w:tcBorders>
          </w:tcPr>
          <w:p w14:paraId="0616A53B" w14:textId="77777777" w:rsidR="00BD1F51" w:rsidRDefault="00684C1D">
            <w:pPr>
              <w:pStyle w:val="TableParagraph"/>
              <w:spacing w:line="207" w:lineRule="exact"/>
              <w:ind w:left="278" w:right="265"/>
              <w:jc w:val="center"/>
              <w:rPr>
                <w:sz w:val="17"/>
              </w:rPr>
            </w:pPr>
            <w:r>
              <w:rPr>
                <w:sz w:val="17"/>
              </w:rPr>
              <w:t>1000-401,</w:t>
            </w:r>
          </w:p>
        </w:tc>
      </w:tr>
      <w:tr w:rsidR="00BD1F51" w14:paraId="1EFB8F24" w14:textId="77777777">
        <w:trPr>
          <w:trHeight w:val="228"/>
        </w:trPr>
        <w:tc>
          <w:tcPr>
            <w:tcW w:w="392" w:type="dxa"/>
            <w:tcBorders>
              <w:top w:val="nil"/>
            </w:tcBorders>
          </w:tcPr>
          <w:p w14:paraId="4130F322" w14:textId="77777777" w:rsidR="00BD1F51" w:rsidRDefault="00BD1F51">
            <w:pPr>
              <w:pStyle w:val="TableParagraph"/>
              <w:rPr>
                <w:rFonts w:ascii="Times New Roman"/>
                <w:sz w:val="16"/>
              </w:rPr>
            </w:pPr>
          </w:p>
        </w:tc>
        <w:tc>
          <w:tcPr>
            <w:tcW w:w="3879" w:type="dxa"/>
            <w:tcBorders>
              <w:top w:val="nil"/>
            </w:tcBorders>
          </w:tcPr>
          <w:p w14:paraId="0DEC355F" w14:textId="77777777" w:rsidR="00BD1F51" w:rsidRDefault="00684C1D">
            <w:pPr>
              <w:pStyle w:val="TableParagraph"/>
              <w:spacing w:line="208" w:lineRule="exact"/>
              <w:ind w:left="66"/>
              <w:rPr>
                <w:sz w:val="17"/>
                <w:szCs w:val="17"/>
              </w:rPr>
            </w:pPr>
            <w:r>
              <w:rPr>
                <w:sz w:val="17"/>
                <w:szCs w:val="17"/>
              </w:rPr>
              <w:t>լողասենյակը</w:t>
            </w:r>
          </w:p>
        </w:tc>
        <w:tc>
          <w:tcPr>
            <w:tcW w:w="5068" w:type="dxa"/>
            <w:tcBorders>
              <w:top w:val="nil"/>
            </w:tcBorders>
          </w:tcPr>
          <w:p w14:paraId="39C84512" w14:textId="77777777" w:rsidR="00BD1F51" w:rsidRDefault="00BD1F51">
            <w:pPr>
              <w:pStyle w:val="TableParagraph"/>
              <w:rPr>
                <w:rFonts w:ascii="Times New Roman"/>
                <w:sz w:val="16"/>
              </w:rPr>
            </w:pPr>
          </w:p>
        </w:tc>
        <w:tc>
          <w:tcPr>
            <w:tcW w:w="2000" w:type="dxa"/>
            <w:tcBorders>
              <w:top w:val="nil"/>
            </w:tcBorders>
          </w:tcPr>
          <w:p w14:paraId="530E88EC" w14:textId="77777777" w:rsidR="00BD1F51" w:rsidRDefault="00BD1F51">
            <w:pPr>
              <w:pStyle w:val="TableParagraph"/>
              <w:rPr>
                <w:rFonts w:ascii="Times New Roman"/>
                <w:sz w:val="16"/>
              </w:rPr>
            </w:pPr>
          </w:p>
        </w:tc>
        <w:tc>
          <w:tcPr>
            <w:tcW w:w="1200" w:type="dxa"/>
            <w:tcBorders>
              <w:top w:val="nil"/>
            </w:tcBorders>
          </w:tcPr>
          <w:p w14:paraId="6FA7A737" w14:textId="77777777" w:rsidR="00BD1F51" w:rsidRDefault="00BD1F51">
            <w:pPr>
              <w:pStyle w:val="TableParagraph"/>
              <w:rPr>
                <w:rFonts w:ascii="Times New Roman"/>
                <w:sz w:val="16"/>
              </w:rPr>
            </w:pPr>
          </w:p>
        </w:tc>
        <w:tc>
          <w:tcPr>
            <w:tcW w:w="2267" w:type="dxa"/>
            <w:tcBorders>
              <w:top w:val="nil"/>
            </w:tcBorders>
          </w:tcPr>
          <w:p w14:paraId="0DC6CEE3" w14:textId="77777777" w:rsidR="00BD1F51" w:rsidRDefault="00684C1D">
            <w:pPr>
              <w:pStyle w:val="TableParagraph"/>
              <w:spacing w:line="208" w:lineRule="exact"/>
              <w:ind w:left="278" w:right="264"/>
              <w:jc w:val="center"/>
              <w:rPr>
                <w:sz w:val="17"/>
              </w:rPr>
            </w:pPr>
            <w:r>
              <w:rPr>
                <w:sz w:val="17"/>
              </w:rPr>
              <w:t>1000-402</w:t>
            </w:r>
          </w:p>
        </w:tc>
      </w:tr>
      <w:tr w:rsidR="00BD1F51" w14:paraId="362169FD" w14:textId="77777777">
        <w:trPr>
          <w:trHeight w:val="226"/>
        </w:trPr>
        <w:tc>
          <w:tcPr>
            <w:tcW w:w="392" w:type="dxa"/>
            <w:tcBorders>
              <w:bottom w:val="nil"/>
            </w:tcBorders>
          </w:tcPr>
          <w:p w14:paraId="33AF2628" w14:textId="77777777" w:rsidR="00BD1F51" w:rsidRDefault="00684C1D">
            <w:pPr>
              <w:pStyle w:val="TableParagraph"/>
              <w:spacing w:line="207" w:lineRule="exact"/>
              <w:ind w:left="15"/>
              <w:jc w:val="center"/>
              <w:rPr>
                <w:sz w:val="17"/>
              </w:rPr>
            </w:pPr>
            <w:r>
              <w:rPr>
                <w:w w:val="99"/>
                <w:sz w:val="17"/>
              </w:rPr>
              <w:t>9</w:t>
            </w:r>
          </w:p>
        </w:tc>
        <w:tc>
          <w:tcPr>
            <w:tcW w:w="3879" w:type="dxa"/>
            <w:tcBorders>
              <w:bottom w:val="nil"/>
            </w:tcBorders>
          </w:tcPr>
          <w:p w14:paraId="61578A58" w14:textId="77777777" w:rsidR="00BD1F51" w:rsidRDefault="00684C1D">
            <w:pPr>
              <w:pStyle w:val="TableParagraph"/>
              <w:spacing w:line="207" w:lineRule="exact"/>
              <w:ind w:left="117"/>
              <w:rPr>
                <w:sz w:val="17"/>
                <w:szCs w:val="17"/>
              </w:rPr>
            </w:pPr>
            <w:r>
              <w:rPr>
                <w:sz w:val="17"/>
                <w:szCs w:val="17"/>
              </w:rPr>
              <w:t>Խմելու ջրի մատչելիությունը</w:t>
            </w:r>
          </w:p>
        </w:tc>
        <w:tc>
          <w:tcPr>
            <w:tcW w:w="5068" w:type="dxa"/>
            <w:tcBorders>
              <w:bottom w:val="nil"/>
            </w:tcBorders>
          </w:tcPr>
          <w:p w14:paraId="76634C8C" w14:textId="77777777" w:rsidR="00BD1F51" w:rsidRDefault="00684C1D">
            <w:pPr>
              <w:pStyle w:val="TableParagraph"/>
              <w:spacing w:line="207"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5A7C9D5B"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79AD87B1" w14:textId="77777777" w:rsidR="00BD1F51" w:rsidRDefault="00684C1D">
            <w:pPr>
              <w:pStyle w:val="TableParagraph"/>
              <w:spacing w:line="207" w:lineRule="exact"/>
              <w:ind w:right="188"/>
              <w:jc w:val="right"/>
              <w:rPr>
                <w:sz w:val="17"/>
                <w:szCs w:val="17"/>
              </w:rPr>
            </w:pPr>
            <w:r>
              <w:rPr>
                <w:w w:val="95"/>
                <w:sz w:val="17"/>
                <w:szCs w:val="17"/>
              </w:rPr>
              <w:t>տարեկան</w:t>
            </w:r>
          </w:p>
        </w:tc>
        <w:tc>
          <w:tcPr>
            <w:tcW w:w="2267" w:type="dxa"/>
            <w:tcBorders>
              <w:bottom w:val="nil"/>
            </w:tcBorders>
          </w:tcPr>
          <w:p w14:paraId="113B9720" w14:textId="77777777" w:rsidR="00BD1F51" w:rsidRDefault="00684C1D">
            <w:pPr>
              <w:pStyle w:val="TableParagraph"/>
              <w:spacing w:line="207" w:lineRule="exact"/>
              <w:ind w:left="278" w:right="264"/>
              <w:jc w:val="center"/>
              <w:rPr>
                <w:sz w:val="17"/>
              </w:rPr>
            </w:pPr>
            <w:r>
              <w:rPr>
                <w:sz w:val="17"/>
              </w:rPr>
              <w:t>5900-201,</w:t>
            </w:r>
          </w:p>
        </w:tc>
      </w:tr>
      <w:tr w:rsidR="00BD1F51" w14:paraId="33E9A78B" w14:textId="77777777">
        <w:trPr>
          <w:trHeight w:val="226"/>
        </w:trPr>
        <w:tc>
          <w:tcPr>
            <w:tcW w:w="392" w:type="dxa"/>
            <w:tcBorders>
              <w:top w:val="nil"/>
              <w:bottom w:val="nil"/>
            </w:tcBorders>
          </w:tcPr>
          <w:p w14:paraId="3AEBCDB3" w14:textId="77777777" w:rsidR="00BD1F51" w:rsidRDefault="00BD1F51">
            <w:pPr>
              <w:pStyle w:val="TableParagraph"/>
              <w:rPr>
                <w:rFonts w:ascii="Times New Roman"/>
                <w:sz w:val="16"/>
              </w:rPr>
            </w:pPr>
          </w:p>
        </w:tc>
        <w:tc>
          <w:tcPr>
            <w:tcW w:w="3879" w:type="dxa"/>
            <w:tcBorders>
              <w:top w:val="nil"/>
              <w:bottom w:val="nil"/>
            </w:tcBorders>
          </w:tcPr>
          <w:p w14:paraId="033F2E1D" w14:textId="77777777" w:rsidR="00BD1F51" w:rsidRDefault="00BD1F51">
            <w:pPr>
              <w:pStyle w:val="TableParagraph"/>
              <w:rPr>
                <w:rFonts w:ascii="Times New Roman"/>
                <w:sz w:val="16"/>
              </w:rPr>
            </w:pPr>
          </w:p>
        </w:tc>
        <w:tc>
          <w:tcPr>
            <w:tcW w:w="5068" w:type="dxa"/>
            <w:tcBorders>
              <w:top w:val="nil"/>
              <w:bottom w:val="nil"/>
            </w:tcBorders>
          </w:tcPr>
          <w:p w14:paraId="29D8B919"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7A41AE27"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44C2F63E" w14:textId="77777777" w:rsidR="00BD1F51" w:rsidRDefault="00BD1F51">
            <w:pPr>
              <w:pStyle w:val="TableParagraph"/>
              <w:rPr>
                <w:rFonts w:ascii="Times New Roman"/>
                <w:sz w:val="16"/>
              </w:rPr>
            </w:pPr>
          </w:p>
        </w:tc>
        <w:tc>
          <w:tcPr>
            <w:tcW w:w="2267" w:type="dxa"/>
            <w:tcBorders>
              <w:top w:val="nil"/>
              <w:bottom w:val="nil"/>
            </w:tcBorders>
          </w:tcPr>
          <w:p w14:paraId="066D8DE8" w14:textId="77777777" w:rsidR="00BD1F51" w:rsidRDefault="00684C1D">
            <w:pPr>
              <w:pStyle w:val="TableParagraph"/>
              <w:spacing w:line="207" w:lineRule="exact"/>
              <w:ind w:left="278" w:right="265"/>
              <w:jc w:val="center"/>
              <w:rPr>
                <w:sz w:val="17"/>
              </w:rPr>
            </w:pPr>
            <w:r>
              <w:rPr>
                <w:sz w:val="17"/>
              </w:rPr>
              <w:t>1000-401,</w:t>
            </w:r>
          </w:p>
        </w:tc>
      </w:tr>
      <w:tr w:rsidR="00BD1F51" w14:paraId="1C1F8CC9" w14:textId="77777777">
        <w:trPr>
          <w:trHeight w:val="227"/>
        </w:trPr>
        <w:tc>
          <w:tcPr>
            <w:tcW w:w="392" w:type="dxa"/>
            <w:tcBorders>
              <w:top w:val="nil"/>
            </w:tcBorders>
          </w:tcPr>
          <w:p w14:paraId="25CD440F" w14:textId="77777777" w:rsidR="00BD1F51" w:rsidRDefault="00BD1F51">
            <w:pPr>
              <w:pStyle w:val="TableParagraph"/>
              <w:rPr>
                <w:rFonts w:ascii="Times New Roman"/>
                <w:sz w:val="16"/>
              </w:rPr>
            </w:pPr>
          </w:p>
        </w:tc>
        <w:tc>
          <w:tcPr>
            <w:tcW w:w="3879" w:type="dxa"/>
            <w:tcBorders>
              <w:top w:val="nil"/>
            </w:tcBorders>
          </w:tcPr>
          <w:p w14:paraId="4EB8AEA4" w14:textId="77777777" w:rsidR="00BD1F51" w:rsidRDefault="00BD1F51">
            <w:pPr>
              <w:pStyle w:val="TableParagraph"/>
              <w:rPr>
                <w:rFonts w:ascii="Times New Roman"/>
                <w:sz w:val="16"/>
              </w:rPr>
            </w:pPr>
          </w:p>
        </w:tc>
        <w:tc>
          <w:tcPr>
            <w:tcW w:w="5068" w:type="dxa"/>
            <w:tcBorders>
              <w:top w:val="nil"/>
            </w:tcBorders>
          </w:tcPr>
          <w:p w14:paraId="1E10B674" w14:textId="77777777" w:rsidR="00BD1F51" w:rsidRDefault="00BD1F51">
            <w:pPr>
              <w:pStyle w:val="TableParagraph"/>
              <w:rPr>
                <w:rFonts w:ascii="Times New Roman"/>
                <w:sz w:val="16"/>
              </w:rPr>
            </w:pPr>
          </w:p>
        </w:tc>
        <w:tc>
          <w:tcPr>
            <w:tcW w:w="2000" w:type="dxa"/>
            <w:tcBorders>
              <w:top w:val="nil"/>
            </w:tcBorders>
          </w:tcPr>
          <w:p w14:paraId="023430B3" w14:textId="77777777" w:rsidR="00BD1F51" w:rsidRDefault="00BD1F51">
            <w:pPr>
              <w:pStyle w:val="TableParagraph"/>
              <w:rPr>
                <w:rFonts w:ascii="Times New Roman"/>
                <w:sz w:val="16"/>
              </w:rPr>
            </w:pPr>
          </w:p>
        </w:tc>
        <w:tc>
          <w:tcPr>
            <w:tcW w:w="1200" w:type="dxa"/>
            <w:tcBorders>
              <w:top w:val="nil"/>
            </w:tcBorders>
          </w:tcPr>
          <w:p w14:paraId="273CEB1E" w14:textId="77777777" w:rsidR="00BD1F51" w:rsidRDefault="00BD1F51">
            <w:pPr>
              <w:pStyle w:val="TableParagraph"/>
              <w:rPr>
                <w:rFonts w:ascii="Times New Roman"/>
                <w:sz w:val="16"/>
              </w:rPr>
            </w:pPr>
          </w:p>
        </w:tc>
        <w:tc>
          <w:tcPr>
            <w:tcW w:w="2267" w:type="dxa"/>
            <w:tcBorders>
              <w:top w:val="nil"/>
            </w:tcBorders>
          </w:tcPr>
          <w:p w14:paraId="67149831" w14:textId="77777777" w:rsidR="00BD1F51" w:rsidRDefault="00684C1D">
            <w:pPr>
              <w:pStyle w:val="TableParagraph"/>
              <w:spacing w:line="207" w:lineRule="exact"/>
              <w:ind w:left="278" w:right="264"/>
              <w:jc w:val="center"/>
              <w:rPr>
                <w:sz w:val="17"/>
              </w:rPr>
            </w:pPr>
            <w:r>
              <w:rPr>
                <w:sz w:val="17"/>
              </w:rPr>
              <w:t>1000-402</w:t>
            </w:r>
          </w:p>
        </w:tc>
      </w:tr>
      <w:tr w:rsidR="00BD1F51" w14:paraId="76F422F9" w14:textId="77777777">
        <w:trPr>
          <w:trHeight w:val="225"/>
        </w:trPr>
        <w:tc>
          <w:tcPr>
            <w:tcW w:w="392" w:type="dxa"/>
            <w:tcBorders>
              <w:bottom w:val="nil"/>
            </w:tcBorders>
          </w:tcPr>
          <w:p w14:paraId="0168AD9A" w14:textId="77777777" w:rsidR="00BD1F51" w:rsidRDefault="00684C1D">
            <w:pPr>
              <w:pStyle w:val="TableParagraph"/>
              <w:spacing w:line="206" w:lineRule="exact"/>
              <w:ind w:left="91" w:right="76"/>
              <w:jc w:val="center"/>
              <w:rPr>
                <w:sz w:val="17"/>
              </w:rPr>
            </w:pPr>
            <w:r>
              <w:rPr>
                <w:sz w:val="17"/>
              </w:rPr>
              <w:t>10</w:t>
            </w:r>
          </w:p>
        </w:tc>
        <w:tc>
          <w:tcPr>
            <w:tcW w:w="3879" w:type="dxa"/>
            <w:tcBorders>
              <w:bottom w:val="nil"/>
            </w:tcBorders>
          </w:tcPr>
          <w:p w14:paraId="27D8915D" w14:textId="77777777" w:rsidR="00BD1F51" w:rsidRDefault="00684C1D">
            <w:pPr>
              <w:pStyle w:val="TableParagraph"/>
              <w:spacing w:line="206" w:lineRule="exact"/>
              <w:ind w:left="66"/>
              <w:rPr>
                <w:sz w:val="17"/>
                <w:szCs w:val="17"/>
              </w:rPr>
            </w:pPr>
            <w:r>
              <w:rPr>
                <w:sz w:val="17"/>
                <w:szCs w:val="17"/>
              </w:rPr>
              <w:t>Սանիտարահիգիենիկ պայմաններով</w:t>
            </w:r>
          </w:p>
        </w:tc>
        <w:tc>
          <w:tcPr>
            <w:tcW w:w="5068" w:type="dxa"/>
            <w:tcBorders>
              <w:bottom w:val="nil"/>
            </w:tcBorders>
          </w:tcPr>
          <w:p w14:paraId="3A4D5AE7"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44A52526"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0E8F0111"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28AFFC" w14:textId="77777777" w:rsidR="00BD1F51" w:rsidRDefault="00684C1D">
            <w:pPr>
              <w:pStyle w:val="TableParagraph"/>
              <w:spacing w:line="206" w:lineRule="exact"/>
              <w:ind w:left="278" w:right="264"/>
              <w:jc w:val="center"/>
              <w:rPr>
                <w:sz w:val="17"/>
              </w:rPr>
            </w:pPr>
            <w:r>
              <w:rPr>
                <w:sz w:val="17"/>
              </w:rPr>
              <w:t>5900-201,</w:t>
            </w:r>
          </w:p>
        </w:tc>
      </w:tr>
      <w:tr w:rsidR="00BD1F51" w14:paraId="566FAC9A" w14:textId="77777777">
        <w:trPr>
          <w:trHeight w:val="227"/>
        </w:trPr>
        <w:tc>
          <w:tcPr>
            <w:tcW w:w="392" w:type="dxa"/>
            <w:tcBorders>
              <w:top w:val="nil"/>
              <w:bottom w:val="nil"/>
            </w:tcBorders>
          </w:tcPr>
          <w:p w14:paraId="0EEE8ECA" w14:textId="77777777" w:rsidR="00BD1F51" w:rsidRDefault="00BD1F51">
            <w:pPr>
              <w:pStyle w:val="TableParagraph"/>
              <w:rPr>
                <w:rFonts w:ascii="Times New Roman"/>
                <w:sz w:val="16"/>
              </w:rPr>
            </w:pPr>
          </w:p>
        </w:tc>
        <w:tc>
          <w:tcPr>
            <w:tcW w:w="3879" w:type="dxa"/>
            <w:tcBorders>
              <w:top w:val="nil"/>
              <w:bottom w:val="nil"/>
            </w:tcBorders>
          </w:tcPr>
          <w:p w14:paraId="70E8973F" w14:textId="77777777" w:rsidR="00BD1F51" w:rsidRDefault="00684C1D">
            <w:pPr>
              <w:pStyle w:val="TableParagraph"/>
              <w:spacing w:line="208" w:lineRule="exact"/>
              <w:ind w:left="66"/>
              <w:rPr>
                <w:sz w:val="17"/>
                <w:szCs w:val="17"/>
              </w:rPr>
            </w:pPr>
            <w:r>
              <w:rPr>
                <w:sz w:val="17"/>
                <w:szCs w:val="17"/>
              </w:rPr>
              <w:t>ապահովվածությունը</w:t>
            </w:r>
          </w:p>
        </w:tc>
        <w:tc>
          <w:tcPr>
            <w:tcW w:w="5068" w:type="dxa"/>
            <w:tcBorders>
              <w:top w:val="nil"/>
              <w:bottom w:val="nil"/>
            </w:tcBorders>
          </w:tcPr>
          <w:p w14:paraId="25FF511C" w14:textId="77777777" w:rsidR="00BD1F51" w:rsidRDefault="00684C1D">
            <w:pPr>
              <w:pStyle w:val="TableParagraph"/>
              <w:spacing w:line="208" w:lineRule="exact"/>
              <w:ind w:left="60"/>
              <w:rPr>
                <w:sz w:val="17"/>
                <w:szCs w:val="17"/>
              </w:rPr>
            </w:pPr>
            <w:r>
              <w:rPr>
                <w:sz w:val="17"/>
                <w:szCs w:val="17"/>
              </w:rPr>
              <w:t>հետազոտություն</w:t>
            </w:r>
          </w:p>
        </w:tc>
        <w:tc>
          <w:tcPr>
            <w:tcW w:w="2000" w:type="dxa"/>
            <w:tcBorders>
              <w:top w:val="nil"/>
              <w:bottom w:val="nil"/>
            </w:tcBorders>
          </w:tcPr>
          <w:p w14:paraId="4ED77783"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3B10BC59" w14:textId="77777777" w:rsidR="00BD1F51" w:rsidRDefault="00BD1F51">
            <w:pPr>
              <w:pStyle w:val="TableParagraph"/>
              <w:rPr>
                <w:rFonts w:ascii="Times New Roman"/>
                <w:sz w:val="16"/>
              </w:rPr>
            </w:pPr>
          </w:p>
        </w:tc>
        <w:tc>
          <w:tcPr>
            <w:tcW w:w="2267" w:type="dxa"/>
            <w:tcBorders>
              <w:top w:val="nil"/>
              <w:bottom w:val="nil"/>
            </w:tcBorders>
          </w:tcPr>
          <w:p w14:paraId="0C16816B" w14:textId="77777777" w:rsidR="00BD1F51" w:rsidRDefault="00684C1D">
            <w:pPr>
              <w:pStyle w:val="TableParagraph"/>
              <w:spacing w:line="208" w:lineRule="exact"/>
              <w:ind w:left="278" w:right="265"/>
              <w:jc w:val="center"/>
              <w:rPr>
                <w:sz w:val="17"/>
              </w:rPr>
            </w:pPr>
            <w:r>
              <w:rPr>
                <w:sz w:val="17"/>
              </w:rPr>
              <w:t>1000-401,</w:t>
            </w:r>
          </w:p>
        </w:tc>
      </w:tr>
      <w:tr w:rsidR="00BD1F51" w14:paraId="2CF32226" w14:textId="77777777">
        <w:trPr>
          <w:trHeight w:val="682"/>
        </w:trPr>
        <w:tc>
          <w:tcPr>
            <w:tcW w:w="392" w:type="dxa"/>
            <w:tcBorders>
              <w:top w:val="nil"/>
            </w:tcBorders>
          </w:tcPr>
          <w:p w14:paraId="153D7BC5" w14:textId="77777777" w:rsidR="00BD1F51" w:rsidRDefault="00BD1F51">
            <w:pPr>
              <w:pStyle w:val="TableParagraph"/>
              <w:rPr>
                <w:rFonts w:ascii="Times New Roman"/>
                <w:sz w:val="16"/>
              </w:rPr>
            </w:pPr>
          </w:p>
        </w:tc>
        <w:tc>
          <w:tcPr>
            <w:tcW w:w="3879" w:type="dxa"/>
            <w:tcBorders>
              <w:top w:val="nil"/>
            </w:tcBorders>
          </w:tcPr>
          <w:p w14:paraId="72C1F6A6" w14:textId="77777777" w:rsidR="00BD1F51" w:rsidRDefault="00BD1F51">
            <w:pPr>
              <w:pStyle w:val="TableParagraph"/>
              <w:rPr>
                <w:rFonts w:ascii="Times New Roman"/>
                <w:sz w:val="16"/>
              </w:rPr>
            </w:pPr>
          </w:p>
        </w:tc>
        <w:tc>
          <w:tcPr>
            <w:tcW w:w="5068" w:type="dxa"/>
            <w:tcBorders>
              <w:top w:val="nil"/>
            </w:tcBorders>
          </w:tcPr>
          <w:p w14:paraId="16204674" w14:textId="77777777" w:rsidR="00BD1F51" w:rsidRDefault="00BD1F51">
            <w:pPr>
              <w:pStyle w:val="TableParagraph"/>
              <w:rPr>
                <w:rFonts w:ascii="Times New Roman"/>
                <w:sz w:val="16"/>
              </w:rPr>
            </w:pPr>
          </w:p>
        </w:tc>
        <w:tc>
          <w:tcPr>
            <w:tcW w:w="2000" w:type="dxa"/>
            <w:tcBorders>
              <w:top w:val="nil"/>
            </w:tcBorders>
          </w:tcPr>
          <w:p w14:paraId="6F3B8543" w14:textId="77777777" w:rsidR="00BD1F51" w:rsidRDefault="00BD1F51">
            <w:pPr>
              <w:pStyle w:val="TableParagraph"/>
              <w:rPr>
                <w:rFonts w:ascii="Times New Roman"/>
                <w:sz w:val="16"/>
              </w:rPr>
            </w:pPr>
          </w:p>
        </w:tc>
        <w:tc>
          <w:tcPr>
            <w:tcW w:w="1200" w:type="dxa"/>
            <w:tcBorders>
              <w:top w:val="nil"/>
            </w:tcBorders>
          </w:tcPr>
          <w:p w14:paraId="59745339" w14:textId="77777777" w:rsidR="00BD1F51" w:rsidRDefault="00BD1F51">
            <w:pPr>
              <w:pStyle w:val="TableParagraph"/>
              <w:rPr>
                <w:rFonts w:ascii="Times New Roman"/>
                <w:sz w:val="16"/>
              </w:rPr>
            </w:pPr>
          </w:p>
        </w:tc>
        <w:tc>
          <w:tcPr>
            <w:tcW w:w="2267" w:type="dxa"/>
            <w:tcBorders>
              <w:top w:val="nil"/>
            </w:tcBorders>
          </w:tcPr>
          <w:p w14:paraId="5EA9A386" w14:textId="77777777" w:rsidR="00BD1F51" w:rsidRDefault="00684C1D">
            <w:pPr>
              <w:pStyle w:val="TableParagraph"/>
              <w:ind w:left="278" w:right="264"/>
              <w:jc w:val="center"/>
              <w:rPr>
                <w:sz w:val="17"/>
              </w:rPr>
            </w:pPr>
            <w:r>
              <w:rPr>
                <w:sz w:val="17"/>
              </w:rPr>
              <w:t>1000-402</w:t>
            </w:r>
          </w:p>
        </w:tc>
      </w:tr>
    </w:tbl>
    <w:p w14:paraId="0671D6D0" w14:textId="77777777" w:rsidR="00BD1F51" w:rsidRDefault="00BD1F51">
      <w:pPr>
        <w:jc w:val="center"/>
        <w:rPr>
          <w:sz w:val="17"/>
        </w:rPr>
        <w:sectPr w:rsidR="00BD1F51">
          <w:pgSz w:w="15840" w:h="12240" w:orient="landscape"/>
          <w:pgMar w:top="1700" w:right="260" w:bottom="1400" w:left="400" w:header="1232" w:footer="1177" w:gutter="0"/>
          <w:cols w:space="720"/>
        </w:sectPr>
      </w:pPr>
    </w:p>
    <w:p w14:paraId="584A9638"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B29FD65" w14:textId="77777777">
        <w:trPr>
          <w:trHeight w:val="563"/>
        </w:trPr>
        <w:tc>
          <w:tcPr>
            <w:tcW w:w="392" w:type="dxa"/>
            <w:vMerge w:val="restart"/>
          </w:tcPr>
          <w:p w14:paraId="4071C613"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67C897AC"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156F9A59"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580FB48"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034E6C6"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3886303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0EF58D2C"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7D3591DE"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4537B851" w14:textId="77777777">
        <w:trPr>
          <w:trHeight w:val="1127"/>
        </w:trPr>
        <w:tc>
          <w:tcPr>
            <w:tcW w:w="392" w:type="dxa"/>
            <w:vMerge/>
            <w:tcBorders>
              <w:top w:val="nil"/>
            </w:tcBorders>
          </w:tcPr>
          <w:p w14:paraId="64EAB606" w14:textId="77777777" w:rsidR="00BD1F51" w:rsidRDefault="00BD1F51">
            <w:pPr>
              <w:rPr>
                <w:sz w:val="2"/>
                <w:szCs w:val="2"/>
              </w:rPr>
            </w:pPr>
          </w:p>
        </w:tc>
        <w:tc>
          <w:tcPr>
            <w:tcW w:w="3879" w:type="dxa"/>
            <w:vMerge/>
            <w:tcBorders>
              <w:top w:val="nil"/>
            </w:tcBorders>
          </w:tcPr>
          <w:p w14:paraId="1B55F613" w14:textId="77777777" w:rsidR="00BD1F51" w:rsidRDefault="00BD1F51">
            <w:pPr>
              <w:rPr>
                <w:sz w:val="2"/>
                <w:szCs w:val="2"/>
              </w:rPr>
            </w:pPr>
          </w:p>
        </w:tc>
        <w:tc>
          <w:tcPr>
            <w:tcW w:w="5068" w:type="dxa"/>
            <w:vMerge/>
            <w:tcBorders>
              <w:top w:val="nil"/>
            </w:tcBorders>
          </w:tcPr>
          <w:p w14:paraId="4BCDEDF9" w14:textId="77777777" w:rsidR="00BD1F51" w:rsidRDefault="00BD1F51">
            <w:pPr>
              <w:rPr>
                <w:sz w:val="2"/>
                <w:szCs w:val="2"/>
              </w:rPr>
            </w:pPr>
          </w:p>
        </w:tc>
        <w:tc>
          <w:tcPr>
            <w:tcW w:w="2000" w:type="dxa"/>
          </w:tcPr>
          <w:p w14:paraId="362F56B4"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511E0AC9"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0890A13B"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2F86109A" w14:textId="77777777" w:rsidR="00BD1F51" w:rsidRDefault="00BD1F51">
            <w:pPr>
              <w:rPr>
                <w:sz w:val="2"/>
                <w:szCs w:val="2"/>
              </w:rPr>
            </w:pPr>
          </w:p>
        </w:tc>
      </w:tr>
      <w:tr w:rsidR="00BD1F51" w14:paraId="38562C3E" w14:textId="77777777">
        <w:trPr>
          <w:trHeight w:val="1364"/>
        </w:trPr>
        <w:tc>
          <w:tcPr>
            <w:tcW w:w="392" w:type="dxa"/>
          </w:tcPr>
          <w:p w14:paraId="05A6C323" w14:textId="77777777" w:rsidR="00BD1F51" w:rsidRDefault="00684C1D">
            <w:pPr>
              <w:pStyle w:val="TableParagraph"/>
              <w:spacing w:line="228" w:lineRule="exact"/>
              <w:ind w:left="91" w:right="76"/>
              <w:jc w:val="center"/>
              <w:rPr>
                <w:sz w:val="17"/>
              </w:rPr>
            </w:pPr>
            <w:r>
              <w:rPr>
                <w:sz w:val="17"/>
              </w:rPr>
              <w:t>11</w:t>
            </w:r>
          </w:p>
        </w:tc>
        <w:tc>
          <w:tcPr>
            <w:tcW w:w="3879" w:type="dxa"/>
          </w:tcPr>
          <w:p w14:paraId="6998C2AB" w14:textId="77777777" w:rsidR="00BD1F51" w:rsidRDefault="00684C1D">
            <w:pPr>
              <w:pStyle w:val="TableParagraph"/>
              <w:ind w:left="66" w:right="28"/>
              <w:rPr>
                <w:sz w:val="17"/>
                <w:szCs w:val="17"/>
              </w:rPr>
            </w:pPr>
            <w:r>
              <w:rPr>
                <w:sz w:val="17"/>
                <w:szCs w:val="17"/>
              </w:rPr>
              <w:t>Սննդում նվազագույն կենսաապահովման համար անհրաժեշտ սպառողական զամբյուղի դրամական արտահայտությունը</w:t>
            </w:r>
          </w:p>
        </w:tc>
        <w:tc>
          <w:tcPr>
            <w:tcW w:w="5068" w:type="dxa"/>
          </w:tcPr>
          <w:p w14:paraId="247119BA" w14:textId="77777777" w:rsidR="00BD1F51" w:rsidRDefault="00684C1D">
            <w:pPr>
              <w:pStyle w:val="TableParagraph"/>
              <w:ind w:left="60" w:right="1022"/>
              <w:rPr>
                <w:sz w:val="17"/>
                <w:szCs w:val="17"/>
              </w:rPr>
            </w:pPr>
            <w:r>
              <w:rPr>
                <w:sz w:val="17"/>
                <w:szCs w:val="17"/>
              </w:rPr>
              <w:t>Նվազագույն սպառողական զամբյուղի հաշվարկը 2 տարբերակով.</w:t>
            </w:r>
          </w:p>
          <w:p w14:paraId="21F4B4DC" w14:textId="77777777" w:rsidR="00BD1F51" w:rsidRDefault="00684C1D">
            <w:pPr>
              <w:pStyle w:val="TableParagraph"/>
              <w:ind w:left="370" w:right="38" w:hanging="310"/>
              <w:rPr>
                <w:sz w:val="17"/>
                <w:szCs w:val="17"/>
              </w:rPr>
            </w:pPr>
            <w:r>
              <w:rPr>
                <w:sz w:val="17"/>
                <w:szCs w:val="17"/>
              </w:rPr>
              <w:t>ա) պարենային զամբյուղը, բաղկացած 11 պարենամթերքից ըստ Առողջապահության նախարարության սխեմայի</w:t>
            </w:r>
          </w:p>
          <w:p w14:paraId="43CB2FEB" w14:textId="77777777" w:rsidR="00BD1F51" w:rsidRDefault="00684C1D">
            <w:pPr>
              <w:pStyle w:val="TableParagraph"/>
              <w:spacing w:line="227" w:lineRule="exact"/>
              <w:ind w:left="60"/>
              <w:rPr>
                <w:sz w:val="17"/>
                <w:szCs w:val="17"/>
              </w:rPr>
            </w:pPr>
            <w:r>
              <w:rPr>
                <w:sz w:val="17"/>
                <w:szCs w:val="17"/>
              </w:rPr>
              <w:t>բ) փաստացի հետազոտության արդյունքների հիման վրա`</w:t>
            </w:r>
          </w:p>
          <w:p w14:paraId="64FA1599" w14:textId="77777777" w:rsidR="00BD1F51" w:rsidRDefault="00684C1D">
            <w:pPr>
              <w:pStyle w:val="TableParagraph"/>
              <w:spacing w:line="208" w:lineRule="exact"/>
              <w:ind w:left="370"/>
              <w:rPr>
                <w:sz w:val="17"/>
                <w:szCs w:val="17"/>
              </w:rPr>
            </w:pPr>
            <w:r>
              <w:rPr>
                <w:sz w:val="17"/>
                <w:szCs w:val="17"/>
              </w:rPr>
              <w:t>ըստ հետազոտության արդյունքների</w:t>
            </w:r>
          </w:p>
        </w:tc>
        <w:tc>
          <w:tcPr>
            <w:tcW w:w="2000" w:type="dxa"/>
          </w:tcPr>
          <w:p w14:paraId="691B7681" w14:textId="77777777" w:rsidR="00BD1F51" w:rsidRDefault="00684C1D">
            <w:pPr>
              <w:pStyle w:val="TableParagraph"/>
              <w:spacing w:line="228" w:lineRule="exact"/>
              <w:ind w:left="17" w:right="37"/>
              <w:jc w:val="center"/>
              <w:rPr>
                <w:sz w:val="17"/>
                <w:szCs w:val="17"/>
              </w:rPr>
            </w:pPr>
            <w:r>
              <w:rPr>
                <w:sz w:val="17"/>
                <w:szCs w:val="17"/>
              </w:rPr>
              <w:t>ըստ հանրապետության</w:t>
            </w:r>
          </w:p>
        </w:tc>
        <w:tc>
          <w:tcPr>
            <w:tcW w:w="1200" w:type="dxa"/>
          </w:tcPr>
          <w:p w14:paraId="5D9E3097"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18BB091E" w14:textId="77777777" w:rsidR="00BD1F51" w:rsidRDefault="00684C1D">
            <w:pPr>
              <w:pStyle w:val="TableParagraph"/>
              <w:spacing w:line="227" w:lineRule="exact"/>
              <w:ind w:left="278" w:right="265"/>
              <w:jc w:val="center"/>
              <w:rPr>
                <w:sz w:val="17"/>
              </w:rPr>
            </w:pPr>
            <w:r>
              <w:rPr>
                <w:sz w:val="17"/>
              </w:rPr>
              <w:t>1000-401,</w:t>
            </w:r>
          </w:p>
          <w:p w14:paraId="5A598BD4" w14:textId="77777777" w:rsidR="00BD1F51" w:rsidRDefault="00684C1D">
            <w:pPr>
              <w:pStyle w:val="TableParagraph"/>
              <w:spacing w:line="227" w:lineRule="exact"/>
              <w:ind w:left="278" w:right="264"/>
              <w:jc w:val="center"/>
              <w:rPr>
                <w:sz w:val="17"/>
              </w:rPr>
            </w:pPr>
            <w:r>
              <w:rPr>
                <w:sz w:val="17"/>
              </w:rPr>
              <w:t>1000-402</w:t>
            </w:r>
          </w:p>
        </w:tc>
      </w:tr>
      <w:tr w:rsidR="00BD1F51" w14:paraId="1B49360F" w14:textId="77777777">
        <w:trPr>
          <w:trHeight w:val="791"/>
        </w:trPr>
        <w:tc>
          <w:tcPr>
            <w:tcW w:w="392" w:type="dxa"/>
          </w:tcPr>
          <w:p w14:paraId="5CEC1366" w14:textId="77777777" w:rsidR="00BD1F51" w:rsidRDefault="00684C1D">
            <w:pPr>
              <w:pStyle w:val="TableParagraph"/>
              <w:spacing w:line="226" w:lineRule="exact"/>
              <w:ind w:left="91" w:right="76"/>
              <w:jc w:val="center"/>
              <w:rPr>
                <w:sz w:val="17"/>
              </w:rPr>
            </w:pPr>
            <w:r>
              <w:rPr>
                <w:sz w:val="17"/>
              </w:rPr>
              <w:t>12</w:t>
            </w:r>
          </w:p>
        </w:tc>
        <w:tc>
          <w:tcPr>
            <w:tcW w:w="3879" w:type="dxa"/>
          </w:tcPr>
          <w:p w14:paraId="67B117D4" w14:textId="77777777" w:rsidR="00BD1F51" w:rsidRDefault="00684C1D">
            <w:pPr>
              <w:pStyle w:val="TableParagraph"/>
              <w:ind w:left="66" w:right="28" w:firstLine="51"/>
              <w:rPr>
                <w:sz w:val="17"/>
                <w:szCs w:val="17"/>
              </w:rPr>
            </w:pPr>
            <w:r>
              <w:rPr>
                <w:sz w:val="17"/>
                <w:szCs w:val="17"/>
              </w:rPr>
              <w:t>Համախառն ներքին արդյունքը մեկ շնչի հաշվով</w:t>
            </w:r>
          </w:p>
        </w:tc>
        <w:tc>
          <w:tcPr>
            <w:tcW w:w="5068" w:type="dxa"/>
          </w:tcPr>
          <w:p w14:paraId="0FEC0FD0" w14:textId="77777777" w:rsidR="00BD1F51" w:rsidRDefault="00684C1D">
            <w:pPr>
              <w:pStyle w:val="TableParagraph"/>
              <w:spacing w:line="226" w:lineRule="exact"/>
              <w:ind w:left="60"/>
              <w:rPr>
                <w:sz w:val="17"/>
                <w:szCs w:val="17"/>
              </w:rPr>
            </w:pPr>
            <w:r>
              <w:rPr>
                <w:sz w:val="17"/>
                <w:szCs w:val="17"/>
              </w:rPr>
              <w:t>Արմստատի կառուցվածքային ստորաբաժանումների նյութերը</w:t>
            </w:r>
          </w:p>
        </w:tc>
        <w:tc>
          <w:tcPr>
            <w:tcW w:w="2000" w:type="dxa"/>
          </w:tcPr>
          <w:p w14:paraId="6E275256" w14:textId="77777777" w:rsidR="00BD1F51" w:rsidRDefault="00684C1D">
            <w:pPr>
              <w:pStyle w:val="TableParagraph"/>
              <w:spacing w:line="226" w:lineRule="exact"/>
              <w:ind w:left="16" w:right="37"/>
              <w:jc w:val="center"/>
              <w:rPr>
                <w:sz w:val="17"/>
                <w:szCs w:val="17"/>
              </w:rPr>
            </w:pPr>
            <w:r>
              <w:rPr>
                <w:sz w:val="17"/>
                <w:szCs w:val="17"/>
              </w:rPr>
              <w:t>ըստ հանրապետության</w:t>
            </w:r>
          </w:p>
        </w:tc>
        <w:tc>
          <w:tcPr>
            <w:tcW w:w="1200" w:type="dxa"/>
          </w:tcPr>
          <w:p w14:paraId="758E9AC9"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AD5006F" w14:textId="77777777" w:rsidR="00BD1F51" w:rsidRDefault="00684C1D">
            <w:pPr>
              <w:pStyle w:val="TableParagraph"/>
              <w:spacing w:line="211" w:lineRule="exact"/>
              <w:ind w:left="278" w:right="215"/>
              <w:jc w:val="center"/>
              <w:rPr>
                <w:sz w:val="17"/>
              </w:rPr>
            </w:pPr>
            <w:r>
              <w:rPr>
                <w:sz w:val="17"/>
              </w:rPr>
              <w:t>1000-101,</w:t>
            </w:r>
          </w:p>
          <w:p w14:paraId="587EA66C" w14:textId="77777777" w:rsidR="00BD1F51" w:rsidRDefault="00684C1D">
            <w:pPr>
              <w:pStyle w:val="TableParagraph"/>
              <w:spacing w:line="193" w:lineRule="exact"/>
              <w:ind w:left="278" w:right="265"/>
              <w:jc w:val="center"/>
              <w:rPr>
                <w:sz w:val="17"/>
              </w:rPr>
            </w:pPr>
            <w:r>
              <w:rPr>
                <w:sz w:val="17"/>
              </w:rPr>
              <w:t>1000-401,</w:t>
            </w:r>
          </w:p>
          <w:p w14:paraId="0DC36011" w14:textId="77777777" w:rsidR="00BD1F51" w:rsidRDefault="00684C1D">
            <w:pPr>
              <w:pStyle w:val="TableParagraph"/>
              <w:spacing w:line="208" w:lineRule="exact"/>
              <w:ind w:left="278" w:right="264"/>
              <w:jc w:val="center"/>
              <w:rPr>
                <w:sz w:val="17"/>
              </w:rPr>
            </w:pPr>
            <w:r>
              <w:rPr>
                <w:sz w:val="17"/>
              </w:rPr>
              <w:t>1000-402</w:t>
            </w:r>
          </w:p>
        </w:tc>
      </w:tr>
      <w:tr w:rsidR="00BD1F51" w14:paraId="46412F6A" w14:textId="77777777">
        <w:trPr>
          <w:trHeight w:val="680"/>
        </w:trPr>
        <w:tc>
          <w:tcPr>
            <w:tcW w:w="392" w:type="dxa"/>
          </w:tcPr>
          <w:p w14:paraId="62AB94AB" w14:textId="77777777" w:rsidR="00BD1F51" w:rsidRDefault="00684C1D">
            <w:pPr>
              <w:pStyle w:val="TableParagraph"/>
              <w:spacing w:line="226" w:lineRule="exact"/>
              <w:ind w:left="90" w:right="76"/>
              <w:jc w:val="center"/>
              <w:rPr>
                <w:sz w:val="17"/>
              </w:rPr>
            </w:pPr>
            <w:r>
              <w:rPr>
                <w:sz w:val="17"/>
              </w:rPr>
              <w:t>13</w:t>
            </w:r>
          </w:p>
        </w:tc>
        <w:tc>
          <w:tcPr>
            <w:tcW w:w="3879" w:type="dxa"/>
          </w:tcPr>
          <w:p w14:paraId="6B735F4D" w14:textId="77777777" w:rsidR="00BD1F51" w:rsidRDefault="00684C1D">
            <w:pPr>
              <w:pStyle w:val="TableParagraph"/>
              <w:ind w:left="66" w:right="28" w:firstLine="51"/>
              <w:rPr>
                <w:sz w:val="17"/>
                <w:szCs w:val="17"/>
              </w:rPr>
            </w:pPr>
            <w:r>
              <w:rPr>
                <w:sz w:val="17"/>
                <w:szCs w:val="17"/>
              </w:rPr>
              <w:t>Տնային տնտեսության եկամուտն ընտանիքի մեկ շնչի հաշվով (մակարդակը և բաշխումը)</w:t>
            </w:r>
          </w:p>
        </w:tc>
        <w:tc>
          <w:tcPr>
            <w:tcW w:w="5068" w:type="dxa"/>
          </w:tcPr>
          <w:p w14:paraId="441BFE7D" w14:textId="77777777" w:rsidR="00BD1F51" w:rsidRDefault="00684C1D">
            <w:pPr>
              <w:pStyle w:val="TableParagraph"/>
              <w:ind w:left="60"/>
              <w:rPr>
                <w:sz w:val="17"/>
                <w:szCs w:val="17"/>
              </w:rPr>
            </w:pPr>
            <w:r>
              <w:rPr>
                <w:sz w:val="17"/>
                <w:szCs w:val="17"/>
              </w:rPr>
              <w:t>Տնային տնտեսությունների կենսապայմանների ամբողջացված հետազոտություն</w:t>
            </w:r>
          </w:p>
        </w:tc>
        <w:tc>
          <w:tcPr>
            <w:tcW w:w="2000" w:type="dxa"/>
          </w:tcPr>
          <w:p w14:paraId="00FEE272" w14:textId="77777777" w:rsidR="00BD1F51" w:rsidRDefault="00684C1D">
            <w:pPr>
              <w:pStyle w:val="TableParagraph"/>
              <w:spacing w:line="226" w:lineRule="exact"/>
              <w:ind w:left="17" w:right="37"/>
              <w:jc w:val="center"/>
              <w:rPr>
                <w:sz w:val="17"/>
                <w:szCs w:val="17"/>
              </w:rPr>
            </w:pPr>
            <w:r>
              <w:rPr>
                <w:sz w:val="17"/>
                <w:szCs w:val="17"/>
              </w:rPr>
              <w:t>ըստ հանրապետության</w:t>
            </w:r>
          </w:p>
        </w:tc>
        <w:tc>
          <w:tcPr>
            <w:tcW w:w="1200" w:type="dxa"/>
          </w:tcPr>
          <w:p w14:paraId="4D41EB82"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4F4A7A0" w14:textId="77777777" w:rsidR="00BD1F51" w:rsidRDefault="00684C1D">
            <w:pPr>
              <w:pStyle w:val="TableParagraph"/>
              <w:spacing w:line="226" w:lineRule="exact"/>
              <w:ind w:left="277" w:right="265"/>
              <w:jc w:val="center"/>
              <w:rPr>
                <w:sz w:val="17"/>
              </w:rPr>
            </w:pPr>
            <w:r>
              <w:rPr>
                <w:sz w:val="17"/>
              </w:rPr>
              <w:t>1000-101,</w:t>
            </w:r>
          </w:p>
          <w:p w14:paraId="68CFA2C7" w14:textId="77777777" w:rsidR="00BD1F51" w:rsidRDefault="00684C1D">
            <w:pPr>
              <w:pStyle w:val="TableParagraph"/>
              <w:spacing w:line="227" w:lineRule="exact"/>
              <w:ind w:left="278" w:right="265"/>
              <w:jc w:val="center"/>
              <w:rPr>
                <w:sz w:val="17"/>
              </w:rPr>
            </w:pPr>
            <w:r>
              <w:rPr>
                <w:sz w:val="17"/>
              </w:rPr>
              <w:t>1000-401,</w:t>
            </w:r>
          </w:p>
          <w:p w14:paraId="00A49DAA" w14:textId="77777777" w:rsidR="00BD1F51" w:rsidRDefault="00684C1D">
            <w:pPr>
              <w:pStyle w:val="TableParagraph"/>
              <w:spacing w:line="207" w:lineRule="exact"/>
              <w:ind w:left="278" w:right="264"/>
              <w:jc w:val="center"/>
              <w:rPr>
                <w:sz w:val="17"/>
              </w:rPr>
            </w:pPr>
            <w:r>
              <w:rPr>
                <w:sz w:val="17"/>
              </w:rPr>
              <w:t>1000-402</w:t>
            </w:r>
          </w:p>
        </w:tc>
      </w:tr>
      <w:tr w:rsidR="00BD1F51" w14:paraId="279608F8" w14:textId="77777777">
        <w:trPr>
          <w:trHeight w:val="681"/>
        </w:trPr>
        <w:tc>
          <w:tcPr>
            <w:tcW w:w="392" w:type="dxa"/>
          </w:tcPr>
          <w:p w14:paraId="4DC4D93D" w14:textId="77777777" w:rsidR="00BD1F51" w:rsidRDefault="00684C1D">
            <w:pPr>
              <w:pStyle w:val="TableParagraph"/>
              <w:spacing w:line="228" w:lineRule="exact"/>
              <w:ind w:left="91" w:right="75"/>
              <w:jc w:val="center"/>
              <w:rPr>
                <w:sz w:val="17"/>
              </w:rPr>
            </w:pPr>
            <w:r>
              <w:rPr>
                <w:sz w:val="17"/>
              </w:rPr>
              <w:t>14</w:t>
            </w:r>
          </w:p>
        </w:tc>
        <w:tc>
          <w:tcPr>
            <w:tcW w:w="3879" w:type="dxa"/>
          </w:tcPr>
          <w:p w14:paraId="13CED566" w14:textId="77777777" w:rsidR="00BD1F51" w:rsidRDefault="00684C1D">
            <w:pPr>
              <w:pStyle w:val="TableParagraph"/>
              <w:spacing w:line="228" w:lineRule="exact"/>
              <w:ind w:left="86"/>
              <w:rPr>
                <w:sz w:val="17"/>
                <w:szCs w:val="17"/>
              </w:rPr>
            </w:pPr>
            <w:r>
              <w:rPr>
                <w:sz w:val="17"/>
                <w:szCs w:val="17"/>
              </w:rPr>
              <w:t>Գործազրկության մակարդակն ըստ սեռի</w:t>
            </w:r>
          </w:p>
        </w:tc>
        <w:tc>
          <w:tcPr>
            <w:tcW w:w="5068" w:type="dxa"/>
          </w:tcPr>
          <w:p w14:paraId="00DD748A"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4ACC7460" w14:textId="77777777" w:rsidR="00BD1F51" w:rsidRDefault="00684C1D">
            <w:pPr>
              <w:pStyle w:val="TableParagraph"/>
              <w:spacing w:line="228" w:lineRule="exact"/>
              <w:ind w:left="36" w:right="16"/>
              <w:jc w:val="center"/>
              <w:rPr>
                <w:sz w:val="17"/>
                <w:szCs w:val="17"/>
              </w:rPr>
            </w:pPr>
            <w:r>
              <w:rPr>
                <w:sz w:val="17"/>
                <w:szCs w:val="17"/>
              </w:rPr>
              <w:t>ըստ հանրապետության</w:t>
            </w:r>
          </w:p>
        </w:tc>
        <w:tc>
          <w:tcPr>
            <w:tcW w:w="1200" w:type="dxa"/>
          </w:tcPr>
          <w:p w14:paraId="20996118"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372E88F8" w14:textId="77777777" w:rsidR="00BD1F51" w:rsidRDefault="00684C1D">
            <w:pPr>
              <w:pStyle w:val="TableParagraph"/>
              <w:spacing w:line="227" w:lineRule="exact"/>
              <w:ind w:left="277" w:right="265"/>
              <w:jc w:val="center"/>
              <w:rPr>
                <w:sz w:val="17"/>
              </w:rPr>
            </w:pPr>
            <w:r>
              <w:rPr>
                <w:sz w:val="17"/>
              </w:rPr>
              <w:t>1000-101,</w:t>
            </w:r>
          </w:p>
          <w:p w14:paraId="0F49753A" w14:textId="77777777" w:rsidR="00BD1F51" w:rsidRDefault="00684C1D">
            <w:pPr>
              <w:pStyle w:val="TableParagraph"/>
              <w:spacing w:line="227" w:lineRule="exact"/>
              <w:ind w:left="278" w:right="265"/>
              <w:jc w:val="center"/>
              <w:rPr>
                <w:sz w:val="17"/>
              </w:rPr>
            </w:pPr>
            <w:r>
              <w:rPr>
                <w:sz w:val="17"/>
              </w:rPr>
              <w:t>1000-401,</w:t>
            </w:r>
          </w:p>
          <w:p w14:paraId="1022F177" w14:textId="77777777" w:rsidR="00BD1F51" w:rsidRDefault="00684C1D">
            <w:pPr>
              <w:pStyle w:val="TableParagraph"/>
              <w:spacing w:line="208" w:lineRule="exact"/>
              <w:ind w:left="278" w:right="264"/>
              <w:jc w:val="center"/>
              <w:rPr>
                <w:sz w:val="17"/>
              </w:rPr>
            </w:pPr>
            <w:r>
              <w:rPr>
                <w:sz w:val="17"/>
              </w:rPr>
              <w:t>1000-402</w:t>
            </w:r>
          </w:p>
        </w:tc>
      </w:tr>
      <w:tr w:rsidR="00BD1F51" w14:paraId="52DB9D3C" w14:textId="77777777">
        <w:trPr>
          <w:trHeight w:val="681"/>
        </w:trPr>
        <w:tc>
          <w:tcPr>
            <w:tcW w:w="392" w:type="dxa"/>
          </w:tcPr>
          <w:p w14:paraId="41E2E869" w14:textId="77777777" w:rsidR="00BD1F51" w:rsidRDefault="00684C1D">
            <w:pPr>
              <w:pStyle w:val="TableParagraph"/>
              <w:spacing w:line="227" w:lineRule="exact"/>
              <w:ind w:left="91" w:right="75"/>
              <w:jc w:val="center"/>
              <w:rPr>
                <w:sz w:val="17"/>
              </w:rPr>
            </w:pPr>
            <w:r>
              <w:rPr>
                <w:sz w:val="17"/>
              </w:rPr>
              <w:t>15</w:t>
            </w:r>
          </w:p>
        </w:tc>
        <w:tc>
          <w:tcPr>
            <w:tcW w:w="3879" w:type="dxa"/>
          </w:tcPr>
          <w:p w14:paraId="38FAE793" w14:textId="77777777" w:rsidR="00BD1F51" w:rsidRDefault="00684C1D">
            <w:pPr>
              <w:pStyle w:val="TableParagraph"/>
              <w:ind w:left="86"/>
              <w:rPr>
                <w:sz w:val="17"/>
                <w:szCs w:val="17"/>
              </w:rPr>
            </w:pPr>
            <w:r>
              <w:rPr>
                <w:sz w:val="17"/>
                <w:szCs w:val="17"/>
              </w:rPr>
              <w:t>Տնտեսության մեջ զբաղվածների հարաբերակցությունն ողջ բնակչության</w:t>
            </w:r>
          </w:p>
          <w:p w14:paraId="0C92CDAB" w14:textId="77777777" w:rsidR="00BD1F51" w:rsidRDefault="00684C1D">
            <w:pPr>
              <w:pStyle w:val="TableParagraph"/>
              <w:spacing w:line="206" w:lineRule="exact"/>
              <w:ind w:left="86"/>
              <w:rPr>
                <w:sz w:val="17"/>
                <w:szCs w:val="17"/>
              </w:rPr>
            </w:pPr>
            <w:r>
              <w:rPr>
                <w:sz w:val="17"/>
                <w:szCs w:val="17"/>
              </w:rPr>
              <w:t>նկատմամբ</w:t>
            </w:r>
          </w:p>
        </w:tc>
        <w:tc>
          <w:tcPr>
            <w:tcW w:w="5068" w:type="dxa"/>
          </w:tcPr>
          <w:p w14:paraId="76E8D5BC"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5D5C8B7A" w14:textId="77777777" w:rsidR="00BD1F51" w:rsidRDefault="00684C1D">
            <w:pPr>
              <w:pStyle w:val="TableParagraph"/>
              <w:ind w:left="81" w:right="-18"/>
              <w:rPr>
                <w:sz w:val="17"/>
                <w:szCs w:val="17"/>
              </w:rPr>
            </w:pPr>
            <w:r>
              <w:rPr>
                <w:sz w:val="17"/>
                <w:szCs w:val="17"/>
              </w:rPr>
              <w:t>ըստ հանրապետության, սեռի</w:t>
            </w:r>
          </w:p>
        </w:tc>
        <w:tc>
          <w:tcPr>
            <w:tcW w:w="1200" w:type="dxa"/>
          </w:tcPr>
          <w:p w14:paraId="425F9CAA"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6909FB53" w14:textId="77777777" w:rsidR="00BD1F51" w:rsidRDefault="00684C1D">
            <w:pPr>
              <w:pStyle w:val="TableParagraph"/>
              <w:spacing w:line="226" w:lineRule="exact"/>
              <w:ind w:left="278" w:right="265"/>
              <w:jc w:val="center"/>
              <w:rPr>
                <w:sz w:val="17"/>
              </w:rPr>
            </w:pPr>
            <w:r>
              <w:rPr>
                <w:sz w:val="17"/>
              </w:rPr>
              <w:t>1000-401,</w:t>
            </w:r>
          </w:p>
          <w:p w14:paraId="3EFB89A0" w14:textId="77777777" w:rsidR="00BD1F51" w:rsidRDefault="00684C1D">
            <w:pPr>
              <w:pStyle w:val="TableParagraph"/>
              <w:spacing w:line="227" w:lineRule="exact"/>
              <w:ind w:left="278" w:right="264"/>
              <w:jc w:val="center"/>
              <w:rPr>
                <w:sz w:val="17"/>
              </w:rPr>
            </w:pPr>
            <w:r>
              <w:rPr>
                <w:sz w:val="17"/>
              </w:rPr>
              <w:t>1000-402</w:t>
            </w:r>
          </w:p>
        </w:tc>
      </w:tr>
    </w:tbl>
    <w:p w14:paraId="4E2BE608" w14:textId="77777777" w:rsidR="00BD1F51" w:rsidRDefault="00684C1D">
      <w:pPr>
        <w:spacing w:before="161"/>
        <w:ind w:left="128"/>
        <w:rPr>
          <w:i/>
          <w:sz w:val="17"/>
          <w:szCs w:val="17"/>
        </w:rPr>
      </w:pPr>
      <w:r>
        <w:rPr>
          <w:i/>
          <w:sz w:val="17"/>
          <w:szCs w:val="17"/>
        </w:rPr>
        <w:t>Ծանոթություն` 1-15 համարակալումը պայմանավորված է Միավորված ազգերի կազմակերպության կողմից երաշխավորված Ազգային սոցիալական ցուցանիշների ցանկի հերթականությամբ:</w:t>
      </w:r>
    </w:p>
    <w:p w14:paraId="05249594" w14:textId="77777777" w:rsidR="00BD1F51" w:rsidRDefault="00BD1F51">
      <w:pPr>
        <w:rPr>
          <w:sz w:val="17"/>
          <w:szCs w:val="17"/>
        </w:rPr>
        <w:sectPr w:rsidR="00BD1F51">
          <w:pgSz w:w="15840" w:h="12240" w:orient="landscape"/>
          <w:pgMar w:top="1720" w:right="260" w:bottom="1400" w:left="400" w:header="1232" w:footer="1204" w:gutter="0"/>
          <w:cols w:space="720"/>
        </w:sectPr>
      </w:pPr>
    </w:p>
    <w:p w14:paraId="678B0BFB" w14:textId="77777777" w:rsidR="00BD1F51" w:rsidRDefault="00BD1F51">
      <w:pPr>
        <w:pStyle w:val="BodyText"/>
        <w:spacing w:before="2"/>
        <w:rPr>
          <w:i/>
          <w:sz w:val="8"/>
        </w:rPr>
      </w:pPr>
    </w:p>
    <w:p w14:paraId="5C578562" w14:textId="77777777" w:rsidR="00BD1F51" w:rsidRDefault="00684C1D">
      <w:pPr>
        <w:pStyle w:val="Heading2"/>
        <w:spacing w:before="109"/>
        <w:ind w:left="5874" w:right="6009"/>
        <w:jc w:val="center"/>
      </w:pPr>
      <w:r>
        <w:rPr>
          <w:w w:val="105"/>
        </w:rPr>
        <w:t>5.1.ԺՈՂՈՎՐԴԱԳՐՈՒԹՅՈՒՆ</w:t>
      </w:r>
    </w:p>
    <w:p w14:paraId="24A4DB57" w14:textId="77777777" w:rsidR="00BD1F51" w:rsidRDefault="00BD1F51">
      <w:pPr>
        <w:pStyle w:val="BodyText"/>
        <w:rPr>
          <w:b/>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6AB4310" w14:textId="77777777">
        <w:trPr>
          <w:trHeight w:val="400"/>
        </w:trPr>
        <w:tc>
          <w:tcPr>
            <w:tcW w:w="393" w:type="dxa"/>
            <w:vMerge w:val="restart"/>
          </w:tcPr>
          <w:p w14:paraId="637F712B" w14:textId="77777777" w:rsidR="00BD1F51" w:rsidRDefault="00684C1D">
            <w:pPr>
              <w:pStyle w:val="TableParagraph"/>
              <w:spacing w:before="2"/>
              <w:ind w:left="47"/>
              <w:rPr>
                <w:b/>
                <w:bCs/>
                <w:i/>
                <w:sz w:val="15"/>
                <w:szCs w:val="15"/>
              </w:rPr>
            </w:pPr>
            <w:r>
              <w:rPr>
                <w:b/>
                <w:bCs/>
                <w:i/>
                <w:sz w:val="15"/>
                <w:szCs w:val="15"/>
              </w:rPr>
              <w:t>Հ/Հ</w:t>
            </w:r>
          </w:p>
        </w:tc>
        <w:tc>
          <w:tcPr>
            <w:tcW w:w="677" w:type="dxa"/>
            <w:vMerge w:val="restart"/>
          </w:tcPr>
          <w:p w14:paraId="2B257349" w14:textId="77777777" w:rsidR="00BD1F51" w:rsidRDefault="00684C1D">
            <w:pPr>
              <w:pStyle w:val="TableParagraph"/>
              <w:spacing w:before="2"/>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56C48A3D" w14:textId="77777777" w:rsidR="00BD1F51" w:rsidRDefault="00684C1D">
            <w:pPr>
              <w:pStyle w:val="TableParagraph"/>
              <w:spacing w:before="2"/>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CF83461" w14:textId="77777777" w:rsidR="00BD1F51" w:rsidRDefault="00684C1D">
            <w:pPr>
              <w:pStyle w:val="TableParagraph"/>
              <w:spacing w:before="2"/>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68FE4E7E" w14:textId="77777777" w:rsidR="00BD1F51" w:rsidRDefault="00684C1D">
            <w:pPr>
              <w:pStyle w:val="TableParagraph"/>
              <w:spacing w:before="2"/>
              <w:ind w:left="401"/>
              <w:rPr>
                <w:b/>
                <w:bCs/>
                <w:sz w:val="15"/>
                <w:szCs w:val="15"/>
              </w:rPr>
            </w:pPr>
            <w:r>
              <w:rPr>
                <w:b/>
                <w:bCs/>
                <w:sz w:val="15"/>
                <w:szCs w:val="15"/>
              </w:rPr>
              <w:t>Վիճակագրական աշխատանքի (ցուցանիշի)</w:t>
            </w:r>
          </w:p>
        </w:tc>
        <w:tc>
          <w:tcPr>
            <w:tcW w:w="1734" w:type="dxa"/>
            <w:vMerge w:val="restart"/>
          </w:tcPr>
          <w:p w14:paraId="7F162F21" w14:textId="77777777" w:rsidR="00BD1F51" w:rsidRDefault="00684C1D">
            <w:pPr>
              <w:pStyle w:val="TableParagraph"/>
              <w:spacing w:before="2"/>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w:t>
            </w:r>
          </w:p>
          <w:p w14:paraId="111B12C1" w14:textId="77777777" w:rsidR="00BD1F51" w:rsidRDefault="00684C1D">
            <w:pPr>
              <w:pStyle w:val="TableParagraph"/>
              <w:spacing w:before="5" w:line="200" w:lineRule="atLeast"/>
              <w:ind w:left="22" w:right="11"/>
              <w:jc w:val="center"/>
              <w:rPr>
                <w:b/>
                <w:bCs/>
                <w:sz w:val="15"/>
                <w:szCs w:val="15"/>
              </w:rPr>
            </w:pPr>
            <w:r>
              <w:rPr>
                <w:b/>
                <w:bCs/>
                <w:sz w:val="15"/>
                <w:szCs w:val="15"/>
              </w:rPr>
              <w:t>տանքի արդյունքը (ցուցանիշը)</w:t>
            </w:r>
          </w:p>
        </w:tc>
      </w:tr>
      <w:tr w:rsidR="00BD1F51" w14:paraId="39EFC810" w14:textId="77777777">
        <w:trPr>
          <w:trHeight w:val="1987"/>
        </w:trPr>
        <w:tc>
          <w:tcPr>
            <w:tcW w:w="393" w:type="dxa"/>
            <w:vMerge/>
            <w:tcBorders>
              <w:top w:val="nil"/>
            </w:tcBorders>
          </w:tcPr>
          <w:p w14:paraId="0338AB90" w14:textId="77777777" w:rsidR="00BD1F51" w:rsidRDefault="00BD1F51">
            <w:pPr>
              <w:rPr>
                <w:sz w:val="2"/>
                <w:szCs w:val="2"/>
              </w:rPr>
            </w:pPr>
          </w:p>
        </w:tc>
        <w:tc>
          <w:tcPr>
            <w:tcW w:w="677" w:type="dxa"/>
            <w:vMerge/>
            <w:tcBorders>
              <w:top w:val="nil"/>
            </w:tcBorders>
          </w:tcPr>
          <w:p w14:paraId="301A5242" w14:textId="77777777" w:rsidR="00BD1F51" w:rsidRDefault="00BD1F51">
            <w:pPr>
              <w:rPr>
                <w:sz w:val="2"/>
                <w:szCs w:val="2"/>
              </w:rPr>
            </w:pPr>
          </w:p>
        </w:tc>
        <w:tc>
          <w:tcPr>
            <w:tcW w:w="5069" w:type="dxa"/>
            <w:vMerge/>
            <w:tcBorders>
              <w:top w:val="nil"/>
            </w:tcBorders>
          </w:tcPr>
          <w:p w14:paraId="7CD2887D" w14:textId="77777777" w:rsidR="00BD1F51" w:rsidRDefault="00BD1F51">
            <w:pPr>
              <w:rPr>
                <w:sz w:val="2"/>
                <w:szCs w:val="2"/>
              </w:rPr>
            </w:pPr>
          </w:p>
        </w:tc>
        <w:tc>
          <w:tcPr>
            <w:tcW w:w="2934" w:type="dxa"/>
            <w:vMerge/>
            <w:tcBorders>
              <w:top w:val="nil"/>
            </w:tcBorders>
          </w:tcPr>
          <w:p w14:paraId="33CB2470" w14:textId="77777777" w:rsidR="00BD1F51" w:rsidRDefault="00BD1F51">
            <w:pPr>
              <w:rPr>
                <w:sz w:val="2"/>
                <w:szCs w:val="2"/>
              </w:rPr>
            </w:pPr>
          </w:p>
        </w:tc>
        <w:tc>
          <w:tcPr>
            <w:tcW w:w="1867" w:type="dxa"/>
          </w:tcPr>
          <w:p w14:paraId="1341AE70" w14:textId="77777777" w:rsidR="00BD1F51" w:rsidRDefault="00684C1D">
            <w:pPr>
              <w:pStyle w:val="TableParagraph"/>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9CDB8AE" w14:textId="77777777" w:rsidR="00BD1F51" w:rsidRDefault="00684C1D">
            <w:pPr>
              <w:pStyle w:val="TableParagraph"/>
              <w:ind w:left="12" w:right="-17" w:firstLine="85"/>
              <w:rPr>
                <w:b/>
                <w:bCs/>
                <w:sz w:val="15"/>
                <w:szCs w:val="15"/>
              </w:rPr>
            </w:pPr>
            <w:r>
              <w:rPr>
                <w:b/>
                <w:bCs/>
                <w:sz w:val="15"/>
                <w:szCs w:val="15"/>
              </w:rPr>
              <w:t>հաճախա- կանությունը</w:t>
            </w:r>
          </w:p>
        </w:tc>
        <w:tc>
          <w:tcPr>
            <w:tcW w:w="1201" w:type="dxa"/>
          </w:tcPr>
          <w:p w14:paraId="4432DBAE" w14:textId="77777777" w:rsidR="00BD1F51" w:rsidRDefault="00684C1D">
            <w:pPr>
              <w:pStyle w:val="TableParagraph"/>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226E56" w14:textId="77777777" w:rsidR="00BD1F51" w:rsidRDefault="00BD1F51">
            <w:pPr>
              <w:rPr>
                <w:sz w:val="2"/>
                <w:szCs w:val="2"/>
              </w:rPr>
            </w:pPr>
          </w:p>
        </w:tc>
      </w:tr>
      <w:tr w:rsidR="00BD1F51" w14:paraId="124F0BC1" w14:textId="77777777">
        <w:trPr>
          <w:trHeight w:val="199"/>
        </w:trPr>
        <w:tc>
          <w:tcPr>
            <w:tcW w:w="393" w:type="dxa"/>
          </w:tcPr>
          <w:p w14:paraId="3EDADA2A" w14:textId="77777777" w:rsidR="00BD1F51" w:rsidRDefault="00684C1D">
            <w:pPr>
              <w:pStyle w:val="TableParagraph"/>
              <w:spacing w:line="179" w:lineRule="exact"/>
              <w:ind w:left="158"/>
              <w:rPr>
                <w:b/>
                <w:i/>
                <w:sz w:val="15"/>
              </w:rPr>
            </w:pPr>
            <w:r>
              <w:rPr>
                <w:b/>
                <w:i/>
                <w:sz w:val="15"/>
              </w:rPr>
              <w:t>1</w:t>
            </w:r>
          </w:p>
        </w:tc>
        <w:tc>
          <w:tcPr>
            <w:tcW w:w="677" w:type="dxa"/>
          </w:tcPr>
          <w:p w14:paraId="6CF05A9E" w14:textId="77777777" w:rsidR="00BD1F51" w:rsidRDefault="00684C1D">
            <w:pPr>
              <w:pStyle w:val="TableParagraph"/>
              <w:spacing w:line="179" w:lineRule="exact"/>
              <w:jc w:val="center"/>
              <w:rPr>
                <w:b/>
                <w:i/>
                <w:sz w:val="15"/>
              </w:rPr>
            </w:pPr>
            <w:r>
              <w:rPr>
                <w:b/>
                <w:i/>
                <w:sz w:val="15"/>
              </w:rPr>
              <w:t>2</w:t>
            </w:r>
          </w:p>
        </w:tc>
        <w:tc>
          <w:tcPr>
            <w:tcW w:w="5069" w:type="dxa"/>
          </w:tcPr>
          <w:p w14:paraId="5BD145AD" w14:textId="77777777" w:rsidR="00BD1F51" w:rsidRDefault="00684C1D">
            <w:pPr>
              <w:pStyle w:val="TableParagraph"/>
              <w:spacing w:line="179" w:lineRule="exact"/>
              <w:ind w:left="11"/>
              <w:jc w:val="center"/>
              <w:rPr>
                <w:b/>
                <w:i/>
                <w:sz w:val="15"/>
              </w:rPr>
            </w:pPr>
            <w:r>
              <w:rPr>
                <w:b/>
                <w:i/>
                <w:sz w:val="15"/>
              </w:rPr>
              <w:t>3</w:t>
            </w:r>
          </w:p>
        </w:tc>
        <w:tc>
          <w:tcPr>
            <w:tcW w:w="2934" w:type="dxa"/>
          </w:tcPr>
          <w:p w14:paraId="066AD571" w14:textId="77777777" w:rsidR="00BD1F51" w:rsidRDefault="00684C1D">
            <w:pPr>
              <w:pStyle w:val="TableParagraph"/>
              <w:spacing w:line="179" w:lineRule="exact"/>
              <w:ind w:left="8"/>
              <w:jc w:val="center"/>
              <w:rPr>
                <w:b/>
                <w:i/>
                <w:sz w:val="15"/>
              </w:rPr>
            </w:pPr>
            <w:r>
              <w:rPr>
                <w:b/>
                <w:i/>
                <w:sz w:val="15"/>
              </w:rPr>
              <w:t>4</w:t>
            </w:r>
          </w:p>
        </w:tc>
        <w:tc>
          <w:tcPr>
            <w:tcW w:w="1867" w:type="dxa"/>
          </w:tcPr>
          <w:p w14:paraId="4B8B107D" w14:textId="77777777" w:rsidR="00BD1F51" w:rsidRDefault="00684C1D">
            <w:pPr>
              <w:pStyle w:val="TableParagraph"/>
              <w:spacing w:line="179" w:lineRule="exact"/>
              <w:ind w:left="8"/>
              <w:jc w:val="center"/>
              <w:rPr>
                <w:b/>
                <w:i/>
                <w:sz w:val="15"/>
              </w:rPr>
            </w:pPr>
            <w:r>
              <w:rPr>
                <w:b/>
                <w:i/>
                <w:sz w:val="15"/>
              </w:rPr>
              <w:t>5</w:t>
            </w:r>
          </w:p>
        </w:tc>
        <w:tc>
          <w:tcPr>
            <w:tcW w:w="933" w:type="dxa"/>
          </w:tcPr>
          <w:p w14:paraId="31046D58" w14:textId="77777777" w:rsidR="00BD1F51" w:rsidRDefault="00684C1D">
            <w:pPr>
              <w:pStyle w:val="TableParagraph"/>
              <w:spacing w:line="179" w:lineRule="exact"/>
              <w:ind w:left="7"/>
              <w:jc w:val="center"/>
              <w:rPr>
                <w:b/>
                <w:i/>
                <w:sz w:val="15"/>
              </w:rPr>
            </w:pPr>
            <w:r>
              <w:rPr>
                <w:b/>
                <w:i/>
                <w:sz w:val="15"/>
              </w:rPr>
              <w:t>6</w:t>
            </w:r>
          </w:p>
        </w:tc>
        <w:tc>
          <w:tcPr>
            <w:tcW w:w="1201" w:type="dxa"/>
          </w:tcPr>
          <w:p w14:paraId="11E38BF5" w14:textId="77777777" w:rsidR="00BD1F51" w:rsidRDefault="00684C1D">
            <w:pPr>
              <w:pStyle w:val="TableParagraph"/>
              <w:spacing w:line="179" w:lineRule="exact"/>
              <w:ind w:left="10"/>
              <w:jc w:val="center"/>
              <w:rPr>
                <w:b/>
                <w:i/>
                <w:sz w:val="15"/>
              </w:rPr>
            </w:pPr>
            <w:r>
              <w:rPr>
                <w:b/>
                <w:i/>
                <w:sz w:val="15"/>
              </w:rPr>
              <w:t>7</w:t>
            </w:r>
          </w:p>
        </w:tc>
        <w:tc>
          <w:tcPr>
            <w:tcW w:w="1734" w:type="dxa"/>
          </w:tcPr>
          <w:p w14:paraId="617CF850" w14:textId="77777777" w:rsidR="00BD1F51" w:rsidRDefault="00684C1D">
            <w:pPr>
              <w:pStyle w:val="TableParagraph"/>
              <w:spacing w:line="179" w:lineRule="exact"/>
              <w:ind w:left="7"/>
              <w:jc w:val="center"/>
              <w:rPr>
                <w:b/>
                <w:i/>
                <w:sz w:val="15"/>
              </w:rPr>
            </w:pPr>
            <w:r>
              <w:rPr>
                <w:b/>
                <w:i/>
                <w:sz w:val="15"/>
              </w:rPr>
              <w:t>8</w:t>
            </w:r>
          </w:p>
        </w:tc>
      </w:tr>
      <w:tr w:rsidR="00BD1F51" w14:paraId="156CEB27" w14:textId="77777777">
        <w:trPr>
          <w:trHeight w:val="274"/>
        </w:trPr>
        <w:tc>
          <w:tcPr>
            <w:tcW w:w="14808" w:type="dxa"/>
            <w:gridSpan w:val="8"/>
          </w:tcPr>
          <w:p w14:paraId="7D8293CC" w14:textId="77777777" w:rsidR="00BD1F51" w:rsidRDefault="00684C1D">
            <w:pPr>
              <w:pStyle w:val="TableParagraph"/>
              <w:spacing w:before="5" w:line="249" w:lineRule="exact"/>
              <w:ind w:left="3"/>
              <w:rPr>
                <w:b/>
                <w:bCs/>
                <w:i/>
                <w:sz w:val="20"/>
                <w:szCs w:val="20"/>
              </w:rPr>
            </w:pPr>
            <w:r>
              <w:rPr>
                <w:b/>
                <w:bCs/>
                <w:i/>
                <w:w w:val="105"/>
                <w:sz w:val="20"/>
                <w:szCs w:val="20"/>
              </w:rPr>
              <w:t>5.1.1. ԲՆԱԿՉՈՒԹՅԱՆ ԲՆԱԿԱՆ</w:t>
            </w:r>
            <w:r>
              <w:rPr>
                <w:b/>
                <w:bCs/>
                <w:i/>
                <w:spacing w:val="55"/>
                <w:w w:val="105"/>
                <w:sz w:val="20"/>
                <w:szCs w:val="20"/>
              </w:rPr>
              <w:t xml:space="preserve"> </w:t>
            </w:r>
            <w:r>
              <w:rPr>
                <w:b/>
                <w:bCs/>
                <w:i/>
                <w:w w:val="105"/>
                <w:sz w:val="20"/>
                <w:szCs w:val="20"/>
              </w:rPr>
              <w:t>ՇԱՐԺԸ</w:t>
            </w:r>
          </w:p>
        </w:tc>
      </w:tr>
      <w:tr w:rsidR="00BD1F51" w14:paraId="1B29F902" w14:textId="77777777">
        <w:trPr>
          <w:trHeight w:val="939"/>
        </w:trPr>
        <w:tc>
          <w:tcPr>
            <w:tcW w:w="393" w:type="dxa"/>
          </w:tcPr>
          <w:p w14:paraId="0E85FC55" w14:textId="77777777" w:rsidR="00BD1F51" w:rsidRDefault="00684C1D">
            <w:pPr>
              <w:pStyle w:val="TableParagraph"/>
              <w:spacing w:line="226" w:lineRule="exact"/>
              <w:ind w:left="166"/>
              <w:rPr>
                <w:sz w:val="17"/>
              </w:rPr>
            </w:pPr>
            <w:r>
              <w:rPr>
                <w:w w:val="99"/>
                <w:sz w:val="17"/>
              </w:rPr>
              <w:t>1</w:t>
            </w:r>
          </w:p>
        </w:tc>
        <w:tc>
          <w:tcPr>
            <w:tcW w:w="677" w:type="dxa"/>
          </w:tcPr>
          <w:p w14:paraId="452DEF18" w14:textId="77777777" w:rsidR="00BD1F51" w:rsidRDefault="00684C1D">
            <w:pPr>
              <w:pStyle w:val="TableParagraph"/>
              <w:spacing w:line="226" w:lineRule="exact"/>
              <w:ind w:left="32" w:right="17"/>
              <w:jc w:val="center"/>
              <w:rPr>
                <w:sz w:val="17"/>
              </w:rPr>
            </w:pPr>
            <w:r>
              <w:rPr>
                <w:sz w:val="17"/>
              </w:rPr>
              <w:t>511001</w:t>
            </w:r>
          </w:p>
        </w:tc>
        <w:tc>
          <w:tcPr>
            <w:tcW w:w="5069" w:type="dxa"/>
          </w:tcPr>
          <w:p w14:paraId="0E3A37A0" w14:textId="77777777" w:rsidR="00BD1F51" w:rsidRDefault="00684C1D">
            <w:pPr>
              <w:pStyle w:val="TableParagraph"/>
              <w:ind w:left="69"/>
              <w:rPr>
                <w:sz w:val="17"/>
                <w:szCs w:val="17"/>
              </w:rPr>
            </w:pPr>
            <w:r>
              <w:rPr>
                <w:sz w:val="17"/>
                <w:szCs w:val="17"/>
              </w:rPr>
              <w:t>2019 թվականի գրանցված ծնվածների, մահացածների, ամուսնությունների և ամուսնալուծությունների արդյունքները (ըստ գրանցման ամսաթվի և մշտական բնակավայրի)</w:t>
            </w:r>
          </w:p>
        </w:tc>
        <w:tc>
          <w:tcPr>
            <w:tcW w:w="2934" w:type="dxa"/>
          </w:tcPr>
          <w:p w14:paraId="6A74A8AC" w14:textId="77777777" w:rsidR="00BD1F51" w:rsidRDefault="00684C1D">
            <w:pPr>
              <w:pStyle w:val="TableParagraph"/>
              <w:spacing w:line="226" w:lineRule="exact"/>
              <w:ind w:left="121"/>
              <w:rPr>
                <w:sz w:val="17"/>
                <w:szCs w:val="17"/>
              </w:rPr>
            </w:pPr>
            <w:r>
              <w:rPr>
                <w:sz w:val="17"/>
                <w:szCs w:val="17"/>
              </w:rPr>
              <w:t>աղյուսակ Բ12</w:t>
            </w:r>
          </w:p>
        </w:tc>
        <w:tc>
          <w:tcPr>
            <w:tcW w:w="1867" w:type="dxa"/>
          </w:tcPr>
          <w:p w14:paraId="1877CD7E"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 Երևանի վարչական</w:t>
            </w:r>
            <w:r>
              <w:rPr>
                <w:spacing w:val="-9"/>
                <w:sz w:val="17"/>
                <w:szCs w:val="17"/>
              </w:rPr>
              <w:t xml:space="preserve"> </w:t>
            </w:r>
            <w:r>
              <w:rPr>
                <w:sz w:val="17"/>
                <w:szCs w:val="17"/>
              </w:rPr>
              <w:t>շրջանների</w:t>
            </w:r>
          </w:p>
        </w:tc>
        <w:tc>
          <w:tcPr>
            <w:tcW w:w="933" w:type="dxa"/>
          </w:tcPr>
          <w:p w14:paraId="471309AE" w14:textId="77777777" w:rsidR="00BD1F51" w:rsidRDefault="00684C1D">
            <w:pPr>
              <w:pStyle w:val="TableParagraph"/>
              <w:spacing w:before="2" w:line="216" w:lineRule="auto"/>
              <w:ind w:left="68" w:right="-17"/>
              <w:rPr>
                <w:sz w:val="17"/>
                <w:szCs w:val="17"/>
              </w:rPr>
            </w:pPr>
            <w:r>
              <w:rPr>
                <w:sz w:val="17"/>
                <w:szCs w:val="17"/>
              </w:rPr>
              <w:t>ամսական, տարեկան</w:t>
            </w:r>
          </w:p>
        </w:tc>
        <w:tc>
          <w:tcPr>
            <w:tcW w:w="1201" w:type="dxa"/>
          </w:tcPr>
          <w:p w14:paraId="406726D0" w14:textId="77777777" w:rsidR="00BD1F51" w:rsidRDefault="00684C1D">
            <w:pPr>
              <w:pStyle w:val="TableParagraph"/>
              <w:spacing w:line="202" w:lineRule="exact"/>
              <w:ind w:left="33" w:right="22"/>
              <w:jc w:val="center"/>
              <w:rPr>
                <w:sz w:val="17"/>
              </w:rPr>
            </w:pPr>
            <w:r>
              <w:rPr>
                <w:sz w:val="17"/>
              </w:rPr>
              <w:t>25,</w:t>
            </w:r>
          </w:p>
          <w:p w14:paraId="5048C1CB" w14:textId="77777777" w:rsidR="00BD1F51" w:rsidRDefault="00684C1D">
            <w:pPr>
              <w:pStyle w:val="TableParagraph"/>
              <w:spacing w:line="217" w:lineRule="exact"/>
              <w:ind w:left="30" w:right="22"/>
              <w:jc w:val="center"/>
              <w:rPr>
                <w:sz w:val="17"/>
                <w:szCs w:val="17"/>
              </w:rPr>
            </w:pPr>
            <w:r>
              <w:rPr>
                <w:sz w:val="17"/>
                <w:szCs w:val="17"/>
              </w:rPr>
              <w:t>2 մարտի</w:t>
            </w:r>
          </w:p>
        </w:tc>
        <w:tc>
          <w:tcPr>
            <w:tcW w:w="1734" w:type="dxa"/>
          </w:tcPr>
          <w:p w14:paraId="123F667C" w14:textId="77777777" w:rsidR="00BD1F51" w:rsidRDefault="00684C1D">
            <w:pPr>
              <w:pStyle w:val="TableParagraph"/>
              <w:spacing w:line="177" w:lineRule="exact"/>
              <w:ind w:left="22" w:right="13"/>
              <w:jc w:val="center"/>
              <w:rPr>
                <w:sz w:val="17"/>
              </w:rPr>
            </w:pPr>
            <w:r>
              <w:rPr>
                <w:sz w:val="17"/>
              </w:rPr>
              <w:t>1000-101,</w:t>
            </w:r>
          </w:p>
          <w:p w14:paraId="254B5F71" w14:textId="77777777" w:rsidR="00BD1F51" w:rsidRDefault="00684C1D">
            <w:pPr>
              <w:pStyle w:val="TableParagraph"/>
              <w:spacing w:line="188" w:lineRule="exact"/>
              <w:ind w:left="22" w:right="13"/>
              <w:jc w:val="center"/>
              <w:rPr>
                <w:sz w:val="17"/>
              </w:rPr>
            </w:pPr>
            <w:r>
              <w:rPr>
                <w:sz w:val="17"/>
              </w:rPr>
              <w:t>1000-104,</w:t>
            </w:r>
          </w:p>
          <w:p w14:paraId="579934F6" w14:textId="77777777" w:rsidR="00BD1F51" w:rsidRDefault="00684C1D">
            <w:pPr>
              <w:pStyle w:val="TableParagraph"/>
              <w:spacing w:line="188" w:lineRule="exact"/>
              <w:ind w:left="22" w:right="13"/>
              <w:jc w:val="center"/>
              <w:rPr>
                <w:sz w:val="17"/>
              </w:rPr>
            </w:pPr>
            <w:r>
              <w:rPr>
                <w:sz w:val="17"/>
              </w:rPr>
              <w:t>1000-401,</w:t>
            </w:r>
          </w:p>
          <w:p w14:paraId="2B91A313" w14:textId="77777777" w:rsidR="00BD1F51" w:rsidRDefault="00684C1D">
            <w:pPr>
              <w:pStyle w:val="TableParagraph"/>
              <w:spacing w:line="189" w:lineRule="exact"/>
              <w:ind w:left="22" w:right="12"/>
              <w:jc w:val="center"/>
              <w:rPr>
                <w:sz w:val="17"/>
              </w:rPr>
            </w:pPr>
            <w:r>
              <w:rPr>
                <w:sz w:val="17"/>
              </w:rPr>
              <w:t>1000-402</w:t>
            </w:r>
          </w:p>
          <w:p w14:paraId="0D29E45A" w14:textId="77777777" w:rsidR="00BD1F51" w:rsidRDefault="00684C1D">
            <w:pPr>
              <w:pStyle w:val="TableParagraph"/>
              <w:spacing w:line="178" w:lineRule="exact"/>
              <w:ind w:left="22" w:right="15"/>
              <w:jc w:val="center"/>
              <w:rPr>
                <w:sz w:val="17"/>
                <w:szCs w:val="17"/>
              </w:rPr>
            </w:pPr>
            <w:r>
              <w:rPr>
                <w:sz w:val="17"/>
                <w:szCs w:val="17"/>
              </w:rPr>
              <w:t>տվյալների բազաներ</w:t>
            </w:r>
          </w:p>
        </w:tc>
      </w:tr>
      <w:tr w:rsidR="00BD1F51" w14:paraId="3E9C2BA2" w14:textId="77777777">
        <w:trPr>
          <w:trHeight w:val="1033"/>
        </w:trPr>
        <w:tc>
          <w:tcPr>
            <w:tcW w:w="393" w:type="dxa"/>
          </w:tcPr>
          <w:p w14:paraId="344290ED" w14:textId="77777777" w:rsidR="00BD1F51" w:rsidRDefault="00684C1D">
            <w:pPr>
              <w:pStyle w:val="TableParagraph"/>
              <w:spacing w:line="228" w:lineRule="exact"/>
              <w:ind w:left="154"/>
              <w:rPr>
                <w:sz w:val="17"/>
              </w:rPr>
            </w:pPr>
            <w:r>
              <w:rPr>
                <w:w w:val="99"/>
                <w:sz w:val="17"/>
              </w:rPr>
              <w:t>2</w:t>
            </w:r>
          </w:p>
        </w:tc>
        <w:tc>
          <w:tcPr>
            <w:tcW w:w="677" w:type="dxa"/>
          </w:tcPr>
          <w:p w14:paraId="78BEADB5" w14:textId="77777777" w:rsidR="00BD1F51" w:rsidRDefault="00684C1D">
            <w:pPr>
              <w:pStyle w:val="TableParagraph"/>
              <w:spacing w:line="228" w:lineRule="exact"/>
              <w:ind w:left="32" w:right="17"/>
              <w:jc w:val="center"/>
              <w:rPr>
                <w:sz w:val="17"/>
              </w:rPr>
            </w:pPr>
            <w:r>
              <w:rPr>
                <w:sz w:val="17"/>
              </w:rPr>
              <w:t>511002</w:t>
            </w:r>
          </w:p>
        </w:tc>
        <w:tc>
          <w:tcPr>
            <w:tcW w:w="5069" w:type="dxa"/>
          </w:tcPr>
          <w:p w14:paraId="461B023F" w14:textId="77777777" w:rsidR="00BD1F51" w:rsidRDefault="00684C1D">
            <w:pPr>
              <w:pStyle w:val="TableParagraph"/>
              <w:ind w:left="69" w:right="1377"/>
              <w:rPr>
                <w:sz w:val="17"/>
                <w:szCs w:val="17"/>
              </w:rPr>
            </w:pPr>
            <w:r>
              <w:rPr>
                <w:sz w:val="17"/>
                <w:szCs w:val="17"/>
              </w:rPr>
              <w:t>2019 թվականի բնակչության բնական շարժի հիմնական ցուցանիշները</w:t>
            </w:r>
          </w:p>
        </w:tc>
        <w:tc>
          <w:tcPr>
            <w:tcW w:w="2934" w:type="dxa"/>
          </w:tcPr>
          <w:p w14:paraId="153210B8" w14:textId="77777777" w:rsidR="00BD1F51" w:rsidRDefault="00684C1D">
            <w:pPr>
              <w:pStyle w:val="TableParagraph"/>
              <w:ind w:left="69"/>
              <w:rPr>
                <w:sz w:val="17"/>
                <w:szCs w:val="17"/>
              </w:rPr>
            </w:pPr>
            <w:r>
              <w:rPr>
                <w:sz w:val="17"/>
                <w:szCs w:val="17"/>
              </w:rPr>
              <w:t>ամփոփ աղյուսակներ (Բ01, Բ03‚ Բ04, ԲԱ05, Բ11, Բ211, Բ241, Բ46,Բ51,Բ52,Բ56,ԲՄ57, Ա72,Ա73,ԲԱ81,ԲԱ83)</w:t>
            </w:r>
          </w:p>
        </w:tc>
        <w:tc>
          <w:tcPr>
            <w:tcW w:w="1867" w:type="dxa"/>
          </w:tcPr>
          <w:p w14:paraId="3CB8108D"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w:t>
            </w:r>
            <w:r>
              <w:rPr>
                <w:spacing w:val="-1"/>
                <w:sz w:val="17"/>
                <w:szCs w:val="17"/>
              </w:rPr>
              <w:t xml:space="preserve"> </w:t>
            </w:r>
            <w:r>
              <w:rPr>
                <w:sz w:val="17"/>
                <w:szCs w:val="17"/>
              </w:rPr>
              <w:t>վարչական</w:t>
            </w:r>
          </w:p>
          <w:p w14:paraId="7C5FC36A" w14:textId="77777777" w:rsidR="00BD1F51" w:rsidRDefault="00684C1D">
            <w:pPr>
              <w:pStyle w:val="TableParagraph"/>
              <w:spacing w:line="182" w:lineRule="exact"/>
              <w:ind w:left="4"/>
              <w:rPr>
                <w:sz w:val="17"/>
                <w:szCs w:val="17"/>
              </w:rPr>
            </w:pPr>
            <w:r>
              <w:rPr>
                <w:sz w:val="17"/>
                <w:szCs w:val="17"/>
              </w:rPr>
              <w:t>շրջանների</w:t>
            </w:r>
          </w:p>
        </w:tc>
        <w:tc>
          <w:tcPr>
            <w:tcW w:w="933" w:type="dxa"/>
          </w:tcPr>
          <w:p w14:paraId="00D8C3AE" w14:textId="77777777" w:rsidR="00BD1F51" w:rsidRDefault="00684C1D">
            <w:pPr>
              <w:pStyle w:val="TableParagraph"/>
              <w:spacing w:line="213" w:lineRule="exact"/>
              <w:ind w:left="60"/>
              <w:jc w:val="center"/>
              <w:rPr>
                <w:sz w:val="17"/>
                <w:szCs w:val="17"/>
              </w:rPr>
            </w:pPr>
            <w:r>
              <w:rPr>
                <w:sz w:val="17"/>
                <w:szCs w:val="17"/>
              </w:rPr>
              <w:t>տարեկան</w:t>
            </w:r>
          </w:p>
        </w:tc>
        <w:tc>
          <w:tcPr>
            <w:tcW w:w="1201" w:type="dxa"/>
          </w:tcPr>
          <w:p w14:paraId="16D79B97" w14:textId="77777777" w:rsidR="00BD1F51" w:rsidRDefault="00684C1D">
            <w:pPr>
              <w:pStyle w:val="TableParagraph"/>
              <w:spacing w:line="213" w:lineRule="exact"/>
              <w:ind w:left="31" w:right="22"/>
              <w:jc w:val="center"/>
              <w:rPr>
                <w:sz w:val="17"/>
                <w:szCs w:val="17"/>
              </w:rPr>
            </w:pPr>
            <w:r>
              <w:rPr>
                <w:sz w:val="17"/>
                <w:szCs w:val="17"/>
              </w:rPr>
              <w:t>30 ապրիլի</w:t>
            </w:r>
          </w:p>
        </w:tc>
        <w:tc>
          <w:tcPr>
            <w:tcW w:w="1734" w:type="dxa"/>
          </w:tcPr>
          <w:p w14:paraId="6878BE3B" w14:textId="77777777" w:rsidR="00BD1F51" w:rsidRDefault="00684C1D">
            <w:pPr>
              <w:pStyle w:val="TableParagraph"/>
              <w:spacing w:line="177" w:lineRule="exact"/>
              <w:ind w:left="527"/>
              <w:rPr>
                <w:sz w:val="17"/>
              </w:rPr>
            </w:pPr>
            <w:r>
              <w:rPr>
                <w:sz w:val="17"/>
              </w:rPr>
              <w:t>1000-101,</w:t>
            </w:r>
          </w:p>
          <w:p w14:paraId="7B26C29F" w14:textId="77777777" w:rsidR="00BD1F51" w:rsidRDefault="00684C1D">
            <w:pPr>
              <w:pStyle w:val="TableParagraph"/>
              <w:spacing w:line="188" w:lineRule="exact"/>
              <w:ind w:left="541"/>
              <w:rPr>
                <w:sz w:val="17"/>
              </w:rPr>
            </w:pPr>
            <w:r>
              <w:rPr>
                <w:sz w:val="17"/>
              </w:rPr>
              <w:t>1000-104,</w:t>
            </w:r>
          </w:p>
          <w:p w14:paraId="1905468C" w14:textId="77777777" w:rsidR="00BD1F51" w:rsidRDefault="00684C1D">
            <w:pPr>
              <w:pStyle w:val="TableParagraph"/>
              <w:spacing w:line="189" w:lineRule="exact"/>
              <w:ind w:left="541"/>
              <w:rPr>
                <w:sz w:val="17"/>
              </w:rPr>
            </w:pPr>
            <w:r>
              <w:rPr>
                <w:sz w:val="17"/>
              </w:rPr>
              <w:t>1000-401,</w:t>
            </w:r>
          </w:p>
          <w:p w14:paraId="7A703B34" w14:textId="77777777" w:rsidR="00BD1F51" w:rsidRDefault="00684C1D">
            <w:pPr>
              <w:pStyle w:val="TableParagraph"/>
              <w:spacing w:line="208" w:lineRule="exact"/>
              <w:ind w:left="530"/>
              <w:rPr>
                <w:sz w:val="17"/>
              </w:rPr>
            </w:pPr>
            <w:r>
              <w:rPr>
                <w:sz w:val="17"/>
              </w:rPr>
              <w:t>1000-402,</w:t>
            </w:r>
          </w:p>
        </w:tc>
      </w:tr>
      <w:tr w:rsidR="00BD1F51" w14:paraId="35C0D42C" w14:textId="77777777">
        <w:trPr>
          <w:trHeight w:val="454"/>
        </w:trPr>
        <w:tc>
          <w:tcPr>
            <w:tcW w:w="393" w:type="dxa"/>
          </w:tcPr>
          <w:p w14:paraId="0842B581" w14:textId="77777777" w:rsidR="00BD1F51" w:rsidRDefault="00684C1D">
            <w:pPr>
              <w:pStyle w:val="TableParagraph"/>
              <w:spacing w:line="228" w:lineRule="exact"/>
              <w:ind w:left="151"/>
              <w:rPr>
                <w:sz w:val="17"/>
              </w:rPr>
            </w:pPr>
            <w:r>
              <w:rPr>
                <w:w w:val="99"/>
                <w:sz w:val="17"/>
              </w:rPr>
              <w:t>3</w:t>
            </w:r>
          </w:p>
        </w:tc>
        <w:tc>
          <w:tcPr>
            <w:tcW w:w="677" w:type="dxa"/>
          </w:tcPr>
          <w:p w14:paraId="0239CC91" w14:textId="77777777" w:rsidR="00BD1F51" w:rsidRDefault="00684C1D">
            <w:pPr>
              <w:pStyle w:val="TableParagraph"/>
              <w:spacing w:line="228" w:lineRule="exact"/>
              <w:ind w:left="32" w:right="16"/>
              <w:jc w:val="center"/>
              <w:rPr>
                <w:sz w:val="17"/>
              </w:rPr>
            </w:pPr>
            <w:r>
              <w:rPr>
                <w:sz w:val="17"/>
              </w:rPr>
              <w:t>511003</w:t>
            </w:r>
          </w:p>
        </w:tc>
        <w:tc>
          <w:tcPr>
            <w:tcW w:w="5069" w:type="dxa"/>
          </w:tcPr>
          <w:p w14:paraId="7E697AB6" w14:textId="77777777" w:rsidR="00BD1F51" w:rsidRDefault="00684C1D">
            <w:pPr>
              <w:pStyle w:val="TableParagraph"/>
              <w:spacing w:line="227" w:lineRule="exact"/>
              <w:ind w:left="70"/>
              <w:rPr>
                <w:sz w:val="17"/>
                <w:szCs w:val="17"/>
              </w:rPr>
            </w:pPr>
            <w:r>
              <w:rPr>
                <w:sz w:val="17"/>
                <w:szCs w:val="17"/>
              </w:rPr>
              <w:t>Բնակչության սեռատարիքային կազմը հաշվարկելու համար</w:t>
            </w:r>
          </w:p>
          <w:p w14:paraId="2F95A67C" w14:textId="77777777" w:rsidR="00BD1F51" w:rsidRDefault="00684C1D">
            <w:pPr>
              <w:pStyle w:val="TableParagraph"/>
              <w:spacing w:line="207" w:lineRule="exact"/>
              <w:ind w:left="69"/>
              <w:rPr>
                <w:sz w:val="17"/>
                <w:szCs w:val="17"/>
              </w:rPr>
            </w:pPr>
            <w:r>
              <w:rPr>
                <w:sz w:val="17"/>
                <w:szCs w:val="17"/>
              </w:rPr>
              <w:t>2019 թվականի բնակչության բնական շարժի ցուցանիշները</w:t>
            </w:r>
          </w:p>
        </w:tc>
        <w:tc>
          <w:tcPr>
            <w:tcW w:w="2934" w:type="dxa"/>
          </w:tcPr>
          <w:p w14:paraId="1B20B219" w14:textId="77777777" w:rsidR="00BD1F51" w:rsidRDefault="00684C1D">
            <w:pPr>
              <w:pStyle w:val="TableParagraph"/>
              <w:spacing w:line="227" w:lineRule="exact"/>
              <w:ind w:left="69"/>
              <w:rPr>
                <w:sz w:val="17"/>
                <w:szCs w:val="17"/>
              </w:rPr>
            </w:pPr>
            <w:r>
              <w:rPr>
                <w:sz w:val="17"/>
                <w:szCs w:val="17"/>
              </w:rPr>
              <w:t>աղյուսակներ (Բ41,Բ42, Բ43, Բ12,</w:t>
            </w:r>
          </w:p>
          <w:p w14:paraId="505D34C2" w14:textId="77777777" w:rsidR="00BD1F51" w:rsidRDefault="00684C1D">
            <w:pPr>
              <w:pStyle w:val="TableParagraph"/>
              <w:spacing w:line="207" w:lineRule="exact"/>
              <w:ind w:left="69"/>
              <w:rPr>
                <w:sz w:val="17"/>
                <w:szCs w:val="17"/>
              </w:rPr>
            </w:pPr>
            <w:r>
              <w:rPr>
                <w:sz w:val="17"/>
                <w:szCs w:val="17"/>
              </w:rPr>
              <w:t>Բ45)</w:t>
            </w:r>
          </w:p>
        </w:tc>
        <w:tc>
          <w:tcPr>
            <w:tcW w:w="1867" w:type="dxa"/>
          </w:tcPr>
          <w:p w14:paraId="22BDE1DA" w14:textId="77777777" w:rsidR="00BD1F51" w:rsidRDefault="00684C1D">
            <w:pPr>
              <w:pStyle w:val="TableParagraph"/>
              <w:spacing w:before="4" w:line="216"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և ք.</w:t>
            </w:r>
            <w:r>
              <w:rPr>
                <w:spacing w:val="-13"/>
                <w:sz w:val="17"/>
                <w:szCs w:val="17"/>
              </w:rPr>
              <w:t xml:space="preserve"> </w:t>
            </w:r>
            <w:r>
              <w:rPr>
                <w:sz w:val="17"/>
                <w:szCs w:val="17"/>
              </w:rPr>
              <w:t>Երևանի</w:t>
            </w:r>
          </w:p>
        </w:tc>
        <w:tc>
          <w:tcPr>
            <w:tcW w:w="933" w:type="dxa"/>
          </w:tcPr>
          <w:p w14:paraId="698E26D5" w14:textId="77777777" w:rsidR="00BD1F51" w:rsidRDefault="00684C1D">
            <w:pPr>
              <w:pStyle w:val="TableParagraph"/>
              <w:spacing w:line="214" w:lineRule="exact"/>
              <w:ind w:left="60"/>
              <w:jc w:val="center"/>
              <w:rPr>
                <w:sz w:val="17"/>
                <w:szCs w:val="17"/>
              </w:rPr>
            </w:pPr>
            <w:r>
              <w:rPr>
                <w:sz w:val="17"/>
                <w:szCs w:val="17"/>
              </w:rPr>
              <w:t>տարեկան</w:t>
            </w:r>
          </w:p>
        </w:tc>
        <w:tc>
          <w:tcPr>
            <w:tcW w:w="1201" w:type="dxa"/>
          </w:tcPr>
          <w:p w14:paraId="0D74B3E4" w14:textId="77777777" w:rsidR="00BD1F51" w:rsidRDefault="00684C1D">
            <w:pPr>
              <w:pStyle w:val="TableParagraph"/>
              <w:spacing w:line="214" w:lineRule="exact"/>
              <w:ind w:left="31" w:right="22"/>
              <w:jc w:val="center"/>
              <w:rPr>
                <w:sz w:val="17"/>
                <w:szCs w:val="17"/>
              </w:rPr>
            </w:pPr>
            <w:r>
              <w:rPr>
                <w:sz w:val="17"/>
                <w:szCs w:val="17"/>
              </w:rPr>
              <w:t>30 ապրիլի</w:t>
            </w:r>
          </w:p>
        </w:tc>
        <w:tc>
          <w:tcPr>
            <w:tcW w:w="1734" w:type="dxa"/>
          </w:tcPr>
          <w:p w14:paraId="5125E4A1" w14:textId="77777777" w:rsidR="00BD1F51" w:rsidRDefault="00684C1D">
            <w:pPr>
              <w:pStyle w:val="TableParagraph"/>
              <w:spacing w:line="199" w:lineRule="auto"/>
              <w:ind w:left="396" w:hanging="293"/>
              <w:rPr>
                <w:sz w:val="17"/>
                <w:szCs w:val="17"/>
              </w:rPr>
            </w:pPr>
            <w:r>
              <w:rPr>
                <w:sz w:val="17"/>
                <w:szCs w:val="17"/>
              </w:rPr>
              <w:t>ներքին օգտագործ- ման համար</w:t>
            </w:r>
          </w:p>
        </w:tc>
      </w:tr>
      <w:tr w:rsidR="00BD1F51" w14:paraId="6C16C5C4" w14:textId="77777777">
        <w:trPr>
          <w:trHeight w:val="908"/>
        </w:trPr>
        <w:tc>
          <w:tcPr>
            <w:tcW w:w="393" w:type="dxa"/>
          </w:tcPr>
          <w:p w14:paraId="4198741A" w14:textId="77777777" w:rsidR="00BD1F51" w:rsidRDefault="00684C1D">
            <w:pPr>
              <w:pStyle w:val="TableParagraph"/>
              <w:spacing w:line="228" w:lineRule="exact"/>
              <w:ind w:left="153"/>
              <w:rPr>
                <w:sz w:val="17"/>
              </w:rPr>
            </w:pPr>
            <w:r>
              <w:rPr>
                <w:w w:val="99"/>
                <w:sz w:val="17"/>
              </w:rPr>
              <w:t>4</w:t>
            </w:r>
          </w:p>
        </w:tc>
        <w:tc>
          <w:tcPr>
            <w:tcW w:w="677" w:type="dxa"/>
          </w:tcPr>
          <w:p w14:paraId="10AAD44D" w14:textId="77777777" w:rsidR="00BD1F51" w:rsidRDefault="00684C1D">
            <w:pPr>
              <w:pStyle w:val="TableParagraph"/>
              <w:spacing w:line="228" w:lineRule="exact"/>
              <w:ind w:left="32" w:right="15"/>
              <w:jc w:val="center"/>
              <w:rPr>
                <w:sz w:val="17"/>
              </w:rPr>
            </w:pPr>
            <w:r>
              <w:rPr>
                <w:sz w:val="17"/>
              </w:rPr>
              <w:t>511004</w:t>
            </w:r>
          </w:p>
        </w:tc>
        <w:tc>
          <w:tcPr>
            <w:tcW w:w="5069" w:type="dxa"/>
          </w:tcPr>
          <w:p w14:paraId="049F530F" w14:textId="77777777" w:rsidR="00BD1F51" w:rsidRDefault="00684C1D">
            <w:pPr>
              <w:pStyle w:val="TableParagraph"/>
              <w:ind w:left="69" w:right="815"/>
              <w:rPr>
                <w:sz w:val="17"/>
                <w:szCs w:val="17"/>
              </w:rPr>
            </w:pPr>
            <w:r>
              <w:rPr>
                <w:sz w:val="17"/>
                <w:szCs w:val="17"/>
              </w:rPr>
              <w:t>Գրանցված ծնունդների, ամուսնությունների, ամուսնալուծությունների և մահերի դասակարգում և ամփոփում ըստ գրանցման ամսաթվի</w:t>
            </w:r>
          </w:p>
        </w:tc>
        <w:tc>
          <w:tcPr>
            <w:tcW w:w="2934" w:type="dxa"/>
          </w:tcPr>
          <w:p w14:paraId="6F422C0E"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w:t>
            </w:r>
            <w:r>
              <w:rPr>
                <w:spacing w:val="-20"/>
                <w:sz w:val="17"/>
                <w:szCs w:val="17"/>
              </w:rPr>
              <w:t xml:space="preserve"> </w:t>
            </w:r>
            <w:r>
              <w:rPr>
                <w:sz w:val="17"/>
                <w:szCs w:val="17"/>
              </w:rPr>
              <w:t>էլեկտրոնային</w:t>
            </w:r>
          </w:p>
          <w:p w14:paraId="58A10B79" w14:textId="77777777" w:rsidR="00BD1F51" w:rsidRDefault="00684C1D">
            <w:pPr>
              <w:pStyle w:val="TableParagraph"/>
              <w:spacing w:line="205" w:lineRule="exact"/>
              <w:ind w:left="69"/>
              <w:jc w:val="both"/>
              <w:rPr>
                <w:sz w:val="17"/>
                <w:szCs w:val="17"/>
              </w:rPr>
            </w:pPr>
            <w:r>
              <w:rPr>
                <w:sz w:val="17"/>
                <w:szCs w:val="17"/>
              </w:rPr>
              <w:t>գրանցումներ</w:t>
            </w:r>
          </w:p>
        </w:tc>
        <w:tc>
          <w:tcPr>
            <w:tcW w:w="1867" w:type="dxa"/>
          </w:tcPr>
          <w:p w14:paraId="3541FA7F"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 վարչական</w:t>
            </w:r>
            <w:r>
              <w:rPr>
                <w:spacing w:val="-11"/>
                <w:sz w:val="17"/>
                <w:szCs w:val="17"/>
              </w:rPr>
              <w:t xml:space="preserve"> </w:t>
            </w:r>
            <w:r>
              <w:rPr>
                <w:sz w:val="17"/>
                <w:szCs w:val="17"/>
              </w:rPr>
              <w:t>շրջաններ</w:t>
            </w:r>
          </w:p>
        </w:tc>
        <w:tc>
          <w:tcPr>
            <w:tcW w:w="933" w:type="dxa"/>
          </w:tcPr>
          <w:p w14:paraId="3F33B64D" w14:textId="77777777" w:rsidR="00BD1F51" w:rsidRDefault="00684C1D">
            <w:pPr>
              <w:pStyle w:val="TableParagraph"/>
              <w:spacing w:line="213" w:lineRule="exact"/>
              <w:ind w:left="9"/>
              <w:jc w:val="center"/>
              <w:rPr>
                <w:sz w:val="17"/>
                <w:szCs w:val="17"/>
              </w:rPr>
            </w:pPr>
            <w:r>
              <w:rPr>
                <w:sz w:val="17"/>
                <w:szCs w:val="17"/>
              </w:rPr>
              <w:t>ամսական</w:t>
            </w:r>
          </w:p>
        </w:tc>
        <w:tc>
          <w:tcPr>
            <w:tcW w:w="1201" w:type="dxa"/>
          </w:tcPr>
          <w:p w14:paraId="3DE56B7C" w14:textId="77777777" w:rsidR="00BD1F51" w:rsidRDefault="00684C1D">
            <w:pPr>
              <w:pStyle w:val="TableParagraph"/>
              <w:spacing w:line="213" w:lineRule="exact"/>
              <w:ind w:left="32" w:right="22"/>
              <w:jc w:val="center"/>
              <w:rPr>
                <w:sz w:val="17"/>
              </w:rPr>
            </w:pPr>
            <w:r>
              <w:rPr>
                <w:sz w:val="17"/>
              </w:rPr>
              <w:t>20</w:t>
            </w:r>
          </w:p>
        </w:tc>
        <w:tc>
          <w:tcPr>
            <w:tcW w:w="1734" w:type="dxa"/>
          </w:tcPr>
          <w:p w14:paraId="255940C7" w14:textId="77777777" w:rsidR="00BD1F51" w:rsidRDefault="00684C1D">
            <w:pPr>
              <w:pStyle w:val="TableParagraph"/>
              <w:spacing w:before="2" w:line="196" w:lineRule="auto"/>
              <w:ind w:left="22" w:right="12"/>
              <w:jc w:val="center"/>
              <w:rPr>
                <w:sz w:val="17"/>
                <w:szCs w:val="17"/>
              </w:rPr>
            </w:pPr>
            <w:r>
              <w:rPr>
                <w:sz w:val="17"/>
                <w:szCs w:val="17"/>
              </w:rPr>
              <w:t>ներքին օգտագործման համար</w:t>
            </w:r>
          </w:p>
        </w:tc>
      </w:tr>
      <w:tr w:rsidR="00BD1F51" w14:paraId="212C3EE1" w14:textId="77777777">
        <w:trPr>
          <w:trHeight w:val="1034"/>
        </w:trPr>
        <w:tc>
          <w:tcPr>
            <w:tcW w:w="393" w:type="dxa"/>
          </w:tcPr>
          <w:p w14:paraId="40ADE83D" w14:textId="77777777" w:rsidR="00BD1F51" w:rsidRDefault="00684C1D">
            <w:pPr>
              <w:pStyle w:val="TableParagraph"/>
              <w:spacing w:line="227" w:lineRule="exact"/>
              <w:ind w:left="152"/>
              <w:rPr>
                <w:sz w:val="17"/>
              </w:rPr>
            </w:pPr>
            <w:r>
              <w:rPr>
                <w:w w:val="99"/>
                <w:sz w:val="17"/>
              </w:rPr>
              <w:t>5</w:t>
            </w:r>
          </w:p>
        </w:tc>
        <w:tc>
          <w:tcPr>
            <w:tcW w:w="677" w:type="dxa"/>
          </w:tcPr>
          <w:p w14:paraId="6AB345B2" w14:textId="77777777" w:rsidR="00BD1F51" w:rsidRDefault="00684C1D">
            <w:pPr>
              <w:pStyle w:val="TableParagraph"/>
              <w:spacing w:line="227" w:lineRule="exact"/>
              <w:ind w:left="32" w:right="16"/>
              <w:jc w:val="center"/>
              <w:rPr>
                <w:sz w:val="17"/>
              </w:rPr>
            </w:pPr>
            <w:r>
              <w:rPr>
                <w:sz w:val="17"/>
              </w:rPr>
              <w:t>511005</w:t>
            </w:r>
          </w:p>
        </w:tc>
        <w:tc>
          <w:tcPr>
            <w:tcW w:w="5069" w:type="dxa"/>
          </w:tcPr>
          <w:p w14:paraId="7A85C030" w14:textId="77777777" w:rsidR="00BD1F51" w:rsidRDefault="00684C1D">
            <w:pPr>
              <w:pStyle w:val="TableParagraph"/>
              <w:ind w:left="69"/>
              <w:rPr>
                <w:sz w:val="17"/>
                <w:szCs w:val="17"/>
              </w:rPr>
            </w:pPr>
            <w:r>
              <w:rPr>
                <w:sz w:val="17"/>
                <w:szCs w:val="17"/>
              </w:rPr>
              <w:t>Ծնունդների, մահվան դեպքերի, ամուսնությունների և ամուսնալուծությունների վերաբերյալ ակտերի ամենամսյա գրանցումներից՝ վիճակագրական անհրաժեշտության տվյալների խմբագրում և ճշգրտում</w:t>
            </w:r>
          </w:p>
        </w:tc>
        <w:tc>
          <w:tcPr>
            <w:tcW w:w="2934" w:type="dxa"/>
          </w:tcPr>
          <w:p w14:paraId="782ADB4F"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 էլեկտրոնային գրանցումներ</w:t>
            </w:r>
          </w:p>
        </w:tc>
        <w:tc>
          <w:tcPr>
            <w:tcW w:w="1867" w:type="dxa"/>
          </w:tcPr>
          <w:p w14:paraId="1F2C58DE" w14:textId="77777777" w:rsidR="00BD1F51" w:rsidRDefault="00684C1D">
            <w:pPr>
              <w:pStyle w:val="TableParagraph"/>
              <w:spacing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 ծաշրջանների,</w:t>
            </w:r>
            <w:r>
              <w:rPr>
                <w:spacing w:val="-2"/>
                <w:sz w:val="17"/>
                <w:szCs w:val="17"/>
              </w:rPr>
              <w:t xml:space="preserve"> </w:t>
            </w:r>
            <w:r>
              <w:rPr>
                <w:sz w:val="17"/>
                <w:szCs w:val="17"/>
              </w:rPr>
              <w:t>ք.</w:t>
            </w:r>
          </w:p>
          <w:p w14:paraId="0359F72C" w14:textId="77777777" w:rsidR="00BD1F51" w:rsidRDefault="00684C1D">
            <w:pPr>
              <w:pStyle w:val="TableParagraph"/>
              <w:spacing w:line="200" w:lineRule="exact"/>
              <w:ind w:left="4"/>
              <w:rPr>
                <w:sz w:val="17"/>
                <w:szCs w:val="17"/>
              </w:rPr>
            </w:pPr>
            <w:r>
              <w:rPr>
                <w:sz w:val="17"/>
                <w:szCs w:val="17"/>
              </w:rPr>
              <w:t>Երևանի և վարչական</w:t>
            </w:r>
          </w:p>
          <w:p w14:paraId="2D6C0124" w14:textId="77777777" w:rsidR="00BD1F51" w:rsidRDefault="00684C1D">
            <w:pPr>
              <w:pStyle w:val="TableParagraph"/>
              <w:spacing w:line="191" w:lineRule="exact"/>
              <w:ind w:left="4"/>
              <w:rPr>
                <w:sz w:val="17"/>
                <w:szCs w:val="17"/>
              </w:rPr>
            </w:pPr>
            <w:r>
              <w:rPr>
                <w:sz w:val="17"/>
                <w:szCs w:val="17"/>
              </w:rPr>
              <w:t>շրջանների</w:t>
            </w:r>
          </w:p>
        </w:tc>
        <w:tc>
          <w:tcPr>
            <w:tcW w:w="933" w:type="dxa"/>
          </w:tcPr>
          <w:p w14:paraId="237497B9" w14:textId="77777777" w:rsidR="00BD1F51" w:rsidRDefault="00684C1D">
            <w:pPr>
              <w:pStyle w:val="TableParagraph"/>
              <w:spacing w:line="213" w:lineRule="exact"/>
              <w:ind w:left="8"/>
              <w:jc w:val="center"/>
              <w:rPr>
                <w:sz w:val="17"/>
                <w:szCs w:val="17"/>
              </w:rPr>
            </w:pPr>
            <w:r>
              <w:rPr>
                <w:sz w:val="17"/>
                <w:szCs w:val="17"/>
              </w:rPr>
              <w:t>ամսական</w:t>
            </w:r>
          </w:p>
        </w:tc>
        <w:tc>
          <w:tcPr>
            <w:tcW w:w="1201" w:type="dxa"/>
          </w:tcPr>
          <w:p w14:paraId="4AED5F49" w14:textId="77777777" w:rsidR="00BD1F51" w:rsidRDefault="00684C1D">
            <w:pPr>
              <w:pStyle w:val="TableParagraph"/>
              <w:spacing w:line="213" w:lineRule="exact"/>
              <w:ind w:left="31" w:right="22"/>
              <w:jc w:val="center"/>
              <w:rPr>
                <w:sz w:val="17"/>
              </w:rPr>
            </w:pPr>
            <w:r>
              <w:rPr>
                <w:sz w:val="17"/>
              </w:rPr>
              <w:t>30/31</w:t>
            </w:r>
          </w:p>
        </w:tc>
        <w:tc>
          <w:tcPr>
            <w:tcW w:w="1734" w:type="dxa"/>
          </w:tcPr>
          <w:p w14:paraId="0F6D4D83" w14:textId="77777777" w:rsidR="00BD1F51" w:rsidRDefault="00684C1D">
            <w:pPr>
              <w:pStyle w:val="TableParagraph"/>
              <w:spacing w:line="177" w:lineRule="exact"/>
              <w:ind w:left="475"/>
              <w:rPr>
                <w:sz w:val="17"/>
              </w:rPr>
            </w:pPr>
            <w:r>
              <w:rPr>
                <w:sz w:val="17"/>
              </w:rPr>
              <w:t>1000-203,</w:t>
            </w:r>
          </w:p>
          <w:p w14:paraId="6F4353D5" w14:textId="77777777" w:rsidR="00BD1F51" w:rsidRDefault="00684C1D">
            <w:pPr>
              <w:pStyle w:val="TableParagraph"/>
              <w:spacing w:line="188" w:lineRule="exact"/>
              <w:ind w:left="489"/>
              <w:rPr>
                <w:sz w:val="17"/>
              </w:rPr>
            </w:pPr>
            <w:r>
              <w:rPr>
                <w:sz w:val="17"/>
              </w:rPr>
              <w:t>1000-401,</w:t>
            </w:r>
          </w:p>
          <w:p w14:paraId="04F409E5" w14:textId="77777777" w:rsidR="00BD1F51" w:rsidRDefault="00684C1D">
            <w:pPr>
              <w:pStyle w:val="TableParagraph"/>
              <w:spacing w:line="208" w:lineRule="exact"/>
              <w:ind w:left="503"/>
              <w:rPr>
                <w:sz w:val="17"/>
              </w:rPr>
            </w:pPr>
            <w:r>
              <w:rPr>
                <w:sz w:val="17"/>
              </w:rPr>
              <w:t>1000-402</w:t>
            </w:r>
          </w:p>
        </w:tc>
      </w:tr>
      <w:tr w:rsidR="00BD1F51" w14:paraId="45F7CA41" w14:textId="77777777">
        <w:trPr>
          <w:trHeight w:val="940"/>
        </w:trPr>
        <w:tc>
          <w:tcPr>
            <w:tcW w:w="393" w:type="dxa"/>
          </w:tcPr>
          <w:p w14:paraId="3975096B" w14:textId="77777777" w:rsidR="00BD1F51" w:rsidRDefault="00684C1D">
            <w:pPr>
              <w:pStyle w:val="TableParagraph"/>
              <w:spacing w:line="226" w:lineRule="exact"/>
              <w:ind w:left="148"/>
              <w:rPr>
                <w:sz w:val="17"/>
              </w:rPr>
            </w:pPr>
            <w:r>
              <w:rPr>
                <w:w w:val="99"/>
                <w:sz w:val="17"/>
              </w:rPr>
              <w:t>6</w:t>
            </w:r>
          </w:p>
        </w:tc>
        <w:tc>
          <w:tcPr>
            <w:tcW w:w="677" w:type="dxa"/>
          </w:tcPr>
          <w:p w14:paraId="59F712E1" w14:textId="77777777" w:rsidR="00BD1F51" w:rsidRDefault="00684C1D">
            <w:pPr>
              <w:pStyle w:val="TableParagraph"/>
              <w:spacing w:line="226" w:lineRule="exact"/>
              <w:ind w:left="32" w:right="16"/>
              <w:jc w:val="center"/>
              <w:rPr>
                <w:sz w:val="17"/>
              </w:rPr>
            </w:pPr>
            <w:r>
              <w:rPr>
                <w:sz w:val="17"/>
              </w:rPr>
              <w:t>511006</w:t>
            </w:r>
          </w:p>
        </w:tc>
        <w:tc>
          <w:tcPr>
            <w:tcW w:w="5069" w:type="dxa"/>
          </w:tcPr>
          <w:p w14:paraId="769C26BD" w14:textId="77777777" w:rsidR="00BD1F51" w:rsidRDefault="00684C1D">
            <w:pPr>
              <w:pStyle w:val="TableParagraph"/>
              <w:ind w:left="69"/>
              <w:rPr>
                <w:sz w:val="17"/>
                <w:szCs w:val="17"/>
              </w:rPr>
            </w:pPr>
            <w:r>
              <w:rPr>
                <w:sz w:val="17"/>
                <w:szCs w:val="17"/>
              </w:rPr>
              <w:t>Մահացության և կյանքի սպասվող տևողության հաշվարկներն ըստ սեռի և տարիքի</w:t>
            </w:r>
          </w:p>
        </w:tc>
        <w:tc>
          <w:tcPr>
            <w:tcW w:w="2934" w:type="dxa"/>
          </w:tcPr>
          <w:p w14:paraId="5F871B2B" w14:textId="77777777" w:rsidR="00BD1F51" w:rsidRDefault="00684C1D">
            <w:pPr>
              <w:pStyle w:val="TableParagraph"/>
              <w:spacing w:line="226" w:lineRule="exact"/>
              <w:ind w:left="69"/>
              <w:rPr>
                <w:sz w:val="17"/>
                <w:szCs w:val="17"/>
              </w:rPr>
            </w:pPr>
            <w:r>
              <w:rPr>
                <w:sz w:val="17"/>
                <w:szCs w:val="17"/>
              </w:rPr>
              <w:t>մահացության աղյուսակներ</w:t>
            </w:r>
          </w:p>
        </w:tc>
        <w:tc>
          <w:tcPr>
            <w:tcW w:w="1867" w:type="dxa"/>
          </w:tcPr>
          <w:p w14:paraId="5D2A19DC" w14:textId="77777777" w:rsidR="00BD1F51" w:rsidRDefault="00684C1D">
            <w:pPr>
              <w:pStyle w:val="TableParagraph"/>
              <w:spacing w:line="199" w:lineRule="auto"/>
              <w:ind w:left="58"/>
              <w:rPr>
                <w:sz w:val="17"/>
                <w:szCs w:val="17"/>
              </w:rPr>
            </w:pPr>
            <w:r>
              <w:rPr>
                <w:sz w:val="17"/>
                <w:szCs w:val="17"/>
              </w:rPr>
              <w:t>ըստ հանրապետու- թյան, քաղաքային և գյուղական բնակչու- թյան, ք.Երևանի և</w:t>
            </w:r>
          </w:p>
          <w:p w14:paraId="332EF393" w14:textId="77777777" w:rsidR="00BD1F51" w:rsidRDefault="00684C1D">
            <w:pPr>
              <w:pStyle w:val="TableParagraph"/>
              <w:spacing w:line="164" w:lineRule="exact"/>
              <w:ind w:left="58"/>
              <w:rPr>
                <w:sz w:val="17"/>
                <w:szCs w:val="17"/>
              </w:rPr>
            </w:pPr>
            <w:r>
              <w:rPr>
                <w:sz w:val="17"/>
                <w:szCs w:val="17"/>
              </w:rPr>
              <w:t>մարզերի</w:t>
            </w:r>
          </w:p>
        </w:tc>
        <w:tc>
          <w:tcPr>
            <w:tcW w:w="933" w:type="dxa"/>
          </w:tcPr>
          <w:p w14:paraId="2B432266" w14:textId="77777777" w:rsidR="00BD1F51" w:rsidRDefault="00684C1D">
            <w:pPr>
              <w:pStyle w:val="TableParagraph"/>
              <w:spacing w:line="196" w:lineRule="exact"/>
              <w:ind w:left="11"/>
              <w:jc w:val="center"/>
              <w:rPr>
                <w:sz w:val="17"/>
                <w:szCs w:val="17"/>
              </w:rPr>
            </w:pPr>
            <w:r>
              <w:rPr>
                <w:sz w:val="17"/>
                <w:szCs w:val="17"/>
              </w:rPr>
              <w:t>տարեկան</w:t>
            </w:r>
          </w:p>
        </w:tc>
        <w:tc>
          <w:tcPr>
            <w:tcW w:w="1201" w:type="dxa"/>
          </w:tcPr>
          <w:p w14:paraId="498B6E48" w14:textId="77777777" w:rsidR="00BD1F51" w:rsidRDefault="00684C1D">
            <w:pPr>
              <w:pStyle w:val="TableParagraph"/>
              <w:spacing w:line="196" w:lineRule="exact"/>
              <w:ind w:left="32" w:right="22"/>
              <w:jc w:val="center"/>
              <w:rPr>
                <w:sz w:val="17"/>
                <w:szCs w:val="17"/>
              </w:rPr>
            </w:pPr>
            <w:r>
              <w:rPr>
                <w:sz w:val="17"/>
                <w:szCs w:val="17"/>
              </w:rPr>
              <w:t>16 հուլիսի</w:t>
            </w:r>
          </w:p>
        </w:tc>
        <w:tc>
          <w:tcPr>
            <w:tcW w:w="1734" w:type="dxa"/>
          </w:tcPr>
          <w:p w14:paraId="0512A816" w14:textId="77777777" w:rsidR="00BD1F51" w:rsidRDefault="00684C1D">
            <w:pPr>
              <w:pStyle w:val="TableParagraph"/>
              <w:spacing w:line="177" w:lineRule="exact"/>
              <w:ind w:left="502"/>
              <w:rPr>
                <w:sz w:val="17"/>
              </w:rPr>
            </w:pPr>
            <w:r>
              <w:rPr>
                <w:sz w:val="17"/>
              </w:rPr>
              <w:t>1000-101,</w:t>
            </w:r>
          </w:p>
          <w:p w14:paraId="37C704FF" w14:textId="77777777" w:rsidR="00BD1F51" w:rsidRDefault="00684C1D">
            <w:pPr>
              <w:pStyle w:val="TableParagraph"/>
              <w:spacing w:line="189" w:lineRule="exact"/>
              <w:ind w:left="504"/>
              <w:rPr>
                <w:sz w:val="17"/>
              </w:rPr>
            </w:pPr>
            <w:r>
              <w:rPr>
                <w:sz w:val="17"/>
              </w:rPr>
              <w:t>5100-101,</w:t>
            </w:r>
          </w:p>
          <w:p w14:paraId="69177C88" w14:textId="77777777" w:rsidR="00BD1F51" w:rsidRDefault="00684C1D">
            <w:pPr>
              <w:pStyle w:val="TableParagraph"/>
              <w:spacing w:line="188" w:lineRule="exact"/>
              <w:ind w:left="489"/>
              <w:rPr>
                <w:sz w:val="17"/>
              </w:rPr>
            </w:pPr>
            <w:r>
              <w:rPr>
                <w:sz w:val="17"/>
              </w:rPr>
              <w:t>1000-401,</w:t>
            </w:r>
          </w:p>
          <w:p w14:paraId="45115BB3" w14:textId="77777777" w:rsidR="00BD1F51" w:rsidRDefault="00684C1D">
            <w:pPr>
              <w:pStyle w:val="TableParagraph"/>
              <w:spacing w:line="208" w:lineRule="exact"/>
              <w:ind w:left="503"/>
              <w:rPr>
                <w:sz w:val="17"/>
              </w:rPr>
            </w:pPr>
            <w:r>
              <w:rPr>
                <w:sz w:val="17"/>
              </w:rPr>
              <w:t>1000-402</w:t>
            </w:r>
          </w:p>
        </w:tc>
      </w:tr>
    </w:tbl>
    <w:p w14:paraId="4E16EC7D" w14:textId="77777777" w:rsidR="00BD1F51" w:rsidRDefault="00BD1F51">
      <w:pPr>
        <w:spacing w:line="208" w:lineRule="exact"/>
        <w:rPr>
          <w:sz w:val="17"/>
        </w:rPr>
        <w:sectPr w:rsidR="00BD1F51">
          <w:pgSz w:w="15840" w:h="12240" w:orient="landscape"/>
          <w:pgMar w:top="1720" w:right="260" w:bottom="1400" w:left="400" w:header="1232" w:footer="1177" w:gutter="0"/>
          <w:cols w:space="720"/>
        </w:sectPr>
      </w:pPr>
    </w:p>
    <w:p w14:paraId="607B5F2F"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9E4B776" w14:textId="77777777">
        <w:trPr>
          <w:trHeight w:val="398"/>
        </w:trPr>
        <w:tc>
          <w:tcPr>
            <w:tcW w:w="402" w:type="dxa"/>
            <w:vMerge w:val="restart"/>
          </w:tcPr>
          <w:p w14:paraId="77FF7DDD"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1F8C87CA"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6D4217A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B91BE74"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414433E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87A42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EB1E681"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621F269A" w14:textId="77777777">
        <w:trPr>
          <w:trHeight w:val="1989"/>
        </w:trPr>
        <w:tc>
          <w:tcPr>
            <w:tcW w:w="402" w:type="dxa"/>
            <w:vMerge/>
            <w:tcBorders>
              <w:top w:val="nil"/>
            </w:tcBorders>
          </w:tcPr>
          <w:p w14:paraId="465EE01D" w14:textId="77777777" w:rsidR="00BD1F51" w:rsidRDefault="00BD1F51">
            <w:pPr>
              <w:rPr>
                <w:sz w:val="2"/>
                <w:szCs w:val="2"/>
              </w:rPr>
            </w:pPr>
          </w:p>
        </w:tc>
        <w:tc>
          <w:tcPr>
            <w:tcW w:w="668" w:type="dxa"/>
            <w:vMerge/>
            <w:tcBorders>
              <w:top w:val="nil"/>
            </w:tcBorders>
          </w:tcPr>
          <w:p w14:paraId="40C8A5DB" w14:textId="77777777" w:rsidR="00BD1F51" w:rsidRDefault="00BD1F51">
            <w:pPr>
              <w:rPr>
                <w:sz w:val="2"/>
                <w:szCs w:val="2"/>
              </w:rPr>
            </w:pPr>
          </w:p>
        </w:tc>
        <w:tc>
          <w:tcPr>
            <w:tcW w:w="5069" w:type="dxa"/>
            <w:vMerge/>
            <w:tcBorders>
              <w:top w:val="nil"/>
            </w:tcBorders>
          </w:tcPr>
          <w:p w14:paraId="6C8F9CEB" w14:textId="77777777" w:rsidR="00BD1F51" w:rsidRDefault="00BD1F51">
            <w:pPr>
              <w:rPr>
                <w:sz w:val="2"/>
                <w:szCs w:val="2"/>
              </w:rPr>
            </w:pPr>
          </w:p>
        </w:tc>
        <w:tc>
          <w:tcPr>
            <w:tcW w:w="2934" w:type="dxa"/>
            <w:vMerge/>
            <w:tcBorders>
              <w:top w:val="nil"/>
            </w:tcBorders>
          </w:tcPr>
          <w:p w14:paraId="5C83E5D2" w14:textId="77777777" w:rsidR="00BD1F51" w:rsidRDefault="00BD1F51">
            <w:pPr>
              <w:rPr>
                <w:sz w:val="2"/>
                <w:szCs w:val="2"/>
              </w:rPr>
            </w:pPr>
          </w:p>
        </w:tc>
        <w:tc>
          <w:tcPr>
            <w:tcW w:w="1867" w:type="dxa"/>
          </w:tcPr>
          <w:p w14:paraId="4B148C45"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6E560AE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75EC5571"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696CC10" w14:textId="77777777" w:rsidR="00BD1F51" w:rsidRDefault="00BD1F51">
            <w:pPr>
              <w:rPr>
                <w:sz w:val="2"/>
                <w:szCs w:val="2"/>
              </w:rPr>
            </w:pPr>
          </w:p>
        </w:tc>
      </w:tr>
      <w:tr w:rsidR="00BD1F51" w14:paraId="7051E446" w14:textId="77777777">
        <w:trPr>
          <w:trHeight w:val="198"/>
        </w:trPr>
        <w:tc>
          <w:tcPr>
            <w:tcW w:w="402" w:type="dxa"/>
          </w:tcPr>
          <w:p w14:paraId="6018C2E7" w14:textId="77777777" w:rsidR="00BD1F51" w:rsidRDefault="00684C1D">
            <w:pPr>
              <w:pStyle w:val="TableParagraph"/>
              <w:spacing w:before="1" w:line="178" w:lineRule="exact"/>
              <w:ind w:left="158"/>
              <w:rPr>
                <w:b/>
                <w:i/>
                <w:sz w:val="15"/>
              </w:rPr>
            </w:pPr>
            <w:r>
              <w:rPr>
                <w:b/>
                <w:i/>
                <w:sz w:val="15"/>
              </w:rPr>
              <w:t>1</w:t>
            </w:r>
          </w:p>
        </w:tc>
        <w:tc>
          <w:tcPr>
            <w:tcW w:w="668" w:type="dxa"/>
          </w:tcPr>
          <w:p w14:paraId="30F9F368"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7FFBAE4D"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55AB1C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36368ED"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7BD1E2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7D3A474E"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3FCE81AF" w14:textId="77777777" w:rsidR="00BD1F51" w:rsidRDefault="00684C1D">
            <w:pPr>
              <w:pStyle w:val="TableParagraph"/>
              <w:spacing w:before="1" w:line="178" w:lineRule="exact"/>
              <w:ind w:left="8"/>
              <w:jc w:val="center"/>
              <w:rPr>
                <w:b/>
                <w:i/>
                <w:sz w:val="15"/>
              </w:rPr>
            </w:pPr>
            <w:r>
              <w:rPr>
                <w:b/>
                <w:i/>
                <w:sz w:val="15"/>
              </w:rPr>
              <w:t>8</w:t>
            </w:r>
          </w:p>
        </w:tc>
      </w:tr>
      <w:tr w:rsidR="00BD1F51" w14:paraId="2E623530" w14:textId="77777777">
        <w:trPr>
          <w:trHeight w:val="1135"/>
        </w:trPr>
        <w:tc>
          <w:tcPr>
            <w:tcW w:w="402" w:type="dxa"/>
          </w:tcPr>
          <w:p w14:paraId="10AF3922" w14:textId="77777777" w:rsidR="00BD1F51" w:rsidRDefault="00684C1D">
            <w:pPr>
              <w:pStyle w:val="TableParagraph"/>
              <w:ind w:left="154"/>
              <w:rPr>
                <w:sz w:val="17"/>
              </w:rPr>
            </w:pPr>
            <w:r>
              <w:rPr>
                <w:w w:val="99"/>
                <w:sz w:val="17"/>
              </w:rPr>
              <w:t>7</w:t>
            </w:r>
          </w:p>
        </w:tc>
        <w:tc>
          <w:tcPr>
            <w:tcW w:w="668" w:type="dxa"/>
          </w:tcPr>
          <w:p w14:paraId="2D2F8FD0" w14:textId="77777777" w:rsidR="00BD1F51" w:rsidRDefault="00684C1D">
            <w:pPr>
              <w:pStyle w:val="TableParagraph"/>
              <w:ind w:left="16" w:right="11"/>
              <w:jc w:val="center"/>
              <w:rPr>
                <w:sz w:val="17"/>
              </w:rPr>
            </w:pPr>
            <w:r>
              <w:rPr>
                <w:sz w:val="17"/>
              </w:rPr>
              <w:t>511007</w:t>
            </w:r>
          </w:p>
        </w:tc>
        <w:tc>
          <w:tcPr>
            <w:tcW w:w="5069" w:type="dxa"/>
          </w:tcPr>
          <w:p w14:paraId="14ACFCD3" w14:textId="77777777" w:rsidR="00BD1F51" w:rsidRDefault="00684C1D">
            <w:pPr>
              <w:pStyle w:val="TableParagraph"/>
              <w:ind w:left="69" w:hanging="1"/>
              <w:rPr>
                <w:sz w:val="17"/>
                <w:szCs w:val="17"/>
              </w:rPr>
            </w:pPr>
            <w:r>
              <w:rPr>
                <w:sz w:val="17"/>
                <w:szCs w:val="17"/>
              </w:rPr>
              <w:t>Կանանց պտղաբերության, ծնելիության գումարային, վերարտադրության բրուտտո և նետտո գործակիցների հաշվարկ</w:t>
            </w:r>
          </w:p>
        </w:tc>
        <w:tc>
          <w:tcPr>
            <w:tcW w:w="2934" w:type="dxa"/>
          </w:tcPr>
          <w:p w14:paraId="4B6BF176" w14:textId="77777777" w:rsidR="00BD1F51" w:rsidRDefault="00684C1D">
            <w:pPr>
              <w:pStyle w:val="TableParagraph"/>
              <w:ind w:left="69" w:right="760"/>
              <w:rPr>
                <w:sz w:val="17"/>
                <w:szCs w:val="17"/>
              </w:rPr>
            </w:pPr>
            <w:r>
              <w:rPr>
                <w:sz w:val="17"/>
                <w:szCs w:val="17"/>
              </w:rPr>
              <w:t>ծնելիության աղյուսակներ (1-Ծ,2-Ծ լրիվ, 2-Ծ կրճատ)</w:t>
            </w:r>
          </w:p>
        </w:tc>
        <w:tc>
          <w:tcPr>
            <w:tcW w:w="1867" w:type="dxa"/>
          </w:tcPr>
          <w:p w14:paraId="071B084C" w14:textId="77777777" w:rsidR="00BD1F51" w:rsidRDefault="00684C1D">
            <w:pPr>
              <w:pStyle w:val="TableParagraph"/>
              <w:ind w:left="58"/>
              <w:rPr>
                <w:sz w:val="17"/>
                <w:szCs w:val="17"/>
              </w:rPr>
            </w:pPr>
            <w:r>
              <w:rPr>
                <w:sz w:val="17"/>
                <w:szCs w:val="17"/>
              </w:rPr>
              <w:t>ըստ հանրապետու- թյան, մարզերի և Երևան քաղաքի</w:t>
            </w:r>
          </w:p>
        </w:tc>
        <w:tc>
          <w:tcPr>
            <w:tcW w:w="933" w:type="dxa"/>
          </w:tcPr>
          <w:p w14:paraId="331A0994" w14:textId="77777777" w:rsidR="00BD1F51" w:rsidRDefault="00684C1D">
            <w:pPr>
              <w:pStyle w:val="TableParagraph"/>
              <w:ind w:left="-57" w:right="55"/>
              <w:jc w:val="right"/>
              <w:rPr>
                <w:sz w:val="17"/>
                <w:szCs w:val="17"/>
              </w:rPr>
            </w:pPr>
            <w:r>
              <w:rPr>
                <w:w w:val="95"/>
                <w:sz w:val="17"/>
                <w:szCs w:val="17"/>
              </w:rPr>
              <w:t>տարեկան</w:t>
            </w:r>
          </w:p>
        </w:tc>
        <w:tc>
          <w:tcPr>
            <w:tcW w:w="1201" w:type="dxa"/>
          </w:tcPr>
          <w:p w14:paraId="08EE2E90" w14:textId="77777777" w:rsidR="00BD1F51" w:rsidRDefault="00684C1D">
            <w:pPr>
              <w:pStyle w:val="TableParagraph"/>
              <w:ind w:left="32" w:right="22"/>
              <w:jc w:val="center"/>
              <w:rPr>
                <w:sz w:val="17"/>
                <w:szCs w:val="17"/>
              </w:rPr>
            </w:pPr>
            <w:r>
              <w:rPr>
                <w:sz w:val="17"/>
                <w:szCs w:val="17"/>
              </w:rPr>
              <w:t>16 հուլիսի</w:t>
            </w:r>
          </w:p>
        </w:tc>
        <w:tc>
          <w:tcPr>
            <w:tcW w:w="1734" w:type="dxa"/>
          </w:tcPr>
          <w:p w14:paraId="347CFBD7" w14:textId="77777777" w:rsidR="00BD1F51" w:rsidRDefault="00684C1D">
            <w:pPr>
              <w:pStyle w:val="TableParagraph"/>
              <w:spacing w:line="227" w:lineRule="exact"/>
              <w:ind w:left="502"/>
              <w:rPr>
                <w:sz w:val="17"/>
              </w:rPr>
            </w:pPr>
            <w:r>
              <w:rPr>
                <w:sz w:val="17"/>
              </w:rPr>
              <w:t>1000-101,</w:t>
            </w:r>
          </w:p>
          <w:p w14:paraId="39D6436B" w14:textId="77777777" w:rsidR="00BD1F51" w:rsidRDefault="00684C1D">
            <w:pPr>
              <w:pStyle w:val="TableParagraph"/>
              <w:spacing w:line="227" w:lineRule="exact"/>
              <w:ind w:left="489"/>
              <w:rPr>
                <w:sz w:val="17"/>
              </w:rPr>
            </w:pPr>
            <w:r>
              <w:rPr>
                <w:sz w:val="17"/>
              </w:rPr>
              <w:t>1000-104,</w:t>
            </w:r>
          </w:p>
          <w:p w14:paraId="6BE53151" w14:textId="77777777" w:rsidR="00BD1F51" w:rsidRDefault="00684C1D">
            <w:pPr>
              <w:pStyle w:val="TableParagraph"/>
              <w:spacing w:line="227" w:lineRule="exact"/>
              <w:ind w:left="531"/>
              <w:rPr>
                <w:sz w:val="17"/>
              </w:rPr>
            </w:pPr>
            <w:r>
              <w:rPr>
                <w:sz w:val="17"/>
              </w:rPr>
              <w:t>5100-101,</w:t>
            </w:r>
          </w:p>
          <w:p w14:paraId="52A1DB46" w14:textId="77777777" w:rsidR="00BD1F51" w:rsidRDefault="00684C1D">
            <w:pPr>
              <w:pStyle w:val="TableParagraph"/>
              <w:spacing w:line="227" w:lineRule="exact"/>
              <w:ind w:left="489"/>
              <w:rPr>
                <w:sz w:val="17"/>
              </w:rPr>
            </w:pPr>
            <w:r>
              <w:rPr>
                <w:sz w:val="17"/>
              </w:rPr>
              <w:t>1000-401,</w:t>
            </w:r>
          </w:p>
          <w:p w14:paraId="2665E72B" w14:textId="77777777" w:rsidR="00BD1F51" w:rsidRDefault="00684C1D">
            <w:pPr>
              <w:pStyle w:val="TableParagraph"/>
              <w:spacing w:line="207" w:lineRule="exact"/>
              <w:ind w:left="503"/>
              <w:rPr>
                <w:sz w:val="17"/>
              </w:rPr>
            </w:pPr>
            <w:r>
              <w:rPr>
                <w:sz w:val="17"/>
              </w:rPr>
              <w:t>1000-402</w:t>
            </w:r>
          </w:p>
        </w:tc>
      </w:tr>
      <w:tr w:rsidR="00BD1F51" w14:paraId="127A43C2" w14:textId="77777777">
        <w:trPr>
          <w:trHeight w:val="454"/>
        </w:trPr>
        <w:tc>
          <w:tcPr>
            <w:tcW w:w="402" w:type="dxa"/>
          </w:tcPr>
          <w:p w14:paraId="089F40BE" w14:textId="77777777" w:rsidR="00BD1F51" w:rsidRDefault="00684C1D">
            <w:pPr>
              <w:pStyle w:val="TableParagraph"/>
              <w:spacing w:line="227" w:lineRule="exact"/>
              <w:ind w:left="148"/>
              <w:rPr>
                <w:sz w:val="17"/>
              </w:rPr>
            </w:pPr>
            <w:r>
              <w:rPr>
                <w:w w:val="99"/>
                <w:sz w:val="17"/>
              </w:rPr>
              <w:t>8</w:t>
            </w:r>
          </w:p>
        </w:tc>
        <w:tc>
          <w:tcPr>
            <w:tcW w:w="668" w:type="dxa"/>
          </w:tcPr>
          <w:p w14:paraId="60836561" w14:textId="77777777" w:rsidR="00BD1F51" w:rsidRDefault="00684C1D">
            <w:pPr>
              <w:pStyle w:val="TableParagraph"/>
              <w:spacing w:line="227" w:lineRule="exact"/>
              <w:ind w:left="17" w:right="11"/>
              <w:jc w:val="center"/>
              <w:rPr>
                <w:sz w:val="17"/>
              </w:rPr>
            </w:pPr>
            <w:r>
              <w:rPr>
                <w:sz w:val="17"/>
              </w:rPr>
              <w:t>511008</w:t>
            </w:r>
          </w:p>
        </w:tc>
        <w:tc>
          <w:tcPr>
            <w:tcW w:w="5069" w:type="dxa"/>
          </w:tcPr>
          <w:p w14:paraId="2BD52876" w14:textId="77777777" w:rsidR="00BD1F51" w:rsidRDefault="00684C1D">
            <w:pPr>
              <w:pStyle w:val="TableParagraph"/>
              <w:spacing w:line="227" w:lineRule="exact"/>
              <w:ind w:left="69"/>
              <w:rPr>
                <w:sz w:val="17"/>
                <w:szCs w:val="17"/>
              </w:rPr>
            </w:pPr>
            <w:r>
              <w:rPr>
                <w:sz w:val="17"/>
                <w:szCs w:val="17"/>
              </w:rPr>
              <w:t>Ամփոփաթերթ բնական շարժի ընդհանուր ցուցանիշների</w:t>
            </w:r>
          </w:p>
          <w:p w14:paraId="2B7DF1C3" w14:textId="77777777" w:rsidR="00BD1F51" w:rsidRDefault="00684C1D">
            <w:pPr>
              <w:pStyle w:val="TableParagraph"/>
              <w:spacing w:line="207" w:lineRule="exact"/>
              <w:ind w:left="69"/>
              <w:rPr>
                <w:sz w:val="17"/>
                <w:szCs w:val="17"/>
              </w:rPr>
            </w:pPr>
            <w:r>
              <w:rPr>
                <w:sz w:val="17"/>
                <w:szCs w:val="17"/>
              </w:rPr>
              <w:t>նախնական արդյունքների</w:t>
            </w:r>
          </w:p>
        </w:tc>
        <w:tc>
          <w:tcPr>
            <w:tcW w:w="2934" w:type="dxa"/>
          </w:tcPr>
          <w:p w14:paraId="19B096D7" w14:textId="77777777" w:rsidR="00BD1F51" w:rsidRDefault="00684C1D">
            <w:pPr>
              <w:pStyle w:val="TableParagraph"/>
              <w:spacing w:line="227" w:lineRule="exact"/>
              <w:ind w:left="69"/>
              <w:rPr>
                <w:sz w:val="17"/>
                <w:szCs w:val="17"/>
              </w:rPr>
            </w:pPr>
            <w:r>
              <w:rPr>
                <w:sz w:val="17"/>
                <w:szCs w:val="17"/>
              </w:rPr>
              <w:t>Ձև թիվ 1 բնակչություն</w:t>
            </w:r>
          </w:p>
        </w:tc>
        <w:tc>
          <w:tcPr>
            <w:tcW w:w="1867" w:type="dxa"/>
          </w:tcPr>
          <w:p w14:paraId="26977725" w14:textId="77777777" w:rsidR="00BD1F51" w:rsidRDefault="00684C1D">
            <w:pPr>
              <w:pStyle w:val="TableParagraph"/>
              <w:spacing w:line="227" w:lineRule="exact"/>
              <w:ind w:left="57"/>
              <w:rPr>
                <w:sz w:val="17"/>
                <w:szCs w:val="17"/>
              </w:rPr>
            </w:pPr>
            <w:r>
              <w:rPr>
                <w:sz w:val="17"/>
                <w:szCs w:val="17"/>
              </w:rPr>
              <w:t>ըստ հանրապետությա</w:t>
            </w:r>
          </w:p>
          <w:p w14:paraId="1BC29365" w14:textId="77777777" w:rsidR="00BD1F51" w:rsidRDefault="00684C1D">
            <w:pPr>
              <w:pStyle w:val="TableParagraph"/>
              <w:spacing w:line="207" w:lineRule="exact"/>
              <w:ind w:left="58"/>
              <w:rPr>
                <w:sz w:val="17"/>
                <w:szCs w:val="17"/>
              </w:rPr>
            </w:pPr>
            <w:r>
              <w:rPr>
                <w:sz w:val="17"/>
                <w:szCs w:val="17"/>
              </w:rPr>
              <w:t>ք.Երևանի</w:t>
            </w:r>
          </w:p>
        </w:tc>
        <w:tc>
          <w:tcPr>
            <w:tcW w:w="933" w:type="dxa"/>
          </w:tcPr>
          <w:p w14:paraId="129D5213" w14:textId="77777777" w:rsidR="00BD1F51" w:rsidRDefault="00684C1D">
            <w:pPr>
              <w:pStyle w:val="TableParagraph"/>
              <w:spacing w:line="227" w:lineRule="exact"/>
              <w:ind w:left="-57" w:right="57"/>
              <w:jc w:val="right"/>
              <w:rPr>
                <w:sz w:val="17"/>
                <w:szCs w:val="17"/>
              </w:rPr>
            </w:pPr>
            <w:r>
              <w:rPr>
                <w:sz w:val="17"/>
                <w:szCs w:val="17"/>
              </w:rPr>
              <w:t>ն</w:t>
            </w:r>
            <w:r>
              <w:rPr>
                <w:spacing w:val="-30"/>
                <w:sz w:val="17"/>
                <w:szCs w:val="17"/>
              </w:rPr>
              <w:t xml:space="preserve"> </w:t>
            </w:r>
            <w:r>
              <w:rPr>
                <w:sz w:val="17"/>
                <w:szCs w:val="17"/>
              </w:rPr>
              <w:t>ամսական</w:t>
            </w:r>
          </w:p>
        </w:tc>
        <w:tc>
          <w:tcPr>
            <w:tcW w:w="1201" w:type="dxa"/>
          </w:tcPr>
          <w:p w14:paraId="38626836" w14:textId="77777777" w:rsidR="00BD1F51" w:rsidRDefault="00684C1D">
            <w:pPr>
              <w:pStyle w:val="TableParagraph"/>
              <w:spacing w:line="227" w:lineRule="exact"/>
              <w:ind w:left="31" w:right="22"/>
              <w:jc w:val="center"/>
              <w:rPr>
                <w:sz w:val="17"/>
              </w:rPr>
            </w:pPr>
            <w:r>
              <w:rPr>
                <w:sz w:val="17"/>
              </w:rPr>
              <w:t>20</w:t>
            </w:r>
          </w:p>
        </w:tc>
        <w:tc>
          <w:tcPr>
            <w:tcW w:w="1734" w:type="dxa"/>
          </w:tcPr>
          <w:p w14:paraId="3244BA22" w14:textId="77777777" w:rsidR="00BD1F51" w:rsidRDefault="00684C1D">
            <w:pPr>
              <w:pStyle w:val="TableParagraph"/>
              <w:spacing w:line="227" w:lineRule="exact"/>
              <w:ind w:left="22" w:right="13"/>
              <w:jc w:val="center"/>
              <w:rPr>
                <w:sz w:val="17"/>
                <w:szCs w:val="17"/>
              </w:rPr>
            </w:pPr>
            <w:r>
              <w:rPr>
                <w:sz w:val="17"/>
                <w:szCs w:val="17"/>
              </w:rPr>
              <w:t>ներքին օգտագործ-</w:t>
            </w:r>
          </w:p>
          <w:p w14:paraId="11A56E04" w14:textId="77777777" w:rsidR="00BD1F51" w:rsidRDefault="00684C1D">
            <w:pPr>
              <w:pStyle w:val="TableParagraph"/>
              <w:spacing w:line="207" w:lineRule="exact"/>
              <w:ind w:left="22" w:right="14"/>
              <w:jc w:val="center"/>
              <w:rPr>
                <w:sz w:val="17"/>
                <w:szCs w:val="17"/>
              </w:rPr>
            </w:pPr>
            <w:r>
              <w:rPr>
                <w:sz w:val="17"/>
                <w:szCs w:val="17"/>
              </w:rPr>
              <w:t>ման համար</w:t>
            </w:r>
          </w:p>
        </w:tc>
      </w:tr>
      <w:tr w:rsidR="00BD1F51" w14:paraId="07EA3BAE" w14:textId="77777777">
        <w:trPr>
          <w:trHeight w:val="1589"/>
        </w:trPr>
        <w:tc>
          <w:tcPr>
            <w:tcW w:w="402" w:type="dxa"/>
          </w:tcPr>
          <w:p w14:paraId="778614B5" w14:textId="77777777" w:rsidR="00BD1F51" w:rsidRDefault="00684C1D">
            <w:pPr>
              <w:pStyle w:val="TableParagraph"/>
              <w:spacing w:line="226" w:lineRule="exact"/>
              <w:ind w:left="148"/>
              <w:rPr>
                <w:sz w:val="17"/>
              </w:rPr>
            </w:pPr>
            <w:r>
              <w:rPr>
                <w:w w:val="99"/>
                <w:sz w:val="17"/>
              </w:rPr>
              <w:t>9</w:t>
            </w:r>
          </w:p>
        </w:tc>
        <w:tc>
          <w:tcPr>
            <w:tcW w:w="668" w:type="dxa"/>
          </w:tcPr>
          <w:p w14:paraId="6DD55C89" w14:textId="77777777" w:rsidR="00BD1F51" w:rsidRDefault="00684C1D">
            <w:pPr>
              <w:pStyle w:val="TableParagraph"/>
              <w:spacing w:line="226" w:lineRule="exact"/>
              <w:ind w:left="19" w:right="11"/>
              <w:jc w:val="center"/>
              <w:rPr>
                <w:sz w:val="17"/>
              </w:rPr>
            </w:pPr>
            <w:r>
              <w:rPr>
                <w:sz w:val="17"/>
              </w:rPr>
              <w:t>511009</w:t>
            </w:r>
          </w:p>
        </w:tc>
        <w:tc>
          <w:tcPr>
            <w:tcW w:w="5069" w:type="dxa"/>
          </w:tcPr>
          <w:p w14:paraId="2D4BEC7B" w14:textId="77777777" w:rsidR="00BD1F51" w:rsidRDefault="00684C1D">
            <w:pPr>
              <w:pStyle w:val="TableParagraph"/>
              <w:ind w:left="69"/>
              <w:rPr>
                <w:sz w:val="17"/>
                <w:szCs w:val="17"/>
              </w:rPr>
            </w:pPr>
            <w:r>
              <w:rPr>
                <w:sz w:val="17"/>
                <w:szCs w:val="17"/>
              </w:rPr>
              <w:t>Ծննդյան, մահվան, ամուսնության և ամուսնալուծության վերաբերյալ ակտերի տվյալներով վիճակագրական տեղեկատվական բազաների ձևավորում և մշակում</w:t>
            </w:r>
          </w:p>
        </w:tc>
        <w:tc>
          <w:tcPr>
            <w:tcW w:w="2934" w:type="dxa"/>
          </w:tcPr>
          <w:p w14:paraId="54BBF623" w14:textId="77777777" w:rsidR="00BD1F51" w:rsidRDefault="00684C1D">
            <w:pPr>
              <w:pStyle w:val="TableParagraph"/>
              <w:ind w:left="69"/>
              <w:rPr>
                <w:sz w:val="17"/>
                <w:szCs w:val="17"/>
              </w:rPr>
            </w:pPr>
            <w:r>
              <w:rPr>
                <w:sz w:val="17"/>
                <w:szCs w:val="17"/>
              </w:rPr>
              <w:t>Արդարադատության նախա- րարության քաղաքացիական կացության ակտերի ռեգիստրի էլեկտրոնային գրանցումներ</w:t>
            </w:r>
          </w:p>
        </w:tc>
        <w:tc>
          <w:tcPr>
            <w:tcW w:w="1867" w:type="dxa"/>
          </w:tcPr>
          <w:p w14:paraId="49DE732F" w14:textId="77777777" w:rsidR="00BD1F51" w:rsidRDefault="00684C1D">
            <w:pPr>
              <w:pStyle w:val="TableParagraph"/>
              <w:ind w:left="58"/>
              <w:rPr>
                <w:sz w:val="17"/>
                <w:szCs w:val="17"/>
              </w:rPr>
            </w:pPr>
            <w:r>
              <w:rPr>
                <w:sz w:val="17"/>
                <w:szCs w:val="17"/>
              </w:rPr>
              <w:t>ըստ հանրապետու- թյան, մարզերի, տարածաշրջանների, ք.Երևանի, վարչական շրջանների, քաղաքա- յին և</w:t>
            </w:r>
            <w:r>
              <w:rPr>
                <w:spacing w:val="-4"/>
                <w:sz w:val="17"/>
                <w:szCs w:val="17"/>
              </w:rPr>
              <w:t xml:space="preserve"> </w:t>
            </w:r>
            <w:r>
              <w:rPr>
                <w:sz w:val="17"/>
                <w:szCs w:val="17"/>
              </w:rPr>
              <w:t>գյուղական</w:t>
            </w:r>
          </w:p>
          <w:p w14:paraId="75F59D13" w14:textId="77777777" w:rsidR="00BD1F51" w:rsidRDefault="00684C1D">
            <w:pPr>
              <w:pStyle w:val="TableParagraph"/>
              <w:spacing w:line="203" w:lineRule="exact"/>
              <w:ind w:left="58"/>
              <w:rPr>
                <w:sz w:val="17"/>
                <w:szCs w:val="17"/>
              </w:rPr>
            </w:pPr>
            <w:r>
              <w:rPr>
                <w:sz w:val="17"/>
                <w:szCs w:val="17"/>
              </w:rPr>
              <w:t>բաշխման</w:t>
            </w:r>
          </w:p>
        </w:tc>
        <w:tc>
          <w:tcPr>
            <w:tcW w:w="933" w:type="dxa"/>
          </w:tcPr>
          <w:p w14:paraId="6A97DB49"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5EC4633F" w14:textId="77777777" w:rsidR="00BD1F51" w:rsidRDefault="00684C1D">
            <w:pPr>
              <w:pStyle w:val="TableParagraph"/>
              <w:spacing w:line="226" w:lineRule="exact"/>
              <w:ind w:left="33" w:right="22"/>
              <w:jc w:val="center"/>
              <w:rPr>
                <w:sz w:val="17"/>
              </w:rPr>
            </w:pPr>
            <w:r>
              <w:rPr>
                <w:sz w:val="17"/>
              </w:rPr>
              <w:t>40/41</w:t>
            </w:r>
          </w:p>
        </w:tc>
        <w:tc>
          <w:tcPr>
            <w:tcW w:w="1734" w:type="dxa"/>
          </w:tcPr>
          <w:p w14:paraId="2F205F06" w14:textId="77777777" w:rsidR="00BD1F51" w:rsidRDefault="00684C1D">
            <w:pPr>
              <w:pStyle w:val="TableParagraph"/>
              <w:ind w:left="161" w:right="152" w:firstLine="1"/>
              <w:jc w:val="center"/>
              <w:rPr>
                <w:sz w:val="17"/>
                <w:szCs w:val="17"/>
              </w:rPr>
            </w:pPr>
            <w:r>
              <w:rPr>
                <w:sz w:val="17"/>
                <w:szCs w:val="17"/>
              </w:rPr>
              <w:t>ամփոփ ելքային աղյուսակների ստացման</w:t>
            </w:r>
            <w:r>
              <w:rPr>
                <w:spacing w:val="-9"/>
                <w:sz w:val="17"/>
                <w:szCs w:val="17"/>
              </w:rPr>
              <w:t xml:space="preserve"> </w:t>
            </w:r>
            <w:r>
              <w:rPr>
                <w:sz w:val="17"/>
                <w:szCs w:val="17"/>
              </w:rPr>
              <w:t>համար</w:t>
            </w:r>
          </w:p>
        </w:tc>
      </w:tr>
      <w:tr w:rsidR="00BD1F51" w14:paraId="37B65B4E" w14:textId="77777777">
        <w:trPr>
          <w:trHeight w:val="909"/>
        </w:trPr>
        <w:tc>
          <w:tcPr>
            <w:tcW w:w="402" w:type="dxa"/>
          </w:tcPr>
          <w:p w14:paraId="4000352A" w14:textId="77777777" w:rsidR="00BD1F51" w:rsidRDefault="00684C1D">
            <w:pPr>
              <w:pStyle w:val="TableParagraph"/>
              <w:spacing w:line="227" w:lineRule="exact"/>
              <w:ind w:left="113"/>
              <w:rPr>
                <w:sz w:val="17"/>
              </w:rPr>
            </w:pPr>
            <w:r>
              <w:rPr>
                <w:sz w:val="17"/>
              </w:rPr>
              <w:t>10</w:t>
            </w:r>
          </w:p>
        </w:tc>
        <w:tc>
          <w:tcPr>
            <w:tcW w:w="668" w:type="dxa"/>
          </w:tcPr>
          <w:p w14:paraId="63045383" w14:textId="77777777" w:rsidR="00BD1F51" w:rsidRDefault="00684C1D">
            <w:pPr>
              <w:pStyle w:val="TableParagraph"/>
              <w:spacing w:line="227" w:lineRule="exact"/>
              <w:ind w:left="51" w:right="45"/>
              <w:jc w:val="center"/>
              <w:rPr>
                <w:sz w:val="17"/>
              </w:rPr>
            </w:pPr>
            <w:r>
              <w:rPr>
                <w:sz w:val="17"/>
              </w:rPr>
              <w:t>511010</w:t>
            </w:r>
          </w:p>
        </w:tc>
        <w:tc>
          <w:tcPr>
            <w:tcW w:w="5069" w:type="dxa"/>
          </w:tcPr>
          <w:p w14:paraId="3804BED4" w14:textId="77777777" w:rsidR="00BD1F51" w:rsidRDefault="00684C1D">
            <w:pPr>
              <w:pStyle w:val="TableParagraph"/>
              <w:ind w:left="69" w:right="815"/>
              <w:rPr>
                <w:sz w:val="17"/>
                <w:szCs w:val="17"/>
              </w:rPr>
            </w:pPr>
            <w:r>
              <w:rPr>
                <w:sz w:val="17"/>
                <w:szCs w:val="17"/>
              </w:rPr>
              <w:t>Հայաստանի Հանրապետության տարածքում ինքնասպանությունների և ինքնասպանության փորձերի դեպքերի մասին</w:t>
            </w:r>
          </w:p>
        </w:tc>
        <w:tc>
          <w:tcPr>
            <w:tcW w:w="2934" w:type="dxa"/>
          </w:tcPr>
          <w:p w14:paraId="2919969F" w14:textId="77777777" w:rsidR="00BD1F51" w:rsidRDefault="00684C1D">
            <w:pPr>
              <w:pStyle w:val="TableParagraph"/>
              <w:ind w:left="69" w:right="1026"/>
              <w:rPr>
                <w:sz w:val="17"/>
                <w:szCs w:val="17"/>
              </w:rPr>
            </w:pPr>
            <w:r>
              <w:rPr>
                <w:sz w:val="17"/>
                <w:szCs w:val="17"/>
              </w:rPr>
              <w:t>Հաշվետվություն ձև թիվ 1-ԻՍ</w:t>
            </w:r>
          </w:p>
        </w:tc>
        <w:tc>
          <w:tcPr>
            <w:tcW w:w="1867" w:type="dxa"/>
          </w:tcPr>
          <w:p w14:paraId="55B40FCD" w14:textId="77777777" w:rsidR="00BD1F51" w:rsidRDefault="00684C1D">
            <w:pPr>
              <w:pStyle w:val="TableParagraph"/>
              <w:spacing w:line="227" w:lineRule="exact"/>
              <w:ind w:left="28" w:right="15"/>
              <w:jc w:val="center"/>
              <w:rPr>
                <w:sz w:val="17"/>
                <w:szCs w:val="17"/>
              </w:rPr>
            </w:pPr>
            <w:r>
              <w:rPr>
                <w:sz w:val="17"/>
                <w:szCs w:val="17"/>
              </w:rPr>
              <w:t>ըստ հանրապետությա</w:t>
            </w:r>
          </w:p>
        </w:tc>
        <w:tc>
          <w:tcPr>
            <w:tcW w:w="933" w:type="dxa"/>
          </w:tcPr>
          <w:p w14:paraId="77CF1498" w14:textId="77777777" w:rsidR="00BD1F51" w:rsidRDefault="00684C1D">
            <w:pPr>
              <w:pStyle w:val="TableParagraph"/>
              <w:ind w:left="234" w:right="-17" w:hanging="291"/>
              <w:rPr>
                <w:sz w:val="17"/>
                <w:szCs w:val="17"/>
              </w:rPr>
            </w:pPr>
            <w:r>
              <w:rPr>
                <w:sz w:val="17"/>
                <w:szCs w:val="17"/>
              </w:rPr>
              <w:t>ն կիսամյա- կային</w:t>
            </w:r>
          </w:p>
        </w:tc>
        <w:tc>
          <w:tcPr>
            <w:tcW w:w="1201" w:type="dxa"/>
          </w:tcPr>
          <w:p w14:paraId="5E56055A" w14:textId="77777777" w:rsidR="00BD1F51" w:rsidRDefault="00684C1D">
            <w:pPr>
              <w:pStyle w:val="TableParagraph"/>
              <w:spacing w:line="227" w:lineRule="exact"/>
              <w:ind w:left="35" w:right="22"/>
              <w:jc w:val="center"/>
              <w:rPr>
                <w:sz w:val="17"/>
              </w:rPr>
            </w:pPr>
            <w:r>
              <w:rPr>
                <w:sz w:val="17"/>
              </w:rPr>
              <w:t>25</w:t>
            </w:r>
          </w:p>
        </w:tc>
        <w:tc>
          <w:tcPr>
            <w:tcW w:w="1734" w:type="dxa"/>
          </w:tcPr>
          <w:p w14:paraId="25182A89" w14:textId="77777777" w:rsidR="00BD1F51" w:rsidRDefault="00684C1D">
            <w:pPr>
              <w:pStyle w:val="TableParagraph"/>
              <w:spacing w:line="226" w:lineRule="exact"/>
              <w:ind w:left="501"/>
              <w:rPr>
                <w:sz w:val="17"/>
              </w:rPr>
            </w:pPr>
            <w:r>
              <w:rPr>
                <w:sz w:val="17"/>
              </w:rPr>
              <w:t>1000-101,</w:t>
            </w:r>
          </w:p>
          <w:p w14:paraId="2B247F45" w14:textId="77777777" w:rsidR="00BD1F51" w:rsidRDefault="00684C1D">
            <w:pPr>
              <w:pStyle w:val="TableParagraph"/>
              <w:spacing w:line="227" w:lineRule="exact"/>
              <w:ind w:left="489"/>
              <w:rPr>
                <w:sz w:val="17"/>
              </w:rPr>
            </w:pPr>
            <w:r>
              <w:rPr>
                <w:sz w:val="17"/>
              </w:rPr>
              <w:t>1000-104,</w:t>
            </w:r>
          </w:p>
          <w:p w14:paraId="32334811" w14:textId="77777777" w:rsidR="00BD1F51" w:rsidRDefault="00684C1D">
            <w:pPr>
              <w:pStyle w:val="TableParagraph"/>
              <w:ind w:left="489"/>
              <w:rPr>
                <w:sz w:val="17"/>
              </w:rPr>
            </w:pPr>
            <w:r>
              <w:rPr>
                <w:sz w:val="17"/>
              </w:rPr>
              <w:t>1000-401,</w:t>
            </w:r>
          </w:p>
          <w:p w14:paraId="74609162" w14:textId="77777777" w:rsidR="00BD1F51" w:rsidRDefault="00684C1D">
            <w:pPr>
              <w:pStyle w:val="TableParagraph"/>
              <w:spacing w:line="207" w:lineRule="exact"/>
              <w:ind w:left="503"/>
              <w:rPr>
                <w:sz w:val="17"/>
              </w:rPr>
            </w:pPr>
            <w:r>
              <w:rPr>
                <w:sz w:val="17"/>
              </w:rPr>
              <w:t>1000-402</w:t>
            </w:r>
          </w:p>
        </w:tc>
      </w:tr>
      <w:tr w:rsidR="00BD1F51" w14:paraId="40AFBDC2" w14:textId="77777777">
        <w:trPr>
          <w:trHeight w:val="907"/>
        </w:trPr>
        <w:tc>
          <w:tcPr>
            <w:tcW w:w="402" w:type="dxa"/>
          </w:tcPr>
          <w:p w14:paraId="69D99F2B" w14:textId="77777777" w:rsidR="00BD1F51" w:rsidRDefault="00684C1D">
            <w:pPr>
              <w:pStyle w:val="TableParagraph"/>
              <w:spacing w:line="226" w:lineRule="exact"/>
              <w:ind w:left="133"/>
              <w:rPr>
                <w:sz w:val="17"/>
              </w:rPr>
            </w:pPr>
            <w:r>
              <w:rPr>
                <w:sz w:val="17"/>
              </w:rPr>
              <w:t>11</w:t>
            </w:r>
          </w:p>
        </w:tc>
        <w:tc>
          <w:tcPr>
            <w:tcW w:w="668" w:type="dxa"/>
          </w:tcPr>
          <w:p w14:paraId="5CBC1AAC" w14:textId="77777777" w:rsidR="00BD1F51" w:rsidRDefault="00684C1D">
            <w:pPr>
              <w:pStyle w:val="TableParagraph"/>
              <w:spacing w:line="226" w:lineRule="exact"/>
              <w:ind w:left="51" w:right="44"/>
              <w:jc w:val="center"/>
              <w:rPr>
                <w:sz w:val="17"/>
              </w:rPr>
            </w:pPr>
            <w:r>
              <w:rPr>
                <w:sz w:val="17"/>
              </w:rPr>
              <w:t>511011</w:t>
            </w:r>
          </w:p>
        </w:tc>
        <w:tc>
          <w:tcPr>
            <w:tcW w:w="5069" w:type="dxa"/>
          </w:tcPr>
          <w:p w14:paraId="37582176" w14:textId="77777777" w:rsidR="00BD1F51" w:rsidRDefault="00684C1D">
            <w:pPr>
              <w:pStyle w:val="TableParagraph"/>
              <w:ind w:left="69" w:firstLine="1"/>
              <w:rPr>
                <w:sz w:val="17"/>
                <w:szCs w:val="17"/>
              </w:rPr>
            </w:pPr>
            <w:r>
              <w:rPr>
                <w:sz w:val="17"/>
                <w:szCs w:val="17"/>
              </w:rPr>
              <w:t>Մահվան վերաբերյալ ակտերից մահվան հիմնական պատճառների թվային ծածկագրման և դասակարգման ստուգաճշտում և ամբողջացում</w:t>
            </w:r>
          </w:p>
        </w:tc>
        <w:tc>
          <w:tcPr>
            <w:tcW w:w="2934" w:type="dxa"/>
          </w:tcPr>
          <w:p w14:paraId="4B0871B3" w14:textId="77777777" w:rsidR="00BD1F51" w:rsidRDefault="00684C1D">
            <w:pPr>
              <w:pStyle w:val="TableParagraph"/>
              <w:ind w:left="69"/>
              <w:rPr>
                <w:sz w:val="17"/>
                <w:szCs w:val="17"/>
              </w:rPr>
            </w:pPr>
            <w:r>
              <w:rPr>
                <w:sz w:val="17"/>
                <w:szCs w:val="17"/>
              </w:rPr>
              <w:t>Մահվան մասին բժշկական վկայական</w:t>
            </w:r>
          </w:p>
        </w:tc>
        <w:tc>
          <w:tcPr>
            <w:tcW w:w="1867" w:type="dxa"/>
          </w:tcPr>
          <w:p w14:paraId="1DFEC4F5" w14:textId="77777777" w:rsidR="00BD1F51" w:rsidRDefault="00684C1D">
            <w:pPr>
              <w:pStyle w:val="TableParagraph"/>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w:t>
            </w:r>
            <w:r>
              <w:rPr>
                <w:spacing w:val="-6"/>
                <w:sz w:val="17"/>
                <w:szCs w:val="17"/>
              </w:rPr>
              <w:t xml:space="preserve"> </w:t>
            </w:r>
            <w:r>
              <w:rPr>
                <w:sz w:val="17"/>
                <w:szCs w:val="17"/>
              </w:rPr>
              <w:t>ք.Երևանի</w:t>
            </w:r>
          </w:p>
          <w:p w14:paraId="51D6B82E" w14:textId="77777777" w:rsidR="00BD1F51" w:rsidRDefault="00684C1D">
            <w:pPr>
              <w:pStyle w:val="TableParagraph"/>
              <w:spacing w:line="206" w:lineRule="exact"/>
              <w:ind w:left="4"/>
              <w:rPr>
                <w:sz w:val="17"/>
                <w:szCs w:val="17"/>
              </w:rPr>
            </w:pPr>
            <w:r>
              <w:rPr>
                <w:sz w:val="17"/>
                <w:szCs w:val="17"/>
              </w:rPr>
              <w:t>և վարչական շրջաններ</w:t>
            </w:r>
          </w:p>
        </w:tc>
        <w:tc>
          <w:tcPr>
            <w:tcW w:w="933" w:type="dxa"/>
          </w:tcPr>
          <w:p w14:paraId="356499FF"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6F74AAF1" w14:textId="77777777" w:rsidR="00BD1F51" w:rsidRDefault="00684C1D">
            <w:pPr>
              <w:pStyle w:val="TableParagraph"/>
              <w:spacing w:line="226" w:lineRule="exact"/>
              <w:ind w:left="32" w:right="22"/>
              <w:jc w:val="center"/>
              <w:rPr>
                <w:sz w:val="17"/>
              </w:rPr>
            </w:pPr>
            <w:r>
              <w:rPr>
                <w:sz w:val="17"/>
              </w:rPr>
              <w:t>40/41</w:t>
            </w:r>
          </w:p>
        </w:tc>
        <w:tc>
          <w:tcPr>
            <w:tcW w:w="1734" w:type="dxa"/>
          </w:tcPr>
          <w:p w14:paraId="69CEE18D" w14:textId="77777777" w:rsidR="00BD1F51" w:rsidRDefault="00684C1D">
            <w:pPr>
              <w:pStyle w:val="TableParagraph"/>
              <w:ind w:left="23" w:right="-10" w:firstLine="539"/>
              <w:rPr>
                <w:sz w:val="17"/>
                <w:szCs w:val="17"/>
              </w:rPr>
            </w:pPr>
            <w:r>
              <w:rPr>
                <w:sz w:val="17"/>
                <w:szCs w:val="17"/>
              </w:rPr>
              <w:t>ամփոփ ելքային աղյուսակներ</w:t>
            </w:r>
          </w:p>
        </w:tc>
      </w:tr>
      <w:tr w:rsidR="00BD1F51" w14:paraId="3B875121" w14:textId="77777777">
        <w:trPr>
          <w:trHeight w:val="350"/>
        </w:trPr>
        <w:tc>
          <w:tcPr>
            <w:tcW w:w="14808" w:type="dxa"/>
            <w:gridSpan w:val="8"/>
          </w:tcPr>
          <w:p w14:paraId="310F85A8" w14:textId="77777777" w:rsidR="00BD1F51" w:rsidRDefault="00684C1D">
            <w:pPr>
              <w:pStyle w:val="TableParagraph"/>
              <w:spacing w:before="45"/>
              <w:ind w:left="3"/>
              <w:rPr>
                <w:b/>
                <w:bCs/>
                <w:i/>
                <w:sz w:val="20"/>
                <w:szCs w:val="20"/>
              </w:rPr>
            </w:pPr>
            <w:r>
              <w:rPr>
                <w:b/>
                <w:bCs/>
                <w:i/>
                <w:w w:val="105"/>
                <w:sz w:val="20"/>
                <w:szCs w:val="20"/>
              </w:rPr>
              <w:t>5.1.2. ԲՆԱԿՉՈՒԹՅԱՆ ՄԻԳՐԱՑԻՈՆ ՏԵՂԱՇԱՐԺԸ</w:t>
            </w:r>
          </w:p>
        </w:tc>
      </w:tr>
      <w:tr w:rsidR="00BD1F51" w14:paraId="287F48DC" w14:textId="77777777">
        <w:trPr>
          <w:trHeight w:val="751"/>
        </w:trPr>
        <w:tc>
          <w:tcPr>
            <w:tcW w:w="402" w:type="dxa"/>
          </w:tcPr>
          <w:p w14:paraId="51402352" w14:textId="77777777" w:rsidR="00BD1F51" w:rsidRDefault="00684C1D">
            <w:pPr>
              <w:pStyle w:val="TableParagraph"/>
              <w:ind w:left="125"/>
              <w:rPr>
                <w:sz w:val="16"/>
              </w:rPr>
            </w:pPr>
            <w:r>
              <w:rPr>
                <w:sz w:val="16"/>
              </w:rPr>
              <w:t>12</w:t>
            </w:r>
          </w:p>
        </w:tc>
        <w:tc>
          <w:tcPr>
            <w:tcW w:w="668" w:type="dxa"/>
          </w:tcPr>
          <w:p w14:paraId="2497F3CE" w14:textId="77777777" w:rsidR="00BD1F51" w:rsidRDefault="00684C1D">
            <w:pPr>
              <w:pStyle w:val="TableParagraph"/>
              <w:spacing w:line="226" w:lineRule="exact"/>
              <w:ind w:left="17" w:right="11"/>
              <w:jc w:val="center"/>
              <w:rPr>
                <w:sz w:val="17"/>
              </w:rPr>
            </w:pPr>
            <w:r>
              <w:rPr>
                <w:sz w:val="17"/>
              </w:rPr>
              <w:t>512001</w:t>
            </w:r>
          </w:p>
        </w:tc>
        <w:tc>
          <w:tcPr>
            <w:tcW w:w="5069" w:type="dxa"/>
          </w:tcPr>
          <w:p w14:paraId="7470F8B4" w14:textId="77777777" w:rsidR="00BD1F51" w:rsidRDefault="00684C1D">
            <w:pPr>
              <w:pStyle w:val="TableParagraph"/>
              <w:ind w:left="63" w:hanging="1"/>
              <w:rPr>
                <w:sz w:val="17"/>
                <w:szCs w:val="17"/>
              </w:rPr>
            </w:pPr>
            <w:r>
              <w:rPr>
                <w:sz w:val="17"/>
                <w:szCs w:val="17"/>
              </w:rPr>
              <w:t>2019 թվականի բնակչության տեղաշարժերի հիմնական արդյունքներն ըստ քաղաքային և գյուղական վայրերի, ժամանման և մեկնման երկրների, սեռի և տարիքի</w:t>
            </w:r>
          </w:p>
        </w:tc>
        <w:tc>
          <w:tcPr>
            <w:tcW w:w="2934" w:type="dxa"/>
          </w:tcPr>
          <w:p w14:paraId="2D020D8C" w14:textId="77777777" w:rsidR="00BD1F51" w:rsidRDefault="00684C1D">
            <w:pPr>
              <w:pStyle w:val="TableParagraph"/>
              <w:ind w:left="63" w:right="46"/>
              <w:rPr>
                <w:sz w:val="17"/>
                <w:szCs w:val="17"/>
              </w:rPr>
            </w:pPr>
            <w:r>
              <w:rPr>
                <w:sz w:val="17"/>
                <w:szCs w:val="17"/>
              </w:rPr>
              <w:t>(աղյուսակներ (ՄԲ1, ՄԲ2, ՄԲ3, ՄՕ1, ՄՕ2, ՄՕ3, ՄՕ7, ՄՕ8, ՄԱ1, ՄԱ2, ՄԱ3, ՄԱ4 )</w:t>
            </w:r>
          </w:p>
        </w:tc>
        <w:tc>
          <w:tcPr>
            <w:tcW w:w="1867" w:type="dxa"/>
          </w:tcPr>
          <w:p w14:paraId="42CE8CF3" w14:textId="77777777" w:rsidR="00BD1F51" w:rsidRDefault="00684C1D">
            <w:pPr>
              <w:pStyle w:val="TableParagraph"/>
              <w:ind w:left="63"/>
              <w:rPr>
                <w:sz w:val="17"/>
                <w:szCs w:val="17"/>
              </w:rPr>
            </w:pPr>
            <w:r>
              <w:rPr>
                <w:sz w:val="17"/>
                <w:szCs w:val="17"/>
              </w:rPr>
              <w:t>ըստ հանրապե- տության, մարզերի և Երևան քաղաքի</w:t>
            </w:r>
          </w:p>
        </w:tc>
        <w:tc>
          <w:tcPr>
            <w:tcW w:w="933" w:type="dxa"/>
          </w:tcPr>
          <w:p w14:paraId="09021EFF" w14:textId="77777777" w:rsidR="00BD1F51" w:rsidRDefault="00684C1D">
            <w:pPr>
              <w:pStyle w:val="TableParagraph"/>
              <w:spacing w:line="226" w:lineRule="exact"/>
              <w:ind w:left="-57" w:right="55"/>
              <w:jc w:val="right"/>
              <w:rPr>
                <w:sz w:val="17"/>
                <w:szCs w:val="17"/>
              </w:rPr>
            </w:pPr>
            <w:r>
              <w:rPr>
                <w:w w:val="95"/>
                <w:sz w:val="17"/>
                <w:szCs w:val="17"/>
              </w:rPr>
              <w:t>տարեկան</w:t>
            </w:r>
          </w:p>
        </w:tc>
        <w:tc>
          <w:tcPr>
            <w:tcW w:w="1201" w:type="dxa"/>
          </w:tcPr>
          <w:p w14:paraId="316BD283" w14:textId="77777777" w:rsidR="00BD1F51" w:rsidRDefault="00684C1D">
            <w:pPr>
              <w:pStyle w:val="TableParagraph"/>
              <w:spacing w:line="226" w:lineRule="exact"/>
              <w:ind w:left="33" w:right="22"/>
              <w:jc w:val="center"/>
              <w:rPr>
                <w:sz w:val="17"/>
                <w:szCs w:val="17"/>
              </w:rPr>
            </w:pPr>
            <w:r>
              <w:rPr>
                <w:sz w:val="17"/>
                <w:szCs w:val="17"/>
              </w:rPr>
              <w:t>20 մարտի</w:t>
            </w:r>
          </w:p>
        </w:tc>
        <w:tc>
          <w:tcPr>
            <w:tcW w:w="1734" w:type="dxa"/>
          </w:tcPr>
          <w:p w14:paraId="1077B612" w14:textId="77777777" w:rsidR="00BD1F51" w:rsidRDefault="00684C1D">
            <w:pPr>
              <w:pStyle w:val="TableParagraph"/>
              <w:spacing w:line="177" w:lineRule="exact"/>
              <w:ind w:left="501"/>
              <w:rPr>
                <w:sz w:val="17"/>
              </w:rPr>
            </w:pPr>
            <w:r>
              <w:rPr>
                <w:sz w:val="17"/>
              </w:rPr>
              <w:t>1000-101,</w:t>
            </w:r>
          </w:p>
          <w:p w14:paraId="5B909925" w14:textId="77777777" w:rsidR="00BD1F51" w:rsidRDefault="00684C1D">
            <w:pPr>
              <w:pStyle w:val="TableParagraph"/>
              <w:spacing w:line="188" w:lineRule="exact"/>
              <w:ind w:left="489"/>
              <w:rPr>
                <w:sz w:val="17"/>
              </w:rPr>
            </w:pPr>
            <w:r>
              <w:rPr>
                <w:sz w:val="17"/>
              </w:rPr>
              <w:t>1000-104,</w:t>
            </w:r>
          </w:p>
          <w:p w14:paraId="554FFAA7" w14:textId="77777777" w:rsidR="00BD1F51" w:rsidRDefault="00684C1D">
            <w:pPr>
              <w:pStyle w:val="TableParagraph"/>
              <w:spacing w:line="188" w:lineRule="exact"/>
              <w:ind w:left="489"/>
              <w:rPr>
                <w:sz w:val="17"/>
              </w:rPr>
            </w:pPr>
            <w:r>
              <w:rPr>
                <w:sz w:val="17"/>
              </w:rPr>
              <w:t>1000-401,</w:t>
            </w:r>
          </w:p>
          <w:p w14:paraId="784FCD2E" w14:textId="77777777" w:rsidR="00BD1F51" w:rsidRDefault="00684C1D">
            <w:pPr>
              <w:pStyle w:val="TableParagraph"/>
              <w:spacing w:line="179" w:lineRule="exact"/>
              <w:ind w:left="503"/>
              <w:rPr>
                <w:sz w:val="17"/>
              </w:rPr>
            </w:pPr>
            <w:r>
              <w:rPr>
                <w:sz w:val="17"/>
              </w:rPr>
              <w:t>1000-402</w:t>
            </w:r>
          </w:p>
        </w:tc>
      </w:tr>
    </w:tbl>
    <w:p w14:paraId="361AF02C"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427C901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850D40A" w14:textId="77777777">
        <w:trPr>
          <w:trHeight w:val="398"/>
        </w:trPr>
        <w:tc>
          <w:tcPr>
            <w:tcW w:w="402" w:type="dxa"/>
            <w:vMerge w:val="restart"/>
          </w:tcPr>
          <w:p w14:paraId="3FAFABFA"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51655A74"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384BFCAB"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5628EE82"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7B52C884"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1E3613F"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7B1679F0"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BF85698" w14:textId="77777777">
        <w:trPr>
          <w:trHeight w:val="1989"/>
        </w:trPr>
        <w:tc>
          <w:tcPr>
            <w:tcW w:w="402" w:type="dxa"/>
            <w:vMerge/>
            <w:tcBorders>
              <w:top w:val="nil"/>
            </w:tcBorders>
          </w:tcPr>
          <w:p w14:paraId="3FE3542E" w14:textId="77777777" w:rsidR="00BD1F51" w:rsidRDefault="00BD1F51">
            <w:pPr>
              <w:rPr>
                <w:sz w:val="2"/>
                <w:szCs w:val="2"/>
              </w:rPr>
            </w:pPr>
          </w:p>
        </w:tc>
        <w:tc>
          <w:tcPr>
            <w:tcW w:w="668" w:type="dxa"/>
            <w:vMerge/>
            <w:tcBorders>
              <w:top w:val="nil"/>
            </w:tcBorders>
          </w:tcPr>
          <w:p w14:paraId="0F214CAB" w14:textId="77777777" w:rsidR="00BD1F51" w:rsidRDefault="00BD1F51">
            <w:pPr>
              <w:rPr>
                <w:sz w:val="2"/>
                <w:szCs w:val="2"/>
              </w:rPr>
            </w:pPr>
          </w:p>
        </w:tc>
        <w:tc>
          <w:tcPr>
            <w:tcW w:w="5069" w:type="dxa"/>
            <w:vMerge/>
            <w:tcBorders>
              <w:top w:val="nil"/>
            </w:tcBorders>
          </w:tcPr>
          <w:p w14:paraId="0B86FB70" w14:textId="77777777" w:rsidR="00BD1F51" w:rsidRDefault="00BD1F51">
            <w:pPr>
              <w:rPr>
                <w:sz w:val="2"/>
                <w:szCs w:val="2"/>
              </w:rPr>
            </w:pPr>
          </w:p>
        </w:tc>
        <w:tc>
          <w:tcPr>
            <w:tcW w:w="2934" w:type="dxa"/>
            <w:vMerge/>
            <w:tcBorders>
              <w:top w:val="nil"/>
            </w:tcBorders>
          </w:tcPr>
          <w:p w14:paraId="5468BDD2" w14:textId="77777777" w:rsidR="00BD1F51" w:rsidRDefault="00BD1F51">
            <w:pPr>
              <w:rPr>
                <w:sz w:val="2"/>
                <w:szCs w:val="2"/>
              </w:rPr>
            </w:pPr>
          </w:p>
        </w:tc>
        <w:tc>
          <w:tcPr>
            <w:tcW w:w="1867" w:type="dxa"/>
          </w:tcPr>
          <w:p w14:paraId="5146FBBA"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2B33F1A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02C965EA"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3576CDF" w14:textId="77777777" w:rsidR="00BD1F51" w:rsidRDefault="00BD1F51">
            <w:pPr>
              <w:rPr>
                <w:sz w:val="2"/>
                <w:szCs w:val="2"/>
              </w:rPr>
            </w:pPr>
          </w:p>
        </w:tc>
      </w:tr>
      <w:tr w:rsidR="00BD1F51" w14:paraId="3518998E" w14:textId="77777777">
        <w:trPr>
          <w:trHeight w:val="198"/>
        </w:trPr>
        <w:tc>
          <w:tcPr>
            <w:tcW w:w="402" w:type="dxa"/>
          </w:tcPr>
          <w:p w14:paraId="111EDCCE" w14:textId="77777777" w:rsidR="00BD1F51" w:rsidRDefault="00684C1D">
            <w:pPr>
              <w:pStyle w:val="TableParagraph"/>
              <w:spacing w:before="1" w:line="178" w:lineRule="exact"/>
              <w:ind w:left="158"/>
              <w:rPr>
                <w:b/>
                <w:i/>
                <w:sz w:val="15"/>
              </w:rPr>
            </w:pPr>
            <w:r>
              <w:rPr>
                <w:b/>
                <w:i/>
                <w:sz w:val="15"/>
              </w:rPr>
              <w:t>1</w:t>
            </w:r>
          </w:p>
        </w:tc>
        <w:tc>
          <w:tcPr>
            <w:tcW w:w="668" w:type="dxa"/>
          </w:tcPr>
          <w:p w14:paraId="68097BFD"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4EE678BE"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AB2F713"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EBD7CE1"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66C89A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CE96AD7"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1B48328" w14:textId="77777777" w:rsidR="00BD1F51" w:rsidRDefault="00684C1D">
            <w:pPr>
              <w:pStyle w:val="TableParagraph"/>
              <w:spacing w:before="1" w:line="178" w:lineRule="exact"/>
              <w:ind w:left="8"/>
              <w:jc w:val="center"/>
              <w:rPr>
                <w:b/>
                <w:i/>
                <w:sz w:val="15"/>
              </w:rPr>
            </w:pPr>
            <w:r>
              <w:rPr>
                <w:b/>
                <w:i/>
                <w:sz w:val="15"/>
              </w:rPr>
              <w:t>8</w:t>
            </w:r>
          </w:p>
        </w:tc>
      </w:tr>
      <w:tr w:rsidR="00BD1F51" w14:paraId="60E8DADF" w14:textId="77777777">
        <w:trPr>
          <w:trHeight w:val="1034"/>
        </w:trPr>
        <w:tc>
          <w:tcPr>
            <w:tcW w:w="402" w:type="dxa"/>
          </w:tcPr>
          <w:p w14:paraId="0BC7B887" w14:textId="77777777" w:rsidR="00BD1F51" w:rsidRDefault="00684C1D">
            <w:pPr>
              <w:pStyle w:val="TableParagraph"/>
              <w:spacing w:line="211" w:lineRule="exact"/>
              <w:ind w:left="121"/>
              <w:rPr>
                <w:sz w:val="16"/>
              </w:rPr>
            </w:pPr>
            <w:r>
              <w:rPr>
                <w:sz w:val="16"/>
              </w:rPr>
              <w:t>13</w:t>
            </w:r>
          </w:p>
        </w:tc>
        <w:tc>
          <w:tcPr>
            <w:tcW w:w="668" w:type="dxa"/>
          </w:tcPr>
          <w:p w14:paraId="07FEC1A7" w14:textId="77777777" w:rsidR="00BD1F51" w:rsidRDefault="00684C1D">
            <w:pPr>
              <w:pStyle w:val="TableParagraph"/>
              <w:spacing w:line="214" w:lineRule="exact"/>
              <w:ind w:left="18" w:right="11"/>
              <w:jc w:val="center"/>
              <w:rPr>
                <w:sz w:val="17"/>
              </w:rPr>
            </w:pPr>
            <w:r>
              <w:rPr>
                <w:sz w:val="17"/>
              </w:rPr>
              <w:t>512002</w:t>
            </w:r>
          </w:p>
        </w:tc>
        <w:tc>
          <w:tcPr>
            <w:tcW w:w="5069" w:type="dxa"/>
          </w:tcPr>
          <w:p w14:paraId="5357D665" w14:textId="77777777" w:rsidR="00BD1F51" w:rsidRDefault="00684C1D">
            <w:pPr>
              <w:pStyle w:val="TableParagraph"/>
              <w:spacing w:before="2" w:line="218" w:lineRule="auto"/>
              <w:ind w:left="63" w:right="90"/>
              <w:rPr>
                <w:sz w:val="17"/>
                <w:szCs w:val="17"/>
              </w:rPr>
            </w:pPr>
            <w:r>
              <w:rPr>
                <w:sz w:val="17"/>
                <w:szCs w:val="17"/>
              </w:rPr>
              <w:t>Բնակչության պետական ռեգիստրի տեղեկատվական համակարգից բնակչության տեղաշարժերի (հաշվառվածների և հաշվառումից դուրս գրվածների) վերաբերյալ տեղեկատվություն</w:t>
            </w:r>
          </w:p>
        </w:tc>
        <w:tc>
          <w:tcPr>
            <w:tcW w:w="2934" w:type="dxa"/>
          </w:tcPr>
          <w:p w14:paraId="6BC8B967" w14:textId="77777777" w:rsidR="00BD1F51" w:rsidRDefault="00684C1D">
            <w:pPr>
              <w:pStyle w:val="TableParagraph"/>
              <w:spacing w:before="4" w:line="216" w:lineRule="auto"/>
              <w:ind w:left="63" w:right="760"/>
              <w:rPr>
                <w:sz w:val="17"/>
                <w:szCs w:val="17"/>
              </w:rPr>
            </w:pPr>
            <w:r>
              <w:rPr>
                <w:sz w:val="17"/>
                <w:szCs w:val="17"/>
              </w:rPr>
              <w:t>էլեկտրոնային եղանակով շտեմարան</w:t>
            </w:r>
          </w:p>
        </w:tc>
        <w:tc>
          <w:tcPr>
            <w:tcW w:w="1867" w:type="dxa"/>
          </w:tcPr>
          <w:p w14:paraId="0E7DA705" w14:textId="77777777" w:rsidR="00BD1F51" w:rsidRDefault="00684C1D">
            <w:pPr>
              <w:pStyle w:val="TableParagraph"/>
              <w:spacing w:before="2" w:line="218" w:lineRule="auto"/>
              <w:ind w:left="63"/>
              <w:rPr>
                <w:sz w:val="17"/>
                <w:szCs w:val="17"/>
              </w:rPr>
            </w:pPr>
            <w:r>
              <w:rPr>
                <w:sz w:val="17"/>
                <w:szCs w:val="17"/>
              </w:rPr>
              <w:t>ըստ մարզերի և ք. Երևանի, առանձնաց- ված քաղաքների և գյուղական բնակչու-</w:t>
            </w:r>
          </w:p>
          <w:p w14:paraId="057D3560" w14:textId="77777777" w:rsidR="00BD1F51" w:rsidRDefault="00684C1D">
            <w:pPr>
              <w:pStyle w:val="TableParagraph"/>
              <w:spacing w:line="182" w:lineRule="exact"/>
              <w:ind w:left="63"/>
              <w:rPr>
                <w:sz w:val="17"/>
                <w:szCs w:val="17"/>
              </w:rPr>
            </w:pPr>
            <w:r>
              <w:rPr>
                <w:sz w:val="17"/>
                <w:szCs w:val="17"/>
              </w:rPr>
              <w:t>թյան</w:t>
            </w:r>
          </w:p>
        </w:tc>
        <w:tc>
          <w:tcPr>
            <w:tcW w:w="933" w:type="dxa"/>
          </w:tcPr>
          <w:p w14:paraId="2F754D16"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421B1B16" w14:textId="77777777" w:rsidR="00BD1F51" w:rsidRDefault="00684C1D">
            <w:pPr>
              <w:pStyle w:val="TableParagraph"/>
              <w:spacing w:line="214" w:lineRule="exact"/>
              <w:ind w:left="33" w:right="22"/>
              <w:jc w:val="center"/>
              <w:rPr>
                <w:sz w:val="17"/>
              </w:rPr>
            </w:pPr>
            <w:r>
              <w:rPr>
                <w:sz w:val="17"/>
              </w:rPr>
              <w:t>20</w:t>
            </w:r>
          </w:p>
        </w:tc>
        <w:tc>
          <w:tcPr>
            <w:tcW w:w="1734" w:type="dxa"/>
          </w:tcPr>
          <w:p w14:paraId="24EAE985" w14:textId="77777777" w:rsidR="00BD1F51" w:rsidRDefault="00684C1D">
            <w:pPr>
              <w:pStyle w:val="TableParagraph"/>
              <w:spacing w:line="203" w:lineRule="exact"/>
              <w:ind w:left="502"/>
              <w:rPr>
                <w:sz w:val="17"/>
              </w:rPr>
            </w:pPr>
            <w:r>
              <w:rPr>
                <w:sz w:val="17"/>
              </w:rPr>
              <w:t>1000-101,</w:t>
            </w:r>
          </w:p>
          <w:p w14:paraId="630D5494" w14:textId="77777777" w:rsidR="00BD1F51" w:rsidRDefault="00684C1D">
            <w:pPr>
              <w:pStyle w:val="TableParagraph"/>
              <w:spacing w:line="207" w:lineRule="exact"/>
              <w:ind w:left="489"/>
              <w:rPr>
                <w:sz w:val="17"/>
              </w:rPr>
            </w:pPr>
            <w:r>
              <w:rPr>
                <w:sz w:val="17"/>
              </w:rPr>
              <w:t>1000-104,</w:t>
            </w:r>
          </w:p>
          <w:p w14:paraId="117293A0" w14:textId="77777777" w:rsidR="00BD1F51" w:rsidRDefault="00684C1D">
            <w:pPr>
              <w:pStyle w:val="TableParagraph"/>
              <w:spacing w:line="208" w:lineRule="exact"/>
              <w:ind w:left="489"/>
              <w:rPr>
                <w:sz w:val="17"/>
              </w:rPr>
            </w:pPr>
            <w:r>
              <w:rPr>
                <w:sz w:val="17"/>
              </w:rPr>
              <w:t>1000-401,</w:t>
            </w:r>
          </w:p>
          <w:p w14:paraId="73961D24" w14:textId="77777777" w:rsidR="00BD1F51" w:rsidRDefault="00684C1D">
            <w:pPr>
              <w:pStyle w:val="TableParagraph"/>
              <w:spacing w:line="218" w:lineRule="exact"/>
              <w:ind w:left="503"/>
              <w:rPr>
                <w:sz w:val="17"/>
              </w:rPr>
            </w:pPr>
            <w:r>
              <w:rPr>
                <w:sz w:val="17"/>
              </w:rPr>
              <w:t>1000-402</w:t>
            </w:r>
          </w:p>
        </w:tc>
      </w:tr>
      <w:tr w:rsidR="00BD1F51" w14:paraId="600C3CCA" w14:textId="77777777">
        <w:trPr>
          <w:trHeight w:val="827"/>
        </w:trPr>
        <w:tc>
          <w:tcPr>
            <w:tcW w:w="402" w:type="dxa"/>
          </w:tcPr>
          <w:p w14:paraId="60219352" w14:textId="77777777" w:rsidR="00BD1F51" w:rsidRDefault="00684C1D">
            <w:pPr>
              <w:pStyle w:val="TableParagraph"/>
              <w:spacing w:line="212" w:lineRule="exact"/>
              <w:ind w:left="124"/>
              <w:rPr>
                <w:sz w:val="16"/>
              </w:rPr>
            </w:pPr>
            <w:r>
              <w:rPr>
                <w:sz w:val="16"/>
              </w:rPr>
              <w:t>14</w:t>
            </w:r>
          </w:p>
        </w:tc>
        <w:tc>
          <w:tcPr>
            <w:tcW w:w="668" w:type="dxa"/>
          </w:tcPr>
          <w:p w14:paraId="031DA9BA" w14:textId="77777777" w:rsidR="00BD1F51" w:rsidRDefault="00684C1D">
            <w:pPr>
              <w:pStyle w:val="TableParagraph"/>
              <w:spacing w:line="214" w:lineRule="exact"/>
              <w:ind w:left="13" w:right="6"/>
              <w:jc w:val="center"/>
              <w:rPr>
                <w:sz w:val="17"/>
              </w:rPr>
            </w:pPr>
            <w:r>
              <w:rPr>
                <w:sz w:val="17"/>
              </w:rPr>
              <w:t>512003</w:t>
            </w:r>
          </w:p>
        </w:tc>
        <w:tc>
          <w:tcPr>
            <w:tcW w:w="5069" w:type="dxa"/>
          </w:tcPr>
          <w:p w14:paraId="2404FE7E" w14:textId="77777777" w:rsidR="00BD1F51" w:rsidRDefault="00684C1D">
            <w:pPr>
              <w:pStyle w:val="TableParagraph"/>
              <w:spacing w:before="4" w:line="216" w:lineRule="auto"/>
              <w:ind w:left="63" w:right="90"/>
              <w:rPr>
                <w:sz w:val="17"/>
                <w:szCs w:val="17"/>
              </w:rPr>
            </w:pPr>
            <w:r>
              <w:rPr>
                <w:sz w:val="17"/>
                <w:szCs w:val="17"/>
              </w:rPr>
              <w:t>Հաշվառված (եկած) և հաշվառումից հանված (մեկնած) անձանց դասակարգում</w:t>
            </w:r>
          </w:p>
        </w:tc>
        <w:tc>
          <w:tcPr>
            <w:tcW w:w="2934" w:type="dxa"/>
          </w:tcPr>
          <w:p w14:paraId="6EA3EAE9" w14:textId="77777777" w:rsidR="00BD1F51" w:rsidRDefault="00684C1D">
            <w:pPr>
              <w:pStyle w:val="TableParagraph"/>
              <w:spacing w:line="214" w:lineRule="exact"/>
              <w:ind w:left="63"/>
              <w:rPr>
                <w:sz w:val="17"/>
                <w:szCs w:val="17"/>
              </w:rPr>
            </w:pPr>
            <w:r>
              <w:rPr>
                <w:sz w:val="17"/>
                <w:szCs w:val="17"/>
              </w:rPr>
              <w:t>ելքային աղյուսակ ՄԲ1, ՄԲ2, ՄԲ3,</w:t>
            </w:r>
          </w:p>
        </w:tc>
        <w:tc>
          <w:tcPr>
            <w:tcW w:w="1867" w:type="dxa"/>
          </w:tcPr>
          <w:p w14:paraId="2177D3E6" w14:textId="77777777" w:rsidR="00BD1F51" w:rsidRDefault="00684C1D">
            <w:pPr>
              <w:pStyle w:val="TableParagraph"/>
              <w:spacing w:before="4" w:line="216" w:lineRule="auto"/>
              <w:ind w:left="63" w:hanging="1"/>
              <w:rPr>
                <w:sz w:val="17"/>
                <w:szCs w:val="17"/>
              </w:rPr>
            </w:pPr>
            <w:r>
              <w:rPr>
                <w:sz w:val="17"/>
                <w:szCs w:val="17"/>
              </w:rPr>
              <w:t>ըստ հանրապետու- թյան, մարզերի և ք. Երևանի, քաղաքային</w:t>
            </w:r>
          </w:p>
          <w:p w14:paraId="0D08DDB9" w14:textId="77777777" w:rsidR="00BD1F51" w:rsidRDefault="00684C1D">
            <w:pPr>
              <w:pStyle w:val="TableParagraph"/>
              <w:spacing w:line="187" w:lineRule="exact"/>
              <w:ind w:left="63"/>
              <w:rPr>
                <w:sz w:val="17"/>
                <w:szCs w:val="17"/>
              </w:rPr>
            </w:pPr>
            <w:r>
              <w:rPr>
                <w:sz w:val="17"/>
                <w:szCs w:val="17"/>
              </w:rPr>
              <w:t>և գյուղական վայրերի</w:t>
            </w:r>
          </w:p>
        </w:tc>
        <w:tc>
          <w:tcPr>
            <w:tcW w:w="933" w:type="dxa"/>
          </w:tcPr>
          <w:p w14:paraId="282EBA68"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23B1E41A" w14:textId="77777777" w:rsidR="00BD1F51" w:rsidRDefault="00684C1D">
            <w:pPr>
              <w:pStyle w:val="TableParagraph"/>
              <w:spacing w:line="214" w:lineRule="exact"/>
              <w:ind w:left="31" w:right="22"/>
              <w:jc w:val="center"/>
              <w:rPr>
                <w:sz w:val="17"/>
              </w:rPr>
            </w:pPr>
            <w:r>
              <w:rPr>
                <w:sz w:val="17"/>
              </w:rPr>
              <w:t>30/31</w:t>
            </w:r>
          </w:p>
        </w:tc>
        <w:tc>
          <w:tcPr>
            <w:tcW w:w="1734" w:type="dxa"/>
          </w:tcPr>
          <w:p w14:paraId="7A887562" w14:textId="77777777" w:rsidR="00BD1F51" w:rsidRDefault="00684C1D">
            <w:pPr>
              <w:pStyle w:val="TableParagraph"/>
              <w:spacing w:line="214" w:lineRule="exact"/>
              <w:ind w:left="22" w:right="13"/>
              <w:jc w:val="center"/>
              <w:rPr>
                <w:sz w:val="17"/>
              </w:rPr>
            </w:pPr>
            <w:r>
              <w:rPr>
                <w:sz w:val="17"/>
              </w:rPr>
              <w:t>1000-203</w:t>
            </w:r>
          </w:p>
        </w:tc>
      </w:tr>
      <w:tr w:rsidR="00BD1F51" w14:paraId="47FC25A2" w14:textId="77777777">
        <w:trPr>
          <w:trHeight w:val="620"/>
        </w:trPr>
        <w:tc>
          <w:tcPr>
            <w:tcW w:w="402" w:type="dxa"/>
          </w:tcPr>
          <w:p w14:paraId="50850BE4" w14:textId="77777777" w:rsidR="00BD1F51" w:rsidRDefault="00684C1D">
            <w:pPr>
              <w:pStyle w:val="TableParagraph"/>
              <w:spacing w:line="210" w:lineRule="exact"/>
              <w:ind w:left="122"/>
              <w:rPr>
                <w:sz w:val="16"/>
              </w:rPr>
            </w:pPr>
            <w:r>
              <w:rPr>
                <w:sz w:val="16"/>
              </w:rPr>
              <w:t>15</w:t>
            </w:r>
          </w:p>
        </w:tc>
        <w:tc>
          <w:tcPr>
            <w:tcW w:w="668" w:type="dxa"/>
          </w:tcPr>
          <w:p w14:paraId="1B2602FF" w14:textId="77777777" w:rsidR="00BD1F51" w:rsidRDefault="00684C1D">
            <w:pPr>
              <w:pStyle w:val="TableParagraph"/>
              <w:spacing w:line="213" w:lineRule="exact"/>
              <w:ind w:left="17" w:right="11"/>
              <w:jc w:val="center"/>
              <w:rPr>
                <w:sz w:val="17"/>
              </w:rPr>
            </w:pPr>
            <w:r>
              <w:rPr>
                <w:sz w:val="17"/>
              </w:rPr>
              <w:t>512004</w:t>
            </w:r>
          </w:p>
        </w:tc>
        <w:tc>
          <w:tcPr>
            <w:tcW w:w="5069" w:type="dxa"/>
          </w:tcPr>
          <w:p w14:paraId="1C4DA9F6" w14:textId="77777777" w:rsidR="00BD1F51" w:rsidRDefault="00684C1D">
            <w:pPr>
              <w:pStyle w:val="TableParagraph"/>
              <w:spacing w:line="203" w:lineRule="exact"/>
              <w:ind w:left="63"/>
              <w:rPr>
                <w:sz w:val="17"/>
                <w:szCs w:val="17"/>
              </w:rPr>
            </w:pPr>
            <w:r>
              <w:rPr>
                <w:sz w:val="17"/>
                <w:szCs w:val="17"/>
              </w:rPr>
              <w:t>Հայաստանի Հանրապետությունում հաշվառվածների</w:t>
            </w:r>
          </w:p>
          <w:p w14:paraId="6A7DF41E" w14:textId="77777777" w:rsidR="00BD1F51" w:rsidRDefault="00684C1D">
            <w:pPr>
              <w:pStyle w:val="TableParagraph"/>
              <w:spacing w:before="6" w:line="206" w:lineRule="exact"/>
              <w:ind w:left="63" w:right="90"/>
              <w:rPr>
                <w:sz w:val="17"/>
                <w:szCs w:val="17"/>
              </w:rPr>
            </w:pPr>
            <w:r>
              <w:rPr>
                <w:sz w:val="17"/>
                <w:szCs w:val="17"/>
              </w:rPr>
              <w:t>(եկողների) դասակարգում ըստ երկրների, որտեղից ժամանել են</w:t>
            </w:r>
          </w:p>
        </w:tc>
        <w:tc>
          <w:tcPr>
            <w:tcW w:w="2934" w:type="dxa"/>
          </w:tcPr>
          <w:p w14:paraId="7D0B141D" w14:textId="77777777" w:rsidR="00BD1F51" w:rsidRDefault="00684C1D">
            <w:pPr>
              <w:pStyle w:val="TableParagraph"/>
              <w:spacing w:line="213" w:lineRule="exact"/>
              <w:ind w:left="63"/>
              <w:rPr>
                <w:sz w:val="17"/>
                <w:szCs w:val="17"/>
              </w:rPr>
            </w:pPr>
            <w:r>
              <w:rPr>
                <w:sz w:val="17"/>
                <w:szCs w:val="17"/>
              </w:rPr>
              <w:t>ելքային աղյուսակ ՄO8</w:t>
            </w:r>
          </w:p>
        </w:tc>
        <w:tc>
          <w:tcPr>
            <w:tcW w:w="1867" w:type="dxa"/>
          </w:tcPr>
          <w:p w14:paraId="2D0F87FC" w14:textId="77777777" w:rsidR="00BD1F51" w:rsidRDefault="00684C1D">
            <w:pPr>
              <w:pStyle w:val="TableParagraph"/>
              <w:spacing w:line="203" w:lineRule="exact"/>
              <w:ind w:left="62"/>
              <w:rPr>
                <w:sz w:val="17"/>
                <w:szCs w:val="17"/>
              </w:rPr>
            </w:pPr>
            <w:r>
              <w:rPr>
                <w:sz w:val="17"/>
                <w:szCs w:val="17"/>
              </w:rPr>
              <w:t>ըստ հանրապետու-</w:t>
            </w:r>
          </w:p>
          <w:p w14:paraId="47E0944E" w14:textId="77777777" w:rsidR="00BD1F51" w:rsidRDefault="00684C1D">
            <w:pPr>
              <w:pStyle w:val="TableParagraph"/>
              <w:spacing w:before="6" w:line="206" w:lineRule="exact"/>
              <w:ind w:left="63"/>
              <w:rPr>
                <w:sz w:val="17"/>
                <w:szCs w:val="17"/>
              </w:rPr>
            </w:pPr>
            <w:r>
              <w:rPr>
                <w:sz w:val="17"/>
                <w:szCs w:val="17"/>
              </w:rPr>
              <w:t>թյան, մարզերի և Երևան քաղաքի</w:t>
            </w:r>
          </w:p>
        </w:tc>
        <w:tc>
          <w:tcPr>
            <w:tcW w:w="933" w:type="dxa"/>
          </w:tcPr>
          <w:p w14:paraId="0DA6524D" w14:textId="77777777" w:rsidR="00BD1F51" w:rsidRDefault="00684C1D">
            <w:pPr>
              <w:pStyle w:val="TableParagraph"/>
              <w:spacing w:before="1" w:line="218" w:lineRule="auto"/>
              <w:ind w:left="235" w:right="-17" w:hanging="146"/>
              <w:rPr>
                <w:sz w:val="17"/>
                <w:szCs w:val="17"/>
              </w:rPr>
            </w:pPr>
            <w:r>
              <w:rPr>
                <w:sz w:val="17"/>
                <w:szCs w:val="17"/>
              </w:rPr>
              <w:t>եռամսյա- կային</w:t>
            </w:r>
          </w:p>
        </w:tc>
        <w:tc>
          <w:tcPr>
            <w:tcW w:w="1201" w:type="dxa"/>
          </w:tcPr>
          <w:p w14:paraId="40AFFEE8" w14:textId="77777777" w:rsidR="00BD1F51" w:rsidRDefault="00684C1D">
            <w:pPr>
              <w:pStyle w:val="TableParagraph"/>
              <w:spacing w:line="213" w:lineRule="exact"/>
              <w:ind w:left="31" w:right="22"/>
              <w:jc w:val="center"/>
              <w:rPr>
                <w:sz w:val="17"/>
              </w:rPr>
            </w:pPr>
            <w:r>
              <w:rPr>
                <w:sz w:val="17"/>
              </w:rPr>
              <w:t>30/31</w:t>
            </w:r>
          </w:p>
        </w:tc>
        <w:tc>
          <w:tcPr>
            <w:tcW w:w="1734" w:type="dxa"/>
          </w:tcPr>
          <w:p w14:paraId="3AD2E731" w14:textId="77777777" w:rsidR="00BD1F51" w:rsidRDefault="00684C1D">
            <w:pPr>
              <w:pStyle w:val="TableParagraph"/>
              <w:spacing w:line="213" w:lineRule="exact"/>
              <w:ind w:left="22" w:right="13"/>
              <w:jc w:val="center"/>
              <w:rPr>
                <w:sz w:val="17"/>
              </w:rPr>
            </w:pPr>
            <w:r>
              <w:rPr>
                <w:sz w:val="17"/>
              </w:rPr>
              <w:t>1000-203</w:t>
            </w:r>
          </w:p>
        </w:tc>
      </w:tr>
      <w:tr w:rsidR="00BD1F51" w14:paraId="25250121" w14:textId="77777777">
        <w:trPr>
          <w:trHeight w:val="1447"/>
        </w:trPr>
        <w:tc>
          <w:tcPr>
            <w:tcW w:w="402" w:type="dxa"/>
          </w:tcPr>
          <w:p w14:paraId="2F3C81BB" w14:textId="77777777" w:rsidR="00BD1F51" w:rsidRDefault="00684C1D">
            <w:pPr>
              <w:pStyle w:val="TableParagraph"/>
              <w:spacing w:line="211" w:lineRule="exact"/>
              <w:ind w:left="119"/>
              <w:rPr>
                <w:sz w:val="16"/>
              </w:rPr>
            </w:pPr>
            <w:r>
              <w:rPr>
                <w:sz w:val="16"/>
              </w:rPr>
              <w:t>16</w:t>
            </w:r>
          </w:p>
        </w:tc>
        <w:tc>
          <w:tcPr>
            <w:tcW w:w="668" w:type="dxa"/>
          </w:tcPr>
          <w:p w14:paraId="3F49C085" w14:textId="77777777" w:rsidR="00BD1F51" w:rsidRDefault="00684C1D">
            <w:pPr>
              <w:pStyle w:val="TableParagraph"/>
              <w:spacing w:line="213" w:lineRule="exact"/>
              <w:ind w:left="13" w:right="7"/>
              <w:jc w:val="center"/>
              <w:rPr>
                <w:sz w:val="17"/>
              </w:rPr>
            </w:pPr>
            <w:r>
              <w:rPr>
                <w:sz w:val="17"/>
              </w:rPr>
              <w:t>512005</w:t>
            </w:r>
          </w:p>
        </w:tc>
        <w:tc>
          <w:tcPr>
            <w:tcW w:w="5069" w:type="dxa"/>
          </w:tcPr>
          <w:p w14:paraId="0B6B8324" w14:textId="77777777" w:rsidR="00BD1F51" w:rsidRDefault="00684C1D">
            <w:pPr>
              <w:pStyle w:val="TableParagraph"/>
              <w:spacing w:before="3" w:line="216" w:lineRule="auto"/>
              <w:ind w:left="63" w:hanging="1"/>
              <w:rPr>
                <w:sz w:val="17"/>
                <w:szCs w:val="17"/>
              </w:rPr>
            </w:pPr>
            <w:r>
              <w:rPr>
                <w:sz w:val="17"/>
                <w:szCs w:val="17"/>
              </w:rPr>
              <w:t>Տարվա ընթացքում բնակչության տեղաշարժերի վերաբերյալ տեղեկատվության հիման վրա` ամփոփ տվյալների բազայի ձևավորում</w:t>
            </w:r>
          </w:p>
        </w:tc>
        <w:tc>
          <w:tcPr>
            <w:tcW w:w="2934" w:type="dxa"/>
          </w:tcPr>
          <w:p w14:paraId="3692A0DE" w14:textId="77777777" w:rsidR="00BD1F51" w:rsidRDefault="00684C1D">
            <w:pPr>
              <w:pStyle w:val="TableParagraph"/>
              <w:spacing w:before="1" w:line="218" w:lineRule="auto"/>
              <w:ind w:left="63"/>
              <w:rPr>
                <w:sz w:val="17"/>
                <w:szCs w:val="17"/>
              </w:rPr>
            </w:pPr>
            <w:r>
              <w:rPr>
                <w:sz w:val="17"/>
                <w:szCs w:val="17"/>
              </w:rPr>
              <w:t>բնակչության տեղաշարժերի վերաբերյալ էլեկտրոնային դասակարգված տվյալների շտեմարան</w:t>
            </w:r>
          </w:p>
        </w:tc>
        <w:tc>
          <w:tcPr>
            <w:tcW w:w="1867" w:type="dxa"/>
          </w:tcPr>
          <w:p w14:paraId="3232459B" w14:textId="77777777" w:rsidR="00BD1F51" w:rsidRDefault="00684C1D">
            <w:pPr>
              <w:pStyle w:val="TableParagraph"/>
              <w:spacing w:before="3" w:line="216" w:lineRule="auto"/>
              <w:ind w:left="58" w:right="-31"/>
              <w:rPr>
                <w:sz w:val="17"/>
                <w:szCs w:val="17"/>
              </w:rPr>
            </w:pPr>
            <w:r>
              <w:rPr>
                <w:sz w:val="17"/>
                <w:szCs w:val="17"/>
              </w:rPr>
              <w:t>տեղեկատվական բա- զա ըստ հանրապետու- թյան, մարզերի</w:t>
            </w:r>
            <w:r>
              <w:rPr>
                <w:spacing w:val="-5"/>
                <w:sz w:val="17"/>
                <w:szCs w:val="17"/>
              </w:rPr>
              <w:t xml:space="preserve"> </w:t>
            </w:r>
            <w:r>
              <w:rPr>
                <w:sz w:val="17"/>
                <w:szCs w:val="17"/>
              </w:rPr>
              <w:t>և</w:t>
            </w:r>
          </w:p>
          <w:p w14:paraId="4DA526CC" w14:textId="77777777" w:rsidR="00BD1F51" w:rsidRDefault="00684C1D">
            <w:pPr>
              <w:pStyle w:val="TableParagraph"/>
              <w:spacing w:before="5" w:line="216" w:lineRule="auto"/>
              <w:ind w:left="58"/>
              <w:rPr>
                <w:sz w:val="17"/>
                <w:szCs w:val="17"/>
              </w:rPr>
            </w:pPr>
            <w:r>
              <w:rPr>
                <w:sz w:val="17"/>
                <w:szCs w:val="17"/>
              </w:rPr>
              <w:t xml:space="preserve">ք. Երևանի, </w:t>
            </w:r>
            <w:r>
              <w:rPr>
                <w:w w:val="95"/>
                <w:sz w:val="17"/>
                <w:szCs w:val="17"/>
              </w:rPr>
              <w:t xml:space="preserve">տարածաշրջանների, </w:t>
            </w:r>
            <w:r>
              <w:rPr>
                <w:sz w:val="17"/>
                <w:szCs w:val="17"/>
              </w:rPr>
              <w:t>քաղաքային և</w:t>
            </w:r>
          </w:p>
          <w:p w14:paraId="53CE31A1" w14:textId="77777777" w:rsidR="00BD1F51" w:rsidRDefault="00684C1D">
            <w:pPr>
              <w:pStyle w:val="TableParagraph"/>
              <w:spacing w:line="188" w:lineRule="exact"/>
              <w:ind w:left="58"/>
              <w:rPr>
                <w:sz w:val="17"/>
                <w:szCs w:val="17"/>
              </w:rPr>
            </w:pPr>
            <w:r>
              <w:rPr>
                <w:sz w:val="17"/>
                <w:szCs w:val="17"/>
              </w:rPr>
              <w:t>գյուղական վայրերի</w:t>
            </w:r>
          </w:p>
        </w:tc>
        <w:tc>
          <w:tcPr>
            <w:tcW w:w="933" w:type="dxa"/>
          </w:tcPr>
          <w:p w14:paraId="2852DF4E" w14:textId="77777777" w:rsidR="00BD1F51" w:rsidRDefault="00684C1D">
            <w:pPr>
              <w:pStyle w:val="TableParagraph"/>
              <w:spacing w:before="3" w:line="216" w:lineRule="auto"/>
              <w:ind w:left="235" w:right="-17" w:hanging="146"/>
              <w:rPr>
                <w:sz w:val="17"/>
                <w:szCs w:val="17"/>
              </w:rPr>
            </w:pPr>
            <w:r>
              <w:rPr>
                <w:sz w:val="17"/>
                <w:szCs w:val="17"/>
              </w:rPr>
              <w:t>եռամսյա- կային</w:t>
            </w:r>
          </w:p>
        </w:tc>
        <w:tc>
          <w:tcPr>
            <w:tcW w:w="1201" w:type="dxa"/>
          </w:tcPr>
          <w:p w14:paraId="0E4D89CE" w14:textId="77777777" w:rsidR="00BD1F51" w:rsidRDefault="00684C1D">
            <w:pPr>
              <w:pStyle w:val="TableParagraph"/>
              <w:spacing w:line="213" w:lineRule="exact"/>
              <w:ind w:left="31" w:right="22"/>
              <w:jc w:val="center"/>
              <w:rPr>
                <w:sz w:val="17"/>
              </w:rPr>
            </w:pPr>
            <w:r>
              <w:rPr>
                <w:sz w:val="17"/>
              </w:rPr>
              <w:t>30/31</w:t>
            </w:r>
          </w:p>
        </w:tc>
        <w:tc>
          <w:tcPr>
            <w:tcW w:w="1734" w:type="dxa"/>
          </w:tcPr>
          <w:p w14:paraId="4FAC6ED7" w14:textId="77777777" w:rsidR="00BD1F51" w:rsidRDefault="00684C1D">
            <w:pPr>
              <w:pStyle w:val="TableParagraph"/>
              <w:spacing w:before="1" w:line="218" w:lineRule="auto"/>
              <w:ind w:left="304" w:right="294" w:firstLine="1"/>
              <w:jc w:val="center"/>
              <w:rPr>
                <w:sz w:val="17"/>
                <w:szCs w:val="17"/>
              </w:rPr>
            </w:pPr>
            <w:r>
              <w:rPr>
                <w:sz w:val="17"/>
                <w:szCs w:val="17"/>
              </w:rPr>
              <w:t xml:space="preserve">ամփոփ ելքային </w:t>
            </w:r>
            <w:r>
              <w:rPr>
                <w:spacing w:val="-1"/>
                <w:sz w:val="17"/>
                <w:szCs w:val="17"/>
              </w:rPr>
              <w:t xml:space="preserve">աղյուսակների </w:t>
            </w:r>
            <w:r>
              <w:rPr>
                <w:sz w:val="17"/>
                <w:szCs w:val="17"/>
              </w:rPr>
              <w:t>ստացման համար</w:t>
            </w:r>
          </w:p>
        </w:tc>
      </w:tr>
      <w:tr w:rsidR="00BD1F51" w14:paraId="577A7F68" w14:textId="77777777">
        <w:trPr>
          <w:trHeight w:val="413"/>
        </w:trPr>
        <w:tc>
          <w:tcPr>
            <w:tcW w:w="402" w:type="dxa"/>
          </w:tcPr>
          <w:p w14:paraId="17A90C5B" w14:textId="77777777" w:rsidR="00BD1F51" w:rsidRDefault="00684C1D">
            <w:pPr>
              <w:pStyle w:val="TableParagraph"/>
              <w:spacing w:line="213" w:lineRule="exact"/>
              <w:ind w:left="121"/>
              <w:rPr>
                <w:sz w:val="17"/>
              </w:rPr>
            </w:pPr>
            <w:r>
              <w:rPr>
                <w:sz w:val="17"/>
              </w:rPr>
              <w:t>17</w:t>
            </w:r>
          </w:p>
        </w:tc>
        <w:tc>
          <w:tcPr>
            <w:tcW w:w="668" w:type="dxa"/>
          </w:tcPr>
          <w:p w14:paraId="4B4BCFD5" w14:textId="77777777" w:rsidR="00BD1F51" w:rsidRDefault="00684C1D">
            <w:pPr>
              <w:pStyle w:val="TableParagraph"/>
              <w:spacing w:line="213" w:lineRule="exact"/>
              <w:ind w:left="13" w:right="5"/>
              <w:jc w:val="center"/>
              <w:rPr>
                <w:sz w:val="17"/>
              </w:rPr>
            </w:pPr>
            <w:r>
              <w:rPr>
                <w:sz w:val="17"/>
              </w:rPr>
              <w:t>512006</w:t>
            </w:r>
          </w:p>
        </w:tc>
        <w:tc>
          <w:tcPr>
            <w:tcW w:w="5069" w:type="dxa"/>
          </w:tcPr>
          <w:p w14:paraId="3670F0E0" w14:textId="77777777" w:rsidR="00BD1F51" w:rsidRDefault="00684C1D">
            <w:pPr>
              <w:pStyle w:val="TableParagraph"/>
              <w:spacing w:line="202" w:lineRule="exact"/>
              <w:ind w:left="64"/>
              <w:rPr>
                <w:sz w:val="17"/>
                <w:szCs w:val="17"/>
              </w:rPr>
            </w:pPr>
            <w:r>
              <w:rPr>
                <w:sz w:val="17"/>
                <w:szCs w:val="17"/>
              </w:rPr>
              <w:t>Հայաստանի Հանրապետությունում կացության կարգավիճակ</w:t>
            </w:r>
          </w:p>
          <w:p w14:paraId="25D59AB1" w14:textId="77777777" w:rsidR="00BD1F51" w:rsidRDefault="00684C1D">
            <w:pPr>
              <w:pStyle w:val="TableParagraph"/>
              <w:spacing w:line="191" w:lineRule="exact"/>
              <w:ind w:left="63"/>
              <w:rPr>
                <w:sz w:val="17"/>
                <w:szCs w:val="17"/>
              </w:rPr>
            </w:pPr>
            <w:r>
              <w:rPr>
                <w:sz w:val="17"/>
                <w:szCs w:val="17"/>
              </w:rPr>
              <w:t>ստացած օտարերկրացիների վերաբերյալ տեղեկատվություն</w:t>
            </w:r>
          </w:p>
        </w:tc>
        <w:tc>
          <w:tcPr>
            <w:tcW w:w="2934" w:type="dxa"/>
          </w:tcPr>
          <w:p w14:paraId="0E9C3F90" w14:textId="77777777" w:rsidR="00BD1F51" w:rsidRDefault="00684C1D">
            <w:pPr>
              <w:pStyle w:val="TableParagraph"/>
              <w:spacing w:line="213" w:lineRule="exact"/>
              <w:ind w:left="63"/>
              <w:rPr>
                <w:sz w:val="17"/>
                <w:szCs w:val="17"/>
              </w:rPr>
            </w:pPr>
            <w:r>
              <w:rPr>
                <w:sz w:val="17"/>
                <w:szCs w:val="17"/>
              </w:rPr>
              <w:t>Ձև թիվ 1- կացություն</w:t>
            </w:r>
          </w:p>
        </w:tc>
        <w:tc>
          <w:tcPr>
            <w:tcW w:w="1867" w:type="dxa"/>
          </w:tcPr>
          <w:p w14:paraId="1B3F20D3" w14:textId="77777777" w:rsidR="00BD1F51" w:rsidRDefault="00684C1D">
            <w:pPr>
              <w:pStyle w:val="TableParagraph"/>
              <w:spacing w:line="202" w:lineRule="exact"/>
              <w:ind w:left="63"/>
              <w:rPr>
                <w:sz w:val="17"/>
                <w:szCs w:val="17"/>
              </w:rPr>
            </w:pPr>
            <w:r>
              <w:rPr>
                <w:sz w:val="17"/>
                <w:szCs w:val="17"/>
              </w:rPr>
              <w:t>ըստ</w:t>
            </w:r>
          </w:p>
          <w:p w14:paraId="5FDB0A41" w14:textId="77777777" w:rsidR="00BD1F51" w:rsidRDefault="00684C1D">
            <w:pPr>
              <w:pStyle w:val="TableParagraph"/>
              <w:spacing w:line="191" w:lineRule="exact"/>
              <w:ind w:left="63"/>
              <w:rPr>
                <w:sz w:val="17"/>
                <w:szCs w:val="17"/>
              </w:rPr>
            </w:pPr>
            <w:r>
              <w:rPr>
                <w:sz w:val="17"/>
                <w:szCs w:val="17"/>
              </w:rPr>
              <w:t>հանրապետության</w:t>
            </w:r>
          </w:p>
        </w:tc>
        <w:tc>
          <w:tcPr>
            <w:tcW w:w="933" w:type="dxa"/>
          </w:tcPr>
          <w:p w14:paraId="71254404" w14:textId="77777777" w:rsidR="00BD1F51" w:rsidRDefault="00684C1D">
            <w:pPr>
              <w:pStyle w:val="TableParagraph"/>
              <w:spacing w:line="202" w:lineRule="exact"/>
              <w:ind w:left="10"/>
              <w:jc w:val="center"/>
              <w:rPr>
                <w:sz w:val="17"/>
                <w:szCs w:val="17"/>
              </w:rPr>
            </w:pPr>
            <w:r>
              <w:rPr>
                <w:sz w:val="17"/>
                <w:szCs w:val="17"/>
              </w:rPr>
              <w:t>կիսամյա-</w:t>
            </w:r>
          </w:p>
          <w:p w14:paraId="3DAF3694" w14:textId="77777777" w:rsidR="00BD1F51" w:rsidRDefault="00684C1D">
            <w:pPr>
              <w:pStyle w:val="TableParagraph"/>
              <w:spacing w:line="191" w:lineRule="exact"/>
              <w:ind w:left="11"/>
              <w:jc w:val="center"/>
              <w:rPr>
                <w:sz w:val="17"/>
                <w:szCs w:val="17"/>
              </w:rPr>
            </w:pPr>
            <w:r>
              <w:rPr>
                <w:sz w:val="17"/>
                <w:szCs w:val="17"/>
              </w:rPr>
              <w:t>կային</w:t>
            </w:r>
          </w:p>
        </w:tc>
        <w:tc>
          <w:tcPr>
            <w:tcW w:w="1201" w:type="dxa"/>
          </w:tcPr>
          <w:p w14:paraId="05CD9F9D" w14:textId="77777777" w:rsidR="00BD1F51" w:rsidRDefault="00684C1D">
            <w:pPr>
              <w:pStyle w:val="TableParagraph"/>
              <w:spacing w:line="213" w:lineRule="exact"/>
              <w:ind w:left="34" w:right="22"/>
              <w:jc w:val="center"/>
              <w:rPr>
                <w:sz w:val="17"/>
              </w:rPr>
            </w:pPr>
            <w:r>
              <w:rPr>
                <w:sz w:val="17"/>
              </w:rPr>
              <w:t>25</w:t>
            </w:r>
          </w:p>
        </w:tc>
        <w:tc>
          <w:tcPr>
            <w:tcW w:w="1734" w:type="dxa"/>
          </w:tcPr>
          <w:p w14:paraId="3C710754" w14:textId="77777777" w:rsidR="00BD1F51" w:rsidRDefault="00684C1D">
            <w:pPr>
              <w:pStyle w:val="TableParagraph"/>
              <w:spacing w:line="202" w:lineRule="exact"/>
              <w:ind w:left="488"/>
              <w:rPr>
                <w:sz w:val="17"/>
              </w:rPr>
            </w:pPr>
            <w:r>
              <w:rPr>
                <w:sz w:val="17"/>
              </w:rPr>
              <w:t>1000-401,</w:t>
            </w:r>
          </w:p>
          <w:p w14:paraId="5732EB52" w14:textId="77777777" w:rsidR="00BD1F51" w:rsidRDefault="00684C1D">
            <w:pPr>
              <w:pStyle w:val="TableParagraph"/>
              <w:spacing w:line="191" w:lineRule="exact"/>
              <w:ind w:left="503"/>
              <w:rPr>
                <w:sz w:val="17"/>
              </w:rPr>
            </w:pPr>
            <w:r>
              <w:rPr>
                <w:sz w:val="17"/>
              </w:rPr>
              <w:t>1000-402</w:t>
            </w:r>
          </w:p>
        </w:tc>
      </w:tr>
      <w:tr w:rsidR="00BD1F51" w14:paraId="5695D1AD" w14:textId="77777777">
        <w:trPr>
          <w:trHeight w:val="453"/>
        </w:trPr>
        <w:tc>
          <w:tcPr>
            <w:tcW w:w="402" w:type="dxa"/>
          </w:tcPr>
          <w:p w14:paraId="117691B9" w14:textId="77777777" w:rsidR="00BD1F51" w:rsidRDefault="00684C1D">
            <w:pPr>
              <w:pStyle w:val="TableParagraph"/>
              <w:spacing w:line="226" w:lineRule="exact"/>
              <w:ind w:left="115"/>
              <w:rPr>
                <w:sz w:val="17"/>
              </w:rPr>
            </w:pPr>
            <w:r>
              <w:rPr>
                <w:sz w:val="17"/>
              </w:rPr>
              <w:t>18</w:t>
            </w:r>
          </w:p>
        </w:tc>
        <w:tc>
          <w:tcPr>
            <w:tcW w:w="668" w:type="dxa"/>
          </w:tcPr>
          <w:p w14:paraId="0CC130FD" w14:textId="77777777" w:rsidR="00BD1F51" w:rsidRDefault="00684C1D">
            <w:pPr>
              <w:pStyle w:val="TableParagraph"/>
              <w:spacing w:line="226" w:lineRule="exact"/>
              <w:ind w:left="18" w:right="11"/>
              <w:jc w:val="center"/>
              <w:rPr>
                <w:sz w:val="17"/>
              </w:rPr>
            </w:pPr>
            <w:r>
              <w:rPr>
                <w:sz w:val="17"/>
              </w:rPr>
              <w:t>512007</w:t>
            </w:r>
          </w:p>
        </w:tc>
        <w:tc>
          <w:tcPr>
            <w:tcW w:w="5069" w:type="dxa"/>
          </w:tcPr>
          <w:p w14:paraId="6A811806" w14:textId="77777777" w:rsidR="00BD1F51" w:rsidRDefault="00684C1D">
            <w:pPr>
              <w:pStyle w:val="TableParagraph"/>
              <w:spacing w:line="226" w:lineRule="exact"/>
              <w:ind w:left="63"/>
              <w:rPr>
                <w:sz w:val="17"/>
                <w:szCs w:val="17"/>
              </w:rPr>
            </w:pPr>
            <w:r>
              <w:rPr>
                <w:sz w:val="17"/>
                <w:szCs w:val="17"/>
              </w:rPr>
              <w:t>Հայաստանի Հանրապետությունում կացության կարգավիճակ</w:t>
            </w:r>
          </w:p>
          <w:p w14:paraId="75838E45" w14:textId="77777777" w:rsidR="00BD1F51" w:rsidRDefault="00684C1D">
            <w:pPr>
              <w:pStyle w:val="TableParagraph"/>
              <w:spacing w:line="208" w:lineRule="exact"/>
              <w:ind w:left="63"/>
              <w:rPr>
                <w:sz w:val="17"/>
                <w:szCs w:val="17"/>
              </w:rPr>
            </w:pPr>
            <w:r>
              <w:rPr>
                <w:sz w:val="17"/>
                <w:szCs w:val="17"/>
              </w:rPr>
              <w:t>ստացած օտարերկրացիների վերաբերյալ տեղեկատվություն</w:t>
            </w:r>
          </w:p>
        </w:tc>
        <w:tc>
          <w:tcPr>
            <w:tcW w:w="2934" w:type="dxa"/>
          </w:tcPr>
          <w:p w14:paraId="52F5E314" w14:textId="77777777" w:rsidR="00BD1F51" w:rsidRDefault="00684C1D">
            <w:pPr>
              <w:pStyle w:val="TableParagraph"/>
              <w:spacing w:line="226" w:lineRule="exact"/>
              <w:ind w:left="63"/>
              <w:rPr>
                <w:sz w:val="17"/>
                <w:szCs w:val="17"/>
              </w:rPr>
            </w:pPr>
            <w:r>
              <w:rPr>
                <w:sz w:val="17"/>
                <w:szCs w:val="17"/>
              </w:rPr>
              <w:t>Ձև թիվ 2- կացություն</w:t>
            </w:r>
          </w:p>
        </w:tc>
        <w:tc>
          <w:tcPr>
            <w:tcW w:w="1867" w:type="dxa"/>
          </w:tcPr>
          <w:p w14:paraId="3E155367" w14:textId="77777777" w:rsidR="00BD1F51" w:rsidRDefault="00684C1D">
            <w:pPr>
              <w:pStyle w:val="TableParagraph"/>
              <w:spacing w:line="226" w:lineRule="exact"/>
              <w:ind w:left="63"/>
              <w:rPr>
                <w:sz w:val="17"/>
                <w:szCs w:val="17"/>
              </w:rPr>
            </w:pPr>
            <w:r>
              <w:rPr>
                <w:sz w:val="17"/>
                <w:szCs w:val="17"/>
              </w:rPr>
              <w:t>ըստ</w:t>
            </w:r>
          </w:p>
          <w:p w14:paraId="532D67CA" w14:textId="77777777" w:rsidR="00BD1F51" w:rsidRDefault="00684C1D">
            <w:pPr>
              <w:pStyle w:val="TableParagraph"/>
              <w:spacing w:line="208" w:lineRule="exact"/>
              <w:ind w:left="63"/>
              <w:rPr>
                <w:sz w:val="17"/>
                <w:szCs w:val="17"/>
              </w:rPr>
            </w:pPr>
            <w:r>
              <w:rPr>
                <w:sz w:val="17"/>
                <w:szCs w:val="17"/>
              </w:rPr>
              <w:t>հանրապետության</w:t>
            </w:r>
          </w:p>
        </w:tc>
        <w:tc>
          <w:tcPr>
            <w:tcW w:w="933" w:type="dxa"/>
          </w:tcPr>
          <w:p w14:paraId="0FF39444" w14:textId="77777777" w:rsidR="00BD1F51" w:rsidRDefault="00684C1D">
            <w:pPr>
              <w:pStyle w:val="TableParagraph"/>
              <w:spacing w:line="226" w:lineRule="exact"/>
              <w:ind w:left="12"/>
              <w:jc w:val="center"/>
              <w:rPr>
                <w:sz w:val="17"/>
                <w:szCs w:val="17"/>
              </w:rPr>
            </w:pPr>
            <w:r>
              <w:rPr>
                <w:sz w:val="17"/>
                <w:szCs w:val="17"/>
              </w:rPr>
              <w:t>տարեկան</w:t>
            </w:r>
          </w:p>
        </w:tc>
        <w:tc>
          <w:tcPr>
            <w:tcW w:w="1201" w:type="dxa"/>
          </w:tcPr>
          <w:p w14:paraId="0E8BAD0D" w14:textId="77777777" w:rsidR="00BD1F51" w:rsidRDefault="00684C1D">
            <w:pPr>
              <w:pStyle w:val="TableParagraph"/>
              <w:spacing w:line="226" w:lineRule="exact"/>
              <w:ind w:left="33" w:right="22"/>
              <w:jc w:val="center"/>
              <w:rPr>
                <w:sz w:val="17"/>
              </w:rPr>
            </w:pPr>
            <w:r>
              <w:rPr>
                <w:sz w:val="17"/>
              </w:rPr>
              <w:t>15</w:t>
            </w:r>
          </w:p>
        </w:tc>
        <w:tc>
          <w:tcPr>
            <w:tcW w:w="1734" w:type="dxa"/>
          </w:tcPr>
          <w:p w14:paraId="1F7A95FB" w14:textId="77777777" w:rsidR="00BD1F51" w:rsidRDefault="00684C1D">
            <w:pPr>
              <w:pStyle w:val="TableParagraph"/>
              <w:spacing w:line="226" w:lineRule="exact"/>
              <w:ind w:left="489"/>
              <w:rPr>
                <w:sz w:val="17"/>
              </w:rPr>
            </w:pPr>
            <w:r>
              <w:rPr>
                <w:sz w:val="17"/>
              </w:rPr>
              <w:t>1000-401,</w:t>
            </w:r>
          </w:p>
          <w:p w14:paraId="3CD871E2" w14:textId="77777777" w:rsidR="00BD1F51" w:rsidRDefault="00684C1D">
            <w:pPr>
              <w:pStyle w:val="TableParagraph"/>
              <w:spacing w:line="208" w:lineRule="exact"/>
              <w:ind w:left="503"/>
              <w:rPr>
                <w:sz w:val="17"/>
              </w:rPr>
            </w:pPr>
            <w:r>
              <w:rPr>
                <w:sz w:val="17"/>
              </w:rPr>
              <w:t>1000-402</w:t>
            </w:r>
          </w:p>
        </w:tc>
      </w:tr>
      <w:tr w:rsidR="00BD1F51" w14:paraId="5C148DEF" w14:textId="77777777">
        <w:trPr>
          <w:trHeight w:val="454"/>
        </w:trPr>
        <w:tc>
          <w:tcPr>
            <w:tcW w:w="402" w:type="dxa"/>
          </w:tcPr>
          <w:p w14:paraId="4C99CD3D" w14:textId="77777777" w:rsidR="00BD1F51" w:rsidRDefault="00684C1D">
            <w:pPr>
              <w:pStyle w:val="TableParagraph"/>
              <w:spacing w:line="226" w:lineRule="exact"/>
              <w:ind w:left="115"/>
              <w:rPr>
                <w:sz w:val="17"/>
              </w:rPr>
            </w:pPr>
            <w:r>
              <w:rPr>
                <w:sz w:val="17"/>
              </w:rPr>
              <w:t>19</w:t>
            </w:r>
          </w:p>
        </w:tc>
        <w:tc>
          <w:tcPr>
            <w:tcW w:w="668" w:type="dxa"/>
          </w:tcPr>
          <w:p w14:paraId="43636C82" w14:textId="77777777" w:rsidR="00BD1F51" w:rsidRDefault="00684C1D">
            <w:pPr>
              <w:pStyle w:val="TableParagraph"/>
              <w:spacing w:line="226" w:lineRule="exact"/>
              <w:ind w:left="13" w:right="4"/>
              <w:jc w:val="center"/>
              <w:rPr>
                <w:sz w:val="17"/>
              </w:rPr>
            </w:pPr>
            <w:r>
              <w:rPr>
                <w:sz w:val="17"/>
              </w:rPr>
              <w:t>512008</w:t>
            </w:r>
          </w:p>
        </w:tc>
        <w:tc>
          <w:tcPr>
            <w:tcW w:w="5069" w:type="dxa"/>
          </w:tcPr>
          <w:p w14:paraId="58469EC7" w14:textId="77777777" w:rsidR="00BD1F51" w:rsidRDefault="00684C1D">
            <w:pPr>
              <w:pStyle w:val="TableParagraph"/>
              <w:spacing w:line="226" w:lineRule="exact"/>
              <w:ind w:left="63"/>
              <w:rPr>
                <w:sz w:val="17"/>
                <w:szCs w:val="17"/>
              </w:rPr>
            </w:pPr>
            <w:r>
              <w:rPr>
                <w:sz w:val="17"/>
                <w:szCs w:val="17"/>
              </w:rPr>
              <w:t>Հայաստանի  Հանրապետությունում միջազգային</w:t>
            </w:r>
          </w:p>
          <w:p w14:paraId="2846132F" w14:textId="77777777" w:rsidR="00BD1F51" w:rsidRDefault="00684C1D">
            <w:pPr>
              <w:pStyle w:val="TableParagraph"/>
              <w:spacing w:line="209" w:lineRule="exact"/>
              <w:ind w:left="63"/>
              <w:rPr>
                <w:sz w:val="17"/>
                <w:szCs w:val="17"/>
              </w:rPr>
            </w:pPr>
            <w:r>
              <w:rPr>
                <w:sz w:val="17"/>
                <w:szCs w:val="17"/>
              </w:rPr>
              <w:t>պաշտպանության կարիք ունեցող անձանց շարժը</w:t>
            </w:r>
          </w:p>
        </w:tc>
        <w:tc>
          <w:tcPr>
            <w:tcW w:w="2934" w:type="dxa"/>
          </w:tcPr>
          <w:p w14:paraId="235AB237" w14:textId="77777777" w:rsidR="00BD1F51" w:rsidRDefault="00684C1D">
            <w:pPr>
              <w:pStyle w:val="TableParagraph"/>
              <w:spacing w:line="226" w:lineRule="exact"/>
              <w:ind w:left="63"/>
              <w:rPr>
                <w:sz w:val="17"/>
                <w:szCs w:val="17"/>
              </w:rPr>
            </w:pPr>
            <w:r>
              <w:rPr>
                <w:sz w:val="17"/>
                <w:szCs w:val="17"/>
              </w:rPr>
              <w:t>Ձև թիվ 1-Ապաստան</w:t>
            </w:r>
          </w:p>
        </w:tc>
        <w:tc>
          <w:tcPr>
            <w:tcW w:w="1867" w:type="dxa"/>
          </w:tcPr>
          <w:p w14:paraId="6973AE09" w14:textId="77777777" w:rsidR="00BD1F51" w:rsidRDefault="00684C1D">
            <w:pPr>
              <w:pStyle w:val="TableParagraph"/>
              <w:spacing w:line="226" w:lineRule="exact"/>
              <w:ind w:left="64"/>
              <w:rPr>
                <w:sz w:val="17"/>
                <w:szCs w:val="17"/>
              </w:rPr>
            </w:pPr>
            <w:r>
              <w:rPr>
                <w:sz w:val="17"/>
                <w:szCs w:val="17"/>
              </w:rPr>
              <w:t>ըստ</w:t>
            </w:r>
          </w:p>
          <w:p w14:paraId="15E8891B" w14:textId="77777777" w:rsidR="00BD1F51" w:rsidRDefault="00684C1D">
            <w:pPr>
              <w:pStyle w:val="TableParagraph"/>
              <w:spacing w:line="209" w:lineRule="exact"/>
              <w:ind w:left="63"/>
              <w:rPr>
                <w:sz w:val="17"/>
                <w:szCs w:val="17"/>
              </w:rPr>
            </w:pPr>
            <w:r>
              <w:rPr>
                <w:sz w:val="17"/>
                <w:szCs w:val="17"/>
              </w:rPr>
              <w:t>հանրապետության</w:t>
            </w:r>
          </w:p>
        </w:tc>
        <w:tc>
          <w:tcPr>
            <w:tcW w:w="933" w:type="dxa"/>
          </w:tcPr>
          <w:p w14:paraId="14E091A0" w14:textId="77777777" w:rsidR="00BD1F51" w:rsidRDefault="00684C1D">
            <w:pPr>
              <w:pStyle w:val="TableParagraph"/>
              <w:spacing w:line="226" w:lineRule="exact"/>
              <w:ind w:left="10"/>
              <w:jc w:val="center"/>
              <w:rPr>
                <w:sz w:val="17"/>
                <w:szCs w:val="17"/>
              </w:rPr>
            </w:pPr>
            <w:r>
              <w:rPr>
                <w:sz w:val="17"/>
                <w:szCs w:val="17"/>
              </w:rPr>
              <w:t>կիսամյա-</w:t>
            </w:r>
          </w:p>
          <w:p w14:paraId="063F5F2D" w14:textId="77777777" w:rsidR="00BD1F51" w:rsidRDefault="00684C1D">
            <w:pPr>
              <w:pStyle w:val="TableParagraph"/>
              <w:spacing w:line="209" w:lineRule="exact"/>
              <w:ind w:left="11"/>
              <w:jc w:val="center"/>
              <w:rPr>
                <w:sz w:val="17"/>
                <w:szCs w:val="17"/>
              </w:rPr>
            </w:pPr>
            <w:r>
              <w:rPr>
                <w:sz w:val="17"/>
                <w:szCs w:val="17"/>
              </w:rPr>
              <w:t>կային</w:t>
            </w:r>
          </w:p>
        </w:tc>
        <w:tc>
          <w:tcPr>
            <w:tcW w:w="1201" w:type="dxa"/>
          </w:tcPr>
          <w:p w14:paraId="4832EFBA" w14:textId="77777777" w:rsidR="00BD1F51" w:rsidRDefault="00684C1D">
            <w:pPr>
              <w:pStyle w:val="TableParagraph"/>
              <w:spacing w:line="226" w:lineRule="exact"/>
              <w:ind w:left="34" w:right="22"/>
              <w:jc w:val="center"/>
              <w:rPr>
                <w:sz w:val="17"/>
              </w:rPr>
            </w:pPr>
            <w:r>
              <w:rPr>
                <w:sz w:val="17"/>
              </w:rPr>
              <w:t>25</w:t>
            </w:r>
          </w:p>
        </w:tc>
        <w:tc>
          <w:tcPr>
            <w:tcW w:w="1734" w:type="dxa"/>
          </w:tcPr>
          <w:p w14:paraId="65239D1E" w14:textId="77777777" w:rsidR="00BD1F51" w:rsidRDefault="00684C1D">
            <w:pPr>
              <w:pStyle w:val="TableParagraph"/>
              <w:spacing w:line="226" w:lineRule="exact"/>
              <w:ind w:left="488"/>
              <w:rPr>
                <w:sz w:val="17"/>
              </w:rPr>
            </w:pPr>
            <w:r>
              <w:rPr>
                <w:sz w:val="17"/>
              </w:rPr>
              <w:t>1000-401,</w:t>
            </w:r>
          </w:p>
          <w:p w14:paraId="224F6CFB" w14:textId="77777777" w:rsidR="00BD1F51" w:rsidRDefault="00684C1D">
            <w:pPr>
              <w:pStyle w:val="TableParagraph"/>
              <w:spacing w:line="209" w:lineRule="exact"/>
              <w:ind w:left="503"/>
              <w:rPr>
                <w:sz w:val="17"/>
              </w:rPr>
            </w:pPr>
            <w:r>
              <w:rPr>
                <w:sz w:val="17"/>
              </w:rPr>
              <w:t>1000-402</w:t>
            </w:r>
          </w:p>
        </w:tc>
      </w:tr>
      <w:tr w:rsidR="00BD1F51" w14:paraId="5A51C92B" w14:textId="77777777">
        <w:trPr>
          <w:trHeight w:val="908"/>
        </w:trPr>
        <w:tc>
          <w:tcPr>
            <w:tcW w:w="402" w:type="dxa"/>
          </w:tcPr>
          <w:p w14:paraId="1B95DEDF" w14:textId="77777777" w:rsidR="00BD1F51" w:rsidRDefault="00684C1D">
            <w:pPr>
              <w:pStyle w:val="TableParagraph"/>
              <w:spacing w:line="226" w:lineRule="exact"/>
              <w:ind w:left="103"/>
              <w:rPr>
                <w:sz w:val="17"/>
              </w:rPr>
            </w:pPr>
            <w:r>
              <w:rPr>
                <w:sz w:val="17"/>
              </w:rPr>
              <w:t>20</w:t>
            </w:r>
          </w:p>
        </w:tc>
        <w:tc>
          <w:tcPr>
            <w:tcW w:w="668" w:type="dxa"/>
          </w:tcPr>
          <w:p w14:paraId="5F93CAB4" w14:textId="77777777" w:rsidR="00BD1F51" w:rsidRDefault="00684C1D">
            <w:pPr>
              <w:pStyle w:val="TableParagraph"/>
              <w:spacing w:line="226" w:lineRule="exact"/>
              <w:ind w:left="13" w:right="7"/>
              <w:jc w:val="center"/>
              <w:rPr>
                <w:sz w:val="17"/>
              </w:rPr>
            </w:pPr>
            <w:r>
              <w:rPr>
                <w:sz w:val="17"/>
              </w:rPr>
              <w:t>512009</w:t>
            </w:r>
          </w:p>
        </w:tc>
        <w:tc>
          <w:tcPr>
            <w:tcW w:w="5069" w:type="dxa"/>
          </w:tcPr>
          <w:p w14:paraId="43D45659" w14:textId="77777777" w:rsidR="00BD1F51" w:rsidRDefault="00684C1D">
            <w:pPr>
              <w:pStyle w:val="TableParagraph"/>
              <w:ind w:left="63" w:right="1065" w:hanging="1"/>
              <w:rPr>
                <w:sz w:val="17"/>
                <w:szCs w:val="17"/>
              </w:rPr>
            </w:pPr>
            <w:r>
              <w:rPr>
                <w:sz w:val="17"/>
                <w:szCs w:val="17"/>
              </w:rPr>
              <w:t>Հայաստանի Հանրապետությունում միջազգային պաշտպանության կարիք ունեցող անձանց շարժը</w:t>
            </w:r>
          </w:p>
        </w:tc>
        <w:tc>
          <w:tcPr>
            <w:tcW w:w="2934" w:type="dxa"/>
          </w:tcPr>
          <w:p w14:paraId="440170F2" w14:textId="77777777" w:rsidR="00BD1F51" w:rsidRDefault="00684C1D">
            <w:pPr>
              <w:pStyle w:val="TableParagraph"/>
              <w:spacing w:line="226" w:lineRule="exact"/>
              <w:ind w:left="63"/>
              <w:rPr>
                <w:sz w:val="17"/>
                <w:szCs w:val="17"/>
              </w:rPr>
            </w:pPr>
            <w:r>
              <w:rPr>
                <w:sz w:val="17"/>
                <w:szCs w:val="17"/>
              </w:rPr>
              <w:t>Ձև թիվ 2-Ապաստան</w:t>
            </w:r>
          </w:p>
        </w:tc>
        <w:tc>
          <w:tcPr>
            <w:tcW w:w="1867" w:type="dxa"/>
          </w:tcPr>
          <w:p w14:paraId="0656BAE0" w14:textId="77777777" w:rsidR="00BD1F51" w:rsidRDefault="00684C1D">
            <w:pPr>
              <w:pStyle w:val="TableParagraph"/>
              <w:ind w:left="63" w:right="11"/>
              <w:rPr>
                <w:sz w:val="17"/>
                <w:szCs w:val="17"/>
              </w:rPr>
            </w:pPr>
            <w:r>
              <w:rPr>
                <w:sz w:val="17"/>
                <w:szCs w:val="17"/>
              </w:rPr>
              <w:t>ըստ հանրապետության</w:t>
            </w:r>
          </w:p>
        </w:tc>
        <w:tc>
          <w:tcPr>
            <w:tcW w:w="933" w:type="dxa"/>
          </w:tcPr>
          <w:p w14:paraId="484BD760" w14:textId="77777777" w:rsidR="00BD1F51" w:rsidRDefault="00684C1D">
            <w:pPr>
              <w:pStyle w:val="TableParagraph"/>
              <w:spacing w:line="226" w:lineRule="exact"/>
              <w:ind w:left="11"/>
              <w:jc w:val="center"/>
              <w:rPr>
                <w:sz w:val="17"/>
                <w:szCs w:val="17"/>
              </w:rPr>
            </w:pPr>
            <w:r>
              <w:rPr>
                <w:sz w:val="17"/>
                <w:szCs w:val="17"/>
              </w:rPr>
              <w:t>տարեկան</w:t>
            </w:r>
          </w:p>
        </w:tc>
        <w:tc>
          <w:tcPr>
            <w:tcW w:w="1201" w:type="dxa"/>
          </w:tcPr>
          <w:p w14:paraId="209259F7" w14:textId="77777777" w:rsidR="00BD1F51" w:rsidRDefault="00684C1D">
            <w:pPr>
              <w:pStyle w:val="TableParagraph"/>
              <w:spacing w:line="226" w:lineRule="exact"/>
              <w:ind w:left="33" w:right="22"/>
              <w:jc w:val="center"/>
              <w:rPr>
                <w:sz w:val="17"/>
              </w:rPr>
            </w:pPr>
            <w:r>
              <w:rPr>
                <w:sz w:val="17"/>
              </w:rPr>
              <w:t>18</w:t>
            </w:r>
          </w:p>
          <w:p w14:paraId="29921546" w14:textId="77777777" w:rsidR="00BD1F51" w:rsidRDefault="00684C1D">
            <w:pPr>
              <w:pStyle w:val="TableParagraph"/>
              <w:spacing w:line="227" w:lineRule="exact"/>
              <w:ind w:left="31" w:right="22"/>
              <w:jc w:val="center"/>
              <w:rPr>
                <w:sz w:val="17"/>
                <w:szCs w:val="17"/>
              </w:rPr>
            </w:pPr>
            <w:r>
              <w:rPr>
                <w:sz w:val="17"/>
                <w:szCs w:val="17"/>
              </w:rPr>
              <w:t>փետրվարի</w:t>
            </w:r>
          </w:p>
        </w:tc>
        <w:tc>
          <w:tcPr>
            <w:tcW w:w="1734" w:type="dxa"/>
          </w:tcPr>
          <w:p w14:paraId="6446EF47" w14:textId="77777777" w:rsidR="00BD1F51" w:rsidRDefault="00684C1D">
            <w:pPr>
              <w:pStyle w:val="TableParagraph"/>
              <w:spacing w:line="226" w:lineRule="exact"/>
              <w:ind w:left="489"/>
              <w:rPr>
                <w:sz w:val="17"/>
              </w:rPr>
            </w:pPr>
            <w:r>
              <w:rPr>
                <w:sz w:val="17"/>
              </w:rPr>
              <w:t>1000-401,</w:t>
            </w:r>
          </w:p>
          <w:p w14:paraId="10565043" w14:textId="77777777" w:rsidR="00BD1F51" w:rsidRDefault="00684C1D">
            <w:pPr>
              <w:pStyle w:val="TableParagraph"/>
              <w:spacing w:line="227" w:lineRule="exact"/>
              <w:ind w:left="503"/>
              <w:rPr>
                <w:sz w:val="17"/>
              </w:rPr>
            </w:pPr>
            <w:r>
              <w:rPr>
                <w:sz w:val="17"/>
              </w:rPr>
              <w:t>1000-402</w:t>
            </w:r>
          </w:p>
        </w:tc>
      </w:tr>
    </w:tbl>
    <w:p w14:paraId="0E9F649F" w14:textId="77777777" w:rsidR="00BD1F51" w:rsidRDefault="00BD1F51">
      <w:pPr>
        <w:spacing w:line="227" w:lineRule="exact"/>
        <w:rPr>
          <w:sz w:val="17"/>
        </w:rPr>
        <w:sectPr w:rsidR="00BD1F51">
          <w:pgSz w:w="15840" w:h="12240" w:orient="landscape"/>
          <w:pgMar w:top="1720" w:right="260" w:bottom="1340" w:left="400" w:header="1232" w:footer="1177" w:gutter="0"/>
          <w:cols w:space="720"/>
        </w:sectPr>
      </w:pPr>
    </w:p>
    <w:p w14:paraId="13E3CDC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2E82DA62" w14:textId="77777777">
        <w:trPr>
          <w:trHeight w:val="398"/>
        </w:trPr>
        <w:tc>
          <w:tcPr>
            <w:tcW w:w="393" w:type="dxa"/>
            <w:vMerge w:val="restart"/>
          </w:tcPr>
          <w:p w14:paraId="25591C1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66984472"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7A86C74A"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F986815"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34DDAD6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751C546"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5709D024"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4871CFD" w14:textId="77777777">
        <w:trPr>
          <w:trHeight w:val="1989"/>
        </w:trPr>
        <w:tc>
          <w:tcPr>
            <w:tcW w:w="393" w:type="dxa"/>
            <w:vMerge/>
            <w:tcBorders>
              <w:top w:val="nil"/>
            </w:tcBorders>
          </w:tcPr>
          <w:p w14:paraId="6D00AB41" w14:textId="77777777" w:rsidR="00BD1F51" w:rsidRDefault="00BD1F51">
            <w:pPr>
              <w:rPr>
                <w:sz w:val="2"/>
                <w:szCs w:val="2"/>
              </w:rPr>
            </w:pPr>
          </w:p>
        </w:tc>
        <w:tc>
          <w:tcPr>
            <w:tcW w:w="677" w:type="dxa"/>
            <w:vMerge/>
            <w:tcBorders>
              <w:top w:val="nil"/>
            </w:tcBorders>
          </w:tcPr>
          <w:p w14:paraId="4DB6CBA8" w14:textId="77777777" w:rsidR="00BD1F51" w:rsidRDefault="00BD1F51">
            <w:pPr>
              <w:rPr>
                <w:sz w:val="2"/>
                <w:szCs w:val="2"/>
              </w:rPr>
            </w:pPr>
          </w:p>
        </w:tc>
        <w:tc>
          <w:tcPr>
            <w:tcW w:w="5069" w:type="dxa"/>
            <w:vMerge/>
            <w:tcBorders>
              <w:top w:val="nil"/>
            </w:tcBorders>
          </w:tcPr>
          <w:p w14:paraId="78AFCD5C" w14:textId="77777777" w:rsidR="00BD1F51" w:rsidRDefault="00BD1F51">
            <w:pPr>
              <w:rPr>
                <w:sz w:val="2"/>
                <w:szCs w:val="2"/>
              </w:rPr>
            </w:pPr>
          </w:p>
        </w:tc>
        <w:tc>
          <w:tcPr>
            <w:tcW w:w="2934" w:type="dxa"/>
            <w:vMerge/>
            <w:tcBorders>
              <w:top w:val="nil"/>
            </w:tcBorders>
          </w:tcPr>
          <w:p w14:paraId="0B6640C1" w14:textId="77777777" w:rsidR="00BD1F51" w:rsidRDefault="00BD1F51">
            <w:pPr>
              <w:rPr>
                <w:sz w:val="2"/>
                <w:szCs w:val="2"/>
              </w:rPr>
            </w:pPr>
          </w:p>
        </w:tc>
        <w:tc>
          <w:tcPr>
            <w:tcW w:w="1867" w:type="dxa"/>
          </w:tcPr>
          <w:p w14:paraId="6CCEE92D"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8D464F9"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67328796"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18886B3F" w14:textId="77777777" w:rsidR="00BD1F51" w:rsidRDefault="00BD1F51">
            <w:pPr>
              <w:rPr>
                <w:sz w:val="2"/>
                <w:szCs w:val="2"/>
              </w:rPr>
            </w:pPr>
          </w:p>
        </w:tc>
      </w:tr>
      <w:tr w:rsidR="00BD1F51" w14:paraId="2638E17E" w14:textId="77777777">
        <w:trPr>
          <w:trHeight w:val="198"/>
        </w:trPr>
        <w:tc>
          <w:tcPr>
            <w:tcW w:w="393" w:type="dxa"/>
          </w:tcPr>
          <w:p w14:paraId="0E6FEC3B" w14:textId="77777777" w:rsidR="00BD1F51" w:rsidRDefault="00684C1D">
            <w:pPr>
              <w:pStyle w:val="TableParagraph"/>
              <w:spacing w:before="1" w:line="178" w:lineRule="exact"/>
              <w:jc w:val="center"/>
              <w:rPr>
                <w:b/>
                <w:i/>
                <w:sz w:val="15"/>
              </w:rPr>
            </w:pPr>
            <w:r>
              <w:rPr>
                <w:b/>
                <w:i/>
                <w:sz w:val="15"/>
              </w:rPr>
              <w:t>1</w:t>
            </w:r>
          </w:p>
        </w:tc>
        <w:tc>
          <w:tcPr>
            <w:tcW w:w="677" w:type="dxa"/>
          </w:tcPr>
          <w:p w14:paraId="76C6507F" w14:textId="77777777" w:rsidR="00BD1F51" w:rsidRDefault="00684C1D">
            <w:pPr>
              <w:pStyle w:val="TableParagraph"/>
              <w:spacing w:before="1" w:line="178" w:lineRule="exact"/>
              <w:jc w:val="center"/>
              <w:rPr>
                <w:b/>
                <w:i/>
                <w:sz w:val="15"/>
              </w:rPr>
            </w:pPr>
            <w:r>
              <w:rPr>
                <w:b/>
                <w:i/>
                <w:sz w:val="15"/>
              </w:rPr>
              <w:t>2</w:t>
            </w:r>
          </w:p>
        </w:tc>
        <w:tc>
          <w:tcPr>
            <w:tcW w:w="5069" w:type="dxa"/>
          </w:tcPr>
          <w:p w14:paraId="310B19C4"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11E830F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13AB7FD9"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355474EF"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416CB25"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97C0781" w14:textId="77777777" w:rsidR="00BD1F51" w:rsidRDefault="00684C1D">
            <w:pPr>
              <w:pStyle w:val="TableParagraph"/>
              <w:spacing w:before="1" w:line="178" w:lineRule="exact"/>
              <w:ind w:left="8"/>
              <w:jc w:val="center"/>
              <w:rPr>
                <w:b/>
                <w:i/>
                <w:sz w:val="15"/>
              </w:rPr>
            </w:pPr>
            <w:r>
              <w:rPr>
                <w:b/>
                <w:i/>
                <w:sz w:val="15"/>
              </w:rPr>
              <w:t>8</w:t>
            </w:r>
          </w:p>
        </w:tc>
      </w:tr>
      <w:tr w:rsidR="00BD1F51" w14:paraId="2E9163AB" w14:textId="77777777">
        <w:trPr>
          <w:trHeight w:val="681"/>
        </w:trPr>
        <w:tc>
          <w:tcPr>
            <w:tcW w:w="393" w:type="dxa"/>
          </w:tcPr>
          <w:p w14:paraId="6F2F5B8A" w14:textId="77777777" w:rsidR="00BD1F51" w:rsidRDefault="00684C1D">
            <w:pPr>
              <w:pStyle w:val="TableParagraph"/>
              <w:ind w:left="88" w:right="72"/>
              <w:jc w:val="center"/>
              <w:rPr>
                <w:sz w:val="17"/>
              </w:rPr>
            </w:pPr>
            <w:r>
              <w:rPr>
                <w:sz w:val="17"/>
              </w:rPr>
              <w:t>21</w:t>
            </w:r>
          </w:p>
        </w:tc>
        <w:tc>
          <w:tcPr>
            <w:tcW w:w="677" w:type="dxa"/>
          </w:tcPr>
          <w:p w14:paraId="06D7A2E4" w14:textId="77777777" w:rsidR="00BD1F51" w:rsidRDefault="00684C1D">
            <w:pPr>
              <w:pStyle w:val="TableParagraph"/>
              <w:ind w:left="32" w:right="16"/>
              <w:jc w:val="center"/>
              <w:rPr>
                <w:sz w:val="17"/>
              </w:rPr>
            </w:pPr>
            <w:r>
              <w:rPr>
                <w:sz w:val="17"/>
              </w:rPr>
              <w:t>512010</w:t>
            </w:r>
          </w:p>
        </w:tc>
        <w:tc>
          <w:tcPr>
            <w:tcW w:w="5069" w:type="dxa"/>
          </w:tcPr>
          <w:p w14:paraId="1990ABB8" w14:textId="77777777" w:rsidR="00BD1F51" w:rsidRDefault="00684C1D">
            <w:pPr>
              <w:pStyle w:val="TableParagraph"/>
              <w:ind w:left="63"/>
              <w:rPr>
                <w:sz w:val="17"/>
                <w:szCs w:val="17"/>
              </w:rPr>
            </w:pPr>
            <w:r>
              <w:rPr>
                <w:sz w:val="17"/>
                <w:szCs w:val="17"/>
              </w:rPr>
              <w:t>Ժամանումների և մեկնումների սահմանային գրանցումների վերաբերյալ տեղեկատվություն, ըստ սահմանային անցման</w:t>
            </w:r>
          </w:p>
          <w:p w14:paraId="5E186FBC" w14:textId="77777777" w:rsidR="00BD1F51" w:rsidRDefault="00684C1D">
            <w:pPr>
              <w:pStyle w:val="TableParagraph"/>
              <w:spacing w:line="205" w:lineRule="exact"/>
              <w:ind w:left="63"/>
              <w:rPr>
                <w:sz w:val="17"/>
                <w:szCs w:val="17"/>
              </w:rPr>
            </w:pPr>
            <w:r>
              <w:rPr>
                <w:sz w:val="17"/>
                <w:szCs w:val="17"/>
              </w:rPr>
              <w:t>կետերի, քաղաքացիության երկրների, սեռի և տարիքի</w:t>
            </w:r>
          </w:p>
        </w:tc>
        <w:tc>
          <w:tcPr>
            <w:tcW w:w="2934" w:type="dxa"/>
          </w:tcPr>
          <w:p w14:paraId="6A835A7B" w14:textId="77777777" w:rsidR="00BD1F51" w:rsidRDefault="00684C1D">
            <w:pPr>
              <w:pStyle w:val="TableParagraph"/>
              <w:ind w:left="63"/>
              <w:rPr>
                <w:sz w:val="17"/>
                <w:szCs w:val="17"/>
              </w:rPr>
            </w:pPr>
            <w:r>
              <w:rPr>
                <w:sz w:val="17"/>
                <w:szCs w:val="17"/>
              </w:rPr>
              <w:t>տվյալների բազա</w:t>
            </w:r>
          </w:p>
        </w:tc>
        <w:tc>
          <w:tcPr>
            <w:tcW w:w="1867" w:type="dxa"/>
          </w:tcPr>
          <w:p w14:paraId="4C33230F" w14:textId="77777777" w:rsidR="00BD1F51" w:rsidRDefault="00684C1D">
            <w:pPr>
              <w:pStyle w:val="TableParagraph"/>
              <w:ind w:left="63" w:right="11" w:hanging="1"/>
              <w:rPr>
                <w:sz w:val="17"/>
                <w:szCs w:val="17"/>
              </w:rPr>
            </w:pPr>
            <w:r>
              <w:rPr>
                <w:sz w:val="17"/>
                <w:szCs w:val="17"/>
              </w:rPr>
              <w:t>ըստ հանրապետության</w:t>
            </w:r>
          </w:p>
        </w:tc>
        <w:tc>
          <w:tcPr>
            <w:tcW w:w="933" w:type="dxa"/>
          </w:tcPr>
          <w:p w14:paraId="60D4D262" w14:textId="77777777" w:rsidR="00BD1F51" w:rsidRDefault="00684C1D">
            <w:pPr>
              <w:pStyle w:val="TableParagraph"/>
              <w:ind w:left="209" w:right="-17" w:hanging="119"/>
              <w:rPr>
                <w:sz w:val="17"/>
                <w:szCs w:val="17"/>
              </w:rPr>
            </w:pPr>
            <w:r>
              <w:rPr>
                <w:sz w:val="17"/>
                <w:szCs w:val="17"/>
              </w:rPr>
              <w:t>եռամսյա- կային,</w:t>
            </w:r>
          </w:p>
          <w:p w14:paraId="5F97F4EF" w14:textId="77777777" w:rsidR="00BD1F51" w:rsidRDefault="00684C1D">
            <w:pPr>
              <w:pStyle w:val="TableParagraph"/>
              <w:spacing w:line="205" w:lineRule="exact"/>
              <w:ind w:left="69"/>
              <w:rPr>
                <w:sz w:val="17"/>
                <w:szCs w:val="17"/>
              </w:rPr>
            </w:pPr>
            <w:r>
              <w:rPr>
                <w:sz w:val="17"/>
                <w:szCs w:val="17"/>
              </w:rPr>
              <w:t>տարեկան</w:t>
            </w:r>
          </w:p>
        </w:tc>
        <w:tc>
          <w:tcPr>
            <w:tcW w:w="1201" w:type="dxa"/>
          </w:tcPr>
          <w:p w14:paraId="639C4DEA" w14:textId="77777777" w:rsidR="00BD1F51" w:rsidRDefault="00684C1D">
            <w:pPr>
              <w:pStyle w:val="TableParagraph"/>
              <w:ind w:left="34" w:right="22"/>
              <w:jc w:val="center"/>
              <w:rPr>
                <w:sz w:val="17"/>
              </w:rPr>
            </w:pPr>
            <w:r>
              <w:rPr>
                <w:sz w:val="17"/>
              </w:rPr>
              <w:t>20/21</w:t>
            </w:r>
          </w:p>
        </w:tc>
        <w:tc>
          <w:tcPr>
            <w:tcW w:w="1734" w:type="dxa"/>
          </w:tcPr>
          <w:p w14:paraId="7E65E2B8" w14:textId="77777777" w:rsidR="00BD1F51" w:rsidRDefault="00684C1D">
            <w:pPr>
              <w:pStyle w:val="TableParagraph"/>
              <w:spacing w:line="227" w:lineRule="exact"/>
              <w:ind w:left="22" w:right="13"/>
              <w:jc w:val="center"/>
              <w:rPr>
                <w:sz w:val="17"/>
              </w:rPr>
            </w:pPr>
            <w:r>
              <w:rPr>
                <w:sz w:val="17"/>
              </w:rPr>
              <w:t>1000-401,</w:t>
            </w:r>
          </w:p>
          <w:p w14:paraId="25B7AF72" w14:textId="77777777" w:rsidR="00BD1F51" w:rsidRDefault="00684C1D">
            <w:pPr>
              <w:pStyle w:val="TableParagraph"/>
              <w:spacing w:line="227" w:lineRule="exact"/>
              <w:ind w:left="22" w:right="12"/>
              <w:jc w:val="center"/>
              <w:rPr>
                <w:sz w:val="17"/>
              </w:rPr>
            </w:pPr>
            <w:r>
              <w:rPr>
                <w:sz w:val="17"/>
              </w:rPr>
              <w:t>1000-402</w:t>
            </w:r>
          </w:p>
          <w:p w14:paraId="12D272F9" w14:textId="77777777" w:rsidR="00BD1F51" w:rsidRDefault="00684C1D">
            <w:pPr>
              <w:pStyle w:val="TableParagraph"/>
              <w:spacing w:line="207" w:lineRule="exact"/>
              <w:ind w:left="8"/>
              <w:jc w:val="center"/>
              <w:rPr>
                <w:sz w:val="17"/>
                <w:szCs w:val="17"/>
              </w:rPr>
            </w:pPr>
            <w:r>
              <w:rPr>
                <w:sz w:val="17"/>
                <w:szCs w:val="17"/>
              </w:rPr>
              <w:t>Կենտրոնական բանկ</w:t>
            </w:r>
          </w:p>
        </w:tc>
      </w:tr>
      <w:tr w:rsidR="00BD1F51" w14:paraId="70CFA581" w14:textId="77777777">
        <w:trPr>
          <w:trHeight w:val="311"/>
        </w:trPr>
        <w:tc>
          <w:tcPr>
            <w:tcW w:w="14808" w:type="dxa"/>
            <w:gridSpan w:val="8"/>
          </w:tcPr>
          <w:p w14:paraId="1AA96D37" w14:textId="77777777" w:rsidR="00BD1F51" w:rsidRDefault="00684C1D">
            <w:pPr>
              <w:pStyle w:val="TableParagraph"/>
              <w:spacing w:before="25"/>
              <w:ind w:left="62"/>
              <w:rPr>
                <w:b/>
                <w:bCs/>
                <w:i/>
                <w:sz w:val="20"/>
                <w:szCs w:val="20"/>
              </w:rPr>
            </w:pPr>
            <w:r>
              <w:rPr>
                <w:b/>
                <w:bCs/>
                <w:i/>
                <w:w w:val="105"/>
                <w:sz w:val="20"/>
                <w:szCs w:val="20"/>
              </w:rPr>
              <w:t>5.1.3. ԲՆԱԿՉՈՒԹՅԱՆ ԹՎԱՔԱՆԱԿԸ</w:t>
            </w:r>
          </w:p>
        </w:tc>
      </w:tr>
      <w:tr w:rsidR="00BD1F51" w14:paraId="7073A60F" w14:textId="77777777">
        <w:trPr>
          <w:trHeight w:val="1591"/>
        </w:trPr>
        <w:tc>
          <w:tcPr>
            <w:tcW w:w="393" w:type="dxa"/>
          </w:tcPr>
          <w:p w14:paraId="690D2D7D" w14:textId="77777777" w:rsidR="00BD1F51" w:rsidRDefault="00684C1D">
            <w:pPr>
              <w:pStyle w:val="TableParagraph"/>
              <w:spacing w:line="211" w:lineRule="exact"/>
              <w:ind w:left="89" w:right="72"/>
              <w:jc w:val="center"/>
              <w:rPr>
                <w:sz w:val="16"/>
              </w:rPr>
            </w:pPr>
            <w:r>
              <w:rPr>
                <w:sz w:val="16"/>
              </w:rPr>
              <w:t>22</w:t>
            </w:r>
          </w:p>
        </w:tc>
        <w:tc>
          <w:tcPr>
            <w:tcW w:w="677" w:type="dxa"/>
          </w:tcPr>
          <w:p w14:paraId="3996F658" w14:textId="77777777" w:rsidR="00BD1F51" w:rsidRDefault="00684C1D">
            <w:pPr>
              <w:pStyle w:val="TableParagraph"/>
              <w:spacing w:line="214" w:lineRule="exact"/>
              <w:ind w:left="32" w:right="17"/>
              <w:jc w:val="center"/>
              <w:rPr>
                <w:sz w:val="17"/>
              </w:rPr>
            </w:pPr>
            <w:r>
              <w:rPr>
                <w:sz w:val="17"/>
              </w:rPr>
              <w:t>513001</w:t>
            </w:r>
          </w:p>
        </w:tc>
        <w:tc>
          <w:tcPr>
            <w:tcW w:w="5069" w:type="dxa"/>
          </w:tcPr>
          <w:p w14:paraId="6F7550F4" w14:textId="77777777" w:rsidR="00BD1F51" w:rsidRDefault="00684C1D">
            <w:pPr>
              <w:pStyle w:val="TableParagraph"/>
              <w:spacing w:before="2" w:line="218" w:lineRule="auto"/>
              <w:ind w:left="63" w:right="815"/>
              <w:rPr>
                <w:sz w:val="17"/>
                <w:szCs w:val="17"/>
              </w:rPr>
            </w:pPr>
            <w:r>
              <w:rPr>
                <w:sz w:val="17"/>
                <w:szCs w:val="17"/>
              </w:rPr>
              <w:t>Բնակչության սեռատարիքային կազմի հաշվարկ 2020 թվականի հունվարի 1-ի դրությամբ, ըստ հանրապետության</w:t>
            </w:r>
          </w:p>
        </w:tc>
        <w:tc>
          <w:tcPr>
            <w:tcW w:w="2934" w:type="dxa"/>
          </w:tcPr>
          <w:p w14:paraId="02AF8952" w14:textId="77777777" w:rsidR="00BD1F51" w:rsidRDefault="00684C1D">
            <w:pPr>
              <w:pStyle w:val="TableParagraph"/>
              <w:spacing w:before="2" w:line="218" w:lineRule="auto"/>
              <w:ind w:left="63"/>
              <w:rPr>
                <w:sz w:val="17"/>
                <w:szCs w:val="17"/>
              </w:rPr>
            </w:pPr>
            <w:r>
              <w:rPr>
                <w:sz w:val="17"/>
                <w:szCs w:val="17"/>
              </w:rPr>
              <w:t>բնակչության թվաքանակը տարեսկզբին‚աղյուսակներ (1ՄԲ, 2ՄԲ, 3ՄԲ,5ՄԲ, 7ՄԲ, 8ՄԲ,</w:t>
            </w:r>
          </w:p>
          <w:p w14:paraId="2333B8D3" w14:textId="77777777" w:rsidR="00BD1F51" w:rsidRDefault="00684C1D">
            <w:pPr>
              <w:pStyle w:val="TableParagraph"/>
              <w:spacing w:line="211" w:lineRule="exact"/>
              <w:ind w:left="63"/>
              <w:rPr>
                <w:sz w:val="17"/>
                <w:szCs w:val="17"/>
              </w:rPr>
            </w:pPr>
            <w:r>
              <w:rPr>
                <w:sz w:val="17"/>
                <w:szCs w:val="17"/>
              </w:rPr>
              <w:t>10ՄԲ,ՄԲ)</w:t>
            </w:r>
          </w:p>
        </w:tc>
        <w:tc>
          <w:tcPr>
            <w:tcW w:w="1867" w:type="dxa"/>
          </w:tcPr>
          <w:p w14:paraId="12464CAD" w14:textId="77777777" w:rsidR="00BD1F51" w:rsidRDefault="00684C1D">
            <w:pPr>
              <w:pStyle w:val="TableParagraph"/>
              <w:spacing w:before="2" w:line="218" w:lineRule="auto"/>
              <w:ind w:left="63"/>
              <w:rPr>
                <w:sz w:val="17"/>
                <w:szCs w:val="17"/>
              </w:rPr>
            </w:pPr>
            <w:r>
              <w:rPr>
                <w:sz w:val="17"/>
                <w:szCs w:val="17"/>
              </w:rPr>
              <w:t>ըստ հանրապետու- թյան (քաղաքային և գյուղական բնակչության)</w:t>
            </w:r>
          </w:p>
        </w:tc>
        <w:tc>
          <w:tcPr>
            <w:tcW w:w="933" w:type="dxa"/>
          </w:tcPr>
          <w:p w14:paraId="2DF8410C" w14:textId="77777777" w:rsidR="00BD1F51" w:rsidRDefault="00684C1D">
            <w:pPr>
              <w:pStyle w:val="TableParagraph"/>
              <w:spacing w:line="214" w:lineRule="exact"/>
              <w:ind w:left="12"/>
              <w:jc w:val="center"/>
              <w:rPr>
                <w:sz w:val="17"/>
                <w:szCs w:val="17"/>
              </w:rPr>
            </w:pPr>
            <w:r>
              <w:rPr>
                <w:sz w:val="17"/>
                <w:szCs w:val="17"/>
              </w:rPr>
              <w:t>տարեկան</w:t>
            </w:r>
          </w:p>
        </w:tc>
        <w:tc>
          <w:tcPr>
            <w:tcW w:w="1201" w:type="dxa"/>
          </w:tcPr>
          <w:p w14:paraId="27E425AE" w14:textId="77777777" w:rsidR="00BD1F51" w:rsidRDefault="00684C1D">
            <w:pPr>
              <w:pStyle w:val="TableParagraph"/>
              <w:spacing w:line="214" w:lineRule="exact"/>
              <w:ind w:left="31" w:right="22"/>
              <w:jc w:val="center"/>
              <w:rPr>
                <w:sz w:val="17"/>
                <w:szCs w:val="17"/>
              </w:rPr>
            </w:pPr>
            <w:r>
              <w:rPr>
                <w:sz w:val="17"/>
                <w:szCs w:val="17"/>
              </w:rPr>
              <w:t>22 մայիսի</w:t>
            </w:r>
          </w:p>
        </w:tc>
        <w:tc>
          <w:tcPr>
            <w:tcW w:w="1734" w:type="dxa"/>
          </w:tcPr>
          <w:p w14:paraId="76864027" w14:textId="77777777" w:rsidR="00BD1F51" w:rsidRDefault="00684C1D">
            <w:pPr>
              <w:pStyle w:val="TableParagraph"/>
              <w:spacing w:line="227" w:lineRule="exact"/>
              <w:ind w:left="22" w:right="13"/>
              <w:jc w:val="center"/>
              <w:rPr>
                <w:sz w:val="17"/>
              </w:rPr>
            </w:pPr>
            <w:r>
              <w:rPr>
                <w:sz w:val="17"/>
              </w:rPr>
              <w:t>1000-101,</w:t>
            </w:r>
          </w:p>
          <w:p w14:paraId="1757FE00" w14:textId="77777777" w:rsidR="00BD1F51" w:rsidRDefault="00684C1D">
            <w:pPr>
              <w:pStyle w:val="TableParagraph"/>
              <w:spacing w:line="227" w:lineRule="exact"/>
              <w:ind w:left="22" w:right="13"/>
              <w:jc w:val="center"/>
              <w:rPr>
                <w:sz w:val="17"/>
              </w:rPr>
            </w:pPr>
            <w:r>
              <w:rPr>
                <w:sz w:val="17"/>
              </w:rPr>
              <w:t>1000-104,</w:t>
            </w:r>
          </w:p>
          <w:p w14:paraId="25B7F3C8" w14:textId="77777777" w:rsidR="00BD1F51" w:rsidRDefault="00684C1D">
            <w:pPr>
              <w:pStyle w:val="TableParagraph"/>
              <w:spacing w:line="227" w:lineRule="exact"/>
              <w:ind w:left="22" w:right="11"/>
              <w:jc w:val="center"/>
              <w:rPr>
                <w:sz w:val="17"/>
              </w:rPr>
            </w:pPr>
            <w:r>
              <w:rPr>
                <w:sz w:val="17"/>
              </w:rPr>
              <w:t>5100-101,</w:t>
            </w:r>
          </w:p>
          <w:p w14:paraId="1D1018D3" w14:textId="77777777" w:rsidR="00BD1F51" w:rsidRDefault="00684C1D">
            <w:pPr>
              <w:pStyle w:val="TableParagraph"/>
              <w:spacing w:line="227" w:lineRule="exact"/>
              <w:ind w:left="22" w:right="13"/>
              <w:jc w:val="center"/>
              <w:rPr>
                <w:sz w:val="17"/>
              </w:rPr>
            </w:pPr>
            <w:r>
              <w:rPr>
                <w:sz w:val="17"/>
              </w:rPr>
              <w:t>1000-401,</w:t>
            </w:r>
          </w:p>
          <w:p w14:paraId="0D950FFA" w14:textId="77777777" w:rsidR="00BD1F51" w:rsidRDefault="00684C1D">
            <w:pPr>
              <w:pStyle w:val="TableParagraph"/>
              <w:spacing w:line="227" w:lineRule="exact"/>
              <w:ind w:left="22" w:right="13"/>
              <w:jc w:val="center"/>
              <w:rPr>
                <w:sz w:val="17"/>
              </w:rPr>
            </w:pPr>
            <w:r>
              <w:rPr>
                <w:sz w:val="17"/>
              </w:rPr>
              <w:t>1000-402,</w:t>
            </w:r>
          </w:p>
          <w:p w14:paraId="2A929B93" w14:textId="77777777" w:rsidR="00BD1F51" w:rsidRDefault="00684C1D">
            <w:pPr>
              <w:pStyle w:val="TableParagraph"/>
              <w:spacing w:line="227" w:lineRule="exact"/>
              <w:ind w:left="22" w:right="13"/>
              <w:jc w:val="center"/>
              <w:rPr>
                <w:sz w:val="17"/>
                <w:szCs w:val="17"/>
              </w:rPr>
            </w:pPr>
            <w:r>
              <w:rPr>
                <w:sz w:val="17"/>
                <w:szCs w:val="17"/>
              </w:rPr>
              <w:t>ներքին օգտա-</w:t>
            </w:r>
          </w:p>
          <w:p w14:paraId="55672141" w14:textId="77777777" w:rsidR="00BD1F51" w:rsidRDefault="00684C1D">
            <w:pPr>
              <w:pStyle w:val="TableParagraph"/>
              <w:spacing w:line="208" w:lineRule="exact"/>
              <w:ind w:left="22" w:right="13"/>
              <w:jc w:val="center"/>
              <w:rPr>
                <w:sz w:val="17"/>
                <w:szCs w:val="17"/>
              </w:rPr>
            </w:pPr>
            <w:r>
              <w:rPr>
                <w:sz w:val="17"/>
                <w:szCs w:val="17"/>
              </w:rPr>
              <w:t>գործման համար</w:t>
            </w:r>
          </w:p>
        </w:tc>
      </w:tr>
      <w:tr w:rsidR="00BD1F51" w14:paraId="113D6F05" w14:textId="77777777">
        <w:trPr>
          <w:trHeight w:val="1791"/>
        </w:trPr>
        <w:tc>
          <w:tcPr>
            <w:tcW w:w="393" w:type="dxa"/>
          </w:tcPr>
          <w:p w14:paraId="1FB6796C" w14:textId="77777777" w:rsidR="00BD1F51" w:rsidRDefault="00684C1D">
            <w:pPr>
              <w:pStyle w:val="TableParagraph"/>
              <w:spacing w:line="209" w:lineRule="exact"/>
              <w:ind w:left="88" w:right="72"/>
              <w:jc w:val="center"/>
              <w:rPr>
                <w:sz w:val="16"/>
              </w:rPr>
            </w:pPr>
            <w:r>
              <w:rPr>
                <w:sz w:val="16"/>
              </w:rPr>
              <w:t>23</w:t>
            </w:r>
          </w:p>
        </w:tc>
        <w:tc>
          <w:tcPr>
            <w:tcW w:w="677" w:type="dxa"/>
          </w:tcPr>
          <w:p w14:paraId="365CF455" w14:textId="77777777" w:rsidR="00BD1F51" w:rsidRDefault="00684C1D">
            <w:pPr>
              <w:pStyle w:val="TableParagraph"/>
              <w:spacing w:line="212" w:lineRule="exact"/>
              <w:ind w:left="32" w:right="16"/>
              <w:jc w:val="center"/>
              <w:rPr>
                <w:sz w:val="17"/>
              </w:rPr>
            </w:pPr>
            <w:r>
              <w:rPr>
                <w:sz w:val="17"/>
              </w:rPr>
              <w:t>513002</w:t>
            </w:r>
          </w:p>
        </w:tc>
        <w:tc>
          <w:tcPr>
            <w:tcW w:w="5069" w:type="dxa"/>
          </w:tcPr>
          <w:p w14:paraId="27164163" w14:textId="77777777" w:rsidR="00BD1F51" w:rsidRDefault="00684C1D">
            <w:pPr>
              <w:pStyle w:val="TableParagraph"/>
              <w:spacing w:line="218" w:lineRule="auto"/>
              <w:ind w:left="63" w:right="815"/>
              <w:rPr>
                <w:sz w:val="17"/>
                <w:szCs w:val="17"/>
              </w:rPr>
            </w:pPr>
            <w:r>
              <w:rPr>
                <w:sz w:val="17"/>
                <w:szCs w:val="17"/>
              </w:rPr>
              <w:t>Բնակչության սեռատարիքային կազմի հաշվարկ 2020 թվականի հունվարի 1-ի դրությամբ, ըստ</w:t>
            </w:r>
          </w:p>
          <w:p w14:paraId="1BD74B02" w14:textId="77777777" w:rsidR="00BD1F51" w:rsidRDefault="00684C1D">
            <w:pPr>
              <w:pStyle w:val="TableParagraph"/>
              <w:spacing w:line="212" w:lineRule="exact"/>
              <w:ind w:left="63"/>
              <w:rPr>
                <w:sz w:val="17"/>
                <w:szCs w:val="17"/>
              </w:rPr>
            </w:pPr>
            <w:r>
              <w:rPr>
                <w:sz w:val="17"/>
                <w:szCs w:val="17"/>
              </w:rPr>
              <w:t>Հայաստանի Հանրապետության մարզերի և ք. Երևանի</w:t>
            </w:r>
          </w:p>
        </w:tc>
        <w:tc>
          <w:tcPr>
            <w:tcW w:w="2934" w:type="dxa"/>
          </w:tcPr>
          <w:p w14:paraId="2D654F9D" w14:textId="77777777" w:rsidR="00BD1F51" w:rsidRDefault="00684C1D">
            <w:pPr>
              <w:pStyle w:val="TableParagraph"/>
              <w:spacing w:line="218" w:lineRule="auto"/>
              <w:ind w:left="63"/>
              <w:rPr>
                <w:sz w:val="17"/>
                <w:szCs w:val="17"/>
              </w:rPr>
            </w:pPr>
            <w:r>
              <w:rPr>
                <w:sz w:val="17"/>
                <w:szCs w:val="17"/>
              </w:rPr>
              <w:t>բնակչության թվաքանակը տարեսկզբին (աղյուսակ 2ՄԲ)</w:t>
            </w:r>
          </w:p>
        </w:tc>
        <w:tc>
          <w:tcPr>
            <w:tcW w:w="1867" w:type="dxa"/>
          </w:tcPr>
          <w:p w14:paraId="22AC033E" w14:textId="77777777" w:rsidR="00BD1F51" w:rsidRDefault="00684C1D">
            <w:pPr>
              <w:pStyle w:val="TableParagraph"/>
              <w:spacing w:line="218" w:lineRule="auto"/>
              <w:ind w:left="63"/>
              <w:rPr>
                <w:sz w:val="17"/>
                <w:szCs w:val="17"/>
              </w:rPr>
            </w:pPr>
            <w:r>
              <w:rPr>
                <w:sz w:val="17"/>
                <w:szCs w:val="17"/>
              </w:rPr>
              <w:t>ըստ մարզերի (քաղաքային և գյուղական բնակչու- թյան) և Երևան քաղաքի</w:t>
            </w:r>
          </w:p>
        </w:tc>
        <w:tc>
          <w:tcPr>
            <w:tcW w:w="933" w:type="dxa"/>
          </w:tcPr>
          <w:p w14:paraId="3C0526C2" w14:textId="77777777" w:rsidR="00BD1F51" w:rsidRDefault="00684C1D">
            <w:pPr>
              <w:pStyle w:val="TableParagraph"/>
              <w:spacing w:line="212" w:lineRule="exact"/>
              <w:ind w:left="13"/>
              <w:jc w:val="center"/>
              <w:rPr>
                <w:sz w:val="17"/>
                <w:szCs w:val="17"/>
              </w:rPr>
            </w:pPr>
            <w:r>
              <w:rPr>
                <w:sz w:val="17"/>
                <w:szCs w:val="17"/>
              </w:rPr>
              <w:t>տարեկան</w:t>
            </w:r>
          </w:p>
        </w:tc>
        <w:tc>
          <w:tcPr>
            <w:tcW w:w="1201" w:type="dxa"/>
          </w:tcPr>
          <w:p w14:paraId="2CACB406" w14:textId="77777777" w:rsidR="00BD1F51" w:rsidRDefault="00684C1D">
            <w:pPr>
              <w:pStyle w:val="TableParagraph"/>
              <w:spacing w:line="212" w:lineRule="exact"/>
              <w:ind w:left="33" w:right="22"/>
              <w:jc w:val="center"/>
              <w:rPr>
                <w:sz w:val="17"/>
                <w:szCs w:val="17"/>
              </w:rPr>
            </w:pPr>
            <w:r>
              <w:rPr>
                <w:sz w:val="17"/>
                <w:szCs w:val="17"/>
              </w:rPr>
              <w:t>18 հունիսի</w:t>
            </w:r>
          </w:p>
        </w:tc>
        <w:tc>
          <w:tcPr>
            <w:tcW w:w="1734" w:type="dxa"/>
          </w:tcPr>
          <w:p w14:paraId="788311F5" w14:textId="77777777" w:rsidR="00BD1F51" w:rsidRDefault="00684C1D">
            <w:pPr>
              <w:pStyle w:val="TableParagraph"/>
              <w:spacing w:line="226" w:lineRule="exact"/>
              <w:ind w:left="22" w:right="13"/>
              <w:jc w:val="center"/>
              <w:rPr>
                <w:sz w:val="17"/>
              </w:rPr>
            </w:pPr>
            <w:r>
              <w:rPr>
                <w:sz w:val="17"/>
              </w:rPr>
              <w:t>1000-101,</w:t>
            </w:r>
          </w:p>
          <w:p w14:paraId="5754E4A8" w14:textId="77777777" w:rsidR="00BD1F51" w:rsidRDefault="00684C1D">
            <w:pPr>
              <w:pStyle w:val="TableParagraph"/>
              <w:spacing w:line="227" w:lineRule="exact"/>
              <w:ind w:left="22" w:right="13"/>
              <w:jc w:val="center"/>
              <w:rPr>
                <w:sz w:val="17"/>
              </w:rPr>
            </w:pPr>
            <w:r>
              <w:rPr>
                <w:sz w:val="17"/>
              </w:rPr>
              <w:t>1000-104,</w:t>
            </w:r>
          </w:p>
          <w:p w14:paraId="6ED4D639" w14:textId="77777777" w:rsidR="00BD1F51" w:rsidRDefault="00684C1D">
            <w:pPr>
              <w:pStyle w:val="TableParagraph"/>
              <w:spacing w:line="227" w:lineRule="exact"/>
              <w:ind w:left="22" w:right="11"/>
              <w:jc w:val="center"/>
              <w:rPr>
                <w:sz w:val="17"/>
              </w:rPr>
            </w:pPr>
            <w:r>
              <w:rPr>
                <w:sz w:val="17"/>
              </w:rPr>
              <w:t>5100-101,</w:t>
            </w:r>
          </w:p>
          <w:p w14:paraId="762B36B3" w14:textId="77777777" w:rsidR="00BD1F51" w:rsidRDefault="00684C1D">
            <w:pPr>
              <w:pStyle w:val="TableParagraph"/>
              <w:spacing w:line="227" w:lineRule="exact"/>
              <w:ind w:left="22" w:right="13"/>
              <w:jc w:val="center"/>
              <w:rPr>
                <w:sz w:val="17"/>
              </w:rPr>
            </w:pPr>
            <w:r>
              <w:rPr>
                <w:sz w:val="17"/>
              </w:rPr>
              <w:t>1000-401,</w:t>
            </w:r>
          </w:p>
          <w:p w14:paraId="72DE63BD" w14:textId="77777777" w:rsidR="00BD1F51" w:rsidRDefault="00684C1D">
            <w:pPr>
              <w:pStyle w:val="TableParagraph"/>
              <w:spacing w:line="227" w:lineRule="exact"/>
              <w:ind w:left="22" w:right="13"/>
              <w:jc w:val="center"/>
              <w:rPr>
                <w:sz w:val="17"/>
              </w:rPr>
            </w:pPr>
            <w:r>
              <w:rPr>
                <w:sz w:val="17"/>
              </w:rPr>
              <w:t>1000-402,</w:t>
            </w:r>
          </w:p>
          <w:p w14:paraId="58A54D75" w14:textId="77777777" w:rsidR="00BD1F51" w:rsidRDefault="00684C1D">
            <w:pPr>
              <w:pStyle w:val="TableParagraph"/>
              <w:ind w:left="22" w:right="10"/>
              <w:jc w:val="center"/>
              <w:rPr>
                <w:sz w:val="17"/>
                <w:szCs w:val="17"/>
              </w:rPr>
            </w:pPr>
            <w:r>
              <w:rPr>
                <w:sz w:val="17"/>
                <w:szCs w:val="17"/>
              </w:rPr>
              <w:t>ներքին օգտա- գործման համար,</w:t>
            </w:r>
          </w:p>
          <w:p w14:paraId="58996ED3" w14:textId="77777777" w:rsidR="00BD1F51" w:rsidRDefault="00684C1D">
            <w:pPr>
              <w:pStyle w:val="TableParagraph"/>
              <w:spacing w:line="181" w:lineRule="exact"/>
              <w:ind w:left="22" w:right="14"/>
              <w:jc w:val="center"/>
              <w:rPr>
                <w:sz w:val="15"/>
                <w:szCs w:val="15"/>
              </w:rPr>
            </w:pPr>
            <w:r>
              <w:rPr>
                <w:sz w:val="15"/>
                <w:szCs w:val="15"/>
              </w:rPr>
              <w:t>տվյալների բազաներ</w:t>
            </w:r>
          </w:p>
        </w:tc>
      </w:tr>
      <w:tr w:rsidR="00BD1F51" w14:paraId="628917EC" w14:textId="77777777">
        <w:trPr>
          <w:trHeight w:val="1817"/>
        </w:trPr>
        <w:tc>
          <w:tcPr>
            <w:tcW w:w="393" w:type="dxa"/>
          </w:tcPr>
          <w:p w14:paraId="7CD8C889" w14:textId="77777777" w:rsidR="00BD1F51" w:rsidRDefault="00684C1D">
            <w:pPr>
              <w:pStyle w:val="TableParagraph"/>
              <w:spacing w:line="211" w:lineRule="exact"/>
              <w:ind w:left="87" w:right="72"/>
              <w:jc w:val="center"/>
              <w:rPr>
                <w:sz w:val="16"/>
              </w:rPr>
            </w:pPr>
            <w:r>
              <w:rPr>
                <w:sz w:val="16"/>
              </w:rPr>
              <w:t>24</w:t>
            </w:r>
          </w:p>
        </w:tc>
        <w:tc>
          <w:tcPr>
            <w:tcW w:w="677" w:type="dxa"/>
          </w:tcPr>
          <w:p w14:paraId="2392390A" w14:textId="77777777" w:rsidR="00BD1F51" w:rsidRDefault="00684C1D">
            <w:pPr>
              <w:pStyle w:val="TableParagraph"/>
              <w:spacing w:line="214" w:lineRule="exact"/>
              <w:ind w:left="31" w:right="17"/>
              <w:jc w:val="center"/>
              <w:rPr>
                <w:sz w:val="17"/>
              </w:rPr>
            </w:pPr>
            <w:r>
              <w:rPr>
                <w:sz w:val="17"/>
              </w:rPr>
              <w:t>513003</w:t>
            </w:r>
          </w:p>
        </w:tc>
        <w:tc>
          <w:tcPr>
            <w:tcW w:w="5069" w:type="dxa"/>
          </w:tcPr>
          <w:p w14:paraId="3BA3057B" w14:textId="77777777" w:rsidR="00BD1F51" w:rsidRDefault="00684C1D">
            <w:pPr>
              <w:pStyle w:val="TableParagraph"/>
              <w:spacing w:before="4" w:line="216" w:lineRule="auto"/>
              <w:ind w:left="63" w:hanging="1"/>
              <w:rPr>
                <w:sz w:val="17"/>
                <w:szCs w:val="17"/>
              </w:rPr>
            </w:pPr>
            <w:r>
              <w:rPr>
                <w:sz w:val="17"/>
                <w:szCs w:val="17"/>
              </w:rPr>
              <w:t>Հայաստանի Հանրապետության մշտական բնակչության թվաքանակը</w:t>
            </w:r>
          </w:p>
        </w:tc>
        <w:tc>
          <w:tcPr>
            <w:tcW w:w="2934" w:type="dxa"/>
          </w:tcPr>
          <w:p w14:paraId="78161925" w14:textId="77777777" w:rsidR="00BD1F51" w:rsidRDefault="00684C1D">
            <w:pPr>
              <w:pStyle w:val="TableParagraph"/>
              <w:ind w:left="63" w:right="42"/>
              <w:rPr>
                <w:sz w:val="17"/>
                <w:szCs w:val="17"/>
              </w:rPr>
            </w:pPr>
            <w:r>
              <w:rPr>
                <w:sz w:val="17"/>
                <w:szCs w:val="17"/>
              </w:rPr>
              <w:t>բնակչության թվաքանակը նախորդ տարեսկզբին, բնակչության բնական շարժի և բնակչության տեղաշարժի արդյունքներով</w:t>
            </w:r>
          </w:p>
        </w:tc>
        <w:tc>
          <w:tcPr>
            <w:tcW w:w="1867" w:type="dxa"/>
          </w:tcPr>
          <w:p w14:paraId="02CF9C01" w14:textId="77777777" w:rsidR="00BD1F51" w:rsidRDefault="00684C1D">
            <w:pPr>
              <w:pStyle w:val="TableParagraph"/>
              <w:ind w:left="63" w:right="11"/>
              <w:rPr>
                <w:sz w:val="17"/>
                <w:szCs w:val="17"/>
              </w:rPr>
            </w:pPr>
            <w:r>
              <w:rPr>
                <w:sz w:val="17"/>
                <w:szCs w:val="17"/>
              </w:rPr>
              <w:t>ըստ հանրապետու- թյան, մարզերի, տարածաշրջանների, ք. Երևանի և վար- չական շրջանների</w:t>
            </w:r>
          </w:p>
        </w:tc>
        <w:tc>
          <w:tcPr>
            <w:tcW w:w="933" w:type="dxa"/>
          </w:tcPr>
          <w:p w14:paraId="71A073B4" w14:textId="77777777" w:rsidR="00BD1F51" w:rsidRDefault="00684C1D">
            <w:pPr>
              <w:pStyle w:val="TableParagraph"/>
              <w:ind w:left="70"/>
              <w:jc w:val="center"/>
              <w:rPr>
                <w:sz w:val="17"/>
                <w:szCs w:val="17"/>
              </w:rPr>
            </w:pPr>
            <w:r>
              <w:rPr>
                <w:sz w:val="17"/>
                <w:szCs w:val="17"/>
              </w:rPr>
              <w:t>տարեկան, I եռամս- յակ,</w:t>
            </w:r>
          </w:p>
          <w:p w14:paraId="3383BA14" w14:textId="77777777" w:rsidR="00BD1F51" w:rsidRDefault="00684C1D">
            <w:pPr>
              <w:pStyle w:val="TableParagraph"/>
              <w:spacing w:line="224" w:lineRule="exact"/>
              <w:ind w:left="10"/>
              <w:jc w:val="center"/>
              <w:rPr>
                <w:sz w:val="17"/>
              </w:rPr>
            </w:pPr>
            <w:r>
              <w:rPr>
                <w:sz w:val="17"/>
              </w:rPr>
              <w:t>II, III</w:t>
            </w:r>
          </w:p>
          <w:p w14:paraId="5F865B38" w14:textId="77777777" w:rsidR="00BD1F51" w:rsidRDefault="00684C1D">
            <w:pPr>
              <w:pStyle w:val="TableParagraph"/>
              <w:ind w:left="9"/>
              <w:jc w:val="center"/>
              <w:rPr>
                <w:sz w:val="17"/>
                <w:szCs w:val="17"/>
              </w:rPr>
            </w:pPr>
            <w:r>
              <w:rPr>
                <w:sz w:val="17"/>
                <w:szCs w:val="17"/>
              </w:rPr>
              <w:t>եռամսյակ</w:t>
            </w:r>
          </w:p>
        </w:tc>
        <w:tc>
          <w:tcPr>
            <w:tcW w:w="1201" w:type="dxa"/>
          </w:tcPr>
          <w:p w14:paraId="406657E6" w14:textId="77777777" w:rsidR="00BD1F51" w:rsidRDefault="00684C1D">
            <w:pPr>
              <w:pStyle w:val="TableParagraph"/>
              <w:ind w:left="34" w:right="22"/>
              <w:jc w:val="center"/>
              <w:rPr>
                <w:sz w:val="17"/>
                <w:szCs w:val="17"/>
              </w:rPr>
            </w:pPr>
            <w:r>
              <w:rPr>
                <w:sz w:val="17"/>
                <w:szCs w:val="17"/>
              </w:rPr>
              <w:t>30 ապրիլի, 60/62,</w:t>
            </w:r>
          </w:p>
          <w:p w14:paraId="3146E341" w14:textId="77777777" w:rsidR="00BD1F51" w:rsidRDefault="00BD1F51">
            <w:pPr>
              <w:pStyle w:val="TableParagraph"/>
              <w:spacing w:before="4"/>
              <w:rPr>
                <w:rFonts w:ascii="Times New Roman"/>
                <w:sz w:val="19"/>
              </w:rPr>
            </w:pPr>
          </w:p>
          <w:p w14:paraId="07890025" w14:textId="77777777" w:rsidR="00BD1F51" w:rsidRDefault="00684C1D">
            <w:pPr>
              <w:pStyle w:val="TableParagraph"/>
              <w:ind w:left="32" w:right="22"/>
              <w:jc w:val="center"/>
              <w:rPr>
                <w:sz w:val="17"/>
              </w:rPr>
            </w:pPr>
            <w:r>
              <w:rPr>
                <w:sz w:val="17"/>
              </w:rPr>
              <w:t>35/36</w:t>
            </w:r>
          </w:p>
        </w:tc>
        <w:tc>
          <w:tcPr>
            <w:tcW w:w="1734" w:type="dxa"/>
          </w:tcPr>
          <w:p w14:paraId="2DD74284" w14:textId="77777777" w:rsidR="00BD1F51" w:rsidRDefault="00684C1D">
            <w:pPr>
              <w:pStyle w:val="TableParagraph"/>
              <w:spacing w:line="226" w:lineRule="exact"/>
              <w:ind w:left="475"/>
              <w:rPr>
                <w:sz w:val="17"/>
              </w:rPr>
            </w:pPr>
            <w:r>
              <w:rPr>
                <w:sz w:val="17"/>
              </w:rPr>
              <w:t>1000-203,</w:t>
            </w:r>
          </w:p>
          <w:p w14:paraId="361F88D6" w14:textId="77777777" w:rsidR="00BD1F51" w:rsidRDefault="00684C1D">
            <w:pPr>
              <w:pStyle w:val="TableParagraph"/>
              <w:spacing w:line="227" w:lineRule="exact"/>
              <w:ind w:left="494"/>
              <w:rPr>
                <w:sz w:val="17"/>
              </w:rPr>
            </w:pPr>
            <w:r>
              <w:rPr>
                <w:sz w:val="17"/>
              </w:rPr>
              <w:t>5100-201,</w:t>
            </w:r>
          </w:p>
          <w:p w14:paraId="72D14D22" w14:textId="77777777" w:rsidR="00BD1F51" w:rsidRDefault="00684C1D">
            <w:pPr>
              <w:pStyle w:val="TableParagraph"/>
              <w:ind w:left="491" w:hanging="42"/>
              <w:rPr>
                <w:sz w:val="17"/>
                <w:szCs w:val="17"/>
              </w:rPr>
            </w:pPr>
            <w:r>
              <w:rPr>
                <w:sz w:val="17"/>
                <w:szCs w:val="17"/>
              </w:rPr>
              <w:t>տվյալների բազաներ</w:t>
            </w:r>
          </w:p>
        </w:tc>
      </w:tr>
    </w:tbl>
    <w:p w14:paraId="40679B44" w14:textId="77777777" w:rsidR="00BD1F51" w:rsidRDefault="00BD1F51">
      <w:pPr>
        <w:rPr>
          <w:sz w:val="17"/>
          <w:szCs w:val="17"/>
        </w:rPr>
        <w:sectPr w:rsidR="00BD1F51">
          <w:pgSz w:w="15840" w:h="12240" w:orient="landscape"/>
          <w:pgMar w:top="1720" w:right="260" w:bottom="1340" w:left="400" w:header="1232" w:footer="1204" w:gutter="0"/>
          <w:cols w:space="720"/>
        </w:sectPr>
      </w:pPr>
    </w:p>
    <w:p w14:paraId="61BC5412"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4E1D5AD" w14:textId="77777777">
        <w:trPr>
          <w:trHeight w:val="398"/>
        </w:trPr>
        <w:tc>
          <w:tcPr>
            <w:tcW w:w="393" w:type="dxa"/>
            <w:vMerge w:val="restart"/>
          </w:tcPr>
          <w:p w14:paraId="10F2249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347347FE"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459DB48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E22EC3E"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2CCDDA8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44EB8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F0D1B6D"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2FDFDA9" w14:textId="77777777">
        <w:trPr>
          <w:trHeight w:val="1989"/>
        </w:trPr>
        <w:tc>
          <w:tcPr>
            <w:tcW w:w="393" w:type="dxa"/>
            <w:vMerge/>
            <w:tcBorders>
              <w:top w:val="nil"/>
            </w:tcBorders>
          </w:tcPr>
          <w:p w14:paraId="76CF26B6" w14:textId="77777777" w:rsidR="00BD1F51" w:rsidRDefault="00BD1F51">
            <w:pPr>
              <w:rPr>
                <w:sz w:val="2"/>
                <w:szCs w:val="2"/>
              </w:rPr>
            </w:pPr>
          </w:p>
        </w:tc>
        <w:tc>
          <w:tcPr>
            <w:tcW w:w="677" w:type="dxa"/>
            <w:vMerge/>
            <w:tcBorders>
              <w:top w:val="nil"/>
            </w:tcBorders>
          </w:tcPr>
          <w:p w14:paraId="040CFE4B" w14:textId="77777777" w:rsidR="00BD1F51" w:rsidRDefault="00BD1F51">
            <w:pPr>
              <w:rPr>
                <w:sz w:val="2"/>
                <w:szCs w:val="2"/>
              </w:rPr>
            </w:pPr>
          </w:p>
        </w:tc>
        <w:tc>
          <w:tcPr>
            <w:tcW w:w="5069" w:type="dxa"/>
            <w:vMerge/>
            <w:tcBorders>
              <w:top w:val="nil"/>
            </w:tcBorders>
          </w:tcPr>
          <w:p w14:paraId="01844590" w14:textId="77777777" w:rsidR="00BD1F51" w:rsidRDefault="00BD1F51">
            <w:pPr>
              <w:rPr>
                <w:sz w:val="2"/>
                <w:szCs w:val="2"/>
              </w:rPr>
            </w:pPr>
          </w:p>
        </w:tc>
        <w:tc>
          <w:tcPr>
            <w:tcW w:w="2934" w:type="dxa"/>
            <w:vMerge/>
            <w:tcBorders>
              <w:top w:val="nil"/>
            </w:tcBorders>
          </w:tcPr>
          <w:p w14:paraId="4A6D4F46" w14:textId="77777777" w:rsidR="00BD1F51" w:rsidRDefault="00BD1F51">
            <w:pPr>
              <w:rPr>
                <w:sz w:val="2"/>
                <w:szCs w:val="2"/>
              </w:rPr>
            </w:pPr>
          </w:p>
        </w:tc>
        <w:tc>
          <w:tcPr>
            <w:tcW w:w="1867" w:type="dxa"/>
          </w:tcPr>
          <w:p w14:paraId="5E86FF7B"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7C03E8D2"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3D07CA02"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DD832B" w14:textId="77777777" w:rsidR="00BD1F51" w:rsidRDefault="00BD1F51">
            <w:pPr>
              <w:rPr>
                <w:sz w:val="2"/>
                <w:szCs w:val="2"/>
              </w:rPr>
            </w:pPr>
          </w:p>
        </w:tc>
      </w:tr>
      <w:tr w:rsidR="00BD1F51" w14:paraId="69E9D5CF" w14:textId="77777777">
        <w:trPr>
          <w:trHeight w:val="198"/>
        </w:trPr>
        <w:tc>
          <w:tcPr>
            <w:tcW w:w="393" w:type="dxa"/>
          </w:tcPr>
          <w:p w14:paraId="24F90BBF" w14:textId="77777777" w:rsidR="00BD1F51" w:rsidRDefault="00684C1D">
            <w:pPr>
              <w:pStyle w:val="TableParagraph"/>
              <w:spacing w:before="1" w:line="178" w:lineRule="exact"/>
              <w:jc w:val="center"/>
              <w:rPr>
                <w:b/>
                <w:i/>
                <w:sz w:val="15"/>
              </w:rPr>
            </w:pPr>
            <w:r>
              <w:rPr>
                <w:b/>
                <w:i/>
                <w:sz w:val="15"/>
              </w:rPr>
              <w:t>1</w:t>
            </w:r>
          </w:p>
        </w:tc>
        <w:tc>
          <w:tcPr>
            <w:tcW w:w="677" w:type="dxa"/>
          </w:tcPr>
          <w:p w14:paraId="01445F94" w14:textId="77777777" w:rsidR="00BD1F51" w:rsidRDefault="00684C1D">
            <w:pPr>
              <w:pStyle w:val="TableParagraph"/>
              <w:spacing w:before="1" w:line="178" w:lineRule="exact"/>
              <w:jc w:val="center"/>
              <w:rPr>
                <w:b/>
                <w:i/>
                <w:sz w:val="15"/>
              </w:rPr>
            </w:pPr>
            <w:r>
              <w:rPr>
                <w:b/>
                <w:i/>
                <w:sz w:val="15"/>
              </w:rPr>
              <w:t>2</w:t>
            </w:r>
          </w:p>
        </w:tc>
        <w:tc>
          <w:tcPr>
            <w:tcW w:w="5069" w:type="dxa"/>
          </w:tcPr>
          <w:p w14:paraId="3713654B"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E21AE62"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6D2BDD7C"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46DCCFDD"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201F27D4"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6647C1FC" w14:textId="77777777" w:rsidR="00BD1F51" w:rsidRDefault="00684C1D">
            <w:pPr>
              <w:pStyle w:val="TableParagraph"/>
              <w:spacing w:before="1" w:line="178" w:lineRule="exact"/>
              <w:ind w:left="8"/>
              <w:jc w:val="center"/>
              <w:rPr>
                <w:b/>
                <w:i/>
                <w:sz w:val="15"/>
              </w:rPr>
            </w:pPr>
            <w:r>
              <w:rPr>
                <w:b/>
                <w:i/>
                <w:sz w:val="15"/>
              </w:rPr>
              <w:t>8</w:t>
            </w:r>
          </w:p>
        </w:tc>
      </w:tr>
      <w:tr w:rsidR="00BD1F51" w14:paraId="6D09F956" w14:textId="77777777">
        <w:trPr>
          <w:trHeight w:val="1034"/>
        </w:trPr>
        <w:tc>
          <w:tcPr>
            <w:tcW w:w="393" w:type="dxa"/>
          </w:tcPr>
          <w:p w14:paraId="4ABC4A4E" w14:textId="77777777" w:rsidR="00BD1F51" w:rsidRDefault="00684C1D">
            <w:pPr>
              <w:pStyle w:val="TableParagraph"/>
              <w:spacing w:line="211" w:lineRule="exact"/>
              <w:ind w:left="89" w:right="72"/>
              <w:jc w:val="center"/>
              <w:rPr>
                <w:sz w:val="16"/>
              </w:rPr>
            </w:pPr>
            <w:r>
              <w:rPr>
                <w:sz w:val="16"/>
              </w:rPr>
              <w:t>25</w:t>
            </w:r>
          </w:p>
        </w:tc>
        <w:tc>
          <w:tcPr>
            <w:tcW w:w="677" w:type="dxa"/>
          </w:tcPr>
          <w:p w14:paraId="347B5F97" w14:textId="77777777" w:rsidR="00BD1F51" w:rsidRDefault="00684C1D">
            <w:pPr>
              <w:pStyle w:val="TableParagraph"/>
              <w:spacing w:line="214" w:lineRule="exact"/>
              <w:ind w:left="32" w:right="17"/>
              <w:jc w:val="center"/>
              <w:rPr>
                <w:sz w:val="17"/>
              </w:rPr>
            </w:pPr>
            <w:r>
              <w:rPr>
                <w:sz w:val="17"/>
              </w:rPr>
              <w:t>513004</w:t>
            </w:r>
          </w:p>
        </w:tc>
        <w:tc>
          <w:tcPr>
            <w:tcW w:w="5069" w:type="dxa"/>
          </w:tcPr>
          <w:p w14:paraId="7C0EE1BE" w14:textId="77777777" w:rsidR="00BD1F51" w:rsidRDefault="00684C1D">
            <w:pPr>
              <w:pStyle w:val="TableParagraph"/>
              <w:spacing w:before="4" w:line="216" w:lineRule="auto"/>
              <w:ind w:left="63" w:right="815"/>
              <w:rPr>
                <w:sz w:val="17"/>
                <w:szCs w:val="17"/>
              </w:rPr>
            </w:pPr>
            <w:r>
              <w:rPr>
                <w:sz w:val="17"/>
                <w:szCs w:val="17"/>
              </w:rPr>
              <w:t>Գյուղական բնակչության սեռատարիքային կազմը 2020 թվականի հունվարի 1-ի դրությամբ</w:t>
            </w:r>
          </w:p>
        </w:tc>
        <w:tc>
          <w:tcPr>
            <w:tcW w:w="2934" w:type="dxa"/>
          </w:tcPr>
          <w:p w14:paraId="61F73793" w14:textId="77777777" w:rsidR="00BD1F51" w:rsidRDefault="00684C1D">
            <w:pPr>
              <w:pStyle w:val="TableParagraph"/>
              <w:spacing w:line="214" w:lineRule="exact"/>
              <w:ind w:left="63"/>
              <w:rPr>
                <w:sz w:val="17"/>
                <w:szCs w:val="17"/>
              </w:rPr>
            </w:pPr>
            <w:r>
              <w:rPr>
                <w:sz w:val="17"/>
                <w:szCs w:val="17"/>
              </w:rPr>
              <w:t>ձև թիվ 9-U հաշվետվություն</w:t>
            </w:r>
          </w:p>
        </w:tc>
        <w:tc>
          <w:tcPr>
            <w:tcW w:w="1867" w:type="dxa"/>
          </w:tcPr>
          <w:p w14:paraId="641BDE7D" w14:textId="77777777" w:rsidR="00BD1F51" w:rsidRDefault="00684C1D">
            <w:pPr>
              <w:pStyle w:val="TableParagraph"/>
              <w:spacing w:before="2" w:line="218" w:lineRule="auto"/>
              <w:ind w:left="63" w:hanging="2"/>
              <w:rPr>
                <w:sz w:val="17"/>
                <w:szCs w:val="17"/>
              </w:rPr>
            </w:pPr>
            <w:r>
              <w:rPr>
                <w:sz w:val="17"/>
                <w:szCs w:val="17"/>
              </w:rPr>
              <w:t>ըստ հանրապետու- թյան, մարզերի, տարածաշրջանների գյուղական</w:t>
            </w:r>
          </w:p>
          <w:p w14:paraId="1C334451" w14:textId="77777777" w:rsidR="00BD1F51" w:rsidRDefault="00684C1D">
            <w:pPr>
              <w:pStyle w:val="TableParagraph"/>
              <w:spacing w:line="182" w:lineRule="exact"/>
              <w:ind w:left="63"/>
              <w:rPr>
                <w:sz w:val="17"/>
                <w:szCs w:val="17"/>
              </w:rPr>
            </w:pPr>
            <w:r>
              <w:rPr>
                <w:sz w:val="17"/>
                <w:szCs w:val="17"/>
              </w:rPr>
              <w:t>բնակչության</w:t>
            </w:r>
          </w:p>
        </w:tc>
        <w:tc>
          <w:tcPr>
            <w:tcW w:w="933" w:type="dxa"/>
          </w:tcPr>
          <w:p w14:paraId="75D0A845" w14:textId="77777777" w:rsidR="00BD1F51" w:rsidRDefault="00684C1D">
            <w:pPr>
              <w:pStyle w:val="TableParagraph"/>
              <w:spacing w:line="214" w:lineRule="exact"/>
              <w:ind w:left="13"/>
              <w:jc w:val="center"/>
              <w:rPr>
                <w:sz w:val="17"/>
                <w:szCs w:val="17"/>
              </w:rPr>
            </w:pPr>
            <w:r>
              <w:rPr>
                <w:sz w:val="17"/>
                <w:szCs w:val="17"/>
              </w:rPr>
              <w:t>տարեկան</w:t>
            </w:r>
          </w:p>
        </w:tc>
        <w:tc>
          <w:tcPr>
            <w:tcW w:w="1201" w:type="dxa"/>
          </w:tcPr>
          <w:p w14:paraId="60D45EE4" w14:textId="77777777" w:rsidR="00BD1F51" w:rsidRDefault="00684C1D">
            <w:pPr>
              <w:pStyle w:val="TableParagraph"/>
              <w:spacing w:line="214" w:lineRule="exact"/>
              <w:ind w:left="35" w:right="22"/>
              <w:jc w:val="center"/>
              <w:rPr>
                <w:sz w:val="17"/>
                <w:szCs w:val="17"/>
              </w:rPr>
            </w:pPr>
            <w:r>
              <w:rPr>
                <w:sz w:val="17"/>
                <w:szCs w:val="17"/>
              </w:rPr>
              <w:t>29 մայիսի</w:t>
            </w:r>
          </w:p>
        </w:tc>
        <w:tc>
          <w:tcPr>
            <w:tcW w:w="1734" w:type="dxa"/>
          </w:tcPr>
          <w:p w14:paraId="4E494C89" w14:textId="77777777" w:rsidR="00BD1F51" w:rsidRDefault="00684C1D">
            <w:pPr>
              <w:pStyle w:val="TableParagraph"/>
              <w:spacing w:line="214" w:lineRule="exact"/>
              <w:ind w:left="22" w:right="14"/>
              <w:jc w:val="center"/>
              <w:rPr>
                <w:sz w:val="17"/>
              </w:rPr>
            </w:pPr>
            <w:r>
              <w:rPr>
                <w:sz w:val="17"/>
              </w:rPr>
              <w:t>1000-102</w:t>
            </w:r>
          </w:p>
        </w:tc>
      </w:tr>
      <w:tr w:rsidR="00BD1F51" w14:paraId="54E3C04A" w14:textId="77777777">
        <w:trPr>
          <w:trHeight w:val="621"/>
        </w:trPr>
        <w:tc>
          <w:tcPr>
            <w:tcW w:w="393" w:type="dxa"/>
          </w:tcPr>
          <w:p w14:paraId="32AF42B7" w14:textId="77777777" w:rsidR="00BD1F51" w:rsidRDefault="00684C1D">
            <w:pPr>
              <w:pStyle w:val="TableParagraph"/>
              <w:spacing w:line="212" w:lineRule="exact"/>
              <w:ind w:left="89" w:right="72"/>
              <w:jc w:val="center"/>
              <w:rPr>
                <w:sz w:val="16"/>
              </w:rPr>
            </w:pPr>
            <w:r>
              <w:rPr>
                <w:sz w:val="16"/>
              </w:rPr>
              <w:t>26</w:t>
            </w:r>
          </w:p>
        </w:tc>
        <w:tc>
          <w:tcPr>
            <w:tcW w:w="677" w:type="dxa"/>
          </w:tcPr>
          <w:p w14:paraId="089F44AB" w14:textId="77777777" w:rsidR="00BD1F51" w:rsidRDefault="00684C1D">
            <w:pPr>
              <w:pStyle w:val="TableParagraph"/>
              <w:spacing w:line="214" w:lineRule="exact"/>
              <w:ind w:left="32" w:right="17"/>
              <w:jc w:val="center"/>
              <w:rPr>
                <w:sz w:val="17"/>
              </w:rPr>
            </w:pPr>
            <w:r>
              <w:rPr>
                <w:sz w:val="17"/>
              </w:rPr>
              <w:t>513005</w:t>
            </w:r>
          </w:p>
        </w:tc>
        <w:tc>
          <w:tcPr>
            <w:tcW w:w="5069" w:type="dxa"/>
          </w:tcPr>
          <w:p w14:paraId="611A13F5" w14:textId="77777777" w:rsidR="00BD1F51" w:rsidRDefault="00684C1D">
            <w:pPr>
              <w:pStyle w:val="TableParagraph"/>
              <w:spacing w:before="4" w:line="216" w:lineRule="auto"/>
              <w:ind w:left="63"/>
              <w:rPr>
                <w:sz w:val="17"/>
                <w:szCs w:val="17"/>
              </w:rPr>
            </w:pPr>
            <w:r>
              <w:rPr>
                <w:sz w:val="17"/>
                <w:szCs w:val="17"/>
              </w:rPr>
              <w:t>2020 թվականի հունվարի 1-ի դրությամբ վարչատարածքային միավորների քանակը</w:t>
            </w:r>
          </w:p>
        </w:tc>
        <w:tc>
          <w:tcPr>
            <w:tcW w:w="2934" w:type="dxa"/>
          </w:tcPr>
          <w:p w14:paraId="407C94EA" w14:textId="77777777" w:rsidR="00BD1F51" w:rsidRDefault="00684C1D">
            <w:pPr>
              <w:pStyle w:val="TableParagraph"/>
              <w:spacing w:before="2" w:line="206" w:lineRule="exact"/>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 նախագահի</w:t>
            </w:r>
            <w:r>
              <w:rPr>
                <w:spacing w:val="-3"/>
                <w:sz w:val="17"/>
                <w:szCs w:val="17"/>
              </w:rPr>
              <w:t xml:space="preserve"> </w:t>
            </w:r>
            <w:r>
              <w:rPr>
                <w:sz w:val="17"/>
                <w:szCs w:val="17"/>
              </w:rPr>
              <w:t>հրամանագրեր</w:t>
            </w:r>
          </w:p>
        </w:tc>
        <w:tc>
          <w:tcPr>
            <w:tcW w:w="1867" w:type="dxa"/>
          </w:tcPr>
          <w:p w14:paraId="0669B8F7" w14:textId="77777777" w:rsidR="00BD1F51" w:rsidRDefault="00684C1D">
            <w:pPr>
              <w:pStyle w:val="TableParagraph"/>
              <w:spacing w:before="4" w:line="216" w:lineRule="auto"/>
              <w:ind w:left="63"/>
              <w:rPr>
                <w:sz w:val="17"/>
                <w:szCs w:val="17"/>
              </w:rPr>
            </w:pPr>
            <w:r>
              <w:rPr>
                <w:sz w:val="17"/>
                <w:szCs w:val="17"/>
              </w:rPr>
              <w:t>ըստ հանրապետու- թյան,</w:t>
            </w:r>
          </w:p>
          <w:p w14:paraId="20E99B0C" w14:textId="77777777" w:rsidR="00BD1F51" w:rsidRDefault="00684C1D">
            <w:pPr>
              <w:pStyle w:val="TableParagraph"/>
              <w:spacing w:line="186" w:lineRule="exact"/>
              <w:ind w:left="63"/>
              <w:rPr>
                <w:sz w:val="17"/>
                <w:szCs w:val="17"/>
              </w:rPr>
            </w:pPr>
            <w:r>
              <w:rPr>
                <w:sz w:val="17"/>
                <w:szCs w:val="17"/>
              </w:rPr>
              <w:t>մարզերի</w:t>
            </w:r>
          </w:p>
        </w:tc>
        <w:tc>
          <w:tcPr>
            <w:tcW w:w="933" w:type="dxa"/>
          </w:tcPr>
          <w:p w14:paraId="3CEDE17E" w14:textId="77777777" w:rsidR="00BD1F51" w:rsidRDefault="00684C1D">
            <w:pPr>
              <w:pStyle w:val="TableParagraph"/>
              <w:spacing w:line="214" w:lineRule="exact"/>
              <w:ind w:left="11"/>
              <w:jc w:val="center"/>
              <w:rPr>
                <w:sz w:val="17"/>
                <w:szCs w:val="17"/>
              </w:rPr>
            </w:pPr>
            <w:r>
              <w:rPr>
                <w:sz w:val="17"/>
                <w:szCs w:val="17"/>
              </w:rPr>
              <w:t>տարեկան</w:t>
            </w:r>
          </w:p>
        </w:tc>
        <w:tc>
          <w:tcPr>
            <w:tcW w:w="1201" w:type="dxa"/>
          </w:tcPr>
          <w:p w14:paraId="0CF07937" w14:textId="77777777" w:rsidR="00BD1F51" w:rsidRDefault="00684C1D">
            <w:pPr>
              <w:pStyle w:val="TableParagraph"/>
              <w:spacing w:line="204" w:lineRule="exact"/>
              <w:ind w:left="33" w:right="22"/>
              <w:jc w:val="center"/>
              <w:rPr>
                <w:sz w:val="17"/>
              </w:rPr>
            </w:pPr>
            <w:r>
              <w:rPr>
                <w:sz w:val="17"/>
              </w:rPr>
              <w:t>26</w:t>
            </w:r>
          </w:p>
          <w:p w14:paraId="0066EFAD" w14:textId="77777777" w:rsidR="00BD1F51" w:rsidRDefault="00684C1D">
            <w:pPr>
              <w:pStyle w:val="TableParagraph"/>
              <w:spacing w:line="217" w:lineRule="exact"/>
              <w:ind w:left="31" w:right="22"/>
              <w:jc w:val="center"/>
              <w:rPr>
                <w:sz w:val="17"/>
                <w:szCs w:val="17"/>
              </w:rPr>
            </w:pPr>
            <w:r>
              <w:rPr>
                <w:sz w:val="17"/>
                <w:szCs w:val="17"/>
              </w:rPr>
              <w:t>փետրվարի</w:t>
            </w:r>
          </w:p>
        </w:tc>
        <w:tc>
          <w:tcPr>
            <w:tcW w:w="1734" w:type="dxa"/>
          </w:tcPr>
          <w:p w14:paraId="08057846" w14:textId="77777777" w:rsidR="00BD1F51" w:rsidRDefault="00684C1D">
            <w:pPr>
              <w:pStyle w:val="TableParagraph"/>
              <w:spacing w:line="214" w:lineRule="exact"/>
              <w:ind w:left="22" w:right="13"/>
              <w:jc w:val="center"/>
              <w:rPr>
                <w:sz w:val="17"/>
              </w:rPr>
            </w:pPr>
            <w:r>
              <w:rPr>
                <w:sz w:val="17"/>
              </w:rPr>
              <w:t>5100-201</w:t>
            </w:r>
          </w:p>
        </w:tc>
      </w:tr>
      <w:tr w:rsidR="00BD1F51" w14:paraId="13CC613F" w14:textId="77777777">
        <w:trPr>
          <w:trHeight w:val="680"/>
        </w:trPr>
        <w:tc>
          <w:tcPr>
            <w:tcW w:w="393" w:type="dxa"/>
          </w:tcPr>
          <w:p w14:paraId="4054BB34" w14:textId="77777777" w:rsidR="00BD1F51" w:rsidRDefault="00684C1D">
            <w:pPr>
              <w:pStyle w:val="TableParagraph"/>
              <w:spacing w:line="214" w:lineRule="exact"/>
              <w:ind w:left="89" w:right="72"/>
              <w:jc w:val="center"/>
              <w:rPr>
                <w:sz w:val="16"/>
              </w:rPr>
            </w:pPr>
            <w:r>
              <w:rPr>
                <w:sz w:val="16"/>
              </w:rPr>
              <w:t>27</w:t>
            </w:r>
          </w:p>
        </w:tc>
        <w:tc>
          <w:tcPr>
            <w:tcW w:w="677" w:type="dxa"/>
          </w:tcPr>
          <w:p w14:paraId="0D9E8CC4" w14:textId="77777777" w:rsidR="00BD1F51" w:rsidRDefault="00684C1D">
            <w:pPr>
              <w:pStyle w:val="TableParagraph"/>
              <w:spacing w:line="226" w:lineRule="exact"/>
              <w:ind w:left="32" w:right="17"/>
              <w:jc w:val="center"/>
              <w:rPr>
                <w:sz w:val="17"/>
              </w:rPr>
            </w:pPr>
            <w:r>
              <w:rPr>
                <w:sz w:val="17"/>
              </w:rPr>
              <w:t>513006</w:t>
            </w:r>
          </w:p>
        </w:tc>
        <w:tc>
          <w:tcPr>
            <w:tcW w:w="5069" w:type="dxa"/>
          </w:tcPr>
          <w:p w14:paraId="168AEAA3" w14:textId="77777777" w:rsidR="00BD1F51" w:rsidRDefault="00684C1D">
            <w:pPr>
              <w:pStyle w:val="TableParagraph"/>
              <w:ind w:left="63"/>
              <w:rPr>
                <w:sz w:val="17"/>
                <w:szCs w:val="17"/>
              </w:rPr>
            </w:pPr>
            <w:r>
              <w:rPr>
                <w:sz w:val="17"/>
                <w:szCs w:val="17"/>
              </w:rPr>
              <w:t>Տարվա ընթացքում վարչատարածքային փոփոխությունների ընթացիկ հաշվառումը</w:t>
            </w:r>
          </w:p>
        </w:tc>
        <w:tc>
          <w:tcPr>
            <w:tcW w:w="2934" w:type="dxa"/>
          </w:tcPr>
          <w:p w14:paraId="6A5821DD" w14:textId="77777777" w:rsidR="00BD1F51" w:rsidRDefault="00684C1D">
            <w:pPr>
              <w:pStyle w:val="TableParagraph"/>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w:t>
            </w:r>
          </w:p>
          <w:p w14:paraId="52181365" w14:textId="77777777" w:rsidR="00BD1F51" w:rsidRDefault="00684C1D">
            <w:pPr>
              <w:pStyle w:val="TableParagraph"/>
              <w:spacing w:line="206" w:lineRule="exact"/>
              <w:ind w:left="63"/>
              <w:rPr>
                <w:sz w:val="17"/>
                <w:szCs w:val="17"/>
              </w:rPr>
            </w:pPr>
            <w:r>
              <w:rPr>
                <w:sz w:val="17"/>
                <w:szCs w:val="17"/>
              </w:rPr>
              <w:t>նախագահի հրամանագրեր</w:t>
            </w:r>
          </w:p>
        </w:tc>
        <w:tc>
          <w:tcPr>
            <w:tcW w:w="1867" w:type="dxa"/>
          </w:tcPr>
          <w:p w14:paraId="00ACEA0E" w14:textId="77777777" w:rsidR="00BD1F51" w:rsidRDefault="00684C1D">
            <w:pPr>
              <w:pStyle w:val="TableParagraph"/>
              <w:ind w:left="63"/>
              <w:rPr>
                <w:sz w:val="17"/>
                <w:szCs w:val="17"/>
              </w:rPr>
            </w:pPr>
            <w:r>
              <w:rPr>
                <w:sz w:val="17"/>
                <w:szCs w:val="17"/>
              </w:rPr>
              <w:t>ըստ հանրապե- տության,</w:t>
            </w:r>
          </w:p>
          <w:p w14:paraId="049BBED5" w14:textId="77777777" w:rsidR="00BD1F51" w:rsidRDefault="00684C1D">
            <w:pPr>
              <w:pStyle w:val="TableParagraph"/>
              <w:spacing w:line="206" w:lineRule="exact"/>
              <w:ind w:left="63"/>
              <w:rPr>
                <w:sz w:val="17"/>
                <w:szCs w:val="17"/>
              </w:rPr>
            </w:pPr>
            <w:r>
              <w:rPr>
                <w:sz w:val="17"/>
                <w:szCs w:val="17"/>
              </w:rPr>
              <w:t>մարզերի</w:t>
            </w:r>
          </w:p>
        </w:tc>
        <w:tc>
          <w:tcPr>
            <w:tcW w:w="933" w:type="dxa"/>
          </w:tcPr>
          <w:p w14:paraId="65F49724" w14:textId="77777777" w:rsidR="00BD1F51" w:rsidRDefault="00684C1D">
            <w:pPr>
              <w:pStyle w:val="TableParagraph"/>
              <w:ind w:left="235" w:right="-17" w:hanging="146"/>
              <w:rPr>
                <w:sz w:val="17"/>
                <w:szCs w:val="17"/>
              </w:rPr>
            </w:pPr>
            <w:r>
              <w:rPr>
                <w:sz w:val="17"/>
                <w:szCs w:val="17"/>
              </w:rPr>
              <w:t>եռամսյա- կային</w:t>
            </w:r>
          </w:p>
        </w:tc>
        <w:tc>
          <w:tcPr>
            <w:tcW w:w="1201" w:type="dxa"/>
          </w:tcPr>
          <w:p w14:paraId="73573A64" w14:textId="77777777" w:rsidR="00BD1F51" w:rsidRDefault="00684C1D">
            <w:pPr>
              <w:pStyle w:val="TableParagraph"/>
              <w:spacing w:line="226" w:lineRule="exact"/>
              <w:ind w:left="33" w:right="22"/>
              <w:jc w:val="center"/>
              <w:rPr>
                <w:sz w:val="17"/>
              </w:rPr>
            </w:pPr>
            <w:r>
              <w:rPr>
                <w:sz w:val="17"/>
              </w:rPr>
              <w:t>35/36</w:t>
            </w:r>
          </w:p>
        </w:tc>
        <w:tc>
          <w:tcPr>
            <w:tcW w:w="1734" w:type="dxa"/>
          </w:tcPr>
          <w:p w14:paraId="74680802" w14:textId="77777777" w:rsidR="00BD1F51" w:rsidRDefault="00684C1D">
            <w:pPr>
              <w:pStyle w:val="TableParagraph"/>
              <w:ind w:left="286" w:right="273"/>
              <w:jc w:val="center"/>
              <w:rPr>
                <w:sz w:val="17"/>
                <w:szCs w:val="17"/>
              </w:rPr>
            </w:pPr>
            <w:r>
              <w:rPr>
                <w:sz w:val="17"/>
                <w:szCs w:val="17"/>
              </w:rPr>
              <w:t xml:space="preserve">ներքին </w:t>
            </w:r>
            <w:r>
              <w:rPr>
                <w:w w:val="95"/>
                <w:sz w:val="17"/>
                <w:szCs w:val="17"/>
              </w:rPr>
              <w:t>օգտագործման</w:t>
            </w:r>
          </w:p>
          <w:p w14:paraId="56083454" w14:textId="77777777" w:rsidR="00BD1F51" w:rsidRDefault="00684C1D">
            <w:pPr>
              <w:pStyle w:val="TableParagraph"/>
              <w:spacing w:line="206" w:lineRule="exact"/>
              <w:ind w:left="22" w:right="14"/>
              <w:jc w:val="center"/>
              <w:rPr>
                <w:sz w:val="17"/>
                <w:szCs w:val="17"/>
              </w:rPr>
            </w:pPr>
            <w:r>
              <w:rPr>
                <w:sz w:val="17"/>
                <w:szCs w:val="17"/>
              </w:rPr>
              <w:t>համար</w:t>
            </w:r>
          </w:p>
        </w:tc>
      </w:tr>
    </w:tbl>
    <w:p w14:paraId="22BB627D" w14:textId="77777777" w:rsidR="00BD1F51" w:rsidRDefault="00BD1F51">
      <w:pPr>
        <w:spacing w:line="206" w:lineRule="exact"/>
        <w:jc w:val="center"/>
        <w:rPr>
          <w:sz w:val="17"/>
          <w:szCs w:val="17"/>
        </w:rPr>
        <w:sectPr w:rsidR="00BD1F51">
          <w:pgSz w:w="15840" w:h="12240" w:orient="landscape"/>
          <w:pgMar w:top="1720" w:right="260" w:bottom="1400" w:left="400" w:header="1232" w:footer="1177" w:gutter="0"/>
          <w:cols w:space="720"/>
        </w:sectPr>
      </w:pPr>
    </w:p>
    <w:p w14:paraId="09BE1C8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F2977D1" w14:textId="77777777">
        <w:trPr>
          <w:trHeight w:val="425"/>
        </w:trPr>
        <w:tc>
          <w:tcPr>
            <w:tcW w:w="357" w:type="dxa"/>
            <w:vMerge w:val="restart"/>
          </w:tcPr>
          <w:p w14:paraId="5D58DC40"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35067D76"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5507D528"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8894FB3"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6C35CA5"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FC5FEE1"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69CFEEE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90C125D"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3685F36D" w14:textId="77777777">
        <w:trPr>
          <w:trHeight w:val="1962"/>
        </w:trPr>
        <w:tc>
          <w:tcPr>
            <w:tcW w:w="357" w:type="dxa"/>
            <w:vMerge/>
            <w:tcBorders>
              <w:top w:val="nil"/>
            </w:tcBorders>
          </w:tcPr>
          <w:p w14:paraId="44E65455" w14:textId="77777777" w:rsidR="00BD1F51" w:rsidRDefault="00BD1F51">
            <w:pPr>
              <w:rPr>
                <w:sz w:val="2"/>
                <w:szCs w:val="2"/>
              </w:rPr>
            </w:pPr>
          </w:p>
        </w:tc>
        <w:tc>
          <w:tcPr>
            <w:tcW w:w="701" w:type="dxa"/>
            <w:vMerge/>
            <w:tcBorders>
              <w:top w:val="nil"/>
            </w:tcBorders>
          </w:tcPr>
          <w:p w14:paraId="533E1EB0" w14:textId="77777777" w:rsidR="00BD1F51" w:rsidRDefault="00BD1F51">
            <w:pPr>
              <w:rPr>
                <w:sz w:val="2"/>
                <w:szCs w:val="2"/>
              </w:rPr>
            </w:pPr>
          </w:p>
        </w:tc>
        <w:tc>
          <w:tcPr>
            <w:tcW w:w="5296" w:type="dxa"/>
            <w:vMerge/>
            <w:tcBorders>
              <w:top w:val="nil"/>
            </w:tcBorders>
          </w:tcPr>
          <w:p w14:paraId="112C2FAA" w14:textId="77777777" w:rsidR="00BD1F51" w:rsidRDefault="00BD1F51">
            <w:pPr>
              <w:rPr>
                <w:sz w:val="2"/>
                <w:szCs w:val="2"/>
              </w:rPr>
            </w:pPr>
          </w:p>
        </w:tc>
        <w:tc>
          <w:tcPr>
            <w:tcW w:w="2538" w:type="dxa"/>
            <w:vMerge/>
            <w:tcBorders>
              <w:top w:val="nil"/>
            </w:tcBorders>
          </w:tcPr>
          <w:p w14:paraId="672D4B8C" w14:textId="77777777" w:rsidR="00BD1F51" w:rsidRDefault="00BD1F51">
            <w:pPr>
              <w:rPr>
                <w:sz w:val="2"/>
                <w:szCs w:val="2"/>
              </w:rPr>
            </w:pPr>
          </w:p>
        </w:tc>
        <w:tc>
          <w:tcPr>
            <w:tcW w:w="1996" w:type="dxa"/>
          </w:tcPr>
          <w:p w14:paraId="4FB81BF1"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14BD79"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67B5AB6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7CEC67" w14:textId="77777777" w:rsidR="00BD1F51" w:rsidRDefault="00BD1F51">
            <w:pPr>
              <w:rPr>
                <w:sz w:val="2"/>
                <w:szCs w:val="2"/>
              </w:rPr>
            </w:pPr>
          </w:p>
        </w:tc>
      </w:tr>
      <w:tr w:rsidR="00BD1F51" w14:paraId="6E4CD41F" w14:textId="77777777">
        <w:trPr>
          <w:trHeight w:val="223"/>
        </w:trPr>
        <w:tc>
          <w:tcPr>
            <w:tcW w:w="357" w:type="dxa"/>
          </w:tcPr>
          <w:p w14:paraId="4BD8656D"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47B7F5B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5A55A1"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F93EDC2"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9151773" w14:textId="77777777" w:rsidR="00BD1F51" w:rsidRDefault="00684C1D">
            <w:pPr>
              <w:pStyle w:val="TableParagraph"/>
              <w:spacing w:before="1"/>
              <w:ind w:left="8"/>
              <w:jc w:val="center"/>
              <w:rPr>
                <w:b/>
                <w:i/>
                <w:sz w:val="15"/>
              </w:rPr>
            </w:pPr>
            <w:r>
              <w:rPr>
                <w:b/>
                <w:i/>
                <w:sz w:val="15"/>
              </w:rPr>
              <w:t>5</w:t>
            </w:r>
          </w:p>
        </w:tc>
        <w:tc>
          <w:tcPr>
            <w:tcW w:w="1002" w:type="dxa"/>
          </w:tcPr>
          <w:p w14:paraId="493166CD" w14:textId="77777777" w:rsidR="00BD1F51" w:rsidRDefault="00684C1D">
            <w:pPr>
              <w:pStyle w:val="TableParagraph"/>
              <w:spacing w:before="1"/>
              <w:ind w:left="9"/>
              <w:jc w:val="center"/>
              <w:rPr>
                <w:b/>
                <w:i/>
                <w:sz w:val="15"/>
              </w:rPr>
            </w:pPr>
            <w:r>
              <w:rPr>
                <w:b/>
                <w:i/>
                <w:sz w:val="15"/>
              </w:rPr>
              <w:t>6</w:t>
            </w:r>
          </w:p>
        </w:tc>
        <w:tc>
          <w:tcPr>
            <w:tcW w:w="1069" w:type="dxa"/>
          </w:tcPr>
          <w:p w14:paraId="0741A004" w14:textId="77777777" w:rsidR="00BD1F51" w:rsidRDefault="00684C1D">
            <w:pPr>
              <w:pStyle w:val="TableParagraph"/>
              <w:spacing w:before="1"/>
              <w:ind w:left="8"/>
              <w:jc w:val="center"/>
              <w:rPr>
                <w:b/>
                <w:i/>
                <w:sz w:val="15"/>
              </w:rPr>
            </w:pPr>
            <w:r>
              <w:rPr>
                <w:b/>
                <w:i/>
                <w:sz w:val="15"/>
              </w:rPr>
              <w:t>7</w:t>
            </w:r>
          </w:p>
        </w:tc>
        <w:tc>
          <w:tcPr>
            <w:tcW w:w="1863" w:type="dxa"/>
          </w:tcPr>
          <w:p w14:paraId="7BA46F40" w14:textId="77777777" w:rsidR="00BD1F51" w:rsidRDefault="00684C1D">
            <w:pPr>
              <w:pStyle w:val="TableParagraph"/>
              <w:spacing w:line="204" w:lineRule="exact"/>
              <w:ind w:left="12"/>
              <w:jc w:val="center"/>
              <w:rPr>
                <w:b/>
                <w:i/>
                <w:sz w:val="17"/>
              </w:rPr>
            </w:pPr>
            <w:r>
              <w:rPr>
                <w:b/>
                <w:i/>
                <w:w w:val="99"/>
                <w:sz w:val="17"/>
              </w:rPr>
              <w:t>8</w:t>
            </w:r>
          </w:p>
        </w:tc>
      </w:tr>
      <w:tr w:rsidR="00BD1F51" w14:paraId="0BE7E27C" w14:textId="77777777">
        <w:trPr>
          <w:trHeight w:val="412"/>
        </w:trPr>
        <w:tc>
          <w:tcPr>
            <w:tcW w:w="14822" w:type="dxa"/>
            <w:gridSpan w:val="8"/>
          </w:tcPr>
          <w:p w14:paraId="14729C6E" w14:textId="77777777" w:rsidR="00BD1F51" w:rsidRDefault="00684C1D">
            <w:pPr>
              <w:pStyle w:val="TableParagraph"/>
              <w:spacing w:before="62"/>
              <w:ind w:left="4037"/>
              <w:rPr>
                <w:b/>
                <w:bCs/>
              </w:rPr>
            </w:pPr>
            <w:r>
              <w:rPr>
                <w:b/>
                <w:bCs/>
                <w:w w:val="105"/>
              </w:rPr>
              <w:t>5.2.ԱՌՈՂՋԱՊԱՀՈՒԹՅՈՒՆ ԵՎ ՍՈՑԻԱԼԱԿԱՆ ԱՊԱՀՈՎՈՒԹՅՈՒՆ</w:t>
            </w:r>
          </w:p>
        </w:tc>
      </w:tr>
      <w:tr w:rsidR="00BD1F51" w14:paraId="73642FEB" w14:textId="77777777">
        <w:trPr>
          <w:trHeight w:val="1817"/>
        </w:trPr>
        <w:tc>
          <w:tcPr>
            <w:tcW w:w="357" w:type="dxa"/>
          </w:tcPr>
          <w:p w14:paraId="59E85D34" w14:textId="77777777" w:rsidR="00BD1F51" w:rsidRDefault="00684C1D">
            <w:pPr>
              <w:pStyle w:val="TableParagraph"/>
              <w:spacing w:line="227" w:lineRule="exact"/>
              <w:ind w:left="4"/>
              <w:rPr>
                <w:sz w:val="17"/>
              </w:rPr>
            </w:pPr>
            <w:r>
              <w:rPr>
                <w:sz w:val="17"/>
              </w:rPr>
              <w:t>1.</w:t>
            </w:r>
          </w:p>
        </w:tc>
        <w:tc>
          <w:tcPr>
            <w:tcW w:w="701" w:type="dxa"/>
          </w:tcPr>
          <w:p w14:paraId="424C6989" w14:textId="77777777" w:rsidR="00BD1F51" w:rsidRDefault="00684C1D">
            <w:pPr>
              <w:pStyle w:val="TableParagraph"/>
              <w:spacing w:line="227" w:lineRule="exact"/>
              <w:ind w:left="25" w:right="18"/>
              <w:jc w:val="center"/>
              <w:rPr>
                <w:sz w:val="17"/>
              </w:rPr>
            </w:pPr>
            <w:r>
              <w:rPr>
                <w:sz w:val="17"/>
              </w:rPr>
              <w:t>520001</w:t>
            </w:r>
          </w:p>
        </w:tc>
        <w:tc>
          <w:tcPr>
            <w:tcW w:w="5296" w:type="dxa"/>
          </w:tcPr>
          <w:p w14:paraId="087977DA" w14:textId="77777777" w:rsidR="00BD1F51" w:rsidRDefault="00684C1D">
            <w:pPr>
              <w:pStyle w:val="TableParagraph"/>
              <w:ind w:left="57"/>
              <w:rPr>
                <w:sz w:val="17"/>
                <w:szCs w:val="17"/>
              </w:rPr>
            </w:pPr>
            <w:r>
              <w:rPr>
                <w:sz w:val="17"/>
                <w:szCs w:val="17"/>
              </w:rPr>
              <w:t>Աշխատանքային դժբախտ պատահարները, վնասվածքները և դրանցով պայմանավորված ժամանակավոր անաշխատունակությունը</w:t>
            </w:r>
          </w:p>
        </w:tc>
        <w:tc>
          <w:tcPr>
            <w:tcW w:w="2538" w:type="dxa"/>
          </w:tcPr>
          <w:p w14:paraId="36F799D2" w14:textId="77777777" w:rsidR="00BD1F51" w:rsidRDefault="00684C1D">
            <w:pPr>
              <w:pStyle w:val="TableParagraph"/>
              <w:spacing w:line="227" w:lineRule="exact"/>
              <w:ind w:left="58"/>
              <w:rPr>
                <w:sz w:val="17"/>
                <w:szCs w:val="17"/>
              </w:rPr>
            </w:pPr>
            <w:r>
              <w:rPr>
                <w:sz w:val="17"/>
                <w:szCs w:val="17"/>
              </w:rPr>
              <w:t>Ձև N 7-ժավ</w:t>
            </w:r>
          </w:p>
        </w:tc>
        <w:tc>
          <w:tcPr>
            <w:tcW w:w="1996" w:type="dxa"/>
          </w:tcPr>
          <w:p w14:paraId="53D4ECE6" w14:textId="77777777" w:rsidR="00BD1F51" w:rsidRDefault="00684C1D">
            <w:pPr>
              <w:pStyle w:val="TableParagraph"/>
              <w:ind w:left="58" w:right="2" w:hanging="1"/>
              <w:rPr>
                <w:sz w:val="17"/>
                <w:szCs w:val="17"/>
              </w:rPr>
            </w:pPr>
            <w:r>
              <w:rPr>
                <w:sz w:val="17"/>
                <w:szCs w:val="17"/>
              </w:rPr>
              <w:t>ըստ հանրապետության, մարզերի և Երևան քաղաքի, տնտեսական գործունեության տեսակների</w:t>
            </w:r>
          </w:p>
        </w:tc>
        <w:tc>
          <w:tcPr>
            <w:tcW w:w="1002" w:type="dxa"/>
          </w:tcPr>
          <w:p w14:paraId="2A9104B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186E3C5E" w14:textId="77777777" w:rsidR="00BD1F51" w:rsidRDefault="00684C1D">
            <w:pPr>
              <w:pStyle w:val="TableParagraph"/>
              <w:spacing w:line="227" w:lineRule="exact"/>
              <w:ind w:left="33" w:right="25"/>
              <w:jc w:val="center"/>
              <w:rPr>
                <w:sz w:val="17"/>
                <w:szCs w:val="17"/>
              </w:rPr>
            </w:pPr>
            <w:r>
              <w:rPr>
                <w:sz w:val="17"/>
                <w:szCs w:val="17"/>
              </w:rPr>
              <w:t>25 մայիսի</w:t>
            </w:r>
          </w:p>
        </w:tc>
        <w:tc>
          <w:tcPr>
            <w:tcW w:w="1863" w:type="dxa"/>
          </w:tcPr>
          <w:p w14:paraId="580EA6DB" w14:textId="77777777" w:rsidR="00BD1F51" w:rsidRDefault="00684C1D">
            <w:pPr>
              <w:pStyle w:val="TableParagraph"/>
              <w:spacing w:line="226" w:lineRule="exact"/>
              <w:ind w:left="16" w:right="4"/>
              <w:jc w:val="center"/>
              <w:rPr>
                <w:sz w:val="17"/>
              </w:rPr>
            </w:pPr>
            <w:r>
              <w:rPr>
                <w:sz w:val="17"/>
              </w:rPr>
              <w:t>1000-101,</w:t>
            </w:r>
          </w:p>
          <w:p w14:paraId="45240F0D" w14:textId="77777777" w:rsidR="00BD1F51" w:rsidRDefault="00684C1D">
            <w:pPr>
              <w:pStyle w:val="TableParagraph"/>
              <w:spacing w:line="227" w:lineRule="exact"/>
              <w:ind w:left="15" w:right="4"/>
              <w:jc w:val="center"/>
              <w:rPr>
                <w:sz w:val="17"/>
              </w:rPr>
            </w:pPr>
            <w:r>
              <w:rPr>
                <w:sz w:val="17"/>
              </w:rPr>
              <w:t>1000-102,</w:t>
            </w:r>
          </w:p>
          <w:p w14:paraId="13624A5B" w14:textId="77777777" w:rsidR="00BD1F51" w:rsidRDefault="00684C1D">
            <w:pPr>
              <w:pStyle w:val="TableParagraph"/>
              <w:spacing w:line="227" w:lineRule="exact"/>
              <w:ind w:left="13" w:right="4"/>
              <w:jc w:val="center"/>
              <w:rPr>
                <w:sz w:val="17"/>
              </w:rPr>
            </w:pPr>
            <w:r>
              <w:rPr>
                <w:sz w:val="17"/>
              </w:rPr>
              <w:t>5200-101,</w:t>
            </w:r>
          </w:p>
          <w:p w14:paraId="3CCB365D" w14:textId="77777777" w:rsidR="00BD1F51" w:rsidRDefault="00684C1D">
            <w:pPr>
              <w:pStyle w:val="TableParagraph"/>
              <w:ind w:left="66" w:right="4"/>
              <w:jc w:val="center"/>
              <w:rPr>
                <w:sz w:val="17"/>
              </w:rPr>
            </w:pPr>
            <w:r>
              <w:rPr>
                <w:sz w:val="17"/>
              </w:rPr>
              <w:t>1000-401,</w:t>
            </w:r>
          </w:p>
          <w:p w14:paraId="5AF15531" w14:textId="77777777" w:rsidR="00BD1F51" w:rsidRDefault="00684C1D">
            <w:pPr>
              <w:pStyle w:val="TableParagraph"/>
              <w:spacing w:line="227" w:lineRule="exact"/>
              <w:ind w:left="67" w:right="4"/>
              <w:jc w:val="center"/>
              <w:rPr>
                <w:sz w:val="17"/>
              </w:rPr>
            </w:pPr>
            <w:r>
              <w:rPr>
                <w:sz w:val="17"/>
              </w:rPr>
              <w:t>1000-402,</w:t>
            </w:r>
          </w:p>
          <w:p w14:paraId="775E169C"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F964865" w14:textId="77777777" w:rsidR="00BD1F51" w:rsidRDefault="00684C1D">
            <w:pPr>
              <w:pStyle w:val="TableParagraph"/>
              <w:spacing w:line="206" w:lineRule="exact"/>
              <w:ind w:left="16" w:right="4"/>
              <w:jc w:val="center"/>
              <w:rPr>
                <w:sz w:val="17"/>
                <w:szCs w:val="17"/>
              </w:rPr>
            </w:pPr>
            <w:r>
              <w:rPr>
                <w:sz w:val="17"/>
                <w:szCs w:val="17"/>
              </w:rPr>
              <w:t>գրական տվյալներ</w:t>
            </w:r>
          </w:p>
        </w:tc>
      </w:tr>
      <w:tr w:rsidR="00BD1F51" w14:paraId="16B59032" w14:textId="77777777">
        <w:trPr>
          <w:trHeight w:val="2044"/>
        </w:trPr>
        <w:tc>
          <w:tcPr>
            <w:tcW w:w="357" w:type="dxa"/>
          </w:tcPr>
          <w:p w14:paraId="658F337E" w14:textId="77777777" w:rsidR="00BD1F51" w:rsidRDefault="00684C1D">
            <w:pPr>
              <w:pStyle w:val="TableParagraph"/>
              <w:spacing w:line="226" w:lineRule="exact"/>
              <w:ind w:left="4"/>
              <w:rPr>
                <w:sz w:val="17"/>
              </w:rPr>
            </w:pPr>
            <w:r>
              <w:rPr>
                <w:sz w:val="17"/>
              </w:rPr>
              <w:t>2.</w:t>
            </w:r>
          </w:p>
        </w:tc>
        <w:tc>
          <w:tcPr>
            <w:tcW w:w="701" w:type="dxa"/>
          </w:tcPr>
          <w:p w14:paraId="41B762FB" w14:textId="77777777" w:rsidR="00BD1F51" w:rsidRDefault="00684C1D">
            <w:pPr>
              <w:pStyle w:val="TableParagraph"/>
              <w:spacing w:line="226" w:lineRule="exact"/>
              <w:ind w:left="24" w:right="18"/>
              <w:jc w:val="center"/>
              <w:rPr>
                <w:sz w:val="17"/>
              </w:rPr>
            </w:pPr>
            <w:r>
              <w:rPr>
                <w:sz w:val="17"/>
              </w:rPr>
              <w:t>520002</w:t>
            </w:r>
          </w:p>
        </w:tc>
        <w:tc>
          <w:tcPr>
            <w:tcW w:w="5296" w:type="dxa"/>
          </w:tcPr>
          <w:p w14:paraId="335D1AD7" w14:textId="77777777" w:rsidR="00BD1F51" w:rsidRDefault="00684C1D">
            <w:pPr>
              <w:pStyle w:val="TableParagraph"/>
              <w:ind w:left="57"/>
              <w:rPr>
                <w:sz w:val="17"/>
                <w:szCs w:val="17"/>
              </w:rPr>
            </w:pPr>
            <w:r>
              <w:rPr>
                <w:sz w:val="17"/>
                <w:szCs w:val="17"/>
              </w:rPr>
              <w:t>Աշխատանքային և զինվորական ծառայության հետ կապված կենսաթոշակառուներ և կենսաթոշակի միջին չափերը</w:t>
            </w:r>
          </w:p>
        </w:tc>
        <w:tc>
          <w:tcPr>
            <w:tcW w:w="2538" w:type="dxa"/>
          </w:tcPr>
          <w:p w14:paraId="15DB73EA" w14:textId="77777777" w:rsidR="00BD1F51" w:rsidRDefault="00684C1D">
            <w:pPr>
              <w:pStyle w:val="TableParagraph"/>
              <w:spacing w:line="226" w:lineRule="exact"/>
              <w:ind w:left="58"/>
              <w:rPr>
                <w:sz w:val="17"/>
                <w:szCs w:val="17"/>
              </w:rPr>
            </w:pPr>
            <w:r>
              <w:rPr>
                <w:sz w:val="17"/>
                <w:szCs w:val="17"/>
              </w:rPr>
              <w:t>Ձև N 1-կենսաթոշակ</w:t>
            </w:r>
          </w:p>
        </w:tc>
        <w:tc>
          <w:tcPr>
            <w:tcW w:w="1996" w:type="dxa"/>
          </w:tcPr>
          <w:p w14:paraId="1EFA8844" w14:textId="77777777" w:rsidR="00BD1F51" w:rsidRDefault="00684C1D">
            <w:pPr>
              <w:pStyle w:val="TableParagraph"/>
              <w:ind w:left="58" w:right="3" w:hanging="2"/>
              <w:rPr>
                <w:sz w:val="17"/>
                <w:szCs w:val="17"/>
              </w:rPr>
            </w:pPr>
            <w:r>
              <w:rPr>
                <w:sz w:val="17"/>
                <w:szCs w:val="17"/>
              </w:rPr>
              <w:t>ըստ հանրապետության, մարզերի և Երևան քաղաքի</w:t>
            </w:r>
          </w:p>
        </w:tc>
        <w:tc>
          <w:tcPr>
            <w:tcW w:w="1002" w:type="dxa"/>
          </w:tcPr>
          <w:p w14:paraId="0C4A4B49"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936D3F0" w14:textId="77777777" w:rsidR="00BD1F51" w:rsidRDefault="00684C1D">
            <w:pPr>
              <w:pStyle w:val="TableParagraph"/>
              <w:spacing w:line="226" w:lineRule="exact"/>
              <w:ind w:left="80" w:right="17"/>
              <w:jc w:val="center"/>
              <w:rPr>
                <w:sz w:val="17"/>
              </w:rPr>
            </w:pPr>
            <w:r>
              <w:rPr>
                <w:sz w:val="17"/>
              </w:rPr>
              <w:t>40</w:t>
            </w:r>
          </w:p>
        </w:tc>
        <w:tc>
          <w:tcPr>
            <w:tcW w:w="1863" w:type="dxa"/>
          </w:tcPr>
          <w:p w14:paraId="676D5C4D" w14:textId="77777777" w:rsidR="00BD1F51" w:rsidRDefault="00684C1D">
            <w:pPr>
              <w:pStyle w:val="TableParagraph"/>
              <w:spacing w:line="226" w:lineRule="exact"/>
              <w:ind w:left="15" w:right="4"/>
              <w:jc w:val="center"/>
              <w:rPr>
                <w:sz w:val="17"/>
              </w:rPr>
            </w:pPr>
            <w:r>
              <w:rPr>
                <w:sz w:val="17"/>
              </w:rPr>
              <w:t>1000-101,</w:t>
            </w:r>
          </w:p>
          <w:p w14:paraId="697AE610" w14:textId="77777777" w:rsidR="00BD1F51" w:rsidRDefault="00684C1D">
            <w:pPr>
              <w:pStyle w:val="TableParagraph"/>
              <w:ind w:left="15" w:right="4"/>
              <w:jc w:val="center"/>
              <w:rPr>
                <w:sz w:val="17"/>
              </w:rPr>
            </w:pPr>
            <w:r>
              <w:rPr>
                <w:sz w:val="17"/>
              </w:rPr>
              <w:t>1000-102,</w:t>
            </w:r>
          </w:p>
          <w:p w14:paraId="2AD8E9D4" w14:textId="77777777" w:rsidR="00BD1F51" w:rsidRDefault="00684C1D">
            <w:pPr>
              <w:pStyle w:val="TableParagraph"/>
              <w:spacing w:line="227" w:lineRule="exact"/>
              <w:ind w:left="13" w:right="4"/>
              <w:jc w:val="center"/>
              <w:rPr>
                <w:sz w:val="17"/>
              </w:rPr>
            </w:pPr>
            <w:r>
              <w:rPr>
                <w:sz w:val="17"/>
              </w:rPr>
              <w:t>1000-103,</w:t>
            </w:r>
          </w:p>
          <w:p w14:paraId="5E8F20B6" w14:textId="77777777" w:rsidR="00BD1F51" w:rsidRDefault="00684C1D">
            <w:pPr>
              <w:pStyle w:val="TableParagraph"/>
              <w:spacing w:line="227" w:lineRule="exact"/>
              <w:ind w:left="16" w:right="4"/>
              <w:jc w:val="center"/>
              <w:rPr>
                <w:sz w:val="17"/>
              </w:rPr>
            </w:pPr>
            <w:r>
              <w:rPr>
                <w:sz w:val="17"/>
              </w:rPr>
              <w:t>1000-104,</w:t>
            </w:r>
          </w:p>
          <w:p w14:paraId="33E6D6E3" w14:textId="77777777" w:rsidR="00BD1F51" w:rsidRDefault="00684C1D">
            <w:pPr>
              <w:pStyle w:val="TableParagraph"/>
              <w:spacing w:line="227" w:lineRule="exact"/>
              <w:ind w:left="16" w:right="4"/>
              <w:jc w:val="center"/>
              <w:rPr>
                <w:sz w:val="17"/>
              </w:rPr>
            </w:pPr>
            <w:r>
              <w:rPr>
                <w:sz w:val="17"/>
              </w:rPr>
              <w:t>5200-101,</w:t>
            </w:r>
          </w:p>
          <w:p w14:paraId="39CE841A" w14:textId="77777777" w:rsidR="00BD1F51" w:rsidRDefault="00684C1D">
            <w:pPr>
              <w:pStyle w:val="TableParagraph"/>
              <w:spacing w:line="227" w:lineRule="exact"/>
              <w:ind w:left="16" w:right="4"/>
              <w:jc w:val="center"/>
              <w:rPr>
                <w:sz w:val="17"/>
              </w:rPr>
            </w:pPr>
            <w:r>
              <w:rPr>
                <w:sz w:val="17"/>
              </w:rPr>
              <w:t>1000-401,</w:t>
            </w:r>
          </w:p>
          <w:p w14:paraId="42AEB7C8" w14:textId="77777777" w:rsidR="00BD1F51" w:rsidRDefault="00684C1D">
            <w:pPr>
              <w:pStyle w:val="TableParagraph"/>
              <w:spacing w:line="227" w:lineRule="exact"/>
              <w:ind w:left="15" w:right="4"/>
              <w:jc w:val="center"/>
              <w:rPr>
                <w:sz w:val="17"/>
              </w:rPr>
            </w:pPr>
            <w:r>
              <w:rPr>
                <w:sz w:val="17"/>
              </w:rPr>
              <w:t>1000-402</w:t>
            </w:r>
          </w:p>
          <w:p w14:paraId="43CD416F"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345407A2" w14:textId="77777777" w:rsidR="00BD1F51" w:rsidRDefault="00684C1D">
            <w:pPr>
              <w:pStyle w:val="TableParagraph"/>
              <w:spacing w:line="208" w:lineRule="exact"/>
              <w:ind w:left="16" w:right="4"/>
              <w:jc w:val="center"/>
              <w:rPr>
                <w:sz w:val="17"/>
                <w:szCs w:val="17"/>
              </w:rPr>
            </w:pPr>
            <w:r>
              <w:rPr>
                <w:sz w:val="17"/>
                <w:szCs w:val="17"/>
              </w:rPr>
              <w:t>գրական տվյալներ</w:t>
            </w:r>
          </w:p>
        </w:tc>
      </w:tr>
      <w:tr w:rsidR="00BD1F51" w14:paraId="0E652F5E" w14:textId="77777777">
        <w:trPr>
          <w:trHeight w:val="1034"/>
        </w:trPr>
        <w:tc>
          <w:tcPr>
            <w:tcW w:w="357" w:type="dxa"/>
          </w:tcPr>
          <w:p w14:paraId="4E69866F" w14:textId="77777777" w:rsidR="00BD1F51" w:rsidRDefault="00684C1D">
            <w:pPr>
              <w:pStyle w:val="TableParagraph"/>
              <w:spacing w:line="226" w:lineRule="exact"/>
              <w:ind w:left="4"/>
              <w:rPr>
                <w:sz w:val="17"/>
              </w:rPr>
            </w:pPr>
            <w:r>
              <w:rPr>
                <w:sz w:val="17"/>
              </w:rPr>
              <w:t>3.</w:t>
            </w:r>
          </w:p>
        </w:tc>
        <w:tc>
          <w:tcPr>
            <w:tcW w:w="701" w:type="dxa"/>
          </w:tcPr>
          <w:p w14:paraId="415739F9" w14:textId="77777777" w:rsidR="00BD1F51" w:rsidRDefault="00684C1D">
            <w:pPr>
              <w:pStyle w:val="TableParagraph"/>
              <w:spacing w:line="226" w:lineRule="exact"/>
              <w:ind w:left="24" w:right="18"/>
              <w:jc w:val="center"/>
              <w:rPr>
                <w:sz w:val="17"/>
              </w:rPr>
            </w:pPr>
            <w:r>
              <w:rPr>
                <w:sz w:val="17"/>
              </w:rPr>
              <w:t>520003</w:t>
            </w:r>
          </w:p>
        </w:tc>
        <w:tc>
          <w:tcPr>
            <w:tcW w:w="5296" w:type="dxa"/>
          </w:tcPr>
          <w:p w14:paraId="4A57E3A4" w14:textId="77777777" w:rsidR="00BD1F51" w:rsidRDefault="00684C1D">
            <w:pPr>
              <w:pStyle w:val="TableParagraph"/>
              <w:spacing w:line="226" w:lineRule="exact"/>
              <w:ind w:left="57"/>
              <w:rPr>
                <w:sz w:val="17"/>
                <w:szCs w:val="17"/>
              </w:rPr>
            </w:pPr>
            <w:r>
              <w:rPr>
                <w:sz w:val="17"/>
                <w:szCs w:val="17"/>
              </w:rPr>
              <w:t>Հաշվառված հաշմանդամների վերաբերյալ</w:t>
            </w:r>
          </w:p>
        </w:tc>
        <w:tc>
          <w:tcPr>
            <w:tcW w:w="2538" w:type="dxa"/>
          </w:tcPr>
          <w:p w14:paraId="28C4F0C8" w14:textId="77777777" w:rsidR="00BD1F51" w:rsidRDefault="00684C1D">
            <w:pPr>
              <w:pStyle w:val="TableParagraph"/>
              <w:spacing w:line="226" w:lineRule="exact"/>
              <w:ind w:left="59"/>
              <w:rPr>
                <w:sz w:val="17"/>
                <w:szCs w:val="17"/>
              </w:rPr>
            </w:pPr>
            <w:r>
              <w:rPr>
                <w:sz w:val="17"/>
                <w:szCs w:val="17"/>
              </w:rPr>
              <w:t>Ձև N</w:t>
            </w:r>
          </w:p>
          <w:p w14:paraId="2655F935" w14:textId="77777777" w:rsidR="00BD1F51" w:rsidRDefault="00684C1D">
            <w:pPr>
              <w:pStyle w:val="TableParagraph"/>
              <w:ind w:left="58"/>
              <w:rPr>
                <w:sz w:val="17"/>
                <w:szCs w:val="17"/>
              </w:rPr>
            </w:pPr>
            <w:r>
              <w:rPr>
                <w:sz w:val="17"/>
                <w:szCs w:val="17"/>
              </w:rPr>
              <w:t>1-հաշմանդամություն</w:t>
            </w:r>
          </w:p>
        </w:tc>
        <w:tc>
          <w:tcPr>
            <w:tcW w:w="1996" w:type="dxa"/>
          </w:tcPr>
          <w:p w14:paraId="4B4623D8"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5CD9FB2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3184A6F0" w14:textId="77777777" w:rsidR="00BD1F51" w:rsidRDefault="00684C1D">
            <w:pPr>
              <w:pStyle w:val="TableParagraph"/>
              <w:spacing w:line="226" w:lineRule="exact"/>
              <w:ind w:left="80" w:right="18"/>
              <w:jc w:val="center"/>
              <w:rPr>
                <w:sz w:val="17"/>
              </w:rPr>
            </w:pPr>
            <w:r>
              <w:rPr>
                <w:sz w:val="17"/>
              </w:rPr>
              <w:t>40</w:t>
            </w:r>
          </w:p>
        </w:tc>
        <w:tc>
          <w:tcPr>
            <w:tcW w:w="1863" w:type="dxa"/>
          </w:tcPr>
          <w:p w14:paraId="49051FA0" w14:textId="77777777" w:rsidR="00BD1F51" w:rsidRDefault="00684C1D">
            <w:pPr>
              <w:pStyle w:val="TableParagraph"/>
              <w:spacing w:line="202" w:lineRule="exact"/>
              <w:ind w:left="586"/>
              <w:rPr>
                <w:sz w:val="17"/>
              </w:rPr>
            </w:pPr>
            <w:r>
              <w:rPr>
                <w:sz w:val="17"/>
              </w:rPr>
              <w:t>5200-101,</w:t>
            </w:r>
          </w:p>
          <w:p w14:paraId="649B202E" w14:textId="77777777" w:rsidR="00BD1F51" w:rsidRDefault="00684C1D">
            <w:pPr>
              <w:pStyle w:val="TableParagraph"/>
              <w:spacing w:line="208" w:lineRule="exact"/>
              <w:ind w:left="555"/>
              <w:rPr>
                <w:sz w:val="17"/>
              </w:rPr>
            </w:pPr>
            <w:r>
              <w:rPr>
                <w:sz w:val="17"/>
              </w:rPr>
              <w:t>1000-401,</w:t>
            </w:r>
          </w:p>
          <w:p w14:paraId="2E2E637F" w14:textId="77777777" w:rsidR="00BD1F51" w:rsidRDefault="00684C1D">
            <w:pPr>
              <w:pStyle w:val="TableParagraph"/>
              <w:spacing w:line="206" w:lineRule="exact"/>
              <w:ind w:left="569"/>
              <w:rPr>
                <w:sz w:val="17"/>
              </w:rPr>
            </w:pPr>
            <w:r>
              <w:rPr>
                <w:sz w:val="17"/>
              </w:rPr>
              <w:t>1000-402</w:t>
            </w:r>
          </w:p>
          <w:p w14:paraId="44ABD05C" w14:textId="77777777" w:rsidR="00BD1F51" w:rsidRDefault="00684C1D">
            <w:pPr>
              <w:pStyle w:val="TableParagraph"/>
              <w:spacing w:before="3" w:line="208" w:lineRule="exact"/>
              <w:ind w:left="63" w:right="4"/>
              <w:jc w:val="center"/>
              <w:rPr>
                <w:sz w:val="17"/>
                <w:szCs w:val="17"/>
              </w:rPr>
            </w:pPr>
            <w:r>
              <w:rPr>
                <w:sz w:val="17"/>
                <w:szCs w:val="17"/>
              </w:rPr>
              <w:t>Հիմնական վիճակա- գրական տվյալներ</w:t>
            </w:r>
          </w:p>
        </w:tc>
      </w:tr>
      <w:tr w:rsidR="00BD1F51" w14:paraId="05FC6FA0" w14:textId="77777777">
        <w:trPr>
          <w:trHeight w:val="826"/>
        </w:trPr>
        <w:tc>
          <w:tcPr>
            <w:tcW w:w="357" w:type="dxa"/>
          </w:tcPr>
          <w:p w14:paraId="5AD6E9BC" w14:textId="77777777" w:rsidR="00BD1F51" w:rsidRDefault="00684C1D">
            <w:pPr>
              <w:pStyle w:val="TableParagraph"/>
              <w:spacing w:line="225" w:lineRule="exact"/>
              <w:ind w:left="4"/>
              <w:rPr>
                <w:sz w:val="17"/>
              </w:rPr>
            </w:pPr>
            <w:r>
              <w:rPr>
                <w:sz w:val="17"/>
              </w:rPr>
              <w:t>4.</w:t>
            </w:r>
          </w:p>
        </w:tc>
        <w:tc>
          <w:tcPr>
            <w:tcW w:w="701" w:type="dxa"/>
          </w:tcPr>
          <w:p w14:paraId="01D1C12B" w14:textId="77777777" w:rsidR="00BD1F51" w:rsidRDefault="00684C1D">
            <w:pPr>
              <w:pStyle w:val="TableParagraph"/>
              <w:spacing w:line="225" w:lineRule="exact"/>
              <w:ind w:left="24" w:right="18"/>
              <w:jc w:val="center"/>
              <w:rPr>
                <w:sz w:val="17"/>
              </w:rPr>
            </w:pPr>
            <w:r>
              <w:rPr>
                <w:sz w:val="17"/>
              </w:rPr>
              <w:t>520004</w:t>
            </w:r>
          </w:p>
        </w:tc>
        <w:tc>
          <w:tcPr>
            <w:tcW w:w="5296" w:type="dxa"/>
          </w:tcPr>
          <w:p w14:paraId="66EC495D" w14:textId="77777777" w:rsidR="00BD1F51" w:rsidRDefault="00684C1D">
            <w:pPr>
              <w:pStyle w:val="TableParagraph"/>
              <w:ind w:left="57" w:right="118" w:hanging="1"/>
              <w:rPr>
                <w:sz w:val="17"/>
                <w:szCs w:val="17"/>
              </w:rPr>
            </w:pPr>
            <w:r>
              <w:rPr>
                <w:sz w:val="17"/>
                <w:szCs w:val="17"/>
              </w:rPr>
              <w:t>Արձանագրված վարակիչ հիվանդությունների, սննդային, քիմիական թունավորումների և ճառագայթային ախտահարումների վերաբերյալ</w:t>
            </w:r>
          </w:p>
        </w:tc>
        <w:tc>
          <w:tcPr>
            <w:tcW w:w="2538" w:type="dxa"/>
          </w:tcPr>
          <w:p w14:paraId="11C75E37" w14:textId="77777777" w:rsidR="00BD1F51" w:rsidRDefault="00684C1D">
            <w:pPr>
              <w:pStyle w:val="TableParagraph"/>
              <w:spacing w:line="225" w:lineRule="exact"/>
              <w:ind w:left="58"/>
              <w:rPr>
                <w:sz w:val="17"/>
                <w:szCs w:val="17"/>
              </w:rPr>
            </w:pPr>
            <w:r>
              <w:rPr>
                <w:sz w:val="17"/>
                <w:szCs w:val="17"/>
              </w:rPr>
              <w:t>Ձև N 85</w:t>
            </w:r>
          </w:p>
        </w:tc>
        <w:tc>
          <w:tcPr>
            <w:tcW w:w="1996" w:type="dxa"/>
          </w:tcPr>
          <w:p w14:paraId="28761DE7" w14:textId="77777777" w:rsidR="00BD1F51" w:rsidRDefault="00684C1D">
            <w:pPr>
              <w:pStyle w:val="TableParagraph"/>
              <w:spacing w:line="225" w:lineRule="exact"/>
              <w:ind w:left="32" w:right="53"/>
              <w:jc w:val="center"/>
              <w:rPr>
                <w:sz w:val="17"/>
                <w:szCs w:val="17"/>
              </w:rPr>
            </w:pPr>
            <w:r>
              <w:rPr>
                <w:sz w:val="17"/>
                <w:szCs w:val="17"/>
              </w:rPr>
              <w:t>ըստ հանրապետության</w:t>
            </w:r>
          </w:p>
        </w:tc>
        <w:tc>
          <w:tcPr>
            <w:tcW w:w="1002" w:type="dxa"/>
          </w:tcPr>
          <w:p w14:paraId="5665EA0D" w14:textId="77777777" w:rsidR="00BD1F51" w:rsidRDefault="00684C1D">
            <w:pPr>
              <w:pStyle w:val="TableParagraph"/>
              <w:ind w:left="102" w:right="20" w:hanging="27"/>
              <w:rPr>
                <w:sz w:val="17"/>
                <w:szCs w:val="17"/>
              </w:rPr>
            </w:pPr>
            <w:r>
              <w:rPr>
                <w:w w:val="95"/>
                <w:sz w:val="17"/>
                <w:szCs w:val="17"/>
              </w:rPr>
              <w:t xml:space="preserve">ամսական, </w:t>
            </w:r>
            <w:r>
              <w:rPr>
                <w:sz w:val="17"/>
                <w:szCs w:val="17"/>
              </w:rPr>
              <w:t>տարեկան</w:t>
            </w:r>
          </w:p>
        </w:tc>
        <w:tc>
          <w:tcPr>
            <w:tcW w:w="1069" w:type="dxa"/>
          </w:tcPr>
          <w:p w14:paraId="1ED0EB56" w14:textId="77777777" w:rsidR="00BD1F51" w:rsidRDefault="00684C1D">
            <w:pPr>
              <w:pStyle w:val="TableParagraph"/>
              <w:spacing w:line="225" w:lineRule="exact"/>
              <w:ind w:left="80" w:right="19"/>
              <w:jc w:val="center"/>
              <w:rPr>
                <w:sz w:val="17"/>
              </w:rPr>
            </w:pPr>
            <w:r>
              <w:rPr>
                <w:sz w:val="17"/>
              </w:rPr>
              <w:t>30/31,</w:t>
            </w:r>
          </w:p>
          <w:p w14:paraId="4FE10A53"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0755E1F4" w14:textId="77777777" w:rsidR="00BD1F51" w:rsidRDefault="00684C1D">
            <w:pPr>
              <w:pStyle w:val="TableParagraph"/>
              <w:spacing w:line="202" w:lineRule="exact"/>
              <w:ind w:left="567"/>
              <w:rPr>
                <w:sz w:val="17"/>
              </w:rPr>
            </w:pPr>
            <w:r>
              <w:rPr>
                <w:sz w:val="17"/>
              </w:rPr>
              <w:t>1000-101,</w:t>
            </w:r>
          </w:p>
          <w:p w14:paraId="04CA1247" w14:textId="77777777" w:rsidR="00BD1F51" w:rsidRDefault="00684C1D">
            <w:pPr>
              <w:pStyle w:val="TableParagraph"/>
              <w:spacing w:line="207" w:lineRule="exact"/>
              <w:ind w:left="559"/>
              <w:rPr>
                <w:sz w:val="17"/>
              </w:rPr>
            </w:pPr>
            <w:r>
              <w:rPr>
                <w:sz w:val="17"/>
              </w:rPr>
              <w:t>5200-101,</w:t>
            </w:r>
          </w:p>
          <w:p w14:paraId="572BEFF4" w14:textId="77777777" w:rsidR="00BD1F51" w:rsidRDefault="00684C1D">
            <w:pPr>
              <w:pStyle w:val="TableParagraph"/>
              <w:spacing w:line="206" w:lineRule="exact"/>
              <w:ind w:left="555"/>
              <w:rPr>
                <w:sz w:val="17"/>
              </w:rPr>
            </w:pPr>
            <w:r>
              <w:rPr>
                <w:sz w:val="17"/>
              </w:rPr>
              <w:t>1000-401,</w:t>
            </w:r>
          </w:p>
          <w:p w14:paraId="4BA14C64" w14:textId="77777777" w:rsidR="00BD1F51" w:rsidRDefault="00684C1D">
            <w:pPr>
              <w:pStyle w:val="TableParagraph"/>
              <w:spacing w:line="191" w:lineRule="exact"/>
              <w:ind w:left="569"/>
              <w:rPr>
                <w:sz w:val="17"/>
              </w:rPr>
            </w:pPr>
            <w:r>
              <w:rPr>
                <w:sz w:val="17"/>
              </w:rPr>
              <w:t>1000-402</w:t>
            </w:r>
          </w:p>
        </w:tc>
      </w:tr>
    </w:tbl>
    <w:p w14:paraId="4052F1B1" w14:textId="77777777" w:rsidR="00BD1F51" w:rsidRDefault="00BD1F51">
      <w:pPr>
        <w:spacing w:line="191" w:lineRule="exact"/>
        <w:rPr>
          <w:sz w:val="17"/>
        </w:rPr>
        <w:sectPr w:rsidR="00BD1F51">
          <w:pgSz w:w="15840" w:h="12240" w:orient="landscape"/>
          <w:pgMar w:top="1720" w:right="260" w:bottom="1380" w:left="400" w:header="1232" w:footer="1204" w:gutter="0"/>
          <w:cols w:space="720"/>
        </w:sectPr>
      </w:pPr>
    </w:p>
    <w:p w14:paraId="490EDF5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0C687C8" w14:textId="77777777">
        <w:trPr>
          <w:trHeight w:val="425"/>
        </w:trPr>
        <w:tc>
          <w:tcPr>
            <w:tcW w:w="357" w:type="dxa"/>
            <w:vMerge w:val="restart"/>
          </w:tcPr>
          <w:p w14:paraId="5A9B678B"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6E03643"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328E57FF"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19D299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4BD88C"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BBF5457"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6137382"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3431D44"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8CBA24C" w14:textId="77777777">
        <w:trPr>
          <w:trHeight w:val="1962"/>
        </w:trPr>
        <w:tc>
          <w:tcPr>
            <w:tcW w:w="357" w:type="dxa"/>
            <w:vMerge/>
            <w:tcBorders>
              <w:top w:val="nil"/>
            </w:tcBorders>
          </w:tcPr>
          <w:p w14:paraId="5B53C179" w14:textId="77777777" w:rsidR="00BD1F51" w:rsidRDefault="00BD1F51">
            <w:pPr>
              <w:rPr>
                <w:sz w:val="2"/>
                <w:szCs w:val="2"/>
              </w:rPr>
            </w:pPr>
          </w:p>
        </w:tc>
        <w:tc>
          <w:tcPr>
            <w:tcW w:w="701" w:type="dxa"/>
            <w:vMerge/>
            <w:tcBorders>
              <w:top w:val="nil"/>
            </w:tcBorders>
          </w:tcPr>
          <w:p w14:paraId="3732132E" w14:textId="77777777" w:rsidR="00BD1F51" w:rsidRDefault="00BD1F51">
            <w:pPr>
              <w:rPr>
                <w:sz w:val="2"/>
                <w:szCs w:val="2"/>
              </w:rPr>
            </w:pPr>
          </w:p>
        </w:tc>
        <w:tc>
          <w:tcPr>
            <w:tcW w:w="5296" w:type="dxa"/>
            <w:vMerge/>
            <w:tcBorders>
              <w:top w:val="nil"/>
            </w:tcBorders>
          </w:tcPr>
          <w:p w14:paraId="171690F3" w14:textId="77777777" w:rsidR="00BD1F51" w:rsidRDefault="00BD1F51">
            <w:pPr>
              <w:rPr>
                <w:sz w:val="2"/>
                <w:szCs w:val="2"/>
              </w:rPr>
            </w:pPr>
          </w:p>
        </w:tc>
        <w:tc>
          <w:tcPr>
            <w:tcW w:w="2538" w:type="dxa"/>
            <w:vMerge/>
            <w:tcBorders>
              <w:top w:val="nil"/>
            </w:tcBorders>
          </w:tcPr>
          <w:p w14:paraId="57C36775" w14:textId="77777777" w:rsidR="00BD1F51" w:rsidRDefault="00BD1F51">
            <w:pPr>
              <w:rPr>
                <w:sz w:val="2"/>
                <w:szCs w:val="2"/>
              </w:rPr>
            </w:pPr>
          </w:p>
        </w:tc>
        <w:tc>
          <w:tcPr>
            <w:tcW w:w="1996" w:type="dxa"/>
          </w:tcPr>
          <w:p w14:paraId="7E64E1A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F31779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27C5D76A"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BE5C536" w14:textId="77777777" w:rsidR="00BD1F51" w:rsidRDefault="00BD1F51">
            <w:pPr>
              <w:rPr>
                <w:sz w:val="2"/>
                <w:szCs w:val="2"/>
              </w:rPr>
            </w:pPr>
          </w:p>
        </w:tc>
      </w:tr>
      <w:tr w:rsidR="00BD1F51" w14:paraId="369FF5DB" w14:textId="77777777">
        <w:trPr>
          <w:trHeight w:val="223"/>
        </w:trPr>
        <w:tc>
          <w:tcPr>
            <w:tcW w:w="357" w:type="dxa"/>
          </w:tcPr>
          <w:p w14:paraId="671E3D36"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0E1F2746"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5C32560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121C6F0B"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7DCBA8E" w14:textId="77777777" w:rsidR="00BD1F51" w:rsidRDefault="00684C1D">
            <w:pPr>
              <w:pStyle w:val="TableParagraph"/>
              <w:spacing w:before="1"/>
              <w:ind w:left="8"/>
              <w:jc w:val="center"/>
              <w:rPr>
                <w:b/>
                <w:i/>
                <w:sz w:val="15"/>
              </w:rPr>
            </w:pPr>
            <w:r>
              <w:rPr>
                <w:b/>
                <w:i/>
                <w:sz w:val="15"/>
              </w:rPr>
              <w:t>5</w:t>
            </w:r>
          </w:p>
        </w:tc>
        <w:tc>
          <w:tcPr>
            <w:tcW w:w="1002" w:type="dxa"/>
          </w:tcPr>
          <w:p w14:paraId="19EDD751" w14:textId="77777777" w:rsidR="00BD1F51" w:rsidRDefault="00684C1D">
            <w:pPr>
              <w:pStyle w:val="TableParagraph"/>
              <w:spacing w:before="1"/>
              <w:ind w:left="9"/>
              <w:jc w:val="center"/>
              <w:rPr>
                <w:b/>
                <w:i/>
                <w:sz w:val="15"/>
              </w:rPr>
            </w:pPr>
            <w:r>
              <w:rPr>
                <w:b/>
                <w:i/>
                <w:sz w:val="15"/>
              </w:rPr>
              <w:t>6</w:t>
            </w:r>
          </w:p>
        </w:tc>
        <w:tc>
          <w:tcPr>
            <w:tcW w:w="1069" w:type="dxa"/>
          </w:tcPr>
          <w:p w14:paraId="546A1052" w14:textId="77777777" w:rsidR="00BD1F51" w:rsidRDefault="00684C1D">
            <w:pPr>
              <w:pStyle w:val="TableParagraph"/>
              <w:spacing w:before="1"/>
              <w:ind w:left="8"/>
              <w:jc w:val="center"/>
              <w:rPr>
                <w:b/>
                <w:i/>
                <w:sz w:val="15"/>
              </w:rPr>
            </w:pPr>
            <w:r>
              <w:rPr>
                <w:b/>
                <w:i/>
                <w:sz w:val="15"/>
              </w:rPr>
              <w:t>7</w:t>
            </w:r>
          </w:p>
        </w:tc>
        <w:tc>
          <w:tcPr>
            <w:tcW w:w="1863" w:type="dxa"/>
          </w:tcPr>
          <w:p w14:paraId="04010816" w14:textId="77777777" w:rsidR="00BD1F51" w:rsidRDefault="00684C1D">
            <w:pPr>
              <w:pStyle w:val="TableParagraph"/>
              <w:spacing w:line="204" w:lineRule="exact"/>
              <w:ind w:left="12"/>
              <w:jc w:val="center"/>
              <w:rPr>
                <w:b/>
                <w:i/>
                <w:sz w:val="17"/>
              </w:rPr>
            </w:pPr>
            <w:r>
              <w:rPr>
                <w:b/>
                <w:i/>
                <w:w w:val="99"/>
                <w:sz w:val="17"/>
              </w:rPr>
              <w:t>8</w:t>
            </w:r>
          </w:p>
        </w:tc>
      </w:tr>
      <w:tr w:rsidR="00BD1F51" w14:paraId="2041F2A1" w14:textId="77777777">
        <w:trPr>
          <w:trHeight w:val="1655"/>
        </w:trPr>
        <w:tc>
          <w:tcPr>
            <w:tcW w:w="357" w:type="dxa"/>
          </w:tcPr>
          <w:p w14:paraId="31A79F70" w14:textId="77777777" w:rsidR="00BD1F51" w:rsidRDefault="00684C1D">
            <w:pPr>
              <w:pStyle w:val="TableParagraph"/>
              <w:spacing w:line="227" w:lineRule="exact"/>
              <w:ind w:left="4"/>
              <w:rPr>
                <w:sz w:val="17"/>
              </w:rPr>
            </w:pPr>
            <w:r>
              <w:rPr>
                <w:sz w:val="17"/>
              </w:rPr>
              <w:t>5.</w:t>
            </w:r>
          </w:p>
        </w:tc>
        <w:tc>
          <w:tcPr>
            <w:tcW w:w="701" w:type="dxa"/>
          </w:tcPr>
          <w:p w14:paraId="069C4D1B" w14:textId="77777777" w:rsidR="00BD1F51" w:rsidRDefault="00684C1D">
            <w:pPr>
              <w:pStyle w:val="TableParagraph"/>
              <w:spacing w:line="227" w:lineRule="exact"/>
              <w:ind w:left="23" w:right="18"/>
              <w:jc w:val="center"/>
              <w:rPr>
                <w:sz w:val="17"/>
              </w:rPr>
            </w:pPr>
            <w:r>
              <w:rPr>
                <w:sz w:val="17"/>
              </w:rPr>
              <w:t>520005</w:t>
            </w:r>
          </w:p>
        </w:tc>
        <w:tc>
          <w:tcPr>
            <w:tcW w:w="5296" w:type="dxa"/>
          </w:tcPr>
          <w:p w14:paraId="3546A7E0" w14:textId="77777777" w:rsidR="00BD1F51" w:rsidRDefault="00684C1D">
            <w:pPr>
              <w:pStyle w:val="TableParagraph"/>
              <w:ind w:left="57"/>
              <w:rPr>
                <w:sz w:val="17"/>
                <w:szCs w:val="17"/>
              </w:rPr>
            </w:pPr>
            <w:r>
              <w:rPr>
                <w:sz w:val="17"/>
                <w:szCs w:val="17"/>
              </w:rPr>
              <w:t>Տարեցների և հաշմանդամների սոցիալական սպասարկման կազմակերպությունների գործունեությունը</w:t>
            </w:r>
          </w:p>
        </w:tc>
        <w:tc>
          <w:tcPr>
            <w:tcW w:w="2538" w:type="dxa"/>
          </w:tcPr>
          <w:p w14:paraId="72A31683" w14:textId="77777777" w:rsidR="00BD1F51" w:rsidRDefault="00684C1D">
            <w:pPr>
              <w:pStyle w:val="TableParagraph"/>
              <w:spacing w:line="227" w:lineRule="exact"/>
              <w:ind w:left="58"/>
              <w:rPr>
                <w:sz w:val="17"/>
                <w:szCs w:val="17"/>
              </w:rPr>
            </w:pPr>
            <w:r>
              <w:rPr>
                <w:sz w:val="17"/>
                <w:szCs w:val="17"/>
              </w:rPr>
              <w:t>Ձև N 1-սոցսպաս</w:t>
            </w:r>
          </w:p>
        </w:tc>
        <w:tc>
          <w:tcPr>
            <w:tcW w:w="1996" w:type="dxa"/>
          </w:tcPr>
          <w:p w14:paraId="75A38D22"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1E6A40C6"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6D43A34D" w14:textId="77777777" w:rsidR="00BD1F51" w:rsidRDefault="00684C1D">
            <w:pPr>
              <w:pStyle w:val="TableParagraph"/>
              <w:spacing w:line="227" w:lineRule="exact"/>
              <w:ind w:left="139" w:right="25"/>
              <w:jc w:val="center"/>
              <w:rPr>
                <w:sz w:val="17"/>
                <w:szCs w:val="17"/>
              </w:rPr>
            </w:pPr>
            <w:r>
              <w:rPr>
                <w:sz w:val="17"/>
                <w:szCs w:val="17"/>
              </w:rPr>
              <w:t>20 ապրիլի</w:t>
            </w:r>
          </w:p>
        </w:tc>
        <w:tc>
          <w:tcPr>
            <w:tcW w:w="1863" w:type="dxa"/>
          </w:tcPr>
          <w:p w14:paraId="56DCA3BA" w14:textId="77777777" w:rsidR="00BD1F51" w:rsidRDefault="00684C1D">
            <w:pPr>
              <w:pStyle w:val="TableParagraph"/>
              <w:spacing w:line="203" w:lineRule="exact"/>
              <w:ind w:left="14" w:right="4"/>
              <w:jc w:val="center"/>
              <w:rPr>
                <w:sz w:val="17"/>
              </w:rPr>
            </w:pPr>
            <w:r>
              <w:rPr>
                <w:sz w:val="17"/>
              </w:rPr>
              <w:t>1000-101,</w:t>
            </w:r>
          </w:p>
          <w:p w14:paraId="6981FFFE" w14:textId="77777777" w:rsidR="00BD1F51" w:rsidRDefault="00684C1D">
            <w:pPr>
              <w:pStyle w:val="TableParagraph"/>
              <w:spacing w:line="206" w:lineRule="exact"/>
              <w:ind w:left="15" w:right="4"/>
              <w:jc w:val="center"/>
              <w:rPr>
                <w:sz w:val="17"/>
              </w:rPr>
            </w:pPr>
            <w:r>
              <w:rPr>
                <w:sz w:val="17"/>
              </w:rPr>
              <w:t>1000-104,</w:t>
            </w:r>
          </w:p>
          <w:p w14:paraId="3B46A2EB" w14:textId="77777777" w:rsidR="00BD1F51" w:rsidRDefault="00684C1D">
            <w:pPr>
              <w:pStyle w:val="TableParagraph"/>
              <w:spacing w:line="207" w:lineRule="exact"/>
              <w:ind w:left="67" w:right="4"/>
              <w:jc w:val="center"/>
              <w:rPr>
                <w:sz w:val="17"/>
              </w:rPr>
            </w:pPr>
            <w:r>
              <w:rPr>
                <w:sz w:val="17"/>
              </w:rPr>
              <w:t>5200-101,</w:t>
            </w:r>
          </w:p>
          <w:p w14:paraId="1FE4DD93" w14:textId="77777777" w:rsidR="00BD1F51" w:rsidRDefault="00684C1D">
            <w:pPr>
              <w:pStyle w:val="TableParagraph"/>
              <w:spacing w:line="208" w:lineRule="exact"/>
              <w:ind w:left="16" w:right="4"/>
              <w:jc w:val="center"/>
              <w:rPr>
                <w:sz w:val="17"/>
              </w:rPr>
            </w:pPr>
            <w:r>
              <w:rPr>
                <w:sz w:val="17"/>
              </w:rPr>
              <w:t>1000-401,</w:t>
            </w:r>
          </w:p>
          <w:p w14:paraId="2A151FD4" w14:textId="77777777" w:rsidR="00BD1F51" w:rsidRDefault="00684C1D">
            <w:pPr>
              <w:pStyle w:val="TableParagraph"/>
              <w:spacing w:line="207" w:lineRule="exact"/>
              <w:ind w:left="15" w:right="4"/>
              <w:jc w:val="center"/>
              <w:rPr>
                <w:sz w:val="17"/>
              </w:rPr>
            </w:pPr>
            <w:r>
              <w:rPr>
                <w:sz w:val="17"/>
              </w:rPr>
              <w:t>1000-402,</w:t>
            </w:r>
          </w:p>
          <w:p w14:paraId="0772D02D" w14:textId="77777777" w:rsidR="00BD1F51" w:rsidRDefault="00684C1D">
            <w:pPr>
              <w:pStyle w:val="TableParagraph"/>
              <w:spacing w:line="207" w:lineRule="exact"/>
              <w:ind w:left="13" w:right="4"/>
              <w:jc w:val="center"/>
              <w:rPr>
                <w:sz w:val="17"/>
              </w:rPr>
            </w:pPr>
            <w:r>
              <w:rPr>
                <w:sz w:val="17"/>
              </w:rPr>
              <w:t>ArmStatbank.am</w:t>
            </w:r>
          </w:p>
          <w:p w14:paraId="5AA8FEC0" w14:textId="77777777" w:rsidR="00BD1F51" w:rsidRDefault="00684C1D">
            <w:pPr>
              <w:pStyle w:val="TableParagraph"/>
              <w:spacing w:before="6" w:line="206" w:lineRule="exact"/>
              <w:ind w:left="16" w:right="4"/>
              <w:jc w:val="center"/>
              <w:rPr>
                <w:sz w:val="17"/>
                <w:szCs w:val="17"/>
              </w:rPr>
            </w:pPr>
            <w:r>
              <w:rPr>
                <w:sz w:val="17"/>
                <w:szCs w:val="17"/>
              </w:rPr>
              <w:t>Հիմնական վիճակա- գրական տվյալներ</w:t>
            </w:r>
          </w:p>
        </w:tc>
      </w:tr>
      <w:tr w:rsidR="00BD1F51" w14:paraId="5FFEE512" w14:textId="77777777">
        <w:trPr>
          <w:trHeight w:val="1590"/>
        </w:trPr>
        <w:tc>
          <w:tcPr>
            <w:tcW w:w="357" w:type="dxa"/>
          </w:tcPr>
          <w:p w14:paraId="1D05CD07" w14:textId="77777777" w:rsidR="00BD1F51" w:rsidRDefault="00684C1D">
            <w:pPr>
              <w:pStyle w:val="TableParagraph"/>
              <w:spacing w:line="227" w:lineRule="exact"/>
              <w:ind w:left="4"/>
              <w:rPr>
                <w:sz w:val="17"/>
              </w:rPr>
            </w:pPr>
            <w:r>
              <w:rPr>
                <w:sz w:val="17"/>
              </w:rPr>
              <w:t>6.</w:t>
            </w:r>
          </w:p>
        </w:tc>
        <w:tc>
          <w:tcPr>
            <w:tcW w:w="701" w:type="dxa"/>
          </w:tcPr>
          <w:p w14:paraId="02974469" w14:textId="77777777" w:rsidR="00BD1F51" w:rsidRDefault="00684C1D">
            <w:pPr>
              <w:pStyle w:val="TableParagraph"/>
              <w:spacing w:line="227" w:lineRule="exact"/>
              <w:ind w:left="26" w:right="18"/>
              <w:jc w:val="center"/>
              <w:rPr>
                <w:sz w:val="17"/>
              </w:rPr>
            </w:pPr>
            <w:r>
              <w:rPr>
                <w:sz w:val="17"/>
              </w:rPr>
              <w:t>520006</w:t>
            </w:r>
          </w:p>
        </w:tc>
        <w:tc>
          <w:tcPr>
            <w:tcW w:w="5296" w:type="dxa"/>
          </w:tcPr>
          <w:p w14:paraId="002832D6" w14:textId="77777777" w:rsidR="00BD1F51" w:rsidRDefault="00684C1D">
            <w:pPr>
              <w:pStyle w:val="TableParagraph"/>
              <w:spacing w:line="227" w:lineRule="exact"/>
              <w:ind w:left="58"/>
              <w:rPr>
                <w:sz w:val="17"/>
                <w:szCs w:val="17"/>
              </w:rPr>
            </w:pPr>
            <w:r>
              <w:rPr>
                <w:sz w:val="17"/>
                <w:szCs w:val="17"/>
              </w:rPr>
              <w:t>Մանկատների գործունեությունը</w:t>
            </w:r>
          </w:p>
        </w:tc>
        <w:tc>
          <w:tcPr>
            <w:tcW w:w="2538" w:type="dxa"/>
          </w:tcPr>
          <w:p w14:paraId="2132E22F" w14:textId="77777777" w:rsidR="00BD1F51" w:rsidRDefault="00684C1D">
            <w:pPr>
              <w:pStyle w:val="TableParagraph"/>
              <w:spacing w:line="227" w:lineRule="exact"/>
              <w:ind w:left="58"/>
              <w:rPr>
                <w:sz w:val="17"/>
                <w:szCs w:val="17"/>
              </w:rPr>
            </w:pPr>
            <w:r>
              <w:rPr>
                <w:sz w:val="17"/>
                <w:szCs w:val="17"/>
              </w:rPr>
              <w:t>Ձև N 1-մանկատուն</w:t>
            </w:r>
          </w:p>
        </w:tc>
        <w:tc>
          <w:tcPr>
            <w:tcW w:w="1996" w:type="dxa"/>
          </w:tcPr>
          <w:p w14:paraId="381BF684"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23CD008B"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0A9A9F21" w14:textId="77777777" w:rsidR="00BD1F51" w:rsidRDefault="00684C1D">
            <w:pPr>
              <w:pStyle w:val="TableParagraph"/>
              <w:spacing w:line="227" w:lineRule="exact"/>
              <w:ind w:left="80" w:right="18"/>
              <w:jc w:val="center"/>
              <w:rPr>
                <w:sz w:val="17"/>
                <w:szCs w:val="17"/>
              </w:rPr>
            </w:pPr>
            <w:r>
              <w:rPr>
                <w:sz w:val="17"/>
                <w:szCs w:val="17"/>
              </w:rPr>
              <w:t>20 ապրիլի</w:t>
            </w:r>
          </w:p>
        </w:tc>
        <w:tc>
          <w:tcPr>
            <w:tcW w:w="1863" w:type="dxa"/>
          </w:tcPr>
          <w:p w14:paraId="68D7652A" w14:textId="77777777" w:rsidR="00BD1F51" w:rsidRDefault="00684C1D">
            <w:pPr>
              <w:pStyle w:val="TableParagraph"/>
              <w:spacing w:line="226" w:lineRule="exact"/>
              <w:ind w:left="15" w:right="4"/>
              <w:jc w:val="center"/>
              <w:rPr>
                <w:sz w:val="17"/>
              </w:rPr>
            </w:pPr>
            <w:r>
              <w:rPr>
                <w:sz w:val="17"/>
              </w:rPr>
              <w:t>1000-101,</w:t>
            </w:r>
          </w:p>
          <w:p w14:paraId="2A50F498" w14:textId="77777777" w:rsidR="00BD1F51" w:rsidRDefault="00684C1D">
            <w:pPr>
              <w:pStyle w:val="TableParagraph"/>
              <w:spacing w:line="227" w:lineRule="exact"/>
              <w:ind w:left="67" w:right="4"/>
              <w:jc w:val="center"/>
              <w:rPr>
                <w:sz w:val="17"/>
              </w:rPr>
            </w:pPr>
            <w:r>
              <w:rPr>
                <w:sz w:val="17"/>
              </w:rPr>
              <w:t>5200-101,</w:t>
            </w:r>
          </w:p>
          <w:p w14:paraId="7EC43A1D" w14:textId="77777777" w:rsidR="00BD1F51" w:rsidRDefault="00684C1D">
            <w:pPr>
              <w:pStyle w:val="TableParagraph"/>
              <w:spacing w:line="227" w:lineRule="exact"/>
              <w:ind w:left="16" w:right="4"/>
              <w:jc w:val="center"/>
              <w:rPr>
                <w:sz w:val="17"/>
              </w:rPr>
            </w:pPr>
            <w:r>
              <w:rPr>
                <w:sz w:val="17"/>
              </w:rPr>
              <w:t>1000-401,</w:t>
            </w:r>
          </w:p>
          <w:p w14:paraId="48F67501" w14:textId="77777777" w:rsidR="00BD1F51" w:rsidRDefault="00684C1D">
            <w:pPr>
              <w:pStyle w:val="TableParagraph"/>
              <w:spacing w:line="227" w:lineRule="exact"/>
              <w:ind w:left="15" w:right="4"/>
              <w:jc w:val="center"/>
              <w:rPr>
                <w:sz w:val="17"/>
              </w:rPr>
            </w:pPr>
            <w:r>
              <w:rPr>
                <w:sz w:val="17"/>
              </w:rPr>
              <w:t>1000-402,</w:t>
            </w:r>
          </w:p>
          <w:p w14:paraId="31F3749E"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3CD8F4A"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227A58BE" w14:textId="77777777">
        <w:trPr>
          <w:trHeight w:val="1589"/>
        </w:trPr>
        <w:tc>
          <w:tcPr>
            <w:tcW w:w="357" w:type="dxa"/>
          </w:tcPr>
          <w:p w14:paraId="50A6BF8D" w14:textId="77777777" w:rsidR="00BD1F51" w:rsidRDefault="00684C1D">
            <w:pPr>
              <w:pStyle w:val="TableParagraph"/>
              <w:spacing w:line="226" w:lineRule="exact"/>
              <w:ind w:left="4"/>
              <w:rPr>
                <w:sz w:val="17"/>
              </w:rPr>
            </w:pPr>
            <w:r>
              <w:rPr>
                <w:sz w:val="17"/>
              </w:rPr>
              <w:t>7.</w:t>
            </w:r>
          </w:p>
        </w:tc>
        <w:tc>
          <w:tcPr>
            <w:tcW w:w="701" w:type="dxa"/>
          </w:tcPr>
          <w:p w14:paraId="280F6029" w14:textId="77777777" w:rsidR="00BD1F51" w:rsidRDefault="00684C1D">
            <w:pPr>
              <w:pStyle w:val="TableParagraph"/>
              <w:spacing w:line="226" w:lineRule="exact"/>
              <w:ind w:left="24" w:right="18"/>
              <w:jc w:val="center"/>
              <w:rPr>
                <w:sz w:val="17"/>
              </w:rPr>
            </w:pPr>
            <w:r>
              <w:rPr>
                <w:sz w:val="17"/>
              </w:rPr>
              <w:t>520007</w:t>
            </w:r>
          </w:p>
        </w:tc>
        <w:tc>
          <w:tcPr>
            <w:tcW w:w="5296" w:type="dxa"/>
          </w:tcPr>
          <w:p w14:paraId="70E8D9DC" w14:textId="77777777" w:rsidR="00BD1F51" w:rsidRDefault="00684C1D">
            <w:pPr>
              <w:pStyle w:val="TableParagraph"/>
              <w:spacing w:line="237" w:lineRule="auto"/>
              <w:ind w:left="57"/>
              <w:rPr>
                <w:sz w:val="17"/>
                <w:szCs w:val="17"/>
              </w:rPr>
            </w:pPr>
            <w:r>
              <w:rPr>
                <w:sz w:val="17"/>
                <w:szCs w:val="17"/>
              </w:rPr>
              <w:t>Ընտանիքի կենսամակարդակի բարձրացմանն ուղղված նպաստները</w:t>
            </w:r>
          </w:p>
        </w:tc>
        <w:tc>
          <w:tcPr>
            <w:tcW w:w="2538" w:type="dxa"/>
          </w:tcPr>
          <w:p w14:paraId="2FFACC60" w14:textId="77777777" w:rsidR="00BD1F51" w:rsidRDefault="00684C1D">
            <w:pPr>
              <w:pStyle w:val="TableParagraph"/>
              <w:spacing w:line="226" w:lineRule="exact"/>
              <w:ind w:left="58"/>
              <w:rPr>
                <w:sz w:val="17"/>
                <w:szCs w:val="17"/>
              </w:rPr>
            </w:pPr>
            <w:r>
              <w:rPr>
                <w:sz w:val="17"/>
                <w:szCs w:val="17"/>
              </w:rPr>
              <w:t>Ձև N 1-նպաստ</w:t>
            </w:r>
          </w:p>
        </w:tc>
        <w:tc>
          <w:tcPr>
            <w:tcW w:w="1996" w:type="dxa"/>
          </w:tcPr>
          <w:p w14:paraId="437F57AA" w14:textId="77777777" w:rsidR="00BD1F51" w:rsidRDefault="00684C1D">
            <w:pPr>
              <w:pStyle w:val="TableParagraph"/>
              <w:ind w:left="58" w:right="2" w:hanging="1"/>
              <w:rPr>
                <w:sz w:val="17"/>
                <w:szCs w:val="17"/>
              </w:rPr>
            </w:pPr>
            <w:r>
              <w:rPr>
                <w:sz w:val="17"/>
                <w:szCs w:val="17"/>
              </w:rPr>
              <w:t>ըստ հանրապետության, մարզերի և Երևան քաղաքի</w:t>
            </w:r>
          </w:p>
        </w:tc>
        <w:tc>
          <w:tcPr>
            <w:tcW w:w="1002" w:type="dxa"/>
          </w:tcPr>
          <w:p w14:paraId="0752F7F7"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14FF8517" w14:textId="77777777" w:rsidR="00BD1F51" w:rsidRDefault="00684C1D">
            <w:pPr>
              <w:pStyle w:val="TableParagraph"/>
              <w:spacing w:line="226" w:lineRule="exact"/>
              <w:ind w:left="80" w:right="17"/>
              <w:jc w:val="center"/>
              <w:rPr>
                <w:sz w:val="17"/>
              </w:rPr>
            </w:pPr>
            <w:r>
              <w:rPr>
                <w:sz w:val="17"/>
              </w:rPr>
              <w:t>40</w:t>
            </w:r>
          </w:p>
        </w:tc>
        <w:tc>
          <w:tcPr>
            <w:tcW w:w="1863" w:type="dxa"/>
          </w:tcPr>
          <w:p w14:paraId="29A18C56" w14:textId="77777777" w:rsidR="00BD1F51" w:rsidRDefault="00684C1D">
            <w:pPr>
              <w:pStyle w:val="TableParagraph"/>
              <w:spacing w:line="225" w:lineRule="exact"/>
              <w:ind w:left="16" w:right="4"/>
              <w:jc w:val="center"/>
              <w:rPr>
                <w:sz w:val="17"/>
              </w:rPr>
            </w:pPr>
            <w:r>
              <w:rPr>
                <w:sz w:val="17"/>
              </w:rPr>
              <w:t>1000-101,</w:t>
            </w:r>
          </w:p>
          <w:p w14:paraId="359195EF" w14:textId="77777777" w:rsidR="00BD1F51" w:rsidRDefault="00684C1D">
            <w:pPr>
              <w:pStyle w:val="TableParagraph"/>
              <w:spacing w:line="227" w:lineRule="exact"/>
              <w:ind w:left="15" w:right="4"/>
              <w:jc w:val="center"/>
              <w:rPr>
                <w:sz w:val="17"/>
              </w:rPr>
            </w:pPr>
            <w:r>
              <w:rPr>
                <w:sz w:val="17"/>
              </w:rPr>
              <w:t>1000-102,</w:t>
            </w:r>
          </w:p>
          <w:p w14:paraId="2D31D1BC" w14:textId="77777777" w:rsidR="00BD1F51" w:rsidRDefault="00684C1D">
            <w:pPr>
              <w:pStyle w:val="TableParagraph"/>
              <w:spacing w:line="227" w:lineRule="exact"/>
              <w:ind w:left="13" w:right="4"/>
              <w:jc w:val="center"/>
              <w:rPr>
                <w:sz w:val="17"/>
              </w:rPr>
            </w:pPr>
            <w:r>
              <w:rPr>
                <w:sz w:val="17"/>
              </w:rPr>
              <w:t>5200-101,</w:t>
            </w:r>
          </w:p>
          <w:p w14:paraId="6B47DFF4" w14:textId="77777777" w:rsidR="00BD1F51" w:rsidRDefault="00684C1D">
            <w:pPr>
              <w:pStyle w:val="TableParagraph"/>
              <w:spacing w:line="227" w:lineRule="exact"/>
              <w:ind w:left="66" w:right="4"/>
              <w:jc w:val="center"/>
              <w:rPr>
                <w:sz w:val="17"/>
              </w:rPr>
            </w:pPr>
            <w:r>
              <w:rPr>
                <w:sz w:val="17"/>
              </w:rPr>
              <w:t>1000-401,</w:t>
            </w:r>
          </w:p>
          <w:p w14:paraId="3F67787F" w14:textId="77777777" w:rsidR="00BD1F51" w:rsidRDefault="00684C1D">
            <w:pPr>
              <w:pStyle w:val="TableParagraph"/>
              <w:ind w:left="15" w:right="4"/>
              <w:jc w:val="center"/>
              <w:rPr>
                <w:sz w:val="17"/>
              </w:rPr>
            </w:pPr>
            <w:r>
              <w:rPr>
                <w:sz w:val="17"/>
              </w:rPr>
              <w:t>1000-402</w:t>
            </w:r>
          </w:p>
          <w:p w14:paraId="7F86667E"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6216DF1D"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07BB2991" w14:textId="77777777">
        <w:trPr>
          <w:trHeight w:val="1136"/>
        </w:trPr>
        <w:tc>
          <w:tcPr>
            <w:tcW w:w="357" w:type="dxa"/>
          </w:tcPr>
          <w:p w14:paraId="4AAB3881" w14:textId="77777777" w:rsidR="00BD1F51" w:rsidRDefault="00684C1D">
            <w:pPr>
              <w:pStyle w:val="TableParagraph"/>
              <w:spacing w:line="227" w:lineRule="exact"/>
              <w:ind w:left="4"/>
              <w:rPr>
                <w:sz w:val="17"/>
              </w:rPr>
            </w:pPr>
            <w:r>
              <w:rPr>
                <w:sz w:val="17"/>
              </w:rPr>
              <w:t>8.</w:t>
            </w:r>
          </w:p>
        </w:tc>
        <w:tc>
          <w:tcPr>
            <w:tcW w:w="701" w:type="dxa"/>
          </w:tcPr>
          <w:p w14:paraId="25A391A5" w14:textId="77777777" w:rsidR="00BD1F51" w:rsidRDefault="00684C1D">
            <w:pPr>
              <w:pStyle w:val="TableParagraph"/>
              <w:spacing w:line="227" w:lineRule="exact"/>
              <w:ind w:left="26" w:right="18"/>
              <w:jc w:val="center"/>
              <w:rPr>
                <w:sz w:val="17"/>
              </w:rPr>
            </w:pPr>
            <w:r>
              <w:rPr>
                <w:sz w:val="17"/>
              </w:rPr>
              <w:t>520008</w:t>
            </w:r>
          </w:p>
        </w:tc>
        <w:tc>
          <w:tcPr>
            <w:tcW w:w="5296" w:type="dxa"/>
          </w:tcPr>
          <w:p w14:paraId="0F17262F" w14:textId="77777777" w:rsidR="00BD1F51" w:rsidRDefault="00684C1D">
            <w:pPr>
              <w:pStyle w:val="TableParagraph"/>
              <w:spacing w:line="227" w:lineRule="exact"/>
              <w:ind w:left="57"/>
              <w:rPr>
                <w:sz w:val="17"/>
                <w:szCs w:val="17"/>
              </w:rPr>
            </w:pPr>
            <w:r>
              <w:rPr>
                <w:sz w:val="17"/>
                <w:szCs w:val="17"/>
              </w:rPr>
              <w:t>Որդեգրման մասին</w:t>
            </w:r>
          </w:p>
        </w:tc>
        <w:tc>
          <w:tcPr>
            <w:tcW w:w="2538" w:type="dxa"/>
          </w:tcPr>
          <w:p w14:paraId="0620983E" w14:textId="77777777" w:rsidR="00BD1F51" w:rsidRDefault="00684C1D">
            <w:pPr>
              <w:pStyle w:val="TableParagraph"/>
              <w:spacing w:line="227" w:lineRule="exact"/>
              <w:ind w:left="59"/>
              <w:rPr>
                <w:sz w:val="17"/>
                <w:szCs w:val="17"/>
              </w:rPr>
            </w:pPr>
            <w:r>
              <w:rPr>
                <w:sz w:val="17"/>
                <w:szCs w:val="17"/>
              </w:rPr>
              <w:t>Ձև N 1-որդեգրում</w:t>
            </w:r>
          </w:p>
        </w:tc>
        <w:tc>
          <w:tcPr>
            <w:tcW w:w="1996" w:type="dxa"/>
          </w:tcPr>
          <w:p w14:paraId="2B7D3AB9"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7E42878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595601FC" w14:textId="77777777" w:rsidR="00BD1F51" w:rsidRDefault="00684C1D">
            <w:pPr>
              <w:pStyle w:val="TableParagraph"/>
              <w:spacing w:line="227" w:lineRule="exact"/>
              <w:ind w:left="80" w:right="19"/>
              <w:jc w:val="center"/>
              <w:rPr>
                <w:sz w:val="17"/>
              </w:rPr>
            </w:pPr>
            <w:r>
              <w:rPr>
                <w:sz w:val="17"/>
              </w:rPr>
              <w:t>60/62</w:t>
            </w:r>
          </w:p>
        </w:tc>
        <w:tc>
          <w:tcPr>
            <w:tcW w:w="1863" w:type="dxa"/>
          </w:tcPr>
          <w:p w14:paraId="53970660" w14:textId="77777777" w:rsidR="00BD1F51" w:rsidRDefault="00684C1D">
            <w:pPr>
              <w:pStyle w:val="TableParagraph"/>
              <w:spacing w:line="226" w:lineRule="exact"/>
              <w:ind w:left="560"/>
              <w:rPr>
                <w:sz w:val="17"/>
              </w:rPr>
            </w:pPr>
            <w:r>
              <w:rPr>
                <w:sz w:val="17"/>
              </w:rPr>
              <w:t>5200-101,</w:t>
            </w:r>
          </w:p>
          <w:p w14:paraId="63DC64F1" w14:textId="77777777" w:rsidR="00BD1F51" w:rsidRDefault="00684C1D">
            <w:pPr>
              <w:pStyle w:val="TableParagraph"/>
              <w:spacing w:line="227" w:lineRule="exact"/>
              <w:ind w:left="555"/>
              <w:rPr>
                <w:sz w:val="17"/>
              </w:rPr>
            </w:pPr>
            <w:r>
              <w:rPr>
                <w:sz w:val="17"/>
              </w:rPr>
              <w:t>1000-401,</w:t>
            </w:r>
          </w:p>
          <w:p w14:paraId="19196A1D" w14:textId="77777777" w:rsidR="00BD1F51" w:rsidRDefault="00684C1D">
            <w:pPr>
              <w:pStyle w:val="TableParagraph"/>
              <w:spacing w:line="227" w:lineRule="exact"/>
              <w:ind w:left="569"/>
              <w:rPr>
                <w:sz w:val="17"/>
              </w:rPr>
            </w:pPr>
            <w:r>
              <w:rPr>
                <w:sz w:val="17"/>
              </w:rPr>
              <w:t>1000-402</w:t>
            </w:r>
          </w:p>
          <w:p w14:paraId="7F0897F9" w14:textId="77777777" w:rsidR="00BD1F51" w:rsidRDefault="00684C1D">
            <w:pPr>
              <w:pStyle w:val="TableParagraph"/>
              <w:spacing w:line="220" w:lineRule="atLeast"/>
              <w:ind w:left="16" w:right="4"/>
              <w:jc w:val="center"/>
              <w:rPr>
                <w:sz w:val="17"/>
                <w:szCs w:val="17"/>
              </w:rPr>
            </w:pPr>
            <w:r>
              <w:rPr>
                <w:sz w:val="17"/>
                <w:szCs w:val="17"/>
              </w:rPr>
              <w:t>Հիմնական վիճակա- գրական տվյալներ</w:t>
            </w:r>
          </w:p>
        </w:tc>
      </w:tr>
    </w:tbl>
    <w:p w14:paraId="323647C3" w14:textId="77777777" w:rsidR="00BD1F51" w:rsidRDefault="00BD1F51">
      <w:pPr>
        <w:spacing w:line="220" w:lineRule="atLeast"/>
        <w:jc w:val="center"/>
        <w:rPr>
          <w:sz w:val="17"/>
          <w:szCs w:val="17"/>
        </w:rPr>
        <w:sectPr w:rsidR="00BD1F51">
          <w:pgSz w:w="15840" w:h="12240" w:orient="landscape"/>
          <w:pgMar w:top="1720" w:right="260" w:bottom="1400" w:left="400" w:header="1232" w:footer="1177" w:gutter="0"/>
          <w:cols w:space="720"/>
        </w:sectPr>
      </w:pPr>
    </w:p>
    <w:p w14:paraId="676BE47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7F8771C5" w14:textId="77777777">
        <w:trPr>
          <w:trHeight w:val="425"/>
        </w:trPr>
        <w:tc>
          <w:tcPr>
            <w:tcW w:w="357" w:type="dxa"/>
            <w:vMerge w:val="restart"/>
          </w:tcPr>
          <w:p w14:paraId="3129C21E"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A08B48B"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2B030274"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D81DA55"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9A1BF9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D3F5C4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02C486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86FAE88"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4DD33C6" w14:textId="77777777">
        <w:trPr>
          <w:trHeight w:val="1962"/>
        </w:trPr>
        <w:tc>
          <w:tcPr>
            <w:tcW w:w="357" w:type="dxa"/>
            <w:vMerge/>
            <w:tcBorders>
              <w:top w:val="nil"/>
            </w:tcBorders>
          </w:tcPr>
          <w:p w14:paraId="0A2485A9" w14:textId="77777777" w:rsidR="00BD1F51" w:rsidRDefault="00BD1F51">
            <w:pPr>
              <w:rPr>
                <w:sz w:val="2"/>
                <w:szCs w:val="2"/>
              </w:rPr>
            </w:pPr>
          </w:p>
        </w:tc>
        <w:tc>
          <w:tcPr>
            <w:tcW w:w="701" w:type="dxa"/>
            <w:vMerge/>
            <w:tcBorders>
              <w:top w:val="nil"/>
            </w:tcBorders>
          </w:tcPr>
          <w:p w14:paraId="362857DF" w14:textId="77777777" w:rsidR="00BD1F51" w:rsidRDefault="00BD1F51">
            <w:pPr>
              <w:rPr>
                <w:sz w:val="2"/>
                <w:szCs w:val="2"/>
              </w:rPr>
            </w:pPr>
          </w:p>
        </w:tc>
        <w:tc>
          <w:tcPr>
            <w:tcW w:w="5296" w:type="dxa"/>
            <w:vMerge/>
            <w:tcBorders>
              <w:top w:val="nil"/>
            </w:tcBorders>
          </w:tcPr>
          <w:p w14:paraId="44BFD7AF" w14:textId="77777777" w:rsidR="00BD1F51" w:rsidRDefault="00BD1F51">
            <w:pPr>
              <w:rPr>
                <w:sz w:val="2"/>
                <w:szCs w:val="2"/>
              </w:rPr>
            </w:pPr>
          </w:p>
        </w:tc>
        <w:tc>
          <w:tcPr>
            <w:tcW w:w="2538" w:type="dxa"/>
            <w:vMerge/>
            <w:tcBorders>
              <w:top w:val="nil"/>
            </w:tcBorders>
          </w:tcPr>
          <w:p w14:paraId="0EC22DF8" w14:textId="77777777" w:rsidR="00BD1F51" w:rsidRDefault="00BD1F51">
            <w:pPr>
              <w:rPr>
                <w:sz w:val="2"/>
                <w:szCs w:val="2"/>
              </w:rPr>
            </w:pPr>
          </w:p>
        </w:tc>
        <w:tc>
          <w:tcPr>
            <w:tcW w:w="1996" w:type="dxa"/>
          </w:tcPr>
          <w:p w14:paraId="4A6A2AF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FEC4C1"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79CF127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03CD07" w14:textId="77777777" w:rsidR="00BD1F51" w:rsidRDefault="00BD1F51">
            <w:pPr>
              <w:rPr>
                <w:sz w:val="2"/>
                <w:szCs w:val="2"/>
              </w:rPr>
            </w:pPr>
          </w:p>
        </w:tc>
      </w:tr>
      <w:tr w:rsidR="00BD1F51" w14:paraId="547C1235" w14:textId="77777777">
        <w:trPr>
          <w:trHeight w:val="223"/>
        </w:trPr>
        <w:tc>
          <w:tcPr>
            <w:tcW w:w="357" w:type="dxa"/>
          </w:tcPr>
          <w:p w14:paraId="15180F8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7190E74"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4C5280"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4605FAF3"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E791F41" w14:textId="77777777" w:rsidR="00BD1F51" w:rsidRDefault="00684C1D">
            <w:pPr>
              <w:pStyle w:val="TableParagraph"/>
              <w:spacing w:before="1"/>
              <w:ind w:left="8"/>
              <w:jc w:val="center"/>
              <w:rPr>
                <w:b/>
                <w:i/>
                <w:sz w:val="15"/>
              </w:rPr>
            </w:pPr>
            <w:r>
              <w:rPr>
                <w:b/>
                <w:i/>
                <w:sz w:val="15"/>
              </w:rPr>
              <w:t>5</w:t>
            </w:r>
          </w:p>
        </w:tc>
        <w:tc>
          <w:tcPr>
            <w:tcW w:w="1002" w:type="dxa"/>
          </w:tcPr>
          <w:p w14:paraId="37B0FECB" w14:textId="77777777" w:rsidR="00BD1F51" w:rsidRDefault="00684C1D">
            <w:pPr>
              <w:pStyle w:val="TableParagraph"/>
              <w:spacing w:before="1"/>
              <w:ind w:left="9"/>
              <w:jc w:val="center"/>
              <w:rPr>
                <w:b/>
                <w:i/>
                <w:sz w:val="15"/>
              </w:rPr>
            </w:pPr>
            <w:r>
              <w:rPr>
                <w:b/>
                <w:i/>
                <w:sz w:val="15"/>
              </w:rPr>
              <w:t>6</w:t>
            </w:r>
          </w:p>
        </w:tc>
        <w:tc>
          <w:tcPr>
            <w:tcW w:w="1069" w:type="dxa"/>
          </w:tcPr>
          <w:p w14:paraId="1C2B8718" w14:textId="77777777" w:rsidR="00BD1F51" w:rsidRDefault="00684C1D">
            <w:pPr>
              <w:pStyle w:val="TableParagraph"/>
              <w:spacing w:before="1"/>
              <w:ind w:left="8"/>
              <w:jc w:val="center"/>
              <w:rPr>
                <w:b/>
                <w:i/>
                <w:sz w:val="15"/>
              </w:rPr>
            </w:pPr>
            <w:r>
              <w:rPr>
                <w:b/>
                <w:i/>
                <w:sz w:val="15"/>
              </w:rPr>
              <w:t>7</w:t>
            </w:r>
          </w:p>
        </w:tc>
        <w:tc>
          <w:tcPr>
            <w:tcW w:w="1863" w:type="dxa"/>
          </w:tcPr>
          <w:p w14:paraId="4CEA52EC" w14:textId="77777777" w:rsidR="00BD1F51" w:rsidRDefault="00684C1D">
            <w:pPr>
              <w:pStyle w:val="TableParagraph"/>
              <w:spacing w:line="204" w:lineRule="exact"/>
              <w:ind w:left="12"/>
              <w:jc w:val="center"/>
              <w:rPr>
                <w:b/>
                <w:i/>
                <w:sz w:val="17"/>
              </w:rPr>
            </w:pPr>
            <w:r>
              <w:rPr>
                <w:b/>
                <w:i/>
                <w:w w:val="99"/>
                <w:sz w:val="17"/>
              </w:rPr>
              <w:t>8</w:t>
            </w:r>
          </w:p>
        </w:tc>
      </w:tr>
      <w:tr w:rsidR="00BD1F51" w14:paraId="346F5742" w14:textId="77777777">
        <w:trPr>
          <w:trHeight w:val="909"/>
        </w:trPr>
        <w:tc>
          <w:tcPr>
            <w:tcW w:w="357" w:type="dxa"/>
          </w:tcPr>
          <w:p w14:paraId="36D3595D" w14:textId="77777777" w:rsidR="00BD1F51" w:rsidRDefault="00684C1D">
            <w:pPr>
              <w:pStyle w:val="TableParagraph"/>
              <w:spacing w:line="227" w:lineRule="exact"/>
              <w:ind w:right="189"/>
              <w:jc w:val="right"/>
              <w:rPr>
                <w:sz w:val="17"/>
              </w:rPr>
            </w:pPr>
            <w:r>
              <w:rPr>
                <w:w w:val="95"/>
                <w:sz w:val="17"/>
              </w:rPr>
              <w:t>9.</w:t>
            </w:r>
          </w:p>
        </w:tc>
        <w:tc>
          <w:tcPr>
            <w:tcW w:w="701" w:type="dxa"/>
          </w:tcPr>
          <w:p w14:paraId="65182404" w14:textId="77777777" w:rsidR="00BD1F51" w:rsidRDefault="00684C1D">
            <w:pPr>
              <w:pStyle w:val="TableParagraph"/>
              <w:spacing w:line="227" w:lineRule="exact"/>
              <w:ind w:left="26" w:right="18"/>
              <w:jc w:val="center"/>
              <w:rPr>
                <w:sz w:val="17"/>
              </w:rPr>
            </w:pPr>
            <w:r>
              <w:rPr>
                <w:sz w:val="17"/>
              </w:rPr>
              <w:t>520009</w:t>
            </w:r>
          </w:p>
        </w:tc>
        <w:tc>
          <w:tcPr>
            <w:tcW w:w="5296" w:type="dxa"/>
          </w:tcPr>
          <w:p w14:paraId="6A2AA87C" w14:textId="77777777" w:rsidR="00BD1F51" w:rsidRDefault="00684C1D">
            <w:pPr>
              <w:pStyle w:val="TableParagraph"/>
              <w:ind w:left="57" w:right="1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38" w:type="dxa"/>
          </w:tcPr>
          <w:p w14:paraId="018E80A1" w14:textId="77777777" w:rsidR="00BD1F51" w:rsidRDefault="00684C1D">
            <w:pPr>
              <w:pStyle w:val="TableParagraph"/>
              <w:spacing w:line="227" w:lineRule="exact"/>
              <w:ind w:left="58"/>
              <w:rPr>
                <w:sz w:val="17"/>
                <w:szCs w:val="17"/>
              </w:rPr>
            </w:pPr>
            <w:r>
              <w:rPr>
                <w:sz w:val="17"/>
                <w:szCs w:val="17"/>
              </w:rPr>
              <w:t>Ձև N 11-ՀՄ</w:t>
            </w:r>
          </w:p>
        </w:tc>
        <w:tc>
          <w:tcPr>
            <w:tcW w:w="1996" w:type="dxa"/>
          </w:tcPr>
          <w:p w14:paraId="52E96353" w14:textId="77777777" w:rsidR="00BD1F51" w:rsidRDefault="00684C1D">
            <w:pPr>
              <w:pStyle w:val="TableParagraph"/>
              <w:ind w:left="58" w:right="1"/>
              <w:rPr>
                <w:sz w:val="17"/>
                <w:szCs w:val="17"/>
              </w:rPr>
            </w:pPr>
            <w:r>
              <w:rPr>
                <w:sz w:val="17"/>
                <w:szCs w:val="17"/>
              </w:rPr>
              <w:t>ըստ հանրապետության, տնտեսական գործու- նեության տեսակների</w:t>
            </w:r>
          </w:p>
          <w:p w14:paraId="5E9441E4" w14:textId="77777777" w:rsidR="00BD1F51" w:rsidRDefault="00684C1D">
            <w:pPr>
              <w:pStyle w:val="TableParagraph"/>
              <w:spacing w:line="206" w:lineRule="exact"/>
              <w:ind w:left="58"/>
              <w:rPr>
                <w:sz w:val="17"/>
                <w:szCs w:val="17"/>
              </w:rPr>
            </w:pPr>
            <w:r>
              <w:rPr>
                <w:sz w:val="17"/>
                <w:szCs w:val="17"/>
              </w:rPr>
              <w:t>(առողջապահություն)</w:t>
            </w:r>
          </w:p>
        </w:tc>
        <w:tc>
          <w:tcPr>
            <w:tcW w:w="1002" w:type="dxa"/>
          </w:tcPr>
          <w:p w14:paraId="78B0ABDB"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CBDDD35" w14:textId="77777777" w:rsidR="00BD1F51" w:rsidRDefault="00684C1D">
            <w:pPr>
              <w:pStyle w:val="TableParagraph"/>
              <w:spacing w:line="227" w:lineRule="exact"/>
              <w:ind w:left="190"/>
              <w:rPr>
                <w:sz w:val="17"/>
                <w:szCs w:val="17"/>
              </w:rPr>
            </w:pPr>
            <w:r>
              <w:rPr>
                <w:sz w:val="17"/>
                <w:szCs w:val="17"/>
              </w:rPr>
              <w:t>22 հուլիսի</w:t>
            </w:r>
          </w:p>
        </w:tc>
        <w:tc>
          <w:tcPr>
            <w:tcW w:w="1863" w:type="dxa"/>
          </w:tcPr>
          <w:p w14:paraId="0ADBFC6B"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3D2D6FCC" w14:textId="77777777">
        <w:trPr>
          <w:trHeight w:val="752"/>
        </w:trPr>
        <w:tc>
          <w:tcPr>
            <w:tcW w:w="357" w:type="dxa"/>
          </w:tcPr>
          <w:p w14:paraId="2E735645" w14:textId="77777777" w:rsidR="00BD1F51" w:rsidRDefault="00684C1D">
            <w:pPr>
              <w:pStyle w:val="TableParagraph"/>
              <w:spacing w:line="226" w:lineRule="exact"/>
              <w:ind w:right="117"/>
              <w:jc w:val="right"/>
              <w:rPr>
                <w:sz w:val="17"/>
              </w:rPr>
            </w:pPr>
            <w:r>
              <w:rPr>
                <w:w w:val="95"/>
                <w:sz w:val="17"/>
              </w:rPr>
              <w:t>10.</w:t>
            </w:r>
          </w:p>
        </w:tc>
        <w:tc>
          <w:tcPr>
            <w:tcW w:w="701" w:type="dxa"/>
          </w:tcPr>
          <w:p w14:paraId="19C15FFF" w14:textId="77777777" w:rsidR="00BD1F51" w:rsidRDefault="00684C1D">
            <w:pPr>
              <w:pStyle w:val="TableParagraph"/>
              <w:spacing w:line="226" w:lineRule="exact"/>
              <w:ind w:left="26" w:right="18"/>
              <w:jc w:val="center"/>
              <w:rPr>
                <w:sz w:val="17"/>
              </w:rPr>
            </w:pPr>
            <w:r>
              <w:rPr>
                <w:sz w:val="17"/>
              </w:rPr>
              <w:t>520010</w:t>
            </w:r>
          </w:p>
        </w:tc>
        <w:tc>
          <w:tcPr>
            <w:tcW w:w="5296" w:type="dxa"/>
          </w:tcPr>
          <w:p w14:paraId="2A8C85B1" w14:textId="77777777" w:rsidR="00BD1F51" w:rsidRDefault="00684C1D">
            <w:pPr>
              <w:pStyle w:val="TableParagraph"/>
              <w:ind w:left="57" w:hanging="1"/>
              <w:rPr>
                <w:sz w:val="17"/>
                <w:szCs w:val="17"/>
              </w:rPr>
            </w:pPr>
            <w:r>
              <w:rPr>
                <w:sz w:val="17"/>
                <w:szCs w:val="17"/>
              </w:rPr>
              <w:t>Մարդու իմունային անբավարարության վարակի վերաբերյալ հետազոտությունների արդյունքները</w:t>
            </w:r>
          </w:p>
        </w:tc>
        <w:tc>
          <w:tcPr>
            <w:tcW w:w="2538" w:type="dxa"/>
          </w:tcPr>
          <w:p w14:paraId="6BF198C9" w14:textId="77777777" w:rsidR="00BD1F51" w:rsidRDefault="00684C1D">
            <w:pPr>
              <w:pStyle w:val="TableParagraph"/>
              <w:spacing w:line="226" w:lineRule="exact"/>
              <w:ind w:left="58"/>
              <w:rPr>
                <w:sz w:val="17"/>
                <w:szCs w:val="17"/>
              </w:rPr>
            </w:pPr>
            <w:r>
              <w:rPr>
                <w:sz w:val="17"/>
                <w:szCs w:val="17"/>
              </w:rPr>
              <w:t>Ձև N 1-ՄԻԱՎ</w:t>
            </w:r>
          </w:p>
        </w:tc>
        <w:tc>
          <w:tcPr>
            <w:tcW w:w="1996" w:type="dxa"/>
          </w:tcPr>
          <w:p w14:paraId="2E7F4DC8" w14:textId="77777777" w:rsidR="00BD1F51" w:rsidRDefault="00684C1D">
            <w:pPr>
              <w:pStyle w:val="TableParagraph"/>
              <w:spacing w:line="226" w:lineRule="exact"/>
              <w:ind w:left="32" w:right="53"/>
              <w:jc w:val="center"/>
              <w:rPr>
                <w:sz w:val="17"/>
                <w:szCs w:val="17"/>
              </w:rPr>
            </w:pPr>
            <w:r>
              <w:rPr>
                <w:sz w:val="17"/>
                <w:szCs w:val="17"/>
              </w:rPr>
              <w:t>ըստ հանրապետության</w:t>
            </w:r>
          </w:p>
        </w:tc>
        <w:tc>
          <w:tcPr>
            <w:tcW w:w="1002" w:type="dxa"/>
          </w:tcPr>
          <w:p w14:paraId="64D7C7BF"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4516DF46" w14:textId="77777777" w:rsidR="00BD1F51" w:rsidRDefault="00684C1D">
            <w:pPr>
              <w:pStyle w:val="TableParagraph"/>
              <w:spacing w:line="226" w:lineRule="exact"/>
              <w:ind w:left="350"/>
              <w:rPr>
                <w:sz w:val="17"/>
              </w:rPr>
            </w:pPr>
            <w:r>
              <w:rPr>
                <w:sz w:val="17"/>
              </w:rPr>
              <w:t>30/31</w:t>
            </w:r>
          </w:p>
        </w:tc>
        <w:tc>
          <w:tcPr>
            <w:tcW w:w="1863" w:type="dxa"/>
          </w:tcPr>
          <w:p w14:paraId="1980680F" w14:textId="77777777" w:rsidR="00BD1F51" w:rsidRDefault="00684C1D">
            <w:pPr>
              <w:pStyle w:val="TableParagraph"/>
              <w:spacing w:line="177" w:lineRule="exact"/>
              <w:ind w:left="555"/>
              <w:rPr>
                <w:sz w:val="17"/>
              </w:rPr>
            </w:pPr>
            <w:r>
              <w:rPr>
                <w:sz w:val="17"/>
              </w:rPr>
              <w:t>1000-104,</w:t>
            </w:r>
          </w:p>
          <w:p w14:paraId="6E24C2F1" w14:textId="77777777" w:rsidR="00BD1F51" w:rsidRDefault="00684C1D">
            <w:pPr>
              <w:pStyle w:val="TableParagraph"/>
              <w:spacing w:line="188" w:lineRule="exact"/>
              <w:ind w:left="561"/>
              <w:rPr>
                <w:sz w:val="17"/>
              </w:rPr>
            </w:pPr>
            <w:r>
              <w:rPr>
                <w:sz w:val="17"/>
              </w:rPr>
              <w:t>5200-101,</w:t>
            </w:r>
          </w:p>
          <w:p w14:paraId="135779EF" w14:textId="77777777" w:rsidR="00BD1F51" w:rsidRDefault="00684C1D">
            <w:pPr>
              <w:pStyle w:val="TableParagraph"/>
              <w:spacing w:line="188" w:lineRule="exact"/>
              <w:ind w:left="555"/>
              <w:rPr>
                <w:sz w:val="17"/>
              </w:rPr>
            </w:pPr>
            <w:r>
              <w:rPr>
                <w:sz w:val="17"/>
              </w:rPr>
              <w:t>1000-401,</w:t>
            </w:r>
          </w:p>
          <w:p w14:paraId="1DED8C56" w14:textId="77777777" w:rsidR="00BD1F51" w:rsidRDefault="00684C1D">
            <w:pPr>
              <w:pStyle w:val="TableParagraph"/>
              <w:spacing w:line="179" w:lineRule="exact"/>
              <w:ind w:left="569"/>
              <w:rPr>
                <w:sz w:val="17"/>
              </w:rPr>
            </w:pPr>
            <w:r>
              <w:rPr>
                <w:sz w:val="17"/>
              </w:rPr>
              <w:t>1000-402</w:t>
            </w:r>
          </w:p>
        </w:tc>
      </w:tr>
      <w:tr w:rsidR="00BD1F51" w14:paraId="4D936C93" w14:textId="77777777">
        <w:trPr>
          <w:trHeight w:val="563"/>
        </w:trPr>
        <w:tc>
          <w:tcPr>
            <w:tcW w:w="357" w:type="dxa"/>
          </w:tcPr>
          <w:p w14:paraId="1326B390" w14:textId="77777777" w:rsidR="00BD1F51" w:rsidRDefault="00684C1D">
            <w:pPr>
              <w:pStyle w:val="TableParagraph"/>
              <w:spacing w:line="226" w:lineRule="exact"/>
              <w:ind w:right="153"/>
              <w:jc w:val="right"/>
              <w:rPr>
                <w:sz w:val="17"/>
              </w:rPr>
            </w:pPr>
            <w:r>
              <w:rPr>
                <w:sz w:val="17"/>
              </w:rPr>
              <w:t>11.</w:t>
            </w:r>
          </w:p>
        </w:tc>
        <w:tc>
          <w:tcPr>
            <w:tcW w:w="701" w:type="dxa"/>
          </w:tcPr>
          <w:p w14:paraId="4EC3559B" w14:textId="77777777" w:rsidR="00BD1F51" w:rsidRDefault="00684C1D">
            <w:pPr>
              <w:pStyle w:val="TableParagraph"/>
              <w:spacing w:line="226" w:lineRule="exact"/>
              <w:ind w:left="26" w:right="17"/>
              <w:jc w:val="center"/>
              <w:rPr>
                <w:sz w:val="17"/>
              </w:rPr>
            </w:pPr>
            <w:r>
              <w:rPr>
                <w:sz w:val="17"/>
              </w:rPr>
              <w:t>520011</w:t>
            </w:r>
          </w:p>
        </w:tc>
        <w:tc>
          <w:tcPr>
            <w:tcW w:w="5296" w:type="dxa"/>
          </w:tcPr>
          <w:p w14:paraId="36B80149" w14:textId="77777777" w:rsidR="00BD1F51" w:rsidRDefault="00684C1D">
            <w:pPr>
              <w:pStyle w:val="TableParagraph"/>
              <w:ind w:left="57"/>
              <w:rPr>
                <w:sz w:val="17"/>
                <w:szCs w:val="17"/>
              </w:rPr>
            </w:pPr>
            <w:r>
              <w:rPr>
                <w:sz w:val="17"/>
                <w:szCs w:val="17"/>
              </w:rPr>
              <w:t>Հղիներին, ծննդաբերներին և ծննդկաններին ցույց տրված բուժօգնություն</w:t>
            </w:r>
          </w:p>
        </w:tc>
        <w:tc>
          <w:tcPr>
            <w:tcW w:w="2538" w:type="dxa"/>
          </w:tcPr>
          <w:p w14:paraId="4C162F86" w14:textId="77777777" w:rsidR="00BD1F51" w:rsidRDefault="00684C1D">
            <w:pPr>
              <w:pStyle w:val="TableParagraph"/>
              <w:spacing w:line="226" w:lineRule="exact"/>
              <w:ind w:left="58"/>
              <w:rPr>
                <w:sz w:val="17"/>
                <w:szCs w:val="17"/>
              </w:rPr>
            </w:pPr>
            <w:r>
              <w:rPr>
                <w:sz w:val="17"/>
                <w:szCs w:val="17"/>
              </w:rPr>
              <w:t>Ձև N 32</w:t>
            </w:r>
          </w:p>
        </w:tc>
        <w:tc>
          <w:tcPr>
            <w:tcW w:w="1996" w:type="dxa"/>
          </w:tcPr>
          <w:p w14:paraId="0A2A1800"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0BE7763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9AE0680" w14:textId="77777777" w:rsidR="00BD1F51" w:rsidRDefault="00684C1D">
            <w:pPr>
              <w:pStyle w:val="TableParagraph"/>
              <w:spacing w:line="226" w:lineRule="exact"/>
              <w:ind w:left="202"/>
              <w:rPr>
                <w:sz w:val="17"/>
                <w:szCs w:val="17"/>
              </w:rPr>
            </w:pPr>
            <w:r>
              <w:rPr>
                <w:sz w:val="17"/>
                <w:szCs w:val="17"/>
              </w:rPr>
              <w:t>6 հուլիսի</w:t>
            </w:r>
          </w:p>
        </w:tc>
        <w:tc>
          <w:tcPr>
            <w:tcW w:w="1863" w:type="dxa"/>
          </w:tcPr>
          <w:p w14:paraId="343C2807" w14:textId="77777777" w:rsidR="00BD1F51" w:rsidRDefault="00684C1D">
            <w:pPr>
              <w:pStyle w:val="TableParagraph"/>
              <w:spacing w:line="177" w:lineRule="exact"/>
              <w:ind w:left="560"/>
              <w:rPr>
                <w:sz w:val="17"/>
              </w:rPr>
            </w:pPr>
            <w:r>
              <w:rPr>
                <w:sz w:val="17"/>
              </w:rPr>
              <w:t>5200-101,</w:t>
            </w:r>
          </w:p>
          <w:p w14:paraId="02D871FC" w14:textId="77777777" w:rsidR="00BD1F51" w:rsidRDefault="00684C1D">
            <w:pPr>
              <w:pStyle w:val="TableParagraph"/>
              <w:spacing w:line="188" w:lineRule="exact"/>
              <w:ind w:left="555"/>
              <w:rPr>
                <w:sz w:val="17"/>
              </w:rPr>
            </w:pPr>
            <w:r>
              <w:rPr>
                <w:sz w:val="17"/>
              </w:rPr>
              <w:t>1000-401,</w:t>
            </w:r>
          </w:p>
          <w:p w14:paraId="44997111" w14:textId="77777777" w:rsidR="00BD1F51" w:rsidRDefault="00684C1D">
            <w:pPr>
              <w:pStyle w:val="TableParagraph"/>
              <w:spacing w:line="178" w:lineRule="exact"/>
              <w:ind w:left="569"/>
              <w:rPr>
                <w:sz w:val="17"/>
              </w:rPr>
            </w:pPr>
            <w:r>
              <w:rPr>
                <w:sz w:val="17"/>
              </w:rPr>
              <w:t>1000-402</w:t>
            </w:r>
          </w:p>
        </w:tc>
      </w:tr>
      <w:tr w:rsidR="00BD1F51" w14:paraId="5FEC3A90" w14:textId="77777777">
        <w:trPr>
          <w:trHeight w:val="1034"/>
        </w:trPr>
        <w:tc>
          <w:tcPr>
            <w:tcW w:w="357" w:type="dxa"/>
          </w:tcPr>
          <w:p w14:paraId="2BB91440" w14:textId="77777777" w:rsidR="00BD1F51" w:rsidRDefault="00684C1D">
            <w:pPr>
              <w:pStyle w:val="TableParagraph"/>
              <w:spacing w:line="227" w:lineRule="exact"/>
              <w:ind w:right="131"/>
              <w:jc w:val="right"/>
              <w:rPr>
                <w:sz w:val="17"/>
              </w:rPr>
            </w:pPr>
            <w:r>
              <w:rPr>
                <w:sz w:val="17"/>
              </w:rPr>
              <w:t>12.</w:t>
            </w:r>
          </w:p>
        </w:tc>
        <w:tc>
          <w:tcPr>
            <w:tcW w:w="701" w:type="dxa"/>
          </w:tcPr>
          <w:p w14:paraId="764AB4B6" w14:textId="77777777" w:rsidR="00BD1F51" w:rsidRDefault="00684C1D">
            <w:pPr>
              <w:pStyle w:val="TableParagraph"/>
              <w:spacing w:line="227" w:lineRule="exact"/>
              <w:ind w:left="24" w:right="18"/>
              <w:jc w:val="center"/>
              <w:rPr>
                <w:sz w:val="17"/>
              </w:rPr>
            </w:pPr>
            <w:r>
              <w:rPr>
                <w:sz w:val="17"/>
              </w:rPr>
              <w:t>520012</w:t>
            </w:r>
          </w:p>
        </w:tc>
        <w:tc>
          <w:tcPr>
            <w:tcW w:w="5296" w:type="dxa"/>
          </w:tcPr>
          <w:p w14:paraId="2B03A5AD" w14:textId="77777777" w:rsidR="00BD1F51" w:rsidRDefault="00684C1D">
            <w:pPr>
              <w:pStyle w:val="TableParagraph"/>
              <w:spacing w:line="227" w:lineRule="exact"/>
              <w:ind w:left="57"/>
              <w:rPr>
                <w:sz w:val="17"/>
                <w:szCs w:val="17"/>
              </w:rPr>
            </w:pPr>
            <w:r>
              <w:rPr>
                <w:sz w:val="17"/>
                <w:szCs w:val="17"/>
              </w:rPr>
              <w:t>Տուբերկուլյոզով հիվանդների թվաքանակը</w:t>
            </w:r>
          </w:p>
        </w:tc>
        <w:tc>
          <w:tcPr>
            <w:tcW w:w="2538" w:type="dxa"/>
          </w:tcPr>
          <w:p w14:paraId="45F7A58E" w14:textId="77777777" w:rsidR="00BD1F51" w:rsidRDefault="00684C1D">
            <w:pPr>
              <w:pStyle w:val="TableParagraph"/>
              <w:spacing w:line="227" w:lineRule="exact"/>
              <w:ind w:left="58"/>
              <w:rPr>
                <w:sz w:val="17"/>
                <w:szCs w:val="17"/>
              </w:rPr>
            </w:pPr>
            <w:r>
              <w:rPr>
                <w:sz w:val="17"/>
                <w:szCs w:val="17"/>
              </w:rPr>
              <w:t>Ձև N 33</w:t>
            </w:r>
          </w:p>
        </w:tc>
        <w:tc>
          <w:tcPr>
            <w:tcW w:w="1996" w:type="dxa"/>
          </w:tcPr>
          <w:p w14:paraId="48970BE8"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65B09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437180F8"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746D7E16" w14:textId="77777777" w:rsidR="00BD1F51" w:rsidRDefault="00684C1D">
            <w:pPr>
              <w:pStyle w:val="TableParagraph"/>
              <w:spacing w:line="203" w:lineRule="exact"/>
              <w:ind w:left="567"/>
              <w:rPr>
                <w:sz w:val="17"/>
              </w:rPr>
            </w:pPr>
            <w:r>
              <w:rPr>
                <w:sz w:val="17"/>
              </w:rPr>
              <w:t>1000-101,</w:t>
            </w:r>
          </w:p>
          <w:p w14:paraId="278B0396" w14:textId="77777777" w:rsidR="00BD1F51" w:rsidRDefault="00684C1D">
            <w:pPr>
              <w:pStyle w:val="TableParagraph"/>
              <w:spacing w:line="206" w:lineRule="exact"/>
              <w:ind w:left="555"/>
              <w:rPr>
                <w:sz w:val="17"/>
              </w:rPr>
            </w:pPr>
            <w:r>
              <w:rPr>
                <w:sz w:val="17"/>
              </w:rPr>
              <w:t>1000-104,</w:t>
            </w:r>
          </w:p>
          <w:p w14:paraId="1B15530F" w14:textId="77777777" w:rsidR="00BD1F51" w:rsidRDefault="00684C1D">
            <w:pPr>
              <w:pStyle w:val="TableParagraph"/>
              <w:spacing w:line="207" w:lineRule="exact"/>
              <w:ind w:left="560"/>
              <w:rPr>
                <w:sz w:val="17"/>
              </w:rPr>
            </w:pPr>
            <w:r>
              <w:rPr>
                <w:sz w:val="17"/>
              </w:rPr>
              <w:t>5200-101,</w:t>
            </w:r>
          </w:p>
          <w:p w14:paraId="1C201774" w14:textId="77777777" w:rsidR="00BD1F51" w:rsidRDefault="00684C1D">
            <w:pPr>
              <w:pStyle w:val="TableParagraph"/>
              <w:spacing w:line="207" w:lineRule="exact"/>
              <w:ind w:left="555"/>
              <w:rPr>
                <w:sz w:val="17"/>
              </w:rPr>
            </w:pPr>
            <w:r>
              <w:rPr>
                <w:sz w:val="17"/>
              </w:rPr>
              <w:t>1000-401,</w:t>
            </w:r>
          </w:p>
          <w:p w14:paraId="16308F0A" w14:textId="77777777" w:rsidR="00BD1F51" w:rsidRDefault="00684C1D">
            <w:pPr>
              <w:pStyle w:val="TableParagraph"/>
              <w:spacing w:line="191" w:lineRule="exact"/>
              <w:ind w:left="569"/>
              <w:rPr>
                <w:sz w:val="17"/>
              </w:rPr>
            </w:pPr>
            <w:r>
              <w:rPr>
                <w:sz w:val="17"/>
              </w:rPr>
              <w:t>1000-402</w:t>
            </w:r>
          </w:p>
        </w:tc>
      </w:tr>
      <w:tr w:rsidR="00BD1F51" w14:paraId="1D1B6AEE" w14:textId="77777777">
        <w:trPr>
          <w:trHeight w:val="827"/>
        </w:trPr>
        <w:tc>
          <w:tcPr>
            <w:tcW w:w="357" w:type="dxa"/>
          </w:tcPr>
          <w:p w14:paraId="048F8E8B" w14:textId="77777777" w:rsidR="00BD1F51" w:rsidRDefault="00684C1D">
            <w:pPr>
              <w:pStyle w:val="TableParagraph"/>
              <w:spacing w:line="227" w:lineRule="exact"/>
              <w:ind w:right="123"/>
              <w:jc w:val="right"/>
              <w:rPr>
                <w:sz w:val="17"/>
              </w:rPr>
            </w:pPr>
            <w:r>
              <w:rPr>
                <w:w w:val="95"/>
                <w:sz w:val="17"/>
              </w:rPr>
              <w:t>13.</w:t>
            </w:r>
          </w:p>
        </w:tc>
        <w:tc>
          <w:tcPr>
            <w:tcW w:w="701" w:type="dxa"/>
          </w:tcPr>
          <w:p w14:paraId="125C1103" w14:textId="77777777" w:rsidR="00BD1F51" w:rsidRDefault="00684C1D">
            <w:pPr>
              <w:pStyle w:val="TableParagraph"/>
              <w:spacing w:line="227" w:lineRule="exact"/>
              <w:ind w:left="24" w:right="18"/>
              <w:jc w:val="center"/>
              <w:rPr>
                <w:sz w:val="17"/>
              </w:rPr>
            </w:pPr>
            <w:r>
              <w:rPr>
                <w:sz w:val="17"/>
              </w:rPr>
              <w:t>520013</w:t>
            </w:r>
          </w:p>
        </w:tc>
        <w:tc>
          <w:tcPr>
            <w:tcW w:w="5296" w:type="dxa"/>
          </w:tcPr>
          <w:p w14:paraId="71056180"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հիվանդություն</w:t>
            </w:r>
          </w:p>
        </w:tc>
        <w:tc>
          <w:tcPr>
            <w:tcW w:w="2538" w:type="dxa"/>
          </w:tcPr>
          <w:p w14:paraId="767A5B4A"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ա</w:t>
            </w:r>
          </w:p>
        </w:tc>
        <w:tc>
          <w:tcPr>
            <w:tcW w:w="1996" w:type="dxa"/>
          </w:tcPr>
          <w:p w14:paraId="4F0D2662"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46866B39"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2DCC3995"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0EC9D4BC" w14:textId="77777777" w:rsidR="00BD1F51" w:rsidRDefault="00684C1D">
            <w:pPr>
              <w:pStyle w:val="TableParagraph"/>
              <w:spacing w:line="203" w:lineRule="exact"/>
              <w:ind w:left="567"/>
              <w:rPr>
                <w:sz w:val="17"/>
              </w:rPr>
            </w:pPr>
            <w:r>
              <w:rPr>
                <w:sz w:val="17"/>
              </w:rPr>
              <w:t>1000-101,</w:t>
            </w:r>
          </w:p>
          <w:p w14:paraId="6FF2EE56" w14:textId="77777777" w:rsidR="00BD1F51" w:rsidRDefault="00684C1D">
            <w:pPr>
              <w:pStyle w:val="TableParagraph"/>
              <w:spacing w:line="206" w:lineRule="exact"/>
              <w:ind w:left="561"/>
              <w:rPr>
                <w:sz w:val="17"/>
              </w:rPr>
            </w:pPr>
            <w:r>
              <w:rPr>
                <w:sz w:val="17"/>
              </w:rPr>
              <w:t>5200-101,</w:t>
            </w:r>
          </w:p>
          <w:p w14:paraId="55AE425E" w14:textId="77777777" w:rsidR="00BD1F51" w:rsidRDefault="00684C1D">
            <w:pPr>
              <w:pStyle w:val="TableParagraph"/>
              <w:spacing w:line="208" w:lineRule="exact"/>
              <w:ind w:left="555"/>
              <w:rPr>
                <w:sz w:val="17"/>
              </w:rPr>
            </w:pPr>
            <w:r>
              <w:rPr>
                <w:sz w:val="17"/>
              </w:rPr>
              <w:t>1000-401,</w:t>
            </w:r>
          </w:p>
          <w:p w14:paraId="1934E3FF" w14:textId="77777777" w:rsidR="00BD1F51" w:rsidRDefault="00684C1D">
            <w:pPr>
              <w:pStyle w:val="TableParagraph"/>
              <w:spacing w:line="191" w:lineRule="exact"/>
              <w:ind w:left="569"/>
              <w:rPr>
                <w:sz w:val="17"/>
              </w:rPr>
            </w:pPr>
            <w:r>
              <w:rPr>
                <w:sz w:val="17"/>
              </w:rPr>
              <w:t>1000-402</w:t>
            </w:r>
          </w:p>
        </w:tc>
      </w:tr>
      <w:tr w:rsidR="00BD1F51" w14:paraId="4F8B2995" w14:textId="77777777">
        <w:trPr>
          <w:trHeight w:val="827"/>
        </w:trPr>
        <w:tc>
          <w:tcPr>
            <w:tcW w:w="357" w:type="dxa"/>
          </w:tcPr>
          <w:p w14:paraId="3FE1F644" w14:textId="77777777" w:rsidR="00BD1F51" w:rsidRDefault="00684C1D">
            <w:pPr>
              <w:pStyle w:val="TableParagraph"/>
              <w:spacing w:line="227" w:lineRule="exact"/>
              <w:ind w:right="129"/>
              <w:jc w:val="right"/>
              <w:rPr>
                <w:sz w:val="17"/>
              </w:rPr>
            </w:pPr>
            <w:r>
              <w:rPr>
                <w:w w:val="95"/>
                <w:sz w:val="17"/>
              </w:rPr>
              <w:t>14.</w:t>
            </w:r>
          </w:p>
        </w:tc>
        <w:tc>
          <w:tcPr>
            <w:tcW w:w="701" w:type="dxa"/>
          </w:tcPr>
          <w:p w14:paraId="5AB16552" w14:textId="77777777" w:rsidR="00BD1F51" w:rsidRDefault="00684C1D">
            <w:pPr>
              <w:pStyle w:val="TableParagraph"/>
              <w:spacing w:line="227" w:lineRule="exact"/>
              <w:ind w:left="25" w:right="18"/>
              <w:jc w:val="center"/>
              <w:rPr>
                <w:sz w:val="17"/>
              </w:rPr>
            </w:pPr>
            <w:r>
              <w:rPr>
                <w:sz w:val="17"/>
              </w:rPr>
              <w:t>520014</w:t>
            </w:r>
          </w:p>
        </w:tc>
        <w:tc>
          <w:tcPr>
            <w:tcW w:w="5296" w:type="dxa"/>
          </w:tcPr>
          <w:p w14:paraId="6288D3BA"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հիվանդների թվաքանակը</w:t>
            </w:r>
          </w:p>
        </w:tc>
        <w:tc>
          <w:tcPr>
            <w:tcW w:w="2538" w:type="dxa"/>
          </w:tcPr>
          <w:p w14:paraId="362F77B7" w14:textId="77777777" w:rsidR="00BD1F51" w:rsidRDefault="00684C1D">
            <w:pPr>
              <w:pStyle w:val="TableParagraph"/>
              <w:spacing w:line="227" w:lineRule="exact"/>
              <w:ind w:left="58"/>
              <w:rPr>
                <w:sz w:val="17"/>
                <w:szCs w:val="17"/>
              </w:rPr>
            </w:pPr>
            <w:r>
              <w:rPr>
                <w:sz w:val="17"/>
                <w:szCs w:val="17"/>
              </w:rPr>
              <w:t>Ձև N 34</w:t>
            </w:r>
          </w:p>
        </w:tc>
        <w:tc>
          <w:tcPr>
            <w:tcW w:w="1996" w:type="dxa"/>
          </w:tcPr>
          <w:p w14:paraId="5610659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E166850"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CAC94B6" w14:textId="77777777" w:rsidR="00BD1F51" w:rsidRDefault="00684C1D">
            <w:pPr>
              <w:pStyle w:val="TableParagraph"/>
              <w:spacing w:line="227" w:lineRule="exact"/>
              <w:ind w:left="201"/>
              <w:rPr>
                <w:sz w:val="17"/>
                <w:szCs w:val="17"/>
              </w:rPr>
            </w:pPr>
            <w:r>
              <w:rPr>
                <w:sz w:val="17"/>
                <w:szCs w:val="17"/>
              </w:rPr>
              <w:t>6 հուլիսի</w:t>
            </w:r>
          </w:p>
        </w:tc>
        <w:tc>
          <w:tcPr>
            <w:tcW w:w="1863" w:type="dxa"/>
          </w:tcPr>
          <w:p w14:paraId="13D1E72E" w14:textId="77777777" w:rsidR="00BD1F51" w:rsidRDefault="00684C1D">
            <w:pPr>
              <w:pStyle w:val="TableParagraph"/>
              <w:spacing w:line="202" w:lineRule="exact"/>
              <w:ind w:left="567"/>
              <w:rPr>
                <w:sz w:val="17"/>
              </w:rPr>
            </w:pPr>
            <w:r>
              <w:rPr>
                <w:sz w:val="17"/>
              </w:rPr>
              <w:t>1000-101,</w:t>
            </w:r>
          </w:p>
          <w:p w14:paraId="769E9A1D" w14:textId="77777777" w:rsidR="00BD1F51" w:rsidRDefault="00684C1D">
            <w:pPr>
              <w:pStyle w:val="TableParagraph"/>
              <w:spacing w:line="208" w:lineRule="exact"/>
              <w:ind w:left="561"/>
              <w:rPr>
                <w:sz w:val="17"/>
              </w:rPr>
            </w:pPr>
            <w:r>
              <w:rPr>
                <w:sz w:val="17"/>
              </w:rPr>
              <w:t>5200-101,</w:t>
            </w:r>
          </w:p>
          <w:p w14:paraId="3D8B3289" w14:textId="77777777" w:rsidR="00BD1F51" w:rsidRDefault="00684C1D">
            <w:pPr>
              <w:pStyle w:val="TableParagraph"/>
              <w:spacing w:line="207" w:lineRule="exact"/>
              <w:ind w:left="555"/>
              <w:rPr>
                <w:sz w:val="17"/>
              </w:rPr>
            </w:pPr>
            <w:r>
              <w:rPr>
                <w:sz w:val="17"/>
              </w:rPr>
              <w:t>1000-401,</w:t>
            </w:r>
          </w:p>
          <w:p w14:paraId="201E901B" w14:textId="77777777" w:rsidR="00BD1F51" w:rsidRDefault="00684C1D">
            <w:pPr>
              <w:pStyle w:val="TableParagraph"/>
              <w:spacing w:line="191" w:lineRule="exact"/>
              <w:ind w:left="569"/>
              <w:rPr>
                <w:sz w:val="17"/>
              </w:rPr>
            </w:pPr>
            <w:r>
              <w:rPr>
                <w:sz w:val="17"/>
              </w:rPr>
              <w:t>1000-402</w:t>
            </w:r>
          </w:p>
        </w:tc>
      </w:tr>
      <w:tr w:rsidR="00BD1F51" w14:paraId="77945B3A" w14:textId="77777777">
        <w:trPr>
          <w:trHeight w:val="1241"/>
        </w:trPr>
        <w:tc>
          <w:tcPr>
            <w:tcW w:w="357" w:type="dxa"/>
          </w:tcPr>
          <w:p w14:paraId="28C727CD" w14:textId="77777777" w:rsidR="00BD1F51" w:rsidRDefault="00684C1D">
            <w:pPr>
              <w:pStyle w:val="TableParagraph"/>
              <w:spacing w:line="227" w:lineRule="exact"/>
              <w:ind w:right="124"/>
              <w:jc w:val="right"/>
              <w:rPr>
                <w:sz w:val="17"/>
              </w:rPr>
            </w:pPr>
            <w:r>
              <w:rPr>
                <w:w w:val="95"/>
                <w:sz w:val="17"/>
              </w:rPr>
              <w:t>15.</w:t>
            </w:r>
          </w:p>
        </w:tc>
        <w:tc>
          <w:tcPr>
            <w:tcW w:w="701" w:type="dxa"/>
          </w:tcPr>
          <w:p w14:paraId="7B4EA1CF" w14:textId="77777777" w:rsidR="00BD1F51" w:rsidRDefault="00684C1D">
            <w:pPr>
              <w:pStyle w:val="TableParagraph"/>
              <w:spacing w:line="227" w:lineRule="exact"/>
              <w:ind w:left="25" w:right="18"/>
              <w:jc w:val="center"/>
              <w:rPr>
                <w:sz w:val="17"/>
              </w:rPr>
            </w:pPr>
            <w:r>
              <w:rPr>
                <w:sz w:val="17"/>
              </w:rPr>
              <w:t>520015</w:t>
            </w:r>
          </w:p>
        </w:tc>
        <w:tc>
          <w:tcPr>
            <w:tcW w:w="5296" w:type="dxa"/>
          </w:tcPr>
          <w:p w14:paraId="12A28733" w14:textId="77777777" w:rsidR="00BD1F51" w:rsidRDefault="00684C1D">
            <w:pPr>
              <w:pStyle w:val="TableParagraph"/>
              <w:spacing w:line="227" w:lineRule="exact"/>
              <w:ind w:left="57"/>
              <w:rPr>
                <w:sz w:val="17"/>
                <w:szCs w:val="17"/>
              </w:rPr>
            </w:pPr>
            <w:r>
              <w:rPr>
                <w:sz w:val="17"/>
                <w:szCs w:val="17"/>
              </w:rPr>
              <w:t>Չարորակ նորագոյացություններով հիվանդների թվաքանակը</w:t>
            </w:r>
          </w:p>
        </w:tc>
        <w:tc>
          <w:tcPr>
            <w:tcW w:w="2538" w:type="dxa"/>
          </w:tcPr>
          <w:p w14:paraId="002972E4" w14:textId="77777777" w:rsidR="00BD1F51" w:rsidRDefault="00684C1D">
            <w:pPr>
              <w:pStyle w:val="TableParagraph"/>
              <w:spacing w:line="227" w:lineRule="exact"/>
              <w:ind w:left="58"/>
              <w:rPr>
                <w:sz w:val="17"/>
                <w:szCs w:val="17"/>
              </w:rPr>
            </w:pPr>
            <w:r>
              <w:rPr>
                <w:sz w:val="17"/>
                <w:szCs w:val="17"/>
              </w:rPr>
              <w:t>Ձև N 35</w:t>
            </w:r>
          </w:p>
        </w:tc>
        <w:tc>
          <w:tcPr>
            <w:tcW w:w="1996" w:type="dxa"/>
          </w:tcPr>
          <w:p w14:paraId="5129539E"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979B67B"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0D5A6BFF"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60EDCAE9" w14:textId="77777777" w:rsidR="00BD1F51" w:rsidRDefault="00684C1D">
            <w:pPr>
              <w:pStyle w:val="TableParagraph"/>
              <w:spacing w:line="202" w:lineRule="exact"/>
              <w:ind w:left="567"/>
              <w:rPr>
                <w:sz w:val="17"/>
              </w:rPr>
            </w:pPr>
            <w:r>
              <w:rPr>
                <w:sz w:val="17"/>
              </w:rPr>
              <w:t>1000-101,</w:t>
            </w:r>
          </w:p>
          <w:p w14:paraId="1D8E2C1B" w14:textId="77777777" w:rsidR="00BD1F51" w:rsidRDefault="00684C1D">
            <w:pPr>
              <w:pStyle w:val="TableParagraph"/>
              <w:spacing w:line="208" w:lineRule="exact"/>
              <w:ind w:left="561"/>
              <w:rPr>
                <w:sz w:val="17"/>
              </w:rPr>
            </w:pPr>
            <w:r>
              <w:rPr>
                <w:sz w:val="17"/>
              </w:rPr>
              <w:t>5200-101,</w:t>
            </w:r>
          </w:p>
          <w:p w14:paraId="723ECB04" w14:textId="77777777" w:rsidR="00BD1F51" w:rsidRDefault="00684C1D">
            <w:pPr>
              <w:pStyle w:val="TableParagraph"/>
              <w:spacing w:line="207" w:lineRule="exact"/>
              <w:ind w:left="555"/>
              <w:rPr>
                <w:sz w:val="17"/>
              </w:rPr>
            </w:pPr>
            <w:r>
              <w:rPr>
                <w:sz w:val="17"/>
              </w:rPr>
              <w:t>1000-401,</w:t>
            </w:r>
          </w:p>
          <w:p w14:paraId="6DFF5608" w14:textId="77777777" w:rsidR="00BD1F51" w:rsidRDefault="00684C1D">
            <w:pPr>
              <w:pStyle w:val="TableParagraph"/>
              <w:spacing w:line="217" w:lineRule="exact"/>
              <w:ind w:left="569"/>
              <w:rPr>
                <w:sz w:val="17"/>
              </w:rPr>
            </w:pPr>
            <w:r>
              <w:rPr>
                <w:sz w:val="17"/>
              </w:rPr>
              <w:t>1000-402</w:t>
            </w:r>
          </w:p>
        </w:tc>
      </w:tr>
    </w:tbl>
    <w:p w14:paraId="117CB6AF" w14:textId="77777777" w:rsidR="00BD1F51" w:rsidRDefault="00BD1F51">
      <w:pPr>
        <w:spacing w:line="217" w:lineRule="exact"/>
        <w:rPr>
          <w:sz w:val="17"/>
        </w:rPr>
        <w:sectPr w:rsidR="00BD1F51">
          <w:pgSz w:w="15840" w:h="12240" w:orient="landscape"/>
          <w:pgMar w:top="1720" w:right="260" w:bottom="1340" w:left="400" w:header="1232" w:footer="1204" w:gutter="0"/>
          <w:cols w:space="720"/>
        </w:sectPr>
      </w:pPr>
    </w:p>
    <w:p w14:paraId="78791F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472F3F15" w14:textId="77777777">
        <w:trPr>
          <w:trHeight w:val="425"/>
        </w:trPr>
        <w:tc>
          <w:tcPr>
            <w:tcW w:w="357" w:type="dxa"/>
            <w:vMerge w:val="restart"/>
          </w:tcPr>
          <w:p w14:paraId="59C31FB3"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DA3FD0E"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2FD290"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50AD94EF"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E377EA0"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20185E3"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2F7A0D1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853F01B"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8EA9F0" w14:textId="77777777">
        <w:trPr>
          <w:trHeight w:val="1962"/>
        </w:trPr>
        <w:tc>
          <w:tcPr>
            <w:tcW w:w="357" w:type="dxa"/>
            <w:vMerge/>
            <w:tcBorders>
              <w:top w:val="nil"/>
            </w:tcBorders>
          </w:tcPr>
          <w:p w14:paraId="7A93EB75" w14:textId="77777777" w:rsidR="00BD1F51" w:rsidRDefault="00BD1F51">
            <w:pPr>
              <w:rPr>
                <w:sz w:val="2"/>
                <w:szCs w:val="2"/>
              </w:rPr>
            </w:pPr>
          </w:p>
        </w:tc>
        <w:tc>
          <w:tcPr>
            <w:tcW w:w="701" w:type="dxa"/>
            <w:vMerge/>
            <w:tcBorders>
              <w:top w:val="nil"/>
            </w:tcBorders>
          </w:tcPr>
          <w:p w14:paraId="17BCD7C0" w14:textId="77777777" w:rsidR="00BD1F51" w:rsidRDefault="00BD1F51">
            <w:pPr>
              <w:rPr>
                <w:sz w:val="2"/>
                <w:szCs w:val="2"/>
              </w:rPr>
            </w:pPr>
          </w:p>
        </w:tc>
        <w:tc>
          <w:tcPr>
            <w:tcW w:w="5296" w:type="dxa"/>
            <w:vMerge/>
            <w:tcBorders>
              <w:top w:val="nil"/>
            </w:tcBorders>
          </w:tcPr>
          <w:p w14:paraId="42AD981F" w14:textId="77777777" w:rsidR="00BD1F51" w:rsidRDefault="00BD1F51">
            <w:pPr>
              <w:rPr>
                <w:sz w:val="2"/>
                <w:szCs w:val="2"/>
              </w:rPr>
            </w:pPr>
          </w:p>
        </w:tc>
        <w:tc>
          <w:tcPr>
            <w:tcW w:w="2538" w:type="dxa"/>
            <w:vMerge/>
            <w:tcBorders>
              <w:top w:val="nil"/>
            </w:tcBorders>
          </w:tcPr>
          <w:p w14:paraId="18B1C005" w14:textId="77777777" w:rsidR="00BD1F51" w:rsidRDefault="00BD1F51">
            <w:pPr>
              <w:rPr>
                <w:sz w:val="2"/>
                <w:szCs w:val="2"/>
              </w:rPr>
            </w:pPr>
          </w:p>
        </w:tc>
        <w:tc>
          <w:tcPr>
            <w:tcW w:w="1996" w:type="dxa"/>
          </w:tcPr>
          <w:p w14:paraId="762042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4EACBB4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5399673C"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1A5DD6" w14:textId="77777777" w:rsidR="00BD1F51" w:rsidRDefault="00BD1F51">
            <w:pPr>
              <w:rPr>
                <w:sz w:val="2"/>
                <w:szCs w:val="2"/>
              </w:rPr>
            </w:pPr>
          </w:p>
        </w:tc>
      </w:tr>
      <w:tr w:rsidR="00BD1F51" w14:paraId="57464DA9" w14:textId="77777777">
        <w:trPr>
          <w:trHeight w:val="223"/>
        </w:trPr>
        <w:tc>
          <w:tcPr>
            <w:tcW w:w="357" w:type="dxa"/>
          </w:tcPr>
          <w:p w14:paraId="091A5C2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34E9A6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0985ADB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86638F1"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A3723C" w14:textId="77777777" w:rsidR="00BD1F51" w:rsidRDefault="00684C1D">
            <w:pPr>
              <w:pStyle w:val="TableParagraph"/>
              <w:spacing w:before="1"/>
              <w:ind w:left="8"/>
              <w:jc w:val="center"/>
              <w:rPr>
                <w:b/>
                <w:i/>
                <w:sz w:val="15"/>
              </w:rPr>
            </w:pPr>
            <w:r>
              <w:rPr>
                <w:b/>
                <w:i/>
                <w:sz w:val="15"/>
              </w:rPr>
              <w:t>5</w:t>
            </w:r>
          </w:p>
        </w:tc>
        <w:tc>
          <w:tcPr>
            <w:tcW w:w="1002" w:type="dxa"/>
          </w:tcPr>
          <w:p w14:paraId="7D6224DC" w14:textId="77777777" w:rsidR="00BD1F51" w:rsidRDefault="00684C1D">
            <w:pPr>
              <w:pStyle w:val="TableParagraph"/>
              <w:spacing w:before="1"/>
              <w:ind w:left="9"/>
              <w:jc w:val="center"/>
              <w:rPr>
                <w:b/>
                <w:i/>
                <w:sz w:val="15"/>
              </w:rPr>
            </w:pPr>
            <w:r>
              <w:rPr>
                <w:b/>
                <w:i/>
                <w:sz w:val="15"/>
              </w:rPr>
              <w:t>6</w:t>
            </w:r>
          </w:p>
        </w:tc>
        <w:tc>
          <w:tcPr>
            <w:tcW w:w="1069" w:type="dxa"/>
          </w:tcPr>
          <w:p w14:paraId="392D0D8C" w14:textId="77777777" w:rsidR="00BD1F51" w:rsidRDefault="00684C1D">
            <w:pPr>
              <w:pStyle w:val="TableParagraph"/>
              <w:spacing w:before="1"/>
              <w:ind w:left="8"/>
              <w:jc w:val="center"/>
              <w:rPr>
                <w:b/>
                <w:i/>
                <w:sz w:val="15"/>
              </w:rPr>
            </w:pPr>
            <w:r>
              <w:rPr>
                <w:b/>
                <w:i/>
                <w:sz w:val="15"/>
              </w:rPr>
              <w:t>7</w:t>
            </w:r>
          </w:p>
        </w:tc>
        <w:tc>
          <w:tcPr>
            <w:tcW w:w="1863" w:type="dxa"/>
          </w:tcPr>
          <w:p w14:paraId="106D96FE" w14:textId="77777777" w:rsidR="00BD1F51" w:rsidRDefault="00684C1D">
            <w:pPr>
              <w:pStyle w:val="TableParagraph"/>
              <w:spacing w:line="204" w:lineRule="exact"/>
              <w:ind w:left="12"/>
              <w:jc w:val="center"/>
              <w:rPr>
                <w:b/>
                <w:i/>
                <w:sz w:val="17"/>
              </w:rPr>
            </w:pPr>
            <w:r>
              <w:rPr>
                <w:b/>
                <w:i/>
                <w:w w:val="99"/>
                <w:sz w:val="17"/>
              </w:rPr>
              <w:t>8</w:t>
            </w:r>
          </w:p>
        </w:tc>
      </w:tr>
      <w:tr w:rsidR="00BD1F51" w14:paraId="60F41D3B" w14:textId="77777777">
        <w:trPr>
          <w:trHeight w:val="1034"/>
        </w:trPr>
        <w:tc>
          <w:tcPr>
            <w:tcW w:w="357" w:type="dxa"/>
          </w:tcPr>
          <w:p w14:paraId="3F1E3FDC" w14:textId="77777777" w:rsidR="00BD1F51" w:rsidRDefault="00684C1D">
            <w:pPr>
              <w:pStyle w:val="TableParagraph"/>
              <w:spacing w:line="227" w:lineRule="exact"/>
              <w:ind w:right="120"/>
              <w:jc w:val="right"/>
              <w:rPr>
                <w:sz w:val="17"/>
              </w:rPr>
            </w:pPr>
            <w:r>
              <w:rPr>
                <w:w w:val="95"/>
                <w:sz w:val="17"/>
              </w:rPr>
              <w:t>16.</w:t>
            </w:r>
          </w:p>
        </w:tc>
        <w:tc>
          <w:tcPr>
            <w:tcW w:w="701" w:type="dxa"/>
          </w:tcPr>
          <w:p w14:paraId="0684B13E" w14:textId="77777777" w:rsidR="00BD1F51" w:rsidRDefault="00684C1D">
            <w:pPr>
              <w:pStyle w:val="TableParagraph"/>
              <w:spacing w:line="227" w:lineRule="exact"/>
              <w:ind w:left="26" w:right="17"/>
              <w:jc w:val="center"/>
              <w:rPr>
                <w:sz w:val="17"/>
              </w:rPr>
            </w:pPr>
            <w:r>
              <w:rPr>
                <w:sz w:val="17"/>
              </w:rPr>
              <w:t>520016</w:t>
            </w:r>
          </w:p>
        </w:tc>
        <w:tc>
          <w:tcPr>
            <w:tcW w:w="5296" w:type="dxa"/>
          </w:tcPr>
          <w:p w14:paraId="2B905497" w14:textId="77777777" w:rsidR="00BD1F51" w:rsidRDefault="00684C1D">
            <w:pPr>
              <w:pStyle w:val="TableParagraph"/>
              <w:ind w:left="57" w:right="16"/>
              <w:rPr>
                <w:sz w:val="17"/>
                <w:szCs w:val="17"/>
              </w:rPr>
            </w:pPr>
            <w:r>
              <w:rPr>
                <w:sz w:val="17"/>
                <w:szCs w:val="17"/>
              </w:rPr>
              <w:t>Չարորակ նորագոյացություններով հիվանդների սեռատարիքային բաշխվածություն</w:t>
            </w:r>
          </w:p>
        </w:tc>
        <w:tc>
          <w:tcPr>
            <w:tcW w:w="2538" w:type="dxa"/>
          </w:tcPr>
          <w:p w14:paraId="5B0A001E"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հ</w:t>
            </w:r>
          </w:p>
        </w:tc>
        <w:tc>
          <w:tcPr>
            <w:tcW w:w="1996" w:type="dxa"/>
          </w:tcPr>
          <w:p w14:paraId="29B361E1"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1BECC8D"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6FBA38ED"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626D807" w14:textId="77777777" w:rsidR="00BD1F51" w:rsidRDefault="00684C1D">
            <w:pPr>
              <w:pStyle w:val="TableParagraph"/>
              <w:spacing w:line="203" w:lineRule="exact"/>
              <w:ind w:left="567"/>
              <w:rPr>
                <w:sz w:val="17"/>
              </w:rPr>
            </w:pPr>
            <w:r>
              <w:rPr>
                <w:sz w:val="17"/>
              </w:rPr>
              <w:t>1000-101,</w:t>
            </w:r>
          </w:p>
          <w:p w14:paraId="2B3A6F2B" w14:textId="77777777" w:rsidR="00BD1F51" w:rsidRDefault="00684C1D">
            <w:pPr>
              <w:pStyle w:val="TableParagraph"/>
              <w:spacing w:line="206" w:lineRule="exact"/>
              <w:ind w:left="555"/>
              <w:rPr>
                <w:sz w:val="17"/>
              </w:rPr>
            </w:pPr>
            <w:r>
              <w:rPr>
                <w:sz w:val="17"/>
              </w:rPr>
              <w:t>1000-104,</w:t>
            </w:r>
          </w:p>
          <w:p w14:paraId="7BC78A4D" w14:textId="77777777" w:rsidR="00BD1F51" w:rsidRDefault="00684C1D">
            <w:pPr>
              <w:pStyle w:val="TableParagraph"/>
              <w:spacing w:line="207" w:lineRule="exact"/>
              <w:ind w:left="561"/>
              <w:rPr>
                <w:sz w:val="17"/>
              </w:rPr>
            </w:pPr>
            <w:r>
              <w:rPr>
                <w:sz w:val="17"/>
              </w:rPr>
              <w:t>5200-101,</w:t>
            </w:r>
          </w:p>
          <w:p w14:paraId="3111A954" w14:textId="77777777" w:rsidR="00BD1F51" w:rsidRDefault="00684C1D">
            <w:pPr>
              <w:pStyle w:val="TableParagraph"/>
              <w:spacing w:line="208" w:lineRule="exact"/>
              <w:ind w:left="555"/>
              <w:rPr>
                <w:sz w:val="17"/>
              </w:rPr>
            </w:pPr>
            <w:r>
              <w:rPr>
                <w:sz w:val="17"/>
              </w:rPr>
              <w:t>1000-401,</w:t>
            </w:r>
          </w:p>
          <w:p w14:paraId="0D99D103" w14:textId="77777777" w:rsidR="00BD1F51" w:rsidRDefault="00684C1D">
            <w:pPr>
              <w:pStyle w:val="TableParagraph"/>
              <w:spacing w:line="190" w:lineRule="exact"/>
              <w:ind w:left="569"/>
              <w:rPr>
                <w:sz w:val="17"/>
              </w:rPr>
            </w:pPr>
            <w:r>
              <w:rPr>
                <w:sz w:val="17"/>
              </w:rPr>
              <w:t>1000-402</w:t>
            </w:r>
          </w:p>
        </w:tc>
      </w:tr>
      <w:tr w:rsidR="00BD1F51" w14:paraId="795CE8DF" w14:textId="77777777">
        <w:trPr>
          <w:trHeight w:val="828"/>
        </w:trPr>
        <w:tc>
          <w:tcPr>
            <w:tcW w:w="357" w:type="dxa"/>
          </w:tcPr>
          <w:p w14:paraId="101242AB" w14:textId="77777777" w:rsidR="00BD1F51" w:rsidRDefault="00684C1D">
            <w:pPr>
              <w:pStyle w:val="TableParagraph"/>
              <w:ind w:right="131"/>
              <w:jc w:val="right"/>
              <w:rPr>
                <w:sz w:val="17"/>
              </w:rPr>
            </w:pPr>
            <w:r>
              <w:rPr>
                <w:sz w:val="17"/>
              </w:rPr>
              <w:t>17.</w:t>
            </w:r>
          </w:p>
        </w:tc>
        <w:tc>
          <w:tcPr>
            <w:tcW w:w="701" w:type="dxa"/>
          </w:tcPr>
          <w:p w14:paraId="2794529E" w14:textId="77777777" w:rsidR="00BD1F51" w:rsidRDefault="00684C1D">
            <w:pPr>
              <w:pStyle w:val="TableParagraph"/>
              <w:ind w:left="24" w:right="18"/>
              <w:jc w:val="center"/>
              <w:rPr>
                <w:sz w:val="17"/>
              </w:rPr>
            </w:pPr>
            <w:r>
              <w:rPr>
                <w:sz w:val="17"/>
              </w:rPr>
              <w:t>520017</w:t>
            </w:r>
          </w:p>
        </w:tc>
        <w:tc>
          <w:tcPr>
            <w:tcW w:w="5296" w:type="dxa"/>
          </w:tcPr>
          <w:p w14:paraId="00324F98" w14:textId="77777777" w:rsidR="00BD1F51" w:rsidRDefault="00684C1D">
            <w:pPr>
              <w:pStyle w:val="TableParagraph"/>
              <w:ind w:left="57"/>
              <w:rPr>
                <w:sz w:val="17"/>
                <w:szCs w:val="17"/>
              </w:rPr>
            </w:pPr>
            <w:r>
              <w:rPr>
                <w:sz w:val="17"/>
                <w:szCs w:val="17"/>
              </w:rPr>
              <w:t>Հոգեկան և վարքի խանգարում ունեցող անձինք</w:t>
            </w:r>
          </w:p>
        </w:tc>
        <w:tc>
          <w:tcPr>
            <w:tcW w:w="2538" w:type="dxa"/>
          </w:tcPr>
          <w:p w14:paraId="252425AE" w14:textId="77777777" w:rsidR="00BD1F51" w:rsidRDefault="00684C1D">
            <w:pPr>
              <w:pStyle w:val="TableParagraph"/>
              <w:ind w:left="59"/>
              <w:rPr>
                <w:sz w:val="17"/>
                <w:szCs w:val="17"/>
              </w:rPr>
            </w:pPr>
            <w:r>
              <w:rPr>
                <w:sz w:val="17"/>
                <w:szCs w:val="17"/>
              </w:rPr>
              <w:t>Ձև N 37</w:t>
            </w:r>
          </w:p>
        </w:tc>
        <w:tc>
          <w:tcPr>
            <w:tcW w:w="1996" w:type="dxa"/>
          </w:tcPr>
          <w:p w14:paraId="76C6452C" w14:textId="77777777" w:rsidR="00BD1F51" w:rsidRDefault="00684C1D">
            <w:pPr>
              <w:pStyle w:val="TableParagraph"/>
              <w:ind w:left="34" w:right="52"/>
              <w:jc w:val="center"/>
              <w:rPr>
                <w:sz w:val="17"/>
                <w:szCs w:val="17"/>
              </w:rPr>
            </w:pPr>
            <w:r>
              <w:rPr>
                <w:sz w:val="17"/>
                <w:szCs w:val="17"/>
              </w:rPr>
              <w:t>ըստ հանրապետության</w:t>
            </w:r>
          </w:p>
        </w:tc>
        <w:tc>
          <w:tcPr>
            <w:tcW w:w="1002" w:type="dxa"/>
          </w:tcPr>
          <w:p w14:paraId="2F58A3B8" w14:textId="77777777" w:rsidR="00BD1F51" w:rsidRDefault="00684C1D">
            <w:pPr>
              <w:pStyle w:val="TableParagraph"/>
              <w:ind w:left="80" w:right="70"/>
              <w:jc w:val="center"/>
              <w:rPr>
                <w:sz w:val="17"/>
                <w:szCs w:val="17"/>
              </w:rPr>
            </w:pPr>
            <w:r>
              <w:rPr>
                <w:sz w:val="17"/>
                <w:szCs w:val="17"/>
              </w:rPr>
              <w:t>տարեկան</w:t>
            </w:r>
          </w:p>
        </w:tc>
        <w:tc>
          <w:tcPr>
            <w:tcW w:w="1069" w:type="dxa"/>
          </w:tcPr>
          <w:p w14:paraId="768D91B2" w14:textId="77777777" w:rsidR="00BD1F51" w:rsidRDefault="00684C1D">
            <w:pPr>
              <w:pStyle w:val="TableParagraph"/>
              <w:ind w:left="80" w:right="19"/>
              <w:jc w:val="center"/>
              <w:rPr>
                <w:sz w:val="17"/>
                <w:szCs w:val="17"/>
              </w:rPr>
            </w:pPr>
            <w:r>
              <w:rPr>
                <w:sz w:val="17"/>
                <w:szCs w:val="17"/>
              </w:rPr>
              <w:t>6 հուլիսի</w:t>
            </w:r>
          </w:p>
        </w:tc>
        <w:tc>
          <w:tcPr>
            <w:tcW w:w="1863" w:type="dxa"/>
          </w:tcPr>
          <w:p w14:paraId="301B6149" w14:textId="77777777" w:rsidR="00BD1F51" w:rsidRDefault="00684C1D">
            <w:pPr>
              <w:pStyle w:val="TableParagraph"/>
              <w:spacing w:line="203" w:lineRule="exact"/>
              <w:ind w:left="567"/>
              <w:rPr>
                <w:sz w:val="17"/>
              </w:rPr>
            </w:pPr>
            <w:r>
              <w:rPr>
                <w:sz w:val="17"/>
              </w:rPr>
              <w:t>1000-101,</w:t>
            </w:r>
          </w:p>
          <w:p w14:paraId="256FFEAB" w14:textId="77777777" w:rsidR="00BD1F51" w:rsidRDefault="00684C1D">
            <w:pPr>
              <w:pStyle w:val="TableParagraph"/>
              <w:spacing w:line="207" w:lineRule="exact"/>
              <w:ind w:left="561"/>
              <w:rPr>
                <w:sz w:val="17"/>
              </w:rPr>
            </w:pPr>
            <w:r>
              <w:rPr>
                <w:sz w:val="17"/>
              </w:rPr>
              <w:t>5200-101,</w:t>
            </w:r>
          </w:p>
          <w:p w14:paraId="5489B518" w14:textId="77777777" w:rsidR="00BD1F51" w:rsidRDefault="00684C1D">
            <w:pPr>
              <w:pStyle w:val="TableParagraph"/>
              <w:spacing w:line="208" w:lineRule="exact"/>
              <w:ind w:left="555"/>
              <w:rPr>
                <w:sz w:val="17"/>
              </w:rPr>
            </w:pPr>
            <w:r>
              <w:rPr>
                <w:sz w:val="17"/>
              </w:rPr>
              <w:t>1000-401,</w:t>
            </w:r>
          </w:p>
          <w:p w14:paraId="41F544CB" w14:textId="77777777" w:rsidR="00BD1F51" w:rsidRDefault="00684C1D">
            <w:pPr>
              <w:pStyle w:val="TableParagraph"/>
              <w:spacing w:line="191" w:lineRule="exact"/>
              <w:ind w:left="569"/>
              <w:rPr>
                <w:sz w:val="17"/>
              </w:rPr>
            </w:pPr>
            <w:r>
              <w:rPr>
                <w:sz w:val="17"/>
              </w:rPr>
              <w:t>1000-402</w:t>
            </w:r>
          </w:p>
        </w:tc>
      </w:tr>
      <w:tr w:rsidR="00BD1F51" w14:paraId="0089C8FE" w14:textId="77777777">
        <w:trPr>
          <w:trHeight w:val="1135"/>
        </w:trPr>
        <w:tc>
          <w:tcPr>
            <w:tcW w:w="357" w:type="dxa"/>
          </w:tcPr>
          <w:p w14:paraId="7C5EBE00" w14:textId="77777777" w:rsidR="00BD1F51" w:rsidRDefault="00684C1D">
            <w:pPr>
              <w:pStyle w:val="TableParagraph"/>
              <w:spacing w:line="226" w:lineRule="exact"/>
              <w:ind w:right="118"/>
              <w:jc w:val="right"/>
              <w:rPr>
                <w:sz w:val="17"/>
              </w:rPr>
            </w:pPr>
            <w:r>
              <w:rPr>
                <w:w w:val="95"/>
                <w:sz w:val="17"/>
              </w:rPr>
              <w:t>18.</w:t>
            </w:r>
          </w:p>
        </w:tc>
        <w:tc>
          <w:tcPr>
            <w:tcW w:w="701" w:type="dxa"/>
          </w:tcPr>
          <w:p w14:paraId="59AC041A" w14:textId="77777777" w:rsidR="00BD1F51" w:rsidRDefault="00684C1D">
            <w:pPr>
              <w:pStyle w:val="TableParagraph"/>
              <w:spacing w:line="226" w:lineRule="exact"/>
              <w:ind w:left="25" w:right="18"/>
              <w:jc w:val="center"/>
              <w:rPr>
                <w:sz w:val="17"/>
              </w:rPr>
            </w:pPr>
            <w:r>
              <w:rPr>
                <w:sz w:val="17"/>
              </w:rPr>
              <w:t>520018</w:t>
            </w:r>
          </w:p>
        </w:tc>
        <w:tc>
          <w:tcPr>
            <w:tcW w:w="5296" w:type="dxa"/>
          </w:tcPr>
          <w:p w14:paraId="37264E42" w14:textId="77777777" w:rsidR="00BD1F51" w:rsidRDefault="00684C1D">
            <w:pPr>
              <w:pStyle w:val="TableParagraph"/>
              <w:ind w:left="57"/>
              <w:rPr>
                <w:sz w:val="17"/>
                <w:szCs w:val="17"/>
              </w:rPr>
            </w:pPr>
            <w:r>
              <w:rPr>
                <w:sz w:val="17"/>
                <w:szCs w:val="17"/>
              </w:rPr>
              <w:t>Հոգեկան և վարքի խանգարում ունեցող անձինք (առանց ալկոհո- լային պսիխոզների, ալկոհոլիզմի, թմրամոլության, թունամոլության)</w:t>
            </w:r>
          </w:p>
        </w:tc>
        <w:tc>
          <w:tcPr>
            <w:tcW w:w="2538" w:type="dxa"/>
          </w:tcPr>
          <w:p w14:paraId="53951AA2" w14:textId="77777777" w:rsidR="00BD1F51" w:rsidRDefault="00684C1D">
            <w:pPr>
              <w:pStyle w:val="TableParagraph"/>
              <w:spacing w:line="226" w:lineRule="exact"/>
              <w:ind w:left="58"/>
              <w:rPr>
                <w:sz w:val="10"/>
                <w:szCs w:val="10"/>
              </w:rPr>
            </w:pPr>
            <w:r>
              <w:rPr>
                <w:sz w:val="17"/>
                <w:szCs w:val="17"/>
              </w:rPr>
              <w:t>Ձև N 61</w:t>
            </w:r>
            <w:r>
              <w:rPr>
                <w:position w:val="6"/>
                <w:sz w:val="10"/>
                <w:szCs w:val="10"/>
              </w:rPr>
              <w:t>գ</w:t>
            </w:r>
          </w:p>
        </w:tc>
        <w:tc>
          <w:tcPr>
            <w:tcW w:w="1996" w:type="dxa"/>
          </w:tcPr>
          <w:p w14:paraId="1A2B9ED5"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6790D06"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CF56922"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2DCF21E8" w14:textId="77777777" w:rsidR="00BD1F51" w:rsidRDefault="00684C1D">
            <w:pPr>
              <w:pStyle w:val="TableParagraph"/>
              <w:spacing w:line="226" w:lineRule="exact"/>
              <w:ind w:left="568"/>
              <w:rPr>
                <w:sz w:val="17"/>
              </w:rPr>
            </w:pPr>
            <w:r>
              <w:rPr>
                <w:sz w:val="17"/>
              </w:rPr>
              <w:t>1000-101,</w:t>
            </w:r>
          </w:p>
          <w:p w14:paraId="7E5491FA" w14:textId="77777777" w:rsidR="00BD1F51" w:rsidRDefault="00684C1D">
            <w:pPr>
              <w:pStyle w:val="TableParagraph"/>
              <w:spacing w:line="227" w:lineRule="exact"/>
              <w:ind w:left="555"/>
              <w:rPr>
                <w:sz w:val="17"/>
              </w:rPr>
            </w:pPr>
            <w:r>
              <w:rPr>
                <w:sz w:val="17"/>
              </w:rPr>
              <w:t>1000-104,</w:t>
            </w:r>
          </w:p>
          <w:p w14:paraId="0D7115B7" w14:textId="77777777" w:rsidR="00BD1F51" w:rsidRDefault="00684C1D">
            <w:pPr>
              <w:pStyle w:val="TableParagraph"/>
              <w:spacing w:line="227" w:lineRule="exact"/>
              <w:ind w:left="561"/>
              <w:rPr>
                <w:sz w:val="17"/>
              </w:rPr>
            </w:pPr>
            <w:r>
              <w:rPr>
                <w:sz w:val="17"/>
              </w:rPr>
              <w:t>5200-101,</w:t>
            </w:r>
          </w:p>
          <w:p w14:paraId="465AC48D" w14:textId="77777777" w:rsidR="00BD1F51" w:rsidRDefault="00684C1D">
            <w:pPr>
              <w:pStyle w:val="TableParagraph"/>
              <w:spacing w:line="227" w:lineRule="exact"/>
              <w:ind w:left="555"/>
              <w:rPr>
                <w:sz w:val="17"/>
              </w:rPr>
            </w:pPr>
            <w:r>
              <w:rPr>
                <w:sz w:val="17"/>
              </w:rPr>
              <w:t>1000-401,</w:t>
            </w:r>
          </w:p>
          <w:p w14:paraId="23334278" w14:textId="77777777" w:rsidR="00BD1F51" w:rsidRDefault="00684C1D">
            <w:pPr>
              <w:pStyle w:val="TableParagraph"/>
              <w:spacing w:line="207" w:lineRule="exact"/>
              <w:ind w:left="569"/>
              <w:rPr>
                <w:sz w:val="17"/>
              </w:rPr>
            </w:pPr>
            <w:r>
              <w:rPr>
                <w:sz w:val="17"/>
              </w:rPr>
              <w:t>1000-402</w:t>
            </w:r>
          </w:p>
        </w:tc>
      </w:tr>
      <w:tr w:rsidR="00BD1F51" w14:paraId="62EC1ACE" w14:textId="77777777">
        <w:trPr>
          <w:trHeight w:val="828"/>
        </w:trPr>
        <w:tc>
          <w:tcPr>
            <w:tcW w:w="357" w:type="dxa"/>
          </w:tcPr>
          <w:p w14:paraId="40F0721E" w14:textId="77777777" w:rsidR="00BD1F51" w:rsidRDefault="00684C1D">
            <w:pPr>
              <w:pStyle w:val="TableParagraph"/>
              <w:spacing w:line="227" w:lineRule="exact"/>
              <w:ind w:right="120"/>
              <w:jc w:val="right"/>
              <w:rPr>
                <w:sz w:val="17"/>
              </w:rPr>
            </w:pPr>
            <w:r>
              <w:rPr>
                <w:w w:val="95"/>
                <w:sz w:val="17"/>
              </w:rPr>
              <w:t>19.</w:t>
            </w:r>
          </w:p>
        </w:tc>
        <w:tc>
          <w:tcPr>
            <w:tcW w:w="701" w:type="dxa"/>
          </w:tcPr>
          <w:p w14:paraId="6356CB6E" w14:textId="77777777" w:rsidR="00BD1F51" w:rsidRDefault="00684C1D">
            <w:pPr>
              <w:pStyle w:val="TableParagraph"/>
              <w:spacing w:line="227" w:lineRule="exact"/>
              <w:ind w:left="26" w:right="17"/>
              <w:jc w:val="center"/>
              <w:rPr>
                <w:sz w:val="17"/>
              </w:rPr>
            </w:pPr>
            <w:r>
              <w:rPr>
                <w:sz w:val="17"/>
              </w:rPr>
              <w:t>520019</w:t>
            </w:r>
          </w:p>
        </w:tc>
        <w:tc>
          <w:tcPr>
            <w:tcW w:w="5296" w:type="dxa"/>
          </w:tcPr>
          <w:p w14:paraId="13C71ACC" w14:textId="77777777" w:rsidR="00BD1F51" w:rsidRDefault="00684C1D">
            <w:pPr>
              <w:pStyle w:val="TableParagraph"/>
              <w:spacing w:line="227" w:lineRule="exact"/>
              <w:ind w:left="57"/>
              <w:rPr>
                <w:sz w:val="17"/>
                <w:szCs w:val="17"/>
              </w:rPr>
            </w:pPr>
            <w:r>
              <w:rPr>
                <w:sz w:val="17"/>
                <w:szCs w:val="17"/>
              </w:rPr>
              <w:t>Ալկոհոլիզմով, թմրամոլությունով, թունամոլությունով հիվանդներ</w:t>
            </w:r>
          </w:p>
        </w:tc>
        <w:tc>
          <w:tcPr>
            <w:tcW w:w="2538" w:type="dxa"/>
          </w:tcPr>
          <w:p w14:paraId="585BC3CC" w14:textId="77777777" w:rsidR="00BD1F51" w:rsidRDefault="00684C1D">
            <w:pPr>
              <w:pStyle w:val="TableParagraph"/>
              <w:spacing w:line="227" w:lineRule="exact"/>
              <w:ind w:left="58"/>
              <w:rPr>
                <w:sz w:val="17"/>
                <w:szCs w:val="17"/>
              </w:rPr>
            </w:pPr>
            <w:r>
              <w:rPr>
                <w:sz w:val="17"/>
                <w:szCs w:val="17"/>
              </w:rPr>
              <w:t>Ձև N 38</w:t>
            </w:r>
          </w:p>
        </w:tc>
        <w:tc>
          <w:tcPr>
            <w:tcW w:w="1996" w:type="dxa"/>
          </w:tcPr>
          <w:p w14:paraId="53735215"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0A20DBD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99E1295"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303BAB4E" w14:textId="77777777" w:rsidR="00BD1F51" w:rsidRDefault="00684C1D">
            <w:pPr>
              <w:pStyle w:val="TableParagraph"/>
              <w:spacing w:line="202" w:lineRule="exact"/>
              <w:ind w:left="567"/>
              <w:rPr>
                <w:sz w:val="17"/>
              </w:rPr>
            </w:pPr>
            <w:r>
              <w:rPr>
                <w:sz w:val="17"/>
              </w:rPr>
              <w:t>1000-101,</w:t>
            </w:r>
          </w:p>
          <w:p w14:paraId="7C27AC9E" w14:textId="77777777" w:rsidR="00BD1F51" w:rsidRDefault="00684C1D">
            <w:pPr>
              <w:pStyle w:val="TableParagraph"/>
              <w:spacing w:line="208" w:lineRule="exact"/>
              <w:ind w:left="561"/>
              <w:rPr>
                <w:sz w:val="17"/>
              </w:rPr>
            </w:pPr>
            <w:r>
              <w:rPr>
                <w:sz w:val="17"/>
              </w:rPr>
              <w:t>5200-101,</w:t>
            </w:r>
          </w:p>
          <w:p w14:paraId="19162F13" w14:textId="77777777" w:rsidR="00BD1F51" w:rsidRDefault="00684C1D">
            <w:pPr>
              <w:pStyle w:val="TableParagraph"/>
              <w:spacing w:line="207" w:lineRule="exact"/>
              <w:ind w:left="555"/>
              <w:rPr>
                <w:sz w:val="17"/>
              </w:rPr>
            </w:pPr>
            <w:r>
              <w:rPr>
                <w:sz w:val="17"/>
              </w:rPr>
              <w:t>1000-401,</w:t>
            </w:r>
          </w:p>
          <w:p w14:paraId="0318A12E" w14:textId="77777777" w:rsidR="00BD1F51" w:rsidRDefault="00684C1D">
            <w:pPr>
              <w:pStyle w:val="TableParagraph"/>
              <w:spacing w:line="191" w:lineRule="exact"/>
              <w:ind w:left="569"/>
              <w:rPr>
                <w:sz w:val="17"/>
              </w:rPr>
            </w:pPr>
            <w:r>
              <w:rPr>
                <w:sz w:val="17"/>
              </w:rPr>
              <w:t>1000-402</w:t>
            </w:r>
          </w:p>
        </w:tc>
      </w:tr>
      <w:tr w:rsidR="00BD1F51" w14:paraId="7D40F6DD" w14:textId="77777777">
        <w:trPr>
          <w:trHeight w:val="680"/>
        </w:trPr>
        <w:tc>
          <w:tcPr>
            <w:tcW w:w="357" w:type="dxa"/>
          </w:tcPr>
          <w:p w14:paraId="16CD3A6A" w14:textId="77777777" w:rsidR="00BD1F51" w:rsidRDefault="00684C1D">
            <w:pPr>
              <w:pStyle w:val="TableParagraph"/>
              <w:spacing w:line="226" w:lineRule="exact"/>
              <w:ind w:right="94"/>
              <w:jc w:val="right"/>
              <w:rPr>
                <w:sz w:val="17"/>
              </w:rPr>
            </w:pPr>
            <w:r>
              <w:rPr>
                <w:w w:val="95"/>
                <w:sz w:val="17"/>
              </w:rPr>
              <w:t>20.</w:t>
            </w:r>
          </w:p>
        </w:tc>
        <w:tc>
          <w:tcPr>
            <w:tcW w:w="701" w:type="dxa"/>
          </w:tcPr>
          <w:p w14:paraId="5A46BC5D" w14:textId="77777777" w:rsidR="00BD1F51" w:rsidRDefault="00684C1D">
            <w:pPr>
              <w:pStyle w:val="TableParagraph"/>
              <w:spacing w:line="226" w:lineRule="exact"/>
              <w:ind w:left="25" w:right="18"/>
              <w:jc w:val="center"/>
              <w:rPr>
                <w:sz w:val="17"/>
              </w:rPr>
            </w:pPr>
            <w:r>
              <w:rPr>
                <w:sz w:val="17"/>
              </w:rPr>
              <w:t>520020</w:t>
            </w:r>
          </w:p>
        </w:tc>
        <w:tc>
          <w:tcPr>
            <w:tcW w:w="5296" w:type="dxa"/>
          </w:tcPr>
          <w:p w14:paraId="66B51D0A" w14:textId="77777777" w:rsidR="00BD1F51" w:rsidRDefault="00684C1D">
            <w:pPr>
              <w:pStyle w:val="TableParagraph"/>
              <w:ind w:left="57" w:hanging="1"/>
              <w:rPr>
                <w:sz w:val="17"/>
                <w:szCs w:val="17"/>
              </w:rPr>
            </w:pPr>
            <w:r>
              <w:rPr>
                <w:sz w:val="17"/>
                <w:szCs w:val="17"/>
              </w:rPr>
              <w:t>Արյան և դրա բաղադրամասերի պաշարման և արյան փոխներարկման կայանների, հիվանդանոցների</w:t>
            </w:r>
          </w:p>
          <w:p w14:paraId="4D27FFFE" w14:textId="77777777" w:rsidR="00BD1F51" w:rsidRDefault="00684C1D">
            <w:pPr>
              <w:pStyle w:val="TableParagraph"/>
              <w:spacing w:line="206" w:lineRule="exact"/>
              <w:ind w:left="57"/>
              <w:rPr>
                <w:sz w:val="17"/>
                <w:szCs w:val="17"/>
              </w:rPr>
            </w:pPr>
            <w:r>
              <w:rPr>
                <w:sz w:val="17"/>
                <w:szCs w:val="17"/>
              </w:rPr>
              <w:t>բաժանմունքների գործունեություն</w:t>
            </w:r>
          </w:p>
        </w:tc>
        <w:tc>
          <w:tcPr>
            <w:tcW w:w="2538" w:type="dxa"/>
          </w:tcPr>
          <w:p w14:paraId="12949AAD" w14:textId="77777777" w:rsidR="00BD1F51" w:rsidRDefault="00684C1D">
            <w:pPr>
              <w:pStyle w:val="TableParagraph"/>
              <w:spacing w:line="226" w:lineRule="exact"/>
              <w:ind w:left="58"/>
              <w:rPr>
                <w:sz w:val="17"/>
                <w:szCs w:val="17"/>
              </w:rPr>
            </w:pPr>
            <w:r>
              <w:rPr>
                <w:sz w:val="17"/>
                <w:szCs w:val="17"/>
              </w:rPr>
              <w:t>Ձև N 4</w:t>
            </w:r>
          </w:p>
        </w:tc>
        <w:tc>
          <w:tcPr>
            <w:tcW w:w="1996" w:type="dxa"/>
          </w:tcPr>
          <w:p w14:paraId="69FEABC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A119FD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12E59DE"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2A3A742A" w14:textId="77777777" w:rsidR="00BD1F51" w:rsidRDefault="00684C1D">
            <w:pPr>
              <w:pStyle w:val="TableParagraph"/>
              <w:spacing w:line="226" w:lineRule="exact"/>
              <w:ind w:left="587"/>
              <w:rPr>
                <w:sz w:val="17"/>
              </w:rPr>
            </w:pPr>
            <w:r>
              <w:rPr>
                <w:sz w:val="17"/>
              </w:rPr>
              <w:t>5200-101,</w:t>
            </w:r>
          </w:p>
          <w:p w14:paraId="1F8732EC" w14:textId="77777777" w:rsidR="00BD1F51" w:rsidRDefault="00684C1D">
            <w:pPr>
              <w:pStyle w:val="TableParagraph"/>
              <w:spacing w:line="227" w:lineRule="exact"/>
              <w:ind w:left="555"/>
              <w:rPr>
                <w:sz w:val="17"/>
              </w:rPr>
            </w:pPr>
            <w:r>
              <w:rPr>
                <w:sz w:val="17"/>
              </w:rPr>
              <w:t>1000-401,</w:t>
            </w:r>
          </w:p>
          <w:p w14:paraId="20B93C09" w14:textId="77777777" w:rsidR="00BD1F51" w:rsidRDefault="00684C1D">
            <w:pPr>
              <w:pStyle w:val="TableParagraph"/>
              <w:spacing w:line="208" w:lineRule="exact"/>
              <w:ind w:left="569"/>
              <w:rPr>
                <w:sz w:val="17"/>
              </w:rPr>
            </w:pPr>
            <w:r>
              <w:rPr>
                <w:sz w:val="17"/>
              </w:rPr>
              <w:t>1000-402</w:t>
            </w:r>
          </w:p>
        </w:tc>
      </w:tr>
      <w:tr w:rsidR="00BD1F51" w14:paraId="6F18B90F" w14:textId="77777777">
        <w:trPr>
          <w:trHeight w:val="1590"/>
        </w:trPr>
        <w:tc>
          <w:tcPr>
            <w:tcW w:w="357" w:type="dxa"/>
          </w:tcPr>
          <w:p w14:paraId="404B7512" w14:textId="77777777" w:rsidR="00BD1F51" w:rsidRDefault="00684C1D">
            <w:pPr>
              <w:pStyle w:val="TableParagraph"/>
              <w:spacing w:line="227" w:lineRule="exact"/>
              <w:ind w:right="131"/>
              <w:jc w:val="right"/>
              <w:rPr>
                <w:sz w:val="17"/>
              </w:rPr>
            </w:pPr>
            <w:r>
              <w:rPr>
                <w:sz w:val="17"/>
              </w:rPr>
              <w:t>21.</w:t>
            </w:r>
          </w:p>
        </w:tc>
        <w:tc>
          <w:tcPr>
            <w:tcW w:w="701" w:type="dxa"/>
          </w:tcPr>
          <w:p w14:paraId="29D705E3" w14:textId="77777777" w:rsidR="00BD1F51" w:rsidRDefault="00684C1D">
            <w:pPr>
              <w:pStyle w:val="TableParagraph"/>
              <w:spacing w:line="227" w:lineRule="exact"/>
              <w:ind w:left="26" w:right="18"/>
              <w:jc w:val="center"/>
              <w:rPr>
                <w:sz w:val="17"/>
              </w:rPr>
            </w:pPr>
            <w:r>
              <w:rPr>
                <w:sz w:val="17"/>
              </w:rPr>
              <w:t>520021</w:t>
            </w:r>
          </w:p>
        </w:tc>
        <w:tc>
          <w:tcPr>
            <w:tcW w:w="5296" w:type="dxa"/>
          </w:tcPr>
          <w:p w14:paraId="3909A0D8" w14:textId="77777777" w:rsidR="00BD1F51" w:rsidRDefault="00684C1D">
            <w:pPr>
              <w:pStyle w:val="TableParagraph"/>
              <w:spacing w:line="227" w:lineRule="exact"/>
              <w:ind w:left="57"/>
              <w:rPr>
                <w:sz w:val="17"/>
                <w:szCs w:val="17"/>
              </w:rPr>
            </w:pPr>
            <w:r>
              <w:rPr>
                <w:sz w:val="17"/>
                <w:szCs w:val="17"/>
              </w:rPr>
              <w:t>Շտապ բուժօգնության կայանի (բաժանմունքի) գործունեություն</w:t>
            </w:r>
          </w:p>
        </w:tc>
        <w:tc>
          <w:tcPr>
            <w:tcW w:w="2538" w:type="dxa"/>
          </w:tcPr>
          <w:p w14:paraId="416C4DF8" w14:textId="77777777" w:rsidR="00BD1F51" w:rsidRDefault="00684C1D">
            <w:pPr>
              <w:pStyle w:val="TableParagraph"/>
              <w:spacing w:line="227" w:lineRule="exact"/>
              <w:ind w:left="59"/>
              <w:rPr>
                <w:sz w:val="17"/>
                <w:szCs w:val="17"/>
              </w:rPr>
            </w:pPr>
            <w:r>
              <w:rPr>
                <w:sz w:val="17"/>
                <w:szCs w:val="17"/>
              </w:rPr>
              <w:t>Ձև N 8</w:t>
            </w:r>
          </w:p>
        </w:tc>
        <w:tc>
          <w:tcPr>
            <w:tcW w:w="1996" w:type="dxa"/>
          </w:tcPr>
          <w:p w14:paraId="72F7F237"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2D1420FE"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842713C"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27FEF725" w14:textId="77777777" w:rsidR="00BD1F51" w:rsidRDefault="00684C1D">
            <w:pPr>
              <w:pStyle w:val="TableParagraph"/>
              <w:spacing w:line="226" w:lineRule="exact"/>
              <w:ind w:left="567"/>
              <w:rPr>
                <w:sz w:val="17"/>
              </w:rPr>
            </w:pPr>
            <w:r>
              <w:rPr>
                <w:sz w:val="17"/>
              </w:rPr>
              <w:t>1000-101,</w:t>
            </w:r>
          </w:p>
          <w:p w14:paraId="7B5C1317" w14:textId="77777777" w:rsidR="00BD1F51" w:rsidRDefault="00684C1D">
            <w:pPr>
              <w:pStyle w:val="TableParagraph"/>
              <w:spacing w:line="227" w:lineRule="exact"/>
              <w:ind w:left="561"/>
              <w:rPr>
                <w:sz w:val="17"/>
              </w:rPr>
            </w:pPr>
            <w:r>
              <w:rPr>
                <w:sz w:val="17"/>
              </w:rPr>
              <w:t>5200-101,</w:t>
            </w:r>
          </w:p>
          <w:p w14:paraId="16555298" w14:textId="77777777" w:rsidR="00BD1F51" w:rsidRDefault="00684C1D">
            <w:pPr>
              <w:pStyle w:val="TableParagraph"/>
              <w:spacing w:line="227" w:lineRule="exact"/>
              <w:ind w:left="555"/>
              <w:rPr>
                <w:sz w:val="17"/>
              </w:rPr>
            </w:pPr>
            <w:r>
              <w:rPr>
                <w:sz w:val="17"/>
              </w:rPr>
              <w:t>1000-401,</w:t>
            </w:r>
          </w:p>
          <w:p w14:paraId="624E40CC" w14:textId="77777777" w:rsidR="00BD1F51" w:rsidRDefault="00684C1D">
            <w:pPr>
              <w:pStyle w:val="TableParagraph"/>
              <w:spacing w:line="227" w:lineRule="exact"/>
              <w:ind w:left="569"/>
              <w:rPr>
                <w:sz w:val="17"/>
              </w:rPr>
            </w:pPr>
            <w:r>
              <w:rPr>
                <w:sz w:val="17"/>
              </w:rPr>
              <w:t>1000-402</w:t>
            </w:r>
          </w:p>
        </w:tc>
      </w:tr>
    </w:tbl>
    <w:p w14:paraId="22806452" w14:textId="77777777" w:rsidR="00BD1F51" w:rsidRDefault="00BD1F51">
      <w:pPr>
        <w:spacing w:line="227" w:lineRule="exact"/>
        <w:rPr>
          <w:sz w:val="17"/>
        </w:rPr>
        <w:sectPr w:rsidR="00BD1F51">
          <w:pgSz w:w="15840" w:h="12240" w:orient="landscape"/>
          <w:pgMar w:top="1720" w:right="260" w:bottom="1400" w:left="400" w:header="1232" w:footer="1177" w:gutter="0"/>
          <w:cols w:space="720"/>
        </w:sectPr>
      </w:pPr>
    </w:p>
    <w:p w14:paraId="3295589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9242F48" w14:textId="77777777">
        <w:trPr>
          <w:trHeight w:val="425"/>
        </w:trPr>
        <w:tc>
          <w:tcPr>
            <w:tcW w:w="357" w:type="dxa"/>
            <w:vMerge w:val="restart"/>
          </w:tcPr>
          <w:p w14:paraId="267522B4"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76C1188C"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68D7A5CC"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4007587"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0A97D89"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1419ACE"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CDCA6DA"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F9E71E"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B88720C" w14:textId="77777777">
        <w:trPr>
          <w:trHeight w:val="1962"/>
        </w:trPr>
        <w:tc>
          <w:tcPr>
            <w:tcW w:w="357" w:type="dxa"/>
            <w:vMerge/>
            <w:tcBorders>
              <w:top w:val="nil"/>
            </w:tcBorders>
          </w:tcPr>
          <w:p w14:paraId="2C36BEA4" w14:textId="77777777" w:rsidR="00BD1F51" w:rsidRDefault="00BD1F51">
            <w:pPr>
              <w:rPr>
                <w:sz w:val="2"/>
                <w:szCs w:val="2"/>
              </w:rPr>
            </w:pPr>
          </w:p>
        </w:tc>
        <w:tc>
          <w:tcPr>
            <w:tcW w:w="701" w:type="dxa"/>
            <w:vMerge/>
            <w:tcBorders>
              <w:top w:val="nil"/>
            </w:tcBorders>
          </w:tcPr>
          <w:p w14:paraId="4B3C591E" w14:textId="77777777" w:rsidR="00BD1F51" w:rsidRDefault="00BD1F51">
            <w:pPr>
              <w:rPr>
                <w:sz w:val="2"/>
                <w:szCs w:val="2"/>
              </w:rPr>
            </w:pPr>
          </w:p>
        </w:tc>
        <w:tc>
          <w:tcPr>
            <w:tcW w:w="5296" w:type="dxa"/>
            <w:vMerge/>
            <w:tcBorders>
              <w:top w:val="nil"/>
            </w:tcBorders>
          </w:tcPr>
          <w:p w14:paraId="6533AEEF" w14:textId="77777777" w:rsidR="00BD1F51" w:rsidRDefault="00BD1F51">
            <w:pPr>
              <w:rPr>
                <w:sz w:val="2"/>
                <w:szCs w:val="2"/>
              </w:rPr>
            </w:pPr>
          </w:p>
        </w:tc>
        <w:tc>
          <w:tcPr>
            <w:tcW w:w="2538" w:type="dxa"/>
            <w:vMerge/>
            <w:tcBorders>
              <w:top w:val="nil"/>
            </w:tcBorders>
          </w:tcPr>
          <w:p w14:paraId="0ACAFB44" w14:textId="77777777" w:rsidR="00BD1F51" w:rsidRDefault="00BD1F51">
            <w:pPr>
              <w:rPr>
                <w:sz w:val="2"/>
                <w:szCs w:val="2"/>
              </w:rPr>
            </w:pPr>
          </w:p>
        </w:tc>
        <w:tc>
          <w:tcPr>
            <w:tcW w:w="1996" w:type="dxa"/>
          </w:tcPr>
          <w:p w14:paraId="28161D8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3774B8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4299A6E7"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BA4C78F" w14:textId="77777777" w:rsidR="00BD1F51" w:rsidRDefault="00BD1F51">
            <w:pPr>
              <w:rPr>
                <w:sz w:val="2"/>
                <w:szCs w:val="2"/>
              </w:rPr>
            </w:pPr>
          </w:p>
        </w:tc>
      </w:tr>
      <w:tr w:rsidR="00BD1F51" w14:paraId="5DAEFD28" w14:textId="77777777">
        <w:trPr>
          <w:trHeight w:val="223"/>
        </w:trPr>
        <w:tc>
          <w:tcPr>
            <w:tcW w:w="357" w:type="dxa"/>
          </w:tcPr>
          <w:p w14:paraId="5C8BF992"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00F22D4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5BF00E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B93C75C"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1F54075D" w14:textId="77777777" w:rsidR="00BD1F51" w:rsidRDefault="00684C1D">
            <w:pPr>
              <w:pStyle w:val="TableParagraph"/>
              <w:spacing w:before="1"/>
              <w:ind w:left="8"/>
              <w:jc w:val="center"/>
              <w:rPr>
                <w:b/>
                <w:i/>
                <w:sz w:val="15"/>
              </w:rPr>
            </w:pPr>
            <w:r>
              <w:rPr>
                <w:b/>
                <w:i/>
                <w:sz w:val="15"/>
              </w:rPr>
              <w:t>5</w:t>
            </w:r>
          </w:p>
        </w:tc>
        <w:tc>
          <w:tcPr>
            <w:tcW w:w="1002" w:type="dxa"/>
          </w:tcPr>
          <w:p w14:paraId="75AB46D6" w14:textId="77777777" w:rsidR="00BD1F51" w:rsidRDefault="00684C1D">
            <w:pPr>
              <w:pStyle w:val="TableParagraph"/>
              <w:spacing w:before="1"/>
              <w:ind w:left="9"/>
              <w:jc w:val="center"/>
              <w:rPr>
                <w:b/>
                <w:i/>
                <w:sz w:val="15"/>
              </w:rPr>
            </w:pPr>
            <w:r>
              <w:rPr>
                <w:b/>
                <w:i/>
                <w:sz w:val="15"/>
              </w:rPr>
              <w:t>6</w:t>
            </w:r>
          </w:p>
        </w:tc>
        <w:tc>
          <w:tcPr>
            <w:tcW w:w="1069" w:type="dxa"/>
          </w:tcPr>
          <w:p w14:paraId="46C96798" w14:textId="77777777" w:rsidR="00BD1F51" w:rsidRDefault="00684C1D">
            <w:pPr>
              <w:pStyle w:val="TableParagraph"/>
              <w:spacing w:before="1"/>
              <w:ind w:left="8"/>
              <w:jc w:val="center"/>
              <w:rPr>
                <w:b/>
                <w:i/>
                <w:sz w:val="15"/>
              </w:rPr>
            </w:pPr>
            <w:r>
              <w:rPr>
                <w:b/>
                <w:i/>
                <w:sz w:val="15"/>
              </w:rPr>
              <w:t>7</w:t>
            </w:r>
          </w:p>
        </w:tc>
        <w:tc>
          <w:tcPr>
            <w:tcW w:w="1863" w:type="dxa"/>
          </w:tcPr>
          <w:p w14:paraId="379802C4" w14:textId="77777777" w:rsidR="00BD1F51" w:rsidRDefault="00684C1D">
            <w:pPr>
              <w:pStyle w:val="TableParagraph"/>
              <w:spacing w:line="204" w:lineRule="exact"/>
              <w:ind w:left="12"/>
              <w:jc w:val="center"/>
              <w:rPr>
                <w:b/>
                <w:i/>
                <w:sz w:val="17"/>
              </w:rPr>
            </w:pPr>
            <w:r>
              <w:rPr>
                <w:b/>
                <w:i/>
                <w:w w:val="99"/>
                <w:sz w:val="17"/>
              </w:rPr>
              <w:t>8</w:t>
            </w:r>
          </w:p>
        </w:tc>
      </w:tr>
      <w:tr w:rsidR="00BD1F51" w14:paraId="2DAA7A10" w14:textId="77777777">
        <w:trPr>
          <w:trHeight w:val="681"/>
        </w:trPr>
        <w:tc>
          <w:tcPr>
            <w:tcW w:w="357" w:type="dxa"/>
          </w:tcPr>
          <w:p w14:paraId="1D32CD36" w14:textId="77777777" w:rsidR="00BD1F51" w:rsidRDefault="00684C1D">
            <w:pPr>
              <w:pStyle w:val="TableParagraph"/>
              <w:spacing w:line="227" w:lineRule="exact"/>
              <w:ind w:right="110"/>
              <w:jc w:val="right"/>
              <w:rPr>
                <w:sz w:val="17"/>
              </w:rPr>
            </w:pPr>
            <w:r>
              <w:rPr>
                <w:sz w:val="17"/>
              </w:rPr>
              <w:t>22.</w:t>
            </w:r>
          </w:p>
        </w:tc>
        <w:tc>
          <w:tcPr>
            <w:tcW w:w="701" w:type="dxa"/>
          </w:tcPr>
          <w:p w14:paraId="40F756C0" w14:textId="77777777" w:rsidR="00BD1F51" w:rsidRDefault="00684C1D">
            <w:pPr>
              <w:pStyle w:val="TableParagraph"/>
              <w:spacing w:line="227" w:lineRule="exact"/>
              <w:ind w:left="26" w:right="18"/>
              <w:jc w:val="center"/>
              <w:rPr>
                <w:sz w:val="17"/>
              </w:rPr>
            </w:pPr>
            <w:r>
              <w:rPr>
                <w:sz w:val="17"/>
              </w:rPr>
              <w:t>520022</w:t>
            </w:r>
          </w:p>
        </w:tc>
        <w:tc>
          <w:tcPr>
            <w:tcW w:w="5296" w:type="dxa"/>
          </w:tcPr>
          <w:p w14:paraId="6BC7DE30" w14:textId="77777777" w:rsidR="00BD1F51" w:rsidRDefault="00684C1D">
            <w:pPr>
              <w:pStyle w:val="TableParagraph"/>
              <w:spacing w:line="227" w:lineRule="exact"/>
              <w:ind w:left="58"/>
              <w:rPr>
                <w:sz w:val="17"/>
                <w:szCs w:val="17"/>
              </w:rPr>
            </w:pPr>
            <w:r>
              <w:rPr>
                <w:sz w:val="17"/>
                <w:szCs w:val="17"/>
              </w:rPr>
              <w:t>Դատաբժշկական փորձաքննություն</w:t>
            </w:r>
          </w:p>
        </w:tc>
        <w:tc>
          <w:tcPr>
            <w:tcW w:w="2538" w:type="dxa"/>
          </w:tcPr>
          <w:p w14:paraId="6DA3BA7E" w14:textId="77777777" w:rsidR="00BD1F51" w:rsidRDefault="00684C1D">
            <w:pPr>
              <w:pStyle w:val="TableParagraph"/>
              <w:spacing w:line="227" w:lineRule="exact"/>
              <w:ind w:left="60"/>
              <w:rPr>
                <w:sz w:val="17"/>
                <w:szCs w:val="17"/>
              </w:rPr>
            </w:pPr>
            <w:r>
              <w:rPr>
                <w:sz w:val="17"/>
                <w:szCs w:val="17"/>
              </w:rPr>
              <w:t>Ձև N 51</w:t>
            </w:r>
          </w:p>
        </w:tc>
        <w:tc>
          <w:tcPr>
            <w:tcW w:w="1996" w:type="dxa"/>
          </w:tcPr>
          <w:p w14:paraId="3D3652B5"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80FC8FC"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09E6694"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17D21F59" w14:textId="77777777" w:rsidR="00BD1F51" w:rsidRDefault="00684C1D">
            <w:pPr>
              <w:pStyle w:val="TableParagraph"/>
              <w:spacing w:line="226" w:lineRule="exact"/>
              <w:ind w:left="560"/>
              <w:rPr>
                <w:sz w:val="17"/>
              </w:rPr>
            </w:pPr>
            <w:r>
              <w:rPr>
                <w:sz w:val="17"/>
              </w:rPr>
              <w:t>5200-101,</w:t>
            </w:r>
          </w:p>
          <w:p w14:paraId="73095C2A" w14:textId="77777777" w:rsidR="00BD1F51" w:rsidRDefault="00684C1D">
            <w:pPr>
              <w:pStyle w:val="TableParagraph"/>
              <w:spacing w:line="227" w:lineRule="exact"/>
              <w:ind w:left="555"/>
              <w:rPr>
                <w:sz w:val="17"/>
              </w:rPr>
            </w:pPr>
            <w:r>
              <w:rPr>
                <w:sz w:val="17"/>
              </w:rPr>
              <w:t>1000-401,</w:t>
            </w:r>
          </w:p>
          <w:p w14:paraId="4921B85C" w14:textId="77777777" w:rsidR="00BD1F51" w:rsidRDefault="00684C1D">
            <w:pPr>
              <w:pStyle w:val="TableParagraph"/>
              <w:spacing w:line="209" w:lineRule="exact"/>
              <w:ind w:left="569"/>
              <w:rPr>
                <w:sz w:val="17"/>
              </w:rPr>
            </w:pPr>
            <w:r>
              <w:rPr>
                <w:sz w:val="17"/>
              </w:rPr>
              <w:t>1000-402</w:t>
            </w:r>
          </w:p>
        </w:tc>
      </w:tr>
      <w:tr w:rsidR="00BD1F51" w14:paraId="1FA661F7" w14:textId="77777777">
        <w:trPr>
          <w:trHeight w:val="681"/>
        </w:trPr>
        <w:tc>
          <w:tcPr>
            <w:tcW w:w="357" w:type="dxa"/>
          </w:tcPr>
          <w:p w14:paraId="00198D16" w14:textId="77777777" w:rsidR="00BD1F51" w:rsidRDefault="00684C1D">
            <w:pPr>
              <w:pStyle w:val="TableParagraph"/>
              <w:spacing w:line="226" w:lineRule="exact"/>
              <w:ind w:right="100"/>
              <w:jc w:val="right"/>
              <w:rPr>
                <w:sz w:val="17"/>
              </w:rPr>
            </w:pPr>
            <w:r>
              <w:rPr>
                <w:w w:val="95"/>
                <w:sz w:val="17"/>
              </w:rPr>
              <w:t>23.</w:t>
            </w:r>
          </w:p>
        </w:tc>
        <w:tc>
          <w:tcPr>
            <w:tcW w:w="701" w:type="dxa"/>
          </w:tcPr>
          <w:p w14:paraId="6F462D3A" w14:textId="77777777" w:rsidR="00BD1F51" w:rsidRDefault="00684C1D">
            <w:pPr>
              <w:pStyle w:val="TableParagraph"/>
              <w:spacing w:line="226" w:lineRule="exact"/>
              <w:ind w:left="26" w:right="17"/>
              <w:jc w:val="center"/>
              <w:rPr>
                <w:sz w:val="17"/>
              </w:rPr>
            </w:pPr>
            <w:r>
              <w:rPr>
                <w:sz w:val="17"/>
              </w:rPr>
              <w:t>520023</w:t>
            </w:r>
          </w:p>
        </w:tc>
        <w:tc>
          <w:tcPr>
            <w:tcW w:w="5296" w:type="dxa"/>
          </w:tcPr>
          <w:p w14:paraId="7241F8AA" w14:textId="77777777" w:rsidR="00BD1F51" w:rsidRDefault="00684C1D">
            <w:pPr>
              <w:pStyle w:val="TableParagraph"/>
              <w:ind w:left="57"/>
              <w:rPr>
                <w:sz w:val="17"/>
                <w:szCs w:val="17"/>
              </w:rPr>
            </w:pPr>
            <w:r>
              <w:rPr>
                <w:sz w:val="17"/>
                <w:szCs w:val="17"/>
              </w:rPr>
              <w:t>Դատահոգեբուժական փորձաքննության հանձնաժողովի աշխատանք</w:t>
            </w:r>
          </w:p>
        </w:tc>
        <w:tc>
          <w:tcPr>
            <w:tcW w:w="2538" w:type="dxa"/>
          </w:tcPr>
          <w:p w14:paraId="67ED7D47" w14:textId="77777777" w:rsidR="00BD1F51" w:rsidRDefault="00684C1D">
            <w:pPr>
              <w:pStyle w:val="TableParagraph"/>
              <w:spacing w:line="226" w:lineRule="exact"/>
              <w:ind w:left="58"/>
              <w:rPr>
                <w:sz w:val="17"/>
                <w:szCs w:val="17"/>
              </w:rPr>
            </w:pPr>
            <w:r>
              <w:rPr>
                <w:sz w:val="17"/>
                <w:szCs w:val="17"/>
              </w:rPr>
              <w:t>Ձև N 39</w:t>
            </w:r>
          </w:p>
        </w:tc>
        <w:tc>
          <w:tcPr>
            <w:tcW w:w="1996" w:type="dxa"/>
          </w:tcPr>
          <w:p w14:paraId="1CEBFFCF"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24C17B12"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2D9B375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36A690E5" w14:textId="77777777" w:rsidR="00BD1F51" w:rsidRDefault="00684C1D">
            <w:pPr>
              <w:pStyle w:val="TableParagraph"/>
              <w:spacing w:line="226" w:lineRule="exact"/>
              <w:ind w:left="560"/>
              <w:rPr>
                <w:sz w:val="17"/>
              </w:rPr>
            </w:pPr>
            <w:r>
              <w:rPr>
                <w:sz w:val="17"/>
              </w:rPr>
              <w:t>5200-101,</w:t>
            </w:r>
          </w:p>
          <w:p w14:paraId="2F1172F1" w14:textId="77777777" w:rsidR="00BD1F51" w:rsidRDefault="00684C1D">
            <w:pPr>
              <w:pStyle w:val="TableParagraph"/>
              <w:spacing w:line="227" w:lineRule="exact"/>
              <w:ind w:left="555"/>
              <w:rPr>
                <w:sz w:val="17"/>
              </w:rPr>
            </w:pPr>
            <w:r>
              <w:rPr>
                <w:sz w:val="17"/>
              </w:rPr>
              <w:t>1000-401,</w:t>
            </w:r>
          </w:p>
          <w:p w14:paraId="4B73418B" w14:textId="77777777" w:rsidR="00BD1F51" w:rsidRDefault="00684C1D">
            <w:pPr>
              <w:pStyle w:val="TableParagraph"/>
              <w:spacing w:line="208" w:lineRule="exact"/>
              <w:ind w:left="569"/>
              <w:rPr>
                <w:sz w:val="17"/>
              </w:rPr>
            </w:pPr>
            <w:r>
              <w:rPr>
                <w:sz w:val="17"/>
              </w:rPr>
              <w:t>1000-402</w:t>
            </w:r>
          </w:p>
        </w:tc>
      </w:tr>
      <w:tr w:rsidR="00BD1F51" w14:paraId="4EB28071" w14:textId="77777777">
        <w:trPr>
          <w:trHeight w:val="680"/>
        </w:trPr>
        <w:tc>
          <w:tcPr>
            <w:tcW w:w="357" w:type="dxa"/>
          </w:tcPr>
          <w:p w14:paraId="4D090CDB" w14:textId="77777777" w:rsidR="00BD1F51" w:rsidRDefault="00684C1D">
            <w:pPr>
              <w:pStyle w:val="TableParagraph"/>
              <w:spacing w:line="226" w:lineRule="exact"/>
              <w:ind w:right="106"/>
              <w:jc w:val="right"/>
              <w:rPr>
                <w:sz w:val="17"/>
              </w:rPr>
            </w:pPr>
            <w:r>
              <w:rPr>
                <w:w w:val="95"/>
                <w:sz w:val="17"/>
              </w:rPr>
              <w:t>24.</w:t>
            </w:r>
          </w:p>
        </w:tc>
        <w:tc>
          <w:tcPr>
            <w:tcW w:w="701" w:type="dxa"/>
          </w:tcPr>
          <w:p w14:paraId="6F3F1C60" w14:textId="77777777" w:rsidR="00BD1F51" w:rsidRDefault="00684C1D">
            <w:pPr>
              <w:pStyle w:val="TableParagraph"/>
              <w:spacing w:line="226" w:lineRule="exact"/>
              <w:ind w:left="26" w:right="18"/>
              <w:jc w:val="center"/>
              <w:rPr>
                <w:sz w:val="17"/>
              </w:rPr>
            </w:pPr>
            <w:r>
              <w:rPr>
                <w:sz w:val="17"/>
              </w:rPr>
              <w:t>520024</w:t>
            </w:r>
          </w:p>
        </w:tc>
        <w:tc>
          <w:tcPr>
            <w:tcW w:w="5296" w:type="dxa"/>
          </w:tcPr>
          <w:p w14:paraId="63308183" w14:textId="77777777" w:rsidR="00BD1F51" w:rsidRDefault="00684C1D">
            <w:pPr>
              <w:pStyle w:val="TableParagraph"/>
              <w:ind w:left="57"/>
              <w:rPr>
                <w:sz w:val="17"/>
                <w:szCs w:val="17"/>
              </w:rPr>
            </w:pPr>
            <w:r>
              <w:rPr>
                <w:sz w:val="17"/>
                <w:szCs w:val="17"/>
              </w:rPr>
              <w:t>Հիգիենիկ և հակահամաճարակային հսկողության և ախտահանման կենտրոնների գործունեություն</w:t>
            </w:r>
          </w:p>
        </w:tc>
        <w:tc>
          <w:tcPr>
            <w:tcW w:w="2538" w:type="dxa"/>
          </w:tcPr>
          <w:p w14:paraId="56E57B7F" w14:textId="77777777" w:rsidR="00BD1F51" w:rsidRDefault="00684C1D">
            <w:pPr>
              <w:pStyle w:val="TableParagraph"/>
              <w:spacing w:line="226" w:lineRule="exact"/>
              <w:ind w:left="58"/>
              <w:rPr>
                <w:sz w:val="17"/>
                <w:szCs w:val="17"/>
              </w:rPr>
            </w:pPr>
            <w:r>
              <w:rPr>
                <w:sz w:val="17"/>
                <w:szCs w:val="17"/>
              </w:rPr>
              <w:t>Ձև N 36</w:t>
            </w:r>
          </w:p>
        </w:tc>
        <w:tc>
          <w:tcPr>
            <w:tcW w:w="1996" w:type="dxa"/>
          </w:tcPr>
          <w:p w14:paraId="3CBF891C"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1AFBC613"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47EA84A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0AEF7B32" w14:textId="77777777" w:rsidR="00BD1F51" w:rsidRDefault="00684C1D">
            <w:pPr>
              <w:pStyle w:val="TableParagraph"/>
              <w:spacing w:line="226" w:lineRule="exact"/>
              <w:ind w:left="560"/>
              <w:rPr>
                <w:sz w:val="17"/>
              </w:rPr>
            </w:pPr>
            <w:r>
              <w:rPr>
                <w:sz w:val="17"/>
              </w:rPr>
              <w:t>5200-101,</w:t>
            </w:r>
          </w:p>
          <w:p w14:paraId="2055EB0F" w14:textId="77777777" w:rsidR="00BD1F51" w:rsidRDefault="00684C1D">
            <w:pPr>
              <w:pStyle w:val="TableParagraph"/>
              <w:spacing w:line="227" w:lineRule="exact"/>
              <w:ind w:left="555"/>
              <w:rPr>
                <w:sz w:val="17"/>
              </w:rPr>
            </w:pPr>
            <w:r>
              <w:rPr>
                <w:sz w:val="17"/>
              </w:rPr>
              <w:t>1000-401,</w:t>
            </w:r>
          </w:p>
          <w:p w14:paraId="1B275347" w14:textId="77777777" w:rsidR="00BD1F51" w:rsidRDefault="00684C1D">
            <w:pPr>
              <w:pStyle w:val="TableParagraph"/>
              <w:spacing w:line="207" w:lineRule="exact"/>
              <w:ind w:left="569"/>
              <w:rPr>
                <w:sz w:val="17"/>
              </w:rPr>
            </w:pPr>
            <w:r>
              <w:rPr>
                <w:sz w:val="17"/>
              </w:rPr>
              <w:t>1000-402</w:t>
            </w:r>
          </w:p>
        </w:tc>
      </w:tr>
      <w:tr w:rsidR="00BD1F51" w14:paraId="3ABC1482" w14:textId="77777777">
        <w:trPr>
          <w:trHeight w:val="1136"/>
        </w:trPr>
        <w:tc>
          <w:tcPr>
            <w:tcW w:w="357" w:type="dxa"/>
          </w:tcPr>
          <w:p w14:paraId="30F64AFD" w14:textId="77777777" w:rsidR="00BD1F51" w:rsidRDefault="00684C1D">
            <w:pPr>
              <w:pStyle w:val="TableParagraph"/>
              <w:spacing w:line="227" w:lineRule="exact"/>
              <w:ind w:right="101"/>
              <w:jc w:val="right"/>
              <w:rPr>
                <w:sz w:val="17"/>
              </w:rPr>
            </w:pPr>
            <w:r>
              <w:rPr>
                <w:w w:val="95"/>
                <w:sz w:val="17"/>
              </w:rPr>
              <w:t>25.</w:t>
            </w:r>
          </w:p>
        </w:tc>
        <w:tc>
          <w:tcPr>
            <w:tcW w:w="701" w:type="dxa"/>
          </w:tcPr>
          <w:p w14:paraId="73A7A0E0" w14:textId="77777777" w:rsidR="00BD1F51" w:rsidRDefault="00684C1D">
            <w:pPr>
              <w:pStyle w:val="TableParagraph"/>
              <w:spacing w:line="227" w:lineRule="exact"/>
              <w:ind w:left="26" w:right="17"/>
              <w:jc w:val="center"/>
              <w:rPr>
                <w:sz w:val="17"/>
              </w:rPr>
            </w:pPr>
            <w:r>
              <w:rPr>
                <w:sz w:val="17"/>
              </w:rPr>
              <w:t>520025</w:t>
            </w:r>
          </w:p>
        </w:tc>
        <w:tc>
          <w:tcPr>
            <w:tcW w:w="5296" w:type="dxa"/>
          </w:tcPr>
          <w:p w14:paraId="00D3B0D5" w14:textId="77777777" w:rsidR="00BD1F51" w:rsidRDefault="00684C1D">
            <w:pPr>
              <w:pStyle w:val="TableParagraph"/>
              <w:ind w:left="57" w:right="-17" w:firstLine="1"/>
              <w:rPr>
                <w:sz w:val="17"/>
                <w:szCs w:val="17"/>
              </w:rPr>
            </w:pPr>
            <w:r>
              <w:rPr>
                <w:sz w:val="17"/>
                <w:szCs w:val="17"/>
              </w:rPr>
              <w:t>Նպատակային քանակական կազմի և նրանցից պատվաստումնե- րում ընդգրկված երեխաների, հետպատվաստումային անբարե- հաջող դեպքերի, կանխարգելիչ պատվաստումների, այլ պատվաս- տումների և պատահական ծակոցների, բժշկական հակացուցում-</w:t>
            </w:r>
          </w:p>
          <w:p w14:paraId="54338DCE" w14:textId="77777777" w:rsidR="00BD1F51" w:rsidRDefault="00684C1D">
            <w:pPr>
              <w:pStyle w:val="TableParagraph"/>
              <w:spacing w:line="205" w:lineRule="exact"/>
              <w:ind w:left="57"/>
              <w:rPr>
                <w:sz w:val="17"/>
                <w:szCs w:val="17"/>
              </w:rPr>
            </w:pPr>
            <w:r>
              <w:rPr>
                <w:sz w:val="17"/>
                <w:szCs w:val="17"/>
              </w:rPr>
              <w:t>ների և պատվաստումներից հրաժարվողների վերաբերյալ</w:t>
            </w:r>
          </w:p>
        </w:tc>
        <w:tc>
          <w:tcPr>
            <w:tcW w:w="2538" w:type="dxa"/>
          </w:tcPr>
          <w:p w14:paraId="58D3FB0A" w14:textId="77777777" w:rsidR="00BD1F51" w:rsidRDefault="00684C1D">
            <w:pPr>
              <w:pStyle w:val="TableParagraph"/>
              <w:spacing w:line="227" w:lineRule="exact"/>
              <w:ind w:left="58"/>
              <w:rPr>
                <w:sz w:val="17"/>
                <w:szCs w:val="17"/>
              </w:rPr>
            </w:pPr>
            <w:r>
              <w:rPr>
                <w:sz w:val="17"/>
                <w:szCs w:val="17"/>
              </w:rPr>
              <w:t>Ձև N Պ-1/հ</w:t>
            </w:r>
          </w:p>
        </w:tc>
        <w:tc>
          <w:tcPr>
            <w:tcW w:w="1996" w:type="dxa"/>
          </w:tcPr>
          <w:p w14:paraId="5752A6D1"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18D68741"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90F8E98"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64DE5015" w14:textId="77777777" w:rsidR="00BD1F51" w:rsidRDefault="00684C1D">
            <w:pPr>
              <w:pStyle w:val="TableParagraph"/>
              <w:spacing w:line="227" w:lineRule="exact"/>
              <w:ind w:left="587"/>
              <w:rPr>
                <w:sz w:val="17"/>
              </w:rPr>
            </w:pPr>
            <w:r>
              <w:rPr>
                <w:sz w:val="17"/>
              </w:rPr>
              <w:t>5200-101,</w:t>
            </w:r>
          </w:p>
          <w:p w14:paraId="3FB32100" w14:textId="77777777" w:rsidR="00BD1F51" w:rsidRDefault="00684C1D">
            <w:pPr>
              <w:pStyle w:val="TableParagraph"/>
              <w:spacing w:line="227" w:lineRule="exact"/>
              <w:ind w:left="555"/>
              <w:rPr>
                <w:sz w:val="17"/>
              </w:rPr>
            </w:pPr>
            <w:r>
              <w:rPr>
                <w:sz w:val="17"/>
              </w:rPr>
              <w:t>1000-401,</w:t>
            </w:r>
          </w:p>
          <w:p w14:paraId="5605E201" w14:textId="77777777" w:rsidR="00BD1F51" w:rsidRDefault="00684C1D">
            <w:pPr>
              <w:pStyle w:val="TableParagraph"/>
              <w:spacing w:line="227" w:lineRule="exact"/>
              <w:ind w:left="569"/>
              <w:rPr>
                <w:sz w:val="17"/>
              </w:rPr>
            </w:pPr>
            <w:r>
              <w:rPr>
                <w:sz w:val="17"/>
              </w:rPr>
              <w:t>1000-402</w:t>
            </w:r>
          </w:p>
        </w:tc>
      </w:tr>
      <w:tr w:rsidR="00BD1F51" w14:paraId="0A6ED4E9" w14:textId="77777777">
        <w:trPr>
          <w:trHeight w:val="620"/>
        </w:trPr>
        <w:tc>
          <w:tcPr>
            <w:tcW w:w="357" w:type="dxa"/>
          </w:tcPr>
          <w:p w14:paraId="5C6B9864" w14:textId="77777777" w:rsidR="00BD1F51" w:rsidRDefault="00684C1D">
            <w:pPr>
              <w:pStyle w:val="TableParagraph"/>
              <w:spacing w:line="227" w:lineRule="exact"/>
              <w:ind w:right="96"/>
              <w:jc w:val="right"/>
              <w:rPr>
                <w:sz w:val="17"/>
              </w:rPr>
            </w:pPr>
            <w:r>
              <w:rPr>
                <w:w w:val="95"/>
                <w:sz w:val="17"/>
              </w:rPr>
              <w:t>26.</w:t>
            </w:r>
          </w:p>
        </w:tc>
        <w:tc>
          <w:tcPr>
            <w:tcW w:w="701" w:type="dxa"/>
          </w:tcPr>
          <w:p w14:paraId="26C21403" w14:textId="77777777" w:rsidR="00BD1F51" w:rsidRDefault="00684C1D">
            <w:pPr>
              <w:pStyle w:val="TableParagraph"/>
              <w:spacing w:line="227" w:lineRule="exact"/>
              <w:ind w:left="26" w:right="18"/>
              <w:jc w:val="center"/>
              <w:rPr>
                <w:sz w:val="17"/>
              </w:rPr>
            </w:pPr>
            <w:r>
              <w:rPr>
                <w:sz w:val="17"/>
              </w:rPr>
              <w:t>520026</w:t>
            </w:r>
          </w:p>
        </w:tc>
        <w:tc>
          <w:tcPr>
            <w:tcW w:w="5296" w:type="dxa"/>
          </w:tcPr>
          <w:p w14:paraId="7E868F34" w14:textId="77777777" w:rsidR="00BD1F51" w:rsidRDefault="00684C1D">
            <w:pPr>
              <w:pStyle w:val="TableParagraph"/>
              <w:ind w:left="57"/>
              <w:rPr>
                <w:sz w:val="17"/>
                <w:szCs w:val="17"/>
              </w:rPr>
            </w:pPr>
            <w:r>
              <w:rPr>
                <w:sz w:val="17"/>
                <w:szCs w:val="17"/>
              </w:rPr>
              <w:t>Բժշկական իմունակենսաբանական պատրաստուկների և օժանդակ պարագաների շարժի մասին</w:t>
            </w:r>
          </w:p>
        </w:tc>
        <w:tc>
          <w:tcPr>
            <w:tcW w:w="2538" w:type="dxa"/>
          </w:tcPr>
          <w:p w14:paraId="0B30AF1C" w14:textId="77777777" w:rsidR="00BD1F51" w:rsidRDefault="00684C1D">
            <w:pPr>
              <w:pStyle w:val="TableParagraph"/>
              <w:spacing w:line="227" w:lineRule="exact"/>
              <w:ind w:left="58"/>
              <w:rPr>
                <w:sz w:val="17"/>
                <w:szCs w:val="17"/>
              </w:rPr>
            </w:pPr>
            <w:r>
              <w:rPr>
                <w:sz w:val="17"/>
                <w:szCs w:val="17"/>
              </w:rPr>
              <w:t>Ձև N Պ-2/հ</w:t>
            </w:r>
          </w:p>
        </w:tc>
        <w:tc>
          <w:tcPr>
            <w:tcW w:w="1996" w:type="dxa"/>
          </w:tcPr>
          <w:p w14:paraId="65BA8A54" w14:textId="77777777" w:rsidR="00BD1F51" w:rsidRDefault="00684C1D">
            <w:pPr>
              <w:pStyle w:val="TableParagraph"/>
              <w:spacing w:line="227" w:lineRule="exact"/>
              <w:ind w:left="33" w:right="53"/>
              <w:jc w:val="center"/>
              <w:rPr>
                <w:sz w:val="17"/>
                <w:szCs w:val="17"/>
              </w:rPr>
            </w:pPr>
            <w:r>
              <w:rPr>
                <w:sz w:val="17"/>
                <w:szCs w:val="17"/>
              </w:rPr>
              <w:t>ըստ հանրապետության</w:t>
            </w:r>
          </w:p>
        </w:tc>
        <w:tc>
          <w:tcPr>
            <w:tcW w:w="1002" w:type="dxa"/>
          </w:tcPr>
          <w:p w14:paraId="4059AB75"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B137368" w14:textId="77777777" w:rsidR="00BD1F51" w:rsidRDefault="00684C1D">
            <w:pPr>
              <w:pStyle w:val="TableParagraph"/>
              <w:spacing w:line="227" w:lineRule="exact"/>
              <w:ind w:left="80" w:right="20"/>
              <w:jc w:val="center"/>
              <w:rPr>
                <w:sz w:val="17"/>
                <w:szCs w:val="17"/>
              </w:rPr>
            </w:pPr>
            <w:r>
              <w:rPr>
                <w:sz w:val="17"/>
                <w:szCs w:val="17"/>
              </w:rPr>
              <w:t>6 հուլիսի</w:t>
            </w:r>
          </w:p>
        </w:tc>
        <w:tc>
          <w:tcPr>
            <w:tcW w:w="1863" w:type="dxa"/>
          </w:tcPr>
          <w:p w14:paraId="443F36B2" w14:textId="77777777" w:rsidR="00BD1F51" w:rsidRDefault="00684C1D">
            <w:pPr>
              <w:pStyle w:val="TableParagraph"/>
              <w:spacing w:line="202" w:lineRule="exact"/>
              <w:ind w:left="561"/>
              <w:rPr>
                <w:sz w:val="17"/>
              </w:rPr>
            </w:pPr>
            <w:r>
              <w:rPr>
                <w:sz w:val="17"/>
              </w:rPr>
              <w:t>5200-101,</w:t>
            </w:r>
          </w:p>
          <w:p w14:paraId="4822234E" w14:textId="77777777" w:rsidR="00BD1F51" w:rsidRDefault="00684C1D">
            <w:pPr>
              <w:pStyle w:val="TableParagraph"/>
              <w:spacing w:line="208" w:lineRule="exact"/>
              <w:ind w:left="555"/>
              <w:rPr>
                <w:sz w:val="17"/>
              </w:rPr>
            </w:pPr>
            <w:r>
              <w:rPr>
                <w:sz w:val="17"/>
              </w:rPr>
              <w:t>1000-401,</w:t>
            </w:r>
          </w:p>
          <w:p w14:paraId="60B13C9A" w14:textId="77777777" w:rsidR="00BD1F51" w:rsidRDefault="00684C1D">
            <w:pPr>
              <w:pStyle w:val="TableParagraph"/>
              <w:spacing w:line="190" w:lineRule="exact"/>
              <w:ind w:left="569"/>
              <w:rPr>
                <w:sz w:val="17"/>
              </w:rPr>
            </w:pPr>
            <w:r>
              <w:rPr>
                <w:sz w:val="17"/>
              </w:rPr>
              <w:t>1000-402</w:t>
            </w:r>
          </w:p>
        </w:tc>
      </w:tr>
      <w:tr w:rsidR="00BD1F51" w14:paraId="62BA8540" w14:textId="77777777">
        <w:trPr>
          <w:trHeight w:val="621"/>
        </w:trPr>
        <w:tc>
          <w:tcPr>
            <w:tcW w:w="357" w:type="dxa"/>
          </w:tcPr>
          <w:p w14:paraId="58EAB6E0" w14:textId="77777777" w:rsidR="00BD1F51" w:rsidRDefault="00684C1D">
            <w:pPr>
              <w:pStyle w:val="TableParagraph"/>
              <w:ind w:right="110"/>
              <w:jc w:val="right"/>
              <w:rPr>
                <w:sz w:val="17"/>
              </w:rPr>
            </w:pPr>
            <w:r>
              <w:rPr>
                <w:sz w:val="17"/>
              </w:rPr>
              <w:t>27.</w:t>
            </w:r>
          </w:p>
        </w:tc>
        <w:tc>
          <w:tcPr>
            <w:tcW w:w="701" w:type="dxa"/>
          </w:tcPr>
          <w:p w14:paraId="3F768D1C" w14:textId="77777777" w:rsidR="00BD1F51" w:rsidRDefault="00684C1D">
            <w:pPr>
              <w:pStyle w:val="TableParagraph"/>
              <w:ind w:left="26" w:right="17"/>
              <w:jc w:val="center"/>
              <w:rPr>
                <w:sz w:val="17"/>
              </w:rPr>
            </w:pPr>
            <w:r>
              <w:rPr>
                <w:sz w:val="17"/>
              </w:rPr>
              <w:t>520027</w:t>
            </w:r>
          </w:p>
        </w:tc>
        <w:tc>
          <w:tcPr>
            <w:tcW w:w="5296" w:type="dxa"/>
          </w:tcPr>
          <w:p w14:paraId="42104DED" w14:textId="77777777" w:rsidR="00BD1F51" w:rsidRDefault="00684C1D">
            <w:pPr>
              <w:pStyle w:val="TableParagraph"/>
              <w:ind w:left="57" w:hanging="1"/>
              <w:rPr>
                <w:sz w:val="17"/>
                <w:szCs w:val="17"/>
              </w:rPr>
            </w:pPr>
            <w:r>
              <w:rPr>
                <w:sz w:val="17"/>
                <w:szCs w:val="17"/>
              </w:rPr>
              <w:t>Պատվաստումներում ընդգրկվածության և կորստի մակարդակի վերաբերյալ</w:t>
            </w:r>
          </w:p>
        </w:tc>
        <w:tc>
          <w:tcPr>
            <w:tcW w:w="2538" w:type="dxa"/>
          </w:tcPr>
          <w:p w14:paraId="068A6660" w14:textId="77777777" w:rsidR="00BD1F51" w:rsidRDefault="00684C1D">
            <w:pPr>
              <w:pStyle w:val="TableParagraph"/>
              <w:ind w:left="58"/>
              <w:rPr>
                <w:sz w:val="17"/>
                <w:szCs w:val="17"/>
              </w:rPr>
            </w:pPr>
            <w:r>
              <w:rPr>
                <w:sz w:val="17"/>
                <w:szCs w:val="17"/>
              </w:rPr>
              <w:t>Ձև N Պ-3/հ</w:t>
            </w:r>
          </w:p>
        </w:tc>
        <w:tc>
          <w:tcPr>
            <w:tcW w:w="1996" w:type="dxa"/>
          </w:tcPr>
          <w:p w14:paraId="06862C39" w14:textId="77777777" w:rsidR="00BD1F51" w:rsidRDefault="00684C1D">
            <w:pPr>
              <w:pStyle w:val="TableParagraph"/>
              <w:ind w:left="33" w:right="53"/>
              <w:jc w:val="center"/>
              <w:rPr>
                <w:sz w:val="17"/>
                <w:szCs w:val="17"/>
              </w:rPr>
            </w:pPr>
            <w:r>
              <w:rPr>
                <w:sz w:val="17"/>
                <w:szCs w:val="17"/>
              </w:rPr>
              <w:t>ըստ հանրապետության</w:t>
            </w:r>
          </w:p>
        </w:tc>
        <w:tc>
          <w:tcPr>
            <w:tcW w:w="1002" w:type="dxa"/>
          </w:tcPr>
          <w:p w14:paraId="645B34C9" w14:textId="77777777" w:rsidR="00BD1F51" w:rsidRDefault="00684C1D">
            <w:pPr>
              <w:pStyle w:val="TableParagraph"/>
              <w:ind w:left="79" w:right="70"/>
              <w:jc w:val="center"/>
              <w:rPr>
                <w:sz w:val="17"/>
                <w:szCs w:val="17"/>
              </w:rPr>
            </w:pPr>
            <w:r>
              <w:rPr>
                <w:sz w:val="17"/>
                <w:szCs w:val="17"/>
              </w:rPr>
              <w:t>տարեկան</w:t>
            </w:r>
          </w:p>
        </w:tc>
        <w:tc>
          <w:tcPr>
            <w:tcW w:w="1069" w:type="dxa"/>
          </w:tcPr>
          <w:p w14:paraId="1A04F80F"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4BAD26A6" w14:textId="77777777" w:rsidR="00BD1F51" w:rsidRDefault="00684C1D">
            <w:pPr>
              <w:pStyle w:val="TableParagraph"/>
              <w:spacing w:line="203" w:lineRule="exact"/>
              <w:ind w:left="561"/>
              <w:rPr>
                <w:sz w:val="17"/>
              </w:rPr>
            </w:pPr>
            <w:r>
              <w:rPr>
                <w:sz w:val="17"/>
              </w:rPr>
              <w:t>5200-101,</w:t>
            </w:r>
          </w:p>
          <w:p w14:paraId="4CB087EB" w14:textId="77777777" w:rsidR="00BD1F51" w:rsidRDefault="00684C1D">
            <w:pPr>
              <w:pStyle w:val="TableParagraph"/>
              <w:spacing w:line="207" w:lineRule="exact"/>
              <w:ind w:left="555"/>
              <w:rPr>
                <w:sz w:val="17"/>
              </w:rPr>
            </w:pPr>
            <w:r>
              <w:rPr>
                <w:sz w:val="17"/>
              </w:rPr>
              <w:t>1000-401,</w:t>
            </w:r>
          </w:p>
          <w:p w14:paraId="2B5B2581" w14:textId="77777777" w:rsidR="00BD1F51" w:rsidRDefault="00684C1D">
            <w:pPr>
              <w:pStyle w:val="TableParagraph"/>
              <w:spacing w:line="191" w:lineRule="exact"/>
              <w:ind w:left="569"/>
              <w:rPr>
                <w:sz w:val="17"/>
              </w:rPr>
            </w:pPr>
            <w:r>
              <w:rPr>
                <w:sz w:val="17"/>
              </w:rPr>
              <w:t>1000-402</w:t>
            </w:r>
          </w:p>
        </w:tc>
      </w:tr>
      <w:tr w:rsidR="00BD1F51" w14:paraId="29F5A35F" w14:textId="77777777">
        <w:trPr>
          <w:trHeight w:val="620"/>
        </w:trPr>
        <w:tc>
          <w:tcPr>
            <w:tcW w:w="357" w:type="dxa"/>
          </w:tcPr>
          <w:p w14:paraId="2896DBB7" w14:textId="77777777" w:rsidR="00BD1F51" w:rsidRDefault="00684C1D">
            <w:pPr>
              <w:pStyle w:val="TableParagraph"/>
              <w:spacing w:line="226" w:lineRule="exact"/>
              <w:ind w:right="95"/>
              <w:jc w:val="right"/>
              <w:rPr>
                <w:sz w:val="17"/>
              </w:rPr>
            </w:pPr>
            <w:r>
              <w:rPr>
                <w:w w:val="95"/>
                <w:sz w:val="17"/>
              </w:rPr>
              <w:t>28.</w:t>
            </w:r>
          </w:p>
        </w:tc>
        <w:tc>
          <w:tcPr>
            <w:tcW w:w="701" w:type="dxa"/>
          </w:tcPr>
          <w:p w14:paraId="3E77D1CC" w14:textId="77777777" w:rsidR="00BD1F51" w:rsidRDefault="00684C1D">
            <w:pPr>
              <w:pStyle w:val="TableParagraph"/>
              <w:spacing w:line="226" w:lineRule="exact"/>
              <w:ind w:left="26" w:right="18"/>
              <w:jc w:val="center"/>
              <w:rPr>
                <w:sz w:val="17"/>
              </w:rPr>
            </w:pPr>
            <w:r>
              <w:rPr>
                <w:sz w:val="17"/>
              </w:rPr>
              <w:t>520028</w:t>
            </w:r>
          </w:p>
        </w:tc>
        <w:tc>
          <w:tcPr>
            <w:tcW w:w="5296" w:type="dxa"/>
          </w:tcPr>
          <w:p w14:paraId="15B8628B" w14:textId="77777777" w:rsidR="00BD1F51" w:rsidRDefault="00684C1D">
            <w:pPr>
              <w:pStyle w:val="TableParagraph"/>
              <w:spacing w:line="226" w:lineRule="exact"/>
              <w:ind w:left="56"/>
              <w:rPr>
                <w:sz w:val="17"/>
                <w:szCs w:val="17"/>
              </w:rPr>
            </w:pPr>
            <w:r>
              <w:rPr>
                <w:sz w:val="17"/>
                <w:szCs w:val="17"/>
              </w:rPr>
              <w:t>Կառավարելի վարակիչ հիվանդությունների վերաբերյալ</w:t>
            </w:r>
          </w:p>
        </w:tc>
        <w:tc>
          <w:tcPr>
            <w:tcW w:w="2538" w:type="dxa"/>
          </w:tcPr>
          <w:p w14:paraId="5DA92365" w14:textId="77777777" w:rsidR="00BD1F51" w:rsidRDefault="00684C1D">
            <w:pPr>
              <w:pStyle w:val="TableParagraph"/>
              <w:spacing w:line="226" w:lineRule="exact"/>
              <w:ind w:left="58"/>
              <w:rPr>
                <w:sz w:val="17"/>
                <w:szCs w:val="17"/>
              </w:rPr>
            </w:pPr>
            <w:r>
              <w:rPr>
                <w:sz w:val="17"/>
                <w:szCs w:val="17"/>
              </w:rPr>
              <w:t>Ձև N Պ-4/հ</w:t>
            </w:r>
          </w:p>
        </w:tc>
        <w:tc>
          <w:tcPr>
            <w:tcW w:w="1996" w:type="dxa"/>
          </w:tcPr>
          <w:p w14:paraId="3CBFBCA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5EA4D"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7EA6151"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35A435FF" w14:textId="77777777" w:rsidR="00BD1F51" w:rsidRDefault="00684C1D">
            <w:pPr>
              <w:pStyle w:val="TableParagraph"/>
              <w:spacing w:line="202" w:lineRule="exact"/>
              <w:ind w:left="561"/>
              <w:rPr>
                <w:sz w:val="17"/>
              </w:rPr>
            </w:pPr>
            <w:r>
              <w:rPr>
                <w:sz w:val="17"/>
              </w:rPr>
              <w:t>5200-101,</w:t>
            </w:r>
          </w:p>
          <w:p w14:paraId="77B83BBE" w14:textId="77777777" w:rsidR="00BD1F51" w:rsidRDefault="00684C1D">
            <w:pPr>
              <w:pStyle w:val="TableParagraph"/>
              <w:spacing w:line="207" w:lineRule="exact"/>
              <w:ind w:left="555"/>
              <w:rPr>
                <w:sz w:val="17"/>
              </w:rPr>
            </w:pPr>
            <w:r>
              <w:rPr>
                <w:sz w:val="17"/>
              </w:rPr>
              <w:t>1000-401,</w:t>
            </w:r>
          </w:p>
          <w:p w14:paraId="71D8EC7E" w14:textId="77777777" w:rsidR="00BD1F51" w:rsidRDefault="00684C1D">
            <w:pPr>
              <w:pStyle w:val="TableParagraph"/>
              <w:spacing w:line="191" w:lineRule="exact"/>
              <w:ind w:left="569"/>
              <w:rPr>
                <w:sz w:val="17"/>
              </w:rPr>
            </w:pPr>
            <w:r>
              <w:rPr>
                <w:sz w:val="17"/>
              </w:rPr>
              <w:t>1000-402</w:t>
            </w:r>
          </w:p>
        </w:tc>
      </w:tr>
      <w:tr w:rsidR="00BD1F51" w14:paraId="245770DF" w14:textId="77777777">
        <w:trPr>
          <w:trHeight w:val="941"/>
        </w:trPr>
        <w:tc>
          <w:tcPr>
            <w:tcW w:w="357" w:type="dxa"/>
          </w:tcPr>
          <w:p w14:paraId="4F894841" w14:textId="77777777" w:rsidR="00BD1F51" w:rsidRDefault="00684C1D">
            <w:pPr>
              <w:pStyle w:val="TableParagraph"/>
              <w:spacing w:line="226" w:lineRule="exact"/>
              <w:ind w:right="96"/>
              <w:jc w:val="right"/>
              <w:rPr>
                <w:sz w:val="17"/>
              </w:rPr>
            </w:pPr>
            <w:r>
              <w:rPr>
                <w:w w:val="95"/>
                <w:sz w:val="17"/>
              </w:rPr>
              <w:t>29.</w:t>
            </w:r>
          </w:p>
        </w:tc>
        <w:tc>
          <w:tcPr>
            <w:tcW w:w="701" w:type="dxa"/>
          </w:tcPr>
          <w:p w14:paraId="60A5D029" w14:textId="77777777" w:rsidR="00BD1F51" w:rsidRDefault="00684C1D">
            <w:pPr>
              <w:pStyle w:val="TableParagraph"/>
              <w:spacing w:line="226" w:lineRule="exact"/>
              <w:ind w:left="25" w:right="18"/>
              <w:jc w:val="center"/>
              <w:rPr>
                <w:sz w:val="17"/>
              </w:rPr>
            </w:pPr>
            <w:r>
              <w:rPr>
                <w:sz w:val="17"/>
              </w:rPr>
              <w:t>520029</w:t>
            </w:r>
          </w:p>
        </w:tc>
        <w:tc>
          <w:tcPr>
            <w:tcW w:w="5296" w:type="dxa"/>
          </w:tcPr>
          <w:p w14:paraId="542F99F9" w14:textId="77777777" w:rsidR="00BD1F51" w:rsidRDefault="00684C1D">
            <w:pPr>
              <w:pStyle w:val="TableParagraph"/>
              <w:spacing w:line="226" w:lineRule="exact"/>
              <w:ind w:left="57"/>
              <w:rPr>
                <w:sz w:val="17"/>
                <w:szCs w:val="17"/>
              </w:rPr>
            </w:pPr>
            <w:r>
              <w:rPr>
                <w:sz w:val="17"/>
                <w:szCs w:val="17"/>
              </w:rPr>
              <w:t>Բժշկական հաստատությունների գործունեություն</w:t>
            </w:r>
          </w:p>
        </w:tc>
        <w:tc>
          <w:tcPr>
            <w:tcW w:w="2538" w:type="dxa"/>
          </w:tcPr>
          <w:p w14:paraId="4132C092" w14:textId="77777777" w:rsidR="00BD1F51" w:rsidRDefault="00684C1D">
            <w:pPr>
              <w:pStyle w:val="TableParagraph"/>
              <w:spacing w:line="226" w:lineRule="exact"/>
              <w:ind w:left="58"/>
              <w:rPr>
                <w:sz w:val="17"/>
                <w:szCs w:val="17"/>
              </w:rPr>
            </w:pPr>
            <w:r>
              <w:rPr>
                <w:sz w:val="17"/>
                <w:szCs w:val="17"/>
              </w:rPr>
              <w:t>Ձև N 1</w:t>
            </w:r>
          </w:p>
        </w:tc>
        <w:tc>
          <w:tcPr>
            <w:tcW w:w="1996" w:type="dxa"/>
          </w:tcPr>
          <w:p w14:paraId="53127615"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0648E3B1"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53AB88"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65E85D04" w14:textId="77777777" w:rsidR="00BD1F51" w:rsidRDefault="00684C1D">
            <w:pPr>
              <w:pStyle w:val="TableParagraph"/>
              <w:spacing w:line="177" w:lineRule="exact"/>
              <w:ind w:left="567"/>
              <w:rPr>
                <w:sz w:val="17"/>
              </w:rPr>
            </w:pPr>
            <w:r>
              <w:rPr>
                <w:sz w:val="17"/>
              </w:rPr>
              <w:t>1000-101,</w:t>
            </w:r>
          </w:p>
          <w:p w14:paraId="1E454FC7" w14:textId="77777777" w:rsidR="00BD1F51" w:rsidRDefault="00684C1D">
            <w:pPr>
              <w:pStyle w:val="TableParagraph"/>
              <w:spacing w:line="188" w:lineRule="exact"/>
              <w:ind w:left="552"/>
              <w:rPr>
                <w:sz w:val="17"/>
              </w:rPr>
            </w:pPr>
            <w:r>
              <w:rPr>
                <w:sz w:val="17"/>
              </w:rPr>
              <w:t>1000-103,</w:t>
            </w:r>
          </w:p>
          <w:p w14:paraId="6412394B" w14:textId="77777777" w:rsidR="00BD1F51" w:rsidRDefault="00684C1D">
            <w:pPr>
              <w:pStyle w:val="TableParagraph"/>
              <w:spacing w:line="188" w:lineRule="exact"/>
              <w:ind w:left="561"/>
              <w:rPr>
                <w:sz w:val="17"/>
              </w:rPr>
            </w:pPr>
            <w:r>
              <w:rPr>
                <w:sz w:val="17"/>
              </w:rPr>
              <w:t>5200-101,</w:t>
            </w:r>
          </w:p>
          <w:p w14:paraId="2A2CCE56" w14:textId="77777777" w:rsidR="00BD1F51" w:rsidRDefault="00684C1D">
            <w:pPr>
              <w:pStyle w:val="TableParagraph"/>
              <w:spacing w:line="188" w:lineRule="exact"/>
              <w:ind w:left="555"/>
              <w:rPr>
                <w:sz w:val="17"/>
              </w:rPr>
            </w:pPr>
            <w:r>
              <w:rPr>
                <w:sz w:val="17"/>
              </w:rPr>
              <w:t>1000-401,</w:t>
            </w:r>
          </w:p>
          <w:p w14:paraId="13F475CA" w14:textId="77777777" w:rsidR="00BD1F51" w:rsidRDefault="00684C1D">
            <w:pPr>
              <w:pStyle w:val="TableParagraph"/>
              <w:spacing w:line="179" w:lineRule="exact"/>
              <w:ind w:left="569"/>
              <w:rPr>
                <w:sz w:val="17"/>
              </w:rPr>
            </w:pPr>
            <w:r>
              <w:rPr>
                <w:sz w:val="17"/>
              </w:rPr>
              <w:t>1000-402</w:t>
            </w:r>
          </w:p>
        </w:tc>
      </w:tr>
    </w:tbl>
    <w:p w14:paraId="4991CE1D"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799D03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2849BD72" w14:textId="77777777">
        <w:trPr>
          <w:trHeight w:val="425"/>
        </w:trPr>
        <w:tc>
          <w:tcPr>
            <w:tcW w:w="357" w:type="dxa"/>
            <w:vMerge w:val="restart"/>
          </w:tcPr>
          <w:p w14:paraId="17A4E491"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BE15B07"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7F6DF8E6"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8F29C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5F01C1"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DD32FEB"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9E205F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F0AB18A"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EE6BA2A" w14:textId="77777777">
        <w:trPr>
          <w:trHeight w:val="1962"/>
        </w:trPr>
        <w:tc>
          <w:tcPr>
            <w:tcW w:w="357" w:type="dxa"/>
            <w:vMerge/>
            <w:tcBorders>
              <w:top w:val="nil"/>
            </w:tcBorders>
          </w:tcPr>
          <w:p w14:paraId="2FF58EBD" w14:textId="77777777" w:rsidR="00BD1F51" w:rsidRDefault="00BD1F51">
            <w:pPr>
              <w:rPr>
                <w:sz w:val="2"/>
                <w:szCs w:val="2"/>
              </w:rPr>
            </w:pPr>
          </w:p>
        </w:tc>
        <w:tc>
          <w:tcPr>
            <w:tcW w:w="701" w:type="dxa"/>
            <w:vMerge/>
            <w:tcBorders>
              <w:top w:val="nil"/>
            </w:tcBorders>
          </w:tcPr>
          <w:p w14:paraId="7A71B7B5" w14:textId="77777777" w:rsidR="00BD1F51" w:rsidRDefault="00BD1F51">
            <w:pPr>
              <w:rPr>
                <w:sz w:val="2"/>
                <w:szCs w:val="2"/>
              </w:rPr>
            </w:pPr>
          </w:p>
        </w:tc>
        <w:tc>
          <w:tcPr>
            <w:tcW w:w="5296" w:type="dxa"/>
            <w:vMerge/>
            <w:tcBorders>
              <w:top w:val="nil"/>
            </w:tcBorders>
          </w:tcPr>
          <w:p w14:paraId="77A18CCB" w14:textId="77777777" w:rsidR="00BD1F51" w:rsidRDefault="00BD1F51">
            <w:pPr>
              <w:rPr>
                <w:sz w:val="2"/>
                <w:szCs w:val="2"/>
              </w:rPr>
            </w:pPr>
          </w:p>
        </w:tc>
        <w:tc>
          <w:tcPr>
            <w:tcW w:w="2538" w:type="dxa"/>
            <w:vMerge/>
            <w:tcBorders>
              <w:top w:val="nil"/>
            </w:tcBorders>
          </w:tcPr>
          <w:p w14:paraId="0BA33346" w14:textId="77777777" w:rsidR="00BD1F51" w:rsidRDefault="00BD1F51">
            <w:pPr>
              <w:rPr>
                <w:sz w:val="2"/>
                <w:szCs w:val="2"/>
              </w:rPr>
            </w:pPr>
          </w:p>
        </w:tc>
        <w:tc>
          <w:tcPr>
            <w:tcW w:w="1996" w:type="dxa"/>
          </w:tcPr>
          <w:p w14:paraId="0EF2AA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0E8C27B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31DC6D46"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058EF71" w14:textId="77777777" w:rsidR="00BD1F51" w:rsidRDefault="00BD1F51">
            <w:pPr>
              <w:rPr>
                <w:sz w:val="2"/>
                <w:szCs w:val="2"/>
              </w:rPr>
            </w:pPr>
          </w:p>
        </w:tc>
      </w:tr>
      <w:tr w:rsidR="00BD1F51" w14:paraId="33E2231D" w14:textId="77777777">
        <w:trPr>
          <w:trHeight w:val="223"/>
        </w:trPr>
        <w:tc>
          <w:tcPr>
            <w:tcW w:w="357" w:type="dxa"/>
          </w:tcPr>
          <w:p w14:paraId="14809755"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43A429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A1962DC"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AF2811D"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745024A7" w14:textId="77777777" w:rsidR="00BD1F51" w:rsidRDefault="00684C1D">
            <w:pPr>
              <w:pStyle w:val="TableParagraph"/>
              <w:spacing w:before="1"/>
              <w:ind w:left="8"/>
              <w:jc w:val="center"/>
              <w:rPr>
                <w:b/>
                <w:i/>
                <w:sz w:val="15"/>
              </w:rPr>
            </w:pPr>
            <w:r>
              <w:rPr>
                <w:b/>
                <w:i/>
                <w:sz w:val="15"/>
              </w:rPr>
              <w:t>5</w:t>
            </w:r>
          </w:p>
        </w:tc>
        <w:tc>
          <w:tcPr>
            <w:tcW w:w="1002" w:type="dxa"/>
          </w:tcPr>
          <w:p w14:paraId="419B02E5" w14:textId="77777777" w:rsidR="00BD1F51" w:rsidRDefault="00684C1D">
            <w:pPr>
              <w:pStyle w:val="TableParagraph"/>
              <w:spacing w:before="1"/>
              <w:ind w:left="9"/>
              <w:jc w:val="center"/>
              <w:rPr>
                <w:b/>
                <w:i/>
                <w:sz w:val="15"/>
              </w:rPr>
            </w:pPr>
            <w:r>
              <w:rPr>
                <w:b/>
                <w:i/>
                <w:sz w:val="15"/>
              </w:rPr>
              <w:t>6</w:t>
            </w:r>
          </w:p>
        </w:tc>
        <w:tc>
          <w:tcPr>
            <w:tcW w:w="1069" w:type="dxa"/>
          </w:tcPr>
          <w:p w14:paraId="72CAD824" w14:textId="77777777" w:rsidR="00BD1F51" w:rsidRDefault="00684C1D">
            <w:pPr>
              <w:pStyle w:val="TableParagraph"/>
              <w:spacing w:before="1"/>
              <w:ind w:left="8"/>
              <w:jc w:val="center"/>
              <w:rPr>
                <w:b/>
                <w:i/>
                <w:sz w:val="15"/>
              </w:rPr>
            </w:pPr>
            <w:r>
              <w:rPr>
                <w:b/>
                <w:i/>
                <w:sz w:val="15"/>
              </w:rPr>
              <w:t>7</w:t>
            </w:r>
          </w:p>
        </w:tc>
        <w:tc>
          <w:tcPr>
            <w:tcW w:w="1863" w:type="dxa"/>
          </w:tcPr>
          <w:p w14:paraId="6AD2CBD2" w14:textId="77777777" w:rsidR="00BD1F51" w:rsidRDefault="00684C1D">
            <w:pPr>
              <w:pStyle w:val="TableParagraph"/>
              <w:spacing w:line="204" w:lineRule="exact"/>
              <w:ind w:left="12"/>
              <w:jc w:val="center"/>
              <w:rPr>
                <w:b/>
                <w:i/>
                <w:sz w:val="17"/>
              </w:rPr>
            </w:pPr>
            <w:r>
              <w:rPr>
                <w:b/>
                <w:i/>
                <w:w w:val="99"/>
                <w:sz w:val="17"/>
              </w:rPr>
              <w:t>8</w:t>
            </w:r>
          </w:p>
        </w:tc>
      </w:tr>
      <w:tr w:rsidR="00BD1F51" w14:paraId="1EE4123A" w14:textId="77777777">
        <w:trPr>
          <w:trHeight w:val="1364"/>
        </w:trPr>
        <w:tc>
          <w:tcPr>
            <w:tcW w:w="357" w:type="dxa"/>
          </w:tcPr>
          <w:p w14:paraId="0569D1B3" w14:textId="77777777" w:rsidR="00BD1F51" w:rsidRDefault="00684C1D">
            <w:pPr>
              <w:pStyle w:val="TableParagraph"/>
              <w:spacing w:line="227" w:lineRule="exact"/>
              <w:ind w:right="87"/>
              <w:jc w:val="right"/>
              <w:rPr>
                <w:sz w:val="17"/>
              </w:rPr>
            </w:pPr>
            <w:r>
              <w:rPr>
                <w:sz w:val="17"/>
              </w:rPr>
              <w:t>30.</w:t>
            </w:r>
          </w:p>
        </w:tc>
        <w:tc>
          <w:tcPr>
            <w:tcW w:w="701" w:type="dxa"/>
          </w:tcPr>
          <w:p w14:paraId="479E826A" w14:textId="77777777" w:rsidR="00BD1F51" w:rsidRDefault="00684C1D">
            <w:pPr>
              <w:pStyle w:val="TableParagraph"/>
              <w:spacing w:line="227" w:lineRule="exact"/>
              <w:ind w:left="26" w:right="17"/>
              <w:jc w:val="center"/>
              <w:rPr>
                <w:sz w:val="17"/>
              </w:rPr>
            </w:pPr>
            <w:r>
              <w:rPr>
                <w:sz w:val="17"/>
              </w:rPr>
              <w:t>520030</w:t>
            </w:r>
          </w:p>
        </w:tc>
        <w:tc>
          <w:tcPr>
            <w:tcW w:w="5296" w:type="dxa"/>
          </w:tcPr>
          <w:p w14:paraId="26FDF3CD" w14:textId="77777777" w:rsidR="00BD1F51" w:rsidRDefault="00684C1D">
            <w:pPr>
              <w:pStyle w:val="TableParagraph"/>
              <w:spacing w:line="227" w:lineRule="exact"/>
              <w:ind w:left="57"/>
              <w:rPr>
                <w:sz w:val="17"/>
                <w:szCs w:val="17"/>
              </w:rPr>
            </w:pPr>
            <w:r>
              <w:rPr>
                <w:sz w:val="17"/>
                <w:szCs w:val="17"/>
              </w:rPr>
              <w:t>Հիվանդանոցի գործունեություն</w:t>
            </w:r>
          </w:p>
        </w:tc>
        <w:tc>
          <w:tcPr>
            <w:tcW w:w="2538" w:type="dxa"/>
          </w:tcPr>
          <w:p w14:paraId="777ECA66" w14:textId="77777777" w:rsidR="00BD1F51" w:rsidRDefault="00684C1D">
            <w:pPr>
              <w:pStyle w:val="TableParagraph"/>
              <w:spacing w:line="227" w:lineRule="exact"/>
              <w:ind w:left="59"/>
              <w:rPr>
                <w:sz w:val="17"/>
                <w:szCs w:val="17"/>
              </w:rPr>
            </w:pPr>
            <w:r>
              <w:rPr>
                <w:sz w:val="17"/>
                <w:szCs w:val="17"/>
              </w:rPr>
              <w:t>Ձև N 2-ստացիոնար</w:t>
            </w:r>
          </w:p>
        </w:tc>
        <w:tc>
          <w:tcPr>
            <w:tcW w:w="1996" w:type="dxa"/>
          </w:tcPr>
          <w:p w14:paraId="56279D7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8D0E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120E81B0"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191E878" w14:textId="77777777" w:rsidR="00BD1F51" w:rsidRDefault="00684C1D">
            <w:pPr>
              <w:pStyle w:val="TableParagraph"/>
              <w:spacing w:line="226" w:lineRule="exact"/>
              <w:ind w:left="568"/>
              <w:rPr>
                <w:sz w:val="17"/>
              </w:rPr>
            </w:pPr>
            <w:r>
              <w:rPr>
                <w:sz w:val="17"/>
              </w:rPr>
              <w:t>1000-101,</w:t>
            </w:r>
          </w:p>
          <w:p w14:paraId="659031E3" w14:textId="77777777" w:rsidR="00BD1F51" w:rsidRDefault="00684C1D">
            <w:pPr>
              <w:pStyle w:val="TableParagraph"/>
              <w:spacing w:line="227" w:lineRule="exact"/>
              <w:ind w:left="552"/>
              <w:rPr>
                <w:sz w:val="17"/>
              </w:rPr>
            </w:pPr>
            <w:r>
              <w:rPr>
                <w:sz w:val="17"/>
              </w:rPr>
              <w:t>1000-103,</w:t>
            </w:r>
          </w:p>
          <w:p w14:paraId="67D6B9B0" w14:textId="77777777" w:rsidR="00BD1F51" w:rsidRDefault="00684C1D">
            <w:pPr>
              <w:pStyle w:val="TableParagraph"/>
              <w:spacing w:line="227" w:lineRule="exact"/>
              <w:ind w:left="555"/>
              <w:rPr>
                <w:sz w:val="17"/>
              </w:rPr>
            </w:pPr>
            <w:r>
              <w:rPr>
                <w:sz w:val="17"/>
              </w:rPr>
              <w:t>1000-104,</w:t>
            </w:r>
          </w:p>
          <w:p w14:paraId="339E882E" w14:textId="77777777" w:rsidR="00BD1F51" w:rsidRDefault="00684C1D">
            <w:pPr>
              <w:pStyle w:val="TableParagraph"/>
              <w:spacing w:before="1" w:line="227" w:lineRule="exact"/>
              <w:ind w:left="559"/>
              <w:rPr>
                <w:sz w:val="17"/>
              </w:rPr>
            </w:pPr>
            <w:r>
              <w:rPr>
                <w:sz w:val="17"/>
              </w:rPr>
              <w:t>5200-101,</w:t>
            </w:r>
          </w:p>
          <w:p w14:paraId="63DB0E1F" w14:textId="77777777" w:rsidR="00BD1F51" w:rsidRDefault="00684C1D">
            <w:pPr>
              <w:pStyle w:val="TableParagraph"/>
              <w:spacing w:line="227" w:lineRule="exact"/>
              <w:ind w:left="555"/>
              <w:rPr>
                <w:sz w:val="17"/>
              </w:rPr>
            </w:pPr>
            <w:r>
              <w:rPr>
                <w:sz w:val="17"/>
              </w:rPr>
              <w:t>1000-401,</w:t>
            </w:r>
          </w:p>
          <w:p w14:paraId="65B9AB0E" w14:textId="77777777" w:rsidR="00BD1F51" w:rsidRDefault="00684C1D">
            <w:pPr>
              <w:pStyle w:val="TableParagraph"/>
              <w:spacing w:line="208" w:lineRule="exact"/>
              <w:ind w:left="569"/>
              <w:rPr>
                <w:sz w:val="17"/>
              </w:rPr>
            </w:pPr>
            <w:r>
              <w:rPr>
                <w:sz w:val="17"/>
              </w:rPr>
              <w:t>1000-402</w:t>
            </w:r>
          </w:p>
        </w:tc>
      </w:tr>
      <w:tr w:rsidR="00BD1F51" w14:paraId="7AD38FAF" w14:textId="77777777">
        <w:trPr>
          <w:trHeight w:val="1362"/>
        </w:trPr>
        <w:tc>
          <w:tcPr>
            <w:tcW w:w="357" w:type="dxa"/>
          </w:tcPr>
          <w:p w14:paraId="2E9C0241" w14:textId="77777777" w:rsidR="00BD1F51" w:rsidRDefault="00684C1D">
            <w:pPr>
              <w:pStyle w:val="TableParagraph"/>
              <w:spacing w:line="226" w:lineRule="exact"/>
              <w:ind w:right="123"/>
              <w:jc w:val="right"/>
              <w:rPr>
                <w:sz w:val="17"/>
              </w:rPr>
            </w:pPr>
            <w:r>
              <w:rPr>
                <w:w w:val="95"/>
                <w:sz w:val="17"/>
              </w:rPr>
              <w:t>31.</w:t>
            </w:r>
          </w:p>
        </w:tc>
        <w:tc>
          <w:tcPr>
            <w:tcW w:w="701" w:type="dxa"/>
          </w:tcPr>
          <w:p w14:paraId="320F4085" w14:textId="77777777" w:rsidR="00BD1F51" w:rsidRDefault="00684C1D">
            <w:pPr>
              <w:pStyle w:val="TableParagraph"/>
              <w:spacing w:line="226" w:lineRule="exact"/>
              <w:ind w:left="26" w:right="18"/>
              <w:jc w:val="center"/>
              <w:rPr>
                <w:sz w:val="17"/>
              </w:rPr>
            </w:pPr>
            <w:r>
              <w:rPr>
                <w:sz w:val="17"/>
              </w:rPr>
              <w:t>520031</w:t>
            </w:r>
          </w:p>
        </w:tc>
        <w:tc>
          <w:tcPr>
            <w:tcW w:w="5296" w:type="dxa"/>
          </w:tcPr>
          <w:p w14:paraId="0E2AFE0B" w14:textId="77777777" w:rsidR="00BD1F51" w:rsidRDefault="00684C1D">
            <w:pPr>
              <w:pStyle w:val="TableParagraph"/>
              <w:spacing w:line="226" w:lineRule="exact"/>
              <w:ind w:left="57"/>
              <w:rPr>
                <w:sz w:val="17"/>
                <w:szCs w:val="17"/>
              </w:rPr>
            </w:pPr>
            <w:r>
              <w:rPr>
                <w:sz w:val="17"/>
                <w:szCs w:val="17"/>
              </w:rPr>
              <w:t>Ցերեկային ծառայություն ունեցող հիվանդանոցի գործունեություն</w:t>
            </w:r>
          </w:p>
        </w:tc>
        <w:tc>
          <w:tcPr>
            <w:tcW w:w="2538" w:type="dxa"/>
          </w:tcPr>
          <w:p w14:paraId="2260A9AA" w14:textId="77777777" w:rsidR="00BD1F51" w:rsidRDefault="00684C1D">
            <w:pPr>
              <w:pStyle w:val="TableParagraph"/>
              <w:spacing w:line="237" w:lineRule="auto"/>
              <w:ind w:left="58"/>
              <w:rPr>
                <w:sz w:val="17"/>
                <w:szCs w:val="17"/>
              </w:rPr>
            </w:pPr>
            <w:r>
              <w:rPr>
                <w:sz w:val="17"/>
                <w:szCs w:val="17"/>
              </w:rPr>
              <w:t>Ձև N 2-ստացիոնար (ցերեկային)</w:t>
            </w:r>
          </w:p>
        </w:tc>
        <w:tc>
          <w:tcPr>
            <w:tcW w:w="1996" w:type="dxa"/>
          </w:tcPr>
          <w:p w14:paraId="7159A50A"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71D5903"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5BEC7C9D"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1A75798A" w14:textId="77777777" w:rsidR="00BD1F51" w:rsidRDefault="00684C1D">
            <w:pPr>
              <w:pStyle w:val="TableParagraph"/>
              <w:spacing w:line="225" w:lineRule="exact"/>
              <w:ind w:left="568"/>
              <w:rPr>
                <w:sz w:val="17"/>
              </w:rPr>
            </w:pPr>
            <w:r>
              <w:rPr>
                <w:sz w:val="17"/>
              </w:rPr>
              <w:t>1000-101,</w:t>
            </w:r>
          </w:p>
          <w:p w14:paraId="27C46931" w14:textId="77777777" w:rsidR="00BD1F51" w:rsidRDefault="00684C1D">
            <w:pPr>
              <w:pStyle w:val="TableParagraph"/>
              <w:spacing w:line="227" w:lineRule="exact"/>
              <w:ind w:left="551"/>
              <w:rPr>
                <w:sz w:val="17"/>
              </w:rPr>
            </w:pPr>
            <w:r>
              <w:rPr>
                <w:sz w:val="17"/>
              </w:rPr>
              <w:t>1000-103,</w:t>
            </w:r>
          </w:p>
          <w:p w14:paraId="35045046" w14:textId="77777777" w:rsidR="00BD1F51" w:rsidRDefault="00684C1D">
            <w:pPr>
              <w:pStyle w:val="TableParagraph"/>
              <w:ind w:left="555"/>
              <w:rPr>
                <w:sz w:val="17"/>
              </w:rPr>
            </w:pPr>
            <w:r>
              <w:rPr>
                <w:sz w:val="17"/>
              </w:rPr>
              <w:t>1000-104,</w:t>
            </w:r>
          </w:p>
          <w:p w14:paraId="01884E3F" w14:textId="77777777" w:rsidR="00BD1F51" w:rsidRDefault="00684C1D">
            <w:pPr>
              <w:pStyle w:val="TableParagraph"/>
              <w:spacing w:line="227" w:lineRule="exact"/>
              <w:ind w:left="560"/>
              <w:rPr>
                <w:sz w:val="17"/>
              </w:rPr>
            </w:pPr>
            <w:r>
              <w:rPr>
                <w:sz w:val="17"/>
              </w:rPr>
              <w:t>5200-101,</w:t>
            </w:r>
          </w:p>
          <w:p w14:paraId="652E7EEE" w14:textId="77777777" w:rsidR="00BD1F51" w:rsidRDefault="00684C1D">
            <w:pPr>
              <w:pStyle w:val="TableParagraph"/>
              <w:spacing w:line="227" w:lineRule="exact"/>
              <w:ind w:left="555"/>
              <w:rPr>
                <w:sz w:val="17"/>
              </w:rPr>
            </w:pPr>
            <w:r>
              <w:rPr>
                <w:sz w:val="17"/>
              </w:rPr>
              <w:t>1000-401,</w:t>
            </w:r>
          </w:p>
          <w:p w14:paraId="43C86B92" w14:textId="77777777" w:rsidR="00BD1F51" w:rsidRDefault="00684C1D">
            <w:pPr>
              <w:pStyle w:val="TableParagraph"/>
              <w:spacing w:line="208" w:lineRule="exact"/>
              <w:ind w:left="569"/>
              <w:rPr>
                <w:sz w:val="17"/>
              </w:rPr>
            </w:pPr>
            <w:r>
              <w:rPr>
                <w:sz w:val="17"/>
              </w:rPr>
              <w:t>1000-402</w:t>
            </w:r>
          </w:p>
        </w:tc>
      </w:tr>
      <w:tr w:rsidR="00BD1F51" w14:paraId="576EC7CF" w14:textId="77777777">
        <w:trPr>
          <w:trHeight w:val="1134"/>
        </w:trPr>
        <w:tc>
          <w:tcPr>
            <w:tcW w:w="357" w:type="dxa"/>
          </w:tcPr>
          <w:p w14:paraId="213C3000" w14:textId="77777777" w:rsidR="00BD1F51" w:rsidRDefault="00684C1D">
            <w:pPr>
              <w:pStyle w:val="TableParagraph"/>
              <w:spacing w:line="226" w:lineRule="exact"/>
              <w:ind w:right="100"/>
              <w:jc w:val="right"/>
              <w:rPr>
                <w:sz w:val="17"/>
              </w:rPr>
            </w:pPr>
            <w:r>
              <w:rPr>
                <w:w w:val="95"/>
                <w:sz w:val="17"/>
              </w:rPr>
              <w:t>32.</w:t>
            </w:r>
          </w:p>
        </w:tc>
        <w:tc>
          <w:tcPr>
            <w:tcW w:w="701" w:type="dxa"/>
          </w:tcPr>
          <w:p w14:paraId="1D0A3A8E" w14:textId="77777777" w:rsidR="00BD1F51" w:rsidRDefault="00684C1D">
            <w:pPr>
              <w:pStyle w:val="TableParagraph"/>
              <w:spacing w:line="226" w:lineRule="exact"/>
              <w:ind w:left="25" w:right="18"/>
              <w:jc w:val="center"/>
              <w:rPr>
                <w:sz w:val="17"/>
              </w:rPr>
            </w:pPr>
            <w:r>
              <w:rPr>
                <w:sz w:val="17"/>
              </w:rPr>
              <w:t>520032</w:t>
            </w:r>
          </w:p>
        </w:tc>
        <w:tc>
          <w:tcPr>
            <w:tcW w:w="5296" w:type="dxa"/>
          </w:tcPr>
          <w:p w14:paraId="2C752929" w14:textId="77777777" w:rsidR="00BD1F51" w:rsidRDefault="00684C1D">
            <w:pPr>
              <w:pStyle w:val="TableParagraph"/>
              <w:spacing w:line="226" w:lineRule="exact"/>
              <w:ind w:left="58"/>
              <w:rPr>
                <w:sz w:val="17"/>
                <w:szCs w:val="17"/>
              </w:rPr>
            </w:pPr>
            <w:r>
              <w:rPr>
                <w:sz w:val="17"/>
                <w:szCs w:val="17"/>
              </w:rPr>
              <w:t>Բժշկական հաստատությունների կադրային ներուժ</w:t>
            </w:r>
          </w:p>
        </w:tc>
        <w:tc>
          <w:tcPr>
            <w:tcW w:w="2538" w:type="dxa"/>
          </w:tcPr>
          <w:p w14:paraId="25B8DFFD" w14:textId="77777777" w:rsidR="00BD1F51" w:rsidRDefault="00684C1D">
            <w:pPr>
              <w:pStyle w:val="TableParagraph"/>
              <w:spacing w:line="226" w:lineRule="exact"/>
              <w:ind w:left="58"/>
              <w:rPr>
                <w:sz w:val="17"/>
                <w:szCs w:val="17"/>
              </w:rPr>
            </w:pPr>
            <w:r>
              <w:rPr>
                <w:sz w:val="17"/>
                <w:szCs w:val="17"/>
              </w:rPr>
              <w:t>Ձև N 17</w:t>
            </w:r>
          </w:p>
        </w:tc>
        <w:tc>
          <w:tcPr>
            <w:tcW w:w="1996" w:type="dxa"/>
          </w:tcPr>
          <w:p w14:paraId="4075BB6F"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7FA478F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3C0E422"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79FCCEE1" w14:textId="77777777" w:rsidR="00BD1F51" w:rsidRDefault="00684C1D">
            <w:pPr>
              <w:pStyle w:val="TableParagraph"/>
              <w:spacing w:line="225" w:lineRule="exact"/>
              <w:ind w:left="567"/>
              <w:rPr>
                <w:sz w:val="17"/>
              </w:rPr>
            </w:pPr>
            <w:r>
              <w:rPr>
                <w:sz w:val="17"/>
              </w:rPr>
              <w:t>1000-101,</w:t>
            </w:r>
          </w:p>
          <w:p w14:paraId="72998878" w14:textId="77777777" w:rsidR="00BD1F51" w:rsidRDefault="00684C1D">
            <w:pPr>
              <w:pStyle w:val="TableParagraph"/>
              <w:spacing w:line="227" w:lineRule="exact"/>
              <w:ind w:left="552"/>
              <w:rPr>
                <w:sz w:val="17"/>
              </w:rPr>
            </w:pPr>
            <w:r>
              <w:rPr>
                <w:sz w:val="17"/>
              </w:rPr>
              <w:t>1000-103,</w:t>
            </w:r>
          </w:p>
          <w:p w14:paraId="071551D1" w14:textId="77777777" w:rsidR="00BD1F51" w:rsidRDefault="00684C1D">
            <w:pPr>
              <w:pStyle w:val="TableParagraph"/>
              <w:spacing w:before="1" w:line="227" w:lineRule="exact"/>
              <w:ind w:left="559"/>
              <w:rPr>
                <w:sz w:val="17"/>
              </w:rPr>
            </w:pPr>
            <w:r>
              <w:rPr>
                <w:sz w:val="17"/>
              </w:rPr>
              <w:t>5200-101,</w:t>
            </w:r>
          </w:p>
          <w:p w14:paraId="57F079E5" w14:textId="77777777" w:rsidR="00BD1F51" w:rsidRDefault="00684C1D">
            <w:pPr>
              <w:pStyle w:val="TableParagraph"/>
              <w:spacing w:line="227" w:lineRule="exact"/>
              <w:ind w:left="555"/>
              <w:rPr>
                <w:sz w:val="17"/>
              </w:rPr>
            </w:pPr>
            <w:r>
              <w:rPr>
                <w:sz w:val="17"/>
              </w:rPr>
              <w:t>1000-401,</w:t>
            </w:r>
          </w:p>
          <w:p w14:paraId="3F811E28" w14:textId="77777777" w:rsidR="00BD1F51" w:rsidRDefault="00684C1D">
            <w:pPr>
              <w:pStyle w:val="TableParagraph"/>
              <w:spacing w:line="207" w:lineRule="exact"/>
              <w:ind w:left="569"/>
              <w:rPr>
                <w:sz w:val="17"/>
              </w:rPr>
            </w:pPr>
            <w:r>
              <w:rPr>
                <w:sz w:val="17"/>
              </w:rPr>
              <w:t>1000-402</w:t>
            </w:r>
          </w:p>
        </w:tc>
      </w:tr>
      <w:tr w:rsidR="00BD1F51" w14:paraId="5BD2FA0E" w14:textId="77777777">
        <w:trPr>
          <w:trHeight w:val="681"/>
        </w:trPr>
        <w:tc>
          <w:tcPr>
            <w:tcW w:w="357" w:type="dxa"/>
          </w:tcPr>
          <w:p w14:paraId="4FF443E3" w14:textId="77777777" w:rsidR="00BD1F51" w:rsidRDefault="00684C1D">
            <w:pPr>
              <w:pStyle w:val="TableParagraph"/>
              <w:spacing w:line="227" w:lineRule="exact"/>
              <w:ind w:right="93"/>
              <w:jc w:val="right"/>
              <w:rPr>
                <w:sz w:val="17"/>
              </w:rPr>
            </w:pPr>
            <w:r>
              <w:rPr>
                <w:sz w:val="17"/>
              </w:rPr>
              <w:t>33.</w:t>
            </w:r>
          </w:p>
        </w:tc>
        <w:tc>
          <w:tcPr>
            <w:tcW w:w="701" w:type="dxa"/>
          </w:tcPr>
          <w:p w14:paraId="68DD46AF" w14:textId="77777777" w:rsidR="00BD1F51" w:rsidRDefault="00684C1D">
            <w:pPr>
              <w:pStyle w:val="TableParagraph"/>
              <w:spacing w:line="227" w:lineRule="exact"/>
              <w:ind w:left="26" w:right="17"/>
              <w:jc w:val="center"/>
              <w:rPr>
                <w:sz w:val="17"/>
              </w:rPr>
            </w:pPr>
            <w:r>
              <w:rPr>
                <w:sz w:val="17"/>
              </w:rPr>
              <w:t>520033</w:t>
            </w:r>
          </w:p>
        </w:tc>
        <w:tc>
          <w:tcPr>
            <w:tcW w:w="5296" w:type="dxa"/>
          </w:tcPr>
          <w:p w14:paraId="0BEDA502" w14:textId="77777777" w:rsidR="00BD1F51" w:rsidRDefault="00684C1D">
            <w:pPr>
              <w:pStyle w:val="TableParagraph"/>
              <w:spacing w:line="227" w:lineRule="exact"/>
              <w:ind w:left="57"/>
              <w:rPr>
                <w:sz w:val="17"/>
                <w:szCs w:val="17"/>
              </w:rPr>
            </w:pPr>
            <w:r>
              <w:rPr>
                <w:sz w:val="17"/>
                <w:szCs w:val="17"/>
              </w:rPr>
              <w:t>Մասնագիտական հիվանդություններ (թունավորումներ)</w:t>
            </w:r>
          </w:p>
        </w:tc>
        <w:tc>
          <w:tcPr>
            <w:tcW w:w="2538" w:type="dxa"/>
          </w:tcPr>
          <w:p w14:paraId="36DFF3C0" w14:textId="77777777" w:rsidR="00BD1F51" w:rsidRDefault="00684C1D">
            <w:pPr>
              <w:pStyle w:val="TableParagraph"/>
              <w:spacing w:line="227" w:lineRule="exact"/>
              <w:ind w:left="58"/>
              <w:rPr>
                <w:sz w:val="17"/>
                <w:szCs w:val="17"/>
              </w:rPr>
            </w:pPr>
            <w:r>
              <w:rPr>
                <w:sz w:val="17"/>
                <w:szCs w:val="17"/>
              </w:rPr>
              <w:t>Ձև N 43</w:t>
            </w:r>
          </w:p>
        </w:tc>
        <w:tc>
          <w:tcPr>
            <w:tcW w:w="1996" w:type="dxa"/>
          </w:tcPr>
          <w:p w14:paraId="4896E52A"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5FE262FC"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0AFC3883" w14:textId="77777777" w:rsidR="00BD1F51" w:rsidRDefault="00684C1D">
            <w:pPr>
              <w:pStyle w:val="TableParagraph"/>
              <w:spacing w:line="227" w:lineRule="exact"/>
              <w:ind w:left="32" w:right="25"/>
              <w:jc w:val="center"/>
              <w:rPr>
                <w:sz w:val="17"/>
              </w:rPr>
            </w:pPr>
            <w:r>
              <w:rPr>
                <w:sz w:val="17"/>
              </w:rPr>
              <w:t>40</w:t>
            </w:r>
          </w:p>
        </w:tc>
        <w:tc>
          <w:tcPr>
            <w:tcW w:w="1863" w:type="dxa"/>
          </w:tcPr>
          <w:p w14:paraId="0910C0B3" w14:textId="77777777" w:rsidR="00BD1F51" w:rsidRDefault="00684C1D">
            <w:pPr>
              <w:pStyle w:val="TableParagraph"/>
              <w:spacing w:line="203" w:lineRule="exact"/>
              <w:ind w:left="585"/>
              <w:rPr>
                <w:sz w:val="17"/>
              </w:rPr>
            </w:pPr>
            <w:r>
              <w:rPr>
                <w:sz w:val="17"/>
              </w:rPr>
              <w:t>5200-101,</w:t>
            </w:r>
          </w:p>
          <w:p w14:paraId="62BD54F6" w14:textId="77777777" w:rsidR="00BD1F51" w:rsidRDefault="00684C1D">
            <w:pPr>
              <w:pStyle w:val="TableParagraph"/>
              <w:spacing w:line="206" w:lineRule="exact"/>
              <w:ind w:left="555"/>
              <w:rPr>
                <w:sz w:val="17"/>
              </w:rPr>
            </w:pPr>
            <w:r>
              <w:rPr>
                <w:sz w:val="17"/>
              </w:rPr>
              <w:t>1000-401,</w:t>
            </w:r>
          </w:p>
          <w:p w14:paraId="14715B94" w14:textId="77777777" w:rsidR="00BD1F51" w:rsidRDefault="00684C1D">
            <w:pPr>
              <w:pStyle w:val="TableParagraph"/>
              <w:spacing w:line="217" w:lineRule="exact"/>
              <w:ind w:left="569"/>
              <w:rPr>
                <w:sz w:val="17"/>
              </w:rPr>
            </w:pPr>
            <w:r>
              <w:rPr>
                <w:sz w:val="17"/>
              </w:rPr>
              <w:t>1000-402</w:t>
            </w:r>
          </w:p>
        </w:tc>
      </w:tr>
      <w:tr w:rsidR="00BD1F51" w14:paraId="4B24994C" w14:textId="77777777">
        <w:trPr>
          <w:trHeight w:val="826"/>
        </w:trPr>
        <w:tc>
          <w:tcPr>
            <w:tcW w:w="357" w:type="dxa"/>
          </w:tcPr>
          <w:p w14:paraId="47CFDB41" w14:textId="77777777" w:rsidR="00BD1F51" w:rsidRDefault="00684C1D">
            <w:pPr>
              <w:pStyle w:val="TableParagraph"/>
              <w:spacing w:line="226" w:lineRule="exact"/>
              <w:ind w:right="98"/>
              <w:jc w:val="right"/>
              <w:rPr>
                <w:sz w:val="17"/>
              </w:rPr>
            </w:pPr>
            <w:r>
              <w:rPr>
                <w:w w:val="95"/>
                <w:sz w:val="17"/>
              </w:rPr>
              <w:t>34.</w:t>
            </w:r>
          </w:p>
        </w:tc>
        <w:tc>
          <w:tcPr>
            <w:tcW w:w="701" w:type="dxa"/>
          </w:tcPr>
          <w:p w14:paraId="0C1B233C" w14:textId="77777777" w:rsidR="00BD1F51" w:rsidRDefault="00684C1D">
            <w:pPr>
              <w:pStyle w:val="TableParagraph"/>
              <w:spacing w:line="226" w:lineRule="exact"/>
              <w:ind w:left="24" w:right="18"/>
              <w:jc w:val="center"/>
              <w:rPr>
                <w:sz w:val="17"/>
              </w:rPr>
            </w:pPr>
            <w:r>
              <w:rPr>
                <w:sz w:val="17"/>
              </w:rPr>
              <w:t>520034</w:t>
            </w:r>
          </w:p>
        </w:tc>
        <w:tc>
          <w:tcPr>
            <w:tcW w:w="5296" w:type="dxa"/>
          </w:tcPr>
          <w:p w14:paraId="08236761" w14:textId="77777777" w:rsidR="00BD1F51" w:rsidRDefault="00684C1D">
            <w:pPr>
              <w:pStyle w:val="TableParagraph"/>
              <w:spacing w:line="226" w:lineRule="exact"/>
              <w:ind w:left="57"/>
              <w:rPr>
                <w:sz w:val="17"/>
                <w:szCs w:val="17"/>
              </w:rPr>
            </w:pPr>
            <w:r>
              <w:rPr>
                <w:sz w:val="17"/>
                <w:szCs w:val="17"/>
              </w:rPr>
              <w:t>Երեխաներին ցույց տրված բուժօգնություն</w:t>
            </w:r>
          </w:p>
        </w:tc>
        <w:tc>
          <w:tcPr>
            <w:tcW w:w="2538" w:type="dxa"/>
          </w:tcPr>
          <w:p w14:paraId="514198A7" w14:textId="77777777" w:rsidR="00BD1F51" w:rsidRDefault="00684C1D">
            <w:pPr>
              <w:pStyle w:val="TableParagraph"/>
              <w:spacing w:line="226" w:lineRule="exact"/>
              <w:ind w:left="58"/>
              <w:rPr>
                <w:sz w:val="17"/>
                <w:szCs w:val="17"/>
              </w:rPr>
            </w:pPr>
            <w:r>
              <w:rPr>
                <w:sz w:val="17"/>
                <w:szCs w:val="17"/>
              </w:rPr>
              <w:t>Ձև N31</w:t>
            </w:r>
          </w:p>
        </w:tc>
        <w:tc>
          <w:tcPr>
            <w:tcW w:w="1996" w:type="dxa"/>
          </w:tcPr>
          <w:p w14:paraId="5C8A2325"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A733289"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7066816A"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277FC2EF" w14:textId="77777777" w:rsidR="00BD1F51" w:rsidRDefault="00684C1D">
            <w:pPr>
              <w:pStyle w:val="TableParagraph"/>
              <w:spacing w:line="202" w:lineRule="exact"/>
              <w:ind w:left="567"/>
              <w:rPr>
                <w:sz w:val="17"/>
              </w:rPr>
            </w:pPr>
            <w:r>
              <w:rPr>
                <w:sz w:val="17"/>
              </w:rPr>
              <w:t>1000-101,</w:t>
            </w:r>
          </w:p>
          <w:p w14:paraId="6B661560" w14:textId="77777777" w:rsidR="00BD1F51" w:rsidRDefault="00684C1D">
            <w:pPr>
              <w:pStyle w:val="TableParagraph"/>
              <w:spacing w:line="207" w:lineRule="exact"/>
              <w:ind w:left="585"/>
              <w:rPr>
                <w:sz w:val="17"/>
              </w:rPr>
            </w:pPr>
            <w:r>
              <w:rPr>
                <w:sz w:val="17"/>
              </w:rPr>
              <w:t>5200-101,</w:t>
            </w:r>
          </w:p>
          <w:p w14:paraId="464EF9D0" w14:textId="77777777" w:rsidR="00BD1F51" w:rsidRDefault="00684C1D">
            <w:pPr>
              <w:pStyle w:val="TableParagraph"/>
              <w:spacing w:line="207" w:lineRule="exact"/>
              <w:ind w:left="555"/>
              <w:rPr>
                <w:sz w:val="17"/>
              </w:rPr>
            </w:pPr>
            <w:r>
              <w:rPr>
                <w:sz w:val="17"/>
              </w:rPr>
              <w:t>1000-401,</w:t>
            </w:r>
          </w:p>
          <w:p w14:paraId="5ED276CE" w14:textId="77777777" w:rsidR="00BD1F51" w:rsidRDefault="00684C1D">
            <w:pPr>
              <w:pStyle w:val="TableParagraph"/>
              <w:spacing w:line="191" w:lineRule="exact"/>
              <w:ind w:left="569"/>
              <w:rPr>
                <w:sz w:val="17"/>
              </w:rPr>
            </w:pPr>
            <w:r>
              <w:rPr>
                <w:sz w:val="17"/>
              </w:rPr>
              <w:t>1000-402</w:t>
            </w:r>
          </w:p>
        </w:tc>
      </w:tr>
      <w:tr w:rsidR="00BD1F51" w14:paraId="37C46FAF" w14:textId="77777777">
        <w:trPr>
          <w:trHeight w:val="753"/>
        </w:trPr>
        <w:tc>
          <w:tcPr>
            <w:tcW w:w="357" w:type="dxa"/>
          </w:tcPr>
          <w:p w14:paraId="5619D7FE" w14:textId="77777777" w:rsidR="00BD1F51" w:rsidRDefault="00684C1D">
            <w:pPr>
              <w:pStyle w:val="TableParagraph"/>
              <w:spacing w:line="227" w:lineRule="exact"/>
              <w:ind w:right="93"/>
              <w:jc w:val="right"/>
              <w:rPr>
                <w:sz w:val="17"/>
              </w:rPr>
            </w:pPr>
            <w:r>
              <w:rPr>
                <w:w w:val="95"/>
                <w:sz w:val="17"/>
              </w:rPr>
              <w:t>35.</w:t>
            </w:r>
          </w:p>
        </w:tc>
        <w:tc>
          <w:tcPr>
            <w:tcW w:w="701" w:type="dxa"/>
          </w:tcPr>
          <w:p w14:paraId="38800DE1" w14:textId="77777777" w:rsidR="00BD1F51" w:rsidRDefault="00684C1D">
            <w:pPr>
              <w:pStyle w:val="TableParagraph"/>
              <w:spacing w:line="227" w:lineRule="exact"/>
              <w:ind w:left="26" w:right="18"/>
              <w:jc w:val="center"/>
              <w:rPr>
                <w:sz w:val="17"/>
              </w:rPr>
            </w:pPr>
            <w:r>
              <w:rPr>
                <w:sz w:val="17"/>
              </w:rPr>
              <w:t>520035</w:t>
            </w:r>
          </w:p>
        </w:tc>
        <w:tc>
          <w:tcPr>
            <w:tcW w:w="5296" w:type="dxa"/>
          </w:tcPr>
          <w:p w14:paraId="23A14C14" w14:textId="77777777" w:rsidR="00BD1F51" w:rsidRDefault="00684C1D">
            <w:pPr>
              <w:pStyle w:val="TableParagraph"/>
              <w:ind w:left="57" w:right="-5"/>
              <w:rPr>
                <w:sz w:val="17"/>
                <w:szCs w:val="17"/>
              </w:rPr>
            </w:pPr>
            <w:r>
              <w:rPr>
                <w:sz w:val="17"/>
                <w:szCs w:val="17"/>
              </w:rPr>
              <w:t>Առողջապահության առաջնային պահպանման հաստատություն- ների սպասարկման տարածքում բնակվող անձանց մոտ գրանցվա հիվանդություններ</w:t>
            </w:r>
          </w:p>
        </w:tc>
        <w:tc>
          <w:tcPr>
            <w:tcW w:w="2538" w:type="dxa"/>
          </w:tcPr>
          <w:p w14:paraId="7DF05ED9" w14:textId="77777777" w:rsidR="00BD1F51" w:rsidRDefault="00684C1D">
            <w:pPr>
              <w:pStyle w:val="TableParagraph"/>
              <w:spacing w:line="227" w:lineRule="exact"/>
              <w:ind w:left="58"/>
              <w:rPr>
                <w:sz w:val="17"/>
                <w:szCs w:val="17"/>
              </w:rPr>
            </w:pPr>
            <w:r>
              <w:rPr>
                <w:sz w:val="17"/>
                <w:szCs w:val="17"/>
              </w:rPr>
              <w:t>Ձև N 3</w:t>
            </w:r>
          </w:p>
        </w:tc>
        <w:tc>
          <w:tcPr>
            <w:tcW w:w="1996" w:type="dxa"/>
          </w:tcPr>
          <w:p w14:paraId="0973A4E5"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489949F"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D1770C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274E540B" w14:textId="77777777" w:rsidR="00BD1F51" w:rsidRDefault="00684C1D">
            <w:pPr>
              <w:pStyle w:val="TableParagraph"/>
              <w:spacing w:line="178" w:lineRule="exact"/>
              <w:ind w:left="567"/>
              <w:rPr>
                <w:sz w:val="17"/>
              </w:rPr>
            </w:pPr>
            <w:r>
              <w:rPr>
                <w:sz w:val="17"/>
              </w:rPr>
              <w:t>1000-101,</w:t>
            </w:r>
          </w:p>
          <w:p w14:paraId="02FAE3FF" w14:textId="77777777" w:rsidR="00BD1F51" w:rsidRDefault="00684C1D">
            <w:pPr>
              <w:pStyle w:val="TableParagraph"/>
              <w:spacing w:line="188" w:lineRule="exact"/>
              <w:ind w:left="585"/>
              <w:rPr>
                <w:sz w:val="17"/>
              </w:rPr>
            </w:pPr>
            <w:r>
              <w:rPr>
                <w:sz w:val="17"/>
              </w:rPr>
              <w:t>5200-101,</w:t>
            </w:r>
          </w:p>
          <w:p w14:paraId="6E095160" w14:textId="77777777" w:rsidR="00BD1F51" w:rsidRDefault="00684C1D">
            <w:pPr>
              <w:pStyle w:val="TableParagraph"/>
              <w:spacing w:line="188" w:lineRule="exact"/>
              <w:ind w:left="555"/>
              <w:rPr>
                <w:sz w:val="17"/>
              </w:rPr>
            </w:pPr>
            <w:r>
              <w:rPr>
                <w:sz w:val="17"/>
              </w:rPr>
              <w:t>1000-401,</w:t>
            </w:r>
          </w:p>
          <w:p w14:paraId="7683C25D" w14:textId="77777777" w:rsidR="00BD1F51" w:rsidRDefault="00684C1D">
            <w:pPr>
              <w:pStyle w:val="TableParagraph"/>
              <w:spacing w:line="179" w:lineRule="exact"/>
              <w:ind w:left="569"/>
              <w:rPr>
                <w:sz w:val="17"/>
              </w:rPr>
            </w:pPr>
            <w:r>
              <w:rPr>
                <w:sz w:val="17"/>
              </w:rPr>
              <w:t>1000-402</w:t>
            </w:r>
          </w:p>
        </w:tc>
      </w:tr>
    </w:tbl>
    <w:p w14:paraId="05FD56D5" w14:textId="77777777" w:rsidR="00BD1F51" w:rsidRDefault="00BD1F51">
      <w:pPr>
        <w:spacing w:line="179" w:lineRule="exact"/>
        <w:rPr>
          <w:sz w:val="17"/>
        </w:rPr>
        <w:sectPr w:rsidR="00BD1F51">
          <w:pgSz w:w="15840" w:h="12240" w:orient="landscape"/>
          <w:pgMar w:top="1720" w:right="260" w:bottom="1380" w:left="400" w:header="1232" w:footer="1177" w:gutter="0"/>
          <w:cols w:space="720"/>
        </w:sectPr>
      </w:pPr>
    </w:p>
    <w:p w14:paraId="62F8DD1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1B5A6F1" w14:textId="77777777">
        <w:trPr>
          <w:trHeight w:val="425"/>
        </w:trPr>
        <w:tc>
          <w:tcPr>
            <w:tcW w:w="357" w:type="dxa"/>
            <w:vMerge w:val="restart"/>
          </w:tcPr>
          <w:p w14:paraId="00462ED9"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F7FE17F"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FA947E"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31F4EFC"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325EFA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167351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F6D0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35C1AA79"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48D8C731" w14:textId="77777777">
        <w:trPr>
          <w:trHeight w:val="1962"/>
        </w:trPr>
        <w:tc>
          <w:tcPr>
            <w:tcW w:w="357" w:type="dxa"/>
            <w:vMerge/>
            <w:tcBorders>
              <w:top w:val="nil"/>
            </w:tcBorders>
          </w:tcPr>
          <w:p w14:paraId="10D2543B" w14:textId="77777777" w:rsidR="00BD1F51" w:rsidRDefault="00BD1F51">
            <w:pPr>
              <w:rPr>
                <w:sz w:val="2"/>
                <w:szCs w:val="2"/>
              </w:rPr>
            </w:pPr>
          </w:p>
        </w:tc>
        <w:tc>
          <w:tcPr>
            <w:tcW w:w="701" w:type="dxa"/>
            <w:vMerge/>
            <w:tcBorders>
              <w:top w:val="nil"/>
            </w:tcBorders>
          </w:tcPr>
          <w:p w14:paraId="6FF60564" w14:textId="77777777" w:rsidR="00BD1F51" w:rsidRDefault="00BD1F51">
            <w:pPr>
              <w:rPr>
                <w:sz w:val="2"/>
                <w:szCs w:val="2"/>
              </w:rPr>
            </w:pPr>
          </w:p>
        </w:tc>
        <w:tc>
          <w:tcPr>
            <w:tcW w:w="5296" w:type="dxa"/>
            <w:vMerge/>
            <w:tcBorders>
              <w:top w:val="nil"/>
            </w:tcBorders>
          </w:tcPr>
          <w:p w14:paraId="4C39C2BE" w14:textId="77777777" w:rsidR="00BD1F51" w:rsidRDefault="00BD1F51">
            <w:pPr>
              <w:rPr>
                <w:sz w:val="2"/>
                <w:szCs w:val="2"/>
              </w:rPr>
            </w:pPr>
          </w:p>
        </w:tc>
        <w:tc>
          <w:tcPr>
            <w:tcW w:w="2538" w:type="dxa"/>
            <w:vMerge/>
            <w:tcBorders>
              <w:top w:val="nil"/>
            </w:tcBorders>
          </w:tcPr>
          <w:p w14:paraId="5EF0BEC6" w14:textId="77777777" w:rsidR="00BD1F51" w:rsidRDefault="00BD1F51">
            <w:pPr>
              <w:rPr>
                <w:sz w:val="2"/>
                <w:szCs w:val="2"/>
              </w:rPr>
            </w:pPr>
          </w:p>
        </w:tc>
        <w:tc>
          <w:tcPr>
            <w:tcW w:w="1996" w:type="dxa"/>
          </w:tcPr>
          <w:p w14:paraId="54D3A44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5651CBF3"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1B09FDCD"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95A50C0" w14:textId="77777777" w:rsidR="00BD1F51" w:rsidRDefault="00BD1F51">
            <w:pPr>
              <w:rPr>
                <w:sz w:val="2"/>
                <w:szCs w:val="2"/>
              </w:rPr>
            </w:pPr>
          </w:p>
        </w:tc>
      </w:tr>
      <w:tr w:rsidR="00BD1F51" w14:paraId="635F5329" w14:textId="77777777">
        <w:trPr>
          <w:trHeight w:val="223"/>
        </w:trPr>
        <w:tc>
          <w:tcPr>
            <w:tcW w:w="357" w:type="dxa"/>
          </w:tcPr>
          <w:p w14:paraId="3F5E7CCA"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6E630FE"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7F2516B"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62A6B35"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5FBB54" w14:textId="77777777" w:rsidR="00BD1F51" w:rsidRDefault="00684C1D">
            <w:pPr>
              <w:pStyle w:val="TableParagraph"/>
              <w:spacing w:before="1"/>
              <w:ind w:left="8"/>
              <w:jc w:val="center"/>
              <w:rPr>
                <w:b/>
                <w:i/>
                <w:sz w:val="15"/>
              </w:rPr>
            </w:pPr>
            <w:r>
              <w:rPr>
                <w:b/>
                <w:i/>
                <w:sz w:val="15"/>
              </w:rPr>
              <w:t>5</w:t>
            </w:r>
          </w:p>
        </w:tc>
        <w:tc>
          <w:tcPr>
            <w:tcW w:w="1002" w:type="dxa"/>
          </w:tcPr>
          <w:p w14:paraId="57A24EA5" w14:textId="77777777" w:rsidR="00BD1F51" w:rsidRDefault="00684C1D">
            <w:pPr>
              <w:pStyle w:val="TableParagraph"/>
              <w:spacing w:before="1"/>
              <w:ind w:left="9"/>
              <w:jc w:val="center"/>
              <w:rPr>
                <w:b/>
                <w:i/>
                <w:sz w:val="15"/>
              </w:rPr>
            </w:pPr>
            <w:r>
              <w:rPr>
                <w:b/>
                <w:i/>
                <w:sz w:val="15"/>
              </w:rPr>
              <w:t>6</w:t>
            </w:r>
          </w:p>
        </w:tc>
        <w:tc>
          <w:tcPr>
            <w:tcW w:w="1069" w:type="dxa"/>
          </w:tcPr>
          <w:p w14:paraId="08AFF493" w14:textId="77777777" w:rsidR="00BD1F51" w:rsidRDefault="00684C1D">
            <w:pPr>
              <w:pStyle w:val="TableParagraph"/>
              <w:spacing w:before="1"/>
              <w:ind w:left="8"/>
              <w:jc w:val="center"/>
              <w:rPr>
                <w:b/>
                <w:i/>
                <w:sz w:val="15"/>
              </w:rPr>
            </w:pPr>
            <w:r>
              <w:rPr>
                <w:b/>
                <w:i/>
                <w:sz w:val="15"/>
              </w:rPr>
              <w:t>7</w:t>
            </w:r>
          </w:p>
        </w:tc>
        <w:tc>
          <w:tcPr>
            <w:tcW w:w="1863" w:type="dxa"/>
          </w:tcPr>
          <w:p w14:paraId="61465CB4" w14:textId="77777777" w:rsidR="00BD1F51" w:rsidRDefault="00684C1D">
            <w:pPr>
              <w:pStyle w:val="TableParagraph"/>
              <w:spacing w:line="204" w:lineRule="exact"/>
              <w:ind w:left="12"/>
              <w:jc w:val="center"/>
              <w:rPr>
                <w:b/>
                <w:i/>
                <w:sz w:val="17"/>
              </w:rPr>
            </w:pPr>
            <w:r>
              <w:rPr>
                <w:b/>
                <w:i/>
                <w:w w:val="99"/>
                <w:sz w:val="17"/>
              </w:rPr>
              <w:t>8</w:t>
            </w:r>
          </w:p>
        </w:tc>
      </w:tr>
      <w:tr w:rsidR="00BD1F51" w14:paraId="6C50666C" w14:textId="77777777">
        <w:trPr>
          <w:trHeight w:val="681"/>
        </w:trPr>
        <w:tc>
          <w:tcPr>
            <w:tcW w:w="357" w:type="dxa"/>
          </w:tcPr>
          <w:p w14:paraId="5B0629B4" w14:textId="77777777" w:rsidR="00BD1F51" w:rsidRDefault="00684C1D">
            <w:pPr>
              <w:pStyle w:val="TableParagraph"/>
              <w:spacing w:line="227" w:lineRule="exact"/>
              <w:ind w:right="89"/>
              <w:jc w:val="right"/>
              <w:rPr>
                <w:sz w:val="17"/>
              </w:rPr>
            </w:pPr>
            <w:r>
              <w:rPr>
                <w:sz w:val="17"/>
              </w:rPr>
              <w:t>36.</w:t>
            </w:r>
          </w:p>
        </w:tc>
        <w:tc>
          <w:tcPr>
            <w:tcW w:w="701" w:type="dxa"/>
          </w:tcPr>
          <w:p w14:paraId="167AC81E" w14:textId="77777777" w:rsidR="00BD1F51" w:rsidRDefault="00684C1D">
            <w:pPr>
              <w:pStyle w:val="TableParagraph"/>
              <w:spacing w:line="227" w:lineRule="exact"/>
              <w:ind w:left="25" w:right="18"/>
              <w:jc w:val="center"/>
              <w:rPr>
                <w:sz w:val="17"/>
              </w:rPr>
            </w:pPr>
            <w:r>
              <w:rPr>
                <w:sz w:val="17"/>
              </w:rPr>
              <w:t>520036</w:t>
            </w:r>
          </w:p>
        </w:tc>
        <w:tc>
          <w:tcPr>
            <w:tcW w:w="5296" w:type="dxa"/>
          </w:tcPr>
          <w:p w14:paraId="7F5BE5AF" w14:textId="77777777" w:rsidR="00BD1F51" w:rsidRDefault="00684C1D">
            <w:pPr>
              <w:pStyle w:val="TableParagraph"/>
              <w:ind w:left="57" w:hanging="1"/>
              <w:rPr>
                <w:sz w:val="17"/>
                <w:szCs w:val="17"/>
              </w:rPr>
            </w:pPr>
            <w:r>
              <w:rPr>
                <w:sz w:val="17"/>
                <w:szCs w:val="17"/>
              </w:rPr>
              <w:t>Հիվանդությունների վերահսկման և կանխարգելման ազգային կենտրոնի գործունեությունը (հատուկ վտանգավոր վարակներ)</w:t>
            </w:r>
          </w:p>
        </w:tc>
        <w:tc>
          <w:tcPr>
            <w:tcW w:w="2538" w:type="dxa"/>
          </w:tcPr>
          <w:p w14:paraId="03877306" w14:textId="77777777" w:rsidR="00BD1F51" w:rsidRDefault="00684C1D">
            <w:pPr>
              <w:pStyle w:val="TableParagraph"/>
              <w:spacing w:line="227" w:lineRule="exact"/>
              <w:ind w:left="58"/>
              <w:rPr>
                <w:sz w:val="17"/>
                <w:szCs w:val="17"/>
              </w:rPr>
            </w:pPr>
            <w:r>
              <w:rPr>
                <w:sz w:val="17"/>
                <w:szCs w:val="17"/>
              </w:rPr>
              <w:t>Ձև N 49</w:t>
            </w:r>
          </w:p>
        </w:tc>
        <w:tc>
          <w:tcPr>
            <w:tcW w:w="1996" w:type="dxa"/>
          </w:tcPr>
          <w:p w14:paraId="7E5457CF"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04B9ADF8"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6253A9AE"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3EA166F5" w14:textId="77777777" w:rsidR="00BD1F51" w:rsidRDefault="00684C1D">
            <w:pPr>
              <w:pStyle w:val="TableParagraph"/>
              <w:spacing w:line="226" w:lineRule="exact"/>
              <w:ind w:left="559"/>
              <w:rPr>
                <w:sz w:val="17"/>
              </w:rPr>
            </w:pPr>
            <w:r>
              <w:rPr>
                <w:sz w:val="17"/>
              </w:rPr>
              <w:t>5200-101,</w:t>
            </w:r>
          </w:p>
          <w:p w14:paraId="50F78A50" w14:textId="77777777" w:rsidR="00BD1F51" w:rsidRDefault="00684C1D">
            <w:pPr>
              <w:pStyle w:val="TableParagraph"/>
              <w:spacing w:line="227" w:lineRule="exact"/>
              <w:ind w:left="555"/>
              <w:rPr>
                <w:sz w:val="17"/>
              </w:rPr>
            </w:pPr>
            <w:r>
              <w:rPr>
                <w:sz w:val="17"/>
              </w:rPr>
              <w:t>1000-401,</w:t>
            </w:r>
          </w:p>
          <w:p w14:paraId="4381F993" w14:textId="77777777" w:rsidR="00BD1F51" w:rsidRDefault="00684C1D">
            <w:pPr>
              <w:pStyle w:val="TableParagraph"/>
              <w:spacing w:line="209" w:lineRule="exact"/>
              <w:ind w:left="569"/>
              <w:rPr>
                <w:sz w:val="17"/>
              </w:rPr>
            </w:pPr>
            <w:r>
              <w:rPr>
                <w:sz w:val="17"/>
              </w:rPr>
              <w:t>1000-402</w:t>
            </w:r>
          </w:p>
        </w:tc>
      </w:tr>
      <w:tr w:rsidR="00BD1F51" w14:paraId="3125A1F7" w14:textId="77777777">
        <w:trPr>
          <w:trHeight w:val="826"/>
        </w:trPr>
        <w:tc>
          <w:tcPr>
            <w:tcW w:w="357" w:type="dxa"/>
          </w:tcPr>
          <w:p w14:paraId="63763E42" w14:textId="77777777" w:rsidR="00BD1F51" w:rsidRDefault="00684C1D">
            <w:pPr>
              <w:pStyle w:val="TableParagraph"/>
              <w:spacing w:line="226" w:lineRule="exact"/>
              <w:ind w:right="101"/>
              <w:jc w:val="right"/>
              <w:rPr>
                <w:sz w:val="17"/>
              </w:rPr>
            </w:pPr>
            <w:r>
              <w:rPr>
                <w:w w:val="95"/>
                <w:sz w:val="17"/>
              </w:rPr>
              <w:t>37.</w:t>
            </w:r>
          </w:p>
        </w:tc>
        <w:tc>
          <w:tcPr>
            <w:tcW w:w="701" w:type="dxa"/>
          </w:tcPr>
          <w:p w14:paraId="4A3F6216" w14:textId="77777777" w:rsidR="00BD1F51" w:rsidRDefault="00684C1D">
            <w:pPr>
              <w:pStyle w:val="TableParagraph"/>
              <w:spacing w:line="226" w:lineRule="exact"/>
              <w:ind w:left="25" w:right="18"/>
              <w:jc w:val="center"/>
              <w:rPr>
                <w:sz w:val="17"/>
              </w:rPr>
            </w:pPr>
            <w:r>
              <w:rPr>
                <w:sz w:val="17"/>
              </w:rPr>
              <w:t>520037</w:t>
            </w:r>
          </w:p>
        </w:tc>
        <w:tc>
          <w:tcPr>
            <w:tcW w:w="5296" w:type="dxa"/>
          </w:tcPr>
          <w:p w14:paraId="7CA2C659" w14:textId="77777777" w:rsidR="00BD1F51" w:rsidRDefault="00684C1D">
            <w:pPr>
              <w:pStyle w:val="TableParagraph"/>
              <w:spacing w:line="226" w:lineRule="exact"/>
              <w:ind w:left="57"/>
              <w:rPr>
                <w:sz w:val="17"/>
                <w:szCs w:val="17"/>
              </w:rPr>
            </w:pPr>
            <w:r>
              <w:rPr>
                <w:sz w:val="17"/>
                <w:szCs w:val="17"/>
              </w:rPr>
              <w:t>Մասնավոր ստոմատոլոգիական կաբինետների գործունեությունը</w:t>
            </w:r>
          </w:p>
        </w:tc>
        <w:tc>
          <w:tcPr>
            <w:tcW w:w="2538" w:type="dxa"/>
          </w:tcPr>
          <w:p w14:paraId="0BA034CE" w14:textId="77777777" w:rsidR="00BD1F51" w:rsidRDefault="00684C1D">
            <w:pPr>
              <w:pStyle w:val="TableParagraph"/>
              <w:spacing w:line="226" w:lineRule="exact"/>
              <w:ind w:left="58"/>
              <w:rPr>
                <w:sz w:val="17"/>
                <w:szCs w:val="17"/>
              </w:rPr>
            </w:pPr>
            <w:r>
              <w:rPr>
                <w:sz w:val="17"/>
                <w:szCs w:val="17"/>
              </w:rPr>
              <w:t>Ձև N 12</w:t>
            </w:r>
          </w:p>
        </w:tc>
        <w:tc>
          <w:tcPr>
            <w:tcW w:w="1996" w:type="dxa"/>
          </w:tcPr>
          <w:p w14:paraId="1C1668AD"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A8446"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68713995" w14:textId="77777777" w:rsidR="00BD1F51" w:rsidRDefault="00684C1D">
            <w:pPr>
              <w:pStyle w:val="TableParagraph"/>
              <w:spacing w:line="226" w:lineRule="exact"/>
              <w:ind w:left="201"/>
              <w:rPr>
                <w:sz w:val="17"/>
                <w:szCs w:val="17"/>
              </w:rPr>
            </w:pPr>
            <w:r>
              <w:rPr>
                <w:sz w:val="17"/>
                <w:szCs w:val="17"/>
              </w:rPr>
              <w:t>6 հուլիսի</w:t>
            </w:r>
          </w:p>
        </w:tc>
        <w:tc>
          <w:tcPr>
            <w:tcW w:w="1863" w:type="dxa"/>
          </w:tcPr>
          <w:p w14:paraId="5ABB0642" w14:textId="77777777" w:rsidR="00BD1F51" w:rsidRDefault="00684C1D">
            <w:pPr>
              <w:pStyle w:val="TableParagraph"/>
              <w:spacing w:line="202" w:lineRule="exact"/>
              <w:ind w:left="567"/>
              <w:rPr>
                <w:sz w:val="17"/>
              </w:rPr>
            </w:pPr>
            <w:r>
              <w:rPr>
                <w:sz w:val="17"/>
              </w:rPr>
              <w:t>1000-101,</w:t>
            </w:r>
          </w:p>
          <w:p w14:paraId="53EBF8DA" w14:textId="77777777" w:rsidR="00BD1F51" w:rsidRDefault="00684C1D">
            <w:pPr>
              <w:pStyle w:val="TableParagraph"/>
              <w:spacing w:line="207" w:lineRule="exact"/>
              <w:ind w:left="585"/>
              <w:rPr>
                <w:sz w:val="17"/>
              </w:rPr>
            </w:pPr>
            <w:r>
              <w:rPr>
                <w:sz w:val="17"/>
              </w:rPr>
              <w:t>5200-101,</w:t>
            </w:r>
          </w:p>
          <w:p w14:paraId="1EB6AC19" w14:textId="77777777" w:rsidR="00BD1F51" w:rsidRDefault="00684C1D">
            <w:pPr>
              <w:pStyle w:val="TableParagraph"/>
              <w:spacing w:line="207" w:lineRule="exact"/>
              <w:ind w:left="555"/>
              <w:rPr>
                <w:sz w:val="17"/>
              </w:rPr>
            </w:pPr>
            <w:r>
              <w:rPr>
                <w:sz w:val="17"/>
              </w:rPr>
              <w:t>1000-401,</w:t>
            </w:r>
          </w:p>
          <w:p w14:paraId="60F4F9F2" w14:textId="77777777" w:rsidR="00BD1F51" w:rsidRDefault="00684C1D">
            <w:pPr>
              <w:pStyle w:val="TableParagraph"/>
              <w:spacing w:line="191" w:lineRule="exact"/>
              <w:ind w:left="569"/>
              <w:rPr>
                <w:sz w:val="17"/>
              </w:rPr>
            </w:pPr>
            <w:r>
              <w:rPr>
                <w:sz w:val="17"/>
              </w:rPr>
              <w:t>1000-402</w:t>
            </w:r>
          </w:p>
        </w:tc>
      </w:tr>
      <w:tr w:rsidR="00BD1F51" w14:paraId="7EC69B66" w14:textId="77777777">
        <w:trPr>
          <w:trHeight w:val="827"/>
        </w:trPr>
        <w:tc>
          <w:tcPr>
            <w:tcW w:w="357" w:type="dxa"/>
          </w:tcPr>
          <w:p w14:paraId="0BC34D89" w14:textId="77777777" w:rsidR="00BD1F51" w:rsidRDefault="00684C1D">
            <w:pPr>
              <w:pStyle w:val="TableParagraph"/>
              <w:spacing w:line="227" w:lineRule="exact"/>
              <w:ind w:right="88"/>
              <w:jc w:val="right"/>
              <w:rPr>
                <w:sz w:val="17"/>
              </w:rPr>
            </w:pPr>
            <w:r>
              <w:rPr>
                <w:sz w:val="17"/>
              </w:rPr>
              <w:t>38.</w:t>
            </w:r>
          </w:p>
        </w:tc>
        <w:tc>
          <w:tcPr>
            <w:tcW w:w="701" w:type="dxa"/>
          </w:tcPr>
          <w:p w14:paraId="5E823B36" w14:textId="77777777" w:rsidR="00BD1F51" w:rsidRDefault="00684C1D">
            <w:pPr>
              <w:pStyle w:val="TableParagraph"/>
              <w:spacing w:line="227" w:lineRule="exact"/>
              <w:ind w:left="26" w:right="17"/>
              <w:jc w:val="center"/>
              <w:rPr>
                <w:sz w:val="17"/>
              </w:rPr>
            </w:pPr>
            <w:r>
              <w:rPr>
                <w:sz w:val="17"/>
              </w:rPr>
              <w:t>520038</w:t>
            </w:r>
          </w:p>
        </w:tc>
        <w:tc>
          <w:tcPr>
            <w:tcW w:w="5296" w:type="dxa"/>
          </w:tcPr>
          <w:p w14:paraId="45267A88" w14:textId="77777777" w:rsidR="00BD1F51" w:rsidRDefault="00684C1D">
            <w:pPr>
              <w:pStyle w:val="TableParagraph"/>
              <w:ind w:left="57"/>
              <w:rPr>
                <w:sz w:val="17"/>
                <w:szCs w:val="17"/>
              </w:rPr>
            </w:pPr>
            <w:r>
              <w:rPr>
                <w:sz w:val="17"/>
                <w:szCs w:val="17"/>
              </w:rPr>
              <w:t>Բժշկասոցիալական փորձաքննական հանձնաժողովների գործունեությունը</w:t>
            </w:r>
          </w:p>
        </w:tc>
        <w:tc>
          <w:tcPr>
            <w:tcW w:w="2538" w:type="dxa"/>
          </w:tcPr>
          <w:p w14:paraId="70378D2B" w14:textId="77777777" w:rsidR="00BD1F51" w:rsidRDefault="00684C1D">
            <w:pPr>
              <w:pStyle w:val="TableParagraph"/>
              <w:spacing w:line="227" w:lineRule="exact"/>
              <w:ind w:left="58"/>
              <w:rPr>
                <w:sz w:val="17"/>
                <w:szCs w:val="17"/>
              </w:rPr>
            </w:pPr>
            <w:r>
              <w:rPr>
                <w:sz w:val="17"/>
                <w:szCs w:val="17"/>
              </w:rPr>
              <w:t>Ձև N 7</w:t>
            </w:r>
          </w:p>
        </w:tc>
        <w:tc>
          <w:tcPr>
            <w:tcW w:w="1996" w:type="dxa"/>
          </w:tcPr>
          <w:p w14:paraId="1E2F9BB1"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23748C86"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93FC580" w14:textId="77777777" w:rsidR="00BD1F51" w:rsidRDefault="00684C1D">
            <w:pPr>
              <w:pStyle w:val="TableParagraph"/>
              <w:spacing w:line="227" w:lineRule="exact"/>
              <w:ind w:left="181"/>
              <w:rPr>
                <w:sz w:val="17"/>
                <w:szCs w:val="17"/>
              </w:rPr>
            </w:pPr>
            <w:r>
              <w:rPr>
                <w:sz w:val="17"/>
                <w:szCs w:val="17"/>
              </w:rPr>
              <w:t>2 մարտի</w:t>
            </w:r>
          </w:p>
        </w:tc>
        <w:tc>
          <w:tcPr>
            <w:tcW w:w="1863" w:type="dxa"/>
          </w:tcPr>
          <w:p w14:paraId="2E888AA8" w14:textId="77777777" w:rsidR="00BD1F51" w:rsidRDefault="00684C1D">
            <w:pPr>
              <w:pStyle w:val="TableParagraph"/>
              <w:spacing w:line="203" w:lineRule="exact"/>
              <w:ind w:left="567"/>
              <w:rPr>
                <w:sz w:val="17"/>
              </w:rPr>
            </w:pPr>
            <w:r>
              <w:rPr>
                <w:sz w:val="17"/>
              </w:rPr>
              <w:t>1000-101,</w:t>
            </w:r>
          </w:p>
          <w:p w14:paraId="473C09A0" w14:textId="77777777" w:rsidR="00BD1F51" w:rsidRDefault="00684C1D">
            <w:pPr>
              <w:pStyle w:val="TableParagraph"/>
              <w:spacing w:line="206" w:lineRule="exact"/>
              <w:ind w:left="585"/>
              <w:rPr>
                <w:sz w:val="17"/>
              </w:rPr>
            </w:pPr>
            <w:r>
              <w:rPr>
                <w:sz w:val="17"/>
              </w:rPr>
              <w:t>5200-101,</w:t>
            </w:r>
          </w:p>
          <w:p w14:paraId="654A1A9C" w14:textId="77777777" w:rsidR="00BD1F51" w:rsidRDefault="00684C1D">
            <w:pPr>
              <w:pStyle w:val="TableParagraph"/>
              <w:spacing w:line="207" w:lineRule="exact"/>
              <w:ind w:left="555"/>
              <w:rPr>
                <w:sz w:val="17"/>
              </w:rPr>
            </w:pPr>
            <w:r>
              <w:rPr>
                <w:sz w:val="17"/>
              </w:rPr>
              <w:t>1000-401,</w:t>
            </w:r>
          </w:p>
          <w:p w14:paraId="66EBCA8E" w14:textId="77777777" w:rsidR="00BD1F51" w:rsidRDefault="00684C1D">
            <w:pPr>
              <w:pStyle w:val="TableParagraph"/>
              <w:spacing w:line="191" w:lineRule="exact"/>
              <w:ind w:left="569"/>
              <w:rPr>
                <w:sz w:val="17"/>
              </w:rPr>
            </w:pPr>
            <w:r>
              <w:rPr>
                <w:sz w:val="17"/>
              </w:rPr>
              <w:t>1000-402</w:t>
            </w:r>
          </w:p>
        </w:tc>
      </w:tr>
      <w:tr w:rsidR="00BD1F51" w14:paraId="18F0C3F8" w14:textId="77777777">
        <w:trPr>
          <w:trHeight w:val="827"/>
        </w:trPr>
        <w:tc>
          <w:tcPr>
            <w:tcW w:w="357" w:type="dxa"/>
          </w:tcPr>
          <w:p w14:paraId="244494E3" w14:textId="77777777" w:rsidR="00BD1F51" w:rsidRDefault="00684C1D">
            <w:pPr>
              <w:pStyle w:val="TableParagraph"/>
              <w:spacing w:line="226" w:lineRule="exact"/>
              <w:ind w:right="89"/>
              <w:jc w:val="right"/>
              <w:rPr>
                <w:sz w:val="17"/>
              </w:rPr>
            </w:pPr>
            <w:r>
              <w:rPr>
                <w:sz w:val="17"/>
              </w:rPr>
              <w:t>39.</w:t>
            </w:r>
          </w:p>
        </w:tc>
        <w:tc>
          <w:tcPr>
            <w:tcW w:w="701" w:type="dxa"/>
          </w:tcPr>
          <w:p w14:paraId="7610939D" w14:textId="77777777" w:rsidR="00BD1F51" w:rsidRDefault="00684C1D">
            <w:pPr>
              <w:pStyle w:val="TableParagraph"/>
              <w:spacing w:line="226" w:lineRule="exact"/>
              <w:ind w:left="25" w:right="18"/>
              <w:jc w:val="center"/>
              <w:rPr>
                <w:sz w:val="17"/>
              </w:rPr>
            </w:pPr>
            <w:r>
              <w:rPr>
                <w:sz w:val="17"/>
              </w:rPr>
              <w:t>520039</w:t>
            </w:r>
          </w:p>
        </w:tc>
        <w:tc>
          <w:tcPr>
            <w:tcW w:w="5296" w:type="dxa"/>
          </w:tcPr>
          <w:p w14:paraId="74FBF55A" w14:textId="77777777" w:rsidR="00BD1F51" w:rsidRDefault="00684C1D">
            <w:pPr>
              <w:pStyle w:val="TableParagraph"/>
              <w:ind w:left="57" w:hanging="1"/>
              <w:rPr>
                <w:sz w:val="17"/>
                <w:szCs w:val="17"/>
              </w:rPr>
            </w:pPr>
            <w:r>
              <w:rPr>
                <w:sz w:val="17"/>
                <w:szCs w:val="17"/>
              </w:rPr>
              <w:t>Առողջապահության առաջնային պահպանման հաստատություն- ներում գրանցված արյան շրջանառության և ներզատական համակարգերի հիվանդությունների թիվն ըստ սեռի և տարիքի</w:t>
            </w:r>
          </w:p>
        </w:tc>
        <w:tc>
          <w:tcPr>
            <w:tcW w:w="2538" w:type="dxa"/>
          </w:tcPr>
          <w:p w14:paraId="01007FB3" w14:textId="77777777" w:rsidR="00BD1F51" w:rsidRDefault="00684C1D">
            <w:pPr>
              <w:pStyle w:val="TableParagraph"/>
              <w:spacing w:line="226" w:lineRule="exact"/>
              <w:ind w:left="58"/>
              <w:rPr>
                <w:sz w:val="17"/>
                <w:szCs w:val="17"/>
              </w:rPr>
            </w:pPr>
            <w:r>
              <w:rPr>
                <w:sz w:val="17"/>
                <w:szCs w:val="17"/>
              </w:rPr>
              <w:t>Ձև N 3-ա</w:t>
            </w:r>
          </w:p>
        </w:tc>
        <w:tc>
          <w:tcPr>
            <w:tcW w:w="1996" w:type="dxa"/>
          </w:tcPr>
          <w:p w14:paraId="0B2FAF34"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F6101B5"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078B5B5B" w14:textId="77777777" w:rsidR="00BD1F51" w:rsidRDefault="00684C1D">
            <w:pPr>
              <w:pStyle w:val="TableParagraph"/>
              <w:spacing w:line="226" w:lineRule="exact"/>
              <w:ind w:left="176"/>
              <w:rPr>
                <w:sz w:val="17"/>
                <w:szCs w:val="17"/>
              </w:rPr>
            </w:pPr>
            <w:r>
              <w:rPr>
                <w:sz w:val="17"/>
                <w:szCs w:val="17"/>
              </w:rPr>
              <w:t>6 հուլիսի</w:t>
            </w:r>
          </w:p>
        </w:tc>
        <w:tc>
          <w:tcPr>
            <w:tcW w:w="1863" w:type="dxa"/>
          </w:tcPr>
          <w:p w14:paraId="083C5EB8" w14:textId="77777777" w:rsidR="00BD1F51" w:rsidRDefault="00684C1D">
            <w:pPr>
              <w:pStyle w:val="TableParagraph"/>
              <w:spacing w:line="202" w:lineRule="exact"/>
              <w:ind w:left="567"/>
              <w:rPr>
                <w:sz w:val="17"/>
              </w:rPr>
            </w:pPr>
            <w:r>
              <w:rPr>
                <w:sz w:val="17"/>
              </w:rPr>
              <w:t>1000-101,</w:t>
            </w:r>
          </w:p>
          <w:p w14:paraId="0F0A7637" w14:textId="77777777" w:rsidR="00BD1F51" w:rsidRDefault="00684C1D">
            <w:pPr>
              <w:pStyle w:val="TableParagraph"/>
              <w:spacing w:line="207" w:lineRule="exact"/>
              <w:ind w:left="585"/>
              <w:rPr>
                <w:sz w:val="17"/>
              </w:rPr>
            </w:pPr>
            <w:r>
              <w:rPr>
                <w:sz w:val="17"/>
              </w:rPr>
              <w:t>5200-101,</w:t>
            </w:r>
          </w:p>
          <w:p w14:paraId="1F65C664" w14:textId="77777777" w:rsidR="00BD1F51" w:rsidRDefault="00684C1D">
            <w:pPr>
              <w:pStyle w:val="TableParagraph"/>
              <w:spacing w:line="206" w:lineRule="exact"/>
              <w:ind w:left="555"/>
              <w:rPr>
                <w:sz w:val="17"/>
              </w:rPr>
            </w:pPr>
            <w:r>
              <w:rPr>
                <w:sz w:val="17"/>
              </w:rPr>
              <w:t>1000-401,</w:t>
            </w:r>
          </w:p>
          <w:p w14:paraId="1E78BCD4" w14:textId="77777777" w:rsidR="00BD1F51" w:rsidRDefault="00684C1D">
            <w:pPr>
              <w:pStyle w:val="TableParagraph"/>
              <w:spacing w:line="192" w:lineRule="exact"/>
              <w:ind w:left="569"/>
              <w:rPr>
                <w:sz w:val="17"/>
              </w:rPr>
            </w:pPr>
            <w:r>
              <w:rPr>
                <w:sz w:val="17"/>
              </w:rPr>
              <w:t>1000-402</w:t>
            </w:r>
          </w:p>
        </w:tc>
      </w:tr>
      <w:tr w:rsidR="00BD1F51" w14:paraId="46F67E36" w14:textId="77777777">
        <w:trPr>
          <w:trHeight w:val="826"/>
        </w:trPr>
        <w:tc>
          <w:tcPr>
            <w:tcW w:w="357" w:type="dxa"/>
          </w:tcPr>
          <w:p w14:paraId="679AC859" w14:textId="77777777" w:rsidR="00BD1F51" w:rsidRDefault="00684C1D">
            <w:pPr>
              <w:pStyle w:val="TableParagraph"/>
              <w:spacing w:line="226" w:lineRule="exact"/>
              <w:ind w:right="93"/>
              <w:jc w:val="right"/>
              <w:rPr>
                <w:sz w:val="17"/>
              </w:rPr>
            </w:pPr>
            <w:r>
              <w:rPr>
                <w:w w:val="95"/>
                <w:sz w:val="17"/>
              </w:rPr>
              <w:t>40.</w:t>
            </w:r>
          </w:p>
        </w:tc>
        <w:tc>
          <w:tcPr>
            <w:tcW w:w="701" w:type="dxa"/>
          </w:tcPr>
          <w:p w14:paraId="3804F492" w14:textId="77777777" w:rsidR="00BD1F51" w:rsidRDefault="00684C1D">
            <w:pPr>
              <w:pStyle w:val="TableParagraph"/>
              <w:spacing w:line="226" w:lineRule="exact"/>
              <w:ind w:left="25" w:right="18"/>
              <w:jc w:val="center"/>
              <w:rPr>
                <w:sz w:val="17"/>
              </w:rPr>
            </w:pPr>
            <w:r>
              <w:rPr>
                <w:sz w:val="17"/>
              </w:rPr>
              <w:t>520040</w:t>
            </w:r>
          </w:p>
        </w:tc>
        <w:tc>
          <w:tcPr>
            <w:tcW w:w="5296" w:type="dxa"/>
          </w:tcPr>
          <w:p w14:paraId="312750A5" w14:textId="77777777" w:rsidR="00BD1F51" w:rsidRDefault="00684C1D">
            <w:pPr>
              <w:pStyle w:val="TableParagraph"/>
              <w:ind w:left="57" w:right="16" w:hanging="1"/>
              <w:rPr>
                <w:sz w:val="17"/>
                <w:szCs w:val="17"/>
              </w:rPr>
            </w:pPr>
            <w:r>
              <w:rPr>
                <w:sz w:val="17"/>
                <w:szCs w:val="17"/>
              </w:rPr>
              <w:t>Ծերության, հաշմանդամության և կերակրողին կորցնելու դեպքում նպաստները</w:t>
            </w:r>
          </w:p>
        </w:tc>
        <w:tc>
          <w:tcPr>
            <w:tcW w:w="2538" w:type="dxa"/>
          </w:tcPr>
          <w:p w14:paraId="4C4D87FB" w14:textId="77777777" w:rsidR="00BD1F51" w:rsidRDefault="00684C1D">
            <w:pPr>
              <w:pStyle w:val="TableParagraph"/>
              <w:spacing w:line="226" w:lineRule="exact"/>
              <w:ind w:left="58"/>
              <w:rPr>
                <w:sz w:val="17"/>
                <w:szCs w:val="17"/>
              </w:rPr>
            </w:pPr>
            <w:r>
              <w:rPr>
                <w:sz w:val="17"/>
                <w:szCs w:val="17"/>
              </w:rPr>
              <w:t>Ձև N 2-նպաստ</w:t>
            </w:r>
          </w:p>
        </w:tc>
        <w:tc>
          <w:tcPr>
            <w:tcW w:w="1996" w:type="dxa"/>
          </w:tcPr>
          <w:p w14:paraId="5566914F" w14:textId="77777777" w:rsidR="00BD1F51" w:rsidRDefault="00B91282">
            <w:pPr>
              <w:pStyle w:val="TableParagraph"/>
              <w:ind w:left="58" w:right="2" w:hanging="54"/>
              <w:rPr>
                <w:sz w:val="17"/>
                <w:szCs w:val="17"/>
              </w:rPr>
            </w:pPr>
            <w:r>
              <w:rPr>
                <w:sz w:val="17"/>
                <w:szCs w:val="17"/>
              </w:rPr>
              <w:t xml:space="preserve"> </w:t>
            </w:r>
            <w:r w:rsidR="00684C1D">
              <w:rPr>
                <w:sz w:val="17"/>
                <w:szCs w:val="17"/>
              </w:rPr>
              <w:t>ը</w:t>
            </w:r>
            <w:r>
              <w:rPr>
                <w:sz w:val="17"/>
                <w:szCs w:val="17"/>
              </w:rPr>
              <w:t>ս</w:t>
            </w:r>
            <w:r w:rsidR="00684C1D">
              <w:rPr>
                <w:sz w:val="17"/>
                <w:szCs w:val="17"/>
              </w:rPr>
              <w:t>տ հանրապետության, մարզերի և Երևան քաղաքի</w:t>
            </w:r>
          </w:p>
        </w:tc>
        <w:tc>
          <w:tcPr>
            <w:tcW w:w="1002" w:type="dxa"/>
          </w:tcPr>
          <w:p w14:paraId="5AE1577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1E57348" w14:textId="77777777" w:rsidR="00BD1F51" w:rsidRDefault="00684C1D">
            <w:pPr>
              <w:pStyle w:val="TableParagraph"/>
              <w:spacing w:line="226" w:lineRule="exact"/>
              <w:ind w:left="32" w:right="25"/>
              <w:jc w:val="center"/>
              <w:rPr>
                <w:sz w:val="17"/>
              </w:rPr>
            </w:pPr>
            <w:r>
              <w:rPr>
                <w:sz w:val="17"/>
              </w:rPr>
              <w:t>40</w:t>
            </w:r>
          </w:p>
        </w:tc>
        <w:tc>
          <w:tcPr>
            <w:tcW w:w="1863" w:type="dxa"/>
          </w:tcPr>
          <w:p w14:paraId="2A845F15" w14:textId="77777777" w:rsidR="00BD1F51" w:rsidRDefault="00684C1D">
            <w:pPr>
              <w:pStyle w:val="TableParagraph"/>
              <w:spacing w:line="202" w:lineRule="exact"/>
              <w:ind w:left="567"/>
              <w:rPr>
                <w:sz w:val="17"/>
              </w:rPr>
            </w:pPr>
            <w:r>
              <w:rPr>
                <w:sz w:val="17"/>
              </w:rPr>
              <w:t>1000-101,</w:t>
            </w:r>
          </w:p>
          <w:p w14:paraId="33407EDF" w14:textId="77777777" w:rsidR="00BD1F51" w:rsidRDefault="00684C1D">
            <w:pPr>
              <w:pStyle w:val="TableParagraph"/>
              <w:spacing w:line="207" w:lineRule="exact"/>
              <w:ind w:left="560"/>
              <w:rPr>
                <w:sz w:val="17"/>
              </w:rPr>
            </w:pPr>
            <w:r>
              <w:rPr>
                <w:sz w:val="17"/>
              </w:rPr>
              <w:t>5200-101,</w:t>
            </w:r>
          </w:p>
          <w:p w14:paraId="4C500D79" w14:textId="77777777" w:rsidR="00BD1F51" w:rsidRDefault="00684C1D">
            <w:pPr>
              <w:pStyle w:val="TableParagraph"/>
              <w:spacing w:line="208" w:lineRule="exact"/>
              <w:ind w:left="555"/>
              <w:rPr>
                <w:sz w:val="17"/>
              </w:rPr>
            </w:pPr>
            <w:r>
              <w:rPr>
                <w:sz w:val="17"/>
              </w:rPr>
              <w:t>1000-401,</w:t>
            </w:r>
          </w:p>
          <w:p w14:paraId="3621BA57" w14:textId="77777777" w:rsidR="00BD1F51" w:rsidRDefault="00684C1D">
            <w:pPr>
              <w:pStyle w:val="TableParagraph"/>
              <w:spacing w:line="190" w:lineRule="exact"/>
              <w:ind w:left="569"/>
              <w:rPr>
                <w:sz w:val="17"/>
              </w:rPr>
            </w:pPr>
            <w:r>
              <w:rPr>
                <w:sz w:val="17"/>
              </w:rPr>
              <w:t>1000-402</w:t>
            </w:r>
          </w:p>
        </w:tc>
      </w:tr>
      <w:tr w:rsidR="00BD1F51" w14:paraId="5D4D2AF9" w14:textId="77777777">
        <w:trPr>
          <w:trHeight w:val="909"/>
        </w:trPr>
        <w:tc>
          <w:tcPr>
            <w:tcW w:w="357" w:type="dxa"/>
          </w:tcPr>
          <w:p w14:paraId="7954B8F4" w14:textId="77777777" w:rsidR="00BD1F51" w:rsidRDefault="00684C1D">
            <w:pPr>
              <w:pStyle w:val="TableParagraph"/>
              <w:ind w:right="129"/>
              <w:jc w:val="right"/>
              <w:rPr>
                <w:sz w:val="17"/>
              </w:rPr>
            </w:pPr>
            <w:r>
              <w:rPr>
                <w:w w:val="95"/>
                <w:sz w:val="17"/>
              </w:rPr>
              <w:t>41.</w:t>
            </w:r>
          </w:p>
        </w:tc>
        <w:tc>
          <w:tcPr>
            <w:tcW w:w="701" w:type="dxa"/>
          </w:tcPr>
          <w:p w14:paraId="42485297" w14:textId="77777777" w:rsidR="00BD1F51" w:rsidRDefault="00684C1D">
            <w:pPr>
              <w:pStyle w:val="TableParagraph"/>
              <w:ind w:left="26" w:right="18"/>
              <w:jc w:val="center"/>
              <w:rPr>
                <w:sz w:val="17"/>
              </w:rPr>
            </w:pPr>
            <w:r>
              <w:rPr>
                <w:sz w:val="17"/>
              </w:rPr>
              <w:t>520041</w:t>
            </w:r>
          </w:p>
        </w:tc>
        <w:tc>
          <w:tcPr>
            <w:tcW w:w="5296" w:type="dxa"/>
          </w:tcPr>
          <w:p w14:paraId="6B953EB3" w14:textId="77777777" w:rsidR="00BD1F51" w:rsidRDefault="00684C1D">
            <w:pPr>
              <w:pStyle w:val="TableParagraph"/>
              <w:ind w:left="58"/>
              <w:rPr>
                <w:sz w:val="17"/>
                <w:szCs w:val="17"/>
              </w:rPr>
            </w:pPr>
            <w:r>
              <w:rPr>
                <w:sz w:val="17"/>
                <w:szCs w:val="17"/>
              </w:rPr>
              <w:t>Երեխայի ծննդյան միանվագ նպաստ</w:t>
            </w:r>
          </w:p>
        </w:tc>
        <w:tc>
          <w:tcPr>
            <w:tcW w:w="2538" w:type="dxa"/>
          </w:tcPr>
          <w:p w14:paraId="57933CAE" w14:textId="77777777" w:rsidR="00BD1F51" w:rsidRDefault="00684C1D">
            <w:pPr>
              <w:pStyle w:val="TableParagraph"/>
              <w:ind w:left="58"/>
              <w:rPr>
                <w:sz w:val="17"/>
                <w:szCs w:val="17"/>
              </w:rPr>
            </w:pPr>
            <w:r>
              <w:rPr>
                <w:sz w:val="17"/>
                <w:szCs w:val="17"/>
              </w:rPr>
              <w:t>Ձև N 3-նպաստ</w:t>
            </w:r>
          </w:p>
        </w:tc>
        <w:tc>
          <w:tcPr>
            <w:tcW w:w="1996" w:type="dxa"/>
          </w:tcPr>
          <w:p w14:paraId="468BCF87" w14:textId="77777777" w:rsidR="00BD1F51" w:rsidRDefault="00684C1D">
            <w:pPr>
              <w:pStyle w:val="TableParagraph"/>
              <w:ind w:left="58" w:right="169" w:hanging="1"/>
              <w:rPr>
                <w:sz w:val="17"/>
                <w:szCs w:val="17"/>
              </w:rPr>
            </w:pPr>
            <w:r>
              <w:rPr>
                <w:sz w:val="17"/>
                <w:szCs w:val="17"/>
              </w:rPr>
              <w:t>ըստ հանրապետու- թյան, մարզերի և Երևան քաղաքի</w:t>
            </w:r>
          </w:p>
        </w:tc>
        <w:tc>
          <w:tcPr>
            <w:tcW w:w="1002" w:type="dxa"/>
          </w:tcPr>
          <w:p w14:paraId="7CA5529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6D5E8847" w14:textId="77777777" w:rsidR="00BD1F51" w:rsidRDefault="00684C1D">
            <w:pPr>
              <w:pStyle w:val="TableParagraph"/>
              <w:ind w:left="33" w:right="25"/>
              <w:jc w:val="center"/>
              <w:rPr>
                <w:sz w:val="17"/>
              </w:rPr>
            </w:pPr>
            <w:r>
              <w:rPr>
                <w:sz w:val="17"/>
              </w:rPr>
              <w:t>40</w:t>
            </w:r>
          </w:p>
        </w:tc>
        <w:tc>
          <w:tcPr>
            <w:tcW w:w="1863" w:type="dxa"/>
          </w:tcPr>
          <w:p w14:paraId="5E9EFDC2" w14:textId="77777777" w:rsidR="00BD1F51" w:rsidRDefault="00684C1D">
            <w:pPr>
              <w:pStyle w:val="TableParagraph"/>
              <w:spacing w:line="227" w:lineRule="exact"/>
              <w:ind w:left="567"/>
              <w:rPr>
                <w:sz w:val="17"/>
              </w:rPr>
            </w:pPr>
            <w:r>
              <w:rPr>
                <w:sz w:val="17"/>
              </w:rPr>
              <w:t>1000-101,</w:t>
            </w:r>
          </w:p>
          <w:p w14:paraId="1479DFF5" w14:textId="77777777" w:rsidR="00BD1F51" w:rsidRDefault="00684C1D">
            <w:pPr>
              <w:pStyle w:val="TableParagraph"/>
              <w:spacing w:line="227" w:lineRule="exact"/>
              <w:ind w:left="560"/>
              <w:rPr>
                <w:sz w:val="17"/>
              </w:rPr>
            </w:pPr>
            <w:r>
              <w:rPr>
                <w:sz w:val="17"/>
              </w:rPr>
              <w:t>5200-101,</w:t>
            </w:r>
          </w:p>
          <w:p w14:paraId="229183BC" w14:textId="77777777" w:rsidR="00BD1F51" w:rsidRDefault="00684C1D">
            <w:pPr>
              <w:pStyle w:val="TableParagraph"/>
              <w:spacing w:line="227" w:lineRule="exact"/>
              <w:ind w:left="555"/>
              <w:rPr>
                <w:sz w:val="17"/>
              </w:rPr>
            </w:pPr>
            <w:r>
              <w:rPr>
                <w:sz w:val="17"/>
              </w:rPr>
              <w:t>1000-401,</w:t>
            </w:r>
          </w:p>
          <w:p w14:paraId="437792F2" w14:textId="77777777" w:rsidR="00BD1F51" w:rsidRDefault="00684C1D">
            <w:pPr>
              <w:pStyle w:val="TableParagraph"/>
              <w:spacing w:line="207" w:lineRule="exact"/>
              <w:ind w:left="569"/>
              <w:rPr>
                <w:sz w:val="17"/>
              </w:rPr>
            </w:pPr>
            <w:r>
              <w:rPr>
                <w:sz w:val="17"/>
              </w:rPr>
              <w:t>1000-402</w:t>
            </w:r>
          </w:p>
        </w:tc>
      </w:tr>
      <w:tr w:rsidR="00BD1F51" w14:paraId="15EED544" w14:textId="77777777">
        <w:trPr>
          <w:trHeight w:val="681"/>
        </w:trPr>
        <w:tc>
          <w:tcPr>
            <w:tcW w:w="357" w:type="dxa"/>
          </w:tcPr>
          <w:p w14:paraId="74768339" w14:textId="77777777" w:rsidR="00BD1F51" w:rsidRDefault="00684C1D">
            <w:pPr>
              <w:pStyle w:val="TableParagraph"/>
              <w:spacing w:line="226" w:lineRule="exact"/>
              <w:ind w:right="106"/>
              <w:jc w:val="right"/>
              <w:rPr>
                <w:sz w:val="17"/>
              </w:rPr>
            </w:pPr>
            <w:r>
              <w:rPr>
                <w:w w:val="95"/>
                <w:sz w:val="17"/>
              </w:rPr>
              <w:t>42.</w:t>
            </w:r>
          </w:p>
        </w:tc>
        <w:tc>
          <w:tcPr>
            <w:tcW w:w="701" w:type="dxa"/>
          </w:tcPr>
          <w:p w14:paraId="019509B6" w14:textId="77777777" w:rsidR="00BD1F51" w:rsidRDefault="00684C1D">
            <w:pPr>
              <w:pStyle w:val="TableParagraph"/>
              <w:spacing w:line="226" w:lineRule="exact"/>
              <w:ind w:left="25" w:right="18"/>
              <w:jc w:val="center"/>
              <w:rPr>
                <w:sz w:val="17"/>
              </w:rPr>
            </w:pPr>
            <w:r>
              <w:rPr>
                <w:sz w:val="17"/>
              </w:rPr>
              <w:t>520042</w:t>
            </w:r>
          </w:p>
        </w:tc>
        <w:tc>
          <w:tcPr>
            <w:tcW w:w="5296" w:type="dxa"/>
          </w:tcPr>
          <w:p w14:paraId="4DA24317" w14:textId="77777777" w:rsidR="00BD1F51" w:rsidRDefault="00684C1D">
            <w:pPr>
              <w:pStyle w:val="TableParagraph"/>
              <w:spacing w:line="226" w:lineRule="exact"/>
              <w:ind w:left="57"/>
              <w:rPr>
                <w:sz w:val="17"/>
                <w:szCs w:val="17"/>
              </w:rPr>
            </w:pPr>
            <w:r>
              <w:rPr>
                <w:sz w:val="17"/>
                <w:szCs w:val="17"/>
              </w:rPr>
              <w:t>Գիշերօթիկ հաստատությունների գործունեությունը</w:t>
            </w:r>
          </w:p>
        </w:tc>
        <w:tc>
          <w:tcPr>
            <w:tcW w:w="2538" w:type="dxa"/>
          </w:tcPr>
          <w:p w14:paraId="64F49721" w14:textId="77777777" w:rsidR="00BD1F51" w:rsidRDefault="00684C1D">
            <w:pPr>
              <w:pStyle w:val="TableParagraph"/>
              <w:spacing w:line="226" w:lineRule="exact"/>
              <w:ind w:left="59"/>
              <w:rPr>
                <w:sz w:val="17"/>
                <w:szCs w:val="17"/>
              </w:rPr>
            </w:pPr>
            <w:r>
              <w:rPr>
                <w:sz w:val="17"/>
                <w:szCs w:val="17"/>
              </w:rPr>
              <w:t>Ձև N 1-գիշերօթիկ</w:t>
            </w:r>
          </w:p>
        </w:tc>
        <w:tc>
          <w:tcPr>
            <w:tcW w:w="1996" w:type="dxa"/>
          </w:tcPr>
          <w:p w14:paraId="1656C72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A21CCF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1DC05435" w14:textId="77777777" w:rsidR="00BD1F51" w:rsidRDefault="00684C1D">
            <w:pPr>
              <w:pStyle w:val="TableParagraph"/>
              <w:spacing w:line="226" w:lineRule="exact"/>
              <w:ind w:left="134"/>
              <w:rPr>
                <w:sz w:val="17"/>
                <w:szCs w:val="17"/>
              </w:rPr>
            </w:pPr>
            <w:r>
              <w:rPr>
                <w:sz w:val="17"/>
                <w:szCs w:val="17"/>
              </w:rPr>
              <w:t>20 ապրիլի</w:t>
            </w:r>
          </w:p>
        </w:tc>
        <w:tc>
          <w:tcPr>
            <w:tcW w:w="1863" w:type="dxa"/>
          </w:tcPr>
          <w:p w14:paraId="766B2521" w14:textId="77777777" w:rsidR="00BD1F51" w:rsidRDefault="00684C1D">
            <w:pPr>
              <w:pStyle w:val="TableParagraph"/>
              <w:spacing w:line="226" w:lineRule="exact"/>
              <w:ind w:left="561"/>
              <w:rPr>
                <w:sz w:val="17"/>
              </w:rPr>
            </w:pPr>
            <w:r>
              <w:rPr>
                <w:sz w:val="17"/>
              </w:rPr>
              <w:t>5200-101,</w:t>
            </w:r>
          </w:p>
          <w:p w14:paraId="077C65D1" w14:textId="77777777" w:rsidR="00BD1F51" w:rsidRDefault="00684C1D">
            <w:pPr>
              <w:pStyle w:val="TableParagraph"/>
              <w:ind w:left="555"/>
              <w:rPr>
                <w:sz w:val="17"/>
              </w:rPr>
            </w:pPr>
            <w:r>
              <w:rPr>
                <w:sz w:val="17"/>
              </w:rPr>
              <w:t>1000-401,</w:t>
            </w:r>
          </w:p>
          <w:p w14:paraId="4A5ABC19" w14:textId="77777777" w:rsidR="00BD1F51" w:rsidRDefault="00684C1D">
            <w:pPr>
              <w:pStyle w:val="TableParagraph"/>
              <w:spacing w:line="207" w:lineRule="exact"/>
              <w:ind w:left="569"/>
              <w:rPr>
                <w:sz w:val="17"/>
              </w:rPr>
            </w:pPr>
            <w:r>
              <w:rPr>
                <w:sz w:val="17"/>
              </w:rPr>
              <w:t>1000-402</w:t>
            </w:r>
          </w:p>
        </w:tc>
      </w:tr>
      <w:tr w:rsidR="00BD1F51" w14:paraId="200D6DC6" w14:textId="77777777">
        <w:trPr>
          <w:trHeight w:val="564"/>
        </w:trPr>
        <w:tc>
          <w:tcPr>
            <w:tcW w:w="357" w:type="dxa"/>
          </w:tcPr>
          <w:p w14:paraId="06783E70" w14:textId="77777777" w:rsidR="00BD1F51" w:rsidRDefault="00684C1D">
            <w:pPr>
              <w:pStyle w:val="TableParagraph"/>
              <w:spacing w:line="226" w:lineRule="exact"/>
              <w:ind w:right="98"/>
              <w:jc w:val="right"/>
              <w:rPr>
                <w:sz w:val="17"/>
              </w:rPr>
            </w:pPr>
            <w:r>
              <w:rPr>
                <w:w w:val="95"/>
                <w:sz w:val="17"/>
              </w:rPr>
              <w:t>43.</w:t>
            </w:r>
          </w:p>
        </w:tc>
        <w:tc>
          <w:tcPr>
            <w:tcW w:w="701" w:type="dxa"/>
          </w:tcPr>
          <w:p w14:paraId="4E001306" w14:textId="77777777" w:rsidR="00BD1F51" w:rsidRDefault="00684C1D">
            <w:pPr>
              <w:pStyle w:val="TableParagraph"/>
              <w:spacing w:line="226" w:lineRule="exact"/>
              <w:ind w:left="25" w:right="18"/>
              <w:jc w:val="center"/>
              <w:rPr>
                <w:sz w:val="17"/>
              </w:rPr>
            </w:pPr>
            <w:r>
              <w:rPr>
                <w:sz w:val="17"/>
              </w:rPr>
              <w:t>520043</w:t>
            </w:r>
          </w:p>
        </w:tc>
        <w:tc>
          <w:tcPr>
            <w:tcW w:w="5296" w:type="dxa"/>
          </w:tcPr>
          <w:p w14:paraId="73E699D4" w14:textId="77777777" w:rsidR="00BD1F51" w:rsidRDefault="00684C1D">
            <w:pPr>
              <w:pStyle w:val="TableParagraph"/>
              <w:ind w:left="57"/>
              <w:rPr>
                <w:sz w:val="17"/>
                <w:szCs w:val="17"/>
              </w:rPr>
            </w:pPr>
            <w:r>
              <w:rPr>
                <w:sz w:val="17"/>
                <w:szCs w:val="17"/>
              </w:rPr>
              <w:t>Յոդի անբավարարությամբ պայմանավորված վահանաձև գեղձի հիվանդությունները</w:t>
            </w:r>
          </w:p>
        </w:tc>
        <w:tc>
          <w:tcPr>
            <w:tcW w:w="2538" w:type="dxa"/>
          </w:tcPr>
          <w:p w14:paraId="70A8533F" w14:textId="77777777" w:rsidR="00BD1F51" w:rsidRDefault="00684C1D">
            <w:pPr>
              <w:pStyle w:val="TableParagraph"/>
              <w:spacing w:line="226" w:lineRule="exact"/>
              <w:ind w:left="58"/>
              <w:rPr>
                <w:sz w:val="17"/>
                <w:szCs w:val="17"/>
              </w:rPr>
            </w:pPr>
            <w:r>
              <w:rPr>
                <w:sz w:val="17"/>
                <w:szCs w:val="17"/>
              </w:rPr>
              <w:t>Ձև N 13</w:t>
            </w:r>
          </w:p>
        </w:tc>
        <w:tc>
          <w:tcPr>
            <w:tcW w:w="1996" w:type="dxa"/>
          </w:tcPr>
          <w:p w14:paraId="048E9432"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CD802D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F14F7D" w14:textId="77777777" w:rsidR="00BD1F51" w:rsidRDefault="00684C1D">
            <w:pPr>
              <w:pStyle w:val="TableParagraph"/>
              <w:spacing w:line="226" w:lineRule="exact"/>
              <w:ind w:left="175"/>
              <w:rPr>
                <w:sz w:val="17"/>
                <w:szCs w:val="17"/>
              </w:rPr>
            </w:pPr>
            <w:r>
              <w:rPr>
                <w:sz w:val="17"/>
                <w:szCs w:val="17"/>
              </w:rPr>
              <w:t>6 հուլիսի</w:t>
            </w:r>
          </w:p>
        </w:tc>
        <w:tc>
          <w:tcPr>
            <w:tcW w:w="1863" w:type="dxa"/>
          </w:tcPr>
          <w:p w14:paraId="05834B8D" w14:textId="77777777" w:rsidR="00BD1F51" w:rsidRDefault="00684C1D">
            <w:pPr>
              <w:pStyle w:val="TableParagraph"/>
              <w:spacing w:line="177" w:lineRule="exact"/>
              <w:ind w:left="561"/>
              <w:rPr>
                <w:sz w:val="17"/>
              </w:rPr>
            </w:pPr>
            <w:r>
              <w:rPr>
                <w:sz w:val="17"/>
              </w:rPr>
              <w:t>5200-101,</w:t>
            </w:r>
          </w:p>
          <w:p w14:paraId="18F60B3C" w14:textId="77777777" w:rsidR="00BD1F51" w:rsidRDefault="00684C1D">
            <w:pPr>
              <w:pStyle w:val="TableParagraph"/>
              <w:spacing w:line="188" w:lineRule="exact"/>
              <w:ind w:left="555"/>
              <w:rPr>
                <w:sz w:val="17"/>
              </w:rPr>
            </w:pPr>
            <w:r>
              <w:rPr>
                <w:sz w:val="17"/>
              </w:rPr>
              <w:t>1000-401,</w:t>
            </w:r>
          </w:p>
          <w:p w14:paraId="3219BA50" w14:textId="77777777" w:rsidR="00BD1F51" w:rsidRDefault="00684C1D">
            <w:pPr>
              <w:pStyle w:val="TableParagraph"/>
              <w:spacing w:line="179" w:lineRule="exact"/>
              <w:ind w:left="569"/>
              <w:rPr>
                <w:sz w:val="17"/>
              </w:rPr>
            </w:pPr>
            <w:r>
              <w:rPr>
                <w:sz w:val="17"/>
              </w:rPr>
              <w:t>1000-402</w:t>
            </w:r>
          </w:p>
        </w:tc>
      </w:tr>
    </w:tbl>
    <w:p w14:paraId="3E390F2F" w14:textId="77777777" w:rsidR="00BD1F51" w:rsidRDefault="00BD1F51">
      <w:pPr>
        <w:spacing w:line="179" w:lineRule="exact"/>
        <w:rPr>
          <w:sz w:val="17"/>
        </w:rPr>
        <w:sectPr w:rsidR="00BD1F51">
          <w:pgSz w:w="15840" w:h="12240" w:orient="landscape"/>
          <w:pgMar w:top="1720" w:right="260" w:bottom="1340" w:left="400" w:header="1232" w:footer="1204" w:gutter="0"/>
          <w:cols w:space="720"/>
        </w:sectPr>
      </w:pPr>
    </w:p>
    <w:p w14:paraId="2E08582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296"/>
        <w:gridCol w:w="2538"/>
        <w:gridCol w:w="1996"/>
        <w:gridCol w:w="1002"/>
        <w:gridCol w:w="1069"/>
        <w:gridCol w:w="1863"/>
      </w:tblGrid>
      <w:tr w:rsidR="00BD1F51" w14:paraId="5885975C" w14:textId="77777777">
        <w:trPr>
          <w:trHeight w:val="425"/>
        </w:trPr>
        <w:tc>
          <w:tcPr>
            <w:tcW w:w="374" w:type="dxa"/>
            <w:vMerge w:val="restart"/>
          </w:tcPr>
          <w:p w14:paraId="112A1D4B"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17B29346"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296" w:type="dxa"/>
            <w:vMerge w:val="restart"/>
          </w:tcPr>
          <w:p w14:paraId="38C8B3C8" w14:textId="77777777" w:rsidR="00BD1F51" w:rsidRDefault="00684C1D">
            <w:pPr>
              <w:pStyle w:val="TableParagraph"/>
              <w:ind w:left="1794" w:right="1492" w:hanging="283"/>
              <w:rPr>
                <w:b/>
                <w:bCs/>
                <w:i/>
                <w:sz w:val="15"/>
                <w:szCs w:val="15"/>
              </w:rPr>
            </w:pPr>
            <w:r>
              <w:rPr>
                <w:b/>
                <w:bCs/>
                <w:i/>
                <w:sz w:val="15"/>
                <w:szCs w:val="15"/>
              </w:rPr>
              <w:t>Վիճակագրական աշխատանքի (ցուցանիշի) անվանումը</w:t>
            </w:r>
          </w:p>
        </w:tc>
        <w:tc>
          <w:tcPr>
            <w:tcW w:w="2538" w:type="dxa"/>
            <w:vMerge w:val="restart"/>
          </w:tcPr>
          <w:p w14:paraId="06A5C0D9" w14:textId="77777777" w:rsidR="00BD1F51" w:rsidRDefault="00684C1D">
            <w:pPr>
              <w:pStyle w:val="TableParagraph"/>
              <w:ind w:left="100" w:right="8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E3F95C" w14:textId="77777777" w:rsidR="00BD1F51" w:rsidRDefault="00684C1D">
            <w:pPr>
              <w:pStyle w:val="TableParagraph"/>
              <w:spacing w:before="3"/>
              <w:ind w:left="59"/>
              <w:rPr>
                <w:b/>
                <w:bCs/>
                <w:sz w:val="15"/>
                <w:szCs w:val="15"/>
              </w:rPr>
            </w:pPr>
            <w:r>
              <w:rPr>
                <w:b/>
                <w:bCs/>
                <w:sz w:val="15"/>
                <w:szCs w:val="15"/>
              </w:rPr>
              <w:t>(աղբյուրները)</w:t>
            </w:r>
          </w:p>
        </w:tc>
        <w:tc>
          <w:tcPr>
            <w:tcW w:w="4067" w:type="dxa"/>
            <w:gridSpan w:val="3"/>
          </w:tcPr>
          <w:p w14:paraId="07E1FE9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03EFA060"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AE82FFC"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68DC764D" w14:textId="77777777">
        <w:trPr>
          <w:trHeight w:val="1962"/>
        </w:trPr>
        <w:tc>
          <w:tcPr>
            <w:tcW w:w="374" w:type="dxa"/>
            <w:vMerge/>
            <w:tcBorders>
              <w:top w:val="nil"/>
            </w:tcBorders>
          </w:tcPr>
          <w:p w14:paraId="180C82D6" w14:textId="77777777" w:rsidR="00BD1F51" w:rsidRDefault="00BD1F51">
            <w:pPr>
              <w:rPr>
                <w:sz w:val="2"/>
                <w:szCs w:val="2"/>
              </w:rPr>
            </w:pPr>
          </w:p>
        </w:tc>
        <w:tc>
          <w:tcPr>
            <w:tcW w:w="683" w:type="dxa"/>
            <w:vMerge/>
            <w:tcBorders>
              <w:top w:val="nil"/>
            </w:tcBorders>
          </w:tcPr>
          <w:p w14:paraId="3303FA20" w14:textId="77777777" w:rsidR="00BD1F51" w:rsidRDefault="00BD1F51">
            <w:pPr>
              <w:rPr>
                <w:sz w:val="2"/>
                <w:szCs w:val="2"/>
              </w:rPr>
            </w:pPr>
          </w:p>
        </w:tc>
        <w:tc>
          <w:tcPr>
            <w:tcW w:w="5296" w:type="dxa"/>
            <w:vMerge/>
            <w:tcBorders>
              <w:top w:val="nil"/>
            </w:tcBorders>
          </w:tcPr>
          <w:p w14:paraId="3A9F61CF" w14:textId="77777777" w:rsidR="00BD1F51" w:rsidRDefault="00BD1F51">
            <w:pPr>
              <w:rPr>
                <w:sz w:val="2"/>
                <w:szCs w:val="2"/>
              </w:rPr>
            </w:pPr>
          </w:p>
        </w:tc>
        <w:tc>
          <w:tcPr>
            <w:tcW w:w="2538" w:type="dxa"/>
            <w:vMerge/>
            <w:tcBorders>
              <w:top w:val="nil"/>
            </w:tcBorders>
          </w:tcPr>
          <w:p w14:paraId="0F782748" w14:textId="77777777" w:rsidR="00BD1F51" w:rsidRDefault="00BD1F51">
            <w:pPr>
              <w:rPr>
                <w:sz w:val="2"/>
                <w:szCs w:val="2"/>
              </w:rPr>
            </w:pPr>
          </w:p>
        </w:tc>
        <w:tc>
          <w:tcPr>
            <w:tcW w:w="1996" w:type="dxa"/>
          </w:tcPr>
          <w:p w14:paraId="0F87A9E9"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28DFE53"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7C629635"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D296A35" w14:textId="77777777" w:rsidR="00BD1F51" w:rsidRDefault="00BD1F51">
            <w:pPr>
              <w:rPr>
                <w:sz w:val="2"/>
                <w:szCs w:val="2"/>
              </w:rPr>
            </w:pPr>
          </w:p>
        </w:tc>
      </w:tr>
      <w:tr w:rsidR="00BD1F51" w14:paraId="4C146CAB" w14:textId="77777777">
        <w:trPr>
          <w:trHeight w:val="223"/>
        </w:trPr>
        <w:tc>
          <w:tcPr>
            <w:tcW w:w="374" w:type="dxa"/>
          </w:tcPr>
          <w:p w14:paraId="6CB35C55"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7EA2C74" w14:textId="77777777" w:rsidR="00BD1F51" w:rsidRDefault="00684C1D">
            <w:pPr>
              <w:pStyle w:val="TableParagraph"/>
              <w:spacing w:line="204" w:lineRule="exact"/>
              <w:ind w:right="6"/>
              <w:jc w:val="center"/>
              <w:rPr>
                <w:b/>
                <w:i/>
                <w:sz w:val="17"/>
              </w:rPr>
            </w:pPr>
            <w:r>
              <w:rPr>
                <w:b/>
                <w:i/>
                <w:w w:val="99"/>
                <w:sz w:val="17"/>
              </w:rPr>
              <w:t>2</w:t>
            </w:r>
          </w:p>
        </w:tc>
        <w:tc>
          <w:tcPr>
            <w:tcW w:w="5296" w:type="dxa"/>
          </w:tcPr>
          <w:p w14:paraId="2DB8367C" w14:textId="77777777" w:rsidR="00BD1F51" w:rsidRDefault="00684C1D">
            <w:pPr>
              <w:pStyle w:val="TableParagraph"/>
              <w:spacing w:line="204" w:lineRule="exact"/>
              <w:ind w:left="10"/>
              <w:jc w:val="center"/>
              <w:rPr>
                <w:b/>
                <w:i/>
                <w:sz w:val="17"/>
              </w:rPr>
            </w:pPr>
            <w:r>
              <w:rPr>
                <w:b/>
                <w:i/>
                <w:w w:val="99"/>
                <w:sz w:val="17"/>
              </w:rPr>
              <w:t>3</w:t>
            </w:r>
          </w:p>
        </w:tc>
        <w:tc>
          <w:tcPr>
            <w:tcW w:w="2538" w:type="dxa"/>
          </w:tcPr>
          <w:p w14:paraId="0F0EEC72" w14:textId="77777777" w:rsidR="00BD1F51" w:rsidRDefault="00684C1D">
            <w:pPr>
              <w:pStyle w:val="TableParagraph"/>
              <w:spacing w:line="204" w:lineRule="exact"/>
              <w:ind w:left="10"/>
              <w:jc w:val="center"/>
              <w:rPr>
                <w:b/>
                <w:i/>
                <w:sz w:val="17"/>
              </w:rPr>
            </w:pPr>
            <w:r>
              <w:rPr>
                <w:b/>
                <w:i/>
                <w:w w:val="99"/>
                <w:sz w:val="17"/>
              </w:rPr>
              <w:t>4</w:t>
            </w:r>
          </w:p>
        </w:tc>
        <w:tc>
          <w:tcPr>
            <w:tcW w:w="1996" w:type="dxa"/>
          </w:tcPr>
          <w:p w14:paraId="4A918A22" w14:textId="77777777" w:rsidR="00BD1F51" w:rsidRDefault="00684C1D">
            <w:pPr>
              <w:pStyle w:val="TableParagraph"/>
              <w:spacing w:before="1"/>
              <w:ind w:left="10"/>
              <w:jc w:val="center"/>
              <w:rPr>
                <w:b/>
                <w:i/>
                <w:sz w:val="15"/>
              </w:rPr>
            </w:pPr>
            <w:r>
              <w:rPr>
                <w:b/>
                <w:i/>
                <w:sz w:val="15"/>
              </w:rPr>
              <w:t>5</w:t>
            </w:r>
          </w:p>
        </w:tc>
        <w:tc>
          <w:tcPr>
            <w:tcW w:w="1002" w:type="dxa"/>
          </w:tcPr>
          <w:p w14:paraId="4C6D2772" w14:textId="77777777" w:rsidR="00BD1F51" w:rsidRDefault="00684C1D">
            <w:pPr>
              <w:pStyle w:val="TableParagraph"/>
              <w:spacing w:before="1"/>
              <w:ind w:left="11"/>
              <w:jc w:val="center"/>
              <w:rPr>
                <w:b/>
                <w:i/>
                <w:sz w:val="15"/>
              </w:rPr>
            </w:pPr>
            <w:r>
              <w:rPr>
                <w:b/>
                <w:i/>
                <w:sz w:val="15"/>
              </w:rPr>
              <w:t>6</w:t>
            </w:r>
          </w:p>
        </w:tc>
        <w:tc>
          <w:tcPr>
            <w:tcW w:w="1069" w:type="dxa"/>
          </w:tcPr>
          <w:p w14:paraId="128F2C3D" w14:textId="77777777" w:rsidR="00BD1F51" w:rsidRDefault="00684C1D">
            <w:pPr>
              <w:pStyle w:val="TableParagraph"/>
              <w:spacing w:before="1"/>
              <w:ind w:left="10"/>
              <w:jc w:val="center"/>
              <w:rPr>
                <w:b/>
                <w:i/>
                <w:sz w:val="15"/>
              </w:rPr>
            </w:pPr>
            <w:r>
              <w:rPr>
                <w:b/>
                <w:i/>
                <w:sz w:val="15"/>
              </w:rPr>
              <w:t>7</w:t>
            </w:r>
          </w:p>
        </w:tc>
        <w:tc>
          <w:tcPr>
            <w:tcW w:w="1863" w:type="dxa"/>
          </w:tcPr>
          <w:p w14:paraId="19A0E240" w14:textId="77777777" w:rsidR="00BD1F51" w:rsidRDefault="00684C1D">
            <w:pPr>
              <w:pStyle w:val="TableParagraph"/>
              <w:spacing w:line="204" w:lineRule="exact"/>
              <w:ind w:left="14"/>
              <w:jc w:val="center"/>
              <w:rPr>
                <w:b/>
                <w:i/>
                <w:sz w:val="17"/>
              </w:rPr>
            </w:pPr>
            <w:r>
              <w:rPr>
                <w:b/>
                <w:i/>
                <w:w w:val="99"/>
                <w:sz w:val="17"/>
              </w:rPr>
              <w:t>8</w:t>
            </w:r>
          </w:p>
        </w:tc>
      </w:tr>
      <w:tr w:rsidR="00BD1F51" w14:paraId="5B4E933C" w14:textId="77777777">
        <w:trPr>
          <w:trHeight w:val="681"/>
        </w:trPr>
        <w:tc>
          <w:tcPr>
            <w:tcW w:w="374" w:type="dxa"/>
          </w:tcPr>
          <w:p w14:paraId="4699B789" w14:textId="77777777" w:rsidR="00BD1F51" w:rsidRDefault="00684C1D">
            <w:pPr>
              <w:pStyle w:val="TableParagraph"/>
              <w:spacing w:line="227" w:lineRule="exact"/>
              <w:ind w:right="121"/>
              <w:jc w:val="right"/>
              <w:rPr>
                <w:sz w:val="17"/>
              </w:rPr>
            </w:pPr>
            <w:r>
              <w:rPr>
                <w:w w:val="95"/>
                <w:sz w:val="17"/>
              </w:rPr>
              <w:t>44.</w:t>
            </w:r>
          </w:p>
        </w:tc>
        <w:tc>
          <w:tcPr>
            <w:tcW w:w="683" w:type="dxa"/>
          </w:tcPr>
          <w:p w14:paraId="1222CD54" w14:textId="77777777" w:rsidR="00BD1F51" w:rsidRDefault="00684C1D">
            <w:pPr>
              <w:pStyle w:val="TableParagraph"/>
              <w:spacing w:line="227" w:lineRule="exact"/>
              <w:ind w:left="17" w:right="22"/>
              <w:jc w:val="center"/>
              <w:rPr>
                <w:sz w:val="17"/>
              </w:rPr>
            </w:pPr>
            <w:r>
              <w:rPr>
                <w:sz w:val="17"/>
              </w:rPr>
              <w:t>520044</w:t>
            </w:r>
          </w:p>
        </w:tc>
        <w:tc>
          <w:tcPr>
            <w:tcW w:w="5296" w:type="dxa"/>
          </w:tcPr>
          <w:p w14:paraId="5C2BB8BA" w14:textId="77777777" w:rsidR="00BD1F51" w:rsidRDefault="00684C1D">
            <w:pPr>
              <w:pStyle w:val="TableParagraph"/>
              <w:spacing w:line="227" w:lineRule="exact"/>
              <w:ind w:left="58"/>
              <w:rPr>
                <w:sz w:val="17"/>
                <w:szCs w:val="17"/>
              </w:rPr>
            </w:pPr>
            <w:r>
              <w:rPr>
                <w:sz w:val="17"/>
                <w:szCs w:val="17"/>
              </w:rPr>
              <w:t>Դեղատների կադրային ներուժի և գործունեության մասին</w:t>
            </w:r>
          </w:p>
        </w:tc>
        <w:tc>
          <w:tcPr>
            <w:tcW w:w="2538" w:type="dxa"/>
          </w:tcPr>
          <w:p w14:paraId="145A8DAA" w14:textId="77777777" w:rsidR="00BD1F51" w:rsidRDefault="00684C1D">
            <w:pPr>
              <w:pStyle w:val="TableParagraph"/>
              <w:spacing w:line="227" w:lineRule="exact"/>
              <w:ind w:left="59"/>
              <w:rPr>
                <w:sz w:val="17"/>
                <w:szCs w:val="17"/>
              </w:rPr>
            </w:pPr>
            <w:r>
              <w:rPr>
                <w:sz w:val="17"/>
                <w:szCs w:val="17"/>
              </w:rPr>
              <w:t>Ձև N 16</w:t>
            </w:r>
          </w:p>
        </w:tc>
        <w:tc>
          <w:tcPr>
            <w:tcW w:w="1996" w:type="dxa"/>
          </w:tcPr>
          <w:p w14:paraId="70F9814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2EE18EC9"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E2F709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1CFF13D8" w14:textId="77777777" w:rsidR="00BD1F51" w:rsidRDefault="00684C1D">
            <w:pPr>
              <w:pStyle w:val="TableParagraph"/>
              <w:spacing w:line="226" w:lineRule="exact"/>
              <w:ind w:left="561"/>
              <w:rPr>
                <w:sz w:val="17"/>
              </w:rPr>
            </w:pPr>
            <w:r>
              <w:rPr>
                <w:sz w:val="17"/>
              </w:rPr>
              <w:t>5200-101,</w:t>
            </w:r>
          </w:p>
          <w:p w14:paraId="00A907C9" w14:textId="77777777" w:rsidR="00BD1F51" w:rsidRDefault="00684C1D">
            <w:pPr>
              <w:pStyle w:val="TableParagraph"/>
              <w:spacing w:line="227" w:lineRule="exact"/>
              <w:ind w:left="556"/>
              <w:rPr>
                <w:sz w:val="17"/>
              </w:rPr>
            </w:pPr>
            <w:r>
              <w:rPr>
                <w:sz w:val="17"/>
              </w:rPr>
              <w:t>1000-401,</w:t>
            </w:r>
          </w:p>
          <w:p w14:paraId="6F9C53FA" w14:textId="77777777" w:rsidR="00BD1F51" w:rsidRDefault="00684C1D">
            <w:pPr>
              <w:pStyle w:val="TableParagraph"/>
              <w:spacing w:line="209" w:lineRule="exact"/>
              <w:ind w:left="570"/>
              <w:rPr>
                <w:sz w:val="17"/>
              </w:rPr>
            </w:pPr>
            <w:r>
              <w:rPr>
                <w:sz w:val="17"/>
              </w:rPr>
              <w:t>1000-402</w:t>
            </w:r>
          </w:p>
        </w:tc>
      </w:tr>
      <w:tr w:rsidR="00BD1F51" w14:paraId="503800F1" w14:textId="77777777">
        <w:trPr>
          <w:trHeight w:val="1134"/>
        </w:trPr>
        <w:tc>
          <w:tcPr>
            <w:tcW w:w="374" w:type="dxa"/>
          </w:tcPr>
          <w:p w14:paraId="70733C16" w14:textId="77777777" w:rsidR="00BD1F51" w:rsidRDefault="00684C1D">
            <w:pPr>
              <w:pStyle w:val="TableParagraph"/>
              <w:spacing w:line="226" w:lineRule="exact"/>
              <w:ind w:right="116"/>
              <w:jc w:val="right"/>
              <w:rPr>
                <w:sz w:val="17"/>
              </w:rPr>
            </w:pPr>
            <w:r>
              <w:rPr>
                <w:w w:val="95"/>
                <w:sz w:val="17"/>
              </w:rPr>
              <w:t>45.</w:t>
            </w:r>
          </w:p>
        </w:tc>
        <w:tc>
          <w:tcPr>
            <w:tcW w:w="683" w:type="dxa"/>
          </w:tcPr>
          <w:p w14:paraId="0FD50949" w14:textId="77777777" w:rsidR="00BD1F51" w:rsidRDefault="00684C1D">
            <w:pPr>
              <w:pStyle w:val="TableParagraph"/>
              <w:spacing w:line="226" w:lineRule="exact"/>
              <w:ind w:left="16" w:right="22"/>
              <w:jc w:val="center"/>
              <w:rPr>
                <w:sz w:val="17"/>
              </w:rPr>
            </w:pPr>
            <w:r>
              <w:rPr>
                <w:sz w:val="17"/>
              </w:rPr>
              <w:t>520045</w:t>
            </w:r>
          </w:p>
        </w:tc>
        <w:tc>
          <w:tcPr>
            <w:tcW w:w="5296" w:type="dxa"/>
          </w:tcPr>
          <w:p w14:paraId="7AD20192" w14:textId="77777777" w:rsidR="00BD1F51" w:rsidRDefault="00684C1D">
            <w:pPr>
              <w:pStyle w:val="TableParagraph"/>
              <w:ind w:left="58" w:hanging="1"/>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2538" w:type="dxa"/>
          </w:tcPr>
          <w:p w14:paraId="659325E3" w14:textId="77777777" w:rsidR="00BD1F51" w:rsidRDefault="00684C1D">
            <w:pPr>
              <w:pStyle w:val="TableParagraph"/>
              <w:spacing w:line="226" w:lineRule="exact"/>
              <w:ind w:left="59"/>
              <w:rPr>
                <w:sz w:val="17"/>
                <w:szCs w:val="17"/>
              </w:rPr>
            </w:pPr>
            <w:r>
              <w:rPr>
                <w:sz w:val="17"/>
                <w:szCs w:val="17"/>
              </w:rPr>
              <w:t>Ձև N 17-Ա</w:t>
            </w:r>
          </w:p>
        </w:tc>
        <w:tc>
          <w:tcPr>
            <w:tcW w:w="1996" w:type="dxa"/>
          </w:tcPr>
          <w:p w14:paraId="59216C6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724782D4"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3C72E4B2" w14:textId="77777777" w:rsidR="00BD1F51" w:rsidRDefault="00684C1D">
            <w:pPr>
              <w:pStyle w:val="TableParagraph"/>
              <w:spacing w:line="226" w:lineRule="exact"/>
              <w:ind w:left="34" w:right="25"/>
              <w:jc w:val="center"/>
              <w:rPr>
                <w:sz w:val="17"/>
                <w:szCs w:val="17"/>
              </w:rPr>
            </w:pPr>
            <w:r>
              <w:rPr>
                <w:sz w:val="17"/>
                <w:szCs w:val="17"/>
              </w:rPr>
              <w:t>6 հուլիսի</w:t>
            </w:r>
          </w:p>
        </w:tc>
        <w:tc>
          <w:tcPr>
            <w:tcW w:w="1863" w:type="dxa"/>
          </w:tcPr>
          <w:p w14:paraId="1EBC46E0" w14:textId="77777777" w:rsidR="00BD1F51" w:rsidRDefault="00684C1D">
            <w:pPr>
              <w:pStyle w:val="TableParagraph"/>
              <w:spacing w:line="226" w:lineRule="exact"/>
              <w:ind w:left="568"/>
              <w:rPr>
                <w:sz w:val="17"/>
              </w:rPr>
            </w:pPr>
            <w:r>
              <w:rPr>
                <w:sz w:val="17"/>
              </w:rPr>
              <w:t>1000-101,</w:t>
            </w:r>
          </w:p>
          <w:p w14:paraId="37F7BA6B" w14:textId="77777777" w:rsidR="00BD1F51" w:rsidRDefault="00684C1D">
            <w:pPr>
              <w:pStyle w:val="TableParagraph"/>
              <w:spacing w:line="227" w:lineRule="exact"/>
              <w:ind w:left="552"/>
              <w:rPr>
                <w:sz w:val="17"/>
              </w:rPr>
            </w:pPr>
            <w:r>
              <w:rPr>
                <w:sz w:val="17"/>
              </w:rPr>
              <w:t>1000-103,</w:t>
            </w:r>
          </w:p>
          <w:p w14:paraId="35B779CE" w14:textId="77777777" w:rsidR="00BD1F51" w:rsidRDefault="00684C1D">
            <w:pPr>
              <w:pStyle w:val="TableParagraph"/>
              <w:spacing w:line="227" w:lineRule="exact"/>
              <w:ind w:left="562"/>
              <w:rPr>
                <w:sz w:val="17"/>
              </w:rPr>
            </w:pPr>
            <w:r>
              <w:rPr>
                <w:sz w:val="17"/>
              </w:rPr>
              <w:t>5200-101,</w:t>
            </w:r>
          </w:p>
          <w:p w14:paraId="5AC8B2FE" w14:textId="77777777" w:rsidR="00BD1F51" w:rsidRDefault="00684C1D">
            <w:pPr>
              <w:pStyle w:val="TableParagraph"/>
              <w:spacing w:line="227" w:lineRule="exact"/>
              <w:ind w:left="556"/>
              <w:rPr>
                <w:sz w:val="17"/>
              </w:rPr>
            </w:pPr>
            <w:r>
              <w:rPr>
                <w:sz w:val="17"/>
              </w:rPr>
              <w:t>1000-401,</w:t>
            </w:r>
          </w:p>
          <w:p w14:paraId="6087AE56" w14:textId="77777777" w:rsidR="00BD1F51" w:rsidRDefault="00684C1D">
            <w:pPr>
              <w:pStyle w:val="TableParagraph"/>
              <w:spacing w:line="207" w:lineRule="exact"/>
              <w:ind w:left="570"/>
              <w:rPr>
                <w:sz w:val="17"/>
              </w:rPr>
            </w:pPr>
            <w:r>
              <w:rPr>
                <w:sz w:val="17"/>
              </w:rPr>
              <w:t>1000-402</w:t>
            </w:r>
          </w:p>
        </w:tc>
      </w:tr>
      <w:tr w:rsidR="00BD1F51" w14:paraId="486F1FC7" w14:textId="77777777">
        <w:trPr>
          <w:trHeight w:val="909"/>
        </w:trPr>
        <w:tc>
          <w:tcPr>
            <w:tcW w:w="374" w:type="dxa"/>
          </w:tcPr>
          <w:p w14:paraId="0F890661" w14:textId="77777777" w:rsidR="00BD1F51" w:rsidRDefault="00684C1D">
            <w:pPr>
              <w:pStyle w:val="TableParagraph"/>
              <w:spacing w:line="228" w:lineRule="exact"/>
              <w:ind w:right="111"/>
              <w:jc w:val="right"/>
              <w:rPr>
                <w:sz w:val="17"/>
              </w:rPr>
            </w:pPr>
            <w:r>
              <w:rPr>
                <w:w w:val="95"/>
                <w:sz w:val="17"/>
              </w:rPr>
              <w:t>46.</w:t>
            </w:r>
          </w:p>
        </w:tc>
        <w:tc>
          <w:tcPr>
            <w:tcW w:w="683" w:type="dxa"/>
          </w:tcPr>
          <w:p w14:paraId="16C66F23" w14:textId="77777777" w:rsidR="00BD1F51" w:rsidRDefault="00684C1D">
            <w:pPr>
              <w:pStyle w:val="TableParagraph"/>
              <w:spacing w:line="228" w:lineRule="exact"/>
              <w:ind w:left="17" w:right="22"/>
              <w:jc w:val="center"/>
              <w:rPr>
                <w:sz w:val="17"/>
              </w:rPr>
            </w:pPr>
            <w:r>
              <w:rPr>
                <w:sz w:val="17"/>
              </w:rPr>
              <w:t>520046</w:t>
            </w:r>
          </w:p>
        </w:tc>
        <w:tc>
          <w:tcPr>
            <w:tcW w:w="5296" w:type="dxa"/>
          </w:tcPr>
          <w:p w14:paraId="55A25885" w14:textId="77777777" w:rsidR="00BD1F51" w:rsidRDefault="00684C1D">
            <w:pPr>
              <w:pStyle w:val="TableParagraph"/>
              <w:ind w:left="58" w:hanging="2"/>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 պատճառների</w:t>
            </w:r>
          </w:p>
          <w:p w14:paraId="502AD91B" w14:textId="77777777" w:rsidR="00BD1F51" w:rsidRDefault="00684C1D">
            <w:pPr>
              <w:pStyle w:val="TableParagraph"/>
              <w:spacing w:line="205" w:lineRule="exact"/>
              <w:ind w:left="58"/>
              <w:rPr>
                <w:sz w:val="17"/>
                <w:szCs w:val="17"/>
              </w:rPr>
            </w:pPr>
            <w:r>
              <w:rPr>
                <w:sz w:val="17"/>
                <w:szCs w:val="17"/>
              </w:rPr>
              <w:t>ներգործության որոշ այլ հետևանքների մասին</w:t>
            </w:r>
          </w:p>
        </w:tc>
        <w:tc>
          <w:tcPr>
            <w:tcW w:w="2538" w:type="dxa"/>
          </w:tcPr>
          <w:p w14:paraId="16D7C524" w14:textId="77777777" w:rsidR="00BD1F51" w:rsidRDefault="00684C1D">
            <w:pPr>
              <w:pStyle w:val="TableParagraph"/>
              <w:spacing w:line="228" w:lineRule="exact"/>
              <w:ind w:left="59"/>
              <w:rPr>
                <w:sz w:val="17"/>
                <w:szCs w:val="17"/>
              </w:rPr>
            </w:pPr>
            <w:r>
              <w:rPr>
                <w:sz w:val="17"/>
                <w:szCs w:val="17"/>
              </w:rPr>
              <w:t>Ձև N 9</w:t>
            </w:r>
          </w:p>
        </w:tc>
        <w:tc>
          <w:tcPr>
            <w:tcW w:w="1996" w:type="dxa"/>
          </w:tcPr>
          <w:p w14:paraId="6EB2B1DE" w14:textId="77777777" w:rsidR="00BD1F51" w:rsidRDefault="00684C1D">
            <w:pPr>
              <w:pStyle w:val="TableParagraph"/>
              <w:spacing w:line="228" w:lineRule="exact"/>
              <w:ind w:left="34" w:right="51"/>
              <w:jc w:val="center"/>
              <w:rPr>
                <w:sz w:val="17"/>
                <w:szCs w:val="17"/>
              </w:rPr>
            </w:pPr>
            <w:r>
              <w:rPr>
                <w:sz w:val="17"/>
                <w:szCs w:val="17"/>
              </w:rPr>
              <w:t>ըստ հանրապետության</w:t>
            </w:r>
          </w:p>
        </w:tc>
        <w:tc>
          <w:tcPr>
            <w:tcW w:w="1002" w:type="dxa"/>
          </w:tcPr>
          <w:p w14:paraId="585E8FE7" w14:textId="77777777" w:rsidR="00BD1F51" w:rsidRDefault="00684C1D">
            <w:pPr>
              <w:pStyle w:val="TableParagraph"/>
              <w:spacing w:line="228" w:lineRule="exact"/>
              <w:ind w:left="80" w:right="70"/>
              <w:jc w:val="center"/>
              <w:rPr>
                <w:sz w:val="17"/>
                <w:szCs w:val="17"/>
              </w:rPr>
            </w:pPr>
            <w:r>
              <w:rPr>
                <w:sz w:val="17"/>
                <w:szCs w:val="17"/>
              </w:rPr>
              <w:t>տարեկան</w:t>
            </w:r>
          </w:p>
        </w:tc>
        <w:tc>
          <w:tcPr>
            <w:tcW w:w="1069" w:type="dxa"/>
          </w:tcPr>
          <w:p w14:paraId="3EC36D4E" w14:textId="77777777" w:rsidR="00BD1F51" w:rsidRDefault="00684C1D">
            <w:pPr>
              <w:pStyle w:val="TableParagraph"/>
              <w:spacing w:line="228" w:lineRule="exact"/>
              <w:ind w:left="33" w:right="25"/>
              <w:jc w:val="center"/>
              <w:rPr>
                <w:sz w:val="17"/>
                <w:szCs w:val="17"/>
              </w:rPr>
            </w:pPr>
            <w:r>
              <w:rPr>
                <w:sz w:val="17"/>
                <w:szCs w:val="17"/>
              </w:rPr>
              <w:t>6 հուլիսի</w:t>
            </w:r>
          </w:p>
        </w:tc>
        <w:tc>
          <w:tcPr>
            <w:tcW w:w="1863" w:type="dxa"/>
          </w:tcPr>
          <w:p w14:paraId="6A4521C0" w14:textId="77777777" w:rsidR="00BD1F51" w:rsidRDefault="00684C1D">
            <w:pPr>
              <w:pStyle w:val="TableParagraph"/>
              <w:spacing w:line="227" w:lineRule="exact"/>
              <w:ind w:left="561"/>
              <w:rPr>
                <w:sz w:val="17"/>
              </w:rPr>
            </w:pPr>
            <w:r>
              <w:rPr>
                <w:sz w:val="17"/>
              </w:rPr>
              <w:t>5200-101,</w:t>
            </w:r>
          </w:p>
          <w:p w14:paraId="792CA979" w14:textId="77777777" w:rsidR="00BD1F51" w:rsidRDefault="00684C1D">
            <w:pPr>
              <w:pStyle w:val="TableParagraph"/>
              <w:spacing w:line="227" w:lineRule="exact"/>
              <w:ind w:left="556"/>
              <w:rPr>
                <w:sz w:val="17"/>
              </w:rPr>
            </w:pPr>
            <w:r>
              <w:rPr>
                <w:sz w:val="17"/>
              </w:rPr>
              <w:t>1000-401,</w:t>
            </w:r>
          </w:p>
          <w:p w14:paraId="416E8849" w14:textId="77777777" w:rsidR="00BD1F51" w:rsidRDefault="00684C1D">
            <w:pPr>
              <w:pStyle w:val="TableParagraph"/>
              <w:spacing w:line="227" w:lineRule="exact"/>
              <w:ind w:left="570"/>
              <w:rPr>
                <w:sz w:val="17"/>
              </w:rPr>
            </w:pPr>
            <w:r>
              <w:rPr>
                <w:sz w:val="17"/>
              </w:rPr>
              <w:t>1000-402</w:t>
            </w:r>
          </w:p>
        </w:tc>
      </w:tr>
      <w:tr w:rsidR="00BD1F51" w14:paraId="57BE6E39" w14:textId="77777777">
        <w:trPr>
          <w:trHeight w:val="525"/>
        </w:trPr>
        <w:tc>
          <w:tcPr>
            <w:tcW w:w="14821" w:type="dxa"/>
            <w:gridSpan w:val="8"/>
          </w:tcPr>
          <w:p w14:paraId="6A22E52A" w14:textId="77777777" w:rsidR="00BD1F51" w:rsidRDefault="00684C1D">
            <w:pPr>
              <w:pStyle w:val="TableParagraph"/>
              <w:tabs>
                <w:tab w:val="left" w:pos="6052"/>
              </w:tabs>
              <w:spacing w:before="118"/>
              <w:ind w:left="5374"/>
              <w:rPr>
                <w:b/>
                <w:bCs/>
              </w:rPr>
            </w:pPr>
            <w:r>
              <w:rPr>
                <w:b/>
                <w:bCs/>
                <w:w w:val="105"/>
              </w:rPr>
              <w:t>5.3.</w:t>
            </w:r>
            <w:r>
              <w:rPr>
                <w:b/>
                <w:bCs/>
                <w:w w:val="105"/>
              </w:rPr>
              <w:tab/>
              <w:t>ԻՐԱՎԱԿԱՆ</w:t>
            </w:r>
            <w:r>
              <w:rPr>
                <w:b/>
                <w:bCs/>
                <w:spacing w:val="62"/>
                <w:w w:val="105"/>
              </w:rPr>
              <w:t xml:space="preserve"> </w:t>
            </w:r>
            <w:r>
              <w:rPr>
                <w:b/>
                <w:bCs/>
                <w:w w:val="105"/>
              </w:rPr>
              <w:t>ՎԻՃԱԿԱԳՐՈՒԹՅՈՒՆ</w:t>
            </w:r>
          </w:p>
        </w:tc>
      </w:tr>
      <w:tr w:rsidR="00BD1F51" w14:paraId="59CE7730" w14:textId="77777777">
        <w:trPr>
          <w:trHeight w:val="908"/>
        </w:trPr>
        <w:tc>
          <w:tcPr>
            <w:tcW w:w="374" w:type="dxa"/>
          </w:tcPr>
          <w:p w14:paraId="3F97651C" w14:textId="77777777" w:rsidR="00BD1F51" w:rsidRDefault="00684C1D">
            <w:pPr>
              <w:pStyle w:val="TableParagraph"/>
              <w:spacing w:line="226" w:lineRule="exact"/>
              <w:ind w:right="125"/>
              <w:jc w:val="right"/>
              <w:rPr>
                <w:sz w:val="17"/>
              </w:rPr>
            </w:pPr>
            <w:r>
              <w:rPr>
                <w:w w:val="95"/>
                <w:sz w:val="17"/>
              </w:rPr>
              <w:t>47.</w:t>
            </w:r>
          </w:p>
        </w:tc>
        <w:tc>
          <w:tcPr>
            <w:tcW w:w="683" w:type="dxa"/>
          </w:tcPr>
          <w:p w14:paraId="2E0ECC4C" w14:textId="77777777" w:rsidR="00BD1F51" w:rsidRDefault="00684C1D">
            <w:pPr>
              <w:pStyle w:val="TableParagraph"/>
              <w:spacing w:line="226" w:lineRule="exact"/>
              <w:ind w:left="23"/>
              <w:jc w:val="center"/>
              <w:rPr>
                <w:sz w:val="17"/>
              </w:rPr>
            </w:pPr>
            <w:r>
              <w:rPr>
                <w:sz w:val="17"/>
              </w:rPr>
              <w:t>530001</w:t>
            </w:r>
          </w:p>
        </w:tc>
        <w:tc>
          <w:tcPr>
            <w:tcW w:w="5296" w:type="dxa"/>
          </w:tcPr>
          <w:p w14:paraId="08C05362" w14:textId="77777777" w:rsidR="00BD1F51" w:rsidRDefault="00684C1D">
            <w:pPr>
              <w:pStyle w:val="TableParagraph"/>
              <w:ind w:left="58" w:hanging="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2538" w:type="dxa"/>
          </w:tcPr>
          <w:p w14:paraId="554B8CEC" w14:textId="77777777" w:rsidR="00BD1F51" w:rsidRDefault="00684C1D">
            <w:pPr>
              <w:pStyle w:val="TableParagraph"/>
              <w:spacing w:line="226" w:lineRule="exact"/>
              <w:ind w:left="59"/>
              <w:rPr>
                <w:sz w:val="17"/>
                <w:szCs w:val="17"/>
              </w:rPr>
            </w:pPr>
            <w:r>
              <w:rPr>
                <w:sz w:val="17"/>
                <w:szCs w:val="17"/>
              </w:rPr>
              <w:t>Ձև N 1-վի</w:t>
            </w:r>
          </w:p>
        </w:tc>
        <w:tc>
          <w:tcPr>
            <w:tcW w:w="1996" w:type="dxa"/>
          </w:tcPr>
          <w:p w14:paraId="4E6A2E06"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5A74726C"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05675B2" w14:textId="77777777" w:rsidR="00BD1F51" w:rsidRDefault="00684C1D">
            <w:pPr>
              <w:pStyle w:val="TableParagraph"/>
              <w:spacing w:line="226" w:lineRule="exact"/>
              <w:ind w:left="34" w:right="25"/>
              <w:jc w:val="center"/>
              <w:rPr>
                <w:sz w:val="17"/>
                <w:szCs w:val="17"/>
              </w:rPr>
            </w:pPr>
            <w:r>
              <w:rPr>
                <w:sz w:val="17"/>
                <w:szCs w:val="17"/>
              </w:rPr>
              <w:t>10 ապրիլի</w:t>
            </w:r>
          </w:p>
        </w:tc>
        <w:tc>
          <w:tcPr>
            <w:tcW w:w="1863" w:type="dxa"/>
          </w:tcPr>
          <w:p w14:paraId="4FEE0D0C" w14:textId="77777777" w:rsidR="00BD1F51" w:rsidRDefault="00684C1D">
            <w:pPr>
              <w:pStyle w:val="TableParagraph"/>
              <w:spacing w:line="226" w:lineRule="exact"/>
              <w:ind w:left="18" w:right="4"/>
              <w:jc w:val="center"/>
              <w:rPr>
                <w:sz w:val="17"/>
              </w:rPr>
            </w:pPr>
            <w:r>
              <w:rPr>
                <w:sz w:val="17"/>
              </w:rPr>
              <w:t>5200-101,</w:t>
            </w:r>
          </w:p>
          <w:p w14:paraId="7A7767F6" w14:textId="77777777" w:rsidR="00BD1F51" w:rsidRDefault="00684C1D">
            <w:pPr>
              <w:pStyle w:val="TableParagraph"/>
              <w:spacing w:line="227" w:lineRule="exact"/>
              <w:ind w:left="18" w:right="4"/>
              <w:jc w:val="center"/>
              <w:rPr>
                <w:sz w:val="17"/>
              </w:rPr>
            </w:pPr>
            <w:r>
              <w:rPr>
                <w:sz w:val="17"/>
              </w:rPr>
              <w:t>1000-401,</w:t>
            </w:r>
          </w:p>
          <w:p w14:paraId="51DC4A11" w14:textId="77777777" w:rsidR="00BD1F51" w:rsidRDefault="00684C1D">
            <w:pPr>
              <w:pStyle w:val="TableParagraph"/>
              <w:spacing w:line="227" w:lineRule="exact"/>
              <w:ind w:left="17" w:right="4"/>
              <w:jc w:val="center"/>
              <w:rPr>
                <w:sz w:val="17"/>
              </w:rPr>
            </w:pPr>
            <w:r>
              <w:rPr>
                <w:sz w:val="17"/>
              </w:rPr>
              <w:t>1000-402,</w:t>
            </w:r>
          </w:p>
          <w:p w14:paraId="0B125834" w14:textId="77777777" w:rsidR="00BD1F51" w:rsidRDefault="00684C1D">
            <w:pPr>
              <w:pStyle w:val="TableParagraph"/>
              <w:spacing w:line="207" w:lineRule="exact"/>
              <w:ind w:left="17" w:right="4"/>
              <w:jc w:val="center"/>
              <w:rPr>
                <w:sz w:val="17"/>
              </w:rPr>
            </w:pPr>
            <w:r>
              <w:rPr>
                <w:sz w:val="17"/>
              </w:rPr>
              <w:t>ArmStatBank.am</w:t>
            </w:r>
          </w:p>
        </w:tc>
      </w:tr>
      <w:tr w:rsidR="00BD1F51" w14:paraId="71DD5BC5" w14:textId="77777777">
        <w:trPr>
          <w:trHeight w:val="1817"/>
        </w:trPr>
        <w:tc>
          <w:tcPr>
            <w:tcW w:w="374" w:type="dxa"/>
          </w:tcPr>
          <w:p w14:paraId="60BF6465" w14:textId="77777777" w:rsidR="00BD1F51" w:rsidRDefault="00684C1D">
            <w:pPr>
              <w:pStyle w:val="TableParagraph"/>
              <w:spacing w:line="228" w:lineRule="exact"/>
              <w:ind w:right="110"/>
              <w:jc w:val="right"/>
              <w:rPr>
                <w:sz w:val="17"/>
              </w:rPr>
            </w:pPr>
            <w:r>
              <w:rPr>
                <w:w w:val="95"/>
                <w:sz w:val="17"/>
              </w:rPr>
              <w:t>48.</w:t>
            </w:r>
          </w:p>
        </w:tc>
        <w:tc>
          <w:tcPr>
            <w:tcW w:w="683" w:type="dxa"/>
          </w:tcPr>
          <w:p w14:paraId="297B6F7A" w14:textId="77777777" w:rsidR="00BD1F51" w:rsidRDefault="00684C1D">
            <w:pPr>
              <w:pStyle w:val="TableParagraph"/>
              <w:spacing w:line="228" w:lineRule="exact"/>
              <w:ind w:left="21"/>
              <w:jc w:val="center"/>
              <w:rPr>
                <w:sz w:val="17"/>
              </w:rPr>
            </w:pPr>
            <w:r>
              <w:rPr>
                <w:sz w:val="17"/>
              </w:rPr>
              <w:t>530002</w:t>
            </w:r>
          </w:p>
        </w:tc>
        <w:tc>
          <w:tcPr>
            <w:tcW w:w="5296" w:type="dxa"/>
          </w:tcPr>
          <w:p w14:paraId="7F706DAA" w14:textId="77777777" w:rsidR="00BD1F51" w:rsidRDefault="00684C1D">
            <w:pPr>
              <w:pStyle w:val="TableParagraph"/>
              <w:spacing w:line="228" w:lineRule="exact"/>
              <w:ind w:left="58"/>
              <w:rPr>
                <w:sz w:val="17"/>
                <w:szCs w:val="17"/>
              </w:rPr>
            </w:pPr>
            <w:r>
              <w:rPr>
                <w:sz w:val="17"/>
                <w:szCs w:val="17"/>
              </w:rPr>
              <w:t>Հանցագործությունների քանակն ըստ հանցատեսակների</w:t>
            </w:r>
          </w:p>
        </w:tc>
        <w:tc>
          <w:tcPr>
            <w:tcW w:w="2538" w:type="dxa"/>
          </w:tcPr>
          <w:p w14:paraId="172C0480" w14:textId="77777777" w:rsidR="00BD1F51" w:rsidRDefault="00684C1D">
            <w:pPr>
              <w:pStyle w:val="TableParagraph"/>
              <w:spacing w:line="228" w:lineRule="exact"/>
              <w:ind w:left="59"/>
              <w:rPr>
                <w:sz w:val="17"/>
                <w:szCs w:val="17"/>
              </w:rPr>
            </w:pPr>
            <w:r>
              <w:rPr>
                <w:sz w:val="17"/>
                <w:szCs w:val="17"/>
              </w:rPr>
              <w:t>Ձև N 1-հանցագործություն</w:t>
            </w:r>
          </w:p>
        </w:tc>
        <w:tc>
          <w:tcPr>
            <w:tcW w:w="1996" w:type="dxa"/>
          </w:tcPr>
          <w:p w14:paraId="0EB57227" w14:textId="77777777" w:rsidR="00BD1F51" w:rsidRDefault="00684C1D">
            <w:pPr>
              <w:pStyle w:val="TableParagraph"/>
              <w:ind w:left="59" w:right="169" w:hanging="1"/>
              <w:rPr>
                <w:sz w:val="17"/>
                <w:szCs w:val="17"/>
              </w:rPr>
            </w:pPr>
            <w:r>
              <w:rPr>
                <w:sz w:val="17"/>
                <w:szCs w:val="17"/>
              </w:rPr>
              <w:t xml:space="preserve">ըստ </w:t>
            </w:r>
            <w:r>
              <w:rPr>
                <w:w w:val="95"/>
                <w:sz w:val="17"/>
                <w:szCs w:val="17"/>
              </w:rPr>
              <w:t xml:space="preserve">հանրապետության, </w:t>
            </w:r>
            <w:r>
              <w:rPr>
                <w:sz w:val="17"/>
                <w:szCs w:val="17"/>
              </w:rPr>
              <w:t>մարզերի և Երևան քաղաքի</w:t>
            </w:r>
          </w:p>
        </w:tc>
        <w:tc>
          <w:tcPr>
            <w:tcW w:w="1002" w:type="dxa"/>
          </w:tcPr>
          <w:p w14:paraId="61E8F8DD" w14:textId="77777777" w:rsidR="00BD1F51" w:rsidRDefault="00684C1D">
            <w:pPr>
              <w:pStyle w:val="TableParagraph"/>
              <w:spacing w:line="228" w:lineRule="exact"/>
              <w:ind w:left="79" w:right="70"/>
              <w:jc w:val="center"/>
              <w:rPr>
                <w:sz w:val="17"/>
                <w:szCs w:val="17"/>
              </w:rPr>
            </w:pPr>
            <w:r>
              <w:rPr>
                <w:sz w:val="17"/>
                <w:szCs w:val="17"/>
              </w:rPr>
              <w:t>ամսական</w:t>
            </w:r>
          </w:p>
        </w:tc>
        <w:tc>
          <w:tcPr>
            <w:tcW w:w="1069" w:type="dxa"/>
          </w:tcPr>
          <w:p w14:paraId="41A0270D" w14:textId="77777777" w:rsidR="00BD1F51" w:rsidRDefault="00684C1D">
            <w:pPr>
              <w:pStyle w:val="TableParagraph"/>
              <w:spacing w:line="228" w:lineRule="exact"/>
              <w:ind w:left="36" w:right="25"/>
              <w:jc w:val="center"/>
              <w:rPr>
                <w:sz w:val="17"/>
              </w:rPr>
            </w:pPr>
            <w:r>
              <w:rPr>
                <w:sz w:val="17"/>
              </w:rPr>
              <w:t>30/31</w:t>
            </w:r>
          </w:p>
        </w:tc>
        <w:tc>
          <w:tcPr>
            <w:tcW w:w="1863" w:type="dxa"/>
          </w:tcPr>
          <w:p w14:paraId="380705B9" w14:textId="77777777" w:rsidR="00BD1F51" w:rsidRDefault="00684C1D">
            <w:pPr>
              <w:pStyle w:val="TableParagraph"/>
              <w:spacing w:line="227" w:lineRule="exact"/>
              <w:ind w:left="568"/>
              <w:rPr>
                <w:sz w:val="17"/>
              </w:rPr>
            </w:pPr>
            <w:r>
              <w:rPr>
                <w:sz w:val="17"/>
              </w:rPr>
              <w:t>1000-101,</w:t>
            </w:r>
          </w:p>
          <w:p w14:paraId="0073688C" w14:textId="77777777" w:rsidR="00BD1F51" w:rsidRDefault="00684C1D">
            <w:pPr>
              <w:pStyle w:val="TableParagraph"/>
              <w:spacing w:line="227" w:lineRule="exact"/>
              <w:ind w:left="557"/>
              <w:rPr>
                <w:sz w:val="17"/>
              </w:rPr>
            </w:pPr>
            <w:r>
              <w:rPr>
                <w:sz w:val="17"/>
              </w:rPr>
              <w:t>1000-102,</w:t>
            </w:r>
          </w:p>
          <w:p w14:paraId="667E6A45" w14:textId="77777777" w:rsidR="00BD1F51" w:rsidRDefault="00684C1D">
            <w:pPr>
              <w:pStyle w:val="TableParagraph"/>
              <w:spacing w:line="227" w:lineRule="exact"/>
              <w:ind w:left="556"/>
              <w:rPr>
                <w:sz w:val="17"/>
              </w:rPr>
            </w:pPr>
            <w:r>
              <w:rPr>
                <w:sz w:val="17"/>
              </w:rPr>
              <w:t>1000-104,</w:t>
            </w:r>
          </w:p>
          <w:p w14:paraId="1ABFC7BD" w14:textId="77777777" w:rsidR="00BD1F51" w:rsidRDefault="00684C1D">
            <w:pPr>
              <w:pStyle w:val="TableParagraph"/>
              <w:spacing w:line="227" w:lineRule="exact"/>
              <w:ind w:left="562"/>
              <w:rPr>
                <w:sz w:val="17"/>
              </w:rPr>
            </w:pPr>
            <w:r>
              <w:rPr>
                <w:sz w:val="17"/>
              </w:rPr>
              <w:t>5200-101,</w:t>
            </w:r>
          </w:p>
          <w:p w14:paraId="4A5E6777" w14:textId="77777777" w:rsidR="00BD1F51" w:rsidRDefault="00684C1D">
            <w:pPr>
              <w:pStyle w:val="TableParagraph"/>
              <w:spacing w:line="227" w:lineRule="exact"/>
              <w:ind w:left="556"/>
              <w:rPr>
                <w:sz w:val="17"/>
              </w:rPr>
            </w:pPr>
            <w:r>
              <w:rPr>
                <w:sz w:val="17"/>
              </w:rPr>
              <w:t>1000-401,</w:t>
            </w:r>
          </w:p>
          <w:p w14:paraId="22B416DA" w14:textId="77777777" w:rsidR="00BD1F51" w:rsidRDefault="00684C1D">
            <w:pPr>
              <w:pStyle w:val="TableParagraph"/>
              <w:spacing w:line="227" w:lineRule="exact"/>
              <w:ind w:left="570"/>
              <w:rPr>
                <w:sz w:val="17"/>
              </w:rPr>
            </w:pPr>
            <w:r>
              <w:rPr>
                <w:sz w:val="17"/>
              </w:rPr>
              <w:t>1000-402</w:t>
            </w:r>
          </w:p>
        </w:tc>
      </w:tr>
    </w:tbl>
    <w:p w14:paraId="541685B5" w14:textId="77777777" w:rsidR="00BD1F51" w:rsidRDefault="00BD1F51">
      <w:pPr>
        <w:spacing w:line="227" w:lineRule="exact"/>
        <w:rPr>
          <w:sz w:val="17"/>
        </w:rPr>
        <w:sectPr w:rsidR="00BD1F51">
          <w:footerReference w:type="even" r:id="rId21"/>
          <w:footerReference w:type="default" r:id="rId22"/>
          <w:pgSz w:w="15840" w:h="12240" w:orient="landscape"/>
          <w:pgMar w:top="1720" w:right="260" w:bottom="1400" w:left="400" w:header="1232" w:footer="1203" w:gutter="0"/>
          <w:pgNumType w:start="100"/>
          <w:cols w:space="720"/>
        </w:sectPr>
      </w:pPr>
    </w:p>
    <w:p w14:paraId="7F14556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296"/>
        <w:gridCol w:w="2538"/>
        <w:gridCol w:w="1996"/>
        <w:gridCol w:w="1002"/>
        <w:gridCol w:w="1069"/>
        <w:gridCol w:w="1863"/>
      </w:tblGrid>
      <w:tr w:rsidR="00BD1F51" w14:paraId="75E1C93D" w14:textId="77777777">
        <w:trPr>
          <w:trHeight w:val="425"/>
        </w:trPr>
        <w:tc>
          <w:tcPr>
            <w:tcW w:w="392" w:type="dxa"/>
            <w:vMerge w:val="restart"/>
          </w:tcPr>
          <w:p w14:paraId="4A1C6844"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3ED8E6A0"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296" w:type="dxa"/>
            <w:vMerge w:val="restart"/>
          </w:tcPr>
          <w:p w14:paraId="22144D83"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7FEE55B4"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55AE6A7"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3B4F9612"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773CFE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A039115"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5BF8181" w14:textId="77777777">
        <w:trPr>
          <w:trHeight w:val="1962"/>
        </w:trPr>
        <w:tc>
          <w:tcPr>
            <w:tcW w:w="392" w:type="dxa"/>
            <w:vMerge/>
            <w:tcBorders>
              <w:top w:val="nil"/>
            </w:tcBorders>
          </w:tcPr>
          <w:p w14:paraId="71F217AD" w14:textId="77777777" w:rsidR="00BD1F51" w:rsidRDefault="00BD1F51">
            <w:pPr>
              <w:rPr>
                <w:sz w:val="2"/>
                <w:szCs w:val="2"/>
              </w:rPr>
            </w:pPr>
          </w:p>
        </w:tc>
        <w:tc>
          <w:tcPr>
            <w:tcW w:w="666" w:type="dxa"/>
            <w:vMerge/>
            <w:tcBorders>
              <w:top w:val="nil"/>
            </w:tcBorders>
          </w:tcPr>
          <w:p w14:paraId="6F83450D" w14:textId="77777777" w:rsidR="00BD1F51" w:rsidRDefault="00BD1F51">
            <w:pPr>
              <w:rPr>
                <w:sz w:val="2"/>
                <w:szCs w:val="2"/>
              </w:rPr>
            </w:pPr>
          </w:p>
        </w:tc>
        <w:tc>
          <w:tcPr>
            <w:tcW w:w="5296" w:type="dxa"/>
            <w:vMerge/>
            <w:tcBorders>
              <w:top w:val="nil"/>
            </w:tcBorders>
          </w:tcPr>
          <w:p w14:paraId="19FCF1A5" w14:textId="77777777" w:rsidR="00BD1F51" w:rsidRDefault="00BD1F51">
            <w:pPr>
              <w:rPr>
                <w:sz w:val="2"/>
                <w:szCs w:val="2"/>
              </w:rPr>
            </w:pPr>
          </w:p>
        </w:tc>
        <w:tc>
          <w:tcPr>
            <w:tcW w:w="2538" w:type="dxa"/>
            <w:vMerge/>
            <w:tcBorders>
              <w:top w:val="nil"/>
            </w:tcBorders>
          </w:tcPr>
          <w:p w14:paraId="17CF0C67" w14:textId="77777777" w:rsidR="00BD1F51" w:rsidRDefault="00BD1F51">
            <w:pPr>
              <w:rPr>
                <w:sz w:val="2"/>
                <w:szCs w:val="2"/>
              </w:rPr>
            </w:pPr>
          </w:p>
        </w:tc>
        <w:tc>
          <w:tcPr>
            <w:tcW w:w="1996" w:type="dxa"/>
          </w:tcPr>
          <w:p w14:paraId="7D1B8D80"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5106FA6"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0297E86F"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BC957C" w14:textId="77777777" w:rsidR="00BD1F51" w:rsidRDefault="00BD1F51">
            <w:pPr>
              <w:rPr>
                <w:sz w:val="2"/>
                <w:szCs w:val="2"/>
              </w:rPr>
            </w:pPr>
          </w:p>
        </w:tc>
      </w:tr>
      <w:tr w:rsidR="00BD1F51" w14:paraId="4FACB172" w14:textId="77777777">
        <w:trPr>
          <w:trHeight w:val="223"/>
        </w:trPr>
        <w:tc>
          <w:tcPr>
            <w:tcW w:w="392" w:type="dxa"/>
          </w:tcPr>
          <w:p w14:paraId="6ED7F8F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72A64" w14:textId="77777777" w:rsidR="00BD1F51" w:rsidRDefault="00684C1D">
            <w:pPr>
              <w:pStyle w:val="TableParagraph"/>
              <w:spacing w:line="204" w:lineRule="exact"/>
              <w:ind w:right="25"/>
              <w:jc w:val="center"/>
              <w:rPr>
                <w:b/>
                <w:i/>
                <w:sz w:val="17"/>
              </w:rPr>
            </w:pPr>
            <w:r>
              <w:rPr>
                <w:b/>
                <w:i/>
                <w:w w:val="99"/>
                <w:sz w:val="17"/>
              </w:rPr>
              <w:t>2</w:t>
            </w:r>
          </w:p>
        </w:tc>
        <w:tc>
          <w:tcPr>
            <w:tcW w:w="5296" w:type="dxa"/>
          </w:tcPr>
          <w:p w14:paraId="6CA2388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265FC380"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2DBD659" w14:textId="77777777" w:rsidR="00BD1F51" w:rsidRDefault="00684C1D">
            <w:pPr>
              <w:pStyle w:val="TableParagraph"/>
              <w:spacing w:before="1"/>
              <w:ind w:left="8"/>
              <w:jc w:val="center"/>
              <w:rPr>
                <w:b/>
                <w:i/>
                <w:sz w:val="15"/>
              </w:rPr>
            </w:pPr>
            <w:r>
              <w:rPr>
                <w:b/>
                <w:i/>
                <w:sz w:val="15"/>
              </w:rPr>
              <w:t>5</w:t>
            </w:r>
          </w:p>
        </w:tc>
        <w:tc>
          <w:tcPr>
            <w:tcW w:w="1002" w:type="dxa"/>
          </w:tcPr>
          <w:p w14:paraId="06BAEDCD" w14:textId="77777777" w:rsidR="00BD1F51" w:rsidRDefault="00684C1D">
            <w:pPr>
              <w:pStyle w:val="TableParagraph"/>
              <w:spacing w:before="1"/>
              <w:ind w:left="9"/>
              <w:jc w:val="center"/>
              <w:rPr>
                <w:b/>
                <w:i/>
                <w:sz w:val="15"/>
              </w:rPr>
            </w:pPr>
            <w:r>
              <w:rPr>
                <w:b/>
                <w:i/>
                <w:sz w:val="15"/>
              </w:rPr>
              <w:t>6</w:t>
            </w:r>
          </w:p>
        </w:tc>
        <w:tc>
          <w:tcPr>
            <w:tcW w:w="1069" w:type="dxa"/>
          </w:tcPr>
          <w:p w14:paraId="4C41804D" w14:textId="77777777" w:rsidR="00BD1F51" w:rsidRDefault="00684C1D">
            <w:pPr>
              <w:pStyle w:val="TableParagraph"/>
              <w:spacing w:before="1"/>
              <w:ind w:left="8"/>
              <w:jc w:val="center"/>
              <w:rPr>
                <w:b/>
                <w:i/>
                <w:sz w:val="15"/>
              </w:rPr>
            </w:pPr>
            <w:r>
              <w:rPr>
                <w:b/>
                <w:i/>
                <w:sz w:val="15"/>
              </w:rPr>
              <w:t>7</w:t>
            </w:r>
          </w:p>
        </w:tc>
        <w:tc>
          <w:tcPr>
            <w:tcW w:w="1863" w:type="dxa"/>
          </w:tcPr>
          <w:p w14:paraId="07E3F7F9" w14:textId="77777777" w:rsidR="00BD1F51" w:rsidRDefault="00684C1D">
            <w:pPr>
              <w:pStyle w:val="TableParagraph"/>
              <w:spacing w:line="204" w:lineRule="exact"/>
              <w:ind w:left="12"/>
              <w:jc w:val="center"/>
              <w:rPr>
                <w:b/>
                <w:i/>
                <w:sz w:val="17"/>
              </w:rPr>
            </w:pPr>
            <w:r>
              <w:rPr>
                <w:b/>
                <w:i/>
                <w:w w:val="99"/>
                <w:sz w:val="17"/>
              </w:rPr>
              <w:t>8</w:t>
            </w:r>
          </w:p>
        </w:tc>
      </w:tr>
      <w:tr w:rsidR="00BD1F51" w14:paraId="57478B26" w14:textId="77777777">
        <w:trPr>
          <w:trHeight w:val="681"/>
        </w:trPr>
        <w:tc>
          <w:tcPr>
            <w:tcW w:w="392" w:type="dxa"/>
          </w:tcPr>
          <w:p w14:paraId="2F203FC7" w14:textId="77777777" w:rsidR="00BD1F51" w:rsidRDefault="00684C1D">
            <w:pPr>
              <w:pStyle w:val="TableParagraph"/>
              <w:spacing w:line="227" w:lineRule="exact"/>
              <w:ind w:right="129"/>
              <w:jc w:val="right"/>
              <w:rPr>
                <w:sz w:val="17"/>
              </w:rPr>
            </w:pPr>
            <w:r>
              <w:rPr>
                <w:w w:val="95"/>
                <w:sz w:val="17"/>
              </w:rPr>
              <w:t>49.</w:t>
            </w:r>
          </w:p>
        </w:tc>
        <w:tc>
          <w:tcPr>
            <w:tcW w:w="666" w:type="dxa"/>
          </w:tcPr>
          <w:p w14:paraId="033B7536" w14:textId="77777777" w:rsidR="00BD1F51" w:rsidRDefault="00684C1D">
            <w:pPr>
              <w:pStyle w:val="TableParagraph"/>
              <w:spacing w:line="227" w:lineRule="exact"/>
              <w:ind w:left="5"/>
              <w:jc w:val="center"/>
              <w:rPr>
                <w:sz w:val="17"/>
              </w:rPr>
            </w:pPr>
            <w:r>
              <w:rPr>
                <w:sz w:val="17"/>
              </w:rPr>
              <w:t>530003</w:t>
            </w:r>
          </w:p>
        </w:tc>
        <w:tc>
          <w:tcPr>
            <w:tcW w:w="5296" w:type="dxa"/>
          </w:tcPr>
          <w:p w14:paraId="1B0C49C6" w14:textId="77777777" w:rsidR="00BD1F51" w:rsidRDefault="00684C1D">
            <w:pPr>
              <w:pStyle w:val="TableParagraph"/>
              <w:ind w:left="57" w:right="118" w:hanging="1"/>
              <w:rPr>
                <w:sz w:val="17"/>
                <w:szCs w:val="17"/>
              </w:rPr>
            </w:pPr>
            <w:r>
              <w:rPr>
                <w:sz w:val="17"/>
                <w:szCs w:val="17"/>
              </w:rPr>
              <w:t>Հետաքննության մարմնի վարույթում գտնվող գործերը (հարկային իրավախախտումների մասով)</w:t>
            </w:r>
          </w:p>
        </w:tc>
        <w:tc>
          <w:tcPr>
            <w:tcW w:w="2538" w:type="dxa"/>
          </w:tcPr>
          <w:p w14:paraId="4176EA67" w14:textId="77777777" w:rsidR="00BD1F51" w:rsidRDefault="00684C1D">
            <w:pPr>
              <w:pStyle w:val="TableParagraph"/>
              <w:spacing w:line="227" w:lineRule="exact"/>
              <w:ind w:left="58"/>
              <w:rPr>
                <w:sz w:val="17"/>
                <w:szCs w:val="17"/>
              </w:rPr>
            </w:pPr>
            <w:r>
              <w:rPr>
                <w:sz w:val="17"/>
                <w:szCs w:val="17"/>
              </w:rPr>
              <w:t>Ձև N 1-հետաքննություն</w:t>
            </w:r>
          </w:p>
        </w:tc>
        <w:tc>
          <w:tcPr>
            <w:tcW w:w="1996" w:type="dxa"/>
          </w:tcPr>
          <w:p w14:paraId="0A0B481D" w14:textId="77777777" w:rsidR="00BD1F51" w:rsidRDefault="00684C1D">
            <w:pPr>
              <w:pStyle w:val="TableParagraph"/>
              <w:spacing w:line="227" w:lineRule="exact"/>
              <w:ind w:right="65"/>
              <w:jc w:val="right"/>
              <w:rPr>
                <w:sz w:val="17"/>
                <w:szCs w:val="17"/>
              </w:rPr>
            </w:pPr>
            <w:r>
              <w:rPr>
                <w:sz w:val="17"/>
                <w:szCs w:val="17"/>
              </w:rPr>
              <w:t>ըստ հանրապետության</w:t>
            </w:r>
          </w:p>
        </w:tc>
        <w:tc>
          <w:tcPr>
            <w:tcW w:w="1002" w:type="dxa"/>
          </w:tcPr>
          <w:p w14:paraId="6DDA3A14"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67F2FE49" w14:textId="77777777" w:rsidR="00BD1F51" w:rsidRDefault="00684C1D">
            <w:pPr>
              <w:pStyle w:val="TableParagraph"/>
              <w:spacing w:line="227" w:lineRule="exact"/>
              <w:ind w:left="32" w:right="25"/>
              <w:jc w:val="center"/>
              <w:rPr>
                <w:sz w:val="17"/>
              </w:rPr>
            </w:pPr>
            <w:r>
              <w:rPr>
                <w:sz w:val="17"/>
              </w:rPr>
              <w:t>30/31</w:t>
            </w:r>
          </w:p>
        </w:tc>
        <w:tc>
          <w:tcPr>
            <w:tcW w:w="1863" w:type="dxa"/>
          </w:tcPr>
          <w:p w14:paraId="70121B72" w14:textId="77777777" w:rsidR="00BD1F51" w:rsidRDefault="00684C1D">
            <w:pPr>
              <w:pStyle w:val="TableParagraph"/>
              <w:spacing w:line="226" w:lineRule="exact"/>
              <w:ind w:left="558"/>
              <w:rPr>
                <w:sz w:val="17"/>
              </w:rPr>
            </w:pPr>
            <w:r>
              <w:rPr>
                <w:sz w:val="17"/>
              </w:rPr>
              <w:t>5200-101,</w:t>
            </w:r>
          </w:p>
          <w:p w14:paraId="01B3D7F5" w14:textId="77777777" w:rsidR="00BD1F51" w:rsidRDefault="00684C1D">
            <w:pPr>
              <w:pStyle w:val="TableParagraph"/>
              <w:spacing w:line="227" w:lineRule="exact"/>
              <w:ind w:left="555"/>
              <w:rPr>
                <w:sz w:val="17"/>
              </w:rPr>
            </w:pPr>
            <w:r>
              <w:rPr>
                <w:sz w:val="17"/>
              </w:rPr>
              <w:t>1000-401,</w:t>
            </w:r>
          </w:p>
          <w:p w14:paraId="6B708913" w14:textId="77777777" w:rsidR="00BD1F51" w:rsidRDefault="00684C1D">
            <w:pPr>
              <w:pStyle w:val="TableParagraph"/>
              <w:spacing w:line="209" w:lineRule="exact"/>
              <w:ind w:left="569"/>
              <w:rPr>
                <w:sz w:val="17"/>
              </w:rPr>
            </w:pPr>
            <w:r>
              <w:rPr>
                <w:sz w:val="17"/>
              </w:rPr>
              <w:t>1000-402</w:t>
            </w:r>
          </w:p>
        </w:tc>
      </w:tr>
      <w:tr w:rsidR="00BD1F51" w14:paraId="78C789B9" w14:textId="77777777">
        <w:trPr>
          <w:trHeight w:val="681"/>
        </w:trPr>
        <w:tc>
          <w:tcPr>
            <w:tcW w:w="392" w:type="dxa"/>
          </w:tcPr>
          <w:p w14:paraId="6EB21B46" w14:textId="77777777" w:rsidR="00BD1F51" w:rsidRDefault="00684C1D">
            <w:pPr>
              <w:pStyle w:val="TableParagraph"/>
              <w:spacing w:line="226" w:lineRule="exact"/>
              <w:ind w:right="123"/>
              <w:jc w:val="right"/>
              <w:rPr>
                <w:sz w:val="17"/>
              </w:rPr>
            </w:pPr>
            <w:r>
              <w:rPr>
                <w:sz w:val="17"/>
              </w:rPr>
              <w:t>50.</w:t>
            </w:r>
          </w:p>
        </w:tc>
        <w:tc>
          <w:tcPr>
            <w:tcW w:w="666" w:type="dxa"/>
          </w:tcPr>
          <w:p w14:paraId="41CD50E7" w14:textId="77777777" w:rsidR="00BD1F51" w:rsidRDefault="00684C1D">
            <w:pPr>
              <w:pStyle w:val="TableParagraph"/>
              <w:spacing w:line="226" w:lineRule="exact"/>
              <w:ind w:left="4"/>
              <w:jc w:val="center"/>
              <w:rPr>
                <w:sz w:val="17"/>
              </w:rPr>
            </w:pPr>
            <w:r>
              <w:rPr>
                <w:sz w:val="17"/>
              </w:rPr>
              <w:t>530004</w:t>
            </w:r>
          </w:p>
        </w:tc>
        <w:tc>
          <w:tcPr>
            <w:tcW w:w="5296" w:type="dxa"/>
          </w:tcPr>
          <w:p w14:paraId="7CA58D26" w14:textId="77777777" w:rsidR="00BD1F51" w:rsidRDefault="00684C1D">
            <w:pPr>
              <w:pStyle w:val="TableParagraph"/>
              <w:ind w:left="57" w:hanging="1"/>
              <w:rPr>
                <w:sz w:val="17"/>
                <w:szCs w:val="17"/>
              </w:rPr>
            </w:pPr>
            <w:r>
              <w:rPr>
                <w:sz w:val="17"/>
                <w:szCs w:val="17"/>
              </w:rPr>
              <w:t>Հետաքննության մարմնի վարույթում գտնվող գործերը (մաքսային իրավախախտումների մասով)</w:t>
            </w:r>
          </w:p>
        </w:tc>
        <w:tc>
          <w:tcPr>
            <w:tcW w:w="2538" w:type="dxa"/>
          </w:tcPr>
          <w:p w14:paraId="7624E5D5" w14:textId="77777777" w:rsidR="00BD1F51" w:rsidRDefault="00684C1D">
            <w:pPr>
              <w:pStyle w:val="TableParagraph"/>
              <w:spacing w:line="226" w:lineRule="exact"/>
              <w:ind w:left="58"/>
              <w:rPr>
                <w:sz w:val="17"/>
                <w:szCs w:val="17"/>
              </w:rPr>
            </w:pPr>
            <w:r>
              <w:rPr>
                <w:sz w:val="17"/>
                <w:szCs w:val="17"/>
              </w:rPr>
              <w:t>Ձև N 2-հետաքննություն</w:t>
            </w:r>
          </w:p>
        </w:tc>
        <w:tc>
          <w:tcPr>
            <w:tcW w:w="1996" w:type="dxa"/>
          </w:tcPr>
          <w:p w14:paraId="0092267A" w14:textId="77777777" w:rsidR="00BD1F51" w:rsidRDefault="00684C1D">
            <w:pPr>
              <w:pStyle w:val="TableParagraph"/>
              <w:spacing w:line="226" w:lineRule="exact"/>
              <w:ind w:left="3"/>
              <w:rPr>
                <w:sz w:val="17"/>
                <w:szCs w:val="17"/>
              </w:rPr>
            </w:pPr>
            <w:r>
              <w:rPr>
                <w:sz w:val="17"/>
                <w:szCs w:val="17"/>
              </w:rPr>
              <w:t>ըստ հանրապետության</w:t>
            </w:r>
          </w:p>
        </w:tc>
        <w:tc>
          <w:tcPr>
            <w:tcW w:w="1002" w:type="dxa"/>
          </w:tcPr>
          <w:p w14:paraId="01DAC0CF"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023784D" w14:textId="77777777" w:rsidR="00BD1F51" w:rsidRDefault="00684C1D">
            <w:pPr>
              <w:pStyle w:val="TableParagraph"/>
              <w:spacing w:line="226" w:lineRule="exact"/>
              <w:ind w:left="32" w:right="25"/>
              <w:jc w:val="center"/>
              <w:rPr>
                <w:sz w:val="17"/>
              </w:rPr>
            </w:pPr>
            <w:r>
              <w:rPr>
                <w:sz w:val="17"/>
              </w:rPr>
              <w:t>30/31</w:t>
            </w:r>
          </w:p>
        </w:tc>
        <w:tc>
          <w:tcPr>
            <w:tcW w:w="1863" w:type="dxa"/>
          </w:tcPr>
          <w:p w14:paraId="2BCB02AB" w14:textId="77777777" w:rsidR="00BD1F51" w:rsidRDefault="00684C1D">
            <w:pPr>
              <w:pStyle w:val="TableParagraph"/>
              <w:spacing w:line="226" w:lineRule="exact"/>
              <w:ind w:left="558"/>
              <w:rPr>
                <w:sz w:val="17"/>
              </w:rPr>
            </w:pPr>
            <w:r>
              <w:rPr>
                <w:sz w:val="17"/>
              </w:rPr>
              <w:t>5200-101,</w:t>
            </w:r>
          </w:p>
          <w:p w14:paraId="26321970" w14:textId="77777777" w:rsidR="00BD1F51" w:rsidRDefault="00684C1D">
            <w:pPr>
              <w:pStyle w:val="TableParagraph"/>
              <w:spacing w:line="227" w:lineRule="exact"/>
              <w:ind w:left="555"/>
              <w:rPr>
                <w:sz w:val="17"/>
              </w:rPr>
            </w:pPr>
            <w:r>
              <w:rPr>
                <w:sz w:val="17"/>
              </w:rPr>
              <w:t>1000-401,</w:t>
            </w:r>
          </w:p>
          <w:p w14:paraId="6B06A3D1" w14:textId="77777777" w:rsidR="00BD1F51" w:rsidRDefault="00684C1D">
            <w:pPr>
              <w:pStyle w:val="TableParagraph"/>
              <w:spacing w:line="208" w:lineRule="exact"/>
              <w:ind w:left="569"/>
              <w:rPr>
                <w:sz w:val="17"/>
              </w:rPr>
            </w:pPr>
            <w:r>
              <w:rPr>
                <w:sz w:val="17"/>
              </w:rPr>
              <w:t>1000-402</w:t>
            </w:r>
          </w:p>
        </w:tc>
      </w:tr>
      <w:tr w:rsidR="00BD1F51" w14:paraId="10D70FE1" w14:textId="77777777">
        <w:trPr>
          <w:trHeight w:val="907"/>
        </w:trPr>
        <w:tc>
          <w:tcPr>
            <w:tcW w:w="392" w:type="dxa"/>
          </w:tcPr>
          <w:p w14:paraId="19FB87B4" w14:textId="77777777" w:rsidR="00BD1F51" w:rsidRDefault="00684C1D">
            <w:pPr>
              <w:pStyle w:val="TableParagraph"/>
              <w:spacing w:line="226" w:lineRule="exact"/>
              <w:ind w:right="159"/>
              <w:jc w:val="right"/>
              <w:rPr>
                <w:sz w:val="17"/>
              </w:rPr>
            </w:pPr>
            <w:r>
              <w:rPr>
                <w:w w:val="95"/>
                <w:sz w:val="17"/>
              </w:rPr>
              <w:t>51.</w:t>
            </w:r>
          </w:p>
        </w:tc>
        <w:tc>
          <w:tcPr>
            <w:tcW w:w="666" w:type="dxa"/>
          </w:tcPr>
          <w:p w14:paraId="6191C3DA" w14:textId="77777777" w:rsidR="00BD1F51" w:rsidRDefault="00684C1D">
            <w:pPr>
              <w:pStyle w:val="TableParagraph"/>
              <w:spacing w:line="226" w:lineRule="exact"/>
              <w:ind w:left="3"/>
              <w:jc w:val="center"/>
              <w:rPr>
                <w:sz w:val="17"/>
              </w:rPr>
            </w:pPr>
            <w:r>
              <w:rPr>
                <w:sz w:val="17"/>
              </w:rPr>
              <w:t>530005</w:t>
            </w:r>
          </w:p>
        </w:tc>
        <w:tc>
          <w:tcPr>
            <w:tcW w:w="5296" w:type="dxa"/>
          </w:tcPr>
          <w:p w14:paraId="30137CA1" w14:textId="77777777" w:rsidR="00BD1F51" w:rsidRDefault="00684C1D">
            <w:pPr>
              <w:pStyle w:val="TableParagraph"/>
              <w:spacing w:line="226" w:lineRule="exact"/>
              <w:ind w:left="57"/>
              <w:rPr>
                <w:sz w:val="17"/>
                <w:szCs w:val="17"/>
              </w:rPr>
            </w:pPr>
            <w:r>
              <w:rPr>
                <w:sz w:val="17"/>
                <w:szCs w:val="17"/>
              </w:rPr>
              <w:t>Դատական ակտերի հարկադիր կատարումը</w:t>
            </w:r>
          </w:p>
        </w:tc>
        <w:tc>
          <w:tcPr>
            <w:tcW w:w="2538" w:type="dxa"/>
          </w:tcPr>
          <w:p w14:paraId="76A0FEAE" w14:textId="77777777" w:rsidR="00BD1F51" w:rsidRDefault="00684C1D">
            <w:pPr>
              <w:pStyle w:val="TableParagraph"/>
              <w:spacing w:line="226" w:lineRule="exact"/>
              <w:ind w:left="58"/>
              <w:rPr>
                <w:sz w:val="17"/>
                <w:szCs w:val="17"/>
              </w:rPr>
            </w:pPr>
            <w:r>
              <w:rPr>
                <w:sz w:val="17"/>
                <w:szCs w:val="17"/>
              </w:rPr>
              <w:t>Ձև N 1-դահկ</w:t>
            </w:r>
          </w:p>
        </w:tc>
        <w:tc>
          <w:tcPr>
            <w:tcW w:w="1996" w:type="dxa"/>
          </w:tcPr>
          <w:p w14:paraId="19576362" w14:textId="77777777" w:rsidR="00BD1F51" w:rsidRDefault="00684C1D">
            <w:pPr>
              <w:pStyle w:val="TableParagraph"/>
              <w:ind w:left="58" w:right="169"/>
              <w:rPr>
                <w:sz w:val="17"/>
                <w:szCs w:val="17"/>
              </w:rPr>
            </w:pPr>
            <w:r>
              <w:rPr>
                <w:sz w:val="17"/>
                <w:szCs w:val="17"/>
              </w:rPr>
              <w:t>ըստ հանրապետու- թյան, մարզերի և Երևան քաղաքի</w:t>
            </w:r>
          </w:p>
        </w:tc>
        <w:tc>
          <w:tcPr>
            <w:tcW w:w="1002" w:type="dxa"/>
          </w:tcPr>
          <w:p w14:paraId="488C57FB"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B18068F" w14:textId="77777777" w:rsidR="00BD1F51" w:rsidRDefault="00684C1D">
            <w:pPr>
              <w:pStyle w:val="TableParagraph"/>
              <w:spacing w:line="226" w:lineRule="exact"/>
              <w:ind w:left="33" w:right="25"/>
              <w:jc w:val="center"/>
              <w:rPr>
                <w:sz w:val="17"/>
              </w:rPr>
            </w:pPr>
            <w:r>
              <w:rPr>
                <w:sz w:val="17"/>
              </w:rPr>
              <w:t>30/31</w:t>
            </w:r>
          </w:p>
        </w:tc>
        <w:tc>
          <w:tcPr>
            <w:tcW w:w="1863" w:type="dxa"/>
          </w:tcPr>
          <w:p w14:paraId="73C075A3" w14:textId="77777777" w:rsidR="00BD1F51" w:rsidRDefault="00684C1D">
            <w:pPr>
              <w:pStyle w:val="TableParagraph"/>
              <w:spacing w:line="226" w:lineRule="exact"/>
              <w:ind w:left="556"/>
              <w:rPr>
                <w:sz w:val="17"/>
              </w:rPr>
            </w:pPr>
            <w:r>
              <w:rPr>
                <w:sz w:val="17"/>
              </w:rPr>
              <w:t>1000-102,</w:t>
            </w:r>
          </w:p>
          <w:p w14:paraId="396DD850" w14:textId="77777777" w:rsidR="00BD1F51" w:rsidRDefault="00684C1D">
            <w:pPr>
              <w:pStyle w:val="TableParagraph"/>
              <w:spacing w:line="227" w:lineRule="exact"/>
              <w:ind w:left="561"/>
              <w:rPr>
                <w:sz w:val="17"/>
              </w:rPr>
            </w:pPr>
            <w:r>
              <w:rPr>
                <w:sz w:val="17"/>
              </w:rPr>
              <w:t>5200-101,</w:t>
            </w:r>
          </w:p>
          <w:p w14:paraId="461056B2" w14:textId="77777777" w:rsidR="00BD1F51" w:rsidRDefault="00684C1D">
            <w:pPr>
              <w:pStyle w:val="TableParagraph"/>
              <w:spacing w:line="227" w:lineRule="exact"/>
              <w:ind w:left="555"/>
              <w:rPr>
                <w:sz w:val="17"/>
              </w:rPr>
            </w:pPr>
            <w:r>
              <w:rPr>
                <w:sz w:val="17"/>
              </w:rPr>
              <w:t>1000-401,</w:t>
            </w:r>
          </w:p>
          <w:p w14:paraId="7BDAB823" w14:textId="77777777" w:rsidR="00BD1F51" w:rsidRDefault="00684C1D">
            <w:pPr>
              <w:pStyle w:val="TableParagraph"/>
              <w:spacing w:line="207" w:lineRule="exact"/>
              <w:ind w:left="569"/>
              <w:rPr>
                <w:sz w:val="17"/>
              </w:rPr>
            </w:pPr>
            <w:r>
              <w:rPr>
                <w:sz w:val="17"/>
              </w:rPr>
              <w:t>1000-402</w:t>
            </w:r>
          </w:p>
        </w:tc>
      </w:tr>
      <w:tr w:rsidR="00BD1F51" w14:paraId="1313E180" w14:textId="77777777">
        <w:trPr>
          <w:trHeight w:val="681"/>
        </w:trPr>
        <w:tc>
          <w:tcPr>
            <w:tcW w:w="392" w:type="dxa"/>
          </w:tcPr>
          <w:p w14:paraId="2588D347" w14:textId="77777777" w:rsidR="00BD1F51" w:rsidRDefault="00684C1D">
            <w:pPr>
              <w:pStyle w:val="TableParagraph"/>
              <w:spacing w:line="228" w:lineRule="exact"/>
              <w:ind w:right="136"/>
              <w:jc w:val="right"/>
              <w:rPr>
                <w:sz w:val="17"/>
              </w:rPr>
            </w:pPr>
            <w:r>
              <w:rPr>
                <w:w w:val="95"/>
                <w:sz w:val="17"/>
              </w:rPr>
              <w:t>52.</w:t>
            </w:r>
          </w:p>
        </w:tc>
        <w:tc>
          <w:tcPr>
            <w:tcW w:w="666" w:type="dxa"/>
          </w:tcPr>
          <w:p w14:paraId="0D1E088A" w14:textId="77777777" w:rsidR="00BD1F51" w:rsidRDefault="00684C1D">
            <w:pPr>
              <w:pStyle w:val="TableParagraph"/>
              <w:spacing w:line="228" w:lineRule="exact"/>
              <w:ind w:left="5"/>
              <w:jc w:val="center"/>
              <w:rPr>
                <w:sz w:val="17"/>
              </w:rPr>
            </w:pPr>
            <w:r>
              <w:rPr>
                <w:sz w:val="17"/>
              </w:rPr>
              <w:t>530006</w:t>
            </w:r>
          </w:p>
        </w:tc>
        <w:tc>
          <w:tcPr>
            <w:tcW w:w="5296" w:type="dxa"/>
          </w:tcPr>
          <w:p w14:paraId="543A3D05" w14:textId="77777777" w:rsidR="00BD1F51" w:rsidRDefault="00684C1D">
            <w:pPr>
              <w:pStyle w:val="TableParagraph"/>
              <w:ind w:left="57"/>
              <w:rPr>
                <w:sz w:val="17"/>
                <w:szCs w:val="17"/>
              </w:rPr>
            </w:pPr>
            <w:r>
              <w:rPr>
                <w:sz w:val="17"/>
                <w:szCs w:val="17"/>
              </w:rPr>
              <w:t>Ստանդարտացում, սերտիֆիկացում, հավատարմագրում և պետական վերահսկողություն</w:t>
            </w:r>
          </w:p>
        </w:tc>
        <w:tc>
          <w:tcPr>
            <w:tcW w:w="2538" w:type="dxa"/>
          </w:tcPr>
          <w:p w14:paraId="5943CD12" w14:textId="77777777" w:rsidR="00BD1F51" w:rsidRDefault="00684C1D">
            <w:pPr>
              <w:pStyle w:val="TableParagraph"/>
              <w:spacing w:line="228" w:lineRule="exact"/>
              <w:ind w:left="58"/>
              <w:rPr>
                <w:sz w:val="17"/>
                <w:szCs w:val="17"/>
              </w:rPr>
            </w:pPr>
            <w:r>
              <w:rPr>
                <w:sz w:val="17"/>
                <w:szCs w:val="17"/>
              </w:rPr>
              <w:t>Ձև N 1-ստանդարտ</w:t>
            </w:r>
          </w:p>
        </w:tc>
        <w:tc>
          <w:tcPr>
            <w:tcW w:w="1996" w:type="dxa"/>
          </w:tcPr>
          <w:p w14:paraId="191F06BB" w14:textId="77777777" w:rsidR="00BD1F51" w:rsidRDefault="00684C1D">
            <w:pPr>
              <w:pStyle w:val="TableParagraph"/>
              <w:spacing w:line="228" w:lineRule="exact"/>
              <w:ind w:right="79"/>
              <w:jc w:val="right"/>
              <w:rPr>
                <w:sz w:val="17"/>
                <w:szCs w:val="17"/>
              </w:rPr>
            </w:pPr>
            <w:r>
              <w:rPr>
                <w:sz w:val="17"/>
                <w:szCs w:val="17"/>
              </w:rPr>
              <w:t>ըստ հանրապետության</w:t>
            </w:r>
          </w:p>
        </w:tc>
        <w:tc>
          <w:tcPr>
            <w:tcW w:w="1002" w:type="dxa"/>
          </w:tcPr>
          <w:p w14:paraId="5651E995"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1F7AD511" w14:textId="77777777" w:rsidR="00BD1F51" w:rsidRDefault="00684C1D">
            <w:pPr>
              <w:pStyle w:val="TableParagraph"/>
              <w:spacing w:line="228" w:lineRule="exact"/>
              <w:ind w:left="33" w:right="25"/>
              <w:jc w:val="center"/>
              <w:rPr>
                <w:sz w:val="17"/>
              </w:rPr>
            </w:pPr>
            <w:r>
              <w:rPr>
                <w:sz w:val="17"/>
              </w:rPr>
              <w:t>30/31</w:t>
            </w:r>
          </w:p>
        </w:tc>
        <w:tc>
          <w:tcPr>
            <w:tcW w:w="1863" w:type="dxa"/>
          </w:tcPr>
          <w:p w14:paraId="464CC225" w14:textId="77777777" w:rsidR="00BD1F51" w:rsidRDefault="00684C1D">
            <w:pPr>
              <w:pStyle w:val="TableParagraph"/>
              <w:spacing w:line="227" w:lineRule="exact"/>
              <w:ind w:left="585"/>
              <w:rPr>
                <w:sz w:val="17"/>
              </w:rPr>
            </w:pPr>
            <w:r>
              <w:rPr>
                <w:sz w:val="17"/>
              </w:rPr>
              <w:t>5200-101,</w:t>
            </w:r>
          </w:p>
          <w:p w14:paraId="09C0DE89" w14:textId="77777777" w:rsidR="00BD1F51" w:rsidRDefault="00684C1D">
            <w:pPr>
              <w:pStyle w:val="TableParagraph"/>
              <w:spacing w:line="227" w:lineRule="exact"/>
              <w:ind w:left="555"/>
              <w:rPr>
                <w:sz w:val="17"/>
              </w:rPr>
            </w:pPr>
            <w:r>
              <w:rPr>
                <w:sz w:val="17"/>
              </w:rPr>
              <w:t>1000-401,</w:t>
            </w:r>
          </w:p>
          <w:p w14:paraId="4725E01F" w14:textId="77777777" w:rsidR="00BD1F51" w:rsidRDefault="00684C1D">
            <w:pPr>
              <w:pStyle w:val="TableParagraph"/>
              <w:spacing w:line="208" w:lineRule="exact"/>
              <w:ind w:left="569"/>
              <w:rPr>
                <w:sz w:val="17"/>
              </w:rPr>
            </w:pPr>
            <w:r>
              <w:rPr>
                <w:sz w:val="17"/>
              </w:rPr>
              <w:t>1000-402</w:t>
            </w:r>
          </w:p>
        </w:tc>
      </w:tr>
      <w:tr w:rsidR="00BD1F51" w14:paraId="2D1A7036" w14:textId="77777777">
        <w:trPr>
          <w:trHeight w:val="681"/>
        </w:trPr>
        <w:tc>
          <w:tcPr>
            <w:tcW w:w="392" w:type="dxa"/>
          </w:tcPr>
          <w:p w14:paraId="7CBEB5FA" w14:textId="77777777" w:rsidR="00BD1F51" w:rsidRDefault="00684C1D">
            <w:pPr>
              <w:pStyle w:val="TableParagraph"/>
              <w:spacing w:line="226" w:lineRule="exact"/>
              <w:ind w:right="128"/>
              <w:jc w:val="right"/>
              <w:rPr>
                <w:sz w:val="17"/>
              </w:rPr>
            </w:pPr>
            <w:r>
              <w:rPr>
                <w:w w:val="95"/>
                <w:sz w:val="17"/>
              </w:rPr>
              <w:t>53.</w:t>
            </w:r>
          </w:p>
        </w:tc>
        <w:tc>
          <w:tcPr>
            <w:tcW w:w="666" w:type="dxa"/>
          </w:tcPr>
          <w:p w14:paraId="3B5826CA" w14:textId="77777777" w:rsidR="00BD1F51" w:rsidRDefault="00684C1D">
            <w:pPr>
              <w:pStyle w:val="TableParagraph"/>
              <w:spacing w:line="226" w:lineRule="exact"/>
              <w:ind w:left="5"/>
              <w:jc w:val="center"/>
              <w:rPr>
                <w:sz w:val="17"/>
              </w:rPr>
            </w:pPr>
            <w:r>
              <w:rPr>
                <w:sz w:val="17"/>
              </w:rPr>
              <w:t>530007</w:t>
            </w:r>
          </w:p>
        </w:tc>
        <w:tc>
          <w:tcPr>
            <w:tcW w:w="5296" w:type="dxa"/>
          </w:tcPr>
          <w:p w14:paraId="3FD4EDAC" w14:textId="77777777" w:rsidR="00BD1F51" w:rsidRDefault="00684C1D">
            <w:pPr>
              <w:pStyle w:val="TableParagraph"/>
              <w:spacing w:line="226" w:lineRule="exact"/>
              <w:ind w:left="57"/>
              <w:rPr>
                <w:sz w:val="17"/>
                <w:szCs w:val="17"/>
              </w:rPr>
            </w:pPr>
            <w:r>
              <w:rPr>
                <w:sz w:val="17"/>
                <w:szCs w:val="17"/>
              </w:rPr>
              <w:t>Նոտարական գրասենյակի գործունեությունը</w:t>
            </w:r>
          </w:p>
        </w:tc>
        <w:tc>
          <w:tcPr>
            <w:tcW w:w="2538" w:type="dxa"/>
          </w:tcPr>
          <w:p w14:paraId="66AEB49A" w14:textId="77777777" w:rsidR="00BD1F51" w:rsidRDefault="00684C1D">
            <w:pPr>
              <w:pStyle w:val="TableParagraph"/>
              <w:spacing w:line="226" w:lineRule="exact"/>
              <w:ind w:left="58"/>
              <w:rPr>
                <w:sz w:val="17"/>
                <w:szCs w:val="17"/>
              </w:rPr>
            </w:pPr>
            <w:r>
              <w:rPr>
                <w:sz w:val="17"/>
                <w:szCs w:val="17"/>
              </w:rPr>
              <w:t>Ձև N 1-նոտար</w:t>
            </w:r>
          </w:p>
        </w:tc>
        <w:tc>
          <w:tcPr>
            <w:tcW w:w="1996" w:type="dxa"/>
          </w:tcPr>
          <w:p w14:paraId="57535EF8" w14:textId="77777777" w:rsidR="00BD1F51" w:rsidRDefault="00684C1D">
            <w:pPr>
              <w:pStyle w:val="TableParagraph"/>
              <w:spacing w:line="226" w:lineRule="exact"/>
              <w:ind w:right="80"/>
              <w:jc w:val="right"/>
              <w:rPr>
                <w:sz w:val="17"/>
                <w:szCs w:val="17"/>
              </w:rPr>
            </w:pPr>
            <w:r>
              <w:rPr>
                <w:sz w:val="17"/>
                <w:szCs w:val="17"/>
              </w:rPr>
              <w:t>ըստ հանրապետության</w:t>
            </w:r>
          </w:p>
        </w:tc>
        <w:tc>
          <w:tcPr>
            <w:tcW w:w="1002" w:type="dxa"/>
          </w:tcPr>
          <w:p w14:paraId="346F46EE"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2C00F573" w14:textId="77777777" w:rsidR="00BD1F51" w:rsidRDefault="00684C1D">
            <w:pPr>
              <w:pStyle w:val="TableParagraph"/>
              <w:spacing w:line="226" w:lineRule="exact"/>
              <w:ind w:left="32" w:right="25"/>
              <w:jc w:val="center"/>
              <w:rPr>
                <w:sz w:val="17"/>
              </w:rPr>
            </w:pPr>
            <w:r>
              <w:rPr>
                <w:sz w:val="17"/>
              </w:rPr>
              <w:t>30/31</w:t>
            </w:r>
          </w:p>
        </w:tc>
        <w:tc>
          <w:tcPr>
            <w:tcW w:w="1863" w:type="dxa"/>
          </w:tcPr>
          <w:p w14:paraId="3BD50037" w14:textId="77777777" w:rsidR="00BD1F51" w:rsidRDefault="00684C1D">
            <w:pPr>
              <w:pStyle w:val="TableParagraph"/>
              <w:spacing w:line="226" w:lineRule="exact"/>
              <w:ind w:left="559"/>
              <w:rPr>
                <w:sz w:val="17"/>
              </w:rPr>
            </w:pPr>
            <w:r>
              <w:rPr>
                <w:sz w:val="17"/>
              </w:rPr>
              <w:t>5200-101,</w:t>
            </w:r>
          </w:p>
          <w:p w14:paraId="757603BC" w14:textId="77777777" w:rsidR="00BD1F51" w:rsidRDefault="00684C1D">
            <w:pPr>
              <w:pStyle w:val="TableParagraph"/>
              <w:ind w:left="555"/>
              <w:rPr>
                <w:sz w:val="17"/>
              </w:rPr>
            </w:pPr>
            <w:r>
              <w:rPr>
                <w:sz w:val="17"/>
              </w:rPr>
              <w:t>1000-401,</w:t>
            </w:r>
          </w:p>
          <w:p w14:paraId="4B7A479F" w14:textId="77777777" w:rsidR="00BD1F51" w:rsidRDefault="00684C1D">
            <w:pPr>
              <w:pStyle w:val="TableParagraph"/>
              <w:spacing w:line="207" w:lineRule="exact"/>
              <w:ind w:left="569"/>
              <w:rPr>
                <w:sz w:val="17"/>
              </w:rPr>
            </w:pPr>
            <w:r>
              <w:rPr>
                <w:sz w:val="17"/>
              </w:rPr>
              <w:t>1000-402</w:t>
            </w:r>
          </w:p>
        </w:tc>
      </w:tr>
      <w:tr w:rsidR="00BD1F51" w14:paraId="12F703C0" w14:textId="77777777">
        <w:trPr>
          <w:trHeight w:val="680"/>
        </w:trPr>
        <w:tc>
          <w:tcPr>
            <w:tcW w:w="392" w:type="dxa"/>
          </w:tcPr>
          <w:p w14:paraId="6A4F8C19" w14:textId="77777777" w:rsidR="00BD1F51" w:rsidRDefault="00684C1D">
            <w:pPr>
              <w:pStyle w:val="TableParagraph"/>
              <w:spacing w:line="226" w:lineRule="exact"/>
              <w:ind w:right="134"/>
              <w:jc w:val="right"/>
              <w:rPr>
                <w:sz w:val="17"/>
              </w:rPr>
            </w:pPr>
            <w:r>
              <w:rPr>
                <w:w w:val="95"/>
                <w:sz w:val="17"/>
              </w:rPr>
              <w:t>54.</w:t>
            </w:r>
          </w:p>
        </w:tc>
        <w:tc>
          <w:tcPr>
            <w:tcW w:w="666" w:type="dxa"/>
          </w:tcPr>
          <w:p w14:paraId="08BE9C0A" w14:textId="77777777" w:rsidR="00BD1F51" w:rsidRDefault="00684C1D">
            <w:pPr>
              <w:pStyle w:val="TableParagraph"/>
              <w:spacing w:line="226" w:lineRule="exact"/>
              <w:ind w:left="6"/>
              <w:jc w:val="center"/>
              <w:rPr>
                <w:sz w:val="17"/>
              </w:rPr>
            </w:pPr>
            <w:r>
              <w:rPr>
                <w:sz w:val="17"/>
              </w:rPr>
              <w:t>530008</w:t>
            </w:r>
          </w:p>
        </w:tc>
        <w:tc>
          <w:tcPr>
            <w:tcW w:w="5296" w:type="dxa"/>
          </w:tcPr>
          <w:p w14:paraId="1374CFE7" w14:textId="77777777" w:rsidR="00BD1F51" w:rsidRDefault="00684C1D">
            <w:pPr>
              <w:pStyle w:val="TableParagraph"/>
              <w:spacing w:line="237" w:lineRule="auto"/>
              <w:ind w:left="57" w:hanging="1"/>
              <w:rPr>
                <w:sz w:val="17"/>
                <w:szCs w:val="17"/>
              </w:rPr>
            </w:pPr>
            <w:r>
              <w:rPr>
                <w:sz w:val="17"/>
                <w:szCs w:val="17"/>
              </w:rPr>
              <w:t>Հայաստանի Հանրապետության հետաքննության և նախաքննու- թյան մարմինների կողմից ներկայացվող հանցագործությունների</w:t>
            </w:r>
          </w:p>
          <w:p w14:paraId="0358811A" w14:textId="77777777" w:rsidR="00BD1F51" w:rsidRDefault="00684C1D">
            <w:pPr>
              <w:pStyle w:val="TableParagraph"/>
              <w:spacing w:line="208" w:lineRule="exact"/>
              <w:ind w:left="57"/>
              <w:rPr>
                <w:sz w:val="17"/>
                <w:szCs w:val="17"/>
              </w:rPr>
            </w:pPr>
            <w:r>
              <w:rPr>
                <w:sz w:val="17"/>
                <w:szCs w:val="17"/>
              </w:rPr>
              <w:t>մասին դիմումների և հաղորդումների քննարկման վերաբերյալ</w:t>
            </w:r>
          </w:p>
        </w:tc>
        <w:tc>
          <w:tcPr>
            <w:tcW w:w="2538" w:type="dxa"/>
          </w:tcPr>
          <w:p w14:paraId="755D6E0D" w14:textId="77777777" w:rsidR="00BD1F51" w:rsidRDefault="00684C1D">
            <w:pPr>
              <w:pStyle w:val="TableParagraph"/>
              <w:spacing w:line="226" w:lineRule="exact"/>
              <w:ind w:left="58"/>
              <w:rPr>
                <w:sz w:val="17"/>
                <w:szCs w:val="17"/>
              </w:rPr>
            </w:pPr>
            <w:r>
              <w:rPr>
                <w:sz w:val="17"/>
                <w:szCs w:val="17"/>
              </w:rPr>
              <w:t>Ձև N 2Մ</w:t>
            </w:r>
          </w:p>
        </w:tc>
        <w:tc>
          <w:tcPr>
            <w:tcW w:w="1996" w:type="dxa"/>
          </w:tcPr>
          <w:p w14:paraId="1C53DDFD" w14:textId="77777777" w:rsidR="00BD1F51" w:rsidRDefault="00684C1D">
            <w:pPr>
              <w:pStyle w:val="TableParagraph"/>
              <w:spacing w:line="226" w:lineRule="exact"/>
              <w:ind w:right="78"/>
              <w:jc w:val="right"/>
              <w:rPr>
                <w:sz w:val="17"/>
                <w:szCs w:val="17"/>
              </w:rPr>
            </w:pPr>
            <w:r>
              <w:rPr>
                <w:sz w:val="17"/>
                <w:szCs w:val="17"/>
              </w:rPr>
              <w:t>ըստ հանրապետության</w:t>
            </w:r>
          </w:p>
        </w:tc>
        <w:tc>
          <w:tcPr>
            <w:tcW w:w="1002" w:type="dxa"/>
          </w:tcPr>
          <w:p w14:paraId="5877F0BA"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0C5AE3CB" w14:textId="77777777" w:rsidR="00BD1F51" w:rsidRDefault="00684C1D">
            <w:pPr>
              <w:pStyle w:val="TableParagraph"/>
              <w:spacing w:line="226" w:lineRule="exact"/>
              <w:ind w:left="32" w:right="25"/>
              <w:jc w:val="center"/>
              <w:rPr>
                <w:sz w:val="17"/>
              </w:rPr>
            </w:pPr>
            <w:r>
              <w:rPr>
                <w:sz w:val="17"/>
              </w:rPr>
              <w:t>30/31</w:t>
            </w:r>
          </w:p>
        </w:tc>
        <w:tc>
          <w:tcPr>
            <w:tcW w:w="1863" w:type="dxa"/>
          </w:tcPr>
          <w:p w14:paraId="15E19C85" w14:textId="77777777" w:rsidR="00BD1F51" w:rsidRDefault="00684C1D">
            <w:pPr>
              <w:pStyle w:val="TableParagraph"/>
              <w:spacing w:line="225" w:lineRule="exact"/>
              <w:ind w:left="559"/>
              <w:rPr>
                <w:sz w:val="17"/>
              </w:rPr>
            </w:pPr>
            <w:r>
              <w:rPr>
                <w:sz w:val="17"/>
              </w:rPr>
              <w:t>5200-101,</w:t>
            </w:r>
          </w:p>
          <w:p w14:paraId="0B3E4F85" w14:textId="77777777" w:rsidR="00BD1F51" w:rsidRDefault="00684C1D">
            <w:pPr>
              <w:pStyle w:val="TableParagraph"/>
              <w:spacing w:line="227" w:lineRule="exact"/>
              <w:ind w:left="555"/>
              <w:rPr>
                <w:sz w:val="17"/>
              </w:rPr>
            </w:pPr>
            <w:r>
              <w:rPr>
                <w:sz w:val="17"/>
              </w:rPr>
              <w:t>1000-401,</w:t>
            </w:r>
          </w:p>
          <w:p w14:paraId="707D5371" w14:textId="77777777" w:rsidR="00BD1F51" w:rsidRDefault="00684C1D">
            <w:pPr>
              <w:pStyle w:val="TableParagraph"/>
              <w:spacing w:line="208" w:lineRule="exact"/>
              <w:ind w:left="569"/>
              <w:rPr>
                <w:sz w:val="17"/>
              </w:rPr>
            </w:pPr>
            <w:r>
              <w:rPr>
                <w:sz w:val="17"/>
              </w:rPr>
              <w:t>1000-402</w:t>
            </w:r>
          </w:p>
        </w:tc>
      </w:tr>
      <w:tr w:rsidR="00BD1F51" w14:paraId="67E17840" w14:textId="77777777">
        <w:trPr>
          <w:trHeight w:val="1818"/>
        </w:trPr>
        <w:tc>
          <w:tcPr>
            <w:tcW w:w="392" w:type="dxa"/>
          </w:tcPr>
          <w:p w14:paraId="29578D3B" w14:textId="77777777" w:rsidR="00BD1F51" w:rsidRDefault="00684C1D">
            <w:pPr>
              <w:pStyle w:val="TableParagraph"/>
              <w:spacing w:line="226" w:lineRule="exact"/>
              <w:ind w:right="129"/>
              <w:jc w:val="right"/>
              <w:rPr>
                <w:sz w:val="17"/>
              </w:rPr>
            </w:pPr>
            <w:r>
              <w:rPr>
                <w:w w:val="95"/>
                <w:sz w:val="17"/>
              </w:rPr>
              <w:t>55.</w:t>
            </w:r>
          </w:p>
        </w:tc>
        <w:tc>
          <w:tcPr>
            <w:tcW w:w="666" w:type="dxa"/>
          </w:tcPr>
          <w:p w14:paraId="1ED1D7EB" w14:textId="77777777" w:rsidR="00BD1F51" w:rsidRDefault="00684C1D">
            <w:pPr>
              <w:pStyle w:val="TableParagraph"/>
              <w:spacing w:line="226" w:lineRule="exact"/>
              <w:ind w:left="6"/>
              <w:jc w:val="center"/>
              <w:rPr>
                <w:sz w:val="17"/>
              </w:rPr>
            </w:pPr>
            <w:r>
              <w:rPr>
                <w:sz w:val="17"/>
              </w:rPr>
              <w:t>530009</w:t>
            </w:r>
          </w:p>
        </w:tc>
        <w:tc>
          <w:tcPr>
            <w:tcW w:w="5296" w:type="dxa"/>
          </w:tcPr>
          <w:p w14:paraId="735510C9" w14:textId="77777777" w:rsidR="00BD1F51" w:rsidRDefault="00684C1D">
            <w:pPr>
              <w:pStyle w:val="TableParagraph"/>
              <w:ind w:left="57" w:right="118"/>
              <w:rPr>
                <w:sz w:val="17"/>
                <w:szCs w:val="17"/>
              </w:rPr>
            </w:pPr>
            <w:r>
              <w:rPr>
                <w:sz w:val="17"/>
                <w:szCs w:val="17"/>
              </w:rPr>
              <w:t>Հայաստանի Հանրապետության հետաքննության և նախաքննու- թյան մարմինների կողմից ներկայացվող քննչական աշխատանքի մասին</w:t>
            </w:r>
          </w:p>
        </w:tc>
        <w:tc>
          <w:tcPr>
            <w:tcW w:w="2538" w:type="dxa"/>
          </w:tcPr>
          <w:p w14:paraId="2171D4A0" w14:textId="77777777" w:rsidR="00BD1F51" w:rsidRDefault="00684C1D">
            <w:pPr>
              <w:pStyle w:val="TableParagraph"/>
              <w:spacing w:line="226" w:lineRule="exact"/>
              <w:ind w:left="58"/>
              <w:rPr>
                <w:sz w:val="17"/>
                <w:szCs w:val="17"/>
              </w:rPr>
            </w:pPr>
            <w:r>
              <w:rPr>
                <w:sz w:val="17"/>
                <w:szCs w:val="17"/>
              </w:rPr>
              <w:t>Ձև N 1Մ</w:t>
            </w:r>
          </w:p>
        </w:tc>
        <w:tc>
          <w:tcPr>
            <w:tcW w:w="1996" w:type="dxa"/>
          </w:tcPr>
          <w:p w14:paraId="26F6BD4B" w14:textId="77777777" w:rsidR="00BD1F51" w:rsidRDefault="00684C1D">
            <w:pPr>
              <w:pStyle w:val="TableParagraph"/>
              <w:spacing w:line="226" w:lineRule="exact"/>
              <w:ind w:right="79"/>
              <w:jc w:val="right"/>
              <w:rPr>
                <w:sz w:val="17"/>
                <w:szCs w:val="17"/>
              </w:rPr>
            </w:pPr>
            <w:r>
              <w:rPr>
                <w:sz w:val="17"/>
                <w:szCs w:val="17"/>
              </w:rPr>
              <w:t>ըստ հանրապետության</w:t>
            </w:r>
          </w:p>
        </w:tc>
        <w:tc>
          <w:tcPr>
            <w:tcW w:w="1002" w:type="dxa"/>
          </w:tcPr>
          <w:p w14:paraId="62C89E71"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457337BB" w14:textId="77777777" w:rsidR="00BD1F51" w:rsidRDefault="00684C1D">
            <w:pPr>
              <w:pStyle w:val="TableParagraph"/>
              <w:spacing w:line="226" w:lineRule="exact"/>
              <w:ind w:left="33" w:right="25"/>
              <w:jc w:val="center"/>
              <w:rPr>
                <w:sz w:val="17"/>
              </w:rPr>
            </w:pPr>
            <w:r>
              <w:rPr>
                <w:sz w:val="17"/>
              </w:rPr>
              <w:t>40/41</w:t>
            </w:r>
          </w:p>
        </w:tc>
        <w:tc>
          <w:tcPr>
            <w:tcW w:w="1863" w:type="dxa"/>
          </w:tcPr>
          <w:p w14:paraId="702DE33D" w14:textId="77777777" w:rsidR="00BD1F51" w:rsidRDefault="00684C1D">
            <w:pPr>
              <w:pStyle w:val="TableParagraph"/>
              <w:spacing w:line="226" w:lineRule="exact"/>
              <w:ind w:left="561"/>
              <w:rPr>
                <w:sz w:val="17"/>
              </w:rPr>
            </w:pPr>
            <w:r>
              <w:rPr>
                <w:sz w:val="17"/>
              </w:rPr>
              <w:t>5200-101,</w:t>
            </w:r>
          </w:p>
          <w:p w14:paraId="2B7380FD" w14:textId="77777777" w:rsidR="00BD1F51" w:rsidRDefault="00684C1D">
            <w:pPr>
              <w:pStyle w:val="TableParagraph"/>
              <w:spacing w:line="227" w:lineRule="exact"/>
              <w:ind w:left="555"/>
              <w:rPr>
                <w:sz w:val="17"/>
              </w:rPr>
            </w:pPr>
            <w:r>
              <w:rPr>
                <w:sz w:val="17"/>
              </w:rPr>
              <w:t>1000-401,</w:t>
            </w:r>
          </w:p>
          <w:p w14:paraId="09283E0F" w14:textId="77777777" w:rsidR="00BD1F51" w:rsidRDefault="00684C1D">
            <w:pPr>
              <w:pStyle w:val="TableParagraph"/>
              <w:spacing w:line="227" w:lineRule="exact"/>
              <w:ind w:left="569"/>
              <w:rPr>
                <w:sz w:val="17"/>
              </w:rPr>
            </w:pPr>
            <w:r>
              <w:rPr>
                <w:sz w:val="17"/>
              </w:rPr>
              <w:t>1000-402</w:t>
            </w:r>
          </w:p>
        </w:tc>
      </w:tr>
    </w:tbl>
    <w:p w14:paraId="4FCF0EEF" w14:textId="77777777" w:rsidR="00BD1F51" w:rsidRDefault="00BD1F51">
      <w:pPr>
        <w:spacing w:line="227" w:lineRule="exact"/>
        <w:rPr>
          <w:sz w:val="17"/>
        </w:rPr>
        <w:sectPr w:rsidR="00BD1F51">
          <w:pgSz w:w="15840" w:h="12240" w:orient="landscape"/>
          <w:pgMar w:top="1720" w:right="260" w:bottom="1360" w:left="400" w:header="1232" w:footer="1172" w:gutter="0"/>
          <w:cols w:space="720"/>
        </w:sectPr>
      </w:pPr>
    </w:p>
    <w:p w14:paraId="557CBE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310"/>
        <w:gridCol w:w="2524"/>
        <w:gridCol w:w="1996"/>
        <w:gridCol w:w="1002"/>
        <w:gridCol w:w="1069"/>
        <w:gridCol w:w="1863"/>
      </w:tblGrid>
      <w:tr w:rsidR="00BD1F51" w14:paraId="667BF8BF" w14:textId="77777777">
        <w:trPr>
          <w:trHeight w:val="425"/>
        </w:trPr>
        <w:tc>
          <w:tcPr>
            <w:tcW w:w="374" w:type="dxa"/>
            <w:vMerge w:val="restart"/>
          </w:tcPr>
          <w:p w14:paraId="2DB5EE68"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3787D0DE"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310" w:type="dxa"/>
            <w:vMerge w:val="restart"/>
          </w:tcPr>
          <w:p w14:paraId="70649A41" w14:textId="77777777" w:rsidR="00BD1F51" w:rsidRDefault="00684C1D">
            <w:pPr>
              <w:pStyle w:val="TableParagraph"/>
              <w:ind w:left="1794" w:right="1506" w:hanging="283"/>
              <w:rPr>
                <w:b/>
                <w:bCs/>
                <w:i/>
                <w:sz w:val="15"/>
                <w:szCs w:val="15"/>
              </w:rPr>
            </w:pPr>
            <w:r>
              <w:rPr>
                <w:b/>
                <w:bCs/>
                <w:i/>
                <w:sz w:val="15"/>
                <w:szCs w:val="15"/>
              </w:rPr>
              <w:t>Վիճակագրական աշխատանքի (ցուցանիշի) անվանումը</w:t>
            </w:r>
          </w:p>
        </w:tc>
        <w:tc>
          <w:tcPr>
            <w:tcW w:w="2524" w:type="dxa"/>
            <w:vMerge w:val="restart"/>
          </w:tcPr>
          <w:p w14:paraId="5E7EA600" w14:textId="77777777" w:rsidR="00BD1F51" w:rsidRDefault="00684C1D">
            <w:pPr>
              <w:pStyle w:val="TableParagraph"/>
              <w:ind w:left="102"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BB3278A" w14:textId="77777777" w:rsidR="00BD1F51" w:rsidRDefault="00684C1D">
            <w:pPr>
              <w:pStyle w:val="TableParagraph"/>
              <w:spacing w:before="3"/>
              <w:ind w:left="45"/>
              <w:rPr>
                <w:b/>
                <w:bCs/>
                <w:sz w:val="15"/>
                <w:szCs w:val="15"/>
              </w:rPr>
            </w:pPr>
            <w:r>
              <w:rPr>
                <w:b/>
                <w:bCs/>
                <w:sz w:val="15"/>
                <w:szCs w:val="15"/>
              </w:rPr>
              <w:t>(աղբյուրները)</w:t>
            </w:r>
          </w:p>
        </w:tc>
        <w:tc>
          <w:tcPr>
            <w:tcW w:w="4067" w:type="dxa"/>
            <w:gridSpan w:val="3"/>
          </w:tcPr>
          <w:p w14:paraId="6300B54B"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2D37E81F"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4D0B9FD"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5498CA6D" w14:textId="77777777">
        <w:trPr>
          <w:trHeight w:val="1962"/>
        </w:trPr>
        <w:tc>
          <w:tcPr>
            <w:tcW w:w="374" w:type="dxa"/>
            <w:vMerge/>
            <w:tcBorders>
              <w:top w:val="nil"/>
            </w:tcBorders>
          </w:tcPr>
          <w:p w14:paraId="3D02AF6C" w14:textId="77777777" w:rsidR="00BD1F51" w:rsidRDefault="00BD1F51">
            <w:pPr>
              <w:rPr>
                <w:sz w:val="2"/>
                <w:szCs w:val="2"/>
              </w:rPr>
            </w:pPr>
          </w:p>
        </w:tc>
        <w:tc>
          <w:tcPr>
            <w:tcW w:w="683" w:type="dxa"/>
            <w:vMerge/>
            <w:tcBorders>
              <w:top w:val="nil"/>
            </w:tcBorders>
          </w:tcPr>
          <w:p w14:paraId="2B109BA0" w14:textId="77777777" w:rsidR="00BD1F51" w:rsidRDefault="00BD1F51">
            <w:pPr>
              <w:rPr>
                <w:sz w:val="2"/>
                <w:szCs w:val="2"/>
              </w:rPr>
            </w:pPr>
          </w:p>
        </w:tc>
        <w:tc>
          <w:tcPr>
            <w:tcW w:w="5310" w:type="dxa"/>
            <w:vMerge/>
            <w:tcBorders>
              <w:top w:val="nil"/>
            </w:tcBorders>
          </w:tcPr>
          <w:p w14:paraId="372F175A" w14:textId="77777777" w:rsidR="00BD1F51" w:rsidRDefault="00BD1F51">
            <w:pPr>
              <w:rPr>
                <w:sz w:val="2"/>
                <w:szCs w:val="2"/>
              </w:rPr>
            </w:pPr>
          </w:p>
        </w:tc>
        <w:tc>
          <w:tcPr>
            <w:tcW w:w="2524" w:type="dxa"/>
            <w:vMerge/>
            <w:tcBorders>
              <w:top w:val="nil"/>
            </w:tcBorders>
          </w:tcPr>
          <w:p w14:paraId="249FA373" w14:textId="77777777" w:rsidR="00BD1F51" w:rsidRDefault="00BD1F51">
            <w:pPr>
              <w:rPr>
                <w:sz w:val="2"/>
                <w:szCs w:val="2"/>
              </w:rPr>
            </w:pPr>
          </w:p>
        </w:tc>
        <w:tc>
          <w:tcPr>
            <w:tcW w:w="1996" w:type="dxa"/>
          </w:tcPr>
          <w:p w14:paraId="1B4E3EC2"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3CA52FF"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23DED528"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6A4352D" w14:textId="77777777" w:rsidR="00BD1F51" w:rsidRDefault="00BD1F51">
            <w:pPr>
              <w:rPr>
                <w:sz w:val="2"/>
                <w:szCs w:val="2"/>
              </w:rPr>
            </w:pPr>
          </w:p>
        </w:tc>
      </w:tr>
      <w:tr w:rsidR="00BD1F51" w14:paraId="0EA36768" w14:textId="77777777">
        <w:trPr>
          <w:trHeight w:val="223"/>
        </w:trPr>
        <w:tc>
          <w:tcPr>
            <w:tcW w:w="374" w:type="dxa"/>
          </w:tcPr>
          <w:p w14:paraId="049A9197"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8D0071A" w14:textId="77777777" w:rsidR="00BD1F51" w:rsidRDefault="00684C1D">
            <w:pPr>
              <w:pStyle w:val="TableParagraph"/>
              <w:spacing w:line="204" w:lineRule="exact"/>
              <w:ind w:right="6"/>
              <w:jc w:val="center"/>
              <w:rPr>
                <w:b/>
                <w:i/>
                <w:sz w:val="17"/>
              </w:rPr>
            </w:pPr>
            <w:r>
              <w:rPr>
                <w:b/>
                <w:i/>
                <w:w w:val="99"/>
                <w:sz w:val="17"/>
              </w:rPr>
              <w:t>2</w:t>
            </w:r>
          </w:p>
        </w:tc>
        <w:tc>
          <w:tcPr>
            <w:tcW w:w="5310" w:type="dxa"/>
          </w:tcPr>
          <w:p w14:paraId="1FAD4198" w14:textId="77777777" w:rsidR="00BD1F51" w:rsidRDefault="00684C1D">
            <w:pPr>
              <w:pStyle w:val="TableParagraph"/>
              <w:spacing w:line="204" w:lineRule="exact"/>
              <w:ind w:right="1"/>
              <w:jc w:val="center"/>
              <w:rPr>
                <w:b/>
                <w:i/>
                <w:sz w:val="17"/>
              </w:rPr>
            </w:pPr>
            <w:r>
              <w:rPr>
                <w:b/>
                <w:i/>
                <w:w w:val="99"/>
                <w:sz w:val="17"/>
              </w:rPr>
              <w:t>3</w:t>
            </w:r>
          </w:p>
        </w:tc>
        <w:tc>
          <w:tcPr>
            <w:tcW w:w="2524" w:type="dxa"/>
          </w:tcPr>
          <w:p w14:paraId="54BA3331" w14:textId="77777777" w:rsidR="00BD1F51" w:rsidRDefault="00684C1D">
            <w:pPr>
              <w:pStyle w:val="TableParagraph"/>
              <w:spacing w:line="204" w:lineRule="exact"/>
              <w:ind w:right="1"/>
              <w:jc w:val="center"/>
              <w:rPr>
                <w:b/>
                <w:i/>
                <w:sz w:val="17"/>
              </w:rPr>
            </w:pPr>
            <w:r>
              <w:rPr>
                <w:b/>
                <w:i/>
                <w:w w:val="99"/>
                <w:sz w:val="17"/>
              </w:rPr>
              <w:t>4</w:t>
            </w:r>
          </w:p>
        </w:tc>
        <w:tc>
          <w:tcPr>
            <w:tcW w:w="1996" w:type="dxa"/>
          </w:tcPr>
          <w:p w14:paraId="064AC9E1" w14:textId="77777777" w:rsidR="00BD1F51" w:rsidRDefault="00684C1D">
            <w:pPr>
              <w:pStyle w:val="TableParagraph"/>
              <w:spacing w:before="1"/>
              <w:ind w:left="10"/>
              <w:jc w:val="center"/>
              <w:rPr>
                <w:b/>
                <w:i/>
                <w:sz w:val="15"/>
              </w:rPr>
            </w:pPr>
            <w:r>
              <w:rPr>
                <w:b/>
                <w:i/>
                <w:sz w:val="15"/>
              </w:rPr>
              <w:t>5</w:t>
            </w:r>
          </w:p>
        </w:tc>
        <w:tc>
          <w:tcPr>
            <w:tcW w:w="1002" w:type="dxa"/>
          </w:tcPr>
          <w:p w14:paraId="7E2F5F80" w14:textId="77777777" w:rsidR="00BD1F51" w:rsidRDefault="00684C1D">
            <w:pPr>
              <w:pStyle w:val="TableParagraph"/>
              <w:spacing w:before="1"/>
              <w:ind w:left="11"/>
              <w:jc w:val="center"/>
              <w:rPr>
                <w:b/>
                <w:i/>
                <w:sz w:val="15"/>
              </w:rPr>
            </w:pPr>
            <w:r>
              <w:rPr>
                <w:b/>
                <w:i/>
                <w:sz w:val="15"/>
              </w:rPr>
              <w:t>6</w:t>
            </w:r>
          </w:p>
        </w:tc>
        <w:tc>
          <w:tcPr>
            <w:tcW w:w="1069" w:type="dxa"/>
          </w:tcPr>
          <w:p w14:paraId="7A6FBC7D" w14:textId="77777777" w:rsidR="00BD1F51" w:rsidRDefault="00684C1D">
            <w:pPr>
              <w:pStyle w:val="TableParagraph"/>
              <w:spacing w:before="1"/>
              <w:ind w:left="10"/>
              <w:jc w:val="center"/>
              <w:rPr>
                <w:b/>
                <w:i/>
                <w:sz w:val="15"/>
              </w:rPr>
            </w:pPr>
            <w:r>
              <w:rPr>
                <w:b/>
                <w:i/>
                <w:sz w:val="15"/>
              </w:rPr>
              <w:t>7</w:t>
            </w:r>
          </w:p>
        </w:tc>
        <w:tc>
          <w:tcPr>
            <w:tcW w:w="1863" w:type="dxa"/>
          </w:tcPr>
          <w:p w14:paraId="2B9F0584" w14:textId="77777777" w:rsidR="00BD1F51" w:rsidRDefault="00684C1D">
            <w:pPr>
              <w:pStyle w:val="TableParagraph"/>
              <w:spacing w:line="204" w:lineRule="exact"/>
              <w:ind w:left="14"/>
              <w:jc w:val="center"/>
              <w:rPr>
                <w:b/>
                <w:i/>
                <w:sz w:val="17"/>
              </w:rPr>
            </w:pPr>
            <w:r>
              <w:rPr>
                <w:b/>
                <w:i/>
                <w:w w:val="99"/>
                <w:sz w:val="17"/>
              </w:rPr>
              <w:t>8</w:t>
            </w:r>
          </w:p>
        </w:tc>
      </w:tr>
      <w:tr w:rsidR="00BD1F51" w14:paraId="228FADE2" w14:textId="77777777">
        <w:trPr>
          <w:trHeight w:val="298"/>
        </w:trPr>
        <w:tc>
          <w:tcPr>
            <w:tcW w:w="14821" w:type="dxa"/>
            <w:gridSpan w:val="8"/>
          </w:tcPr>
          <w:p w14:paraId="2DC2BB14" w14:textId="77777777" w:rsidR="00BD1F51" w:rsidRDefault="00684C1D">
            <w:pPr>
              <w:pStyle w:val="TableParagraph"/>
              <w:tabs>
                <w:tab w:val="left" w:pos="6192"/>
              </w:tabs>
              <w:spacing w:before="6" w:line="273" w:lineRule="exact"/>
              <w:ind w:left="5516"/>
              <w:rPr>
                <w:b/>
                <w:bCs/>
              </w:rPr>
            </w:pPr>
            <w:r>
              <w:rPr>
                <w:b/>
                <w:bCs/>
                <w:w w:val="105"/>
              </w:rPr>
              <w:t>5.4.</w:t>
            </w:r>
            <w:r>
              <w:rPr>
                <w:b/>
                <w:bCs/>
                <w:w w:val="105"/>
              </w:rPr>
              <w:tab/>
              <w:t>ԿՐԹՈՒԹՅՈՒՆ ԵՎ</w:t>
            </w:r>
            <w:r>
              <w:rPr>
                <w:b/>
                <w:bCs/>
                <w:spacing w:val="-7"/>
                <w:w w:val="105"/>
              </w:rPr>
              <w:t xml:space="preserve"> </w:t>
            </w:r>
            <w:r>
              <w:rPr>
                <w:b/>
                <w:bCs/>
                <w:w w:val="105"/>
              </w:rPr>
              <w:t>ԳԻՏՈՒԹՅՈՒՆ</w:t>
            </w:r>
          </w:p>
        </w:tc>
      </w:tr>
      <w:tr w:rsidR="00BD1F51" w14:paraId="0CB90265" w14:textId="77777777">
        <w:trPr>
          <w:trHeight w:val="2070"/>
        </w:trPr>
        <w:tc>
          <w:tcPr>
            <w:tcW w:w="374" w:type="dxa"/>
          </w:tcPr>
          <w:p w14:paraId="7D0E72BE" w14:textId="77777777" w:rsidR="00BD1F51" w:rsidRDefault="00684C1D">
            <w:pPr>
              <w:pStyle w:val="TableParagraph"/>
              <w:spacing w:line="228" w:lineRule="exact"/>
              <w:ind w:right="107"/>
              <w:jc w:val="right"/>
              <w:rPr>
                <w:sz w:val="17"/>
              </w:rPr>
            </w:pPr>
            <w:r>
              <w:rPr>
                <w:sz w:val="17"/>
              </w:rPr>
              <w:t>56.</w:t>
            </w:r>
          </w:p>
        </w:tc>
        <w:tc>
          <w:tcPr>
            <w:tcW w:w="683" w:type="dxa"/>
          </w:tcPr>
          <w:p w14:paraId="2E54D358" w14:textId="77777777" w:rsidR="00BD1F51" w:rsidRDefault="00684C1D">
            <w:pPr>
              <w:pStyle w:val="TableParagraph"/>
              <w:spacing w:line="228" w:lineRule="exact"/>
              <w:ind w:left="25"/>
              <w:jc w:val="center"/>
              <w:rPr>
                <w:sz w:val="17"/>
              </w:rPr>
            </w:pPr>
            <w:r>
              <w:rPr>
                <w:sz w:val="17"/>
              </w:rPr>
              <w:t>540001</w:t>
            </w:r>
          </w:p>
        </w:tc>
        <w:tc>
          <w:tcPr>
            <w:tcW w:w="5310" w:type="dxa"/>
          </w:tcPr>
          <w:p w14:paraId="073C953D" w14:textId="77777777" w:rsidR="00BD1F51" w:rsidRDefault="00684C1D">
            <w:pPr>
              <w:pStyle w:val="TableParagraph"/>
              <w:spacing w:line="228" w:lineRule="exact"/>
              <w:ind w:left="58"/>
              <w:rPr>
                <w:sz w:val="17"/>
                <w:szCs w:val="17"/>
              </w:rPr>
            </w:pPr>
            <w:r>
              <w:rPr>
                <w:sz w:val="17"/>
                <w:szCs w:val="17"/>
              </w:rPr>
              <w:t>Նախադպրոցական հաստատությունների գործունեությունը</w:t>
            </w:r>
          </w:p>
        </w:tc>
        <w:tc>
          <w:tcPr>
            <w:tcW w:w="2524" w:type="dxa"/>
          </w:tcPr>
          <w:p w14:paraId="3A35F677" w14:textId="77777777" w:rsidR="00BD1F51" w:rsidRDefault="00684C1D">
            <w:pPr>
              <w:pStyle w:val="TableParagraph"/>
              <w:spacing w:line="228" w:lineRule="exact"/>
              <w:ind w:left="72"/>
              <w:rPr>
                <w:sz w:val="17"/>
                <w:szCs w:val="17"/>
              </w:rPr>
            </w:pPr>
            <w:r>
              <w:rPr>
                <w:sz w:val="17"/>
                <w:szCs w:val="17"/>
              </w:rPr>
              <w:t>Ձև N 85-գմ</w:t>
            </w:r>
          </w:p>
        </w:tc>
        <w:tc>
          <w:tcPr>
            <w:tcW w:w="1996" w:type="dxa"/>
          </w:tcPr>
          <w:p w14:paraId="433CFAA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15681D07" w14:textId="77777777" w:rsidR="00BD1F51" w:rsidRDefault="00684C1D">
            <w:pPr>
              <w:pStyle w:val="TableParagraph"/>
              <w:spacing w:line="228" w:lineRule="exact"/>
              <w:ind w:left="79" w:right="70"/>
              <w:jc w:val="center"/>
              <w:rPr>
                <w:sz w:val="17"/>
                <w:szCs w:val="17"/>
              </w:rPr>
            </w:pPr>
            <w:r>
              <w:rPr>
                <w:sz w:val="17"/>
                <w:szCs w:val="17"/>
              </w:rPr>
              <w:t>տարեկան</w:t>
            </w:r>
          </w:p>
        </w:tc>
        <w:tc>
          <w:tcPr>
            <w:tcW w:w="1069" w:type="dxa"/>
          </w:tcPr>
          <w:p w14:paraId="562E58E7" w14:textId="77777777" w:rsidR="00BD1F51" w:rsidRDefault="00684C1D">
            <w:pPr>
              <w:pStyle w:val="TableParagraph"/>
              <w:spacing w:line="228" w:lineRule="exact"/>
              <w:ind w:left="135"/>
              <w:rPr>
                <w:sz w:val="17"/>
                <w:szCs w:val="17"/>
              </w:rPr>
            </w:pPr>
            <w:r>
              <w:rPr>
                <w:sz w:val="17"/>
                <w:szCs w:val="17"/>
              </w:rPr>
              <w:t>20 ապրիլի</w:t>
            </w:r>
          </w:p>
        </w:tc>
        <w:tc>
          <w:tcPr>
            <w:tcW w:w="1863" w:type="dxa"/>
          </w:tcPr>
          <w:p w14:paraId="4B157B12" w14:textId="77777777" w:rsidR="00BD1F51" w:rsidRDefault="00684C1D">
            <w:pPr>
              <w:pStyle w:val="TableParagraph"/>
              <w:spacing w:line="204" w:lineRule="exact"/>
              <w:ind w:left="16" w:right="4"/>
              <w:jc w:val="center"/>
              <w:rPr>
                <w:sz w:val="17"/>
              </w:rPr>
            </w:pPr>
            <w:r>
              <w:rPr>
                <w:sz w:val="17"/>
              </w:rPr>
              <w:t>1000-101,</w:t>
            </w:r>
          </w:p>
          <w:p w14:paraId="121F43A0" w14:textId="77777777" w:rsidR="00BD1F51" w:rsidRDefault="00684C1D">
            <w:pPr>
              <w:pStyle w:val="TableParagraph"/>
              <w:spacing w:line="206" w:lineRule="exact"/>
              <w:ind w:left="17" w:right="4"/>
              <w:jc w:val="center"/>
              <w:rPr>
                <w:sz w:val="17"/>
              </w:rPr>
            </w:pPr>
            <w:r>
              <w:rPr>
                <w:sz w:val="17"/>
              </w:rPr>
              <w:t>1000-102,</w:t>
            </w:r>
          </w:p>
          <w:p w14:paraId="5471FBAF" w14:textId="77777777" w:rsidR="00BD1F51" w:rsidRDefault="00684C1D">
            <w:pPr>
              <w:pStyle w:val="TableParagraph"/>
              <w:spacing w:line="207" w:lineRule="exact"/>
              <w:ind w:left="18" w:right="4"/>
              <w:jc w:val="center"/>
              <w:rPr>
                <w:sz w:val="17"/>
              </w:rPr>
            </w:pPr>
            <w:r>
              <w:rPr>
                <w:sz w:val="17"/>
              </w:rPr>
              <w:t>1000-103,</w:t>
            </w:r>
          </w:p>
          <w:p w14:paraId="33D14902" w14:textId="77777777" w:rsidR="00BD1F51" w:rsidRDefault="00684C1D">
            <w:pPr>
              <w:pStyle w:val="TableParagraph"/>
              <w:spacing w:line="207" w:lineRule="exact"/>
              <w:ind w:left="17" w:right="4"/>
              <w:jc w:val="center"/>
              <w:rPr>
                <w:sz w:val="17"/>
              </w:rPr>
            </w:pPr>
            <w:r>
              <w:rPr>
                <w:sz w:val="17"/>
              </w:rPr>
              <w:t>1000-104,</w:t>
            </w:r>
          </w:p>
          <w:p w14:paraId="7EEAA2CC" w14:textId="77777777" w:rsidR="00BD1F51" w:rsidRDefault="00684C1D">
            <w:pPr>
              <w:pStyle w:val="TableParagraph"/>
              <w:spacing w:line="207" w:lineRule="exact"/>
              <w:ind w:left="18" w:right="4"/>
              <w:jc w:val="center"/>
              <w:rPr>
                <w:sz w:val="17"/>
              </w:rPr>
            </w:pPr>
            <w:r>
              <w:rPr>
                <w:sz w:val="17"/>
              </w:rPr>
              <w:t>5200-101,</w:t>
            </w:r>
          </w:p>
          <w:p w14:paraId="0A745A7B" w14:textId="77777777" w:rsidR="00BD1F51" w:rsidRDefault="00684C1D">
            <w:pPr>
              <w:pStyle w:val="TableParagraph"/>
              <w:spacing w:line="208" w:lineRule="exact"/>
              <w:ind w:left="18" w:right="4"/>
              <w:jc w:val="center"/>
              <w:rPr>
                <w:sz w:val="17"/>
              </w:rPr>
            </w:pPr>
            <w:r>
              <w:rPr>
                <w:sz w:val="17"/>
              </w:rPr>
              <w:t>1000-401,</w:t>
            </w:r>
          </w:p>
          <w:p w14:paraId="2CBFE997" w14:textId="77777777" w:rsidR="00BD1F51" w:rsidRDefault="00684C1D">
            <w:pPr>
              <w:pStyle w:val="TableParagraph"/>
              <w:spacing w:line="207" w:lineRule="exact"/>
              <w:ind w:left="17" w:right="4"/>
              <w:jc w:val="center"/>
              <w:rPr>
                <w:sz w:val="17"/>
              </w:rPr>
            </w:pPr>
            <w:r>
              <w:rPr>
                <w:sz w:val="17"/>
              </w:rPr>
              <w:t>1000-402,</w:t>
            </w:r>
          </w:p>
          <w:p w14:paraId="59711594" w14:textId="77777777" w:rsidR="00BD1F51" w:rsidRDefault="00684C1D">
            <w:pPr>
              <w:pStyle w:val="TableParagraph"/>
              <w:spacing w:before="7" w:line="216" w:lineRule="auto"/>
              <w:ind w:left="148" w:right="128" w:hanging="4"/>
              <w:jc w:val="center"/>
              <w:rPr>
                <w:sz w:val="17"/>
                <w:szCs w:val="17"/>
              </w:rPr>
            </w:pPr>
            <w:r>
              <w:rPr>
                <w:sz w:val="17"/>
                <w:szCs w:val="17"/>
              </w:rPr>
              <w:t xml:space="preserve">ArmStatBank.am, </w:t>
            </w:r>
            <w:r>
              <w:rPr>
                <w:spacing w:val="-4"/>
                <w:sz w:val="17"/>
                <w:szCs w:val="17"/>
              </w:rPr>
              <w:t>Հիմնական վիճակա-</w:t>
            </w:r>
          </w:p>
          <w:p w14:paraId="6255B2CB" w14:textId="77777777" w:rsidR="00BD1F51" w:rsidRDefault="00684C1D">
            <w:pPr>
              <w:pStyle w:val="TableParagraph"/>
              <w:spacing w:line="187" w:lineRule="exact"/>
              <w:ind w:left="23" w:right="4"/>
              <w:jc w:val="center"/>
              <w:rPr>
                <w:sz w:val="17"/>
                <w:szCs w:val="17"/>
              </w:rPr>
            </w:pPr>
            <w:r>
              <w:rPr>
                <w:sz w:val="17"/>
                <w:szCs w:val="17"/>
              </w:rPr>
              <w:t>գրական տվյալներ</w:t>
            </w:r>
          </w:p>
        </w:tc>
      </w:tr>
      <w:tr w:rsidR="00BD1F51" w14:paraId="06F63EB7" w14:textId="77777777">
        <w:trPr>
          <w:trHeight w:val="2069"/>
        </w:trPr>
        <w:tc>
          <w:tcPr>
            <w:tcW w:w="374" w:type="dxa"/>
          </w:tcPr>
          <w:p w14:paraId="309D9EB4" w14:textId="77777777" w:rsidR="00BD1F51" w:rsidRDefault="00684C1D">
            <w:pPr>
              <w:pStyle w:val="TableParagraph"/>
              <w:spacing w:line="226" w:lineRule="exact"/>
              <w:ind w:right="120"/>
              <w:jc w:val="right"/>
              <w:rPr>
                <w:sz w:val="17"/>
              </w:rPr>
            </w:pPr>
            <w:r>
              <w:rPr>
                <w:w w:val="95"/>
                <w:sz w:val="17"/>
              </w:rPr>
              <w:t>57.</w:t>
            </w:r>
          </w:p>
        </w:tc>
        <w:tc>
          <w:tcPr>
            <w:tcW w:w="683" w:type="dxa"/>
          </w:tcPr>
          <w:p w14:paraId="29DE3A35" w14:textId="77777777" w:rsidR="00BD1F51" w:rsidRDefault="00684C1D">
            <w:pPr>
              <w:pStyle w:val="TableParagraph"/>
              <w:spacing w:line="226" w:lineRule="exact"/>
              <w:ind w:left="24"/>
              <w:jc w:val="center"/>
              <w:rPr>
                <w:sz w:val="17"/>
              </w:rPr>
            </w:pPr>
            <w:r>
              <w:rPr>
                <w:sz w:val="17"/>
              </w:rPr>
              <w:t>540002</w:t>
            </w:r>
          </w:p>
        </w:tc>
        <w:tc>
          <w:tcPr>
            <w:tcW w:w="5310" w:type="dxa"/>
          </w:tcPr>
          <w:p w14:paraId="4D6BBC6C" w14:textId="77777777" w:rsidR="00BD1F51" w:rsidRDefault="00684C1D">
            <w:pPr>
              <w:pStyle w:val="TableParagraph"/>
              <w:ind w:left="58"/>
              <w:rPr>
                <w:sz w:val="17"/>
                <w:szCs w:val="17"/>
              </w:rPr>
            </w:pPr>
            <w:r>
              <w:rPr>
                <w:sz w:val="17"/>
                <w:szCs w:val="17"/>
              </w:rPr>
              <w:t>Հանրակրթական ուսումնական հաստատությունների գործունեությունը</w:t>
            </w:r>
          </w:p>
        </w:tc>
        <w:tc>
          <w:tcPr>
            <w:tcW w:w="2524" w:type="dxa"/>
          </w:tcPr>
          <w:p w14:paraId="39286BC7" w14:textId="77777777" w:rsidR="00BD1F51" w:rsidRDefault="00684C1D">
            <w:pPr>
              <w:pStyle w:val="TableParagraph"/>
              <w:spacing w:line="226" w:lineRule="exact"/>
              <w:ind w:left="73"/>
              <w:rPr>
                <w:sz w:val="17"/>
                <w:szCs w:val="17"/>
              </w:rPr>
            </w:pPr>
            <w:r>
              <w:rPr>
                <w:sz w:val="17"/>
                <w:szCs w:val="17"/>
              </w:rPr>
              <w:t>Ձև N 1- հանրակրթություն</w:t>
            </w:r>
          </w:p>
        </w:tc>
        <w:tc>
          <w:tcPr>
            <w:tcW w:w="1996" w:type="dxa"/>
          </w:tcPr>
          <w:p w14:paraId="5EBB846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5AD2B4A9"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069AA68"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50BB5104" w14:textId="77777777" w:rsidR="00BD1F51" w:rsidRDefault="00684C1D">
            <w:pPr>
              <w:pStyle w:val="TableParagraph"/>
              <w:spacing w:line="202" w:lineRule="exact"/>
              <w:ind w:left="16" w:right="4"/>
              <w:jc w:val="center"/>
              <w:rPr>
                <w:sz w:val="17"/>
              </w:rPr>
            </w:pPr>
            <w:r>
              <w:rPr>
                <w:sz w:val="17"/>
              </w:rPr>
              <w:t>1000-101,</w:t>
            </w:r>
          </w:p>
          <w:p w14:paraId="3D1FDC3F" w14:textId="77777777" w:rsidR="00BD1F51" w:rsidRDefault="00684C1D">
            <w:pPr>
              <w:pStyle w:val="TableParagraph"/>
              <w:spacing w:line="207" w:lineRule="exact"/>
              <w:ind w:left="16" w:right="4"/>
              <w:jc w:val="center"/>
              <w:rPr>
                <w:sz w:val="17"/>
              </w:rPr>
            </w:pPr>
            <w:r>
              <w:rPr>
                <w:sz w:val="17"/>
              </w:rPr>
              <w:t>1000-102,</w:t>
            </w:r>
          </w:p>
          <w:p w14:paraId="0A5135E8" w14:textId="77777777" w:rsidR="00BD1F51" w:rsidRDefault="00684C1D">
            <w:pPr>
              <w:pStyle w:val="TableParagraph"/>
              <w:spacing w:line="206" w:lineRule="exact"/>
              <w:ind w:left="18" w:right="4"/>
              <w:jc w:val="center"/>
              <w:rPr>
                <w:sz w:val="17"/>
              </w:rPr>
            </w:pPr>
            <w:r>
              <w:rPr>
                <w:sz w:val="17"/>
              </w:rPr>
              <w:t>1000-103,</w:t>
            </w:r>
          </w:p>
          <w:p w14:paraId="688DB0AA" w14:textId="77777777" w:rsidR="00BD1F51" w:rsidRDefault="00684C1D">
            <w:pPr>
              <w:pStyle w:val="TableParagraph"/>
              <w:spacing w:line="207" w:lineRule="exact"/>
              <w:ind w:left="17" w:right="4"/>
              <w:jc w:val="center"/>
              <w:rPr>
                <w:sz w:val="17"/>
              </w:rPr>
            </w:pPr>
            <w:r>
              <w:rPr>
                <w:sz w:val="17"/>
              </w:rPr>
              <w:t>1000-104,</w:t>
            </w:r>
          </w:p>
          <w:p w14:paraId="1EBF4A1E" w14:textId="77777777" w:rsidR="00BD1F51" w:rsidRDefault="00684C1D">
            <w:pPr>
              <w:pStyle w:val="TableParagraph"/>
              <w:spacing w:line="208" w:lineRule="exact"/>
              <w:ind w:left="18" w:right="4"/>
              <w:jc w:val="center"/>
              <w:rPr>
                <w:sz w:val="17"/>
              </w:rPr>
            </w:pPr>
            <w:r>
              <w:rPr>
                <w:sz w:val="17"/>
              </w:rPr>
              <w:t>5200-101,</w:t>
            </w:r>
          </w:p>
          <w:p w14:paraId="2B8B2B01" w14:textId="77777777" w:rsidR="00BD1F51" w:rsidRDefault="00684C1D">
            <w:pPr>
              <w:pStyle w:val="TableParagraph"/>
              <w:spacing w:line="207" w:lineRule="exact"/>
              <w:ind w:left="18" w:right="4"/>
              <w:jc w:val="center"/>
              <w:rPr>
                <w:sz w:val="17"/>
              </w:rPr>
            </w:pPr>
            <w:r>
              <w:rPr>
                <w:sz w:val="17"/>
              </w:rPr>
              <w:t>1000-401,</w:t>
            </w:r>
          </w:p>
          <w:p w14:paraId="14FD917E" w14:textId="77777777" w:rsidR="00BD1F51" w:rsidRDefault="00684C1D">
            <w:pPr>
              <w:pStyle w:val="TableParagraph"/>
              <w:spacing w:line="207" w:lineRule="exact"/>
              <w:ind w:left="17" w:right="4"/>
              <w:jc w:val="center"/>
              <w:rPr>
                <w:sz w:val="17"/>
              </w:rPr>
            </w:pPr>
            <w:r>
              <w:rPr>
                <w:sz w:val="17"/>
              </w:rPr>
              <w:t>1000-402,</w:t>
            </w:r>
          </w:p>
          <w:p w14:paraId="5EC3573A" w14:textId="77777777" w:rsidR="00BD1F51" w:rsidRDefault="00684C1D">
            <w:pPr>
              <w:pStyle w:val="TableParagraph"/>
              <w:spacing w:before="6" w:line="206" w:lineRule="exact"/>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60823211" w14:textId="77777777">
        <w:trPr>
          <w:trHeight w:val="1692"/>
        </w:trPr>
        <w:tc>
          <w:tcPr>
            <w:tcW w:w="374" w:type="dxa"/>
          </w:tcPr>
          <w:p w14:paraId="2FD0A283" w14:textId="77777777" w:rsidR="00BD1F51" w:rsidRDefault="00684C1D">
            <w:pPr>
              <w:pStyle w:val="TableParagraph"/>
              <w:spacing w:line="226" w:lineRule="exact"/>
              <w:ind w:right="106"/>
              <w:jc w:val="right"/>
              <w:rPr>
                <w:sz w:val="17"/>
              </w:rPr>
            </w:pPr>
            <w:r>
              <w:rPr>
                <w:sz w:val="17"/>
              </w:rPr>
              <w:t>58.</w:t>
            </w:r>
          </w:p>
        </w:tc>
        <w:tc>
          <w:tcPr>
            <w:tcW w:w="683" w:type="dxa"/>
          </w:tcPr>
          <w:p w14:paraId="71F73F9F" w14:textId="77777777" w:rsidR="00BD1F51" w:rsidRDefault="00684C1D">
            <w:pPr>
              <w:pStyle w:val="TableParagraph"/>
              <w:spacing w:line="226" w:lineRule="exact"/>
              <w:ind w:left="24"/>
              <w:jc w:val="center"/>
              <w:rPr>
                <w:sz w:val="17"/>
              </w:rPr>
            </w:pPr>
            <w:r>
              <w:rPr>
                <w:sz w:val="17"/>
              </w:rPr>
              <w:t>540003</w:t>
            </w:r>
          </w:p>
        </w:tc>
        <w:tc>
          <w:tcPr>
            <w:tcW w:w="5310" w:type="dxa"/>
          </w:tcPr>
          <w:p w14:paraId="3550B445" w14:textId="77777777" w:rsidR="00BD1F51" w:rsidRDefault="00684C1D">
            <w:pPr>
              <w:pStyle w:val="TableParagraph"/>
              <w:spacing w:line="237" w:lineRule="auto"/>
              <w:ind w:left="58"/>
              <w:rPr>
                <w:sz w:val="17"/>
                <w:szCs w:val="17"/>
              </w:rPr>
            </w:pPr>
            <w:r>
              <w:rPr>
                <w:sz w:val="17"/>
                <w:szCs w:val="17"/>
              </w:rPr>
              <w:t>Միջին մասնագիտական պետական ուսումնական հաստատությունների գործունեությունը</w:t>
            </w:r>
          </w:p>
        </w:tc>
        <w:tc>
          <w:tcPr>
            <w:tcW w:w="2524" w:type="dxa"/>
          </w:tcPr>
          <w:p w14:paraId="74207821" w14:textId="77777777" w:rsidR="00BD1F51" w:rsidRDefault="00684C1D">
            <w:pPr>
              <w:pStyle w:val="TableParagraph"/>
              <w:spacing w:line="226" w:lineRule="exact"/>
              <w:ind w:left="73"/>
              <w:rPr>
                <w:sz w:val="17"/>
                <w:szCs w:val="17"/>
              </w:rPr>
            </w:pPr>
            <w:r>
              <w:rPr>
                <w:sz w:val="17"/>
                <w:szCs w:val="17"/>
              </w:rPr>
              <w:t>Ձև N 2-գմ</w:t>
            </w:r>
          </w:p>
        </w:tc>
        <w:tc>
          <w:tcPr>
            <w:tcW w:w="1996" w:type="dxa"/>
          </w:tcPr>
          <w:p w14:paraId="1CAD8B9E" w14:textId="77777777" w:rsidR="00BD1F51" w:rsidRDefault="00684C1D">
            <w:pPr>
              <w:pStyle w:val="TableParagraph"/>
              <w:ind w:left="59" w:right="40" w:hanging="1"/>
              <w:rPr>
                <w:sz w:val="17"/>
                <w:szCs w:val="17"/>
              </w:rPr>
            </w:pPr>
            <w:r>
              <w:rPr>
                <w:sz w:val="17"/>
                <w:szCs w:val="17"/>
              </w:rPr>
              <w:t>ըստ հանրապետու- թյան, մարզերի և Երևան քաղաքի, ուսուցման բոլոր ձևերի</w:t>
            </w:r>
          </w:p>
        </w:tc>
        <w:tc>
          <w:tcPr>
            <w:tcW w:w="1002" w:type="dxa"/>
          </w:tcPr>
          <w:p w14:paraId="48D1E92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7EAD603"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4720FE31" w14:textId="77777777" w:rsidR="00BD1F51" w:rsidRDefault="00684C1D">
            <w:pPr>
              <w:pStyle w:val="TableParagraph"/>
              <w:spacing w:line="153" w:lineRule="exact"/>
              <w:ind w:left="16" w:right="4"/>
              <w:jc w:val="center"/>
              <w:rPr>
                <w:sz w:val="17"/>
              </w:rPr>
            </w:pPr>
            <w:r>
              <w:rPr>
                <w:sz w:val="17"/>
              </w:rPr>
              <w:t>1000-101,</w:t>
            </w:r>
          </w:p>
          <w:p w14:paraId="57C4741E" w14:textId="77777777" w:rsidR="00BD1F51" w:rsidRDefault="00684C1D">
            <w:pPr>
              <w:pStyle w:val="TableParagraph"/>
              <w:spacing w:line="170" w:lineRule="exact"/>
              <w:ind w:left="16" w:right="4"/>
              <w:jc w:val="center"/>
              <w:rPr>
                <w:sz w:val="17"/>
              </w:rPr>
            </w:pPr>
            <w:r>
              <w:rPr>
                <w:sz w:val="17"/>
              </w:rPr>
              <w:t>1000-102,</w:t>
            </w:r>
          </w:p>
          <w:p w14:paraId="26A78655" w14:textId="77777777" w:rsidR="00BD1F51" w:rsidRDefault="00684C1D">
            <w:pPr>
              <w:pStyle w:val="TableParagraph"/>
              <w:spacing w:line="169" w:lineRule="exact"/>
              <w:ind w:left="18" w:right="4"/>
              <w:jc w:val="center"/>
              <w:rPr>
                <w:sz w:val="17"/>
              </w:rPr>
            </w:pPr>
            <w:r>
              <w:rPr>
                <w:sz w:val="17"/>
              </w:rPr>
              <w:t>1000-103,</w:t>
            </w:r>
          </w:p>
          <w:p w14:paraId="03D91FC8" w14:textId="77777777" w:rsidR="00BD1F51" w:rsidRDefault="00684C1D">
            <w:pPr>
              <w:pStyle w:val="TableParagraph"/>
              <w:spacing w:line="169" w:lineRule="exact"/>
              <w:ind w:left="17" w:right="4"/>
              <w:jc w:val="center"/>
              <w:rPr>
                <w:sz w:val="17"/>
              </w:rPr>
            </w:pPr>
            <w:r>
              <w:rPr>
                <w:sz w:val="17"/>
              </w:rPr>
              <w:t>1000-104,</w:t>
            </w:r>
          </w:p>
          <w:p w14:paraId="3BA4F846" w14:textId="77777777" w:rsidR="00BD1F51" w:rsidRDefault="00684C1D">
            <w:pPr>
              <w:pStyle w:val="TableParagraph"/>
              <w:spacing w:line="169" w:lineRule="exact"/>
              <w:ind w:left="18" w:right="4"/>
              <w:jc w:val="center"/>
              <w:rPr>
                <w:sz w:val="17"/>
              </w:rPr>
            </w:pPr>
            <w:r>
              <w:rPr>
                <w:sz w:val="17"/>
              </w:rPr>
              <w:t>5200-101,</w:t>
            </w:r>
          </w:p>
          <w:p w14:paraId="42D56D3F" w14:textId="77777777" w:rsidR="00BD1F51" w:rsidRDefault="00684C1D">
            <w:pPr>
              <w:pStyle w:val="TableParagraph"/>
              <w:spacing w:line="169" w:lineRule="exact"/>
              <w:ind w:left="18" w:right="4"/>
              <w:jc w:val="center"/>
              <w:rPr>
                <w:sz w:val="17"/>
              </w:rPr>
            </w:pPr>
            <w:r>
              <w:rPr>
                <w:sz w:val="17"/>
              </w:rPr>
              <w:t>1000-401,</w:t>
            </w:r>
          </w:p>
          <w:p w14:paraId="10CCDF3C" w14:textId="77777777" w:rsidR="00BD1F51" w:rsidRDefault="00684C1D">
            <w:pPr>
              <w:pStyle w:val="TableParagraph"/>
              <w:spacing w:line="169" w:lineRule="exact"/>
              <w:ind w:left="17" w:right="4"/>
              <w:jc w:val="center"/>
              <w:rPr>
                <w:sz w:val="17"/>
              </w:rPr>
            </w:pPr>
            <w:r>
              <w:rPr>
                <w:sz w:val="17"/>
              </w:rPr>
              <w:t>1000-402,</w:t>
            </w:r>
          </w:p>
          <w:p w14:paraId="1E9CB001" w14:textId="77777777" w:rsidR="00BD1F51" w:rsidRDefault="00684C1D">
            <w:pPr>
              <w:pStyle w:val="TableParagraph"/>
              <w:spacing w:before="17" w:line="177" w:lineRule="auto"/>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7C18DA78" w14:textId="77777777" w:rsidR="00BD1F51" w:rsidRDefault="00684C1D">
            <w:pPr>
              <w:pStyle w:val="TableParagraph"/>
              <w:spacing w:line="149" w:lineRule="exact"/>
              <w:ind w:left="18" w:right="4"/>
              <w:jc w:val="center"/>
              <w:rPr>
                <w:sz w:val="17"/>
                <w:szCs w:val="17"/>
              </w:rPr>
            </w:pPr>
            <w:r>
              <w:rPr>
                <w:sz w:val="17"/>
                <w:szCs w:val="17"/>
              </w:rPr>
              <w:t>գրական տվյալներ</w:t>
            </w:r>
          </w:p>
        </w:tc>
      </w:tr>
    </w:tbl>
    <w:p w14:paraId="7DC79568" w14:textId="77777777" w:rsidR="00BD1F51" w:rsidRDefault="00BD1F51">
      <w:pPr>
        <w:spacing w:line="149" w:lineRule="exact"/>
        <w:jc w:val="center"/>
        <w:rPr>
          <w:sz w:val="17"/>
          <w:szCs w:val="17"/>
        </w:rPr>
        <w:sectPr w:rsidR="00BD1F51">
          <w:pgSz w:w="15840" w:h="12240" w:orient="landscape"/>
          <w:pgMar w:top="1720" w:right="260" w:bottom="1400" w:left="400" w:header="1232" w:footer="1203" w:gutter="0"/>
          <w:cols w:space="720"/>
        </w:sectPr>
      </w:pPr>
    </w:p>
    <w:p w14:paraId="6CBBB1D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3CE06998" w14:textId="77777777">
        <w:trPr>
          <w:trHeight w:val="425"/>
        </w:trPr>
        <w:tc>
          <w:tcPr>
            <w:tcW w:w="392" w:type="dxa"/>
            <w:vMerge w:val="restart"/>
          </w:tcPr>
          <w:p w14:paraId="77A15C4A"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045E7A19"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377EC442"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153BF424"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811CC97"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1DE28996"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16C4F2F9"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CA9E5C5"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594098EF" w14:textId="77777777">
        <w:trPr>
          <w:trHeight w:val="1962"/>
        </w:trPr>
        <w:tc>
          <w:tcPr>
            <w:tcW w:w="392" w:type="dxa"/>
            <w:vMerge/>
            <w:tcBorders>
              <w:top w:val="nil"/>
            </w:tcBorders>
          </w:tcPr>
          <w:p w14:paraId="083FBA73" w14:textId="77777777" w:rsidR="00BD1F51" w:rsidRDefault="00BD1F51">
            <w:pPr>
              <w:rPr>
                <w:sz w:val="2"/>
                <w:szCs w:val="2"/>
              </w:rPr>
            </w:pPr>
          </w:p>
        </w:tc>
        <w:tc>
          <w:tcPr>
            <w:tcW w:w="666" w:type="dxa"/>
            <w:vMerge/>
            <w:tcBorders>
              <w:top w:val="nil"/>
            </w:tcBorders>
          </w:tcPr>
          <w:p w14:paraId="0FE0732B" w14:textId="77777777" w:rsidR="00BD1F51" w:rsidRDefault="00BD1F51">
            <w:pPr>
              <w:rPr>
                <w:sz w:val="2"/>
                <w:szCs w:val="2"/>
              </w:rPr>
            </w:pPr>
          </w:p>
        </w:tc>
        <w:tc>
          <w:tcPr>
            <w:tcW w:w="5324" w:type="dxa"/>
            <w:vMerge/>
            <w:tcBorders>
              <w:top w:val="nil"/>
            </w:tcBorders>
          </w:tcPr>
          <w:p w14:paraId="30AF049A" w14:textId="77777777" w:rsidR="00BD1F51" w:rsidRDefault="00BD1F51">
            <w:pPr>
              <w:rPr>
                <w:sz w:val="2"/>
                <w:szCs w:val="2"/>
              </w:rPr>
            </w:pPr>
          </w:p>
        </w:tc>
        <w:tc>
          <w:tcPr>
            <w:tcW w:w="2509" w:type="dxa"/>
            <w:vMerge/>
            <w:tcBorders>
              <w:top w:val="nil"/>
            </w:tcBorders>
          </w:tcPr>
          <w:p w14:paraId="45504277" w14:textId="77777777" w:rsidR="00BD1F51" w:rsidRDefault="00BD1F51">
            <w:pPr>
              <w:rPr>
                <w:sz w:val="2"/>
                <w:szCs w:val="2"/>
              </w:rPr>
            </w:pPr>
          </w:p>
        </w:tc>
        <w:tc>
          <w:tcPr>
            <w:tcW w:w="1995" w:type="dxa"/>
          </w:tcPr>
          <w:p w14:paraId="3312A3C0"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6D20D264"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1F3437C6"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314C5AB5" w14:textId="77777777" w:rsidR="00BD1F51" w:rsidRDefault="00BD1F51">
            <w:pPr>
              <w:rPr>
                <w:sz w:val="2"/>
                <w:szCs w:val="2"/>
              </w:rPr>
            </w:pPr>
          </w:p>
        </w:tc>
      </w:tr>
      <w:tr w:rsidR="00BD1F51" w14:paraId="3E970A20" w14:textId="77777777">
        <w:trPr>
          <w:trHeight w:val="223"/>
        </w:trPr>
        <w:tc>
          <w:tcPr>
            <w:tcW w:w="392" w:type="dxa"/>
          </w:tcPr>
          <w:p w14:paraId="1E37F81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4358071"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738D5314"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0FB912EA"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4A175D2B" w14:textId="77777777" w:rsidR="00BD1F51" w:rsidRDefault="00684C1D">
            <w:pPr>
              <w:pStyle w:val="TableParagraph"/>
              <w:spacing w:before="1"/>
              <w:ind w:left="11"/>
              <w:jc w:val="center"/>
              <w:rPr>
                <w:b/>
                <w:i/>
                <w:sz w:val="15"/>
              </w:rPr>
            </w:pPr>
            <w:r>
              <w:rPr>
                <w:b/>
                <w:i/>
                <w:sz w:val="15"/>
              </w:rPr>
              <w:t>5</w:t>
            </w:r>
          </w:p>
        </w:tc>
        <w:tc>
          <w:tcPr>
            <w:tcW w:w="1001" w:type="dxa"/>
          </w:tcPr>
          <w:p w14:paraId="7D5E235E" w14:textId="77777777" w:rsidR="00BD1F51" w:rsidRDefault="00684C1D">
            <w:pPr>
              <w:pStyle w:val="TableParagraph"/>
              <w:spacing w:before="1"/>
              <w:ind w:left="14"/>
              <w:jc w:val="center"/>
              <w:rPr>
                <w:b/>
                <w:i/>
                <w:sz w:val="15"/>
              </w:rPr>
            </w:pPr>
            <w:r>
              <w:rPr>
                <w:b/>
                <w:i/>
                <w:sz w:val="15"/>
              </w:rPr>
              <w:t>6</w:t>
            </w:r>
          </w:p>
        </w:tc>
        <w:tc>
          <w:tcPr>
            <w:tcW w:w="1068" w:type="dxa"/>
          </w:tcPr>
          <w:p w14:paraId="1F7FCACE" w14:textId="77777777" w:rsidR="00BD1F51" w:rsidRDefault="00684C1D">
            <w:pPr>
              <w:pStyle w:val="TableParagraph"/>
              <w:spacing w:before="1"/>
              <w:ind w:left="15"/>
              <w:jc w:val="center"/>
              <w:rPr>
                <w:b/>
                <w:i/>
                <w:sz w:val="15"/>
              </w:rPr>
            </w:pPr>
            <w:r>
              <w:rPr>
                <w:b/>
                <w:i/>
                <w:sz w:val="15"/>
              </w:rPr>
              <w:t>7</w:t>
            </w:r>
          </w:p>
        </w:tc>
        <w:tc>
          <w:tcPr>
            <w:tcW w:w="1862" w:type="dxa"/>
          </w:tcPr>
          <w:p w14:paraId="04940BD8" w14:textId="77777777" w:rsidR="00BD1F51" w:rsidRDefault="00684C1D">
            <w:pPr>
              <w:pStyle w:val="TableParagraph"/>
              <w:spacing w:line="204" w:lineRule="exact"/>
              <w:ind w:left="21"/>
              <w:jc w:val="center"/>
              <w:rPr>
                <w:b/>
                <w:i/>
                <w:sz w:val="17"/>
              </w:rPr>
            </w:pPr>
            <w:r>
              <w:rPr>
                <w:b/>
                <w:i/>
                <w:w w:val="99"/>
                <w:sz w:val="17"/>
              </w:rPr>
              <w:t>8</w:t>
            </w:r>
          </w:p>
        </w:tc>
      </w:tr>
      <w:tr w:rsidR="00BD1F51" w14:paraId="3DEFEF0F" w14:textId="77777777">
        <w:trPr>
          <w:trHeight w:val="1881"/>
        </w:trPr>
        <w:tc>
          <w:tcPr>
            <w:tcW w:w="392" w:type="dxa"/>
          </w:tcPr>
          <w:p w14:paraId="436C515B" w14:textId="77777777" w:rsidR="00BD1F51" w:rsidRDefault="00684C1D">
            <w:pPr>
              <w:pStyle w:val="TableParagraph"/>
              <w:spacing w:line="227" w:lineRule="exact"/>
              <w:ind w:right="125"/>
              <w:jc w:val="right"/>
              <w:rPr>
                <w:sz w:val="17"/>
              </w:rPr>
            </w:pPr>
            <w:r>
              <w:rPr>
                <w:sz w:val="17"/>
              </w:rPr>
              <w:t>59.</w:t>
            </w:r>
          </w:p>
        </w:tc>
        <w:tc>
          <w:tcPr>
            <w:tcW w:w="666" w:type="dxa"/>
          </w:tcPr>
          <w:p w14:paraId="2D79E0D5" w14:textId="77777777" w:rsidR="00BD1F51" w:rsidRDefault="00684C1D">
            <w:pPr>
              <w:pStyle w:val="TableParagraph"/>
              <w:spacing w:line="227" w:lineRule="exact"/>
              <w:ind w:left="4"/>
              <w:jc w:val="center"/>
              <w:rPr>
                <w:sz w:val="17"/>
              </w:rPr>
            </w:pPr>
            <w:r>
              <w:rPr>
                <w:sz w:val="17"/>
              </w:rPr>
              <w:t>540004</w:t>
            </w:r>
          </w:p>
        </w:tc>
        <w:tc>
          <w:tcPr>
            <w:tcW w:w="5324" w:type="dxa"/>
          </w:tcPr>
          <w:p w14:paraId="37B31DE0" w14:textId="77777777" w:rsidR="00BD1F51" w:rsidRDefault="00684C1D">
            <w:pPr>
              <w:pStyle w:val="TableParagraph"/>
              <w:ind w:left="57"/>
              <w:rPr>
                <w:sz w:val="17"/>
                <w:szCs w:val="17"/>
              </w:rPr>
            </w:pPr>
            <w:r>
              <w:rPr>
                <w:sz w:val="17"/>
                <w:szCs w:val="17"/>
              </w:rPr>
              <w:t>Միջին մասնագիտական ոչ պետական ուսումնական հաստատությունների գործունեությունը</w:t>
            </w:r>
          </w:p>
        </w:tc>
        <w:tc>
          <w:tcPr>
            <w:tcW w:w="2509" w:type="dxa"/>
          </w:tcPr>
          <w:p w14:paraId="6D8DF3B0" w14:textId="77777777" w:rsidR="00BD1F51" w:rsidRDefault="00684C1D">
            <w:pPr>
              <w:pStyle w:val="TableParagraph"/>
              <w:spacing w:line="227" w:lineRule="exact"/>
              <w:ind w:left="58"/>
              <w:rPr>
                <w:sz w:val="17"/>
                <w:szCs w:val="17"/>
              </w:rPr>
            </w:pPr>
            <w:r>
              <w:rPr>
                <w:sz w:val="17"/>
                <w:szCs w:val="17"/>
              </w:rPr>
              <w:t>Ձև N 2-գմ-1</w:t>
            </w:r>
          </w:p>
        </w:tc>
        <w:tc>
          <w:tcPr>
            <w:tcW w:w="1995" w:type="dxa"/>
          </w:tcPr>
          <w:p w14:paraId="79CA948E"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6BB201E5"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6FFA734"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38BE36DB" w14:textId="77777777" w:rsidR="00BD1F51" w:rsidRDefault="00684C1D">
            <w:pPr>
              <w:pStyle w:val="TableParagraph"/>
              <w:spacing w:line="178" w:lineRule="exact"/>
              <w:ind w:left="78" w:right="59"/>
              <w:jc w:val="center"/>
              <w:rPr>
                <w:sz w:val="17"/>
              </w:rPr>
            </w:pPr>
            <w:r>
              <w:rPr>
                <w:sz w:val="17"/>
              </w:rPr>
              <w:t>1000-101,</w:t>
            </w:r>
          </w:p>
          <w:p w14:paraId="744B358A" w14:textId="77777777" w:rsidR="00BD1F51" w:rsidRDefault="00684C1D">
            <w:pPr>
              <w:pStyle w:val="TableParagraph"/>
              <w:spacing w:line="188" w:lineRule="exact"/>
              <w:ind w:left="78" w:right="59"/>
              <w:jc w:val="center"/>
              <w:rPr>
                <w:sz w:val="17"/>
              </w:rPr>
            </w:pPr>
            <w:r>
              <w:rPr>
                <w:sz w:val="17"/>
              </w:rPr>
              <w:t>1000-102,</w:t>
            </w:r>
          </w:p>
          <w:p w14:paraId="0451E200" w14:textId="77777777" w:rsidR="00BD1F51" w:rsidRDefault="00684C1D">
            <w:pPr>
              <w:pStyle w:val="TableParagraph"/>
              <w:spacing w:line="188" w:lineRule="exact"/>
              <w:ind w:left="79" w:right="58"/>
              <w:jc w:val="center"/>
              <w:rPr>
                <w:sz w:val="17"/>
              </w:rPr>
            </w:pPr>
            <w:r>
              <w:rPr>
                <w:sz w:val="17"/>
              </w:rPr>
              <w:t>1000-103,</w:t>
            </w:r>
          </w:p>
          <w:p w14:paraId="5457DF02" w14:textId="77777777" w:rsidR="00BD1F51" w:rsidRDefault="00684C1D">
            <w:pPr>
              <w:pStyle w:val="TableParagraph"/>
              <w:spacing w:line="188" w:lineRule="exact"/>
              <w:ind w:left="79" w:right="59"/>
              <w:jc w:val="center"/>
              <w:rPr>
                <w:sz w:val="17"/>
              </w:rPr>
            </w:pPr>
            <w:r>
              <w:rPr>
                <w:sz w:val="17"/>
              </w:rPr>
              <w:t>1000-104,</w:t>
            </w:r>
          </w:p>
          <w:p w14:paraId="4A1334BB" w14:textId="77777777" w:rsidR="00BD1F51" w:rsidRDefault="00684C1D">
            <w:pPr>
              <w:pStyle w:val="TableParagraph"/>
              <w:spacing w:line="188" w:lineRule="exact"/>
              <w:ind w:left="79" w:right="58"/>
              <w:jc w:val="center"/>
              <w:rPr>
                <w:sz w:val="17"/>
              </w:rPr>
            </w:pPr>
            <w:r>
              <w:rPr>
                <w:sz w:val="17"/>
              </w:rPr>
              <w:t>5200-101,</w:t>
            </w:r>
          </w:p>
          <w:p w14:paraId="5DDABE14" w14:textId="77777777" w:rsidR="00BD1F51" w:rsidRDefault="00684C1D">
            <w:pPr>
              <w:pStyle w:val="TableParagraph"/>
              <w:spacing w:line="189" w:lineRule="exact"/>
              <w:ind w:left="79" w:right="58"/>
              <w:jc w:val="center"/>
              <w:rPr>
                <w:sz w:val="17"/>
              </w:rPr>
            </w:pPr>
            <w:r>
              <w:rPr>
                <w:sz w:val="17"/>
              </w:rPr>
              <w:t>1000-401,</w:t>
            </w:r>
          </w:p>
          <w:p w14:paraId="2BBADE6F" w14:textId="77777777" w:rsidR="00BD1F51" w:rsidRDefault="00684C1D">
            <w:pPr>
              <w:pStyle w:val="TableParagraph"/>
              <w:spacing w:line="188" w:lineRule="exact"/>
              <w:ind w:left="79" w:right="59"/>
              <w:jc w:val="center"/>
              <w:rPr>
                <w:sz w:val="17"/>
              </w:rPr>
            </w:pPr>
            <w:r>
              <w:rPr>
                <w:sz w:val="17"/>
              </w:rPr>
              <w:t>1000-402,</w:t>
            </w:r>
          </w:p>
          <w:p w14:paraId="3AF401A5"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006D5A25" w14:textId="77777777">
        <w:trPr>
          <w:trHeight w:val="1880"/>
        </w:trPr>
        <w:tc>
          <w:tcPr>
            <w:tcW w:w="392" w:type="dxa"/>
          </w:tcPr>
          <w:p w14:paraId="38B2DD4E" w14:textId="77777777" w:rsidR="00BD1F51" w:rsidRDefault="00684C1D">
            <w:pPr>
              <w:pStyle w:val="TableParagraph"/>
              <w:spacing w:line="227" w:lineRule="exact"/>
              <w:ind w:right="118"/>
              <w:jc w:val="right"/>
              <w:rPr>
                <w:sz w:val="17"/>
              </w:rPr>
            </w:pPr>
            <w:r>
              <w:rPr>
                <w:w w:val="95"/>
                <w:sz w:val="17"/>
              </w:rPr>
              <w:t>60.</w:t>
            </w:r>
          </w:p>
        </w:tc>
        <w:tc>
          <w:tcPr>
            <w:tcW w:w="666" w:type="dxa"/>
          </w:tcPr>
          <w:p w14:paraId="40E0BE6C" w14:textId="77777777" w:rsidR="00BD1F51" w:rsidRDefault="00684C1D">
            <w:pPr>
              <w:pStyle w:val="TableParagraph"/>
              <w:spacing w:line="227" w:lineRule="exact"/>
              <w:ind w:left="7"/>
              <w:jc w:val="center"/>
              <w:rPr>
                <w:sz w:val="17"/>
              </w:rPr>
            </w:pPr>
            <w:r>
              <w:rPr>
                <w:sz w:val="17"/>
              </w:rPr>
              <w:t>540005</w:t>
            </w:r>
          </w:p>
        </w:tc>
        <w:tc>
          <w:tcPr>
            <w:tcW w:w="5324" w:type="dxa"/>
          </w:tcPr>
          <w:p w14:paraId="08F5FAD9" w14:textId="77777777" w:rsidR="00BD1F51" w:rsidRDefault="00684C1D">
            <w:pPr>
              <w:pStyle w:val="TableParagraph"/>
              <w:ind w:left="57"/>
              <w:rPr>
                <w:sz w:val="17"/>
                <w:szCs w:val="17"/>
              </w:rPr>
            </w:pPr>
            <w:r>
              <w:rPr>
                <w:sz w:val="17"/>
                <w:szCs w:val="17"/>
              </w:rPr>
              <w:t>Բարձրագույն մասնագիտական պետական ուսումնական հաստատությունների գործունեությունը</w:t>
            </w:r>
          </w:p>
        </w:tc>
        <w:tc>
          <w:tcPr>
            <w:tcW w:w="2509" w:type="dxa"/>
          </w:tcPr>
          <w:p w14:paraId="5FA5007E" w14:textId="77777777" w:rsidR="00BD1F51" w:rsidRDefault="00684C1D">
            <w:pPr>
              <w:pStyle w:val="TableParagraph"/>
              <w:spacing w:line="227" w:lineRule="exact"/>
              <w:ind w:left="58"/>
              <w:rPr>
                <w:sz w:val="17"/>
                <w:szCs w:val="17"/>
              </w:rPr>
            </w:pPr>
            <w:r>
              <w:rPr>
                <w:sz w:val="17"/>
                <w:szCs w:val="17"/>
              </w:rPr>
              <w:t>Ձև N 3-գմ</w:t>
            </w:r>
          </w:p>
        </w:tc>
        <w:tc>
          <w:tcPr>
            <w:tcW w:w="1995" w:type="dxa"/>
          </w:tcPr>
          <w:p w14:paraId="5810BB50"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4EEC83A"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7841C95"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12494CDC" w14:textId="77777777" w:rsidR="00BD1F51" w:rsidRDefault="00684C1D">
            <w:pPr>
              <w:pStyle w:val="TableParagraph"/>
              <w:spacing w:line="178" w:lineRule="exact"/>
              <w:ind w:left="78" w:right="59"/>
              <w:jc w:val="center"/>
              <w:rPr>
                <w:sz w:val="17"/>
              </w:rPr>
            </w:pPr>
            <w:r>
              <w:rPr>
                <w:sz w:val="17"/>
              </w:rPr>
              <w:t>1000-101,</w:t>
            </w:r>
          </w:p>
          <w:p w14:paraId="21164766" w14:textId="77777777" w:rsidR="00BD1F51" w:rsidRDefault="00684C1D">
            <w:pPr>
              <w:pStyle w:val="TableParagraph"/>
              <w:spacing w:line="188" w:lineRule="exact"/>
              <w:ind w:left="78" w:right="59"/>
              <w:jc w:val="center"/>
              <w:rPr>
                <w:sz w:val="17"/>
              </w:rPr>
            </w:pPr>
            <w:r>
              <w:rPr>
                <w:sz w:val="17"/>
              </w:rPr>
              <w:t>1000-102,</w:t>
            </w:r>
          </w:p>
          <w:p w14:paraId="6EBDE5B9" w14:textId="77777777" w:rsidR="00BD1F51" w:rsidRDefault="00684C1D">
            <w:pPr>
              <w:pStyle w:val="TableParagraph"/>
              <w:spacing w:line="188" w:lineRule="exact"/>
              <w:ind w:left="79" w:right="58"/>
              <w:jc w:val="center"/>
              <w:rPr>
                <w:sz w:val="17"/>
              </w:rPr>
            </w:pPr>
            <w:r>
              <w:rPr>
                <w:sz w:val="17"/>
              </w:rPr>
              <w:t>1000-103,</w:t>
            </w:r>
          </w:p>
          <w:p w14:paraId="0622E9F7" w14:textId="77777777" w:rsidR="00BD1F51" w:rsidRDefault="00684C1D">
            <w:pPr>
              <w:pStyle w:val="TableParagraph"/>
              <w:spacing w:line="188" w:lineRule="exact"/>
              <w:ind w:left="79" w:right="59"/>
              <w:jc w:val="center"/>
              <w:rPr>
                <w:sz w:val="17"/>
              </w:rPr>
            </w:pPr>
            <w:r>
              <w:rPr>
                <w:sz w:val="17"/>
              </w:rPr>
              <w:t>1000-104,</w:t>
            </w:r>
          </w:p>
          <w:p w14:paraId="047650AC" w14:textId="77777777" w:rsidR="00BD1F51" w:rsidRDefault="00684C1D">
            <w:pPr>
              <w:pStyle w:val="TableParagraph"/>
              <w:spacing w:line="188" w:lineRule="exact"/>
              <w:ind w:left="79" w:right="58"/>
              <w:jc w:val="center"/>
              <w:rPr>
                <w:sz w:val="17"/>
              </w:rPr>
            </w:pPr>
            <w:r>
              <w:rPr>
                <w:sz w:val="17"/>
              </w:rPr>
              <w:t>5200-101,</w:t>
            </w:r>
          </w:p>
          <w:p w14:paraId="4A0182D7" w14:textId="77777777" w:rsidR="00BD1F51" w:rsidRDefault="00684C1D">
            <w:pPr>
              <w:pStyle w:val="TableParagraph"/>
              <w:spacing w:line="189" w:lineRule="exact"/>
              <w:ind w:left="79" w:right="58"/>
              <w:jc w:val="center"/>
              <w:rPr>
                <w:sz w:val="17"/>
              </w:rPr>
            </w:pPr>
            <w:r>
              <w:rPr>
                <w:sz w:val="17"/>
              </w:rPr>
              <w:t>1000-401,</w:t>
            </w:r>
          </w:p>
          <w:p w14:paraId="37056053" w14:textId="77777777" w:rsidR="00BD1F51" w:rsidRDefault="00684C1D">
            <w:pPr>
              <w:pStyle w:val="TableParagraph"/>
              <w:spacing w:line="188" w:lineRule="exact"/>
              <w:ind w:left="79" w:right="59"/>
              <w:jc w:val="center"/>
              <w:rPr>
                <w:sz w:val="17"/>
              </w:rPr>
            </w:pPr>
            <w:r>
              <w:rPr>
                <w:sz w:val="17"/>
              </w:rPr>
              <w:t>1000-402,</w:t>
            </w:r>
          </w:p>
          <w:p w14:paraId="644D3168"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120B8F03" w14:textId="77777777">
        <w:trPr>
          <w:trHeight w:val="2273"/>
        </w:trPr>
        <w:tc>
          <w:tcPr>
            <w:tcW w:w="392" w:type="dxa"/>
          </w:tcPr>
          <w:p w14:paraId="7E27FE7A" w14:textId="77777777" w:rsidR="00BD1F51" w:rsidRDefault="00684C1D">
            <w:pPr>
              <w:pStyle w:val="TableParagraph"/>
              <w:spacing w:line="227" w:lineRule="exact"/>
              <w:ind w:right="154"/>
              <w:jc w:val="right"/>
              <w:rPr>
                <w:sz w:val="17"/>
              </w:rPr>
            </w:pPr>
            <w:r>
              <w:rPr>
                <w:sz w:val="17"/>
              </w:rPr>
              <w:t>61.</w:t>
            </w:r>
          </w:p>
        </w:tc>
        <w:tc>
          <w:tcPr>
            <w:tcW w:w="666" w:type="dxa"/>
          </w:tcPr>
          <w:p w14:paraId="5F5A81A2" w14:textId="77777777" w:rsidR="00BD1F51" w:rsidRDefault="00684C1D">
            <w:pPr>
              <w:pStyle w:val="TableParagraph"/>
              <w:spacing w:line="227" w:lineRule="exact"/>
              <w:ind w:left="6"/>
              <w:jc w:val="center"/>
              <w:rPr>
                <w:sz w:val="17"/>
              </w:rPr>
            </w:pPr>
            <w:r>
              <w:rPr>
                <w:sz w:val="17"/>
              </w:rPr>
              <w:t>540006</w:t>
            </w:r>
          </w:p>
        </w:tc>
        <w:tc>
          <w:tcPr>
            <w:tcW w:w="5324" w:type="dxa"/>
          </w:tcPr>
          <w:p w14:paraId="2E2C1E36" w14:textId="77777777" w:rsidR="00BD1F51" w:rsidRDefault="00684C1D">
            <w:pPr>
              <w:pStyle w:val="TableParagraph"/>
              <w:ind w:left="57"/>
              <w:rPr>
                <w:sz w:val="17"/>
                <w:szCs w:val="17"/>
              </w:rPr>
            </w:pPr>
            <w:r>
              <w:rPr>
                <w:sz w:val="17"/>
                <w:szCs w:val="17"/>
              </w:rPr>
              <w:t>Բարձրագույն մասնագիտական ոչ պետական ուսումնական հաստատությունների գործունեությունը</w:t>
            </w:r>
          </w:p>
        </w:tc>
        <w:tc>
          <w:tcPr>
            <w:tcW w:w="2509" w:type="dxa"/>
          </w:tcPr>
          <w:p w14:paraId="6D8FC8D8" w14:textId="77777777" w:rsidR="00BD1F51" w:rsidRDefault="00684C1D">
            <w:pPr>
              <w:pStyle w:val="TableParagraph"/>
              <w:spacing w:line="227" w:lineRule="exact"/>
              <w:ind w:left="58"/>
              <w:rPr>
                <w:sz w:val="17"/>
                <w:szCs w:val="17"/>
              </w:rPr>
            </w:pPr>
            <w:r>
              <w:rPr>
                <w:sz w:val="17"/>
                <w:szCs w:val="17"/>
              </w:rPr>
              <w:t>Ձև N 3-գմ-1</w:t>
            </w:r>
          </w:p>
        </w:tc>
        <w:tc>
          <w:tcPr>
            <w:tcW w:w="1995" w:type="dxa"/>
          </w:tcPr>
          <w:p w14:paraId="4018EE65"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77E7023"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68A0A137" w14:textId="77777777" w:rsidR="00BD1F51" w:rsidRDefault="00684C1D">
            <w:pPr>
              <w:pStyle w:val="TableParagraph"/>
              <w:spacing w:line="227" w:lineRule="exact"/>
              <w:ind w:left="73" w:right="3"/>
              <w:jc w:val="center"/>
              <w:rPr>
                <w:sz w:val="17"/>
                <w:szCs w:val="17"/>
              </w:rPr>
            </w:pPr>
            <w:r>
              <w:rPr>
                <w:sz w:val="17"/>
                <w:szCs w:val="17"/>
              </w:rPr>
              <w:t>3 ապրիլի</w:t>
            </w:r>
          </w:p>
        </w:tc>
        <w:tc>
          <w:tcPr>
            <w:tcW w:w="1862" w:type="dxa"/>
          </w:tcPr>
          <w:p w14:paraId="7555A527" w14:textId="77777777" w:rsidR="00BD1F51" w:rsidRDefault="00684C1D">
            <w:pPr>
              <w:pStyle w:val="TableParagraph"/>
              <w:spacing w:line="227" w:lineRule="exact"/>
              <w:ind w:left="79" w:right="58"/>
              <w:jc w:val="center"/>
              <w:rPr>
                <w:sz w:val="17"/>
              </w:rPr>
            </w:pPr>
            <w:r>
              <w:rPr>
                <w:sz w:val="17"/>
              </w:rPr>
              <w:t>1000-101,</w:t>
            </w:r>
          </w:p>
          <w:p w14:paraId="71ADB1C4" w14:textId="77777777" w:rsidR="00BD1F51" w:rsidRDefault="00684C1D">
            <w:pPr>
              <w:pStyle w:val="TableParagraph"/>
              <w:spacing w:line="227" w:lineRule="exact"/>
              <w:ind w:left="78" w:right="59"/>
              <w:jc w:val="center"/>
              <w:rPr>
                <w:sz w:val="17"/>
              </w:rPr>
            </w:pPr>
            <w:r>
              <w:rPr>
                <w:sz w:val="17"/>
              </w:rPr>
              <w:t>1000-102,</w:t>
            </w:r>
          </w:p>
          <w:p w14:paraId="2F899BEC" w14:textId="77777777" w:rsidR="00BD1F51" w:rsidRDefault="00684C1D">
            <w:pPr>
              <w:pStyle w:val="TableParagraph"/>
              <w:spacing w:line="227" w:lineRule="exact"/>
              <w:ind w:left="79" w:right="58"/>
              <w:jc w:val="center"/>
              <w:rPr>
                <w:sz w:val="17"/>
              </w:rPr>
            </w:pPr>
            <w:r>
              <w:rPr>
                <w:sz w:val="17"/>
              </w:rPr>
              <w:t>1000-103,</w:t>
            </w:r>
          </w:p>
          <w:p w14:paraId="4D2F7FFB" w14:textId="77777777" w:rsidR="00BD1F51" w:rsidRDefault="00684C1D">
            <w:pPr>
              <w:pStyle w:val="TableParagraph"/>
              <w:spacing w:line="227" w:lineRule="exact"/>
              <w:ind w:left="79" w:right="59"/>
              <w:jc w:val="center"/>
              <w:rPr>
                <w:sz w:val="17"/>
              </w:rPr>
            </w:pPr>
            <w:r>
              <w:rPr>
                <w:sz w:val="17"/>
              </w:rPr>
              <w:t>1000-104,</w:t>
            </w:r>
          </w:p>
          <w:p w14:paraId="324D9275" w14:textId="77777777" w:rsidR="00BD1F51" w:rsidRDefault="00684C1D">
            <w:pPr>
              <w:pStyle w:val="TableParagraph"/>
              <w:spacing w:line="227" w:lineRule="exact"/>
              <w:ind w:left="79" w:right="58"/>
              <w:jc w:val="center"/>
              <w:rPr>
                <w:sz w:val="17"/>
              </w:rPr>
            </w:pPr>
            <w:r>
              <w:rPr>
                <w:sz w:val="17"/>
              </w:rPr>
              <w:t>5200-101,</w:t>
            </w:r>
          </w:p>
          <w:p w14:paraId="64F856E9" w14:textId="77777777" w:rsidR="00BD1F51" w:rsidRDefault="00684C1D">
            <w:pPr>
              <w:pStyle w:val="TableParagraph"/>
              <w:ind w:left="79" w:right="58"/>
              <w:jc w:val="center"/>
              <w:rPr>
                <w:sz w:val="17"/>
              </w:rPr>
            </w:pPr>
            <w:r>
              <w:rPr>
                <w:sz w:val="17"/>
              </w:rPr>
              <w:t>1000-401,</w:t>
            </w:r>
          </w:p>
          <w:p w14:paraId="262B22A1" w14:textId="77777777" w:rsidR="00BD1F51" w:rsidRDefault="00684C1D">
            <w:pPr>
              <w:pStyle w:val="TableParagraph"/>
              <w:spacing w:line="227" w:lineRule="exact"/>
              <w:ind w:left="79" w:right="59"/>
              <w:jc w:val="center"/>
              <w:rPr>
                <w:sz w:val="17"/>
              </w:rPr>
            </w:pPr>
            <w:r>
              <w:rPr>
                <w:sz w:val="17"/>
              </w:rPr>
              <w:t>1000-402,</w:t>
            </w:r>
          </w:p>
          <w:p w14:paraId="5FDC493C" w14:textId="77777777" w:rsidR="00BD1F51" w:rsidRDefault="00684C1D">
            <w:pPr>
              <w:pStyle w:val="TableParagraph"/>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0F27F54" w14:textId="77777777" w:rsidR="00BD1F51" w:rsidRDefault="00684C1D">
            <w:pPr>
              <w:pStyle w:val="TableParagraph"/>
              <w:spacing w:line="206" w:lineRule="exact"/>
              <w:ind w:left="79" w:right="58"/>
              <w:jc w:val="center"/>
              <w:rPr>
                <w:sz w:val="17"/>
                <w:szCs w:val="17"/>
              </w:rPr>
            </w:pPr>
            <w:r>
              <w:rPr>
                <w:sz w:val="17"/>
                <w:szCs w:val="17"/>
              </w:rPr>
              <w:t>գրական տվյալներ</w:t>
            </w:r>
          </w:p>
        </w:tc>
      </w:tr>
    </w:tbl>
    <w:p w14:paraId="607A233B" w14:textId="77777777" w:rsidR="00BD1F51" w:rsidRDefault="00BD1F51">
      <w:pPr>
        <w:spacing w:line="206" w:lineRule="exact"/>
        <w:jc w:val="center"/>
        <w:rPr>
          <w:sz w:val="17"/>
          <w:szCs w:val="17"/>
        </w:rPr>
        <w:sectPr w:rsidR="00BD1F51">
          <w:pgSz w:w="15840" w:h="12240" w:orient="landscape"/>
          <w:pgMar w:top="1720" w:right="260" w:bottom="1400" w:left="400" w:header="1232" w:footer="1172" w:gutter="0"/>
          <w:cols w:space="720"/>
        </w:sectPr>
      </w:pPr>
    </w:p>
    <w:p w14:paraId="48A670A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71951B78" w14:textId="77777777">
        <w:trPr>
          <w:trHeight w:val="425"/>
        </w:trPr>
        <w:tc>
          <w:tcPr>
            <w:tcW w:w="392" w:type="dxa"/>
            <w:vMerge w:val="restart"/>
          </w:tcPr>
          <w:p w14:paraId="343D089E"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24806D97"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6DF90BAD"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0641D32D"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64F2B68"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4641084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47E6666D"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CF44201"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74FCC3FA" w14:textId="77777777">
        <w:trPr>
          <w:trHeight w:val="1962"/>
        </w:trPr>
        <w:tc>
          <w:tcPr>
            <w:tcW w:w="392" w:type="dxa"/>
            <w:vMerge/>
            <w:tcBorders>
              <w:top w:val="nil"/>
            </w:tcBorders>
          </w:tcPr>
          <w:p w14:paraId="004BB539" w14:textId="77777777" w:rsidR="00BD1F51" w:rsidRDefault="00BD1F51">
            <w:pPr>
              <w:rPr>
                <w:sz w:val="2"/>
                <w:szCs w:val="2"/>
              </w:rPr>
            </w:pPr>
          </w:p>
        </w:tc>
        <w:tc>
          <w:tcPr>
            <w:tcW w:w="666" w:type="dxa"/>
            <w:vMerge/>
            <w:tcBorders>
              <w:top w:val="nil"/>
            </w:tcBorders>
          </w:tcPr>
          <w:p w14:paraId="7373EB19" w14:textId="77777777" w:rsidR="00BD1F51" w:rsidRDefault="00BD1F51">
            <w:pPr>
              <w:rPr>
                <w:sz w:val="2"/>
                <w:szCs w:val="2"/>
              </w:rPr>
            </w:pPr>
          </w:p>
        </w:tc>
        <w:tc>
          <w:tcPr>
            <w:tcW w:w="5324" w:type="dxa"/>
            <w:vMerge/>
            <w:tcBorders>
              <w:top w:val="nil"/>
            </w:tcBorders>
          </w:tcPr>
          <w:p w14:paraId="410F2268" w14:textId="77777777" w:rsidR="00BD1F51" w:rsidRDefault="00BD1F51">
            <w:pPr>
              <w:rPr>
                <w:sz w:val="2"/>
                <w:szCs w:val="2"/>
              </w:rPr>
            </w:pPr>
          </w:p>
        </w:tc>
        <w:tc>
          <w:tcPr>
            <w:tcW w:w="2509" w:type="dxa"/>
            <w:vMerge/>
            <w:tcBorders>
              <w:top w:val="nil"/>
            </w:tcBorders>
          </w:tcPr>
          <w:p w14:paraId="7CA7CF76" w14:textId="77777777" w:rsidR="00BD1F51" w:rsidRDefault="00BD1F51">
            <w:pPr>
              <w:rPr>
                <w:sz w:val="2"/>
                <w:szCs w:val="2"/>
              </w:rPr>
            </w:pPr>
          </w:p>
        </w:tc>
        <w:tc>
          <w:tcPr>
            <w:tcW w:w="1995" w:type="dxa"/>
          </w:tcPr>
          <w:p w14:paraId="4CCEE058"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37818130"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7E45D385"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57D08149" w14:textId="77777777" w:rsidR="00BD1F51" w:rsidRDefault="00BD1F51">
            <w:pPr>
              <w:rPr>
                <w:sz w:val="2"/>
                <w:szCs w:val="2"/>
              </w:rPr>
            </w:pPr>
          </w:p>
        </w:tc>
      </w:tr>
      <w:tr w:rsidR="00BD1F51" w14:paraId="15965005" w14:textId="77777777">
        <w:trPr>
          <w:trHeight w:val="223"/>
        </w:trPr>
        <w:tc>
          <w:tcPr>
            <w:tcW w:w="392" w:type="dxa"/>
          </w:tcPr>
          <w:p w14:paraId="1FF754B2"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8E257"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2E900DDB"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677053E9"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5B500B2D" w14:textId="77777777" w:rsidR="00BD1F51" w:rsidRDefault="00684C1D">
            <w:pPr>
              <w:pStyle w:val="TableParagraph"/>
              <w:spacing w:before="1"/>
              <w:ind w:left="11"/>
              <w:jc w:val="center"/>
              <w:rPr>
                <w:b/>
                <w:i/>
                <w:sz w:val="15"/>
              </w:rPr>
            </w:pPr>
            <w:r>
              <w:rPr>
                <w:b/>
                <w:i/>
                <w:sz w:val="15"/>
              </w:rPr>
              <w:t>5</w:t>
            </w:r>
          </w:p>
        </w:tc>
        <w:tc>
          <w:tcPr>
            <w:tcW w:w="1001" w:type="dxa"/>
          </w:tcPr>
          <w:p w14:paraId="28C9AF04" w14:textId="77777777" w:rsidR="00BD1F51" w:rsidRDefault="00684C1D">
            <w:pPr>
              <w:pStyle w:val="TableParagraph"/>
              <w:spacing w:before="1"/>
              <w:ind w:left="14"/>
              <w:jc w:val="center"/>
              <w:rPr>
                <w:b/>
                <w:i/>
                <w:sz w:val="15"/>
              </w:rPr>
            </w:pPr>
            <w:r>
              <w:rPr>
                <w:b/>
                <w:i/>
                <w:sz w:val="15"/>
              </w:rPr>
              <w:t>6</w:t>
            </w:r>
          </w:p>
        </w:tc>
        <w:tc>
          <w:tcPr>
            <w:tcW w:w="1068" w:type="dxa"/>
          </w:tcPr>
          <w:p w14:paraId="5C4BF4FB" w14:textId="77777777" w:rsidR="00BD1F51" w:rsidRDefault="00684C1D">
            <w:pPr>
              <w:pStyle w:val="TableParagraph"/>
              <w:spacing w:before="1"/>
              <w:ind w:left="15"/>
              <w:jc w:val="center"/>
              <w:rPr>
                <w:b/>
                <w:i/>
                <w:sz w:val="15"/>
              </w:rPr>
            </w:pPr>
            <w:r>
              <w:rPr>
                <w:b/>
                <w:i/>
                <w:sz w:val="15"/>
              </w:rPr>
              <w:t>7</w:t>
            </w:r>
          </w:p>
        </w:tc>
        <w:tc>
          <w:tcPr>
            <w:tcW w:w="1862" w:type="dxa"/>
          </w:tcPr>
          <w:p w14:paraId="69023ACA" w14:textId="77777777" w:rsidR="00BD1F51" w:rsidRDefault="00684C1D">
            <w:pPr>
              <w:pStyle w:val="TableParagraph"/>
              <w:spacing w:line="204" w:lineRule="exact"/>
              <w:ind w:left="21"/>
              <w:jc w:val="center"/>
              <w:rPr>
                <w:b/>
                <w:i/>
                <w:sz w:val="17"/>
              </w:rPr>
            </w:pPr>
            <w:r>
              <w:rPr>
                <w:b/>
                <w:i/>
                <w:w w:val="99"/>
                <w:sz w:val="17"/>
              </w:rPr>
              <w:t>8</w:t>
            </w:r>
          </w:p>
        </w:tc>
      </w:tr>
      <w:tr w:rsidR="00BD1F51" w14:paraId="0A0A24DE" w14:textId="77777777">
        <w:trPr>
          <w:trHeight w:val="1622"/>
        </w:trPr>
        <w:tc>
          <w:tcPr>
            <w:tcW w:w="392" w:type="dxa"/>
          </w:tcPr>
          <w:p w14:paraId="4288943A" w14:textId="77777777" w:rsidR="00BD1F51" w:rsidRDefault="00684C1D">
            <w:pPr>
              <w:pStyle w:val="TableParagraph"/>
              <w:spacing w:line="227" w:lineRule="exact"/>
              <w:ind w:right="131"/>
              <w:jc w:val="right"/>
              <w:rPr>
                <w:sz w:val="17"/>
              </w:rPr>
            </w:pPr>
            <w:r>
              <w:rPr>
                <w:sz w:val="17"/>
              </w:rPr>
              <w:t>62.</w:t>
            </w:r>
          </w:p>
        </w:tc>
        <w:tc>
          <w:tcPr>
            <w:tcW w:w="666" w:type="dxa"/>
          </w:tcPr>
          <w:p w14:paraId="0CAB48B2" w14:textId="77777777" w:rsidR="00BD1F51" w:rsidRDefault="00684C1D">
            <w:pPr>
              <w:pStyle w:val="TableParagraph"/>
              <w:spacing w:line="227" w:lineRule="exact"/>
              <w:ind w:left="6"/>
              <w:jc w:val="center"/>
              <w:rPr>
                <w:sz w:val="17"/>
              </w:rPr>
            </w:pPr>
            <w:r>
              <w:rPr>
                <w:sz w:val="17"/>
              </w:rPr>
              <w:t>540007</w:t>
            </w:r>
          </w:p>
        </w:tc>
        <w:tc>
          <w:tcPr>
            <w:tcW w:w="5324" w:type="dxa"/>
          </w:tcPr>
          <w:p w14:paraId="22107D0D" w14:textId="77777777" w:rsidR="00BD1F51" w:rsidRDefault="00684C1D">
            <w:pPr>
              <w:pStyle w:val="TableParagraph"/>
              <w:ind w:left="57"/>
              <w:rPr>
                <w:sz w:val="17"/>
                <w:szCs w:val="17"/>
              </w:rPr>
            </w:pPr>
            <w:r>
              <w:rPr>
                <w:sz w:val="17"/>
                <w:szCs w:val="17"/>
              </w:rPr>
              <w:t>Բարձրագույն կրթության երկրորդ աստիճանի կրթական ծրագրեր իրականացնող պետական ուսումնական հաստատությունների և կազմակերպությունների գործունեությունը</w:t>
            </w:r>
          </w:p>
        </w:tc>
        <w:tc>
          <w:tcPr>
            <w:tcW w:w="2509" w:type="dxa"/>
          </w:tcPr>
          <w:p w14:paraId="6D9A31E3" w14:textId="77777777" w:rsidR="00BD1F51" w:rsidRDefault="00684C1D">
            <w:pPr>
              <w:pStyle w:val="TableParagraph"/>
              <w:spacing w:line="227" w:lineRule="exact"/>
              <w:ind w:left="58"/>
              <w:rPr>
                <w:sz w:val="17"/>
                <w:szCs w:val="17"/>
              </w:rPr>
            </w:pPr>
            <w:r>
              <w:rPr>
                <w:sz w:val="17"/>
                <w:szCs w:val="17"/>
              </w:rPr>
              <w:t>Ձև N 1-գմ</w:t>
            </w:r>
          </w:p>
        </w:tc>
        <w:tc>
          <w:tcPr>
            <w:tcW w:w="1995" w:type="dxa"/>
          </w:tcPr>
          <w:p w14:paraId="4F78CD52" w14:textId="77777777" w:rsidR="00BD1F51" w:rsidRDefault="00684C1D">
            <w:pPr>
              <w:pStyle w:val="TableParagraph"/>
              <w:spacing w:before="3" w:line="216" w:lineRule="auto"/>
              <w:ind w:left="59" w:right="-1"/>
              <w:rPr>
                <w:sz w:val="17"/>
                <w:szCs w:val="17"/>
              </w:rPr>
            </w:pPr>
            <w:r>
              <w:rPr>
                <w:sz w:val="17"/>
                <w:szCs w:val="17"/>
              </w:rPr>
              <w:t>ըստ հանրապետության, մարզերի և Երևան քաղաքի,</w:t>
            </w:r>
          </w:p>
          <w:p w14:paraId="6869A65E" w14:textId="77777777" w:rsidR="00BD1F51" w:rsidRDefault="00684C1D">
            <w:pPr>
              <w:pStyle w:val="TableParagraph"/>
              <w:spacing w:before="3" w:line="218" w:lineRule="auto"/>
              <w:ind w:left="59" w:right="-1"/>
              <w:rPr>
                <w:sz w:val="17"/>
                <w:szCs w:val="17"/>
              </w:rPr>
            </w:pPr>
            <w:r>
              <w:rPr>
                <w:sz w:val="17"/>
                <w:szCs w:val="17"/>
              </w:rPr>
              <w:t>ուսուցման բոլոր ձևերի, գիտության ճյուղերի</w:t>
            </w:r>
          </w:p>
          <w:p w14:paraId="38204D59" w14:textId="77777777" w:rsidR="00BD1F51" w:rsidRDefault="00684C1D">
            <w:pPr>
              <w:pStyle w:val="TableParagraph"/>
              <w:spacing w:line="211" w:lineRule="exact"/>
              <w:ind w:left="59" w:right="-44"/>
              <w:rPr>
                <w:sz w:val="17"/>
                <w:szCs w:val="17"/>
              </w:rPr>
            </w:pPr>
            <w:r>
              <w:rPr>
                <w:sz w:val="17"/>
                <w:szCs w:val="17"/>
              </w:rPr>
              <w:t>և</w:t>
            </w:r>
            <w:r>
              <w:rPr>
                <w:spacing w:val="-17"/>
                <w:sz w:val="17"/>
                <w:szCs w:val="17"/>
              </w:rPr>
              <w:t xml:space="preserve"> </w:t>
            </w:r>
            <w:r>
              <w:rPr>
                <w:sz w:val="17"/>
                <w:szCs w:val="17"/>
              </w:rPr>
              <w:t>մասնագիտությունների</w:t>
            </w:r>
          </w:p>
        </w:tc>
        <w:tc>
          <w:tcPr>
            <w:tcW w:w="1001" w:type="dxa"/>
          </w:tcPr>
          <w:p w14:paraId="4A442A12"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340ECD1B" w14:textId="77777777" w:rsidR="00BD1F51" w:rsidRDefault="00684C1D">
            <w:pPr>
              <w:pStyle w:val="TableParagraph"/>
              <w:spacing w:line="227" w:lineRule="exact"/>
              <w:ind w:left="73" w:right="4"/>
              <w:jc w:val="center"/>
              <w:rPr>
                <w:sz w:val="17"/>
                <w:szCs w:val="17"/>
              </w:rPr>
            </w:pPr>
            <w:r>
              <w:rPr>
                <w:sz w:val="17"/>
                <w:szCs w:val="17"/>
              </w:rPr>
              <w:t>27 ապրիլի</w:t>
            </w:r>
          </w:p>
        </w:tc>
        <w:tc>
          <w:tcPr>
            <w:tcW w:w="1862" w:type="dxa"/>
          </w:tcPr>
          <w:p w14:paraId="36DF531C" w14:textId="77777777" w:rsidR="00BD1F51" w:rsidRDefault="00684C1D">
            <w:pPr>
              <w:pStyle w:val="TableParagraph"/>
              <w:spacing w:line="178" w:lineRule="exact"/>
              <w:ind w:left="79" w:right="59"/>
              <w:jc w:val="center"/>
              <w:rPr>
                <w:sz w:val="17"/>
              </w:rPr>
            </w:pPr>
            <w:r>
              <w:rPr>
                <w:sz w:val="17"/>
              </w:rPr>
              <w:t>1000-101,</w:t>
            </w:r>
          </w:p>
          <w:p w14:paraId="30842BE5" w14:textId="77777777" w:rsidR="00BD1F51" w:rsidRDefault="00684C1D">
            <w:pPr>
              <w:pStyle w:val="TableParagraph"/>
              <w:spacing w:line="188" w:lineRule="exact"/>
              <w:ind w:left="79" w:right="59"/>
              <w:jc w:val="center"/>
              <w:rPr>
                <w:sz w:val="17"/>
              </w:rPr>
            </w:pPr>
            <w:r>
              <w:rPr>
                <w:sz w:val="17"/>
              </w:rPr>
              <w:t>1000-104,</w:t>
            </w:r>
          </w:p>
          <w:p w14:paraId="5994B80C" w14:textId="77777777" w:rsidR="00BD1F51" w:rsidRDefault="00684C1D">
            <w:pPr>
              <w:pStyle w:val="TableParagraph"/>
              <w:spacing w:line="188" w:lineRule="exact"/>
              <w:ind w:left="79" w:right="8"/>
              <w:jc w:val="center"/>
              <w:rPr>
                <w:sz w:val="17"/>
              </w:rPr>
            </w:pPr>
            <w:r>
              <w:rPr>
                <w:sz w:val="17"/>
              </w:rPr>
              <w:t>5200-101,</w:t>
            </w:r>
          </w:p>
          <w:p w14:paraId="3965859E" w14:textId="77777777" w:rsidR="00BD1F51" w:rsidRDefault="00684C1D">
            <w:pPr>
              <w:pStyle w:val="TableParagraph"/>
              <w:spacing w:line="188" w:lineRule="exact"/>
              <w:ind w:left="79" w:right="58"/>
              <w:jc w:val="center"/>
              <w:rPr>
                <w:sz w:val="17"/>
              </w:rPr>
            </w:pPr>
            <w:r>
              <w:rPr>
                <w:sz w:val="17"/>
              </w:rPr>
              <w:t>1000-401,</w:t>
            </w:r>
          </w:p>
          <w:p w14:paraId="06C3CF66" w14:textId="77777777" w:rsidR="00BD1F51" w:rsidRDefault="00684C1D">
            <w:pPr>
              <w:pStyle w:val="TableParagraph"/>
              <w:spacing w:line="203" w:lineRule="exact"/>
              <w:ind w:left="79" w:right="59"/>
              <w:jc w:val="center"/>
              <w:rPr>
                <w:sz w:val="17"/>
              </w:rPr>
            </w:pPr>
            <w:r>
              <w:rPr>
                <w:sz w:val="17"/>
              </w:rPr>
              <w:t>1000-402,</w:t>
            </w:r>
          </w:p>
          <w:p w14:paraId="20F83D18" w14:textId="77777777" w:rsidR="00BD1F51" w:rsidRDefault="00684C1D">
            <w:pPr>
              <w:pStyle w:val="TableParagraph"/>
              <w:spacing w:line="237" w:lineRule="auto"/>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E4C8EAB" w14:textId="77777777" w:rsidR="00BD1F51" w:rsidRDefault="00684C1D">
            <w:pPr>
              <w:pStyle w:val="TableParagraph"/>
              <w:spacing w:line="208" w:lineRule="exact"/>
              <w:ind w:left="79" w:right="58"/>
              <w:jc w:val="center"/>
              <w:rPr>
                <w:sz w:val="17"/>
                <w:szCs w:val="17"/>
              </w:rPr>
            </w:pPr>
            <w:r>
              <w:rPr>
                <w:sz w:val="17"/>
                <w:szCs w:val="17"/>
              </w:rPr>
              <w:t>գրական տվյալներ</w:t>
            </w:r>
          </w:p>
        </w:tc>
      </w:tr>
      <w:tr w:rsidR="00BD1F51" w14:paraId="684CC0AA" w14:textId="77777777">
        <w:trPr>
          <w:trHeight w:val="1362"/>
        </w:trPr>
        <w:tc>
          <w:tcPr>
            <w:tcW w:w="392" w:type="dxa"/>
          </w:tcPr>
          <w:p w14:paraId="42351E1B" w14:textId="77777777" w:rsidR="00BD1F51" w:rsidRDefault="00684C1D">
            <w:pPr>
              <w:pStyle w:val="TableParagraph"/>
              <w:spacing w:line="226" w:lineRule="exact"/>
              <w:ind w:right="124"/>
              <w:jc w:val="right"/>
              <w:rPr>
                <w:sz w:val="17"/>
              </w:rPr>
            </w:pPr>
            <w:r>
              <w:rPr>
                <w:sz w:val="17"/>
              </w:rPr>
              <w:t>63.</w:t>
            </w:r>
          </w:p>
        </w:tc>
        <w:tc>
          <w:tcPr>
            <w:tcW w:w="666" w:type="dxa"/>
          </w:tcPr>
          <w:p w14:paraId="0AD0DA43" w14:textId="77777777" w:rsidR="00BD1F51" w:rsidRDefault="00684C1D">
            <w:pPr>
              <w:pStyle w:val="TableParagraph"/>
              <w:spacing w:line="226" w:lineRule="exact"/>
              <w:ind w:left="6"/>
              <w:jc w:val="center"/>
              <w:rPr>
                <w:sz w:val="17"/>
              </w:rPr>
            </w:pPr>
            <w:r>
              <w:rPr>
                <w:sz w:val="17"/>
              </w:rPr>
              <w:t>540008</w:t>
            </w:r>
          </w:p>
        </w:tc>
        <w:tc>
          <w:tcPr>
            <w:tcW w:w="5324" w:type="dxa"/>
          </w:tcPr>
          <w:p w14:paraId="0951F7C3" w14:textId="77777777" w:rsidR="00BD1F51" w:rsidRDefault="00684C1D">
            <w:pPr>
              <w:pStyle w:val="TableParagraph"/>
              <w:spacing w:line="226" w:lineRule="exact"/>
              <w:ind w:left="57"/>
              <w:rPr>
                <w:sz w:val="17"/>
                <w:szCs w:val="17"/>
              </w:rPr>
            </w:pPr>
            <w:r>
              <w:rPr>
                <w:sz w:val="17"/>
                <w:szCs w:val="17"/>
              </w:rPr>
              <w:t>Գիտատեխնիկական աշխատանքներ</w:t>
            </w:r>
          </w:p>
        </w:tc>
        <w:tc>
          <w:tcPr>
            <w:tcW w:w="2509" w:type="dxa"/>
          </w:tcPr>
          <w:p w14:paraId="289AA8E4" w14:textId="77777777" w:rsidR="00BD1F51" w:rsidRDefault="00684C1D">
            <w:pPr>
              <w:pStyle w:val="TableParagraph"/>
              <w:spacing w:line="226" w:lineRule="exact"/>
              <w:ind w:left="58"/>
              <w:rPr>
                <w:sz w:val="17"/>
                <w:szCs w:val="17"/>
              </w:rPr>
            </w:pPr>
            <w:r>
              <w:rPr>
                <w:sz w:val="17"/>
                <w:szCs w:val="17"/>
              </w:rPr>
              <w:t>Ձև N 1-գիտություն</w:t>
            </w:r>
          </w:p>
        </w:tc>
        <w:tc>
          <w:tcPr>
            <w:tcW w:w="1995" w:type="dxa"/>
          </w:tcPr>
          <w:p w14:paraId="504DFD62" w14:textId="77777777" w:rsidR="00BD1F51" w:rsidRDefault="00684C1D">
            <w:pPr>
              <w:pStyle w:val="TableParagraph"/>
              <w:ind w:left="59" w:right="-1"/>
              <w:rPr>
                <w:sz w:val="17"/>
                <w:szCs w:val="17"/>
              </w:rPr>
            </w:pPr>
            <w:r>
              <w:rPr>
                <w:sz w:val="17"/>
                <w:szCs w:val="17"/>
              </w:rPr>
              <w:t>ըստ հանրապետության, մարզերի և Երևան քաղաքի, գիտության ճյուղերի, տնտեսական գործունեության</w:t>
            </w:r>
          </w:p>
          <w:p w14:paraId="5AFE682D" w14:textId="77777777" w:rsidR="00BD1F51" w:rsidRDefault="00684C1D">
            <w:pPr>
              <w:pStyle w:val="TableParagraph"/>
              <w:spacing w:line="204" w:lineRule="exact"/>
              <w:ind w:left="59"/>
              <w:rPr>
                <w:sz w:val="17"/>
                <w:szCs w:val="17"/>
              </w:rPr>
            </w:pPr>
            <w:r>
              <w:rPr>
                <w:sz w:val="17"/>
                <w:szCs w:val="17"/>
              </w:rPr>
              <w:t>տեսակների</w:t>
            </w:r>
          </w:p>
        </w:tc>
        <w:tc>
          <w:tcPr>
            <w:tcW w:w="1001" w:type="dxa"/>
          </w:tcPr>
          <w:p w14:paraId="6CEF5C70"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5BA2994" w14:textId="77777777" w:rsidR="00BD1F51" w:rsidRDefault="00684C1D">
            <w:pPr>
              <w:pStyle w:val="TableParagraph"/>
              <w:spacing w:line="226" w:lineRule="exact"/>
              <w:ind w:left="73" w:right="60"/>
              <w:jc w:val="center"/>
              <w:rPr>
                <w:sz w:val="17"/>
                <w:szCs w:val="17"/>
              </w:rPr>
            </w:pPr>
            <w:r>
              <w:rPr>
                <w:sz w:val="17"/>
                <w:szCs w:val="17"/>
              </w:rPr>
              <w:t>6 հուլիսի</w:t>
            </w:r>
          </w:p>
        </w:tc>
        <w:tc>
          <w:tcPr>
            <w:tcW w:w="1862" w:type="dxa"/>
          </w:tcPr>
          <w:p w14:paraId="41D9D407" w14:textId="77777777" w:rsidR="00BD1F51" w:rsidRDefault="00684C1D">
            <w:pPr>
              <w:pStyle w:val="TableParagraph"/>
              <w:spacing w:line="177" w:lineRule="exact"/>
              <w:ind w:left="79" w:right="59"/>
              <w:jc w:val="center"/>
              <w:rPr>
                <w:sz w:val="17"/>
              </w:rPr>
            </w:pPr>
            <w:r>
              <w:rPr>
                <w:sz w:val="17"/>
              </w:rPr>
              <w:t>1000-101,</w:t>
            </w:r>
          </w:p>
          <w:p w14:paraId="5CA7F266" w14:textId="77777777" w:rsidR="00BD1F51" w:rsidRDefault="00684C1D">
            <w:pPr>
              <w:pStyle w:val="TableParagraph"/>
              <w:spacing w:line="189" w:lineRule="exact"/>
              <w:ind w:left="79" w:right="59"/>
              <w:jc w:val="center"/>
              <w:rPr>
                <w:sz w:val="17"/>
              </w:rPr>
            </w:pPr>
            <w:r>
              <w:rPr>
                <w:sz w:val="17"/>
              </w:rPr>
              <w:t>1000-104,</w:t>
            </w:r>
          </w:p>
          <w:p w14:paraId="320B1570" w14:textId="77777777" w:rsidR="00BD1F51" w:rsidRDefault="00684C1D">
            <w:pPr>
              <w:pStyle w:val="TableParagraph"/>
              <w:spacing w:line="188" w:lineRule="exact"/>
              <w:ind w:left="79" w:right="8"/>
              <w:jc w:val="center"/>
              <w:rPr>
                <w:sz w:val="17"/>
              </w:rPr>
            </w:pPr>
            <w:r>
              <w:rPr>
                <w:sz w:val="17"/>
              </w:rPr>
              <w:t>5200-101,</w:t>
            </w:r>
          </w:p>
          <w:p w14:paraId="6E42301E" w14:textId="77777777" w:rsidR="00BD1F51" w:rsidRDefault="00684C1D">
            <w:pPr>
              <w:pStyle w:val="TableParagraph"/>
              <w:spacing w:line="188" w:lineRule="exact"/>
              <w:ind w:left="79" w:right="58"/>
              <w:jc w:val="center"/>
              <w:rPr>
                <w:sz w:val="17"/>
              </w:rPr>
            </w:pPr>
            <w:r>
              <w:rPr>
                <w:sz w:val="17"/>
              </w:rPr>
              <w:t>1000-401,</w:t>
            </w:r>
          </w:p>
          <w:p w14:paraId="7C3CE535" w14:textId="77777777" w:rsidR="00BD1F51" w:rsidRDefault="00684C1D">
            <w:pPr>
              <w:pStyle w:val="TableParagraph"/>
              <w:spacing w:line="188" w:lineRule="exact"/>
              <w:ind w:left="79" w:right="59"/>
              <w:jc w:val="center"/>
              <w:rPr>
                <w:sz w:val="17"/>
              </w:rPr>
            </w:pPr>
            <w:r>
              <w:rPr>
                <w:sz w:val="17"/>
              </w:rPr>
              <w:t>1000-402,</w:t>
            </w:r>
          </w:p>
          <w:p w14:paraId="47321B43" w14:textId="77777777" w:rsidR="00BD1F51" w:rsidRDefault="00684C1D">
            <w:pPr>
              <w:pStyle w:val="TableParagraph"/>
              <w:spacing w:line="208" w:lineRule="exact"/>
              <w:ind w:left="79" w:right="59"/>
              <w:jc w:val="center"/>
              <w:rPr>
                <w:sz w:val="17"/>
              </w:rPr>
            </w:pPr>
            <w:r>
              <w:rPr>
                <w:sz w:val="17"/>
              </w:rPr>
              <w:t>ArmStatBank.am</w:t>
            </w:r>
          </w:p>
        </w:tc>
      </w:tr>
      <w:tr w:rsidR="00BD1F51" w14:paraId="5EE79A50" w14:textId="77777777">
        <w:trPr>
          <w:trHeight w:val="940"/>
        </w:trPr>
        <w:tc>
          <w:tcPr>
            <w:tcW w:w="392" w:type="dxa"/>
          </w:tcPr>
          <w:p w14:paraId="6388261A" w14:textId="77777777" w:rsidR="00BD1F51" w:rsidRDefault="00684C1D">
            <w:pPr>
              <w:pStyle w:val="TableParagraph"/>
              <w:spacing w:line="226" w:lineRule="exact"/>
              <w:ind w:right="129"/>
              <w:jc w:val="right"/>
              <w:rPr>
                <w:sz w:val="17"/>
              </w:rPr>
            </w:pPr>
            <w:r>
              <w:rPr>
                <w:sz w:val="17"/>
              </w:rPr>
              <w:t>64.</w:t>
            </w:r>
          </w:p>
        </w:tc>
        <w:tc>
          <w:tcPr>
            <w:tcW w:w="666" w:type="dxa"/>
          </w:tcPr>
          <w:p w14:paraId="792AA64F" w14:textId="77777777" w:rsidR="00BD1F51" w:rsidRDefault="00684C1D">
            <w:pPr>
              <w:pStyle w:val="TableParagraph"/>
              <w:spacing w:line="226" w:lineRule="exact"/>
              <w:ind w:left="6"/>
              <w:jc w:val="center"/>
              <w:rPr>
                <w:sz w:val="17"/>
              </w:rPr>
            </w:pPr>
            <w:r>
              <w:rPr>
                <w:sz w:val="17"/>
              </w:rPr>
              <w:t>540009</w:t>
            </w:r>
          </w:p>
        </w:tc>
        <w:tc>
          <w:tcPr>
            <w:tcW w:w="5324" w:type="dxa"/>
          </w:tcPr>
          <w:p w14:paraId="743B0FFE" w14:textId="77777777" w:rsidR="00BD1F51" w:rsidRDefault="00684C1D">
            <w:pPr>
              <w:pStyle w:val="TableParagraph"/>
              <w:ind w:left="57"/>
              <w:rPr>
                <w:sz w:val="17"/>
                <w:szCs w:val="17"/>
              </w:rPr>
            </w:pPr>
            <w:r>
              <w:rPr>
                <w:sz w:val="17"/>
                <w:szCs w:val="17"/>
              </w:rPr>
              <w:t>Երաժշտական, գեղարվեստի, արվեստի դպրոցների, մանկապատանեկան ստեղծագործական կենտրոնների գործունեությունը</w:t>
            </w:r>
          </w:p>
        </w:tc>
        <w:tc>
          <w:tcPr>
            <w:tcW w:w="2509" w:type="dxa"/>
          </w:tcPr>
          <w:p w14:paraId="18E187AD" w14:textId="77777777" w:rsidR="00BD1F51" w:rsidRDefault="00684C1D">
            <w:pPr>
              <w:pStyle w:val="TableParagraph"/>
              <w:spacing w:line="226" w:lineRule="exact"/>
              <w:ind w:left="58"/>
              <w:rPr>
                <w:sz w:val="17"/>
                <w:szCs w:val="17"/>
              </w:rPr>
            </w:pPr>
            <w:r>
              <w:rPr>
                <w:sz w:val="17"/>
                <w:szCs w:val="17"/>
              </w:rPr>
              <w:t>Ձև N 1- եգադ</w:t>
            </w:r>
          </w:p>
        </w:tc>
        <w:tc>
          <w:tcPr>
            <w:tcW w:w="1995" w:type="dxa"/>
          </w:tcPr>
          <w:p w14:paraId="1F1EA9D4" w14:textId="77777777" w:rsidR="00BD1F51" w:rsidRDefault="00684C1D">
            <w:pPr>
              <w:pStyle w:val="TableParagraph"/>
              <w:ind w:left="59" w:right="-1"/>
              <w:rPr>
                <w:sz w:val="17"/>
                <w:szCs w:val="17"/>
              </w:rPr>
            </w:pPr>
            <w:r>
              <w:rPr>
                <w:sz w:val="17"/>
                <w:szCs w:val="17"/>
              </w:rPr>
              <w:t>ըստ հանրապետության, մարզերի և Երևան քաղաքի</w:t>
            </w:r>
          </w:p>
        </w:tc>
        <w:tc>
          <w:tcPr>
            <w:tcW w:w="1001" w:type="dxa"/>
          </w:tcPr>
          <w:p w14:paraId="7665E368"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DD2123B" w14:textId="77777777" w:rsidR="00BD1F51" w:rsidRDefault="00684C1D">
            <w:pPr>
              <w:pStyle w:val="TableParagraph"/>
              <w:spacing w:line="226" w:lineRule="exact"/>
              <w:ind w:left="73" w:right="58"/>
              <w:jc w:val="center"/>
              <w:rPr>
                <w:sz w:val="17"/>
                <w:szCs w:val="17"/>
              </w:rPr>
            </w:pPr>
            <w:r>
              <w:rPr>
                <w:sz w:val="17"/>
                <w:szCs w:val="17"/>
              </w:rPr>
              <w:t>3 ապրիլի</w:t>
            </w:r>
          </w:p>
        </w:tc>
        <w:tc>
          <w:tcPr>
            <w:tcW w:w="1862" w:type="dxa"/>
          </w:tcPr>
          <w:p w14:paraId="3F12283E" w14:textId="77777777" w:rsidR="00BD1F51" w:rsidRDefault="00684C1D">
            <w:pPr>
              <w:pStyle w:val="TableParagraph"/>
              <w:spacing w:line="177" w:lineRule="exact"/>
              <w:ind w:left="78" w:right="59"/>
              <w:jc w:val="center"/>
              <w:rPr>
                <w:sz w:val="17"/>
              </w:rPr>
            </w:pPr>
            <w:r>
              <w:rPr>
                <w:sz w:val="17"/>
              </w:rPr>
              <w:t>1000-102,</w:t>
            </w:r>
          </w:p>
          <w:p w14:paraId="369E9EF4" w14:textId="77777777" w:rsidR="00BD1F51" w:rsidRDefault="00684C1D">
            <w:pPr>
              <w:pStyle w:val="TableParagraph"/>
              <w:spacing w:line="189" w:lineRule="exact"/>
              <w:ind w:left="79" w:right="58"/>
              <w:jc w:val="center"/>
              <w:rPr>
                <w:sz w:val="17"/>
              </w:rPr>
            </w:pPr>
            <w:r>
              <w:rPr>
                <w:sz w:val="17"/>
              </w:rPr>
              <w:t>5200-101,</w:t>
            </w:r>
          </w:p>
          <w:p w14:paraId="7E44B49A" w14:textId="77777777" w:rsidR="00BD1F51" w:rsidRDefault="00684C1D">
            <w:pPr>
              <w:pStyle w:val="TableParagraph"/>
              <w:spacing w:line="188" w:lineRule="exact"/>
              <w:ind w:left="79" w:right="58"/>
              <w:jc w:val="center"/>
              <w:rPr>
                <w:sz w:val="17"/>
              </w:rPr>
            </w:pPr>
            <w:r>
              <w:rPr>
                <w:sz w:val="17"/>
              </w:rPr>
              <w:t>1000-401,</w:t>
            </w:r>
          </w:p>
          <w:p w14:paraId="2CD18077" w14:textId="77777777" w:rsidR="00BD1F51" w:rsidRDefault="00684C1D">
            <w:pPr>
              <w:pStyle w:val="TableParagraph"/>
              <w:spacing w:line="188" w:lineRule="exact"/>
              <w:ind w:left="79" w:right="59"/>
              <w:jc w:val="center"/>
              <w:rPr>
                <w:sz w:val="17"/>
              </w:rPr>
            </w:pPr>
            <w:r>
              <w:rPr>
                <w:sz w:val="17"/>
              </w:rPr>
              <w:t>1000-402,</w:t>
            </w:r>
          </w:p>
          <w:p w14:paraId="7C3A2D45" w14:textId="77777777" w:rsidR="00BD1F51" w:rsidRDefault="00684C1D">
            <w:pPr>
              <w:pStyle w:val="TableParagraph"/>
              <w:spacing w:line="179" w:lineRule="exact"/>
              <w:ind w:left="79" w:right="58"/>
              <w:jc w:val="center"/>
              <w:rPr>
                <w:sz w:val="17"/>
              </w:rPr>
            </w:pPr>
            <w:r>
              <w:rPr>
                <w:sz w:val="17"/>
              </w:rPr>
              <w:t>ArmStatBank.am</w:t>
            </w:r>
          </w:p>
        </w:tc>
      </w:tr>
      <w:tr w:rsidR="00BD1F51" w14:paraId="231E1912" w14:textId="77777777">
        <w:trPr>
          <w:trHeight w:val="827"/>
        </w:trPr>
        <w:tc>
          <w:tcPr>
            <w:tcW w:w="392" w:type="dxa"/>
          </w:tcPr>
          <w:p w14:paraId="7617DEC7" w14:textId="77777777" w:rsidR="00BD1F51" w:rsidRDefault="00684C1D">
            <w:pPr>
              <w:pStyle w:val="TableParagraph"/>
              <w:spacing w:line="226" w:lineRule="exact"/>
              <w:ind w:right="125"/>
              <w:jc w:val="right"/>
              <w:rPr>
                <w:sz w:val="17"/>
              </w:rPr>
            </w:pPr>
            <w:r>
              <w:rPr>
                <w:sz w:val="17"/>
              </w:rPr>
              <w:t>65.</w:t>
            </w:r>
          </w:p>
        </w:tc>
        <w:tc>
          <w:tcPr>
            <w:tcW w:w="666" w:type="dxa"/>
          </w:tcPr>
          <w:p w14:paraId="0CCA71D5" w14:textId="77777777" w:rsidR="00BD1F51" w:rsidRDefault="00684C1D">
            <w:pPr>
              <w:pStyle w:val="TableParagraph"/>
              <w:spacing w:line="226" w:lineRule="exact"/>
              <w:ind w:left="6"/>
              <w:jc w:val="center"/>
              <w:rPr>
                <w:sz w:val="17"/>
              </w:rPr>
            </w:pPr>
            <w:r>
              <w:rPr>
                <w:sz w:val="17"/>
              </w:rPr>
              <w:t>540010</w:t>
            </w:r>
          </w:p>
        </w:tc>
        <w:tc>
          <w:tcPr>
            <w:tcW w:w="5324" w:type="dxa"/>
          </w:tcPr>
          <w:p w14:paraId="4D7D9D78" w14:textId="77777777" w:rsidR="00BD1F51" w:rsidRDefault="00684C1D">
            <w:pPr>
              <w:pStyle w:val="TableParagraph"/>
              <w:spacing w:line="202" w:lineRule="exact"/>
              <w:ind w:left="57"/>
              <w:rPr>
                <w:sz w:val="17"/>
                <w:szCs w:val="17"/>
              </w:rPr>
            </w:pPr>
            <w:r>
              <w:rPr>
                <w:sz w:val="17"/>
                <w:szCs w:val="17"/>
              </w:rPr>
              <w:t>Տեղեկություններ հիմնական միջոցների, անավարտ</w:t>
            </w:r>
          </w:p>
          <w:p w14:paraId="670EDB0F" w14:textId="77777777" w:rsidR="00BD1F51" w:rsidRDefault="00684C1D">
            <w:pPr>
              <w:pStyle w:val="TableParagraph"/>
              <w:spacing w:before="5" w:line="218" w:lineRule="auto"/>
              <w:ind w:left="57"/>
              <w:rPr>
                <w:sz w:val="17"/>
                <w:szCs w:val="17"/>
              </w:rPr>
            </w:pPr>
            <w:r>
              <w:rPr>
                <w:sz w:val="17"/>
                <w:szCs w:val="17"/>
              </w:rPr>
              <w:t>ոչ ընթացիկ նյութական ակտիվների և ոչ նյութական ակտիվների առկայության և շարժի վերաբերյալ</w:t>
            </w:r>
          </w:p>
        </w:tc>
        <w:tc>
          <w:tcPr>
            <w:tcW w:w="2509" w:type="dxa"/>
          </w:tcPr>
          <w:p w14:paraId="3FF6BFD1" w14:textId="77777777" w:rsidR="00BD1F51" w:rsidRDefault="00684C1D">
            <w:pPr>
              <w:pStyle w:val="TableParagraph"/>
              <w:spacing w:line="213" w:lineRule="exact"/>
              <w:ind w:left="58"/>
              <w:rPr>
                <w:sz w:val="17"/>
                <w:szCs w:val="17"/>
              </w:rPr>
            </w:pPr>
            <w:r>
              <w:rPr>
                <w:sz w:val="17"/>
                <w:szCs w:val="17"/>
              </w:rPr>
              <w:t>Ձև N 11-ՀՄ</w:t>
            </w:r>
          </w:p>
        </w:tc>
        <w:tc>
          <w:tcPr>
            <w:tcW w:w="1995" w:type="dxa"/>
          </w:tcPr>
          <w:p w14:paraId="782987F1" w14:textId="77777777" w:rsidR="00BD1F51" w:rsidRDefault="00684C1D">
            <w:pPr>
              <w:pStyle w:val="TableParagraph"/>
              <w:spacing w:before="3" w:line="216" w:lineRule="auto"/>
              <w:ind w:left="59" w:right="-1"/>
              <w:rPr>
                <w:sz w:val="17"/>
                <w:szCs w:val="17"/>
              </w:rPr>
            </w:pPr>
            <w:r>
              <w:rPr>
                <w:sz w:val="17"/>
                <w:szCs w:val="17"/>
              </w:rPr>
              <w:t>ըստ հանրապետության, տնտեսական գործու-</w:t>
            </w:r>
          </w:p>
          <w:p w14:paraId="6C5132A4" w14:textId="77777777" w:rsidR="00BD1F51" w:rsidRDefault="00684C1D">
            <w:pPr>
              <w:pStyle w:val="TableParagraph"/>
              <w:spacing w:before="1" w:line="206" w:lineRule="exact"/>
              <w:ind w:left="59" w:right="39"/>
              <w:rPr>
                <w:sz w:val="17"/>
                <w:szCs w:val="17"/>
              </w:rPr>
            </w:pPr>
            <w:r>
              <w:rPr>
                <w:sz w:val="17"/>
                <w:szCs w:val="17"/>
              </w:rPr>
              <w:t>նեության տեսակների (կրթություն)</w:t>
            </w:r>
          </w:p>
        </w:tc>
        <w:tc>
          <w:tcPr>
            <w:tcW w:w="1001" w:type="dxa"/>
          </w:tcPr>
          <w:p w14:paraId="0210B4CB" w14:textId="77777777" w:rsidR="00BD1F51" w:rsidRDefault="00684C1D">
            <w:pPr>
              <w:pStyle w:val="TableParagraph"/>
              <w:spacing w:line="213" w:lineRule="exact"/>
              <w:ind w:left="82" w:right="69"/>
              <w:jc w:val="center"/>
              <w:rPr>
                <w:sz w:val="17"/>
                <w:szCs w:val="17"/>
              </w:rPr>
            </w:pPr>
            <w:r>
              <w:rPr>
                <w:sz w:val="17"/>
                <w:szCs w:val="17"/>
              </w:rPr>
              <w:t>տարեկան</w:t>
            </w:r>
          </w:p>
        </w:tc>
        <w:tc>
          <w:tcPr>
            <w:tcW w:w="1068" w:type="dxa"/>
          </w:tcPr>
          <w:p w14:paraId="55F482EC" w14:textId="77777777" w:rsidR="00BD1F51" w:rsidRDefault="00684C1D">
            <w:pPr>
              <w:pStyle w:val="TableParagraph"/>
              <w:spacing w:line="213" w:lineRule="exact"/>
              <w:ind w:left="73" w:right="5"/>
              <w:jc w:val="center"/>
              <w:rPr>
                <w:sz w:val="17"/>
                <w:szCs w:val="17"/>
              </w:rPr>
            </w:pPr>
            <w:r>
              <w:rPr>
                <w:sz w:val="17"/>
                <w:szCs w:val="17"/>
              </w:rPr>
              <w:t>22 հուլիսի</w:t>
            </w:r>
          </w:p>
        </w:tc>
        <w:tc>
          <w:tcPr>
            <w:tcW w:w="1862" w:type="dxa"/>
          </w:tcPr>
          <w:p w14:paraId="204F73E7" w14:textId="77777777" w:rsidR="00BD1F51" w:rsidRDefault="00684C1D">
            <w:pPr>
              <w:pStyle w:val="TableParagraph"/>
              <w:spacing w:before="1" w:line="218" w:lineRule="auto"/>
              <w:ind w:left="346" w:right="324"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2D5C8B5" w14:textId="77777777">
        <w:trPr>
          <w:trHeight w:val="1354"/>
        </w:trPr>
        <w:tc>
          <w:tcPr>
            <w:tcW w:w="392" w:type="dxa"/>
          </w:tcPr>
          <w:p w14:paraId="54B48B33" w14:textId="77777777" w:rsidR="00BD1F51" w:rsidRDefault="00684C1D">
            <w:pPr>
              <w:pStyle w:val="TableParagraph"/>
              <w:spacing w:line="227" w:lineRule="exact"/>
              <w:ind w:right="121"/>
              <w:jc w:val="right"/>
              <w:rPr>
                <w:sz w:val="17"/>
              </w:rPr>
            </w:pPr>
            <w:r>
              <w:rPr>
                <w:w w:val="95"/>
                <w:sz w:val="17"/>
              </w:rPr>
              <w:t>66.</w:t>
            </w:r>
          </w:p>
        </w:tc>
        <w:tc>
          <w:tcPr>
            <w:tcW w:w="666" w:type="dxa"/>
          </w:tcPr>
          <w:p w14:paraId="2D4CFE31" w14:textId="77777777" w:rsidR="00BD1F51" w:rsidRDefault="00684C1D">
            <w:pPr>
              <w:pStyle w:val="TableParagraph"/>
              <w:spacing w:line="227" w:lineRule="exact"/>
              <w:ind w:left="6"/>
              <w:jc w:val="center"/>
              <w:rPr>
                <w:sz w:val="17"/>
              </w:rPr>
            </w:pPr>
            <w:r>
              <w:rPr>
                <w:sz w:val="17"/>
              </w:rPr>
              <w:t>540011</w:t>
            </w:r>
          </w:p>
        </w:tc>
        <w:tc>
          <w:tcPr>
            <w:tcW w:w="5324" w:type="dxa"/>
          </w:tcPr>
          <w:p w14:paraId="7DC06F65" w14:textId="77777777" w:rsidR="00BD1F51" w:rsidRDefault="00684C1D">
            <w:pPr>
              <w:pStyle w:val="TableParagraph"/>
              <w:ind w:left="57"/>
              <w:rPr>
                <w:sz w:val="17"/>
                <w:szCs w:val="17"/>
              </w:rPr>
            </w:pPr>
            <w:r>
              <w:rPr>
                <w:sz w:val="17"/>
                <w:szCs w:val="17"/>
              </w:rPr>
              <w:t>Նախնական (արհեստագործական) մասնագիտական պետական ուսումնական հաստատությունների գործունեությունը</w:t>
            </w:r>
          </w:p>
        </w:tc>
        <w:tc>
          <w:tcPr>
            <w:tcW w:w="2509" w:type="dxa"/>
          </w:tcPr>
          <w:p w14:paraId="5A7E6E79" w14:textId="77777777" w:rsidR="00BD1F51" w:rsidRDefault="00684C1D">
            <w:pPr>
              <w:pStyle w:val="TableParagraph"/>
              <w:spacing w:line="227" w:lineRule="exact"/>
              <w:ind w:left="58"/>
              <w:rPr>
                <w:sz w:val="17"/>
                <w:szCs w:val="17"/>
              </w:rPr>
            </w:pPr>
            <w:r>
              <w:rPr>
                <w:sz w:val="17"/>
                <w:szCs w:val="17"/>
              </w:rPr>
              <w:t>Ձև N 2-գմ</w:t>
            </w:r>
          </w:p>
        </w:tc>
        <w:tc>
          <w:tcPr>
            <w:tcW w:w="1995" w:type="dxa"/>
          </w:tcPr>
          <w:p w14:paraId="3F6110AB" w14:textId="77777777" w:rsidR="00BD1F51" w:rsidRDefault="00684C1D">
            <w:pPr>
              <w:pStyle w:val="TableParagraph"/>
              <w:ind w:left="59" w:right="-1"/>
              <w:rPr>
                <w:sz w:val="17"/>
                <w:szCs w:val="17"/>
              </w:rPr>
            </w:pPr>
            <w:r>
              <w:rPr>
                <w:sz w:val="17"/>
                <w:szCs w:val="17"/>
              </w:rPr>
              <w:t>ըստ հանրապետության, մարզերի և Երևան քաղաքի, ուսուցման բոլոր ձևերի</w:t>
            </w:r>
          </w:p>
        </w:tc>
        <w:tc>
          <w:tcPr>
            <w:tcW w:w="1001" w:type="dxa"/>
          </w:tcPr>
          <w:p w14:paraId="09C93B81"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07FC6D01"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79EE681F" w14:textId="77777777" w:rsidR="00BD1F51" w:rsidRDefault="00684C1D">
            <w:pPr>
              <w:pStyle w:val="TableParagraph"/>
              <w:spacing w:line="154" w:lineRule="exact"/>
              <w:ind w:left="78" w:right="59"/>
              <w:jc w:val="center"/>
              <w:rPr>
                <w:sz w:val="17"/>
              </w:rPr>
            </w:pPr>
            <w:r>
              <w:rPr>
                <w:sz w:val="17"/>
              </w:rPr>
              <w:t>1000-101,</w:t>
            </w:r>
          </w:p>
          <w:p w14:paraId="4A1D6645" w14:textId="77777777" w:rsidR="00BD1F51" w:rsidRDefault="00684C1D">
            <w:pPr>
              <w:pStyle w:val="TableParagraph"/>
              <w:spacing w:line="170" w:lineRule="exact"/>
              <w:ind w:left="79" w:right="59"/>
              <w:jc w:val="center"/>
              <w:rPr>
                <w:sz w:val="17"/>
              </w:rPr>
            </w:pPr>
            <w:r>
              <w:rPr>
                <w:sz w:val="17"/>
              </w:rPr>
              <w:t>1000-102,</w:t>
            </w:r>
          </w:p>
          <w:p w14:paraId="64E94C64" w14:textId="77777777" w:rsidR="00BD1F51" w:rsidRDefault="00684C1D">
            <w:pPr>
              <w:pStyle w:val="TableParagraph"/>
              <w:spacing w:line="169" w:lineRule="exact"/>
              <w:ind w:left="77" w:right="59"/>
              <w:jc w:val="center"/>
              <w:rPr>
                <w:sz w:val="17"/>
              </w:rPr>
            </w:pPr>
            <w:r>
              <w:rPr>
                <w:sz w:val="17"/>
              </w:rPr>
              <w:t>1000-103,</w:t>
            </w:r>
          </w:p>
          <w:p w14:paraId="652484AC" w14:textId="77777777" w:rsidR="00BD1F51" w:rsidRDefault="00684C1D">
            <w:pPr>
              <w:pStyle w:val="TableParagraph"/>
              <w:spacing w:line="169" w:lineRule="exact"/>
              <w:ind w:left="79" w:right="58"/>
              <w:jc w:val="center"/>
              <w:rPr>
                <w:sz w:val="17"/>
              </w:rPr>
            </w:pPr>
            <w:r>
              <w:rPr>
                <w:sz w:val="17"/>
              </w:rPr>
              <w:t>1000-104,</w:t>
            </w:r>
          </w:p>
          <w:p w14:paraId="4502AD59" w14:textId="77777777" w:rsidR="00BD1F51" w:rsidRDefault="00684C1D">
            <w:pPr>
              <w:pStyle w:val="TableParagraph"/>
              <w:spacing w:line="169" w:lineRule="exact"/>
              <w:ind w:left="79" w:right="58"/>
              <w:jc w:val="center"/>
              <w:rPr>
                <w:sz w:val="17"/>
              </w:rPr>
            </w:pPr>
            <w:r>
              <w:rPr>
                <w:sz w:val="17"/>
              </w:rPr>
              <w:t>5200-101,</w:t>
            </w:r>
          </w:p>
          <w:p w14:paraId="12C11AA2" w14:textId="77777777" w:rsidR="00BD1F51" w:rsidRDefault="00684C1D">
            <w:pPr>
              <w:pStyle w:val="TableParagraph"/>
              <w:spacing w:line="169" w:lineRule="exact"/>
              <w:ind w:left="79" w:right="58"/>
              <w:jc w:val="center"/>
              <w:rPr>
                <w:sz w:val="17"/>
              </w:rPr>
            </w:pPr>
            <w:r>
              <w:rPr>
                <w:sz w:val="17"/>
              </w:rPr>
              <w:t>1000-401,</w:t>
            </w:r>
          </w:p>
          <w:p w14:paraId="15277087" w14:textId="77777777" w:rsidR="00BD1F51" w:rsidRDefault="00684C1D">
            <w:pPr>
              <w:pStyle w:val="TableParagraph"/>
              <w:spacing w:line="169" w:lineRule="exact"/>
              <w:ind w:left="79" w:right="59"/>
              <w:jc w:val="center"/>
              <w:rPr>
                <w:sz w:val="17"/>
              </w:rPr>
            </w:pPr>
            <w:r>
              <w:rPr>
                <w:sz w:val="17"/>
              </w:rPr>
              <w:t>1000-402,</w:t>
            </w:r>
          </w:p>
          <w:p w14:paraId="25149CF2" w14:textId="77777777" w:rsidR="00BD1F51" w:rsidRDefault="00684C1D">
            <w:pPr>
              <w:pStyle w:val="TableParagraph"/>
              <w:spacing w:line="165" w:lineRule="exact"/>
              <w:ind w:left="79" w:right="59"/>
              <w:jc w:val="center"/>
              <w:rPr>
                <w:sz w:val="17"/>
              </w:rPr>
            </w:pPr>
            <w:r>
              <w:rPr>
                <w:sz w:val="17"/>
              </w:rPr>
              <w:t>ArmStatBank.am</w:t>
            </w:r>
          </w:p>
        </w:tc>
      </w:tr>
    </w:tbl>
    <w:p w14:paraId="7E818498" w14:textId="77777777" w:rsidR="00BD1F51" w:rsidRDefault="00BD1F51">
      <w:pPr>
        <w:spacing w:line="165" w:lineRule="exact"/>
        <w:jc w:val="center"/>
        <w:rPr>
          <w:sz w:val="17"/>
        </w:rPr>
        <w:sectPr w:rsidR="00BD1F51">
          <w:pgSz w:w="15840" w:h="12240" w:orient="landscape"/>
          <w:pgMar w:top="1720" w:right="260" w:bottom="1400" w:left="400" w:header="1232" w:footer="1203" w:gutter="0"/>
          <w:cols w:space="720"/>
        </w:sectPr>
      </w:pPr>
    </w:p>
    <w:p w14:paraId="49C8A7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8"/>
        <w:gridCol w:w="5330"/>
        <w:gridCol w:w="2523"/>
        <w:gridCol w:w="2007"/>
        <w:gridCol w:w="980"/>
        <w:gridCol w:w="1070"/>
        <w:gridCol w:w="1864"/>
      </w:tblGrid>
      <w:tr w:rsidR="00BD1F51" w14:paraId="3C2F329A" w14:textId="77777777">
        <w:trPr>
          <w:trHeight w:val="425"/>
        </w:trPr>
        <w:tc>
          <w:tcPr>
            <w:tcW w:w="386" w:type="dxa"/>
            <w:vMerge w:val="restart"/>
          </w:tcPr>
          <w:p w14:paraId="31DF919B" w14:textId="77777777" w:rsidR="00BD1F51" w:rsidRDefault="00684C1D">
            <w:pPr>
              <w:pStyle w:val="TableParagraph"/>
              <w:ind w:left="33"/>
              <w:rPr>
                <w:b/>
                <w:bCs/>
                <w:i/>
                <w:sz w:val="15"/>
                <w:szCs w:val="15"/>
              </w:rPr>
            </w:pPr>
            <w:r>
              <w:rPr>
                <w:b/>
                <w:bCs/>
                <w:i/>
                <w:sz w:val="15"/>
                <w:szCs w:val="15"/>
              </w:rPr>
              <w:t>Հ/Հ</w:t>
            </w:r>
          </w:p>
        </w:tc>
        <w:tc>
          <w:tcPr>
            <w:tcW w:w="668" w:type="dxa"/>
            <w:vMerge w:val="restart"/>
          </w:tcPr>
          <w:p w14:paraId="68E1C4F7" w14:textId="77777777" w:rsidR="00BD1F51" w:rsidRDefault="00684C1D">
            <w:pPr>
              <w:pStyle w:val="TableParagraph"/>
              <w:ind w:left="40" w:right="55" w:hanging="1"/>
              <w:jc w:val="center"/>
              <w:rPr>
                <w:b/>
                <w:bCs/>
                <w:i/>
                <w:sz w:val="15"/>
                <w:szCs w:val="15"/>
              </w:rPr>
            </w:pPr>
            <w:r>
              <w:rPr>
                <w:b/>
                <w:bCs/>
                <w:i/>
                <w:sz w:val="15"/>
                <w:szCs w:val="15"/>
              </w:rPr>
              <w:t>Աշխա- տանքի (ցուցա- նիշի) ծածկա- գիրը</w:t>
            </w:r>
          </w:p>
        </w:tc>
        <w:tc>
          <w:tcPr>
            <w:tcW w:w="5330" w:type="dxa"/>
            <w:vMerge w:val="restart"/>
          </w:tcPr>
          <w:p w14:paraId="384E39E2" w14:textId="77777777" w:rsidR="00BD1F51" w:rsidRDefault="00684C1D">
            <w:pPr>
              <w:pStyle w:val="TableParagraph"/>
              <w:ind w:left="1797" w:right="1523" w:hanging="283"/>
              <w:rPr>
                <w:b/>
                <w:bCs/>
                <w:i/>
                <w:sz w:val="15"/>
                <w:szCs w:val="15"/>
              </w:rPr>
            </w:pPr>
            <w:r>
              <w:rPr>
                <w:b/>
                <w:bCs/>
                <w:i/>
                <w:sz w:val="15"/>
                <w:szCs w:val="15"/>
              </w:rPr>
              <w:t>Վիճակագրական աշխատանքի (ցուցանիշի) անվանումը</w:t>
            </w:r>
          </w:p>
        </w:tc>
        <w:tc>
          <w:tcPr>
            <w:tcW w:w="2523" w:type="dxa"/>
            <w:vMerge w:val="restart"/>
          </w:tcPr>
          <w:p w14:paraId="2C0F5A23" w14:textId="77777777" w:rsidR="00BD1F51" w:rsidRDefault="00684C1D">
            <w:pPr>
              <w:pStyle w:val="TableParagraph"/>
              <w:ind w:left="76" w:right="11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401ABAE" w14:textId="77777777" w:rsidR="00BD1F51" w:rsidRDefault="00684C1D">
            <w:pPr>
              <w:pStyle w:val="TableParagraph"/>
              <w:spacing w:before="3"/>
              <w:ind w:left="28"/>
              <w:rPr>
                <w:b/>
                <w:bCs/>
                <w:sz w:val="15"/>
                <w:szCs w:val="15"/>
              </w:rPr>
            </w:pPr>
            <w:r>
              <w:rPr>
                <w:b/>
                <w:bCs/>
                <w:sz w:val="15"/>
                <w:szCs w:val="15"/>
              </w:rPr>
              <w:t>(աղբյուրները)</w:t>
            </w:r>
          </w:p>
        </w:tc>
        <w:tc>
          <w:tcPr>
            <w:tcW w:w="4057" w:type="dxa"/>
            <w:gridSpan w:val="3"/>
          </w:tcPr>
          <w:p w14:paraId="2F24308B"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4" w:type="dxa"/>
            <w:vMerge w:val="restart"/>
          </w:tcPr>
          <w:p w14:paraId="1A67016A" w14:textId="77777777" w:rsidR="00BD1F51" w:rsidRDefault="00684C1D">
            <w:pPr>
              <w:pStyle w:val="TableParagraph"/>
              <w:ind w:left="59" w:right="56"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CAE0CD5" w14:textId="77777777" w:rsidR="00BD1F51" w:rsidRDefault="00684C1D">
            <w:pPr>
              <w:pStyle w:val="TableParagraph"/>
              <w:spacing w:before="9" w:line="178" w:lineRule="exact"/>
              <w:ind w:left="11" w:right="11"/>
              <w:jc w:val="center"/>
              <w:rPr>
                <w:b/>
                <w:bCs/>
                <w:sz w:val="15"/>
                <w:szCs w:val="15"/>
              </w:rPr>
            </w:pPr>
            <w:r>
              <w:rPr>
                <w:b/>
                <w:bCs/>
                <w:sz w:val="15"/>
                <w:szCs w:val="15"/>
              </w:rPr>
              <w:t>արդյունքը (ցուցանիշը)</w:t>
            </w:r>
          </w:p>
        </w:tc>
      </w:tr>
      <w:tr w:rsidR="00BD1F51" w14:paraId="69FA8192" w14:textId="77777777">
        <w:trPr>
          <w:trHeight w:val="1962"/>
        </w:trPr>
        <w:tc>
          <w:tcPr>
            <w:tcW w:w="386" w:type="dxa"/>
            <w:vMerge/>
            <w:tcBorders>
              <w:top w:val="nil"/>
            </w:tcBorders>
          </w:tcPr>
          <w:p w14:paraId="79B51515" w14:textId="77777777" w:rsidR="00BD1F51" w:rsidRDefault="00BD1F51">
            <w:pPr>
              <w:rPr>
                <w:sz w:val="2"/>
                <w:szCs w:val="2"/>
              </w:rPr>
            </w:pPr>
          </w:p>
        </w:tc>
        <w:tc>
          <w:tcPr>
            <w:tcW w:w="668" w:type="dxa"/>
            <w:vMerge/>
            <w:tcBorders>
              <w:top w:val="nil"/>
            </w:tcBorders>
          </w:tcPr>
          <w:p w14:paraId="32F6D059" w14:textId="77777777" w:rsidR="00BD1F51" w:rsidRDefault="00BD1F51">
            <w:pPr>
              <w:rPr>
                <w:sz w:val="2"/>
                <w:szCs w:val="2"/>
              </w:rPr>
            </w:pPr>
          </w:p>
        </w:tc>
        <w:tc>
          <w:tcPr>
            <w:tcW w:w="5330" w:type="dxa"/>
            <w:vMerge/>
            <w:tcBorders>
              <w:top w:val="nil"/>
            </w:tcBorders>
          </w:tcPr>
          <w:p w14:paraId="41A3BAC7" w14:textId="77777777" w:rsidR="00BD1F51" w:rsidRDefault="00BD1F51">
            <w:pPr>
              <w:rPr>
                <w:sz w:val="2"/>
                <w:szCs w:val="2"/>
              </w:rPr>
            </w:pPr>
          </w:p>
        </w:tc>
        <w:tc>
          <w:tcPr>
            <w:tcW w:w="2523" w:type="dxa"/>
            <w:vMerge/>
            <w:tcBorders>
              <w:top w:val="nil"/>
            </w:tcBorders>
          </w:tcPr>
          <w:p w14:paraId="414132F8" w14:textId="77777777" w:rsidR="00BD1F51" w:rsidRDefault="00BD1F51">
            <w:pPr>
              <w:rPr>
                <w:sz w:val="2"/>
                <w:szCs w:val="2"/>
              </w:rPr>
            </w:pPr>
          </w:p>
        </w:tc>
        <w:tc>
          <w:tcPr>
            <w:tcW w:w="2007" w:type="dxa"/>
          </w:tcPr>
          <w:p w14:paraId="7D4D234A" w14:textId="77777777" w:rsidR="00BD1F51" w:rsidRDefault="00684C1D">
            <w:pPr>
              <w:pStyle w:val="TableParagraph"/>
              <w:spacing w:before="1"/>
              <w:ind w:left="242" w:right="27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0" w:type="dxa"/>
          </w:tcPr>
          <w:p w14:paraId="134FCDDD" w14:textId="77777777" w:rsidR="00BD1F51" w:rsidRDefault="00684C1D">
            <w:pPr>
              <w:pStyle w:val="TableParagraph"/>
              <w:spacing w:before="1"/>
              <w:ind w:left="18" w:right="24" w:firstLine="86"/>
              <w:rPr>
                <w:b/>
                <w:bCs/>
                <w:sz w:val="15"/>
                <w:szCs w:val="15"/>
              </w:rPr>
            </w:pPr>
            <w:r>
              <w:rPr>
                <w:b/>
                <w:bCs/>
                <w:sz w:val="15"/>
                <w:szCs w:val="15"/>
              </w:rPr>
              <w:t>հաճախա- կանությունը</w:t>
            </w:r>
          </w:p>
        </w:tc>
        <w:tc>
          <w:tcPr>
            <w:tcW w:w="1070" w:type="dxa"/>
          </w:tcPr>
          <w:p w14:paraId="7799540D" w14:textId="77777777" w:rsidR="00BD1F51" w:rsidRDefault="00684C1D">
            <w:pPr>
              <w:pStyle w:val="TableParagraph"/>
              <w:spacing w:before="1"/>
              <w:ind w:left="71" w:right="68"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503A5C7A" w14:textId="77777777" w:rsidR="00BD1F51" w:rsidRDefault="00BD1F51">
            <w:pPr>
              <w:rPr>
                <w:sz w:val="2"/>
                <w:szCs w:val="2"/>
              </w:rPr>
            </w:pPr>
          </w:p>
        </w:tc>
      </w:tr>
      <w:tr w:rsidR="00BD1F51" w14:paraId="06DAB30B" w14:textId="77777777">
        <w:trPr>
          <w:trHeight w:val="223"/>
        </w:trPr>
        <w:tc>
          <w:tcPr>
            <w:tcW w:w="386" w:type="dxa"/>
          </w:tcPr>
          <w:p w14:paraId="4A49A24B" w14:textId="77777777" w:rsidR="00BD1F51" w:rsidRDefault="00684C1D">
            <w:pPr>
              <w:pStyle w:val="TableParagraph"/>
              <w:spacing w:line="204" w:lineRule="exact"/>
              <w:ind w:right="160"/>
              <w:jc w:val="right"/>
              <w:rPr>
                <w:b/>
                <w:i/>
                <w:sz w:val="17"/>
              </w:rPr>
            </w:pPr>
            <w:r>
              <w:rPr>
                <w:b/>
                <w:i/>
                <w:w w:val="99"/>
                <w:sz w:val="17"/>
              </w:rPr>
              <w:t>1</w:t>
            </w:r>
          </w:p>
        </w:tc>
        <w:tc>
          <w:tcPr>
            <w:tcW w:w="668" w:type="dxa"/>
          </w:tcPr>
          <w:p w14:paraId="05E3F270" w14:textId="77777777" w:rsidR="00BD1F51" w:rsidRDefault="00684C1D">
            <w:pPr>
              <w:pStyle w:val="TableParagraph"/>
              <w:spacing w:line="204" w:lineRule="exact"/>
              <w:ind w:right="15"/>
              <w:jc w:val="center"/>
              <w:rPr>
                <w:b/>
                <w:i/>
                <w:sz w:val="17"/>
              </w:rPr>
            </w:pPr>
            <w:r>
              <w:rPr>
                <w:b/>
                <w:i/>
                <w:w w:val="99"/>
                <w:sz w:val="17"/>
              </w:rPr>
              <w:t>2</w:t>
            </w:r>
          </w:p>
        </w:tc>
        <w:tc>
          <w:tcPr>
            <w:tcW w:w="5330" w:type="dxa"/>
          </w:tcPr>
          <w:p w14:paraId="14D86857" w14:textId="77777777" w:rsidR="00BD1F51" w:rsidRDefault="00684C1D">
            <w:pPr>
              <w:pStyle w:val="TableParagraph"/>
              <w:spacing w:line="204" w:lineRule="exact"/>
              <w:ind w:right="2616"/>
              <w:jc w:val="right"/>
              <w:rPr>
                <w:b/>
                <w:i/>
                <w:sz w:val="17"/>
              </w:rPr>
            </w:pPr>
            <w:r>
              <w:rPr>
                <w:b/>
                <w:i/>
                <w:w w:val="99"/>
                <w:sz w:val="17"/>
              </w:rPr>
              <w:t>3</w:t>
            </w:r>
          </w:p>
        </w:tc>
        <w:tc>
          <w:tcPr>
            <w:tcW w:w="2523" w:type="dxa"/>
          </w:tcPr>
          <w:p w14:paraId="4D27872E" w14:textId="77777777" w:rsidR="00BD1F51" w:rsidRDefault="00684C1D">
            <w:pPr>
              <w:pStyle w:val="TableParagraph"/>
              <w:spacing w:line="204" w:lineRule="exact"/>
              <w:ind w:right="34"/>
              <w:jc w:val="center"/>
              <w:rPr>
                <w:b/>
                <w:i/>
                <w:sz w:val="17"/>
              </w:rPr>
            </w:pPr>
            <w:r>
              <w:rPr>
                <w:b/>
                <w:i/>
                <w:w w:val="99"/>
                <w:sz w:val="17"/>
              </w:rPr>
              <w:t>4</w:t>
            </w:r>
          </w:p>
        </w:tc>
        <w:tc>
          <w:tcPr>
            <w:tcW w:w="2007" w:type="dxa"/>
          </w:tcPr>
          <w:p w14:paraId="0079C4AF" w14:textId="77777777" w:rsidR="00BD1F51" w:rsidRDefault="00684C1D">
            <w:pPr>
              <w:pStyle w:val="TableParagraph"/>
              <w:spacing w:before="1"/>
              <w:ind w:right="30"/>
              <w:jc w:val="center"/>
              <w:rPr>
                <w:b/>
                <w:i/>
                <w:sz w:val="15"/>
              </w:rPr>
            </w:pPr>
            <w:r>
              <w:rPr>
                <w:b/>
                <w:i/>
                <w:sz w:val="15"/>
              </w:rPr>
              <w:t>5</w:t>
            </w:r>
          </w:p>
        </w:tc>
        <w:tc>
          <w:tcPr>
            <w:tcW w:w="980" w:type="dxa"/>
          </w:tcPr>
          <w:p w14:paraId="5A7B204D" w14:textId="77777777" w:rsidR="00BD1F51" w:rsidRDefault="00684C1D">
            <w:pPr>
              <w:pStyle w:val="TableParagraph"/>
              <w:spacing w:before="1"/>
              <w:ind w:right="18"/>
              <w:jc w:val="center"/>
              <w:rPr>
                <w:b/>
                <w:i/>
                <w:sz w:val="15"/>
              </w:rPr>
            </w:pPr>
            <w:r>
              <w:rPr>
                <w:b/>
                <w:i/>
                <w:sz w:val="15"/>
              </w:rPr>
              <w:t>6</w:t>
            </w:r>
          </w:p>
        </w:tc>
        <w:tc>
          <w:tcPr>
            <w:tcW w:w="1070" w:type="dxa"/>
          </w:tcPr>
          <w:p w14:paraId="409302B0" w14:textId="77777777" w:rsidR="00BD1F51" w:rsidRDefault="00684C1D">
            <w:pPr>
              <w:pStyle w:val="TableParagraph"/>
              <w:spacing w:before="1"/>
              <w:jc w:val="center"/>
              <w:rPr>
                <w:b/>
                <w:i/>
                <w:sz w:val="15"/>
              </w:rPr>
            </w:pPr>
            <w:r>
              <w:rPr>
                <w:b/>
                <w:i/>
                <w:sz w:val="15"/>
              </w:rPr>
              <w:t>7</w:t>
            </w:r>
          </w:p>
        </w:tc>
        <w:tc>
          <w:tcPr>
            <w:tcW w:w="1864" w:type="dxa"/>
          </w:tcPr>
          <w:p w14:paraId="62DB01A3" w14:textId="77777777" w:rsidR="00BD1F51" w:rsidRDefault="00684C1D">
            <w:pPr>
              <w:pStyle w:val="TableParagraph"/>
              <w:spacing w:line="204" w:lineRule="exact"/>
              <w:ind w:left="1"/>
              <w:jc w:val="center"/>
              <w:rPr>
                <w:b/>
                <w:i/>
                <w:sz w:val="17"/>
              </w:rPr>
            </w:pPr>
            <w:r>
              <w:rPr>
                <w:b/>
                <w:i/>
                <w:w w:val="99"/>
                <w:sz w:val="17"/>
              </w:rPr>
              <w:t>8</w:t>
            </w:r>
          </w:p>
        </w:tc>
      </w:tr>
      <w:tr w:rsidR="00BD1F51" w14:paraId="3EFC4AB7" w14:textId="77777777">
        <w:trPr>
          <w:trHeight w:val="1505"/>
        </w:trPr>
        <w:tc>
          <w:tcPr>
            <w:tcW w:w="386" w:type="dxa"/>
          </w:tcPr>
          <w:p w14:paraId="0F1364E5" w14:textId="77777777" w:rsidR="00BD1F51" w:rsidRDefault="00684C1D">
            <w:pPr>
              <w:pStyle w:val="TableParagraph"/>
              <w:spacing w:line="227" w:lineRule="exact"/>
              <w:ind w:right="127"/>
              <w:jc w:val="right"/>
              <w:rPr>
                <w:sz w:val="17"/>
              </w:rPr>
            </w:pPr>
            <w:r>
              <w:rPr>
                <w:sz w:val="17"/>
              </w:rPr>
              <w:t>67.</w:t>
            </w:r>
          </w:p>
        </w:tc>
        <w:tc>
          <w:tcPr>
            <w:tcW w:w="668" w:type="dxa"/>
          </w:tcPr>
          <w:p w14:paraId="76126BFF" w14:textId="77777777" w:rsidR="00BD1F51" w:rsidRDefault="00684C1D">
            <w:pPr>
              <w:pStyle w:val="TableParagraph"/>
              <w:spacing w:line="227" w:lineRule="exact"/>
              <w:ind w:left="27" w:right="11"/>
              <w:jc w:val="center"/>
              <w:rPr>
                <w:sz w:val="17"/>
              </w:rPr>
            </w:pPr>
            <w:r>
              <w:rPr>
                <w:sz w:val="17"/>
              </w:rPr>
              <w:t>540012</w:t>
            </w:r>
          </w:p>
        </w:tc>
        <w:tc>
          <w:tcPr>
            <w:tcW w:w="5330" w:type="dxa"/>
          </w:tcPr>
          <w:p w14:paraId="3BC6086D" w14:textId="77777777" w:rsidR="00BD1F51" w:rsidRDefault="00684C1D">
            <w:pPr>
              <w:pStyle w:val="TableParagraph"/>
              <w:ind w:left="61" w:right="78" w:firstLine="1"/>
              <w:rPr>
                <w:sz w:val="17"/>
                <w:szCs w:val="17"/>
              </w:rPr>
            </w:pPr>
            <w:r>
              <w:rPr>
                <w:sz w:val="17"/>
                <w:szCs w:val="17"/>
              </w:rPr>
              <w:t>Նախնական (արհեստագործական) մասնագիտական ոչ պետական ուսումնական հաստատությունների գործունեությունը</w:t>
            </w:r>
          </w:p>
        </w:tc>
        <w:tc>
          <w:tcPr>
            <w:tcW w:w="2523" w:type="dxa"/>
          </w:tcPr>
          <w:p w14:paraId="373E21ED" w14:textId="77777777" w:rsidR="00BD1F51" w:rsidRDefault="00684C1D">
            <w:pPr>
              <w:pStyle w:val="TableParagraph"/>
              <w:spacing w:line="227" w:lineRule="exact"/>
              <w:ind w:left="56"/>
              <w:rPr>
                <w:sz w:val="17"/>
                <w:szCs w:val="17"/>
              </w:rPr>
            </w:pPr>
            <w:r>
              <w:rPr>
                <w:sz w:val="17"/>
                <w:szCs w:val="17"/>
              </w:rPr>
              <w:t>Ձև N 2-գմ-1</w:t>
            </w:r>
          </w:p>
        </w:tc>
        <w:tc>
          <w:tcPr>
            <w:tcW w:w="2007" w:type="dxa"/>
          </w:tcPr>
          <w:p w14:paraId="65A86340" w14:textId="77777777" w:rsidR="00BD1F51" w:rsidRDefault="00684C1D">
            <w:pPr>
              <w:pStyle w:val="TableParagraph"/>
              <w:ind w:left="43" w:right="-15"/>
              <w:rPr>
                <w:sz w:val="17"/>
                <w:szCs w:val="17"/>
              </w:rPr>
            </w:pPr>
            <w:r>
              <w:rPr>
                <w:sz w:val="17"/>
                <w:szCs w:val="17"/>
              </w:rPr>
              <w:t>ըստ հանրապետության, մարզերի և Երևան քաղաքի, ուսուցման բո- լոր ձևերի</w:t>
            </w:r>
          </w:p>
        </w:tc>
        <w:tc>
          <w:tcPr>
            <w:tcW w:w="980" w:type="dxa"/>
          </w:tcPr>
          <w:p w14:paraId="07F48C82" w14:textId="77777777" w:rsidR="00BD1F51" w:rsidRDefault="00684C1D">
            <w:pPr>
              <w:pStyle w:val="TableParagraph"/>
              <w:spacing w:line="227" w:lineRule="exact"/>
              <w:ind w:left="35" w:right="54"/>
              <w:jc w:val="center"/>
              <w:rPr>
                <w:sz w:val="17"/>
                <w:szCs w:val="17"/>
              </w:rPr>
            </w:pPr>
            <w:r>
              <w:rPr>
                <w:sz w:val="17"/>
                <w:szCs w:val="17"/>
              </w:rPr>
              <w:t>տարեկան</w:t>
            </w:r>
          </w:p>
        </w:tc>
        <w:tc>
          <w:tcPr>
            <w:tcW w:w="1070" w:type="dxa"/>
          </w:tcPr>
          <w:p w14:paraId="4BBF0D2D" w14:textId="77777777" w:rsidR="00BD1F51" w:rsidRDefault="00684C1D">
            <w:pPr>
              <w:pStyle w:val="TableParagraph"/>
              <w:spacing w:line="227" w:lineRule="exact"/>
              <w:ind w:left="178"/>
              <w:rPr>
                <w:sz w:val="17"/>
                <w:szCs w:val="17"/>
              </w:rPr>
            </w:pPr>
            <w:r>
              <w:rPr>
                <w:sz w:val="17"/>
                <w:szCs w:val="17"/>
              </w:rPr>
              <w:t>3 ապրիլի</w:t>
            </w:r>
          </w:p>
        </w:tc>
        <w:tc>
          <w:tcPr>
            <w:tcW w:w="1864" w:type="dxa"/>
          </w:tcPr>
          <w:p w14:paraId="7B6948CB" w14:textId="77777777" w:rsidR="00BD1F51" w:rsidRDefault="00684C1D">
            <w:pPr>
              <w:pStyle w:val="TableParagraph"/>
              <w:spacing w:line="178" w:lineRule="exact"/>
              <w:ind w:left="11" w:right="11"/>
              <w:jc w:val="center"/>
              <w:rPr>
                <w:sz w:val="17"/>
              </w:rPr>
            </w:pPr>
            <w:r>
              <w:rPr>
                <w:sz w:val="17"/>
              </w:rPr>
              <w:t>1000-101,</w:t>
            </w:r>
          </w:p>
          <w:p w14:paraId="111A7E99" w14:textId="77777777" w:rsidR="00BD1F51" w:rsidRDefault="00684C1D">
            <w:pPr>
              <w:pStyle w:val="TableParagraph"/>
              <w:spacing w:line="188" w:lineRule="exact"/>
              <w:ind w:left="11" w:right="11"/>
              <w:jc w:val="center"/>
              <w:rPr>
                <w:sz w:val="17"/>
              </w:rPr>
            </w:pPr>
            <w:r>
              <w:rPr>
                <w:sz w:val="17"/>
              </w:rPr>
              <w:t>1000-102,</w:t>
            </w:r>
          </w:p>
          <w:p w14:paraId="407767F5" w14:textId="77777777" w:rsidR="00BD1F51" w:rsidRDefault="00684C1D">
            <w:pPr>
              <w:pStyle w:val="TableParagraph"/>
              <w:spacing w:line="188" w:lineRule="exact"/>
              <w:ind w:left="10" w:right="11"/>
              <w:jc w:val="center"/>
              <w:rPr>
                <w:sz w:val="17"/>
              </w:rPr>
            </w:pPr>
            <w:r>
              <w:rPr>
                <w:sz w:val="17"/>
              </w:rPr>
              <w:t>1000-103,</w:t>
            </w:r>
          </w:p>
          <w:p w14:paraId="3FDBFA92" w14:textId="77777777" w:rsidR="00BD1F51" w:rsidRDefault="00684C1D">
            <w:pPr>
              <w:pStyle w:val="TableParagraph"/>
              <w:spacing w:line="188" w:lineRule="exact"/>
              <w:ind w:left="11" w:right="11"/>
              <w:jc w:val="center"/>
              <w:rPr>
                <w:sz w:val="17"/>
              </w:rPr>
            </w:pPr>
            <w:r>
              <w:rPr>
                <w:sz w:val="17"/>
              </w:rPr>
              <w:t>1000-104,</w:t>
            </w:r>
          </w:p>
          <w:p w14:paraId="75288156" w14:textId="77777777" w:rsidR="00BD1F51" w:rsidRDefault="00684C1D">
            <w:pPr>
              <w:pStyle w:val="TableParagraph"/>
              <w:spacing w:line="188" w:lineRule="exact"/>
              <w:ind w:left="12" w:right="11"/>
              <w:jc w:val="center"/>
              <w:rPr>
                <w:sz w:val="17"/>
              </w:rPr>
            </w:pPr>
            <w:r>
              <w:rPr>
                <w:sz w:val="17"/>
              </w:rPr>
              <w:t>5200-101,</w:t>
            </w:r>
          </w:p>
          <w:p w14:paraId="2DF6B954" w14:textId="77777777" w:rsidR="00BD1F51" w:rsidRDefault="00684C1D">
            <w:pPr>
              <w:pStyle w:val="TableParagraph"/>
              <w:spacing w:line="189" w:lineRule="exact"/>
              <w:ind w:left="12" w:right="11"/>
              <w:jc w:val="center"/>
              <w:rPr>
                <w:sz w:val="17"/>
              </w:rPr>
            </w:pPr>
            <w:r>
              <w:rPr>
                <w:sz w:val="17"/>
              </w:rPr>
              <w:t>1000-401,</w:t>
            </w:r>
          </w:p>
          <w:p w14:paraId="6D30935F" w14:textId="77777777" w:rsidR="00BD1F51" w:rsidRDefault="00684C1D">
            <w:pPr>
              <w:pStyle w:val="TableParagraph"/>
              <w:spacing w:line="188" w:lineRule="exact"/>
              <w:ind w:left="11" w:right="11"/>
              <w:jc w:val="center"/>
              <w:rPr>
                <w:sz w:val="17"/>
              </w:rPr>
            </w:pPr>
            <w:r>
              <w:rPr>
                <w:sz w:val="17"/>
              </w:rPr>
              <w:t>1000-402,</w:t>
            </w:r>
          </w:p>
          <w:p w14:paraId="7B9284C4" w14:textId="77777777" w:rsidR="00BD1F51" w:rsidRDefault="00684C1D">
            <w:pPr>
              <w:pStyle w:val="TableParagraph"/>
              <w:spacing w:line="178" w:lineRule="exact"/>
              <w:ind w:left="11" w:right="11"/>
              <w:jc w:val="center"/>
              <w:rPr>
                <w:sz w:val="17"/>
              </w:rPr>
            </w:pPr>
            <w:r>
              <w:rPr>
                <w:sz w:val="17"/>
              </w:rPr>
              <w:t>ArmStatBank.am</w:t>
            </w:r>
          </w:p>
        </w:tc>
      </w:tr>
      <w:tr w:rsidR="00BD1F51" w14:paraId="0F3291BB" w14:textId="77777777">
        <w:trPr>
          <w:trHeight w:val="1622"/>
        </w:trPr>
        <w:tc>
          <w:tcPr>
            <w:tcW w:w="386" w:type="dxa"/>
          </w:tcPr>
          <w:p w14:paraId="6FCB1D87" w14:textId="77777777" w:rsidR="00BD1F51" w:rsidRDefault="00684C1D">
            <w:pPr>
              <w:pStyle w:val="TableParagraph"/>
              <w:spacing w:line="226" w:lineRule="exact"/>
              <w:ind w:right="113"/>
              <w:jc w:val="right"/>
              <w:rPr>
                <w:sz w:val="17"/>
              </w:rPr>
            </w:pPr>
            <w:r>
              <w:rPr>
                <w:sz w:val="17"/>
              </w:rPr>
              <w:t>68.</w:t>
            </w:r>
          </w:p>
        </w:tc>
        <w:tc>
          <w:tcPr>
            <w:tcW w:w="668" w:type="dxa"/>
          </w:tcPr>
          <w:p w14:paraId="5E38B615" w14:textId="77777777" w:rsidR="00BD1F51" w:rsidRDefault="00684C1D">
            <w:pPr>
              <w:pStyle w:val="TableParagraph"/>
              <w:spacing w:line="226" w:lineRule="exact"/>
              <w:ind w:left="26" w:right="11"/>
              <w:jc w:val="center"/>
              <w:rPr>
                <w:sz w:val="17"/>
              </w:rPr>
            </w:pPr>
            <w:r>
              <w:rPr>
                <w:sz w:val="17"/>
              </w:rPr>
              <w:t>540013</w:t>
            </w:r>
          </w:p>
        </w:tc>
        <w:tc>
          <w:tcPr>
            <w:tcW w:w="5330" w:type="dxa"/>
          </w:tcPr>
          <w:p w14:paraId="40AE2F27" w14:textId="77777777" w:rsidR="00BD1F51" w:rsidRDefault="00684C1D">
            <w:pPr>
              <w:pStyle w:val="TableParagraph"/>
              <w:ind w:left="61" w:right="78"/>
              <w:rPr>
                <w:sz w:val="17"/>
                <w:szCs w:val="17"/>
              </w:rPr>
            </w:pPr>
            <w:r>
              <w:rPr>
                <w:sz w:val="17"/>
                <w:szCs w:val="17"/>
              </w:rPr>
              <w:t>Բարձրագույն</w:t>
            </w:r>
            <w:r>
              <w:rPr>
                <w:spacing w:val="-12"/>
                <w:sz w:val="17"/>
                <w:szCs w:val="17"/>
              </w:rPr>
              <w:t xml:space="preserve"> </w:t>
            </w:r>
            <w:r>
              <w:rPr>
                <w:sz w:val="17"/>
                <w:szCs w:val="17"/>
              </w:rPr>
              <w:t>կրթության</w:t>
            </w:r>
            <w:r>
              <w:rPr>
                <w:spacing w:val="-12"/>
                <w:sz w:val="17"/>
                <w:szCs w:val="17"/>
              </w:rPr>
              <w:t xml:space="preserve"> </w:t>
            </w:r>
            <w:r>
              <w:rPr>
                <w:sz w:val="17"/>
                <w:szCs w:val="17"/>
              </w:rPr>
              <w:t>երկրորդ</w:t>
            </w:r>
            <w:r>
              <w:rPr>
                <w:spacing w:val="-12"/>
                <w:sz w:val="17"/>
                <w:szCs w:val="17"/>
              </w:rPr>
              <w:t xml:space="preserve"> </w:t>
            </w:r>
            <w:r>
              <w:rPr>
                <w:sz w:val="17"/>
                <w:szCs w:val="17"/>
              </w:rPr>
              <w:t>աստիճանի</w:t>
            </w:r>
            <w:r>
              <w:rPr>
                <w:spacing w:val="-12"/>
                <w:sz w:val="17"/>
                <w:szCs w:val="17"/>
              </w:rPr>
              <w:t xml:space="preserve"> </w:t>
            </w:r>
            <w:r>
              <w:rPr>
                <w:sz w:val="17"/>
                <w:szCs w:val="17"/>
              </w:rPr>
              <w:t>կրթական</w:t>
            </w:r>
            <w:r>
              <w:rPr>
                <w:spacing w:val="-10"/>
                <w:sz w:val="17"/>
                <w:szCs w:val="17"/>
              </w:rPr>
              <w:t xml:space="preserve"> </w:t>
            </w:r>
            <w:r>
              <w:rPr>
                <w:sz w:val="17"/>
                <w:szCs w:val="17"/>
              </w:rPr>
              <w:t>ծրագրեր իրականացնող ոչ պետական ուսումնական հաստատությունների և կազմակերպությունների</w:t>
            </w:r>
            <w:r>
              <w:rPr>
                <w:spacing w:val="-5"/>
                <w:sz w:val="17"/>
                <w:szCs w:val="17"/>
              </w:rPr>
              <w:t xml:space="preserve"> </w:t>
            </w:r>
            <w:r>
              <w:rPr>
                <w:sz w:val="17"/>
                <w:szCs w:val="17"/>
              </w:rPr>
              <w:t>գործունեությունը</w:t>
            </w:r>
          </w:p>
        </w:tc>
        <w:tc>
          <w:tcPr>
            <w:tcW w:w="2523" w:type="dxa"/>
          </w:tcPr>
          <w:p w14:paraId="7553B7BE" w14:textId="77777777" w:rsidR="00BD1F51" w:rsidRDefault="00684C1D">
            <w:pPr>
              <w:pStyle w:val="TableParagraph"/>
              <w:spacing w:line="226" w:lineRule="exact"/>
              <w:ind w:left="56"/>
              <w:rPr>
                <w:sz w:val="17"/>
                <w:szCs w:val="17"/>
              </w:rPr>
            </w:pPr>
            <w:r>
              <w:rPr>
                <w:sz w:val="17"/>
                <w:szCs w:val="17"/>
              </w:rPr>
              <w:t>Ձև N 1-գմ-1</w:t>
            </w:r>
          </w:p>
        </w:tc>
        <w:tc>
          <w:tcPr>
            <w:tcW w:w="2007" w:type="dxa"/>
          </w:tcPr>
          <w:p w14:paraId="27BCE64A"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14DB7EE0" w14:textId="77777777" w:rsidR="00BD1F51" w:rsidRDefault="00684C1D">
            <w:pPr>
              <w:pStyle w:val="TableParagraph"/>
              <w:spacing w:line="208" w:lineRule="exact"/>
              <w:ind w:left="43" w:right="-15"/>
              <w:rPr>
                <w:sz w:val="17"/>
                <w:szCs w:val="17"/>
              </w:rPr>
            </w:pPr>
            <w:r>
              <w:rPr>
                <w:sz w:val="17"/>
                <w:szCs w:val="17"/>
              </w:rPr>
              <w:t>և</w:t>
            </w:r>
            <w:r>
              <w:rPr>
                <w:spacing w:val="-17"/>
                <w:sz w:val="17"/>
                <w:szCs w:val="17"/>
              </w:rPr>
              <w:t xml:space="preserve"> </w:t>
            </w:r>
            <w:r>
              <w:rPr>
                <w:sz w:val="17"/>
                <w:szCs w:val="17"/>
              </w:rPr>
              <w:t>մասնագիտությունների</w:t>
            </w:r>
          </w:p>
        </w:tc>
        <w:tc>
          <w:tcPr>
            <w:tcW w:w="980" w:type="dxa"/>
          </w:tcPr>
          <w:p w14:paraId="439F109F"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484D74E9"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E8ADD9E" w14:textId="77777777" w:rsidR="00BD1F51" w:rsidRDefault="00684C1D">
            <w:pPr>
              <w:pStyle w:val="TableParagraph"/>
              <w:spacing w:line="177" w:lineRule="exact"/>
              <w:ind w:left="11" w:right="11"/>
              <w:jc w:val="center"/>
              <w:rPr>
                <w:sz w:val="17"/>
              </w:rPr>
            </w:pPr>
            <w:r>
              <w:rPr>
                <w:sz w:val="17"/>
              </w:rPr>
              <w:t>1000-101,</w:t>
            </w:r>
          </w:p>
          <w:p w14:paraId="1064E179" w14:textId="77777777" w:rsidR="00BD1F51" w:rsidRDefault="00684C1D">
            <w:pPr>
              <w:pStyle w:val="TableParagraph"/>
              <w:spacing w:line="189" w:lineRule="exact"/>
              <w:ind w:left="11" w:right="11"/>
              <w:jc w:val="center"/>
              <w:rPr>
                <w:sz w:val="17"/>
              </w:rPr>
            </w:pPr>
            <w:r>
              <w:rPr>
                <w:sz w:val="17"/>
              </w:rPr>
              <w:t>1000-104,</w:t>
            </w:r>
          </w:p>
          <w:p w14:paraId="092AA817" w14:textId="77777777" w:rsidR="00BD1F51" w:rsidRDefault="00684C1D">
            <w:pPr>
              <w:pStyle w:val="TableParagraph"/>
              <w:spacing w:line="188" w:lineRule="exact"/>
              <w:ind w:left="62" w:right="11"/>
              <w:jc w:val="center"/>
              <w:rPr>
                <w:sz w:val="17"/>
              </w:rPr>
            </w:pPr>
            <w:r>
              <w:rPr>
                <w:sz w:val="17"/>
              </w:rPr>
              <w:t>5200-101,</w:t>
            </w:r>
          </w:p>
          <w:p w14:paraId="447F389F" w14:textId="77777777" w:rsidR="00BD1F51" w:rsidRDefault="00684C1D">
            <w:pPr>
              <w:pStyle w:val="TableParagraph"/>
              <w:spacing w:line="188" w:lineRule="exact"/>
              <w:ind w:left="12" w:right="11"/>
              <w:jc w:val="center"/>
              <w:rPr>
                <w:sz w:val="17"/>
              </w:rPr>
            </w:pPr>
            <w:r>
              <w:rPr>
                <w:sz w:val="17"/>
              </w:rPr>
              <w:t>1000-401,</w:t>
            </w:r>
          </w:p>
          <w:p w14:paraId="5FAC036D" w14:textId="77777777" w:rsidR="00BD1F51" w:rsidRDefault="00684C1D">
            <w:pPr>
              <w:pStyle w:val="TableParagraph"/>
              <w:spacing w:line="203" w:lineRule="exact"/>
              <w:ind w:left="11" w:right="11"/>
              <w:jc w:val="center"/>
              <w:rPr>
                <w:sz w:val="17"/>
              </w:rPr>
            </w:pPr>
            <w:r>
              <w:rPr>
                <w:sz w:val="17"/>
              </w:rPr>
              <w:t>1000-402,</w:t>
            </w:r>
          </w:p>
          <w:p w14:paraId="650C5A5E" w14:textId="77777777" w:rsidR="00BD1F51" w:rsidRDefault="00684C1D">
            <w:pPr>
              <w:pStyle w:val="TableParagraph"/>
              <w:spacing w:line="237" w:lineRule="auto"/>
              <w:ind w:left="112" w:right="111"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5F3A5F6" w14:textId="77777777" w:rsidR="00BD1F51" w:rsidRDefault="00684C1D">
            <w:pPr>
              <w:pStyle w:val="TableParagraph"/>
              <w:spacing w:line="209" w:lineRule="exact"/>
              <w:ind w:left="12" w:right="11"/>
              <w:jc w:val="center"/>
              <w:rPr>
                <w:sz w:val="17"/>
                <w:szCs w:val="17"/>
              </w:rPr>
            </w:pPr>
            <w:r>
              <w:rPr>
                <w:sz w:val="17"/>
                <w:szCs w:val="17"/>
              </w:rPr>
              <w:t>գրական տվյալներ</w:t>
            </w:r>
          </w:p>
        </w:tc>
      </w:tr>
      <w:tr w:rsidR="00BD1F51" w14:paraId="3BD9576E" w14:textId="77777777">
        <w:trPr>
          <w:trHeight w:val="1240"/>
        </w:trPr>
        <w:tc>
          <w:tcPr>
            <w:tcW w:w="386" w:type="dxa"/>
          </w:tcPr>
          <w:p w14:paraId="220D71BA" w14:textId="77777777" w:rsidR="00BD1F51" w:rsidRDefault="00684C1D">
            <w:pPr>
              <w:pStyle w:val="TableParagraph"/>
              <w:spacing w:line="226" w:lineRule="exact"/>
              <w:ind w:right="115"/>
              <w:jc w:val="right"/>
              <w:rPr>
                <w:sz w:val="17"/>
              </w:rPr>
            </w:pPr>
            <w:r>
              <w:rPr>
                <w:w w:val="95"/>
                <w:sz w:val="17"/>
              </w:rPr>
              <w:t>69.</w:t>
            </w:r>
          </w:p>
        </w:tc>
        <w:tc>
          <w:tcPr>
            <w:tcW w:w="668" w:type="dxa"/>
          </w:tcPr>
          <w:p w14:paraId="78D0A849" w14:textId="77777777" w:rsidR="00BD1F51" w:rsidRDefault="00684C1D">
            <w:pPr>
              <w:pStyle w:val="TableParagraph"/>
              <w:spacing w:line="226" w:lineRule="exact"/>
              <w:ind w:left="27" w:right="11"/>
              <w:jc w:val="center"/>
              <w:rPr>
                <w:sz w:val="17"/>
              </w:rPr>
            </w:pPr>
            <w:r>
              <w:rPr>
                <w:sz w:val="17"/>
              </w:rPr>
              <w:t>540014</w:t>
            </w:r>
          </w:p>
        </w:tc>
        <w:tc>
          <w:tcPr>
            <w:tcW w:w="5330" w:type="dxa"/>
          </w:tcPr>
          <w:p w14:paraId="77D4EFCD" w14:textId="77777777" w:rsidR="00BD1F51" w:rsidRDefault="00684C1D">
            <w:pPr>
              <w:pStyle w:val="TableParagraph"/>
              <w:spacing w:line="237" w:lineRule="auto"/>
              <w:ind w:left="61"/>
              <w:rPr>
                <w:sz w:val="17"/>
                <w:szCs w:val="17"/>
              </w:rPr>
            </w:pPr>
            <w:r>
              <w:rPr>
                <w:sz w:val="17"/>
                <w:szCs w:val="17"/>
              </w:rPr>
              <w:t>Հետբուհական կրթական ծրագրեր իրականացնող ուսումնական հաստատությունների և կազմակերպությունների գործունեությունը</w:t>
            </w:r>
          </w:p>
        </w:tc>
        <w:tc>
          <w:tcPr>
            <w:tcW w:w="2523" w:type="dxa"/>
          </w:tcPr>
          <w:p w14:paraId="3F009245" w14:textId="77777777" w:rsidR="00BD1F51" w:rsidRDefault="00684C1D">
            <w:pPr>
              <w:pStyle w:val="TableParagraph"/>
              <w:spacing w:line="226" w:lineRule="exact"/>
              <w:ind w:left="56"/>
              <w:rPr>
                <w:sz w:val="17"/>
                <w:szCs w:val="17"/>
              </w:rPr>
            </w:pPr>
            <w:r>
              <w:rPr>
                <w:sz w:val="17"/>
                <w:szCs w:val="17"/>
              </w:rPr>
              <w:t>Ձև N 4-գմ</w:t>
            </w:r>
          </w:p>
        </w:tc>
        <w:tc>
          <w:tcPr>
            <w:tcW w:w="2007" w:type="dxa"/>
          </w:tcPr>
          <w:p w14:paraId="13F83237"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33AB36F5" w14:textId="77777777" w:rsidR="00BD1F51" w:rsidRDefault="00684C1D">
            <w:pPr>
              <w:pStyle w:val="TableParagraph"/>
              <w:spacing w:line="182" w:lineRule="exact"/>
              <w:ind w:left="43" w:right="-15"/>
              <w:rPr>
                <w:sz w:val="17"/>
                <w:szCs w:val="17"/>
              </w:rPr>
            </w:pPr>
            <w:r>
              <w:rPr>
                <w:sz w:val="17"/>
                <w:szCs w:val="17"/>
              </w:rPr>
              <w:t>և</w:t>
            </w:r>
            <w:r>
              <w:rPr>
                <w:spacing w:val="-15"/>
                <w:sz w:val="17"/>
                <w:szCs w:val="17"/>
              </w:rPr>
              <w:t xml:space="preserve"> </w:t>
            </w:r>
            <w:r>
              <w:rPr>
                <w:sz w:val="17"/>
                <w:szCs w:val="17"/>
              </w:rPr>
              <w:t>մասնագիտությունների</w:t>
            </w:r>
          </w:p>
        </w:tc>
        <w:tc>
          <w:tcPr>
            <w:tcW w:w="980" w:type="dxa"/>
          </w:tcPr>
          <w:p w14:paraId="4A6819B6"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16AF4A9D"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DCE274D" w14:textId="77777777" w:rsidR="00BD1F51" w:rsidRDefault="00684C1D">
            <w:pPr>
              <w:pStyle w:val="TableParagraph"/>
              <w:spacing w:line="177" w:lineRule="exact"/>
              <w:ind w:left="11" w:right="11"/>
              <w:jc w:val="center"/>
              <w:rPr>
                <w:sz w:val="17"/>
              </w:rPr>
            </w:pPr>
            <w:r>
              <w:rPr>
                <w:sz w:val="17"/>
              </w:rPr>
              <w:t>1000-101,</w:t>
            </w:r>
          </w:p>
          <w:p w14:paraId="48C68CA3" w14:textId="77777777" w:rsidR="00BD1F51" w:rsidRDefault="00684C1D">
            <w:pPr>
              <w:pStyle w:val="TableParagraph"/>
              <w:spacing w:line="188" w:lineRule="exact"/>
              <w:ind w:left="11" w:right="11"/>
              <w:jc w:val="center"/>
              <w:rPr>
                <w:sz w:val="17"/>
              </w:rPr>
            </w:pPr>
            <w:r>
              <w:rPr>
                <w:sz w:val="17"/>
              </w:rPr>
              <w:t>1000-104,</w:t>
            </w:r>
          </w:p>
          <w:p w14:paraId="040E36FD" w14:textId="77777777" w:rsidR="00BD1F51" w:rsidRDefault="00684C1D">
            <w:pPr>
              <w:pStyle w:val="TableParagraph"/>
              <w:spacing w:line="188" w:lineRule="exact"/>
              <w:ind w:left="62" w:right="11"/>
              <w:jc w:val="center"/>
              <w:rPr>
                <w:sz w:val="17"/>
              </w:rPr>
            </w:pPr>
            <w:r>
              <w:rPr>
                <w:sz w:val="17"/>
              </w:rPr>
              <w:t>5200-101,</w:t>
            </w:r>
          </w:p>
          <w:p w14:paraId="30603F5C" w14:textId="77777777" w:rsidR="00BD1F51" w:rsidRDefault="00684C1D">
            <w:pPr>
              <w:pStyle w:val="TableParagraph"/>
              <w:spacing w:line="188" w:lineRule="exact"/>
              <w:ind w:left="12" w:right="11"/>
              <w:jc w:val="center"/>
              <w:rPr>
                <w:sz w:val="17"/>
              </w:rPr>
            </w:pPr>
            <w:r>
              <w:rPr>
                <w:sz w:val="17"/>
              </w:rPr>
              <w:t>1000-401,</w:t>
            </w:r>
          </w:p>
          <w:p w14:paraId="776B6FC8" w14:textId="77777777" w:rsidR="00BD1F51" w:rsidRDefault="00684C1D">
            <w:pPr>
              <w:pStyle w:val="TableParagraph"/>
              <w:spacing w:line="188" w:lineRule="exact"/>
              <w:ind w:left="11" w:right="11"/>
              <w:jc w:val="center"/>
              <w:rPr>
                <w:sz w:val="17"/>
              </w:rPr>
            </w:pPr>
            <w:r>
              <w:rPr>
                <w:sz w:val="17"/>
              </w:rPr>
              <w:t>1000-402,</w:t>
            </w:r>
          </w:p>
          <w:p w14:paraId="6FAC30CF" w14:textId="77777777" w:rsidR="00BD1F51" w:rsidRDefault="00684C1D">
            <w:pPr>
              <w:pStyle w:val="TableParagraph"/>
              <w:spacing w:line="208" w:lineRule="exact"/>
              <w:ind w:left="11" w:right="11"/>
              <w:jc w:val="center"/>
              <w:rPr>
                <w:sz w:val="17"/>
              </w:rPr>
            </w:pPr>
            <w:r>
              <w:rPr>
                <w:sz w:val="17"/>
              </w:rPr>
              <w:t>ArmStatBank.am</w:t>
            </w:r>
          </w:p>
        </w:tc>
      </w:tr>
      <w:tr w:rsidR="00BD1F51" w14:paraId="2C15315A" w14:textId="77777777">
        <w:trPr>
          <w:trHeight w:val="299"/>
        </w:trPr>
        <w:tc>
          <w:tcPr>
            <w:tcW w:w="14828" w:type="dxa"/>
            <w:gridSpan w:val="8"/>
          </w:tcPr>
          <w:p w14:paraId="1BFBF5E6" w14:textId="77777777" w:rsidR="00BD1F51" w:rsidRDefault="00684C1D">
            <w:pPr>
              <w:pStyle w:val="TableParagraph"/>
              <w:tabs>
                <w:tab w:val="left" w:pos="6765"/>
              </w:tabs>
              <w:spacing w:before="5" w:line="274" w:lineRule="exact"/>
              <w:ind w:left="6087"/>
              <w:rPr>
                <w:b/>
                <w:bCs/>
              </w:rPr>
            </w:pPr>
            <w:r>
              <w:rPr>
                <w:b/>
                <w:bCs/>
                <w:w w:val="105"/>
              </w:rPr>
              <w:t>5.5.</w:t>
            </w:r>
            <w:r>
              <w:rPr>
                <w:b/>
                <w:bCs/>
                <w:w w:val="105"/>
              </w:rPr>
              <w:tab/>
              <w:t>ՄՇԱԿՈՒՅԹ ԵՎ</w:t>
            </w:r>
            <w:r>
              <w:rPr>
                <w:b/>
                <w:bCs/>
                <w:spacing w:val="-5"/>
                <w:w w:val="105"/>
              </w:rPr>
              <w:t xml:space="preserve"> </w:t>
            </w:r>
            <w:r>
              <w:rPr>
                <w:b/>
                <w:bCs/>
                <w:w w:val="105"/>
              </w:rPr>
              <w:t>ՍՊՈՐՏ</w:t>
            </w:r>
          </w:p>
        </w:tc>
      </w:tr>
      <w:tr w:rsidR="00BD1F51" w14:paraId="5836475C" w14:textId="77777777">
        <w:trPr>
          <w:trHeight w:val="1413"/>
        </w:trPr>
        <w:tc>
          <w:tcPr>
            <w:tcW w:w="386" w:type="dxa"/>
          </w:tcPr>
          <w:p w14:paraId="44131765" w14:textId="77777777" w:rsidR="00BD1F51" w:rsidRDefault="00684C1D">
            <w:pPr>
              <w:pStyle w:val="TableParagraph"/>
              <w:spacing w:line="227" w:lineRule="exact"/>
              <w:ind w:right="125"/>
              <w:jc w:val="right"/>
              <w:rPr>
                <w:sz w:val="17"/>
              </w:rPr>
            </w:pPr>
            <w:r>
              <w:rPr>
                <w:w w:val="95"/>
                <w:sz w:val="17"/>
              </w:rPr>
              <w:t>70.</w:t>
            </w:r>
          </w:p>
        </w:tc>
        <w:tc>
          <w:tcPr>
            <w:tcW w:w="668" w:type="dxa"/>
          </w:tcPr>
          <w:p w14:paraId="2B756565" w14:textId="77777777" w:rsidR="00BD1F51" w:rsidRDefault="00684C1D">
            <w:pPr>
              <w:pStyle w:val="TableParagraph"/>
              <w:spacing w:line="227" w:lineRule="exact"/>
              <w:ind w:left="6" w:right="11"/>
              <w:jc w:val="center"/>
              <w:rPr>
                <w:sz w:val="17"/>
              </w:rPr>
            </w:pPr>
            <w:r>
              <w:rPr>
                <w:sz w:val="17"/>
              </w:rPr>
              <w:t>550001</w:t>
            </w:r>
          </w:p>
        </w:tc>
        <w:tc>
          <w:tcPr>
            <w:tcW w:w="5330" w:type="dxa"/>
          </w:tcPr>
          <w:p w14:paraId="51BF9627" w14:textId="77777777" w:rsidR="00BD1F51" w:rsidRDefault="00684C1D">
            <w:pPr>
              <w:pStyle w:val="TableParagraph"/>
              <w:spacing w:line="227" w:lineRule="exact"/>
              <w:ind w:right="2565"/>
              <w:jc w:val="right"/>
              <w:rPr>
                <w:sz w:val="17"/>
                <w:szCs w:val="17"/>
              </w:rPr>
            </w:pPr>
            <w:r>
              <w:rPr>
                <w:sz w:val="17"/>
                <w:szCs w:val="17"/>
              </w:rPr>
              <w:t>Գրադարանների գործունեությունը</w:t>
            </w:r>
          </w:p>
        </w:tc>
        <w:tc>
          <w:tcPr>
            <w:tcW w:w="2523" w:type="dxa"/>
          </w:tcPr>
          <w:p w14:paraId="3DF0346E" w14:textId="77777777" w:rsidR="00BD1F51" w:rsidRDefault="00684C1D">
            <w:pPr>
              <w:pStyle w:val="TableParagraph"/>
              <w:spacing w:line="227" w:lineRule="exact"/>
              <w:ind w:left="56"/>
              <w:rPr>
                <w:sz w:val="17"/>
                <w:szCs w:val="17"/>
              </w:rPr>
            </w:pPr>
            <w:r>
              <w:rPr>
                <w:sz w:val="17"/>
                <w:szCs w:val="17"/>
              </w:rPr>
              <w:t>Ձև N 6-գմ</w:t>
            </w:r>
          </w:p>
        </w:tc>
        <w:tc>
          <w:tcPr>
            <w:tcW w:w="2007" w:type="dxa"/>
          </w:tcPr>
          <w:p w14:paraId="431826C5" w14:textId="77777777" w:rsidR="00BD1F51" w:rsidRDefault="00684C1D">
            <w:pPr>
              <w:pStyle w:val="TableParagraph"/>
              <w:ind w:left="69" w:right="26"/>
              <w:rPr>
                <w:sz w:val="17"/>
                <w:szCs w:val="17"/>
              </w:rPr>
            </w:pPr>
            <w:r>
              <w:rPr>
                <w:sz w:val="17"/>
                <w:szCs w:val="17"/>
              </w:rPr>
              <w:t>ըստ</w:t>
            </w:r>
            <w:r>
              <w:rPr>
                <w:spacing w:val="-18"/>
                <w:sz w:val="17"/>
                <w:szCs w:val="17"/>
              </w:rPr>
              <w:t xml:space="preserve"> </w:t>
            </w:r>
            <w:r>
              <w:rPr>
                <w:sz w:val="17"/>
                <w:szCs w:val="17"/>
              </w:rPr>
              <w:t>հանրապետության, մարզերի, քաղաքների, գյուղերի և գրադարանների բնույթի</w:t>
            </w:r>
          </w:p>
        </w:tc>
        <w:tc>
          <w:tcPr>
            <w:tcW w:w="980" w:type="dxa"/>
          </w:tcPr>
          <w:p w14:paraId="10941FFF" w14:textId="77777777" w:rsidR="00BD1F51" w:rsidRDefault="00684C1D">
            <w:pPr>
              <w:pStyle w:val="TableParagraph"/>
              <w:spacing w:line="227" w:lineRule="exact"/>
              <w:ind w:left="55" w:right="33"/>
              <w:jc w:val="center"/>
              <w:rPr>
                <w:sz w:val="17"/>
                <w:szCs w:val="17"/>
              </w:rPr>
            </w:pPr>
            <w:r>
              <w:rPr>
                <w:sz w:val="17"/>
                <w:szCs w:val="17"/>
              </w:rPr>
              <w:t>տարեկան</w:t>
            </w:r>
          </w:p>
        </w:tc>
        <w:tc>
          <w:tcPr>
            <w:tcW w:w="1070" w:type="dxa"/>
          </w:tcPr>
          <w:p w14:paraId="1D9C379B" w14:textId="77777777" w:rsidR="00BD1F51" w:rsidRDefault="00684C1D">
            <w:pPr>
              <w:pStyle w:val="TableParagraph"/>
              <w:spacing w:line="227" w:lineRule="exact"/>
              <w:ind w:left="183"/>
              <w:rPr>
                <w:sz w:val="17"/>
                <w:szCs w:val="17"/>
              </w:rPr>
            </w:pPr>
            <w:r>
              <w:rPr>
                <w:sz w:val="17"/>
                <w:szCs w:val="17"/>
              </w:rPr>
              <w:t>20 ապրիլի</w:t>
            </w:r>
          </w:p>
        </w:tc>
        <w:tc>
          <w:tcPr>
            <w:tcW w:w="1864" w:type="dxa"/>
          </w:tcPr>
          <w:p w14:paraId="0D0DF11B" w14:textId="77777777" w:rsidR="00BD1F51" w:rsidRDefault="00684C1D">
            <w:pPr>
              <w:pStyle w:val="TableParagraph"/>
              <w:spacing w:line="220" w:lineRule="exact"/>
              <w:ind w:left="11" w:right="11"/>
              <w:jc w:val="center"/>
              <w:rPr>
                <w:sz w:val="17"/>
              </w:rPr>
            </w:pPr>
            <w:r>
              <w:rPr>
                <w:sz w:val="17"/>
              </w:rPr>
              <w:t>1000-101,</w:t>
            </w:r>
          </w:p>
          <w:p w14:paraId="6AE74A55" w14:textId="77777777" w:rsidR="00BD1F51" w:rsidRDefault="00684C1D">
            <w:pPr>
              <w:pStyle w:val="TableParagraph"/>
              <w:spacing w:line="202" w:lineRule="exact"/>
              <w:ind w:left="11" w:right="11"/>
              <w:jc w:val="center"/>
              <w:rPr>
                <w:sz w:val="17"/>
              </w:rPr>
            </w:pPr>
            <w:r>
              <w:rPr>
                <w:sz w:val="17"/>
              </w:rPr>
              <w:t>1000-102,</w:t>
            </w:r>
          </w:p>
          <w:p w14:paraId="461BA18E" w14:textId="77777777" w:rsidR="00BD1F51" w:rsidRDefault="00684C1D">
            <w:pPr>
              <w:pStyle w:val="TableParagraph"/>
              <w:spacing w:line="190" w:lineRule="exact"/>
              <w:ind w:left="10" w:right="11"/>
              <w:jc w:val="center"/>
              <w:rPr>
                <w:sz w:val="17"/>
              </w:rPr>
            </w:pPr>
            <w:r>
              <w:rPr>
                <w:sz w:val="17"/>
              </w:rPr>
              <w:t>1000-103,</w:t>
            </w:r>
          </w:p>
          <w:p w14:paraId="2D119609" w14:textId="77777777" w:rsidR="00BD1F51" w:rsidRDefault="00684C1D">
            <w:pPr>
              <w:pStyle w:val="TableParagraph"/>
              <w:spacing w:line="188" w:lineRule="exact"/>
              <w:ind w:left="10" w:right="11"/>
              <w:jc w:val="center"/>
              <w:rPr>
                <w:sz w:val="17"/>
              </w:rPr>
            </w:pPr>
            <w:r>
              <w:rPr>
                <w:sz w:val="17"/>
              </w:rPr>
              <w:t>5200-101,</w:t>
            </w:r>
          </w:p>
          <w:p w14:paraId="16B59BC2" w14:textId="77777777" w:rsidR="00BD1F51" w:rsidRDefault="00684C1D">
            <w:pPr>
              <w:pStyle w:val="TableParagraph"/>
              <w:spacing w:line="188" w:lineRule="exact"/>
              <w:ind w:left="12" w:right="11"/>
              <w:jc w:val="center"/>
              <w:rPr>
                <w:sz w:val="17"/>
              </w:rPr>
            </w:pPr>
            <w:r>
              <w:rPr>
                <w:sz w:val="17"/>
              </w:rPr>
              <w:t>1000-401,</w:t>
            </w:r>
          </w:p>
          <w:p w14:paraId="502515B3" w14:textId="77777777" w:rsidR="00BD1F51" w:rsidRDefault="00684C1D">
            <w:pPr>
              <w:pStyle w:val="TableParagraph"/>
              <w:spacing w:line="203" w:lineRule="exact"/>
              <w:ind w:left="11" w:right="11"/>
              <w:jc w:val="center"/>
              <w:rPr>
                <w:sz w:val="17"/>
              </w:rPr>
            </w:pPr>
            <w:r>
              <w:rPr>
                <w:sz w:val="17"/>
              </w:rPr>
              <w:t>1000-402,</w:t>
            </w:r>
          </w:p>
          <w:p w14:paraId="39BE6505" w14:textId="77777777" w:rsidR="00BD1F51" w:rsidRDefault="00684C1D">
            <w:pPr>
              <w:pStyle w:val="TableParagraph"/>
              <w:spacing w:line="203" w:lineRule="exact"/>
              <w:ind w:left="11" w:right="11"/>
              <w:jc w:val="center"/>
              <w:rPr>
                <w:sz w:val="17"/>
              </w:rPr>
            </w:pPr>
            <w:r>
              <w:rPr>
                <w:sz w:val="17"/>
              </w:rPr>
              <w:t>ArmStatBank.am</w:t>
            </w:r>
          </w:p>
        </w:tc>
      </w:tr>
    </w:tbl>
    <w:p w14:paraId="355C6665" w14:textId="77777777" w:rsidR="00BD1F51" w:rsidRDefault="00BD1F51">
      <w:pPr>
        <w:spacing w:line="203" w:lineRule="exact"/>
        <w:jc w:val="center"/>
        <w:rPr>
          <w:sz w:val="17"/>
        </w:rPr>
        <w:sectPr w:rsidR="00BD1F51">
          <w:pgSz w:w="15840" w:h="12240" w:orient="landscape"/>
          <w:pgMar w:top="1720" w:right="260" w:bottom="1400" w:left="400" w:header="1232" w:footer="1172" w:gutter="0"/>
          <w:cols w:space="720"/>
        </w:sectPr>
      </w:pPr>
    </w:p>
    <w:p w14:paraId="34D0FF9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44EE9BBF" w14:textId="77777777">
        <w:trPr>
          <w:trHeight w:val="425"/>
        </w:trPr>
        <w:tc>
          <w:tcPr>
            <w:tcW w:w="379" w:type="dxa"/>
            <w:vMerge w:val="restart"/>
          </w:tcPr>
          <w:p w14:paraId="50EA27F5"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420BD59E"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B0EF2A7"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677FCBDB"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BC6C92"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39DF8FA"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E6563C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2B21579"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F78D5A1" w14:textId="77777777">
        <w:trPr>
          <w:trHeight w:val="1962"/>
        </w:trPr>
        <w:tc>
          <w:tcPr>
            <w:tcW w:w="379" w:type="dxa"/>
            <w:vMerge/>
            <w:tcBorders>
              <w:top w:val="nil"/>
            </w:tcBorders>
          </w:tcPr>
          <w:p w14:paraId="10D9D198" w14:textId="77777777" w:rsidR="00BD1F51" w:rsidRDefault="00BD1F51">
            <w:pPr>
              <w:rPr>
                <w:sz w:val="2"/>
                <w:szCs w:val="2"/>
              </w:rPr>
            </w:pPr>
          </w:p>
        </w:tc>
        <w:tc>
          <w:tcPr>
            <w:tcW w:w="678" w:type="dxa"/>
            <w:vMerge/>
            <w:tcBorders>
              <w:top w:val="nil"/>
            </w:tcBorders>
          </w:tcPr>
          <w:p w14:paraId="0F4A7A94" w14:textId="77777777" w:rsidR="00BD1F51" w:rsidRDefault="00BD1F51">
            <w:pPr>
              <w:rPr>
                <w:sz w:val="2"/>
                <w:szCs w:val="2"/>
              </w:rPr>
            </w:pPr>
          </w:p>
        </w:tc>
        <w:tc>
          <w:tcPr>
            <w:tcW w:w="5324" w:type="dxa"/>
            <w:vMerge/>
            <w:tcBorders>
              <w:top w:val="nil"/>
            </w:tcBorders>
          </w:tcPr>
          <w:p w14:paraId="374D48BF" w14:textId="77777777" w:rsidR="00BD1F51" w:rsidRDefault="00BD1F51">
            <w:pPr>
              <w:rPr>
                <w:sz w:val="2"/>
                <w:szCs w:val="2"/>
              </w:rPr>
            </w:pPr>
          </w:p>
        </w:tc>
        <w:tc>
          <w:tcPr>
            <w:tcW w:w="2535" w:type="dxa"/>
            <w:vMerge/>
            <w:tcBorders>
              <w:top w:val="nil"/>
            </w:tcBorders>
          </w:tcPr>
          <w:p w14:paraId="2AEC9E15" w14:textId="77777777" w:rsidR="00BD1F51" w:rsidRDefault="00BD1F51">
            <w:pPr>
              <w:rPr>
                <w:sz w:val="2"/>
                <w:szCs w:val="2"/>
              </w:rPr>
            </w:pPr>
          </w:p>
        </w:tc>
        <w:tc>
          <w:tcPr>
            <w:tcW w:w="2016" w:type="dxa"/>
          </w:tcPr>
          <w:p w14:paraId="5279452C"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15F9602"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1B0A89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E3EEF8C" w14:textId="77777777" w:rsidR="00BD1F51" w:rsidRDefault="00BD1F51">
            <w:pPr>
              <w:rPr>
                <w:sz w:val="2"/>
                <w:szCs w:val="2"/>
              </w:rPr>
            </w:pPr>
          </w:p>
        </w:tc>
      </w:tr>
      <w:tr w:rsidR="00BD1F51" w14:paraId="1B42616A" w14:textId="77777777">
        <w:trPr>
          <w:trHeight w:val="223"/>
        </w:trPr>
        <w:tc>
          <w:tcPr>
            <w:tcW w:w="379" w:type="dxa"/>
          </w:tcPr>
          <w:p w14:paraId="69A8606C"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B87EE64"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28D1666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0451F21C"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56C1BF3D" w14:textId="77777777" w:rsidR="00BD1F51" w:rsidRDefault="00684C1D">
            <w:pPr>
              <w:pStyle w:val="TableParagraph"/>
              <w:spacing w:before="1"/>
              <w:ind w:right="57"/>
              <w:jc w:val="center"/>
              <w:rPr>
                <w:b/>
                <w:i/>
                <w:sz w:val="15"/>
              </w:rPr>
            </w:pPr>
            <w:r>
              <w:rPr>
                <w:b/>
                <w:i/>
                <w:sz w:val="15"/>
              </w:rPr>
              <w:t>5</w:t>
            </w:r>
          </w:p>
        </w:tc>
        <w:tc>
          <w:tcPr>
            <w:tcW w:w="956" w:type="dxa"/>
          </w:tcPr>
          <w:p w14:paraId="61D2614C" w14:textId="77777777" w:rsidR="00BD1F51" w:rsidRDefault="00684C1D">
            <w:pPr>
              <w:pStyle w:val="TableParagraph"/>
              <w:spacing w:before="1"/>
              <w:ind w:right="30"/>
              <w:jc w:val="center"/>
              <w:rPr>
                <w:b/>
                <w:i/>
                <w:sz w:val="15"/>
              </w:rPr>
            </w:pPr>
            <w:r>
              <w:rPr>
                <w:b/>
                <w:i/>
                <w:sz w:val="15"/>
              </w:rPr>
              <w:t>6</w:t>
            </w:r>
          </w:p>
        </w:tc>
        <w:tc>
          <w:tcPr>
            <w:tcW w:w="1069" w:type="dxa"/>
          </w:tcPr>
          <w:p w14:paraId="5EEB8E27" w14:textId="77777777" w:rsidR="00BD1F51" w:rsidRDefault="00684C1D">
            <w:pPr>
              <w:pStyle w:val="TableParagraph"/>
              <w:spacing w:before="1"/>
              <w:ind w:left="12"/>
              <w:jc w:val="center"/>
              <w:rPr>
                <w:b/>
                <w:i/>
                <w:sz w:val="15"/>
              </w:rPr>
            </w:pPr>
            <w:r>
              <w:rPr>
                <w:b/>
                <w:i/>
                <w:sz w:val="15"/>
              </w:rPr>
              <w:t>7</w:t>
            </w:r>
          </w:p>
        </w:tc>
        <w:tc>
          <w:tcPr>
            <w:tcW w:w="1863" w:type="dxa"/>
          </w:tcPr>
          <w:p w14:paraId="0DB95D71" w14:textId="77777777" w:rsidR="00BD1F51" w:rsidRDefault="00684C1D">
            <w:pPr>
              <w:pStyle w:val="TableParagraph"/>
              <w:spacing w:line="204" w:lineRule="exact"/>
              <w:ind w:left="16"/>
              <w:jc w:val="center"/>
              <w:rPr>
                <w:b/>
                <w:i/>
                <w:sz w:val="17"/>
              </w:rPr>
            </w:pPr>
            <w:r>
              <w:rPr>
                <w:b/>
                <w:i/>
                <w:w w:val="99"/>
                <w:sz w:val="17"/>
              </w:rPr>
              <w:t>8</w:t>
            </w:r>
          </w:p>
        </w:tc>
      </w:tr>
      <w:tr w:rsidR="00BD1F51" w14:paraId="5BDEC715" w14:textId="77777777">
        <w:trPr>
          <w:trHeight w:val="1135"/>
        </w:trPr>
        <w:tc>
          <w:tcPr>
            <w:tcW w:w="379" w:type="dxa"/>
          </w:tcPr>
          <w:p w14:paraId="5C9FDD2C" w14:textId="77777777" w:rsidR="00BD1F51" w:rsidRDefault="00684C1D">
            <w:pPr>
              <w:pStyle w:val="TableParagraph"/>
              <w:spacing w:line="227" w:lineRule="exact"/>
              <w:ind w:right="153"/>
              <w:jc w:val="right"/>
              <w:rPr>
                <w:sz w:val="17"/>
              </w:rPr>
            </w:pPr>
            <w:r>
              <w:rPr>
                <w:sz w:val="17"/>
              </w:rPr>
              <w:t>71.</w:t>
            </w:r>
          </w:p>
        </w:tc>
        <w:tc>
          <w:tcPr>
            <w:tcW w:w="678" w:type="dxa"/>
          </w:tcPr>
          <w:p w14:paraId="7BF4CDA1" w14:textId="77777777" w:rsidR="00BD1F51" w:rsidRDefault="00684C1D">
            <w:pPr>
              <w:pStyle w:val="TableParagraph"/>
              <w:spacing w:line="227" w:lineRule="exact"/>
              <w:ind w:left="3" w:right="4"/>
              <w:jc w:val="center"/>
              <w:rPr>
                <w:sz w:val="17"/>
              </w:rPr>
            </w:pPr>
            <w:r>
              <w:rPr>
                <w:sz w:val="17"/>
              </w:rPr>
              <w:t>550002</w:t>
            </w:r>
          </w:p>
        </w:tc>
        <w:tc>
          <w:tcPr>
            <w:tcW w:w="5324" w:type="dxa"/>
          </w:tcPr>
          <w:p w14:paraId="798181DC" w14:textId="77777777" w:rsidR="00BD1F51" w:rsidRDefault="00684C1D">
            <w:pPr>
              <w:pStyle w:val="TableParagraph"/>
              <w:spacing w:line="227" w:lineRule="exact"/>
              <w:ind w:left="48"/>
              <w:rPr>
                <w:sz w:val="17"/>
                <w:szCs w:val="17"/>
              </w:rPr>
            </w:pPr>
            <w:r>
              <w:rPr>
                <w:sz w:val="17"/>
                <w:szCs w:val="17"/>
              </w:rPr>
              <w:t>Ֆիզկուլտուրայի և սպորտային աշխատանքներ</w:t>
            </w:r>
          </w:p>
        </w:tc>
        <w:tc>
          <w:tcPr>
            <w:tcW w:w="2535" w:type="dxa"/>
          </w:tcPr>
          <w:p w14:paraId="785FD62C" w14:textId="77777777" w:rsidR="00BD1F51" w:rsidRDefault="00684C1D">
            <w:pPr>
              <w:pStyle w:val="TableParagraph"/>
              <w:spacing w:line="227" w:lineRule="exact"/>
              <w:ind w:left="59"/>
              <w:rPr>
                <w:sz w:val="17"/>
                <w:szCs w:val="17"/>
              </w:rPr>
            </w:pPr>
            <w:r>
              <w:rPr>
                <w:sz w:val="17"/>
                <w:szCs w:val="17"/>
              </w:rPr>
              <w:t>Ձև N 1-սպորտ</w:t>
            </w:r>
          </w:p>
        </w:tc>
        <w:tc>
          <w:tcPr>
            <w:tcW w:w="2016" w:type="dxa"/>
          </w:tcPr>
          <w:p w14:paraId="0FA83C91" w14:textId="77777777" w:rsidR="00BD1F51" w:rsidRDefault="00684C1D">
            <w:pPr>
              <w:pStyle w:val="TableParagraph"/>
              <w:ind w:left="61" w:right="44"/>
              <w:rPr>
                <w:sz w:val="17"/>
                <w:szCs w:val="17"/>
              </w:rPr>
            </w:pPr>
            <w:r>
              <w:rPr>
                <w:sz w:val="17"/>
                <w:szCs w:val="17"/>
              </w:rPr>
              <w:t>ըստ</w:t>
            </w:r>
            <w:r>
              <w:rPr>
                <w:spacing w:val="-18"/>
                <w:sz w:val="17"/>
                <w:szCs w:val="17"/>
              </w:rPr>
              <w:t xml:space="preserve"> </w:t>
            </w:r>
            <w:r>
              <w:rPr>
                <w:sz w:val="17"/>
                <w:szCs w:val="17"/>
              </w:rPr>
              <w:t>հանրապետության, մարզերի, քաղաքների և</w:t>
            </w:r>
            <w:r>
              <w:rPr>
                <w:spacing w:val="-2"/>
                <w:sz w:val="17"/>
                <w:szCs w:val="17"/>
              </w:rPr>
              <w:t xml:space="preserve"> </w:t>
            </w:r>
            <w:r>
              <w:rPr>
                <w:sz w:val="17"/>
                <w:szCs w:val="17"/>
              </w:rPr>
              <w:t>գյուղերի</w:t>
            </w:r>
          </w:p>
        </w:tc>
        <w:tc>
          <w:tcPr>
            <w:tcW w:w="956" w:type="dxa"/>
          </w:tcPr>
          <w:p w14:paraId="44282D6A"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546311D3" w14:textId="77777777" w:rsidR="00BD1F51" w:rsidRDefault="00684C1D">
            <w:pPr>
              <w:pStyle w:val="TableParagraph"/>
              <w:spacing w:line="227" w:lineRule="exact"/>
              <w:ind w:left="195"/>
              <w:rPr>
                <w:sz w:val="17"/>
                <w:szCs w:val="17"/>
              </w:rPr>
            </w:pPr>
            <w:r>
              <w:rPr>
                <w:sz w:val="17"/>
                <w:szCs w:val="17"/>
              </w:rPr>
              <w:t>10 հուլիսի</w:t>
            </w:r>
          </w:p>
        </w:tc>
        <w:tc>
          <w:tcPr>
            <w:tcW w:w="1863" w:type="dxa"/>
          </w:tcPr>
          <w:p w14:paraId="77AFAF14" w14:textId="77777777" w:rsidR="00BD1F51" w:rsidRDefault="00684C1D">
            <w:pPr>
              <w:pStyle w:val="TableParagraph"/>
              <w:spacing w:line="226" w:lineRule="exact"/>
              <w:ind w:left="19" w:right="4"/>
              <w:jc w:val="center"/>
              <w:rPr>
                <w:sz w:val="17"/>
              </w:rPr>
            </w:pPr>
            <w:r>
              <w:rPr>
                <w:sz w:val="17"/>
              </w:rPr>
              <w:t>1000-102,</w:t>
            </w:r>
          </w:p>
          <w:p w14:paraId="29DC93E5" w14:textId="77777777" w:rsidR="00BD1F51" w:rsidRDefault="00684C1D">
            <w:pPr>
              <w:pStyle w:val="TableParagraph"/>
              <w:spacing w:line="227" w:lineRule="exact"/>
              <w:ind w:left="17" w:right="4"/>
              <w:jc w:val="center"/>
              <w:rPr>
                <w:sz w:val="17"/>
              </w:rPr>
            </w:pPr>
            <w:r>
              <w:rPr>
                <w:sz w:val="17"/>
              </w:rPr>
              <w:t>5200-101,</w:t>
            </w:r>
          </w:p>
          <w:p w14:paraId="0E2274F6" w14:textId="77777777" w:rsidR="00BD1F51" w:rsidRDefault="00684C1D">
            <w:pPr>
              <w:pStyle w:val="TableParagraph"/>
              <w:spacing w:line="227" w:lineRule="exact"/>
              <w:ind w:left="20" w:right="4"/>
              <w:jc w:val="center"/>
              <w:rPr>
                <w:sz w:val="17"/>
              </w:rPr>
            </w:pPr>
            <w:r>
              <w:rPr>
                <w:sz w:val="17"/>
              </w:rPr>
              <w:t>1000-401,</w:t>
            </w:r>
          </w:p>
          <w:p w14:paraId="5AEDC0C1" w14:textId="77777777" w:rsidR="00BD1F51" w:rsidRDefault="00684C1D">
            <w:pPr>
              <w:pStyle w:val="TableParagraph"/>
              <w:spacing w:before="1" w:line="227" w:lineRule="exact"/>
              <w:ind w:left="17" w:right="4"/>
              <w:jc w:val="center"/>
              <w:rPr>
                <w:sz w:val="17"/>
              </w:rPr>
            </w:pPr>
            <w:r>
              <w:rPr>
                <w:sz w:val="17"/>
              </w:rPr>
              <w:t>1000-402,</w:t>
            </w:r>
          </w:p>
          <w:p w14:paraId="6E089F93" w14:textId="77777777" w:rsidR="00BD1F51" w:rsidRDefault="00684C1D">
            <w:pPr>
              <w:pStyle w:val="TableParagraph"/>
              <w:spacing w:line="207" w:lineRule="exact"/>
              <w:ind w:left="19" w:right="4"/>
              <w:jc w:val="center"/>
              <w:rPr>
                <w:sz w:val="17"/>
              </w:rPr>
            </w:pPr>
            <w:r>
              <w:rPr>
                <w:sz w:val="17"/>
              </w:rPr>
              <w:t>ArmStatBank.am</w:t>
            </w:r>
          </w:p>
        </w:tc>
      </w:tr>
      <w:tr w:rsidR="00BD1F51" w14:paraId="5C8C1158" w14:textId="77777777">
        <w:trPr>
          <w:trHeight w:val="908"/>
        </w:trPr>
        <w:tc>
          <w:tcPr>
            <w:tcW w:w="379" w:type="dxa"/>
          </w:tcPr>
          <w:p w14:paraId="0C885410" w14:textId="77777777" w:rsidR="00BD1F51" w:rsidRDefault="00684C1D">
            <w:pPr>
              <w:pStyle w:val="TableParagraph"/>
              <w:spacing w:line="227" w:lineRule="exact"/>
              <w:ind w:right="132"/>
              <w:jc w:val="right"/>
              <w:rPr>
                <w:sz w:val="17"/>
              </w:rPr>
            </w:pPr>
            <w:r>
              <w:rPr>
                <w:sz w:val="17"/>
              </w:rPr>
              <w:t>72.</w:t>
            </w:r>
          </w:p>
        </w:tc>
        <w:tc>
          <w:tcPr>
            <w:tcW w:w="678" w:type="dxa"/>
          </w:tcPr>
          <w:p w14:paraId="650D9EB6" w14:textId="77777777" w:rsidR="00BD1F51" w:rsidRDefault="00684C1D">
            <w:pPr>
              <w:pStyle w:val="TableParagraph"/>
              <w:spacing w:line="227" w:lineRule="exact"/>
              <w:ind w:left="3" w:right="4"/>
              <w:jc w:val="center"/>
              <w:rPr>
                <w:sz w:val="17"/>
              </w:rPr>
            </w:pPr>
            <w:r>
              <w:rPr>
                <w:sz w:val="17"/>
              </w:rPr>
              <w:t>550003</w:t>
            </w:r>
          </w:p>
        </w:tc>
        <w:tc>
          <w:tcPr>
            <w:tcW w:w="5324" w:type="dxa"/>
          </w:tcPr>
          <w:p w14:paraId="568E8F19" w14:textId="77777777" w:rsidR="00BD1F51" w:rsidRDefault="00684C1D">
            <w:pPr>
              <w:pStyle w:val="TableParagraph"/>
              <w:spacing w:line="227" w:lineRule="exact"/>
              <w:ind w:left="48"/>
              <w:rPr>
                <w:sz w:val="17"/>
                <w:szCs w:val="17"/>
              </w:rPr>
            </w:pPr>
            <w:r>
              <w:rPr>
                <w:sz w:val="17"/>
                <w:szCs w:val="17"/>
              </w:rPr>
              <w:t>Թերթերի և այլ պարբերականների հրատարակում</w:t>
            </w:r>
          </w:p>
        </w:tc>
        <w:tc>
          <w:tcPr>
            <w:tcW w:w="2535" w:type="dxa"/>
          </w:tcPr>
          <w:p w14:paraId="361489E6" w14:textId="77777777" w:rsidR="00BD1F51" w:rsidRDefault="00684C1D">
            <w:pPr>
              <w:pStyle w:val="TableParagraph"/>
              <w:spacing w:line="227" w:lineRule="exact"/>
              <w:ind w:left="58"/>
              <w:rPr>
                <w:sz w:val="17"/>
                <w:szCs w:val="17"/>
              </w:rPr>
            </w:pPr>
            <w:r>
              <w:rPr>
                <w:sz w:val="17"/>
                <w:szCs w:val="17"/>
              </w:rPr>
              <w:t>Ձև N 1-մամուլ</w:t>
            </w:r>
          </w:p>
        </w:tc>
        <w:tc>
          <w:tcPr>
            <w:tcW w:w="2016" w:type="dxa"/>
          </w:tcPr>
          <w:p w14:paraId="4CFB11E6" w14:textId="77777777" w:rsidR="00BD1F51" w:rsidRDefault="00684C1D">
            <w:pPr>
              <w:pStyle w:val="TableParagraph"/>
              <w:spacing w:line="227" w:lineRule="exact"/>
              <w:ind w:left="32" w:right="65"/>
              <w:jc w:val="center"/>
              <w:rPr>
                <w:sz w:val="17"/>
                <w:szCs w:val="17"/>
              </w:rPr>
            </w:pPr>
            <w:r>
              <w:rPr>
                <w:sz w:val="17"/>
                <w:szCs w:val="17"/>
              </w:rPr>
              <w:t>ըստ հանրապետության</w:t>
            </w:r>
          </w:p>
        </w:tc>
        <w:tc>
          <w:tcPr>
            <w:tcW w:w="956" w:type="dxa"/>
          </w:tcPr>
          <w:p w14:paraId="56EA7A1F" w14:textId="77777777" w:rsidR="00BD1F51" w:rsidRDefault="00684C1D">
            <w:pPr>
              <w:pStyle w:val="TableParagraph"/>
              <w:spacing w:line="227" w:lineRule="exact"/>
              <w:ind w:left="56" w:right="41"/>
              <w:jc w:val="center"/>
              <w:rPr>
                <w:sz w:val="17"/>
                <w:szCs w:val="17"/>
              </w:rPr>
            </w:pPr>
            <w:r>
              <w:rPr>
                <w:sz w:val="17"/>
                <w:szCs w:val="17"/>
              </w:rPr>
              <w:t>տարեկան</w:t>
            </w:r>
          </w:p>
        </w:tc>
        <w:tc>
          <w:tcPr>
            <w:tcW w:w="1069" w:type="dxa"/>
          </w:tcPr>
          <w:p w14:paraId="7C5BE1BB" w14:textId="77777777" w:rsidR="00BD1F51" w:rsidRDefault="00684C1D">
            <w:pPr>
              <w:pStyle w:val="TableParagraph"/>
              <w:spacing w:line="227" w:lineRule="exact"/>
              <w:ind w:left="231"/>
              <w:rPr>
                <w:sz w:val="17"/>
                <w:szCs w:val="17"/>
              </w:rPr>
            </w:pPr>
            <w:r>
              <w:rPr>
                <w:sz w:val="17"/>
                <w:szCs w:val="17"/>
              </w:rPr>
              <w:t>6 հուլիսի</w:t>
            </w:r>
          </w:p>
        </w:tc>
        <w:tc>
          <w:tcPr>
            <w:tcW w:w="1863" w:type="dxa"/>
          </w:tcPr>
          <w:p w14:paraId="6BEFC768" w14:textId="77777777" w:rsidR="00BD1F51" w:rsidRDefault="00684C1D">
            <w:pPr>
              <w:pStyle w:val="TableParagraph"/>
              <w:spacing w:line="226" w:lineRule="exact"/>
              <w:ind w:left="570"/>
              <w:rPr>
                <w:sz w:val="17"/>
              </w:rPr>
            </w:pPr>
            <w:r>
              <w:rPr>
                <w:sz w:val="17"/>
              </w:rPr>
              <w:t>1000-101,</w:t>
            </w:r>
          </w:p>
          <w:p w14:paraId="68C1C003" w14:textId="77777777" w:rsidR="00BD1F51" w:rsidRDefault="00684C1D">
            <w:pPr>
              <w:pStyle w:val="TableParagraph"/>
              <w:spacing w:line="227" w:lineRule="exact"/>
              <w:ind w:left="562"/>
              <w:rPr>
                <w:sz w:val="17"/>
              </w:rPr>
            </w:pPr>
            <w:r>
              <w:rPr>
                <w:sz w:val="17"/>
              </w:rPr>
              <w:t>5200-101,</w:t>
            </w:r>
          </w:p>
          <w:p w14:paraId="6BF02E32" w14:textId="77777777" w:rsidR="00BD1F51" w:rsidRDefault="00684C1D">
            <w:pPr>
              <w:pStyle w:val="TableParagraph"/>
              <w:spacing w:line="227" w:lineRule="exact"/>
              <w:ind w:left="556"/>
              <w:rPr>
                <w:sz w:val="17"/>
              </w:rPr>
            </w:pPr>
            <w:r>
              <w:rPr>
                <w:sz w:val="17"/>
              </w:rPr>
              <w:t>1000-401,</w:t>
            </w:r>
          </w:p>
          <w:p w14:paraId="78291EB6" w14:textId="77777777" w:rsidR="00BD1F51" w:rsidRDefault="00684C1D">
            <w:pPr>
              <w:pStyle w:val="TableParagraph"/>
              <w:spacing w:line="208" w:lineRule="exact"/>
              <w:ind w:left="570"/>
              <w:rPr>
                <w:sz w:val="17"/>
              </w:rPr>
            </w:pPr>
            <w:r>
              <w:rPr>
                <w:sz w:val="17"/>
              </w:rPr>
              <w:t>1000-402</w:t>
            </w:r>
          </w:p>
        </w:tc>
      </w:tr>
      <w:tr w:rsidR="00BD1F51" w14:paraId="436EF8FE" w14:textId="77777777">
        <w:trPr>
          <w:trHeight w:val="908"/>
        </w:trPr>
        <w:tc>
          <w:tcPr>
            <w:tcW w:w="379" w:type="dxa"/>
          </w:tcPr>
          <w:p w14:paraId="04824619" w14:textId="77777777" w:rsidR="00BD1F51" w:rsidRDefault="00684C1D">
            <w:pPr>
              <w:pStyle w:val="TableParagraph"/>
              <w:spacing w:line="226" w:lineRule="exact"/>
              <w:ind w:right="123"/>
              <w:jc w:val="right"/>
              <w:rPr>
                <w:sz w:val="17"/>
              </w:rPr>
            </w:pPr>
            <w:r>
              <w:rPr>
                <w:w w:val="95"/>
                <w:sz w:val="17"/>
              </w:rPr>
              <w:t>73.</w:t>
            </w:r>
          </w:p>
        </w:tc>
        <w:tc>
          <w:tcPr>
            <w:tcW w:w="678" w:type="dxa"/>
          </w:tcPr>
          <w:p w14:paraId="14C7DA7E" w14:textId="77777777" w:rsidR="00BD1F51" w:rsidRDefault="00684C1D">
            <w:pPr>
              <w:pStyle w:val="TableParagraph"/>
              <w:spacing w:line="226" w:lineRule="exact"/>
              <w:ind w:left="3" w:right="4"/>
              <w:jc w:val="center"/>
              <w:rPr>
                <w:sz w:val="17"/>
              </w:rPr>
            </w:pPr>
            <w:r>
              <w:rPr>
                <w:sz w:val="17"/>
              </w:rPr>
              <w:t>550004</w:t>
            </w:r>
          </w:p>
        </w:tc>
        <w:tc>
          <w:tcPr>
            <w:tcW w:w="5324" w:type="dxa"/>
          </w:tcPr>
          <w:p w14:paraId="5215CA18" w14:textId="77777777" w:rsidR="00BD1F51" w:rsidRDefault="00684C1D">
            <w:pPr>
              <w:pStyle w:val="TableParagraph"/>
              <w:spacing w:line="226" w:lineRule="exact"/>
              <w:ind w:left="47"/>
              <w:rPr>
                <w:sz w:val="17"/>
                <w:szCs w:val="17"/>
              </w:rPr>
            </w:pPr>
            <w:r>
              <w:rPr>
                <w:sz w:val="17"/>
                <w:szCs w:val="17"/>
              </w:rPr>
              <w:t>Գրքերի, բրոշյուրների հրատարակություն</w:t>
            </w:r>
          </w:p>
        </w:tc>
        <w:tc>
          <w:tcPr>
            <w:tcW w:w="2535" w:type="dxa"/>
          </w:tcPr>
          <w:p w14:paraId="28F6EF02" w14:textId="77777777" w:rsidR="00BD1F51" w:rsidRDefault="00684C1D">
            <w:pPr>
              <w:pStyle w:val="TableParagraph"/>
              <w:spacing w:line="226" w:lineRule="exact"/>
              <w:ind w:left="57"/>
              <w:rPr>
                <w:sz w:val="17"/>
                <w:szCs w:val="17"/>
              </w:rPr>
            </w:pPr>
            <w:r>
              <w:rPr>
                <w:sz w:val="17"/>
                <w:szCs w:val="17"/>
              </w:rPr>
              <w:t>Ձև N 1-հրատարակություն</w:t>
            </w:r>
          </w:p>
        </w:tc>
        <w:tc>
          <w:tcPr>
            <w:tcW w:w="2016" w:type="dxa"/>
          </w:tcPr>
          <w:p w14:paraId="243BF5F9" w14:textId="77777777" w:rsidR="00BD1F51" w:rsidRDefault="00684C1D">
            <w:pPr>
              <w:pStyle w:val="TableParagraph"/>
              <w:spacing w:line="226" w:lineRule="exact"/>
              <w:ind w:left="32" w:right="66"/>
              <w:jc w:val="center"/>
              <w:rPr>
                <w:sz w:val="17"/>
                <w:szCs w:val="17"/>
              </w:rPr>
            </w:pPr>
            <w:r>
              <w:rPr>
                <w:sz w:val="17"/>
                <w:szCs w:val="17"/>
              </w:rPr>
              <w:t>ըստ հանրապետության</w:t>
            </w:r>
          </w:p>
        </w:tc>
        <w:tc>
          <w:tcPr>
            <w:tcW w:w="956" w:type="dxa"/>
          </w:tcPr>
          <w:p w14:paraId="2B58078F"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6B26B1F8" w14:textId="77777777" w:rsidR="00BD1F51" w:rsidRDefault="00684C1D">
            <w:pPr>
              <w:pStyle w:val="TableParagraph"/>
              <w:spacing w:line="226" w:lineRule="exact"/>
              <w:ind w:left="231"/>
              <w:rPr>
                <w:sz w:val="17"/>
                <w:szCs w:val="17"/>
              </w:rPr>
            </w:pPr>
            <w:r>
              <w:rPr>
                <w:sz w:val="17"/>
                <w:szCs w:val="17"/>
              </w:rPr>
              <w:t>6 հուլիսի</w:t>
            </w:r>
          </w:p>
        </w:tc>
        <w:tc>
          <w:tcPr>
            <w:tcW w:w="1863" w:type="dxa"/>
          </w:tcPr>
          <w:p w14:paraId="468659B3" w14:textId="77777777" w:rsidR="00BD1F51" w:rsidRDefault="00684C1D">
            <w:pPr>
              <w:pStyle w:val="TableParagraph"/>
              <w:spacing w:line="226" w:lineRule="exact"/>
              <w:ind w:left="570"/>
              <w:rPr>
                <w:sz w:val="17"/>
              </w:rPr>
            </w:pPr>
            <w:r>
              <w:rPr>
                <w:sz w:val="17"/>
              </w:rPr>
              <w:t>1000-101,</w:t>
            </w:r>
          </w:p>
          <w:p w14:paraId="2B2C035E" w14:textId="77777777" w:rsidR="00BD1F51" w:rsidRDefault="00684C1D">
            <w:pPr>
              <w:pStyle w:val="TableParagraph"/>
              <w:spacing w:line="227" w:lineRule="exact"/>
              <w:ind w:left="562"/>
              <w:rPr>
                <w:sz w:val="17"/>
              </w:rPr>
            </w:pPr>
            <w:r>
              <w:rPr>
                <w:sz w:val="17"/>
              </w:rPr>
              <w:t>5200-101,</w:t>
            </w:r>
          </w:p>
          <w:p w14:paraId="5289F0BC" w14:textId="77777777" w:rsidR="00BD1F51" w:rsidRDefault="00684C1D">
            <w:pPr>
              <w:pStyle w:val="TableParagraph"/>
              <w:spacing w:line="227" w:lineRule="exact"/>
              <w:ind w:left="556"/>
              <w:rPr>
                <w:sz w:val="17"/>
              </w:rPr>
            </w:pPr>
            <w:r>
              <w:rPr>
                <w:sz w:val="17"/>
              </w:rPr>
              <w:t>1000-401,</w:t>
            </w:r>
          </w:p>
          <w:p w14:paraId="10E52FFF" w14:textId="77777777" w:rsidR="00BD1F51" w:rsidRDefault="00684C1D">
            <w:pPr>
              <w:pStyle w:val="TableParagraph"/>
              <w:spacing w:line="207" w:lineRule="exact"/>
              <w:ind w:left="570"/>
              <w:rPr>
                <w:sz w:val="17"/>
              </w:rPr>
            </w:pPr>
            <w:r>
              <w:rPr>
                <w:sz w:val="17"/>
              </w:rPr>
              <w:t>1000-402</w:t>
            </w:r>
          </w:p>
        </w:tc>
      </w:tr>
      <w:tr w:rsidR="00BD1F51" w14:paraId="18656D18" w14:textId="77777777">
        <w:trPr>
          <w:trHeight w:val="1448"/>
        </w:trPr>
        <w:tc>
          <w:tcPr>
            <w:tcW w:w="379" w:type="dxa"/>
          </w:tcPr>
          <w:p w14:paraId="1352FA53" w14:textId="77777777" w:rsidR="00BD1F51" w:rsidRDefault="00684C1D">
            <w:pPr>
              <w:pStyle w:val="TableParagraph"/>
              <w:spacing w:line="228" w:lineRule="exact"/>
              <w:ind w:right="130"/>
              <w:jc w:val="right"/>
              <w:rPr>
                <w:sz w:val="17"/>
              </w:rPr>
            </w:pPr>
            <w:r>
              <w:rPr>
                <w:w w:val="95"/>
                <w:sz w:val="17"/>
              </w:rPr>
              <w:t>74.</w:t>
            </w:r>
          </w:p>
        </w:tc>
        <w:tc>
          <w:tcPr>
            <w:tcW w:w="678" w:type="dxa"/>
          </w:tcPr>
          <w:p w14:paraId="7159F1A7" w14:textId="77777777" w:rsidR="00BD1F51" w:rsidRDefault="00684C1D">
            <w:pPr>
              <w:pStyle w:val="TableParagraph"/>
              <w:spacing w:line="228" w:lineRule="exact"/>
              <w:ind w:left="3" w:right="4"/>
              <w:jc w:val="center"/>
              <w:rPr>
                <w:sz w:val="17"/>
              </w:rPr>
            </w:pPr>
            <w:r>
              <w:rPr>
                <w:sz w:val="17"/>
              </w:rPr>
              <w:t>550005</w:t>
            </w:r>
          </w:p>
        </w:tc>
        <w:tc>
          <w:tcPr>
            <w:tcW w:w="5324" w:type="dxa"/>
          </w:tcPr>
          <w:p w14:paraId="22989A04" w14:textId="77777777" w:rsidR="00BD1F51" w:rsidRDefault="00684C1D">
            <w:pPr>
              <w:pStyle w:val="TableParagraph"/>
              <w:spacing w:line="228" w:lineRule="exact"/>
              <w:ind w:left="48"/>
              <w:rPr>
                <w:sz w:val="17"/>
                <w:szCs w:val="17"/>
              </w:rPr>
            </w:pPr>
            <w:r>
              <w:rPr>
                <w:sz w:val="17"/>
                <w:szCs w:val="17"/>
              </w:rPr>
              <w:t>Թանգարանների գործունեությունը</w:t>
            </w:r>
          </w:p>
        </w:tc>
        <w:tc>
          <w:tcPr>
            <w:tcW w:w="2535" w:type="dxa"/>
          </w:tcPr>
          <w:p w14:paraId="53595927" w14:textId="77777777" w:rsidR="00BD1F51" w:rsidRDefault="00684C1D">
            <w:pPr>
              <w:pStyle w:val="TableParagraph"/>
              <w:spacing w:line="228" w:lineRule="exact"/>
              <w:ind w:left="59"/>
              <w:rPr>
                <w:sz w:val="17"/>
                <w:szCs w:val="17"/>
              </w:rPr>
            </w:pPr>
            <w:r>
              <w:rPr>
                <w:sz w:val="17"/>
                <w:szCs w:val="17"/>
              </w:rPr>
              <w:t>Ձև N 1-թանգարան</w:t>
            </w:r>
          </w:p>
        </w:tc>
        <w:tc>
          <w:tcPr>
            <w:tcW w:w="2016" w:type="dxa"/>
          </w:tcPr>
          <w:p w14:paraId="25BE14DF" w14:textId="77777777" w:rsidR="00BD1F51" w:rsidRDefault="00684C1D">
            <w:pPr>
              <w:pStyle w:val="TableParagraph"/>
              <w:ind w:left="61" w:right="18" w:hanging="1"/>
              <w:rPr>
                <w:sz w:val="17"/>
                <w:szCs w:val="17"/>
              </w:rPr>
            </w:pPr>
            <w:r>
              <w:rPr>
                <w:sz w:val="17"/>
                <w:szCs w:val="17"/>
              </w:rPr>
              <w:t>ըստ հանրապետության, մարզերի և Երևան քաղաքի, բնույթի</w:t>
            </w:r>
          </w:p>
        </w:tc>
        <w:tc>
          <w:tcPr>
            <w:tcW w:w="956" w:type="dxa"/>
          </w:tcPr>
          <w:p w14:paraId="0833717A" w14:textId="77777777" w:rsidR="00BD1F51" w:rsidRDefault="00684C1D">
            <w:pPr>
              <w:pStyle w:val="TableParagraph"/>
              <w:spacing w:line="228" w:lineRule="exact"/>
              <w:ind w:left="56" w:right="44"/>
              <w:jc w:val="center"/>
              <w:rPr>
                <w:sz w:val="17"/>
                <w:szCs w:val="17"/>
              </w:rPr>
            </w:pPr>
            <w:r>
              <w:rPr>
                <w:sz w:val="17"/>
                <w:szCs w:val="17"/>
              </w:rPr>
              <w:t>տարեկան</w:t>
            </w:r>
          </w:p>
        </w:tc>
        <w:tc>
          <w:tcPr>
            <w:tcW w:w="1069" w:type="dxa"/>
          </w:tcPr>
          <w:p w14:paraId="38950D38" w14:textId="77777777" w:rsidR="00BD1F51" w:rsidRDefault="00684C1D">
            <w:pPr>
              <w:pStyle w:val="TableParagraph"/>
              <w:spacing w:line="228" w:lineRule="exact"/>
              <w:ind w:left="163"/>
              <w:rPr>
                <w:sz w:val="17"/>
                <w:szCs w:val="17"/>
              </w:rPr>
            </w:pPr>
            <w:r>
              <w:rPr>
                <w:sz w:val="17"/>
                <w:szCs w:val="17"/>
              </w:rPr>
              <w:t>20 ապրիլի</w:t>
            </w:r>
          </w:p>
        </w:tc>
        <w:tc>
          <w:tcPr>
            <w:tcW w:w="1863" w:type="dxa"/>
          </w:tcPr>
          <w:p w14:paraId="4928E427" w14:textId="77777777" w:rsidR="00BD1F51" w:rsidRDefault="00684C1D">
            <w:pPr>
              <w:pStyle w:val="TableParagraph"/>
              <w:spacing w:line="204" w:lineRule="exact"/>
              <w:ind w:left="19" w:right="4"/>
              <w:jc w:val="center"/>
              <w:rPr>
                <w:sz w:val="17"/>
              </w:rPr>
            </w:pPr>
            <w:r>
              <w:rPr>
                <w:sz w:val="17"/>
              </w:rPr>
              <w:t>1000-101,</w:t>
            </w:r>
          </w:p>
          <w:p w14:paraId="40C57898" w14:textId="77777777" w:rsidR="00BD1F51" w:rsidRDefault="00684C1D">
            <w:pPr>
              <w:pStyle w:val="TableParagraph"/>
              <w:spacing w:line="206" w:lineRule="exact"/>
              <w:ind w:left="69" w:right="4"/>
              <w:jc w:val="center"/>
              <w:rPr>
                <w:sz w:val="17"/>
              </w:rPr>
            </w:pPr>
            <w:r>
              <w:rPr>
                <w:sz w:val="17"/>
              </w:rPr>
              <w:t>1000-102,</w:t>
            </w:r>
          </w:p>
          <w:p w14:paraId="72B0438C" w14:textId="77777777" w:rsidR="00BD1F51" w:rsidRDefault="00684C1D">
            <w:pPr>
              <w:pStyle w:val="TableParagraph"/>
              <w:spacing w:line="207" w:lineRule="exact"/>
              <w:ind w:left="70" w:right="4"/>
              <w:jc w:val="center"/>
              <w:rPr>
                <w:sz w:val="17"/>
              </w:rPr>
            </w:pPr>
            <w:r>
              <w:rPr>
                <w:sz w:val="17"/>
              </w:rPr>
              <w:t>1000-103,</w:t>
            </w:r>
          </w:p>
          <w:p w14:paraId="6F1C3403" w14:textId="77777777" w:rsidR="00BD1F51" w:rsidRDefault="00684C1D">
            <w:pPr>
              <w:pStyle w:val="TableParagraph"/>
              <w:spacing w:line="207" w:lineRule="exact"/>
              <w:ind w:left="70" w:right="4"/>
              <w:jc w:val="center"/>
              <w:rPr>
                <w:sz w:val="17"/>
              </w:rPr>
            </w:pPr>
            <w:r>
              <w:rPr>
                <w:sz w:val="17"/>
              </w:rPr>
              <w:t>5200-101,</w:t>
            </w:r>
          </w:p>
          <w:p w14:paraId="2804557F" w14:textId="77777777" w:rsidR="00BD1F51" w:rsidRDefault="00684C1D">
            <w:pPr>
              <w:pStyle w:val="TableParagraph"/>
              <w:spacing w:line="206" w:lineRule="exact"/>
              <w:ind w:left="69" w:right="4"/>
              <w:jc w:val="center"/>
              <w:rPr>
                <w:sz w:val="17"/>
              </w:rPr>
            </w:pPr>
            <w:r>
              <w:rPr>
                <w:sz w:val="17"/>
              </w:rPr>
              <w:t>1000-401,</w:t>
            </w:r>
          </w:p>
          <w:p w14:paraId="4950AD19" w14:textId="77777777" w:rsidR="00BD1F51" w:rsidRDefault="00684C1D">
            <w:pPr>
              <w:pStyle w:val="TableParagraph"/>
              <w:spacing w:line="208" w:lineRule="exact"/>
              <w:ind w:left="17" w:right="4"/>
              <w:jc w:val="center"/>
              <w:rPr>
                <w:sz w:val="17"/>
              </w:rPr>
            </w:pPr>
            <w:r>
              <w:rPr>
                <w:sz w:val="17"/>
              </w:rPr>
              <w:t>1000-402,</w:t>
            </w:r>
          </w:p>
          <w:p w14:paraId="370D6842" w14:textId="77777777" w:rsidR="00BD1F51" w:rsidRDefault="00684C1D">
            <w:pPr>
              <w:pStyle w:val="TableParagraph"/>
              <w:spacing w:line="191" w:lineRule="exact"/>
              <w:ind w:left="19" w:right="4"/>
              <w:jc w:val="center"/>
              <w:rPr>
                <w:sz w:val="17"/>
              </w:rPr>
            </w:pPr>
            <w:r>
              <w:rPr>
                <w:sz w:val="17"/>
              </w:rPr>
              <w:t>ArmStatBank.am</w:t>
            </w:r>
          </w:p>
        </w:tc>
      </w:tr>
      <w:tr w:rsidR="00BD1F51" w14:paraId="44FCB641" w14:textId="77777777">
        <w:trPr>
          <w:trHeight w:val="1655"/>
        </w:trPr>
        <w:tc>
          <w:tcPr>
            <w:tcW w:w="379" w:type="dxa"/>
          </w:tcPr>
          <w:p w14:paraId="0616DF47" w14:textId="77777777" w:rsidR="00BD1F51" w:rsidRDefault="00684C1D">
            <w:pPr>
              <w:pStyle w:val="TableParagraph"/>
              <w:spacing w:line="227" w:lineRule="exact"/>
              <w:ind w:right="125"/>
              <w:jc w:val="right"/>
              <w:rPr>
                <w:sz w:val="17"/>
              </w:rPr>
            </w:pPr>
            <w:r>
              <w:rPr>
                <w:w w:val="95"/>
                <w:sz w:val="17"/>
              </w:rPr>
              <w:t>75.</w:t>
            </w:r>
          </w:p>
        </w:tc>
        <w:tc>
          <w:tcPr>
            <w:tcW w:w="678" w:type="dxa"/>
          </w:tcPr>
          <w:p w14:paraId="36806B0E" w14:textId="77777777" w:rsidR="00BD1F51" w:rsidRDefault="00684C1D">
            <w:pPr>
              <w:pStyle w:val="TableParagraph"/>
              <w:spacing w:line="227" w:lineRule="exact"/>
              <w:ind w:left="4" w:right="4"/>
              <w:jc w:val="center"/>
              <w:rPr>
                <w:sz w:val="17"/>
              </w:rPr>
            </w:pPr>
            <w:r>
              <w:rPr>
                <w:sz w:val="17"/>
              </w:rPr>
              <w:t>550006</w:t>
            </w:r>
          </w:p>
        </w:tc>
        <w:tc>
          <w:tcPr>
            <w:tcW w:w="5324" w:type="dxa"/>
          </w:tcPr>
          <w:p w14:paraId="7797BDC4" w14:textId="77777777" w:rsidR="00BD1F51" w:rsidRDefault="00684C1D">
            <w:pPr>
              <w:pStyle w:val="TableParagraph"/>
              <w:spacing w:line="227" w:lineRule="exact"/>
              <w:ind w:left="48"/>
              <w:rPr>
                <w:sz w:val="17"/>
                <w:szCs w:val="17"/>
              </w:rPr>
            </w:pPr>
            <w:r>
              <w:rPr>
                <w:sz w:val="17"/>
                <w:szCs w:val="17"/>
              </w:rPr>
              <w:t>Թատրոնների գործունեությունը</w:t>
            </w:r>
          </w:p>
        </w:tc>
        <w:tc>
          <w:tcPr>
            <w:tcW w:w="2535" w:type="dxa"/>
          </w:tcPr>
          <w:p w14:paraId="13580590" w14:textId="77777777" w:rsidR="00BD1F51" w:rsidRDefault="00684C1D">
            <w:pPr>
              <w:pStyle w:val="TableParagraph"/>
              <w:spacing w:line="227" w:lineRule="exact"/>
              <w:ind w:left="59"/>
              <w:rPr>
                <w:sz w:val="17"/>
                <w:szCs w:val="17"/>
              </w:rPr>
            </w:pPr>
            <w:r>
              <w:rPr>
                <w:sz w:val="17"/>
                <w:szCs w:val="17"/>
              </w:rPr>
              <w:t>Ձև N 1-թատրոն</w:t>
            </w:r>
          </w:p>
        </w:tc>
        <w:tc>
          <w:tcPr>
            <w:tcW w:w="2016" w:type="dxa"/>
          </w:tcPr>
          <w:p w14:paraId="32DA1472" w14:textId="77777777" w:rsidR="00BD1F51" w:rsidRDefault="00684C1D">
            <w:pPr>
              <w:pStyle w:val="TableParagraph"/>
              <w:ind w:left="61" w:right="66"/>
              <w:rPr>
                <w:sz w:val="17"/>
                <w:szCs w:val="17"/>
              </w:rPr>
            </w:pPr>
            <w:r>
              <w:rPr>
                <w:sz w:val="17"/>
                <w:szCs w:val="17"/>
              </w:rPr>
              <w:t>ըստ հանրապետու- թյան, մարզերի և Երևան քաղաքի, բնույթի</w:t>
            </w:r>
          </w:p>
        </w:tc>
        <w:tc>
          <w:tcPr>
            <w:tcW w:w="956" w:type="dxa"/>
          </w:tcPr>
          <w:p w14:paraId="734F168E"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C2127D1" w14:textId="77777777" w:rsidR="00BD1F51" w:rsidRDefault="00684C1D">
            <w:pPr>
              <w:pStyle w:val="TableParagraph"/>
              <w:spacing w:line="227" w:lineRule="exact"/>
              <w:ind w:left="189"/>
              <w:rPr>
                <w:sz w:val="17"/>
                <w:szCs w:val="17"/>
              </w:rPr>
            </w:pPr>
            <w:r>
              <w:rPr>
                <w:sz w:val="17"/>
                <w:szCs w:val="17"/>
              </w:rPr>
              <w:t>20 ապրիլի</w:t>
            </w:r>
          </w:p>
        </w:tc>
        <w:tc>
          <w:tcPr>
            <w:tcW w:w="1863" w:type="dxa"/>
          </w:tcPr>
          <w:p w14:paraId="5F015BDC" w14:textId="77777777" w:rsidR="00BD1F51" w:rsidRDefault="00684C1D">
            <w:pPr>
              <w:pStyle w:val="TableParagraph"/>
              <w:spacing w:line="202" w:lineRule="exact"/>
              <w:ind w:left="19" w:right="4"/>
              <w:jc w:val="center"/>
              <w:rPr>
                <w:sz w:val="17"/>
              </w:rPr>
            </w:pPr>
            <w:r>
              <w:rPr>
                <w:sz w:val="17"/>
              </w:rPr>
              <w:t>1000-101,</w:t>
            </w:r>
          </w:p>
          <w:p w14:paraId="522DE614" w14:textId="77777777" w:rsidR="00BD1F51" w:rsidRDefault="00684C1D">
            <w:pPr>
              <w:pStyle w:val="TableParagraph"/>
              <w:spacing w:line="208" w:lineRule="exact"/>
              <w:ind w:left="69" w:right="4"/>
              <w:jc w:val="center"/>
              <w:rPr>
                <w:sz w:val="17"/>
              </w:rPr>
            </w:pPr>
            <w:r>
              <w:rPr>
                <w:sz w:val="17"/>
              </w:rPr>
              <w:t>1000-102,</w:t>
            </w:r>
          </w:p>
          <w:p w14:paraId="45E08154" w14:textId="77777777" w:rsidR="00BD1F51" w:rsidRDefault="00684C1D">
            <w:pPr>
              <w:pStyle w:val="TableParagraph"/>
              <w:spacing w:line="207" w:lineRule="exact"/>
              <w:ind w:left="70" w:right="4"/>
              <w:jc w:val="center"/>
              <w:rPr>
                <w:sz w:val="17"/>
              </w:rPr>
            </w:pPr>
            <w:r>
              <w:rPr>
                <w:sz w:val="17"/>
              </w:rPr>
              <w:t>1000-103,</w:t>
            </w:r>
          </w:p>
          <w:p w14:paraId="50CE5B37" w14:textId="77777777" w:rsidR="00BD1F51" w:rsidRDefault="00684C1D">
            <w:pPr>
              <w:pStyle w:val="TableParagraph"/>
              <w:spacing w:line="207" w:lineRule="exact"/>
              <w:ind w:left="70" w:right="4"/>
              <w:jc w:val="center"/>
              <w:rPr>
                <w:sz w:val="17"/>
              </w:rPr>
            </w:pPr>
            <w:r>
              <w:rPr>
                <w:sz w:val="17"/>
              </w:rPr>
              <w:t>5200-101,</w:t>
            </w:r>
          </w:p>
          <w:p w14:paraId="178E35CF" w14:textId="77777777" w:rsidR="00BD1F51" w:rsidRDefault="00684C1D">
            <w:pPr>
              <w:pStyle w:val="TableParagraph"/>
              <w:spacing w:line="207" w:lineRule="exact"/>
              <w:ind w:left="69" w:right="4"/>
              <w:jc w:val="center"/>
              <w:rPr>
                <w:sz w:val="17"/>
              </w:rPr>
            </w:pPr>
            <w:r>
              <w:rPr>
                <w:sz w:val="17"/>
              </w:rPr>
              <w:t>1000-401,</w:t>
            </w:r>
          </w:p>
          <w:p w14:paraId="45B2FE19" w14:textId="77777777" w:rsidR="00BD1F51" w:rsidRDefault="00684C1D">
            <w:pPr>
              <w:pStyle w:val="TableParagraph"/>
              <w:spacing w:line="206" w:lineRule="exact"/>
              <w:ind w:left="17" w:right="4"/>
              <w:jc w:val="center"/>
              <w:rPr>
                <w:sz w:val="17"/>
              </w:rPr>
            </w:pPr>
            <w:r>
              <w:rPr>
                <w:sz w:val="17"/>
              </w:rPr>
              <w:t>1000-402,</w:t>
            </w:r>
          </w:p>
          <w:p w14:paraId="7ECACBE3" w14:textId="77777777" w:rsidR="00BD1F51" w:rsidRDefault="00684C1D">
            <w:pPr>
              <w:pStyle w:val="TableParagraph"/>
              <w:spacing w:line="217" w:lineRule="exact"/>
              <w:ind w:left="20" w:right="4"/>
              <w:jc w:val="center"/>
              <w:rPr>
                <w:sz w:val="17"/>
              </w:rPr>
            </w:pPr>
            <w:r>
              <w:rPr>
                <w:sz w:val="17"/>
              </w:rPr>
              <w:t>ArmStatBank.am</w:t>
            </w:r>
          </w:p>
        </w:tc>
      </w:tr>
    </w:tbl>
    <w:p w14:paraId="2DE8BFF2" w14:textId="77777777" w:rsidR="00BD1F51" w:rsidRDefault="00BD1F51">
      <w:pPr>
        <w:spacing w:line="217" w:lineRule="exact"/>
        <w:jc w:val="center"/>
        <w:rPr>
          <w:sz w:val="17"/>
        </w:rPr>
        <w:sectPr w:rsidR="00BD1F51">
          <w:pgSz w:w="15840" w:h="12240" w:orient="landscape"/>
          <w:pgMar w:top="1720" w:right="260" w:bottom="1400" w:left="400" w:header="1232" w:footer="1203" w:gutter="0"/>
          <w:cols w:space="720"/>
        </w:sectPr>
      </w:pPr>
    </w:p>
    <w:p w14:paraId="55186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79"/>
        <w:gridCol w:w="5322"/>
        <w:gridCol w:w="2523"/>
        <w:gridCol w:w="2036"/>
        <w:gridCol w:w="956"/>
        <w:gridCol w:w="1069"/>
        <w:gridCol w:w="1863"/>
      </w:tblGrid>
      <w:tr w:rsidR="00BD1F51" w14:paraId="2E478047" w14:textId="77777777">
        <w:trPr>
          <w:trHeight w:val="425"/>
        </w:trPr>
        <w:tc>
          <w:tcPr>
            <w:tcW w:w="374" w:type="dxa"/>
            <w:vMerge w:val="restart"/>
          </w:tcPr>
          <w:p w14:paraId="238F91A6" w14:textId="77777777" w:rsidR="00BD1F51" w:rsidRDefault="00684C1D">
            <w:pPr>
              <w:pStyle w:val="TableParagraph"/>
              <w:ind w:left="33"/>
              <w:rPr>
                <w:b/>
                <w:bCs/>
                <w:i/>
                <w:sz w:val="15"/>
                <w:szCs w:val="15"/>
              </w:rPr>
            </w:pPr>
            <w:r>
              <w:rPr>
                <w:b/>
                <w:bCs/>
                <w:i/>
                <w:sz w:val="15"/>
                <w:szCs w:val="15"/>
              </w:rPr>
              <w:t>Հ/Հ</w:t>
            </w:r>
          </w:p>
        </w:tc>
        <w:tc>
          <w:tcPr>
            <w:tcW w:w="679" w:type="dxa"/>
            <w:vMerge w:val="restart"/>
          </w:tcPr>
          <w:p w14:paraId="55D34341" w14:textId="77777777" w:rsidR="00BD1F51" w:rsidRDefault="00684C1D">
            <w:pPr>
              <w:pStyle w:val="TableParagraph"/>
              <w:ind w:left="52" w:right="54" w:hanging="1"/>
              <w:jc w:val="center"/>
              <w:rPr>
                <w:b/>
                <w:bCs/>
                <w:i/>
                <w:sz w:val="15"/>
                <w:szCs w:val="15"/>
              </w:rPr>
            </w:pPr>
            <w:r>
              <w:rPr>
                <w:b/>
                <w:bCs/>
                <w:i/>
                <w:sz w:val="15"/>
                <w:szCs w:val="15"/>
              </w:rPr>
              <w:t>Աշխա- տանքի (ցուցա- նիշի) ծածկա- գիրը</w:t>
            </w:r>
          </w:p>
        </w:tc>
        <w:tc>
          <w:tcPr>
            <w:tcW w:w="5322" w:type="dxa"/>
            <w:vMerge w:val="restart"/>
          </w:tcPr>
          <w:p w14:paraId="24C7E610" w14:textId="77777777" w:rsidR="00BD1F51" w:rsidRDefault="00684C1D">
            <w:pPr>
              <w:pStyle w:val="TableParagraph"/>
              <w:ind w:left="1798" w:right="1514" w:hanging="283"/>
              <w:rPr>
                <w:b/>
                <w:bCs/>
                <w:i/>
                <w:sz w:val="15"/>
                <w:szCs w:val="15"/>
              </w:rPr>
            </w:pPr>
            <w:r>
              <w:rPr>
                <w:b/>
                <w:bCs/>
                <w:i/>
                <w:sz w:val="15"/>
                <w:szCs w:val="15"/>
              </w:rPr>
              <w:t>Վիճակագրական աշխատանքի (ցուցանիշի) անվանումը</w:t>
            </w:r>
          </w:p>
        </w:tc>
        <w:tc>
          <w:tcPr>
            <w:tcW w:w="2523" w:type="dxa"/>
            <w:vMerge w:val="restart"/>
          </w:tcPr>
          <w:p w14:paraId="23D1B84D" w14:textId="77777777" w:rsidR="00BD1F51" w:rsidRDefault="00684C1D">
            <w:pPr>
              <w:pStyle w:val="TableParagraph"/>
              <w:ind w:left="85"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981633" w14:textId="77777777" w:rsidR="00BD1F51" w:rsidRDefault="00684C1D">
            <w:pPr>
              <w:pStyle w:val="TableParagraph"/>
              <w:spacing w:before="3"/>
              <w:ind w:left="37"/>
              <w:rPr>
                <w:b/>
                <w:bCs/>
                <w:sz w:val="15"/>
                <w:szCs w:val="15"/>
              </w:rPr>
            </w:pPr>
            <w:r>
              <w:rPr>
                <w:b/>
                <w:bCs/>
                <w:sz w:val="15"/>
                <w:szCs w:val="15"/>
              </w:rPr>
              <w:t>(աղբյուրները)</w:t>
            </w:r>
          </w:p>
        </w:tc>
        <w:tc>
          <w:tcPr>
            <w:tcW w:w="4061" w:type="dxa"/>
            <w:gridSpan w:val="3"/>
          </w:tcPr>
          <w:p w14:paraId="48986D28" w14:textId="77777777" w:rsidR="00BD1F51" w:rsidRDefault="00684C1D">
            <w:pPr>
              <w:pStyle w:val="TableParagraph"/>
              <w:ind w:left="429"/>
              <w:rPr>
                <w:b/>
                <w:bCs/>
                <w:sz w:val="15"/>
                <w:szCs w:val="15"/>
              </w:rPr>
            </w:pPr>
            <w:r>
              <w:rPr>
                <w:b/>
                <w:bCs/>
                <w:sz w:val="15"/>
                <w:szCs w:val="15"/>
              </w:rPr>
              <w:t>Վիճակագրական աշխատանքի (ցուցանիշի)</w:t>
            </w:r>
          </w:p>
        </w:tc>
        <w:tc>
          <w:tcPr>
            <w:tcW w:w="1863" w:type="dxa"/>
            <w:vMerge w:val="restart"/>
          </w:tcPr>
          <w:p w14:paraId="1AA06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ABA0E0"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F8591E" w14:textId="77777777">
        <w:trPr>
          <w:trHeight w:val="1962"/>
        </w:trPr>
        <w:tc>
          <w:tcPr>
            <w:tcW w:w="374" w:type="dxa"/>
            <w:vMerge/>
            <w:tcBorders>
              <w:top w:val="nil"/>
            </w:tcBorders>
          </w:tcPr>
          <w:p w14:paraId="0810E18A" w14:textId="77777777" w:rsidR="00BD1F51" w:rsidRDefault="00BD1F51">
            <w:pPr>
              <w:rPr>
                <w:sz w:val="2"/>
                <w:szCs w:val="2"/>
              </w:rPr>
            </w:pPr>
          </w:p>
        </w:tc>
        <w:tc>
          <w:tcPr>
            <w:tcW w:w="679" w:type="dxa"/>
            <w:vMerge/>
            <w:tcBorders>
              <w:top w:val="nil"/>
            </w:tcBorders>
          </w:tcPr>
          <w:p w14:paraId="0AA91206" w14:textId="77777777" w:rsidR="00BD1F51" w:rsidRDefault="00BD1F51">
            <w:pPr>
              <w:rPr>
                <w:sz w:val="2"/>
                <w:szCs w:val="2"/>
              </w:rPr>
            </w:pPr>
          </w:p>
        </w:tc>
        <w:tc>
          <w:tcPr>
            <w:tcW w:w="5322" w:type="dxa"/>
            <w:vMerge/>
            <w:tcBorders>
              <w:top w:val="nil"/>
            </w:tcBorders>
          </w:tcPr>
          <w:p w14:paraId="13252E13" w14:textId="77777777" w:rsidR="00BD1F51" w:rsidRDefault="00BD1F51">
            <w:pPr>
              <w:rPr>
                <w:sz w:val="2"/>
                <w:szCs w:val="2"/>
              </w:rPr>
            </w:pPr>
          </w:p>
        </w:tc>
        <w:tc>
          <w:tcPr>
            <w:tcW w:w="2523" w:type="dxa"/>
            <w:vMerge/>
            <w:tcBorders>
              <w:top w:val="nil"/>
            </w:tcBorders>
          </w:tcPr>
          <w:p w14:paraId="146543BB" w14:textId="77777777" w:rsidR="00BD1F51" w:rsidRDefault="00BD1F51">
            <w:pPr>
              <w:rPr>
                <w:sz w:val="2"/>
                <w:szCs w:val="2"/>
              </w:rPr>
            </w:pPr>
          </w:p>
        </w:tc>
        <w:tc>
          <w:tcPr>
            <w:tcW w:w="2036" w:type="dxa"/>
          </w:tcPr>
          <w:p w14:paraId="0BE41296" w14:textId="77777777" w:rsidR="00BD1F51" w:rsidRDefault="00684C1D">
            <w:pPr>
              <w:pStyle w:val="TableParagraph"/>
              <w:spacing w:before="1"/>
              <w:ind w:left="251" w:right="29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47A9BA11" w14:textId="77777777" w:rsidR="00BD1F51" w:rsidRDefault="00684C1D">
            <w:pPr>
              <w:pStyle w:val="TableParagraph"/>
              <w:spacing w:before="1"/>
              <w:ind w:left="-2" w:right="20" w:firstLine="86"/>
              <w:rPr>
                <w:b/>
                <w:bCs/>
                <w:sz w:val="15"/>
                <w:szCs w:val="15"/>
              </w:rPr>
            </w:pPr>
            <w:r>
              <w:rPr>
                <w:b/>
                <w:bCs/>
                <w:sz w:val="15"/>
                <w:szCs w:val="15"/>
              </w:rPr>
              <w:t>հաճախա- կանությունը</w:t>
            </w:r>
          </w:p>
        </w:tc>
        <w:tc>
          <w:tcPr>
            <w:tcW w:w="1069" w:type="dxa"/>
          </w:tcPr>
          <w:p w14:paraId="5553F325"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0A3AB89" w14:textId="77777777" w:rsidR="00BD1F51" w:rsidRDefault="00BD1F51">
            <w:pPr>
              <w:rPr>
                <w:sz w:val="2"/>
                <w:szCs w:val="2"/>
              </w:rPr>
            </w:pPr>
          </w:p>
        </w:tc>
      </w:tr>
      <w:tr w:rsidR="00BD1F51" w14:paraId="12213F0D" w14:textId="77777777">
        <w:trPr>
          <w:trHeight w:val="223"/>
        </w:trPr>
        <w:tc>
          <w:tcPr>
            <w:tcW w:w="374" w:type="dxa"/>
          </w:tcPr>
          <w:p w14:paraId="5F7FD67F" w14:textId="77777777" w:rsidR="00BD1F51" w:rsidRDefault="00684C1D">
            <w:pPr>
              <w:pStyle w:val="TableParagraph"/>
              <w:spacing w:line="204" w:lineRule="exact"/>
              <w:ind w:right="148"/>
              <w:jc w:val="right"/>
              <w:rPr>
                <w:b/>
                <w:i/>
                <w:sz w:val="17"/>
              </w:rPr>
            </w:pPr>
            <w:r>
              <w:rPr>
                <w:b/>
                <w:i/>
                <w:w w:val="99"/>
                <w:sz w:val="17"/>
              </w:rPr>
              <w:t>1</w:t>
            </w:r>
          </w:p>
        </w:tc>
        <w:tc>
          <w:tcPr>
            <w:tcW w:w="679" w:type="dxa"/>
          </w:tcPr>
          <w:p w14:paraId="4654B70E" w14:textId="77777777" w:rsidR="00BD1F51" w:rsidRDefault="00684C1D">
            <w:pPr>
              <w:pStyle w:val="TableParagraph"/>
              <w:spacing w:line="204" w:lineRule="exact"/>
              <w:ind w:right="2"/>
              <w:jc w:val="center"/>
              <w:rPr>
                <w:b/>
                <w:i/>
                <w:sz w:val="17"/>
              </w:rPr>
            </w:pPr>
            <w:r>
              <w:rPr>
                <w:b/>
                <w:i/>
                <w:w w:val="99"/>
                <w:sz w:val="17"/>
              </w:rPr>
              <w:t>2</w:t>
            </w:r>
          </w:p>
        </w:tc>
        <w:tc>
          <w:tcPr>
            <w:tcW w:w="5322" w:type="dxa"/>
          </w:tcPr>
          <w:p w14:paraId="3AFF63A9" w14:textId="77777777" w:rsidR="00BD1F51" w:rsidRDefault="00684C1D">
            <w:pPr>
              <w:pStyle w:val="TableParagraph"/>
              <w:spacing w:line="204" w:lineRule="exact"/>
              <w:ind w:right="5"/>
              <w:jc w:val="center"/>
              <w:rPr>
                <w:b/>
                <w:i/>
                <w:sz w:val="17"/>
              </w:rPr>
            </w:pPr>
            <w:r>
              <w:rPr>
                <w:b/>
                <w:i/>
                <w:w w:val="99"/>
                <w:sz w:val="17"/>
              </w:rPr>
              <w:t>3</w:t>
            </w:r>
          </w:p>
        </w:tc>
        <w:tc>
          <w:tcPr>
            <w:tcW w:w="2523" w:type="dxa"/>
          </w:tcPr>
          <w:p w14:paraId="729F207C" w14:textId="77777777" w:rsidR="00BD1F51" w:rsidRDefault="00684C1D">
            <w:pPr>
              <w:pStyle w:val="TableParagraph"/>
              <w:spacing w:line="204" w:lineRule="exact"/>
              <w:ind w:right="16"/>
              <w:jc w:val="center"/>
              <w:rPr>
                <w:b/>
                <w:i/>
                <w:sz w:val="17"/>
              </w:rPr>
            </w:pPr>
            <w:r>
              <w:rPr>
                <w:b/>
                <w:i/>
                <w:w w:val="99"/>
                <w:sz w:val="17"/>
              </w:rPr>
              <w:t>4</w:t>
            </w:r>
          </w:p>
        </w:tc>
        <w:tc>
          <w:tcPr>
            <w:tcW w:w="2036" w:type="dxa"/>
          </w:tcPr>
          <w:p w14:paraId="5DAE29EF" w14:textId="77777777" w:rsidR="00BD1F51" w:rsidRDefault="00684C1D">
            <w:pPr>
              <w:pStyle w:val="TableParagraph"/>
              <w:spacing w:before="1"/>
              <w:ind w:right="41"/>
              <w:jc w:val="center"/>
              <w:rPr>
                <w:b/>
                <w:i/>
                <w:sz w:val="15"/>
              </w:rPr>
            </w:pPr>
            <w:r>
              <w:rPr>
                <w:b/>
                <w:i/>
                <w:sz w:val="15"/>
              </w:rPr>
              <w:t>5</w:t>
            </w:r>
          </w:p>
        </w:tc>
        <w:tc>
          <w:tcPr>
            <w:tcW w:w="956" w:type="dxa"/>
          </w:tcPr>
          <w:p w14:paraId="7D8B9D72" w14:textId="77777777" w:rsidR="00BD1F51" w:rsidRDefault="00684C1D">
            <w:pPr>
              <w:pStyle w:val="TableParagraph"/>
              <w:spacing w:before="1"/>
              <w:ind w:right="34"/>
              <w:jc w:val="center"/>
              <w:rPr>
                <w:b/>
                <w:i/>
                <w:sz w:val="15"/>
              </w:rPr>
            </w:pPr>
            <w:r>
              <w:rPr>
                <w:b/>
                <w:i/>
                <w:sz w:val="15"/>
              </w:rPr>
              <w:t>6</w:t>
            </w:r>
          </w:p>
        </w:tc>
        <w:tc>
          <w:tcPr>
            <w:tcW w:w="1069" w:type="dxa"/>
          </w:tcPr>
          <w:p w14:paraId="702426A2" w14:textId="77777777" w:rsidR="00BD1F51" w:rsidRDefault="00684C1D">
            <w:pPr>
              <w:pStyle w:val="TableParagraph"/>
              <w:spacing w:before="1"/>
              <w:ind w:left="8"/>
              <w:jc w:val="center"/>
              <w:rPr>
                <w:b/>
                <w:i/>
                <w:sz w:val="15"/>
              </w:rPr>
            </w:pPr>
            <w:r>
              <w:rPr>
                <w:b/>
                <w:i/>
                <w:sz w:val="15"/>
              </w:rPr>
              <w:t>7</w:t>
            </w:r>
          </w:p>
        </w:tc>
        <w:tc>
          <w:tcPr>
            <w:tcW w:w="1863" w:type="dxa"/>
          </w:tcPr>
          <w:p w14:paraId="35EAF762" w14:textId="77777777" w:rsidR="00BD1F51" w:rsidRDefault="00684C1D">
            <w:pPr>
              <w:pStyle w:val="TableParagraph"/>
              <w:spacing w:line="204" w:lineRule="exact"/>
              <w:ind w:left="12"/>
              <w:jc w:val="center"/>
              <w:rPr>
                <w:b/>
                <w:i/>
                <w:sz w:val="17"/>
              </w:rPr>
            </w:pPr>
            <w:r>
              <w:rPr>
                <w:b/>
                <w:i/>
                <w:w w:val="99"/>
                <w:sz w:val="17"/>
              </w:rPr>
              <w:t>8</w:t>
            </w:r>
          </w:p>
        </w:tc>
      </w:tr>
      <w:tr w:rsidR="00BD1F51" w14:paraId="04F9E0A6" w14:textId="77777777">
        <w:trPr>
          <w:trHeight w:val="206"/>
        </w:trPr>
        <w:tc>
          <w:tcPr>
            <w:tcW w:w="374" w:type="dxa"/>
          </w:tcPr>
          <w:p w14:paraId="207C7E09" w14:textId="77777777" w:rsidR="00BD1F51" w:rsidRDefault="00BD1F51">
            <w:pPr>
              <w:pStyle w:val="TableParagraph"/>
              <w:rPr>
                <w:rFonts w:ascii="Times New Roman"/>
                <w:sz w:val="14"/>
              </w:rPr>
            </w:pPr>
          </w:p>
        </w:tc>
        <w:tc>
          <w:tcPr>
            <w:tcW w:w="679" w:type="dxa"/>
          </w:tcPr>
          <w:p w14:paraId="62FBEE78" w14:textId="77777777" w:rsidR="00BD1F51" w:rsidRDefault="00BD1F51">
            <w:pPr>
              <w:pStyle w:val="TableParagraph"/>
              <w:rPr>
                <w:rFonts w:ascii="Times New Roman"/>
                <w:sz w:val="14"/>
              </w:rPr>
            </w:pPr>
          </w:p>
        </w:tc>
        <w:tc>
          <w:tcPr>
            <w:tcW w:w="5322" w:type="dxa"/>
          </w:tcPr>
          <w:p w14:paraId="75F84B34" w14:textId="77777777" w:rsidR="00BD1F51" w:rsidRDefault="00BD1F51">
            <w:pPr>
              <w:pStyle w:val="TableParagraph"/>
              <w:rPr>
                <w:rFonts w:ascii="Times New Roman"/>
                <w:sz w:val="14"/>
              </w:rPr>
            </w:pPr>
          </w:p>
        </w:tc>
        <w:tc>
          <w:tcPr>
            <w:tcW w:w="2523" w:type="dxa"/>
          </w:tcPr>
          <w:p w14:paraId="516A1362" w14:textId="77777777" w:rsidR="00BD1F51" w:rsidRDefault="00BD1F51">
            <w:pPr>
              <w:pStyle w:val="TableParagraph"/>
              <w:rPr>
                <w:rFonts w:ascii="Times New Roman"/>
                <w:sz w:val="14"/>
              </w:rPr>
            </w:pPr>
          </w:p>
        </w:tc>
        <w:tc>
          <w:tcPr>
            <w:tcW w:w="2036" w:type="dxa"/>
          </w:tcPr>
          <w:p w14:paraId="6D767C6D" w14:textId="77777777" w:rsidR="00BD1F51" w:rsidRDefault="00BD1F51">
            <w:pPr>
              <w:pStyle w:val="TableParagraph"/>
              <w:rPr>
                <w:rFonts w:ascii="Times New Roman"/>
                <w:sz w:val="14"/>
              </w:rPr>
            </w:pPr>
          </w:p>
        </w:tc>
        <w:tc>
          <w:tcPr>
            <w:tcW w:w="956" w:type="dxa"/>
          </w:tcPr>
          <w:p w14:paraId="75905C07" w14:textId="77777777" w:rsidR="00BD1F51" w:rsidRDefault="00BD1F51">
            <w:pPr>
              <w:pStyle w:val="TableParagraph"/>
              <w:rPr>
                <w:rFonts w:ascii="Times New Roman"/>
                <w:sz w:val="14"/>
              </w:rPr>
            </w:pPr>
          </w:p>
        </w:tc>
        <w:tc>
          <w:tcPr>
            <w:tcW w:w="1069" w:type="dxa"/>
          </w:tcPr>
          <w:p w14:paraId="3E277141" w14:textId="77777777" w:rsidR="00BD1F51" w:rsidRDefault="00BD1F51">
            <w:pPr>
              <w:pStyle w:val="TableParagraph"/>
              <w:rPr>
                <w:rFonts w:ascii="Times New Roman"/>
                <w:sz w:val="14"/>
              </w:rPr>
            </w:pPr>
          </w:p>
        </w:tc>
        <w:tc>
          <w:tcPr>
            <w:tcW w:w="1863" w:type="dxa"/>
          </w:tcPr>
          <w:p w14:paraId="0A309612" w14:textId="77777777" w:rsidR="00BD1F51" w:rsidRDefault="00BD1F51">
            <w:pPr>
              <w:pStyle w:val="TableParagraph"/>
              <w:rPr>
                <w:rFonts w:ascii="Times New Roman"/>
                <w:sz w:val="14"/>
              </w:rPr>
            </w:pPr>
          </w:p>
        </w:tc>
      </w:tr>
      <w:tr w:rsidR="00BD1F51" w14:paraId="13A0EAF1" w14:textId="77777777">
        <w:trPr>
          <w:trHeight w:val="1240"/>
        </w:trPr>
        <w:tc>
          <w:tcPr>
            <w:tcW w:w="374" w:type="dxa"/>
          </w:tcPr>
          <w:p w14:paraId="012BE4F3" w14:textId="77777777" w:rsidR="00BD1F51" w:rsidRDefault="00684C1D">
            <w:pPr>
              <w:pStyle w:val="TableParagraph"/>
              <w:spacing w:line="226" w:lineRule="exact"/>
              <w:ind w:right="115"/>
              <w:jc w:val="right"/>
              <w:rPr>
                <w:sz w:val="17"/>
              </w:rPr>
            </w:pPr>
            <w:r>
              <w:rPr>
                <w:w w:val="95"/>
                <w:sz w:val="17"/>
              </w:rPr>
              <w:t>76.</w:t>
            </w:r>
          </w:p>
        </w:tc>
        <w:tc>
          <w:tcPr>
            <w:tcW w:w="679" w:type="dxa"/>
          </w:tcPr>
          <w:p w14:paraId="0BFAEAF0" w14:textId="77777777" w:rsidR="00BD1F51" w:rsidRDefault="00684C1D">
            <w:pPr>
              <w:pStyle w:val="TableParagraph"/>
              <w:spacing w:line="226" w:lineRule="exact"/>
              <w:ind w:left="10" w:right="3"/>
              <w:jc w:val="center"/>
              <w:rPr>
                <w:sz w:val="17"/>
              </w:rPr>
            </w:pPr>
            <w:r>
              <w:rPr>
                <w:sz w:val="17"/>
              </w:rPr>
              <w:t>550007</w:t>
            </w:r>
          </w:p>
        </w:tc>
        <w:tc>
          <w:tcPr>
            <w:tcW w:w="5322" w:type="dxa"/>
          </w:tcPr>
          <w:p w14:paraId="3413B68E" w14:textId="77777777" w:rsidR="00BD1F51" w:rsidRDefault="00684C1D">
            <w:pPr>
              <w:pStyle w:val="TableParagraph"/>
              <w:spacing w:line="226" w:lineRule="exact"/>
              <w:ind w:left="51"/>
              <w:rPr>
                <w:sz w:val="17"/>
                <w:szCs w:val="17"/>
              </w:rPr>
            </w:pPr>
            <w:r>
              <w:rPr>
                <w:sz w:val="17"/>
                <w:szCs w:val="17"/>
              </w:rPr>
              <w:t>Համերգային կազմակերպությունների գործունեությունը</w:t>
            </w:r>
          </w:p>
        </w:tc>
        <w:tc>
          <w:tcPr>
            <w:tcW w:w="2523" w:type="dxa"/>
          </w:tcPr>
          <w:p w14:paraId="734F41DB" w14:textId="77777777" w:rsidR="00BD1F51" w:rsidRDefault="00684C1D">
            <w:pPr>
              <w:pStyle w:val="TableParagraph"/>
              <w:spacing w:line="226" w:lineRule="exact"/>
              <w:ind w:left="65"/>
              <w:rPr>
                <w:sz w:val="17"/>
                <w:szCs w:val="17"/>
              </w:rPr>
            </w:pPr>
            <w:r>
              <w:rPr>
                <w:sz w:val="17"/>
                <w:szCs w:val="17"/>
              </w:rPr>
              <w:t>Ձև N 1-համերգ</w:t>
            </w:r>
          </w:p>
        </w:tc>
        <w:tc>
          <w:tcPr>
            <w:tcW w:w="2036" w:type="dxa"/>
          </w:tcPr>
          <w:p w14:paraId="429E7611" w14:textId="77777777" w:rsidR="00BD1F51" w:rsidRDefault="00684C1D">
            <w:pPr>
              <w:pStyle w:val="TableParagraph"/>
              <w:ind w:left="79"/>
              <w:rPr>
                <w:sz w:val="17"/>
                <w:szCs w:val="17"/>
              </w:rPr>
            </w:pPr>
            <w:r>
              <w:rPr>
                <w:sz w:val="17"/>
                <w:szCs w:val="17"/>
              </w:rPr>
              <w:t>ըստ հանրապետության, մարզերի և Երևան քաղաքի, բնույթի</w:t>
            </w:r>
          </w:p>
        </w:tc>
        <w:tc>
          <w:tcPr>
            <w:tcW w:w="956" w:type="dxa"/>
          </w:tcPr>
          <w:p w14:paraId="54244404" w14:textId="77777777" w:rsidR="00BD1F51" w:rsidRDefault="00684C1D">
            <w:pPr>
              <w:pStyle w:val="TableParagraph"/>
              <w:spacing w:line="226" w:lineRule="exact"/>
              <w:ind w:left="52" w:right="45"/>
              <w:jc w:val="center"/>
              <w:rPr>
                <w:sz w:val="17"/>
                <w:szCs w:val="17"/>
              </w:rPr>
            </w:pPr>
            <w:r>
              <w:rPr>
                <w:sz w:val="17"/>
                <w:szCs w:val="17"/>
              </w:rPr>
              <w:t>տարեկան</w:t>
            </w:r>
          </w:p>
        </w:tc>
        <w:tc>
          <w:tcPr>
            <w:tcW w:w="1069" w:type="dxa"/>
          </w:tcPr>
          <w:p w14:paraId="0E521F21" w14:textId="77777777" w:rsidR="00BD1F51" w:rsidRDefault="00684C1D">
            <w:pPr>
              <w:pStyle w:val="TableParagraph"/>
              <w:spacing w:line="226" w:lineRule="exact"/>
              <w:ind w:left="187"/>
              <w:rPr>
                <w:sz w:val="17"/>
                <w:szCs w:val="17"/>
              </w:rPr>
            </w:pPr>
            <w:r>
              <w:rPr>
                <w:sz w:val="17"/>
                <w:szCs w:val="17"/>
              </w:rPr>
              <w:t>20 ապրիլի</w:t>
            </w:r>
          </w:p>
        </w:tc>
        <w:tc>
          <w:tcPr>
            <w:tcW w:w="1863" w:type="dxa"/>
          </w:tcPr>
          <w:p w14:paraId="7F80E803" w14:textId="77777777" w:rsidR="00BD1F51" w:rsidRDefault="00684C1D">
            <w:pPr>
              <w:pStyle w:val="TableParagraph"/>
              <w:spacing w:line="203" w:lineRule="exact"/>
              <w:ind w:left="14" w:right="4"/>
              <w:jc w:val="center"/>
              <w:rPr>
                <w:sz w:val="17"/>
              </w:rPr>
            </w:pPr>
            <w:r>
              <w:rPr>
                <w:sz w:val="17"/>
              </w:rPr>
              <w:t>1000-102,</w:t>
            </w:r>
          </w:p>
          <w:p w14:paraId="0F51AFAE" w14:textId="77777777" w:rsidR="00BD1F51" w:rsidRDefault="00684C1D">
            <w:pPr>
              <w:pStyle w:val="TableParagraph"/>
              <w:spacing w:line="207" w:lineRule="exact"/>
              <w:ind w:left="16" w:right="4"/>
              <w:jc w:val="center"/>
              <w:rPr>
                <w:sz w:val="17"/>
              </w:rPr>
            </w:pPr>
            <w:r>
              <w:rPr>
                <w:sz w:val="17"/>
              </w:rPr>
              <w:t>1000-103,</w:t>
            </w:r>
          </w:p>
          <w:p w14:paraId="4BCD71F7" w14:textId="77777777" w:rsidR="00BD1F51" w:rsidRDefault="00684C1D">
            <w:pPr>
              <w:pStyle w:val="TableParagraph"/>
              <w:spacing w:line="206" w:lineRule="exact"/>
              <w:ind w:left="13" w:right="4"/>
              <w:jc w:val="center"/>
              <w:rPr>
                <w:sz w:val="17"/>
              </w:rPr>
            </w:pPr>
            <w:r>
              <w:rPr>
                <w:sz w:val="17"/>
              </w:rPr>
              <w:t>5200-101,</w:t>
            </w:r>
          </w:p>
          <w:p w14:paraId="2399DCB6" w14:textId="77777777" w:rsidR="00BD1F51" w:rsidRDefault="00684C1D">
            <w:pPr>
              <w:pStyle w:val="TableParagraph"/>
              <w:spacing w:line="207" w:lineRule="exact"/>
              <w:ind w:left="13" w:right="4"/>
              <w:jc w:val="center"/>
              <w:rPr>
                <w:sz w:val="17"/>
              </w:rPr>
            </w:pPr>
            <w:r>
              <w:rPr>
                <w:sz w:val="17"/>
              </w:rPr>
              <w:t>1000-401,</w:t>
            </w:r>
          </w:p>
          <w:p w14:paraId="60B4ECA2" w14:textId="77777777" w:rsidR="00BD1F51" w:rsidRDefault="00684C1D">
            <w:pPr>
              <w:pStyle w:val="TableParagraph"/>
              <w:spacing w:line="207" w:lineRule="exact"/>
              <w:ind w:left="15" w:right="4"/>
              <w:jc w:val="center"/>
              <w:rPr>
                <w:sz w:val="17"/>
              </w:rPr>
            </w:pPr>
            <w:r>
              <w:rPr>
                <w:sz w:val="17"/>
              </w:rPr>
              <w:t>1000-402,</w:t>
            </w:r>
          </w:p>
          <w:p w14:paraId="17E6FDBD" w14:textId="77777777" w:rsidR="00BD1F51" w:rsidRDefault="00684C1D">
            <w:pPr>
              <w:pStyle w:val="TableParagraph"/>
              <w:spacing w:line="191" w:lineRule="exact"/>
              <w:ind w:left="15" w:right="4"/>
              <w:jc w:val="center"/>
              <w:rPr>
                <w:sz w:val="17"/>
              </w:rPr>
            </w:pPr>
            <w:r>
              <w:rPr>
                <w:sz w:val="17"/>
              </w:rPr>
              <w:t>ArmStatBank.am</w:t>
            </w:r>
          </w:p>
        </w:tc>
      </w:tr>
      <w:tr w:rsidR="00BD1F51" w14:paraId="42ACA3F7" w14:textId="77777777">
        <w:trPr>
          <w:trHeight w:val="909"/>
        </w:trPr>
        <w:tc>
          <w:tcPr>
            <w:tcW w:w="374" w:type="dxa"/>
          </w:tcPr>
          <w:p w14:paraId="1F61EAA2" w14:textId="77777777" w:rsidR="00BD1F51" w:rsidRDefault="00684C1D">
            <w:pPr>
              <w:pStyle w:val="TableParagraph"/>
              <w:spacing w:line="227" w:lineRule="exact"/>
              <w:ind w:right="128"/>
              <w:jc w:val="right"/>
              <w:rPr>
                <w:sz w:val="17"/>
              </w:rPr>
            </w:pPr>
            <w:r>
              <w:rPr>
                <w:w w:val="95"/>
                <w:sz w:val="17"/>
              </w:rPr>
              <w:t>77.</w:t>
            </w:r>
          </w:p>
        </w:tc>
        <w:tc>
          <w:tcPr>
            <w:tcW w:w="679" w:type="dxa"/>
          </w:tcPr>
          <w:p w14:paraId="0A72FC7B" w14:textId="77777777" w:rsidR="00BD1F51" w:rsidRDefault="00684C1D">
            <w:pPr>
              <w:pStyle w:val="TableParagraph"/>
              <w:spacing w:line="227" w:lineRule="exact"/>
              <w:ind w:left="10" w:right="3"/>
              <w:jc w:val="center"/>
              <w:rPr>
                <w:sz w:val="17"/>
              </w:rPr>
            </w:pPr>
            <w:r>
              <w:rPr>
                <w:sz w:val="17"/>
              </w:rPr>
              <w:t>550008</w:t>
            </w:r>
          </w:p>
        </w:tc>
        <w:tc>
          <w:tcPr>
            <w:tcW w:w="5322" w:type="dxa"/>
          </w:tcPr>
          <w:p w14:paraId="784CB3ED" w14:textId="77777777" w:rsidR="00BD1F51" w:rsidRDefault="00684C1D">
            <w:pPr>
              <w:pStyle w:val="TableParagraph"/>
              <w:spacing w:line="227" w:lineRule="exact"/>
              <w:ind w:left="52"/>
              <w:rPr>
                <w:sz w:val="17"/>
                <w:szCs w:val="17"/>
              </w:rPr>
            </w:pPr>
            <w:r>
              <w:rPr>
                <w:sz w:val="17"/>
                <w:szCs w:val="17"/>
              </w:rPr>
              <w:t>Կինոարտադրող կազմակերպությունների գործունեությունը</w:t>
            </w:r>
          </w:p>
        </w:tc>
        <w:tc>
          <w:tcPr>
            <w:tcW w:w="2523" w:type="dxa"/>
          </w:tcPr>
          <w:p w14:paraId="319F829C" w14:textId="77777777" w:rsidR="00BD1F51" w:rsidRDefault="00684C1D">
            <w:pPr>
              <w:pStyle w:val="TableParagraph"/>
              <w:spacing w:line="227" w:lineRule="exact"/>
              <w:ind w:left="65"/>
              <w:rPr>
                <w:sz w:val="17"/>
                <w:szCs w:val="17"/>
              </w:rPr>
            </w:pPr>
            <w:r>
              <w:rPr>
                <w:sz w:val="17"/>
                <w:szCs w:val="17"/>
              </w:rPr>
              <w:t>Ձև N 1-կինո</w:t>
            </w:r>
          </w:p>
        </w:tc>
        <w:tc>
          <w:tcPr>
            <w:tcW w:w="2036" w:type="dxa"/>
          </w:tcPr>
          <w:p w14:paraId="4F6269B8" w14:textId="77777777" w:rsidR="00BD1F51" w:rsidRDefault="00684C1D">
            <w:pPr>
              <w:pStyle w:val="TableParagraph"/>
              <w:spacing w:line="227" w:lineRule="exact"/>
              <w:ind w:left="28" w:right="48"/>
              <w:jc w:val="center"/>
              <w:rPr>
                <w:sz w:val="17"/>
                <w:szCs w:val="17"/>
              </w:rPr>
            </w:pPr>
            <w:r>
              <w:rPr>
                <w:sz w:val="17"/>
                <w:szCs w:val="17"/>
              </w:rPr>
              <w:t>ըստ հանրապետության</w:t>
            </w:r>
          </w:p>
        </w:tc>
        <w:tc>
          <w:tcPr>
            <w:tcW w:w="956" w:type="dxa"/>
          </w:tcPr>
          <w:p w14:paraId="0D7EA9E3" w14:textId="77777777" w:rsidR="00BD1F51" w:rsidRDefault="00684C1D">
            <w:pPr>
              <w:pStyle w:val="TableParagraph"/>
              <w:spacing w:line="227" w:lineRule="exact"/>
              <w:ind w:left="52" w:right="45"/>
              <w:jc w:val="center"/>
              <w:rPr>
                <w:sz w:val="17"/>
                <w:szCs w:val="17"/>
              </w:rPr>
            </w:pPr>
            <w:r>
              <w:rPr>
                <w:sz w:val="17"/>
                <w:szCs w:val="17"/>
              </w:rPr>
              <w:t>տարեկան</w:t>
            </w:r>
          </w:p>
        </w:tc>
        <w:tc>
          <w:tcPr>
            <w:tcW w:w="1069" w:type="dxa"/>
          </w:tcPr>
          <w:p w14:paraId="4F482E79" w14:textId="77777777" w:rsidR="00BD1F51" w:rsidRDefault="00684C1D">
            <w:pPr>
              <w:pStyle w:val="TableParagraph"/>
              <w:spacing w:line="227" w:lineRule="exact"/>
              <w:ind w:left="161"/>
              <w:rPr>
                <w:sz w:val="17"/>
                <w:szCs w:val="17"/>
              </w:rPr>
            </w:pPr>
            <w:r>
              <w:rPr>
                <w:sz w:val="17"/>
                <w:szCs w:val="17"/>
              </w:rPr>
              <w:t>20 ապրիլի</w:t>
            </w:r>
          </w:p>
        </w:tc>
        <w:tc>
          <w:tcPr>
            <w:tcW w:w="1863" w:type="dxa"/>
          </w:tcPr>
          <w:p w14:paraId="1F2BBCF6" w14:textId="77777777" w:rsidR="00BD1F51" w:rsidRDefault="00684C1D">
            <w:pPr>
              <w:pStyle w:val="TableParagraph"/>
              <w:spacing w:line="226" w:lineRule="exact"/>
              <w:ind w:left="17" w:right="4"/>
              <w:jc w:val="center"/>
              <w:rPr>
                <w:sz w:val="17"/>
              </w:rPr>
            </w:pPr>
            <w:r>
              <w:rPr>
                <w:sz w:val="17"/>
              </w:rPr>
              <w:t>5200-101,</w:t>
            </w:r>
          </w:p>
          <w:p w14:paraId="6BFCFD82" w14:textId="77777777" w:rsidR="00BD1F51" w:rsidRDefault="00684C1D">
            <w:pPr>
              <w:pStyle w:val="TableParagraph"/>
              <w:spacing w:line="227" w:lineRule="exact"/>
              <w:ind w:left="16" w:right="4"/>
              <w:jc w:val="center"/>
              <w:rPr>
                <w:sz w:val="17"/>
              </w:rPr>
            </w:pPr>
            <w:r>
              <w:rPr>
                <w:sz w:val="17"/>
              </w:rPr>
              <w:t>1000-401,</w:t>
            </w:r>
          </w:p>
          <w:p w14:paraId="639663C1" w14:textId="77777777" w:rsidR="00BD1F51" w:rsidRDefault="00684C1D">
            <w:pPr>
              <w:pStyle w:val="TableParagraph"/>
              <w:ind w:left="15" w:right="4"/>
              <w:jc w:val="center"/>
              <w:rPr>
                <w:sz w:val="17"/>
              </w:rPr>
            </w:pPr>
            <w:r>
              <w:rPr>
                <w:sz w:val="17"/>
              </w:rPr>
              <w:t>1000-402,</w:t>
            </w:r>
          </w:p>
          <w:p w14:paraId="1B7DC2F3" w14:textId="77777777" w:rsidR="00BD1F51" w:rsidRDefault="00684C1D">
            <w:pPr>
              <w:pStyle w:val="TableParagraph"/>
              <w:spacing w:line="207" w:lineRule="exact"/>
              <w:ind w:left="15" w:right="4"/>
              <w:jc w:val="center"/>
              <w:rPr>
                <w:sz w:val="17"/>
              </w:rPr>
            </w:pPr>
            <w:r>
              <w:rPr>
                <w:sz w:val="17"/>
              </w:rPr>
              <w:t>ArmStatBank.am</w:t>
            </w:r>
          </w:p>
        </w:tc>
      </w:tr>
      <w:tr w:rsidR="00BD1F51" w14:paraId="36C5DC2A" w14:textId="77777777">
        <w:trPr>
          <w:trHeight w:val="680"/>
        </w:trPr>
        <w:tc>
          <w:tcPr>
            <w:tcW w:w="374" w:type="dxa"/>
          </w:tcPr>
          <w:p w14:paraId="741B23B4" w14:textId="77777777" w:rsidR="00BD1F51" w:rsidRDefault="00684C1D">
            <w:pPr>
              <w:pStyle w:val="TableParagraph"/>
              <w:spacing w:line="226" w:lineRule="exact"/>
              <w:ind w:right="114"/>
              <w:jc w:val="right"/>
              <w:rPr>
                <w:sz w:val="17"/>
              </w:rPr>
            </w:pPr>
            <w:r>
              <w:rPr>
                <w:w w:val="95"/>
                <w:sz w:val="17"/>
              </w:rPr>
              <w:t>78.</w:t>
            </w:r>
          </w:p>
        </w:tc>
        <w:tc>
          <w:tcPr>
            <w:tcW w:w="679" w:type="dxa"/>
          </w:tcPr>
          <w:p w14:paraId="50359C96" w14:textId="77777777" w:rsidR="00BD1F51" w:rsidRDefault="00684C1D">
            <w:pPr>
              <w:pStyle w:val="TableParagraph"/>
              <w:spacing w:line="226" w:lineRule="exact"/>
              <w:ind w:left="11" w:right="3"/>
              <w:jc w:val="center"/>
              <w:rPr>
                <w:sz w:val="17"/>
              </w:rPr>
            </w:pPr>
            <w:r>
              <w:rPr>
                <w:sz w:val="17"/>
              </w:rPr>
              <w:t>550009</w:t>
            </w:r>
          </w:p>
        </w:tc>
        <w:tc>
          <w:tcPr>
            <w:tcW w:w="5322" w:type="dxa"/>
          </w:tcPr>
          <w:p w14:paraId="33C50B6C" w14:textId="77777777" w:rsidR="00BD1F51" w:rsidRDefault="00684C1D">
            <w:pPr>
              <w:pStyle w:val="TableParagraph"/>
              <w:spacing w:line="226" w:lineRule="exact"/>
              <w:ind w:left="52"/>
              <w:rPr>
                <w:sz w:val="17"/>
                <w:szCs w:val="17"/>
              </w:rPr>
            </w:pPr>
            <w:r>
              <w:rPr>
                <w:sz w:val="17"/>
                <w:szCs w:val="17"/>
              </w:rPr>
              <w:t>Հայաստանի ազգային արխիվի գործունեությունը</w:t>
            </w:r>
          </w:p>
        </w:tc>
        <w:tc>
          <w:tcPr>
            <w:tcW w:w="2523" w:type="dxa"/>
          </w:tcPr>
          <w:p w14:paraId="2953FB6A" w14:textId="77777777" w:rsidR="00BD1F51" w:rsidRDefault="00684C1D">
            <w:pPr>
              <w:pStyle w:val="TableParagraph"/>
              <w:spacing w:line="226" w:lineRule="exact"/>
              <w:ind w:left="65"/>
              <w:rPr>
                <w:sz w:val="17"/>
                <w:szCs w:val="17"/>
              </w:rPr>
            </w:pPr>
            <w:r>
              <w:rPr>
                <w:sz w:val="17"/>
                <w:szCs w:val="17"/>
              </w:rPr>
              <w:t>Ձև N 1-պա</w:t>
            </w:r>
          </w:p>
        </w:tc>
        <w:tc>
          <w:tcPr>
            <w:tcW w:w="2036" w:type="dxa"/>
          </w:tcPr>
          <w:p w14:paraId="15E0C86F" w14:textId="77777777" w:rsidR="00BD1F51" w:rsidRDefault="00684C1D">
            <w:pPr>
              <w:pStyle w:val="TableParagraph"/>
              <w:spacing w:line="226" w:lineRule="exact"/>
              <w:ind w:left="28" w:right="46"/>
              <w:jc w:val="center"/>
              <w:rPr>
                <w:sz w:val="17"/>
                <w:szCs w:val="17"/>
              </w:rPr>
            </w:pPr>
            <w:r>
              <w:rPr>
                <w:sz w:val="17"/>
                <w:szCs w:val="17"/>
              </w:rPr>
              <w:t>ըստ հանրապետության</w:t>
            </w:r>
          </w:p>
        </w:tc>
        <w:tc>
          <w:tcPr>
            <w:tcW w:w="956" w:type="dxa"/>
          </w:tcPr>
          <w:p w14:paraId="6B760344" w14:textId="77777777" w:rsidR="00BD1F51" w:rsidRDefault="00684C1D">
            <w:pPr>
              <w:pStyle w:val="TableParagraph"/>
              <w:spacing w:line="226" w:lineRule="exact"/>
              <w:ind w:left="54" w:right="45"/>
              <w:jc w:val="center"/>
              <w:rPr>
                <w:sz w:val="17"/>
                <w:szCs w:val="17"/>
              </w:rPr>
            </w:pPr>
            <w:r>
              <w:rPr>
                <w:sz w:val="17"/>
                <w:szCs w:val="17"/>
              </w:rPr>
              <w:t>տարեկան</w:t>
            </w:r>
          </w:p>
        </w:tc>
        <w:tc>
          <w:tcPr>
            <w:tcW w:w="1069" w:type="dxa"/>
          </w:tcPr>
          <w:p w14:paraId="296849B5" w14:textId="77777777" w:rsidR="00BD1F51" w:rsidRDefault="00684C1D">
            <w:pPr>
              <w:pStyle w:val="TableParagraph"/>
              <w:spacing w:line="226" w:lineRule="exact"/>
              <w:ind w:left="196"/>
              <w:rPr>
                <w:sz w:val="17"/>
                <w:szCs w:val="17"/>
              </w:rPr>
            </w:pPr>
            <w:r>
              <w:rPr>
                <w:sz w:val="17"/>
                <w:szCs w:val="17"/>
              </w:rPr>
              <w:t>16 մարտի</w:t>
            </w:r>
          </w:p>
        </w:tc>
        <w:tc>
          <w:tcPr>
            <w:tcW w:w="1863" w:type="dxa"/>
          </w:tcPr>
          <w:p w14:paraId="20E05DED" w14:textId="77777777" w:rsidR="00BD1F51" w:rsidRDefault="00684C1D">
            <w:pPr>
              <w:pStyle w:val="TableParagraph"/>
              <w:spacing w:line="226" w:lineRule="exact"/>
              <w:ind w:left="562"/>
              <w:rPr>
                <w:sz w:val="17"/>
              </w:rPr>
            </w:pPr>
            <w:r>
              <w:rPr>
                <w:sz w:val="17"/>
              </w:rPr>
              <w:t>5200-101,</w:t>
            </w:r>
          </w:p>
          <w:p w14:paraId="5A801746" w14:textId="77777777" w:rsidR="00BD1F51" w:rsidRDefault="00684C1D">
            <w:pPr>
              <w:pStyle w:val="TableParagraph"/>
              <w:spacing w:line="227" w:lineRule="exact"/>
              <w:ind w:left="555"/>
              <w:rPr>
                <w:sz w:val="17"/>
              </w:rPr>
            </w:pPr>
            <w:r>
              <w:rPr>
                <w:sz w:val="17"/>
              </w:rPr>
              <w:t>1000-401,</w:t>
            </w:r>
          </w:p>
          <w:p w14:paraId="7F09D1E3" w14:textId="77777777" w:rsidR="00BD1F51" w:rsidRDefault="00684C1D">
            <w:pPr>
              <w:pStyle w:val="TableParagraph"/>
              <w:spacing w:line="207" w:lineRule="exact"/>
              <w:ind w:left="569"/>
              <w:rPr>
                <w:sz w:val="17"/>
              </w:rPr>
            </w:pPr>
            <w:r>
              <w:rPr>
                <w:sz w:val="17"/>
              </w:rPr>
              <w:t>1000-402</w:t>
            </w:r>
          </w:p>
        </w:tc>
      </w:tr>
      <w:tr w:rsidR="00BD1F51" w14:paraId="7E911991" w14:textId="77777777">
        <w:trPr>
          <w:trHeight w:val="909"/>
        </w:trPr>
        <w:tc>
          <w:tcPr>
            <w:tcW w:w="374" w:type="dxa"/>
          </w:tcPr>
          <w:p w14:paraId="5F9C03E8" w14:textId="77777777" w:rsidR="00BD1F51" w:rsidRDefault="00684C1D">
            <w:pPr>
              <w:pStyle w:val="TableParagraph"/>
              <w:spacing w:line="226" w:lineRule="exact"/>
              <w:ind w:right="115"/>
              <w:jc w:val="right"/>
              <w:rPr>
                <w:sz w:val="17"/>
              </w:rPr>
            </w:pPr>
            <w:r>
              <w:rPr>
                <w:w w:val="95"/>
                <w:sz w:val="17"/>
              </w:rPr>
              <w:t>79.</w:t>
            </w:r>
          </w:p>
        </w:tc>
        <w:tc>
          <w:tcPr>
            <w:tcW w:w="679" w:type="dxa"/>
          </w:tcPr>
          <w:p w14:paraId="7F4ED483" w14:textId="77777777" w:rsidR="00BD1F51" w:rsidRDefault="00684C1D">
            <w:pPr>
              <w:pStyle w:val="TableParagraph"/>
              <w:spacing w:line="226" w:lineRule="exact"/>
              <w:ind w:left="10" w:right="3"/>
              <w:jc w:val="center"/>
              <w:rPr>
                <w:sz w:val="17"/>
              </w:rPr>
            </w:pPr>
            <w:r>
              <w:rPr>
                <w:sz w:val="17"/>
              </w:rPr>
              <w:t>550010</w:t>
            </w:r>
          </w:p>
        </w:tc>
        <w:tc>
          <w:tcPr>
            <w:tcW w:w="5322" w:type="dxa"/>
          </w:tcPr>
          <w:p w14:paraId="0E3BA1C0" w14:textId="77777777" w:rsidR="00BD1F51" w:rsidRDefault="00684C1D">
            <w:pPr>
              <w:pStyle w:val="TableParagraph"/>
              <w:ind w:left="52" w:right="9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23" w:type="dxa"/>
          </w:tcPr>
          <w:p w14:paraId="20B8F57B" w14:textId="77777777" w:rsidR="00BD1F51" w:rsidRDefault="00684C1D">
            <w:pPr>
              <w:pStyle w:val="TableParagraph"/>
              <w:spacing w:line="226" w:lineRule="exact"/>
              <w:ind w:left="65"/>
              <w:rPr>
                <w:sz w:val="17"/>
                <w:szCs w:val="17"/>
              </w:rPr>
            </w:pPr>
            <w:r>
              <w:rPr>
                <w:sz w:val="17"/>
                <w:szCs w:val="17"/>
              </w:rPr>
              <w:t>Ձև N 11-ՀՄ</w:t>
            </w:r>
          </w:p>
        </w:tc>
        <w:tc>
          <w:tcPr>
            <w:tcW w:w="2036" w:type="dxa"/>
          </w:tcPr>
          <w:p w14:paraId="72AE2208" w14:textId="77777777" w:rsidR="00BD1F51" w:rsidRDefault="00684C1D">
            <w:pPr>
              <w:pStyle w:val="TableParagraph"/>
              <w:ind w:left="79"/>
              <w:rPr>
                <w:sz w:val="17"/>
                <w:szCs w:val="17"/>
              </w:rPr>
            </w:pPr>
            <w:r>
              <w:rPr>
                <w:sz w:val="17"/>
                <w:szCs w:val="17"/>
              </w:rPr>
              <w:t>ըստ հանրապետության, տնտեսական գործու- նեության տեսակների</w:t>
            </w:r>
          </w:p>
          <w:p w14:paraId="1D5C8F82" w14:textId="77777777" w:rsidR="00BD1F51" w:rsidRDefault="00684C1D">
            <w:pPr>
              <w:pStyle w:val="TableParagraph"/>
              <w:spacing w:line="206" w:lineRule="exact"/>
              <w:ind w:left="79"/>
              <w:rPr>
                <w:sz w:val="17"/>
                <w:szCs w:val="17"/>
              </w:rPr>
            </w:pPr>
            <w:r>
              <w:rPr>
                <w:sz w:val="17"/>
                <w:szCs w:val="17"/>
              </w:rPr>
              <w:t>(մշակույթ, սպորտ)</w:t>
            </w:r>
          </w:p>
        </w:tc>
        <w:tc>
          <w:tcPr>
            <w:tcW w:w="956" w:type="dxa"/>
          </w:tcPr>
          <w:p w14:paraId="02FA38C9" w14:textId="77777777" w:rsidR="00BD1F51" w:rsidRDefault="00684C1D">
            <w:pPr>
              <w:pStyle w:val="TableParagraph"/>
              <w:spacing w:line="226" w:lineRule="exact"/>
              <w:ind w:left="53" w:right="45"/>
              <w:jc w:val="center"/>
              <w:rPr>
                <w:sz w:val="17"/>
                <w:szCs w:val="17"/>
              </w:rPr>
            </w:pPr>
            <w:r>
              <w:rPr>
                <w:sz w:val="17"/>
                <w:szCs w:val="17"/>
              </w:rPr>
              <w:t>տարեկան</w:t>
            </w:r>
          </w:p>
        </w:tc>
        <w:tc>
          <w:tcPr>
            <w:tcW w:w="1069" w:type="dxa"/>
          </w:tcPr>
          <w:p w14:paraId="5461203B" w14:textId="77777777" w:rsidR="00BD1F51" w:rsidRDefault="00684C1D">
            <w:pPr>
              <w:pStyle w:val="TableParagraph"/>
              <w:spacing w:line="226" w:lineRule="exact"/>
              <w:ind w:left="163"/>
              <w:rPr>
                <w:sz w:val="17"/>
                <w:szCs w:val="17"/>
              </w:rPr>
            </w:pPr>
            <w:r>
              <w:rPr>
                <w:sz w:val="17"/>
                <w:szCs w:val="17"/>
              </w:rPr>
              <w:t>22 հուլիսի</w:t>
            </w:r>
          </w:p>
        </w:tc>
        <w:tc>
          <w:tcPr>
            <w:tcW w:w="1863" w:type="dxa"/>
          </w:tcPr>
          <w:p w14:paraId="2D1E4D88"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457ED46A" w14:textId="77777777">
        <w:trPr>
          <w:trHeight w:val="525"/>
        </w:trPr>
        <w:tc>
          <w:tcPr>
            <w:tcW w:w="14822" w:type="dxa"/>
            <w:gridSpan w:val="8"/>
          </w:tcPr>
          <w:p w14:paraId="1F8ED49A" w14:textId="77777777" w:rsidR="00BD1F51" w:rsidRDefault="00684C1D">
            <w:pPr>
              <w:pStyle w:val="TableParagraph"/>
              <w:tabs>
                <w:tab w:val="left" w:pos="5454"/>
              </w:tabs>
              <w:spacing w:before="118"/>
              <w:ind w:left="4778"/>
              <w:rPr>
                <w:b/>
                <w:bCs/>
              </w:rPr>
            </w:pPr>
            <w:r>
              <w:rPr>
                <w:b/>
                <w:bCs/>
                <w:w w:val="105"/>
              </w:rPr>
              <w:t>5.6.</w:t>
            </w:r>
            <w:r>
              <w:rPr>
                <w:b/>
                <w:bCs/>
                <w:w w:val="105"/>
              </w:rPr>
              <w:tab/>
              <w:t>ԲՆԱԿԱՆ ՊԱՇԱՐՆԵՐ ԵՎ ՇՐՋԱԿԱ</w:t>
            </w:r>
            <w:r>
              <w:rPr>
                <w:b/>
                <w:bCs/>
                <w:spacing w:val="-17"/>
                <w:w w:val="105"/>
              </w:rPr>
              <w:t xml:space="preserve"> </w:t>
            </w:r>
            <w:r>
              <w:rPr>
                <w:b/>
                <w:bCs/>
                <w:w w:val="105"/>
              </w:rPr>
              <w:t>ՄԻՋԱՎԱՅՐ</w:t>
            </w:r>
          </w:p>
        </w:tc>
      </w:tr>
      <w:tr w:rsidR="00BD1F51" w14:paraId="4E8CBCC8" w14:textId="77777777">
        <w:trPr>
          <w:trHeight w:val="908"/>
        </w:trPr>
        <w:tc>
          <w:tcPr>
            <w:tcW w:w="374" w:type="dxa"/>
          </w:tcPr>
          <w:p w14:paraId="2DA7B063" w14:textId="77777777" w:rsidR="00BD1F51" w:rsidRDefault="00684C1D">
            <w:pPr>
              <w:pStyle w:val="TableParagraph"/>
              <w:spacing w:line="226" w:lineRule="exact"/>
              <w:ind w:right="100"/>
              <w:jc w:val="right"/>
              <w:rPr>
                <w:sz w:val="17"/>
              </w:rPr>
            </w:pPr>
            <w:r>
              <w:rPr>
                <w:w w:val="95"/>
                <w:sz w:val="17"/>
              </w:rPr>
              <w:t>80.</w:t>
            </w:r>
          </w:p>
        </w:tc>
        <w:tc>
          <w:tcPr>
            <w:tcW w:w="679" w:type="dxa"/>
          </w:tcPr>
          <w:p w14:paraId="1526A38E" w14:textId="77777777" w:rsidR="00BD1F51" w:rsidRDefault="00684C1D">
            <w:pPr>
              <w:pStyle w:val="TableParagraph"/>
              <w:spacing w:line="226" w:lineRule="exact"/>
              <w:ind w:left="10" w:right="3"/>
              <w:jc w:val="center"/>
              <w:rPr>
                <w:sz w:val="17"/>
              </w:rPr>
            </w:pPr>
            <w:r>
              <w:rPr>
                <w:sz w:val="17"/>
              </w:rPr>
              <w:t>560001</w:t>
            </w:r>
          </w:p>
        </w:tc>
        <w:tc>
          <w:tcPr>
            <w:tcW w:w="5322" w:type="dxa"/>
          </w:tcPr>
          <w:p w14:paraId="065D2D0C"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3F95CA26"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7078F4C2" w14:textId="77777777" w:rsidR="00BD1F51" w:rsidRDefault="00684C1D">
            <w:pPr>
              <w:pStyle w:val="TableParagraph"/>
              <w:spacing w:line="226" w:lineRule="exact"/>
              <w:ind w:left="4" w:right="74"/>
              <w:jc w:val="center"/>
              <w:rPr>
                <w:sz w:val="17"/>
                <w:szCs w:val="17"/>
              </w:rPr>
            </w:pPr>
            <w:r>
              <w:rPr>
                <w:sz w:val="17"/>
                <w:szCs w:val="17"/>
              </w:rPr>
              <w:t>ըստ հանրապետության</w:t>
            </w:r>
          </w:p>
        </w:tc>
        <w:tc>
          <w:tcPr>
            <w:tcW w:w="956" w:type="dxa"/>
          </w:tcPr>
          <w:p w14:paraId="6B52B853"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5F76401C" w14:textId="77777777" w:rsidR="00BD1F51" w:rsidRDefault="00684C1D">
            <w:pPr>
              <w:pStyle w:val="TableParagraph"/>
              <w:spacing w:line="226" w:lineRule="exact"/>
              <w:ind w:left="136"/>
              <w:rPr>
                <w:sz w:val="17"/>
                <w:szCs w:val="17"/>
              </w:rPr>
            </w:pPr>
            <w:r>
              <w:rPr>
                <w:sz w:val="17"/>
                <w:szCs w:val="17"/>
              </w:rPr>
              <w:t>20 ապրիլի</w:t>
            </w:r>
          </w:p>
        </w:tc>
        <w:tc>
          <w:tcPr>
            <w:tcW w:w="1863" w:type="dxa"/>
          </w:tcPr>
          <w:p w14:paraId="56866B08" w14:textId="77777777" w:rsidR="00BD1F51" w:rsidRDefault="00684C1D">
            <w:pPr>
              <w:pStyle w:val="TableParagraph"/>
              <w:spacing w:line="226" w:lineRule="exact"/>
              <w:ind w:left="568"/>
              <w:rPr>
                <w:sz w:val="17"/>
              </w:rPr>
            </w:pPr>
            <w:r>
              <w:rPr>
                <w:sz w:val="17"/>
              </w:rPr>
              <w:t>1000-101,</w:t>
            </w:r>
          </w:p>
          <w:p w14:paraId="7DC4EB38" w14:textId="77777777" w:rsidR="00BD1F51" w:rsidRDefault="00684C1D">
            <w:pPr>
              <w:pStyle w:val="TableParagraph"/>
              <w:spacing w:line="227" w:lineRule="exact"/>
              <w:ind w:left="554"/>
              <w:rPr>
                <w:sz w:val="17"/>
              </w:rPr>
            </w:pPr>
            <w:r>
              <w:rPr>
                <w:sz w:val="17"/>
              </w:rPr>
              <w:t>5600-101,</w:t>
            </w:r>
          </w:p>
          <w:p w14:paraId="0680B0F8" w14:textId="77777777" w:rsidR="00BD1F51" w:rsidRDefault="00684C1D">
            <w:pPr>
              <w:pStyle w:val="TableParagraph"/>
              <w:spacing w:line="227" w:lineRule="exact"/>
              <w:ind w:left="555"/>
              <w:rPr>
                <w:sz w:val="17"/>
              </w:rPr>
            </w:pPr>
            <w:r>
              <w:rPr>
                <w:sz w:val="17"/>
              </w:rPr>
              <w:t>1000-401,</w:t>
            </w:r>
          </w:p>
          <w:p w14:paraId="1211C3AF" w14:textId="77777777" w:rsidR="00BD1F51" w:rsidRDefault="00684C1D">
            <w:pPr>
              <w:pStyle w:val="TableParagraph"/>
              <w:spacing w:line="207" w:lineRule="exact"/>
              <w:ind w:left="569"/>
              <w:rPr>
                <w:sz w:val="17"/>
              </w:rPr>
            </w:pPr>
            <w:r>
              <w:rPr>
                <w:sz w:val="17"/>
              </w:rPr>
              <w:t>1000-402</w:t>
            </w:r>
          </w:p>
        </w:tc>
      </w:tr>
      <w:tr w:rsidR="00BD1F51" w14:paraId="4F354074" w14:textId="77777777">
        <w:trPr>
          <w:trHeight w:val="681"/>
        </w:trPr>
        <w:tc>
          <w:tcPr>
            <w:tcW w:w="374" w:type="dxa"/>
          </w:tcPr>
          <w:p w14:paraId="083324F1" w14:textId="77777777" w:rsidR="00BD1F51" w:rsidRDefault="00684C1D">
            <w:pPr>
              <w:pStyle w:val="TableParagraph"/>
              <w:spacing w:line="226" w:lineRule="exact"/>
              <w:ind w:right="135"/>
              <w:jc w:val="right"/>
              <w:rPr>
                <w:sz w:val="17"/>
              </w:rPr>
            </w:pPr>
            <w:r>
              <w:rPr>
                <w:sz w:val="17"/>
              </w:rPr>
              <w:t>81.</w:t>
            </w:r>
          </w:p>
        </w:tc>
        <w:tc>
          <w:tcPr>
            <w:tcW w:w="679" w:type="dxa"/>
          </w:tcPr>
          <w:p w14:paraId="2D1CF4B0" w14:textId="77777777" w:rsidR="00BD1F51" w:rsidRDefault="00684C1D">
            <w:pPr>
              <w:pStyle w:val="TableParagraph"/>
              <w:spacing w:line="226" w:lineRule="exact"/>
              <w:ind w:left="11" w:right="3"/>
              <w:jc w:val="center"/>
              <w:rPr>
                <w:sz w:val="17"/>
              </w:rPr>
            </w:pPr>
            <w:r>
              <w:rPr>
                <w:sz w:val="17"/>
              </w:rPr>
              <w:t>560002</w:t>
            </w:r>
          </w:p>
        </w:tc>
        <w:tc>
          <w:tcPr>
            <w:tcW w:w="5322" w:type="dxa"/>
          </w:tcPr>
          <w:p w14:paraId="4AE3D42F"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214FFD85"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14BDA71E" w14:textId="77777777" w:rsidR="00BD1F51" w:rsidRDefault="00684C1D">
            <w:pPr>
              <w:pStyle w:val="TableParagraph"/>
              <w:spacing w:line="226" w:lineRule="exact"/>
              <w:ind w:left="1" w:right="74"/>
              <w:jc w:val="center"/>
              <w:rPr>
                <w:sz w:val="17"/>
                <w:szCs w:val="17"/>
              </w:rPr>
            </w:pPr>
            <w:r>
              <w:rPr>
                <w:sz w:val="17"/>
                <w:szCs w:val="17"/>
              </w:rPr>
              <w:t>ըստ հանրապետության</w:t>
            </w:r>
          </w:p>
        </w:tc>
        <w:tc>
          <w:tcPr>
            <w:tcW w:w="956" w:type="dxa"/>
          </w:tcPr>
          <w:p w14:paraId="4AC0EE88" w14:textId="77777777" w:rsidR="00BD1F51" w:rsidRDefault="00684C1D">
            <w:pPr>
              <w:pStyle w:val="TableParagraph"/>
              <w:ind w:left="245" w:right="18" w:hanging="146"/>
              <w:rPr>
                <w:sz w:val="17"/>
                <w:szCs w:val="17"/>
              </w:rPr>
            </w:pPr>
            <w:r>
              <w:rPr>
                <w:sz w:val="17"/>
                <w:szCs w:val="17"/>
              </w:rPr>
              <w:t>եռամսյա- կային</w:t>
            </w:r>
          </w:p>
        </w:tc>
        <w:tc>
          <w:tcPr>
            <w:tcW w:w="1069" w:type="dxa"/>
          </w:tcPr>
          <w:p w14:paraId="668BBFEE" w14:textId="77777777" w:rsidR="00BD1F51" w:rsidRDefault="00684C1D">
            <w:pPr>
              <w:pStyle w:val="TableParagraph"/>
              <w:spacing w:line="226" w:lineRule="exact"/>
              <w:ind w:left="323"/>
              <w:rPr>
                <w:sz w:val="17"/>
              </w:rPr>
            </w:pPr>
            <w:r>
              <w:rPr>
                <w:sz w:val="17"/>
              </w:rPr>
              <w:t>30/31</w:t>
            </w:r>
          </w:p>
        </w:tc>
        <w:tc>
          <w:tcPr>
            <w:tcW w:w="1863" w:type="dxa"/>
          </w:tcPr>
          <w:p w14:paraId="1A4EF637" w14:textId="77777777" w:rsidR="00BD1F51" w:rsidRDefault="00684C1D">
            <w:pPr>
              <w:pStyle w:val="TableParagraph"/>
              <w:spacing w:line="226" w:lineRule="exact"/>
              <w:ind w:left="580"/>
              <w:rPr>
                <w:sz w:val="17"/>
              </w:rPr>
            </w:pPr>
            <w:r>
              <w:rPr>
                <w:sz w:val="17"/>
              </w:rPr>
              <w:t>5600-101,</w:t>
            </w:r>
          </w:p>
          <w:p w14:paraId="62484CE8" w14:textId="77777777" w:rsidR="00BD1F51" w:rsidRDefault="00684C1D">
            <w:pPr>
              <w:pStyle w:val="TableParagraph"/>
              <w:spacing w:line="227" w:lineRule="exact"/>
              <w:ind w:left="555"/>
              <w:rPr>
                <w:sz w:val="17"/>
              </w:rPr>
            </w:pPr>
            <w:r>
              <w:rPr>
                <w:sz w:val="17"/>
              </w:rPr>
              <w:t>1000-401,</w:t>
            </w:r>
          </w:p>
          <w:p w14:paraId="0ABB5194" w14:textId="77777777" w:rsidR="00BD1F51" w:rsidRDefault="00684C1D">
            <w:pPr>
              <w:pStyle w:val="TableParagraph"/>
              <w:spacing w:line="208" w:lineRule="exact"/>
              <w:ind w:left="569"/>
              <w:rPr>
                <w:sz w:val="17"/>
              </w:rPr>
            </w:pPr>
            <w:r>
              <w:rPr>
                <w:sz w:val="17"/>
              </w:rPr>
              <w:t>1000-402</w:t>
            </w:r>
          </w:p>
        </w:tc>
      </w:tr>
    </w:tbl>
    <w:p w14:paraId="48F689FE" w14:textId="77777777" w:rsidR="00BD1F51" w:rsidRDefault="00BD1F51">
      <w:pPr>
        <w:spacing w:line="208" w:lineRule="exact"/>
        <w:rPr>
          <w:sz w:val="17"/>
        </w:rPr>
        <w:sectPr w:rsidR="00BD1F51">
          <w:pgSz w:w="15840" w:h="12240" w:orient="landscape"/>
          <w:pgMar w:top="1720" w:right="260" w:bottom="1400" w:left="400" w:header="1232" w:footer="1172" w:gutter="0"/>
          <w:cols w:space="720"/>
        </w:sectPr>
      </w:pPr>
    </w:p>
    <w:p w14:paraId="3518A5A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6DFB29AC" w14:textId="77777777">
        <w:trPr>
          <w:trHeight w:val="425"/>
        </w:trPr>
        <w:tc>
          <w:tcPr>
            <w:tcW w:w="379" w:type="dxa"/>
            <w:vMerge w:val="restart"/>
          </w:tcPr>
          <w:p w14:paraId="0D988D81"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3079556C"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39CED59E"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4EE5EFE1"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63070A4"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6B5E1E9D"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14C9617A"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CAD434A"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B814B88" w14:textId="77777777">
        <w:trPr>
          <w:trHeight w:val="1962"/>
        </w:trPr>
        <w:tc>
          <w:tcPr>
            <w:tcW w:w="379" w:type="dxa"/>
            <w:vMerge/>
            <w:tcBorders>
              <w:top w:val="nil"/>
            </w:tcBorders>
          </w:tcPr>
          <w:p w14:paraId="577AA9BD" w14:textId="77777777" w:rsidR="00BD1F51" w:rsidRDefault="00BD1F51">
            <w:pPr>
              <w:rPr>
                <w:sz w:val="2"/>
                <w:szCs w:val="2"/>
              </w:rPr>
            </w:pPr>
          </w:p>
        </w:tc>
        <w:tc>
          <w:tcPr>
            <w:tcW w:w="678" w:type="dxa"/>
            <w:vMerge/>
            <w:tcBorders>
              <w:top w:val="nil"/>
            </w:tcBorders>
          </w:tcPr>
          <w:p w14:paraId="17CE940D" w14:textId="77777777" w:rsidR="00BD1F51" w:rsidRDefault="00BD1F51">
            <w:pPr>
              <w:rPr>
                <w:sz w:val="2"/>
                <w:szCs w:val="2"/>
              </w:rPr>
            </w:pPr>
          </w:p>
        </w:tc>
        <w:tc>
          <w:tcPr>
            <w:tcW w:w="5324" w:type="dxa"/>
            <w:vMerge/>
            <w:tcBorders>
              <w:top w:val="nil"/>
            </w:tcBorders>
          </w:tcPr>
          <w:p w14:paraId="6B1268C6" w14:textId="77777777" w:rsidR="00BD1F51" w:rsidRDefault="00BD1F51">
            <w:pPr>
              <w:rPr>
                <w:sz w:val="2"/>
                <w:szCs w:val="2"/>
              </w:rPr>
            </w:pPr>
          </w:p>
        </w:tc>
        <w:tc>
          <w:tcPr>
            <w:tcW w:w="2509" w:type="dxa"/>
            <w:vMerge/>
            <w:tcBorders>
              <w:top w:val="nil"/>
            </w:tcBorders>
          </w:tcPr>
          <w:p w14:paraId="3C4A5AA8" w14:textId="77777777" w:rsidR="00BD1F51" w:rsidRDefault="00BD1F51">
            <w:pPr>
              <w:rPr>
                <w:sz w:val="2"/>
                <w:szCs w:val="2"/>
              </w:rPr>
            </w:pPr>
          </w:p>
        </w:tc>
        <w:tc>
          <w:tcPr>
            <w:tcW w:w="2042" w:type="dxa"/>
          </w:tcPr>
          <w:p w14:paraId="0B84BA1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7DE3129C"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0B4DF5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48C51346" w14:textId="77777777" w:rsidR="00BD1F51" w:rsidRDefault="00BD1F51">
            <w:pPr>
              <w:rPr>
                <w:sz w:val="2"/>
                <w:szCs w:val="2"/>
              </w:rPr>
            </w:pPr>
          </w:p>
        </w:tc>
      </w:tr>
      <w:tr w:rsidR="00BD1F51" w14:paraId="51E4F463" w14:textId="77777777">
        <w:trPr>
          <w:trHeight w:val="223"/>
        </w:trPr>
        <w:tc>
          <w:tcPr>
            <w:tcW w:w="379" w:type="dxa"/>
          </w:tcPr>
          <w:p w14:paraId="3A3B77D9"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167198B3"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1EFBCED7"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3D3AD058"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14578954" w14:textId="77777777" w:rsidR="00BD1F51" w:rsidRDefault="00684C1D">
            <w:pPr>
              <w:pStyle w:val="TableParagraph"/>
              <w:spacing w:before="1"/>
              <w:ind w:right="31"/>
              <w:jc w:val="center"/>
              <w:rPr>
                <w:b/>
                <w:i/>
                <w:sz w:val="15"/>
              </w:rPr>
            </w:pPr>
            <w:r>
              <w:rPr>
                <w:b/>
                <w:i/>
                <w:sz w:val="15"/>
              </w:rPr>
              <w:t>5</w:t>
            </w:r>
          </w:p>
        </w:tc>
        <w:tc>
          <w:tcPr>
            <w:tcW w:w="956" w:type="dxa"/>
          </w:tcPr>
          <w:p w14:paraId="7D3C0852" w14:textId="77777777" w:rsidR="00BD1F51" w:rsidRDefault="00684C1D">
            <w:pPr>
              <w:pStyle w:val="TableParagraph"/>
              <w:spacing w:before="1"/>
              <w:ind w:right="30"/>
              <w:jc w:val="center"/>
              <w:rPr>
                <w:b/>
                <w:i/>
                <w:sz w:val="15"/>
              </w:rPr>
            </w:pPr>
            <w:r>
              <w:rPr>
                <w:b/>
                <w:i/>
                <w:sz w:val="15"/>
              </w:rPr>
              <w:t>6</w:t>
            </w:r>
          </w:p>
        </w:tc>
        <w:tc>
          <w:tcPr>
            <w:tcW w:w="1069" w:type="dxa"/>
          </w:tcPr>
          <w:p w14:paraId="03182376" w14:textId="77777777" w:rsidR="00BD1F51" w:rsidRDefault="00684C1D">
            <w:pPr>
              <w:pStyle w:val="TableParagraph"/>
              <w:spacing w:before="1"/>
              <w:ind w:left="12"/>
              <w:jc w:val="center"/>
              <w:rPr>
                <w:b/>
                <w:i/>
                <w:sz w:val="15"/>
              </w:rPr>
            </w:pPr>
            <w:r>
              <w:rPr>
                <w:b/>
                <w:i/>
                <w:sz w:val="15"/>
              </w:rPr>
              <w:t>7</w:t>
            </w:r>
          </w:p>
        </w:tc>
        <w:tc>
          <w:tcPr>
            <w:tcW w:w="1863" w:type="dxa"/>
          </w:tcPr>
          <w:p w14:paraId="5015081C" w14:textId="77777777" w:rsidR="00BD1F51" w:rsidRDefault="00684C1D">
            <w:pPr>
              <w:pStyle w:val="TableParagraph"/>
              <w:spacing w:line="204" w:lineRule="exact"/>
              <w:ind w:left="16"/>
              <w:jc w:val="center"/>
              <w:rPr>
                <w:b/>
                <w:i/>
                <w:sz w:val="17"/>
              </w:rPr>
            </w:pPr>
            <w:r>
              <w:rPr>
                <w:b/>
                <w:i/>
                <w:w w:val="99"/>
                <w:sz w:val="17"/>
              </w:rPr>
              <w:t>8</w:t>
            </w:r>
          </w:p>
        </w:tc>
      </w:tr>
      <w:tr w:rsidR="00BD1F51" w14:paraId="4D998B0F" w14:textId="77777777">
        <w:trPr>
          <w:trHeight w:val="1135"/>
        </w:trPr>
        <w:tc>
          <w:tcPr>
            <w:tcW w:w="379" w:type="dxa"/>
          </w:tcPr>
          <w:p w14:paraId="57805F1E" w14:textId="77777777" w:rsidR="00BD1F51" w:rsidRDefault="00684C1D">
            <w:pPr>
              <w:pStyle w:val="TableParagraph"/>
              <w:spacing w:line="227" w:lineRule="exact"/>
              <w:ind w:right="117"/>
              <w:jc w:val="right"/>
              <w:rPr>
                <w:sz w:val="17"/>
              </w:rPr>
            </w:pPr>
            <w:r>
              <w:rPr>
                <w:w w:val="95"/>
                <w:sz w:val="17"/>
              </w:rPr>
              <w:t>82.</w:t>
            </w:r>
          </w:p>
        </w:tc>
        <w:tc>
          <w:tcPr>
            <w:tcW w:w="678" w:type="dxa"/>
          </w:tcPr>
          <w:p w14:paraId="72CDE3FA" w14:textId="77777777" w:rsidR="00BD1F51" w:rsidRDefault="00684C1D">
            <w:pPr>
              <w:pStyle w:val="TableParagraph"/>
              <w:spacing w:line="227" w:lineRule="exact"/>
              <w:ind w:left="4" w:right="4"/>
              <w:jc w:val="center"/>
              <w:rPr>
                <w:sz w:val="17"/>
              </w:rPr>
            </w:pPr>
            <w:r>
              <w:rPr>
                <w:sz w:val="17"/>
              </w:rPr>
              <w:t>560003</w:t>
            </w:r>
          </w:p>
        </w:tc>
        <w:tc>
          <w:tcPr>
            <w:tcW w:w="5324" w:type="dxa"/>
          </w:tcPr>
          <w:p w14:paraId="5FAFE51B" w14:textId="77777777" w:rsidR="00BD1F51" w:rsidRDefault="00684C1D">
            <w:pPr>
              <w:pStyle w:val="TableParagraph"/>
              <w:spacing w:line="227" w:lineRule="exact"/>
              <w:ind w:left="48"/>
              <w:rPr>
                <w:sz w:val="17"/>
                <w:szCs w:val="17"/>
              </w:rPr>
            </w:pPr>
            <w:r>
              <w:rPr>
                <w:sz w:val="17"/>
                <w:szCs w:val="17"/>
              </w:rPr>
              <w:t>Օգտակար հանածոների կորզումն արդյունահանման ժամանակ</w:t>
            </w:r>
          </w:p>
        </w:tc>
        <w:tc>
          <w:tcPr>
            <w:tcW w:w="2509" w:type="dxa"/>
          </w:tcPr>
          <w:p w14:paraId="79F51D3D" w14:textId="77777777" w:rsidR="00BD1F51" w:rsidRDefault="00684C1D">
            <w:pPr>
              <w:pStyle w:val="TableParagraph"/>
              <w:spacing w:line="227" w:lineRule="exact"/>
              <w:ind w:left="112"/>
              <w:rPr>
                <w:sz w:val="17"/>
                <w:szCs w:val="17"/>
              </w:rPr>
            </w:pPr>
            <w:r>
              <w:rPr>
                <w:sz w:val="17"/>
                <w:szCs w:val="17"/>
              </w:rPr>
              <w:t>Ձև N 70-ՏԱ</w:t>
            </w:r>
          </w:p>
        </w:tc>
        <w:tc>
          <w:tcPr>
            <w:tcW w:w="2042" w:type="dxa"/>
          </w:tcPr>
          <w:p w14:paraId="4B6FA498" w14:textId="77777777" w:rsidR="00BD1F51" w:rsidRDefault="00684C1D">
            <w:pPr>
              <w:pStyle w:val="TableParagraph"/>
              <w:ind w:left="60"/>
              <w:rPr>
                <w:sz w:val="17"/>
                <w:szCs w:val="17"/>
              </w:rPr>
            </w:pPr>
            <w:r>
              <w:rPr>
                <w:sz w:val="17"/>
                <w:szCs w:val="17"/>
              </w:rPr>
              <w:t>ըստ հանրապետության, մարզերի և Երևան քաղաքի, տնտեսական գործունեության</w:t>
            </w:r>
          </w:p>
          <w:p w14:paraId="150A49BE" w14:textId="77777777" w:rsidR="00BD1F51" w:rsidRDefault="00684C1D">
            <w:pPr>
              <w:pStyle w:val="TableParagraph"/>
              <w:spacing w:line="205" w:lineRule="exact"/>
              <w:ind w:left="60"/>
              <w:rPr>
                <w:sz w:val="17"/>
                <w:szCs w:val="17"/>
              </w:rPr>
            </w:pPr>
            <w:r>
              <w:rPr>
                <w:sz w:val="17"/>
                <w:szCs w:val="17"/>
              </w:rPr>
              <w:t>տեսակների</w:t>
            </w:r>
          </w:p>
        </w:tc>
        <w:tc>
          <w:tcPr>
            <w:tcW w:w="956" w:type="dxa"/>
          </w:tcPr>
          <w:p w14:paraId="46BBAE6D"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291F727A" w14:textId="77777777" w:rsidR="00BD1F51" w:rsidRDefault="00684C1D">
            <w:pPr>
              <w:pStyle w:val="TableParagraph"/>
              <w:spacing w:line="227" w:lineRule="exact"/>
              <w:ind w:right="46"/>
              <w:jc w:val="right"/>
              <w:rPr>
                <w:sz w:val="17"/>
                <w:szCs w:val="17"/>
              </w:rPr>
            </w:pPr>
            <w:r>
              <w:rPr>
                <w:sz w:val="17"/>
                <w:szCs w:val="17"/>
              </w:rPr>
              <w:t>22 հուլիսի</w:t>
            </w:r>
          </w:p>
        </w:tc>
        <w:tc>
          <w:tcPr>
            <w:tcW w:w="1863" w:type="dxa"/>
          </w:tcPr>
          <w:p w14:paraId="367774DC" w14:textId="77777777" w:rsidR="00BD1F51" w:rsidRDefault="00684C1D">
            <w:pPr>
              <w:pStyle w:val="TableParagraph"/>
              <w:spacing w:line="226" w:lineRule="exact"/>
              <w:ind w:left="19" w:right="4"/>
              <w:jc w:val="center"/>
              <w:rPr>
                <w:sz w:val="17"/>
              </w:rPr>
            </w:pPr>
            <w:r>
              <w:rPr>
                <w:sz w:val="17"/>
              </w:rPr>
              <w:t>5600-101,</w:t>
            </w:r>
          </w:p>
          <w:p w14:paraId="1FCADACA" w14:textId="77777777" w:rsidR="00BD1F51" w:rsidRDefault="00684C1D">
            <w:pPr>
              <w:pStyle w:val="TableParagraph"/>
              <w:spacing w:line="227" w:lineRule="exact"/>
              <w:ind w:left="17" w:right="4"/>
              <w:jc w:val="center"/>
              <w:rPr>
                <w:sz w:val="17"/>
              </w:rPr>
            </w:pPr>
            <w:r>
              <w:rPr>
                <w:sz w:val="17"/>
              </w:rPr>
              <w:t>5600-201,</w:t>
            </w:r>
          </w:p>
          <w:p w14:paraId="44383A12" w14:textId="77777777" w:rsidR="00BD1F51" w:rsidRDefault="00684C1D">
            <w:pPr>
              <w:pStyle w:val="TableParagraph"/>
              <w:spacing w:line="227" w:lineRule="exact"/>
              <w:ind w:left="20" w:right="4"/>
              <w:jc w:val="center"/>
              <w:rPr>
                <w:sz w:val="17"/>
              </w:rPr>
            </w:pPr>
            <w:r>
              <w:rPr>
                <w:sz w:val="17"/>
              </w:rPr>
              <w:t>1000-401,</w:t>
            </w:r>
          </w:p>
          <w:p w14:paraId="3C189157" w14:textId="77777777" w:rsidR="00BD1F51" w:rsidRDefault="00684C1D">
            <w:pPr>
              <w:pStyle w:val="TableParagraph"/>
              <w:spacing w:before="1" w:line="227" w:lineRule="exact"/>
              <w:ind w:left="19" w:right="4"/>
              <w:jc w:val="center"/>
              <w:rPr>
                <w:sz w:val="17"/>
              </w:rPr>
            </w:pPr>
            <w:r>
              <w:rPr>
                <w:sz w:val="17"/>
              </w:rPr>
              <w:t>1000-402,</w:t>
            </w:r>
          </w:p>
          <w:p w14:paraId="158C976A" w14:textId="77777777" w:rsidR="00BD1F51" w:rsidRDefault="00684C1D">
            <w:pPr>
              <w:pStyle w:val="TableParagraph"/>
              <w:spacing w:line="207" w:lineRule="exact"/>
              <w:ind w:left="19" w:right="4"/>
              <w:jc w:val="center"/>
              <w:rPr>
                <w:sz w:val="17"/>
              </w:rPr>
            </w:pPr>
            <w:r>
              <w:rPr>
                <w:sz w:val="17"/>
              </w:rPr>
              <w:t>ArmStatBank.am</w:t>
            </w:r>
          </w:p>
        </w:tc>
      </w:tr>
      <w:tr w:rsidR="00BD1F51" w14:paraId="13045D22" w14:textId="77777777">
        <w:trPr>
          <w:trHeight w:val="908"/>
        </w:trPr>
        <w:tc>
          <w:tcPr>
            <w:tcW w:w="379" w:type="dxa"/>
          </w:tcPr>
          <w:p w14:paraId="16789837" w14:textId="77777777" w:rsidR="00BD1F51" w:rsidRDefault="00684C1D">
            <w:pPr>
              <w:pStyle w:val="TableParagraph"/>
              <w:spacing w:line="227" w:lineRule="exact"/>
              <w:ind w:right="110"/>
              <w:jc w:val="right"/>
              <w:rPr>
                <w:sz w:val="17"/>
              </w:rPr>
            </w:pPr>
            <w:r>
              <w:rPr>
                <w:sz w:val="17"/>
              </w:rPr>
              <w:t>83.</w:t>
            </w:r>
          </w:p>
        </w:tc>
        <w:tc>
          <w:tcPr>
            <w:tcW w:w="678" w:type="dxa"/>
          </w:tcPr>
          <w:p w14:paraId="2B7440B0" w14:textId="77777777" w:rsidR="00BD1F51" w:rsidRDefault="00684C1D">
            <w:pPr>
              <w:pStyle w:val="TableParagraph"/>
              <w:spacing w:line="227" w:lineRule="exact"/>
              <w:ind w:left="4" w:right="4"/>
              <w:jc w:val="center"/>
              <w:rPr>
                <w:sz w:val="17"/>
              </w:rPr>
            </w:pPr>
            <w:r>
              <w:rPr>
                <w:sz w:val="17"/>
              </w:rPr>
              <w:t>560004</w:t>
            </w:r>
          </w:p>
        </w:tc>
        <w:tc>
          <w:tcPr>
            <w:tcW w:w="5324" w:type="dxa"/>
          </w:tcPr>
          <w:p w14:paraId="25E25716" w14:textId="77777777" w:rsidR="00BD1F51" w:rsidRDefault="00684C1D">
            <w:pPr>
              <w:pStyle w:val="TableParagraph"/>
              <w:ind w:left="47"/>
              <w:rPr>
                <w:sz w:val="17"/>
                <w:szCs w:val="17"/>
              </w:rPr>
            </w:pPr>
            <w:r>
              <w:rPr>
                <w:sz w:val="17"/>
                <w:szCs w:val="17"/>
              </w:rPr>
              <w:t>Օգտակար հանածոների հարստացման, մետաղագործական վերափոխման, մակաբացված ապարների և արտադրական լցակույտերի համալիր օգտագործման մասին</w:t>
            </w:r>
          </w:p>
        </w:tc>
        <w:tc>
          <w:tcPr>
            <w:tcW w:w="2509" w:type="dxa"/>
          </w:tcPr>
          <w:p w14:paraId="7733B4D7" w14:textId="77777777" w:rsidR="00BD1F51" w:rsidRDefault="00684C1D">
            <w:pPr>
              <w:pStyle w:val="TableParagraph"/>
              <w:spacing w:line="227" w:lineRule="exact"/>
              <w:ind w:left="59"/>
              <w:rPr>
                <w:sz w:val="17"/>
                <w:szCs w:val="17"/>
              </w:rPr>
            </w:pPr>
            <w:r>
              <w:rPr>
                <w:sz w:val="17"/>
                <w:szCs w:val="17"/>
              </w:rPr>
              <w:t>Ձև N 71-ՏԱ</w:t>
            </w:r>
          </w:p>
        </w:tc>
        <w:tc>
          <w:tcPr>
            <w:tcW w:w="2042" w:type="dxa"/>
          </w:tcPr>
          <w:p w14:paraId="15AD91BF" w14:textId="77777777" w:rsidR="00BD1F51" w:rsidRDefault="00684C1D">
            <w:pPr>
              <w:pStyle w:val="TableParagraph"/>
              <w:spacing w:line="227" w:lineRule="exact"/>
              <w:ind w:left="22" w:right="84"/>
              <w:jc w:val="center"/>
              <w:rPr>
                <w:sz w:val="17"/>
                <w:szCs w:val="17"/>
              </w:rPr>
            </w:pPr>
            <w:r>
              <w:rPr>
                <w:sz w:val="17"/>
                <w:szCs w:val="17"/>
              </w:rPr>
              <w:t>ըստ հանրապետության</w:t>
            </w:r>
          </w:p>
        </w:tc>
        <w:tc>
          <w:tcPr>
            <w:tcW w:w="956" w:type="dxa"/>
          </w:tcPr>
          <w:p w14:paraId="3EBD06C2"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74B9070E" w14:textId="77777777" w:rsidR="00BD1F51" w:rsidRDefault="00684C1D">
            <w:pPr>
              <w:pStyle w:val="TableParagraph"/>
              <w:spacing w:line="227" w:lineRule="exact"/>
              <w:ind w:right="-15"/>
              <w:jc w:val="right"/>
              <w:rPr>
                <w:sz w:val="17"/>
                <w:szCs w:val="17"/>
              </w:rPr>
            </w:pPr>
            <w:r>
              <w:rPr>
                <w:sz w:val="17"/>
                <w:szCs w:val="17"/>
              </w:rPr>
              <w:t>22 հուլիսի</w:t>
            </w:r>
          </w:p>
        </w:tc>
        <w:tc>
          <w:tcPr>
            <w:tcW w:w="1863" w:type="dxa"/>
          </w:tcPr>
          <w:p w14:paraId="7950A855" w14:textId="77777777" w:rsidR="00BD1F51" w:rsidRDefault="00684C1D">
            <w:pPr>
              <w:pStyle w:val="TableParagraph"/>
              <w:spacing w:line="226" w:lineRule="exact"/>
              <w:ind w:left="555"/>
              <w:rPr>
                <w:sz w:val="17"/>
              </w:rPr>
            </w:pPr>
            <w:r>
              <w:rPr>
                <w:sz w:val="17"/>
              </w:rPr>
              <w:t>5600-101,</w:t>
            </w:r>
          </w:p>
          <w:p w14:paraId="2656B5A6" w14:textId="77777777" w:rsidR="00BD1F51" w:rsidRDefault="00684C1D">
            <w:pPr>
              <w:pStyle w:val="TableParagraph"/>
              <w:spacing w:line="227" w:lineRule="exact"/>
              <w:ind w:left="543"/>
              <w:rPr>
                <w:sz w:val="17"/>
              </w:rPr>
            </w:pPr>
            <w:r>
              <w:rPr>
                <w:sz w:val="17"/>
              </w:rPr>
              <w:t>5600-201,</w:t>
            </w:r>
          </w:p>
          <w:p w14:paraId="67836304" w14:textId="77777777" w:rsidR="00BD1F51" w:rsidRDefault="00684C1D">
            <w:pPr>
              <w:pStyle w:val="TableParagraph"/>
              <w:spacing w:line="227" w:lineRule="exact"/>
              <w:ind w:left="557"/>
              <w:rPr>
                <w:sz w:val="17"/>
              </w:rPr>
            </w:pPr>
            <w:r>
              <w:rPr>
                <w:sz w:val="17"/>
              </w:rPr>
              <w:t>1000-401,</w:t>
            </w:r>
          </w:p>
          <w:p w14:paraId="367A75C2" w14:textId="77777777" w:rsidR="00BD1F51" w:rsidRDefault="00684C1D">
            <w:pPr>
              <w:pStyle w:val="TableParagraph"/>
              <w:spacing w:line="208" w:lineRule="exact"/>
              <w:ind w:left="571"/>
              <w:rPr>
                <w:sz w:val="17"/>
              </w:rPr>
            </w:pPr>
            <w:r>
              <w:rPr>
                <w:sz w:val="17"/>
              </w:rPr>
              <w:t>1000-402</w:t>
            </w:r>
          </w:p>
        </w:tc>
      </w:tr>
      <w:tr w:rsidR="00BD1F51" w14:paraId="48D2E8A8" w14:textId="77777777">
        <w:trPr>
          <w:trHeight w:val="1363"/>
        </w:trPr>
        <w:tc>
          <w:tcPr>
            <w:tcW w:w="379" w:type="dxa"/>
          </w:tcPr>
          <w:p w14:paraId="2975AA09" w14:textId="77777777" w:rsidR="00BD1F51" w:rsidRDefault="00684C1D">
            <w:pPr>
              <w:pStyle w:val="TableParagraph"/>
              <w:spacing w:line="226" w:lineRule="exact"/>
              <w:ind w:right="115"/>
              <w:jc w:val="right"/>
              <w:rPr>
                <w:sz w:val="17"/>
              </w:rPr>
            </w:pPr>
            <w:r>
              <w:rPr>
                <w:sz w:val="17"/>
              </w:rPr>
              <w:t>84.</w:t>
            </w:r>
          </w:p>
        </w:tc>
        <w:tc>
          <w:tcPr>
            <w:tcW w:w="678" w:type="dxa"/>
          </w:tcPr>
          <w:p w14:paraId="2208D617" w14:textId="77777777" w:rsidR="00BD1F51" w:rsidRDefault="00684C1D">
            <w:pPr>
              <w:pStyle w:val="TableParagraph"/>
              <w:spacing w:line="226" w:lineRule="exact"/>
              <w:ind w:left="4" w:right="4"/>
              <w:jc w:val="center"/>
              <w:rPr>
                <w:sz w:val="17"/>
              </w:rPr>
            </w:pPr>
            <w:r>
              <w:rPr>
                <w:sz w:val="17"/>
              </w:rPr>
              <w:t>560005</w:t>
            </w:r>
          </w:p>
        </w:tc>
        <w:tc>
          <w:tcPr>
            <w:tcW w:w="5324" w:type="dxa"/>
          </w:tcPr>
          <w:p w14:paraId="4809FA62" w14:textId="77777777" w:rsidR="00BD1F51" w:rsidRDefault="00684C1D">
            <w:pPr>
              <w:pStyle w:val="TableParagraph"/>
              <w:spacing w:line="226" w:lineRule="exact"/>
              <w:ind w:left="48"/>
              <w:rPr>
                <w:sz w:val="17"/>
                <w:szCs w:val="17"/>
              </w:rPr>
            </w:pPr>
            <w:r>
              <w:rPr>
                <w:sz w:val="17"/>
                <w:szCs w:val="17"/>
              </w:rPr>
              <w:t>Անտառապատման և անտառվերականգնման աշխատանքներ</w:t>
            </w:r>
          </w:p>
        </w:tc>
        <w:tc>
          <w:tcPr>
            <w:tcW w:w="2509" w:type="dxa"/>
          </w:tcPr>
          <w:p w14:paraId="41D76D20" w14:textId="77777777" w:rsidR="00BD1F51" w:rsidRDefault="00684C1D">
            <w:pPr>
              <w:pStyle w:val="TableParagraph"/>
              <w:spacing w:line="226" w:lineRule="exact"/>
              <w:ind w:left="60"/>
              <w:rPr>
                <w:sz w:val="17"/>
                <w:szCs w:val="17"/>
              </w:rPr>
            </w:pPr>
            <w:r>
              <w:rPr>
                <w:sz w:val="17"/>
                <w:szCs w:val="17"/>
              </w:rPr>
              <w:t>Ձև N 1-ատ</w:t>
            </w:r>
          </w:p>
        </w:tc>
        <w:tc>
          <w:tcPr>
            <w:tcW w:w="2042" w:type="dxa"/>
          </w:tcPr>
          <w:p w14:paraId="00823135" w14:textId="77777777" w:rsidR="00BD1F51" w:rsidRDefault="00684C1D">
            <w:pPr>
              <w:pStyle w:val="TableParagraph"/>
              <w:spacing w:line="226" w:lineRule="exact"/>
              <w:ind w:left="37" w:right="70"/>
              <w:jc w:val="center"/>
              <w:rPr>
                <w:sz w:val="17"/>
                <w:szCs w:val="17"/>
              </w:rPr>
            </w:pPr>
            <w:r>
              <w:rPr>
                <w:sz w:val="17"/>
                <w:szCs w:val="17"/>
              </w:rPr>
              <w:t>ըստ հանրապետության</w:t>
            </w:r>
          </w:p>
        </w:tc>
        <w:tc>
          <w:tcPr>
            <w:tcW w:w="956" w:type="dxa"/>
          </w:tcPr>
          <w:p w14:paraId="1DA663CC"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134F3CA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61D70389" w14:textId="77777777" w:rsidR="00BD1F51" w:rsidRDefault="00684C1D">
            <w:pPr>
              <w:pStyle w:val="TableParagraph"/>
              <w:spacing w:line="226" w:lineRule="exact"/>
              <w:ind w:left="570"/>
              <w:rPr>
                <w:sz w:val="17"/>
              </w:rPr>
            </w:pPr>
            <w:r>
              <w:rPr>
                <w:sz w:val="17"/>
              </w:rPr>
              <w:t>1000-101,</w:t>
            </w:r>
          </w:p>
          <w:p w14:paraId="10AF82B1" w14:textId="77777777" w:rsidR="00BD1F51" w:rsidRDefault="00684C1D">
            <w:pPr>
              <w:pStyle w:val="TableParagraph"/>
              <w:spacing w:line="227" w:lineRule="exact"/>
              <w:ind w:left="580"/>
              <w:rPr>
                <w:sz w:val="17"/>
              </w:rPr>
            </w:pPr>
            <w:r>
              <w:rPr>
                <w:sz w:val="17"/>
              </w:rPr>
              <w:t>1000-103</w:t>
            </w:r>
          </w:p>
          <w:p w14:paraId="383568EA" w14:textId="77777777" w:rsidR="00BD1F51" w:rsidRDefault="00684C1D">
            <w:pPr>
              <w:pStyle w:val="TableParagraph"/>
              <w:spacing w:line="227" w:lineRule="exact"/>
              <w:ind w:left="582"/>
              <w:rPr>
                <w:sz w:val="17"/>
              </w:rPr>
            </w:pPr>
            <w:r>
              <w:rPr>
                <w:sz w:val="17"/>
              </w:rPr>
              <w:t>5600-101,</w:t>
            </w:r>
          </w:p>
          <w:p w14:paraId="74069DB7" w14:textId="77777777" w:rsidR="00BD1F51" w:rsidRDefault="00684C1D">
            <w:pPr>
              <w:pStyle w:val="TableParagraph"/>
              <w:spacing w:line="227" w:lineRule="exact"/>
              <w:ind w:left="570"/>
              <w:rPr>
                <w:sz w:val="17"/>
              </w:rPr>
            </w:pPr>
            <w:r>
              <w:rPr>
                <w:sz w:val="17"/>
              </w:rPr>
              <w:t>5600-201,</w:t>
            </w:r>
          </w:p>
          <w:p w14:paraId="3CDD64F9" w14:textId="77777777" w:rsidR="00BD1F51" w:rsidRDefault="00684C1D">
            <w:pPr>
              <w:pStyle w:val="TableParagraph"/>
              <w:spacing w:line="227" w:lineRule="exact"/>
              <w:ind w:left="582"/>
              <w:rPr>
                <w:sz w:val="17"/>
              </w:rPr>
            </w:pPr>
            <w:r>
              <w:rPr>
                <w:sz w:val="17"/>
              </w:rPr>
              <w:t>1000-401,</w:t>
            </w:r>
          </w:p>
          <w:p w14:paraId="14778917" w14:textId="77777777" w:rsidR="00BD1F51" w:rsidRDefault="00684C1D">
            <w:pPr>
              <w:pStyle w:val="TableParagraph"/>
              <w:spacing w:before="1" w:line="208" w:lineRule="exact"/>
              <w:ind w:left="571"/>
              <w:rPr>
                <w:sz w:val="17"/>
              </w:rPr>
            </w:pPr>
            <w:r>
              <w:rPr>
                <w:sz w:val="17"/>
              </w:rPr>
              <w:t>1000-402</w:t>
            </w:r>
          </w:p>
        </w:tc>
      </w:tr>
      <w:tr w:rsidR="00BD1F51" w14:paraId="4523342C" w14:textId="77777777">
        <w:trPr>
          <w:trHeight w:val="1240"/>
        </w:trPr>
        <w:tc>
          <w:tcPr>
            <w:tcW w:w="379" w:type="dxa"/>
          </w:tcPr>
          <w:p w14:paraId="5E3462CD" w14:textId="77777777" w:rsidR="00BD1F51" w:rsidRDefault="00684C1D">
            <w:pPr>
              <w:pStyle w:val="TableParagraph"/>
              <w:spacing w:line="226" w:lineRule="exact"/>
              <w:ind w:right="111"/>
              <w:jc w:val="right"/>
              <w:rPr>
                <w:sz w:val="17"/>
              </w:rPr>
            </w:pPr>
            <w:r>
              <w:rPr>
                <w:sz w:val="17"/>
              </w:rPr>
              <w:t>85.</w:t>
            </w:r>
          </w:p>
        </w:tc>
        <w:tc>
          <w:tcPr>
            <w:tcW w:w="678" w:type="dxa"/>
          </w:tcPr>
          <w:p w14:paraId="1ABF3049" w14:textId="77777777" w:rsidR="00BD1F51" w:rsidRDefault="00684C1D">
            <w:pPr>
              <w:pStyle w:val="TableParagraph"/>
              <w:spacing w:line="226" w:lineRule="exact"/>
              <w:ind w:left="4" w:right="4"/>
              <w:jc w:val="center"/>
              <w:rPr>
                <w:sz w:val="17"/>
              </w:rPr>
            </w:pPr>
            <w:r>
              <w:rPr>
                <w:sz w:val="17"/>
              </w:rPr>
              <w:t>560006</w:t>
            </w:r>
          </w:p>
        </w:tc>
        <w:tc>
          <w:tcPr>
            <w:tcW w:w="5324" w:type="dxa"/>
          </w:tcPr>
          <w:p w14:paraId="33AC23E2" w14:textId="77777777" w:rsidR="00BD1F51" w:rsidRDefault="00684C1D">
            <w:pPr>
              <w:pStyle w:val="TableParagraph"/>
              <w:spacing w:line="226" w:lineRule="exact"/>
              <w:ind w:left="48"/>
              <w:rPr>
                <w:sz w:val="17"/>
                <w:szCs w:val="17"/>
              </w:rPr>
            </w:pPr>
            <w:r>
              <w:rPr>
                <w:sz w:val="17"/>
                <w:szCs w:val="17"/>
              </w:rPr>
              <w:t>Անտառվերականգնման, խնամքի և սանիտարական հատումներ</w:t>
            </w:r>
          </w:p>
        </w:tc>
        <w:tc>
          <w:tcPr>
            <w:tcW w:w="2509" w:type="dxa"/>
          </w:tcPr>
          <w:p w14:paraId="6DE953E4" w14:textId="77777777" w:rsidR="00BD1F51" w:rsidRDefault="00684C1D">
            <w:pPr>
              <w:pStyle w:val="TableParagraph"/>
              <w:spacing w:line="226" w:lineRule="exact"/>
              <w:ind w:left="60"/>
              <w:rPr>
                <w:sz w:val="17"/>
                <w:szCs w:val="17"/>
              </w:rPr>
            </w:pPr>
            <w:r>
              <w:rPr>
                <w:sz w:val="17"/>
                <w:szCs w:val="17"/>
              </w:rPr>
              <w:t>Ձև N 3-ատ</w:t>
            </w:r>
          </w:p>
        </w:tc>
        <w:tc>
          <w:tcPr>
            <w:tcW w:w="2042" w:type="dxa"/>
          </w:tcPr>
          <w:p w14:paraId="2B4433E9" w14:textId="77777777" w:rsidR="00BD1F51" w:rsidRDefault="00684C1D">
            <w:pPr>
              <w:pStyle w:val="TableParagraph"/>
              <w:spacing w:line="226" w:lineRule="exact"/>
              <w:ind w:left="37" w:right="71"/>
              <w:jc w:val="center"/>
              <w:rPr>
                <w:sz w:val="17"/>
                <w:szCs w:val="17"/>
              </w:rPr>
            </w:pPr>
            <w:r>
              <w:rPr>
                <w:sz w:val="17"/>
                <w:szCs w:val="17"/>
              </w:rPr>
              <w:t>ըստ հանրապետության</w:t>
            </w:r>
          </w:p>
        </w:tc>
        <w:tc>
          <w:tcPr>
            <w:tcW w:w="956" w:type="dxa"/>
          </w:tcPr>
          <w:p w14:paraId="728842A4"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707174F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4BA18E22" w14:textId="77777777" w:rsidR="00BD1F51" w:rsidRDefault="00684C1D">
            <w:pPr>
              <w:pStyle w:val="TableParagraph"/>
              <w:spacing w:line="202" w:lineRule="exact"/>
              <w:ind w:left="569"/>
              <w:rPr>
                <w:sz w:val="17"/>
              </w:rPr>
            </w:pPr>
            <w:r>
              <w:rPr>
                <w:sz w:val="17"/>
              </w:rPr>
              <w:t>1000-101,</w:t>
            </w:r>
          </w:p>
          <w:p w14:paraId="0FD69D2C" w14:textId="77777777" w:rsidR="00BD1F51" w:rsidRDefault="00684C1D">
            <w:pPr>
              <w:pStyle w:val="TableParagraph"/>
              <w:spacing w:line="207" w:lineRule="exact"/>
              <w:ind w:left="580"/>
              <w:rPr>
                <w:sz w:val="17"/>
              </w:rPr>
            </w:pPr>
            <w:r>
              <w:rPr>
                <w:sz w:val="17"/>
              </w:rPr>
              <w:t>1000-103</w:t>
            </w:r>
          </w:p>
          <w:p w14:paraId="37586D43" w14:textId="77777777" w:rsidR="00BD1F51" w:rsidRDefault="00684C1D">
            <w:pPr>
              <w:pStyle w:val="TableParagraph"/>
              <w:spacing w:line="206" w:lineRule="exact"/>
              <w:ind w:left="582"/>
              <w:rPr>
                <w:sz w:val="17"/>
              </w:rPr>
            </w:pPr>
            <w:r>
              <w:rPr>
                <w:sz w:val="17"/>
              </w:rPr>
              <w:t>5600-101,</w:t>
            </w:r>
          </w:p>
          <w:p w14:paraId="566479BB" w14:textId="77777777" w:rsidR="00BD1F51" w:rsidRDefault="00684C1D">
            <w:pPr>
              <w:pStyle w:val="TableParagraph"/>
              <w:spacing w:line="207" w:lineRule="exact"/>
              <w:ind w:left="570"/>
              <w:rPr>
                <w:sz w:val="17"/>
              </w:rPr>
            </w:pPr>
            <w:r>
              <w:rPr>
                <w:sz w:val="17"/>
              </w:rPr>
              <w:t>5600-201,</w:t>
            </w:r>
          </w:p>
          <w:p w14:paraId="679EE554" w14:textId="77777777" w:rsidR="00BD1F51" w:rsidRDefault="00684C1D">
            <w:pPr>
              <w:pStyle w:val="TableParagraph"/>
              <w:spacing w:line="208" w:lineRule="exact"/>
              <w:ind w:left="582"/>
              <w:rPr>
                <w:sz w:val="17"/>
              </w:rPr>
            </w:pPr>
            <w:r>
              <w:rPr>
                <w:sz w:val="17"/>
              </w:rPr>
              <w:t>1000-401,</w:t>
            </w:r>
          </w:p>
          <w:p w14:paraId="55D0C505" w14:textId="77777777" w:rsidR="00BD1F51" w:rsidRDefault="00684C1D">
            <w:pPr>
              <w:pStyle w:val="TableParagraph"/>
              <w:spacing w:line="190" w:lineRule="exact"/>
              <w:ind w:left="571"/>
              <w:rPr>
                <w:sz w:val="17"/>
              </w:rPr>
            </w:pPr>
            <w:r>
              <w:rPr>
                <w:sz w:val="17"/>
              </w:rPr>
              <w:t>1000-402</w:t>
            </w:r>
          </w:p>
        </w:tc>
      </w:tr>
      <w:tr w:rsidR="00BD1F51" w14:paraId="63AB8548" w14:textId="77777777">
        <w:trPr>
          <w:trHeight w:val="1449"/>
        </w:trPr>
        <w:tc>
          <w:tcPr>
            <w:tcW w:w="379" w:type="dxa"/>
          </w:tcPr>
          <w:p w14:paraId="72955047" w14:textId="77777777" w:rsidR="00BD1F51" w:rsidRDefault="00684C1D">
            <w:pPr>
              <w:pStyle w:val="TableParagraph"/>
              <w:ind w:right="107"/>
              <w:jc w:val="right"/>
              <w:rPr>
                <w:sz w:val="17"/>
              </w:rPr>
            </w:pPr>
            <w:r>
              <w:rPr>
                <w:w w:val="95"/>
                <w:sz w:val="17"/>
              </w:rPr>
              <w:t>86.</w:t>
            </w:r>
          </w:p>
        </w:tc>
        <w:tc>
          <w:tcPr>
            <w:tcW w:w="678" w:type="dxa"/>
          </w:tcPr>
          <w:p w14:paraId="65359AE4" w14:textId="77777777" w:rsidR="00BD1F51" w:rsidRDefault="00684C1D">
            <w:pPr>
              <w:pStyle w:val="TableParagraph"/>
              <w:ind w:left="3" w:right="4"/>
              <w:jc w:val="center"/>
              <w:rPr>
                <w:sz w:val="17"/>
              </w:rPr>
            </w:pPr>
            <w:r>
              <w:rPr>
                <w:sz w:val="17"/>
              </w:rPr>
              <w:t>560007</w:t>
            </w:r>
          </w:p>
        </w:tc>
        <w:tc>
          <w:tcPr>
            <w:tcW w:w="5324" w:type="dxa"/>
          </w:tcPr>
          <w:p w14:paraId="54841AA2" w14:textId="77777777" w:rsidR="00BD1F51" w:rsidRDefault="00684C1D">
            <w:pPr>
              <w:pStyle w:val="TableParagraph"/>
              <w:ind w:left="48" w:right="4"/>
              <w:rPr>
                <w:sz w:val="17"/>
                <w:szCs w:val="17"/>
              </w:rPr>
            </w:pPr>
            <w:r>
              <w:rPr>
                <w:sz w:val="17"/>
                <w:szCs w:val="17"/>
              </w:rPr>
              <w:t>Հատատեղերում փայտանյութի մնացորդը և հատված տարածքները</w:t>
            </w:r>
          </w:p>
        </w:tc>
        <w:tc>
          <w:tcPr>
            <w:tcW w:w="2509" w:type="dxa"/>
          </w:tcPr>
          <w:p w14:paraId="6AFE91B7" w14:textId="77777777" w:rsidR="00BD1F51" w:rsidRDefault="00684C1D">
            <w:pPr>
              <w:pStyle w:val="TableParagraph"/>
              <w:ind w:left="59"/>
              <w:rPr>
                <w:sz w:val="17"/>
                <w:szCs w:val="17"/>
              </w:rPr>
            </w:pPr>
            <w:r>
              <w:rPr>
                <w:sz w:val="17"/>
                <w:szCs w:val="17"/>
              </w:rPr>
              <w:t>Ձև N 4-ատ</w:t>
            </w:r>
          </w:p>
        </w:tc>
        <w:tc>
          <w:tcPr>
            <w:tcW w:w="2042" w:type="dxa"/>
          </w:tcPr>
          <w:p w14:paraId="432903A7" w14:textId="77777777" w:rsidR="00BD1F51" w:rsidRDefault="00684C1D">
            <w:pPr>
              <w:pStyle w:val="TableParagraph"/>
              <w:ind w:left="37" w:right="71"/>
              <w:jc w:val="center"/>
              <w:rPr>
                <w:sz w:val="17"/>
                <w:szCs w:val="17"/>
              </w:rPr>
            </w:pPr>
            <w:r>
              <w:rPr>
                <w:sz w:val="17"/>
                <w:szCs w:val="17"/>
              </w:rPr>
              <w:t>ըստ հանրապետության</w:t>
            </w:r>
          </w:p>
        </w:tc>
        <w:tc>
          <w:tcPr>
            <w:tcW w:w="956" w:type="dxa"/>
          </w:tcPr>
          <w:p w14:paraId="177E0658" w14:textId="77777777" w:rsidR="00BD1F51" w:rsidRDefault="00684C1D">
            <w:pPr>
              <w:pStyle w:val="TableParagraph"/>
              <w:ind w:left="56" w:right="44"/>
              <w:jc w:val="center"/>
              <w:rPr>
                <w:sz w:val="17"/>
                <w:szCs w:val="17"/>
              </w:rPr>
            </w:pPr>
            <w:r>
              <w:rPr>
                <w:sz w:val="17"/>
                <w:szCs w:val="17"/>
              </w:rPr>
              <w:t>տարեկան</w:t>
            </w:r>
          </w:p>
        </w:tc>
        <w:tc>
          <w:tcPr>
            <w:tcW w:w="1069" w:type="dxa"/>
          </w:tcPr>
          <w:p w14:paraId="58C62E4A" w14:textId="77777777" w:rsidR="00BD1F51" w:rsidRDefault="00684C1D">
            <w:pPr>
              <w:pStyle w:val="TableParagraph"/>
              <w:spacing w:line="227" w:lineRule="exact"/>
              <w:ind w:left="80" w:right="15"/>
              <w:jc w:val="center"/>
              <w:rPr>
                <w:sz w:val="17"/>
              </w:rPr>
            </w:pPr>
            <w:r>
              <w:rPr>
                <w:sz w:val="17"/>
              </w:rPr>
              <w:t>10</w:t>
            </w:r>
          </w:p>
          <w:p w14:paraId="45EAC24C" w14:textId="77777777" w:rsidR="00BD1F51" w:rsidRDefault="00684C1D">
            <w:pPr>
              <w:pStyle w:val="TableParagraph"/>
              <w:spacing w:line="227" w:lineRule="exact"/>
              <w:ind w:left="47" w:right="-29"/>
              <w:jc w:val="center"/>
              <w:rPr>
                <w:sz w:val="17"/>
                <w:szCs w:val="17"/>
              </w:rPr>
            </w:pPr>
            <w:r>
              <w:rPr>
                <w:spacing w:val="-1"/>
                <w:sz w:val="17"/>
                <w:szCs w:val="17"/>
              </w:rPr>
              <w:t>սեպտեմբերի</w:t>
            </w:r>
          </w:p>
        </w:tc>
        <w:tc>
          <w:tcPr>
            <w:tcW w:w="1863" w:type="dxa"/>
          </w:tcPr>
          <w:p w14:paraId="5A2CA949" w14:textId="77777777" w:rsidR="00BD1F51" w:rsidRDefault="00684C1D">
            <w:pPr>
              <w:pStyle w:val="TableParagraph"/>
              <w:spacing w:line="203" w:lineRule="exact"/>
              <w:ind w:left="569"/>
              <w:rPr>
                <w:sz w:val="17"/>
              </w:rPr>
            </w:pPr>
            <w:r>
              <w:rPr>
                <w:sz w:val="17"/>
              </w:rPr>
              <w:t>1000-101,</w:t>
            </w:r>
          </w:p>
          <w:p w14:paraId="7E6740E3" w14:textId="77777777" w:rsidR="00BD1F51" w:rsidRDefault="00684C1D">
            <w:pPr>
              <w:pStyle w:val="TableParagraph"/>
              <w:spacing w:line="207" w:lineRule="exact"/>
              <w:ind w:left="580"/>
              <w:rPr>
                <w:sz w:val="17"/>
              </w:rPr>
            </w:pPr>
            <w:r>
              <w:rPr>
                <w:sz w:val="17"/>
              </w:rPr>
              <w:t>1000-103</w:t>
            </w:r>
          </w:p>
          <w:p w14:paraId="5A314FD5" w14:textId="77777777" w:rsidR="00BD1F51" w:rsidRDefault="00684C1D">
            <w:pPr>
              <w:pStyle w:val="TableParagraph"/>
              <w:spacing w:line="208" w:lineRule="exact"/>
              <w:ind w:left="582"/>
              <w:rPr>
                <w:sz w:val="17"/>
              </w:rPr>
            </w:pPr>
            <w:r>
              <w:rPr>
                <w:sz w:val="17"/>
              </w:rPr>
              <w:t>5600-101,</w:t>
            </w:r>
          </w:p>
          <w:p w14:paraId="30D07286" w14:textId="77777777" w:rsidR="00BD1F51" w:rsidRDefault="00684C1D">
            <w:pPr>
              <w:pStyle w:val="TableParagraph"/>
              <w:spacing w:line="207" w:lineRule="exact"/>
              <w:ind w:left="570"/>
              <w:rPr>
                <w:sz w:val="17"/>
              </w:rPr>
            </w:pPr>
            <w:r>
              <w:rPr>
                <w:sz w:val="17"/>
              </w:rPr>
              <w:t>5600-201,</w:t>
            </w:r>
          </w:p>
          <w:p w14:paraId="47C657D8" w14:textId="77777777" w:rsidR="00BD1F51" w:rsidRDefault="00684C1D">
            <w:pPr>
              <w:pStyle w:val="TableParagraph"/>
              <w:spacing w:line="206" w:lineRule="exact"/>
              <w:ind w:left="582"/>
              <w:rPr>
                <w:sz w:val="17"/>
              </w:rPr>
            </w:pPr>
            <w:r>
              <w:rPr>
                <w:sz w:val="17"/>
              </w:rPr>
              <w:t>1000-401,</w:t>
            </w:r>
          </w:p>
          <w:p w14:paraId="1F24D928" w14:textId="77777777" w:rsidR="00BD1F51" w:rsidRDefault="00684C1D">
            <w:pPr>
              <w:pStyle w:val="TableParagraph"/>
              <w:spacing w:line="217" w:lineRule="exact"/>
              <w:ind w:left="571"/>
              <w:rPr>
                <w:sz w:val="17"/>
              </w:rPr>
            </w:pPr>
            <w:r>
              <w:rPr>
                <w:sz w:val="17"/>
              </w:rPr>
              <w:t>1000-402</w:t>
            </w:r>
          </w:p>
        </w:tc>
      </w:tr>
    </w:tbl>
    <w:p w14:paraId="46250C5F" w14:textId="77777777" w:rsidR="00BD1F51" w:rsidRDefault="00BD1F51">
      <w:pPr>
        <w:spacing w:line="217" w:lineRule="exact"/>
        <w:rPr>
          <w:sz w:val="17"/>
        </w:rPr>
        <w:sectPr w:rsidR="00BD1F51">
          <w:pgSz w:w="15840" w:h="12240" w:orient="landscape"/>
          <w:pgMar w:top="1720" w:right="260" w:bottom="1400" w:left="400" w:header="1232" w:footer="1203" w:gutter="0"/>
          <w:cols w:space="720"/>
        </w:sectPr>
      </w:pPr>
    </w:p>
    <w:p w14:paraId="165883F6"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0C5531BC" w14:textId="77777777">
        <w:trPr>
          <w:trHeight w:val="425"/>
        </w:trPr>
        <w:tc>
          <w:tcPr>
            <w:tcW w:w="379" w:type="dxa"/>
            <w:vMerge w:val="restart"/>
          </w:tcPr>
          <w:p w14:paraId="5CCB39F9"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B7BFBD7"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E796702"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727193F6"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A463536"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4274215F"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7C3121A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3E53CAB"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38BE56F" w14:textId="77777777">
        <w:trPr>
          <w:trHeight w:val="1962"/>
        </w:trPr>
        <w:tc>
          <w:tcPr>
            <w:tcW w:w="379" w:type="dxa"/>
            <w:vMerge/>
            <w:tcBorders>
              <w:top w:val="nil"/>
            </w:tcBorders>
          </w:tcPr>
          <w:p w14:paraId="3B61A2F5" w14:textId="77777777" w:rsidR="00BD1F51" w:rsidRDefault="00BD1F51">
            <w:pPr>
              <w:rPr>
                <w:sz w:val="2"/>
                <w:szCs w:val="2"/>
              </w:rPr>
            </w:pPr>
          </w:p>
        </w:tc>
        <w:tc>
          <w:tcPr>
            <w:tcW w:w="678" w:type="dxa"/>
            <w:vMerge/>
            <w:tcBorders>
              <w:top w:val="nil"/>
            </w:tcBorders>
          </w:tcPr>
          <w:p w14:paraId="2BB56A8B" w14:textId="77777777" w:rsidR="00BD1F51" w:rsidRDefault="00BD1F51">
            <w:pPr>
              <w:rPr>
                <w:sz w:val="2"/>
                <w:szCs w:val="2"/>
              </w:rPr>
            </w:pPr>
          </w:p>
        </w:tc>
        <w:tc>
          <w:tcPr>
            <w:tcW w:w="5324" w:type="dxa"/>
            <w:vMerge/>
            <w:tcBorders>
              <w:top w:val="nil"/>
            </w:tcBorders>
          </w:tcPr>
          <w:p w14:paraId="69C532A8" w14:textId="77777777" w:rsidR="00BD1F51" w:rsidRDefault="00BD1F51">
            <w:pPr>
              <w:rPr>
                <w:sz w:val="2"/>
                <w:szCs w:val="2"/>
              </w:rPr>
            </w:pPr>
          </w:p>
        </w:tc>
        <w:tc>
          <w:tcPr>
            <w:tcW w:w="2509" w:type="dxa"/>
            <w:vMerge/>
            <w:tcBorders>
              <w:top w:val="nil"/>
            </w:tcBorders>
          </w:tcPr>
          <w:p w14:paraId="4D3540E8" w14:textId="77777777" w:rsidR="00BD1F51" w:rsidRDefault="00BD1F51">
            <w:pPr>
              <w:rPr>
                <w:sz w:val="2"/>
                <w:szCs w:val="2"/>
              </w:rPr>
            </w:pPr>
          </w:p>
        </w:tc>
        <w:tc>
          <w:tcPr>
            <w:tcW w:w="2042" w:type="dxa"/>
          </w:tcPr>
          <w:p w14:paraId="0F07D10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39EA1391"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63FD735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D3EF6BA" w14:textId="77777777" w:rsidR="00BD1F51" w:rsidRDefault="00BD1F51">
            <w:pPr>
              <w:rPr>
                <w:sz w:val="2"/>
                <w:szCs w:val="2"/>
              </w:rPr>
            </w:pPr>
          </w:p>
        </w:tc>
      </w:tr>
      <w:tr w:rsidR="00BD1F51" w14:paraId="23679CC1" w14:textId="77777777">
        <w:trPr>
          <w:trHeight w:val="223"/>
        </w:trPr>
        <w:tc>
          <w:tcPr>
            <w:tcW w:w="379" w:type="dxa"/>
          </w:tcPr>
          <w:p w14:paraId="68ED9F13"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EFC8E3D"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39E9C168"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57AD8760"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372F4A7D" w14:textId="77777777" w:rsidR="00BD1F51" w:rsidRDefault="00684C1D">
            <w:pPr>
              <w:pStyle w:val="TableParagraph"/>
              <w:spacing w:before="1"/>
              <w:ind w:right="31"/>
              <w:jc w:val="center"/>
              <w:rPr>
                <w:b/>
                <w:i/>
                <w:sz w:val="15"/>
              </w:rPr>
            </w:pPr>
            <w:r>
              <w:rPr>
                <w:b/>
                <w:i/>
                <w:sz w:val="15"/>
              </w:rPr>
              <w:t>5</w:t>
            </w:r>
          </w:p>
        </w:tc>
        <w:tc>
          <w:tcPr>
            <w:tcW w:w="956" w:type="dxa"/>
          </w:tcPr>
          <w:p w14:paraId="2C49645E" w14:textId="77777777" w:rsidR="00BD1F51" w:rsidRDefault="00684C1D">
            <w:pPr>
              <w:pStyle w:val="TableParagraph"/>
              <w:spacing w:before="1"/>
              <w:ind w:right="30"/>
              <w:jc w:val="center"/>
              <w:rPr>
                <w:b/>
                <w:i/>
                <w:sz w:val="15"/>
              </w:rPr>
            </w:pPr>
            <w:r>
              <w:rPr>
                <w:b/>
                <w:i/>
                <w:sz w:val="15"/>
              </w:rPr>
              <w:t>6</w:t>
            </w:r>
          </w:p>
        </w:tc>
        <w:tc>
          <w:tcPr>
            <w:tcW w:w="1069" w:type="dxa"/>
          </w:tcPr>
          <w:p w14:paraId="169C4484" w14:textId="77777777" w:rsidR="00BD1F51" w:rsidRDefault="00684C1D">
            <w:pPr>
              <w:pStyle w:val="TableParagraph"/>
              <w:spacing w:before="1"/>
              <w:ind w:left="12"/>
              <w:jc w:val="center"/>
              <w:rPr>
                <w:b/>
                <w:i/>
                <w:sz w:val="15"/>
              </w:rPr>
            </w:pPr>
            <w:r>
              <w:rPr>
                <w:b/>
                <w:i/>
                <w:sz w:val="15"/>
              </w:rPr>
              <w:t>7</w:t>
            </w:r>
          </w:p>
        </w:tc>
        <w:tc>
          <w:tcPr>
            <w:tcW w:w="1863" w:type="dxa"/>
          </w:tcPr>
          <w:p w14:paraId="03FD31AE" w14:textId="77777777" w:rsidR="00BD1F51" w:rsidRDefault="00684C1D">
            <w:pPr>
              <w:pStyle w:val="TableParagraph"/>
              <w:spacing w:line="204" w:lineRule="exact"/>
              <w:ind w:left="16"/>
              <w:jc w:val="center"/>
              <w:rPr>
                <w:b/>
                <w:i/>
                <w:sz w:val="17"/>
              </w:rPr>
            </w:pPr>
            <w:r>
              <w:rPr>
                <w:b/>
                <w:i/>
                <w:w w:val="99"/>
                <w:sz w:val="17"/>
              </w:rPr>
              <w:t>8</w:t>
            </w:r>
          </w:p>
        </w:tc>
      </w:tr>
      <w:tr w:rsidR="00BD1F51" w14:paraId="631AC9BB" w14:textId="77777777">
        <w:trPr>
          <w:trHeight w:val="1448"/>
        </w:trPr>
        <w:tc>
          <w:tcPr>
            <w:tcW w:w="379" w:type="dxa"/>
          </w:tcPr>
          <w:p w14:paraId="58F568F6" w14:textId="77777777" w:rsidR="00BD1F51" w:rsidRDefault="00684C1D">
            <w:pPr>
              <w:pStyle w:val="TableParagraph"/>
              <w:spacing w:line="227" w:lineRule="exact"/>
              <w:ind w:right="118"/>
              <w:jc w:val="right"/>
              <w:rPr>
                <w:sz w:val="17"/>
              </w:rPr>
            </w:pPr>
            <w:r>
              <w:rPr>
                <w:sz w:val="17"/>
              </w:rPr>
              <w:t>87.</w:t>
            </w:r>
          </w:p>
        </w:tc>
        <w:tc>
          <w:tcPr>
            <w:tcW w:w="678" w:type="dxa"/>
          </w:tcPr>
          <w:p w14:paraId="59C87ED5" w14:textId="77777777" w:rsidR="00BD1F51" w:rsidRDefault="00684C1D">
            <w:pPr>
              <w:pStyle w:val="TableParagraph"/>
              <w:spacing w:line="227" w:lineRule="exact"/>
              <w:ind w:left="4" w:right="4"/>
              <w:jc w:val="center"/>
              <w:rPr>
                <w:sz w:val="17"/>
              </w:rPr>
            </w:pPr>
            <w:r>
              <w:rPr>
                <w:sz w:val="17"/>
              </w:rPr>
              <w:t>560008</w:t>
            </w:r>
          </w:p>
        </w:tc>
        <w:tc>
          <w:tcPr>
            <w:tcW w:w="5324" w:type="dxa"/>
          </w:tcPr>
          <w:p w14:paraId="7BB68692" w14:textId="77777777" w:rsidR="00BD1F51" w:rsidRDefault="00684C1D">
            <w:pPr>
              <w:pStyle w:val="TableParagraph"/>
              <w:spacing w:line="227" w:lineRule="exact"/>
              <w:ind w:left="48"/>
              <w:rPr>
                <w:sz w:val="17"/>
                <w:szCs w:val="17"/>
              </w:rPr>
            </w:pPr>
            <w:r>
              <w:rPr>
                <w:sz w:val="17"/>
                <w:szCs w:val="17"/>
              </w:rPr>
              <w:t>Բնության հատուկ պահպանվող տարածքներ</w:t>
            </w:r>
          </w:p>
        </w:tc>
        <w:tc>
          <w:tcPr>
            <w:tcW w:w="2509" w:type="dxa"/>
          </w:tcPr>
          <w:p w14:paraId="24557D09" w14:textId="77777777" w:rsidR="00BD1F51" w:rsidRDefault="00684C1D">
            <w:pPr>
              <w:pStyle w:val="TableParagraph"/>
              <w:spacing w:line="227" w:lineRule="exact"/>
              <w:ind w:left="60"/>
              <w:rPr>
                <w:sz w:val="17"/>
                <w:szCs w:val="17"/>
              </w:rPr>
            </w:pPr>
            <w:r>
              <w:rPr>
                <w:sz w:val="17"/>
                <w:szCs w:val="17"/>
              </w:rPr>
              <w:t>Ձև N 1-արգելոց</w:t>
            </w:r>
          </w:p>
        </w:tc>
        <w:tc>
          <w:tcPr>
            <w:tcW w:w="2042" w:type="dxa"/>
          </w:tcPr>
          <w:p w14:paraId="7EAA8E9E" w14:textId="77777777" w:rsidR="00BD1F51" w:rsidRDefault="00684C1D">
            <w:pPr>
              <w:pStyle w:val="TableParagraph"/>
              <w:spacing w:line="227" w:lineRule="exact"/>
              <w:ind w:left="37" w:right="72"/>
              <w:jc w:val="center"/>
              <w:rPr>
                <w:sz w:val="17"/>
                <w:szCs w:val="17"/>
              </w:rPr>
            </w:pPr>
            <w:r>
              <w:rPr>
                <w:sz w:val="17"/>
                <w:szCs w:val="17"/>
              </w:rPr>
              <w:t>ըստ հանրապետության</w:t>
            </w:r>
          </w:p>
        </w:tc>
        <w:tc>
          <w:tcPr>
            <w:tcW w:w="956" w:type="dxa"/>
          </w:tcPr>
          <w:p w14:paraId="702E471F"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A6B56B0" w14:textId="77777777" w:rsidR="00BD1F51" w:rsidRDefault="00684C1D">
            <w:pPr>
              <w:pStyle w:val="TableParagraph"/>
              <w:spacing w:line="227" w:lineRule="exact"/>
              <w:ind w:left="36" w:right="25"/>
              <w:jc w:val="center"/>
              <w:rPr>
                <w:sz w:val="17"/>
                <w:szCs w:val="17"/>
              </w:rPr>
            </w:pPr>
            <w:r>
              <w:rPr>
                <w:sz w:val="17"/>
                <w:szCs w:val="17"/>
              </w:rPr>
              <w:t>10 ապրիլի</w:t>
            </w:r>
          </w:p>
        </w:tc>
        <w:tc>
          <w:tcPr>
            <w:tcW w:w="1863" w:type="dxa"/>
          </w:tcPr>
          <w:p w14:paraId="42E98377" w14:textId="77777777" w:rsidR="00BD1F51" w:rsidRDefault="00684C1D">
            <w:pPr>
              <w:pStyle w:val="TableParagraph"/>
              <w:spacing w:line="203" w:lineRule="exact"/>
              <w:ind w:left="19" w:right="4"/>
              <w:jc w:val="center"/>
              <w:rPr>
                <w:sz w:val="17"/>
              </w:rPr>
            </w:pPr>
            <w:r>
              <w:rPr>
                <w:sz w:val="17"/>
              </w:rPr>
              <w:t>1000-101,</w:t>
            </w:r>
          </w:p>
          <w:p w14:paraId="13654ACB" w14:textId="77777777" w:rsidR="00BD1F51" w:rsidRDefault="00684C1D">
            <w:pPr>
              <w:pStyle w:val="TableParagraph"/>
              <w:spacing w:line="206" w:lineRule="exact"/>
              <w:ind w:left="17" w:right="4"/>
              <w:jc w:val="center"/>
              <w:rPr>
                <w:sz w:val="17"/>
              </w:rPr>
            </w:pPr>
            <w:r>
              <w:rPr>
                <w:sz w:val="17"/>
              </w:rPr>
              <w:t>1000-103,</w:t>
            </w:r>
          </w:p>
          <w:p w14:paraId="2FF30A11" w14:textId="77777777" w:rsidR="00BD1F51" w:rsidRDefault="00684C1D">
            <w:pPr>
              <w:pStyle w:val="TableParagraph"/>
              <w:spacing w:line="207" w:lineRule="exact"/>
              <w:ind w:left="71" w:right="4"/>
              <w:jc w:val="center"/>
              <w:rPr>
                <w:sz w:val="17"/>
              </w:rPr>
            </w:pPr>
            <w:r>
              <w:rPr>
                <w:sz w:val="17"/>
              </w:rPr>
              <w:t>5600-101,</w:t>
            </w:r>
          </w:p>
          <w:p w14:paraId="19D5EA1F" w14:textId="77777777" w:rsidR="00BD1F51" w:rsidRDefault="00684C1D">
            <w:pPr>
              <w:pStyle w:val="TableParagraph"/>
              <w:spacing w:line="208" w:lineRule="exact"/>
              <w:ind w:left="70" w:right="4"/>
              <w:jc w:val="center"/>
              <w:rPr>
                <w:sz w:val="17"/>
              </w:rPr>
            </w:pPr>
            <w:r>
              <w:rPr>
                <w:sz w:val="17"/>
              </w:rPr>
              <w:t>5600-201,</w:t>
            </w:r>
          </w:p>
          <w:p w14:paraId="3E8366BA" w14:textId="77777777" w:rsidR="00BD1F51" w:rsidRDefault="00684C1D">
            <w:pPr>
              <w:pStyle w:val="TableParagraph"/>
              <w:spacing w:line="207" w:lineRule="exact"/>
              <w:ind w:left="69" w:right="4"/>
              <w:jc w:val="center"/>
              <w:rPr>
                <w:sz w:val="17"/>
              </w:rPr>
            </w:pPr>
            <w:r>
              <w:rPr>
                <w:sz w:val="17"/>
              </w:rPr>
              <w:t>1000-401,</w:t>
            </w:r>
          </w:p>
          <w:p w14:paraId="5208C1A4" w14:textId="77777777" w:rsidR="00BD1F51" w:rsidRDefault="00684C1D">
            <w:pPr>
              <w:pStyle w:val="TableParagraph"/>
              <w:spacing w:line="207" w:lineRule="exact"/>
              <w:ind w:left="19" w:right="4"/>
              <w:jc w:val="center"/>
              <w:rPr>
                <w:sz w:val="17"/>
              </w:rPr>
            </w:pPr>
            <w:r>
              <w:rPr>
                <w:sz w:val="17"/>
              </w:rPr>
              <w:t>1000-402</w:t>
            </w:r>
          </w:p>
          <w:p w14:paraId="34F982C7" w14:textId="77777777" w:rsidR="00BD1F51" w:rsidRDefault="00684C1D">
            <w:pPr>
              <w:pStyle w:val="TableParagraph"/>
              <w:spacing w:line="191" w:lineRule="exact"/>
              <w:ind w:left="20" w:right="4"/>
              <w:jc w:val="center"/>
              <w:rPr>
                <w:sz w:val="17"/>
              </w:rPr>
            </w:pPr>
            <w:r>
              <w:rPr>
                <w:sz w:val="17"/>
              </w:rPr>
              <w:t>ArmStatBank.am</w:t>
            </w:r>
          </w:p>
        </w:tc>
      </w:tr>
      <w:tr w:rsidR="00BD1F51" w14:paraId="5D0C0FF6" w14:textId="77777777">
        <w:trPr>
          <w:trHeight w:val="827"/>
        </w:trPr>
        <w:tc>
          <w:tcPr>
            <w:tcW w:w="379" w:type="dxa"/>
          </w:tcPr>
          <w:p w14:paraId="15BA090A" w14:textId="77777777" w:rsidR="00BD1F51" w:rsidRDefault="00684C1D">
            <w:pPr>
              <w:pStyle w:val="TableParagraph"/>
              <w:spacing w:line="226" w:lineRule="exact"/>
              <w:ind w:right="105"/>
              <w:jc w:val="right"/>
              <w:rPr>
                <w:sz w:val="17"/>
              </w:rPr>
            </w:pPr>
            <w:r>
              <w:rPr>
                <w:sz w:val="17"/>
              </w:rPr>
              <w:t>88.</w:t>
            </w:r>
          </w:p>
        </w:tc>
        <w:tc>
          <w:tcPr>
            <w:tcW w:w="678" w:type="dxa"/>
          </w:tcPr>
          <w:p w14:paraId="1CF99303" w14:textId="77777777" w:rsidR="00BD1F51" w:rsidRDefault="00684C1D">
            <w:pPr>
              <w:pStyle w:val="TableParagraph"/>
              <w:spacing w:line="226" w:lineRule="exact"/>
              <w:ind w:left="4" w:right="4"/>
              <w:jc w:val="center"/>
              <w:rPr>
                <w:sz w:val="17"/>
              </w:rPr>
            </w:pPr>
            <w:r>
              <w:rPr>
                <w:sz w:val="17"/>
              </w:rPr>
              <w:t>560009</w:t>
            </w:r>
          </w:p>
        </w:tc>
        <w:tc>
          <w:tcPr>
            <w:tcW w:w="5324" w:type="dxa"/>
          </w:tcPr>
          <w:p w14:paraId="2D898D6B" w14:textId="77777777" w:rsidR="00BD1F51" w:rsidRDefault="00684C1D">
            <w:pPr>
              <w:pStyle w:val="TableParagraph"/>
              <w:spacing w:line="226" w:lineRule="exact"/>
              <w:ind w:left="48"/>
              <w:rPr>
                <w:sz w:val="17"/>
                <w:szCs w:val="17"/>
              </w:rPr>
            </w:pPr>
            <w:r>
              <w:rPr>
                <w:sz w:val="17"/>
                <w:szCs w:val="17"/>
              </w:rPr>
              <w:t>Որսորդական տնտեսությունների գործունեությունը</w:t>
            </w:r>
          </w:p>
        </w:tc>
        <w:tc>
          <w:tcPr>
            <w:tcW w:w="2509" w:type="dxa"/>
          </w:tcPr>
          <w:p w14:paraId="1103059C" w14:textId="77777777" w:rsidR="00BD1F51" w:rsidRDefault="00684C1D">
            <w:pPr>
              <w:pStyle w:val="TableParagraph"/>
              <w:spacing w:line="226" w:lineRule="exact"/>
              <w:ind w:left="57"/>
              <w:rPr>
                <w:sz w:val="17"/>
                <w:szCs w:val="17"/>
              </w:rPr>
            </w:pPr>
            <w:r>
              <w:rPr>
                <w:sz w:val="17"/>
                <w:szCs w:val="17"/>
              </w:rPr>
              <w:t>Ձև N 2-տա (որս)</w:t>
            </w:r>
          </w:p>
        </w:tc>
        <w:tc>
          <w:tcPr>
            <w:tcW w:w="2042" w:type="dxa"/>
          </w:tcPr>
          <w:p w14:paraId="3BFAECF1" w14:textId="77777777" w:rsidR="00BD1F51" w:rsidRDefault="00684C1D">
            <w:pPr>
              <w:pStyle w:val="TableParagraph"/>
              <w:spacing w:line="226" w:lineRule="exact"/>
              <w:ind w:left="37" w:right="72"/>
              <w:jc w:val="center"/>
              <w:rPr>
                <w:sz w:val="17"/>
                <w:szCs w:val="17"/>
              </w:rPr>
            </w:pPr>
            <w:r>
              <w:rPr>
                <w:sz w:val="17"/>
                <w:szCs w:val="17"/>
              </w:rPr>
              <w:t>ըստ հանրապետության</w:t>
            </w:r>
          </w:p>
        </w:tc>
        <w:tc>
          <w:tcPr>
            <w:tcW w:w="956" w:type="dxa"/>
          </w:tcPr>
          <w:p w14:paraId="2460A707"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AF48A57" w14:textId="77777777" w:rsidR="00BD1F51" w:rsidRDefault="00684C1D">
            <w:pPr>
              <w:pStyle w:val="TableParagraph"/>
              <w:spacing w:line="226" w:lineRule="exact"/>
              <w:ind w:left="37" w:right="25"/>
              <w:jc w:val="center"/>
              <w:rPr>
                <w:sz w:val="17"/>
                <w:szCs w:val="17"/>
              </w:rPr>
            </w:pPr>
            <w:r>
              <w:rPr>
                <w:sz w:val="17"/>
                <w:szCs w:val="17"/>
              </w:rPr>
              <w:t>10 ապրիլի</w:t>
            </w:r>
          </w:p>
        </w:tc>
        <w:tc>
          <w:tcPr>
            <w:tcW w:w="1863" w:type="dxa"/>
          </w:tcPr>
          <w:p w14:paraId="026BFA6F" w14:textId="77777777" w:rsidR="00BD1F51" w:rsidRDefault="00684C1D">
            <w:pPr>
              <w:pStyle w:val="TableParagraph"/>
              <w:spacing w:line="203" w:lineRule="exact"/>
              <w:ind w:left="582"/>
              <w:rPr>
                <w:sz w:val="17"/>
              </w:rPr>
            </w:pPr>
            <w:r>
              <w:rPr>
                <w:sz w:val="17"/>
              </w:rPr>
              <w:t>5600-101,</w:t>
            </w:r>
          </w:p>
          <w:p w14:paraId="03732B1A" w14:textId="77777777" w:rsidR="00BD1F51" w:rsidRDefault="00684C1D">
            <w:pPr>
              <w:pStyle w:val="TableParagraph"/>
              <w:spacing w:line="207" w:lineRule="exact"/>
              <w:ind w:left="570"/>
              <w:rPr>
                <w:sz w:val="17"/>
              </w:rPr>
            </w:pPr>
            <w:r>
              <w:rPr>
                <w:sz w:val="17"/>
              </w:rPr>
              <w:t>5600-201,</w:t>
            </w:r>
          </w:p>
          <w:p w14:paraId="74492F74" w14:textId="77777777" w:rsidR="00BD1F51" w:rsidRDefault="00684C1D">
            <w:pPr>
              <w:pStyle w:val="TableParagraph"/>
              <w:spacing w:line="206" w:lineRule="exact"/>
              <w:ind w:left="557"/>
              <w:rPr>
                <w:sz w:val="17"/>
              </w:rPr>
            </w:pPr>
            <w:r>
              <w:rPr>
                <w:sz w:val="17"/>
              </w:rPr>
              <w:t>1000-401,</w:t>
            </w:r>
          </w:p>
          <w:p w14:paraId="36AE7004" w14:textId="77777777" w:rsidR="00BD1F51" w:rsidRDefault="00684C1D">
            <w:pPr>
              <w:pStyle w:val="TableParagraph"/>
              <w:spacing w:line="191" w:lineRule="exact"/>
              <w:ind w:left="571"/>
              <w:rPr>
                <w:sz w:val="17"/>
              </w:rPr>
            </w:pPr>
            <w:r>
              <w:rPr>
                <w:sz w:val="17"/>
              </w:rPr>
              <w:t>1000-402</w:t>
            </w:r>
          </w:p>
        </w:tc>
      </w:tr>
      <w:tr w:rsidR="00BD1F51" w14:paraId="5CF0FCBA" w14:textId="77777777">
        <w:trPr>
          <w:trHeight w:val="827"/>
        </w:trPr>
        <w:tc>
          <w:tcPr>
            <w:tcW w:w="379" w:type="dxa"/>
          </w:tcPr>
          <w:p w14:paraId="32CD2749" w14:textId="77777777" w:rsidR="00BD1F51" w:rsidRDefault="00684C1D">
            <w:pPr>
              <w:pStyle w:val="TableParagraph"/>
              <w:spacing w:line="226" w:lineRule="exact"/>
              <w:ind w:right="107"/>
              <w:jc w:val="right"/>
              <w:rPr>
                <w:sz w:val="17"/>
              </w:rPr>
            </w:pPr>
            <w:r>
              <w:rPr>
                <w:w w:val="95"/>
                <w:sz w:val="17"/>
              </w:rPr>
              <w:t>89.</w:t>
            </w:r>
          </w:p>
        </w:tc>
        <w:tc>
          <w:tcPr>
            <w:tcW w:w="678" w:type="dxa"/>
          </w:tcPr>
          <w:p w14:paraId="0368E9F9" w14:textId="77777777" w:rsidR="00BD1F51" w:rsidRDefault="00684C1D">
            <w:pPr>
              <w:pStyle w:val="TableParagraph"/>
              <w:spacing w:line="226" w:lineRule="exact"/>
              <w:ind w:left="4" w:right="4"/>
              <w:jc w:val="center"/>
              <w:rPr>
                <w:sz w:val="17"/>
              </w:rPr>
            </w:pPr>
            <w:r>
              <w:rPr>
                <w:sz w:val="17"/>
              </w:rPr>
              <w:t>560010</w:t>
            </w:r>
          </w:p>
        </w:tc>
        <w:tc>
          <w:tcPr>
            <w:tcW w:w="5324" w:type="dxa"/>
          </w:tcPr>
          <w:p w14:paraId="6AE4AFC0" w14:textId="77777777" w:rsidR="00BD1F51" w:rsidRDefault="00684C1D">
            <w:pPr>
              <w:pStyle w:val="TableParagraph"/>
              <w:spacing w:line="226" w:lineRule="exact"/>
              <w:ind w:left="48"/>
              <w:rPr>
                <w:sz w:val="17"/>
                <w:szCs w:val="17"/>
              </w:rPr>
            </w:pPr>
            <w:r>
              <w:rPr>
                <w:sz w:val="17"/>
                <w:szCs w:val="17"/>
              </w:rPr>
              <w:t>Կենդանաբանական այգիների գործունեությունը</w:t>
            </w:r>
          </w:p>
        </w:tc>
        <w:tc>
          <w:tcPr>
            <w:tcW w:w="2509" w:type="dxa"/>
          </w:tcPr>
          <w:p w14:paraId="62373EBA" w14:textId="77777777" w:rsidR="00BD1F51" w:rsidRDefault="00684C1D">
            <w:pPr>
              <w:pStyle w:val="TableParagraph"/>
              <w:ind w:left="59" w:hanging="2"/>
              <w:rPr>
                <w:sz w:val="17"/>
                <w:szCs w:val="17"/>
              </w:rPr>
            </w:pPr>
            <w:r>
              <w:rPr>
                <w:sz w:val="17"/>
                <w:szCs w:val="17"/>
              </w:rPr>
              <w:t>Ձև N 1-կենդանաբանական այգի</w:t>
            </w:r>
          </w:p>
        </w:tc>
        <w:tc>
          <w:tcPr>
            <w:tcW w:w="2042" w:type="dxa"/>
          </w:tcPr>
          <w:p w14:paraId="7C6E47A6" w14:textId="77777777" w:rsidR="00BD1F51" w:rsidRDefault="00684C1D">
            <w:pPr>
              <w:pStyle w:val="TableParagraph"/>
              <w:spacing w:line="226" w:lineRule="exact"/>
              <w:ind w:left="37" w:right="73"/>
              <w:jc w:val="center"/>
              <w:rPr>
                <w:sz w:val="17"/>
                <w:szCs w:val="17"/>
              </w:rPr>
            </w:pPr>
            <w:r>
              <w:rPr>
                <w:sz w:val="17"/>
                <w:szCs w:val="17"/>
              </w:rPr>
              <w:t>ըստ հանրապետության</w:t>
            </w:r>
          </w:p>
        </w:tc>
        <w:tc>
          <w:tcPr>
            <w:tcW w:w="956" w:type="dxa"/>
          </w:tcPr>
          <w:p w14:paraId="2DBFA298"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BCD5B4A" w14:textId="77777777" w:rsidR="00BD1F51" w:rsidRDefault="00684C1D">
            <w:pPr>
              <w:pStyle w:val="TableParagraph"/>
              <w:spacing w:line="226" w:lineRule="exact"/>
              <w:ind w:left="80" w:right="18"/>
              <w:jc w:val="center"/>
              <w:rPr>
                <w:sz w:val="17"/>
                <w:szCs w:val="17"/>
              </w:rPr>
            </w:pPr>
            <w:r>
              <w:rPr>
                <w:sz w:val="17"/>
                <w:szCs w:val="17"/>
              </w:rPr>
              <w:t>20 ապրիլի</w:t>
            </w:r>
          </w:p>
        </w:tc>
        <w:tc>
          <w:tcPr>
            <w:tcW w:w="1863" w:type="dxa"/>
          </w:tcPr>
          <w:p w14:paraId="0033F6F6" w14:textId="77777777" w:rsidR="00BD1F51" w:rsidRDefault="00684C1D">
            <w:pPr>
              <w:pStyle w:val="TableParagraph"/>
              <w:spacing w:line="202" w:lineRule="exact"/>
              <w:ind w:left="71" w:right="4"/>
              <w:jc w:val="center"/>
              <w:rPr>
                <w:sz w:val="17"/>
              </w:rPr>
            </w:pPr>
            <w:r>
              <w:rPr>
                <w:sz w:val="17"/>
              </w:rPr>
              <w:t>5600-101,</w:t>
            </w:r>
          </w:p>
          <w:p w14:paraId="6495DD02" w14:textId="77777777" w:rsidR="00BD1F51" w:rsidRDefault="00684C1D">
            <w:pPr>
              <w:pStyle w:val="TableParagraph"/>
              <w:spacing w:line="207" w:lineRule="exact"/>
              <w:ind w:left="20" w:right="4"/>
              <w:jc w:val="center"/>
              <w:rPr>
                <w:sz w:val="17"/>
              </w:rPr>
            </w:pPr>
            <w:r>
              <w:rPr>
                <w:sz w:val="17"/>
              </w:rPr>
              <w:t>1000-401,</w:t>
            </w:r>
          </w:p>
          <w:p w14:paraId="644C84EB" w14:textId="77777777" w:rsidR="00BD1F51" w:rsidRDefault="00684C1D">
            <w:pPr>
              <w:pStyle w:val="TableParagraph"/>
              <w:spacing w:line="207" w:lineRule="exact"/>
              <w:ind w:left="19" w:right="4"/>
              <w:jc w:val="center"/>
              <w:rPr>
                <w:sz w:val="17"/>
              </w:rPr>
            </w:pPr>
            <w:r>
              <w:rPr>
                <w:sz w:val="17"/>
              </w:rPr>
              <w:t>1000-402,</w:t>
            </w:r>
          </w:p>
          <w:p w14:paraId="669428E0" w14:textId="77777777" w:rsidR="00BD1F51" w:rsidRDefault="00684C1D">
            <w:pPr>
              <w:pStyle w:val="TableParagraph"/>
              <w:spacing w:line="191" w:lineRule="exact"/>
              <w:ind w:left="19" w:right="4"/>
              <w:jc w:val="center"/>
              <w:rPr>
                <w:sz w:val="17"/>
              </w:rPr>
            </w:pPr>
            <w:r>
              <w:rPr>
                <w:sz w:val="17"/>
              </w:rPr>
              <w:t>ArmStatBank.am</w:t>
            </w:r>
          </w:p>
        </w:tc>
      </w:tr>
      <w:tr w:rsidR="00BD1F51" w14:paraId="62E9195A" w14:textId="77777777">
        <w:trPr>
          <w:trHeight w:val="1505"/>
        </w:trPr>
        <w:tc>
          <w:tcPr>
            <w:tcW w:w="379" w:type="dxa"/>
          </w:tcPr>
          <w:p w14:paraId="241C663B" w14:textId="77777777" w:rsidR="00BD1F51" w:rsidRDefault="00684C1D">
            <w:pPr>
              <w:pStyle w:val="TableParagraph"/>
              <w:spacing w:line="227" w:lineRule="exact"/>
              <w:ind w:right="105"/>
              <w:jc w:val="right"/>
              <w:rPr>
                <w:sz w:val="17"/>
              </w:rPr>
            </w:pPr>
            <w:r>
              <w:rPr>
                <w:w w:val="95"/>
                <w:sz w:val="17"/>
              </w:rPr>
              <w:t>90.</w:t>
            </w:r>
          </w:p>
        </w:tc>
        <w:tc>
          <w:tcPr>
            <w:tcW w:w="678" w:type="dxa"/>
          </w:tcPr>
          <w:p w14:paraId="708AA62B" w14:textId="77777777" w:rsidR="00BD1F51" w:rsidRDefault="00684C1D">
            <w:pPr>
              <w:pStyle w:val="TableParagraph"/>
              <w:spacing w:line="227" w:lineRule="exact"/>
              <w:ind w:left="4" w:right="4"/>
              <w:jc w:val="center"/>
              <w:rPr>
                <w:sz w:val="17"/>
              </w:rPr>
            </w:pPr>
            <w:r>
              <w:rPr>
                <w:sz w:val="17"/>
              </w:rPr>
              <w:t>560011</w:t>
            </w:r>
          </w:p>
        </w:tc>
        <w:tc>
          <w:tcPr>
            <w:tcW w:w="5324" w:type="dxa"/>
          </w:tcPr>
          <w:p w14:paraId="1215BD6E" w14:textId="77777777" w:rsidR="00BD1F51" w:rsidRDefault="00684C1D">
            <w:pPr>
              <w:pStyle w:val="TableParagraph"/>
              <w:spacing w:before="2" w:line="196" w:lineRule="auto"/>
              <w:ind w:left="47"/>
              <w:rPr>
                <w:sz w:val="17"/>
                <w:szCs w:val="17"/>
              </w:rPr>
            </w:pPr>
            <w:r>
              <w:rPr>
                <w:sz w:val="17"/>
                <w:szCs w:val="17"/>
              </w:rPr>
              <w:t>Անշարժ աղբյուրներից մթնոլորտ արտանետվող վնասակար նյութերը</w:t>
            </w:r>
          </w:p>
        </w:tc>
        <w:tc>
          <w:tcPr>
            <w:tcW w:w="2509" w:type="dxa"/>
          </w:tcPr>
          <w:p w14:paraId="6710D789" w14:textId="77777777" w:rsidR="00BD1F51" w:rsidRDefault="00684C1D">
            <w:pPr>
              <w:pStyle w:val="TableParagraph"/>
              <w:spacing w:line="198" w:lineRule="exact"/>
              <w:ind w:left="59"/>
              <w:rPr>
                <w:sz w:val="17"/>
                <w:szCs w:val="17"/>
              </w:rPr>
            </w:pPr>
            <w:r>
              <w:rPr>
                <w:sz w:val="17"/>
                <w:szCs w:val="17"/>
              </w:rPr>
              <w:t>Ձև N 2-տա (օդ)</w:t>
            </w:r>
          </w:p>
        </w:tc>
        <w:tc>
          <w:tcPr>
            <w:tcW w:w="2042" w:type="dxa"/>
          </w:tcPr>
          <w:p w14:paraId="0C2993EA" w14:textId="77777777" w:rsidR="00BD1F51" w:rsidRDefault="00684C1D">
            <w:pPr>
              <w:pStyle w:val="TableParagraph"/>
              <w:spacing w:before="2" w:line="196" w:lineRule="auto"/>
              <w:ind w:left="60" w:hanging="1"/>
              <w:rPr>
                <w:sz w:val="17"/>
                <w:szCs w:val="17"/>
              </w:rPr>
            </w:pPr>
            <w:r>
              <w:rPr>
                <w:sz w:val="17"/>
                <w:szCs w:val="17"/>
              </w:rPr>
              <w:t>ըստ հանրապետության, մարզերի, քաղաքների, տնտեսական գործունեության տեսակների</w:t>
            </w:r>
          </w:p>
        </w:tc>
        <w:tc>
          <w:tcPr>
            <w:tcW w:w="956" w:type="dxa"/>
          </w:tcPr>
          <w:p w14:paraId="321C3620" w14:textId="77777777" w:rsidR="00BD1F51" w:rsidRDefault="00684C1D">
            <w:pPr>
              <w:pStyle w:val="TableParagraph"/>
              <w:spacing w:line="198" w:lineRule="exact"/>
              <w:ind w:left="56" w:right="44"/>
              <w:jc w:val="center"/>
              <w:rPr>
                <w:sz w:val="17"/>
                <w:szCs w:val="17"/>
              </w:rPr>
            </w:pPr>
            <w:r>
              <w:rPr>
                <w:sz w:val="17"/>
                <w:szCs w:val="17"/>
              </w:rPr>
              <w:t>տարեկան</w:t>
            </w:r>
          </w:p>
        </w:tc>
        <w:tc>
          <w:tcPr>
            <w:tcW w:w="1069" w:type="dxa"/>
          </w:tcPr>
          <w:p w14:paraId="7F55335A" w14:textId="77777777" w:rsidR="00BD1F51" w:rsidRDefault="00684C1D">
            <w:pPr>
              <w:pStyle w:val="TableParagraph"/>
              <w:spacing w:line="198" w:lineRule="exact"/>
              <w:ind w:left="37" w:right="25"/>
              <w:jc w:val="center"/>
              <w:rPr>
                <w:sz w:val="17"/>
                <w:szCs w:val="17"/>
              </w:rPr>
            </w:pPr>
            <w:r>
              <w:rPr>
                <w:sz w:val="17"/>
                <w:szCs w:val="17"/>
              </w:rPr>
              <w:t>22 հուլիսի</w:t>
            </w:r>
          </w:p>
        </w:tc>
        <w:tc>
          <w:tcPr>
            <w:tcW w:w="1863" w:type="dxa"/>
          </w:tcPr>
          <w:p w14:paraId="029FF9B6" w14:textId="77777777" w:rsidR="00BD1F51" w:rsidRDefault="00684C1D">
            <w:pPr>
              <w:pStyle w:val="TableParagraph"/>
              <w:spacing w:line="129" w:lineRule="exact"/>
              <w:ind w:left="18" w:right="4"/>
              <w:jc w:val="center"/>
              <w:rPr>
                <w:sz w:val="17"/>
              </w:rPr>
            </w:pPr>
            <w:r>
              <w:rPr>
                <w:sz w:val="17"/>
              </w:rPr>
              <w:t>1000-101,</w:t>
            </w:r>
          </w:p>
          <w:p w14:paraId="4E3B71E4" w14:textId="77777777" w:rsidR="00BD1F51" w:rsidRDefault="00684C1D">
            <w:pPr>
              <w:pStyle w:val="TableParagraph"/>
              <w:spacing w:line="150" w:lineRule="exact"/>
              <w:ind w:left="19" w:right="4"/>
              <w:jc w:val="center"/>
              <w:rPr>
                <w:sz w:val="17"/>
              </w:rPr>
            </w:pPr>
            <w:r>
              <w:rPr>
                <w:sz w:val="17"/>
              </w:rPr>
              <w:t>1000-102,</w:t>
            </w:r>
          </w:p>
          <w:p w14:paraId="598D0934" w14:textId="77777777" w:rsidR="00BD1F51" w:rsidRDefault="00684C1D">
            <w:pPr>
              <w:pStyle w:val="TableParagraph"/>
              <w:spacing w:line="151" w:lineRule="exact"/>
              <w:ind w:left="20" w:right="4"/>
              <w:jc w:val="center"/>
              <w:rPr>
                <w:sz w:val="17"/>
              </w:rPr>
            </w:pPr>
            <w:r>
              <w:rPr>
                <w:sz w:val="17"/>
              </w:rPr>
              <w:t>1000-103,</w:t>
            </w:r>
          </w:p>
          <w:p w14:paraId="12A6E46A" w14:textId="77777777" w:rsidR="00BD1F51" w:rsidRDefault="00684C1D">
            <w:pPr>
              <w:pStyle w:val="TableParagraph"/>
              <w:spacing w:line="151" w:lineRule="exact"/>
              <w:ind w:left="19" w:right="4"/>
              <w:jc w:val="center"/>
              <w:rPr>
                <w:sz w:val="17"/>
              </w:rPr>
            </w:pPr>
            <w:r>
              <w:rPr>
                <w:sz w:val="17"/>
              </w:rPr>
              <w:t>5600-101,</w:t>
            </w:r>
          </w:p>
          <w:p w14:paraId="279565CA" w14:textId="77777777" w:rsidR="00BD1F51" w:rsidRDefault="00684C1D">
            <w:pPr>
              <w:pStyle w:val="TableParagraph"/>
              <w:spacing w:line="151" w:lineRule="exact"/>
              <w:ind w:left="17" w:right="4"/>
              <w:jc w:val="center"/>
              <w:rPr>
                <w:sz w:val="17"/>
              </w:rPr>
            </w:pPr>
            <w:r>
              <w:rPr>
                <w:sz w:val="17"/>
              </w:rPr>
              <w:t>5600-201,</w:t>
            </w:r>
          </w:p>
          <w:p w14:paraId="296EC176" w14:textId="77777777" w:rsidR="00BD1F51" w:rsidRDefault="00684C1D">
            <w:pPr>
              <w:pStyle w:val="TableParagraph"/>
              <w:spacing w:line="151" w:lineRule="exact"/>
              <w:ind w:left="20" w:right="4"/>
              <w:jc w:val="center"/>
              <w:rPr>
                <w:sz w:val="17"/>
              </w:rPr>
            </w:pPr>
            <w:r>
              <w:rPr>
                <w:sz w:val="17"/>
              </w:rPr>
              <w:t>1000-401,</w:t>
            </w:r>
          </w:p>
          <w:p w14:paraId="1900A5DC"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48E7A22B" w14:textId="77777777" w:rsidR="00BD1F51" w:rsidRDefault="00684C1D">
            <w:pPr>
              <w:pStyle w:val="TableParagraph"/>
              <w:spacing w:line="75" w:lineRule="exact"/>
              <w:ind w:left="51" w:right="4"/>
              <w:jc w:val="center"/>
              <w:rPr>
                <w:sz w:val="17"/>
              </w:rPr>
            </w:pPr>
            <w:r>
              <w:rPr>
                <w:sz w:val="17"/>
              </w:rPr>
              <w:t>mStatBank.a</w:t>
            </w:r>
          </w:p>
          <w:p w14:paraId="79451CC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6B6D808A"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r w:rsidR="00BD1F51" w14:paraId="7D3F65CD" w14:textId="77777777">
        <w:trPr>
          <w:trHeight w:val="1354"/>
        </w:trPr>
        <w:tc>
          <w:tcPr>
            <w:tcW w:w="379" w:type="dxa"/>
          </w:tcPr>
          <w:p w14:paraId="237E8F34" w14:textId="77777777" w:rsidR="00BD1F51" w:rsidRDefault="00684C1D">
            <w:pPr>
              <w:pStyle w:val="TableParagraph"/>
              <w:spacing w:line="226" w:lineRule="exact"/>
              <w:ind w:right="141"/>
              <w:jc w:val="right"/>
              <w:rPr>
                <w:sz w:val="17"/>
              </w:rPr>
            </w:pPr>
            <w:r>
              <w:rPr>
                <w:sz w:val="17"/>
              </w:rPr>
              <w:t>91.</w:t>
            </w:r>
          </w:p>
        </w:tc>
        <w:tc>
          <w:tcPr>
            <w:tcW w:w="678" w:type="dxa"/>
          </w:tcPr>
          <w:p w14:paraId="49487AE2" w14:textId="77777777" w:rsidR="00BD1F51" w:rsidRDefault="00684C1D">
            <w:pPr>
              <w:pStyle w:val="TableParagraph"/>
              <w:spacing w:line="226" w:lineRule="exact"/>
              <w:ind w:left="4" w:right="4"/>
              <w:jc w:val="center"/>
              <w:rPr>
                <w:sz w:val="17"/>
              </w:rPr>
            </w:pPr>
            <w:r>
              <w:rPr>
                <w:sz w:val="17"/>
              </w:rPr>
              <w:t>560012</w:t>
            </w:r>
          </w:p>
        </w:tc>
        <w:tc>
          <w:tcPr>
            <w:tcW w:w="5324" w:type="dxa"/>
          </w:tcPr>
          <w:p w14:paraId="7C9F0464" w14:textId="77777777" w:rsidR="00BD1F51" w:rsidRDefault="00684C1D">
            <w:pPr>
              <w:pStyle w:val="TableParagraph"/>
              <w:spacing w:line="226" w:lineRule="exact"/>
              <w:ind w:left="48"/>
              <w:rPr>
                <w:sz w:val="17"/>
                <w:szCs w:val="17"/>
              </w:rPr>
            </w:pPr>
            <w:r>
              <w:rPr>
                <w:sz w:val="17"/>
                <w:szCs w:val="17"/>
              </w:rPr>
              <w:t>Բնապահպանական հարկեր և բնօգտագործման վճարներ</w:t>
            </w:r>
          </w:p>
        </w:tc>
        <w:tc>
          <w:tcPr>
            <w:tcW w:w="2509" w:type="dxa"/>
          </w:tcPr>
          <w:p w14:paraId="7B787DCA" w14:textId="77777777" w:rsidR="00BD1F51" w:rsidRDefault="00684C1D">
            <w:pPr>
              <w:pStyle w:val="TableParagraph"/>
              <w:spacing w:line="226" w:lineRule="exact"/>
              <w:ind w:left="59"/>
              <w:rPr>
                <w:sz w:val="17"/>
                <w:szCs w:val="17"/>
              </w:rPr>
            </w:pPr>
            <w:r>
              <w:rPr>
                <w:sz w:val="17"/>
                <w:szCs w:val="17"/>
              </w:rPr>
              <w:t>Ձև N 1-բավ</w:t>
            </w:r>
          </w:p>
        </w:tc>
        <w:tc>
          <w:tcPr>
            <w:tcW w:w="2042" w:type="dxa"/>
          </w:tcPr>
          <w:p w14:paraId="587EAC30" w14:textId="77777777" w:rsidR="00BD1F51" w:rsidRDefault="00684C1D">
            <w:pPr>
              <w:pStyle w:val="TableParagraph"/>
              <w:ind w:left="60"/>
              <w:rPr>
                <w:sz w:val="17"/>
                <w:szCs w:val="17"/>
              </w:rPr>
            </w:pPr>
            <w:r>
              <w:rPr>
                <w:sz w:val="17"/>
                <w:szCs w:val="17"/>
              </w:rPr>
              <w:t>ըստ հանրապետության, մարզերի և Երևան քաղաքի</w:t>
            </w:r>
          </w:p>
        </w:tc>
        <w:tc>
          <w:tcPr>
            <w:tcW w:w="956" w:type="dxa"/>
          </w:tcPr>
          <w:p w14:paraId="0EA08661"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3F500204"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7B6A37EE" w14:textId="77777777" w:rsidR="00BD1F51" w:rsidRDefault="00684C1D">
            <w:pPr>
              <w:pStyle w:val="TableParagraph"/>
              <w:spacing w:line="129" w:lineRule="exact"/>
              <w:ind w:left="18" w:right="4"/>
              <w:jc w:val="center"/>
              <w:rPr>
                <w:sz w:val="17"/>
              </w:rPr>
            </w:pPr>
            <w:r>
              <w:rPr>
                <w:sz w:val="17"/>
              </w:rPr>
              <w:t>1000-101,</w:t>
            </w:r>
          </w:p>
          <w:p w14:paraId="34F0958E" w14:textId="77777777" w:rsidR="00BD1F51" w:rsidRDefault="00684C1D">
            <w:pPr>
              <w:pStyle w:val="TableParagraph"/>
              <w:spacing w:line="151" w:lineRule="exact"/>
              <w:ind w:left="19" w:right="4"/>
              <w:jc w:val="center"/>
              <w:rPr>
                <w:sz w:val="17"/>
              </w:rPr>
            </w:pPr>
            <w:r>
              <w:rPr>
                <w:sz w:val="17"/>
              </w:rPr>
              <w:t>1000-102,</w:t>
            </w:r>
          </w:p>
          <w:p w14:paraId="0CA6383D" w14:textId="77777777" w:rsidR="00BD1F51" w:rsidRDefault="00684C1D">
            <w:pPr>
              <w:pStyle w:val="TableParagraph"/>
              <w:spacing w:line="150" w:lineRule="exact"/>
              <w:ind w:left="18" w:right="4"/>
              <w:jc w:val="center"/>
              <w:rPr>
                <w:sz w:val="17"/>
              </w:rPr>
            </w:pPr>
            <w:r>
              <w:rPr>
                <w:sz w:val="17"/>
              </w:rPr>
              <w:t>5600-101,</w:t>
            </w:r>
          </w:p>
          <w:p w14:paraId="5FC832DB" w14:textId="77777777" w:rsidR="00BD1F51" w:rsidRDefault="00684C1D">
            <w:pPr>
              <w:pStyle w:val="TableParagraph"/>
              <w:spacing w:line="151" w:lineRule="exact"/>
              <w:ind w:left="17" w:right="4"/>
              <w:jc w:val="center"/>
              <w:rPr>
                <w:sz w:val="17"/>
              </w:rPr>
            </w:pPr>
            <w:r>
              <w:rPr>
                <w:sz w:val="17"/>
              </w:rPr>
              <w:t>5600-201,</w:t>
            </w:r>
          </w:p>
          <w:p w14:paraId="1E53EC54" w14:textId="77777777" w:rsidR="00BD1F51" w:rsidRDefault="00684C1D">
            <w:pPr>
              <w:pStyle w:val="TableParagraph"/>
              <w:spacing w:line="151" w:lineRule="exact"/>
              <w:ind w:left="20" w:right="4"/>
              <w:jc w:val="center"/>
              <w:rPr>
                <w:sz w:val="17"/>
              </w:rPr>
            </w:pPr>
            <w:r>
              <w:rPr>
                <w:sz w:val="17"/>
              </w:rPr>
              <w:t>1000-401,</w:t>
            </w:r>
          </w:p>
          <w:p w14:paraId="149E1428"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0F77FA82" w14:textId="77777777" w:rsidR="00BD1F51" w:rsidRDefault="00684C1D">
            <w:pPr>
              <w:pStyle w:val="TableParagraph"/>
              <w:spacing w:line="77" w:lineRule="exact"/>
              <w:ind w:left="51" w:right="4"/>
              <w:jc w:val="center"/>
              <w:rPr>
                <w:sz w:val="17"/>
              </w:rPr>
            </w:pPr>
            <w:r>
              <w:rPr>
                <w:sz w:val="17"/>
              </w:rPr>
              <w:t>mStatBank.a</w:t>
            </w:r>
          </w:p>
          <w:p w14:paraId="08D1F4A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79A2FFE1"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bl>
    <w:p w14:paraId="04316E79" w14:textId="77777777" w:rsidR="00BD1F51" w:rsidRDefault="00BD1F51">
      <w:pPr>
        <w:spacing w:line="152" w:lineRule="exact"/>
        <w:jc w:val="center"/>
        <w:rPr>
          <w:sz w:val="17"/>
          <w:szCs w:val="17"/>
        </w:rPr>
        <w:sectPr w:rsidR="00BD1F51">
          <w:pgSz w:w="15840" w:h="12240" w:orient="landscape"/>
          <w:pgMar w:top="1720" w:right="260" w:bottom="1400" w:left="400" w:header="1232" w:footer="1172" w:gutter="0"/>
          <w:cols w:space="720"/>
        </w:sectPr>
      </w:pPr>
    </w:p>
    <w:p w14:paraId="7767DB5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3"/>
        <w:gridCol w:w="5330"/>
        <w:gridCol w:w="2510"/>
        <w:gridCol w:w="2043"/>
        <w:gridCol w:w="957"/>
        <w:gridCol w:w="1070"/>
        <w:gridCol w:w="1864"/>
      </w:tblGrid>
      <w:tr w:rsidR="00BD1F51" w14:paraId="7D8CC665" w14:textId="77777777">
        <w:trPr>
          <w:trHeight w:val="425"/>
        </w:trPr>
        <w:tc>
          <w:tcPr>
            <w:tcW w:w="379" w:type="dxa"/>
            <w:vMerge w:val="restart"/>
          </w:tcPr>
          <w:p w14:paraId="66559794" w14:textId="77777777" w:rsidR="00BD1F51" w:rsidRDefault="00684C1D">
            <w:pPr>
              <w:pStyle w:val="TableParagraph"/>
              <w:ind w:left="33"/>
              <w:rPr>
                <w:b/>
                <w:bCs/>
                <w:i/>
                <w:sz w:val="15"/>
                <w:szCs w:val="15"/>
              </w:rPr>
            </w:pPr>
            <w:r>
              <w:rPr>
                <w:b/>
                <w:bCs/>
                <w:i/>
                <w:sz w:val="15"/>
                <w:szCs w:val="15"/>
              </w:rPr>
              <w:t>Հ/Հ</w:t>
            </w:r>
          </w:p>
        </w:tc>
        <w:tc>
          <w:tcPr>
            <w:tcW w:w="673" w:type="dxa"/>
            <w:vMerge w:val="restart"/>
          </w:tcPr>
          <w:p w14:paraId="7CA4EAFE" w14:textId="77777777" w:rsidR="00BD1F51" w:rsidRDefault="00684C1D">
            <w:pPr>
              <w:pStyle w:val="TableParagraph"/>
              <w:ind w:left="47" w:right="53" w:hanging="1"/>
              <w:jc w:val="center"/>
              <w:rPr>
                <w:b/>
                <w:bCs/>
                <w:i/>
                <w:sz w:val="15"/>
                <w:szCs w:val="15"/>
              </w:rPr>
            </w:pPr>
            <w:r>
              <w:rPr>
                <w:b/>
                <w:bCs/>
                <w:i/>
                <w:sz w:val="15"/>
                <w:szCs w:val="15"/>
              </w:rPr>
              <w:t>Աշխա- տանքի (ցուցա- նիշի) ծածկա- գիրը</w:t>
            </w:r>
          </w:p>
        </w:tc>
        <w:tc>
          <w:tcPr>
            <w:tcW w:w="5330" w:type="dxa"/>
            <w:vMerge w:val="restart"/>
          </w:tcPr>
          <w:p w14:paraId="5DD8177F" w14:textId="77777777" w:rsidR="00BD1F51" w:rsidRDefault="00684C1D">
            <w:pPr>
              <w:pStyle w:val="TableParagraph"/>
              <w:ind w:left="1799" w:right="1521" w:hanging="283"/>
              <w:rPr>
                <w:b/>
                <w:bCs/>
                <w:i/>
                <w:sz w:val="15"/>
                <w:szCs w:val="15"/>
              </w:rPr>
            </w:pPr>
            <w:r>
              <w:rPr>
                <w:b/>
                <w:bCs/>
                <w:i/>
                <w:sz w:val="15"/>
                <w:szCs w:val="15"/>
              </w:rPr>
              <w:t>Վիճակագրական աշխատանքի (ցուցանիշի) անվանումը</w:t>
            </w:r>
          </w:p>
        </w:tc>
        <w:tc>
          <w:tcPr>
            <w:tcW w:w="2510" w:type="dxa"/>
            <w:vMerge w:val="restart"/>
          </w:tcPr>
          <w:p w14:paraId="460A3B7A" w14:textId="77777777" w:rsidR="00BD1F51" w:rsidRDefault="00684C1D">
            <w:pPr>
              <w:pStyle w:val="TableParagraph"/>
              <w:ind w:left="87" w:right="10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1989715" w14:textId="77777777" w:rsidR="00BD1F51" w:rsidRDefault="00684C1D">
            <w:pPr>
              <w:pStyle w:val="TableParagraph"/>
              <w:spacing w:before="3"/>
              <w:ind w:left="30"/>
              <w:rPr>
                <w:b/>
                <w:bCs/>
                <w:sz w:val="15"/>
                <w:szCs w:val="15"/>
              </w:rPr>
            </w:pPr>
            <w:r>
              <w:rPr>
                <w:b/>
                <w:bCs/>
                <w:sz w:val="15"/>
                <w:szCs w:val="15"/>
              </w:rPr>
              <w:t>(աղբյուրները)</w:t>
            </w:r>
          </w:p>
        </w:tc>
        <w:tc>
          <w:tcPr>
            <w:tcW w:w="4070" w:type="dxa"/>
            <w:gridSpan w:val="3"/>
          </w:tcPr>
          <w:p w14:paraId="25E8B95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4" w:type="dxa"/>
            <w:vMerge w:val="restart"/>
          </w:tcPr>
          <w:p w14:paraId="6C1B786D" w14:textId="77777777" w:rsidR="00BD1F51" w:rsidRDefault="00684C1D">
            <w:pPr>
              <w:pStyle w:val="TableParagraph"/>
              <w:ind w:left="61" w:right="54"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E7D96B" w14:textId="77777777" w:rsidR="00BD1F51" w:rsidRDefault="00684C1D">
            <w:pPr>
              <w:pStyle w:val="TableParagraph"/>
              <w:spacing w:before="9" w:line="178" w:lineRule="exact"/>
              <w:ind w:left="15" w:right="11"/>
              <w:jc w:val="center"/>
              <w:rPr>
                <w:b/>
                <w:bCs/>
                <w:sz w:val="15"/>
                <w:szCs w:val="15"/>
              </w:rPr>
            </w:pPr>
            <w:r>
              <w:rPr>
                <w:b/>
                <w:bCs/>
                <w:sz w:val="15"/>
                <w:szCs w:val="15"/>
              </w:rPr>
              <w:t>արդյունքը (ցուցանիշը)</w:t>
            </w:r>
          </w:p>
        </w:tc>
      </w:tr>
      <w:tr w:rsidR="00BD1F51" w14:paraId="0235A257" w14:textId="77777777">
        <w:trPr>
          <w:trHeight w:val="1962"/>
        </w:trPr>
        <w:tc>
          <w:tcPr>
            <w:tcW w:w="379" w:type="dxa"/>
            <w:vMerge/>
            <w:tcBorders>
              <w:top w:val="nil"/>
            </w:tcBorders>
          </w:tcPr>
          <w:p w14:paraId="1CA3F985" w14:textId="77777777" w:rsidR="00BD1F51" w:rsidRDefault="00BD1F51">
            <w:pPr>
              <w:rPr>
                <w:sz w:val="2"/>
                <w:szCs w:val="2"/>
              </w:rPr>
            </w:pPr>
          </w:p>
        </w:tc>
        <w:tc>
          <w:tcPr>
            <w:tcW w:w="673" w:type="dxa"/>
            <w:vMerge/>
            <w:tcBorders>
              <w:top w:val="nil"/>
            </w:tcBorders>
          </w:tcPr>
          <w:p w14:paraId="59A81B49" w14:textId="77777777" w:rsidR="00BD1F51" w:rsidRDefault="00BD1F51">
            <w:pPr>
              <w:rPr>
                <w:sz w:val="2"/>
                <w:szCs w:val="2"/>
              </w:rPr>
            </w:pPr>
          </w:p>
        </w:tc>
        <w:tc>
          <w:tcPr>
            <w:tcW w:w="5330" w:type="dxa"/>
            <w:vMerge/>
            <w:tcBorders>
              <w:top w:val="nil"/>
            </w:tcBorders>
          </w:tcPr>
          <w:p w14:paraId="212BB3A9" w14:textId="77777777" w:rsidR="00BD1F51" w:rsidRDefault="00BD1F51">
            <w:pPr>
              <w:rPr>
                <w:sz w:val="2"/>
                <w:szCs w:val="2"/>
              </w:rPr>
            </w:pPr>
          </w:p>
        </w:tc>
        <w:tc>
          <w:tcPr>
            <w:tcW w:w="2510" w:type="dxa"/>
            <w:vMerge/>
            <w:tcBorders>
              <w:top w:val="nil"/>
            </w:tcBorders>
          </w:tcPr>
          <w:p w14:paraId="249822B4" w14:textId="77777777" w:rsidR="00BD1F51" w:rsidRDefault="00BD1F51">
            <w:pPr>
              <w:rPr>
                <w:sz w:val="2"/>
                <w:szCs w:val="2"/>
              </w:rPr>
            </w:pPr>
          </w:p>
        </w:tc>
        <w:tc>
          <w:tcPr>
            <w:tcW w:w="2043" w:type="dxa"/>
          </w:tcPr>
          <w:p w14:paraId="7B7811BA" w14:textId="77777777" w:rsidR="00BD1F51" w:rsidRDefault="00684C1D">
            <w:pPr>
              <w:pStyle w:val="TableParagraph"/>
              <w:spacing w:before="1"/>
              <w:ind w:left="257" w:right="29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7" w:type="dxa"/>
          </w:tcPr>
          <w:p w14:paraId="484D1191" w14:textId="77777777" w:rsidR="00BD1F51" w:rsidRDefault="00684C1D">
            <w:pPr>
              <w:pStyle w:val="TableParagraph"/>
              <w:spacing w:before="1"/>
              <w:ind w:left="-3" w:right="22" w:firstLine="86"/>
              <w:rPr>
                <w:b/>
                <w:bCs/>
                <w:sz w:val="15"/>
                <w:szCs w:val="15"/>
              </w:rPr>
            </w:pPr>
            <w:r>
              <w:rPr>
                <w:b/>
                <w:bCs/>
                <w:sz w:val="15"/>
                <w:szCs w:val="15"/>
              </w:rPr>
              <w:t>հաճախա- կանությունը</w:t>
            </w:r>
          </w:p>
        </w:tc>
        <w:tc>
          <w:tcPr>
            <w:tcW w:w="1070" w:type="dxa"/>
          </w:tcPr>
          <w:p w14:paraId="4FA7D166" w14:textId="77777777" w:rsidR="00BD1F51" w:rsidRDefault="00684C1D">
            <w:pPr>
              <w:pStyle w:val="TableParagraph"/>
              <w:spacing w:before="1"/>
              <w:ind w:left="73" w:right="6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74191B34" w14:textId="77777777" w:rsidR="00BD1F51" w:rsidRDefault="00BD1F51">
            <w:pPr>
              <w:rPr>
                <w:sz w:val="2"/>
                <w:szCs w:val="2"/>
              </w:rPr>
            </w:pPr>
          </w:p>
        </w:tc>
      </w:tr>
      <w:tr w:rsidR="00BD1F51" w14:paraId="3F2D9404" w14:textId="77777777">
        <w:trPr>
          <w:trHeight w:val="223"/>
        </w:trPr>
        <w:tc>
          <w:tcPr>
            <w:tcW w:w="379" w:type="dxa"/>
          </w:tcPr>
          <w:p w14:paraId="5EA18E3D" w14:textId="77777777" w:rsidR="00BD1F51" w:rsidRDefault="00684C1D">
            <w:pPr>
              <w:pStyle w:val="TableParagraph"/>
              <w:spacing w:line="204" w:lineRule="exact"/>
              <w:ind w:right="153"/>
              <w:jc w:val="right"/>
              <w:rPr>
                <w:b/>
                <w:i/>
                <w:sz w:val="17"/>
              </w:rPr>
            </w:pPr>
            <w:r>
              <w:rPr>
                <w:b/>
                <w:i/>
                <w:w w:val="99"/>
                <w:sz w:val="17"/>
              </w:rPr>
              <w:t>1</w:t>
            </w:r>
          </w:p>
        </w:tc>
        <w:tc>
          <w:tcPr>
            <w:tcW w:w="673" w:type="dxa"/>
          </w:tcPr>
          <w:p w14:paraId="76DAA18F" w14:textId="77777777" w:rsidR="00BD1F51" w:rsidRDefault="00684C1D">
            <w:pPr>
              <w:pStyle w:val="TableParagraph"/>
              <w:spacing w:line="204" w:lineRule="exact"/>
              <w:ind w:right="6"/>
              <w:jc w:val="center"/>
              <w:rPr>
                <w:b/>
                <w:i/>
                <w:sz w:val="17"/>
              </w:rPr>
            </w:pPr>
            <w:r>
              <w:rPr>
                <w:b/>
                <w:i/>
                <w:w w:val="99"/>
                <w:sz w:val="17"/>
              </w:rPr>
              <w:t>2</w:t>
            </w:r>
          </w:p>
        </w:tc>
        <w:tc>
          <w:tcPr>
            <w:tcW w:w="5330" w:type="dxa"/>
          </w:tcPr>
          <w:p w14:paraId="3C74F544" w14:textId="77777777" w:rsidR="00BD1F51" w:rsidRDefault="00684C1D">
            <w:pPr>
              <w:pStyle w:val="TableParagraph"/>
              <w:spacing w:line="204" w:lineRule="exact"/>
              <w:ind w:right="11"/>
              <w:jc w:val="center"/>
              <w:rPr>
                <w:b/>
                <w:i/>
                <w:sz w:val="17"/>
              </w:rPr>
            </w:pPr>
            <w:r>
              <w:rPr>
                <w:b/>
                <w:i/>
                <w:w w:val="99"/>
                <w:sz w:val="17"/>
              </w:rPr>
              <w:t>3</w:t>
            </w:r>
          </w:p>
        </w:tc>
        <w:tc>
          <w:tcPr>
            <w:tcW w:w="2510" w:type="dxa"/>
          </w:tcPr>
          <w:p w14:paraId="6DF21787" w14:textId="77777777" w:rsidR="00BD1F51" w:rsidRDefault="00684C1D">
            <w:pPr>
              <w:pStyle w:val="TableParagraph"/>
              <w:spacing w:line="204" w:lineRule="exact"/>
              <w:ind w:right="17"/>
              <w:jc w:val="center"/>
              <w:rPr>
                <w:b/>
                <w:i/>
                <w:sz w:val="17"/>
              </w:rPr>
            </w:pPr>
            <w:r>
              <w:rPr>
                <w:b/>
                <w:i/>
                <w:w w:val="99"/>
                <w:sz w:val="17"/>
              </w:rPr>
              <w:t>4</w:t>
            </w:r>
          </w:p>
        </w:tc>
        <w:tc>
          <w:tcPr>
            <w:tcW w:w="2043" w:type="dxa"/>
          </w:tcPr>
          <w:p w14:paraId="7B7D9079" w14:textId="77777777" w:rsidR="00BD1F51" w:rsidRDefault="00684C1D">
            <w:pPr>
              <w:pStyle w:val="TableParagraph"/>
              <w:spacing w:before="1"/>
              <w:ind w:right="36"/>
              <w:jc w:val="center"/>
              <w:rPr>
                <w:b/>
                <w:i/>
                <w:sz w:val="15"/>
              </w:rPr>
            </w:pPr>
            <w:r>
              <w:rPr>
                <w:b/>
                <w:i/>
                <w:sz w:val="15"/>
              </w:rPr>
              <w:t>5</w:t>
            </w:r>
          </w:p>
        </w:tc>
        <w:tc>
          <w:tcPr>
            <w:tcW w:w="957" w:type="dxa"/>
          </w:tcPr>
          <w:p w14:paraId="1B1C6AAB" w14:textId="77777777" w:rsidR="00BD1F51" w:rsidRDefault="00684C1D">
            <w:pPr>
              <w:pStyle w:val="TableParagraph"/>
              <w:spacing w:before="1"/>
              <w:ind w:right="37"/>
              <w:jc w:val="center"/>
              <w:rPr>
                <w:b/>
                <w:i/>
                <w:sz w:val="15"/>
              </w:rPr>
            </w:pPr>
            <w:r>
              <w:rPr>
                <w:b/>
                <w:i/>
                <w:sz w:val="15"/>
              </w:rPr>
              <w:t>6</w:t>
            </w:r>
          </w:p>
        </w:tc>
        <w:tc>
          <w:tcPr>
            <w:tcW w:w="1070" w:type="dxa"/>
          </w:tcPr>
          <w:p w14:paraId="2C34ED93" w14:textId="77777777" w:rsidR="00BD1F51" w:rsidRDefault="00684C1D">
            <w:pPr>
              <w:pStyle w:val="TableParagraph"/>
              <w:spacing w:before="1"/>
              <w:ind w:left="3"/>
              <w:jc w:val="center"/>
              <w:rPr>
                <w:b/>
                <w:i/>
                <w:sz w:val="15"/>
              </w:rPr>
            </w:pPr>
            <w:r>
              <w:rPr>
                <w:b/>
                <w:i/>
                <w:sz w:val="15"/>
              </w:rPr>
              <w:t>7</w:t>
            </w:r>
          </w:p>
        </w:tc>
        <w:tc>
          <w:tcPr>
            <w:tcW w:w="1864" w:type="dxa"/>
          </w:tcPr>
          <w:p w14:paraId="058AF6E0" w14:textId="77777777" w:rsidR="00BD1F51" w:rsidRDefault="00684C1D">
            <w:pPr>
              <w:pStyle w:val="TableParagraph"/>
              <w:spacing w:line="204" w:lineRule="exact"/>
              <w:ind w:left="5"/>
              <w:jc w:val="center"/>
              <w:rPr>
                <w:b/>
                <w:i/>
                <w:sz w:val="17"/>
              </w:rPr>
            </w:pPr>
            <w:r>
              <w:rPr>
                <w:b/>
                <w:i/>
                <w:w w:val="99"/>
                <w:sz w:val="17"/>
              </w:rPr>
              <w:t>8</w:t>
            </w:r>
          </w:p>
        </w:tc>
      </w:tr>
      <w:tr w:rsidR="00BD1F51" w14:paraId="245EC99A" w14:textId="77777777">
        <w:trPr>
          <w:trHeight w:val="1771"/>
        </w:trPr>
        <w:tc>
          <w:tcPr>
            <w:tcW w:w="379" w:type="dxa"/>
          </w:tcPr>
          <w:p w14:paraId="52943079" w14:textId="77777777" w:rsidR="00BD1F51" w:rsidRDefault="00684C1D">
            <w:pPr>
              <w:pStyle w:val="TableParagraph"/>
              <w:spacing w:line="227" w:lineRule="exact"/>
              <w:ind w:right="118"/>
              <w:jc w:val="right"/>
              <w:rPr>
                <w:sz w:val="17"/>
              </w:rPr>
            </w:pPr>
            <w:r>
              <w:rPr>
                <w:sz w:val="17"/>
              </w:rPr>
              <w:t>92.</w:t>
            </w:r>
          </w:p>
        </w:tc>
        <w:tc>
          <w:tcPr>
            <w:tcW w:w="673" w:type="dxa"/>
          </w:tcPr>
          <w:p w14:paraId="1A1475B0" w14:textId="77777777" w:rsidR="00BD1F51" w:rsidRDefault="00684C1D">
            <w:pPr>
              <w:pStyle w:val="TableParagraph"/>
              <w:spacing w:line="227" w:lineRule="exact"/>
              <w:ind w:left="21" w:right="18"/>
              <w:jc w:val="center"/>
              <w:rPr>
                <w:sz w:val="17"/>
              </w:rPr>
            </w:pPr>
            <w:r>
              <w:rPr>
                <w:sz w:val="17"/>
              </w:rPr>
              <w:t>560013</w:t>
            </w:r>
          </w:p>
        </w:tc>
        <w:tc>
          <w:tcPr>
            <w:tcW w:w="5330" w:type="dxa"/>
          </w:tcPr>
          <w:p w14:paraId="1DF3B1B6" w14:textId="77777777" w:rsidR="00BD1F51" w:rsidRDefault="00684C1D">
            <w:pPr>
              <w:pStyle w:val="TableParagraph"/>
              <w:spacing w:line="227" w:lineRule="exact"/>
              <w:ind w:left="52"/>
              <w:rPr>
                <w:sz w:val="17"/>
                <w:szCs w:val="17"/>
              </w:rPr>
            </w:pPr>
            <w:r>
              <w:rPr>
                <w:sz w:val="17"/>
                <w:szCs w:val="17"/>
              </w:rPr>
              <w:t>Թափոնների առաջացումը, օգտագործումը և հեռացումը</w:t>
            </w:r>
          </w:p>
        </w:tc>
        <w:tc>
          <w:tcPr>
            <w:tcW w:w="2510" w:type="dxa"/>
          </w:tcPr>
          <w:p w14:paraId="28F5659D" w14:textId="77777777" w:rsidR="00BD1F51" w:rsidRDefault="00684C1D">
            <w:pPr>
              <w:pStyle w:val="TableParagraph"/>
              <w:spacing w:line="227" w:lineRule="exact"/>
              <w:ind w:left="58"/>
              <w:rPr>
                <w:sz w:val="17"/>
                <w:szCs w:val="17"/>
              </w:rPr>
            </w:pPr>
            <w:r>
              <w:rPr>
                <w:sz w:val="17"/>
                <w:szCs w:val="17"/>
              </w:rPr>
              <w:t>Ձև N 1-թափոն</w:t>
            </w:r>
          </w:p>
        </w:tc>
        <w:tc>
          <w:tcPr>
            <w:tcW w:w="2043" w:type="dxa"/>
          </w:tcPr>
          <w:p w14:paraId="69481159" w14:textId="77777777" w:rsidR="00BD1F51" w:rsidRDefault="00684C1D">
            <w:pPr>
              <w:pStyle w:val="TableParagraph"/>
              <w:ind w:left="58" w:right="21"/>
              <w:rPr>
                <w:sz w:val="17"/>
                <w:szCs w:val="17"/>
              </w:rPr>
            </w:pPr>
            <w:r>
              <w:rPr>
                <w:sz w:val="17"/>
                <w:szCs w:val="17"/>
              </w:rPr>
              <w:t>ըստ հանրապետության, մարզերի, քաղաքների, տնտեսական գործունեության տեսակների</w:t>
            </w:r>
          </w:p>
        </w:tc>
        <w:tc>
          <w:tcPr>
            <w:tcW w:w="957" w:type="dxa"/>
          </w:tcPr>
          <w:p w14:paraId="0CCE70F5"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66D01083" w14:textId="77777777" w:rsidR="00BD1F51" w:rsidRDefault="00684C1D">
            <w:pPr>
              <w:pStyle w:val="TableParagraph"/>
              <w:spacing w:line="227" w:lineRule="exact"/>
              <w:ind w:left="70" w:right="66"/>
              <w:jc w:val="center"/>
              <w:rPr>
                <w:sz w:val="17"/>
                <w:szCs w:val="17"/>
              </w:rPr>
            </w:pPr>
            <w:r>
              <w:rPr>
                <w:sz w:val="17"/>
                <w:szCs w:val="17"/>
              </w:rPr>
              <w:t>22 հուլիսի</w:t>
            </w:r>
          </w:p>
        </w:tc>
        <w:tc>
          <w:tcPr>
            <w:tcW w:w="1864" w:type="dxa"/>
          </w:tcPr>
          <w:p w14:paraId="5716638E" w14:textId="77777777" w:rsidR="00BD1F51" w:rsidRDefault="00684C1D">
            <w:pPr>
              <w:pStyle w:val="TableParagraph"/>
              <w:spacing w:line="226" w:lineRule="exact"/>
              <w:ind w:left="16" w:right="11"/>
              <w:jc w:val="center"/>
              <w:rPr>
                <w:sz w:val="17"/>
              </w:rPr>
            </w:pPr>
            <w:r>
              <w:rPr>
                <w:sz w:val="17"/>
              </w:rPr>
              <w:t>1000-101,</w:t>
            </w:r>
          </w:p>
          <w:p w14:paraId="10F622FE" w14:textId="77777777" w:rsidR="00BD1F51" w:rsidRDefault="00684C1D">
            <w:pPr>
              <w:pStyle w:val="TableParagraph"/>
              <w:spacing w:line="212" w:lineRule="exact"/>
              <w:ind w:left="14" w:right="11"/>
              <w:jc w:val="center"/>
              <w:rPr>
                <w:sz w:val="17"/>
              </w:rPr>
            </w:pPr>
            <w:r>
              <w:rPr>
                <w:sz w:val="17"/>
              </w:rPr>
              <w:t>1000-102,</w:t>
            </w:r>
          </w:p>
          <w:p w14:paraId="4DA92D09" w14:textId="77777777" w:rsidR="00BD1F51" w:rsidRDefault="00684C1D">
            <w:pPr>
              <w:pStyle w:val="TableParagraph"/>
              <w:spacing w:line="193" w:lineRule="exact"/>
              <w:ind w:left="14" w:right="11"/>
              <w:jc w:val="center"/>
              <w:rPr>
                <w:sz w:val="17"/>
              </w:rPr>
            </w:pPr>
            <w:r>
              <w:rPr>
                <w:sz w:val="17"/>
              </w:rPr>
              <w:t>5600-101,</w:t>
            </w:r>
          </w:p>
          <w:p w14:paraId="6E318609" w14:textId="77777777" w:rsidR="00BD1F51" w:rsidRDefault="00684C1D">
            <w:pPr>
              <w:pStyle w:val="TableParagraph"/>
              <w:spacing w:line="188" w:lineRule="exact"/>
              <w:ind w:left="13" w:right="11"/>
              <w:jc w:val="center"/>
              <w:rPr>
                <w:sz w:val="17"/>
              </w:rPr>
            </w:pPr>
            <w:r>
              <w:rPr>
                <w:sz w:val="17"/>
              </w:rPr>
              <w:t>5600-201,</w:t>
            </w:r>
          </w:p>
          <w:p w14:paraId="7CF00A51" w14:textId="77777777" w:rsidR="00BD1F51" w:rsidRDefault="00684C1D">
            <w:pPr>
              <w:pStyle w:val="TableParagraph"/>
              <w:spacing w:line="188" w:lineRule="exact"/>
              <w:ind w:left="16" w:right="11"/>
              <w:jc w:val="center"/>
              <w:rPr>
                <w:sz w:val="17"/>
              </w:rPr>
            </w:pPr>
            <w:r>
              <w:rPr>
                <w:sz w:val="17"/>
              </w:rPr>
              <w:t>1000-401,</w:t>
            </w:r>
          </w:p>
          <w:p w14:paraId="1FC8B9CB" w14:textId="77777777" w:rsidR="00BD1F51" w:rsidRDefault="00684C1D">
            <w:pPr>
              <w:pStyle w:val="TableParagraph"/>
              <w:spacing w:line="188" w:lineRule="exact"/>
              <w:ind w:left="15" w:right="11"/>
              <w:jc w:val="center"/>
              <w:rPr>
                <w:sz w:val="17"/>
              </w:rPr>
            </w:pPr>
            <w:r>
              <w:rPr>
                <w:sz w:val="17"/>
              </w:rPr>
              <w:t>1000-402,</w:t>
            </w:r>
          </w:p>
          <w:p w14:paraId="728C57AA" w14:textId="77777777" w:rsidR="00BD1F51" w:rsidRDefault="00684C1D">
            <w:pPr>
              <w:pStyle w:val="TableParagraph"/>
              <w:spacing w:line="189" w:lineRule="exact"/>
              <w:ind w:left="15" w:right="11"/>
              <w:jc w:val="center"/>
              <w:rPr>
                <w:sz w:val="17"/>
              </w:rPr>
            </w:pPr>
            <w:r>
              <w:rPr>
                <w:sz w:val="17"/>
              </w:rPr>
              <w:t>ArmStatBank.am</w:t>
            </w:r>
          </w:p>
          <w:p w14:paraId="0D0C1A6F" w14:textId="77777777" w:rsidR="00BD1F51" w:rsidRDefault="00684C1D">
            <w:pPr>
              <w:pStyle w:val="TableParagraph"/>
              <w:spacing w:before="10" w:line="188" w:lineRule="exact"/>
              <w:ind w:left="67" w:right="11"/>
              <w:jc w:val="center"/>
              <w:rPr>
                <w:sz w:val="17"/>
                <w:szCs w:val="17"/>
              </w:rPr>
            </w:pPr>
            <w:r>
              <w:rPr>
                <w:sz w:val="17"/>
                <w:szCs w:val="17"/>
              </w:rPr>
              <w:t>Հիմնական վիճակա- գրական տվյալներ</w:t>
            </w:r>
          </w:p>
        </w:tc>
      </w:tr>
      <w:tr w:rsidR="00BD1F51" w14:paraId="0E52F9F0" w14:textId="77777777">
        <w:trPr>
          <w:trHeight w:val="1590"/>
        </w:trPr>
        <w:tc>
          <w:tcPr>
            <w:tcW w:w="379" w:type="dxa"/>
          </w:tcPr>
          <w:p w14:paraId="6368D20A" w14:textId="77777777" w:rsidR="00BD1F51" w:rsidRDefault="00684C1D">
            <w:pPr>
              <w:pStyle w:val="TableParagraph"/>
              <w:spacing w:line="226" w:lineRule="exact"/>
              <w:ind w:right="111"/>
              <w:jc w:val="right"/>
              <w:rPr>
                <w:sz w:val="17"/>
              </w:rPr>
            </w:pPr>
            <w:r>
              <w:rPr>
                <w:sz w:val="17"/>
              </w:rPr>
              <w:t>93.</w:t>
            </w:r>
          </w:p>
        </w:tc>
        <w:tc>
          <w:tcPr>
            <w:tcW w:w="673" w:type="dxa"/>
          </w:tcPr>
          <w:p w14:paraId="474EB335" w14:textId="77777777" w:rsidR="00BD1F51" w:rsidRDefault="00684C1D">
            <w:pPr>
              <w:pStyle w:val="TableParagraph"/>
              <w:spacing w:line="226" w:lineRule="exact"/>
              <w:ind w:left="21" w:right="18"/>
              <w:jc w:val="center"/>
              <w:rPr>
                <w:sz w:val="17"/>
              </w:rPr>
            </w:pPr>
            <w:r>
              <w:rPr>
                <w:sz w:val="17"/>
              </w:rPr>
              <w:t>560014</w:t>
            </w:r>
          </w:p>
        </w:tc>
        <w:tc>
          <w:tcPr>
            <w:tcW w:w="5330" w:type="dxa"/>
          </w:tcPr>
          <w:p w14:paraId="313DCF79" w14:textId="77777777" w:rsidR="00BD1F51" w:rsidRDefault="00684C1D">
            <w:pPr>
              <w:pStyle w:val="TableParagraph"/>
              <w:spacing w:line="226" w:lineRule="exact"/>
              <w:ind w:left="51"/>
              <w:rPr>
                <w:sz w:val="17"/>
                <w:szCs w:val="17"/>
              </w:rPr>
            </w:pPr>
            <w:r>
              <w:rPr>
                <w:sz w:val="17"/>
                <w:szCs w:val="17"/>
              </w:rPr>
              <w:t>Բնապահպանության ընթացիկ ծախսեր</w:t>
            </w:r>
          </w:p>
        </w:tc>
        <w:tc>
          <w:tcPr>
            <w:tcW w:w="2510" w:type="dxa"/>
          </w:tcPr>
          <w:p w14:paraId="2B4D18EB" w14:textId="77777777" w:rsidR="00BD1F51" w:rsidRDefault="00684C1D">
            <w:pPr>
              <w:pStyle w:val="TableParagraph"/>
              <w:spacing w:line="226" w:lineRule="exact"/>
              <w:ind w:left="58"/>
              <w:rPr>
                <w:sz w:val="17"/>
                <w:szCs w:val="17"/>
              </w:rPr>
            </w:pPr>
            <w:r>
              <w:rPr>
                <w:sz w:val="17"/>
                <w:szCs w:val="17"/>
              </w:rPr>
              <w:t>Ձև N 4-մպ</w:t>
            </w:r>
          </w:p>
        </w:tc>
        <w:tc>
          <w:tcPr>
            <w:tcW w:w="2043" w:type="dxa"/>
          </w:tcPr>
          <w:p w14:paraId="47C1BF8B" w14:textId="77777777" w:rsidR="00BD1F51" w:rsidRDefault="00684C1D">
            <w:pPr>
              <w:pStyle w:val="TableParagraph"/>
              <w:ind w:left="58" w:right="21"/>
              <w:rPr>
                <w:sz w:val="17"/>
                <w:szCs w:val="17"/>
              </w:rPr>
            </w:pPr>
            <w:r>
              <w:rPr>
                <w:sz w:val="17"/>
                <w:szCs w:val="17"/>
              </w:rPr>
              <w:t>ըստ հանրապետության, մարզերի, տնտեսական գործունեության տեսակների</w:t>
            </w:r>
          </w:p>
        </w:tc>
        <w:tc>
          <w:tcPr>
            <w:tcW w:w="957" w:type="dxa"/>
          </w:tcPr>
          <w:p w14:paraId="6EDE1EF8"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5A570A60" w14:textId="77777777" w:rsidR="00BD1F51" w:rsidRDefault="00684C1D">
            <w:pPr>
              <w:pStyle w:val="TableParagraph"/>
              <w:spacing w:line="226" w:lineRule="exact"/>
              <w:ind w:left="69" w:right="66"/>
              <w:jc w:val="center"/>
              <w:rPr>
                <w:sz w:val="17"/>
                <w:szCs w:val="17"/>
              </w:rPr>
            </w:pPr>
            <w:r>
              <w:rPr>
                <w:sz w:val="17"/>
                <w:szCs w:val="17"/>
              </w:rPr>
              <w:t>10 հուլիսի</w:t>
            </w:r>
          </w:p>
        </w:tc>
        <w:tc>
          <w:tcPr>
            <w:tcW w:w="1864" w:type="dxa"/>
          </w:tcPr>
          <w:p w14:paraId="5835EF7F" w14:textId="77777777" w:rsidR="00BD1F51" w:rsidRDefault="00684C1D">
            <w:pPr>
              <w:pStyle w:val="TableParagraph"/>
              <w:spacing w:line="226" w:lineRule="exact"/>
              <w:ind w:left="17" w:right="11"/>
              <w:jc w:val="center"/>
              <w:rPr>
                <w:sz w:val="17"/>
              </w:rPr>
            </w:pPr>
            <w:r>
              <w:rPr>
                <w:sz w:val="17"/>
              </w:rPr>
              <w:t>1000-101,</w:t>
            </w:r>
          </w:p>
          <w:p w14:paraId="2831C72F" w14:textId="77777777" w:rsidR="00BD1F51" w:rsidRDefault="00684C1D">
            <w:pPr>
              <w:pStyle w:val="TableParagraph"/>
              <w:spacing w:line="227" w:lineRule="exact"/>
              <w:ind w:left="14" w:right="11"/>
              <w:jc w:val="center"/>
              <w:rPr>
                <w:sz w:val="17"/>
              </w:rPr>
            </w:pPr>
            <w:r>
              <w:rPr>
                <w:sz w:val="17"/>
              </w:rPr>
              <w:t>1000-102,</w:t>
            </w:r>
          </w:p>
          <w:p w14:paraId="18B32D12" w14:textId="77777777" w:rsidR="00BD1F51" w:rsidRDefault="00684C1D">
            <w:pPr>
              <w:pStyle w:val="TableParagraph"/>
              <w:spacing w:line="227" w:lineRule="exact"/>
              <w:ind w:left="14" w:right="11"/>
              <w:jc w:val="center"/>
              <w:rPr>
                <w:sz w:val="17"/>
              </w:rPr>
            </w:pPr>
            <w:r>
              <w:rPr>
                <w:sz w:val="17"/>
              </w:rPr>
              <w:t>5600-101,</w:t>
            </w:r>
          </w:p>
          <w:p w14:paraId="2CD4BA98" w14:textId="77777777" w:rsidR="00BD1F51" w:rsidRDefault="00684C1D">
            <w:pPr>
              <w:pStyle w:val="TableParagraph"/>
              <w:spacing w:line="227" w:lineRule="exact"/>
              <w:ind w:left="13" w:right="11"/>
              <w:jc w:val="center"/>
              <w:rPr>
                <w:sz w:val="17"/>
              </w:rPr>
            </w:pPr>
            <w:r>
              <w:rPr>
                <w:sz w:val="17"/>
              </w:rPr>
              <w:t>5600-201,</w:t>
            </w:r>
          </w:p>
          <w:p w14:paraId="780735C1" w14:textId="77777777" w:rsidR="00BD1F51" w:rsidRDefault="00684C1D">
            <w:pPr>
              <w:pStyle w:val="TableParagraph"/>
              <w:spacing w:line="227" w:lineRule="exact"/>
              <w:ind w:left="16" w:right="11"/>
              <w:jc w:val="center"/>
              <w:rPr>
                <w:sz w:val="17"/>
              </w:rPr>
            </w:pPr>
            <w:r>
              <w:rPr>
                <w:sz w:val="17"/>
              </w:rPr>
              <w:t>1000-401,</w:t>
            </w:r>
          </w:p>
          <w:p w14:paraId="47A61377" w14:textId="77777777" w:rsidR="00BD1F51" w:rsidRDefault="00684C1D">
            <w:pPr>
              <w:pStyle w:val="TableParagraph"/>
              <w:spacing w:line="227" w:lineRule="exact"/>
              <w:ind w:left="15" w:right="11"/>
              <w:jc w:val="center"/>
              <w:rPr>
                <w:sz w:val="17"/>
              </w:rPr>
            </w:pPr>
            <w:r>
              <w:rPr>
                <w:sz w:val="17"/>
              </w:rPr>
              <w:t>1000-402,</w:t>
            </w:r>
          </w:p>
          <w:p w14:paraId="49459ADD" w14:textId="77777777" w:rsidR="00BD1F51" w:rsidRDefault="00684C1D">
            <w:pPr>
              <w:pStyle w:val="TableParagraph"/>
              <w:spacing w:line="208" w:lineRule="exact"/>
              <w:ind w:left="15" w:right="11"/>
              <w:jc w:val="center"/>
              <w:rPr>
                <w:sz w:val="17"/>
              </w:rPr>
            </w:pPr>
            <w:r>
              <w:rPr>
                <w:sz w:val="17"/>
              </w:rPr>
              <w:t>ArmStatBank.am</w:t>
            </w:r>
          </w:p>
        </w:tc>
      </w:tr>
      <w:tr w:rsidR="00BD1F51" w14:paraId="04DD2A4E" w14:textId="77777777">
        <w:trPr>
          <w:trHeight w:val="681"/>
        </w:trPr>
        <w:tc>
          <w:tcPr>
            <w:tcW w:w="379" w:type="dxa"/>
          </w:tcPr>
          <w:p w14:paraId="204B2403" w14:textId="77777777" w:rsidR="00BD1F51" w:rsidRDefault="00684C1D">
            <w:pPr>
              <w:pStyle w:val="TableParagraph"/>
              <w:spacing w:line="227" w:lineRule="exact"/>
              <w:ind w:right="116"/>
              <w:jc w:val="right"/>
              <w:rPr>
                <w:sz w:val="17"/>
              </w:rPr>
            </w:pPr>
            <w:r>
              <w:rPr>
                <w:sz w:val="17"/>
              </w:rPr>
              <w:t>94.</w:t>
            </w:r>
          </w:p>
        </w:tc>
        <w:tc>
          <w:tcPr>
            <w:tcW w:w="673" w:type="dxa"/>
          </w:tcPr>
          <w:p w14:paraId="7DB146ED" w14:textId="77777777" w:rsidR="00BD1F51" w:rsidRDefault="00684C1D">
            <w:pPr>
              <w:pStyle w:val="TableParagraph"/>
              <w:spacing w:line="227" w:lineRule="exact"/>
              <w:ind w:left="21" w:right="18"/>
              <w:jc w:val="center"/>
              <w:rPr>
                <w:sz w:val="17"/>
              </w:rPr>
            </w:pPr>
            <w:r>
              <w:rPr>
                <w:sz w:val="17"/>
              </w:rPr>
              <w:t>560015</w:t>
            </w:r>
          </w:p>
        </w:tc>
        <w:tc>
          <w:tcPr>
            <w:tcW w:w="5330" w:type="dxa"/>
          </w:tcPr>
          <w:p w14:paraId="14FAE903" w14:textId="77777777" w:rsidR="00BD1F51" w:rsidRDefault="00684C1D">
            <w:pPr>
              <w:pStyle w:val="TableParagraph"/>
              <w:ind w:left="52" w:right="78"/>
              <w:rPr>
                <w:sz w:val="17"/>
                <w:szCs w:val="17"/>
              </w:rPr>
            </w:pPr>
            <w:r>
              <w:rPr>
                <w:sz w:val="17"/>
                <w:szCs w:val="17"/>
              </w:rPr>
              <w:t>Արժեքավոր արդյունագործական ձկների պահպանումը և վերարտադրությունը</w:t>
            </w:r>
          </w:p>
        </w:tc>
        <w:tc>
          <w:tcPr>
            <w:tcW w:w="2510" w:type="dxa"/>
          </w:tcPr>
          <w:p w14:paraId="78C9D5C1" w14:textId="77777777" w:rsidR="00BD1F51" w:rsidRDefault="00684C1D">
            <w:pPr>
              <w:pStyle w:val="TableParagraph"/>
              <w:spacing w:line="227" w:lineRule="exact"/>
              <w:ind w:left="58"/>
              <w:rPr>
                <w:sz w:val="17"/>
                <w:szCs w:val="17"/>
              </w:rPr>
            </w:pPr>
            <w:r>
              <w:rPr>
                <w:sz w:val="17"/>
                <w:szCs w:val="17"/>
              </w:rPr>
              <w:t>Ձև N 5-մպ</w:t>
            </w:r>
          </w:p>
        </w:tc>
        <w:tc>
          <w:tcPr>
            <w:tcW w:w="2043" w:type="dxa"/>
          </w:tcPr>
          <w:p w14:paraId="721A39C2" w14:textId="77777777" w:rsidR="00BD1F51" w:rsidRDefault="00684C1D">
            <w:pPr>
              <w:pStyle w:val="TableParagraph"/>
              <w:spacing w:line="227" w:lineRule="exact"/>
              <w:ind w:left="35" w:right="101"/>
              <w:jc w:val="center"/>
              <w:rPr>
                <w:sz w:val="17"/>
                <w:szCs w:val="17"/>
              </w:rPr>
            </w:pPr>
            <w:r>
              <w:rPr>
                <w:sz w:val="17"/>
                <w:szCs w:val="17"/>
              </w:rPr>
              <w:t>ըստ հանրապետության</w:t>
            </w:r>
          </w:p>
        </w:tc>
        <w:tc>
          <w:tcPr>
            <w:tcW w:w="957" w:type="dxa"/>
          </w:tcPr>
          <w:p w14:paraId="7326B000"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2E3AD8D3" w14:textId="77777777" w:rsidR="00BD1F51" w:rsidRDefault="00684C1D">
            <w:pPr>
              <w:pStyle w:val="TableParagraph"/>
              <w:spacing w:line="227" w:lineRule="exact"/>
              <w:ind w:left="114" w:right="59"/>
              <w:jc w:val="center"/>
              <w:rPr>
                <w:sz w:val="17"/>
                <w:szCs w:val="17"/>
              </w:rPr>
            </w:pPr>
            <w:r>
              <w:rPr>
                <w:sz w:val="17"/>
                <w:szCs w:val="17"/>
              </w:rPr>
              <w:t>10 ապրիլի</w:t>
            </w:r>
          </w:p>
        </w:tc>
        <w:tc>
          <w:tcPr>
            <w:tcW w:w="1864" w:type="dxa"/>
          </w:tcPr>
          <w:p w14:paraId="229CF4FD" w14:textId="77777777" w:rsidR="00BD1F51" w:rsidRDefault="00684C1D">
            <w:pPr>
              <w:pStyle w:val="TableParagraph"/>
              <w:spacing w:line="226" w:lineRule="exact"/>
              <w:ind w:left="578"/>
              <w:rPr>
                <w:sz w:val="17"/>
              </w:rPr>
            </w:pPr>
            <w:r>
              <w:rPr>
                <w:sz w:val="17"/>
              </w:rPr>
              <w:t>5600-101,</w:t>
            </w:r>
          </w:p>
          <w:p w14:paraId="7A6F5BAF" w14:textId="77777777" w:rsidR="00BD1F51" w:rsidRDefault="00684C1D">
            <w:pPr>
              <w:pStyle w:val="TableParagraph"/>
              <w:spacing w:line="227" w:lineRule="exact"/>
              <w:ind w:left="577"/>
              <w:rPr>
                <w:sz w:val="17"/>
              </w:rPr>
            </w:pPr>
            <w:r>
              <w:rPr>
                <w:sz w:val="17"/>
              </w:rPr>
              <w:t>1000-401,</w:t>
            </w:r>
          </w:p>
          <w:p w14:paraId="1D1D373F" w14:textId="77777777" w:rsidR="00BD1F51" w:rsidRDefault="00684C1D">
            <w:pPr>
              <w:pStyle w:val="TableParagraph"/>
              <w:spacing w:line="209" w:lineRule="exact"/>
              <w:ind w:left="566"/>
              <w:rPr>
                <w:sz w:val="17"/>
              </w:rPr>
            </w:pPr>
            <w:r>
              <w:rPr>
                <w:sz w:val="17"/>
              </w:rPr>
              <w:t>1000-402</w:t>
            </w:r>
          </w:p>
        </w:tc>
      </w:tr>
      <w:tr w:rsidR="00BD1F51" w14:paraId="5B42459B" w14:textId="77777777">
        <w:trPr>
          <w:trHeight w:val="2154"/>
        </w:trPr>
        <w:tc>
          <w:tcPr>
            <w:tcW w:w="379" w:type="dxa"/>
          </w:tcPr>
          <w:p w14:paraId="33ACB194" w14:textId="77777777" w:rsidR="00BD1F51" w:rsidRDefault="00684C1D">
            <w:pPr>
              <w:pStyle w:val="TableParagraph"/>
              <w:spacing w:line="226" w:lineRule="exact"/>
              <w:ind w:right="112"/>
              <w:jc w:val="right"/>
              <w:rPr>
                <w:sz w:val="17"/>
              </w:rPr>
            </w:pPr>
            <w:r>
              <w:rPr>
                <w:sz w:val="17"/>
              </w:rPr>
              <w:t>95.</w:t>
            </w:r>
          </w:p>
        </w:tc>
        <w:tc>
          <w:tcPr>
            <w:tcW w:w="673" w:type="dxa"/>
          </w:tcPr>
          <w:p w14:paraId="032539EF" w14:textId="77777777" w:rsidR="00BD1F51" w:rsidRDefault="00684C1D">
            <w:pPr>
              <w:pStyle w:val="TableParagraph"/>
              <w:spacing w:line="226" w:lineRule="exact"/>
              <w:ind w:left="22" w:right="18"/>
              <w:jc w:val="center"/>
              <w:rPr>
                <w:sz w:val="17"/>
              </w:rPr>
            </w:pPr>
            <w:r>
              <w:rPr>
                <w:sz w:val="17"/>
              </w:rPr>
              <w:t>560016</w:t>
            </w:r>
          </w:p>
        </w:tc>
        <w:tc>
          <w:tcPr>
            <w:tcW w:w="5330" w:type="dxa"/>
          </w:tcPr>
          <w:p w14:paraId="462C3E05" w14:textId="77777777" w:rsidR="00BD1F51" w:rsidRDefault="00684C1D">
            <w:pPr>
              <w:pStyle w:val="TableParagraph"/>
              <w:spacing w:line="226" w:lineRule="exact"/>
              <w:ind w:left="52"/>
              <w:rPr>
                <w:sz w:val="17"/>
                <w:szCs w:val="17"/>
              </w:rPr>
            </w:pPr>
            <w:r>
              <w:rPr>
                <w:sz w:val="17"/>
                <w:szCs w:val="17"/>
              </w:rPr>
              <w:t>Ջրօգտագործում</w:t>
            </w:r>
          </w:p>
        </w:tc>
        <w:tc>
          <w:tcPr>
            <w:tcW w:w="2510" w:type="dxa"/>
          </w:tcPr>
          <w:p w14:paraId="2A542880" w14:textId="77777777" w:rsidR="00BD1F51" w:rsidRDefault="00684C1D">
            <w:pPr>
              <w:pStyle w:val="TableParagraph"/>
              <w:spacing w:line="226" w:lineRule="exact"/>
              <w:ind w:left="57"/>
              <w:rPr>
                <w:sz w:val="17"/>
                <w:szCs w:val="17"/>
              </w:rPr>
            </w:pPr>
            <w:r>
              <w:rPr>
                <w:sz w:val="17"/>
                <w:szCs w:val="17"/>
              </w:rPr>
              <w:t>Ձև N 2-տա (ջրտնտ)</w:t>
            </w:r>
          </w:p>
        </w:tc>
        <w:tc>
          <w:tcPr>
            <w:tcW w:w="2043" w:type="dxa"/>
          </w:tcPr>
          <w:p w14:paraId="79A28971" w14:textId="77777777" w:rsidR="00BD1F51" w:rsidRDefault="00684C1D">
            <w:pPr>
              <w:pStyle w:val="TableParagraph"/>
              <w:ind w:left="85" w:right="21" w:hanging="1"/>
              <w:rPr>
                <w:sz w:val="17"/>
                <w:szCs w:val="17"/>
              </w:rPr>
            </w:pPr>
            <w:r>
              <w:rPr>
                <w:sz w:val="17"/>
                <w:szCs w:val="17"/>
              </w:rPr>
              <w:t>ըստ հանրապետության, մարզերի, քաղաքների, ջրավազանային կառավարման տարածքների,տնտեսա- կան գործունեության տեսակների</w:t>
            </w:r>
          </w:p>
        </w:tc>
        <w:tc>
          <w:tcPr>
            <w:tcW w:w="957" w:type="dxa"/>
          </w:tcPr>
          <w:p w14:paraId="6B7FB72C"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1DA30E65" w14:textId="77777777" w:rsidR="00BD1F51" w:rsidRDefault="00684C1D">
            <w:pPr>
              <w:pStyle w:val="TableParagraph"/>
              <w:spacing w:line="226" w:lineRule="exact"/>
              <w:ind w:left="114" w:right="57"/>
              <w:jc w:val="center"/>
              <w:rPr>
                <w:sz w:val="17"/>
                <w:szCs w:val="17"/>
              </w:rPr>
            </w:pPr>
            <w:r>
              <w:rPr>
                <w:sz w:val="17"/>
                <w:szCs w:val="17"/>
              </w:rPr>
              <w:t>22 հուլիսի</w:t>
            </w:r>
          </w:p>
        </w:tc>
        <w:tc>
          <w:tcPr>
            <w:tcW w:w="1864" w:type="dxa"/>
          </w:tcPr>
          <w:p w14:paraId="136BF277" w14:textId="77777777" w:rsidR="00BD1F51" w:rsidRDefault="00684C1D">
            <w:pPr>
              <w:pStyle w:val="TableParagraph"/>
              <w:spacing w:line="226" w:lineRule="exact"/>
              <w:ind w:left="15" w:right="11"/>
              <w:jc w:val="center"/>
              <w:rPr>
                <w:sz w:val="17"/>
              </w:rPr>
            </w:pPr>
            <w:r>
              <w:rPr>
                <w:sz w:val="17"/>
              </w:rPr>
              <w:t>1000-101,</w:t>
            </w:r>
          </w:p>
          <w:p w14:paraId="2F41746E" w14:textId="77777777" w:rsidR="00BD1F51" w:rsidRDefault="00684C1D">
            <w:pPr>
              <w:pStyle w:val="TableParagraph"/>
              <w:spacing w:line="227" w:lineRule="exact"/>
              <w:ind w:left="14" w:right="11"/>
              <w:jc w:val="center"/>
              <w:rPr>
                <w:sz w:val="17"/>
              </w:rPr>
            </w:pPr>
            <w:r>
              <w:rPr>
                <w:sz w:val="17"/>
              </w:rPr>
              <w:t>1000-102,</w:t>
            </w:r>
          </w:p>
          <w:p w14:paraId="7D1C7873" w14:textId="77777777" w:rsidR="00BD1F51" w:rsidRDefault="00684C1D">
            <w:pPr>
              <w:pStyle w:val="TableParagraph"/>
              <w:spacing w:line="227" w:lineRule="exact"/>
              <w:ind w:left="16" w:right="11"/>
              <w:jc w:val="center"/>
              <w:rPr>
                <w:sz w:val="17"/>
              </w:rPr>
            </w:pPr>
            <w:r>
              <w:rPr>
                <w:sz w:val="17"/>
              </w:rPr>
              <w:t>1000-103,</w:t>
            </w:r>
          </w:p>
          <w:p w14:paraId="4845C179" w14:textId="77777777" w:rsidR="00BD1F51" w:rsidRDefault="00684C1D">
            <w:pPr>
              <w:pStyle w:val="TableParagraph"/>
              <w:spacing w:line="227" w:lineRule="exact"/>
              <w:ind w:left="15" w:right="11"/>
              <w:jc w:val="center"/>
              <w:rPr>
                <w:sz w:val="17"/>
              </w:rPr>
            </w:pPr>
            <w:r>
              <w:rPr>
                <w:sz w:val="17"/>
              </w:rPr>
              <w:t>5600-101,</w:t>
            </w:r>
          </w:p>
          <w:p w14:paraId="371C15CD" w14:textId="77777777" w:rsidR="00BD1F51" w:rsidRDefault="00684C1D">
            <w:pPr>
              <w:pStyle w:val="TableParagraph"/>
              <w:spacing w:line="227" w:lineRule="exact"/>
              <w:ind w:left="13" w:right="11"/>
              <w:jc w:val="center"/>
              <w:rPr>
                <w:sz w:val="17"/>
              </w:rPr>
            </w:pPr>
            <w:r>
              <w:rPr>
                <w:sz w:val="17"/>
              </w:rPr>
              <w:t>5600-201,</w:t>
            </w:r>
          </w:p>
          <w:p w14:paraId="4B7D20F4" w14:textId="77777777" w:rsidR="00BD1F51" w:rsidRDefault="00684C1D">
            <w:pPr>
              <w:pStyle w:val="TableParagraph"/>
              <w:spacing w:line="227" w:lineRule="exact"/>
              <w:ind w:left="16" w:right="11"/>
              <w:jc w:val="center"/>
              <w:rPr>
                <w:sz w:val="17"/>
              </w:rPr>
            </w:pPr>
            <w:r>
              <w:rPr>
                <w:sz w:val="17"/>
              </w:rPr>
              <w:t>1000-401,</w:t>
            </w:r>
          </w:p>
          <w:p w14:paraId="1A66156C" w14:textId="77777777" w:rsidR="00BD1F51" w:rsidRDefault="00684C1D">
            <w:pPr>
              <w:pStyle w:val="TableParagraph"/>
              <w:spacing w:line="213" w:lineRule="exact"/>
              <w:ind w:left="15" w:right="11"/>
              <w:jc w:val="center"/>
              <w:rPr>
                <w:sz w:val="17"/>
              </w:rPr>
            </w:pPr>
            <w:r>
              <w:rPr>
                <w:sz w:val="17"/>
              </w:rPr>
              <w:t>1000-402,</w:t>
            </w:r>
          </w:p>
          <w:p w14:paraId="59508F79" w14:textId="77777777" w:rsidR="00BD1F51" w:rsidRDefault="00684C1D">
            <w:pPr>
              <w:pStyle w:val="TableParagraph"/>
              <w:spacing w:line="193" w:lineRule="exact"/>
              <w:ind w:left="13" w:right="11"/>
              <w:jc w:val="center"/>
              <w:rPr>
                <w:sz w:val="17"/>
              </w:rPr>
            </w:pPr>
            <w:r>
              <w:rPr>
                <w:sz w:val="17"/>
              </w:rPr>
              <w:t>ArmStatBank.am</w:t>
            </w:r>
          </w:p>
          <w:p w14:paraId="029CFA7D" w14:textId="77777777" w:rsidR="00BD1F51" w:rsidRDefault="00684C1D">
            <w:pPr>
              <w:pStyle w:val="TableParagraph"/>
              <w:spacing w:before="10" w:line="188" w:lineRule="exact"/>
              <w:ind w:left="16" w:right="11"/>
              <w:jc w:val="center"/>
              <w:rPr>
                <w:sz w:val="17"/>
                <w:szCs w:val="17"/>
              </w:rPr>
            </w:pPr>
            <w:r>
              <w:rPr>
                <w:sz w:val="17"/>
                <w:szCs w:val="17"/>
              </w:rPr>
              <w:t>Հիմնական վիճակա- գրական տվյալներ</w:t>
            </w:r>
          </w:p>
        </w:tc>
      </w:tr>
    </w:tbl>
    <w:p w14:paraId="18752DFF" w14:textId="77777777" w:rsidR="00BD1F51" w:rsidRDefault="00BD1F51">
      <w:pPr>
        <w:spacing w:line="188" w:lineRule="exact"/>
        <w:jc w:val="center"/>
        <w:rPr>
          <w:sz w:val="17"/>
          <w:szCs w:val="17"/>
        </w:rPr>
        <w:sectPr w:rsidR="00BD1F51">
          <w:footerReference w:type="even" r:id="rId23"/>
          <w:footerReference w:type="default" r:id="rId24"/>
          <w:pgSz w:w="15840" w:h="12240" w:orient="landscape"/>
          <w:pgMar w:top="1720" w:right="260" w:bottom="1320" w:left="400" w:header="1232" w:footer="1137" w:gutter="0"/>
          <w:pgNumType w:start="110"/>
          <w:cols w:space="720"/>
        </w:sectPr>
      </w:pPr>
    </w:p>
    <w:p w14:paraId="62723C3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61C3D619" w14:textId="77777777">
        <w:trPr>
          <w:trHeight w:val="425"/>
        </w:trPr>
        <w:tc>
          <w:tcPr>
            <w:tcW w:w="379" w:type="dxa"/>
            <w:vMerge w:val="restart"/>
          </w:tcPr>
          <w:p w14:paraId="537D0D1B"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F6C99B3"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04516084"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40F05E6D"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06357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E1F17DE"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9E37CDB"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739DC43"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1EE6136F" w14:textId="77777777">
        <w:trPr>
          <w:trHeight w:val="1962"/>
        </w:trPr>
        <w:tc>
          <w:tcPr>
            <w:tcW w:w="379" w:type="dxa"/>
            <w:vMerge/>
            <w:tcBorders>
              <w:top w:val="nil"/>
            </w:tcBorders>
          </w:tcPr>
          <w:p w14:paraId="30F95C2B" w14:textId="77777777" w:rsidR="00BD1F51" w:rsidRDefault="00BD1F51">
            <w:pPr>
              <w:rPr>
                <w:sz w:val="2"/>
                <w:szCs w:val="2"/>
              </w:rPr>
            </w:pPr>
          </w:p>
        </w:tc>
        <w:tc>
          <w:tcPr>
            <w:tcW w:w="678" w:type="dxa"/>
            <w:vMerge/>
            <w:tcBorders>
              <w:top w:val="nil"/>
            </w:tcBorders>
          </w:tcPr>
          <w:p w14:paraId="6951A45A" w14:textId="77777777" w:rsidR="00BD1F51" w:rsidRDefault="00BD1F51">
            <w:pPr>
              <w:rPr>
                <w:sz w:val="2"/>
                <w:szCs w:val="2"/>
              </w:rPr>
            </w:pPr>
          </w:p>
        </w:tc>
        <w:tc>
          <w:tcPr>
            <w:tcW w:w="5324" w:type="dxa"/>
            <w:vMerge/>
            <w:tcBorders>
              <w:top w:val="nil"/>
            </w:tcBorders>
          </w:tcPr>
          <w:p w14:paraId="7C1AFC84" w14:textId="77777777" w:rsidR="00BD1F51" w:rsidRDefault="00BD1F51">
            <w:pPr>
              <w:rPr>
                <w:sz w:val="2"/>
                <w:szCs w:val="2"/>
              </w:rPr>
            </w:pPr>
          </w:p>
        </w:tc>
        <w:tc>
          <w:tcPr>
            <w:tcW w:w="2535" w:type="dxa"/>
            <w:vMerge/>
            <w:tcBorders>
              <w:top w:val="nil"/>
            </w:tcBorders>
          </w:tcPr>
          <w:p w14:paraId="32563C68" w14:textId="77777777" w:rsidR="00BD1F51" w:rsidRDefault="00BD1F51">
            <w:pPr>
              <w:rPr>
                <w:sz w:val="2"/>
                <w:szCs w:val="2"/>
              </w:rPr>
            </w:pPr>
          </w:p>
        </w:tc>
        <w:tc>
          <w:tcPr>
            <w:tcW w:w="2016" w:type="dxa"/>
          </w:tcPr>
          <w:p w14:paraId="31581D5A"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C6AC8AF"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7A1A3E3"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F190BCA" w14:textId="77777777" w:rsidR="00BD1F51" w:rsidRDefault="00BD1F51">
            <w:pPr>
              <w:rPr>
                <w:sz w:val="2"/>
                <w:szCs w:val="2"/>
              </w:rPr>
            </w:pPr>
          </w:p>
        </w:tc>
      </w:tr>
      <w:tr w:rsidR="00BD1F51" w14:paraId="615DFA7B" w14:textId="77777777">
        <w:trPr>
          <w:trHeight w:val="223"/>
        </w:trPr>
        <w:tc>
          <w:tcPr>
            <w:tcW w:w="379" w:type="dxa"/>
          </w:tcPr>
          <w:p w14:paraId="7B845500" w14:textId="77777777" w:rsidR="00BD1F51" w:rsidRDefault="00684C1D">
            <w:pPr>
              <w:pStyle w:val="TableParagraph"/>
              <w:spacing w:line="204" w:lineRule="exact"/>
              <w:ind w:right="12"/>
              <w:jc w:val="center"/>
              <w:rPr>
                <w:b/>
                <w:i/>
                <w:sz w:val="17"/>
              </w:rPr>
            </w:pPr>
            <w:r>
              <w:rPr>
                <w:b/>
                <w:i/>
                <w:w w:val="99"/>
                <w:sz w:val="17"/>
              </w:rPr>
              <w:t>1</w:t>
            </w:r>
          </w:p>
        </w:tc>
        <w:tc>
          <w:tcPr>
            <w:tcW w:w="678" w:type="dxa"/>
          </w:tcPr>
          <w:p w14:paraId="1EBDCC60"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72563D96"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7185A4F7"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2F169324" w14:textId="77777777" w:rsidR="00BD1F51" w:rsidRDefault="00684C1D">
            <w:pPr>
              <w:pStyle w:val="TableParagraph"/>
              <w:spacing w:before="1"/>
              <w:ind w:right="57"/>
              <w:jc w:val="center"/>
              <w:rPr>
                <w:b/>
                <w:i/>
                <w:sz w:val="15"/>
              </w:rPr>
            </w:pPr>
            <w:r>
              <w:rPr>
                <w:b/>
                <w:i/>
                <w:sz w:val="15"/>
              </w:rPr>
              <w:t>5</w:t>
            </w:r>
          </w:p>
        </w:tc>
        <w:tc>
          <w:tcPr>
            <w:tcW w:w="956" w:type="dxa"/>
          </w:tcPr>
          <w:p w14:paraId="101785DA" w14:textId="77777777" w:rsidR="00BD1F51" w:rsidRDefault="00684C1D">
            <w:pPr>
              <w:pStyle w:val="TableParagraph"/>
              <w:spacing w:before="1"/>
              <w:ind w:right="30"/>
              <w:jc w:val="center"/>
              <w:rPr>
                <w:b/>
                <w:i/>
                <w:sz w:val="15"/>
              </w:rPr>
            </w:pPr>
            <w:r>
              <w:rPr>
                <w:b/>
                <w:i/>
                <w:sz w:val="15"/>
              </w:rPr>
              <w:t>6</w:t>
            </w:r>
          </w:p>
        </w:tc>
        <w:tc>
          <w:tcPr>
            <w:tcW w:w="1069" w:type="dxa"/>
          </w:tcPr>
          <w:p w14:paraId="7176B164" w14:textId="77777777" w:rsidR="00BD1F51" w:rsidRDefault="00684C1D">
            <w:pPr>
              <w:pStyle w:val="TableParagraph"/>
              <w:spacing w:before="1"/>
              <w:ind w:left="12"/>
              <w:jc w:val="center"/>
              <w:rPr>
                <w:b/>
                <w:i/>
                <w:sz w:val="15"/>
              </w:rPr>
            </w:pPr>
            <w:r>
              <w:rPr>
                <w:b/>
                <w:i/>
                <w:sz w:val="15"/>
              </w:rPr>
              <w:t>7</w:t>
            </w:r>
          </w:p>
        </w:tc>
        <w:tc>
          <w:tcPr>
            <w:tcW w:w="1863" w:type="dxa"/>
          </w:tcPr>
          <w:p w14:paraId="7180482E" w14:textId="77777777" w:rsidR="00BD1F51" w:rsidRDefault="00684C1D">
            <w:pPr>
              <w:pStyle w:val="TableParagraph"/>
              <w:spacing w:line="204" w:lineRule="exact"/>
              <w:ind w:left="16"/>
              <w:jc w:val="center"/>
              <w:rPr>
                <w:b/>
                <w:i/>
                <w:sz w:val="17"/>
              </w:rPr>
            </w:pPr>
            <w:r>
              <w:rPr>
                <w:b/>
                <w:i/>
                <w:w w:val="99"/>
                <w:sz w:val="17"/>
              </w:rPr>
              <w:t>8</w:t>
            </w:r>
          </w:p>
        </w:tc>
      </w:tr>
      <w:tr w:rsidR="00BD1F51" w14:paraId="6ACE02AB" w14:textId="77777777">
        <w:trPr>
          <w:trHeight w:val="940"/>
        </w:trPr>
        <w:tc>
          <w:tcPr>
            <w:tcW w:w="379" w:type="dxa"/>
          </w:tcPr>
          <w:p w14:paraId="6D5F1E91" w14:textId="77777777" w:rsidR="00BD1F51" w:rsidRDefault="00684C1D">
            <w:pPr>
              <w:pStyle w:val="TableParagraph"/>
              <w:spacing w:line="227" w:lineRule="exact"/>
              <w:ind w:right="103"/>
              <w:jc w:val="center"/>
              <w:rPr>
                <w:sz w:val="17"/>
              </w:rPr>
            </w:pPr>
            <w:r>
              <w:rPr>
                <w:sz w:val="17"/>
              </w:rPr>
              <w:t>96.</w:t>
            </w:r>
          </w:p>
        </w:tc>
        <w:tc>
          <w:tcPr>
            <w:tcW w:w="678" w:type="dxa"/>
          </w:tcPr>
          <w:p w14:paraId="7524915D" w14:textId="77777777" w:rsidR="00BD1F51" w:rsidRDefault="00684C1D">
            <w:pPr>
              <w:pStyle w:val="TableParagraph"/>
              <w:spacing w:line="227" w:lineRule="exact"/>
              <w:ind w:left="4" w:right="4"/>
              <w:jc w:val="center"/>
              <w:rPr>
                <w:sz w:val="17"/>
              </w:rPr>
            </w:pPr>
            <w:r>
              <w:rPr>
                <w:sz w:val="17"/>
              </w:rPr>
              <w:t>560017</w:t>
            </w:r>
          </w:p>
        </w:tc>
        <w:tc>
          <w:tcPr>
            <w:tcW w:w="5324" w:type="dxa"/>
          </w:tcPr>
          <w:p w14:paraId="16E9A42F" w14:textId="77777777" w:rsidR="00BD1F51" w:rsidRDefault="00684C1D">
            <w:pPr>
              <w:pStyle w:val="TableParagraph"/>
              <w:ind w:left="48"/>
              <w:rPr>
                <w:sz w:val="17"/>
                <w:szCs w:val="17"/>
              </w:rPr>
            </w:pPr>
            <w:r>
              <w:rPr>
                <w:sz w:val="17"/>
                <w:szCs w:val="17"/>
              </w:rPr>
              <w:t>Բնապահպանության և բնական պաշարների արդյունավետ օգտագործման պետական վերահսկողություն</w:t>
            </w:r>
          </w:p>
        </w:tc>
        <w:tc>
          <w:tcPr>
            <w:tcW w:w="2535" w:type="dxa"/>
          </w:tcPr>
          <w:p w14:paraId="1C4C5B3F" w14:textId="77777777" w:rsidR="00BD1F51" w:rsidRDefault="00684C1D">
            <w:pPr>
              <w:pStyle w:val="TableParagraph"/>
              <w:spacing w:line="227" w:lineRule="exact"/>
              <w:ind w:left="110"/>
              <w:rPr>
                <w:sz w:val="17"/>
                <w:szCs w:val="17"/>
              </w:rPr>
            </w:pPr>
            <w:r>
              <w:rPr>
                <w:sz w:val="17"/>
                <w:szCs w:val="17"/>
              </w:rPr>
              <w:t>Ձև N 1-բնապահպանություն</w:t>
            </w:r>
          </w:p>
        </w:tc>
        <w:tc>
          <w:tcPr>
            <w:tcW w:w="2016" w:type="dxa"/>
          </w:tcPr>
          <w:p w14:paraId="38552DE5" w14:textId="77777777" w:rsidR="00BD1F51" w:rsidRDefault="00684C1D">
            <w:pPr>
              <w:pStyle w:val="TableParagraph"/>
              <w:ind w:left="61" w:right="18" w:hanging="1"/>
              <w:rPr>
                <w:sz w:val="17"/>
                <w:szCs w:val="17"/>
              </w:rPr>
            </w:pPr>
            <w:r>
              <w:rPr>
                <w:sz w:val="17"/>
                <w:szCs w:val="17"/>
              </w:rPr>
              <w:t>ըստ հանրապետության, մարզերի և Երևան քաղաքի</w:t>
            </w:r>
          </w:p>
        </w:tc>
        <w:tc>
          <w:tcPr>
            <w:tcW w:w="956" w:type="dxa"/>
          </w:tcPr>
          <w:p w14:paraId="36CE71E6"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28F457E0" w14:textId="77777777" w:rsidR="00BD1F51" w:rsidRDefault="00684C1D">
            <w:pPr>
              <w:pStyle w:val="TableParagraph"/>
              <w:spacing w:line="227" w:lineRule="exact"/>
              <w:ind w:left="37" w:right="25"/>
              <w:jc w:val="center"/>
              <w:rPr>
                <w:sz w:val="17"/>
              </w:rPr>
            </w:pPr>
            <w:r>
              <w:rPr>
                <w:sz w:val="17"/>
              </w:rPr>
              <w:t>30/31</w:t>
            </w:r>
          </w:p>
        </w:tc>
        <w:tc>
          <w:tcPr>
            <w:tcW w:w="1863" w:type="dxa"/>
          </w:tcPr>
          <w:p w14:paraId="40DC059D" w14:textId="77777777" w:rsidR="00BD1F51" w:rsidRDefault="00684C1D">
            <w:pPr>
              <w:pStyle w:val="TableParagraph"/>
              <w:spacing w:line="178" w:lineRule="exact"/>
              <w:ind w:left="583"/>
              <w:rPr>
                <w:sz w:val="17"/>
              </w:rPr>
            </w:pPr>
            <w:r>
              <w:rPr>
                <w:sz w:val="17"/>
              </w:rPr>
              <w:t>1000-102,</w:t>
            </w:r>
          </w:p>
          <w:p w14:paraId="53D03EB0" w14:textId="77777777" w:rsidR="00BD1F51" w:rsidRDefault="00684C1D">
            <w:pPr>
              <w:pStyle w:val="TableParagraph"/>
              <w:spacing w:line="188" w:lineRule="exact"/>
              <w:ind w:left="555"/>
              <w:rPr>
                <w:sz w:val="17"/>
              </w:rPr>
            </w:pPr>
            <w:r>
              <w:rPr>
                <w:sz w:val="17"/>
              </w:rPr>
              <w:t>5600-101,</w:t>
            </w:r>
          </w:p>
          <w:p w14:paraId="7701B9EE" w14:textId="77777777" w:rsidR="00BD1F51" w:rsidRDefault="00684C1D">
            <w:pPr>
              <w:pStyle w:val="TableParagraph"/>
              <w:spacing w:line="188" w:lineRule="exact"/>
              <w:ind w:left="570"/>
              <w:rPr>
                <w:sz w:val="17"/>
              </w:rPr>
            </w:pPr>
            <w:r>
              <w:rPr>
                <w:sz w:val="17"/>
              </w:rPr>
              <w:t>5600-201,</w:t>
            </w:r>
          </w:p>
          <w:p w14:paraId="1846D10E" w14:textId="77777777" w:rsidR="00BD1F51" w:rsidRDefault="00684C1D">
            <w:pPr>
              <w:pStyle w:val="TableParagraph"/>
              <w:spacing w:line="188" w:lineRule="exact"/>
              <w:ind w:left="557"/>
              <w:rPr>
                <w:sz w:val="17"/>
              </w:rPr>
            </w:pPr>
            <w:r>
              <w:rPr>
                <w:sz w:val="17"/>
              </w:rPr>
              <w:t>1000-401,</w:t>
            </w:r>
          </w:p>
          <w:p w14:paraId="6FCEC7A5" w14:textId="77777777" w:rsidR="00BD1F51" w:rsidRDefault="00684C1D">
            <w:pPr>
              <w:pStyle w:val="TableParagraph"/>
              <w:spacing w:line="179" w:lineRule="exact"/>
              <w:ind w:left="571"/>
              <w:rPr>
                <w:sz w:val="17"/>
              </w:rPr>
            </w:pPr>
            <w:r>
              <w:rPr>
                <w:sz w:val="17"/>
              </w:rPr>
              <w:t>1000-402</w:t>
            </w:r>
          </w:p>
        </w:tc>
      </w:tr>
      <w:tr w:rsidR="00BD1F51" w14:paraId="3DFAB6FD" w14:textId="77777777">
        <w:trPr>
          <w:trHeight w:val="751"/>
        </w:trPr>
        <w:tc>
          <w:tcPr>
            <w:tcW w:w="379" w:type="dxa"/>
          </w:tcPr>
          <w:p w14:paraId="7C495287" w14:textId="77777777" w:rsidR="00BD1F51" w:rsidRDefault="00684C1D">
            <w:pPr>
              <w:pStyle w:val="TableParagraph"/>
              <w:spacing w:line="227" w:lineRule="exact"/>
              <w:ind w:right="115"/>
              <w:jc w:val="center"/>
              <w:rPr>
                <w:sz w:val="17"/>
              </w:rPr>
            </w:pPr>
            <w:r>
              <w:rPr>
                <w:sz w:val="17"/>
              </w:rPr>
              <w:t>97.</w:t>
            </w:r>
          </w:p>
        </w:tc>
        <w:tc>
          <w:tcPr>
            <w:tcW w:w="678" w:type="dxa"/>
          </w:tcPr>
          <w:p w14:paraId="23F0015A" w14:textId="77777777" w:rsidR="00BD1F51" w:rsidRDefault="00684C1D">
            <w:pPr>
              <w:pStyle w:val="TableParagraph"/>
              <w:spacing w:line="227" w:lineRule="exact"/>
              <w:ind w:left="4" w:right="4"/>
              <w:jc w:val="center"/>
              <w:rPr>
                <w:sz w:val="17"/>
              </w:rPr>
            </w:pPr>
            <w:r>
              <w:rPr>
                <w:sz w:val="17"/>
              </w:rPr>
              <w:t>560018</w:t>
            </w:r>
          </w:p>
        </w:tc>
        <w:tc>
          <w:tcPr>
            <w:tcW w:w="5324" w:type="dxa"/>
          </w:tcPr>
          <w:p w14:paraId="49709A5C" w14:textId="77777777" w:rsidR="00BD1F51" w:rsidRDefault="00684C1D">
            <w:pPr>
              <w:pStyle w:val="TableParagraph"/>
              <w:spacing w:line="227" w:lineRule="exact"/>
              <w:ind w:left="48"/>
              <w:rPr>
                <w:sz w:val="17"/>
                <w:szCs w:val="17"/>
              </w:rPr>
            </w:pPr>
            <w:r>
              <w:rPr>
                <w:sz w:val="17"/>
                <w:szCs w:val="17"/>
              </w:rPr>
              <w:t>Արտակարգ դեպք</w:t>
            </w:r>
          </w:p>
        </w:tc>
        <w:tc>
          <w:tcPr>
            <w:tcW w:w="2535" w:type="dxa"/>
          </w:tcPr>
          <w:p w14:paraId="7FDE8BE4" w14:textId="77777777" w:rsidR="00BD1F51" w:rsidRDefault="00684C1D">
            <w:pPr>
              <w:pStyle w:val="TableParagraph"/>
              <w:spacing w:line="227" w:lineRule="exact"/>
              <w:ind w:left="59"/>
              <w:rPr>
                <w:sz w:val="17"/>
                <w:szCs w:val="17"/>
              </w:rPr>
            </w:pPr>
            <w:r>
              <w:rPr>
                <w:sz w:val="17"/>
                <w:szCs w:val="17"/>
              </w:rPr>
              <w:t>Ձև N 1-արտակարգ դեպք</w:t>
            </w:r>
          </w:p>
        </w:tc>
        <w:tc>
          <w:tcPr>
            <w:tcW w:w="2016" w:type="dxa"/>
          </w:tcPr>
          <w:p w14:paraId="17A9AD2E"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63658138"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481B346F" w14:textId="77777777" w:rsidR="00BD1F51" w:rsidRDefault="00684C1D">
            <w:pPr>
              <w:pStyle w:val="TableParagraph"/>
              <w:spacing w:line="227" w:lineRule="exact"/>
              <w:ind w:left="37" w:right="25"/>
              <w:jc w:val="center"/>
              <w:rPr>
                <w:sz w:val="17"/>
              </w:rPr>
            </w:pPr>
            <w:r>
              <w:rPr>
                <w:sz w:val="17"/>
              </w:rPr>
              <w:t>30/31</w:t>
            </w:r>
          </w:p>
        </w:tc>
        <w:tc>
          <w:tcPr>
            <w:tcW w:w="1863" w:type="dxa"/>
          </w:tcPr>
          <w:p w14:paraId="56B7602A" w14:textId="77777777" w:rsidR="00BD1F51" w:rsidRDefault="00684C1D">
            <w:pPr>
              <w:pStyle w:val="TableParagraph"/>
              <w:spacing w:line="177" w:lineRule="exact"/>
              <w:ind w:left="582"/>
              <w:rPr>
                <w:sz w:val="17"/>
              </w:rPr>
            </w:pPr>
            <w:r>
              <w:rPr>
                <w:sz w:val="17"/>
              </w:rPr>
              <w:t>5600-101,</w:t>
            </w:r>
          </w:p>
          <w:p w14:paraId="53F0FCEE" w14:textId="77777777" w:rsidR="00BD1F51" w:rsidRDefault="00684C1D">
            <w:pPr>
              <w:pStyle w:val="TableParagraph"/>
              <w:spacing w:line="188" w:lineRule="exact"/>
              <w:ind w:left="570"/>
              <w:rPr>
                <w:sz w:val="17"/>
              </w:rPr>
            </w:pPr>
            <w:r>
              <w:rPr>
                <w:sz w:val="17"/>
              </w:rPr>
              <w:t>5600-201,</w:t>
            </w:r>
          </w:p>
          <w:p w14:paraId="5F240FD9" w14:textId="77777777" w:rsidR="00BD1F51" w:rsidRDefault="00684C1D">
            <w:pPr>
              <w:pStyle w:val="TableParagraph"/>
              <w:spacing w:line="188" w:lineRule="exact"/>
              <w:ind w:left="557"/>
              <w:rPr>
                <w:sz w:val="17"/>
              </w:rPr>
            </w:pPr>
            <w:r>
              <w:rPr>
                <w:sz w:val="17"/>
              </w:rPr>
              <w:t>1000-401,</w:t>
            </w:r>
          </w:p>
          <w:p w14:paraId="0580EC6D" w14:textId="77777777" w:rsidR="00BD1F51" w:rsidRDefault="00684C1D">
            <w:pPr>
              <w:pStyle w:val="TableParagraph"/>
              <w:spacing w:line="179" w:lineRule="exact"/>
              <w:ind w:left="571"/>
              <w:rPr>
                <w:sz w:val="17"/>
              </w:rPr>
            </w:pPr>
            <w:r>
              <w:rPr>
                <w:sz w:val="17"/>
              </w:rPr>
              <w:t>1000-402</w:t>
            </w:r>
          </w:p>
        </w:tc>
      </w:tr>
      <w:tr w:rsidR="00BD1F51" w14:paraId="157D6095" w14:textId="77777777">
        <w:trPr>
          <w:trHeight w:val="828"/>
        </w:trPr>
        <w:tc>
          <w:tcPr>
            <w:tcW w:w="379" w:type="dxa"/>
          </w:tcPr>
          <w:p w14:paraId="564AD3E3" w14:textId="77777777" w:rsidR="00BD1F51" w:rsidRDefault="00684C1D">
            <w:pPr>
              <w:pStyle w:val="TableParagraph"/>
              <w:spacing w:line="227" w:lineRule="exact"/>
              <w:ind w:right="102"/>
              <w:jc w:val="center"/>
              <w:rPr>
                <w:sz w:val="17"/>
              </w:rPr>
            </w:pPr>
            <w:r>
              <w:rPr>
                <w:sz w:val="17"/>
              </w:rPr>
              <w:t>98.</w:t>
            </w:r>
          </w:p>
        </w:tc>
        <w:tc>
          <w:tcPr>
            <w:tcW w:w="678" w:type="dxa"/>
          </w:tcPr>
          <w:p w14:paraId="0FAF8C5A" w14:textId="77777777" w:rsidR="00BD1F51" w:rsidRDefault="00684C1D">
            <w:pPr>
              <w:pStyle w:val="TableParagraph"/>
              <w:spacing w:line="227" w:lineRule="exact"/>
              <w:ind w:left="4" w:right="4"/>
              <w:jc w:val="center"/>
              <w:rPr>
                <w:sz w:val="17"/>
              </w:rPr>
            </w:pPr>
            <w:r>
              <w:rPr>
                <w:sz w:val="17"/>
              </w:rPr>
              <w:t>560020</w:t>
            </w:r>
          </w:p>
        </w:tc>
        <w:tc>
          <w:tcPr>
            <w:tcW w:w="5324" w:type="dxa"/>
          </w:tcPr>
          <w:p w14:paraId="5CA806DA" w14:textId="77777777" w:rsidR="00BD1F51" w:rsidRDefault="00684C1D">
            <w:pPr>
              <w:pStyle w:val="TableParagraph"/>
              <w:spacing w:line="227" w:lineRule="exact"/>
              <w:ind w:left="47"/>
              <w:rPr>
                <w:sz w:val="17"/>
                <w:szCs w:val="17"/>
              </w:rPr>
            </w:pPr>
            <w:r>
              <w:rPr>
                <w:sz w:val="17"/>
                <w:szCs w:val="17"/>
              </w:rPr>
              <w:t>Հողերի բարելավում</w:t>
            </w:r>
          </w:p>
        </w:tc>
        <w:tc>
          <w:tcPr>
            <w:tcW w:w="2535" w:type="dxa"/>
          </w:tcPr>
          <w:p w14:paraId="351BAED7" w14:textId="77777777" w:rsidR="00BD1F51" w:rsidRDefault="00684C1D">
            <w:pPr>
              <w:pStyle w:val="TableParagraph"/>
              <w:spacing w:line="227" w:lineRule="exact"/>
              <w:ind w:left="59"/>
              <w:rPr>
                <w:sz w:val="17"/>
                <w:szCs w:val="17"/>
              </w:rPr>
            </w:pPr>
            <w:r>
              <w:rPr>
                <w:sz w:val="17"/>
                <w:szCs w:val="17"/>
              </w:rPr>
              <w:t>Ձև N 1-հողային պաշարներ</w:t>
            </w:r>
          </w:p>
        </w:tc>
        <w:tc>
          <w:tcPr>
            <w:tcW w:w="2016" w:type="dxa"/>
          </w:tcPr>
          <w:p w14:paraId="020F3930"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1D119A11"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4750376C" w14:textId="77777777" w:rsidR="00BD1F51" w:rsidRDefault="00684C1D">
            <w:pPr>
              <w:pStyle w:val="TableParagraph"/>
              <w:spacing w:line="227" w:lineRule="exact"/>
              <w:ind w:left="37" w:right="25"/>
              <w:jc w:val="center"/>
              <w:rPr>
                <w:sz w:val="17"/>
                <w:szCs w:val="17"/>
              </w:rPr>
            </w:pPr>
            <w:r>
              <w:rPr>
                <w:sz w:val="17"/>
                <w:szCs w:val="17"/>
              </w:rPr>
              <w:t>10 ապրիլի</w:t>
            </w:r>
          </w:p>
        </w:tc>
        <w:tc>
          <w:tcPr>
            <w:tcW w:w="1863" w:type="dxa"/>
          </w:tcPr>
          <w:p w14:paraId="6B6B1262" w14:textId="77777777" w:rsidR="00BD1F51" w:rsidRDefault="00684C1D">
            <w:pPr>
              <w:pStyle w:val="TableParagraph"/>
              <w:spacing w:line="202" w:lineRule="exact"/>
              <w:ind w:left="556"/>
              <w:rPr>
                <w:sz w:val="17"/>
              </w:rPr>
            </w:pPr>
            <w:r>
              <w:rPr>
                <w:sz w:val="17"/>
              </w:rPr>
              <w:t>5600-101,</w:t>
            </w:r>
          </w:p>
          <w:p w14:paraId="05AD25E0" w14:textId="77777777" w:rsidR="00BD1F51" w:rsidRDefault="00684C1D">
            <w:pPr>
              <w:pStyle w:val="TableParagraph"/>
              <w:spacing w:line="208" w:lineRule="exact"/>
              <w:ind w:left="543"/>
              <w:rPr>
                <w:sz w:val="17"/>
              </w:rPr>
            </w:pPr>
            <w:r>
              <w:rPr>
                <w:sz w:val="17"/>
              </w:rPr>
              <w:t>5600-201,</w:t>
            </w:r>
          </w:p>
          <w:p w14:paraId="5E92C7FB" w14:textId="77777777" w:rsidR="00BD1F51" w:rsidRDefault="00684C1D">
            <w:pPr>
              <w:pStyle w:val="TableParagraph"/>
              <w:spacing w:line="207" w:lineRule="exact"/>
              <w:ind w:left="557"/>
              <w:rPr>
                <w:sz w:val="17"/>
              </w:rPr>
            </w:pPr>
            <w:r>
              <w:rPr>
                <w:sz w:val="17"/>
              </w:rPr>
              <w:t>1000-401,</w:t>
            </w:r>
          </w:p>
          <w:p w14:paraId="400EDE92" w14:textId="77777777" w:rsidR="00BD1F51" w:rsidRDefault="00684C1D">
            <w:pPr>
              <w:pStyle w:val="TableParagraph"/>
              <w:spacing w:line="191" w:lineRule="exact"/>
              <w:ind w:left="571"/>
              <w:rPr>
                <w:sz w:val="17"/>
              </w:rPr>
            </w:pPr>
            <w:r>
              <w:rPr>
                <w:sz w:val="17"/>
              </w:rPr>
              <w:t>1000-402</w:t>
            </w:r>
          </w:p>
        </w:tc>
      </w:tr>
      <w:tr w:rsidR="00BD1F51" w14:paraId="459B29E8" w14:textId="77777777">
        <w:trPr>
          <w:trHeight w:val="1240"/>
        </w:trPr>
        <w:tc>
          <w:tcPr>
            <w:tcW w:w="379" w:type="dxa"/>
          </w:tcPr>
          <w:p w14:paraId="05EEE9EE" w14:textId="77777777" w:rsidR="00BD1F51" w:rsidRDefault="00684C1D">
            <w:pPr>
              <w:pStyle w:val="TableParagraph"/>
              <w:spacing w:line="226" w:lineRule="exact"/>
              <w:ind w:right="103"/>
              <w:jc w:val="center"/>
              <w:rPr>
                <w:sz w:val="17"/>
              </w:rPr>
            </w:pPr>
            <w:r>
              <w:rPr>
                <w:sz w:val="17"/>
              </w:rPr>
              <w:t>99.</w:t>
            </w:r>
          </w:p>
        </w:tc>
        <w:tc>
          <w:tcPr>
            <w:tcW w:w="678" w:type="dxa"/>
          </w:tcPr>
          <w:p w14:paraId="399112F9" w14:textId="77777777" w:rsidR="00BD1F51" w:rsidRDefault="00684C1D">
            <w:pPr>
              <w:pStyle w:val="TableParagraph"/>
              <w:spacing w:line="226" w:lineRule="exact"/>
              <w:ind w:left="4" w:right="4"/>
              <w:jc w:val="center"/>
              <w:rPr>
                <w:sz w:val="17"/>
              </w:rPr>
            </w:pPr>
            <w:r>
              <w:rPr>
                <w:sz w:val="17"/>
              </w:rPr>
              <w:t>560021</w:t>
            </w:r>
          </w:p>
        </w:tc>
        <w:tc>
          <w:tcPr>
            <w:tcW w:w="5324" w:type="dxa"/>
          </w:tcPr>
          <w:p w14:paraId="0D91A730" w14:textId="77777777" w:rsidR="00BD1F51" w:rsidRDefault="00684C1D">
            <w:pPr>
              <w:pStyle w:val="TableParagraph"/>
              <w:ind w:left="48" w:hanging="1"/>
              <w:rPr>
                <w:sz w:val="17"/>
                <w:szCs w:val="17"/>
              </w:rPr>
            </w:pPr>
            <w:r>
              <w:rPr>
                <w:sz w:val="17"/>
                <w:szCs w:val="17"/>
              </w:rPr>
              <w:t>Անտառպահպանություն (անտառխախտումներ, անտառային հրդեհներ) և անտառպաշտպանություն</w:t>
            </w:r>
          </w:p>
        </w:tc>
        <w:tc>
          <w:tcPr>
            <w:tcW w:w="2535" w:type="dxa"/>
          </w:tcPr>
          <w:p w14:paraId="27C78FEA" w14:textId="77777777" w:rsidR="00BD1F51" w:rsidRDefault="00684C1D">
            <w:pPr>
              <w:pStyle w:val="TableParagraph"/>
              <w:spacing w:line="226" w:lineRule="exact"/>
              <w:ind w:left="59"/>
              <w:rPr>
                <w:sz w:val="17"/>
                <w:szCs w:val="17"/>
              </w:rPr>
            </w:pPr>
            <w:r>
              <w:rPr>
                <w:sz w:val="17"/>
                <w:szCs w:val="17"/>
              </w:rPr>
              <w:t>Ձև N 2-ատ</w:t>
            </w:r>
          </w:p>
        </w:tc>
        <w:tc>
          <w:tcPr>
            <w:tcW w:w="2016" w:type="dxa"/>
          </w:tcPr>
          <w:p w14:paraId="2DE8D5AE" w14:textId="77777777" w:rsidR="00BD1F51" w:rsidRDefault="00684C1D">
            <w:pPr>
              <w:pStyle w:val="TableParagraph"/>
              <w:spacing w:line="226" w:lineRule="exact"/>
              <w:ind w:left="32" w:right="65"/>
              <w:jc w:val="center"/>
              <w:rPr>
                <w:sz w:val="17"/>
                <w:szCs w:val="17"/>
              </w:rPr>
            </w:pPr>
            <w:r>
              <w:rPr>
                <w:sz w:val="17"/>
                <w:szCs w:val="17"/>
              </w:rPr>
              <w:t>ըստ հանրապետության</w:t>
            </w:r>
          </w:p>
        </w:tc>
        <w:tc>
          <w:tcPr>
            <w:tcW w:w="956" w:type="dxa"/>
          </w:tcPr>
          <w:p w14:paraId="585A4D99"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1B5FDB2C" w14:textId="77777777" w:rsidR="00BD1F51" w:rsidRDefault="00684C1D">
            <w:pPr>
              <w:pStyle w:val="TableParagraph"/>
              <w:spacing w:line="226" w:lineRule="exact"/>
              <w:ind w:left="38" w:right="25"/>
              <w:jc w:val="center"/>
              <w:rPr>
                <w:sz w:val="17"/>
                <w:szCs w:val="17"/>
              </w:rPr>
            </w:pPr>
            <w:r>
              <w:rPr>
                <w:sz w:val="17"/>
                <w:szCs w:val="17"/>
              </w:rPr>
              <w:t>10 ապրիլի</w:t>
            </w:r>
          </w:p>
        </w:tc>
        <w:tc>
          <w:tcPr>
            <w:tcW w:w="1863" w:type="dxa"/>
          </w:tcPr>
          <w:p w14:paraId="4767F2BD" w14:textId="77777777" w:rsidR="00BD1F51" w:rsidRDefault="00684C1D">
            <w:pPr>
              <w:pStyle w:val="TableParagraph"/>
              <w:spacing w:line="202" w:lineRule="exact"/>
              <w:ind w:left="569"/>
              <w:rPr>
                <w:sz w:val="17"/>
              </w:rPr>
            </w:pPr>
            <w:r>
              <w:rPr>
                <w:sz w:val="17"/>
              </w:rPr>
              <w:t>1000-101,</w:t>
            </w:r>
          </w:p>
          <w:p w14:paraId="79D808A2" w14:textId="77777777" w:rsidR="00BD1F51" w:rsidRDefault="00684C1D">
            <w:pPr>
              <w:pStyle w:val="TableParagraph"/>
              <w:spacing w:line="208" w:lineRule="exact"/>
              <w:ind w:left="580"/>
              <w:rPr>
                <w:sz w:val="17"/>
              </w:rPr>
            </w:pPr>
            <w:r>
              <w:rPr>
                <w:sz w:val="17"/>
              </w:rPr>
              <w:t>1000-103</w:t>
            </w:r>
          </w:p>
          <w:p w14:paraId="6FD03618" w14:textId="77777777" w:rsidR="00BD1F51" w:rsidRDefault="00684C1D">
            <w:pPr>
              <w:pStyle w:val="TableParagraph"/>
              <w:spacing w:line="207" w:lineRule="exact"/>
              <w:ind w:left="582"/>
              <w:rPr>
                <w:sz w:val="17"/>
              </w:rPr>
            </w:pPr>
            <w:r>
              <w:rPr>
                <w:sz w:val="17"/>
              </w:rPr>
              <w:t>5600-101,</w:t>
            </w:r>
          </w:p>
          <w:p w14:paraId="21B831AE" w14:textId="77777777" w:rsidR="00BD1F51" w:rsidRDefault="00684C1D">
            <w:pPr>
              <w:pStyle w:val="TableParagraph"/>
              <w:spacing w:line="206" w:lineRule="exact"/>
              <w:ind w:left="570"/>
              <w:rPr>
                <w:sz w:val="17"/>
              </w:rPr>
            </w:pPr>
            <w:r>
              <w:rPr>
                <w:sz w:val="17"/>
              </w:rPr>
              <w:t>5600-201,</w:t>
            </w:r>
          </w:p>
          <w:p w14:paraId="32569689" w14:textId="77777777" w:rsidR="00BD1F51" w:rsidRDefault="00684C1D">
            <w:pPr>
              <w:pStyle w:val="TableParagraph"/>
              <w:spacing w:line="207" w:lineRule="exact"/>
              <w:ind w:left="557"/>
              <w:rPr>
                <w:sz w:val="17"/>
              </w:rPr>
            </w:pPr>
            <w:r>
              <w:rPr>
                <w:sz w:val="17"/>
              </w:rPr>
              <w:t>1000-401,</w:t>
            </w:r>
          </w:p>
          <w:p w14:paraId="3ED9D3B2" w14:textId="77777777" w:rsidR="00BD1F51" w:rsidRDefault="00684C1D">
            <w:pPr>
              <w:pStyle w:val="TableParagraph"/>
              <w:spacing w:line="191" w:lineRule="exact"/>
              <w:ind w:left="571"/>
              <w:rPr>
                <w:sz w:val="17"/>
              </w:rPr>
            </w:pPr>
            <w:r>
              <w:rPr>
                <w:sz w:val="17"/>
              </w:rPr>
              <w:t>1000-402</w:t>
            </w:r>
          </w:p>
        </w:tc>
      </w:tr>
      <w:tr w:rsidR="00BD1F51" w14:paraId="7413B6AE" w14:textId="77777777">
        <w:trPr>
          <w:trHeight w:val="1136"/>
        </w:trPr>
        <w:tc>
          <w:tcPr>
            <w:tcW w:w="379" w:type="dxa"/>
          </w:tcPr>
          <w:p w14:paraId="6CA385BE" w14:textId="77777777" w:rsidR="00BD1F51" w:rsidRDefault="00684C1D">
            <w:pPr>
              <w:pStyle w:val="TableParagraph"/>
              <w:spacing w:line="226" w:lineRule="exact"/>
              <w:ind w:right="31"/>
              <w:jc w:val="center"/>
              <w:rPr>
                <w:sz w:val="17"/>
              </w:rPr>
            </w:pPr>
            <w:r>
              <w:rPr>
                <w:w w:val="95"/>
                <w:sz w:val="17"/>
              </w:rPr>
              <w:t>100.</w:t>
            </w:r>
          </w:p>
        </w:tc>
        <w:tc>
          <w:tcPr>
            <w:tcW w:w="678" w:type="dxa"/>
          </w:tcPr>
          <w:p w14:paraId="584EA968" w14:textId="77777777" w:rsidR="00BD1F51" w:rsidRDefault="00684C1D">
            <w:pPr>
              <w:pStyle w:val="TableParagraph"/>
              <w:spacing w:line="226" w:lineRule="exact"/>
              <w:ind w:left="3" w:right="4"/>
              <w:jc w:val="center"/>
              <w:rPr>
                <w:sz w:val="17"/>
              </w:rPr>
            </w:pPr>
            <w:r>
              <w:rPr>
                <w:sz w:val="17"/>
              </w:rPr>
              <w:t>560022</w:t>
            </w:r>
          </w:p>
        </w:tc>
        <w:tc>
          <w:tcPr>
            <w:tcW w:w="5324" w:type="dxa"/>
          </w:tcPr>
          <w:p w14:paraId="5CC5DD76" w14:textId="77777777" w:rsidR="00BD1F51" w:rsidRDefault="00684C1D">
            <w:pPr>
              <w:pStyle w:val="TableParagraph"/>
              <w:spacing w:line="226" w:lineRule="exact"/>
              <w:ind w:left="47"/>
              <w:rPr>
                <w:sz w:val="17"/>
                <w:szCs w:val="17"/>
              </w:rPr>
            </w:pPr>
            <w:r>
              <w:rPr>
                <w:sz w:val="17"/>
                <w:szCs w:val="17"/>
              </w:rPr>
              <w:t>Հանքային ջրերի արդյունահանում և օգտագործում</w:t>
            </w:r>
          </w:p>
        </w:tc>
        <w:tc>
          <w:tcPr>
            <w:tcW w:w="2535" w:type="dxa"/>
          </w:tcPr>
          <w:p w14:paraId="2DCDDA2D" w14:textId="77777777" w:rsidR="00BD1F51" w:rsidRDefault="00684C1D">
            <w:pPr>
              <w:pStyle w:val="TableParagraph"/>
              <w:spacing w:line="226" w:lineRule="exact"/>
              <w:ind w:left="59"/>
              <w:rPr>
                <w:sz w:val="17"/>
                <w:szCs w:val="17"/>
              </w:rPr>
            </w:pPr>
            <w:r>
              <w:rPr>
                <w:sz w:val="17"/>
                <w:szCs w:val="17"/>
              </w:rPr>
              <w:t>Ձև N 1-հանքջուր</w:t>
            </w:r>
          </w:p>
        </w:tc>
        <w:tc>
          <w:tcPr>
            <w:tcW w:w="2016" w:type="dxa"/>
          </w:tcPr>
          <w:p w14:paraId="4D37AFD0" w14:textId="77777777" w:rsidR="00BD1F51" w:rsidRDefault="00684C1D">
            <w:pPr>
              <w:pStyle w:val="TableParagraph"/>
              <w:ind w:left="61" w:right="18"/>
              <w:rPr>
                <w:sz w:val="17"/>
                <w:szCs w:val="17"/>
              </w:rPr>
            </w:pPr>
            <w:r>
              <w:rPr>
                <w:sz w:val="17"/>
                <w:szCs w:val="17"/>
              </w:rPr>
              <w:t>ըստ հանրապետության, մարզերի և Երևան քա- ղաքի, տնտեսական գործունեության</w:t>
            </w:r>
          </w:p>
          <w:p w14:paraId="6C6092A1" w14:textId="77777777" w:rsidR="00BD1F51" w:rsidRDefault="00684C1D">
            <w:pPr>
              <w:pStyle w:val="TableParagraph"/>
              <w:spacing w:line="205" w:lineRule="exact"/>
              <w:ind w:left="61"/>
              <w:rPr>
                <w:sz w:val="17"/>
                <w:szCs w:val="17"/>
              </w:rPr>
            </w:pPr>
            <w:r>
              <w:rPr>
                <w:sz w:val="17"/>
                <w:szCs w:val="17"/>
              </w:rPr>
              <w:t>տեսակների</w:t>
            </w:r>
          </w:p>
        </w:tc>
        <w:tc>
          <w:tcPr>
            <w:tcW w:w="956" w:type="dxa"/>
          </w:tcPr>
          <w:p w14:paraId="4FE6230C"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ADB673D"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5E146DDE" w14:textId="77777777" w:rsidR="00BD1F51" w:rsidRDefault="00684C1D">
            <w:pPr>
              <w:pStyle w:val="TableParagraph"/>
              <w:spacing w:line="226" w:lineRule="exact"/>
              <w:ind w:left="556"/>
              <w:rPr>
                <w:sz w:val="17"/>
              </w:rPr>
            </w:pPr>
            <w:r>
              <w:rPr>
                <w:sz w:val="17"/>
              </w:rPr>
              <w:t>5600-101,</w:t>
            </w:r>
          </w:p>
          <w:p w14:paraId="50C7CE44" w14:textId="77777777" w:rsidR="00BD1F51" w:rsidRDefault="00684C1D">
            <w:pPr>
              <w:pStyle w:val="TableParagraph"/>
              <w:spacing w:line="227" w:lineRule="exact"/>
              <w:ind w:left="543"/>
              <w:rPr>
                <w:sz w:val="17"/>
              </w:rPr>
            </w:pPr>
            <w:r>
              <w:rPr>
                <w:sz w:val="17"/>
              </w:rPr>
              <w:t>5600-201,</w:t>
            </w:r>
          </w:p>
          <w:p w14:paraId="1C40E0C5" w14:textId="77777777" w:rsidR="00BD1F51" w:rsidRDefault="00684C1D">
            <w:pPr>
              <w:pStyle w:val="TableParagraph"/>
              <w:spacing w:line="227" w:lineRule="exact"/>
              <w:ind w:left="557"/>
              <w:rPr>
                <w:sz w:val="17"/>
              </w:rPr>
            </w:pPr>
            <w:r>
              <w:rPr>
                <w:sz w:val="17"/>
              </w:rPr>
              <w:t>1000-401,</w:t>
            </w:r>
          </w:p>
          <w:p w14:paraId="7FFBA5C7" w14:textId="77777777" w:rsidR="00BD1F51" w:rsidRDefault="00684C1D">
            <w:pPr>
              <w:pStyle w:val="TableParagraph"/>
              <w:spacing w:line="227" w:lineRule="exact"/>
              <w:ind w:left="571"/>
              <w:rPr>
                <w:sz w:val="17"/>
              </w:rPr>
            </w:pPr>
            <w:r>
              <w:rPr>
                <w:sz w:val="17"/>
              </w:rPr>
              <w:t>1000-402</w:t>
            </w:r>
          </w:p>
        </w:tc>
      </w:tr>
      <w:tr w:rsidR="00BD1F51" w14:paraId="4B2D5FB2" w14:textId="77777777">
        <w:trPr>
          <w:trHeight w:val="1129"/>
        </w:trPr>
        <w:tc>
          <w:tcPr>
            <w:tcW w:w="379" w:type="dxa"/>
          </w:tcPr>
          <w:p w14:paraId="335426ED" w14:textId="77777777" w:rsidR="00BD1F51" w:rsidRDefault="00684C1D">
            <w:pPr>
              <w:pStyle w:val="TableParagraph"/>
              <w:spacing w:line="226" w:lineRule="exact"/>
              <w:ind w:right="68"/>
              <w:jc w:val="center"/>
              <w:rPr>
                <w:sz w:val="17"/>
              </w:rPr>
            </w:pPr>
            <w:r>
              <w:rPr>
                <w:w w:val="95"/>
                <w:sz w:val="17"/>
              </w:rPr>
              <w:t>101.</w:t>
            </w:r>
          </w:p>
        </w:tc>
        <w:tc>
          <w:tcPr>
            <w:tcW w:w="678" w:type="dxa"/>
          </w:tcPr>
          <w:p w14:paraId="3E66135C" w14:textId="77777777" w:rsidR="00BD1F51" w:rsidRDefault="00684C1D">
            <w:pPr>
              <w:pStyle w:val="TableParagraph"/>
              <w:spacing w:line="226" w:lineRule="exact"/>
              <w:ind w:left="3" w:right="4"/>
              <w:jc w:val="center"/>
              <w:rPr>
                <w:sz w:val="17"/>
              </w:rPr>
            </w:pPr>
            <w:r>
              <w:rPr>
                <w:sz w:val="17"/>
              </w:rPr>
              <w:t>560023</w:t>
            </w:r>
          </w:p>
        </w:tc>
        <w:tc>
          <w:tcPr>
            <w:tcW w:w="5324" w:type="dxa"/>
          </w:tcPr>
          <w:p w14:paraId="6D019247" w14:textId="77777777" w:rsidR="00BD1F51" w:rsidRDefault="00684C1D">
            <w:pPr>
              <w:pStyle w:val="TableParagraph"/>
              <w:ind w:left="48" w:hanging="2"/>
              <w:rPr>
                <w:sz w:val="17"/>
                <w:szCs w:val="17"/>
              </w:rPr>
            </w:pPr>
            <w:r>
              <w:rPr>
                <w:sz w:val="17"/>
                <w:szCs w:val="17"/>
              </w:rPr>
              <w:t>Գրանցված ճանապարհատրանսպորտային պատահարներից տուժածներ</w:t>
            </w:r>
          </w:p>
        </w:tc>
        <w:tc>
          <w:tcPr>
            <w:tcW w:w="2535" w:type="dxa"/>
          </w:tcPr>
          <w:p w14:paraId="7055902C" w14:textId="77777777" w:rsidR="00BD1F51" w:rsidRDefault="00684C1D">
            <w:pPr>
              <w:pStyle w:val="TableParagraph"/>
              <w:spacing w:line="226" w:lineRule="exact"/>
              <w:ind w:left="59"/>
              <w:rPr>
                <w:sz w:val="17"/>
                <w:szCs w:val="17"/>
              </w:rPr>
            </w:pPr>
            <w:r>
              <w:rPr>
                <w:sz w:val="17"/>
                <w:szCs w:val="17"/>
              </w:rPr>
              <w:t>Ձև N 1-ՃՏՊ</w:t>
            </w:r>
          </w:p>
        </w:tc>
        <w:tc>
          <w:tcPr>
            <w:tcW w:w="2016" w:type="dxa"/>
          </w:tcPr>
          <w:p w14:paraId="1D88D4DC" w14:textId="77777777" w:rsidR="00BD1F51" w:rsidRDefault="00684C1D">
            <w:pPr>
              <w:pStyle w:val="TableParagraph"/>
              <w:ind w:left="61" w:right="18"/>
              <w:rPr>
                <w:sz w:val="17"/>
                <w:szCs w:val="17"/>
              </w:rPr>
            </w:pPr>
            <w:r>
              <w:rPr>
                <w:sz w:val="17"/>
                <w:szCs w:val="17"/>
              </w:rPr>
              <w:t>ըստ հանրապետության, մարզերի և</w:t>
            </w:r>
          </w:p>
          <w:p w14:paraId="255AAC8D" w14:textId="77777777" w:rsidR="00BD1F51" w:rsidRDefault="00684C1D">
            <w:pPr>
              <w:pStyle w:val="TableParagraph"/>
              <w:spacing w:line="227" w:lineRule="exact"/>
              <w:ind w:left="61"/>
              <w:rPr>
                <w:sz w:val="17"/>
                <w:szCs w:val="17"/>
              </w:rPr>
            </w:pPr>
            <w:r>
              <w:rPr>
                <w:sz w:val="17"/>
                <w:szCs w:val="17"/>
              </w:rPr>
              <w:t>Երևան քաղաքի</w:t>
            </w:r>
          </w:p>
        </w:tc>
        <w:tc>
          <w:tcPr>
            <w:tcW w:w="956" w:type="dxa"/>
          </w:tcPr>
          <w:p w14:paraId="229A72A5"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1A2CDA1E" w14:textId="77777777" w:rsidR="00BD1F51" w:rsidRDefault="00684C1D">
            <w:pPr>
              <w:pStyle w:val="TableParagraph"/>
              <w:spacing w:line="226" w:lineRule="exact"/>
              <w:ind w:left="37" w:right="25"/>
              <w:jc w:val="center"/>
              <w:rPr>
                <w:sz w:val="17"/>
              </w:rPr>
            </w:pPr>
            <w:r>
              <w:rPr>
                <w:sz w:val="17"/>
              </w:rPr>
              <w:t>30/31</w:t>
            </w:r>
          </w:p>
        </w:tc>
        <w:tc>
          <w:tcPr>
            <w:tcW w:w="1863" w:type="dxa"/>
          </w:tcPr>
          <w:p w14:paraId="45B870E3" w14:textId="77777777" w:rsidR="00BD1F51" w:rsidRDefault="00684C1D">
            <w:pPr>
              <w:pStyle w:val="TableParagraph"/>
              <w:spacing w:line="178" w:lineRule="exact"/>
              <w:ind w:left="582"/>
              <w:rPr>
                <w:sz w:val="17"/>
              </w:rPr>
            </w:pPr>
            <w:r>
              <w:rPr>
                <w:sz w:val="17"/>
              </w:rPr>
              <w:t>5600-101,</w:t>
            </w:r>
          </w:p>
          <w:p w14:paraId="4FCF92F3" w14:textId="77777777" w:rsidR="00BD1F51" w:rsidRDefault="00684C1D">
            <w:pPr>
              <w:pStyle w:val="TableParagraph"/>
              <w:spacing w:line="188" w:lineRule="exact"/>
              <w:ind w:left="570"/>
              <w:rPr>
                <w:sz w:val="17"/>
              </w:rPr>
            </w:pPr>
            <w:r>
              <w:rPr>
                <w:sz w:val="17"/>
              </w:rPr>
              <w:t>5600-201,</w:t>
            </w:r>
          </w:p>
          <w:p w14:paraId="69454FFD" w14:textId="77777777" w:rsidR="00BD1F51" w:rsidRDefault="00684C1D">
            <w:pPr>
              <w:pStyle w:val="TableParagraph"/>
              <w:spacing w:line="188" w:lineRule="exact"/>
              <w:ind w:left="557"/>
              <w:rPr>
                <w:sz w:val="17"/>
              </w:rPr>
            </w:pPr>
            <w:r>
              <w:rPr>
                <w:sz w:val="17"/>
              </w:rPr>
              <w:t>1000-401,</w:t>
            </w:r>
          </w:p>
          <w:p w14:paraId="231A8357" w14:textId="77777777" w:rsidR="00BD1F51" w:rsidRDefault="00684C1D">
            <w:pPr>
              <w:pStyle w:val="TableParagraph"/>
              <w:spacing w:line="208" w:lineRule="exact"/>
              <w:ind w:left="571"/>
              <w:rPr>
                <w:sz w:val="17"/>
              </w:rPr>
            </w:pPr>
            <w:r>
              <w:rPr>
                <w:sz w:val="17"/>
              </w:rPr>
              <w:t>1000-402</w:t>
            </w:r>
          </w:p>
        </w:tc>
      </w:tr>
    </w:tbl>
    <w:p w14:paraId="26BD0742" w14:textId="77777777" w:rsidR="00BD1F51" w:rsidRDefault="00BD1F51">
      <w:pPr>
        <w:spacing w:line="208" w:lineRule="exact"/>
        <w:rPr>
          <w:sz w:val="17"/>
        </w:rPr>
        <w:sectPr w:rsidR="00BD1F51">
          <w:pgSz w:w="15840" w:h="12240" w:orient="landscape"/>
          <w:pgMar w:top="1720" w:right="260" w:bottom="1400" w:left="400" w:header="1232" w:footer="1203" w:gutter="0"/>
          <w:cols w:space="720"/>
        </w:sectPr>
      </w:pPr>
    </w:p>
    <w:p w14:paraId="3CCC2F6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
        <w:gridCol w:w="687"/>
        <w:gridCol w:w="5311"/>
        <w:gridCol w:w="2538"/>
        <w:gridCol w:w="2008"/>
        <w:gridCol w:w="981"/>
        <w:gridCol w:w="1071"/>
        <w:gridCol w:w="1865"/>
      </w:tblGrid>
      <w:tr w:rsidR="00BD1F51" w14:paraId="40776399" w14:textId="77777777">
        <w:trPr>
          <w:trHeight w:val="425"/>
        </w:trPr>
        <w:tc>
          <w:tcPr>
            <w:tcW w:w="371" w:type="dxa"/>
            <w:vMerge w:val="restart"/>
          </w:tcPr>
          <w:p w14:paraId="0043D771" w14:textId="77777777" w:rsidR="00BD1F51" w:rsidRDefault="00684C1D">
            <w:pPr>
              <w:pStyle w:val="TableParagraph"/>
              <w:ind w:left="33"/>
              <w:rPr>
                <w:b/>
                <w:bCs/>
                <w:i/>
                <w:sz w:val="15"/>
                <w:szCs w:val="15"/>
              </w:rPr>
            </w:pPr>
            <w:r>
              <w:rPr>
                <w:b/>
                <w:bCs/>
                <w:i/>
                <w:sz w:val="15"/>
                <w:szCs w:val="15"/>
              </w:rPr>
              <w:t>Հ/Հ</w:t>
            </w:r>
          </w:p>
        </w:tc>
        <w:tc>
          <w:tcPr>
            <w:tcW w:w="687" w:type="dxa"/>
            <w:vMerge w:val="restart"/>
          </w:tcPr>
          <w:p w14:paraId="45ACCD09" w14:textId="77777777" w:rsidR="00BD1F51" w:rsidRDefault="00684C1D">
            <w:pPr>
              <w:pStyle w:val="TableParagraph"/>
              <w:ind w:left="55" w:right="59" w:hanging="1"/>
              <w:jc w:val="center"/>
              <w:rPr>
                <w:b/>
                <w:bCs/>
                <w:i/>
                <w:sz w:val="15"/>
                <w:szCs w:val="15"/>
              </w:rPr>
            </w:pPr>
            <w:r>
              <w:rPr>
                <w:b/>
                <w:bCs/>
                <w:i/>
                <w:sz w:val="15"/>
                <w:szCs w:val="15"/>
              </w:rPr>
              <w:t>Աշխա- տանքի (ցուցա- նիշի) ծածկա- գիրը</w:t>
            </w:r>
          </w:p>
        </w:tc>
        <w:tc>
          <w:tcPr>
            <w:tcW w:w="5311" w:type="dxa"/>
            <w:vMerge w:val="restart"/>
          </w:tcPr>
          <w:p w14:paraId="1142BAF3" w14:textId="77777777" w:rsidR="00BD1F51" w:rsidRDefault="00684C1D">
            <w:pPr>
              <w:pStyle w:val="TableParagraph"/>
              <w:ind w:left="1793" w:right="1508" w:hanging="283"/>
              <w:rPr>
                <w:b/>
                <w:bCs/>
                <w:i/>
                <w:sz w:val="15"/>
                <w:szCs w:val="15"/>
              </w:rPr>
            </w:pPr>
            <w:r>
              <w:rPr>
                <w:b/>
                <w:bCs/>
                <w:i/>
                <w:sz w:val="15"/>
                <w:szCs w:val="15"/>
              </w:rPr>
              <w:t>Վիճակագրական աշխատանքի (ցուցանիշի) անվանումը</w:t>
            </w:r>
          </w:p>
        </w:tc>
        <w:tc>
          <w:tcPr>
            <w:tcW w:w="2538" w:type="dxa"/>
            <w:vMerge w:val="restart"/>
          </w:tcPr>
          <w:p w14:paraId="480AB4A0" w14:textId="77777777" w:rsidR="00BD1F51" w:rsidRDefault="00684C1D">
            <w:pPr>
              <w:pStyle w:val="TableParagraph"/>
              <w:ind w:left="84"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DC02861" w14:textId="77777777" w:rsidR="00BD1F51" w:rsidRDefault="00684C1D">
            <w:pPr>
              <w:pStyle w:val="TableParagraph"/>
              <w:spacing w:before="3"/>
              <w:ind w:left="43"/>
              <w:rPr>
                <w:b/>
                <w:bCs/>
                <w:sz w:val="15"/>
                <w:szCs w:val="15"/>
              </w:rPr>
            </w:pPr>
            <w:r>
              <w:rPr>
                <w:b/>
                <w:bCs/>
                <w:sz w:val="15"/>
                <w:szCs w:val="15"/>
              </w:rPr>
              <w:t>(աղբյուրները)</w:t>
            </w:r>
          </w:p>
        </w:tc>
        <w:tc>
          <w:tcPr>
            <w:tcW w:w="4060" w:type="dxa"/>
            <w:gridSpan w:val="3"/>
          </w:tcPr>
          <w:p w14:paraId="2FD9EB4E"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5" w:type="dxa"/>
            <w:vMerge w:val="restart"/>
          </w:tcPr>
          <w:p w14:paraId="5624CF8C" w14:textId="77777777" w:rsidR="00BD1F51" w:rsidRDefault="00684C1D">
            <w:pPr>
              <w:pStyle w:val="TableParagraph"/>
              <w:ind w:left="56" w:right="6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D3B213F" w14:textId="77777777" w:rsidR="00BD1F51" w:rsidRDefault="00684C1D">
            <w:pPr>
              <w:pStyle w:val="TableParagraph"/>
              <w:spacing w:before="9" w:line="178" w:lineRule="exact"/>
              <w:ind w:left="68" w:right="72"/>
              <w:jc w:val="center"/>
              <w:rPr>
                <w:b/>
                <w:bCs/>
                <w:sz w:val="15"/>
                <w:szCs w:val="15"/>
              </w:rPr>
            </w:pPr>
            <w:r>
              <w:rPr>
                <w:b/>
                <w:bCs/>
                <w:sz w:val="15"/>
                <w:szCs w:val="15"/>
              </w:rPr>
              <w:t>արդյունքը (ցուցանիշը)</w:t>
            </w:r>
          </w:p>
        </w:tc>
      </w:tr>
      <w:tr w:rsidR="00BD1F51" w14:paraId="60D5EB59" w14:textId="77777777">
        <w:trPr>
          <w:trHeight w:val="1962"/>
        </w:trPr>
        <w:tc>
          <w:tcPr>
            <w:tcW w:w="371" w:type="dxa"/>
            <w:vMerge/>
            <w:tcBorders>
              <w:top w:val="nil"/>
            </w:tcBorders>
          </w:tcPr>
          <w:p w14:paraId="3F34CC22" w14:textId="77777777" w:rsidR="00BD1F51" w:rsidRDefault="00BD1F51">
            <w:pPr>
              <w:rPr>
                <w:sz w:val="2"/>
                <w:szCs w:val="2"/>
              </w:rPr>
            </w:pPr>
          </w:p>
        </w:tc>
        <w:tc>
          <w:tcPr>
            <w:tcW w:w="687" w:type="dxa"/>
            <w:vMerge/>
            <w:tcBorders>
              <w:top w:val="nil"/>
            </w:tcBorders>
          </w:tcPr>
          <w:p w14:paraId="67880F3D" w14:textId="77777777" w:rsidR="00BD1F51" w:rsidRDefault="00BD1F51">
            <w:pPr>
              <w:rPr>
                <w:sz w:val="2"/>
                <w:szCs w:val="2"/>
              </w:rPr>
            </w:pPr>
          </w:p>
        </w:tc>
        <w:tc>
          <w:tcPr>
            <w:tcW w:w="5311" w:type="dxa"/>
            <w:vMerge/>
            <w:tcBorders>
              <w:top w:val="nil"/>
            </w:tcBorders>
          </w:tcPr>
          <w:p w14:paraId="69BD7DA9" w14:textId="77777777" w:rsidR="00BD1F51" w:rsidRDefault="00BD1F51">
            <w:pPr>
              <w:rPr>
                <w:sz w:val="2"/>
                <w:szCs w:val="2"/>
              </w:rPr>
            </w:pPr>
          </w:p>
        </w:tc>
        <w:tc>
          <w:tcPr>
            <w:tcW w:w="2538" w:type="dxa"/>
            <w:vMerge/>
            <w:tcBorders>
              <w:top w:val="nil"/>
            </w:tcBorders>
          </w:tcPr>
          <w:p w14:paraId="258AA8D1" w14:textId="77777777" w:rsidR="00BD1F51" w:rsidRDefault="00BD1F51">
            <w:pPr>
              <w:rPr>
                <w:sz w:val="2"/>
                <w:szCs w:val="2"/>
              </w:rPr>
            </w:pPr>
          </w:p>
        </w:tc>
        <w:tc>
          <w:tcPr>
            <w:tcW w:w="2008" w:type="dxa"/>
          </w:tcPr>
          <w:p w14:paraId="537B2D65" w14:textId="77777777" w:rsidR="00BD1F51" w:rsidRDefault="00684C1D">
            <w:pPr>
              <w:pStyle w:val="TableParagraph"/>
              <w:spacing w:before="1"/>
              <w:ind w:left="242" w:right="27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1" w:type="dxa"/>
          </w:tcPr>
          <w:p w14:paraId="378962DE" w14:textId="77777777" w:rsidR="00BD1F51" w:rsidRDefault="00684C1D">
            <w:pPr>
              <w:pStyle w:val="TableParagraph"/>
              <w:spacing w:before="1"/>
              <w:ind w:left="17" w:right="26" w:firstLine="86"/>
              <w:rPr>
                <w:b/>
                <w:bCs/>
                <w:sz w:val="15"/>
                <w:szCs w:val="15"/>
              </w:rPr>
            </w:pPr>
            <w:r>
              <w:rPr>
                <w:b/>
                <w:bCs/>
                <w:sz w:val="15"/>
                <w:szCs w:val="15"/>
              </w:rPr>
              <w:t>հաճախա- կանությունը</w:t>
            </w:r>
          </w:p>
        </w:tc>
        <w:tc>
          <w:tcPr>
            <w:tcW w:w="1071" w:type="dxa"/>
          </w:tcPr>
          <w:p w14:paraId="2CA2BD0F" w14:textId="77777777" w:rsidR="00BD1F51" w:rsidRDefault="00684C1D">
            <w:pPr>
              <w:pStyle w:val="TableParagraph"/>
              <w:spacing w:before="1"/>
              <w:ind w:left="69" w:right="7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5" w:type="dxa"/>
            <w:vMerge/>
            <w:tcBorders>
              <w:top w:val="nil"/>
            </w:tcBorders>
          </w:tcPr>
          <w:p w14:paraId="7A3BBD31" w14:textId="77777777" w:rsidR="00BD1F51" w:rsidRDefault="00BD1F51">
            <w:pPr>
              <w:rPr>
                <w:sz w:val="2"/>
                <w:szCs w:val="2"/>
              </w:rPr>
            </w:pPr>
          </w:p>
        </w:tc>
      </w:tr>
      <w:tr w:rsidR="00BD1F51" w14:paraId="1E281405" w14:textId="77777777">
        <w:trPr>
          <w:trHeight w:val="223"/>
        </w:trPr>
        <w:tc>
          <w:tcPr>
            <w:tcW w:w="371" w:type="dxa"/>
          </w:tcPr>
          <w:p w14:paraId="09B29A90" w14:textId="77777777" w:rsidR="00BD1F51" w:rsidRDefault="00684C1D">
            <w:pPr>
              <w:pStyle w:val="TableParagraph"/>
              <w:spacing w:line="204" w:lineRule="exact"/>
              <w:ind w:right="4"/>
              <w:jc w:val="center"/>
              <w:rPr>
                <w:b/>
                <w:i/>
                <w:sz w:val="17"/>
              </w:rPr>
            </w:pPr>
            <w:r>
              <w:rPr>
                <w:b/>
                <w:i/>
                <w:w w:val="99"/>
                <w:sz w:val="17"/>
              </w:rPr>
              <w:t>1</w:t>
            </w:r>
          </w:p>
        </w:tc>
        <w:tc>
          <w:tcPr>
            <w:tcW w:w="687" w:type="dxa"/>
          </w:tcPr>
          <w:p w14:paraId="23E04900" w14:textId="77777777" w:rsidR="00BD1F51" w:rsidRDefault="00684C1D">
            <w:pPr>
              <w:pStyle w:val="TableParagraph"/>
              <w:spacing w:line="204" w:lineRule="exact"/>
              <w:ind w:right="4"/>
              <w:jc w:val="center"/>
              <w:rPr>
                <w:b/>
                <w:i/>
                <w:sz w:val="17"/>
              </w:rPr>
            </w:pPr>
            <w:r>
              <w:rPr>
                <w:b/>
                <w:i/>
                <w:w w:val="99"/>
                <w:sz w:val="17"/>
              </w:rPr>
              <w:t>2</w:t>
            </w:r>
          </w:p>
        </w:tc>
        <w:tc>
          <w:tcPr>
            <w:tcW w:w="5311" w:type="dxa"/>
          </w:tcPr>
          <w:p w14:paraId="6E5D51CD" w14:textId="77777777" w:rsidR="00BD1F51" w:rsidRDefault="00684C1D">
            <w:pPr>
              <w:pStyle w:val="TableParagraph"/>
              <w:spacing w:line="204" w:lineRule="exact"/>
              <w:ind w:right="4"/>
              <w:jc w:val="center"/>
              <w:rPr>
                <w:b/>
                <w:i/>
                <w:sz w:val="17"/>
              </w:rPr>
            </w:pPr>
            <w:r>
              <w:rPr>
                <w:b/>
                <w:i/>
                <w:w w:val="99"/>
                <w:sz w:val="17"/>
              </w:rPr>
              <w:t>3</w:t>
            </w:r>
          </w:p>
        </w:tc>
        <w:tc>
          <w:tcPr>
            <w:tcW w:w="2538" w:type="dxa"/>
          </w:tcPr>
          <w:p w14:paraId="0D180649" w14:textId="77777777" w:rsidR="00BD1F51" w:rsidRDefault="00684C1D">
            <w:pPr>
              <w:pStyle w:val="TableParagraph"/>
              <w:spacing w:line="204" w:lineRule="exact"/>
              <w:ind w:right="19"/>
              <w:jc w:val="center"/>
              <w:rPr>
                <w:b/>
                <w:i/>
                <w:sz w:val="17"/>
              </w:rPr>
            </w:pPr>
            <w:r>
              <w:rPr>
                <w:b/>
                <w:i/>
                <w:w w:val="99"/>
                <w:sz w:val="17"/>
              </w:rPr>
              <w:t>4</w:t>
            </w:r>
          </w:p>
        </w:tc>
        <w:tc>
          <w:tcPr>
            <w:tcW w:w="2008" w:type="dxa"/>
          </w:tcPr>
          <w:p w14:paraId="6DB5C5B4" w14:textId="77777777" w:rsidR="00BD1F51" w:rsidRDefault="00684C1D">
            <w:pPr>
              <w:pStyle w:val="TableParagraph"/>
              <w:spacing w:before="1"/>
              <w:ind w:right="31"/>
              <w:jc w:val="center"/>
              <w:rPr>
                <w:b/>
                <w:i/>
                <w:sz w:val="15"/>
              </w:rPr>
            </w:pPr>
            <w:r>
              <w:rPr>
                <w:b/>
                <w:i/>
                <w:sz w:val="15"/>
              </w:rPr>
              <w:t>5</w:t>
            </w:r>
          </w:p>
        </w:tc>
        <w:tc>
          <w:tcPr>
            <w:tcW w:w="981" w:type="dxa"/>
          </w:tcPr>
          <w:p w14:paraId="716E8A84" w14:textId="77777777" w:rsidR="00BD1F51" w:rsidRDefault="00684C1D">
            <w:pPr>
              <w:pStyle w:val="TableParagraph"/>
              <w:spacing w:before="1"/>
              <w:ind w:right="21"/>
              <w:jc w:val="center"/>
              <w:rPr>
                <w:b/>
                <w:i/>
                <w:sz w:val="15"/>
              </w:rPr>
            </w:pPr>
            <w:r>
              <w:rPr>
                <w:b/>
                <w:i/>
                <w:sz w:val="15"/>
              </w:rPr>
              <w:t>6</w:t>
            </w:r>
          </w:p>
        </w:tc>
        <w:tc>
          <w:tcPr>
            <w:tcW w:w="1071" w:type="dxa"/>
          </w:tcPr>
          <w:p w14:paraId="38C4DB2C" w14:textId="77777777" w:rsidR="00BD1F51" w:rsidRDefault="00684C1D">
            <w:pPr>
              <w:pStyle w:val="TableParagraph"/>
              <w:spacing w:before="1"/>
              <w:ind w:right="3"/>
              <w:jc w:val="center"/>
              <w:rPr>
                <w:b/>
                <w:i/>
                <w:sz w:val="15"/>
              </w:rPr>
            </w:pPr>
            <w:r>
              <w:rPr>
                <w:b/>
                <w:i/>
                <w:sz w:val="15"/>
              </w:rPr>
              <w:t>7</w:t>
            </w:r>
          </w:p>
        </w:tc>
        <w:tc>
          <w:tcPr>
            <w:tcW w:w="1865" w:type="dxa"/>
          </w:tcPr>
          <w:p w14:paraId="7318EC24" w14:textId="77777777" w:rsidR="00BD1F51" w:rsidRDefault="00684C1D">
            <w:pPr>
              <w:pStyle w:val="TableParagraph"/>
              <w:spacing w:line="204" w:lineRule="exact"/>
              <w:ind w:right="3"/>
              <w:jc w:val="center"/>
              <w:rPr>
                <w:b/>
                <w:i/>
                <w:sz w:val="17"/>
              </w:rPr>
            </w:pPr>
            <w:r>
              <w:rPr>
                <w:b/>
                <w:i/>
                <w:w w:val="99"/>
                <w:sz w:val="17"/>
              </w:rPr>
              <w:t>8</w:t>
            </w:r>
          </w:p>
        </w:tc>
      </w:tr>
      <w:tr w:rsidR="00BD1F51" w14:paraId="21F75F80" w14:textId="77777777">
        <w:trPr>
          <w:trHeight w:val="298"/>
        </w:trPr>
        <w:tc>
          <w:tcPr>
            <w:tcW w:w="14832" w:type="dxa"/>
            <w:gridSpan w:val="8"/>
          </w:tcPr>
          <w:p w14:paraId="0294CFDF" w14:textId="77777777" w:rsidR="00BD1F51" w:rsidRDefault="00684C1D">
            <w:pPr>
              <w:pStyle w:val="TableParagraph"/>
              <w:spacing w:before="6" w:line="273" w:lineRule="exact"/>
              <w:ind w:left="4301"/>
              <w:rPr>
                <w:b/>
                <w:bCs/>
              </w:rPr>
            </w:pPr>
            <w:r>
              <w:rPr>
                <w:b/>
                <w:bCs/>
                <w:w w:val="105"/>
              </w:rPr>
              <w:t>5.7.ԲՆԱԿԱՐԱՆԱՅԻՆ ՖՈՆԴ ԵՎ ԿՈՄՈՒՆԱԼ ՏՆՏԵՍՈՒԹՅՈՒՆ</w:t>
            </w:r>
          </w:p>
        </w:tc>
      </w:tr>
      <w:tr w:rsidR="00BD1F51" w14:paraId="0541494C" w14:textId="77777777">
        <w:trPr>
          <w:trHeight w:val="2045"/>
        </w:trPr>
        <w:tc>
          <w:tcPr>
            <w:tcW w:w="371" w:type="dxa"/>
          </w:tcPr>
          <w:p w14:paraId="2A1781E7" w14:textId="77777777" w:rsidR="00BD1F51" w:rsidRDefault="00684C1D">
            <w:pPr>
              <w:pStyle w:val="TableParagraph"/>
              <w:spacing w:line="228" w:lineRule="exact"/>
              <w:ind w:right="36"/>
              <w:jc w:val="center"/>
              <w:rPr>
                <w:sz w:val="17"/>
              </w:rPr>
            </w:pPr>
            <w:r>
              <w:rPr>
                <w:sz w:val="17"/>
              </w:rPr>
              <w:t>102.</w:t>
            </w:r>
          </w:p>
        </w:tc>
        <w:tc>
          <w:tcPr>
            <w:tcW w:w="687" w:type="dxa"/>
          </w:tcPr>
          <w:p w14:paraId="62DF4193" w14:textId="77777777" w:rsidR="00BD1F51" w:rsidRDefault="00684C1D">
            <w:pPr>
              <w:pStyle w:val="TableParagraph"/>
              <w:spacing w:line="228" w:lineRule="exact"/>
              <w:ind w:left="26" w:right="6"/>
              <w:jc w:val="center"/>
              <w:rPr>
                <w:sz w:val="17"/>
              </w:rPr>
            </w:pPr>
            <w:r>
              <w:rPr>
                <w:sz w:val="17"/>
              </w:rPr>
              <w:t>570001</w:t>
            </w:r>
          </w:p>
        </w:tc>
        <w:tc>
          <w:tcPr>
            <w:tcW w:w="5311" w:type="dxa"/>
          </w:tcPr>
          <w:p w14:paraId="29E38942" w14:textId="77777777" w:rsidR="00BD1F51" w:rsidRDefault="00684C1D">
            <w:pPr>
              <w:pStyle w:val="TableParagraph"/>
              <w:spacing w:line="228" w:lineRule="exact"/>
              <w:ind w:left="57"/>
              <w:rPr>
                <w:sz w:val="17"/>
                <w:szCs w:val="17"/>
              </w:rPr>
            </w:pPr>
            <w:r>
              <w:rPr>
                <w:sz w:val="17"/>
                <w:szCs w:val="17"/>
              </w:rPr>
              <w:t>Բնակարանային ֆոնդ</w:t>
            </w:r>
          </w:p>
        </w:tc>
        <w:tc>
          <w:tcPr>
            <w:tcW w:w="2538" w:type="dxa"/>
          </w:tcPr>
          <w:p w14:paraId="19156F30" w14:textId="77777777" w:rsidR="00BD1F51" w:rsidRDefault="00684C1D">
            <w:pPr>
              <w:pStyle w:val="TableParagraph"/>
              <w:spacing w:line="228" w:lineRule="exact"/>
              <w:ind w:left="70"/>
              <w:rPr>
                <w:sz w:val="17"/>
                <w:szCs w:val="17"/>
              </w:rPr>
            </w:pPr>
            <w:r>
              <w:rPr>
                <w:sz w:val="17"/>
                <w:szCs w:val="17"/>
              </w:rPr>
              <w:t>Ձև N 1-բնակֆոնդ</w:t>
            </w:r>
          </w:p>
        </w:tc>
        <w:tc>
          <w:tcPr>
            <w:tcW w:w="2008" w:type="dxa"/>
          </w:tcPr>
          <w:p w14:paraId="66573F7B" w14:textId="77777777" w:rsidR="00BD1F51" w:rsidRDefault="00684C1D">
            <w:pPr>
              <w:pStyle w:val="TableParagraph"/>
              <w:ind w:left="70" w:right="1"/>
              <w:rPr>
                <w:sz w:val="17"/>
                <w:szCs w:val="17"/>
              </w:rPr>
            </w:pPr>
            <w:r>
              <w:rPr>
                <w:sz w:val="17"/>
                <w:szCs w:val="17"/>
              </w:rPr>
              <w:t>ըստ հանրապետության, մարզերի,</w:t>
            </w:r>
          </w:p>
          <w:p w14:paraId="3C2B309E" w14:textId="77777777" w:rsidR="00BD1F51" w:rsidRDefault="00684C1D">
            <w:pPr>
              <w:pStyle w:val="TableParagraph"/>
              <w:spacing w:line="225" w:lineRule="exact"/>
              <w:ind w:left="70"/>
              <w:rPr>
                <w:sz w:val="17"/>
                <w:szCs w:val="17"/>
              </w:rPr>
            </w:pPr>
            <w:r>
              <w:rPr>
                <w:sz w:val="17"/>
                <w:szCs w:val="17"/>
              </w:rPr>
              <w:t>քաղաքների և գյուղերի</w:t>
            </w:r>
          </w:p>
        </w:tc>
        <w:tc>
          <w:tcPr>
            <w:tcW w:w="981" w:type="dxa"/>
          </w:tcPr>
          <w:p w14:paraId="5FF4FC8E" w14:textId="77777777" w:rsidR="00BD1F51" w:rsidRDefault="00684C1D">
            <w:pPr>
              <w:pStyle w:val="TableParagraph"/>
              <w:spacing w:line="228" w:lineRule="exact"/>
              <w:ind w:left="76" w:right="55"/>
              <w:jc w:val="center"/>
              <w:rPr>
                <w:sz w:val="17"/>
                <w:szCs w:val="17"/>
              </w:rPr>
            </w:pPr>
            <w:r>
              <w:rPr>
                <w:sz w:val="17"/>
                <w:szCs w:val="17"/>
              </w:rPr>
              <w:t>տարեկան</w:t>
            </w:r>
          </w:p>
        </w:tc>
        <w:tc>
          <w:tcPr>
            <w:tcW w:w="1071" w:type="dxa"/>
          </w:tcPr>
          <w:p w14:paraId="5489C7A6" w14:textId="77777777" w:rsidR="00BD1F51" w:rsidRDefault="00684C1D">
            <w:pPr>
              <w:pStyle w:val="TableParagraph"/>
              <w:spacing w:line="228" w:lineRule="exact"/>
              <w:ind w:left="82" w:right="34"/>
              <w:jc w:val="center"/>
              <w:rPr>
                <w:sz w:val="17"/>
                <w:szCs w:val="17"/>
              </w:rPr>
            </w:pPr>
            <w:r>
              <w:rPr>
                <w:sz w:val="17"/>
                <w:szCs w:val="17"/>
              </w:rPr>
              <w:t>22 հուլիսի</w:t>
            </w:r>
          </w:p>
        </w:tc>
        <w:tc>
          <w:tcPr>
            <w:tcW w:w="1865" w:type="dxa"/>
          </w:tcPr>
          <w:p w14:paraId="44BD1301" w14:textId="77777777" w:rsidR="00BD1F51" w:rsidRDefault="00684C1D">
            <w:pPr>
              <w:pStyle w:val="TableParagraph"/>
              <w:spacing w:line="227" w:lineRule="exact"/>
              <w:ind w:left="68" w:right="72"/>
              <w:jc w:val="center"/>
              <w:rPr>
                <w:sz w:val="17"/>
              </w:rPr>
            </w:pPr>
            <w:r>
              <w:rPr>
                <w:sz w:val="17"/>
              </w:rPr>
              <w:t>1000-101,</w:t>
            </w:r>
          </w:p>
          <w:p w14:paraId="248EF631" w14:textId="77777777" w:rsidR="00BD1F51" w:rsidRDefault="00684C1D">
            <w:pPr>
              <w:pStyle w:val="TableParagraph"/>
              <w:spacing w:line="227" w:lineRule="exact"/>
              <w:ind w:left="67" w:right="72"/>
              <w:jc w:val="center"/>
              <w:rPr>
                <w:sz w:val="17"/>
              </w:rPr>
            </w:pPr>
            <w:r>
              <w:rPr>
                <w:sz w:val="17"/>
              </w:rPr>
              <w:t>1000-102,</w:t>
            </w:r>
          </w:p>
          <w:p w14:paraId="1B876DB3" w14:textId="77777777" w:rsidR="00BD1F51" w:rsidRDefault="00684C1D">
            <w:pPr>
              <w:pStyle w:val="TableParagraph"/>
              <w:spacing w:line="227" w:lineRule="exact"/>
              <w:ind w:left="68" w:right="71"/>
              <w:jc w:val="center"/>
              <w:rPr>
                <w:sz w:val="17"/>
              </w:rPr>
            </w:pPr>
            <w:r>
              <w:rPr>
                <w:sz w:val="17"/>
              </w:rPr>
              <w:t>1000-103,</w:t>
            </w:r>
          </w:p>
          <w:p w14:paraId="358832D6" w14:textId="77777777" w:rsidR="00BD1F51" w:rsidRDefault="00684C1D">
            <w:pPr>
              <w:pStyle w:val="TableParagraph"/>
              <w:spacing w:line="227" w:lineRule="exact"/>
              <w:ind w:left="66" w:right="72"/>
              <w:jc w:val="center"/>
              <w:rPr>
                <w:sz w:val="17"/>
              </w:rPr>
            </w:pPr>
            <w:r>
              <w:rPr>
                <w:sz w:val="17"/>
              </w:rPr>
              <w:t>5700-101,</w:t>
            </w:r>
          </w:p>
          <w:p w14:paraId="4513082B" w14:textId="77777777" w:rsidR="00BD1F51" w:rsidRDefault="00684C1D">
            <w:pPr>
              <w:pStyle w:val="TableParagraph"/>
              <w:spacing w:line="227" w:lineRule="exact"/>
              <w:ind w:left="68" w:right="71"/>
              <w:jc w:val="center"/>
              <w:rPr>
                <w:sz w:val="17"/>
              </w:rPr>
            </w:pPr>
            <w:r>
              <w:rPr>
                <w:sz w:val="17"/>
              </w:rPr>
              <w:t>1000-401,</w:t>
            </w:r>
          </w:p>
          <w:p w14:paraId="062D3DF4" w14:textId="77777777" w:rsidR="00BD1F51" w:rsidRDefault="00684C1D">
            <w:pPr>
              <w:pStyle w:val="TableParagraph"/>
              <w:spacing w:line="227" w:lineRule="exact"/>
              <w:ind w:left="68" w:right="72"/>
              <w:jc w:val="center"/>
              <w:rPr>
                <w:sz w:val="17"/>
              </w:rPr>
            </w:pPr>
            <w:r>
              <w:rPr>
                <w:sz w:val="17"/>
              </w:rPr>
              <w:t>1000-402,</w:t>
            </w:r>
          </w:p>
          <w:p w14:paraId="10AE7570" w14:textId="77777777" w:rsidR="00BD1F51" w:rsidRDefault="00684C1D">
            <w:pPr>
              <w:pStyle w:val="TableParagraph"/>
              <w:ind w:left="109" w:right="11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FDBFB38" w14:textId="77777777" w:rsidR="00BD1F51" w:rsidRDefault="00684C1D">
            <w:pPr>
              <w:pStyle w:val="TableParagraph"/>
              <w:spacing w:line="206" w:lineRule="exact"/>
              <w:ind w:left="68" w:right="71"/>
              <w:jc w:val="center"/>
              <w:rPr>
                <w:sz w:val="17"/>
                <w:szCs w:val="17"/>
              </w:rPr>
            </w:pPr>
            <w:r>
              <w:rPr>
                <w:sz w:val="17"/>
                <w:szCs w:val="17"/>
              </w:rPr>
              <w:t>գրական տվյալներ</w:t>
            </w:r>
          </w:p>
        </w:tc>
      </w:tr>
      <w:tr w:rsidR="00BD1F51" w14:paraId="4945B0AA" w14:textId="77777777">
        <w:trPr>
          <w:trHeight w:val="1242"/>
        </w:trPr>
        <w:tc>
          <w:tcPr>
            <w:tcW w:w="371" w:type="dxa"/>
          </w:tcPr>
          <w:p w14:paraId="34A593B2" w14:textId="77777777" w:rsidR="00BD1F51" w:rsidRDefault="00684C1D">
            <w:pPr>
              <w:pStyle w:val="TableParagraph"/>
              <w:spacing w:line="227" w:lineRule="exact"/>
              <w:ind w:right="28"/>
              <w:jc w:val="center"/>
              <w:rPr>
                <w:sz w:val="17"/>
              </w:rPr>
            </w:pPr>
            <w:r>
              <w:rPr>
                <w:w w:val="95"/>
                <w:sz w:val="17"/>
              </w:rPr>
              <w:t>103.</w:t>
            </w:r>
          </w:p>
        </w:tc>
        <w:tc>
          <w:tcPr>
            <w:tcW w:w="687" w:type="dxa"/>
          </w:tcPr>
          <w:p w14:paraId="4F1FD826" w14:textId="77777777" w:rsidR="00BD1F51" w:rsidRDefault="00684C1D">
            <w:pPr>
              <w:pStyle w:val="TableParagraph"/>
              <w:spacing w:line="227" w:lineRule="exact"/>
              <w:ind w:left="27" w:right="6"/>
              <w:jc w:val="center"/>
              <w:rPr>
                <w:sz w:val="17"/>
              </w:rPr>
            </w:pPr>
            <w:r>
              <w:rPr>
                <w:sz w:val="17"/>
              </w:rPr>
              <w:t>570002</w:t>
            </w:r>
          </w:p>
        </w:tc>
        <w:tc>
          <w:tcPr>
            <w:tcW w:w="5311" w:type="dxa"/>
          </w:tcPr>
          <w:p w14:paraId="13B40465" w14:textId="77777777" w:rsidR="00BD1F51" w:rsidRDefault="00684C1D">
            <w:pPr>
              <w:pStyle w:val="TableParagraph"/>
              <w:spacing w:line="227" w:lineRule="exact"/>
              <w:ind w:left="57"/>
              <w:rPr>
                <w:sz w:val="17"/>
                <w:szCs w:val="17"/>
              </w:rPr>
            </w:pPr>
            <w:r>
              <w:rPr>
                <w:sz w:val="17"/>
                <w:szCs w:val="17"/>
              </w:rPr>
              <w:t>Բնական և հեղուկ գազի օգտագործում</w:t>
            </w:r>
          </w:p>
        </w:tc>
        <w:tc>
          <w:tcPr>
            <w:tcW w:w="2538" w:type="dxa"/>
          </w:tcPr>
          <w:p w14:paraId="7C196151" w14:textId="77777777" w:rsidR="00BD1F51" w:rsidRDefault="00684C1D">
            <w:pPr>
              <w:pStyle w:val="TableParagraph"/>
              <w:spacing w:line="227" w:lineRule="exact"/>
              <w:ind w:left="71"/>
              <w:rPr>
                <w:sz w:val="17"/>
                <w:szCs w:val="17"/>
              </w:rPr>
            </w:pPr>
            <w:r>
              <w:rPr>
                <w:sz w:val="17"/>
                <w:szCs w:val="17"/>
              </w:rPr>
              <w:t>Ձև N 1-գազ</w:t>
            </w:r>
          </w:p>
        </w:tc>
        <w:tc>
          <w:tcPr>
            <w:tcW w:w="2008" w:type="dxa"/>
          </w:tcPr>
          <w:p w14:paraId="74B75D54" w14:textId="77777777" w:rsidR="00BD1F51" w:rsidRDefault="00684C1D">
            <w:pPr>
              <w:pStyle w:val="TableParagraph"/>
              <w:ind w:left="69" w:right="2"/>
              <w:rPr>
                <w:sz w:val="17"/>
                <w:szCs w:val="17"/>
              </w:rPr>
            </w:pPr>
            <w:r>
              <w:rPr>
                <w:sz w:val="17"/>
                <w:szCs w:val="17"/>
              </w:rPr>
              <w:t>ըստ հանրապետության, մարզերի և Երևան քաղաքի, քաղաքային և գյուղական բնակա- վայրերի (ամփոփ)</w:t>
            </w:r>
          </w:p>
        </w:tc>
        <w:tc>
          <w:tcPr>
            <w:tcW w:w="981" w:type="dxa"/>
          </w:tcPr>
          <w:p w14:paraId="398457ED" w14:textId="77777777" w:rsidR="00BD1F51" w:rsidRDefault="00684C1D">
            <w:pPr>
              <w:pStyle w:val="TableParagraph"/>
              <w:spacing w:line="227" w:lineRule="exact"/>
              <w:ind w:left="76" w:right="55"/>
              <w:jc w:val="center"/>
              <w:rPr>
                <w:sz w:val="17"/>
                <w:szCs w:val="17"/>
              </w:rPr>
            </w:pPr>
            <w:r>
              <w:rPr>
                <w:sz w:val="17"/>
                <w:szCs w:val="17"/>
              </w:rPr>
              <w:t>տարեկան</w:t>
            </w:r>
          </w:p>
        </w:tc>
        <w:tc>
          <w:tcPr>
            <w:tcW w:w="1071" w:type="dxa"/>
          </w:tcPr>
          <w:p w14:paraId="252DF50B" w14:textId="77777777" w:rsidR="00BD1F51" w:rsidRDefault="00684C1D">
            <w:pPr>
              <w:pStyle w:val="TableParagraph"/>
              <w:spacing w:line="227" w:lineRule="exact"/>
              <w:ind w:left="47"/>
              <w:jc w:val="center"/>
              <w:rPr>
                <w:sz w:val="17"/>
                <w:szCs w:val="17"/>
              </w:rPr>
            </w:pPr>
            <w:r>
              <w:rPr>
                <w:sz w:val="17"/>
                <w:szCs w:val="17"/>
              </w:rPr>
              <w:t>22 հուլիսի</w:t>
            </w:r>
          </w:p>
        </w:tc>
        <w:tc>
          <w:tcPr>
            <w:tcW w:w="1865" w:type="dxa"/>
          </w:tcPr>
          <w:p w14:paraId="6F1E6795" w14:textId="77777777" w:rsidR="00BD1F51" w:rsidRDefault="00684C1D">
            <w:pPr>
              <w:pStyle w:val="TableParagraph"/>
              <w:spacing w:line="203" w:lineRule="exact"/>
              <w:ind w:left="559"/>
              <w:rPr>
                <w:sz w:val="17"/>
              </w:rPr>
            </w:pPr>
            <w:r>
              <w:rPr>
                <w:sz w:val="17"/>
              </w:rPr>
              <w:t>1000-101,</w:t>
            </w:r>
          </w:p>
          <w:p w14:paraId="7C78AEFE" w14:textId="77777777" w:rsidR="00BD1F51" w:rsidRDefault="00684C1D">
            <w:pPr>
              <w:pStyle w:val="TableParagraph"/>
              <w:spacing w:line="206" w:lineRule="exact"/>
              <w:ind w:left="548"/>
              <w:rPr>
                <w:sz w:val="17"/>
              </w:rPr>
            </w:pPr>
            <w:r>
              <w:rPr>
                <w:sz w:val="17"/>
              </w:rPr>
              <w:t>1000-102,</w:t>
            </w:r>
          </w:p>
          <w:p w14:paraId="3CDE4DD2" w14:textId="77777777" w:rsidR="00BD1F51" w:rsidRDefault="00684C1D">
            <w:pPr>
              <w:pStyle w:val="TableParagraph"/>
              <w:spacing w:line="208" w:lineRule="exact"/>
              <w:ind w:left="544"/>
              <w:rPr>
                <w:sz w:val="17"/>
              </w:rPr>
            </w:pPr>
            <w:r>
              <w:rPr>
                <w:sz w:val="17"/>
              </w:rPr>
              <w:t>1000-103,</w:t>
            </w:r>
          </w:p>
          <w:p w14:paraId="375C3B65" w14:textId="77777777" w:rsidR="00BD1F51" w:rsidRDefault="00684C1D">
            <w:pPr>
              <w:pStyle w:val="TableParagraph"/>
              <w:spacing w:line="208" w:lineRule="exact"/>
              <w:ind w:left="551"/>
              <w:rPr>
                <w:sz w:val="17"/>
              </w:rPr>
            </w:pPr>
            <w:r>
              <w:rPr>
                <w:sz w:val="17"/>
              </w:rPr>
              <w:t>5700-101,</w:t>
            </w:r>
          </w:p>
          <w:p w14:paraId="685F5DD1" w14:textId="77777777" w:rsidR="00BD1F51" w:rsidRDefault="00684C1D">
            <w:pPr>
              <w:pStyle w:val="TableParagraph"/>
              <w:spacing w:line="206" w:lineRule="exact"/>
              <w:ind w:left="547"/>
              <w:rPr>
                <w:sz w:val="17"/>
              </w:rPr>
            </w:pPr>
            <w:r>
              <w:rPr>
                <w:sz w:val="17"/>
              </w:rPr>
              <w:t>1000-401,</w:t>
            </w:r>
          </w:p>
          <w:p w14:paraId="2D9F09BF" w14:textId="77777777" w:rsidR="00BD1F51" w:rsidRDefault="00684C1D">
            <w:pPr>
              <w:pStyle w:val="TableParagraph"/>
              <w:spacing w:line="191" w:lineRule="exact"/>
              <w:ind w:left="561"/>
              <w:rPr>
                <w:sz w:val="17"/>
              </w:rPr>
            </w:pPr>
            <w:r>
              <w:rPr>
                <w:sz w:val="17"/>
              </w:rPr>
              <w:t>1000-402</w:t>
            </w:r>
          </w:p>
        </w:tc>
      </w:tr>
      <w:tr w:rsidR="00BD1F51" w14:paraId="43FB31CF" w14:textId="77777777">
        <w:trPr>
          <w:trHeight w:val="846"/>
        </w:trPr>
        <w:tc>
          <w:tcPr>
            <w:tcW w:w="371" w:type="dxa"/>
          </w:tcPr>
          <w:p w14:paraId="11974027" w14:textId="77777777" w:rsidR="00BD1F51" w:rsidRDefault="00684C1D">
            <w:pPr>
              <w:pStyle w:val="TableParagraph"/>
              <w:spacing w:line="226" w:lineRule="exact"/>
              <w:ind w:right="34"/>
              <w:jc w:val="center"/>
              <w:rPr>
                <w:sz w:val="17"/>
              </w:rPr>
            </w:pPr>
            <w:r>
              <w:rPr>
                <w:w w:val="95"/>
                <w:sz w:val="17"/>
              </w:rPr>
              <w:t>104.</w:t>
            </w:r>
          </w:p>
        </w:tc>
        <w:tc>
          <w:tcPr>
            <w:tcW w:w="687" w:type="dxa"/>
          </w:tcPr>
          <w:p w14:paraId="7284DC33" w14:textId="77777777" w:rsidR="00BD1F51" w:rsidRDefault="00684C1D">
            <w:pPr>
              <w:pStyle w:val="TableParagraph"/>
              <w:spacing w:line="226" w:lineRule="exact"/>
              <w:ind w:left="28" w:right="6"/>
              <w:jc w:val="center"/>
              <w:rPr>
                <w:sz w:val="17"/>
              </w:rPr>
            </w:pPr>
            <w:r>
              <w:rPr>
                <w:sz w:val="17"/>
              </w:rPr>
              <w:t>570003</w:t>
            </w:r>
          </w:p>
        </w:tc>
        <w:tc>
          <w:tcPr>
            <w:tcW w:w="5311" w:type="dxa"/>
          </w:tcPr>
          <w:p w14:paraId="6E008E08" w14:textId="77777777" w:rsidR="00BD1F51" w:rsidRDefault="00684C1D">
            <w:pPr>
              <w:pStyle w:val="TableParagraph"/>
              <w:spacing w:line="226" w:lineRule="exact"/>
              <w:ind w:left="57"/>
              <w:rPr>
                <w:sz w:val="17"/>
                <w:szCs w:val="17"/>
              </w:rPr>
            </w:pPr>
            <w:r>
              <w:rPr>
                <w:sz w:val="17"/>
                <w:szCs w:val="17"/>
              </w:rPr>
              <w:t>Ջրմուղի</w:t>
            </w:r>
            <w:r>
              <w:rPr>
                <w:spacing w:val="50"/>
                <w:sz w:val="17"/>
                <w:szCs w:val="17"/>
              </w:rPr>
              <w:t xml:space="preserve"> </w:t>
            </w:r>
            <w:r>
              <w:rPr>
                <w:sz w:val="17"/>
                <w:szCs w:val="17"/>
              </w:rPr>
              <w:t>աշխատանքը</w:t>
            </w:r>
          </w:p>
        </w:tc>
        <w:tc>
          <w:tcPr>
            <w:tcW w:w="2538" w:type="dxa"/>
          </w:tcPr>
          <w:p w14:paraId="2655AC57" w14:textId="77777777" w:rsidR="00BD1F51" w:rsidRDefault="00684C1D">
            <w:pPr>
              <w:pStyle w:val="TableParagraph"/>
              <w:spacing w:line="226" w:lineRule="exact"/>
              <w:ind w:left="71"/>
              <w:rPr>
                <w:sz w:val="17"/>
                <w:szCs w:val="17"/>
              </w:rPr>
            </w:pPr>
            <w:r>
              <w:rPr>
                <w:sz w:val="17"/>
                <w:szCs w:val="17"/>
              </w:rPr>
              <w:t>Ձև N 1-ջրմուղ</w:t>
            </w:r>
          </w:p>
        </w:tc>
        <w:tc>
          <w:tcPr>
            <w:tcW w:w="2008" w:type="dxa"/>
          </w:tcPr>
          <w:p w14:paraId="3FC13A95" w14:textId="77777777" w:rsidR="00BD1F51" w:rsidRDefault="00684C1D">
            <w:pPr>
              <w:pStyle w:val="TableParagraph"/>
              <w:spacing w:before="12" w:line="220" w:lineRule="auto"/>
              <w:ind w:left="70" w:right="1" w:hanging="1"/>
              <w:rPr>
                <w:sz w:val="17"/>
                <w:szCs w:val="17"/>
              </w:rPr>
            </w:pPr>
            <w:r>
              <w:rPr>
                <w:sz w:val="17"/>
                <w:szCs w:val="17"/>
              </w:rPr>
              <w:t>ըստ հանրապետության, մարզերի և ք.Երևանի, քաղաքային և գյուղակա</w:t>
            </w:r>
          </w:p>
          <w:p w14:paraId="72F129B6" w14:textId="77777777" w:rsidR="00BD1F51" w:rsidRDefault="00684C1D">
            <w:pPr>
              <w:pStyle w:val="TableParagraph"/>
              <w:spacing w:line="184" w:lineRule="exact"/>
              <w:ind w:left="69"/>
              <w:rPr>
                <w:sz w:val="17"/>
                <w:szCs w:val="17"/>
              </w:rPr>
            </w:pPr>
            <w:r>
              <w:rPr>
                <w:sz w:val="17"/>
                <w:szCs w:val="17"/>
              </w:rPr>
              <w:t>բնակավայրերի</w:t>
            </w:r>
            <w:r>
              <w:rPr>
                <w:spacing w:val="-18"/>
                <w:sz w:val="17"/>
                <w:szCs w:val="17"/>
              </w:rPr>
              <w:t xml:space="preserve"> </w:t>
            </w:r>
            <w:r>
              <w:rPr>
                <w:sz w:val="17"/>
                <w:szCs w:val="17"/>
              </w:rPr>
              <w:t>(ամփոփ</w:t>
            </w:r>
          </w:p>
        </w:tc>
        <w:tc>
          <w:tcPr>
            <w:tcW w:w="981" w:type="dxa"/>
          </w:tcPr>
          <w:p w14:paraId="28DA252D" w14:textId="77777777" w:rsidR="00BD1F51" w:rsidRDefault="00684C1D">
            <w:pPr>
              <w:pStyle w:val="TableParagraph"/>
              <w:spacing w:line="226" w:lineRule="exact"/>
              <w:ind w:left="98"/>
              <w:rPr>
                <w:sz w:val="17"/>
                <w:szCs w:val="17"/>
              </w:rPr>
            </w:pPr>
            <w:r>
              <w:rPr>
                <w:sz w:val="17"/>
                <w:szCs w:val="17"/>
              </w:rPr>
              <w:t>տարեկան</w:t>
            </w:r>
          </w:p>
          <w:p w14:paraId="53D10524" w14:textId="77777777" w:rsidR="00BD1F51" w:rsidRDefault="00684C1D">
            <w:pPr>
              <w:pStyle w:val="TableParagraph"/>
              <w:spacing w:before="193"/>
              <w:ind w:left="-40"/>
              <w:rPr>
                <w:sz w:val="17"/>
                <w:szCs w:val="17"/>
              </w:rPr>
            </w:pPr>
            <w:r>
              <w:rPr>
                <w:w w:val="99"/>
                <w:sz w:val="17"/>
                <w:szCs w:val="17"/>
              </w:rPr>
              <w:t>ն</w:t>
            </w:r>
          </w:p>
        </w:tc>
        <w:tc>
          <w:tcPr>
            <w:tcW w:w="1071" w:type="dxa"/>
          </w:tcPr>
          <w:p w14:paraId="14BF0F19" w14:textId="77777777" w:rsidR="00BD1F51" w:rsidRDefault="00684C1D">
            <w:pPr>
              <w:pStyle w:val="TableParagraph"/>
              <w:spacing w:line="226" w:lineRule="exact"/>
              <w:ind w:left="47"/>
              <w:jc w:val="center"/>
              <w:rPr>
                <w:sz w:val="17"/>
                <w:szCs w:val="17"/>
              </w:rPr>
            </w:pPr>
            <w:r>
              <w:rPr>
                <w:sz w:val="17"/>
                <w:szCs w:val="17"/>
              </w:rPr>
              <w:t>20 մայիսի</w:t>
            </w:r>
          </w:p>
        </w:tc>
        <w:tc>
          <w:tcPr>
            <w:tcW w:w="1865" w:type="dxa"/>
          </w:tcPr>
          <w:p w14:paraId="00B2DD78" w14:textId="77777777" w:rsidR="00BD1F51" w:rsidRDefault="00684C1D">
            <w:pPr>
              <w:pStyle w:val="TableParagraph"/>
              <w:spacing w:line="202" w:lineRule="exact"/>
              <w:ind w:left="548"/>
              <w:rPr>
                <w:sz w:val="17"/>
              </w:rPr>
            </w:pPr>
            <w:r>
              <w:rPr>
                <w:sz w:val="17"/>
              </w:rPr>
              <w:t>1000-102,</w:t>
            </w:r>
          </w:p>
          <w:p w14:paraId="68E6FE96" w14:textId="77777777" w:rsidR="00BD1F51" w:rsidRDefault="00684C1D">
            <w:pPr>
              <w:pStyle w:val="TableParagraph"/>
              <w:spacing w:line="207" w:lineRule="exact"/>
              <w:ind w:left="578"/>
              <w:rPr>
                <w:sz w:val="17"/>
              </w:rPr>
            </w:pPr>
            <w:r>
              <w:rPr>
                <w:sz w:val="17"/>
              </w:rPr>
              <w:t>5700-101,</w:t>
            </w:r>
          </w:p>
          <w:p w14:paraId="00C1B0F7" w14:textId="77777777" w:rsidR="00BD1F51" w:rsidRDefault="00684C1D">
            <w:pPr>
              <w:pStyle w:val="TableParagraph"/>
              <w:spacing w:line="207" w:lineRule="exact"/>
              <w:ind w:left="547"/>
              <w:rPr>
                <w:sz w:val="17"/>
              </w:rPr>
            </w:pPr>
            <w:r>
              <w:rPr>
                <w:sz w:val="17"/>
              </w:rPr>
              <w:t>1000-401,</w:t>
            </w:r>
          </w:p>
          <w:p w14:paraId="21AEA4F6" w14:textId="77777777" w:rsidR="00BD1F51" w:rsidRDefault="00684C1D">
            <w:pPr>
              <w:pStyle w:val="TableParagraph"/>
              <w:spacing w:line="210" w:lineRule="exact"/>
              <w:ind w:left="561"/>
              <w:rPr>
                <w:sz w:val="17"/>
              </w:rPr>
            </w:pPr>
            <w:r>
              <w:rPr>
                <w:sz w:val="17"/>
              </w:rPr>
              <w:t>1000-402</w:t>
            </w:r>
          </w:p>
        </w:tc>
      </w:tr>
      <w:tr w:rsidR="00BD1F51" w14:paraId="427DC706" w14:textId="77777777">
        <w:trPr>
          <w:trHeight w:val="1590"/>
        </w:trPr>
        <w:tc>
          <w:tcPr>
            <w:tcW w:w="371" w:type="dxa"/>
          </w:tcPr>
          <w:p w14:paraId="16B29946" w14:textId="77777777" w:rsidR="00BD1F51" w:rsidRDefault="00684C1D">
            <w:pPr>
              <w:pStyle w:val="TableParagraph"/>
              <w:spacing w:line="228" w:lineRule="exact"/>
              <w:ind w:right="29"/>
              <w:jc w:val="center"/>
              <w:rPr>
                <w:sz w:val="17"/>
              </w:rPr>
            </w:pPr>
            <w:r>
              <w:rPr>
                <w:w w:val="95"/>
                <w:sz w:val="17"/>
              </w:rPr>
              <w:t>105.</w:t>
            </w:r>
          </w:p>
        </w:tc>
        <w:tc>
          <w:tcPr>
            <w:tcW w:w="687" w:type="dxa"/>
          </w:tcPr>
          <w:p w14:paraId="5CAEBDBD" w14:textId="77777777" w:rsidR="00BD1F51" w:rsidRDefault="00684C1D">
            <w:pPr>
              <w:pStyle w:val="TableParagraph"/>
              <w:spacing w:line="228" w:lineRule="exact"/>
              <w:ind w:left="28" w:right="4"/>
              <w:jc w:val="center"/>
              <w:rPr>
                <w:sz w:val="17"/>
              </w:rPr>
            </w:pPr>
            <w:r>
              <w:rPr>
                <w:sz w:val="17"/>
              </w:rPr>
              <w:t>570004</w:t>
            </w:r>
          </w:p>
        </w:tc>
        <w:tc>
          <w:tcPr>
            <w:tcW w:w="5311" w:type="dxa"/>
          </w:tcPr>
          <w:p w14:paraId="36B1D50D" w14:textId="77777777" w:rsidR="00BD1F51" w:rsidRDefault="00684C1D">
            <w:pPr>
              <w:pStyle w:val="TableParagraph"/>
              <w:spacing w:line="228" w:lineRule="exact"/>
              <w:ind w:left="57"/>
              <w:rPr>
                <w:sz w:val="17"/>
                <w:szCs w:val="17"/>
              </w:rPr>
            </w:pPr>
            <w:r>
              <w:rPr>
                <w:sz w:val="17"/>
                <w:szCs w:val="17"/>
              </w:rPr>
              <w:t>Կոյուղու աշխատանքը</w:t>
            </w:r>
          </w:p>
        </w:tc>
        <w:tc>
          <w:tcPr>
            <w:tcW w:w="2538" w:type="dxa"/>
          </w:tcPr>
          <w:p w14:paraId="5F4721F2" w14:textId="77777777" w:rsidR="00BD1F51" w:rsidRDefault="00684C1D">
            <w:pPr>
              <w:pStyle w:val="TableParagraph"/>
              <w:spacing w:line="228" w:lineRule="exact"/>
              <w:ind w:left="70"/>
              <w:rPr>
                <w:sz w:val="17"/>
                <w:szCs w:val="17"/>
              </w:rPr>
            </w:pPr>
            <w:r>
              <w:rPr>
                <w:sz w:val="17"/>
                <w:szCs w:val="17"/>
              </w:rPr>
              <w:t>Ձև N 1-կոյուղի</w:t>
            </w:r>
          </w:p>
        </w:tc>
        <w:tc>
          <w:tcPr>
            <w:tcW w:w="2008" w:type="dxa"/>
          </w:tcPr>
          <w:p w14:paraId="46EE3308" w14:textId="77777777" w:rsidR="00BD1F51" w:rsidRDefault="00684C1D">
            <w:pPr>
              <w:pStyle w:val="TableParagraph"/>
              <w:ind w:left="69" w:right="2" w:hanging="1"/>
              <w:rPr>
                <w:sz w:val="17"/>
                <w:szCs w:val="17"/>
              </w:rPr>
            </w:pPr>
            <w:r>
              <w:rPr>
                <w:sz w:val="17"/>
                <w:szCs w:val="17"/>
              </w:rPr>
              <w:t>ըստ հանրապետության, մարզերի և ք.Երևանի, քաղաքային և գյուղակա բնակավայրերի (ամփոփ)</w:t>
            </w:r>
          </w:p>
        </w:tc>
        <w:tc>
          <w:tcPr>
            <w:tcW w:w="981" w:type="dxa"/>
          </w:tcPr>
          <w:p w14:paraId="3B2885E2" w14:textId="77777777" w:rsidR="00BD1F51" w:rsidRDefault="00684C1D">
            <w:pPr>
              <w:pStyle w:val="TableParagraph"/>
              <w:spacing w:line="228" w:lineRule="exact"/>
              <w:ind w:left="98"/>
              <w:rPr>
                <w:sz w:val="17"/>
                <w:szCs w:val="17"/>
              </w:rPr>
            </w:pPr>
            <w:r>
              <w:rPr>
                <w:sz w:val="17"/>
                <w:szCs w:val="17"/>
              </w:rPr>
              <w:t>տարեկան</w:t>
            </w:r>
          </w:p>
          <w:p w14:paraId="1CA50FFC" w14:textId="77777777" w:rsidR="00BD1F51" w:rsidRDefault="00BD1F51">
            <w:pPr>
              <w:pStyle w:val="TableParagraph"/>
              <w:spacing w:before="6"/>
              <w:rPr>
                <w:rFonts w:ascii="Times New Roman"/>
                <w:sz w:val="19"/>
              </w:rPr>
            </w:pPr>
          </w:p>
          <w:p w14:paraId="03630B12" w14:textId="77777777" w:rsidR="00BD1F51" w:rsidRDefault="00684C1D">
            <w:pPr>
              <w:pStyle w:val="TableParagraph"/>
              <w:spacing w:before="1"/>
              <w:ind w:left="-40"/>
              <w:rPr>
                <w:sz w:val="17"/>
                <w:szCs w:val="17"/>
              </w:rPr>
            </w:pPr>
            <w:r>
              <w:rPr>
                <w:w w:val="99"/>
                <w:sz w:val="17"/>
                <w:szCs w:val="17"/>
              </w:rPr>
              <w:t>ն</w:t>
            </w:r>
          </w:p>
        </w:tc>
        <w:tc>
          <w:tcPr>
            <w:tcW w:w="1071" w:type="dxa"/>
          </w:tcPr>
          <w:p w14:paraId="09AC60D3" w14:textId="77777777" w:rsidR="00BD1F51" w:rsidRDefault="00684C1D">
            <w:pPr>
              <w:pStyle w:val="TableParagraph"/>
              <w:spacing w:line="228" w:lineRule="exact"/>
              <w:ind w:left="47"/>
              <w:jc w:val="center"/>
              <w:rPr>
                <w:sz w:val="17"/>
                <w:szCs w:val="17"/>
              </w:rPr>
            </w:pPr>
            <w:r>
              <w:rPr>
                <w:sz w:val="17"/>
                <w:szCs w:val="17"/>
              </w:rPr>
              <w:t>20 մայիսի</w:t>
            </w:r>
          </w:p>
        </w:tc>
        <w:tc>
          <w:tcPr>
            <w:tcW w:w="1865" w:type="dxa"/>
          </w:tcPr>
          <w:p w14:paraId="350B235E" w14:textId="77777777" w:rsidR="00BD1F51" w:rsidRDefault="00684C1D">
            <w:pPr>
              <w:pStyle w:val="TableParagraph"/>
              <w:spacing w:line="178" w:lineRule="exact"/>
              <w:ind w:left="548"/>
              <w:rPr>
                <w:sz w:val="17"/>
              </w:rPr>
            </w:pPr>
            <w:r>
              <w:rPr>
                <w:sz w:val="17"/>
              </w:rPr>
              <w:t>1000-102,</w:t>
            </w:r>
          </w:p>
          <w:p w14:paraId="0758A724" w14:textId="77777777" w:rsidR="00BD1F51" w:rsidRDefault="00684C1D">
            <w:pPr>
              <w:pStyle w:val="TableParagraph"/>
              <w:spacing w:line="188" w:lineRule="exact"/>
              <w:ind w:left="578"/>
              <w:rPr>
                <w:sz w:val="17"/>
              </w:rPr>
            </w:pPr>
            <w:r>
              <w:rPr>
                <w:sz w:val="17"/>
              </w:rPr>
              <w:t>5700-101,</w:t>
            </w:r>
          </w:p>
          <w:p w14:paraId="6F10C952" w14:textId="77777777" w:rsidR="00BD1F51" w:rsidRDefault="00684C1D">
            <w:pPr>
              <w:pStyle w:val="TableParagraph"/>
              <w:spacing w:line="188" w:lineRule="exact"/>
              <w:ind w:left="547"/>
              <w:rPr>
                <w:sz w:val="17"/>
              </w:rPr>
            </w:pPr>
            <w:r>
              <w:rPr>
                <w:sz w:val="17"/>
              </w:rPr>
              <w:t>1000-401,</w:t>
            </w:r>
          </w:p>
          <w:p w14:paraId="7208464C" w14:textId="77777777" w:rsidR="00BD1F51" w:rsidRDefault="00684C1D">
            <w:pPr>
              <w:pStyle w:val="TableParagraph"/>
              <w:spacing w:line="208" w:lineRule="exact"/>
              <w:ind w:left="561"/>
              <w:rPr>
                <w:sz w:val="17"/>
              </w:rPr>
            </w:pPr>
            <w:r>
              <w:rPr>
                <w:sz w:val="17"/>
              </w:rPr>
              <w:t>1000-402</w:t>
            </w:r>
          </w:p>
        </w:tc>
      </w:tr>
    </w:tbl>
    <w:p w14:paraId="6E48FCEE" w14:textId="77777777" w:rsidR="00BD1F51" w:rsidRDefault="00BD1F51">
      <w:pPr>
        <w:spacing w:line="208" w:lineRule="exact"/>
        <w:rPr>
          <w:sz w:val="17"/>
        </w:rPr>
        <w:sectPr w:rsidR="00BD1F51">
          <w:pgSz w:w="15840" w:h="12240" w:orient="landscape"/>
          <w:pgMar w:top="1720" w:right="260" w:bottom="1400" w:left="400" w:header="1232" w:footer="1137" w:gutter="0"/>
          <w:cols w:space="720"/>
        </w:sectPr>
      </w:pPr>
    </w:p>
    <w:p w14:paraId="011C28CE"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72"/>
        <w:gridCol w:w="5324"/>
        <w:gridCol w:w="2535"/>
        <w:gridCol w:w="2016"/>
        <w:gridCol w:w="956"/>
        <w:gridCol w:w="1069"/>
        <w:gridCol w:w="1863"/>
      </w:tblGrid>
      <w:tr w:rsidR="00BD1F51" w14:paraId="2C959966" w14:textId="77777777">
        <w:trPr>
          <w:trHeight w:val="425"/>
        </w:trPr>
        <w:tc>
          <w:tcPr>
            <w:tcW w:w="385" w:type="dxa"/>
            <w:vMerge w:val="restart"/>
          </w:tcPr>
          <w:p w14:paraId="30562182" w14:textId="77777777" w:rsidR="00BD1F51" w:rsidRDefault="00684C1D">
            <w:pPr>
              <w:pStyle w:val="TableParagraph"/>
              <w:ind w:left="33"/>
              <w:rPr>
                <w:b/>
                <w:bCs/>
                <w:i/>
                <w:sz w:val="15"/>
                <w:szCs w:val="15"/>
              </w:rPr>
            </w:pPr>
            <w:r>
              <w:rPr>
                <w:b/>
                <w:bCs/>
                <w:i/>
                <w:sz w:val="15"/>
                <w:szCs w:val="15"/>
              </w:rPr>
              <w:t>Հ/Հ</w:t>
            </w:r>
          </w:p>
        </w:tc>
        <w:tc>
          <w:tcPr>
            <w:tcW w:w="672" w:type="dxa"/>
            <w:vMerge w:val="restart"/>
          </w:tcPr>
          <w:p w14:paraId="73503451" w14:textId="77777777" w:rsidR="00BD1F51" w:rsidRDefault="00684C1D">
            <w:pPr>
              <w:pStyle w:val="TableParagraph"/>
              <w:ind w:left="41" w:right="58" w:hanging="1"/>
              <w:jc w:val="center"/>
              <w:rPr>
                <w:b/>
                <w:bCs/>
                <w:i/>
                <w:sz w:val="15"/>
                <w:szCs w:val="15"/>
              </w:rPr>
            </w:pPr>
            <w:r>
              <w:rPr>
                <w:b/>
                <w:bCs/>
                <w:i/>
                <w:sz w:val="15"/>
                <w:szCs w:val="15"/>
              </w:rPr>
              <w:t>Աշխա- տանքի (ցուցա- նիշի) ծածկա- գիրը</w:t>
            </w:r>
          </w:p>
        </w:tc>
        <w:tc>
          <w:tcPr>
            <w:tcW w:w="5324" w:type="dxa"/>
            <w:vMerge w:val="restart"/>
          </w:tcPr>
          <w:p w14:paraId="66F406B0"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3AB18EE4"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8C38B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10C9DE0D"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2B584455"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423FC7"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555A11AF" w14:textId="77777777">
        <w:trPr>
          <w:trHeight w:val="1962"/>
        </w:trPr>
        <w:tc>
          <w:tcPr>
            <w:tcW w:w="385" w:type="dxa"/>
            <w:vMerge/>
            <w:tcBorders>
              <w:top w:val="nil"/>
            </w:tcBorders>
          </w:tcPr>
          <w:p w14:paraId="022AAB4F" w14:textId="77777777" w:rsidR="00BD1F51" w:rsidRDefault="00BD1F51">
            <w:pPr>
              <w:rPr>
                <w:sz w:val="2"/>
                <w:szCs w:val="2"/>
              </w:rPr>
            </w:pPr>
          </w:p>
        </w:tc>
        <w:tc>
          <w:tcPr>
            <w:tcW w:w="672" w:type="dxa"/>
            <w:vMerge/>
            <w:tcBorders>
              <w:top w:val="nil"/>
            </w:tcBorders>
          </w:tcPr>
          <w:p w14:paraId="39FAB397" w14:textId="77777777" w:rsidR="00BD1F51" w:rsidRDefault="00BD1F51">
            <w:pPr>
              <w:rPr>
                <w:sz w:val="2"/>
                <w:szCs w:val="2"/>
              </w:rPr>
            </w:pPr>
          </w:p>
        </w:tc>
        <w:tc>
          <w:tcPr>
            <w:tcW w:w="5324" w:type="dxa"/>
            <w:vMerge/>
            <w:tcBorders>
              <w:top w:val="nil"/>
            </w:tcBorders>
          </w:tcPr>
          <w:p w14:paraId="61C8830B" w14:textId="77777777" w:rsidR="00BD1F51" w:rsidRDefault="00BD1F51">
            <w:pPr>
              <w:rPr>
                <w:sz w:val="2"/>
                <w:szCs w:val="2"/>
              </w:rPr>
            </w:pPr>
          </w:p>
        </w:tc>
        <w:tc>
          <w:tcPr>
            <w:tcW w:w="2535" w:type="dxa"/>
            <w:vMerge/>
            <w:tcBorders>
              <w:top w:val="nil"/>
            </w:tcBorders>
          </w:tcPr>
          <w:p w14:paraId="64583002" w14:textId="77777777" w:rsidR="00BD1F51" w:rsidRDefault="00BD1F51">
            <w:pPr>
              <w:rPr>
                <w:sz w:val="2"/>
                <w:szCs w:val="2"/>
              </w:rPr>
            </w:pPr>
          </w:p>
        </w:tc>
        <w:tc>
          <w:tcPr>
            <w:tcW w:w="2016" w:type="dxa"/>
          </w:tcPr>
          <w:p w14:paraId="2636B5F6"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BEF742A"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C4821E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649B965" w14:textId="77777777" w:rsidR="00BD1F51" w:rsidRDefault="00BD1F51">
            <w:pPr>
              <w:rPr>
                <w:sz w:val="2"/>
                <w:szCs w:val="2"/>
              </w:rPr>
            </w:pPr>
          </w:p>
        </w:tc>
      </w:tr>
      <w:tr w:rsidR="00BD1F51" w14:paraId="37E910F1" w14:textId="77777777">
        <w:trPr>
          <w:trHeight w:val="223"/>
        </w:trPr>
        <w:tc>
          <w:tcPr>
            <w:tcW w:w="385" w:type="dxa"/>
          </w:tcPr>
          <w:p w14:paraId="7B65570A" w14:textId="77777777" w:rsidR="00BD1F51" w:rsidRDefault="00684C1D">
            <w:pPr>
              <w:pStyle w:val="TableParagraph"/>
              <w:spacing w:line="204" w:lineRule="exact"/>
              <w:ind w:right="18"/>
              <w:jc w:val="center"/>
              <w:rPr>
                <w:b/>
                <w:i/>
                <w:sz w:val="17"/>
              </w:rPr>
            </w:pPr>
            <w:r>
              <w:rPr>
                <w:b/>
                <w:i/>
                <w:w w:val="99"/>
                <w:sz w:val="17"/>
              </w:rPr>
              <w:t>1</w:t>
            </w:r>
          </w:p>
        </w:tc>
        <w:tc>
          <w:tcPr>
            <w:tcW w:w="672" w:type="dxa"/>
          </w:tcPr>
          <w:p w14:paraId="79C90D1F" w14:textId="77777777" w:rsidR="00BD1F51" w:rsidRDefault="00684C1D">
            <w:pPr>
              <w:pStyle w:val="TableParagraph"/>
              <w:spacing w:line="204" w:lineRule="exact"/>
              <w:ind w:right="17"/>
              <w:jc w:val="center"/>
              <w:rPr>
                <w:b/>
                <w:i/>
                <w:sz w:val="17"/>
              </w:rPr>
            </w:pPr>
            <w:r>
              <w:rPr>
                <w:b/>
                <w:i/>
                <w:w w:val="99"/>
                <w:sz w:val="17"/>
              </w:rPr>
              <w:t>2</w:t>
            </w:r>
          </w:p>
        </w:tc>
        <w:tc>
          <w:tcPr>
            <w:tcW w:w="5324" w:type="dxa"/>
          </w:tcPr>
          <w:p w14:paraId="31094D1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4CDEEAFB"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1EE97C8C" w14:textId="77777777" w:rsidR="00BD1F51" w:rsidRDefault="00684C1D">
            <w:pPr>
              <w:pStyle w:val="TableParagraph"/>
              <w:spacing w:before="1"/>
              <w:ind w:right="57"/>
              <w:jc w:val="center"/>
              <w:rPr>
                <w:b/>
                <w:i/>
                <w:sz w:val="15"/>
              </w:rPr>
            </w:pPr>
            <w:r>
              <w:rPr>
                <w:b/>
                <w:i/>
                <w:sz w:val="15"/>
              </w:rPr>
              <w:t>5</w:t>
            </w:r>
          </w:p>
        </w:tc>
        <w:tc>
          <w:tcPr>
            <w:tcW w:w="956" w:type="dxa"/>
          </w:tcPr>
          <w:p w14:paraId="7E5BC6C5" w14:textId="77777777" w:rsidR="00BD1F51" w:rsidRDefault="00684C1D">
            <w:pPr>
              <w:pStyle w:val="TableParagraph"/>
              <w:spacing w:before="1"/>
              <w:ind w:right="30"/>
              <w:jc w:val="center"/>
              <w:rPr>
                <w:b/>
                <w:i/>
                <w:sz w:val="15"/>
              </w:rPr>
            </w:pPr>
            <w:r>
              <w:rPr>
                <w:b/>
                <w:i/>
                <w:sz w:val="15"/>
              </w:rPr>
              <w:t>6</w:t>
            </w:r>
          </w:p>
        </w:tc>
        <w:tc>
          <w:tcPr>
            <w:tcW w:w="1069" w:type="dxa"/>
          </w:tcPr>
          <w:p w14:paraId="21E57173" w14:textId="77777777" w:rsidR="00BD1F51" w:rsidRDefault="00684C1D">
            <w:pPr>
              <w:pStyle w:val="TableParagraph"/>
              <w:spacing w:before="1"/>
              <w:ind w:left="12"/>
              <w:jc w:val="center"/>
              <w:rPr>
                <w:b/>
                <w:i/>
                <w:sz w:val="15"/>
              </w:rPr>
            </w:pPr>
            <w:r>
              <w:rPr>
                <w:b/>
                <w:i/>
                <w:sz w:val="15"/>
              </w:rPr>
              <w:t>7</w:t>
            </w:r>
          </w:p>
        </w:tc>
        <w:tc>
          <w:tcPr>
            <w:tcW w:w="1863" w:type="dxa"/>
          </w:tcPr>
          <w:p w14:paraId="7A3E023E" w14:textId="77777777" w:rsidR="00BD1F51" w:rsidRDefault="00684C1D">
            <w:pPr>
              <w:pStyle w:val="TableParagraph"/>
              <w:spacing w:line="204" w:lineRule="exact"/>
              <w:ind w:left="16"/>
              <w:jc w:val="center"/>
              <w:rPr>
                <w:b/>
                <w:i/>
                <w:sz w:val="17"/>
              </w:rPr>
            </w:pPr>
            <w:r>
              <w:rPr>
                <w:b/>
                <w:i/>
                <w:w w:val="99"/>
                <w:sz w:val="17"/>
              </w:rPr>
              <w:t>8</w:t>
            </w:r>
          </w:p>
        </w:tc>
      </w:tr>
      <w:tr w:rsidR="00BD1F51" w14:paraId="22D18F05" w14:textId="77777777">
        <w:trPr>
          <w:trHeight w:val="752"/>
        </w:trPr>
        <w:tc>
          <w:tcPr>
            <w:tcW w:w="385" w:type="dxa"/>
          </w:tcPr>
          <w:p w14:paraId="033BB051" w14:textId="77777777" w:rsidR="00BD1F51" w:rsidRDefault="00684C1D">
            <w:pPr>
              <w:pStyle w:val="TableParagraph"/>
              <w:spacing w:line="227" w:lineRule="exact"/>
              <w:ind w:right="39"/>
              <w:jc w:val="center"/>
              <w:rPr>
                <w:sz w:val="17"/>
              </w:rPr>
            </w:pPr>
            <w:r>
              <w:rPr>
                <w:w w:val="95"/>
                <w:sz w:val="17"/>
              </w:rPr>
              <w:t>106.</w:t>
            </w:r>
          </w:p>
        </w:tc>
        <w:tc>
          <w:tcPr>
            <w:tcW w:w="672" w:type="dxa"/>
          </w:tcPr>
          <w:p w14:paraId="23E7C0D6" w14:textId="77777777" w:rsidR="00BD1F51" w:rsidRDefault="00684C1D">
            <w:pPr>
              <w:pStyle w:val="TableParagraph"/>
              <w:spacing w:line="227" w:lineRule="exact"/>
              <w:ind w:left="11" w:right="2"/>
              <w:jc w:val="center"/>
              <w:rPr>
                <w:sz w:val="17"/>
              </w:rPr>
            </w:pPr>
            <w:r>
              <w:rPr>
                <w:sz w:val="17"/>
              </w:rPr>
              <w:t>570005</w:t>
            </w:r>
          </w:p>
        </w:tc>
        <w:tc>
          <w:tcPr>
            <w:tcW w:w="5324" w:type="dxa"/>
          </w:tcPr>
          <w:p w14:paraId="0CDD8812" w14:textId="77777777" w:rsidR="00BD1F51" w:rsidRDefault="00684C1D">
            <w:pPr>
              <w:pStyle w:val="TableParagraph"/>
              <w:spacing w:line="227" w:lineRule="exact"/>
              <w:ind w:left="59"/>
              <w:rPr>
                <w:sz w:val="17"/>
                <w:szCs w:val="17"/>
              </w:rPr>
            </w:pPr>
            <w:r>
              <w:rPr>
                <w:sz w:val="17"/>
                <w:szCs w:val="17"/>
              </w:rPr>
              <w:t>Քաղաքների տարածքի մեքենայացված սանմաքրում</w:t>
            </w:r>
          </w:p>
        </w:tc>
        <w:tc>
          <w:tcPr>
            <w:tcW w:w="2535" w:type="dxa"/>
          </w:tcPr>
          <w:p w14:paraId="29B9D91B" w14:textId="77777777" w:rsidR="00BD1F51" w:rsidRDefault="00684C1D">
            <w:pPr>
              <w:pStyle w:val="TableParagraph"/>
              <w:spacing w:line="227" w:lineRule="exact"/>
              <w:ind w:left="59"/>
              <w:rPr>
                <w:sz w:val="17"/>
                <w:szCs w:val="17"/>
              </w:rPr>
            </w:pPr>
            <w:r>
              <w:rPr>
                <w:sz w:val="17"/>
                <w:szCs w:val="17"/>
              </w:rPr>
              <w:t>Ձև N 1-հատուկ տրանսպորտ</w:t>
            </w:r>
          </w:p>
        </w:tc>
        <w:tc>
          <w:tcPr>
            <w:tcW w:w="2016" w:type="dxa"/>
          </w:tcPr>
          <w:p w14:paraId="59CAADFC"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4F8179D5"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352BBFB0"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6A659E93" w14:textId="77777777" w:rsidR="00BD1F51" w:rsidRDefault="00684C1D">
            <w:pPr>
              <w:pStyle w:val="TableParagraph"/>
              <w:spacing w:line="178" w:lineRule="exact"/>
              <w:ind w:left="71" w:right="4"/>
              <w:jc w:val="center"/>
              <w:rPr>
                <w:sz w:val="17"/>
              </w:rPr>
            </w:pPr>
            <w:r>
              <w:rPr>
                <w:sz w:val="17"/>
              </w:rPr>
              <w:t>5700-101,</w:t>
            </w:r>
          </w:p>
          <w:p w14:paraId="57814CDC" w14:textId="77777777" w:rsidR="00BD1F51" w:rsidRDefault="00684C1D">
            <w:pPr>
              <w:pStyle w:val="TableParagraph"/>
              <w:spacing w:line="188" w:lineRule="exact"/>
              <w:ind w:left="20" w:right="4"/>
              <w:jc w:val="center"/>
              <w:rPr>
                <w:sz w:val="17"/>
              </w:rPr>
            </w:pPr>
            <w:r>
              <w:rPr>
                <w:sz w:val="17"/>
              </w:rPr>
              <w:t>1000-401,</w:t>
            </w:r>
          </w:p>
          <w:p w14:paraId="166E7D80" w14:textId="77777777" w:rsidR="00BD1F51" w:rsidRDefault="00684C1D">
            <w:pPr>
              <w:pStyle w:val="TableParagraph"/>
              <w:spacing w:line="188" w:lineRule="exact"/>
              <w:ind w:left="19" w:right="4"/>
              <w:jc w:val="center"/>
              <w:rPr>
                <w:sz w:val="17"/>
              </w:rPr>
            </w:pPr>
            <w:r>
              <w:rPr>
                <w:sz w:val="17"/>
              </w:rPr>
              <w:t>1000-402,</w:t>
            </w:r>
          </w:p>
          <w:p w14:paraId="27D1485B" w14:textId="77777777" w:rsidR="00BD1F51" w:rsidRDefault="00684C1D">
            <w:pPr>
              <w:pStyle w:val="TableParagraph"/>
              <w:spacing w:line="178" w:lineRule="exact"/>
              <w:ind w:left="19" w:right="4"/>
              <w:jc w:val="center"/>
              <w:rPr>
                <w:sz w:val="17"/>
              </w:rPr>
            </w:pPr>
            <w:r>
              <w:rPr>
                <w:sz w:val="17"/>
              </w:rPr>
              <w:t>ArmStatBank.am</w:t>
            </w:r>
          </w:p>
        </w:tc>
      </w:tr>
      <w:tr w:rsidR="00BD1F51" w14:paraId="37BA0D3B" w14:textId="77777777">
        <w:trPr>
          <w:trHeight w:val="940"/>
        </w:trPr>
        <w:tc>
          <w:tcPr>
            <w:tcW w:w="385" w:type="dxa"/>
          </w:tcPr>
          <w:p w14:paraId="5C6882FD" w14:textId="77777777" w:rsidR="00BD1F51" w:rsidRDefault="00684C1D">
            <w:pPr>
              <w:pStyle w:val="TableParagraph"/>
              <w:spacing w:line="227" w:lineRule="exact"/>
              <w:ind w:right="52"/>
              <w:jc w:val="center"/>
              <w:rPr>
                <w:sz w:val="17"/>
              </w:rPr>
            </w:pPr>
            <w:r>
              <w:rPr>
                <w:w w:val="95"/>
                <w:sz w:val="17"/>
              </w:rPr>
              <w:t>107.</w:t>
            </w:r>
          </w:p>
        </w:tc>
        <w:tc>
          <w:tcPr>
            <w:tcW w:w="672" w:type="dxa"/>
          </w:tcPr>
          <w:p w14:paraId="30760B63" w14:textId="77777777" w:rsidR="00BD1F51" w:rsidRDefault="00684C1D">
            <w:pPr>
              <w:pStyle w:val="TableParagraph"/>
              <w:spacing w:line="227" w:lineRule="exact"/>
              <w:ind w:left="12" w:right="1"/>
              <w:jc w:val="center"/>
              <w:rPr>
                <w:sz w:val="17"/>
              </w:rPr>
            </w:pPr>
            <w:r>
              <w:rPr>
                <w:sz w:val="17"/>
              </w:rPr>
              <w:t>570006</w:t>
            </w:r>
          </w:p>
        </w:tc>
        <w:tc>
          <w:tcPr>
            <w:tcW w:w="5324" w:type="dxa"/>
          </w:tcPr>
          <w:p w14:paraId="3B9FA8E3" w14:textId="77777777" w:rsidR="00BD1F51" w:rsidRDefault="00684C1D">
            <w:pPr>
              <w:pStyle w:val="TableParagraph"/>
              <w:spacing w:line="227" w:lineRule="exact"/>
              <w:ind w:left="58"/>
              <w:rPr>
                <w:sz w:val="17"/>
                <w:szCs w:val="17"/>
              </w:rPr>
            </w:pPr>
            <w:r>
              <w:rPr>
                <w:sz w:val="17"/>
                <w:szCs w:val="17"/>
              </w:rPr>
              <w:t>Քաղաքների ճանապարհային տնտեսություն</w:t>
            </w:r>
          </w:p>
        </w:tc>
        <w:tc>
          <w:tcPr>
            <w:tcW w:w="2535" w:type="dxa"/>
          </w:tcPr>
          <w:p w14:paraId="771ED0B9" w14:textId="77777777" w:rsidR="00BD1F51" w:rsidRDefault="00684C1D">
            <w:pPr>
              <w:pStyle w:val="TableParagraph"/>
              <w:spacing w:line="227" w:lineRule="exact"/>
              <w:ind w:left="59"/>
              <w:rPr>
                <w:sz w:val="17"/>
                <w:szCs w:val="17"/>
              </w:rPr>
            </w:pPr>
            <w:r>
              <w:rPr>
                <w:sz w:val="17"/>
                <w:szCs w:val="17"/>
              </w:rPr>
              <w:t>Ձև N 1-բարեկարգվածություն</w:t>
            </w:r>
          </w:p>
        </w:tc>
        <w:tc>
          <w:tcPr>
            <w:tcW w:w="2016" w:type="dxa"/>
          </w:tcPr>
          <w:p w14:paraId="743A3540"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7819D5C0"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122A308C"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77951FD5" w14:textId="77777777" w:rsidR="00BD1F51" w:rsidRDefault="00684C1D">
            <w:pPr>
              <w:pStyle w:val="TableParagraph"/>
              <w:spacing w:line="178" w:lineRule="exact"/>
              <w:ind w:left="18" w:right="4"/>
              <w:jc w:val="center"/>
              <w:rPr>
                <w:sz w:val="17"/>
              </w:rPr>
            </w:pPr>
            <w:r>
              <w:rPr>
                <w:sz w:val="17"/>
              </w:rPr>
              <w:t>1000-102,</w:t>
            </w:r>
          </w:p>
          <w:p w14:paraId="2EF31854" w14:textId="77777777" w:rsidR="00BD1F51" w:rsidRDefault="00684C1D">
            <w:pPr>
              <w:pStyle w:val="TableParagraph"/>
              <w:spacing w:line="188" w:lineRule="exact"/>
              <w:ind w:left="17" w:right="4"/>
              <w:jc w:val="center"/>
              <w:rPr>
                <w:sz w:val="17"/>
              </w:rPr>
            </w:pPr>
            <w:r>
              <w:rPr>
                <w:sz w:val="17"/>
              </w:rPr>
              <w:t>5700-101,</w:t>
            </w:r>
          </w:p>
          <w:p w14:paraId="3EF9225C" w14:textId="77777777" w:rsidR="00BD1F51" w:rsidRDefault="00684C1D">
            <w:pPr>
              <w:pStyle w:val="TableParagraph"/>
              <w:spacing w:line="188" w:lineRule="exact"/>
              <w:ind w:left="20" w:right="4"/>
              <w:jc w:val="center"/>
              <w:rPr>
                <w:sz w:val="17"/>
              </w:rPr>
            </w:pPr>
            <w:r>
              <w:rPr>
                <w:sz w:val="17"/>
              </w:rPr>
              <w:t>1000-401,</w:t>
            </w:r>
          </w:p>
          <w:p w14:paraId="76A80713" w14:textId="77777777" w:rsidR="00BD1F51" w:rsidRDefault="00684C1D">
            <w:pPr>
              <w:pStyle w:val="TableParagraph"/>
              <w:spacing w:line="188" w:lineRule="exact"/>
              <w:ind w:left="19" w:right="4"/>
              <w:jc w:val="center"/>
              <w:rPr>
                <w:sz w:val="17"/>
              </w:rPr>
            </w:pPr>
            <w:r>
              <w:rPr>
                <w:sz w:val="17"/>
              </w:rPr>
              <w:t>1000-402,</w:t>
            </w:r>
          </w:p>
          <w:p w14:paraId="27245412" w14:textId="77777777" w:rsidR="00BD1F51" w:rsidRDefault="00684C1D">
            <w:pPr>
              <w:pStyle w:val="TableParagraph"/>
              <w:spacing w:line="179" w:lineRule="exact"/>
              <w:ind w:left="19" w:right="4"/>
              <w:jc w:val="center"/>
              <w:rPr>
                <w:sz w:val="17"/>
              </w:rPr>
            </w:pPr>
            <w:r>
              <w:rPr>
                <w:sz w:val="17"/>
              </w:rPr>
              <w:t>ArmStatBank.am</w:t>
            </w:r>
          </w:p>
        </w:tc>
      </w:tr>
      <w:tr w:rsidR="00BD1F51" w14:paraId="57D2EF9A" w14:textId="77777777">
        <w:trPr>
          <w:trHeight w:val="941"/>
        </w:trPr>
        <w:tc>
          <w:tcPr>
            <w:tcW w:w="385" w:type="dxa"/>
          </w:tcPr>
          <w:p w14:paraId="779A7057" w14:textId="77777777" w:rsidR="00BD1F51" w:rsidRDefault="00684C1D">
            <w:pPr>
              <w:pStyle w:val="TableParagraph"/>
              <w:spacing w:line="227" w:lineRule="exact"/>
              <w:ind w:right="39"/>
              <w:jc w:val="center"/>
              <w:rPr>
                <w:sz w:val="17"/>
              </w:rPr>
            </w:pPr>
            <w:r>
              <w:rPr>
                <w:w w:val="95"/>
                <w:sz w:val="17"/>
              </w:rPr>
              <w:t>108.</w:t>
            </w:r>
          </w:p>
        </w:tc>
        <w:tc>
          <w:tcPr>
            <w:tcW w:w="672" w:type="dxa"/>
          </w:tcPr>
          <w:p w14:paraId="7AD4A69F" w14:textId="77777777" w:rsidR="00BD1F51" w:rsidRDefault="00684C1D">
            <w:pPr>
              <w:pStyle w:val="TableParagraph"/>
              <w:spacing w:line="227" w:lineRule="exact"/>
              <w:ind w:left="12" w:right="2"/>
              <w:jc w:val="center"/>
              <w:rPr>
                <w:sz w:val="17"/>
              </w:rPr>
            </w:pPr>
            <w:r>
              <w:rPr>
                <w:sz w:val="17"/>
              </w:rPr>
              <w:t>570007</w:t>
            </w:r>
          </w:p>
        </w:tc>
        <w:tc>
          <w:tcPr>
            <w:tcW w:w="5324" w:type="dxa"/>
          </w:tcPr>
          <w:p w14:paraId="4B092D0E" w14:textId="77777777" w:rsidR="00BD1F51" w:rsidRDefault="00684C1D">
            <w:pPr>
              <w:pStyle w:val="TableParagraph"/>
              <w:spacing w:line="227" w:lineRule="exact"/>
              <w:ind w:left="58"/>
              <w:rPr>
                <w:sz w:val="17"/>
                <w:szCs w:val="17"/>
              </w:rPr>
            </w:pPr>
            <w:r>
              <w:rPr>
                <w:sz w:val="17"/>
                <w:szCs w:val="17"/>
              </w:rPr>
              <w:t>Անշարժ գույքի օտարում</w:t>
            </w:r>
          </w:p>
        </w:tc>
        <w:tc>
          <w:tcPr>
            <w:tcW w:w="2535" w:type="dxa"/>
          </w:tcPr>
          <w:p w14:paraId="3A123F56" w14:textId="77777777" w:rsidR="00BD1F51" w:rsidRDefault="00684C1D">
            <w:pPr>
              <w:pStyle w:val="TableParagraph"/>
              <w:spacing w:line="227" w:lineRule="exact"/>
              <w:ind w:left="59"/>
              <w:rPr>
                <w:sz w:val="17"/>
                <w:szCs w:val="17"/>
              </w:rPr>
            </w:pPr>
            <w:r>
              <w:rPr>
                <w:sz w:val="17"/>
                <w:szCs w:val="17"/>
              </w:rPr>
              <w:t>Ձև N 1-օտարում</w:t>
            </w:r>
          </w:p>
        </w:tc>
        <w:tc>
          <w:tcPr>
            <w:tcW w:w="2016" w:type="dxa"/>
          </w:tcPr>
          <w:p w14:paraId="6914AA7E" w14:textId="77777777" w:rsidR="00BD1F51" w:rsidRDefault="00684C1D">
            <w:pPr>
              <w:pStyle w:val="TableParagraph"/>
              <w:ind w:left="61" w:right="17" w:firstLine="1"/>
              <w:rPr>
                <w:sz w:val="17"/>
                <w:szCs w:val="17"/>
              </w:rPr>
            </w:pPr>
            <w:r>
              <w:rPr>
                <w:sz w:val="17"/>
                <w:szCs w:val="17"/>
              </w:rPr>
              <w:t>ըստ հանրապետության, մարզերի և Երևան քաղաքի</w:t>
            </w:r>
          </w:p>
        </w:tc>
        <w:tc>
          <w:tcPr>
            <w:tcW w:w="956" w:type="dxa"/>
          </w:tcPr>
          <w:p w14:paraId="58DDA553" w14:textId="77777777" w:rsidR="00BD1F51" w:rsidRDefault="00684C1D">
            <w:pPr>
              <w:pStyle w:val="TableParagraph"/>
              <w:ind w:left="246" w:right="18" w:hanging="144"/>
              <w:rPr>
                <w:sz w:val="17"/>
                <w:szCs w:val="17"/>
              </w:rPr>
            </w:pPr>
            <w:r>
              <w:rPr>
                <w:sz w:val="17"/>
                <w:szCs w:val="17"/>
              </w:rPr>
              <w:t>եռամսյա- կային</w:t>
            </w:r>
          </w:p>
        </w:tc>
        <w:tc>
          <w:tcPr>
            <w:tcW w:w="1069" w:type="dxa"/>
          </w:tcPr>
          <w:p w14:paraId="4A1C3D2A" w14:textId="77777777" w:rsidR="00BD1F51" w:rsidRDefault="00684C1D">
            <w:pPr>
              <w:pStyle w:val="TableParagraph"/>
              <w:spacing w:line="227" w:lineRule="exact"/>
              <w:ind w:left="80" w:right="14"/>
              <w:jc w:val="center"/>
              <w:rPr>
                <w:sz w:val="17"/>
              </w:rPr>
            </w:pPr>
            <w:r>
              <w:rPr>
                <w:sz w:val="17"/>
              </w:rPr>
              <w:t>30/31</w:t>
            </w:r>
          </w:p>
        </w:tc>
        <w:tc>
          <w:tcPr>
            <w:tcW w:w="1863" w:type="dxa"/>
          </w:tcPr>
          <w:p w14:paraId="38635032" w14:textId="77777777" w:rsidR="00BD1F51" w:rsidRDefault="00684C1D">
            <w:pPr>
              <w:pStyle w:val="TableParagraph"/>
              <w:spacing w:line="177" w:lineRule="exact"/>
              <w:ind w:left="569"/>
              <w:rPr>
                <w:sz w:val="17"/>
              </w:rPr>
            </w:pPr>
            <w:r>
              <w:rPr>
                <w:sz w:val="17"/>
              </w:rPr>
              <w:t>1000-101,</w:t>
            </w:r>
          </w:p>
          <w:p w14:paraId="55086322" w14:textId="77777777" w:rsidR="00BD1F51" w:rsidRDefault="00684C1D">
            <w:pPr>
              <w:pStyle w:val="TableParagraph"/>
              <w:spacing w:line="188" w:lineRule="exact"/>
              <w:ind w:left="558"/>
              <w:rPr>
                <w:sz w:val="17"/>
              </w:rPr>
            </w:pPr>
            <w:r>
              <w:rPr>
                <w:sz w:val="17"/>
              </w:rPr>
              <w:t>1000-102,</w:t>
            </w:r>
          </w:p>
          <w:p w14:paraId="3DCFE871" w14:textId="77777777" w:rsidR="00BD1F51" w:rsidRDefault="00684C1D">
            <w:pPr>
              <w:pStyle w:val="TableParagraph"/>
              <w:spacing w:line="188" w:lineRule="exact"/>
              <w:ind w:left="588"/>
              <w:rPr>
                <w:sz w:val="17"/>
              </w:rPr>
            </w:pPr>
            <w:r>
              <w:rPr>
                <w:sz w:val="17"/>
              </w:rPr>
              <w:t>5700-101,</w:t>
            </w:r>
          </w:p>
          <w:p w14:paraId="6C150FC3" w14:textId="77777777" w:rsidR="00BD1F51" w:rsidRDefault="00684C1D">
            <w:pPr>
              <w:pStyle w:val="TableParagraph"/>
              <w:spacing w:line="188" w:lineRule="exact"/>
              <w:ind w:left="557"/>
              <w:rPr>
                <w:sz w:val="17"/>
              </w:rPr>
            </w:pPr>
            <w:r>
              <w:rPr>
                <w:sz w:val="17"/>
              </w:rPr>
              <w:t>1000-401,</w:t>
            </w:r>
          </w:p>
          <w:p w14:paraId="7F0AAE70" w14:textId="77777777" w:rsidR="00BD1F51" w:rsidRDefault="00684C1D">
            <w:pPr>
              <w:pStyle w:val="TableParagraph"/>
              <w:spacing w:line="179" w:lineRule="exact"/>
              <w:ind w:left="571"/>
              <w:rPr>
                <w:sz w:val="17"/>
              </w:rPr>
            </w:pPr>
            <w:r>
              <w:rPr>
                <w:sz w:val="17"/>
              </w:rPr>
              <w:t>1000-402</w:t>
            </w:r>
          </w:p>
        </w:tc>
      </w:tr>
      <w:tr w:rsidR="00BD1F51" w14:paraId="31BFDBA0" w14:textId="77777777">
        <w:trPr>
          <w:trHeight w:val="1692"/>
        </w:trPr>
        <w:tc>
          <w:tcPr>
            <w:tcW w:w="385" w:type="dxa"/>
          </w:tcPr>
          <w:p w14:paraId="523EDCF5" w14:textId="77777777" w:rsidR="00BD1F51" w:rsidRDefault="00684C1D">
            <w:pPr>
              <w:pStyle w:val="TableParagraph"/>
              <w:spacing w:line="226" w:lineRule="exact"/>
              <w:ind w:right="39"/>
              <w:jc w:val="center"/>
              <w:rPr>
                <w:sz w:val="17"/>
              </w:rPr>
            </w:pPr>
            <w:r>
              <w:rPr>
                <w:w w:val="95"/>
                <w:sz w:val="17"/>
              </w:rPr>
              <w:t>109.</w:t>
            </w:r>
          </w:p>
        </w:tc>
        <w:tc>
          <w:tcPr>
            <w:tcW w:w="672" w:type="dxa"/>
          </w:tcPr>
          <w:p w14:paraId="50AF8010" w14:textId="77777777" w:rsidR="00BD1F51" w:rsidRDefault="00684C1D">
            <w:pPr>
              <w:pStyle w:val="TableParagraph"/>
              <w:spacing w:line="226" w:lineRule="exact"/>
              <w:ind w:left="11" w:right="2"/>
              <w:jc w:val="center"/>
              <w:rPr>
                <w:sz w:val="17"/>
              </w:rPr>
            </w:pPr>
            <w:r>
              <w:rPr>
                <w:sz w:val="17"/>
              </w:rPr>
              <w:t>570008</w:t>
            </w:r>
          </w:p>
        </w:tc>
        <w:tc>
          <w:tcPr>
            <w:tcW w:w="5324" w:type="dxa"/>
          </w:tcPr>
          <w:p w14:paraId="77D0D694" w14:textId="77777777" w:rsidR="00BD1F51" w:rsidRDefault="00684C1D">
            <w:pPr>
              <w:pStyle w:val="TableParagraph"/>
              <w:spacing w:line="226" w:lineRule="exact"/>
              <w:ind w:left="58"/>
              <w:rPr>
                <w:sz w:val="17"/>
                <w:szCs w:val="17"/>
              </w:rPr>
            </w:pPr>
            <w:r>
              <w:rPr>
                <w:sz w:val="17"/>
                <w:szCs w:val="17"/>
              </w:rPr>
              <w:t>Բնակարանային ֆոնդ (բազմաբնակարան շենքեր)</w:t>
            </w:r>
          </w:p>
        </w:tc>
        <w:tc>
          <w:tcPr>
            <w:tcW w:w="2535" w:type="dxa"/>
          </w:tcPr>
          <w:p w14:paraId="21C4D3C5" w14:textId="77777777" w:rsidR="00BD1F51" w:rsidRDefault="00684C1D">
            <w:pPr>
              <w:pStyle w:val="TableParagraph"/>
              <w:spacing w:line="226" w:lineRule="exact"/>
              <w:ind w:left="59"/>
              <w:rPr>
                <w:sz w:val="17"/>
                <w:szCs w:val="17"/>
              </w:rPr>
            </w:pPr>
            <w:r>
              <w:rPr>
                <w:sz w:val="17"/>
                <w:szCs w:val="17"/>
              </w:rPr>
              <w:t>Ձև N 2-բնակֆոնդ</w:t>
            </w:r>
          </w:p>
        </w:tc>
        <w:tc>
          <w:tcPr>
            <w:tcW w:w="2016" w:type="dxa"/>
          </w:tcPr>
          <w:p w14:paraId="16FCE48A" w14:textId="77777777" w:rsidR="00BD1F51" w:rsidRDefault="00684C1D">
            <w:pPr>
              <w:pStyle w:val="TableParagraph"/>
              <w:ind w:left="61" w:right="18"/>
              <w:rPr>
                <w:sz w:val="17"/>
                <w:szCs w:val="17"/>
              </w:rPr>
            </w:pPr>
            <w:r>
              <w:rPr>
                <w:sz w:val="17"/>
                <w:szCs w:val="17"/>
              </w:rPr>
              <w:t>ըստ հանրապետության, մարզերի,</w:t>
            </w:r>
          </w:p>
          <w:p w14:paraId="7ED84FE8" w14:textId="77777777" w:rsidR="00BD1F51" w:rsidRDefault="00684C1D">
            <w:pPr>
              <w:pStyle w:val="TableParagraph"/>
              <w:spacing w:line="227" w:lineRule="exact"/>
              <w:ind w:left="61"/>
              <w:rPr>
                <w:sz w:val="17"/>
                <w:szCs w:val="17"/>
              </w:rPr>
            </w:pPr>
            <w:r>
              <w:rPr>
                <w:sz w:val="17"/>
                <w:szCs w:val="17"/>
              </w:rPr>
              <w:t>քաղաքների և գյուղերի</w:t>
            </w:r>
          </w:p>
        </w:tc>
        <w:tc>
          <w:tcPr>
            <w:tcW w:w="956" w:type="dxa"/>
          </w:tcPr>
          <w:p w14:paraId="4B7E65F3"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B1A000E" w14:textId="77777777" w:rsidR="00BD1F51" w:rsidRDefault="00684C1D">
            <w:pPr>
              <w:pStyle w:val="TableParagraph"/>
              <w:spacing w:line="226" w:lineRule="exact"/>
              <w:ind w:left="80" w:right="15"/>
              <w:jc w:val="center"/>
              <w:rPr>
                <w:sz w:val="17"/>
                <w:szCs w:val="17"/>
              </w:rPr>
            </w:pPr>
            <w:r>
              <w:rPr>
                <w:sz w:val="17"/>
                <w:szCs w:val="17"/>
              </w:rPr>
              <w:t>22 հուլիսի</w:t>
            </w:r>
          </w:p>
        </w:tc>
        <w:tc>
          <w:tcPr>
            <w:tcW w:w="1863" w:type="dxa"/>
          </w:tcPr>
          <w:p w14:paraId="3F80FEB0" w14:textId="77777777" w:rsidR="00BD1F51" w:rsidRDefault="00684C1D">
            <w:pPr>
              <w:pStyle w:val="TableParagraph"/>
              <w:spacing w:line="177" w:lineRule="exact"/>
              <w:ind w:left="19" w:right="4"/>
              <w:jc w:val="center"/>
              <w:rPr>
                <w:sz w:val="17"/>
              </w:rPr>
            </w:pPr>
            <w:r>
              <w:rPr>
                <w:sz w:val="17"/>
              </w:rPr>
              <w:t>1000-101,</w:t>
            </w:r>
          </w:p>
          <w:p w14:paraId="52B78B77" w14:textId="77777777" w:rsidR="00BD1F51" w:rsidRDefault="00684C1D">
            <w:pPr>
              <w:pStyle w:val="TableParagraph"/>
              <w:spacing w:line="188" w:lineRule="exact"/>
              <w:ind w:left="19" w:right="4"/>
              <w:jc w:val="center"/>
              <w:rPr>
                <w:sz w:val="17"/>
              </w:rPr>
            </w:pPr>
            <w:r>
              <w:rPr>
                <w:sz w:val="17"/>
              </w:rPr>
              <w:t>1000-102,</w:t>
            </w:r>
          </w:p>
          <w:p w14:paraId="666E32CA" w14:textId="77777777" w:rsidR="00BD1F51" w:rsidRDefault="00684C1D">
            <w:pPr>
              <w:pStyle w:val="TableParagraph"/>
              <w:spacing w:line="188" w:lineRule="exact"/>
              <w:ind w:left="19" w:right="4"/>
              <w:jc w:val="center"/>
              <w:rPr>
                <w:sz w:val="17"/>
              </w:rPr>
            </w:pPr>
            <w:r>
              <w:rPr>
                <w:sz w:val="17"/>
              </w:rPr>
              <w:t>1000-103</w:t>
            </w:r>
          </w:p>
          <w:p w14:paraId="2C9F5211" w14:textId="77777777" w:rsidR="00BD1F51" w:rsidRDefault="00684C1D">
            <w:pPr>
              <w:pStyle w:val="TableParagraph"/>
              <w:spacing w:line="188" w:lineRule="exact"/>
              <w:ind w:left="71" w:right="4"/>
              <w:jc w:val="center"/>
              <w:rPr>
                <w:sz w:val="17"/>
              </w:rPr>
            </w:pPr>
            <w:r>
              <w:rPr>
                <w:sz w:val="17"/>
              </w:rPr>
              <w:t>5700-101,</w:t>
            </w:r>
          </w:p>
          <w:p w14:paraId="771C121E" w14:textId="77777777" w:rsidR="00BD1F51" w:rsidRDefault="00684C1D">
            <w:pPr>
              <w:pStyle w:val="TableParagraph"/>
              <w:spacing w:line="188" w:lineRule="exact"/>
              <w:ind w:left="20" w:right="4"/>
              <w:jc w:val="center"/>
              <w:rPr>
                <w:sz w:val="17"/>
              </w:rPr>
            </w:pPr>
            <w:r>
              <w:rPr>
                <w:sz w:val="17"/>
              </w:rPr>
              <w:t>1000-401,</w:t>
            </w:r>
          </w:p>
          <w:p w14:paraId="0AEFEEBB" w14:textId="77777777" w:rsidR="00BD1F51" w:rsidRDefault="00684C1D">
            <w:pPr>
              <w:pStyle w:val="TableParagraph"/>
              <w:spacing w:line="188" w:lineRule="exact"/>
              <w:ind w:left="19" w:right="4"/>
              <w:jc w:val="center"/>
              <w:rPr>
                <w:sz w:val="17"/>
              </w:rPr>
            </w:pPr>
            <w:r>
              <w:rPr>
                <w:sz w:val="17"/>
              </w:rPr>
              <w:t>1000-402,</w:t>
            </w:r>
          </w:p>
          <w:p w14:paraId="31A629B7" w14:textId="77777777" w:rsidR="00BD1F51" w:rsidRDefault="00684C1D">
            <w:pPr>
              <w:pStyle w:val="TableParagraph"/>
              <w:spacing w:line="188" w:lineRule="exact"/>
              <w:ind w:left="17" w:right="4"/>
              <w:jc w:val="center"/>
              <w:rPr>
                <w:sz w:val="17"/>
              </w:rPr>
            </w:pPr>
            <w:r>
              <w:rPr>
                <w:sz w:val="17"/>
              </w:rPr>
              <w:t>ArmStatBank.am</w:t>
            </w:r>
          </w:p>
          <w:p w14:paraId="4E9B2AA5" w14:textId="77777777" w:rsidR="00BD1F51" w:rsidRDefault="00684C1D">
            <w:pPr>
              <w:pStyle w:val="TableParagraph"/>
              <w:spacing w:before="10" w:line="188" w:lineRule="exact"/>
              <w:ind w:left="20" w:right="4"/>
              <w:jc w:val="center"/>
              <w:rPr>
                <w:sz w:val="17"/>
                <w:szCs w:val="17"/>
              </w:rPr>
            </w:pPr>
            <w:r>
              <w:rPr>
                <w:sz w:val="17"/>
                <w:szCs w:val="17"/>
              </w:rPr>
              <w:t>Հիմնական վիճակա- գրական տվյալներ</w:t>
            </w:r>
          </w:p>
        </w:tc>
      </w:tr>
      <w:tr w:rsidR="00BD1F51" w14:paraId="0755F756" w14:textId="77777777">
        <w:trPr>
          <w:trHeight w:val="1505"/>
        </w:trPr>
        <w:tc>
          <w:tcPr>
            <w:tcW w:w="385" w:type="dxa"/>
          </w:tcPr>
          <w:p w14:paraId="2859613E" w14:textId="77777777" w:rsidR="00BD1F51" w:rsidRDefault="00684C1D">
            <w:pPr>
              <w:pStyle w:val="TableParagraph"/>
              <w:spacing w:line="227" w:lineRule="exact"/>
              <w:ind w:right="73"/>
              <w:jc w:val="center"/>
              <w:rPr>
                <w:sz w:val="17"/>
              </w:rPr>
            </w:pPr>
            <w:r>
              <w:rPr>
                <w:sz w:val="17"/>
              </w:rPr>
              <w:t>110.</w:t>
            </w:r>
          </w:p>
        </w:tc>
        <w:tc>
          <w:tcPr>
            <w:tcW w:w="672" w:type="dxa"/>
          </w:tcPr>
          <w:p w14:paraId="07F45261" w14:textId="77777777" w:rsidR="00BD1F51" w:rsidRDefault="00684C1D">
            <w:pPr>
              <w:pStyle w:val="TableParagraph"/>
              <w:spacing w:line="227" w:lineRule="exact"/>
              <w:ind w:left="12" w:right="2"/>
              <w:jc w:val="center"/>
              <w:rPr>
                <w:sz w:val="17"/>
              </w:rPr>
            </w:pPr>
            <w:r>
              <w:rPr>
                <w:sz w:val="17"/>
              </w:rPr>
              <w:t>570009</w:t>
            </w:r>
          </w:p>
        </w:tc>
        <w:tc>
          <w:tcPr>
            <w:tcW w:w="5324" w:type="dxa"/>
          </w:tcPr>
          <w:p w14:paraId="43091853" w14:textId="77777777" w:rsidR="00BD1F51" w:rsidRDefault="00684C1D">
            <w:pPr>
              <w:pStyle w:val="TableParagraph"/>
              <w:spacing w:line="227" w:lineRule="exact"/>
              <w:ind w:left="59"/>
              <w:rPr>
                <w:sz w:val="17"/>
                <w:szCs w:val="17"/>
              </w:rPr>
            </w:pPr>
            <w:r>
              <w:rPr>
                <w:sz w:val="17"/>
                <w:szCs w:val="17"/>
              </w:rPr>
              <w:t>Բնակարանային ֆոնդն ըստ կադաստրային տվյալների</w:t>
            </w:r>
          </w:p>
        </w:tc>
        <w:tc>
          <w:tcPr>
            <w:tcW w:w="2535" w:type="dxa"/>
          </w:tcPr>
          <w:p w14:paraId="4EF6EDC3" w14:textId="77777777" w:rsidR="00BD1F51" w:rsidRDefault="00684C1D">
            <w:pPr>
              <w:pStyle w:val="TableParagraph"/>
              <w:spacing w:line="227" w:lineRule="exact"/>
              <w:ind w:left="59"/>
              <w:rPr>
                <w:sz w:val="17"/>
                <w:szCs w:val="17"/>
              </w:rPr>
            </w:pPr>
            <w:r>
              <w:rPr>
                <w:sz w:val="17"/>
                <w:szCs w:val="17"/>
              </w:rPr>
              <w:t>Ձև N 3-բնակֆոնդ</w:t>
            </w:r>
          </w:p>
        </w:tc>
        <w:tc>
          <w:tcPr>
            <w:tcW w:w="2016" w:type="dxa"/>
          </w:tcPr>
          <w:p w14:paraId="720C21DC" w14:textId="77777777" w:rsidR="00BD1F51" w:rsidRDefault="00684C1D">
            <w:pPr>
              <w:pStyle w:val="TableParagraph"/>
              <w:ind w:left="60" w:right="18" w:hanging="1"/>
              <w:rPr>
                <w:sz w:val="17"/>
                <w:szCs w:val="17"/>
              </w:rPr>
            </w:pPr>
            <w:r>
              <w:rPr>
                <w:sz w:val="17"/>
                <w:szCs w:val="17"/>
              </w:rPr>
              <w:t>ըստ հանրապետության, մարզերի,</w:t>
            </w:r>
          </w:p>
          <w:p w14:paraId="567BF4D3" w14:textId="77777777" w:rsidR="00BD1F51" w:rsidRDefault="00684C1D">
            <w:pPr>
              <w:pStyle w:val="TableParagraph"/>
              <w:spacing w:line="227" w:lineRule="exact"/>
              <w:ind w:left="60"/>
              <w:rPr>
                <w:sz w:val="17"/>
                <w:szCs w:val="17"/>
              </w:rPr>
            </w:pPr>
            <w:r>
              <w:rPr>
                <w:sz w:val="17"/>
                <w:szCs w:val="17"/>
              </w:rPr>
              <w:t>քաղաքների և գյուղերի</w:t>
            </w:r>
          </w:p>
        </w:tc>
        <w:tc>
          <w:tcPr>
            <w:tcW w:w="956" w:type="dxa"/>
          </w:tcPr>
          <w:p w14:paraId="6C6C1EE3"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0AE9DB4F" w14:textId="77777777" w:rsidR="00BD1F51" w:rsidRDefault="00684C1D">
            <w:pPr>
              <w:pStyle w:val="TableParagraph"/>
              <w:spacing w:line="227" w:lineRule="exact"/>
              <w:ind w:left="80" w:right="15"/>
              <w:jc w:val="center"/>
              <w:rPr>
                <w:sz w:val="17"/>
                <w:szCs w:val="17"/>
              </w:rPr>
            </w:pPr>
            <w:r>
              <w:rPr>
                <w:sz w:val="17"/>
                <w:szCs w:val="17"/>
              </w:rPr>
              <w:t>22 հուլիսի</w:t>
            </w:r>
          </w:p>
        </w:tc>
        <w:tc>
          <w:tcPr>
            <w:tcW w:w="1863" w:type="dxa"/>
          </w:tcPr>
          <w:p w14:paraId="488F2E74" w14:textId="77777777" w:rsidR="00BD1F51" w:rsidRDefault="00684C1D">
            <w:pPr>
              <w:pStyle w:val="TableParagraph"/>
              <w:spacing w:line="177" w:lineRule="exact"/>
              <w:ind w:left="19" w:right="4"/>
              <w:jc w:val="center"/>
              <w:rPr>
                <w:sz w:val="17"/>
              </w:rPr>
            </w:pPr>
            <w:r>
              <w:rPr>
                <w:sz w:val="17"/>
              </w:rPr>
              <w:t>1000-101,</w:t>
            </w:r>
          </w:p>
          <w:p w14:paraId="37F6004B" w14:textId="77777777" w:rsidR="00BD1F51" w:rsidRDefault="00684C1D">
            <w:pPr>
              <w:pStyle w:val="TableParagraph"/>
              <w:spacing w:line="188" w:lineRule="exact"/>
              <w:ind w:left="18" w:right="4"/>
              <w:jc w:val="center"/>
              <w:rPr>
                <w:sz w:val="17"/>
              </w:rPr>
            </w:pPr>
            <w:r>
              <w:rPr>
                <w:sz w:val="17"/>
              </w:rPr>
              <w:t>1000-102,</w:t>
            </w:r>
          </w:p>
          <w:p w14:paraId="73760327" w14:textId="77777777" w:rsidR="00BD1F51" w:rsidRDefault="00684C1D">
            <w:pPr>
              <w:pStyle w:val="TableParagraph"/>
              <w:spacing w:line="188" w:lineRule="exact"/>
              <w:ind w:left="17" w:right="4"/>
              <w:jc w:val="center"/>
              <w:rPr>
                <w:sz w:val="17"/>
              </w:rPr>
            </w:pPr>
            <w:r>
              <w:rPr>
                <w:sz w:val="17"/>
              </w:rPr>
              <w:t>5700-101,</w:t>
            </w:r>
          </w:p>
          <w:p w14:paraId="1163DB11" w14:textId="77777777" w:rsidR="00BD1F51" w:rsidRDefault="00684C1D">
            <w:pPr>
              <w:pStyle w:val="TableParagraph"/>
              <w:spacing w:line="188" w:lineRule="exact"/>
              <w:ind w:left="20" w:right="4"/>
              <w:jc w:val="center"/>
              <w:rPr>
                <w:sz w:val="17"/>
              </w:rPr>
            </w:pPr>
            <w:r>
              <w:rPr>
                <w:sz w:val="17"/>
              </w:rPr>
              <w:t>1000-401,</w:t>
            </w:r>
          </w:p>
          <w:p w14:paraId="3ED7E43B" w14:textId="77777777" w:rsidR="00BD1F51" w:rsidRDefault="00684C1D">
            <w:pPr>
              <w:pStyle w:val="TableParagraph"/>
              <w:spacing w:line="189" w:lineRule="exact"/>
              <w:ind w:left="19" w:right="4"/>
              <w:jc w:val="center"/>
              <w:rPr>
                <w:sz w:val="17"/>
              </w:rPr>
            </w:pPr>
            <w:r>
              <w:rPr>
                <w:sz w:val="17"/>
              </w:rPr>
              <w:t>1000-402,</w:t>
            </w:r>
          </w:p>
          <w:p w14:paraId="7B5B8917" w14:textId="77777777" w:rsidR="00BD1F51" w:rsidRDefault="00684C1D">
            <w:pPr>
              <w:pStyle w:val="TableParagraph"/>
              <w:spacing w:before="12" w:line="196" w:lineRule="auto"/>
              <w:ind w:left="119" w:right="103"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1A73983" w14:textId="77777777" w:rsidR="00BD1F51" w:rsidRDefault="00684C1D">
            <w:pPr>
              <w:pStyle w:val="TableParagraph"/>
              <w:spacing w:line="168" w:lineRule="exact"/>
              <w:ind w:left="20" w:right="4"/>
              <w:jc w:val="center"/>
              <w:rPr>
                <w:sz w:val="17"/>
                <w:szCs w:val="17"/>
              </w:rPr>
            </w:pPr>
            <w:r>
              <w:rPr>
                <w:sz w:val="17"/>
                <w:szCs w:val="17"/>
              </w:rPr>
              <w:t>գրական տվյալներ</w:t>
            </w:r>
          </w:p>
        </w:tc>
      </w:tr>
    </w:tbl>
    <w:p w14:paraId="07FE602F" w14:textId="77777777" w:rsidR="00BD1F51" w:rsidRDefault="00BD1F51">
      <w:pPr>
        <w:spacing w:line="168" w:lineRule="exact"/>
        <w:jc w:val="center"/>
        <w:rPr>
          <w:sz w:val="17"/>
          <w:szCs w:val="17"/>
        </w:rPr>
        <w:sectPr w:rsidR="00BD1F51">
          <w:pgSz w:w="15840" w:h="12240" w:orient="landscape"/>
          <w:pgMar w:top="1720" w:right="260" w:bottom="1400" w:left="400" w:header="1232" w:footer="1203" w:gutter="0"/>
          <w:cols w:space="720"/>
        </w:sectPr>
      </w:pPr>
    </w:p>
    <w:p w14:paraId="44BCA40F" w14:textId="77777777" w:rsidR="00BD1F51" w:rsidRDefault="00684C1D">
      <w:pPr>
        <w:spacing w:before="8"/>
        <w:ind w:left="4298"/>
        <w:rPr>
          <w:b/>
          <w:bCs/>
        </w:rPr>
      </w:pPr>
      <w:r>
        <w:rPr>
          <w:b/>
          <w:bCs/>
          <w:w w:val="105"/>
        </w:rPr>
        <w:lastRenderedPageBreak/>
        <w:t>5.8. ՏՆԱՅԻՆ ՏՆՏԵՍՈՒԹՅՈՒՆՆԵՐԻ ՀԵՏԱԶՈՏՈՒԹՅՈՒՆ</w:t>
      </w:r>
    </w:p>
    <w:p w14:paraId="13EE9F64" w14:textId="77777777" w:rsidR="00BD1F51" w:rsidRDefault="00BD1F51">
      <w:pPr>
        <w:pStyle w:val="BodyText"/>
        <w:spacing w:before="10"/>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3C47C4B9" w14:textId="77777777">
        <w:trPr>
          <w:trHeight w:val="399"/>
        </w:trPr>
        <w:tc>
          <w:tcPr>
            <w:tcW w:w="394" w:type="dxa"/>
            <w:vMerge w:val="restart"/>
          </w:tcPr>
          <w:p w14:paraId="44658982" w14:textId="77777777" w:rsidR="00BD1F51" w:rsidRDefault="00684C1D">
            <w:pPr>
              <w:pStyle w:val="TableParagraph"/>
              <w:spacing w:before="1"/>
              <w:ind w:left="53"/>
              <w:rPr>
                <w:b/>
                <w:bCs/>
                <w:i/>
                <w:sz w:val="15"/>
                <w:szCs w:val="15"/>
              </w:rPr>
            </w:pPr>
            <w:r>
              <w:rPr>
                <w:b/>
                <w:bCs/>
                <w:i/>
                <w:sz w:val="15"/>
                <w:szCs w:val="15"/>
              </w:rPr>
              <w:t>Հ/Հ</w:t>
            </w:r>
          </w:p>
        </w:tc>
        <w:tc>
          <w:tcPr>
            <w:tcW w:w="792" w:type="dxa"/>
            <w:vMerge w:val="restart"/>
          </w:tcPr>
          <w:p w14:paraId="06591353" w14:textId="77777777" w:rsidR="00BD1F51" w:rsidRDefault="00684C1D">
            <w:pPr>
              <w:pStyle w:val="TableParagraph"/>
              <w:spacing w:before="1"/>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22471B7D" w14:textId="77777777" w:rsidR="00BD1F51" w:rsidRDefault="00684C1D">
            <w:pPr>
              <w:pStyle w:val="TableParagraph"/>
              <w:spacing w:before="1"/>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CF65710" w14:textId="77777777" w:rsidR="00BD1F51" w:rsidRDefault="00684C1D">
            <w:pPr>
              <w:pStyle w:val="TableParagraph"/>
              <w:spacing w:before="1"/>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176D3AF" w14:textId="77777777" w:rsidR="00BD1F51" w:rsidRDefault="00684C1D">
            <w:pPr>
              <w:pStyle w:val="TableParagraph"/>
              <w:spacing w:before="1"/>
              <w:ind w:left="473"/>
              <w:rPr>
                <w:b/>
                <w:bCs/>
                <w:sz w:val="15"/>
                <w:szCs w:val="15"/>
              </w:rPr>
            </w:pPr>
            <w:r>
              <w:rPr>
                <w:b/>
                <w:bCs/>
                <w:sz w:val="15"/>
                <w:szCs w:val="15"/>
              </w:rPr>
              <w:t>Վիճակագրական աշխատանքի (ցուցանիշի)</w:t>
            </w:r>
          </w:p>
        </w:tc>
        <w:tc>
          <w:tcPr>
            <w:tcW w:w="1868" w:type="dxa"/>
            <w:vMerge w:val="restart"/>
          </w:tcPr>
          <w:p w14:paraId="36A3B65E" w14:textId="77777777" w:rsidR="00BD1F51" w:rsidRDefault="00684C1D">
            <w:pPr>
              <w:pStyle w:val="TableParagraph"/>
              <w:spacing w:before="1"/>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41980D2A" w14:textId="77777777" w:rsidR="00BD1F51" w:rsidRDefault="00684C1D">
            <w:pPr>
              <w:pStyle w:val="TableParagraph"/>
              <w:spacing w:before="5"/>
              <w:ind w:left="25" w:right="11"/>
              <w:jc w:val="center"/>
              <w:rPr>
                <w:b/>
                <w:bCs/>
                <w:sz w:val="15"/>
                <w:szCs w:val="15"/>
              </w:rPr>
            </w:pPr>
            <w:r>
              <w:rPr>
                <w:b/>
                <w:bCs/>
                <w:sz w:val="15"/>
                <w:szCs w:val="15"/>
              </w:rPr>
              <w:t>առկա է վիճակագրական աշխատանքի արդյունքը</w:t>
            </w:r>
          </w:p>
          <w:p w14:paraId="013DD602" w14:textId="77777777" w:rsidR="00BD1F51" w:rsidRDefault="00684C1D">
            <w:pPr>
              <w:pStyle w:val="TableParagraph"/>
              <w:spacing w:before="1" w:line="178" w:lineRule="exact"/>
              <w:ind w:left="80" w:right="67"/>
              <w:jc w:val="center"/>
              <w:rPr>
                <w:b/>
                <w:bCs/>
                <w:sz w:val="15"/>
                <w:szCs w:val="15"/>
              </w:rPr>
            </w:pPr>
            <w:r>
              <w:rPr>
                <w:b/>
                <w:bCs/>
                <w:sz w:val="15"/>
                <w:szCs w:val="15"/>
              </w:rPr>
              <w:t>(ցուցանիշը)</w:t>
            </w:r>
          </w:p>
        </w:tc>
      </w:tr>
      <w:tr w:rsidR="00BD1F51" w14:paraId="2961EAAA" w14:textId="77777777">
        <w:trPr>
          <w:trHeight w:val="1788"/>
        </w:trPr>
        <w:tc>
          <w:tcPr>
            <w:tcW w:w="394" w:type="dxa"/>
            <w:vMerge/>
            <w:tcBorders>
              <w:top w:val="nil"/>
            </w:tcBorders>
          </w:tcPr>
          <w:p w14:paraId="2852B750" w14:textId="77777777" w:rsidR="00BD1F51" w:rsidRDefault="00BD1F51">
            <w:pPr>
              <w:rPr>
                <w:sz w:val="2"/>
                <w:szCs w:val="2"/>
              </w:rPr>
            </w:pPr>
          </w:p>
        </w:tc>
        <w:tc>
          <w:tcPr>
            <w:tcW w:w="792" w:type="dxa"/>
            <w:vMerge/>
            <w:tcBorders>
              <w:top w:val="nil"/>
            </w:tcBorders>
          </w:tcPr>
          <w:p w14:paraId="084F4FA8" w14:textId="77777777" w:rsidR="00BD1F51" w:rsidRDefault="00BD1F51">
            <w:pPr>
              <w:rPr>
                <w:sz w:val="2"/>
                <w:szCs w:val="2"/>
              </w:rPr>
            </w:pPr>
          </w:p>
        </w:tc>
        <w:tc>
          <w:tcPr>
            <w:tcW w:w="5082" w:type="dxa"/>
            <w:vMerge/>
            <w:tcBorders>
              <w:top w:val="nil"/>
            </w:tcBorders>
          </w:tcPr>
          <w:p w14:paraId="65AFA078" w14:textId="77777777" w:rsidR="00BD1F51" w:rsidRDefault="00BD1F51">
            <w:pPr>
              <w:rPr>
                <w:sz w:val="2"/>
                <w:szCs w:val="2"/>
              </w:rPr>
            </w:pPr>
          </w:p>
        </w:tc>
        <w:tc>
          <w:tcPr>
            <w:tcW w:w="2531" w:type="dxa"/>
            <w:vMerge/>
            <w:tcBorders>
              <w:top w:val="nil"/>
            </w:tcBorders>
          </w:tcPr>
          <w:p w14:paraId="1DABFD87" w14:textId="77777777" w:rsidR="00BD1F51" w:rsidRDefault="00BD1F51">
            <w:pPr>
              <w:rPr>
                <w:sz w:val="2"/>
                <w:szCs w:val="2"/>
              </w:rPr>
            </w:pPr>
          </w:p>
        </w:tc>
        <w:tc>
          <w:tcPr>
            <w:tcW w:w="1873" w:type="dxa"/>
          </w:tcPr>
          <w:p w14:paraId="6A29E70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490E037"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24F694AB"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22B2332C" w14:textId="77777777" w:rsidR="00BD1F51" w:rsidRDefault="00BD1F51">
            <w:pPr>
              <w:rPr>
                <w:sz w:val="2"/>
                <w:szCs w:val="2"/>
              </w:rPr>
            </w:pPr>
          </w:p>
        </w:tc>
      </w:tr>
      <w:tr w:rsidR="00BD1F51" w14:paraId="529F6C22" w14:textId="77777777">
        <w:trPr>
          <w:trHeight w:val="200"/>
        </w:trPr>
        <w:tc>
          <w:tcPr>
            <w:tcW w:w="394" w:type="dxa"/>
          </w:tcPr>
          <w:p w14:paraId="2C7440C5" w14:textId="77777777" w:rsidR="00BD1F51" w:rsidRDefault="00684C1D">
            <w:pPr>
              <w:pStyle w:val="TableParagraph"/>
              <w:spacing w:before="1" w:line="178" w:lineRule="exact"/>
              <w:ind w:left="165"/>
              <w:rPr>
                <w:b/>
                <w:i/>
                <w:sz w:val="15"/>
              </w:rPr>
            </w:pPr>
            <w:r>
              <w:rPr>
                <w:b/>
                <w:i/>
                <w:sz w:val="15"/>
              </w:rPr>
              <w:t>1</w:t>
            </w:r>
          </w:p>
        </w:tc>
        <w:tc>
          <w:tcPr>
            <w:tcW w:w="792" w:type="dxa"/>
          </w:tcPr>
          <w:p w14:paraId="02E58436" w14:textId="77777777" w:rsidR="00BD1F51" w:rsidRDefault="00684C1D">
            <w:pPr>
              <w:pStyle w:val="TableParagraph"/>
              <w:spacing w:before="1" w:line="178" w:lineRule="exact"/>
              <w:ind w:left="9"/>
              <w:jc w:val="center"/>
              <w:rPr>
                <w:b/>
                <w:i/>
                <w:sz w:val="15"/>
              </w:rPr>
            </w:pPr>
            <w:r>
              <w:rPr>
                <w:b/>
                <w:i/>
                <w:sz w:val="15"/>
              </w:rPr>
              <w:t>2</w:t>
            </w:r>
          </w:p>
        </w:tc>
        <w:tc>
          <w:tcPr>
            <w:tcW w:w="5082" w:type="dxa"/>
          </w:tcPr>
          <w:p w14:paraId="3A0DB966" w14:textId="77777777" w:rsidR="00BD1F51" w:rsidRDefault="00684C1D">
            <w:pPr>
              <w:pStyle w:val="TableParagraph"/>
              <w:spacing w:before="1" w:line="178" w:lineRule="exact"/>
              <w:ind w:left="8"/>
              <w:jc w:val="center"/>
              <w:rPr>
                <w:b/>
                <w:i/>
                <w:sz w:val="15"/>
              </w:rPr>
            </w:pPr>
            <w:r>
              <w:rPr>
                <w:b/>
                <w:i/>
                <w:sz w:val="15"/>
              </w:rPr>
              <w:t>3</w:t>
            </w:r>
          </w:p>
        </w:tc>
        <w:tc>
          <w:tcPr>
            <w:tcW w:w="2531" w:type="dxa"/>
          </w:tcPr>
          <w:p w14:paraId="3B8E5739" w14:textId="77777777" w:rsidR="00BD1F51" w:rsidRDefault="00684C1D">
            <w:pPr>
              <w:pStyle w:val="TableParagraph"/>
              <w:spacing w:before="1" w:line="178" w:lineRule="exact"/>
              <w:ind w:left="11"/>
              <w:jc w:val="center"/>
              <w:rPr>
                <w:b/>
                <w:i/>
                <w:sz w:val="15"/>
              </w:rPr>
            </w:pPr>
            <w:r>
              <w:rPr>
                <w:b/>
                <w:i/>
                <w:sz w:val="15"/>
              </w:rPr>
              <w:t>4</w:t>
            </w:r>
          </w:p>
        </w:tc>
        <w:tc>
          <w:tcPr>
            <w:tcW w:w="1873" w:type="dxa"/>
          </w:tcPr>
          <w:p w14:paraId="5EB4F607" w14:textId="77777777" w:rsidR="00BD1F51" w:rsidRDefault="00684C1D">
            <w:pPr>
              <w:pStyle w:val="TableParagraph"/>
              <w:spacing w:before="1" w:line="178" w:lineRule="exact"/>
              <w:ind w:left="10"/>
              <w:jc w:val="center"/>
              <w:rPr>
                <w:b/>
                <w:i/>
                <w:sz w:val="15"/>
              </w:rPr>
            </w:pPr>
            <w:r>
              <w:rPr>
                <w:b/>
                <w:i/>
                <w:sz w:val="15"/>
              </w:rPr>
              <w:t>5</w:t>
            </w:r>
          </w:p>
        </w:tc>
        <w:tc>
          <w:tcPr>
            <w:tcW w:w="1067" w:type="dxa"/>
          </w:tcPr>
          <w:p w14:paraId="5F4F5FF4" w14:textId="77777777" w:rsidR="00BD1F51" w:rsidRDefault="00684C1D">
            <w:pPr>
              <w:pStyle w:val="TableParagraph"/>
              <w:spacing w:before="1" w:line="178" w:lineRule="exact"/>
              <w:ind w:left="12"/>
              <w:jc w:val="center"/>
              <w:rPr>
                <w:b/>
                <w:i/>
                <w:sz w:val="15"/>
              </w:rPr>
            </w:pPr>
            <w:r>
              <w:rPr>
                <w:b/>
                <w:i/>
                <w:sz w:val="15"/>
              </w:rPr>
              <w:t>6</w:t>
            </w:r>
          </w:p>
        </w:tc>
        <w:tc>
          <w:tcPr>
            <w:tcW w:w="1200" w:type="dxa"/>
          </w:tcPr>
          <w:p w14:paraId="032105AF" w14:textId="77777777" w:rsidR="00BD1F51" w:rsidRDefault="00684C1D">
            <w:pPr>
              <w:pStyle w:val="TableParagraph"/>
              <w:spacing w:before="1" w:line="178" w:lineRule="exact"/>
              <w:ind w:left="14"/>
              <w:jc w:val="center"/>
              <w:rPr>
                <w:b/>
                <w:i/>
                <w:sz w:val="15"/>
              </w:rPr>
            </w:pPr>
            <w:r>
              <w:rPr>
                <w:b/>
                <w:i/>
                <w:sz w:val="15"/>
              </w:rPr>
              <w:t>7</w:t>
            </w:r>
          </w:p>
        </w:tc>
        <w:tc>
          <w:tcPr>
            <w:tcW w:w="1868" w:type="dxa"/>
          </w:tcPr>
          <w:p w14:paraId="24E3CF96" w14:textId="77777777" w:rsidR="00BD1F51" w:rsidRDefault="00684C1D">
            <w:pPr>
              <w:pStyle w:val="TableParagraph"/>
              <w:spacing w:before="1" w:line="178" w:lineRule="exact"/>
              <w:ind w:left="12"/>
              <w:jc w:val="center"/>
              <w:rPr>
                <w:b/>
                <w:i/>
                <w:sz w:val="15"/>
              </w:rPr>
            </w:pPr>
            <w:r>
              <w:rPr>
                <w:b/>
                <w:i/>
                <w:sz w:val="15"/>
              </w:rPr>
              <w:t>8</w:t>
            </w:r>
          </w:p>
        </w:tc>
      </w:tr>
      <w:tr w:rsidR="00BD1F51" w14:paraId="67C8F47D" w14:textId="77777777">
        <w:trPr>
          <w:trHeight w:val="1128"/>
        </w:trPr>
        <w:tc>
          <w:tcPr>
            <w:tcW w:w="394" w:type="dxa"/>
          </w:tcPr>
          <w:p w14:paraId="49043F80" w14:textId="77777777" w:rsidR="00BD1F51" w:rsidRDefault="00684C1D">
            <w:pPr>
              <w:pStyle w:val="TableParagraph"/>
              <w:spacing w:line="233" w:lineRule="exact"/>
              <w:ind w:left="159"/>
              <w:rPr>
                <w:sz w:val="19"/>
              </w:rPr>
            </w:pPr>
            <w:r>
              <w:rPr>
                <w:w w:val="99"/>
                <w:sz w:val="19"/>
              </w:rPr>
              <w:t>1</w:t>
            </w:r>
          </w:p>
        </w:tc>
        <w:tc>
          <w:tcPr>
            <w:tcW w:w="792" w:type="dxa"/>
          </w:tcPr>
          <w:p w14:paraId="4304E199" w14:textId="77777777" w:rsidR="00BD1F51" w:rsidRDefault="00684C1D">
            <w:pPr>
              <w:pStyle w:val="TableParagraph"/>
              <w:spacing w:line="233" w:lineRule="exact"/>
              <w:ind w:left="12" w:right="4"/>
              <w:jc w:val="center"/>
              <w:rPr>
                <w:sz w:val="19"/>
              </w:rPr>
            </w:pPr>
            <w:r>
              <w:rPr>
                <w:sz w:val="19"/>
              </w:rPr>
              <w:t>580001</w:t>
            </w:r>
          </w:p>
        </w:tc>
        <w:tc>
          <w:tcPr>
            <w:tcW w:w="5082" w:type="dxa"/>
          </w:tcPr>
          <w:p w14:paraId="2D4F8B17" w14:textId="77777777" w:rsidR="00BD1F51" w:rsidRDefault="00684C1D">
            <w:pPr>
              <w:pStyle w:val="TableParagraph"/>
              <w:spacing w:before="2" w:line="211" w:lineRule="auto"/>
              <w:ind w:left="80" w:hanging="1"/>
              <w:rPr>
                <w:sz w:val="19"/>
                <w:szCs w:val="19"/>
              </w:rPr>
            </w:pPr>
            <w:r>
              <w:rPr>
                <w:sz w:val="19"/>
                <w:szCs w:val="19"/>
              </w:rPr>
              <w:t>Տնային տնտեսությունների եկամուտները և դրանց կառուցվածքը</w:t>
            </w:r>
          </w:p>
          <w:p w14:paraId="5F97C965" w14:textId="77777777" w:rsidR="00BD1F51" w:rsidRDefault="00684C1D">
            <w:pPr>
              <w:pStyle w:val="TableParagraph"/>
              <w:spacing w:before="3" w:line="211" w:lineRule="auto"/>
              <w:ind w:left="80" w:right="3542"/>
              <w:rPr>
                <w:sz w:val="19"/>
                <w:szCs w:val="19"/>
              </w:rPr>
            </w:pPr>
            <w:r>
              <w:rPr>
                <w:sz w:val="19"/>
                <w:szCs w:val="19"/>
              </w:rPr>
              <w:t>ա/ դրամական բ/ ոչ</w:t>
            </w:r>
            <w:r>
              <w:rPr>
                <w:spacing w:val="-19"/>
                <w:sz w:val="19"/>
                <w:szCs w:val="19"/>
              </w:rPr>
              <w:t xml:space="preserve"> </w:t>
            </w:r>
            <w:r>
              <w:rPr>
                <w:sz w:val="19"/>
                <w:szCs w:val="19"/>
              </w:rPr>
              <w:t>դրամական</w:t>
            </w:r>
          </w:p>
          <w:p w14:paraId="5D1611F0" w14:textId="77777777" w:rsidR="00BD1F51" w:rsidRDefault="00684C1D">
            <w:pPr>
              <w:pStyle w:val="TableParagraph"/>
              <w:spacing w:line="206" w:lineRule="exact"/>
              <w:ind w:left="80"/>
              <w:rPr>
                <w:sz w:val="19"/>
                <w:szCs w:val="19"/>
              </w:rPr>
            </w:pPr>
            <w:r>
              <w:rPr>
                <w:sz w:val="19"/>
                <w:szCs w:val="19"/>
              </w:rPr>
              <w:t>գ/ ամբողջական</w:t>
            </w:r>
          </w:p>
        </w:tc>
        <w:tc>
          <w:tcPr>
            <w:tcW w:w="2531" w:type="dxa"/>
          </w:tcPr>
          <w:p w14:paraId="32BB13C2" w14:textId="77777777" w:rsidR="00BD1F51" w:rsidRDefault="00684C1D">
            <w:pPr>
              <w:pStyle w:val="TableParagraph"/>
              <w:spacing w:before="2" w:line="211" w:lineRule="auto"/>
              <w:ind w:left="82"/>
              <w:rPr>
                <w:sz w:val="19"/>
                <w:szCs w:val="19"/>
              </w:rPr>
            </w:pPr>
            <w:r>
              <w:rPr>
                <w:sz w:val="19"/>
                <w:szCs w:val="19"/>
              </w:rPr>
              <w:t>Տնային տնտեսությունների կենսապայմանների ամբողջացված հետազոտություն,</w:t>
            </w:r>
          </w:p>
          <w:p w14:paraId="4DF1BEB6" w14:textId="77777777" w:rsidR="00BD1F51" w:rsidRDefault="00684C1D">
            <w:pPr>
              <w:pStyle w:val="TableParagraph"/>
              <w:spacing w:line="208" w:lineRule="exact"/>
              <w:ind w:left="82"/>
              <w:rPr>
                <w:sz w:val="19"/>
                <w:szCs w:val="19"/>
              </w:rPr>
            </w:pPr>
            <w:r>
              <w:rPr>
                <w:sz w:val="19"/>
                <w:szCs w:val="19"/>
              </w:rPr>
              <w:t>հարցաթերթ, օրագիր</w:t>
            </w:r>
          </w:p>
        </w:tc>
        <w:tc>
          <w:tcPr>
            <w:tcW w:w="1873" w:type="dxa"/>
          </w:tcPr>
          <w:p w14:paraId="4E2E1FA9" w14:textId="77777777" w:rsidR="00BD1F51" w:rsidRDefault="00684C1D">
            <w:pPr>
              <w:pStyle w:val="TableParagraph"/>
              <w:spacing w:before="2" w:line="211" w:lineRule="auto"/>
              <w:ind w:left="28" w:right="-3"/>
              <w:rPr>
                <w:sz w:val="19"/>
                <w:szCs w:val="19"/>
              </w:rPr>
            </w:pPr>
            <w:r>
              <w:rPr>
                <w:sz w:val="19"/>
                <w:szCs w:val="19"/>
              </w:rPr>
              <w:t>ըստ հանրապետու- թյան,</w:t>
            </w:r>
            <w:r>
              <w:rPr>
                <w:spacing w:val="-22"/>
                <w:sz w:val="19"/>
                <w:szCs w:val="19"/>
              </w:rPr>
              <w:t xml:space="preserve"> </w:t>
            </w:r>
            <w:r>
              <w:rPr>
                <w:sz w:val="19"/>
                <w:szCs w:val="19"/>
              </w:rPr>
              <w:t>քաղաք/գյուղի, դեցիլային խմբերի, մարզերի</w:t>
            </w:r>
          </w:p>
        </w:tc>
        <w:tc>
          <w:tcPr>
            <w:tcW w:w="1067" w:type="dxa"/>
          </w:tcPr>
          <w:p w14:paraId="5A81848A"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35C67C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1AA0105B" w14:textId="77777777" w:rsidR="00BD1F51" w:rsidRDefault="00684C1D">
            <w:pPr>
              <w:pStyle w:val="TableParagraph"/>
              <w:spacing w:line="219" w:lineRule="exact"/>
              <w:ind w:left="79" w:right="67"/>
              <w:jc w:val="center"/>
              <w:rPr>
                <w:sz w:val="19"/>
              </w:rPr>
            </w:pPr>
            <w:r>
              <w:rPr>
                <w:sz w:val="19"/>
              </w:rPr>
              <w:t>5800-101,</w:t>
            </w:r>
          </w:p>
          <w:p w14:paraId="09A033BA" w14:textId="77777777" w:rsidR="00BD1F51" w:rsidRDefault="00684C1D">
            <w:pPr>
              <w:pStyle w:val="TableParagraph"/>
              <w:spacing w:line="226" w:lineRule="exact"/>
              <w:ind w:left="79" w:right="67"/>
              <w:jc w:val="center"/>
              <w:rPr>
                <w:sz w:val="19"/>
              </w:rPr>
            </w:pPr>
            <w:r>
              <w:rPr>
                <w:sz w:val="19"/>
              </w:rPr>
              <w:t>5800-102,</w:t>
            </w:r>
          </w:p>
          <w:p w14:paraId="61ED10AE" w14:textId="77777777" w:rsidR="00BD1F51" w:rsidRDefault="00684C1D">
            <w:pPr>
              <w:pStyle w:val="TableParagraph"/>
              <w:spacing w:line="226" w:lineRule="exact"/>
              <w:ind w:left="79" w:right="67"/>
              <w:jc w:val="center"/>
              <w:rPr>
                <w:sz w:val="19"/>
              </w:rPr>
            </w:pPr>
            <w:r>
              <w:rPr>
                <w:sz w:val="19"/>
              </w:rPr>
              <w:t>5900-201,</w:t>
            </w:r>
          </w:p>
          <w:p w14:paraId="5EA5C032" w14:textId="77777777" w:rsidR="00BD1F51" w:rsidRDefault="00684C1D">
            <w:pPr>
              <w:pStyle w:val="TableParagraph"/>
              <w:spacing w:line="237" w:lineRule="exact"/>
              <w:ind w:left="79" w:right="67"/>
              <w:jc w:val="center"/>
              <w:rPr>
                <w:sz w:val="19"/>
              </w:rPr>
            </w:pPr>
            <w:r>
              <w:rPr>
                <w:sz w:val="19"/>
              </w:rPr>
              <w:t>1000-102,</w:t>
            </w:r>
          </w:p>
          <w:p w14:paraId="17CB27F7"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02BA114A" w14:textId="77777777">
        <w:trPr>
          <w:trHeight w:val="1353"/>
        </w:trPr>
        <w:tc>
          <w:tcPr>
            <w:tcW w:w="394" w:type="dxa"/>
          </w:tcPr>
          <w:p w14:paraId="23583D5F" w14:textId="77777777" w:rsidR="00BD1F51" w:rsidRDefault="00684C1D">
            <w:pPr>
              <w:pStyle w:val="TableParagraph"/>
              <w:spacing w:line="233" w:lineRule="exact"/>
              <w:ind w:left="147"/>
              <w:rPr>
                <w:sz w:val="19"/>
              </w:rPr>
            </w:pPr>
            <w:r>
              <w:rPr>
                <w:w w:val="99"/>
                <w:sz w:val="19"/>
              </w:rPr>
              <w:t>2</w:t>
            </w:r>
          </w:p>
        </w:tc>
        <w:tc>
          <w:tcPr>
            <w:tcW w:w="792" w:type="dxa"/>
          </w:tcPr>
          <w:p w14:paraId="0B3736D0" w14:textId="77777777" w:rsidR="00BD1F51" w:rsidRDefault="00684C1D">
            <w:pPr>
              <w:pStyle w:val="TableParagraph"/>
              <w:spacing w:line="233" w:lineRule="exact"/>
              <w:ind w:left="12" w:right="4"/>
              <w:jc w:val="center"/>
              <w:rPr>
                <w:sz w:val="19"/>
              </w:rPr>
            </w:pPr>
            <w:r>
              <w:rPr>
                <w:sz w:val="19"/>
              </w:rPr>
              <w:t>580002</w:t>
            </w:r>
          </w:p>
        </w:tc>
        <w:tc>
          <w:tcPr>
            <w:tcW w:w="5082" w:type="dxa"/>
          </w:tcPr>
          <w:p w14:paraId="603E801C" w14:textId="77777777" w:rsidR="00BD1F51" w:rsidRDefault="00684C1D">
            <w:pPr>
              <w:pStyle w:val="TableParagraph"/>
              <w:spacing w:before="2" w:line="211" w:lineRule="auto"/>
              <w:ind w:left="80" w:right="233" w:hanging="1"/>
              <w:rPr>
                <w:sz w:val="19"/>
                <w:szCs w:val="19"/>
              </w:rPr>
            </w:pPr>
            <w:r>
              <w:rPr>
                <w:sz w:val="19"/>
                <w:szCs w:val="19"/>
              </w:rPr>
              <w:t>Տնային տնտեսությունների սպառողական ծախսերը և դրանց կառուցվածքը</w:t>
            </w:r>
          </w:p>
        </w:tc>
        <w:tc>
          <w:tcPr>
            <w:tcW w:w="2531" w:type="dxa"/>
          </w:tcPr>
          <w:p w14:paraId="58C59500"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2EF2113E"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քաղաք/գյուղի,</w:t>
            </w:r>
          </w:p>
          <w:p w14:paraId="178C551D" w14:textId="77777777" w:rsidR="00BD1F51" w:rsidRDefault="00684C1D">
            <w:pPr>
              <w:pStyle w:val="TableParagraph"/>
              <w:spacing w:line="199" w:lineRule="exact"/>
              <w:ind w:left="27"/>
              <w:rPr>
                <w:sz w:val="19"/>
                <w:szCs w:val="19"/>
              </w:rPr>
            </w:pPr>
            <w:r>
              <w:rPr>
                <w:sz w:val="19"/>
                <w:szCs w:val="19"/>
              </w:rPr>
              <w:t>քվինտիլների</w:t>
            </w:r>
          </w:p>
        </w:tc>
        <w:tc>
          <w:tcPr>
            <w:tcW w:w="1067" w:type="dxa"/>
          </w:tcPr>
          <w:p w14:paraId="7DA9E7FD"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7A35C6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7C0A24A0" w14:textId="77777777" w:rsidR="00BD1F51" w:rsidRDefault="00684C1D">
            <w:pPr>
              <w:pStyle w:val="TableParagraph"/>
              <w:spacing w:line="218" w:lineRule="exact"/>
              <w:ind w:left="79" w:right="67"/>
              <w:jc w:val="center"/>
              <w:rPr>
                <w:sz w:val="19"/>
              </w:rPr>
            </w:pPr>
            <w:r>
              <w:rPr>
                <w:sz w:val="19"/>
              </w:rPr>
              <w:t>5800-101,</w:t>
            </w:r>
          </w:p>
          <w:p w14:paraId="2C2C1705" w14:textId="77777777" w:rsidR="00BD1F51" w:rsidRDefault="00684C1D">
            <w:pPr>
              <w:pStyle w:val="TableParagraph"/>
              <w:spacing w:line="226" w:lineRule="exact"/>
              <w:ind w:left="79" w:right="67"/>
              <w:jc w:val="center"/>
              <w:rPr>
                <w:sz w:val="19"/>
              </w:rPr>
            </w:pPr>
            <w:r>
              <w:rPr>
                <w:sz w:val="19"/>
              </w:rPr>
              <w:t>5800-102,</w:t>
            </w:r>
          </w:p>
          <w:p w14:paraId="327BEF43" w14:textId="77777777" w:rsidR="00BD1F51" w:rsidRDefault="00684C1D">
            <w:pPr>
              <w:pStyle w:val="TableParagraph"/>
              <w:spacing w:line="226" w:lineRule="exact"/>
              <w:ind w:left="81" w:right="11"/>
              <w:jc w:val="center"/>
              <w:rPr>
                <w:sz w:val="19"/>
              </w:rPr>
            </w:pPr>
            <w:r>
              <w:rPr>
                <w:sz w:val="19"/>
              </w:rPr>
              <w:t>5900-201,</w:t>
            </w:r>
          </w:p>
          <w:p w14:paraId="5796AC03" w14:textId="77777777" w:rsidR="00BD1F51" w:rsidRDefault="00684C1D">
            <w:pPr>
              <w:pStyle w:val="TableParagraph"/>
              <w:spacing w:line="226" w:lineRule="exact"/>
              <w:ind w:left="79" w:right="67"/>
              <w:jc w:val="center"/>
              <w:rPr>
                <w:sz w:val="19"/>
              </w:rPr>
            </w:pPr>
            <w:r>
              <w:rPr>
                <w:sz w:val="19"/>
              </w:rPr>
              <w:t>1000-401,</w:t>
            </w:r>
          </w:p>
          <w:p w14:paraId="4A51E4A7" w14:textId="77777777" w:rsidR="00BD1F51" w:rsidRDefault="00684C1D">
            <w:pPr>
              <w:pStyle w:val="TableParagraph"/>
              <w:spacing w:line="236" w:lineRule="exact"/>
              <w:ind w:left="79" w:right="67"/>
              <w:jc w:val="center"/>
              <w:rPr>
                <w:sz w:val="19"/>
              </w:rPr>
            </w:pPr>
            <w:r>
              <w:rPr>
                <w:sz w:val="19"/>
              </w:rPr>
              <w:t>1000-402,</w:t>
            </w:r>
          </w:p>
          <w:p w14:paraId="42BDB448"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2608CF6D" w14:textId="77777777">
        <w:trPr>
          <w:trHeight w:val="1355"/>
        </w:trPr>
        <w:tc>
          <w:tcPr>
            <w:tcW w:w="394" w:type="dxa"/>
          </w:tcPr>
          <w:p w14:paraId="37360346" w14:textId="77777777" w:rsidR="00BD1F51" w:rsidRDefault="00684C1D">
            <w:pPr>
              <w:pStyle w:val="TableParagraph"/>
              <w:spacing w:line="234" w:lineRule="exact"/>
              <w:ind w:left="142"/>
              <w:rPr>
                <w:sz w:val="19"/>
              </w:rPr>
            </w:pPr>
            <w:r>
              <w:rPr>
                <w:w w:val="99"/>
                <w:sz w:val="19"/>
              </w:rPr>
              <w:t>3</w:t>
            </w:r>
          </w:p>
        </w:tc>
        <w:tc>
          <w:tcPr>
            <w:tcW w:w="792" w:type="dxa"/>
          </w:tcPr>
          <w:p w14:paraId="2E286189" w14:textId="77777777" w:rsidR="00BD1F51" w:rsidRDefault="00684C1D">
            <w:pPr>
              <w:pStyle w:val="TableParagraph"/>
              <w:spacing w:line="234" w:lineRule="exact"/>
              <w:ind w:left="12"/>
              <w:jc w:val="center"/>
              <w:rPr>
                <w:sz w:val="19"/>
              </w:rPr>
            </w:pPr>
            <w:r>
              <w:rPr>
                <w:sz w:val="19"/>
              </w:rPr>
              <w:t>580003</w:t>
            </w:r>
          </w:p>
        </w:tc>
        <w:tc>
          <w:tcPr>
            <w:tcW w:w="5082" w:type="dxa"/>
          </w:tcPr>
          <w:p w14:paraId="5E328BBA" w14:textId="77777777" w:rsidR="00BD1F51" w:rsidRDefault="00684C1D">
            <w:pPr>
              <w:pStyle w:val="TableParagraph"/>
              <w:spacing w:before="3" w:line="211" w:lineRule="auto"/>
              <w:ind w:left="80" w:right="707" w:firstLine="1"/>
              <w:rPr>
                <w:sz w:val="19"/>
                <w:szCs w:val="19"/>
              </w:rPr>
            </w:pPr>
            <w:r>
              <w:rPr>
                <w:sz w:val="19"/>
                <w:szCs w:val="19"/>
              </w:rPr>
              <w:t>Սպառված սննդամթերքի էներգետիկան տնային տնտեսությունների մեկ շնչի հաշվով</w:t>
            </w:r>
          </w:p>
        </w:tc>
        <w:tc>
          <w:tcPr>
            <w:tcW w:w="2531" w:type="dxa"/>
          </w:tcPr>
          <w:p w14:paraId="542738EF" w14:textId="77777777" w:rsidR="00BD1F51" w:rsidRDefault="00684C1D">
            <w:pPr>
              <w:pStyle w:val="TableParagraph"/>
              <w:spacing w:before="3" w:line="211"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7FC004E8" w14:textId="77777777" w:rsidR="00BD1F51" w:rsidRDefault="00684C1D">
            <w:pPr>
              <w:pStyle w:val="TableParagraph"/>
              <w:spacing w:before="3" w:line="211" w:lineRule="auto"/>
              <w:ind w:left="27" w:right="-3"/>
              <w:rPr>
                <w:sz w:val="19"/>
                <w:szCs w:val="19"/>
              </w:rPr>
            </w:pPr>
            <w:r>
              <w:rPr>
                <w:sz w:val="19"/>
                <w:szCs w:val="19"/>
              </w:rPr>
              <w:t>ըստ հանրապետու- թյան, մարզերի և Երևան քաղաքի, խոցելի խմբերի, քաղաք/գյուղի,</w:t>
            </w:r>
          </w:p>
          <w:p w14:paraId="0489418E" w14:textId="77777777" w:rsidR="00BD1F51" w:rsidRDefault="00684C1D">
            <w:pPr>
              <w:pStyle w:val="TableParagraph"/>
              <w:spacing w:line="209" w:lineRule="exact"/>
              <w:ind w:left="27"/>
              <w:rPr>
                <w:sz w:val="19"/>
                <w:szCs w:val="19"/>
              </w:rPr>
            </w:pPr>
            <w:r>
              <w:rPr>
                <w:sz w:val="19"/>
                <w:szCs w:val="19"/>
              </w:rPr>
              <w:t>քվինտիլների</w:t>
            </w:r>
          </w:p>
        </w:tc>
        <w:tc>
          <w:tcPr>
            <w:tcW w:w="1067" w:type="dxa"/>
          </w:tcPr>
          <w:p w14:paraId="20A48F13" w14:textId="77777777" w:rsidR="00BD1F51" w:rsidRDefault="00684C1D">
            <w:pPr>
              <w:pStyle w:val="TableParagraph"/>
              <w:spacing w:line="234" w:lineRule="exact"/>
              <w:ind w:left="71" w:right="4"/>
              <w:jc w:val="center"/>
              <w:rPr>
                <w:sz w:val="19"/>
                <w:szCs w:val="19"/>
              </w:rPr>
            </w:pPr>
            <w:r>
              <w:rPr>
                <w:sz w:val="19"/>
                <w:szCs w:val="19"/>
              </w:rPr>
              <w:t>տարեկան</w:t>
            </w:r>
          </w:p>
        </w:tc>
        <w:tc>
          <w:tcPr>
            <w:tcW w:w="1200" w:type="dxa"/>
          </w:tcPr>
          <w:p w14:paraId="64117F00" w14:textId="77777777" w:rsidR="00BD1F51" w:rsidRDefault="00684C1D">
            <w:pPr>
              <w:pStyle w:val="TableParagraph"/>
              <w:spacing w:line="234" w:lineRule="exact"/>
              <w:ind w:left="22" w:right="8"/>
              <w:jc w:val="center"/>
              <w:rPr>
                <w:sz w:val="19"/>
                <w:szCs w:val="19"/>
              </w:rPr>
            </w:pPr>
            <w:r>
              <w:rPr>
                <w:sz w:val="19"/>
                <w:szCs w:val="19"/>
              </w:rPr>
              <w:t>հուլիս</w:t>
            </w:r>
          </w:p>
        </w:tc>
        <w:tc>
          <w:tcPr>
            <w:tcW w:w="1868" w:type="dxa"/>
          </w:tcPr>
          <w:p w14:paraId="0E421E8F" w14:textId="77777777" w:rsidR="00BD1F51" w:rsidRDefault="00684C1D">
            <w:pPr>
              <w:pStyle w:val="TableParagraph"/>
              <w:spacing w:line="220" w:lineRule="exact"/>
              <w:ind w:left="80" w:right="67"/>
              <w:jc w:val="center"/>
              <w:rPr>
                <w:sz w:val="19"/>
              </w:rPr>
            </w:pPr>
            <w:r>
              <w:rPr>
                <w:sz w:val="19"/>
              </w:rPr>
              <w:t>5900-201,</w:t>
            </w:r>
          </w:p>
          <w:p w14:paraId="199B1B95" w14:textId="77777777" w:rsidR="00BD1F51" w:rsidRDefault="00684C1D">
            <w:pPr>
              <w:pStyle w:val="TableParagraph"/>
              <w:spacing w:line="226" w:lineRule="exact"/>
              <w:ind w:left="78" w:right="67"/>
              <w:jc w:val="center"/>
              <w:rPr>
                <w:sz w:val="19"/>
              </w:rPr>
            </w:pPr>
            <w:r>
              <w:rPr>
                <w:sz w:val="19"/>
              </w:rPr>
              <w:t>5800-101,</w:t>
            </w:r>
          </w:p>
          <w:p w14:paraId="6E7DEF7A" w14:textId="77777777" w:rsidR="00BD1F51" w:rsidRDefault="00684C1D">
            <w:pPr>
              <w:pStyle w:val="TableParagraph"/>
              <w:spacing w:line="236" w:lineRule="exact"/>
              <w:ind w:left="79" w:right="67"/>
              <w:jc w:val="center"/>
              <w:rPr>
                <w:sz w:val="19"/>
              </w:rPr>
            </w:pPr>
            <w:r>
              <w:rPr>
                <w:sz w:val="19"/>
              </w:rPr>
              <w:t>5800-102,</w:t>
            </w:r>
          </w:p>
          <w:p w14:paraId="70591F0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4063B943" w14:textId="77777777">
        <w:trPr>
          <w:trHeight w:val="2031"/>
        </w:trPr>
        <w:tc>
          <w:tcPr>
            <w:tcW w:w="394" w:type="dxa"/>
          </w:tcPr>
          <w:p w14:paraId="3B0A47C3" w14:textId="77777777" w:rsidR="00BD1F51" w:rsidRDefault="00684C1D">
            <w:pPr>
              <w:pStyle w:val="TableParagraph"/>
              <w:spacing w:line="233" w:lineRule="exact"/>
              <w:ind w:left="146"/>
              <w:rPr>
                <w:sz w:val="19"/>
              </w:rPr>
            </w:pPr>
            <w:r>
              <w:rPr>
                <w:w w:val="99"/>
                <w:sz w:val="19"/>
              </w:rPr>
              <w:t>4</w:t>
            </w:r>
          </w:p>
        </w:tc>
        <w:tc>
          <w:tcPr>
            <w:tcW w:w="792" w:type="dxa"/>
          </w:tcPr>
          <w:p w14:paraId="146FE267" w14:textId="77777777" w:rsidR="00BD1F51" w:rsidRDefault="00684C1D">
            <w:pPr>
              <w:pStyle w:val="TableParagraph"/>
              <w:spacing w:line="233" w:lineRule="exact"/>
              <w:ind w:left="12" w:right="2"/>
              <w:jc w:val="center"/>
              <w:rPr>
                <w:sz w:val="19"/>
              </w:rPr>
            </w:pPr>
            <w:r>
              <w:rPr>
                <w:sz w:val="19"/>
              </w:rPr>
              <w:t>580004</w:t>
            </w:r>
          </w:p>
        </w:tc>
        <w:tc>
          <w:tcPr>
            <w:tcW w:w="5082" w:type="dxa"/>
          </w:tcPr>
          <w:p w14:paraId="234D45BD" w14:textId="77777777" w:rsidR="00BD1F51" w:rsidRDefault="00684C1D">
            <w:pPr>
              <w:pStyle w:val="TableParagraph"/>
              <w:spacing w:before="2" w:line="211" w:lineRule="auto"/>
              <w:ind w:left="80" w:right="205" w:hanging="1"/>
              <w:rPr>
                <w:sz w:val="19"/>
                <w:szCs w:val="19"/>
              </w:rPr>
            </w:pPr>
            <w:r>
              <w:rPr>
                <w:sz w:val="19"/>
                <w:szCs w:val="19"/>
              </w:rPr>
              <w:t>Տնային տնտեսությունների սոցիալ-ժողովրդագրական ցուցանիշները</w:t>
            </w:r>
          </w:p>
        </w:tc>
        <w:tc>
          <w:tcPr>
            <w:tcW w:w="2531" w:type="dxa"/>
          </w:tcPr>
          <w:p w14:paraId="66791F9A"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4FBE3CC6" w14:textId="77777777" w:rsidR="00BD1F51" w:rsidRDefault="00684C1D">
            <w:pPr>
              <w:pStyle w:val="TableParagraph"/>
              <w:spacing w:before="2" w:line="211" w:lineRule="auto"/>
              <w:ind w:left="27" w:right="-3"/>
              <w:rPr>
                <w:sz w:val="19"/>
                <w:szCs w:val="19"/>
              </w:rPr>
            </w:pPr>
            <w:r>
              <w:rPr>
                <w:sz w:val="19"/>
                <w:szCs w:val="19"/>
              </w:rPr>
              <w:t>ըստ հանրապետու- թյան, քաղաք/գյուղի</w:t>
            </w:r>
          </w:p>
        </w:tc>
        <w:tc>
          <w:tcPr>
            <w:tcW w:w="1067" w:type="dxa"/>
          </w:tcPr>
          <w:p w14:paraId="502E4C00"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1B266E33" w14:textId="77777777" w:rsidR="00BD1F51" w:rsidRDefault="00684C1D">
            <w:pPr>
              <w:pStyle w:val="TableParagraph"/>
              <w:spacing w:line="233" w:lineRule="exact"/>
              <w:ind w:left="22" w:right="9"/>
              <w:jc w:val="center"/>
              <w:rPr>
                <w:sz w:val="19"/>
                <w:szCs w:val="19"/>
              </w:rPr>
            </w:pPr>
            <w:r>
              <w:rPr>
                <w:sz w:val="19"/>
                <w:szCs w:val="19"/>
              </w:rPr>
              <w:t>հուլիս</w:t>
            </w:r>
          </w:p>
        </w:tc>
        <w:tc>
          <w:tcPr>
            <w:tcW w:w="1868" w:type="dxa"/>
          </w:tcPr>
          <w:p w14:paraId="2C5E57F8" w14:textId="77777777" w:rsidR="00BD1F51" w:rsidRDefault="00684C1D">
            <w:pPr>
              <w:pStyle w:val="TableParagraph"/>
              <w:spacing w:line="218" w:lineRule="exact"/>
              <w:ind w:left="78" w:right="67"/>
              <w:jc w:val="center"/>
              <w:rPr>
                <w:sz w:val="19"/>
              </w:rPr>
            </w:pPr>
            <w:r>
              <w:rPr>
                <w:sz w:val="19"/>
              </w:rPr>
              <w:t>1000-101,</w:t>
            </w:r>
          </w:p>
          <w:p w14:paraId="3A619CD6" w14:textId="77777777" w:rsidR="00BD1F51" w:rsidRDefault="00684C1D">
            <w:pPr>
              <w:pStyle w:val="TableParagraph"/>
              <w:spacing w:line="226" w:lineRule="exact"/>
              <w:ind w:left="79" w:right="67"/>
              <w:jc w:val="center"/>
              <w:rPr>
                <w:sz w:val="19"/>
              </w:rPr>
            </w:pPr>
            <w:r>
              <w:rPr>
                <w:sz w:val="19"/>
              </w:rPr>
              <w:t>1000-104,</w:t>
            </w:r>
          </w:p>
          <w:p w14:paraId="4DCA8C1E" w14:textId="77777777" w:rsidR="00BD1F51" w:rsidRDefault="00684C1D">
            <w:pPr>
              <w:pStyle w:val="TableParagraph"/>
              <w:spacing w:line="226" w:lineRule="exact"/>
              <w:ind w:left="78" w:right="67"/>
              <w:jc w:val="center"/>
              <w:rPr>
                <w:sz w:val="19"/>
              </w:rPr>
            </w:pPr>
            <w:r>
              <w:rPr>
                <w:sz w:val="19"/>
              </w:rPr>
              <w:t>5800-101,</w:t>
            </w:r>
          </w:p>
          <w:p w14:paraId="6E6E3496" w14:textId="77777777" w:rsidR="00BD1F51" w:rsidRDefault="00684C1D">
            <w:pPr>
              <w:pStyle w:val="TableParagraph"/>
              <w:spacing w:line="226" w:lineRule="exact"/>
              <w:ind w:left="79" w:right="67"/>
              <w:jc w:val="center"/>
              <w:rPr>
                <w:sz w:val="19"/>
              </w:rPr>
            </w:pPr>
            <w:r>
              <w:rPr>
                <w:sz w:val="19"/>
              </w:rPr>
              <w:t>5800-102,</w:t>
            </w:r>
          </w:p>
          <w:p w14:paraId="14E44898" w14:textId="77777777" w:rsidR="00BD1F51" w:rsidRDefault="00684C1D">
            <w:pPr>
              <w:pStyle w:val="TableParagraph"/>
              <w:spacing w:line="226" w:lineRule="exact"/>
              <w:ind w:left="79" w:right="67"/>
              <w:jc w:val="center"/>
              <w:rPr>
                <w:sz w:val="19"/>
              </w:rPr>
            </w:pPr>
            <w:r>
              <w:rPr>
                <w:sz w:val="19"/>
              </w:rPr>
              <w:t>1000-401,</w:t>
            </w:r>
          </w:p>
          <w:p w14:paraId="14C1AA7D" w14:textId="77777777" w:rsidR="00BD1F51" w:rsidRDefault="00684C1D">
            <w:pPr>
              <w:pStyle w:val="TableParagraph"/>
              <w:spacing w:line="236" w:lineRule="exact"/>
              <w:ind w:left="79" w:right="67"/>
              <w:jc w:val="center"/>
              <w:rPr>
                <w:sz w:val="19"/>
              </w:rPr>
            </w:pPr>
            <w:r>
              <w:rPr>
                <w:sz w:val="19"/>
              </w:rPr>
              <w:t>1000-402,</w:t>
            </w:r>
          </w:p>
          <w:p w14:paraId="64B64AE2"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4CC70E2A" w14:textId="77777777" w:rsidR="00BD1F51" w:rsidRDefault="00BD1F51">
      <w:pPr>
        <w:spacing w:line="224" w:lineRule="exact"/>
        <w:jc w:val="center"/>
        <w:rPr>
          <w:sz w:val="17"/>
          <w:szCs w:val="17"/>
        </w:rPr>
        <w:sectPr w:rsidR="00BD1F51">
          <w:pgSz w:w="15840" w:h="12240" w:orient="landscape"/>
          <w:pgMar w:top="170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48F888F9" w14:textId="77777777">
        <w:trPr>
          <w:trHeight w:val="399"/>
        </w:trPr>
        <w:tc>
          <w:tcPr>
            <w:tcW w:w="394" w:type="dxa"/>
            <w:vMerge w:val="restart"/>
          </w:tcPr>
          <w:p w14:paraId="0B773E66"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78A17A0F"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65D49BB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865B41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0BA8136"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DFBF0EC"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55674AF"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0C74D98"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4EBF95E2" w14:textId="77777777">
        <w:trPr>
          <w:trHeight w:val="1788"/>
        </w:trPr>
        <w:tc>
          <w:tcPr>
            <w:tcW w:w="394" w:type="dxa"/>
            <w:vMerge/>
            <w:tcBorders>
              <w:top w:val="nil"/>
            </w:tcBorders>
          </w:tcPr>
          <w:p w14:paraId="01ABA09D" w14:textId="77777777" w:rsidR="00BD1F51" w:rsidRDefault="00BD1F51">
            <w:pPr>
              <w:rPr>
                <w:sz w:val="2"/>
                <w:szCs w:val="2"/>
              </w:rPr>
            </w:pPr>
          </w:p>
        </w:tc>
        <w:tc>
          <w:tcPr>
            <w:tcW w:w="792" w:type="dxa"/>
            <w:vMerge/>
            <w:tcBorders>
              <w:top w:val="nil"/>
            </w:tcBorders>
          </w:tcPr>
          <w:p w14:paraId="303D4695" w14:textId="77777777" w:rsidR="00BD1F51" w:rsidRDefault="00BD1F51">
            <w:pPr>
              <w:rPr>
                <w:sz w:val="2"/>
                <w:szCs w:val="2"/>
              </w:rPr>
            </w:pPr>
          </w:p>
        </w:tc>
        <w:tc>
          <w:tcPr>
            <w:tcW w:w="5082" w:type="dxa"/>
            <w:vMerge/>
            <w:tcBorders>
              <w:top w:val="nil"/>
            </w:tcBorders>
          </w:tcPr>
          <w:p w14:paraId="39C987AA" w14:textId="77777777" w:rsidR="00BD1F51" w:rsidRDefault="00BD1F51">
            <w:pPr>
              <w:rPr>
                <w:sz w:val="2"/>
                <w:szCs w:val="2"/>
              </w:rPr>
            </w:pPr>
          </w:p>
        </w:tc>
        <w:tc>
          <w:tcPr>
            <w:tcW w:w="2531" w:type="dxa"/>
            <w:vMerge/>
            <w:tcBorders>
              <w:top w:val="nil"/>
            </w:tcBorders>
          </w:tcPr>
          <w:p w14:paraId="036664D2" w14:textId="77777777" w:rsidR="00BD1F51" w:rsidRDefault="00BD1F51">
            <w:pPr>
              <w:rPr>
                <w:sz w:val="2"/>
                <w:szCs w:val="2"/>
              </w:rPr>
            </w:pPr>
          </w:p>
        </w:tc>
        <w:tc>
          <w:tcPr>
            <w:tcW w:w="1873" w:type="dxa"/>
          </w:tcPr>
          <w:p w14:paraId="0A367A86"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7071CED"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16ED9D6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34BCEC3C" w14:textId="77777777" w:rsidR="00BD1F51" w:rsidRDefault="00BD1F51">
            <w:pPr>
              <w:rPr>
                <w:sz w:val="2"/>
                <w:szCs w:val="2"/>
              </w:rPr>
            </w:pPr>
          </w:p>
        </w:tc>
      </w:tr>
      <w:tr w:rsidR="00BD1F51" w14:paraId="72552986" w14:textId="77777777">
        <w:trPr>
          <w:trHeight w:val="200"/>
        </w:trPr>
        <w:tc>
          <w:tcPr>
            <w:tcW w:w="394" w:type="dxa"/>
          </w:tcPr>
          <w:p w14:paraId="26E5E202" w14:textId="77777777" w:rsidR="00BD1F51" w:rsidRDefault="00684C1D">
            <w:pPr>
              <w:pStyle w:val="TableParagraph"/>
              <w:spacing w:line="180" w:lineRule="exact"/>
              <w:ind w:left="165"/>
              <w:rPr>
                <w:b/>
                <w:i/>
                <w:sz w:val="15"/>
              </w:rPr>
            </w:pPr>
            <w:r>
              <w:rPr>
                <w:b/>
                <w:i/>
                <w:sz w:val="15"/>
              </w:rPr>
              <w:t>1</w:t>
            </w:r>
          </w:p>
        </w:tc>
        <w:tc>
          <w:tcPr>
            <w:tcW w:w="792" w:type="dxa"/>
          </w:tcPr>
          <w:p w14:paraId="5C1C3793" w14:textId="77777777" w:rsidR="00BD1F51" w:rsidRDefault="00684C1D">
            <w:pPr>
              <w:pStyle w:val="TableParagraph"/>
              <w:spacing w:line="180" w:lineRule="exact"/>
              <w:ind w:left="9"/>
              <w:jc w:val="center"/>
              <w:rPr>
                <w:b/>
                <w:i/>
                <w:sz w:val="15"/>
              </w:rPr>
            </w:pPr>
            <w:r>
              <w:rPr>
                <w:b/>
                <w:i/>
                <w:sz w:val="15"/>
              </w:rPr>
              <w:t>2</w:t>
            </w:r>
          </w:p>
        </w:tc>
        <w:tc>
          <w:tcPr>
            <w:tcW w:w="5082" w:type="dxa"/>
          </w:tcPr>
          <w:p w14:paraId="418CDBDE" w14:textId="77777777" w:rsidR="00BD1F51" w:rsidRDefault="00684C1D">
            <w:pPr>
              <w:pStyle w:val="TableParagraph"/>
              <w:spacing w:line="180" w:lineRule="exact"/>
              <w:ind w:left="8"/>
              <w:jc w:val="center"/>
              <w:rPr>
                <w:b/>
                <w:i/>
                <w:sz w:val="15"/>
              </w:rPr>
            </w:pPr>
            <w:r>
              <w:rPr>
                <w:b/>
                <w:i/>
                <w:sz w:val="15"/>
              </w:rPr>
              <w:t>3</w:t>
            </w:r>
          </w:p>
        </w:tc>
        <w:tc>
          <w:tcPr>
            <w:tcW w:w="2531" w:type="dxa"/>
          </w:tcPr>
          <w:p w14:paraId="53DBA8D7" w14:textId="77777777" w:rsidR="00BD1F51" w:rsidRDefault="00684C1D">
            <w:pPr>
              <w:pStyle w:val="TableParagraph"/>
              <w:spacing w:line="180" w:lineRule="exact"/>
              <w:ind w:left="11"/>
              <w:jc w:val="center"/>
              <w:rPr>
                <w:b/>
                <w:i/>
                <w:sz w:val="15"/>
              </w:rPr>
            </w:pPr>
            <w:r>
              <w:rPr>
                <w:b/>
                <w:i/>
                <w:sz w:val="15"/>
              </w:rPr>
              <w:t>4</w:t>
            </w:r>
          </w:p>
        </w:tc>
        <w:tc>
          <w:tcPr>
            <w:tcW w:w="1873" w:type="dxa"/>
          </w:tcPr>
          <w:p w14:paraId="2CE92E1A" w14:textId="77777777" w:rsidR="00BD1F51" w:rsidRDefault="00684C1D">
            <w:pPr>
              <w:pStyle w:val="TableParagraph"/>
              <w:spacing w:line="180" w:lineRule="exact"/>
              <w:ind w:left="10"/>
              <w:jc w:val="center"/>
              <w:rPr>
                <w:b/>
                <w:i/>
                <w:sz w:val="15"/>
              </w:rPr>
            </w:pPr>
            <w:r>
              <w:rPr>
                <w:b/>
                <w:i/>
                <w:sz w:val="15"/>
              </w:rPr>
              <w:t>5</w:t>
            </w:r>
          </w:p>
        </w:tc>
        <w:tc>
          <w:tcPr>
            <w:tcW w:w="1067" w:type="dxa"/>
          </w:tcPr>
          <w:p w14:paraId="089A67CD" w14:textId="77777777" w:rsidR="00BD1F51" w:rsidRDefault="00684C1D">
            <w:pPr>
              <w:pStyle w:val="TableParagraph"/>
              <w:spacing w:line="180" w:lineRule="exact"/>
              <w:ind w:left="12"/>
              <w:jc w:val="center"/>
              <w:rPr>
                <w:b/>
                <w:i/>
                <w:sz w:val="15"/>
              </w:rPr>
            </w:pPr>
            <w:r>
              <w:rPr>
                <w:b/>
                <w:i/>
                <w:sz w:val="15"/>
              </w:rPr>
              <w:t>6</w:t>
            </w:r>
          </w:p>
        </w:tc>
        <w:tc>
          <w:tcPr>
            <w:tcW w:w="1200" w:type="dxa"/>
          </w:tcPr>
          <w:p w14:paraId="268CDA79" w14:textId="77777777" w:rsidR="00BD1F51" w:rsidRDefault="00684C1D">
            <w:pPr>
              <w:pStyle w:val="TableParagraph"/>
              <w:spacing w:line="180" w:lineRule="exact"/>
              <w:ind w:left="14"/>
              <w:jc w:val="center"/>
              <w:rPr>
                <w:b/>
                <w:i/>
                <w:sz w:val="15"/>
              </w:rPr>
            </w:pPr>
            <w:r>
              <w:rPr>
                <w:b/>
                <w:i/>
                <w:sz w:val="15"/>
              </w:rPr>
              <w:t>7</w:t>
            </w:r>
          </w:p>
        </w:tc>
        <w:tc>
          <w:tcPr>
            <w:tcW w:w="1868" w:type="dxa"/>
          </w:tcPr>
          <w:p w14:paraId="04A613E0" w14:textId="77777777" w:rsidR="00BD1F51" w:rsidRDefault="00684C1D">
            <w:pPr>
              <w:pStyle w:val="TableParagraph"/>
              <w:spacing w:line="180" w:lineRule="exact"/>
              <w:ind w:left="12"/>
              <w:jc w:val="center"/>
              <w:rPr>
                <w:b/>
                <w:i/>
                <w:sz w:val="15"/>
              </w:rPr>
            </w:pPr>
            <w:r>
              <w:rPr>
                <w:b/>
                <w:i/>
                <w:sz w:val="15"/>
              </w:rPr>
              <w:t>8</w:t>
            </w:r>
          </w:p>
        </w:tc>
      </w:tr>
      <w:tr w:rsidR="00BD1F51" w14:paraId="599F5967" w14:textId="77777777">
        <w:trPr>
          <w:trHeight w:val="901"/>
        </w:trPr>
        <w:tc>
          <w:tcPr>
            <w:tcW w:w="394" w:type="dxa"/>
          </w:tcPr>
          <w:p w14:paraId="4826FFE0" w14:textId="77777777" w:rsidR="00BD1F51" w:rsidRDefault="00684C1D">
            <w:pPr>
              <w:pStyle w:val="TableParagraph"/>
              <w:spacing w:line="229" w:lineRule="exact"/>
              <w:ind w:left="142"/>
              <w:rPr>
                <w:sz w:val="19"/>
              </w:rPr>
            </w:pPr>
            <w:r>
              <w:rPr>
                <w:w w:val="99"/>
                <w:sz w:val="19"/>
              </w:rPr>
              <w:t>5</w:t>
            </w:r>
          </w:p>
        </w:tc>
        <w:tc>
          <w:tcPr>
            <w:tcW w:w="792" w:type="dxa"/>
          </w:tcPr>
          <w:p w14:paraId="1B331A81" w14:textId="77777777" w:rsidR="00BD1F51" w:rsidRDefault="00684C1D">
            <w:pPr>
              <w:pStyle w:val="TableParagraph"/>
              <w:spacing w:line="229" w:lineRule="exact"/>
              <w:ind w:left="12" w:right="3"/>
              <w:jc w:val="center"/>
              <w:rPr>
                <w:sz w:val="19"/>
              </w:rPr>
            </w:pPr>
            <w:r>
              <w:rPr>
                <w:sz w:val="19"/>
              </w:rPr>
              <w:t>580005</w:t>
            </w:r>
          </w:p>
        </w:tc>
        <w:tc>
          <w:tcPr>
            <w:tcW w:w="5082" w:type="dxa"/>
          </w:tcPr>
          <w:p w14:paraId="128C9072" w14:textId="77777777" w:rsidR="00BD1F51" w:rsidRDefault="00684C1D">
            <w:pPr>
              <w:pStyle w:val="TableParagraph"/>
              <w:spacing w:line="213" w:lineRule="auto"/>
              <w:ind w:left="80"/>
              <w:rPr>
                <w:sz w:val="19"/>
                <w:szCs w:val="19"/>
              </w:rPr>
            </w:pPr>
            <w:r>
              <w:rPr>
                <w:sz w:val="19"/>
                <w:szCs w:val="19"/>
              </w:rPr>
              <w:t>Մաքուր ջրի / կոմունալ հարմարությունների մատչելիությունը</w:t>
            </w:r>
          </w:p>
        </w:tc>
        <w:tc>
          <w:tcPr>
            <w:tcW w:w="2531" w:type="dxa"/>
          </w:tcPr>
          <w:p w14:paraId="358E2721"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297FDBEE"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2925031E" w14:textId="77777777" w:rsidR="00BD1F51" w:rsidRDefault="00684C1D">
            <w:pPr>
              <w:pStyle w:val="TableParagraph"/>
              <w:spacing w:line="213" w:lineRule="auto"/>
              <w:ind w:left="28" w:right="-3"/>
              <w:rPr>
                <w:sz w:val="19"/>
                <w:szCs w:val="19"/>
              </w:rPr>
            </w:pPr>
            <w:r>
              <w:rPr>
                <w:sz w:val="19"/>
                <w:szCs w:val="19"/>
              </w:rPr>
              <w:t>ըստ հանրապետու- թյան, քաղաք/գյուղի</w:t>
            </w:r>
          </w:p>
        </w:tc>
        <w:tc>
          <w:tcPr>
            <w:tcW w:w="1067" w:type="dxa"/>
          </w:tcPr>
          <w:p w14:paraId="0BF55E95" w14:textId="77777777" w:rsidR="00BD1F51" w:rsidRDefault="00684C1D">
            <w:pPr>
              <w:pStyle w:val="TableParagraph"/>
              <w:spacing w:line="229" w:lineRule="exact"/>
              <w:ind w:left="71" w:right="4"/>
              <w:jc w:val="center"/>
              <w:rPr>
                <w:sz w:val="19"/>
                <w:szCs w:val="19"/>
              </w:rPr>
            </w:pPr>
            <w:r>
              <w:rPr>
                <w:sz w:val="19"/>
                <w:szCs w:val="19"/>
              </w:rPr>
              <w:t>տարեկան</w:t>
            </w:r>
          </w:p>
        </w:tc>
        <w:tc>
          <w:tcPr>
            <w:tcW w:w="1200" w:type="dxa"/>
          </w:tcPr>
          <w:p w14:paraId="5F3A34F2" w14:textId="77777777" w:rsidR="00BD1F51" w:rsidRDefault="00684C1D">
            <w:pPr>
              <w:pStyle w:val="TableParagraph"/>
              <w:spacing w:line="229" w:lineRule="exact"/>
              <w:ind w:left="22" w:right="8"/>
              <w:jc w:val="center"/>
              <w:rPr>
                <w:sz w:val="19"/>
                <w:szCs w:val="19"/>
              </w:rPr>
            </w:pPr>
            <w:r>
              <w:rPr>
                <w:sz w:val="19"/>
                <w:szCs w:val="19"/>
              </w:rPr>
              <w:t>հուլիս</w:t>
            </w:r>
          </w:p>
        </w:tc>
        <w:tc>
          <w:tcPr>
            <w:tcW w:w="1868" w:type="dxa"/>
          </w:tcPr>
          <w:p w14:paraId="570E184E" w14:textId="77777777" w:rsidR="00BD1F51" w:rsidRDefault="00684C1D">
            <w:pPr>
              <w:pStyle w:val="TableParagraph"/>
              <w:spacing w:line="215" w:lineRule="exact"/>
              <w:ind w:left="80" w:right="67"/>
              <w:jc w:val="center"/>
              <w:rPr>
                <w:sz w:val="19"/>
              </w:rPr>
            </w:pPr>
            <w:r>
              <w:rPr>
                <w:sz w:val="19"/>
              </w:rPr>
              <w:t>1000-401,</w:t>
            </w:r>
          </w:p>
          <w:p w14:paraId="52C753DB" w14:textId="77777777" w:rsidR="00BD1F51" w:rsidRDefault="00684C1D">
            <w:pPr>
              <w:pStyle w:val="TableParagraph"/>
              <w:spacing w:line="237" w:lineRule="exact"/>
              <w:ind w:left="79" w:right="67"/>
              <w:jc w:val="center"/>
              <w:rPr>
                <w:sz w:val="19"/>
              </w:rPr>
            </w:pPr>
            <w:r>
              <w:rPr>
                <w:sz w:val="19"/>
              </w:rPr>
              <w:t>1000-402,</w:t>
            </w:r>
          </w:p>
          <w:p w14:paraId="43E8EB8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5AE6B721" w14:textId="77777777">
        <w:trPr>
          <w:trHeight w:val="902"/>
        </w:trPr>
        <w:tc>
          <w:tcPr>
            <w:tcW w:w="394" w:type="dxa"/>
          </w:tcPr>
          <w:p w14:paraId="51359E55" w14:textId="77777777" w:rsidR="00BD1F51" w:rsidRDefault="00684C1D">
            <w:pPr>
              <w:pStyle w:val="TableParagraph"/>
              <w:spacing w:line="230" w:lineRule="exact"/>
              <w:ind w:left="140"/>
              <w:rPr>
                <w:sz w:val="19"/>
              </w:rPr>
            </w:pPr>
            <w:r>
              <w:rPr>
                <w:w w:val="99"/>
                <w:sz w:val="19"/>
              </w:rPr>
              <w:t>6</w:t>
            </w:r>
          </w:p>
        </w:tc>
        <w:tc>
          <w:tcPr>
            <w:tcW w:w="792" w:type="dxa"/>
          </w:tcPr>
          <w:p w14:paraId="1107FB86" w14:textId="77777777" w:rsidR="00BD1F51" w:rsidRDefault="00684C1D">
            <w:pPr>
              <w:pStyle w:val="TableParagraph"/>
              <w:spacing w:line="230" w:lineRule="exact"/>
              <w:ind w:left="12" w:right="3"/>
              <w:jc w:val="center"/>
              <w:rPr>
                <w:sz w:val="19"/>
              </w:rPr>
            </w:pPr>
            <w:r>
              <w:rPr>
                <w:sz w:val="19"/>
              </w:rPr>
              <w:t>580006</w:t>
            </w:r>
          </w:p>
        </w:tc>
        <w:tc>
          <w:tcPr>
            <w:tcW w:w="5082" w:type="dxa"/>
          </w:tcPr>
          <w:p w14:paraId="7A48F295" w14:textId="77777777" w:rsidR="00BD1F51" w:rsidRDefault="00684C1D">
            <w:pPr>
              <w:pStyle w:val="TableParagraph"/>
              <w:spacing w:line="230" w:lineRule="exact"/>
              <w:ind w:left="80"/>
              <w:rPr>
                <w:sz w:val="19"/>
                <w:szCs w:val="19"/>
              </w:rPr>
            </w:pPr>
            <w:r>
              <w:rPr>
                <w:sz w:val="19"/>
                <w:szCs w:val="19"/>
              </w:rPr>
              <w:t>Մեկ սենյակին ընկնող մարդկանց միջին թվաքանակը</w:t>
            </w:r>
          </w:p>
        </w:tc>
        <w:tc>
          <w:tcPr>
            <w:tcW w:w="2531" w:type="dxa"/>
          </w:tcPr>
          <w:p w14:paraId="5B8F33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1FA7E807"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077D12E3" w14:textId="77777777" w:rsidR="00BD1F51" w:rsidRDefault="00684C1D">
            <w:pPr>
              <w:pStyle w:val="TableParagraph"/>
              <w:spacing w:line="211" w:lineRule="auto"/>
              <w:ind w:left="28" w:right="-3"/>
              <w:rPr>
                <w:sz w:val="19"/>
                <w:szCs w:val="19"/>
              </w:rPr>
            </w:pPr>
            <w:r>
              <w:rPr>
                <w:sz w:val="19"/>
                <w:szCs w:val="19"/>
              </w:rPr>
              <w:t>ըստ հանրապետու- թյան, քաղաք/գյուղի</w:t>
            </w:r>
          </w:p>
        </w:tc>
        <w:tc>
          <w:tcPr>
            <w:tcW w:w="1067" w:type="dxa"/>
          </w:tcPr>
          <w:p w14:paraId="644A46BC" w14:textId="77777777" w:rsidR="00BD1F51" w:rsidRDefault="00684C1D">
            <w:pPr>
              <w:pStyle w:val="TableParagraph"/>
              <w:spacing w:line="230" w:lineRule="exact"/>
              <w:ind w:left="71" w:right="4"/>
              <w:jc w:val="center"/>
              <w:rPr>
                <w:sz w:val="19"/>
                <w:szCs w:val="19"/>
              </w:rPr>
            </w:pPr>
            <w:r>
              <w:rPr>
                <w:sz w:val="19"/>
                <w:szCs w:val="19"/>
              </w:rPr>
              <w:t>տարեկան</w:t>
            </w:r>
          </w:p>
        </w:tc>
        <w:tc>
          <w:tcPr>
            <w:tcW w:w="1200" w:type="dxa"/>
          </w:tcPr>
          <w:p w14:paraId="108883F3" w14:textId="77777777" w:rsidR="00BD1F51" w:rsidRDefault="00684C1D">
            <w:pPr>
              <w:pStyle w:val="TableParagraph"/>
              <w:spacing w:line="230" w:lineRule="exact"/>
              <w:ind w:left="22" w:right="8"/>
              <w:jc w:val="center"/>
              <w:rPr>
                <w:sz w:val="19"/>
                <w:szCs w:val="19"/>
              </w:rPr>
            </w:pPr>
            <w:r>
              <w:rPr>
                <w:sz w:val="19"/>
                <w:szCs w:val="19"/>
              </w:rPr>
              <w:t>հուլիս</w:t>
            </w:r>
          </w:p>
        </w:tc>
        <w:tc>
          <w:tcPr>
            <w:tcW w:w="1868" w:type="dxa"/>
          </w:tcPr>
          <w:p w14:paraId="603AB919" w14:textId="77777777" w:rsidR="00BD1F51" w:rsidRDefault="00684C1D">
            <w:pPr>
              <w:pStyle w:val="TableParagraph"/>
              <w:spacing w:line="215" w:lineRule="exact"/>
              <w:ind w:left="80" w:right="67"/>
              <w:jc w:val="center"/>
              <w:rPr>
                <w:sz w:val="19"/>
              </w:rPr>
            </w:pPr>
            <w:r>
              <w:rPr>
                <w:sz w:val="19"/>
              </w:rPr>
              <w:t>5800-101,</w:t>
            </w:r>
          </w:p>
          <w:p w14:paraId="47DBDA49" w14:textId="77777777" w:rsidR="00BD1F51" w:rsidRDefault="00684C1D">
            <w:pPr>
              <w:pStyle w:val="TableParagraph"/>
              <w:spacing w:line="236" w:lineRule="exact"/>
              <w:ind w:left="79" w:right="67"/>
              <w:jc w:val="center"/>
              <w:rPr>
                <w:sz w:val="19"/>
              </w:rPr>
            </w:pPr>
            <w:r>
              <w:rPr>
                <w:sz w:val="19"/>
              </w:rPr>
              <w:t>5800-102,</w:t>
            </w:r>
          </w:p>
          <w:p w14:paraId="5851F311"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269E805F" w14:textId="77777777">
        <w:trPr>
          <w:trHeight w:val="903"/>
        </w:trPr>
        <w:tc>
          <w:tcPr>
            <w:tcW w:w="394" w:type="dxa"/>
          </w:tcPr>
          <w:p w14:paraId="600C52AA" w14:textId="77777777" w:rsidR="00BD1F51" w:rsidRDefault="00684C1D">
            <w:pPr>
              <w:pStyle w:val="TableParagraph"/>
              <w:spacing w:line="231" w:lineRule="exact"/>
              <w:ind w:left="147"/>
              <w:rPr>
                <w:sz w:val="19"/>
              </w:rPr>
            </w:pPr>
            <w:r>
              <w:rPr>
                <w:w w:val="99"/>
                <w:sz w:val="19"/>
              </w:rPr>
              <w:t>7</w:t>
            </w:r>
          </w:p>
        </w:tc>
        <w:tc>
          <w:tcPr>
            <w:tcW w:w="792" w:type="dxa"/>
          </w:tcPr>
          <w:p w14:paraId="53CC3041" w14:textId="77777777" w:rsidR="00BD1F51" w:rsidRDefault="00684C1D">
            <w:pPr>
              <w:pStyle w:val="TableParagraph"/>
              <w:spacing w:line="231" w:lineRule="exact"/>
              <w:ind w:left="12" w:right="4"/>
              <w:jc w:val="center"/>
              <w:rPr>
                <w:sz w:val="19"/>
              </w:rPr>
            </w:pPr>
            <w:r>
              <w:rPr>
                <w:sz w:val="19"/>
              </w:rPr>
              <w:t>580007</w:t>
            </w:r>
          </w:p>
        </w:tc>
        <w:tc>
          <w:tcPr>
            <w:tcW w:w="5082" w:type="dxa"/>
          </w:tcPr>
          <w:p w14:paraId="5B64080D" w14:textId="77777777" w:rsidR="00BD1F51" w:rsidRDefault="00684C1D">
            <w:pPr>
              <w:pStyle w:val="TableParagraph"/>
              <w:spacing w:line="211" w:lineRule="auto"/>
              <w:ind w:left="80" w:right="436" w:hanging="1"/>
              <w:rPr>
                <w:sz w:val="19"/>
                <w:szCs w:val="19"/>
              </w:rPr>
            </w:pPr>
            <w:r>
              <w:rPr>
                <w:sz w:val="19"/>
                <w:szCs w:val="19"/>
              </w:rPr>
              <w:t>Աղքատության պարենային և ընդհանուր (ստորին և վերին) գիծ</w:t>
            </w:r>
          </w:p>
        </w:tc>
        <w:tc>
          <w:tcPr>
            <w:tcW w:w="2531" w:type="dxa"/>
          </w:tcPr>
          <w:p w14:paraId="2795BDC8"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369E5A14"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73F2827C" w14:textId="77777777" w:rsidR="00BD1F51" w:rsidRDefault="00684C1D">
            <w:pPr>
              <w:pStyle w:val="TableParagraph"/>
              <w:spacing w:line="211" w:lineRule="auto"/>
              <w:ind w:left="28" w:right="-3"/>
              <w:rPr>
                <w:sz w:val="19"/>
                <w:szCs w:val="19"/>
              </w:rPr>
            </w:pPr>
            <w:r>
              <w:rPr>
                <w:sz w:val="19"/>
                <w:szCs w:val="19"/>
              </w:rPr>
              <w:t>ըստ հանրապետու- թյան</w:t>
            </w:r>
          </w:p>
        </w:tc>
        <w:tc>
          <w:tcPr>
            <w:tcW w:w="1067" w:type="dxa"/>
          </w:tcPr>
          <w:p w14:paraId="3984CB5B" w14:textId="77777777" w:rsidR="00BD1F51" w:rsidRDefault="00684C1D">
            <w:pPr>
              <w:pStyle w:val="TableParagraph"/>
              <w:spacing w:line="231" w:lineRule="exact"/>
              <w:ind w:left="71" w:right="4"/>
              <w:jc w:val="center"/>
              <w:rPr>
                <w:sz w:val="19"/>
                <w:szCs w:val="19"/>
              </w:rPr>
            </w:pPr>
            <w:r>
              <w:rPr>
                <w:sz w:val="19"/>
                <w:szCs w:val="19"/>
              </w:rPr>
              <w:t>տարեկան</w:t>
            </w:r>
          </w:p>
        </w:tc>
        <w:tc>
          <w:tcPr>
            <w:tcW w:w="1200" w:type="dxa"/>
          </w:tcPr>
          <w:p w14:paraId="367A22B9" w14:textId="77777777" w:rsidR="00BD1F51" w:rsidRDefault="00684C1D">
            <w:pPr>
              <w:pStyle w:val="TableParagraph"/>
              <w:spacing w:line="231" w:lineRule="exact"/>
              <w:ind w:left="22" w:right="8"/>
              <w:jc w:val="center"/>
              <w:rPr>
                <w:sz w:val="19"/>
                <w:szCs w:val="19"/>
              </w:rPr>
            </w:pPr>
            <w:r>
              <w:rPr>
                <w:sz w:val="19"/>
                <w:szCs w:val="19"/>
              </w:rPr>
              <w:t>հուլիս</w:t>
            </w:r>
          </w:p>
        </w:tc>
        <w:tc>
          <w:tcPr>
            <w:tcW w:w="1868" w:type="dxa"/>
          </w:tcPr>
          <w:p w14:paraId="0692E3AF" w14:textId="77777777" w:rsidR="00BD1F51" w:rsidRDefault="00684C1D">
            <w:pPr>
              <w:pStyle w:val="TableParagraph"/>
              <w:spacing w:line="216" w:lineRule="exact"/>
              <w:ind w:left="80" w:right="67"/>
              <w:jc w:val="center"/>
              <w:rPr>
                <w:sz w:val="19"/>
              </w:rPr>
            </w:pPr>
            <w:r>
              <w:rPr>
                <w:sz w:val="19"/>
              </w:rPr>
              <w:t>5800-101,</w:t>
            </w:r>
          </w:p>
          <w:p w14:paraId="4C356732" w14:textId="77777777" w:rsidR="00BD1F51" w:rsidRDefault="00684C1D">
            <w:pPr>
              <w:pStyle w:val="TableParagraph"/>
              <w:spacing w:line="226" w:lineRule="exact"/>
              <w:ind w:left="78" w:right="67"/>
              <w:jc w:val="center"/>
              <w:rPr>
                <w:sz w:val="19"/>
              </w:rPr>
            </w:pPr>
            <w:r>
              <w:rPr>
                <w:sz w:val="19"/>
              </w:rPr>
              <w:t>5800-102</w:t>
            </w:r>
          </w:p>
          <w:p w14:paraId="37C4D2F7" w14:textId="77777777" w:rsidR="00BD1F51" w:rsidRDefault="00684C1D">
            <w:pPr>
              <w:pStyle w:val="TableParagraph"/>
              <w:spacing w:line="236" w:lineRule="exact"/>
              <w:ind w:left="79" w:right="67"/>
              <w:jc w:val="center"/>
              <w:rPr>
                <w:sz w:val="19"/>
              </w:rPr>
            </w:pPr>
            <w:r>
              <w:rPr>
                <w:sz w:val="19"/>
              </w:rPr>
              <w:t>5900-201,</w:t>
            </w:r>
          </w:p>
          <w:p w14:paraId="14DE137E"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96A7365" w14:textId="77777777">
        <w:trPr>
          <w:trHeight w:val="1805"/>
        </w:trPr>
        <w:tc>
          <w:tcPr>
            <w:tcW w:w="394" w:type="dxa"/>
          </w:tcPr>
          <w:p w14:paraId="29AF8DD0" w14:textId="77777777" w:rsidR="00BD1F51" w:rsidRDefault="00684C1D">
            <w:pPr>
              <w:pStyle w:val="TableParagraph"/>
              <w:spacing w:line="229" w:lineRule="exact"/>
              <w:ind w:left="140"/>
              <w:rPr>
                <w:sz w:val="19"/>
              </w:rPr>
            </w:pPr>
            <w:r>
              <w:rPr>
                <w:w w:val="99"/>
                <w:sz w:val="19"/>
              </w:rPr>
              <w:t>8</w:t>
            </w:r>
          </w:p>
        </w:tc>
        <w:tc>
          <w:tcPr>
            <w:tcW w:w="792" w:type="dxa"/>
          </w:tcPr>
          <w:p w14:paraId="4EE01B1C" w14:textId="77777777" w:rsidR="00BD1F51" w:rsidRDefault="00684C1D">
            <w:pPr>
              <w:pStyle w:val="TableParagraph"/>
              <w:spacing w:line="229" w:lineRule="exact"/>
              <w:ind w:left="12" w:right="1"/>
              <w:jc w:val="center"/>
              <w:rPr>
                <w:sz w:val="19"/>
              </w:rPr>
            </w:pPr>
            <w:r>
              <w:rPr>
                <w:sz w:val="19"/>
              </w:rPr>
              <w:t>580008</w:t>
            </w:r>
          </w:p>
        </w:tc>
        <w:tc>
          <w:tcPr>
            <w:tcW w:w="5082" w:type="dxa"/>
          </w:tcPr>
          <w:p w14:paraId="067CE402" w14:textId="77777777" w:rsidR="00BD1F51" w:rsidRDefault="00684C1D">
            <w:pPr>
              <w:pStyle w:val="TableParagraph"/>
              <w:spacing w:line="211" w:lineRule="auto"/>
              <w:ind w:left="80" w:right="310" w:firstLine="1"/>
              <w:rPr>
                <w:sz w:val="19"/>
                <w:szCs w:val="19"/>
              </w:rPr>
            </w:pPr>
            <w:r>
              <w:rPr>
                <w:sz w:val="19"/>
                <w:szCs w:val="19"/>
              </w:rPr>
              <w:t>Նյութական աղքատության հիմնական ցուցանիշների ա) մակարդակը</w:t>
            </w:r>
          </w:p>
          <w:p w14:paraId="0043C43F" w14:textId="77777777" w:rsidR="00BD1F51" w:rsidRDefault="00684C1D">
            <w:pPr>
              <w:pStyle w:val="TableParagraph"/>
              <w:spacing w:line="218" w:lineRule="exact"/>
              <w:ind w:left="80"/>
              <w:rPr>
                <w:sz w:val="19"/>
                <w:szCs w:val="19"/>
              </w:rPr>
            </w:pPr>
            <w:r>
              <w:rPr>
                <w:sz w:val="19"/>
                <w:szCs w:val="19"/>
              </w:rPr>
              <w:t>բ) խորությունը և սրությունը</w:t>
            </w:r>
          </w:p>
          <w:p w14:paraId="42CC5C1C" w14:textId="77777777" w:rsidR="00BD1F51" w:rsidRDefault="00684C1D">
            <w:pPr>
              <w:pStyle w:val="TableParagraph"/>
              <w:spacing w:before="6" w:line="213" w:lineRule="auto"/>
              <w:ind w:left="311" w:right="233" w:hanging="231"/>
              <w:rPr>
                <w:sz w:val="19"/>
                <w:szCs w:val="19"/>
              </w:rPr>
            </w:pPr>
            <w:r>
              <w:rPr>
                <w:sz w:val="19"/>
                <w:szCs w:val="19"/>
              </w:rPr>
              <w:t>գ) սպառման և եկամտային անհավասարությունը (Ջինիի գործակից)</w:t>
            </w:r>
          </w:p>
          <w:p w14:paraId="34F672FE" w14:textId="77777777" w:rsidR="00BD1F51" w:rsidRDefault="00684C1D">
            <w:pPr>
              <w:pStyle w:val="TableParagraph"/>
              <w:spacing w:line="217" w:lineRule="exact"/>
              <w:ind w:left="80"/>
              <w:rPr>
                <w:sz w:val="19"/>
                <w:szCs w:val="19"/>
              </w:rPr>
            </w:pPr>
            <w:r>
              <w:rPr>
                <w:sz w:val="19"/>
                <w:szCs w:val="19"/>
              </w:rPr>
              <w:t>դ) աղքատության պատկերի ցուցանիշները</w:t>
            </w:r>
          </w:p>
          <w:p w14:paraId="6DA653CF" w14:textId="77777777" w:rsidR="00BD1F51" w:rsidRDefault="00684C1D">
            <w:pPr>
              <w:pStyle w:val="TableParagraph"/>
              <w:spacing w:before="7" w:line="226" w:lineRule="exact"/>
              <w:ind w:left="81" w:right="1020" w:hanging="1"/>
              <w:rPr>
                <w:sz w:val="19"/>
                <w:szCs w:val="19"/>
              </w:rPr>
            </w:pPr>
            <w:r>
              <w:rPr>
                <w:sz w:val="19"/>
                <w:szCs w:val="19"/>
              </w:rPr>
              <w:t>ե) գյուղական աղքատության ցուցանիշները զ) երեխաների աղքատության ցուցանիշները</w:t>
            </w:r>
          </w:p>
        </w:tc>
        <w:tc>
          <w:tcPr>
            <w:tcW w:w="2531" w:type="dxa"/>
          </w:tcPr>
          <w:p w14:paraId="20EA2EBA"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530F593B"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 գյուղի, քվինտիլների, գյուղական</w:t>
            </w:r>
          </w:p>
          <w:p w14:paraId="0EDF071A" w14:textId="77777777" w:rsidR="00BD1F51" w:rsidRDefault="00684C1D">
            <w:pPr>
              <w:pStyle w:val="TableParagraph"/>
              <w:spacing w:line="200" w:lineRule="exact"/>
              <w:ind w:left="27"/>
              <w:rPr>
                <w:sz w:val="19"/>
                <w:szCs w:val="19"/>
              </w:rPr>
            </w:pPr>
            <w:r>
              <w:rPr>
                <w:sz w:val="19"/>
                <w:szCs w:val="19"/>
              </w:rPr>
              <w:t>բնակավայրերի</w:t>
            </w:r>
          </w:p>
        </w:tc>
        <w:tc>
          <w:tcPr>
            <w:tcW w:w="1067" w:type="dxa"/>
          </w:tcPr>
          <w:p w14:paraId="1D201BAE" w14:textId="77777777" w:rsidR="00BD1F51" w:rsidRDefault="00684C1D">
            <w:pPr>
              <w:pStyle w:val="TableParagraph"/>
              <w:spacing w:line="229" w:lineRule="exact"/>
              <w:ind w:left="71" w:right="5"/>
              <w:jc w:val="center"/>
              <w:rPr>
                <w:sz w:val="19"/>
                <w:szCs w:val="19"/>
              </w:rPr>
            </w:pPr>
            <w:r>
              <w:rPr>
                <w:sz w:val="19"/>
                <w:szCs w:val="19"/>
              </w:rPr>
              <w:t>տարեկան</w:t>
            </w:r>
          </w:p>
        </w:tc>
        <w:tc>
          <w:tcPr>
            <w:tcW w:w="1200" w:type="dxa"/>
          </w:tcPr>
          <w:p w14:paraId="73D2B4A1" w14:textId="77777777" w:rsidR="00BD1F51" w:rsidRDefault="00684C1D">
            <w:pPr>
              <w:pStyle w:val="TableParagraph"/>
              <w:spacing w:line="229" w:lineRule="exact"/>
              <w:ind w:left="22" w:right="10"/>
              <w:jc w:val="center"/>
              <w:rPr>
                <w:sz w:val="19"/>
                <w:szCs w:val="19"/>
              </w:rPr>
            </w:pPr>
            <w:r>
              <w:rPr>
                <w:sz w:val="19"/>
                <w:szCs w:val="19"/>
              </w:rPr>
              <w:t>հուլիս</w:t>
            </w:r>
          </w:p>
        </w:tc>
        <w:tc>
          <w:tcPr>
            <w:tcW w:w="1868" w:type="dxa"/>
          </w:tcPr>
          <w:p w14:paraId="75687D32" w14:textId="77777777" w:rsidR="00BD1F51" w:rsidRDefault="00684C1D">
            <w:pPr>
              <w:pStyle w:val="TableParagraph"/>
              <w:spacing w:line="215" w:lineRule="exact"/>
              <w:ind w:left="79" w:right="67"/>
              <w:jc w:val="center"/>
              <w:rPr>
                <w:sz w:val="19"/>
              </w:rPr>
            </w:pPr>
            <w:r>
              <w:rPr>
                <w:sz w:val="19"/>
              </w:rPr>
              <w:t>5800-101,</w:t>
            </w:r>
          </w:p>
          <w:p w14:paraId="4497D8FB" w14:textId="77777777" w:rsidR="00BD1F51" w:rsidRDefault="00684C1D">
            <w:pPr>
              <w:pStyle w:val="TableParagraph"/>
              <w:spacing w:line="226" w:lineRule="exact"/>
              <w:ind w:left="79" w:right="67"/>
              <w:jc w:val="center"/>
              <w:rPr>
                <w:sz w:val="19"/>
              </w:rPr>
            </w:pPr>
            <w:r>
              <w:rPr>
                <w:sz w:val="19"/>
              </w:rPr>
              <w:t>5800-102,</w:t>
            </w:r>
          </w:p>
          <w:p w14:paraId="106BEBBB" w14:textId="77777777" w:rsidR="00BD1F51" w:rsidRDefault="00684C1D">
            <w:pPr>
              <w:pStyle w:val="TableParagraph"/>
              <w:spacing w:line="236" w:lineRule="exact"/>
              <w:ind w:left="79" w:right="67"/>
              <w:jc w:val="center"/>
              <w:rPr>
                <w:sz w:val="19"/>
              </w:rPr>
            </w:pPr>
            <w:r>
              <w:rPr>
                <w:sz w:val="19"/>
              </w:rPr>
              <w:t>5900-201,</w:t>
            </w:r>
          </w:p>
          <w:p w14:paraId="173F108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0AF9376E" w14:textId="77777777">
        <w:trPr>
          <w:trHeight w:val="2032"/>
        </w:trPr>
        <w:tc>
          <w:tcPr>
            <w:tcW w:w="394" w:type="dxa"/>
          </w:tcPr>
          <w:p w14:paraId="33D9CDCC" w14:textId="77777777" w:rsidR="00BD1F51" w:rsidRDefault="00684C1D">
            <w:pPr>
              <w:pStyle w:val="TableParagraph"/>
              <w:spacing w:line="229" w:lineRule="exact"/>
              <w:ind w:left="140"/>
              <w:rPr>
                <w:sz w:val="19"/>
              </w:rPr>
            </w:pPr>
            <w:r>
              <w:rPr>
                <w:w w:val="99"/>
                <w:sz w:val="19"/>
              </w:rPr>
              <w:t>9</w:t>
            </w:r>
          </w:p>
        </w:tc>
        <w:tc>
          <w:tcPr>
            <w:tcW w:w="792" w:type="dxa"/>
          </w:tcPr>
          <w:p w14:paraId="45B8D85C" w14:textId="77777777" w:rsidR="00BD1F51" w:rsidRDefault="00684C1D">
            <w:pPr>
              <w:pStyle w:val="TableParagraph"/>
              <w:spacing w:line="229" w:lineRule="exact"/>
              <w:ind w:left="12" w:right="3"/>
              <w:jc w:val="center"/>
              <w:rPr>
                <w:sz w:val="19"/>
              </w:rPr>
            </w:pPr>
            <w:r>
              <w:rPr>
                <w:sz w:val="19"/>
              </w:rPr>
              <w:t>580009</w:t>
            </w:r>
          </w:p>
        </w:tc>
        <w:tc>
          <w:tcPr>
            <w:tcW w:w="5082" w:type="dxa"/>
          </w:tcPr>
          <w:p w14:paraId="5F5125AD" w14:textId="77777777" w:rsidR="00BD1F51" w:rsidRDefault="00684C1D">
            <w:pPr>
              <w:pStyle w:val="TableParagraph"/>
              <w:spacing w:line="211" w:lineRule="auto"/>
              <w:ind w:left="81"/>
              <w:rPr>
                <w:sz w:val="19"/>
                <w:szCs w:val="19"/>
              </w:rPr>
            </w:pPr>
            <w:r>
              <w:rPr>
                <w:sz w:val="19"/>
                <w:szCs w:val="19"/>
              </w:rPr>
              <w:t>Ոչ նյութական աղքատության ցուցանիշները ա/առողջություն</w:t>
            </w:r>
          </w:p>
          <w:p w14:paraId="471F3909" w14:textId="77777777" w:rsidR="00BD1F51" w:rsidRDefault="00684C1D">
            <w:pPr>
              <w:pStyle w:val="TableParagraph"/>
              <w:spacing w:line="218" w:lineRule="exact"/>
              <w:ind w:left="81"/>
              <w:rPr>
                <w:sz w:val="19"/>
                <w:szCs w:val="19"/>
              </w:rPr>
            </w:pPr>
            <w:r>
              <w:rPr>
                <w:sz w:val="19"/>
                <w:szCs w:val="19"/>
              </w:rPr>
              <w:t>բ/կրթություն</w:t>
            </w:r>
          </w:p>
          <w:p w14:paraId="13DBEA49" w14:textId="77777777" w:rsidR="00BD1F51" w:rsidRDefault="00684C1D">
            <w:pPr>
              <w:pStyle w:val="TableParagraph"/>
              <w:spacing w:before="8" w:line="211" w:lineRule="auto"/>
              <w:ind w:left="81" w:right="1386"/>
              <w:rPr>
                <w:sz w:val="19"/>
                <w:szCs w:val="19"/>
              </w:rPr>
            </w:pPr>
            <w:r>
              <w:rPr>
                <w:sz w:val="19"/>
                <w:szCs w:val="19"/>
              </w:rPr>
              <w:t>գ/սոցիալական տրանսֆերտներ դ/բնակարանային պայմաններ</w:t>
            </w:r>
          </w:p>
        </w:tc>
        <w:tc>
          <w:tcPr>
            <w:tcW w:w="2531" w:type="dxa"/>
          </w:tcPr>
          <w:p w14:paraId="76B7A8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7EB875AF" w14:textId="77777777" w:rsidR="00BD1F51" w:rsidRDefault="00684C1D">
            <w:pPr>
              <w:pStyle w:val="TableParagraph"/>
              <w:spacing w:line="213" w:lineRule="auto"/>
              <w:ind w:left="27" w:right="-25"/>
              <w:rPr>
                <w:sz w:val="19"/>
                <w:szCs w:val="19"/>
              </w:rPr>
            </w:pPr>
            <w:r>
              <w:rPr>
                <w:sz w:val="19"/>
                <w:szCs w:val="19"/>
              </w:rPr>
              <w:t>ըստ հանրապետու- թյան, մարզերի և ք.Երևանի, խոցելի խմբերի, քաղաք/ գյուղի,</w:t>
            </w:r>
            <w:r>
              <w:rPr>
                <w:spacing w:val="-26"/>
                <w:sz w:val="19"/>
                <w:szCs w:val="19"/>
              </w:rPr>
              <w:t xml:space="preserve"> </w:t>
            </w:r>
            <w:r>
              <w:rPr>
                <w:sz w:val="19"/>
                <w:szCs w:val="19"/>
              </w:rPr>
              <w:t>քվինտիլների, գյուղական բնակավայրերի</w:t>
            </w:r>
          </w:p>
        </w:tc>
        <w:tc>
          <w:tcPr>
            <w:tcW w:w="1067" w:type="dxa"/>
          </w:tcPr>
          <w:p w14:paraId="0587BA2E"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42FE3713"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2D93AEDE" w14:textId="77777777" w:rsidR="00BD1F51" w:rsidRDefault="00684C1D">
            <w:pPr>
              <w:pStyle w:val="TableParagraph"/>
              <w:spacing w:line="215" w:lineRule="exact"/>
              <w:ind w:left="78" w:right="67"/>
              <w:jc w:val="center"/>
              <w:rPr>
                <w:sz w:val="19"/>
              </w:rPr>
            </w:pPr>
            <w:r>
              <w:rPr>
                <w:sz w:val="19"/>
              </w:rPr>
              <w:t>5800-101,</w:t>
            </w:r>
          </w:p>
          <w:p w14:paraId="15A841C2" w14:textId="77777777" w:rsidR="00BD1F51" w:rsidRDefault="00684C1D">
            <w:pPr>
              <w:pStyle w:val="TableParagraph"/>
              <w:spacing w:line="226" w:lineRule="exact"/>
              <w:ind w:left="79" w:right="67"/>
              <w:jc w:val="center"/>
              <w:rPr>
                <w:sz w:val="19"/>
              </w:rPr>
            </w:pPr>
            <w:r>
              <w:rPr>
                <w:sz w:val="19"/>
              </w:rPr>
              <w:t>5800-102,</w:t>
            </w:r>
          </w:p>
          <w:p w14:paraId="72EF7169" w14:textId="77777777" w:rsidR="00BD1F51" w:rsidRDefault="00684C1D">
            <w:pPr>
              <w:pStyle w:val="TableParagraph"/>
              <w:spacing w:line="236" w:lineRule="exact"/>
              <w:ind w:left="79" w:right="67"/>
              <w:jc w:val="center"/>
              <w:rPr>
                <w:sz w:val="19"/>
              </w:rPr>
            </w:pPr>
            <w:r>
              <w:rPr>
                <w:sz w:val="19"/>
              </w:rPr>
              <w:t>5900-201,</w:t>
            </w:r>
          </w:p>
          <w:p w14:paraId="66DEC35A"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15D02160" w14:textId="77777777" w:rsidR="00BD1F51" w:rsidRDefault="00BD1F51">
      <w:pPr>
        <w:spacing w:line="224"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1E1E7D7" w14:textId="77777777">
        <w:trPr>
          <w:trHeight w:val="399"/>
        </w:trPr>
        <w:tc>
          <w:tcPr>
            <w:tcW w:w="394" w:type="dxa"/>
            <w:vMerge w:val="restart"/>
          </w:tcPr>
          <w:p w14:paraId="6C9D0C01"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5FE2820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FA3A742"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454387D"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7E07DF02"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0F035A7F"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0EB37CE7"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6CB5754"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F6C4EC3" w14:textId="77777777">
        <w:trPr>
          <w:trHeight w:val="1788"/>
        </w:trPr>
        <w:tc>
          <w:tcPr>
            <w:tcW w:w="394" w:type="dxa"/>
            <w:vMerge/>
            <w:tcBorders>
              <w:top w:val="nil"/>
            </w:tcBorders>
          </w:tcPr>
          <w:p w14:paraId="2287F108" w14:textId="77777777" w:rsidR="00BD1F51" w:rsidRDefault="00BD1F51">
            <w:pPr>
              <w:rPr>
                <w:sz w:val="2"/>
                <w:szCs w:val="2"/>
              </w:rPr>
            </w:pPr>
          </w:p>
        </w:tc>
        <w:tc>
          <w:tcPr>
            <w:tcW w:w="792" w:type="dxa"/>
            <w:vMerge/>
            <w:tcBorders>
              <w:top w:val="nil"/>
            </w:tcBorders>
          </w:tcPr>
          <w:p w14:paraId="54369626" w14:textId="77777777" w:rsidR="00BD1F51" w:rsidRDefault="00BD1F51">
            <w:pPr>
              <w:rPr>
                <w:sz w:val="2"/>
                <w:szCs w:val="2"/>
              </w:rPr>
            </w:pPr>
          </w:p>
        </w:tc>
        <w:tc>
          <w:tcPr>
            <w:tcW w:w="5082" w:type="dxa"/>
            <w:vMerge/>
            <w:tcBorders>
              <w:top w:val="nil"/>
            </w:tcBorders>
          </w:tcPr>
          <w:p w14:paraId="4D2B0C44" w14:textId="77777777" w:rsidR="00BD1F51" w:rsidRDefault="00BD1F51">
            <w:pPr>
              <w:rPr>
                <w:sz w:val="2"/>
                <w:szCs w:val="2"/>
              </w:rPr>
            </w:pPr>
          </w:p>
        </w:tc>
        <w:tc>
          <w:tcPr>
            <w:tcW w:w="2531" w:type="dxa"/>
            <w:vMerge/>
            <w:tcBorders>
              <w:top w:val="nil"/>
            </w:tcBorders>
          </w:tcPr>
          <w:p w14:paraId="07826C17" w14:textId="77777777" w:rsidR="00BD1F51" w:rsidRDefault="00BD1F51">
            <w:pPr>
              <w:rPr>
                <w:sz w:val="2"/>
                <w:szCs w:val="2"/>
              </w:rPr>
            </w:pPr>
          </w:p>
        </w:tc>
        <w:tc>
          <w:tcPr>
            <w:tcW w:w="1873" w:type="dxa"/>
          </w:tcPr>
          <w:p w14:paraId="31796A99"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19FB4AEC"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8760352"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26A347C" w14:textId="77777777" w:rsidR="00BD1F51" w:rsidRDefault="00BD1F51">
            <w:pPr>
              <w:rPr>
                <w:sz w:val="2"/>
                <w:szCs w:val="2"/>
              </w:rPr>
            </w:pPr>
          </w:p>
        </w:tc>
      </w:tr>
      <w:tr w:rsidR="00BD1F51" w14:paraId="568C575A" w14:textId="77777777">
        <w:trPr>
          <w:trHeight w:val="200"/>
        </w:trPr>
        <w:tc>
          <w:tcPr>
            <w:tcW w:w="394" w:type="dxa"/>
          </w:tcPr>
          <w:p w14:paraId="7916873F" w14:textId="77777777" w:rsidR="00BD1F51" w:rsidRDefault="00684C1D">
            <w:pPr>
              <w:pStyle w:val="TableParagraph"/>
              <w:spacing w:line="180" w:lineRule="exact"/>
              <w:ind w:left="165"/>
              <w:rPr>
                <w:b/>
                <w:i/>
                <w:sz w:val="15"/>
              </w:rPr>
            </w:pPr>
            <w:r>
              <w:rPr>
                <w:b/>
                <w:i/>
                <w:sz w:val="15"/>
              </w:rPr>
              <w:t>1</w:t>
            </w:r>
          </w:p>
        </w:tc>
        <w:tc>
          <w:tcPr>
            <w:tcW w:w="792" w:type="dxa"/>
          </w:tcPr>
          <w:p w14:paraId="704F7831" w14:textId="77777777" w:rsidR="00BD1F51" w:rsidRDefault="00684C1D">
            <w:pPr>
              <w:pStyle w:val="TableParagraph"/>
              <w:spacing w:line="180" w:lineRule="exact"/>
              <w:ind w:left="9"/>
              <w:jc w:val="center"/>
              <w:rPr>
                <w:b/>
                <w:i/>
                <w:sz w:val="15"/>
              </w:rPr>
            </w:pPr>
            <w:r>
              <w:rPr>
                <w:b/>
                <w:i/>
                <w:sz w:val="15"/>
              </w:rPr>
              <w:t>2</w:t>
            </w:r>
          </w:p>
        </w:tc>
        <w:tc>
          <w:tcPr>
            <w:tcW w:w="5082" w:type="dxa"/>
          </w:tcPr>
          <w:p w14:paraId="33C2D6D4" w14:textId="77777777" w:rsidR="00BD1F51" w:rsidRDefault="00684C1D">
            <w:pPr>
              <w:pStyle w:val="TableParagraph"/>
              <w:spacing w:line="180" w:lineRule="exact"/>
              <w:ind w:left="8"/>
              <w:jc w:val="center"/>
              <w:rPr>
                <w:b/>
                <w:i/>
                <w:sz w:val="15"/>
              </w:rPr>
            </w:pPr>
            <w:r>
              <w:rPr>
                <w:b/>
                <w:i/>
                <w:sz w:val="15"/>
              </w:rPr>
              <w:t>3</w:t>
            </w:r>
          </w:p>
        </w:tc>
        <w:tc>
          <w:tcPr>
            <w:tcW w:w="2531" w:type="dxa"/>
          </w:tcPr>
          <w:p w14:paraId="54B85390" w14:textId="77777777" w:rsidR="00BD1F51" w:rsidRDefault="00684C1D">
            <w:pPr>
              <w:pStyle w:val="TableParagraph"/>
              <w:spacing w:line="180" w:lineRule="exact"/>
              <w:ind w:left="11"/>
              <w:jc w:val="center"/>
              <w:rPr>
                <w:b/>
                <w:i/>
                <w:sz w:val="15"/>
              </w:rPr>
            </w:pPr>
            <w:r>
              <w:rPr>
                <w:b/>
                <w:i/>
                <w:sz w:val="15"/>
              </w:rPr>
              <w:t>4</w:t>
            </w:r>
          </w:p>
        </w:tc>
        <w:tc>
          <w:tcPr>
            <w:tcW w:w="1873" w:type="dxa"/>
          </w:tcPr>
          <w:p w14:paraId="3E6A9F44" w14:textId="77777777" w:rsidR="00BD1F51" w:rsidRDefault="00684C1D">
            <w:pPr>
              <w:pStyle w:val="TableParagraph"/>
              <w:spacing w:line="180" w:lineRule="exact"/>
              <w:ind w:left="10"/>
              <w:jc w:val="center"/>
              <w:rPr>
                <w:b/>
                <w:i/>
                <w:sz w:val="15"/>
              </w:rPr>
            </w:pPr>
            <w:r>
              <w:rPr>
                <w:b/>
                <w:i/>
                <w:sz w:val="15"/>
              </w:rPr>
              <w:t>5</w:t>
            </w:r>
          </w:p>
        </w:tc>
        <w:tc>
          <w:tcPr>
            <w:tcW w:w="1067" w:type="dxa"/>
          </w:tcPr>
          <w:p w14:paraId="1B6CD962" w14:textId="77777777" w:rsidR="00BD1F51" w:rsidRDefault="00684C1D">
            <w:pPr>
              <w:pStyle w:val="TableParagraph"/>
              <w:spacing w:line="180" w:lineRule="exact"/>
              <w:ind w:left="12"/>
              <w:jc w:val="center"/>
              <w:rPr>
                <w:b/>
                <w:i/>
                <w:sz w:val="15"/>
              </w:rPr>
            </w:pPr>
            <w:r>
              <w:rPr>
                <w:b/>
                <w:i/>
                <w:sz w:val="15"/>
              </w:rPr>
              <w:t>6</w:t>
            </w:r>
          </w:p>
        </w:tc>
        <w:tc>
          <w:tcPr>
            <w:tcW w:w="1200" w:type="dxa"/>
          </w:tcPr>
          <w:p w14:paraId="39DC4ABC" w14:textId="77777777" w:rsidR="00BD1F51" w:rsidRDefault="00684C1D">
            <w:pPr>
              <w:pStyle w:val="TableParagraph"/>
              <w:spacing w:line="180" w:lineRule="exact"/>
              <w:ind w:left="14"/>
              <w:jc w:val="center"/>
              <w:rPr>
                <w:b/>
                <w:i/>
                <w:sz w:val="15"/>
              </w:rPr>
            </w:pPr>
            <w:r>
              <w:rPr>
                <w:b/>
                <w:i/>
                <w:sz w:val="15"/>
              </w:rPr>
              <w:t>7</w:t>
            </w:r>
          </w:p>
        </w:tc>
        <w:tc>
          <w:tcPr>
            <w:tcW w:w="1868" w:type="dxa"/>
          </w:tcPr>
          <w:p w14:paraId="532BE8BC" w14:textId="77777777" w:rsidR="00BD1F51" w:rsidRDefault="00684C1D">
            <w:pPr>
              <w:pStyle w:val="TableParagraph"/>
              <w:spacing w:line="180" w:lineRule="exact"/>
              <w:ind w:left="12"/>
              <w:jc w:val="center"/>
              <w:rPr>
                <w:b/>
                <w:i/>
                <w:sz w:val="15"/>
              </w:rPr>
            </w:pPr>
            <w:r>
              <w:rPr>
                <w:b/>
                <w:i/>
                <w:sz w:val="15"/>
              </w:rPr>
              <w:t>8</w:t>
            </w:r>
          </w:p>
        </w:tc>
      </w:tr>
      <w:tr w:rsidR="00BD1F51" w14:paraId="6666DDF8" w14:textId="77777777">
        <w:trPr>
          <w:trHeight w:val="1236"/>
        </w:trPr>
        <w:tc>
          <w:tcPr>
            <w:tcW w:w="394" w:type="dxa"/>
          </w:tcPr>
          <w:p w14:paraId="60FFF67A" w14:textId="77777777" w:rsidR="00BD1F51" w:rsidRDefault="00684C1D">
            <w:pPr>
              <w:pStyle w:val="TableParagraph"/>
              <w:spacing w:line="248" w:lineRule="exact"/>
              <w:ind w:left="100"/>
              <w:rPr>
                <w:sz w:val="19"/>
              </w:rPr>
            </w:pPr>
            <w:r>
              <w:rPr>
                <w:sz w:val="19"/>
              </w:rPr>
              <w:t>10</w:t>
            </w:r>
          </w:p>
        </w:tc>
        <w:tc>
          <w:tcPr>
            <w:tcW w:w="792" w:type="dxa"/>
          </w:tcPr>
          <w:p w14:paraId="569F9DE8" w14:textId="77777777" w:rsidR="00BD1F51" w:rsidRDefault="00684C1D">
            <w:pPr>
              <w:pStyle w:val="TableParagraph"/>
              <w:spacing w:line="248" w:lineRule="exact"/>
              <w:ind w:left="12" w:right="2"/>
              <w:jc w:val="center"/>
              <w:rPr>
                <w:sz w:val="19"/>
              </w:rPr>
            </w:pPr>
            <w:r>
              <w:rPr>
                <w:sz w:val="19"/>
              </w:rPr>
              <w:t>580010</w:t>
            </w:r>
          </w:p>
        </w:tc>
        <w:tc>
          <w:tcPr>
            <w:tcW w:w="5082" w:type="dxa"/>
          </w:tcPr>
          <w:p w14:paraId="4479A339" w14:textId="77777777" w:rsidR="00BD1F51" w:rsidRDefault="00684C1D">
            <w:pPr>
              <w:pStyle w:val="TableParagraph"/>
              <w:spacing w:line="237" w:lineRule="auto"/>
              <w:ind w:left="81" w:right="545"/>
              <w:rPr>
                <w:sz w:val="19"/>
                <w:szCs w:val="19"/>
              </w:rPr>
            </w:pPr>
            <w:r>
              <w:rPr>
                <w:sz w:val="19"/>
                <w:szCs w:val="19"/>
              </w:rPr>
              <w:t>Աղքատության սուբյեկտիվ գնահատականը ա/կենսապայմանի մասին բնակչության կարծիքը բ/ բավարարվածությունը ծառայություններից</w:t>
            </w:r>
          </w:p>
        </w:tc>
        <w:tc>
          <w:tcPr>
            <w:tcW w:w="2531" w:type="dxa"/>
          </w:tcPr>
          <w:p w14:paraId="0977A8AA"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E8E24E6"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3E2A6CAA" w14:textId="77777777" w:rsidR="00BD1F51" w:rsidRDefault="00684C1D">
            <w:pPr>
              <w:pStyle w:val="TableParagraph"/>
              <w:spacing w:line="248" w:lineRule="exact"/>
              <w:ind w:left="12" w:right="1"/>
              <w:jc w:val="center"/>
              <w:rPr>
                <w:sz w:val="19"/>
                <w:szCs w:val="19"/>
              </w:rPr>
            </w:pPr>
            <w:r>
              <w:rPr>
                <w:sz w:val="19"/>
                <w:szCs w:val="19"/>
              </w:rPr>
              <w:t>տարեկան</w:t>
            </w:r>
          </w:p>
        </w:tc>
        <w:tc>
          <w:tcPr>
            <w:tcW w:w="1200" w:type="dxa"/>
          </w:tcPr>
          <w:p w14:paraId="7C9778D1" w14:textId="77777777" w:rsidR="00BD1F51" w:rsidRDefault="00684C1D">
            <w:pPr>
              <w:pStyle w:val="TableParagraph"/>
              <w:spacing w:line="248" w:lineRule="exact"/>
              <w:ind w:left="20" w:right="10"/>
              <w:jc w:val="center"/>
              <w:rPr>
                <w:sz w:val="19"/>
                <w:szCs w:val="19"/>
              </w:rPr>
            </w:pPr>
            <w:r>
              <w:rPr>
                <w:sz w:val="19"/>
                <w:szCs w:val="19"/>
              </w:rPr>
              <w:t>հուլիս</w:t>
            </w:r>
          </w:p>
        </w:tc>
        <w:tc>
          <w:tcPr>
            <w:tcW w:w="1868" w:type="dxa"/>
          </w:tcPr>
          <w:p w14:paraId="5A02D991" w14:textId="77777777" w:rsidR="00BD1F51" w:rsidRDefault="00684C1D">
            <w:pPr>
              <w:pStyle w:val="TableParagraph"/>
              <w:spacing w:line="247" w:lineRule="exact"/>
              <w:ind w:left="78" w:right="67"/>
              <w:jc w:val="center"/>
              <w:rPr>
                <w:sz w:val="19"/>
              </w:rPr>
            </w:pPr>
            <w:r>
              <w:rPr>
                <w:sz w:val="19"/>
              </w:rPr>
              <w:t>5800-101,</w:t>
            </w:r>
          </w:p>
          <w:p w14:paraId="3A618264" w14:textId="77777777" w:rsidR="00BD1F51" w:rsidRDefault="00684C1D">
            <w:pPr>
              <w:pStyle w:val="TableParagraph"/>
              <w:spacing w:line="253" w:lineRule="exact"/>
              <w:ind w:left="79" w:right="67"/>
              <w:jc w:val="center"/>
              <w:rPr>
                <w:sz w:val="19"/>
              </w:rPr>
            </w:pPr>
            <w:r>
              <w:rPr>
                <w:sz w:val="19"/>
              </w:rPr>
              <w:t>5800-102,</w:t>
            </w:r>
          </w:p>
          <w:p w14:paraId="49D413B0" w14:textId="77777777" w:rsidR="00BD1F51" w:rsidRDefault="00684C1D">
            <w:pPr>
              <w:pStyle w:val="TableParagraph"/>
              <w:spacing w:line="253" w:lineRule="exact"/>
              <w:ind w:left="79" w:right="67"/>
              <w:jc w:val="center"/>
              <w:rPr>
                <w:sz w:val="19"/>
              </w:rPr>
            </w:pPr>
            <w:r>
              <w:rPr>
                <w:sz w:val="19"/>
              </w:rPr>
              <w:t>5900-201,</w:t>
            </w:r>
          </w:p>
          <w:p w14:paraId="68042D36" w14:textId="77777777" w:rsidR="00BD1F51" w:rsidRDefault="00684C1D">
            <w:pPr>
              <w:pStyle w:val="TableParagraph"/>
              <w:spacing w:line="253" w:lineRule="exact"/>
              <w:ind w:left="78" w:right="67"/>
              <w:jc w:val="center"/>
              <w:rPr>
                <w:sz w:val="19"/>
              </w:rPr>
            </w:pPr>
            <w:r>
              <w:rPr>
                <w:sz w:val="19"/>
              </w:rPr>
              <w:t>5800-301,</w:t>
            </w:r>
          </w:p>
          <w:p w14:paraId="03476E80"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012E0580" w14:textId="77777777">
        <w:trPr>
          <w:trHeight w:val="1236"/>
        </w:trPr>
        <w:tc>
          <w:tcPr>
            <w:tcW w:w="394" w:type="dxa"/>
          </w:tcPr>
          <w:p w14:paraId="135E5927" w14:textId="77777777" w:rsidR="00BD1F51" w:rsidRDefault="00684C1D">
            <w:pPr>
              <w:pStyle w:val="TableParagraph"/>
              <w:spacing w:line="249" w:lineRule="exact"/>
              <w:ind w:left="122"/>
              <w:rPr>
                <w:sz w:val="19"/>
              </w:rPr>
            </w:pPr>
            <w:r>
              <w:rPr>
                <w:sz w:val="19"/>
              </w:rPr>
              <w:t>11</w:t>
            </w:r>
          </w:p>
        </w:tc>
        <w:tc>
          <w:tcPr>
            <w:tcW w:w="792" w:type="dxa"/>
          </w:tcPr>
          <w:p w14:paraId="258EE06C" w14:textId="77777777" w:rsidR="00BD1F51" w:rsidRDefault="00684C1D">
            <w:pPr>
              <w:pStyle w:val="TableParagraph"/>
              <w:spacing w:line="249" w:lineRule="exact"/>
              <w:ind w:left="12" w:right="3"/>
              <w:jc w:val="center"/>
              <w:rPr>
                <w:sz w:val="19"/>
              </w:rPr>
            </w:pPr>
            <w:r>
              <w:rPr>
                <w:sz w:val="19"/>
              </w:rPr>
              <w:t>580011</w:t>
            </w:r>
          </w:p>
        </w:tc>
        <w:tc>
          <w:tcPr>
            <w:tcW w:w="5082" w:type="dxa"/>
          </w:tcPr>
          <w:p w14:paraId="75444C00" w14:textId="77777777" w:rsidR="00BD1F51" w:rsidRDefault="00684C1D">
            <w:pPr>
              <w:pStyle w:val="TableParagraph"/>
              <w:spacing w:line="237" w:lineRule="auto"/>
              <w:ind w:left="80" w:right="1386" w:hanging="1"/>
              <w:rPr>
                <w:sz w:val="19"/>
                <w:szCs w:val="19"/>
              </w:rPr>
            </w:pPr>
            <w:r>
              <w:rPr>
                <w:sz w:val="19"/>
                <w:szCs w:val="19"/>
              </w:rPr>
              <w:t>Աղքատությունը և բնակչության սոցիալ- ժողովրդագրական բնութագրիչները</w:t>
            </w:r>
          </w:p>
        </w:tc>
        <w:tc>
          <w:tcPr>
            <w:tcW w:w="2531" w:type="dxa"/>
          </w:tcPr>
          <w:p w14:paraId="582481C0"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0B92965E"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119F520B" w14:textId="77777777" w:rsidR="00BD1F51" w:rsidRDefault="00684C1D">
            <w:pPr>
              <w:pStyle w:val="TableParagraph"/>
              <w:spacing w:line="249" w:lineRule="exact"/>
              <w:ind w:left="12" w:right="1"/>
              <w:jc w:val="center"/>
              <w:rPr>
                <w:sz w:val="19"/>
                <w:szCs w:val="19"/>
              </w:rPr>
            </w:pPr>
            <w:r>
              <w:rPr>
                <w:sz w:val="19"/>
                <w:szCs w:val="19"/>
              </w:rPr>
              <w:t>տարեկան</w:t>
            </w:r>
          </w:p>
        </w:tc>
        <w:tc>
          <w:tcPr>
            <w:tcW w:w="1200" w:type="dxa"/>
          </w:tcPr>
          <w:p w14:paraId="281B24D3" w14:textId="77777777" w:rsidR="00BD1F51" w:rsidRDefault="00684C1D">
            <w:pPr>
              <w:pStyle w:val="TableParagraph"/>
              <w:spacing w:line="249" w:lineRule="exact"/>
              <w:ind w:left="20" w:right="10"/>
              <w:jc w:val="center"/>
              <w:rPr>
                <w:sz w:val="19"/>
                <w:szCs w:val="19"/>
              </w:rPr>
            </w:pPr>
            <w:r>
              <w:rPr>
                <w:sz w:val="19"/>
                <w:szCs w:val="19"/>
              </w:rPr>
              <w:t>հուլիս</w:t>
            </w:r>
          </w:p>
        </w:tc>
        <w:tc>
          <w:tcPr>
            <w:tcW w:w="1868" w:type="dxa"/>
          </w:tcPr>
          <w:p w14:paraId="3460684D" w14:textId="77777777" w:rsidR="00BD1F51" w:rsidRDefault="00684C1D">
            <w:pPr>
              <w:pStyle w:val="TableParagraph"/>
              <w:spacing w:line="248" w:lineRule="exact"/>
              <w:ind w:left="78" w:right="67"/>
              <w:jc w:val="center"/>
              <w:rPr>
                <w:sz w:val="19"/>
              </w:rPr>
            </w:pPr>
            <w:r>
              <w:rPr>
                <w:sz w:val="19"/>
              </w:rPr>
              <w:t>5800-101,</w:t>
            </w:r>
          </w:p>
          <w:p w14:paraId="718E2DE8" w14:textId="77777777" w:rsidR="00BD1F51" w:rsidRDefault="00684C1D">
            <w:pPr>
              <w:pStyle w:val="TableParagraph"/>
              <w:spacing w:line="253" w:lineRule="exact"/>
              <w:ind w:left="79" w:right="67"/>
              <w:jc w:val="center"/>
              <w:rPr>
                <w:sz w:val="19"/>
              </w:rPr>
            </w:pPr>
            <w:r>
              <w:rPr>
                <w:sz w:val="19"/>
              </w:rPr>
              <w:t>5800-102,</w:t>
            </w:r>
          </w:p>
          <w:p w14:paraId="7684189C" w14:textId="77777777" w:rsidR="00BD1F51" w:rsidRDefault="00684C1D">
            <w:pPr>
              <w:pStyle w:val="TableParagraph"/>
              <w:spacing w:line="252" w:lineRule="exact"/>
              <w:ind w:left="79" w:right="67"/>
              <w:jc w:val="center"/>
              <w:rPr>
                <w:sz w:val="19"/>
              </w:rPr>
            </w:pPr>
            <w:r>
              <w:rPr>
                <w:sz w:val="19"/>
              </w:rPr>
              <w:t>1000-101,</w:t>
            </w:r>
          </w:p>
          <w:p w14:paraId="44B11846" w14:textId="77777777" w:rsidR="00BD1F51" w:rsidRDefault="00684C1D">
            <w:pPr>
              <w:pStyle w:val="TableParagraph"/>
              <w:spacing w:line="253" w:lineRule="exact"/>
              <w:ind w:left="78" w:right="67"/>
              <w:jc w:val="center"/>
              <w:rPr>
                <w:sz w:val="19"/>
              </w:rPr>
            </w:pPr>
            <w:r>
              <w:rPr>
                <w:sz w:val="19"/>
              </w:rPr>
              <w:t>5800-301,</w:t>
            </w:r>
          </w:p>
          <w:p w14:paraId="58FD1C28"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5B6E2DCF" w14:textId="77777777">
        <w:trPr>
          <w:trHeight w:val="2019"/>
        </w:trPr>
        <w:tc>
          <w:tcPr>
            <w:tcW w:w="394" w:type="dxa"/>
          </w:tcPr>
          <w:p w14:paraId="5D95A03E" w14:textId="77777777" w:rsidR="00BD1F51" w:rsidRDefault="00684C1D">
            <w:pPr>
              <w:pStyle w:val="TableParagraph"/>
              <w:spacing w:line="249" w:lineRule="exact"/>
              <w:ind w:left="110"/>
              <w:rPr>
                <w:sz w:val="19"/>
              </w:rPr>
            </w:pPr>
            <w:r>
              <w:rPr>
                <w:sz w:val="19"/>
              </w:rPr>
              <w:t>12</w:t>
            </w:r>
          </w:p>
        </w:tc>
        <w:tc>
          <w:tcPr>
            <w:tcW w:w="792" w:type="dxa"/>
          </w:tcPr>
          <w:p w14:paraId="503152D3" w14:textId="77777777" w:rsidR="00BD1F51" w:rsidRDefault="00684C1D">
            <w:pPr>
              <w:pStyle w:val="TableParagraph"/>
              <w:spacing w:line="249" w:lineRule="exact"/>
              <w:ind w:left="12" w:right="3"/>
              <w:jc w:val="center"/>
              <w:rPr>
                <w:sz w:val="19"/>
              </w:rPr>
            </w:pPr>
            <w:r>
              <w:rPr>
                <w:sz w:val="19"/>
              </w:rPr>
              <w:t>580012</w:t>
            </w:r>
          </w:p>
        </w:tc>
        <w:tc>
          <w:tcPr>
            <w:tcW w:w="5082" w:type="dxa"/>
          </w:tcPr>
          <w:p w14:paraId="0F4347F7" w14:textId="77777777" w:rsidR="00BD1F51" w:rsidRDefault="00684C1D">
            <w:pPr>
              <w:pStyle w:val="TableParagraph"/>
              <w:spacing w:line="237" w:lineRule="auto"/>
              <w:ind w:left="81" w:right="545"/>
              <w:rPr>
                <w:sz w:val="19"/>
                <w:szCs w:val="19"/>
              </w:rPr>
            </w:pPr>
            <w:r>
              <w:rPr>
                <w:sz w:val="19"/>
                <w:szCs w:val="19"/>
              </w:rPr>
              <w:t>Նվազագույն սպառողական զամբյուղի հաշվարկը 2 տարբերակով.</w:t>
            </w:r>
          </w:p>
        </w:tc>
        <w:tc>
          <w:tcPr>
            <w:tcW w:w="2531" w:type="dxa"/>
          </w:tcPr>
          <w:p w14:paraId="232C8402" w14:textId="77777777" w:rsidR="00BD1F51" w:rsidRDefault="00684C1D">
            <w:pPr>
              <w:pStyle w:val="TableParagraph"/>
              <w:spacing w:line="237" w:lineRule="auto"/>
              <w:ind w:left="313" w:right="-19" w:hanging="287"/>
              <w:rPr>
                <w:sz w:val="19"/>
                <w:szCs w:val="19"/>
              </w:rPr>
            </w:pPr>
            <w:r>
              <w:rPr>
                <w:sz w:val="19"/>
                <w:szCs w:val="19"/>
              </w:rPr>
              <w:t>ա) ըստ Առողջապահության նախարարության</w:t>
            </w:r>
            <w:r>
              <w:rPr>
                <w:spacing w:val="-24"/>
                <w:sz w:val="19"/>
                <w:szCs w:val="19"/>
              </w:rPr>
              <w:t xml:space="preserve"> </w:t>
            </w:r>
            <w:r>
              <w:rPr>
                <w:sz w:val="19"/>
                <w:szCs w:val="19"/>
              </w:rPr>
              <w:t>կողմից մշակված զամբյուղի կազմի և</w:t>
            </w:r>
            <w:r>
              <w:rPr>
                <w:spacing w:val="-12"/>
                <w:sz w:val="19"/>
                <w:szCs w:val="19"/>
              </w:rPr>
              <w:t xml:space="preserve"> </w:t>
            </w:r>
            <w:r>
              <w:rPr>
                <w:sz w:val="19"/>
                <w:szCs w:val="19"/>
              </w:rPr>
              <w:t>կառուցվածքի</w:t>
            </w:r>
          </w:p>
          <w:p w14:paraId="7DD0F9D2" w14:textId="77777777" w:rsidR="00BD1F51" w:rsidRDefault="00684C1D">
            <w:pPr>
              <w:pStyle w:val="TableParagraph"/>
              <w:spacing w:line="237" w:lineRule="auto"/>
              <w:ind w:left="257" w:hanging="231"/>
              <w:rPr>
                <w:sz w:val="19"/>
                <w:szCs w:val="19"/>
              </w:rPr>
            </w:pPr>
            <w:r>
              <w:rPr>
                <w:sz w:val="19"/>
                <w:szCs w:val="19"/>
              </w:rPr>
              <w:t>բ) ըստ 2009 թվականի հետազոտությամբ ստաց- ված փաստացի զամբյու-</w:t>
            </w:r>
          </w:p>
          <w:p w14:paraId="550CD6DD" w14:textId="77777777" w:rsidR="00BD1F51" w:rsidRDefault="00684C1D">
            <w:pPr>
              <w:pStyle w:val="TableParagraph"/>
              <w:spacing w:line="237" w:lineRule="exact"/>
              <w:ind w:left="257" w:right="-15"/>
              <w:rPr>
                <w:sz w:val="19"/>
                <w:szCs w:val="19"/>
              </w:rPr>
            </w:pPr>
            <w:r>
              <w:rPr>
                <w:sz w:val="19"/>
                <w:szCs w:val="19"/>
              </w:rPr>
              <w:t>ղի կազմի և</w:t>
            </w:r>
            <w:r>
              <w:rPr>
                <w:spacing w:val="-24"/>
                <w:sz w:val="19"/>
                <w:szCs w:val="19"/>
              </w:rPr>
              <w:t xml:space="preserve"> </w:t>
            </w:r>
            <w:r>
              <w:rPr>
                <w:sz w:val="19"/>
                <w:szCs w:val="19"/>
              </w:rPr>
              <w:t>կառուցվածքի</w:t>
            </w:r>
          </w:p>
        </w:tc>
        <w:tc>
          <w:tcPr>
            <w:tcW w:w="1873" w:type="dxa"/>
          </w:tcPr>
          <w:p w14:paraId="689BB393" w14:textId="77777777" w:rsidR="00BD1F51" w:rsidRDefault="00684C1D">
            <w:pPr>
              <w:pStyle w:val="TableParagraph"/>
              <w:spacing w:line="237" w:lineRule="auto"/>
              <w:ind w:left="27" w:right="-3"/>
              <w:rPr>
                <w:sz w:val="19"/>
                <w:szCs w:val="19"/>
              </w:rPr>
            </w:pPr>
            <w:r>
              <w:rPr>
                <w:sz w:val="19"/>
                <w:szCs w:val="19"/>
              </w:rPr>
              <w:t>ըստ հանրապետու- թյան</w:t>
            </w:r>
          </w:p>
        </w:tc>
        <w:tc>
          <w:tcPr>
            <w:tcW w:w="1067" w:type="dxa"/>
          </w:tcPr>
          <w:p w14:paraId="3844FFB2" w14:textId="77777777" w:rsidR="00BD1F51" w:rsidRDefault="00684C1D">
            <w:pPr>
              <w:pStyle w:val="TableParagraph"/>
              <w:spacing w:line="237" w:lineRule="auto"/>
              <w:ind w:left="276" w:right="55" w:hanging="161"/>
              <w:rPr>
                <w:sz w:val="19"/>
                <w:szCs w:val="19"/>
              </w:rPr>
            </w:pPr>
            <w:r>
              <w:rPr>
                <w:w w:val="95"/>
                <w:sz w:val="19"/>
                <w:szCs w:val="19"/>
              </w:rPr>
              <w:t xml:space="preserve">եռամսյա- </w:t>
            </w:r>
            <w:r>
              <w:rPr>
                <w:sz w:val="19"/>
                <w:szCs w:val="19"/>
              </w:rPr>
              <w:t>կային</w:t>
            </w:r>
          </w:p>
        </w:tc>
        <w:tc>
          <w:tcPr>
            <w:tcW w:w="1200" w:type="dxa"/>
          </w:tcPr>
          <w:p w14:paraId="4A121BB7" w14:textId="77777777" w:rsidR="00BD1F51" w:rsidRDefault="00684C1D">
            <w:pPr>
              <w:pStyle w:val="TableParagraph"/>
              <w:spacing w:line="249" w:lineRule="exact"/>
              <w:ind w:left="21" w:right="10"/>
              <w:jc w:val="center"/>
              <w:rPr>
                <w:sz w:val="19"/>
              </w:rPr>
            </w:pPr>
            <w:r>
              <w:rPr>
                <w:sz w:val="19"/>
              </w:rPr>
              <w:t>30/31</w:t>
            </w:r>
          </w:p>
        </w:tc>
        <w:tc>
          <w:tcPr>
            <w:tcW w:w="1868" w:type="dxa"/>
          </w:tcPr>
          <w:p w14:paraId="33BE2355" w14:textId="77777777" w:rsidR="00BD1F51" w:rsidRDefault="00684C1D">
            <w:pPr>
              <w:pStyle w:val="TableParagraph"/>
              <w:spacing w:line="247" w:lineRule="exact"/>
              <w:ind w:left="515"/>
              <w:rPr>
                <w:sz w:val="19"/>
              </w:rPr>
            </w:pPr>
            <w:r>
              <w:rPr>
                <w:sz w:val="19"/>
              </w:rPr>
              <w:t>1000-401,</w:t>
            </w:r>
          </w:p>
          <w:p w14:paraId="205E4447" w14:textId="77777777" w:rsidR="00BD1F51" w:rsidRDefault="00684C1D">
            <w:pPr>
              <w:pStyle w:val="TableParagraph"/>
              <w:spacing w:line="253" w:lineRule="exact"/>
              <w:ind w:left="531"/>
              <w:rPr>
                <w:sz w:val="19"/>
              </w:rPr>
            </w:pPr>
            <w:r>
              <w:rPr>
                <w:sz w:val="19"/>
              </w:rPr>
              <w:t>1000-402</w:t>
            </w:r>
          </w:p>
        </w:tc>
      </w:tr>
      <w:tr w:rsidR="00BD1F51" w14:paraId="50155C1E" w14:textId="77777777">
        <w:trPr>
          <w:trHeight w:val="2031"/>
        </w:trPr>
        <w:tc>
          <w:tcPr>
            <w:tcW w:w="394" w:type="dxa"/>
          </w:tcPr>
          <w:p w14:paraId="2CE04C1F" w14:textId="77777777" w:rsidR="00BD1F51" w:rsidRDefault="00684C1D">
            <w:pPr>
              <w:pStyle w:val="TableParagraph"/>
              <w:spacing w:line="229" w:lineRule="exact"/>
              <w:ind w:left="105"/>
              <w:rPr>
                <w:sz w:val="19"/>
              </w:rPr>
            </w:pPr>
            <w:r>
              <w:rPr>
                <w:sz w:val="19"/>
              </w:rPr>
              <w:t>13</w:t>
            </w:r>
          </w:p>
        </w:tc>
        <w:tc>
          <w:tcPr>
            <w:tcW w:w="792" w:type="dxa"/>
          </w:tcPr>
          <w:p w14:paraId="33D506A5" w14:textId="77777777" w:rsidR="00BD1F51" w:rsidRDefault="00684C1D">
            <w:pPr>
              <w:pStyle w:val="TableParagraph"/>
              <w:spacing w:line="229" w:lineRule="exact"/>
              <w:ind w:left="12" w:right="2"/>
              <w:jc w:val="center"/>
              <w:rPr>
                <w:sz w:val="19"/>
              </w:rPr>
            </w:pPr>
            <w:r>
              <w:rPr>
                <w:sz w:val="19"/>
              </w:rPr>
              <w:t>580013</w:t>
            </w:r>
          </w:p>
        </w:tc>
        <w:tc>
          <w:tcPr>
            <w:tcW w:w="5082" w:type="dxa"/>
          </w:tcPr>
          <w:p w14:paraId="0E6CC96D" w14:textId="77777777" w:rsidR="00BD1F51" w:rsidRDefault="00684C1D">
            <w:pPr>
              <w:pStyle w:val="TableParagraph"/>
              <w:spacing w:line="211" w:lineRule="auto"/>
              <w:ind w:left="81" w:right="298"/>
              <w:rPr>
                <w:sz w:val="19"/>
                <w:szCs w:val="19"/>
              </w:rPr>
            </w:pPr>
            <w:r>
              <w:rPr>
                <w:sz w:val="19"/>
                <w:szCs w:val="19"/>
              </w:rPr>
              <w:t>Սննդամթերքի սպառումը տնային տնտեսությունների մեկ շնչի հաշվով</w:t>
            </w:r>
          </w:p>
        </w:tc>
        <w:tc>
          <w:tcPr>
            <w:tcW w:w="2531" w:type="dxa"/>
          </w:tcPr>
          <w:p w14:paraId="7E781A22"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608F8BC0" w14:textId="77777777" w:rsidR="00BD1F51" w:rsidRDefault="00684C1D">
            <w:pPr>
              <w:pStyle w:val="TableParagraph"/>
              <w:spacing w:line="213" w:lineRule="auto"/>
              <w:ind w:left="81" w:right="-3"/>
              <w:rPr>
                <w:sz w:val="19"/>
                <w:szCs w:val="19"/>
              </w:rPr>
            </w:pPr>
            <w:r>
              <w:rPr>
                <w:sz w:val="19"/>
                <w:szCs w:val="19"/>
              </w:rPr>
              <w:t>ըստ հանրապետու- թյան, խոցելի խմբերի, 1 և 2-րդ քվինտիլների</w:t>
            </w:r>
          </w:p>
        </w:tc>
        <w:tc>
          <w:tcPr>
            <w:tcW w:w="1067" w:type="dxa"/>
          </w:tcPr>
          <w:p w14:paraId="7DF13943"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2A2EAA7D" w14:textId="77777777" w:rsidR="00BD1F51" w:rsidRDefault="00684C1D">
            <w:pPr>
              <w:pStyle w:val="TableParagraph"/>
              <w:spacing w:line="229" w:lineRule="exact"/>
              <w:ind w:left="21" w:right="10"/>
              <w:jc w:val="center"/>
              <w:rPr>
                <w:sz w:val="19"/>
                <w:szCs w:val="19"/>
              </w:rPr>
            </w:pPr>
            <w:r>
              <w:rPr>
                <w:sz w:val="19"/>
                <w:szCs w:val="19"/>
              </w:rPr>
              <w:t>հուլիս</w:t>
            </w:r>
          </w:p>
        </w:tc>
        <w:tc>
          <w:tcPr>
            <w:tcW w:w="1868" w:type="dxa"/>
          </w:tcPr>
          <w:p w14:paraId="5B4F4DA8" w14:textId="77777777" w:rsidR="00BD1F51" w:rsidRDefault="00684C1D">
            <w:pPr>
              <w:pStyle w:val="TableParagraph"/>
              <w:spacing w:line="225" w:lineRule="exact"/>
              <w:ind w:left="79" w:right="67"/>
              <w:jc w:val="center"/>
              <w:rPr>
                <w:sz w:val="19"/>
              </w:rPr>
            </w:pPr>
            <w:r>
              <w:rPr>
                <w:sz w:val="19"/>
              </w:rPr>
              <w:t>5900-201,</w:t>
            </w:r>
          </w:p>
          <w:p w14:paraId="0C63147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5E7BD5E5" w14:textId="77777777" w:rsidR="00BD1F51" w:rsidRDefault="00BD1F51">
      <w:pPr>
        <w:spacing w:line="224" w:lineRule="exact"/>
        <w:jc w:val="center"/>
        <w:rPr>
          <w:sz w:val="17"/>
          <w:szCs w:val="17"/>
        </w:rPr>
        <w:sectPr w:rsidR="00BD1F51">
          <w:pgSz w:w="15840" w:h="12240" w:orient="landscape"/>
          <w:pgMar w:top="172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77DA85D4" w14:textId="77777777">
        <w:trPr>
          <w:trHeight w:val="399"/>
        </w:trPr>
        <w:tc>
          <w:tcPr>
            <w:tcW w:w="394" w:type="dxa"/>
            <w:vMerge w:val="restart"/>
          </w:tcPr>
          <w:p w14:paraId="4FC99AB7"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0441473C"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75679B9"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889F80"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35BBD8E"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183B212"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1453534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5BAF86F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ACB48AE" w14:textId="77777777">
        <w:trPr>
          <w:trHeight w:val="1788"/>
        </w:trPr>
        <w:tc>
          <w:tcPr>
            <w:tcW w:w="394" w:type="dxa"/>
            <w:vMerge/>
            <w:tcBorders>
              <w:top w:val="nil"/>
            </w:tcBorders>
          </w:tcPr>
          <w:p w14:paraId="154D01C4" w14:textId="77777777" w:rsidR="00BD1F51" w:rsidRDefault="00BD1F51">
            <w:pPr>
              <w:rPr>
                <w:sz w:val="2"/>
                <w:szCs w:val="2"/>
              </w:rPr>
            </w:pPr>
          </w:p>
        </w:tc>
        <w:tc>
          <w:tcPr>
            <w:tcW w:w="792" w:type="dxa"/>
            <w:vMerge/>
            <w:tcBorders>
              <w:top w:val="nil"/>
            </w:tcBorders>
          </w:tcPr>
          <w:p w14:paraId="46497779" w14:textId="77777777" w:rsidR="00BD1F51" w:rsidRDefault="00BD1F51">
            <w:pPr>
              <w:rPr>
                <w:sz w:val="2"/>
                <w:szCs w:val="2"/>
              </w:rPr>
            </w:pPr>
          </w:p>
        </w:tc>
        <w:tc>
          <w:tcPr>
            <w:tcW w:w="5082" w:type="dxa"/>
            <w:vMerge/>
            <w:tcBorders>
              <w:top w:val="nil"/>
            </w:tcBorders>
          </w:tcPr>
          <w:p w14:paraId="0B792A70" w14:textId="77777777" w:rsidR="00BD1F51" w:rsidRDefault="00BD1F51">
            <w:pPr>
              <w:rPr>
                <w:sz w:val="2"/>
                <w:szCs w:val="2"/>
              </w:rPr>
            </w:pPr>
          </w:p>
        </w:tc>
        <w:tc>
          <w:tcPr>
            <w:tcW w:w="2531" w:type="dxa"/>
            <w:vMerge/>
            <w:tcBorders>
              <w:top w:val="nil"/>
            </w:tcBorders>
          </w:tcPr>
          <w:p w14:paraId="425DB71F" w14:textId="77777777" w:rsidR="00BD1F51" w:rsidRDefault="00BD1F51">
            <w:pPr>
              <w:rPr>
                <w:sz w:val="2"/>
                <w:szCs w:val="2"/>
              </w:rPr>
            </w:pPr>
          </w:p>
        </w:tc>
        <w:tc>
          <w:tcPr>
            <w:tcW w:w="1873" w:type="dxa"/>
          </w:tcPr>
          <w:p w14:paraId="2046EF1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5C4EFC20"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D2B4F5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190604D" w14:textId="77777777" w:rsidR="00BD1F51" w:rsidRDefault="00BD1F51">
            <w:pPr>
              <w:rPr>
                <w:sz w:val="2"/>
                <w:szCs w:val="2"/>
              </w:rPr>
            </w:pPr>
          </w:p>
        </w:tc>
      </w:tr>
      <w:tr w:rsidR="00BD1F51" w14:paraId="603D0EE0" w14:textId="77777777">
        <w:trPr>
          <w:trHeight w:val="200"/>
        </w:trPr>
        <w:tc>
          <w:tcPr>
            <w:tcW w:w="394" w:type="dxa"/>
          </w:tcPr>
          <w:p w14:paraId="63B02BD4" w14:textId="77777777" w:rsidR="00BD1F51" w:rsidRDefault="00684C1D">
            <w:pPr>
              <w:pStyle w:val="TableParagraph"/>
              <w:spacing w:line="180" w:lineRule="exact"/>
              <w:ind w:left="10"/>
              <w:jc w:val="center"/>
              <w:rPr>
                <w:b/>
                <w:i/>
                <w:sz w:val="15"/>
              </w:rPr>
            </w:pPr>
            <w:r>
              <w:rPr>
                <w:b/>
                <w:i/>
                <w:sz w:val="15"/>
              </w:rPr>
              <w:t>1</w:t>
            </w:r>
          </w:p>
        </w:tc>
        <w:tc>
          <w:tcPr>
            <w:tcW w:w="792" w:type="dxa"/>
          </w:tcPr>
          <w:p w14:paraId="788E3E27" w14:textId="77777777" w:rsidR="00BD1F51" w:rsidRDefault="00684C1D">
            <w:pPr>
              <w:pStyle w:val="TableParagraph"/>
              <w:spacing w:line="180" w:lineRule="exact"/>
              <w:ind w:left="9"/>
              <w:jc w:val="center"/>
              <w:rPr>
                <w:b/>
                <w:i/>
                <w:sz w:val="15"/>
              </w:rPr>
            </w:pPr>
            <w:r>
              <w:rPr>
                <w:b/>
                <w:i/>
                <w:sz w:val="15"/>
              </w:rPr>
              <w:t>2</w:t>
            </w:r>
          </w:p>
        </w:tc>
        <w:tc>
          <w:tcPr>
            <w:tcW w:w="5082" w:type="dxa"/>
          </w:tcPr>
          <w:p w14:paraId="03F34BB8" w14:textId="77777777" w:rsidR="00BD1F51" w:rsidRDefault="00684C1D">
            <w:pPr>
              <w:pStyle w:val="TableParagraph"/>
              <w:spacing w:line="180" w:lineRule="exact"/>
              <w:ind w:left="8"/>
              <w:jc w:val="center"/>
              <w:rPr>
                <w:b/>
                <w:i/>
                <w:sz w:val="15"/>
              </w:rPr>
            </w:pPr>
            <w:r>
              <w:rPr>
                <w:b/>
                <w:i/>
                <w:sz w:val="15"/>
              </w:rPr>
              <w:t>3</w:t>
            </w:r>
          </w:p>
        </w:tc>
        <w:tc>
          <w:tcPr>
            <w:tcW w:w="2531" w:type="dxa"/>
          </w:tcPr>
          <w:p w14:paraId="27AC748A" w14:textId="77777777" w:rsidR="00BD1F51" w:rsidRDefault="00684C1D">
            <w:pPr>
              <w:pStyle w:val="TableParagraph"/>
              <w:spacing w:line="180" w:lineRule="exact"/>
              <w:ind w:left="11"/>
              <w:jc w:val="center"/>
              <w:rPr>
                <w:b/>
                <w:i/>
                <w:sz w:val="15"/>
              </w:rPr>
            </w:pPr>
            <w:r>
              <w:rPr>
                <w:b/>
                <w:i/>
                <w:sz w:val="15"/>
              </w:rPr>
              <w:t>4</w:t>
            </w:r>
          </w:p>
        </w:tc>
        <w:tc>
          <w:tcPr>
            <w:tcW w:w="1873" w:type="dxa"/>
          </w:tcPr>
          <w:p w14:paraId="1DFF896F" w14:textId="77777777" w:rsidR="00BD1F51" w:rsidRDefault="00684C1D">
            <w:pPr>
              <w:pStyle w:val="TableParagraph"/>
              <w:spacing w:line="180" w:lineRule="exact"/>
              <w:ind w:left="10"/>
              <w:jc w:val="center"/>
              <w:rPr>
                <w:b/>
                <w:i/>
                <w:sz w:val="15"/>
              </w:rPr>
            </w:pPr>
            <w:r>
              <w:rPr>
                <w:b/>
                <w:i/>
                <w:sz w:val="15"/>
              </w:rPr>
              <w:t>5</w:t>
            </w:r>
          </w:p>
        </w:tc>
        <w:tc>
          <w:tcPr>
            <w:tcW w:w="1067" w:type="dxa"/>
          </w:tcPr>
          <w:p w14:paraId="6F481CBF" w14:textId="77777777" w:rsidR="00BD1F51" w:rsidRDefault="00684C1D">
            <w:pPr>
              <w:pStyle w:val="TableParagraph"/>
              <w:spacing w:line="180" w:lineRule="exact"/>
              <w:ind w:left="12"/>
              <w:jc w:val="center"/>
              <w:rPr>
                <w:b/>
                <w:i/>
                <w:sz w:val="15"/>
              </w:rPr>
            </w:pPr>
            <w:r>
              <w:rPr>
                <w:b/>
                <w:i/>
                <w:sz w:val="15"/>
              </w:rPr>
              <w:t>6</w:t>
            </w:r>
          </w:p>
        </w:tc>
        <w:tc>
          <w:tcPr>
            <w:tcW w:w="1200" w:type="dxa"/>
          </w:tcPr>
          <w:p w14:paraId="3C83B8C8" w14:textId="77777777" w:rsidR="00BD1F51" w:rsidRDefault="00684C1D">
            <w:pPr>
              <w:pStyle w:val="TableParagraph"/>
              <w:spacing w:line="180" w:lineRule="exact"/>
              <w:ind w:left="14"/>
              <w:jc w:val="center"/>
              <w:rPr>
                <w:b/>
                <w:i/>
                <w:sz w:val="15"/>
              </w:rPr>
            </w:pPr>
            <w:r>
              <w:rPr>
                <w:b/>
                <w:i/>
                <w:sz w:val="15"/>
              </w:rPr>
              <w:t>7</w:t>
            </w:r>
          </w:p>
        </w:tc>
        <w:tc>
          <w:tcPr>
            <w:tcW w:w="1868" w:type="dxa"/>
          </w:tcPr>
          <w:p w14:paraId="2454B1FD" w14:textId="77777777" w:rsidR="00BD1F51" w:rsidRDefault="00684C1D">
            <w:pPr>
              <w:pStyle w:val="TableParagraph"/>
              <w:spacing w:line="180" w:lineRule="exact"/>
              <w:ind w:left="12"/>
              <w:jc w:val="center"/>
              <w:rPr>
                <w:b/>
                <w:i/>
                <w:sz w:val="15"/>
              </w:rPr>
            </w:pPr>
            <w:r>
              <w:rPr>
                <w:b/>
                <w:i/>
                <w:sz w:val="15"/>
              </w:rPr>
              <w:t>8</w:t>
            </w:r>
          </w:p>
        </w:tc>
      </w:tr>
      <w:tr w:rsidR="00BD1F51" w14:paraId="4D3B38C2" w14:textId="77777777">
        <w:trPr>
          <w:trHeight w:val="2256"/>
        </w:trPr>
        <w:tc>
          <w:tcPr>
            <w:tcW w:w="394" w:type="dxa"/>
          </w:tcPr>
          <w:p w14:paraId="21708AA8" w14:textId="77777777" w:rsidR="00BD1F51" w:rsidRDefault="00684C1D">
            <w:pPr>
              <w:pStyle w:val="TableParagraph"/>
              <w:spacing w:line="229" w:lineRule="exact"/>
              <w:ind w:left="59" w:right="49"/>
              <w:jc w:val="center"/>
              <w:rPr>
                <w:sz w:val="19"/>
              </w:rPr>
            </w:pPr>
            <w:r>
              <w:rPr>
                <w:sz w:val="19"/>
              </w:rPr>
              <w:t>14</w:t>
            </w:r>
          </w:p>
        </w:tc>
        <w:tc>
          <w:tcPr>
            <w:tcW w:w="792" w:type="dxa"/>
          </w:tcPr>
          <w:p w14:paraId="75841C5B" w14:textId="77777777" w:rsidR="00BD1F51" w:rsidRDefault="00684C1D">
            <w:pPr>
              <w:pStyle w:val="TableParagraph"/>
              <w:spacing w:line="229" w:lineRule="exact"/>
              <w:ind w:right="67"/>
              <w:jc w:val="right"/>
              <w:rPr>
                <w:sz w:val="19"/>
              </w:rPr>
            </w:pPr>
            <w:r>
              <w:rPr>
                <w:w w:val="95"/>
                <w:sz w:val="19"/>
              </w:rPr>
              <w:t>580014</w:t>
            </w:r>
          </w:p>
        </w:tc>
        <w:tc>
          <w:tcPr>
            <w:tcW w:w="5082" w:type="dxa"/>
          </w:tcPr>
          <w:p w14:paraId="6840BA47" w14:textId="77777777" w:rsidR="00BD1F51" w:rsidRDefault="00684C1D">
            <w:pPr>
              <w:pStyle w:val="TableParagraph"/>
              <w:spacing w:line="215" w:lineRule="exact"/>
              <w:ind w:left="80"/>
              <w:rPr>
                <w:sz w:val="19"/>
                <w:szCs w:val="19"/>
              </w:rPr>
            </w:pPr>
            <w:r>
              <w:rPr>
                <w:sz w:val="19"/>
                <w:szCs w:val="19"/>
              </w:rPr>
              <w:t>Տնային</w:t>
            </w:r>
            <w:r>
              <w:rPr>
                <w:spacing w:val="-16"/>
                <w:sz w:val="19"/>
                <w:szCs w:val="19"/>
              </w:rPr>
              <w:t xml:space="preserve"> </w:t>
            </w:r>
            <w:r>
              <w:rPr>
                <w:sz w:val="19"/>
                <w:szCs w:val="19"/>
              </w:rPr>
              <w:t>տնտեսությունների</w:t>
            </w:r>
            <w:r>
              <w:rPr>
                <w:spacing w:val="-16"/>
                <w:sz w:val="19"/>
                <w:szCs w:val="19"/>
              </w:rPr>
              <w:t xml:space="preserve"> </w:t>
            </w:r>
            <w:r>
              <w:rPr>
                <w:sz w:val="19"/>
                <w:szCs w:val="19"/>
              </w:rPr>
              <w:t>սպառողական</w:t>
            </w:r>
            <w:r>
              <w:rPr>
                <w:spacing w:val="-15"/>
                <w:sz w:val="19"/>
                <w:szCs w:val="19"/>
              </w:rPr>
              <w:t xml:space="preserve"> </w:t>
            </w:r>
            <w:r>
              <w:rPr>
                <w:sz w:val="19"/>
                <w:szCs w:val="19"/>
              </w:rPr>
              <w:t>ծախսերն</w:t>
            </w:r>
            <w:r>
              <w:rPr>
                <w:spacing w:val="-15"/>
                <w:sz w:val="19"/>
                <w:szCs w:val="19"/>
              </w:rPr>
              <w:t xml:space="preserve"> </w:t>
            </w:r>
            <w:r>
              <w:rPr>
                <w:sz w:val="19"/>
                <w:szCs w:val="19"/>
              </w:rPr>
              <w:t>ըստ</w:t>
            </w:r>
          </w:p>
          <w:p w14:paraId="1637334D" w14:textId="77777777" w:rsidR="00BD1F51" w:rsidRDefault="00684C1D">
            <w:pPr>
              <w:pStyle w:val="TableParagraph"/>
              <w:spacing w:before="10" w:line="211" w:lineRule="auto"/>
              <w:ind w:left="81"/>
              <w:rPr>
                <w:sz w:val="19"/>
                <w:szCs w:val="19"/>
              </w:rPr>
            </w:pPr>
            <w:r>
              <w:rPr>
                <w:sz w:val="19"/>
                <w:szCs w:val="19"/>
              </w:rPr>
              <w:t>«Անհատական սպառումն ըստ նպատակների» դասակարգչի</w:t>
            </w:r>
          </w:p>
          <w:p w14:paraId="5EB7CDF6" w14:textId="77777777" w:rsidR="00BD1F51" w:rsidRDefault="00684C1D">
            <w:pPr>
              <w:pStyle w:val="TableParagraph"/>
              <w:spacing w:line="218" w:lineRule="exact"/>
              <w:ind w:left="81"/>
              <w:rPr>
                <w:i/>
                <w:sz w:val="19"/>
                <w:szCs w:val="19"/>
              </w:rPr>
            </w:pPr>
            <w:r>
              <w:rPr>
                <w:sz w:val="19"/>
                <w:szCs w:val="19"/>
              </w:rPr>
              <w:t>2019 թվական (</w:t>
            </w:r>
            <w:r>
              <w:rPr>
                <w:i/>
                <w:sz w:val="19"/>
                <w:szCs w:val="19"/>
              </w:rPr>
              <w:t>նախնական տվյալներով)</w:t>
            </w:r>
          </w:p>
          <w:p w14:paraId="4C655106" w14:textId="77777777" w:rsidR="00BD1F51" w:rsidRDefault="00684C1D">
            <w:pPr>
              <w:pStyle w:val="TableParagraph"/>
              <w:spacing w:line="226" w:lineRule="exact"/>
              <w:ind w:left="81"/>
              <w:rPr>
                <w:i/>
                <w:sz w:val="19"/>
                <w:szCs w:val="19"/>
              </w:rPr>
            </w:pPr>
            <w:r>
              <w:rPr>
                <w:sz w:val="19"/>
                <w:szCs w:val="19"/>
              </w:rPr>
              <w:t>2019 թվական (</w:t>
            </w:r>
            <w:r>
              <w:rPr>
                <w:i/>
                <w:sz w:val="19"/>
                <w:szCs w:val="19"/>
              </w:rPr>
              <w:t>վերջնական տվյալներով)</w:t>
            </w:r>
          </w:p>
          <w:p w14:paraId="65E23A47" w14:textId="77777777" w:rsidR="00BD1F51" w:rsidRDefault="00684C1D">
            <w:pPr>
              <w:pStyle w:val="TableParagraph"/>
              <w:spacing w:before="9" w:line="211" w:lineRule="auto"/>
              <w:ind w:left="81" w:right="527"/>
              <w:rPr>
                <w:i/>
                <w:sz w:val="19"/>
                <w:szCs w:val="19"/>
              </w:rPr>
            </w:pPr>
            <w:r>
              <w:rPr>
                <w:sz w:val="19"/>
                <w:szCs w:val="19"/>
              </w:rPr>
              <w:t>2020 թվականի հունվար-սեպտեմբեր (</w:t>
            </w:r>
            <w:r>
              <w:rPr>
                <w:i/>
                <w:sz w:val="19"/>
                <w:szCs w:val="19"/>
              </w:rPr>
              <w:t>նախնական տվյալներով)</w:t>
            </w:r>
          </w:p>
          <w:p w14:paraId="32E2B399" w14:textId="77777777" w:rsidR="00BD1F51" w:rsidRDefault="00684C1D">
            <w:pPr>
              <w:pStyle w:val="TableParagraph"/>
              <w:spacing w:line="234" w:lineRule="exact"/>
              <w:ind w:left="81"/>
              <w:rPr>
                <w:i/>
                <w:sz w:val="19"/>
                <w:szCs w:val="19"/>
              </w:rPr>
            </w:pPr>
            <w:r>
              <w:rPr>
                <w:sz w:val="19"/>
                <w:szCs w:val="19"/>
              </w:rPr>
              <w:t>2019 թվականի IV եռամսյակ (</w:t>
            </w:r>
            <w:r>
              <w:rPr>
                <w:i/>
                <w:sz w:val="19"/>
                <w:szCs w:val="19"/>
              </w:rPr>
              <w:t>վերջնական տվյալներով)</w:t>
            </w:r>
          </w:p>
        </w:tc>
        <w:tc>
          <w:tcPr>
            <w:tcW w:w="2531" w:type="dxa"/>
          </w:tcPr>
          <w:p w14:paraId="3E10CD73"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25A67897" w14:textId="77777777" w:rsidR="00BD1F51" w:rsidRDefault="00684C1D">
            <w:pPr>
              <w:pStyle w:val="TableParagraph"/>
              <w:spacing w:line="213" w:lineRule="auto"/>
              <w:ind w:left="28" w:right="-3"/>
              <w:rPr>
                <w:sz w:val="19"/>
                <w:szCs w:val="19"/>
              </w:rPr>
            </w:pPr>
            <w:r>
              <w:rPr>
                <w:sz w:val="19"/>
                <w:szCs w:val="19"/>
              </w:rPr>
              <w:t>ըստ հանրապետու- թյան հատվածների, խմբերի, դասերի և ենթադասերի, ապրանքների և ծառայությունների</w:t>
            </w:r>
          </w:p>
        </w:tc>
        <w:tc>
          <w:tcPr>
            <w:tcW w:w="1067" w:type="dxa"/>
          </w:tcPr>
          <w:p w14:paraId="7E6CFB17" w14:textId="77777777" w:rsidR="00BD1F51" w:rsidRDefault="00684C1D">
            <w:pPr>
              <w:pStyle w:val="TableParagraph"/>
              <w:spacing w:line="213"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35E99113" w14:textId="77777777" w:rsidR="00BD1F51" w:rsidRDefault="00BD1F51">
            <w:pPr>
              <w:pStyle w:val="TableParagraph"/>
              <w:rPr>
                <w:b/>
                <w:sz w:val="24"/>
              </w:rPr>
            </w:pPr>
          </w:p>
          <w:p w14:paraId="5C6F5925" w14:textId="77777777" w:rsidR="00BD1F51" w:rsidRDefault="00BD1F51">
            <w:pPr>
              <w:pStyle w:val="TableParagraph"/>
              <w:spacing w:before="1"/>
              <w:rPr>
                <w:b/>
                <w:sz w:val="25"/>
              </w:rPr>
            </w:pPr>
          </w:p>
          <w:p w14:paraId="36BBD914" w14:textId="77777777" w:rsidR="00BD1F51" w:rsidRDefault="00684C1D">
            <w:pPr>
              <w:pStyle w:val="TableParagraph"/>
              <w:spacing w:line="240" w:lineRule="exact"/>
              <w:ind w:left="151"/>
              <w:rPr>
                <w:sz w:val="19"/>
                <w:szCs w:val="19"/>
              </w:rPr>
            </w:pPr>
            <w:r>
              <w:rPr>
                <w:sz w:val="19"/>
                <w:szCs w:val="19"/>
              </w:rPr>
              <w:t>11 մարտի,</w:t>
            </w:r>
          </w:p>
          <w:p w14:paraId="5F8398AC" w14:textId="77777777" w:rsidR="00BD1F51" w:rsidRDefault="00684C1D">
            <w:pPr>
              <w:pStyle w:val="TableParagraph"/>
              <w:spacing w:line="226" w:lineRule="exact"/>
              <w:ind w:left="22" w:right="9"/>
              <w:jc w:val="center"/>
              <w:rPr>
                <w:sz w:val="19"/>
              </w:rPr>
            </w:pPr>
            <w:r>
              <w:rPr>
                <w:sz w:val="19"/>
              </w:rPr>
              <w:t>30</w:t>
            </w:r>
          </w:p>
          <w:p w14:paraId="5684F877" w14:textId="77777777" w:rsidR="00BD1F51" w:rsidRDefault="00684C1D">
            <w:pPr>
              <w:pStyle w:val="TableParagraph"/>
              <w:spacing w:before="9" w:line="211" w:lineRule="auto"/>
              <w:ind w:left="22" w:right="10"/>
              <w:jc w:val="center"/>
              <w:rPr>
                <w:sz w:val="19"/>
                <w:szCs w:val="19"/>
              </w:rPr>
            </w:pPr>
            <w:r>
              <w:rPr>
                <w:w w:val="95"/>
                <w:sz w:val="19"/>
                <w:szCs w:val="19"/>
              </w:rPr>
              <w:t xml:space="preserve">հոկտեմբերի, </w:t>
            </w:r>
            <w:r>
              <w:rPr>
                <w:sz w:val="19"/>
                <w:szCs w:val="19"/>
              </w:rPr>
              <w:t>18</w:t>
            </w:r>
          </w:p>
          <w:p w14:paraId="463CE258" w14:textId="77777777" w:rsidR="00BD1F51" w:rsidRDefault="00684C1D">
            <w:pPr>
              <w:pStyle w:val="TableParagraph"/>
              <w:spacing w:before="4" w:line="211" w:lineRule="auto"/>
              <w:ind w:left="22" w:right="7"/>
              <w:jc w:val="center"/>
              <w:rPr>
                <w:sz w:val="19"/>
                <w:szCs w:val="19"/>
              </w:rPr>
            </w:pPr>
            <w:r>
              <w:rPr>
                <w:w w:val="95"/>
                <w:sz w:val="19"/>
                <w:szCs w:val="19"/>
              </w:rPr>
              <w:t xml:space="preserve">դեկտեմբերի, </w:t>
            </w:r>
            <w:r>
              <w:rPr>
                <w:sz w:val="19"/>
                <w:szCs w:val="19"/>
              </w:rPr>
              <w:t>30</w:t>
            </w:r>
          </w:p>
          <w:p w14:paraId="28C42023" w14:textId="77777777" w:rsidR="00BD1F51" w:rsidRDefault="00684C1D">
            <w:pPr>
              <w:pStyle w:val="TableParagraph"/>
              <w:spacing w:line="208" w:lineRule="exact"/>
              <w:ind w:left="20" w:right="10"/>
              <w:jc w:val="center"/>
              <w:rPr>
                <w:sz w:val="19"/>
                <w:szCs w:val="19"/>
              </w:rPr>
            </w:pPr>
            <w:r>
              <w:rPr>
                <w:sz w:val="19"/>
                <w:szCs w:val="19"/>
              </w:rPr>
              <w:t>հոկտեմբերի</w:t>
            </w:r>
          </w:p>
        </w:tc>
        <w:tc>
          <w:tcPr>
            <w:tcW w:w="1868" w:type="dxa"/>
          </w:tcPr>
          <w:p w14:paraId="0711B436"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9848F6C" w14:textId="77777777">
        <w:trPr>
          <w:trHeight w:val="2483"/>
        </w:trPr>
        <w:tc>
          <w:tcPr>
            <w:tcW w:w="394" w:type="dxa"/>
          </w:tcPr>
          <w:p w14:paraId="73FD4CB4" w14:textId="77777777" w:rsidR="00BD1F51" w:rsidRDefault="00684C1D">
            <w:pPr>
              <w:pStyle w:val="TableParagraph"/>
              <w:spacing w:line="230" w:lineRule="exact"/>
              <w:ind w:left="66" w:right="46"/>
              <w:jc w:val="center"/>
              <w:rPr>
                <w:sz w:val="19"/>
              </w:rPr>
            </w:pPr>
            <w:r>
              <w:rPr>
                <w:sz w:val="19"/>
              </w:rPr>
              <w:t>15</w:t>
            </w:r>
          </w:p>
        </w:tc>
        <w:tc>
          <w:tcPr>
            <w:tcW w:w="792" w:type="dxa"/>
          </w:tcPr>
          <w:p w14:paraId="57749A9D" w14:textId="77777777" w:rsidR="00BD1F51" w:rsidRDefault="00684C1D">
            <w:pPr>
              <w:pStyle w:val="TableParagraph"/>
              <w:spacing w:line="230" w:lineRule="exact"/>
              <w:ind w:right="104"/>
              <w:jc w:val="right"/>
              <w:rPr>
                <w:sz w:val="19"/>
              </w:rPr>
            </w:pPr>
            <w:r>
              <w:rPr>
                <w:w w:val="95"/>
                <w:sz w:val="19"/>
              </w:rPr>
              <w:t>580015</w:t>
            </w:r>
          </w:p>
        </w:tc>
        <w:tc>
          <w:tcPr>
            <w:tcW w:w="5082" w:type="dxa"/>
          </w:tcPr>
          <w:p w14:paraId="2F5C5161" w14:textId="77777777" w:rsidR="00BD1F51" w:rsidRDefault="00684C1D">
            <w:pPr>
              <w:pStyle w:val="TableParagraph"/>
              <w:spacing w:line="211" w:lineRule="auto"/>
              <w:ind w:left="97" w:right="233" w:firstLine="1"/>
              <w:rPr>
                <w:sz w:val="19"/>
                <w:szCs w:val="19"/>
              </w:rPr>
            </w:pPr>
            <w:r>
              <w:rPr>
                <w:sz w:val="19"/>
                <w:szCs w:val="19"/>
              </w:rPr>
              <w:t>Տնային տնտեսությունների սպառողական ծախսերն ըստ «Անհատական սպառումն ըստ նպատակների» դասակարգչի</w:t>
            </w:r>
          </w:p>
          <w:p w14:paraId="03AAAFA3" w14:textId="77777777" w:rsidR="00BD1F51" w:rsidRDefault="00684C1D">
            <w:pPr>
              <w:pStyle w:val="TableParagraph"/>
              <w:spacing w:before="3" w:line="211" w:lineRule="auto"/>
              <w:ind w:left="270" w:right="74"/>
              <w:jc w:val="both"/>
              <w:rPr>
                <w:i/>
                <w:sz w:val="19"/>
                <w:szCs w:val="19"/>
              </w:rPr>
            </w:pPr>
            <w:r>
              <w:rPr>
                <w:sz w:val="19"/>
                <w:szCs w:val="19"/>
              </w:rPr>
              <w:t>2019</w:t>
            </w:r>
            <w:r>
              <w:rPr>
                <w:spacing w:val="-17"/>
                <w:sz w:val="19"/>
                <w:szCs w:val="19"/>
              </w:rPr>
              <w:t xml:space="preserve"> </w:t>
            </w:r>
            <w:r>
              <w:rPr>
                <w:sz w:val="19"/>
                <w:szCs w:val="19"/>
              </w:rPr>
              <w:t>թվականի</w:t>
            </w:r>
            <w:r>
              <w:rPr>
                <w:spacing w:val="-16"/>
                <w:sz w:val="19"/>
                <w:szCs w:val="19"/>
              </w:rPr>
              <w:t xml:space="preserve"> </w:t>
            </w:r>
            <w:r>
              <w:rPr>
                <w:sz w:val="19"/>
                <w:szCs w:val="19"/>
              </w:rPr>
              <w:t>IV</w:t>
            </w:r>
            <w:r>
              <w:rPr>
                <w:spacing w:val="-16"/>
                <w:sz w:val="19"/>
                <w:szCs w:val="19"/>
              </w:rPr>
              <w:t xml:space="preserve"> </w:t>
            </w:r>
            <w:r>
              <w:rPr>
                <w:sz w:val="19"/>
                <w:szCs w:val="19"/>
              </w:rPr>
              <w:t>եռամսյակ</w:t>
            </w:r>
            <w:r>
              <w:rPr>
                <w:spacing w:val="-15"/>
                <w:sz w:val="19"/>
                <w:szCs w:val="19"/>
              </w:rPr>
              <w:t xml:space="preserve"> </w:t>
            </w:r>
            <w:r>
              <w:rPr>
                <w:sz w:val="19"/>
                <w:szCs w:val="19"/>
              </w:rPr>
              <w:t>(</w:t>
            </w:r>
            <w:r>
              <w:rPr>
                <w:i/>
                <w:sz w:val="19"/>
                <w:szCs w:val="19"/>
              </w:rPr>
              <w:t xml:space="preserve">նախնականտվյալներով) </w:t>
            </w:r>
            <w:r>
              <w:rPr>
                <w:sz w:val="19"/>
                <w:szCs w:val="19"/>
              </w:rPr>
              <w:t>2019 թվական (</w:t>
            </w:r>
            <w:r>
              <w:rPr>
                <w:i/>
                <w:sz w:val="19"/>
                <w:szCs w:val="19"/>
              </w:rPr>
              <w:t>վերջնական</w:t>
            </w:r>
            <w:r>
              <w:rPr>
                <w:i/>
                <w:spacing w:val="-11"/>
                <w:sz w:val="19"/>
                <w:szCs w:val="19"/>
              </w:rPr>
              <w:t xml:space="preserve"> </w:t>
            </w:r>
            <w:r>
              <w:rPr>
                <w:i/>
                <w:sz w:val="19"/>
                <w:szCs w:val="19"/>
              </w:rPr>
              <w:t>տվյալներով)</w:t>
            </w:r>
          </w:p>
          <w:p w14:paraId="4620B8EF" w14:textId="77777777" w:rsidR="00BD1F51" w:rsidRDefault="00684C1D">
            <w:pPr>
              <w:pStyle w:val="TableParagraph"/>
              <w:spacing w:line="213" w:lineRule="auto"/>
              <w:ind w:left="270" w:right="-15"/>
              <w:jc w:val="both"/>
              <w:rPr>
                <w:i/>
                <w:sz w:val="19"/>
                <w:szCs w:val="19"/>
              </w:rPr>
            </w:pPr>
            <w:r>
              <w:rPr>
                <w:sz w:val="19"/>
                <w:szCs w:val="19"/>
              </w:rPr>
              <w:t>2020 թվականի I եռամսյակ (</w:t>
            </w:r>
            <w:r>
              <w:rPr>
                <w:i/>
                <w:sz w:val="19"/>
                <w:szCs w:val="19"/>
              </w:rPr>
              <w:t xml:space="preserve">նախնական տվյալներով) </w:t>
            </w:r>
            <w:r>
              <w:rPr>
                <w:sz w:val="19"/>
                <w:szCs w:val="19"/>
              </w:rPr>
              <w:t>2020 թվականի II եռամսյակ (</w:t>
            </w:r>
            <w:r>
              <w:rPr>
                <w:i/>
                <w:sz w:val="19"/>
                <w:szCs w:val="19"/>
              </w:rPr>
              <w:t xml:space="preserve">նախնական տվյալներով) </w:t>
            </w:r>
            <w:r>
              <w:rPr>
                <w:sz w:val="19"/>
                <w:szCs w:val="19"/>
              </w:rPr>
              <w:t>2020</w:t>
            </w:r>
            <w:r>
              <w:rPr>
                <w:spacing w:val="-12"/>
                <w:sz w:val="19"/>
                <w:szCs w:val="19"/>
              </w:rPr>
              <w:t xml:space="preserve"> </w:t>
            </w:r>
            <w:r>
              <w:rPr>
                <w:sz w:val="19"/>
                <w:szCs w:val="19"/>
              </w:rPr>
              <w:t>թվականի</w:t>
            </w:r>
            <w:r>
              <w:rPr>
                <w:spacing w:val="-13"/>
                <w:sz w:val="19"/>
                <w:szCs w:val="19"/>
              </w:rPr>
              <w:t xml:space="preserve"> </w:t>
            </w:r>
            <w:r>
              <w:rPr>
                <w:sz w:val="19"/>
                <w:szCs w:val="19"/>
              </w:rPr>
              <w:t>III</w:t>
            </w:r>
            <w:r>
              <w:rPr>
                <w:spacing w:val="-12"/>
                <w:sz w:val="19"/>
                <w:szCs w:val="19"/>
              </w:rPr>
              <w:t xml:space="preserve"> </w:t>
            </w:r>
            <w:r>
              <w:rPr>
                <w:sz w:val="19"/>
                <w:szCs w:val="19"/>
              </w:rPr>
              <w:t>եռամսյակ</w:t>
            </w:r>
            <w:r>
              <w:rPr>
                <w:spacing w:val="-10"/>
                <w:sz w:val="19"/>
                <w:szCs w:val="19"/>
              </w:rPr>
              <w:t xml:space="preserve"> </w:t>
            </w:r>
            <w:r>
              <w:rPr>
                <w:sz w:val="19"/>
                <w:szCs w:val="19"/>
              </w:rPr>
              <w:t>(</w:t>
            </w:r>
            <w:r>
              <w:rPr>
                <w:i/>
                <w:sz w:val="19"/>
                <w:szCs w:val="19"/>
              </w:rPr>
              <w:t>նախնական</w:t>
            </w:r>
            <w:r>
              <w:rPr>
                <w:i/>
                <w:spacing w:val="-11"/>
                <w:sz w:val="19"/>
                <w:szCs w:val="19"/>
              </w:rPr>
              <w:t xml:space="preserve"> </w:t>
            </w:r>
            <w:r>
              <w:rPr>
                <w:i/>
                <w:sz w:val="19"/>
                <w:szCs w:val="19"/>
              </w:rPr>
              <w:t>տվյալներով)</w:t>
            </w:r>
          </w:p>
        </w:tc>
        <w:tc>
          <w:tcPr>
            <w:tcW w:w="2531" w:type="dxa"/>
          </w:tcPr>
          <w:p w14:paraId="706395E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377B4432" w14:textId="77777777" w:rsidR="00BD1F51" w:rsidRDefault="00684C1D">
            <w:pPr>
              <w:pStyle w:val="TableParagraph"/>
              <w:spacing w:line="211" w:lineRule="auto"/>
              <w:ind w:left="28" w:right="98"/>
              <w:rPr>
                <w:sz w:val="19"/>
                <w:szCs w:val="19"/>
              </w:rPr>
            </w:pPr>
            <w:r>
              <w:rPr>
                <w:sz w:val="19"/>
                <w:szCs w:val="19"/>
              </w:rPr>
              <w:t>ըստ հանրապետու- թյան, հատվածների, խմբերի,</w:t>
            </w:r>
          </w:p>
          <w:p w14:paraId="0EF3F454" w14:textId="77777777" w:rsidR="00BD1F51" w:rsidRDefault="00684C1D">
            <w:pPr>
              <w:pStyle w:val="TableParagraph"/>
              <w:spacing w:before="4" w:line="211" w:lineRule="auto"/>
              <w:ind w:left="28" w:right="-3"/>
              <w:rPr>
                <w:sz w:val="19"/>
                <w:szCs w:val="19"/>
              </w:rPr>
            </w:pPr>
            <w:r>
              <w:rPr>
                <w:sz w:val="19"/>
                <w:szCs w:val="19"/>
              </w:rPr>
              <w:t xml:space="preserve">դասերի և </w:t>
            </w:r>
            <w:r>
              <w:rPr>
                <w:w w:val="95"/>
                <w:sz w:val="19"/>
                <w:szCs w:val="19"/>
              </w:rPr>
              <w:t>ենթադասերի</w:t>
            </w:r>
          </w:p>
        </w:tc>
        <w:tc>
          <w:tcPr>
            <w:tcW w:w="1067" w:type="dxa"/>
          </w:tcPr>
          <w:p w14:paraId="3FF0FCE7" w14:textId="77777777" w:rsidR="00BD1F51" w:rsidRDefault="00684C1D">
            <w:pPr>
              <w:pStyle w:val="TableParagraph"/>
              <w:spacing w:line="211"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1B230136" w14:textId="77777777" w:rsidR="00BD1F51" w:rsidRDefault="00BD1F51">
            <w:pPr>
              <w:pStyle w:val="TableParagraph"/>
              <w:rPr>
                <w:b/>
                <w:sz w:val="24"/>
              </w:rPr>
            </w:pPr>
          </w:p>
          <w:p w14:paraId="28F23F8C" w14:textId="77777777" w:rsidR="00BD1F51" w:rsidRDefault="00BD1F51">
            <w:pPr>
              <w:pStyle w:val="TableParagraph"/>
              <w:spacing w:before="1"/>
              <w:rPr>
                <w:b/>
                <w:sz w:val="25"/>
              </w:rPr>
            </w:pPr>
          </w:p>
          <w:p w14:paraId="707CA9E9" w14:textId="77777777" w:rsidR="00BD1F51" w:rsidRDefault="00684C1D">
            <w:pPr>
              <w:pStyle w:val="TableParagraph"/>
              <w:spacing w:line="240" w:lineRule="exact"/>
              <w:ind w:left="137"/>
              <w:rPr>
                <w:sz w:val="19"/>
                <w:szCs w:val="19"/>
              </w:rPr>
            </w:pPr>
            <w:r>
              <w:rPr>
                <w:sz w:val="19"/>
                <w:szCs w:val="19"/>
              </w:rPr>
              <w:t>18 մարտի,</w:t>
            </w:r>
          </w:p>
          <w:p w14:paraId="798F377E" w14:textId="77777777" w:rsidR="00BD1F51" w:rsidRDefault="00684C1D">
            <w:pPr>
              <w:pStyle w:val="TableParagraph"/>
              <w:spacing w:line="226" w:lineRule="exact"/>
              <w:ind w:left="22" w:right="9"/>
              <w:jc w:val="center"/>
              <w:rPr>
                <w:sz w:val="19"/>
              </w:rPr>
            </w:pPr>
            <w:r>
              <w:rPr>
                <w:sz w:val="19"/>
              </w:rPr>
              <w:t>21</w:t>
            </w:r>
          </w:p>
          <w:p w14:paraId="0650D3B0" w14:textId="77777777" w:rsidR="00BD1F51" w:rsidRDefault="00684C1D">
            <w:pPr>
              <w:pStyle w:val="TableParagraph"/>
              <w:spacing w:before="7" w:line="213" w:lineRule="auto"/>
              <w:ind w:left="22" w:right="8"/>
              <w:jc w:val="center"/>
              <w:rPr>
                <w:sz w:val="19"/>
                <w:szCs w:val="19"/>
              </w:rPr>
            </w:pPr>
            <w:r>
              <w:rPr>
                <w:w w:val="95"/>
                <w:sz w:val="19"/>
                <w:szCs w:val="19"/>
              </w:rPr>
              <w:t xml:space="preserve">հոկտեմբերի, </w:t>
            </w:r>
            <w:r>
              <w:rPr>
                <w:sz w:val="19"/>
                <w:szCs w:val="19"/>
              </w:rPr>
              <w:t>17 հունիսի,</w:t>
            </w:r>
          </w:p>
          <w:p w14:paraId="65D5C49A" w14:textId="77777777" w:rsidR="00BD1F51" w:rsidRDefault="00684C1D">
            <w:pPr>
              <w:pStyle w:val="TableParagraph"/>
              <w:spacing w:line="217" w:lineRule="exact"/>
              <w:ind w:left="22" w:right="9"/>
              <w:jc w:val="center"/>
              <w:rPr>
                <w:sz w:val="19"/>
              </w:rPr>
            </w:pPr>
            <w:r>
              <w:rPr>
                <w:sz w:val="19"/>
              </w:rPr>
              <w:t>18</w:t>
            </w:r>
          </w:p>
          <w:p w14:paraId="54E43497" w14:textId="77777777" w:rsidR="00BD1F51" w:rsidRDefault="00684C1D">
            <w:pPr>
              <w:pStyle w:val="TableParagraph"/>
              <w:spacing w:before="10" w:line="211" w:lineRule="auto"/>
              <w:ind w:right="-15"/>
              <w:jc w:val="center"/>
              <w:rPr>
                <w:sz w:val="19"/>
                <w:szCs w:val="19"/>
              </w:rPr>
            </w:pPr>
            <w:r>
              <w:rPr>
                <w:spacing w:val="-1"/>
                <w:w w:val="95"/>
                <w:sz w:val="19"/>
                <w:szCs w:val="19"/>
              </w:rPr>
              <w:t xml:space="preserve">սեպտեմբերի, </w:t>
            </w:r>
            <w:r>
              <w:rPr>
                <w:sz w:val="19"/>
                <w:szCs w:val="19"/>
              </w:rPr>
              <w:t>18</w:t>
            </w:r>
          </w:p>
          <w:p w14:paraId="51C26D3B" w14:textId="77777777" w:rsidR="00BD1F51" w:rsidRDefault="00684C1D">
            <w:pPr>
              <w:pStyle w:val="TableParagraph"/>
              <w:spacing w:line="209" w:lineRule="exact"/>
              <w:ind w:left="20" w:right="10"/>
              <w:jc w:val="center"/>
              <w:rPr>
                <w:sz w:val="19"/>
                <w:szCs w:val="19"/>
              </w:rPr>
            </w:pPr>
            <w:r>
              <w:rPr>
                <w:sz w:val="19"/>
                <w:szCs w:val="19"/>
              </w:rPr>
              <w:t>դեկտեմբերի</w:t>
            </w:r>
          </w:p>
        </w:tc>
        <w:tc>
          <w:tcPr>
            <w:tcW w:w="1868" w:type="dxa"/>
          </w:tcPr>
          <w:p w14:paraId="2AE54B40" w14:textId="77777777" w:rsidR="00BD1F51" w:rsidRDefault="00684C1D">
            <w:pPr>
              <w:pStyle w:val="TableParagraph"/>
              <w:spacing w:line="211" w:lineRule="auto"/>
              <w:ind w:left="81"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5322CA9" w14:textId="77777777">
        <w:trPr>
          <w:trHeight w:val="1806"/>
        </w:trPr>
        <w:tc>
          <w:tcPr>
            <w:tcW w:w="394" w:type="dxa"/>
          </w:tcPr>
          <w:p w14:paraId="2D7EEC6A" w14:textId="77777777" w:rsidR="00BD1F51" w:rsidRDefault="00684C1D">
            <w:pPr>
              <w:pStyle w:val="TableParagraph"/>
              <w:spacing w:line="231" w:lineRule="exact"/>
              <w:ind w:left="66" w:right="45"/>
              <w:jc w:val="center"/>
              <w:rPr>
                <w:sz w:val="19"/>
              </w:rPr>
            </w:pPr>
            <w:r>
              <w:rPr>
                <w:sz w:val="19"/>
              </w:rPr>
              <w:t>16</w:t>
            </w:r>
          </w:p>
        </w:tc>
        <w:tc>
          <w:tcPr>
            <w:tcW w:w="792" w:type="dxa"/>
          </w:tcPr>
          <w:p w14:paraId="7940719A" w14:textId="77777777" w:rsidR="00BD1F51" w:rsidRDefault="00684C1D">
            <w:pPr>
              <w:pStyle w:val="TableParagraph"/>
              <w:spacing w:line="231" w:lineRule="exact"/>
              <w:ind w:right="102"/>
              <w:jc w:val="right"/>
              <w:rPr>
                <w:sz w:val="19"/>
              </w:rPr>
            </w:pPr>
            <w:r>
              <w:rPr>
                <w:w w:val="95"/>
                <w:sz w:val="19"/>
              </w:rPr>
              <w:t>580016</w:t>
            </w:r>
          </w:p>
        </w:tc>
        <w:tc>
          <w:tcPr>
            <w:tcW w:w="5082" w:type="dxa"/>
          </w:tcPr>
          <w:p w14:paraId="38530BA5" w14:textId="77777777" w:rsidR="00BD1F51" w:rsidRDefault="00684C1D">
            <w:pPr>
              <w:pStyle w:val="TableParagraph"/>
              <w:spacing w:line="211" w:lineRule="auto"/>
              <w:ind w:left="97" w:right="259" w:hanging="2"/>
              <w:rPr>
                <w:sz w:val="19"/>
                <w:szCs w:val="19"/>
              </w:rPr>
            </w:pPr>
            <w:r>
              <w:rPr>
                <w:sz w:val="19"/>
                <w:szCs w:val="19"/>
              </w:rPr>
              <w:t>Տնային տնտեսությունների դրամական եկամուտներն ըստ աղբյուրների</w:t>
            </w:r>
          </w:p>
        </w:tc>
        <w:tc>
          <w:tcPr>
            <w:tcW w:w="2531" w:type="dxa"/>
          </w:tcPr>
          <w:p w14:paraId="64F2859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6FBEB17"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4976A726"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7F735D1" w14:textId="77777777" w:rsidR="00BD1F51" w:rsidRDefault="00684C1D">
            <w:pPr>
              <w:pStyle w:val="TableParagraph"/>
              <w:spacing w:line="231" w:lineRule="exact"/>
              <w:ind w:left="21" w:right="10"/>
              <w:jc w:val="center"/>
              <w:rPr>
                <w:sz w:val="19"/>
                <w:szCs w:val="19"/>
              </w:rPr>
            </w:pPr>
            <w:r>
              <w:rPr>
                <w:sz w:val="19"/>
                <w:szCs w:val="19"/>
              </w:rPr>
              <w:t>հուլիս</w:t>
            </w:r>
          </w:p>
        </w:tc>
        <w:tc>
          <w:tcPr>
            <w:tcW w:w="1868" w:type="dxa"/>
          </w:tcPr>
          <w:p w14:paraId="11D88B0A" w14:textId="77777777" w:rsidR="00BD1F51" w:rsidRDefault="00684C1D">
            <w:pPr>
              <w:pStyle w:val="TableParagraph"/>
              <w:spacing w:line="216" w:lineRule="exact"/>
              <w:ind w:left="79" w:right="67"/>
              <w:jc w:val="center"/>
              <w:rPr>
                <w:sz w:val="19"/>
              </w:rPr>
            </w:pPr>
            <w:r>
              <w:rPr>
                <w:sz w:val="19"/>
              </w:rPr>
              <w:t>1000-101,</w:t>
            </w:r>
          </w:p>
          <w:p w14:paraId="3B5AB8A1" w14:textId="77777777" w:rsidR="00BD1F51" w:rsidRDefault="00684C1D">
            <w:pPr>
              <w:pStyle w:val="TableParagraph"/>
              <w:spacing w:line="226" w:lineRule="exact"/>
              <w:ind w:left="78" w:right="67"/>
              <w:jc w:val="center"/>
              <w:rPr>
                <w:sz w:val="19"/>
              </w:rPr>
            </w:pPr>
            <w:r>
              <w:rPr>
                <w:sz w:val="19"/>
              </w:rPr>
              <w:t>5800-101,</w:t>
            </w:r>
          </w:p>
          <w:p w14:paraId="2269C298" w14:textId="77777777" w:rsidR="00BD1F51" w:rsidRDefault="00684C1D">
            <w:pPr>
              <w:pStyle w:val="TableParagraph"/>
              <w:spacing w:line="226" w:lineRule="exact"/>
              <w:ind w:left="81" w:right="13"/>
              <w:jc w:val="center"/>
              <w:rPr>
                <w:sz w:val="19"/>
              </w:rPr>
            </w:pPr>
            <w:r>
              <w:rPr>
                <w:sz w:val="19"/>
              </w:rPr>
              <w:t>5800-102,</w:t>
            </w:r>
          </w:p>
          <w:p w14:paraId="4E5B0D58" w14:textId="77777777" w:rsidR="00BD1F51" w:rsidRDefault="00684C1D">
            <w:pPr>
              <w:pStyle w:val="TableParagraph"/>
              <w:spacing w:line="237" w:lineRule="exact"/>
              <w:ind w:left="79" w:right="67"/>
              <w:jc w:val="center"/>
              <w:rPr>
                <w:sz w:val="19"/>
              </w:rPr>
            </w:pPr>
            <w:r>
              <w:rPr>
                <w:sz w:val="19"/>
              </w:rPr>
              <w:t>5900-201,</w:t>
            </w:r>
          </w:p>
          <w:p w14:paraId="161BD7CA" w14:textId="77777777" w:rsidR="00BD1F51" w:rsidRDefault="00684C1D">
            <w:pPr>
              <w:pStyle w:val="TableParagraph"/>
              <w:spacing w:line="225" w:lineRule="exact"/>
              <w:ind w:left="78" w:right="67"/>
              <w:jc w:val="center"/>
              <w:rPr>
                <w:sz w:val="17"/>
                <w:szCs w:val="17"/>
              </w:rPr>
            </w:pPr>
            <w:r>
              <w:rPr>
                <w:sz w:val="17"/>
                <w:szCs w:val="17"/>
              </w:rPr>
              <w:t>տվյալների բազաներ</w:t>
            </w:r>
          </w:p>
        </w:tc>
      </w:tr>
    </w:tbl>
    <w:p w14:paraId="30E825CA"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050B591C" w14:textId="77777777">
        <w:trPr>
          <w:trHeight w:val="399"/>
        </w:trPr>
        <w:tc>
          <w:tcPr>
            <w:tcW w:w="394" w:type="dxa"/>
            <w:vMerge w:val="restart"/>
          </w:tcPr>
          <w:p w14:paraId="54FE7A6B"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41AB3203"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FAA807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0E69B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2FA2BDA"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32714800"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3EE400D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4C020875"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CB23B4C" w14:textId="77777777">
        <w:trPr>
          <w:trHeight w:val="1788"/>
        </w:trPr>
        <w:tc>
          <w:tcPr>
            <w:tcW w:w="394" w:type="dxa"/>
            <w:vMerge/>
            <w:tcBorders>
              <w:top w:val="nil"/>
            </w:tcBorders>
          </w:tcPr>
          <w:p w14:paraId="1F662A2A" w14:textId="77777777" w:rsidR="00BD1F51" w:rsidRDefault="00BD1F51">
            <w:pPr>
              <w:rPr>
                <w:sz w:val="2"/>
                <w:szCs w:val="2"/>
              </w:rPr>
            </w:pPr>
          </w:p>
        </w:tc>
        <w:tc>
          <w:tcPr>
            <w:tcW w:w="792" w:type="dxa"/>
            <w:vMerge/>
            <w:tcBorders>
              <w:top w:val="nil"/>
            </w:tcBorders>
          </w:tcPr>
          <w:p w14:paraId="2D6C606E" w14:textId="77777777" w:rsidR="00BD1F51" w:rsidRDefault="00BD1F51">
            <w:pPr>
              <w:rPr>
                <w:sz w:val="2"/>
                <w:szCs w:val="2"/>
              </w:rPr>
            </w:pPr>
          </w:p>
        </w:tc>
        <w:tc>
          <w:tcPr>
            <w:tcW w:w="5082" w:type="dxa"/>
            <w:vMerge/>
            <w:tcBorders>
              <w:top w:val="nil"/>
            </w:tcBorders>
          </w:tcPr>
          <w:p w14:paraId="31BC2744" w14:textId="77777777" w:rsidR="00BD1F51" w:rsidRDefault="00BD1F51">
            <w:pPr>
              <w:rPr>
                <w:sz w:val="2"/>
                <w:szCs w:val="2"/>
              </w:rPr>
            </w:pPr>
          </w:p>
        </w:tc>
        <w:tc>
          <w:tcPr>
            <w:tcW w:w="2531" w:type="dxa"/>
            <w:vMerge/>
            <w:tcBorders>
              <w:top w:val="nil"/>
            </w:tcBorders>
          </w:tcPr>
          <w:p w14:paraId="1A3B243D" w14:textId="77777777" w:rsidR="00BD1F51" w:rsidRDefault="00BD1F51">
            <w:pPr>
              <w:rPr>
                <w:sz w:val="2"/>
                <w:szCs w:val="2"/>
              </w:rPr>
            </w:pPr>
          </w:p>
        </w:tc>
        <w:tc>
          <w:tcPr>
            <w:tcW w:w="1873" w:type="dxa"/>
          </w:tcPr>
          <w:p w14:paraId="69E9E50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4D04A944"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46DE807A"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0F39BF0" w14:textId="77777777" w:rsidR="00BD1F51" w:rsidRDefault="00BD1F51">
            <w:pPr>
              <w:rPr>
                <w:sz w:val="2"/>
                <w:szCs w:val="2"/>
              </w:rPr>
            </w:pPr>
          </w:p>
        </w:tc>
      </w:tr>
      <w:tr w:rsidR="00BD1F51" w14:paraId="5B4F3710" w14:textId="77777777">
        <w:trPr>
          <w:trHeight w:val="200"/>
        </w:trPr>
        <w:tc>
          <w:tcPr>
            <w:tcW w:w="394" w:type="dxa"/>
          </w:tcPr>
          <w:p w14:paraId="5C99CF24" w14:textId="77777777" w:rsidR="00BD1F51" w:rsidRDefault="00684C1D">
            <w:pPr>
              <w:pStyle w:val="TableParagraph"/>
              <w:spacing w:line="180" w:lineRule="exact"/>
              <w:ind w:left="165"/>
              <w:rPr>
                <w:b/>
                <w:i/>
                <w:sz w:val="15"/>
              </w:rPr>
            </w:pPr>
            <w:r>
              <w:rPr>
                <w:b/>
                <w:i/>
                <w:sz w:val="15"/>
              </w:rPr>
              <w:t>1</w:t>
            </w:r>
          </w:p>
        </w:tc>
        <w:tc>
          <w:tcPr>
            <w:tcW w:w="792" w:type="dxa"/>
          </w:tcPr>
          <w:p w14:paraId="13AC6DB9" w14:textId="77777777" w:rsidR="00BD1F51" w:rsidRDefault="00684C1D">
            <w:pPr>
              <w:pStyle w:val="TableParagraph"/>
              <w:spacing w:line="180" w:lineRule="exact"/>
              <w:ind w:left="9"/>
              <w:jc w:val="center"/>
              <w:rPr>
                <w:b/>
                <w:i/>
                <w:sz w:val="15"/>
              </w:rPr>
            </w:pPr>
            <w:r>
              <w:rPr>
                <w:b/>
                <w:i/>
                <w:sz w:val="15"/>
              </w:rPr>
              <w:t>2</w:t>
            </w:r>
          </w:p>
        </w:tc>
        <w:tc>
          <w:tcPr>
            <w:tcW w:w="5082" w:type="dxa"/>
          </w:tcPr>
          <w:p w14:paraId="58FA1D49" w14:textId="77777777" w:rsidR="00BD1F51" w:rsidRDefault="00684C1D">
            <w:pPr>
              <w:pStyle w:val="TableParagraph"/>
              <w:spacing w:line="180" w:lineRule="exact"/>
              <w:ind w:left="8"/>
              <w:jc w:val="center"/>
              <w:rPr>
                <w:b/>
                <w:i/>
                <w:sz w:val="15"/>
              </w:rPr>
            </w:pPr>
            <w:r>
              <w:rPr>
                <w:b/>
                <w:i/>
                <w:sz w:val="15"/>
              </w:rPr>
              <w:t>3</w:t>
            </w:r>
          </w:p>
        </w:tc>
        <w:tc>
          <w:tcPr>
            <w:tcW w:w="2531" w:type="dxa"/>
          </w:tcPr>
          <w:p w14:paraId="0E425383" w14:textId="77777777" w:rsidR="00BD1F51" w:rsidRDefault="00684C1D">
            <w:pPr>
              <w:pStyle w:val="TableParagraph"/>
              <w:spacing w:line="180" w:lineRule="exact"/>
              <w:ind w:left="11"/>
              <w:jc w:val="center"/>
              <w:rPr>
                <w:b/>
                <w:i/>
                <w:sz w:val="15"/>
              </w:rPr>
            </w:pPr>
            <w:r>
              <w:rPr>
                <w:b/>
                <w:i/>
                <w:sz w:val="15"/>
              </w:rPr>
              <w:t>4</w:t>
            </w:r>
          </w:p>
        </w:tc>
        <w:tc>
          <w:tcPr>
            <w:tcW w:w="1873" w:type="dxa"/>
          </w:tcPr>
          <w:p w14:paraId="218A81D6" w14:textId="77777777" w:rsidR="00BD1F51" w:rsidRDefault="00684C1D">
            <w:pPr>
              <w:pStyle w:val="TableParagraph"/>
              <w:spacing w:line="180" w:lineRule="exact"/>
              <w:ind w:left="10"/>
              <w:jc w:val="center"/>
              <w:rPr>
                <w:b/>
                <w:i/>
                <w:sz w:val="15"/>
              </w:rPr>
            </w:pPr>
            <w:r>
              <w:rPr>
                <w:b/>
                <w:i/>
                <w:sz w:val="15"/>
              </w:rPr>
              <w:t>5</w:t>
            </w:r>
          </w:p>
        </w:tc>
        <w:tc>
          <w:tcPr>
            <w:tcW w:w="1067" w:type="dxa"/>
          </w:tcPr>
          <w:p w14:paraId="59A3BFE3" w14:textId="77777777" w:rsidR="00BD1F51" w:rsidRDefault="00684C1D">
            <w:pPr>
              <w:pStyle w:val="TableParagraph"/>
              <w:spacing w:line="180" w:lineRule="exact"/>
              <w:ind w:left="12"/>
              <w:jc w:val="center"/>
              <w:rPr>
                <w:b/>
                <w:i/>
                <w:sz w:val="15"/>
              </w:rPr>
            </w:pPr>
            <w:r>
              <w:rPr>
                <w:b/>
                <w:i/>
                <w:sz w:val="15"/>
              </w:rPr>
              <w:t>6</w:t>
            </w:r>
          </w:p>
        </w:tc>
        <w:tc>
          <w:tcPr>
            <w:tcW w:w="1200" w:type="dxa"/>
          </w:tcPr>
          <w:p w14:paraId="7A055CCD" w14:textId="77777777" w:rsidR="00BD1F51" w:rsidRDefault="00684C1D">
            <w:pPr>
              <w:pStyle w:val="TableParagraph"/>
              <w:spacing w:line="180" w:lineRule="exact"/>
              <w:ind w:left="14"/>
              <w:jc w:val="center"/>
              <w:rPr>
                <w:b/>
                <w:i/>
                <w:sz w:val="15"/>
              </w:rPr>
            </w:pPr>
            <w:r>
              <w:rPr>
                <w:b/>
                <w:i/>
                <w:sz w:val="15"/>
              </w:rPr>
              <w:t>7</w:t>
            </w:r>
          </w:p>
        </w:tc>
        <w:tc>
          <w:tcPr>
            <w:tcW w:w="1868" w:type="dxa"/>
          </w:tcPr>
          <w:p w14:paraId="3AC60F8C" w14:textId="77777777" w:rsidR="00BD1F51" w:rsidRDefault="00684C1D">
            <w:pPr>
              <w:pStyle w:val="TableParagraph"/>
              <w:spacing w:line="180" w:lineRule="exact"/>
              <w:ind w:left="12"/>
              <w:jc w:val="center"/>
              <w:rPr>
                <w:b/>
                <w:i/>
                <w:sz w:val="15"/>
              </w:rPr>
            </w:pPr>
            <w:r>
              <w:rPr>
                <w:b/>
                <w:i/>
                <w:sz w:val="15"/>
              </w:rPr>
              <w:t>8</w:t>
            </w:r>
          </w:p>
        </w:tc>
      </w:tr>
      <w:tr w:rsidR="00BD1F51" w14:paraId="5A389EA2" w14:textId="77777777">
        <w:trPr>
          <w:trHeight w:val="901"/>
        </w:trPr>
        <w:tc>
          <w:tcPr>
            <w:tcW w:w="394" w:type="dxa"/>
          </w:tcPr>
          <w:p w14:paraId="09004C6A" w14:textId="77777777" w:rsidR="00BD1F51" w:rsidRDefault="00684C1D">
            <w:pPr>
              <w:pStyle w:val="TableParagraph"/>
              <w:spacing w:line="229" w:lineRule="exact"/>
              <w:ind w:left="113"/>
              <w:rPr>
                <w:sz w:val="19"/>
              </w:rPr>
            </w:pPr>
            <w:r>
              <w:rPr>
                <w:sz w:val="19"/>
              </w:rPr>
              <w:t>17</w:t>
            </w:r>
          </w:p>
        </w:tc>
        <w:tc>
          <w:tcPr>
            <w:tcW w:w="792" w:type="dxa"/>
          </w:tcPr>
          <w:p w14:paraId="6B802BB0" w14:textId="77777777" w:rsidR="00BD1F51" w:rsidRDefault="00684C1D">
            <w:pPr>
              <w:pStyle w:val="TableParagraph"/>
              <w:spacing w:line="229" w:lineRule="exact"/>
              <w:ind w:left="12" w:right="91"/>
              <w:jc w:val="center"/>
              <w:rPr>
                <w:sz w:val="19"/>
              </w:rPr>
            </w:pPr>
            <w:r>
              <w:rPr>
                <w:sz w:val="19"/>
              </w:rPr>
              <w:t>580017</w:t>
            </w:r>
          </w:p>
        </w:tc>
        <w:tc>
          <w:tcPr>
            <w:tcW w:w="5082" w:type="dxa"/>
          </w:tcPr>
          <w:p w14:paraId="2F18ED15" w14:textId="77777777" w:rsidR="00BD1F51" w:rsidRDefault="00684C1D">
            <w:pPr>
              <w:pStyle w:val="TableParagraph"/>
              <w:spacing w:line="213" w:lineRule="auto"/>
              <w:ind w:left="97" w:right="177"/>
              <w:rPr>
                <w:sz w:val="19"/>
                <w:szCs w:val="19"/>
              </w:rPr>
            </w:pPr>
            <w:r>
              <w:rPr>
                <w:sz w:val="19"/>
                <w:szCs w:val="19"/>
              </w:rPr>
              <w:t>Գյուղատնտեսության վերաբերյալ տեղեկատվություն (բուսաբուծություն, անասնաբուծություն, գյուղատնտե- սական մթերքի արտադրության վրա ծախսեր, սննդա-</w:t>
            </w:r>
          </w:p>
          <w:p w14:paraId="6A4C1911" w14:textId="77777777" w:rsidR="00BD1F51" w:rsidRDefault="00684C1D">
            <w:pPr>
              <w:pStyle w:val="TableParagraph"/>
              <w:spacing w:line="205" w:lineRule="exact"/>
              <w:ind w:left="97"/>
              <w:rPr>
                <w:sz w:val="19"/>
                <w:szCs w:val="19"/>
              </w:rPr>
            </w:pPr>
            <w:r>
              <w:rPr>
                <w:sz w:val="19"/>
                <w:szCs w:val="19"/>
              </w:rPr>
              <w:t>մթերքի</w:t>
            </w:r>
            <w:r>
              <w:rPr>
                <w:spacing w:val="-17"/>
                <w:sz w:val="19"/>
                <w:szCs w:val="19"/>
              </w:rPr>
              <w:t xml:space="preserve"> </w:t>
            </w:r>
            <w:r>
              <w:rPr>
                <w:sz w:val="19"/>
                <w:szCs w:val="19"/>
              </w:rPr>
              <w:t>արտադրություն,</w:t>
            </w:r>
            <w:r>
              <w:rPr>
                <w:spacing w:val="-18"/>
                <w:sz w:val="19"/>
                <w:szCs w:val="19"/>
              </w:rPr>
              <w:t xml:space="preserve"> </w:t>
            </w:r>
            <w:r>
              <w:rPr>
                <w:sz w:val="19"/>
                <w:szCs w:val="19"/>
              </w:rPr>
              <w:t>գյուղատնտեսական</w:t>
            </w:r>
            <w:r>
              <w:rPr>
                <w:spacing w:val="-17"/>
                <w:sz w:val="19"/>
                <w:szCs w:val="19"/>
              </w:rPr>
              <w:t xml:space="preserve"> </w:t>
            </w:r>
            <w:r>
              <w:rPr>
                <w:sz w:val="19"/>
                <w:szCs w:val="19"/>
              </w:rPr>
              <w:t>տեխնիկա)</w:t>
            </w:r>
          </w:p>
        </w:tc>
        <w:tc>
          <w:tcPr>
            <w:tcW w:w="2531" w:type="dxa"/>
          </w:tcPr>
          <w:p w14:paraId="046A843C"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055FAA39"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4211F791" w14:textId="77777777" w:rsidR="00BD1F51" w:rsidRDefault="00684C1D">
            <w:pPr>
              <w:pStyle w:val="TableParagraph"/>
              <w:spacing w:line="213" w:lineRule="auto"/>
              <w:ind w:left="27" w:right="-3"/>
              <w:rPr>
                <w:sz w:val="19"/>
                <w:szCs w:val="19"/>
              </w:rPr>
            </w:pPr>
            <w:r>
              <w:rPr>
                <w:sz w:val="19"/>
                <w:szCs w:val="19"/>
              </w:rPr>
              <w:t>ըստ հանրապետու- թյան</w:t>
            </w:r>
          </w:p>
        </w:tc>
        <w:tc>
          <w:tcPr>
            <w:tcW w:w="1067" w:type="dxa"/>
          </w:tcPr>
          <w:p w14:paraId="46534B9E"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0488D35B"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1020ED34"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1B03F00" w14:textId="77777777">
        <w:trPr>
          <w:trHeight w:val="902"/>
        </w:trPr>
        <w:tc>
          <w:tcPr>
            <w:tcW w:w="394" w:type="dxa"/>
          </w:tcPr>
          <w:p w14:paraId="492A9647" w14:textId="77777777" w:rsidR="00BD1F51" w:rsidRDefault="00684C1D">
            <w:pPr>
              <w:pStyle w:val="TableParagraph"/>
              <w:spacing w:line="230" w:lineRule="exact"/>
              <w:ind w:left="106"/>
              <w:rPr>
                <w:sz w:val="19"/>
              </w:rPr>
            </w:pPr>
            <w:r>
              <w:rPr>
                <w:sz w:val="19"/>
              </w:rPr>
              <w:t>18</w:t>
            </w:r>
          </w:p>
        </w:tc>
        <w:tc>
          <w:tcPr>
            <w:tcW w:w="792" w:type="dxa"/>
          </w:tcPr>
          <w:p w14:paraId="01D3EB14" w14:textId="77777777" w:rsidR="00BD1F51" w:rsidRDefault="00684C1D">
            <w:pPr>
              <w:pStyle w:val="TableParagraph"/>
              <w:spacing w:line="230" w:lineRule="exact"/>
              <w:ind w:left="3" w:right="67"/>
              <w:jc w:val="center"/>
              <w:rPr>
                <w:sz w:val="19"/>
              </w:rPr>
            </w:pPr>
            <w:r>
              <w:rPr>
                <w:sz w:val="19"/>
              </w:rPr>
              <w:t>580018</w:t>
            </w:r>
          </w:p>
        </w:tc>
        <w:tc>
          <w:tcPr>
            <w:tcW w:w="5082" w:type="dxa"/>
          </w:tcPr>
          <w:p w14:paraId="39EE041B" w14:textId="77777777" w:rsidR="00BD1F51" w:rsidRDefault="00684C1D">
            <w:pPr>
              <w:pStyle w:val="TableParagraph"/>
              <w:spacing w:line="211" w:lineRule="auto"/>
              <w:ind w:left="97" w:right="233" w:hanging="1"/>
              <w:rPr>
                <w:sz w:val="19"/>
                <w:szCs w:val="19"/>
              </w:rPr>
            </w:pPr>
            <w:r>
              <w:rPr>
                <w:sz w:val="19"/>
                <w:szCs w:val="19"/>
              </w:rPr>
              <w:t>Տնային տնտեսությունների բնակարանային պայմանները</w:t>
            </w:r>
          </w:p>
        </w:tc>
        <w:tc>
          <w:tcPr>
            <w:tcW w:w="2531" w:type="dxa"/>
          </w:tcPr>
          <w:p w14:paraId="7B204F3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218C8FF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7B77DB"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23B1DBD6" w14:textId="77777777" w:rsidR="00BD1F51" w:rsidRDefault="00684C1D">
            <w:pPr>
              <w:pStyle w:val="TableParagraph"/>
              <w:spacing w:line="230" w:lineRule="exact"/>
              <w:ind w:left="12"/>
              <w:jc w:val="center"/>
              <w:rPr>
                <w:sz w:val="19"/>
                <w:szCs w:val="19"/>
              </w:rPr>
            </w:pPr>
            <w:r>
              <w:rPr>
                <w:sz w:val="19"/>
                <w:szCs w:val="19"/>
              </w:rPr>
              <w:t>տարեկան</w:t>
            </w:r>
          </w:p>
        </w:tc>
        <w:tc>
          <w:tcPr>
            <w:tcW w:w="1200" w:type="dxa"/>
          </w:tcPr>
          <w:p w14:paraId="794B5AF5" w14:textId="77777777" w:rsidR="00BD1F51" w:rsidRDefault="00684C1D">
            <w:pPr>
              <w:pStyle w:val="TableParagraph"/>
              <w:spacing w:line="230" w:lineRule="exact"/>
              <w:ind w:left="22" w:right="10"/>
              <w:jc w:val="center"/>
              <w:rPr>
                <w:sz w:val="19"/>
                <w:szCs w:val="19"/>
              </w:rPr>
            </w:pPr>
            <w:r>
              <w:rPr>
                <w:sz w:val="19"/>
                <w:szCs w:val="19"/>
              </w:rPr>
              <w:t>3 օգոստոսի</w:t>
            </w:r>
          </w:p>
        </w:tc>
        <w:tc>
          <w:tcPr>
            <w:tcW w:w="1868" w:type="dxa"/>
          </w:tcPr>
          <w:p w14:paraId="5AED6E60"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89BB1D9" w14:textId="77777777">
        <w:trPr>
          <w:trHeight w:val="903"/>
        </w:trPr>
        <w:tc>
          <w:tcPr>
            <w:tcW w:w="394" w:type="dxa"/>
          </w:tcPr>
          <w:p w14:paraId="416DD2F1" w14:textId="77777777" w:rsidR="00BD1F51" w:rsidRDefault="00684C1D">
            <w:pPr>
              <w:pStyle w:val="TableParagraph"/>
              <w:spacing w:line="231" w:lineRule="exact"/>
              <w:ind w:left="107"/>
              <w:rPr>
                <w:sz w:val="19"/>
              </w:rPr>
            </w:pPr>
            <w:r>
              <w:rPr>
                <w:sz w:val="19"/>
              </w:rPr>
              <w:t>19</w:t>
            </w:r>
          </w:p>
        </w:tc>
        <w:tc>
          <w:tcPr>
            <w:tcW w:w="792" w:type="dxa"/>
          </w:tcPr>
          <w:p w14:paraId="2D424FA1" w14:textId="77777777" w:rsidR="00BD1F51" w:rsidRDefault="00684C1D">
            <w:pPr>
              <w:pStyle w:val="TableParagraph"/>
              <w:spacing w:line="231" w:lineRule="exact"/>
              <w:ind w:left="3" w:right="67"/>
              <w:jc w:val="center"/>
              <w:rPr>
                <w:sz w:val="19"/>
              </w:rPr>
            </w:pPr>
            <w:r>
              <w:rPr>
                <w:sz w:val="19"/>
              </w:rPr>
              <w:t>580019</w:t>
            </w:r>
          </w:p>
        </w:tc>
        <w:tc>
          <w:tcPr>
            <w:tcW w:w="5082" w:type="dxa"/>
          </w:tcPr>
          <w:p w14:paraId="63F5926D" w14:textId="77777777" w:rsidR="00BD1F51" w:rsidRDefault="00684C1D">
            <w:pPr>
              <w:pStyle w:val="TableParagraph"/>
              <w:spacing w:line="211" w:lineRule="auto"/>
              <w:ind w:left="97" w:right="354" w:hanging="1"/>
              <w:rPr>
                <w:sz w:val="19"/>
                <w:szCs w:val="19"/>
              </w:rPr>
            </w:pPr>
            <w:r>
              <w:rPr>
                <w:sz w:val="19"/>
                <w:szCs w:val="19"/>
              </w:rPr>
              <w:t>Տնային տնտեսությունների գործունեությունը` որպես գործատու, սպասարկող անձնակազմի համար</w:t>
            </w:r>
          </w:p>
        </w:tc>
        <w:tc>
          <w:tcPr>
            <w:tcW w:w="2531" w:type="dxa"/>
          </w:tcPr>
          <w:p w14:paraId="5EFF4F9D"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039E291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659AC572"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7D9596CE"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EC7485B" w14:textId="77777777" w:rsidR="00BD1F51" w:rsidRDefault="00684C1D">
            <w:pPr>
              <w:pStyle w:val="TableParagraph"/>
              <w:spacing w:line="231" w:lineRule="exact"/>
              <w:ind w:left="22" w:right="10"/>
              <w:jc w:val="center"/>
              <w:rPr>
                <w:sz w:val="19"/>
                <w:szCs w:val="19"/>
              </w:rPr>
            </w:pPr>
            <w:r>
              <w:rPr>
                <w:sz w:val="19"/>
                <w:szCs w:val="19"/>
              </w:rPr>
              <w:t>3 օգոստոսի</w:t>
            </w:r>
          </w:p>
        </w:tc>
        <w:tc>
          <w:tcPr>
            <w:tcW w:w="1868" w:type="dxa"/>
          </w:tcPr>
          <w:p w14:paraId="6E2FBE12"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7BAEDB14" w14:textId="77777777">
        <w:trPr>
          <w:trHeight w:val="902"/>
        </w:trPr>
        <w:tc>
          <w:tcPr>
            <w:tcW w:w="394" w:type="dxa"/>
          </w:tcPr>
          <w:p w14:paraId="4802AEAB" w14:textId="77777777" w:rsidR="00BD1F51" w:rsidRDefault="00684C1D">
            <w:pPr>
              <w:pStyle w:val="TableParagraph"/>
              <w:spacing w:line="229" w:lineRule="exact"/>
              <w:ind w:left="93"/>
              <w:rPr>
                <w:sz w:val="19"/>
              </w:rPr>
            </w:pPr>
            <w:r>
              <w:rPr>
                <w:sz w:val="19"/>
              </w:rPr>
              <w:t>20</w:t>
            </w:r>
          </w:p>
        </w:tc>
        <w:tc>
          <w:tcPr>
            <w:tcW w:w="792" w:type="dxa"/>
          </w:tcPr>
          <w:p w14:paraId="29F3B1FC" w14:textId="77777777" w:rsidR="00BD1F51" w:rsidRDefault="00684C1D">
            <w:pPr>
              <w:pStyle w:val="TableParagraph"/>
              <w:spacing w:line="229" w:lineRule="exact"/>
              <w:ind w:left="5" w:right="43"/>
              <w:jc w:val="center"/>
              <w:rPr>
                <w:sz w:val="19"/>
              </w:rPr>
            </w:pPr>
            <w:r>
              <w:rPr>
                <w:sz w:val="19"/>
              </w:rPr>
              <w:t>580020</w:t>
            </w:r>
          </w:p>
        </w:tc>
        <w:tc>
          <w:tcPr>
            <w:tcW w:w="5082" w:type="dxa"/>
          </w:tcPr>
          <w:p w14:paraId="04FFDE8D" w14:textId="77777777" w:rsidR="00BD1F51" w:rsidRDefault="00684C1D">
            <w:pPr>
              <w:pStyle w:val="TableParagraph"/>
              <w:spacing w:line="229" w:lineRule="exact"/>
              <w:ind w:left="97"/>
              <w:rPr>
                <w:sz w:val="19"/>
                <w:szCs w:val="19"/>
              </w:rPr>
            </w:pPr>
            <w:r>
              <w:rPr>
                <w:sz w:val="19"/>
                <w:szCs w:val="19"/>
              </w:rPr>
              <w:t>Տնային տնտեսություններում էներգակիրների սպառում</w:t>
            </w:r>
          </w:p>
        </w:tc>
        <w:tc>
          <w:tcPr>
            <w:tcW w:w="2531" w:type="dxa"/>
          </w:tcPr>
          <w:p w14:paraId="67097E11" w14:textId="77777777" w:rsidR="00BD1F51" w:rsidRDefault="00684C1D">
            <w:pPr>
              <w:pStyle w:val="TableParagraph"/>
              <w:spacing w:line="211" w:lineRule="auto"/>
              <w:ind w:left="82" w:right="-13" w:hanging="1"/>
              <w:rPr>
                <w:sz w:val="19"/>
                <w:szCs w:val="19"/>
              </w:rPr>
            </w:pPr>
            <w:r>
              <w:rPr>
                <w:sz w:val="19"/>
                <w:szCs w:val="19"/>
              </w:rPr>
              <w:t>Տնային տնտեսությունների կենսապայմանների ամբող- ջացված հետազոտություն,</w:t>
            </w:r>
          </w:p>
          <w:p w14:paraId="723650E0"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C9A780" w14:textId="77777777" w:rsidR="00BD1F51" w:rsidRDefault="00684C1D">
            <w:pPr>
              <w:pStyle w:val="TableParagraph"/>
              <w:spacing w:line="211" w:lineRule="auto"/>
              <w:ind w:left="82" w:right="-3"/>
              <w:rPr>
                <w:sz w:val="19"/>
                <w:szCs w:val="19"/>
              </w:rPr>
            </w:pPr>
            <w:r>
              <w:rPr>
                <w:sz w:val="19"/>
                <w:szCs w:val="19"/>
              </w:rPr>
              <w:t>ըստ հանրապետու- թյան</w:t>
            </w:r>
          </w:p>
        </w:tc>
        <w:tc>
          <w:tcPr>
            <w:tcW w:w="1067" w:type="dxa"/>
          </w:tcPr>
          <w:p w14:paraId="5B2B925F"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319B1B2F"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266E974B"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F5ABCB8" w14:textId="77777777">
        <w:trPr>
          <w:trHeight w:val="902"/>
        </w:trPr>
        <w:tc>
          <w:tcPr>
            <w:tcW w:w="394" w:type="dxa"/>
          </w:tcPr>
          <w:p w14:paraId="7E178F5D" w14:textId="77777777" w:rsidR="00BD1F51" w:rsidRDefault="00684C1D">
            <w:pPr>
              <w:pStyle w:val="TableParagraph"/>
              <w:spacing w:line="229" w:lineRule="exact"/>
              <w:ind w:left="113"/>
              <w:rPr>
                <w:sz w:val="19"/>
              </w:rPr>
            </w:pPr>
            <w:r>
              <w:rPr>
                <w:sz w:val="19"/>
              </w:rPr>
              <w:t>21</w:t>
            </w:r>
          </w:p>
        </w:tc>
        <w:tc>
          <w:tcPr>
            <w:tcW w:w="792" w:type="dxa"/>
          </w:tcPr>
          <w:p w14:paraId="68E3E1C9" w14:textId="77777777" w:rsidR="00BD1F51" w:rsidRDefault="00684C1D">
            <w:pPr>
              <w:pStyle w:val="TableParagraph"/>
              <w:spacing w:line="229" w:lineRule="exact"/>
              <w:ind w:left="12" w:right="89"/>
              <w:jc w:val="center"/>
              <w:rPr>
                <w:sz w:val="19"/>
              </w:rPr>
            </w:pPr>
            <w:r>
              <w:rPr>
                <w:sz w:val="19"/>
              </w:rPr>
              <w:t>580021</w:t>
            </w:r>
          </w:p>
        </w:tc>
        <w:tc>
          <w:tcPr>
            <w:tcW w:w="5082" w:type="dxa"/>
          </w:tcPr>
          <w:p w14:paraId="0959D7BB" w14:textId="77777777" w:rsidR="00BD1F51" w:rsidRDefault="00684C1D">
            <w:pPr>
              <w:pStyle w:val="TableParagraph"/>
              <w:spacing w:line="229" w:lineRule="exact"/>
              <w:ind w:left="99"/>
              <w:rPr>
                <w:sz w:val="19"/>
                <w:szCs w:val="19"/>
              </w:rPr>
            </w:pPr>
            <w:r>
              <w:rPr>
                <w:sz w:val="19"/>
                <w:szCs w:val="19"/>
              </w:rPr>
              <w:t>Աղքատության բազմաչափ համաթիվ</w:t>
            </w:r>
          </w:p>
        </w:tc>
        <w:tc>
          <w:tcPr>
            <w:tcW w:w="2531" w:type="dxa"/>
          </w:tcPr>
          <w:p w14:paraId="56B5D023" w14:textId="77777777" w:rsidR="00BD1F51" w:rsidRDefault="00684C1D">
            <w:pPr>
              <w:pStyle w:val="TableParagraph"/>
              <w:spacing w:line="211" w:lineRule="auto"/>
              <w:ind w:left="82" w:right="-13" w:firstLine="2"/>
              <w:rPr>
                <w:sz w:val="19"/>
                <w:szCs w:val="19"/>
              </w:rPr>
            </w:pPr>
            <w:r>
              <w:rPr>
                <w:sz w:val="19"/>
                <w:szCs w:val="19"/>
              </w:rPr>
              <w:t>Տնային տնտեսությունների կենսապայմանների ամբող- ջացված հետազոտություն,</w:t>
            </w:r>
          </w:p>
          <w:p w14:paraId="17FEB931" w14:textId="77777777" w:rsidR="00BD1F51" w:rsidRDefault="00684C1D">
            <w:pPr>
              <w:pStyle w:val="TableParagraph"/>
              <w:spacing w:line="211" w:lineRule="exact"/>
              <w:ind w:left="82"/>
              <w:rPr>
                <w:sz w:val="19"/>
                <w:szCs w:val="19"/>
              </w:rPr>
            </w:pPr>
            <w:r>
              <w:rPr>
                <w:sz w:val="19"/>
                <w:szCs w:val="19"/>
              </w:rPr>
              <w:t>հարցաթերթ, օրագիր</w:t>
            </w:r>
          </w:p>
        </w:tc>
        <w:tc>
          <w:tcPr>
            <w:tcW w:w="1873" w:type="dxa"/>
          </w:tcPr>
          <w:p w14:paraId="2213448D" w14:textId="77777777" w:rsidR="00BD1F51" w:rsidRDefault="00684C1D">
            <w:pPr>
              <w:pStyle w:val="TableParagraph"/>
              <w:spacing w:line="211" w:lineRule="auto"/>
              <w:ind w:left="82" w:right="-3"/>
              <w:rPr>
                <w:sz w:val="19"/>
                <w:szCs w:val="19"/>
              </w:rPr>
            </w:pPr>
            <w:r>
              <w:rPr>
                <w:sz w:val="19"/>
                <w:szCs w:val="19"/>
              </w:rPr>
              <w:t>ըստ հանրապետու- թյան,</w:t>
            </w:r>
          </w:p>
          <w:p w14:paraId="58398E18" w14:textId="77777777" w:rsidR="00BD1F51" w:rsidRDefault="00684C1D">
            <w:pPr>
              <w:pStyle w:val="TableParagraph"/>
              <w:spacing w:line="233" w:lineRule="exact"/>
              <w:ind w:left="82"/>
              <w:rPr>
                <w:sz w:val="19"/>
                <w:szCs w:val="19"/>
              </w:rPr>
            </w:pPr>
            <w:r>
              <w:rPr>
                <w:sz w:val="19"/>
                <w:szCs w:val="19"/>
              </w:rPr>
              <w:t>քաղաք/գյուղ</w:t>
            </w:r>
          </w:p>
        </w:tc>
        <w:tc>
          <w:tcPr>
            <w:tcW w:w="1067" w:type="dxa"/>
          </w:tcPr>
          <w:p w14:paraId="330D0364"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547D08C"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7F184DB1" w14:textId="77777777" w:rsidR="00BD1F51" w:rsidRDefault="00684C1D">
            <w:pPr>
              <w:pStyle w:val="TableParagraph"/>
              <w:spacing w:line="215" w:lineRule="exact"/>
              <w:ind w:left="78" w:right="67"/>
              <w:jc w:val="center"/>
              <w:rPr>
                <w:sz w:val="19"/>
              </w:rPr>
            </w:pPr>
            <w:r>
              <w:rPr>
                <w:sz w:val="19"/>
              </w:rPr>
              <w:t>5800-101,</w:t>
            </w:r>
          </w:p>
          <w:p w14:paraId="62698067" w14:textId="77777777" w:rsidR="00BD1F51" w:rsidRDefault="00684C1D">
            <w:pPr>
              <w:pStyle w:val="TableParagraph"/>
              <w:spacing w:line="236" w:lineRule="exact"/>
              <w:ind w:left="79" w:right="67"/>
              <w:jc w:val="center"/>
              <w:rPr>
                <w:sz w:val="19"/>
              </w:rPr>
            </w:pPr>
            <w:r>
              <w:rPr>
                <w:sz w:val="19"/>
              </w:rPr>
              <w:t>5800-102,</w:t>
            </w:r>
          </w:p>
          <w:p w14:paraId="046FC81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38110C76" w14:textId="77777777">
        <w:trPr>
          <w:trHeight w:val="827"/>
        </w:trPr>
        <w:tc>
          <w:tcPr>
            <w:tcW w:w="394" w:type="dxa"/>
          </w:tcPr>
          <w:p w14:paraId="6706AD71" w14:textId="77777777" w:rsidR="00BD1F51" w:rsidRDefault="00684C1D">
            <w:pPr>
              <w:pStyle w:val="TableParagraph"/>
              <w:spacing w:line="216" w:lineRule="exact"/>
              <w:ind w:left="101"/>
              <w:rPr>
                <w:sz w:val="19"/>
              </w:rPr>
            </w:pPr>
            <w:r>
              <w:rPr>
                <w:sz w:val="19"/>
              </w:rPr>
              <w:t>22</w:t>
            </w:r>
          </w:p>
        </w:tc>
        <w:tc>
          <w:tcPr>
            <w:tcW w:w="792" w:type="dxa"/>
          </w:tcPr>
          <w:p w14:paraId="0638B6A6" w14:textId="77777777" w:rsidR="00BD1F51" w:rsidRDefault="00684C1D">
            <w:pPr>
              <w:pStyle w:val="TableParagraph"/>
              <w:spacing w:line="216" w:lineRule="exact"/>
              <w:ind w:left="12" w:right="66"/>
              <w:jc w:val="center"/>
              <w:rPr>
                <w:sz w:val="19"/>
              </w:rPr>
            </w:pPr>
            <w:r>
              <w:rPr>
                <w:sz w:val="19"/>
              </w:rPr>
              <w:t>580022</w:t>
            </w:r>
          </w:p>
        </w:tc>
        <w:tc>
          <w:tcPr>
            <w:tcW w:w="5082" w:type="dxa"/>
          </w:tcPr>
          <w:p w14:paraId="48C3B5AD" w14:textId="77777777" w:rsidR="00BD1F51" w:rsidRDefault="00684C1D">
            <w:pPr>
              <w:pStyle w:val="TableParagraph"/>
              <w:spacing w:line="194" w:lineRule="auto"/>
              <w:ind w:left="97"/>
              <w:rPr>
                <w:sz w:val="19"/>
                <w:szCs w:val="19"/>
              </w:rPr>
            </w:pPr>
            <w:r>
              <w:rPr>
                <w:sz w:val="19"/>
                <w:szCs w:val="19"/>
              </w:rPr>
              <w:t>Համեմատական աղքատության մակարդակը (ըստ եկամուտների)</w:t>
            </w:r>
          </w:p>
        </w:tc>
        <w:tc>
          <w:tcPr>
            <w:tcW w:w="2531" w:type="dxa"/>
          </w:tcPr>
          <w:p w14:paraId="171D909B" w14:textId="77777777" w:rsidR="00BD1F51" w:rsidRDefault="00684C1D">
            <w:pPr>
              <w:pStyle w:val="TableParagraph"/>
              <w:spacing w:line="194" w:lineRule="auto"/>
              <w:ind w:left="82" w:right="-13"/>
              <w:rPr>
                <w:sz w:val="19"/>
                <w:szCs w:val="19"/>
              </w:rPr>
            </w:pPr>
            <w:r>
              <w:rPr>
                <w:sz w:val="19"/>
                <w:szCs w:val="19"/>
              </w:rPr>
              <w:t>Տնային տնտեսությունների կենսապայմանների ամբող- ջացված հետազոտություն,</w:t>
            </w:r>
          </w:p>
          <w:p w14:paraId="64414D38" w14:textId="77777777" w:rsidR="00BD1F51" w:rsidRDefault="00684C1D">
            <w:pPr>
              <w:pStyle w:val="TableParagraph"/>
              <w:spacing w:line="189" w:lineRule="exact"/>
              <w:ind w:left="82"/>
              <w:rPr>
                <w:sz w:val="19"/>
                <w:szCs w:val="19"/>
              </w:rPr>
            </w:pPr>
            <w:r>
              <w:rPr>
                <w:sz w:val="19"/>
                <w:szCs w:val="19"/>
              </w:rPr>
              <w:t>հարցաթերթ, օրագիր</w:t>
            </w:r>
          </w:p>
        </w:tc>
        <w:tc>
          <w:tcPr>
            <w:tcW w:w="1873" w:type="dxa"/>
          </w:tcPr>
          <w:p w14:paraId="383C3F0D" w14:textId="77777777" w:rsidR="00BD1F51" w:rsidRDefault="00684C1D">
            <w:pPr>
              <w:pStyle w:val="TableParagraph"/>
              <w:spacing w:line="194" w:lineRule="auto"/>
              <w:ind w:left="82" w:right="-3"/>
              <w:rPr>
                <w:sz w:val="19"/>
                <w:szCs w:val="19"/>
              </w:rPr>
            </w:pPr>
            <w:r>
              <w:rPr>
                <w:sz w:val="19"/>
                <w:szCs w:val="19"/>
              </w:rPr>
              <w:t>ըստ հանրապետու- թյան</w:t>
            </w:r>
          </w:p>
        </w:tc>
        <w:tc>
          <w:tcPr>
            <w:tcW w:w="1067" w:type="dxa"/>
          </w:tcPr>
          <w:p w14:paraId="7A4BAA2A" w14:textId="77777777" w:rsidR="00BD1F51" w:rsidRDefault="00684C1D">
            <w:pPr>
              <w:pStyle w:val="TableParagraph"/>
              <w:spacing w:line="216" w:lineRule="exact"/>
              <w:ind w:left="12" w:right="1"/>
              <w:jc w:val="center"/>
              <w:rPr>
                <w:sz w:val="19"/>
                <w:szCs w:val="19"/>
              </w:rPr>
            </w:pPr>
            <w:r>
              <w:rPr>
                <w:sz w:val="19"/>
                <w:szCs w:val="19"/>
              </w:rPr>
              <w:t>տարեկան</w:t>
            </w:r>
          </w:p>
        </w:tc>
        <w:tc>
          <w:tcPr>
            <w:tcW w:w="1200" w:type="dxa"/>
          </w:tcPr>
          <w:p w14:paraId="43CC024C" w14:textId="77777777" w:rsidR="00BD1F51" w:rsidRDefault="00684C1D">
            <w:pPr>
              <w:pStyle w:val="TableParagraph"/>
              <w:spacing w:line="216" w:lineRule="exact"/>
              <w:ind w:left="20" w:right="10"/>
              <w:jc w:val="center"/>
              <w:rPr>
                <w:sz w:val="19"/>
                <w:szCs w:val="19"/>
              </w:rPr>
            </w:pPr>
            <w:r>
              <w:rPr>
                <w:sz w:val="19"/>
                <w:szCs w:val="19"/>
              </w:rPr>
              <w:t>հուլիս</w:t>
            </w:r>
          </w:p>
        </w:tc>
        <w:tc>
          <w:tcPr>
            <w:tcW w:w="1868" w:type="dxa"/>
          </w:tcPr>
          <w:p w14:paraId="0480ECF6" w14:textId="77777777" w:rsidR="00BD1F51" w:rsidRDefault="00684C1D">
            <w:pPr>
              <w:pStyle w:val="TableParagraph"/>
              <w:spacing w:line="191" w:lineRule="exact"/>
              <w:ind w:left="78" w:right="67"/>
              <w:jc w:val="center"/>
              <w:rPr>
                <w:sz w:val="19"/>
              </w:rPr>
            </w:pPr>
            <w:r>
              <w:rPr>
                <w:sz w:val="19"/>
              </w:rPr>
              <w:t>5800-101,</w:t>
            </w:r>
          </w:p>
          <w:p w14:paraId="610F5A8E" w14:textId="77777777" w:rsidR="00BD1F51" w:rsidRDefault="00684C1D">
            <w:pPr>
              <w:pStyle w:val="TableParagraph"/>
              <w:spacing w:line="217" w:lineRule="exact"/>
              <w:ind w:left="79" w:right="67"/>
              <w:jc w:val="center"/>
              <w:rPr>
                <w:sz w:val="19"/>
              </w:rPr>
            </w:pPr>
            <w:r>
              <w:rPr>
                <w:sz w:val="19"/>
              </w:rPr>
              <w:t>5800-102,</w:t>
            </w:r>
          </w:p>
          <w:p w14:paraId="2511D47A"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r w:rsidR="00BD1F51" w14:paraId="6FFF7971" w14:textId="77777777">
        <w:trPr>
          <w:trHeight w:val="1242"/>
        </w:trPr>
        <w:tc>
          <w:tcPr>
            <w:tcW w:w="394" w:type="dxa"/>
          </w:tcPr>
          <w:p w14:paraId="0117D0EE" w14:textId="77777777" w:rsidR="00BD1F51" w:rsidRDefault="00684C1D">
            <w:pPr>
              <w:pStyle w:val="TableParagraph"/>
              <w:spacing w:line="214" w:lineRule="exact"/>
              <w:ind w:left="97"/>
              <w:rPr>
                <w:sz w:val="19"/>
              </w:rPr>
            </w:pPr>
            <w:r>
              <w:rPr>
                <w:sz w:val="19"/>
              </w:rPr>
              <w:t>23</w:t>
            </w:r>
          </w:p>
        </w:tc>
        <w:tc>
          <w:tcPr>
            <w:tcW w:w="792" w:type="dxa"/>
          </w:tcPr>
          <w:p w14:paraId="09B6E792" w14:textId="77777777" w:rsidR="00BD1F51" w:rsidRDefault="00684C1D">
            <w:pPr>
              <w:pStyle w:val="TableParagraph"/>
              <w:spacing w:line="214" w:lineRule="exact"/>
              <w:ind w:right="43"/>
              <w:jc w:val="center"/>
              <w:rPr>
                <w:sz w:val="19"/>
              </w:rPr>
            </w:pPr>
            <w:r>
              <w:rPr>
                <w:sz w:val="19"/>
              </w:rPr>
              <w:t>580023</w:t>
            </w:r>
          </w:p>
        </w:tc>
        <w:tc>
          <w:tcPr>
            <w:tcW w:w="5082" w:type="dxa"/>
          </w:tcPr>
          <w:p w14:paraId="48DE8CDA" w14:textId="77777777" w:rsidR="00BD1F51" w:rsidRDefault="00684C1D">
            <w:pPr>
              <w:pStyle w:val="TableParagraph"/>
              <w:spacing w:line="194" w:lineRule="auto"/>
              <w:ind w:left="97" w:firstLine="1"/>
              <w:rPr>
                <w:sz w:val="19"/>
                <w:szCs w:val="19"/>
              </w:rPr>
            </w:pPr>
            <w:r>
              <w:rPr>
                <w:sz w:val="19"/>
                <w:szCs w:val="19"/>
              </w:rPr>
              <w:t>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w:t>
            </w:r>
          </w:p>
        </w:tc>
        <w:tc>
          <w:tcPr>
            <w:tcW w:w="2531" w:type="dxa"/>
          </w:tcPr>
          <w:p w14:paraId="1CCE711C" w14:textId="77777777" w:rsidR="00BD1F51" w:rsidRDefault="00684C1D">
            <w:pPr>
              <w:pStyle w:val="TableParagraph"/>
              <w:spacing w:line="194" w:lineRule="auto"/>
              <w:ind w:left="26" w:right="-39"/>
              <w:rPr>
                <w:sz w:val="19"/>
                <w:szCs w:val="19"/>
              </w:rPr>
            </w:pPr>
            <w:r>
              <w:rPr>
                <w:sz w:val="19"/>
                <w:szCs w:val="19"/>
              </w:rPr>
              <w:t>Տնային տնտեսությունների կենսապայմանների ամբող- ջացված հետազոտություն, Մարդահամարի հիմքով</w:t>
            </w:r>
            <w:r>
              <w:rPr>
                <w:spacing w:val="-27"/>
                <w:sz w:val="19"/>
                <w:szCs w:val="19"/>
              </w:rPr>
              <w:t xml:space="preserve"> </w:t>
            </w:r>
            <w:r>
              <w:rPr>
                <w:sz w:val="19"/>
                <w:szCs w:val="19"/>
              </w:rPr>
              <w:t>վար</w:t>
            </w:r>
          </w:p>
          <w:p w14:paraId="36D5FC2A" w14:textId="77777777" w:rsidR="00BD1F51" w:rsidRDefault="00684C1D">
            <w:pPr>
              <w:pStyle w:val="TableParagraph"/>
              <w:spacing w:line="206" w:lineRule="exact"/>
              <w:ind w:left="27"/>
              <w:rPr>
                <w:sz w:val="19"/>
                <w:szCs w:val="19"/>
              </w:rPr>
            </w:pPr>
            <w:r>
              <w:rPr>
                <w:sz w:val="19"/>
                <w:szCs w:val="19"/>
              </w:rPr>
              <w:t>վող մշտական բնակչության թվաքանակի հաշվարկ</w:t>
            </w:r>
          </w:p>
        </w:tc>
        <w:tc>
          <w:tcPr>
            <w:tcW w:w="1873" w:type="dxa"/>
          </w:tcPr>
          <w:p w14:paraId="4A37AB8D" w14:textId="77777777" w:rsidR="00BD1F51" w:rsidRDefault="00684C1D">
            <w:pPr>
              <w:pStyle w:val="TableParagraph"/>
              <w:spacing w:line="194" w:lineRule="auto"/>
              <w:ind w:left="82" w:right="98"/>
              <w:rPr>
                <w:sz w:val="19"/>
                <w:szCs w:val="19"/>
              </w:rPr>
            </w:pPr>
            <w:r>
              <w:rPr>
                <w:sz w:val="19"/>
                <w:szCs w:val="19"/>
              </w:rPr>
              <w:t>ըստ ք.Երևանի, մարզերի, քաղաք/գյուղի, սեռի,</w:t>
            </w:r>
          </w:p>
          <w:p w14:paraId="54BD2753" w14:textId="77777777" w:rsidR="00BD1F51" w:rsidRDefault="00684C1D">
            <w:pPr>
              <w:pStyle w:val="TableParagraph"/>
              <w:spacing w:line="220" w:lineRule="exact"/>
              <w:ind w:left="82"/>
              <w:rPr>
                <w:sz w:val="19"/>
                <w:szCs w:val="19"/>
              </w:rPr>
            </w:pPr>
            <w:r>
              <w:rPr>
                <w:sz w:val="19"/>
                <w:szCs w:val="19"/>
              </w:rPr>
              <w:t>տարիքի</w:t>
            </w:r>
          </w:p>
        </w:tc>
        <w:tc>
          <w:tcPr>
            <w:tcW w:w="1067" w:type="dxa"/>
          </w:tcPr>
          <w:p w14:paraId="779A7297" w14:textId="77777777" w:rsidR="00BD1F51" w:rsidRDefault="00684C1D">
            <w:pPr>
              <w:pStyle w:val="TableParagraph"/>
              <w:spacing w:line="214" w:lineRule="exact"/>
              <w:ind w:left="12" w:right="1"/>
              <w:jc w:val="center"/>
              <w:rPr>
                <w:sz w:val="19"/>
                <w:szCs w:val="19"/>
              </w:rPr>
            </w:pPr>
            <w:r>
              <w:rPr>
                <w:sz w:val="19"/>
                <w:szCs w:val="19"/>
              </w:rPr>
              <w:t>տարեկան</w:t>
            </w:r>
          </w:p>
        </w:tc>
        <w:tc>
          <w:tcPr>
            <w:tcW w:w="1200" w:type="dxa"/>
          </w:tcPr>
          <w:p w14:paraId="7B2B0A15" w14:textId="77777777" w:rsidR="00BD1F51" w:rsidRDefault="00684C1D">
            <w:pPr>
              <w:pStyle w:val="TableParagraph"/>
              <w:spacing w:line="214" w:lineRule="exact"/>
              <w:ind w:left="20" w:right="10"/>
              <w:jc w:val="center"/>
              <w:rPr>
                <w:sz w:val="19"/>
                <w:szCs w:val="19"/>
              </w:rPr>
            </w:pPr>
            <w:r>
              <w:rPr>
                <w:sz w:val="19"/>
                <w:szCs w:val="19"/>
              </w:rPr>
              <w:t>հուլիս</w:t>
            </w:r>
          </w:p>
        </w:tc>
        <w:tc>
          <w:tcPr>
            <w:tcW w:w="1868" w:type="dxa"/>
          </w:tcPr>
          <w:p w14:paraId="3D2EB1F4" w14:textId="77777777" w:rsidR="00BD1F51" w:rsidRDefault="00684C1D">
            <w:pPr>
              <w:pStyle w:val="TableParagraph"/>
              <w:spacing w:line="191" w:lineRule="exact"/>
              <w:ind w:left="78" w:right="67"/>
              <w:jc w:val="center"/>
              <w:rPr>
                <w:sz w:val="19"/>
              </w:rPr>
            </w:pPr>
            <w:r>
              <w:rPr>
                <w:sz w:val="19"/>
              </w:rPr>
              <w:t>5800-101,</w:t>
            </w:r>
          </w:p>
          <w:p w14:paraId="436DADE4" w14:textId="77777777" w:rsidR="00BD1F51" w:rsidRDefault="00684C1D">
            <w:pPr>
              <w:pStyle w:val="TableParagraph"/>
              <w:spacing w:line="218" w:lineRule="exact"/>
              <w:ind w:left="79" w:right="67"/>
              <w:jc w:val="center"/>
              <w:rPr>
                <w:sz w:val="19"/>
              </w:rPr>
            </w:pPr>
            <w:r>
              <w:rPr>
                <w:sz w:val="19"/>
              </w:rPr>
              <w:t>5800-102,</w:t>
            </w:r>
          </w:p>
          <w:p w14:paraId="61B4CBE8"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bl>
    <w:p w14:paraId="36E2CF0D" w14:textId="77777777" w:rsidR="00BD1F51" w:rsidRDefault="00BD1F51">
      <w:pPr>
        <w:spacing w:line="214" w:lineRule="exact"/>
        <w:jc w:val="center"/>
        <w:rPr>
          <w:sz w:val="17"/>
          <w:szCs w:val="17"/>
        </w:rPr>
        <w:sectPr w:rsidR="00BD1F51">
          <w:pgSz w:w="15840" w:h="12240" w:orient="landscape"/>
          <w:pgMar w:top="1720" w:right="260" w:bottom="136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797"/>
        <w:gridCol w:w="5074"/>
        <w:gridCol w:w="2532"/>
        <w:gridCol w:w="1874"/>
        <w:gridCol w:w="1068"/>
        <w:gridCol w:w="1201"/>
        <w:gridCol w:w="1869"/>
      </w:tblGrid>
      <w:tr w:rsidR="00BD1F51" w14:paraId="06FE55E0" w14:textId="77777777">
        <w:trPr>
          <w:trHeight w:val="399"/>
        </w:trPr>
        <w:tc>
          <w:tcPr>
            <w:tcW w:w="399" w:type="dxa"/>
            <w:vMerge w:val="restart"/>
          </w:tcPr>
          <w:p w14:paraId="362DE7E3"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7" w:type="dxa"/>
            <w:vMerge w:val="restart"/>
          </w:tcPr>
          <w:p w14:paraId="1A25B1DB" w14:textId="77777777" w:rsidR="00BD1F51" w:rsidRDefault="00684C1D">
            <w:pPr>
              <w:pStyle w:val="TableParagraph"/>
              <w:ind w:left="110" w:right="114" w:hanging="1"/>
              <w:jc w:val="center"/>
              <w:rPr>
                <w:b/>
                <w:bCs/>
                <w:i/>
                <w:sz w:val="15"/>
                <w:szCs w:val="15"/>
              </w:rPr>
            </w:pPr>
            <w:r>
              <w:rPr>
                <w:b/>
                <w:bCs/>
                <w:i/>
                <w:sz w:val="15"/>
                <w:szCs w:val="15"/>
              </w:rPr>
              <w:t>Աշխա- տանքի (ցուցա- նիշի) ծածկա- գիրը</w:t>
            </w:r>
          </w:p>
        </w:tc>
        <w:tc>
          <w:tcPr>
            <w:tcW w:w="5074" w:type="dxa"/>
            <w:vMerge w:val="restart"/>
          </w:tcPr>
          <w:p w14:paraId="3324CF7D" w14:textId="77777777" w:rsidR="00BD1F51" w:rsidRDefault="00684C1D">
            <w:pPr>
              <w:pStyle w:val="TableParagraph"/>
              <w:spacing w:line="242" w:lineRule="auto"/>
              <w:ind w:left="1676" w:right="1388" w:hanging="283"/>
              <w:rPr>
                <w:b/>
                <w:bCs/>
                <w:i/>
                <w:sz w:val="15"/>
                <w:szCs w:val="15"/>
              </w:rPr>
            </w:pPr>
            <w:r>
              <w:rPr>
                <w:b/>
                <w:bCs/>
                <w:i/>
                <w:sz w:val="15"/>
                <w:szCs w:val="15"/>
              </w:rPr>
              <w:t>Վիճակագրական աշխատանքի (ցուցանիշի) անվանումը</w:t>
            </w:r>
          </w:p>
        </w:tc>
        <w:tc>
          <w:tcPr>
            <w:tcW w:w="2532" w:type="dxa"/>
            <w:vMerge w:val="restart"/>
          </w:tcPr>
          <w:p w14:paraId="2638B957" w14:textId="77777777" w:rsidR="00BD1F51" w:rsidRDefault="00684C1D">
            <w:pPr>
              <w:pStyle w:val="TableParagraph"/>
              <w:ind w:left="111"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3" w:type="dxa"/>
            <w:gridSpan w:val="3"/>
          </w:tcPr>
          <w:p w14:paraId="692B0AA8" w14:textId="77777777" w:rsidR="00BD1F51" w:rsidRDefault="00684C1D">
            <w:pPr>
              <w:pStyle w:val="TableParagraph"/>
              <w:spacing w:line="195" w:lineRule="exact"/>
              <w:ind w:left="470"/>
              <w:rPr>
                <w:b/>
                <w:bCs/>
                <w:sz w:val="15"/>
                <w:szCs w:val="15"/>
              </w:rPr>
            </w:pPr>
            <w:r>
              <w:rPr>
                <w:b/>
                <w:bCs/>
                <w:sz w:val="15"/>
                <w:szCs w:val="15"/>
              </w:rPr>
              <w:t>Վիճակագրական աշխատանքի (ցուցանիշի)</w:t>
            </w:r>
          </w:p>
        </w:tc>
        <w:tc>
          <w:tcPr>
            <w:tcW w:w="1869" w:type="dxa"/>
            <w:vMerge w:val="restart"/>
          </w:tcPr>
          <w:p w14:paraId="3344B6E2" w14:textId="77777777" w:rsidR="00BD1F51" w:rsidRDefault="00684C1D">
            <w:pPr>
              <w:pStyle w:val="TableParagraph"/>
              <w:ind w:left="75" w:right="74"/>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6E28CC7F" w14:textId="77777777" w:rsidR="00BD1F51" w:rsidRDefault="00684C1D">
            <w:pPr>
              <w:pStyle w:val="TableParagraph"/>
              <w:spacing w:before="2"/>
              <w:ind w:left="41" w:hanging="22"/>
              <w:rPr>
                <w:b/>
                <w:bCs/>
                <w:sz w:val="15"/>
                <w:szCs w:val="15"/>
              </w:rPr>
            </w:pPr>
            <w:r>
              <w:rPr>
                <w:b/>
                <w:bCs/>
                <w:sz w:val="15"/>
                <w:szCs w:val="15"/>
              </w:rPr>
              <w:t>առկա է վիճակագրական</w:t>
            </w:r>
          </w:p>
          <w:p w14:paraId="2E3A2085" w14:textId="77777777" w:rsidR="00BD1F51" w:rsidRDefault="00684C1D">
            <w:pPr>
              <w:pStyle w:val="TableParagraph"/>
              <w:spacing w:line="200" w:lineRule="atLeast"/>
              <w:ind w:left="5" w:right="2"/>
              <w:jc w:val="center"/>
              <w:rPr>
                <w:b/>
                <w:bCs/>
                <w:sz w:val="15"/>
                <w:szCs w:val="15"/>
              </w:rPr>
            </w:pPr>
            <w:r>
              <w:rPr>
                <w:b/>
                <w:bCs/>
                <w:sz w:val="15"/>
                <w:szCs w:val="15"/>
              </w:rPr>
              <w:t>աշխատանքի արդյունքը (ցուցանիշը)</w:t>
            </w:r>
          </w:p>
        </w:tc>
      </w:tr>
      <w:tr w:rsidR="00BD1F51" w14:paraId="78680C34" w14:textId="77777777">
        <w:trPr>
          <w:trHeight w:val="1788"/>
        </w:trPr>
        <w:tc>
          <w:tcPr>
            <w:tcW w:w="399" w:type="dxa"/>
            <w:vMerge/>
            <w:tcBorders>
              <w:top w:val="nil"/>
            </w:tcBorders>
          </w:tcPr>
          <w:p w14:paraId="663137C2" w14:textId="77777777" w:rsidR="00BD1F51" w:rsidRDefault="00BD1F51">
            <w:pPr>
              <w:rPr>
                <w:sz w:val="2"/>
                <w:szCs w:val="2"/>
              </w:rPr>
            </w:pPr>
          </w:p>
        </w:tc>
        <w:tc>
          <w:tcPr>
            <w:tcW w:w="797" w:type="dxa"/>
            <w:vMerge/>
            <w:tcBorders>
              <w:top w:val="nil"/>
            </w:tcBorders>
          </w:tcPr>
          <w:p w14:paraId="0934EEF6" w14:textId="77777777" w:rsidR="00BD1F51" w:rsidRDefault="00BD1F51">
            <w:pPr>
              <w:rPr>
                <w:sz w:val="2"/>
                <w:szCs w:val="2"/>
              </w:rPr>
            </w:pPr>
          </w:p>
        </w:tc>
        <w:tc>
          <w:tcPr>
            <w:tcW w:w="5074" w:type="dxa"/>
            <w:vMerge/>
            <w:tcBorders>
              <w:top w:val="nil"/>
            </w:tcBorders>
          </w:tcPr>
          <w:p w14:paraId="4EC012E8" w14:textId="77777777" w:rsidR="00BD1F51" w:rsidRDefault="00BD1F51">
            <w:pPr>
              <w:rPr>
                <w:sz w:val="2"/>
                <w:szCs w:val="2"/>
              </w:rPr>
            </w:pPr>
          </w:p>
        </w:tc>
        <w:tc>
          <w:tcPr>
            <w:tcW w:w="2532" w:type="dxa"/>
            <w:vMerge/>
            <w:tcBorders>
              <w:top w:val="nil"/>
            </w:tcBorders>
          </w:tcPr>
          <w:p w14:paraId="39A22952" w14:textId="77777777" w:rsidR="00BD1F51" w:rsidRDefault="00BD1F51">
            <w:pPr>
              <w:rPr>
                <w:sz w:val="2"/>
                <w:szCs w:val="2"/>
              </w:rPr>
            </w:pPr>
          </w:p>
        </w:tc>
        <w:tc>
          <w:tcPr>
            <w:tcW w:w="1874" w:type="dxa"/>
          </w:tcPr>
          <w:p w14:paraId="1D17FCDE" w14:textId="77777777" w:rsidR="00BD1F51" w:rsidRDefault="00684C1D">
            <w:pPr>
              <w:pStyle w:val="TableParagraph"/>
              <w:ind w:left="195" w:right="18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8" w:type="dxa"/>
          </w:tcPr>
          <w:p w14:paraId="3C4C8E77" w14:textId="77777777" w:rsidR="00BD1F51" w:rsidRDefault="00684C1D">
            <w:pPr>
              <w:pStyle w:val="TableParagraph"/>
              <w:ind w:left="75" w:right="55" w:firstLine="85"/>
              <w:rPr>
                <w:b/>
                <w:bCs/>
                <w:sz w:val="15"/>
                <w:szCs w:val="15"/>
              </w:rPr>
            </w:pPr>
            <w:r>
              <w:rPr>
                <w:b/>
                <w:bCs/>
                <w:sz w:val="15"/>
                <w:szCs w:val="15"/>
              </w:rPr>
              <w:t>հաճախա- կանությունը</w:t>
            </w:r>
          </w:p>
        </w:tc>
        <w:tc>
          <w:tcPr>
            <w:tcW w:w="1201" w:type="dxa"/>
          </w:tcPr>
          <w:p w14:paraId="60023F73" w14:textId="77777777" w:rsidR="00BD1F51" w:rsidRDefault="00684C1D">
            <w:pPr>
              <w:pStyle w:val="TableParagraph"/>
              <w:ind w:left="67" w:right="65"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9" w:type="dxa"/>
            <w:vMerge/>
            <w:tcBorders>
              <w:top w:val="nil"/>
            </w:tcBorders>
          </w:tcPr>
          <w:p w14:paraId="5148FEE9" w14:textId="77777777" w:rsidR="00BD1F51" w:rsidRDefault="00BD1F51">
            <w:pPr>
              <w:rPr>
                <w:sz w:val="2"/>
                <w:szCs w:val="2"/>
              </w:rPr>
            </w:pPr>
          </w:p>
        </w:tc>
      </w:tr>
      <w:tr w:rsidR="00BD1F51" w14:paraId="35E0BF90" w14:textId="77777777">
        <w:trPr>
          <w:trHeight w:val="200"/>
        </w:trPr>
        <w:tc>
          <w:tcPr>
            <w:tcW w:w="399" w:type="dxa"/>
          </w:tcPr>
          <w:p w14:paraId="4AA925BE" w14:textId="77777777" w:rsidR="00BD1F51" w:rsidRDefault="00684C1D">
            <w:pPr>
              <w:pStyle w:val="TableParagraph"/>
              <w:spacing w:line="180" w:lineRule="exact"/>
              <w:ind w:left="5"/>
              <w:jc w:val="center"/>
              <w:rPr>
                <w:b/>
                <w:i/>
                <w:sz w:val="15"/>
              </w:rPr>
            </w:pPr>
            <w:r>
              <w:rPr>
                <w:b/>
                <w:i/>
                <w:sz w:val="15"/>
              </w:rPr>
              <w:t>1</w:t>
            </w:r>
          </w:p>
        </w:tc>
        <w:tc>
          <w:tcPr>
            <w:tcW w:w="797" w:type="dxa"/>
          </w:tcPr>
          <w:p w14:paraId="5619D7CB" w14:textId="77777777" w:rsidR="00BD1F51" w:rsidRDefault="00684C1D">
            <w:pPr>
              <w:pStyle w:val="TableParagraph"/>
              <w:spacing w:line="180" w:lineRule="exact"/>
              <w:ind w:right="3"/>
              <w:jc w:val="center"/>
              <w:rPr>
                <w:b/>
                <w:i/>
                <w:sz w:val="15"/>
              </w:rPr>
            </w:pPr>
            <w:r>
              <w:rPr>
                <w:b/>
                <w:i/>
                <w:sz w:val="15"/>
              </w:rPr>
              <w:t>2</w:t>
            </w:r>
          </w:p>
        </w:tc>
        <w:tc>
          <w:tcPr>
            <w:tcW w:w="5074" w:type="dxa"/>
          </w:tcPr>
          <w:p w14:paraId="3878648F" w14:textId="77777777" w:rsidR="00BD1F51" w:rsidRDefault="00684C1D">
            <w:pPr>
              <w:pStyle w:val="TableParagraph"/>
              <w:spacing w:line="180" w:lineRule="exact"/>
              <w:ind w:right="1"/>
              <w:jc w:val="center"/>
              <w:rPr>
                <w:b/>
                <w:i/>
                <w:sz w:val="15"/>
              </w:rPr>
            </w:pPr>
            <w:r>
              <w:rPr>
                <w:b/>
                <w:i/>
                <w:sz w:val="15"/>
              </w:rPr>
              <w:t>3</w:t>
            </w:r>
          </w:p>
        </w:tc>
        <w:tc>
          <w:tcPr>
            <w:tcW w:w="2532" w:type="dxa"/>
          </w:tcPr>
          <w:p w14:paraId="7DB6854E" w14:textId="77777777" w:rsidR="00BD1F51" w:rsidRDefault="00684C1D">
            <w:pPr>
              <w:pStyle w:val="TableParagraph"/>
              <w:spacing w:line="180" w:lineRule="exact"/>
              <w:ind w:left="6"/>
              <w:jc w:val="center"/>
              <w:rPr>
                <w:b/>
                <w:i/>
                <w:sz w:val="15"/>
              </w:rPr>
            </w:pPr>
            <w:r>
              <w:rPr>
                <w:b/>
                <w:i/>
                <w:sz w:val="15"/>
              </w:rPr>
              <w:t>4</w:t>
            </w:r>
          </w:p>
        </w:tc>
        <w:tc>
          <w:tcPr>
            <w:tcW w:w="1874" w:type="dxa"/>
          </w:tcPr>
          <w:p w14:paraId="5E250CDA" w14:textId="77777777" w:rsidR="00BD1F51" w:rsidRDefault="00684C1D">
            <w:pPr>
              <w:pStyle w:val="TableParagraph"/>
              <w:spacing w:line="180" w:lineRule="exact"/>
              <w:ind w:left="3"/>
              <w:jc w:val="center"/>
              <w:rPr>
                <w:b/>
                <w:i/>
                <w:sz w:val="15"/>
              </w:rPr>
            </w:pPr>
            <w:r>
              <w:rPr>
                <w:b/>
                <w:i/>
                <w:sz w:val="15"/>
              </w:rPr>
              <w:t>5</w:t>
            </w:r>
          </w:p>
        </w:tc>
        <w:tc>
          <w:tcPr>
            <w:tcW w:w="1068" w:type="dxa"/>
          </w:tcPr>
          <w:p w14:paraId="4E6AE96D" w14:textId="77777777" w:rsidR="00BD1F51" w:rsidRDefault="00684C1D">
            <w:pPr>
              <w:pStyle w:val="TableParagraph"/>
              <w:spacing w:line="180" w:lineRule="exact"/>
              <w:ind w:left="3"/>
              <w:jc w:val="center"/>
              <w:rPr>
                <w:b/>
                <w:i/>
                <w:sz w:val="15"/>
              </w:rPr>
            </w:pPr>
            <w:r>
              <w:rPr>
                <w:b/>
                <w:i/>
                <w:sz w:val="15"/>
              </w:rPr>
              <w:t>6</w:t>
            </w:r>
          </w:p>
        </w:tc>
        <w:tc>
          <w:tcPr>
            <w:tcW w:w="1201" w:type="dxa"/>
          </w:tcPr>
          <w:p w14:paraId="7689D974" w14:textId="77777777" w:rsidR="00BD1F51" w:rsidRDefault="00684C1D">
            <w:pPr>
              <w:pStyle w:val="TableParagraph"/>
              <w:spacing w:line="180" w:lineRule="exact"/>
              <w:ind w:left="3"/>
              <w:jc w:val="center"/>
              <w:rPr>
                <w:b/>
                <w:i/>
                <w:sz w:val="15"/>
              </w:rPr>
            </w:pPr>
            <w:r>
              <w:rPr>
                <w:b/>
                <w:i/>
                <w:sz w:val="15"/>
              </w:rPr>
              <w:t>7</w:t>
            </w:r>
          </w:p>
        </w:tc>
        <w:tc>
          <w:tcPr>
            <w:tcW w:w="1869" w:type="dxa"/>
          </w:tcPr>
          <w:p w14:paraId="216835B2" w14:textId="77777777" w:rsidR="00BD1F51" w:rsidRDefault="00684C1D">
            <w:pPr>
              <w:pStyle w:val="TableParagraph"/>
              <w:spacing w:line="180" w:lineRule="exact"/>
              <w:jc w:val="center"/>
              <w:rPr>
                <w:b/>
                <w:i/>
                <w:sz w:val="15"/>
              </w:rPr>
            </w:pPr>
            <w:r>
              <w:rPr>
                <w:b/>
                <w:i/>
                <w:sz w:val="15"/>
              </w:rPr>
              <w:t>8</w:t>
            </w:r>
          </w:p>
        </w:tc>
      </w:tr>
      <w:tr w:rsidR="00BD1F51" w14:paraId="438C96F7" w14:textId="77777777">
        <w:trPr>
          <w:trHeight w:val="901"/>
        </w:trPr>
        <w:tc>
          <w:tcPr>
            <w:tcW w:w="399" w:type="dxa"/>
          </w:tcPr>
          <w:p w14:paraId="0A21BF3F" w14:textId="77777777" w:rsidR="00BD1F51" w:rsidRDefault="00684C1D">
            <w:pPr>
              <w:pStyle w:val="TableParagraph"/>
              <w:spacing w:line="229" w:lineRule="exact"/>
              <w:ind w:left="73" w:right="58"/>
              <w:jc w:val="center"/>
              <w:rPr>
                <w:sz w:val="19"/>
              </w:rPr>
            </w:pPr>
            <w:r>
              <w:rPr>
                <w:sz w:val="19"/>
              </w:rPr>
              <w:t>24</w:t>
            </w:r>
          </w:p>
        </w:tc>
        <w:tc>
          <w:tcPr>
            <w:tcW w:w="797" w:type="dxa"/>
          </w:tcPr>
          <w:p w14:paraId="4BB295C0" w14:textId="77777777" w:rsidR="00BD1F51" w:rsidRDefault="00684C1D">
            <w:pPr>
              <w:pStyle w:val="TableParagraph"/>
              <w:spacing w:line="229" w:lineRule="exact"/>
              <w:ind w:left="5" w:right="69"/>
              <w:jc w:val="center"/>
              <w:rPr>
                <w:sz w:val="19"/>
              </w:rPr>
            </w:pPr>
            <w:r>
              <w:rPr>
                <w:sz w:val="19"/>
              </w:rPr>
              <w:t>580024</w:t>
            </w:r>
          </w:p>
        </w:tc>
        <w:tc>
          <w:tcPr>
            <w:tcW w:w="5074" w:type="dxa"/>
          </w:tcPr>
          <w:p w14:paraId="1D27B3A1" w14:textId="77777777" w:rsidR="00BD1F51" w:rsidRDefault="00684C1D">
            <w:pPr>
              <w:pStyle w:val="TableParagraph"/>
              <w:spacing w:line="229" w:lineRule="exact"/>
              <w:ind w:left="89"/>
              <w:rPr>
                <w:sz w:val="19"/>
                <w:szCs w:val="19"/>
              </w:rPr>
            </w:pPr>
            <w:r>
              <w:rPr>
                <w:sz w:val="19"/>
                <w:szCs w:val="19"/>
              </w:rPr>
              <w:t>Միգրացիա</w:t>
            </w:r>
          </w:p>
        </w:tc>
        <w:tc>
          <w:tcPr>
            <w:tcW w:w="2532" w:type="dxa"/>
          </w:tcPr>
          <w:p w14:paraId="1722E8E7" w14:textId="77777777" w:rsidR="00BD1F51" w:rsidRDefault="00684C1D">
            <w:pPr>
              <w:pStyle w:val="TableParagraph"/>
              <w:spacing w:line="213" w:lineRule="auto"/>
              <w:ind w:left="80" w:right="-10" w:firstLine="3"/>
              <w:rPr>
                <w:sz w:val="19"/>
                <w:szCs w:val="19"/>
              </w:rPr>
            </w:pPr>
            <w:r>
              <w:rPr>
                <w:sz w:val="19"/>
                <w:szCs w:val="19"/>
              </w:rPr>
              <w:t>Տնային տնտեսությունների կենսապայմանների ամբող- ջացված հետազոտություն,</w:t>
            </w:r>
          </w:p>
          <w:p w14:paraId="314DAF59" w14:textId="77777777" w:rsidR="00BD1F51" w:rsidRDefault="00684C1D">
            <w:pPr>
              <w:pStyle w:val="TableParagraph"/>
              <w:spacing w:line="205" w:lineRule="exact"/>
              <w:ind w:left="80"/>
              <w:rPr>
                <w:sz w:val="19"/>
                <w:szCs w:val="19"/>
              </w:rPr>
            </w:pPr>
            <w:r>
              <w:rPr>
                <w:sz w:val="19"/>
                <w:szCs w:val="19"/>
              </w:rPr>
              <w:t>հարցաթերթ</w:t>
            </w:r>
          </w:p>
        </w:tc>
        <w:tc>
          <w:tcPr>
            <w:tcW w:w="1874" w:type="dxa"/>
          </w:tcPr>
          <w:p w14:paraId="0C4CC379" w14:textId="77777777" w:rsidR="00BD1F51" w:rsidRDefault="00684C1D">
            <w:pPr>
              <w:pStyle w:val="TableParagraph"/>
              <w:spacing w:line="213" w:lineRule="auto"/>
              <w:ind w:left="78"/>
              <w:rPr>
                <w:sz w:val="19"/>
                <w:szCs w:val="19"/>
              </w:rPr>
            </w:pPr>
            <w:r>
              <w:rPr>
                <w:sz w:val="19"/>
                <w:szCs w:val="19"/>
              </w:rPr>
              <w:t>ըստ հանրապե- տության, մարզերի, քաղաք/գյուղի</w:t>
            </w:r>
          </w:p>
        </w:tc>
        <w:tc>
          <w:tcPr>
            <w:tcW w:w="1068" w:type="dxa"/>
          </w:tcPr>
          <w:p w14:paraId="77F3C023" w14:textId="77777777" w:rsidR="00BD1F51" w:rsidRDefault="00684C1D">
            <w:pPr>
              <w:pStyle w:val="TableParagraph"/>
              <w:spacing w:line="229" w:lineRule="exact"/>
              <w:ind w:left="10" w:right="7"/>
              <w:jc w:val="center"/>
              <w:rPr>
                <w:sz w:val="19"/>
                <w:szCs w:val="19"/>
              </w:rPr>
            </w:pPr>
            <w:r>
              <w:rPr>
                <w:sz w:val="19"/>
                <w:szCs w:val="19"/>
              </w:rPr>
              <w:t>տարեկան</w:t>
            </w:r>
          </w:p>
        </w:tc>
        <w:tc>
          <w:tcPr>
            <w:tcW w:w="1201" w:type="dxa"/>
          </w:tcPr>
          <w:p w14:paraId="5D1EEDFB" w14:textId="77777777" w:rsidR="00BD1F51" w:rsidRDefault="00684C1D">
            <w:pPr>
              <w:pStyle w:val="TableParagraph"/>
              <w:spacing w:line="229" w:lineRule="exact"/>
              <w:ind w:left="23" w:right="22"/>
              <w:jc w:val="center"/>
              <w:rPr>
                <w:sz w:val="19"/>
                <w:szCs w:val="19"/>
              </w:rPr>
            </w:pPr>
            <w:r>
              <w:rPr>
                <w:sz w:val="19"/>
                <w:szCs w:val="19"/>
              </w:rPr>
              <w:t>հուլիս</w:t>
            </w:r>
          </w:p>
        </w:tc>
        <w:tc>
          <w:tcPr>
            <w:tcW w:w="1869" w:type="dxa"/>
          </w:tcPr>
          <w:p w14:paraId="069CAC59" w14:textId="77777777" w:rsidR="00BD1F51" w:rsidRDefault="00684C1D">
            <w:pPr>
              <w:pStyle w:val="TableParagraph"/>
              <w:spacing w:line="213"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17AE589" w14:textId="77777777">
        <w:trPr>
          <w:trHeight w:val="2257"/>
        </w:trPr>
        <w:tc>
          <w:tcPr>
            <w:tcW w:w="399" w:type="dxa"/>
          </w:tcPr>
          <w:p w14:paraId="03886A42" w14:textId="77777777" w:rsidR="00BD1F51" w:rsidRDefault="00684C1D">
            <w:pPr>
              <w:pStyle w:val="TableParagraph"/>
              <w:spacing w:line="230" w:lineRule="exact"/>
              <w:ind w:left="71" w:right="59"/>
              <w:jc w:val="center"/>
              <w:rPr>
                <w:sz w:val="19"/>
              </w:rPr>
            </w:pPr>
            <w:r>
              <w:rPr>
                <w:sz w:val="19"/>
              </w:rPr>
              <w:t>25</w:t>
            </w:r>
          </w:p>
        </w:tc>
        <w:tc>
          <w:tcPr>
            <w:tcW w:w="797" w:type="dxa"/>
          </w:tcPr>
          <w:p w14:paraId="2361285D" w14:textId="77777777" w:rsidR="00BD1F51" w:rsidRDefault="00684C1D">
            <w:pPr>
              <w:pStyle w:val="TableParagraph"/>
              <w:spacing w:line="230" w:lineRule="exact"/>
              <w:ind w:left="8" w:right="69"/>
              <w:jc w:val="center"/>
              <w:rPr>
                <w:sz w:val="19"/>
              </w:rPr>
            </w:pPr>
            <w:r>
              <w:rPr>
                <w:sz w:val="19"/>
              </w:rPr>
              <w:t>580025</w:t>
            </w:r>
          </w:p>
        </w:tc>
        <w:tc>
          <w:tcPr>
            <w:tcW w:w="5074" w:type="dxa"/>
          </w:tcPr>
          <w:p w14:paraId="61564F13" w14:textId="77777777" w:rsidR="00BD1F51" w:rsidRDefault="00684C1D">
            <w:pPr>
              <w:pStyle w:val="TableParagraph"/>
              <w:spacing w:line="211" w:lineRule="auto"/>
              <w:ind w:left="87" w:right="199" w:hanging="1"/>
              <w:rPr>
                <w:sz w:val="19"/>
                <w:szCs w:val="19"/>
              </w:rPr>
            </w:pPr>
            <w:r>
              <w:rPr>
                <w:sz w:val="19"/>
                <w:szCs w:val="19"/>
              </w:rPr>
              <w:t>«Զբաղվածություն» ՏՏԿԱՀ-ի բաժնի բազայի տրամադրում, եռամսյակային կշ</w:t>
            </w:r>
            <w:r w:rsidR="00EC59DE">
              <w:rPr>
                <w:sz w:val="19"/>
                <w:szCs w:val="19"/>
              </w:rPr>
              <w:t>ի</w:t>
            </w:r>
            <w:r>
              <w:rPr>
                <w:sz w:val="19"/>
                <w:szCs w:val="19"/>
              </w:rPr>
              <w:t>ռների կազմում և տարեկան բազայի միացում (նախնական տվյալներով)</w:t>
            </w:r>
          </w:p>
          <w:p w14:paraId="47247D32" w14:textId="77777777" w:rsidR="00BD1F51" w:rsidRDefault="00684C1D">
            <w:pPr>
              <w:pStyle w:val="TableParagraph"/>
              <w:spacing w:before="3" w:line="211" w:lineRule="auto"/>
              <w:ind w:left="260" w:right="1970"/>
              <w:rPr>
                <w:sz w:val="19"/>
                <w:szCs w:val="19"/>
              </w:rPr>
            </w:pPr>
            <w:r>
              <w:rPr>
                <w:sz w:val="19"/>
                <w:szCs w:val="19"/>
              </w:rPr>
              <w:t>2019 թվականի IV եռամսյակ 2019 թվական</w:t>
            </w:r>
          </w:p>
          <w:p w14:paraId="5DE3B337" w14:textId="77777777" w:rsidR="00BD1F51" w:rsidRDefault="00684C1D">
            <w:pPr>
              <w:pStyle w:val="TableParagraph"/>
              <w:spacing w:line="213" w:lineRule="auto"/>
              <w:ind w:left="260" w:right="1970"/>
              <w:rPr>
                <w:sz w:val="19"/>
                <w:szCs w:val="19"/>
              </w:rPr>
            </w:pPr>
            <w:r>
              <w:rPr>
                <w:sz w:val="19"/>
                <w:szCs w:val="19"/>
              </w:rPr>
              <w:t>2020 թվականի I եռամսյակ 2020 թվականի II եռամսյակ 2020 թվականի III եռամսյակ</w:t>
            </w:r>
          </w:p>
        </w:tc>
        <w:tc>
          <w:tcPr>
            <w:tcW w:w="2532" w:type="dxa"/>
          </w:tcPr>
          <w:p w14:paraId="035F2CD6"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7547B7C6"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 քաղաքի, քաղաք/գյուղի</w:t>
            </w:r>
          </w:p>
        </w:tc>
        <w:tc>
          <w:tcPr>
            <w:tcW w:w="1068" w:type="dxa"/>
          </w:tcPr>
          <w:p w14:paraId="5B62234F" w14:textId="77777777" w:rsidR="00BD1F51" w:rsidRDefault="00684C1D">
            <w:pPr>
              <w:pStyle w:val="TableParagraph"/>
              <w:spacing w:line="211" w:lineRule="auto"/>
              <w:ind w:left="87" w:right="82" w:hanging="2"/>
              <w:jc w:val="center"/>
              <w:rPr>
                <w:sz w:val="19"/>
                <w:szCs w:val="19"/>
              </w:rPr>
            </w:pPr>
            <w:r>
              <w:rPr>
                <w:sz w:val="19"/>
                <w:szCs w:val="19"/>
              </w:rPr>
              <w:t xml:space="preserve">եռամսյա- կային, </w:t>
            </w:r>
            <w:r>
              <w:rPr>
                <w:w w:val="95"/>
                <w:sz w:val="19"/>
                <w:szCs w:val="19"/>
              </w:rPr>
              <w:t>տարեկան</w:t>
            </w:r>
          </w:p>
        </w:tc>
        <w:tc>
          <w:tcPr>
            <w:tcW w:w="1201" w:type="dxa"/>
          </w:tcPr>
          <w:p w14:paraId="5EF17B9E" w14:textId="77777777" w:rsidR="00BD1F51" w:rsidRDefault="00BD1F51">
            <w:pPr>
              <w:pStyle w:val="TableParagraph"/>
              <w:rPr>
                <w:b/>
                <w:sz w:val="24"/>
              </w:rPr>
            </w:pPr>
          </w:p>
          <w:p w14:paraId="71204825" w14:textId="77777777" w:rsidR="00BD1F51" w:rsidRDefault="00BD1F51">
            <w:pPr>
              <w:pStyle w:val="TableParagraph"/>
              <w:spacing w:before="1"/>
              <w:rPr>
                <w:b/>
                <w:sz w:val="25"/>
              </w:rPr>
            </w:pPr>
          </w:p>
          <w:p w14:paraId="7E7C94EB" w14:textId="77777777" w:rsidR="00BD1F51" w:rsidRDefault="00684C1D">
            <w:pPr>
              <w:pStyle w:val="TableParagraph"/>
              <w:spacing w:line="240" w:lineRule="exact"/>
              <w:ind w:left="128" w:right="22"/>
              <w:jc w:val="center"/>
              <w:rPr>
                <w:sz w:val="19"/>
                <w:szCs w:val="19"/>
              </w:rPr>
            </w:pPr>
            <w:r>
              <w:rPr>
                <w:sz w:val="19"/>
                <w:szCs w:val="19"/>
              </w:rPr>
              <w:t>18 մարտի,</w:t>
            </w:r>
          </w:p>
          <w:p w14:paraId="0C6A07B7" w14:textId="77777777" w:rsidR="00BD1F51" w:rsidRDefault="00684C1D">
            <w:pPr>
              <w:pStyle w:val="TableParagraph"/>
              <w:spacing w:line="226" w:lineRule="exact"/>
              <w:ind w:left="128" w:right="22"/>
              <w:jc w:val="center"/>
              <w:rPr>
                <w:sz w:val="19"/>
                <w:szCs w:val="19"/>
              </w:rPr>
            </w:pPr>
            <w:r>
              <w:rPr>
                <w:sz w:val="19"/>
                <w:szCs w:val="19"/>
              </w:rPr>
              <w:t>18 մարտի,</w:t>
            </w:r>
          </w:p>
          <w:p w14:paraId="5AB6B332" w14:textId="77777777" w:rsidR="00BD1F51" w:rsidRDefault="00684C1D">
            <w:pPr>
              <w:pStyle w:val="TableParagraph"/>
              <w:spacing w:line="226" w:lineRule="exact"/>
              <w:ind w:left="106" w:right="1"/>
              <w:jc w:val="center"/>
              <w:rPr>
                <w:sz w:val="19"/>
                <w:szCs w:val="19"/>
              </w:rPr>
            </w:pPr>
            <w:r>
              <w:rPr>
                <w:sz w:val="19"/>
                <w:szCs w:val="19"/>
              </w:rPr>
              <w:t>17 հունիսի,</w:t>
            </w:r>
          </w:p>
          <w:p w14:paraId="2E057C74" w14:textId="77777777" w:rsidR="00BD1F51" w:rsidRDefault="00684C1D">
            <w:pPr>
              <w:pStyle w:val="TableParagraph"/>
              <w:spacing w:line="226" w:lineRule="exact"/>
              <w:ind w:left="129" w:right="22"/>
              <w:jc w:val="center"/>
              <w:rPr>
                <w:sz w:val="19"/>
              </w:rPr>
            </w:pPr>
            <w:r>
              <w:rPr>
                <w:sz w:val="19"/>
              </w:rPr>
              <w:t>16</w:t>
            </w:r>
          </w:p>
          <w:p w14:paraId="23842836" w14:textId="77777777" w:rsidR="00BD1F51" w:rsidRDefault="00684C1D">
            <w:pPr>
              <w:pStyle w:val="TableParagraph"/>
              <w:spacing w:before="9" w:line="211" w:lineRule="auto"/>
              <w:ind w:left="48" w:right="-15"/>
              <w:jc w:val="center"/>
              <w:rPr>
                <w:sz w:val="19"/>
                <w:szCs w:val="19"/>
              </w:rPr>
            </w:pPr>
            <w:r>
              <w:rPr>
                <w:w w:val="95"/>
                <w:sz w:val="19"/>
                <w:szCs w:val="19"/>
              </w:rPr>
              <w:t xml:space="preserve">սեպտեմբերի </w:t>
            </w:r>
            <w:r>
              <w:rPr>
                <w:sz w:val="19"/>
                <w:szCs w:val="19"/>
              </w:rPr>
              <w:t>16</w:t>
            </w:r>
          </w:p>
          <w:p w14:paraId="200770B1" w14:textId="77777777" w:rsidR="00BD1F51" w:rsidRDefault="00684C1D">
            <w:pPr>
              <w:pStyle w:val="TableParagraph"/>
              <w:spacing w:line="209" w:lineRule="exact"/>
              <w:ind w:left="97" w:right="-15"/>
              <w:jc w:val="center"/>
              <w:rPr>
                <w:sz w:val="19"/>
                <w:szCs w:val="19"/>
              </w:rPr>
            </w:pPr>
            <w:r>
              <w:rPr>
                <w:spacing w:val="-1"/>
                <w:w w:val="95"/>
                <w:sz w:val="19"/>
                <w:szCs w:val="19"/>
              </w:rPr>
              <w:t>դեկտեմբերի</w:t>
            </w:r>
          </w:p>
        </w:tc>
        <w:tc>
          <w:tcPr>
            <w:tcW w:w="1869" w:type="dxa"/>
          </w:tcPr>
          <w:p w14:paraId="587AFE4E"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51DDD447" w14:textId="77777777">
        <w:trPr>
          <w:trHeight w:val="1128"/>
        </w:trPr>
        <w:tc>
          <w:tcPr>
            <w:tcW w:w="399" w:type="dxa"/>
          </w:tcPr>
          <w:p w14:paraId="62C45B29" w14:textId="77777777" w:rsidR="00BD1F51" w:rsidRDefault="00684C1D">
            <w:pPr>
              <w:pStyle w:val="TableParagraph"/>
              <w:spacing w:line="231" w:lineRule="exact"/>
              <w:ind w:left="72" w:right="59"/>
              <w:jc w:val="center"/>
              <w:rPr>
                <w:sz w:val="19"/>
              </w:rPr>
            </w:pPr>
            <w:r>
              <w:rPr>
                <w:sz w:val="19"/>
              </w:rPr>
              <w:t>26</w:t>
            </w:r>
          </w:p>
        </w:tc>
        <w:tc>
          <w:tcPr>
            <w:tcW w:w="797" w:type="dxa"/>
          </w:tcPr>
          <w:p w14:paraId="21EA1C0C" w14:textId="77777777" w:rsidR="00BD1F51" w:rsidRDefault="00684C1D">
            <w:pPr>
              <w:pStyle w:val="TableParagraph"/>
              <w:spacing w:line="231" w:lineRule="exact"/>
              <w:ind w:left="8" w:right="63"/>
              <w:jc w:val="center"/>
              <w:rPr>
                <w:sz w:val="19"/>
              </w:rPr>
            </w:pPr>
            <w:r>
              <w:rPr>
                <w:sz w:val="19"/>
              </w:rPr>
              <w:t>580026</w:t>
            </w:r>
          </w:p>
        </w:tc>
        <w:tc>
          <w:tcPr>
            <w:tcW w:w="5074" w:type="dxa"/>
          </w:tcPr>
          <w:p w14:paraId="2D42C9BC" w14:textId="77777777" w:rsidR="00BD1F51" w:rsidRDefault="00684C1D">
            <w:pPr>
              <w:pStyle w:val="TableParagraph"/>
              <w:spacing w:line="211" w:lineRule="auto"/>
              <w:ind w:left="87" w:right="199" w:hanging="1"/>
              <w:rPr>
                <w:sz w:val="19"/>
                <w:szCs w:val="19"/>
              </w:rPr>
            </w:pPr>
            <w:r>
              <w:rPr>
                <w:sz w:val="19"/>
                <w:szCs w:val="19"/>
              </w:rPr>
              <w:t>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w:t>
            </w:r>
          </w:p>
        </w:tc>
        <w:tc>
          <w:tcPr>
            <w:tcW w:w="2532" w:type="dxa"/>
          </w:tcPr>
          <w:p w14:paraId="7641EEC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ամբողջացված հետա- զոտություն, հարցաթերթ</w:t>
            </w:r>
          </w:p>
        </w:tc>
        <w:tc>
          <w:tcPr>
            <w:tcW w:w="1874" w:type="dxa"/>
          </w:tcPr>
          <w:p w14:paraId="5A738045"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w:t>
            </w:r>
          </w:p>
          <w:p w14:paraId="1C0CC7B0" w14:textId="77777777" w:rsidR="00BD1F51" w:rsidRDefault="00684C1D">
            <w:pPr>
              <w:pStyle w:val="TableParagraph"/>
              <w:spacing w:line="226" w:lineRule="exact"/>
              <w:ind w:left="78" w:hanging="1"/>
              <w:rPr>
                <w:sz w:val="19"/>
                <w:szCs w:val="19"/>
              </w:rPr>
            </w:pPr>
            <w:r>
              <w:rPr>
                <w:sz w:val="19"/>
                <w:szCs w:val="19"/>
              </w:rPr>
              <w:t>քաղաքի, քաղաք/գյուղի</w:t>
            </w:r>
          </w:p>
        </w:tc>
        <w:tc>
          <w:tcPr>
            <w:tcW w:w="1068" w:type="dxa"/>
          </w:tcPr>
          <w:p w14:paraId="31555EA4" w14:textId="77777777" w:rsidR="00BD1F51" w:rsidRDefault="00684C1D">
            <w:pPr>
              <w:pStyle w:val="TableParagraph"/>
              <w:spacing w:line="231" w:lineRule="exact"/>
              <w:ind w:left="10" w:right="7"/>
              <w:jc w:val="center"/>
              <w:rPr>
                <w:sz w:val="19"/>
                <w:szCs w:val="19"/>
              </w:rPr>
            </w:pPr>
            <w:r>
              <w:rPr>
                <w:sz w:val="19"/>
                <w:szCs w:val="19"/>
              </w:rPr>
              <w:t>տարեկան</w:t>
            </w:r>
          </w:p>
        </w:tc>
        <w:tc>
          <w:tcPr>
            <w:tcW w:w="1201" w:type="dxa"/>
          </w:tcPr>
          <w:p w14:paraId="331C79CB" w14:textId="77777777" w:rsidR="00BD1F51" w:rsidRDefault="00684C1D">
            <w:pPr>
              <w:pStyle w:val="TableParagraph"/>
              <w:spacing w:line="231" w:lineRule="exact"/>
              <w:ind w:left="23" w:right="22"/>
              <w:jc w:val="center"/>
              <w:rPr>
                <w:sz w:val="19"/>
                <w:szCs w:val="19"/>
              </w:rPr>
            </w:pPr>
            <w:r>
              <w:rPr>
                <w:sz w:val="19"/>
                <w:szCs w:val="19"/>
              </w:rPr>
              <w:t>հուլիս</w:t>
            </w:r>
          </w:p>
        </w:tc>
        <w:tc>
          <w:tcPr>
            <w:tcW w:w="1869" w:type="dxa"/>
          </w:tcPr>
          <w:p w14:paraId="66792DC5"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CD899BB" w14:textId="77777777">
        <w:trPr>
          <w:trHeight w:val="902"/>
        </w:trPr>
        <w:tc>
          <w:tcPr>
            <w:tcW w:w="399" w:type="dxa"/>
          </w:tcPr>
          <w:p w14:paraId="46258F58" w14:textId="77777777" w:rsidR="00BD1F51" w:rsidRDefault="00684C1D">
            <w:pPr>
              <w:pStyle w:val="TableParagraph"/>
              <w:spacing w:line="229" w:lineRule="exact"/>
              <w:ind w:left="72" w:right="59"/>
              <w:jc w:val="center"/>
              <w:rPr>
                <w:sz w:val="19"/>
              </w:rPr>
            </w:pPr>
            <w:r>
              <w:rPr>
                <w:sz w:val="19"/>
              </w:rPr>
              <w:t>27</w:t>
            </w:r>
          </w:p>
        </w:tc>
        <w:tc>
          <w:tcPr>
            <w:tcW w:w="797" w:type="dxa"/>
          </w:tcPr>
          <w:p w14:paraId="29F8FDDC" w14:textId="77777777" w:rsidR="00BD1F51" w:rsidRDefault="00684C1D">
            <w:pPr>
              <w:pStyle w:val="TableParagraph"/>
              <w:spacing w:line="229" w:lineRule="exact"/>
              <w:ind w:right="69"/>
              <w:jc w:val="center"/>
              <w:rPr>
                <w:sz w:val="19"/>
              </w:rPr>
            </w:pPr>
            <w:r>
              <w:rPr>
                <w:sz w:val="19"/>
              </w:rPr>
              <w:t>580027</w:t>
            </w:r>
          </w:p>
        </w:tc>
        <w:tc>
          <w:tcPr>
            <w:tcW w:w="5074" w:type="dxa"/>
          </w:tcPr>
          <w:p w14:paraId="502FA10F" w14:textId="77777777" w:rsidR="00BD1F51" w:rsidRDefault="00684C1D">
            <w:pPr>
              <w:pStyle w:val="TableParagraph"/>
              <w:spacing w:line="211" w:lineRule="auto"/>
              <w:ind w:left="87" w:right="314"/>
              <w:rPr>
                <w:sz w:val="19"/>
                <w:szCs w:val="19"/>
              </w:rPr>
            </w:pPr>
            <w:r>
              <w:rPr>
                <w:sz w:val="19"/>
                <w:szCs w:val="19"/>
              </w:rPr>
              <w:t>Վերջին 12 ամիսների ընթացքում մասնավոր դասերի վրա կատարած ծախս</w:t>
            </w:r>
          </w:p>
        </w:tc>
        <w:tc>
          <w:tcPr>
            <w:tcW w:w="2532" w:type="dxa"/>
          </w:tcPr>
          <w:p w14:paraId="4E42A8D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w:t>
            </w:r>
          </w:p>
          <w:p w14:paraId="6E55467B" w14:textId="77777777" w:rsidR="00BD1F51" w:rsidRDefault="00684C1D">
            <w:pPr>
              <w:pStyle w:val="TableParagraph"/>
              <w:spacing w:line="211" w:lineRule="exact"/>
              <w:ind w:left="80"/>
              <w:rPr>
                <w:sz w:val="19"/>
                <w:szCs w:val="19"/>
              </w:rPr>
            </w:pPr>
            <w:r>
              <w:rPr>
                <w:sz w:val="19"/>
                <w:szCs w:val="19"/>
              </w:rPr>
              <w:t>հարցաթերթ</w:t>
            </w:r>
          </w:p>
        </w:tc>
        <w:tc>
          <w:tcPr>
            <w:tcW w:w="1874" w:type="dxa"/>
          </w:tcPr>
          <w:p w14:paraId="587DC3DC" w14:textId="77777777" w:rsidR="00BD1F51" w:rsidRDefault="00684C1D">
            <w:pPr>
              <w:pStyle w:val="TableParagraph"/>
              <w:spacing w:line="211" w:lineRule="auto"/>
              <w:ind w:left="79" w:right="85"/>
              <w:rPr>
                <w:sz w:val="19"/>
                <w:szCs w:val="19"/>
              </w:rPr>
            </w:pPr>
            <w:r>
              <w:rPr>
                <w:sz w:val="19"/>
                <w:szCs w:val="19"/>
              </w:rPr>
              <w:t>ըստ հանրապե- տության,մարզերի և Երևան քաղաքի,</w:t>
            </w:r>
          </w:p>
          <w:p w14:paraId="6BCFAD67" w14:textId="77777777" w:rsidR="00BD1F51" w:rsidRDefault="00684C1D">
            <w:pPr>
              <w:pStyle w:val="TableParagraph"/>
              <w:spacing w:line="211" w:lineRule="exact"/>
              <w:ind w:left="78"/>
              <w:rPr>
                <w:sz w:val="19"/>
                <w:szCs w:val="19"/>
              </w:rPr>
            </w:pPr>
            <w:r>
              <w:rPr>
                <w:sz w:val="19"/>
                <w:szCs w:val="19"/>
              </w:rPr>
              <w:t>քաղաք/գյուղի</w:t>
            </w:r>
          </w:p>
        </w:tc>
        <w:tc>
          <w:tcPr>
            <w:tcW w:w="1068" w:type="dxa"/>
          </w:tcPr>
          <w:p w14:paraId="193C4A7F"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3902AA33" w14:textId="77777777" w:rsidR="00BD1F51" w:rsidRDefault="00684C1D">
            <w:pPr>
              <w:pStyle w:val="TableParagraph"/>
              <w:spacing w:line="215" w:lineRule="exact"/>
              <w:ind w:left="24" w:right="22"/>
              <w:jc w:val="center"/>
              <w:rPr>
                <w:sz w:val="19"/>
              </w:rPr>
            </w:pPr>
            <w:r>
              <w:rPr>
                <w:sz w:val="19"/>
              </w:rPr>
              <w:t>20</w:t>
            </w:r>
          </w:p>
          <w:p w14:paraId="36484BFB" w14:textId="77777777" w:rsidR="00BD1F51" w:rsidRDefault="00684C1D">
            <w:pPr>
              <w:pStyle w:val="TableParagraph"/>
              <w:spacing w:line="240" w:lineRule="exact"/>
              <w:ind w:left="22" w:right="22"/>
              <w:jc w:val="center"/>
              <w:rPr>
                <w:sz w:val="19"/>
                <w:szCs w:val="19"/>
              </w:rPr>
            </w:pPr>
            <w:r>
              <w:rPr>
                <w:sz w:val="19"/>
                <w:szCs w:val="19"/>
              </w:rPr>
              <w:t>հոկտեմբերի</w:t>
            </w:r>
          </w:p>
        </w:tc>
        <w:tc>
          <w:tcPr>
            <w:tcW w:w="1869" w:type="dxa"/>
          </w:tcPr>
          <w:p w14:paraId="0E97B3C7"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8FE7B44" w14:textId="77777777">
        <w:trPr>
          <w:trHeight w:val="1355"/>
        </w:trPr>
        <w:tc>
          <w:tcPr>
            <w:tcW w:w="399" w:type="dxa"/>
          </w:tcPr>
          <w:p w14:paraId="4C8E7CDD" w14:textId="77777777" w:rsidR="00BD1F51" w:rsidRDefault="00684C1D">
            <w:pPr>
              <w:pStyle w:val="TableParagraph"/>
              <w:spacing w:line="229" w:lineRule="exact"/>
              <w:ind w:left="73" w:right="59"/>
              <w:jc w:val="center"/>
              <w:rPr>
                <w:sz w:val="19"/>
              </w:rPr>
            </w:pPr>
            <w:r>
              <w:rPr>
                <w:sz w:val="19"/>
              </w:rPr>
              <w:t>28</w:t>
            </w:r>
          </w:p>
        </w:tc>
        <w:tc>
          <w:tcPr>
            <w:tcW w:w="797" w:type="dxa"/>
          </w:tcPr>
          <w:p w14:paraId="115913B6" w14:textId="77777777" w:rsidR="00BD1F51" w:rsidRDefault="00684C1D">
            <w:pPr>
              <w:pStyle w:val="TableParagraph"/>
              <w:spacing w:line="229" w:lineRule="exact"/>
              <w:ind w:left="8" w:right="63"/>
              <w:jc w:val="center"/>
              <w:rPr>
                <w:sz w:val="19"/>
              </w:rPr>
            </w:pPr>
            <w:r>
              <w:rPr>
                <w:sz w:val="19"/>
              </w:rPr>
              <w:t>580028</w:t>
            </w:r>
          </w:p>
        </w:tc>
        <w:tc>
          <w:tcPr>
            <w:tcW w:w="5074" w:type="dxa"/>
          </w:tcPr>
          <w:p w14:paraId="2155F666" w14:textId="77777777" w:rsidR="00BD1F51" w:rsidRDefault="00684C1D">
            <w:pPr>
              <w:pStyle w:val="TableParagraph"/>
              <w:spacing w:line="213" w:lineRule="auto"/>
              <w:ind w:left="87" w:right="400" w:hanging="1"/>
              <w:rPr>
                <w:sz w:val="19"/>
                <w:szCs w:val="19"/>
              </w:rPr>
            </w:pPr>
            <w:r>
              <w:rPr>
                <w:sz w:val="19"/>
                <w:szCs w:val="19"/>
              </w:rPr>
              <w:t>Բնակչության հաշվարկների համահարթեցումը Հայաստան բնակչության պաշտոնական տվյալների հետ</w:t>
            </w:r>
          </w:p>
        </w:tc>
        <w:tc>
          <w:tcPr>
            <w:tcW w:w="2532" w:type="dxa"/>
          </w:tcPr>
          <w:p w14:paraId="79DA7341" w14:textId="77777777" w:rsidR="00BD1F51" w:rsidRDefault="00684C1D">
            <w:pPr>
              <w:pStyle w:val="TableParagraph"/>
              <w:spacing w:line="213"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4C847A66" w14:textId="77777777" w:rsidR="00BD1F51" w:rsidRDefault="00684C1D">
            <w:pPr>
              <w:pStyle w:val="TableParagraph"/>
              <w:spacing w:line="211" w:lineRule="auto"/>
              <w:ind w:left="78"/>
              <w:rPr>
                <w:sz w:val="19"/>
                <w:szCs w:val="19"/>
              </w:rPr>
            </w:pPr>
            <w:r>
              <w:rPr>
                <w:sz w:val="19"/>
                <w:szCs w:val="19"/>
              </w:rPr>
              <w:t>ըստ հանրապետու- թյան</w:t>
            </w:r>
          </w:p>
        </w:tc>
        <w:tc>
          <w:tcPr>
            <w:tcW w:w="1068" w:type="dxa"/>
          </w:tcPr>
          <w:p w14:paraId="11588994"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0CA2A32C" w14:textId="77777777" w:rsidR="00BD1F51" w:rsidRDefault="00684C1D">
            <w:pPr>
              <w:pStyle w:val="TableParagraph"/>
              <w:spacing w:line="229" w:lineRule="exact"/>
              <w:ind w:left="22" w:right="22"/>
              <w:jc w:val="center"/>
              <w:rPr>
                <w:sz w:val="19"/>
                <w:szCs w:val="19"/>
              </w:rPr>
            </w:pPr>
            <w:r>
              <w:rPr>
                <w:sz w:val="19"/>
                <w:szCs w:val="19"/>
              </w:rPr>
              <w:t>հուլիս</w:t>
            </w:r>
          </w:p>
        </w:tc>
        <w:tc>
          <w:tcPr>
            <w:tcW w:w="1869" w:type="dxa"/>
          </w:tcPr>
          <w:p w14:paraId="565A8F7F" w14:textId="77777777" w:rsidR="00BD1F51" w:rsidRDefault="00684C1D">
            <w:pPr>
              <w:pStyle w:val="TableParagraph"/>
              <w:spacing w:line="214" w:lineRule="exact"/>
              <w:ind w:left="5" w:right="6"/>
              <w:jc w:val="center"/>
              <w:rPr>
                <w:sz w:val="19"/>
              </w:rPr>
            </w:pPr>
            <w:r>
              <w:rPr>
                <w:sz w:val="19"/>
              </w:rPr>
              <w:t>5800-101,</w:t>
            </w:r>
          </w:p>
          <w:p w14:paraId="6B3FE409" w14:textId="77777777" w:rsidR="00BD1F51" w:rsidRDefault="00684C1D">
            <w:pPr>
              <w:pStyle w:val="TableParagraph"/>
              <w:spacing w:line="237" w:lineRule="exact"/>
              <w:ind w:left="5" w:right="5"/>
              <w:jc w:val="center"/>
              <w:rPr>
                <w:sz w:val="19"/>
              </w:rPr>
            </w:pPr>
            <w:r>
              <w:rPr>
                <w:sz w:val="19"/>
              </w:rPr>
              <w:t>5800-102,</w:t>
            </w:r>
          </w:p>
          <w:p w14:paraId="0D1C1280" w14:textId="77777777" w:rsidR="00BD1F51" w:rsidRDefault="00684C1D">
            <w:pPr>
              <w:pStyle w:val="TableParagraph"/>
              <w:spacing w:line="225" w:lineRule="exact"/>
              <w:ind w:left="5" w:right="6"/>
              <w:jc w:val="center"/>
              <w:rPr>
                <w:sz w:val="17"/>
                <w:szCs w:val="17"/>
              </w:rPr>
            </w:pPr>
            <w:r>
              <w:rPr>
                <w:sz w:val="17"/>
                <w:szCs w:val="17"/>
              </w:rPr>
              <w:t>տվյալների բազաներ</w:t>
            </w:r>
          </w:p>
        </w:tc>
      </w:tr>
    </w:tbl>
    <w:p w14:paraId="25CB8D1D"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CD9AF94" w14:textId="77777777">
        <w:trPr>
          <w:trHeight w:val="399"/>
        </w:trPr>
        <w:tc>
          <w:tcPr>
            <w:tcW w:w="394" w:type="dxa"/>
            <w:vMerge w:val="restart"/>
          </w:tcPr>
          <w:p w14:paraId="0CF147DD"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1F5E90D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9E7AB14"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79AD45E"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29D1D32C"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719EFB39"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B18BB68"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7EDA6EC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57FE311C" w14:textId="77777777">
        <w:trPr>
          <w:trHeight w:val="1788"/>
        </w:trPr>
        <w:tc>
          <w:tcPr>
            <w:tcW w:w="394" w:type="dxa"/>
            <w:vMerge/>
            <w:tcBorders>
              <w:top w:val="nil"/>
            </w:tcBorders>
          </w:tcPr>
          <w:p w14:paraId="6631730A" w14:textId="77777777" w:rsidR="00BD1F51" w:rsidRDefault="00BD1F51">
            <w:pPr>
              <w:rPr>
                <w:sz w:val="2"/>
                <w:szCs w:val="2"/>
              </w:rPr>
            </w:pPr>
          </w:p>
        </w:tc>
        <w:tc>
          <w:tcPr>
            <w:tcW w:w="792" w:type="dxa"/>
            <w:vMerge/>
            <w:tcBorders>
              <w:top w:val="nil"/>
            </w:tcBorders>
          </w:tcPr>
          <w:p w14:paraId="12174245" w14:textId="77777777" w:rsidR="00BD1F51" w:rsidRDefault="00BD1F51">
            <w:pPr>
              <w:rPr>
                <w:sz w:val="2"/>
                <w:szCs w:val="2"/>
              </w:rPr>
            </w:pPr>
          </w:p>
        </w:tc>
        <w:tc>
          <w:tcPr>
            <w:tcW w:w="5082" w:type="dxa"/>
            <w:vMerge/>
            <w:tcBorders>
              <w:top w:val="nil"/>
            </w:tcBorders>
          </w:tcPr>
          <w:p w14:paraId="2155F94E" w14:textId="77777777" w:rsidR="00BD1F51" w:rsidRDefault="00BD1F51">
            <w:pPr>
              <w:rPr>
                <w:sz w:val="2"/>
                <w:szCs w:val="2"/>
              </w:rPr>
            </w:pPr>
          </w:p>
        </w:tc>
        <w:tc>
          <w:tcPr>
            <w:tcW w:w="2531" w:type="dxa"/>
            <w:vMerge/>
            <w:tcBorders>
              <w:top w:val="nil"/>
            </w:tcBorders>
          </w:tcPr>
          <w:p w14:paraId="7A49ED90" w14:textId="77777777" w:rsidR="00BD1F51" w:rsidRDefault="00BD1F51">
            <w:pPr>
              <w:rPr>
                <w:sz w:val="2"/>
                <w:szCs w:val="2"/>
              </w:rPr>
            </w:pPr>
          </w:p>
        </w:tc>
        <w:tc>
          <w:tcPr>
            <w:tcW w:w="1873" w:type="dxa"/>
          </w:tcPr>
          <w:p w14:paraId="012BB16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0441EBFB"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70069FB3"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9297F1C" w14:textId="77777777" w:rsidR="00BD1F51" w:rsidRDefault="00BD1F51">
            <w:pPr>
              <w:rPr>
                <w:sz w:val="2"/>
                <w:szCs w:val="2"/>
              </w:rPr>
            </w:pPr>
          </w:p>
        </w:tc>
      </w:tr>
      <w:tr w:rsidR="00BD1F51" w14:paraId="6F906E73" w14:textId="77777777">
        <w:trPr>
          <w:trHeight w:val="200"/>
        </w:trPr>
        <w:tc>
          <w:tcPr>
            <w:tcW w:w="394" w:type="dxa"/>
          </w:tcPr>
          <w:p w14:paraId="4DAED424" w14:textId="77777777" w:rsidR="00BD1F51" w:rsidRDefault="00684C1D">
            <w:pPr>
              <w:pStyle w:val="TableParagraph"/>
              <w:spacing w:line="180" w:lineRule="exact"/>
              <w:ind w:left="10"/>
              <w:jc w:val="center"/>
              <w:rPr>
                <w:b/>
                <w:i/>
                <w:sz w:val="15"/>
              </w:rPr>
            </w:pPr>
            <w:r>
              <w:rPr>
                <w:b/>
                <w:i/>
                <w:sz w:val="15"/>
              </w:rPr>
              <w:t>1</w:t>
            </w:r>
          </w:p>
        </w:tc>
        <w:tc>
          <w:tcPr>
            <w:tcW w:w="792" w:type="dxa"/>
          </w:tcPr>
          <w:p w14:paraId="470D422B" w14:textId="77777777" w:rsidR="00BD1F51" w:rsidRDefault="00684C1D">
            <w:pPr>
              <w:pStyle w:val="TableParagraph"/>
              <w:spacing w:line="180" w:lineRule="exact"/>
              <w:ind w:left="9"/>
              <w:jc w:val="center"/>
              <w:rPr>
                <w:b/>
                <w:i/>
                <w:sz w:val="15"/>
              </w:rPr>
            </w:pPr>
            <w:r>
              <w:rPr>
                <w:b/>
                <w:i/>
                <w:sz w:val="15"/>
              </w:rPr>
              <w:t>2</w:t>
            </w:r>
          </w:p>
        </w:tc>
        <w:tc>
          <w:tcPr>
            <w:tcW w:w="5082" w:type="dxa"/>
          </w:tcPr>
          <w:p w14:paraId="62B04456" w14:textId="77777777" w:rsidR="00BD1F51" w:rsidRDefault="00684C1D">
            <w:pPr>
              <w:pStyle w:val="TableParagraph"/>
              <w:spacing w:line="180" w:lineRule="exact"/>
              <w:ind w:left="8"/>
              <w:jc w:val="center"/>
              <w:rPr>
                <w:b/>
                <w:i/>
                <w:sz w:val="15"/>
              </w:rPr>
            </w:pPr>
            <w:r>
              <w:rPr>
                <w:b/>
                <w:i/>
                <w:sz w:val="15"/>
              </w:rPr>
              <w:t>3</w:t>
            </w:r>
          </w:p>
        </w:tc>
        <w:tc>
          <w:tcPr>
            <w:tcW w:w="2531" w:type="dxa"/>
          </w:tcPr>
          <w:p w14:paraId="1F3A737B" w14:textId="77777777" w:rsidR="00BD1F51" w:rsidRDefault="00684C1D">
            <w:pPr>
              <w:pStyle w:val="TableParagraph"/>
              <w:spacing w:line="180" w:lineRule="exact"/>
              <w:ind w:left="11"/>
              <w:jc w:val="center"/>
              <w:rPr>
                <w:b/>
                <w:i/>
                <w:sz w:val="15"/>
              </w:rPr>
            </w:pPr>
            <w:r>
              <w:rPr>
                <w:b/>
                <w:i/>
                <w:sz w:val="15"/>
              </w:rPr>
              <w:t>4</w:t>
            </w:r>
          </w:p>
        </w:tc>
        <w:tc>
          <w:tcPr>
            <w:tcW w:w="1873" w:type="dxa"/>
          </w:tcPr>
          <w:p w14:paraId="206D002A" w14:textId="77777777" w:rsidR="00BD1F51" w:rsidRDefault="00684C1D">
            <w:pPr>
              <w:pStyle w:val="TableParagraph"/>
              <w:spacing w:line="180" w:lineRule="exact"/>
              <w:ind w:left="10"/>
              <w:jc w:val="center"/>
              <w:rPr>
                <w:b/>
                <w:i/>
                <w:sz w:val="15"/>
              </w:rPr>
            </w:pPr>
            <w:r>
              <w:rPr>
                <w:b/>
                <w:i/>
                <w:sz w:val="15"/>
              </w:rPr>
              <w:t>5</w:t>
            </w:r>
          </w:p>
        </w:tc>
        <w:tc>
          <w:tcPr>
            <w:tcW w:w="1067" w:type="dxa"/>
          </w:tcPr>
          <w:p w14:paraId="10AC13DE" w14:textId="77777777" w:rsidR="00BD1F51" w:rsidRDefault="00684C1D">
            <w:pPr>
              <w:pStyle w:val="TableParagraph"/>
              <w:spacing w:line="180" w:lineRule="exact"/>
              <w:ind w:left="12"/>
              <w:jc w:val="center"/>
              <w:rPr>
                <w:b/>
                <w:i/>
                <w:sz w:val="15"/>
              </w:rPr>
            </w:pPr>
            <w:r>
              <w:rPr>
                <w:b/>
                <w:i/>
                <w:sz w:val="15"/>
              </w:rPr>
              <w:t>6</w:t>
            </w:r>
          </w:p>
        </w:tc>
        <w:tc>
          <w:tcPr>
            <w:tcW w:w="1200" w:type="dxa"/>
          </w:tcPr>
          <w:p w14:paraId="3482DF80" w14:textId="77777777" w:rsidR="00BD1F51" w:rsidRDefault="00684C1D">
            <w:pPr>
              <w:pStyle w:val="TableParagraph"/>
              <w:spacing w:line="180" w:lineRule="exact"/>
              <w:ind w:left="14"/>
              <w:jc w:val="center"/>
              <w:rPr>
                <w:b/>
                <w:i/>
                <w:sz w:val="15"/>
              </w:rPr>
            </w:pPr>
            <w:r>
              <w:rPr>
                <w:b/>
                <w:i/>
                <w:sz w:val="15"/>
              </w:rPr>
              <w:t>7</w:t>
            </w:r>
          </w:p>
        </w:tc>
        <w:tc>
          <w:tcPr>
            <w:tcW w:w="1868" w:type="dxa"/>
          </w:tcPr>
          <w:p w14:paraId="1BC4FFA7" w14:textId="77777777" w:rsidR="00BD1F51" w:rsidRDefault="00684C1D">
            <w:pPr>
              <w:pStyle w:val="TableParagraph"/>
              <w:spacing w:line="180" w:lineRule="exact"/>
              <w:ind w:left="12"/>
              <w:jc w:val="center"/>
              <w:rPr>
                <w:b/>
                <w:i/>
                <w:sz w:val="15"/>
              </w:rPr>
            </w:pPr>
            <w:r>
              <w:rPr>
                <w:b/>
                <w:i/>
                <w:sz w:val="15"/>
              </w:rPr>
              <w:t>8</w:t>
            </w:r>
          </w:p>
        </w:tc>
      </w:tr>
      <w:tr w:rsidR="00BD1F51" w14:paraId="443347E8" w14:textId="77777777">
        <w:trPr>
          <w:trHeight w:val="1128"/>
        </w:trPr>
        <w:tc>
          <w:tcPr>
            <w:tcW w:w="394" w:type="dxa"/>
          </w:tcPr>
          <w:p w14:paraId="12EA283E" w14:textId="77777777" w:rsidR="00BD1F51" w:rsidRDefault="00684C1D">
            <w:pPr>
              <w:pStyle w:val="TableParagraph"/>
              <w:spacing w:line="229" w:lineRule="exact"/>
              <w:ind w:left="66" w:right="49"/>
              <w:jc w:val="center"/>
              <w:rPr>
                <w:sz w:val="19"/>
              </w:rPr>
            </w:pPr>
            <w:r>
              <w:rPr>
                <w:sz w:val="19"/>
              </w:rPr>
              <w:t>29</w:t>
            </w:r>
          </w:p>
        </w:tc>
        <w:tc>
          <w:tcPr>
            <w:tcW w:w="792" w:type="dxa"/>
          </w:tcPr>
          <w:p w14:paraId="3C168CBE" w14:textId="77777777" w:rsidR="00BD1F51" w:rsidRDefault="00684C1D">
            <w:pPr>
              <w:pStyle w:val="TableParagraph"/>
              <w:spacing w:line="229" w:lineRule="exact"/>
              <w:ind w:right="43"/>
              <w:jc w:val="center"/>
              <w:rPr>
                <w:sz w:val="19"/>
              </w:rPr>
            </w:pPr>
            <w:r>
              <w:rPr>
                <w:sz w:val="19"/>
              </w:rPr>
              <w:t>580029</w:t>
            </w:r>
          </w:p>
        </w:tc>
        <w:tc>
          <w:tcPr>
            <w:tcW w:w="5082" w:type="dxa"/>
          </w:tcPr>
          <w:p w14:paraId="48223408" w14:textId="77777777" w:rsidR="00BD1F51" w:rsidRDefault="00684C1D">
            <w:pPr>
              <w:pStyle w:val="TableParagraph"/>
              <w:spacing w:line="229" w:lineRule="exact"/>
              <w:ind w:left="153"/>
              <w:rPr>
                <w:sz w:val="19"/>
                <w:szCs w:val="19"/>
              </w:rPr>
            </w:pPr>
            <w:r>
              <w:rPr>
                <w:sz w:val="19"/>
                <w:szCs w:val="19"/>
              </w:rPr>
              <w:t>Սոցիալական բացառումներ</w:t>
            </w:r>
          </w:p>
        </w:tc>
        <w:tc>
          <w:tcPr>
            <w:tcW w:w="2531" w:type="dxa"/>
          </w:tcPr>
          <w:p w14:paraId="6332FD08" w14:textId="77777777" w:rsidR="00BD1F51" w:rsidRDefault="00684C1D">
            <w:pPr>
              <w:pStyle w:val="TableParagraph"/>
              <w:spacing w:line="213"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36220BDA" w14:textId="77777777" w:rsidR="00BD1F51" w:rsidRDefault="00684C1D">
            <w:pPr>
              <w:pStyle w:val="TableParagraph"/>
              <w:spacing w:line="213" w:lineRule="auto"/>
              <w:ind w:left="81" w:right="-3"/>
              <w:rPr>
                <w:sz w:val="19"/>
                <w:szCs w:val="19"/>
              </w:rPr>
            </w:pPr>
            <w:r>
              <w:rPr>
                <w:sz w:val="19"/>
                <w:szCs w:val="19"/>
              </w:rPr>
              <w:t>ըստ հանրապե- տության</w:t>
            </w:r>
          </w:p>
        </w:tc>
        <w:tc>
          <w:tcPr>
            <w:tcW w:w="1067" w:type="dxa"/>
          </w:tcPr>
          <w:p w14:paraId="532D6BE8"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0918896"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3A31AC26" w14:textId="77777777" w:rsidR="00BD1F51" w:rsidRDefault="00684C1D">
            <w:pPr>
              <w:pStyle w:val="TableParagraph"/>
              <w:spacing w:line="215" w:lineRule="exact"/>
              <w:ind w:left="77" w:right="67"/>
              <w:jc w:val="center"/>
              <w:rPr>
                <w:sz w:val="19"/>
              </w:rPr>
            </w:pPr>
            <w:r>
              <w:rPr>
                <w:sz w:val="19"/>
              </w:rPr>
              <w:t>5800-101,</w:t>
            </w:r>
          </w:p>
          <w:p w14:paraId="1EA5F67D" w14:textId="77777777" w:rsidR="00BD1F51" w:rsidRDefault="00684C1D">
            <w:pPr>
              <w:pStyle w:val="TableParagraph"/>
              <w:spacing w:line="226" w:lineRule="exact"/>
              <w:ind w:left="79" w:right="67"/>
              <w:jc w:val="center"/>
              <w:rPr>
                <w:sz w:val="19"/>
              </w:rPr>
            </w:pPr>
            <w:r>
              <w:rPr>
                <w:sz w:val="19"/>
              </w:rPr>
              <w:t>5800-102,</w:t>
            </w:r>
          </w:p>
          <w:p w14:paraId="5FEDD43A" w14:textId="77777777" w:rsidR="00BD1F51" w:rsidRDefault="00684C1D">
            <w:pPr>
              <w:pStyle w:val="TableParagraph"/>
              <w:spacing w:line="226" w:lineRule="exact"/>
              <w:ind w:left="79" w:right="67"/>
              <w:jc w:val="center"/>
              <w:rPr>
                <w:sz w:val="19"/>
              </w:rPr>
            </w:pPr>
            <w:r>
              <w:rPr>
                <w:sz w:val="19"/>
              </w:rPr>
              <w:t>5900-201,</w:t>
            </w:r>
          </w:p>
          <w:p w14:paraId="41F3A577" w14:textId="77777777" w:rsidR="00BD1F51" w:rsidRDefault="00684C1D">
            <w:pPr>
              <w:pStyle w:val="TableParagraph"/>
              <w:spacing w:line="236" w:lineRule="exact"/>
              <w:ind w:left="79" w:right="67"/>
              <w:jc w:val="center"/>
              <w:rPr>
                <w:sz w:val="19"/>
              </w:rPr>
            </w:pPr>
            <w:r>
              <w:rPr>
                <w:sz w:val="19"/>
              </w:rPr>
              <w:t>1000-102,</w:t>
            </w:r>
          </w:p>
          <w:p w14:paraId="3B1F8B64"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D90C40C" w14:textId="77777777">
        <w:trPr>
          <w:trHeight w:val="1128"/>
        </w:trPr>
        <w:tc>
          <w:tcPr>
            <w:tcW w:w="394" w:type="dxa"/>
          </w:tcPr>
          <w:p w14:paraId="7E5A5B2E" w14:textId="77777777" w:rsidR="00BD1F51" w:rsidRDefault="00684C1D">
            <w:pPr>
              <w:pStyle w:val="TableParagraph"/>
              <w:spacing w:line="229" w:lineRule="exact"/>
              <w:ind w:left="66" w:right="49"/>
              <w:jc w:val="center"/>
              <w:rPr>
                <w:sz w:val="19"/>
              </w:rPr>
            </w:pPr>
            <w:r>
              <w:rPr>
                <w:sz w:val="19"/>
              </w:rPr>
              <w:t>30</w:t>
            </w:r>
          </w:p>
        </w:tc>
        <w:tc>
          <w:tcPr>
            <w:tcW w:w="792" w:type="dxa"/>
          </w:tcPr>
          <w:p w14:paraId="6B68F3FC" w14:textId="77777777" w:rsidR="00BD1F51" w:rsidRDefault="00684C1D">
            <w:pPr>
              <w:pStyle w:val="TableParagraph"/>
              <w:spacing w:line="229" w:lineRule="exact"/>
              <w:ind w:left="11" w:right="43"/>
              <w:jc w:val="center"/>
              <w:rPr>
                <w:sz w:val="19"/>
              </w:rPr>
            </w:pPr>
            <w:r>
              <w:rPr>
                <w:sz w:val="19"/>
              </w:rPr>
              <w:t>580030</w:t>
            </w:r>
          </w:p>
        </w:tc>
        <w:tc>
          <w:tcPr>
            <w:tcW w:w="5082" w:type="dxa"/>
          </w:tcPr>
          <w:p w14:paraId="3465098D" w14:textId="77777777" w:rsidR="00BD1F51" w:rsidRDefault="00684C1D">
            <w:pPr>
              <w:pStyle w:val="TableParagraph"/>
              <w:spacing w:line="229" w:lineRule="exact"/>
              <w:ind w:left="95"/>
              <w:rPr>
                <w:sz w:val="19"/>
                <w:szCs w:val="19"/>
              </w:rPr>
            </w:pPr>
            <w:r>
              <w:rPr>
                <w:sz w:val="19"/>
                <w:szCs w:val="19"/>
              </w:rPr>
              <w:t>Պարենային անվտանգություն</w:t>
            </w:r>
          </w:p>
        </w:tc>
        <w:tc>
          <w:tcPr>
            <w:tcW w:w="2531" w:type="dxa"/>
          </w:tcPr>
          <w:p w14:paraId="232C3B91" w14:textId="77777777" w:rsidR="00BD1F51" w:rsidRDefault="00684C1D">
            <w:pPr>
              <w:pStyle w:val="TableParagraph"/>
              <w:spacing w:line="211"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72F5FF3E" w14:textId="77777777" w:rsidR="00BD1F51" w:rsidRDefault="00684C1D">
            <w:pPr>
              <w:pStyle w:val="TableParagraph"/>
              <w:spacing w:line="211" w:lineRule="auto"/>
              <w:ind w:left="81" w:right="-3"/>
              <w:rPr>
                <w:sz w:val="19"/>
                <w:szCs w:val="19"/>
              </w:rPr>
            </w:pPr>
            <w:r>
              <w:rPr>
                <w:sz w:val="19"/>
                <w:szCs w:val="19"/>
              </w:rPr>
              <w:t>ըստ հանրապետու- թյան</w:t>
            </w:r>
          </w:p>
        </w:tc>
        <w:tc>
          <w:tcPr>
            <w:tcW w:w="1067" w:type="dxa"/>
          </w:tcPr>
          <w:p w14:paraId="624DD7FF"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5F642FD2"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218B717E" w14:textId="77777777" w:rsidR="00BD1F51" w:rsidRDefault="00684C1D">
            <w:pPr>
              <w:pStyle w:val="TableParagraph"/>
              <w:spacing w:line="215" w:lineRule="exact"/>
              <w:ind w:left="77" w:right="67"/>
              <w:jc w:val="center"/>
              <w:rPr>
                <w:sz w:val="19"/>
              </w:rPr>
            </w:pPr>
            <w:r>
              <w:rPr>
                <w:sz w:val="19"/>
              </w:rPr>
              <w:t>5800-101,</w:t>
            </w:r>
          </w:p>
          <w:p w14:paraId="7D8DBF51" w14:textId="77777777" w:rsidR="00BD1F51" w:rsidRDefault="00684C1D">
            <w:pPr>
              <w:pStyle w:val="TableParagraph"/>
              <w:spacing w:line="226" w:lineRule="exact"/>
              <w:ind w:left="79" w:right="67"/>
              <w:jc w:val="center"/>
              <w:rPr>
                <w:sz w:val="19"/>
              </w:rPr>
            </w:pPr>
            <w:r>
              <w:rPr>
                <w:sz w:val="19"/>
              </w:rPr>
              <w:t>5800-102,</w:t>
            </w:r>
          </w:p>
          <w:p w14:paraId="41F190BE" w14:textId="77777777" w:rsidR="00BD1F51" w:rsidRDefault="00684C1D">
            <w:pPr>
              <w:pStyle w:val="TableParagraph"/>
              <w:spacing w:line="226" w:lineRule="exact"/>
              <w:ind w:left="79" w:right="67"/>
              <w:jc w:val="center"/>
              <w:rPr>
                <w:sz w:val="19"/>
              </w:rPr>
            </w:pPr>
            <w:r>
              <w:rPr>
                <w:sz w:val="19"/>
              </w:rPr>
              <w:t>5900-201,</w:t>
            </w:r>
          </w:p>
          <w:p w14:paraId="6B4AAED9" w14:textId="77777777" w:rsidR="00BD1F51" w:rsidRDefault="00684C1D">
            <w:pPr>
              <w:pStyle w:val="TableParagraph"/>
              <w:spacing w:line="236" w:lineRule="exact"/>
              <w:ind w:left="79" w:right="67"/>
              <w:jc w:val="center"/>
              <w:rPr>
                <w:sz w:val="19"/>
              </w:rPr>
            </w:pPr>
            <w:r>
              <w:rPr>
                <w:sz w:val="19"/>
              </w:rPr>
              <w:t>1000-102,</w:t>
            </w:r>
          </w:p>
          <w:p w14:paraId="2B22B544" w14:textId="77777777" w:rsidR="00BD1F51" w:rsidRDefault="00684C1D">
            <w:pPr>
              <w:pStyle w:val="TableParagraph"/>
              <w:spacing w:line="207" w:lineRule="exact"/>
              <w:ind w:left="78" w:right="67"/>
              <w:jc w:val="center"/>
              <w:rPr>
                <w:sz w:val="17"/>
                <w:szCs w:val="17"/>
              </w:rPr>
            </w:pPr>
            <w:r>
              <w:rPr>
                <w:sz w:val="17"/>
                <w:szCs w:val="17"/>
              </w:rPr>
              <w:t>տվյալների բազաներ</w:t>
            </w:r>
          </w:p>
        </w:tc>
      </w:tr>
    </w:tbl>
    <w:p w14:paraId="65BDF219" w14:textId="77777777" w:rsidR="00BD1F51" w:rsidRDefault="00684C1D">
      <w:pPr>
        <w:spacing w:before="171" w:after="2"/>
        <w:ind w:left="5460"/>
        <w:rPr>
          <w:b/>
          <w:bCs/>
        </w:rPr>
      </w:pPr>
      <w:r>
        <w:rPr>
          <w:b/>
          <w:bCs/>
          <w:w w:val="105"/>
        </w:rPr>
        <w:t>5.9 ՊԱՐԵՆԱՅԻՆ ԱՊԱՀՈՎՈՒԹՅՈՒՆ</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1"/>
        <w:gridCol w:w="5077"/>
        <w:gridCol w:w="2531"/>
        <w:gridCol w:w="1743"/>
        <w:gridCol w:w="1063"/>
        <w:gridCol w:w="1468"/>
        <w:gridCol w:w="1742"/>
      </w:tblGrid>
      <w:tr w:rsidR="00BD1F51" w14:paraId="1528C552" w14:textId="77777777">
        <w:trPr>
          <w:trHeight w:val="399"/>
        </w:trPr>
        <w:tc>
          <w:tcPr>
            <w:tcW w:w="394" w:type="dxa"/>
            <w:vMerge w:val="restart"/>
          </w:tcPr>
          <w:p w14:paraId="42FD9F18" w14:textId="77777777" w:rsidR="00BD1F51" w:rsidRDefault="00684C1D">
            <w:pPr>
              <w:pStyle w:val="TableParagraph"/>
              <w:ind w:left="53"/>
              <w:rPr>
                <w:b/>
                <w:bCs/>
                <w:i/>
                <w:sz w:val="15"/>
                <w:szCs w:val="15"/>
              </w:rPr>
            </w:pPr>
            <w:r>
              <w:rPr>
                <w:b/>
                <w:bCs/>
                <w:i/>
                <w:sz w:val="15"/>
                <w:szCs w:val="15"/>
              </w:rPr>
              <w:t>Հ/Հ</w:t>
            </w:r>
          </w:p>
        </w:tc>
        <w:tc>
          <w:tcPr>
            <w:tcW w:w="791" w:type="dxa"/>
            <w:vMerge w:val="restart"/>
          </w:tcPr>
          <w:p w14:paraId="16CD38C8" w14:textId="77777777" w:rsidR="00BD1F51" w:rsidRDefault="00684C1D">
            <w:pPr>
              <w:pStyle w:val="TableParagraph"/>
              <w:ind w:left="115" w:right="103" w:hanging="1"/>
              <w:jc w:val="center"/>
              <w:rPr>
                <w:b/>
                <w:bCs/>
                <w:i/>
                <w:sz w:val="15"/>
                <w:szCs w:val="15"/>
              </w:rPr>
            </w:pPr>
            <w:r>
              <w:rPr>
                <w:b/>
                <w:bCs/>
                <w:i/>
                <w:sz w:val="15"/>
                <w:szCs w:val="15"/>
              </w:rPr>
              <w:t>Աշխա- տանքի (ցուցա- նիշի) ծածկա- գիրը</w:t>
            </w:r>
          </w:p>
        </w:tc>
        <w:tc>
          <w:tcPr>
            <w:tcW w:w="5077" w:type="dxa"/>
            <w:vMerge w:val="restart"/>
          </w:tcPr>
          <w:p w14:paraId="5A081B0F" w14:textId="77777777" w:rsidR="00BD1F51" w:rsidRDefault="00684C1D">
            <w:pPr>
              <w:pStyle w:val="TableParagraph"/>
              <w:spacing w:line="242" w:lineRule="auto"/>
              <w:ind w:left="1683" w:right="1382" w:hanging="281"/>
              <w:rPr>
                <w:b/>
                <w:bCs/>
                <w:i/>
                <w:sz w:val="15"/>
                <w:szCs w:val="15"/>
              </w:rPr>
            </w:pPr>
            <w:r>
              <w:rPr>
                <w:b/>
                <w:bCs/>
                <w:i/>
                <w:sz w:val="15"/>
                <w:szCs w:val="15"/>
              </w:rPr>
              <w:t>Վիճակագրական աշխատանքի (ցուցանիշի) անվանումը</w:t>
            </w:r>
          </w:p>
        </w:tc>
        <w:tc>
          <w:tcPr>
            <w:tcW w:w="2531" w:type="dxa"/>
            <w:vMerge w:val="restart"/>
          </w:tcPr>
          <w:p w14:paraId="0402F674" w14:textId="77777777" w:rsidR="00BD1F51" w:rsidRDefault="00684C1D">
            <w:pPr>
              <w:pStyle w:val="TableParagraph"/>
              <w:ind w:left="112" w:right="10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274" w:type="dxa"/>
            <w:gridSpan w:val="3"/>
          </w:tcPr>
          <w:p w14:paraId="00B5781E" w14:textId="77777777" w:rsidR="00BD1F51" w:rsidRDefault="00684C1D">
            <w:pPr>
              <w:pStyle w:val="TableParagraph"/>
              <w:ind w:left="539"/>
              <w:rPr>
                <w:b/>
                <w:bCs/>
                <w:sz w:val="15"/>
                <w:szCs w:val="15"/>
              </w:rPr>
            </w:pPr>
            <w:r>
              <w:rPr>
                <w:b/>
                <w:bCs/>
                <w:sz w:val="15"/>
                <w:szCs w:val="15"/>
              </w:rPr>
              <w:t>Վիճակագրական աշխատանքի (ցուցանիշի)</w:t>
            </w:r>
          </w:p>
        </w:tc>
        <w:tc>
          <w:tcPr>
            <w:tcW w:w="1742" w:type="dxa"/>
            <w:vMerge w:val="restart"/>
          </w:tcPr>
          <w:p w14:paraId="4CCDBE4F" w14:textId="77777777" w:rsidR="00BD1F51" w:rsidRDefault="00684C1D">
            <w:pPr>
              <w:pStyle w:val="TableParagraph"/>
              <w:ind w:left="19" w:right="8"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 աշ-</w:t>
            </w:r>
          </w:p>
          <w:p w14:paraId="0C0ACB5F" w14:textId="77777777" w:rsidR="00BD1F51" w:rsidRDefault="00684C1D">
            <w:pPr>
              <w:pStyle w:val="TableParagraph"/>
              <w:spacing w:before="7" w:line="200" w:lineRule="atLeast"/>
              <w:ind w:left="27" w:right="17"/>
              <w:jc w:val="center"/>
              <w:rPr>
                <w:b/>
                <w:bCs/>
                <w:sz w:val="15"/>
                <w:szCs w:val="15"/>
              </w:rPr>
            </w:pPr>
            <w:r>
              <w:rPr>
                <w:b/>
                <w:bCs/>
                <w:sz w:val="15"/>
                <w:szCs w:val="15"/>
              </w:rPr>
              <w:t>խատանքի արդյունքը (ցուցանիշը)</w:t>
            </w:r>
          </w:p>
        </w:tc>
      </w:tr>
      <w:tr w:rsidR="00BD1F51" w14:paraId="53D6D615" w14:textId="77777777">
        <w:trPr>
          <w:trHeight w:val="1988"/>
        </w:trPr>
        <w:tc>
          <w:tcPr>
            <w:tcW w:w="394" w:type="dxa"/>
            <w:vMerge/>
            <w:tcBorders>
              <w:top w:val="nil"/>
            </w:tcBorders>
          </w:tcPr>
          <w:p w14:paraId="58268B0B" w14:textId="77777777" w:rsidR="00BD1F51" w:rsidRDefault="00BD1F51">
            <w:pPr>
              <w:rPr>
                <w:sz w:val="2"/>
                <w:szCs w:val="2"/>
              </w:rPr>
            </w:pPr>
          </w:p>
        </w:tc>
        <w:tc>
          <w:tcPr>
            <w:tcW w:w="791" w:type="dxa"/>
            <w:vMerge/>
            <w:tcBorders>
              <w:top w:val="nil"/>
            </w:tcBorders>
          </w:tcPr>
          <w:p w14:paraId="59B0FDEF" w14:textId="77777777" w:rsidR="00BD1F51" w:rsidRDefault="00BD1F51">
            <w:pPr>
              <w:rPr>
                <w:sz w:val="2"/>
                <w:szCs w:val="2"/>
              </w:rPr>
            </w:pPr>
          </w:p>
        </w:tc>
        <w:tc>
          <w:tcPr>
            <w:tcW w:w="5077" w:type="dxa"/>
            <w:vMerge/>
            <w:tcBorders>
              <w:top w:val="nil"/>
            </w:tcBorders>
          </w:tcPr>
          <w:p w14:paraId="760AAAF7" w14:textId="77777777" w:rsidR="00BD1F51" w:rsidRDefault="00BD1F51">
            <w:pPr>
              <w:rPr>
                <w:sz w:val="2"/>
                <w:szCs w:val="2"/>
              </w:rPr>
            </w:pPr>
          </w:p>
        </w:tc>
        <w:tc>
          <w:tcPr>
            <w:tcW w:w="2531" w:type="dxa"/>
            <w:vMerge/>
            <w:tcBorders>
              <w:top w:val="nil"/>
            </w:tcBorders>
          </w:tcPr>
          <w:p w14:paraId="124DAA36" w14:textId="77777777" w:rsidR="00BD1F51" w:rsidRDefault="00BD1F51">
            <w:pPr>
              <w:rPr>
                <w:sz w:val="2"/>
                <w:szCs w:val="2"/>
              </w:rPr>
            </w:pPr>
          </w:p>
        </w:tc>
        <w:tc>
          <w:tcPr>
            <w:tcW w:w="1743" w:type="dxa"/>
          </w:tcPr>
          <w:p w14:paraId="4887A36C" w14:textId="77777777" w:rsidR="00BD1F51" w:rsidRDefault="00684C1D">
            <w:pPr>
              <w:pStyle w:val="TableParagraph"/>
              <w:spacing w:before="1"/>
              <w:ind w:left="133" w:right="119"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3" w:type="dxa"/>
          </w:tcPr>
          <w:p w14:paraId="16953CDB" w14:textId="77777777" w:rsidR="00BD1F51" w:rsidRDefault="00684C1D">
            <w:pPr>
              <w:pStyle w:val="TableParagraph"/>
              <w:spacing w:before="1"/>
              <w:ind w:left="76" w:right="49" w:firstLine="86"/>
              <w:rPr>
                <w:b/>
                <w:bCs/>
                <w:sz w:val="15"/>
                <w:szCs w:val="15"/>
              </w:rPr>
            </w:pPr>
            <w:r>
              <w:rPr>
                <w:b/>
                <w:bCs/>
                <w:sz w:val="15"/>
                <w:szCs w:val="15"/>
              </w:rPr>
              <w:t>հաճախա- կանությունը</w:t>
            </w:r>
          </w:p>
        </w:tc>
        <w:tc>
          <w:tcPr>
            <w:tcW w:w="1468" w:type="dxa"/>
          </w:tcPr>
          <w:p w14:paraId="764C5022" w14:textId="77777777" w:rsidR="00BD1F51" w:rsidRDefault="00684C1D">
            <w:pPr>
              <w:pStyle w:val="TableParagraph"/>
              <w:spacing w:before="1"/>
              <w:ind w:left="129" w:right="116" w:hanging="2"/>
              <w:jc w:val="center"/>
              <w:rPr>
                <w:b/>
                <w:bCs/>
                <w:sz w:val="15"/>
                <w:szCs w:val="15"/>
              </w:rPr>
            </w:pPr>
            <w:r>
              <w:rPr>
                <w:b/>
                <w:bCs/>
                <w:sz w:val="15"/>
                <w:szCs w:val="15"/>
              </w:rPr>
              <w:t>կատարման (մշակման) ավարտը (ամսաթիվը կամ օրը հաշվետու ժամանակա- շրջանից</w:t>
            </w:r>
          </w:p>
          <w:p w14:paraId="68AB197E" w14:textId="77777777" w:rsidR="00BD1F51" w:rsidRDefault="00684C1D">
            <w:pPr>
              <w:pStyle w:val="TableParagraph"/>
              <w:spacing w:before="3"/>
              <w:ind w:left="44" w:right="32"/>
              <w:jc w:val="center"/>
              <w:rPr>
                <w:b/>
                <w:bCs/>
                <w:sz w:val="15"/>
                <w:szCs w:val="15"/>
              </w:rPr>
            </w:pPr>
            <w:r>
              <w:rPr>
                <w:b/>
                <w:bCs/>
                <w:sz w:val="15"/>
                <w:szCs w:val="15"/>
              </w:rPr>
              <w:t>հետո)</w:t>
            </w:r>
          </w:p>
        </w:tc>
        <w:tc>
          <w:tcPr>
            <w:tcW w:w="1742" w:type="dxa"/>
            <w:vMerge/>
            <w:tcBorders>
              <w:top w:val="nil"/>
            </w:tcBorders>
          </w:tcPr>
          <w:p w14:paraId="06FDDB68" w14:textId="77777777" w:rsidR="00BD1F51" w:rsidRDefault="00BD1F51">
            <w:pPr>
              <w:rPr>
                <w:sz w:val="2"/>
                <w:szCs w:val="2"/>
              </w:rPr>
            </w:pPr>
          </w:p>
        </w:tc>
      </w:tr>
      <w:tr w:rsidR="00BD1F51" w14:paraId="15433606" w14:textId="77777777">
        <w:trPr>
          <w:trHeight w:val="199"/>
        </w:trPr>
        <w:tc>
          <w:tcPr>
            <w:tcW w:w="394" w:type="dxa"/>
          </w:tcPr>
          <w:p w14:paraId="73DFD165" w14:textId="77777777" w:rsidR="00BD1F51" w:rsidRDefault="00684C1D">
            <w:pPr>
              <w:pStyle w:val="TableParagraph"/>
              <w:spacing w:before="1" w:line="178" w:lineRule="exact"/>
              <w:ind w:left="165"/>
              <w:rPr>
                <w:b/>
                <w:i/>
                <w:sz w:val="15"/>
              </w:rPr>
            </w:pPr>
            <w:r>
              <w:rPr>
                <w:b/>
                <w:i/>
                <w:sz w:val="15"/>
              </w:rPr>
              <w:t>1</w:t>
            </w:r>
          </w:p>
        </w:tc>
        <w:tc>
          <w:tcPr>
            <w:tcW w:w="791" w:type="dxa"/>
          </w:tcPr>
          <w:p w14:paraId="6C7113DD" w14:textId="77777777" w:rsidR="00BD1F51" w:rsidRDefault="00684C1D">
            <w:pPr>
              <w:pStyle w:val="TableParagraph"/>
              <w:spacing w:before="1" w:line="178" w:lineRule="exact"/>
              <w:ind w:left="10"/>
              <w:jc w:val="center"/>
              <w:rPr>
                <w:b/>
                <w:i/>
                <w:sz w:val="15"/>
              </w:rPr>
            </w:pPr>
            <w:r>
              <w:rPr>
                <w:b/>
                <w:i/>
                <w:sz w:val="15"/>
              </w:rPr>
              <w:t>2</w:t>
            </w:r>
          </w:p>
        </w:tc>
        <w:tc>
          <w:tcPr>
            <w:tcW w:w="5077" w:type="dxa"/>
          </w:tcPr>
          <w:p w14:paraId="4913EF02" w14:textId="77777777" w:rsidR="00BD1F51" w:rsidRDefault="00684C1D">
            <w:pPr>
              <w:pStyle w:val="TableParagraph"/>
              <w:spacing w:before="1" w:line="178" w:lineRule="exact"/>
              <w:ind w:left="10"/>
              <w:jc w:val="center"/>
              <w:rPr>
                <w:b/>
                <w:i/>
                <w:sz w:val="15"/>
              </w:rPr>
            </w:pPr>
            <w:r>
              <w:rPr>
                <w:b/>
                <w:i/>
                <w:sz w:val="15"/>
              </w:rPr>
              <w:t>3</w:t>
            </w:r>
          </w:p>
        </w:tc>
        <w:tc>
          <w:tcPr>
            <w:tcW w:w="2531" w:type="dxa"/>
          </w:tcPr>
          <w:p w14:paraId="1CC504F5" w14:textId="77777777" w:rsidR="00BD1F51" w:rsidRDefault="00684C1D">
            <w:pPr>
              <w:pStyle w:val="TableParagraph"/>
              <w:spacing w:before="1" w:line="178" w:lineRule="exact"/>
              <w:ind w:left="7"/>
              <w:jc w:val="center"/>
              <w:rPr>
                <w:b/>
                <w:i/>
                <w:sz w:val="15"/>
              </w:rPr>
            </w:pPr>
            <w:r>
              <w:rPr>
                <w:b/>
                <w:i/>
                <w:sz w:val="15"/>
              </w:rPr>
              <w:t>4</w:t>
            </w:r>
          </w:p>
        </w:tc>
        <w:tc>
          <w:tcPr>
            <w:tcW w:w="1743" w:type="dxa"/>
          </w:tcPr>
          <w:p w14:paraId="4D5BEDB1" w14:textId="77777777" w:rsidR="00BD1F51" w:rsidRDefault="00684C1D">
            <w:pPr>
              <w:pStyle w:val="TableParagraph"/>
              <w:spacing w:before="1" w:line="178" w:lineRule="exact"/>
              <w:ind w:left="8"/>
              <w:jc w:val="center"/>
              <w:rPr>
                <w:b/>
                <w:i/>
                <w:sz w:val="15"/>
              </w:rPr>
            </w:pPr>
            <w:r>
              <w:rPr>
                <w:b/>
                <w:i/>
                <w:sz w:val="15"/>
              </w:rPr>
              <w:t>5</w:t>
            </w:r>
          </w:p>
        </w:tc>
        <w:tc>
          <w:tcPr>
            <w:tcW w:w="1063" w:type="dxa"/>
          </w:tcPr>
          <w:p w14:paraId="5ABA6C1A" w14:textId="77777777" w:rsidR="00BD1F51" w:rsidRDefault="00684C1D">
            <w:pPr>
              <w:pStyle w:val="TableParagraph"/>
              <w:spacing w:before="1" w:line="178" w:lineRule="exact"/>
              <w:ind w:left="9"/>
              <w:jc w:val="center"/>
              <w:rPr>
                <w:b/>
                <w:i/>
                <w:sz w:val="15"/>
              </w:rPr>
            </w:pPr>
            <w:r>
              <w:rPr>
                <w:b/>
                <w:i/>
                <w:sz w:val="15"/>
              </w:rPr>
              <w:t>6</w:t>
            </w:r>
          </w:p>
        </w:tc>
        <w:tc>
          <w:tcPr>
            <w:tcW w:w="1468" w:type="dxa"/>
          </w:tcPr>
          <w:p w14:paraId="3CD20241" w14:textId="77777777" w:rsidR="00BD1F51" w:rsidRDefault="00684C1D">
            <w:pPr>
              <w:pStyle w:val="TableParagraph"/>
              <w:spacing w:before="1" w:line="178" w:lineRule="exact"/>
              <w:ind w:left="8"/>
              <w:jc w:val="center"/>
              <w:rPr>
                <w:b/>
                <w:i/>
                <w:sz w:val="15"/>
              </w:rPr>
            </w:pPr>
            <w:r>
              <w:rPr>
                <w:b/>
                <w:i/>
                <w:sz w:val="15"/>
              </w:rPr>
              <w:t>7</w:t>
            </w:r>
          </w:p>
        </w:tc>
        <w:tc>
          <w:tcPr>
            <w:tcW w:w="1742" w:type="dxa"/>
          </w:tcPr>
          <w:p w14:paraId="5FAD452A" w14:textId="77777777" w:rsidR="00BD1F51" w:rsidRDefault="00684C1D">
            <w:pPr>
              <w:pStyle w:val="TableParagraph"/>
              <w:spacing w:before="1" w:line="178" w:lineRule="exact"/>
              <w:ind w:left="9"/>
              <w:jc w:val="center"/>
              <w:rPr>
                <w:b/>
                <w:i/>
                <w:sz w:val="15"/>
              </w:rPr>
            </w:pPr>
            <w:r>
              <w:rPr>
                <w:b/>
                <w:i/>
                <w:sz w:val="15"/>
              </w:rPr>
              <w:t>8</w:t>
            </w:r>
          </w:p>
        </w:tc>
      </w:tr>
      <w:tr w:rsidR="00BD1F51" w14:paraId="2B15235E" w14:textId="77777777">
        <w:trPr>
          <w:trHeight w:val="620"/>
        </w:trPr>
        <w:tc>
          <w:tcPr>
            <w:tcW w:w="394" w:type="dxa"/>
          </w:tcPr>
          <w:p w14:paraId="4E7C4EE2" w14:textId="77777777" w:rsidR="00BD1F51" w:rsidRDefault="00684C1D">
            <w:pPr>
              <w:pStyle w:val="TableParagraph"/>
              <w:spacing w:line="219" w:lineRule="exact"/>
              <w:ind w:left="163"/>
              <w:rPr>
                <w:sz w:val="19"/>
              </w:rPr>
            </w:pPr>
            <w:r>
              <w:rPr>
                <w:w w:val="99"/>
                <w:sz w:val="19"/>
              </w:rPr>
              <w:t>1</w:t>
            </w:r>
          </w:p>
        </w:tc>
        <w:tc>
          <w:tcPr>
            <w:tcW w:w="791" w:type="dxa"/>
          </w:tcPr>
          <w:p w14:paraId="11EB119D" w14:textId="77777777" w:rsidR="00BD1F51" w:rsidRDefault="00684C1D">
            <w:pPr>
              <w:pStyle w:val="TableParagraph"/>
              <w:spacing w:line="219" w:lineRule="exact"/>
              <w:ind w:left="12" w:right="76"/>
              <w:jc w:val="center"/>
              <w:rPr>
                <w:sz w:val="19"/>
              </w:rPr>
            </w:pPr>
            <w:r>
              <w:rPr>
                <w:sz w:val="19"/>
              </w:rPr>
              <w:t>590001</w:t>
            </w:r>
          </w:p>
        </w:tc>
        <w:tc>
          <w:tcPr>
            <w:tcW w:w="5077" w:type="dxa"/>
          </w:tcPr>
          <w:p w14:paraId="020F81E4" w14:textId="77777777" w:rsidR="00BD1F51" w:rsidRDefault="00684C1D">
            <w:pPr>
              <w:pStyle w:val="TableParagraph"/>
              <w:spacing w:before="2" w:line="194" w:lineRule="auto"/>
              <w:ind w:left="37" w:right="354"/>
              <w:rPr>
                <w:sz w:val="19"/>
                <w:szCs w:val="19"/>
              </w:rPr>
            </w:pPr>
            <w:r>
              <w:rPr>
                <w:sz w:val="19"/>
                <w:szCs w:val="19"/>
              </w:rPr>
              <w:t>Պարենային ապահովության և աղքատության վերաբերյալ տեղեկատվության մշակում և ամփոփում</w:t>
            </w:r>
          </w:p>
        </w:tc>
        <w:tc>
          <w:tcPr>
            <w:tcW w:w="2531" w:type="dxa"/>
          </w:tcPr>
          <w:p w14:paraId="27F6B0BE"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3DE7233F" w14:textId="77777777" w:rsidR="00BD1F51" w:rsidRDefault="00684C1D">
            <w:pPr>
              <w:pStyle w:val="TableParagraph"/>
              <w:spacing w:before="2" w:line="194" w:lineRule="auto"/>
              <w:ind w:left="26" w:right="-13" w:hanging="1"/>
              <w:rPr>
                <w:sz w:val="19"/>
                <w:szCs w:val="19"/>
              </w:rPr>
            </w:pPr>
            <w:r>
              <w:rPr>
                <w:sz w:val="19"/>
                <w:szCs w:val="19"/>
              </w:rPr>
              <w:t>ըստ հանրապետու- թյան,մարզերի և</w:t>
            </w:r>
          </w:p>
          <w:p w14:paraId="673FF789" w14:textId="77777777" w:rsidR="00BD1F51" w:rsidRDefault="00684C1D">
            <w:pPr>
              <w:pStyle w:val="TableParagraph"/>
              <w:spacing w:line="185" w:lineRule="exact"/>
              <w:ind w:left="26"/>
              <w:rPr>
                <w:sz w:val="19"/>
                <w:szCs w:val="19"/>
              </w:rPr>
            </w:pPr>
            <w:r>
              <w:rPr>
                <w:sz w:val="19"/>
                <w:szCs w:val="19"/>
              </w:rPr>
              <w:t>Երևան քաղաքի</w:t>
            </w:r>
          </w:p>
        </w:tc>
        <w:tc>
          <w:tcPr>
            <w:tcW w:w="1063" w:type="dxa"/>
          </w:tcPr>
          <w:p w14:paraId="1C081FD5" w14:textId="77777777" w:rsidR="00BD1F51" w:rsidRDefault="00684C1D">
            <w:pPr>
              <w:pStyle w:val="TableParagraph"/>
              <w:spacing w:before="2" w:line="194" w:lineRule="auto"/>
              <w:ind w:left="273" w:hanging="161"/>
              <w:rPr>
                <w:sz w:val="19"/>
                <w:szCs w:val="19"/>
              </w:rPr>
            </w:pPr>
            <w:r>
              <w:rPr>
                <w:w w:val="95"/>
                <w:sz w:val="19"/>
                <w:szCs w:val="19"/>
              </w:rPr>
              <w:t xml:space="preserve">եռամսյա- </w:t>
            </w:r>
            <w:r>
              <w:rPr>
                <w:sz w:val="19"/>
                <w:szCs w:val="19"/>
              </w:rPr>
              <w:t>կային</w:t>
            </w:r>
          </w:p>
        </w:tc>
        <w:tc>
          <w:tcPr>
            <w:tcW w:w="1468" w:type="dxa"/>
          </w:tcPr>
          <w:p w14:paraId="7EB9F8C7" w14:textId="77777777" w:rsidR="00BD1F51" w:rsidRDefault="00684C1D">
            <w:pPr>
              <w:pStyle w:val="TableParagraph"/>
              <w:spacing w:line="219" w:lineRule="exact"/>
              <w:ind w:left="40" w:right="32"/>
              <w:jc w:val="center"/>
              <w:rPr>
                <w:sz w:val="19"/>
              </w:rPr>
            </w:pPr>
            <w:r>
              <w:rPr>
                <w:sz w:val="19"/>
              </w:rPr>
              <w:t>52</w:t>
            </w:r>
          </w:p>
        </w:tc>
        <w:tc>
          <w:tcPr>
            <w:tcW w:w="1742" w:type="dxa"/>
          </w:tcPr>
          <w:p w14:paraId="3F89F8A8" w14:textId="77777777" w:rsidR="00BD1F51" w:rsidRDefault="00684C1D">
            <w:pPr>
              <w:pStyle w:val="TableParagraph"/>
              <w:spacing w:line="219" w:lineRule="exact"/>
              <w:ind w:left="27" w:right="19"/>
              <w:jc w:val="center"/>
              <w:rPr>
                <w:sz w:val="19"/>
              </w:rPr>
            </w:pPr>
            <w:r>
              <w:rPr>
                <w:sz w:val="19"/>
              </w:rPr>
              <w:t>5900-201</w:t>
            </w:r>
          </w:p>
        </w:tc>
      </w:tr>
      <w:tr w:rsidR="00BD1F51" w14:paraId="020B7DAD" w14:textId="77777777">
        <w:trPr>
          <w:trHeight w:val="413"/>
        </w:trPr>
        <w:tc>
          <w:tcPr>
            <w:tcW w:w="394" w:type="dxa"/>
          </w:tcPr>
          <w:p w14:paraId="64FA9AEC" w14:textId="77777777" w:rsidR="00BD1F51" w:rsidRDefault="00684C1D">
            <w:pPr>
              <w:pStyle w:val="TableParagraph"/>
              <w:spacing w:line="219" w:lineRule="exact"/>
              <w:ind w:left="151"/>
              <w:rPr>
                <w:sz w:val="19"/>
              </w:rPr>
            </w:pPr>
            <w:r>
              <w:rPr>
                <w:w w:val="99"/>
                <w:sz w:val="19"/>
              </w:rPr>
              <w:t>2</w:t>
            </w:r>
          </w:p>
        </w:tc>
        <w:tc>
          <w:tcPr>
            <w:tcW w:w="791" w:type="dxa"/>
          </w:tcPr>
          <w:p w14:paraId="7D163E66" w14:textId="77777777" w:rsidR="00BD1F51" w:rsidRDefault="00684C1D">
            <w:pPr>
              <w:pStyle w:val="TableParagraph"/>
              <w:spacing w:line="219" w:lineRule="exact"/>
              <w:ind w:left="12" w:right="51"/>
              <w:jc w:val="center"/>
              <w:rPr>
                <w:sz w:val="19"/>
              </w:rPr>
            </w:pPr>
            <w:r>
              <w:rPr>
                <w:sz w:val="19"/>
              </w:rPr>
              <w:t>590002</w:t>
            </w:r>
          </w:p>
        </w:tc>
        <w:tc>
          <w:tcPr>
            <w:tcW w:w="5077" w:type="dxa"/>
          </w:tcPr>
          <w:p w14:paraId="5964DA1F" w14:textId="77777777" w:rsidR="00BD1F51" w:rsidRDefault="00684C1D">
            <w:pPr>
              <w:pStyle w:val="TableParagraph"/>
              <w:spacing w:line="219" w:lineRule="exact"/>
              <w:ind w:left="37"/>
              <w:rPr>
                <w:sz w:val="19"/>
                <w:szCs w:val="19"/>
              </w:rPr>
            </w:pPr>
            <w:r>
              <w:rPr>
                <w:sz w:val="19"/>
                <w:szCs w:val="19"/>
              </w:rPr>
              <w:t>Ազգային պարենային հաշվեկշռի կազմում</w:t>
            </w:r>
          </w:p>
        </w:tc>
        <w:tc>
          <w:tcPr>
            <w:tcW w:w="2531" w:type="dxa"/>
          </w:tcPr>
          <w:p w14:paraId="0D10B5E6"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551EFBD7" w14:textId="77777777" w:rsidR="00BD1F51" w:rsidRDefault="00684C1D">
            <w:pPr>
              <w:pStyle w:val="TableParagraph"/>
              <w:spacing w:line="208" w:lineRule="exact"/>
              <w:ind w:left="26" w:right="-13" w:hanging="1"/>
              <w:rPr>
                <w:sz w:val="19"/>
                <w:szCs w:val="19"/>
              </w:rPr>
            </w:pPr>
            <w:r>
              <w:rPr>
                <w:sz w:val="19"/>
                <w:szCs w:val="19"/>
              </w:rPr>
              <w:t>ըստ հանրապետու- թյան</w:t>
            </w:r>
          </w:p>
        </w:tc>
        <w:tc>
          <w:tcPr>
            <w:tcW w:w="1063" w:type="dxa"/>
          </w:tcPr>
          <w:p w14:paraId="20B0454B" w14:textId="77777777" w:rsidR="00BD1F51" w:rsidRDefault="00684C1D">
            <w:pPr>
              <w:pStyle w:val="TableParagraph"/>
              <w:spacing w:line="219" w:lineRule="exact"/>
              <w:ind w:left="64" w:right="54"/>
              <w:jc w:val="center"/>
              <w:rPr>
                <w:sz w:val="19"/>
                <w:szCs w:val="19"/>
              </w:rPr>
            </w:pPr>
            <w:r>
              <w:rPr>
                <w:sz w:val="19"/>
                <w:szCs w:val="19"/>
              </w:rPr>
              <w:t>տարեկան</w:t>
            </w:r>
          </w:p>
        </w:tc>
        <w:tc>
          <w:tcPr>
            <w:tcW w:w="1468" w:type="dxa"/>
          </w:tcPr>
          <w:p w14:paraId="255F0E16" w14:textId="77777777" w:rsidR="00BD1F51" w:rsidRDefault="00684C1D">
            <w:pPr>
              <w:pStyle w:val="TableParagraph"/>
              <w:spacing w:line="219" w:lineRule="exact"/>
              <w:ind w:left="39" w:right="32"/>
              <w:jc w:val="center"/>
              <w:rPr>
                <w:sz w:val="19"/>
                <w:szCs w:val="19"/>
              </w:rPr>
            </w:pPr>
            <w:r>
              <w:rPr>
                <w:sz w:val="19"/>
                <w:szCs w:val="19"/>
              </w:rPr>
              <w:t>24 օգոստոսի</w:t>
            </w:r>
          </w:p>
        </w:tc>
        <w:tc>
          <w:tcPr>
            <w:tcW w:w="1742" w:type="dxa"/>
          </w:tcPr>
          <w:p w14:paraId="4AAC328A" w14:textId="77777777" w:rsidR="00BD1F51" w:rsidRDefault="00684C1D">
            <w:pPr>
              <w:pStyle w:val="TableParagraph"/>
              <w:spacing w:line="206" w:lineRule="exact"/>
              <w:ind w:left="27" w:right="15"/>
              <w:jc w:val="center"/>
              <w:rPr>
                <w:sz w:val="19"/>
              </w:rPr>
            </w:pPr>
            <w:r>
              <w:rPr>
                <w:sz w:val="19"/>
              </w:rPr>
              <w:t>5900-201,</w:t>
            </w:r>
          </w:p>
          <w:p w14:paraId="4B1BBC16" w14:textId="77777777" w:rsidR="00BD1F51" w:rsidRDefault="00684C1D">
            <w:pPr>
              <w:pStyle w:val="TableParagraph"/>
              <w:spacing w:line="187" w:lineRule="exact"/>
              <w:ind w:left="27" w:right="19"/>
              <w:jc w:val="center"/>
              <w:rPr>
                <w:sz w:val="17"/>
                <w:szCs w:val="17"/>
              </w:rPr>
            </w:pPr>
            <w:r>
              <w:rPr>
                <w:sz w:val="17"/>
                <w:szCs w:val="17"/>
              </w:rPr>
              <w:t>տվյալների բազաներ</w:t>
            </w:r>
          </w:p>
        </w:tc>
      </w:tr>
    </w:tbl>
    <w:p w14:paraId="0DE0F59F" w14:textId="77777777" w:rsidR="00BD1F51" w:rsidRDefault="00BD1F51">
      <w:pPr>
        <w:spacing w:line="187" w:lineRule="exact"/>
        <w:jc w:val="center"/>
        <w:rPr>
          <w:sz w:val="17"/>
          <w:szCs w:val="17"/>
        </w:rPr>
        <w:sectPr w:rsidR="00BD1F51">
          <w:footerReference w:type="even" r:id="rId25"/>
          <w:footerReference w:type="default" r:id="rId26"/>
          <w:pgSz w:w="15840" w:h="12240" w:orient="landscape"/>
          <w:pgMar w:top="1720" w:right="260" w:bottom="1400" w:left="400" w:header="1232" w:footer="1203" w:gutter="0"/>
          <w:pgNumType w:start="120"/>
          <w:cols w:space="720"/>
        </w:sectPr>
      </w:pPr>
    </w:p>
    <w:p w14:paraId="0A3B88D8" w14:textId="77777777" w:rsidR="00BD1F51" w:rsidRDefault="00684C1D">
      <w:pPr>
        <w:spacing w:before="8"/>
        <w:ind w:left="5990"/>
        <w:rPr>
          <w:b/>
          <w:bCs/>
        </w:rPr>
      </w:pPr>
      <w:r>
        <w:rPr>
          <w:b/>
          <w:bCs/>
          <w:w w:val="105"/>
        </w:rPr>
        <w:lastRenderedPageBreak/>
        <w:t>6.0. ՈՐԱԿԻ ԿԱՌԱՎԱՐՈՒՄ</w:t>
      </w:r>
    </w:p>
    <w:p w14:paraId="28FD73CD" w14:textId="77777777" w:rsidR="00BD1F51" w:rsidRDefault="00BD1F51">
      <w:pPr>
        <w:pStyle w:val="BodyText"/>
        <w:spacing w:before="8"/>
        <w:rPr>
          <w:b/>
          <w:sz w:val="9"/>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D055A66" w14:textId="77777777">
        <w:trPr>
          <w:trHeight w:val="399"/>
        </w:trPr>
        <w:tc>
          <w:tcPr>
            <w:tcW w:w="406" w:type="dxa"/>
            <w:vMerge w:val="restart"/>
          </w:tcPr>
          <w:p w14:paraId="1E505531" w14:textId="77777777" w:rsidR="00BD1F51" w:rsidRDefault="00684C1D">
            <w:pPr>
              <w:pStyle w:val="TableParagraph"/>
              <w:spacing w:before="1"/>
              <w:ind w:left="58"/>
              <w:rPr>
                <w:b/>
                <w:bCs/>
                <w:i/>
                <w:sz w:val="15"/>
                <w:szCs w:val="15"/>
              </w:rPr>
            </w:pPr>
            <w:r>
              <w:rPr>
                <w:b/>
                <w:bCs/>
                <w:i/>
                <w:sz w:val="15"/>
                <w:szCs w:val="15"/>
              </w:rPr>
              <w:t>Հ/Հ</w:t>
            </w:r>
          </w:p>
        </w:tc>
        <w:tc>
          <w:tcPr>
            <w:tcW w:w="666" w:type="dxa"/>
            <w:vMerge w:val="restart"/>
          </w:tcPr>
          <w:p w14:paraId="0AE10ADA" w14:textId="77777777" w:rsidR="00BD1F51" w:rsidRDefault="00684C1D">
            <w:pPr>
              <w:pStyle w:val="TableParagraph"/>
              <w:spacing w:before="1"/>
              <w:ind w:left="50" w:right="42"/>
              <w:jc w:val="center"/>
              <w:rPr>
                <w:b/>
                <w:bCs/>
                <w:i/>
                <w:sz w:val="15"/>
                <w:szCs w:val="15"/>
              </w:rPr>
            </w:pPr>
            <w:r>
              <w:rPr>
                <w:b/>
                <w:bCs/>
                <w:i/>
                <w:sz w:val="15"/>
                <w:szCs w:val="15"/>
              </w:rPr>
              <w:t>Աշխա- տանքի (ցուցա- նիշի) ծածկա- գիրը</w:t>
            </w:r>
          </w:p>
        </w:tc>
        <w:tc>
          <w:tcPr>
            <w:tcW w:w="4935" w:type="dxa"/>
            <w:vMerge w:val="restart"/>
          </w:tcPr>
          <w:p w14:paraId="7669FCB2" w14:textId="77777777" w:rsidR="00BD1F51" w:rsidRDefault="00684C1D">
            <w:pPr>
              <w:pStyle w:val="TableParagraph"/>
              <w:spacing w:before="1"/>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B103F02" w14:textId="77777777" w:rsidR="00BD1F51" w:rsidRDefault="00684C1D">
            <w:pPr>
              <w:pStyle w:val="TableParagraph"/>
              <w:spacing w:before="1"/>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94E23CB" w14:textId="77777777" w:rsidR="00BD1F51" w:rsidRDefault="00684C1D">
            <w:pPr>
              <w:pStyle w:val="TableParagraph"/>
              <w:spacing w:before="1"/>
              <w:ind w:left="334"/>
              <w:rPr>
                <w:b/>
                <w:bCs/>
                <w:sz w:val="15"/>
                <w:szCs w:val="15"/>
              </w:rPr>
            </w:pPr>
            <w:r>
              <w:rPr>
                <w:b/>
                <w:bCs/>
                <w:sz w:val="15"/>
                <w:szCs w:val="15"/>
              </w:rPr>
              <w:t>Վիճակագրական աշխատանքի (ցուցանիշի)</w:t>
            </w:r>
          </w:p>
        </w:tc>
        <w:tc>
          <w:tcPr>
            <w:tcW w:w="2002" w:type="dxa"/>
            <w:vMerge w:val="restart"/>
          </w:tcPr>
          <w:p w14:paraId="65BFE415" w14:textId="77777777" w:rsidR="00BD1F51" w:rsidRDefault="00684C1D">
            <w:pPr>
              <w:pStyle w:val="TableParagraph"/>
              <w:spacing w:before="1"/>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0D9DE275" w14:textId="77777777" w:rsidR="00BD1F51" w:rsidRDefault="00684C1D">
            <w:pPr>
              <w:pStyle w:val="TableParagraph"/>
              <w:spacing w:before="6" w:line="188" w:lineRule="exact"/>
              <w:ind w:left="10" w:right="5"/>
              <w:jc w:val="center"/>
              <w:rPr>
                <w:b/>
                <w:bCs/>
                <w:sz w:val="15"/>
                <w:szCs w:val="15"/>
              </w:rPr>
            </w:pPr>
            <w:r>
              <w:rPr>
                <w:b/>
                <w:bCs/>
                <w:sz w:val="15"/>
                <w:szCs w:val="15"/>
              </w:rPr>
              <w:t>(ցուցանիշը)</w:t>
            </w:r>
          </w:p>
        </w:tc>
      </w:tr>
      <w:tr w:rsidR="00BD1F51" w14:paraId="76BA3B90" w14:textId="77777777">
        <w:trPr>
          <w:trHeight w:val="1598"/>
        </w:trPr>
        <w:tc>
          <w:tcPr>
            <w:tcW w:w="406" w:type="dxa"/>
            <w:vMerge/>
            <w:tcBorders>
              <w:top w:val="nil"/>
            </w:tcBorders>
          </w:tcPr>
          <w:p w14:paraId="5169E839" w14:textId="77777777" w:rsidR="00BD1F51" w:rsidRDefault="00BD1F51">
            <w:pPr>
              <w:rPr>
                <w:sz w:val="2"/>
                <w:szCs w:val="2"/>
              </w:rPr>
            </w:pPr>
          </w:p>
        </w:tc>
        <w:tc>
          <w:tcPr>
            <w:tcW w:w="666" w:type="dxa"/>
            <w:vMerge/>
            <w:tcBorders>
              <w:top w:val="nil"/>
            </w:tcBorders>
          </w:tcPr>
          <w:p w14:paraId="66FEC592" w14:textId="77777777" w:rsidR="00BD1F51" w:rsidRDefault="00BD1F51">
            <w:pPr>
              <w:rPr>
                <w:sz w:val="2"/>
                <w:szCs w:val="2"/>
              </w:rPr>
            </w:pPr>
          </w:p>
        </w:tc>
        <w:tc>
          <w:tcPr>
            <w:tcW w:w="4935" w:type="dxa"/>
            <w:vMerge/>
            <w:tcBorders>
              <w:top w:val="nil"/>
            </w:tcBorders>
          </w:tcPr>
          <w:p w14:paraId="56EE5D56" w14:textId="77777777" w:rsidR="00BD1F51" w:rsidRDefault="00BD1F51">
            <w:pPr>
              <w:rPr>
                <w:sz w:val="2"/>
                <w:szCs w:val="2"/>
              </w:rPr>
            </w:pPr>
          </w:p>
        </w:tc>
        <w:tc>
          <w:tcPr>
            <w:tcW w:w="2934" w:type="dxa"/>
            <w:vMerge/>
            <w:tcBorders>
              <w:top w:val="nil"/>
            </w:tcBorders>
          </w:tcPr>
          <w:p w14:paraId="117F8A48" w14:textId="77777777" w:rsidR="00BD1F51" w:rsidRDefault="00BD1F51">
            <w:pPr>
              <w:rPr>
                <w:sz w:val="2"/>
                <w:szCs w:val="2"/>
              </w:rPr>
            </w:pPr>
          </w:p>
        </w:tc>
        <w:tc>
          <w:tcPr>
            <w:tcW w:w="1733" w:type="dxa"/>
          </w:tcPr>
          <w:p w14:paraId="64E89E0E"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w:t>
            </w:r>
          </w:p>
          <w:p w14:paraId="4B047E3D" w14:textId="77777777" w:rsidR="00BD1F51" w:rsidRDefault="00684C1D">
            <w:pPr>
              <w:pStyle w:val="TableParagraph"/>
              <w:spacing w:before="5" w:line="200" w:lineRule="atLeast"/>
              <w:ind w:left="126" w:right="115" w:hanging="3"/>
              <w:jc w:val="center"/>
              <w:rPr>
                <w:b/>
                <w:bCs/>
                <w:sz w:val="15"/>
                <w:szCs w:val="15"/>
              </w:rPr>
            </w:pPr>
            <w:r>
              <w:rPr>
                <w:b/>
                <w:bCs/>
                <w:sz w:val="15"/>
                <w:szCs w:val="15"/>
              </w:rPr>
              <w:t>աշխատողների թվաքանակի և այլն)</w:t>
            </w:r>
          </w:p>
        </w:tc>
        <w:tc>
          <w:tcPr>
            <w:tcW w:w="927" w:type="dxa"/>
          </w:tcPr>
          <w:p w14:paraId="066BCD5E"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70B25581"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w:t>
            </w:r>
          </w:p>
          <w:p w14:paraId="04872536" w14:textId="77777777" w:rsidR="00BD1F51" w:rsidRDefault="00684C1D">
            <w:pPr>
              <w:pStyle w:val="TableParagraph"/>
              <w:spacing w:before="5" w:line="200" w:lineRule="atLeast"/>
              <w:ind w:left="26" w:right="16"/>
              <w:jc w:val="center"/>
              <w:rPr>
                <w:b/>
                <w:bCs/>
                <w:sz w:val="15"/>
                <w:szCs w:val="15"/>
              </w:rPr>
            </w:pPr>
            <w:r>
              <w:rPr>
                <w:b/>
                <w:bCs/>
                <w:sz w:val="15"/>
                <w:szCs w:val="15"/>
              </w:rPr>
              <w:t>ժամանակա- շրջանից հետո)</w:t>
            </w:r>
          </w:p>
        </w:tc>
        <w:tc>
          <w:tcPr>
            <w:tcW w:w="2002" w:type="dxa"/>
            <w:vMerge/>
            <w:tcBorders>
              <w:top w:val="nil"/>
            </w:tcBorders>
          </w:tcPr>
          <w:p w14:paraId="4FAB3918" w14:textId="77777777" w:rsidR="00BD1F51" w:rsidRDefault="00BD1F51">
            <w:pPr>
              <w:rPr>
                <w:sz w:val="2"/>
                <w:szCs w:val="2"/>
              </w:rPr>
            </w:pPr>
          </w:p>
        </w:tc>
      </w:tr>
      <w:tr w:rsidR="00BD1F51" w14:paraId="009EAAAB" w14:textId="77777777">
        <w:trPr>
          <w:trHeight w:val="679"/>
        </w:trPr>
        <w:tc>
          <w:tcPr>
            <w:tcW w:w="406" w:type="dxa"/>
          </w:tcPr>
          <w:p w14:paraId="618BE817" w14:textId="77777777" w:rsidR="00BD1F51" w:rsidRDefault="00684C1D">
            <w:pPr>
              <w:pStyle w:val="TableParagraph"/>
              <w:spacing w:line="198" w:lineRule="exact"/>
              <w:ind w:left="9"/>
              <w:jc w:val="center"/>
              <w:rPr>
                <w:sz w:val="15"/>
              </w:rPr>
            </w:pPr>
            <w:r>
              <w:rPr>
                <w:sz w:val="15"/>
              </w:rPr>
              <w:t>1</w:t>
            </w:r>
          </w:p>
        </w:tc>
        <w:tc>
          <w:tcPr>
            <w:tcW w:w="666" w:type="dxa"/>
          </w:tcPr>
          <w:p w14:paraId="4F53A008" w14:textId="77777777" w:rsidR="00BD1F51" w:rsidRDefault="00684C1D">
            <w:pPr>
              <w:pStyle w:val="TableParagraph"/>
              <w:spacing w:line="225" w:lineRule="exact"/>
              <w:ind w:left="37"/>
              <w:rPr>
                <w:sz w:val="17"/>
              </w:rPr>
            </w:pPr>
            <w:r>
              <w:rPr>
                <w:sz w:val="17"/>
              </w:rPr>
              <w:t>600001</w:t>
            </w:r>
          </w:p>
        </w:tc>
        <w:tc>
          <w:tcPr>
            <w:tcW w:w="4935" w:type="dxa"/>
          </w:tcPr>
          <w:p w14:paraId="562F3F67" w14:textId="77777777" w:rsidR="00BD1F51" w:rsidRDefault="00684C1D">
            <w:pPr>
              <w:pStyle w:val="TableParagraph"/>
              <w:spacing w:line="237" w:lineRule="auto"/>
              <w:ind w:left="92" w:hanging="1"/>
              <w:rPr>
                <w:sz w:val="17"/>
                <w:szCs w:val="17"/>
              </w:rPr>
            </w:pPr>
            <w:r>
              <w:rPr>
                <w:sz w:val="17"/>
                <w:szCs w:val="17"/>
              </w:rPr>
              <w:t>Առկա որակի հռչակագրերի արդիականացում և համալրում նորերով աշխատանքի իրականացում</w:t>
            </w:r>
          </w:p>
        </w:tc>
        <w:tc>
          <w:tcPr>
            <w:tcW w:w="2934" w:type="dxa"/>
          </w:tcPr>
          <w:p w14:paraId="6DA02CDB" w14:textId="77777777" w:rsidR="00BD1F51" w:rsidRDefault="00684C1D">
            <w:pPr>
              <w:pStyle w:val="TableParagraph"/>
              <w:spacing w:line="237" w:lineRule="auto"/>
              <w:ind w:left="25"/>
              <w:rPr>
                <w:sz w:val="17"/>
                <w:szCs w:val="17"/>
              </w:rPr>
            </w:pPr>
            <w:r>
              <w:rPr>
                <w:sz w:val="17"/>
                <w:szCs w:val="17"/>
              </w:rPr>
              <w:t>Արմստատի կառուցվածքային ստորաբաժանումների</w:t>
            </w:r>
          </w:p>
          <w:p w14:paraId="34E5B09D" w14:textId="77777777" w:rsidR="00BD1F51" w:rsidRDefault="00684C1D">
            <w:pPr>
              <w:pStyle w:val="TableParagraph"/>
              <w:spacing w:line="208" w:lineRule="exact"/>
              <w:ind w:left="25"/>
              <w:rPr>
                <w:sz w:val="17"/>
                <w:szCs w:val="17"/>
              </w:rPr>
            </w:pPr>
            <w:r>
              <w:rPr>
                <w:sz w:val="17"/>
                <w:szCs w:val="17"/>
              </w:rPr>
              <w:t>վիճակագրական արտադրանք</w:t>
            </w:r>
          </w:p>
        </w:tc>
        <w:tc>
          <w:tcPr>
            <w:tcW w:w="1733" w:type="dxa"/>
          </w:tcPr>
          <w:p w14:paraId="6AB555F8"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9AFEA41" w14:textId="77777777" w:rsidR="00BD1F51" w:rsidRDefault="00684C1D">
            <w:pPr>
              <w:pStyle w:val="TableParagraph"/>
              <w:spacing w:line="225" w:lineRule="exact"/>
              <w:ind w:left="45" w:right="30"/>
              <w:jc w:val="center"/>
              <w:rPr>
                <w:sz w:val="17"/>
                <w:szCs w:val="17"/>
              </w:rPr>
            </w:pPr>
            <w:r>
              <w:rPr>
                <w:sz w:val="17"/>
                <w:szCs w:val="17"/>
              </w:rPr>
              <w:t>տարեկան</w:t>
            </w:r>
          </w:p>
        </w:tc>
        <w:tc>
          <w:tcPr>
            <w:tcW w:w="1207" w:type="dxa"/>
          </w:tcPr>
          <w:p w14:paraId="7CBA8D4F" w14:textId="77777777" w:rsidR="00BD1F51" w:rsidRDefault="00684C1D">
            <w:pPr>
              <w:pStyle w:val="TableParagraph"/>
              <w:spacing w:line="237" w:lineRule="auto"/>
              <w:ind w:left="170" w:firstLine="130"/>
              <w:rPr>
                <w:sz w:val="17"/>
                <w:szCs w:val="17"/>
              </w:rPr>
            </w:pPr>
            <w:r>
              <w:rPr>
                <w:sz w:val="17"/>
                <w:szCs w:val="17"/>
              </w:rPr>
              <w:t>տարվա ընթացքում</w:t>
            </w:r>
          </w:p>
        </w:tc>
        <w:tc>
          <w:tcPr>
            <w:tcW w:w="2002" w:type="dxa"/>
          </w:tcPr>
          <w:p w14:paraId="1BCC1DC4" w14:textId="77777777" w:rsidR="00BD1F51" w:rsidRDefault="00684C1D">
            <w:pPr>
              <w:pStyle w:val="TableParagraph"/>
              <w:spacing w:line="237" w:lineRule="auto"/>
              <w:ind w:left="211" w:firstLine="328"/>
              <w:rPr>
                <w:sz w:val="17"/>
                <w:szCs w:val="17"/>
              </w:rPr>
            </w:pPr>
            <w:r>
              <w:rPr>
                <w:sz w:val="17"/>
                <w:szCs w:val="17"/>
              </w:rPr>
              <w:t>Արմստատի պաշտոնական կայք</w:t>
            </w:r>
          </w:p>
        </w:tc>
      </w:tr>
      <w:tr w:rsidR="00BD1F51" w14:paraId="794331AA" w14:textId="77777777">
        <w:trPr>
          <w:trHeight w:val="1136"/>
        </w:trPr>
        <w:tc>
          <w:tcPr>
            <w:tcW w:w="406" w:type="dxa"/>
          </w:tcPr>
          <w:p w14:paraId="62061A04" w14:textId="77777777" w:rsidR="00BD1F51" w:rsidRDefault="00684C1D">
            <w:pPr>
              <w:pStyle w:val="TableParagraph"/>
              <w:spacing w:line="199" w:lineRule="exact"/>
              <w:ind w:left="9"/>
              <w:jc w:val="center"/>
              <w:rPr>
                <w:sz w:val="15"/>
              </w:rPr>
            </w:pPr>
            <w:r>
              <w:rPr>
                <w:sz w:val="15"/>
              </w:rPr>
              <w:t>2</w:t>
            </w:r>
          </w:p>
        </w:tc>
        <w:tc>
          <w:tcPr>
            <w:tcW w:w="666" w:type="dxa"/>
          </w:tcPr>
          <w:p w14:paraId="1F20F8A1" w14:textId="77777777" w:rsidR="00BD1F51" w:rsidRDefault="00684C1D">
            <w:pPr>
              <w:pStyle w:val="TableParagraph"/>
              <w:spacing w:line="214" w:lineRule="exact"/>
              <w:ind w:left="43"/>
              <w:rPr>
                <w:sz w:val="16"/>
              </w:rPr>
            </w:pPr>
            <w:r>
              <w:rPr>
                <w:sz w:val="16"/>
              </w:rPr>
              <w:t>600002</w:t>
            </w:r>
          </w:p>
        </w:tc>
        <w:tc>
          <w:tcPr>
            <w:tcW w:w="4935" w:type="dxa"/>
          </w:tcPr>
          <w:p w14:paraId="4EEEEA0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վիճակագրական արտադրանքների վիճակագրական գործընթացների փաստաթղթավորումների արդիականացում և համալրում նորերով</w:t>
            </w:r>
          </w:p>
        </w:tc>
        <w:tc>
          <w:tcPr>
            <w:tcW w:w="2934" w:type="dxa"/>
          </w:tcPr>
          <w:p w14:paraId="3E9477C4" w14:textId="77777777" w:rsidR="00BD1F51" w:rsidRDefault="00684C1D">
            <w:pPr>
              <w:pStyle w:val="TableParagraph"/>
              <w:ind w:left="25" w:right="66"/>
              <w:jc w:val="both"/>
              <w:rPr>
                <w:sz w:val="17"/>
                <w:szCs w:val="17"/>
              </w:rPr>
            </w:pPr>
            <w:r>
              <w:rPr>
                <w:sz w:val="17"/>
                <w:szCs w:val="17"/>
              </w:rPr>
              <w:t>Արմստատի կառուցվածքային ստո- րաբաժանումների վիճակագրական արտադրանքների</w:t>
            </w:r>
            <w:r>
              <w:rPr>
                <w:spacing w:val="-23"/>
                <w:sz w:val="17"/>
                <w:szCs w:val="17"/>
              </w:rPr>
              <w:t xml:space="preserve"> </w:t>
            </w:r>
            <w:r>
              <w:rPr>
                <w:sz w:val="17"/>
                <w:szCs w:val="17"/>
              </w:rPr>
              <w:t>փաստաթղթավո- րում ըստ ընդհանուր</w:t>
            </w:r>
            <w:r>
              <w:rPr>
                <w:spacing w:val="-18"/>
                <w:sz w:val="17"/>
                <w:szCs w:val="17"/>
              </w:rPr>
              <w:t xml:space="preserve"> </w:t>
            </w:r>
            <w:r>
              <w:rPr>
                <w:sz w:val="17"/>
                <w:szCs w:val="17"/>
              </w:rPr>
              <w:t>վիճակագրա-</w:t>
            </w:r>
          </w:p>
          <w:p w14:paraId="60C36BA6" w14:textId="77777777" w:rsidR="00BD1F51" w:rsidRDefault="00684C1D">
            <w:pPr>
              <w:pStyle w:val="TableParagraph"/>
              <w:spacing w:line="205" w:lineRule="exact"/>
              <w:ind w:left="25"/>
              <w:jc w:val="both"/>
              <w:rPr>
                <w:sz w:val="17"/>
                <w:szCs w:val="17"/>
              </w:rPr>
            </w:pPr>
            <w:r>
              <w:rPr>
                <w:sz w:val="17"/>
                <w:szCs w:val="17"/>
              </w:rPr>
              <w:t>կան բիզնես-գործընթացի մոդելի</w:t>
            </w:r>
          </w:p>
        </w:tc>
        <w:tc>
          <w:tcPr>
            <w:tcW w:w="1733" w:type="dxa"/>
          </w:tcPr>
          <w:p w14:paraId="4405AA2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285D74C2"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2455011B" w14:textId="77777777" w:rsidR="00BD1F51" w:rsidRDefault="00684C1D">
            <w:pPr>
              <w:pStyle w:val="TableParagraph"/>
              <w:spacing w:line="226" w:lineRule="exact"/>
              <w:ind w:left="26" w:right="15"/>
              <w:jc w:val="center"/>
              <w:rPr>
                <w:sz w:val="17"/>
                <w:szCs w:val="17"/>
              </w:rPr>
            </w:pPr>
            <w:r>
              <w:rPr>
                <w:sz w:val="17"/>
                <w:szCs w:val="17"/>
              </w:rPr>
              <w:t>դեկտեմբեր</w:t>
            </w:r>
          </w:p>
        </w:tc>
        <w:tc>
          <w:tcPr>
            <w:tcW w:w="2002" w:type="dxa"/>
          </w:tcPr>
          <w:p w14:paraId="6C183F59" w14:textId="77777777" w:rsidR="00BD1F51" w:rsidRDefault="00684C1D">
            <w:pPr>
              <w:pStyle w:val="TableParagraph"/>
              <w:ind w:left="211" w:firstLine="328"/>
              <w:rPr>
                <w:sz w:val="17"/>
                <w:szCs w:val="17"/>
              </w:rPr>
            </w:pPr>
            <w:r>
              <w:rPr>
                <w:sz w:val="17"/>
                <w:szCs w:val="17"/>
              </w:rPr>
              <w:t>Արմստատի պաշտոնական կայք</w:t>
            </w:r>
          </w:p>
        </w:tc>
      </w:tr>
      <w:tr w:rsidR="00BD1F51" w14:paraId="4282A353" w14:textId="77777777">
        <w:trPr>
          <w:trHeight w:val="1135"/>
        </w:trPr>
        <w:tc>
          <w:tcPr>
            <w:tcW w:w="406" w:type="dxa"/>
          </w:tcPr>
          <w:p w14:paraId="21D53C2C" w14:textId="77777777" w:rsidR="00BD1F51" w:rsidRDefault="00684C1D">
            <w:pPr>
              <w:pStyle w:val="TableParagraph"/>
              <w:spacing w:line="199" w:lineRule="exact"/>
              <w:ind w:left="9"/>
              <w:jc w:val="center"/>
              <w:rPr>
                <w:sz w:val="15"/>
              </w:rPr>
            </w:pPr>
            <w:r>
              <w:rPr>
                <w:sz w:val="15"/>
              </w:rPr>
              <w:t>3</w:t>
            </w:r>
          </w:p>
        </w:tc>
        <w:tc>
          <w:tcPr>
            <w:tcW w:w="666" w:type="dxa"/>
          </w:tcPr>
          <w:p w14:paraId="0C722FBE" w14:textId="77777777" w:rsidR="00BD1F51" w:rsidRDefault="00684C1D">
            <w:pPr>
              <w:pStyle w:val="TableParagraph"/>
              <w:spacing w:line="214" w:lineRule="exact"/>
              <w:ind w:left="39"/>
              <w:rPr>
                <w:sz w:val="16"/>
              </w:rPr>
            </w:pPr>
            <w:r>
              <w:rPr>
                <w:sz w:val="16"/>
              </w:rPr>
              <w:t>600003</w:t>
            </w:r>
          </w:p>
        </w:tc>
        <w:tc>
          <w:tcPr>
            <w:tcW w:w="4935" w:type="dxa"/>
          </w:tcPr>
          <w:p w14:paraId="139E31A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փաստաթղթավորված վիճակագրական արտադրանքների վիճակագրական գործընթացների գծապատկերներով տեսապատկերավորում աշխատանքի</w:t>
            </w:r>
          </w:p>
          <w:p w14:paraId="36E31B19" w14:textId="77777777" w:rsidR="00BD1F51" w:rsidRDefault="00684C1D">
            <w:pPr>
              <w:pStyle w:val="TableParagraph"/>
              <w:spacing w:line="205" w:lineRule="exact"/>
              <w:ind w:left="93"/>
              <w:rPr>
                <w:sz w:val="17"/>
                <w:szCs w:val="17"/>
              </w:rPr>
            </w:pPr>
            <w:r>
              <w:rPr>
                <w:sz w:val="17"/>
                <w:szCs w:val="17"/>
              </w:rPr>
              <w:t>շարունակական իրականացում</w:t>
            </w:r>
          </w:p>
        </w:tc>
        <w:tc>
          <w:tcPr>
            <w:tcW w:w="2934" w:type="dxa"/>
          </w:tcPr>
          <w:p w14:paraId="4193629A" w14:textId="77777777" w:rsidR="00BD1F51" w:rsidRDefault="00684C1D">
            <w:pPr>
              <w:pStyle w:val="TableParagraph"/>
              <w:ind w:left="25" w:right="-29"/>
              <w:rPr>
                <w:sz w:val="17"/>
                <w:szCs w:val="17"/>
              </w:rPr>
            </w:pPr>
            <w:r>
              <w:rPr>
                <w:sz w:val="17"/>
                <w:szCs w:val="17"/>
              </w:rPr>
              <w:t>Արմստատի կառուցվածքային ստո- րաբաժանումների վիճակագրական արտադրանքների փաստաթղթա- վորում ըստ ընդհանուր</w:t>
            </w:r>
            <w:r>
              <w:rPr>
                <w:spacing w:val="-29"/>
                <w:sz w:val="17"/>
                <w:szCs w:val="17"/>
              </w:rPr>
              <w:t xml:space="preserve"> </w:t>
            </w:r>
            <w:r>
              <w:rPr>
                <w:sz w:val="17"/>
                <w:szCs w:val="17"/>
              </w:rPr>
              <w:t>վիճակագրա-</w:t>
            </w:r>
          </w:p>
          <w:p w14:paraId="4E3A8396" w14:textId="77777777" w:rsidR="00BD1F51" w:rsidRDefault="00684C1D">
            <w:pPr>
              <w:pStyle w:val="TableParagraph"/>
              <w:spacing w:line="205" w:lineRule="exact"/>
              <w:ind w:left="25"/>
              <w:rPr>
                <w:sz w:val="17"/>
                <w:szCs w:val="17"/>
              </w:rPr>
            </w:pPr>
            <w:r>
              <w:rPr>
                <w:sz w:val="17"/>
                <w:szCs w:val="17"/>
              </w:rPr>
              <w:t>կան բիզնես-գործընթացի մոդելի</w:t>
            </w:r>
          </w:p>
        </w:tc>
        <w:tc>
          <w:tcPr>
            <w:tcW w:w="1733" w:type="dxa"/>
          </w:tcPr>
          <w:p w14:paraId="35D702EF"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49864D1"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605F2C"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D2FEC22"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6AAC9632" w14:textId="77777777">
        <w:trPr>
          <w:trHeight w:val="680"/>
        </w:trPr>
        <w:tc>
          <w:tcPr>
            <w:tcW w:w="406" w:type="dxa"/>
          </w:tcPr>
          <w:p w14:paraId="28C0923A" w14:textId="77777777" w:rsidR="00BD1F51" w:rsidRDefault="00684C1D">
            <w:pPr>
              <w:pStyle w:val="TableParagraph"/>
              <w:spacing w:line="199" w:lineRule="exact"/>
              <w:ind w:left="9"/>
              <w:jc w:val="center"/>
              <w:rPr>
                <w:sz w:val="15"/>
              </w:rPr>
            </w:pPr>
            <w:r>
              <w:rPr>
                <w:sz w:val="15"/>
              </w:rPr>
              <w:t>4</w:t>
            </w:r>
          </w:p>
        </w:tc>
        <w:tc>
          <w:tcPr>
            <w:tcW w:w="666" w:type="dxa"/>
          </w:tcPr>
          <w:p w14:paraId="7EB68432" w14:textId="77777777" w:rsidR="00BD1F51" w:rsidRDefault="00684C1D">
            <w:pPr>
              <w:pStyle w:val="TableParagraph"/>
              <w:spacing w:line="214" w:lineRule="exact"/>
              <w:ind w:left="42"/>
              <w:rPr>
                <w:sz w:val="16"/>
              </w:rPr>
            </w:pPr>
            <w:r>
              <w:rPr>
                <w:sz w:val="16"/>
              </w:rPr>
              <w:t>600004</w:t>
            </w:r>
          </w:p>
        </w:tc>
        <w:tc>
          <w:tcPr>
            <w:tcW w:w="4935" w:type="dxa"/>
          </w:tcPr>
          <w:p w14:paraId="3AFA7D28" w14:textId="77777777" w:rsidR="00BD1F51" w:rsidRDefault="00684C1D">
            <w:pPr>
              <w:pStyle w:val="TableParagraph"/>
              <w:ind w:left="95"/>
              <w:rPr>
                <w:sz w:val="17"/>
                <w:szCs w:val="17"/>
              </w:rPr>
            </w:pPr>
            <w:r>
              <w:rPr>
                <w:sz w:val="17"/>
                <w:szCs w:val="17"/>
              </w:rPr>
              <w:t>Ներքին որակի աուդիտի իրականացման</w:t>
            </w:r>
            <w:r>
              <w:rPr>
                <w:spacing w:val="-37"/>
                <w:sz w:val="17"/>
                <w:szCs w:val="17"/>
              </w:rPr>
              <w:t xml:space="preserve"> </w:t>
            </w:r>
            <w:r>
              <w:rPr>
                <w:sz w:val="17"/>
                <w:szCs w:val="17"/>
              </w:rPr>
              <w:t>ինքնագնահատման հարցաթերթի լրացման աշխատանքների</w:t>
            </w:r>
            <w:r>
              <w:rPr>
                <w:spacing w:val="-16"/>
                <w:sz w:val="17"/>
                <w:szCs w:val="17"/>
              </w:rPr>
              <w:t xml:space="preserve"> </w:t>
            </w:r>
            <w:r>
              <w:rPr>
                <w:sz w:val="17"/>
                <w:szCs w:val="17"/>
              </w:rPr>
              <w:t>շարունակական</w:t>
            </w:r>
          </w:p>
          <w:p w14:paraId="36A03F46" w14:textId="77777777" w:rsidR="00BD1F51" w:rsidRDefault="00684C1D">
            <w:pPr>
              <w:pStyle w:val="TableParagraph"/>
              <w:spacing w:line="206" w:lineRule="exact"/>
              <w:ind w:left="95"/>
              <w:rPr>
                <w:sz w:val="17"/>
                <w:szCs w:val="17"/>
              </w:rPr>
            </w:pPr>
            <w:r>
              <w:rPr>
                <w:sz w:val="17"/>
                <w:szCs w:val="17"/>
              </w:rPr>
              <w:t>իրականացում և արդյունքների վերլուծություն</w:t>
            </w:r>
          </w:p>
        </w:tc>
        <w:tc>
          <w:tcPr>
            <w:tcW w:w="2934" w:type="dxa"/>
          </w:tcPr>
          <w:p w14:paraId="3CA82ECE" w14:textId="77777777" w:rsidR="00BD1F51" w:rsidRDefault="00684C1D">
            <w:pPr>
              <w:pStyle w:val="TableParagraph"/>
              <w:ind w:left="25"/>
              <w:rPr>
                <w:sz w:val="17"/>
                <w:szCs w:val="17"/>
              </w:rPr>
            </w:pPr>
            <w:r>
              <w:rPr>
                <w:sz w:val="17"/>
                <w:szCs w:val="17"/>
              </w:rPr>
              <w:t>Եվրոպական վիճակագրական փորձառության օրենսգիրք</w:t>
            </w:r>
          </w:p>
        </w:tc>
        <w:tc>
          <w:tcPr>
            <w:tcW w:w="1733" w:type="dxa"/>
          </w:tcPr>
          <w:p w14:paraId="1B186E8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354F4C8"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D3F57ED"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21CEC93"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BB6A19E" w14:textId="77777777">
        <w:trPr>
          <w:trHeight w:val="681"/>
        </w:trPr>
        <w:tc>
          <w:tcPr>
            <w:tcW w:w="406" w:type="dxa"/>
          </w:tcPr>
          <w:p w14:paraId="7A0AF159" w14:textId="77777777" w:rsidR="00BD1F51" w:rsidRDefault="00684C1D">
            <w:pPr>
              <w:pStyle w:val="TableParagraph"/>
              <w:spacing w:line="200" w:lineRule="exact"/>
              <w:ind w:left="8"/>
              <w:jc w:val="center"/>
              <w:rPr>
                <w:sz w:val="15"/>
              </w:rPr>
            </w:pPr>
            <w:r>
              <w:rPr>
                <w:sz w:val="15"/>
              </w:rPr>
              <w:t>5</w:t>
            </w:r>
          </w:p>
        </w:tc>
        <w:tc>
          <w:tcPr>
            <w:tcW w:w="666" w:type="dxa"/>
          </w:tcPr>
          <w:p w14:paraId="10D9E6D6" w14:textId="77777777" w:rsidR="00BD1F51" w:rsidRDefault="00684C1D">
            <w:pPr>
              <w:pStyle w:val="TableParagraph"/>
              <w:ind w:left="40"/>
              <w:rPr>
                <w:sz w:val="16"/>
              </w:rPr>
            </w:pPr>
            <w:r>
              <w:rPr>
                <w:sz w:val="16"/>
              </w:rPr>
              <w:t>600005</w:t>
            </w:r>
          </w:p>
        </w:tc>
        <w:tc>
          <w:tcPr>
            <w:tcW w:w="4935" w:type="dxa"/>
          </w:tcPr>
          <w:p w14:paraId="12794AD4" w14:textId="77777777" w:rsidR="00BD1F51" w:rsidRDefault="00684C1D">
            <w:pPr>
              <w:pStyle w:val="TableParagraph"/>
              <w:spacing w:line="227" w:lineRule="exact"/>
              <w:ind w:left="93"/>
              <w:rPr>
                <w:sz w:val="17"/>
                <w:szCs w:val="17"/>
              </w:rPr>
            </w:pPr>
            <w:r>
              <w:rPr>
                <w:sz w:val="17"/>
                <w:szCs w:val="17"/>
              </w:rPr>
              <w:t>Որակի ապահովման շրջանակի իրականացում</w:t>
            </w:r>
          </w:p>
        </w:tc>
        <w:tc>
          <w:tcPr>
            <w:tcW w:w="2934" w:type="dxa"/>
          </w:tcPr>
          <w:p w14:paraId="52386B80"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5980E816" w14:textId="77777777" w:rsidR="00BD1F51" w:rsidRDefault="00684C1D">
            <w:pPr>
              <w:pStyle w:val="TableParagraph"/>
              <w:spacing w:line="206" w:lineRule="exact"/>
              <w:ind w:left="25"/>
              <w:rPr>
                <w:sz w:val="17"/>
                <w:szCs w:val="17"/>
              </w:rPr>
            </w:pPr>
            <w:r>
              <w:rPr>
                <w:sz w:val="17"/>
                <w:szCs w:val="17"/>
              </w:rPr>
              <w:t>շրջանակ</w:t>
            </w:r>
          </w:p>
        </w:tc>
        <w:tc>
          <w:tcPr>
            <w:tcW w:w="1733" w:type="dxa"/>
          </w:tcPr>
          <w:p w14:paraId="415484FC"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627E8E16"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2C1DDA54"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104D976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3B5BDB3" w14:textId="77777777">
        <w:trPr>
          <w:trHeight w:val="681"/>
        </w:trPr>
        <w:tc>
          <w:tcPr>
            <w:tcW w:w="406" w:type="dxa"/>
          </w:tcPr>
          <w:p w14:paraId="7862D148" w14:textId="77777777" w:rsidR="00BD1F51" w:rsidRDefault="00684C1D">
            <w:pPr>
              <w:pStyle w:val="TableParagraph"/>
              <w:spacing w:line="199" w:lineRule="exact"/>
              <w:ind w:left="8"/>
              <w:jc w:val="center"/>
              <w:rPr>
                <w:sz w:val="15"/>
              </w:rPr>
            </w:pPr>
            <w:r>
              <w:rPr>
                <w:sz w:val="15"/>
              </w:rPr>
              <w:t>6</w:t>
            </w:r>
          </w:p>
        </w:tc>
        <w:tc>
          <w:tcPr>
            <w:tcW w:w="666" w:type="dxa"/>
          </w:tcPr>
          <w:p w14:paraId="0203C1C7" w14:textId="77777777" w:rsidR="00BD1F51" w:rsidRDefault="00684C1D">
            <w:pPr>
              <w:pStyle w:val="TableParagraph"/>
              <w:ind w:left="37"/>
              <w:rPr>
                <w:sz w:val="16"/>
              </w:rPr>
            </w:pPr>
            <w:r>
              <w:rPr>
                <w:sz w:val="16"/>
              </w:rPr>
              <w:t>600006</w:t>
            </w:r>
          </w:p>
        </w:tc>
        <w:tc>
          <w:tcPr>
            <w:tcW w:w="4935" w:type="dxa"/>
          </w:tcPr>
          <w:p w14:paraId="652DA444" w14:textId="77777777" w:rsidR="00BD1F51" w:rsidRDefault="00684C1D">
            <w:pPr>
              <w:pStyle w:val="TableParagraph"/>
              <w:ind w:left="93" w:hanging="1"/>
              <w:rPr>
                <w:sz w:val="17"/>
                <w:szCs w:val="17"/>
              </w:rPr>
            </w:pPr>
            <w:r>
              <w:rPr>
                <w:sz w:val="17"/>
                <w:szCs w:val="17"/>
              </w:rPr>
              <w:t>Վիճակագրական արտադրանքի մոդեռնիզացման այլ ստանդարտների և գործիքների ներդրման ուղղությամբ</w:t>
            </w:r>
          </w:p>
          <w:p w14:paraId="2303AEA8" w14:textId="77777777" w:rsidR="00BD1F51" w:rsidRDefault="00684C1D">
            <w:pPr>
              <w:pStyle w:val="TableParagraph"/>
              <w:spacing w:line="207" w:lineRule="exact"/>
              <w:ind w:left="93"/>
              <w:rPr>
                <w:sz w:val="17"/>
                <w:szCs w:val="17"/>
              </w:rPr>
            </w:pPr>
            <w:r>
              <w:rPr>
                <w:sz w:val="17"/>
                <w:szCs w:val="17"/>
              </w:rPr>
              <w:t>նախապատրաստական աշխատանքների իրականացում</w:t>
            </w:r>
          </w:p>
        </w:tc>
        <w:tc>
          <w:tcPr>
            <w:tcW w:w="2934" w:type="dxa"/>
          </w:tcPr>
          <w:p w14:paraId="5F50275D"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21030DCD" w14:textId="77777777" w:rsidR="00BD1F51" w:rsidRDefault="00684C1D">
            <w:pPr>
              <w:pStyle w:val="TableParagraph"/>
              <w:spacing w:line="207" w:lineRule="exact"/>
              <w:ind w:left="25"/>
              <w:rPr>
                <w:sz w:val="17"/>
                <w:szCs w:val="17"/>
              </w:rPr>
            </w:pPr>
            <w:r>
              <w:rPr>
                <w:sz w:val="17"/>
                <w:szCs w:val="17"/>
              </w:rPr>
              <w:t>շրջանակ</w:t>
            </w:r>
          </w:p>
        </w:tc>
        <w:tc>
          <w:tcPr>
            <w:tcW w:w="1733" w:type="dxa"/>
          </w:tcPr>
          <w:p w14:paraId="0D354459"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4F8BB9C3"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E6246DB"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5B45114E"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A4B22FC" w14:textId="77777777">
        <w:trPr>
          <w:trHeight w:val="908"/>
        </w:trPr>
        <w:tc>
          <w:tcPr>
            <w:tcW w:w="406" w:type="dxa"/>
          </w:tcPr>
          <w:p w14:paraId="6E3B1FC4" w14:textId="77777777" w:rsidR="00BD1F51" w:rsidRDefault="00684C1D">
            <w:pPr>
              <w:pStyle w:val="TableParagraph"/>
              <w:spacing w:line="200" w:lineRule="exact"/>
              <w:ind w:left="9"/>
              <w:jc w:val="center"/>
              <w:rPr>
                <w:sz w:val="15"/>
              </w:rPr>
            </w:pPr>
            <w:r>
              <w:rPr>
                <w:sz w:val="15"/>
              </w:rPr>
              <w:t>7</w:t>
            </w:r>
          </w:p>
        </w:tc>
        <w:tc>
          <w:tcPr>
            <w:tcW w:w="666" w:type="dxa"/>
          </w:tcPr>
          <w:p w14:paraId="6D3E94B1" w14:textId="77777777" w:rsidR="00BD1F51" w:rsidRDefault="00684C1D">
            <w:pPr>
              <w:pStyle w:val="TableParagraph"/>
              <w:spacing w:before="1"/>
              <w:ind w:left="43"/>
              <w:rPr>
                <w:sz w:val="16"/>
              </w:rPr>
            </w:pPr>
            <w:r>
              <w:rPr>
                <w:sz w:val="16"/>
              </w:rPr>
              <w:t>600007</w:t>
            </w:r>
          </w:p>
        </w:tc>
        <w:tc>
          <w:tcPr>
            <w:tcW w:w="4935" w:type="dxa"/>
          </w:tcPr>
          <w:p w14:paraId="14DB391F" w14:textId="77777777" w:rsidR="00BD1F51" w:rsidRDefault="00684C1D">
            <w:pPr>
              <w:pStyle w:val="TableParagraph"/>
              <w:ind w:left="93" w:right="109"/>
              <w:rPr>
                <w:sz w:val="17"/>
                <w:szCs w:val="17"/>
              </w:rPr>
            </w:pPr>
            <w:r>
              <w:rPr>
                <w:sz w:val="17"/>
                <w:szCs w:val="17"/>
              </w:rPr>
              <w:t>Վիճակագրական Կազմակերպությունների համար Ընդհանուր Գործունեության Մոդելի (GAMSO) ներդրման աշխատանքների իրականացում</w:t>
            </w:r>
          </w:p>
        </w:tc>
        <w:tc>
          <w:tcPr>
            <w:tcW w:w="2934" w:type="dxa"/>
          </w:tcPr>
          <w:p w14:paraId="392B269D" w14:textId="77777777" w:rsidR="00BD1F51" w:rsidRDefault="00684C1D">
            <w:pPr>
              <w:pStyle w:val="TableParagraph"/>
              <w:ind w:left="25" w:right="-16"/>
              <w:rPr>
                <w:sz w:val="17"/>
                <w:szCs w:val="17"/>
              </w:rPr>
            </w:pPr>
            <w:r>
              <w:rPr>
                <w:sz w:val="17"/>
                <w:szCs w:val="17"/>
              </w:rPr>
              <w:t>Միավորված ազգերի կազմակերպու- թյան Եվրոպայի տնտեսական հանձնաժողովի կողմից մշակված</w:t>
            </w:r>
          </w:p>
          <w:p w14:paraId="47753265" w14:textId="77777777" w:rsidR="00BD1F51" w:rsidRDefault="00684C1D">
            <w:pPr>
              <w:pStyle w:val="TableParagraph"/>
              <w:spacing w:line="205" w:lineRule="exact"/>
              <w:ind w:left="25"/>
              <w:rPr>
                <w:sz w:val="17"/>
                <w:szCs w:val="17"/>
              </w:rPr>
            </w:pPr>
            <w:r>
              <w:rPr>
                <w:sz w:val="17"/>
                <w:szCs w:val="17"/>
              </w:rPr>
              <w:t>մոդել</w:t>
            </w:r>
          </w:p>
        </w:tc>
        <w:tc>
          <w:tcPr>
            <w:tcW w:w="1733" w:type="dxa"/>
          </w:tcPr>
          <w:p w14:paraId="761B32F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0C7F2B9D"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05B8DF82"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20633DE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746A873" w14:textId="77777777">
        <w:trPr>
          <w:trHeight w:val="454"/>
        </w:trPr>
        <w:tc>
          <w:tcPr>
            <w:tcW w:w="406" w:type="dxa"/>
          </w:tcPr>
          <w:p w14:paraId="4F89E361" w14:textId="77777777" w:rsidR="00BD1F51" w:rsidRDefault="00684C1D">
            <w:pPr>
              <w:pStyle w:val="TableParagraph"/>
              <w:spacing w:line="199" w:lineRule="exact"/>
              <w:ind w:left="9"/>
              <w:jc w:val="center"/>
              <w:rPr>
                <w:sz w:val="15"/>
              </w:rPr>
            </w:pPr>
            <w:r>
              <w:rPr>
                <w:sz w:val="15"/>
              </w:rPr>
              <w:t>8</w:t>
            </w:r>
          </w:p>
        </w:tc>
        <w:tc>
          <w:tcPr>
            <w:tcW w:w="666" w:type="dxa"/>
          </w:tcPr>
          <w:p w14:paraId="77E4E52A" w14:textId="77777777" w:rsidR="00BD1F51" w:rsidRDefault="00684C1D">
            <w:pPr>
              <w:pStyle w:val="TableParagraph"/>
              <w:spacing w:line="214" w:lineRule="exact"/>
              <w:ind w:left="36"/>
              <w:rPr>
                <w:sz w:val="16"/>
              </w:rPr>
            </w:pPr>
            <w:r>
              <w:rPr>
                <w:sz w:val="16"/>
              </w:rPr>
              <w:t>600008</w:t>
            </w:r>
          </w:p>
        </w:tc>
        <w:tc>
          <w:tcPr>
            <w:tcW w:w="4935" w:type="dxa"/>
          </w:tcPr>
          <w:p w14:paraId="23386FCD" w14:textId="77777777" w:rsidR="00BD1F51" w:rsidRDefault="00684C1D">
            <w:pPr>
              <w:pStyle w:val="TableParagraph"/>
              <w:spacing w:line="226" w:lineRule="exact"/>
              <w:ind w:left="93"/>
              <w:rPr>
                <w:sz w:val="17"/>
                <w:szCs w:val="17"/>
              </w:rPr>
            </w:pPr>
            <w:r>
              <w:rPr>
                <w:sz w:val="17"/>
                <w:szCs w:val="17"/>
              </w:rPr>
              <w:t>Վիճակագրական բառարանի և որակի հասկացությունների</w:t>
            </w:r>
          </w:p>
          <w:p w14:paraId="4725C28B" w14:textId="77777777" w:rsidR="00BD1F51" w:rsidRDefault="00684C1D">
            <w:pPr>
              <w:pStyle w:val="TableParagraph"/>
              <w:spacing w:line="209" w:lineRule="exact"/>
              <w:ind w:left="93"/>
              <w:rPr>
                <w:sz w:val="17"/>
                <w:szCs w:val="17"/>
              </w:rPr>
            </w:pPr>
            <w:r>
              <w:rPr>
                <w:sz w:val="17"/>
                <w:szCs w:val="17"/>
              </w:rPr>
              <w:t>բառարանի արդիականացում</w:t>
            </w:r>
          </w:p>
        </w:tc>
        <w:tc>
          <w:tcPr>
            <w:tcW w:w="2934" w:type="dxa"/>
          </w:tcPr>
          <w:p w14:paraId="0EA53BBF" w14:textId="77777777" w:rsidR="00BD1F51" w:rsidRDefault="00684C1D">
            <w:pPr>
              <w:pStyle w:val="TableParagraph"/>
              <w:spacing w:line="226" w:lineRule="exact"/>
              <w:ind w:left="25"/>
              <w:rPr>
                <w:sz w:val="17"/>
                <w:szCs w:val="17"/>
              </w:rPr>
            </w:pPr>
            <w:r>
              <w:rPr>
                <w:sz w:val="17"/>
                <w:szCs w:val="17"/>
              </w:rPr>
              <w:t>Արմստատի պաշտոնական կայքում</w:t>
            </w:r>
          </w:p>
          <w:p w14:paraId="73F1BB6A" w14:textId="77777777" w:rsidR="00BD1F51" w:rsidRDefault="00684C1D">
            <w:pPr>
              <w:pStyle w:val="TableParagraph"/>
              <w:spacing w:line="209" w:lineRule="exact"/>
              <w:ind w:left="25"/>
              <w:rPr>
                <w:sz w:val="17"/>
                <w:szCs w:val="17"/>
              </w:rPr>
            </w:pPr>
            <w:r>
              <w:rPr>
                <w:sz w:val="17"/>
                <w:szCs w:val="17"/>
              </w:rPr>
              <w:t>զետեղված բառարաններ</w:t>
            </w:r>
          </w:p>
        </w:tc>
        <w:tc>
          <w:tcPr>
            <w:tcW w:w="1733" w:type="dxa"/>
          </w:tcPr>
          <w:p w14:paraId="1BAFD815" w14:textId="77777777" w:rsidR="00BD1F51" w:rsidRDefault="00684C1D">
            <w:pPr>
              <w:pStyle w:val="TableParagraph"/>
              <w:spacing w:line="226" w:lineRule="exact"/>
              <w:ind w:left="25"/>
              <w:rPr>
                <w:sz w:val="17"/>
                <w:szCs w:val="17"/>
              </w:rPr>
            </w:pPr>
            <w:r>
              <w:rPr>
                <w:sz w:val="17"/>
                <w:szCs w:val="17"/>
              </w:rPr>
              <w:t>ըստ</w:t>
            </w:r>
          </w:p>
          <w:p w14:paraId="440159CC" w14:textId="77777777" w:rsidR="00BD1F51" w:rsidRDefault="00684C1D">
            <w:pPr>
              <w:pStyle w:val="TableParagraph"/>
              <w:spacing w:line="209" w:lineRule="exact"/>
              <w:ind w:left="25"/>
              <w:rPr>
                <w:sz w:val="17"/>
                <w:szCs w:val="17"/>
              </w:rPr>
            </w:pPr>
            <w:r>
              <w:rPr>
                <w:sz w:val="17"/>
                <w:szCs w:val="17"/>
              </w:rPr>
              <w:t>հանրապետության</w:t>
            </w:r>
          </w:p>
        </w:tc>
        <w:tc>
          <w:tcPr>
            <w:tcW w:w="927" w:type="dxa"/>
          </w:tcPr>
          <w:p w14:paraId="02DEBB7C"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CB2564" w14:textId="77777777" w:rsidR="00BD1F51" w:rsidRDefault="00684C1D">
            <w:pPr>
              <w:pStyle w:val="TableParagraph"/>
              <w:spacing w:line="226" w:lineRule="exact"/>
              <w:ind w:left="26" w:right="13"/>
              <w:jc w:val="center"/>
              <w:rPr>
                <w:sz w:val="17"/>
                <w:szCs w:val="17"/>
              </w:rPr>
            </w:pPr>
            <w:r>
              <w:rPr>
                <w:sz w:val="17"/>
                <w:szCs w:val="17"/>
              </w:rPr>
              <w:t>դեկտեմբեր</w:t>
            </w:r>
          </w:p>
        </w:tc>
        <w:tc>
          <w:tcPr>
            <w:tcW w:w="2002" w:type="dxa"/>
          </w:tcPr>
          <w:p w14:paraId="4D6640A6" w14:textId="77777777" w:rsidR="00BD1F51" w:rsidRDefault="00684C1D">
            <w:pPr>
              <w:pStyle w:val="TableParagraph"/>
              <w:spacing w:line="226" w:lineRule="exact"/>
              <w:ind w:left="8" w:right="5"/>
              <w:jc w:val="center"/>
              <w:rPr>
                <w:sz w:val="17"/>
                <w:szCs w:val="17"/>
              </w:rPr>
            </w:pPr>
            <w:r>
              <w:rPr>
                <w:sz w:val="17"/>
                <w:szCs w:val="17"/>
              </w:rPr>
              <w:t>Արմստատի պաշտո-</w:t>
            </w:r>
          </w:p>
          <w:p w14:paraId="66CB108C" w14:textId="77777777" w:rsidR="00BD1F51" w:rsidRDefault="00684C1D">
            <w:pPr>
              <w:pStyle w:val="TableParagraph"/>
              <w:spacing w:line="209" w:lineRule="exact"/>
              <w:ind w:left="9" w:right="5"/>
              <w:jc w:val="center"/>
              <w:rPr>
                <w:sz w:val="17"/>
                <w:szCs w:val="17"/>
              </w:rPr>
            </w:pPr>
            <w:r>
              <w:rPr>
                <w:sz w:val="17"/>
                <w:szCs w:val="17"/>
              </w:rPr>
              <w:t>նական կայք</w:t>
            </w:r>
          </w:p>
        </w:tc>
      </w:tr>
    </w:tbl>
    <w:p w14:paraId="0CB8F23D" w14:textId="77777777" w:rsidR="00BD1F51" w:rsidRDefault="00BD1F51">
      <w:pPr>
        <w:spacing w:line="209" w:lineRule="exact"/>
        <w:jc w:val="center"/>
        <w:rPr>
          <w:sz w:val="17"/>
          <w:szCs w:val="17"/>
        </w:rPr>
        <w:sectPr w:rsidR="00BD1F51">
          <w:pgSz w:w="15840" w:h="12240" w:orient="landscape"/>
          <w:pgMar w:top="170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345F7D9" w14:textId="77777777">
        <w:trPr>
          <w:trHeight w:val="399"/>
        </w:trPr>
        <w:tc>
          <w:tcPr>
            <w:tcW w:w="406" w:type="dxa"/>
            <w:vMerge w:val="restart"/>
          </w:tcPr>
          <w:p w14:paraId="2E31B2F4" w14:textId="77777777" w:rsidR="00BD1F51" w:rsidRDefault="00684C1D">
            <w:pPr>
              <w:pStyle w:val="TableParagraph"/>
              <w:spacing w:line="195" w:lineRule="exact"/>
              <w:ind w:left="58"/>
              <w:rPr>
                <w:b/>
                <w:bCs/>
                <w:i/>
                <w:sz w:val="15"/>
                <w:szCs w:val="15"/>
              </w:rPr>
            </w:pPr>
            <w:r>
              <w:rPr>
                <w:b/>
                <w:bCs/>
                <w:i/>
                <w:sz w:val="15"/>
                <w:szCs w:val="15"/>
              </w:rPr>
              <w:lastRenderedPageBreak/>
              <w:t>Հ/Հ</w:t>
            </w:r>
          </w:p>
        </w:tc>
        <w:tc>
          <w:tcPr>
            <w:tcW w:w="666" w:type="dxa"/>
            <w:vMerge w:val="restart"/>
          </w:tcPr>
          <w:p w14:paraId="43AAF53C" w14:textId="77777777" w:rsidR="00BD1F51" w:rsidRDefault="00684C1D">
            <w:pPr>
              <w:pStyle w:val="TableParagraph"/>
              <w:ind w:left="50" w:right="42"/>
              <w:jc w:val="center"/>
              <w:rPr>
                <w:b/>
                <w:bCs/>
                <w:i/>
                <w:sz w:val="15"/>
                <w:szCs w:val="15"/>
              </w:rPr>
            </w:pPr>
            <w:r>
              <w:rPr>
                <w:b/>
                <w:bCs/>
                <w:i/>
                <w:sz w:val="15"/>
                <w:szCs w:val="15"/>
              </w:rPr>
              <w:t>Աշխա- տանքի (ցուցա- նիշի) ծածկա- գիրը</w:t>
            </w:r>
          </w:p>
        </w:tc>
        <w:tc>
          <w:tcPr>
            <w:tcW w:w="4935" w:type="dxa"/>
            <w:vMerge w:val="restart"/>
          </w:tcPr>
          <w:p w14:paraId="108EDA4A" w14:textId="77777777" w:rsidR="00BD1F51" w:rsidRDefault="00684C1D">
            <w:pPr>
              <w:pStyle w:val="TableParagraph"/>
              <w:spacing w:line="242" w:lineRule="auto"/>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358F40A" w14:textId="77777777" w:rsidR="00BD1F51" w:rsidRDefault="00684C1D">
            <w:pPr>
              <w:pStyle w:val="TableParagraph"/>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6971574" w14:textId="77777777" w:rsidR="00BD1F51" w:rsidRDefault="00684C1D">
            <w:pPr>
              <w:pStyle w:val="TableParagraph"/>
              <w:spacing w:line="195" w:lineRule="exact"/>
              <w:ind w:left="334"/>
              <w:rPr>
                <w:b/>
                <w:bCs/>
                <w:sz w:val="15"/>
                <w:szCs w:val="15"/>
              </w:rPr>
            </w:pPr>
            <w:r>
              <w:rPr>
                <w:b/>
                <w:bCs/>
                <w:sz w:val="15"/>
                <w:szCs w:val="15"/>
              </w:rPr>
              <w:t>Վիճակագրական աշխատանքի (ցուցանիշի)</w:t>
            </w:r>
          </w:p>
        </w:tc>
        <w:tc>
          <w:tcPr>
            <w:tcW w:w="2002" w:type="dxa"/>
            <w:vMerge w:val="restart"/>
          </w:tcPr>
          <w:p w14:paraId="3D1EB33F" w14:textId="77777777" w:rsidR="00BD1F51" w:rsidRDefault="00684C1D">
            <w:pPr>
              <w:pStyle w:val="TableParagraph"/>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5DCF42E3" w14:textId="77777777" w:rsidR="00BD1F51" w:rsidRDefault="00684C1D">
            <w:pPr>
              <w:pStyle w:val="TableParagraph"/>
              <w:spacing w:before="3" w:line="191" w:lineRule="exact"/>
              <w:ind w:left="10" w:right="5"/>
              <w:jc w:val="center"/>
              <w:rPr>
                <w:b/>
                <w:bCs/>
                <w:sz w:val="15"/>
                <w:szCs w:val="15"/>
              </w:rPr>
            </w:pPr>
            <w:r>
              <w:rPr>
                <w:b/>
                <w:bCs/>
                <w:sz w:val="15"/>
                <w:szCs w:val="15"/>
              </w:rPr>
              <w:t>(ցուցանիշը)</w:t>
            </w:r>
          </w:p>
        </w:tc>
      </w:tr>
      <w:tr w:rsidR="00BD1F51" w14:paraId="5093C7AB" w14:textId="77777777">
        <w:trPr>
          <w:trHeight w:val="1597"/>
        </w:trPr>
        <w:tc>
          <w:tcPr>
            <w:tcW w:w="406" w:type="dxa"/>
            <w:vMerge/>
            <w:tcBorders>
              <w:top w:val="nil"/>
            </w:tcBorders>
          </w:tcPr>
          <w:p w14:paraId="5E42238F" w14:textId="77777777" w:rsidR="00BD1F51" w:rsidRDefault="00BD1F51">
            <w:pPr>
              <w:rPr>
                <w:sz w:val="2"/>
                <w:szCs w:val="2"/>
              </w:rPr>
            </w:pPr>
          </w:p>
        </w:tc>
        <w:tc>
          <w:tcPr>
            <w:tcW w:w="666" w:type="dxa"/>
            <w:vMerge/>
            <w:tcBorders>
              <w:top w:val="nil"/>
            </w:tcBorders>
          </w:tcPr>
          <w:p w14:paraId="2A5B1C29" w14:textId="77777777" w:rsidR="00BD1F51" w:rsidRDefault="00BD1F51">
            <w:pPr>
              <w:rPr>
                <w:sz w:val="2"/>
                <w:szCs w:val="2"/>
              </w:rPr>
            </w:pPr>
          </w:p>
        </w:tc>
        <w:tc>
          <w:tcPr>
            <w:tcW w:w="4935" w:type="dxa"/>
            <w:vMerge/>
            <w:tcBorders>
              <w:top w:val="nil"/>
            </w:tcBorders>
          </w:tcPr>
          <w:p w14:paraId="04542A5D" w14:textId="77777777" w:rsidR="00BD1F51" w:rsidRDefault="00BD1F51">
            <w:pPr>
              <w:rPr>
                <w:sz w:val="2"/>
                <w:szCs w:val="2"/>
              </w:rPr>
            </w:pPr>
          </w:p>
        </w:tc>
        <w:tc>
          <w:tcPr>
            <w:tcW w:w="2934" w:type="dxa"/>
            <w:vMerge/>
            <w:tcBorders>
              <w:top w:val="nil"/>
            </w:tcBorders>
          </w:tcPr>
          <w:p w14:paraId="2BE9E09E" w14:textId="77777777" w:rsidR="00BD1F51" w:rsidRDefault="00BD1F51">
            <w:pPr>
              <w:rPr>
                <w:sz w:val="2"/>
                <w:szCs w:val="2"/>
              </w:rPr>
            </w:pPr>
          </w:p>
        </w:tc>
        <w:tc>
          <w:tcPr>
            <w:tcW w:w="1733" w:type="dxa"/>
          </w:tcPr>
          <w:p w14:paraId="465AD508"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25AB6043" w14:textId="77777777" w:rsidR="00BD1F51" w:rsidRDefault="00684C1D">
            <w:pPr>
              <w:pStyle w:val="TableParagraph"/>
              <w:spacing w:line="183" w:lineRule="exact"/>
              <w:ind w:left="8"/>
              <w:jc w:val="center"/>
              <w:rPr>
                <w:b/>
                <w:bCs/>
                <w:sz w:val="15"/>
                <w:szCs w:val="15"/>
              </w:rPr>
            </w:pPr>
            <w:r>
              <w:rPr>
                <w:b/>
                <w:bCs/>
                <w:sz w:val="15"/>
                <w:szCs w:val="15"/>
              </w:rPr>
              <w:t>թվաքանակի և այլն)</w:t>
            </w:r>
          </w:p>
        </w:tc>
        <w:tc>
          <w:tcPr>
            <w:tcW w:w="927" w:type="dxa"/>
          </w:tcPr>
          <w:p w14:paraId="3A98A156"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0C724686"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 ժամանակա-</w:t>
            </w:r>
          </w:p>
          <w:p w14:paraId="170833D6" w14:textId="77777777" w:rsidR="00BD1F51" w:rsidRDefault="00684C1D">
            <w:pPr>
              <w:pStyle w:val="TableParagraph"/>
              <w:spacing w:line="183" w:lineRule="exact"/>
              <w:ind w:left="26" w:right="18"/>
              <w:jc w:val="center"/>
              <w:rPr>
                <w:b/>
                <w:bCs/>
                <w:sz w:val="15"/>
                <w:szCs w:val="15"/>
              </w:rPr>
            </w:pPr>
            <w:r>
              <w:rPr>
                <w:b/>
                <w:bCs/>
                <w:sz w:val="15"/>
                <w:szCs w:val="15"/>
              </w:rPr>
              <w:t>շրջանից հետո)</w:t>
            </w:r>
          </w:p>
        </w:tc>
        <w:tc>
          <w:tcPr>
            <w:tcW w:w="2002" w:type="dxa"/>
            <w:vMerge/>
            <w:tcBorders>
              <w:top w:val="nil"/>
            </w:tcBorders>
          </w:tcPr>
          <w:p w14:paraId="30B95237" w14:textId="77777777" w:rsidR="00BD1F51" w:rsidRDefault="00BD1F51">
            <w:pPr>
              <w:rPr>
                <w:sz w:val="2"/>
                <w:szCs w:val="2"/>
              </w:rPr>
            </w:pPr>
          </w:p>
        </w:tc>
      </w:tr>
      <w:tr w:rsidR="00BD1F51" w14:paraId="0A54E8D4" w14:textId="77777777">
        <w:trPr>
          <w:trHeight w:val="682"/>
        </w:trPr>
        <w:tc>
          <w:tcPr>
            <w:tcW w:w="406" w:type="dxa"/>
          </w:tcPr>
          <w:p w14:paraId="505FD418" w14:textId="77777777" w:rsidR="00BD1F51" w:rsidRDefault="00684C1D">
            <w:pPr>
              <w:pStyle w:val="TableParagraph"/>
              <w:spacing w:line="196" w:lineRule="exact"/>
              <w:ind w:left="157"/>
              <w:rPr>
                <w:sz w:val="15"/>
              </w:rPr>
            </w:pPr>
            <w:r>
              <w:rPr>
                <w:sz w:val="15"/>
              </w:rPr>
              <w:t>9</w:t>
            </w:r>
          </w:p>
        </w:tc>
        <w:tc>
          <w:tcPr>
            <w:tcW w:w="666" w:type="dxa"/>
          </w:tcPr>
          <w:p w14:paraId="075888EB" w14:textId="77777777" w:rsidR="00BD1F51" w:rsidRDefault="00684C1D">
            <w:pPr>
              <w:pStyle w:val="TableParagraph"/>
              <w:spacing w:line="212" w:lineRule="exact"/>
              <w:ind w:left="37"/>
              <w:rPr>
                <w:sz w:val="16"/>
              </w:rPr>
            </w:pPr>
            <w:r>
              <w:rPr>
                <w:sz w:val="16"/>
              </w:rPr>
              <w:t>600009</w:t>
            </w:r>
          </w:p>
        </w:tc>
        <w:tc>
          <w:tcPr>
            <w:tcW w:w="4935" w:type="dxa"/>
          </w:tcPr>
          <w:p w14:paraId="6A895DEF" w14:textId="77777777" w:rsidR="00BD1F51" w:rsidRDefault="00684C1D">
            <w:pPr>
              <w:pStyle w:val="TableParagraph"/>
              <w:spacing w:line="223" w:lineRule="exact"/>
              <w:ind w:left="93"/>
              <w:rPr>
                <w:sz w:val="17"/>
                <w:szCs w:val="17"/>
              </w:rPr>
            </w:pPr>
            <w:r>
              <w:rPr>
                <w:sz w:val="17"/>
                <w:szCs w:val="17"/>
              </w:rPr>
              <w:t>Մեթատվյալների ռազմավարության մշակում</w:t>
            </w:r>
          </w:p>
        </w:tc>
        <w:tc>
          <w:tcPr>
            <w:tcW w:w="2934" w:type="dxa"/>
          </w:tcPr>
          <w:p w14:paraId="32E58D5D" w14:textId="77777777" w:rsidR="00BD1F51" w:rsidRDefault="00684C1D">
            <w:pPr>
              <w:pStyle w:val="TableParagraph"/>
              <w:spacing w:line="237" w:lineRule="auto"/>
              <w:ind w:left="25" w:hanging="1"/>
              <w:rPr>
                <w:sz w:val="17"/>
                <w:szCs w:val="17"/>
              </w:rPr>
            </w:pPr>
            <w:r>
              <w:rPr>
                <w:sz w:val="17"/>
                <w:szCs w:val="17"/>
              </w:rPr>
              <w:t>Եվրոպական վիճակագրական համակարգի որակի ապահովման</w:t>
            </w:r>
          </w:p>
          <w:p w14:paraId="2B6D0613" w14:textId="77777777" w:rsidR="00BD1F51" w:rsidRDefault="00684C1D">
            <w:pPr>
              <w:pStyle w:val="TableParagraph"/>
              <w:spacing w:line="213" w:lineRule="exact"/>
              <w:ind w:left="25"/>
              <w:rPr>
                <w:sz w:val="17"/>
                <w:szCs w:val="17"/>
              </w:rPr>
            </w:pPr>
            <w:r>
              <w:rPr>
                <w:sz w:val="17"/>
                <w:szCs w:val="17"/>
              </w:rPr>
              <w:t>շրջանակ</w:t>
            </w:r>
          </w:p>
        </w:tc>
        <w:tc>
          <w:tcPr>
            <w:tcW w:w="1733" w:type="dxa"/>
          </w:tcPr>
          <w:p w14:paraId="108EBFDA"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F62C37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1AF1B20E"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4548864C"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5498A5C1" w14:textId="77777777">
        <w:trPr>
          <w:trHeight w:val="680"/>
        </w:trPr>
        <w:tc>
          <w:tcPr>
            <w:tcW w:w="406" w:type="dxa"/>
          </w:tcPr>
          <w:p w14:paraId="7674D0F9" w14:textId="77777777" w:rsidR="00BD1F51" w:rsidRDefault="00684C1D">
            <w:pPr>
              <w:pStyle w:val="TableParagraph"/>
              <w:spacing w:line="195" w:lineRule="exact"/>
              <w:ind w:left="125"/>
              <w:rPr>
                <w:sz w:val="15"/>
              </w:rPr>
            </w:pPr>
            <w:r>
              <w:rPr>
                <w:sz w:val="15"/>
              </w:rPr>
              <w:t>10</w:t>
            </w:r>
          </w:p>
        </w:tc>
        <w:tc>
          <w:tcPr>
            <w:tcW w:w="666" w:type="dxa"/>
          </w:tcPr>
          <w:p w14:paraId="7A81D6FE" w14:textId="77777777" w:rsidR="00BD1F51" w:rsidRDefault="00684C1D">
            <w:pPr>
              <w:pStyle w:val="TableParagraph"/>
              <w:spacing w:line="211" w:lineRule="exact"/>
              <w:ind w:left="53"/>
              <w:rPr>
                <w:sz w:val="16"/>
              </w:rPr>
            </w:pPr>
            <w:r>
              <w:rPr>
                <w:sz w:val="16"/>
              </w:rPr>
              <w:t>600010</w:t>
            </w:r>
          </w:p>
        </w:tc>
        <w:tc>
          <w:tcPr>
            <w:tcW w:w="4935" w:type="dxa"/>
          </w:tcPr>
          <w:p w14:paraId="6221B5E6" w14:textId="77777777" w:rsidR="00BD1F51" w:rsidRDefault="00684C1D">
            <w:pPr>
              <w:pStyle w:val="TableParagraph"/>
              <w:spacing w:line="237" w:lineRule="auto"/>
              <w:ind w:left="93" w:right="109"/>
              <w:rPr>
                <w:sz w:val="17"/>
                <w:szCs w:val="17"/>
              </w:rPr>
            </w:pPr>
            <w:r>
              <w:rPr>
                <w:sz w:val="17"/>
                <w:szCs w:val="17"/>
              </w:rPr>
              <w:t>ԵՄ Միասնական ինտեգրված մեթատվյալների կառուցվածքի (SIMS) ներդրման և գործարկման</w:t>
            </w:r>
          </w:p>
          <w:p w14:paraId="424C1A7C" w14:textId="77777777" w:rsidR="00BD1F51" w:rsidRDefault="00684C1D">
            <w:pPr>
              <w:pStyle w:val="TableParagraph"/>
              <w:spacing w:line="212" w:lineRule="exact"/>
              <w:ind w:left="93"/>
              <w:rPr>
                <w:sz w:val="17"/>
                <w:szCs w:val="17"/>
              </w:rPr>
            </w:pPr>
            <w:r>
              <w:rPr>
                <w:sz w:val="17"/>
                <w:szCs w:val="17"/>
              </w:rPr>
              <w:t>աշխատանքների իրականացում</w:t>
            </w:r>
          </w:p>
        </w:tc>
        <w:tc>
          <w:tcPr>
            <w:tcW w:w="2934" w:type="dxa"/>
          </w:tcPr>
          <w:p w14:paraId="7CA0F065" w14:textId="77777777" w:rsidR="00BD1F51" w:rsidRDefault="00684C1D">
            <w:pPr>
              <w:pStyle w:val="TableParagraph"/>
              <w:spacing w:line="237" w:lineRule="auto"/>
              <w:ind w:left="25"/>
              <w:rPr>
                <w:sz w:val="17"/>
                <w:szCs w:val="17"/>
              </w:rPr>
            </w:pPr>
            <w:r>
              <w:rPr>
                <w:sz w:val="17"/>
                <w:szCs w:val="17"/>
              </w:rPr>
              <w:t>Եվրոպական վիճակագրական համակարգի որակի ապահովման</w:t>
            </w:r>
          </w:p>
          <w:p w14:paraId="45333B5E" w14:textId="77777777" w:rsidR="00BD1F51" w:rsidRDefault="00684C1D">
            <w:pPr>
              <w:pStyle w:val="TableParagraph"/>
              <w:spacing w:line="212" w:lineRule="exact"/>
              <w:ind w:left="25"/>
              <w:rPr>
                <w:sz w:val="17"/>
                <w:szCs w:val="17"/>
              </w:rPr>
            </w:pPr>
            <w:r>
              <w:rPr>
                <w:sz w:val="17"/>
                <w:szCs w:val="17"/>
              </w:rPr>
              <w:t>շրջանակ</w:t>
            </w:r>
          </w:p>
        </w:tc>
        <w:tc>
          <w:tcPr>
            <w:tcW w:w="1733" w:type="dxa"/>
          </w:tcPr>
          <w:p w14:paraId="5979558C"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1ED3B1E1" w14:textId="77777777" w:rsidR="00BD1F51" w:rsidRDefault="00684C1D">
            <w:pPr>
              <w:pStyle w:val="TableParagraph"/>
              <w:spacing w:line="222" w:lineRule="exact"/>
              <w:ind w:left="46" w:right="30"/>
              <w:jc w:val="center"/>
              <w:rPr>
                <w:sz w:val="17"/>
                <w:szCs w:val="17"/>
              </w:rPr>
            </w:pPr>
            <w:r>
              <w:rPr>
                <w:sz w:val="17"/>
                <w:szCs w:val="17"/>
              </w:rPr>
              <w:t>տարեկան</w:t>
            </w:r>
          </w:p>
        </w:tc>
        <w:tc>
          <w:tcPr>
            <w:tcW w:w="1207" w:type="dxa"/>
          </w:tcPr>
          <w:p w14:paraId="3A5BCC4C" w14:textId="77777777" w:rsidR="00BD1F51" w:rsidRDefault="00684C1D">
            <w:pPr>
              <w:pStyle w:val="TableParagraph"/>
              <w:spacing w:line="222" w:lineRule="exact"/>
              <w:ind w:left="26" w:right="15"/>
              <w:jc w:val="center"/>
              <w:rPr>
                <w:sz w:val="17"/>
                <w:szCs w:val="17"/>
              </w:rPr>
            </w:pPr>
            <w:r>
              <w:rPr>
                <w:sz w:val="17"/>
                <w:szCs w:val="17"/>
              </w:rPr>
              <w:t>դեկտեմբեր</w:t>
            </w:r>
          </w:p>
        </w:tc>
        <w:tc>
          <w:tcPr>
            <w:tcW w:w="2002" w:type="dxa"/>
          </w:tcPr>
          <w:p w14:paraId="6EB944FE"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4F504700" w14:textId="77777777">
        <w:trPr>
          <w:trHeight w:val="1362"/>
        </w:trPr>
        <w:tc>
          <w:tcPr>
            <w:tcW w:w="406" w:type="dxa"/>
          </w:tcPr>
          <w:p w14:paraId="7F1BC316" w14:textId="77777777" w:rsidR="00BD1F51" w:rsidRDefault="00684C1D">
            <w:pPr>
              <w:pStyle w:val="TableParagraph"/>
              <w:spacing w:line="195" w:lineRule="exact"/>
              <w:ind w:left="142"/>
              <w:rPr>
                <w:sz w:val="15"/>
              </w:rPr>
            </w:pPr>
            <w:r>
              <w:rPr>
                <w:sz w:val="15"/>
              </w:rPr>
              <w:t>11</w:t>
            </w:r>
          </w:p>
        </w:tc>
        <w:tc>
          <w:tcPr>
            <w:tcW w:w="666" w:type="dxa"/>
          </w:tcPr>
          <w:p w14:paraId="67182B5C" w14:textId="77777777" w:rsidR="00BD1F51" w:rsidRDefault="00684C1D">
            <w:pPr>
              <w:pStyle w:val="TableParagraph"/>
              <w:spacing w:line="210" w:lineRule="exact"/>
              <w:ind w:left="70"/>
              <w:rPr>
                <w:sz w:val="16"/>
              </w:rPr>
            </w:pPr>
            <w:r>
              <w:rPr>
                <w:sz w:val="16"/>
              </w:rPr>
              <w:t>600011</w:t>
            </w:r>
          </w:p>
        </w:tc>
        <w:tc>
          <w:tcPr>
            <w:tcW w:w="4935" w:type="dxa"/>
          </w:tcPr>
          <w:p w14:paraId="254458BE" w14:textId="77777777" w:rsidR="00BD1F51" w:rsidRDefault="00684C1D">
            <w:pPr>
              <w:pStyle w:val="TableParagraph"/>
              <w:ind w:left="95" w:right="-15"/>
              <w:rPr>
                <w:sz w:val="17"/>
                <w:szCs w:val="17"/>
              </w:rPr>
            </w:pPr>
            <w:r>
              <w:rPr>
                <w:sz w:val="17"/>
                <w:szCs w:val="17"/>
              </w:rPr>
              <w:t>Որակի հաշվետվությունների մշակում` Եվրոպական վիճակա- գրական տվյալների և մեթատվյալների փոխանակման ատանդարտով</w:t>
            </w:r>
            <w:r>
              <w:rPr>
                <w:spacing w:val="-12"/>
                <w:sz w:val="17"/>
                <w:szCs w:val="17"/>
              </w:rPr>
              <w:t xml:space="preserve"> </w:t>
            </w:r>
            <w:r>
              <w:rPr>
                <w:sz w:val="17"/>
                <w:szCs w:val="17"/>
              </w:rPr>
              <w:t>(SDMX)</w:t>
            </w:r>
            <w:r>
              <w:rPr>
                <w:spacing w:val="-12"/>
                <w:sz w:val="17"/>
                <w:szCs w:val="17"/>
              </w:rPr>
              <w:t xml:space="preserve"> </w:t>
            </w:r>
            <w:r>
              <w:rPr>
                <w:sz w:val="17"/>
                <w:szCs w:val="17"/>
              </w:rPr>
              <w:t>մեթատվյալների</w:t>
            </w:r>
            <w:r>
              <w:rPr>
                <w:spacing w:val="-12"/>
                <w:sz w:val="17"/>
                <w:szCs w:val="17"/>
              </w:rPr>
              <w:t xml:space="preserve"> </w:t>
            </w:r>
            <w:r>
              <w:rPr>
                <w:sz w:val="17"/>
                <w:szCs w:val="17"/>
              </w:rPr>
              <w:t>կառուցվածքի</w:t>
            </w:r>
            <w:r>
              <w:rPr>
                <w:spacing w:val="-12"/>
                <w:sz w:val="17"/>
                <w:szCs w:val="17"/>
              </w:rPr>
              <w:t xml:space="preserve"> </w:t>
            </w:r>
            <w:r>
              <w:rPr>
                <w:sz w:val="17"/>
                <w:szCs w:val="17"/>
              </w:rPr>
              <w:t>(ESMS) և Որակի հաշվետվությունների կառուցվածքի համար Եվրոպական վիճակագրական համակարգի</w:t>
            </w:r>
            <w:r>
              <w:rPr>
                <w:spacing w:val="-14"/>
                <w:sz w:val="17"/>
                <w:szCs w:val="17"/>
              </w:rPr>
              <w:t xml:space="preserve"> </w:t>
            </w:r>
            <w:r>
              <w:rPr>
                <w:sz w:val="17"/>
                <w:szCs w:val="17"/>
              </w:rPr>
              <w:t>ստանդարտի</w:t>
            </w:r>
          </w:p>
          <w:p w14:paraId="4A0D2F37" w14:textId="77777777" w:rsidR="00BD1F51" w:rsidRDefault="00684C1D">
            <w:pPr>
              <w:pStyle w:val="TableParagraph"/>
              <w:spacing w:line="208" w:lineRule="exact"/>
              <w:ind w:left="95"/>
              <w:rPr>
                <w:sz w:val="17"/>
                <w:szCs w:val="17"/>
              </w:rPr>
            </w:pPr>
            <w:r>
              <w:rPr>
                <w:sz w:val="17"/>
                <w:szCs w:val="17"/>
              </w:rPr>
              <w:t>(ESQRS) հենքով</w:t>
            </w:r>
          </w:p>
        </w:tc>
        <w:tc>
          <w:tcPr>
            <w:tcW w:w="2934" w:type="dxa"/>
          </w:tcPr>
          <w:p w14:paraId="76D921AD" w14:textId="77777777" w:rsidR="00BD1F51" w:rsidRDefault="00684C1D">
            <w:pPr>
              <w:pStyle w:val="TableParagraph"/>
              <w:ind w:left="25"/>
              <w:rPr>
                <w:sz w:val="17"/>
                <w:szCs w:val="17"/>
              </w:rPr>
            </w:pPr>
            <w:r>
              <w:rPr>
                <w:sz w:val="17"/>
                <w:szCs w:val="17"/>
              </w:rPr>
              <w:t>Եվրոպական վիճակագրական համակարգի որակի ապահովման շրջանակ</w:t>
            </w:r>
          </w:p>
        </w:tc>
        <w:tc>
          <w:tcPr>
            <w:tcW w:w="1733" w:type="dxa"/>
          </w:tcPr>
          <w:p w14:paraId="02EDDBBE"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7A13BF1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6296E8F7"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52743634"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bl>
    <w:p w14:paraId="55C0AA3C" w14:textId="77777777" w:rsidR="00BD1F51" w:rsidRDefault="00BD1F51">
      <w:pPr>
        <w:pStyle w:val="BodyText"/>
        <w:spacing w:before="9"/>
        <w:rPr>
          <w:b/>
          <w:sz w:val="14"/>
        </w:rPr>
      </w:pPr>
    </w:p>
    <w:p w14:paraId="5B4F9477" w14:textId="77777777" w:rsidR="00BD1F51" w:rsidRDefault="00684C1D">
      <w:pPr>
        <w:spacing w:before="103"/>
        <w:ind w:left="6215"/>
        <w:rPr>
          <w:rFonts w:ascii="Times Armenian" w:eastAsia="Times Armenian" w:hAnsi="Times Armenian" w:cs="Times Armenian"/>
          <w:b/>
          <w:bCs/>
          <w:sz w:val="17"/>
          <w:szCs w:val="17"/>
        </w:rPr>
      </w:pPr>
      <w:r>
        <w:rPr>
          <w:b/>
          <w:bCs/>
          <w:sz w:val="26"/>
          <w:szCs w:val="26"/>
        </w:rPr>
        <w:t>7.0. ՄԱՐԴԱՀԱՄԱՐ</w:t>
      </w:r>
      <w:r>
        <w:rPr>
          <w:rFonts w:ascii="Times Armenian" w:eastAsia="Times Armenian" w:hAnsi="Times Armenian" w:cs="Times Armenian"/>
          <w:b/>
          <w:bCs/>
          <w:position w:val="12"/>
          <w:sz w:val="17"/>
          <w:szCs w:val="17"/>
        </w:rPr>
        <w:t>1</w:t>
      </w:r>
    </w:p>
    <w:p w14:paraId="16FF7CD0" w14:textId="77777777" w:rsidR="00BD1F51" w:rsidRDefault="00BD1F51">
      <w:pPr>
        <w:pStyle w:val="BodyText"/>
        <w:spacing w:before="4"/>
        <w:rPr>
          <w:rFonts w:ascii="Times Armenian"/>
          <w:b/>
          <w:sz w:val="2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
        <w:gridCol w:w="676"/>
        <w:gridCol w:w="4935"/>
        <w:gridCol w:w="2934"/>
        <w:gridCol w:w="1733"/>
        <w:gridCol w:w="927"/>
        <w:gridCol w:w="1207"/>
        <w:gridCol w:w="2002"/>
      </w:tblGrid>
      <w:tr w:rsidR="00BD1F51" w14:paraId="5E66C604" w14:textId="77777777">
        <w:trPr>
          <w:trHeight w:val="399"/>
        </w:trPr>
        <w:tc>
          <w:tcPr>
            <w:tcW w:w="395" w:type="dxa"/>
            <w:vMerge w:val="restart"/>
          </w:tcPr>
          <w:p w14:paraId="6263FA66" w14:textId="77777777" w:rsidR="00BD1F51" w:rsidRDefault="00684C1D">
            <w:pPr>
              <w:pStyle w:val="TableParagraph"/>
              <w:spacing w:before="1"/>
              <w:ind w:left="53"/>
              <w:rPr>
                <w:b/>
                <w:bCs/>
                <w:i/>
                <w:sz w:val="15"/>
                <w:szCs w:val="15"/>
              </w:rPr>
            </w:pPr>
            <w:r>
              <w:rPr>
                <w:b/>
                <w:bCs/>
                <w:i/>
                <w:sz w:val="15"/>
                <w:szCs w:val="15"/>
              </w:rPr>
              <w:t>Հ/Հ</w:t>
            </w:r>
          </w:p>
        </w:tc>
        <w:tc>
          <w:tcPr>
            <w:tcW w:w="676" w:type="dxa"/>
            <w:vMerge w:val="restart"/>
          </w:tcPr>
          <w:p w14:paraId="3089F5CB" w14:textId="77777777" w:rsidR="00BD1F51" w:rsidRDefault="00684C1D">
            <w:pPr>
              <w:pStyle w:val="TableParagraph"/>
              <w:spacing w:before="1"/>
              <w:ind w:left="58" w:right="46"/>
              <w:jc w:val="center"/>
              <w:rPr>
                <w:b/>
                <w:bCs/>
                <w:i/>
                <w:sz w:val="15"/>
                <w:szCs w:val="15"/>
              </w:rPr>
            </w:pPr>
            <w:r>
              <w:rPr>
                <w:b/>
                <w:bCs/>
                <w:i/>
                <w:sz w:val="15"/>
                <w:szCs w:val="15"/>
              </w:rPr>
              <w:t>Աշխա- տանքի (ցուցա- նիշի) ծածկա- գիրը</w:t>
            </w:r>
          </w:p>
        </w:tc>
        <w:tc>
          <w:tcPr>
            <w:tcW w:w="4935" w:type="dxa"/>
            <w:vMerge w:val="restart"/>
          </w:tcPr>
          <w:p w14:paraId="37A74550" w14:textId="77777777" w:rsidR="00BD1F51" w:rsidRDefault="00684C1D">
            <w:pPr>
              <w:pStyle w:val="TableParagraph"/>
              <w:spacing w:before="1"/>
              <w:ind w:left="1614" w:right="1311" w:hanging="283"/>
              <w:rPr>
                <w:b/>
                <w:bCs/>
                <w:i/>
                <w:sz w:val="15"/>
                <w:szCs w:val="15"/>
              </w:rPr>
            </w:pPr>
            <w:r>
              <w:rPr>
                <w:b/>
                <w:bCs/>
                <w:i/>
                <w:sz w:val="15"/>
                <w:szCs w:val="15"/>
              </w:rPr>
              <w:t>Վիճակագրական աշխատանքի (ցուցանիշի) անվանումը</w:t>
            </w:r>
          </w:p>
        </w:tc>
        <w:tc>
          <w:tcPr>
            <w:tcW w:w="2934" w:type="dxa"/>
            <w:vMerge w:val="restart"/>
          </w:tcPr>
          <w:p w14:paraId="271ADC5D" w14:textId="77777777" w:rsidR="00BD1F51" w:rsidRDefault="00684C1D">
            <w:pPr>
              <w:pStyle w:val="TableParagraph"/>
              <w:spacing w:before="1"/>
              <w:ind w:left="26" w:right="1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4C84AE81" w14:textId="77777777" w:rsidR="00BD1F51" w:rsidRDefault="00684C1D">
            <w:pPr>
              <w:pStyle w:val="TableParagraph"/>
              <w:spacing w:before="1"/>
              <w:ind w:left="335"/>
              <w:rPr>
                <w:b/>
                <w:bCs/>
                <w:sz w:val="15"/>
                <w:szCs w:val="15"/>
              </w:rPr>
            </w:pPr>
            <w:r>
              <w:rPr>
                <w:b/>
                <w:bCs/>
                <w:sz w:val="15"/>
                <w:szCs w:val="15"/>
              </w:rPr>
              <w:t>Վիճակագրական աշխատանքի (ցուցանիշի)</w:t>
            </w:r>
          </w:p>
        </w:tc>
        <w:tc>
          <w:tcPr>
            <w:tcW w:w="2002" w:type="dxa"/>
            <w:vMerge w:val="restart"/>
          </w:tcPr>
          <w:p w14:paraId="19277916" w14:textId="77777777" w:rsidR="00BD1F51" w:rsidRDefault="00684C1D">
            <w:pPr>
              <w:pStyle w:val="TableParagraph"/>
              <w:spacing w:before="1"/>
              <w:ind w:left="13" w:right="2"/>
              <w:jc w:val="center"/>
              <w:rPr>
                <w:b/>
                <w:bCs/>
                <w:sz w:val="15"/>
                <w:szCs w:val="15"/>
              </w:rPr>
            </w:pPr>
            <w:r>
              <w:rPr>
                <w:b/>
                <w:bCs/>
                <w:sz w:val="15"/>
                <w:szCs w:val="15"/>
              </w:rPr>
              <w:t>Արմստատի պաշտոնական կայքերում առկա վիճա- կագրական հրապա- րակումներն ըստ ծածկագրերի</w:t>
            </w:r>
          </w:p>
          <w:p w14:paraId="1A5CFBE3" w14:textId="77777777" w:rsidR="00BD1F51" w:rsidRDefault="00684C1D">
            <w:pPr>
              <w:pStyle w:val="TableParagraph"/>
              <w:spacing w:before="3"/>
              <w:ind w:left="180" w:right="170" w:firstLine="2"/>
              <w:jc w:val="center"/>
              <w:rPr>
                <w:b/>
                <w:bCs/>
                <w:sz w:val="15"/>
                <w:szCs w:val="15"/>
              </w:rPr>
            </w:pPr>
            <w:r>
              <w:rPr>
                <w:b/>
                <w:bCs/>
                <w:sz w:val="15"/>
                <w:szCs w:val="15"/>
              </w:rPr>
              <w:t>(տես՝ Մաս 3), տվյալների բազաներն ըստ հղումների և այլն,</w:t>
            </w:r>
          </w:p>
          <w:p w14:paraId="7C380475" w14:textId="77777777" w:rsidR="00BD1F51" w:rsidRDefault="00684C1D">
            <w:pPr>
              <w:pStyle w:val="TableParagraph"/>
              <w:spacing w:before="3"/>
              <w:ind w:left="13" w:right="3"/>
              <w:jc w:val="center"/>
              <w:rPr>
                <w:b/>
                <w:bCs/>
                <w:sz w:val="15"/>
                <w:szCs w:val="15"/>
              </w:rPr>
            </w:pPr>
            <w:r>
              <w:rPr>
                <w:b/>
                <w:bCs/>
                <w:sz w:val="15"/>
                <w:szCs w:val="15"/>
              </w:rPr>
              <w:t>որոնցում առկա է վիճակա- գրական աշխատանքի</w:t>
            </w:r>
          </w:p>
          <w:p w14:paraId="0C100A46" w14:textId="77777777" w:rsidR="00BD1F51" w:rsidRDefault="00684C1D">
            <w:pPr>
              <w:pStyle w:val="TableParagraph"/>
              <w:spacing w:before="1" w:line="187" w:lineRule="exact"/>
              <w:ind w:left="14" w:right="5"/>
              <w:jc w:val="center"/>
              <w:rPr>
                <w:b/>
                <w:bCs/>
                <w:sz w:val="15"/>
                <w:szCs w:val="15"/>
              </w:rPr>
            </w:pPr>
            <w:r>
              <w:rPr>
                <w:b/>
                <w:bCs/>
                <w:sz w:val="15"/>
                <w:szCs w:val="15"/>
              </w:rPr>
              <w:t>արդյունքը (ցուցանիշը)</w:t>
            </w:r>
          </w:p>
        </w:tc>
      </w:tr>
      <w:tr w:rsidR="00BD1F51" w14:paraId="2559992F" w14:textId="77777777">
        <w:trPr>
          <w:trHeight w:val="1797"/>
        </w:trPr>
        <w:tc>
          <w:tcPr>
            <w:tcW w:w="395" w:type="dxa"/>
            <w:vMerge/>
            <w:tcBorders>
              <w:top w:val="nil"/>
            </w:tcBorders>
          </w:tcPr>
          <w:p w14:paraId="27C77633" w14:textId="77777777" w:rsidR="00BD1F51" w:rsidRDefault="00BD1F51">
            <w:pPr>
              <w:rPr>
                <w:sz w:val="2"/>
                <w:szCs w:val="2"/>
              </w:rPr>
            </w:pPr>
          </w:p>
        </w:tc>
        <w:tc>
          <w:tcPr>
            <w:tcW w:w="676" w:type="dxa"/>
            <w:vMerge/>
            <w:tcBorders>
              <w:top w:val="nil"/>
            </w:tcBorders>
          </w:tcPr>
          <w:p w14:paraId="2A0E47D6" w14:textId="77777777" w:rsidR="00BD1F51" w:rsidRDefault="00BD1F51">
            <w:pPr>
              <w:rPr>
                <w:sz w:val="2"/>
                <w:szCs w:val="2"/>
              </w:rPr>
            </w:pPr>
          </w:p>
        </w:tc>
        <w:tc>
          <w:tcPr>
            <w:tcW w:w="4935" w:type="dxa"/>
            <w:vMerge/>
            <w:tcBorders>
              <w:top w:val="nil"/>
            </w:tcBorders>
          </w:tcPr>
          <w:p w14:paraId="00E6B742" w14:textId="77777777" w:rsidR="00BD1F51" w:rsidRDefault="00BD1F51">
            <w:pPr>
              <w:rPr>
                <w:sz w:val="2"/>
                <w:szCs w:val="2"/>
              </w:rPr>
            </w:pPr>
          </w:p>
        </w:tc>
        <w:tc>
          <w:tcPr>
            <w:tcW w:w="2934" w:type="dxa"/>
            <w:vMerge/>
            <w:tcBorders>
              <w:top w:val="nil"/>
            </w:tcBorders>
          </w:tcPr>
          <w:p w14:paraId="2E1122A3" w14:textId="77777777" w:rsidR="00BD1F51" w:rsidRDefault="00BD1F51">
            <w:pPr>
              <w:rPr>
                <w:sz w:val="2"/>
                <w:szCs w:val="2"/>
              </w:rPr>
            </w:pPr>
          </w:p>
        </w:tc>
        <w:tc>
          <w:tcPr>
            <w:tcW w:w="1733" w:type="dxa"/>
          </w:tcPr>
          <w:p w14:paraId="626AA1E1" w14:textId="77777777" w:rsidR="00BD1F51" w:rsidRDefault="00684C1D">
            <w:pPr>
              <w:pStyle w:val="TableParagraph"/>
              <w:ind w:left="127" w:right="11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27" w:type="dxa"/>
          </w:tcPr>
          <w:p w14:paraId="2FD111D7" w14:textId="77777777" w:rsidR="00BD1F51" w:rsidRDefault="00684C1D">
            <w:pPr>
              <w:pStyle w:val="TableParagraph"/>
              <w:ind w:left="9" w:right="-20" w:firstLine="85"/>
              <w:rPr>
                <w:b/>
                <w:bCs/>
                <w:sz w:val="15"/>
                <w:szCs w:val="15"/>
              </w:rPr>
            </w:pPr>
            <w:r>
              <w:rPr>
                <w:b/>
                <w:bCs/>
                <w:sz w:val="15"/>
                <w:szCs w:val="15"/>
              </w:rPr>
              <w:t>հաճախա- կանությունը</w:t>
            </w:r>
          </w:p>
        </w:tc>
        <w:tc>
          <w:tcPr>
            <w:tcW w:w="1207" w:type="dxa"/>
          </w:tcPr>
          <w:p w14:paraId="02A61FDA" w14:textId="77777777" w:rsidR="00BD1F51" w:rsidRDefault="00684C1D">
            <w:pPr>
              <w:pStyle w:val="TableParagraph"/>
              <w:ind w:left="145" w:right="132" w:hanging="1"/>
              <w:jc w:val="center"/>
              <w:rPr>
                <w:b/>
                <w:bCs/>
                <w:sz w:val="15"/>
                <w:szCs w:val="15"/>
              </w:rPr>
            </w:pPr>
            <w:r>
              <w:rPr>
                <w:b/>
                <w:bCs/>
                <w:sz w:val="15"/>
                <w:szCs w:val="15"/>
              </w:rPr>
              <w:t>կատարման (մշակման) ավարտը (ամսաթիվը կամ օրը հաշվետու ժամանակա-</w:t>
            </w:r>
          </w:p>
          <w:p w14:paraId="3A20B142" w14:textId="77777777" w:rsidR="00BD1F51" w:rsidRDefault="00684C1D">
            <w:pPr>
              <w:pStyle w:val="TableParagraph"/>
              <w:spacing w:before="4" w:line="200" w:lineRule="atLeast"/>
              <w:ind w:left="290" w:right="278"/>
              <w:jc w:val="center"/>
              <w:rPr>
                <w:b/>
                <w:bCs/>
                <w:sz w:val="15"/>
                <w:szCs w:val="15"/>
              </w:rPr>
            </w:pPr>
            <w:r>
              <w:rPr>
                <w:b/>
                <w:bCs/>
                <w:sz w:val="15"/>
                <w:szCs w:val="15"/>
              </w:rPr>
              <w:t>շրջանից հետո)</w:t>
            </w:r>
          </w:p>
        </w:tc>
        <w:tc>
          <w:tcPr>
            <w:tcW w:w="2002" w:type="dxa"/>
            <w:vMerge/>
            <w:tcBorders>
              <w:top w:val="nil"/>
            </w:tcBorders>
          </w:tcPr>
          <w:p w14:paraId="133CFA43" w14:textId="77777777" w:rsidR="00BD1F51" w:rsidRDefault="00BD1F51">
            <w:pPr>
              <w:rPr>
                <w:sz w:val="2"/>
                <w:szCs w:val="2"/>
              </w:rPr>
            </w:pPr>
          </w:p>
        </w:tc>
      </w:tr>
      <w:tr w:rsidR="00BD1F51" w14:paraId="7D30AF88" w14:textId="77777777">
        <w:trPr>
          <w:trHeight w:val="453"/>
        </w:trPr>
        <w:tc>
          <w:tcPr>
            <w:tcW w:w="395" w:type="dxa"/>
          </w:tcPr>
          <w:p w14:paraId="7956666E" w14:textId="77777777" w:rsidR="00BD1F51" w:rsidRDefault="00684C1D">
            <w:pPr>
              <w:pStyle w:val="TableParagraph"/>
              <w:spacing w:line="194" w:lineRule="exact"/>
              <w:ind w:left="20"/>
              <w:jc w:val="center"/>
              <w:rPr>
                <w:rFonts w:ascii="Times Armenian"/>
                <w:sz w:val="17"/>
              </w:rPr>
            </w:pPr>
            <w:r>
              <w:rPr>
                <w:rFonts w:ascii="Times Armenian"/>
                <w:w w:val="99"/>
                <w:sz w:val="17"/>
              </w:rPr>
              <w:t>1</w:t>
            </w:r>
          </w:p>
        </w:tc>
        <w:tc>
          <w:tcPr>
            <w:tcW w:w="676" w:type="dxa"/>
          </w:tcPr>
          <w:p w14:paraId="02A4794F" w14:textId="77777777" w:rsidR="00BD1F51" w:rsidRDefault="00684C1D">
            <w:pPr>
              <w:pStyle w:val="TableParagraph"/>
              <w:ind w:left="70"/>
              <w:rPr>
                <w:sz w:val="16"/>
              </w:rPr>
            </w:pPr>
            <w:r>
              <w:rPr>
                <w:sz w:val="16"/>
              </w:rPr>
              <w:t>700001</w:t>
            </w:r>
          </w:p>
        </w:tc>
        <w:tc>
          <w:tcPr>
            <w:tcW w:w="4935" w:type="dxa"/>
          </w:tcPr>
          <w:p w14:paraId="7ACE7C2D" w14:textId="77777777" w:rsidR="00BD1F51" w:rsidRDefault="00684C1D">
            <w:pPr>
              <w:pStyle w:val="TableParagraph"/>
              <w:spacing w:line="226" w:lineRule="exact"/>
              <w:ind w:left="26"/>
              <w:rPr>
                <w:sz w:val="17"/>
                <w:szCs w:val="17"/>
              </w:rPr>
            </w:pPr>
            <w:r>
              <w:rPr>
                <w:sz w:val="17"/>
                <w:szCs w:val="17"/>
              </w:rPr>
              <w:t>Հայաստանի Հանրապետության 2020 թվականի</w:t>
            </w:r>
          </w:p>
          <w:p w14:paraId="5E7EB831" w14:textId="77777777" w:rsidR="00BD1F51" w:rsidRDefault="00684C1D">
            <w:pPr>
              <w:pStyle w:val="TableParagraph"/>
              <w:spacing w:line="209" w:lineRule="exact"/>
              <w:ind w:left="26"/>
              <w:rPr>
                <w:sz w:val="17"/>
                <w:szCs w:val="17"/>
              </w:rPr>
            </w:pPr>
            <w:r>
              <w:rPr>
                <w:sz w:val="17"/>
                <w:szCs w:val="17"/>
              </w:rPr>
              <w:t>մարդահամարի անցկացում</w:t>
            </w:r>
          </w:p>
        </w:tc>
        <w:tc>
          <w:tcPr>
            <w:tcW w:w="8803" w:type="dxa"/>
            <w:gridSpan w:val="5"/>
          </w:tcPr>
          <w:p w14:paraId="3E6D2BA8" w14:textId="77777777" w:rsidR="00BD1F51" w:rsidRDefault="00684C1D">
            <w:pPr>
              <w:pStyle w:val="TableParagraph"/>
              <w:spacing w:line="226" w:lineRule="exact"/>
              <w:ind w:left="3429" w:right="3423"/>
              <w:jc w:val="center"/>
              <w:rPr>
                <w:rFonts w:ascii="Times Armenian" w:eastAsia="Times Armenian" w:hAnsi="Times Armenian" w:cs="Times Armenian"/>
                <w:sz w:val="17"/>
                <w:szCs w:val="17"/>
              </w:rPr>
            </w:pPr>
            <w:r>
              <w:rPr>
                <w:sz w:val="17"/>
                <w:szCs w:val="17"/>
              </w:rPr>
              <w:t xml:space="preserve">ըստ  հատուկ  ծրագրի </w:t>
            </w:r>
            <w:r>
              <w:rPr>
                <w:rFonts w:ascii="Times Armenian" w:eastAsia="Times Armenian" w:hAnsi="Times Armenian" w:cs="Times Armenian"/>
                <w:sz w:val="17"/>
                <w:szCs w:val="17"/>
              </w:rPr>
              <w:t>*</w:t>
            </w:r>
          </w:p>
        </w:tc>
      </w:tr>
    </w:tbl>
    <w:p w14:paraId="4FCAFD00" w14:textId="77777777" w:rsidR="00BD1F51" w:rsidRDefault="00D6574C">
      <w:pPr>
        <w:pStyle w:val="BodyText"/>
        <w:spacing w:before="10"/>
        <w:rPr>
          <w:rFonts w:ascii="Times Armenian"/>
          <w:b/>
          <w:sz w:val="27"/>
        </w:rPr>
      </w:pPr>
      <w:r>
        <w:rPr>
          <w:noProof/>
        </w:rPr>
        <mc:AlternateContent>
          <mc:Choice Requires="wps">
            <w:drawing>
              <wp:anchor distT="0" distB="0" distL="0" distR="0" simplePos="0" relativeHeight="1192" behindDoc="0" locked="0" layoutInCell="1" allowOverlap="1" wp14:anchorId="4757D5AF" wp14:editId="0FAD7B76">
                <wp:simplePos x="0" y="0"/>
                <wp:positionH relativeFrom="page">
                  <wp:posOffset>339090</wp:posOffset>
                </wp:positionH>
                <wp:positionV relativeFrom="paragraph">
                  <wp:posOffset>231775</wp:posOffset>
                </wp:positionV>
                <wp:extent cx="1720850" cy="0"/>
                <wp:effectExtent l="5715" t="12065" r="6985" b="6985"/>
                <wp:wrapTopAndBottom/>
                <wp:docPr id="12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58885" id="Line 13"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pt,18.25pt" to="162.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" strokeweight=".16936mm">
                <w10:wrap type="topAndBottom" anchorx="page"/>
              </v:line>
            </w:pict>
          </mc:Fallback>
        </mc:AlternateContent>
      </w:r>
    </w:p>
    <w:p w14:paraId="3958C7EF" w14:textId="77777777" w:rsidR="00BD1F51" w:rsidRDefault="00684C1D">
      <w:pPr>
        <w:spacing w:before="52"/>
        <w:ind w:left="134"/>
        <w:rPr>
          <w:i/>
          <w:sz w:val="17"/>
          <w:szCs w:val="17"/>
        </w:rPr>
      </w:pPr>
      <w:r>
        <w:rPr>
          <w:i/>
          <w:position w:val="6"/>
          <w:sz w:val="10"/>
          <w:szCs w:val="10"/>
        </w:rPr>
        <w:t>1</w:t>
      </w:r>
      <w:r>
        <w:rPr>
          <w:i/>
          <w:sz w:val="17"/>
          <w:szCs w:val="17"/>
        </w:rPr>
        <w:t>Ենթակա է իրականացման համապատասխան ֆինանսավորման առկայության դեպքում:</w:t>
      </w:r>
    </w:p>
    <w:p w14:paraId="26B48B41" w14:textId="77777777" w:rsidR="00BD1F51" w:rsidRDefault="00BD1F51">
      <w:pPr>
        <w:rPr>
          <w:sz w:val="17"/>
          <w:szCs w:val="17"/>
        </w:rPr>
      </w:pPr>
    </w:p>
    <w:p w14:paraId="1DFAFAFC" w14:textId="0657DD1E" w:rsidR="00397CEB" w:rsidRDefault="00397CEB">
      <w:pPr>
        <w:rPr>
          <w:sz w:val="17"/>
          <w:szCs w:val="17"/>
        </w:rPr>
        <w:sectPr w:rsidR="00397CEB">
          <w:pgSz w:w="15840" w:h="12240" w:orient="landscape"/>
          <w:pgMar w:top="1720" w:right="260" w:bottom="1320" w:left="400" w:header="1232" w:footer="12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sidRPr="00D6574C">
        <w:rPr>
          <w:rFonts w:ascii="Sylfaen" w:eastAsia="Times New Roman" w:hAnsi="Sylfaen" w:cs="Sylfaen"/>
          <w:b/>
          <w:bCs/>
          <w:i/>
          <w:iCs/>
          <w:sz w:val="21"/>
          <w:szCs w:val="21"/>
        </w:rPr>
        <w:t>խմբ</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407B633F" w14:textId="77777777" w:rsidR="00BD1F51" w:rsidRDefault="00684C1D">
      <w:pPr>
        <w:pStyle w:val="Heading1"/>
        <w:spacing w:before="187" w:line="242" w:lineRule="auto"/>
        <w:ind w:left="4724" w:right="1412" w:hanging="2722"/>
      </w:pPr>
      <w:r>
        <w:lastRenderedPageBreak/>
        <w:t>ՊԱՇՏՈՆԱԿԱՆ ՎԻՃԱԿԱԳՐՈՒԹՅՈՒՆ ԱՐՏԱԴՐՈՂՆԵՐԻ ԿՈՂՄԻՑ ԻՐԱԿԱՆԱՑՎԵԼԻՔ ՎԻՃԱԿԱԳՐԱԿԱՆ ՀԵՏԱԶՈՏՈՒԹՅՈՒՆՆԵՐ</w:t>
      </w:r>
    </w:p>
    <w:p w14:paraId="589B4F96" w14:textId="77777777" w:rsidR="00BD1F51" w:rsidRDefault="00BD1F51">
      <w:pPr>
        <w:pStyle w:val="BodyText"/>
        <w:spacing w:before="1"/>
        <w:rPr>
          <w:b/>
          <w:sz w:val="21"/>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62966DE5" w14:textId="77777777">
        <w:trPr>
          <w:trHeight w:val="1504"/>
        </w:trPr>
        <w:tc>
          <w:tcPr>
            <w:tcW w:w="404" w:type="dxa"/>
          </w:tcPr>
          <w:p w14:paraId="59491651" w14:textId="77777777" w:rsidR="00BD1F51" w:rsidRDefault="00684C1D">
            <w:pPr>
              <w:pStyle w:val="TableParagraph"/>
              <w:spacing w:line="193" w:lineRule="exact"/>
              <w:ind w:left="114" w:right="5"/>
              <w:jc w:val="center"/>
              <w:rPr>
                <w:b/>
                <w:bCs/>
                <w:i/>
                <w:sz w:val="16"/>
                <w:szCs w:val="16"/>
              </w:rPr>
            </w:pPr>
            <w:r>
              <w:rPr>
                <w:b/>
                <w:bCs/>
                <w:i/>
                <w:sz w:val="16"/>
                <w:szCs w:val="16"/>
              </w:rPr>
              <w:t>հ.հ</w:t>
            </w:r>
          </w:p>
        </w:tc>
        <w:tc>
          <w:tcPr>
            <w:tcW w:w="2796" w:type="dxa"/>
          </w:tcPr>
          <w:p w14:paraId="63E9FFAF" w14:textId="77777777" w:rsidR="00BD1F51" w:rsidRDefault="00684C1D">
            <w:pPr>
              <w:pStyle w:val="TableParagraph"/>
              <w:spacing w:line="193" w:lineRule="exact"/>
              <w:ind w:left="279"/>
              <w:rPr>
                <w:b/>
                <w:bCs/>
                <w:i/>
                <w:sz w:val="16"/>
                <w:szCs w:val="16"/>
              </w:rPr>
            </w:pPr>
            <w:r>
              <w:rPr>
                <w:b/>
                <w:bCs/>
                <w:i/>
                <w:sz w:val="16"/>
                <w:szCs w:val="16"/>
              </w:rPr>
              <w:t>Հետազոտության անվանումը</w:t>
            </w:r>
          </w:p>
        </w:tc>
        <w:tc>
          <w:tcPr>
            <w:tcW w:w="934" w:type="dxa"/>
          </w:tcPr>
          <w:p w14:paraId="2302C9BF"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3D0270D0" w14:textId="77777777" w:rsidR="00BD1F51" w:rsidRDefault="00684C1D">
            <w:pPr>
              <w:pStyle w:val="TableParagraph"/>
              <w:spacing w:line="213" w:lineRule="auto"/>
              <w:ind w:left="107" w:right="97"/>
              <w:jc w:val="center"/>
              <w:rPr>
                <w:b/>
                <w:bCs/>
                <w:i/>
                <w:sz w:val="16"/>
                <w:szCs w:val="16"/>
              </w:rPr>
            </w:pPr>
            <w:r>
              <w:rPr>
                <w:b/>
                <w:bCs/>
                <w:i/>
                <w:sz w:val="16"/>
                <w:szCs w:val="16"/>
              </w:rPr>
              <w:t>Նյութերի ամփոփ- ման ավարտը</w:t>
            </w:r>
          </w:p>
        </w:tc>
        <w:tc>
          <w:tcPr>
            <w:tcW w:w="4267" w:type="dxa"/>
          </w:tcPr>
          <w:p w14:paraId="21AEBFE5" w14:textId="77777777" w:rsidR="00BD1F51" w:rsidRDefault="00684C1D">
            <w:pPr>
              <w:pStyle w:val="TableParagraph"/>
              <w:spacing w:line="211"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48046FFC" w14:textId="77777777" w:rsidR="00BD1F51" w:rsidRDefault="00684C1D">
            <w:pPr>
              <w:pStyle w:val="TableParagraph"/>
              <w:spacing w:line="213"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6D48EE6F" w14:textId="77777777" w:rsidR="00BD1F51" w:rsidRDefault="00684C1D">
            <w:pPr>
              <w:pStyle w:val="TableParagraph"/>
              <w:spacing w:line="162" w:lineRule="exact"/>
              <w:ind w:left="14"/>
              <w:jc w:val="center"/>
              <w:rPr>
                <w:b/>
                <w:bCs/>
                <w:i/>
                <w:sz w:val="16"/>
                <w:szCs w:val="16"/>
              </w:rPr>
            </w:pPr>
            <w:r>
              <w:rPr>
                <w:b/>
                <w:bCs/>
                <w:i/>
                <w:sz w:val="16"/>
                <w:szCs w:val="16"/>
              </w:rPr>
              <w:t>մեթոդները</w:t>
            </w:r>
          </w:p>
        </w:tc>
        <w:tc>
          <w:tcPr>
            <w:tcW w:w="1466" w:type="dxa"/>
          </w:tcPr>
          <w:p w14:paraId="21F01B00"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1348A073" w14:textId="77777777" w:rsidR="00BD1F51" w:rsidRDefault="00684C1D">
            <w:pPr>
              <w:pStyle w:val="TableParagraph"/>
              <w:spacing w:line="213" w:lineRule="auto"/>
              <w:ind w:left="71" w:right="50"/>
              <w:jc w:val="center"/>
              <w:rPr>
                <w:b/>
                <w:bCs/>
                <w:i/>
                <w:sz w:val="16"/>
                <w:szCs w:val="16"/>
              </w:rPr>
            </w:pPr>
            <w:r>
              <w:rPr>
                <w:b/>
                <w:bCs/>
                <w:i/>
                <w:sz w:val="16"/>
                <w:szCs w:val="16"/>
              </w:rPr>
              <w:t>Ռեսպոն- դենտների մասնակ- ցության պարտա- դիր կամ կամավոր</w:t>
            </w:r>
          </w:p>
          <w:p w14:paraId="64402043" w14:textId="77777777" w:rsidR="00BD1F51" w:rsidRDefault="00684C1D">
            <w:pPr>
              <w:pStyle w:val="TableParagraph"/>
              <w:spacing w:line="162" w:lineRule="exact"/>
              <w:ind w:left="17"/>
              <w:jc w:val="center"/>
              <w:rPr>
                <w:b/>
                <w:bCs/>
                <w:i/>
                <w:sz w:val="16"/>
                <w:szCs w:val="16"/>
              </w:rPr>
            </w:pPr>
            <w:r>
              <w:rPr>
                <w:b/>
                <w:bCs/>
                <w:i/>
                <w:sz w:val="16"/>
                <w:szCs w:val="16"/>
              </w:rPr>
              <w:t>բնույթը</w:t>
            </w:r>
          </w:p>
        </w:tc>
        <w:tc>
          <w:tcPr>
            <w:tcW w:w="2133" w:type="dxa"/>
          </w:tcPr>
          <w:p w14:paraId="0B2284EF" w14:textId="77777777" w:rsidR="00BD1F51" w:rsidRDefault="00684C1D">
            <w:pPr>
              <w:pStyle w:val="TableParagraph"/>
              <w:spacing w:line="213"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46526917" w14:textId="77777777" w:rsidR="00BD1F51" w:rsidRDefault="00684C1D">
            <w:pPr>
              <w:pStyle w:val="TableParagraph"/>
              <w:spacing w:line="162" w:lineRule="exact"/>
              <w:ind w:left="270" w:right="250"/>
              <w:jc w:val="center"/>
              <w:rPr>
                <w:b/>
                <w:bCs/>
                <w:i/>
                <w:sz w:val="16"/>
                <w:szCs w:val="16"/>
              </w:rPr>
            </w:pPr>
            <w:r>
              <w:rPr>
                <w:b/>
                <w:bCs/>
                <w:i/>
                <w:sz w:val="16"/>
                <w:szCs w:val="16"/>
              </w:rPr>
              <w:t>ստացում</w:t>
            </w:r>
          </w:p>
        </w:tc>
      </w:tr>
      <w:tr w:rsidR="00BD1F51" w14:paraId="49B923F1" w14:textId="77777777">
        <w:trPr>
          <w:trHeight w:val="187"/>
        </w:trPr>
        <w:tc>
          <w:tcPr>
            <w:tcW w:w="14931" w:type="dxa"/>
            <w:gridSpan w:val="9"/>
            <w:shd w:val="clear" w:color="auto" w:fill="D9D9D9"/>
          </w:tcPr>
          <w:p w14:paraId="4002E287" w14:textId="77777777" w:rsidR="00BD1F51" w:rsidRDefault="00684C1D">
            <w:pPr>
              <w:pStyle w:val="TableParagraph"/>
              <w:spacing w:line="167" w:lineRule="exact"/>
              <w:ind w:left="23"/>
              <w:rPr>
                <w:b/>
                <w:bCs/>
                <w:i/>
                <w:sz w:val="17"/>
                <w:szCs w:val="17"/>
              </w:rPr>
            </w:pPr>
            <w:r>
              <w:rPr>
                <w:b/>
                <w:bCs/>
                <w:i/>
                <w:sz w:val="17"/>
                <w:szCs w:val="17"/>
              </w:rPr>
              <w:t>2.1. ՀԱՅԱՍՏԱՆԻ ՀԱՆՐԱՊԵՏՈՒԹՅԱՆ ՎԻՃԱԿԱԳՐԱԿԱՆ ԿՈՄԻՏԵ (ԱՐՄՍՏԱՏ)</w:t>
            </w:r>
          </w:p>
        </w:tc>
      </w:tr>
      <w:tr w:rsidR="00BD1F51" w14:paraId="1FA0CF52" w14:textId="77777777">
        <w:trPr>
          <w:trHeight w:val="2790"/>
        </w:trPr>
        <w:tc>
          <w:tcPr>
            <w:tcW w:w="404" w:type="dxa"/>
          </w:tcPr>
          <w:p w14:paraId="5EA4B8A7" w14:textId="77777777" w:rsidR="00BD1F51" w:rsidRDefault="00684C1D">
            <w:pPr>
              <w:pStyle w:val="TableParagraph"/>
              <w:spacing w:line="214" w:lineRule="exact"/>
              <w:ind w:left="8"/>
              <w:jc w:val="center"/>
              <w:rPr>
                <w:sz w:val="16"/>
              </w:rPr>
            </w:pPr>
            <w:r>
              <w:rPr>
                <w:sz w:val="16"/>
              </w:rPr>
              <w:t>1</w:t>
            </w:r>
          </w:p>
        </w:tc>
        <w:tc>
          <w:tcPr>
            <w:tcW w:w="2796" w:type="dxa"/>
          </w:tcPr>
          <w:p w14:paraId="704CD248" w14:textId="77777777" w:rsidR="00BD1F51" w:rsidRDefault="00684C1D">
            <w:pPr>
              <w:pStyle w:val="TableParagraph"/>
              <w:ind w:left="80" w:right="87" w:hanging="1"/>
              <w:rPr>
                <w:sz w:val="16"/>
                <w:szCs w:val="16"/>
              </w:rPr>
            </w:pPr>
            <w:r>
              <w:rPr>
                <w:sz w:val="16"/>
                <w:szCs w:val="16"/>
              </w:rPr>
              <w:t>Տնային տնտեսությունների կենսապայմանների ամբողջացված հետազոտություն</w:t>
            </w:r>
          </w:p>
        </w:tc>
        <w:tc>
          <w:tcPr>
            <w:tcW w:w="934" w:type="dxa"/>
          </w:tcPr>
          <w:p w14:paraId="4E2BF869" w14:textId="77777777" w:rsidR="00BD1F51" w:rsidRDefault="00684C1D">
            <w:pPr>
              <w:pStyle w:val="TableParagraph"/>
              <w:ind w:left="41" w:right="12" w:firstLine="86"/>
              <w:rPr>
                <w:sz w:val="16"/>
                <w:szCs w:val="16"/>
              </w:rPr>
            </w:pPr>
            <w:r>
              <w:rPr>
                <w:sz w:val="16"/>
                <w:szCs w:val="16"/>
              </w:rPr>
              <w:t>հունվար- դեկտեմբեր</w:t>
            </w:r>
          </w:p>
        </w:tc>
        <w:tc>
          <w:tcPr>
            <w:tcW w:w="932" w:type="dxa"/>
          </w:tcPr>
          <w:p w14:paraId="07E5AF7C" w14:textId="77777777" w:rsidR="00BD1F51" w:rsidRDefault="00684C1D">
            <w:pPr>
              <w:pStyle w:val="TableParagraph"/>
              <w:spacing w:line="214" w:lineRule="exact"/>
              <w:ind w:left="179"/>
              <w:rPr>
                <w:sz w:val="16"/>
                <w:szCs w:val="16"/>
              </w:rPr>
            </w:pPr>
            <w:r>
              <w:rPr>
                <w:sz w:val="16"/>
                <w:szCs w:val="16"/>
              </w:rPr>
              <w:t>2020 թ.</w:t>
            </w:r>
          </w:p>
          <w:p w14:paraId="1189EBA3" w14:textId="77777777" w:rsidR="00BD1F51" w:rsidRDefault="00684C1D">
            <w:pPr>
              <w:pStyle w:val="TableParagraph"/>
              <w:spacing w:before="1"/>
              <w:ind w:left="308" w:right="155" w:hanging="122"/>
              <w:rPr>
                <w:sz w:val="16"/>
                <w:szCs w:val="16"/>
              </w:rPr>
            </w:pPr>
            <w:r>
              <w:rPr>
                <w:sz w:val="16"/>
                <w:szCs w:val="16"/>
              </w:rPr>
              <w:t>ընթաց- քում</w:t>
            </w:r>
          </w:p>
        </w:tc>
        <w:tc>
          <w:tcPr>
            <w:tcW w:w="4267" w:type="dxa"/>
          </w:tcPr>
          <w:p w14:paraId="7321798B" w14:textId="77777777" w:rsidR="00BD1F51" w:rsidRDefault="00684C1D">
            <w:pPr>
              <w:pStyle w:val="TableParagraph"/>
              <w:ind w:left="81" w:right="815"/>
              <w:rPr>
                <w:sz w:val="16"/>
                <w:szCs w:val="16"/>
              </w:rPr>
            </w:pPr>
            <w:r>
              <w:rPr>
                <w:sz w:val="16"/>
                <w:szCs w:val="16"/>
              </w:rPr>
              <w:t>Հայաստանում աղքատության մակարդակի և սոցիալական իրավիճակի վերաբերյալ տեղեկությունների ստացումը,</w:t>
            </w:r>
          </w:p>
          <w:p w14:paraId="6640C593" w14:textId="77777777" w:rsidR="00BD1F51" w:rsidRDefault="00684C1D">
            <w:pPr>
              <w:pStyle w:val="TableParagraph"/>
              <w:ind w:left="81" w:right="462"/>
              <w:rPr>
                <w:sz w:val="16"/>
                <w:szCs w:val="16"/>
              </w:rPr>
            </w:pPr>
            <w:r>
              <w:rPr>
                <w:sz w:val="16"/>
                <w:szCs w:val="16"/>
              </w:rPr>
              <w:t>Հայաստանի Հանրապետության աղքատությունը և աշխատանքի շուկան բնութագրող առանցքային ցուցանիշների փոխադարձ ազդեցության գնահատումը, հիմնական սոցիալական ծառայությունների (կրթության և այլնի) մատչելիությունը</w:t>
            </w:r>
          </w:p>
        </w:tc>
        <w:tc>
          <w:tcPr>
            <w:tcW w:w="1066" w:type="dxa"/>
          </w:tcPr>
          <w:p w14:paraId="5DE890D0"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3E08516E"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028C8F1" w14:textId="77777777" w:rsidR="00BD1F51" w:rsidRDefault="00684C1D">
            <w:pPr>
              <w:pStyle w:val="TableParagraph"/>
              <w:spacing w:line="214" w:lineRule="exact"/>
              <w:ind w:left="114"/>
              <w:rPr>
                <w:sz w:val="16"/>
                <w:szCs w:val="16"/>
              </w:rPr>
            </w:pPr>
            <w:r>
              <w:rPr>
                <w:sz w:val="16"/>
                <w:szCs w:val="16"/>
              </w:rPr>
              <w:t>կամավոր</w:t>
            </w:r>
          </w:p>
        </w:tc>
        <w:tc>
          <w:tcPr>
            <w:tcW w:w="2133" w:type="dxa"/>
          </w:tcPr>
          <w:p w14:paraId="17B1B98B" w14:textId="77777777" w:rsidR="00BD1F51" w:rsidRDefault="00684C1D">
            <w:pPr>
              <w:pStyle w:val="TableParagraph"/>
              <w:ind w:left="104" w:right="81" w:hanging="1"/>
              <w:jc w:val="center"/>
              <w:rPr>
                <w:sz w:val="16"/>
                <w:szCs w:val="16"/>
              </w:rPr>
            </w:pPr>
            <w:r>
              <w:rPr>
                <w:sz w:val="16"/>
                <w:szCs w:val="16"/>
              </w:rPr>
              <w:t>Պետական կառավարման և տեղական ինքնակառա- վարման մարմիններ,</w:t>
            </w:r>
          </w:p>
          <w:p w14:paraId="1827C3DE" w14:textId="77777777" w:rsidR="00BD1F51" w:rsidRDefault="00684C1D">
            <w:pPr>
              <w:pStyle w:val="TableParagraph"/>
              <w:ind w:left="18"/>
              <w:jc w:val="center"/>
              <w:rPr>
                <w:sz w:val="16"/>
                <w:szCs w:val="16"/>
              </w:rPr>
            </w:pPr>
            <w:r>
              <w:rPr>
                <w:sz w:val="16"/>
                <w:szCs w:val="16"/>
              </w:rPr>
              <w:t>գիտական, հետազոտական, կրթական հաստատու- թյուններ,</w:t>
            </w:r>
          </w:p>
          <w:p w14:paraId="4891E23B" w14:textId="77777777" w:rsidR="00BD1F51" w:rsidRDefault="00684C1D">
            <w:pPr>
              <w:pStyle w:val="TableParagraph"/>
              <w:ind w:left="91" w:right="69" w:hanging="1"/>
              <w:jc w:val="center"/>
              <w:rPr>
                <w:sz w:val="16"/>
                <w:szCs w:val="16"/>
              </w:rPr>
            </w:pPr>
            <w:r>
              <w:rPr>
                <w:sz w:val="16"/>
                <w:szCs w:val="16"/>
              </w:rPr>
              <w:t>Կենտրոնական բանկ, գործարար հանրություն, զանգվածային լրատվամի- ջոցներ, միջազգային կազմակերպություններ, այլ</w:t>
            </w:r>
          </w:p>
        </w:tc>
      </w:tr>
      <w:tr w:rsidR="00BD1F51" w14:paraId="02AA427B" w14:textId="77777777">
        <w:trPr>
          <w:trHeight w:val="3218"/>
        </w:trPr>
        <w:tc>
          <w:tcPr>
            <w:tcW w:w="404" w:type="dxa"/>
          </w:tcPr>
          <w:p w14:paraId="773E471D" w14:textId="77777777" w:rsidR="00BD1F51" w:rsidRDefault="00684C1D">
            <w:pPr>
              <w:pStyle w:val="TableParagraph"/>
              <w:ind w:left="9"/>
              <w:jc w:val="center"/>
              <w:rPr>
                <w:sz w:val="16"/>
              </w:rPr>
            </w:pPr>
            <w:r>
              <w:rPr>
                <w:sz w:val="16"/>
              </w:rPr>
              <w:t>2</w:t>
            </w:r>
          </w:p>
        </w:tc>
        <w:tc>
          <w:tcPr>
            <w:tcW w:w="2796" w:type="dxa"/>
          </w:tcPr>
          <w:p w14:paraId="2B3B2AEF" w14:textId="77777777" w:rsidR="00BD1F51" w:rsidRDefault="00684C1D">
            <w:pPr>
              <w:pStyle w:val="TableParagraph"/>
              <w:ind w:left="58" w:right="338"/>
              <w:rPr>
                <w:sz w:val="16"/>
                <w:szCs w:val="16"/>
              </w:rPr>
            </w:pPr>
            <w:r>
              <w:rPr>
                <w:sz w:val="16"/>
                <w:szCs w:val="16"/>
              </w:rPr>
              <w:t>Տնային տնտեսություններում իրականացվող աշխատուժի ընտրանքային հետազոտություն (ԱԸՀ)</w:t>
            </w:r>
          </w:p>
        </w:tc>
        <w:tc>
          <w:tcPr>
            <w:tcW w:w="934" w:type="dxa"/>
          </w:tcPr>
          <w:p w14:paraId="17EACEFF" w14:textId="77777777" w:rsidR="00BD1F51" w:rsidRDefault="00684C1D">
            <w:pPr>
              <w:pStyle w:val="TableParagraph"/>
              <w:ind w:left="42" w:right="11" w:firstLine="86"/>
              <w:rPr>
                <w:sz w:val="16"/>
                <w:szCs w:val="16"/>
              </w:rPr>
            </w:pPr>
            <w:r>
              <w:rPr>
                <w:sz w:val="16"/>
                <w:szCs w:val="16"/>
              </w:rPr>
              <w:t>հունվար- դեկտեմբեր</w:t>
            </w:r>
          </w:p>
        </w:tc>
        <w:tc>
          <w:tcPr>
            <w:tcW w:w="932" w:type="dxa"/>
          </w:tcPr>
          <w:p w14:paraId="2613BAA5" w14:textId="77777777" w:rsidR="00BD1F51" w:rsidRDefault="00684C1D">
            <w:pPr>
              <w:pStyle w:val="TableParagraph"/>
              <w:ind w:left="256"/>
              <w:rPr>
                <w:sz w:val="16"/>
              </w:rPr>
            </w:pPr>
            <w:r>
              <w:rPr>
                <w:sz w:val="16"/>
              </w:rPr>
              <w:t>2020-</w:t>
            </w:r>
          </w:p>
          <w:p w14:paraId="5DEC13A5" w14:textId="77777777" w:rsidR="00BD1F51" w:rsidRDefault="00684C1D">
            <w:pPr>
              <w:pStyle w:val="TableParagraph"/>
              <w:spacing w:line="214" w:lineRule="exact"/>
              <w:ind w:left="244"/>
              <w:rPr>
                <w:sz w:val="16"/>
                <w:szCs w:val="16"/>
              </w:rPr>
            </w:pPr>
            <w:r>
              <w:rPr>
                <w:sz w:val="16"/>
                <w:szCs w:val="16"/>
              </w:rPr>
              <w:t>2021թթ.</w:t>
            </w:r>
          </w:p>
          <w:p w14:paraId="44BA9AA0" w14:textId="77777777" w:rsidR="00BD1F51" w:rsidRDefault="00684C1D">
            <w:pPr>
              <w:pStyle w:val="TableParagraph"/>
              <w:ind w:left="309" w:right="155" w:hanging="123"/>
              <w:rPr>
                <w:sz w:val="16"/>
                <w:szCs w:val="16"/>
              </w:rPr>
            </w:pPr>
            <w:r>
              <w:rPr>
                <w:sz w:val="16"/>
                <w:szCs w:val="16"/>
              </w:rPr>
              <w:t>ընթաց- քում</w:t>
            </w:r>
          </w:p>
        </w:tc>
        <w:tc>
          <w:tcPr>
            <w:tcW w:w="4267" w:type="dxa"/>
          </w:tcPr>
          <w:p w14:paraId="45CAC55D" w14:textId="77777777" w:rsidR="00BD1F51" w:rsidRDefault="00684C1D">
            <w:pPr>
              <w:pStyle w:val="TableParagraph"/>
              <w:ind w:left="60" w:right="96"/>
              <w:rPr>
                <w:sz w:val="16"/>
                <w:szCs w:val="16"/>
              </w:rPr>
            </w:pPr>
            <w:r>
              <w:rPr>
                <w:sz w:val="16"/>
                <w:szCs w:val="16"/>
              </w:rPr>
              <w:t>Հայաստանի Հանրապետության աշխատանքի շուկան բնութագրող տեղեկատվության ապահովում` աշխատանքային ռեսուրսները, աշխատուժը, աշխատուժից դուրս բանկչությունը,զբաղվածությունը (այդ թվում՝ նաև ֆորմալ և ոչ ֆորմալ), զբաղվածություն չհամարվող աշխատանքային այլ գործունեության ձևերը, աշխատուժի թերօգտագործումը՝ թերզբաղվածությունը, գործազրկությունն</w:t>
            </w:r>
          </w:p>
          <w:p w14:paraId="0F026771" w14:textId="77777777" w:rsidR="00BD1F51" w:rsidRDefault="00684C1D">
            <w:pPr>
              <w:pStyle w:val="TableParagraph"/>
              <w:ind w:left="60" w:right="1142"/>
              <w:rPr>
                <w:sz w:val="16"/>
                <w:szCs w:val="16"/>
              </w:rPr>
            </w:pPr>
            <w:r>
              <w:rPr>
                <w:sz w:val="16"/>
                <w:szCs w:val="16"/>
              </w:rPr>
              <w:t>ըստ ժողովրդագրական, կրթական, սոցիալ-տնտեսական և այլ բնութագրերի`</w:t>
            </w:r>
          </w:p>
          <w:p w14:paraId="6A4707AE" w14:textId="77777777" w:rsidR="00BD1F51" w:rsidRDefault="00684C1D">
            <w:pPr>
              <w:pStyle w:val="TableParagraph"/>
              <w:ind w:left="60" w:right="314"/>
              <w:rPr>
                <w:sz w:val="16"/>
                <w:szCs w:val="16"/>
              </w:rPr>
            </w:pPr>
            <w:r>
              <w:rPr>
                <w:sz w:val="16"/>
                <w:szCs w:val="16"/>
              </w:rPr>
              <w:t>Աշխատանքի միջազգային կազմակերպության մեթոդաբանությանը, Աշխատանքի վիճակագիրների 19-րդ միջազգային համաժողովի կողմից ընդունված բանաձևերի պահանջներին համապատասխան</w:t>
            </w:r>
          </w:p>
        </w:tc>
        <w:tc>
          <w:tcPr>
            <w:tcW w:w="1066" w:type="dxa"/>
          </w:tcPr>
          <w:p w14:paraId="41FE8FCD"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5DDF9366"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526876B" w14:textId="77777777" w:rsidR="00BD1F51" w:rsidRDefault="00684C1D">
            <w:pPr>
              <w:pStyle w:val="TableParagraph"/>
              <w:ind w:left="115"/>
              <w:rPr>
                <w:sz w:val="16"/>
                <w:szCs w:val="16"/>
              </w:rPr>
            </w:pPr>
            <w:r>
              <w:rPr>
                <w:sz w:val="16"/>
                <w:szCs w:val="16"/>
              </w:rPr>
              <w:t>կամավոր</w:t>
            </w:r>
          </w:p>
        </w:tc>
        <w:tc>
          <w:tcPr>
            <w:tcW w:w="2133" w:type="dxa"/>
          </w:tcPr>
          <w:p w14:paraId="12260C22"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58AC3C48"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 հաստատու- թյուններ,</w:t>
            </w:r>
          </w:p>
          <w:p w14:paraId="62917E61" w14:textId="77777777" w:rsidR="00BD1F51" w:rsidRDefault="00684C1D">
            <w:pPr>
              <w:pStyle w:val="TableParagraph"/>
              <w:ind w:left="21"/>
              <w:jc w:val="center"/>
              <w:rPr>
                <w:sz w:val="16"/>
                <w:szCs w:val="16"/>
              </w:rPr>
            </w:pPr>
            <w:r>
              <w:rPr>
                <w:sz w:val="16"/>
                <w:szCs w:val="16"/>
              </w:rPr>
              <w:t>Կենտրոնական բանկ, գործարար հանրություն, զանգվածային լրատվամի- ջոցներ, միջազգային կազմակերպություններ,այլ</w:t>
            </w:r>
          </w:p>
        </w:tc>
      </w:tr>
    </w:tbl>
    <w:p w14:paraId="58C52A18" w14:textId="77777777" w:rsidR="00BD1F51" w:rsidRDefault="00BD1F51">
      <w:pPr>
        <w:jc w:val="center"/>
        <w:rPr>
          <w:sz w:val="16"/>
          <w:szCs w:val="16"/>
        </w:rPr>
        <w:sectPr w:rsidR="00BD1F51">
          <w:headerReference w:type="even" r:id="rId27"/>
          <w:headerReference w:type="default" r:id="rId28"/>
          <w:footerReference w:type="even" r:id="rId29"/>
          <w:footerReference w:type="default" r:id="rId30"/>
          <w:pgSz w:w="15840" w:h="12240" w:orient="landscape"/>
          <w:pgMar w:top="1600" w:right="260" w:bottom="1620" w:left="400" w:header="1166" w:footer="1435"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411C4BC4" w14:textId="77777777">
        <w:trPr>
          <w:trHeight w:val="1505"/>
        </w:trPr>
        <w:tc>
          <w:tcPr>
            <w:tcW w:w="404" w:type="dxa"/>
          </w:tcPr>
          <w:p w14:paraId="1EECCA84" w14:textId="77777777" w:rsidR="00BD1F51" w:rsidRDefault="00684C1D">
            <w:pPr>
              <w:pStyle w:val="TableParagraph"/>
              <w:spacing w:line="189" w:lineRule="exact"/>
              <w:ind w:left="114" w:right="5"/>
              <w:jc w:val="center"/>
              <w:rPr>
                <w:b/>
                <w:bCs/>
                <w:i/>
                <w:sz w:val="16"/>
                <w:szCs w:val="16"/>
              </w:rPr>
            </w:pPr>
            <w:r>
              <w:rPr>
                <w:b/>
                <w:bCs/>
                <w:i/>
                <w:sz w:val="16"/>
                <w:szCs w:val="16"/>
              </w:rPr>
              <w:lastRenderedPageBreak/>
              <w:t>հ.հ</w:t>
            </w:r>
          </w:p>
        </w:tc>
        <w:tc>
          <w:tcPr>
            <w:tcW w:w="2796" w:type="dxa"/>
          </w:tcPr>
          <w:p w14:paraId="7D21F4BA" w14:textId="77777777" w:rsidR="00BD1F51" w:rsidRDefault="00684C1D">
            <w:pPr>
              <w:pStyle w:val="TableParagraph"/>
              <w:spacing w:line="189" w:lineRule="exact"/>
              <w:ind w:left="279"/>
              <w:rPr>
                <w:b/>
                <w:bCs/>
                <w:i/>
                <w:sz w:val="16"/>
                <w:szCs w:val="16"/>
              </w:rPr>
            </w:pPr>
            <w:r>
              <w:rPr>
                <w:b/>
                <w:bCs/>
                <w:i/>
                <w:sz w:val="16"/>
                <w:szCs w:val="16"/>
              </w:rPr>
              <w:t>Հետազոտության անվանումը</w:t>
            </w:r>
          </w:p>
        </w:tc>
        <w:tc>
          <w:tcPr>
            <w:tcW w:w="934" w:type="dxa"/>
          </w:tcPr>
          <w:p w14:paraId="1AB68E6A"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6882424F" w14:textId="77777777" w:rsidR="00BD1F51" w:rsidRDefault="00684C1D">
            <w:pPr>
              <w:pStyle w:val="TableParagraph"/>
              <w:spacing w:line="211" w:lineRule="auto"/>
              <w:ind w:left="107" w:right="97"/>
              <w:jc w:val="center"/>
              <w:rPr>
                <w:b/>
                <w:bCs/>
                <w:i/>
                <w:sz w:val="16"/>
                <w:szCs w:val="16"/>
              </w:rPr>
            </w:pPr>
            <w:r>
              <w:rPr>
                <w:b/>
                <w:bCs/>
                <w:i/>
                <w:sz w:val="16"/>
                <w:szCs w:val="16"/>
              </w:rPr>
              <w:t>Նյութերի ամփոփ- ման ավարտը</w:t>
            </w:r>
          </w:p>
        </w:tc>
        <w:tc>
          <w:tcPr>
            <w:tcW w:w="4267" w:type="dxa"/>
          </w:tcPr>
          <w:p w14:paraId="6836CDAD" w14:textId="77777777" w:rsidR="00BD1F51" w:rsidRDefault="00684C1D">
            <w:pPr>
              <w:pStyle w:val="TableParagraph"/>
              <w:spacing w:line="213"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197D6527" w14:textId="77777777" w:rsidR="00BD1F51" w:rsidRDefault="00684C1D">
            <w:pPr>
              <w:pStyle w:val="TableParagraph"/>
              <w:spacing w:line="211"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7A9E53F1" w14:textId="77777777" w:rsidR="00BD1F51" w:rsidRDefault="00684C1D">
            <w:pPr>
              <w:pStyle w:val="TableParagraph"/>
              <w:spacing w:line="179" w:lineRule="exact"/>
              <w:ind w:left="14"/>
              <w:jc w:val="center"/>
              <w:rPr>
                <w:b/>
                <w:bCs/>
                <w:i/>
                <w:sz w:val="16"/>
                <w:szCs w:val="16"/>
              </w:rPr>
            </w:pPr>
            <w:r>
              <w:rPr>
                <w:b/>
                <w:bCs/>
                <w:i/>
                <w:sz w:val="16"/>
                <w:szCs w:val="16"/>
              </w:rPr>
              <w:t>մեթոդները</w:t>
            </w:r>
          </w:p>
        </w:tc>
        <w:tc>
          <w:tcPr>
            <w:tcW w:w="1466" w:type="dxa"/>
          </w:tcPr>
          <w:p w14:paraId="27074F65"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5E7D9F7F" w14:textId="77777777" w:rsidR="00BD1F51" w:rsidRDefault="00684C1D">
            <w:pPr>
              <w:pStyle w:val="TableParagraph"/>
              <w:spacing w:line="211" w:lineRule="auto"/>
              <w:ind w:left="71" w:right="50"/>
              <w:jc w:val="center"/>
              <w:rPr>
                <w:b/>
                <w:bCs/>
                <w:i/>
                <w:sz w:val="16"/>
                <w:szCs w:val="16"/>
              </w:rPr>
            </w:pPr>
            <w:r>
              <w:rPr>
                <w:b/>
                <w:bCs/>
                <w:i/>
                <w:sz w:val="16"/>
                <w:szCs w:val="16"/>
              </w:rPr>
              <w:t>Ռեսպոն- դենտների մասնակ- ցության պարտա- դիր կամ կամավոր</w:t>
            </w:r>
          </w:p>
          <w:p w14:paraId="145CA1C2" w14:textId="77777777" w:rsidR="00BD1F51" w:rsidRDefault="00684C1D">
            <w:pPr>
              <w:pStyle w:val="TableParagraph"/>
              <w:spacing w:line="179" w:lineRule="exact"/>
              <w:ind w:left="17"/>
              <w:jc w:val="center"/>
              <w:rPr>
                <w:b/>
                <w:bCs/>
                <w:i/>
                <w:sz w:val="16"/>
                <w:szCs w:val="16"/>
              </w:rPr>
            </w:pPr>
            <w:r>
              <w:rPr>
                <w:b/>
                <w:bCs/>
                <w:i/>
                <w:sz w:val="16"/>
                <w:szCs w:val="16"/>
              </w:rPr>
              <w:t>բնույթը</w:t>
            </w:r>
          </w:p>
        </w:tc>
        <w:tc>
          <w:tcPr>
            <w:tcW w:w="2133" w:type="dxa"/>
          </w:tcPr>
          <w:p w14:paraId="40B6420E" w14:textId="77777777" w:rsidR="00BD1F51" w:rsidRDefault="00684C1D">
            <w:pPr>
              <w:pStyle w:val="TableParagraph"/>
              <w:spacing w:line="211"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2B10DDDE" w14:textId="77777777" w:rsidR="00BD1F51" w:rsidRDefault="00684C1D">
            <w:pPr>
              <w:pStyle w:val="TableParagraph"/>
              <w:spacing w:line="179" w:lineRule="exact"/>
              <w:ind w:left="270" w:right="250"/>
              <w:jc w:val="center"/>
              <w:rPr>
                <w:b/>
                <w:bCs/>
                <w:i/>
                <w:sz w:val="16"/>
                <w:szCs w:val="16"/>
              </w:rPr>
            </w:pPr>
            <w:r>
              <w:rPr>
                <w:b/>
                <w:bCs/>
                <w:i/>
                <w:sz w:val="16"/>
                <w:szCs w:val="16"/>
              </w:rPr>
              <w:t>ստացում</w:t>
            </w:r>
          </w:p>
        </w:tc>
      </w:tr>
      <w:tr w:rsidR="00BD1F51" w14:paraId="37A00F47" w14:textId="77777777">
        <w:trPr>
          <w:trHeight w:val="209"/>
        </w:trPr>
        <w:tc>
          <w:tcPr>
            <w:tcW w:w="404" w:type="dxa"/>
            <w:tcBorders>
              <w:bottom w:val="nil"/>
            </w:tcBorders>
          </w:tcPr>
          <w:p w14:paraId="759367EE" w14:textId="77777777" w:rsidR="00BD1F51" w:rsidRDefault="00684C1D">
            <w:pPr>
              <w:pStyle w:val="TableParagraph"/>
              <w:spacing w:line="176" w:lineRule="exact"/>
              <w:ind w:left="10"/>
              <w:jc w:val="center"/>
              <w:rPr>
                <w:sz w:val="16"/>
              </w:rPr>
            </w:pPr>
            <w:r>
              <w:rPr>
                <w:sz w:val="16"/>
              </w:rPr>
              <w:t>3</w:t>
            </w:r>
          </w:p>
        </w:tc>
        <w:tc>
          <w:tcPr>
            <w:tcW w:w="2796" w:type="dxa"/>
            <w:tcBorders>
              <w:bottom w:val="nil"/>
            </w:tcBorders>
          </w:tcPr>
          <w:p w14:paraId="33070B79" w14:textId="77777777" w:rsidR="00BD1F51" w:rsidRDefault="00684C1D">
            <w:pPr>
              <w:pStyle w:val="TableParagraph"/>
              <w:spacing w:line="189" w:lineRule="exact"/>
              <w:ind w:left="5"/>
              <w:rPr>
                <w:sz w:val="16"/>
                <w:szCs w:val="16"/>
              </w:rPr>
            </w:pPr>
            <w:r>
              <w:rPr>
                <w:sz w:val="16"/>
                <w:szCs w:val="16"/>
              </w:rPr>
              <w:t>Ժամանակի օգտագործման</w:t>
            </w:r>
          </w:p>
        </w:tc>
        <w:tc>
          <w:tcPr>
            <w:tcW w:w="934" w:type="dxa"/>
            <w:tcBorders>
              <w:bottom w:val="nil"/>
            </w:tcBorders>
          </w:tcPr>
          <w:p w14:paraId="304FFE18" w14:textId="77777777" w:rsidR="00BD1F51" w:rsidRDefault="00684C1D">
            <w:pPr>
              <w:pStyle w:val="TableParagraph"/>
              <w:spacing w:line="176" w:lineRule="exact"/>
              <w:ind w:left="185" w:right="174"/>
              <w:jc w:val="center"/>
              <w:rPr>
                <w:sz w:val="16"/>
                <w:szCs w:val="16"/>
              </w:rPr>
            </w:pPr>
            <w:r>
              <w:rPr>
                <w:sz w:val="16"/>
                <w:szCs w:val="16"/>
              </w:rPr>
              <w:t>2020թ.</w:t>
            </w:r>
          </w:p>
        </w:tc>
        <w:tc>
          <w:tcPr>
            <w:tcW w:w="932" w:type="dxa"/>
            <w:vMerge w:val="restart"/>
          </w:tcPr>
          <w:p w14:paraId="07D3B018" w14:textId="77777777" w:rsidR="00BD1F51" w:rsidRDefault="00684C1D">
            <w:pPr>
              <w:pStyle w:val="TableParagraph"/>
              <w:spacing w:line="153" w:lineRule="exact"/>
              <w:ind w:left="255"/>
              <w:rPr>
                <w:sz w:val="16"/>
              </w:rPr>
            </w:pPr>
            <w:r>
              <w:rPr>
                <w:sz w:val="16"/>
              </w:rPr>
              <w:t>2020-</w:t>
            </w:r>
          </w:p>
          <w:p w14:paraId="5F17463C" w14:textId="77777777" w:rsidR="00BD1F51" w:rsidRDefault="00684C1D">
            <w:pPr>
              <w:pStyle w:val="TableParagraph"/>
              <w:spacing w:line="169" w:lineRule="exact"/>
              <w:ind w:left="244"/>
              <w:rPr>
                <w:sz w:val="16"/>
                <w:szCs w:val="16"/>
              </w:rPr>
            </w:pPr>
            <w:r>
              <w:rPr>
                <w:sz w:val="16"/>
                <w:szCs w:val="16"/>
              </w:rPr>
              <w:t>2021թթ.</w:t>
            </w:r>
          </w:p>
          <w:p w14:paraId="1AEE4A82"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42AD277B" w14:textId="77777777" w:rsidR="00BD1F51" w:rsidRDefault="00684C1D">
            <w:pPr>
              <w:pStyle w:val="TableParagraph"/>
              <w:spacing w:line="189" w:lineRule="exact"/>
              <w:ind w:left="60"/>
              <w:rPr>
                <w:sz w:val="16"/>
                <w:szCs w:val="16"/>
              </w:rPr>
            </w:pPr>
            <w:r>
              <w:rPr>
                <w:sz w:val="16"/>
                <w:szCs w:val="16"/>
              </w:rPr>
              <w:t>Ըստ սեռի բնակչության ամենօրյա ժամանակի ֆոնդի</w:t>
            </w:r>
          </w:p>
        </w:tc>
        <w:tc>
          <w:tcPr>
            <w:tcW w:w="1066" w:type="dxa"/>
            <w:tcBorders>
              <w:bottom w:val="nil"/>
            </w:tcBorders>
          </w:tcPr>
          <w:p w14:paraId="07D073C0" w14:textId="77777777" w:rsidR="00BD1F51" w:rsidRDefault="00684C1D">
            <w:pPr>
              <w:pStyle w:val="TableParagraph"/>
              <w:spacing w:line="189" w:lineRule="exact"/>
              <w:ind w:left="85" w:right="68"/>
              <w:jc w:val="center"/>
              <w:rPr>
                <w:sz w:val="16"/>
                <w:szCs w:val="16"/>
              </w:rPr>
            </w:pPr>
            <w:r>
              <w:rPr>
                <w:sz w:val="16"/>
                <w:szCs w:val="16"/>
              </w:rPr>
              <w:t>ընտրան-</w:t>
            </w:r>
          </w:p>
        </w:tc>
        <w:tc>
          <w:tcPr>
            <w:tcW w:w="1466" w:type="dxa"/>
            <w:tcBorders>
              <w:bottom w:val="nil"/>
            </w:tcBorders>
          </w:tcPr>
          <w:p w14:paraId="62F54CF6" w14:textId="77777777" w:rsidR="00BD1F51" w:rsidRDefault="00684C1D">
            <w:pPr>
              <w:pStyle w:val="TableParagraph"/>
              <w:spacing w:line="189" w:lineRule="exact"/>
              <w:ind w:left="60" w:right="46"/>
              <w:jc w:val="center"/>
              <w:rPr>
                <w:sz w:val="16"/>
                <w:szCs w:val="16"/>
              </w:rPr>
            </w:pPr>
            <w:r>
              <w:rPr>
                <w:sz w:val="16"/>
                <w:szCs w:val="16"/>
              </w:rPr>
              <w:t>մասնավոր</w:t>
            </w:r>
          </w:p>
        </w:tc>
        <w:tc>
          <w:tcPr>
            <w:tcW w:w="933" w:type="dxa"/>
            <w:tcBorders>
              <w:bottom w:val="nil"/>
            </w:tcBorders>
          </w:tcPr>
          <w:p w14:paraId="77966CC1" w14:textId="77777777" w:rsidR="00BD1F51" w:rsidRDefault="00684C1D">
            <w:pPr>
              <w:pStyle w:val="TableParagraph"/>
              <w:spacing w:line="189" w:lineRule="exact"/>
              <w:ind w:left="115"/>
              <w:rPr>
                <w:sz w:val="16"/>
                <w:szCs w:val="16"/>
              </w:rPr>
            </w:pPr>
            <w:r>
              <w:rPr>
                <w:sz w:val="16"/>
                <w:szCs w:val="16"/>
              </w:rPr>
              <w:t>կամավոր</w:t>
            </w:r>
          </w:p>
        </w:tc>
        <w:tc>
          <w:tcPr>
            <w:tcW w:w="2133" w:type="dxa"/>
            <w:tcBorders>
              <w:bottom w:val="nil"/>
            </w:tcBorders>
          </w:tcPr>
          <w:p w14:paraId="60D71DD3" w14:textId="77777777" w:rsidR="00BD1F51" w:rsidRDefault="00684C1D">
            <w:pPr>
              <w:pStyle w:val="TableParagraph"/>
              <w:spacing w:line="189" w:lineRule="exact"/>
              <w:ind w:left="18"/>
              <w:jc w:val="center"/>
              <w:rPr>
                <w:sz w:val="16"/>
                <w:szCs w:val="16"/>
              </w:rPr>
            </w:pPr>
            <w:r>
              <w:rPr>
                <w:sz w:val="16"/>
                <w:szCs w:val="16"/>
              </w:rPr>
              <w:t>Պետական կառավարման</w:t>
            </w:r>
          </w:p>
        </w:tc>
      </w:tr>
      <w:tr w:rsidR="00BD1F51" w14:paraId="7F6D94EB" w14:textId="77777777">
        <w:trPr>
          <w:trHeight w:val="204"/>
        </w:trPr>
        <w:tc>
          <w:tcPr>
            <w:tcW w:w="404" w:type="dxa"/>
            <w:tcBorders>
              <w:top w:val="nil"/>
              <w:bottom w:val="nil"/>
            </w:tcBorders>
          </w:tcPr>
          <w:p w14:paraId="1276F8A7" w14:textId="77777777" w:rsidR="00BD1F51" w:rsidRDefault="00BD1F51">
            <w:pPr>
              <w:pStyle w:val="TableParagraph"/>
              <w:rPr>
                <w:rFonts w:ascii="Times New Roman"/>
                <w:sz w:val="14"/>
              </w:rPr>
            </w:pPr>
          </w:p>
        </w:tc>
        <w:tc>
          <w:tcPr>
            <w:tcW w:w="2796" w:type="dxa"/>
            <w:tcBorders>
              <w:top w:val="nil"/>
              <w:bottom w:val="nil"/>
            </w:tcBorders>
          </w:tcPr>
          <w:p w14:paraId="792DDAAF" w14:textId="77777777" w:rsidR="00BD1F51" w:rsidRDefault="00684C1D">
            <w:pPr>
              <w:pStyle w:val="TableParagraph"/>
              <w:spacing w:line="185" w:lineRule="exact"/>
              <w:ind w:left="5"/>
              <w:rPr>
                <w:sz w:val="16"/>
                <w:szCs w:val="16"/>
              </w:rPr>
            </w:pPr>
            <w:r>
              <w:rPr>
                <w:sz w:val="16"/>
                <w:szCs w:val="16"/>
              </w:rPr>
              <w:t>հետազոտություն</w:t>
            </w:r>
          </w:p>
        </w:tc>
        <w:tc>
          <w:tcPr>
            <w:tcW w:w="934" w:type="dxa"/>
            <w:tcBorders>
              <w:top w:val="nil"/>
              <w:bottom w:val="nil"/>
            </w:tcBorders>
          </w:tcPr>
          <w:p w14:paraId="6F2B585E" w14:textId="77777777" w:rsidR="00BD1F51" w:rsidRDefault="00BD1F51">
            <w:pPr>
              <w:pStyle w:val="TableParagraph"/>
              <w:rPr>
                <w:rFonts w:ascii="Times New Roman"/>
                <w:sz w:val="14"/>
              </w:rPr>
            </w:pPr>
          </w:p>
        </w:tc>
        <w:tc>
          <w:tcPr>
            <w:tcW w:w="932" w:type="dxa"/>
            <w:vMerge/>
            <w:tcBorders>
              <w:top w:val="nil"/>
            </w:tcBorders>
          </w:tcPr>
          <w:p w14:paraId="6CEA0475" w14:textId="77777777" w:rsidR="00BD1F51" w:rsidRDefault="00BD1F51">
            <w:pPr>
              <w:rPr>
                <w:sz w:val="2"/>
                <w:szCs w:val="2"/>
              </w:rPr>
            </w:pPr>
          </w:p>
        </w:tc>
        <w:tc>
          <w:tcPr>
            <w:tcW w:w="4267" w:type="dxa"/>
            <w:tcBorders>
              <w:top w:val="nil"/>
              <w:bottom w:val="nil"/>
            </w:tcBorders>
          </w:tcPr>
          <w:p w14:paraId="68B9F583" w14:textId="77777777" w:rsidR="00BD1F51" w:rsidRDefault="00684C1D">
            <w:pPr>
              <w:pStyle w:val="TableParagraph"/>
              <w:spacing w:line="185" w:lineRule="exact"/>
              <w:ind w:left="60"/>
              <w:rPr>
                <w:sz w:val="16"/>
                <w:szCs w:val="16"/>
              </w:rPr>
            </w:pPr>
            <w:r>
              <w:rPr>
                <w:sz w:val="16"/>
                <w:szCs w:val="16"/>
              </w:rPr>
              <w:t>բաշխման վերաբերյալ պաշտոնական վիճակագրու-</w:t>
            </w:r>
          </w:p>
        </w:tc>
        <w:tc>
          <w:tcPr>
            <w:tcW w:w="1066" w:type="dxa"/>
            <w:tcBorders>
              <w:top w:val="nil"/>
              <w:bottom w:val="nil"/>
            </w:tcBorders>
          </w:tcPr>
          <w:p w14:paraId="410C89EB" w14:textId="77777777" w:rsidR="00BD1F51" w:rsidRDefault="00684C1D">
            <w:pPr>
              <w:pStyle w:val="TableParagraph"/>
              <w:spacing w:line="185" w:lineRule="exact"/>
              <w:ind w:left="85" w:right="70"/>
              <w:jc w:val="center"/>
              <w:rPr>
                <w:sz w:val="16"/>
                <w:szCs w:val="16"/>
              </w:rPr>
            </w:pPr>
            <w:r>
              <w:rPr>
                <w:sz w:val="16"/>
                <w:szCs w:val="16"/>
              </w:rPr>
              <w:t>քային</w:t>
            </w:r>
          </w:p>
        </w:tc>
        <w:tc>
          <w:tcPr>
            <w:tcW w:w="1466" w:type="dxa"/>
            <w:tcBorders>
              <w:top w:val="nil"/>
              <w:bottom w:val="nil"/>
            </w:tcBorders>
          </w:tcPr>
          <w:p w14:paraId="1913C25B" w14:textId="77777777" w:rsidR="00BD1F51" w:rsidRDefault="00684C1D">
            <w:pPr>
              <w:pStyle w:val="TableParagraph"/>
              <w:spacing w:line="185" w:lineRule="exact"/>
              <w:ind w:left="60" w:right="46"/>
              <w:jc w:val="center"/>
              <w:rPr>
                <w:sz w:val="16"/>
                <w:szCs w:val="16"/>
              </w:rPr>
            </w:pPr>
            <w:r>
              <w:rPr>
                <w:sz w:val="16"/>
                <w:szCs w:val="16"/>
              </w:rPr>
              <w:t>տնային</w:t>
            </w:r>
          </w:p>
        </w:tc>
        <w:tc>
          <w:tcPr>
            <w:tcW w:w="933" w:type="dxa"/>
            <w:tcBorders>
              <w:top w:val="nil"/>
              <w:bottom w:val="nil"/>
            </w:tcBorders>
          </w:tcPr>
          <w:p w14:paraId="2613E990" w14:textId="77777777" w:rsidR="00BD1F51" w:rsidRDefault="00BD1F51">
            <w:pPr>
              <w:pStyle w:val="TableParagraph"/>
              <w:rPr>
                <w:rFonts w:ascii="Times New Roman"/>
                <w:sz w:val="14"/>
              </w:rPr>
            </w:pPr>
          </w:p>
        </w:tc>
        <w:tc>
          <w:tcPr>
            <w:tcW w:w="2133" w:type="dxa"/>
            <w:tcBorders>
              <w:top w:val="nil"/>
              <w:bottom w:val="nil"/>
            </w:tcBorders>
          </w:tcPr>
          <w:p w14:paraId="64F3FE3F" w14:textId="77777777" w:rsidR="00BD1F51" w:rsidRDefault="00684C1D">
            <w:pPr>
              <w:pStyle w:val="TableParagraph"/>
              <w:spacing w:line="185" w:lineRule="exact"/>
              <w:ind w:left="20"/>
              <w:jc w:val="center"/>
              <w:rPr>
                <w:sz w:val="16"/>
                <w:szCs w:val="16"/>
              </w:rPr>
            </w:pPr>
            <w:r>
              <w:rPr>
                <w:sz w:val="16"/>
                <w:szCs w:val="16"/>
              </w:rPr>
              <w:t>և տեղական ինքնակառա-</w:t>
            </w:r>
          </w:p>
        </w:tc>
      </w:tr>
      <w:tr w:rsidR="00BD1F51" w14:paraId="229F6C96" w14:textId="77777777">
        <w:trPr>
          <w:trHeight w:val="204"/>
        </w:trPr>
        <w:tc>
          <w:tcPr>
            <w:tcW w:w="404" w:type="dxa"/>
            <w:tcBorders>
              <w:top w:val="nil"/>
              <w:bottom w:val="nil"/>
            </w:tcBorders>
          </w:tcPr>
          <w:p w14:paraId="29F6FA00" w14:textId="77777777" w:rsidR="00BD1F51" w:rsidRDefault="00BD1F51">
            <w:pPr>
              <w:pStyle w:val="TableParagraph"/>
              <w:rPr>
                <w:rFonts w:ascii="Times New Roman"/>
                <w:sz w:val="14"/>
              </w:rPr>
            </w:pPr>
          </w:p>
        </w:tc>
        <w:tc>
          <w:tcPr>
            <w:tcW w:w="2796" w:type="dxa"/>
            <w:tcBorders>
              <w:top w:val="nil"/>
              <w:bottom w:val="nil"/>
            </w:tcBorders>
          </w:tcPr>
          <w:p w14:paraId="02E1AAF2" w14:textId="77777777" w:rsidR="00BD1F51" w:rsidRDefault="00684C1D">
            <w:pPr>
              <w:pStyle w:val="TableParagraph"/>
              <w:spacing w:line="185" w:lineRule="exact"/>
              <w:ind w:left="5"/>
              <w:rPr>
                <w:sz w:val="16"/>
                <w:szCs w:val="16"/>
              </w:rPr>
            </w:pPr>
            <w:r>
              <w:rPr>
                <w:sz w:val="16"/>
                <w:szCs w:val="16"/>
              </w:rPr>
              <w:t>ֆինանսավորումը՝ «ՄԱԿ Կանայք»</w:t>
            </w:r>
          </w:p>
        </w:tc>
        <w:tc>
          <w:tcPr>
            <w:tcW w:w="934" w:type="dxa"/>
            <w:tcBorders>
              <w:top w:val="nil"/>
              <w:bottom w:val="nil"/>
            </w:tcBorders>
          </w:tcPr>
          <w:p w14:paraId="2667AA55" w14:textId="77777777" w:rsidR="00BD1F51" w:rsidRDefault="00BD1F51">
            <w:pPr>
              <w:pStyle w:val="TableParagraph"/>
              <w:rPr>
                <w:rFonts w:ascii="Times New Roman"/>
                <w:sz w:val="14"/>
              </w:rPr>
            </w:pPr>
          </w:p>
        </w:tc>
        <w:tc>
          <w:tcPr>
            <w:tcW w:w="932" w:type="dxa"/>
            <w:vMerge/>
            <w:tcBorders>
              <w:top w:val="nil"/>
            </w:tcBorders>
          </w:tcPr>
          <w:p w14:paraId="71FE3CFE" w14:textId="77777777" w:rsidR="00BD1F51" w:rsidRDefault="00BD1F51">
            <w:pPr>
              <w:rPr>
                <w:sz w:val="2"/>
                <w:szCs w:val="2"/>
              </w:rPr>
            </w:pPr>
          </w:p>
        </w:tc>
        <w:tc>
          <w:tcPr>
            <w:tcW w:w="4267" w:type="dxa"/>
            <w:tcBorders>
              <w:top w:val="nil"/>
              <w:bottom w:val="nil"/>
            </w:tcBorders>
          </w:tcPr>
          <w:p w14:paraId="4176E35F" w14:textId="77777777" w:rsidR="00BD1F51" w:rsidRDefault="00684C1D">
            <w:pPr>
              <w:pStyle w:val="TableParagraph"/>
              <w:spacing w:line="184" w:lineRule="exact"/>
              <w:ind w:left="60"/>
              <w:rPr>
                <w:sz w:val="16"/>
                <w:szCs w:val="16"/>
              </w:rPr>
            </w:pPr>
            <w:r>
              <w:rPr>
                <w:sz w:val="16"/>
                <w:szCs w:val="16"/>
              </w:rPr>
              <w:t>թյան ապահովում՝ ըստ ժամանակի օգտագործման</w:t>
            </w:r>
          </w:p>
        </w:tc>
        <w:tc>
          <w:tcPr>
            <w:tcW w:w="1066" w:type="dxa"/>
            <w:tcBorders>
              <w:top w:val="nil"/>
              <w:bottom w:val="nil"/>
            </w:tcBorders>
          </w:tcPr>
          <w:p w14:paraId="08FD7A2C" w14:textId="77777777" w:rsidR="00BD1F51" w:rsidRDefault="00BD1F51">
            <w:pPr>
              <w:pStyle w:val="TableParagraph"/>
              <w:rPr>
                <w:rFonts w:ascii="Times New Roman"/>
                <w:sz w:val="14"/>
              </w:rPr>
            </w:pPr>
          </w:p>
        </w:tc>
        <w:tc>
          <w:tcPr>
            <w:tcW w:w="1466" w:type="dxa"/>
            <w:tcBorders>
              <w:top w:val="nil"/>
              <w:bottom w:val="nil"/>
            </w:tcBorders>
          </w:tcPr>
          <w:p w14:paraId="7F44A879" w14:textId="77777777" w:rsidR="00BD1F51" w:rsidRDefault="00684C1D">
            <w:pPr>
              <w:pStyle w:val="TableParagraph"/>
              <w:spacing w:line="184" w:lineRule="exact"/>
              <w:ind w:left="64" w:right="46"/>
              <w:jc w:val="center"/>
              <w:rPr>
                <w:sz w:val="16"/>
                <w:szCs w:val="16"/>
              </w:rPr>
            </w:pPr>
            <w:r>
              <w:rPr>
                <w:sz w:val="16"/>
                <w:szCs w:val="16"/>
              </w:rPr>
              <w:t>տնտեսություններ</w:t>
            </w:r>
          </w:p>
        </w:tc>
        <w:tc>
          <w:tcPr>
            <w:tcW w:w="933" w:type="dxa"/>
            <w:tcBorders>
              <w:top w:val="nil"/>
              <w:bottom w:val="nil"/>
            </w:tcBorders>
          </w:tcPr>
          <w:p w14:paraId="08001688" w14:textId="77777777" w:rsidR="00BD1F51" w:rsidRDefault="00BD1F51">
            <w:pPr>
              <w:pStyle w:val="TableParagraph"/>
              <w:rPr>
                <w:rFonts w:ascii="Times New Roman"/>
                <w:sz w:val="14"/>
              </w:rPr>
            </w:pPr>
          </w:p>
        </w:tc>
        <w:tc>
          <w:tcPr>
            <w:tcW w:w="2133" w:type="dxa"/>
            <w:tcBorders>
              <w:top w:val="nil"/>
              <w:bottom w:val="nil"/>
            </w:tcBorders>
          </w:tcPr>
          <w:p w14:paraId="066D1A87" w14:textId="77777777" w:rsidR="00BD1F51" w:rsidRDefault="00684C1D">
            <w:pPr>
              <w:pStyle w:val="TableParagraph"/>
              <w:spacing w:line="184" w:lineRule="exact"/>
              <w:ind w:left="19"/>
              <w:jc w:val="center"/>
              <w:rPr>
                <w:sz w:val="16"/>
                <w:szCs w:val="16"/>
              </w:rPr>
            </w:pPr>
            <w:r>
              <w:rPr>
                <w:sz w:val="16"/>
                <w:szCs w:val="16"/>
              </w:rPr>
              <w:t>վարման մարմիններ,</w:t>
            </w:r>
          </w:p>
        </w:tc>
      </w:tr>
      <w:tr w:rsidR="00BD1F51" w14:paraId="6883F1BE" w14:textId="77777777">
        <w:trPr>
          <w:trHeight w:val="203"/>
        </w:trPr>
        <w:tc>
          <w:tcPr>
            <w:tcW w:w="404" w:type="dxa"/>
            <w:tcBorders>
              <w:top w:val="nil"/>
              <w:bottom w:val="nil"/>
            </w:tcBorders>
          </w:tcPr>
          <w:p w14:paraId="59156B2A" w14:textId="77777777" w:rsidR="00BD1F51" w:rsidRDefault="00BD1F51">
            <w:pPr>
              <w:pStyle w:val="TableParagraph"/>
              <w:rPr>
                <w:rFonts w:ascii="Times New Roman"/>
                <w:sz w:val="14"/>
              </w:rPr>
            </w:pPr>
          </w:p>
        </w:tc>
        <w:tc>
          <w:tcPr>
            <w:tcW w:w="2796" w:type="dxa"/>
            <w:tcBorders>
              <w:top w:val="nil"/>
              <w:bottom w:val="nil"/>
            </w:tcBorders>
          </w:tcPr>
          <w:p w14:paraId="25BD1EB3" w14:textId="77777777" w:rsidR="00BD1F51" w:rsidRDefault="00BD1F51">
            <w:pPr>
              <w:pStyle w:val="TableParagraph"/>
              <w:rPr>
                <w:rFonts w:ascii="Times New Roman"/>
                <w:sz w:val="14"/>
              </w:rPr>
            </w:pPr>
          </w:p>
        </w:tc>
        <w:tc>
          <w:tcPr>
            <w:tcW w:w="934" w:type="dxa"/>
            <w:tcBorders>
              <w:top w:val="nil"/>
              <w:bottom w:val="nil"/>
            </w:tcBorders>
          </w:tcPr>
          <w:p w14:paraId="634F76D7" w14:textId="77777777" w:rsidR="00BD1F51" w:rsidRDefault="00BD1F51">
            <w:pPr>
              <w:pStyle w:val="TableParagraph"/>
              <w:rPr>
                <w:rFonts w:ascii="Times New Roman"/>
                <w:sz w:val="14"/>
              </w:rPr>
            </w:pPr>
          </w:p>
        </w:tc>
        <w:tc>
          <w:tcPr>
            <w:tcW w:w="932" w:type="dxa"/>
            <w:vMerge/>
            <w:tcBorders>
              <w:top w:val="nil"/>
            </w:tcBorders>
          </w:tcPr>
          <w:p w14:paraId="7A8F10AF" w14:textId="77777777" w:rsidR="00BD1F51" w:rsidRDefault="00BD1F51">
            <w:pPr>
              <w:rPr>
                <w:sz w:val="2"/>
                <w:szCs w:val="2"/>
              </w:rPr>
            </w:pPr>
          </w:p>
        </w:tc>
        <w:tc>
          <w:tcPr>
            <w:tcW w:w="4267" w:type="dxa"/>
            <w:tcBorders>
              <w:top w:val="nil"/>
              <w:bottom w:val="nil"/>
            </w:tcBorders>
          </w:tcPr>
          <w:p w14:paraId="5D801012" w14:textId="77777777" w:rsidR="00BD1F51" w:rsidRDefault="00684C1D">
            <w:pPr>
              <w:pStyle w:val="TableParagraph"/>
              <w:spacing w:line="184" w:lineRule="exact"/>
              <w:ind w:left="60"/>
              <w:rPr>
                <w:sz w:val="16"/>
                <w:szCs w:val="16"/>
              </w:rPr>
            </w:pPr>
            <w:r>
              <w:rPr>
                <w:sz w:val="16"/>
                <w:szCs w:val="16"/>
              </w:rPr>
              <w:t>եղանակների, աշխատանքի ընթացքում տարբեր</w:t>
            </w:r>
          </w:p>
        </w:tc>
        <w:tc>
          <w:tcPr>
            <w:tcW w:w="1066" w:type="dxa"/>
            <w:tcBorders>
              <w:top w:val="nil"/>
              <w:bottom w:val="nil"/>
            </w:tcBorders>
          </w:tcPr>
          <w:p w14:paraId="14F55E2E" w14:textId="77777777" w:rsidR="00BD1F51" w:rsidRDefault="00BD1F51">
            <w:pPr>
              <w:pStyle w:val="TableParagraph"/>
              <w:rPr>
                <w:rFonts w:ascii="Times New Roman"/>
                <w:sz w:val="14"/>
              </w:rPr>
            </w:pPr>
          </w:p>
        </w:tc>
        <w:tc>
          <w:tcPr>
            <w:tcW w:w="1466" w:type="dxa"/>
            <w:tcBorders>
              <w:top w:val="nil"/>
              <w:bottom w:val="nil"/>
            </w:tcBorders>
          </w:tcPr>
          <w:p w14:paraId="242AC3CF" w14:textId="77777777" w:rsidR="00BD1F51" w:rsidRDefault="00684C1D">
            <w:pPr>
              <w:pStyle w:val="TableParagraph"/>
              <w:spacing w:line="184" w:lineRule="exact"/>
              <w:ind w:left="64" w:right="46"/>
              <w:jc w:val="center"/>
              <w:rPr>
                <w:sz w:val="16"/>
                <w:szCs w:val="16"/>
              </w:rPr>
            </w:pPr>
            <w:r>
              <w:rPr>
                <w:sz w:val="16"/>
                <w:szCs w:val="16"/>
              </w:rPr>
              <w:t>(15 և բարձր</w:t>
            </w:r>
          </w:p>
        </w:tc>
        <w:tc>
          <w:tcPr>
            <w:tcW w:w="933" w:type="dxa"/>
            <w:tcBorders>
              <w:top w:val="nil"/>
              <w:bottom w:val="nil"/>
            </w:tcBorders>
          </w:tcPr>
          <w:p w14:paraId="17A69F6A" w14:textId="77777777" w:rsidR="00BD1F51" w:rsidRDefault="00BD1F51">
            <w:pPr>
              <w:pStyle w:val="TableParagraph"/>
              <w:rPr>
                <w:rFonts w:ascii="Times New Roman"/>
                <w:sz w:val="14"/>
              </w:rPr>
            </w:pPr>
          </w:p>
        </w:tc>
        <w:tc>
          <w:tcPr>
            <w:tcW w:w="2133" w:type="dxa"/>
            <w:tcBorders>
              <w:top w:val="nil"/>
              <w:bottom w:val="nil"/>
            </w:tcBorders>
          </w:tcPr>
          <w:p w14:paraId="6E3E565C" w14:textId="77777777" w:rsidR="00BD1F51" w:rsidRDefault="00684C1D">
            <w:pPr>
              <w:pStyle w:val="TableParagraph"/>
              <w:spacing w:line="184" w:lineRule="exact"/>
              <w:ind w:left="20"/>
              <w:jc w:val="center"/>
              <w:rPr>
                <w:sz w:val="16"/>
                <w:szCs w:val="16"/>
              </w:rPr>
            </w:pPr>
            <w:r>
              <w:rPr>
                <w:sz w:val="16"/>
                <w:szCs w:val="16"/>
              </w:rPr>
              <w:t>գիտական,</w:t>
            </w:r>
            <w:r>
              <w:rPr>
                <w:spacing w:val="-10"/>
                <w:sz w:val="16"/>
                <w:szCs w:val="16"/>
              </w:rPr>
              <w:t xml:space="preserve"> </w:t>
            </w:r>
            <w:r>
              <w:rPr>
                <w:sz w:val="16"/>
                <w:szCs w:val="16"/>
              </w:rPr>
              <w:t>հետազոտական,</w:t>
            </w:r>
          </w:p>
        </w:tc>
      </w:tr>
      <w:tr w:rsidR="00BD1F51" w14:paraId="65C6EA4F" w14:textId="77777777">
        <w:trPr>
          <w:trHeight w:val="204"/>
        </w:trPr>
        <w:tc>
          <w:tcPr>
            <w:tcW w:w="404" w:type="dxa"/>
            <w:tcBorders>
              <w:top w:val="nil"/>
              <w:bottom w:val="nil"/>
            </w:tcBorders>
          </w:tcPr>
          <w:p w14:paraId="28DDFCA3" w14:textId="77777777" w:rsidR="00BD1F51" w:rsidRDefault="00BD1F51">
            <w:pPr>
              <w:pStyle w:val="TableParagraph"/>
              <w:rPr>
                <w:rFonts w:ascii="Times New Roman"/>
                <w:sz w:val="14"/>
              </w:rPr>
            </w:pPr>
          </w:p>
        </w:tc>
        <w:tc>
          <w:tcPr>
            <w:tcW w:w="2796" w:type="dxa"/>
            <w:tcBorders>
              <w:top w:val="nil"/>
              <w:bottom w:val="nil"/>
            </w:tcBorders>
          </w:tcPr>
          <w:p w14:paraId="6731C14B" w14:textId="77777777" w:rsidR="00BD1F51" w:rsidRDefault="00BD1F51">
            <w:pPr>
              <w:pStyle w:val="TableParagraph"/>
              <w:rPr>
                <w:rFonts w:ascii="Times New Roman"/>
                <w:sz w:val="14"/>
              </w:rPr>
            </w:pPr>
          </w:p>
        </w:tc>
        <w:tc>
          <w:tcPr>
            <w:tcW w:w="934" w:type="dxa"/>
            <w:tcBorders>
              <w:top w:val="nil"/>
              <w:bottom w:val="nil"/>
            </w:tcBorders>
          </w:tcPr>
          <w:p w14:paraId="7AD15068" w14:textId="77777777" w:rsidR="00BD1F51" w:rsidRDefault="00BD1F51">
            <w:pPr>
              <w:pStyle w:val="TableParagraph"/>
              <w:rPr>
                <w:rFonts w:ascii="Times New Roman"/>
                <w:sz w:val="14"/>
              </w:rPr>
            </w:pPr>
          </w:p>
        </w:tc>
        <w:tc>
          <w:tcPr>
            <w:tcW w:w="932" w:type="dxa"/>
            <w:vMerge/>
            <w:tcBorders>
              <w:top w:val="nil"/>
            </w:tcBorders>
          </w:tcPr>
          <w:p w14:paraId="4B0690C7" w14:textId="77777777" w:rsidR="00BD1F51" w:rsidRDefault="00BD1F51">
            <w:pPr>
              <w:rPr>
                <w:sz w:val="2"/>
                <w:szCs w:val="2"/>
              </w:rPr>
            </w:pPr>
          </w:p>
        </w:tc>
        <w:tc>
          <w:tcPr>
            <w:tcW w:w="4267" w:type="dxa"/>
            <w:tcBorders>
              <w:top w:val="nil"/>
              <w:bottom w:val="nil"/>
            </w:tcBorders>
          </w:tcPr>
          <w:p w14:paraId="55ED0AD1" w14:textId="77777777" w:rsidR="00BD1F51" w:rsidRDefault="00684C1D">
            <w:pPr>
              <w:pStyle w:val="TableParagraph"/>
              <w:spacing w:line="185" w:lineRule="exact"/>
              <w:ind w:left="60"/>
              <w:rPr>
                <w:sz w:val="16"/>
                <w:szCs w:val="16"/>
              </w:rPr>
            </w:pPr>
            <w:r>
              <w:rPr>
                <w:sz w:val="16"/>
                <w:szCs w:val="16"/>
              </w:rPr>
              <w:t>գործողությունների վրա ծախսված ժամանակի՝</w:t>
            </w:r>
          </w:p>
        </w:tc>
        <w:tc>
          <w:tcPr>
            <w:tcW w:w="1066" w:type="dxa"/>
            <w:tcBorders>
              <w:top w:val="nil"/>
              <w:bottom w:val="nil"/>
            </w:tcBorders>
          </w:tcPr>
          <w:p w14:paraId="01C4DCAE" w14:textId="77777777" w:rsidR="00BD1F51" w:rsidRDefault="00BD1F51">
            <w:pPr>
              <w:pStyle w:val="TableParagraph"/>
              <w:rPr>
                <w:rFonts w:ascii="Times New Roman"/>
                <w:sz w:val="14"/>
              </w:rPr>
            </w:pPr>
          </w:p>
        </w:tc>
        <w:tc>
          <w:tcPr>
            <w:tcW w:w="1466" w:type="dxa"/>
            <w:tcBorders>
              <w:top w:val="nil"/>
              <w:bottom w:val="nil"/>
            </w:tcBorders>
          </w:tcPr>
          <w:p w14:paraId="7852B023" w14:textId="77777777" w:rsidR="00BD1F51" w:rsidRDefault="00684C1D">
            <w:pPr>
              <w:pStyle w:val="TableParagraph"/>
              <w:spacing w:line="185" w:lineRule="exact"/>
              <w:ind w:left="63" w:right="46"/>
              <w:jc w:val="center"/>
              <w:rPr>
                <w:sz w:val="16"/>
                <w:szCs w:val="16"/>
              </w:rPr>
            </w:pPr>
            <w:r>
              <w:rPr>
                <w:sz w:val="16"/>
                <w:szCs w:val="16"/>
              </w:rPr>
              <w:t>տարիքի</w:t>
            </w:r>
          </w:p>
        </w:tc>
        <w:tc>
          <w:tcPr>
            <w:tcW w:w="933" w:type="dxa"/>
            <w:tcBorders>
              <w:top w:val="nil"/>
              <w:bottom w:val="nil"/>
            </w:tcBorders>
          </w:tcPr>
          <w:p w14:paraId="173C2003" w14:textId="77777777" w:rsidR="00BD1F51" w:rsidRDefault="00BD1F51">
            <w:pPr>
              <w:pStyle w:val="TableParagraph"/>
              <w:rPr>
                <w:rFonts w:ascii="Times New Roman"/>
                <w:sz w:val="14"/>
              </w:rPr>
            </w:pPr>
          </w:p>
        </w:tc>
        <w:tc>
          <w:tcPr>
            <w:tcW w:w="2133" w:type="dxa"/>
            <w:tcBorders>
              <w:top w:val="nil"/>
              <w:bottom w:val="nil"/>
            </w:tcBorders>
          </w:tcPr>
          <w:p w14:paraId="78A4CFDB" w14:textId="77777777" w:rsidR="00BD1F51" w:rsidRDefault="00684C1D">
            <w:pPr>
              <w:pStyle w:val="TableParagraph"/>
              <w:spacing w:line="185" w:lineRule="exact"/>
              <w:ind w:left="19"/>
              <w:jc w:val="center"/>
              <w:rPr>
                <w:sz w:val="16"/>
                <w:szCs w:val="16"/>
              </w:rPr>
            </w:pPr>
            <w:r>
              <w:rPr>
                <w:sz w:val="16"/>
                <w:szCs w:val="16"/>
              </w:rPr>
              <w:t>կրթական հաստատու-</w:t>
            </w:r>
          </w:p>
        </w:tc>
      </w:tr>
      <w:tr w:rsidR="00BD1F51" w14:paraId="4F1CC989" w14:textId="77777777">
        <w:trPr>
          <w:trHeight w:val="205"/>
        </w:trPr>
        <w:tc>
          <w:tcPr>
            <w:tcW w:w="404" w:type="dxa"/>
            <w:tcBorders>
              <w:top w:val="nil"/>
              <w:bottom w:val="nil"/>
            </w:tcBorders>
          </w:tcPr>
          <w:p w14:paraId="1B17CC51" w14:textId="77777777" w:rsidR="00BD1F51" w:rsidRDefault="00BD1F51">
            <w:pPr>
              <w:pStyle w:val="TableParagraph"/>
              <w:rPr>
                <w:rFonts w:ascii="Times New Roman"/>
                <w:sz w:val="14"/>
              </w:rPr>
            </w:pPr>
          </w:p>
        </w:tc>
        <w:tc>
          <w:tcPr>
            <w:tcW w:w="2796" w:type="dxa"/>
            <w:tcBorders>
              <w:top w:val="nil"/>
              <w:bottom w:val="nil"/>
            </w:tcBorders>
          </w:tcPr>
          <w:p w14:paraId="7B05FD50" w14:textId="77777777" w:rsidR="00BD1F51" w:rsidRDefault="00BD1F51">
            <w:pPr>
              <w:pStyle w:val="TableParagraph"/>
              <w:rPr>
                <w:rFonts w:ascii="Times New Roman"/>
                <w:sz w:val="14"/>
              </w:rPr>
            </w:pPr>
          </w:p>
        </w:tc>
        <w:tc>
          <w:tcPr>
            <w:tcW w:w="934" w:type="dxa"/>
            <w:tcBorders>
              <w:top w:val="nil"/>
              <w:bottom w:val="nil"/>
            </w:tcBorders>
          </w:tcPr>
          <w:p w14:paraId="2FD3E79D" w14:textId="77777777" w:rsidR="00BD1F51" w:rsidRDefault="00BD1F51">
            <w:pPr>
              <w:pStyle w:val="TableParagraph"/>
              <w:rPr>
                <w:rFonts w:ascii="Times New Roman"/>
                <w:sz w:val="14"/>
              </w:rPr>
            </w:pPr>
          </w:p>
        </w:tc>
        <w:tc>
          <w:tcPr>
            <w:tcW w:w="932" w:type="dxa"/>
            <w:vMerge/>
            <w:tcBorders>
              <w:top w:val="nil"/>
            </w:tcBorders>
          </w:tcPr>
          <w:p w14:paraId="6F694E1F" w14:textId="77777777" w:rsidR="00BD1F51" w:rsidRDefault="00BD1F51">
            <w:pPr>
              <w:rPr>
                <w:sz w:val="2"/>
                <w:szCs w:val="2"/>
              </w:rPr>
            </w:pPr>
          </w:p>
        </w:tc>
        <w:tc>
          <w:tcPr>
            <w:tcW w:w="4267" w:type="dxa"/>
            <w:tcBorders>
              <w:top w:val="nil"/>
              <w:bottom w:val="nil"/>
            </w:tcBorders>
          </w:tcPr>
          <w:p w14:paraId="35E6DE2B" w14:textId="77777777" w:rsidR="00BD1F51" w:rsidRDefault="00684C1D">
            <w:pPr>
              <w:pStyle w:val="TableParagraph"/>
              <w:spacing w:line="185" w:lineRule="exact"/>
              <w:ind w:left="60"/>
              <w:rPr>
                <w:sz w:val="16"/>
                <w:szCs w:val="16"/>
              </w:rPr>
            </w:pPr>
            <w:r>
              <w:rPr>
                <w:sz w:val="16"/>
                <w:szCs w:val="16"/>
              </w:rPr>
              <w:t>աշխատանք, ուսում, տնային պարտականությունների</w:t>
            </w:r>
          </w:p>
        </w:tc>
        <w:tc>
          <w:tcPr>
            <w:tcW w:w="1066" w:type="dxa"/>
            <w:tcBorders>
              <w:top w:val="nil"/>
              <w:bottom w:val="nil"/>
            </w:tcBorders>
          </w:tcPr>
          <w:p w14:paraId="74E5E877" w14:textId="77777777" w:rsidR="00BD1F51" w:rsidRDefault="00BD1F51">
            <w:pPr>
              <w:pStyle w:val="TableParagraph"/>
              <w:rPr>
                <w:rFonts w:ascii="Times New Roman"/>
                <w:sz w:val="14"/>
              </w:rPr>
            </w:pPr>
          </w:p>
        </w:tc>
        <w:tc>
          <w:tcPr>
            <w:tcW w:w="1466" w:type="dxa"/>
            <w:tcBorders>
              <w:top w:val="nil"/>
              <w:bottom w:val="nil"/>
            </w:tcBorders>
          </w:tcPr>
          <w:p w14:paraId="33141D0F" w14:textId="77777777" w:rsidR="00BD1F51" w:rsidRDefault="00684C1D">
            <w:pPr>
              <w:pStyle w:val="TableParagraph"/>
              <w:spacing w:line="185" w:lineRule="exact"/>
              <w:ind w:left="64" w:right="45"/>
              <w:jc w:val="center"/>
              <w:rPr>
                <w:sz w:val="16"/>
                <w:szCs w:val="16"/>
              </w:rPr>
            </w:pPr>
            <w:r>
              <w:rPr>
                <w:sz w:val="16"/>
                <w:szCs w:val="16"/>
              </w:rPr>
              <w:t>բնակչություն)</w:t>
            </w:r>
          </w:p>
        </w:tc>
        <w:tc>
          <w:tcPr>
            <w:tcW w:w="933" w:type="dxa"/>
            <w:tcBorders>
              <w:top w:val="nil"/>
              <w:bottom w:val="nil"/>
            </w:tcBorders>
          </w:tcPr>
          <w:p w14:paraId="25AB9DCB" w14:textId="77777777" w:rsidR="00BD1F51" w:rsidRDefault="00BD1F51">
            <w:pPr>
              <w:pStyle w:val="TableParagraph"/>
              <w:rPr>
                <w:rFonts w:ascii="Times New Roman"/>
                <w:sz w:val="14"/>
              </w:rPr>
            </w:pPr>
          </w:p>
        </w:tc>
        <w:tc>
          <w:tcPr>
            <w:tcW w:w="2133" w:type="dxa"/>
            <w:tcBorders>
              <w:top w:val="nil"/>
              <w:bottom w:val="nil"/>
            </w:tcBorders>
          </w:tcPr>
          <w:p w14:paraId="43D14A50" w14:textId="77777777" w:rsidR="00BD1F51" w:rsidRDefault="00684C1D">
            <w:pPr>
              <w:pStyle w:val="TableParagraph"/>
              <w:spacing w:line="185" w:lineRule="exact"/>
              <w:ind w:left="20"/>
              <w:jc w:val="center"/>
              <w:rPr>
                <w:sz w:val="16"/>
                <w:szCs w:val="16"/>
              </w:rPr>
            </w:pPr>
            <w:r>
              <w:rPr>
                <w:sz w:val="16"/>
                <w:szCs w:val="16"/>
              </w:rPr>
              <w:t>թյուններ, հասարակական</w:t>
            </w:r>
          </w:p>
        </w:tc>
      </w:tr>
      <w:tr w:rsidR="00BD1F51" w14:paraId="7B9D95F1" w14:textId="77777777">
        <w:trPr>
          <w:trHeight w:val="204"/>
        </w:trPr>
        <w:tc>
          <w:tcPr>
            <w:tcW w:w="404" w:type="dxa"/>
            <w:tcBorders>
              <w:top w:val="nil"/>
              <w:bottom w:val="nil"/>
            </w:tcBorders>
          </w:tcPr>
          <w:p w14:paraId="1E6C6AE2" w14:textId="77777777" w:rsidR="00BD1F51" w:rsidRDefault="00BD1F51">
            <w:pPr>
              <w:pStyle w:val="TableParagraph"/>
              <w:rPr>
                <w:rFonts w:ascii="Times New Roman"/>
                <w:sz w:val="14"/>
              </w:rPr>
            </w:pPr>
          </w:p>
        </w:tc>
        <w:tc>
          <w:tcPr>
            <w:tcW w:w="2796" w:type="dxa"/>
            <w:tcBorders>
              <w:top w:val="nil"/>
              <w:bottom w:val="nil"/>
            </w:tcBorders>
          </w:tcPr>
          <w:p w14:paraId="404D18F9" w14:textId="77777777" w:rsidR="00BD1F51" w:rsidRDefault="00BD1F51">
            <w:pPr>
              <w:pStyle w:val="TableParagraph"/>
              <w:rPr>
                <w:rFonts w:ascii="Times New Roman"/>
                <w:sz w:val="14"/>
              </w:rPr>
            </w:pPr>
          </w:p>
        </w:tc>
        <w:tc>
          <w:tcPr>
            <w:tcW w:w="934" w:type="dxa"/>
            <w:tcBorders>
              <w:top w:val="nil"/>
              <w:bottom w:val="nil"/>
            </w:tcBorders>
          </w:tcPr>
          <w:p w14:paraId="68C3DD20" w14:textId="77777777" w:rsidR="00BD1F51" w:rsidRDefault="00BD1F51">
            <w:pPr>
              <w:pStyle w:val="TableParagraph"/>
              <w:rPr>
                <w:rFonts w:ascii="Times New Roman"/>
                <w:sz w:val="14"/>
              </w:rPr>
            </w:pPr>
          </w:p>
        </w:tc>
        <w:tc>
          <w:tcPr>
            <w:tcW w:w="932" w:type="dxa"/>
            <w:vMerge/>
            <w:tcBorders>
              <w:top w:val="nil"/>
            </w:tcBorders>
          </w:tcPr>
          <w:p w14:paraId="3D06F835" w14:textId="77777777" w:rsidR="00BD1F51" w:rsidRDefault="00BD1F51">
            <w:pPr>
              <w:rPr>
                <w:sz w:val="2"/>
                <w:szCs w:val="2"/>
              </w:rPr>
            </w:pPr>
          </w:p>
        </w:tc>
        <w:tc>
          <w:tcPr>
            <w:tcW w:w="4267" w:type="dxa"/>
            <w:tcBorders>
              <w:top w:val="nil"/>
              <w:bottom w:val="nil"/>
            </w:tcBorders>
          </w:tcPr>
          <w:p w14:paraId="4F6CCC17" w14:textId="77777777" w:rsidR="00BD1F51" w:rsidRDefault="00684C1D">
            <w:pPr>
              <w:pStyle w:val="TableParagraph"/>
              <w:spacing w:line="185" w:lineRule="exact"/>
              <w:ind w:left="60"/>
              <w:rPr>
                <w:sz w:val="16"/>
                <w:szCs w:val="16"/>
              </w:rPr>
            </w:pPr>
            <w:r>
              <w:rPr>
                <w:sz w:val="16"/>
                <w:szCs w:val="16"/>
              </w:rPr>
              <w:t>կատարում, երեխաների խնամք, ժամանցի</w:t>
            </w:r>
          </w:p>
        </w:tc>
        <w:tc>
          <w:tcPr>
            <w:tcW w:w="1066" w:type="dxa"/>
            <w:tcBorders>
              <w:top w:val="nil"/>
              <w:bottom w:val="nil"/>
            </w:tcBorders>
          </w:tcPr>
          <w:p w14:paraId="1BDE6919" w14:textId="77777777" w:rsidR="00BD1F51" w:rsidRDefault="00BD1F51">
            <w:pPr>
              <w:pStyle w:val="TableParagraph"/>
              <w:rPr>
                <w:rFonts w:ascii="Times New Roman"/>
                <w:sz w:val="14"/>
              </w:rPr>
            </w:pPr>
          </w:p>
        </w:tc>
        <w:tc>
          <w:tcPr>
            <w:tcW w:w="1466" w:type="dxa"/>
            <w:tcBorders>
              <w:top w:val="nil"/>
              <w:bottom w:val="nil"/>
            </w:tcBorders>
          </w:tcPr>
          <w:p w14:paraId="3E729649" w14:textId="77777777" w:rsidR="00BD1F51" w:rsidRDefault="00BD1F51">
            <w:pPr>
              <w:pStyle w:val="TableParagraph"/>
              <w:rPr>
                <w:rFonts w:ascii="Times New Roman"/>
                <w:sz w:val="14"/>
              </w:rPr>
            </w:pPr>
          </w:p>
        </w:tc>
        <w:tc>
          <w:tcPr>
            <w:tcW w:w="933" w:type="dxa"/>
            <w:tcBorders>
              <w:top w:val="nil"/>
              <w:bottom w:val="nil"/>
            </w:tcBorders>
          </w:tcPr>
          <w:p w14:paraId="4CFC3CD2" w14:textId="77777777" w:rsidR="00BD1F51" w:rsidRDefault="00BD1F51">
            <w:pPr>
              <w:pStyle w:val="TableParagraph"/>
              <w:rPr>
                <w:rFonts w:ascii="Times New Roman"/>
                <w:sz w:val="14"/>
              </w:rPr>
            </w:pPr>
          </w:p>
        </w:tc>
        <w:tc>
          <w:tcPr>
            <w:tcW w:w="2133" w:type="dxa"/>
            <w:tcBorders>
              <w:top w:val="nil"/>
              <w:bottom w:val="nil"/>
            </w:tcBorders>
          </w:tcPr>
          <w:p w14:paraId="03B61704"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7E9D4F71" w14:textId="77777777">
        <w:trPr>
          <w:trHeight w:val="204"/>
        </w:trPr>
        <w:tc>
          <w:tcPr>
            <w:tcW w:w="404" w:type="dxa"/>
            <w:tcBorders>
              <w:top w:val="nil"/>
              <w:bottom w:val="nil"/>
            </w:tcBorders>
          </w:tcPr>
          <w:p w14:paraId="678E462B" w14:textId="77777777" w:rsidR="00BD1F51" w:rsidRDefault="00BD1F51">
            <w:pPr>
              <w:pStyle w:val="TableParagraph"/>
              <w:rPr>
                <w:rFonts w:ascii="Times New Roman"/>
                <w:sz w:val="14"/>
              </w:rPr>
            </w:pPr>
          </w:p>
        </w:tc>
        <w:tc>
          <w:tcPr>
            <w:tcW w:w="2796" w:type="dxa"/>
            <w:tcBorders>
              <w:top w:val="nil"/>
              <w:bottom w:val="nil"/>
            </w:tcBorders>
          </w:tcPr>
          <w:p w14:paraId="5826D721" w14:textId="77777777" w:rsidR="00BD1F51" w:rsidRDefault="00BD1F51">
            <w:pPr>
              <w:pStyle w:val="TableParagraph"/>
              <w:rPr>
                <w:rFonts w:ascii="Times New Roman"/>
                <w:sz w:val="14"/>
              </w:rPr>
            </w:pPr>
          </w:p>
        </w:tc>
        <w:tc>
          <w:tcPr>
            <w:tcW w:w="934" w:type="dxa"/>
            <w:tcBorders>
              <w:top w:val="nil"/>
              <w:bottom w:val="nil"/>
            </w:tcBorders>
          </w:tcPr>
          <w:p w14:paraId="65180253" w14:textId="77777777" w:rsidR="00BD1F51" w:rsidRDefault="00BD1F51">
            <w:pPr>
              <w:pStyle w:val="TableParagraph"/>
              <w:rPr>
                <w:rFonts w:ascii="Times New Roman"/>
                <w:sz w:val="14"/>
              </w:rPr>
            </w:pPr>
          </w:p>
        </w:tc>
        <w:tc>
          <w:tcPr>
            <w:tcW w:w="932" w:type="dxa"/>
            <w:vMerge/>
            <w:tcBorders>
              <w:top w:val="nil"/>
            </w:tcBorders>
          </w:tcPr>
          <w:p w14:paraId="651E1539" w14:textId="77777777" w:rsidR="00BD1F51" w:rsidRDefault="00BD1F51">
            <w:pPr>
              <w:rPr>
                <w:sz w:val="2"/>
                <w:szCs w:val="2"/>
              </w:rPr>
            </w:pPr>
          </w:p>
        </w:tc>
        <w:tc>
          <w:tcPr>
            <w:tcW w:w="4267" w:type="dxa"/>
            <w:tcBorders>
              <w:top w:val="nil"/>
              <w:bottom w:val="nil"/>
            </w:tcBorders>
          </w:tcPr>
          <w:p w14:paraId="4E211B33" w14:textId="77777777" w:rsidR="00BD1F51" w:rsidRDefault="00684C1D">
            <w:pPr>
              <w:pStyle w:val="TableParagraph"/>
              <w:spacing w:line="184" w:lineRule="exact"/>
              <w:ind w:left="60"/>
              <w:rPr>
                <w:sz w:val="16"/>
                <w:szCs w:val="16"/>
              </w:rPr>
            </w:pPr>
            <w:r>
              <w:rPr>
                <w:sz w:val="16"/>
                <w:szCs w:val="16"/>
              </w:rPr>
              <w:t>կազմակերպում:</w:t>
            </w:r>
          </w:p>
        </w:tc>
        <w:tc>
          <w:tcPr>
            <w:tcW w:w="1066" w:type="dxa"/>
            <w:tcBorders>
              <w:top w:val="nil"/>
              <w:bottom w:val="nil"/>
            </w:tcBorders>
          </w:tcPr>
          <w:p w14:paraId="671D5827" w14:textId="77777777" w:rsidR="00BD1F51" w:rsidRDefault="00BD1F51">
            <w:pPr>
              <w:pStyle w:val="TableParagraph"/>
              <w:rPr>
                <w:rFonts w:ascii="Times New Roman"/>
                <w:sz w:val="14"/>
              </w:rPr>
            </w:pPr>
          </w:p>
        </w:tc>
        <w:tc>
          <w:tcPr>
            <w:tcW w:w="1466" w:type="dxa"/>
            <w:tcBorders>
              <w:top w:val="nil"/>
              <w:bottom w:val="nil"/>
            </w:tcBorders>
          </w:tcPr>
          <w:p w14:paraId="6BCBCE32" w14:textId="77777777" w:rsidR="00BD1F51" w:rsidRDefault="00BD1F51">
            <w:pPr>
              <w:pStyle w:val="TableParagraph"/>
              <w:rPr>
                <w:rFonts w:ascii="Times New Roman"/>
                <w:sz w:val="14"/>
              </w:rPr>
            </w:pPr>
          </w:p>
        </w:tc>
        <w:tc>
          <w:tcPr>
            <w:tcW w:w="933" w:type="dxa"/>
            <w:tcBorders>
              <w:top w:val="nil"/>
              <w:bottom w:val="nil"/>
            </w:tcBorders>
          </w:tcPr>
          <w:p w14:paraId="04B241F0" w14:textId="77777777" w:rsidR="00BD1F51" w:rsidRDefault="00BD1F51">
            <w:pPr>
              <w:pStyle w:val="TableParagraph"/>
              <w:rPr>
                <w:rFonts w:ascii="Times New Roman"/>
                <w:sz w:val="14"/>
              </w:rPr>
            </w:pPr>
          </w:p>
        </w:tc>
        <w:tc>
          <w:tcPr>
            <w:tcW w:w="2133" w:type="dxa"/>
            <w:tcBorders>
              <w:top w:val="nil"/>
              <w:bottom w:val="nil"/>
            </w:tcBorders>
          </w:tcPr>
          <w:p w14:paraId="45984BB6"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4FF7D0AA" w14:textId="77777777">
        <w:trPr>
          <w:trHeight w:val="204"/>
        </w:trPr>
        <w:tc>
          <w:tcPr>
            <w:tcW w:w="404" w:type="dxa"/>
            <w:tcBorders>
              <w:top w:val="nil"/>
              <w:bottom w:val="nil"/>
            </w:tcBorders>
          </w:tcPr>
          <w:p w14:paraId="73FDA972" w14:textId="77777777" w:rsidR="00BD1F51" w:rsidRDefault="00BD1F51">
            <w:pPr>
              <w:pStyle w:val="TableParagraph"/>
              <w:rPr>
                <w:rFonts w:ascii="Times New Roman"/>
                <w:sz w:val="14"/>
              </w:rPr>
            </w:pPr>
          </w:p>
        </w:tc>
        <w:tc>
          <w:tcPr>
            <w:tcW w:w="2796" w:type="dxa"/>
            <w:tcBorders>
              <w:top w:val="nil"/>
              <w:bottom w:val="nil"/>
            </w:tcBorders>
          </w:tcPr>
          <w:p w14:paraId="655A5CF1" w14:textId="77777777" w:rsidR="00BD1F51" w:rsidRDefault="00BD1F51">
            <w:pPr>
              <w:pStyle w:val="TableParagraph"/>
              <w:rPr>
                <w:rFonts w:ascii="Times New Roman"/>
                <w:sz w:val="14"/>
              </w:rPr>
            </w:pPr>
          </w:p>
        </w:tc>
        <w:tc>
          <w:tcPr>
            <w:tcW w:w="934" w:type="dxa"/>
            <w:tcBorders>
              <w:top w:val="nil"/>
              <w:bottom w:val="nil"/>
            </w:tcBorders>
          </w:tcPr>
          <w:p w14:paraId="56AC845B" w14:textId="77777777" w:rsidR="00BD1F51" w:rsidRDefault="00BD1F51">
            <w:pPr>
              <w:pStyle w:val="TableParagraph"/>
              <w:rPr>
                <w:rFonts w:ascii="Times New Roman"/>
                <w:sz w:val="14"/>
              </w:rPr>
            </w:pPr>
          </w:p>
        </w:tc>
        <w:tc>
          <w:tcPr>
            <w:tcW w:w="932" w:type="dxa"/>
            <w:vMerge/>
            <w:tcBorders>
              <w:top w:val="nil"/>
            </w:tcBorders>
          </w:tcPr>
          <w:p w14:paraId="335E8C19" w14:textId="77777777" w:rsidR="00BD1F51" w:rsidRDefault="00BD1F51">
            <w:pPr>
              <w:rPr>
                <w:sz w:val="2"/>
                <w:szCs w:val="2"/>
              </w:rPr>
            </w:pPr>
          </w:p>
        </w:tc>
        <w:tc>
          <w:tcPr>
            <w:tcW w:w="4267" w:type="dxa"/>
            <w:tcBorders>
              <w:top w:val="nil"/>
              <w:bottom w:val="nil"/>
            </w:tcBorders>
          </w:tcPr>
          <w:p w14:paraId="4D316A48" w14:textId="77777777" w:rsidR="00BD1F51" w:rsidRDefault="00684C1D">
            <w:pPr>
              <w:pStyle w:val="TableParagraph"/>
              <w:spacing w:line="185" w:lineRule="exact"/>
              <w:ind w:left="60"/>
              <w:rPr>
                <w:sz w:val="16"/>
                <w:szCs w:val="16"/>
              </w:rPr>
            </w:pPr>
            <w:r>
              <w:rPr>
                <w:sz w:val="16"/>
                <w:szCs w:val="16"/>
              </w:rPr>
              <w:t>Հետազոտության արդյունքները հնարավորություն</w:t>
            </w:r>
          </w:p>
        </w:tc>
        <w:tc>
          <w:tcPr>
            <w:tcW w:w="1066" w:type="dxa"/>
            <w:tcBorders>
              <w:top w:val="nil"/>
              <w:bottom w:val="nil"/>
            </w:tcBorders>
          </w:tcPr>
          <w:p w14:paraId="7BC725C4" w14:textId="77777777" w:rsidR="00BD1F51" w:rsidRDefault="00BD1F51">
            <w:pPr>
              <w:pStyle w:val="TableParagraph"/>
              <w:rPr>
                <w:rFonts w:ascii="Times New Roman"/>
                <w:sz w:val="14"/>
              </w:rPr>
            </w:pPr>
          </w:p>
        </w:tc>
        <w:tc>
          <w:tcPr>
            <w:tcW w:w="1466" w:type="dxa"/>
            <w:tcBorders>
              <w:top w:val="nil"/>
              <w:bottom w:val="nil"/>
            </w:tcBorders>
          </w:tcPr>
          <w:p w14:paraId="2200D9B3" w14:textId="77777777" w:rsidR="00BD1F51" w:rsidRDefault="00BD1F51">
            <w:pPr>
              <w:pStyle w:val="TableParagraph"/>
              <w:rPr>
                <w:rFonts w:ascii="Times New Roman"/>
                <w:sz w:val="14"/>
              </w:rPr>
            </w:pPr>
          </w:p>
        </w:tc>
        <w:tc>
          <w:tcPr>
            <w:tcW w:w="933" w:type="dxa"/>
            <w:tcBorders>
              <w:top w:val="nil"/>
              <w:bottom w:val="nil"/>
            </w:tcBorders>
          </w:tcPr>
          <w:p w14:paraId="15AC677F" w14:textId="77777777" w:rsidR="00BD1F51" w:rsidRDefault="00BD1F51">
            <w:pPr>
              <w:pStyle w:val="TableParagraph"/>
              <w:rPr>
                <w:rFonts w:ascii="Times New Roman"/>
                <w:sz w:val="14"/>
              </w:rPr>
            </w:pPr>
          </w:p>
        </w:tc>
        <w:tc>
          <w:tcPr>
            <w:tcW w:w="2133" w:type="dxa"/>
            <w:tcBorders>
              <w:top w:val="nil"/>
              <w:bottom w:val="nil"/>
            </w:tcBorders>
          </w:tcPr>
          <w:p w14:paraId="120B20D9"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0020368A" w14:textId="77777777">
        <w:trPr>
          <w:trHeight w:val="204"/>
        </w:trPr>
        <w:tc>
          <w:tcPr>
            <w:tcW w:w="404" w:type="dxa"/>
            <w:tcBorders>
              <w:top w:val="nil"/>
              <w:bottom w:val="nil"/>
            </w:tcBorders>
          </w:tcPr>
          <w:p w14:paraId="710CED8F" w14:textId="77777777" w:rsidR="00BD1F51" w:rsidRDefault="00BD1F51">
            <w:pPr>
              <w:pStyle w:val="TableParagraph"/>
              <w:rPr>
                <w:rFonts w:ascii="Times New Roman"/>
                <w:sz w:val="14"/>
              </w:rPr>
            </w:pPr>
          </w:p>
        </w:tc>
        <w:tc>
          <w:tcPr>
            <w:tcW w:w="2796" w:type="dxa"/>
            <w:tcBorders>
              <w:top w:val="nil"/>
              <w:bottom w:val="nil"/>
            </w:tcBorders>
          </w:tcPr>
          <w:p w14:paraId="1802850E" w14:textId="77777777" w:rsidR="00BD1F51" w:rsidRDefault="00BD1F51">
            <w:pPr>
              <w:pStyle w:val="TableParagraph"/>
              <w:rPr>
                <w:rFonts w:ascii="Times New Roman"/>
                <w:sz w:val="14"/>
              </w:rPr>
            </w:pPr>
          </w:p>
        </w:tc>
        <w:tc>
          <w:tcPr>
            <w:tcW w:w="934" w:type="dxa"/>
            <w:tcBorders>
              <w:top w:val="nil"/>
              <w:bottom w:val="nil"/>
            </w:tcBorders>
          </w:tcPr>
          <w:p w14:paraId="33B73889" w14:textId="77777777" w:rsidR="00BD1F51" w:rsidRDefault="00BD1F51">
            <w:pPr>
              <w:pStyle w:val="TableParagraph"/>
              <w:rPr>
                <w:rFonts w:ascii="Times New Roman"/>
                <w:sz w:val="14"/>
              </w:rPr>
            </w:pPr>
          </w:p>
        </w:tc>
        <w:tc>
          <w:tcPr>
            <w:tcW w:w="932" w:type="dxa"/>
            <w:vMerge/>
            <w:tcBorders>
              <w:top w:val="nil"/>
            </w:tcBorders>
          </w:tcPr>
          <w:p w14:paraId="1700C06E" w14:textId="77777777" w:rsidR="00BD1F51" w:rsidRDefault="00BD1F51">
            <w:pPr>
              <w:rPr>
                <w:sz w:val="2"/>
                <w:szCs w:val="2"/>
              </w:rPr>
            </w:pPr>
          </w:p>
        </w:tc>
        <w:tc>
          <w:tcPr>
            <w:tcW w:w="4267" w:type="dxa"/>
            <w:tcBorders>
              <w:top w:val="nil"/>
              <w:bottom w:val="nil"/>
            </w:tcBorders>
          </w:tcPr>
          <w:p w14:paraId="12E2FB94" w14:textId="77777777" w:rsidR="00BD1F51" w:rsidRDefault="00684C1D">
            <w:pPr>
              <w:pStyle w:val="TableParagraph"/>
              <w:spacing w:line="185" w:lineRule="exact"/>
              <w:ind w:left="60"/>
              <w:rPr>
                <w:sz w:val="16"/>
                <w:szCs w:val="16"/>
              </w:rPr>
            </w:pPr>
            <w:r>
              <w:rPr>
                <w:sz w:val="16"/>
                <w:szCs w:val="16"/>
              </w:rPr>
              <w:t>կտան համալրել գենդերային վիճակագրության</w:t>
            </w:r>
          </w:p>
        </w:tc>
        <w:tc>
          <w:tcPr>
            <w:tcW w:w="1066" w:type="dxa"/>
            <w:tcBorders>
              <w:top w:val="nil"/>
              <w:bottom w:val="nil"/>
            </w:tcBorders>
          </w:tcPr>
          <w:p w14:paraId="28DA1869" w14:textId="77777777" w:rsidR="00BD1F51" w:rsidRDefault="00BD1F51">
            <w:pPr>
              <w:pStyle w:val="TableParagraph"/>
              <w:rPr>
                <w:rFonts w:ascii="Times New Roman"/>
                <w:sz w:val="14"/>
              </w:rPr>
            </w:pPr>
          </w:p>
        </w:tc>
        <w:tc>
          <w:tcPr>
            <w:tcW w:w="1466" w:type="dxa"/>
            <w:tcBorders>
              <w:top w:val="nil"/>
              <w:bottom w:val="nil"/>
            </w:tcBorders>
          </w:tcPr>
          <w:p w14:paraId="51E73E19" w14:textId="77777777" w:rsidR="00BD1F51" w:rsidRDefault="00BD1F51">
            <w:pPr>
              <w:pStyle w:val="TableParagraph"/>
              <w:rPr>
                <w:rFonts w:ascii="Times New Roman"/>
                <w:sz w:val="14"/>
              </w:rPr>
            </w:pPr>
          </w:p>
        </w:tc>
        <w:tc>
          <w:tcPr>
            <w:tcW w:w="933" w:type="dxa"/>
            <w:tcBorders>
              <w:top w:val="nil"/>
              <w:bottom w:val="nil"/>
            </w:tcBorders>
          </w:tcPr>
          <w:p w14:paraId="2F4629A3" w14:textId="77777777" w:rsidR="00BD1F51" w:rsidRDefault="00BD1F51">
            <w:pPr>
              <w:pStyle w:val="TableParagraph"/>
              <w:rPr>
                <w:rFonts w:ascii="Times New Roman"/>
                <w:sz w:val="14"/>
              </w:rPr>
            </w:pPr>
          </w:p>
        </w:tc>
        <w:tc>
          <w:tcPr>
            <w:tcW w:w="2133" w:type="dxa"/>
            <w:tcBorders>
              <w:top w:val="nil"/>
              <w:bottom w:val="nil"/>
            </w:tcBorders>
          </w:tcPr>
          <w:p w14:paraId="31B822EA"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4F51A6D0" w14:textId="77777777">
        <w:trPr>
          <w:trHeight w:val="204"/>
        </w:trPr>
        <w:tc>
          <w:tcPr>
            <w:tcW w:w="404" w:type="dxa"/>
            <w:tcBorders>
              <w:top w:val="nil"/>
              <w:bottom w:val="nil"/>
            </w:tcBorders>
          </w:tcPr>
          <w:p w14:paraId="6ED90334" w14:textId="77777777" w:rsidR="00BD1F51" w:rsidRDefault="00BD1F51">
            <w:pPr>
              <w:pStyle w:val="TableParagraph"/>
              <w:rPr>
                <w:rFonts w:ascii="Times New Roman"/>
                <w:sz w:val="14"/>
              </w:rPr>
            </w:pPr>
          </w:p>
        </w:tc>
        <w:tc>
          <w:tcPr>
            <w:tcW w:w="2796" w:type="dxa"/>
            <w:tcBorders>
              <w:top w:val="nil"/>
              <w:bottom w:val="nil"/>
            </w:tcBorders>
          </w:tcPr>
          <w:p w14:paraId="165CCF24" w14:textId="77777777" w:rsidR="00BD1F51" w:rsidRDefault="00BD1F51">
            <w:pPr>
              <w:pStyle w:val="TableParagraph"/>
              <w:rPr>
                <w:rFonts w:ascii="Times New Roman"/>
                <w:sz w:val="14"/>
              </w:rPr>
            </w:pPr>
          </w:p>
        </w:tc>
        <w:tc>
          <w:tcPr>
            <w:tcW w:w="934" w:type="dxa"/>
            <w:tcBorders>
              <w:top w:val="nil"/>
              <w:bottom w:val="nil"/>
            </w:tcBorders>
          </w:tcPr>
          <w:p w14:paraId="01835380" w14:textId="77777777" w:rsidR="00BD1F51" w:rsidRDefault="00BD1F51">
            <w:pPr>
              <w:pStyle w:val="TableParagraph"/>
              <w:rPr>
                <w:rFonts w:ascii="Times New Roman"/>
                <w:sz w:val="14"/>
              </w:rPr>
            </w:pPr>
          </w:p>
        </w:tc>
        <w:tc>
          <w:tcPr>
            <w:tcW w:w="932" w:type="dxa"/>
            <w:vMerge/>
            <w:tcBorders>
              <w:top w:val="nil"/>
            </w:tcBorders>
          </w:tcPr>
          <w:p w14:paraId="26270A8D" w14:textId="77777777" w:rsidR="00BD1F51" w:rsidRDefault="00BD1F51">
            <w:pPr>
              <w:rPr>
                <w:sz w:val="2"/>
                <w:szCs w:val="2"/>
              </w:rPr>
            </w:pPr>
          </w:p>
        </w:tc>
        <w:tc>
          <w:tcPr>
            <w:tcW w:w="4267" w:type="dxa"/>
            <w:tcBorders>
              <w:top w:val="nil"/>
              <w:bottom w:val="nil"/>
            </w:tcBorders>
          </w:tcPr>
          <w:p w14:paraId="42CC8DC7" w14:textId="77777777" w:rsidR="00BD1F51" w:rsidRDefault="00684C1D">
            <w:pPr>
              <w:pStyle w:val="TableParagraph"/>
              <w:spacing w:line="184" w:lineRule="exact"/>
              <w:ind w:left="60"/>
              <w:rPr>
                <w:sz w:val="16"/>
                <w:szCs w:val="16"/>
              </w:rPr>
            </w:pPr>
            <w:r>
              <w:rPr>
                <w:sz w:val="16"/>
                <w:szCs w:val="16"/>
              </w:rPr>
              <w:t>ցուցիչների համակարգը` կյանքի բոլոր ոլորտներում</w:t>
            </w:r>
          </w:p>
        </w:tc>
        <w:tc>
          <w:tcPr>
            <w:tcW w:w="1066" w:type="dxa"/>
            <w:tcBorders>
              <w:top w:val="nil"/>
              <w:bottom w:val="nil"/>
            </w:tcBorders>
          </w:tcPr>
          <w:p w14:paraId="3C67E65E" w14:textId="77777777" w:rsidR="00BD1F51" w:rsidRDefault="00BD1F51">
            <w:pPr>
              <w:pStyle w:val="TableParagraph"/>
              <w:rPr>
                <w:rFonts w:ascii="Times New Roman"/>
                <w:sz w:val="14"/>
              </w:rPr>
            </w:pPr>
          </w:p>
        </w:tc>
        <w:tc>
          <w:tcPr>
            <w:tcW w:w="1466" w:type="dxa"/>
            <w:tcBorders>
              <w:top w:val="nil"/>
              <w:bottom w:val="nil"/>
            </w:tcBorders>
          </w:tcPr>
          <w:p w14:paraId="78FD88D9" w14:textId="77777777" w:rsidR="00BD1F51" w:rsidRDefault="00BD1F51">
            <w:pPr>
              <w:pStyle w:val="TableParagraph"/>
              <w:rPr>
                <w:rFonts w:ascii="Times New Roman"/>
                <w:sz w:val="14"/>
              </w:rPr>
            </w:pPr>
          </w:p>
        </w:tc>
        <w:tc>
          <w:tcPr>
            <w:tcW w:w="933" w:type="dxa"/>
            <w:tcBorders>
              <w:top w:val="nil"/>
              <w:bottom w:val="nil"/>
            </w:tcBorders>
          </w:tcPr>
          <w:p w14:paraId="3177F1D5" w14:textId="77777777" w:rsidR="00BD1F51" w:rsidRDefault="00BD1F51">
            <w:pPr>
              <w:pStyle w:val="TableParagraph"/>
              <w:rPr>
                <w:rFonts w:ascii="Times New Roman"/>
                <w:sz w:val="14"/>
              </w:rPr>
            </w:pPr>
          </w:p>
        </w:tc>
        <w:tc>
          <w:tcPr>
            <w:tcW w:w="2133" w:type="dxa"/>
            <w:tcBorders>
              <w:top w:val="nil"/>
              <w:bottom w:val="nil"/>
            </w:tcBorders>
          </w:tcPr>
          <w:p w14:paraId="61853BBD"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4A14D26B" w14:textId="77777777">
        <w:trPr>
          <w:trHeight w:val="204"/>
        </w:trPr>
        <w:tc>
          <w:tcPr>
            <w:tcW w:w="404" w:type="dxa"/>
            <w:tcBorders>
              <w:top w:val="nil"/>
              <w:bottom w:val="nil"/>
            </w:tcBorders>
          </w:tcPr>
          <w:p w14:paraId="0A795BA6" w14:textId="77777777" w:rsidR="00BD1F51" w:rsidRDefault="00BD1F51">
            <w:pPr>
              <w:pStyle w:val="TableParagraph"/>
              <w:rPr>
                <w:rFonts w:ascii="Times New Roman"/>
                <w:sz w:val="14"/>
              </w:rPr>
            </w:pPr>
          </w:p>
        </w:tc>
        <w:tc>
          <w:tcPr>
            <w:tcW w:w="2796" w:type="dxa"/>
            <w:tcBorders>
              <w:top w:val="nil"/>
              <w:bottom w:val="nil"/>
            </w:tcBorders>
          </w:tcPr>
          <w:p w14:paraId="6CBD99DD" w14:textId="77777777" w:rsidR="00BD1F51" w:rsidRDefault="00BD1F51">
            <w:pPr>
              <w:pStyle w:val="TableParagraph"/>
              <w:rPr>
                <w:rFonts w:ascii="Times New Roman"/>
                <w:sz w:val="14"/>
              </w:rPr>
            </w:pPr>
          </w:p>
        </w:tc>
        <w:tc>
          <w:tcPr>
            <w:tcW w:w="934" w:type="dxa"/>
            <w:tcBorders>
              <w:top w:val="nil"/>
              <w:bottom w:val="nil"/>
            </w:tcBorders>
          </w:tcPr>
          <w:p w14:paraId="40C493B8" w14:textId="77777777" w:rsidR="00BD1F51" w:rsidRDefault="00BD1F51">
            <w:pPr>
              <w:pStyle w:val="TableParagraph"/>
              <w:rPr>
                <w:rFonts w:ascii="Times New Roman"/>
                <w:sz w:val="14"/>
              </w:rPr>
            </w:pPr>
          </w:p>
        </w:tc>
        <w:tc>
          <w:tcPr>
            <w:tcW w:w="932" w:type="dxa"/>
            <w:vMerge/>
            <w:tcBorders>
              <w:top w:val="nil"/>
            </w:tcBorders>
          </w:tcPr>
          <w:p w14:paraId="5063CAFE" w14:textId="77777777" w:rsidR="00BD1F51" w:rsidRDefault="00BD1F51">
            <w:pPr>
              <w:rPr>
                <w:sz w:val="2"/>
                <w:szCs w:val="2"/>
              </w:rPr>
            </w:pPr>
          </w:p>
        </w:tc>
        <w:tc>
          <w:tcPr>
            <w:tcW w:w="4267" w:type="dxa"/>
            <w:tcBorders>
              <w:top w:val="nil"/>
              <w:bottom w:val="nil"/>
            </w:tcBorders>
          </w:tcPr>
          <w:p w14:paraId="1F6F4140" w14:textId="77777777" w:rsidR="00BD1F51" w:rsidRDefault="00684C1D">
            <w:pPr>
              <w:pStyle w:val="TableParagraph"/>
              <w:spacing w:line="184" w:lineRule="exact"/>
              <w:ind w:left="60"/>
              <w:rPr>
                <w:sz w:val="16"/>
                <w:szCs w:val="16"/>
              </w:rPr>
            </w:pPr>
            <w:r>
              <w:rPr>
                <w:sz w:val="16"/>
                <w:szCs w:val="16"/>
              </w:rPr>
              <w:t>կանանց և տղամարդկանց հավասար</w:t>
            </w:r>
          </w:p>
        </w:tc>
        <w:tc>
          <w:tcPr>
            <w:tcW w:w="1066" w:type="dxa"/>
            <w:tcBorders>
              <w:top w:val="nil"/>
              <w:bottom w:val="nil"/>
            </w:tcBorders>
          </w:tcPr>
          <w:p w14:paraId="0A26F8F6" w14:textId="77777777" w:rsidR="00BD1F51" w:rsidRDefault="00BD1F51">
            <w:pPr>
              <w:pStyle w:val="TableParagraph"/>
              <w:rPr>
                <w:rFonts w:ascii="Times New Roman"/>
                <w:sz w:val="14"/>
              </w:rPr>
            </w:pPr>
          </w:p>
        </w:tc>
        <w:tc>
          <w:tcPr>
            <w:tcW w:w="1466" w:type="dxa"/>
            <w:tcBorders>
              <w:top w:val="nil"/>
              <w:bottom w:val="nil"/>
            </w:tcBorders>
          </w:tcPr>
          <w:p w14:paraId="1429BE80" w14:textId="77777777" w:rsidR="00BD1F51" w:rsidRDefault="00BD1F51">
            <w:pPr>
              <w:pStyle w:val="TableParagraph"/>
              <w:rPr>
                <w:rFonts w:ascii="Times New Roman"/>
                <w:sz w:val="14"/>
              </w:rPr>
            </w:pPr>
          </w:p>
        </w:tc>
        <w:tc>
          <w:tcPr>
            <w:tcW w:w="933" w:type="dxa"/>
            <w:tcBorders>
              <w:top w:val="nil"/>
              <w:bottom w:val="nil"/>
            </w:tcBorders>
          </w:tcPr>
          <w:p w14:paraId="207DF2C5" w14:textId="77777777" w:rsidR="00BD1F51" w:rsidRDefault="00BD1F51">
            <w:pPr>
              <w:pStyle w:val="TableParagraph"/>
              <w:rPr>
                <w:rFonts w:ascii="Times New Roman"/>
                <w:sz w:val="14"/>
              </w:rPr>
            </w:pPr>
          </w:p>
        </w:tc>
        <w:tc>
          <w:tcPr>
            <w:tcW w:w="2133" w:type="dxa"/>
            <w:tcBorders>
              <w:top w:val="nil"/>
              <w:bottom w:val="nil"/>
            </w:tcBorders>
          </w:tcPr>
          <w:p w14:paraId="1AD720DF"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16B20F0D" w14:textId="77777777">
        <w:trPr>
          <w:trHeight w:val="205"/>
        </w:trPr>
        <w:tc>
          <w:tcPr>
            <w:tcW w:w="404" w:type="dxa"/>
            <w:tcBorders>
              <w:top w:val="nil"/>
              <w:bottom w:val="nil"/>
            </w:tcBorders>
          </w:tcPr>
          <w:p w14:paraId="1BD930AF" w14:textId="77777777" w:rsidR="00BD1F51" w:rsidRDefault="00BD1F51">
            <w:pPr>
              <w:pStyle w:val="TableParagraph"/>
              <w:rPr>
                <w:rFonts w:ascii="Times New Roman"/>
                <w:sz w:val="14"/>
              </w:rPr>
            </w:pPr>
          </w:p>
        </w:tc>
        <w:tc>
          <w:tcPr>
            <w:tcW w:w="2796" w:type="dxa"/>
            <w:tcBorders>
              <w:top w:val="nil"/>
              <w:bottom w:val="nil"/>
            </w:tcBorders>
          </w:tcPr>
          <w:p w14:paraId="762D6CEF" w14:textId="77777777" w:rsidR="00BD1F51" w:rsidRDefault="00BD1F51">
            <w:pPr>
              <w:pStyle w:val="TableParagraph"/>
              <w:rPr>
                <w:rFonts w:ascii="Times New Roman"/>
                <w:sz w:val="14"/>
              </w:rPr>
            </w:pPr>
          </w:p>
        </w:tc>
        <w:tc>
          <w:tcPr>
            <w:tcW w:w="934" w:type="dxa"/>
            <w:tcBorders>
              <w:top w:val="nil"/>
              <w:bottom w:val="nil"/>
            </w:tcBorders>
          </w:tcPr>
          <w:p w14:paraId="47B8F1FA" w14:textId="77777777" w:rsidR="00BD1F51" w:rsidRDefault="00BD1F51">
            <w:pPr>
              <w:pStyle w:val="TableParagraph"/>
              <w:rPr>
                <w:rFonts w:ascii="Times New Roman"/>
                <w:sz w:val="14"/>
              </w:rPr>
            </w:pPr>
          </w:p>
        </w:tc>
        <w:tc>
          <w:tcPr>
            <w:tcW w:w="932" w:type="dxa"/>
            <w:vMerge/>
            <w:tcBorders>
              <w:top w:val="nil"/>
            </w:tcBorders>
          </w:tcPr>
          <w:p w14:paraId="1D27E60E" w14:textId="77777777" w:rsidR="00BD1F51" w:rsidRDefault="00BD1F51">
            <w:pPr>
              <w:rPr>
                <w:sz w:val="2"/>
                <w:szCs w:val="2"/>
              </w:rPr>
            </w:pPr>
          </w:p>
        </w:tc>
        <w:tc>
          <w:tcPr>
            <w:tcW w:w="4267" w:type="dxa"/>
            <w:tcBorders>
              <w:top w:val="nil"/>
              <w:bottom w:val="nil"/>
            </w:tcBorders>
          </w:tcPr>
          <w:p w14:paraId="1EB15F96" w14:textId="77777777" w:rsidR="00BD1F51" w:rsidRDefault="00684C1D">
            <w:pPr>
              <w:pStyle w:val="TableParagraph"/>
              <w:spacing w:line="185" w:lineRule="exact"/>
              <w:ind w:left="60"/>
              <w:rPr>
                <w:sz w:val="16"/>
                <w:szCs w:val="16"/>
              </w:rPr>
            </w:pPr>
            <w:r>
              <w:rPr>
                <w:sz w:val="16"/>
                <w:szCs w:val="16"/>
              </w:rPr>
              <w:t>հնարավորությունների ապահովման հարցում</w:t>
            </w:r>
          </w:p>
        </w:tc>
        <w:tc>
          <w:tcPr>
            <w:tcW w:w="1066" w:type="dxa"/>
            <w:tcBorders>
              <w:top w:val="nil"/>
              <w:bottom w:val="nil"/>
            </w:tcBorders>
          </w:tcPr>
          <w:p w14:paraId="15ACAF53" w14:textId="77777777" w:rsidR="00BD1F51" w:rsidRDefault="00BD1F51">
            <w:pPr>
              <w:pStyle w:val="TableParagraph"/>
              <w:rPr>
                <w:rFonts w:ascii="Times New Roman"/>
                <w:sz w:val="14"/>
              </w:rPr>
            </w:pPr>
          </w:p>
        </w:tc>
        <w:tc>
          <w:tcPr>
            <w:tcW w:w="1466" w:type="dxa"/>
            <w:tcBorders>
              <w:top w:val="nil"/>
              <w:bottom w:val="nil"/>
            </w:tcBorders>
          </w:tcPr>
          <w:p w14:paraId="1CCEAE9D" w14:textId="77777777" w:rsidR="00BD1F51" w:rsidRDefault="00BD1F51">
            <w:pPr>
              <w:pStyle w:val="TableParagraph"/>
              <w:rPr>
                <w:rFonts w:ascii="Times New Roman"/>
                <w:sz w:val="14"/>
              </w:rPr>
            </w:pPr>
          </w:p>
        </w:tc>
        <w:tc>
          <w:tcPr>
            <w:tcW w:w="933" w:type="dxa"/>
            <w:tcBorders>
              <w:top w:val="nil"/>
              <w:bottom w:val="nil"/>
            </w:tcBorders>
          </w:tcPr>
          <w:p w14:paraId="400D7E00" w14:textId="77777777" w:rsidR="00BD1F51" w:rsidRDefault="00BD1F51">
            <w:pPr>
              <w:pStyle w:val="TableParagraph"/>
              <w:rPr>
                <w:rFonts w:ascii="Times New Roman"/>
                <w:sz w:val="14"/>
              </w:rPr>
            </w:pPr>
          </w:p>
        </w:tc>
        <w:tc>
          <w:tcPr>
            <w:tcW w:w="2133" w:type="dxa"/>
            <w:tcBorders>
              <w:top w:val="nil"/>
              <w:bottom w:val="nil"/>
            </w:tcBorders>
          </w:tcPr>
          <w:p w14:paraId="60A78BFB" w14:textId="77777777" w:rsidR="00BD1F51" w:rsidRDefault="00684C1D">
            <w:pPr>
              <w:pStyle w:val="TableParagraph"/>
              <w:spacing w:line="185" w:lineRule="exact"/>
              <w:ind w:left="270" w:right="248"/>
              <w:jc w:val="center"/>
              <w:rPr>
                <w:sz w:val="16"/>
                <w:szCs w:val="16"/>
              </w:rPr>
            </w:pPr>
            <w:r>
              <w:rPr>
                <w:sz w:val="16"/>
                <w:szCs w:val="16"/>
              </w:rPr>
              <w:t>այլ</w:t>
            </w:r>
          </w:p>
        </w:tc>
      </w:tr>
      <w:tr w:rsidR="00BD1F51" w14:paraId="1AB7055A" w14:textId="77777777">
        <w:trPr>
          <w:trHeight w:val="209"/>
        </w:trPr>
        <w:tc>
          <w:tcPr>
            <w:tcW w:w="404" w:type="dxa"/>
            <w:tcBorders>
              <w:top w:val="nil"/>
            </w:tcBorders>
          </w:tcPr>
          <w:p w14:paraId="47F82AA8" w14:textId="77777777" w:rsidR="00BD1F51" w:rsidRDefault="00BD1F51">
            <w:pPr>
              <w:pStyle w:val="TableParagraph"/>
              <w:rPr>
                <w:rFonts w:ascii="Times New Roman"/>
                <w:sz w:val="14"/>
              </w:rPr>
            </w:pPr>
          </w:p>
        </w:tc>
        <w:tc>
          <w:tcPr>
            <w:tcW w:w="2796" w:type="dxa"/>
            <w:tcBorders>
              <w:top w:val="nil"/>
            </w:tcBorders>
          </w:tcPr>
          <w:p w14:paraId="16894D12" w14:textId="77777777" w:rsidR="00BD1F51" w:rsidRDefault="00BD1F51">
            <w:pPr>
              <w:pStyle w:val="TableParagraph"/>
              <w:rPr>
                <w:rFonts w:ascii="Times New Roman"/>
                <w:sz w:val="14"/>
              </w:rPr>
            </w:pPr>
          </w:p>
        </w:tc>
        <w:tc>
          <w:tcPr>
            <w:tcW w:w="934" w:type="dxa"/>
            <w:tcBorders>
              <w:top w:val="nil"/>
            </w:tcBorders>
          </w:tcPr>
          <w:p w14:paraId="2C5E5D71" w14:textId="77777777" w:rsidR="00BD1F51" w:rsidRDefault="00BD1F51">
            <w:pPr>
              <w:pStyle w:val="TableParagraph"/>
              <w:rPr>
                <w:rFonts w:ascii="Times New Roman"/>
                <w:sz w:val="14"/>
              </w:rPr>
            </w:pPr>
          </w:p>
        </w:tc>
        <w:tc>
          <w:tcPr>
            <w:tcW w:w="932" w:type="dxa"/>
            <w:vMerge/>
            <w:tcBorders>
              <w:top w:val="nil"/>
            </w:tcBorders>
          </w:tcPr>
          <w:p w14:paraId="3B3390D7" w14:textId="77777777" w:rsidR="00BD1F51" w:rsidRDefault="00BD1F51">
            <w:pPr>
              <w:rPr>
                <w:sz w:val="2"/>
                <w:szCs w:val="2"/>
              </w:rPr>
            </w:pPr>
          </w:p>
        </w:tc>
        <w:tc>
          <w:tcPr>
            <w:tcW w:w="4267" w:type="dxa"/>
            <w:tcBorders>
              <w:top w:val="nil"/>
            </w:tcBorders>
          </w:tcPr>
          <w:p w14:paraId="44486B50" w14:textId="77777777" w:rsidR="00BD1F51" w:rsidRDefault="00684C1D">
            <w:pPr>
              <w:pStyle w:val="TableParagraph"/>
              <w:spacing w:line="189" w:lineRule="exact"/>
              <w:ind w:left="60"/>
              <w:rPr>
                <w:sz w:val="16"/>
                <w:szCs w:val="16"/>
              </w:rPr>
            </w:pPr>
            <w:r>
              <w:rPr>
                <w:sz w:val="16"/>
                <w:szCs w:val="16"/>
              </w:rPr>
              <w:t>առաջընթացի մշտադիտարկման համար:</w:t>
            </w:r>
          </w:p>
        </w:tc>
        <w:tc>
          <w:tcPr>
            <w:tcW w:w="1066" w:type="dxa"/>
            <w:tcBorders>
              <w:top w:val="nil"/>
            </w:tcBorders>
          </w:tcPr>
          <w:p w14:paraId="2949A26C" w14:textId="77777777" w:rsidR="00BD1F51" w:rsidRDefault="00BD1F51">
            <w:pPr>
              <w:pStyle w:val="TableParagraph"/>
              <w:rPr>
                <w:rFonts w:ascii="Times New Roman"/>
                <w:sz w:val="14"/>
              </w:rPr>
            </w:pPr>
          </w:p>
        </w:tc>
        <w:tc>
          <w:tcPr>
            <w:tcW w:w="1466" w:type="dxa"/>
            <w:tcBorders>
              <w:top w:val="nil"/>
            </w:tcBorders>
          </w:tcPr>
          <w:p w14:paraId="08E8D238" w14:textId="77777777" w:rsidR="00BD1F51" w:rsidRDefault="00BD1F51">
            <w:pPr>
              <w:pStyle w:val="TableParagraph"/>
              <w:rPr>
                <w:rFonts w:ascii="Times New Roman"/>
                <w:sz w:val="14"/>
              </w:rPr>
            </w:pPr>
          </w:p>
        </w:tc>
        <w:tc>
          <w:tcPr>
            <w:tcW w:w="933" w:type="dxa"/>
            <w:tcBorders>
              <w:top w:val="nil"/>
            </w:tcBorders>
          </w:tcPr>
          <w:p w14:paraId="66D55EAC" w14:textId="77777777" w:rsidR="00BD1F51" w:rsidRDefault="00BD1F51">
            <w:pPr>
              <w:pStyle w:val="TableParagraph"/>
              <w:rPr>
                <w:rFonts w:ascii="Times New Roman"/>
                <w:sz w:val="14"/>
              </w:rPr>
            </w:pPr>
          </w:p>
        </w:tc>
        <w:tc>
          <w:tcPr>
            <w:tcW w:w="2133" w:type="dxa"/>
            <w:tcBorders>
              <w:top w:val="nil"/>
            </w:tcBorders>
          </w:tcPr>
          <w:p w14:paraId="229DCC65" w14:textId="77777777" w:rsidR="00BD1F51" w:rsidRDefault="00BD1F51">
            <w:pPr>
              <w:pStyle w:val="TableParagraph"/>
              <w:rPr>
                <w:rFonts w:ascii="Times New Roman"/>
                <w:sz w:val="14"/>
              </w:rPr>
            </w:pPr>
          </w:p>
        </w:tc>
      </w:tr>
      <w:tr w:rsidR="00BD1F51" w14:paraId="3F97FC24" w14:textId="77777777">
        <w:trPr>
          <w:trHeight w:val="1282"/>
        </w:trPr>
        <w:tc>
          <w:tcPr>
            <w:tcW w:w="404" w:type="dxa"/>
            <w:tcBorders>
              <w:bottom w:val="nil"/>
            </w:tcBorders>
          </w:tcPr>
          <w:p w14:paraId="7A550C2F" w14:textId="77777777" w:rsidR="00BD1F51" w:rsidRDefault="00684C1D">
            <w:pPr>
              <w:pStyle w:val="TableParagraph"/>
              <w:spacing w:line="177" w:lineRule="exact"/>
              <w:ind w:left="10"/>
              <w:jc w:val="center"/>
              <w:rPr>
                <w:sz w:val="16"/>
              </w:rPr>
            </w:pPr>
            <w:r>
              <w:rPr>
                <w:sz w:val="16"/>
              </w:rPr>
              <w:t>4</w:t>
            </w:r>
          </w:p>
        </w:tc>
        <w:tc>
          <w:tcPr>
            <w:tcW w:w="2796" w:type="dxa"/>
            <w:tcBorders>
              <w:bottom w:val="nil"/>
            </w:tcBorders>
          </w:tcPr>
          <w:p w14:paraId="2BC153A6" w14:textId="77777777" w:rsidR="00BD1F51" w:rsidRDefault="00684C1D">
            <w:pPr>
              <w:pStyle w:val="TableParagraph"/>
              <w:ind w:left="5" w:right="87"/>
              <w:rPr>
                <w:sz w:val="17"/>
                <w:szCs w:val="17"/>
              </w:rPr>
            </w:pPr>
            <w:r>
              <w:rPr>
                <w:sz w:val="17"/>
                <w:szCs w:val="17"/>
              </w:rPr>
              <w:t>Սեռով պայմանավորված ընտանեկան բռնության վերաբերյալ միանգամյա ընտրանքային հետազոտություն տնային տնտեսություններում</w:t>
            </w:r>
          </w:p>
        </w:tc>
        <w:tc>
          <w:tcPr>
            <w:tcW w:w="934" w:type="dxa"/>
            <w:tcBorders>
              <w:bottom w:val="nil"/>
            </w:tcBorders>
          </w:tcPr>
          <w:p w14:paraId="32B2C26D" w14:textId="77777777" w:rsidR="00BD1F51" w:rsidRDefault="00684C1D">
            <w:pPr>
              <w:pStyle w:val="TableParagraph"/>
              <w:spacing w:line="177" w:lineRule="exact"/>
              <w:ind w:left="185" w:right="174"/>
              <w:jc w:val="center"/>
              <w:rPr>
                <w:sz w:val="16"/>
                <w:szCs w:val="16"/>
              </w:rPr>
            </w:pPr>
            <w:r>
              <w:rPr>
                <w:sz w:val="16"/>
                <w:szCs w:val="16"/>
              </w:rPr>
              <w:t>2020թ.</w:t>
            </w:r>
          </w:p>
        </w:tc>
        <w:tc>
          <w:tcPr>
            <w:tcW w:w="932" w:type="dxa"/>
            <w:vMerge w:val="restart"/>
          </w:tcPr>
          <w:p w14:paraId="0ED98F24" w14:textId="77777777" w:rsidR="00BD1F51" w:rsidRDefault="00684C1D">
            <w:pPr>
              <w:pStyle w:val="TableParagraph"/>
              <w:spacing w:line="154" w:lineRule="exact"/>
              <w:ind w:left="255"/>
              <w:rPr>
                <w:sz w:val="16"/>
              </w:rPr>
            </w:pPr>
            <w:r>
              <w:rPr>
                <w:sz w:val="16"/>
              </w:rPr>
              <w:t>2020-</w:t>
            </w:r>
          </w:p>
          <w:p w14:paraId="4B550CC1" w14:textId="77777777" w:rsidR="00BD1F51" w:rsidRDefault="00684C1D">
            <w:pPr>
              <w:pStyle w:val="TableParagraph"/>
              <w:spacing w:line="169" w:lineRule="exact"/>
              <w:ind w:left="244"/>
              <w:rPr>
                <w:sz w:val="16"/>
                <w:szCs w:val="16"/>
              </w:rPr>
            </w:pPr>
            <w:r>
              <w:rPr>
                <w:sz w:val="16"/>
                <w:szCs w:val="16"/>
              </w:rPr>
              <w:t>2021թթ.</w:t>
            </w:r>
          </w:p>
          <w:p w14:paraId="18D71631"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0E7B139F" w14:textId="77777777" w:rsidR="00BD1F51" w:rsidRDefault="00684C1D">
            <w:pPr>
              <w:pStyle w:val="TableParagraph"/>
              <w:ind w:left="60" w:right="96"/>
              <w:rPr>
                <w:sz w:val="16"/>
                <w:szCs w:val="16"/>
              </w:rPr>
            </w:pPr>
            <w:r>
              <w:rPr>
                <w:sz w:val="16"/>
                <w:szCs w:val="16"/>
              </w:rPr>
              <w:t>Ազգային մակարդակով ներընտանեկան բռնության, մասնավորապես՝ կանանց նկատմամբ ֆիզիկական, սեռական և հոգեբանական բռնության վերաբերյալ համակողմանի և միջազգայնորեն համադրելի տվյալների ապահովում:</w:t>
            </w:r>
          </w:p>
          <w:p w14:paraId="22AC689F" w14:textId="77777777" w:rsidR="00BD1F51" w:rsidRDefault="00684C1D">
            <w:pPr>
              <w:pStyle w:val="TableParagraph"/>
              <w:spacing w:line="193" w:lineRule="exact"/>
              <w:ind w:left="60"/>
              <w:rPr>
                <w:sz w:val="16"/>
                <w:szCs w:val="16"/>
              </w:rPr>
            </w:pPr>
            <w:r>
              <w:rPr>
                <w:sz w:val="16"/>
                <w:szCs w:val="16"/>
              </w:rPr>
              <w:t>Հետազոտության արդյունքները կօգտակագործվեն</w:t>
            </w:r>
          </w:p>
        </w:tc>
        <w:tc>
          <w:tcPr>
            <w:tcW w:w="1066" w:type="dxa"/>
            <w:tcBorders>
              <w:bottom w:val="nil"/>
            </w:tcBorders>
          </w:tcPr>
          <w:p w14:paraId="4B365588" w14:textId="77777777" w:rsidR="00BD1F51" w:rsidRDefault="00684C1D">
            <w:pPr>
              <w:pStyle w:val="TableParagraph"/>
              <w:ind w:left="316" w:right="162" w:hanging="117"/>
              <w:rPr>
                <w:sz w:val="16"/>
                <w:szCs w:val="16"/>
              </w:rPr>
            </w:pPr>
            <w:r>
              <w:rPr>
                <w:sz w:val="16"/>
                <w:szCs w:val="16"/>
              </w:rPr>
              <w:t>ընտրան- քային</w:t>
            </w:r>
          </w:p>
        </w:tc>
        <w:tc>
          <w:tcPr>
            <w:tcW w:w="1466" w:type="dxa"/>
            <w:tcBorders>
              <w:bottom w:val="nil"/>
            </w:tcBorders>
          </w:tcPr>
          <w:p w14:paraId="7E7C1DF7" w14:textId="77777777" w:rsidR="00BD1F51" w:rsidRDefault="00684C1D">
            <w:pPr>
              <w:pStyle w:val="TableParagraph"/>
              <w:ind w:left="85" w:right="64" w:hanging="5"/>
              <w:jc w:val="center"/>
              <w:rPr>
                <w:sz w:val="16"/>
                <w:szCs w:val="16"/>
              </w:rPr>
            </w:pPr>
            <w:r>
              <w:rPr>
                <w:sz w:val="16"/>
                <w:szCs w:val="16"/>
              </w:rPr>
              <w:t>մասնավոր տնային տնտեսություններ (15 -59 տարիքի բնակչություն)</w:t>
            </w:r>
          </w:p>
        </w:tc>
        <w:tc>
          <w:tcPr>
            <w:tcW w:w="933" w:type="dxa"/>
            <w:tcBorders>
              <w:bottom w:val="nil"/>
            </w:tcBorders>
          </w:tcPr>
          <w:p w14:paraId="7A968B95" w14:textId="77777777" w:rsidR="00BD1F51" w:rsidRDefault="00684C1D">
            <w:pPr>
              <w:pStyle w:val="TableParagraph"/>
              <w:spacing w:line="211" w:lineRule="exact"/>
              <w:ind w:left="115"/>
              <w:rPr>
                <w:sz w:val="16"/>
                <w:szCs w:val="16"/>
              </w:rPr>
            </w:pPr>
            <w:r>
              <w:rPr>
                <w:sz w:val="16"/>
                <w:szCs w:val="16"/>
              </w:rPr>
              <w:t>կամավոր</w:t>
            </w:r>
          </w:p>
        </w:tc>
        <w:tc>
          <w:tcPr>
            <w:tcW w:w="2133" w:type="dxa"/>
            <w:tcBorders>
              <w:bottom w:val="nil"/>
            </w:tcBorders>
          </w:tcPr>
          <w:p w14:paraId="7C75C0E5"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4C761570"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w:t>
            </w:r>
            <w:r>
              <w:rPr>
                <w:spacing w:val="-3"/>
                <w:sz w:val="16"/>
                <w:szCs w:val="16"/>
              </w:rPr>
              <w:t xml:space="preserve"> </w:t>
            </w:r>
            <w:r>
              <w:rPr>
                <w:sz w:val="16"/>
                <w:szCs w:val="16"/>
              </w:rPr>
              <w:t>հաստատու-</w:t>
            </w:r>
          </w:p>
          <w:p w14:paraId="69215A74" w14:textId="77777777" w:rsidR="00BD1F51" w:rsidRDefault="00684C1D">
            <w:pPr>
              <w:pStyle w:val="TableParagraph"/>
              <w:spacing w:line="193" w:lineRule="exact"/>
              <w:ind w:left="20"/>
              <w:jc w:val="center"/>
              <w:rPr>
                <w:sz w:val="16"/>
                <w:szCs w:val="16"/>
              </w:rPr>
            </w:pPr>
            <w:r>
              <w:rPr>
                <w:sz w:val="16"/>
                <w:szCs w:val="16"/>
              </w:rPr>
              <w:t>թյուններ, հասարակական</w:t>
            </w:r>
          </w:p>
        </w:tc>
      </w:tr>
      <w:tr w:rsidR="00BD1F51" w14:paraId="53C9DDF2" w14:textId="77777777">
        <w:trPr>
          <w:trHeight w:val="204"/>
        </w:trPr>
        <w:tc>
          <w:tcPr>
            <w:tcW w:w="404" w:type="dxa"/>
            <w:tcBorders>
              <w:top w:val="nil"/>
              <w:bottom w:val="nil"/>
            </w:tcBorders>
          </w:tcPr>
          <w:p w14:paraId="44B0CF6A" w14:textId="77777777" w:rsidR="00BD1F51" w:rsidRDefault="00BD1F51">
            <w:pPr>
              <w:pStyle w:val="TableParagraph"/>
              <w:rPr>
                <w:rFonts w:ascii="Times New Roman"/>
                <w:sz w:val="14"/>
              </w:rPr>
            </w:pPr>
          </w:p>
        </w:tc>
        <w:tc>
          <w:tcPr>
            <w:tcW w:w="2796" w:type="dxa"/>
            <w:tcBorders>
              <w:top w:val="nil"/>
              <w:bottom w:val="nil"/>
            </w:tcBorders>
          </w:tcPr>
          <w:p w14:paraId="4E11E348" w14:textId="77777777" w:rsidR="00BD1F51" w:rsidRDefault="00BD1F51">
            <w:pPr>
              <w:pStyle w:val="TableParagraph"/>
              <w:rPr>
                <w:rFonts w:ascii="Times New Roman"/>
                <w:sz w:val="14"/>
              </w:rPr>
            </w:pPr>
          </w:p>
        </w:tc>
        <w:tc>
          <w:tcPr>
            <w:tcW w:w="934" w:type="dxa"/>
            <w:tcBorders>
              <w:top w:val="nil"/>
              <w:bottom w:val="nil"/>
            </w:tcBorders>
          </w:tcPr>
          <w:p w14:paraId="1F492FD4" w14:textId="77777777" w:rsidR="00BD1F51" w:rsidRDefault="00BD1F51">
            <w:pPr>
              <w:pStyle w:val="TableParagraph"/>
              <w:rPr>
                <w:rFonts w:ascii="Times New Roman"/>
                <w:sz w:val="14"/>
              </w:rPr>
            </w:pPr>
          </w:p>
        </w:tc>
        <w:tc>
          <w:tcPr>
            <w:tcW w:w="932" w:type="dxa"/>
            <w:vMerge/>
            <w:tcBorders>
              <w:top w:val="nil"/>
            </w:tcBorders>
          </w:tcPr>
          <w:p w14:paraId="55BC965B" w14:textId="77777777" w:rsidR="00BD1F51" w:rsidRDefault="00BD1F51">
            <w:pPr>
              <w:rPr>
                <w:sz w:val="2"/>
                <w:szCs w:val="2"/>
              </w:rPr>
            </w:pPr>
          </w:p>
        </w:tc>
        <w:tc>
          <w:tcPr>
            <w:tcW w:w="4267" w:type="dxa"/>
            <w:tcBorders>
              <w:top w:val="nil"/>
              <w:bottom w:val="nil"/>
            </w:tcBorders>
          </w:tcPr>
          <w:p w14:paraId="3EE0FFB2" w14:textId="77777777" w:rsidR="00BD1F51" w:rsidRDefault="00684C1D">
            <w:pPr>
              <w:pStyle w:val="TableParagraph"/>
              <w:spacing w:line="185" w:lineRule="exact"/>
              <w:ind w:left="60"/>
              <w:rPr>
                <w:sz w:val="16"/>
                <w:szCs w:val="16"/>
              </w:rPr>
            </w:pPr>
            <w:r>
              <w:rPr>
                <w:sz w:val="16"/>
                <w:szCs w:val="16"/>
              </w:rPr>
              <w:t>գենդերային բռնության կրճատմանն ուղղված</w:t>
            </w:r>
          </w:p>
        </w:tc>
        <w:tc>
          <w:tcPr>
            <w:tcW w:w="1066" w:type="dxa"/>
            <w:tcBorders>
              <w:top w:val="nil"/>
              <w:bottom w:val="nil"/>
            </w:tcBorders>
          </w:tcPr>
          <w:p w14:paraId="58BE12F3" w14:textId="77777777" w:rsidR="00BD1F51" w:rsidRDefault="00BD1F51">
            <w:pPr>
              <w:pStyle w:val="TableParagraph"/>
              <w:rPr>
                <w:rFonts w:ascii="Times New Roman"/>
                <w:sz w:val="14"/>
              </w:rPr>
            </w:pPr>
          </w:p>
        </w:tc>
        <w:tc>
          <w:tcPr>
            <w:tcW w:w="1466" w:type="dxa"/>
            <w:tcBorders>
              <w:top w:val="nil"/>
              <w:bottom w:val="nil"/>
            </w:tcBorders>
          </w:tcPr>
          <w:p w14:paraId="0EE9D277" w14:textId="77777777" w:rsidR="00BD1F51" w:rsidRDefault="00BD1F51">
            <w:pPr>
              <w:pStyle w:val="TableParagraph"/>
              <w:rPr>
                <w:rFonts w:ascii="Times New Roman"/>
                <w:sz w:val="14"/>
              </w:rPr>
            </w:pPr>
          </w:p>
        </w:tc>
        <w:tc>
          <w:tcPr>
            <w:tcW w:w="933" w:type="dxa"/>
            <w:tcBorders>
              <w:top w:val="nil"/>
              <w:bottom w:val="nil"/>
            </w:tcBorders>
          </w:tcPr>
          <w:p w14:paraId="3B3BDF12" w14:textId="77777777" w:rsidR="00BD1F51" w:rsidRDefault="00BD1F51">
            <w:pPr>
              <w:pStyle w:val="TableParagraph"/>
              <w:rPr>
                <w:rFonts w:ascii="Times New Roman"/>
                <w:sz w:val="14"/>
              </w:rPr>
            </w:pPr>
          </w:p>
        </w:tc>
        <w:tc>
          <w:tcPr>
            <w:tcW w:w="2133" w:type="dxa"/>
            <w:tcBorders>
              <w:top w:val="nil"/>
              <w:bottom w:val="nil"/>
            </w:tcBorders>
          </w:tcPr>
          <w:p w14:paraId="02E98617"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18CF5272" w14:textId="77777777">
        <w:trPr>
          <w:trHeight w:val="204"/>
        </w:trPr>
        <w:tc>
          <w:tcPr>
            <w:tcW w:w="404" w:type="dxa"/>
            <w:tcBorders>
              <w:top w:val="nil"/>
              <w:bottom w:val="nil"/>
            </w:tcBorders>
          </w:tcPr>
          <w:p w14:paraId="02547299" w14:textId="77777777" w:rsidR="00BD1F51" w:rsidRDefault="00BD1F51">
            <w:pPr>
              <w:pStyle w:val="TableParagraph"/>
              <w:rPr>
                <w:rFonts w:ascii="Times New Roman"/>
                <w:sz w:val="14"/>
              </w:rPr>
            </w:pPr>
          </w:p>
        </w:tc>
        <w:tc>
          <w:tcPr>
            <w:tcW w:w="2796" w:type="dxa"/>
            <w:tcBorders>
              <w:top w:val="nil"/>
              <w:bottom w:val="nil"/>
            </w:tcBorders>
          </w:tcPr>
          <w:p w14:paraId="7CBD0E5A" w14:textId="77777777" w:rsidR="00BD1F51" w:rsidRDefault="00BD1F51">
            <w:pPr>
              <w:pStyle w:val="TableParagraph"/>
              <w:rPr>
                <w:rFonts w:ascii="Times New Roman"/>
                <w:sz w:val="14"/>
              </w:rPr>
            </w:pPr>
          </w:p>
        </w:tc>
        <w:tc>
          <w:tcPr>
            <w:tcW w:w="934" w:type="dxa"/>
            <w:tcBorders>
              <w:top w:val="nil"/>
              <w:bottom w:val="nil"/>
            </w:tcBorders>
          </w:tcPr>
          <w:p w14:paraId="7BDC8A6E" w14:textId="77777777" w:rsidR="00BD1F51" w:rsidRDefault="00BD1F51">
            <w:pPr>
              <w:pStyle w:val="TableParagraph"/>
              <w:rPr>
                <w:rFonts w:ascii="Times New Roman"/>
                <w:sz w:val="14"/>
              </w:rPr>
            </w:pPr>
          </w:p>
        </w:tc>
        <w:tc>
          <w:tcPr>
            <w:tcW w:w="932" w:type="dxa"/>
            <w:vMerge/>
            <w:tcBorders>
              <w:top w:val="nil"/>
            </w:tcBorders>
          </w:tcPr>
          <w:p w14:paraId="56B798EB" w14:textId="77777777" w:rsidR="00BD1F51" w:rsidRDefault="00BD1F51">
            <w:pPr>
              <w:rPr>
                <w:sz w:val="2"/>
                <w:szCs w:val="2"/>
              </w:rPr>
            </w:pPr>
          </w:p>
        </w:tc>
        <w:tc>
          <w:tcPr>
            <w:tcW w:w="4267" w:type="dxa"/>
            <w:tcBorders>
              <w:top w:val="nil"/>
              <w:bottom w:val="nil"/>
            </w:tcBorders>
          </w:tcPr>
          <w:p w14:paraId="5C724C0E" w14:textId="77777777" w:rsidR="00BD1F51" w:rsidRDefault="00684C1D">
            <w:pPr>
              <w:pStyle w:val="TableParagraph"/>
              <w:spacing w:line="184" w:lineRule="exact"/>
              <w:ind w:left="60"/>
              <w:rPr>
                <w:sz w:val="16"/>
                <w:szCs w:val="16"/>
              </w:rPr>
            </w:pPr>
            <w:r>
              <w:rPr>
                <w:sz w:val="16"/>
                <w:szCs w:val="16"/>
              </w:rPr>
              <w:t>թիրախային քաղաքականության ծրագրերի մշակման և</w:t>
            </w:r>
          </w:p>
        </w:tc>
        <w:tc>
          <w:tcPr>
            <w:tcW w:w="1066" w:type="dxa"/>
            <w:tcBorders>
              <w:top w:val="nil"/>
              <w:bottom w:val="nil"/>
            </w:tcBorders>
          </w:tcPr>
          <w:p w14:paraId="27DCA960" w14:textId="77777777" w:rsidR="00BD1F51" w:rsidRDefault="00BD1F51">
            <w:pPr>
              <w:pStyle w:val="TableParagraph"/>
              <w:rPr>
                <w:rFonts w:ascii="Times New Roman"/>
                <w:sz w:val="14"/>
              </w:rPr>
            </w:pPr>
          </w:p>
        </w:tc>
        <w:tc>
          <w:tcPr>
            <w:tcW w:w="1466" w:type="dxa"/>
            <w:tcBorders>
              <w:top w:val="nil"/>
              <w:bottom w:val="nil"/>
            </w:tcBorders>
          </w:tcPr>
          <w:p w14:paraId="575A9E1E" w14:textId="77777777" w:rsidR="00BD1F51" w:rsidRDefault="00BD1F51">
            <w:pPr>
              <w:pStyle w:val="TableParagraph"/>
              <w:rPr>
                <w:rFonts w:ascii="Times New Roman"/>
                <w:sz w:val="14"/>
              </w:rPr>
            </w:pPr>
          </w:p>
        </w:tc>
        <w:tc>
          <w:tcPr>
            <w:tcW w:w="933" w:type="dxa"/>
            <w:tcBorders>
              <w:top w:val="nil"/>
              <w:bottom w:val="nil"/>
            </w:tcBorders>
          </w:tcPr>
          <w:p w14:paraId="4A70C15C" w14:textId="77777777" w:rsidR="00BD1F51" w:rsidRDefault="00BD1F51">
            <w:pPr>
              <w:pStyle w:val="TableParagraph"/>
              <w:rPr>
                <w:rFonts w:ascii="Times New Roman"/>
                <w:sz w:val="14"/>
              </w:rPr>
            </w:pPr>
          </w:p>
        </w:tc>
        <w:tc>
          <w:tcPr>
            <w:tcW w:w="2133" w:type="dxa"/>
            <w:tcBorders>
              <w:top w:val="nil"/>
              <w:bottom w:val="nil"/>
            </w:tcBorders>
          </w:tcPr>
          <w:p w14:paraId="62B6C5CE"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20C76784" w14:textId="77777777">
        <w:trPr>
          <w:trHeight w:val="204"/>
        </w:trPr>
        <w:tc>
          <w:tcPr>
            <w:tcW w:w="404" w:type="dxa"/>
            <w:tcBorders>
              <w:top w:val="nil"/>
              <w:bottom w:val="nil"/>
            </w:tcBorders>
          </w:tcPr>
          <w:p w14:paraId="649A9463" w14:textId="77777777" w:rsidR="00BD1F51" w:rsidRDefault="00BD1F51">
            <w:pPr>
              <w:pStyle w:val="TableParagraph"/>
              <w:rPr>
                <w:rFonts w:ascii="Times New Roman"/>
                <w:sz w:val="14"/>
              </w:rPr>
            </w:pPr>
          </w:p>
        </w:tc>
        <w:tc>
          <w:tcPr>
            <w:tcW w:w="2796" w:type="dxa"/>
            <w:tcBorders>
              <w:top w:val="nil"/>
              <w:bottom w:val="nil"/>
            </w:tcBorders>
          </w:tcPr>
          <w:p w14:paraId="193B83EB" w14:textId="77777777" w:rsidR="00BD1F51" w:rsidRDefault="00BD1F51">
            <w:pPr>
              <w:pStyle w:val="TableParagraph"/>
              <w:rPr>
                <w:rFonts w:ascii="Times New Roman"/>
                <w:sz w:val="14"/>
              </w:rPr>
            </w:pPr>
          </w:p>
        </w:tc>
        <w:tc>
          <w:tcPr>
            <w:tcW w:w="934" w:type="dxa"/>
            <w:tcBorders>
              <w:top w:val="nil"/>
              <w:bottom w:val="nil"/>
            </w:tcBorders>
          </w:tcPr>
          <w:p w14:paraId="1B407BB5" w14:textId="77777777" w:rsidR="00BD1F51" w:rsidRDefault="00BD1F51">
            <w:pPr>
              <w:pStyle w:val="TableParagraph"/>
              <w:rPr>
                <w:rFonts w:ascii="Times New Roman"/>
                <w:sz w:val="14"/>
              </w:rPr>
            </w:pPr>
          </w:p>
        </w:tc>
        <w:tc>
          <w:tcPr>
            <w:tcW w:w="932" w:type="dxa"/>
            <w:vMerge/>
            <w:tcBorders>
              <w:top w:val="nil"/>
            </w:tcBorders>
          </w:tcPr>
          <w:p w14:paraId="13D67E1D" w14:textId="77777777" w:rsidR="00BD1F51" w:rsidRDefault="00BD1F51">
            <w:pPr>
              <w:rPr>
                <w:sz w:val="2"/>
                <w:szCs w:val="2"/>
              </w:rPr>
            </w:pPr>
          </w:p>
        </w:tc>
        <w:tc>
          <w:tcPr>
            <w:tcW w:w="4267" w:type="dxa"/>
            <w:tcBorders>
              <w:top w:val="nil"/>
              <w:bottom w:val="nil"/>
            </w:tcBorders>
          </w:tcPr>
          <w:p w14:paraId="26B0CA38" w14:textId="77777777" w:rsidR="00BD1F51" w:rsidRDefault="00684C1D">
            <w:pPr>
              <w:pStyle w:val="TableParagraph"/>
              <w:spacing w:line="185" w:lineRule="exact"/>
              <w:ind w:left="60"/>
              <w:rPr>
                <w:sz w:val="16"/>
                <w:szCs w:val="16"/>
              </w:rPr>
            </w:pPr>
            <w:r>
              <w:rPr>
                <w:sz w:val="16"/>
                <w:szCs w:val="16"/>
              </w:rPr>
              <w:t>վերանայման հարցերում, ՄԱԿ-ի Կանանց նկատմամբ</w:t>
            </w:r>
          </w:p>
        </w:tc>
        <w:tc>
          <w:tcPr>
            <w:tcW w:w="1066" w:type="dxa"/>
            <w:tcBorders>
              <w:top w:val="nil"/>
              <w:bottom w:val="nil"/>
            </w:tcBorders>
          </w:tcPr>
          <w:p w14:paraId="674A9C36" w14:textId="77777777" w:rsidR="00BD1F51" w:rsidRDefault="00BD1F51">
            <w:pPr>
              <w:pStyle w:val="TableParagraph"/>
              <w:rPr>
                <w:rFonts w:ascii="Times New Roman"/>
                <w:sz w:val="14"/>
              </w:rPr>
            </w:pPr>
          </w:p>
        </w:tc>
        <w:tc>
          <w:tcPr>
            <w:tcW w:w="1466" w:type="dxa"/>
            <w:tcBorders>
              <w:top w:val="nil"/>
              <w:bottom w:val="nil"/>
            </w:tcBorders>
          </w:tcPr>
          <w:p w14:paraId="3457A39A" w14:textId="77777777" w:rsidR="00BD1F51" w:rsidRDefault="00BD1F51">
            <w:pPr>
              <w:pStyle w:val="TableParagraph"/>
              <w:rPr>
                <w:rFonts w:ascii="Times New Roman"/>
                <w:sz w:val="14"/>
              </w:rPr>
            </w:pPr>
          </w:p>
        </w:tc>
        <w:tc>
          <w:tcPr>
            <w:tcW w:w="933" w:type="dxa"/>
            <w:tcBorders>
              <w:top w:val="nil"/>
              <w:bottom w:val="nil"/>
            </w:tcBorders>
          </w:tcPr>
          <w:p w14:paraId="212C1893" w14:textId="77777777" w:rsidR="00BD1F51" w:rsidRDefault="00BD1F51">
            <w:pPr>
              <w:pStyle w:val="TableParagraph"/>
              <w:rPr>
                <w:rFonts w:ascii="Times New Roman"/>
                <w:sz w:val="14"/>
              </w:rPr>
            </w:pPr>
          </w:p>
        </w:tc>
        <w:tc>
          <w:tcPr>
            <w:tcW w:w="2133" w:type="dxa"/>
            <w:tcBorders>
              <w:top w:val="nil"/>
              <w:bottom w:val="nil"/>
            </w:tcBorders>
          </w:tcPr>
          <w:p w14:paraId="33B779C6"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1CCE705B" w14:textId="77777777">
        <w:trPr>
          <w:trHeight w:val="204"/>
        </w:trPr>
        <w:tc>
          <w:tcPr>
            <w:tcW w:w="404" w:type="dxa"/>
            <w:tcBorders>
              <w:top w:val="nil"/>
              <w:bottom w:val="nil"/>
            </w:tcBorders>
          </w:tcPr>
          <w:p w14:paraId="1CDAEA7A" w14:textId="77777777" w:rsidR="00BD1F51" w:rsidRDefault="00BD1F51">
            <w:pPr>
              <w:pStyle w:val="TableParagraph"/>
              <w:rPr>
                <w:rFonts w:ascii="Times New Roman"/>
                <w:sz w:val="14"/>
              </w:rPr>
            </w:pPr>
          </w:p>
        </w:tc>
        <w:tc>
          <w:tcPr>
            <w:tcW w:w="2796" w:type="dxa"/>
            <w:tcBorders>
              <w:top w:val="nil"/>
              <w:bottom w:val="nil"/>
            </w:tcBorders>
          </w:tcPr>
          <w:p w14:paraId="156214A7" w14:textId="77777777" w:rsidR="00BD1F51" w:rsidRDefault="00BD1F51">
            <w:pPr>
              <w:pStyle w:val="TableParagraph"/>
              <w:rPr>
                <w:rFonts w:ascii="Times New Roman"/>
                <w:sz w:val="14"/>
              </w:rPr>
            </w:pPr>
          </w:p>
        </w:tc>
        <w:tc>
          <w:tcPr>
            <w:tcW w:w="934" w:type="dxa"/>
            <w:tcBorders>
              <w:top w:val="nil"/>
              <w:bottom w:val="nil"/>
            </w:tcBorders>
          </w:tcPr>
          <w:p w14:paraId="6EBF0556" w14:textId="77777777" w:rsidR="00BD1F51" w:rsidRDefault="00BD1F51">
            <w:pPr>
              <w:pStyle w:val="TableParagraph"/>
              <w:rPr>
                <w:rFonts w:ascii="Times New Roman"/>
                <w:sz w:val="14"/>
              </w:rPr>
            </w:pPr>
          </w:p>
        </w:tc>
        <w:tc>
          <w:tcPr>
            <w:tcW w:w="932" w:type="dxa"/>
            <w:vMerge/>
            <w:tcBorders>
              <w:top w:val="nil"/>
            </w:tcBorders>
          </w:tcPr>
          <w:p w14:paraId="313C96B3" w14:textId="77777777" w:rsidR="00BD1F51" w:rsidRDefault="00BD1F51">
            <w:pPr>
              <w:rPr>
                <w:sz w:val="2"/>
                <w:szCs w:val="2"/>
              </w:rPr>
            </w:pPr>
          </w:p>
        </w:tc>
        <w:tc>
          <w:tcPr>
            <w:tcW w:w="4267" w:type="dxa"/>
            <w:tcBorders>
              <w:top w:val="nil"/>
              <w:bottom w:val="nil"/>
            </w:tcBorders>
          </w:tcPr>
          <w:p w14:paraId="7C6E1E93" w14:textId="77777777" w:rsidR="00BD1F51" w:rsidRDefault="00684C1D">
            <w:pPr>
              <w:pStyle w:val="TableParagraph"/>
              <w:spacing w:line="185" w:lineRule="exact"/>
              <w:ind w:left="60"/>
              <w:rPr>
                <w:sz w:val="16"/>
                <w:szCs w:val="16"/>
              </w:rPr>
            </w:pPr>
            <w:r>
              <w:rPr>
                <w:sz w:val="16"/>
                <w:szCs w:val="16"/>
              </w:rPr>
              <w:t>խտրականության բոլոր ձևերի վերացման կոմիտե-ի</w:t>
            </w:r>
          </w:p>
        </w:tc>
        <w:tc>
          <w:tcPr>
            <w:tcW w:w="1066" w:type="dxa"/>
            <w:tcBorders>
              <w:top w:val="nil"/>
              <w:bottom w:val="nil"/>
            </w:tcBorders>
          </w:tcPr>
          <w:p w14:paraId="2797ED88" w14:textId="77777777" w:rsidR="00BD1F51" w:rsidRDefault="00BD1F51">
            <w:pPr>
              <w:pStyle w:val="TableParagraph"/>
              <w:rPr>
                <w:rFonts w:ascii="Times New Roman"/>
                <w:sz w:val="14"/>
              </w:rPr>
            </w:pPr>
          </w:p>
        </w:tc>
        <w:tc>
          <w:tcPr>
            <w:tcW w:w="1466" w:type="dxa"/>
            <w:tcBorders>
              <w:top w:val="nil"/>
              <w:bottom w:val="nil"/>
            </w:tcBorders>
          </w:tcPr>
          <w:p w14:paraId="0A804543" w14:textId="77777777" w:rsidR="00BD1F51" w:rsidRDefault="00BD1F51">
            <w:pPr>
              <w:pStyle w:val="TableParagraph"/>
              <w:rPr>
                <w:rFonts w:ascii="Times New Roman"/>
                <w:sz w:val="14"/>
              </w:rPr>
            </w:pPr>
          </w:p>
        </w:tc>
        <w:tc>
          <w:tcPr>
            <w:tcW w:w="933" w:type="dxa"/>
            <w:tcBorders>
              <w:top w:val="nil"/>
              <w:bottom w:val="nil"/>
            </w:tcBorders>
          </w:tcPr>
          <w:p w14:paraId="75EDE06C" w14:textId="77777777" w:rsidR="00BD1F51" w:rsidRDefault="00BD1F51">
            <w:pPr>
              <w:pStyle w:val="TableParagraph"/>
              <w:rPr>
                <w:rFonts w:ascii="Times New Roman"/>
                <w:sz w:val="14"/>
              </w:rPr>
            </w:pPr>
          </w:p>
        </w:tc>
        <w:tc>
          <w:tcPr>
            <w:tcW w:w="2133" w:type="dxa"/>
            <w:tcBorders>
              <w:top w:val="nil"/>
              <w:bottom w:val="nil"/>
            </w:tcBorders>
          </w:tcPr>
          <w:p w14:paraId="41C77B35"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62DAC464" w14:textId="77777777">
        <w:trPr>
          <w:trHeight w:val="204"/>
        </w:trPr>
        <w:tc>
          <w:tcPr>
            <w:tcW w:w="404" w:type="dxa"/>
            <w:tcBorders>
              <w:top w:val="nil"/>
              <w:bottom w:val="nil"/>
            </w:tcBorders>
          </w:tcPr>
          <w:p w14:paraId="36B90D34" w14:textId="77777777" w:rsidR="00BD1F51" w:rsidRDefault="00BD1F51">
            <w:pPr>
              <w:pStyle w:val="TableParagraph"/>
              <w:rPr>
                <w:rFonts w:ascii="Times New Roman"/>
                <w:sz w:val="14"/>
              </w:rPr>
            </w:pPr>
          </w:p>
        </w:tc>
        <w:tc>
          <w:tcPr>
            <w:tcW w:w="2796" w:type="dxa"/>
            <w:tcBorders>
              <w:top w:val="nil"/>
              <w:bottom w:val="nil"/>
            </w:tcBorders>
          </w:tcPr>
          <w:p w14:paraId="743C5BEE" w14:textId="77777777" w:rsidR="00BD1F51" w:rsidRDefault="00BD1F51">
            <w:pPr>
              <w:pStyle w:val="TableParagraph"/>
              <w:rPr>
                <w:rFonts w:ascii="Times New Roman"/>
                <w:sz w:val="14"/>
              </w:rPr>
            </w:pPr>
          </w:p>
        </w:tc>
        <w:tc>
          <w:tcPr>
            <w:tcW w:w="934" w:type="dxa"/>
            <w:tcBorders>
              <w:top w:val="nil"/>
              <w:bottom w:val="nil"/>
            </w:tcBorders>
          </w:tcPr>
          <w:p w14:paraId="4A9FA3B5" w14:textId="77777777" w:rsidR="00BD1F51" w:rsidRDefault="00BD1F51">
            <w:pPr>
              <w:pStyle w:val="TableParagraph"/>
              <w:rPr>
                <w:rFonts w:ascii="Times New Roman"/>
                <w:sz w:val="14"/>
              </w:rPr>
            </w:pPr>
          </w:p>
        </w:tc>
        <w:tc>
          <w:tcPr>
            <w:tcW w:w="932" w:type="dxa"/>
            <w:vMerge/>
            <w:tcBorders>
              <w:top w:val="nil"/>
            </w:tcBorders>
          </w:tcPr>
          <w:p w14:paraId="69584678" w14:textId="77777777" w:rsidR="00BD1F51" w:rsidRDefault="00BD1F51">
            <w:pPr>
              <w:rPr>
                <w:sz w:val="2"/>
                <w:szCs w:val="2"/>
              </w:rPr>
            </w:pPr>
          </w:p>
        </w:tc>
        <w:tc>
          <w:tcPr>
            <w:tcW w:w="4267" w:type="dxa"/>
            <w:tcBorders>
              <w:top w:val="nil"/>
              <w:bottom w:val="nil"/>
            </w:tcBorders>
          </w:tcPr>
          <w:p w14:paraId="7A946320" w14:textId="77777777" w:rsidR="00BD1F51" w:rsidRDefault="00684C1D">
            <w:pPr>
              <w:pStyle w:val="TableParagraph"/>
              <w:spacing w:line="184" w:lineRule="exact"/>
              <w:ind w:left="60"/>
              <w:rPr>
                <w:sz w:val="16"/>
                <w:szCs w:val="16"/>
              </w:rPr>
            </w:pPr>
            <w:r>
              <w:rPr>
                <w:sz w:val="16"/>
                <w:szCs w:val="16"/>
              </w:rPr>
              <w:t>կողմից Հայաստանին տրված հանձնարարականների</w:t>
            </w:r>
          </w:p>
        </w:tc>
        <w:tc>
          <w:tcPr>
            <w:tcW w:w="1066" w:type="dxa"/>
            <w:tcBorders>
              <w:top w:val="nil"/>
              <w:bottom w:val="nil"/>
            </w:tcBorders>
          </w:tcPr>
          <w:p w14:paraId="29ABB44B" w14:textId="77777777" w:rsidR="00BD1F51" w:rsidRDefault="00BD1F51">
            <w:pPr>
              <w:pStyle w:val="TableParagraph"/>
              <w:rPr>
                <w:rFonts w:ascii="Times New Roman"/>
                <w:sz w:val="14"/>
              </w:rPr>
            </w:pPr>
          </w:p>
        </w:tc>
        <w:tc>
          <w:tcPr>
            <w:tcW w:w="1466" w:type="dxa"/>
            <w:tcBorders>
              <w:top w:val="nil"/>
              <w:bottom w:val="nil"/>
            </w:tcBorders>
          </w:tcPr>
          <w:p w14:paraId="3B3069DA" w14:textId="77777777" w:rsidR="00BD1F51" w:rsidRDefault="00BD1F51">
            <w:pPr>
              <w:pStyle w:val="TableParagraph"/>
              <w:rPr>
                <w:rFonts w:ascii="Times New Roman"/>
                <w:sz w:val="14"/>
              </w:rPr>
            </w:pPr>
          </w:p>
        </w:tc>
        <w:tc>
          <w:tcPr>
            <w:tcW w:w="933" w:type="dxa"/>
            <w:tcBorders>
              <w:top w:val="nil"/>
              <w:bottom w:val="nil"/>
            </w:tcBorders>
          </w:tcPr>
          <w:p w14:paraId="4B59AA69" w14:textId="77777777" w:rsidR="00BD1F51" w:rsidRDefault="00BD1F51">
            <w:pPr>
              <w:pStyle w:val="TableParagraph"/>
              <w:rPr>
                <w:rFonts w:ascii="Times New Roman"/>
                <w:sz w:val="14"/>
              </w:rPr>
            </w:pPr>
          </w:p>
        </w:tc>
        <w:tc>
          <w:tcPr>
            <w:tcW w:w="2133" w:type="dxa"/>
            <w:tcBorders>
              <w:top w:val="nil"/>
              <w:bottom w:val="nil"/>
            </w:tcBorders>
          </w:tcPr>
          <w:p w14:paraId="49EB4C4B"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69CEB16E" w14:textId="77777777">
        <w:trPr>
          <w:trHeight w:val="204"/>
        </w:trPr>
        <w:tc>
          <w:tcPr>
            <w:tcW w:w="404" w:type="dxa"/>
            <w:tcBorders>
              <w:top w:val="nil"/>
              <w:bottom w:val="nil"/>
            </w:tcBorders>
          </w:tcPr>
          <w:p w14:paraId="7DAD26C9" w14:textId="77777777" w:rsidR="00BD1F51" w:rsidRDefault="00BD1F51">
            <w:pPr>
              <w:pStyle w:val="TableParagraph"/>
              <w:rPr>
                <w:rFonts w:ascii="Times New Roman"/>
                <w:sz w:val="14"/>
              </w:rPr>
            </w:pPr>
          </w:p>
        </w:tc>
        <w:tc>
          <w:tcPr>
            <w:tcW w:w="2796" w:type="dxa"/>
            <w:tcBorders>
              <w:top w:val="nil"/>
              <w:bottom w:val="nil"/>
            </w:tcBorders>
          </w:tcPr>
          <w:p w14:paraId="76B5F3E3" w14:textId="77777777" w:rsidR="00BD1F51" w:rsidRDefault="00BD1F51">
            <w:pPr>
              <w:pStyle w:val="TableParagraph"/>
              <w:rPr>
                <w:rFonts w:ascii="Times New Roman"/>
                <w:sz w:val="14"/>
              </w:rPr>
            </w:pPr>
          </w:p>
        </w:tc>
        <w:tc>
          <w:tcPr>
            <w:tcW w:w="934" w:type="dxa"/>
            <w:tcBorders>
              <w:top w:val="nil"/>
              <w:bottom w:val="nil"/>
            </w:tcBorders>
          </w:tcPr>
          <w:p w14:paraId="3D5A49DF" w14:textId="77777777" w:rsidR="00BD1F51" w:rsidRDefault="00BD1F51">
            <w:pPr>
              <w:pStyle w:val="TableParagraph"/>
              <w:rPr>
                <w:rFonts w:ascii="Times New Roman"/>
                <w:sz w:val="14"/>
              </w:rPr>
            </w:pPr>
          </w:p>
        </w:tc>
        <w:tc>
          <w:tcPr>
            <w:tcW w:w="932" w:type="dxa"/>
            <w:vMerge/>
            <w:tcBorders>
              <w:top w:val="nil"/>
            </w:tcBorders>
          </w:tcPr>
          <w:p w14:paraId="4BD0B3F9" w14:textId="77777777" w:rsidR="00BD1F51" w:rsidRDefault="00BD1F51">
            <w:pPr>
              <w:rPr>
                <w:sz w:val="2"/>
                <w:szCs w:val="2"/>
              </w:rPr>
            </w:pPr>
          </w:p>
        </w:tc>
        <w:tc>
          <w:tcPr>
            <w:tcW w:w="4267" w:type="dxa"/>
            <w:tcBorders>
              <w:top w:val="nil"/>
              <w:bottom w:val="nil"/>
            </w:tcBorders>
          </w:tcPr>
          <w:p w14:paraId="209527A2" w14:textId="77777777" w:rsidR="00BD1F51" w:rsidRDefault="00684C1D">
            <w:pPr>
              <w:pStyle w:val="TableParagraph"/>
              <w:spacing w:line="184" w:lineRule="exact"/>
              <w:ind w:left="60"/>
              <w:rPr>
                <w:sz w:val="16"/>
                <w:szCs w:val="16"/>
              </w:rPr>
            </w:pPr>
            <w:r>
              <w:rPr>
                <w:sz w:val="16"/>
                <w:szCs w:val="16"/>
              </w:rPr>
              <w:t>ապահովման առաջընթացի մշտադիտարկման համար,</w:t>
            </w:r>
          </w:p>
        </w:tc>
        <w:tc>
          <w:tcPr>
            <w:tcW w:w="1066" w:type="dxa"/>
            <w:tcBorders>
              <w:top w:val="nil"/>
              <w:bottom w:val="nil"/>
            </w:tcBorders>
          </w:tcPr>
          <w:p w14:paraId="151E32F8" w14:textId="77777777" w:rsidR="00BD1F51" w:rsidRDefault="00BD1F51">
            <w:pPr>
              <w:pStyle w:val="TableParagraph"/>
              <w:rPr>
                <w:rFonts w:ascii="Times New Roman"/>
                <w:sz w:val="14"/>
              </w:rPr>
            </w:pPr>
          </w:p>
        </w:tc>
        <w:tc>
          <w:tcPr>
            <w:tcW w:w="1466" w:type="dxa"/>
            <w:tcBorders>
              <w:top w:val="nil"/>
              <w:bottom w:val="nil"/>
            </w:tcBorders>
          </w:tcPr>
          <w:p w14:paraId="429601A6" w14:textId="77777777" w:rsidR="00BD1F51" w:rsidRDefault="00BD1F51">
            <w:pPr>
              <w:pStyle w:val="TableParagraph"/>
              <w:rPr>
                <w:rFonts w:ascii="Times New Roman"/>
                <w:sz w:val="14"/>
              </w:rPr>
            </w:pPr>
          </w:p>
        </w:tc>
        <w:tc>
          <w:tcPr>
            <w:tcW w:w="933" w:type="dxa"/>
            <w:tcBorders>
              <w:top w:val="nil"/>
              <w:bottom w:val="nil"/>
            </w:tcBorders>
          </w:tcPr>
          <w:p w14:paraId="0FCA27EE" w14:textId="77777777" w:rsidR="00BD1F51" w:rsidRDefault="00BD1F51">
            <w:pPr>
              <w:pStyle w:val="TableParagraph"/>
              <w:rPr>
                <w:rFonts w:ascii="Times New Roman"/>
                <w:sz w:val="14"/>
              </w:rPr>
            </w:pPr>
          </w:p>
        </w:tc>
        <w:tc>
          <w:tcPr>
            <w:tcW w:w="2133" w:type="dxa"/>
            <w:tcBorders>
              <w:top w:val="nil"/>
              <w:bottom w:val="nil"/>
            </w:tcBorders>
          </w:tcPr>
          <w:p w14:paraId="596A9B25"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28AC5E23" w14:textId="77777777">
        <w:trPr>
          <w:trHeight w:val="205"/>
        </w:trPr>
        <w:tc>
          <w:tcPr>
            <w:tcW w:w="404" w:type="dxa"/>
            <w:tcBorders>
              <w:top w:val="nil"/>
              <w:bottom w:val="nil"/>
            </w:tcBorders>
          </w:tcPr>
          <w:p w14:paraId="3979C4BE" w14:textId="77777777" w:rsidR="00BD1F51" w:rsidRDefault="00BD1F51">
            <w:pPr>
              <w:pStyle w:val="TableParagraph"/>
              <w:rPr>
                <w:rFonts w:ascii="Times New Roman"/>
                <w:sz w:val="14"/>
              </w:rPr>
            </w:pPr>
          </w:p>
        </w:tc>
        <w:tc>
          <w:tcPr>
            <w:tcW w:w="2796" w:type="dxa"/>
            <w:tcBorders>
              <w:top w:val="nil"/>
              <w:bottom w:val="nil"/>
            </w:tcBorders>
          </w:tcPr>
          <w:p w14:paraId="0F7D8990" w14:textId="77777777" w:rsidR="00BD1F51" w:rsidRDefault="00BD1F51">
            <w:pPr>
              <w:pStyle w:val="TableParagraph"/>
              <w:rPr>
                <w:rFonts w:ascii="Times New Roman"/>
                <w:sz w:val="14"/>
              </w:rPr>
            </w:pPr>
          </w:p>
        </w:tc>
        <w:tc>
          <w:tcPr>
            <w:tcW w:w="934" w:type="dxa"/>
            <w:tcBorders>
              <w:top w:val="nil"/>
              <w:bottom w:val="nil"/>
            </w:tcBorders>
          </w:tcPr>
          <w:p w14:paraId="5E13194D" w14:textId="77777777" w:rsidR="00BD1F51" w:rsidRDefault="00BD1F51">
            <w:pPr>
              <w:pStyle w:val="TableParagraph"/>
              <w:rPr>
                <w:rFonts w:ascii="Times New Roman"/>
                <w:sz w:val="14"/>
              </w:rPr>
            </w:pPr>
          </w:p>
        </w:tc>
        <w:tc>
          <w:tcPr>
            <w:tcW w:w="932" w:type="dxa"/>
            <w:vMerge/>
            <w:tcBorders>
              <w:top w:val="nil"/>
            </w:tcBorders>
          </w:tcPr>
          <w:p w14:paraId="1DBE7D76" w14:textId="77777777" w:rsidR="00BD1F51" w:rsidRDefault="00BD1F51">
            <w:pPr>
              <w:rPr>
                <w:sz w:val="2"/>
                <w:szCs w:val="2"/>
              </w:rPr>
            </w:pPr>
          </w:p>
        </w:tc>
        <w:tc>
          <w:tcPr>
            <w:tcW w:w="4267" w:type="dxa"/>
            <w:tcBorders>
              <w:top w:val="nil"/>
              <w:bottom w:val="nil"/>
            </w:tcBorders>
          </w:tcPr>
          <w:p w14:paraId="2FDFCD38" w14:textId="77777777" w:rsidR="00BD1F51" w:rsidRDefault="00684C1D">
            <w:pPr>
              <w:pStyle w:val="TableParagraph"/>
              <w:spacing w:line="185" w:lineRule="exact"/>
              <w:ind w:left="60"/>
              <w:rPr>
                <w:sz w:val="16"/>
                <w:szCs w:val="16"/>
              </w:rPr>
            </w:pPr>
            <w:r>
              <w:rPr>
                <w:sz w:val="16"/>
                <w:szCs w:val="16"/>
              </w:rPr>
              <w:t>գենդերային վիճակագրության ցուցիչների համակարգի</w:t>
            </w:r>
          </w:p>
        </w:tc>
        <w:tc>
          <w:tcPr>
            <w:tcW w:w="1066" w:type="dxa"/>
            <w:tcBorders>
              <w:top w:val="nil"/>
              <w:bottom w:val="nil"/>
            </w:tcBorders>
          </w:tcPr>
          <w:p w14:paraId="37D09D69" w14:textId="77777777" w:rsidR="00BD1F51" w:rsidRDefault="00BD1F51">
            <w:pPr>
              <w:pStyle w:val="TableParagraph"/>
              <w:rPr>
                <w:rFonts w:ascii="Times New Roman"/>
                <w:sz w:val="14"/>
              </w:rPr>
            </w:pPr>
          </w:p>
        </w:tc>
        <w:tc>
          <w:tcPr>
            <w:tcW w:w="1466" w:type="dxa"/>
            <w:tcBorders>
              <w:top w:val="nil"/>
              <w:bottom w:val="nil"/>
            </w:tcBorders>
          </w:tcPr>
          <w:p w14:paraId="5933843C" w14:textId="77777777" w:rsidR="00BD1F51" w:rsidRDefault="00BD1F51">
            <w:pPr>
              <w:pStyle w:val="TableParagraph"/>
              <w:rPr>
                <w:rFonts w:ascii="Times New Roman"/>
                <w:sz w:val="14"/>
              </w:rPr>
            </w:pPr>
          </w:p>
        </w:tc>
        <w:tc>
          <w:tcPr>
            <w:tcW w:w="933" w:type="dxa"/>
            <w:tcBorders>
              <w:top w:val="nil"/>
              <w:bottom w:val="nil"/>
            </w:tcBorders>
          </w:tcPr>
          <w:p w14:paraId="2864C964" w14:textId="77777777" w:rsidR="00BD1F51" w:rsidRDefault="00BD1F51">
            <w:pPr>
              <w:pStyle w:val="TableParagraph"/>
              <w:rPr>
                <w:rFonts w:ascii="Times New Roman"/>
                <w:sz w:val="14"/>
              </w:rPr>
            </w:pPr>
          </w:p>
        </w:tc>
        <w:tc>
          <w:tcPr>
            <w:tcW w:w="2133" w:type="dxa"/>
            <w:tcBorders>
              <w:top w:val="nil"/>
              <w:bottom w:val="nil"/>
            </w:tcBorders>
          </w:tcPr>
          <w:p w14:paraId="3D8EC1C4" w14:textId="77777777" w:rsidR="00BD1F51" w:rsidRDefault="00684C1D">
            <w:pPr>
              <w:pStyle w:val="TableParagraph"/>
              <w:spacing w:line="185" w:lineRule="exact"/>
              <w:ind w:left="270" w:right="251"/>
              <w:jc w:val="center"/>
              <w:rPr>
                <w:sz w:val="16"/>
                <w:szCs w:val="16"/>
              </w:rPr>
            </w:pPr>
            <w:r>
              <w:rPr>
                <w:sz w:val="16"/>
                <w:szCs w:val="16"/>
              </w:rPr>
              <w:t>այլ</w:t>
            </w:r>
          </w:p>
        </w:tc>
      </w:tr>
      <w:tr w:rsidR="00BD1F51" w14:paraId="660CCC4D" w14:textId="77777777">
        <w:trPr>
          <w:trHeight w:val="204"/>
        </w:trPr>
        <w:tc>
          <w:tcPr>
            <w:tcW w:w="404" w:type="dxa"/>
            <w:tcBorders>
              <w:top w:val="nil"/>
              <w:bottom w:val="nil"/>
            </w:tcBorders>
          </w:tcPr>
          <w:p w14:paraId="77A427B3" w14:textId="77777777" w:rsidR="00BD1F51" w:rsidRDefault="00BD1F51">
            <w:pPr>
              <w:pStyle w:val="TableParagraph"/>
              <w:rPr>
                <w:rFonts w:ascii="Times New Roman"/>
                <w:sz w:val="14"/>
              </w:rPr>
            </w:pPr>
          </w:p>
        </w:tc>
        <w:tc>
          <w:tcPr>
            <w:tcW w:w="2796" w:type="dxa"/>
            <w:tcBorders>
              <w:top w:val="nil"/>
              <w:bottom w:val="nil"/>
            </w:tcBorders>
          </w:tcPr>
          <w:p w14:paraId="6F93E6B3" w14:textId="77777777" w:rsidR="00BD1F51" w:rsidRDefault="00BD1F51">
            <w:pPr>
              <w:pStyle w:val="TableParagraph"/>
              <w:rPr>
                <w:rFonts w:ascii="Times New Roman"/>
                <w:sz w:val="14"/>
              </w:rPr>
            </w:pPr>
          </w:p>
        </w:tc>
        <w:tc>
          <w:tcPr>
            <w:tcW w:w="934" w:type="dxa"/>
            <w:tcBorders>
              <w:top w:val="nil"/>
              <w:bottom w:val="nil"/>
            </w:tcBorders>
          </w:tcPr>
          <w:p w14:paraId="180657CB" w14:textId="77777777" w:rsidR="00BD1F51" w:rsidRDefault="00BD1F51">
            <w:pPr>
              <w:pStyle w:val="TableParagraph"/>
              <w:rPr>
                <w:rFonts w:ascii="Times New Roman"/>
                <w:sz w:val="14"/>
              </w:rPr>
            </w:pPr>
          </w:p>
        </w:tc>
        <w:tc>
          <w:tcPr>
            <w:tcW w:w="932" w:type="dxa"/>
            <w:vMerge/>
            <w:tcBorders>
              <w:top w:val="nil"/>
            </w:tcBorders>
          </w:tcPr>
          <w:p w14:paraId="4662B67A" w14:textId="77777777" w:rsidR="00BD1F51" w:rsidRDefault="00BD1F51">
            <w:pPr>
              <w:rPr>
                <w:sz w:val="2"/>
                <w:szCs w:val="2"/>
              </w:rPr>
            </w:pPr>
          </w:p>
        </w:tc>
        <w:tc>
          <w:tcPr>
            <w:tcW w:w="4267" w:type="dxa"/>
            <w:tcBorders>
              <w:top w:val="nil"/>
              <w:bottom w:val="nil"/>
            </w:tcBorders>
          </w:tcPr>
          <w:p w14:paraId="53FF34D8" w14:textId="77777777" w:rsidR="00BD1F51" w:rsidRDefault="00684C1D">
            <w:pPr>
              <w:pStyle w:val="TableParagraph"/>
              <w:spacing w:line="184" w:lineRule="exact"/>
              <w:ind w:left="60"/>
              <w:rPr>
                <w:sz w:val="16"/>
                <w:szCs w:val="16"/>
              </w:rPr>
            </w:pPr>
            <w:r>
              <w:rPr>
                <w:sz w:val="16"/>
                <w:szCs w:val="16"/>
              </w:rPr>
              <w:t>համալրման, ԿԶՆ՝ 5.2.1 և 5.2.2 ցուցանիշների</w:t>
            </w:r>
          </w:p>
        </w:tc>
        <w:tc>
          <w:tcPr>
            <w:tcW w:w="1066" w:type="dxa"/>
            <w:tcBorders>
              <w:top w:val="nil"/>
              <w:bottom w:val="nil"/>
            </w:tcBorders>
          </w:tcPr>
          <w:p w14:paraId="009B2A19" w14:textId="77777777" w:rsidR="00BD1F51" w:rsidRDefault="00BD1F51">
            <w:pPr>
              <w:pStyle w:val="TableParagraph"/>
              <w:rPr>
                <w:rFonts w:ascii="Times New Roman"/>
                <w:sz w:val="14"/>
              </w:rPr>
            </w:pPr>
          </w:p>
        </w:tc>
        <w:tc>
          <w:tcPr>
            <w:tcW w:w="1466" w:type="dxa"/>
            <w:tcBorders>
              <w:top w:val="nil"/>
              <w:bottom w:val="nil"/>
            </w:tcBorders>
          </w:tcPr>
          <w:p w14:paraId="5BAABC93" w14:textId="77777777" w:rsidR="00BD1F51" w:rsidRDefault="00BD1F51">
            <w:pPr>
              <w:pStyle w:val="TableParagraph"/>
              <w:rPr>
                <w:rFonts w:ascii="Times New Roman"/>
                <w:sz w:val="14"/>
              </w:rPr>
            </w:pPr>
          </w:p>
        </w:tc>
        <w:tc>
          <w:tcPr>
            <w:tcW w:w="933" w:type="dxa"/>
            <w:tcBorders>
              <w:top w:val="nil"/>
              <w:bottom w:val="nil"/>
            </w:tcBorders>
          </w:tcPr>
          <w:p w14:paraId="401135C9" w14:textId="77777777" w:rsidR="00BD1F51" w:rsidRDefault="00BD1F51">
            <w:pPr>
              <w:pStyle w:val="TableParagraph"/>
              <w:rPr>
                <w:rFonts w:ascii="Times New Roman"/>
                <w:sz w:val="14"/>
              </w:rPr>
            </w:pPr>
          </w:p>
        </w:tc>
        <w:tc>
          <w:tcPr>
            <w:tcW w:w="2133" w:type="dxa"/>
            <w:tcBorders>
              <w:top w:val="nil"/>
              <w:bottom w:val="nil"/>
            </w:tcBorders>
          </w:tcPr>
          <w:p w14:paraId="6F4931EA" w14:textId="77777777" w:rsidR="00BD1F51" w:rsidRDefault="00BD1F51">
            <w:pPr>
              <w:pStyle w:val="TableParagraph"/>
              <w:rPr>
                <w:rFonts w:ascii="Times New Roman"/>
                <w:sz w:val="14"/>
              </w:rPr>
            </w:pPr>
          </w:p>
        </w:tc>
      </w:tr>
      <w:tr w:rsidR="00BD1F51" w14:paraId="669038EC" w14:textId="77777777">
        <w:trPr>
          <w:trHeight w:val="204"/>
        </w:trPr>
        <w:tc>
          <w:tcPr>
            <w:tcW w:w="404" w:type="dxa"/>
            <w:tcBorders>
              <w:top w:val="nil"/>
              <w:bottom w:val="nil"/>
            </w:tcBorders>
          </w:tcPr>
          <w:p w14:paraId="14068E33" w14:textId="77777777" w:rsidR="00BD1F51" w:rsidRDefault="00BD1F51">
            <w:pPr>
              <w:pStyle w:val="TableParagraph"/>
              <w:rPr>
                <w:rFonts w:ascii="Times New Roman"/>
                <w:sz w:val="14"/>
              </w:rPr>
            </w:pPr>
          </w:p>
        </w:tc>
        <w:tc>
          <w:tcPr>
            <w:tcW w:w="2796" w:type="dxa"/>
            <w:tcBorders>
              <w:top w:val="nil"/>
              <w:bottom w:val="nil"/>
            </w:tcBorders>
          </w:tcPr>
          <w:p w14:paraId="5A8A0767" w14:textId="77777777" w:rsidR="00BD1F51" w:rsidRDefault="00BD1F51">
            <w:pPr>
              <w:pStyle w:val="TableParagraph"/>
              <w:rPr>
                <w:rFonts w:ascii="Times New Roman"/>
                <w:sz w:val="14"/>
              </w:rPr>
            </w:pPr>
          </w:p>
        </w:tc>
        <w:tc>
          <w:tcPr>
            <w:tcW w:w="934" w:type="dxa"/>
            <w:tcBorders>
              <w:top w:val="nil"/>
              <w:bottom w:val="nil"/>
            </w:tcBorders>
          </w:tcPr>
          <w:p w14:paraId="7C4AE231" w14:textId="77777777" w:rsidR="00BD1F51" w:rsidRDefault="00BD1F51">
            <w:pPr>
              <w:pStyle w:val="TableParagraph"/>
              <w:rPr>
                <w:rFonts w:ascii="Times New Roman"/>
                <w:sz w:val="14"/>
              </w:rPr>
            </w:pPr>
          </w:p>
        </w:tc>
        <w:tc>
          <w:tcPr>
            <w:tcW w:w="932" w:type="dxa"/>
            <w:vMerge/>
            <w:tcBorders>
              <w:top w:val="nil"/>
            </w:tcBorders>
          </w:tcPr>
          <w:p w14:paraId="5FD46198" w14:textId="77777777" w:rsidR="00BD1F51" w:rsidRDefault="00BD1F51">
            <w:pPr>
              <w:rPr>
                <w:sz w:val="2"/>
                <w:szCs w:val="2"/>
              </w:rPr>
            </w:pPr>
          </w:p>
        </w:tc>
        <w:tc>
          <w:tcPr>
            <w:tcW w:w="4267" w:type="dxa"/>
            <w:tcBorders>
              <w:top w:val="nil"/>
              <w:bottom w:val="nil"/>
            </w:tcBorders>
          </w:tcPr>
          <w:p w14:paraId="71B0DE5B" w14:textId="77777777" w:rsidR="00BD1F51" w:rsidRDefault="00684C1D">
            <w:pPr>
              <w:pStyle w:val="TableParagraph"/>
              <w:spacing w:line="185" w:lineRule="exact"/>
              <w:ind w:left="60"/>
              <w:rPr>
                <w:sz w:val="16"/>
                <w:szCs w:val="16"/>
              </w:rPr>
            </w:pPr>
            <w:r>
              <w:rPr>
                <w:sz w:val="16"/>
                <w:szCs w:val="16"/>
              </w:rPr>
              <w:t>ժամանակագրական շարքի լրացման համար և</w:t>
            </w:r>
          </w:p>
        </w:tc>
        <w:tc>
          <w:tcPr>
            <w:tcW w:w="1066" w:type="dxa"/>
            <w:tcBorders>
              <w:top w:val="nil"/>
              <w:bottom w:val="nil"/>
            </w:tcBorders>
          </w:tcPr>
          <w:p w14:paraId="294F369B" w14:textId="77777777" w:rsidR="00BD1F51" w:rsidRDefault="00BD1F51">
            <w:pPr>
              <w:pStyle w:val="TableParagraph"/>
              <w:rPr>
                <w:rFonts w:ascii="Times New Roman"/>
                <w:sz w:val="14"/>
              </w:rPr>
            </w:pPr>
          </w:p>
        </w:tc>
        <w:tc>
          <w:tcPr>
            <w:tcW w:w="1466" w:type="dxa"/>
            <w:tcBorders>
              <w:top w:val="nil"/>
              <w:bottom w:val="nil"/>
            </w:tcBorders>
          </w:tcPr>
          <w:p w14:paraId="5EEEA15D" w14:textId="77777777" w:rsidR="00BD1F51" w:rsidRDefault="00BD1F51">
            <w:pPr>
              <w:pStyle w:val="TableParagraph"/>
              <w:rPr>
                <w:rFonts w:ascii="Times New Roman"/>
                <w:sz w:val="14"/>
              </w:rPr>
            </w:pPr>
          </w:p>
        </w:tc>
        <w:tc>
          <w:tcPr>
            <w:tcW w:w="933" w:type="dxa"/>
            <w:tcBorders>
              <w:top w:val="nil"/>
              <w:bottom w:val="nil"/>
            </w:tcBorders>
          </w:tcPr>
          <w:p w14:paraId="03B14A73" w14:textId="77777777" w:rsidR="00BD1F51" w:rsidRDefault="00BD1F51">
            <w:pPr>
              <w:pStyle w:val="TableParagraph"/>
              <w:rPr>
                <w:rFonts w:ascii="Times New Roman"/>
                <w:sz w:val="14"/>
              </w:rPr>
            </w:pPr>
          </w:p>
        </w:tc>
        <w:tc>
          <w:tcPr>
            <w:tcW w:w="2133" w:type="dxa"/>
            <w:tcBorders>
              <w:top w:val="nil"/>
              <w:bottom w:val="nil"/>
            </w:tcBorders>
          </w:tcPr>
          <w:p w14:paraId="4381D334" w14:textId="77777777" w:rsidR="00BD1F51" w:rsidRDefault="00BD1F51">
            <w:pPr>
              <w:pStyle w:val="TableParagraph"/>
              <w:rPr>
                <w:rFonts w:ascii="Times New Roman"/>
                <w:sz w:val="14"/>
              </w:rPr>
            </w:pPr>
          </w:p>
        </w:tc>
      </w:tr>
      <w:tr w:rsidR="00BD1F51" w14:paraId="15795727" w14:textId="77777777">
        <w:trPr>
          <w:trHeight w:val="204"/>
        </w:trPr>
        <w:tc>
          <w:tcPr>
            <w:tcW w:w="404" w:type="dxa"/>
            <w:tcBorders>
              <w:top w:val="nil"/>
              <w:bottom w:val="nil"/>
            </w:tcBorders>
          </w:tcPr>
          <w:p w14:paraId="45E49711" w14:textId="77777777" w:rsidR="00BD1F51" w:rsidRDefault="00BD1F51">
            <w:pPr>
              <w:pStyle w:val="TableParagraph"/>
              <w:rPr>
                <w:rFonts w:ascii="Times New Roman"/>
                <w:sz w:val="14"/>
              </w:rPr>
            </w:pPr>
          </w:p>
        </w:tc>
        <w:tc>
          <w:tcPr>
            <w:tcW w:w="2796" w:type="dxa"/>
            <w:tcBorders>
              <w:top w:val="nil"/>
              <w:bottom w:val="nil"/>
            </w:tcBorders>
          </w:tcPr>
          <w:p w14:paraId="6D843F24" w14:textId="77777777" w:rsidR="00BD1F51" w:rsidRDefault="00BD1F51">
            <w:pPr>
              <w:pStyle w:val="TableParagraph"/>
              <w:rPr>
                <w:rFonts w:ascii="Times New Roman"/>
                <w:sz w:val="14"/>
              </w:rPr>
            </w:pPr>
          </w:p>
        </w:tc>
        <w:tc>
          <w:tcPr>
            <w:tcW w:w="934" w:type="dxa"/>
            <w:tcBorders>
              <w:top w:val="nil"/>
              <w:bottom w:val="nil"/>
            </w:tcBorders>
          </w:tcPr>
          <w:p w14:paraId="05772B5D" w14:textId="77777777" w:rsidR="00BD1F51" w:rsidRDefault="00BD1F51">
            <w:pPr>
              <w:pStyle w:val="TableParagraph"/>
              <w:rPr>
                <w:rFonts w:ascii="Times New Roman"/>
                <w:sz w:val="14"/>
              </w:rPr>
            </w:pPr>
          </w:p>
        </w:tc>
        <w:tc>
          <w:tcPr>
            <w:tcW w:w="932" w:type="dxa"/>
            <w:vMerge/>
            <w:tcBorders>
              <w:top w:val="nil"/>
            </w:tcBorders>
          </w:tcPr>
          <w:p w14:paraId="47C735D3" w14:textId="77777777" w:rsidR="00BD1F51" w:rsidRDefault="00BD1F51">
            <w:pPr>
              <w:rPr>
                <w:sz w:val="2"/>
                <w:szCs w:val="2"/>
              </w:rPr>
            </w:pPr>
          </w:p>
        </w:tc>
        <w:tc>
          <w:tcPr>
            <w:tcW w:w="4267" w:type="dxa"/>
            <w:tcBorders>
              <w:top w:val="nil"/>
              <w:bottom w:val="nil"/>
            </w:tcBorders>
          </w:tcPr>
          <w:p w14:paraId="4068AB7B" w14:textId="77777777" w:rsidR="00BD1F51" w:rsidRDefault="00684C1D">
            <w:pPr>
              <w:pStyle w:val="TableParagraph"/>
              <w:spacing w:line="185" w:lineRule="exact"/>
              <w:ind w:left="60"/>
              <w:rPr>
                <w:sz w:val="16"/>
                <w:szCs w:val="16"/>
              </w:rPr>
            </w:pPr>
            <w:r>
              <w:rPr>
                <w:sz w:val="16"/>
                <w:szCs w:val="16"/>
              </w:rPr>
              <w:t>կնպաստեն բնակչության իրազեկության</w:t>
            </w:r>
          </w:p>
        </w:tc>
        <w:tc>
          <w:tcPr>
            <w:tcW w:w="1066" w:type="dxa"/>
            <w:tcBorders>
              <w:top w:val="nil"/>
              <w:bottom w:val="nil"/>
            </w:tcBorders>
          </w:tcPr>
          <w:p w14:paraId="0A8760A2" w14:textId="77777777" w:rsidR="00BD1F51" w:rsidRDefault="00BD1F51">
            <w:pPr>
              <w:pStyle w:val="TableParagraph"/>
              <w:rPr>
                <w:rFonts w:ascii="Times New Roman"/>
                <w:sz w:val="14"/>
              </w:rPr>
            </w:pPr>
          </w:p>
        </w:tc>
        <w:tc>
          <w:tcPr>
            <w:tcW w:w="1466" w:type="dxa"/>
            <w:tcBorders>
              <w:top w:val="nil"/>
              <w:bottom w:val="nil"/>
            </w:tcBorders>
          </w:tcPr>
          <w:p w14:paraId="0692DD41" w14:textId="77777777" w:rsidR="00BD1F51" w:rsidRDefault="00BD1F51">
            <w:pPr>
              <w:pStyle w:val="TableParagraph"/>
              <w:rPr>
                <w:rFonts w:ascii="Times New Roman"/>
                <w:sz w:val="14"/>
              </w:rPr>
            </w:pPr>
          </w:p>
        </w:tc>
        <w:tc>
          <w:tcPr>
            <w:tcW w:w="933" w:type="dxa"/>
            <w:tcBorders>
              <w:top w:val="nil"/>
              <w:bottom w:val="nil"/>
            </w:tcBorders>
          </w:tcPr>
          <w:p w14:paraId="4B3EB525" w14:textId="77777777" w:rsidR="00BD1F51" w:rsidRDefault="00BD1F51">
            <w:pPr>
              <w:pStyle w:val="TableParagraph"/>
              <w:rPr>
                <w:rFonts w:ascii="Times New Roman"/>
                <w:sz w:val="14"/>
              </w:rPr>
            </w:pPr>
          </w:p>
        </w:tc>
        <w:tc>
          <w:tcPr>
            <w:tcW w:w="2133" w:type="dxa"/>
            <w:tcBorders>
              <w:top w:val="nil"/>
              <w:bottom w:val="nil"/>
            </w:tcBorders>
          </w:tcPr>
          <w:p w14:paraId="3FB81E90" w14:textId="77777777" w:rsidR="00BD1F51" w:rsidRDefault="00BD1F51">
            <w:pPr>
              <w:pStyle w:val="TableParagraph"/>
              <w:rPr>
                <w:rFonts w:ascii="Times New Roman"/>
                <w:sz w:val="14"/>
              </w:rPr>
            </w:pPr>
          </w:p>
        </w:tc>
      </w:tr>
      <w:tr w:rsidR="00BD1F51" w14:paraId="19856901" w14:textId="77777777">
        <w:trPr>
          <w:trHeight w:val="209"/>
        </w:trPr>
        <w:tc>
          <w:tcPr>
            <w:tcW w:w="404" w:type="dxa"/>
            <w:tcBorders>
              <w:top w:val="nil"/>
            </w:tcBorders>
          </w:tcPr>
          <w:p w14:paraId="6B1128AA" w14:textId="77777777" w:rsidR="00BD1F51" w:rsidRDefault="00BD1F51">
            <w:pPr>
              <w:pStyle w:val="TableParagraph"/>
              <w:rPr>
                <w:rFonts w:ascii="Times New Roman"/>
                <w:sz w:val="14"/>
              </w:rPr>
            </w:pPr>
          </w:p>
        </w:tc>
        <w:tc>
          <w:tcPr>
            <w:tcW w:w="2796" w:type="dxa"/>
            <w:tcBorders>
              <w:top w:val="nil"/>
            </w:tcBorders>
          </w:tcPr>
          <w:p w14:paraId="0C51F620" w14:textId="77777777" w:rsidR="00BD1F51" w:rsidRDefault="00BD1F51">
            <w:pPr>
              <w:pStyle w:val="TableParagraph"/>
              <w:rPr>
                <w:rFonts w:ascii="Times New Roman"/>
                <w:sz w:val="14"/>
              </w:rPr>
            </w:pPr>
          </w:p>
        </w:tc>
        <w:tc>
          <w:tcPr>
            <w:tcW w:w="934" w:type="dxa"/>
            <w:tcBorders>
              <w:top w:val="nil"/>
            </w:tcBorders>
          </w:tcPr>
          <w:p w14:paraId="3F5BE08C" w14:textId="77777777" w:rsidR="00BD1F51" w:rsidRDefault="00BD1F51">
            <w:pPr>
              <w:pStyle w:val="TableParagraph"/>
              <w:rPr>
                <w:rFonts w:ascii="Times New Roman"/>
                <w:sz w:val="14"/>
              </w:rPr>
            </w:pPr>
          </w:p>
        </w:tc>
        <w:tc>
          <w:tcPr>
            <w:tcW w:w="932" w:type="dxa"/>
            <w:vMerge/>
            <w:tcBorders>
              <w:top w:val="nil"/>
            </w:tcBorders>
          </w:tcPr>
          <w:p w14:paraId="42C23A2B" w14:textId="77777777" w:rsidR="00BD1F51" w:rsidRDefault="00BD1F51">
            <w:pPr>
              <w:rPr>
                <w:sz w:val="2"/>
                <w:szCs w:val="2"/>
              </w:rPr>
            </w:pPr>
          </w:p>
        </w:tc>
        <w:tc>
          <w:tcPr>
            <w:tcW w:w="4267" w:type="dxa"/>
            <w:tcBorders>
              <w:top w:val="nil"/>
            </w:tcBorders>
          </w:tcPr>
          <w:p w14:paraId="303E5F42" w14:textId="77777777" w:rsidR="00BD1F51" w:rsidRDefault="00684C1D">
            <w:pPr>
              <w:pStyle w:val="TableParagraph"/>
              <w:spacing w:line="190" w:lineRule="exact"/>
              <w:ind w:left="60"/>
              <w:rPr>
                <w:sz w:val="16"/>
                <w:szCs w:val="16"/>
              </w:rPr>
            </w:pPr>
            <w:r>
              <w:rPr>
                <w:sz w:val="16"/>
                <w:szCs w:val="16"/>
              </w:rPr>
              <w:t>բարձրացմանը։</w:t>
            </w:r>
          </w:p>
        </w:tc>
        <w:tc>
          <w:tcPr>
            <w:tcW w:w="1066" w:type="dxa"/>
            <w:tcBorders>
              <w:top w:val="nil"/>
            </w:tcBorders>
          </w:tcPr>
          <w:p w14:paraId="63D9466F" w14:textId="77777777" w:rsidR="00BD1F51" w:rsidRDefault="00BD1F51">
            <w:pPr>
              <w:pStyle w:val="TableParagraph"/>
              <w:rPr>
                <w:rFonts w:ascii="Times New Roman"/>
                <w:sz w:val="14"/>
              </w:rPr>
            </w:pPr>
          </w:p>
        </w:tc>
        <w:tc>
          <w:tcPr>
            <w:tcW w:w="1466" w:type="dxa"/>
            <w:tcBorders>
              <w:top w:val="nil"/>
            </w:tcBorders>
          </w:tcPr>
          <w:p w14:paraId="216FF9E6" w14:textId="77777777" w:rsidR="00BD1F51" w:rsidRDefault="00BD1F51">
            <w:pPr>
              <w:pStyle w:val="TableParagraph"/>
              <w:rPr>
                <w:rFonts w:ascii="Times New Roman"/>
                <w:sz w:val="14"/>
              </w:rPr>
            </w:pPr>
          </w:p>
        </w:tc>
        <w:tc>
          <w:tcPr>
            <w:tcW w:w="933" w:type="dxa"/>
            <w:tcBorders>
              <w:top w:val="nil"/>
            </w:tcBorders>
          </w:tcPr>
          <w:p w14:paraId="5FD2C3C5" w14:textId="77777777" w:rsidR="00BD1F51" w:rsidRDefault="00BD1F51">
            <w:pPr>
              <w:pStyle w:val="TableParagraph"/>
              <w:rPr>
                <w:rFonts w:ascii="Times New Roman"/>
                <w:sz w:val="14"/>
              </w:rPr>
            </w:pPr>
          </w:p>
        </w:tc>
        <w:tc>
          <w:tcPr>
            <w:tcW w:w="2133" w:type="dxa"/>
            <w:tcBorders>
              <w:top w:val="nil"/>
            </w:tcBorders>
          </w:tcPr>
          <w:p w14:paraId="33AD46E4" w14:textId="77777777" w:rsidR="00BD1F51" w:rsidRDefault="00BD1F51">
            <w:pPr>
              <w:pStyle w:val="TableParagraph"/>
              <w:rPr>
                <w:rFonts w:ascii="Times New Roman"/>
                <w:sz w:val="14"/>
              </w:rPr>
            </w:pPr>
          </w:p>
        </w:tc>
      </w:tr>
    </w:tbl>
    <w:p w14:paraId="2E1A0C7A" w14:textId="77777777" w:rsidR="00BD1F51" w:rsidRDefault="00BD1F51">
      <w:pPr>
        <w:rPr>
          <w:rFonts w:ascii="Times New Roman"/>
          <w:sz w:val="14"/>
        </w:rPr>
        <w:sectPr w:rsidR="00BD1F51">
          <w:pgSz w:w="15840" w:h="12240" w:orient="landscape"/>
          <w:pgMar w:top="1600" w:right="260" w:bottom="1680" w:left="400" w:header="1166" w:footer="1487" w:gutter="0"/>
          <w:cols w:space="720"/>
        </w:sectPr>
      </w:pPr>
    </w:p>
    <w:p w14:paraId="385D783E" w14:textId="77777777" w:rsidR="00BD1F51" w:rsidRDefault="00BD1F51">
      <w:pPr>
        <w:pStyle w:val="BodyText"/>
        <w:spacing w:before="5"/>
        <w:rPr>
          <w:b/>
          <w:sz w:val="8"/>
        </w:rPr>
      </w:pPr>
    </w:p>
    <w:p w14:paraId="74DAA6C8" w14:textId="77777777" w:rsidR="00BD1F51" w:rsidRDefault="00D6574C">
      <w:pPr>
        <w:spacing w:before="105" w:line="242" w:lineRule="auto"/>
        <w:ind w:left="3860" w:right="1412" w:hanging="596"/>
        <w:rPr>
          <w:b/>
          <w:bCs/>
          <w:sz w:val="26"/>
          <w:szCs w:val="26"/>
        </w:rPr>
      </w:pPr>
      <w:r>
        <w:rPr>
          <w:noProof/>
        </w:rPr>
        <mc:AlternateContent>
          <mc:Choice Requires="wps">
            <w:drawing>
              <wp:anchor distT="0" distB="0" distL="114300" distR="114300" simplePos="0" relativeHeight="1240" behindDoc="0" locked="0" layoutInCell="1" allowOverlap="1" wp14:anchorId="0D660C07" wp14:editId="1EE817D3">
                <wp:simplePos x="0" y="0"/>
                <wp:positionH relativeFrom="page">
                  <wp:posOffset>320675</wp:posOffset>
                </wp:positionH>
                <wp:positionV relativeFrom="paragraph">
                  <wp:posOffset>851535</wp:posOffset>
                </wp:positionV>
                <wp:extent cx="9418955" cy="0"/>
                <wp:effectExtent l="6350" t="13970" r="13970" b="5080"/>
                <wp:wrapNone/>
                <wp:docPr id="1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8955"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EF876" id="Line 12"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5pt,67.05pt" to="766.9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" strokeweight=".42pt">
                <w10:wrap anchorx="page"/>
              </v:line>
            </w:pict>
          </mc:Fallback>
        </mc:AlternateContent>
      </w:r>
      <w:r w:rsidR="00684C1D">
        <w:rPr>
          <w:b/>
          <w:bCs/>
          <w:sz w:val="26"/>
          <w:szCs w:val="26"/>
        </w:rPr>
        <w:t>ՊԱՇՏՈՆԱԿԱՆ ՎԻՃԱԿԱԳՐՈՒԹՅՈՒՆ ԱՐՏԱԴՐՈՂՆԵՐԻ ԿՈՂՄԻՑ ՀՐԱՊԱՐԱԿՎՈՂ ՎԻՃԱԿԱԳՐԱԿԱՆ ՀՐԱՊԱՐԱԿՈՒՄՆԵՐ</w:t>
      </w:r>
    </w:p>
    <w:p w14:paraId="033D32B5" w14:textId="77777777" w:rsidR="00BD1F51" w:rsidRDefault="00D6574C">
      <w:pPr>
        <w:pStyle w:val="BodyText"/>
        <w:spacing w:before="5"/>
        <w:rPr>
          <w:b/>
          <w:sz w:val="14"/>
        </w:rPr>
      </w:pPr>
      <w:r>
        <w:rPr>
          <w:noProof/>
        </w:rPr>
        <mc:AlternateContent>
          <mc:Choice Requires="wps">
            <w:drawing>
              <wp:anchor distT="0" distB="0" distL="0" distR="0" simplePos="0" relativeHeight="1216" behindDoc="0" locked="0" layoutInCell="1" allowOverlap="1" wp14:anchorId="48E6C4BB" wp14:editId="581613EC">
                <wp:simplePos x="0" y="0"/>
                <wp:positionH relativeFrom="page">
                  <wp:posOffset>320675</wp:posOffset>
                </wp:positionH>
                <wp:positionV relativeFrom="paragraph">
                  <wp:posOffset>137160</wp:posOffset>
                </wp:positionV>
                <wp:extent cx="9419590" cy="203200"/>
                <wp:effectExtent l="0" t="0" r="3810" b="0"/>
                <wp:wrapTopAndBottom/>
                <wp:docPr id="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9590"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A0739" w14:textId="77777777" w:rsidR="00397CEB" w:rsidRDefault="00397CEB">
                            <w:pPr>
                              <w:spacing w:before="7"/>
                              <w:ind w:left="28"/>
                              <w:rPr>
                                <w:b/>
                                <w:bCs/>
                                <w:i/>
                              </w:rPr>
                            </w:pPr>
                            <w:r>
                              <w:rPr>
                                <w:b/>
                                <w:bCs/>
                                <w:i/>
                                <w:w w:val="105"/>
                              </w:rPr>
                              <w:t>3.1.ՀԱՅԱՍՏԱՆԻ ՀԱՆՐԱՊԵՏՈՒԹՅԱՆ ՎԻՃԱԿԱԳՐԱԿԱՆ ԿՈՄԻՏԵ (ԱՐՄՍՏԱՏ)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6C4BB" id="_x0000_t202" coordsize="21600,21600" o:spt="202" path="m,l,21600r21600,l21600,xe">
                <v:stroke joinstyle="miter"/>
                <v:path gradientshapeok="t" o:connecttype="rect"/>
              </v:shapetype>
              <v:shape id="Text Box 11" o:spid="_x0000_s1026" type="#_x0000_t202" style="position:absolute;margin-left:25.25pt;margin-top:10.8pt;width:741.7pt;height:16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" fillcolor="#d9d9d9" stroked="f">
                <v:textbox inset="0,0,0,0">
                  <w:txbxContent>
                    <w:p w14:paraId="393A0739" w14:textId="77777777" w:rsidR="00397CEB" w:rsidRDefault="00397CEB">
                      <w:pPr>
                        <w:spacing w:before="7"/>
                        <w:ind w:left="28"/>
                        <w:rPr>
                          <w:b/>
                          <w:bCs/>
                          <w:i/>
                        </w:rPr>
                      </w:pPr>
                      <w:r>
                        <w:rPr>
                          <w:b/>
                          <w:bCs/>
                          <w:i/>
                          <w:w w:val="105"/>
                        </w:rPr>
                        <w:t>3.1.ՀԱՅԱՍՏԱՆԻ ՀԱՆՐԱՊԵՏՈՒԹՅԱՆ ՎԻՃԱԿԱԳՐԱԿԱՆ ԿՈՄԻՏԵ (ԱՐՄՍՏԱՏ)</w:t>
                      </w:r>
                    </w:p>
                  </w:txbxContent>
                </v:textbox>
                <w10:wrap type="topAndBottom" anchorx="page"/>
              </v:shape>
            </w:pict>
          </mc:Fallback>
        </mc:AlternateContent>
      </w:r>
    </w:p>
    <w:p w14:paraId="5DCEFA88" w14:textId="77777777" w:rsidR="00BD1F51" w:rsidRDefault="00BD1F51">
      <w:pPr>
        <w:pStyle w:val="BodyText"/>
        <w:spacing w:before="3" w:after="1"/>
        <w:rPr>
          <w:b/>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341DB887" w14:textId="77777777">
        <w:trPr>
          <w:trHeight w:val="899"/>
        </w:trPr>
        <w:tc>
          <w:tcPr>
            <w:tcW w:w="400" w:type="dxa"/>
          </w:tcPr>
          <w:p w14:paraId="686E16C3" w14:textId="77777777" w:rsidR="00BD1F51" w:rsidRDefault="00684C1D">
            <w:pPr>
              <w:pStyle w:val="TableParagraph"/>
              <w:spacing w:line="225" w:lineRule="exact"/>
              <w:ind w:left="36" w:right="29"/>
              <w:jc w:val="center"/>
              <w:rPr>
                <w:b/>
                <w:bCs/>
                <w:i/>
                <w:sz w:val="17"/>
                <w:szCs w:val="17"/>
              </w:rPr>
            </w:pPr>
            <w:r>
              <w:rPr>
                <w:b/>
                <w:bCs/>
                <w:i/>
                <w:sz w:val="17"/>
                <w:szCs w:val="17"/>
              </w:rPr>
              <w:t>հ/հ</w:t>
            </w:r>
          </w:p>
        </w:tc>
        <w:tc>
          <w:tcPr>
            <w:tcW w:w="871" w:type="dxa"/>
          </w:tcPr>
          <w:p w14:paraId="626C2223" w14:textId="77777777" w:rsidR="00BD1F51" w:rsidRDefault="00684C1D">
            <w:pPr>
              <w:pStyle w:val="TableParagraph"/>
              <w:ind w:left="40" w:right="31" w:firstLine="28"/>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96676BF" w14:textId="77777777" w:rsidR="00BD1F51" w:rsidRDefault="00BD1F51">
            <w:pPr>
              <w:pStyle w:val="TableParagraph"/>
              <w:spacing w:before="4"/>
              <w:rPr>
                <w:b/>
                <w:sz w:val="25"/>
              </w:rPr>
            </w:pPr>
          </w:p>
          <w:p w14:paraId="1AE67C05"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17307E3F" w14:textId="77777777" w:rsidR="00BD1F51" w:rsidRDefault="00684C1D">
            <w:pPr>
              <w:pStyle w:val="TableParagraph"/>
              <w:ind w:left="17" w:right="7"/>
              <w:jc w:val="center"/>
              <w:rPr>
                <w:b/>
                <w:bCs/>
                <w:i/>
                <w:sz w:val="17"/>
                <w:szCs w:val="17"/>
              </w:rPr>
            </w:pPr>
            <w:r>
              <w:rPr>
                <w:b/>
                <w:bCs/>
                <w:i/>
                <w:sz w:val="17"/>
                <w:szCs w:val="17"/>
              </w:rPr>
              <w:t>Հրապարակ- ման տարբերակ</w:t>
            </w:r>
          </w:p>
        </w:tc>
        <w:tc>
          <w:tcPr>
            <w:tcW w:w="1373" w:type="dxa"/>
          </w:tcPr>
          <w:p w14:paraId="3A67F3BB" w14:textId="77777777" w:rsidR="00BD1F51" w:rsidRDefault="00684C1D">
            <w:pPr>
              <w:pStyle w:val="TableParagraph"/>
              <w:ind w:left="62" w:right="3"/>
              <w:jc w:val="center"/>
              <w:rPr>
                <w:b/>
                <w:bCs/>
                <w:i/>
                <w:sz w:val="17"/>
                <w:szCs w:val="17"/>
              </w:rPr>
            </w:pPr>
            <w:r>
              <w:rPr>
                <w:b/>
                <w:bCs/>
                <w:i/>
                <w:sz w:val="17"/>
                <w:szCs w:val="17"/>
              </w:rPr>
              <w:t>Հրապարակ- ման</w:t>
            </w:r>
          </w:p>
          <w:p w14:paraId="40FE134B" w14:textId="77777777" w:rsidR="00BD1F51" w:rsidRDefault="00684C1D">
            <w:pPr>
              <w:pStyle w:val="TableParagraph"/>
              <w:spacing w:line="224" w:lineRule="exact"/>
              <w:ind w:left="10" w:right="8"/>
              <w:jc w:val="center"/>
              <w:rPr>
                <w:b/>
                <w:bCs/>
                <w:i/>
                <w:sz w:val="17"/>
                <w:szCs w:val="17"/>
              </w:rPr>
            </w:pPr>
            <w:r>
              <w:rPr>
                <w:b/>
                <w:bCs/>
                <w:i/>
                <w:sz w:val="17"/>
                <w:szCs w:val="17"/>
              </w:rPr>
              <w:t>տեսակ</w:t>
            </w:r>
          </w:p>
        </w:tc>
        <w:tc>
          <w:tcPr>
            <w:tcW w:w="1135" w:type="dxa"/>
          </w:tcPr>
          <w:p w14:paraId="6E36ED39" w14:textId="77777777" w:rsidR="00BD1F51" w:rsidRDefault="00684C1D">
            <w:pPr>
              <w:pStyle w:val="TableParagraph"/>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C37A0C3" w14:textId="77777777" w:rsidR="00BD1F51" w:rsidRDefault="00684C1D">
            <w:pPr>
              <w:pStyle w:val="TableParagraph"/>
              <w:spacing w:line="203" w:lineRule="exact"/>
              <w:ind w:left="17" w:right="18"/>
              <w:jc w:val="center"/>
              <w:rPr>
                <w:b/>
                <w:bCs/>
                <w:i/>
                <w:sz w:val="17"/>
                <w:szCs w:val="17"/>
              </w:rPr>
            </w:pPr>
            <w:r>
              <w:rPr>
                <w:b/>
                <w:bCs/>
                <w:i/>
                <w:sz w:val="17"/>
                <w:szCs w:val="17"/>
              </w:rPr>
              <w:t>ժամկետ</w:t>
            </w:r>
          </w:p>
        </w:tc>
        <w:tc>
          <w:tcPr>
            <w:tcW w:w="6204" w:type="dxa"/>
          </w:tcPr>
          <w:p w14:paraId="0D1F38D4" w14:textId="77777777" w:rsidR="00BD1F51" w:rsidRDefault="00BD1F51">
            <w:pPr>
              <w:pStyle w:val="TableParagraph"/>
              <w:spacing w:before="9"/>
              <w:rPr>
                <w:b/>
                <w:sz w:val="18"/>
              </w:rPr>
            </w:pPr>
          </w:p>
          <w:p w14:paraId="01D3C448"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075C404" w14:textId="77777777">
        <w:trPr>
          <w:trHeight w:val="299"/>
        </w:trPr>
        <w:tc>
          <w:tcPr>
            <w:tcW w:w="14811" w:type="dxa"/>
            <w:gridSpan w:val="7"/>
          </w:tcPr>
          <w:p w14:paraId="733CD9A0" w14:textId="77777777" w:rsidR="00BD1F51" w:rsidRDefault="00684C1D">
            <w:pPr>
              <w:pStyle w:val="TableParagraph"/>
              <w:spacing w:before="4" w:line="275" w:lineRule="exact"/>
              <w:ind w:left="5060" w:right="5059"/>
              <w:jc w:val="center"/>
              <w:rPr>
                <w:b/>
                <w:bCs/>
              </w:rPr>
            </w:pPr>
            <w:r>
              <w:rPr>
                <w:b/>
                <w:bCs/>
                <w:w w:val="105"/>
              </w:rPr>
              <w:t>3.1.1.ՎԻՃԱԿԱԳՐԱԿԱՆ ԺՈՂՈՎԱԾՈՒՆԵՐ</w:t>
            </w:r>
          </w:p>
        </w:tc>
      </w:tr>
      <w:tr w:rsidR="00BD1F51" w14:paraId="7680D2C0" w14:textId="77777777">
        <w:trPr>
          <w:trHeight w:val="2524"/>
        </w:trPr>
        <w:tc>
          <w:tcPr>
            <w:tcW w:w="400" w:type="dxa"/>
          </w:tcPr>
          <w:p w14:paraId="40ED8EB7" w14:textId="77777777" w:rsidR="00BD1F51" w:rsidRDefault="00684C1D">
            <w:pPr>
              <w:pStyle w:val="TableParagraph"/>
              <w:spacing w:line="252" w:lineRule="exact"/>
              <w:ind w:left="9"/>
              <w:jc w:val="center"/>
              <w:rPr>
                <w:sz w:val="19"/>
              </w:rPr>
            </w:pPr>
            <w:r>
              <w:rPr>
                <w:w w:val="99"/>
                <w:sz w:val="19"/>
              </w:rPr>
              <w:t>1</w:t>
            </w:r>
          </w:p>
        </w:tc>
        <w:tc>
          <w:tcPr>
            <w:tcW w:w="871" w:type="dxa"/>
          </w:tcPr>
          <w:p w14:paraId="7488E456" w14:textId="77777777" w:rsidR="00BD1F51" w:rsidRDefault="00684C1D">
            <w:pPr>
              <w:pStyle w:val="TableParagraph"/>
              <w:spacing w:line="226" w:lineRule="exact"/>
              <w:ind w:left="95"/>
              <w:rPr>
                <w:sz w:val="17"/>
              </w:rPr>
            </w:pPr>
            <w:r>
              <w:rPr>
                <w:sz w:val="17"/>
              </w:rPr>
              <w:t>1000-101</w:t>
            </w:r>
          </w:p>
        </w:tc>
        <w:tc>
          <w:tcPr>
            <w:tcW w:w="3726" w:type="dxa"/>
          </w:tcPr>
          <w:p w14:paraId="42ACA516" w14:textId="77777777" w:rsidR="00BD1F51" w:rsidRDefault="00684C1D">
            <w:pPr>
              <w:pStyle w:val="TableParagraph"/>
              <w:spacing w:line="237" w:lineRule="auto"/>
              <w:ind w:left="57" w:right="18"/>
              <w:rPr>
                <w:sz w:val="19"/>
                <w:szCs w:val="19"/>
              </w:rPr>
            </w:pPr>
            <w:r>
              <w:rPr>
                <w:sz w:val="19"/>
                <w:szCs w:val="19"/>
              </w:rPr>
              <w:t>Հայաստանի վիճակագրական տարեգիրք, 2020</w:t>
            </w:r>
          </w:p>
        </w:tc>
        <w:tc>
          <w:tcPr>
            <w:tcW w:w="1102" w:type="dxa"/>
          </w:tcPr>
          <w:p w14:paraId="744621EB" w14:textId="77777777" w:rsidR="00BD1F51" w:rsidRDefault="00684C1D">
            <w:pPr>
              <w:pStyle w:val="TableParagraph"/>
              <w:spacing w:line="237" w:lineRule="auto"/>
              <w:ind w:left="126" w:right="121" w:firstLine="31"/>
              <w:jc w:val="both"/>
              <w:rPr>
                <w:sz w:val="19"/>
                <w:szCs w:val="19"/>
              </w:rPr>
            </w:pPr>
            <w:r>
              <w:rPr>
                <w:sz w:val="19"/>
                <w:szCs w:val="19"/>
              </w:rPr>
              <w:t xml:space="preserve">հայերեն, </w:t>
            </w:r>
            <w:r>
              <w:rPr>
                <w:w w:val="95"/>
                <w:sz w:val="19"/>
                <w:szCs w:val="19"/>
              </w:rPr>
              <w:t>ռուսերեն, անգլերեն</w:t>
            </w:r>
          </w:p>
        </w:tc>
        <w:tc>
          <w:tcPr>
            <w:tcW w:w="1373" w:type="dxa"/>
          </w:tcPr>
          <w:p w14:paraId="419027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257F314"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13153384" w14:textId="77777777" w:rsidR="00BD1F51" w:rsidRDefault="00684C1D">
            <w:pPr>
              <w:pStyle w:val="TableParagraph"/>
              <w:spacing w:line="237" w:lineRule="auto"/>
              <w:ind w:left="53" w:right="52" w:firstLine="229"/>
              <w:jc w:val="both"/>
              <w:rPr>
                <w:sz w:val="19"/>
                <w:szCs w:val="19"/>
              </w:rPr>
            </w:pPr>
            <w:r>
              <w:rPr>
                <w:sz w:val="19"/>
                <w:szCs w:val="19"/>
              </w:rPr>
              <w:t>Այն Արմստատի առավել ամբողջական վիճակագրական հրապա-</w:t>
            </w:r>
            <w:r>
              <w:rPr>
                <w:spacing w:val="56"/>
                <w:sz w:val="19"/>
                <w:szCs w:val="19"/>
              </w:rPr>
              <w:t xml:space="preserve"> </w:t>
            </w:r>
            <w:r>
              <w:rPr>
                <w:sz w:val="19"/>
                <w:szCs w:val="19"/>
              </w:rPr>
              <w:t>րակումն է, որում արտացոլվելու է երկրի սոցիալ-տնտեսական վիճակը 2015-2019թթ.: Ներառվելու են երկրի ողջ տնտեսության, տնտեսական</w:t>
            </w:r>
            <w:r>
              <w:rPr>
                <w:spacing w:val="-15"/>
                <w:sz w:val="19"/>
                <w:szCs w:val="19"/>
              </w:rPr>
              <w:t xml:space="preserve"> </w:t>
            </w:r>
            <w:r>
              <w:rPr>
                <w:sz w:val="19"/>
                <w:szCs w:val="19"/>
              </w:rPr>
              <w:t>գործունեության</w:t>
            </w:r>
            <w:r>
              <w:rPr>
                <w:spacing w:val="-14"/>
                <w:sz w:val="19"/>
                <w:szCs w:val="19"/>
              </w:rPr>
              <w:t xml:space="preserve"> </w:t>
            </w:r>
            <w:r>
              <w:rPr>
                <w:sz w:val="19"/>
                <w:szCs w:val="19"/>
              </w:rPr>
              <w:t>կարևորագույն</w:t>
            </w:r>
            <w:r>
              <w:rPr>
                <w:spacing w:val="-14"/>
                <w:sz w:val="19"/>
                <w:szCs w:val="19"/>
              </w:rPr>
              <w:t xml:space="preserve"> </w:t>
            </w:r>
            <w:r>
              <w:rPr>
                <w:sz w:val="19"/>
                <w:szCs w:val="19"/>
              </w:rPr>
              <w:t>տեսակների</w:t>
            </w:r>
            <w:r>
              <w:rPr>
                <w:spacing w:val="-14"/>
                <w:sz w:val="19"/>
                <w:szCs w:val="19"/>
              </w:rPr>
              <w:t xml:space="preserve"> </w:t>
            </w:r>
            <w:r>
              <w:rPr>
                <w:sz w:val="19"/>
                <w:szCs w:val="19"/>
              </w:rPr>
              <w:t>և</w:t>
            </w:r>
            <w:r>
              <w:rPr>
                <w:spacing w:val="-14"/>
                <w:sz w:val="19"/>
                <w:szCs w:val="19"/>
              </w:rPr>
              <w:t xml:space="preserve"> </w:t>
            </w:r>
            <w:r>
              <w:rPr>
                <w:sz w:val="19"/>
                <w:szCs w:val="19"/>
              </w:rPr>
              <w:t>տնտեսու- թյան հատվածների վիճակը բնութագրող շուրջ 370 աղյուսակ, բազ-</w:t>
            </w:r>
            <w:r>
              <w:rPr>
                <w:spacing w:val="56"/>
                <w:sz w:val="19"/>
                <w:szCs w:val="19"/>
              </w:rPr>
              <w:t xml:space="preserve"> </w:t>
            </w:r>
            <w:r>
              <w:rPr>
                <w:sz w:val="19"/>
                <w:szCs w:val="19"/>
              </w:rPr>
              <w:t>մաթիվ գծապատկերներ և 20-ից ավելի քարտեզային պատկերներ, մեթոդաբանական պարզաբանումներ: Որոշ ցուցանիշներ ներկայաց- վելու են նաև ՀՀ մարզերի և Երևան քաղաքի կտրվածքով: Առանձին հատվածով զետեղվելու են միջազգային</w:t>
            </w:r>
            <w:r>
              <w:rPr>
                <w:spacing w:val="6"/>
                <w:sz w:val="19"/>
                <w:szCs w:val="19"/>
              </w:rPr>
              <w:t xml:space="preserve"> </w:t>
            </w:r>
            <w:r>
              <w:rPr>
                <w:sz w:val="19"/>
                <w:szCs w:val="19"/>
              </w:rPr>
              <w:t>համեմատություններ:</w:t>
            </w:r>
          </w:p>
          <w:p w14:paraId="2F65FBFD" w14:textId="77777777" w:rsidR="00BD1F51" w:rsidRDefault="00684C1D">
            <w:pPr>
              <w:pStyle w:val="TableParagraph"/>
              <w:spacing w:line="234" w:lineRule="exact"/>
              <w:ind w:left="53"/>
              <w:rPr>
                <w:sz w:val="19"/>
                <w:szCs w:val="19"/>
              </w:rPr>
            </w:pPr>
            <w:r>
              <w:rPr>
                <w:sz w:val="19"/>
                <w:szCs w:val="19"/>
              </w:rPr>
              <w:t>Տարեգիրքը հրապարակվելու է Adobe Acrobat (.pdf.) ձևաչափով:</w:t>
            </w:r>
          </w:p>
        </w:tc>
      </w:tr>
      <w:tr w:rsidR="00BD1F51" w14:paraId="47CAC0A1" w14:textId="77777777">
        <w:trPr>
          <w:trHeight w:val="3029"/>
        </w:trPr>
        <w:tc>
          <w:tcPr>
            <w:tcW w:w="400" w:type="dxa"/>
          </w:tcPr>
          <w:p w14:paraId="472218A5" w14:textId="77777777" w:rsidR="00BD1F51" w:rsidRDefault="00684C1D">
            <w:pPr>
              <w:pStyle w:val="TableParagraph"/>
              <w:spacing w:line="252" w:lineRule="exact"/>
              <w:ind w:left="6"/>
              <w:jc w:val="center"/>
              <w:rPr>
                <w:sz w:val="19"/>
              </w:rPr>
            </w:pPr>
            <w:r>
              <w:rPr>
                <w:w w:val="99"/>
                <w:sz w:val="19"/>
              </w:rPr>
              <w:t>2</w:t>
            </w:r>
          </w:p>
        </w:tc>
        <w:tc>
          <w:tcPr>
            <w:tcW w:w="871" w:type="dxa"/>
          </w:tcPr>
          <w:p w14:paraId="02184664" w14:textId="77777777" w:rsidR="00BD1F51" w:rsidRDefault="00684C1D">
            <w:pPr>
              <w:pStyle w:val="TableParagraph"/>
              <w:spacing w:line="226" w:lineRule="exact"/>
              <w:ind w:left="83"/>
              <w:rPr>
                <w:sz w:val="17"/>
              </w:rPr>
            </w:pPr>
            <w:r>
              <w:rPr>
                <w:sz w:val="17"/>
              </w:rPr>
              <w:t>1000-102</w:t>
            </w:r>
          </w:p>
        </w:tc>
        <w:tc>
          <w:tcPr>
            <w:tcW w:w="3726" w:type="dxa"/>
          </w:tcPr>
          <w:p w14:paraId="785112A3" w14:textId="77777777" w:rsidR="00BD1F51" w:rsidRDefault="00684C1D">
            <w:pPr>
              <w:pStyle w:val="TableParagraph"/>
              <w:spacing w:line="237" w:lineRule="auto"/>
              <w:ind w:left="78" w:right="18"/>
              <w:rPr>
                <w:sz w:val="19"/>
                <w:szCs w:val="19"/>
              </w:rPr>
            </w:pPr>
            <w:r>
              <w:rPr>
                <w:sz w:val="19"/>
                <w:szCs w:val="19"/>
              </w:rPr>
              <w:t>Հայաստանի Հանրապետության մարզերը և Երևան քաղաքը թվերով, 2020</w:t>
            </w:r>
          </w:p>
        </w:tc>
        <w:tc>
          <w:tcPr>
            <w:tcW w:w="1102" w:type="dxa"/>
          </w:tcPr>
          <w:p w14:paraId="5944ECC7"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443C7E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FDD8AB5"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511F2854" w14:textId="77777777" w:rsidR="00BD1F51" w:rsidRDefault="00684C1D">
            <w:pPr>
              <w:pStyle w:val="TableParagraph"/>
              <w:spacing w:line="237" w:lineRule="auto"/>
              <w:ind w:left="74" w:right="73" w:firstLine="287"/>
              <w:jc w:val="both"/>
              <w:rPr>
                <w:sz w:val="19"/>
                <w:szCs w:val="19"/>
              </w:rPr>
            </w:pPr>
            <w:r>
              <w:rPr>
                <w:sz w:val="19"/>
                <w:szCs w:val="19"/>
              </w:rPr>
              <w:t>Այն Արմստատի տարածաշրջանային (ռեգիոնալ) ամբողջական վիճակագրական հրապարակումն է, որն արտացոլելու է ՀՀ</w:t>
            </w:r>
            <w:r>
              <w:rPr>
                <w:spacing w:val="-39"/>
                <w:sz w:val="19"/>
                <w:szCs w:val="19"/>
              </w:rPr>
              <w:t xml:space="preserve"> </w:t>
            </w:r>
            <w:r>
              <w:rPr>
                <w:sz w:val="19"/>
                <w:szCs w:val="19"/>
              </w:rPr>
              <w:t>մարզերի և</w:t>
            </w:r>
            <w:r>
              <w:rPr>
                <w:spacing w:val="-17"/>
                <w:sz w:val="19"/>
                <w:szCs w:val="19"/>
              </w:rPr>
              <w:t xml:space="preserve"> </w:t>
            </w:r>
            <w:r>
              <w:rPr>
                <w:sz w:val="19"/>
                <w:szCs w:val="19"/>
              </w:rPr>
              <w:t>ք.Երևանի</w:t>
            </w:r>
            <w:r>
              <w:rPr>
                <w:spacing w:val="-18"/>
                <w:sz w:val="19"/>
                <w:szCs w:val="19"/>
              </w:rPr>
              <w:t xml:space="preserve"> </w:t>
            </w:r>
            <w:r>
              <w:rPr>
                <w:sz w:val="19"/>
                <w:szCs w:val="19"/>
              </w:rPr>
              <w:t>2015-2019թթ.</w:t>
            </w:r>
            <w:r>
              <w:rPr>
                <w:spacing w:val="-17"/>
                <w:sz w:val="19"/>
                <w:szCs w:val="19"/>
              </w:rPr>
              <w:t xml:space="preserve"> </w:t>
            </w:r>
            <w:r>
              <w:rPr>
                <w:sz w:val="19"/>
                <w:szCs w:val="19"/>
              </w:rPr>
              <w:t>սոցիալ-տնտեսական</w:t>
            </w:r>
            <w:r>
              <w:rPr>
                <w:spacing w:val="-17"/>
                <w:sz w:val="19"/>
                <w:szCs w:val="19"/>
              </w:rPr>
              <w:t xml:space="preserve"> </w:t>
            </w:r>
            <w:r>
              <w:rPr>
                <w:sz w:val="19"/>
                <w:szCs w:val="19"/>
              </w:rPr>
              <w:t>վիճակը:</w:t>
            </w:r>
            <w:r>
              <w:rPr>
                <w:spacing w:val="-17"/>
                <w:sz w:val="19"/>
                <w:szCs w:val="19"/>
              </w:rPr>
              <w:t xml:space="preserve"> </w:t>
            </w:r>
            <w:r>
              <w:rPr>
                <w:sz w:val="19"/>
                <w:szCs w:val="19"/>
              </w:rPr>
              <w:t>Հրապարա- կումն ընդգրկելու է շուրջ 270 աղյուսակ, 20 գծապատկեր և 20 քարտեզ:</w:t>
            </w:r>
            <w:r>
              <w:rPr>
                <w:spacing w:val="-11"/>
                <w:sz w:val="19"/>
                <w:szCs w:val="19"/>
              </w:rPr>
              <w:t xml:space="preserve"> </w:t>
            </w:r>
            <w:r>
              <w:rPr>
                <w:sz w:val="19"/>
                <w:szCs w:val="19"/>
              </w:rPr>
              <w:t>Ժողովածուն</w:t>
            </w:r>
            <w:r>
              <w:rPr>
                <w:spacing w:val="-11"/>
                <w:sz w:val="19"/>
                <w:szCs w:val="19"/>
              </w:rPr>
              <w:t xml:space="preserve"> </w:t>
            </w:r>
            <w:r>
              <w:rPr>
                <w:sz w:val="19"/>
                <w:szCs w:val="19"/>
              </w:rPr>
              <w:t>բաժանվելու</w:t>
            </w:r>
            <w:r>
              <w:rPr>
                <w:spacing w:val="-11"/>
                <w:sz w:val="19"/>
                <w:szCs w:val="19"/>
              </w:rPr>
              <w:t xml:space="preserve"> </w:t>
            </w:r>
            <w:r>
              <w:rPr>
                <w:sz w:val="19"/>
                <w:szCs w:val="19"/>
              </w:rPr>
              <w:t>է</w:t>
            </w:r>
            <w:r>
              <w:rPr>
                <w:spacing w:val="-12"/>
                <w:sz w:val="19"/>
                <w:szCs w:val="19"/>
              </w:rPr>
              <w:t xml:space="preserve"> </w:t>
            </w:r>
            <w:r>
              <w:rPr>
                <w:sz w:val="19"/>
                <w:szCs w:val="19"/>
              </w:rPr>
              <w:t>երկու</w:t>
            </w:r>
            <w:r>
              <w:rPr>
                <w:spacing w:val="-11"/>
                <w:sz w:val="19"/>
                <w:szCs w:val="19"/>
              </w:rPr>
              <w:t xml:space="preserve"> </w:t>
            </w:r>
            <w:r>
              <w:rPr>
                <w:sz w:val="19"/>
                <w:szCs w:val="19"/>
              </w:rPr>
              <w:t>հատվածների`</w:t>
            </w:r>
            <w:r>
              <w:rPr>
                <w:spacing w:val="-11"/>
                <w:sz w:val="19"/>
                <w:szCs w:val="19"/>
              </w:rPr>
              <w:t xml:space="preserve"> </w:t>
            </w:r>
            <w:r>
              <w:rPr>
                <w:sz w:val="19"/>
                <w:szCs w:val="19"/>
              </w:rPr>
              <w:t>առաջինում ներկայացվելու են ք. Երևանի և ՀՀ մարզերի սոցիալ-տնտեսական վիճակը բնութագրող ցուցանիշները, իսկ երկրորդում՝</w:t>
            </w:r>
            <w:r>
              <w:rPr>
                <w:spacing w:val="-41"/>
                <w:sz w:val="19"/>
                <w:szCs w:val="19"/>
              </w:rPr>
              <w:t xml:space="preserve"> </w:t>
            </w:r>
            <w:r>
              <w:rPr>
                <w:sz w:val="19"/>
                <w:szCs w:val="19"/>
              </w:rPr>
              <w:t>մայրաքաղաքի և յուրաքանչյուր մարզի աշխարհագրական բնութագիրը, ժողովրդա- գրական, մանրածախ առևտրի, սոցիալական ոլորտի, ինչպես նաև</w:t>
            </w:r>
            <w:r>
              <w:rPr>
                <w:spacing w:val="56"/>
                <w:sz w:val="19"/>
                <w:szCs w:val="19"/>
              </w:rPr>
              <w:t xml:space="preserve"> </w:t>
            </w:r>
            <w:r>
              <w:rPr>
                <w:sz w:val="19"/>
                <w:szCs w:val="19"/>
              </w:rPr>
              <w:t>քաղաքների ու գյուղերի մշտական բնակչության թվաքանակի</w:t>
            </w:r>
            <w:r>
              <w:rPr>
                <w:spacing w:val="35"/>
                <w:sz w:val="19"/>
                <w:szCs w:val="19"/>
              </w:rPr>
              <w:t xml:space="preserve"> </w:t>
            </w:r>
            <w:r>
              <w:rPr>
                <w:sz w:val="19"/>
                <w:szCs w:val="19"/>
              </w:rPr>
              <w:t>վերա-</w:t>
            </w:r>
          </w:p>
          <w:p w14:paraId="335B11E8" w14:textId="77777777" w:rsidR="00BD1F51" w:rsidRDefault="00684C1D">
            <w:pPr>
              <w:pStyle w:val="TableParagraph"/>
              <w:spacing w:line="252" w:lineRule="exact"/>
              <w:ind w:left="74" w:right="148"/>
              <w:rPr>
                <w:sz w:val="19"/>
                <w:szCs w:val="19"/>
              </w:rPr>
            </w:pPr>
            <w:r>
              <w:rPr>
                <w:sz w:val="19"/>
                <w:szCs w:val="19"/>
              </w:rPr>
              <w:t>բերյալ ցուցանիշներ: Այն հրապարակվելու է MS Word, MS Excel,</w:t>
            </w:r>
            <w:r>
              <w:rPr>
                <w:spacing w:val="56"/>
                <w:sz w:val="19"/>
                <w:szCs w:val="19"/>
              </w:rPr>
              <w:t xml:space="preserve"> </w:t>
            </w:r>
            <w:r>
              <w:rPr>
                <w:sz w:val="19"/>
                <w:szCs w:val="19"/>
              </w:rPr>
              <w:t>Adobe Acrobat (.pdf.) ձևաչափերով:</w:t>
            </w:r>
          </w:p>
        </w:tc>
      </w:tr>
    </w:tbl>
    <w:p w14:paraId="484CC80A" w14:textId="77777777" w:rsidR="00BD1F51" w:rsidRDefault="00BD1F51">
      <w:pPr>
        <w:spacing w:line="252" w:lineRule="exact"/>
        <w:rPr>
          <w:sz w:val="19"/>
          <w:szCs w:val="19"/>
        </w:rPr>
        <w:sectPr w:rsidR="00BD1F51">
          <w:headerReference w:type="even" r:id="rId31"/>
          <w:headerReference w:type="default" r:id="rId32"/>
          <w:footerReference w:type="even" r:id="rId33"/>
          <w:footerReference w:type="default" r:id="rId34"/>
          <w:pgSz w:w="15840" w:h="12240" w:orient="landscape"/>
          <w:pgMar w:top="1660" w:right="260" w:bottom="1400" w:left="400" w:header="1195" w:footer="1203" w:gutter="0"/>
          <w:pgNumType w:start="125"/>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2607A36E" w14:textId="77777777">
        <w:trPr>
          <w:trHeight w:val="898"/>
        </w:trPr>
        <w:tc>
          <w:tcPr>
            <w:tcW w:w="400" w:type="dxa"/>
          </w:tcPr>
          <w:p w14:paraId="44A30285"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3CA48ED2"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1007D45A" w14:textId="77777777" w:rsidR="00BD1F51" w:rsidRDefault="00BD1F51">
            <w:pPr>
              <w:pStyle w:val="TableParagraph"/>
              <w:spacing w:before="1"/>
              <w:rPr>
                <w:b/>
                <w:sz w:val="25"/>
              </w:rPr>
            </w:pPr>
          </w:p>
          <w:p w14:paraId="176A2DC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F6BF8A6"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C2ED6B7"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3BEFFF3A"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011F1842"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20F25AB2"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0C8E136B" w14:textId="77777777" w:rsidR="00BD1F51" w:rsidRDefault="00BD1F51">
            <w:pPr>
              <w:pStyle w:val="TableParagraph"/>
              <w:spacing w:before="6"/>
              <w:rPr>
                <w:b/>
                <w:sz w:val="18"/>
              </w:rPr>
            </w:pPr>
          </w:p>
          <w:p w14:paraId="418BAA0E"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F13F07F" w14:textId="77777777">
        <w:trPr>
          <w:trHeight w:val="3282"/>
        </w:trPr>
        <w:tc>
          <w:tcPr>
            <w:tcW w:w="400" w:type="dxa"/>
          </w:tcPr>
          <w:p w14:paraId="0E1587EF" w14:textId="77777777" w:rsidR="00BD1F51" w:rsidRDefault="00684C1D">
            <w:pPr>
              <w:pStyle w:val="TableParagraph"/>
              <w:spacing w:line="250" w:lineRule="exact"/>
              <w:ind w:left="6"/>
              <w:jc w:val="center"/>
              <w:rPr>
                <w:sz w:val="19"/>
              </w:rPr>
            </w:pPr>
            <w:r>
              <w:rPr>
                <w:w w:val="99"/>
                <w:sz w:val="19"/>
              </w:rPr>
              <w:t>3</w:t>
            </w:r>
          </w:p>
        </w:tc>
        <w:tc>
          <w:tcPr>
            <w:tcW w:w="871" w:type="dxa"/>
          </w:tcPr>
          <w:p w14:paraId="6B0C8E8C" w14:textId="77777777" w:rsidR="00BD1F51" w:rsidRDefault="00684C1D">
            <w:pPr>
              <w:pStyle w:val="TableParagraph"/>
              <w:spacing w:line="224" w:lineRule="exact"/>
              <w:ind w:left="79"/>
              <w:rPr>
                <w:sz w:val="17"/>
              </w:rPr>
            </w:pPr>
            <w:r>
              <w:rPr>
                <w:sz w:val="17"/>
              </w:rPr>
              <w:t>1000-103</w:t>
            </w:r>
          </w:p>
        </w:tc>
        <w:tc>
          <w:tcPr>
            <w:tcW w:w="3726" w:type="dxa"/>
          </w:tcPr>
          <w:p w14:paraId="5BC58FF0" w14:textId="77777777" w:rsidR="00BD1F51" w:rsidRDefault="00684C1D">
            <w:pPr>
              <w:pStyle w:val="TableParagraph"/>
              <w:spacing w:line="250" w:lineRule="exact"/>
              <w:ind w:left="78"/>
              <w:rPr>
                <w:sz w:val="19"/>
                <w:szCs w:val="19"/>
              </w:rPr>
            </w:pPr>
            <w:r>
              <w:rPr>
                <w:sz w:val="19"/>
                <w:szCs w:val="19"/>
              </w:rPr>
              <w:t>Հայաստանը թվերով, 2020</w:t>
            </w:r>
          </w:p>
        </w:tc>
        <w:tc>
          <w:tcPr>
            <w:tcW w:w="1102" w:type="dxa"/>
          </w:tcPr>
          <w:p w14:paraId="452FC66D"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4DC0E13"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1914DDE0" w14:textId="77777777" w:rsidR="00BD1F51" w:rsidRDefault="00684C1D">
            <w:pPr>
              <w:pStyle w:val="TableParagraph"/>
              <w:spacing w:line="250" w:lineRule="exact"/>
              <w:ind w:left="12" w:right="37"/>
              <w:jc w:val="center"/>
              <w:rPr>
                <w:sz w:val="19"/>
                <w:szCs w:val="19"/>
              </w:rPr>
            </w:pPr>
            <w:r>
              <w:rPr>
                <w:sz w:val="19"/>
                <w:szCs w:val="19"/>
              </w:rPr>
              <w:t>նոյեմբեր</w:t>
            </w:r>
          </w:p>
        </w:tc>
        <w:tc>
          <w:tcPr>
            <w:tcW w:w="6204" w:type="dxa"/>
          </w:tcPr>
          <w:p w14:paraId="50908E3A" w14:textId="77777777" w:rsidR="00BD1F51" w:rsidRDefault="00684C1D">
            <w:pPr>
              <w:pStyle w:val="TableParagraph"/>
              <w:spacing w:line="237" w:lineRule="auto"/>
              <w:ind w:left="20" w:right="72" w:firstLine="344"/>
              <w:jc w:val="both"/>
              <w:rPr>
                <w:sz w:val="19"/>
                <w:szCs w:val="19"/>
              </w:rPr>
            </w:pPr>
            <w:r>
              <w:rPr>
                <w:sz w:val="19"/>
                <w:szCs w:val="19"/>
              </w:rPr>
              <w:t>Սույն հակիրճ գրքույկը ներառելու է վիճակագրական տեղեկատ- վություն երկրի 2019թ. սոցիալ-տնտեսական վիճակի վերաբերյալ` նախորդ տարիների համեմատությամբ: Այն ընդգրկելու է վիճակա- գրական ցուցանիշներ ժողովրդագրական գործընթացների, աշխա- տանքի շուկայի, սոցիալական ոլորտի, բնակչության կենսամակար- դակի, ներքին առևտրի, ֆինանսական վիճակի, արտաքին տնտե- սական գործունեության վերաբերյալ: Առանձին հատվածով ներկա- յացվելու են ՀՀ մարզերը և Երևան քաղաքը բնութագրող հիմնական սոցիալ-տնտեսական ցուցանիշները: Գրքույկում ներառվելու է նաև միջազգային համեմատություններ հատվածը: Որոշ բաժիններ համա- լրվելու են նոր աղյուսակային նյութերով: Նախկինում հրապարակված որոշ ցուցանիշներ ճշգրտվելու են: Այն հրապարակվելու է MS Word,</w:t>
            </w:r>
          </w:p>
          <w:p w14:paraId="54AD1538" w14:textId="77777777" w:rsidR="00BD1F51" w:rsidRDefault="00684C1D">
            <w:pPr>
              <w:pStyle w:val="TableParagraph"/>
              <w:spacing w:line="236" w:lineRule="exact"/>
              <w:ind w:left="20"/>
              <w:rPr>
                <w:sz w:val="19"/>
                <w:szCs w:val="19"/>
              </w:rPr>
            </w:pPr>
            <w:r>
              <w:rPr>
                <w:sz w:val="19"/>
                <w:szCs w:val="19"/>
              </w:rPr>
              <w:t>MS Excel, Adobe Acrobat (.pdf.) ձևաչափերով:</w:t>
            </w:r>
          </w:p>
        </w:tc>
      </w:tr>
      <w:tr w:rsidR="00BD1F51" w14:paraId="23F0B872" w14:textId="77777777">
        <w:trPr>
          <w:trHeight w:val="2019"/>
        </w:trPr>
        <w:tc>
          <w:tcPr>
            <w:tcW w:w="400" w:type="dxa"/>
          </w:tcPr>
          <w:p w14:paraId="0AFDE1E0" w14:textId="77777777" w:rsidR="00BD1F51" w:rsidRDefault="00684C1D">
            <w:pPr>
              <w:pStyle w:val="TableParagraph"/>
              <w:spacing w:line="251" w:lineRule="exact"/>
              <w:ind w:left="8"/>
              <w:jc w:val="center"/>
              <w:rPr>
                <w:sz w:val="19"/>
              </w:rPr>
            </w:pPr>
            <w:r>
              <w:rPr>
                <w:w w:val="99"/>
                <w:sz w:val="19"/>
              </w:rPr>
              <w:t>4</w:t>
            </w:r>
          </w:p>
        </w:tc>
        <w:tc>
          <w:tcPr>
            <w:tcW w:w="871" w:type="dxa"/>
          </w:tcPr>
          <w:p w14:paraId="48CF0885" w14:textId="77777777" w:rsidR="00BD1F51" w:rsidRDefault="00684C1D">
            <w:pPr>
              <w:pStyle w:val="TableParagraph"/>
              <w:spacing w:line="225" w:lineRule="exact"/>
              <w:ind w:left="82"/>
              <w:rPr>
                <w:sz w:val="17"/>
              </w:rPr>
            </w:pPr>
            <w:r>
              <w:rPr>
                <w:sz w:val="17"/>
              </w:rPr>
              <w:t>1000-104</w:t>
            </w:r>
          </w:p>
        </w:tc>
        <w:tc>
          <w:tcPr>
            <w:tcW w:w="3726" w:type="dxa"/>
          </w:tcPr>
          <w:p w14:paraId="4986AE5B" w14:textId="77777777" w:rsidR="00BD1F51" w:rsidRDefault="00684C1D">
            <w:pPr>
              <w:pStyle w:val="TableParagraph"/>
              <w:spacing w:line="237" w:lineRule="auto"/>
              <w:ind w:left="78"/>
              <w:rPr>
                <w:sz w:val="19"/>
                <w:szCs w:val="19"/>
              </w:rPr>
            </w:pPr>
            <w:r>
              <w:rPr>
                <w:sz w:val="19"/>
                <w:szCs w:val="19"/>
              </w:rPr>
              <w:t>Հայաստանի կանայք և տղամարդիկ, 2020</w:t>
            </w:r>
          </w:p>
        </w:tc>
        <w:tc>
          <w:tcPr>
            <w:tcW w:w="1102" w:type="dxa"/>
          </w:tcPr>
          <w:p w14:paraId="4EDBC34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FE076E7"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413E6784" w14:textId="77777777" w:rsidR="00BD1F51" w:rsidRDefault="00684C1D">
            <w:pPr>
              <w:pStyle w:val="TableParagraph"/>
              <w:spacing w:line="251" w:lineRule="exact"/>
              <w:ind w:left="17" w:right="17"/>
              <w:jc w:val="center"/>
              <w:rPr>
                <w:sz w:val="19"/>
                <w:szCs w:val="19"/>
              </w:rPr>
            </w:pPr>
            <w:r>
              <w:rPr>
                <w:sz w:val="19"/>
                <w:szCs w:val="19"/>
              </w:rPr>
              <w:t>նոյեմբեր</w:t>
            </w:r>
          </w:p>
        </w:tc>
        <w:tc>
          <w:tcPr>
            <w:tcW w:w="6204" w:type="dxa"/>
          </w:tcPr>
          <w:p w14:paraId="12160680" w14:textId="77777777" w:rsidR="00BD1F51" w:rsidRDefault="00684C1D">
            <w:pPr>
              <w:pStyle w:val="TableParagraph"/>
              <w:spacing w:line="237" w:lineRule="auto"/>
              <w:ind w:left="20" w:right="74" w:firstLine="303"/>
              <w:jc w:val="both"/>
              <w:rPr>
                <w:sz w:val="19"/>
                <w:szCs w:val="19"/>
              </w:rPr>
            </w:pPr>
            <w:r>
              <w:rPr>
                <w:sz w:val="19"/>
                <w:szCs w:val="19"/>
              </w:rPr>
              <w:t>Սույն</w:t>
            </w:r>
            <w:r>
              <w:rPr>
                <w:spacing w:val="-13"/>
                <w:sz w:val="19"/>
                <w:szCs w:val="19"/>
              </w:rPr>
              <w:t xml:space="preserve"> </w:t>
            </w:r>
            <w:r>
              <w:rPr>
                <w:sz w:val="19"/>
                <w:szCs w:val="19"/>
              </w:rPr>
              <w:t>վիճակագրական</w:t>
            </w:r>
            <w:r>
              <w:rPr>
                <w:spacing w:val="-14"/>
                <w:sz w:val="19"/>
                <w:szCs w:val="19"/>
              </w:rPr>
              <w:t xml:space="preserve"> </w:t>
            </w:r>
            <w:r>
              <w:rPr>
                <w:sz w:val="19"/>
                <w:szCs w:val="19"/>
              </w:rPr>
              <w:t>ժողովածուն</w:t>
            </w:r>
            <w:r>
              <w:rPr>
                <w:spacing w:val="-14"/>
                <w:sz w:val="19"/>
                <w:szCs w:val="19"/>
              </w:rPr>
              <w:t xml:space="preserve"> </w:t>
            </w:r>
            <w:r>
              <w:rPr>
                <w:sz w:val="19"/>
                <w:szCs w:val="19"/>
              </w:rPr>
              <w:t>ներկայացնելու</w:t>
            </w:r>
            <w:r>
              <w:rPr>
                <w:spacing w:val="-13"/>
                <w:sz w:val="19"/>
                <w:szCs w:val="19"/>
              </w:rPr>
              <w:t xml:space="preserve"> </w:t>
            </w:r>
            <w:r>
              <w:rPr>
                <w:sz w:val="19"/>
                <w:szCs w:val="19"/>
              </w:rPr>
              <w:t>է</w:t>
            </w:r>
            <w:r>
              <w:rPr>
                <w:spacing w:val="-13"/>
                <w:sz w:val="19"/>
                <w:szCs w:val="19"/>
              </w:rPr>
              <w:t xml:space="preserve"> </w:t>
            </w:r>
            <w:r>
              <w:rPr>
                <w:sz w:val="19"/>
                <w:szCs w:val="19"/>
              </w:rPr>
              <w:t>վիճակագրա- կան տեղեկատվություն ՀՀ հասարակական կյանքում կին-տղամարդ հարաբերակցությունների վերաբերյալ: Այն հիմնականում ներառելու</w:t>
            </w:r>
            <w:r>
              <w:rPr>
                <w:spacing w:val="-38"/>
                <w:sz w:val="19"/>
                <w:szCs w:val="19"/>
              </w:rPr>
              <w:t xml:space="preserve"> </w:t>
            </w:r>
            <w:r>
              <w:rPr>
                <w:sz w:val="19"/>
                <w:szCs w:val="19"/>
              </w:rPr>
              <w:t>է 2014-2019թթ. շարժընթացը: Ժողովածուի շուրջ 70 աղյուսակներում և 90 գծապատկերներում արտացոլվելու են կանանց և տղամարդկանց թվաքանակը բացարձակ թվերով և համամասնություններն ըստ որոշակի հատկանիշների: Այն հրապարակվելու է MS Word, MS</w:t>
            </w:r>
            <w:r>
              <w:rPr>
                <w:spacing w:val="20"/>
                <w:sz w:val="19"/>
                <w:szCs w:val="19"/>
              </w:rPr>
              <w:t xml:space="preserve"> </w:t>
            </w:r>
            <w:r>
              <w:rPr>
                <w:sz w:val="19"/>
                <w:szCs w:val="19"/>
              </w:rPr>
              <w:t>Excel,</w:t>
            </w:r>
          </w:p>
          <w:p w14:paraId="72042447" w14:textId="77777777" w:rsidR="00BD1F51" w:rsidRDefault="00684C1D">
            <w:pPr>
              <w:pStyle w:val="TableParagraph"/>
              <w:spacing w:line="234" w:lineRule="exact"/>
              <w:ind w:left="20"/>
              <w:rPr>
                <w:sz w:val="19"/>
                <w:szCs w:val="19"/>
              </w:rPr>
            </w:pPr>
            <w:r>
              <w:rPr>
                <w:sz w:val="19"/>
                <w:szCs w:val="19"/>
              </w:rPr>
              <w:t>Adobe Acrobat (.pdf.) ձևաչափերով:</w:t>
            </w:r>
          </w:p>
        </w:tc>
      </w:tr>
      <w:tr w:rsidR="00BD1F51" w14:paraId="45A044D6" w14:textId="77777777">
        <w:trPr>
          <w:trHeight w:val="940"/>
        </w:trPr>
        <w:tc>
          <w:tcPr>
            <w:tcW w:w="400" w:type="dxa"/>
            <w:vMerge w:val="restart"/>
          </w:tcPr>
          <w:p w14:paraId="64E0C29B" w14:textId="77777777" w:rsidR="00BD1F51" w:rsidRDefault="00684C1D">
            <w:pPr>
              <w:pStyle w:val="TableParagraph"/>
              <w:spacing w:line="202" w:lineRule="exact"/>
              <w:ind w:left="5"/>
              <w:jc w:val="center"/>
              <w:rPr>
                <w:sz w:val="19"/>
              </w:rPr>
            </w:pPr>
            <w:r>
              <w:rPr>
                <w:w w:val="99"/>
                <w:sz w:val="19"/>
              </w:rPr>
              <w:t>5</w:t>
            </w:r>
          </w:p>
        </w:tc>
        <w:tc>
          <w:tcPr>
            <w:tcW w:w="871" w:type="dxa"/>
            <w:vMerge w:val="restart"/>
          </w:tcPr>
          <w:p w14:paraId="1D96A24E" w14:textId="77777777" w:rsidR="00BD1F51" w:rsidRDefault="00684C1D">
            <w:pPr>
              <w:pStyle w:val="TableParagraph"/>
              <w:spacing w:line="196" w:lineRule="exact"/>
              <w:ind w:left="79"/>
              <w:rPr>
                <w:sz w:val="17"/>
              </w:rPr>
            </w:pPr>
            <w:r>
              <w:rPr>
                <w:sz w:val="17"/>
              </w:rPr>
              <w:t>1000-105</w:t>
            </w:r>
          </w:p>
        </w:tc>
        <w:tc>
          <w:tcPr>
            <w:tcW w:w="3726" w:type="dxa"/>
          </w:tcPr>
          <w:p w14:paraId="36DD56B0" w14:textId="77777777" w:rsidR="00BD1F51" w:rsidRDefault="00684C1D">
            <w:pPr>
              <w:pStyle w:val="TableParagraph"/>
              <w:spacing w:line="177" w:lineRule="auto"/>
              <w:ind w:left="78" w:right="18"/>
              <w:rPr>
                <w:sz w:val="19"/>
                <w:szCs w:val="19"/>
              </w:rPr>
            </w:pPr>
            <w:r>
              <w:rPr>
                <w:sz w:val="19"/>
                <w:szCs w:val="19"/>
              </w:rPr>
              <w:t>Հայաստանի Հանրապետության մարզերի և Երևան քաղաքի սոցիալ- տնտեսական վիճակի վերաբերյալ առանձին (թվով 11 անուն)</w:t>
            </w:r>
          </w:p>
          <w:p w14:paraId="64537B4C" w14:textId="77777777" w:rsidR="00BD1F51" w:rsidRDefault="00684C1D">
            <w:pPr>
              <w:pStyle w:val="TableParagraph"/>
              <w:spacing w:line="167" w:lineRule="exact"/>
              <w:ind w:left="78"/>
              <w:rPr>
                <w:sz w:val="19"/>
                <w:szCs w:val="19"/>
              </w:rPr>
            </w:pPr>
            <w:r>
              <w:rPr>
                <w:sz w:val="19"/>
                <w:szCs w:val="19"/>
              </w:rPr>
              <w:t>հրապարակումներ</w:t>
            </w:r>
          </w:p>
        </w:tc>
        <w:tc>
          <w:tcPr>
            <w:tcW w:w="1102" w:type="dxa"/>
            <w:vMerge w:val="restart"/>
          </w:tcPr>
          <w:p w14:paraId="71ADF8E2" w14:textId="77777777" w:rsidR="00BD1F51" w:rsidRDefault="00684C1D">
            <w:pPr>
              <w:pStyle w:val="TableParagraph"/>
              <w:spacing w:line="202" w:lineRule="exact"/>
              <w:ind w:left="185"/>
              <w:rPr>
                <w:sz w:val="19"/>
                <w:szCs w:val="19"/>
              </w:rPr>
            </w:pPr>
            <w:r>
              <w:rPr>
                <w:sz w:val="19"/>
                <w:szCs w:val="19"/>
              </w:rPr>
              <w:t>հայերեն</w:t>
            </w:r>
          </w:p>
        </w:tc>
        <w:tc>
          <w:tcPr>
            <w:tcW w:w="1373" w:type="dxa"/>
            <w:vMerge w:val="restart"/>
          </w:tcPr>
          <w:p w14:paraId="3A31F3FB" w14:textId="77777777" w:rsidR="00BD1F51" w:rsidRDefault="00684C1D">
            <w:pPr>
              <w:pStyle w:val="TableParagraph"/>
              <w:spacing w:line="202" w:lineRule="exact"/>
              <w:ind w:left="71"/>
              <w:rPr>
                <w:sz w:val="19"/>
                <w:szCs w:val="19"/>
              </w:rPr>
            </w:pPr>
            <w:r>
              <w:rPr>
                <w:sz w:val="19"/>
                <w:szCs w:val="19"/>
              </w:rPr>
              <w:t>էլեկտրոնային</w:t>
            </w:r>
          </w:p>
        </w:tc>
        <w:tc>
          <w:tcPr>
            <w:tcW w:w="1135" w:type="dxa"/>
            <w:vMerge w:val="restart"/>
          </w:tcPr>
          <w:p w14:paraId="2969C405" w14:textId="77777777" w:rsidR="00BD1F51" w:rsidRDefault="00684C1D">
            <w:pPr>
              <w:pStyle w:val="TableParagraph"/>
              <w:spacing w:line="202" w:lineRule="exact"/>
              <w:ind w:left="173"/>
              <w:rPr>
                <w:sz w:val="19"/>
                <w:szCs w:val="19"/>
              </w:rPr>
            </w:pPr>
            <w:r>
              <w:rPr>
                <w:sz w:val="19"/>
                <w:szCs w:val="19"/>
              </w:rPr>
              <w:t>նոյեմբեր</w:t>
            </w:r>
          </w:p>
        </w:tc>
        <w:tc>
          <w:tcPr>
            <w:tcW w:w="6204" w:type="dxa"/>
            <w:vMerge w:val="restart"/>
          </w:tcPr>
          <w:p w14:paraId="5991B381" w14:textId="77777777" w:rsidR="00BD1F51" w:rsidRDefault="00684C1D">
            <w:pPr>
              <w:pStyle w:val="TableParagraph"/>
              <w:spacing w:line="237" w:lineRule="auto"/>
              <w:ind w:left="74" w:right="148" w:firstLine="287"/>
              <w:rPr>
                <w:sz w:val="19"/>
                <w:szCs w:val="19"/>
              </w:rPr>
            </w:pPr>
            <w:r>
              <w:rPr>
                <w:sz w:val="19"/>
                <w:szCs w:val="19"/>
              </w:rPr>
              <w:t>Սույն ժողովածուներն առանձին-առանձին  ներկայացնելու  են</w:t>
            </w:r>
            <w:r>
              <w:rPr>
                <w:spacing w:val="56"/>
                <w:sz w:val="19"/>
                <w:szCs w:val="19"/>
              </w:rPr>
              <w:t xml:space="preserve"> </w:t>
            </w:r>
            <w:r>
              <w:rPr>
                <w:sz w:val="19"/>
                <w:szCs w:val="19"/>
              </w:rPr>
              <w:t>ՀՀ յուրաքանչյուր մարզի և Երևան քաղաքի սոցիալ-տնտեսական վիճակը բնութագրող 2015-2019թթ. հիմնական ցուցանիշները: Ժողովածուները հրապարակվելու են Adobe Acrobat (.pdf.) ձևաչա- փերով:</w:t>
            </w:r>
          </w:p>
        </w:tc>
      </w:tr>
      <w:tr w:rsidR="00BD1F51" w14:paraId="4266C599" w14:textId="77777777">
        <w:trPr>
          <w:trHeight w:val="376"/>
        </w:trPr>
        <w:tc>
          <w:tcPr>
            <w:tcW w:w="400" w:type="dxa"/>
            <w:vMerge/>
            <w:tcBorders>
              <w:top w:val="nil"/>
            </w:tcBorders>
          </w:tcPr>
          <w:p w14:paraId="307DB1F1" w14:textId="77777777" w:rsidR="00BD1F51" w:rsidRDefault="00BD1F51">
            <w:pPr>
              <w:rPr>
                <w:sz w:val="2"/>
                <w:szCs w:val="2"/>
              </w:rPr>
            </w:pPr>
          </w:p>
        </w:tc>
        <w:tc>
          <w:tcPr>
            <w:tcW w:w="871" w:type="dxa"/>
            <w:vMerge/>
            <w:tcBorders>
              <w:top w:val="nil"/>
            </w:tcBorders>
          </w:tcPr>
          <w:p w14:paraId="6120291D" w14:textId="77777777" w:rsidR="00BD1F51" w:rsidRDefault="00BD1F51">
            <w:pPr>
              <w:rPr>
                <w:sz w:val="2"/>
                <w:szCs w:val="2"/>
              </w:rPr>
            </w:pPr>
          </w:p>
        </w:tc>
        <w:tc>
          <w:tcPr>
            <w:tcW w:w="3726" w:type="dxa"/>
          </w:tcPr>
          <w:p w14:paraId="29D63114"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19258331" w14:textId="77777777" w:rsidR="00BD1F51" w:rsidRDefault="00684C1D">
            <w:pPr>
              <w:pStyle w:val="TableParagraph"/>
              <w:spacing w:line="189" w:lineRule="exact"/>
              <w:ind w:left="255"/>
              <w:rPr>
                <w:sz w:val="19"/>
                <w:szCs w:val="19"/>
              </w:rPr>
            </w:pPr>
            <w:r>
              <w:rPr>
                <w:sz w:val="19"/>
                <w:szCs w:val="19"/>
              </w:rPr>
              <w:t>մայրաքաղաք Երևանը թվերով, 2020</w:t>
            </w:r>
          </w:p>
        </w:tc>
        <w:tc>
          <w:tcPr>
            <w:tcW w:w="1102" w:type="dxa"/>
            <w:vMerge/>
            <w:tcBorders>
              <w:top w:val="nil"/>
            </w:tcBorders>
          </w:tcPr>
          <w:p w14:paraId="4F26A7BF" w14:textId="77777777" w:rsidR="00BD1F51" w:rsidRDefault="00BD1F51">
            <w:pPr>
              <w:rPr>
                <w:sz w:val="2"/>
                <w:szCs w:val="2"/>
              </w:rPr>
            </w:pPr>
          </w:p>
        </w:tc>
        <w:tc>
          <w:tcPr>
            <w:tcW w:w="1373" w:type="dxa"/>
            <w:vMerge/>
            <w:tcBorders>
              <w:top w:val="nil"/>
            </w:tcBorders>
          </w:tcPr>
          <w:p w14:paraId="18FE2607" w14:textId="77777777" w:rsidR="00BD1F51" w:rsidRDefault="00BD1F51">
            <w:pPr>
              <w:rPr>
                <w:sz w:val="2"/>
                <w:szCs w:val="2"/>
              </w:rPr>
            </w:pPr>
          </w:p>
        </w:tc>
        <w:tc>
          <w:tcPr>
            <w:tcW w:w="1135" w:type="dxa"/>
            <w:vMerge/>
            <w:tcBorders>
              <w:top w:val="nil"/>
            </w:tcBorders>
          </w:tcPr>
          <w:p w14:paraId="690593A3" w14:textId="77777777" w:rsidR="00BD1F51" w:rsidRDefault="00BD1F51">
            <w:pPr>
              <w:rPr>
                <w:sz w:val="2"/>
                <w:szCs w:val="2"/>
              </w:rPr>
            </w:pPr>
          </w:p>
        </w:tc>
        <w:tc>
          <w:tcPr>
            <w:tcW w:w="6204" w:type="dxa"/>
            <w:vMerge/>
            <w:tcBorders>
              <w:top w:val="nil"/>
            </w:tcBorders>
          </w:tcPr>
          <w:p w14:paraId="15FDBDCB" w14:textId="77777777" w:rsidR="00BD1F51" w:rsidRDefault="00BD1F51">
            <w:pPr>
              <w:rPr>
                <w:sz w:val="2"/>
                <w:szCs w:val="2"/>
              </w:rPr>
            </w:pPr>
          </w:p>
        </w:tc>
      </w:tr>
      <w:tr w:rsidR="00BD1F51" w14:paraId="267F7C2E" w14:textId="77777777">
        <w:trPr>
          <w:trHeight w:val="374"/>
        </w:trPr>
        <w:tc>
          <w:tcPr>
            <w:tcW w:w="400" w:type="dxa"/>
            <w:vMerge/>
            <w:tcBorders>
              <w:top w:val="nil"/>
            </w:tcBorders>
          </w:tcPr>
          <w:p w14:paraId="7BB768E7" w14:textId="77777777" w:rsidR="00BD1F51" w:rsidRDefault="00BD1F51">
            <w:pPr>
              <w:rPr>
                <w:sz w:val="2"/>
                <w:szCs w:val="2"/>
              </w:rPr>
            </w:pPr>
          </w:p>
        </w:tc>
        <w:tc>
          <w:tcPr>
            <w:tcW w:w="871" w:type="dxa"/>
            <w:vMerge/>
            <w:tcBorders>
              <w:top w:val="nil"/>
            </w:tcBorders>
          </w:tcPr>
          <w:p w14:paraId="46405C74" w14:textId="77777777" w:rsidR="00BD1F51" w:rsidRDefault="00BD1F51">
            <w:pPr>
              <w:rPr>
                <w:sz w:val="2"/>
                <w:szCs w:val="2"/>
              </w:rPr>
            </w:pPr>
          </w:p>
        </w:tc>
        <w:tc>
          <w:tcPr>
            <w:tcW w:w="3726" w:type="dxa"/>
          </w:tcPr>
          <w:p w14:paraId="2E27B5C5"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4475020F" w14:textId="77777777" w:rsidR="00BD1F51" w:rsidRDefault="00684C1D">
            <w:pPr>
              <w:pStyle w:val="TableParagraph"/>
              <w:spacing w:line="188" w:lineRule="exact"/>
              <w:ind w:left="255"/>
              <w:rPr>
                <w:sz w:val="19"/>
                <w:szCs w:val="19"/>
              </w:rPr>
            </w:pPr>
            <w:r>
              <w:rPr>
                <w:sz w:val="19"/>
                <w:szCs w:val="19"/>
              </w:rPr>
              <w:t>Արագածոտնի մարզը թվերով, 2020</w:t>
            </w:r>
          </w:p>
        </w:tc>
        <w:tc>
          <w:tcPr>
            <w:tcW w:w="1102" w:type="dxa"/>
            <w:vMerge/>
            <w:tcBorders>
              <w:top w:val="nil"/>
            </w:tcBorders>
          </w:tcPr>
          <w:p w14:paraId="57DCDBD4" w14:textId="77777777" w:rsidR="00BD1F51" w:rsidRDefault="00BD1F51">
            <w:pPr>
              <w:rPr>
                <w:sz w:val="2"/>
                <w:szCs w:val="2"/>
              </w:rPr>
            </w:pPr>
          </w:p>
        </w:tc>
        <w:tc>
          <w:tcPr>
            <w:tcW w:w="1373" w:type="dxa"/>
            <w:vMerge/>
            <w:tcBorders>
              <w:top w:val="nil"/>
            </w:tcBorders>
          </w:tcPr>
          <w:p w14:paraId="4EEA40D0" w14:textId="77777777" w:rsidR="00BD1F51" w:rsidRDefault="00BD1F51">
            <w:pPr>
              <w:rPr>
                <w:sz w:val="2"/>
                <w:szCs w:val="2"/>
              </w:rPr>
            </w:pPr>
          </w:p>
        </w:tc>
        <w:tc>
          <w:tcPr>
            <w:tcW w:w="1135" w:type="dxa"/>
            <w:vMerge/>
            <w:tcBorders>
              <w:top w:val="nil"/>
            </w:tcBorders>
          </w:tcPr>
          <w:p w14:paraId="0BC53B84" w14:textId="77777777" w:rsidR="00BD1F51" w:rsidRDefault="00BD1F51">
            <w:pPr>
              <w:rPr>
                <w:sz w:val="2"/>
                <w:szCs w:val="2"/>
              </w:rPr>
            </w:pPr>
          </w:p>
        </w:tc>
        <w:tc>
          <w:tcPr>
            <w:tcW w:w="6204" w:type="dxa"/>
            <w:vMerge/>
            <w:tcBorders>
              <w:top w:val="nil"/>
            </w:tcBorders>
          </w:tcPr>
          <w:p w14:paraId="2888E32A" w14:textId="77777777" w:rsidR="00BD1F51" w:rsidRDefault="00BD1F51">
            <w:pPr>
              <w:rPr>
                <w:sz w:val="2"/>
                <w:szCs w:val="2"/>
              </w:rPr>
            </w:pPr>
          </w:p>
        </w:tc>
      </w:tr>
      <w:tr w:rsidR="00BD1F51" w14:paraId="6C2D225B" w14:textId="77777777">
        <w:trPr>
          <w:trHeight w:val="376"/>
        </w:trPr>
        <w:tc>
          <w:tcPr>
            <w:tcW w:w="400" w:type="dxa"/>
            <w:vMerge/>
            <w:tcBorders>
              <w:top w:val="nil"/>
            </w:tcBorders>
          </w:tcPr>
          <w:p w14:paraId="03CBB3DA" w14:textId="77777777" w:rsidR="00BD1F51" w:rsidRDefault="00BD1F51">
            <w:pPr>
              <w:rPr>
                <w:sz w:val="2"/>
                <w:szCs w:val="2"/>
              </w:rPr>
            </w:pPr>
          </w:p>
        </w:tc>
        <w:tc>
          <w:tcPr>
            <w:tcW w:w="871" w:type="dxa"/>
            <w:vMerge/>
            <w:tcBorders>
              <w:top w:val="nil"/>
            </w:tcBorders>
          </w:tcPr>
          <w:p w14:paraId="38BF5C15" w14:textId="77777777" w:rsidR="00BD1F51" w:rsidRDefault="00BD1F51">
            <w:pPr>
              <w:rPr>
                <w:sz w:val="2"/>
                <w:szCs w:val="2"/>
              </w:rPr>
            </w:pPr>
          </w:p>
        </w:tc>
        <w:tc>
          <w:tcPr>
            <w:tcW w:w="3726" w:type="dxa"/>
          </w:tcPr>
          <w:p w14:paraId="203C59B6"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464A6AEA" w14:textId="77777777" w:rsidR="00BD1F51" w:rsidRDefault="00684C1D">
            <w:pPr>
              <w:pStyle w:val="TableParagraph"/>
              <w:spacing w:line="188" w:lineRule="exact"/>
              <w:ind w:left="255"/>
              <w:rPr>
                <w:sz w:val="19"/>
                <w:szCs w:val="19"/>
              </w:rPr>
            </w:pPr>
            <w:r>
              <w:rPr>
                <w:sz w:val="19"/>
                <w:szCs w:val="19"/>
              </w:rPr>
              <w:t>Արարատի մարզը թվերով, 2020</w:t>
            </w:r>
          </w:p>
        </w:tc>
        <w:tc>
          <w:tcPr>
            <w:tcW w:w="1102" w:type="dxa"/>
            <w:vMerge/>
            <w:tcBorders>
              <w:top w:val="nil"/>
            </w:tcBorders>
          </w:tcPr>
          <w:p w14:paraId="2FF47E02" w14:textId="77777777" w:rsidR="00BD1F51" w:rsidRDefault="00BD1F51">
            <w:pPr>
              <w:rPr>
                <w:sz w:val="2"/>
                <w:szCs w:val="2"/>
              </w:rPr>
            </w:pPr>
          </w:p>
        </w:tc>
        <w:tc>
          <w:tcPr>
            <w:tcW w:w="1373" w:type="dxa"/>
            <w:vMerge/>
            <w:tcBorders>
              <w:top w:val="nil"/>
            </w:tcBorders>
          </w:tcPr>
          <w:p w14:paraId="5192D4E3" w14:textId="77777777" w:rsidR="00BD1F51" w:rsidRDefault="00BD1F51">
            <w:pPr>
              <w:rPr>
                <w:sz w:val="2"/>
                <w:szCs w:val="2"/>
              </w:rPr>
            </w:pPr>
          </w:p>
        </w:tc>
        <w:tc>
          <w:tcPr>
            <w:tcW w:w="1135" w:type="dxa"/>
            <w:vMerge/>
            <w:tcBorders>
              <w:top w:val="nil"/>
            </w:tcBorders>
          </w:tcPr>
          <w:p w14:paraId="08FDF138" w14:textId="77777777" w:rsidR="00BD1F51" w:rsidRDefault="00BD1F51">
            <w:pPr>
              <w:rPr>
                <w:sz w:val="2"/>
                <w:szCs w:val="2"/>
              </w:rPr>
            </w:pPr>
          </w:p>
        </w:tc>
        <w:tc>
          <w:tcPr>
            <w:tcW w:w="6204" w:type="dxa"/>
            <w:vMerge/>
            <w:tcBorders>
              <w:top w:val="nil"/>
            </w:tcBorders>
          </w:tcPr>
          <w:p w14:paraId="111BA246" w14:textId="77777777" w:rsidR="00BD1F51" w:rsidRDefault="00BD1F51">
            <w:pPr>
              <w:rPr>
                <w:sz w:val="2"/>
                <w:szCs w:val="2"/>
              </w:rPr>
            </w:pPr>
          </w:p>
        </w:tc>
      </w:tr>
      <w:tr w:rsidR="00BD1F51" w14:paraId="1DA17F94" w14:textId="77777777">
        <w:trPr>
          <w:trHeight w:val="375"/>
        </w:trPr>
        <w:tc>
          <w:tcPr>
            <w:tcW w:w="400" w:type="dxa"/>
            <w:vMerge/>
            <w:tcBorders>
              <w:top w:val="nil"/>
            </w:tcBorders>
          </w:tcPr>
          <w:p w14:paraId="1A8BEF7A" w14:textId="77777777" w:rsidR="00BD1F51" w:rsidRDefault="00BD1F51">
            <w:pPr>
              <w:rPr>
                <w:sz w:val="2"/>
                <w:szCs w:val="2"/>
              </w:rPr>
            </w:pPr>
          </w:p>
        </w:tc>
        <w:tc>
          <w:tcPr>
            <w:tcW w:w="871" w:type="dxa"/>
            <w:vMerge/>
            <w:tcBorders>
              <w:top w:val="nil"/>
            </w:tcBorders>
          </w:tcPr>
          <w:p w14:paraId="056EDCE3" w14:textId="77777777" w:rsidR="00BD1F51" w:rsidRDefault="00BD1F51">
            <w:pPr>
              <w:rPr>
                <w:sz w:val="2"/>
                <w:szCs w:val="2"/>
              </w:rPr>
            </w:pPr>
          </w:p>
        </w:tc>
        <w:tc>
          <w:tcPr>
            <w:tcW w:w="3726" w:type="dxa"/>
          </w:tcPr>
          <w:p w14:paraId="091CA179"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A6B4A7E" w14:textId="77777777" w:rsidR="00BD1F51" w:rsidRDefault="00684C1D">
            <w:pPr>
              <w:pStyle w:val="TableParagraph"/>
              <w:spacing w:line="189" w:lineRule="exact"/>
              <w:ind w:left="255"/>
              <w:rPr>
                <w:sz w:val="19"/>
                <w:szCs w:val="19"/>
              </w:rPr>
            </w:pPr>
            <w:r>
              <w:rPr>
                <w:sz w:val="19"/>
                <w:szCs w:val="19"/>
              </w:rPr>
              <w:t>Արմավիրի մարզը թվերով, 2020</w:t>
            </w:r>
          </w:p>
        </w:tc>
        <w:tc>
          <w:tcPr>
            <w:tcW w:w="1102" w:type="dxa"/>
            <w:vMerge/>
            <w:tcBorders>
              <w:top w:val="nil"/>
            </w:tcBorders>
          </w:tcPr>
          <w:p w14:paraId="71158BB4" w14:textId="77777777" w:rsidR="00BD1F51" w:rsidRDefault="00BD1F51">
            <w:pPr>
              <w:rPr>
                <w:sz w:val="2"/>
                <w:szCs w:val="2"/>
              </w:rPr>
            </w:pPr>
          </w:p>
        </w:tc>
        <w:tc>
          <w:tcPr>
            <w:tcW w:w="1373" w:type="dxa"/>
            <w:vMerge/>
            <w:tcBorders>
              <w:top w:val="nil"/>
            </w:tcBorders>
          </w:tcPr>
          <w:p w14:paraId="629D609D" w14:textId="77777777" w:rsidR="00BD1F51" w:rsidRDefault="00BD1F51">
            <w:pPr>
              <w:rPr>
                <w:sz w:val="2"/>
                <w:szCs w:val="2"/>
              </w:rPr>
            </w:pPr>
          </w:p>
        </w:tc>
        <w:tc>
          <w:tcPr>
            <w:tcW w:w="1135" w:type="dxa"/>
            <w:vMerge/>
            <w:tcBorders>
              <w:top w:val="nil"/>
            </w:tcBorders>
          </w:tcPr>
          <w:p w14:paraId="4A905A59" w14:textId="77777777" w:rsidR="00BD1F51" w:rsidRDefault="00BD1F51">
            <w:pPr>
              <w:rPr>
                <w:sz w:val="2"/>
                <w:szCs w:val="2"/>
              </w:rPr>
            </w:pPr>
          </w:p>
        </w:tc>
        <w:tc>
          <w:tcPr>
            <w:tcW w:w="6204" w:type="dxa"/>
            <w:vMerge/>
            <w:tcBorders>
              <w:top w:val="nil"/>
            </w:tcBorders>
          </w:tcPr>
          <w:p w14:paraId="1EE6F714" w14:textId="77777777" w:rsidR="00BD1F51" w:rsidRDefault="00BD1F51">
            <w:pPr>
              <w:rPr>
                <w:sz w:val="2"/>
                <w:szCs w:val="2"/>
              </w:rPr>
            </w:pPr>
          </w:p>
        </w:tc>
      </w:tr>
      <w:tr w:rsidR="00BD1F51" w14:paraId="2FBCAAF8" w14:textId="77777777">
        <w:trPr>
          <w:trHeight w:val="376"/>
        </w:trPr>
        <w:tc>
          <w:tcPr>
            <w:tcW w:w="400" w:type="dxa"/>
            <w:vMerge/>
            <w:tcBorders>
              <w:top w:val="nil"/>
            </w:tcBorders>
          </w:tcPr>
          <w:p w14:paraId="57A804EA" w14:textId="77777777" w:rsidR="00BD1F51" w:rsidRDefault="00BD1F51">
            <w:pPr>
              <w:rPr>
                <w:sz w:val="2"/>
                <w:szCs w:val="2"/>
              </w:rPr>
            </w:pPr>
          </w:p>
        </w:tc>
        <w:tc>
          <w:tcPr>
            <w:tcW w:w="871" w:type="dxa"/>
            <w:vMerge/>
            <w:tcBorders>
              <w:top w:val="nil"/>
            </w:tcBorders>
          </w:tcPr>
          <w:p w14:paraId="63D16F08" w14:textId="77777777" w:rsidR="00BD1F51" w:rsidRDefault="00BD1F51">
            <w:pPr>
              <w:rPr>
                <w:sz w:val="2"/>
                <w:szCs w:val="2"/>
              </w:rPr>
            </w:pPr>
          </w:p>
        </w:tc>
        <w:tc>
          <w:tcPr>
            <w:tcW w:w="3726" w:type="dxa"/>
          </w:tcPr>
          <w:p w14:paraId="749D6091"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548E92A3" w14:textId="77777777" w:rsidR="00BD1F51" w:rsidRDefault="00684C1D">
            <w:pPr>
              <w:pStyle w:val="TableParagraph"/>
              <w:spacing w:line="189" w:lineRule="exact"/>
              <w:ind w:left="255"/>
              <w:rPr>
                <w:sz w:val="19"/>
                <w:szCs w:val="19"/>
              </w:rPr>
            </w:pPr>
            <w:r>
              <w:rPr>
                <w:sz w:val="19"/>
                <w:szCs w:val="19"/>
              </w:rPr>
              <w:t>Գեղարքունիքի մարզը թվերով, 2020</w:t>
            </w:r>
          </w:p>
        </w:tc>
        <w:tc>
          <w:tcPr>
            <w:tcW w:w="1102" w:type="dxa"/>
            <w:vMerge/>
            <w:tcBorders>
              <w:top w:val="nil"/>
            </w:tcBorders>
          </w:tcPr>
          <w:p w14:paraId="7C9C49B5" w14:textId="77777777" w:rsidR="00BD1F51" w:rsidRDefault="00BD1F51">
            <w:pPr>
              <w:rPr>
                <w:sz w:val="2"/>
                <w:szCs w:val="2"/>
              </w:rPr>
            </w:pPr>
          </w:p>
        </w:tc>
        <w:tc>
          <w:tcPr>
            <w:tcW w:w="1373" w:type="dxa"/>
            <w:vMerge/>
            <w:tcBorders>
              <w:top w:val="nil"/>
            </w:tcBorders>
          </w:tcPr>
          <w:p w14:paraId="12C4A46F" w14:textId="77777777" w:rsidR="00BD1F51" w:rsidRDefault="00BD1F51">
            <w:pPr>
              <w:rPr>
                <w:sz w:val="2"/>
                <w:szCs w:val="2"/>
              </w:rPr>
            </w:pPr>
          </w:p>
        </w:tc>
        <w:tc>
          <w:tcPr>
            <w:tcW w:w="1135" w:type="dxa"/>
            <w:vMerge/>
            <w:tcBorders>
              <w:top w:val="nil"/>
            </w:tcBorders>
          </w:tcPr>
          <w:p w14:paraId="1CE4FD95" w14:textId="77777777" w:rsidR="00BD1F51" w:rsidRDefault="00BD1F51">
            <w:pPr>
              <w:rPr>
                <w:sz w:val="2"/>
                <w:szCs w:val="2"/>
              </w:rPr>
            </w:pPr>
          </w:p>
        </w:tc>
        <w:tc>
          <w:tcPr>
            <w:tcW w:w="6204" w:type="dxa"/>
            <w:vMerge/>
            <w:tcBorders>
              <w:top w:val="nil"/>
            </w:tcBorders>
          </w:tcPr>
          <w:p w14:paraId="17E10D01" w14:textId="77777777" w:rsidR="00BD1F51" w:rsidRDefault="00BD1F51">
            <w:pPr>
              <w:rPr>
                <w:sz w:val="2"/>
                <w:szCs w:val="2"/>
              </w:rPr>
            </w:pPr>
          </w:p>
        </w:tc>
      </w:tr>
    </w:tbl>
    <w:p w14:paraId="73F7AA22" w14:textId="77777777" w:rsidR="00BD1F51" w:rsidRDefault="00BD1F51">
      <w:pPr>
        <w:rPr>
          <w:sz w:val="2"/>
          <w:szCs w:val="2"/>
        </w:rPr>
        <w:sectPr w:rsidR="00BD1F51">
          <w:pgSz w:w="15840" w:h="12240" w:orient="landscape"/>
          <w:pgMar w:top="1660" w:right="260" w:bottom="136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17FB66B3" w14:textId="77777777">
        <w:trPr>
          <w:trHeight w:val="898"/>
        </w:trPr>
        <w:tc>
          <w:tcPr>
            <w:tcW w:w="400" w:type="dxa"/>
          </w:tcPr>
          <w:p w14:paraId="7F46C379"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58C5F32A"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D0E75FD" w14:textId="77777777" w:rsidR="00BD1F51" w:rsidRDefault="00BD1F51">
            <w:pPr>
              <w:pStyle w:val="TableParagraph"/>
              <w:spacing w:before="1"/>
              <w:rPr>
                <w:b/>
                <w:sz w:val="25"/>
              </w:rPr>
            </w:pPr>
          </w:p>
          <w:p w14:paraId="6ED13BA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6BEB7B1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3DD3AEE"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192A8AC4"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01A2D90"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5752B52B"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1AFD13E1" w14:textId="77777777" w:rsidR="00BD1F51" w:rsidRDefault="00BD1F51">
            <w:pPr>
              <w:pStyle w:val="TableParagraph"/>
              <w:spacing w:before="6"/>
              <w:rPr>
                <w:b/>
                <w:sz w:val="18"/>
              </w:rPr>
            </w:pPr>
          </w:p>
          <w:p w14:paraId="79F06FBC"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335F3140" w14:textId="77777777">
        <w:trPr>
          <w:trHeight w:val="375"/>
        </w:trPr>
        <w:tc>
          <w:tcPr>
            <w:tcW w:w="400" w:type="dxa"/>
            <w:vMerge w:val="restart"/>
          </w:tcPr>
          <w:p w14:paraId="229FADFB" w14:textId="77777777" w:rsidR="00BD1F51" w:rsidRDefault="00BD1F51">
            <w:pPr>
              <w:pStyle w:val="TableParagraph"/>
              <w:rPr>
                <w:rFonts w:ascii="Times New Roman"/>
                <w:sz w:val="18"/>
              </w:rPr>
            </w:pPr>
          </w:p>
        </w:tc>
        <w:tc>
          <w:tcPr>
            <w:tcW w:w="871" w:type="dxa"/>
            <w:vMerge w:val="restart"/>
          </w:tcPr>
          <w:p w14:paraId="62E23E90" w14:textId="77777777" w:rsidR="00BD1F51" w:rsidRDefault="00BD1F51">
            <w:pPr>
              <w:pStyle w:val="TableParagraph"/>
              <w:rPr>
                <w:rFonts w:ascii="Times New Roman"/>
                <w:sz w:val="18"/>
              </w:rPr>
            </w:pPr>
          </w:p>
        </w:tc>
        <w:tc>
          <w:tcPr>
            <w:tcW w:w="3726" w:type="dxa"/>
          </w:tcPr>
          <w:p w14:paraId="1C8705FD"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2FD6F10" w14:textId="77777777" w:rsidR="00BD1F51" w:rsidRDefault="00684C1D">
            <w:pPr>
              <w:pStyle w:val="TableParagraph"/>
              <w:spacing w:line="188" w:lineRule="exact"/>
              <w:ind w:left="255"/>
              <w:rPr>
                <w:sz w:val="19"/>
                <w:szCs w:val="19"/>
              </w:rPr>
            </w:pPr>
            <w:r>
              <w:rPr>
                <w:sz w:val="19"/>
                <w:szCs w:val="19"/>
              </w:rPr>
              <w:t>Լոռու մարզը թվերով, 2020</w:t>
            </w:r>
          </w:p>
        </w:tc>
        <w:tc>
          <w:tcPr>
            <w:tcW w:w="1102" w:type="dxa"/>
            <w:vMerge w:val="restart"/>
          </w:tcPr>
          <w:p w14:paraId="4F9A7C79" w14:textId="77777777" w:rsidR="00BD1F51" w:rsidRDefault="00BD1F51">
            <w:pPr>
              <w:pStyle w:val="TableParagraph"/>
              <w:rPr>
                <w:rFonts w:ascii="Times New Roman"/>
                <w:sz w:val="18"/>
              </w:rPr>
            </w:pPr>
          </w:p>
        </w:tc>
        <w:tc>
          <w:tcPr>
            <w:tcW w:w="1373" w:type="dxa"/>
            <w:vMerge w:val="restart"/>
          </w:tcPr>
          <w:p w14:paraId="74A6089F" w14:textId="77777777" w:rsidR="00BD1F51" w:rsidRDefault="00BD1F51">
            <w:pPr>
              <w:pStyle w:val="TableParagraph"/>
              <w:rPr>
                <w:rFonts w:ascii="Times New Roman"/>
                <w:sz w:val="18"/>
              </w:rPr>
            </w:pPr>
          </w:p>
        </w:tc>
        <w:tc>
          <w:tcPr>
            <w:tcW w:w="1135" w:type="dxa"/>
            <w:vMerge w:val="restart"/>
          </w:tcPr>
          <w:p w14:paraId="20A5A45D" w14:textId="77777777" w:rsidR="00BD1F51" w:rsidRDefault="00BD1F51">
            <w:pPr>
              <w:pStyle w:val="TableParagraph"/>
              <w:rPr>
                <w:rFonts w:ascii="Times New Roman"/>
                <w:sz w:val="18"/>
              </w:rPr>
            </w:pPr>
          </w:p>
        </w:tc>
        <w:tc>
          <w:tcPr>
            <w:tcW w:w="6204" w:type="dxa"/>
            <w:vMerge w:val="restart"/>
          </w:tcPr>
          <w:p w14:paraId="0D9F4D25" w14:textId="77777777" w:rsidR="00BD1F51" w:rsidRDefault="00BD1F51">
            <w:pPr>
              <w:pStyle w:val="TableParagraph"/>
              <w:rPr>
                <w:rFonts w:ascii="Times New Roman"/>
                <w:sz w:val="18"/>
              </w:rPr>
            </w:pPr>
          </w:p>
        </w:tc>
      </w:tr>
      <w:tr w:rsidR="00BD1F51" w14:paraId="48256E05" w14:textId="77777777">
        <w:trPr>
          <w:trHeight w:val="376"/>
        </w:trPr>
        <w:tc>
          <w:tcPr>
            <w:tcW w:w="400" w:type="dxa"/>
            <w:vMerge/>
            <w:tcBorders>
              <w:top w:val="nil"/>
            </w:tcBorders>
          </w:tcPr>
          <w:p w14:paraId="65F12F8D" w14:textId="77777777" w:rsidR="00BD1F51" w:rsidRDefault="00BD1F51">
            <w:pPr>
              <w:rPr>
                <w:sz w:val="2"/>
                <w:szCs w:val="2"/>
              </w:rPr>
            </w:pPr>
          </w:p>
        </w:tc>
        <w:tc>
          <w:tcPr>
            <w:tcW w:w="871" w:type="dxa"/>
            <w:vMerge/>
            <w:tcBorders>
              <w:top w:val="nil"/>
            </w:tcBorders>
          </w:tcPr>
          <w:p w14:paraId="70BA231D" w14:textId="77777777" w:rsidR="00BD1F51" w:rsidRDefault="00BD1F51">
            <w:pPr>
              <w:rPr>
                <w:sz w:val="2"/>
                <w:szCs w:val="2"/>
              </w:rPr>
            </w:pPr>
          </w:p>
        </w:tc>
        <w:tc>
          <w:tcPr>
            <w:tcW w:w="3726" w:type="dxa"/>
          </w:tcPr>
          <w:p w14:paraId="2FE20925"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D85A2CA" w14:textId="77777777" w:rsidR="00BD1F51" w:rsidRDefault="00684C1D">
            <w:pPr>
              <w:pStyle w:val="TableParagraph"/>
              <w:spacing w:line="189" w:lineRule="exact"/>
              <w:ind w:left="255"/>
              <w:rPr>
                <w:sz w:val="19"/>
                <w:szCs w:val="19"/>
              </w:rPr>
            </w:pPr>
            <w:r>
              <w:rPr>
                <w:sz w:val="19"/>
                <w:szCs w:val="19"/>
              </w:rPr>
              <w:t>Կոտայքի մարզը թվերով, 2020</w:t>
            </w:r>
          </w:p>
        </w:tc>
        <w:tc>
          <w:tcPr>
            <w:tcW w:w="1102" w:type="dxa"/>
            <w:vMerge/>
            <w:tcBorders>
              <w:top w:val="nil"/>
            </w:tcBorders>
          </w:tcPr>
          <w:p w14:paraId="5AC2EAC2" w14:textId="77777777" w:rsidR="00BD1F51" w:rsidRDefault="00BD1F51">
            <w:pPr>
              <w:rPr>
                <w:sz w:val="2"/>
                <w:szCs w:val="2"/>
              </w:rPr>
            </w:pPr>
          </w:p>
        </w:tc>
        <w:tc>
          <w:tcPr>
            <w:tcW w:w="1373" w:type="dxa"/>
            <w:vMerge/>
            <w:tcBorders>
              <w:top w:val="nil"/>
            </w:tcBorders>
          </w:tcPr>
          <w:p w14:paraId="02B50A58" w14:textId="77777777" w:rsidR="00BD1F51" w:rsidRDefault="00BD1F51">
            <w:pPr>
              <w:rPr>
                <w:sz w:val="2"/>
                <w:szCs w:val="2"/>
              </w:rPr>
            </w:pPr>
          </w:p>
        </w:tc>
        <w:tc>
          <w:tcPr>
            <w:tcW w:w="1135" w:type="dxa"/>
            <w:vMerge/>
            <w:tcBorders>
              <w:top w:val="nil"/>
            </w:tcBorders>
          </w:tcPr>
          <w:p w14:paraId="765A7ABA" w14:textId="77777777" w:rsidR="00BD1F51" w:rsidRDefault="00BD1F51">
            <w:pPr>
              <w:rPr>
                <w:sz w:val="2"/>
                <w:szCs w:val="2"/>
              </w:rPr>
            </w:pPr>
          </w:p>
        </w:tc>
        <w:tc>
          <w:tcPr>
            <w:tcW w:w="6204" w:type="dxa"/>
            <w:vMerge/>
            <w:tcBorders>
              <w:top w:val="nil"/>
            </w:tcBorders>
          </w:tcPr>
          <w:p w14:paraId="08232A96" w14:textId="77777777" w:rsidR="00BD1F51" w:rsidRDefault="00BD1F51">
            <w:pPr>
              <w:rPr>
                <w:sz w:val="2"/>
                <w:szCs w:val="2"/>
              </w:rPr>
            </w:pPr>
          </w:p>
        </w:tc>
      </w:tr>
      <w:tr w:rsidR="00BD1F51" w14:paraId="003C3C28" w14:textId="77777777">
        <w:trPr>
          <w:trHeight w:val="375"/>
        </w:trPr>
        <w:tc>
          <w:tcPr>
            <w:tcW w:w="400" w:type="dxa"/>
            <w:vMerge/>
            <w:tcBorders>
              <w:top w:val="nil"/>
            </w:tcBorders>
          </w:tcPr>
          <w:p w14:paraId="5EFA9220" w14:textId="77777777" w:rsidR="00BD1F51" w:rsidRDefault="00BD1F51">
            <w:pPr>
              <w:rPr>
                <w:sz w:val="2"/>
                <w:szCs w:val="2"/>
              </w:rPr>
            </w:pPr>
          </w:p>
        </w:tc>
        <w:tc>
          <w:tcPr>
            <w:tcW w:w="871" w:type="dxa"/>
            <w:vMerge/>
            <w:tcBorders>
              <w:top w:val="nil"/>
            </w:tcBorders>
          </w:tcPr>
          <w:p w14:paraId="4DC4CD6F" w14:textId="77777777" w:rsidR="00BD1F51" w:rsidRDefault="00BD1F51">
            <w:pPr>
              <w:rPr>
                <w:sz w:val="2"/>
                <w:szCs w:val="2"/>
              </w:rPr>
            </w:pPr>
          </w:p>
        </w:tc>
        <w:tc>
          <w:tcPr>
            <w:tcW w:w="3726" w:type="dxa"/>
          </w:tcPr>
          <w:p w14:paraId="120A062D"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59BA093" w14:textId="77777777" w:rsidR="00BD1F51" w:rsidRDefault="00684C1D">
            <w:pPr>
              <w:pStyle w:val="TableParagraph"/>
              <w:spacing w:line="189" w:lineRule="exact"/>
              <w:ind w:left="255"/>
              <w:rPr>
                <w:sz w:val="19"/>
                <w:szCs w:val="19"/>
              </w:rPr>
            </w:pPr>
            <w:r>
              <w:rPr>
                <w:sz w:val="19"/>
                <w:szCs w:val="19"/>
              </w:rPr>
              <w:t>Շիրակի մարզը թվերով, 2020</w:t>
            </w:r>
          </w:p>
        </w:tc>
        <w:tc>
          <w:tcPr>
            <w:tcW w:w="1102" w:type="dxa"/>
            <w:vMerge/>
            <w:tcBorders>
              <w:top w:val="nil"/>
            </w:tcBorders>
          </w:tcPr>
          <w:p w14:paraId="5E6BF208" w14:textId="77777777" w:rsidR="00BD1F51" w:rsidRDefault="00BD1F51">
            <w:pPr>
              <w:rPr>
                <w:sz w:val="2"/>
                <w:szCs w:val="2"/>
              </w:rPr>
            </w:pPr>
          </w:p>
        </w:tc>
        <w:tc>
          <w:tcPr>
            <w:tcW w:w="1373" w:type="dxa"/>
            <w:vMerge/>
            <w:tcBorders>
              <w:top w:val="nil"/>
            </w:tcBorders>
          </w:tcPr>
          <w:p w14:paraId="6E30F372" w14:textId="77777777" w:rsidR="00BD1F51" w:rsidRDefault="00BD1F51">
            <w:pPr>
              <w:rPr>
                <w:sz w:val="2"/>
                <w:szCs w:val="2"/>
              </w:rPr>
            </w:pPr>
          </w:p>
        </w:tc>
        <w:tc>
          <w:tcPr>
            <w:tcW w:w="1135" w:type="dxa"/>
            <w:vMerge/>
            <w:tcBorders>
              <w:top w:val="nil"/>
            </w:tcBorders>
          </w:tcPr>
          <w:p w14:paraId="66F854BF" w14:textId="77777777" w:rsidR="00BD1F51" w:rsidRDefault="00BD1F51">
            <w:pPr>
              <w:rPr>
                <w:sz w:val="2"/>
                <w:szCs w:val="2"/>
              </w:rPr>
            </w:pPr>
          </w:p>
        </w:tc>
        <w:tc>
          <w:tcPr>
            <w:tcW w:w="6204" w:type="dxa"/>
            <w:vMerge/>
            <w:tcBorders>
              <w:top w:val="nil"/>
            </w:tcBorders>
          </w:tcPr>
          <w:p w14:paraId="5FD818CC" w14:textId="77777777" w:rsidR="00BD1F51" w:rsidRDefault="00BD1F51">
            <w:pPr>
              <w:rPr>
                <w:sz w:val="2"/>
                <w:szCs w:val="2"/>
              </w:rPr>
            </w:pPr>
          </w:p>
        </w:tc>
      </w:tr>
      <w:tr w:rsidR="00BD1F51" w14:paraId="0E32DDB0" w14:textId="77777777">
        <w:trPr>
          <w:trHeight w:val="375"/>
        </w:trPr>
        <w:tc>
          <w:tcPr>
            <w:tcW w:w="400" w:type="dxa"/>
            <w:vMerge/>
            <w:tcBorders>
              <w:top w:val="nil"/>
            </w:tcBorders>
          </w:tcPr>
          <w:p w14:paraId="21DC692E" w14:textId="77777777" w:rsidR="00BD1F51" w:rsidRDefault="00BD1F51">
            <w:pPr>
              <w:rPr>
                <w:sz w:val="2"/>
                <w:szCs w:val="2"/>
              </w:rPr>
            </w:pPr>
          </w:p>
        </w:tc>
        <w:tc>
          <w:tcPr>
            <w:tcW w:w="871" w:type="dxa"/>
            <w:vMerge/>
            <w:tcBorders>
              <w:top w:val="nil"/>
            </w:tcBorders>
          </w:tcPr>
          <w:p w14:paraId="1FBBC85B" w14:textId="77777777" w:rsidR="00BD1F51" w:rsidRDefault="00BD1F51">
            <w:pPr>
              <w:rPr>
                <w:sz w:val="2"/>
                <w:szCs w:val="2"/>
              </w:rPr>
            </w:pPr>
          </w:p>
        </w:tc>
        <w:tc>
          <w:tcPr>
            <w:tcW w:w="3726" w:type="dxa"/>
          </w:tcPr>
          <w:p w14:paraId="0202073B"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22DC1071" w14:textId="77777777" w:rsidR="00BD1F51" w:rsidRDefault="00684C1D">
            <w:pPr>
              <w:pStyle w:val="TableParagraph"/>
              <w:spacing w:line="188" w:lineRule="exact"/>
              <w:ind w:left="255"/>
              <w:rPr>
                <w:sz w:val="19"/>
                <w:szCs w:val="19"/>
              </w:rPr>
            </w:pPr>
            <w:r>
              <w:rPr>
                <w:sz w:val="19"/>
                <w:szCs w:val="19"/>
              </w:rPr>
              <w:t>Սյունիքի մարզը թվերով, 2020</w:t>
            </w:r>
          </w:p>
        </w:tc>
        <w:tc>
          <w:tcPr>
            <w:tcW w:w="1102" w:type="dxa"/>
            <w:vMerge/>
            <w:tcBorders>
              <w:top w:val="nil"/>
            </w:tcBorders>
          </w:tcPr>
          <w:p w14:paraId="6F6F86C2" w14:textId="77777777" w:rsidR="00BD1F51" w:rsidRDefault="00BD1F51">
            <w:pPr>
              <w:rPr>
                <w:sz w:val="2"/>
                <w:szCs w:val="2"/>
              </w:rPr>
            </w:pPr>
          </w:p>
        </w:tc>
        <w:tc>
          <w:tcPr>
            <w:tcW w:w="1373" w:type="dxa"/>
            <w:vMerge/>
            <w:tcBorders>
              <w:top w:val="nil"/>
            </w:tcBorders>
          </w:tcPr>
          <w:p w14:paraId="2491AACD" w14:textId="77777777" w:rsidR="00BD1F51" w:rsidRDefault="00BD1F51">
            <w:pPr>
              <w:rPr>
                <w:sz w:val="2"/>
                <w:szCs w:val="2"/>
              </w:rPr>
            </w:pPr>
          </w:p>
        </w:tc>
        <w:tc>
          <w:tcPr>
            <w:tcW w:w="1135" w:type="dxa"/>
            <w:vMerge/>
            <w:tcBorders>
              <w:top w:val="nil"/>
            </w:tcBorders>
          </w:tcPr>
          <w:p w14:paraId="03524ABA" w14:textId="77777777" w:rsidR="00BD1F51" w:rsidRDefault="00BD1F51">
            <w:pPr>
              <w:rPr>
                <w:sz w:val="2"/>
                <w:szCs w:val="2"/>
              </w:rPr>
            </w:pPr>
          </w:p>
        </w:tc>
        <w:tc>
          <w:tcPr>
            <w:tcW w:w="6204" w:type="dxa"/>
            <w:vMerge/>
            <w:tcBorders>
              <w:top w:val="nil"/>
            </w:tcBorders>
          </w:tcPr>
          <w:p w14:paraId="0709634B" w14:textId="77777777" w:rsidR="00BD1F51" w:rsidRDefault="00BD1F51">
            <w:pPr>
              <w:rPr>
                <w:sz w:val="2"/>
                <w:szCs w:val="2"/>
              </w:rPr>
            </w:pPr>
          </w:p>
        </w:tc>
      </w:tr>
      <w:tr w:rsidR="00BD1F51" w14:paraId="4201C574" w14:textId="77777777">
        <w:trPr>
          <w:trHeight w:val="375"/>
        </w:trPr>
        <w:tc>
          <w:tcPr>
            <w:tcW w:w="400" w:type="dxa"/>
            <w:vMerge/>
            <w:tcBorders>
              <w:top w:val="nil"/>
            </w:tcBorders>
          </w:tcPr>
          <w:p w14:paraId="506F5E34" w14:textId="77777777" w:rsidR="00BD1F51" w:rsidRDefault="00BD1F51">
            <w:pPr>
              <w:rPr>
                <w:sz w:val="2"/>
                <w:szCs w:val="2"/>
              </w:rPr>
            </w:pPr>
          </w:p>
        </w:tc>
        <w:tc>
          <w:tcPr>
            <w:tcW w:w="871" w:type="dxa"/>
            <w:vMerge/>
            <w:tcBorders>
              <w:top w:val="nil"/>
            </w:tcBorders>
          </w:tcPr>
          <w:p w14:paraId="5B7DC11A" w14:textId="77777777" w:rsidR="00BD1F51" w:rsidRDefault="00BD1F51">
            <w:pPr>
              <w:rPr>
                <w:sz w:val="2"/>
                <w:szCs w:val="2"/>
              </w:rPr>
            </w:pPr>
          </w:p>
        </w:tc>
        <w:tc>
          <w:tcPr>
            <w:tcW w:w="3726" w:type="dxa"/>
          </w:tcPr>
          <w:p w14:paraId="0265DA44"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187311B0" w14:textId="77777777" w:rsidR="00BD1F51" w:rsidRDefault="00684C1D">
            <w:pPr>
              <w:pStyle w:val="TableParagraph"/>
              <w:spacing w:line="188" w:lineRule="exact"/>
              <w:ind w:left="255"/>
              <w:rPr>
                <w:sz w:val="19"/>
                <w:szCs w:val="19"/>
              </w:rPr>
            </w:pPr>
            <w:r>
              <w:rPr>
                <w:sz w:val="19"/>
                <w:szCs w:val="19"/>
              </w:rPr>
              <w:t>Վայոց ձորի մարզը թվերով, 2020</w:t>
            </w:r>
          </w:p>
        </w:tc>
        <w:tc>
          <w:tcPr>
            <w:tcW w:w="1102" w:type="dxa"/>
            <w:vMerge/>
            <w:tcBorders>
              <w:top w:val="nil"/>
            </w:tcBorders>
          </w:tcPr>
          <w:p w14:paraId="117A3C26" w14:textId="77777777" w:rsidR="00BD1F51" w:rsidRDefault="00BD1F51">
            <w:pPr>
              <w:rPr>
                <w:sz w:val="2"/>
                <w:szCs w:val="2"/>
              </w:rPr>
            </w:pPr>
          </w:p>
        </w:tc>
        <w:tc>
          <w:tcPr>
            <w:tcW w:w="1373" w:type="dxa"/>
            <w:vMerge/>
            <w:tcBorders>
              <w:top w:val="nil"/>
            </w:tcBorders>
          </w:tcPr>
          <w:p w14:paraId="1962328F" w14:textId="77777777" w:rsidR="00BD1F51" w:rsidRDefault="00BD1F51">
            <w:pPr>
              <w:rPr>
                <w:sz w:val="2"/>
                <w:szCs w:val="2"/>
              </w:rPr>
            </w:pPr>
          </w:p>
        </w:tc>
        <w:tc>
          <w:tcPr>
            <w:tcW w:w="1135" w:type="dxa"/>
            <w:vMerge/>
            <w:tcBorders>
              <w:top w:val="nil"/>
            </w:tcBorders>
          </w:tcPr>
          <w:p w14:paraId="673A46A1" w14:textId="77777777" w:rsidR="00BD1F51" w:rsidRDefault="00BD1F51">
            <w:pPr>
              <w:rPr>
                <w:sz w:val="2"/>
                <w:szCs w:val="2"/>
              </w:rPr>
            </w:pPr>
          </w:p>
        </w:tc>
        <w:tc>
          <w:tcPr>
            <w:tcW w:w="6204" w:type="dxa"/>
            <w:vMerge/>
            <w:tcBorders>
              <w:top w:val="nil"/>
            </w:tcBorders>
          </w:tcPr>
          <w:p w14:paraId="41B46E8C" w14:textId="77777777" w:rsidR="00BD1F51" w:rsidRDefault="00BD1F51">
            <w:pPr>
              <w:rPr>
                <w:sz w:val="2"/>
                <w:szCs w:val="2"/>
              </w:rPr>
            </w:pPr>
          </w:p>
        </w:tc>
      </w:tr>
      <w:tr w:rsidR="00BD1F51" w14:paraId="422FACCD" w14:textId="77777777">
        <w:trPr>
          <w:trHeight w:val="376"/>
        </w:trPr>
        <w:tc>
          <w:tcPr>
            <w:tcW w:w="400" w:type="dxa"/>
            <w:vMerge/>
            <w:tcBorders>
              <w:top w:val="nil"/>
            </w:tcBorders>
          </w:tcPr>
          <w:p w14:paraId="5900CFC0" w14:textId="77777777" w:rsidR="00BD1F51" w:rsidRDefault="00BD1F51">
            <w:pPr>
              <w:rPr>
                <w:sz w:val="2"/>
                <w:szCs w:val="2"/>
              </w:rPr>
            </w:pPr>
          </w:p>
        </w:tc>
        <w:tc>
          <w:tcPr>
            <w:tcW w:w="871" w:type="dxa"/>
            <w:vMerge/>
            <w:tcBorders>
              <w:top w:val="nil"/>
            </w:tcBorders>
          </w:tcPr>
          <w:p w14:paraId="0F2EE613" w14:textId="77777777" w:rsidR="00BD1F51" w:rsidRDefault="00BD1F51">
            <w:pPr>
              <w:rPr>
                <w:sz w:val="2"/>
                <w:szCs w:val="2"/>
              </w:rPr>
            </w:pPr>
          </w:p>
        </w:tc>
        <w:tc>
          <w:tcPr>
            <w:tcW w:w="3726" w:type="dxa"/>
          </w:tcPr>
          <w:p w14:paraId="153D1AE8"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643DEC01" w14:textId="77777777" w:rsidR="00BD1F51" w:rsidRDefault="00684C1D">
            <w:pPr>
              <w:pStyle w:val="TableParagraph"/>
              <w:spacing w:line="189" w:lineRule="exact"/>
              <w:ind w:left="253"/>
              <w:rPr>
                <w:sz w:val="19"/>
                <w:szCs w:val="19"/>
              </w:rPr>
            </w:pPr>
            <w:r>
              <w:rPr>
                <w:sz w:val="19"/>
                <w:szCs w:val="19"/>
              </w:rPr>
              <w:t>Տավուշի մարզը թվերով, 2020</w:t>
            </w:r>
          </w:p>
        </w:tc>
        <w:tc>
          <w:tcPr>
            <w:tcW w:w="1102" w:type="dxa"/>
            <w:vMerge/>
            <w:tcBorders>
              <w:top w:val="nil"/>
            </w:tcBorders>
          </w:tcPr>
          <w:p w14:paraId="3693C545" w14:textId="77777777" w:rsidR="00BD1F51" w:rsidRDefault="00BD1F51">
            <w:pPr>
              <w:rPr>
                <w:sz w:val="2"/>
                <w:szCs w:val="2"/>
              </w:rPr>
            </w:pPr>
          </w:p>
        </w:tc>
        <w:tc>
          <w:tcPr>
            <w:tcW w:w="1373" w:type="dxa"/>
            <w:vMerge/>
            <w:tcBorders>
              <w:top w:val="nil"/>
            </w:tcBorders>
          </w:tcPr>
          <w:p w14:paraId="5E03B8EA" w14:textId="77777777" w:rsidR="00BD1F51" w:rsidRDefault="00BD1F51">
            <w:pPr>
              <w:rPr>
                <w:sz w:val="2"/>
                <w:szCs w:val="2"/>
              </w:rPr>
            </w:pPr>
          </w:p>
        </w:tc>
        <w:tc>
          <w:tcPr>
            <w:tcW w:w="1135" w:type="dxa"/>
            <w:vMerge/>
            <w:tcBorders>
              <w:top w:val="nil"/>
            </w:tcBorders>
          </w:tcPr>
          <w:p w14:paraId="4FD9C279" w14:textId="77777777" w:rsidR="00BD1F51" w:rsidRDefault="00BD1F51">
            <w:pPr>
              <w:rPr>
                <w:sz w:val="2"/>
                <w:szCs w:val="2"/>
              </w:rPr>
            </w:pPr>
          </w:p>
        </w:tc>
        <w:tc>
          <w:tcPr>
            <w:tcW w:w="6204" w:type="dxa"/>
            <w:vMerge/>
            <w:tcBorders>
              <w:top w:val="nil"/>
            </w:tcBorders>
          </w:tcPr>
          <w:p w14:paraId="70067126" w14:textId="77777777" w:rsidR="00BD1F51" w:rsidRDefault="00BD1F51">
            <w:pPr>
              <w:rPr>
                <w:sz w:val="2"/>
                <w:szCs w:val="2"/>
              </w:rPr>
            </w:pPr>
          </w:p>
        </w:tc>
      </w:tr>
      <w:tr w:rsidR="00BD1F51" w14:paraId="0030F40A" w14:textId="77777777">
        <w:trPr>
          <w:trHeight w:val="1466"/>
        </w:trPr>
        <w:tc>
          <w:tcPr>
            <w:tcW w:w="400" w:type="dxa"/>
          </w:tcPr>
          <w:p w14:paraId="3A0500D3" w14:textId="77777777" w:rsidR="00BD1F51" w:rsidRDefault="00684C1D">
            <w:pPr>
              <w:pStyle w:val="TableParagraph"/>
              <w:spacing w:line="250" w:lineRule="exact"/>
              <w:ind w:left="9"/>
              <w:jc w:val="center"/>
              <w:rPr>
                <w:sz w:val="19"/>
              </w:rPr>
            </w:pPr>
            <w:r>
              <w:rPr>
                <w:w w:val="99"/>
                <w:sz w:val="19"/>
              </w:rPr>
              <w:t>6</w:t>
            </w:r>
          </w:p>
        </w:tc>
        <w:tc>
          <w:tcPr>
            <w:tcW w:w="871" w:type="dxa"/>
          </w:tcPr>
          <w:p w14:paraId="6CFD7C03" w14:textId="77777777" w:rsidR="00BD1F51" w:rsidRDefault="00684C1D">
            <w:pPr>
              <w:pStyle w:val="TableParagraph"/>
              <w:spacing w:line="224" w:lineRule="exact"/>
              <w:ind w:right="67"/>
              <w:jc w:val="right"/>
              <w:rPr>
                <w:sz w:val="17"/>
              </w:rPr>
            </w:pPr>
            <w:r>
              <w:rPr>
                <w:sz w:val="17"/>
              </w:rPr>
              <w:t>1000-106</w:t>
            </w:r>
          </w:p>
        </w:tc>
        <w:tc>
          <w:tcPr>
            <w:tcW w:w="3726" w:type="dxa"/>
          </w:tcPr>
          <w:p w14:paraId="538B655E" w14:textId="77777777" w:rsidR="00BD1F51" w:rsidRDefault="00684C1D">
            <w:pPr>
              <w:pStyle w:val="TableParagraph"/>
              <w:spacing w:line="237" w:lineRule="auto"/>
              <w:ind w:left="24"/>
              <w:rPr>
                <w:sz w:val="19"/>
                <w:szCs w:val="19"/>
              </w:rPr>
            </w:pPr>
            <w:r>
              <w:rPr>
                <w:sz w:val="19"/>
                <w:szCs w:val="19"/>
              </w:rPr>
              <w:t>Վիճակագրություն դպրոցականների համար, 2020</w:t>
            </w:r>
          </w:p>
        </w:tc>
        <w:tc>
          <w:tcPr>
            <w:tcW w:w="1102" w:type="dxa"/>
          </w:tcPr>
          <w:p w14:paraId="25BC9EBE" w14:textId="77777777" w:rsidR="00BD1F51" w:rsidRDefault="00684C1D">
            <w:pPr>
              <w:pStyle w:val="TableParagraph"/>
              <w:spacing w:line="250" w:lineRule="exact"/>
              <w:ind w:left="185"/>
              <w:rPr>
                <w:sz w:val="19"/>
                <w:szCs w:val="19"/>
              </w:rPr>
            </w:pPr>
            <w:r>
              <w:rPr>
                <w:sz w:val="19"/>
                <w:szCs w:val="19"/>
              </w:rPr>
              <w:t>հայերեն</w:t>
            </w:r>
          </w:p>
        </w:tc>
        <w:tc>
          <w:tcPr>
            <w:tcW w:w="1373" w:type="dxa"/>
          </w:tcPr>
          <w:p w14:paraId="50229F76"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5B4C53CC"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A37A276" w14:textId="77777777" w:rsidR="00BD1F51" w:rsidRDefault="00684C1D">
            <w:pPr>
              <w:pStyle w:val="TableParagraph"/>
              <w:spacing w:line="230" w:lineRule="auto"/>
              <w:ind w:left="20" w:right="21" w:firstLine="403"/>
              <w:jc w:val="both"/>
              <w:rPr>
                <w:sz w:val="19"/>
                <w:szCs w:val="19"/>
              </w:rPr>
            </w:pPr>
            <w:r>
              <w:rPr>
                <w:sz w:val="19"/>
                <w:szCs w:val="19"/>
              </w:rPr>
              <w:t>Արմստատը նախաձեռնել է սույն գրքույկի հրապարակումը` նպա- տակ ունենալով վիճակագրությունը հասանելի դարձնել նաև դպրո- ցահասակներին և հանրակրթությանը: Գրքույկը հնարավորինս հա- կիրճ, առավել մատչելի, ընդհանուր պատկերացումներով ու նկարա-</w:t>
            </w:r>
            <w:r>
              <w:rPr>
                <w:spacing w:val="56"/>
                <w:sz w:val="19"/>
                <w:szCs w:val="19"/>
              </w:rPr>
              <w:t xml:space="preserve"> </w:t>
            </w:r>
            <w:r>
              <w:rPr>
                <w:sz w:val="19"/>
                <w:szCs w:val="19"/>
              </w:rPr>
              <w:t>գրումներով տեղեկատվություն է ներկայացնում «վիճակագրության»,</w:t>
            </w:r>
          </w:p>
          <w:p w14:paraId="63604B2D" w14:textId="77777777" w:rsidR="00BD1F51" w:rsidRDefault="00684C1D">
            <w:pPr>
              <w:pStyle w:val="TableParagraph"/>
              <w:spacing w:line="224" w:lineRule="exact"/>
              <w:ind w:left="20"/>
              <w:rPr>
                <w:sz w:val="19"/>
                <w:szCs w:val="19"/>
              </w:rPr>
            </w:pPr>
            <w:r>
              <w:rPr>
                <w:sz w:val="19"/>
                <w:szCs w:val="19"/>
              </w:rPr>
              <w:t>«տվյալների» և երկրի սոցիալ-տնտեսական վիճակի վերաբերյալ:</w:t>
            </w:r>
          </w:p>
        </w:tc>
      </w:tr>
      <w:tr w:rsidR="00BD1F51" w14:paraId="327A3B75" w14:textId="77777777">
        <w:trPr>
          <w:trHeight w:val="2256"/>
        </w:trPr>
        <w:tc>
          <w:tcPr>
            <w:tcW w:w="400" w:type="dxa"/>
          </w:tcPr>
          <w:p w14:paraId="710ECC51" w14:textId="77777777" w:rsidR="00BD1F51" w:rsidRDefault="00684C1D">
            <w:pPr>
              <w:pStyle w:val="TableParagraph"/>
              <w:spacing w:line="250" w:lineRule="exact"/>
              <w:ind w:left="6"/>
              <w:jc w:val="center"/>
              <w:rPr>
                <w:sz w:val="19"/>
              </w:rPr>
            </w:pPr>
            <w:r>
              <w:rPr>
                <w:w w:val="99"/>
                <w:sz w:val="19"/>
              </w:rPr>
              <w:t>7</w:t>
            </w:r>
          </w:p>
        </w:tc>
        <w:tc>
          <w:tcPr>
            <w:tcW w:w="871" w:type="dxa"/>
          </w:tcPr>
          <w:p w14:paraId="5FC13177" w14:textId="77777777" w:rsidR="00BD1F51" w:rsidRDefault="00684C1D">
            <w:pPr>
              <w:pStyle w:val="TableParagraph"/>
              <w:spacing w:line="224" w:lineRule="exact"/>
              <w:ind w:right="105"/>
              <w:jc w:val="right"/>
              <w:rPr>
                <w:sz w:val="17"/>
              </w:rPr>
            </w:pPr>
            <w:r>
              <w:rPr>
                <w:sz w:val="17"/>
              </w:rPr>
              <w:t>1100-101</w:t>
            </w:r>
          </w:p>
        </w:tc>
        <w:tc>
          <w:tcPr>
            <w:tcW w:w="3726" w:type="dxa"/>
          </w:tcPr>
          <w:p w14:paraId="11939BFE" w14:textId="77777777" w:rsidR="00BD1F51" w:rsidRDefault="00684C1D">
            <w:pPr>
              <w:pStyle w:val="TableParagraph"/>
              <w:spacing w:line="250" w:lineRule="exact"/>
              <w:ind w:left="78"/>
              <w:rPr>
                <w:sz w:val="19"/>
                <w:szCs w:val="19"/>
              </w:rPr>
            </w:pPr>
            <w:r>
              <w:rPr>
                <w:sz w:val="19"/>
                <w:szCs w:val="19"/>
              </w:rPr>
              <w:t>Հայաստանի ազգային հաշիվներ, 2020</w:t>
            </w:r>
          </w:p>
        </w:tc>
        <w:tc>
          <w:tcPr>
            <w:tcW w:w="1102" w:type="dxa"/>
          </w:tcPr>
          <w:p w14:paraId="66D4191E" w14:textId="77777777" w:rsidR="00BD1F51" w:rsidRDefault="00684C1D">
            <w:pPr>
              <w:pStyle w:val="TableParagraph"/>
              <w:spacing w:line="237" w:lineRule="auto"/>
              <w:ind w:left="127" w:firstLine="30"/>
              <w:rPr>
                <w:sz w:val="19"/>
                <w:szCs w:val="19"/>
              </w:rPr>
            </w:pPr>
            <w:r>
              <w:rPr>
                <w:sz w:val="19"/>
                <w:szCs w:val="19"/>
              </w:rPr>
              <w:t>հայերեն, անգլերեն</w:t>
            </w:r>
          </w:p>
        </w:tc>
        <w:tc>
          <w:tcPr>
            <w:tcW w:w="1373" w:type="dxa"/>
          </w:tcPr>
          <w:p w14:paraId="71D4766D"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7ED02E54"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38E3ABD" w14:textId="77777777" w:rsidR="00BD1F51" w:rsidRDefault="00684C1D">
            <w:pPr>
              <w:pStyle w:val="TableParagraph"/>
              <w:spacing w:line="213" w:lineRule="auto"/>
              <w:ind w:left="20" w:right="18" w:firstLine="401"/>
              <w:jc w:val="both"/>
              <w:rPr>
                <w:sz w:val="19"/>
                <w:szCs w:val="19"/>
              </w:rPr>
            </w:pPr>
            <w:r>
              <w:rPr>
                <w:sz w:val="19"/>
                <w:szCs w:val="19"/>
              </w:rPr>
              <w:t xml:space="preserve">Սույն ժողովածուն հանդիսանում է Հայաստանի ազգային հաշիվ- ների համակարգի, ինչպես նաև դրա հետ կապված մոդելների և ցու- ցանիշների առավել ամբողջական հրապարակումը: Ժողովածուն պա- րունակելու է տեղեկություններ 2016-2019թթ. ՀՀ ազգային հաշիվների համակարգի հիմնական հաշիվների և ցուցանիշների վերաբերյալ`ըստ տնտեսական գործունեության տեսակների և տնտեսության կառուց- վածքային հատվածների: Այն ընդգրկելու է տեղեկություններ ՀՆԱ-ի </w:t>
            </w:r>
            <w:r w:rsidRPr="00C357A2">
              <w:rPr>
                <w:sz w:val="18"/>
                <w:szCs w:val="18"/>
              </w:rPr>
              <w:t>արտադրության ծավալների,</w:t>
            </w:r>
            <w:r w:rsidR="00C357A2">
              <w:rPr>
                <w:sz w:val="18"/>
                <w:szCs w:val="18"/>
              </w:rPr>
              <w:t xml:space="preserve"> </w:t>
            </w:r>
            <w:r w:rsidRPr="00C357A2">
              <w:rPr>
                <w:sz w:val="18"/>
                <w:szCs w:val="18"/>
              </w:rPr>
              <w:t>կառուցվածքի, աճի, ձևավորման</w:t>
            </w:r>
            <w:r w:rsidRPr="00C357A2">
              <w:rPr>
                <w:spacing w:val="-34"/>
                <w:sz w:val="18"/>
                <w:szCs w:val="18"/>
              </w:rPr>
              <w:t xml:space="preserve"> </w:t>
            </w:r>
            <w:r w:rsidRPr="00C357A2">
              <w:rPr>
                <w:sz w:val="18"/>
                <w:szCs w:val="18"/>
              </w:rPr>
              <w:t>աղբյուր</w:t>
            </w:r>
            <w:r>
              <w:rPr>
                <w:sz w:val="19"/>
                <w:szCs w:val="19"/>
              </w:rPr>
              <w:t>- ների և ծախսային բաղադրիչների վերաբերյալ: Ժողովածուն</w:t>
            </w:r>
            <w:r>
              <w:rPr>
                <w:spacing w:val="33"/>
                <w:sz w:val="19"/>
                <w:szCs w:val="19"/>
              </w:rPr>
              <w:t xml:space="preserve"> </w:t>
            </w:r>
            <w:r>
              <w:rPr>
                <w:sz w:val="19"/>
                <w:szCs w:val="19"/>
              </w:rPr>
              <w:t>հրապա-</w:t>
            </w:r>
          </w:p>
          <w:p w14:paraId="52701FA1" w14:textId="77777777" w:rsidR="00BD1F51" w:rsidRDefault="00684C1D">
            <w:pPr>
              <w:pStyle w:val="TableParagraph"/>
              <w:spacing w:line="197" w:lineRule="exact"/>
              <w:ind w:left="20"/>
              <w:rPr>
                <w:sz w:val="19"/>
                <w:szCs w:val="19"/>
              </w:rPr>
            </w:pPr>
            <w:r>
              <w:rPr>
                <w:sz w:val="19"/>
                <w:szCs w:val="19"/>
              </w:rPr>
              <w:t>րակվելու է MS Word, MS Excel, Adobe Acrobat (.pdf.) ձևաչափերով:</w:t>
            </w:r>
          </w:p>
        </w:tc>
      </w:tr>
      <w:tr w:rsidR="00BD1F51" w14:paraId="4A9EDD8B" w14:textId="77777777">
        <w:trPr>
          <w:trHeight w:val="2032"/>
        </w:trPr>
        <w:tc>
          <w:tcPr>
            <w:tcW w:w="400" w:type="dxa"/>
          </w:tcPr>
          <w:p w14:paraId="1647B46C" w14:textId="77777777" w:rsidR="00BD1F51" w:rsidRDefault="00684C1D">
            <w:pPr>
              <w:pStyle w:val="TableParagraph"/>
              <w:spacing w:line="251" w:lineRule="exact"/>
              <w:ind w:left="9"/>
              <w:jc w:val="center"/>
              <w:rPr>
                <w:sz w:val="19"/>
              </w:rPr>
            </w:pPr>
            <w:r>
              <w:rPr>
                <w:w w:val="99"/>
                <w:sz w:val="19"/>
              </w:rPr>
              <w:t>8</w:t>
            </w:r>
          </w:p>
        </w:tc>
        <w:tc>
          <w:tcPr>
            <w:tcW w:w="871" w:type="dxa"/>
          </w:tcPr>
          <w:p w14:paraId="57E1608F" w14:textId="77777777" w:rsidR="00BD1F51" w:rsidRDefault="00684C1D">
            <w:pPr>
              <w:pStyle w:val="TableParagraph"/>
              <w:spacing w:line="251" w:lineRule="exact"/>
              <w:ind w:right="49"/>
              <w:jc w:val="right"/>
              <w:rPr>
                <w:sz w:val="19"/>
              </w:rPr>
            </w:pPr>
            <w:r>
              <w:rPr>
                <w:w w:val="95"/>
                <w:sz w:val="19"/>
              </w:rPr>
              <w:t>1300-101</w:t>
            </w:r>
          </w:p>
        </w:tc>
        <w:tc>
          <w:tcPr>
            <w:tcW w:w="3726" w:type="dxa"/>
          </w:tcPr>
          <w:p w14:paraId="7C42392B" w14:textId="77777777" w:rsidR="00BD1F51" w:rsidRDefault="00684C1D">
            <w:pPr>
              <w:pStyle w:val="TableParagraph"/>
              <w:spacing w:line="237" w:lineRule="auto"/>
              <w:ind w:left="57" w:right="3"/>
              <w:rPr>
                <w:sz w:val="19"/>
                <w:szCs w:val="19"/>
              </w:rPr>
            </w:pPr>
            <w:r>
              <w:rPr>
                <w:sz w:val="19"/>
                <w:szCs w:val="19"/>
              </w:rPr>
              <w:t>Գները և գների ինդեքսները Հայաստանի Հանրապետությունում, 2020</w:t>
            </w:r>
          </w:p>
        </w:tc>
        <w:tc>
          <w:tcPr>
            <w:tcW w:w="1102" w:type="dxa"/>
          </w:tcPr>
          <w:p w14:paraId="1398240E" w14:textId="77777777" w:rsidR="00BD1F51" w:rsidRDefault="00684C1D">
            <w:pPr>
              <w:pStyle w:val="TableParagraph"/>
              <w:spacing w:line="237" w:lineRule="auto"/>
              <w:ind w:left="127" w:firstLine="29"/>
              <w:rPr>
                <w:sz w:val="19"/>
                <w:szCs w:val="19"/>
              </w:rPr>
            </w:pPr>
            <w:r>
              <w:rPr>
                <w:sz w:val="19"/>
                <w:szCs w:val="19"/>
              </w:rPr>
              <w:t xml:space="preserve">հայերեն, </w:t>
            </w:r>
            <w:r>
              <w:rPr>
                <w:w w:val="95"/>
                <w:sz w:val="19"/>
                <w:szCs w:val="19"/>
              </w:rPr>
              <w:t>անգլերեն</w:t>
            </w:r>
          </w:p>
        </w:tc>
        <w:tc>
          <w:tcPr>
            <w:tcW w:w="1373" w:type="dxa"/>
          </w:tcPr>
          <w:p w14:paraId="4EABE342"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333A4154" w14:textId="77777777"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14:paraId="5CE91200" w14:textId="77777777" w:rsidR="00BD1F51" w:rsidRDefault="00684C1D">
            <w:pPr>
              <w:pStyle w:val="TableParagraph"/>
              <w:spacing w:line="213" w:lineRule="auto"/>
              <w:ind w:left="53" w:right="51" w:firstLine="403"/>
              <w:jc w:val="both"/>
              <w:rPr>
                <w:sz w:val="19"/>
                <w:szCs w:val="19"/>
              </w:rPr>
            </w:pPr>
            <w:r>
              <w:rPr>
                <w:sz w:val="19"/>
                <w:szCs w:val="19"/>
              </w:rPr>
              <w:t>Ժողովածուն պարունակելու է վիճակագրական տեղեկություններ տնտեսության տարբեր ոլորտների 2015-2019թթ. գների և գների ինդեքսների</w:t>
            </w:r>
            <w:r>
              <w:rPr>
                <w:spacing w:val="-13"/>
                <w:sz w:val="19"/>
                <w:szCs w:val="19"/>
              </w:rPr>
              <w:t xml:space="preserve"> </w:t>
            </w:r>
            <w:r>
              <w:rPr>
                <w:sz w:val="19"/>
                <w:szCs w:val="19"/>
              </w:rPr>
              <w:t>վերաբերյալ:</w:t>
            </w:r>
            <w:r>
              <w:rPr>
                <w:spacing w:val="-13"/>
                <w:sz w:val="19"/>
                <w:szCs w:val="19"/>
              </w:rPr>
              <w:t xml:space="preserve"> </w:t>
            </w:r>
            <w:r>
              <w:rPr>
                <w:sz w:val="19"/>
                <w:szCs w:val="19"/>
              </w:rPr>
              <w:t>Առանձին</w:t>
            </w:r>
            <w:r>
              <w:rPr>
                <w:spacing w:val="-13"/>
                <w:sz w:val="19"/>
                <w:szCs w:val="19"/>
              </w:rPr>
              <w:t xml:space="preserve"> </w:t>
            </w:r>
            <w:r>
              <w:rPr>
                <w:sz w:val="19"/>
                <w:szCs w:val="19"/>
              </w:rPr>
              <w:t>ցուցանիշների</w:t>
            </w:r>
            <w:r>
              <w:rPr>
                <w:spacing w:val="-13"/>
                <w:sz w:val="19"/>
                <w:szCs w:val="19"/>
              </w:rPr>
              <w:t xml:space="preserve"> </w:t>
            </w:r>
            <w:r>
              <w:rPr>
                <w:sz w:val="19"/>
                <w:szCs w:val="19"/>
              </w:rPr>
              <w:t>գծով</w:t>
            </w:r>
            <w:r>
              <w:rPr>
                <w:spacing w:val="-13"/>
                <w:sz w:val="19"/>
                <w:szCs w:val="19"/>
              </w:rPr>
              <w:t xml:space="preserve"> </w:t>
            </w:r>
            <w:r>
              <w:rPr>
                <w:sz w:val="19"/>
                <w:szCs w:val="19"/>
              </w:rPr>
              <w:t>ներկայացվե- լու</w:t>
            </w:r>
            <w:r>
              <w:rPr>
                <w:spacing w:val="-10"/>
                <w:sz w:val="19"/>
                <w:szCs w:val="19"/>
              </w:rPr>
              <w:t xml:space="preserve"> </w:t>
            </w:r>
            <w:r>
              <w:rPr>
                <w:sz w:val="19"/>
                <w:szCs w:val="19"/>
              </w:rPr>
              <w:t>են</w:t>
            </w:r>
            <w:r>
              <w:rPr>
                <w:spacing w:val="-11"/>
                <w:sz w:val="19"/>
                <w:szCs w:val="19"/>
              </w:rPr>
              <w:t xml:space="preserve"> </w:t>
            </w:r>
            <w:r>
              <w:rPr>
                <w:sz w:val="19"/>
                <w:szCs w:val="19"/>
              </w:rPr>
              <w:t>նաև</w:t>
            </w:r>
            <w:r>
              <w:rPr>
                <w:spacing w:val="-10"/>
                <w:sz w:val="19"/>
                <w:szCs w:val="19"/>
              </w:rPr>
              <w:t xml:space="preserve"> </w:t>
            </w:r>
            <w:r>
              <w:rPr>
                <w:sz w:val="19"/>
                <w:szCs w:val="19"/>
              </w:rPr>
              <w:t>միջազգային</w:t>
            </w:r>
            <w:r>
              <w:rPr>
                <w:spacing w:val="-10"/>
                <w:sz w:val="19"/>
                <w:szCs w:val="19"/>
              </w:rPr>
              <w:t xml:space="preserve"> </w:t>
            </w:r>
            <w:r>
              <w:rPr>
                <w:sz w:val="19"/>
                <w:szCs w:val="19"/>
              </w:rPr>
              <w:t>համադրումներ</w:t>
            </w:r>
            <w:r>
              <w:rPr>
                <w:spacing w:val="-11"/>
                <w:sz w:val="19"/>
                <w:szCs w:val="19"/>
              </w:rPr>
              <w:t xml:space="preserve"> </w:t>
            </w:r>
            <w:r>
              <w:rPr>
                <w:sz w:val="19"/>
                <w:szCs w:val="19"/>
              </w:rPr>
              <w:t>և</w:t>
            </w:r>
            <w:r>
              <w:rPr>
                <w:spacing w:val="-10"/>
                <w:sz w:val="19"/>
                <w:szCs w:val="19"/>
              </w:rPr>
              <w:t xml:space="preserve"> </w:t>
            </w:r>
            <w:r>
              <w:rPr>
                <w:sz w:val="19"/>
                <w:szCs w:val="19"/>
              </w:rPr>
              <w:t>համեմատություններ:</w:t>
            </w:r>
            <w:r>
              <w:rPr>
                <w:spacing w:val="-10"/>
                <w:sz w:val="19"/>
                <w:szCs w:val="19"/>
              </w:rPr>
              <w:t xml:space="preserve"> </w:t>
            </w:r>
            <w:r>
              <w:rPr>
                <w:sz w:val="19"/>
                <w:szCs w:val="19"/>
              </w:rPr>
              <w:t>Տեղե- կատվությունը ներկայացվելու է ինչպես ըստ հանրապետության, այն- պես էլ ըստ մարզերի (դիտարկվող բնակավայրերի) և ք. Երևանի,</w:t>
            </w:r>
            <w:r>
              <w:rPr>
                <w:spacing w:val="56"/>
                <w:sz w:val="19"/>
                <w:szCs w:val="19"/>
              </w:rPr>
              <w:t xml:space="preserve"> </w:t>
            </w:r>
            <w:r>
              <w:rPr>
                <w:sz w:val="19"/>
                <w:szCs w:val="19"/>
              </w:rPr>
              <w:t>տնտեսության տարբեր հատվածների, ապրանքային խմբերի և ապ-</w:t>
            </w:r>
            <w:r>
              <w:rPr>
                <w:spacing w:val="56"/>
                <w:sz w:val="19"/>
                <w:szCs w:val="19"/>
              </w:rPr>
              <w:t xml:space="preserve"> </w:t>
            </w:r>
            <w:r>
              <w:rPr>
                <w:sz w:val="19"/>
                <w:szCs w:val="19"/>
              </w:rPr>
              <w:t>րանք-ծառայության տեսակների: Այն հրապարակվելու է MS Word,</w:t>
            </w:r>
            <w:r>
              <w:rPr>
                <w:spacing w:val="-39"/>
                <w:sz w:val="19"/>
                <w:szCs w:val="19"/>
              </w:rPr>
              <w:t xml:space="preserve"> </w:t>
            </w:r>
            <w:r>
              <w:rPr>
                <w:sz w:val="19"/>
                <w:szCs w:val="19"/>
              </w:rPr>
              <w:t>MS</w:t>
            </w:r>
          </w:p>
          <w:p w14:paraId="746465B6" w14:textId="77777777" w:rsidR="00BD1F51" w:rsidRDefault="00684C1D">
            <w:pPr>
              <w:pStyle w:val="TableParagraph"/>
              <w:spacing w:line="197" w:lineRule="exact"/>
              <w:ind w:left="53"/>
              <w:rPr>
                <w:sz w:val="19"/>
                <w:szCs w:val="19"/>
              </w:rPr>
            </w:pPr>
            <w:r>
              <w:rPr>
                <w:sz w:val="19"/>
                <w:szCs w:val="19"/>
              </w:rPr>
              <w:t>Excel, Adobe Acrobat (.pdf.) ձևաչափերով:</w:t>
            </w:r>
          </w:p>
        </w:tc>
      </w:tr>
    </w:tbl>
    <w:p w14:paraId="4BA60306" w14:textId="77777777" w:rsidR="00BD1F51" w:rsidRDefault="00BD1F51">
      <w:pPr>
        <w:spacing w:line="197" w:lineRule="exact"/>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9320944" w14:textId="77777777">
        <w:trPr>
          <w:trHeight w:val="898"/>
        </w:trPr>
        <w:tc>
          <w:tcPr>
            <w:tcW w:w="400" w:type="dxa"/>
          </w:tcPr>
          <w:p w14:paraId="3ACEDBBD"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2CD0C458"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0091FE9" w14:textId="77777777" w:rsidR="00BD1F51" w:rsidRDefault="00BD1F51">
            <w:pPr>
              <w:pStyle w:val="TableParagraph"/>
              <w:spacing w:before="1"/>
              <w:rPr>
                <w:b/>
                <w:sz w:val="25"/>
              </w:rPr>
            </w:pPr>
          </w:p>
          <w:p w14:paraId="591A1379"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869DD07"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705127B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746E6176"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499DE9F9"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A25C3E8"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D97BF1" w14:textId="77777777" w:rsidR="00BD1F51" w:rsidRDefault="00BD1F51">
            <w:pPr>
              <w:pStyle w:val="TableParagraph"/>
              <w:spacing w:before="6"/>
              <w:rPr>
                <w:b/>
                <w:sz w:val="18"/>
              </w:rPr>
            </w:pPr>
          </w:p>
          <w:p w14:paraId="23748C2B"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18FF089D" w14:textId="77777777">
        <w:trPr>
          <w:trHeight w:val="3029"/>
        </w:trPr>
        <w:tc>
          <w:tcPr>
            <w:tcW w:w="400" w:type="dxa"/>
          </w:tcPr>
          <w:p w14:paraId="1F9A3FA9" w14:textId="77777777" w:rsidR="00BD1F51" w:rsidRDefault="00684C1D">
            <w:pPr>
              <w:pStyle w:val="TableParagraph"/>
              <w:spacing w:line="217" w:lineRule="exact"/>
              <w:ind w:right="131"/>
              <w:jc w:val="right"/>
              <w:rPr>
                <w:sz w:val="19"/>
              </w:rPr>
            </w:pPr>
            <w:r>
              <w:rPr>
                <w:w w:val="99"/>
                <w:sz w:val="19"/>
              </w:rPr>
              <w:t>9</w:t>
            </w:r>
          </w:p>
        </w:tc>
        <w:tc>
          <w:tcPr>
            <w:tcW w:w="871" w:type="dxa"/>
          </w:tcPr>
          <w:p w14:paraId="7B88F495" w14:textId="77777777" w:rsidR="00BD1F51" w:rsidRDefault="00684C1D">
            <w:pPr>
              <w:pStyle w:val="TableParagraph"/>
              <w:spacing w:line="217" w:lineRule="exact"/>
              <w:ind w:left="64"/>
              <w:rPr>
                <w:sz w:val="19"/>
              </w:rPr>
            </w:pPr>
            <w:r>
              <w:rPr>
                <w:sz w:val="19"/>
              </w:rPr>
              <w:t>1400-101</w:t>
            </w:r>
          </w:p>
        </w:tc>
        <w:tc>
          <w:tcPr>
            <w:tcW w:w="3726" w:type="dxa"/>
          </w:tcPr>
          <w:p w14:paraId="501BEF30" w14:textId="77777777" w:rsidR="00BD1F51" w:rsidRDefault="00684C1D">
            <w:pPr>
              <w:pStyle w:val="TableParagraph"/>
              <w:spacing w:line="194" w:lineRule="auto"/>
              <w:ind w:left="57"/>
              <w:rPr>
                <w:sz w:val="19"/>
                <w:szCs w:val="19"/>
              </w:rPr>
            </w:pPr>
            <w:r>
              <w:rPr>
                <w:sz w:val="19"/>
                <w:szCs w:val="19"/>
              </w:rPr>
              <w:t>Աշխատանքի շուկան Հայաստանի Հանրապետությունում, 2020</w:t>
            </w:r>
          </w:p>
        </w:tc>
        <w:tc>
          <w:tcPr>
            <w:tcW w:w="1102" w:type="dxa"/>
          </w:tcPr>
          <w:p w14:paraId="5AB3F667"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4500B1D2"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46B2AE6A" w14:textId="77777777" w:rsidR="00BD1F51" w:rsidRDefault="00684C1D">
            <w:pPr>
              <w:pStyle w:val="TableParagraph"/>
              <w:spacing w:line="217" w:lineRule="exact"/>
              <w:ind w:left="17" w:right="17"/>
              <w:jc w:val="center"/>
              <w:rPr>
                <w:sz w:val="19"/>
                <w:szCs w:val="19"/>
              </w:rPr>
            </w:pPr>
            <w:r>
              <w:rPr>
                <w:sz w:val="19"/>
                <w:szCs w:val="19"/>
              </w:rPr>
              <w:t>դեկտեմբեր</w:t>
            </w:r>
          </w:p>
        </w:tc>
        <w:tc>
          <w:tcPr>
            <w:tcW w:w="6204" w:type="dxa"/>
          </w:tcPr>
          <w:p w14:paraId="4FD9EC47" w14:textId="77777777" w:rsidR="00BD1F51" w:rsidRDefault="00684C1D">
            <w:pPr>
              <w:pStyle w:val="TableParagraph"/>
              <w:spacing w:line="237" w:lineRule="auto"/>
              <w:ind w:left="-1" w:firstLine="287"/>
              <w:jc w:val="both"/>
              <w:rPr>
                <w:sz w:val="19"/>
                <w:szCs w:val="19"/>
              </w:rPr>
            </w:pPr>
            <w:r>
              <w:rPr>
                <w:sz w:val="19"/>
                <w:szCs w:val="19"/>
              </w:rPr>
              <w:t>Սույն վիճակագրական ժողովածուն պարունակելու է աշխատաշու- կայի վերաբերյալ վիճակագրական ցուցանիշների 2015-2019թթ. Ժա-</w:t>
            </w:r>
            <w:r>
              <w:rPr>
                <w:spacing w:val="56"/>
                <w:sz w:val="19"/>
                <w:szCs w:val="19"/>
              </w:rPr>
              <w:t xml:space="preserve"> </w:t>
            </w:r>
            <w:r>
              <w:rPr>
                <w:sz w:val="19"/>
                <w:szCs w:val="19"/>
              </w:rPr>
              <w:t>մանակագրական շարքեր, որոնք ընդգրկելու են տնտեսական գործու- նեության տարբեր ոլորտներում զբաղվածների, զբաղվածություն չհա- մարվող աշխատանքային գործունեության այլ ձևերում ընդգրկված բնակչության, գործազուրկների, աշխատուժի և աշխատուժից դուրս բնակչության վերաբերյալ հիմնական ցուցանիշներ (ըստ սեռի, տա- րիքի, կրթական մակարդակի, վարձու աշխատողների աշխատավար- ձի, աշխատուժի գնի, աշխատուժի գնի եռամսյակային ինդեքսի և աշ- խատանքի</w:t>
            </w:r>
            <w:r>
              <w:rPr>
                <w:spacing w:val="56"/>
                <w:sz w:val="19"/>
                <w:szCs w:val="19"/>
              </w:rPr>
              <w:t xml:space="preserve"> </w:t>
            </w:r>
            <w:r>
              <w:rPr>
                <w:sz w:val="19"/>
                <w:szCs w:val="19"/>
              </w:rPr>
              <w:t>շուկան</w:t>
            </w:r>
            <w:r>
              <w:rPr>
                <w:spacing w:val="56"/>
                <w:sz w:val="19"/>
                <w:szCs w:val="19"/>
              </w:rPr>
              <w:t xml:space="preserve"> </w:t>
            </w:r>
            <w:r>
              <w:rPr>
                <w:sz w:val="19"/>
                <w:szCs w:val="19"/>
              </w:rPr>
              <w:t>բնութագրող</w:t>
            </w:r>
            <w:r>
              <w:rPr>
                <w:spacing w:val="56"/>
                <w:sz w:val="19"/>
                <w:szCs w:val="19"/>
              </w:rPr>
              <w:t xml:space="preserve"> </w:t>
            </w:r>
            <w:r>
              <w:rPr>
                <w:sz w:val="19"/>
                <w:szCs w:val="19"/>
              </w:rPr>
              <w:t>այլ</w:t>
            </w:r>
            <w:r>
              <w:rPr>
                <w:spacing w:val="56"/>
                <w:sz w:val="19"/>
                <w:szCs w:val="19"/>
              </w:rPr>
              <w:t xml:space="preserve"> </w:t>
            </w:r>
            <w:r>
              <w:rPr>
                <w:sz w:val="19"/>
                <w:szCs w:val="19"/>
              </w:rPr>
              <w:t>ցուցանիշներ),</w:t>
            </w:r>
            <w:r>
              <w:rPr>
                <w:spacing w:val="56"/>
                <w:sz w:val="19"/>
                <w:szCs w:val="19"/>
              </w:rPr>
              <w:t xml:space="preserve"> </w:t>
            </w:r>
            <w:r>
              <w:rPr>
                <w:sz w:val="19"/>
                <w:szCs w:val="19"/>
              </w:rPr>
              <w:t>ինչպես</w:t>
            </w:r>
            <w:r>
              <w:rPr>
                <w:spacing w:val="55"/>
                <w:sz w:val="19"/>
                <w:szCs w:val="19"/>
              </w:rPr>
              <w:t xml:space="preserve"> </w:t>
            </w:r>
            <w:r>
              <w:rPr>
                <w:sz w:val="19"/>
                <w:szCs w:val="19"/>
              </w:rPr>
              <w:t>նաև</w:t>
            </w:r>
          </w:p>
          <w:p w14:paraId="764A3C7A" w14:textId="77777777" w:rsidR="00BD1F51" w:rsidRDefault="00684C1D">
            <w:pPr>
              <w:pStyle w:val="TableParagraph"/>
              <w:spacing w:line="250" w:lineRule="exact"/>
              <w:ind w:left="-1"/>
              <w:rPr>
                <w:sz w:val="19"/>
                <w:szCs w:val="19"/>
              </w:rPr>
            </w:pPr>
            <w:r>
              <w:rPr>
                <w:sz w:val="19"/>
                <w:szCs w:val="19"/>
              </w:rPr>
              <w:t>համառոտ մեթոդաբանական պարզաբանումներ: Ժողովածուն հրա- պարակվելու է MS Word,Adobe Acrobat(.pdf.) ձևաչափերով:</w:t>
            </w:r>
          </w:p>
        </w:tc>
      </w:tr>
      <w:tr w:rsidR="00BD1F51" w14:paraId="30E53AB8" w14:textId="77777777">
        <w:trPr>
          <w:trHeight w:val="1767"/>
        </w:trPr>
        <w:tc>
          <w:tcPr>
            <w:tcW w:w="400" w:type="dxa"/>
          </w:tcPr>
          <w:p w14:paraId="0AFA1EEB" w14:textId="77777777" w:rsidR="00BD1F51" w:rsidRDefault="00684C1D">
            <w:pPr>
              <w:pStyle w:val="TableParagraph"/>
              <w:spacing w:line="217" w:lineRule="exact"/>
              <w:ind w:right="92"/>
              <w:jc w:val="right"/>
              <w:rPr>
                <w:sz w:val="19"/>
              </w:rPr>
            </w:pPr>
            <w:r>
              <w:rPr>
                <w:w w:val="95"/>
                <w:sz w:val="19"/>
              </w:rPr>
              <w:t>10</w:t>
            </w:r>
          </w:p>
        </w:tc>
        <w:tc>
          <w:tcPr>
            <w:tcW w:w="871" w:type="dxa"/>
          </w:tcPr>
          <w:p w14:paraId="3880D378" w14:textId="77777777" w:rsidR="00BD1F51" w:rsidRDefault="00684C1D">
            <w:pPr>
              <w:pStyle w:val="TableParagraph"/>
              <w:spacing w:line="217" w:lineRule="exact"/>
              <w:ind w:left="45"/>
              <w:rPr>
                <w:sz w:val="19"/>
              </w:rPr>
            </w:pPr>
            <w:r>
              <w:rPr>
                <w:sz w:val="19"/>
              </w:rPr>
              <w:t>2000-101</w:t>
            </w:r>
          </w:p>
        </w:tc>
        <w:tc>
          <w:tcPr>
            <w:tcW w:w="3726" w:type="dxa"/>
          </w:tcPr>
          <w:p w14:paraId="413D81FA" w14:textId="77777777" w:rsidR="00BD1F51" w:rsidRDefault="00684C1D">
            <w:pPr>
              <w:pStyle w:val="TableParagraph"/>
              <w:spacing w:line="194" w:lineRule="auto"/>
              <w:ind w:left="78" w:firstLine="2"/>
              <w:rPr>
                <w:sz w:val="19"/>
                <w:szCs w:val="19"/>
              </w:rPr>
            </w:pPr>
            <w:r>
              <w:rPr>
                <w:sz w:val="19"/>
                <w:szCs w:val="19"/>
              </w:rPr>
              <w:t>Հայաստանի ֆինանսների վիճակագրություն, 2020</w:t>
            </w:r>
          </w:p>
        </w:tc>
        <w:tc>
          <w:tcPr>
            <w:tcW w:w="1102" w:type="dxa"/>
          </w:tcPr>
          <w:p w14:paraId="6FB0366C"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5624CEEF"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5D2390D9" w14:textId="77777777" w:rsidR="00BD1F51" w:rsidRDefault="00684C1D">
            <w:pPr>
              <w:pStyle w:val="TableParagraph"/>
              <w:spacing w:line="217" w:lineRule="exact"/>
              <w:ind w:left="17" w:right="17"/>
              <w:jc w:val="center"/>
              <w:rPr>
                <w:sz w:val="19"/>
                <w:szCs w:val="19"/>
              </w:rPr>
            </w:pPr>
            <w:r>
              <w:rPr>
                <w:sz w:val="19"/>
                <w:szCs w:val="19"/>
              </w:rPr>
              <w:t>հոկտեմբեր</w:t>
            </w:r>
          </w:p>
        </w:tc>
        <w:tc>
          <w:tcPr>
            <w:tcW w:w="6204" w:type="dxa"/>
          </w:tcPr>
          <w:p w14:paraId="3878AF7F" w14:textId="77777777" w:rsidR="00BD1F51" w:rsidRDefault="00684C1D">
            <w:pPr>
              <w:pStyle w:val="TableParagraph"/>
              <w:spacing w:line="237" w:lineRule="auto"/>
              <w:ind w:left="20" w:right="20" w:firstLine="345"/>
              <w:jc w:val="both"/>
              <w:rPr>
                <w:sz w:val="19"/>
                <w:szCs w:val="19"/>
              </w:rPr>
            </w:pPr>
            <w:r>
              <w:rPr>
                <w:sz w:val="19"/>
                <w:szCs w:val="19"/>
              </w:rPr>
              <w:t>Սույն ժողովածուն ընդգրկելու է վիճակագրական</w:t>
            </w:r>
            <w:r>
              <w:rPr>
                <w:spacing w:val="-29"/>
                <w:sz w:val="19"/>
                <w:szCs w:val="19"/>
              </w:rPr>
              <w:t xml:space="preserve"> </w:t>
            </w:r>
            <w:r>
              <w:rPr>
                <w:sz w:val="19"/>
                <w:szCs w:val="19"/>
              </w:rPr>
              <w:t>տեղեկություններ 2015-2019թթ. պետական ֆինանսների, կազմակերպությունների ֆի-</w:t>
            </w:r>
            <w:r>
              <w:rPr>
                <w:spacing w:val="56"/>
                <w:sz w:val="19"/>
                <w:szCs w:val="19"/>
              </w:rPr>
              <w:t xml:space="preserve"> </w:t>
            </w:r>
            <w:r>
              <w:rPr>
                <w:sz w:val="19"/>
                <w:szCs w:val="19"/>
              </w:rPr>
              <w:t>նանսների, դրամավարկային և բանկային համակարգը բնութագրող</w:t>
            </w:r>
            <w:r>
              <w:rPr>
                <w:spacing w:val="56"/>
                <w:sz w:val="19"/>
                <w:szCs w:val="19"/>
              </w:rPr>
              <w:t xml:space="preserve"> </w:t>
            </w:r>
            <w:r>
              <w:rPr>
                <w:sz w:val="19"/>
                <w:szCs w:val="19"/>
              </w:rPr>
              <w:t>տվյալների, արտարժույթների փոխարժեքների, ապահովագրական ընկերությունների, արժեթղթերի շուկայի և այլ ֆինանսական</w:t>
            </w:r>
            <w:r>
              <w:rPr>
                <w:spacing w:val="37"/>
                <w:sz w:val="19"/>
                <w:szCs w:val="19"/>
              </w:rPr>
              <w:t xml:space="preserve"> </w:t>
            </w:r>
            <w:r>
              <w:rPr>
                <w:sz w:val="19"/>
                <w:szCs w:val="19"/>
              </w:rPr>
              <w:t>կազ-</w:t>
            </w:r>
          </w:p>
          <w:p w14:paraId="08F16CBD" w14:textId="77777777" w:rsidR="00BD1F51" w:rsidRDefault="00684C1D">
            <w:pPr>
              <w:pStyle w:val="TableParagraph"/>
              <w:spacing w:line="250" w:lineRule="exact"/>
              <w:ind w:left="20"/>
              <w:rPr>
                <w:sz w:val="19"/>
                <w:szCs w:val="19"/>
              </w:rPr>
            </w:pPr>
            <w:r>
              <w:rPr>
                <w:sz w:val="19"/>
                <w:szCs w:val="19"/>
              </w:rPr>
              <w:t>մակերպությունների ամփոփ ցուցանիշների վերաբերյալ: Ժողովածուն հրապարակվելու է MS Word,Adobe Acrobat (.pdf.) ձևաչափերով:</w:t>
            </w:r>
          </w:p>
        </w:tc>
      </w:tr>
      <w:tr w:rsidR="00BD1F51" w14:paraId="6D450673" w14:textId="77777777">
        <w:trPr>
          <w:trHeight w:val="3282"/>
        </w:trPr>
        <w:tc>
          <w:tcPr>
            <w:tcW w:w="400" w:type="dxa"/>
          </w:tcPr>
          <w:p w14:paraId="650A7730" w14:textId="77777777" w:rsidR="00BD1F51" w:rsidRDefault="00684C1D">
            <w:pPr>
              <w:pStyle w:val="TableParagraph"/>
              <w:spacing w:line="250" w:lineRule="exact"/>
              <w:ind w:right="112"/>
              <w:jc w:val="right"/>
              <w:rPr>
                <w:sz w:val="19"/>
              </w:rPr>
            </w:pPr>
            <w:r>
              <w:rPr>
                <w:w w:val="95"/>
                <w:sz w:val="19"/>
              </w:rPr>
              <w:t>11</w:t>
            </w:r>
          </w:p>
        </w:tc>
        <w:tc>
          <w:tcPr>
            <w:tcW w:w="871" w:type="dxa"/>
          </w:tcPr>
          <w:p w14:paraId="5D8B5E2D" w14:textId="77777777" w:rsidR="00BD1F51" w:rsidRDefault="00684C1D">
            <w:pPr>
              <w:pStyle w:val="TableParagraph"/>
              <w:spacing w:line="250" w:lineRule="exact"/>
              <w:ind w:left="60"/>
              <w:rPr>
                <w:sz w:val="19"/>
              </w:rPr>
            </w:pPr>
            <w:r>
              <w:rPr>
                <w:sz w:val="19"/>
              </w:rPr>
              <w:t>5100-101</w:t>
            </w:r>
          </w:p>
        </w:tc>
        <w:tc>
          <w:tcPr>
            <w:tcW w:w="3726" w:type="dxa"/>
          </w:tcPr>
          <w:p w14:paraId="46A8DA36" w14:textId="77777777" w:rsidR="00BD1F51" w:rsidRDefault="00684C1D">
            <w:pPr>
              <w:pStyle w:val="TableParagraph"/>
              <w:spacing w:line="237" w:lineRule="auto"/>
              <w:ind w:left="78"/>
              <w:rPr>
                <w:sz w:val="19"/>
                <w:szCs w:val="19"/>
              </w:rPr>
            </w:pPr>
            <w:r>
              <w:rPr>
                <w:sz w:val="19"/>
                <w:szCs w:val="19"/>
              </w:rPr>
              <w:t>Հայաստանի ժողովրդագրական ժողովածու, 2020</w:t>
            </w:r>
          </w:p>
        </w:tc>
        <w:tc>
          <w:tcPr>
            <w:tcW w:w="1102" w:type="dxa"/>
          </w:tcPr>
          <w:p w14:paraId="56C818B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56A03AB" w14:textId="77777777" w:rsidR="00BD1F51" w:rsidRDefault="00684C1D">
            <w:pPr>
              <w:pStyle w:val="TableParagraph"/>
              <w:spacing w:line="250" w:lineRule="exact"/>
              <w:ind w:left="62" w:right="5"/>
              <w:jc w:val="center"/>
              <w:rPr>
                <w:sz w:val="19"/>
                <w:szCs w:val="19"/>
              </w:rPr>
            </w:pPr>
            <w:r>
              <w:rPr>
                <w:sz w:val="19"/>
                <w:szCs w:val="19"/>
              </w:rPr>
              <w:t>էլեկտրոնային</w:t>
            </w:r>
          </w:p>
        </w:tc>
        <w:tc>
          <w:tcPr>
            <w:tcW w:w="1135" w:type="dxa"/>
          </w:tcPr>
          <w:p w14:paraId="5F1B9E5F" w14:textId="77777777" w:rsidR="00BD1F51" w:rsidRDefault="00684C1D">
            <w:pPr>
              <w:pStyle w:val="TableParagraph"/>
              <w:spacing w:line="250" w:lineRule="exact"/>
              <w:ind w:left="60" w:right="2"/>
              <w:jc w:val="center"/>
              <w:rPr>
                <w:sz w:val="19"/>
                <w:szCs w:val="19"/>
              </w:rPr>
            </w:pPr>
            <w:r>
              <w:rPr>
                <w:sz w:val="19"/>
                <w:szCs w:val="19"/>
              </w:rPr>
              <w:t>դեկտեմբեր</w:t>
            </w:r>
          </w:p>
        </w:tc>
        <w:tc>
          <w:tcPr>
            <w:tcW w:w="6204" w:type="dxa"/>
          </w:tcPr>
          <w:p w14:paraId="419787E4" w14:textId="77777777" w:rsidR="00BD1F51" w:rsidRDefault="00684C1D">
            <w:pPr>
              <w:pStyle w:val="TableParagraph"/>
              <w:spacing w:line="237" w:lineRule="auto"/>
              <w:ind w:left="74" w:right="74" w:firstLine="346"/>
              <w:jc w:val="both"/>
              <w:rPr>
                <w:sz w:val="19"/>
                <w:szCs w:val="19"/>
              </w:rPr>
            </w:pPr>
            <w:r>
              <w:rPr>
                <w:sz w:val="19"/>
                <w:szCs w:val="19"/>
              </w:rPr>
              <w:t>Արմստատի սույն ժողովածուն պարունակելու է ՀՀ բնակչության թվաքանակի փոփոխությունը բնութագրող հիմնական ցուցանիշներ, ինչպես նաև երկրի ժողովրդագրական իրավիճակի ամփոփ նկարա- գիրը 2019թ.-ին` նախորդ տարիների համեմատության մեջ:</w:t>
            </w:r>
            <w:r>
              <w:rPr>
                <w:spacing w:val="-29"/>
                <w:sz w:val="19"/>
                <w:szCs w:val="19"/>
              </w:rPr>
              <w:t xml:space="preserve"> </w:t>
            </w:r>
            <w:r>
              <w:rPr>
                <w:sz w:val="19"/>
                <w:szCs w:val="19"/>
              </w:rPr>
              <w:t>Առանձին բաժիններով</w:t>
            </w:r>
            <w:r>
              <w:rPr>
                <w:spacing w:val="56"/>
                <w:sz w:val="19"/>
                <w:szCs w:val="19"/>
              </w:rPr>
              <w:t xml:space="preserve"> </w:t>
            </w:r>
            <w:r>
              <w:rPr>
                <w:sz w:val="19"/>
                <w:szCs w:val="19"/>
              </w:rPr>
              <w:t>ներկայացվելու</w:t>
            </w:r>
            <w:r>
              <w:rPr>
                <w:spacing w:val="56"/>
                <w:sz w:val="19"/>
                <w:szCs w:val="19"/>
              </w:rPr>
              <w:t xml:space="preserve"> </w:t>
            </w:r>
            <w:r>
              <w:rPr>
                <w:sz w:val="19"/>
                <w:szCs w:val="19"/>
              </w:rPr>
              <w:t>են</w:t>
            </w:r>
            <w:r>
              <w:rPr>
                <w:spacing w:val="56"/>
                <w:sz w:val="19"/>
                <w:szCs w:val="19"/>
              </w:rPr>
              <w:t xml:space="preserve"> </w:t>
            </w:r>
            <w:r>
              <w:rPr>
                <w:sz w:val="19"/>
                <w:szCs w:val="19"/>
              </w:rPr>
              <w:t>տեղեկություններ</w:t>
            </w:r>
            <w:r>
              <w:rPr>
                <w:spacing w:val="56"/>
                <w:sz w:val="19"/>
                <w:szCs w:val="19"/>
              </w:rPr>
              <w:t xml:space="preserve"> </w:t>
            </w:r>
            <w:r>
              <w:rPr>
                <w:sz w:val="19"/>
                <w:szCs w:val="19"/>
              </w:rPr>
              <w:t>բնակչության թվաքանակի,</w:t>
            </w:r>
            <w:r>
              <w:rPr>
                <w:spacing w:val="-14"/>
                <w:sz w:val="19"/>
                <w:szCs w:val="19"/>
              </w:rPr>
              <w:t xml:space="preserve"> </w:t>
            </w:r>
            <w:r>
              <w:rPr>
                <w:sz w:val="19"/>
                <w:szCs w:val="19"/>
              </w:rPr>
              <w:t>սեռատարիքային</w:t>
            </w:r>
            <w:r>
              <w:rPr>
                <w:spacing w:val="-15"/>
                <w:sz w:val="19"/>
                <w:szCs w:val="19"/>
              </w:rPr>
              <w:t xml:space="preserve"> </w:t>
            </w:r>
            <w:r>
              <w:rPr>
                <w:sz w:val="19"/>
                <w:szCs w:val="19"/>
              </w:rPr>
              <w:t>կառուցվածքի,</w:t>
            </w:r>
            <w:r>
              <w:rPr>
                <w:spacing w:val="-14"/>
                <w:sz w:val="19"/>
                <w:szCs w:val="19"/>
              </w:rPr>
              <w:t xml:space="preserve"> </w:t>
            </w:r>
            <w:r>
              <w:rPr>
                <w:sz w:val="19"/>
                <w:szCs w:val="19"/>
              </w:rPr>
              <w:t>բնակչության</w:t>
            </w:r>
            <w:r>
              <w:rPr>
                <w:spacing w:val="-12"/>
                <w:sz w:val="19"/>
                <w:szCs w:val="19"/>
              </w:rPr>
              <w:t xml:space="preserve"> </w:t>
            </w:r>
            <w:r>
              <w:rPr>
                <w:sz w:val="19"/>
                <w:szCs w:val="19"/>
              </w:rPr>
              <w:t>բնական շարժի, միգրացիոն տեղաշարժերի, մահացության և ծնելիության, ամուսնության և ամուսնալուծության, ՀՀ մարզերի տարածքների մակերեսի, դրանցում համայնքների և բնակավայրերի քանակի և մարզերում</w:t>
            </w:r>
            <w:r>
              <w:rPr>
                <w:spacing w:val="56"/>
                <w:sz w:val="19"/>
                <w:szCs w:val="19"/>
              </w:rPr>
              <w:t xml:space="preserve"> </w:t>
            </w:r>
            <w:r>
              <w:rPr>
                <w:sz w:val="19"/>
                <w:szCs w:val="19"/>
              </w:rPr>
              <w:t>բնակչության թվաքանակի վերաբերյալ: Ժողովածուն հրապարակվելու է MS Word, Adobe Acrobat (.pdf.)</w:t>
            </w:r>
            <w:r>
              <w:rPr>
                <w:spacing w:val="-39"/>
                <w:sz w:val="19"/>
                <w:szCs w:val="19"/>
              </w:rPr>
              <w:t xml:space="preserve"> </w:t>
            </w:r>
            <w:r>
              <w:rPr>
                <w:sz w:val="19"/>
                <w:szCs w:val="19"/>
              </w:rPr>
              <w:t>ձևաչափերով:</w:t>
            </w:r>
          </w:p>
        </w:tc>
      </w:tr>
    </w:tbl>
    <w:p w14:paraId="0C1554B4" w14:textId="77777777" w:rsidR="00BD1F51" w:rsidRDefault="00BD1F51">
      <w:pPr>
        <w:spacing w:line="237" w:lineRule="auto"/>
        <w:jc w:val="both"/>
        <w:rPr>
          <w:sz w:val="19"/>
          <w:szCs w:val="19"/>
        </w:rPr>
        <w:sectPr w:rsidR="00BD1F51">
          <w:pgSz w:w="15840" w:h="12240" w:orient="landscape"/>
          <w:pgMar w:top="1660" w:right="260" w:bottom="140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02E866F" w14:textId="77777777">
        <w:trPr>
          <w:trHeight w:val="898"/>
        </w:trPr>
        <w:tc>
          <w:tcPr>
            <w:tcW w:w="400" w:type="dxa"/>
          </w:tcPr>
          <w:p w14:paraId="295F38A9"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450D78DF"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0E2D5CF" w14:textId="77777777" w:rsidR="00BD1F51" w:rsidRDefault="00BD1F51">
            <w:pPr>
              <w:pStyle w:val="TableParagraph"/>
              <w:spacing w:before="1"/>
              <w:rPr>
                <w:b/>
                <w:sz w:val="25"/>
              </w:rPr>
            </w:pPr>
          </w:p>
          <w:p w14:paraId="09313507"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3FCC045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10CE68C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59973DFD"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A31F19F"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090F2B05"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F21285" w14:textId="77777777" w:rsidR="00BD1F51" w:rsidRDefault="00BD1F51">
            <w:pPr>
              <w:pStyle w:val="TableParagraph"/>
              <w:spacing w:before="6"/>
              <w:rPr>
                <w:b/>
                <w:sz w:val="18"/>
              </w:rPr>
            </w:pPr>
          </w:p>
          <w:p w14:paraId="52BD3887"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26D0D25" w14:textId="77777777">
        <w:trPr>
          <w:trHeight w:val="1767"/>
        </w:trPr>
        <w:tc>
          <w:tcPr>
            <w:tcW w:w="400" w:type="dxa"/>
          </w:tcPr>
          <w:p w14:paraId="53E81FAC" w14:textId="77777777" w:rsidR="00BD1F51" w:rsidRDefault="00684C1D">
            <w:pPr>
              <w:pStyle w:val="TableParagraph"/>
              <w:spacing w:line="250" w:lineRule="exact"/>
              <w:ind w:right="101"/>
              <w:jc w:val="right"/>
              <w:rPr>
                <w:sz w:val="19"/>
              </w:rPr>
            </w:pPr>
            <w:r>
              <w:rPr>
                <w:w w:val="95"/>
                <w:sz w:val="19"/>
              </w:rPr>
              <w:t>12</w:t>
            </w:r>
          </w:p>
        </w:tc>
        <w:tc>
          <w:tcPr>
            <w:tcW w:w="871" w:type="dxa"/>
          </w:tcPr>
          <w:p w14:paraId="0B13F10A" w14:textId="77777777" w:rsidR="00BD1F51" w:rsidRDefault="00684C1D">
            <w:pPr>
              <w:pStyle w:val="TableParagraph"/>
              <w:spacing w:line="250" w:lineRule="exact"/>
              <w:ind w:left="48"/>
              <w:rPr>
                <w:sz w:val="19"/>
              </w:rPr>
            </w:pPr>
            <w:r>
              <w:rPr>
                <w:sz w:val="19"/>
              </w:rPr>
              <w:t>5200-101</w:t>
            </w:r>
          </w:p>
        </w:tc>
        <w:tc>
          <w:tcPr>
            <w:tcW w:w="3726" w:type="dxa"/>
          </w:tcPr>
          <w:p w14:paraId="1712C129" w14:textId="77777777" w:rsidR="00BD1F51" w:rsidRDefault="00684C1D">
            <w:pPr>
              <w:pStyle w:val="TableParagraph"/>
              <w:spacing w:line="237" w:lineRule="auto"/>
              <w:ind w:left="57" w:hanging="1"/>
              <w:rPr>
                <w:sz w:val="19"/>
                <w:szCs w:val="19"/>
              </w:rPr>
            </w:pPr>
            <w:r>
              <w:rPr>
                <w:sz w:val="19"/>
                <w:szCs w:val="19"/>
              </w:rPr>
              <w:t>Հայաստանի Հանրապետության սոցիալական վիճակը 2019 թվականին</w:t>
            </w:r>
          </w:p>
        </w:tc>
        <w:tc>
          <w:tcPr>
            <w:tcW w:w="1102" w:type="dxa"/>
          </w:tcPr>
          <w:p w14:paraId="45890208"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341FD954"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44E13EFC" w14:textId="77777777" w:rsidR="00BD1F51" w:rsidRDefault="00684C1D">
            <w:pPr>
              <w:pStyle w:val="TableParagraph"/>
              <w:spacing w:line="250" w:lineRule="exact"/>
              <w:ind w:left="31" w:right="2"/>
              <w:jc w:val="center"/>
              <w:rPr>
                <w:sz w:val="19"/>
                <w:szCs w:val="19"/>
              </w:rPr>
            </w:pPr>
            <w:r>
              <w:rPr>
                <w:sz w:val="19"/>
                <w:szCs w:val="19"/>
              </w:rPr>
              <w:t>սեպտեմբեր</w:t>
            </w:r>
          </w:p>
        </w:tc>
        <w:tc>
          <w:tcPr>
            <w:tcW w:w="6204" w:type="dxa"/>
          </w:tcPr>
          <w:p w14:paraId="103A30BA" w14:textId="77777777" w:rsidR="00BD1F51" w:rsidRDefault="00684C1D">
            <w:pPr>
              <w:pStyle w:val="TableParagraph"/>
              <w:spacing w:line="237" w:lineRule="auto"/>
              <w:ind w:left="53" w:right="50" w:firstLine="288"/>
              <w:jc w:val="both"/>
              <w:rPr>
                <w:sz w:val="19"/>
                <w:szCs w:val="19"/>
              </w:rPr>
            </w:pPr>
            <w:r>
              <w:rPr>
                <w:sz w:val="19"/>
                <w:szCs w:val="19"/>
              </w:rPr>
              <w:t>Արմստատի սույն վիճակագրական ժողովածուն արտացոլելու է ՀՀ</w:t>
            </w:r>
            <w:r>
              <w:rPr>
                <w:spacing w:val="56"/>
                <w:sz w:val="19"/>
                <w:szCs w:val="19"/>
              </w:rPr>
              <w:t xml:space="preserve"> </w:t>
            </w:r>
            <w:r>
              <w:rPr>
                <w:sz w:val="19"/>
                <w:szCs w:val="19"/>
              </w:rPr>
              <w:t>2019 թվականի սոցիալական</w:t>
            </w:r>
            <w:r>
              <w:rPr>
                <w:spacing w:val="56"/>
                <w:sz w:val="19"/>
                <w:szCs w:val="19"/>
              </w:rPr>
              <w:t xml:space="preserve"> </w:t>
            </w:r>
            <w:r>
              <w:rPr>
                <w:sz w:val="19"/>
                <w:szCs w:val="19"/>
              </w:rPr>
              <w:t>վիճակը բնութագրող ամփոփ տվյալներ:</w:t>
            </w:r>
            <w:r>
              <w:rPr>
                <w:spacing w:val="56"/>
                <w:sz w:val="19"/>
                <w:szCs w:val="19"/>
              </w:rPr>
              <w:t xml:space="preserve"> </w:t>
            </w:r>
            <w:r>
              <w:rPr>
                <w:sz w:val="19"/>
                <w:szCs w:val="19"/>
              </w:rPr>
              <w:t>Այն</w:t>
            </w:r>
            <w:r>
              <w:rPr>
                <w:spacing w:val="56"/>
                <w:sz w:val="19"/>
                <w:szCs w:val="19"/>
              </w:rPr>
              <w:t xml:space="preserve"> </w:t>
            </w:r>
            <w:r>
              <w:rPr>
                <w:sz w:val="19"/>
                <w:szCs w:val="19"/>
              </w:rPr>
              <w:t>պարունակելու</w:t>
            </w:r>
            <w:r>
              <w:rPr>
                <w:spacing w:val="56"/>
                <w:sz w:val="19"/>
                <w:szCs w:val="19"/>
              </w:rPr>
              <w:t xml:space="preserve"> </w:t>
            </w:r>
            <w:r>
              <w:rPr>
                <w:sz w:val="19"/>
                <w:szCs w:val="19"/>
              </w:rPr>
              <w:t>է</w:t>
            </w:r>
            <w:r>
              <w:rPr>
                <w:spacing w:val="56"/>
                <w:sz w:val="19"/>
                <w:szCs w:val="19"/>
              </w:rPr>
              <w:t xml:space="preserve"> </w:t>
            </w:r>
            <w:r>
              <w:rPr>
                <w:sz w:val="19"/>
                <w:szCs w:val="19"/>
              </w:rPr>
              <w:t>տեղեկություններ</w:t>
            </w:r>
            <w:r>
              <w:rPr>
                <w:spacing w:val="56"/>
                <w:sz w:val="19"/>
                <w:szCs w:val="19"/>
              </w:rPr>
              <w:t xml:space="preserve"> </w:t>
            </w:r>
            <w:r>
              <w:rPr>
                <w:sz w:val="19"/>
                <w:szCs w:val="19"/>
              </w:rPr>
              <w:t>սոցիալական ոլորտի` առողջապահության, կրթության, իրավական համակարգի, մշակույթի, սպորտի, հրատարակչական գործունեության, գրադարա- նային ֆոնդի օգտագործման և այլ ոլորտների վերաբերյալ: Ժողովա-</w:t>
            </w:r>
          </w:p>
          <w:p w14:paraId="236C079E" w14:textId="77777777" w:rsidR="00BD1F51" w:rsidRDefault="00684C1D">
            <w:pPr>
              <w:pStyle w:val="TableParagraph"/>
              <w:spacing w:line="235" w:lineRule="exact"/>
              <w:ind w:left="53"/>
              <w:rPr>
                <w:sz w:val="19"/>
                <w:szCs w:val="19"/>
              </w:rPr>
            </w:pPr>
            <w:r>
              <w:rPr>
                <w:sz w:val="19"/>
                <w:szCs w:val="19"/>
              </w:rPr>
              <w:t>ծուն հրապարակվելու է MS Word, Adobe Acrobat (.pdf.) ձևաչափերով:</w:t>
            </w:r>
          </w:p>
        </w:tc>
      </w:tr>
      <w:tr w:rsidR="00BD1F51" w14:paraId="3F13938D" w14:textId="77777777">
        <w:trPr>
          <w:trHeight w:val="1009"/>
        </w:trPr>
        <w:tc>
          <w:tcPr>
            <w:tcW w:w="400" w:type="dxa"/>
          </w:tcPr>
          <w:p w14:paraId="2C9E08A1" w14:textId="77777777" w:rsidR="00BD1F51" w:rsidRDefault="00684C1D">
            <w:pPr>
              <w:pStyle w:val="TableParagraph"/>
              <w:spacing w:line="250" w:lineRule="exact"/>
              <w:ind w:right="96"/>
              <w:jc w:val="right"/>
              <w:rPr>
                <w:sz w:val="19"/>
              </w:rPr>
            </w:pPr>
            <w:r>
              <w:rPr>
                <w:w w:val="95"/>
                <w:sz w:val="19"/>
              </w:rPr>
              <w:t>13</w:t>
            </w:r>
          </w:p>
        </w:tc>
        <w:tc>
          <w:tcPr>
            <w:tcW w:w="871" w:type="dxa"/>
          </w:tcPr>
          <w:p w14:paraId="45BDC735" w14:textId="77777777" w:rsidR="00BD1F51" w:rsidRDefault="00684C1D">
            <w:pPr>
              <w:pStyle w:val="TableParagraph"/>
              <w:spacing w:line="250" w:lineRule="exact"/>
              <w:ind w:left="42"/>
              <w:rPr>
                <w:sz w:val="19"/>
              </w:rPr>
            </w:pPr>
            <w:r>
              <w:rPr>
                <w:sz w:val="19"/>
              </w:rPr>
              <w:t>5600-101</w:t>
            </w:r>
          </w:p>
        </w:tc>
        <w:tc>
          <w:tcPr>
            <w:tcW w:w="3726" w:type="dxa"/>
          </w:tcPr>
          <w:p w14:paraId="1C900802" w14:textId="77777777" w:rsidR="00BD1F51" w:rsidRDefault="00684C1D">
            <w:pPr>
              <w:pStyle w:val="TableParagraph"/>
              <w:spacing w:line="237" w:lineRule="auto"/>
              <w:ind w:left="57"/>
              <w:rPr>
                <w:sz w:val="19"/>
                <w:szCs w:val="19"/>
              </w:rPr>
            </w:pPr>
            <w:r>
              <w:rPr>
                <w:sz w:val="19"/>
                <w:szCs w:val="19"/>
              </w:rPr>
              <w:t>Շրջակա միջավայրը և բնական պաշարները Հայաստանի Հանրապետությունում 2019 թվականին</w:t>
            </w:r>
          </w:p>
        </w:tc>
        <w:tc>
          <w:tcPr>
            <w:tcW w:w="1102" w:type="dxa"/>
          </w:tcPr>
          <w:p w14:paraId="5C9000B4" w14:textId="77777777" w:rsidR="00BD1F51" w:rsidRDefault="00684C1D">
            <w:pPr>
              <w:pStyle w:val="TableParagraph"/>
              <w:spacing w:line="237" w:lineRule="auto"/>
              <w:ind w:left="128" w:firstLine="29"/>
              <w:rPr>
                <w:sz w:val="19"/>
                <w:szCs w:val="19"/>
              </w:rPr>
            </w:pPr>
            <w:r>
              <w:rPr>
                <w:sz w:val="19"/>
                <w:szCs w:val="19"/>
              </w:rPr>
              <w:t>հայերեն, անգլերեն</w:t>
            </w:r>
          </w:p>
        </w:tc>
        <w:tc>
          <w:tcPr>
            <w:tcW w:w="1373" w:type="dxa"/>
          </w:tcPr>
          <w:p w14:paraId="1B77DA47"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FFD83F2" w14:textId="77777777" w:rsidR="00BD1F51" w:rsidRDefault="00684C1D">
            <w:pPr>
              <w:pStyle w:val="TableParagraph"/>
              <w:spacing w:line="250" w:lineRule="exact"/>
              <w:ind w:left="17" w:right="18"/>
              <w:jc w:val="center"/>
              <w:rPr>
                <w:sz w:val="19"/>
                <w:szCs w:val="19"/>
              </w:rPr>
            </w:pPr>
            <w:r>
              <w:rPr>
                <w:sz w:val="19"/>
                <w:szCs w:val="19"/>
              </w:rPr>
              <w:t>հոկտեմբեր</w:t>
            </w:r>
          </w:p>
        </w:tc>
        <w:tc>
          <w:tcPr>
            <w:tcW w:w="6204" w:type="dxa"/>
          </w:tcPr>
          <w:p w14:paraId="1BBBD6EC" w14:textId="77777777" w:rsidR="00BD1F51" w:rsidRDefault="00684C1D">
            <w:pPr>
              <w:pStyle w:val="TableParagraph"/>
              <w:spacing w:line="237" w:lineRule="auto"/>
              <w:ind w:left="53" w:right="52" w:firstLine="172"/>
              <w:jc w:val="both"/>
              <w:rPr>
                <w:sz w:val="19"/>
                <w:szCs w:val="19"/>
              </w:rPr>
            </w:pPr>
            <w:r>
              <w:rPr>
                <w:sz w:val="19"/>
                <w:szCs w:val="19"/>
              </w:rPr>
              <w:t>Արմստատի</w:t>
            </w:r>
            <w:r>
              <w:rPr>
                <w:spacing w:val="56"/>
                <w:sz w:val="19"/>
                <w:szCs w:val="19"/>
              </w:rPr>
              <w:t xml:space="preserve"> </w:t>
            </w:r>
            <w:r>
              <w:rPr>
                <w:sz w:val="19"/>
                <w:szCs w:val="19"/>
              </w:rPr>
              <w:t>սույն</w:t>
            </w:r>
            <w:r>
              <w:rPr>
                <w:spacing w:val="56"/>
                <w:sz w:val="19"/>
                <w:szCs w:val="19"/>
              </w:rPr>
              <w:t xml:space="preserve"> </w:t>
            </w:r>
            <w:r>
              <w:rPr>
                <w:sz w:val="19"/>
                <w:szCs w:val="19"/>
              </w:rPr>
              <w:t>ժողովածուն</w:t>
            </w:r>
            <w:r>
              <w:rPr>
                <w:spacing w:val="56"/>
                <w:sz w:val="19"/>
                <w:szCs w:val="19"/>
              </w:rPr>
              <w:t xml:space="preserve"> </w:t>
            </w:r>
            <w:r>
              <w:rPr>
                <w:sz w:val="19"/>
                <w:szCs w:val="19"/>
              </w:rPr>
              <w:t>ներառելու</w:t>
            </w:r>
            <w:r>
              <w:rPr>
                <w:spacing w:val="56"/>
                <w:sz w:val="19"/>
                <w:szCs w:val="19"/>
              </w:rPr>
              <w:t xml:space="preserve"> </w:t>
            </w:r>
            <w:r>
              <w:rPr>
                <w:sz w:val="19"/>
                <w:szCs w:val="19"/>
              </w:rPr>
              <w:t>է</w:t>
            </w:r>
            <w:r>
              <w:rPr>
                <w:spacing w:val="56"/>
                <w:sz w:val="19"/>
                <w:szCs w:val="19"/>
              </w:rPr>
              <w:t xml:space="preserve"> </w:t>
            </w:r>
            <w:r>
              <w:rPr>
                <w:sz w:val="19"/>
                <w:szCs w:val="19"/>
              </w:rPr>
              <w:t>վիճակագրական տեղեկություններ երկրում շրջակա միջավայրի, բնական</w:t>
            </w:r>
            <w:r>
              <w:rPr>
                <w:spacing w:val="-36"/>
                <w:sz w:val="19"/>
                <w:szCs w:val="19"/>
              </w:rPr>
              <w:t xml:space="preserve"> </w:t>
            </w:r>
            <w:r>
              <w:rPr>
                <w:sz w:val="19"/>
                <w:szCs w:val="19"/>
              </w:rPr>
              <w:t>պաշարների, դրանց օգտագործման վերաբերյալ: Ժողովածուն հրապարակվելու</w:t>
            </w:r>
            <w:r>
              <w:rPr>
                <w:spacing w:val="10"/>
                <w:sz w:val="19"/>
                <w:szCs w:val="19"/>
              </w:rPr>
              <w:t xml:space="preserve"> </w:t>
            </w:r>
            <w:r>
              <w:rPr>
                <w:sz w:val="19"/>
                <w:szCs w:val="19"/>
              </w:rPr>
              <w:t>է</w:t>
            </w:r>
          </w:p>
          <w:p w14:paraId="1030E6D1" w14:textId="77777777" w:rsidR="00BD1F51" w:rsidRDefault="00684C1D">
            <w:pPr>
              <w:pStyle w:val="TableParagraph"/>
              <w:spacing w:line="235" w:lineRule="exact"/>
              <w:ind w:left="53"/>
              <w:rPr>
                <w:sz w:val="19"/>
                <w:szCs w:val="19"/>
              </w:rPr>
            </w:pPr>
            <w:r>
              <w:rPr>
                <w:sz w:val="19"/>
                <w:szCs w:val="19"/>
              </w:rPr>
              <w:t>MS Word, Adobe Acrobat (.pdf.) ձևաչափերով:</w:t>
            </w:r>
          </w:p>
        </w:tc>
      </w:tr>
      <w:tr w:rsidR="00BD1F51" w14:paraId="2EABCF13" w14:textId="77777777">
        <w:trPr>
          <w:trHeight w:val="2019"/>
        </w:trPr>
        <w:tc>
          <w:tcPr>
            <w:tcW w:w="400" w:type="dxa"/>
          </w:tcPr>
          <w:p w14:paraId="6D1067D4" w14:textId="77777777" w:rsidR="00BD1F51" w:rsidRDefault="00684C1D">
            <w:pPr>
              <w:pStyle w:val="TableParagraph"/>
              <w:spacing w:line="250" w:lineRule="exact"/>
              <w:ind w:right="98"/>
              <w:jc w:val="right"/>
              <w:rPr>
                <w:sz w:val="19"/>
              </w:rPr>
            </w:pPr>
            <w:r>
              <w:rPr>
                <w:w w:val="95"/>
                <w:sz w:val="19"/>
              </w:rPr>
              <w:t>14</w:t>
            </w:r>
          </w:p>
        </w:tc>
        <w:tc>
          <w:tcPr>
            <w:tcW w:w="871" w:type="dxa"/>
          </w:tcPr>
          <w:p w14:paraId="296C2787" w14:textId="77777777" w:rsidR="00BD1F51" w:rsidRDefault="00684C1D">
            <w:pPr>
              <w:pStyle w:val="TableParagraph"/>
              <w:spacing w:line="250" w:lineRule="exact"/>
              <w:ind w:left="48"/>
              <w:rPr>
                <w:sz w:val="19"/>
              </w:rPr>
            </w:pPr>
            <w:r>
              <w:rPr>
                <w:sz w:val="19"/>
              </w:rPr>
              <w:t>5700-101</w:t>
            </w:r>
          </w:p>
        </w:tc>
        <w:tc>
          <w:tcPr>
            <w:tcW w:w="3726" w:type="dxa"/>
          </w:tcPr>
          <w:p w14:paraId="35353518" w14:textId="77777777" w:rsidR="00BD1F51" w:rsidRDefault="00684C1D">
            <w:pPr>
              <w:pStyle w:val="TableParagraph"/>
              <w:spacing w:line="237" w:lineRule="auto"/>
              <w:ind w:left="57" w:hanging="1"/>
              <w:rPr>
                <w:sz w:val="19"/>
                <w:szCs w:val="19"/>
              </w:rPr>
            </w:pPr>
            <w:r>
              <w:rPr>
                <w:sz w:val="19"/>
                <w:szCs w:val="19"/>
              </w:rPr>
              <w:t>Հայաստանի Հանրապետության բնակարանային ֆոնդը և կոմունալ տնտեսությունը 2019 թվականին</w:t>
            </w:r>
          </w:p>
        </w:tc>
        <w:tc>
          <w:tcPr>
            <w:tcW w:w="1102" w:type="dxa"/>
          </w:tcPr>
          <w:p w14:paraId="5542A565"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78CFFF0F"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5E78EDD0" w14:textId="77777777" w:rsidR="00BD1F51" w:rsidRDefault="00684C1D">
            <w:pPr>
              <w:pStyle w:val="TableParagraph"/>
              <w:spacing w:line="250" w:lineRule="exact"/>
              <w:ind w:left="17" w:right="17"/>
              <w:jc w:val="center"/>
              <w:rPr>
                <w:sz w:val="19"/>
                <w:szCs w:val="19"/>
              </w:rPr>
            </w:pPr>
            <w:r>
              <w:rPr>
                <w:sz w:val="19"/>
                <w:szCs w:val="19"/>
              </w:rPr>
              <w:t>հոկտեմբեր</w:t>
            </w:r>
          </w:p>
        </w:tc>
        <w:tc>
          <w:tcPr>
            <w:tcW w:w="6204" w:type="dxa"/>
          </w:tcPr>
          <w:p w14:paraId="60483F12" w14:textId="77777777" w:rsidR="00BD1F51" w:rsidRDefault="00684C1D">
            <w:pPr>
              <w:pStyle w:val="TableParagraph"/>
              <w:spacing w:line="237" w:lineRule="auto"/>
              <w:ind w:left="53" w:right="50" w:firstLine="287"/>
              <w:jc w:val="both"/>
              <w:rPr>
                <w:sz w:val="19"/>
                <w:szCs w:val="19"/>
              </w:rPr>
            </w:pPr>
            <w:r>
              <w:rPr>
                <w:sz w:val="19"/>
                <w:szCs w:val="19"/>
              </w:rPr>
              <w:t>Արմստատի սույն ժողովածուն ներկայացնե</w:t>
            </w:r>
            <w:r w:rsidR="00900198">
              <w:rPr>
                <w:sz w:val="19"/>
                <w:szCs w:val="19"/>
              </w:rPr>
              <w:t>լ</w:t>
            </w:r>
            <w:r>
              <w:rPr>
                <w:sz w:val="19"/>
                <w:szCs w:val="19"/>
              </w:rPr>
              <w:t>ու է ՀՀ բնակարանա- յին ֆոնդը և կոմունալ տնտեսության գործունեությունը բնութագրող ամփոփ տվյալների շարժընթացը: Ժողովածուն ներառելու է բնակա- րանային ֆոնդ, բնակապահովվածություն, անշարժ գույքի շուկա, ջրամատակարարում, ջրահեռացում, գազաֆիկացում, քաղաքային բնակավայրերի սանմաքրում և բարեկարգվածություն բաժինները: Ժողովածուն</w:t>
            </w:r>
            <w:r>
              <w:rPr>
                <w:spacing w:val="56"/>
                <w:sz w:val="19"/>
                <w:szCs w:val="19"/>
              </w:rPr>
              <w:t xml:space="preserve"> </w:t>
            </w:r>
            <w:r>
              <w:rPr>
                <w:sz w:val="19"/>
                <w:szCs w:val="19"/>
              </w:rPr>
              <w:t>հրապարակվելու</w:t>
            </w:r>
            <w:r>
              <w:rPr>
                <w:spacing w:val="56"/>
                <w:sz w:val="19"/>
                <w:szCs w:val="19"/>
              </w:rPr>
              <w:t xml:space="preserve"> </w:t>
            </w:r>
            <w:r>
              <w:rPr>
                <w:sz w:val="19"/>
                <w:szCs w:val="19"/>
              </w:rPr>
              <w:t>է MS Word,</w:t>
            </w:r>
            <w:r>
              <w:rPr>
                <w:spacing w:val="56"/>
                <w:sz w:val="19"/>
                <w:szCs w:val="19"/>
              </w:rPr>
              <w:t xml:space="preserve"> </w:t>
            </w:r>
            <w:r>
              <w:rPr>
                <w:sz w:val="19"/>
                <w:szCs w:val="19"/>
              </w:rPr>
              <w:t>Adobe Acrobat (.pdf.)</w:t>
            </w:r>
          </w:p>
          <w:p w14:paraId="4EA86EB4" w14:textId="77777777" w:rsidR="00BD1F51" w:rsidRDefault="00684C1D">
            <w:pPr>
              <w:pStyle w:val="TableParagraph"/>
              <w:spacing w:line="236" w:lineRule="exact"/>
              <w:ind w:left="53"/>
              <w:rPr>
                <w:sz w:val="19"/>
                <w:szCs w:val="19"/>
              </w:rPr>
            </w:pPr>
            <w:r>
              <w:rPr>
                <w:sz w:val="19"/>
                <w:szCs w:val="19"/>
              </w:rPr>
              <w:t>ձևաչափերով:</w:t>
            </w:r>
          </w:p>
        </w:tc>
      </w:tr>
      <w:tr w:rsidR="00BD1F51" w14:paraId="193BEB92" w14:textId="77777777">
        <w:trPr>
          <w:trHeight w:val="1515"/>
        </w:trPr>
        <w:tc>
          <w:tcPr>
            <w:tcW w:w="400" w:type="dxa"/>
          </w:tcPr>
          <w:p w14:paraId="1033E405" w14:textId="77777777" w:rsidR="00BD1F51" w:rsidRDefault="00684C1D">
            <w:pPr>
              <w:pStyle w:val="TableParagraph"/>
              <w:spacing w:line="251" w:lineRule="exact"/>
              <w:ind w:right="96"/>
              <w:jc w:val="right"/>
              <w:rPr>
                <w:sz w:val="19"/>
              </w:rPr>
            </w:pPr>
            <w:r>
              <w:rPr>
                <w:w w:val="95"/>
                <w:sz w:val="19"/>
              </w:rPr>
              <w:t>15</w:t>
            </w:r>
          </w:p>
        </w:tc>
        <w:tc>
          <w:tcPr>
            <w:tcW w:w="871" w:type="dxa"/>
          </w:tcPr>
          <w:p w14:paraId="31BF5EAC" w14:textId="77777777" w:rsidR="00BD1F51" w:rsidRDefault="00684C1D">
            <w:pPr>
              <w:pStyle w:val="TableParagraph"/>
              <w:spacing w:line="251" w:lineRule="exact"/>
              <w:ind w:left="41"/>
              <w:rPr>
                <w:sz w:val="19"/>
              </w:rPr>
            </w:pPr>
            <w:r>
              <w:rPr>
                <w:sz w:val="19"/>
              </w:rPr>
              <w:t>5800-101</w:t>
            </w:r>
          </w:p>
        </w:tc>
        <w:tc>
          <w:tcPr>
            <w:tcW w:w="3726" w:type="dxa"/>
          </w:tcPr>
          <w:p w14:paraId="159FB192" w14:textId="77777777" w:rsidR="00BD1F51" w:rsidRDefault="00684C1D">
            <w:pPr>
              <w:pStyle w:val="TableParagraph"/>
              <w:spacing w:line="237" w:lineRule="auto"/>
              <w:ind w:left="57" w:hanging="3"/>
              <w:rPr>
                <w:sz w:val="19"/>
                <w:szCs w:val="19"/>
              </w:rPr>
            </w:pPr>
            <w:r>
              <w:rPr>
                <w:sz w:val="19"/>
                <w:szCs w:val="19"/>
              </w:rPr>
              <w:t>Հայաստանի սոցիալական պատկերը և աղքատությունը, 2020 (վիճակագրական- վերլուծական զեկույց)</w:t>
            </w:r>
          </w:p>
        </w:tc>
        <w:tc>
          <w:tcPr>
            <w:tcW w:w="1102" w:type="dxa"/>
          </w:tcPr>
          <w:p w14:paraId="2A6BF3A6" w14:textId="77777777" w:rsidR="00BD1F51" w:rsidRDefault="00684C1D">
            <w:pPr>
              <w:pStyle w:val="TableParagraph"/>
              <w:spacing w:line="251" w:lineRule="exact"/>
              <w:ind w:left="11" w:right="7"/>
              <w:jc w:val="center"/>
              <w:rPr>
                <w:sz w:val="19"/>
                <w:szCs w:val="19"/>
              </w:rPr>
            </w:pPr>
            <w:r>
              <w:rPr>
                <w:sz w:val="19"/>
                <w:szCs w:val="19"/>
              </w:rPr>
              <w:t>հայերեն</w:t>
            </w:r>
          </w:p>
        </w:tc>
        <w:tc>
          <w:tcPr>
            <w:tcW w:w="1373" w:type="dxa"/>
          </w:tcPr>
          <w:p w14:paraId="0A6EF755"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5E132B0E" w14:textId="77777777"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14:paraId="20679440" w14:textId="77777777" w:rsidR="00BD1F51" w:rsidRDefault="00684C1D">
            <w:pPr>
              <w:pStyle w:val="TableParagraph"/>
              <w:spacing w:line="237" w:lineRule="auto"/>
              <w:ind w:left="53" w:right="50" w:firstLine="288"/>
              <w:jc w:val="both"/>
              <w:rPr>
                <w:sz w:val="19"/>
                <w:szCs w:val="19"/>
              </w:rPr>
            </w:pPr>
            <w:r>
              <w:rPr>
                <w:sz w:val="19"/>
                <w:szCs w:val="19"/>
              </w:rPr>
              <w:t>Սույն ժողովածուն ընդգրկելու է Արմստատի կողմից իրականաց-</w:t>
            </w:r>
            <w:r>
              <w:rPr>
                <w:spacing w:val="56"/>
                <w:sz w:val="19"/>
                <w:szCs w:val="19"/>
              </w:rPr>
              <w:t xml:space="preserve"> </w:t>
            </w:r>
            <w:r>
              <w:rPr>
                <w:sz w:val="19"/>
                <w:szCs w:val="19"/>
              </w:rPr>
              <w:t>ված տնային տնտեսությունների կենսապայմանների ամբողջացված հետազոտության</w:t>
            </w:r>
            <w:r>
              <w:rPr>
                <w:spacing w:val="56"/>
                <w:sz w:val="19"/>
                <w:szCs w:val="19"/>
              </w:rPr>
              <w:t xml:space="preserve"> </w:t>
            </w:r>
            <w:r>
              <w:rPr>
                <w:sz w:val="19"/>
                <w:szCs w:val="19"/>
              </w:rPr>
              <w:t>արդյունքները: Ժողովածուի</w:t>
            </w:r>
            <w:r>
              <w:rPr>
                <w:spacing w:val="56"/>
                <w:sz w:val="19"/>
                <w:szCs w:val="19"/>
              </w:rPr>
              <w:t xml:space="preserve"> </w:t>
            </w:r>
            <w:r>
              <w:rPr>
                <w:sz w:val="19"/>
                <w:szCs w:val="19"/>
              </w:rPr>
              <w:t>հիմքը</w:t>
            </w:r>
            <w:r>
              <w:rPr>
                <w:spacing w:val="56"/>
                <w:sz w:val="19"/>
                <w:szCs w:val="19"/>
              </w:rPr>
              <w:t xml:space="preserve"> </w:t>
            </w:r>
            <w:r>
              <w:rPr>
                <w:sz w:val="19"/>
                <w:szCs w:val="19"/>
              </w:rPr>
              <w:t>Արմստատի կողմից 2019թ. իրականացված տնային տնտեսությունների կենսապայմանների ամբողջացված հետազոտությունն է:</w:t>
            </w:r>
            <w:r>
              <w:rPr>
                <w:spacing w:val="-25"/>
                <w:sz w:val="19"/>
                <w:szCs w:val="19"/>
              </w:rPr>
              <w:t xml:space="preserve"> </w:t>
            </w:r>
            <w:r>
              <w:rPr>
                <w:sz w:val="19"/>
                <w:szCs w:val="19"/>
              </w:rPr>
              <w:t>Ժողովածուն</w:t>
            </w:r>
          </w:p>
          <w:p w14:paraId="40AF1EC3" w14:textId="77777777" w:rsidR="00BD1F51" w:rsidRDefault="00684C1D">
            <w:pPr>
              <w:pStyle w:val="TableParagraph"/>
              <w:spacing w:line="235" w:lineRule="exact"/>
              <w:ind w:left="53"/>
              <w:rPr>
                <w:sz w:val="19"/>
                <w:szCs w:val="19"/>
              </w:rPr>
            </w:pPr>
            <w:r>
              <w:rPr>
                <w:sz w:val="19"/>
                <w:szCs w:val="19"/>
              </w:rPr>
              <w:t>հրապարակվելու է MS Word, Adobe Acrobat (.pdf.) ձևաչափերով:</w:t>
            </w:r>
          </w:p>
        </w:tc>
      </w:tr>
      <w:tr w:rsidR="00BD1F51" w14:paraId="3F740E3E" w14:textId="77777777">
        <w:trPr>
          <w:trHeight w:val="756"/>
        </w:trPr>
        <w:tc>
          <w:tcPr>
            <w:tcW w:w="400" w:type="dxa"/>
          </w:tcPr>
          <w:p w14:paraId="2AC8F384" w14:textId="77777777" w:rsidR="00BD1F51" w:rsidRDefault="00684C1D">
            <w:pPr>
              <w:pStyle w:val="TableParagraph"/>
              <w:spacing w:line="250" w:lineRule="exact"/>
              <w:ind w:right="93"/>
              <w:jc w:val="right"/>
              <w:rPr>
                <w:sz w:val="19"/>
              </w:rPr>
            </w:pPr>
            <w:r>
              <w:rPr>
                <w:w w:val="95"/>
                <w:sz w:val="19"/>
              </w:rPr>
              <w:t>16</w:t>
            </w:r>
          </w:p>
        </w:tc>
        <w:tc>
          <w:tcPr>
            <w:tcW w:w="871" w:type="dxa"/>
          </w:tcPr>
          <w:p w14:paraId="7A32E09F" w14:textId="77777777" w:rsidR="00BD1F51" w:rsidRDefault="00684C1D">
            <w:pPr>
              <w:pStyle w:val="TableParagraph"/>
              <w:spacing w:line="250" w:lineRule="exact"/>
              <w:ind w:left="30"/>
              <w:rPr>
                <w:sz w:val="19"/>
              </w:rPr>
            </w:pPr>
            <w:r>
              <w:rPr>
                <w:sz w:val="19"/>
              </w:rPr>
              <w:t>5800-102</w:t>
            </w:r>
          </w:p>
        </w:tc>
        <w:tc>
          <w:tcPr>
            <w:tcW w:w="3726" w:type="dxa"/>
          </w:tcPr>
          <w:p w14:paraId="0CE03385" w14:textId="77777777" w:rsidR="00BD1F51" w:rsidRDefault="00684C1D">
            <w:pPr>
              <w:pStyle w:val="TableParagraph"/>
              <w:spacing w:line="237" w:lineRule="auto"/>
              <w:ind w:left="57" w:hanging="2"/>
              <w:rPr>
                <w:sz w:val="19"/>
                <w:szCs w:val="19"/>
              </w:rPr>
            </w:pPr>
            <w:r>
              <w:rPr>
                <w:sz w:val="19"/>
                <w:szCs w:val="19"/>
              </w:rPr>
              <w:t>Հայաստանի սոցիալական պատկերը և աղքատությունը, 2020 (վիճակագրական-</w:t>
            </w:r>
          </w:p>
          <w:p w14:paraId="10251D42" w14:textId="77777777" w:rsidR="00BD1F51" w:rsidRDefault="00684C1D">
            <w:pPr>
              <w:pStyle w:val="TableParagraph"/>
              <w:spacing w:line="235" w:lineRule="exact"/>
              <w:ind w:left="57"/>
              <w:rPr>
                <w:sz w:val="19"/>
                <w:szCs w:val="19"/>
              </w:rPr>
            </w:pPr>
            <w:r>
              <w:rPr>
                <w:sz w:val="19"/>
                <w:szCs w:val="19"/>
              </w:rPr>
              <w:t>վերլուծական զեկույց)</w:t>
            </w:r>
          </w:p>
        </w:tc>
        <w:tc>
          <w:tcPr>
            <w:tcW w:w="1102" w:type="dxa"/>
          </w:tcPr>
          <w:p w14:paraId="7AE01955" w14:textId="77777777" w:rsidR="00BD1F51" w:rsidRDefault="00684C1D">
            <w:pPr>
              <w:pStyle w:val="TableParagraph"/>
              <w:spacing w:line="250" w:lineRule="exact"/>
              <w:ind w:left="12" w:right="7"/>
              <w:jc w:val="center"/>
              <w:rPr>
                <w:sz w:val="19"/>
                <w:szCs w:val="19"/>
              </w:rPr>
            </w:pPr>
            <w:r>
              <w:rPr>
                <w:sz w:val="19"/>
                <w:szCs w:val="19"/>
              </w:rPr>
              <w:t>անգլերեն</w:t>
            </w:r>
          </w:p>
        </w:tc>
        <w:tc>
          <w:tcPr>
            <w:tcW w:w="1373" w:type="dxa"/>
          </w:tcPr>
          <w:p w14:paraId="0238C01A"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62E606A" w14:textId="77777777" w:rsidR="00BD1F51" w:rsidRDefault="00684C1D">
            <w:pPr>
              <w:pStyle w:val="TableParagraph"/>
              <w:spacing w:line="250" w:lineRule="exact"/>
              <w:ind w:left="2" w:right="2"/>
              <w:jc w:val="center"/>
              <w:rPr>
                <w:sz w:val="19"/>
                <w:szCs w:val="19"/>
              </w:rPr>
            </w:pPr>
            <w:r>
              <w:rPr>
                <w:sz w:val="19"/>
                <w:szCs w:val="19"/>
              </w:rPr>
              <w:t>սեպտեմբեր</w:t>
            </w:r>
          </w:p>
        </w:tc>
        <w:tc>
          <w:tcPr>
            <w:tcW w:w="6204" w:type="dxa"/>
          </w:tcPr>
          <w:p w14:paraId="4C359A7A" w14:textId="77777777" w:rsidR="00BD1F51" w:rsidRDefault="00684C1D">
            <w:pPr>
              <w:pStyle w:val="TableParagraph"/>
              <w:spacing w:line="237" w:lineRule="auto"/>
              <w:ind w:left="53" w:right="52" w:firstLine="287"/>
              <w:rPr>
                <w:sz w:val="19"/>
                <w:szCs w:val="19"/>
              </w:rPr>
            </w:pPr>
            <w:r>
              <w:rPr>
                <w:sz w:val="19"/>
                <w:szCs w:val="19"/>
              </w:rPr>
              <w:t>Սույն ժողովածուն նույնական է (իդենտիկ) հայերեն ժողովածուին և հրապարակվելու է MS Word, Adobe Acrobat (.pdf.) ձևաչափերով:</w:t>
            </w:r>
          </w:p>
        </w:tc>
      </w:tr>
    </w:tbl>
    <w:p w14:paraId="625324C8" w14:textId="77777777" w:rsidR="00BD1F51" w:rsidRDefault="00BD1F51">
      <w:pPr>
        <w:spacing w:line="237" w:lineRule="auto"/>
        <w:rPr>
          <w:sz w:val="19"/>
          <w:szCs w:val="19"/>
        </w:rPr>
        <w:sectPr w:rsidR="00BD1F51">
          <w:pgSz w:w="15840" w:h="12240" w:orient="landscape"/>
          <w:pgMar w:top="1660" w:right="260" w:bottom="1400" w:left="400" w:header="1195" w:footer="1203" w:gutter="0"/>
          <w:cols w:space="720"/>
        </w:sectPr>
      </w:pPr>
    </w:p>
    <w:p w14:paraId="2AB6F8B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6801"/>
        <w:gridCol w:w="1467"/>
        <w:gridCol w:w="1468"/>
        <w:gridCol w:w="2134"/>
        <w:gridCol w:w="1601"/>
      </w:tblGrid>
      <w:tr w:rsidR="00BD1F51" w14:paraId="39A06037" w14:textId="77777777">
        <w:trPr>
          <w:trHeight w:val="1124"/>
        </w:trPr>
        <w:tc>
          <w:tcPr>
            <w:tcW w:w="401" w:type="dxa"/>
          </w:tcPr>
          <w:p w14:paraId="486FE862"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0832CD06" w14:textId="77777777" w:rsidR="00BD1F51" w:rsidRDefault="00684C1D">
            <w:pPr>
              <w:pStyle w:val="TableParagraph"/>
              <w:ind w:left="91" w:right="85" w:firstLine="18"/>
              <w:jc w:val="both"/>
              <w:rPr>
                <w:b/>
                <w:bCs/>
                <w:i/>
                <w:sz w:val="17"/>
                <w:szCs w:val="17"/>
              </w:rPr>
            </w:pPr>
            <w:r>
              <w:rPr>
                <w:b/>
                <w:bCs/>
                <w:i/>
                <w:sz w:val="17"/>
                <w:szCs w:val="17"/>
              </w:rPr>
              <w:t>Տեղեկա- գրի ծած- կագիրը</w:t>
            </w:r>
          </w:p>
        </w:tc>
        <w:tc>
          <w:tcPr>
            <w:tcW w:w="6801" w:type="dxa"/>
          </w:tcPr>
          <w:p w14:paraId="1FF0155B" w14:textId="77777777" w:rsidR="00BD1F51" w:rsidRDefault="00684C1D">
            <w:pPr>
              <w:pStyle w:val="TableParagraph"/>
              <w:spacing w:line="225" w:lineRule="exact"/>
              <w:ind w:left="2402" w:right="2395"/>
              <w:jc w:val="center"/>
              <w:rPr>
                <w:b/>
                <w:bCs/>
                <w:i/>
                <w:sz w:val="17"/>
                <w:szCs w:val="17"/>
              </w:rPr>
            </w:pPr>
            <w:r>
              <w:rPr>
                <w:b/>
                <w:bCs/>
                <w:i/>
                <w:sz w:val="17"/>
                <w:szCs w:val="17"/>
              </w:rPr>
              <w:t>Տեղեկագրի անվանումը</w:t>
            </w:r>
          </w:p>
        </w:tc>
        <w:tc>
          <w:tcPr>
            <w:tcW w:w="1467" w:type="dxa"/>
          </w:tcPr>
          <w:p w14:paraId="5870040C" w14:textId="77777777" w:rsidR="00BD1F51" w:rsidRDefault="00684C1D">
            <w:pPr>
              <w:pStyle w:val="TableParagraph"/>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5C581ED8" w14:textId="77777777" w:rsidR="00BD1F51" w:rsidRDefault="00684C1D">
            <w:pPr>
              <w:pStyle w:val="TableParagraph"/>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3BA4202E" w14:textId="77777777" w:rsidR="00BD1F51" w:rsidRDefault="00684C1D">
            <w:pPr>
              <w:pStyle w:val="TableParagraph"/>
              <w:ind w:left="74" w:right="66"/>
              <w:jc w:val="center"/>
              <w:rPr>
                <w:b/>
                <w:bCs/>
                <w:i/>
                <w:sz w:val="17"/>
                <w:szCs w:val="17"/>
              </w:rPr>
            </w:pPr>
            <w:r>
              <w:rPr>
                <w:b/>
                <w:bCs/>
                <w:i/>
                <w:sz w:val="17"/>
                <w:szCs w:val="17"/>
              </w:rPr>
              <w:t>Հրապարակման ժամկետը (ամսաթիվը կամ օրը հաշվետու ժամանակաշրջանից</w:t>
            </w:r>
          </w:p>
          <w:p w14:paraId="22736B24" w14:textId="77777777" w:rsidR="00BD1F51" w:rsidRDefault="00684C1D">
            <w:pPr>
              <w:pStyle w:val="TableParagraph"/>
              <w:spacing w:line="202" w:lineRule="exact"/>
              <w:ind w:left="68" w:right="66"/>
              <w:jc w:val="center"/>
              <w:rPr>
                <w:b/>
                <w:bCs/>
                <w:i/>
                <w:sz w:val="17"/>
                <w:szCs w:val="17"/>
              </w:rPr>
            </w:pPr>
            <w:r>
              <w:rPr>
                <w:b/>
                <w:bCs/>
                <w:i/>
                <w:sz w:val="17"/>
                <w:szCs w:val="17"/>
              </w:rPr>
              <w:t>հետո)</w:t>
            </w:r>
          </w:p>
        </w:tc>
        <w:tc>
          <w:tcPr>
            <w:tcW w:w="1601" w:type="dxa"/>
          </w:tcPr>
          <w:p w14:paraId="40E2032B"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553C90CD" w14:textId="77777777">
        <w:trPr>
          <w:trHeight w:val="273"/>
        </w:trPr>
        <w:tc>
          <w:tcPr>
            <w:tcW w:w="14806" w:type="dxa"/>
            <w:gridSpan w:val="7"/>
          </w:tcPr>
          <w:p w14:paraId="5897DE6B" w14:textId="77777777" w:rsidR="00BD1F51" w:rsidRDefault="00684C1D">
            <w:pPr>
              <w:pStyle w:val="TableParagraph"/>
              <w:spacing w:before="6" w:line="248" w:lineRule="exact"/>
              <w:ind w:left="5411"/>
              <w:rPr>
                <w:b/>
                <w:bCs/>
                <w:sz w:val="20"/>
                <w:szCs w:val="20"/>
              </w:rPr>
            </w:pPr>
            <w:r>
              <w:rPr>
                <w:b/>
                <w:bCs/>
                <w:w w:val="105"/>
                <w:sz w:val="20"/>
                <w:szCs w:val="20"/>
              </w:rPr>
              <w:t>3.1.2. ՎԻՃԱԿԱԳՐԱԿԱՆ</w:t>
            </w:r>
            <w:r>
              <w:rPr>
                <w:b/>
                <w:bCs/>
                <w:spacing w:val="55"/>
                <w:w w:val="105"/>
                <w:sz w:val="20"/>
                <w:szCs w:val="20"/>
              </w:rPr>
              <w:t xml:space="preserve"> </w:t>
            </w:r>
            <w:r>
              <w:rPr>
                <w:b/>
                <w:bCs/>
                <w:w w:val="105"/>
                <w:sz w:val="20"/>
                <w:szCs w:val="20"/>
              </w:rPr>
              <w:t>ՏԵՂԵԿԱԳՐԵՐ</w:t>
            </w:r>
          </w:p>
        </w:tc>
      </w:tr>
      <w:tr w:rsidR="00BD1F51" w14:paraId="4CE568E3" w14:textId="77777777">
        <w:trPr>
          <w:trHeight w:val="504"/>
        </w:trPr>
        <w:tc>
          <w:tcPr>
            <w:tcW w:w="401" w:type="dxa"/>
          </w:tcPr>
          <w:p w14:paraId="0F8BF1D3" w14:textId="77777777" w:rsidR="00BD1F51" w:rsidRDefault="00684C1D">
            <w:pPr>
              <w:pStyle w:val="TableParagraph"/>
              <w:spacing w:line="253" w:lineRule="exact"/>
              <w:ind w:left="8"/>
              <w:jc w:val="center"/>
              <w:rPr>
                <w:sz w:val="19"/>
              </w:rPr>
            </w:pPr>
            <w:r>
              <w:rPr>
                <w:w w:val="99"/>
                <w:sz w:val="19"/>
              </w:rPr>
              <w:t>1</w:t>
            </w:r>
          </w:p>
        </w:tc>
        <w:tc>
          <w:tcPr>
            <w:tcW w:w="934" w:type="dxa"/>
          </w:tcPr>
          <w:p w14:paraId="06C8EDF8" w14:textId="77777777" w:rsidR="00BD1F51" w:rsidRDefault="00684C1D">
            <w:pPr>
              <w:pStyle w:val="TableParagraph"/>
              <w:spacing w:line="253" w:lineRule="exact"/>
              <w:ind w:right="68"/>
              <w:jc w:val="right"/>
              <w:rPr>
                <w:sz w:val="19"/>
              </w:rPr>
            </w:pPr>
            <w:r>
              <w:rPr>
                <w:w w:val="95"/>
                <w:sz w:val="19"/>
              </w:rPr>
              <w:t>1000-201</w:t>
            </w:r>
          </w:p>
        </w:tc>
        <w:tc>
          <w:tcPr>
            <w:tcW w:w="6801" w:type="dxa"/>
          </w:tcPr>
          <w:p w14:paraId="655DED0D" w14:textId="77777777" w:rsidR="00BD1F51" w:rsidRDefault="00684C1D">
            <w:pPr>
              <w:pStyle w:val="TableParagraph"/>
              <w:spacing w:line="253" w:lineRule="exact"/>
              <w:ind w:left="50"/>
              <w:rPr>
                <w:sz w:val="19"/>
                <w:szCs w:val="19"/>
              </w:rPr>
            </w:pPr>
            <w:r>
              <w:rPr>
                <w:sz w:val="19"/>
                <w:szCs w:val="19"/>
              </w:rPr>
              <w:t>2020 թվականի վիճակագրական հրապարակումների համացանկ</w:t>
            </w:r>
          </w:p>
        </w:tc>
        <w:tc>
          <w:tcPr>
            <w:tcW w:w="1467" w:type="dxa"/>
          </w:tcPr>
          <w:p w14:paraId="5F5C0122" w14:textId="77777777" w:rsidR="00BD1F51" w:rsidRDefault="00684C1D">
            <w:pPr>
              <w:pStyle w:val="TableParagraph"/>
              <w:spacing w:line="252" w:lineRule="exact"/>
              <w:ind w:left="342"/>
              <w:rPr>
                <w:sz w:val="19"/>
                <w:szCs w:val="19"/>
              </w:rPr>
            </w:pPr>
            <w:r>
              <w:rPr>
                <w:sz w:val="19"/>
                <w:szCs w:val="19"/>
              </w:rPr>
              <w:t>հայերեն,</w:t>
            </w:r>
          </w:p>
          <w:p w14:paraId="67A46764"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291F52B4"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31B48208" w14:textId="77777777" w:rsidR="00BD1F51" w:rsidRDefault="00684C1D">
            <w:pPr>
              <w:pStyle w:val="TableParagraph"/>
              <w:spacing w:line="253" w:lineRule="exact"/>
              <w:ind w:left="74" w:right="66"/>
              <w:jc w:val="center"/>
              <w:rPr>
                <w:sz w:val="19"/>
                <w:szCs w:val="19"/>
              </w:rPr>
            </w:pPr>
            <w:r>
              <w:rPr>
                <w:sz w:val="19"/>
                <w:szCs w:val="19"/>
              </w:rPr>
              <w:t>հունվար</w:t>
            </w:r>
          </w:p>
        </w:tc>
        <w:tc>
          <w:tcPr>
            <w:tcW w:w="1601" w:type="dxa"/>
          </w:tcPr>
          <w:p w14:paraId="74ED410C" w14:textId="77777777" w:rsidR="00BD1F51" w:rsidRDefault="00684C1D">
            <w:pPr>
              <w:pStyle w:val="TableParagraph"/>
              <w:spacing w:line="253" w:lineRule="exact"/>
              <w:ind w:left="187"/>
              <w:rPr>
                <w:sz w:val="19"/>
                <w:szCs w:val="19"/>
              </w:rPr>
            </w:pPr>
            <w:r>
              <w:rPr>
                <w:sz w:val="19"/>
                <w:szCs w:val="19"/>
              </w:rPr>
              <w:t>էլեկտրոնային</w:t>
            </w:r>
          </w:p>
        </w:tc>
      </w:tr>
      <w:tr w:rsidR="00BD1F51" w14:paraId="274C4B83" w14:textId="77777777">
        <w:trPr>
          <w:trHeight w:val="504"/>
        </w:trPr>
        <w:tc>
          <w:tcPr>
            <w:tcW w:w="401" w:type="dxa"/>
          </w:tcPr>
          <w:p w14:paraId="17F5AC4D" w14:textId="77777777" w:rsidR="00BD1F51" w:rsidRDefault="00684C1D">
            <w:pPr>
              <w:pStyle w:val="TableParagraph"/>
              <w:spacing w:line="252" w:lineRule="exact"/>
              <w:ind w:left="8"/>
              <w:jc w:val="center"/>
              <w:rPr>
                <w:sz w:val="19"/>
              </w:rPr>
            </w:pPr>
            <w:r>
              <w:rPr>
                <w:w w:val="99"/>
                <w:sz w:val="19"/>
              </w:rPr>
              <w:t>2</w:t>
            </w:r>
          </w:p>
        </w:tc>
        <w:tc>
          <w:tcPr>
            <w:tcW w:w="934" w:type="dxa"/>
          </w:tcPr>
          <w:p w14:paraId="46DFC5A9" w14:textId="77777777" w:rsidR="00BD1F51" w:rsidRDefault="00684C1D">
            <w:pPr>
              <w:pStyle w:val="TableParagraph"/>
              <w:spacing w:line="252" w:lineRule="exact"/>
              <w:ind w:right="54"/>
              <w:jc w:val="right"/>
              <w:rPr>
                <w:sz w:val="19"/>
              </w:rPr>
            </w:pPr>
            <w:r>
              <w:rPr>
                <w:sz w:val="19"/>
              </w:rPr>
              <w:t>1000-202</w:t>
            </w:r>
          </w:p>
        </w:tc>
        <w:tc>
          <w:tcPr>
            <w:tcW w:w="6801" w:type="dxa"/>
          </w:tcPr>
          <w:p w14:paraId="11AECD5F" w14:textId="77777777" w:rsidR="00BD1F51" w:rsidRDefault="00684C1D">
            <w:pPr>
              <w:pStyle w:val="TableParagraph"/>
              <w:spacing w:line="252" w:lineRule="exact"/>
              <w:ind w:left="51"/>
              <w:rPr>
                <w:sz w:val="19"/>
                <w:szCs w:val="19"/>
              </w:rPr>
            </w:pPr>
            <w:r>
              <w:rPr>
                <w:sz w:val="19"/>
                <w:szCs w:val="19"/>
              </w:rPr>
              <w:t>Լրատու</w:t>
            </w:r>
          </w:p>
        </w:tc>
        <w:tc>
          <w:tcPr>
            <w:tcW w:w="1467" w:type="dxa"/>
          </w:tcPr>
          <w:p w14:paraId="7A097B57"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58CDC3E5" w14:textId="77777777" w:rsidR="00BD1F51" w:rsidRDefault="00684C1D">
            <w:pPr>
              <w:pStyle w:val="TableParagraph"/>
              <w:spacing w:line="251" w:lineRule="exact"/>
              <w:ind w:left="35" w:right="32"/>
              <w:jc w:val="center"/>
              <w:rPr>
                <w:sz w:val="19"/>
                <w:szCs w:val="19"/>
              </w:rPr>
            </w:pPr>
            <w:r>
              <w:rPr>
                <w:sz w:val="19"/>
                <w:szCs w:val="19"/>
              </w:rPr>
              <w:t>2 ամիսը մեկ</w:t>
            </w:r>
          </w:p>
          <w:p w14:paraId="68E11BCE" w14:textId="77777777" w:rsidR="00BD1F51" w:rsidRDefault="00684C1D">
            <w:pPr>
              <w:pStyle w:val="TableParagraph"/>
              <w:spacing w:line="234" w:lineRule="exact"/>
              <w:ind w:left="38" w:right="32"/>
              <w:jc w:val="center"/>
              <w:rPr>
                <w:sz w:val="19"/>
                <w:szCs w:val="19"/>
              </w:rPr>
            </w:pPr>
            <w:r>
              <w:rPr>
                <w:sz w:val="19"/>
                <w:szCs w:val="19"/>
              </w:rPr>
              <w:t>անգամ</w:t>
            </w:r>
          </w:p>
        </w:tc>
        <w:tc>
          <w:tcPr>
            <w:tcW w:w="2134" w:type="dxa"/>
          </w:tcPr>
          <w:p w14:paraId="1EF49218" w14:textId="77777777" w:rsidR="00BD1F51" w:rsidRDefault="00684C1D">
            <w:pPr>
              <w:pStyle w:val="TableParagraph"/>
              <w:spacing w:line="252" w:lineRule="exact"/>
              <w:ind w:left="72" w:right="66"/>
              <w:jc w:val="center"/>
              <w:rPr>
                <w:sz w:val="19"/>
              </w:rPr>
            </w:pPr>
            <w:r>
              <w:rPr>
                <w:sz w:val="19"/>
              </w:rPr>
              <w:t>20</w:t>
            </w:r>
          </w:p>
        </w:tc>
        <w:tc>
          <w:tcPr>
            <w:tcW w:w="1601" w:type="dxa"/>
          </w:tcPr>
          <w:p w14:paraId="2795578C"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A6B1649" w14:textId="77777777">
        <w:trPr>
          <w:trHeight w:val="756"/>
        </w:trPr>
        <w:tc>
          <w:tcPr>
            <w:tcW w:w="401" w:type="dxa"/>
          </w:tcPr>
          <w:p w14:paraId="34F9962A" w14:textId="77777777" w:rsidR="00BD1F51" w:rsidRDefault="00684C1D">
            <w:pPr>
              <w:pStyle w:val="TableParagraph"/>
              <w:spacing w:line="252" w:lineRule="exact"/>
              <w:ind w:left="5"/>
              <w:jc w:val="center"/>
              <w:rPr>
                <w:sz w:val="19"/>
              </w:rPr>
            </w:pPr>
            <w:r>
              <w:rPr>
                <w:w w:val="99"/>
                <w:sz w:val="19"/>
              </w:rPr>
              <w:t>3</w:t>
            </w:r>
          </w:p>
        </w:tc>
        <w:tc>
          <w:tcPr>
            <w:tcW w:w="934" w:type="dxa"/>
          </w:tcPr>
          <w:p w14:paraId="66029E39" w14:textId="77777777" w:rsidR="00BD1F51" w:rsidRDefault="00684C1D">
            <w:pPr>
              <w:pStyle w:val="TableParagraph"/>
              <w:spacing w:line="252" w:lineRule="exact"/>
              <w:ind w:right="51"/>
              <w:jc w:val="right"/>
              <w:rPr>
                <w:sz w:val="19"/>
              </w:rPr>
            </w:pPr>
            <w:r>
              <w:rPr>
                <w:sz w:val="19"/>
              </w:rPr>
              <w:t>1000-203</w:t>
            </w:r>
          </w:p>
        </w:tc>
        <w:tc>
          <w:tcPr>
            <w:tcW w:w="6801" w:type="dxa"/>
          </w:tcPr>
          <w:p w14:paraId="0D7CF02A" w14:textId="77777777" w:rsidR="00BD1F51" w:rsidRDefault="00684C1D">
            <w:pPr>
              <w:pStyle w:val="TableParagraph"/>
              <w:spacing w:line="252" w:lineRule="exact"/>
              <w:ind w:left="50"/>
              <w:rPr>
                <w:sz w:val="19"/>
                <w:szCs w:val="19"/>
              </w:rPr>
            </w:pPr>
            <w:r>
              <w:rPr>
                <w:sz w:val="19"/>
                <w:szCs w:val="19"/>
              </w:rPr>
              <w:t>Ազգային ամփոփ տվյալների էջ</w:t>
            </w:r>
          </w:p>
        </w:tc>
        <w:tc>
          <w:tcPr>
            <w:tcW w:w="1467" w:type="dxa"/>
          </w:tcPr>
          <w:p w14:paraId="0D162D9D" w14:textId="77777777" w:rsidR="00BD1F51" w:rsidRDefault="00684C1D">
            <w:pPr>
              <w:pStyle w:val="TableParagraph"/>
              <w:spacing w:line="252" w:lineRule="exact"/>
              <w:ind w:left="311"/>
              <w:rPr>
                <w:sz w:val="19"/>
                <w:szCs w:val="19"/>
              </w:rPr>
            </w:pPr>
            <w:r>
              <w:rPr>
                <w:sz w:val="19"/>
                <w:szCs w:val="19"/>
              </w:rPr>
              <w:t>անգլերեն</w:t>
            </w:r>
          </w:p>
        </w:tc>
        <w:tc>
          <w:tcPr>
            <w:tcW w:w="1468" w:type="dxa"/>
          </w:tcPr>
          <w:p w14:paraId="26E095E9" w14:textId="77777777" w:rsidR="00BD1F51" w:rsidRDefault="00684C1D">
            <w:pPr>
              <w:pStyle w:val="TableParagraph"/>
              <w:spacing w:line="237" w:lineRule="auto"/>
              <w:ind w:left="260" w:right="251" w:hanging="1"/>
              <w:jc w:val="center"/>
              <w:rPr>
                <w:sz w:val="19"/>
                <w:szCs w:val="19"/>
              </w:rPr>
            </w:pPr>
            <w:r>
              <w:rPr>
                <w:sz w:val="19"/>
                <w:szCs w:val="19"/>
              </w:rPr>
              <w:t xml:space="preserve">օրական, </w:t>
            </w:r>
            <w:r>
              <w:rPr>
                <w:w w:val="95"/>
                <w:sz w:val="19"/>
                <w:szCs w:val="19"/>
              </w:rPr>
              <w:t>ամսական,</w:t>
            </w:r>
          </w:p>
          <w:p w14:paraId="10E3D620"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0F9A523C" w14:textId="77777777" w:rsidR="00BD1F51" w:rsidRDefault="00684C1D">
            <w:pPr>
              <w:pStyle w:val="TableParagraph"/>
              <w:spacing w:line="237" w:lineRule="auto"/>
              <w:ind w:left="590" w:right="583"/>
              <w:jc w:val="center"/>
              <w:rPr>
                <w:sz w:val="19"/>
                <w:szCs w:val="19"/>
              </w:rPr>
            </w:pPr>
            <w:r>
              <w:rPr>
                <w:sz w:val="19"/>
                <w:szCs w:val="19"/>
              </w:rPr>
              <w:t xml:space="preserve">օրական, </w:t>
            </w:r>
            <w:r>
              <w:rPr>
                <w:w w:val="95"/>
                <w:sz w:val="19"/>
                <w:szCs w:val="19"/>
              </w:rPr>
              <w:t>ամսական,</w:t>
            </w:r>
          </w:p>
          <w:p w14:paraId="2E517BA6" w14:textId="77777777" w:rsidR="00BD1F51" w:rsidRDefault="00684C1D">
            <w:pPr>
              <w:pStyle w:val="TableParagraph"/>
              <w:spacing w:line="232" w:lineRule="exact"/>
              <w:ind w:left="71" w:right="66"/>
              <w:jc w:val="center"/>
              <w:rPr>
                <w:sz w:val="19"/>
                <w:szCs w:val="19"/>
              </w:rPr>
            </w:pPr>
            <w:r>
              <w:rPr>
                <w:sz w:val="19"/>
                <w:szCs w:val="19"/>
              </w:rPr>
              <w:t>եռամսյակային</w:t>
            </w:r>
          </w:p>
        </w:tc>
        <w:tc>
          <w:tcPr>
            <w:tcW w:w="1601" w:type="dxa"/>
          </w:tcPr>
          <w:p w14:paraId="07015D75"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9198FF6" w14:textId="77777777">
        <w:trPr>
          <w:trHeight w:val="756"/>
        </w:trPr>
        <w:tc>
          <w:tcPr>
            <w:tcW w:w="401" w:type="dxa"/>
          </w:tcPr>
          <w:p w14:paraId="5942E4FB" w14:textId="77777777" w:rsidR="00BD1F51" w:rsidRDefault="00684C1D">
            <w:pPr>
              <w:pStyle w:val="TableParagraph"/>
              <w:spacing w:line="252" w:lineRule="exact"/>
              <w:ind w:left="7"/>
              <w:jc w:val="center"/>
              <w:rPr>
                <w:sz w:val="19"/>
              </w:rPr>
            </w:pPr>
            <w:r>
              <w:rPr>
                <w:w w:val="99"/>
                <w:sz w:val="19"/>
              </w:rPr>
              <w:t>4</w:t>
            </w:r>
          </w:p>
        </w:tc>
        <w:tc>
          <w:tcPr>
            <w:tcW w:w="934" w:type="dxa"/>
          </w:tcPr>
          <w:p w14:paraId="765751B0" w14:textId="77777777" w:rsidR="00BD1F51" w:rsidRDefault="00684C1D">
            <w:pPr>
              <w:pStyle w:val="TableParagraph"/>
              <w:spacing w:line="252" w:lineRule="exact"/>
              <w:ind w:right="54"/>
              <w:jc w:val="right"/>
              <w:rPr>
                <w:sz w:val="19"/>
              </w:rPr>
            </w:pPr>
            <w:r>
              <w:rPr>
                <w:sz w:val="19"/>
              </w:rPr>
              <w:t>1000-204</w:t>
            </w:r>
          </w:p>
        </w:tc>
        <w:tc>
          <w:tcPr>
            <w:tcW w:w="6801" w:type="dxa"/>
          </w:tcPr>
          <w:p w14:paraId="0EE5CB58" w14:textId="77777777" w:rsidR="00BD1F51" w:rsidRDefault="00684C1D">
            <w:pPr>
              <w:pStyle w:val="TableParagraph"/>
              <w:spacing w:line="237" w:lineRule="auto"/>
              <w:ind w:left="50" w:right="1467" w:hanging="1"/>
              <w:rPr>
                <w:sz w:val="19"/>
                <w:szCs w:val="19"/>
              </w:rPr>
            </w:pPr>
            <w:r>
              <w:rPr>
                <w:sz w:val="19"/>
                <w:szCs w:val="19"/>
              </w:rPr>
              <w:t>«Ատլաս» Հայաստանի Հանրապետությունն ըստ մարզերի և Երևան քաղաքի (2019 թվականի ցուցանիշներ)</w:t>
            </w:r>
          </w:p>
        </w:tc>
        <w:tc>
          <w:tcPr>
            <w:tcW w:w="1467" w:type="dxa"/>
          </w:tcPr>
          <w:p w14:paraId="20B6B2EE" w14:textId="77777777" w:rsidR="00BD1F51" w:rsidRDefault="00684C1D">
            <w:pPr>
              <w:pStyle w:val="TableParagraph"/>
              <w:spacing w:line="237" w:lineRule="auto"/>
              <w:ind w:left="310" w:right="125" w:firstLine="31"/>
              <w:rPr>
                <w:sz w:val="19"/>
                <w:szCs w:val="19"/>
              </w:rPr>
            </w:pPr>
            <w:r>
              <w:rPr>
                <w:sz w:val="19"/>
                <w:szCs w:val="19"/>
              </w:rPr>
              <w:t xml:space="preserve">հայերեն, </w:t>
            </w:r>
            <w:r>
              <w:rPr>
                <w:w w:val="95"/>
                <w:sz w:val="19"/>
                <w:szCs w:val="19"/>
              </w:rPr>
              <w:t>ռուսերեն,</w:t>
            </w:r>
          </w:p>
          <w:p w14:paraId="1BFB24A3" w14:textId="77777777" w:rsidR="00BD1F51" w:rsidRDefault="00684C1D">
            <w:pPr>
              <w:pStyle w:val="TableParagraph"/>
              <w:spacing w:line="232" w:lineRule="exact"/>
              <w:ind w:left="311"/>
              <w:rPr>
                <w:sz w:val="19"/>
                <w:szCs w:val="19"/>
              </w:rPr>
            </w:pPr>
            <w:r>
              <w:rPr>
                <w:sz w:val="19"/>
                <w:szCs w:val="19"/>
              </w:rPr>
              <w:t>անգլերեն</w:t>
            </w:r>
          </w:p>
        </w:tc>
        <w:tc>
          <w:tcPr>
            <w:tcW w:w="1468" w:type="dxa"/>
          </w:tcPr>
          <w:p w14:paraId="0CB94255"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3A326470" w14:textId="77777777" w:rsidR="00BD1F51" w:rsidRDefault="00684C1D">
            <w:pPr>
              <w:pStyle w:val="TableParagraph"/>
              <w:spacing w:line="252" w:lineRule="exact"/>
              <w:ind w:left="71" w:right="66"/>
              <w:jc w:val="center"/>
              <w:rPr>
                <w:sz w:val="19"/>
                <w:szCs w:val="19"/>
              </w:rPr>
            </w:pPr>
            <w:r>
              <w:rPr>
                <w:sz w:val="19"/>
                <w:szCs w:val="19"/>
              </w:rPr>
              <w:t>դեկտեմբեր</w:t>
            </w:r>
          </w:p>
        </w:tc>
        <w:tc>
          <w:tcPr>
            <w:tcW w:w="1601" w:type="dxa"/>
          </w:tcPr>
          <w:p w14:paraId="3A43E0F3"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618549D7" w14:textId="77777777">
        <w:trPr>
          <w:trHeight w:val="249"/>
        </w:trPr>
        <w:tc>
          <w:tcPr>
            <w:tcW w:w="14806" w:type="dxa"/>
            <w:gridSpan w:val="7"/>
          </w:tcPr>
          <w:p w14:paraId="44B4A75C" w14:textId="77777777" w:rsidR="00BD1F51" w:rsidRDefault="00684C1D">
            <w:pPr>
              <w:pStyle w:val="TableParagraph"/>
              <w:spacing w:line="230" w:lineRule="exact"/>
              <w:ind w:left="51"/>
              <w:rPr>
                <w:b/>
                <w:bCs/>
                <w:i/>
                <w:sz w:val="19"/>
                <w:szCs w:val="19"/>
              </w:rPr>
            </w:pPr>
            <w:r>
              <w:rPr>
                <w:b/>
                <w:bCs/>
                <w:i/>
                <w:sz w:val="19"/>
                <w:szCs w:val="19"/>
              </w:rPr>
              <w:t>ԱՐԴՅՈՒՆԱԲԵՐՈՒԹՅՈՒՆ</w:t>
            </w:r>
          </w:p>
        </w:tc>
      </w:tr>
      <w:tr w:rsidR="00BD1F51" w14:paraId="29263358" w14:textId="77777777">
        <w:trPr>
          <w:trHeight w:val="504"/>
        </w:trPr>
        <w:tc>
          <w:tcPr>
            <w:tcW w:w="401" w:type="dxa"/>
          </w:tcPr>
          <w:p w14:paraId="516E99A4" w14:textId="77777777" w:rsidR="00BD1F51" w:rsidRDefault="00684C1D">
            <w:pPr>
              <w:pStyle w:val="TableParagraph"/>
              <w:spacing w:line="252" w:lineRule="exact"/>
              <w:ind w:left="8"/>
              <w:jc w:val="center"/>
              <w:rPr>
                <w:sz w:val="19"/>
              </w:rPr>
            </w:pPr>
            <w:r>
              <w:rPr>
                <w:w w:val="99"/>
                <w:sz w:val="19"/>
              </w:rPr>
              <w:t>1</w:t>
            </w:r>
          </w:p>
        </w:tc>
        <w:tc>
          <w:tcPr>
            <w:tcW w:w="934" w:type="dxa"/>
          </w:tcPr>
          <w:p w14:paraId="1B090EEF" w14:textId="77777777" w:rsidR="00BD1F51" w:rsidRDefault="00684C1D">
            <w:pPr>
              <w:pStyle w:val="TableParagraph"/>
              <w:spacing w:line="252" w:lineRule="exact"/>
              <w:ind w:right="95"/>
              <w:jc w:val="right"/>
              <w:rPr>
                <w:sz w:val="19"/>
              </w:rPr>
            </w:pPr>
            <w:r>
              <w:rPr>
                <w:sz w:val="19"/>
              </w:rPr>
              <w:t>1210-201</w:t>
            </w:r>
          </w:p>
        </w:tc>
        <w:tc>
          <w:tcPr>
            <w:tcW w:w="6801" w:type="dxa"/>
          </w:tcPr>
          <w:p w14:paraId="458E9EF2"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կազմակերպությունների հիմնական ցուցանիշներն ըստ</w:t>
            </w:r>
          </w:p>
          <w:p w14:paraId="0B7485A1" w14:textId="77777777" w:rsidR="00BD1F51" w:rsidRDefault="00684C1D">
            <w:pPr>
              <w:pStyle w:val="TableParagraph"/>
              <w:spacing w:line="234" w:lineRule="exact"/>
              <w:ind w:left="106"/>
              <w:rPr>
                <w:sz w:val="19"/>
                <w:szCs w:val="19"/>
              </w:rPr>
            </w:pPr>
            <w:r>
              <w:rPr>
                <w:sz w:val="19"/>
                <w:szCs w:val="19"/>
              </w:rPr>
              <w:t>տնտեսական գործունեության 2-նիշ դասակարգման</w:t>
            </w:r>
          </w:p>
        </w:tc>
        <w:tc>
          <w:tcPr>
            <w:tcW w:w="1467" w:type="dxa"/>
          </w:tcPr>
          <w:p w14:paraId="1037318E"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3074D3AD"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CE96B71" w14:textId="77777777" w:rsidR="00BD1F51" w:rsidRDefault="00684C1D">
            <w:pPr>
              <w:pStyle w:val="TableParagraph"/>
              <w:spacing w:line="252" w:lineRule="exact"/>
              <w:ind w:left="73" w:right="66"/>
              <w:jc w:val="center"/>
              <w:rPr>
                <w:sz w:val="19"/>
              </w:rPr>
            </w:pPr>
            <w:r>
              <w:rPr>
                <w:sz w:val="19"/>
              </w:rPr>
              <w:t>35/36</w:t>
            </w:r>
          </w:p>
        </w:tc>
        <w:tc>
          <w:tcPr>
            <w:tcW w:w="1601" w:type="dxa"/>
          </w:tcPr>
          <w:p w14:paraId="71CB8E7D"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3792EC46" w14:textId="77777777">
        <w:trPr>
          <w:trHeight w:val="503"/>
        </w:trPr>
        <w:tc>
          <w:tcPr>
            <w:tcW w:w="401" w:type="dxa"/>
          </w:tcPr>
          <w:p w14:paraId="398C7A08" w14:textId="77777777" w:rsidR="00BD1F51" w:rsidRDefault="00684C1D">
            <w:pPr>
              <w:pStyle w:val="TableParagraph"/>
              <w:spacing w:line="252" w:lineRule="exact"/>
              <w:ind w:left="8"/>
              <w:jc w:val="center"/>
              <w:rPr>
                <w:sz w:val="19"/>
              </w:rPr>
            </w:pPr>
            <w:r>
              <w:rPr>
                <w:w w:val="99"/>
                <w:sz w:val="19"/>
              </w:rPr>
              <w:t>2</w:t>
            </w:r>
          </w:p>
        </w:tc>
        <w:tc>
          <w:tcPr>
            <w:tcW w:w="934" w:type="dxa"/>
          </w:tcPr>
          <w:p w14:paraId="5D324E2F" w14:textId="77777777" w:rsidR="00BD1F51" w:rsidRDefault="00684C1D">
            <w:pPr>
              <w:pStyle w:val="TableParagraph"/>
              <w:spacing w:line="252" w:lineRule="exact"/>
              <w:ind w:right="85"/>
              <w:jc w:val="right"/>
              <w:rPr>
                <w:sz w:val="19"/>
              </w:rPr>
            </w:pPr>
            <w:r>
              <w:rPr>
                <w:sz w:val="19"/>
              </w:rPr>
              <w:t>1210-202</w:t>
            </w:r>
          </w:p>
        </w:tc>
        <w:tc>
          <w:tcPr>
            <w:tcW w:w="6801" w:type="dxa"/>
          </w:tcPr>
          <w:p w14:paraId="6DEE53A3"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կազմակերպություններում հիմնական</w:t>
            </w:r>
          </w:p>
          <w:p w14:paraId="6B0B8A00" w14:textId="77777777" w:rsidR="00BD1F51" w:rsidRDefault="00684C1D">
            <w:pPr>
              <w:pStyle w:val="TableParagraph"/>
              <w:spacing w:line="233" w:lineRule="exact"/>
              <w:ind w:left="105"/>
              <w:rPr>
                <w:sz w:val="19"/>
                <w:szCs w:val="19"/>
              </w:rPr>
            </w:pPr>
            <w:r>
              <w:rPr>
                <w:sz w:val="19"/>
                <w:szCs w:val="19"/>
              </w:rPr>
              <w:t>արտադրատեսակների թողարկումը բնեղեն արտահայտությամբ</w:t>
            </w:r>
          </w:p>
        </w:tc>
        <w:tc>
          <w:tcPr>
            <w:tcW w:w="1467" w:type="dxa"/>
          </w:tcPr>
          <w:p w14:paraId="34BA1085"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61189528"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71F0D61" w14:textId="77777777" w:rsidR="00BD1F51" w:rsidRDefault="00684C1D">
            <w:pPr>
              <w:pStyle w:val="TableParagraph"/>
              <w:spacing w:line="252" w:lineRule="exact"/>
              <w:ind w:left="73" w:right="66"/>
              <w:jc w:val="center"/>
              <w:rPr>
                <w:sz w:val="19"/>
              </w:rPr>
            </w:pPr>
            <w:r>
              <w:rPr>
                <w:sz w:val="19"/>
              </w:rPr>
              <w:t>35/36</w:t>
            </w:r>
          </w:p>
        </w:tc>
        <w:tc>
          <w:tcPr>
            <w:tcW w:w="1601" w:type="dxa"/>
          </w:tcPr>
          <w:p w14:paraId="4D5100A7"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58AA5C1F" w14:textId="77777777">
        <w:trPr>
          <w:trHeight w:val="757"/>
        </w:trPr>
        <w:tc>
          <w:tcPr>
            <w:tcW w:w="401" w:type="dxa"/>
          </w:tcPr>
          <w:p w14:paraId="1A7EF899" w14:textId="77777777" w:rsidR="00BD1F51" w:rsidRDefault="00684C1D">
            <w:pPr>
              <w:pStyle w:val="TableParagraph"/>
              <w:spacing w:line="253" w:lineRule="exact"/>
              <w:ind w:left="5"/>
              <w:jc w:val="center"/>
              <w:rPr>
                <w:sz w:val="19"/>
              </w:rPr>
            </w:pPr>
            <w:r>
              <w:rPr>
                <w:w w:val="99"/>
                <w:sz w:val="19"/>
              </w:rPr>
              <w:t>3</w:t>
            </w:r>
          </w:p>
        </w:tc>
        <w:tc>
          <w:tcPr>
            <w:tcW w:w="934" w:type="dxa"/>
          </w:tcPr>
          <w:p w14:paraId="1413BDC8" w14:textId="77777777" w:rsidR="00BD1F51" w:rsidRDefault="00684C1D">
            <w:pPr>
              <w:pStyle w:val="TableParagraph"/>
              <w:spacing w:line="253" w:lineRule="exact"/>
              <w:ind w:right="78"/>
              <w:jc w:val="right"/>
              <w:rPr>
                <w:sz w:val="19"/>
              </w:rPr>
            </w:pPr>
            <w:r>
              <w:rPr>
                <w:w w:val="95"/>
                <w:sz w:val="19"/>
              </w:rPr>
              <w:t>1210-203</w:t>
            </w:r>
          </w:p>
        </w:tc>
        <w:tc>
          <w:tcPr>
            <w:tcW w:w="6801" w:type="dxa"/>
          </w:tcPr>
          <w:p w14:paraId="54645DF9" w14:textId="77777777" w:rsidR="00BD1F51" w:rsidRDefault="00684C1D">
            <w:pPr>
              <w:pStyle w:val="TableParagraph"/>
              <w:spacing w:line="237" w:lineRule="auto"/>
              <w:ind w:left="105" w:right="71" w:hanging="1"/>
              <w:rPr>
                <w:sz w:val="19"/>
                <w:szCs w:val="19"/>
              </w:rPr>
            </w:pPr>
            <w:r>
              <w:rPr>
                <w:sz w:val="19"/>
                <w:szCs w:val="19"/>
              </w:rPr>
              <w:t>Արդյունաբերական կազմակերպությունների հիմնական ցուցանիշներն ըստ տնտեսական գործունեության 2-նիշ դասակարգման, ըստ մարզերի և</w:t>
            </w:r>
          </w:p>
          <w:p w14:paraId="2975FBC4" w14:textId="77777777" w:rsidR="00BD1F51" w:rsidRDefault="00684C1D">
            <w:pPr>
              <w:pStyle w:val="TableParagraph"/>
              <w:spacing w:line="232" w:lineRule="exact"/>
              <w:ind w:left="105"/>
              <w:rPr>
                <w:sz w:val="19"/>
                <w:szCs w:val="19"/>
              </w:rPr>
            </w:pPr>
            <w:r>
              <w:rPr>
                <w:sz w:val="19"/>
                <w:szCs w:val="19"/>
              </w:rPr>
              <w:t>Երևան քաղաքի</w:t>
            </w:r>
          </w:p>
        </w:tc>
        <w:tc>
          <w:tcPr>
            <w:tcW w:w="1467" w:type="dxa"/>
          </w:tcPr>
          <w:p w14:paraId="2E484DAB"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6D86D31" w14:textId="77777777" w:rsidR="00BD1F51" w:rsidRDefault="00684C1D">
            <w:pPr>
              <w:pStyle w:val="TableParagraph"/>
              <w:spacing w:line="237" w:lineRule="auto"/>
              <w:ind w:left="314" w:hanging="232"/>
              <w:rPr>
                <w:sz w:val="19"/>
                <w:szCs w:val="19"/>
              </w:rPr>
            </w:pPr>
            <w:r>
              <w:rPr>
                <w:w w:val="95"/>
                <w:sz w:val="19"/>
                <w:szCs w:val="19"/>
              </w:rPr>
              <w:t xml:space="preserve">եռամսյակային, </w:t>
            </w:r>
            <w:r>
              <w:rPr>
                <w:sz w:val="19"/>
                <w:szCs w:val="19"/>
              </w:rPr>
              <w:t>տարեկան</w:t>
            </w:r>
          </w:p>
        </w:tc>
        <w:tc>
          <w:tcPr>
            <w:tcW w:w="2134" w:type="dxa"/>
          </w:tcPr>
          <w:p w14:paraId="57E1C2FF" w14:textId="77777777" w:rsidR="00BD1F51" w:rsidRDefault="00684C1D">
            <w:pPr>
              <w:pStyle w:val="TableParagraph"/>
              <w:spacing w:line="252" w:lineRule="exact"/>
              <w:ind w:left="73" w:right="66"/>
              <w:jc w:val="center"/>
              <w:rPr>
                <w:sz w:val="19"/>
              </w:rPr>
            </w:pPr>
            <w:r>
              <w:rPr>
                <w:sz w:val="19"/>
              </w:rPr>
              <w:t>35/36,</w:t>
            </w:r>
          </w:p>
          <w:p w14:paraId="0B029472" w14:textId="77777777" w:rsidR="00BD1F51" w:rsidRDefault="00684C1D">
            <w:pPr>
              <w:pStyle w:val="TableParagraph"/>
              <w:spacing w:line="253" w:lineRule="exact"/>
              <w:ind w:left="72" w:right="66"/>
              <w:jc w:val="center"/>
              <w:rPr>
                <w:sz w:val="19"/>
                <w:szCs w:val="19"/>
              </w:rPr>
            </w:pPr>
            <w:r>
              <w:rPr>
                <w:sz w:val="19"/>
                <w:szCs w:val="19"/>
              </w:rPr>
              <w:t>օգոստոս</w:t>
            </w:r>
          </w:p>
        </w:tc>
        <w:tc>
          <w:tcPr>
            <w:tcW w:w="1601" w:type="dxa"/>
          </w:tcPr>
          <w:p w14:paraId="7D058ACA" w14:textId="77777777" w:rsidR="00BD1F51" w:rsidRDefault="00684C1D">
            <w:pPr>
              <w:pStyle w:val="TableParagraph"/>
              <w:spacing w:line="253" w:lineRule="exact"/>
              <w:ind w:left="185"/>
              <w:rPr>
                <w:sz w:val="19"/>
                <w:szCs w:val="19"/>
              </w:rPr>
            </w:pPr>
            <w:r>
              <w:rPr>
                <w:sz w:val="19"/>
                <w:szCs w:val="19"/>
              </w:rPr>
              <w:t>էլեկտրոնային</w:t>
            </w:r>
          </w:p>
        </w:tc>
      </w:tr>
      <w:tr w:rsidR="00BD1F51" w14:paraId="2FFFA97C" w14:textId="77777777">
        <w:trPr>
          <w:trHeight w:val="504"/>
        </w:trPr>
        <w:tc>
          <w:tcPr>
            <w:tcW w:w="401" w:type="dxa"/>
          </w:tcPr>
          <w:p w14:paraId="1A9CEB1A" w14:textId="77777777" w:rsidR="00BD1F51" w:rsidRDefault="00684C1D">
            <w:pPr>
              <w:pStyle w:val="TableParagraph"/>
              <w:spacing w:line="252" w:lineRule="exact"/>
              <w:ind w:left="7"/>
              <w:jc w:val="center"/>
              <w:rPr>
                <w:sz w:val="19"/>
              </w:rPr>
            </w:pPr>
            <w:r>
              <w:rPr>
                <w:w w:val="99"/>
                <w:sz w:val="19"/>
              </w:rPr>
              <w:t>4</w:t>
            </w:r>
          </w:p>
        </w:tc>
        <w:tc>
          <w:tcPr>
            <w:tcW w:w="934" w:type="dxa"/>
          </w:tcPr>
          <w:p w14:paraId="10F4161F" w14:textId="77777777" w:rsidR="00BD1F51" w:rsidRDefault="00684C1D">
            <w:pPr>
              <w:pStyle w:val="TableParagraph"/>
              <w:spacing w:line="252" w:lineRule="exact"/>
              <w:ind w:right="82"/>
              <w:jc w:val="right"/>
              <w:rPr>
                <w:sz w:val="19"/>
              </w:rPr>
            </w:pPr>
            <w:r>
              <w:rPr>
                <w:w w:val="95"/>
                <w:sz w:val="19"/>
              </w:rPr>
              <w:t>1210-204</w:t>
            </w:r>
          </w:p>
        </w:tc>
        <w:tc>
          <w:tcPr>
            <w:tcW w:w="6801" w:type="dxa"/>
          </w:tcPr>
          <w:p w14:paraId="7F015649" w14:textId="77777777" w:rsidR="00BD1F51" w:rsidRDefault="00684C1D">
            <w:pPr>
              <w:pStyle w:val="TableParagraph"/>
              <w:spacing w:line="252" w:lineRule="exact"/>
              <w:ind w:left="105"/>
              <w:rPr>
                <w:sz w:val="19"/>
                <w:szCs w:val="19"/>
              </w:rPr>
            </w:pPr>
            <w:r>
              <w:rPr>
                <w:sz w:val="19"/>
                <w:szCs w:val="19"/>
              </w:rPr>
              <w:t>Արդյունաբերական կազմակերպությունների հիմնական ցուցանիշներն ըստ</w:t>
            </w:r>
          </w:p>
          <w:p w14:paraId="7158231B" w14:textId="77777777" w:rsidR="00BD1F51" w:rsidRDefault="00684C1D">
            <w:pPr>
              <w:pStyle w:val="TableParagraph"/>
              <w:spacing w:line="233" w:lineRule="exact"/>
              <w:ind w:left="105"/>
              <w:rPr>
                <w:sz w:val="19"/>
                <w:szCs w:val="19"/>
              </w:rPr>
            </w:pPr>
            <w:r>
              <w:rPr>
                <w:sz w:val="19"/>
                <w:szCs w:val="19"/>
              </w:rPr>
              <w:t>տնտեսական գործունեության 5-անիշ դասակարգման</w:t>
            </w:r>
          </w:p>
        </w:tc>
        <w:tc>
          <w:tcPr>
            <w:tcW w:w="1467" w:type="dxa"/>
          </w:tcPr>
          <w:p w14:paraId="5D47B4EC"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22F4B427" w14:textId="77777777" w:rsidR="00BD1F51" w:rsidRDefault="00684C1D">
            <w:pPr>
              <w:pStyle w:val="TableParagraph"/>
              <w:spacing w:line="252" w:lineRule="exact"/>
              <w:ind w:left="60"/>
              <w:jc w:val="center"/>
              <w:rPr>
                <w:sz w:val="19"/>
                <w:szCs w:val="19"/>
              </w:rPr>
            </w:pPr>
            <w:r>
              <w:rPr>
                <w:w w:val="95"/>
                <w:sz w:val="19"/>
                <w:szCs w:val="19"/>
              </w:rPr>
              <w:t>կիսամյակային,</w:t>
            </w:r>
          </w:p>
          <w:p w14:paraId="20AFFDA8" w14:textId="77777777" w:rsidR="00BD1F51" w:rsidRDefault="00684C1D">
            <w:pPr>
              <w:pStyle w:val="TableParagraph"/>
              <w:spacing w:line="233" w:lineRule="exact"/>
              <w:ind w:left="60" w:right="1"/>
              <w:jc w:val="center"/>
              <w:rPr>
                <w:sz w:val="19"/>
                <w:szCs w:val="19"/>
              </w:rPr>
            </w:pPr>
            <w:r>
              <w:rPr>
                <w:sz w:val="19"/>
                <w:szCs w:val="19"/>
              </w:rPr>
              <w:t>տարեկան</w:t>
            </w:r>
          </w:p>
        </w:tc>
        <w:tc>
          <w:tcPr>
            <w:tcW w:w="2134" w:type="dxa"/>
          </w:tcPr>
          <w:p w14:paraId="1AA2E66F" w14:textId="77777777" w:rsidR="00BD1F51" w:rsidRDefault="00684C1D">
            <w:pPr>
              <w:pStyle w:val="TableParagraph"/>
              <w:spacing w:line="252" w:lineRule="exact"/>
              <w:ind w:left="71" w:right="66"/>
              <w:jc w:val="center"/>
              <w:rPr>
                <w:sz w:val="19"/>
              </w:rPr>
            </w:pPr>
            <w:r>
              <w:rPr>
                <w:sz w:val="19"/>
              </w:rPr>
              <w:t>35/36,</w:t>
            </w:r>
          </w:p>
          <w:p w14:paraId="766EDFFA" w14:textId="77777777" w:rsidR="00BD1F51" w:rsidRDefault="00684C1D">
            <w:pPr>
              <w:pStyle w:val="TableParagraph"/>
              <w:spacing w:line="233" w:lineRule="exact"/>
              <w:ind w:left="71" w:right="66"/>
              <w:jc w:val="center"/>
              <w:rPr>
                <w:sz w:val="19"/>
                <w:szCs w:val="19"/>
              </w:rPr>
            </w:pPr>
            <w:r>
              <w:rPr>
                <w:sz w:val="19"/>
                <w:szCs w:val="19"/>
              </w:rPr>
              <w:t>օգոստոս</w:t>
            </w:r>
          </w:p>
        </w:tc>
        <w:tc>
          <w:tcPr>
            <w:tcW w:w="1601" w:type="dxa"/>
          </w:tcPr>
          <w:p w14:paraId="169367BE"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1B83C06E" w14:textId="77777777">
        <w:trPr>
          <w:trHeight w:val="757"/>
        </w:trPr>
        <w:tc>
          <w:tcPr>
            <w:tcW w:w="401" w:type="dxa"/>
          </w:tcPr>
          <w:p w14:paraId="7E15BC21" w14:textId="77777777" w:rsidR="00BD1F51" w:rsidRDefault="00684C1D">
            <w:pPr>
              <w:pStyle w:val="TableParagraph"/>
              <w:spacing w:line="253" w:lineRule="exact"/>
              <w:ind w:left="7"/>
              <w:jc w:val="center"/>
              <w:rPr>
                <w:sz w:val="19"/>
              </w:rPr>
            </w:pPr>
            <w:r>
              <w:rPr>
                <w:w w:val="99"/>
                <w:sz w:val="19"/>
              </w:rPr>
              <w:t>5</w:t>
            </w:r>
          </w:p>
        </w:tc>
        <w:tc>
          <w:tcPr>
            <w:tcW w:w="934" w:type="dxa"/>
          </w:tcPr>
          <w:p w14:paraId="22DF4623" w14:textId="77777777" w:rsidR="00BD1F51" w:rsidRDefault="00684C1D">
            <w:pPr>
              <w:pStyle w:val="TableParagraph"/>
              <w:spacing w:line="253" w:lineRule="exact"/>
              <w:ind w:right="79"/>
              <w:jc w:val="right"/>
              <w:rPr>
                <w:sz w:val="19"/>
              </w:rPr>
            </w:pPr>
            <w:r>
              <w:rPr>
                <w:w w:val="95"/>
                <w:sz w:val="19"/>
              </w:rPr>
              <w:t>1210-205</w:t>
            </w:r>
          </w:p>
        </w:tc>
        <w:tc>
          <w:tcPr>
            <w:tcW w:w="6801" w:type="dxa"/>
          </w:tcPr>
          <w:p w14:paraId="6A9261D6" w14:textId="77777777" w:rsidR="00BD1F51" w:rsidRDefault="00684C1D">
            <w:pPr>
              <w:pStyle w:val="TableParagraph"/>
              <w:spacing w:line="237" w:lineRule="auto"/>
              <w:ind w:left="106" w:right="69"/>
              <w:rPr>
                <w:sz w:val="19"/>
                <w:szCs w:val="19"/>
              </w:rPr>
            </w:pPr>
            <w:r>
              <w:rPr>
                <w:sz w:val="19"/>
                <w:szCs w:val="19"/>
              </w:rPr>
              <w:t>Արդյունաբերական կազմակերպությունների հիմնական ցուցանիշներն ըստ աշխատողների թվաքանակով որոշվող չափերի և տնտեսական</w:t>
            </w:r>
          </w:p>
          <w:p w14:paraId="0CC046A2" w14:textId="77777777" w:rsidR="00BD1F51" w:rsidRDefault="00684C1D">
            <w:pPr>
              <w:pStyle w:val="TableParagraph"/>
              <w:spacing w:line="232" w:lineRule="exact"/>
              <w:ind w:left="106"/>
              <w:rPr>
                <w:sz w:val="19"/>
                <w:szCs w:val="19"/>
              </w:rPr>
            </w:pPr>
            <w:r>
              <w:rPr>
                <w:sz w:val="19"/>
                <w:szCs w:val="19"/>
              </w:rPr>
              <w:t>գործունեության 2-նիշ դասակարգման</w:t>
            </w:r>
          </w:p>
        </w:tc>
        <w:tc>
          <w:tcPr>
            <w:tcW w:w="1467" w:type="dxa"/>
          </w:tcPr>
          <w:p w14:paraId="476259F1"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3214905" w14:textId="77777777" w:rsidR="00BD1F51" w:rsidRDefault="00684C1D">
            <w:pPr>
              <w:pStyle w:val="TableParagraph"/>
              <w:spacing w:line="253" w:lineRule="exact"/>
              <w:ind w:left="314"/>
              <w:rPr>
                <w:sz w:val="19"/>
                <w:szCs w:val="19"/>
              </w:rPr>
            </w:pPr>
            <w:r>
              <w:rPr>
                <w:sz w:val="19"/>
                <w:szCs w:val="19"/>
              </w:rPr>
              <w:t>տարեկան</w:t>
            </w:r>
          </w:p>
        </w:tc>
        <w:tc>
          <w:tcPr>
            <w:tcW w:w="2134" w:type="dxa"/>
          </w:tcPr>
          <w:p w14:paraId="4EFB0FD2" w14:textId="77777777" w:rsidR="00BD1F51" w:rsidRDefault="00684C1D">
            <w:pPr>
              <w:pStyle w:val="TableParagraph"/>
              <w:spacing w:line="253" w:lineRule="exact"/>
              <w:ind w:left="71" w:right="66"/>
              <w:jc w:val="center"/>
              <w:rPr>
                <w:sz w:val="19"/>
                <w:szCs w:val="19"/>
              </w:rPr>
            </w:pPr>
            <w:r>
              <w:rPr>
                <w:sz w:val="19"/>
                <w:szCs w:val="19"/>
              </w:rPr>
              <w:t>օգոստոս</w:t>
            </w:r>
          </w:p>
        </w:tc>
        <w:tc>
          <w:tcPr>
            <w:tcW w:w="1601" w:type="dxa"/>
          </w:tcPr>
          <w:p w14:paraId="109ABE50" w14:textId="77777777" w:rsidR="00BD1F51" w:rsidRDefault="00684C1D">
            <w:pPr>
              <w:pStyle w:val="TableParagraph"/>
              <w:spacing w:line="253" w:lineRule="exact"/>
              <w:ind w:left="186"/>
              <w:rPr>
                <w:sz w:val="19"/>
                <w:szCs w:val="19"/>
              </w:rPr>
            </w:pPr>
            <w:r>
              <w:rPr>
                <w:sz w:val="19"/>
                <w:szCs w:val="19"/>
              </w:rPr>
              <w:t>էլեկտրոնային</w:t>
            </w:r>
          </w:p>
        </w:tc>
      </w:tr>
      <w:tr w:rsidR="00BD1F51" w14:paraId="6D475ACA" w14:textId="77777777">
        <w:trPr>
          <w:trHeight w:val="248"/>
        </w:trPr>
        <w:tc>
          <w:tcPr>
            <w:tcW w:w="14806" w:type="dxa"/>
            <w:gridSpan w:val="7"/>
          </w:tcPr>
          <w:p w14:paraId="287A0CBC" w14:textId="77777777" w:rsidR="00BD1F51" w:rsidRDefault="00684C1D">
            <w:pPr>
              <w:pStyle w:val="TableParagraph"/>
              <w:spacing w:line="229" w:lineRule="exact"/>
              <w:ind w:left="51"/>
              <w:rPr>
                <w:b/>
                <w:bCs/>
                <w:i/>
                <w:sz w:val="19"/>
                <w:szCs w:val="19"/>
              </w:rPr>
            </w:pPr>
            <w:r>
              <w:rPr>
                <w:b/>
                <w:bCs/>
                <w:i/>
                <w:sz w:val="19"/>
                <w:szCs w:val="19"/>
              </w:rPr>
              <w:t>ԳՅՈՒՂԱՏՆՏԵՍՈՒԹՅՈՒՆ</w:t>
            </w:r>
          </w:p>
        </w:tc>
      </w:tr>
      <w:tr w:rsidR="00BD1F51" w14:paraId="7448FCD4" w14:textId="77777777">
        <w:trPr>
          <w:trHeight w:val="504"/>
        </w:trPr>
        <w:tc>
          <w:tcPr>
            <w:tcW w:w="401" w:type="dxa"/>
          </w:tcPr>
          <w:p w14:paraId="6572F70F" w14:textId="77777777" w:rsidR="00BD1F51" w:rsidRDefault="00684C1D">
            <w:pPr>
              <w:pStyle w:val="TableParagraph"/>
              <w:spacing w:line="253" w:lineRule="exact"/>
              <w:ind w:left="8"/>
              <w:jc w:val="center"/>
              <w:rPr>
                <w:sz w:val="19"/>
              </w:rPr>
            </w:pPr>
            <w:r>
              <w:rPr>
                <w:w w:val="99"/>
                <w:sz w:val="19"/>
              </w:rPr>
              <w:t>1</w:t>
            </w:r>
          </w:p>
        </w:tc>
        <w:tc>
          <w:tcPr>
            <w:tcW w:w="934" w:type="dxa"/>
          </w:tcPr>
          <w:p w14:paraId="067CE813" w14:textId="77777777" w:rsidR="00BD1F51" w:rsidRDefault="00684C1D">
            <w:pPr>
              <w:pStyle w:val="TableParagraph"/>
              <w:spacing w:line="253" w:lineRule="exact"/>
              <w:ind w:right="72"/>
              <w:jc w:val="right"/>
              <w:rPr>
                <w:sz w:val="19"/>
              </w:rPr>
            </w:pPr>
            <w:r>
              <w:rPr>
                <w:sz w:val="19"/>
              </w:rPr>
              <w:t>1220-202</w:t>
            </w:r>
          </w:p>
        </w:tc>
        <w:tc>
          <w:tcPr>
            <w:tcW w:w="6801" w:type="dxa"/>
          </w:tcPr>
          <w:p w14:paraId="00DFCA6B" w14:textId="77777777" w:rsidR="00BD1F51" w:rsidRDefault="00684C1D">
            <w:pPr>
              <w:pStyle w:val="TableParagraph"/>
              <w:spacing w:line="252" w:lineRule="exact"/>
              <w:ind w:left="50"/>
              <w:rPr>
                <w:sz w:val="19"/>
                <w:szCs w:val="19"/>
              </w:rPr>
            </w:pPr>
            <w:r>
              <w:rPr>
                <w:sz w:val="19"/>
                <w:szCs w:val="19"/>
              </w:rPr>
              <w:t>Գյուղատնտեսական կենդանիների համատարած հաշվառման</w:t>
            </w:r>
          </w:p>
          <w:p w14:paraId="2465101D" w14:textId="77777777" w:rsidR="00BD1F51" w:rsidRDefault="00684C1D">
            <w:pPr>
              <w:pStyle w:val="TableParagraph"/>
              <w:spacing w:line="233" w:lineRule="exact"/>
              <w:ind w:left="50"/>
              <w:rPr>
                <w:sz w:val="19"/>
                <w:szCs w:val="19"/>
              </w:rPr>
            </w:pPr>
            <w:r>
              <w:rPr>
                <w:sz w:val="19"/>
                <w:szCs w:val="19"/>
              </w:rPr>
              <w:t>հանրագումարները</w:t>
            </w:r>
          </w:p>
        </w:tc>
        <w:tc>
          <w:tcPr>
            <w:tcW w:w="1467" w:type="dxa"/>
          </w:tcPr>
          <w:p w14:paraId="5427E693" w14:textId="77777777" w:rsidR="00BD1F51" w:rsidRDefault="00684C1D">
            <w:pPr>
              <w:pStyle w:val="TableParagraph"/>
              <w:spacing w:line="252" w:lineRule="exact"/>
              <w:ind w:left="341"/>
              <w:rPr>
                <w:sz w:val="19"/>
                <w:szCs w:val="19"/>
              </w:rPr>
            </w:pPr>
            <w:r>
              <w:rPr>
                <w:sz w:val="19"/>
                <w:szCs w:val="19"/>
              </w:rPr>
              <w:t>հայերեն,</w:t>
            </w:r>
          </w:p>
          <w:p w14:paraId="19C58A08"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4A4D1100"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0991FA68" w14:textId="77777777" w:rsidR="00BD1F51" w:rsidRDefault="00684C1D">
            <w:pPr>
              <w:pStyle w:val="TableParagraph"/>
              <w:spacing w:line="253" w:lineRule="exact"/>
              <w:ind w:left="72" w:right="66"/>
              <w:jc w:val="center"/>
              <w:rPr>
                <w:sz w:val="19"/>
                <w:szCs w:val="19"/>
              </w:rPr>
            </w:pPr>
            <w:r>
              <w:rPr>
                <w:sz w:val="19"/>
                <w:szCs w:val="19"/>
              </w:rPr>
              <w:t>մարտ</w:t>
            </w:r>
          </w:p>
        </w:tc>
        <w:tc>
          <w:tcPr>
            <w:tcW w:w="1601" w:type="dxa"/>
          </w:tcPr>
          <w:p w14:paraId="40400D3F" w14:textId="77777777" w:rsidR="00BD1F51" w:rsidRDefault="00684C1D">
            <w:pPr>
              <w:pStyle w:val="TableParagraph"/>
              <w:spacing w:line="253" w:lineRule="exact"/>
              <w:ind w:left="188"/>
              <w:rPr>
                <w:sz w:val="19"/>
                <w:szCs w:val="19"/>
              </w:rPr>
            </w:pPr>
            <w:r>
              <w:rPr>
                <w:sz w:val="19"/>
                <w:szCs w:val="19"/>
              </w:rPr>
              <w:t>էլեկտրոնային</w:t>
            </w:r>
          </w:p>
        </w:tc>
      </w:tr>
      <w:tr w:rsidR="00BD1F51" w14:paraId="619B749A" w14:textId="77777777">
        <w:trPr>
          <w:trHeight w:val="758"/>
        </w:trPr>
        <w:tc>
          <w:tcPr>
            <w:tcW w:w="401" w:type="dxa"/>
          </w:tcPr>
          <w:p w14:paraId="2F185424" w14:textId="77777777" w:rsidR="00BD1F51" w:rsidRDefault="00684C1D">
            <w:pPr>
              <w:pStyle w:val="TableParagraph"/>
              <w:spacing w:line="252" w:lineRule="exact"/>
              <w:ind w:left="8"/>
              <w:jc w:val="center"/>
              <w:rPr>
                <w:sz w:val="19"/>
              </w:rPr>
            </w:pPr>
            <w:r>
              <w:rPr>
                <w:w w:val="99"/>
                <w:sz w:val="19"/>
              </w:rPr>
              <w:t>2</w:t>
            </w:r>
          </w:p>
        </w:tc>
        <w:tc>
          <w:tcPr>
            <w:tcW w:w="934" w:type="dxa"/>
          </w:tcPr>
          <w:p w14:paraId="5360BE1F" w14:textId="77777777" w:rsidR="00BD1F51" w:rsidRDefault="00684C1D">
            <w:pPr>
              <w:pStyle w:val="TableParagraph"/>
              <w:spacing w:line="252" w:lineRule="exact"/>
              <w:ind w:right="68"/>
              <w:jc w:val="right"/>
              <w:rPr>
                <w:sz w:val="19"/>
              </w:rPr>
            </w:pPr>
            <w:r>
              <w:rPr>
                <w:sz w:val="19"/>
              </w:rPr>
              <w:t>1220-203</w:t>
            </w:r>
          </w:p>
        </w:tc>
        <w:tc>
          <w:tcPr>
            <w:tcW w:w="6801" w:type="dxa"/>
          </w:tcPr>
          <w:p w14:paraId="416A8B52" w14:textId="77777777" w:rsidR="00BD1F51" w:rsidRDefault="00684C1D">
            <w:pPr>
              <w:pStyle w:val="TableParagraph"/>
              <w:spacing w:line="237" w:lineRule="auto"/>
              <w:ind w:left="50" w:right="788" w:hanging="1"/>
              <w:rPr>
                <w:sz w:val="19"/>
                <w:szCs w:val="19"/>
              </w:rPr>
            </w:pPr>
            <w:r>
              <w:rPr>
                <w:sz w:val="19"/>
                <w:szCs w:val="19"/>
              </w:rPr>
              <w:t>Գյուղատնտեսական մշակաբույսերի ցանքային տարածությունները, բազմամյա տնկարկների տարածությունները, համախառն բերքը</w:t>
            </w:r>
          </w:p>
          <w:p w14:paraId="2F6F9D62" w14:textId="77777777" w:rsidR="00BD1F51" w:rsidRDefault="00684C1D">
            <w:pPr>
              <w:pStyle w:val="TableParagraph"/>
              <w:spacing w:line="234" w:lineRule="exact"/>
              <w:ind w:left="50"/>
              <w:rPr>
                <w:sz w:val="19"/>
                <w:szCs w:val="19"/>
              </w:rPr>
            </w:pPr>
            <w:r>
              <w:rPr>
                <w:sz w:val="19"/>
                <w:szCs w:val="19"/>
              </w:rPr>
              <w:t>և միջին բերքատվությունը</w:t>
            </w:r>
          </w:p>
        </w:tc>
        <w:tc>
          <w:tcPr>
            <w:tcW w:w="1467" w:type="dxa"/>
          </w:tcPr>
          <w:p w14:paraId="67F59536"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36A25F0"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2A3E428D" w14:textId="77777777" w:rsidR="00BD1F51" w:rsidRDefault="00684C1D">
            <w:pPr>
              <w:pStyle w:val="TableParagraph"/>
              <w:spacing w:line="252" w:lineRule="exact"/>
              <w:ind w:left="72" w:right="66"/>
              <w:jc w:val="center"/>
              <w:rPr>
                <w:sz w:val="19"/>
                <w:szCs w:val="19"/>
              </w:rPr>
            </w:pPr>
            <w:r>
              <w:rPr>
                <w:sz w:val="19"/>
                <w:szCs w:val="19"/>
              </w:rPr>
              <w:t>մարտ</w:t>
            </w:r>
          </w:p>
        </w:tc>
        <w:tc>
          <w:tcPr>
            <w:tcW w:w="1601" w:type="dxa"/>
          </w:tcPr>
          <w:p w14:paraId="318BF750" w14:textId="77777777" w:rsidR="00BD1F51" w:rsidRDefault="00684C1D">
            <w:pPr>
              <w:pStyle w:val="TableParagraph"/>
              <w:spacing w:line="252" w:lineRule="exact"/>
              <w:ind w:left="188"/>
              <w:rPr>
                <w:sz w:val="19"/>
                <w:szCs w:val="19"/>
              </w:rPr>
            </w:pPr>
            <w:r>
              <w:rPr>
                <w:sz w:val="19"/>
                <w:szCs w:val="19"/>
              </w:rPr>
              <w:t>էլեկտրոնային</w:t>
            </w:r>
          </w:p>
        </w:tc>
      </w:tr>
    </w:tbl>
    <w:p w14:paraId="23D52F29" w14:textId="77777777" w:rsidR="00BD1F51" w:rsidRDefault="00BD1F51">
      <w:pPr>
        <w:spacing w:line="252" w:lineRule="exact"/>
        <w:rPr>
          <w:sz w:val="19"/>
          <w:szCs w:val="19"/>
        </w:rPr>
        <w:sectPr w:rsidR="00BD1F51">
          <w:footerReference w:type="even" r:id="rId35"/>
          <w:footerReference w:type="default" r:id="rId36"/>
          <w:pgSz w:w="15840" w:h="12240" w:orient="landscape"/>
          <w:pgMar w:top="1660" w:right="260" w:bottom="1400" w:left="400" w:header="1195" w:footer="1203" w:gutter="0"/>
          <w:pgNumType w:start="13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944"/>
        <w:gridCol w:w="6801"/>
        <w:gridCol w:w="1467"/>
        <w:gridCol w:w="1468"/>
        <w:gridCol w:w="2134"/>
        <w:gridCol w:w="1601"/>
      </w:tblGrid>
      <w:tr w:rsidR="00BD1F51" w14:paraId="61F1E012" w14:textId="77777777">
        <w:trPr>
          <w:trHeight w:val="1123"/>
        </w:trPr>
        <w:tc>
          <w:tcPr>
            <w:tcW w:w="391" w:type="dxa"/>
          </w:tcPr>
          <w:p w14:paraId="447EEAFF" w14:textId="77777777" w:rsidR="00BD1F51" w:rsidRDefault="00684C1D">
            <w:pPr>
              <w:pStyle w:val="TableParagraph"/>
              <w:spacing w:line="222" w:lineRule="exact"/>
              <w:ind w:left="36" w:right="20"/>
              <w:jc w:val="center"/>
              <w:rPr>
                <w:b/>
                <w:bCs/>
                <w:i/>
                <w:sz w:val="17"/>
                <w:szCs w:val="17"/>
              </w:rPr>
            </w:pPr>
            <w:r>
              <w:rPr>
                <w:b/>
                <w:bCs/>
                <w:i/>
                <w:sz w:val="17"/>
                <w:szCs w:val="17"/>
              </w:rPr>
              <w:lastRenderedPageBreak/>
              <w:t>հ/հ</w:t>
            </w:r>
          </w:p>
        </w:tc>
        <w:tc>
          <w:tcPr>
            <w:tcW w:w="944" w:type="dxa"/>
          </w:tcPr>
          <w:p w14:paraId="540A0DD4" w14:textId="77777777" w:rsidR="00BD1F51" w:rsidRDefault="00684C1D">
            <w:pPr>
              <w:pStyle w:val="TableParagraph"/>
              <w:spacing w:line="237" w:lineRule="auto"/>
              <w:ind w:left="102" w:right="85" w:firstLine="18"/>
              <w:jc w:val="both"/>
              <w:rPr>
                <w:b/>
                <w:bCs/>
                <w:i/>
                <w:sz w:val="17"/>
                <w:szCs w:val="17"/>
              </w:rPr>
            </w:pPr>
            <w:r>
              <w:rPr>
                <w:b/>
                <w:bCs/>
                <w:i/>
                <w:sz w:val="17"/>
                <w:szCs w:val="17"/>
              </w:rPr>
              <w:t>Տեղեկա- գրի</w:t>
            </w:r>
            <w:r>
              <w:rPr>
                <w:b/>
                <w:bCs/>
                <w:i/>
                <w:spacing w:val="-7"/>
                <w:sz w:val="17"/>
                <w:szCs w:val="17"/>
              </w:rPr>
              <w:t xml:space="preserve"> </w:t>
            </w:r>
            <w:r>
              <w:rPr>
                <w:b/>
                <w:bCs/>
                <w:i/>
                <w:sz w:val="17"/>
                <w:szCs w:val="17"/>
              </w:rPr>
              <w:t>ծած- կագիրը</w:t>
            </w:r>
          </w:p>
        </w:tc>
        <w:tc>
          <w:tcPr>
            <w:tcW w:w="6801" w:type="dxa"/>
          </w:tcPr>
          <w:p w14:paraId="20C16C03" w14:textId="77777777" w:rsidR="00BD1F51" w:rsidRDefault="00684C1D">
            <w:pPr>
              <w:pStyle w:val="TableParagraph"/>
              <w:spacing w:line="222" w:lineRule="exact"/>
              <w:ind w:left="2402" w:right="2395"/>
              <w:jc w:val="center"/>
              <w:rPr>
                <w:b/>
                <w:bCs/>
                <w:i/>
                <w:sz w:val="17"/>
                <w:szCs w:val="17"/>
              </w:rPr>
            </w:pPr>
            <w:r>
              <w:rPr>
                <w:b/>
                <w:bCs/>
                <w:i/>
                <w:sz w:val="17"/>
                <w:szCs w:val="17"/>
              </w:rPr>
              <w:t>Տեղեկագրի անվանումը</w:t>
            </w:r>
          </w:p>
        </w:tc>
        <w:tc>
          <w:tcPr>
            <w:tcW w:w="1467" w:type="dxa"/>
          </w:tcPr>
          <w:p w14:paraId="37597B71" w14:textId="77777777" w:rsidR="00BD1F51" w:rsidRDefault="00684C1D">
            <w:pPr>
              <w:pStyle w:val="TableParagraph"/>
              <w:spacing w:line="237" w:lineRule="auto"/>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7EE17B68" w14:textId="77777777" w:rsidR="00BD1F51" w:rsidRDefault="00684C1D">
            <w:pPr>
              <w:pStyle w:val="TableParagraph"/>
              <w:spacing w:line="237" w:lineRule="auto"/>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2B48516C" w14:textId="77777777" w:rsidR="00BD1F51" w:rsidRDefault="00684C1D">
            <w:pPr>
              <w:pStyle w:val="TableParagraph"/>
              <w:spacing w:line="237" w:lineRule="auto"/>
              <w:ind w:left="74" w:right="66"/>
              <w:jc w:val="center"/>
              <w:rPr>
                <w:b/>
                <w:bCs/>
                <w:i/>
                <w:sz w:val="17"/>
                <w:szCs w:val="17"/>
              </w:rPr>
            </w:pPr>
            <w:r>
              <w:rPr>
                <w:b/>
                <w:bCs/>
                <w:i/>
                <w:sz w:val="17"/>
                <w:szCs w:val="17"/>
              </w:rPr>
              <w:t>Հրապարակման ժամկետը (ամսաթիվը կամ օրը հաշվետու ժամանակաշրջանից</w:t>
            </w:r>
          </w:p>
          <w:p w14:paraId="106873D4" w14:textId="77777777" w:rsidR="00BD1F51" w:rsidRDefault="00684C1D">
            <w:pPr>
              <w:pStyle w:val="TableParagraph"/>
              <w:spacing w:before="2" w:line="207" w:lineRule="exact"/>
              <w:ind w:left="68" w:right="66"/>
              <w:jc w:val="center"/>
              <w:rPr>
                <w:b/>
                <w:bCs/>
                <w:i/>
                <w:sz w:val="17"/>
                <w:szCs w:val="17"/>
              </w:rPr>
            </w:pPr>
            <w:r>
              <w:rPr>
                <w:b/>
                <w:bCs/>
                <w:i/>
                <w:sz w:val="17"/>
                <w:szCs w:val="17"/>
              </w:rPr>
              <w:t>հետո)</w:t>
            </w:r>
          </w:p>
        </w:tc>
        <w:tc>
          <w:tcPr>
            <w:tcW w:w="1601" w:type="dxa"/>
          </w:tcPr>
          <w:p w14:paraId="12304C75" w14:textId="77777777" w:rsidR="00BD1F51" w:rsidRDefault="00684C1D">
            <w:pPr>
              <w:pStyle w:val="TableParagraph"/>
              <w:spacing w:line="237" w:lineRule="auto"/>
              <w:ind w:left="454" w:hanging="323"/>
              <w:rPr>
                <w:b/>
                <w:bCs/>
                <w:i/>
                <w:sz w:val="17"/>
                <w:szCs w:val="17"/>
              </w:rPr>
            </w:pPr>
            <w:r>
              <w:rPr>
                <w:b/>
                <w:bCs/>
                <w:i/>
                <w:sz w:val="17"/>
                <w:szCs w:val="17"/>
              </w:rPr>
              <w:t>Հրապարակման տեսակը</w:t>
            </w:r>
          </w:p>
        </w:tc>
      </w:tr>
      <w:tr w:rsidR="00BD1F51" w14:paraId="4C89AE73" w14:textId="77777777">
        <w:trPr>
          <w:trHeight w:val="504"/>
        </w:trPr>
        <w:tc>
          <w:tcPr>
            <w:tcW w:w="391" w:type="dxa"/>
          </w:tcPr>
          <w:p w14:paraId="172DFBE4" w14:textId="77777777" w:rsidR="00BD1F51" w:rsidRDefault="00684C1D">
            <w:pPr>
              <w:pStyle w:val="TableParagraph"/>
              <w:spacing w:line="250" w:lineRule="exact"/>
              <w:ind w:left="15"/>
              <w:jc w:val="center"/>
              <w:rPr>
                <w:sz w:val="19"/>
              </w:rPr>
            </w:pPr>
            <w:r>
              <w:rPr>
                <w:w w:val="99"/>
                <w:sz w:val="19"/>
              </w:rPr>
              <w:t>3</w:t>
            </w:r>
          </w:p>
        </w:tc>
        <w:tc>
          <w:tcPr>
            <w:tcW w:w="944" w:type="dxa"/>
          </w:tcPr>
          <w:p w14:paraId="5A251C23" w14:textId="77777777" w:rsidR="00BD1F51" w:rsidRDefault="00684C1D">
            <w:pPr>
              <w:pStyle w:val="TableParagraph"/>
              <w:spacing w:line="250" w:lineRule="exact"/>
              <w:ind w:left="88"/>
              <w:rPr>
                <w:sz w:val="19"/>
              </w:rPr>
            </w:pPr>
            <w:r>
              <w:rPr>
                <w:sz w:val="19"/>
              </w:rPr>
              <w:t>1220-204</w:t>
            </w:r>
          </w:p>
        </w:tc>
        <w:tc>
          <w:tcPr>
            <w:tcW w:w="6801" w:type="dxa"/>
          </w:tcPr>
          <w:p w14:paraId="5CB56166" w14:textId="77777777" w:rsidR="00BD1F51" w:rsidRDefault="00684C1D">
            <w:pPr>
              <w:pStyle w:val="TableParagraph"/>
              <w:spacing w:line="249" w:lineRule="exact"/>
              <w:ind w:left="50"/>
              <w:rPr>
                <w:sz w:val="19"/>
                <w:szCs w:val="19"/>
              </w:rPr>
            </w:pPr>
            <w:r>
              <w:rPr>
                <w:sz w:val="19"/>
                <w:szCs w:val="19"/>
              </w:rPr>
              <w:t>Գյուղատնտեսական արտադրանքի իրացումը (օգտագործումը)</w:t>
            </w:r>
          </w:p>
          <w:p w14:paraId="35667B78" w14:textId="77777777" w:rsidR="00BD1F51" w:rsidRDefault="00684C1D">
            <w:pPr>
              <w:pStyle w:val="TableParagraph"/>
              <w:spacing w:line="236" w:lineRule="exact"/>
              <w:ind w:left="50"/>
              <w:rPr>
                <w:sz w:val="19"/>
                <w:szCs w:val="19"/>
              </w:rPr>
            </w:pPr>
            <w:r>
              <w:rPr>
                <w:sz w:val="19"/>
                <w:szCs w:val="19"/>
              </w:rPr>
              <w:t>անհատական (գյուղացիական) տնային տնտեսությունների կողմից</w:t>
            </w:r>
          </w:p>
        </w:tc>
        <w:tc>
          <w:tcPr>
            <w:tcW w:w="1467" w:type="dxa"/>
          </w:tcPr>
          <w:p w14:paraId="379B7646" w14:textId="77777777" w:rsidR="00BD1F51" w:rsidRDefault="00684C1D">
            <w:pPr>
              <w:pStyle w:val="TableParagraph"/>
              <w:spacing w:line="249" w:lineRule="exact"/>
              <w:ind w:left="341"/>
              <w:rPr>
                <w:sz w:val="19"/>
                <w:szCs w:val="19"/>
              </w:rPr>
            </w:pPr>
            <w:r>
              <w:rPr>
                <w:sz w:val="19"/>
                <w:szCs w:val="19"/>
              </w:rPr>
              <w:t>հայերեն,</w:t>
            </w:r>
          </w:p>
          <w:p w14:paraId="6215207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5F8A4DB0"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57D35372" w14:textId="77777777" w:rsidR="00BD1F51" w:rsidRDefault="00684C1D">
            <w:pPr>
              <w:pStyle w:val="TableParagraph"/>
              <w:spacing w:line="250" w:lineRule="exact"/>
              <w:ind w:left="71" w:right="66"/>
              <w:jc w:val="center"/>
              <w:rPr>
                <w:sz w:val="19"/>
                <w:szCs w:val="19"/>
              </w:rPr>
            </w:pPr>
            <w:r>
              <w:rPr>
                <w:sz w:val="19"/>
                <w:szCs w:val="19"/>
              </w:rPr>
              <w:t>ապրիլ</w:t>
            </w:r>
          </w:p>
        </w:tc>
        <w:tc>
          <w:tcPr>
            <w:tcW w:w="1601" w:type="dxa"/>
          </w:tcPr>
          <w:p w14:paraId="61351594" w14:textId="77777777" w:rsidR="00BD1F51" w:rsidRDefault="00684C1D">
            <w:pPr>
              <w:pStyle w:val="TableParagraph"/>
              <w:spacing w:line="250" w:lineRule="exact"/>
              <w:ind w:left="4"/>
              <w:jc w:val="center"/>
              <w:rPr>
                <w:sz w:val="19"/>
                <w:szCs w:val="19"/>
              </w:rPr>
            </w:pPr>
            <w:r>
              <w:rPr>
                <w:sz w:val="19"/>
                <w:szCs w:val="19"/>
              </w:rPr>
              <w:t>էլեկտրոնայինն</w:t>
            </w:r>
          </w:p>
        </w:tc>
      </w:tr>
      <w:tr w:rsidR="00BD1F51" w14:paraId="26C9B4DF" w14:textId="77777777">
        <w:trPr>
          <w:trHeight w:val="503"/>
        </w:trPr>
        <w:tc>
          <w:tcPr>
            <w:tcW w:w="391" w:type="dxa"/>
          </w:tcPr>
          <w:p w14:paraId="58F649E4" w14:textId="77777777" w:rsidR="00BD1F51" w:rsidRDefault="00684C1D">
            <w:pPr>
              <w:pStyle w:val="TableParagraph"/>
              <w:spacing w:line="250" w:lineRule="exact"/>
              <w:ind w:left="17"/>
              <w:jc w:val="center"/>
              <w:rPr>
                <w:sz w:val="19"/>
              </w:rPr>
            </w:pPr>
            <w:r>
              <w:rPr>
                <w:w w:val="99"/>
                <w:sz w:val="19"/>
              </w:rPr>
              <w:t>4</w:t>
            </w:r>
          </w:p>
        </w:tc>
        <w:tc>
          <w:tcPr>
            <w:tcW w:w="944" w:type="dxa"/>
          </w:tcPr>
          <w:p w14:paraId="7B7DA10B" w14:textId="77777777" w:rsidR="00BD1F51" w:rsidRDefault="00684C1D">
            <w:pPr>
              <w:pStyle w:val="TableParagraph"/>
              <w:spacing w:line="250" w:lineRule="exact"/>
              <w:ind w:left="86"/>
              <w:rPr>
                <w:sz w:val="19"/>
              </w:rPr>
            </w:pPr>
            <w:r>
              <w:rPr>
                <w:sz w:val="19"/>
              </w:rPr>
              <w:t>1220-205</w:t>
            </w:r>
          </w:p>
        </w:tc>
        <w:tc>
          <w:tcPr>
            <w:tcW w:w="6801" w:type="dxa"/>
          </w:tcPr>
          <w:p w14:paraId="1D980E72" w14:textId="77777777" w:rsidR="00BD1F51" w:rsidRDefault="00684C1D">
            <w:pPr>
              <w:pStyle w:val="TableParagraph"/>
              <w:spacing w:line="249" w:lineRule="exact"/>
              <w:ind w:left="51"/>
              <w:rPr>
                <w:sz w:val="19"/>
                <w:szCs w:val="19"/>
              </w:rPr>
            </w:pPr>
            <w:r>
              <w:rPr>
                <w:sz w:val="19"/>
                <w:szCs w:val="19"/>
              </w:rPr>
              <w:t>2020 թվականի բերքի տակ կատարված գյուղատնտեսական</w:t>
            </w:r>
          </w:p>
          <w:p w14:paraId="6D6EF12B" w14:textId="77777777" w:rsidR="00BD1F51" w:rsidRDefault="00684C1D">
            <w:pPr>
              <w:pStyle w:val="TableParagraph"/>
              <w:spacing w:line="235" w:lineRule="exact"/>
              <w:ind w:left="50"/>
              <w:rPr>
                <w:sz w:val="19"/>
                <w:szCs w:val="19"/>
              </w:rPr>
            </w:pPr>
            <w:r>
              <w:rPr>
                <w:sz w:val="19"/>
                <w:szCs w:val="19"/>
              </w:rPr>
              <w:t>մշակաբույսերի ցանքերի համատարած հաշվառման հանրագումարները</w:t>
            </w:r>
          </w:p>
        </w:tc>
        <w:tc>
          <w:tcPr>
            <w:tcW w:w="1467" w:type="dxa"/>
          </w:tcPr>
          <w:p w14:paraId="542702F2" w14:textId="77777777" w:rsidR="00BD1F51" w:rsidRDefault="00684C1D">
            <w:pPr>
              <w:pStyle w:val="TableParagraph"/>
              <w:spacing w:line="249" w:lineRule="exact"/>
              <w:ind w:left="341"/>
              <w:rPr>
                <w:sz w:val="19"/>
                <w:szCs w:val="19"/>
              </w:rPr>
            </w:pPr>
            <w:r>
              <w:rPr>
                <w:sz w:val="19"/>
                <w:szCs w:val="19"/>
              </w:rPr>
              <w:t>հայերեն,</w:t>
            </w:r>
          </w:p>
          <w:p w14:paraId="77A8CF5C" w14:textId="77777777" w:rsidR="00BD1F51" w:rsidRDefault="00684C1D">
            <w:pPr>
              <w:pStyle w:val="TableParagraph"/>
              <w:spacing w:line="235" w:lineRule="exact"/>
              <w:ind w:left="311"/>
              <w:rPr>
                <w:sz w:val="19"/>
                <w:szCs w:val="19"/>
              </w:rPr>
            </w:pPr>
            <w:r>
              <w:rPr>
                <w:sz w:val="19"/>
                <w:szCs w:val="19"/>
              </w:rPr>
              <w:t>անգլերեն</w:t>
            </w:r>
          </w:p>
        </w:tc>
        <w:tc>
          <w:tcPr>
            <w:tcW w:w="1468" w:type="dxa"/>
          </w:tcPr>
          <w:p w14:paraId="2227E746"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FE01CCD" w14:textId="77777777" w:rsidR="00BD1F51" w:rsidRDefault="00684C1D">
            <w:pPr>
              <w:pStyle w:val="TableParagraph"/>
              <w:spacing w:line="250" w:lineRule="exact"/>
              <w:ind w:left="74" w:right="66"/>
              <w:jc w:val="center"/>
              <w:rPr>
                <w:sz w:val="19"/>
                <w:szCs w:val="19"/>
              </w:rPr>
            </w:pPr>
            <w:r>
              <w:rPr>
                <w:sz w:val="19"/>
                <w:szCs w:val="19"/>
              </w:rPr>
              <w:t>օգոստոս</w:t>
            </w:r>
          </w:p>
        </w:tc>
        <w:tc>
          <w:tcPr>
            <w:tcW w:w="1601" w:type="dxa"/>
          </w:tcPr>
          <w:p w14:paraId="03BDE368"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7E9C5B4F" w14:textId="77777777">
        <w:trPr>
          <w:trHeight w:val="249"/>
        </w:trPr>
        <w:tc>
          <w:tcPr>
            <w:tcW w:w="14806" w:type="dxa"/>
            <w:gridSpan w:val="7"/>
          </w:tcPr>
          <w:p w14:paraId="232C894F" w14:textId="77777777" w:rsidR="00BD1F51" w:rsidRDefault="00684C1D">
            <w:pPr>
              <w:pStyle w:val="TableParagraph"/>
              <w:spacing w:line="230" w:lineRule="exact"/>
              <w:ind w:left="51"/>
              <w:rPr>
                <w:b/>
                <w:bCs/>
                <w:i/>
                <w:sz w:val="19"/>
                <w:szCs w:val="19"/>
              </w:rPr>
            </w:pPr>
            <w:r>
              <w:rPr>
                <w:b/>
                <w:bCs/>
                <w:i/>
                <w:sz w:val="19"/>
                <w:szCs w:val="19"/>
              </w:rPr>
              <w:t>ՇԻՆԱՐԱՐՈՒԹՅՈՒՆ</w:t>
            </w:r>
          </w:p>
        </w:tc>
      </w:tr>
      <w:tr w:rsidR="00BD1F51" w14:paraId="5597D2EB" w14:textId="77777777">
        <w:trPr>
          <w:trHeight w:val="251"/>
        </w:trPr>
        <w:tc>
          <w:tcPr>
            <w:tcW w:w="391" w:type="dxa"/>
          </w:tcPr>
          <w:p w14:paraId="4F67EE11" w14:textId="77777777" w:rsidR="00BD1F51" w:rsidRDefault="00684C1D">
            <w:pPr>
              <w:pStyle w:val="TableParagraph"/>
              <w:spacing w:line="232" w:lineRule="exact"/>
              <w:ind w:left="18"/>
              <w:jc w:val="center"/>
              <w:rPr>
                <w:sz w:val="19"/>
              </w:rPr>
            </w:pPr>
            <w:r>
              <w:rPr>
                <w:w w:val="99"/>
                <w:sz w:val="19"/>
              </w:rPr>
              <w:t>1</w:t>
            </w:r>
          </w:p>
        </w:tc>
        <w:tc>
          <w:tcPr>
            <w:tcW w:w="944" w:type="dxa"/>
          </w:tcPr>
          <w:p w14:paraId="6124F27E" w14:textId="77777777" w:rsidR="00BD1F51" w:rsidRDefault="00684C1D">
            <w:pPr>
              <w:pStyle w:val="TableParagraph"/>
              <w:spacing w:line="232" w:lineRule="exact"/>
              <w:ind w:left="97"/>
              <w:rPr>
                <w:sz w:val="19"/>
              </w:rPr>
            </w:pPr>
            <w:r>
              <w:rPr>
                <w:sz w:val="19"/>
              </w:rPr>
              <w:t>1230-201</w:t>
            </w:r>
          </w:p>
        </w:tc>
        <w:tc>
          <w:tcPr>
            <w:tcW w:w="6801" w:type="dxa"/>
          </w:tcPr>
          <w:p w14:paraId="6177B053" w14:textId="77777777" w:rsidR="00BD1F51" w:rsidRDefault="00684C1D">
            <w:pPr>
              <w:pStyle w:val="TableParagraph"/>
              <w:spacing w:line="232" w:lineRule="exact"/>
              <w:ind w:left="106"/>
              <w:rPr>
                <w:sz w:val="19"/>
                <w:szCs w:val="19"/>
              </w:rPr>
            </w:pPr>
            <w:r>
              <w:rPr>
                <w:sz w:val="19"/>
                <w:szCs w:val="19"/>
              </w:rPr>
              <w:t>Շինարարությունը Հայաստանի Հանրապետությունում</w:t>
            </w:r>
          </w:p>
        </w:tc>
        <w:tc>
          <w:tcPr>
            <w:tcW w:w="1467" w:type="dxa"/>
          </w:tcPr>
          <w:p w14:paraId="47B45737" w14:textId="77777777" w:rsidR="00BD1F51" w:rsidRDefault="00684C1D">
            <w:pPr>
              <w:pStyle w:val="TableParagraph"/>
              <w:spacing w:line="232" w:lineRule="exact"/>
              <w:ind w:left="5"/>
              <w:jc w:val="center"/>
              <w:rPr>
                <w:sz w:val="19"/>
                <w:szCs w:val="19"/>
              </w:rPr>
            </w:pPr>
            <w:r>
              <w:rPr>
                <w:sz w:val="19"/>
                <w:szCs w:val="19"/>
              </w:rPr>
              <w:t>հայերեն</w:t>
            </w:r>
          </w:p>
        </w:tc>
        <w:tc>
          <w:tcPr>
            <w:tcW w:w="1468" w:type="dxa"/>
          </w:tcPr>
          <w:p w14:paraId="6C82A481"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6AEDECA9" w14:textId="77777777" w:rsidR="00BD1F51" w:rsidRDefault="00684C1D">
            <w:pPr>
              <w:pStyle w:val="TableParagraph"/>
              <w:spacing w:line="232" w:lineRule="exact"/>
              <w:ind w:left="74" w:right="66"/>
              <w:jc w:val="center"/>
              <w:rPr>
                <w:sz w:val="19"/>
              </w:rPr>
            </w:pPr>
            <w:r>
              <w:rPr>
                <w:sz w:val="19"/>
              </w:rPr>
              <w:t>35/36</w:t>
            </w:r>
          </w:p>
        </w:tc>
        <w:tc>
          <w:tcPr>
            <w:tcW w:w="1601" w:type="dxa"/>
          </w:tcPr>
          <w:p w14:paraId="449CFCB7" w14:textId="77777777" w:rsidR="00BD1F51" w:rsidRDefault="00684C1D">
            <w:pPr>
              <w:pStyle w:val="TableParagraph"/>
              <w:spacing w:line="232" w:lineRule="exact"/>
              <w:ind w:left="5"/>
              <w:jc w:val="center"/>
              <w:rPr>
                <w:sz w:val="19"/>
                <w:szCs w:val="19"/>
              </w:rPr>
            </w:pPr>
            <w:r>
              <w:rPr>
                <w:sz w:val="19"/>
                <w:szCs w:val="19"/>
              </w:rPr>
              <w:t>էլեկտրոնային</w:t>
            </w:r>
          </w:p>
        </w:tc>
      </w:tr>
      <w:tr w:rsidR="00BD1F51" w14:paraId="17B08862" w14:textId="77777777">
        <w:trPr>
          <w:trHeight w:val="249"/>
        </w:trPr>
        <w:tc>
          <w:tcPr>
            <w:tcW w:w="14806" w:type="dxa"/>
            <w:gridSpan w:val="7"/>
          </w:tcPr>
          <w:p w14:paraId="3C83646D" w14:textId="77777777" w:rsidR="00BD1F51" w:rsidRDefault="00684C1D">
            <w:pPr>
              <w:pStyle w:val="TableParagraph"/>
              <w:spacing w:line="230" w:lineRule="exact"/>
              <w:ind w:left="4"/>
              <w:rPr>
                <w:b/>
                <w:bCs/>
                <w:i/>
                <w:sz w:val="19"/>
                <w:szCs w:val="19"/>
              </w:rPr>
            </w:pPr>
            <w:r>
              <w:rPr>
                <w:b/>
                <w:bCs/>
                <w:i/>
                <w:sz w:val="19"/>
                <w:szCs w:val="19"/>
              </w:rPr>
              <w:t>ԳՆԵՐ ԵՎ ՍԱԿԱԳՆԵՐ</w:t>
            </w:r>
          </w:p>
        </w:tc>
      </w:tr>
      <w:tr w:rsidR="00BD1F51" w14:paraId="08A6F354" w14:textId="77777777">
        <w:trPr>
          <w:trHeight w:val="756"/>
        </w:trPr>
        <w:tc>
          <w:tcPr>
            <w:tcW w:w="391" w:type="dxa"/>
          </w:tcPr>
          <w:p w14:paraId="6A6CE8D2" w14:textId="77777777" w:rsidR="00BD1F51" w:rsidRDefault="00684C1D">
            <w:pPr>
              <w:pStyle w:val="TableParagraph"/>
              <w:spacing w:line="250" w:lineRule="exact"/>
              <w:ind w:left="18"/>
              <w:jc w:val="center"/>
              <w:rPr>
                <w:sz w:val="19"/>
              </w:rPr>
            </w:pPr>
            <w:r>
              <w:rPr>
                <w:w w:val="99"/>
                <w:sz w:val="19"/>
              </w:rPr>
              <w:t>1</w:t>
            </w:r>
          </w:p>
        </w:tc>
        <w:tc>
          <w:tcPr>
            <w:tcW w:w="944" w:type="dxa"/>
          </w:tcPr>
          <w:p w14:paraId="6F2CBC98" w14:textId="77777777" w:rsidR="00BD1F51" w:rsidRDefault="00684C1D">
            <w:pPr>
              <w:pStyle w:val="TableParagraph"/>
              <w:spacing w:line="250" w:lineRule="exact"/>
              <w:ind w:left="60"/>
              <w:rPr>
                <w:sz w:val="19"/>
              </w:rPr>
            </w:pPr>
            <w:r>
              <w:rPr>
                <w:sz w:val="19"/>
              </w:rPr>
              <w:t>1300-201</w:t>
            </w:r>
          </w:p>
        </w:tc>
        <w:tc>
          <w:tcPr>
            <w:tcW w:w="6801" w:type="dxa"/>
          </w:tcPr>
          <w:p w14:paraId="224BFA2C" w14:textId="77777777" w:rsidR="00BD1F51" w:rsidRDefault="00684C1D">
            <w:pPr>
              <w:pStyle w:val="TableParagraph"/>
              <w:spacing w:line="250" w:lineRule="exact"/>
              <w:ind w:left="105"/>
              <w:rPr>
                <w:sz w:val="19"/>
                <w:szCs w:val="19"/>
              </w:rPr>
            </w:pPr>
            <w:r>
              <w:rPr>
                <w:sz w:val="19"/>
                <w:szCs w:val="19"/>
              </w:rPr>
              <w:t>Սպառողական գների ինդեքսը Հայաստանի Հանրապետությունում</w:t>
            </w:r>
          </w:p>
        </w:tc>
        <w:tc>
          <w:tcPr>
            <w:tcW w:w="1467" w:type="dxa"/>
          </w:tcPr>
          <w:p w14:paraId="57C933A3"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CCEE342" w14:textId="77777777" w:rsidR="00BD1F51" w:rsidRDefault="00684C1D">
            <w:pPr>
              <w:pStyle w:val="TableParagraph"/>
              <w:spacing w:line="250" w:lineRule="exact"/>
              <w:ind w:left="260"/>
              <w:rPr>
                <w:sz w:val="19"/>
                <w:szCs w:val="19"/>
              </w:rPr>
            </w:pPr>
            <w:r>
              <w:rPr>
                <w:sz w:val="19"/>
                <w:szCs w:val="19"/>
              </w:rPr>
              <w:t>ամսական,</w:t>
            </w:r>
          </w:p>
          <w:p w14:paraId="07F13C2A" w14:textId="77777777" w:rsidR="00BD1F51" w:rsidRDefault="00BD1F51">
            <w:pPr>
              <w:pStyle w:val="TableParagraph"/>
              <w:spacing w:before="8"/>
              <w:rPr>
                <w:rFonts w:ascii="Times New Roman"/>
                <w:sz w:val="21"/>
              </w:rPr>
            </w:pPr>
          </w:p>
          <w:p w14:paraId="4C9DBAEC" w14:textId="77777777" w:rsidR="00BD1F51" w:rsidRDefault="00684C1D">
            <w:pPr>
              <w:pStyle w:val="TableParagraph"/>
              <w:spacing w:line="237" w:lineRule="exact"/>
              <w:ind w:left="289"/>
              <w:rPr>
                <w:sz w:val="19"/>
                <w:szCs w:val="19"/>
              </w:rPr>
            </w:pPr>
            <w:r>
              <w:rPr>
                <w:sz w:val="19"/>
                <w:szCs w:val="19"/>
              </w:rPr>
              <w:t>տարեկան</w:t>
            </w:r>
          </w:p>
        </w:tc>
        <w:tc>
          <w:tcPr>
            <w:tcW w:w="2134" w:type="dxa"/>
          </w:tcPr>
          <w:p w14:paraId="5A18DB41" w14:textId="77777777" w:rsidR="00BD1F51" w:rsidRDefault="00684C1D">
            <w:pPr>
              <w:pStyle w:val="TableParagraph"/>
              <w:spacing w:line="237" w:lineRule="auto"/>
              <w:ind w:left="74" w:right="66"/>
              <w:jc w:val="center"/>
              <w:rPr>
                <w:sz w:val="19"/>
                <w:szCs w:val="19"/>
              </w:rPr>
            </w:pPr>
            <w:r>
              <w:rPr>
                <w:sz w:val="19"/>
                <w:szCs w:val="19"/>
              </w:rPr>
              <w:t>8-րդ աշխատանքային օրը,</w:t>
            </w:r>
          </w:p>
          <w:p w14:paraId="06A03F8F" w14:textId="77777777" w:rsidR="00BD1F51" w:rsidRDefault="00684C1D">
            <w:pPr>
              <w:pStyle w:val="TableParagraph"/>
              <w:spacing w:line="235" w:lineRule="exact"/>
              <w:ind w:left="73" w:right="66"/>
              <w:jc w:val="center"/>
              <w:rPr>
                <w:sz w:val="19"/>
                <w:szCs w:val="19"/>
              </w:rPr>
            </w:pPr>
            <w:r>
              <w:rPr>
                <w:sz w:val="19"/>
                <w:szCs w:val="19"/>
              </w:rPr>
              <w:t>27 հունվարի</w:t>
            </w:r>
          </w:p>
        </w:tc>
        <w:tc>
          <w:tcPr>
            <w:tcW w:w="1601" w:type="dxa"/>
          </w:tcPr>
          <w:p w14:paraId="4CB2F67D"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863405" w14:textId="77777777">
        <w:trPr>
          <w:trHeight w:val="248"/>
        </w:trPr>
        <w:tc>
          <w:tcPr>
            <w:tcW w:w="14806" w:type="dxa"/>
            <w:gridSpan w:val="7"/>
          </w:tcPr>
          <w:p w14:paraId="07D18FCC" w14:textId="77777777" w:rsidR="00BD1F51" w:rsidRDefault="00684C1D">
            <w:pPr>
              <w:pStyle w:val="TableParagraph"/>
              <w:spacing w:line="229" w:lineRule="exact"/>
              <w:ind w:left="51"/>
              <w:rPr>
                <w:b/>
                <w:bCs/>
                <w:i/>
                <w:sz w:val="19"/>
                <w:szCs w:val="19"/>
              </w:rPr>
            </w:pPr>
            <w:r>
              <w:rPr>
                <w:b/>
                <w:bCs/>
                <w:i/>
                <w:sz w:val="19"/>
                <w:szCs w:val="19"/>
              </w:rPr>
              <w:t>ՓՈՔՐ ԵՎ ՄԻՋԻՆ ՁԵՌՆԱՐԿԱՏԻՐՈՒԹՅՈՒՆ</w:t>
            </w:r>
          </w:p>
        </w:tc>
      </w:tr>
      <w:tr w:rsidR="00BD1F51" w14:paraId="7C398FD2" w14:textId="77777777">
        <w:trPr>
          <w:trHeight w:val="504"/>
        </w:trPr>
        <w:tc>
          <w:tcPr>
            <w:tcW w:w="391" w:type="dxa"/>
          </w:tcPr>
          <w:p w14:paraId="70864C0D" w14:textId="77777777" w:rsidR="00BD1F51" w:rsidRDefault="00684C1D">
            <w:pPr>
              <w:pStyle w:val="TableParagraph"/>
              <w:spacing w:line="251" w:lineRule="exact"/>
              <w:ind w:left="18"/>
              <w:jc w:val="center"/>
              <w:rPr>
                <w:sz w:val="19"/>
              </w:rPr>
            </w:pPr>
            <w:r>
              <w:rPr>
                <w:w w:val="99"/>
                <w:sz w:val="19"/>
              </w:rPr>
              <w:t>1</w:t>
            </w:r>
          </w:p>
        </w:tc>
        <w:tc>
          <w:tcPr>
            <w:tcW w:w="944" w:type="dxa"/>
          </w:tcPr>
          <w:p w14:paraId="6B207D51" w14:textId="77777777" w:rsidR="00BD1F51" w:rsidRDefault="00684C1D">
            <w:pPr>
              <w:pStyle w:val="TableParagraph"/>
              <w:spacing w:line="251" w:lineRule="exact"/>
              <w:ind w:left="61"/>
              <w:rPr>
                <w:sz w:val="19"/>
              </w:rPr>
            </w:pPr>
            <w:r>
              <w:rPr>
                <w:sz w:val="19"/>
              </w:rPr>
              <w:t>1900-101</w:t>
            </w:r>
          </w:p>
        </w:tc>
        <w:tc>
          <w:tcPr>
            <w:tcW w:w="6801" w:type="dxa"/>
          </w:tcPr>
          <w:p w14:paraId="58746A29" w14:textId="77777777" w:rsidR="00BD1F51" w:rsidRDefault="00684C1D">
            <w:pPr>
              <w:pStyle w:val="TableParagraph"/>
              <w:spacing w:line="251" w:lineRule="exact"/>
              <w:ind w:left="105"/>
              <w:rPr>
                <w:sz w:val="19"/>
                <w:szCs w:val="19"/>
              </w:rPr>
            </w:pPr>
            <w:r>
              <w:rPr>
                <w:sz w:val="19"/>
                <w:szCs w:val="19"/>
              </w:rPr>
              <w:t>Փոքր և միջին ձեռնարկատիրությունը Հայաստանի Հանրապետությունում</w:t>
            </w:r>
          </w:p>
        </w:tc>
        <w:tc>
          <w:tcPr>
            <w:tcW w:w="1467" w:type="dxa"/>
          </w:tcPr>
          <w:p w14:paraId="051989BB" w14:textId="77777777" w:rsidR="00BD1F51" w:rsidRDefault="00684C1D">
            <w:pPr>
              <w:pStyle w:val="TableParagraph"/>
              <w:spacing w:line="249" w:lineRule="exact"/>
              <w:ind w:left="341"/>
              <w:rPr>
                <w:sz w:val="19"/>
                <w:szCs w:val="19"/>
              </w:rPr>
            </w:pPr>
            <w:r>
              <w:rPr>
                <w:sz w:val="19"/>
                <w:szCs w:val="19"/>
              </w:rPr>
              <w:t>հայերեն,</w:t>
            </w:r>
          </w:p>
          <w:p w14:paraId="3FC56E73"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42B0F5E" w14:textId="77777777" w:rsidR="00BD1F51" w:rsidRDefault="00684C1D">
            <w:pPr>
              <w:pStyle w:val="TableParagraph"/>
              <w:spacing w:line="251" w:lineRule="exact"/>
              <w:ind w:left="38" w:right="32"/>
              <w:jc w:val="center"/>
              <w:rPr>
                <w:sz w:val="19"/>
                <w:szCs w:val="19"/>
              </w:rPr>
            </w:pPr>
            <w:r>
              <w:rPr>
                <w:sz w:val="19"/>
                <w:szCs w:val="19"/>
              </w:rPr>
              <w:t>տարեկան</w:t>
            </w:r>
          </w:p>
        </w:tc>
        <w:tc>
          <w:tcPr>
            <w:tcW w:w="2134" w:type="dxa"/>
          </w:tcPr>
          <w:p w14:paraId="52F9379A" w14:textId="77777777" w:rsidR="00BD1F51" w:rsidRDefault="00684C1D">
            <w:pPr>
              <w:pStyle w:val="TableParagraph"/>
              <w:spacing w:line="251" w:lineRule="exact"/>
              <w:ind w:left="71" w:right="66"/>
              <w:jc w:val="center"/>
              <w:rPr>
                <w:sz w:val="19"/>
                <w:szCs w:val="19"/>
              </w:rPr>
            </w:pPr>
            <w:r>
              <w:rPr>
                <w:sz w:val="19"/>
                <w:szCs w:val="19"/>
              </w:rPr>
              <w:t>դեկտեմբեր</w:t>
            </w:r>
          </w:p>
        </w:tc>
        <w:tc>
          <w:tcPr>
            <w:tcW w:w="1601" w:type="dxa"/>
          </w:tcPr>
          <w:p w14:paraId="3DD70076" w14:textId="77777777" w:rsidR="00BD1F51" w:rsidRDefault="00684C1D">
            <w:pPr>
              <w:pStyle w:val="TableParagraph"/>
              <w:spacing w:line="251" w:lineRule="exact"/>
              <w:ind w:left="5"/>
              <w:jc w:val="center"/>
              <w:rPr>
                <w:sz w:val="19"/>
                <w:szCs w:val="19"/>
              </w:rPr>
            </w:pPr>
            <w:r>
              <w:rPr>
                <w:sz w:val="19"/>
                <w:szCs w:val="19"/>
              </w:rPr>
              <w:t>էլեկտրոնային</w:t>
            </w:r>
          </w:p>
        </w:tc>
      </w:tr>
      <w:tr w:rsidR="00BD1F51" w14:paraId="4D1ACFAD" w14:textId="77777777">
        <w:trPr>
          <w:trHeight w:val="249"/>
        </w:trPr>
        <w:tc>
          <w:tcPr>
            <w:tcW w:w="14806" w:type="dxa"/>
            <w:gridSpan w:val="7"/>
          </w:tcPr>
          <w:p w14:paraId="474F6D24" w14:textId="77777777" w:rsidR="00BD1F51" w:rsidRDefault="00684C1D">
            <w:pPr>
              <w:pStyle w:val="TableParagraph"/>
              <w:spacing w:line="230" w:lineRule="exact"/>
              <w:ind w:left="51"/>
              <w:rPr>
                <w:b/>
                <w:bCs/>
                <w:i/>
                <w:sz w:val="19"/>
                <w:szCs w:val="19"/>
              </w:rPr>
            </w:pPr>
            <w:r>
              <w:rPr>
                <w:b/>
                <w:bCs/>
                <w:i/>
                <w:sz w:val="19"/>
                <w:szCs w:val="19"/>
              </w:rPr>
              <w:t>ՍՈՑԻԱԼ-ԺՈՂՈՎՐԴԱԳՐԱԿԱՆ</w:t>
            </w:r>
            <w:r>
              <w:rPr>
                <w:b/>
                <w:bCs/>
                <w:i/>
                <w:spacing w:val="53"/>
                <w:sz w:val="19"/>
                <w:szCs w:val="19"/>
              </w:rPr>
              <w:t xml:space="preserve"> </w:t>
            </w:r>
            <w:r>
              <w:rPr>
                <w:b/>
                <w:bCs/>
                <w:i/>
                <w:sz w:val="19"/>
                <w:szCs w:val="19"/>
              </w:rPr>
              <w:t>ՎԻՃԱԿԱԳՐՈՒԹՅՈՒՆ</w:t>
            </w:r>
          </w:p>
        </w:tc>
      </w:tr>
      <w:tr w:rsidR="00BD1F51" w14:paraId="5C3FB77D" w14:textId="77777777">
        <w:trPr>
          <w:trHeight w:val="1514"/>
        </w:trPr>
        <w:tc>
          <w:tcPr>
            <w:tcW w:w="391" w:type="dxa"/>
          </w:tcPr>
          <w:p w14:paraId="189DF246" w14:textId="77777777" w:rsidR="00BD1F51" w:rsidRDefault="00684C1D">
            <w:pPr>
              <w:pStyle w:val="TableParagraph"/>
              <w:spacing w:line="250" w:lineRule="exact"/>
              <w:ind w:right="42"/>
              <w:jc w:val="center"/>
              <w:rPr>
                <w:sz w:val="19"/>
              </w:rPr>
            </w:pPr>
            <w:r>
              <w:rPr>
                <w:w w:val="99"/>
                <w:sz w:val="19"/>
              </w:rPr>
              <w:t>1</w:t>
            </w:r>
          </w:p>
        </w:tc>
        <w:tc>
          <w:tcPr>
            <w:tcW w:w="944" w:type="dxa"/>
          </w:tcPr>
          <w:p w14:paraId="7E641369" w14:textId="77777777" w:rsidR="00BD1F51" w:rsidRDefault="00684C1D">
            <w:pPr>
              <w:pStyle w:val="TableParagraph"/>
              <w:spacing w:line="250" w:lineRule="exact"/>
              <w:ind w:left="58"/>
              <w:rPr>
                <w:sz w:val="19"/>
              </w:rPr>
            </w:pPr>
            <w:r>
              <w:rPr>
                <w:sz w:val="19"/>
              </w:rPr>
              <w:t>5100-201</w:t>
            </w:r>
          </w:p>
        </w:tc>
        <w:tc>
          <w:tcPr>
            <w:tcW w:w="6801" w:type="dxa"/>
          </w:tcPr>
          <w:p w14:paraId="604994E2" w14:textId="77777777" w:rsidR="00BD1F51" w:rsidRDefault="00684C1D">
            <w:pPr>
              <w:pStyle w:val="TableParagraph"/>
              <w:spacing w:line="237" w:lineRule="auto"/>
              <w:ind w:left="50" w:right="557"/>
              <w:rPr>
                <w:sz w:val="19"/>
                <w:szCs w:val="19"/>
              </w:rPr>
            </w:pPr>
            <w:r>
              <w:rPr>
                <w:sz w:val="19"/>
                <w:szCs w:val="19"/>
              </w:rPr>
              <w:t>Հայաստանի Հանրապետության մշտական բնակչության թվաքանակը 2020 թվականի.</w:t>
            </w:r>
          </w:p>
          <w:p w14:paraId="01E1981E" w14:textId="77777777" w:rsidR="00BD1F51" w:rsidRDefault="00684C1D">
            <w:pPr>
              <w:pStyle w:val="TableParagraph"/>
              <w:spacing w:line="237" w:lineRule="auto"/>
              <w:ind w:left="567" w:right="3651"/>
              <w:rPr>
                <w:sz w:val="19"/>
                <w:szCs w:val="19"/>
              </w:rPr>
            </w:pPr>
            <w:r>
              <w:rPr>
                <w:sz w:val="19"/>
                <w:szCs w:val="19"/>
              </w:rPr>
              <w:t>հունվարի 1-ի դրությամբ ապրիլի 1-ի դրությամբ հուլիսի 1-ի դրությամբ</w:t>
            </w:r>
          </w:p>
          <w:p w14:paraId="46956D99" w14:textId="77777777" w:rsidR="00BD1F51" w:rsidRDefault="00684C1D">
            <w:pPr>
              <w:pStyle w:val="TableParagraph"/>
              <w:spacing w:line="235" w:lineRule="exact"/>
              <w:ind w:left="567"/>
              <w:rPr>
                <w:sz w:val="19"/>
                <w:szCs w:val="19"/>
              </w:rPr>
            </w:pPr>
            <w:r>
              <w:rPr>
                <w:sz w:val="19"/>
                <w:szCs w:val="19"/>
              </w:rPr>
              <w:t>հոկտեմբերի 1-ի դրությամբ</w:t>
            </w:r>
          </w:p>
        </w:tc>
        <w:tc>
          <w:tcPr>
            <w:tcW w:w="1467" w:type="dxa"/>
          </w:tcPr>
          <w:p w14:paraId="6D9A50FC" w14:textId="77777777" w:rsidR="00BD1F51" w:rsidRDefault="00684C1D">
            <w:pPr>
              <w:pStyle w:val="TableParagraph"/>
              <w:spacing w:line="250" w:lineRule="exact"/>
              <w:ind w:left="5"/>
              <w:jc w:val="center"/>
              <w:rPr>
                <w:sz w:val="19"/>
                <w:szCs w:val="19"/>
              </w:rPr>
            </w:pPr>
            <w:r>
              <w:rPr>
                <w:sz w:val="19"/>
                <w:szCs w:val="19"/>
              </w:rPr>
              <w:t>հայերեն</w:t>
            </w:r>
          </w:p>
        </w:tc>
        <w:tc>
          <w:tcPr>
            <w:tcW w:w="1468" w:type="dxa"/>
          </w:tcPr>
          <w:p w14:paraId="5421D28D" w14:textId="77777777" w:rsidR="00BD1F51" w:rsidRDefault="00684C1D">
            <w:pPr>
              <w:pStyle w:val="TableParagraph"/>
              <w:spacing w:line="250" w:lineRule="exact"/>
              <w:ind w:left="37" w:right="32"/>
              <w:jc w:val="center"/>
              <w:rPr>
                <w:sz w:val="19"/>
                <w:szCs w:val="19"/>
              </w:rPr>
            </w:pPr>
            <w:r>
              <w:rPr>
                <w:sz w:val="19"/>
                <w:szCs w:val="19"/>
              </w:rPr>
              <w:t>եռամսյակային</w:t>
            </w:r>
          </w:p>
        </w:tc>
        <w:tc>
          <w:tcPr>
            <w:tcW w:w="2134" w:type="dxa"/>
          </w:tcPr>
          <w:p w14:paraId="30974091" w14:textId="77777777" w:rsidR="00BD1F51" w:rsidRDefault="00BD1F51">
            <w:pPr>
              <w:pStyle w:val="TableParagraph"/>
              <w:rPr>
                <w:rFonts w:ascii="Times New Roman"/>
                <w:sz w:val="24"/>
              </w:rPr>
            </w:pPr>
          </w:p>
          <w:p w14:paraId="3594D03F" w14:textId="77777777" w:rsidR="00BD1F51" w:rsidRDefault="00BD1F51">
            <w:pPr>
              <w:pStyle w:val="TableParagraph"/>
              <w:spacing w:before="7"/>
              <w:rPr>
                <w:rFonts w:ascii="Times New Roman"/>
                <w:sz w:val="19"/>
              </w:rPr>
            </w:pPr>
          </w:p>
          <w:p w14:paraId="2905C500" w14:textId="77777777" w:rsidR="00BD1F51" w:rsidRDefault="00684C1D">
            <w:pPr>
              <w:pStyle w:val="TableParagraph"/>
              <w:spacing w:line="237" w:lineRule="auto"/>
              <w:ind w:left="593" w:right="528"/>
              <w:jc w:val="center"/>
              <w:rPr>
                <w:sz w:val="19"/>
                <w:szCs w:val="19"/>
              </w:rPr>
            </w:pPr>
            <w:r>
              <w:rPr>
                <w:sz w:val="19"/>
                <w:szCs w:val="19"/>
              </w:rPr>
              <w:t>6 մայիսի, 65/66,</w:t>
            </w:r>
          </w:p>
          <w:p w14:paraId="5D6348BF" w14:textId="77777777" w:rsidR="00BD1F51" w:rsidRDefault="00684C1D">
            <w:pPr>
              <w:pStyle w:val="TableParagraph"/>
              <w:spacing w:line="252" w:lineRule="exact"/>
              <w:ind w:left="73" w:right="66"/>
              <w:jc w:val="center"/>
              <w:rPr>
                <w:sz w:val="19"/>
              </w:rPr>
            </w:pPr>
            <w:r>
              <w:rPr>
                <w:sz w:val="19"/>
              </w:rPr>
              <w:t>35/36,</w:t>
            </w:r>
          </w:p>
          <w:p w14:paraId="44EAA69F" w14:textId="77777777" w:rsidR="00BD1F51" w:rsidRDefault="00684C1D">
            <w:pPr>
              <w:pStyle w:val="TableParagraph"/>
              <w:spacing w:line="236" w:lineRule="exact"/>
              <w:ind w:left="71" w:right="66"/>
              <w:jc w:val="center"/>
              <w:rPr>
                <w:sz w:val="19"/>
              </w:rPr>
            </w:pPr>
            <w:r>
              <w:rPr>
                <w:sz w:val="19"/>
              </w:rPr>
              <w:t>35/36</w:t>
            </w:r>
          </w:p>
        </w:tc>
        <w:tc>
          <w:tcPr>
            <w:tcW w:w="1601" w:type="dxa"/>
          </w:tcPr>
          <w:p w14:paraId="7906F66D" w14:textId="77777777" w:rsidR="00BD1F51" w:rsidRDefault="00BD1F51">
            <w:pPr>
              <w:pStyle w:val="TableParagraph"/>
              <w:rPr>
                <w:rFonts w:ascii="Times New Roman"/>
                <w:sz w:val="24"/>
              </w:rPr>
            </w:pPr>
          </w:p>
          <w:p w14:paraId="1B28BD8B" w14:textId="77777777" w:rsidR="00BD1F51" w:rsidRDefault="00BD1F51">
            <w:pPr>
              <w:pStyle w:val="TableParagraph"/>
              <w:spacing w:before="7"/>
              <w:rPr>
                <w:rFonts w:ascii="Times New Roman"/>
                <w:sz w:val="19"/>
              </w:rPr>
            </w:pPr>
          </w:p>
          <w:p w14:paraId="04FC4069" w14:textId="77777777" w:rsidR="00BD1F51" w:rsidRDefault="00684C1D">
            <w:pPr>
              <w:pStyle w:val="TableParagraph"/>
              <w:spacing w:line="237" w:lineRule="auto"/>
              <w:ind w:left="412" w:hanging="255"/>
              <w:rPr>
                <w:sz w:val="19"/>
                <w:szCs w:val="19"/>
              </w:rPr>
            </w:pPr>
            <w:r>
              <w:rPr>
                <w:sz w:val="19"/>
                <w:szCs w:val="19"/>
              </w:rPr>
              <w:t>էլեկտրոնային, թղթային</w:t>
            </w:r>
          </w:p>
        </w:tc>
      </w:tr>
      <w:tr w:rsidR="00BD1F51" w14:paraId="33DAE945" w14:textId="77777777">
        <w:trPr>
          <w:trHeight w:val="507"/>
        </w:trPr>
        <w:tc>
          <w:tcPr>
            <w:tcW w:w="391" w:type="dxa"/>
          </w:tcPr>
          <w:p w14:paraId="136F0ADB" w14:textId="77777777" w:rsidR="00BD1F51" w:rsidRDefault="00684C1D">
            <w:pPr>
              <w:pStyle w:val="TableParagraph"/>
              <w:spacing w:line="250" w:lineRule="exact"/>
              <w:ind w:right="42"/>
              <w:jc w:val="center"/>
              <w:rPr>
                <w:sz w:val="19"/>
              </w:rPr>
            </w:pPr>
            <w:r>
              <w:rPr>
                <w:w w:val="99"/>
                <w:sz w:val="19"/>
              </w:rPr>
              <w:t>2</w:t>
            </w:r>
          </w:p>
        </w:tc>
        <w:tc>
          <w:tcPr>
            <w:tcW w:w="944" w:type="dxa"/>
          </w:tcPr>
          <w:p w14:paraId="2600423C" w14:textId="77777777" w:rsidR="00BD1F51" w:rsidRDefault="00684C1D">
            <w:pPr>
              <w:pStyle w:val="TableParagraph"/>
              <w:spacing w:line="250" w:lineRule="exact"/>
              <w:ind w:left="-1"/>
              <w:rPr>
                <w:sz w:val="19"/>
              </w:rPr>
            </w:pPr>
            <w:r>
              <w:rPr>
                <w:sz w:val="19"/>
              </w:rPr>
              <w:t>5600-201</w:t>
            </w:r>
          </w:p>
        </w:tc>
        <w:tc>
          <w:tcPr>
            <w:tcW w:w="6801" w:type="dxa"/>
          </w:tcPr>
          <w:p w14:paraId="72F9C6FE" w14:textId="77777777" w:rsidR="00BD1F51" w:rsidRDefault="00684C1D">
            <w:pPr>
              <w:pStyle w:val="TableParagraph"/>
              <w:spacing w:line="249" w:lineRule="exact"/>
              <w:ind w:left="48"/>
              <w:rPr>
                <w:sz w:val="19"/>
                <w:szCs w:val="19"/>
              </w:rPr>
            </w:pPr>
            <w:r>
              <w:rPr>
                <w:sz w:val="19"/>
                <w:szCs w:val="19"/>
              </w:rPr>
              <w:t>Հայաստանի բնապահպանական վիճակագրությունը 2019 թվականին և</w:t>
            </w:r>
          </w:p>
          <w:p w14:paraId="7353FE40" w14:textId="77777777" w:rsidR="00BD1F51" w:rsidRDefault="00684C1D">
            <w:pPr>
              <w:pStyle w:val="TableParagraph"/>
              <w:spacing w:line="239" w:lineRule="exact"/>
              <w:ind w:left="50"/>
              <w:rPr>
                <w:sz w:val="19"/>
                <w:szCs w:val="19"/>
              </w:rPr>
            </w:pPr>
            <w:r>
              <w:rPr>
                <w:sz w:val="19"/>
                <w:szCs w:val="19"/>
              </w:rPr>
              <w:t>ցուցանիշների 2015-2019թթ. շարժընթացը</w:t>
            </w:r>
          </w:p>
        </w:tc>
        <w:tc>
          <w:tcPr>
            <w:tcW w:w="1467" w:type="dxa"/>
          </w:tcPr>
          <w:p w14:paraId="784DC061" w14:textId="77777777" w:rsidR="00BD1F51" w:rsidRDefault="00684C1D">
            <w:pPr>
              <w:pStyle w:val="TableParagraph"/>
              <w:spacing w:line="249" w:lineRule="exact"/>
              <w:ind w:left="341"/>
              <w:rPr>
                <w:sz w:val="19"/>
                <w:szCs w:val="19"/>
              </w:rPr>
            </w:pPr>
            <w:r>
              <w:rPr>
                <w:sz w:val="19"/>
                <w:szCs w:val="19"/>
              </w:rPr>
              <w:t>հայերեն,</w:t>
            </w:r>
          </w:p>
          <w:p w14:paraId="59DA2F11" w14:textId="77777777" w:rsidR="00BD1F51" w:rsidRDefault="00684C1D">
            <w:pPr>
              <w:pStyle w:val="TableParagraph"/>
              <w:spacing w:line="239" w:lineRule="exact"/>
              <w:ind w:left="311"/>
              <w:rPr>
                <w:sz w:val="19"/>
                <w:szCs w:val="19"/>
              </w:rPr>
            </w:pPr>
            <w:r>
              <w:rPr>
                <w:sz w:val="19"/>
                <w:szCs w:val="19"/>
              </w:rPr>
              <w:t>անգլերեն</w:t>
            </w:r>
          </w:p>
        </w:tc>
        <w:tc>
          <w:tcPr>
            <w:tcW w:w="1468" w:type="dxa"/>
          </w:tcPr>
          <w:p w14:paraId="224C7353"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9F0E9F4" w14:textId="77777777" w:rsidR="00BD1F51" w:rsidRDefault="00684C1D">
            <w:pPr>
              <w:pStyle w:val="TableParagraph"/>
              <w:spacing w:line="250" w:lineRule="exact"/>
              <w:ind w:left="73" w:right="66"/>
              <w:jc w:val="center"/>
              <w:rPr>
                <w:sz w:val="19"/>
                <w:szCs w:val="19"/>
              </w:rPr>
            </w:pPr>
            <w:r>
              <w:rPr>
                <w:sz w:val="19"/>
                <w:szCs w:val="19"/>
              </w:rPr>
              <w:t>հոկտեմբեր</w:t>
            </w:r>
          </w:p>
        </w:tc>
        <w:tc>
          <w:tcPr>
            <w:tcW w:w="1601" w:type="dxa"/>
          </w:tcPr>
          <w:p w14:paraId="5A4C1553"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6310D2" w14:textId="77777777">
        <w:trPr>
          <w:trHeight w:val="248"/>
        </w:trPr>
        <w:tc>
          <w:tcPr>
            <w:tcW w:w="14806" w:type="dxa"/>
            <w:gridSpan w:val="7"/>
          </w:tcPr>
          <w:p w14:paraId="7033C6EB" w14:textId="77777777" w:rsidR="00BD1F51" w:rsidRDefault="00684C1D">
            <w:pPr>
              <w:pStyle w:val="TableParagraph"/>
              <w:spacing w:line="229" w:lineRule="exact"/>
              <w:ind w:left="51"/>
              <w:rPr>
                <w:b/>
                <w:bCs/>
                <w:i/>
                <w:sz w:val="19"/>
                <w:szCs w:val="19"/>
              </w:rPr>
            </w:pPr>
            <w:r>
              <w:rPr>
                <w:b/>
                <w:bCs/>
                <w:i/>
                <w:sz w:val="19"/>
                <w:szCs w:val="19"/>
              </w:rPr>
              <w:t>ՊԱՐԵՆԱՅԻՆ ԱՊԱՀՈՎՈՒԹՅՈՒՆ</w:t>
            </w:r>
          </w:p>
        </w:tc>
      </w:tr>
      <w:tr w:rsidR="00BD1F51" w14:paraId="38688761" w14:textId="77777777">
        <w:trPr>
          <w:trHeight w:val="504"/>
        </w:trPr>
        <w:tc>
          <w:tcPr>
            <w:tcW w:w="391" w:type="dxa"/>
          </w:tcPr>
          <w:p w14:paraId="2C890E0C" w14:textId="77777777" w:rsidR="00BD1F51" w:rsidRDefault="00684C1D">
            <w:pPr>
              <w:pStyle w:val="TableParagraph"/>
              <w:spacing w:line="251" w:lineRule="exact"/>
              <w:ind w:left="18"/>
              <w:jc w:val="center"/>
              <w:rPr>
                <w:sz w:val="19"/>
              </w:rPr>
            </w:pPr>
            <w:r>
              <w:rPr>
                <w:w w:val="99"/>
                <w:sz w:val="19"/>
              </w:rPr>
              <w:t>1</w:t>
            </w:r>
          </w:p>
        </w:tc>
        <w:tc>
          <w:tcPr>
            <w:tcW w:w="944" w:type="dxa"/>
          </w:tcPr>
          <w:p w14:paraId="20ECC052" w14:textId="77777777" w:rsidR="00BD1F51" w:rsidRDefault="00684C1D">
            <w:pPr>
              <w:pStyle w:val="TableParagraph"/>
              <w:spacing w:line="251" w:lineRule="exact"/>
              <w:ind w:left="70"/>
              <w:rPr>
                <w:sz w:val="19"/>
              </w:rPr>
            </w:pPr>
            <w:r>
              <w:rPr>
                <w:sz w:val="19"/>
              </w:rPr>
              <w:t>5900-201</w:t>
            </w:r>
          </w:p>
        </w:tc>
        <w:tc>
          <w:tcPr>
            <w:tcW w:w="6801" w:type="dxa"/>
          </w:tcPr>
          <w:p w14:paraId="359ADB16" w14:textId="77777777" w:rsidR="00BD1F51" w:rsidRDefault="00684C1D">
            <w:pPr>
              <w:pStyle w:val="TableParagraph"/>
              <w:spacing w:line="251" w:lineRule="exact"/>
              <w:ind w:left="105"/>
              <w:rPr>
                <w:sz w:val="19"/>
                <w:szCs w:val="19"/>
              </w:rPr>
            </w:pPr>
            <w:r>
              <w:rPr>
                <w:sz w:val="19"/>
                <w:szCs w:val="19"/>
              </w:rPr>
              <w:t>Պարենային ապահովություն և աղքատություն</w:t>
            </w:r>
          </w:p>
        </w:tc>
        <w:tc>
          <w:tcPr>
            <w:tcW w:w="1467" w:type="dxa"/>
          </w:tcPr>
          <w:p w14:paraId="10D3B7E8" w14:textId="77777777" w:rsidR="00BD1F51" w:rsidRDefault="00684C1D">
            <w:pPr>
              <w:pStyle w:val="TableParagraph"/>
              <w:spacing w:line="249" w:lineRule="exact"/>
              <w:ind w:left="341"/>
              <w:rPr>
                <w:sz w:val="19"/>
                <w:szCs w:val="19"/>
              </w:rPr>
            </w:pPr>
            <w:r>
              <w:rPr>
                <w:sz w:val="19"/>
                <w:szCs w:val="19"/>
              </w:rPr>
              <w:t>հայերեն,</w:t>
            </w:r>
          </w:p>
          <w:p w14:paraId="2542FBC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5C0BEA2" w14:textId="77777777" w:rsidR="00BD1F51" w:rsidRDefault="00684C1D">
            <w:pPr>
              <w:pStyle w:val="TableParagraph"/>
              <w:spacing w:line="251" w:lineRule="exact"/>
              <w:ind w:left="35" w:right="32"/>
              <w:jc w:val="center"/>
              <w:rPr>
                <w:sz w:val="19"/>
                <w:szCs w:val="19"/>
              </w:rPr>
            </w:pPr>
            <w:r>
              <w:rPr>
                <w:sz w:val="19"/>
                <w:szCs w:val="19"/>
              </w:rPr>
              <w:t>եռամսյակային</w:t>
            </w:r>
          </w:p>
        </w:tc>
        <w:tc>
          <w:tcPr>
            <w:tcW w:w="2134" w:type="dxa"/>
          </w:tcPr>
          <w:p w14:paraId="1E5E0413" w14:textId="77777777" w:rsidR="00BD1F51" w:rsidRDefault="00684C1D">
            <w:pPr>
              <w:pStyle w:val="TableParagraph"/>
              <w:spacing w:line="251" w:lineRule="exact"/>
              <w:ind w:left="72" w:right="66"/>
              <w:jc w:val="center"/>
              <w:rPr>
                <w:sz w:val="19"/>
              </w:rPr>
            </w:pPr>
            <w:r>
              <w:rPr>
                <w:sz w:val="19"/>
              </w:rPr>
              <w:t>52</w:t>
            </w:r>
          </w:p>
        </w:tc>
        <w:tc>
          <w:tcPr>
            <w:tcW w:w="1601" w:type="dxa"/>
          </w:tcPr>
          <w:p w14:paraId="17CF21B9" w14:textId="77777777" w:rsidR="00BD1F51" w:rsidRDefault="00684C1D">
            <w:pPr>
              <w:pStyle w:val="TableParagraph"/>
              <w:spacing w:line="249" w:lineRule="exact"/>
              <w:ind w:left="5"/>
              <w:jc w:val="center"/>
              <w:rPr>
                <w:sz w:val="19"/>
                <w:szCs w:val="19"/>
              </w:rPr>
            </w:pPr>
            <w:r>
              <w:rPr>
                <w:sz w:val="19"/>
                <w:szCs w:val="19"/>
              </w:rPr>
              <w:t>էլեկտրոնային,</w:t>
            </w:r>
          </w:p>
          <w:p w14:paraId="004D815D" w14:textId="77777777" w:rsidR="00BD1F51" w:rsidRDefault="00684C1D">
            <w:pPr>
              <w:pStyle w:val="TableParagraph"/>
              <w:spacing w:line="236" w:lineRule="exact"/>
              <w:ind w:left="3"/>
              <w:jc w:val="center"/>
              <w:rPr>
                <w:sz w:val="19"/>
                <w:szCs w:val="19"/>
              </w:rPr>
            </w:pPr>
            <w:r>
              <w:rPr>
                <w:sz w:val="19"/>
                <w:szCs w:val="19"/>
              </w:rPr>
              <w:t>թղթային</w:t>
            </w:r>
          </w:p>
        </w:tc>
      </w:tr>
    </w:tbl>
    <w:p w14:paraId="1D1E6FBB" w14:textId="77777777" w:rsidR="00BD1F51" w:rsidRDefault="00BD1F51">
      <w:pPr>
        <w:spacing w:line="236" w:lineRule="exact"/>
        <w:jc w:val="center"/>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7FC04FC9" w14:textId="77777777">
        <w:trPr>
          <w:trHeight w:val="672"/>
        </w:trPr>
        <w:tc>
          <w:tcPr>
            <w:tcW w:w="401" w:type="dxa"/>
          </w:tcPr>
          <w:p w14:paraId="33B1127B" w14:textId="77777777" w:rsidR="00BD1F51" w:rsidRDefault="00684C1D">
            <w:pPr>
              <w:pStyle w:val="TableParagraph"/>
              <w:spacing w:line="222" w:lineRule="exact"/>
              <w:ind w:left="8"/>
              <w:jc w:val="center"/>
              <w:rPr>
                <w:b/>
                <w:bCs/>
                <w:i/>
                <w:sz w:val="17"/>
                <w:szCs w:val="17"/>
              </w:rPr>
            </w:pPr>
            <w:r>
              <w:rPr>
                <w:b/>
                <w:bCs/>
                <w:i/>
                <w:sz w:val="17"/>
                <w:szCs w:val="17"/>
              </w:rPr>
              <w:lastRenderedPageBreak/>
              <w:t>հ/հ</w:t>
            </w:r>
          </w:p>
        </w:tc>
        <w:tc>
          <w:tcPr>
            <w:tcW w:w="934" w:type="dxa"/>
          </w:tcPr>
          <w:p w14:paraId="2B1EBF58" w14:textId="77777777" w:rsidR="00BD1F51" w:rsidRDefault="00684C1D">
            <w:pPr>
              <w:pStyle w:val="TableParagraph"/>
              <w:spacing w:line="237" w:lineRule="auto"/>
              <w:ind w:left="143" w:right="12" w:firstLine="113"/>
              <w:rPr>
                <w:b/>
                <w:bCs/>
                <w:i/>
                <w:sz w:val="17"/>
                <w:szCs w:val="17"/>
              </w:rPr>
            </w:pPr>
            <w:r>
              <w:rPr>
                <w:b/>
                <w:bCs/>
                <w:i/>
                <w:sz w:val="17"/>
                <w:szCs w:val="17"/>
              </w:rPr>
              <w:t>Ծած- կագիրը</w:t>
            </w:r>
          </w:p>
        </w:tc>
        <w:tc>
          <w:tcPr>
            <w:tcW w:w="7069" w:type="dxa"/>
          </w:tcPr>
          <w:p w14:paraId="559F5175" w14:textId="77777777" w:rsidR="00BD1F51" w:rsidRDefault="00684C1D">
            <w:pPr>
              <w:pStyle w:val="TableParagraph"/>
              <w:spacing w:line="222" w:lineRule="exact"/>
              <w:ind w:left="2686" w:right="2684"/>
              <w:jc w:val="center"/>
              <w:rPr>
                <w:b/>
                <w:bCs/>
                <w:i/>
                <w:sz w:val="17"/>
                <w:szCs w:val="17"/>
              </w:rPr>
            </w:pPr>
            <w:r>
              <w:rPr>
                <w:b/>
                <w:bCs/>
                <w:i/>
                <w:sz w:val="17"/>
                <w:szCs w:val="17"/>
              </w:rPr>
              <w:t>Թեմայի անվանումը</w:t>
            </w:r>
          </w:p>
        </w:tc>
        <w:tc>
          <w:tcPr>
            <w:tcW w:w="1467" w:type="dxa"/>
          </w:tcPr>
          <w:p w14:paraId="5C04E213" w14:textId="77777777" w:rsidR="00BD1F51" w:rsidRDefault="00684C1D">
            <w:pPr>
              <w:pStyle w:val="TableParagraph"/>
              <w:spacing w:line="237" w:lineRule="auto"/>
              <w:ind w:left="340"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4261D44F" w14:textId="77777777" w:rsidR="00BD1F51" w:rsidRDefault="00684C1D">
            <w:pPr>
              <w:pStyle w:val="TableParagraph"/>
              <w:spacing w:line="237" w:lineRule="auto"/>
              <w:ind w:left="375" w:firstLine="201"/>
              <w:rPr>
                <w:b/>
                <w:bCs/>
                <w:i/>
                <w:sz w:val="17"/>
                <w:szCs w:val="17"/>
              </w:rPr>
            </w:pPr>
            <w:r>
              <w:rPr>
                <w:b/>
                <w:bCs/>
                <w:i/>
                <w:sz w:val="17"/>
                <w:szCs w:val="17"/>
              </w:rPr>
              <w:t>Հրապարակման ժամկետը (ամսաթիվը կամ օրը հաշվետու</w:t>
            </w:r>
          </w:p>
          <w:p w14:paraId="3E1AB9A2" w14:textId="77777777" w:rsidR="00BD1F51" w:rsidRDefault="00684C1D">
            <w:pPr>
              <w:pStyle w:val="TableParagraph"/>
              <w:spacing w:line="208" w:lineRule="exact"/>
              <w:ind w:left="549"/>
              <w:rPr>
                <w:b/>
                <w:bCs/>
                <w:i/>
                <w:sz w:val="17"/>
                <w:szCs w:val="17"/>
              </w:rPr>
            </w:pPr>
            <w:r>
              <w:rPr>
                <w:b/>
                <w:bCs/>
                <w:i/>
                <w:sz w:val="17"/>
                <w:szCs w:val="17"/>
              </w:rPr>
              <w:t>ժամանակաշրջանից հետո)</w:t>
            </w:r>
          </w:p>
        </w:tc>
        <w:tc>
          <w:tcPr>
            <w:tcW w:w="1601" w:type="dxa"/>
          </w:tcPr>
          <w:p w14:paraId="22505B03" w14:textId="77777777" w:rsidR="00BD1F51" w:rsidRDefault="00684C1D">
            <w:pPr>
              <w:pStyle w:val="TableParagraph"/>
              <w:spacing w:line="237" w:lineRule="auto"/>
              <w:ind w:left="454" w:hanging="322"/>
              <w:rPr>
                <w:b/>
                <w:bCs/>
                <w:i/>
                <w:sz w:val="17"/>
                <w:szCs w:val="17"/>
              </w:rPr>
            </w:pPr>
            <w:r>
              <w:rPr>
                <w:b/>
                <w:bCs/>
                <w:i/>
                <w:sz w:val="17"/>
                <w:szCs w:val="17"/>
              </w:rPr>
              <w:t>Հրապարակման տեսակը</w:t>
            </w:r>
          </w:p>
        </w:tc>
      </w:tr>
      <w:tr w:rsidR="00BD1F51" w14:paraId="1BBE6E75" w14:textId="77777777">
        <w:trPr>
          <w:trHeight w:val="274"/>
        </w:trPr>
        <w:tc>
          <w:tcPr>
            <w:tcW w:w="14806" w:type="dxa"/>
            <w:gridSpan w:val="6"/>
          </w:tcPr>
          <w:p w14:paraId="0FC1E016" w14:textId="77777777" w:rsidR="00BD1F51" w:rsidRDefault="00684C1D">
            <w:pPr>
              <w:pStyle w:val="TableParagraph"/>
              <w:spacing w:before="5" w:line="249" w:lineRule="exact"/>
              <w:ind w:left="5123"/>
              <w:rPr>
                <w:b/>
                <w:bCs/>
                <w:sz w:val="20"/>
                <w:szCs w:val="20"/>
              </w:rPr>
            </w:pPr>
            <w:r>
              <w:rPr>
                <w:b/>
                <w:bCs/>
                <w:w w:val="105"/>
                <w:sz w:val="20"/>
                <w:szCs w:val="20"/>
              </w:rPr>
              <w:t>3.1.3. ՄԱՄՈՒԼԻ ՀԱՂՈՐԴԱԳՐՈՒԹՅՈՒՆՆԵՐ</w:t>
            </w:r>
          </w:p>
        </w:tc>
      </w:tr>
      <w:tr w:rsidR="00BD1F51" w14:paraId="514BA205" w14:textId="77777777">
        <w:trPr>
          <w:trHeight w:val="758"/>
        </w:trPr>
        <w:tc>
          <w:tcPr>
            <w:tcW w:w="401" w:type="dxa"/>
          </w:tcPr>
          <w:p w14:paraId="73A03666" w14:textId="77777777" w:rsidR="00BD1F51" w:rsidRDefault="00684C1D">
            <w:pPr>
              <w:pStyle w:val="TableParagraph"/>
              <w:spacing w:line="251" w:lineRule="exact"/>
              <w:ind w:left="10"/>
              <w:jc w:val="center"/>
              <w:rPr>
                <w:sz w:val="19"/>
              </w:rPr>
            </w:pPr>
            <w:r>
              <w:rPr>
                <w:w w:val="99"/>
                <w:sz w:val="19"/>
              </w:rPr>
              <w:t>1</w:t>
            </w:r>
          </w:p>
        </w:tc>
        <w:tc>
          <w:tcPr>
            <w:tcW w:w="934" w:type="dxa"/>
          </w:tcPr>
          <w:p w14:paraId="6453D439" w14:textId="77777777" w:rsidR="00BD1F51" w:rsidRDefault="00684C1D">
            <w:pPr>
              <w:pStyle w:val="TableParagraph"/>
              <w:spacing w:line="251" w:lineRule="exact"/>
              <w:ind w:left="71"/>
              <w:rPr>
                <w:sz w:val="19"/>
              </w:rPr>
            </w:pPr>
            <w:r>
              <w:rPr>
                <w:sz w:val="19"/>
              </w:rPr>
              <w:t>1000-301</w:t>
            </w:r>
          </w:p>
        </w:tc>
        <w:tc>
          <w:tcPr>
            <w:tcW w:w="7069" w:type="dxa"/>
          </w:tcPr>
          <w:p w14:paraId="7F018192" w14:textId="77777777" w:rsidR="00BD1F51" w:rsidRDefault="00684C1D">
            <w:pPr>
              <w:pStyle w:val="TableParagraph"/>
              <w:spacing w:line="237" w:lineRule="auto"/>
              <w:ind w:left="56" w:right="349"/>
              <w:rPr>
                <w:sz w:val="19"/>
                <w:szCs w:val="19"/>
              </w:rPr>
            </w:pPr>
            <w:r>
              <w:rPr>
                <w:sz w:val="19"/>
                <w:szCs w:val="19"/>
              </w:rPr>
              <w:t>Հայաստանի Հանրապետության սոցիալ-տնտեսական վիճակը բնութագրող ընթացիկ-օպերատիվ ամփոփմամբ ստացված նախնական հիմնական</w:t>
            </w:r>
          </w:p>
          <w:p w14:paraId="77D4A955" w14:textId="77777777" w:rsidR="00BD1F51" w:rsidRDefault="00684C1D">
            <w:pPr>
              <w:pStyle w:val="TableParagraph"/>
              <w:spacing w:line="235" w:lineRule="exact"/>
              <w:ind w:left="56"/>
              <w:rPr>
                <w:sz w:val="19"/>
                <w:szCs w:val="19"/>
              </w:rPr>
            </w:pPr>
            <w:r>
              <w:rPr>
                <w:sz w:val="19"/>
                <w:szCs w:val="19"/>
              </w:rPr>
              <w:t>մակրոտնտեսական ցուցանիշները</w:t>
            </w:r>
          </w:p>
        </w:tc>
        <w:tc>
          <w:tcPr>
            <w:tcW w:w="1467" w:type="dxa"/>
          </w:tcPr>
          <w:p w14:paraId="34712647" w14:textId="77777777" w:rsidR="00BD1F51" w:rsidRDefault="00684C1D">
            <w:pPr>
              <w:pStyle w:val="TableParagraph"/>
              <w:spacing w:line="251" w:lineRule="exact"/>
              <w:ind w:left="5"/>
              <w:jc w:val="center"/>
              <w:rPr>
                <w:sz w:val="19"/>
                <w:szCs w:val="19"/>
              </w:rPr>
            </w:pPr>
            <w:r>
              <w:rPr>
                <w:sz w:val="19"/>
                <w:szCs w:val="19"/>
              </w:rPr>
              <w:t>ամսական</w:t>
            </w:r>
          </w:p>
        </w:tc>
        <w:tc>
          <w:tcPr>
            <w:tcW w:w="3334" w:type="dxa"/>
          </w:tcPr>
          <w:p w14:paraId="73D64A21" w14:textId="77777777" w:rsidR="00BD1F51" w:rsidRDefault="00684C1D">
            <w:pPr>
              <w:pStyle w:val="TableParagraph"/>
              <w:spacing w:line="250" w:lineRule="exact"/>
              <w:ind w:left="307" w:right="304"/>
              <w:jc w:val="center"/>
              <w:rPr>
                <w:sz w:val="19"/>
              </w:rPr>
            </w:pPr>
            <w:r>
              <w:rPr>
                <w:sz w:val="19"/>
              </w:rPr>
              <w:t>25</w:t>
            </w:r>
          </w:p>
          <w:p w14:paraId="7EE6DA1B" w14:textId="77777777" w:rsidR="00BD1F51" w:rsidRDefault="00684C1D">
            <w:pPr>
              <w:pStyle w:val="TableParagraph"/>
              <w:spacing w:line="252" w:lineRule="exact"/>
              <w:ind w:left="344" w:right="281"/>
              <w:jc w:val="center"/>
              <w:rPr>
                <w:sz w:val="19"/>
                <w:szCs w:val="19"/>
              </w:rPr>
            </w:pPr>
            <w:r>
              <w:rPr>
                <w:sz w:val="19"/>
                <w:szCs w:val="19"/>
              </w:rPr>
              <w:t>(2019 թվականի դեկտեմբերը`</w:t>
            </w:r>
          </w:p>
          <w:p w14:paraId="794A4367" w14:textId="77777777" w:rsidR="00BD1F51" w:rsidRDefault="00684C1D">
            <w:pPr>
              <w:pStyle w:val="TableParagraph"/>
              <w:spacing w:line="236" w:lineRule="exact"/>
              <w:ind w:left="309" w:right="304"/>
              <w:jc w:val="center"/>
              <w:rPr>
                <w:sz w:val="19"/>
                <w:szCs w:val="19"/>
              </w:rPr>
            </w:pPr>
            <w:r>
              <w:rPr>
                <w:sz w:val="19"/>
                <w:szCs w:val="19"/>
              </w:rPr>
              <w:t>հունվարի 31-ին)</w:t>
            </w:r>
          </w:p>
        </w:tc>
        <w:tc>
          <w:tcPr>
            <w:tcW w:w="1601" w:type="dxa"/>
          </w:tcPr>
          <w:p w14:paraId="3108C187" w14:textId="77777777" w:rsidR="00BD1F51" w:rsidRDefault="00BD1F51">
            <w:pPr>
              <w:pStyle w:val="TableParagraph"/>
              <w:spacing w:before="6"/>
              <w:rPr>
                <w:rFonts w:ascii="Times New Roman"/>
                <w:sz w:val="21"/>
              </w:rPr>
            </w:pPr>
          </w:p>
          <w:p w14:paraId="37F51C4E" w14:textId="77777777" w:rsidR="00BD1F51" w:rsidRDefault="00684C1D">
            <w:pPr>
              <w:pStyle w:val="TableParagraph"/>
              <w:spacing w:before="1"/>
              <w:ind w:left="186"/>
              <w:rPr>
                <w:sz w:val="19"/>
                <w:szCs w:val="19"/>
              </w:rPr>
            </w:pPr>
            <w:r>
              <w:rPr>
                <w:sz w:val="19"/>
                <w:szCs w:val="19"/>
              </w:rPr>
              <w:t>էլեկտրոնային</w:t>
            </w:r>
          </w:p>
        </w:tc>
      </w:tr>
      <w:tr w:rsidR="00BD1F51" w14:paraId="2606AE7B" w14:textId="77777777">
        <w:trPr>
          <w:trHeight w:val="1261"/>
        </w:trPr>
        <w:tc>
          <w:tcPr>
            <w:tcW w:w="401" w:type="dxa"/>
          </w:tcPr>
          <w:p w14:paraId="5D9370CF" w14:textId="77777777" w:rsidR="00BD1F51" w:rsidRDefault="00684C1D">
            <w:pPr>
              <w:pStyle w:val="TableParagraph"/>
              <w:spacing w:line="250" w:lineRule="exact"/>
              <w:ind w:left="8"/>
              <w:jc w:val="center"/>
              <w:rPr>
                <w:sz w:val="19"/>
              </w:rPr>
            </w:pPr>
            <w:r>
              <w:rPr>
                <w:w w:val="99"/>
                <w:sz w:val="19"/>
              </w:rPr>
              <w:t>2</w:t>
            </w:r>
          </w:p>
        </w:tc>
        <w:tc>
          <w:tcPr>
            <w:tcW w:w="934" w:type="dxa"/>
          </w:tcPr>
          <w:p w14:paraId="7C5B8A9D" w14:textId="77777777" w:rsidR="00BD1F51" w:rsidRDefault="00684C1D">
            <w:pPr>
              <w:pStyle w:val="TableParagraph"/>
              <w:spacing w:line="250" w:lineRule="exact"/>
              <w:ind w:left="59"/>
              <w:rPr>
                <w:sz w:val="19"/>
              </w:rPr>
            </w:pPr>
            <w:r>
              <w:rPr>
                <w:sz w:val="19"/>
              </w:rPr>
              <w:t>1000-302</w:t>
            </w:r>
          </w:p>
        </w:tc>
        <w:tc>
          <w:tcPr>
            <w:tcW w:w="7069" w:type="dxa"/>
          </w:tcPr>
          <w:p w14:paraId="5EE1ABEF" w14:textId="77777777" w:rsidR="00BD1F51" w:rsidRDefault="00684C1D">
            <w:pPr>
              <w:pStyle w:val="TableParagraph"/>
              <w:spacing w:line="237" w:lineRule="auto"/>
              <w:ind w:left="56" w:right="340"/>
              <w:rPr>
                <w:sz w:val="19"/>
                <w:szCs w:val="19"/>
              </w:rPr>
            </w:pPr>
            <w:r>
              <w:rPr>
                <w:sz w:val="19"/>
                <w:szCs w:val="19"/>
              </w:rPr>
              <w:t>Հայաստանի Հանրապետության սոցիալ-տնտեսական վիճակը բնութագրող մակրոտնտեսական ցուցանիշների համառոտագիր</w:t>
            </w:r>
          </w:p>
        </w:tc>
        <w:tc>
          <w:tcPr>
            <w:tcW w:w="1467" w:type="dxa"/>
          </w:tcPr>
          <w:p w14:paraId="128DD641" w14:textId="77777777" w:rsidR="00BD1F51" w:rsidRDefault="00684C1D">
            <w:pPr>
              <w:pStyle w:val="TableParagraph"/>
              <w:spacing w:line="250" w:lineRule="exact"/>
              <w:ind w:left="4"/>
              <w:jc w:val="center"/>
              <w:rPr>
                <w:sz w:val="19"/>
                <w:szCs w:val="19"/>
              </w:rPr>
            </w:pPr>
            <w:r>
              <w:rPr>
                <w:sz w:val="19"/>
                <w:szCs w:val="19"/>
              </w:rPr>
              <w:t>եռամսյակային</w:t>
            </w:r>
          </w:p>
        </w:tc>
        <w:tc>
          <w:tcPr>
            <w:tcW w:w="3334" w:type="dxa"/>
          </w:tcPr>
          <w:p w14:paraId="66613AB3" w14:textId="77777777" w:rsidR="00BD1F51" w:rsidRDefault="00684C1D">
            <w:pPr>
              <w:pStyle w:val="TableParagraph"/>
              <w:spacing w:line="237" w:lineRule="auto"/>
              <w:ind w:left="43" w:right="36" w:hanging="2"/>
              <w:jc w:val="center"/>
              <w:rPr>
                <w:sz w:val="19"/>
                <w:szCs w:val="19"/>
              </w:rPr>
            </w:pPr>
            <w:r>
              <w:rPr>
                <w:sz w:val="19"/>
                <w:szCs w:val="19"/>
              </w:rPr>
              <w:t>«Հայաստանի Հանրապետության սոցիալ-տնտեսական վիճակը» տեղեկատվական ամսական</w:t>
            </w:r>
            <w:r>
              <w:rPr>
                <w:spacing w:val="-37"/>
                <w:sz w:val="19"/>
                <w:szCs w:val="19"/>
              </w:rPr>
              <w:t xml:space="preserve"> </w:t>
            </w:r>
            <w:r>
              <w:rPr>
                <w:sz w:val="19"/>
                <w:szCs w:val="19"/>
              </w:rPr>
              <w:t>զեկույցի հրապարակումից հետո 3</w:t>
            </w:r>
            <w:r>
              <w:rPr>
                <w:spacing w:val="-18"/>
                <w:sz w:val="19"/>
                <w:szCs w:val="19"/>
              </w:rPr>
              <w:t xml:space="preserve"> </w:t>
            </w:r>
            <w:r>
              <w:rPr>
                <w:sz w:val="19"/>
                <w:szCs w:val="19"/>
              </w:rPr>
              <w:t>աշխա-</w:t>
            </w:r>
          </w:p>
          <w:p w14:paraId="3B15E2FC" w14:textId="77777777" w:rsidR="00BD1F51" w:rsidRDefault="00684C1D">
            <w:pPr>
              <w:pStyle w:val="TableParagraph"/>
              <w:spacing w:line="234" w:lineRule="exact"/>
              <w:ind w:left="309" w:right="304"/>
              <w:jc w:val="center"/>
              <w:rPr>
                <w:sz w:val="19"/>
                <w:szCs w:val="19"/>
              </w:rPr>
            </w:pPr>
            <w:r>
              <w:rPr>
                <w:sz w:val="19"/>
                <w:szCs w:val="19"/>
              </w:rPr>
              <w:t>տանքային օրվա ընթացքում</w:t>
            </w:r>
          </w:p>
        </w:tc>
        <w:tc>
          <w:tcPr>
            <w:tcW w:w="1601" w:type="dxa"/>
          </w:tcPr>
          <w:p w14:paraId="51B19DFC" w14:textId="77777777" w:rsidR="00BD1F51" w:rsidRDefault="00684C1D">
            <w:pPr>
              <w:pStyle w:val="TableParagraph"/>
              <w:spacing w:line="250" w:lineRule="exact"/>
              <w:ind w:left="186"/>
              <w:rPr>
                <w:sz w:val="19"/>
                <w:szCs w:val="19"/>
              </w:rPr>
            </w:pPr>
            <w:r>
              <w:rPr>
                <w:sz w:val="19"/>
                <w:szCs w:val="19"/>
              </w:rPr>
              <w:t>էլեկտրոնային</w:t>
            </w:r>
          </w:p>
        </w:tc>
      </w:tr>
      <w:tr w:rsidR="00BD1F51" w14:paraId="550475BA" w14:textId="77777777">
        <w:trPr>
          <w:trHeight w:val="504"/>
        </w:trPr>
        <w:tc>
          <w:tcPr>
            <w:tcW w:w="401" w:type="dxa"/>
          </w:tcPr>
          <w:p w14:paraId="696067AB" w14:textId="77777777" w:rsidR="00BD1F51" w:rsidRDefault="00684C1D">
            <w:pPr>
              <w:pStyle w:val="TableParagraph"/>
              <w:spacing w:line="251" w:lineRule="exact"/>
              <w:ind w:left="8"/>
              <w:jc w:val="center"/>
              <w:rPr>
                <w:sz w:val="19"/>
              </w:rPr>
            </w:pPr>
            <w:r>
              <w:rPr>
                <w:w w:val="99"/>
                <w:sz w:val="19"/>
              </w:rPr>
              <w:t>3</w:t>
            </w:r>
          </w:p>
        </w:tc>
        <w:tc>
          <w:tcPr>
            <w:tcW w:w="934" w:type="dxa"/>
          </w:tcPr>
          <w:p w14:paraId="3275F3CC" w14:textId="77777777" w:rsidR="00BD1F51" w:rsidRDefault="00684C1D">
            <w:pPr>
              <w:pStyle w:val="TableParagraph"/>
              <w:spacing w:line="251" w:lineRule="exact"/>
              <w:ind w:left="54"/>
              <w:rPr>
                <w:sz w:val="19"/>
              </w:rPr>
            </w:pPr>
            <w:r>
              <w:rPr>
                <w:sz w:val="19"/>
              </w:rPr>
              <w:t>1000-303</w:t>
            </w:r>
          </w:p>
        </w:tc>
        <w:tc>
          <w:tcPr>
            <w:tcW w:w="7069" w:type="dxa"/>
          </w:tcPr>
          <w:p w14:paraId="7216A96E" w14:textId="77777777" w:rsidR="00BD1F51" w:rsidRDefault="00684C1D">
            <w:pPr>
              <w:pStyle w:val="TableParagraph"/>
              <w:spacing w:line="251" w:lineRule="exact"/>
              <w:ind w:left="57"/>
              <w:rPr>
                <w:sz w:val="19"/>
                <w:szCs w:val="19"/>
              </w:rPr>
            </w:pPr>
            <w:r>
              <w:rPr>
                <w:sz w:val="19"/>
                <w:szCs w:val="19"/>
              </w:rPr>
              <w:t>Թեմատիկ հաղորդագրություններ</w:t>
            </w:r>
          </w:p>
        </w:tc>
        <w:tc>
          <w:tcPr>
            <w:tcW w:w="1467" w:type="dxa"/>
          </w:tcPr>
          <w:p w14:paraId="6A6ED65F" w14:textId="77777777" w:rsidR="00BD1F51" w:rsidRDefault="00684C1D">
            <w:pPr>
              <w:pStyle w:val="TableParagraph"/>
              <w:spacing w:line="249" w:lineRule="exact"/>
              <w:ind w:left="176"/>
              <w:rPr>
                <w:sz w:val="19"/>
                <w:szCs w:val="19"/>
              </w:rPr>
            </w:pPr>
            <w:r>
              <w:rPr>
                <w:sz w:val="19"/>
                <w:szCs w:val="19"/>
              </w:rPr>
              <w:t>ըստ անհրա-</w:t>
            </w:r>
          </w:p>
          <w:p w14:paraId="3922ECA1" w14:textId="77777777" w:rsidR="00BD1F51" w:rsidRDefault="00684C1D">
            <w:pPr>
              <w:pStyle w:val="TableParagraph"/>
              <w:spacing w:line="236" w:lineRule="exact"/>
              <w:ind w:left="209"/>
              <w:rPr>
                <w:sz w:val="19"/>
                <w:szCs w:val="19"/>
              </w:rPr>
            </w:pPr>
            <w:r>
              <w:rPr>
                <w:sz w:val="19"/>
                <w:szCs w:val="19"/>
              </w:rPr>
              <w:t>ժեշտության</w:t>
            </w:r>
          </w:p>
        </w:tc>
        <w:tc>
          <w:tcPr>
            <w:tcW w:w="3334" w:type="dxa"/>
          </w:tcPr>
          <w:p w14:paraId="0BDCA878" w14:textId="77777777" w:rsidR="00BD1F51" w:rsidRDefault="00BD1F51">
            <w:pPr>
              <w:pStyle w:val="TableParagraph"/>
              <w:rPr>
                <w:rFonts w:ascii="Times New Roman"/>
                <w:sz w:val="18"/>
              </w:rPr>
            </w:pPr>
          </w:p>
        </w:tc>
        <w:tc>
          <w:tcPr>
            <w:tcW w:w="1601" w:type="dxa"/>
          </w:tcPr>
          <w:p w14:paraId="2B37BE1D" w14:textId="77777777" w:rsidR="00BD1F51" w:rsidRDefault="00684C1D">
            <w:pPr>
              <w:pStyle w:val="TableParagraph"/>
              <w:spacing w:line="249" w:lineRule="exact"/>
              <w:ind w:left="7"/>
              <w:jc w:val="center"/>
              <w:rPr>
                <w:sz w:val="19"/>
                <w:szCs w:val="19"/>
              </w:rPr>
            </w:pPr>
            <w:r>
              <w:rPr>
                <w:sz w:val="19"/>
                <w:szCs w:val="19"/>
              </w:rPr>
              <w:t>էլեկտրոնային,</w:t>
            </w:r>
          </w:p>
          <w:p w14:paraId="1485330F" w14:textId="77777777" w:rsidR="00BD1F51" w:rsidRDefault="00684C1D">
            <w:pPr>
              <w:pStyle w:val="TableParagraph"/>
              <w:spacing w:line="236" w:lineRule="exact"/>
              <w:ind w:left="6"/>
              <w:jc w:val="center"/>
              <w:rPr>
                <w:sz w:val="19"/>
                <w:szCs w:val="19"/>
              </w:rPr>
            </w:pPr>
            <w:r>
              <w:rPr>
                <w:sz w:val="19"/>
                <w:szCs w:val="19"/>
              </w:rPr>
              <w:t>թղթային</w:t>
            </w:r>
          </w:p>
        </w:tc>
      </w:tr>
      <w:tr w:rsidR="00BD1F51" w14:paraId="6ECE25CB" w14:textId="77777777">
        <w:trPr>
          <w:trHeight w:val="756"/>
        </w:trPr>
        <w:tc>
          <w:tcPr>
            <w:tcW w:w="401" w:type="dxa"/>
          </w:tcPr>
          <w:p w14:paraId="27255203" w14:textId="77777777" w:rsidR="00BD1F51" w:rsidRDefault="00684C1D">
            <w:pPr>
              <w:pStyle w:val="TableParagraph"/>
              <w:spacing w:line="250" w:lineRule="exact"/>
              <w:ind w:left="9"/>
              <w:jc w:val="center"/>
              <w:rPr>
                <w:sz w:val="19"/>
              </w:rPr>
            </w:pPr>
            <w:r>
              <w:rPr>
                <w:w w:val="99"/>
                <w:sz w:val="19"/>
              </w:rPr>
              <w:t>4</w:t>
            </w:r>
          </w:p>
        </w:tc>
        <w:tc>
          <w:tcPr>
            <w:tcW w:w="934" w:type="dxa"/>
          </w:tcPr>
          <w:p w14:paraId="5DC81714" w14:textId="77777777" w:rsidR="00BD1F51" w:rsidRDefault="00684C1D">
            <w:pPr>
              <w:pStyle w:val="TableParagraph"/>
              <w:spacing w:line="250" w:lineRule="exact"/>
              <w:ind w:left="77"/>
              <w:rPr>
                <w:sz w:val="19"/>
              </w:rPr>
            </w:pPr>
            <w:r>
              <w:rPr>
                <w:sz w:val="19"/>
              </w:rPr>
              <w:t>1100-304</w:t>
            </w:r>
          </w:p>
        </w:tc>
        <w:tc>
          <w:tcPr>
            <w:tcW w:w="7069" w:type="dxa"/>
          </w:tcPr>
          <w:p w14:paraId="602A39DF" w14:textId="77777777" w:rsidR="00BD1F51" w:rsidRDefault="00684C1D">
            <w:pPr>
              <w:pStyle w:val="TableParagraph"/>
              <w:spacing w:line="237" w:lineRule="auto"/>
              <w:ind w:left="56" w:right="184"/>
              <w:rPr>
                <w:sz w:val="19"/>
                <w:szCs w:val="19"/>
              </w:rPr>
            </w:pPr>
            <w:r>
              <w:rPr>
                <w:sz w:val="19"/>
                <w:szCs w:val="19"/>
              </w:rPr>
              <w:t>Համախառն ներքին արդյունքն արտադրական եղանակով՝ ըստ տնտեսական գործունեության տեսակների և ծախսային (եկամուտների օգտագործման)</w:t>
            </w:r>
          </w:p>
          <w:p w14:paraId="4EFB1786" w14:textId="77777777" w:rsidR="00BD1F51" w:rsidRDefault="00684C1D">
            <w:pPr>
              <w:pStyle w:val="TableParagraph"/>
              <w:spacing w:line="235" w:lineRule="exact"/>
              <w:ind w:left="56"/>
              <w:rPr>
                <w:sz w:val="19"/>
                <w:szCs w:val="19"/>
              </w:rPr>
            </w:pPr>
            <w:r>
              <w:rPr>
                <w:sz w:val="19"/>
                <w:szCs w:val="19"/>
              </w:rPr>
              <w:t>եղանակով՝ ըստ ծախսային բաղադրիչների</w:t>
            </w:r>
          </w:p>
        </w:tc>
        <w:tc>
          <w:tcPr>
            <w:tcW w:w="1467" w:type="dxa"/>
          </w:tcPr>
          <w:p w14:paraId="11C23EA8" w14:textId="77777777" w:rsidR="00BD1F51" w:rsidRDefault="00684C1D">
            <w:pPr>
              <w:pStyle w:val="TableParagraph"/>
              <w:spacing w:line="250" w:lineRule="exact"/>
              <w:ind w:left="3"/>
              <w:jc w:val="center"/>
              <w:rPr>
                <w:sz w:val="19"/>
                <w:szCs w:val="19"/>
              </w:rPr>
            </w:pPr>
            <w:r>
              <w:rPr>
                <w:sz w:val="19"/>
                <w:szCs w:val="19"/>
              </w:rPr>
              <w:t>եռամսյակային</w:t>
            </w:r>
          </w:p>
        </w:tc>
        <w:tc>
          <w:tcPr>
            <w:tcW w:w="3334" w:type="dxa"/>
          </w:tcPr>
          <w:p w14:paraId="63EA77BD" w14:textId="77777777" w:rsidR="00BD1F51" w:rsidRDefault="00684C1D">
            <w:pPr>
              <w:pStyle w:val="TableParagraph"/>
              <w:spacing w:line="250" w:lineRule="exact"/>
              <w:ind w:left="308" w:right="304"/>
              <w:jc w:val="center"/>
              <w:rPr>
                <w:sz w:val="19"/>
              </w:rPr>
            </w:pPr>
            <w:r>
              <w:rPr>
                <w:sz w:val="19"/>
              </w:rPr>
              <w:t>51/53</w:t>
            </w:r>
          </w:p>
        </w:tc>
        <w:tc>
          <w:tcPr>
            <w:tcW w:w="1601" w:type="dxa"/>
          </w:tcPr>
          <w:p w14:paraId="35007D28" w14:textId="77777777" w:rsidR="00BD1F51" w:rsidRDefault="00684C1D">
            <w:pPr>
              <w:pStyle w:val="TableParagraph"/>
              <w:spacing w:line="250" w:lineRule="exact"/>
              <w:ind w:left="187"/>
              <w:rPr>
                <w:sz w:val="19"/>
                <w:szCs w:val="19"/>
              </w:rPr>
            </w:pPr>
            <w:r>
              <w:rPr>
                <w:sz w:val="19"/>
                <w:szCs w:val="19"/>
              </w:rPr>
              <w:t>էլեկտրոնային</w:t>
            </w:r>
          </w:p>
        </w:tc>
      </w:tr>
      <w:tr w:rsidR="00BD1F51" w14:paraId="18F676CA" w14:textId="77777777">
        <w:trPr>
          <w:trHeight w:val="757"/>
        </w:trPr>
        <w:tc>
          <w:tcPr>
            <w:tcW w:w="401" w:type="dxa"/>
          </w:tcPr>
          <w:p w14:paraId="758CDAC6" w14:textId="77777777" w:rsidR="00BD1F51" w:rsidRDefault="00684C1D">
            <w:pPr>
              <w:pStyle w:val="TableParagraph"/>
              <w:spacing w:line="251" w:lineRule="exact"/>
              <w:ind w:left="7"/>
              <w:jc w:val="center"/>
              <w:rPr>
                <w:sz w:val="19"/>
              </w:rPr>
            </w:pPr>
            <w:r>
              <w:rPr>
                <w:w w:val="99"/>
                <w:sz w:val="19"/>
              </w:rPr>
              <w:t>5</w:t>
            </w:r>
          </w:p>
        </w:tc>
        <w:tc>
          <w:tcPr>
            <w:tcW w:w="934" w:type="dxa"/>
          </w:tcPr>
          <w:p w14:paraId="37B1CBDA" w14:textId="77777777" w:rsidR="00BD1F51" w:rsidRDefault="00684C1D">
            <w:pPr>
              <w:pStyle w:val="TableParagraph"/>
              <w:spacing w:line="251" w:lineRule="exact"/>
              <w:ind w:left="75"/>
              <w:rPr>
                <w:sz w:val="19"/>
              </w:rPr>
            </w:pPr>
            <w:r>
              <w:rPr>
                <w:sz w:val="19"/>
              </w:rPr>
              <w:t>1300-301</w:t>
            </w:r>
          </w:p>
        </w:tc>
        <w:tc>
          <w:tcPr>
            <w:tcW w:w="7069" w:type="dxa"/>
          </w:tcPr>
          <w:p w14:paraId="3AE62FA8" w14:textId="77777777" w:rsidR="00BD1F51" w:rsidRDefault="00684C1D">
            <w:pPr>
              <w:pStyle w:val="TableParagraph"/>
              <w:spacing w:line="251" w:lineRule="exact"/>
              <w:ind w:left="54"/>
              <w:rPr>
                <w:sz w:val="19"/>
                <w:szCs w:val="19"/>
              </w:rPr>
            </w:pPr>
            <w:r>
              <w:rPr>
                <w:sz w:val="19"/>
                <w:szCs w:val="19"/>
              </w:rPr>
              <w:t>Հայաստանի Հանրապետության սպառողական գների ինդեքսը</w:t>
            </w:r>
          </w:p>
        </w:tc>
        <w:tc>
          <w:tcPr>
            <w:tcW w:w="1467" w:type="dxa"/>
          </w:tcPr>
          <w:p w14:paraId="2BBF021F" w14:textId="77777777" w:rsidR="00BD1F51" w:rsidRDefault="00684C1D">
            <w:pPr>
              <w:pStyle w:val="TableParagraph"/>
              <w:spacing w:line="251" w:lineRule="exact"/>
              <w:ind w:left="3"/>
              <w:jc w:val="center"/>
              <w:rPr>
                <w:sz w:val="19"/>
                <w:szCs w:val="19"/>
              </w:rPr>
            </w:pPr>
            <w:r>
              <w:rPr>
                <w:sz w:val="19"/>
                <w:szCs w:val="19"/>
              </w:rPr>
              <w:t>ամսական</w:t>
            </w:r>
          </w:p>
        </w:tc>
        <w:tc>
          <w:tcPr>
            <w:tcW w:w="3334" w:type="dxa"/>
          </w:tcPr>
          <w:p w14:paraId="59C11AAE" w14:textId="77777777" w:rsidR="00BD1F51" w:rsidRDefault="00684C1D">
            <w:pPr>
              <w:pStyle w:val="TableParagraph"/>
              <w:spacing w:line="237" w:lineRule="auto"/>
              <w:ind w:left="309" w:right="304"/>
              <w:jc w:val="center"/>
              <w:rPr>
                <w:sz w:val="19"/>
                <w:szCs w:val="19"/>
              </w:rPr>
            </w:pPr>
            <w:r>
              <w:rPr>
                <w:sz w:val="19"/>
                <w:szCs w:val="19"/>
              </w:rPr>
              <w:t>3-րդ աշխատանքային օրը (2019 թվականի դեկտեմբերը`</w:t>
            </w:r>
          </w:p>
          <w:p w14:paraId="6029609F" w14:textId="77777777" w:rsidR="00BD1F51" w:rsidRDefault="00684C1D">
            <w:pPr>
              <w:pStyle w:val="TableParagraph"/>
              <w:spacing w:line="235" w:lineRule="exact"/>
              <w:ind w:left="308" w:right="304"/>
              <w:jc w:val="center"/>
              <w:rPr>
                <w:sz w:val="19"/>
                <w:szCs w:val="19"/>
              </w:rPr>
            </w:pPr>
            <w:r>
              <w:rPr>
                <w:sz w:val="19"/>
                <w:szCs w:val="19"/>
              </w:rPr>
              <w:t>հունվարի 10-ին)</w:t>
            </w:r>
          </w:p>
        </w:tc>
        <w:tc>
          <w:tcPr>
            <w:tcW w:w="1601" w:type="dxa"/>
          </w:tcPr>
          <w:p w14:paraId="2E6CA4AE" w14:textId="77777777" w:rsidR="00BD1F51" w:rsidRDefault="00684C1D">
            <w:pPr>
              <w:pStyle w:val="TableParagraph"/>
              <w:spacing w:line="251" w:lineRule="exact"/>
              <w:ind w:left="186"/>
              <w:rPr>
                <w:sz w:val="19"/>
                <w:szCs w:val="19"/>
              </w:rPr>
            </w:pPr>
            <w:r>
              <w:rPr>
                <w:sz w:val="19"/>
                <w:szCs w:val="19"/>
              </w:rPr>
              <w:t>էլեկտրոնային</w:t>
            </w:r>
          </w:p>
        </w:tc>
      </w:tr>
      <w:tr w:rsidR="00BD1F51" w14:paraId="0B63C2AC" w14:textId="77777777">
        <w:trPr>
          <w:trHeight w:val="504"/>
        </w:trPr>
        <w:tc>
          <w:tcPr>
            <w:tcW w:w="401" w:type="dxa"/>
          </w:tcPr>
          <w:p w14:paraId="4237D31D" w14:textId="77777777" w:rsidR="00BD1F51" w:rsidRDefault="00684C1D">
            <w:pPr>
              <w:pStyle w:val="TableParagraph"/>
              <w:spacing w:line="250" w:lineRule="exact"/>
              <w:ind w:left="10"/>
              <w:jc w:val="center"/>
              <w:rPr>
                <w:sz w:val="19"/>
              </w:rPr>
            </w:pPr>
            <w:r>
              <w:rPr>
                <w:w w:val="99"/>
                <w:sz w:val="19"/>
              </w:rPr>
              <w:t>6</w:t>
            </w:r>
          </w:p>
        </w:tc>
        <w:tc>
          <w:tcPr>
            <w:tcW w:w="934" w:type="dxa"/>
          </w:tcPr>
          <w:p w14:paraId="72AACE0F" w14:textId="77777777" w:rsidR="00BD1F51" w:rsidRDefault="00684C1D">
            <w:pPr>
              <w:pStyle w:val="TableParagraph"/>
              <w:spacing w:line="250" w:lineRule="exact"/>
              <w:ind w:left="55"/>
              <w:rPr>
                <w:sz w:val="19"/>
              </w:rPr>
            </w:pPr>
            <w:r>
              <w:rPr>
                <w:sz w:val="19"/>
              </w:rPr>
              <w:t>5800-301</w:t>
            </w:r>
          </w:p>
        </w:tc>
        <w:tc>
          <w:tcPr>
            <w:tcW w:w="7069" w:type="dxa"/>
          </w:tcPr>
          <w:p w14:paraId="1DAFFD14" w14:textId="77777777" w:rsidR="00BD1F51" w:rsidRDefault="00684C1D">
            <w:pPr>
              <w:pStyle w:val="TableParagraph"/>
              <w:spacing w:line="250" w:lineRule="exact"/>
              <w:ind w:left="58"/>
              <w:rPr>
                <w:sz w:val="19"/>
                <w:szCs w:val="19"/>
              </w:rPr>
            </w:pPr>
            <w:r>
              <w:rPr>
                <w:sz w:val="19"/>
                <w:szCs w:val="19"/>
              </w:rPr>
              <w:t>Հայաստանի սոցիալական պատկերը և աղքատությունը, 2020</w:t>
            </w:r>
          </w:p>
        </w:tc>
        <w:tc>
          <w:tcPr>
            <w:tcW w:w="1467" w:type="dxa"/>
          </w:tcPr>
          <w:p w14:paraId="038CA3D6" w14:textId="77777777" w:rsidR="00BD1F51" w:rsidRDefault="00684C1D">
            <w:pPr>
              <w:pStyle w:val="TableParagraph"/>
              <w:spacing w:line="250" w:lineRule="exact"/>
              <w:ind w:left="5"/>
              <w:jc w:val="center"/>
              <w:rPr>
                <w:sz w:val="19"/>
                <w:szCs w:val="19"/>
              </w:rPr>
            </w:pPr>
            <w:r>
              <w:rPr>
                <w:sz w:val="19"/>
                <w:szCs w:val="19"/>
              </w:rPr>
              <w:t>տարեկան</w:t>
            </w:r>
          </w:p>
        </w:tc>
        <w:tc>
          <w:tcPr>
            <w:tcW w:w="3334" w:type="dxa"/>
          </w:tcPr>
          <w:p w14:paraId="45760BBA" w14:textId="77777777" w:rsidR="00BD1F51" w:rsidRDefault="00684C1D">
            <w:pPr>
              <w:pStyle w:val="TableParagraph"/>
              <w:spacing w:line="250" w:lineRule="exact"/>
              <w:ind w:left="306" w:right="304"/>
              <w:jc w:val="center"/>
              <w:rPr>
                <w:sz w:val="19"/>
                <w:szCs w:val="19"/>
              </w:rPr>
            </w:pPr>
            <w:r>
              <w:rPr>
                <w:sz w:val="19"/>
                <w:szCs w:val="19"/>
              </w:rPr>
              <w:t>սեպտեմբեր</w:t>
            </w:r>
          </w:p>
        </w:tc>
        <w:tc>
          <w:tcPr>
            <w:tcW w:w="1601" w:type="dxa"/>
          </w:tcPr>
          <w:p w14:paraId="5CACC73E" w14:textId="77777777" w:rsidR="00BD1F51" w:rsidRDefault="00684C1D">
            <w:pPr>
              <w:pStyle w:val="TableParagraph"/>
              <w:spacing w:line="249" w:lineRule="exact"/>
              <w:ind w:left="7"/>
              <w:jc w:val="center"/>
              <w:rPr>
                <w:sz w:val="19"/>
                <w:szCs w:val="19"/>
              </w:rPr>
            </w:pPr>
            <w:r>
              <w:rPr>
                <w:sz w:val="19"/>
                <w:szCs w:val="19"/>
              </w:rPr>
              <w:t>էլեկտրոնային,</w:t>
            </w:r>
          </w:p>
          <w:p w14:paraId="6B648C35" w14:textId="77777777" w:rsidR="00BD1F51" w:rsidRDefault="00684C1D">
            <w:pPr>
              <w:pStyle w:val="TableParagraph"/>
              <w:spacing w:line="236" w:lineRule="exact"/>
              <w:ind w:left="6"/>
              <w:jc w:val="center"/>
              <w:rPr>
                <w:sz w:val="19"/>
                <w:szCs w:val="19"/>
              </w:rPr>
            </w:pPr>
            <w:r>
              <w:rPr>
                <w:sz w:val="19"/>
                <w:szCs w:val="19"/>
              </w:rPr>
              <w:t>թղթային</w:t>
            </w:r>
          </w:p>
        </w:tc>
      </w:tr>
    </w:tbl>
    <w:p w14:paraId="0D2FE5E1" w14:textId="77777777" w:rsidR="00BD1F51" w:rsidRDefault="00BD1F51">
      <w:pPr>
        <w:pStyle w:val="BodyText"/>
        <w:rPr>
          <w:rFonts w:ascii="Times New Roman"/>
          <w:sz w:val="20"/>
        </w:rPr>
      </w:pPr>
    </w:p>
    <w:p w14:paraId="01928E5B" w14:textId="77777777" w:rsidR="00BD1F51" w:rsidRDefault="00BD1F51">
      <w:pPr>
        <w:pStyle w:val="BodyText"/>
        <w:spacing w:before="2"/>
        <w:rPr>
          <w:rFonts w:ascii="Times New Roman"/>
          <w:sz w:val="23"/>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098E9A16" w14:textId="77777777">
        <w:trPr>
          <w:trHeight w:val="673"/>
        </w:trPr>
        <w:tc>
          <w:tcPr>
            <w:tcW w:w="401" w:type="dxa"/>
          </w:tcPr>
          <w:p w14:paraId="6E6BF393"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3E6C4949" w14:textId="77777777" w:rsidR="00BD1F51" w:rsidRDefault="00684C1D">
            <w:pPr>
              <w:pStyle w:val="TableParagraph"/>
              <w:ind w:left="143" w:right="12" w:firstLine="111"/>
              <w:rPr>
                <w:b/>
                <w:bCs/>
                <w:i/>
                <w:sz w:val="17"/>
                <w:szCs w:val="17"/>
              </w:rPr>
            </w:pPr>
            <w:r>
              <w:rPr>
                <w:b/>
                <w:bCs/>
                <w:i/>
                <w:sz w:val="17"/>
                <w:szCs w:val="17"/>
              </w:rPr>
              <w:t>Ծած- կագիրը</w:t>
            </w:r>
          </w:p>
        </w:tc>
        <w:tc>
          <w:tcPr>
            <w:tcW w:w="7069" w:type="dxa"/>
          </w:tcPr>
          <w:p w14:paraId="5B4456B3" w14:textId="77777777" w:rsidR="00BD1F51" w:rsidRDefault="00684C1D">
            <w:pPr>
              <w:pStyle w:val="TableParagraph"/>
              <w:spacing w:line="225" w:lineRule="exact"/>
              <w:ind w:left="1505"/>
              <w:rPr>
                <w:b/>
                <w:bCs/>
                <w:i/>
                <w:sz w:val="17"/>
                <w:szCs w:val="17"/>
              </w:rPr>
            </w:pPr>
            <w:r>
              <w:rPr>
                <w:b/>
                <w:bCs/>
                <w:i/>
                <w:sz w:val="17"/>
                <w:szCs w:val="17"/>
              </w:rPr>
              <w:t>Տեղեկատվական ամսական զեկույցի անվանումը</w:t>
            </w:r>
          </w:p>
        </w:tc>
        <w:tc>
          <w:tcPr>
            <w:tcW w:w="1467" w:type="dxa"/>
          </w:tcPr>
          <w:p w14:paraId="67BF016B" w14:textId="77777777" w:rsidR="00BD1F51" w:rsidRDefault="00684C1D">
            <w:pPr>
              <w:pStyle w:val="TableParagraph"/>
              <w:ind w:left="341"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25A65165" w14:textId="77777777" w:rsidR="00BD1F51" w:rsidRDefault="00684C1D">
            <w:pPr>
              <w:pStyle w:val="TableParagraph"/>
              <w:ind w:left="376" w:firstLine="200"/>
              <w:rPr>
                <w:b/>
                <w:bCs/>
                <w:i/>
                <w:sz w:val="17"/>
                <w:szCs w:val="17"/>
              </w:rPr>
            </w:pPr>
            <w:r>
              <w:rPr>
                <w:b/>
                <w:bCs/>
                <w:i/>
                <w:sz w:val="17"/>
                <w:szCs w:val="17"/>
              </w:rPr>
              <w:t>Հրապարակման ժամկետը (ամսաթիվը կամ օրը հաշվետու</w:t>
            </w:r>
          </w:p>
          <w:p w14:paraId="788D5C44" w14:textId="77777777" w:rsidR="00BD1F51" w:rsidRDefault="00684C1D">
            <w:pPr>
              <w:pStyle w:val="TableParagraph"/>
              <w:spacing w:line="203" w:lineRule="exact"/>
              <w:ind w:left="550"/>
              <w:rPr>
                <w:b/>
                <w:bCs/>
                <w:i/>
                <w:sz w:val="17"/>
                <w:szCs w:val="17"/>
              </w:rPr>
            </w:pPr>
            <w:r>
              <w:rPr>
                <w:b/>
                <w:bCs/>
                <w:i/>
                <w:sz w:val="17"/>
                <w:szCs w:val="17"/>
              </w:rPr>
              <w:t>ժամանակաշրջանից հետո)</w:t>
            </w:r>
          </w:p>
        </w:tc>
        <w:tc>
          <w:tcPr>
            <w:tcW w:w="1601" w:type="dxa"/>
          </w:tcPr>
          <w:p w14:paraId="62198EF8"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7F4EB04E" w14:textId="77777777">
        <w:trPr>
          <w:trHeight w:val="274"/>
        </w:trPr>
        <w:tc>
          <w:tcPr>
            <w:tcW w:w="14806" w:type="dxa"/>
            <w:gridSpan w:val="6"/>
          </w:tcPr>
          <w:p w14:paraId="3EB9F73D" w14:textId="77777777" w:rsidR="00BD1F51" w:rsidRDefault="00684C1D">
            <w:pPr>
              <w:pStyle w:val="TableParagraph"/>
              <w:spacing w:before="7" w:line="248" w:lineRule="exact"/>
              <w:ind w:left="4856"/>
              <w:rPr>
                <w:b/>
                <w:bCs/>
                <w:sz w:val="20"/>
                <w:szCs w:val="20"/>
              </w:rPr>
            </w:pPr>
            <w:r>
              <w:rPr>
                <w:b/>
                <w:bCs/>
                <w:w w:val="105"/>
                <w:sz w:val="20"/>
                <w:szCs w:val="20"/>
              </w:rPr>
              <w:t>3.1.4. ՏԵՂԵԿԱՏՎԱԿԱՆ ԱՄՍԱԿԱՆ ԶԵԿՈՒՅՑՆԵՐ</w:t>
            </w:r>
          </w:p>
        </w:tc>
      </w:tr>
      <w:tr w:rsidR="00BD1F51" w14:paraId="2AC7259F" w14:textId="77777777">
        <w:trPr>
          <w:trHeight w:val="757"/>
        </w:trPr>
        <w:tc>
          <w:tcPr>
            <w:tcW w:w="401" w:type="dxa"/>
          </w:tcPr>
          <w:p w14:paraId="08CE95AD" w14:textId="77777777" w:rsidR="00BD1F51" w:rsidRDefault="00684C1D">
            <w:pPr>
              <w:pStyle w:val="TableParagraph"/>
              <w:spacing w:line="253" w:lineRule="exact"/>
              <w:ind w:left="8"/>
              <w:jc w:val="center"/>
              <w:rPr>
                <w:sz w:val="19"/>
              </w:rPr>
            </w:pPr>
            <w:r>
              <w:rPr>
                <w:w w:val="99"/>
                <w:sz w:val="19"/>
              </w:rPr>
              <w:t>1</w:t>
            </w:r>
          </w:p>
        </w:tc>
        <w:tc>
          <w:tcPr>
            <w:tcW w:w="934" w:type="dxa"/>
          </w:tcPr>
          <w:p w14:paraId="7850D2B4" w14:textId="77777777" w:rsidR="00BD1F51" w:rsidRDefault="00684C1D">
            <w:pPr>
              <w:pStyle w:val="TableParagraph"/>
              <w:spacing w:line="253" w:lineRule="exact"/>
              <w:ind w:left="73"/>
              <w:rPr>
                <w:sz w:val="19"/>
              </w:rPr>
            </w:pPr>
            <w:r>
              <w:rPr>
                <w:sz w:val="19"/>
              </w:rPr>
              <w:t>1000-401</w:t>
            </w:r>
          </w:p>
        </w:tc>
        <w:tc>
          <w:tcPr>
            <w:tcW w:w="7069" w:type="dxa"/>
          </w:tcPr>
          <w:p w14:paraId="4FB040D2" w14:textId="77777777" w:rsidR="00BD1F51" w:rsidRDefault="00684C1D">
            <w:pPr>
              <w:pStyle w:val="TableParagraph"/>
              <w:spacing w:line="237" w:lineRule="auto"/>
              <w:ind w:left="78" w:right="1223" w:hanging="1"/>
              <w:rPr>
                <w:sz w:val="19"/>
                <w:szCs w:val="19"/>
              </w:rPr>
            </w:pPr>
            <w:r>
              <w:rPr>
                <w:sz w:val="19"/>
                <w:szCs w:val="19"/>
              </w:rPr>
              <w:t>«Հայաստանի Հանրապետության սոցիալ-տնտեսական վիճակը», հայերեն տարբերակ</w:t>
            </w:r>
          </w:p>
        </w:tc>
        <w:tc>
          <w:tcPr>
            <w:tcW w:w="1467" w:type="dxa"/>
          </w:tcPr>
          <w:p w14:paraId="37B394D4" w14:textId="77777777" w:rsidR="00BD1F51" w:rsidRDefault="00684C1D">
            <w:pPr>
              <w:pStyle w:val="TableParagraph"/>
              <w:spacing w:line="253" w:lineRule="exact"/>
              <w:ind w:left="288"/>
              <w:rPr>
                <w:sz w:val="19"/>
                <w:szCs w:val="19"/>
              </w:rPr>
            </w:pPr>
            <w:r>
              <w:rPr>
                <w:sz w:val="19"/>
                <w:szCs w:val="19"/>
              </w:rPr>
              <w:t>ամսական</w:t>
            </w:r>
          </w:p>
        </w:tc>
        <w:tc>
          <w:tcPr>
            <w:tcW w:w="3334" w:type="dxa"/>
          </w:tcPr>
          <w:p w14:paraId="7F614900" w14:textId="77777777" w:rsidR="00BD1F51" w:rsidRDefault="00684C1D">
            <w:pPr>
              <w:pStyle w:val="TableParagraph"/>
              <w:spacing w:line="253" w:lineRule="exact"/>
              <w:ind w:left="310" w:right="304"/>
              <w:jc w:val="center"/>
              <w:rPr>
                <w:sz w:val="19"/>
              </w:rPr>
            </w:pPr>
            <w:r>
              <w:rPr>
                <w:sz w:val="19"/>
              </w:rPr>
              <w:t>35/36</w:t>
            </w:r>
          </w:p>
        </w:tc>
        <w:tc>
          <w:tcPr>
            <w:tcW w:w="1601" w:type="dxa"/>
          </w:tcPr>
          <w:p w14:paraId="523A89D9" w14:textId="77777777" w:rsidR="00BD1F51" w:rsidRDefault="00684C1D">
            <w:pPr>
              <w:pStyle w:val="TableParagraph"/>
              <w:spacing w:line="237" w:lineRule="auto"/>
              <w:ind w:left="413" w:hanging="255"/>
              <w:rPr>
                <w:sz w:val="19"/>
                <w:szCs w:val="19"/>
              </w:rPr>
            </w:pPr>
            <w:r>
              <w:rPr>
                <w:sz w:val="19"/>
                <w:szCs w:val="19"/>
              </w:rPr>
              <w:t>էլեկտրոնային, թղթային</w:t>
            </w:r>
          </w:p>
        </w:tc>
      </w:tr>
      <w:tr w:rsidR="00BD1F51" w14:paraId="51DFBE97" w14:textId="77777777">
        <w:trPr>
          <w:trHeight w:val="756"/>
        </w:trPr>
        <w:tc>
          <w:tcPr>
            <w:tcW w:w="401" w:type="dxa"/>
          </w:tcPr>
          <w:p w14:paraId="34FB0BCB" w14:textId="77777777" w:rsidR="00BD1F51" w:rsidRDefault="00684C1D">
            <w:pPr>
              <w:pStyle w:val="TableParagraph"/>
              <w:spacing w:line="252" w:lineRule="exact"/>
              <w:ind w:left="8"/>
              <w:jc w:val="center"/>
              <w:rPr>
                <w:sz w:val="19"/>
              </w:rPr>
            </w:pPr>
            <w:r>
              <w:rPr>
                <w:w w:val="99"/>
                <w:sz w:val="19"/>
              </w:rPr>
              <w:t>2</w:t>
            </w:r>
          </w:p>
        </w:tc>
        <w:tc>
          <w:tcPr>
            <w:tcW w:w="934" w:type="dxa"/>
          </w:tcPr>
          <w:p w14:paraId="1E004C15" w14:textId="77777777" w:rsidR="00BD1F51" w:rsidRDefault="00684C1D">
            <w:pPr>
              <w:pStyle w:val="TableParagraph"/>
              <w:spacing w:line="252" w:lineRule="exact"/>
              <w:ind w:left="63"/>
              <w:rPr>
                <w:sz w:val="19"/>
              </w:rPr>
            </w:pPr>
            <w:r>
              <w:rPr>
                <w:sz w:val="19"/>
              </w:rPr>
              <w:t>1000-402</w:t>
            </w:r>
          </w:p>
        </w:tc>
        <w:tc>
          <w:tcPr>
            <w:tcW w:w="7069" w:type="dxa"/>
          </w:tcPr>
          <w:p w14:paraId="0C73733C" w14:textId="77777777" w:rsidR="00BD1F51" w:rsidRDefault="00684C1D">
            <w:pPr>
              <w:pStyle w:val="TableParagraph"/>
              <w:spacing w:line="237" w:lineRule="auto"/>
              <w:ind w:left="78" w:right="1221" w:firstLine="1"/>
              <w:rPr>
                <w:sz w:val="19"/>
                <w:szCs w:val="19"/>
              </w:rPr>
            </w:pPr>
            <w:r>
              <w:rPr>
                <w:sz w:val="19"/>
                <w:szCs w:val="19"/>
              </w:rPr>
              <w:t>«Հայաստանի Հանրապետության սոցիալ-տնտեսական վիճակը», ռուսերեն տարբերակ</w:t>
            </w:r>
          </w:p>
        </w:tc>
        <w:tc>
          <w:tcPr>
            <w:tcW w:w="1467" w:type="dxa"/>
          </w:tcPr>
          <w:p w14:paraId="441881B7" w14:textId="77777777" w:rsidR="00BD1F51" w:rsidRDefault="00684C1D">
            <w:pPr>
              <w:pStyle w:val="TableParagraph"/>
              <w:spacing w:line="252" w:lineRule="exact"/>
              <w:ind w:left="288"/>
              <w:rPr>
                <w:sz w:val="19"/>
                <w:szCs w:val="19"/>
              </w:rPr>
            </w:pPr>
            <w:r>
              <w:rPr>
                <w:sz w:val="19"/>
                <w:szCs w:val="19"/>
              </w:rPr>
              <w:t>ամսական</w:t>
            </w:r>
          </w:p>
        </w:tc>
        <w:tc>
          <w:tcPr>
            <w:tcW w:w="3334" w:type="dxa"/>
          </w:tcPr>
          <w:p w14:paraId="7B3516CE" w14:textId="77777777" w:rsidR="00BD1F51" w:rsidRDefault="00684C1D">
            <w:pPr>
              <w:pStyle w:val="TableParagraph"/>
              <w:spacing w:line="252" w:lineRule="exact"/>
              <w:ind w:left="310" w:right="304"/>
              <w:jc w:val="center"/>
              <w:rPr>
                <w:sz w:val="19"/>
              </w:rPr>
            </w:pPr>
            <w:r>
              <w:rPr>
                <w:sz w:val="19"/>
              </w:rPr>
              <w:t>40/41</w:t>
            </w:r>
          </w:p>
        </w:tc>
        <w:tc>
          <w:tcPr>
            <w:tcW w:w="1601" w:type="dxa"/>
          </w:tcPr>
          <w:p w14:paraId="3EB8C80F" w14:textId="77777777" w:rsidR="00BD1F51" w:rsidRDefault="00684C1D">
            <w:pPr>
              <w:pStyle w:val="TableParagraph"/>
              <w:spacing w:line="252" w:lineRule="exact"/>
              <w:ind w:left="186"/>
              <w:rPr>
                <w:sz w:val="19"/>
                <w:szCs w:val="19"/>
              </w:rPr>
            </w:pPr>
            <w:r>
              <w:rPr>
                <w:sz w:val="19"/>
                <w:szCs w:val="19"/>
              </w:rPr>
              <w:t>էլեկտրոնային</w:t>
            </w:r>
          </w:p>
        </w:tc>
      </w:tr>
    </w:tbl>
    <w:p w14:paraId="0F9F8A37" w14:textId="77777777" w:rsidR="00BD1F51" w:rsidRDefault="00BD1F51">
      <w:pPr>
        <w:spacing w:line="252" w:lineRule="exact"/>
        <w:rPr>
          <w:sz w:val="19"/>
          <w:szCs w:val="19"/>
        </w:rPr>
        <w:sectPr w:rsidR="00BD1F51">
          <w:pgSz w:w="15840" w:h="12240" w:orient="landscape"/>
          <w:pgMar w:top="1660" w:right="260" w:bottom="1400" w:left="400" w:header="1195" w:footer="1203" w:gutter="0"/>
          <w:cols w:space="720"/>
        </w:sectPr>
      </w:pPr>
    </w:p>
    <w:p w14:paraId="76860DE9" w14:textId="77777777" w:rsidR="00BD1F51" w:rsidRDefault="00684C1D">
      <w:pPr>
        <w:pStyle w:val="Heading6"/>
        <w:spacing w:before="76"/>
        <w:ind w:left="8581" w:right="0"/>
        <w:jc w:val="left"/>
      </w:pPr>
      <w:r>
        <w:lastRenderedPageBreak/>
        <w:t>ՄԱՍ 4</w:t>
      </w:r>
    </w:p>
    <w:p w14:paraId="0FD08AC0" w14:textId="77777777" w:rsidR="00BD1F51" w:rsidRDefault="00684C1D">
      <w:pPr>
        <w:spacing w:line="225" w:lineRule="exact"/>
        <w:ind w:left="5742"/>
        <w:rPr>
          <w:b/>
          <w:bCs/>
          <w:sz w:val="17"/>
          <w:szCs w:val="17"/>
        </w:rPr>
      </w:pPr>
      <w:r>
        <w:rPr>
          <w:b/>
          <w:bCs/>
          <w:sz w:val="17"/>
          <w:szCs w:val="17"/>
        </w:rPr>
        <w:t>2020 թվականի վիճակագրական ծրագրի</w:t>
      </w:r>
    </w:p>
    <w:p w14:paraId="4E6798D4" w14:textId="77777777" w:rsidR="00BD1F51" w:rsidRDefault="00BD1F51">
      <w:pPr>
        <w:pStyle w:val="BodyText"/>
        <w:rPr>
          <w:b/>
          <w:sz w:val="22"/>
        </w:rPr>
      </w:pPr>
    </w:p>
    <w:p w14:paraId="775ED5E1" w14:textId="77777777" w:rsidR="00BD1F51" w:rsidRDefault="00BD1F51">
      <w:pPr>
        <w:pStyle w:val="BodyText"/>
        <w:rPr>
          <w:b/>
          <w:sz w:val="22"/>
        </w:rPr>
      </w:pPr>
    </w:p>
    <w:p w14:paraId="0C4002EA" w14:textId="77777777" w:rsidR="00BD1F51" w:rsidRDefault="00BD1F51">
      <w:pPr>
        <w:pStyle w:val="BodyText"/>
        <w:rPr>
          <w:b/>
          <w:sz w:val="22"/>
        </w:rPr>
      </w:pPr>
    </w:p>
    <w:p w14:paraId="0EBC8D53" w14:textId="77777777" w:rsidR="00BD1F51" w:rsidRDefault="00BD1F51">
      <w:pPr>
        <w:pStyle w:val="BodyText"/>
        <w:rPr>
          <w:b/>
          <w:sz w:val="22"/>
        </w:rPr>
      </w:pPr>
    </w:p>
    <w:p w14:paraId="7286531C" w14:textId="77777777" w:rsidR="00BD1F51" w:rsidRDefault="00BD1F51">
      <w:pPr>
        <w:pStyle w:val="BodyText"/>
        <w:rPr>
          <w:b/>
          <w:sz w:val="22"/>
        </w:rPr>
      </w:pPr>
    </w:p>
    <w:p w14:paraId="262F4E96" w14:textId="77777777" w:rsidR="00BD1F51" w:rsidRDefault="00BD1F51">
      <w:pPr>
        <w:pStyle w:val="BodyText"/>
        <w:rPr>
          <w:b/>
          <w:sz w:val="22"/>
        </w:rPr>
      </w:pPr>
    </w:p>
    <w:p w14:paraId="7FE69C3E" w14:textId="77777777" w:rsidR="00BD1F51" w:rsidRDefault="00BD1F51">
      <w:pPr>
        <w:pStyle w:val="BodyText"/>
        <w:rPr>
          <w:b/>
          <w:sz w:val="22"/>
        </w:rPr>
      </w:pPr>
    </w:p>
    <w:p w14:paraId="4D04E8DD" w14:textId="77777777" w:rsidR="00BD1F51" w:rsidRDefault="00BD1F51">
      <w:pPr>
        <w:pStyle w:val="BodyText"/>
        <w:rPr>
          <w:b/>
          <w:sz w:val="22"/>
        </w:rPr>
      </w:pPr>
    </w:p>
    <w:p w14:paraId="50664751" w14:textId="77777777" w:rsidR="00BD1F51" w:rsidRDefault="00BD1F51">
      <w:pPr>
        <w:pStyle w:val="BodyText"/>
        <w:rPr>
          <w:b/>
          <w:sz w:val="22"/>
        </w:rPr>
      </w:pPr>
    </w:p>
    <w:p w14:paraId="7ECAD0E1" w14:textId="77777777" w:rsidR="00BD1F51" w:rsidRDefault="00BD1F51">
      <w:pPr>
        <w:pStyle w:val="BodyText"/>
        <w:rPr>
          <w:b/>
          <w:sz w:val="22"/>
        </w:rPr>
      </w:pPr>
    </w:p>
    <w:p w14:paraId="45BC3B81" w14:textId="77777777" w:rsidR="00BD1F51" w:rsidRDefault="00BD1F51">
      <w:pPr>
        <w:pStyle w:val="BodyText"/>
        <w:rPr>
          <w:b/>
          <w:sz w:val="22"/>
        </w:rPr>
      </w:pPr>
    </w:p>
    <w:p w14:paraId="61438FC4" w14:textId="77777777" w:rsidR="00BD1F51" w:rsidRDefault="00BD1F51">
      <w:pPr>
        <w:pStyle w:val="BodyText"/>
        <w:rPr>
          <w:b/>
          <w:sz w:val="22"/>
        </w:rPr>
      </w:pPr>
    </w:p>
    <w:p w14:paraId="77EF2C1D" w14:textId="77777777" w:rsidR="00BD1F51" w:rsidRDefault="00BD1F51">
      <w:pPr>
        <w:pStyle w:val="BodyText"/>
        <w:rPr>
          <w:b/>
          <w:sz w:val="22"/>
        </w:rPr>
      </w:pPr>
    </w:p>
    <w:p w14:paraId="2D7C538A" w14:textId="77777777" w:rsidR="00BD1F51" w:rsidRDefault="00BD1F51">
      <w:pPr>
        <w:pStyle w:val="BodyText"/>
        <w:rPr>
          <w:b/>
          <w:sz w:val="22"/>
        </w:rPr>
      </w:pPr>
    </w:p>
    <w:p w14:paraId="159DAA7B" w14:textId="77777777" w:rsidR="00BD1F51" w:rsidRDefault="00BD1F51">
      <w:pPr>
        <w:pStyle w:val="BodyText"/>
        <w:rPr>
          <w:b/>
          <w:sz w:val="22"/>
        </w:rPr>
      </w:pPr>
    </w:p>
    <w:p w14:paraId="5CA1DFE3" w14:textId="77777777" w:rsidR="00BD1F51" w:rsidRDefault="00BD1F51">
      <w:pPr>
        <w:pStyle w:val="BodyText"/>
        <w:spacing w:before="10"/>
        <w:rPr>
          <w:b/>
          <w:sz w:val="31"/>
        </w:rPr>
      </w:pPr>
    </w:p>
    <w:p w14:paraId="4916F1F0" w14:textId="77777777" w:rsidR="00BD1F51" w:rsidRDefault="00684C1D">
      <w:pPr>
        <w:spacing w:line="247" w:lineRule="auto"/>
        <w:ind w:left="975" w:hanging="569"/>
        <w:rPr>
          <w:b/>
          <w:bCs/>
        </w:rPr>
      </w:pPr>
      <w:r>
        <w:rPr>
          <w:b/>
          <w:bCs/>
        </w:rPr>
        <w:t xml:space="preserve">ՀԱՅԱՍՏԱՆԻ ՀԱՆՐԱՊԵՏՈՒԹՅԱՆ ՎԻՃԱԿԱԳՐԱԿԱՆ ԿՈՄԻՏԵԻ (ԱՐՄՍՏԱՏ) </w:t>
      </w:r>
      <w:r>
        <w:rPr>
          <w:b/>
          <w:bCs/>
          <w:w w:val="105"/>
        </w:rPr>
        <w:t>ԿՈՂՄԻՑ ՎԻՃԱԿԱԳՐԱԿԱՆ ՏԵՂԵԿԱՏՎՈՒԹՅԱՆ ՓՈԽԱՆԱԿՈՒՄ</w:t>
      </w:r>
    </w:p>
    <w:p w14:paraId="104C624D" w14:textId="77777777" w:rsidR="00BD1F51" w:rsidRDefault="00BD1F51">
      <w:pPr>
        <w:spacing w:line="247" w:lineRule="auto"/>
        <w:sectPr w:rsidR="00BD1F51">
          <w:headerReference w:type="default" r:id="rId37"/>
          <w:footerReference w:type="even" r:id="rId38"/>
          <w:footerReference w:type="default" r:id="rId39"/>
          <w:pgSz w:w="12240" w:h="15840"/>
          <w:pgMar w:top="600" w:right="1460" w:bottom="1560" w:left="1480" w:header="0" w:footer="1372" w:gutter="0"/>
          <w:cols w:space="720"/>
        </w:sectPr>
      </w:pPr>
    </w:p>
    <w:p w14:paraId="5D63DCD7" w14:textId="77777777" w:rsidR="00BD1F51" w:rsidRDefault="00684C1D">
      <w:pPr>
        <w:spacing w:before="86" w:line="237" w:lineRule="auto"/>
        <w:ind w:left="754" w:right="675" w:firstLine="986"/>
        <w:rPr>
          <w:b/>
          <w:bCs/>
          <w:sz w:val="19"/>
          <w:szCs w:val="19"/>
        </w:rPr>
      </w:pPr>
      <w:r>
        <w:rPr>
          <w:b/>
          <w:bCs/>
          <w:sz w:val="19"/>
          <w:szCs w:val="19"/>
        </w:rPr>
        <w:lastRenderedPageBreak/>
        <w:t>4.1. ՄԻՋԱԶԳԱՅԻՆ ԵՎ ԱՅԼ ԿԱԶՄԱԿԵՐՊՈՒԹՅՈՒՆՆԵՐԻ ՀԵՏ ՎԻՃԱԿԱԳՐԱԿԱՆ ՏԵՂԵԿԱՏՎՈՒԹՅԱՆ ՓՈԽԱՆԱԿՈՒՄ` ՀԱՐՑԱԹԵՐԹԵՐԻ ՏԵՍՔՈՎ</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536"/>
      </w:tblGrid>
      <w:tr w:rsidR="00BD1F51" w14:paraId="0EB1D773" w14:textId="77777777">
        <w:trPr>
          <w:trHeight w:val="198"/>
        </w:trPr>
        <w:tc>
          <w:tcPr>
            <w:tcW w:w="534" w:type="dxa"/>
          </w:tcPr>
          <w:p w14:paraId="5B1C1F23" w14:textId="77777777" w:rsidR="00BD1F51" w:rsidRDefault="00684C1D">
            <w:pPr>
              <w:pStyle w:val="TableParagraph"/>
              <w:spacing w:line="178" w:lineRule="exact"/>
              <w:ind w:left="9"/>
              <w:jc w:val="center"/>
              <w:rPr>
                <w:b/>
                <w:bCs/>
                <w:i/>
                <w:sz w:val="15"/>
                <w:szCs w:val="15"/>
              </w:rPr>
            </w:pPr>
            <w:r>
              <w:rPr>
                <w:b/>
                <w:bCs/>
                <w:i/>
                <w:sz w:val="15"/>
                <w:szCs w:val="15"/>
              </w:rPr>
              <w:t>հ/հ</w:t>
            </w:r>
          </w:p>
        </w:tc>
        <w:tc>
          <w:tcPr>
            <w:tcW w:w="8536" w:type="dxa"/>
          </w:tcPr>
          <w:p w14:paraId="60E3654B" w14:textId="77777777" w:rsidR="00BD1F51" w:rsidRDefault="00684C1D">
            <w:pPr>
              <w:pStyle w:val="TableParagraph"/>
              <w:spacing w:line="178" w:lineRule="exact"/>
              <w:ind w:left="2237"/>
              <w:rPr>
                <w:b/>
                <w:bCs/>
                <w:i/>
                <w:sz w:val="15"/>
                <w:szCs w:val="15"/>
              </w:rPr>
            </w:pPr>
            <w:r>
              <w:rPr>
                <w:b/>
                <w:bCs/>
                <w:i/>
                <w:sz w:val="15"/>
                <w:szCs w:val="15"/>
              </w:rPr>
              <w:t>Միջազգային և այլ կազմակերպությունների անվանումը</w:t>
            </w:r>
          </w:p>
        </w:tc>
      </w:tr>
      <w:tr w:rsidR="00BD1F51" w14:paraId="1A358D99" w14:textId="77777777">
        <w:trPr>
          <w:trHeight w:val="332"/>
        </w:trPr>
        <w:tc>
          <w:tcPr>
            <w:tcW w:w="534" w:type="dxa"/>
          </w:tcPr>
          <w:p w14:paraId="57A30B27" w14:textId="77777777" w:rsidR="00BD1F51" w:rsidRDefault="00684C1D">
            <w:pPr>
              <w:pStyle w:val="TableParagraph"/>
              <w:spacing w:line="224" w:lineRule="exact"/>
              <w:ind w:left="9"/>
              <w:jc w:val="center"/>
              <w:rPr>
                <w:b/>
                <w:sz w:val="17"/>
              </w:rPr>
            </w:pPr>
            <w:r>
              <w:rPr>
                <w:b/>
                <w:sz w:val="17"/>
              </w:rPr>
              <w:t>4.1.1.</w:t>
            </w:r>
          </w:p>
        </w:tc>
        <w:tc>
          <w:tcPr>
            <w:tcW w:w="8536" w:type="dxa"/>
          </w:tcPr>
          <w:p w14:paraId="24EFAFB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(ՄԱԿ) Վիճակագրության բաժին</w:t>
            </w:r>
          </w:p>
        </w:tc>
      </w:tr>
      <w:tr w:rsidR="00BD1F51" w14:paraId="18CD520F" w14:textId="77777777">
        <w:trPr>
          <w:trHeight w:val="333"/>
        </w:trPr>
        <w:tc>
          <w:tcPr>
            <w:tcW w:w="534" w:type="dxa"/>
          </w:tcPr>
          <w:p w14:paraId="1385F94E" w14:textId="77777777" w:rsidR="00BD1F51" w:rsidRDefault="00684C1D">
            <w:pPr>
              <w:pStyle w:val="TableParagraph"/>
              <w:spacing w:line="225" w:lineRule="exact"/>
              <w:ind w:left="10"/>
              <w:jc w:val="center"/>
              <w:rPr>
                <w:b/>
                <w:sz w:val="17"/>
              </w:rPr>
            </w:pPr>
            <w:r>
              <w:rPr>
                <w:b/>
                <w:sz w:val="17"/>
              </w:rPr>
              <w:t>4.1.2.</w:t>
            </w:r>
          </w:p>
        </w:tc>
        <w:tc>
          <w:tcPr>
            <w:tcW w:w="8536" w:type="dxa"/>
          </w:tcPr>
          <w:p w14:paraId="15B9ED32" w14:textId="77777777" w:rsidR="00BD1F51" w:rsidRDefault="00684C1D">
            <w:pPr>
              <w:pStyle w:val="TableParagraph"/>
              <w:spacing w:line="225" w:lineRule="exact"/>
              <w:ind w:left="101"/>
              <w:rPr>
                <w:b/>
                <w:bCs/>
                <w:sz w:val="17"/>
                <w:szCs w:val="17"/>
              </w:rPr>
            </w:pPr>
            <w:r>
              <w:rPr>
                <w:b/>
                <w:bCs/>
                <w:sz w:val="17"/>
                <w:szCs w:val="17"/>
              </w:rPr>
              <w:t>Միավորված ազգերի կազմակերպության կրթության, գիտության և մշակույթի կազմակերպություն</w:t>
            </w:r>
          </w:p>
        </w:tc>
      </w:tr>
      <w:tr w:rsidR="00BD1F51" w14:paraId="302ED4E1" w14:textId="77777777">
        <w:trPr>
          <w:trHeight w:val="332"/>
        </w:trPr>
        <w:tc>
          <w:tcPr>
            <w:tcW w:w="534" w:type="dxa"/>
          </w:tcPr>
          <w:p w14:paraId="17D1DA73" w14:textId="77777777" w:rsidR="00BD1F51" w:rsidRDefault="00684C1D">
            <w:pPr>
              <w:pStyle w:val="TableParagraph"/>
              <w:spacing w:line="224" w:lineRule="exact"/>
              <w:ind w:left="9"/>
              <w:jc w:val="center"/>
              <w:rPr>
                <w:b/>
                <w:sz w:val="17"/>
              </w:rPr>
            </w:pPr>
            <w:r>
              <w:rPr>
                <w:b/>
                <w:sz w:val="17"/>
              </w:rPr>
              <w:t>4.1.3.</w:t>
            </w:r>
          </w:p>
        </w:tc>
        <w:tc>
          <w:tcPr>
            <w:tcW w:w="8536" w:type="dxa"/>
          </w:tcPr>
          <w:p w14:paraId="68B62ED0"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արդյունաբերության զարգացման կազմակերպություն</w:t>
            </w:r>
          </w:p>
        </w:tc>
      </w:tr>
      <w:tr w:rsidR="00BD1F51" w14:paraId="74BEE18D" w14:textId="77777777">
        <w:trPr>
          <w:trHeight w:val="557"/>
        </w:trPr>
        <w:tc>
          <w:tcPr>
            <w:tcW w:w="534" w:type="dxa"/>
          </w:tcPr>
          <w:p w14:paraId="0FA9841F" w14:textId="77777777" w:rsidR="00BD1F51" w:rsidRDefault="00684C1D">
            <w:pPr>
              <w:pStyle w:val="TableParagraph"/>
              <w:spacing w:line="224" w:lineRule="exact"/>
              <w:ind w:left="8"/>
              <w:jc w:val="center"/>
              <w:rPr>
                <w:b/>
                <w:sz w:val="17"/>
              </w:rPr>
            </w:pPr>
            <w:r>
              <w:rPr>
                <w:b/>
                <w:sz w:val="17"/>
              </w:rPr>
              <w:t>4.1.4.</w:t>
            </w:r>
          </w:p>
        </w:tc>
        <w:tc>
          <w:tcPr>
            <w:tcW w:w="8536" w:type="dxa"/>
          </w:tcPr>
          <w:p w14:paraId="753E5E91"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տնտեսական և սոցիալական հարցերի հանձնաժողով</w:t>
            </w:r>
          </w:p>
        </w:tc>
      </w:tr>
      <w:tr w:rsidR="00BD1F51" w14:paraId="40BC19B1" w14:textId="77777777">
        <w:trPr>
          <w:trHeight w:val="557"/>
        </w:trPr>
        <w:tc>
          <w:tcPr>
            <w:tcW w:w="534" w:type="dxa"/>
          </w:tcPr>
          <w:p w14:paraId="59DFC83F" w14:textId="77777777" w:rsidR="00BD1F51" w:rsidRDefault="00684C1D">
            <w:pPr>
              <w:pStyle w:val="TableParagraph"/>
              <w:spacing w:line="224" w:lineRule="exact"/>
              <w:ind w:left="8"/>
              <w:jc w:val="center"/>
              <w:rPr>
                <w:b/>
                <w:sz w:val="17"/>
              </w:rPr>
            </w:pPr>
            <w:r>
              <w:rPr>
                <w:b/>
                <w:sz w:val="17"/>
              </w:rPr>
              <w:t>4.1.5.</w:t>
            </w:r>
          </w:p>
        </w:tc>
        <w:tc>
          <w:tcPr>
            <w:tcW w:w="8536" w:type="dxa"/>
          </w:tcPr>
          <w:p w14:paraId="7911F39F"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վիճակագրական ինստիտուտ</w:t>
            </w:r>
          </w:p>
        </w:tc>
      </w:tr>
      <w:tr w:rsidR="00BD1F51" w14:paraId="00FB3AC3" w14:textId="77777777">
        <w:trPr>
          <w:trHeight w:val="333"/>
        </w:trPr>
        <w:tc>
          <w:tcPr>
            <w:tcW w:w="534" w:type="dxa"/>
          </w:tcPr>
          <w:p w14:paraId="0B3269C1" w14:textId="77777777" w:rsidR="00BD1F51" w:rsidRDefault="00684C1D">
            <w:pPr>
              <w:pStyle w:val="TableParagraph"/>
              <w:spacing w:line="225" w:lineRule="exact"/>
              <w:ind w:left="7"/>
              <w:jc w:val="center"/>
              <w:rPr>
                <w:b/>
                <w:sz w:val="17"/>
              </w:rPr>
            </w:pPr>
            <w:r>
              <w:rPr>
                <w:b/>
                <w:sz w:val="17"/>
              </w:rPr>
              <w:t>4.1.6.</w:t>
            </w:r>
          </w:p>
        </w:tc>
        <w:tc>
          <w:tcPr>
            <w:tcW w:w="8536" w:type="dxa"/>
          </w:tcPr>
          <w:p w14:paraId="280FCB69"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Եվրոպայի տնտեսական հանձնաժողով</w:t>
            </w:r>
          </w:p>
        </w:tc>
      </w:tr>
      <w:tr w:rsidR="00BD1F51" w14:paraId="0ED92905" w14:textId="77777777">
        <w:trPr>
          <w:trHeight w:val="350"/>
        </w:trPr>
        <w:tc>
          <w:tcPr>
            <w:tcW w:w="534" w:type="dxa"/>
          </w:tcPr>
          <w:p w14:paraId="410A067C" w14:textId="77777777" w:rsidR="00BD1F51" w:rsidRDefault="00684C1D">
            <w:pPr>
              <w:pStyle w:val="TableParagraph"/>
              <w:spacing w:line="224" w:lineRule="exact"/>
              <w:ind w:left="10"/>
              <w:jc w:val="center"/>
              <w:rPr>
                <w:b/>
                <w:sz w:val="17"/>
              </w:rPr>
            </w:pPr>
            <w:r>
              <w:rPr>
                <w:b/>
                <w:sz w:val="17"/>
              </w:rPr>
              <w:t>4.1.7.</w:t>
            </w:r>
          </w:p>
        </w:tc>
        <w:tc>
          <w:tcPr>
            <w:tcW w:w="8536" w:type="dxa"/>
          </w:tcPr>
          <w:p w14:paraId="38A78D01" w14:textId="77777777" w:rsidR="00BD1F51" w:rsidRDefault="00684C1D">
            <w:pPr>
              <w:pStyle w:val="TableParagraph"/>
              <w:spacing w:line="224" w:lineRule="exact"/>
              <w:ind w:left="101"/>
              <w:rPr>
                <w:b/>
                <w:bCs/>
                <w:sz w:val="17"/>
                <w:szCs w:val="17"/>
              </w:rPr>
            </w:pPr>
            <w:r>
              <w:rPr>
                <w:b/>
                <w:bCs/>
                <w:sz w:val="17"/>
                <w:szCs w:val="17"/>
              </w:rPr>
              <w:t>Միավորված ազգերի կազմակերպության մանկական հիմնադրամ</w:t>
            </w:r>
          </w:p>
        </w:tc>
      </w:tr>
      <w:tr w:rsidR="00BD1F51" w14:paraId="22944DD2" w14:textId="77777777">
        <w:trPr>
          <w:trHeight w:val="350"/>
        </w:trPr>
        <w:tc>
          <w:tcPr>
            <w:tcW w:w="534" w:type="dxa"/>
          </w:tcPr>
          <w:p w14:paraId="3C076D7F" w14:textId="77777777" w:rsidR="00BD1F51" w:rsidRDefault="00684C1D">
            <w:pPr>
              <w:pStyle w:val="TableParagraph"/>
              <w:spacing w:line="224" w:lineRule="exact"/>
              <w:ind w:left="9"/>
              <w:jc w:val="center"/>
              <w:rPr>
                <w:b/>
                <w:sz w:val="17"/>
              </w:rPr>
            </w:pPr>
            <w:r>
              <w:rPr>
                <w:b/>
                <w:sz w:val="17"/>
              </w:rPr>
              <w:t>4.1.8.</w:t>
            </w:r>
          </w:p>
        </w:tc>
        <w:tc>
          <w:tcPr>
            <w:tcW w:w="8536" w:type="dxa"/>
          </w:tcPr>
          <w:p w14:paraId="04008253"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բնակչության հիմնադրամ</w:t>
            </w:r>
          </w:p>
        </w:tc>
      </w:tr>
      <w:tr w:rsidR="00BD1F51" w14:paraId="6C05BCF5" w14:textId="77777777">
        <w:trPr>
          <w:trHeight w:val="350"/>
        </w:trPr>
        <w:tc>
          <w:tcPr>
            <w:tcW w:w="534" w:type="dxa"/>
          </w:tcPr>
          <w:p w14:paraId="2E7A3673" w14:textId="77777777" w:rsidR="00BD1F51" w:rsidRDefault="00684C1D">
            <w:pPr>
              <w:pStyle w:val="TableParagraph"/>
              <w:spacing w:line="225" w:lineRule="exact"/>
              <w:ind w:left="7"/>
              <w:jc w:val="center"/>
              <w:rPr>
                <w:b/>
                <w:sz w:val="17"/>
              </w:rPr>
            </w:pPr>
            <w:r>
              <w:rPr>
                <w:b/>
                <w:sz w:val="17"/>
              </w:rPr>
              <w:t>4.1.9.</w:t>
            </w:r>
          </w:p>
        </w:tc>
        <w:tc>
          <w:tcPr>
            <w:tcW w:w="8536" w:type="dxa"/>
          </w:tcPr>
          <w:p w14:paraId="2187A65B"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առողջապահության համաշխարհային կազմակերպություն</w:t>
            </w:r>
          </w:p>
        </w:tc>
      </w:tr>
      <w:tr w:rsidR="00BD1F51" w14:paraId="16ED9C61" w14:textId="77777777">
        <w:trPr>
          <w:trHeight w:val="331"/>
        </w:trPr>
        <w:tc>
          <w:tcPr>
            <w:tcW w:w="534" w:type="dxa"/>
          </w:tcPr>
          <w:p w14:paraId="332F0348" w14:textId="77777777" w:rsidR="00BD1F51" w:rsidRDefault="00684C1D">
            <w:pPr>
              <w:pStyle w:val="TableParagraph"/>
              <w:spacing w:line="224" w:lineRule="exact"/>
              <w:ind w:left="9"/>
              <w:jc w:val="center"/>
              <w:rPr>
                <w:b/>
                <w:sz w:val="17"/>
              </w:rPr>
            </w:pPr>
            <w:r>
              <w:rPr>
                <w:b/>
                <w:w w:val="95"/>
                <w:sz w:val="17"/>
              </w:rPr>
              <w:t>4.1.10.</w:t>
            </w:r>
          </w:p>
        </w:tc>
        <w:tc>
          <w:tcPr>
            <w:tcW w:w="8536" w:type="dxa"/>
          </w:tcPr>
          <w:p w14:paraId="2D9DB9C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զարգացման ծրագիր</w:t>
            </w:r>
          </w:p>
        </w:tc>
      </w:tr>
      <w:tr w:rsidR="00BD1F51" w14:paraId="31A91BFB" w14:textId="77777777">
        <w:trPr>
          <w:trHeight w:val="331"/>
        </w:trPr>
        <w:tc>
          <w:tcPr>
            <w:tcW w:w="534" w:type="dxa"/>
          </w:tcPr>
          <w:p w14:paraId="349503D7" w14:textId="77777777" w:rsidR="00BD1F51" w:rsidRDefault="00684C1D">
            <w:pPr>
              <w:pStyle w:val="TableParagraph"/>
              <w:spacing w:line="224" w:lineRule="exact"/>
              <w:ind w:left="8"/>
              <w:jc w:val="center"/>
              <w:rPr>
                <w:b/>
                <w:sz w:val="17"/>
              </w:rPr>
            </w:pPr>
            <w:r>
              <w:rPr>
                <w:b/>
                <w:sz w:val="17"/>
              </w:rPr>
              <w:t>4.1.11.</w:t>
            </w:r>
          </w:p>
        </w:tc>
        <w:tc>
          <w:tcPr>
            <w:tcW w:w="8536" w:type="dxa"/>
          </w:tcPr>
          <w:p w14:paraId="53C11756"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պարենի և գյուղատնտեսության կազմակերպություն</w:t>
            </w:r>
          </w:p>
        </w:tc>
      </w:tr>
      <w:tr w:rsidR="00BD1F51" w14:paraId="6A1A668D" w14:textId="77777777">
        <w:trPr>
          <w:trHeight w:val="333"/>
        </w:trPr>
        <w:tc>
          <w:tcPr>
            <w:tcW w:w="534" w:type="dxa"/>
          </w:tcPr>
          <w:p w14:paraId="3FA32893" w14:textId="77777777" w:rsidR="00BD1F51" w:rsidRDefault="00684C1D">
            <w:pPr>
              <w:pStyle w:val="TableParagraph"/>
              <w:spacing w:line="225" w:lineRule="exact"/>
              <w:ind w:left="10"/>
              <w:jc w:val="center"/>
              <w:rPr>
                <w:b/>
                <w:sz w:val="17"/>
              </w:rPr>
            </w:pPr>
            <w:r>
              <w:rPr>
                <w:b/>
                <w:sz w:val="17"/>
              </w:rPr>
              <w:t>4.1.12.</w:t>
            </w:r>
          </w:p>
        </w:tc>
        <w:tc>
          <w:tcPr>
            <w:tcW w:w="8536" w:type="dxa"/>
          </w:tcPr>
          <w:p w14:paraId="715878AD" w14:textId="77777777" w:rsidR="00BD1F51" w:rsidRDefault="00684C1D">
            <w:pPr>
              <w:pStyle w:val="TableParagraph"/>
              <w:spacing w:line="225" w:lineRule="exact"/>
              <w:ind w:left="100"/>
              <w:rPr>
                <w:b/>
                <w:bCs/>
                <w:sz w:val="17"/>
                <w:szCs w:val="17"/>
              </w:rPr>
            </w:pPr>
            <w:r>
              <w:rPr>
                <w:b/>
                <w:bCs/>
                <w:sz w:val="17"/>
                <w:szCs w:val="17"/>
              </w:rPr>
              <w:t>Եվրամիության վիճակագրական ծառայություն</w:t>
            </w:r>
          </w:p>
        </w:tc>
      </w:tr>
      <w:tr w:rsidR="00BD1F51" w14:paraId="28077A54" w14:textId="77777777">
        <w:trPr>
          <w:trHeight w:val="348"/>
        </w:trPr>
        <w:tc>
          <w:tcPr>
            <w:tcW w:w="534" w:type="dxa"/>
          </w:tcPr>
          <w:p w14:paraId="11DD2A09" w14:textId="77777777" w:rsidR="00BD1F51" w:rsidRDefault="00684C1D">
            <w:pPr>
              <w:pStyle w:val="TableParagraph"/>
              <w:spacing w:line="224" w:lineRule="exact"/>
              <w:ind w:left="8"/>
              <w:jc w:val="center"/>
              <w:rPr>
                <w:b/>
                <w:sz w:val="17"/>
              </w:rPr>
            </w:pPr>
            <w:r>
              <w:rPr>
                <w:b/>
                <w:sz w:val="17"/>
              </w:rPr>
              <w:t>4.1.13.</w:t>
            </w:r>
          </w:p>
        </w:tc>
        <w:tc>
          <w:tcPr>
            <w:tcW w:w="8536" w:type="dxa"/>
          </w:tcPr>
          <w:p w14:paraId="6CA24394" w14:textId="77777777" w:rsidR="00BD1F51" w:rsidRDefault="00684C1D">
            <w:pPr>
              <w:pStyle w:val="TableParagraph"/>
              <w:spacing w:line="224" w:lineRule="exact"/>
              <w:ind w:left="100"/>
              <w:rPr>
                <w:b/>
                <w:bCs/>
                <w:sz w:val="17"/>
                <w:szCs w:val="17"/>
              </w:rPr>
            </w:pPr>
            <w:r>
              <w:rPr>
                <w:b/>
                <w:bCs/>
                <w:sz w:val="17"/>
                <w:szCs w:val="17"/>
              </w:rPr>
              <w:t>Եվրոպական շրջակա միջավայրի գործակալություն</w:t>
            </w:r>
          </w:p>
        </w:tc>
      </w:tr>
      <w:tr w:rsidR="00BD1F51" w14:paraId="508E818B" w14:textId="77777777">
        <w:trPr>
          <w:trHeight w:val="349"/>
        </w:trPr>
        <w:tc>
          <w:tcPr>
            <w:tcW w:w="534" w:type="dxa"/>
          </w:tcPr>
          <w:p w14:paraId="41ECC234" w14:textId="77777777" w:rsidR="00BD1F51" w:rsidRDefault="00684C1D">
            <w:pPr>
              <w:pStyle w:val="TableParagraph"/>
              <w:spacing w:line="225" w:lineRule="exact"/>
              <w:ind w:left="7"/>
              <w:jc w:val="center"/>
              <w:rPr>
                <w:b/>
                <w:sz w:val="17"/>
              </w:rPr>
            </w:pPr>
            <w:r>
              <w:rPr>
                <w:b/>
                <w:sz w:val="17"/>
              </w:rPr>
              <w:t>4.1.14.</w:t>
            </w:r>
          </w:p>
        </w:tc>
        <w:tc>
          <w:tcPr>
            <w:tcW w:w="8536" w:type="dxa"/>
          </w:tcPr>
          <w:p w14:paraId="32E32EFD" w14:textId="77777777" w:rsidR="00BD1F51" w:rsidRDefault="00684C1D">
            <w:pPr>
              <w:pStyle w:val="TableParagraph"/>
              <w:spacing w:line="225" w:lineRule="exact"/>
              <w:ind w:left="100"/>
              <w:rPr>
                <w:b/>
                <w:bCs/>
                <w:sz w:val="17"/>
                <w:szCs w:val="17"/>
              </w:rPr>
            </w:pPr>
            <w:r>
              <w:rPr>
                <w:b/>
                <w:bCs/>
                <w:sz w:val="17"/>
                <w:szCs w:val="17"/>
              </w:rPr>
              <w:t>Միգրացիայի միջազգային կազմակերպություն</w:t>
            </w:r>
          </w:p>
        </w:tc>
      </w:tr>
      <w:tr w:rsidR="00BD1F51" w14:paraId="68543170" w14:textId="77777777">
        <w:trPr>
          <w:trHeight w:val="348"/>
        </w:trPr>
        <w:tc>
          <w:tcPr>
            <w:tcW w:w="534" w:type="dxa"/>
          </w:tcPr>
          <w:p w14:paraId="060C7EFA" w14:textId="77777777" w:rsidR="00BD1F51" w:rsidRDefault="00684C1D">
            <w:pPr>
              <w:pStyle w:val="TableParagraph"/>
              <w:spacing w:line="224" w:lineRule="exact"/>
              <w:ind w:left="8"/>
              <w:jc w:val="center"/>
              <w:rPr>
                <w:b/>
                <w:sz w:val="17"/>
              </w:rPr>
            </w:pPr>
            <w:r>
              <w:rPr>
                <w:b/>
                <w:sz w:val="17"/>
              </w:rPr>
              <w:t>4.1.15.</w:t>
            </w:r>
          </w:p>
        </w:tc>
        <w:tc>
          <w:tcPr>
            <w:tcW w:w="8536" w:type="dxa"/>
          </w:tcPr>
          <w:p w14:paraId="286FE941" w14:textId="77777777" w:rsidR="00BD1F51" w:rsidRDefault="00684C1D">
            <w:pPr>
              <w:pStyle w:val="TableParagraph"/>
              <w:spacing w:line="224" w:lineRule="exact"/>
              <w:ind w:left="100"/>
              <w:rPr>
                <w:b/>
                <w:bCs/>
                <w:sz w:val="17"/>
                <w:szCs w:val="17"/>
              </w:rPr>
            </w:pPr>
            <w:r>
              <w:rPr>
                <w:b/>
                <w:bCs/>
                <w:sz w:val="17"/>
                <w:szCs w:val="17"/>
              </w:rPr>
              <w:t>Արժույթի միջազգային հիմնադրամ</w:t>
            </w:r>
          </w:p>
        </w:tc>
      </w:tr>
      <w:tr w:rsidR="00BD1F51" w14:paraId="0DD6FC10" w14:textId="77777777">
        <w:trPr>
          <w:trHeight w:val="333"/>
        </w:trPr>
        <w:tc>
          <w:tcPr>
            <w:tcW w:w="534" w:type="dxa"/>
          </w:tcPr>
          <w:p w14:paraId="00F972D4" w14:textId="77777777" w:rsidR="00BD1F51" w:rsidRDefault="00684C1D">
            <w:pPr>
              <w:pStyle w:val="TableParagraph"/>
              <w:spacing w:line="225" w:lineRule="exact"/>
              <w:ind w:left="9"/>
              <w:jc w:val="center"/>
              <w:rPr>
                <w:b/>
                <w:sz w:val="17"/>
              </w:rPr>
            </w:pPr>
            <w:r>
              <w:rPr>
                <w:b/>
                <w:sz w:val="17"/>
              </w:rPr>
              <w:t>4.1.16.</w:t>
            </w:r>
          </w:p>
        </w:tc>
        <w:tc>
          <w:tcPr>
            <w:tcW w:w="8536" w:type="dxa"/>
          </w:tcPr>
          <w:p w14:paraId="7CB6DA05" w14:textId="77777777" w:rsidR="00BD1F51" w:rsidRDefault="00684C1D">
            <w:pPr>
              <w:pStyle w:val="TableParagraph"/>
              <w:spacing w:line="225" w:lineRule="exact"/>
              <w:ind w:left="101"/>
              <w:rPr>
                <w:b/>
                <w:bCs/>
                <w:sz w:val="17"/>
                <w:szCs w:val="17"/>
              </w:rPr>
            </w:pPr>
            <w:r>
              <w:rPr>
                <w:b/>
                <w:bCs/>
                <w:sz w:val="17"/>
                <w:szCs w:val="17"/>
              </w:rPr>
              <w:t>Համաշխարհային բանկ</w:t>
            </w:r>
          </w:p>
        </w:tc>
      </w:tr>
      <w:tr w:rsidR="00BD1F51" w14:paraId="3D26F5EC" w14:textId="77777777">
        <w:trPr>
          <w:trHeight w:val="331"/>
        </w:trPr>
        <w:tc>
          <w:tcPr>
            <w:tcW w:w="534" w:type="dxa"/>
          </w:tcPr>
          <w:p w14:paraId="0B90B5C7" w14:textId="77777777" w:rsidR="00BD1F51" w:rsidRDefault="00684C1D">
            <w:pPr>
              <w:pStyle w:val="TableParagraph"/>
              <w:spacing w:line="224" w:lineRule="exact"/>
              <w:ind w:left="8"/>
              <w:jc w:val="center"/>
              <w:rPr>
                <w:b/>
                <w:sz w:val="17"/>
              </w:rPr>
            </w:pPr>
            <w:r>
              <w:rPr>
                <w:b/>
                <w:sz w:val="17"/>
              </w:rPr>
              <w:t>4.1.17.</w:t>
            </w:r>
          </w:p>
        </w:tc>
        <w:tc>
          <w:tcPr>
            <w:tcW w:w="8536" w:type="dxa"/>
          </w:tcPr>
          <w:p w14:paraId="499A3D1A" w14:textId="77777777" w:rsidR="00BD1F51" w:rsidRDefault="00684C1D">
            <w:pPr>
              <w:pStyle w:val="TableParagraph"/>
              <w:spacing w:line="224" w:lineRule="exact"/>
              <w:ind w:left="99"/>
              <w:rPr>
                <w:b/>
                <w:bCs/>
                <w:sz w:val="17"/>
                <w:szCs w:val="17"/>
              </w:rPr>
            </w:pPr>
            <w:r>
              <w:rPr>
                <w:b/>
                <w:bCs/>
                <w:sz w:val="17"/>
                <w:szCs w:val="17"/>
              </w:rPr>
              <w:t>Աշխատանքի միջազգային կազմակերպություն</w:t>
            </w:r>
          </w:p>
        </w:tc>
      </w:tr>
      <w:tr w:rsidR="00BD1F51" w14:paraId="25D4D1EE" w14:textId="77777777">
        <w:trPr>
          <w:trHeight w:val="350"/>
        </w:trPr>
        <w:tc>
          <w:tcPr>
            <w:tcW w:w="534" w:type="dxa"/>
          </w:tcPr>
          <w:p w14:paraId="1AB532A8" w14:textId="77777777" w:rsidR="00BD1F51" w:rsidRDefault="00684C1D">
            <w:pPr>
              <w:pStyle w:val="TableParagraph"/>
              <w:spacing w:line="224" w:lineRule="exact"/>
              <w:ind w:left="11"/>
              <w:jc w:val="center"/>
              <w:rPr>
                <w:b/>
                <w:sz w:val="17"/>
              </w:rPr>
            </w:pPr>
            <w:r>
              <w:rPr>
                <w:b/>
                <w:spacing w:val="-1"/>
                <w:sz w:val="17"/>
              </w:rPr>
              <w:t>4.1.18.</w:t>
            </w:r>
          </w:p>
        </w:tc>
        <w:tc>
          <w:tcPr>
            <w:tcW w:w="8536" w:type="dxa"/>
          </w:tcPr>
          <w:p w14:paraId="34651B4B" w14:textId="77777777" w:rsidR="00BD1F51" w:rsidRDefault="00684C1D">
            <w:pPr>
              <w:pStyle w:val="TableParagraph"/>
              <w:spacing w:line="224" w:lineRule="exact"/>
              <w:ind w:left="100"/>
              <w:rPr>
                <w:b/>
                <w:bCs/>
                <w:sz w:val="17"/>
                <w:szCs w:val="17"/>
              </w:rPr>
            </w:pPr>
            <w:r>
              <w:rPr>
                <w:b/>
                <w:bCs/>
                <w:sz w:val="17"/>
                <w:szCs w:val="17"/>
              </w:rPr>
              <w:t>Էներգիայի միջազգային գործակալություն</w:t>
            </w:r>
          </w:p>
        </w:tc>
      </w:tr>
      <w:tr w:rsidR="00BD1F51" w14:paraId="1C08A37D" w14:textId="77777777">
        <w:trPr>
          <w:trHeight w:val="349"/>
        </w:trPr>
        <w:tc>
          <w:tcPr>
            <w:tcW w:w="534" w:type="dxa"/>
          </w:tcPr>
          <w:p w14:paraId="70866E73" w14:textId="77777777" w:rsidR="00BD1F51" w:rsidRDefault="00684C1D">
            <w:pPr>
              <w:pStyle w:val="TableParagraph"/>
              <w:spacing w:line="225" w:lineRule="exact"/>
              <w:ind w:left="9"/>
              <w:jc w:val="center"/>
              <w:rPr>
                <w:b/>
                <w:sz w:val="17"/>
              </w:rPr>
            </w:pPr>
            <w:r>
              <w:rPr>
                <w:b/>
                <w:sz w:val="17"/>
              </w:rPr>
              <w:t>4.1.19.</w:t>
            </w:r>
          </w:p>
        </w:tc>
        <w:tc>
          <w:tcPr>
            <w:tcW w:w="8536" w:type="dxa"/>
          </w:tcPr>
          <w:p w14:paraId="70482D8E" w14:textId="77777777" w:rsidR="00BD1F51" w:rsidRDefault="00684C1D">
            <w:pPr>
              <w:pStyle w:val="TableParagraph"/>
              <w:spacing w:line="225" w:lineRule="exact"/>
              <w:ind w:left="101"/>
              <w:rPr>
                <w:b/>
                <w:bCs/>
                <w:sz w:val="17"/>
                <w:szCs w:val="17"/>
              </w:rPr>
            </w:pPr>
            <w:r>
              <w:rPr>
                <w:b/>
                <w:bCs/>
                <w:sz w:val="17"/>
                <w:szCs w:val="17"/>
              </w:rPr>
              <w:t>Եվրախորհուրդ</w:t>
            </w:r>
          </w:p>
        </w:tc>
      </w:tr>
      <w:tr w:rsidR="00BD1F51" w14:paraId="0375E0BD" w14:textId="77777777">
        <w:trPr>
          <w:trHeight w:val="350"/>
        </w:trPr>
        <w:tc>
          <w:tcPr>
            <w:tcW w:w="534" w:type="dxa"/>
          </w:tcPr>
          <w:p w14:paraId="1274B27A" w14:textId="77777777" w:rsidR="00BD1F51" w:rsidRDefault="00684C1D">
            <w:pPr>
              <w:pStyle w:val="TableParagraph"/>
              <w:spacing w:line="225" w:lineRule="exact"/>
              <w:ind w:left="4" w:right="-15"/>
              <w:jc w:val="center"/>
              <w:rPr>
                <w:b/>
                <w:sz w:val="17"/>
              </w:rPr>
            </w:pPr>
            <w:r>
              <w:rPr>
                <w:b/>
                <w:spacing w:val="-1"/>
                <w:sz w:val="17"/>
              </w:rPr>
              <w:t>4.1.20.</w:t>
            </w:r>
          </w:p>
        </w:tc>
        <w:tc>
          <w:tcPr>
            <w:tcW w:w="8536" w:type="dxa"/>
          </w:tcPr>
          <w:p w14:paraId="21EFB169" w14:textId="77777777" w:rsidR="00BD1F51" w:rsidRDefault="00684C1D">
            <w:pPr>
              <w:pStyle w:val="TableParagraph"/>
              <w:spacing w:line="225" w:lineRule="exact"/>
              <w:ind w:left="99"/>
              <w:rPr>
                <w:b/>
                <w:bCs/>
                <w:sz w:val="17"/>
                <w:szCs w:val="17"/>
              </w:rPr>
            </w:pPr>
            <w:r>
              <w:rPr>
                <w:b/>
                <w:bCs/>
                <w:sz w:val="17"/>
                <w:szCs w:val="17"/>
              </w:rPr>
              <w:t>Տնտեսական համագործակցության և զարգացման կազմակերպություն</w:t>
            </w:r>
          </w:p>
        </w:tc>
      </w:tr>
      <w:tr w:rsidR="00BD1F51" w14:paraId="03922471" w14:textId="77777777">
        <w:trPr>
          <w:trHeight w:val="348"/>
        </w:trPr>
        <w:tc>
          <w:tcPr>
            <w:tcW w:w="534" w:type="dxa"/>
          </w:tcPr>
          <w:p w14:paraId="5C3B7319" w14:textId="77777777" w:rsidR="00BD1F51" w:rsidRDefault="00684C1D">
            <w:pPr>
              <w:pStyle w:val="TableParagraph"/>
              <w:spacing w:line="224" w:lineRule="exact"/>
              <w:ind w:left="8"/>
              <w:jc w:val="center"/>
              <w:rPr>
                <w:b/>
                <w:sz w:val="17"/>
              </w:rPr>
            </w:pPr>
            <w:r>
              <w:rPr>
                <w:b/>
                <w:sz w:val="17"/>
              </w:rPr>
              <w:t>4.1.21.</w:t>
            </w:r>
          </w:p>
        </w:tc>
        <w:tc>
          <w:tcPr>
            <w:tcW w:w="8536" w:type="dxa"/>
          </w:tcPr>
          <w:p w14:paraId="6FBB6803" w14:textId="77777777" w:rsidR="00BD1F51" w:rsidRDefault="00684C1D">
            <w:pPr>
              <w:pStyle w:val="TableParagraph"/>
              <w:spacing w:line="224" w:lineRule="exact"/>
              <w:ind w:left="99"/>
              <w:rPr>
                <w:b/>
                <w:bCs/>
                <w:sz w:val="17"/>
                <w:szCs w:val="17"/>
              </w:rPr>
            </w:pPr>
            <w:r>
              <w:rPr>
                <w:b/>
                <w:bCs/>
                <w:sz w:val="17"/>
                <w:szCs w:val="17"/>
              </w:rPr>
              <w:t>Սևծովյան տնտեսական համագործակցություն</w:t>
            </w:r>
          </w:p>
        </w:tc>
      </w:tr>
      <w:tr w:rsidR="00BD1F51" w14:paraId="77CD4200" w14:textId="77777777">
        <w:trPr>
          <w:trHeight w:val="349"/>
        </w:trPr>
        <w:tc>
          <w:tcPr>
            <w:tcW w:w="534" w:type="dxa"/>
          </w:tcPr>
          <w:p w14:paraId="188CC584" w14:textId="77777777" w:rsidR="00BD1F51" w:rsidRDefault="00684C1D">
            <w:pPr>
              <w:pStyle w:val="TableParagraph"/>
              <w:spacing w:line="225" w:lineRule="exact"/>
              <w:ind w:left="9"/>
              <w:jc w:val="center"/>
              <w:rPr>
                <w:b/>
                <w:sz w:val="17"/>
              </w:rPr>
            </w:pPr>
            <w:r>
              <w:rPr>
                <w:b/>
                <w:sz w:val="17"/>
              </w:rPr>
              <w:t>4.1.22.</w:t>
            </w:r>
          </w:p>
        </w:tc>
        <w:tc>
          <w:tcPr>
            <w:tcW w:w="8536" w:type="dxa"/>
          </w:tcPr>
          <w:p w14:paraId="6B8210D9" w14:textId="77777777" w:rsidR="00BD1F51" w:rsidRDefault="00684C1D">
            <w:pPr>
              <w:pStyle w:val="TableParagraph"/>
              <w:spacing w:line="225" w:lineRule="exact"/>
              <w:ind w:left="100"/>
              <w:rPr>
                <w:b/>
                <w:bCs/>
                <w:sz w:val="17"/>
                <w:szCs w:val="17"/>
              </w:rPr>
            </w:pPr>
            <w:r>
              <w:rPr>
                <w:b/>
                <w:bCs/>
                <w:sz w:val="17"/>
                <w:szCs w:val="17"/>
              </w:rPr>
              <w:t>Վերակառուցման և զարգացման Եվրոպական բանկ</w:t>
            </w:r>
          </w:p>
        </w:tc>
      </w:tr>
      <w:tr w:rsidR="00BD1F51" w14:paraId="429BA309" w14:textId="77777777">
        <w:trPr>
          <w:trHeight w:val="348"/>
        </w:trPr>
        <w:tc>
          <w:tcPr>
            <w:tcW w:w="534" w:type="dxa"/>
          </w:tcPr>
          <w:p w14:paraId="1869ECDE" w14:textId="77777777" w:rsidR="00BD1F51" w:rsidRDefault="00684C1D">
            <w:pPr>
              <w:pStyle w:val="TableParagraph"/>
              <w:spacing w:line="224" w:lineRule="exact"/>
              <w:ind w:left="7" w:right="-15"/>
              <w:jc w:val="center"/>
              <w:rPr>
                <w:b/>
                <w:sz w:val="17"/>
              </w:rPr>
            </w:pPr>
            <w:r>
              <w:rPr>
                <w:b/>
                <w:w w:val="95"/>
                <w:sz w:val="17"/>
              </w:rPr>
              <w:t>4.1.23.</w:t>
            </w:r>
          </w:p>
        </w:tc>
        <w:tc>
          <w:tcPr>
            <w:tcW w:w="8536" w:type="dxa"/>
          </w:tcPr>
          <w:p w14:paraId="32B0C5A9" w14:textId="77777777" w:rsidR="00BD1F51" w:rsidRDefault="00684C1D">
            <w:pPr>
              <w:pStyle w:val="TableParagraph"/>
              <w:spacing w:line="224" w:lineRule="exact"/>
              <w:ind w:left="101"/>
              <w:rPr>
                <w:b/>
                <w:bCs/>
                <w:sz w:val="17"/>
                <w:szCs w:val="17"/>
              </w:rPr>
            </w:pPr>
            <w:r>
              <w:rPr>
                <w:b/>
                <w:bCs/>
                <w:sz w:val="17"/>
                <w:szCs w:val="17"/>
              </w:rPr>
              <w:t>Ասիական զարգացման բանկ</w:t>
            </w:r>
          </w:p>
        </w:tc>
      </w:tr>
      <w:tr w:rsidR="00BD1F51" w14:paraId="3E15192B" w14:textId="77777777">
        <w:trPr>
          <w:trHeight w:val="349"/>
        </w:trPr>
        <w:tc>
          <w:tcPr>
            <w:tcW w:w="534" w:type="dxa"/>
          </w:tcPr>
          <w:p w14:paraId="67CA6469" w14:textId="77777777" w:rsidR="00BD1F51" w:rsidRDefault="00684C1D">
            <w:pPr>
              <w:pStyle w:val="TableParagraph"/>
              <w:spacing w:line="225" w:lineRule="exact"/>
              <w:ind w:left="5" w:right="-15"/>
              <w:jc w:val="center"/>
              <w:rPr>
                <w:b/>
                <w:sz w:val="17"/>
              </w:rPr>
            </w:pPr>
            <w:r>
              <w:rPr>
                <w:b/>
                <w:w w:val="95"/>
                <w:sz w:val="17"/>
              </w:rPr>
              <w:t>4.1.24.</w:t>
            </w:r>
          </w:p>
        </w:tc>
        <w:tc>
          <w:tcPr>
            <w:tcW w:w="8536" w:type="dxa"/>
          </w:tcPr>
          <w:p w14:paraId="5A7B0FAC" w14:textId="77777777" w:rsidR="00BD1F51" w:rsidRDefault="00684C1D">
            <w:pPr>
              <w:pStyle w:val="TableParagraph"/>
              <w:spacing w:line="225" w:lineRule="exact"/>
              <w:ind w:left="100"/>
              <w:rPr>
                <w:b/>
                <w:bCs/>
                <w:sz w:val="17"/>
                <w:szCs w:val="17"/>
              </w:rPr>
            </w:pPr>
            <w:r>
              <w:rPr>
                <w:b/>
                <w:bCs/>
                <w:sz w:val="17"/>
                <w:szCs w:val="17"/>
              </w:rPr>
              <w:t>Ճանապարհների միջազգային ֆեդերացիա</w:t>
            </w:r>
          </w:p>
        </w:tc>
      </w:tr>
      <w:tr w:rsidR="00BD1F51" w14:paraId="5658E409" w14:textId="77777777">
        <w:trPr>
          <w:trHeight w:val="350"/>
        </w:trPr>
        <w:tc>
          <w:tcPr>
            <w:tcW w:w="534" w:type="dxa"/>
          </w:tcPr>
          <w:p w14:paraId="4A735EBD" w14:textId="77777777" w:rsidR="00BD1F51" w:rsidRDefault="00684C1D">
            <w:pPr>
              <w:pStyle w:val="TableParagraph"/>
              <w:spacing w:line="225" w:lineRule="exact"/>
              <w:ind w:left="7" w:right="-15"/>
              <w:jc w:val="center"/>
              <w:rPr>
                <w:b/>
                <w:sz w:val="17"/>
              </w:rPr>
            </w:pPr>
            <w:r>
              <w:rPr>
                <w:b/>
                <w:w w:val="95"/>
                <w:sz w:val="17"/>
              </w:rPr>
              <w:t>4.1.25.</w:t>
            </w:r>
          </w:p>
        </w:tc>
        <w:tc>
          <w:tcPr>
            <w:tcW w:w="8536" w:type="dxa"/>
          </w:tcPr>
          <w:p w14:paraId="47064383" w14:textId="77777777" w:rsidR="00BD1F51" w:rsidRDefault="00684C1D">
            <w:pPr>
              <w:pStyle w:val="TableParagraph"/>
              <w:spacing w:line="225" w:lineRule="exact"/>
              <w:ind w:left="101"/>
              <w:rPr>
                <w:b/>
                <w:bCs/>
                <w:sz w:val="17"/>
                <w:szCs w:val="17"/>
              </w:rPr>
            </w:pPr>
            <w:r>
              <w:rPr>
                <w:b/>
                <w:bCs/>
                <w:sz w:val="17"/>
                <w:szCs w:val="17"/>
              </w:rPr>
              <w:t>Հեռահաղորդակցման միջազգային միություն</w:t>
            </w:r>
          </w:p>
        </w:tc>
      </w:tr>
      <w:tr w:rsidR="00BD1F51" w14:paraId="0A06E767" w14:textId="77777777">
        <w:trPr>
          <w:trHeight w:val="348"/>
        </w:trPr>
        <w:tc>
          <w:tcPr>
            <w:tcW w:w="534" w:type="dxa"/>
          </w:tcPr>
          <w:p w14:paraId="2B31193E" w14:textId="77777777" w:rsidR="00BD1F51" w:rsidRDefault="00684C1D">
            <w:pPr>
              <w:pStyle w:val="TableParagraph"/>
              <w:spacing w:line="224" w:lineRule="exact"/>
              <w:ind w:left="4" w:right="-15"/>
              <w:jc w:val="center"/>
              <w:rPr>
                <w:b/>
                <w:sz w:val="17"/>
              </w:rPr>
            </w:pPr>
            <w:r>
              <w:rPr>
                <w:b/>
                <w:spacing w:val="-1"/>
                <w:sz w:val="17"/>
              </w:rPr>
              <w:t>4.1.26.</w:t>
            </w:r>
          </w:p>
        </w:tc>
        <w:tc>
          <w:tcPr>
            <w:tcW w:w="8536" w:type="dxa"/>
          </w:tcPr>
          <w:p w14:paraId="15A22F8D" w14:textId="77777777" w:rsidR="00BD1F51" w:rsidRDefault="00684C1D">
            <w:pPr>
              <w:pStyle w:val="TableParagraph"/>
              <w:spacing w:line="224" w:lineRule="exact"/>
              <w:ind w:left="99"/>
              <w:rPr>
                <w:b/>
                <w:bCs/>
                <w:sz w:val="17"/>
                <w:szCs w:val="17"/>
              </w:rPr>
            </w:pPr>
            <w:r>
              <w:rPr>
                <w:b/>
                <w:bCs/>
                <w:sz w:val="17"/>
                <w:szCs w:val="17"/>
              </w:rPr>
              <w:t>Շաքարի միջազգային կազմակերպություն</w:t>
            </w:r>
          </w:p>
        </w:tc>
      </w:tr>
      <w:tr w:rsidR="00BD1F51" w14:paraId="3CAB5949" w14:textId="77777777">
        <w:trPr>
          <w:trHeight w:val="348"/>
        </w:trPr>
        <w:tc>
          <w:tcPr>
            <w:tcW w:w="534" w:type="dxa"/>
          </w:tcPr>
          <w:p w14:paraId="45E81037" w14:textId="77777777" w:rsidR="00BD1F51" w:rsidRDefault="00684C1D">
            <w:pPr>
              <w:pStyle w:val="TableParagraph"/>
              <w:spacing w:line="224" w:lineRule="exact"/>
              <w:ind w:left="8"/>
              <w:jc w:val="center"/>
              <w:rPr>
                <w:b/>
                <w:sz w:val="17"/>
              </w:rPr>
            </w:pPr>
            <w:r>
              <w:rPr>
                <w:b/>
                <w:sz w:val="17"/>
              </w:rPr>
              <w:t>4.1.27.</w:t>
            </w:r>
          </w:p>
        </w:tc>
        <w:tc>
          <w:tcPr>
            <w:tcW w:w="8536" w:type="dxa"/>
          </w:tcPr>
          <w:p w14:paraId="72C2F7DA" w14:textId="77777777" w:rsidR="00BD1F51" w:rsidRDefault="00684C1D">
            <w:pPr>
              <w:pStyle w:val="TableParagraph"/>
              <w:spacing w:line="224" w:lineRule="exact"/>
              <w:ind w:left="99"/>
              <w:rPr>
                <w:b/>
                <w:bCs/>
                <w:sz w:val="17"/>
                <w:szCs w:val="17"/>
              </w:rPr>
            </w:pPr>
            <w:r>
              <w:rPr>
                <w:b/>
                <w:bCs/>
                <w:sz w:val="17"/>
                <w:szCs w:val="17"/>
              </w:rPr>
              <w:t>Ամերիկայի Միացյալ Նահանգների Առողջապահության վիճակագրության համար ազգային կենտրոն</w:t>
            </w:r>
          </w:p>
        </w:tc>
      </w:tr>
      <w:tr w:rsidR="00BD1F51" w14:paraId="5A6D181B" w14:textId="77777777">
        <w:trPr>
          <w:trHeight w:val="349"/>
        </w:trPr>
        <w:tc>
          <w:tcPr>
            <w:tcW w:w="534" w:type="dxa"/>
          </w:tcPr>
          <w:p w14:paraId="148D1F5D" w14:textId="77777777" w:rsidR="00BD1F51" w:rsidRDefault="00684C1D">
            <w:pPr>
              <w:pStyle w:val="TableParagraph"/>
              <w:spacing w:line="225" w:lineRule="exact"/>
              <w:ind w:left="-1" w:right="-15"/>
              <w:jc w:val="center"/>
              <w:rPr>
                <w:b/>
                <w:sz w:val="17"/>
              </w:rPr>
            </w:pPr>
            <w:r>
              <w:rPr>
                <w:b/>
                <w:w w:val="95"/>
                <w:sz w:val="17"/>
              </w:rPr>
              <w:t>4.1.28.</w:t>
            </w:r>
          </w:p>
        </w:tc>
        <w:tc>
          <w:tcPr>
            <w:tcW w:w="8536" w:type="dxa"/>
          </w:tcPr>
          <w:p w14:paraId="04F8DE19" w14:textId="77777777" w:rsidR="00BD1F51" w:rsidRDefault="00684C1D">
            <w:pPr>
              <w:pStyle w:val="TableParagraph"/>
              <w:spacing w:line="225" w:lineRule="exact"/>
              <w:ind w:left="100"/>
              <w:rPr>
                <w:b/>
                <w:bCs/>
                <w:sz w:val="17"/>
                <w:szCs w:val="17"/>
              </w:rPr>
            </w:pPr>
            <w:r>
              <w:rPr>
                <w:b/>
                <w:bCs/>
                <w:sz w:val="17"/>
                <w:szCs w:val="17"/>
              </w:rPr>
              <w:t>Ամերիկայի Միացյալ Նահանգների երկրաբանական հետազոտություն</w:t>
            </w:r>
          </w:p>
        </w:tc>
      </w:tr>
      <w:tr w:rsidR="00BD1F51" w14:paraId="33918D2D" w14:textId="77777777">
        <w:trPr>
          <w:trHeight w:val="348"/>
        </w:trPr>
        <w:tc>
          <w:tcPr>
            <w:tcW w:w="534" w:type="dxa"/>
          </w:tcPr>
          <w:p w14:paraId="2642B866" w14:textId="77777777" w:rsidR="00BD1F51" w:rsidRDefault="00684C1D">
            <w:pPr>
              <w:pStyle w:val="TableParagraph"/>
              <w:spacing w:line="225" w:lineRule="exact"/>
              <w:ind w:left="4" w:right="-15"/>
              <w:jc w:val="center"/>
              <w:rPr>
                <w:b/>
                <w:sz w:val="17"/>
              </w:rPr>
            </w:pPr>
            <w:r>
              <w:rPr>
                <w:b/>
                <w:spacing w:val="-1"/>
                <w:sz w:val="17"/>
              </w:rPr>
              <w:t>4.1.29.</w:t>
            </w:r>
          </w:p>
        </w:tc>
        <w:tc>
          <w:tcPr>
            <w:tcW w:w="8536" w:type="dxa"/>
          </w:tcPr>
          <w:p w14:paraId="68A8ECCE" w14:textId="77777777" w:rsidR="00BD1F51" w:rsidRDefault="00684C1D">
            <w:pPr>
              <w:pStyle w:val="TableParagraph"/>
              <w:spacing w:line="225" w:lineRule="exact"/>
              <w:ind w:left="99"/>
              <w:rPr>
                <w:b/>
                <w:bCs/>
                <w:sz w:val="17"/>
                <w:szCs w:val="17"/>
              </w:rPr>
            </w:pPr>
            <w:r>
              <w:rPr>
                <w:b/>
                <w:bCs/>
                <w:sz w:val="17"/>
                <w:szCs w:val="17"/>
              </w:rPr>
              <w:t>Բրիտանական երկրաբանական հետազոտություն</w:t>
            </w:r>
          </w:p>
        </w:tc>
      </w:tr>
      <w:tr w:rsidR="00BD1F51" w14:paraId="783D1D48" w14:textId="77777777">
        <w:trPr>
          <w:trHeight w:val="352"/>
        </w:trPr>
        <w:tc>
          <w:tcPr>
            <w:tcW w:w="534" w:type="dxa"/>
          </w:tcPr>
          <w:p w14:paraId="71E1D83A" w14:textId="77777777" w:rsidR="00BD1F51" w:rsidRDefault="00684C1D">
            <w:pPr>
              <w:pStyle w:val="TableParagraph"/>
              <w:spacing w:line="225" w:lineRule="exact"/>
              <w:ind w:right="-15"/>
              <w:jc w:val="center"/>
              <w:rPr>
                <w:b/>
                <w:sz w:val="17"/>
              </w:rPr>
            </w:pPr>
            <w:r>
              <w:rPr>
                <w:b/>
                <w:spacing w:val="-1"/>
                <w:sz w:val="17"/>
              </w:rPr>
              <w:t>4.1.30.</w:t>
            </w:r>
          </w:p>
        </w:tc>
        <w:tc>
          <w:tcPr>
            <w:tcW w:w="8536" w:type="dxa"/>
          </w:tcPr>
          <w:p w14:paraId="003123F5" w14:textId="77777777" w:rsidR="00BD1F51" w:rsidRDefault="00684C1D">
            <w:pPr>
              <w:pStyle w:val="TableParagraph"/>
              <w:spacing w:line="228" w:lineRule="exact"/>
              <w:ind w:left="100"/>
              <w:rPr>
                <w:b/>
                <w:bCs/>
                <w:sz w:val="17"/>
                <w:szCs w:val="17"/>
              </w:rPr>
            </w:pPr>
            <w:r>
              <w:rPr>
                <w:sz w:val="17"/>
                <w:szCs w:val="17"/>
              </w:rPr>
              <w:t>«</w:t>
            </w:r>
            <w:r>
              <w:rPr>
                <w:b/>
                <w:bCs/>
                <w:sz w:val="17"/>
                <w:szCs w:val="17"/>
              </w:rPr>
              <w:t>BP</w:t>
            </w:r>
            <w:r>
              <w:rPr>
                <w:sz w:val="17"/>
                <w:szCs w:val="17"/>
              </w:rPr>
              <w:t xml:space="preserve">» </w:t>
            </w:r>
            <w:r>
              <w:rPr>
                <w:b/>
                <w:bCs/>
                <w:sz w:val="17"/>
                <w:szCs w:val="17"/>
              </w:rPr>
              <w:t>ձեռնարկություն</w:t>
            </w:r>
          </w:p>
        </w:tc>
      </w:tr>
      <w:tr w:rsidR="00BD1F51" w14:paraId="175E56D2" w14:textId="77777777">
        <w:trPr>
          <w:trHeight w:val="349"/>
        </w:trPr>
        <w:tc>
          <w:tcPr>
            <w:tcW w:w="534" w:type="dxa"/>
          </w:tcPr>
          <w:p w14:paraId="5B994499" w14:textId="77777777" w:rsidR="00BD1F51" w:rsidRDefault="00684C1D">
            <w:pPr>
              <w:pStyle w:val="TableParagraph"/>
              <w:spacing w:line="224" w:lineRule="exact"/>
              <w:ind w:left="8"/>
              <w:jc w:val="center"/>
              <w:rPr>
                <w:b/>
                <w:sz w:val="17"/>
              </w:rPr>
            </w:pPr>
            <w:r>
              <w:rPr>
                <w:b/>
                <w:sz w:val="17"/>
              </w:rPr>
              <w:t>4.1.31.</w:t>
            </w:r>
          </w:p>
        </w:tc>
        <w:tc>
          <w:tcPr>
            <w:tcW w:w="8536" w:type="dxa"/>
          </w:tcPr>
          <w:p w14:paraId="21E989F6" w14:textId="77777777" w:rsidR="00BD1F51" w:rsidRDefault="00684C1D">
            <w:pPr>
              <w:pStyle w:val="TableParagraph"/>
              <w:spacing w:line="224" w:lineRule="exact"/>
              <w:ind w:left="100"/>
              <w:rPr>
                <w:b/>
                <w:bCs/>
                <w:sz w:val="17"/>
                <w:szCs w:val="17"/>
              </w:rPr>
            </w:pPr>
            <w:r>
              <w:rPr>
                <w:b/>
                <w:bCs/>
                <w:sz w:val="17"/>
                <w:szCs w:val="17"/>
              </w:rPr>
              <w:t>Գերմանական միջազգային համագործակցության ընկերություն (GIZ)</w:t>
            </w:r>
          </w:p>
        </w:tc>
      </w:tr>
      <w:tr w:rsidR="00BD1F51" w14:paraId="09FDBB75" w14:textId="77777777">
        <w:trPr>
          <w:trHeight w:val="348"/>
        </w:trPr>
        <w:tc>
          <w:tcPr>
            <w:tcW w:w="534" w:type="dxa"/>
          </w:tcPr>
          <w:p w14:paraId="19356F76" w14:textId="77777777" w:rsidR="00BD1F51" w:rsidRDefault="00684C1D">
            <w:pPr>
              <w:pStyle w:val="TableParagraph"/>
              <w:spacing w:line="224" w:lineRule="exact"/>
              <w:ind w:left="7" w:right="-15"/>
              <w:jc w:val="center"/>
              <w:rPr>
                <w:b/>
                <w:sz w:val="17"/>
              </w:rPr>
            </w:pPr>
            <w:r>
              <w:rPr>
                <w:b/>
                <w:w w:val="95"/>
                <w:sz w:val="17"/>
              </w:rPr>
              <w:t>4.1.32.</w:t>
            </w:r>
          </w:p>
        </w:tc>
        <w:tc>
          <w:tcPr>
            <w:tcW w:w="8536" w:type="dxa"/>
          </w:tcPr>
          <w:p w14:paraId="3201CC0C" w14:textId="77777777" w:rsidR="00BD1F51" w:rsidRDefault="00684C1D">
            <w:pPr>
              <w:pStyle w:val="TableParagraph"/>
              <w:spacing w:line="224" w:lineRule="exact"/>
              <w:ind w:left="101"/>
              <w:rPr>
                <w:b/>
                <w:bCs/>
                <w:sz w:val="17"/>
                <w:szCs w:val="17"/>
              </w:rPr>
            </w:pPr>
            <w:r>
              <w:rPr>
                <w:b/>
                <w:bCs/>
                <w:sz w:val="17"/>
                <w:szCs w:val="17"/>
              </w:rPr>
              <w:t>Հաշմանդամության վիճակագրության վերաբերյալ Վաշինգտոնի խումբ</w:t>
            </w:r>
          </w:p>
        </w:tc>
      </w:tr>
      <w:tr w:rsidR="00BD1F51" w14:paraId="130EAC5A" w14:textId="77777777">
        <w:trPr>
          <w:trHeight w:val="348"/>
        </w:trPr>
        <w:tc>
          <w:tcPr>
            <w:tcW w:w="534" w:type="dxa"/>
          </w:tcPr>
          <w:p w14:paraId="660D3BD6" w14:textId="77777777" w:rsidR="00BD1F51" w:rsidRDefault="00684C1D">
            <w:pPr>
              <w:pStyle w:val="TableParagraph"/>
              <w:spacing w:line="224" w:lineRule="exact"/>
              <w:ind w:left="2" w:right="-15"/>
              <w:jc w:val="center"/>
              <w:rPr>
                <w:b/>
                <w:sz w:val="17"/>
              </w:rPr>
            </w:pPr>
            <w:r>
              <w:rPr>
                <w:b/>
                <w:spacing w:val="-1"/>
                <w:sz w:val="17"/>
              </w:rPr>
              <w:t>4.1.33.</w:t>
            </w:r>
          </w:p>
        </w:tc>
        <w:tc>
          <w:tcPr>
            <w:tcW w:w="8536" w:type="dxa"/>
          </w:tcPr>
          <w:p w14:paraId="24BD73C2" w14:textId="77777777" w:rsidR="00BD1F51" w:rsidRDefault="00684C1D">
            <w:pPr>
              <w:pStyle w:val="TableParagraph"/>
              <w:spacing w:line="224" w:lineRule="exact"/>
              <w:ind w:left="99"/>
              <w:rPr>
                <w:b/>
                <w:bCs/>
                <w:sz w:val="17"/>
                <w:szCs w:val="17"/>
              </w:rPr>
            </w:pPr>
            <w:r>
              <w:rPr>
                <w:b/>
                <w:bCs/>
                <w:sz w:val="17"/>
                <w:szCs w:val="17"/>
              </w:rPr>
              <w:t>Եվրոպական կրթական հիմնադրամ</w:t>
            </w:r>
          </w:p>
        </w:tc>
      </w:tr>
      <w:tr w:rsidR="00BD1F51" w14:paraId="1697E154" w14:textId="77777777">
        <w:trPr>
          <w:trHeight w:val="350"/>
        </w:trPr>
        <w:tc>
          <w:tcPr>
            <w:tcW w:w="534" w:type="dxa"/>
          </w:tcPr>
          <w:p w14:paraId="34F6A820" w14:textId="77777777" w:rsidR="00BD1F51" w:rsidRDefault="00684C1D">
            <w:pPr>
              <w:pStyle w:val="TableParagraph"/>
              <w:ind w:right="-15"/>
              <w:jc w:val="center"/>
              <w:rPr>
                <w:b/>
                <w:sz w:val="17"/>
              </w:rPr>
            </w:pPr>
            <w:r>
              <w:rPr>
                <w:b/>
                <w:spacing w:val="-1"/>
                <w:sz w:val="17"/>
              </w:rPr>
              <w:t>4.1.34.</w:t>
            </w:r>
          </w:p>
        </w:tc>
        <w:tc>
          <w:tcPr>
            <w:tcW w:w="8536" w:type="dxa"/>
          </w:tcPr>
          <w:p w14:paraId="759CACA3" w14:textId="77777777" w:rsidR="00BD1F51" w:rsidRDefault="00684C1D">
            <w:pPr>
              <w:pStyle w:val="TableParagraph"/>
              <w:ind w:left="99"/>
              <w:rPr>
                <w:b/>
                <w:bCs/>
                <w:sz w:val="17"/>
                <w:szCs w:val="17"/>
              </w:rPr>
            </w:pPr>
            <w:r>
              <w:rPr>
                <w:b/>
                <w:bCs/>
                <w:sz w:val="17"/>
                <w:szCs w:val="17"/>
              </w:rPr>
              <w:t>Անկախ Պետությունների Համագործակցության միջպետական վիճակագրական կոմիտե</w:t>
            </w:r>
          </w:p>
        </w:tc>
      </w:tr>
      <w:tr w:rsidR="00BD1F51" w14:paraId="66C5F6AE" w14:textId="77777777">
        <w:trPr>
          <w:trHeight w:val="348"/>
        </w:trPr>
        <w:tc>
          <w:tcPr>
            <w:tcW w:w="534" w:type="dxa"/>
          </w:tcPr>
          <w:p w14:paraId="5BAC0D95" w14:textId="77777777" w:rsidR="00BD1F51" w:rsidRDefault="00684C1D">
            <w:pPr>
              <w:pStyle w:val="TableParagraph"/>
              <w:spacing w:line="224" w:lineRule="exact"/>
              <w:ind w:left="2" w:right="-15"/>
              <w:jc w:val="center"/>
              <w:rPr>
                <w:b/>
                <w:sz w:val="17"/>
              </w:rPr>
            </w:pPr>
            <w:r>
              <w:rPr>
                <w:b/>
                <w:spacing w:val="-1"/>
                <w:sz w:val="17"/>
              </w:rPr>
              <w:t>4.1.35.</w:t>
            </w:r>
          </w:p>
        </w:tc>
        <w:tc>
          <w:tcPr>
            <w:tcW w:w="8536" w:type="dxa"/>
          </w:tcPr>
          <w:p w14:paraId="72920490" w14:textId="77777777" w:rsidR="00BD1F51" w:rsidRDefault="00684C1D">
            <w:pPr>
              <w:pStyle w:val="TableParagraph"/>
              <w:spacing w:line="224" w:lineRule="exact"/>
              <w:ind w:left="99"/>
              <w:rPr>
                <w:b/>
                <w:bCs/>
                <w:sz w:val="17"/>
                <w:szCs w:val="17"/>
              </w:rPr>
            </w:pPr>
            <w:r>
              <w:rPr>
                <w:b/>
                <w:bCs/>
                <w:sz w:val="17"/>
                <w:szCs w:val="17"/>
              </w:rPr>
              <w:t>Եվրասիական տնտեսական հանձնաժողով</w:t>
            </w:r>
          </w:p>
        </w:tc>
      </w:tr>
    </w:tbl>
    <w:p w14:paraId="5395607B" w14:textId="77777777" w:rsidR="00BD1F51" w:rsidRDefault="00BD1F51">
      <w:pPr>
        <w:spacing w:line="224" w:lineRule="exact"/>
        <w:rPr>
          <w:sz w:val="17"/>
          <w:szCs w:val="17"/>
        </w:rPr>
        <w:sectPr w:rsidR="00BD1F51">
          <w:headerReference w:type="even" r:id="rId40"/>
          <w:pgSz w:w="12240" w:h="15840"/>
          <w:pgMar w:top="980" w:right="1460" w:bottom="880" w:left="1480" w:header="0" w:footer="691" w:gutter="0"/>
          <w:cols w:space="720"/>
        </w:sectPr>
      </w:pPr>
    </w:p>
    <w:p w14:paraId="24A31E69" w14:textId="77777777" w:rsidR="00BD1F51" w:rsidRDefault="00684C1D">
      <w:pPr>
        <w:pStyle w:val="ListParagraph"/>
        <w:numPr>
          <w:ilvl w:val="2"/>
          <w:numId w:val="21"/>
        </w:numPr>
        <w:tabs>
          <w:tab w:val="left" w:pos="608"/>
        </w:tabs>
        <w:spacing w:before="84"/>
        <w:ind w:hanging="517"/>
        <w:rPr>
          <w:b/>
          <w:bCs/>
          <w:sz w:val="19"/>
          <w:szCs w:val="19"/>
        </w:rPr>
      </w:pPr>
      <w:r>
        <w:rPr>
          <w:b/>
          <w:bCs/>
          <w:sz w:val="19"/>
          <w:szCs w:val="19"/>
        </w:rPr>
        <w:lastRenderedPageBreak/>
        <w:t>Միավորված ազգերի կազմակերպության Վիճակագրության</w:t>
      </w:r>
      <w:r>
        <w:rPr>
          <w:b/>
          <w:bCs/>
          <w:spacing w:val="-14"/>
          <w:sz w:val="19"/>
          <w:szCs w:val="19"/>
        </w:rPr>
        <w:t xml:space="preserve"> </w:t>
      </w:r>
      <w:r>
        <w:rPr>
          <w:b/>
          <w:bCs/>
          <w:sz w:val="19"/>
          <w:szCs w:val="19"/>
        </w:rPr>
        <w:t>բաժին</w:t>
      </w:r>
    </w:p>
    <w:p w14:paraId="20D25FD0"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88FA9EE" w14:textId="77777777">
        <w:trPr>
          <w:trHeight w:val="399"/>
        </w:trPr>
        <w:tc>
          <w:tcPr>
            <w:tcW w:w="342" w:type="dxa"/>
          </w:tcPr>
          <w:p w14:paraId="41B274D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396AD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C4BB49" w14:textId="77777777" w:rsidR="00BD1F51" w:rsidRDefault="00684C1D">
            <w:pPr>
              <w:pStyle w:val="TableParagraph"/>
              <w:spacing w:line="200" w:lineRule="atLeast"/>
              <w:ind w:left="184" w:right="25" w:hanging="140"/>
              <w:rPr>
                <w:b/>
                <w:bCs/>
                <w:i/>
                <w:sz w:val="15"/>
                <w:szCs w:val="15"/>
              </w:rPr>
            </w:pPr>
            <w:r>
              <w:rPr>
                <w:b/>
                <w:bCs/>
                <w:i/>
                <w:sz w:val="15"/>
                <w:szCs w:val="15"/>
              </w:rPr>
              <w:t>Հաճախակա- նությունը</w:t>
            </w:r>
          </w:p>
        </w:tc>
        <w:tc>
          <w:tcPr>
            <w:tcW w:w="801" w:type="dxa"/>
          </w:tcPr>
          <w:p w14:paraId="7D5198B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5B887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FC6F79C" w14:textId="77777777">
        <w:trPr>
          <w:trHeight w:val="200"/>
        </w:trPr>
        <w:tc>
          <w:tcPr>
            <w:tcW w:w="342" w:type="dxa"/>
          </w:tcPr>
          <w:p w14:paraId="1A76E1BC" w14:textId="77777777" w:rsidR="00BD1F51" w:rsidRDefault="00684C1D">
            <w:pPr>
              <w:pStyle w:val="TableParagraph"/>
              <w:spacing w:line="181" w:lineRule="exact"/>
              <w:ind w:left="10"/>
              <w:jc w:val="center"/>
              <w:rPr>
                <w:sz w:val="15"/>
              </w:rPr>
            </w:pPr>
            <w:r>
              <w:rPr>
                <w:sz w:val="15"/>
              </w:rPr>
              <w:t>1</w:t>
            </w:r>
          </w:p>
        </w:tc>
        <w:tc>
          <w:tcPr>
            <w:tcW w:w="5660" w:type="dxa"/>
          </w:tcPr>
          <w:p w14:paraId="5DBEADB4" w14:textId="77777777" w:rsidR="00BD1F51" w:rsidRDefault="00684C1D">
            <w:pPr>
              <w:pStyle w:val="TableParagraph"/>
              <w:spacing w:line="181" w:lineRule="exact"/>
              <w:ind w:left="82"/>
              <w:rPr>
                <w:sz w:val="15"/>
                <w:szCs w:val="15"/>
              </w:rPr>
            </w:pPr>
            <w:r>
              <w:rPr>
                <w:sz w:val="15"/>
                <w:szCs w:val="15"/>
              </w:rPr>
              <w:t>Արդյունաբերական արտադրանքի ինդեքսների հարցաթերթ</w:t>
            </w:r>
          </w:p>
        </w:tc>
        <w:tc>
          <w:tcPr>
            <w:tcW w:w="1067" w:type="dxa"/>
          </w:tcPr>
          <w:p w14:paraId="771ACC5F"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5A1F4DA0" w14:textId="77777777" w:rsidR="00BD1F51" w:rsidRDefault="00684C1D">
            <w:pPr>
              <w:pStyle w:val="TableParagraph"/>
              <w:spacing w:line="181" w:lineRule="exact"/>
              <w:ind w:left="58" w:right="48"/>
              <w:jc w:val="center"/>
              <w:rPr>
                <w:sz w:val="15"/>
              </w:rPr>
            </w:pPr>
            <w:r>
              <w:rPr>
                <w:sz w:val="15"/>
              </w:rPr>
              <w:t>34</w:t>
            </w:r>
          </w:p>
        </w:tc>
        <w:tc>
          <w:tcPr>
            <w:tcW w:w="1201" w:type="dxa"/>
          </w:tcPr>
          <w:p w14:paraId="7DF1C95D" w14:textId="77777777" w:rsidR="00BD1F51" w:rsidRDefault="00684C1D">
            <w:pPr>
              <w:pStyle w:val="TableParagraph"/>
              <w:spacing w:line="181" w:lineRule="exact"/>
              <w:ind w:left="30" w:right="22"/>
              <w:jc w:val="center"/>
              <w:rPr>
                <w:sz w:val="15"/>
                <w:szCs w:val="15"/>
              </w:rPr>
            </w:pPr>
            <w:r>
              <w:rPr>
                <w:sz w:val="15"/>
                <w:szCs w:val="15"/>
              </w:rPr>
              <w:t>մարտ</w:t>
            </w:r>
          </w:p>
        </w:tc>
      </w:tr>
      <w:tr w:rsidR="00BD1F51" w14:paraId="37AA94C8" w14:textId="77777777">
        <w:trPr>
          <w:trHeight w:val="403"/>
        </w:trPr>
        <w:tc>
          <w:tcPr>
            <w:tcW w:w="342" w:type="dxa"/>
          </w:tcPr>
          <w:p w14:paraId="4F15FB34" w14:textId="77777777" w:rsidR="00BD1F51" w:rsidRDefault="00684C1D">
            <w:pPr>
              <w:pStyle w:val="TableParagraph"/>
              <w:spacing w:line="199" w:lineRule="exact"/>
              <w:ind w:left="8"/>
              <w:jc w:val="center"/>
              <w:rPr>
                <w:sz w:val="15"/>
              </w:rPr>
            </w:pPr>
            <w:r>
              <w:rPr>
                <w:sz w:val="15"/>
              </w:rPr>
              <w:t>2</w:t>
            </w:r>
          </w:p>
        </w:tc>
        <w:tc>
          <w:tcPr>
            <w:tcW w:w="5660" w:type="dxa"/>
          </w:tcPr>
          <w:p w14:paraId="1952EA70" w14:textId="77777777" w:rsidR="00BD1F51" w:rsidRDefault="00684C1D">
            <w:pPr>
              <w:pStyle w:val="TableParagraph"/>
              <w:spacing w:line="199" w:lineRule="exact"/>
              <w:ind w:left="82"/>
              <w:rPr>
                <w:sz w:val="15"/>
                <w:szCs w:val="15"/>
              </w:rPr>
            </w:pPr>
            <w:r>
              <w:rPr>
                <w:sz w:val="15"/>
                <w:szCs w:val="15"/>
              </w:rPr>
              <w:t>Տրանսպորտի վիճակագրություն` Միավորված ազգերի կազմակերպության</w:t>
            </w:r>
          </w:p>
          <w:p w14:paraId="1CF8776C" w14:textId="77777777" w:rsidR="00BD1F51" w:rsidRDefault="00684C1D">
            <w:pPr>
              <w:pStyle w:val="TableParagraph"/>
              <w:spacing w:before="1" w:line="183" w:lineRule="exact"/>
              <w:ind w:left="82"/>
              <w:rPr>
                <w:sz w:val="15"/>
                <w:szCs w:val="15"/>
              </w:rPr>
            </w:pPr>
            <w:r>
              <w:rPr>
                <w:sz w:val="15"/>
                <w:szCs w:val="15"/>
              </w:rPr>
              <w:t>վիճակագրական տարեգրքի համար</w:t>
            </w:r>
          </w:p>
        </w:tc>
        <w:tc>
          <w:tcPr>
            <w:tcW w:w="1067" w:type="dxa"/>
          </w:tcPr>
          <w:p w14:paraId="030A2E9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8A963B1" w14:textId="77777777" w:rsidR="00BD1F51" w:rsidRDefault="00684C1D">
            <w:pPr>
              <w:pStyle w:val="TableParagraph"/>
              <w:spacing w:line="199" w:lineRule="exact"/>
              <w:ind w:left="52" w:right="48"/>
              <w:jc w:val="center"/>
              <w:rPr>
                <w:sz w:val="15"/>
              </w:rPr>
            </w:pPr>
            <w:r>
              <w:rPr>
                <w:sz w:val="15"/>
              </w:rPr>
              <w:t>28</w:t>
            </w:r>
          </w:p>
        </w:tc>
        <w:tc>
          <w:tcPr>
            <w:tcW w:w="1201" w:type="dxa"/>
          </w:tcPr>
          <w:p w14:paraId="5562502C"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6BFAD668" w14:textId="77777777">
        <w:trPr>
          <w:trHeight w:val="403"/>
        </w:trPr>
        <w:tc>
          <w:tcPr>
            <w:tcW w:w="342" w:type="dxa"/>
          </w:tcPr>
          <w:p w14:paraId="261A8C9B" w14:textId="77777777" w:rsidR="00BD1F51" w:rsidRDefault="00684C1D">
            <w:pPr>
              <w:pStyle w:val="TableParagraph"/>
              <w:spacing w:line="200" w:lineRule="exact"/>
              <w:ind w:left="9"/>
              <w:jc w:val="center"/>
              <w:rPr>
                <w:sz w:val="15"/>
              </w:rPr>
            </w:pPr>
            <w:r>
              <w:rPr>
                <w:sz w:val="15"/>
              </w:rPr>
              <w:t>3</w:t>
            </w:r>
          </w:p>
        </w:tc>
        <w:tc>
          <w:tcPr>
            <w:tcW w:w="5660" w:type="dxa"/>
          </w:tcPr>
          <w:p w14:paraId="6390E8E1" w14:textId="77777777" w:rsidR="00BD1F51" w:rsidRDefault="00684C1D">
            <w:pPr>
              <w:pStyle w:val="TableParagraph"/>
              <w:spacing w:line="200" w:lineRule="exact"/>
              <w:ind w:left="82"/>
              <w:rPr>
                <w:sz w:val="15"/>
                <w:szCs w:val="15"/>
              </w:rPr>
            </w:pPr>
            <w:r>
              <w:rPr>
                <w:sz w:val="15"/>
                <w:szCs w:val="15"/>
              </w:rPr>
              <w:t>Միավորված ազգերի կազմակերպության Էներգետիկայի վիճակագրության</w:t>
            </w:r>
          </w:p>
          <w:p w14:paraId="4942E005" w14:textId="77777777" w:rsidR="00BD1F51" w:rsidRDefault="00684C1D">
            <w:pPr>
              <w:pStyle w:val="TableParagraph"/>
              <w:spacing w:line="183" w:lineRule="exact"/>
              <w:ind w:left="82"/>
              <w:rPr>
                <w:sz w:val="15"/>
                <w:szCs w:val="15"/>
              </w:rPr>
            </w:pPr>
            <w:r>
              <w:rPr>
                <w:sz w:val="15"/>
                <w:szCs w:val="15"/>
              </w:rPr>
              <w:t>տարեկան հարցաթերթ</w:t>
            </w:r>
          </w:p>
        </w:tc>
        <w:tc>
          <w:tcPr>
            <w:tcW w:w="1067" w:type="dxa"/>
          </w:tcPr>
          <w:p w14:paraId="2599095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B0738AC" w14:textId="77777777" w:rsidR="00BD1F51" w:rsidRDefault="00684C1D">
            <w:pPr>
              <w:pStyle w:val="TableParagraph"/>
              <w:spacing w:line="200" w:lineRule="exact"/>
              <w:ind w:left="53" w:right="48"/>
              <w:jc w:val="center"/>
              <w:rPr>
                <w:sz w:val="15"/>
              </w:rPr>
            </w:pPr>
            <w:r>
              <w:rPr>
                <w:sz w:val="15"/>
              </w:rPr>
              <w:t>14</w:t>
            </w:r>
          </w:p>
        </w:tc>
        <w:tc>
          <w:tcPr>
            <w:tcW w:w="1201" w:type="dxa"/>
          </w:tcPr>
          <w:p w14:paraId="5F160CED" w14:textId="77777777" w:rsidR="00BD1F51" w:rsidRDefault="00684C1D">
            <w:pPr>
              <w:pStyle w:val="TableParagraph"/>
              <w:spacing w:line="200" w:lineRule="exact"/>
              <w:ind w:left="29" w:right="22"/>
              <w:jc w:val="center"/>
              <w:rPr>
                <w:sz w:val="15"/>
                <w:szCs w:val="15"/>
              </w:rPr>
            </w:pPr>
            <w:r>
              <w:rPr>
                <w:sz w:val="15"/>
                <w:szCs w:val="15"/>
              </w:rPr>
              <w:t>սեպտեմբեր</w:t>
            </w:r>
          </w:p>
        </w:tc>
      </w:tr>
      <w:tr w:rsidR="00BD1F51" w14:paraId="08211A1E" w14:textId="77777777">
        <w:trPr>
          <w:trHeight w:val="201"/>
        </w:trPr>
        <w:tc>
          <w:tcPr>
            <w:tcW w:w="342" w:type="dxa"/>
          </w:tcPr>
          <w:p w14:paraId="11004CB8" w14:textId="77777777" w:rsidR="00BD1F51" w:rsidRDefault="00684C1D">
            <w:pPr>
              <w:pStyle w:val="TableParagraph"/>
              <w:spacing w:line="181" w:lineRule="exact"/>
              <w:ind w:left="9"/>
              <w:jc w:val="center"/>
              <w:rPr>
                <w:sz w:val="15"/>
              </w:rPr>
            </w:pPr>
            <w:r>
              <w:rPr>
                <w:sz w:val="15"/>
              </w:rPr>
              <w:t>4</w:t>
            </w:r>
          </w:p>
        </w:tc>
        <w:tc>
          <w:tcPr>
            <w:tcW w:w="5660" w:type="dxa"/>
          </w:tcPr>
          <w:p w14:paraId="538BE8EA" w14:textId="77777777" w:rsidR="00BD1F51" w:rsidRDefault="00684C1D">
            <w:pPr>
              <w:pStyle w:val="TableParagraph"/>
              <w:spacing w:line="181" w:lineRule="exact"/>
              <w:ind w:left="82"/>
              <w:rPr>
                <w:sz w:val="15"/>
                <w:szCs w:val="15"/>
              </w:rPr>
            </w:pPr>
            <w:r>
              <w:rPr>
                <w:sz w:val="15"/>
                <w:szCs w:val="15"/>
              </w:rPr>
              <w:t>Բնակչության գնահատման հարցաթերթ</w:t>
            </w:r>
          </w:p>
        </w:tc>
        <w:tc>
          <w:tcPr>
            <w:tcW w:w="1067" w:type="dxa"/>
          </w:tcPr>
          <w:p w14:paraId="39732A1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12222FA3" w14:textId="77777777" w:rsidR="00BD1F51" w:rsidRDefault="00684C1D">
            <w:pPr>
              <w:pStyle w:val="TableParagraph"/>
              <w:spacing w:line="181" w:lineRule="exact"/>
              <w:ind w:left="55" w:right="48"/>
              <w:jc w:val="center"/>
              <w:rPr>
                <w:sz w:val="15"/>
              </w:rPr>
            </w:pPr>
            <w:r>
              <w:rPr>
                <w:sz w:val="15"/>
              </w:rPr>
              <w:t>18</w:t>
            </w:r>
          </w:p>
        </w:tc>
        <w:tc>
          <w:tcPr>
            <w:tcW w:w="1201" w:type="dxa"/>
          </w:tcPr>
          <w:p w14:paraId="448A490C" w14:textId="77777777" w:rsidR="00BD1F51" w:rsidRDefault="00684C1D">
            <w:pPr>
              <w:pStyle w:val="TableParagraph"/>
              <w:spacing w:line="181" w:lineRule="exact"/>
              <w:ind w:left="28" w:right="22"/>
              <w:jc w:val="center"/>
              <w:rPr>
                <w:sz w:val="15"/>
                <w:szCs w:val="15"/>
              </w:rPr>
            </w:pPr>
            <w:r>
              <w:rPr>
                <w:sz w:val="15"/>
                <w:szCs w:val="15"/>
              </w:rPr>
              <w:t>ըստ պահանջի</w:t>
            </w:r>
          </w:p>
        </w:tc>
      </w:tr>
      <w:tr w:rsidR="00BD1F51" w14:paraId="322B2A5D" w14:textId="77777777">
        <w:trPr>
          <w:trHeight w:val="403"/>
        </w:trPr>
        <w:tc>
          <w:tcPr>
            <w:tcW w:w="342" w:type="dxa"/>
          </w:tcPr>
          <w:p w14:paraId="78F3B2AF" w14:textId="77777777" w:rsidR="00BD1F51" w:rsidRDefault="00684C1D">
            <w:pPr>
              <w:pStyle w:val="TableParagraph"/>
              <w:spacing w:line="200" w:lineRule="exact"/>
              <w:ind w:left="8"/>
              <w:jc w:val="center"/>
              <w:rPr>
                <w:sz w:val="15"/>
              </w:rPr>
            </w:pPr>
            <w:r>
              <w:rPr>
                <w:sz w:val="15"/>
              </w:rPr>
              <w:t>5</w:t>
            </w:r>
          </w:p>
        </w:tc>
        <w:tc>
          <w:tcPr>
            <w:tcW w:w="5660" w:type="dxa"/>
          </w:tcPr>
          <w:p w14:paraId="381ACFD9" w14:textId="77777777" w:rsidR="00BD1F51" w:rsidRDefault="00684C1D">
            <w:pPr>
              <w:pStyle w:val="TableParagraph"/>
              <w:spacing w:line="200" w:lineRule="exact"/>
              <w:ind w:left="82"/>
              <w:rPr>
                <w:sz w:val="15"/>
                <w:szCs w:val="15"/>
              </w:rPr>
            </w:pPr>
            <w:r>
              <w:rPr>
                <w:sz w:val="15"/>
                <w:szCs w:val="15"/>
              </w:rPr>
              <w:t>Միջազգային միգրացիայի և ճանապարհորդության վիճակագրության</w:t>
            </w:r>
          </w:p>
          <w:p w14:paraId="77A47D70"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7C6D281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2A73A72" w14:textId="77777777" w:rsidR="00BD1F51" w:rsidRDefault="00BD1F51">
            <w:pPr>
              <w:pStyle w:val="TableParagraph"/>
              <w:rPr>
                <w:rFonts w:ascii="Times New Roman"/>
                <w:sz w:val="14"/>
              </w:rPr>
            </w:pPr>
          </w:p>
        </w:tc>
        <w:tc>
          <w:tcPr>
            <w:tcW w:w="1201" w:type="dxa"/>
          </w:tcPr>
          <w:p w14:paraId="6479DD4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D1637CB" w14:textId="77777777">
        <w:trPr>
          <w:trHeight w:val="187"/>
        </w:trPr>
        <w:tc>
          <w:tcPr>
            <w:tcW w:w="342" w:type="dxa"/>
          </w:tcPr>
          <w:p w14:paraId="3D051165" w14:textId="77777777" w:rsidR="00BD1F51" w:rsidRDefault="00684C1D">
            <w:pPr>
              <w:pStyle w:val="TableParagraph"/>
              <w:spacing w:line="167" w:lineRule="exact"/>
              <w:ind w:left="10"/>
              <w:jc w:val="center"/>
              <w:rPr>
                <w:sz w:val="15"/>
              </w:rPr>
            </w:pPr>
            <w:r>
              <w:rPr>
                <w:sz w:val="15"/>
              </w:rPr>
              <w:t>6</w:t>
            </w:r>
          </w:p>
        </w:tc>
        <w:tc>
          <w:tcPr>
            <w:tcW w:w="5660" w:type="dxa"/>
          </w:tcPr>
          <w:p w14:paraId="067920D8" w14:textId="77777777" w:rsidR="00BD1F51" w:rsidRDefault="00684C1D">
            <w:pPr>
              <w:pStyle w:val="TableParagraph"/>
              <w:spacing w:line="167" w:lineRule="exact"/>
              <w:ind w:left="82"/>
              <w:rPr>
                <w:sz w:val="15"/>
                <w:szCs w:val="15"/>
              </w:rPr>
            </w:pPr>
            <w:r>
              <w:rPr>
                <w:sz w:val="15"/>
                <w:szCs w:val="15"/>
              </w:rPr>
              <w:t>Վիճակագրության ամսական տեղեկագրի համար հարցաթերթ</w:t>
            </w:r>
          </w:p>
        </w:tc>
        <w:tc>
          <w:tcPr>
            <w:tcW w:w="1067" w:type="dxa"/>
          </w:tcPr>
          <w:p w14:paraId="6FEDA714" w14:textId="77777777" w:rsidR="00BD1F51" w:rsidRDefault="00684C1D">
            <w:pPr>
              <w:pStyle w:val="TableParagraph"/>
              <w:spacing w:line="167" w:lineRule="exact"/>
              <w:ind w:left="71" w:right="64"/>
              <w:jc w:val="center"/>
              <w:rPr>
                <w:sz w:val="15"/>
                <w:szCs w:val="15"/>
              </w:rPr>
            </w:pPr>
            <w:r>
              <w:rPr>
                <w:sz w:val="15"/>
                <w:szCs w:val="15"/>
              </w:rPr>
              <w:t>ամսական</w:t>
            </w:r>
          </w:p>
        </w:tc>
        <w:tc>
          <w:tcPr>
            <w:tcW w:w="801" w:type="dxa"/>
          </w:tcPr>
          <w:p w14:paraId="0B2F9557" w14:textId="77777777" w:rsidR="00BD1F51" w:rsidRDefault="00684C1D">
            <w:pPr>
              <w:pStyle w:val="TableParagraph"/>
              <w:spacing w:line="167" w:lineRule="exact"/>
              <w:ind w:left="8"/>
              <w:jc w:val="center"/>
              <w:rPr>
                <w:sz w:val="15"/>
              </w:rPr>
            </w:pPr>
            <w:r>
              <w:rPr>
                <w:sz w:val="15"/>
              </w:rPr>
              <w:t>4</w:t>
            </w:r>
          </w:p>
        </w:tc>
        <w:tc>
          <w:tcPr>
            <w:tcW w:w="1201" w:type="dxa"/>
          </w:tcPr>
          <w:p w14:paraId="3B80F3D0" w14:textId="77777777" w:rsidR="00BD1F51" w:rsidRDefault="00684C1D">
            <w:pPr>
              <w:pStyle w:val="TableParagraph"/>
              <w:spacing w:line="167" w:lineRule="exact"/>
              <w:ind w:left="31" w:right="22"/>
              <w:jc w:val="center"/>
              <w:rPr>
                <w:sz w:val="15"/>
                <w:szCs w:val="15"/>
              </w:rPr>
            </w:pPr>
            <w:r>
              <w:rPr>
                <w:sz w:val="15"/>
                <w:szCs w:val="15"/>
              </w:rPr>
              <w:t>ըստ պահանջի</w:t>
            </w:r>
          </w:p>
        </w:tc>
      </w:tr>
      <w:tr w:rsidR="00BD1F51" w14:paraId="724DC934" w14:textId="77777777">
        <w:trPr>
          <w:trHeight w:val="563"/>
        </w:trPr>
        <w:tc>
          <w:tcPr>
            <w:tcW w:w="342" w:type="dxa"/>
          </w:tcPr>
          <w:p w14:paraId="386760A8" w14:textId="77777777" w:rsidR="00BD1F51" w:rsidRDefault="00684C1D">
            <w:pPr>
              <w:pStyle w:val="TableParagraph"/>
              <w:spacing w:line="191" w:lineRule="exact"/>
              <w:ind w:left="8"/>
              <w:jc w:val="center"/>
              <w:rPr>
                <w:sz w:val="15"/>
              </w:rPr>
            </w:pPr>
            <w:r>
              <w:rPr>
                <w:sz w:val="15"/>
              </w:rPr>
              <w:t>7</w:t>
            </w:r>
          </w:p>
        </w:tc>
        <w:tc>
          <w:tcPr>
            <w:tcW w:w="5660" w:type="dxa"/>
          </w:tcPr>
          <w:p w14:paraId="70F3D4CF" w14:textId="77777777" w:rsidR="00BD1F51" w:rsidRDefault="00684C1D">
            <w:pPr>
              <w:pStyle w:val="TableParagraph"/>
              <w:spacing w:line="185" w:lineRule="exact"/>
              <w:ind w:left="82" w:hanging="1"/>
              <w:rPr>
                <w:sz w:val="15"/>
                <w:szCs w:val="15"/>
              </w:rPr>
            </w:pPr>
            <w:r>
              <w:rPr>
                <w:sz w:val="15"/>
                <w:szCs w:val="15"/>
              </w:rPr>
              <w:t>Մարդկային գործունակության և հաշմանդամության վիճակագրության</w:t>
            </w:r>
          </w:p>
          <w:p w14:paraId="553809DA" w14:textId="77777777" w:rsidR="00BD1F51" w:rsidRDefault="00684C1D">
            <w:pPr>
              <w:pStyle w:val="TableParagraph"/>
              <w:spacing w:before="2" w:line="188" w:lineRule="exact"/>
              <w:ind w:left="82"/>
              <w:rPr>
                <w:sz w:val="15"/>
                <w:szCs w:val="15"/>
              </w:rPr>
            </w:pPr>
            <w:r>
              <w:rPr>
                <w:sz w:val="15"/>
                <w:szCs w:val="15"/>
              </w:rPr>
              <w:t>հարցաթերթ Միավորված ազգերի կազմակերպության վիճակագրական տարեգրքի համար</w:t>
            </w:r>
          </w:p>
        </w:tc>
        <w:tc>
          <w:tcPr>
            <w:tcW w:w="1067" w:type="dxa"/>
          </w:tcPr>
          <w:p w14:paraId="61DEC563" w14:textId="77777777" w:rsidR="00BD1F51" w:rsidRDefault="00684C1D">
            <w:pPr>
              <w:pStyle w:val="TableParagraph"/>
              <w:spacing w:line="191" w:lineRule="exact"/>
              <w:ind w:left="71" w:right="64"/>
              <w:jc w:val="center"/>
              <w:rPr>
                <w:sz w:val="15"/>
                <w:szCs w:val="15"/>
              </w:rPr>
            </w:pPr>
            <w:r>
              <w:rPr>
                <w:sz w:val="15"/>
                <w:szCs w:val="15"/>
              </w:rPr>
              <w:t>տարեկան</w:t>
            </w:r>
          </w:p>
        </w:tc>
        <w:tc>
          <w:tcPr>
            <w:tcW w:w="801" w:type="dxa"/>
          </w:tcPr>
          <w:p w14:paraId="3A4754F6"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D932DB8" w14:textId="77777777" w:rsidR="00BD1F51" w:rsidRDefault="00684C1D">
            <w:pPr>
              <w:pStyle w:val="TableParagraph"/>
              <w:spacing w:line="191" w:lineRule="exact"/>
              <w:ind w:left="28" w:right="22"/>
              <w:jc w:val="center"/>
              <w:rPr>
                <w:sz w:val="15"/>
                <w:szCs w:val="15"/>
              </w:rPr>
            </w:pPr>
            <w:r>
              <w:rPr>
                <w:sz w:val="15"/>
                <w:szCs w:val="15"/>
              </w:rPr>
              <w:t>ըստ պահանջի</w:t>
            </w:r>
          </w:p>
        </w:tc>
      </w:tr>
      <w:tr w:rsidR="00BD1F51" w14:paraId="4EB9B022" w14:textId="77777777">
        <w:trPr>
          <w:trHeight w:val="376"/>
        </w:trPr>
        <w:tc>
          <w:tcPr>
            <w:tcW w:w="342" w:type="dxa"/>
          </w:tcPr>
          <w:p w14:paraId="2D2CB62B" w14:textId="77777777" w:rsidR="00BD1F51" w:rsidRDefault="00684C1D">
            <w:pPr>
              <w:pStyle w:val="TableParagraph"/>
              <w:spacing w:line="191" w:lineRule="exact"/>
              <w:ind w:left="10"/>
              <w:jc w:val="center"/>
              <w:rPr>
                <w:sz w:val="15"/>
              </w:rPr>
            </w:pPr>
            <w:r>
              <w:rPr>
                <w:sz w:val="15"/>
              </w:rPr>
              <w:t>8</w:t>
            </w:r>
          </w:p>
        </w:tc>
        <w:tc>
          <w:tcPr>
            <w:tcW w:w="5660" w:type="dxa"/>
          </w:tcPr>
          <w:p w14:paraId="27556737" w14:textId="77777777" w:rsidR="00BD1F51" w:rsidRDefault="00684C1D">
            <w:pPr>
              <w:pStyle w:val="TableParagraph"/>
              <w:spacing w:line="185" w:lineRule="exact"/>
              <w:ind w:left="82"/>
              <w:rPr>
                <w:sz w:val="15"/>
                <w:szCs w:val="15"/>
              </w:rPr>
            </w:pPr>
            <w:r>
              <w:rPr>
                <w:sz w:val="15"/>
                <w:szCs w:val="15"/>
              </w:rPr>
              <w:t>Հայաստանի Հանրապետության արտաքին առևտուրը ԱՏԳԱԱ</w:t>
            </w:r>
          </w:p>
          <w:p w14:paraId="1265696C" w14:textId="77777777" w:rsidR="00BD1F51" w:rsidRDefault="00684C1D">
            <w:pPr>
              <w:pStyle w:val="TableParagraph"/>
              <w:spacing w:line="171" w:lineRule="exact"/>
              <w:ind w:left="82"/>
              <w:rPr>
                <w:sz w:val="15"/>
                <w:szCs w:val="15"/>
              </w:rPr>
            </w:pPr>
            <w:r>
              <w:rPr>
                <w:sz w:val="15"/>
                <w:szCs w:val="15"/>
              </w:rPr>
              <w:t>10-նիշ մակարդակով, ըստ երկրների</w:t>
            </w:r>
          </w:p>
        </w:tc>
        <w:tc>
          <w:tcPr>
            <w:tcW w:w="1067" w:type="dxa"/>
          </w:tcPr>
          <w:p w14:paraId="578A0FCD" w14:textId="77777777" w:rsidR="00BD1F51" w:rsidRDefault="00684C1D">
            <w:pPr>
              <w:pStyle w:val="TableParagraph"/>
              <w:spacing w:line="191" w:lineRule="exact"/>
              <w:ind w:left="71" w:right="64"/>
              <w:jc w:val="center"/>
              <w:rPr>
                <w:sz w:val="15"/>
                <w:szCs w:val="15"/>
              </w:rPr>
            </w:pPr>
            <w:r>
              <w:rPr>
                <w:sz w:val="15"/>
                <w:szCs w:val="15"/>
              </w:rPr>
              <w:t>ամսական</w:t>
            </w:r>
          </w:p>
        </w:tc>
        <w:tc>
          <w:tcPr>
            <w:tcW w:w="801" w:type="dxa"/>
          </w:tcPr>
          <w:p w14:paraId="668D14D2" w14:textId="77777777" w:rsidR="00BD1F51" w:rsidRDefault="00684C1D">
            <w:pPr>
              <w:pStyle w:val="TableParagraph"/>
              <w:spacing w:line="185" w:lineRule="exact"/>
              <w:ind w:left="55" w:right="48"/>
              <w:jc w:val="center"/>
              <w:rPr>
                <w:sz w:val="15"/>
                <w:szCs w:val="15"/>
              </w:rPr>
            </w:pPr>
            <w:r>
              <w:rPr>
                <w:sz w:val="15"/>
                <w:szCs w:val="15"/>
              </w:rPr>
              <w:t>էլեկտրո-</w:t>
            </w:r>
          </w:p>
          <w:p w14:paraId="4D64A4F7"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2919680E" w14:textId="77777777" w:rsidR="00BD1F51" w:rsidRDefault="00684C1D">
            <w:pPr>
              <w:pStyle w:val="TableParagraph"/>
              <w:spacing w:line="192" w:lineRule="exact"/>
              <w:ind w:left="28" w:right="22"/>
              <w:jc w:val="center"/>
              <w:rPr>
                <w:sz w:val="15"/>
                <w:szCs w:val="15"/>
              </w:rPr>
            </w:pPr>
            <w:r>
              <w:rPr>
                <w:sz w:val="15"/>
                <w:szCs w:val="15"/>
              </w:rPr>
              <w:t>40-րդ օրը</w:t>
            </w:r>
          </w:p>
        </w:tc>
      </w:tr>
      <w:tr w:rsidR="00BD1F51" w14:paraId="529020A9" w14:textId="77777777">
        <w:trPr>
          <w:trHeight w:val="563"/>
        </w:trPr>
        <w:tc>
          <w:tcPr>
            <w:tcW w:w="342" w:type="dxa"/>
          </w:tcPr>
          <w:p w14:paraId="44A6FA64" w14:textId="77777777" w:rsidR="00BD1F51" w:rsidRDefault="00684C1D">
            <w:pPr>
              <w:pStyle w:val="TableParagraph"/>
              <w:spacing w:line="191" w:lineRule="exact"/>
              <w:ind w:left="10"/>
              <w:jc w:val="center"/>
              <w:rPr>
                <w:sz w:val="15"/>
              </w:rPr>
            </w:pPr>
            <w:r>
              <w:rPr>
                <w:sz w:val="15"/>
              </w:rPr>
              <w:t>9</w:t>
            </w:r>
          </w:p>
        </w:tc>
        <w:tc>
          <w:tcPr>
            <w:tcW w:w="5660" w:type="dxa"/>
          </w:tcPr>
          <w:p w14:paraId="54E0B9B3" w14:textId="77777777" w:rsidR="00BD1F51" w:rsidRDefault="00684C1D">
            <w:pPr>
              <w:pStyle w:val="TableParagraph"/>
              <w:spacing w:line="191" w:lineRule="exact"/>
              <w:ind w:left="82"/>
              <w:rPr>
                <w:sz w:val="15"/>
                <w:szCs w:val="15"/>
              </w:rPr>
            </w:pPr>
            <w:r>
              <w:rPr>
                <w:sz w:val="15"/>
                <w:szCs w:val="15"/>
              </w:rPr>
              <w:t>Ազգային դասակարգիչների վերաբերյալ հարցաթերթ</w:t>
            </w:r>
          </w:p>
        </w:tc>
        <w:tc>
          <w:tcPr>
            <w:tcW w:w="1067" w:type="dxa"/>
          </w:tcPr>
          <w:p w14:paraId="4C40ED08" w14:textId="77777777" w:rsidR="00BD1F51" w:rsidRDefault="00684C1D">
            <w:pPr>
              <w:pStyle w:val="TableParagraph"/>
              <w:spacing w:line="225" w:lineRule="auto"/>
              <w:ind w:left="325" w:right="172" w:hanging="128"/>
              <w:rPr>
                <w:sz w:val="15"/>
                <w:szCs w:val="15"/>
              </w:rPr>
            </w:pPr>
            <w:r>
              <w:rPr>
                <w:sz w:val="15"/>
                <w:szCs w:val="15"/>
              </w:rPr>
              <w:t>եռամսյա- կային</w:t>
            </w:r>
          </w:p>
        </w:tc>
        <w:tc>
          <w:tcPr>
            <w:tcW w:w="801" w:type="dxa"/>
          </w:tcPr>
          <w:p w14:paraId="71D2200C"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25246BE4" w14:textId="77777777" w:rsidR="00BD1F51" w:rsidRDefault="00684C1D">
            <w:pPr>
              <w:pStyle w:val="TableParagraph"/>
              <w:spacing w:line="185" w:lineRule="exact"/>
              <w:ind w:left="34" w:firstLine="171"/>
              <w:rPr>
                <w:sz w:val="15"/>
                <w:szCs w:val="15"/>
              </w:rPr>
            </w:pPr>
            <w:r>
              <w:rPr>
                <w:sz w:val="15"/>
                <w:szCs w:val="15"/>
              </w:rPr>
              <w:t>եռամսյակի</w:t>
            </w:r>
          </w:p>
          <w:p w14:paraId="014BC34D"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4FD71455" w14:textId="77777777">
        <w:trPr>
          <w:trHeight w:val="563"/>
        </w:trPr>
        <w:tc>
          <w:tcPr>
            <w:tcW w:w="342" w:type="dxa"/>
          </w:tcPr>
          <w:p w14:paraId="7E41DC5E" w14:textId="77777777" w:rsidR="00BD1F51" w:rsidRDefault="00684C1D">
            <w:pPr>
              <w:pStyle w:val="TableParagraph"/>
              <w:spacing w:line="191" w:lineRule="exact"/>
              <w:ind w:left="37" w:right="31"/>
              <w:jc w:val="center"/>
              <w:rPr>
                <w:sz w:val="15"/>
              </w:rPr>
            </w:pPr>
            <w:r>
              <w:rPr>
                <w:sz w:val="15"/>
              </w:rPr>
              <w:t>10</w:t>
            </w:r>
          </w:p>
        </w:tc>
        <w:tc>
          <w:tcPr>
            <w:tcW w:w="5660" w:type="dxa"/>
          </w:tcPr>
          <w:p w14:paraId="3FAFF9CF" w14:textId="77777777" w:rsidR="00BD1F51" w:rsidRDefault="00684C1D">
            <w:pPr>
              <w:pStyle w:val="TableParagraph"/>
              <w:spacing w:line="225" w:lineRule="auto"/>
              <w:ind w:left="82" w:hanging="1"/>
              <w:rPr>
                <w:sz w:val="15"/>
                <w:szCs w:val="15"/>
              </w:rPr>
            </w:pPr>
            <w:r>
              <w:rPr>
                <w:sz w:val="15"/>
                <w:szCs w:val="15"/>
              </w:rPr>
              <w:t>Ըստ նպատակների անհատական սպառում ըստ նպատակների դասակարգչի (COICOP) պոտենցիալ վերանայման նպատակով հարցադրումների</w:t>
            </w:r>
          </w:p>
          <w:p w14:paraId="5D0F572F" w14:textId="77777777" w:rsidR="00BD1F51" w:rsidRDefault="00684C1D">
            <w:pPr>
              <w:pStyle w:val="TableParagraph"/>
              <w:spacing w:line="165" w:lineRule="exact"/>
              <w:ind w:left="82"/>
              <w:rPr>
                <w:sz w:val="15"/>
                <w:szCs w:val="15"/>
              </w:rPr>
            </w:pPr>
            <w:r>
              <w:rPr>
                <w:sz w:val="15"/>
                <w:szCs w:val="15"/>
              </w:rPr>
              <w:t>հարցաթերթ</w:t>
            </w:r>
          </w:p>
        </w:tc>
        <w:tc>
          <w:tcPr>
            <w:tcW w:w="1067" w:type="dxa"/>
          </w:tcPr>
          <w:p w14:paraId="30908FE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34EC4A2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67E4D84F" w14:textId="77777777" w:rsidR="00BD1F51" w:rsidRDefault="00684C1D">
            <w:pPr>
              <w:pStyle w:val="TableParagraph"/>
              <w:spacing w:line="185" w:lineRule="exact"/>
              <w:ind w:left="34" w:firstLine="171"/>
              <w:rPr>
                <w:sz w:val="15"/>
                <w:szCs w:val="15"/>
              </w:rPr>
            </w:pPr>
            <w:r>
              <w:rPr>
                <w:sz w:val="15"/>
                <w:szCs w:val="15"/>
              </w:rPr>
              <w:t>եռամսյակի</w:t>
            </w:r>
          </w:p>
          <w:p w14:paraId="514B465C"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6EDD69F" w14:textId="77777777">
        <w:trPr>
          <w:trHeight w:val="564"/>
        </w:trPr>
        <w:tc>
          <w:tcPr>
            <w:tcW w:w="342" w:type="dxa"/>
          </w:tcPr>
          <w:p w14:paraId="0933E3B7" w14:textId="77777777" w:rsidR="00BD1F51" w:rsidRDefault="00684C1D">
            <w:pPr>
              <w:pStyle w:val="TableParagraph"/>
              <w:spacing w:line="193" w:lineRule="exact"/>
              <w:ind w:left="39" w:right="31"/>
              <w:jc w:val="center"/>
              <w:rPr>
                <w:sz w:val="15"/>
              </w:rPr>
            </w:pPr>
            <w:r>
              <w:rPr>
                <w:sz w:val="15"/>
              </w:rPr>
              <w:t>11</w:t>
            </w:r>
          </w:p>
        </w:tc>
        <w:tc>
          <w:tcPr>
            <w:tcW w:w="5660" w:type="dxa"/>
          </w:tcPr>
          <w:p w14:paraId="26B38700" w14:textId="77777777" w:rsidR="00BD1F51" w:rsidRDefault="00684C1D">
            <w:pPr>
              <w:pStyle w:val="TableParagraph"/>
              <w:spacing w:before="2" w:line="223" w:lineRule="auto"/>
              <w:ind w:left="82"/>
              <w:rPr>
                <w:sz w:val="15"/>
                <w:szCs w:val="15"/>
              </w:rPr>
            </w:pPr>
            <w:r>
              <w:rPr>
                <w:sz w:val="15"/>
                <w:szCs w:val="15"/>
              </w:rPr>
              <w:t>Պաշտոնական վիճակագրության հիմնարար սկզբունքների իրականացման վերաբերյալ հարցաթերթ</w:t>
            </w:r>
          </w:p>
        </w:tc>
        <w:tc>
          <w:tcPr>
            <w:tcW w:w="1067" w:type="dxa"/>
          </w:tcPr>
          <w:p w14:paraId="504EC239" w14:textId="77777777" w:rsidR="00BD1F51" w:rsidRDefault="00684C1D">
            <w:pPr>
              <w:pStyle w:val="TableParagraph"/>
              <w:spacing w:before="2" w:line="223" w:lineRule="auto"/>
              <w:ind w:left="325" w:right="173" w:hanging="129"/>
              <w:rPr>
                <w:sz w:val="15"/>
                <w:szCs w:val="15"/>
              </w:rPr>
            </w:pPr>
            <w:r>
              <w:rPr>
                <w:sz w:val="15"/>
                <w:szCs w:val="15"/>
              </w:rPr>
              <w:t>եռամսյա- կային</w:t>
            </w:r>
          </w:p>
        </w:tc>
        <w:tc>
          <w:tcPr>
            <w:tcW w:w="801" w:type="dxa"/>
          </w:tcPr>
          <w:p w14:paraId="787DD986" w14:textId="77777777" w:rsidR="00BD1F51" w:rsidRDefault="00684C1D">
            <w:pPr>
              <w:pStyle w:val="TableParagraph"/>
              <w:spacing w:before="2" w:line="223" w:lineRule="auto"/>
              <w:ind w:left="193" w:right="65" w:hanging="101"/>
              <w:rPr>
                <w:sz w:val="15"/>
                <w:szCs w:val="15"/>
              </w:rPr>
            </w:pPr>
            <w:r>
              <w:rPr>
                <w:sz w:val="15"/>
                <w:szCs w:val="15"/>
              </w:rPr>
              <w:t>էլեկտրո- նային</w:t>
            </w:r>
          </w:p>
        </w:tc>
        <w:tc>
          <w:tcPr>
            <w:tcW w:w="1201" w:type="dxa"/>
          </w:tcPr>
          <w:p w14:paraId="0F0EDB33" w14:textId="77777777" w:rsidR="00BD1F51" w:rsidRDefault="00684C1D">
            <w:pPr>
              <w:pStyle w:val="TableParagraph"/>
              <w:spacing w:before="2" w:line="223" w:lineRule="auto"/>
              <w:ind w:left="34" w:right="11" w:firstLine="171"/>
              <w:rPr>
                <w:sz w:val="15"/>
                <w:szCs w:val="15"/>
              </w:rPr>
            </w:pPr>
            <w:r>
              <w:rPr>
                <w:sz w:val="15"/>
                <w:szCs w:val="15"/>
              </w:rPr>
              <w:t>եռամսյակի ավարտից հետո</w:t>
            </w:r>
          </w:p>
          <w:p w14:paraId="47FBEE32" w14:textId="77777777" w:rsidR="00BD1F51" w:rsidRDefault="00684C1D">
            <w:pPr>
              <w:pStyle w:val="TableParagraph"/>
              <w:spacing w:line="167" w:lineRule="exact"/>
              <w:ind w:left="252"/>
              <w:rPr>
                <w:sz w:val="15"/>
                <w:szCs w:val="15"/>
              </w:rPr>
            </w:pPr>
            <w:r>
              <w:rPr>
                <w:sz w:val="15"/>
                <w:szCs w:val="15"/>
              </w:rPr>
              <w:t>35-րդ օրը</w:t>
            </w:r>
          </w:p>
        </w:tc>
      </w:tr>
      <w:tr w:rsidR="00BD1F51" w14:paraId="4F8F10A5" w14:textId="77777777">
        <w:trPr>
          <w:trHeight w:val="563"/>
        </w:trPr>
        <w:tc>
          <w:tcPr>
            <w:tcW w:w="342" w:type="dxa"/>
          </w:tcPr>
          <w:p w14:paraId="0D4F5F2B" w14:textId="77777777" w:rsidR="00BD1F51" w:rsidRDefault="00684C1D">
            <w:pPr>
              <w:pStyle w:val="TableParagraph"/>
              <w:spacing w:line="192" w:lineRule="exact"/>
              <w:ind w:left="39" w:right="31"/>
              <w:jc w:val="center"/>
              <w:rPr>
                <w:sz w:val="15"/>
              </w:rPr>
            </w:pPr>
            <w:r>
              <w:rPr>
                <w:sz w:val="15"/>
              </w:rPr>
              <w:t>12</w:t>
            </w:r>
          </w:p>
        </w:tc>
        <w:tc>
          <w:tcPr>
            <w:tcW w:w="5660" w:type="dxa"/>
          </w:tcPr>
          <w:p w14:paraId="39029A16" w14:textId="77777777" w:rsidR="00BD1F51" w:rsidRDefault="00684C1D">
            <w:pPr>
              <w:pStyle w:val="TableParagraph"/>
              <w:spacing w:line="225" w:lineRule="auto"/>
              <w:ind w:left="82" w:hanging="1"/>
              <w:rPr>
                <w:sz w:val="15"/>
                <w:szCs w:val="15"/>
              </w:rPr>
            </w:pPr>
            <w:r>
              <w:rPr>
                <w:sz w:val="15"/>
                <w:szCs w:val="15"/>
              </w:rPr>
              <w:t>Շրջակա միջավայրի և տնտեսական հաշիվների համակարգի վերանայման հարցաթերթ</w:t>
            </w:r>
          </w:p>
        </w:tc>
        <w:tc>
          <w:tcPr>
            <w:tcW w:w="1067" w:type="dxa"/>
          </w:tcPr>
          <w:p w14:paraId="33DE10F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693CA3F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66A762C" w14:textId="77777777" w:rsidR="00BD1F51" w:rsidRDefault="00684C1D">
            <w:pPr>
              <w:pStyle w:val="TableParagraph"/>
              <w:spacing w:line="186" w:lineRule="exact"/>
              <w:ind w:left="34" w:firstLine="171"/>
              <w:rPr>
                <w:sz w:val="15"/>
                <w:szCs w:val="15"/>
              </w:rPr>
            </w:pPr>
            <w:r>
              <w:rPr>
                <w:sz w:val="15"/>
                <w:szCs w:val="15"/>
              </w:rPr>
              <w:t>եռամսյակի</w:t>
            </w:r>
          </w:p>
          <w:p w14:paraId="4D44481B"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9558AF3" w14:textId="77777777">
        <w:trPr>
          <w:trHeight w:val="376"/>
        </w:trPr>
        <w:tc>
          <w:tcPr>
            <w:tcW w:w="342" w:type="dxa"/>
          </w:tcPr>
          <w:p w14:paraId="3E7E65CE" w14:textId="77777777" w:rsidR="00BD1F51" w:rsidRDefault="00684C1D">
            <w:pPr>
              <w:pStyle w:val="TableParagraph"/>
              <w:spacing w:line="192" w:lineRule="exact"/>
              <w:ind w:left="40" w:right="31"/>
              <w:jc w:val="center"/>
              <w:rPr>
                <w:sz w:val="15"/>
              </w:rPr>
            </w:pPr>
            <w:r>
              <w:rPr>
                <w:sz w:val="15"/>
              </w:rPr>
              <w:t>13</w:t>
            </w:r>
          </w:p>
        </w:tc>
        <w:tc>
          <w:tcPr>
            <w:tcW w:w="5660" w:type="dxa"/>
          </w:tcPr>
          <w:p w14:paraId="12145DD7" w14:textId="77777777" w:rsidR="00BD1F51" w:rsidRDefault="00684C1D">
            <w:pPr>
              <w:pStyle w:val="TableParagraph"/>
              <w:spacing w:line="192" w:lineRule="exact"/>
              <w:ind w:left="82"/>
              <w:rPr>
                <w:sz w:val="15"/>
                <w:szCs w:val="15"/>
              </w:rPr>
            </w:pPr>
            <w:r>
              <w:rPr>
                <w:sz w:val="15"/>
                <w:szCs w:val="15"/>
              </w:rPr>
              <w:t>Վիճակագրական բիզնես ռեգիստրի գլոբալ գնահատման հարցաթերթ</w:t>
            </w:r>
          </w:p>
        </w:tc>
        <w:tc>
          <w:tcPr>
            <w:tcW w:w="1067" w:type="dxa"/>
          </w:tcPr>
          <w:p w14:paraId="3260B7F4" w14:textId="77777777" w:rsidR="00BD1F51" w:rsidRDefault="00684C1D">
            <w:pPr>
              <w:pStyle w:val="TableParagraph"/>
              <w:spacing w:line="192" w:lineRule="exact"/>
              <w:ind w:left="71" w:right="63"/>
              <w:jc w:val="center"/>
              <w:rPr>
                <w:sz w:val="15"/>
                <w:szCs w:val="15"/>
              </w:rPr>
            </w:pPr>
            <w:r>
              <w:rPr>
                <w:sz w:val="15"/>
                <w:szCs w:val="15"/>
              </w:rPr>
              <w:t>տարեկան</w:t>
            </w:r>
          </w:p>
        </w:tc>
        <w:tc>
          <w:tcPr>
            <w:tcW w:w="801" w:type="dxa"/>
          </w:tcPr>
          <w:p w14:paraId="437DE3FB" w14:textId="77777777" w:rsidR="00BD1F51" w:rsidRDefault="00684C1D">
            <w:pPr>
              <w:pStyle w:val="TableParagraph"/>
              <w:spacing w:line="186" w:lineRule="exact"/>
              <w:ind w:left="56" w:right="48"/>
              <w:jc w:val="center"/>
              <w:rPr>
                <w:sz w:val="15"/>
                <w:szCs w:val="15"/>
              </w:rPr>
            </w:pPr>
            <w:r>
              <w:rPr>
                <w:sz w:val="15"/>
                <w:szCs w:val="15"/>
              </w:rPr>
              <w:t>էլեկտրո-</w:t>
            </w:r>
          </w:p>
          <w:p w14:paraId="4F9FF3F1"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465E43A2" w14:textId="77777777" w:rsidR="00BD1F51" w:rsidRDefault="00684C1D">
            <w:pPr>
              <w:pStyle w:val="TableParagraph"/>
              <w:spacing w:line="192" w:lineRule="exact"/>
              <w:ind w:left="28" w:right="22"/>
              <w:jc w:val="center"/>
              <w:rPr>
                <w:sz w:val="15"/>
                <w:szCs w:val="15"/>
              </w:rPr>
            </w:pPr>
            <w:r>
              <w:rPr>
                <w:sz w:val="15"/>
                <w:szCs w:val="15"/>
              </w:rPr>
              <w:t>ըստ պահանջի</w:t>
            </w:r>
          </w:p>
        </w:tc>
      </w:tr>
      <w:tr w:rsidR="00BD1F51" w14:paraId="2A1F372A" w14:textId="77777777">
        <w:trPr>
          <w:trHeight w:val="563"/>
        </w:trPr>
        <w:tc>
          <w:tcPr>
            <w:tcW w:w="342" w:type="dxa"/>
          </w:tcPr>
          <w:p w14:paraId="51C051BC" w14:textId="77777777" w:rsidR="00BD1F51" w:rsidRDefault="00684C1D">
            <w:pPr>
              <w:pStyle w:val="TableParagraph"/>
              <w:spacing w:line="191" w:lineRule="exact"/>
              <w:ind w:left="39" w:right="31"/>
              <w:jc w:val="center"/>
              <w:rPr>
                <w:sz w:val="15"/>
              </w:rPr>
            </w:pPr>
            <w:r>
              <w:rPr>
                <w:sz w:val="15"/>
              </w:rPr>
              <w:t>14</w:t>
            </w:r>
          </w:p>
        </w:tc>
        <w:tc>
          <w:tcPr>
            <w:tcW w:w="5660" w:type="dxa"/>
          </w:tcPr>
          <w:p w14:paraId="5A0C81BF" w14:textId="77777777" w:rsidR="00BD1F51" w:rsidRDefault="00684C1D">
            <w:pPr>
              <w:pStyle w:val="TableParagraph"/>
              <w:spacing w:line="191" w:lineRule="exact"/>
              <w:ind w:left="82"/>
              <w:rPr>
                <w:sz w:val="15"/>
                <w:szCs w:val="15"/>
              </w:rPr>
            </w:pPr>
            <w:r>
              <w:rPr>
                <w:sz w:val="15"/>
                <w:szCs w:val="15"/>
              </w:rPr>
              <w:t>Հարցաթերթ «Արտաքին առևտուրը ծառայություններում»</w:t>
            </w:r>
          </w:p>
        </w:tc>
        <w:tc>
          <w:tcPr>
            <w:tcW w:w="1067" w:type="dxa"/>
          </w:tcPr>
          <w:p w14:paraId="2CDA5E2B"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505B7308"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F58EAD2" w14:textId="77777777" w:rsidR="00BD1F51" w:rsidRDefault="00684C1D">
            <w:pPr>
              <w:pStyle w:val="TableParagraph"/>
              <w:spacing w:line="225" w:lineRule="auto"/>
              <w:ind w:left="34" w:right="11" w:firstLine="171"/>
              <w:rPr>
                <w:sz w:val="15"/>
                <w:szCs w:val="15"/>
              </w:rPr>
            </w:pPr>
            <w:r>
              <w:rPr>
                <w:sz w:val="15"/>
                <w:szCs w:val="15"/>
              </w:rPr>
              <w:t>եռամսյակի ավարտից հետո</w:t>
            </w:r>
          </w:p>
          <w:p w14:paraId="71357039" w14:textId="77777777" w:rsidR="00BD1F51" w:rsidRDefault="00684C1D">
            <w:pPr>
              <w:pStyle w:val="TableParagraph"/>
              <w:spacing w:line="166" w:lineRule="exact"/>
              <w:ind w:left="252"/>
              <w:rPr>
                <w:sz w:val="15"/>
                <w:szCs w:val="15"/>
              </w:rPr>
            </w:pPr>
            <w:r>
              <w:rPr>
                <w:sz w:val="15"/>
                <w:szCs w:val="15"/>
              </w:rPr>
              <w:t>35-րդ օրը</w:t>
            </w:r>
          </w:p>
        </w:tc>
      </w:tr>
      <w:tr w:rsidR="00BD1F51" w14:paraId="0C84F377" w14:textId="77777777">
        <w:trPr>
          <w:trHeight w:val="605"/>
        </w:trPr>
        <w:tc>
          <w:tcPr>
            <w:tcW w:w="342" w:type="dxa"/>
          </w:tcPr>
          <w:p w14:paraId="0A9414DC" w14:textId="77777777" w:rsidR="00BD1F51" w:rsidRDefault="00684C1D">
            <w:pPr>
              <w:pStyle w:val="TableParagraph"/>
              <w:spacing w:line="199" w:lineRule="exact"/>
              <w:ind w:left="38" w:right="31"/>
              <w:jc w:val="center"/>
              <w:rPr>
                <w:sz w:val="15"/>
              </w:rPr>
            </w:pPr>
            <w:r>
              <w:rPr>
                <w:sz w:val="15"/>
              </w:rPr>
              <w:t>15</w:t>
            </w:r>
          </w:p>
        </w:tc>
        <w:tc>
          <w:tcPr>
            <w:tcW w:w="5660" w:type="dxa"/>
          </w:tcPr>
          <w:p w14:paraId="6DF10426" w14:textId="77777777" w:rsidR="00BD1F51" w:rsidRDefault="00684C1D">
            <w:pPr>
              <w:pStyle w:val="TableParagraph"/>
              <w:ind w:left="82" w:hanging="1"/>
              <w:rPr>
                <w:sz w:val="15"/>
                <w:szCs w:val="15"/>
              </w:rPr>
            </w:pPr>
            <w:r>
              <w:rPr>
                <w:sz w:val="15"/>
                <w:szCs w:val="15"/>
              </w:rPr>
              <w:t>2015թ. հետո ՄԱԿ-ի օրակարգում առաջարկվող նախնական ցուցանիշների գնահատում</w:t>
            </w:r>
          </w:p>
        </w:tc>
        <w:tc>
          <w:tcPr>
            <w:tcW w:w="1067" w:type="dxa"/>
          </w:tcPr>
          <w:p w14:paraId="523929E7"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965BF" w14:textId="77777777" w:rsidR="00BD1F51" w:rsidRDefault="00684C1D">
            <w:pPr>
              <w:pStyle w:val="TableParagraph"/>
              <w:spacing w:line="199" w:lineRule="exact"/>
              <w:ind w:left="56" w:right="48"/>
              <w:jc w:val="center"/>
              <w:rPr>
                <w:sz w:val="15"/>
                <w:szCs w:val="15"/>
              </w:rPr>
            </w:pPr>
            <w:r>
              <w:rPr>
                <w:sz w:val="15"/>
                <w:szCs w:val="15"/>
              </w:rPr>
              <w:t>առ ցանց</w:t>
            </w:r>
          </w:p>
        </w:tc>
        <w:tc>
          <w:tcPr>
            <w:tcW w:w="1201" w:type="dxa"/>
          </w:tcPr>
          <w:p w14:paraId="619140A1" w14:textId="77777777" w:rsidR="00BD1F51" w:rsidRDefault="00684C1D">
            <w:pPr>
              <w:pStyle w:val="TableParagraph"/>
              <w:ind w:left="34" w:right="11" w:firstLine="171"/>
              <w:rPr>
                <w:sz w:val="15"/>
                <w:szCs w:val="15"/>
              </w:rPr>
            </w:pPr>
            <w:r>
              <w:rPr>
                <w:sz w:val="15"/>
                <w:szCs w:val="15"/>
              </w:rPr>
              <w:t>եռամսյակի ավարտից հետո</w:t>
            </w:r>
          </w:p>
          <w:p w14:paraId="1C693E3A" w14:textId="77777777" w:rsidR="00BD1F51" w:rsidRDefault="00684C1D">
            <w:pPr>
              <w:pStyle w:val="TableParagraph"/>
              <w:spacing w:line="183" w:lineRule="exact"/>
              <w:ind w:left="252"/>
              <w:rPr>
                <w:sz w:val="15"/>
                <w:szCs w:val="15"/>
              </w:rPr>
            </w:pPr>
            <w:r>
              <w:rPr>
                <w:sz w:val="15"/>
                <w:szCs w:val="15"/>
              </w:rPr>
              <w:t>35-րդ օրը</w:t>
            </w:r>
          </w:p>
        </w:tc>
      </w:tr>
      <w:tr w:rsidR="00BD1F51" w14:paraId="7B8200BC" w14:textId="77777777">
        <w:trPr>
          <w:trHeight w:val="403"/>
        </w:trPr>
        <w:tc>
          <w:tcPr>
            <w:tcW w:w="342" w:type="dxa"/>
          </w:tcPr>
          <w:p w14:paraId="637CDF24" w14:textId="77777777" w:rsidR="00BD1F51" w:rsidRDefault="00684C1D">
            <w:pPr>
              <w:pStyle w:val="TableParagraph"/>
              <w:spacing w:line="200" w:lineRule="exact"/>
              <w:ind w:left="38" w:right="31"/>
              <w:jc w:val="center"/>
              <w:rPr>
                <w:sz w:val="15"/>
              </w:rPr>
            </w:pPr>
            <w:r>
              <w:rPr>
                <w:sz w:val="15"/>
              </w:rPr>
              <w:t>16</w:t>
            </w:r>
          </w:p>
        </w:tc>
        <w:tc>
          <w:tcPr>
            <w:tcW w:w="5660" w:type="dxa"/>
          </w:tcPr>
          <w:p w14:paraId="488949C9" w14:textId="77777777" w:rsidR="00BD1F51" w:rsidRDefault="00684C1D">
            <w:pPr>
              <w:pStyle w:val="TableParagraph"/>
              <w:spacing w:line="200" w:lineRule="exact"/>
              <w:ind w:left="82"/>
              <w:rPr>
                <w:sz w:val="15"/>
                <w:szCs w:val="15"/>
              </w:rPr>
            </w:pPr>
            <w:r>
              <w:rPr>
                <w:sz w:val="15"/>
                <w:szCs w:val="15"/>
              </w:rPr>
              <w:t>Կայուն զարգացման նպատակների գլոբալ ցուցանիշներ</w:t>
            </w:r>
          </w:p>
        </w:tc>
        <w:tc>
          <w:tcPr>
            <w:tcW w:w="1067" w:type="dxa"/>
          </w:tcPr>
          <w:p w14:paraId="55E07876" w14:textId="77777777" w:rsidR="00BD1F51" w:rsidRDefault="00BD1F51">
            <w:pPr>
              <w:pStyle w:val="TableParagraph"/>
              <w:rPr>
                <w:rFonts w:ascii="Times New Roman"/>
                <w:sz w:val="14"/>
              </w:rPr>
            </w:pPr>
          </w:p>
        </w:tc>
        <w:tc>
          <w:tcPr>
            <w:tcW w:w="801" w:type="dxa"/>
          </w:tcPr>
          <w:p w14:paraId="1F7A3BE8" w14:textId="77777777" w:rsidR="00BD1F51" w:rsidRDefault="00684C1D">
            <w:pPr>
              <w:pStyle w:val="TableParagraph"/>
              <w:spacing w:line="200" w:lineRule="exact"/>
              <w:ind w:left="56" w:right="48"/>
              <w:jc w:val="center"/>
              <w:rPr>
                <w:sz w:val="15"/>
                <w:szCs w:val="15"/>
              </w:rPr>
            </w:pPr>
            <w:r>
              <w:rPr>
                <w:sz w:val="15"/>
                <w:szCs w:val="15"/>
              </w:rPr>
              <w:t>էլեկտրո-</w:t>
            </w:r>
          </w:p>
          <w:p w14:paraId="2F59027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4C1024D" w14:textId="77777777" w:rsidR="00BD1F51" w:rsidRDefault="00BD1F51">
            <w:pPr>
              <w:pStyle w:val="TableParagraph"/>
              <w:rPr>
                <w:rFonts w:ascii="Times New Roman"/>
                <w:sz w:val="14"/>
              </w:rPr>
            </w:pPr>
          </w:p>
        </w:tc>
      </w:tr>
      <w:tr w:rsidR="00BD1F51" w14:paraId="7AB43AFC" w14:textId="77777777">
        <w:trPr>
          <w:trHeight w:val="404"/>
        </w:trPr>
        <w:tc>
          <w:tcPr>
            <w:tcW w:w="342" w:type="dxa"/>
          </w:tcPr>
          <w:p w14:paraId="4563386A" w14:textId="77777777" w:rsidR="00BD1F51" w:rsidRDefault="00684C1D">
            <w:pPr>
              <w:pStyle w:val="TableParagraph"/>
              <w:spacing w:line="200" w:lineRule="exact"/>
              <w:ind w:left="39" w:right="31"/>
              <w:jc w:val="center"/>
              <w:rPr>
                <w:sz w:val="15"/>
              </w:rPr>
            </w:pPr>
            <w:r>
              <w:rPr>
                <w:sz w:val="15"/>
              </w:rPr>
              <w:t>17</w:t>
            </w:r>
          </w:p>
        </w:tc>
        <w:tc>
          <w:tcPr>
            <w:tcW w:w="5660" w:type="dxa"/>
          </w:tcPr>
          <w:p w14:paraId="0A7807C3" w14:textId="77777777" w:rsidR="00BD1F51" w:rsidRDefault="00684C1D">
            <w:pPr>
              <w:pStyle w:val="TableParagraph"/>
              <w:spacing w:line="200" w:lineRule="exact"/>
              <w:ind w:left="82"/>
              <w:rPr>
                <w:sz w:val="15"/>
                <w:szCs w:val="15"/>
              </w:rPr>
            </w:pPr>
            <w:r>
              <w:rPr>
                <w:sz w:val="15"/>
                <w:szCs w:val="15"/>
              </w:rPr>
              <w:t>ՄԱԿ-ի վիճակագրության բաժնի և ՄԱԿ-ի շրջակա միջավայրի համատեղ</w:t>
            </w:r>
          </w:p>
          <w:p w14:paraId="39CE81BB" w14:textId="77777777" w:rsidR="00BD1F51" w:rsidRDefault="00684C1D">
            <w:pPr>
              <w:pStyle w:val="TableParagraph"/>
              <w:spacing w:line="184" w:lineRule="exact"/>
              <w:ind w:left="82"/>
              <w:rPr>
                <w:sz w:val="15"/>
                <w:szCs w:val="15"/>
              </w:rPr>
            </w:pPr>
            <w:r>
              <w:rPr>
                <w:sz w:val="15"/>
                <w:szCs w:val="15"/>
              </w:rPr>
              <w:t>հարցաթերթ շրջակա միջավայրի վիճակագրության վերաբերյալ</w:t>
            </w:r>
          </w:p>
        </w:tc>
        <w:tc>
          <w:tcPr>
            <w:tcW w:w="1067" w:type="dxa"/>
          </w:tcPr>
          <w:p w14:paraId="4253BE1F" w14:textId="77777777" w:rsidR="00BD1F51" w:rsidRDefault="00BD1F51">
            <w:pPr>
              <w:pStyle w:val="TableParagraph"/>
              <w:rPr>
                <w:rFonts w:ascii="Times New Roman"/>
                <w:sz w:val="14"/>
              </w:rPr>
            </w:pPr>
          </w:p>
        </w:tc>
        <w:tc>
          <w:tcPr>
            <w:tcW w:w="801" w:type="dxa"/>
          </w:tcPr>
          <w:p w14:paraId="21B18747" w14:textId="77777777" w:rsidR="00BD1F51" w:rsidRDefault="00684C1D">
            <w:pPr>
              <w:pStyle w:val="TableParagraph"/>
              <w:spacing w:line="200" w:lineRule="exact"/>
              <w:ind w:left="55" w:right="48"/>
              <w:jc w:val="center"/>
              <w:rPr>
                <w:sz w:val="15"/>
                <w:szCs w:val="15"/>
              </w:rPr>
            </w:pPr>
            <w:r>
              <w:rPr>
                <w:sz w:val="15"/>
                <w:szCs w:val="15"/>
              </w:rPr>
              <w:t>էլեկտրո-</w:t>
            </w:r>
          </w:p>
          <w:p w14:paraId="329F645E"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DA3F1E" w14:textId="77777777" w:rsidR="00BD1F51" w:rsidRDefault="00BD1F51">
            <w:pPr>
              <w:pStyle w:val="TableParagraph"/>
              <w:rPr>
                <w:rFonts w:ascii="Times New Roman"/>
                <w:sz w:val="14"/>
              </w:rPr>
            </w:pPr>
          </w:p>
        </w:tc>
      </w:tr>
    </w:tbl>
    <w:p w14:paraId="6F47D49F" w14:textId="77777777" w:rsidR="00BD1F51" w:rsidRDefault="00BD1F51">
      <w:pPr>
        <w:pStyle w:val="BodyText"/>
        <w:spacing w:before="5"/>
        <w:rPr>
          <w:b/>
          <w:sz w:val="20"/>
        </w:rPr>
      </w:pPr>
    </w:p>
    <w:p w14:paraId="31B4DA5D" w14:textId="77777777" w:rsidR="00BD1F51" w:rsidRDefault="00684C1D">
      <w:pPr>
        <w:pStyle w:val="ListParagraph"/>
        <w:numPr>
          <w:ilvl w:val="2"/>
          <w:numId w:val="21"/>
        </w:numPr>
        <w:tabs>
          <w:tab w:val="left" w:pos="631"/>
        </w:tabs>
        <w:ind w:right="1485" w:hanging="517"/>
        <w:rPr>
          <w:b/>
          <w:bCs/>
          <w:sz w:val="19"/>
          <w:szCs w:val="19"/>
        </w:rPr>
      </w:pPr>
      <w:r>
        <w:rPr>
          <w:b/>
          <w:bCs/>
          <w:sz w:val="19"/>
          <w:szCs w:val="19"/>
        </w:rPr>
        <w:t>Միավորված ազգերի կազմակերպության կրթության, գիտության և</w:t>
      </w:r>
      <w:r>
        <w:rPr>
          <w:b/>
          <w:bCs/>
          <w:spacing w:val="-38"/>
          <w:sz w:val="19"/>
          <w:szCs w:val="19"/>
        </w:rPr>
        <w:t xml:space="preserve"> </w:t>
      </w:r>
      <w:r>
        <w:rPr>
          <w:b/>
          <w:bCs/>
          <w:sz w:val="19"/>
          <w:szCs w:val="19"/>
        </w:rPr>
        <w:t>մշակույթի կազմակերպություն</w:t>
      </w:r>
    </w:p>
    <w:p w14:paraId="0229EC58" w14:textId="77777777" w:rsidR="00BD1F51" w:rsidRDefault="00BD1F51">
      <w:pPr>
        <w:pStyle w:val="BodyText"/>
        <w:spacing w:before="4"/>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87F695B" w14:textId="77777777">
        <w:trPr>
          <w:trHeight w:val="398"/>
        </w:trPr>
        <w:tc>
          <w:tcPr>
            <w:tcW w:w="342" w:type="dxa"/>
          </w:tcPr>
          <w:p w14:paraId="1D5C95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03D3DBCF"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71A4535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481EF558"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6B713CC"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2DACC60" w14:textId="77777777">
        <w:trPr>
          <w:trHeight w:val="201"/>
        </w:trPr>
        <w:tc>
          <w:tcPr>
            <w:tcW w:w="342" w:type="dxa"/>
          </w:tcPr>
          <w:p w14:paraId="6AF97F47" w14:textId="77777777" w:rsidR="00BD1F51" w:rsidRDefault="00684C1D">
            <w:pPr>
              <w:pStyle w:val="TableParagraph"/>
              <w:spacing w:line="181" w:lineRule="exact"/>
              <w:ind w:left="10"/>
              <w:jc w:val="center"/>
              <w:rPr>
                <w:sz w:val="15"/>
              </w:rPr>
            </w:pPr>
            <w:r>
              <w:rPr>
                <w:sz w:val="15"/>
              </w:rPr>
              <w:t>1</w:t>
            </w:r>
          </w:p>
        </w:tc>
        <w:tc>
          <w:tcPr>
            <w:tcW w:w="5660" w:type="dxa"/>
          </w:tcPr>
          <w:p w14:paraId="0094C1FB" w14:textId="77777777" w:rsidR="00BD1F51" w:rsidRDefault="00684C1D">
            <w:pPr>
              <w:pStyle w:val="TableParagraph"/>
              <w:spacing w:line="181" w:lineRule="exact"/>
              <w:ind w:left="82"/>
              <w:rPr>
                <w:sz w:val="15"/>
                <w:szCs w:val="15"/>
              </w:rPr>
            </w:pPr>
            <w:r>
              <w:rPr>
                <w:sz w:val="15"/>
                <w:szCs w:val="15"/>
              </w:rPr>
              <w:t>Գիտահետազոտական և փորձնական զարգացման հարցաթերթ</w:t>
            </w:r>
          </w:p>
        </w:tc>
        <w:tc>
          <w:tcPr>
            <w:tcW w:w="1067" w:type="dxa"/>
          </w:tcPr>
          <w:p w14:paraId="65E25EF9"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3862576B" w14:textId="77777777" w:rsidR="00BD1F51" w:rsidRDefault="00684C1D">
            <w:pPr>
              <w:pStyle w:val="TableParagraph"/>
              <w:spacing w:line="181" w:lineRule="exact"/>
              <w:ind w:left="56" w:right="48"/>
              <w:jc w:val="center"/>
              <w:rPr>
                <w:sz w:val="15"/>
              </w:rPr>
            </w:pPr>
            <w:r>
              <w:rPr>
                <w:sz w:val="15"/>
              </w:rPr>
              <w:t>10</w:t>
            </w:r>
          </w:p>
        </w:tc>
        <w:tc>
          <w:tcPr>
            <w:tcW w:w="1201" w:type="dxa"/>
          </w:tcPr>
          <w:p w14:paraId="2FC06476" w14:textId="77777777" w:rsidR="00BD1F51" w:rsidRDefault="00684C1D">
            <w:pPr>
              <w:pStyle w:val="TableParagraph"/>
              <w:spacing w:line="181" w:lineRule="exact"/>
              <w:ind w:right="275"/>
              <w:jc w:val="right"/>
              <w:rPr>
                <w:sz w:val="15"/>
                <w:szCs w:val="15"/>
              </w:rPr>
            </w:pPr>
            <w:r>
              <w:rPr>
                <w:sz w:val="15"/>
                <w:szCs w:val="15"/>
              </w:rPr>
              <w:t>օգոստոս</w:t>
            </w:r>
          </w:p>
        </w:tc>
      </w:tr>
      <w:tr w:rsidR="00BD1F51" w14:paraId="2748FE2E" w14:textId="77777777">
        <w:trPr>
          <w:trHeight w:val="605"/>
        </w:trPr>
        <w:tc>
          <w:tcPr>
            <w:tcW w:w="342" w:type="dxa"/>
          </w:tcPr>
          <w:p w14:paraId="1EDF399F" w14:textId="77777777" w:rsidR="00BD1F51" w:rsidRDefault="00684C1D">
            <w:pPr>
              <w:pStyle w:val="TableParagraph"/>
              <w:spacing w:line="199" w:lineRule="exact"/>
              <w:ind w:left="8"/>
              <w:jc w:val="center"/>
              <w:rPr>
                <w:sz w:val="15"/>
              </w:rPr>
            </w:pPr>
            <w:r>
              <w:rPr>
                <w:sz w:val="15"/>
              </w:rPr>
              <w:t>2</w:t>
            </w:r>
          </w:p>
        </w:tc>
        <w:tc>
          <w:tcPr>
            <w:tcW w:w="5660" w:type="dxa"/>
          </w:tcPr>
          <w:p w14:paraId="74B24BD2" w14:textId="77777777" w:rsidR="00BD1F51" w:rsidRDefault="00684C1D">
            <w:pPr>
              <w:pStyle w:val="TableParagraph"/>
              <w:spacing w:line="199" w:lineRule="exact"/>
              <w:ind w:left="82"/>
              <w:rPr>
                <w:sz w:val="15"/>
                <w:szCs w:val="15"/>
              </w:rPr>
            </w:pPr>
            <w:r>
              <w:rPr>
                <w:sz w:val="15"/>
                <w:szCs w:val="15"/>
              </w:rPr>
              <w:t>Գրադարանների վիճակագրության հարցաթերթ:</w:t>
            </w:r>
          </w:p>
          <w:p w14:paraId="7713BDEF" w14:textId="77777777" w:rsidR="00BD1F51" w:rsidRDefault="00684C1D">
            <w:pPr>
              <w:pStyle w:val="TableParagraph"/>
              <w:ind w:left="82"/>
              <w:rPr>
                <w:sz w:val="15"/>
                <w:szCs w:val="15"/>
              </w:rPr>
            </w:pPr>
            <w:r>
              <w:rPr>
                <w:sz w:val="15"/>
                <w:szCs w:val="15"/>
              </w:rPr>
              <w:t>I մաս. Ազգային, այլ գլխավոր ոչ մասնագիտական և հասարակական</w:t>
            </w:r>
          </w:p>
          <w:p w14:paraId="4B6A6366" w14:textId="77777777" w:rsidR="00BD1F51" w:rsidRDefault="00684C1D">
            <w:pPr>
              <w:pStyle w:val="TableParagraph"/>
              <w:spacing w:before="1" w:line="183" w:lineRule="exact"/>
              <w:ind w:left="82"/>
              <w:rPr>
                <w:sz w:val="15"/>
                <w:szCs w:val="15"/>
              </w:rPr>
            </w:pPr>
            <w:r>
              <w:rPr>
                <w:sz w:val="15"/>
                <w:szCs w:val="15"/>
              </w:rPr>
              <w:t>գրադարաններ</w:t>
            </w:r>
          </w:p>
        </w:tc>
        <w:tc>
          <w:tcPr>
            <w:tcW w:w="1067" w:type="dxa"/>
          </w:tcPr>
          <w:p w14:paraId="4B74175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FB07C43" w14:textId="77777777" w:rsidR="00BD1F51" w:rsidRDefault="00684C1D">
            <w:pPr>
              <w:pStyle w:val="TableParagraph"/>
              <w:spacing w:line="199" w:lineRule="exact"/>
              <w:ind w:left="7"/>
              <w:jc w:val="center"/>
              <w:rPr>
                <w:sz w:val="15"/>
              </w:rPr>
            </w:pPr>
            <w:r>
              <w:rPr>
                <w:sz w:val="15"/>
              </w:rPr>
              <w:t>5</w:t>
            </w:r>
          </w:p>
        </w:tc>
        <w:tc>
          <w:tcPr>
            <w:tcW w:w="1201" w:type="dxa"/>
          </w:tcPr>
          <w:p w14:paraId="709BE264" w14:textId="77777777" w:rsidR="00BD1F51" w:rsidRDefault="00684C1D">
            <w:pPr>
              <w:pStyle w:val="TableParagraph"/>
              <w:spacing w:line="199" w:lineRule="exact"/>
              <w:ind w:right="236"/>
              <w:jc w:val="right"/>
              <w:rPr>
                <w:sz w:val="15"/>
                <w:szCs w:val="15"/>
              </w:rPr>
            </w:pPr>
            <w:r>
              <w:rPr>
                <w:sz w:val="15"/>
                <w:szCs w:val="15"/>
              </w:rPr>
              <w:t>փետրվար</w:t>
            </w:r>
          </w:p>
        </w:tc>
      </w:tr>
      <w:tr w:rsidR="00BD1F51" w14:paraId="48614F24" w14:textId="77777777">
        <w:trPr>
          <w:trHeight w:val="200"/>
        </w:trPr>
        <w:tc>
          <w:tcPr>
            <w:tcW w:w="342" w:type="dxa"/>
          </w:tcPr>
          <w:p w14:paraId="364BFB43" w14:textId="77777777" w:rsidR="00BD1F51" w:rsidRDefault="00684C1D">
            <w:pPr>
              <w:pStyle w:val="TableParagraph"/>
              <w:spacing w:line="181" w:lineRule="exact"/>
              <w:ind w:left="9"/>
              <w:jc w:val="center"/>
              <w:rPr>
                <w:sz w:val="15"/>
              </w:rPr>
            </w:pPr>
            <w:r>
              <w:rPr>
                <w:sz w:val="15"/>
              </w:rPr>
              <w:t>3</w:t>
            </w:r>
          </w:p>
        </w:tc>
        <w:tc>
          <w:tcPr>
            <w:tcW w:w="5660" w:type="dxa"/>
          </w:tcPr>
          <w:p w14:paraId="1BF2F6EF" w14:textId="77777777" w:rsidR="00BD1F51" w:rsidRDefault="00684C1D">
            <w:pPr>
              <w:pStyle w:val="TableParagraph"/>
              <w:spacing w:line="181" w:lineRule="exact"/>
              <w:ind w:left="82"/>
              <w:rPr>
                <w:sz w:val="15"/>
                <w:szCs w:val="15"/>
              </w:rPr>
            </w:pPr>
            <w:r>
              <w:rPr>
                <w:sz w:val="15"/>
                <w:szCs w:val="15"/>
              </w:rPr>
              <w:t>Մամուլի վիճակագրության հարցաթերթ</w:t>
            </w:r>
          </w:p>
        </w:tc>
        <w:tc>
          <w:tcPr>
            <w:tcW w:w="1067" w:type="dxa"/>
          </w:tcPr>
          <w:p w14:paraId="52F7EE23"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0C77A137" w14:textId="77777777" w:rsidR="00BD1F51" w:rsidRDefault="00684C1D">
            <w:pPr>
              <w:pStyle w:val="TableParagraph"/>
              <w:spacing w:line="181" w:lineRule="exact"/>
              <w:ind w:left="7"/>
              <w:jc w:val="center"/>
              <w:rPr>
                <w:sz w:val="15"/>
              </w:rPr>
            </w:pPr>
            <w:r>
              <w:rPr>
                <w:sz w:val="15"/>
              </w:rPr>
              <w:t>4</w:t>
            </w:r>
          </w:p>
        </w:tc>
        <w:tc>
          <w:tcPr>
            <w:tcW w:w="1201" w:type="dxa"/>
          </w:tcPr>
          <w:p w14:paraId="64706F0E" w14:textId="77777777" w:rsidR="00BD1F51" w:rsidRDefault="00684C1D">
            <w:pPr>
              <w:pStyle w:val="TableParagraph"/>
              <w:spacing w:line="181" w:lineRule="exact"/>
              <w:ind w:left="390"/>
              <w:rPr>
                <w:sz w:val="15"/>
                <w:szCs w:val="15"/>
              </w:rPr>
            </w:pPr>
            <w:r>
              <w:rPr>
                <w:sz w:val="15"/>
                <w:szCs w:val="15"/>
              </w:rPr>
              <w:t>հուլիս</w:t>
            </w:r>
          </w:p>
        </w:tc>
      </w:tr>
      <w:tr w:rsidR="00BD1F51" w14:paraId="193CBF77" w14:textId="77777777">
        <w:trPr>
          <w:trHeight w:val="201"/>
        </w:trPr>
        <w:tc>
          <w:tcPr>
            <w:tcW w:w="342" w:type="dxa"/>
          </w:tcPr>
          <w:p w14:paraId="5825F6DC" w14:textId="77777777" w:rsidR="00BD1F51" w:rsidRDefault="00684C1D">
            <w:pPr>
              <w:pStyle w:val="TableParagraph"/>
              <w:spacing w:line="181" w:lineRule="exact"/>
              <w:ind w:left="9"/>
              <w:jc w:val="center"/>
              <w:rPr>
                <w:sz w:val="15"/>
              </w:rPr>
            </w:pPr>
            <w:r>
              <w:rPr>
                <w:sz w:val="15"/>
              </w:rPr>
              <w:t>4</w:t>
            </w:r>
          </w:p>
        </w:tc>
        <w:tc>
          <w:tcPr>
            <w:tcW w:w="5660" w:type="dxa"/>
          </w:tcPr>
          <w:p w14:paraId="437C4D82" w14:textId="77777777" w:rsidR="00BD1F51" w:rsidRDefault="00684C1D">
            <w:pPr>
              <w:pStyle w:val="TableParagraph"/>
              <w:spacing w:line="181" w:lineRule="exact"/>
              <w:ind w:left="83"/>
              <w:rPr>
                <w:sz w:val="15"/>
                <w:szCs w:val="15"/>
              </w:rPr>
            </w:pPr>
            <w:r>
              <w:rPr>
                <w:sz w:val="15"/>
                <w:szCs w:val="15"/>
              </w:rPr>
              <w:t>Ռադիոյի և հեռուստատեսության վիճակագրության հարցաթերթ</w:t>
            </w:r>
          </w:p>
        </w:tc>
        <w:tc>
          <w:tcPr>
            <w:tcW w:w="1067" w:type="dxa"/>
          </w:tcPr>
          <w:p w14:paraId="12B64A2C"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76483A92" w14:textId="77777777" w:rsidR="00BD1F51" w:rsidRDefault="00684C1D">
            <w:pPr>
              <w:pStyle w:val="TableParagraph"/>
              <w:spacing w:line="181" w:lineRule="exact"/>
              <w:ind w:left="57" w:right="48"/>
              <w:jc w:val="center"/>
              <w:rPr>
                <w:sz w:val="15"/>
              </w:rPr>
            </w:pPr>
            <w:r>
              <w:rPr>
                <w:sz w:val="15"/>
              </w:rPr>
              <w:t>11</w:t>
            </w:r>
          </w:p>
        </w:tc>
        <w:tc>
          <w:tcPr>
            <w:tcW w:w="1201" w:type="dxa"/>
          </w:tcPr>
          <w:p w14:paraId="4BFBE2E8" w14:textId="77777777" w:rsidR="00BD1F51" w:rsidRDefault="00684C1D">
            <w:pPr>
              <w:pStyle w:val="TableParagraph"/>
              <w:spacing w:line="181" w:lineRule="exact"/>
              <w:ind w:right="192"/>
              <w:jc w:val="right"/>
              <w:rPr>
                <w:sz w:val="15"/>
                <w:szCs w:val="15"/>
              </w:rPr>
            </w:pPr>
            <w:r>
              <w:rPr>
                <w:sz w:val="15"/>
                <w:szCs w:val="15"/>
              </w:rPr>
              <w:t>հոկտեմբեր</w:t>
            </w:r>
          </w:p>
        </w:tc>
      </w:tr>
      <w:tr w:rsidR="00BD1F51" w14:paraId="6B3D0B69" w14:textId="77777777">
        <w:trPr>
          <w:trHeight w:val="403"/>
        </w:trPr>
        <w:tc>
          <w:tcPr>
            <w:tcW w:w="342" w:type="dxa"/>
          </w:tcPr>
          <w:p w14:paraId="4A8A0242" w14:textId="77777777" w:rsidR="00BD1F51" w:rsidRDefault="00684C1D">
            <w:pPr>
              <w:pStyle w:val="TableParagraph"/>
              <w:spacing w:line="201" w:lineRule="exact"/>
              <w:ind w:left="8"/>
              <w:jc w:val="center"/>
              <w:rPr>
                <w:sz w:val="15"/>
              </w:rPr>
            </w:pPr>
            <w:r>
              <w:rPr>
                <w:sz w:val="15"/>
              </w:rPr>
              <w:t>5</w:t>
            </w:r>
          </w:p>
        </w:tc>
        <w:tc>
          <w:tcPr>
            <w:tcW w:w="5660" w:type="dxa"/>
          </w:tcPr>
          <w:p w14:paraId="2B858980" w14:textId="77777777" w:rsidR="00BD1F51" w:rsidRDefault="00684C1D">
            <w:pPr>
              <w:pStyle w:val="TableParagraph"/>
              <w:spacing w:line="201" w:lineRule="exact"/>
              <w:ind w:left="82"/>
              <w:rPr>
                <w:sz w:val="15"/>
                <w:szCs w:val="15"/>
              </w:rPr>
            </w:pPr>
            <w:r>
              <w:rPr>
                <w:sz w:val="15"/>
                <w:szCs w:val="15"/>
              </w:rPr>
              <w:t>Թանգարանների և նման այլ հաստատությունների վիճակագրության</w:t>
            </w:r>
          </w:p>
          <w:p w14:paraId="3CF8C014"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DED8B2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D00CA8A" w14:textId="77777777" w:rsidR="00BD1F51" w:rsidRDefault="00684C1D">
            <w:pPr>
              <w:pStyle w:val="TableParagraph"/>
              <w:spacing w:line="201" w:lineRule="exact"/>
              <w:ind w:left="7"/>
              <w:jc w:val="center"/>
              <w:rPr>
                <w:sz w:val="15"/>
              </w:rPr>
            </w:pPr>
            <w:r>
              <w:rPr>
                <w:sz w:val="15"/>
              </w:rPr>
              <w:t>2</w:t>
            </w:r>
          </w:p>
        </w:tc>
        <w:tc>
          <w:tcPr>
            <w:tcW w:w="1201" w:type="dxa"/>
          </w:tcPr>
          <w:p w14:paraId="7266C268"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33B4CFFC" w14:textId="77777777">
        <w:trPr>
          <w:trHeight w:val="404"/>
        </w:trPr>
        <w:tc>
          <w:tcPr>
            <w:tcW w:w="342" w:type="dxa"/>
          </w:tcPr>
          <w:p w14:paraId="1FEBB042" w14:textId="77777777" w:rsidR="00BD1F51" w:rsidRDefault="00684C1D">
            <w:pPr>
              <w:pStyle w:val="TableParagraph"/>
              <w:spacing w:line="200" w:lineRule="exact"/>
              <w:ind w:left="10"/>
              <w:jc w:val="center"/>
              <w:rPr>
                <w:sz w:val="15"/>
              </w:rPr>
            </w:pPr>
            <w:r>
              <w:rPr>
                <w:sz w:val="15"/>
              </w:rPr>
              <w:t>6</w:t>
            </w:r>
          </w:p>
        </w:tc>
        <w:tc>
          <w:tcPr>
            <w:tcW w:w="5660" w:type="dxa"/>
          </w:tcPr>
          <w:p w14:paraId="2FD5AA38" w14:textId="77777777" w:rsidR="00BD1F51" w:rsidRDefault="00684C1D">
            <w:pPr>
              <w:pStyle w:val="TableParagraph"/>
              <w:spacing w:line="200" w:lineRule="exact"/>
              <w:ind w:left="82"/>
              <w:rPr>
                <w:sz w:val="15"/>
                <w:szCs w:val="15"/>
              </w:rPr>
            </w:pPr>
            <w:r>
              <w:rPr>
                <w:sz w:val="15"/>
                <w:szCs w:val="15"/>
              </w:rPr>
              <w:t>Մշակութային զբաղվածության հետազոտության հարցաթերթ</w:t>
            </w:r>
          </w:p>
        </w:tc>
        <w:tc>
          <w:tcPr>
            <w:tcW w:w="1067" w:type="dxa"/>
          </w:tcPr>
          <w:p w14:paraId="32F002C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CA87838" w14:textId="77777777" w:rsidR="00BD1F51" w:rsidRDefault="00684C1D">
            <w:pPr>
              <w:pStyle w:val="TableParagraph"/>
              <w:spacing w:line="200" w:lineRule="exact"/>
              <w:ind w:left="55" w:right="48"/>
              <w:jc w:val="center"/>
              <w:rPr>
                <w:sz w:val="15"/>
                <w:szCs w:val="15"/>
              </w:rPr>
            </w:pPr>
            <w:r>
              <w:rPr>
                <w:sz w:val="15"/>
                <w:szCs w:val="15"/>
              </w:rPr>
              <w:t>էլեկտրո-</w:t>
            </w:r>
          </w:p>
          <w:p w14:paraId="2618DEF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32DEB9E" w14:textId="77777777" w:rsidR="00BD1F51" w:rsidRDefault="00BD1F51">
            <w:pPr>
              <w:pStyle w:val="TableParagraph"/>
              <w:rPr>
                <w:rFonts w:ascii="Times New Roman"/>
                <w:sz w:val="14"/>
              </w:rPr>
            </w:pPr>
          </w:p>
        </w:tc>
      </w:tr>
      <w:tr w:rsidR="00BD1F51" w14:paraId="461A0F3D" w14:textId="77777777">
        <w:trPr>
          <w:trHeight w:val="402"/>
        </w:trPr>
        <w:tc>
          <w:tcPr>
            <w:tcW w:w="342" w:type="dxa"/>
          </w:tcPr>
          <w:p w14:paraId="3A9BCA3E" w14:textId="77777777" w:rsidR="00BD1F51" w:rsidRDefault="00684C1D">
            <w:pPr>
              <w:pStyle w:val="TableParagraph"/>
              <w:spacing w:line="199" w:lineRule="exact"/>
              <w:ind w:left="8"/>
              <w:jc w:val="center"/>
              <w:rPr>
                <w:sz w:val="15"/>
              </w:rPr>
            </w:pPr>
            <w:r>
              <w:rPr>
                <w:sz w:val="15"/>
              </w:rPr>
              <w:t>7</w:t>
            </w:r>
          </w:p>
        </w:tc>
        <w:tc>
          <w:tcPr>
            <w:tcW w:w="5660" w:type="dxa"/>
          </w:tcPr>
          <w:p w14:paraId="05AA823F" w14:textId="77777777" w:rsidR="00BD1F51" w:rsidRDefault="00684C1D">
            <w:pPr>
              <w:pStyle w:val="TableParagraph"/>
              <w:spacing w:line="199" w:lineRule="exact"/>
              <w:ind w:left="82"/>
              <w:rPr>
                <w:sz w:val="15"/>
                <w:szCs w:val="15"/>
              </w:rPr>
            </w:pPr>
            <w:r>
              <w:rPr>
                <w:sz w:val="15"/>
                <w:szCs w:val="15"/>
              </w:rPr>
              <w:t>ԿԶՆ 11.4. Մշակութային և ազգային ժառանգության վիճակագրության</w:t>
            </w:r>
          </w:p>
          <w:p w14:paraId="79535691" w14:textId="77777777" w:rsidR="00BD1F51" w:rsidRDefault="00684C1D">
            <w:pPr>
              <w:pStyle w:val="TableParagraph"/>
              <w:spacing w:before="1" w:line="183" w:lineRule="exact"/>
              <w:ind w:left="82"/>
              <w:rPr>
                <w:sz w:val="15"/>
                <w:szCs w:val="15"/>
              </w:rPr>
            </w:pPr>
            <w:r>
              <w:rPr>
                <w:sz w:val="15"/>
                <w:szCs w:val="15"/>
              </w:rPr>
              <w:t>հետազոտության մեթատվյալների վերաբերյալ հարցաթերթ</w:t>
            </w:r>
          </w:p>
        </w:tc>
        <w:tc>
          <w:tcPr>
            <w:tcW w:w="1067" w:type="dxa"/>
          </w:tcPr>
          <w:p w14:paraId="0D2CF4E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0BC486B" w14:textId="77777777" w:rsidR="00BD1F51" w:rsidRDefault="00684C1D">
            <w:pPr>
              <w:pStyle w:val="TableParagraph"/>
              <w:spacing w:line="199" w:lineRule="exact"/>
              <w:ind w:left="55" w:right="48"/>
              <w:jc w:val="center"/>
              <w:rPr>
                <w:sz w:val="15"/>
                <w:szCs w:val="15"/>
              </w:rPr>
            </w:pPr>
            <w:r>
              <w:rPr>
                <w:sz w:val="15"/>
                <w:szCs w:val="15"/>
              </w:rPr>
              <w:t>էլեկտրո-</w:t>
            </w:r>
          </w:p>
          <w:p w14:paraId="2232E613"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5B11908" w14:textId="77777777" w:rsidR="00BD1F51" w:rsidRDefault="00BD1F51">
            <w:pPr>
              <w:pStyle w:val="TableParagraph"/>
              <w:rPr>
                <w:rFonts w:ascii="Times New Roman"/>
                <w:sz w:val="14"/>
              </w:rPr>
            </w:pPr>
          </w:p>
        </w:tc>
      </w:tr>
      <w:tr w:rsidR="00BD1F51" w14:paraId="422399AD" w14:textId="77777777">
        <w:trPr>
          <w:trHeight w:val="403"/>
        </w:trPr>
        <w:tc>
          <w:tcPr>
            <w:tcW w:w="342" w:type="dxa"/>
          </w:tcPr>
          <w:p w14:paraId="70C76E00" w14:textId="77777777" w:rsidR="00BD1F51" w:rsidRDefault="00684C1D">
            <w:pPr>
              <w:pStyle w:val="TableParagraph"/>
              <w:spacing w:line="200" w:lineRule="exact"/>
              <w:ind w:left="10"/>
              <w:jc w:val="center"/>
              <w:rPr>
                <w:sz w:val="15"/>
              </w:rPr>
            </w:pPr>
            <w:r>
              <w:rPr>
                <w:sz w:val="15"/>
              </w:rPr>
              <w:t>8</w:t>
            </w:r>
          </w:p>
        </w:tc>
        <w:tc>
          <w:tcPr>
            <w:tcW w:w="5660" w:type="dxa"/>
          </w:tcPr>
          <w:p w14:paraId="2DD3E3D9" w14:textId="77777777" w:rsidR="00BD1F51" w:rsidRDefault="00684C1D">
            <w:pPr>
              <w:pStyle w:val="TableParagraph"/>
              <w:spacing w:line="200" w:lineRule="exact"/>
              <w:ind w:left="82"/>
              <w:rPr>
                <w:sz w:val="15"/>
                <w:szCs w:val="15"/>
              </w:rPr>
            </w:pPr>
            <w:r>
              <w:rPr>
                <w:sz w:val="15"/>
                <w:szCs w:val="15"/>
              </w:rPr>
              <w:t>Ուսանողների և դասախոսների վերաբերյալ հարցաթերթ</w:t>
            </w:r>
          </w:p>
        </w:tc>
        <w:tc>
          <w:tcPr>
            <w:tcW w:w="1067" w:type="dxa"/>
          </w:tcPr>
          <w:p w14:paraId="34D8BA6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973A83A" w14:textId="77777777" w:rsidR="00BD1F51" w:rsidRDefault="00684C1D">
            <w:pPr>
              <w:pStyle w:val="TableParagraph"/>
              <w:spacing w:line="200" w:lineRule="exact"/>
              <w:ind w:left="55" w:right="48"/>
              <w:jc w:val="center"/>
              <w:rPr>
                <w:sz w:val="15"/>
                <w:szCs w:val="15"/>
              </w:rPr>
            </w:pPr>
            <w:r>
              <w:rPr>
                <w:sz w:val="15"/>
                <w:szCs w:val="15"/>
              </w:rPr>
              <w:t>էլեկտրո-</w:t>
            </w:r>
          </w:p>
          <w:p w14:paraId="6509BCB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99BE3A" w14:textId="77777777" w:rsidR="00BD1F51" w:rsidRDefault="00BD1F51">
            <w:pPr>
              <w:pStyle w:val="TableParagraph"/>
              <w:rPr>
                <w:rFonts w:ascii="Times New Roman"/>
                <w:sz w:val="14"/>
              </w:rPr>
            </w:pPr>
          </w:p>
        </w:tc>
      </w:tr>
      <w:tr w:rsidR="00BD1F51" w14:paraId="617EAE42" w14:textId="77777777">
        <w:trPr>
          <w:trHeight w:val="404"/>
        </w:trPr>
        <w:tc>
          <w:tcPr>
            <w:tcW w:w="342" w:type="dxa"/>
          </w:tcPr>
          <w:p w14:paraId="6ACB5D2F" w14:textId="77777777" w:rsidR="00BD1F51" w:rsidRDefault="00684C1D">
            <w:pPr>
              <w:pStyle w:val="TableParagraph"/>
              <w:spacing w:line="199" w:lineRule="exact"/>
              <w:ind w:left="10"/>
              <w:jc w:val="center"/>
              <w:rPr>
                <w:sz w:val="15"/>
              </w:rPr>
            </w:pPr>
            <w:r>
              <w:rPr>
                <w:sz w:val="15"/>
              </w:rPr>
              <w:t>9</w:t>
            </w:r>
          </w:p>
        </w:tc>
        <w:tc>
          <w:tcPr>
            <w:tcW w:w="5660" w:type="dxa"/>
          </w:tcPr>
          <w:p w14:paraId="16C2BE07" w14:textId="77777777" w:rsidR="00BD1F51" w:rsidRDefault="00684C1D">
            <w:pPr>
              <w:pStyle w:val="TableParagraph"/>
              <w:spacing w:line="199" w:lineRule="exact"/>
              <w:ind w:left="82"/>
              <w:rPr>
                <w:sz w:val="15"/>
                <w:szCs w:val="15"/>
              </w:rPr>
            </w:pPr>
            <w:r>
              <w:rPr>
                <w:sz w:val="15"/>
                <w:szCs w:val="15"/>
              </w:rPr>
              <w:t>Ֆորմալ կրթության վերաբերյալ հետազոտության հարցաթերթ</w:t>
            </w:r>
          </w:p>
        </w:tc>
        <w:tc>
          <w:tcPr>
            <w:tcW w:w="1067" w:type="dxa"/>
          </w:tcPr>
          <w:p w14:paraId="4800C006"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5FD389D5" w14:textId="77777777" w:rsidR="00BD1F51" w:rsidRDefault="00684C1D">
            <w:pPr>
              <w:pStyle w:val="TableParagraph"/>
              <w:spacing w:line="199" w:lineRule="exact"/>
              <w:ind w:left="55" w:right="48"/>
              <w:jc w:val="center"/>
              <w:rPr>
                <w:sz w:val="15"/>
                <w:szCs w:val="15"/>
              </w:rPr>
            </w:pPr>
            <w:r>
              <w:rPr>
                <w:sz w:val="15"/>
                <w:szCs w:val="15"/>
              </w:rPr>
              <w:t>էլեկտրո-</w:t>
            </w:r>
          </w:p>
          <w:p w14:paraId="515BA08C" w14:textId="77777777" w:rsidR="00BD1F51" w:rsidRDefault="00684C1D">
            <w:pPr>
              <w:pStyle w:val="TableParagraph"/>
              <w:spacing w:line="185" w:lineRule="exact"/>
              <w:ind w:left="54" w:right="48"/>
              <w:jc w:val="center"/>
              <w:rPr>
                <w:sz w:val="15"/>
                <w:szCs w:val="15"/>
              </w:rPr>
            </w:pPr>
            <w:r>
              <w:rPr>
                <w:sz w:val="15"/>
                <w:szCs w:val="15"/>
              </w:rPr>
              <w:t>նային</w:t>
            </w:r>
          </w:p>
        </w:tc>
        <w:tc>
          <w:tcPr>
            <w:tcW w:w="1201" w:type="dxa"/>
          </w:tcPr>
          <w:p w14:paraId="432AF17A" w14:textId="77777777" w:rsidR="00BD1F51" w:rsidRDefault="00BD1F51">
            <w:pPr>
              <w:pStyle w:val="TableParagraph"/>
              <w:rPr>
                <w:rFonts w:ascii="Times New Roman"/>
                <w:sz w:val="14"/>
              </w:rPr>
            </w:pPr>
          </w:p>
        </w:tc>
      </w:tr>
    </w:tbl>
    <w:p w14:paraId="53F00B1E" w14:textId="77777777" w:rsidR="00BD1F51" w:rsidRDefault="00BD1F51">
      <w:pPr>
        <w:rPr>
          <w:rFonts w:ascii="Times New Roman"/>
          <w:sz w:val="14"/>
        </w:rPr>
        <w:sectPr w:rsidR="00BD1F51">
          <w:headerReference w:type="default" r:id="rId41"/>
          <w:footerReference w:type="even" r:id="rId42"/>
          <w:footerReference w:type="default" r:id="rId43"/>
          <w:pgSz w:w="12240" w:h="15840"/>
          <w:pgMar w:top="980" w:right="1460" w:bottom="880" w:left="1480" w:header="0" w:footer="691" w:gutter="0"/>
          <w:pgNumType w:start="135"/>
          <w:cols w:space="720"/>
        </w:sectPr>
      </w:pPr>
    </w:p>
    <w:p w14:paraId="3AE76261" w14:textId="77777777" w:rsidR="00BD1F51" w:rsidRDefault="00684C1D">
      <w:pPr>
        <w:spacing w:before="86" w:line="237" w:lineRule="auto"/>
        <w:ind w:left="565" w:hanging="460"/>
        <w:rPr>
          <w:b/>
          <w:bCs/>
          <w:sz w:val="19"/>
          <w:szCs w:val="19"/>
        </w:rPr>
      </w:pPr>
      <w:r>
        <w:rPr>
          <w:b/>
          <w:bCs/>
          <w:sz w:val="19"/>
          <w:szCs w:val="19"/>
        </w:rPr>
        <w:lastRenderedPageBreak/>
        <w:t>4.1.3.Միավորված ազգերի կազմակերպության արդյունաբերության զարգացման կազմակերպություն</w:t>
      </w:r>
    </w:p>
    <w:p w14:paraId="59B5ECF7"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92F9DFD" w14:textId="77777777">
        <w:trPr>
          <w:trHeight w:val="399"/>
        </w:trPr>
        <w:tc>
          <w:tcPr>
            <w:tcW w:w="342" w:type="dxa"/>
          </w:tcPr>
          <w:p w14:paraId="3350B5B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A59171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6D771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122617B2"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A67BFA2"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4DF2ABF" w14:textId="77777777">
        <w:trPr>
          <w:trHeight w:val="201"/>
        </w:trPr>
        <w:tc>
          <w:tcPr>
            <w:tcW w:w="342" w:type="dxa"/>
          </w:tcPr>
          <w:p w14:paraId="12CCE195" w14:textId="77777777" w:rsidR="00BD1F51" w:rsidRDefault="00684C1D">
            <w:pPr>
              <w:pStyle w:val="TableParagraph"/>
              <w:spacing w:line="181" w:lineRule="exact"/>
              <w:ind w:left="10"/>
              <w:jc w:val="center"/>
              <w:rPr>
                <w:sz w:val="15"/>
              </w:rPr>
            </w:pPr>
            <w:r>
              <w:rPr>
                <w:sz w:val="15"/>
              </w:rPr>
              <w:t>1</w:t>
            </w:r>
          </w:p>
        </w:tc>
        <w:tc>
          <w:tcPr>
            <w:tcW w:w="5660" w:type="dxa"/>
          </w:tcPr>
          <w:p w14:paraId="58F6CF78" w14:textId="77777777" w:rsidR="00BD1F51" w:rsidRDefault="00684C1D">
            <w:pPr>
              <w:pStyle w:val="TableParagraph"/>
              <w:spacing w:line="181" w:lineRule="exact"/>
              <w:ind w:left="82"/>
              <w:rPr>
                <w:sz w:val="15"/>
                <w:szCs w:val="15"/>
              </w:rPr>
            </w:pPr>
            <w:r>
              <w:rPr>
                <w:sz w:val="15"/>
                <w:szCs w:val="15"/>
              </w:rPr>
              <w:t>Հիմնական արդյունաբերության հարցաթերթ</w:t>
            </w:r>
          </w:p>
        </w:tc>
        <w:tc>
          <w:tcPr>
            <w:tcW w:w="1067" w:type="dxa"/>
          </w:tcPr>
          <w:p w14:paraId="0F820D3B"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0B4253B9" w14:textId="77777777" w:rsidR="00BD1F51" w:rsidRDefault="00684C1D">
            <w:pPr>
              <w:pStyle w:val="TableParagraph"/>
              <w:spacing w:line="181" w:lineRule="exact"/>
              <w:ind w:left="55" w:right="48"/>
              <w:jc w:val="center"/>
              <w:rPr>
                <w:sz w:val="15"/>
              </w:rPr>
            </w:pPr>
            <w:r>
              <w:rPr>
                <w:sz w:val="15"/>
              </w:rPr>
              <w:t>38</w:t>
            </w:r>
          </w:p>
        </w:tc>
        <w:tc>
          <w:tcPr>
            <w:tcW w:w="1201" w:type="dxa"/>
          </w:tcPr>
          <w:p w14:paraId="0A929808" w14:textId="77777777" w:rsidR="00BD1F51" w:rsidRDefault="00684C1D">
            <w:pPr>
              <w:pStyle w:val="TableParagraph"/>
              <w:spacing w:line="181" w:lineRule="exact"/>
              <w:ind w:left="28" w:right="22"/>
              <w:jc w:val="center"/>
              <w:rPr>
                <w:sz w:val="15"/>
                <w:szCs w:val="15"/>
              </w:rPr>
            </w:pPr>
            <w:r>
              <w:rPr>
                <w:sz w:val="15"/>
                <w:szCs w:val="15"/>
              </w:rPr>
              <w:t>հունվար</w:t>
            </w:r>
          </w:p>
        </w:tc>
      </w:tr>
      <w:tr w:rsidR="00BD1F51" w14:paraId="5A34D973" w14:textId="77777777">
        <w:trPr>
          <w:trHeight w:val="202"/>
        </w:trPr>
        <w:tc>
          <w:tcPr>
            <w:tcW w:w="342" w:type="dxa"/>
          </w:tcPr>
          <w:p w14:paraId="7077B1EF" w14:textId="77777777" w:rsidR="00BD1F51" w:rsidRDefault="00684C1D">
            <w:pPr>
              <w:pStyle w:val="TableParagraph"/>
              <w:spacing w:line="182" w:lineRule="exact"/>
              <w:ind w:left="8"/>
              <w:jc w:val="center"/>
              <w:rPr>
                <w:sz w:val="15"/>
              </w:rPr>
            </w:pPr>
            <w:r>
              <w:rPr>
                <w:sz w:val="15"/>
              </w:rPr>
              <w:t>2</w:t>
            </w:r>
          </w:p>
        </w:tc>
        <w:tc>
          <w:tcPr>
            <w:tcW w:w="5660" w:type="dxa"/>
          </w:tcPr>
          <w:p w14:paraId="3AF201C7" w14:textId="77777777" w:rsidR="00BD1F51" w:rsidRDefault="00684C1D">
            <w:pPr>
              <w:pStyle w:val="TableParagraph"/>
              <w:spacing w:line="182" w:lineRule="exact"/>
              <w:ind w:left="82"/>
              <w:rPr>
                <w:sz w:val="15"/>
                <w:szCs w:val="15"/>
              </w:rPr>
            </w:pPr>
            <w:r>
              <w:rPr>
                <w:sz w:val="15"/>
                <w:szCs w:val="15"/>
              </w:rPr>
              <w:t>Հանքարդյունաբերության վիճակագրության հարցաթերթ</w:t>
            </w:r>
          </w:p>
        </w:tc>
        <w:tc>
          <w:tcPr>
            <w:tcW w:w="1067" w:type="dxa"/>
          </w:tcPr>
          <w:p w14:paraId="713B151E" w14:textId="77777777" w:rsidR="00BD1F51" w:rsidRDefault="00684C1D">
            <w:pPr>
              <w:pStyle w:val="TableParagraph"/>
              <w:spacing w:line="182" w:lineRule="exact"/>
              <w:ind w:left="71" w:right="66"/>
              <w:jc w:val="center"/>
              <w:rPr>
                <w:sz w:val="15"/>
                <w:szCs w:val="15"/>
              </w:rPr>
            </w:pPr>
            <w:r>
              <w:rPr>
                <w:sz w:val="15"/>
                <w:szCs w:val="15"/>
              </w:rPr>
              <w:t>տարեկան</w:t>
            </w:r>
          </w:p>
        </w:tc>
        <w:tc>
          <w:tcPr>
            <w:tcW w:w="801" w:type="dxa"/>
          </w:tcPr>
          <w:p w14:paraId="02A61A56" w14:textId="77777777" w:rsidR="00BD1F51" w:rsidRDefault="00684C1D">
            <w:pPr>
              <w:pStyle w:val="TableParagraph"/>
              <w:spacing w:line="182" w:lineRule="exact"/>
              <w:ind w:left="6"/>
              <w:jc w:val="center"/>
              <w:rPr>
                <w:sz w:val="15"/>
              </w:rPr>
            </w:pPr>
            <w:r>
              <w:rPr>
                <w:sz w:val="15"/>
              </w:rPr>
              <w:t>1</w:t>
            </w:r>
          </w:p>
        </w:tc>
        <w:tc>
          <w:tcPr>
            <w:tcW w:w="1201" w:type="dxa"/>
          </w:tcPr>
          <w:p w14:paraId="394D013A" w14:textId="77777777" w:rsidR="00BD1F51" w:rsidRDefault="00684C1D">
            <w:pPr>
              <w:pStyle w:val="TableParagraph"/>
              <w:spacing w:line="182" w:lineRule="exact"/>
              <w:ind w:left="26" w:right="22"/>
              <w:jc w:val="center"/>
              <w:rPr>
                <w:sz w:val="15"/>
                <w:szCs w:val="15"/>
              </w:rPr>
            </w:pPr>
            <w:r>
              <w:rPr>
                <w:sz w:val="15"/>
                <w:szCs w:val="15"/>
              </w:rPr>
              <w:t>հունվար</w:t>
            </w:r>
          </w:p>
        </w:tc>
      </w:tr>
    </w:tbl>
    <w:p w14:paraId="3886F748" w14:textId="77777777" w:rsidR="00BD1F51" w:rsidRDefault="00BD1F51">
      <w:pPr>
        <w:pStyle w:val="BodyText"/>
        <w:spacing w:before="5"/>
        <w:rPr>
          <w:b/>
          <w:sz w:val="30"/>
        </w:rPr>
      </w:pPr>
    </w:p>
    <w:p w14:paraId="2CC94B37" w14:textId="77777777" w:rsidR="00BD1F51" w:rsidRDefault="00684C1D">
      <w:pPr>
        <w:pStyle w:val="ListParagraph"/>
        <w:numPr>
          <w:ilvl w:val="2"/>
          <w:numId w:val="20"/>
        </w:numPr>
        <w:tabs>
          <w:tab w:val="left" w:pos="642"/>
        </w:tabs>
        <w:spacing w:line="237" w:lineRule="auto"/>
        <w:ind w:right="1961" w:hanging="517"/>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7"/>
          <w:sz w:val="19"/>
          <w:szCs w:val="19"/>
        </w:rPr>
        <w:t xml:space="preserve"> </w:t>
      </w:r>
      <w:r>
        <w:rPr>
          <w:b/>
          <w:bCs/>
          <w:sz w:val="19"/>
          <w:szCs w:val="19"/>
        </w:rPr>
        <w:t>կազմակերպության</w:t>
      </w:r>
      <w:r>
        <w:rPr>
          <w:b/>
          <w:bCs/>
          <w:spacing w:val="-17"/>
          <w:sz w:val="19"/>
          <w:szCs w:val="19"/>
        </w:rPr>
        <w:t xml:space="preserve"> </w:t>
      </w:r>
      <w:r>
        <w:rPr>
          <w:b/>
          <w:bCs/>
          <w:sz w:val="19"/>
          <w:szCs w:val="19"/>
        </w:rPr>
        <w:t>Ասիայի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Խաղաղօվկիանոսյան տարածաշրջանի</w:t>
      </w:r>
      <w:r>
        <w:rPr>
          <w:b/>
          <w:bCs/>
          <w:spacing w:val="-11"/>
          <w:sz w:val="19"/>
          <w:szCs w:val="19"/>
        </w:rPr>
        <w:t xml:space="preserve"> </w:t>
      </w:r>
      <w:r>
        <w:rPr>
          <w:b/>
          <w:bCs/>
          <w:sz w:val="19"/>
          <w:szCs w:val="19"/>
        </w:rPr>
        <w:t>տնտեսական</w:t>
      </w:r>
      <w:r>
        <w:rPr>
          <w:b/>
          <w:bCs/>
          <w:spacing w:val="-11"/>
          <w:sz w:val="19"/>
          <w:szCs w:val="19"/>
        </w:rPr>
        <w:t xml:space="preserve"> </w:t>
      </w:r>
      <w:r>
        <w:rPr>
          <w:b/>
          <w:bCs/>
          <w:sz w:val="19"/>
          <w:szCs w:val="19"/>
        </w:rPr>
        <w:t>և</w:t>
      </w:r>
      <w:r>
        <w:rPr>
          <w:b/>
          <w:bCs/>
          <w:spacing w:val="-11"/>
          <w:sz w:val="19"/>
          <w:szCs w:val="19"/>
        </w:rPr>
        <w:t xml:space="preserve"> </w:t>
      </w:r>
      <w:r>
        <w:rPr>
          <w:b/>
          <w:bCs/>
          <w:sz w:val="19"/>
          <w:szCs w:val="19"/>
        </w:rPr>
        <w:t>սոցիալական</w:t>
      </w:r>
      <w:r>
        <w:rPr>
          <w:b/>
          <w:bCs/>
          <w:spacing w:val="-10"/>
          <w:sz w:val="19"/>
          <w:szCs w:val="19"/>
        </w:rPr>
        <w:t xml:space="preserve"> </w:t>
      </w:r>
      <w:r>
        <w:rPr>
          <w:b/>
          <w:bCs/>
          <w:sz w:val="19"/>
          <w:szCs w:val="19"/>
        </w:rPr>
        <w:t>հարցերի</w:t>
      </w:r>
      <w:r>
        <w:rPr>
          <w:b/>
          <w:bCs/>
          <w:spacing w:val="-11"/>
          <w:sz w:val="19"/>
          <w:szCs w:val="19"/>
        </w:rPr>
        <w:t xml:space="preserve"> </w:t>
      </w:r>
      <w:r>
        <w:rPr>
          <w:b/>
          <w:bCs/>
          <w:sz w:val="19"/>
          <w:szCs w:val="19"/>
        </w:rPr>
        <w:t>հանձնաժողով</w:t>
      </w:r>
    </w:p>
    <w:p w14:paraId="41575073"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3DB84CF" w14:textId="77777777">
        <w:trPr>
          <w:trHeight w:val="398"/>
        </w:trPr>
        <w:tc>
          <w:tcPr>
            <w:tcW w:w="342" w:type="dxa"/>
          </w:tcPr>
          <w:p w14:paraId="4DB632F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1CD990C"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7755C78" w14:textId="77777777" w:rsidR="00BD1F51" w:rsidRDefault="00684C1D">
            <w:pPr>
              <w:pStyle w:val="TableParagraph"/>
              <w:ind w:left="153"/>
              <w:rPr>
                <w:b/>
                <w:bCs/>
                <w:i/>
                <w:sz w:val="15"/>
                <w:szCs w:val="15"/>
              </w:rPr>
            </w:pPr>
            <w:r>
              <w:rPr>
                <w:b/>
                <w:bCs/>
                <w:i/>
                <w:sz w:val="15"/>
                <w:szCs w:val="15"/>
              </w:rPr>
              <w:t>Հաճախա-</w:t>
            </w:r>
          </w:p>
          <w:p w14:paraId="5C692BC7"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9C1565F" w14:textId="77777777" w:rsidR="00BD1F51" w:rsidRDefault="00684C1D">
            <w:pPr>
              <w:pStyle w:val="TableParagraph"/>
              <w:ind w:left="185"/>
              <w:rPr>
                <w:b/>
                <w:bCs/>
                <w:i/>
                <w:sz w:val="15"/>
                <w:szCs w:val="15"/>
              </w:rPr>
            </w:pPr>
            <w:r>
              <w:rPr>
                <w:b/>
                <w:bCs/>
                <w:i/>
                <w:sz w:val="15"/>
                <w:szCs w:val="15"/>
              </w:rPr>
              <w:t>Էջերի</w:t>
            </w:r>
          </w:p>
          <w:p w14:paraId="191B55A1"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B0B02B" w14:textId="77777777" w:rsidR="00BD1F51" w:rsidRDefault="00684C1D">
            <w:pPr>
              <w:pStyle w:val="TableParagraph"/>
              <w:ind w:left="22" w:right="18"/>
              <w:jc w:val="center"/>
              <w:rPr>
                <w:b/>
                <w:bCs/>
                <w:i/>
                <w:sz w:val="15"/>
                <w:szCs w:val="15"/>
              </w:rPr>
            </w:pPr>
            <w:r>
              <w:rPr>
                <w:b/>
                <w:bCs/>
                <w:i/>
                <w:sz w:val="15"/>
                <w:szCs w:val="15"/>
              </w:rPr>
              <w:t>Ներկայացման</w:t>
            </w:r>
          </w:p>
          <w:p w14:paraId="3D6341AE"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FB5B8E7" w14:textId="77777777">
        <w:trPr>
          <w:trHeight w:val="404"/>
        </w:trPr>
        <w:tc>
          <w:tcPr>
            <w:tcW w:w="342" w:type="dxa"/>
          </w:tcPr>
          <w:p w14:paraId="3782AF73" w14:textId="77777777" w:rsidR="00BD1F51" w:rsidRDefault="00684C1D">
            <w:pPr>
              <w:pStyle w:val="TableParagraph"/>
              <w:spacing w:line="201" w:lineRule="exact"/>
              <w:ind w:left="10"/>
              <w:jc w:val="center"/>
              <w:rPr>
                <w:sz w:val="15"/>
              </w:rPr>
            </w:pPr>
            <w:r>
              <w:rPr>
                <w:sz w:val="15"/>
              </w:rPr>
              <w:t>1</w:t>
            </w:r>
          </w:p>
        </w:tc>
        <w:tc>
          <w:tcPr>
            <w:tcW w:w="5660" w:type="dxa"/>
          </w:tcPr>
          <w:p w14:paraId="2B9195BC" w14:textId="77777777" w:rsidR="00BD1F51" w:rsidRDefault="00684C1D">
            <w:pPr>
              <w:pStyle w:val="TableParagraph"/>
              <w:spacing w:line="201" w:lineRule="exact"/>
              <w:ind w:left="82"/>
              <w:rPr>
                <w:sz w:val="15"/>
                <w:szCs w:val="15"/>
              </w:rPr>
            </w:pPr>
            <w:r>
              <w:rPr>
                <w:sz w:val="15"/>
                <w:szCs w:val="15"/>
              </w:rPr>
              <w:t>Ասիայի և Խաղաղ օվկիանոսի վիճակագրական տարեգրքի հրատարակման</w:t>
            </w:r>
          </w:p>
          <w:p w14:paraId="0B2A27AA"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6B405A7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1EDC0397" w14:textId="77777777" w:rsidR="00BD1F51" w:rsidRDefault="00684C1D">
            <w:pPr>
              <w:pStyle w:val="TableParagraph"/>
              <w:spacing w:line="201" w:lineRule="exact"/>
              <w:ind w:left="55" w:right="48"/>
              <w:jc w:val="center"/>
              <w:rPr>
                <w:sz w:val="15"/>
                <w:szCs w:val="15"/>
              </w:rPr>
            </w:pPr>
            <w:r>
              <w:rPr>
                <w:sz w:val="15"/>
                <w:szCs w:val="15"/>
              </w:rPr>
              <w:t>էլեկտրո-</w:t>
            </w:r>
          </w:p>
          <w:p w14:paraId="798288B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1FC33ADB"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3D515B4" w14:textId="77777777">
        <w:trPr>
          <w:trHeight w:val="402"/>
        </w:trPr>
        <w:tc>
          <w:tcPr>
            <w:tcW w:w="342" w:type="dxa"/>
          </w:tcPr>
          <w:p w14:paraId="19834B7D" w14:textId="77777777" w:rsidR="00BD1F51" w:rsidRDefault="00684C1D">
            <w:pPr>
              <w:pStyle w:val="TableParagraph"/>
              <w:spacing w:line="199" w:lineRule="exact"/>
              <w:ind w:left="8"/>
              <w:jc w:val="center"/>
              <w:rPr>
                <w:sz w:val="15"/>
              </w:rPr>
            </w:pPr>
            <w:r>
              <w:rPr>
                <w:sz w:val="15"/>
              </w:rPr>
              <w:t>2</w:t>
            </w:r>
          </w:p>
        </w:tc>
        <w:tc>
          <w:tcPr>
            <w:tcW w:w="5660" w:type="dxa"/>
          </w:tcPr>
          <w:p w14:paraId="5CF3BE85" w14:textId="77777777" w:rsidR="00BD1F51" w:rsidRDefault="00684C1D">
            <w:pPr>
              <w:pStyle w:val="TableParagraph"/>
              <w:spacing w:line="199" w:lineRule="exact"/>
              <w:ind w:left="82"/>
              <w:rPr>
                <w:sz w:val="15"/>
                <w:szCs w:val="15"/>
              </w:rPr>
            </w:pPr>
            <w:r>
              <w:rPr>
                <w:sz w:val="15"/>
                <w:szCs w:val="15"/>
              </w:rPr>
              <w:t>Հազարամյակի Զարգացման նպատակների ցուցանիշների տվյալների բազայի</w:t>
            </w:r>
          </w:p>
          <w:p w14:paraId="0DE0D26E" w14:textId="77777777" w:rsidR="00BD1F51" w:rsidRDefault="00684C1D">
            <w:pPr>
              <w:pStyle w:val="TableParagraph"/>
              <w:spacing w:before="1" w:line="183" w:lineRule="exact"/>
              <w:ind w:left="82"/>
              <w:rPr>
                <w:sz w:val="15"/>
                <w:szCs w:val="15"/>
              </w:rPr>
            </w:pPr>
            <w:r>
              <w:rPr>
                <w:sz w:val="15"/>
                <w:szCs w:val="15"/>
              </w:rPr>
              <w:t>համար ազգային պաշտոնական տվյալների հավաքման հարցաթերթ</w:t>
            </w:r>
          </w:p>
        </w:tc>
        <w:tc>
          <w:tcPr>
            <w:tcW w:w="1067" w:type="dxa"/>
          </w:tcPr>
          <w:p w14:paraId="04F57ED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90F860C" w14:textId="77777777" w:rsidR="00BD1F51" w:rsidRDefault="00684C1D">
            <w:pPr>
              <w:pStyle w:val="TableParagraph"/>
              <w:spacing w:line="199" w:lineRule="exact"/>
              <w:ind w:left="55" w:right="48"/>
              <w:jc w:val="center"/>
              <w:rPr>
                <w:sz w:val="15"/>
                <w:szCs w:val="15"/>
              </w:rPr>
            </w:pPr>
            <w:r>
              <w:rPr>
                <w:sz w:val="15"/>
                <w:szCs w:val="15"/>
              </w:rPr>
              <w:t>էլեկտրո-</w:t>
            </w:r>
          </w:p>
          <w:p w14:paraId="43965DF0"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A9EA962"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0A74F89" w14:textId="77777777">
        <w:trPr>
          <w:trHeight w:val="605"/>
        </w:trPr>
        <w:tc>
          <w:tcPr>
            <w:tcW w:w="342" w:type="dxa"/>
          </w:tcPr>
          <w:p w14:paraId="10AE7309" w14:textId="77777777" w:rsidR="00BD1F51" w:rsidRDefault="00684C1D">
            <w:pPr>
              <w:pStyle w:val="TableParagraph"/>
              <w:spacing w:line="200" w:lineRule="exact"/>
              <w:ind w:left="9"/>
              <w:jc w:val="center"/>
              <w:rPr>
                <w:sz w:val="15"/>
              </w:rPr>
            </w:pPr>
            <w:r>
              <w:rPr>
                <w:sz w:val="15"/>
              </w:rPr>
              <w:t>3</w:t>
            </w:r>
          </w:p>
        </w:tc>
        <w:tc>
          <w:tcPr>
            <w:tcW w:w="5660" w:type="dxa"/>
          </w:tcPr>
          <w:p w14:paraId="0F7FCF2E" w14:textId="77777777" w:rsidR="00BD1F51" w:rsidRDefault="00684C1D">
            <w:pPr>
              <w:pStyle w:val="TableParagraph"/>
              <w:ind w:left="82"/>
              <w:rPr>
                <w:sz w:val="15"/>
                <w:szCs w:val="15"/>
              </w:rPr>
            </w:pPr>
            <w:r>
              <w:rPr>
                <w:sz w:val="15"/>
                <w:szCs w:val="15"/>
              </w:rPr>
              <w:t>Ասիայի և Խաղաղօվկիանոսյան տարածաշրջանի բնակչության և սոցիալական վիճակագրության ցուցանիշների հիմնական հավաքածուի վերաբերյալ</w:t>
            </w:r>
          </w:p>
          <w:p w14:paraId="353BBFF3"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503F958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25779F7"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0EEB51F"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0E19D285" w14:textId="77777777">
        <w:trPr>
          <w:trHeight w:val="403"/>
        </w:trPr>
        <w:tc>
          <w:tcPr>
            <w:tcW w:w="342" w:type="dxa"/>
          </w:tcPr>
          <w:p w14:paraId="6DA31C79" w14:textId="77777777" w:rsidR="00BD1F51" w:rsidRDefault="00684C1D">
            <w:pPr>
              <w:pStyle w:val="TableParagraph"/>
              <w:spacing w:line="200" w:lineRule="exact"/>
              <w:ind w:left="9"/>
              <w:jc w:val="center"/>
              <w:rPr>
                <w:sz w:val="15"/>
              </w:rPr>
            </w:pPr>
            <w:r>
              <w:rPr>
                <w:sz w:val="15"/>
              </w:rPr>
              <w:t>4</w:t>
            </w:r>
          </w:p>
        </w:tc>
        <w:tc>
          <w:tcPr>
            <w:tcW w:w="5660" w:type="dxa"/>
          </w:tcPr>
          <w:p w14:paraId="258848C4" w14:textId="77777777" w:rsidR="00BD1F51" w:rsidRDefault="00684C1D">
            <w:pPr>
              <w:pStyle w:val="TableParagraph"/>
              <w:spacing w:line="200" w:lineRule="exact"/>
              <w:ind w:left="82"/>
              <w:rPr>
                <w:sz w:val="15"/>
                <w:szCs w:val="15"/>
              </w:rPr>
            </w:pPr>
            <w:r>
              <w:rPr>
                <w:sz w:val="15"/>
                <w:szCs w:val="15"/>
              </w:rPr>
              <w:t>Կանանց և տղամարդկանց հավասար իրավունքների հիմնահարցերի</w:t>
            </w:r>
          </w:p>
          <w:p w14:paraId="785C55F3" w14:textId="77777777" w:rsidR="00BD1F51" w:rsidRDefault="00684C1D">
            <w:pPr>
              <w:pStyle w:val="TableParagraph"/>
              <w:spacing w:line="183" w:lineRule="exact"/>
              <w:ind w:left="82"/>
              <w:rPr>
                <w:sz w:val="15"/>
                <w:szCs w:val="15"/>
              </w:rPr>
            </w:pPr>
            <w:r>
              <w:rPr>
                <w:sz w:val="15"/>
                <w:szCs w:val="15"/>
              </w:rPr>
              <w:t>վիճակագրության գլոբալ վերանայման հարցաթերթ</w:t>
            </w:r>
          </w:p>
        </w:tc>
        <w:tc>
          <w:tcPr>
            <w:tcW w:w="1067" w:type="dxa"/>
          </w:tcPr>
          <w:p w14:paraId="095A47D0"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781A5D7" w14:textId="77777777" w:rsidR="00BD1F51" w:rsidRDefault="00684C1D">
            <w:pPr>
              <w:pStyle w:val="TableParagraph"/>
              <w:spacing w:line="200" w:lineRule="exact"/>
              <w:ind w:left="55" w:right="48"/>
              <w:jc w:val="center"/>
              <w:rPr>
                <w:sz w:val="15"/>
                <w:szCs w:val="15"/>
              </w:rPr>
            </w:pPr>
            <w:r>
              <w:rPr>
                <w:sz w:val="15"/>
                <w:szCs w:val="15"/>
              </w:rPr>
              <w:t>էլեկտրո-</w:t>
            </w:r>
          </w:p>
          <w:p w14:paraId="73C41A8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53B46D9"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90FA0D3" w14:textId="77777777">
        <w:trPr>
          <w:trHeight w:val="404"/>
        </w:trPr>
        <w:tc>
          <w:tcPr>
            <w:tcW w:w="342" w:type="dxa"/>
          </w:tcPr>
          <w:p w14:paraId="0FADEA12" w14:textId="77777777" w:rsidR="00BD1F51" w:rsidRDefault="00684C1D">
            <w:pPr>
              <w:pStyle w:val="TableParagraph"/>
              <w:spacing w:line="201" w:lineRule="exact"/>
              <w:ind w:left="8"/>
              <w:jc w:val="center"/>
              <w:rPr>
                <w:sz w:val="15"/>
              </w:rPr>
            </w:pPr>
            <w:r>
              <w:rPr>
                <w:sz w:val="15"/>
              </w:rPr>
              <w:t>5</w:t>
            </w:r>
          </w:p>
        </w:tc>
        <w:tc>
          <w:tcPr>
            <w:tcW w:w="5660" w:type="dxa"/>
          </w:tcPr>
          <w:p w14:paraId="1DF97F65" w14:textId="77777777" w:rsidR="00BD1F51" w:rsidRDefault="00684C1D">
            <w:pPr>
              <w:pStyle w:val="TableParagraph"/>
              <w:spacing w:line="201" w:lineRule="exact"/>
              <w:ind w:left="82"/>
              <w:rPr>
                <w:sz w:val="15"/>
                <w:szCs w:val="15"/>
              </w:rPr>
            </w:pPr>
            <w:r>
              <w:rPr>
                <w:sz w:val="15"/>
                <w:szCs w:val="15"/>
              </w:rPr>
              <w:t>Ասիայի և Խաղաղօվկիանոսյան տարածաշրջանի տնտեսագիտական</w:t>
            </w:r>
          </w:p>
          <w:p w14:paraId="07990AC7" w14:textId="77777777" w:rsidR="00BD1F51" w:rsidRDefault="00684C1D">
            <w:pPr>
              <w:pStyle w:val="TableParagraph"/>
              <w:spacing w:line="183" w:lineRule="exact"/>
              <w:ind w:left="82"/>
              <w:rPr>
                <w:sz w:val="15"/>
                <w:szCs w:val="15"/>
              </w:rPr>
            </w:pPr>
            <w:r>
              <w:rPr>
                <w:sz w:val="15"/>
                <w:szCs w:val="15"/>
              </w:rPr>
              <w:t>վիճակագրության ծրագիր. Կարողության հետազոտություն</w:t>
            </w:r>
          </w:p>
        </w:tc>
        <w:tc>
          <w:tcPr>
            <w:tcW w:w="1067" w:type="dxa"/>
          </w:tcPr>
          <w:p w14:paraId="153F39E7"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59D22F1" w14:textId="77777777" w:rsidR="00BD1F51" w:rsidRDefault="00684C1D">
            <w:pPr>
              <w:pStyle w:val="TableParagraph"/>
              <w:spacing w:line="201" w:lineRule="exact"/>
              <w:ind w:left="55" w:right="48"/>
              <w:jc w:val="center"/>
              <w:rPr>
                <w:sz w:val="15"/>
                <w:szCs w:val="15"/>
              </w:rPr>
            </w:pPr>
            <w:r>
              <w:rPr>
                <w:sz w:val="15"/>
                <w:szCs w:val="15"/>
              </w:rPr>
              <w:t>էլեկտրո-</w:t>
            </w:r>
          </w:p>
          <w:p w14:paraId="6852511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8FDBB85" w14:textId="77777777" w:rsidR="00BD1F51" w:rsidRDefault="00684C1D">
            <w:pPr>
              <w:pStyle w:val="TableParagraph"/>
              <w:spacing w:line="201" w:lineRule="exact"/>
              <w:ind w:left="27" w:right="22"/>
              <w:jc w:val="center"/>
              <w:rPr>
                <w:sz w:val="15"/>
                <w:szCs w:val="15"/>
              </w:rPr>
            </w:pPr>
            <w:r>
              <w:rPr>
                <w:sz w:val="15"/>
                <w:szCs w:val="15"/>
              </w:rPr>
              <w:t>չնշված</w:t>
            </w:r>
          </w:p>
        </w:tc>
      </w:tr>
    </w:tbl>
    <w:p w14:paraId="6799B1BD" w14:textId="77777777" w:rsidR="00BD1F51" w:rsidRDefault="00BD1F51">
      <w:pPr>
        <w:pStyle w:val="BodyText"/>
        <w:spacing w:before="5"/>
        <w:rPr>
          <w:b/>
          <w:sz w:val="30"/>
        </w:rPr>
      </w:pPr>
    </w:p>
    <w:p w14:paraId="0E449FDE" w14:textId="77777777" w:rsidR="00BD1F51" w:rsidRDefault="00684C1D">
      <w:pPr>
        <w:pStyle w:val="ListParagraph"/>
        <w:numPr>
          <w:ilvl w:val="2"/>
          <w:numId w:val="20"/>
        </w:numPr>
        <w:tabs>
          <w:tab w:val="left" w:pos="640"/>
        </w:tabs>
        <w:spacing w:line="237" w:lineRule="auto"/>
        <w:ind w:right="324" w:hanging="517"/>
        <w:rPr>
          <w:b/>
          <w:bCs/>
          <w:sz w:val="19"/>
          <w:szCs w:val="19"/>
        </w:rPr>
      </w:pPr>
      <w:r>
        <w:rPr>
          <w:b/>
          <w:bCs/>
          <w:sz w:val="19"/>
          <w:szCs w:val="19"/>
        </w:rPr>
        <w:t>Միավորված</w:t>
      </w:r>
      <w:r>
        <w:rPr>
          <w:b/>
          <w:bCs/>
          <w:spacing w:val="28"/>
          <w:sz w:val="19"/>
          <w:szCs w:val="19"/>
        </w:rPr>
        <w:t xml:space="preserve"> </w:t>
      </w:r>
      <w:r>
        <w:rPr>
          <w:b/>
          <w:bCs/>
          <w:sz w:val="19"/>
          <w:szCs w:val="19"/>
        </w:rPr>
        <w:t>ազգերի</w:t>
      </w:r>
      <w:r>
        <w:rPr>
          <w:b/>
          <w:bCs/>
          <w:spacing w:val="-16"/>
          <w:sz w:val="19"/>
          <w:szCs w:val="19"/>
        </w:rPr>
        <w:t xml:space="preserve"> </w:t>
      </w:r>
      <w:r>
        <w:rPr>
          <w:b/>
          <w:bCs/>
          <w:sz w:val="19"/>
          <w:szCs w:val="19"/>
        </w:rPr>
        <w:t>կազմակերպության</w:t>
      </w:r>
      <w:r>
        <w:rPr>
          <w:b/>
          <w:bCs/>
          <w:spacing w:val="-16"/>
          <w:sz w:val="19"/>
          <w:szCs w:val="19"/>
        </w:rPr>
        <w:t xml:space="preserve"> </w:t>
      </w:r>
      <w:r>
        <w:rPr>
          <w:b/>
          <w:bCs/>
          <w:sz w:val="19"/>
          <w:szCs w:val="19"/>
        </w:rPr>
        <w:t>Ասիայի</w:t>
      </w:r>
      <w:r>
        <w:rPr>
          <w:b/>
          <w:bCs/>
          <w:spacing w:val="-15"/>
          <w:sz w:val="19"/>
          <w:szCs w:val="19"/>
        </w:rPr>
        <w:t xml:space="preserve"> </w:t>
      </w:r>
      <w:r>
        <w:rPr>
          <w:b/>
          <w:bCs/>
          <w:sz w:val="19"/>
          <w:szCs w:val="19"/>
        </w:rPr>
        <w:t>և</w:t>
      </w:r>
      <w:r>
        <w:rPr>
          <w:b/>
          <w:bCs/>
          <w:spacing w:val="-16"/>
          <w:sz w:val="19"/>
          <w:szCs w:val="19"/>
        </w:rPr>
        <w:t xml:space="preserve"> </w:t>
      </w:r>
      <w:r>
        <w:rPr>
          <w:b/>
          <w:bCs/>
          <w:sz w:val="19"/>
          <w:szCs w:val="19"/>
        </w:rPr>
        <w:t>Խաղաղօվկիանոսյան</w:t>
      </w:r>
      <w:r>
        <w:rPr>
          <w:b/>
          <w:bCs/>
          <w:spacing w:val="-17"/>
          <w:sz w:val="19"/>
          <w:szCs w:val="19"/>
        </w:rPr>
        <w:t xml:space="preserve"> </w:t>
      </w:r>
      <w:r>
        <w:rPr>
          <w:b/>
          <w:bCs/>
          <w:sz w:val="19"/>
          <w:szCs w:val="19"/>
        </w:rPr>
        <w:t>տարածաշրջանի վիճակագրական</w:t>
      </w:r>
      <w:r>
        <w:rPr>
          <w:b/>
          <w:bCs/>
          <w:spacing w:val="-2"/>
          <w:sz w:val="19"/>
          <w:szCs w:val="19"/>
        </w:rPr>
        <w:t xml:space="preserve"> </w:t>
      </w:r>
      <w:r>
        <w:rPr>
          <w:b/>
          <w:bCs/>
          <w:sz w:val="19"/>
          <w:szCs w:val="19"/>
        </w:rPr>
        <w:t>ինստիտուտ</w:t>
      </w:r>
    </w:p>
    <w:p w14:paraId="79B5B2F4"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D0754E8" w14:textId="77777777">
        <w:trPr>
          <w:trHeight w:val="399"/>
        </w:trPr>
        <w:tc>
          <w:tcPr>
            <w:tcW w:w="342" w:type="dxa"/>
          </w:tcPr>
          <w:p w14:paraId="4A9F3A65"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599002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F9D0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C6AA7F"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F8785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660AE15" w14:textId="77777777">
        <w:trPr>
          <w:trHeight w:val="402"/>
        </w:trPr>
        <w:tc>
          <w:tcPr>
            <w:tcW w:w="342" w:type="dxa"/>
          </w:tcPr>
          <w:p w14:paraId="6D510964" w14:textId="77777777" w:rsidR="00BD1F51" w:rsidRDefault="00684C1D">
            <w:pPr>
              <w:pStyle w:val="TableParagraph"/>
              <w:spacing w:line="199" w:lineRule="exact"/>
              <w:ind w:left="10"/>
              <w:jc w:val="center"/>
              <w:rPr>
                <w:sz w:val="15"/>
              </w:rPr>
            </w:pPr>
            <w:r>
              <w:rPr>
                <w:sz w:val="15"/>
              </w:rPr>
              <w:t>1</w:t>
            </w:r>
          </w:p>
        </w:tc>
        <w:tc>
          <w:tcPr>
            <w:tcW w:w="5660" w:type="dxa"/>
          </w:tcPr>
          <w:p w14:paraId="58E23B9C" w14:textId="77777777" w:rsidR="00BD1F51" w:rsidRDefault="00684C1D">
            <w:pPr>
              <w:pStyle w:val="TableParagraph"/>
              <w:spacing w:line="199" w:lineRule="exact"/>
              <w:ind w:left="82"/>
              <w:rPr>
                <w:sz w:val="15"/>
                <w:szCs w:val="15"/>
              </w:rPr>
            </w:pPr>
            <w:r>
              <w:rPr>
                <w:sz w:val="15"/>
                <w:szCs w:val="15"/>
              </w:rPr>
              <w:t>Որակի ապահովման ընդհանուր ազգային շրջանակի հարցաթերթ</w:t>
            </w:r>
          </w:p>
        </w:tc>
        <w:tc>
          <w:tcPr>
            <w:tcW w:w="1067" w:type="dxa"/>
          </w:tcPr>
          <w:p w14:paraId="7A15BA4B"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E98BB4B" w14:textId="77777777" w:rsidR="00BD1F51" w:rsidRDefault="00684C1D">
            <w:pPr>
              <w:pStyle w:val="TableParagraph"/>
              <w:spacing w:line="199" w:lineRule="exact"/>
              <w:ind w:left="55" w:right="48"/>
              <w:jc w:val="center"/>
              <w:rPr>
                <w:sz w:val="15"/>
                <w:szCs w:val="15"/>
              </w:rPr>
            </w:pPr>
            <w:r>
              <w:rPr>
                <w:sz w:val="15"/>
                <w:szCs w:val="15"/>
              </w:rPr>
              <w:t>էլեկտրո-</w:t>
            </w:r>
          </w:p>
          <w:p w14:paraId="34560364"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2CCD051"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7E459C4D" w14:textId="77777777">
        <w:trPr>
          <w:trHeight w:val="605"/>
        </w:trPr>
        <w:tc>
          <w:tcPr>
            <w:tcW w:w="342" w:type="dxa"/>
          </w:tcPr>
          <w:p w14:paraId="260342BB" w14:textId="77777777" w:rsidR="00BD1F51" w:rsidRDefault="00684C1D">
            <w:pPr>
              <w:pStyle w:val="TableParagraph"/>
              <w:spacing w:line="200" w:lineRule="exact"/>
              <w:ind w:left="8"/>
              <w:jc w:val="center"/>
              <w:rPr>
                <w:sz w:val="15"/>
              </w:rPr>
            </w:pPr>
            <w:r>
              <w:rPr>
                <w:sz w:val="15"/>
              </w:rPr>
              <w:t>2</w:t>
            </w:r>
          </w:p>
        </w:tc>
        <w:tc>
          <w:tcPr>
            <w:tcW w:w="5660" w:type="dxa"/>
          </w:tcPr>
          <w:p w14:paraId="6623D75F" w14:textId="77777777" w:rsidR="00BD1F51" w:rsidRDefault="00684C1D">
            <w:pPr>
              <w:pStyle w:val="TableParagraph"/>
              <w:ind w:left="82" w:right="351" w:hanging="1"/>
              <w:rPr>
                <w:sz w:val="15"/>
                <w:szCs w:val="15"/>
              </w:rPr>
            </w:pPr>
            <w:r>
              <w:rPr>
                <w:sz w:val="15"/>
                <w:szCs w:val="15"/>
              </w:rPr>
              <w:t>Ծերացման գծով գործողությունների Մադրիդի միջազգային պլանի երրորդ վերանայման համար ծերացման վերաբերյալ տարածաշրջանային</w:t>
            </w:r>
          </w:p>
          <w:p w14:paraId="080A56BE" w14:textId="77777777" w:rsidR="00BD1F51" w:rsidRDefault="00684C1D">
            <w:pPr>
              <w:pStyle w:val="TableParagraph"/>
              <w:spacing w:line="184" w:lineRule="exact"/>
              <w:ind w:left="82"/>
              <w:rPr>
                <w:sz w:val="15"/>
                <w:szCs w:val="15"/>
              </w:rPr>
            </w:pPr>
            <w:r>
              <w:rPr>
                <w:sz w:val="15"/>
                <w:szCs w:val="15"/>
              </w:rPr>
              <w:t>հետազոտության հարցաթերթ</w:t>
            </w:r>
          </w:p>
        </w:tc>
        <w:tc>
          <w:tcPr>
            <w:tcW w:w="1067" w:type="dxa"/>
          </w:tcPr>
          <w:p w14:paraId="0FAE7AD6" w14:textId="77777777" w:rsidR="00BD1F51" w:rsidRDefault="00BD1F51">
            <w:pPr>
              <w:pStyle w:val="TableParagraph"/>
              <w:rPr>
                <w:rFonts w:ascii="Times New Roman"/>
                <w:sz w:val="14"/>
              </w:rPr>
            </w:pPr>
          </w:p>
        </w:tc>
        <w:tc>
          <w:tcPr>
            <w:tcW w:w="801" w:type="dxa"/>
          </w:tcPr>
          <w:p w14:paraId="33AB25FB" w14:textId="77777777" w:rsidR="00BD1F51" w:rsidRDefault="00684C1D">
            <w:pPr>
              <w:pStyle w:val="TableParagraph"/>
              <w:spacing w:line="200" w:lineRule="exact"/>
              <w:ind w:left="55" w:right="48"/>
              <w:jc w:val="center"/>
              <w:rPr>
                <w:sz w:val="15"/>
              </w:rPr>
            </w:pPr>
            <w:r>
              <w:rPr>
                <w:sz w:val="15"/>
              </w:rPr>
              <w:t>32</w:t>
            </w:r>
          </w:p>
        </w:tc>
        <w:tc>
          <w:tcPr>
            <w:tcW w:w="1201" w:type="dxa"/>
          </w:tcPr>
          <w:p w14:paraId="47DCD78A" w14:textId="77777777" w:rsidR="00BD1F51" w:rsidRDefault="00684C1D">
            <w:pPr>
              <w:pStyle w:val="TableParagraph"/>
              <w:spacing w:line="200" w:lineRule="exact"/>
              <w:ind w:left="29" w:right="22"/>
              <w:jc w:val="center"/>
              <w:rPr>
                <w:sz w:val="15"/>
                <w:szCs w:val="15"/>
              </w:rPr>
            </w:pPr>
            <w:r>
              <w:rPr>
                <w:sz w:val="15"/>
                <w:szCs w:val="15"/>
              </w:rPr>
              <w:t>մայիս</w:t>
            </w:r>
          </w:p>
        </w:tc>
      </w:tr>
      <w:tr w:rsidR="00BD1F51" w14:paraId="6036657E" w14:textId="77777777">
        <w:trPr>
          <w:trHeight w:val="402"/>
        </w:trPr>
        <w:tc>
          <w:tcPr>
            <w:tcW w:w="342" w:type="dxa"/>
          </w:tcPr>
          <w:p w14:paraId="4F8A27A3" w14:textId="77777777" w:rsidR="00BD1F51" w:rsidRDefault="00684C1D">
            <w:pPr>
              <w:pStyle w:val="TableParagraph"/>
              <w:spacing w:line="199" w:lineRule="exact"/>
              <w:ind w:left="9"/>
              <w:jc w:val="center"/>
              <w:rPr>
                <w:sz w:val="15"/>
              </w:rPr>
            </w:pPr>
            <w:r>
              <w:rPr>
                <w:sz w:val="15"/>
              </w:rPr>
              <w:t>3</w:t>
            </w:r>
          </w:p>
        </w:tc>
        <w:tc>
          <w:tcPr>
            <w:tcW w:w="5660" w:type="dxa"/>
          </w:tcPr>
          <w:p w14:paraId="021F8730" w14:textId="77777777" w:rsidR="00BD1F51" w:rsidRDefault="00684C1D">
            <w:pPr>
              <w:pStyle w:val="TableParagraph"/>
              <w:spacing w:line="199" w:lineRule="exact"/>
              <w:ind w:left="82"/>
              <w:rPr>
                <w:sz w:val="15"/>
                <w:szCs w:val="15"/>
              </w:rPr>
            </w:pPr>
            <w:r>
              <w:rPr>
                <w:sz w:val="15"/>
                <w:szCs w:val="15"/>
              </w:rPr>
              <w:t>«ԿԶՆ ցուցանիշների բազային տարվա արժեքներ` մակարդակ I և II»</w:t>
            </w:r>
          </w:p>
          <w:p w14:paraId="0E91F04B"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0FBC150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D7FD60F" w14:textId="77777777" w:rsidR="00BD1F51" w:rsidRDefault="00684C1D">
            <w:pPr>
              <w:pStyle w:val="TableParagraph"/>
              <w:spacing w:line="199" w:lineRule="exact"/>
              <w:ind w:left="55" w:right="48"/>
              <w:jc w:val="center"/>
              <w:rPr>
                <w:sz w:val="15"/>
                <w:szCs w:val="15"/>
              </w:rPr>
            </w:pPr>
            <w:r>
              <w:rPr>
                <w:sz w:val="15"/>
                <w:szCs w:val="15"/>
              </w:rPr>
              <w:t>էլեկտրո-</w:t>
            </w:r>
          </w:p>
          <w:p w14:paraId="6C43C47B"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ED58403"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21E07D19" w14:textId="77777777" w:rsidR="00BD1F51" w:rsidRDefault="00684C1D">
      <w:pPr>
        <w:pStyle w:val="ListParagraph"/>
        <w:numPr>
          <w:ilvl w:val="2"/>
          <w:numId w:val="20"/>
        </w:numPr>
        <w:tabs>
          <w:tab w:val="left" w:pos="645"/>
        </w:tabs>
        <w:spacing w:before="223"/>
        <w:ind w:left="644" w:hanging="538"/>
        <w:rPr>
          <w:b/>
          <w:bCs/>
          <w:sz w:val="19"/>
          <w:szCs w:val="19"/>
        </w:rPr>
      </w:pPr>
      <w:r>
        <w:rPr>
          <w:b/>
          <w:bCs/>
          <w:sz w:val="19"/>
          <w:szCs w:val="19"/>
        </w:rPr>
        <w:t>Միավորված ազգերի կազմակերպության Եվրոպայի տնտեսական</w:t>
      </w:r>
      <w:r>
        <w:rPr>
          <w:b/>
          <w:bCs/>
          <w:spacing w:val="-29"/>
          <w:sz w:val="19"/>
          <w:szCs w:val="19"/>
        </w:rPr>
        <w:t xml:space="preserve"> </w:t>
      </w:r>
      <w:r>
        <w:rPr>
          <w:b/>
          <w:bCs/>
          <w:sz w:val="19"/>
          <w:szCs w:val="19"/>
        </w:rPr>
        <w:t>հանձնաժողով</w:t>
      </w:r>
    </w:p>
    <w:p w14:paraId="3C2BF84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7D62471" w14:textId="77777777">
        <w:trPr>
          <w:trHeight w:val="398"/>
        </w:trPr>
        <w:tc>
          <w:tcPr>
            <w:tcW w:w="342" w:type="dxa"/>
          </w:tcPr>
          <w:p w14:paraId="7DDFBD16"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B65EF47"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60993B0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717B4DC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63558F"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8AAE6F" w14:textId="77777777">
        <w:trPr>
          <w:trHeight w:val="603"/>
        </w:trPr>
        <w:tc>
          <w:tcPr>
            <w:tcW w:w="342" w:type="dxa"/>
          </w:tcPr>
          <w:p w14:paraId="4D40E68E" w14:textId="77777777" w:rsidR="00BD1F51" w:rsidRDefault="00684C1D">
            <w:pPr>
              <w:pStyle w:val="TableParagraph"/>
              <w:spacing w:line="197" w:lineRule="exact"/>
              <w:ind w:left="10"/>
              <w:jc w:val="center"/>
              <w:rPr>
                <w:sz w:val="15"/>
              </w:rPr>
            </w:pPr>
            <w:r>
              <w:rPr>
                <w:sz w:val="15"/>
              </w:rPr>
              <w:t>1</w:t>
            </w:r>
          </w:p>
        </w:tc>
        <w:tc>
          <w:tcPr>
            <w:tcW w:w="5660" w:type="dxa"/>
          </w:tcPr>
          <w:p w14:paraId="4DD9B7D1" w14:textId="77777777" w:rsidR="00BD1F51" w:rsidRDefault="00684C1D">
            <w:pPr>
              <w:pStyle w:val="TableParagraph"/>
              <w:spacing w:line="197" w:lineRule="exact"/>
              <w:ind w:left="82"/>
              <w:rPr>
                <w:sz w:val="15"/>
                <w:szCs w:val="15"/>
              </w:rPr>
            </w:pPr>
            <w:r>
              <w:rPr>
                <w:sz w:val="15"/>
                <w:szCs w:val="15"/>
              </w:rPr>
              <w:t>Տվյալների հավաքման հարցաթերթ Եվրոպական տնտեսական տեղեկագրի և</w:t>
            </w:r>
          </w:p>
          <w:p w14:paraId="346DABC9" w14:textId="77777777" w:rsidR="00BD1F51" w:rsidRDefault="00684C1D">
            <w:pPr>
              <w:pStyle w:val="TableParagraph"/>
              <w:spacing w:before="1" w:line="200" w:lineRule="atLeast"/>
              <w:ind w:left="82"/>
              <w:rPr>
                <w:sz w:val="15"/>
                <w:szCs w:val="15"/>
              </w:rPr>
            </w:pPr>
            <w:r>
              <w:rPr>
                <w:sz w:val="15"/>
                <w:szCs w:val="15"/>
              </w:rPr>
              <w:t>Եվրոպայի տնտեսական վիճակի ակնարկի համար: Անցման տնտեսակարգով երկրների համար առանձին մակրոտնտեսական ցուցանիշների հարցաթերթ</w:t>
            </w:r>
          </w:p>
        </w:tc>
        <w:tc>
          <w:tcPr>
            <w:tcW w:w="1067" w:type="dxa"/>
          </w:tcPr>
          <w:p w14:paraId="6E641635"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10B4E771" w14:textId="77777777" w:rsidR="00BD1F51" w:rsidRDefault="00684C1D">
            <w:pPr>
              <w:pStyle w:val="TableParagraph"/>
              <w:spacing w:line="197" w:lineRule="exact"/>
              <w:ind w:left="55" w:right="48"/>
              <w:jc w:val="center"/>
              <w:rPr>
                <w:sz w:val="15"/>
              </w:rPr>
            </w:pPr>
            <w:r>
              <w:rPr>
                <w:sz w:val="15"/>
              </w:rPr>
              <w:t>36</w:t>
            </w:r>
          </w:p>
        </w:tc>
        <w:tc>
          <w:tcPr>
            <w:tcW w:w="1201" w:type="dxa"/>
          </w:tcPr>
          <w:p w14:paraId="071F9B04" w14:textId="77777777" w:rsidR="00BD1F51" w:rsidRDefault="00684C1D">
            <w:pPr>
              <w:pStyle w:val="TableParagraph"/>
              <w:spacing w:line="197" w:lineRule="exact"/>
              <w:ind w:left="29" w:right="22"/>
              <w:jc w:val="center"/>
              <w:rPr>
                <w:sz w:val="15"/>
                <w:szCs w:val="15"/>
              </w:rPr>
            </w:pPr>
            <w:r>
              <w:rPr>
                <w:sz w:val="15"/>
                <w:szCs w:val="15"/>
              </w:rPr>
              <w:t>դեկտեմբեր</w:t>
            </w:r>
          </w:p>
        </w:tc>
      </w:tr>
      <w:tr w:rsidR="00BD1F51" w14:paraId="39D9A924" w14:textId="77777777">
        <w:trPr>
          <w:trHeight w:val="403"/>
        </w:trPr>
        <w:tc>
          <w:tcPr>
            <w:tcW w:w="342" w:type="dxa"/>
          </w:tcPr>
          <w:p w14:paraId="7D52CB30" w14:textId="77777777" w:rsidR="00BD1F51" w:rsidRDefault="00684C1D">
            <w:pPr>
              <w:pStyle w:val="TableParagraph"/>
              <w:spacing w:line="201" w:lineRule="exact"/>
              <w:ind w:left="8"/>
              <w:jc w:val="center"/>
              <w:rPr>
                <w:sz w:val="15"/>
              </w:rPr>
            </w:pPr>
            <w:r>
              <w:rPr>
                <w:sz w:val="15"/>
              </w:rPr>
              <w:t>2</w:t>
            </w:r>
          </w:p>
        </w:tc>
        <w:tc>
          <w:tcPr>
            <w:tcW w:w="5660" w:type="dxa"/>
          </w:tcPr>
          <w:p w14:paraId="6C49DBBC" w14:textId="77777777" w:rsidR="00BD1F51" w:rsidRDefault="00684C1D">
            <w:pPr>
              <w:pStyle w:val="TableParagraph"/>
              <w:spacing w:line="201" w:lineRule="exact"/>
              <w:ind w:left="82"/>
              <w:rPr>
                <w:sz w:val="15"/>
                <w:szCs w:val="15"/>
              </w:rPr>
            </w:pPr>
            <w:r>
              <w:rPr>
                <w:sz w:val="15"/>
                <w:szCs w:val="15"/>
              </w:rPr>
              <w:t>Եվրոպայում և Հյուսիսային Ամերիկայում տրանսպորտային,</w:t>
            </w:r>
          </w:p>
          <w:p w14:paraId="687F9954" w14:textId="77777777" w:rsidR="00BD1F51" w:rsidRDefault="00684C1D">
            <w:pPr>
              <w:pStyle w:val="TableParagraph"/>
              <w:spacing w:line="183" w:lineRule="exact"/>
              <w:ind w:left="82"/>
              <w:rPr>
                <w:sz w:val="15"/>
                <w:szCs w:val="15"/>
              </w:rPr>
            </w:pPr>
            <w:r>
              <w:rPr>
                <w:sz w:val="15"/>
                <w:szCs w:val="15"/>
              </w:rPr>
              <w:t>ճանապարհատրանսպորտային պատահարների հարցաթերթ</w:t>
            </w:r>
          </w:p>
        </w:tc>
        <w:tc>
          <w:tcPr>
            <w:tcW w:w="1067" w:type="dxa"/>
          </w:tcPr>
          <w:p w14:paraId="022A2A39"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26A2861B" w14:textId="77777777" w:rsidR="00BD1F51" w:rsidRDefault="00684C1D">
            <w:pPr>
              <w:pStyle w:val="TableParagraph"/>
              <w:spacing w:line="201" w:lineRule="exact"/>
              <w:ind w:left="6"/>
              <w:jc w:val="center"/>
              <w:rPr>
                <w:sz w:val="15"/>
              </w:rPr>
            </w:pPr>
            <w:r>
              <w:rPr>
                <w:sz w:val="15"/>
              </w:rPr>
              <w:t>8</w:t>
            </w:r>
          </w:p>
        </w:tc>
        <w:tc>
          <w:tcPr>
            <w:tcW w:w="1201" w:type="dxa"/>
          </w:tcPr>
          <w:p w14:paraId="43FF7288"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995B3B5" w14:textId="77777777">
        <w:trPr>
          <w:trHeight w:val="202"/>
        </w:trPr>
        <w:tc>
          <w:tcPr>
            <w:tcW w:w="342" w:type="dxa"/>
          </w:tcPr>
          <w:p w14:paraId="6E3AACD5" w14:textId="77777777" w:rsidR="00BD1F51" w:rsidRDefault="00684C1D">
            <w:pPr>
              <w:pStyle w:val="TableParagraph"/>
              <w:spacing w:line="182" w:lineRule="exact"/>
              <w:ind w:left="9"/>
              <w:jc w:val="center"/>
              <w:rPr>
                <w:sz w:val="15"/>
              </w:rPr>
            </w:pPr>
            <w:r>
              <w:rPr>
                <w:sz w:val="15"/>
              </w:rPr>
              <w:t>3</w:t>
            </w:r>
          </w:p>
        </w:tc>
        <w:tc>
          <w:tcPr>
            <w:tcW w:w="5660" w:type="dxa"/>
          </w:tcPr>
          <w:p w14:paraId="5C0550A7" w14:textId="77777777" w:rsidR="00BD1F51" w:rsidRDefault="00684C1D">
            <w:pPr>
              <w:pStyle w:val="TableParagraph"/>
              <w:spacing w:line="182" w:lineRule="exact"/>
              <w:ind w:left="82"/>
              <w:rPr>
                <w:sz w:val="15"/>
                <w:szCs w:val="15"/>
              </w:rPr>
            </w:pPr>
            <w:r>
              <w:rPr>
                <w:sz w:val="15"/>
                <w:szCs w:val="15"/>
              </w:rPr>
              <w:t>Տրանսպորտի գծով հարցաթերթ</w:t>
            </w:r>
          </w:p>
        </w:tc>
        <w:tc>
          <w:tcPr>
            <w:tcW w:w="1067" w:type="dxa"/>
          </w:tcPr>
          <w:p w14:paraId="52F3F873" w14:textId="77777777" w:rsidR="00BD1F51" w:rsidRDefault="00684C1D">
            <w:pPr>
              <w:pStyle w:val="TableParagraph"/>
              <w:spacing w:line="182" w:lineRule="exact"/>
              <w:ind w:left="71" w:right="63"/>
              <w:jc w:val="center"/>
              <w:rPr>
                <w:sz w:val="15"/>
                <w:szCs w:val="15"/>
              </w:rPr>
            </w:pPr>
            <w:r>
              <w:rPr>
                <w:sz w:val="15"/>
                <w:szCs w:val="15"/>
              </w:rPr>
              <w:t>տարեկան</w:t>
            </w:r>
          </w:p>
        </w:tc>
        <w:tc>
          <w:tcPr>
            <w:tcW w:w="801" w:type="dxa"/>
          </w:tcPr>
          <w:p w14:paraId="748F2F30" w14:textId="77777777" w:rsidR="00BD1F51" w:rsidRDefault="00684C1D">
            <w:pPr>
              <w:pStyle w:val="TableParagraph"/>
              <w:spacing w:line="182" w:lineRule="exact"/>
              <w:ind w:left="54" w:right="48"/>
              <w:jc w:val="center"/>
              <w:rPr>
                <w:sz w:val="15"/>
              </w:rPr>
            </w:pPr>
            <w:r>
              <w:rPr>
                <w:sz w:val="15"/>
              </w:rPr>
              <w:t>24</w:t>
            </w:r>
          </w:p>
        </w:tc>
        <w:tc>
          <w:tcPr>
            <w:tcW w:w="1201" w:type="dxa"/>
          </w:tcPr>
          <w:p w14:paraId="3412355B" w14:textId="77777777" w:rsidR="00BD1F51" w:rsidRDefault="00684C1D">
            <w:pPr>
              <w:pStyle w:val="TableParagraph"/>
              <w:spacing w:line="182" w:lineRule="exact"/>
              <w:ind w:left="29" w:right="22"/>
              <w:jc w:val="center"/>
              <w:rPr>
                <w:sz w:val="15"/>
                <w:szCs w:val="15"/>
              </w:rPr>
            </w:pPr>
            <w:r>
              <w:rPr>
                <w:sz w:val="15"/>
                <w:szCs w:val="15"/>
              </w:rPr>
              <w:t>հունվար</w:t>
            </w:r>
          </w:p>
        </w:tc>
      </w:tr>
      <w:tr w:rsidR="00BD1F51" w14:paraId="1FC547A0" w14:textId="77777777">
        <w:trPr>
          <w:trHeight w:val="402"/>
        </w:trPr>
        <w:tc>
          <w:tcPr>
            <w:tcW w:w="342" w:type="dxa"/>
          </w:tcPr>
          <w:p w14:paraId="3F1C03D1" w14:textId="77777777" w:rsidR="00BD1F51" w:rsidRDefault="00684C1D">
            <w:pPr>
              <w:pStyle w:val="TableParagraph"/>
              <w:spacing w:line="199" w:lineRule="exact"/>
              <w:ind w:left="9"/>
              <w:jc w:val="center"/>
              <w:rPr>
                <w:sz w:val="15"/>
              </w:rPr>
            </w:pPr>
            <w:r>
              <w:rPr>
                <w:sz w:val="15"/>
              </w:rPr>
              <w:t>4</w:t>
            </w:r>
          </w:p>
        </w:tc>
        <w:tc>
          <w:tcPr>
            <w:tcW w:w="5660" w:type="dxa"/>
          </w:tcPr>
          <w:p w14:paraId="30CB3355" w14:textId="77777777" w:rsidR="00BD1F51" w:rsidRDefault="00684C1D">
            <w:pPr>
              <w:pStyle w:val="TableParagraph"/>
              <w:spacing w:line="199" w:lineRule="exact"/>
              <w:ind w:left="82"/>
              <w:rPr>
                <w:sz w:val="15"/>
                <w:szCs w:val="15"/>
              </w:rPr>
            </w:pPr>
            <w:r>
              <w:rPr>
                <w:sz w:val="15"/>
                <w:szCs w:val="15"/>
              </w:rPr>
              <w:t>Բնակեցումների և շինությունների վիճակագրական ամփոփագիր Եվրոպայի և</w:t>
            </w:r>
          </w:p>
          <w:p w14:paraId="7E7D0583" w14:textId="77777777" w:rsidR="00BD1F51" w:rsidRDefault="00684C1D">
            <w:pPr>
              <w:pStyle w:val="TableParagraph"/>
              <w:spacing w:before="1" w:line="183" w:lineRule="exact"/>
              <w:ind w:left="82"/>
              <w:rPr>
                <w:sz w:val="15"/>
                <w:szCs w:val="15"/>
              </w:rPr>
            </w:pPr>
            <w:r>
              <w:rPr>
                <w:sz w:val="15"/>
                <w:szCs w:val="15"/>
              </w:rPr>
              <w:t>Հյուսիսային Ամերիկայի համար</w:t>
            </w:r>
          </w:p>
        </w:tc>
        <w:tc>
          <w:tcPr>
            <w:tcW w:w="1067" w:type="dxa"/>
          </w:tcPr>
          <w:p w14:paraId="1D49774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6721FBC" w14:textId="77777777" w:rsidR="00BD1F51" w:rsidRDefault="00684C1D">
            <w:pPr>
              <w:pStyle w:val="TableParagraph"/>
              <w:spacing w:line="199" w:lineRule="exact"/>
              <w:ind w:left="55" w:right="48"/>
              <w:jc w:val="center"/>
              <w:rPr>
                <w:sz w:val="15"/>
              </w:rPr>
            </w:pPr>
            <w:r>
              <w:rPr>
                <w:sz w:val="15"/>
              </w:rPr>
              <w:t>25</w:t>
            </w:r>
          </w:p>
        </w:tc>
        <w:tc>
          <w:tcPr>
            <w:tcW w:w="1201" w:type="dxa"/>
          </w:tcPr>
          <w:p w14:paraId="03383E93" w14:textId="77777777" w:rsidR="00BD1F51" w:rsidRDefault="00684C1D">
            <w:pPr>
              <w:pStyle w:val="TableParagraph"/>
              <w:spacing w:line="199" w:lineRule="exact"/>
              <w:ind w:left="28" w:right="22"/>
              <w:jc w:val="center"/>
              <w:rPr>
                <w:sz w:val="15"/>
                <w:szCs w:val="15"/>
              </w:rPr>
            </w:pPr>
            <w:r>
              <w:rPr>
                <w:sz w:val="15"/>
                <w:szCs w:val="15"/>
              </w:rPr>
              <w:t>հոկտեմբեր</w:t>
            </w:r>
          </w:p>
        </w:tc>
      </w:tr>
      <w:tr w:rsidR="00BD1F51" w14:paraId="38BF0CB3" w14:textId="77777777">
        <w:trPr>
          <w:trHeight w:val="201"/>
        </w:trPr>
        <w:tc>
          <w:tcPr>
            <w:tcW w:w="342" w:type="dxa"/>
          </w:tcPr>
          <w:p w14:paraId="6E597DC5" w14:textId="77777777" w:rsidR="00BD1F51" w:rsidRDefault="00684C1D">
            <w:pPr>
              <w:pStyle w:val="TableParagraph"/>
              <w:spacing w:line="181" w:lineRule="exact"/>
              <w:ind w:left="8"/>
              <w:jc w:val="center"/>
              <w:rPr>
                <w:sz w:val="15"/>
              </w:rPr>
            </w:pPr>
            <w:r>
              <w:rPr>
                <w:sz w:val="15"/>
              </w:rPr>
              <w:t>5</w:t>
            </w:r>
          </w:p>
        </w:tc>
        <w:tc>
          <w:tcPr>
            <w:tcW w:w="5660" w:type="dxa"/>
          </w:tcPr>
          <w:p w14:paraId="7A3AEBB2" w14:textId="77777777" w:rsidR="00BD1F51" w:rsidRDefault="00684C1D">
            <w:pPr>
              <w:pStyle w:val="TableParagraph"/>
              <w:spacing w:line="181" w:lineRule="exact"/>
              <w:ind w:left="82"/>
              <w:rPr>
                <w:sz w:val="15"/>
                <w:szCs w:val="15"/>
              </w:rPr>
            </w:pPr>
            <w:r>
              <w:rPr>
                <w:sz w:val="15"/>
                <w:szCs w:val="15"/>
              </w:rPr>
              <w:t>Բիզնես ռեգիստրի հարցաթերթ</w:t>
            </w:r>
          </w:p>
        </w:tc>
        <w:tc>
          <w:tcPr>
            <w:tcW w:w="1067" w:type="dxa"/>
          </w:tcPr>
          <w:p w14:paraId="4170F2B1"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251B40DA" w14:textId="77777777" w:rsidR="00BD1F51" w:rsidRDefault="00684C1D">
            <w:pPr>
              <w:pStyle w:val="TableParagraph"/>
              <w:spacing w:line="181" w:lineRule="exact"/>
              <w:ind w:left="57" w:right="48"/>
              <w:jc w:val="center"/>
              <w:rPr>
                <w:sz w:val="15"/>
              </w:rPr>
            </w:pPr>
            <w:r>
              <w:rPr>
                <w:sz w:val="15"/>
              </w:rPr>
              <w:t>13</w:t>
            </w:r>
          </w:p>
        </w:tc>
        <w:tc>
          <w:tcPr>
            <w:tcW w:w="1201" w:type="dxa"/>
          </w:tcPr>
          <w:p w14:paraId="2193A8CA" w14:textId="77777777" w:rsidR="00BD1F51" w:rsidRDefault="00684C1D">
            <w:pPr>
              <w:pStyle w:val="TableParagraph"/>
              <w:spacing w:line="181" w:lineRule="exact"/>
              <w:ind w:left="29" w:right="22"/>
              <w:jc w:val="center"/>
              <w:rPr>
                <w:sz w:val="15"/>
                <w:szCs w:val="15"/>
              </w:rPr>
            </w:pPr>
            <w:r>
              <w:rPr>
                <w:sz w:val="15"/>
                <w:szCs w:val="15"/>
              </w:rPr>
              <w:t>ըստ պահանջի</w:t>
            </w:r>
          </w:p>
        </w:tc>
      </w:tr>
      <w:tr w:rsidR="00BD1F51" w14:paraId="708BDD4D" w14:textId="77777777">
        <w:trPr>
          <w:trHeight w:val="605"/>
        </w:trPr>
        <w:tc>
          <w:tcPr>
            <w:tcW w:w="342" w:type="dxa"/>
          </w:tcPr>
          <w:p w14:paraId="1456F52A" w14:textId="77777777" w:rsidR="00BD1F51" w:rsidRDefault="00684C1D">
            <w:pPr>
              <w:pStyle w:val="TableParagraph"/>
              <w:spacing w:line="201" w:lineRule="exact"/>
              <w:ind w:left="10"/>
              <w:jc w:val="center"/>
              <w:rPr>
                <w:sz w:val="15"/>
              </w:rPr>
            </w:pPr>
            <w:r>
              <w:rPr>
                <w:sz w:val="15"/>
              </w:rPr>
              <w:t>6</w:t>
            </w:r>
          </w:p>
        </w:tc>
        <w:tc>
          <w:tcPr>
            <w:tcW w:w="5660" w:type="dxa"/>
          </w:tcPr>
          <w:p w14:paraId="67080055" w14:textId="77777777" w:rsidR="00BD1F51" w:rsidRDefault="00684C1D">
            <w:pPr>
              <w:pStyle w:val="TableParagraph"/>
              <w:ind w:left="82" w:right="773"/>
              <w:rPr>
                <w:sz w:val="15"/>
                <w:szCs w:val="15"/>
              </w:rPr>
            </w:pPr>
            <w:r>
              <w:rPr>
                <w:sz w:val="15"/>
                <w:szCs w:val="15"/>
              </w:rPr>
              <w:t>Միավորված ազգերի կազմակերպության Եվրոպայի տնտեսական հանձնաժողովի/ Պարենի և գյուղատնտեսության կազմակերպության</w:t>
            </w:r>
          </w:p>
          <w:p w14:paraId="39019FEF" w14:textId="77777777" w:rsidR="00BD1F51" w:rsidRDefault="00684C1D">
            <w:pPr>
              <w:pStyle w:val="TableParagraph"/>
              <w:spacing w:line="183" w:lineRule="exact"/>
              <w:ind w:left="82"/>
              <w:rPr>
                <w:sz w:val="15"/>
                <w:szCs w:val="15"/>
              </w:rPr>
            </w:pPr>
            <w:r>
              <w:rPr>
                <w:sz w:val="15"/>
                <w:szCs w:val="15"/>
              </w:rPr>
              <w:t>Անտառային տնտեսության հատվածի համատեղ հարցաթերթ</w:t>
            </w:r>
          </w:p>
        </w:tc>
        <w:tc>
          <w:tcPr>
            <w:tcW w:w="1067" w:type="dxa"/>
          </w:tcPr>
          <w:p w14:paraId="0E61729D"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B769BE5" w14:textId="77777777" w:rsidR="00BD1F51" w:rsidRDefault="00684C1D">
            <w:pPr>
              <w:pStyle w:val="TableParagraph"/>
              <w:spacing w:line="201" w:lineRule="exact"/>
              <w:ind w:left="7"/>
              <w:jc w:val="center"/>
              <w:rPr>
                <w:sz w:val="15"/>
              </w:rPr>
            </w:pPr>
            <w:r>
              <w:rPr>
                <w:sz w:val="15"/>
              </w:rPr>
              <w:t>6</w:t>
            </w:r>
          </w:p>
        </w:tc>
        <w:tc>
          <w:tcPr>
            <w:tcW w:w="1201" w:type="dxa"/>
          </w:tcPr>
          <w:p w14:paraId="20477623" w14:textId="77777777" w:rsidR="00BD1F51" w:rsidRDefault="00BD1F51">
            <w:pPr>
              <w:pStyle w:val="TableParagraph"/>
              <w:rPr>
                <w:rFonts w:ascii="Times New Roman"/>
                <w:sz w:val="14"/>
              </w:rPr>
            </w:pPr>
          </w:p>
        </w:tc>
      </w:tr>
      <w:tr w:rsidR="00BD1F51" w14:paraId="7CCDB5CB" w14:textId="77777777">
        <w:trPr>
          <w:trHeight w:val="403"/>
        </w:trPr>
        <w:tc>
          <w:tcPr>
            <w:tcW w:w="342" w:type="dxa"/>
          </w:tcPr>
          <w:p w14:paraId="40B5C2D7" w14:textId="77777777" w:rsidR="00BD1F51" w:rsidRDefault="00684C1D">
            <w:pPr>
              <w:pStyle w:val="TableParagraph"/>
              <w:spacing w:line="200" w:lineRule="exact"/>
              <w:ind w:left="8"/>
              <w:jc w:val="center"/>
              <w:rPr>
                <w:sz w:val="15"/>
              </w:rPr>
            </w:pPr>
            <w:r>
              <w:rPr>
                <w:sz w:val="15"/>
              </w:rPr>
              <w:t>7</w:t>
            </w:r>
          </w:p>
        </w:tc>
        <w:tc>
          <w:tcPr>
            <w:tcW w:w="5660" w:type="dxa"/>
          </w:tcPr>
          <w:p w14:paraId="1800934A" w14:textId="77777777" w:rsidR="00BD1F51" w:rsidRDefault="00684C1D">
            <w:pPr>
              <w:pStyle w:val="TableParagraph"/>
              <w:spacing w:line="200" w:lineRule="exact"/>
              <w:ind w:left="82"/>
              <w:rPr>
                <w:sz w:val="15"/>
                <w:szCs w:val="15"/>
              </w:rPr>
            </w:pPr>
            <w:r>
              <w:rPr>
                <w:sz w:val="15"/>
                <w:szCs w:val="15"/>
              </w:rPr>
              <w:t>Հազարամյակի Զարգացման նպատակների ցուցանիշների մշտադիտարկման</w:t>
            </w:r>
          </w:p>
          <w:p w14:paraId="691F47E9" w14:textId="77777777" w:rsidR="00BD1F51" w:rsidRDefault="00684C1D">
            <w:pPr>
              <w:pStyle w:val="TableParagraph"/>
              <w:spacing w:before="1" w:line="183" w:lineRule="exact"/>
              <w:ind w:left="82"/>
              <w:rPr>
                <w:sz w:val="15"/>
                <w:szCs w:val="15"/>
              </w:rPr>
            </w:pPr>
            <w:r>
              <w:rPr>
                <w:sz w:val="15"/>
                <w:szCs w:val="15"/>
              </w:rPr>
              <w:t>համար վիճակագրական կարողությունների հարցաթերթ</w:t>
            </w:r>
          </w:p>
        </w:tc>
        <w:tc>
          <w:tcPr>
            <w:tcW w:w="1067" w:type="dxa"/>
          </w:tcPr>
          <w:p w14:paraId="7016A12A"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F31BB33" w14:textId="77777777" w:rsidR="00BD1F51" w:rsidRDefault="00684C1D">
            <w:pPr>
              <w:pStyle w:val="TableParagraph"/>
              <w:spacing w:line="200" w:lineRule="exact"/>
              <w:ind w:left="55" w:right="48"/>
              <w:jc w:val="center"/>
              <w:rPr>
                <w:sz w:val="15"/>
                <w:szCs w:val="15"/>
              </w:rPr>
            </w:pPr>
            <w:r>
              <w:rPr>
                <w:sz w:val="15"/>
                <w:szCs w:val="15"/>
              </w:rPr>
              <w:t>էլեկտրո-</w:t>
            </w:r>
          </w:p>
          <w:p w14:paraId="21E75F95"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44A989E" w14:textId="77777777" w:rsidR="00BD1F51" w:rsidRDefault="00684C1D">
            <w:pPr>
              <w:pStyle w:val="TableParagraph"/>
              <w:spacing w:line="200" w:lineRule="exact"/>
              <w:ind w:left="27" w:right="22"/>
              <w:jc w:val="center"/>
              <w:rPr>
                <w:sz w:val="15"/>
                <w:szCs w:val="15"/>
              </w:rPr>
            </w:pPr>
            <w:r>
              <w:rPr>
                <w:sz w:val="15"/>
                <w:szCs w:val="15"/>
              </w:rPr>
              <w:t>նոյեմբեր</w:t>
            </w:r>
          </w:p>
        </w:tc>
      </w:tr>
      <w:tr w:rsidR="00BD1F51" w14:paraId="2EADAA3E" w14:textId="77777777">
        <w:trPr>
          <w:trHeight w:val="403"/>
        </w:trPr>
        <w:tc>
          <w:tcPr>
            <w:tcW w:w="342" w:type="dxa"/>
          </w:tcPr>
          <w:p w14:paraId="7AC42920" w14:textId="77777777" w:rsidR="00BD1F51" w:rsidRDefault="00684C1D">
            <w:pPr>
              <w:pStyle w:val="TableParagraph"/>
              <w:spacing w:line="200" w:lineRule="exact"/>
              <w:ind w:left="10"/>
              <w:jc w:val="center"/>
              <w:rPr>
                <w:sz w:val="15"/>
              </w:rPr>
            </w:pPr>
            <w:r>
              <w:rPr>
                <w:sz w:val="15"/>
              </w:rPr>
              <w:t>8</w:t>
            </w:r>
          </w:p>
        </w:tc>
        <w:tc>
          <w:tcPr>
            <w:tcW w:w="5660" w:type="dxa"/>
          </w:tcPr>
          <w:p w14:paraId="526A9E8B" w14:textId="77777777" w:rsidR="00BD1F51" w:rsidRDefault="00684C1D">
            <w:pPr>
              <w:pStyle w:val="TableParagraph"/>
              <w:spacing w:line="200" w:lineRule="exact"/>
              <w:ind w:left="82"/>
              <w:rPr>
                <w:sz w:val="15"/>
                <w:szCs w:val="15"/>
              </w:rPr>
            </w:pPr>
            <w:r>
              <w:rPr>
                <w:sz w:val="15"/>
                <w:szCs w:val="15"/>
              </w:rPr>
              <w:t>«Ազգային հաշիվներ» հարցաթերթ</w:t>
            </w:r>
          </w:p>
        </w:tc>
        <w:tc>
          <w:tcPr>
            <w:tcW w:w="1067" w:type="dxa"/>
          </w:tcPr>
          <w:p w14:paraId="5F512651" w14:textId="77777777" w:rsidR="00BD1F51" w:rsidRDefault="00684C1D">
            <w:pPr>
              <w:pStyle w:val="TableParagraph"/>
              <w:spacing w:line="200" w:lineRule="exact"/>
              <w:ind w:left="71" w:right="65"/>
              <w:jc w:val="center"/>
              <w:rPr>
                <w:sz w:val="15"/>
                <w:szCs w:val="15"/>
              </w:rPr>
            </w:pPr>
            <w:r>
              <w:rPr>
                <w:sz w:val="15"/>
                <w:szCs w:val="15"/>
              </w:rPr>
              <w:t>կիսամյա-</w:t>
            </w:r>
          </w:p>
          <w:p w14:paraId="4737D9E0" w14:textId="77777777" w:rsidR="00BD1F51" w:rsidRDefault="00684C1D">
            <w:pPr>
              <w:pStyle w:val="TableParagraph"/>
              <w:spacing w:line="183" w:lineRule="exact"/>
              <w:ind w:left="71" w:right="65"/>
              <w:jc w:val="center"/>
              <w:rPr>
                <w:sz w:val="15"/>
                <w:szCs w:val="15"/>
              </w:rPr>
            </w:pPr>
            <w:r>
              <w:rPr>
                <w:sz w:val="15"/>
                <w:szCs w:val="15"/>
              </w:rPr>
              <w:t>կային</w:t>
            </w:r>
          </w:p>
        </w:tc>
        <w:tc>
          <w:tcPr>
            <w:tcW w:w="801" w:type="dxa"/>
          </w:tcPr>
          <w:p w14:paraId="44AE4828" w14:textId="77777777" w:rsidR="00BD1F51" w:rsidRDefault="00684C1D">
            <w:pPr>
              <w:pStyle w:val="TableParagraph"/>
              <w:spacing w:line="200" w:lineRule="exact"/>
              <w:ind w:left="55" w:right="48"/>
              <w:jc w:val="center"/>
              <w:rPr>
                <w:sz w:val="15"/>
                <w:szCs w:val="15"/>
              </w:rPr>
            </w:pPr>
            <w:r>
              <w:rPr>
                <w:sz w:val="15"/>
                <w:szCs w:val="15"/>
              </w:rPr>
              <w:t>էլեկտրո-</w:t>
            </w:r>
          </w:p>
          <w:p w14:paraId="6D1301F1"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D3E6B7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670A5DF8" w14:textId="77777777">
        <w:trPr>
          <w:trHeight w:val="605"/>
        </w:trPr>
        <w:tc>
          <w:tcPr>
            <w:tcW w:w="342" w:type="dxa"/>
          </w:tcPr>
          <w:p w14:paraId="5768E995" w14:textId="77777777" w:rsidR="00BD1F51" w:rsidRDefault="00684C1D">
            <w:pPr>
              <w:pStyle w:val="TableParagraph"/>
              <w:spacing w:line="199" w:lineRule="exact"/>
              <w:ind w:left="10"/>
              <w:jc w:val="center"/>
              <w:rPr>
                <w:sz w:val="15"/>
              </w:rPr>
            </w:pPr>
            <w:r>
              <w:rPr>
                <w:sz w:val="15"/>
              </w:rPr>
              <w:t>9</w:t>
            </w:r>
          </w:p>
        </w:tc>
        <w:tc>
          <w:tcPr>
            <w:tcW w:w="5660" w:type="dxa"/>
          </w:tcPr>
          <w:p w14:paraId="6ED5E9E5" w14:textId="77777777" w:rsidR="00BD1F51" w:rsidRDefault="00684C1D">
            <w:pPr>
              <w:pStyle w:val="TableParagraph"/>
              <w:ind w:left="82"/>
              <w:rPr>
                <w:sz w:val="15"/>
                <w:szCs w:val="15"/>
              </w:rPr>
            </w:pPr>
            <w:r>
              <w:rPr>
                <w:sz w:val="15"/>
                <w:szCs w:val="15"/>
              </w:rPr>
              <w:t>«Տնտեսական վիճակագրություն, կանանց և տղամարդկանց հավասար իրավունքների հիմնահարցերի վիճակագրություն» համացանցային տվյալների</w:t>
            </w:r>
          </w:p>
          <w:p w14:paraId="1F7ADE32" w14:textId="77777777" w:rsidR="00BD1F51" w:rsidRDefault="00684C1D">
            <w:pPr>
              <w:pStyle w:val="TableParagraph"/>
              <w:spacing w:line="183" w:lineRule="exact"/>
              <w:ind w:left="82"/>
              <w:rPr>
                <w:sz w:val="15"/>
                <w:szCs w:val="15"/>
              </w:rPr>
            </w:pPr>
            <w:r>
              <w:rPr>
                <w:sz w:val="15"/>
                <w:szCs w:val="15"/>
              </w:rPr>
              <w:t>բազայի արդիականացման հարցաթերթ</w:t>
            </w:r>
          </w:p>
        </w:tc>
        <w:tc>
          <w:tcPr>
            <w:tcW w:w="1067" w:type="dxa"/>
          </w:tcPr>
          <w:p w14:paraId="47AADC2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0CBF87F" w14:textId="77777777" w:rsidR="00BD1F51" w:rsidRDefault="00684C1D">
            <w:pPr>
              <w:pStyle w:val="TableParagraph"/>
              <w:spacing w:line="199" w:lineRule="exact"/>
              <w:ind w:left="8"/>
              <w:jc w:val="center"/>
              <w:rPr>
                <w:sz w:val="15"/>
              </w:rPr>
            </w:pPr>
            <w:r>
              <w:rPr>
                <w:sz w:val="15"/>
              </w:rPr>
              <w:t>3</w:t>
            </w:r>
          </w:p>
        </w:tc>
        <w:tc>
          <w:tcPr>
            <w:tcW w:w="1201" w:type="dxa"/>
          </w:tcPr>
          <w:p w14:paraId="2C08C215" w14:textId="77777777" w:rsidR="00BD1F51" w:rsidRDefault="00684C1D">
            <w:pPr>
              <w:pStyle w:val="TableParagraph"/>
              <w:spacing w:line="199" w:lineRule="exact"/>
              <w:ind w:left="28" w:right="22"/>
              <w:jc w:val="center"/>
              <w:rPr>
                <w:sz w:val="15"/>
                <w:szCs w:val="15"/>
              </w:rPr>
            </w:pPr>
            <w:r>
              <w:rPr>
                <w:sz w:val="15"/>
                <w:szCs w:val="15"/>
              </w:rPr>
              <w:t>չնշված</w:t>
            </w:r>
          </w:p>
        </w:tc>
      </w:tr>
      <w:tr w:rsidR="00BD1F51" w14:paraId="73C47619" w14:textId="77777777">
        <w:trPr>
          <w:trHeight w:val="605"/>
        </w:trPr>
        <w:tc>
          <w:tcPr>
            <w:tcW w:w="342" w:type="dxa"/>
          </w:tcPr>
          <w:p w14:paraId="13C3DD3C" w14:textId="77777777" w:rsidR="00BD1F51" w:rsidRDefault="00684C1D">
            <w:pPr>
              <w:pStyle w:val="TableParagraph"/>
              <w:spacing w:line="200" w:lineRule="exact"/>
              <w:ind w:left="38" w:right="31"/>
              <w:jc w:val="center"/>
              <w:rPr>
                <w:sz w:val="15"/>
              </w:rPr>
            </w:pPr>
            <w:r>
              <w:rPr>
                <w:sz w:val="15"/>
              </w:rPr>
              <w:t>10</w:t>
            </w:r>
          </w:p>
        </w:tc>
        <w:tc>
          <w:tcPr>
            <w:tcW w:w="5660" w:type="dxa"/>
          </w:tcPr>
          <w:p w14:paraId="5C0AF267" w14:textId="77777777" w:rsidR="00BD1F51" w:rsidRDefault="00684C1D">
            <w:pPr>
              <w:pStyle w:val="TableParagraph"/>
              <w:ind w:left="82" w:hanging="1"/>
              <w:rPr>
                <w:sz w:val="15"/>
                <w:szCs w:val="15"/>
              </w:rPr>
            </w:pPr>
            <w:r>
              <w:rPr>
                <w:sz w:val="15"/>
                <w:szCs w:val="15"/>
              </w:rPr>
              <w:t>Կանանց և տղամարդկանց հավասար իրավունքների հիմնահարցերի վիճակագրության գլոբալ վերանայման հարցաթերթ</w:t>
            </w:r>
          </w:p>
        </w:tc>
        <w:tc>
          <w:tcPr>
            <w:tcW w:w="1067" w:type="dxa"/>
          </w:tcPr>
          <w:p w14:paraId="2B024EA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12914D51"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B4FE9AD" w14:textId="77777777" w:rsidR="00BD1F51" w:rsidRDefault="00684C1D">
            <w:pPr>
              <w:pStyle w:val="TableParagraph"/>
              <w:spacing w:line="200" w:lineRule="exact"/>
              <w:ind w:left="27" w:right="22"/>
              <w:jc w:val="center"/>
              <w:rPr>
                <w:sz w:val="15"/>
                <w:szCs w:val="15"/>
              </w:rPr>
            </w:pPr>
            <w:r>
              <w:rPr>
                <w:sz w:val="15"/>
                <w:szCs w:val="15"/>
              </w:rPr>
              <w:t>չնշված</w:t>
            </w:r>
          </w:p>
        </w:tc>
      </w:tr>
    </w:tbl>
    <w:p w14:paraId="52F39EC8" w14:textId="77777777" w:rsidR="00BD1F51" w:rsidRDefault="00BD1F51">
      <w:pPr>
        <w:spacing w:line="200" w:lineRule="exact"/>
        <w:jc w:val="center"/>
        <w:rPr>
          <w:sz w:val="15"/>
          <w:szCs w:val="15"/>
        </w:rPr>
        <w:sectPr w:rsidR="00BD1F51">
          <w:headerReference w:type="even" r:id="rId44"/>
          <w:pgSz w:w="12240" w:h="15840"/>
          <w:pgMar w:top="980" w:right="1460" w:bottom="880" w:left="1480" w:header="0"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E43880" w14:textId="77777777">
        <w:trPr>
          <w:trHeight w:val="398"/>
        </w:trPr>
        <w:tc>
          <w:tcPr>
            <w:tcW w:w="342" w:type="dxa"/>
          </w:tcPr>
          <w:p w14:paraId="671F48AD"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363415E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73803FA" w14:textId="77777777" w:rsidR="00BD1F51" w:rsidRDefault="00684C1D">
            <w:pPr>
              <w:pStyle w:val="TableParagraph"/>
              <w:ind w:left="153"/>
              <w:rPr>
                <w:b/>
                <w:bCs/>
                <w:i/>
                <w:sz w:val="15"/>
                <w:szCs w:val="15"/>
              </w:rPr>
            </w:pPr>
            <w:r>
              <w:rPr>
                <w:b/>
                <w:bCs/>
                <w:i/>
                <w:sz w:val="15"/>
                <w:szCs w:val="15"/>
              </w:rPr>
              <w:t>Հաճախա-</w:t>
            </w:r>
          </w:p>
          <w:p w14:paraId="0AFD39E2"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FA23F16" w14:textId="77777777" w:rsidR="00BD1F51" w:rsidRDefault="00684C1D">
            <w:pPr>
              <w:pStyle w:val="TableParagraph"/>
              <w:ind w:left="185"/>
              <w:rPr>
                <w:b/>
                <w:bCs/>
                <w:i/>
                <w:sz w:val="15"/>
                <w:szCs w:val="15"/>
              </w:rPr>
            </w:pPr>
            <w:r>
              <w:rPr>
                <w:b/>
                <w:bCs/>
                <w:i/>
                <w:sz w:val="15"/>
                <w:szCs w:val="15"/>
              </w:rPr>
              <w:t>Էջերի</w:t>
            </w:r>
          </w:p>
          <w:p w14:paraId="7E5AFA5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0343DE04" w14:textId="77777777" w:rsidR="00BD1F51" w:rsidRDefault="00684C1D">
            <w:pPr>
              <w:pStyle w:val="TableParagraph"/>
              <w:ind w:left="22" w:right="18"/>
              <w:jc w:val="center"/>
              <w:rPr>
                <w:b/>
                <w:bCs/>
                <w:i/>
                <w:sz w:val="15"/>
                <w:szCs w:val="15"/>
              </w:rPr>
            </w:pPr>
            <w:r>
              <w:rPr>
                <w:b/>
                <w:bCs/>
                <w:i/>
                <w:sz w:val="15"/>
                <w:szCs w:val="15"/>
              </w:rPr>
              <w:t>Ներկայացման</w:t>
            </w:r>
          </w:p>
          <w:p w14:paraId="5DA8E84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0B3DE46" w14:textId="77777777">
        <w:trPr>
          <w:trHeight w:val="606"/>
        </w:trPr>
        <w:tc>
          <w:tcPr>
            <w:tcW w:w="342" w:type="dxa"/>
          </w:tcPr>
          <w:p w14:paraId="55585A45" w14:textId="77777777" w:rsidR="00BD1F51" w:rsidRDefault="00684C1D">
            <w:pPr>
              <w:pStyle w:val="TableParagraph"/>
              <w:spacing w:line="201" w:lineRule="exact"/>
              <w:ind w:left="39" w:right="31"/>
              <w:jc w:val="center"/>
              <w:rPr>
                <w:sz w:val="15"/>
              </w:rPr>
            </w:pPr>
            <w:r>
              <w:rPr>
                <w:sz w:val="15"/>
              </w:rPr>
              <w:t>11</w:t>
            </w:r>
          </w:p>
        </w:tc>
        <w:tc>
          <w:tcPr>
            <w:tcW w:w="5660" w:type="dxa"/>
          </w:tcPr>
          <w:p w14:paraId="398BE5C1" w14:textId="77777777" w:rsidR="00BD1F51" w:rsidRDefault="00684C1D">
            <w:pPr>
              <w:pStyle w:val="TableParagraph"/>
              <w:spacing w:line="201" w:lineRule="exact"/>
              <w:ind w:left="82"/>
              <w:rPr>
                <w:sz w:val="15"/>
                <w:szCs w:val="15"/>
              </w:rPr>
            </w:pPr>
            <w:r>
              <w:rPr>
                <w:sz w:val="15"/>
                <w:szCs w:val="15"/>
              </w:rPr>
              <w:t>Կայուն զարգացման գնահատման վերաբերյալ հարցաթերթ</w:t>
            </w:r>
          </w:p>
        </w:tc>
        <w:tc>
          <w:tcPr>
            <w:tcW w:w="1067" w:type="dxa"/>
          </w:tcPr>
          <w:p w14:paraId="46F9EB0A"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7CBAB4DF"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21B9D1D7" w14:textId="77777777" w:rsidR="00BD1F51" w:rsidRDefault="00684C1D">
            <w:pPr>
              <w:pStyle w:val="TableParagraph"/>
              <w:spacing w:line="201" w:lineRule="exact"/>
              <w:ind w:left="27" w:right="22"/>
              <w:jc w:val="center"/>
              <w:rPr>
                <w:sz w:val="15"/>
                <w:szCs w:val="15"/>
              </w:rPr>
            </w:pPr>
            <w:r>
              <w:rPr>
                <w:sz w:val="15"/>
                <w:szCs w:val="15"/>
              </w:rPr>
              <w:t>չնշված</w:t>
            </w:r>
          </w:p>
        </w:tc>
      </w:tr>
      <w:tr w:rsidR="00BD1F51" w14:paraId="166E6B14" w14:textId="77777777">
        <w:trPr>
          <w:trHeight w:val="403"/>
        </w:trPr>
        <w:tc>
          <w:tcPr>
            <w:tcW w:w="342" w:type="dxa"/>
          </w:tcPr>
          <w:p w14:paraId="3F6313F9" w14:textId="77777777" w:rsidR="00BD1F51" w:rsidRDefault="00684C1D">
            <w:pPr>
              <w:pStyle w:val="TableParagraph"/>
              <w:spacing w:line="200" w:lineRule="exact"/>
              <w:ind w:left="39" w:right="31"/>
              <w:jc w:val="center"/>
              <w:rPr>
                <w:sz w:val="15"/>
              </w:rPr>
            </w:pPr>
            <w:r>
              <w:rPr>
                <w:sz w:val="15"/>
              </w:rPr>
              <w:t>12</w:t>
            </w:r>
          </w:p>
        </w:tc>
        <w:tc>
          <w:tcPr>
            <w:tcW w:w="5660" w:type="dxa"/>
          </w:tcPr>
          <w:p w14:paraId="57020AB4" w14:textId="77777777" w:rsidR="00BD1F51" w:rsidRDefault="00684C1D">
            <w:pPr>
              <w:pStyle w:val="TableParagraph"/>
              <w:spacing w:line="200" w:lineRule="exact"/>
              <w:ind w:left="82"/>
              <w:rPr>
                <w:sz w:val="15"/>
                <w:szCs w:val="15"/>
              </w:rPr>
            </w:pPr>
            <w:r>
              <w:rPr>
                <w:sz w:val="15"/>
                <w:szCs w:val="15"/>
              </w:rPr>
              <w:t>Տնային տնտեսության չվճարվող ծառայության աշխատանքի գնահատման</w:t>
            </w:r>
          </w:p>
          <w:p w14:paraId="04616DAA"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8B8D72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623603D" w14:textId="77777777" w:rsidR="00BD1F51" w:rsidRDefault="00684C1D">
            <w:pPr>
              <w:pStyle w:val="TableParagraph"/>
              <w:spacing w:line="200" w:lineRule="exact"/>
              <w:ind w:left="55" w:right="48"/>
              <w:jc w:val="center"/>
              <w:rPr>
                <w:sz w:val="15"/>
                <w:szCs w:val="15"/>
              </w:rPr>
            </w:pPr>
            <w:r>
              <w:rPr>
                <w:sz w:val="15"/>
                <w:szCs w:val="15"/>
              </w:rPr>
              <w:t>էլեկտրո-</w:t>
            </w:r>
          </w:p>
          <w:p w14:paraId="262FF946"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97AC89A"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45D477CD" w14:textId="77777777">
        <w:trPr>
          <w:trHeight w:val="403"/>
        </w:trPr>
        <w:tc>
          <w:tcPr>
            <w:tcW w:w="342" w:type="dxa"/>
          </w:tcPr>
          <w:p w14:paraId="250E9B69" w14:textId="77777777" w:rsidR="00BD1F51" w:rsidRDefault="00684C1D">
            <w:pPr>
              <w:pStyle w:val="TableParagraph"/>
              <w:spacing w:line="199" w:lineRule="exact"/>
              <w:ind w:left="39" w:right="31"/>
              <w:jc w:val="center"/>
              <w:rPr>
                <w:sz w:val="15"/>
              </w:rPr>
            </w:pPr>
            <w:r>
              <w:rPr>
                <w:sz w:val="15"/>
              </w:rPr>
              <w:t>13</w:t>
            </w:r>
          </w:p>
        </w:tc>
        <w:tc>
          <w:tcPr>
            <w:tcW w:w="5660" w:type="dxa"/>
          </w:tcPr>
          <w:p w14:paraId="3C6CC703" w14:textId="77777777" w:rsidR="00BD1F51" w:rsidRDefault="00684C1D">
            <w:pPr>
              <w:pStyle w:val="TableParagraph"/>
              <w:spacing w:line="199" w:lineRule="exact"/>
              <w:ind w:left="82"/>
              <w:rPr>
                <w:sz w:val="15"/>
                <w:szCs w:val="15"/>
              </w:rPr>
            </w:pPr>
            <w:r>
              <w:rPr>
                <w:sz w:val="15"/>
                <w:szCs w:val="15"/>
              </w:rPr>
              <w:t>Ռիսկերի կառավարման փորձառությունների հետազոտության հարցաթերթ</w:t>
            </w:r>
          </w:p>
        </w:tc>
        <w:tc>
          <w:tcPr>
            <w:tcW w:w="1067" w:type="dxa"/>
          </w:tcPr>
          <w:p w14:paraId="341B9CF3"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260EE78" w14:textId="77777777" w:rsidR="00BD1F51" w:rsidRDefault="00684C1D">
            <w:pPr>
              <w:pStyle w:val="TableParagraph"/>
              <w:spacing w:line="199" w:lineRule="exact"/>
              <w:ind w:left="55" w:right="48"/>
              <w:jc w:val="center"/>
              <w:rPr>
                <w:sz w:val="15"/>
                <w:szCs w:val="15"/>
              </w:rPr>
            </w:pPr>
            <w:r>
              <w:rPr>
                <w:sz w:val="15"/>
                <w:szCs w:val="15"/>
              </w:rPr>
              <w:t>էլեկտրո-</w:t>
            </w:r>
          </w:p>
          <w:p w14:paraId="7BA9436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8C20D6"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4C762D" w14:textId="77777777">
        <w:trPr>
          <w:trHeight w:val="402"/>
        </w:trPr>
        <w:tc>
          <w:tcPr>
            <w:tcW w:w="342" w:type="dxa"/>
          </w:tcPr>
          <w:p w14:paraId="0304C6F2" w14:textId="77777777" w:rsidR="00BD1F51" w:rsidRDefault="00684C1D">
            <w:pPr>
              <w:pStyle w:val="TableParagraph"/>
              <w:spacing w:line="199" w:lineRule="exact"/>
              <w:ind w:left="39" w:right="31"/>
              <w:jc w:val="center"/>
              <w:rPr>
                <w:sz w:val="15"/>
              </w:rPr>
            </w:pPr>
            <w:r>
              <w:rPr>
                <w:sz w:val="15"/>
              </w:rPr>
              <w:t>14</w:t>
            </w:r>
          </w:p>
        </w:tc>
        <w:tc>
          <w:tcPr>
            <w:tcW w:w="5660" w:type="dxa"/>
          </w:tcPr>
          <w:p w14:paraId="6950F2BA" w14:textId="77777777" w:rsidR="00BD1F51" w:rsidRDefault="00684C1D">
            <w:pPr>
              <w:pStyle w:val="TableParagraph"/>
              <w:spacing w:line="199" w:lineRule="exact"/>
              <w:ind w:left="82"/>
              <w:rPr>
                <w:sz w:val="15"/>
                <w:szCs w:val="15"/>
              </w:rPr>
            </w:pPr>
            <w:r>
              <w:rPr>
                <w:sz w:val="15"/>
                <w:szCs w:val="15"/>
              </w:rPr>
              <w:t>Ծերացման վերաբերյալ վիճակագրության առաջարկությունների հարցաթերթ</w:t>
            </w:r>
          </w:p>
        </w:tc>
        <w:tc>
          <w:tcPr>
            <w:tcW w:w="1067" w:type="dxa"/>
          </w:tcPr>
          <w:p w14:paraId="617CA7FB" w14:textId="77777777" w:rsidR="00BD1F51" w:rsidRDefault="00BD1F51">
            <w:pPr>
              <w:pStyle w:val="TableParagraph"/>
              <w:rPr>
                <w:rFonts w:ascii="Times New Roman"/>
                <w:sz w:val="14"/>
              </w:rPr>
            </w:pPr>
          </w:p>
        </w:tc>
        <w:tc>
          <w:tcPr>
            <w:tcW w:w="801" w:type="dxa"/>
          </w:tcPr>
          <w:p w14:paraId="064533EF" w14:textId="77777777" w:rsidR="00BD1F51" w:rsidRDefault="00684C1D">
            <w:pPr>
              <w:pStyle w:val="TableParagraph"/>
              <w:spacing w:line="199" w:lineRule="exact"/>
              <w:ind w:left="54" w:right="48"/>
              <w:jc w:val="center"/>
              <w:rPr>
                <w:sz w:val="15"/>
                <w:szCs w:val="15"/>
              </w:rPr>
            </w:pPr>
            <w:r>
              <w:rPr>
                <w:sz w:val="15"/>
                <w:szCs w:val="15"/>
              </w:rPr>
              <w:t>էլեկտրո-</w:t>
            </w:r>
          </w:p>
          <w:p w14:paraId="27E612F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0718D74"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4CA09C5" w14:textId="77777777">
        <w:trPr>
          <w:trHeight w:val="403"/>
        </w:trPr>
        <w:tc>
          <w:tcPr>
            <w:tcW w:w="342" w:type="dxa"/>
          </w:tcPr>
          <w:p w14:paraId="135E90CA" w14:textId="77777777" w:rsidR="00BD1F51" w:rsidRDefault="00684C1D">
            <w:pPr>
              <w:pStyle w:val="TableParagraph"/>
              <w:ind w:left="39" w:right="31"/>
              <w:jc w:val="center"/>
              <w:rPr>
                <w:sz w:val="15"/>
              </w:rPr>
            </w:pPr>
            <w:r>
              <w:rPr>
                <w:sz w:val="15"/>
              </w:rPr>
              <w:t>15</w:t>
            </w:r>
          </w:p>
        </w:tc>
        <w:tc>
          <w:tcPr>
            <w:tcW w:w="5660" w:type="dxa"/>
          </w:tcPr>
          <w:p w14:paraId="2DE55333" w14:textId="77777777" w:rsidR="00BD1F51" w:rsidRDefault="00684C1D">
            <w:pPr>
              <w:pStyle w:val="TableParagraph"/>
              <w:ind w:left="82"/>
              <w:rPr>
                <w:sz w:val="15"/>
                <w:szCs w:val="15"/>
              </w:rPr>
            </w:pPr>
            <w:r>
              <w:rPr>
                <w:sz w:val="15"/>
                <w:szCs w:val="15"/>
              </w:rPr>
              <w:t>Մարդկային կապիտալի չափման ուղեցույցի հարցաթերթ</w:t>
            </w:r>
          </w:p>
        </w:tc>
        <w:tc>
          <w:tcPr>
            <w:tcW w:w="1067" w:type="dxa"/>
          </w:tcPr>
          <w:p w14:paraId="51B59FBF" w14:textId="77777777" w:rsidR="00BD1F51" w:rsidRDefault="00BD1F51">
            <w:pPr>
              <w:pStyle w:val="TableParagraph"/>
              <w:rPr>
                <w:rFonts w:ascii="Times New Roman"/>
                <w:sz w:val="14"/>
              </w:rPr>
            </w:pPr>
          </w:p>
        </w:tc>
        <w:tc>
          <w:tcPr>
            <w:tcW w:w="801" w:type="dxa"/>
          </w:tcPr>
          <w:p w14:paraId="3FBE4285" w14:textId="77777777" w:rsidR="00BD1F51" w:rsidRDefault="00684C1D">
            <w:pPr>
              <w:pStyle w:val="TableParagraph"/>
              <w:spacing w:line="201" w:lineRule="exact"/>
              <w:ind w:left="55" w:right="48"/>
              <w:jc w:val="center"/>
              <w:rPr>
                <w:sz w:val="15"/>
                <w:szCs w:val="15"/>
              </w:rPr>
            </w:pPr>
            <w:r>
              <w:rPr>
                <w:sz w:val="15"/>
                <w:szCs w:val="15"/>
              </w:rPr>
              <w:t>էլեկտրո-</w:t>
            </w:r>
          </w:p>
          <w:p w14:paraId="010AC3E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509673B" w14:textId="77777777" w:rsidR="00BD1F51" w:rsidRDefault="00684C1D">
            <w:pPr>
              <w:pStyle w:val="TableParagraph"/>
              <w:ind w:left="28" w:right="22"/>
              <w:jc w:val="center"/>
              <w:rPr>
                <w:sz w:val="15"/>
                <w:szCs w:val="15"/>
              </w:rPr>
            </w:pPr>
            <w:r>
              <w:rPr>
                <w:sz w:val="15"/>
                <w:szCs w:val="15"/>
              </w:rPr>
              <w:t>ըստ պահանջի</w:t>
            </w:r>
          </w:p>
        </w:tc>
      </w:tr>
      <w:tr w:rsidR="00BD1F51" w14:paraId="50BB97B2" w14:textId="77777777">
        <w:trPr>
          <w:trHeight w:val="404"/>
        </w:trPr>
        <w:tc>
          <w:tcPr>
            <w:tcW w:w="342" w:type="dxa"/>
          </w:tcPr>
          <w:p w14:paraId="75E5868B" w14:textId="77777777" w:rsidR="00BD1F51" w:rsidRDefault="00684C1D">
            <w:pPr>
              <w:pStyle w:val="TableParagraph"/>
              <w:spacing w:line="200" w:lineRule="exact"/>
              <w:ind w:left="38" w:right="31"/>
              <w:jc w:val="center"/>
              <w:rPr>
                <w:sz w:val="15"/>
              </w:rPr>
            </w:pPr>
            <w:r>
              <w:rPr>
                <w:sz w:val="15"/>
              </w:rPr>
              <w:t>16</w:t>
            </w:r>
          </w:p>
        </w:tc>
        <w:tc>
          <w:tcPr>
            <w:tcW w:w="5660" w:type="dxa"/>
          </w:tcPr>
          <w:p w14:paraId="01677EFE" w14:textId="77777777" w:rsidR="00BD1F51" w:rsidRDefault="00684C1D">
            <w:pPr>
              <w:pStyle w:val="TableParagraph"/>
              <w:spacing w:line="200" w:lineRule="exact"/>
              <w:ind w:left="82"/>
              <w:rPr>
                <w:sz w:val="15"/>
                <w:szCs w:val="15"/>
              </w:rPr>
            </w:pPr>
            <w:r>
              <w:rPr>
                <w:sz w:val="15"/>
                <w:szCs w:val="15"/>
              </w:rPr>
              <w:t>Շրջանառու միգրացիայի սահմանման և չափման հարցաթերթ</w:t>
            </w:r>
          </w:p>
        </w:tc>
        <w:tc>
          <w:tcPr>
            <w:tcW w:w="1067" w:type="dxa"/>
          </w:tcPr>
          <w:p w14:paraId="7A7F9523" w14:textId="77777777" w:rsidR="00BD1F51" w:rsidRDefault="00BD1F51">
            <w:pPr>
              <w:pStyle w:val="TableParagraph"/>
              <w:rPr>
                <w:rFonts w:ascii="Times New Roman"/>
                <w:sz w:val="14"/>
              </w:rPr>
            </w:pPr>
          </w:p>
        </w:tc>
        <w:tc>
          <w:tcPr>
            <w:tcW w:w="801" w:type="dxa"/>
          </w:tcPr>
          <w:p w14:paraId="0B8948C5" w14:textId="77777777" w:rsidR="00BD1F51" w:rsidRDefault="00684C1D">
            <w:pPr>
              <w:pStyle w:val="TableParagraph"/>
              <w:spacing w:line="200" w:lineRule="exact"/>
              <w:ind w:left="55" w:right="48"/>
              <w:jc w:val="center"/>
              <w:rPr>
                <w:sz w:val="15"/>
                <w:szCs w:val="15"/>
              </w:rPr>
            </w:pPr>
            <w:r>
              <w:rPr>
                <w:sz w:val="15"/>
                <w:szCs w:val="15"/>
              </w:rPr>
              <w:t>էլեկտրո-</w:t>
            </w:r>
          </w:p>
          <w:p w14:paraId="2CB95F8C"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E93374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63DE7E" w14:textId="77777777">
        <w:trPr>
          <w:trHeight w:val="402"/>
        </w:trPr>
        <w:tc>
          <w:tcPr>
            <w:tcW w:w="342" w:type="dxa"/>
          </w:tcPr>
          <w:p w14:paraId="47B774C2" w14:textId="77777777" w:rsidR="00BD1F51" w:rsidRDefault="00684C1D">
            <w:pPr>
              <w:pStyle w:val="TableParagraph"/>
              <w:spacing w:line="199" w:lineRule="exact"/>
              <w:ind w:left="39" w:right="31"/>
              <w:jc w:val="center"/>
              <w:rPr>
                <w:sz w:val="15"/>
              </w:rPr>
            </w:pPr>
            <w:r>
              <w:rPr>
                <w:sz w:val="15"/>
              </w:rPr>
              <w:t>17</w:t>
            </w:r>
          </w:p>
        </w:tc>
        <w:tc>
          <w:tcPr>
            <w:tcW w:w="5660" w:type="dxa"/>
          </w:tcPr>
          <w:p w14:paraId="6407224C" w14:textId="77777777" w:rsidR="00BD1F51" w:rsidRDefault="00684C1D">
            <w:pPr>
              <w:pStyle w:val="TableParagraph"/>
              <w:spacing w:line="199" w:lineRule="exact"/>
              <w:ind w:left="82"/>
              <w:rPr>
                <w:sz w:val="15"/>
                <w:szCs w:val="15"/>
              </w:rPr>
            </w:pPr>
            <w:r>
              <w:rPr>
                <w:sz w:val="15"/>
                <w:szCs w:val="15"/>
              </w:rPr>
              <w:t>Պաշտոնական վիճակագրության արժեքի վերաբերյալ միջանկյալ</w:t>
            </w:r>
          </w:p>
          <w:p w14:paraId="00BBA610" w14:textId="77777777" w:rsidR="00BD1F51" w:rsidRDefault="00684C1D">
            <w:pPr>
              <w:pStyle w:val="TableParagraph"/>
              <w:spacing w:before="1" w:line="183" w:lineRule="exact"/>
              <w:ind w:left="82"/>
              <w:rPr>
                <w:sz w:val="15"/>
                <w:szCs w:val="15"/>
              </w:rPr>
            </w:pPr>
            <w:r>
              <w:rPr>
                <w:sz w:val="15"/>
                <w:szCs w:val="15"/>
              </w:rPr>
              <w:t>առաջարկությունների հարցաթերթ</w:t>
            </w:r>
          </w:p>
        </w:tc>
        <w:tc>
          <w:tcPr>
            <w:tcW w:w="1067" w:type="dxa"/>
          </w:tcPr>
          <w:p w14:paraId="39DE6F3B" w14:textId="77777777" w:rsidR="00BD1F51" w:rsidRDefault="00BD1F51">
            <w:pPr>
              <w:pStyle w:val="TableParagraph"/>
              <w:rPr>
                <w:rFonts w:ascii="Times New Roman"/>
                <w:sz w:val="14"/>
              </w:rPr>
            </w:pPr>
          </w:p>
        </w:tc>
        <w:tc>
          <w:tcPr>
            <w:tcW w:w="801" w:type="dxa"/>
          </w:tcPr>
          <w:p w14:paraId="255E05D9" w14:textId="77777777" w:rsidR="00BD1F51" w:rsidRDefault="00684C1D">
            <w:pPr>
              <w:pStyle w:val="TableParagraph"/>
              <w:spacing w:line="199" w:lineRule="exact"/>
              <w:ind w:left="55" w:right="48"/>
              <w:jc w:val="center"/>
              <w:rPr>
                <w:sz w:val="15"/>
                <w:szCs w:val="15"/>
              </w:rPr>
            </w:pPr>
            <w:r>
              <w:rPr>
                <w:sz w:val="15"/>
                <w:szCs w:val="15"/>
              </w:rPr>
              <w:t>էլեկտրո-</w:t>
            </w:r>
          </w:p>
          <w:p w14:paraId="23132B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18611C1"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6FD1020F" w14:textId="77777777">
        <w:trPr>
          <w:trHeight w:val="403"/>
        </w:trPr>
        <w:tc>
          <w:tcPr>
            <w:tcW w:w="342" w:type="dxa"/>
          </w:tcPr>
          <w:p w14:paraId="355B8F9F" w14:textId="77777777" w:rsidR="00BD1F51" w:rsidRDefault="00684C1D">
            <w:pPr>
              <w:pStyle w:val="TableParagraph"/>
              <w:spacing w:line="200" w:lineRule="exact"/>
              <w:ind w:left="39" w:right="31"/>
              <w:jc w:val="center"/>
              <w:rPr>
                <w:sz w:val="15"/>
              </w:rPr>
            </w:pPr>
            <w:r>
              <w:rPr>
                <w:sz w:val="15"/>
              </w:rPr>
              <w:t>18</w:t>
            </w:r>
          </w:p>
        </w:tc>
        <w:tc>
          <w:tcPr>
            <w:tcW w:w="5660" w:type="dxa"/>
          </w:tcPr>
          <w:p w14:paraId="14A18661" w14:textId="77777777" w:rsidR="00BD1F51" w:rsidRDefault="00684C1D">
            <w:pPr>
              <w:pStyle w:val="TableParagraph"/>
              <w:spacing w:line="200" w:lineRule="exact"/>
              <w:ind w:left="82"/>
              <w:rPr>
                <w:sz w:val="15"/>
                <w:szCs w:val="15"/>
              </w:rPr>
            </w:pPr>
            <w:r>
              <w:rPr>
                <w:sz w:val="15"/>
                <w:szCs w:val="15"/>
              </w:rPr>
              <w:t>Խորացված վերանայման արդյունքների հարցաթերթ</w:t>
            </w:r>
          </w:p>
        </w:tc>
        <w:tc>
          <w:tcPr>
            <w:tcW w:w="1067" w:type="dxa"/>
          </w:tcPr>
          <w:p w14:paraId="13ACF2E2" w14:textId="77777777" w:rsidR="00BD1F51" w:rsidRDefault="00BD1F51">
            <w:pPr>
              <w:pStyle w:val="TableParagraph"/>
              <w:rPr>
                <w:rFonts w:ascii="Times New Roman"/>
                <w:sz w:val="14"/>
              </w:rPr>
            </w:pPr>
          </w:p>
        </w:tc>
        <w:tc>
          <w:tcPr>
            <w:tcW w:w="801" w:type="dxa"/>
          </w:tcPr>
          <w:p w14:paraId="6CEE920E" w14:textId="77777777" w:rsidR="00BD1F51" w:rsidRDefault="00684C1D">
            <w:pPr>
              <w:pStyle w:val="TableParagraph"/>
              <w:spacing w:line="200" w:lineRule="exact"/>
              <w:ind w:left="56" w:right="48"/>
              <w:jc w:val="center"/>
              <w:rPr>
                <w:sz w:val="15"/>
                <w:szCs w:val="15"/>
              </w:rPr>
            </w:pPr>
            <w:r>
              <w:rPr>
                <w:sz w:val="15"/>
                <w:szCs w:val="15"/>
              </w:rPr>
              <w:t>էլեկտրո-</w:t>
            </w:r>
          </w:p>
          <w:p w14:paraId="176607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03FEF6D"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00A59F1A" w14:textId="77777777">
        <w:trPr>
          <w:trHeight w:val="604"/>
        </w:trPr>
        <w:tc>
          <w:tcPr>
            <w:tcW w:w="342" w:type="dxa"/>
          </w:tcPr>
          <w:p w14:paraId="4048F502" w14:textId="77777777" w:rsidR="00BD1F51" w:rsidRDefault="00684C1D">
            <w:pPr>
              <w:pStyle w:val="TableParagraph"/>
              <w:spacing w:line="199" w:lineRule="exact"/>
              <w:ind w:left="38" w:right="31"/>
              <w:jc w:val="center"/>
              <w:rPr>
                <w:sz w:val="15"/>
              </w:rPr>
            </w:pPr>
            <w:r>
              <w:rPr>
                <w:sz w:val="15"/>
              </w:rPr>
              <w:t>19</w:t>
            </w:r>
          </w:p>
        </w:tc>
        <w:tc>
          <w:tcPr>
            <w:tcW w:w="5660" w:type="dxa"/>
          </w:tcPr>
          <w:p w14:paraId="49EC156F" w14:textId="77777777" w:rsidR="00BD1F51" w:rsidRDefault="00684C1D">
            <w:pPr>
              <w:pStyle w:val="TableParagraph"/>
              <w:ind w:left="82" w:hanging="1"/>
              <w:rPr>
                <w:sz w:val="15"/>
                <w:szCs w:val="15"/>
              </w:rPr>
            </w:pPr>
            <w:r>
              <w:rPr>
                <w:sz w:val="15"/>
                <w:szCs w:val="15"/>
              </w:rPr>
              <w:t>«Տնտեսական տվյալների փոխանակման մեջ ազգային փորձը, խնդիրները և մարտահրավերները գլոբալ արտադրության և առևտրի համաձայնեցված</w:t>
            </w:r>
          </w:p>
          <w:p w14:paraId="00FF16A6" w14:textId="77777777" w:rsidR="00BD1F51" w:rsidRDefault="00684C1D">
            <w:pPr>
              <w:pStyle w:val="TableParagraph"/>
              <w:spacing w:line="183" w:lineRule="exact"/>
              <w:ind w:left="82"/>
              <w:rPr>
                <w:sz w:val="15"/>
                <w:szCs w:val="15"/>
              </w:rPr>
            </w:pPr>
            <w:r>
              <w:rPr>
                <w:sz w:val="15"/>
                <w:szCs w:val="15"/>
              </w:rPr>
              <w:t>չափման համար» խորագրով հարցաթերթ</w:t>
            </w:r>
          </w:p>
        </w:tc>
        <w:tc>
          <w:tcPr>
            <w:tcW w:w="1067" w:type="dxa"/>
          </w:tcPr>
          <w:p w14:paraId="5514912E" w14:textId="77777777" w:rsidR="00BD1F51" w:rsidRDefault="00BD1F51">
            <w:pPr>
              <w:pStyle w:val="TableParagraph"/>
              <w:rPr>
                <w:rFonts w:ascii="Times New Roman"/>
                <w:sz w:val="14"/>
              </w:rPr>
            </w:pPr>
          </w:p>
        </w:tc>
        <w:tc>
          <w:tcPr>
            <w:tcW w:w="801" w:type="dxa"/>
          </w:tcPr>
          <w:p w14:paraId="1112785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0CA0673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880E315" w14:textId="77777777">
        <w:trPr>
          <w:trHeight w:val="403"/>
        </w:trPr>
        <w:tc>
          <w:tcPr>
            <w:tcW w:w="342" w:type="dxa"/>
          </w:tcPr>
          <w:p w14:paraId="6CD5594C" w14:textId="77777777" w:rsidR="00BD1F51" w:rsidRDefault="00684C1D">
            <w:pPr>
              <w:pStyle w:val="TableParagraph"/>
              <w:spacing w:line="200" w:lineRule="exact"/>
              <w:ind w:left="40" w:right="31"/>
              <w:jc w:val="center"/>
              <w:rPr>
                <w:sz w:val="15"/>
              </w:rPr>
            </w:pPr>
            <w:r>
              <w:rPr>
                <w:sz w:val="15"/>
              </w:rPr>
              <w:t>20</w:t>
            </w:r>
          </w:p>
        </w:tc>
        <w:tc>
          <w:tcPr>
            <w:tcW w:w="5660" w:type="dxa"/>
          </w:tcPr>
          <w:p w14:paraId="4FCFA2EF" w14:textId="77777777" w:rsidR="00BD1F51" w:rsidRDefault="00684C1D">
            <w:pPr>
              <w:pStyle w:val="TableParagraph"/>
              <w:spacing w:line="200" w:lineRule="exact"/>
              <w:ind w:left="82"/>
              <w:rPr>
                <w:sz w:val="15"/>
                <w:szCs w:val="15"/>
              </w:rPr>
            </w:pPr>
            <w:r>
              <w:rPr>
                <w:sz w:val="15"/>
                <w:szCs w:val="15"/>
              </w:rPr>
              <w:t>Միջազգային միգրացիայի վիճակագրության հարցաթերթ</w:t>
            </w:r>
          </w:p>
        </w:tc>
        <w:tc>
          <w:tcPr>
            <w:tcW w:w="1067" w:type="dxa"/>
          </w:tcPr>
          <w:p w14:paraId="6BAA869C" w14:textId="77777777" w:rsidR="00BD1F51" w:rsidRDefault="00BD1F51">
            <w:pPr>
              <w:pStyle w:val="TableParagraph"/>
              <w:rPr>
                <w:rFonts w:ascii="Times New Roman"/>
                <w:sz w:val="14"/>
              </w:rPr>
            </w:pPr>
          </w:p>
        </w:tc>
        <w:tc>
          <w:tcPr>
            <w:tcW w:w="801" w:type="dxa"/>
          </w:tcPr>
          <w:p w14:paraId="07FAFC12" w14:textId="77777777" w:rsidR="00BD1F51" w:rsidRDefault="00684C1D">
            <w:pPr>
              <w:pStyle w:val="TableParagraph"/>
              <w:spacing w:line="200" w:lineRule="exact"/>
              <w:ind w:left="54" w:right="48"/>
              <w:jc w:val="center"/>
              <w:rPr>
                <w:sz w:val="15"/>
                <w:szCs w:val="15"/>
              </w:rPr>
            </w:pPr>
            <w:r>
              <w:rPr>
                <w:sz w:val="15"/>
                <w:szCs w:val="15"/>
              </w:rPr>
              <w:t>էլեկտրո-</w:t>
            </w:r>
          </w:p>
          <w:p w14:paraId="42A4F98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E04C83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1720267" w14:textId="77777777">
        <w:trPr>
          <w:trHeight w:val="376"/>
        </w:trPr>
        <w:tc>
          <w:tcPr>
            <w:tcW w:w="342" w:type="dxa"/>
          </w:tcPr>
          <w:p w14:paraId="739469F4" w14:textId="77777777" w:rsidR="00BD1F51" w:rsidRDefault="00684C1D">
            <w:pPr>
              <w:pStyle w:val="TableParagraph"/>
              <w:spacing w:line="192" w:lineRule="exact"/>
              <w:ind w:left="38" w:right="31"/>
              <w:jc w:val="center"/>
              <w:rPr>
                <w:sz w:val="15"/>
              </w:rPr>
            </w:pPr>
            <w:r>
              <w:rPr>
                <w:sz w:val="15"/>
              </w:rPr>
              <w:t>21.</w:t>
            </w:r>
          </w:p>
        </w:tc>
        <w:tc>
          <w:tcPr>
            <w:tcW w:w="5660" w:type="dxa"/>
          </w:tcPr>
          <w:p w14:paraId="1FB1A0DE" w14:textId="77777777" w:rsidR="00BD1F51" w:rsidRDefault="00684C1D">
            <w:pPr>
              <w:pStyle w:val="TableParagraph"/>
              <w:spacing w:line="186" w:lineRule="exact"/>
              <w:ind w:left="81"/>
              <w:rPr>
                <w:sz w:val="15"/>
                <w:szCs w:val="15"/>
              </w:rPr>
            </w:pPr>
            <w:r>
              <w:rPr>
                <w:sz w:val="15"/>
                <w:szCs w:val="15"/>
              </w:rPr>
              <w:t>ՄԱԿ-ի ԵՏՀ և ՊԳԿ համատեղ հարցում փայտանյութերի էներգիայի</w:t>
            </w:r>
          </w:p>
          <w:p w14:paraId="7C75156C" w14:textId="77777777" w:rsidR="00BD1F51" w:rsidRDefault="00684C1D">
            <w:pPr>
              <w:pStyle w:val="TableParagraph"/>
              <w:spacing w:line="171" w:lineRule="exact"/>
              <w:ind w:left="82"/>
              <w:rPr>
                <w:sz w:val="15"/>
                <w:szCs w:val="15"/>
              </w:rPr>
            </w:pPr>
            <w:r>
              <w:rPr>
                <w:sz w:val="15"/>
                <w:szCs w:val="15"/>
              </w:rPr>
              <w:t>վերաբերյալ</w:t>
            </w:r>
          </w:p>
        </w:tc>
        <w:tc>
          <w:tcPr>
            <w:tcW w:w="1067" w:type="dxa"/>
          </w:tcPr>
          <w:p w14:paraId="32C3D9F4" w14:textId="77777777" w:rsidR="00BD1F51" w:rsidRDefault="00BD1F51">
            <w:pPr>
              <w:pStyle w:val="TableParagraph"/>
              <w:rPr>
                <w:rFonts w:ascii="Times New Roman"/>
                <w:sz w:val="14"/>
              </w:rPr>
            </w:pPr>
          </w:p>
        </w:tc>
        <w:tc>
          <w:tcPr>
            <w:tcW w:w="801" w:type="dxa"/>
          </w:tcPr>
          <w:p w14:paraId="1E8D3A16" w14:textId="77777777" w:rsidR="00BD1F51" w:rsidRDefault="00684C1D">
            <w:pPr>
              <w:pStyle w:val="TableParagraph"/>
              <w:spacing w:line="186" w:lineRule="exact"/>
              <w:ind w:left="55" w:right="48"/>
              <w:jc w:val="center"/>
              <w:rPr>
                <w:sz w:val="15"/>
                <w:szCs w:val="15"/>
              </w:rPr>
            </w:pPr>
            <w:r>
              <w:rPr>
                <w:sz w:val="15"/>
                <w:szCs w:val="15"/>
              </w:rPr>
              <w:t>էլեկտրո-</w:t>
            </w:r>
          </w:p>
          <w:p w14:paraId="2AFA2CAB"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5A906B52" w14:textId="77777777" w:rsidR="00BD1F51" w:rsidRDefault="00684C1D">
            <w:pPr>
              <w:pStyle w:val="TableParagraph"/>
              <w:spacing w:line="192" w:lineRule="exact"/>
              <w:ind w:left="28" w:right="22"/>
              <w:jc w:val="center"/>
              <w:rPr>
                <w:sz w:val="15"/>
                <w:szCs w:val="15"/>
              </w:rPr>
            </w:pPr>
            <w:r>
              <w:rPr>
                <w:sz w:val="15"/>
                <w:szCs w:val="15"/>
              </w:rPr>
              <w:t>ըստ պահանջի</w:t>
            </w:r>
          </w:p>
        </w:tc>
      </w:tr>
    </w:tbl>
    <w:p w14:paraId="3DD30C8C" w14:textId="77777777" w:rsidR="00BD1F51" w:rsidRDefault="00BD1F51">
      <w:pPr>
        <w:pStyle w:val="BodyText"/>
        <w:spacing w:before="6"/>
        <w:rPr>
          <w:b/>
          <w:sz w:val="13"/>
        </w:rPr>
      </w:pPr>
    </w:p>
    <w:p w14:paraId="64953CAF" w14:textId="77777777" w:rsidR="00BD1F51" w:rsidRDefault="00684C1D">
      <w:pPr>
        <w:pStyle w:val="ListParagraph"/>
        <w:numPr>
          <w:ilvl w:val="2"/>
          <w:numId w:val="19"/>
        </w:numPr>
        <w:tabs>
          <w:tab w:val="left" w:pos="519"/>
        </w:tabs>
        <w:spacing w:before="100"/>
        <w:rPr>
          <w:b/>
          <w:bCs/>
          <w:sz w:val="19"/>
          <w:szCs w:val="19"/>
        </w:rPr>
      </w:pPr>
      <w:r>
        <w:rPr>
          <w:b/>
          <w:bCs/>
          <w:sz w:val="19"/>
          <w:szCs w:val="19"/>
        </w:rPr>
        <w:t>.Միավորված ազգերի կազմակերպության մանկական</w:t>
      </w:r>
      <w:r>
        <w:rPr>
          <w:b/>
          <w:bCs/>
          <w:spacing w:val="-16"/>
          <w:sz w:val="19"/>
          <w:szCs w:val="19"/>
        </w:rPr>
        <w:t xml:space="preserve"> </w:t>
      </w:r>
      <w:r>
        <w:rPr>
          <w:b/>
          <w:bCs/>
          <w:sz w:val="19"/>
          <w:szCs w:val="19"/>
        </w:rPr>
        <w:t>հիմնադրամ</w:t>
      </w:r>
    </w:p>
    <w:p w14:paraId="4C46000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2D41C9B" w14:textId="77777777">
        <w:trPr>
          <w:trHeight w:val="398"/>
        </w:trPr>
        <w:tc>
          <w:tcPr>
            <w:tcW w:w="342" w:type="dxa"/>
          </w:tcPr>
          <w:p w14:paraId="347B1EED"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725E278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11FB0E0" w14:textId="77777777" w:rsidR="00BD1F51" w:rsidRDefault="00684C1D">
            <w:pPr>
              <w:pStyle w:val="TableParagraph"/>
              <w:ind w:left="153"/>
              <w:rPr>
                <w:b/>
                <w:bCs/>
                <w:i/>
                <w:sz w:val="15"/>
                <w:szCs w:val="15"/>
              </w:rPr>
            </w:pPr>
            <w:r>
              <w:rPr>
                <w:b/>
                <w:bCs/>
                <w:i/>
                <w:sz w:val="15"/>
                <w:szCs w:val="15"/>
              </w:rPr>
              <w:t>Հաճախա-</w:t>
            </w:r>
          </w:p>
          <w:p w14:paraId="57D14FD3"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3F03250" w14:textId="77777777" w:rsidR="00BD1F51" w:rsidRDefault="00684C1D">
            <w:pPr>
              <w:pStyle w:val="TableParagraph"/>
              <w:ind w:left="185"/>
              <w:rPr>
                <w:b/>
                <w:bCs/>
                <w:i/>
                <w:sz w:val="15"/>
                <w:szCs w:val="15"/>
              </w:rPr>
            </w:pPr>
            <w:r>
              <w:rPr>
                <w:b/>
                <w:bCs/>
                <w:i/>
                <w:sz w:val="15"/>
                <w:szCs w:val="15"/>
              </w:rPr>
              <w:t>Էջերի</w:t>
            </w:r>
          </w:p>
          <w:p w14:paraId="00C6E6A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98C5CDA" w14:textId="77777777" w:rsidR="00BD1F51" w:rsidRDefault="00684C1D">
            <w:pPr>
              <w:pStyle w:val="TableParagraph"/>
              <w:ind w:left="22" w:right="18"/>
              <w:jc w:val="center"/>
              <w:rPr>
                <w:b/>
                <w:bCs/>
                <w:i/>
                <w:sz w:val="15"/>
                <w:szCs w:val="15"/>
              </w:rPr>
            </w:pPr>
            <w:r>
              <w:rPr>
                <w:b/>
                <w:bCs/>
                <w:i/>
                <w:sz w:val="15"/>
                <w:szCs w:val="15"/>
              </w:rPr>
              <w:t>Ներկայացման</w:t>
            </w:r>
          </w:p>
          <w:p w14:paraId="48D30784"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9116F0B" w14:textId="77777777">
        <w:trPr>
          <w:trHeight w:val="403"/>
        </w:trPr>
        <w:tc>
          <w:tcPr>
            <w:tcW w:w="342" w:type="dxa"/>
          </w:tcPr>
          <w:p w14:paraId="7E5A5559" w14:textId="77777777" w:rsidR="00BD1F51" w:rsidRDefault="00684C1D">
            <w:pPr>
              <w:pStyle w:val="TableParagraph"/>
              <w:spacing w:line="200" w:lineRule="exact"/>
              <w:ind w:left="10"/>
              <w:jc w:val="center"/>
              <w:rPr>
                <w:sz w:val="15"/>
              </w:rPr>
            </w:pPr>
            <w:r>
              <w:rPr>
                <w:sz w:val="15"/>
              </w:rPr>
              <w:t>1</w:t>
            </w:r>
          </w:p>
        </w:tc>
        <w:tc>
          <w:tcPr>
            <w:tcW w:w="5660" w:type="dxa"/>
          </w:tcPr>
          <w:p w14:paraId="6A893EE0" w14:textId="77777777" w:rsidR="00BD1F51" w:rsidRDefault="00684C1D">
            <w:pPr>
              <w:pStyle w:val="TableParagraph"/>
              <w:spacing w:line="200" w:lineRule="exact"/>
              <w:ind w:left="82"/>
              <w:rPr>
                <w:sz w:val="15"/>
                <w:szCs w:val="15"/>
              </w:rPr>
            </w:pPr>
            <w:r>
              <w:rPr>
                <w:sz w:val="15"/>
                <w:szCs w:val="15"/>
              </w:rPr>
              <w:t>ԿԶՆ-ի վիճակագրության վերաբերյալ հարցաթերթ</w:t>
            </w:r>
          </w:p>
        </w:tc>
        <w:tc>
          <w:tcPr>
            <w:tcW w:w="1067" w:type="dxa"/>
          </w:tcPr>
          <w:p w14:paraId="2E3E07D8" w14:textId="77777777" w:rsidR="00BD1F51" w:rsidRDefault="00684C1D">
            <w:pPr>
              <w:pStyle w:val="TableParagraph"/>
              <w:spacing w:line="200" w:lineRule="exact"/>
              <w:ind w:left="179"/>
              <w:rPr>
                <w:sz w:val="15"/>
                <w:szCs w:val="15"/>
              </w:rPr>
            </w:pPr>
            <w:r>
              <w:rPr>
                <w:sz w:val="15"/>
                <w:szCs w:val="15"/>
              </w:rPr>
              <w:t>տարեկան</w:t>
            </w:r>
          </w:p>
        </w:tc>
        <w:tc>
          <w:tcPr>
            <w:tcW w:w="801" w:type="dxa"/>
          </w:tcPr>
          <w:p w14:paraId="1CBFB599" w14:textId="77777777" w:rsidR="00BD1F51" w:rsidRDefault="00684C1D">
            <w:pPr>
              <w:pStyle w:val="TableParagraph"/>
              <w:spacing w:line="200" w:lineRule="exact"/>
              <w:ind w:left="93"/>
              <w:rPr>
                <w:sz w:val="15"/>
                <w:szCs w:val="15"/>
              </w:rPr>
            </w:pPr>
            <w:r>
              <w:rPr>
                <w:sz w:val="15"/>
                <w:szCs w:val="15"/>
              </w:rPr>
              <w:t>էլեկտրո-</w:t>
            </w:r>
          </w:p>
          <w:p w14:paraId="01A6770B" w14:textId="77777777" w:rsidR="00BD1F51" w:rsidRDefault="00684C1D">
            <w:pPr>
              <w:pStyle w:val="TableParagraph"/>
              <w:spacing w:line="183" w:lineRule="exact"/>
              <w:ind w:left="193"/>
              <w:rPr>
                <w:sz w:val="15"/>
                <w:szCs w:val="15"/>
              </w:rPr>
            </w:pPr>
            <w:r>
              <w:rPr>
                <w:sz w:val="15"/>
                <w:szCs w:val="15"/>
              </w:rPr>
              <w:t>նային</w:t>
            </w:r>
          </w:p>
        </w:tc>
        <w:tc>
          <w:tcPr>
            <w:tcW w:w="1201" w:type="dxa"/>
          </w:tcPr>
          <w:p w14:paraId="6A3186E8" w14:textId="77777777" w:rsidR="00BD1F51" w:rsidRDefault="00684C1D">
            <w:pPr>
              <w:pStyle w:val="TableParagraph"/>
              <w:spacing w:line="200" w:lineRule="exact"/>
              <w:ind w:left="353"/>
              <w:rPr>
                <w:sz w:val="15"/>
                <w:szCs w:val="15"/>
              </w:rPr>
            </w:pPr>
            <w:r>
              <w:rPr>
                <w:sz w:val="15"/>
                <w:szCs w:val="15"/>
              </w:rPr>
              <w:t>չնշված</w:t>
            </w:r>
          </w:p>
        </w:tc>
      </w:tr>
    </w:tbl>
    <w:p w14:paraId="7CDDA221" w14:textId="77777777" w:rsidR="00BD1F51" w:rsidRDefault="00BD1F51">
      <w:pPr>
        <w:pStyle w:val="BodyText"/>
        <w:spacing w:before="3"/>
        <w:rPr>
          <w:b/>
          <w:sz w:val="24"/>
        </w:rPr>
      </w:pPr>
    </w:p>
    <w:p w14:paraId="5DA1C179" w14:textId="77777777" w:rsidR="00BD1F51" w:rsidRDefault="00684C1D">
      <w:pPr>
        <w:pStyle w:val="ListParagraph"/>
        <w:numPr>
          <w:ilvl w:val="2"/>
          <w:numId w:val="19"/>
        </w:numPr>
        <w:tabs>
          <w:tab w:val="left" w:pos="540"/>
        </w:tabs>
        <w:ind w:left="539" w:hanging="433"/>
        <w:rPr>
          <w:b/>
          <w:bCs/>
          <w:sz w:val="19"/>
          <w:szCs w:val="19"/>
        </w:rPr>
      </w:pPr>
      <w:r>
        <w:rPr>
          <w:b/>
          <w:bCs/>
          <w:sz w:val="19"/>
          <w:szCs w:val="19"/>
        </w:rPr>
        <w:t>.Միավորված ազգերի կազմակերպության բնակչության</w:t>
      </w:r>
      <w:r>
        <w:rPr>
          <w:b/>
          <w:bCs/>
          <w:spacing w:val="-18"/>
          <w:sz w:val="19"/>
          <w:szCs w:val="19"/>
        </w:rPr>
        <w:t xml:space="preserve"> </w:t>
      </w:r>
      <w:r>
        <w:rPr>
          <w:b/>
          <w:bCs/>
          <w:sz w:val="19"/>
          <w:szCs w:val="19"/>
        </w:rPr>
        <w:t>հիմնադրամ</w:t>
      </w:r>
    </w:p>
    <w:p w14:paraId="218837F8"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6870DB" w14:textId="77777777">
        <w:trPr>
          <w:trHeight w:val="398"/>
        </w:trPr>
        <w:tc>
          <w:tcPr>
            <w:tcW w:w="342" w:type="dxa"/>
          </w:tcPr>
          <w:p w14:paraId="01D7E5F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529EB39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D5B6BF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748B1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AD7EB3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6CCF07" w14:textId="77777777">
        <w:trPr>
          <w:trHeight w:val="403"/>
        </w:trPr>
        <w:tc>
          <w:tcPr>
            <w:tcW w:w="342" w:type="dxa"/>
          </w:tcPr>
          <w:p w14:paraId="19BE5867" w14:textId="77777777" w:rsidR="00BD1F51" w:rsidRDefault="00684C1D">
            <w:pPr>
              <w:pStyle w:val="TableParagraph"/>
              <w:spacing w:line="198" w:lineRule="exact"/>
              <w:ind w:left="10"/>
              <w:jc w:val="center"/>
              <w:rPr>
                <w:sz w:val="15"/>
              </w:rPr>
            </w:pPr>
            <w:r>
              <w:rPr>
                <w:sz w:val="15"/>
              </w:rPr>
              <w:t>1</w:t>
            </w:r>
          </w:p>
        </w:tc>
        <w:tc>
          <w:tcPr>
            <w:tcW w:w="5660" w:type="dxa"/>
          </w:tcPr>
          <w:p w14:paraId="36522EE7" w14:textId="77777777" w:rsidR="00BD1F51" w:rsidRDefault="00684C1D">
            <w:pPr>
              <w:pStyle w:val="TableParagraph"/>
              <w:spacing w:line="198" w:lineRule="exact"/>
              <w:ind w:left="82"/>
              <w:rPr>
                <w:sz w:val="15"/>
                <w:szCs w:val="15"/>
              </w:rPr>
            </w:pPr>
            <w:r>
              <w:rPr>
                <w:sz w:val="15"/>
                <w:szCs w:val="15"/>
              </w:rPr>
              <w:t>ԿԶՆ-ի վիճակագրության վերաբերյալ հարցաթերթ</w:t>
            </w:r>
          </w:p>
        </w:tc>
        <w:tc>
          <w:tcPr>
            <w:tcW w:w="1067" w:type="dxa"/>
          </w:tcPr>
          <w:p w14:paraId="09DE1256" w14:textId="77777777" w:rsidR="00BD1F51" w:rsidRDefault="00684C1D">
            <w:pPr>
              <w:pStyle w:val="TableParagraph"/>
              <w:spacing w:line="198" w:lineRule="exact"/>
              <w:ind w:left="179"/>
              <w:rPr>
                <w:sz w:val="15"/>
                <w:szCs w:val="15"/>
              </w:rPr>
            </w:pPr>
            <w:r>
              <w:rPr>
                <w:sz w:val="15"/>
                <w:szCs w:val="15"/>
              </w:rPr>
              <w:t>տարեկան</w:t>
            </w:r>
          </w:p>
        </w:tc>
        <w:tc>
          <w:tcPr>
            <w:tcW w:w="801" w:type="dxa"/>
          </w:tcPr>
          <w:p w14:paraId="27722C7C" w14:textId="77777777" w:rsidR="00BD1F51" w:rsidRDefault="00684C1D">
            <w:pPr>
              <w:pStyle w:val="TableParagraph"/>
              <w:spacing w:line="198" w:lineRule="exact"/>
              <w:ind w:left="93"/>
              <w:rPr>
                <w:sz w:val="15"/>
                <w:szCs w:val="15"/>
              </w:rPr>
            </w:pPr>
            <w:r>
              <w:rPr>
                <w:sz w:val="15"/>
                <w:szCs w:val="15"/>
              </w:rPr>
              <w:t>էլեկտրո-</w:t>
            </w:r>
          </w:p>
          <w:p w14:paraId="6221503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330F062E" w14:textId="77777777" w:rsidR="00BD1F51" w:rsidRDefault="00684C1D">
            <w:pPr>
              <w:pStyle w:val="TableParagraph"/>
              <w:spacing w:line="198" w:lineRule="exact"/>
              <w:ind w:left="353"/>
              <w:rPr>
                <w:sz w:val="15"/>
                <w:szCs w:val="15"/>
              </w:rPr>
            </w:pPr>
            <w:r>
              <w:rPr>
                <w:sz w:val="15"/>
                <w:szCs w:val="15"/>
              </w:rPr>
              <w:t>չնշված</w:t>
            </w:r>
          </w:p>
        </w:tc>
      </w:tr>
    </w:tbl>
    <w:p w14:paraId="034F21DA" w14:textId="77777777" w:rsidR="00BD1F51" w:rsidRDefault="00BD1F51">
      <w:pPr>
        <w:pStyle w:val="BodyText"/>
        <w:spacing w:before="8"/>
        <w:rPr>
          <w:b/>
          <w:sz w:val="20"/>
        </w:rPr>
      </w:pPr>
    </w:p>
    <w:p w14:paraId="0DD267AA" w14:textId="77777777" w:rsidR="00BD1F51" w:rsidRDefault="00684C1D">
      <w:pPr>
        <w:pStyle w:val="ListParagraph"/>
        <w:numPr>
          <w:ilvl w:val="2"/>
          <w:numId w:val="18"/>
        </w:numPr>
        <w:tabs>
          <w:tab w:val="left" w:pos="643"/>
        </w:tabs>
        <w:spacing w:line="237" w:lineRule="auto"/>
        <w:ind w:right="1379" w:hanging="573"/>
        <w:rPr>
          <w:b/>
          <w:bCs/>
          <w:sz w:val="19"/>
          <w:szCs w:val="19"/>
        </w:rPr>
      </w:pPr>
      <w:r>
        <w:rPr>
          <w:b/>
          <w:bCs/>
          <w:sz w:val="19"/>
          <w:szCs w:val="19"/>
        </w:rPr>
        <w:t>Միավորված</w:t>
      </w:r>
      <w:r>
        <w:rPr>
          <w:b/>
          <w:bCs/>
          <w:spacing w:val="-23"/>
          <w:sz w:val="19"/>
          <w:szCs w:val="19"/>
        </w:rPr>
        <w:t xml:space="preserve"> </w:t>
      </w:r>
      <w:r>
        <w:rPr>
          <w:b/>
          <w:bCs/>
          <w:sz w:val="19"/>
          <w:szCs w:val="19"/>
        </w:rPr>
        <w:t>ազգերի</w:t>
      </w:r>
      <w:r>
        <w:rPr>
          <w:b/>
          <w:bCs/>
          <w:spacing w:val="-23"/>
          <w:sz w:val="19"/>
          <w:szCs w:val="19"/>
        </w:rPr>
        <w:t xml:space="preserve"> </w:t>
      </w:r>
      <w:r>
        <w:rPr>
          <w:b/>
          <w:bCs/>
          <w:sz w:val="19"/>
          <w:szCs w:val="19"/>
        </w:rPr>
        <w:t>կազմակերպության</w:t>
      </w:r>
      <w:r>
        <w:rPr>
          <w:b/>
          <w:bCs/>
          <w:spacing w:val="-24"/>
          <w:sz w:val="19"/>
          <w:szCs w:val="19"/>
        </w:rPr>
        <w:t xml:space="preserve"> </w:t>
      </w:r>
      <w:r>
        <w:rPr>
          <w:b/>
          <w:bCs/>
          <w:sz w:val="19"/>
          <w:szCs w:val="19"/>
        </w:rPr>
        <w:t>առողջապահության</w:t>
      </w:r>
      <w:r>
        <w:rPr>
          <w:b/>
          <w:bCs/>
          <w:spacing w:val="-23"/>
          <w:sz w:val="19"/>
          <w:szCs w:val="19"/>
        </w:rPr>
        <w:t xml:space="preserve"> </w:t>
      </w:r>
      <w:r>
        <w:rPr>
          <w:b/>
          <w:bCs/>
          <w:sz w:val="19"/>
          <w:szCs w:val="19"/>
        </w:rPr>
        <w:t>համաշխարհային կազմակերպություն</w:t>
      </w:r>
    </w:p>
    <w:p w14:paraId="5BDF9277"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09A3DB6" w14:textId="77777777">
        <w:trPr>
          <w:trHeight w:val="399"/>
        </w:trPr>
        <w:tc>
          <w:tcPr>
            <w:tcW w:w="342" w:type="dxa"/>
          </w:tcPr>
          <w:p w14:paraId="2B02C86E"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4CFFEB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A6AF197" w14:textId="77777777" w:rsidR="00BD1F51" w:rsidRDefault="00684C1D">
            <w:pPr>
              <w:pStyle w:val="TableParagraph"/>
              <w:ind w:left="153"/>
              <w:rPr>
                <w:b/>
                <w:bCs/>
                <w:i/>
                <w:sz w:val="15"/>
                <w:szCs w:val="15"/>
              </w:rPr>
            </w:pPr>
            <w:r>
              <w:rPr>
                <w:b/>
                <w:bCs/>
                <w:i/>
                <w:sz w:val="15"/>
                <w:szCs w:val="15"/>
              </w:rPr>
              <w:t>Հաճախա-</w:t>
            </w:r>
          </w:p>
          <w:p w14:paraId="53C3228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101B0B" w14:textId="77777777" w:rsidR="00BD1F51" w:rsidRDefault="00684C1D">
            <w:pPr>
              <w:pStyle w:val="TableParagraph"/>
              <w:ind w:left="185"/>
              <w:rPr>
                <w:b/>
                <w:bCs/>
                <w:i/>
                <w:sz w:val="15"/>
                <w:szCs w:val="15"/>
              </w:rPr>
            </w:pPr>
            <w:r>
              <w:rPr>
                <w:b/>
                <w:bCs/>
                <w:i/>
                <w:sz w:val="15"/>
                <w:szCs w:val="15"/>
              </w:rPr>
              <w:t>Էջերի</w:t>
            </w:r>
          </w:p>
          <w:p w14:paraId="04EA167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36D9AAC" w14:textId="77777777" w:rsidR="00BD1F51" w:rsidRDefault="00684C1D">
            <w:pPr>
              <w:pStyle w:val="TableParagraph"/>
              <w:ind w:left="22" w:right="18"/>
              <w:jc w:val="center"/>
              <w:rPr>
                <w:b/>
                <w:bCs/>
                <w:i/>
                <w:sz w:val="15"/>
                <w:szCs w:val="15"/>
              </w:rPr>
            </w:pPr>
            <w:r>
              <w:rPr>
                <w:b/>
                <w:bCs/>
                <w:i/>
                <w:sz w:val="15"/>
                <w:szCs w:val="15"/>
              </w:rPr>
              <w:t>Ներկայացման</w:t>
            </w:r>
          </w:p>
          <w:p w14:paraId="3ED370C6"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12BFB6B" w14:textId="77777777">
        <w:trPr>
          <w:trHeight w:val="403"/>
        </w:trPr>
        <w:tc>
          <w:tcPr>
            <w:tcW w:w="342" w:type="dxa"/>
          </w:tcPr>
          <w:p w14:paraId="483E4A88" w14:textId="77777777" w:rsidR="00BD1F51" w:rsidRDefault="00684C1D">
            <w:pPr>
              <w:pStyle w:val="TableParagraph"/>
              <w:spacing w:line="201" w:lineRule="exact"/>
              <w:ind w:left="10"/>
              <w:jc w:val="center"/>
              <w:rPr>
                <w:sz w:val="15"/>
              </w:rPr>
            </w:pPr>
            <w:r>
              <w:rPr>
                <w:sz w:val="15"/>
              </w:rPr>
              <w:t>1</w:t>
            </w:r>
          </w:p>
        </w:tc>
        <w:tc>
          <w:tcPr>
            <w:tcW w:w="5660" w:type="dxa"/>
          </w:tcPr>
          <w:p w14:paraId="18BE0DF6" w14:textId="77777777" w:rsidR="00BD1F51" w:rsidRDefault="00684C1D">
            <w:pPr>
              <w:pStyle w:val="TableParagraph"/>
              <w:spacing w:line="201" w:lineRule="exact"/>
              <w:ind w:left="82"/>
              <w:rPr>
                <w:sz w:val="15"/>
                <w:szCs w:val="15"/>
              </w:rPr>
            </w:pPr>
            <w:r>
              <w:rPr>
                <w:sz w:val="15"/>
                <w:szCs w:val="15"/>
              </w:rPr>
              <w:t>Ընդդեմ երեխաների բռնության կանխարգելման ո</w:t>
            </w:r>
            <w:r w:rsidR="00527FE5">
              <w:rPr>
                <w:sz w:val="15"/>
                <w:szCs w:val="15"/>
              </w:rPr>
              <w:t>լ</w:t>
            </w:r>
            <w:r>
              <w:rPr>
                <w:sz w:val="15"/>
                <w:szCs w:val="15"/>
              </w:rPr>
              <w:t>որտում դրության</w:t>
            </w:r>
          </w:p>
          <w:p w14:paraId="4E2A65F1" w14:textId="77777777" w:rsidR="00BD1F51" w:rsidRDefault="00684C1D">
            <w:pPr>
              <w:pStyle w:val="TableParagraph"/>
              <w:spacing w:line="183" w:lineRule="exact"/>
              <w:ind w:left="82"/>
              <w:rPr>
                <w:sz w:val="15"/>
                <w:szCs w:val="15"/>
              </w:rPr>
            </w:pPr>
            <w:r>
              <w:rPr>
                <w:sz w:val="15"/>
                <w:szCs w:val="15"/>
              </w:rPr>
              <w:t>վերաբերյալ գլոբալ զեկույցի հարցաթերթ</w:t>
            </w:r>
          </w:p>
        </w:tc>
        <w:tc>
          <w:tcPr>
            <w:tcW w:w="1067" w:type="dxa"/>
          </w:tcPr>
          <w:p w14:paraId="4B95A4A5"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46DA1C77" w14:textId="77777777" w:rsidR="00BD1F51" w:rsidRDefault="00684C1D">
            <w:pPr>
              <w:pStyle w:val="TableParagraph"/>
              <w:spacing w:line="201" w:lineRule="exact"/>
              <w:ind w:left="85"/>
              <w:rPr>
                <w:sz w:val="15"/>
                <w:szCs w:val="15"/>
              </w:rPr>
            </w:pPr>
            <w:r>
              <w:rPr>
                <w:sz w:val="15"/>
                <w:szCs w:val="15"/>
              </w:rPr>
              <w:t>առ ցանց</w:t>
            </w:r>
          </w:p>
        </w:tc>
        <w:tc>
          <w:tcPr>
            <w:tcW w:w="1201" w:type="dxa"/>
          </w:tcPr>
          <w:p w14:paraId="3882E8DB" w14:textId="77777777" w:rsidR="00BD1F51" w:rsidRDefault="00684C1D">
            <w:pPr>
              <w:pStyle w:val="TableParagraph"/>
              <w:spacing w:line="201" w:lineRule="exact"/>
              <w:ind w:left="353"/>
              <w:rPr>
                <w:sz w:val="15"/>
                <w:szCs w:val="15"/>
              </w:rPr>
            </w:pPr>
            <w:r>
              <w:rPr>
                <w:sz w:val="15"/>
                <w:szCs w:val="15"/>
              </w:rPr>
              <w:t>չնշված</w:t>
            </w:r>
          </w:p>
        </w:tc>
      </w:tr>
    </w:tbl>
    <w:p w14:paraId="5F58F3E3" w14:textId="77777777" w:rsidR="00BD1F51" w:rsidRDefault="00BD1F51">
      <w:pPr>
        <w:pStyle w:val="BodyText"/>
        <w:spacing w:before="6"/>
        <w:rPr>
          <w:b/>
          <w:sz w:val="37"/>
        </w:rPr>
      </w:pPr>
    </w:p>
    <w:p w14:paraId="72913842" w14:textId="77777777" w:rsidR="00BD1F51" w:rsidRDefault="00684C1D">
      <w:pPr>
        <w:pStyle w:val="ListParagraph"/>
        <w:numPr>
          <w:ilvl w:val="2"/>
          <w:numId w:val="18"/>
        </w:numPr>
        <w:tabs>
          <w:tab w:val="left" w:pos="724"/>
        </w:tabs>
        <w:ind w:left="723" w:hanging="617"/>
        <w:rPr>
          <w:b/>
          <w:bCs/>
          <w:sz w:val="19"/>
          <w:szCs w:val="19"/>
        </w:rPr>
      </w:pPr>
      <w:r>
        <w:rPr>
          <w:b/>
          <w:bCs/>
          <w:sz w:val="19"/>
          <w:szCs w:val="19"/>
        </w:rPr>
        <w:t>Միավորված ազգերի կազմակերպության զարգացման</w:t>
      </w:r>
      <w:r>
        <w:rPr>
          <w:b/>
          <w:bCs/>
          <w:spacing w:val="-13"/>
          <w:sz w:val="19"/>
          <w:szCs w:val="19"/>
        </w:rPr>
        <w:t xml:space="preserve"> </w:t>
      </w:r>
      <w:r>
        <w:rPr>
          <w:b/>
          <w:bCs/>
          <w:sz w:val="19"/>
          <w:szCs w:val="19"/>
        </w:rPr>
        <w:t>ծրագիր</w:t>
      </w:r>
    </w:p>
    <w:p w14:paraId="4828324A"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63F7742" w14:textId="77777777">
        <w:trPr>
          <w:trHeight w:val="399"/>
        </w:trPr>
        <w:tc>
          <w:tcPr>
            <w:tcW w:w="342" w:type="dxa"/>
          </w:tcPr>
          <w:p w14:paraId="491E138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E0094C" w14:textId="77777777" w:rsidR="00BD1F51" w:rsidRDefault="00684C1D">
            <w:pPr>
              <w:pStyle w:val="TableParagraph"/>
              <w:spacing w:before="1"/>
              <w:ind w:left="73" w:right="66"/>
              <w:jc w:val="center"/>
              <w:rPr>
                <w:b/>
                <w:bCs/>
                <w:i/>
                <w:sz w:val="15"/>
                <w:szCs w:val="15"/>
              </w:rPr>
            </w:pPr>
            <w:r>
              <w:rPr>
                <w:b/>
                <w:bCs/>
                <w:i/>
                <w:sz w:val="15"/>
                <w:szCs w:val="15"/>
              </w:rPr>
              <w:t>Տեղեկատվության անվանումը</w:t>
            </w:r>
          </w:p>
        </w:tc>
        <w:tc>
          <w:tcPr>
            <w:tcW w:w="1067" w:type="dxa"/>
          </w:tcPr>
          <w:p w14:paraId="2AD167A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E8135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DF7CB4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85BECBD" w14:textId="77777777">
        <w:trPr>
          <w:trHeight w:val="200"/>
        </w:trPr>
        <w:tc>
          <w:tcPr>
            <w:tcW w:w="342" w:type="dxa"/>
          </w:tcPr>
          <w:p w14:paraId="6BCEE5A2" w14:textId="77777777" w:rsidR="00BD1F51" w:rsidRDefault="00684C1D">
            <w:pPr>
              <w:pStyle w:val="TableParagraph"/>
              <w:spacing w:line="181" w:lineRule="exact"/>
              <w:ind w:left="10"/>
              <w:jc w:val="center"/>
              <w:rPr>
                <w:sz w:val="15"/>
              </w:rPr>
            </w:pPr>
            <w:r>
              <w:rPr>
                <w:sz w:val="15"/>
              </w:rPr>
              <w:t>1</w:t>
            </w:r>
          </w:p>
        </w:tc>
        <w:tc>
          <w:tcPr>
            <w:tcW w:w="5660" w:type="dxa"/>
          </w:tcPr>
          <w:p w14:paraId="7B4C5CB4" w14:textId="77777777" w:rsidR="00BD1F51" w:rsidRDefault="00684C1D">
            <w:pPr>
              <w:pStyle w:val="TableParagraph"/>
              <w:spacing w:line="181" w:lineRule="exact"/>
              <w:ind w:left="30" w:right="112"/>
              <w:jc w:val="center"/>
              <w:rPr>
                <w:sz w:val="15"/>
                <w:szCs w:val="15"/>
              </w:rPr>
            </w:pPr>
            <w:r>
              <w:rPr>
                <w:sz w:val="15"/>
                <w:szCs w:val="15"/>
              </w:rPr>
              <w:t>ՄԱԿ-ի զարգացման ծրագրի գործընկերության հետազոտության հարցաթերթ</w:t>
            </w:r>
          </w:p>
        </w:tc>
        <w:tc>
          <w:tcPr>
            <w:tcW w:w="1067" w:type="dxa"/>
          </w:tcPr>
          <w:p w14:paraId="3B8D521D"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3793EB97" w14:textId="77777777" w:rsidR="00BD1F51" w:rsidRDefault="00684C1D">
            <w:pPr>
              <w:pStyle w:val="TableParagraph"/>
              <w:spacing w:line="181" w:lineRule="exact"/>
              <w:ind w:left="85"/>
              <w:rPr>
                <w:sz w:val="15"/>
                <w:szCs w:val="15"/>
              </w:rPr>
            </w:pPr>
            <w:r>
              <w:rPr>
                <w:sz w:val="15"/>
                <w:szCs w:val="15"/>
              </w:rPr>
              <w:t>առ ցանց</w:t>
            </w:r>
          </w:p>
        </w:tc>
        <w:tc>
          <w:tcPr>
            <w:tcW w:w="1201" w:type="dxa"/>
          </w:tcPr>
          <w:p w14:paraId="40C1DD84" w14:textId="77777777" w:rsidR="00BD1F51" w:rsidRDefault="00684C1D">
            <w:pPr>
              <w:pStyle w:val="TableParagraph"/>
              <w:spacing w:line="181" w:lineRule="exact"/>
              <w:ind w:left="353"/>
              <w:rPr>
                <w:sz w:val="15"/>
                <w:szCs w:val="15"/>
              </w:rPr>
            </w:pPr>
            <w:r>
              <w:rPr>
                <w:sz w:val="15"/>
                <w:szCs w:val="15"/>
              </w:rPr>
              <w:t>չնշված</w:t>
            </w:r>
          </w:p>
        </w:tc>
      </w:tr>
    </w:tbl>
    <w:p w14:paraId="2995FC0F" w14:textId="77777777" w:rsidR="00BD1F51" w:rsidRDefault="00BD1F51">
      <w:pPr>
        <w:pStyle w:val="BodyText"/>
        <w:spacing w:before="9"/>
        <w:rPr>
          <w:b/>
          <w:sz w:val="18"/>
        </w:rPr>
      </w:pPr>
    </w:p>
    <w:p w14:paraId="79F3866A" w14:textId="77777777" w:rsidR="00BD1F51" w:rsidRDefault="00684C1D">
      <w:pPr>
        <w:pStyle w:val="ListParagraph"/>
        <w:numPr>
          <w:ilvl w:val="2"/>
          <w:numId w:val="18"/>
        </w:numPr>
        <w:tabs>
          <w:tab w:val="left" w:pos="688"/>
        </w:tabs>
        <w:spacing w:before="1" w:line="237" w:lineRule="auto"/>
        <w:ind w:left="737" w:right="1901" w:hanging="631"/>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8"/>
          <w:sz w:val="19"/>
          <w:szCs w:val="19"/>
        </w:rPr>
        <w:t xml:space="preserve"> </w:t>
      </w:r>
      <w:r>
        <w:rPr>
          <w:b/>
          <w:bCs/>
          <w:sz w:val="19"/>
          <w:szCs w:val="19"/>
        </w:rPr>
        <w:t>կազմակերպության</w:t>
      </w:r>
      <w:r>
        <w:rPr>
          <w:b/>
          <w:bCs/>
          <w:spacing w:val="-19"/>
          <w:sz w:val="19"/>
          <w:szCs w:val="19"/>
        </w:rPr>
        <w:t xml:space="preserve"> </w:t>
      </w:r>
      <w:r>
        <w:rPr>
          <w:b/>
          <w:bCs/>
          <w:sz w:val="19"/>
          <w:szCs w:val="19"/>
        </w:rPr>
        <w:t>պարենի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գյուղատնտեսության կազմակերպություն</w:t>
      </w:r>
    </w:p>
    <w:p w14:paraId="0E788ED7"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BC735DD" w14:textId="77777777">
        <w:trPr>
          <w:trHeight w:val="399"/>
        </w:trPr>
        <w:tc>
          <w:tcPr>
            <w:tcW w:w="342" w:type="dxa"/>
          </w:tcPr>
          <w:p w14:paraId="420C8B2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43F23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7B13DDE"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559F458A"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5A3B9B71"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7022B059" w14:textId="77777777">
        <w:trPr>
          <w:trHeight w:val="402"/>
        </w:trPr>
        <w:tc>
          <w:tcPr>
            <w:tcW w:w="342" w:type="dxa"/>
          </w:tcPr>
          <w:p w14:paraId="646A23C5" w14:textId="77777777" w:rsidR="00BD1F51" w:rsidRDefault="00684C1D">
            <w:pPr>
              <w:pStyle w:val="TableParagraph"/>
              <w:spacing w:line="197" w:lineRule="exact"/>
              <w:ind w:left="10"/>
              <w:jc w:val="center"/>
              <w:rPr>
                <w:sz w:val="15"/>
              </w:rPr>
            </w:pPr>
            <w:r>
              <w:rPr>
                <w:sz w:val="15"/>
              </w:rPr>
              <w:t>1</w:t>
            </w:r>
          </w:p>
        </w:tc>
        <w:tc>
          <w:tcPr>
            <w:tcW w:w="5660" w:type="dxa"/>
          </w:tcPr>
          <w:p w14:paraId="56EB1727" w14:textId="77777777" w:rsidR="00BD1F51" w:rsidRDefault="00684C1D">
            <w:pPr>
              <w:pStyle w:val="TableParagraph"/>
              <w:spacing w:line="197" w:lineRule="exact"/>
              <w:ind w:left="82"/>
              <w:rPr>
                <w:sz w:val="15"/>
                <w:szCs w:val="15"/>
              </w:rPr>
            </w:pPr>
            <w:r>
              <w:rPr>
                <w:sz w:val="15"/>
                <w:szCs w:val="15"/>
              </w:rPr>
              <w:t>Անհատական որսի և ձկնորսության հակվածության վիճակագրության</w:t>
            </w:r>
          </w:p>
          <w:p w14:paraId="13E4242A"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324C0F70"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2AF90DA9" w14:textId="77777777" w:rsidR="00BD1F51" w:rsidRDefault="00684C1D">
            <w:pPr>
              <w:pStyle w:val="TableParagraph"/>
              <w:spacing w:line="197" w:lineRule="exact"/>
              <w:ind w:left="6"/>
              <w:jc w:val="center"/>
              <w:rPr>
                <w:sz w:val="15"/>
              </w:rPr>
            </w:pPr>
            <w:r>
              <w:rPr>
                <w:sz w:val="15"/>
              </w:rPr>
              <w:t>6</w:t>
            </w:r>
          </w:p>
        </w:tc>
        <w:tc>
          <w:tcPr>
            <w:tcW w:w="1201" w:type="dxa"/>
          </w:tcPr>
          <w:p w14:paraId="2F8DDB4C" w14:textId="77777777" w:rsidR="00BD1F51" w:rsidRDefault="00684C1D">
            <w:pPr>
              <w:pStyle w:val="TableParagraph"/>
              <w:spacing w:line="197" w:lineRule="exact"/>
              <w:ind w:left="28" w:right="22"/>
              <w:jc w:val="center"/>
              <w:rPr>
                <w:sz w:val="15"/>
                <w:szCs w:val="15"/>
              </w:rPr>
            </w:pPr>
            <w:r>
              <w:rPr>
                <w:sz w:val="15"/>
                <w:szCs w:val="15"/>
              </w:rPr>
              <w:t>օգոստոս</w:t>
            </w:r>
          </w:p>
        </w:tc>
      </w:tr>
      <w:tr w:rsidR="00BD1F51" w14:paraId="7F9D1D33" w14:textId="77777777">
        <w:trPr>
          <w:trHeight w:val="201"/>
        </w:trPr>
        <w:tc>
          <w:tcPr>
            <w:tcW w:w="342" w:type="dxa"/>
          </w:tcPr>
          <w:p w14:paraId="7DD439F1" w14:textId="77777777" w:rsidR="00BD1F51" w:rsidRDefault="00684C1D">
            <w:pPr>
              <w:pStyle w:val="TableParagraph"/>
              <w:spacing w:line="182" w:lineRule="exact"/>
              <w:ind w:left="8"/>
              <w:jc w:val="center"/>
              <w:rPr>
                <w:sz w:val="15"/>
              </w:rPr>
            </w:pPr>
            <w:r>
              <w:rPr>
                <w:sz w:val="15"/>
              </w:rPr>
              <w:t>2</w:t>
            </w:r>
          </w:p>
        </w:tc>
        <w:tc>
          <w:tcPr>
            <w:tcW w:w="5660" w:type="dxa"/>
          </w:tcPr>
          <w:p w14:paraId="51BFDD3E" w14:textId="77777777" w:rsidR="00BD1F51" w:rsidRDefault="00684C1D">
            <w:pPr>
              <w:pStyle w:val="TableParagraph"/>
              <w:spacing w:line="182" w:lineRule="exact"/>
              <w:ind w:left="82"/>
              <w:rPr>
                <w:sz w:val="15"/>
                <w:szCs w:val="15"/>
              </w:rPr>
            </w:pPr>
            <w:r>
              <w:rPr>
                <w:sz w:val="15"/>
                <w:szCs w:val="15"/>
              </w:rPr>
              <w:t>Գյուղատնտեսական ռեսուրսների` պարարտանյութերի վերաբերյալ</w:t>
            </w:r>
          </w:p>
        </w:tc>
        <w:tc>
          <w:tcPr>
            <w:tcW w:w="1067" w:type="dxa"/>
          </w:tcPr>
          <w:p w14:paraId="489775C1" w14:textId="77777777" w:rsidR="00BD1F51" w:rsidRDefault="00684C1D">
            <w:pPr>
              <w:pStyle w:val="TableParagraph"/>
              <w:spacing w:line="182" w:lineRule="exact"/>
              <w:ind w:left="71" w:right="64"/>
              <w:jc w:val="center"/>
              <w:rPr>
                <w:sz w:val="15"/>
                <w:szCs w:val="15"/>
              </w:rPr>
            </w:pPr>
            <w:r>
              <w:rPr>
                <w:sz w:val="15"/>
                <w:szCs w:val="15"/>
              </w:rPr>
              <w:t>տարեկան</w:t>
            </w:r>
          </w:p>
        </w:tc>
        <w:tc>
          <w:tcPr>
            <w:tcW w:w="801" w:type="dxa"/>
          </w:tcPr>
          <w:p w14:paraId="758D4BF8" w14:textId="77777777" w:rsidR="00BD1F51" w:rsidRDefault="00684C1D">
            <w:pPr>
              <w:pStyle w:val="TableParagraph"/>
              <w:spacing w:line="182" w:lineRule="exact"/>
              <w:ind w:left="55" w:right="48"/>
              <w:jc w:val="center"/>
              <w:rPr>
                <w:sz w:val="15"/>
                <w:szCs w:val="15"/>
              </w:rPr>
            </w:pPr>
            <w:r>
              <w:rPr>
                <w:sz w:val="15"/>
                <w:szCs w:val="15"/>
              </w:rPr>
              <w:t>էլեկտրո-</w:t>
            </w:r>
          </w:p>
        </w:tc>
        <w:tc>
          <w:tcPr>
            <w:tcW w:w="1201" w:type="dxa"/>
          </w:tcPr>
          <w:p w14:paraId="48A867A6" w14:textId="77777777" w:rsidR="00BD1F51" w:rsidRDefault="00684C1D">
            <w:pPr>
              <w:pStyle w:val="TableParagraph"/>
              <w:spacing w:line="182" w:lineRule="exact"/>
              <w:ind w:left="26" w:right="22"/>
              <w:jc w:val="center"/>
              <w:rPr>
                <w:sz w:val="15"/>
                <w:szCs w:val="15"/>
              </w:rPr>
            </w:pPr>
            <w:r>
              <w:rPr>
                <w:sz w:val="15"/>
                <w:szCs w:val="15"/>
              </w:rPr>
              <w:t>չնշված</w:t>
            </w:r>
          </w:p>
        </w:tc>
      </w:tr>
    </w:tbl>
    <w:p w14:paraId="49761BD2" w14:textId="77777777" w:rsidR="00BD1F51" w:rsidRDefault="00BD1F51">
      <w:pPr>
        <w:spacing w:line="182" w:lineRule="exact"/>
        <w:jc w:val="center"/>
        <w:rPr>
          <w:sz w:val="15"/>
          <w:szCs w:val="15"/>
        </w:rPr>
        <w:sectPr w:rsidR="00BD1F51">
          <w:headerReference w:type="default" r:id="rId45"/>
          <w:footerReference w:type="even" r:id="rId46"/>
          <w:footerReference w:type="default" r:id="rId47"/>
          <w:pgSz w:w="12240" w:h="15840"/>
          <w:pgMar w:top="1060" w:right="1460" w:bottom="880" w:left="1480" w:header="0" w:footer="691" w:gutter="0"/>
          <w:pgNumType w:start="137"/>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40ECB5D" w14:textId="77777777">
        <w:trPr>
          <w:trHeight w:val="398"/>
        </w:trPr>
        <w:tc>
          <w:tcPr>
            <w:tcW w:w="342" w:type="dxa"/>
          </w:tcPr>
          <w:p w14:paraId="53162F83"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1529A7D5"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1857CA" w14:textId="77777777" w:rsidR="00BD1F51" w:rsidRDefault="00684C1D">
            <w:pPr>
              <w:pStyle w:val="TableParagraph"/>
              <w:ind w:left="153"/>
              <w:rPr>
                <w:b/>
                <w:bCs/>
                <w:i/>
                <w:sz w:val="15"/>
                <w:szCs w:val="15"/>
              </w:rPr>
            </w:pPr>
            <w:r>
              <w:rPr>
                <w:b/>
                <w:bCs/>
                <w:i/>
                <w:sz w:val="15"/>
                <w:szCs w:val="15"/>
              </w:rPr>
              <w:t>Հաճախա-</w:t>
            </w:r>
          </w:p>
          <w:p w14:paraId="12ECD02E"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1FB287D" w14:textId="77777777" w:rsidR="00BD1F51" w:rsidRDefault="00684C1D">
            <w:pPr>
              <w:pStyle w:val="TableParagraph"/>
              <w:ind w:left="185"/>
              <w:rPr>
                <w:b/>
                <w:bCs/>
                <w:i/>
                <w:sz w:val="15"/>
                <w:szCs w:val="15"/>
              </w:rPr>
            </w:pPr>
            <w:r>
              <w:rPr>
                <w:b/>
                <w:bCs/>
                <w:i/>
                <w:sz w:val="15"/>
                <w:szCs w:val="15"/>
              </w:rPr>
              <w:t>Էջերի</w:t>
            </w:r>
          </w:p>
          <w:p w14:paraId="3B4D0A98"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159C3220" w14:textId="77777777" w:rsidR="00BD1F51" w:rsidRDefault="00684C1D">
            <w:pPr>
              <w:pStyle w:val="TableParagraph"/>
              <w:ind w:left="22" w:right="18"/>
              <w:jc w:val="center"/>
              <w:rPr>
                <w:b/>
                <w:bCs/>
                <w:i/>
                <w:sz w:val="15"/>
                <w:szCs w:val="15"/>
              </w:rPr>
            </w:pPr>
            <w:r>
              <w:rPr>
                <w:b/>
                <w:bCs/>
                <w:i/>
                <w:sz w:val="15"/>
                <w:szCs w:val="15"/>
              </w:rPr>
              <w:t>Ներկայացման</w:t>
            </w:r>
          </w:p>
          <w:p w14:paraId="243BC55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D19BA8C" w14:textId="77777777">
        <w:trPr>
          <w:trHeight w:val="202"/>
        </w:trPr>
        <w:tc>
          <w:tcPr>
            <w:tcW w:w="342" w:type="dxa"/>
          </w:tcPr>
          <w:p w14:paraId="669C7511" w14:textId="77777777" w:rsidR="00BD1F51" w:rsidRDefault="00BD1F51">
            <w:pPr>
              <w:pStyle w:val="TableParagraph"/>
              <w:rPr>
                <w:rFonts w:ascii="Times New Roman"/>
                <w:sz w:val="14"/>
              </w:rPr>
            </w:pPr>
          </w:p>
        </w:tc>
        <w:tc>
          <w:tcPr>
            <w:tcW w:w="5660" w:type="dxa"/>
          </w:tcPr>
          <w:p w14:paraId="1B43F58E" w14:textId="77777777" w:rsidR="00BD1F51" w:rsidRDefault="00684C1D">
            <w:pPr>
              <w:pStyle w:val="TableParagraph"/>
              <w:spacing w:line="182" w:lineRule="exact"/>
              <w:ind w:left="82"/>
              <w:rPr>
                <w:sz w:val="15"/>
                <w:szCs w:val="15"/>
              </w:rPr>
            </w:pPr>
            <w:r>
              <w:rPr>
                <w:sz w:val="15"/>
                <w:szCs w:val="15"/>
              </w:rPr>
              <w:t>հարցաթերթ</w:t>
            </w:r>
          </w:p>
        </w:tc>
        <w:tc>
          <w:tcPr>
            <w:tcW w:w="1067" w:type="dxa"/>
          </w:tcPr>
          <w:p w14:paraId="192FFD0A" w14:textId="77777777" w:rsidR="00BD1F51" w:rsidRDefault="00BD1F51">
            <w:pPr>
              <w:pStyle w:val="TableParagraph"/>
              <w:rPr>
                <w:rFonts w:ascii="Times New Roman"/>
                <w:sz w:val="14"/>
              </w:rPr>
            </w:pPr>
          </w:p>
        </w:tc>
        <w:tc>
          <w:tcPr>
            <w:tcW w:w="801" w:type="dxa"/>
          </w:tcPr>
          <w:p w14:paraId="610B21CD" w14:textId="77777777" w:rsidR="00BD1F51" w:rsidRDefault="00684C1D">
            <w:pPr>
              <w:pStyle w:val="TableParagraph"/>
              <w:spacing w:line="182" w:lineRule="exact"/>
              <w:ind w:left="193"/>
              <w:rPr>
                <w:sz w:val="15"/>
                <w:szCs w:val="15"/>
              </w:rPr>
            </w:pPr>
            <w:r>
              <w:rPr>
                <w:sz w:val="15"/>
                <w:szCs w:val="15"/>
              </w:rPr>
              <w:t>նային</w:t>
            </w:r>
          </w:p>
        </w:tc>
        <w:tc>
          <w:tcPr>
            <w:tcW w:w="1201" w:type="dxa"/>
          </w:tcPr>
          <w:p w14:paraId="031CA605" w14:textId="77777777" w:rsidR="00BD1F51" w:rsidRDefault="00BD1F51">
            <w:pPr>
              <w:pStyle w:val="TableParagraph"/>
              <w:rPr>
                <w:rFonts w:ascii="Times New Roman"/>
                <w:sz w:val="14"/>
              </w:rPr>
            </w:pPr>
          </w:p>
        </w:tc>
      </w:tr>
      <w:tr w:rsidR="00BD1F51" w14:paraId="76518211" w14:textId="77777777">
        <w:trPr>
          <w:trHeight w:val="402"/>
        </w:trPr>
        <w:tc>
          <w:tcPr>
            <w:tcW w:w="342" w:type="dxa"/>
          </w:tcPr>
          <w:p w14:paraId="5F16778F" w14:textId="77777777" w:rsidR="00BD1F51" w:rsidRDefault="00684C1D">
            <w:pPr>
              <w:pStyle w:val="TableParagraph"/>
              <w:spacing w:line="199" w:lineRule="exact"/>
              <w:ind w:left="9"/>
              <w:jc w:val="center"/>
              <w:rPr>
                <w:sz w:val="15"/>
              </w:rPr>
            </w:pPr>
            <w:r>
              <w:rPr>
                <w:sz w:val="15"/>
              </w:rPr>
              <w:t>3</w:t>
            </w:r>
          </w:p>
        </w:tc>
        <w:tc>
          <w:tcPr>
            <w:tcW w:w="5660" w:type="dxa"/>
          </w:tcPr>
          <w:p w14:paraId="7BF58CAD" w14:textId="77777777" w:rsidR="00BD1F51" w:rsidRDefault="00684C1D">
            <w:pPr>
              <w:pStyle w:val="TableParagraph"/>
              <w:spacing w:line="199" w:lineRule="exact"/>
              <w:ind w:left="82"/>
              <w:rPr>
                <w:sz w:val="15"/>
                <w:szCs w:val="15"/>
              </w:rPr>
            </w:pPr>
            <w:r>
              <w:rPr>
                <w:sz w:val="15"/>
                <w:szCs w:val="15"/>
              </w:rPr>
              <w:t>Ֆերմերների կողմից ստացված գների հարցաթերթ</w:t>
            </w:r>
          </w:p>
        </w:tc>
        <w:tc>
          <w:tcPr>
            <w:tcW w:w="1067" w:type="dxa"/>
          </w:tcPr>
          <w:p w14:paraId="1622BFFD"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4E2BF931" w14:textId="77777777" w:rsidR="00BD1F51" w:rsidRDefault="00684C1D">
            <w:pPr>
              <w:pStyle w:val="TableParagraph"/>
              <w:spacing w:line="199" w:lineRule="exact"/>
              <w:ind w:left="56" w:right="48"/>
              <w:jc w:val="center"/>
              <w:rPr>
                <w:sz w:val="15"/>
                <w:szCs w:val="15"/>
              </w:rPr>
            </w:pPr>
            <w:r>
              <w:rPr>
                <w:sz w:val="15"/>
                <w:szCs w:val="15"/>
              </w:rPr>
              <w:t>էլեկտրո-</w:t>
            </w:r>
          </w:p>
          <w:p w14:paraId="0803B40E"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11F3C1B"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440B8A7" w14:textId="77777777">
        <w:trPr>
          <w:trHeight w:val="403"/>
        </w:trPr>
        <w:tc>
          <w:tcPr>
            <w:tcW w:w="342" w:type="dxa"/>
          </w:tcPr>
          <w:p w14:paraId="2FF7B11A" w14:textId="77777777" w:rsidR="00BD1F51" w:rsidRDefault="00684C1D">
            <w:pPr>
              <w:pStyle w:val="TableParagraph"/>
              <w:spacing w:line="199" w:lineRule="exact"/>
              <w:ind w:left="9"/>
              <w:jc w:val="center"/>
              <w:rPr>
                <w:sz w:val="15"/>
              </w:rPr>
            </w:pPr>
            <w:r>
              <w:rPr>
                <w:sz w:val="15"/>
              </w:rPr>
              <w:t>4</w:t>
            </w:r>
          </w:p>
        </w:tc>
        <w:tc>
          <w:tcPr>
            <w:tcW w:w="5660" w:type="dxa"/>
          </w:tcPr>
          <w:p w14:paraId="4C51EDB7" w14:textId="77777777" w:rsidR="00BD1F51" w:rsidRDefault="00684C1D">
            <w:pPr>
              <w:pStyle w:val="TableParagraph"/>
              <w:spacing w:line="199" w:lineRule="exact"/>
              <w:ind w:left="82"/>
              <w:rPr>
                <w:sz w:val="15"/>
                <w:szCs w:val="15"/>
              </w:rPr>
            </w:pPr>
            <w:r>
              <w:rPr>
                <w:sz w:val="15"/>
                <w:szCs w:val="15"/>
              </w:rPr>
              <w:t>Բերքի և անասնագլխաքանակի արտադրության հարցաթերթ</w:t>
            </w:r>
          </w:p>
        </w:tc>
        <w:tc>
          <w:tcPr>
            <w:tcW w:w="1067" w:type="dxa"/>
          </w:tcPr>
          <w:p w14:paraId="7E1952F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C9053CD" w14:textId="77777777" w:rsidR="00BD1F51" w:rsidRDefault="00684C1D">
            <w:pPr>
              <w:pStyle w:val="TableParagraph"/>
              <w:spacing w:line="199" w:lineRule="exact"/>
              <w:ind w:left="54" w:right="48"/>
              <w:jc w:val="center"/>
              <w:rPr>
                <w:sz w:val="15"/>
                <w:szCs w:val="15"/>
              </w:rPr>
            </w:pPr>
            <w:r>
              <w:rPr>
                <w:sz w:val="15"/>
                <w:szCs w:val="15"/>
              </w:rPr>
              <w:t>էլեկտրո-</w:t>
            </w:r>
          </w:p>
          <w:p w14:paraId="37EBAE5F"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78D569D"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5FD4D89" w14:textId="77777777">
        <w:trPr>
          <w:trHeight w:val="403"/>
        </w:trPr>
        <w:tc>
          <w:tcPr>
            <w:tcW w:w="342" w:type="dxa"/>
          </w:tcPr>
          <w:p w14:paraId="31F89C8F" w14:textId="77777777" w:rsidR="00BD1F51" w:rsidRDefault="00684C1D">
            <w:pPr>
              <w:pStyle w:val="TableParagraph"/>
              <w:spacing w:line="200" w:lineRule="exact"/>
              <w:ind w:left="8"/>
              <w:jc w:val="center"/>
              <w:rPr>
                <w:sz w:val="15"/>
              </w:rPr>
            </w:pPr>
            <w:r>
              <w:rPr>
                <w:sz w:val="15"/>
              </w:rPr>
              <w:t>5</w:t>
            </w:r>
          </w:p>
        </w:tc>
        <w:tc>
          <w:tcPr>
            <w:tcW w:w="5660" w:type="dxa"/>
          </w:tcPr>
          <w:p w14:paraId="299AF523" w14:textId="77777777" w:rsidR="00BD1F51" w:rsidRDefault="00684C1D">
            <w:pPr>
              <w:pStyle w:val="TableParagraph"/>
              <w:spacing w:line="200" w:lineRule="exact"/>
              <w:ind w:left="82"/>
              <w:rPr>
                <w:sz w:val="15"/>
                <w:szCs w:val="15"/>
              </w:rPr>
            </w:pPr>
            <w:r>
              <w:rPr>
                <w:sz w:val="15"/>
                <w:szCs w:val="15"/>
              </w:rPr>
              <w:t>Գյուղատնտեսական ռեսուրսների` մեքենաների և սարքավորումների</w:t>
            </w:r>
          </w:p>
          <w:p w14:paraId="38BB1BBA" w14:textId="77777777" w:rsidR="00BD1F51" w:rsidRDefault="00684C1D">
            <w:pPr>
              <w:pStyle w:val="TableParagraph"/>
              <w:spacing w:line="183" w:lineRule="exact"/>
              <w:ind w:left="82"/>
              <w:rPr>
                <w:sz w:val="15"/>
                <w:szCs w:val="15"/>
              </w:rPr>
            </w:pPr>
            <w:r>
              <w:rPr>
                <w:sz w:val="15"/>
                <w:szCs w:val="15"/>
              </w:rPr>
              <w:t>վերաբերյալ հարցաթերթ</w:t>
            </w:r>
          </w:p>
        </w:tc>
        <w:tc>
          <w:tcPr>
            <w:tcW w:w="1067" w:type="dxa"/>
          </w:tcPr>
          <w:p w14:paraId="7D238A8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857232" w14:textId="77777777" w:rsidR="00BD1F51" w:rsidRDefault="00684C1D">
            <w:pPr>
              <w:pStyle w:val="TableParagraph"/>
              <w:spacing w:line="200" w:lineRule="exact"/>
              <w:ind w:left="55" w:right="48"/>
              <w:jc w:val="center"/>
              <w:rPr>
                <w:sz w:val="15"/>
                <w:szCs w:val="15"/>
              </w:rPr>
            </w:pPr>
            <w:r>
              <w:rPr>
                <w:sz w:val="15"/>
                <w:szCs w:val="15"/>
              </w:rPr>
              <w:t>էլեկտրո-</w:t>
            </w:r>
          </w:p>
          <w:p w14:paraId="357AC16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5A7312"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F2C4370" w14:textId="77777777">
        <w:trPr>
          <w:trHeight w:val="403"/>
        </w:trPr>
        <w:tc>
          <w:tcPr>
            <w:tcW w:w="342" w:type="dxa"/>
          </w:tcPr>
          <w:p w14:paraId="21944C00" w14:textId="77777777" w:rsidR="00BD1F51" w:rsidRDefault="00684C1D">
            <w:pPr>
              <w:pStyle w:val="TableParagraph"/>
              <w:spacing w:line="200" w:lineRule="exact"/>
              <w:ind w:left="10"/>
              <w:jc w:val="center"/>
              <w:rPr>
                <w:sz w:val="15"/>
              </w:rPr>
            </w:pPr>
            <w:r>
              <w:rPr>
                <w:sz w:val="15"/>
              </w:rPr>
              <w:t>6</w:t>
            </w:r>
          </w:p>
        </w:tc>
        <w:tc>
          <w:tcPr>
            <w:tcW w:w="5660" w:type="dxa"/>
          </w:tcPr>
          <w:p w14:paraId="51345D90" w14:textId="77777777" w:rsidR="00BD1F51" w:rsidRDefault="00684C1D">
            <w:pPr>
              <w:pStyle w:val="TableParagraph"/>
              <w:spacing w:line="200" w:lineRule="exact"/>
              <w:ind w:left="82"/>
              <w:rPr>
                <w:sz w:val="15"/>
                <w:szCs w:val="15"/>
              </w:rPr>
            </w:pPr>
            <w:r>
              <w:rPr>
                <w:sz w:val="15"/>
                <w:szCs w:val="15"/>
              </w:rPr>
              <w:t>Առևտրի գծով տարեկան հայցում</w:t>
            </w:r>
          </w:p>
        </w:tc>
        <w:tc>
          <w:tcPr>
            <w:tcW w:w="1067" w:type="dxa"/>
          </w:tcPr>
          <w:p w14:paraId="60F634A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604FC91B" w14:textId="77777777" w:rsidR="00BD1F51" w:rsidRDefault="00684C1D">
            <w:pPr>
              <w:pStyle w:val="TableParagraph"/>
              <w:spacing w:line="200" w:lineRule="exact"/>
              <w:ind w:left="56" w:right="48"/>
              <w:jc w:val="center"/>
              <w:rPr>
                <w:sz w:val="15"/>
                <w:szCs w:val="15"/>
              </w:rPr>
            </w:pPr>
            <w:r>
              <w:rPr>
                <w:sz w:val="15"/>
                <w:szCs w:val="15"/>
              </w:rPr>
              <w:t>էլեկտրո-</w:t>
            </w:r>
          </w:p>
          <w:p w14:paraId="6FE2FF1A"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6170A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2F169BB" w14:textId="77777777">
        <w:trPr>
          <w:trHeight w:val="403"/>
        </w:trPr>
        <w:tc>
          <w:tcPr>
            <w:tcW w:w="342" w:type="dxa"/>
          </w:tcPr>
          <w:p w14:paraId="0023E826" w14:textId="77777777" w:rsidR="00BD1F51" w:rsidRDefault="00684C1D">
            <w:pPr>
              <w:pStyle w:val="TableParagraph"/>
              <w:spacing w:line="199" w:lineRule="exact"/>
              <w:ind w:left="8"/>
              <w:jc w:val="center"/>
              <w:rPr>
                <w:sz w:val="15"/>
              </w:rPr>
            </w:pPr>
            <w:r>
              <w:rPr>
                <w:sz w:val="15"/>
              </w:rPr>
              <w:t>7</w:t>
            </w:r>
          </w:p>
        </w:tc>
        <w:tc>
          <w:tcPr>
            <w:tcW w:w="5660" w:type="dxa"/>
          </w:tcPr>
          <w:p w14:paraId="7C8D9FB7" w14:textId="77777777" w:rsidR="00BD1F51" w:rsidRDefault="00684C1D">
            <w:pPr>
              <w:pStyle w:val="TableParagraph"/>
              <w:spacing w:line="199" w:lineRule="exact"/>
              <w:ind w:left="82"/>
              <w:rPr>
                <w:sz w:val="15"/>
                <w:szCs w:val="15"/>
              </w:rPr>
            </w:pPr>
            <w:r>
              <w:rPr>
                <w:sz w:val="15"/>
                <w:szCs w:val="15"/>
              </w:rPr>
              <w:t>Գյուղատնտեսական արտադրության արժեքի փորձառության հարցաթերթ</w:t>
            </w:r>
          </w:p>
        </w:tc>
        <w:tc>
          <w:tcPr>
            <w:tcW w:w="1067" w:type="dxa"/>
          </w:tcPr>
          <w:p w14:paraId="60352C3C"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2EEF2A7" w14:textId="77777777" w:rsidR="00BD1F51" w:rsidRDefault="00684C1D">
            <w:pPr>
              <w:pStyle w:val="TableParagraph"/>
              <w:spacing w:line="199" w:lineRule="exact"/>
              <w:ind w:left="55" w:right="48"/>
              <w:jc w:val="center"/>
              <w:rPr>
                <w:sz w:val="15"/>
                <w:szCs w:val="15"/>
              </w:rPr>
            </w:pPr>
            <w:r>
              <w:rPr>
                <w:sz w:val="15"/>
                <w:szCs w:val="15"/>
              </w:rPr>
              <w:t>էլեկտրո-</w:t>
            </w:r>
          </w:p>
          <w:p w14:paraId="53DFF058"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1144D9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6C50B80" w14:textId="77777777">
        <w:trPr>
          <w:trHeight w:val="403"/>
        </w:trPr>
        <w:tc>
          <w:tcPr>
            <w:tcW w:w="342" w:type="dxa"/>
          </w:tcPr>
          <w:p w14:paraId="5271F689" w14:textId="77777777" w:rsidR="00BD1F51" w:rsidRDefault="00684C1D">
            <w:pPr>
              <w:pStyle w:val="TableParagraph"/>
              <w:spacing w:line="199" w:lineRule="exact"/>
              <w:ind w:left="10"/>
              <w:jc w:val="center"/>
              <w:rPr>
                <w:sz w:val="15"/>
              </w:rPr>
            </w:pPr>
            <w:r>
              <w:rPr>
                <w:sz w:val="15"/>
              </w:rPr>
              <w:t>8</w:t>
            </w:r>
          </w:p>
        </w:tc>
        <w:tc>
          <w:tcPr>
            <w:tcW w:w="5660" w:type="dxa"/>
          </w:tcPr>
          <w:p w14:paraId="790BCA2C" w14:textId="77777777" w:rsidR="00BD1F51" w:rsidRDefault="00684C1D">
            <w:pPr>
              <w:pStyle w:val="TableParagraph"/>
              <w:spacing w:line="199" w:lineRule="exact"/>
              <w:ind w:left="82"/>
              <w:rPr>
                <w:sz w:val="15"/>
                <w:szCs w:val="15"/>
              </w:rPr>
            </w:pPr>
            <w:r>
              <w:rPr>
                <w:sz w:val="15"/>
                <w:szCs w:val="15"/>
              </w:rPr>
              <w:t>Ազգային գյուղատնտեսության և պարենային ապրանքների դասակարգիչների</w:t>
            </w:r>
          </w:p>
          <w:p w14:paraId="5457E31C" w14:textId="77777777" w:rsidR="00BD1F51" w:rsidRDefault="00684C1D">
            <w:pPr>
              <w:pStyle w:val="TableParagraph"/>
              <w:spacing w:before="1" w:line="183" w:lineRule="exact"/>
              <w:ind w:left="82"/>
              <w:rPr>
                <w:sz w:val="15"/>
                <w:szCs w:val="15"/>
              </w:rPr>
            </w:pPr>
            <w:r>
              <w:rPr>
                <w:sz w:val="15"/>
                <w:szCs w:val="15"/>
              </w:rPr>
              <w:t>վերաբերյալ հարցաթերթ</w:t>
            </w:r>
          </w:p>
        </w:tc>
        <w:tc>
          <w:tcPr>
            <w:tcW w:w="1067" w:type="dxa"/>
          </w:tcPr>
          <w:p w14:paraId="4AB07D0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FB8E61B" w14:textId="77777777" w:rsidR="00BD1F51" w:rsidRDefault="00684C1D">
            <w:pPr>
              <w:pStyle w:val="TableParagraph"/>
              <w:spacing w:line="199" w:lineRule="exact"/>
              <w:ind w:left="55" w:right="48"/>
              <w:jc w:val="center"/>
              <w:rPr>
                <w:sz w:val="15"/>
                <w:szCs w:val="15"/>
              </w:rPr>
            </w:pPr>
            <w:r>
              <w:rPr>
                <w:sz w:val="15"/>
                <w:szCs w:val="15"/>
              </w:rPr>
              <w:t>էլեկտրո-</w:t>
            </w:r>
          </w:p>
          <w:p w14:paraId="236089F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99A1283"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B74146A" w14:textId="77777777">
        <w:trPr>
          <w:trHeight w:val="402"/>
        </w:trPr>
        <w:tc>
          <w:tcPr>
            <w:tcW w:w="342" w:type="dxa"/>
          </w:tcPr>
          <w:p w14:paraId="4056F428" w14:textId="77777777" w:rsidR="00BD1F51" w:rsidRDefault="00684C1D">
            <w:pPr>
              <w:pStyle w:val="TableParagraph"/>
              <w:spacing w:line="199" w:lineRule="exact"/>
              <w:ind w:left="10"/>
              <w:jc w:val="center"/>
              <w:rPr>
                <w:sz w:val="15"/>
              </w:rPr>
            </w:pPr>
            <w:r>
              <w:rPr>
                <w:sz w:val="15"/>
              </w:rPr>
              <w:t>9</w:t>
            </w:r>
          </w:p>
        </w:tc>
        <w:tc>
          <w:tcPr>
            <w:tcW w:w="5660" w:type="dxa"/>
          </w:tcPr>
          <w:p w14:paraId="62E18762" w14:textId="77777777" w:rsidR="00BD1F51" w:rsidRDefault="00684C1D">
            <w:pPr>
              <w:pStyle w:val="TableParagraph"/>
              <w:spacing w:line="199" w:lineRule="exact"/>
              <w:ind w:left="82"/>
              <w:rPr>
                <w:sz w:val="15"/>
                <w:szCs w:val="15"/>
              </w:rPr>
            </w:pPr>
            <w:r>
              <w:rPr>
                <w:sz w:val="15"/>
                <w:szCs w:val="15"/>
              </w:rPr>
              <w:t>Ջրերի և գյուղատնտեսության հարցաթերթ</w:t>
            </w:r>
          </w:p>
        </w:tc>
        <w:tc>
          <w:tcPr>
            <w:tcW w:w="1067" w:type="dxa"/>
          </w:tcPr>
          <w:p w14:paraId="0113A72D"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6A012464" w14:textId="77777777" w:rsidR="00BD1F51" w:rsidRDefault="00684C1D">
            <w:pPr>
              <w:pStyle w:val="TableParagraph"/>
              <w:spacing w:line="199" w:lineRule="exact"/>
              <w:ind w:left="55" w:right="48"/>
              <w:jc w:val="center"/>
              <w:rPr>
                <w:sz w:val="15"/>
                <w:szCs w:val="15"/>
              </w:rPr>
            </w:pPr>
            <w:r>
              <w:rPr>
                <w:sz w:val="15"/>
                <w:szCs w:val="15"/>
              </w:rPr>
              <w:t>էլեկտրո-</w:t>
            </w:r>
          </w:p>
          <w:p w14:paraId="48DDEF4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530C7F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E86BAF0" w14:textId="77777777">
        <w:trPr>
          <w:trHeight w:val="403"/>
        </w:trPr>
        <w:tc>
          <w:tcPr>
            <w:tcW w:w="342" w:type="dxa"/>
          </w:tcPr>
          <w:p w14:paraId="6F3FFD7F" w14:textId="77777777" w:rsidR="00BD1F51" w:rsidRDefault="00684C1D">
            <w:pPr>
              <w:pStyle w:val="TableParagraph"/>
              <w:spacing w:line="199" w:lineRule="exact"/>
              <w:ind w:left="38" w:right="31"/>
              <w:jc w:val="center"/>
              <w:rPr>
                <w:sz w:val="15"/>
              </w:rPr>
            </w:pPr>
            <w:r>
              <w:rPr>
                <w:sz w:val="15"/>
              </w:rPr>
              <w:t>10</w:t>
            </w:r>
          </w:p>
        </w:tc>
        <w:tc>
          <w:tcPr>
            <w:tcW w:w="5660" w:type="dxa"/>
          </w:tcPr>
          <w:p w14:paraId="04ECECEC"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1049CFE9"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AB9DDA1" w14:textId="77777777" w:rsidR="00BD1F51" w:rsidRDefault="00684C1D">
            <w:pPr>
              <w:pStyle w:val="TableParagraph"/>
              <w:spacing w:line="199" w:lineRule="exact"/>
              <w:ind w:left="93"/>
              <w:rPr>
                <w:sz w:val="15"/>
                <w:szCs w:val="15"/>
              </w:rPr>
            </w:pPr>
            <w:r>
              <w:rPr>
                <w:sz w:val="15"/>
                <w:szCs w:val="15"/>
              </w:rPr>
              <w:t>էլեկտրո-</w:t>
            </w:r>
          </w:p>
          <w:p w14:paraId="47786E5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722DB50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A38988" w14:textId="77777777">
        <w:trPr>
          <w:trHeight w:val="376"/>
        </w:trPr>
        <w:tc>
          <w:tcPr>
            <w:tcW w:w="342" w:type="dxa"/>
          </w:tcPr>
          <w:p w14:paraId="71BE6A84" w14:textId="77777777" w:rsidR="00BD1F51" w:rsidRDefault="00684C1D">
            <w:pPr>
              <w:pStyle w:val="TableParagraph"/>
              <w:spacing w:line="196" w:lineRule="exact"/>
              <w:ind w:left="40" w:right="31"/>
              <w:jc w:val="center"/>
              <w:rPr>
                <w:sz w:val="15"/>
              </w:rPr>
            </w:pPr>
            <w:r>
              <w:rPr>
                <w:sz w:val="15"/>
              </w:rPr>
              <w:t>11.</w:t>
            </w:r>
          </w:p>
        </w:tc>
        <w:tc>
          <w:tcPr>
            <w:tcW w:w="5660" w:type="dxa"/>
          </w:tcPr>
          <w:p w14:paraId="31094849" w14:textId="77777777" w:rsidR="00BD1F51" w:rsidRDefault="00684C1D">
            <w:pPr>
              <w:pStyle w:val="TableParagraph"/>
              <w:spacing w:before="22" w:line="199" w:lineRule="auto"/>
              <w:ind w:left="82" w:right="651"/>
              <w:rPr>
                <w:sz w:val="15"/>
                <w:szCs w:val="15"/>
              </w:rPr>
            </w:pPr>
            <w:r>
              <w:rPr>
                <w:sz w:val="15"/>
                <w:szCs w:val="15"/>
              </w:rPr>
              <w:t>Վիճակագրական կարողությունների գնահատում. ՄԱԿ-ի ՊԳԿ կողմից համակարգվող ԿԶՆ ցուցանիշները</w:t>
            </w:r>
          </w:p>
        </w:tc>
        <w:tc>
          <w:tcPr>
            <w:tcW w:w="1067" w:type="dxa"/>
          </w:tcPr>
          <w:p w14:paraId="4C26D596" w14:textId="77777777" w:rsidR="00BD1F51" w:rsidRDefault="00BD1F51">
            <w:pPr>
              <w:pStyle w:val="TableParagraph"/>
              <w:rPr>
                <w:rFonts w:ascii="Times New Roman"/>
                <w:sz w:val="14"/>
              </w:rPr>
            </w:pPr>
          </w:p>
        </w:tc>
        <w:tc>
          <w:tcPr>
            <w:tcW w:w="801" w:type="dxa"/>
          </w:tcPr>
          <w:p w14:paraId="08DCB6C2" w14:textId="77777777" w:rsidR="00BD1F51" w:rsidRDefault="00684C1D">
            <w:pPr>
              <w:pStyle w:val="TableParagraph"/>
              <w:spacing w:before="22" w:line="199" w:lineRule="auto"/>
              <w:ind w:left="193" w:right="65" w:hanging="101"/>
              <w:rPr>
                <w:sz w:val="15"/>
                <w:szCs w:val="15"/>
              </w:rPr>
            </w:pPr>
            <w:r>
              <w:rPr>
                <w:sz w:val="15"/>
                <w:szCs w:val="15"/>
              </w:rPr>
              <w:t>էլեկտրո- նային</w:t>
            </w:r>
          </w:p>
        </w:tc>
        <w:tc>
          <w:tcPr>
            <w:tcW w:w="1201" w:type="dxa"/>
          </w:tcPr>
          <w:p w14:paraId="165BED19" w14:textId="77777777" w:rsidR="00BD1F51" w:rsidRDefault="00684C1D">
            <w:pPr>
              <w:pStyle w:val="TableParagraph"/>
              <w:spacing w:line="196" w:lineRule="exact"/>
              <w:ind w:left="27" w:right="22"/>
              <w:jc w:val="center"/>
              <w:rPr>
                <w:sz w:val="15"/>
                <w:szCs w:val="15"/>
              </w:rPr>
            </w:pPr>
            <w:r>
              <w:rPr>
                <w:sz w:val="15"/>
                <w:szCs w:val="15"/>
              </w:rPr>
              <w:t>չնշված</w:t>
            </w:r>
          </w:p>
        </w:tc>
      </w:tr>
      <w:tr w:rsidR="00BD1F51" w14:paraId="7190D46A" w14:textId="77777777">
        <w:trPr>
          <w:trHeight w:val="404"/>
        </w:trPr>
        <w:tc>
          <w:tcPr>
            <w:tcW w:w="342" w:type="dxa"/>
          </w:tcPr>
          <w:p w14:paraId="1FE0221D" w14:textId="77777777" w:rsidR="00BD1F51" w:rsidRDefault="00684C1D">
            <w:pPr>
              <w:pStyle w:val="TableParagraph"/>
              <w:spacing w:line="199" w:lineRule="exact"/>
              <w:ind w:left="39" w:right="31"/>
              <w:jc w:val="center"/>
              <w:rPr>
                <w:sz w:val="15"/>
              </w:rPr>
            </w:pPr>
            <w:r>
              <w:rPr>
                <w:sz w:val="15"/>
              </w:rPr>
              <w:t>12.</w:t>
            </w:r>
          </w:p>
        </w:tc>
        <w:tc>
          <w:tcPr>
            <w:tcW w:w="5660" w:type="dxa"/>
          </w:tcPr>
          <w:p w14:paraId="7489881A" w14:textId="77777777" w:rsidR="00BD1F51" w:rsidRDefault="00684C1D">
            <w:pPr>
              <w:pStyle w:val="TableParagraph"/>
              <w:spacing w:line="199" w:lineRule="exact"/>
              <w:ind w:left="82"/>
              <w:rPr>
                <w:sz w:val="15"/>
                <w:szCs w:val="15"/>
              </w:rPr>
            </w:pPr>
            <w:r>
              <w:rPr>
                <w:sz w:val="15"/>
                <w:szCs w:val="15"/>
              </w:rPr>
              <w:t>Աշխատանքի շուկայի հիմնական ցուցանիշներ</w:t>
            </w:r>
          </w:p>
        </w:tc>
        <w:tc>
          <w:tcPr>
            <w:tcW w:w="1067" w:type="dxa"/>
          </w:tcPr>
          <w:p w14:paraId="5B3737EB"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069108E" w14:textId="77777777" w:rsidR="00BD1F51" w:rsidRDefault="00684C1D">
            <w:pPr>
              <w:pStyle w:val="TableParagraph"/>
              <w:spacing w:line="199" w:lineRule="exact"/>
              <w:ind w:left="56" w:right="48"/>
              <w:jc w:val="center"/>
              <w:rPr>
                <w:sz w:val="15"/>
                <w:szCs w:val="15"/>
              </w:rPr>
            </w:pPr>
            <w:r>
              <w:rPr>
                <w:sz w:val="15"/>
                <w:szCs w:val="15"/>
              </w:rPr>
              <w:t>էլեկտրո-</w:t>
            </w:r>
          </w:p>
          <w:p w14:paraId="09ACFDCB"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C90FEEE"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5C31CC2F" w14:textId="77777777" w:rsidR="00BD1F51" w:rsidRDefault="00BD1F51">
      <w:pPr>
        <w:pStyle w:val="BodyText"/>
        <w:spacing w:before="6"/>
        <w:rPr>
          <w:b/>
          <w:sz w:val="11"/>
        </w:rPr>
      </w:pPr>
    </w:p>
    <w:p w14:paraId="7D7313A4" w14:textId="77777777" w:rsidR="00BD1F51" w:rsidRDefault="00684C1D">
      <w:pPr>
        <w:pStyle w:val="ListParagraph"/>
        <w:numPr>
          <w:ilvl w:val="2"/>
          <w:numId w:val="18"/>
        </w:numPr>
        <w:tabs>
          <w:tab w:val="left" w:pos="709"/>
        </w:tabs>
        <w:spacing w:before="100"/>
        <w:ind w:left="708" w:hanging="602"/>
        <w:rPr>
          <w:b/>
          <w:bCs/>
          <w:sz w:val="19"/>
          <w:szCs w:val="19"/>
        </w:rPr>
      </w:pPr>
      <w:r>
        <w:rPr>
          <w:b/>
          <w:bCs/>
          <w:sz w:val="19"/>
          <w:szCs w:val="19"/>
        </w:rPr>
        <w:t>Եվրամիության վիճակագրական</w:t>
      </w:r>
      <w:r>
        <w:rPr>
          <w:b/>
          <w:bCs/>
          <w:spacing w:val="-4"/>
          <w:sz w:val="19"/>
          <w:szCs w:val="19"/>
        </w:rPr>
        <w:t xml:space="preserve"> </w:t>
      </w:r>
      <w:r>
        <w:rPr>
          <w:b/>
          <w:bCs/>
          <w:sz w:val="19"/>
          <w:szCs w:val="19"/>
        </w:rPr>
        <w:t>ծառայություն</w:t>
      </w:r>
    </w:p>
    <w:p w14:paraId="42C58259"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5798091" w14:textId="77777777">
        <w:trPr>
          <w:trHeight w:val="398"/>
        </w:trPr>
        <w:tc>
          <w:tcPr>
            <w:tcW w:w="342" w:type="dxa"/>
          </w:tcPr>
          <w:p w14:paraId="2E266F4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38762DD"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4BE885FC" w14:textId="77777777" w:rsidR="00BD1F51" w:rsidRDefault="00684C1D">
            <w:pPr>
              <w:pStyle w:val="TableParagraph"/>
              <w:ind w:left="153"/>
              <w:rPr>
                <w:b/>
                <w:bCs/>
                <w:i/>
                <w:sz w:val="15"/>
                <w:szCs w:val="15"/>
              </w:rPr>
            </w:pPr>
            <w:r>
              <w:rPr>
                <w:b/>
                <w:bCs/>
                <w:i/>
                <w:sz w:val="15"/>
                <w:szCs w:val="15"/>
              </w:rPr>
              <w:t>Հաճախա-</w:t>
            </w:r>
          </w:p>
          <w:p w14:paraId="3268FC40"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A1E5B7" w14:textId="77777777" w:rsidR="00BD1F51" w:rsidRDefault="00684C1D">
            <w:pPr>
              <w:pStyle w:val="TableParagraph"/>
              <w:ind w:left="185"/>
              <w:rPr>
                <w:b/>
                <w:bCs/>
                <w:i/>
                <w:sz w:val="15"/>
                <w:szCs w:val="15"/>
              </w:rPr>
            </w:pPr>
            <w:r>
              <w:rPr>
                <w:b/>
                <w:bCs/>
                <w:i/>
                <w:sz w:val="15"/>
                <w:szCs w:val="15"/>
              </w:rPr>
              <w:t>Էջերի</w:t>
            </w:r>
          </w:p>
          <w:p w14:paraId="5DF65560"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E36310C" w14:textId="77777777" w:rsidR="00BD1F51" w:rsidRDefault="00684C1D">
            <w:pPr>
              <w:pStyle w:val="TableParagraph"/>
              <w:ind w:left="22" w:right="18"/>
              <w:jc w:val="center"/>
              <w:rPr>
                <w:b/>
                <w:bCs/>
                <w:i/>
                <w:sz w:val="15"/>
                <w:szCs w:val="15"/>
              </w:rPr>
            </w:pPr>
            <w:r>
              <w:rPr>
                <w:b/>
                <w:bCs/>
                <w:i/>
                <w:sz w:val="15"/>
                <w:szCs w:val="15"/>
              </w:rPr>
              <w:t>Ներկայացման</w:t>
            </w:r>
          </w:p>
          <w:p w14:paraId="10047141"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F97977F" w14:textId="77777777">
        <w:trPr>
          <w:trHeight w:val="807"/>
        </w:trPr>
        <w:tc>
          <w:tcPr>
            <w:tcW w:w="342" w:type="dxa"/>
          </w:tcPr>
          <w:p w14:paraId="7145E5C2" w14:textId="77777777" w:rsidR="00BD1F51" w:rsidRDefault="00684C1D">
            <w:pPr>
              <w:pStyle w:val="TableParagraph"/>
              <w:spacing w:line="200" w:lineRule="exact"/>
              <w:ind w:left="10"/>
              <w:jc w:val="center"/>
              <w:rPr>
                <w:sz w:val="15"/>
              </w:rPr>
            </w:pPr>
            <w:r>
              <w:rPr>
                <w:sz w:val="15"/>
              </w:rPr>
              <w:t>1</w:t>
            </w:r>
          </w:p>
        </w:tc>
        <w:tc>
          <w:tcPr>
            <w:tcW w:w="5660" w:type="dxa"/>
          </w:tcPr>
          <w:p w14:paraId="218C2E54" w14:textId="77777777" w:rsidR="00BD1F51" w:rsidRDefault="00684C1D">
            <w:pPr>
              <w:pStyle w:val="TableParagraph"/>
              <w:ind w:left="82"/>
              <w:rPr>
                <w:sz w:val="15"/>
                <w:szCs w:val="15"/>
              </w:rPr>
            </w:pPr>
            <w:r>
              <w:rPr>
                <w:sz w:val="15"/>
                <w:szCs w:val="15"/>
              </w:rPr>
              <w:t>«Վիճակագրական համագործակցություն Եվրոպական հարևանության քաղաքականություն (ԵՀՔ-Արևելք երկրների հետ)» խորագրով հարցաթերթ/</w:t>
            </w:r>
          </w:p>
          <w:p w14:paraId="19DA00E5" w14:textId="77777777" w:rsidR="00BD1F51" w:rsidRDefault="00684C1D">
            <w:pPr>
              <w:pStyle w:val="TableParagraph"/>
              <w:spacing w:line="200" w:lineRule="exact"/>
              <w:ind w:left="82"/>
              <w:rPr>
                <w:sz w:val="15"/>
                <w:szCs w:val="15"/>
              </w:rPr>
            </w:pPr>
            <w:r>
              <w:rPr>
                <w:sz w:val="15"/>
                <w:szCs w:val="15"/>
              </w:rPr>
              <w:t>տվյալների հավաքում և հրապարակում թեկնածու երկրներից, պոտենցիալ թեկնածու երկրներից և ԵՀՔ-Արևելք երկրներից</w:t>
            </w:r>
          </w:p>
        </w:tc>
        <w:tc>
          <w:tcPr>
            <w:tcW w:w="1067" w:type="dxa"/>
          </w:tcPr>
          <w:p w14:paraId="5B610364" w14:textId="77777777" w:rsidR="00BD1F51" w:rsidRDefault="00684C1D">
            <w:pPr>
              <w:pStyle w:val="TableParagraph"/>
              <w:ind w:left="278" w:right="194" w:hanging="58"/>
              <w:rPr>
                <w:sz w:val="15"/>
                <w:szCs w:val="15"/>
              </w:rPr>
            </w:pPr>
            <w:r>
              <w:rPr>
                <w:sz w:val="15"/>
                <w:szCs w:val="15"/>
              </w:rPr>
              <w:t>տարին 2 անգամ</w:t>
            </w:r>
          </w:p>
        </w:tc>
        <w:tc>
          <w:tcPr>
            <w:tcW w:w="801" w:type="dxa"/>
          </w:tcPr>
          <w:p w14:paraId="33CC07F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355B6DFF"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454206E9" w14:textId="77777777">
        <w:trPr>
          <w:trHeight w:val="404"/>
        </w:trPr>
        <w:tc>
          <w:tcPr>
            <w:tcW w:w="342" w:type="dxa"/>
          </w:tcPr>
          <w:p w14:paraId="459B9E08" w14:textId="77777777" w:rsidR="00BD1F51" w:rsidRDefault="00684C1D">
            <w:pPr>
              <w:pStyle w:val="TableParagraph"/>
              <w:spacing w:line="201" w:lineRule="exact"/>
              <w:ind w:left="8"/>
              <w:jc w:val="center"/>
              <w:rPr>
                <w:sz w:val="15"/>
              </w:rPr>
            </w:pPr>
            <w:r>
              <w:rPr>
                <w:sz w:val="15"/>
              </w:rPr>
              <w:t>2</w:t>
            </w:r>
          </w:p>
        </w:tc>
        <w:tc>
          <w:tcPr>
            <w:tcW w:w="5660" w:type="dxa"/>
          </w:tcPr>
          <w:p w14:paraId="7E0A69E6" w14:textId="77777777" w:rsidR="00BD1F51" w:rsidRDefault="00684C1D">
            <w:pPr>
              <w:pStyle w:val="TableParagraph"/>
              <w:spacing w:line="201" w:lineRule="exact"/>
              <w:ind w:left="82"/>
              <w:rPr>
                <w:sz w:val="15"/>
                <w:szCs w:val="15"/>
              </w:rPr>
            </w:pPr>
            <w:r>
              <w:rPr>
                <w:sz w:val="15"/>
                <w:szCs w:val="15"/>
              </w:rPr>
              <w:t>«Ժողովրդագրական տվյալների արագ հավաքում» հարցաթերթ</w:t>
            </w:r>
          </w:p>
        </w:tc>
        <w:tc>
          <w:tcPr>
            <w:tcW w:w="1067" w:type="dxa"/>
          </w:tcPr>
          <w:p w14:paraId="708DAA51" w14:textId="77777777" w:rsidR="00BD1F51" w:rsidRDefault="00684C1D">
            <w:pPr>
              <w:pStyle w:val="TableParagraph"/>
              <w:spacing w:line="201" w:lineRule="exact"/>
              <w:ind w:left="215"/>
              <w:rPr>
                <w:sz w:val="15"/>
                <w:szCs w:val="15"/>
              </w:rPr>
            </w:pPr>
            <w:r>
              <w:rPr>
                <w:sz w:val="15"/>
                <w:szCs w:val="15"/>
              </w:rPr>
              <w:t>տարին 3</w:t>
            </w:r>
          </w:p>
          <w:p w14:paraId="05CBD8BF" w14:textId="77777777" w:rsidR="00BD1F51" w:rsidRDefault="00684C1D">
            <w:pPr>
              <w:pStyle w:val="TableParagraph"/>
              <w:spacing w:line="184" w:lineRule="exact"/>
              <w:ind w:left="278"/>
              <w:rPr>
                <w:sz w:val="15"/>
                <w:szCs w:val="15"/>
              </w:rPr>
            </w:pPr>
            <w:r>
              <w:rPr>
                <w:sz w:val="15"/>
                <w:szCs w:val="15"/>
              </w:rPr>
              <w:t>անգամ</w:t>
            </w:r>
          </w:p>
        </w:tc>
        <w:tc>
          <w:tcPr>
            <w:tcW w:w="801" w:type="dxa"/>
          </w:tcPr>
          <w:p w14:paraId="7846B97A" w14:textId="77777777" w:rsidR="00BD1F51" w:rsidRDefault="00684C1D">
            <w:pPr>
              <w:pStyle w:val="TableParagraph"/>
              <w:spacing w:line="201" w:lineRule="exact"/>
              <w:ind w:left="8"/>
              <w:jc w:val="center"/>
              <w:rPr>
                <w:sz w:val="15"/>
              </w:rPr>
            </w:pPr>
            <w:r>
              <w:rPr>
                <w:sz w:val="15"/>
              </w:rPr>
              <w:t>2</w:t>
            </w:r>
          </w:p>
        </w:tc>
        <w:tc>
          <w:tcPr>
            <w:tcW w:w="1201" w:type="dxa"/>
          </w:tcPr>
          <w:p w14:paraId="4C466FF6"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1A5565F5" w14:textId="77777777">
        <w:trPr>
          <w:trHeight w:val="402"/>
        </w:trPr>
        <w:tc>
          <w:tcPr>
            <w:tcW w:w="342" w:type="dxa"/>
          </w:tcPr>
          <w:p w14:paraId="110FEA9F" w14:textId="77777777" w:rsidR="00BD1F51" w:rsidRDefault="00684C1D">
            <w:pPr>
              <w:pStyle w:val="TableParagraph"/>
              <w:spacing w:line="199" w:lineRule="exact"/>
              <w:ind w:left="9"/>
              <w:jc w:val="center"/>
              <w:rPr>
                <w:sz w:val="15"/>
              </w:rPr>
            </w:pPr>
            <w:r>
              <w:rPr>
                <w:sz w:val="15"/>
              </w:rPr>
              <w:t>3</w:t>
            </w:r>
          </w:p>
        </w:tc>
        <w:tc>
          <w:tcPr>
            <w:tcW w:w="5660" w:type="dxa"/>
          </w:tcPr>
          <w:p w14:paraId="2AA87E4D" w14:textId="77777777" w:rsidR="00BD1F51" w:rsidRDefault="00684C1D">
            <w:pPr>
              <w:pStyle w:val="TableParagraph"/>
              <w:spacing w:line="199" w:lineRule="exact"/>
              <w:ind w:left="82"/>
              <w:rPr>
                <w:sz w:val="15"/>
                <w:szCs w:val="15"/>
              </w:rPr>
            </w:pPr>
            <w:r>
              <w:rPr>
                <w:sz w:val="15"/>
                <w:szCs w:val="15"/>
              </w:rPr>
              <w:t>Եվրոստատի ժողովրդագրական տվյալների համատեղ հարցաթերթ/</w:t>
            </w:r>
          </w:p>
          <w:p w14:paraId="1D020DB7" w14:textId="77777777" w:rsidR="00BD1F51" w:rsidRDefault="00684C1D">
            <w:pPr>
              <w:pStyle w:val="TableParagraph"/>
              <w:spacing w:before="1" w:line="183" w:lineRule="exact"/>
              <w:ind w:left="82"/>
              <w:rPr>
                <w:sz w:val="15"/>
                <w:szCs w:val="15"/>
              </w:rPr>
            </w:pPr>
            <w:r>
              <w:rPr>
                <w:sz w:val="15"/>
                <w:szCs w:val="15"/>
              </w:rPr>
              <w:t>Միավորված ազգերի կազմակերպության վիճակագրության բաժնի հարցաթերթ</w:t>
            </w:r>
          </w:p>
        </w:tc>
        <w:tc>
          <w:tcPr>
            <w:tcW w:w="1067" w:type="dxa"/>
          </w:tcPr>
          <w:p w14:paraId="72D4F2B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E70D42F" w14:textId="77777777" w:rsidR="00BD1F51" w:rsidRDefault="00684C1D">
            <w:pPr>
              <w:pStyle w:val="TableParagraph"/>
              <w:spacing w:line="199" w:lineRule="exact"/>
              <w:ind w:left="55" w:right="48"/>
              <w:jc w:val="center"/>
              <w:rPr>
                <w:sz w:val="15"/>
              </w:rPr>
            </w:pPr>
            <w:r>
              <w:rPr>
                <w:sz w:val="15"/>
              </w:rPr>
              <w:t>38</w:t>
            </w:r>
          </w:p>
        </w:tc>
        <w:tc>
          <w:tcPr>
            <w:tcW w:w="1201" w:type="dxa"/>
          </w:tcPr>
          <w:p w14:paraId="798910C6" w14:textId="77777777" w:rsidR="00BD1F51" w:rsidRDefault="00684C1D">
            <w:pPr>
              <w:pStyle w:val="TableParagraph"/>
              <w:spacing w:line="199" w:lineRule="exact"/>
              <w:ind w:left="28" w:right="22"/>
              <w:jc w:val="center"/>
              <w:rPr>
                <w:sz w:val="15"/>
                <w:szCs w:val="15"/>
              </w:rPr>
            </w:pPr>
            <w:r>
              <w:rPr>
                <w:sz w:val="15"/>
                <w:szCs w:val="15"/>
              </w:rPr>
              <w:t>հարցաթերթ</w:t>
            </w:r>
          </w:p>
        </w:tc>
      </w:tr>
      <w:tr w:rsidR="00BD1F51" w14:paraId="4119DCC1" w14:textId="77777777">
        <w:trPr>
          <w:trHeight w:val="201"/>
        </w:trPr>
        <w:tc>
          <w:tcPr>
            <w:tcW w:w="342" w:type="dxa"/>
          </w:tcPr>
          <w:p w14:paraId="59351C61" w14:textId="77777777" w:rsidR="00BD1F51" w:rsidRDefault="00684C1D">
            <w:pPr>
              <w:pStyle w:val="TableParagraph"/>
              <w:spacing w:line="181" w:lineRule="exact"/>
              <w:ind w:left="9"/>
              <w:jc w:val="center"/>
              <w:rPr>
                <w:sz w:val="15"/>
              </w:rPr>
            </w:pPr>
            <w:r>
              <w:rPr>
                <w:sz w:val="15"/>
              </w:rPr>
              <w:t>4</w:t>
            </w:r>
          </w:p>
        </w:tc>
        <w:tc>
          <w:tcPr>
            <w:tcW w:w="5660" w:type="dxa"/>
          </w:tcPr>
          <w:p w14:paraId="658E8DCD" w14:textId="77777777" w:rsidR="00BD1F51" w:rsidRDefault="00684C1D">
            <w:pPr>
              <w:pStyle w:val="TableParagraph"/>
              <w:spacing w:line="181" w:lineRule="exact"/>
              <w:ind w:left="82"/>
              <w:rPr>
                <w:sz w:val="15"/>
                <w:szCs w:val="15"/>
              </w:rPr>
            </w:pPr>
            <w:r>
              <w:rPr>
                <w:sz w:val="15"/>
                <w:szCs w:val="15"/>
              </w:rPr>
              <w:t>Միջազգային միգրացիայի համատեղ հարցաթերթ</w:t>
            </w:r>
          </w:p>
        </w:tc>
        <w:tc>
          <w:tcPr>
            <w:tcW w:w="1067" w:type="dxa"/>
          </w:tcPr>
          <w:p w14:paraId="28E2E623"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23A39F70" w14:textId="77777777" w:rsidR="00BD1F51" w:rsidRDefault="00684C1D">
            <w:pPr>
              <w:pStyle w:val="TableParagraph"/>
              <w:spacing w:line="181" w:lineRule="exact"/>
              <w:ind w:left="54" w:right="48"/>
              <w:jc w:val="center"/>
              <w:rPr>
                <w:sz w:val="15"/>
              </w:rPr>
            </w:pPr>
            <w:r>
              <w:rPr>
                <w:sz w:val="15"/>
              </w:rPr>
              <w:t>18</w:t>
            </w:r>
          </w:p>
        </w:tc>
        <w:tc>
          <w:tcPr>
            <w:tcW w:w="1201" w:type="dxa"/>
          </w:tcPr>
          <w:p w14:paraId="5728538B" w14:textId="77777777" w:rsidR="00BD1F51" w:rsidRDefault="00684C1D">
            <w:pPr>
              <w:pStyle w:val="TableParagraph"/>
              <w:spacing w:line="181" w:lineRule="exact"/>
              <w:ind w:left="25" w:right="22"/>
              <w:jc w:val="center"/>
              <w:rPr>
                <w:sz w:val="15"/>
                <w:szCs w:val="15"/>
              </w:rPr>
            </w:pPr>
            <w:r>
              <w:rPr>
                <w:sz w:val="15"/>
                <w:szCs w:val="15"/>
              </w:rPr>
              <w:t>նոյեմբեր</w:t>
            </w:r>
          </w:p>
        </w:tc>
      </w:tr>
      <w:tr w:rsidR="00BD1F51" w14:paraId="32BBBDB8" w14:textId="77777777">
        <w:trPr>
          <w:trHeight w:val="403"/>
        </w:trPr>
        <w:tc>
          <w:tcPr>
            <w:tcW w:w="342" w:type="dxa"/>
          </w:tcPr>
          <w:p w14:paraId="1836A91D" w14:textId="77777777" w:rsidR="00BD1F51" w:rsidRDefault="00684C1D">
            <w:pPr>
              <w:pStyle w:val="TableParagraph"/>
              <w:spacing w:line="200" w:lineRule="exact"/>
              <w:ind w:left="8"/>
              <w:jc w:val="center"/>
              <w:rPr>
                <w:sz w:val="15"/>
              </w:rPr>
            </w:pPr>
            <w:r>
              <w:rPr>
                <w:sz w:val="15"/>
              </w:rPr>
              <w:t>5</w:t>
            </w:r>
          </w:p>
        </w:tc>
        <w:tc>
          <w:tcPr>
            <w:tcW w:w="5660" w:type="dxa"/>
          </w:tcPr>
          <w:p w14:paraId="04027E94" w14:textId="77777777" w:rsidR="00BD1F51" w:rsidRDefault="00684C1D">
            <w:pPr>
              <w:pStyle w:val="TableParagraph"/>
              <w:spacing w:line="200" w:lineRule="exact"/>
              <w:ind w:left="82"/>
              <w:rPr>
                <w:sz w:val="15"/>
                <w:szCs w:val="15"/>
              </w:rPr>
            </w:pPr>
            <w:r>
              <w:rPr>
                <w:sz w:val="15"/>
                <w:szCs w:val="15"/>
              </w:rPr>
              <w:t>Հայաստանի Հանրապետության արտաքին առևտուրը ԱՏԳԱԱ 10-նիշ</w:t>
            </w:r>
          </w:p>
          <w:p w14:paraId="6EBE9A5A" w14:textId="77777777" w:rsidR="00BD1F51" w:rsidRDefault="00684C1D">
            <w:pPr>
              <w:pStyle w:val="TableParagraph"/>
              <w:spacing w:line="183" w:lineRule="exact"/>
              <w:ind w:left="82"/>
              <w:rPr>
                <w:sz w:val="15"/>
                <w:szCs w:val="15"/>
              </w:rPr>
            </w:pPr>
            <w:r>
              <w:rPr>
                <w:sz w:val="15"/>
                <w:szCs w:val="15"/>
              </w:rPr>
              <w:t>մակարդակով, ըստ երկրների</w:t>
            </w:r>
          </w:p>
        </w:tc>
        <w:tc>
          <w:tcPr>
            <w:tcW w:w="1067" w:type="dxa"/>
          </w:tcPr>
          <w:p w14:paraId="21345D71" w14:textId="77777777" w:rsidR="00BD1F51" w:rsidRDefault="00684C1D">
            <w:pPr>
              <w:pStyle w:val="TableParagraph"/>
              <w:spacing w:line="200" w:lineRule="exact"/>
              <w:ind w:left="71" w:right="64"/>
              <w:jc w:val="center"/>
              <w:rPr>
                <w:sz w:val="15"/>
                <w:szCs w:val="15"/>
              </w:rPr>
            </w:pPr>
            <w:r>
              <w:rPr>
                <w:sz w:val="15"/>
                <w:szCs w:val="15"/>
              </w:rPr>
              <w:t>ամսական</w:t>
            </w:r>
          </w:p>
        </w:tc>
        <w:tc>
          <w:tcPr>
            <w:tcW w:w="801" w:type="dxa"/>
          </w:tcPr>
          <w:p w14:paraId="70F17D82" w14:textId="77777777" w:rsidR="00BD1F51" w:rsidRDefault="00684C1D">
            <w:pPr>
              <w:pStyle w:val="TableParagraph"/>
              <w:spacing w:line="200" w:lineRule="exact"/>
              <w:ind w:left="55" w:right="48"/>
              <w:jc w:val="center"/>
              <w:rPr>
                <w:sz w:val="15"/>
                <w:szCs w:val="15"/>
              </w:rPr>
            </w:pPr>
            <w:r>
              <w:rPr>
                <w:sz w:val="15"/>
                <w:szCs w:val="15"/>
              </w:rPr>
              <w:t>էլեկտրո-</w:t>
            </w:r>
          </w:p>
          <w:p w14:paraId="7B68CCAC"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E80EAC7" w14:textId="77777777" w:rsidR="00BD1F51" w:rsidRDefault="00684C1D">
            <w:pPr>
              <w:pStyle w:val="TableParagraph"/>
              <w:spacing w:line="200" w:lineRule="exact"/>
              <w:ind w:left="28" w:right="22"/>
              <w:jc w:val="center"/>
              <w:rPr>
                <w:sz w:val="15"/>
                <w:szCs w:val="15"/>
              </w:rPr>
            </w:pPr>
            <w:r>
              <w:rPr>
                <w:sz w:val="15"/>
                <w:szCs w:val="15"/>
              </w:rPr>
              <w:t>40-րդ օրը</w:t>
            </w:r>
          </w:p>
        </w:tc>
      </w:tr>
      <w:tr w:rsidR="00BD1F51" w14:paraId="5DA5A483" w14:textId="77777777">
        <w:trPr>
          <w:trHeight w:val="404"/>
        </w:trPr>
        <w:tc>
          <w:tcPr>
            <w:tcW w:w="342" w:type="dxa"/>
          </w:tcPr>
          <w:p w14:paraId="676A0532" w14:textId="77777777" w:rsidR="00BD1F51" w:rsidRDefault="00684C1D">
            <w:pPr>
              <w:pStyle w:val="TableParagraph"/>
              <w:spacing w:line="200" w:lineRule="exact"/>
              <w:ind w:left="10"/>
              <w:jc w:val="center"/>
              <w:rPr>
                <w:sz w:val="15"/>
              </w:rPr>
            </w:pPr>
            <w:r>
              <w:rPr>
                <w:sz w:val="15"/>
              </w:rPr>
              <w:t>6</w:t>
            </w:r>
          </w:p>
        </w:tc>
        <w:tc>
          <w:tcPr>
            <w:tcW w:w="5660" w:type="dxa"/>
          </w:tcPr>
          <w:p w14:paraId="695648B2" w14:textId="77777777" w:rsidR="00BD1F51" w:rsidRDefault="00684C1D">
            <w:pPr>
              <w:pStyle w:val="TableParagraph"/>
              <w:spacing w:line="200" w:lineRule="exact"/>
              <w:ind w:left="82"/>
              <w:rPr>
                <w:sz w:val="15"/>
                <w:szCs w:val="15"/>
              </w:rPr>
            </w:pPr>
            <w:r>
              <w:rPr>
                <w:sz w:val="15"/>
                <w:szCs w:val="15"/>
              </w:rPr>
              <w:t>Բոլոնյան ցուցանիշների մեթատվյալների հարցաթերթ հիմնված տնային</w:t>
            </w:r>
          </w:p>
          <w:p w14:paraId="2E2FC655" w14:textId="77777777" w:rsidR="00BD1F51" w:rsidRDefault="00684C1D">
            <w:pPr>
              <w:pStyle w:val="TableParagraph"/>
              <w:spacing w:line="184" w:lineRule="exact"/>
              <w:ind w:left="82"/>
              <w:rPr>
                <w:sz w:val="15"/>
                <w:szCs w:val="15"/>
              </w:rPr>
            </w:pPr>
            <w:r>
              <w:rPr>
                <w:sz w:val="15"/>
                <w:szCs w:val="15"/>
              </w:rPr>
              <w:t>տնտեսությունների հետազոտությունների վրա</w:t>
            </w:r>
          </w:p>
        </w:tc>
        <w:tc>
          <w:tcPr>
            <w:tcW w:w="1067" w:type="dxa"/>
          </w:tcPr>
          <w:p w14:paraId="79D87368"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FD05663" w14:textId="77777777" w:rsidR="00BD1F51" w:rsidRDefault="00684C1D">
            <w:pPr>
              <w:pStyle w:val="TableParagraph"/>
              <w:spacing w:line="200" w:lineRule="exact"/>
              <w:ind w:left="64" w:right="24"/>
              <w:jc w:val="center"/>
              <w:rPr>
                <w:sz w:val="15"/>
                <w:szCs w:val="15"/>
              </w:rPr>
            </w:pPr>
            <w:r>
              <w:rPr>
                <w:sz w:val="15"/>
                <w:szCs w:val="15"/>
              </w:rPr>
              <w:t>էլեկտրո-</w:t>
            </w:r>
          </w:p>
          <w:p w14:paraId="768F0CAC"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8E6144C"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8A42897" w14:textId="77777777">
        <w:trPr>
          <w:trHeight w:val="402"/>
        </w:trPr>
        <w:tc>
          <w:tcPr>
            <w:tcW w:w="342" w:type="dxa"/>
          </w:tcPr>
          <w:p w14:paraId="36A52DED" w14:textId="77777777" w:rsidR="00BD1F51" w:rsidRDefault="00684C1D">
            <w:pPr>
              <w:pStyle w:val="TableParagraph"/>
              <w:spacing w:line="199" w:lineRule="exact"/>
              <w:ind w:left="8"/>
              <w:jc w:val="center"/>
              <w:rPr>
                <w:sz w:val="15"/>
              </w:rPr>
            </w:pPr>
            <w:r>
              <w:rPr>
                <w:sz w:val="15"/>
              </w:rPr>
              <w:t>7</w:t>
            </w:r>
          </w:p>
        </w:tc>
        <w:tc>
          <w:tcPr>
            <w:tcW w:w="5660" w:type="dxa"/>
          </w:tcPr>
          <w:p w14:paraId="79DFABFE" w14:textId="77777777" w:rsidR="00BD1F51" w:rsidRDefault="00684C1D">
            <w:pPr>
              <w:pStyle w:val="TableParagraph"/>
              <w:spacing w:line="199" w:lineRule="exact"/>
              <w:ind w:left="82"/>
              <w:rPr>
                <w:sz w:val="15"/>
                <w:szCs w:val="15"/>
              </w:rPr>
            </w:pPr>
            <w:r>
              <w:rPr>
                <w:sz w:val="15"/>
                <w:szCs w:val="15"/>
              </w:rPr>
              <w:t>Շրջակա միջավայրի գծով մեթատվյալների վերաբերյալ հարցաթերթ</w:t>
            </w:r>
          </w:p>
        </w:tc>
        <w:tc>
          <w:tcPr>
            <w:tcW w:w="1067" w:type="dxa"/>
          </w:tcPr>
          <w:p w14:paraId="14D639BE"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7971FB45" w14:textId="77777777" w:rsidR="00BD1F51" w:rsidRDefault="00684C1D">
            <w:pPr>
              <w:pStyle w:val="TableParagraph"/>
              <w:spacing w:line="199" w:lineRule="exact"/>
              <w:ind w:left="64" w:right="23"/>
              <w:jc w:val="center"/>
              <w:rPr>
                <w:sz w:val="15"/>
                <w:szCs w:val="15"/>
              </w:rPr>
            </w:pPr>
            <w:r>
              <w:rPr>
                <w:sz w:val="15"/>
                <w:szCs w:val="15"/>
              </w:rPr>
              <w:t>էլեկտրո-</w:t>
            </w:r>
          </w:p>
          <w:p w14:paraId="24C190B0" w14:textId="77777777" w:rsidR="00BD1F51" w:rsidRDefault="00684C1D">
            <w:pPr>
              <w:pStyle w:val="TableParagraph"/>
              <w:spacing w:before="1" w:line="183" w:lineRule="exact"/>
              <w:ind w:left="64" w:right="24"/>
              <w:jc w:val="center"/>
              <w:rPr>
                <w:sz w:val="15"/>
                <w:szCs w:val="15"/>
              </w:rPr>
            </w:pPr>
            <w:r>
              <w:rPr>
                <w:sz w:val="15"/>
                <w:szCs w:val="15"/>
              </w:rPr>
              <w:t>նային</w:t>
            </w:r>
          </w:p>
        </w:tc>
        <w:tc>
          <w:tcPr>
            <w:tcW w:w="1201" w:type="dxa"/>
          </w:tcPr>
          <w:p w14:paraId="30D864EA"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0DF5ED64" w14:textId="77777777">
        <w:trPr>
          <w:trHeight w:val="403"/>
        </w:trPr>
        <w:tc>
          <w:tcPr>
            <w:tcW w:w="342" w:type="dxa"/>
          </w:tcPr>
          <w:p w14:paraId="4CB622EA" w14:textId="77777777" w:rsidR="00BD1F51" w:rsidRDefault="00684C1D">
            <w:pPr>
              <w:pStyle w:val="TableParagraph"/>
              <w:spacing w:line="200" w:lineRule="exact"/>
              <w:ind w:left="10"/>
              <w:jc w:val="center"/>
              <w:rPr>
                <w:sz w:val="15"/>
              </w:rPr>
            </w:pPr>
            <w:r>
              <w:rPr>
                <w:sz w:val="15"/>
              </w:rPr>
              <w:t>8</w:t>
            </w:r>
          </w:p>
        </w:tc>
        <w:tc>
          <w:tcPr>
            <w:tcW w:w="5660" w:type="dxa"/>
          </w:tcPr>
          <w:p w14:paraId="026640CE" w14:textId="77777777" w:rsidR="00BD1F51" w:rsidRDefault="00684C1D">
            <w:pPr>
              <w:pStyle w:val="TableParagraph"/>
              <w:spacing w:line="200" w:lineRule="exact"/>
              <w:ind w:left="82"/>
              <w:rPr>
                <w:sz w:val="15"/>
                <w:szCs w:val="15"/>
              </w:rPr>
            </w:pPr>
            <w:r>
              <w:rPr>
                <w:sz w:val="15"/>
                <w:szCs w:val="15"/>
              </w:rPr>
              <w:t>Դոնորների համակարգման հարցաթերթ</w:t>
            </w:r>
          </w:p>
        </w:tc>
        <w:tc>
          <w:tcPr>
            <w:tcW w:w="1067" w:type="dxa"/>
          </w:tcPr>
          <w:p w14:paraId="27D0D17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11017A2A" w14:textId="77777777" w:rsidR="00BD1F51" w:rsidRDefault="00684C1D">
            <w:pPr>
              <w:pStyle w:val="TableParagraph"/>
              <w:spacing w:line="200" w:lineRule="exact"/>
              <w:ind w:left="64" w:right="23"/>
              <w:jc w:val="center"/>
              <w:rPr>
                <w:sz w:val="15"/>
                <w:szCs w:val="15"/>
              </w:rPr>
            </w:pPr>
            <w:r>
              <w:rPr>
                <w:sz w:val="15"/>
                <w:szCs w:val="15"/>
              </w:rPr>
              <w:t>էլեկտրո-</w:t>
            </w:r>
          </w:p>
          <w:p w14:paraId="00B847E5" w14:textId="77777777" w:rsidR="00BD1F51" w:rsidRDefault="00684C1D">
            <w:pPr>
              <w:pStyle w:val="TableParagraph"/>
              <w:spacing w:line="183" w:lineRule="exact"/>
              <w:ind w:left="64" w:right="24"/>
              <w:jc w:val="center"/>
              <w:rPr>
                <w:sz w:val="15"/>
                <w:szCs w:val="15"/>
              </w:rPr>
            </w:pPr>
            <w:r>
              <w:rPr>
                <w:sz w:val="15"/>
                <w:szCs w:val="15"/>
              </w:rPr>
              <w:t>նային</w:t>
            </w:r>
          </w:p>
        </w:tc>
        <w:tc>
          <w:tcPr>
            <w:tcW w:w="1201" w:type="dxa"/>
          </w:tcPr>
          <w:p w14:paraId="38AADD3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29789859" w14:textId="77777777">
        <w:trPr>
          <w:trHeight w:val="403"/>
        </w:trPr>
        <w:tc>
          <w:tcPr>
            <w:tcW w:w="342" w:type="dxa"/>
          </w:tcPr>
          <w:p w14:paraId="2EA0C2D0" w14:textId="77777777" w:rsidR="00BD1F51" w:rsidRDefault="00684C1D">
            <w:pPr>
              <w:pStyle w:val="TableParagraph"/>
              <w:spacing w:line="199" w:lineRule="exact"/>
              <w:ind w:left="10"/>
              <w:jc w:val="center"/>
              <w:rPr>
                <w:sz w:val="15"/>
              </w:rPr>
            </w:pPr>
            <w:r>
              <w:rPr>
                <w:sz w:val="15"/>
              </w:rPr>
              <w:t>9</w:t>
            </w:r>
          </w:p>
        </w:tc>
        <w:tc>
          <w:tcPr>
            <w:tcW w:w="5660" w:type="dxa"/>
          </w:tcPr>
          <w:p w14:paraId="685E62DA" w14:textId="77777777" w:rsidR="00BD1F51" w:rsidRDefault="00684C1D">
            <w:pPr>
              <w:pStyle w:val="TableParagraph"/>
              <w:spacing w:line="199" w:lineRule="exact"/>
              <w:ind w:left="82"/>
              <w:rPr>
                <w:sz w:val="15"/>
                <w:szCs w:val="15"/>
              </w:rPr>
            </w:pPr>
            <w:r>
              <w:rPr>
                <w:sz w:val="15"/>
                <w:szCs w:val="15"/>
              </w:rPr>
              <w:t>Ադապտացված Գլոբալ գնահատման առաջարկությունների իրականացման</w:t>
            </w:r>
          </w:p>
          <w:p w14:paraId="0803355E" w14:textId="77777777" w:rsidR="00BD1F51" w:rsidRDefault="00684C1D">
            <w:pPr>
              <w:pStyle w:val="TableParagraph"/>
              <w:spacing w:line="184" w:lineRule="exact"/>
              <w:ind w:left="82"/>
              <w:rPr>
                <w:sz w:val="15"/>
                <w:szCs w:val="15"/>
              </w:rPr>
            </w:pPr>
            <w:r>
              <w:rPr>
                <w:sz w:val="15"/>
                <w:szCs w:val="15"/>
              </w:rPr>
              <w:t>վերաբերյալ առաջընթացի հաշվետվության հարցաթերթ</w:t>
            </w:r>
          </w:p>
        </w:tc>
        <w:tc>
          <w:tcPr>
            <w:tcW w:w="1067" w:type="dxa"/>
          </w:tcPr>
          <w:p w14:paraId="7E23076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0DFD35C" w14:textId="77777777" w:rsidR="00BD1F51" w:rsidRDefault="00684C1D">
            <w:pPr>
              <w:pStyle w:val="TableParagraph"/>
              <w:spacing w:line="199" w:lineRule="exact"/>
              <w:ind w:left="64" w:right="24"/>
              <w:jc w:val="center"/>
              <w:rPr>
                <w:sz w:val="15"/>
                <w:szCs w:val="15"/>
              </w:rPr>
            </w:pPr>
            <w:r>
              <w:rPr>
                <w:sz w:val="15"/>
                <w:szCs w:val="15"/>
              </w:rPr>
              <w:t>էլեկտրո-</w:t>
            </w:r>
          </w:p>
          <w:p w14:paraId="45BC3B46"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13AD7E0"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18FA04F" w14:textId="77777777">
        <w:trPr>
          <w:trHeight w:val="606"/>
        </w:trPr>
        <w:tc>
          <w:tcPr>
            <w:tcW w:w="342" w:type="dxa"/>
          </w:tcPr>
          <w:p w14:paraId="12795E5C" w14:textId="77777777" w:rsidR="00BD1F51" w:rsidRDefault="00684C1D">
            <w:pPr>
              <w:pStyle w:val="TableParagraph"/>
              <w:spacing w:line="199" w:lineRule="exact"/>
              <w:ind w:left="38" w:right="31"/>
              <w:jc w:val="center"/>
              <w:rPr>
                <w:sz w:val="15"/>
              </w:rPr>
            </w:pPr>
            <w:r>
              <w:rPr>
                <w:sz w:val="15"/>
              </w:rPr>
              <w:t>10</w:t>
            </w:r>
          </w:p>
        </w:tc>
        <w:tc>
          <w:tcPr>
            <w:tcW w:w="5660" w:type="dxa"/>
          </w:tcPr>
          <w:p w14:paraId="5525A299"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վերաբերյալ հարցաթերթ</w:t>
            </w:r>
          </w:p>
          <w:p w14:paraId="1FDBA3BF" w14:textId="77777777" w:rsidR="00BD1F51" w:rsidRDefault="00684C1D">
            <w:pPr>
              <w:pStyle w:val="TableParagraph"/>
              <w:spacing w:before="1" w:line="200" w:lineRule="atLeast"/>
              <w:ind w:left="82"/>
              <w:rPr>
                <w:sz w:val="15"/>
                <w:szCs w:val="15"/>
              </w:rPr>
            </w:pPr>
            <w:r>
              <w:rPr>
                <w:sz w:val="15"/>
                <w:szCs w:val="15"/>
              </w:rPr>
              <w:t>Արևելյան Եվրոպայի, Կովկասի և Կենտրոնական Ասիայի (EECCA) երկրների համար</w:t>
            </w:r>
          </w:p>
        </w:tc>
        <w:tc>
          <w:tcPr>
            <w:tcW w:w="1067" w:type="dxa"/>
          </w:tcPr>
          <w:p w14:paraId="482599E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58DD947" w14:textId="77777777" w:rsidR="00BD1F51" w:rsidRDefault="00684C1D">
            <w:pPr>
              <w:pStyle w:val="TableParagraph"/>
              <w:spacing w:line="199" w:lineRule="exact"/>
              <w:ind w:left="64" w:right="24"/>
              <w:jc w:val="center"/>
              <w:rPr>
                <w:sz w:val="15"/>
              </w:rPr>
            </w:pPr>
            <w:r>
              <w:rPr>
                <w:sz w:val="15"/>
              </w:rPr>
              <w:t>70</w:t>
            </w:r>
          </w:p>
        </w:tc>
        <w:tc>
          <w:tcPr>
            <w:tcW w:w="1201" w:type="dxa"/>
          </w:tcPr>
          <w:p w14:paraId="0DD57900" w14:textId="77777777" w:rsidR="00BD1F51" w:rsidRDefault="00684C1D">
            <w:pPr>
              <w:pStyle w:val="TableParagraph"/>
              <w:spacing w:line="199" w:lineRule="exact"/>
              <w:ind w:left="28" w:right="22"/>
              <w:jc w:val="center"/>
              <w:rPr>
                <w:sz w:val="15"/>
                <w:szCs w:val="15"/>
              </w:rPr>
            </w:pPr>
            <w:r>
              <w:rPr>
                <w:sz w:val="15"/>
                <w:szCs w:val="15"/>
              </w:rPr>
              <w:t>չնշված</w:t>
            </w:r>
          </w:p>
        </w:tc>
      </w:tr>
    </w:tbl>
    <w:p w14:paraId="0E05D018" w14:textId="77777777" w:rsidR="00BD1F51" w:rsidRDefault="00BD1F51">
      <w:pPr>
        <w:pStyle w:val="BodyText"/>
        <w:spacing w:before="7"/>
        <w:rPr>
          <w:b/>
          <w:sz w:val="18"/>
        </w:rPr>
      </w:pPr>
    </w:p>
    <w:p w14:paraId="100CD095" w14:textId="77777777" w:rsidR="00BD1F51" w:rsidRDefault="00684C1D">
      <w:pPr>
        <w:pStyle w:val="ListParagraph"/>
        <w:numPr>
          <w:ilvl w:val="2"/>
          <w:numId w:val="18"/>
        </w:numPr>
        <w:tabs>
          <w:tab w:val="left" w:pos="718"/>
        </w:tabs>
        <w:ind w:left="717" w:hanging="611"/>
        <w:rPr>
          <w:b/>
          <w:bCs/>
          <w:sz w:val="19"/>
          <w:szCs w:val="19"/>
        </w:rPr>
      </w:pPr>
      <w:r>
        <w:rPr>
          <w:b/>
          <w:bCs/>
          <w:sz w:val="19"/>
          <w:szCs w:val="19"/>
        </w:rPr>
        <w:t>Եվրոպական շրջակա միջավայրի</w:t>
      </w:r>
      <w:r>
        <w:rPr>
          <w:b/>
          <w:bCs/>
          <w:spacing w:val="-5"/>
          <w:sz w:val="19"/>
          <w:szCs w:val="19"/>
        </w:rPr>
        <w:t xml:space="preserve"> </w:t>
      </w:r>
      <w:r>
        <w:rPr>
          <w:b/>
          <w:bCs/>
          <w:sz w:val="19"/>
          <w:szCs w:val="19"/>
        </w:rPr>
        <w:t>գործակալություն</w:t>
      </w:r>
    </w:p>
    <w:p w14:paraId="56AAAFE1"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EC048A1" w14:textId="77777777">
        <w:trPr>
          <w:trHeight w:val="399"/>
        </w:trPr>
        <w:tc>
          <w:tcPr>
            <w:tcW w:w="342" w:type="dxa"/>
          </w:tcPr>
          <w:p w14:paraId="6D2A3D1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8760927"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349CB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0CE4A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6AD3B14"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95D055C" w14:textId="77777777">
        <w:trPr>
          <w:trHeight w:val="402"/>
        </w:trPr>
        <w:tc>
          <w:tcPr>
            <w:tcW w:w="342" w:type="dxa"/>
          </w:tcPr>
          <w:p w14:paraId="41AF2493" w14:textId="77777777" w:rsidR="00BD1F51" w:rsidRDefault="00684C1D">
            <w:pPr>
              <w:pStyle w:val="TableParagraph"/>
              <w:spacing w:line="198" w:lineRule="exact"/>
              <w:ind w:left="10"/>
              <w:jc w:val="center"/>
              <w:rPr>
                <w:sz w:val="15"/>
              </w:rPr>
            </w:pPr>
            <w:r>
              <w:rPr>
                <w:sz w:val="15"/>
              </w:rPr>
              <w:t>1</w:t>
            </w:r>
          </w:p>
        </w:tc>
        <w:tc>
          <w:tcPr>
            <w:tcW w:w="5660" w:type="dxa"/>
          </w:tcPr>
          <w:p w14:paraId="771AFE4E" w14:textId="77777777" w:rsidR="00BD1F51" w:rsidRDefault="00684C1D">
            <w:pPr>
              <w:pStyle w:val="TableParagraph"/>
              <w:spacing w:line="198" w:lineRule="exact"/>
              <w:ind w:left="82"/>
              <w:rPr>
                <w:sz w:val="15"/>
                <w:szCs w:val="15"/>
              </w:rPr>
            </w:pPr>
            <w:r>
              <w:rPr>
                <w:sz w:val="15"/>
                <w:szCs w:val="15"/>
              </w:rPr>
              <w:t>Եվրոպայի շրջակա միջավայրի միասնական տեղեկատվական համակարգի</w:t>
            </w:r>
          </w:p>
          <w:p w14:paraId="619AED8C" w14:textId="77777777" w:rsidR="00BD1F51" w:rsidRDefault="00684C1D">
            <w:pPr>
              <w:pStyle w:val="TableParagraph"/>
              <w:spacing w:before="1" w:line="183" w:lineRule="exact"/>
              <w:ind w:left="82"/>
              <w:rPr>
                <w:sz w:val="15"/>
                <w:szCs w:val="15"/>
              </w:rPr>
            </w:pPr>
            <w:r>
              <w:rPr>
                <w:sz w:val="15"/>
                <w:szCs w:val="15"/>
              </w:rPr>
              <w:t>համար Շրջակա միջավայրի ցուցանիշների վերաբերյալ հարցաթերթ</w:t>
            </w:r>
          </w:p>
        </w:tc>
        <w:tc>
          <w:tcPr>
            <w:tcW w:w="1067" w:type="dxa"/>
          </w:tcPr>
          <w:p w14:paraId="0F97ED67"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527B3E37" w14:textId="77777777" w:rsidR="00BD1F51" w:rsidRDefault="00684C1D">
            <w:pPr>
              <w:pStyle w:val="TableParagraph"/>
              <w:spacing w:line="198" w:lineRule="exact"/>
              <w:ind w:left="55" w:right="48"/>
              <w:jc w:val="center"/>
              <w:rPr>
                <w:sz w:val="15"/>
                <w:szCs w:val="15"/>
              </w:rPr>
            </w:pPr>
            <w:r>
              <w:rPr>
                <w:sz w:val="15"/>
                <w:szCs w:val="15"/>
              </w:rPr>
              <w:t>էլեկտրո-</w:t>
            </w:r>
          </w:p>
          <w:p w14:paraId="5D0EAD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730774A" w14:textId="77777777" w:rsidR="00BD1F51" w:rsidRDefault="00684C1D">
            <w:pPr>
              <w:pStyle w:val="TableParagraph"/>
              <w:spacing w:line="198" w:lineRule="exact"/>
              <w:ind w:right="345"/>
              <w:jc w:val="right"/>
              <w:rPr>
                <w:sz w:val="15"/>
                <w:szCs w:val="15"/>
              </w:rPr>
            </w:pPr>
            <w:r>
              <w:rPr>
                <w:sz w:val="15"/>
                <w:szCs w:val="15"/>
              </w:rPr>
              <w:t>չնշված</w:t>
            </w:r>
          </w:p>
        </w:tc>
      </w:tr>
      <w:tr w:rsidR="00BD1F51" w14:paraId="2D3901F4" w14:textId="77777777">
        <w:trPr>
          <w:trHeight w:val="403"/>
        </w:trPr>
        <w:tc>
          <w:tcPr>
            <w:tcW w:w="342" w:type="dxa"/>
          </w:tcPr>
          <w:p w14:paraId="40A36C18" w14:textId="77777777" w:rsidR="00BD1F51" w:rsidRDefault="00684C1D">
            <w:pPr>
              <w:pStyle w:val="TableParagraph"/>
              <w:spacing w:line="200" w:lineRule="exact"/>
              <w:ind w:left="39" w:right="31"/>
              <w:jc w:val="center"/>
              <w:rPr>
                <w:sz w:val="15"/>
              </w:rPr>
            </w:pPr>
            <w:r>
              <w:rPr>
                <w:sz w:val="15"/>
              </w:rPr>
              <w:t>2.</w:t>
            </w:r>
          </w:p>
        </w:tc>
        <w:tc>
          <w:tcPr>
            <w:tcW w:w="5660" w:type="dxa"/>
          </w:tcPr>
          <w:p w14:paraId="5876AE1B" w14:textId="77777777" w:rsidR="00BD1F51" w:rsidRDefault="00684C1D">
            <w:pPr>
              <w:pStyle w:val="TableParagraph"/>
              <w:spacing w:line="200" w:lineRule="exact"/>
              <w:ind w:left="73" w:right="112"/>
              <w:jc w:val="center"/>
              <w:rPr>
                <w:sz w:val="15"/>
                <w:szCs w:val="15"/>
              </w:rPr>
            </w:pPr>
            <w:r>
              <w:rPr>
                <w:sz w:val="15"/>
                <w:szCs w:val="15"/>
              </w:rPr>
              <w:t>Օդի որակի կառավարման և մշտադիտարկման հետազոտության հարցաթերթ</w:t>
            </w:r>
          </w:p>
        </w:tc>
        <w:tc>
          <w:tcPr>
            <w:tcW w:w="1067" w:type="dxa"/>
          </w:tcPr>
          <w:p w14:paraId="5C02366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BEDB2CE" w14:textId="77777777" w:rsidR="00BD1F51" w:rsidRDefault="00684C1D">
            <w:pPr>
              <w:pStyle w:val="TableParagraph"/>
              <w:spacing w:line="200" w:lineRule="exact"/>
              <w:ind w:left="55" w:right="48"/>
              <w:jc w:val="center"/>
              <w:rPr>
                <w:sz w:val="15"/>
                <w:szCs w:val="15"/>
              </w:rPr>
            </w:pPr>
            <w:r>
              <w:rPr>
                <w:sz w:val="15"/>
                <w:szCs w:val="15"/>
              </w:rPr>
              <w:t>էլեկտրո-</w:t>
            </w:r>
          </w:p>
          <w:p w14:paraId="48F17B2D"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30F4E3A" w14:textId="77777777" w:rsidR="00BD1F51" w:rsidRDefault="00684C1D">
            <w:pPr>
              <w:pStyle w:val="TableParagraph"/>
              <w:spacing w:line="200" w:lineRule="exact"/>
              <w:ind w:right="345"/>
              <w:jc w:val="right"/>
              <w:rPr>
                <w:sz w:val="15"/>
                <w:szCs w:val="15"/>
              </w:rPr>
            </w:pPr>
            <w:r>
              <w:rPr>
                <w:sz w:val="15"/>
                <w:szCs w:val="15"/>
              </w:rPr>
              <w:t>չնշված</w:t>
            </w:r>
          </w:p>
        </w:tc>
      </w:tr>
    </w:tbl>
    <w:p w14:paraId="7F0CC348" w14:textId="77777777" w:rsidR="00BD1F51" w:rsidRDefault="00BD1F51">
      <w:pPr>
        <w:pStyle w:val="BodyText"/>
        <w:spacing w:before="8"/>
        <w:rPr>
          <w:b/>
          <w:sz w:val="18"/>
        </w:rPr>
      </w:pPr>
    </w:p>
    <w:p w14:paraId="27AC9299" w14:textId="77777777" w:rsidR="00BD1F51" w:rsidRDefault="00684C1D">
      <w:pPr>
        <w:pStyle w:val="ListParagraph"/>
        <w:numPr>
          <w:ilvl w:val="2"/>
          <w:numId w:val="18"/>
        </w:numPr>
        <w:tabs>
          <w:tab w:val="left" w:pos="722"/>
        </w:tabs>
        <w:spacing w:before="1"/>
        <w:ind w:left="721" w:hanging="615"/>
        <w:rPr>
          <w:b/>
          <w:bCs/>
          <w:sz w:val="19"/>
          <w:szCs w:val="19"/>
        </w:rPr>
      </w:pPr>
      <w:r>
        <w:rPr>
          <w:b/>
          <w:bCs/>
          <w:sz w:val="19"/>
          <w:szCs w:val="19"/>
        </w:rPr>
        <w:t>Միգրացիայի միջազգային</w:t>
      </w:r>
      <w:r>
        <w:rPr>
          <w:b/>
          <w:bCs/>
          <w:spacing w:val="-7"/>
          <w:sz w:val="19"/>
          <w:szCs w:val="19"/>
        </w:rPr>
        <w:t xml:space="preserve"> </w:t>
      </w:r>
      <w:r>
        <w:rPr>
          <w:b/>
          <w:bCs/>
          <w:sz w:val="19"/>
          <w:szCs w:val="19"/>
        </w:rPr>
        <w:t>կազմակերպություն</w:t>
      </w:r>
    </w:p>
    <w:p w14:paraId="2280D1B9"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DFE3C68" w14:textId="77777777">
        <w:trPr>
          <w:trHeight w:val="399"/>
        </w:trPr>
        <w:tc>
          <w:tcPr>
            <w:tcW w:w="342" w:type="dxa"/>
          </w:tcPr>
          <w:p w14:paraId="42FA6D64"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435E3C"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F82F385"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DC51959"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D6A319D"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1D31BDD" w14:textId="77777777">
        <w:trPr>
          <w:trHeight w:val="403"/>
        </w:trPr>
        <w:tc>
          <w:tcPr>
            <w:tcW w:w="342" w:type="dxa"/>
          </w:tcPr>
          <w:p w14:paraId="1D6062F6" w14:textId="77777777" w:rsidR="00BD1F51" w:rsidRDefault="00684C1D">
            <w:pPr>
              <w:pStyle w:val="TableParagraph"/>
              <w:spacing w:line="199" w:lineRule="exact"/>
              <w:ind w:left="10"/>
              <w:jc w:val="center"/>
              <w:rPr>
                <w:sz w:val="15"/>
              </w:rPr>
            </w:pPr>
            <w:r>
              <w:rPr>
                <w:sz w:val="15"/>
              </w:rPr>
              <w:t>1</w:t>
            </w:r>
          </w:p>
        </w:tc>
        <w:tc>
          <w:tcPr>
            <w:tcW w:w="5660" w:type="dxa"/>
          </w:tcPr>
          <w:p w14:paraId="15C1308A"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2F6FE850" w14:textId="77777777" w:rsidR="00BD1F51" w:rsidRDefault="00684C1D">
            <w:pPr>
              <w:pStyle w:val="TableParagraph"/>
              <w:spacing w:line="199" w:lineRule="exact"/>
              <w:ind w:left="179"/>
              <w:rPr>
                <w:sz w:val="15"/>
                <w:szCs w:val="15"/>
              </w:rPr>
            </w:pPr>
            <w:r>
              <w:rPr>
                <w:sz w:val="15"/>
                <w:szCs w:val="15"/>
              </w:rPr>
              <w:t>տարեկան</w:t>
            </w:r>
          </w:p>
        </w:tc>
        <w:tc>
          <w:tcPr>
            <w:tcW w:w="801" w:type="dxa"/>
          </w:tcPr>
          <w:p w14:paraId="73301828" w14:textId="77777777" w:rsidR="00BD1F51" w:rsidRDefault="00684C1D">
            <w:pPr>
              <w:pStyle w:val="TableParagraph"/>
              <w:spacing w:line="199" w:lineRule="exact"/>
              <w:ind w:left="93"/>
              <w:rPr>
                <w:sz w:val="15"/>
                <w:szCs w:val="15"/>
              </w:rPr>
            </w:pPr>
            <w:r>
              <w:rPr>
                <w:sz w:val="15"/>
                <w:szCs w:val="15"/>
              </w:rPr>
              <w:t>էլեկտրո-</w:t>
            </w:r>
          </w:p>
          <w:p w14:paraId="171BA13B"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1A052116" w14:textId="77777777" w:rsidR="00BD1F51" w:rsidRDefault="00684C1D">
            <w:pPr>
              <w:pStyle w:val="TableParagraph"/>
              <w:spacing w:line="199" w:lineRule="exact"/>
              <w:ind w:left="353"/>
              <w:rPr>
                <w:sz w:val="15"/>
                <w:szCs w:val="15"/>
              </w:rPr>
            </w:pPr>
            <w:r>
              <w:rPr>
                <w:sz w:val="15"/>
                <w:szCs w:val="15"/>
              </w:rPr>
              <w:t>չնշված</w:t>
            </w:r>
          </w:p>
        </w:tc>
      </w:tr>
    </w:tbl>
    <w:p w14:paraId="2AE0C314" w14:textId="77777777" w:rsidR="00BD1F51" w:rsidRDefault="00BD1F51">
      <w:pPr>
        <w:spacing w:line="199" w:lineRule="exact"/>
        <w:rPr>
          <w:sz w:val="15"/>
          <w:szCs w:val="15"/>
        </w:rPr>
        <w:sectPr w:rsidR="00BD1F51">
          <w:headerReference w:type="even" r:id="rId48"/>
          <w:pgSz w:w="12240" w:h="15840"/>
          <w:pgMar w:top="1060" w:right="1460" w:bottom="880" w:left="1480" w:header="0" w:footer="691" w:gutter="0"/>
          <w:cols w:space="720"/>
        </w:sectPr>
      </w:pPr>
    </w:p>
    <w:p w14:paraId="0BA8AF49"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684E930" w14:textId="77777777">
        <w:trPr>
          <w:trHeight w:val="399"/>
        </w:trPr>
        <w:tc>
          <w:tcPr>
            <w:tcW w:w="342" w:type="dxa"/>
          </w:tcPr>
          <w:p w14:paraId="61592EE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569344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00751E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3DDB0AE"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ACFF2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C26D74A" w14:textId="77777777">
        <w:trPr>
          <w:trHeight w:val="403"/>
        </w:trPr>
        <w:tc>
          <w:tcPr>
            <w:tcW w:w="342" w:type="dxa"/>
          </w:tcPr>
          <w:p w14:paraId="03F2869F" w14:textId="77777777" w:rsidR="00BD1F51" w:rsidRDefault="00684C1D">
            <w:pPr>
              <w:pStyle w:val="TableParagraph"/>
              <w:spacing w:line="199" w:lineRule="exact"/>
              <w:ind w:left="10"/>
              <w:jc w:val="center"/>
              <w:rPr>
                <w:sz w:val="15"/>
              </w:rPr>
            </w:pPr>
            <w:r>
              <w:rPr>
                <w:sz w:val="15"/>
              </w:rPr>
              <w:t>1</w:t>
            </w:r>
          </w:p>
        </w:tc>
        <w:tc>
          <w:tcPr>
            <w:tcW w:w="5660" w:type="dxa"/>
          </w:tcPr>
          <w:p w14:paraId="0A232D60" w14:textId="77777777" w:rsidR="00BD1F51" w:rsidRDefault="00684C1D">
            <w:pPr>
              <w:pStyle w:val="TableParagraph"/>
              <w:spacing w:line="199" w:lineRule="exact"/>
              <w:ind w:left="82"/>
              <w:rPr>
                <w:sz w:val="15"/>
                <w:szCs w:val="15"/>
              </w:rPr>
            </w:pPr>
            <w:r>
              <w:rPr>
                <w:sz w:val="15"/>
                <w:szCs w:val="15"/>
              </w:rPr>
              <w:t>Ինտեգրացված թղթակցության համակարգ. գներ, արդյունաբերություն,</w:t>
            </w:r>
          </w:p>
          <w:p w14:paraId="0290646A" w14:textId="77777777" w:rsidR="00BD1F51" w:rsidRDefault="00684C1D">
            <w:pPr>
              <w:pStyle w:val="TableParagraph"/>
              <w:spacing w:before="1" w:line="183" w:lineRule="exact"/>
              <w:ind w:left="82"/>
              <w:rPr>
                <w:sz w:val="15"/>
                <w:szCs w:val="15"/>
              </w:rPr>
            </w:pPr>
            <w:r>
              <w:rPr>
                <w:sz w:val="15"/>
                <w:szCs w:val="15"/>
              </w:rPr>
              <w:t>աշխատանք և արտաքին առևտուր (Ձևեր 911 6ՕR)</w:t>
            </w:r>
          </w:p>
        </w:tc>
        <w:tc>
          <w:tcPr>
            <w:tcW w:w="1067" w:type="dxa"/>
          </w:tcPr>
          <w:p w14:paraId="7868F43F" w14:textId="77777777" w:rsidR="00BD1F51" w:rsidRDefault="00684C1D">
            <w:pPr>
              <w:pStyle w:val="TableParagraph"/>
              <w:spacing w:line="199" w:lineRule="exact"/>
              <w:ind w:left="178"/>
              <w:rPr>
                <w:sz w:val="15"/>
                <w:szCs w:val="15"/>
              </w:rPr>
            </w:pPr>
            <w:r>
              <w:rPr>
                <w:sz w:val="15"/>
                <w:szCs w:val="15"/>
              </w:rPr>
              <w:t>ամսական</w:t>
            </w:r>
          </w:p>
        </w:tc>
        <w:tc>
          <w:tcPr>
            <w:tcW w:w="801" w:type="dxa"/>
          </w:tcPr>
          <w:p w14:paraId="6D6F0880" w14:textId="77777777" w:rsidR="00BD1F51" w:rsidRDefault="00684C1D">
            <w:pPr>
              <w:pStyle w:val="TableParagraph"/>
              <w:spacing w:line="199" w:lineRule="exact"/>
              <w:ind w:left="55" w:right="48"/>
              <w:jc w:val="center"/>
              <w:rPr>
                <w:sz w:val="15"/>
                <w:szCs w:val="15"/>
              </w:rPr>
            </w:pPr>
            <w:r>
              <w:rPr>
                <w:sz w:val="15"/>
                <w:szCs w:val="15"/>
              </w:rPr>
              <w:t>էլեկտրո-</w:t>
            </w:r>
          </w:p>
          <w:p w14:paraId="57A611C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90411AD" w14:textId="77777777" w:rsidR="00BD1F51" w:rsidRDefault="00684C1D">
            <w:pPr>
              <w:pStyle w:val="TableParagraph"/>
              <w:spacing w:line="199" w:lineRule="exact"/>
              <w:ind w:left="28" w:right="22"/>
              <w:jc w:val="center"/>
              <w:rPr>
                <w:sz w:val="15"/>
                <w:szCs w:val="15"/>
              </w:rPr>
            </w:pPr>
            <w:r>
              <w:rPr>
                <w:sz w:val="15"/>
                <w:szCs w:val="15"/>
              </w:rPr>
              <w:t>30-րդ օրը</w:t>
            </w:r>
          </w:p>
        </w:tc>
      </w:tr>
      <w:tr w:rsidR="00BD1F51" w14:paraId="062358DD" w14:textId="77777777">
        <w:trPr>
          <w:trHeight w:val="605"/>
        </w:trPr>
        <w:tc>
          <w:tcPr>
            <w:tcW w:w="342" w:type="dxa"/>
          </w:tcPr>
          <w:p w14:paraId="091E09A1" w14:textId="77777777" w:rsidR="00BD1F51" w:rsidRDefault="00684C1D">
            <w:pPr>
              <w:pStyle w:val="TableParagraph"/>
              <w:spacing w:line="200" w:lineRule="exact"/>
              <w:ind w:left="8"/>
              <w:jc w:val="center"/>
              <w:rPr>
                <w:sz w:val="15"/>
              </w:rPr>
            </w:pPr>
            <w:r>
              <w:rPr>
                <w:sz w:val="15"/>
              </w:rPr>
              <w:t>2</w:t>
            </w:r>
          </w:p>
        </w:tc>
        <w:tc>
          <w:tcPr>
            <w:tcW w:w="5660" w:type="dxa"/>
          </w:tcPr>
          <w:p w14:paraId="60640D80" w14:textId="77777777" w:rsidR="00BD1F51" w:rsidRDefault="00684C1D">
            <w:pPr>
              <w:pStyle w:val="TableParagraph"/>
              <w:ind w:left="82"/>
              <w:rPr>
                <w:sz w:val="15"/>
                <w:szCs w:val="15"/>
              </w:rPr>
            </w:pPr>
            <w:r>
              <w:rPr>
                <w:sz w:val="15"/>
                <w:szCs w:val="15"/>
              </w:rPr>
              <w:t>Ինտեգրացված թղթակցության համակարգ. ազգային հաշիվներ, արտաքին առևտուր ( 91190R, 911XUS,911 MUS)</w:t>
            </w:r>
          </w:p>
        </w:tc>
        <w:tc>
          <w:tcPr>
            <w:tcW w:w="1067" w:type="dxa"/>
          </w:tcPr>
          <w:p w14:paraId="7966C130"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E3888"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1A9BC167" w14:textId="77777777" w:rsidR="00BD1F51" w:rsidRDefault="00684C1D">
            <w:pPr>
              <w:pStyle w:val="TableParagraph"/>
              <w:ind w:left="34" w:right="11" w:firstLine="171"/>
              <w:rPr>
                <w:sz w:val="15"/>
                <w:szCs w:val="15"/>
              </w:rPr>
            </w:pPr>
            <w:r>
              <w:rPr>
                <w:sz w:val="15"/>
                <w:szCs w:val="15"/>
              </w:rPr>
              <w:t>եռամսյակի ավարտից հետո</w:t>
            </w:r>
          </w:p>
          <w:p w14:paraId="645759F8" w14:textId="77777777" w:rsidR="00BD1F51" w:rsidRDefault="00684C1D">
            <w:pPr>
              <w:pStyle w:val="TableParagraph"/>
              <w:spacing w:line="184" w:lineRule="exact"/>
              <w:ind w:left="266"/>
              <w:rPr>
                <w:sz w:val="15"/>
                <w:szCs w:val="15"/>
              </w:rPr>
            </w:pPr>
            <w:r>
              <w:rPr>
                <w:sz w:val="15"/>
                <w:szCs w:val="15"/>
              </w:rPr>
              <w:t>15-րդ օրը</w:t>
            </w:r>
          </w:p>
        </w:tc>
      </w:tr>
      <w:tr w:rsidR="00BD1F51" w14:paraId="36B88D17" w14:textId="77777777">
        <w:trPr>
          <w:trHeight w:val="605"/>
        </w:trPr>
        <w:tc>
          <w:tcPr>
            <w:tcW w:w="342" w:type="dxa"/>
          </w:tcPr>
          <w:p w14:paraId="1514BAA1" w14:textId="77777777" w:rsidR="00BD1F51" w:rsidRDefault="00684C1D">
            <w:pPr>
              <w:pStyle w:val="TableParagraph"/>
              <w:spacing w:line="199" w:lineRule="exact"/>
              <w:ind w:left="9"/>
              <w:jc w:val="center"/>
              <w:rPr>
                <w:sz w:val="15"/>
              </w:rPr>
            </w:pPr>
            <w:r>
              <w:rPr>
                <w:sz w:val="15"/>
              </w:rPr>
              <w:t>3</w:t>
            </w:r>
          </w:p>
        </w:tc>
        <w:tc>
          <w:tcPr>
            <w:tcW w:w="5660" w:type="dxa"/>
          </w:tcPr>
          <w:p w14:paraId="574869A2" w14:textId="77777777" w:rsidR="00BD1F51" w:rsidRDefault="00684C1D">
            <w:pPr>
              <w:pStyle w:val="TableParagraph"/>
              <w:spacing w:line="242" w:lineRule="auto"/>
              <w:ind w:left="82" w:right="600"/>
              <w:rPr>
                <w:sz w:val="15"/>
                <w:szCs w:val="15"/>
              </w:rPr>
            </w:pPr>
            <w:r>
              <w:rPr>
                <w:sz w:val="15"/>
                <w:szCs w:val="15"/>
              </w:rPr>
              <w:t>Զբաղվածության, թողարկման, միջին աշխատավարձերի և համախառն ներքին արդյունքի վերաբերյալ աղյուսակներ</w:t>
            </w:r>
          </w:p>
        </w:tc>
        <w:tc>
          <w:tcPr>
            <w:tcW w:w="1067" w:type="dxa"/>
          </w:tcPr>
          <w:p w14:paraId="10096012" w14:textId="77777777" w:rsidR="00BD1F51" w:rsidRDefault="00684C1D">
            <w:pPr>
              <w:pStyle w:val="TableParagraph"/>
              <w:spacing w:line="242" w:lineRule="auto"/>
              <w:ind w:left="325" w:right="173" w:hanging="129"/>
              <w:rPr>
                <w:sz w:val="15"/>
                <w:szCs w:val="15"/>
              </w:rPr>
            </w:pPr>
            <w:r>
              <w:rPr>
                <w:sz w:val="15"/>
                <w:szCs w:val="15"/>
              </w:rPr>
              <w:t>եռամսյա- կային</w:t>
            </w:r>
          </w:p>
        </w:tc>
        <w:tc>
          <w:tcPr>
            <w:tcW w:w="801" w:type="dxa"/>
          </w:tcPr>
          <w:p w14:paraId="52B73B73"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5A708B5C" w14:textId="77777777" w:rsidR="00BD1F51" w:rsidRDefault="00684C1D">
            <w:pPr>
              <w:pStyle w:val="TableParagraph"/>
              <w:spacing w:line="199" w:lineRule="exact"/>
              <w:ind w:left="34" w:firstLine="171"/>
              <w:rPr>
                <w:sz w:val="15"/>
                <w:szCs w:val="15"/>
              </w:rPr>
            </w:pPr>
            <w:r>
              <w:rPr>
                <w:sz w:val="15"/>
                <w:szCs w:val="15"/>
              </w:rPr>
              <w:t>եռամսյակի</w:t>
            </w:r>
          </w:p>
          <w:p w14:paraId="2A9F276F" w14:textId="77777777" w:rsidR="00BD1F51" w:rsidRDefault="00684C1D">
            <w:pPr>
              <w:pStyle w:val="TableParagraph"/>
              <w:spacing w:before="1" w:line="200" w:lineRule="atLeast"/>
              <w:ind w:left="34" w:right="26"/>
              <w:jc w:val="center"/>
              <w:rPr>
                <w:sz w:val="15"/>
                <w:szCs w:val="15"/>
              </w:rPr>
            </w:pPr>
            <w:r>
              <w:rPr>
                <w:sz w:val="15"/>
                <w:szCs w:val="15"/>
              </w:rPr>
              <w:t>ավարտից հետո 15-րդ օրը</w:t>
            </w:r>
          </w:p>
        </w:tc>
      </w:tr>
      <w:tr w:rsidR="00BD1F51" w14:paraId="06A61274" w14:textId="77777777">
        <w:trPr>
          <w:trHeight w:val="1211"/>
        </w:trPr>
        <w:tc>
          <w:tcPr>
            <w:tcW w:w="342" w:type="dxa"/>
          </w:tcPr>
          <w:p w14:paraId="610974EF" w14:textId="77777777" w:rsidR="00BD1F51" w:rsidRDefault="00684C1D">
            <w:pPr>
              <w:pStyle w:val="TableParagraph"/>
              <w:spacing w:line="199" w:lineRule="exact"/>
              <w:ind w:left="9"/>
              <w:jc w:val="center"/>
              <w:rPr>
                <w:sz w:val="15"/>
              </w:rPr>
            </w:pPr>
            <w:r>
              <w:rPr>
                <w:sz w:val="15"/>
              </w:rPr>
              <w:t>4</w:t>
            </w:r>
          </w:p>
        </w:tc>
        <w:tc>
          <w:tcPr>
            <w:tcW w:w="5660" w:type="dxa"/>
          </w:tcPr>
          <w:p w14:paraId="42D7DCE6" w14:textId="77777777" w:rsidR="00BD1F51" w:rsidRDefault="00684C1D">
            <w:pPr>
              <w:pStyle w:val="TableParagraph"/>
              <w:ind w:left="82"/>
              <w:rPr>
                <w:sz w:val="15"/>
                <w:szCs w:val="15"/>
              </w:rPr>
            </w:pPr>
            <w:r>
              <w:rPr>
                <w:sz w:val="15"/>
                <w:szCs w:val="15"/>
              </w:rPr>
              <w:t>Տվյալների տարածման հատուկ ստանդարտի ամփոփ տվյալների ազգային էջի արդիականացում,ազգային հաշիվներ, արդյունաբերական արտադրանքի ինդեքս, աշխատանքի շուկա` զբաղվածություն,գործազրկություն, աշխատանքի վարձատրություն, սպառողական գների ինդեքս, արդյունաբերողների</w:t>
            </w:r>
            <w:r>
              <w:rPr>
                <w:spacing w:val="-14"/>
                <w:sz w:val="15"/>
                <w:szCs w:val="15"/>
              </w:rPr>
              <w:t xml:space="preserve"> </w:t>
            </w:r>
            <w:r>
              <w:rPr>
                <w:sz w:val="15"/>
                <w:szCs w:val="15"/>
              </w:rPr>
              <w:t>գների</w:t>
            </w:r>
          </w:p>
          <w:p w14:paraId="6E4248DB" w14:textId="77777777" w:rsidR="00BD1F51" w:rsidRDefault="00684C1D">
            <w:pPr>
              <w:pStyle w:val="TableParagraph"/>
              <w:spacing w:before="1" w:line="200" w:lineRule="atLeast"/>
              <w:ind w:left="82" w:right="-15"/>
              <w:rPr>
                <w:sz w:val="15"/>
                <w:szCs w:val="15"/>
              </w:rPr>
            </w:pPr>
            <w:r>
              <w:rPr>
                <w:sz w:val="15"/>
                <w:szCs w:val="15"/>
              </w:rPr>
              <w:t>ինդեքս, վճարային հաշվեկշիռ, արտաքին առևտուր, միջազգային ներդրումային դիրք, արտաքին պարտք,</w:t>
            </w:r>
            <w:r>
              <w:rPr>
                <w:spacing w:val="-2"/>
                <w:sz w:val="15"/>
                <w:szCs w:val="15"/>
              </w:rPr>
              <w:t xml:space="preserve"> </w:t>
            </w:r>
            <w:r>
              <w:rPr>
                <w:sz w:val="15"/>
                <w:szCs w:val="15"/>
              </w:rPr>
              <w:t>բնակչություն</w:t>
            </w:r>
          </w:p>
        </w:tc>
        <w:tc>
          <w:tcPr>
            <w:tcW w:w="1067" w:type="dxa"/>
          </w:tcPr>
          <w:p w14:paraId="7FF1E993" w14:textId="77777777" w:rsidR="00BD1F51" w:rsidRDefault="00684C1D">
            <w:pPr>
              <w:pStyle w:val="TableParagraph"/>
              <w:spacing w:line="199" w:lineRule="exact"/>
              <w:ind w:left="241"/>
              <w:rPr>
                <w:sz w:val="15"/>
                <w:szCs w:val="15"/>
              </w:rPr>
            </w:pPr>
            <w:r>
              <w:rPr>
                <w:sz w:val="15"/>
                <w:szCs w:val="15"/>
              </w:rPr>
              <w:t>առցանց</w:t>
            </w:r>
          </w:p>
        </w:tc>
        <w:tc>
          <w:tcPr>
            <w:tcW w:w="801" w:type="dxa"/>
          </w:tcPr>
          <w:p w14:paraId="7E9A9B84"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0C4D258C" w14:textId="77777777" w:rsidR="00BD1F51" w:rsidRDefault="00684C1D">
            <w:pPr>
              <w:pStyle w:val="TableParagraph"/>
              <w:spacing w:line="242" w:lineRule="auto"/>
              <w:ind w:left="82" w:right="60" w:firstLine="93"/>
              <w:rPr>
                <w:sz w:val="15"/>
                <w:szCs w:val="15"/>
              </w:rPr>
            </w:pPr>
            <w:r>
              <w:rPr>
                <w:sz w:val="15"/>
                <w:szCs w:val="15"/>
              </w:rPr>
              <w:t>ամսական և եռամսյակային</w:t>
            </w:r>
          </w:p>
        </w:tc>
      </w:tr>
      <w:tr w:rsidR="00BD1F51" w14:paraId="2BB41AB1" w14:textId="77777777">
        <w:trPr>
          <w:trHeight w:val="403"/>
        </w:trPr>
        <w:tc>
          <w:tcPr>
            <w:tcW w:w="342" w:type="dxa"/>
          </w:tcPr>
          <w:p w14:paraId="2C1E8E29" w14:textId="77777777" w:rsidR="00BD1F51" w:rsidRDefault="00684C1D">
            <w:pPr>
              <w:pStyle w:val="TableParagraph"/>
              <w:spacing w:line="199" w:lineRule="exact"/>
              <w:ind w:left="8"/>
              <w:jc w:val="center"/>
              <w:rPr>
                <w:sz w:val="15"/>
              </w:rPr>
            </w:pPr>
            <w:r>
              <w:rPr>
                <w:sz w:val="15"/>
              </w:rPr>
              <w:t>5</w:t>
            </w:r>
          </w:p>
        </w:tc>
        <w:tc>
          <w:tcPr>
            <w:tcW w:w="5660" w:type="dxa"/>
          </w:tcPr>
          <w:p w14:paraId="2B408034"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64832567"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163ECA72" w14:textId="77777777" w:rsidR="00BD1F51" w:rsidRDefault="00684C1D">
            <w:pPr>
              <w:pStyle w:val="TableParagraph"/>
              <w:spacing w:line="199" w:lineRule="exact"/>
              <w:ind w:left="55" w:right="48"/>
              <w:jc w:val="center"/>
              <w:rPr>
                <w:sz w:val="15"/>
                <w:szCs w:val="15"/>
              </w:rPr>
            </w:pPr>
            <w:r>
              <w:rPr>
                <w:sz w:val="15"/>
                <w:szCs w:val="15"/>
              </w:rPr>
              <w:t>էլեկտրո-</w:t>
            </w:r>
          </w:p>
          <w:p w14:paraId="01E92BB8"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693EDD13"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798FDEA6" w14:textId="77777777">
        <w:trPr>
          <w:trHeight w:val="404"/>
        </w:trPr>
        <w:tc>
          <w:tcPr>
            <w:tcW w:w="342" w:type="dxa"/>
          </w:tcPr>
          <w:p w14:paraId="3770BB4A" w14:textId="77777777" w:rsidR="00BD1F51" w:rsidRDefault="00684C1D">
            <w:pPr>
              <w:pStyle w:val="TableParagraph"/>
              <w:spacing w:line="199" w:lineRule="exact"/>
              <w:ind w:left="10"/>
              <w:jc w:val="center"/>
              <w:rPr>
                <w:sz w:val="15"/>
              </w:rPr>
            </w:pPr>
            <w:r>
              <w:rPr>
                <w:sz w:val="15"/>
              </w:rPr>
              <w:t>6</w:t>
            </w:r>
          </w:p>
        </w:tc>
        <w:tc>
          <w:tcPr>
            <w:tcW w:w="5660" w:type="dxa"/>
          </w:tcPr>
          <w:p w14:paraId="7ACDC831"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4385F67D"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054DE877" w14:textId="77777777" w:rsidR="00BD1F51" w:rsidRDefault="00684C1D">
            <w:pPr>
              <w:pStyle w:val="TableParagraph"/>
              <w:spacing w:line="199" w:lineRule="exact"/>
              <w:ind w:left="55" w:right="48"/>
              <w:jc w:val="center"/>
              <w:rPr>
                <w:sz w:val="15"/>
                <w:szCs w:val="15"/>
              </w:rPr>
            </w:pPr>
            <w:r>
              <w:rPr>
                <w:sz w:val="15"/>
                <w:szCs w:val="15"/>
              </w:rPr>
              <w:t>էլեկտրո-</w:t>
            </w:r>
          </w:p>
          <w:p w14:paraId="18DBC28C"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1C339DE" w14:textId="77777777" w:rsidR="00BD1F51" w:rsidRDefault="00684C1D">
            <w:pPr>
              <w:pStyle w:val="TableParagraph"/>
              <w:spacing w:line="199" w:lineRule="exact"/>
              <w:ind w:left="27" w:right="22"/>
              <w:jc w:val="center"/>
              <w:rPr>
                <w:sz w:val="15"/>
                <w:szCs w:val="15"/>
              </w:rPr>
            </w:pPr>
            <w:r>
              <w:rPr>
                <w:sz w:val="15"/>
                <w:szCs w:val="15"/>
              </w:rPr>
              <w:t>8-րդ օրը</w:t>
            </w:r>
          </w:p>
        </w:tc>
      </w:tr>
    </w:tbl>
    <w:p w14:paraId="1F5D80D1" w14:textId="77777777" w:rsidR="00BD1F51" w:rsidRDefault="00BD1F51">
      <w:pPr>
        <w:pStyle w:val="BodyText"/>
        <w:spacing w:before="11"/>
        <w:rPr>
          <w:b/>
          <w:sz w:val="12"/>
        </w:rPr>
      </w:pPr>
    </w:p>
    <w:p w14:paraId="612384CD" w14:textId="77777777" w:rsidR="00BD1F51" w:rsidRDefault="00684C1D">
      <w:pPr>
        <w:pStyle w:val="ListParagraph"/>
        <w:numPr>
          <w:ilvl w:val="2"/>
          <w:numId w:val="17"/>
        </w:numPr>
        <w:tabs>
          <w:tab w:val="left" w:pos="725"/>
        </w:tabs>
        <w:spacing w:before="100"/>
        <w:rPr>
          <w:b/>
          <w:bCs/>
          <w:sz w:val="19"/>
          <w:szCs w:val="19"/>
        </w:rPr>
      </w:pPr>
      <w:r>
        <w:rPr>
          <w:b/>
          <w:bCs/>
          <w:sz w:val="19"/>
          <w:szCs w:val="19"/>
        </w:rPr>
        <w:t>Համաշխարհային</w:t>
      </w:r>
      <w:r>
        <w:rPr>
          <w:b/>
          <w:bCs/>
          <w:spacing w:val="-2"/>
          <w:sz w:val="19"/>
          <w:szCs w:val="19"/>
        </w:rPr>
        <w:t xml:space="preserve"> </w:t>
      </w:r>
      <w:r>
        <w:rPr>
          <w:b/>
          <w:bCs/>
          <w:sz w:val="19"/>
          <w:szCs w:val="19"/>
        </w:rPr>
        <w:t>բանկ</w:t>
      </w:r>
    </w:p>
    <w:p w14:paraId="2AAA9320"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207808C" w14:textId="77777777">
        <w:trPr>
          <w:trHeight w:val="399"/>
        </w:trPr>
        <w:tc>
          <w:tcPr>
            <w:tcW w:w="342" w:type="dxa"/>
          </w:tcPr>
          <w:p w14:paraId="6CDB069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999CC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C59EDD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06021B"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E8BBE1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BA85AA9" w14:textId="77777777">
        <w:trPr>
          <w:trHeight w:val="402"/>
        </w:trPr>
        <w:tc>
          <w:tcPr>
            <w:tcW w:w="342" w:type="dxa"/>
          </w:tcPr>
          <w:p w14:paraId="14DB43B1" w14:textId="77777777" w:rsidR="00BD1F51" w:rsidRDefault="00684C1D">
            <w:pPr>
              <w:pStyle w:val="TableParagraph"/>
              <w:spacing w:line="199" w:lineRule="exact"/>
              <w:ind w:left="10"/>
              <w:jc w:val="center"/>
              <w:rPr>
                <w:sz w:val="15"/>
              </w:rPr>
            </w:pPr>
            <w:r>
              <w:rPr>
                <w:sz w:val="15"/>
              </w:rPr>
              <w:t>1</w:t>
            </w:r>
          </w:p>
        </w:tc>
        <w:tc>
          <w:tcPr>
            <w:tcW w:w="5660" w:type="dxa"/>
          </w:tcPr>
          <w:p w14:paraId="3AC0A60F"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0BAF4F3D"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5F7F9D11" w14:textId="77777777" w:rsidR="00BD1F51" w:rsidRDefault="00684C1D">
            <w:pPr>
              <w:pStyle w:val="TableParagraph"/>
              <w:spacing w:line="199" w:lineRule="exact"/>
              <w:ind w:left="55" w:right="48"/>
              <w:jc w:val="center"/>
              <w:rPr>
                <w:sz w:val="15"/>
                <w:szCs w:val="15"/>
              </w:rPr>
            </w:pPr>
            <w:r>
              <w:rPr>
                <w:sz w:val="15"/>
                <w:szCs w:val="15"/>
              </w:rPr>
              <w:t>էլեկտրո-</w:t>
            </w:r>
          </w:p>
          <w:p w14:paraId="3DB9811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0997EF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6211AB2F" w14:textId="77777777">
        <w:trPr>
          <w:trHeight w:val="403"/>
        </w:trPr>
        <w:tc>
          <w:tcPr>
            <w:tcW w:w="342" w:type="dxa"/>
          </w:tcPr>
          <w:p w14:paraId="34AB078C" w14:textId="77777777" w:rsidR="00BD1F51" w:rsidRDefault="00684C1D">
            <w:pPr>
              <w:pStyle w:val="TableParagraph"/>
              <w:spacing w:line="199" w:lineRule="exact"/>
              <w:ind w:left="8"/>
              <w:jc w:val="center"/>
              <w:rPr>
                <w:sz w:val="15"/>
              </w:rPr>
            </w:pPr>
            <w:r>
              <w:rPr>
                <w:sz w:val="15"/>
              </w:rPr>
              <w:t>2</w:t>
            </w:r>
          </w:p>
        </w:tc>
        <w:tc>
          <w:tcPr>
            <w:tcW w:w="5660" w:type="dxa"/>
          </w:tcPr>
          <w:p w14:paraId="204D4CF8"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508E8808"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07056EC1" w14:textId="77777777" w:rsidR="00BD1F51" w:rsidRDefault="00684C1D">
            <w:pPr>
              <w:pStyle w:val="TableParagraph"/>
              <w:spacing w:line="199" w:lineRule="exact"/>
              <w:ind w:left="55" w:right="48"/>
              <w:jc w:val="center"/>
              <w:rPr>
                <w:sz w:val="15"/>
                <w:szCs w:val="15"/>
              </w:rPr>
            </w:pPr>
            <w:r>
              <w:rPr>
                <w:sz w:val="15"/>
                <w:szCs w:val="15"/>
              </w:rPr>
              <w:t>էլեկտրո-</w:t>
            </w:r>
          </w:p>
          <w:p w14:paraId="76769F67"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3FCE229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511D569C" w14:textId="77777777">
        <w:trPr>
          <w:trHeight w:val="402"/>
        </w:trPr>
        <w:tc>
          <w:tcPr>
            <w:tcW w:w="342" w:type="dxa"/>
          </w:tcPr>
          <w:p w14:paraId="5AE109FB" w14:textId="77777777" w:rsidR="00BD1F51" w:rsidRDefault="00684C1D">
            <w:pPr>
              <w:pStyle w:val="TableParagraph"/>
              <w:spacing w:line="199" w:lineRule="exact"/>
              <w:ind w:left="9"/>
              <w:jc w:val="center"/>
              <w:rPr>
                <w:sz w:val="15"/>
              </w:rPr>
            </w:pPr>
            <w:r>
              <w:rPr>
                <w:sz w:val="15"/>
              </w:rPr>
              <w:t>3</w:t>
            </w:r>
          </w:p>
        </w:tc>
        <w:tc>
          <w:tcPr>
            <w:tcW w:w="5660" w:type="dxa"/>
          </w:tcPr>
          <w:p w14:paraId="0648CF35" w14:textId="77777777" w:rsidR="00BD1F51" w:rsidRDefault="00684C1D">
            <w:pPr>
              <w:pStyle w:val="TableParagraph"/>
              <w:spacing w:line="199" w:lineRule="exact"/>
              <w:ind w:left="82"/>
              <w:rPr>
                <w:sz w:val="15"/>
                <w:szCs w:val="15"/>
              </w:rPr>
            </w:pPr>
            <w:r>
              <w:rPr>
                <w:sz w:val="15"/>
                <w:szCs w:val="15"/>
              </w:rPr>
              <w:t>Արտաքին պարտքի վերաբերյալ աղյուսակներ</w:t>
            </w:r>
          </w:p>
        </w:tc>
        <w:tc>
          <w:tcPr>
            <w:tcW w:w="1067" w:type="dxa"/>
          </w:tcPr>
          <w:p w14:paraId="3241E2BF" w14:textId="77777777" w:rsidR="00BD1F51" w:rsidRDefault="00684C1D">
            <w:pPr>
              <w:pStyle w:val="TableParagraph"/>
              <w:spacing w:line="199" w:lineRule="exact"/>
              <w:ind w:left="71" w:right="64"/>
              <w:jc w:val="center"/>
              <w:rPr>
                <w:sz w:val="15"/>
                <w:szCs w:val="15"/>
              </w:rPr>
            </w:pPr>
            <w:r>
              <w:rPr>
                <w:sz w:val="15"/>
                <w:szCs w:val="15"/>
              </w:rPr>
              <w:t>եռամսյա-</w:t>
            </w:r>
          </w:p>
          <w:p w14:paraId="24A47F99" w14:textId="77777777" w:rsidR="00BD1F51" w:rsidRDefault="00684C1D">
            <w:pPr>
              <w:pStyle w:val="TableParagraph"/>
              <w:spacing w:before="1" w:line="183" w:lineRule="exact"/>
              <w:ind w:left="71" w:right="65"/>
              <w:jc w:val="center"/>
              <w:rPr>
                <w:sz w:val="15"/>
                <w:szCs w:val="15"/>
              </w:rPr>
            </w:pPr>
            <w:r>
              <w:rPr>
                <w:sz w:val="15"/>
                <w:szCs w:val="15"/>
              </w:rPr>
              <w:t>կային</w:t>
            </w:r>
          </w:p>
        </w:tc>
        <w:tc>
          <w:tcPr>
            <w:tcW w:w="801" w:type="dxa"/>
          </w:tcPr>
          <w:p w14:paraId="55BFCBA0" w14:textId="77777777" w:rsidR="00BD1F51" w:rsidRDefault="00684C1D">
            <w:pPr>
              <w:pStyle w:val="TableParagraph"/>
              <w:spacing w:line="199" w:lineRule="exact"/>
              <w:ind w:left="54" w:right="48"/>
              <w:jc w:val="center"/>
              <w:rPr>
                <w:sz w:val="15"/>
              </w:rPr>
            </w:pPr>
            <w:r>
              <w:rPr>
                <w:sz w:val="15"/>
              </w:rPr>
              <w:t>10</w:t>
            </w:r>
          </w:p>
        </w:tc>
        <w:tc>
          <w:tcPr>
            <w:tcW w:w="1201" w:type="dxa"/>
          </w:tcPr>
          <w:p w14:paraId="39F3980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DC6A404" w14:textId="77777777">
        <w:trPr>
          <w:trHeight w:val="404"/>
        </w:trPr>
        <w:tc>
          <w:tcPr>
            <w:tcW w:w="342" w:type="dxa"/>
          </w:tcPr>
          <w:p w14:paraId="6D906C5F" w14:textId="77777777" w:rsidR="00BD1F51" w:rsidRDefault="00684C1D">
            <w:pPr>
              <w:pStyle w:val="TableParagraph"/>
              <w:ind w:left="9"/>
              <w:jc w:val="center"/>
              <w:rPr>
                <w:sz w:val="15"/>
              </w:rPr>
            </w:pPr>
            <w:r>
              <w:rPr>
                <w:sz w:val="15"/>
              </w:rPr>
              <w:t>4</w:t>
            </w:r>
          </w:p>
        </w:tc>
        <w:tc>
          <w:tcPr>
            <w:tcW w:w="5660" w:type="dxa"/>
          </w:tcPr>
          <w:p w14:paraId="589A6036" w14:textId="77777777" w:rsidR="00BD1F51" w:rsidRDefault="00684C1D">
            <w:pPr>
              <w:pStyle w:val="TableParagraph"/>
              <w:ind w:left="82"/>
              <w:rPr>
                <w:sz w:val="15"/>
                <w:szCs w:val="15"/>
              </w:rPr>
            </w:pPr>
            <w:r>
              <w:rPr>
                <w:sz w:val="15"/>
                <w:szCs w:val="15"/>
              </w:rPr>
              <w:t>Ձեռնարկատիրության ոլորտում Համաշխարհային բանկի խմբի հարցում</w:t>
            </w:r>
          </w:p>
        </w:tc>
        <w:tc>
          <w:tcPr>
            <w:tcW w:w="1067" w:type="dxa"/>
          </w:tcPr>
          <w:p w14:paraId="3569E071" w14:textId="77777777" w:rsidR="00BD1F51" w:rsidRDefault="00684C1D">
            <w:pPr>
              <w:pStyle w:val="TableParagraph"/>
              <w:ind w:left="71" w:right="63"/>
              <w:jc w:val="center"/>
              <w:rPr>
                <w:sz w:val="15"/>
                <w:szCs w:val="15"/>
              </w:rPr>
            </w:pPr>
            <w:r>
              <w:rPr>
                <w:sz w:val="15"/>
                <w:szCs w:val="15"/>
              </w:rPr>
              <w:t>տարեկան</w:t>
            </w:r>
          </w:p>
        </w:tc>
        <w:tc>
          <w:tcPr>
            <w:tcW w:w="801" w:type="dxa"/>
          </w:tcPr>
          <w:p w14:paraId="39D42D50" w14:textId="77777777" w:rsidR="00BD1F51" w:rsidRDefault="00684C1D">
            <w:pPr>
              <w:pStyle w:val="TableParagraph"/>
              <w:ind w:left="55" w:right="48"/>
              <w:jc w:val="center"/>
              <w:rPr>
                <w:sz w:val="15"/>
                <w:szCs w:val="15"/>
              </w:rPr>
            </w:pPr>
            <w:r>
              <w:rPr>
                <w:sz w:val="15"/>
                <w:szCs w:val="15"/>
              </w:rPr>
              <w:t>էլեկտրո-</w:t>
            </w:r>
          </w:p>
          <w:p w14:paraId="1BDB1CDF"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FEF6370" w14:textId="77777777" w:rsidR="00BD1F51" w:rsidRDefault="00684C1D">
            <w:pPr>
              <w:pStyle w:val="TableParagraph"/>
              <w:ind w:left="28" w:right="22"/>
              <w:jc w:val="center"/>
              <w:rPr>
                <w:sz w:val="15"/>
                <w:szCs w:val="15"/>
              </w:rPr>
            </w:pPr>
            <w:r>
              <w:rPr>
                <w:sz w:val="15"/>
                <w:szCs w:val="15"/>
              </w:rPr>
              <w:t>ըստ պահանջի</w:t>
            </w:r>
          </w:p>
        </w:tc>
      </w:tr>
    </w:tbl>
    <w:p w14:paraId="288F0F9C" w14:textId="77777777" w:rsidR="00BD1F51" w:rsidRDefault="00BD1F51">
      <w:pPr>
        <w:pStyle w:val="BodyText"/>
        <w:rPr>
          <w:b/>
          <w:sz w:val="26"/>
        </w:rPr>
      </w:pPr>
    </w:p>
    <w:p w14:paraId="1356AB91" w14:textId="77777777" w:rsidR="00BD1F51" w:rsidRDefault="00684C1D">
      <w:pPr>
        <w:pStyle w:val="ListParagraph"/>
        <w:numPr>
          <w:ilvl w:val="2"/>
          <w:numId w:val="17"/>
        </w:numPr>
        <w:tabs>
          <w:tab w:val="left" w:pos="709"/>
        </w:tabs>
        <w:spacing w:before="201"/>
        <w:ind w:left="708" w:hanging="602"/>
        <w:rPr>
          <w:b/>
          <w:bCs/>
          <w:sz w:val="19"/>
          <w:szCs w:val="19"/>
        </w:rPr>
      </w:pPr>
      <w:r>
        <w:rPr>
          <w:b/>
          <w:bCs/>
          <w:sz w:val="19"/>
          <w:szCs w:val="19"/>
        </w:rPr>
        <w:t>Աշխատանքի միջազգային</w:t>
      </w:r>
      <w:r>
        <w:rPr>
          <w:b/>
          <w:bCs/>
          <w:spacing w:val="-4"/>
          <w:sz w:val="19"/>
          <w:szCs w:val="19"/>
        </w:rPr>
        <w:t xml:space="preserve"> </w:t>
      </w:r>
      <w:r>
        <w:rPr>
          <w:b/>
          <w:bCs/>
          <w:sz w:val="19"/>
          <w:szCs w:val="19"/>
        </w:rPr>
        <w:t>կազմակերպություն</w:t>
      </w:r>
    </w:p>
    <w:p w14:paraId="7F008F9F" w14:textId="77777777" w:rsidR="00BD1F51" w:rsidRDefault="00BD1F51">
      <w:pPr>
        <w:pStyle w:val="BodyText"/>
        <w:spacing w:before="9"/>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3211D85" w14:textId="77777777">
        <w:trPr>
          <w:trHeight w:val="399"/>
        </w:trPr>
        <w:tc>
          <w:tcPr>
            <w:tcW w:w="342" w:type="dxa"/>
          </w:tcPr>
          <w:p w14:paraId="5392BE92"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FA5D1F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774ABE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F4699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0884363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14083F86" w14:textId="77777777">
        <w:trPr>
          <w:trHeight w:val="200"/>
        </w:trPr>
        <w:tc>
          <w:tcPr>
            <w:tcW w:w="342" w:type="dxa"/>
          </w:tcPr>
          <w:p w14:paraId="387657FA" w14:textId="77777777" w:rsidR="00BD1F51" w:rsidRDefault="00684C1D">
            <w:pPr>
              <w:pStyle w:val="TableParagraph"/>
              <w:spacing w:line="181" w:lineRule="exact"/>
              <w:ind w:left="10"/>
              <w:jc w:val="center"/>
              <w:rPr>
                <w:sz w:val="15"/>
              </w:rPr>
            </w:pPr>
            <w:r>
              <w:rPr>
                <w:sz w:val="15"/>
              </w:rPr>
              <w:t>1</w:t>
            </w:r>
          </w:p>
        </w:tc>
        <w:tc>
          <w:tcPr>
            <w:tcW w:w="5660" w:type="dxa"/>
          </w:tcPr>
          <w:p w14:paraId="2F19D170" w14:textId="77777777" w:rsidR="00BD1F51" w:rsidRDefault="00684C1D">
            <w:pPr>
              <w:pStyle w:val="TableParagraph"/>
              <w:spacing w:line="181" w:lineRule="exact"/>
              <w:ind w:left="82"/>
              <w:rPr>
                <w:sz w:val="15"/>
                <w:szCs w:val="15"/>
              </w:rPr>
            </w:pPr>
            <w:r>
              <w:rPr>
                <w:sz w:val="15"/>
                <w:szCs w:val="15"/>
              </w:rPr>
              <w:t>Աշխատանքի միգրացիայի վիճակագրության հարցաթերթ</w:t>
            </w:r>
          </w:p>
        </w:tc>
        <w:tc>
          <w:tcPr>
            <w:tcW w:w="1067" w:type="dxa"/>
          </w:tcPr>
          <w:p w14:paraId="0C84715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4FFC93D5" w14:textId="77777777" w:rsidR="00BD1F51" w:rsidRDefault="00684C1D">
            <w:pPr>
              <w:pStyle w:val="TableParagraph"/>
              <w:spacing w:line="181" w:lineRule="exact"/>
              <w:ind w:right="349"/>
              <w:jc w:val="right"/>
              <w:rPr>
                <w:sz w:val="15"/>
              </w:rPr>
            </w:pPr>
            <w:r>
              <w:rPr>
                <w:sz w:val="15"/>
              </w:rPr>
              <w:t>7</w:t>
            </w:r>
          </w:p>
        </w:tc>
        <w:tc>
          <w:tcPr>
            <w:tcW w:w="1201" w:type="dxa"/>
          </w:tcPr>
          <w:p w14:paraId="27C036EF" w14:textId="77777777" w:rsidR="00BD1F51" w:rsidRDefault="00684C1D">
            <w:pPr>
              <w:pStyle w:val="TableParagraph"/>
              <w:spacing w:line="181" w:lineRule="exact"/>
              <w:ind w:right="236"/>
              <w:jc w:val="right"/>
              <w:rPr>
                <w:sz w:val="15"/>
                <w:szCs w:val="15"/>
              </w:rPr>
            </w:pPr>
            <w:r>
              <w:rPr>
                <w:sz w:val="15"/>
                <w:szCs w:val="15"/>
              </w:rPr>
              <w:t>փետրվար</w:t>
            </w:r>
          </w:p>
        </w:tc>
      </w:tr>
      <w:tr w:rsidR="00BD1F51" w14:paraId="6C1D8DE0" w14:textId="77777777">
        <w:trPr>
          <w:trHeight w:val="201"/>
        </w:trPr>
        <w:tc>
          <w:tcPr>
            <w:tcW w:w="342" w:type="dxa"/>
          </w:tcPr>
          <w:p w14:paraId="1B79C336" w14:textId="77777777" w:rsidR="00BD1F51" w:rsidRDefault="00684C1D">
            <w:pPr>
              <w:pStyle w:val="TableParagraph"/>
              <w:spacing w:line="181" w:lineRule="exact"/>
              <w:ind w:left="8"/>
              <w:jc w:val="center"/>
              <w:rPr>
                <w:sz w:val="15"/>
              </w:rPr>
            </w:pPr>
            <w:r>
              <w:rPr>
                <w:sz w:val="15"/>
              </w:rPr>
              <w:t>2</w:t>
            </w:r>
          </w:p>
        </w:tc>
        <w:tc>
          <w:tcPr>
            <w:tcW w:w="5660" w:type="dxa"/>
          </w:tcPr>
          <w:p w14:paraId="2942A5B1" w14:textId="77777777" w:rsidR="00BD1F51" w:rsidRDefault="00684C1D">
            <w:pPr>
              <w:pStyle w:val="TableParagraph"/>
              <w:spacing w:line="181" w:lineRule="exact"/>
              <w:ind w:left="82"/>
              <w:rPr>
                <w:sz w:val="15"/>
                <w:szCs w:val="15"/>
              </w:rPr>
            </w:pPr>
            <w:r>
              <w:rPr>
                <w:sz w:val="15"/>
                <w:szCs w:val="15"/>
              </w:rPr>
              <w:t>Հարցաթերթեր աշխատանքի վիճակագրության տարեգրքի համար</w:t>
            </w:r>
          </w:p>
        </w:tc>
        <w:tc>
          <w:tcPr>
            <w:tcW w:w="1067" w:type="dxa"/>
          </w:tcPr>
          <w:p w14:paraId="7CDB3E2E"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01ED6479" w14:textId="77777777" w:rsidR="00BD1F51" w:rsidRDefault="00684C1D">
            <w:pPr>
              <w:pStyle w:val="TableParagraph"/>
              <w:spacing w:line="181" w:lineRule="exact"/>
              <w:ind w:right="348"/>
              <w:jc w:val="right"/>
              <w:rPr>
                <w:sz w:val="15"/>
              </w:rPr>
            </w:pPr>
            <w:r>
              <w:rPr>
                <w:sz w:val="15"/>
              </w:rPr>
              <w:t>7</w:t>
            </w:r>
          </w:p>
        </w:tc>
        <w:tc>
          <w:tcPr>
            <w:tcW w:w="1201" w:type="dxa"/>
          </w:tcPr>
          <w:p w14:paraId="0B342FE1" w14:textId="77777777" w:rsidR="00BD1F51" w:rsidRDefault="00684C1D">
            <w:pPr>
              <w:pStyle w:val="TableParagraph"/>
              <w:spacing w:line="181" w:lineRule="exact"/>
              <w:ind w:left="393"/>
              <w:rPr>
                <w:sz w:val="15"/>
                <w:szCs w:val="15"/>
              </w:rPr>
            </w:pPr>
            <w:r>
              <w:rPr>
                <w:sz w:val="15"/>
                <w:szCs w:val="15"/>
              </w:rPr>
              <w:t>մայիս</w:t>
            </w:r>
          </w:p>
        </w:tc>
      </w:tr>
      <w:tr w:rsidR="00BD1F51" w14:paraId="28229DA9" w14:textId="77777777">
        <w:trPr>
          <w:trHeight w:val="201"/>
        </w:trPr>
        <w:tc>
          <w:tcPr>
            <w:tcW w:w="342" w:type="dxa"/>
          </w:tcPr>
          <w:p w14:paraId="44D8B19E" w14:textId="77777777" w:rsidR="00BD1F51" w:rsidRDefault="00684C1D">
            <w:pPr>
              <w:pStyle w:val="TableParagraph"/>
              <w:spacing w:line="181" w:lineRule="exact"/>
              <w:ind w:left="9"/>
              <w:jc w:val="center"/>
              <w:rPr>
                <w:sz w:val="15"/>
              </w:rPr>
            </w:pPr>
            <w:r>
              <w:rPr>
                <w:sz w:val="15"/>
              </w:rPr>
              <w:t>3</w:t>
            </w:r>
          </w:p>
        </w:tc>
        <w:tc>
          <w:tcPr>
            <w:tcW w:w="5660" w:type="dxa"/>
          </w:tcPr>
          <w:p w14:paraId="4822D0A4" w14:textId="77777777" w:rsidR="00BD1F51" w:rsidRDefault="00684C1D">
            <w:pPr>
              <w:pStyle w:val="TableParagraph"/>
              <w:spacing w:line="181" w:lineRule="exact"/>
              <w:ind w:left="82"/>
              <w:rPr>
                <w:sz w:val="15"/>
                <w:szCs w:val="15"/>
              </w:rPr>
            </w:pPr>
            <w:r>
              <w:rPr>
                <w:sz w:val="15"/>
                <w:szCs w:val="15"/>
              </w:rPr>
              <w:t>Պետական հատվածի զբաղվածության վիճակագրության հարցաթերթ</w:t>
            </w:r>
          </w:p>
        </w:tc>
        <w:tc>
          <w:tcPr>
            <w:tcW w:w="1067" w:type="dxa"/>
          </w:tcPr>
          <w:p w14:paraId="7AAB0009"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0D2D5F05" w14:textId="77777777" w:rsidR="00BD1F51" w:rsidRDefault="00684C1D">
            <w:pPr>
              <w:pStyle w:val="TableParagraph"/>
              <w:spacing w:line="181" w:lineRule="exact"/>
              <w:ind w:right="347"/>
              <w:jc w:val="right"/>
              <w:rPr>
                <w:sz w:val="15"/>
              </w:rPr>
            </w:pPr>
            <w:r>
              <w:rPr>
                <w:sz w:val="15"/>
              </w:rPr>
              <w:t>4</w:t>
            </w:r>
          </w:p>
        </w:tc>
        <w:tc>
          <w:tcPr>
            <w:tcW w:w="1201" w:type="dxa"/>
          </w:tcPr>
          <w:p w14:paraId="20A2FF23" w14:textId="77777777" w:rsidR="00BD1F51" w:rsidRDefault="00684C1D">
            <w:pPr>
              <w:pStyle w:val="TableParagraph"/>
              <w:spacing w:line="181" w:lineRule="exact"/>
              <w:ind w:right="172"/>
              <w:jc w:val="right"/>
              <w:rPr>
                <w:sz w:val="15"/>
                <w:szCs w:val="15"/>
              </w:rPr>
            </w:pPr>
            <w:r>
              <w:rPr>
                <w:sz w:val="15"/>
                <w:szCs w:val="15"/>
              </w:rPr>
              <w:t>սեպտեմբեր</w:t>
            </w:r>
          </w:p>
        </w:tc>
      </w:tr>
      <w:tr w:rsidR="00BD1F51" w14:paraId="643BDDBC" w14:textId="77777777">
        <w:trPr>
          <w:trHeight w:val="605"/>
        </w:trPr>
        <w:tc>
          <w:tcPr>
            <w:tcW w:w="342" w:type="dxa"/>
          </w:tcPr>
          <w:p w14:paraId="53071BDC" w14:textId="77777777" w:rsidR="00BD1F51" w:rsidRDefault="00684C1D">
            <w:pPr>
              <w:pStyle w:val="TableParagraph"/>
              <w:spacing w:line="200" w:lineRule="exact"/>
              <w:ind w:left="9"/>
              <w:jc w:val="center"/>
              <w:rPr>
                <w:sz w:val="15"/>
              </w:rPr>
            </w:pPr>
            <w:r>
              <w:rPr>
                <w:sz w:val="15"/>
              </w:rPr>
              <w:t>4</w:t>
            </w:r>
          </w:p>
        </w:tc>
        <w:tc>
          <w:tcPr>
            <w:tcW w:w="5660" w:type="dxa"/>
          </w:tcPr>
          <w:p w14:paraId="52C49AFE" w14:textId="77777777" w:rsidR="00BD1F51" w:rsidRDefault="00684C1D">
            <w:pPr>
              <w:pStyle w:val="TableParagraph"/>
              <w:ind w:left="82"/>
              <w:rPr>
                <w:sz w:val="15"/>
                <w:szCs w:val="15"/>
              </w:rPr>
            </w:pPr>
            <w:r>
              <w:rPr>
                <w:sz w:val="15"/>
                <w:szCs w:val="15"/>
              </w:rPr>
              <w:t>Տնտեսապես ակտիվ բնակչության, զբաղվածության, գործազրկության և աշխատաժամերի (տնային տնտեսությունների հետազոտություններ)</w:t>
            </w:r>
          </w:p>
          <w:p w14:paraId="5B7AD478" w14:textId="77777777" w:rsidR="00BD1F51" w:rsidRDefault="00684C1D">
            <w:pPr>
              <w:pStyle w:val="TableParagraph"/>
              <w:spacing w:line="183" w:lineRule="exact"/>
              <w:ind w:left="82"/>
              <w:rPr>
                <w:sz w:val="15"/>
                <w:szCs w:val="15"/>
              </w:rPr>
            </w:pPr>
            <w:r>
              <w:rPr>
                <w:sz w:val="15"/>
                <w:szCs w:val="15"/>
              </w:rPr>
              <w:t>վիճակագրության մեթոդաբանության հարցաթերթ</w:t>
            </w:r>
          </w:p>
        </w:tc>
        <w:tc>
          <w:tcPr>
            <w:tcW w:w="1067" w:type="dxa"/>
          </w:tcPr>
          <w:p w14:paraId="1235E367"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86197CC" w14:textId="77777777" w:rsidR="00BD1F51" w:rsidRDefault="00BD1F51">
            <w:pPr>
              <w:pStyle w:val="TableParagraph"/>
              <w:rPr>
                <w:rFonts w:ascii="Times New Roman"/>
                <w:sz w:val="14"/>
              </w:rPr>
            </w:pPr>
          </w:p>
        </w:tc>
        <w:tc>
          <w:tcPr>
            <w:tcW w:w="1201" w:type="dxa"/>
          </w:tcPr>
          <w:p w14:paraId="13093B7D" w14:textId="77777777" w:rsidR="00BD1F51" w:rsidRDefault="00684C1D">
            <w:pPr>
              <w:pStyle w:val="TableParagraph"/>
              <w:spacing w:line="200" w:lineRule="exact"/>
              <w:ind w:right="173"/>
              <w:jc w:val="right"/>
              <w:rPr>
                <w:sz w:val="15"/>
                <w:szCs w:val="15"/>
              </w:rPr>
            </w:pPr>
            <w:r>
              <w:rPr>
                <w:sz w:val="15"/>
                <w:szCs w:val="15"/>
              </w:rPr>
              <w:t>սեպտեմբեր</w:t>
            </w:r>
          </w:p>
        </w:tc>
      </w:tr>
      <w:tr w:rsidR="00BD1F51" w14:paraId="42B3142F" w14:textId="77777777">
        <w:trPr>
          <w:trHeight w:val="403"/>
        </w:trPr>
        <w:tc>
          <w:tcPr>
            <w:tcW w:w="342" w:type="dxa"/>
          </w:tcPr>
          <w:p w14:paraId="67B65F65" w14:textId="77777777" w:rsidR="00BD1F51" w:rsidRDefault="00684C1D">
            <w:pPr>
              <w:pStyle w:val="TableParagraph"/>
              <w:spacing w:line="201" w:lineRule="exact"/>
              <w:ind w:left="8"/>
              <w:jc w:val="center"/>
              <w:rPr>
                <w:sz w:val="15"/>
              </w:rPr>
            </w:pPr>
            <w:r>
              <w:rPr>
                <w:sz w:val="15"/>
              </w:rPr>
              <w:t>5</w:t>
            </w:r>
          </w:p>
        </w:tc>
        <w:tc>
          <w:tcPr>
            <w:tcW w:w="5660" w:type="dxa"/>
          </w:tcPr>
          <w:p w14:paraId="5A768752" w14:textId="77777777" w:rsidR="00BD1F51" w:rsidRDefault="00684C1D">
            <w:pPr>
              <w:pStyle w:val="TableParagraph"/>
              <w:spacing w:line="201" w:lineRule="exact"/>
              <w:ind w:left="82"/>
              <w:rPr>
                <w:sz w:val="15"/>
                <w:szCs w:val="15"/>
              </w:rPr>
            </w:pPr>
            <w:r>
              <w:rPr>
                <w:sz w:val="15"/>
                <w:szCs w:val="15"/>
              </w:rPr>
              <w:t>Զբաղվածության, գործազրկության, աշխատաժամերի (վարչական</w:t>
            </w:r>
          </w:p>
          <w:p w14:paraId="103248A2" w14:textId="77777777" w:rsidR="00BD1F51" w:rsidRDefault="00684C1D">
            <w:pPr>
              <w:pStyle w:val="TableParagraph"/>
              <w:spacing w:line="183" w:lineRule="exact"/>
              <w:ind w:left="82"/>
              <w:rPr>
                <w:sz w:val="15"/>
                <w:szCs w:val="15"/>
              </w:rPr>
            </w:pPr>
            <w:r>
              <w:rPr>
                <w:sz w:val="15"/>
                <w:szCs w:val="15"/>
              </w:rPr>
              <w:t>գրանցումներ և այլ աղբյուրներ) մեթոդաբանության հարցաթերթ</w:t>
            </w:r>
          </w:p>
        </w:tc>
        <w:tc>
          <w:tcPr>
            <w:tcW w:w="1067" w:type="dxa"/>
          </w:tcPr>
          <w:p w14:paraId="74191B48"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2388E59" w14:textId="77777777" w:rsidR="00BD1F51" w:rsidRDefault="00BD1F51">
            <w:pPr>
              <w:pStyle w:val="TableParagraph"/>
              <w:rPr>
                <w:rFonts w:ascii="Times New Roman"/>
                <w:sz w:val="14"/>
              </w:rPr>
            </w:pPr>
          </w:p>
        </w:tc>
        <w:tc>
          <w:tcPr>
            <w:tcW w:w="1201" w:type="dxa"/>
          </w:tcPr>
          <w:p w14:paraId="4EB9A31B"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0010B381" w14:textId="77777777">
        <w:trPr>
          <w:trHeight w:val="605"/>
        </w:trPr>
        <w:tc>
          <w:tcPr>
            <w:tcW w:w="342" w:type="dxa"/>
          </w:tcPr>
          <w:p w14:paraId="6B1A2397" w14:textId="77777777" w:rsidR="00BD1F51" w:rsidRDefault="00684C1D">
            <w:pPr>
              <w:pStyle w:val="TableParagraph"/>
              <w:spacing w:line="199" w:lineRule="exact"/>
              <w:ind w:left="10"/>
              <w:jc w:val="center"/>
              <w:rPr>
                <w:sz w:val="15"/>
              </w:rPr>
            </w:pPr>
            <w:r>
              <w:rPr>
                <w:sz w:val="15"/>
              </w:rPr>
              <w:t>6</w:t>
            </w:r>
          </w:p>
        </w:tc>
        <w:tc>
          <w:tcPr>
            <w:tcW w:w="5660" w:type="dxa"/>
          </w:tcPr>
          <w:p w14:paraId="64D453DC" w14:textId="77777777" w:rsidR="00BD1F51" w:rsidRDefault="00684C1D">
            <w:pPr>
              <w:pStyle w:val="TableParagraph"/>
              <w:spacing w:line="199" w:lineRule="exact"/>
              <w:ind w:left="82"/>
              <w:rPr>
                <w:sz w:val="15"/>
                <w:szCs w:val="15"/>
              </w:rPr>
            </w:pPr>
            <w:r>
              <w:rPr>
                <w:sz w:val="15"/>
                <w:szCs w:val="15"/>
              </w:rPr>
              <w:t>Մեթոդաբանական հարցաթերթ տարբեր աղբյուրներից զբաղվածության և</w:t>
            </w:r>
          </w:p>
          <w:p w14:paraId="40A21070" w14:textId="77777777" w:rsidR="00BD1F51" w:rsidRDefault="00684C1D">
            <w:pPr>
              <w:pStyle w:val="TableParagraph"/>
              <w:spacing w:before="1" w:line="200" w:lineRule="atLeast"/>
              <w:ind w:left="82" w:right="351"/>
              <w:rPr>
                <w:sz w:val="15"/>
                <w:szCs w:val="15"/>
              </w:rPr>
            </w:pPr>
            <w:r>
              <w:rPr>
                <w:sz w:val="15"/>
                <w:szCs w:val="15"/>
              </w:rPr>
              <w:t>գործազրկության տվյալների օգտագործման վերաբերյալ. համադրումներ և/կամ վերահամապատասխանեցում</w:t>
            </w:r>
          </w:p>
        </w:tc>
        <w:tc>
          <w:tcPr>
            <w:tcW w:w="1067" w:type="dxa"/>
          </w:tcPr>
          <w:p w14:paraId="245D79A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1108A6E" w14:textId="77777777" w:rsidR="00BD1F51" w:rsidRDefault="00BD1F51">
            <w:pPr>
              <w:pStyle w:val="TableParagraph"/>
              <w:rPr>
                <w:rFonts w:ascii="Times New Roman"/>
                <w:sz w:val="14"/>
              </w:rPr>
            </w:pPr>
          </w:p>
        </w:tc>
        <w:tc>
          <w:tcPr>
            <w:tcW w:w="1201" w:type="dxa"/>
          </w:tcPr>
          <w:p w14:paraId="629B6F7B"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3E3C8DF3" w14:textId="77777777">
        <w:trPr>
          <w:trHeight w:val="402"/>
        </w:trPr>
        <w:tc>
          <w:tcPr>
            <w:tcW w:w="342" w:type="dxa"/>
          </w:tcPr>
          <w:p w14:paraId="1BC30BF8" w14:textId="77777777" w:rsidR="00BD1F51" w:rsidRDefault="00684C1D">
            <w:pPr>
              <w:pStyle w:val="TableParagraph"/>
              <w:spacing w:line="199" w:lineRule="exact"/>
              <w:ind w:left="8"/>
              <w:jc w:val="center"/>
              <w:rPr>
                <w:sz w:val="15"/>
              </w:rPr>
            </w:pPr>
            <w:r>
              <w:rPr>
                <w:sz w:val="15"/>
              </w:rPr>
              <w:t>7</w:t>
            </w:r>
          </w:p>
        </w:tc>
        <w:tc>
          <w:tcPr>
            <w:tcW w:w="5660" w:type="dxa"/>
          </w:tcPr>
          <w:p w14:paraId="24AEF41A" w14:textId="77777777" w:rsidR="00BD1F51" w:rsidRDefault="00684C1D">
            <w:pPr>
              <w:pStyle w:val="TableParagraph"/>
              <w:spacing w:line="199" w:lineRule="exact"/>
              <w:ind w:left="82"/>
              <w:rPr>
                <w:sz w:val="15"/>
                <w:szCs w:val="15"/>
              </w:rPr>
            </w:pPr>
            <w:r>
              <w:rPr>
                <w:sz w:val="15"/>
                <w:szCs w:val="15"/>
              </w:rPr>
              <w:t>Աշխատավարձի գլոբալ զեկույցի հարցաթերթ</w:t>
            </w:r>
          </w:p>
        </w:tc>
        <w:tc>
          <w:tcPr>
            <w:tcW w:w="1067" w:type="dxa"/>
          </w:tcPr>
          <w:p w14:paraId="66D743B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B4E8FA3" w14:textId="77777777" w:rsidR="00BD1F51" w:rsidRDefault="00684C1D">
            <w:pPr>
              <w:pStyle w:val="TableParagraph"/>
              <w:spacing w:line="199" w:lineRule="exact"/>
              <w:ind w:left="53" w:right="48"/>
              <w:jc w:val="center"/>
              <w:rPr>
                <w:sz w:val="15"/>
                <w:szCs w:val="15"/>
              </w:rPr>
            </w:pPr>
            <w:r>
              <w:rPr>
                <w:sz w:val="15"/>
                <w:szCs w:val="15"/>
              </w:rPr>
              <w:t>Էլեկտրո-</w:t>
            </w:r>
          </w:p>
          <w:p w14:paraId="3FE94239"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9E4EA9"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42C405F0" w14:textId="77777777">
        <w:trPr>
          <w:trHeight w:val="403"/>
        </w:trPr>
        <w:tc>
          <w:tcPr>
            <w:tcW w:w="342" w:type="dxa"/>
          </w:tcPr>
          <w:p w14:paraId="341E7420" w14:textId="77777777" w:rsidR="00BD1F51" w:rsidRDefault="00684C1D">
            <w:pPr>
              <w:pStyle w:val="TableParagraph"/>
              <w:spacing w:line="199" w:lineRule="exact"/>
              <w:ind w:left="10"/>
              <w:jc w:val="center"/>
              <w:rPr>
                <w:sz w:val="15"/>
              </w:rPr>
            </w:pPr>
            <w:r>
              <w:rPr>
                <w:sz w:val="15"/>
              </w:rPr>
              <w:t>8</w:t>
            </w:r>
          </w:p>
        </w:tc>
        <w:tc>
          <w:tcPr>
            <w:tcW w:w="5660" w:type="dxa"/>
          </w:tcPr>
          <w:p w14:paraId="0F59C918" w14:textId="77777777" w:rsidR="00BD1F51" w:rsidRDefault="00684C1D">
            <w:pPr>
              <w:pStyle w:val="TableParagraph"/>
              <w:spacing w:line="199" w:lineRule="exact"/>
              <w:ind w:left="82"/>
              <w:rPr>
                <w:sz w:val="15"/>
                <w:szCs w:val="15"/>
              </w:rPr>
            </w:pPr>
            <w:r>
              <w:rPr>
                <w:sz w:val="15"/>
                <w:szCs w:val="15"/>
              </w:rPr>
              <w:t>Ոչ ֆորմալ զբաղվածության հարցաթերթ</w:t>
            </w:r>
          </w:p>
        </w:tc>
        <w:tc>
          <w:tcPr>
            <w:tcW w:w="1067" w:type="dxa"/>
          </w:tcPr>
          <w:p w14:paraId="02844C8E"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87984DB" w14:textId="77777777" w:rsidR="00BD1F51" w:rsidRDefault="00684C1D">
            <w:pPr>
              <w:pStyle w:val="TableParagraph"/>
              <w:spacing w:line="199" w:lineRule="exact"/>
              <w:ind w:left="54" w:right="48"/>
              <w:jc w:val="center"/>
              <w:rPr>
                <w:sz w:val="15"/>
                <w:szCs w:val="15"/>
              </w:rPr>
            </w:pPr>
            <w:r>
              <w:rPr>
                <w:sz w:val="15"/>
                <w:szCs w:val="15"/>
              </w:rPr>
              <w:t>Էլեկտրո-</w:t>
            </w:r>
          </w:p>
          <w:p w14:paraId="58EA91E9"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9EC8C02" w14:textId="77777777" w:rsidR="00BD1F51" w:rsidRDefault="00684C1D">
            <w:pPr>
              <w:pStyle w:val="TableParagraph"/>
              <w:spacing w:line="199" w:lineRule="exact"/>
              <w:ind w:right="173"/>
              <w:jc w:val="right"/>
              <w:rPr>
                <w:sz w:val="15"/>
                <w:szCs w:val="15"/>
              </w:rPr>
            </w:pPr>
            <w:r>
              <w:rPr>
                <w:sz w:val="15"/>
                <w:szCs w:val="15"/>
              </w:rPr>
              <w:t>սեպտեմբեր</w:t>
            </w:r>
          </w:p>
        </w:tc>
      </w:tr>
    </w:tbl>
    <w:p w14:paraId="7524A086" w14:textId="77777777" w:rsidR="00BD1F51" w:rsidRDefault="00BD1F51">
      <w:pPr>
        <w:pStyle w:val="BodyText"/>
        <w:spacing w:before="8"/>
        <w:rPr>
          <w:b/>
          <w:sz w:val="18"/>
        </w:rPr>
      </w:pPr>
    </w:p>
    <w:p w14:paraId="192F3ACE" w14:textId="77777777" w:rsidR="00BD1F51" w:rsidRDefault="00684C1D">
      <w:pPr>
        <w:pStyle w:val="ListParagraph"/>
        <w:numPr>
          <w:ilvl w:val="2"/>
          <w:numId w:val="17"/>
        </w:numPr>
        <w:tabs>
          <w:tab w:val="left" w:pos="733"/>
        </w:tabs>
        <w:ind w:left="732" w:hanging="626"/>
        <w:rPr>
          <w:b/>
          <w:bCs/>
          <w:sz w:val="19"/>
          <w:szCs w:val="19"/>
        </w:rPr>
      </w:pPr>
      <w:r>
        <w:rPr>
          <w:b/>
          <w:bCs/>
          <w:sz w:val="19"/>
          <w:szCs w:val="19"/>
        </w:rPr>
        <w:t>Էներգիայի միջազգային</w:t>
      </w:r>
      <w:r>
        <w:rPr>
          <w:b/>
          <w:bCs/>
          <w:spacing w:val="-5"/>
          <w:sz w:val="19"/>
          <w:szCs w:val="19"/>
        </w:rPr>
        <w:t xml:space="preserve"> </w:t>
      </w:r>
      <w:r>
        <w:rPr>
          <w:b/>
          <w:bCs/>
          <w:sz w:val="19"/>
          <w:szCs w:val="19"/>
        </w:rPr>
        <w:t>գործակալություն</w:t>
      </w:r>
    </w:p>
    <w:p w14:paraId="43EFA9B5"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B936956" w14:textId="77777777">
        <w:trPr>
          <w:trHeight w:val="398"/>
        </w:trPr>
        <w:tc>
          <w:tcPr>
            <w:tcW w:w="342" w:type="dxa"/>
          </w:tcPr>
          <w:p w14:paraId="5C4E596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4C967D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DA07FC2" w14:textId="77777777" w:rsidR="00BD1F51" w:rsidRDefault="00684C1D">
            <w:pPr>
              <w:pStyle w:val="TableParagraph"/>
              <w:ind w:left="153"/>
              <w:rPr>
                <w:b/>
                <w:bCs/>
                <w:i/>
                <w:sz w:val="15"/>
                <w:szCs w:val="15"/>
              </w:rPr>
            </w:pPr>
            <w:r>
              <w:rPr>
                <w:b/>
                <w:bCs/>
                <w:i/>
                <w:sz w:val="15"/>
                <w:szCs w:val="15"/>
              </w:rPr>
              <w:t>Հաճախա-</w:t>
            </w:r>
          </w:p>
          <w:p w14:paraId="1152369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A04A469" w14:textId="77777777" w:rsidR="00BD1F51" w:rsidRDefault="00684C1D">
            <w:pPr>
              <w:pStyle w:val="TableParagraph"/>
              <w:ind w:left="185"/>
              <w:rPr>
                <w:b/>
                <w:bCs/>
                <w:i/>
                <w:sz w:val="15"/>
                <w:szCs w:val="15"/>
              </w:rPr>
            </w:pPr>
            <w:r>
              <w:rPr>
                <w:b/>
                <w:bCs/>
                <w:i/>
                <w:sz w:val="15"/>
                <w:szCs w:val="15"/>
              </w:rPr>
              <w:t>Էջերի</w:t>
            </w:r>
          </w:p>
          <w:p w14:paraId="3F23FF0D"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2FC6452" w14:textId="77777777" w:rsidR="00BD1F51" w:rsidRDefault="00684C1D">
            <w:pPr>
              <w:pStyle w:val="TableParagraph"/>
              <w:ind w:left="22" w:right="18"/>
              <w:jc w:val="center"/>
              <w:rPr>
                <w:b/>
                <w:bCs/>
                <w:i/>
                <w:sz w:val="15"/>
                <w:szCs w:val="15"/>
              </w:rPr>
            </w:pPr>
            <w:r>
              <w:rPr>
                <w:b/>
                <w:bCs/>
                <w:i/>
                <w:sz w:val="15"/>
                <w:szCs w:val="15"/>
              </w:rPr>
              <w:t>Ներկայացման</w:t>
            </w:r>
          </w:p>
          <w:p w14:paraId="07A18C6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6A047EAD" w14:textId="77777777">
        <w:trPr>
          <w:trHeight w:val="605"/>
        </w:trPr>
        <w:tc>
          <w:tcPr>
            <w:tcW w:w="342" w:type="dxa"/>
          </w:tcPr>
          <w:p w14:paraId="413CEAFF" w14:textId="77777777" w:rsidR="00BD1F51" w:rsidRDefault="00684C1D">
            <w:pPr>
              <w:pStyle w:val="TableParagraph"/>
              <w:spacing w:line="201" w:lineRule="exact"/>
              <w:ind w:left="10"/>
              <w:jc w:val="center"/>
              <w:rPr>
                <w:sz w:val="15"/>
              </w:rPr>
            </w:pPr>
            <w:r>
              <w:rPr>
                <w:sz w:val="15"/>
              </w:rPr>
              <w:t>1</w:t>
            </w:r>
          </w:p>
        </w:tc>
        <w:tc>
          <w:tcPr>
            <w:tcW w:w="5660" w:type="dxa"/>
          </w:tcPr>
          <w:p w14:paraId="591021E9" w14:textId="77777777" w:rsidR="00BD1F51" w:rsidRDefault="00684C1D">
            <w:pPr>
              <w:pStyle w:val="TableParagraph"/>
              <w:ind w:left="82"/>
              <w:rPr>
                <w:sz w:val="15"/>
                <w:szCs w:val="15"/>
              </w:rPr>
            </w:pPr>
            <w:r>
              <w:rPr>
                <w:sz w:val="15"/>
                <w:szCs w:val="15"/>
              </w:rPr>
              <w:t>Էներգիայի միջազգային գործակալության/Եվրոստատի/ՄԱԿ ԵՏՀ համատեղ տարեկան հարցաթերթեր էներգիայի վիճակագրության վերաբերյալ.</w:t>
            </w:r>
          </w:p>
          <w:p w14:paraId="5AF1C95A" w14:textId="77777777" w:rsidR="00BD1F51" w:rsidRDefault="00684C1D">
            <w:pPr>
              <w:pStyle w:val="TableParagraph"/>
              <w:spacing w:line="183" w:lineRule="exact"/>
              <w:ind w:left="82"/>
              <w:rPr>
                <w:sz w:val="15"/>
                <w:szCs w:val="15"/>
              </w:rPr>
            </w:pPr>
            <w:r>
              <w:rPr>
                <w:sz w:val="15"/>
                <w:szCs w:val="15"/>
              </w:rPr>
              <w:t>Էլեկտրոէներգիա, բնական գազ, նավթ, քարածուխ, վերականգնվող էներգիա</w:t>
            </w:r>
          </w:p>
        </w:tc>
        <w:tc>
          <w:tcPr>
            <w:tcW w:w="1067" w:type="dxa"/>
          </w:tcPr>
          <w:p w14:paraId="08C65625"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BE371C1" w14:textId="77777777" w:rsidR="00BD1F51" w:rsidRDefault="00684C1D">
            <w:pPr>
              <w:pStyle w:val="TableParagraph"/>
              <w:ind w:left="193" w:right="60" w:hanging="110"/>
              <w:rPr>
                <w:sz w:val="15"/>
                <w:szCs w:val="15"/>
              </w:rPr>
            </w:pPr>
            <w:r>
              <w:rPr>
                <w:sz w:val="15"/>
                <w:szCs w:val="15"/>
              </w:rPr>
              <w:t>Էլեկտրո- նային</w:t>
            </w:r>
          </w:p>
        </w:tc>
        <w:tc>
          <w:tcPr>
            <w:tcW w:w="1201" w:type="dxa"/>
          </w:tcPr>
          <w:p w14:paraId="1F8FC85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429CA4F" w14:textId="77777777">
        <w:trPr>
          <w:trHeight w:val="404"/>
        </w:trPr>
        <w:tc>
          <w:tcPr>
            <w:tcW w:w="342" w:type="dxa"/>
          </w:tcPr>
          <w:p w14:paraId="497C95FA" w14:textId="77777777" w:rsidR="00BD1F51" w:rsidRDefault="00684C1D">
            <w:pPr>
              <w:pStyle w:val="TableParagraph"/>
              <w:ind w:left="39" w:right="31"/>
              <w:jc w:val="center"/>
              <w:rPr>
                <w:sz w:val="15"/>
              </w:rPr>
            </w:pPr>
            <w:r>
              <w:rPr>
                <w:sz w:val="15"/>
              </w:rPr>
              <w:t>2.</w:t>
            </w:r>
          </w:p>
        </w:tc>
        <w:tc>
          <w:tcPr>
            <w:tcW w:w="5660" w:type="dxa"/>
          </w:tcPr>
          <w:p w14:paraId="4B927D93" w14:textId="77777777" w:rsidR="00BD1F51" w:rsidRDefault="00684C1D">
            <w:pPr>
              <w:pStyle w:val="TableParagraph"/>
              <w:ind w:left="82"/>
              <w:rPr>
                <w:sz w:val="15"/>
                <w:szCs w:val="15"/>
              </w:rPr>
            </w:pPr>
            <w:r>
              <w:rPr>
                <w:sz w:val="15"/>
                <w:szCs w:val="15"/>
              </w:rPr>
              <w:t>Էներգոարդյունավետության ցուցանիշների հարցաթերթ, արդյունաբերության</w:t>
            </w:r>
          </w:p>
          <w:p w14:paraId="4DE83D81" w14:textId="77777777" w:rsidR="00BD1F51" w:rsidRDefault="00684C1D">
            <w:pPr>
              <w:pStyle w:val="TableParagraph"/>
              <w:spacing w:line="183" w:lineRule="exact"/>
              <w:ind w:left="82"/>
              <w:rPr>
                <w:sz w:val="15"/>
                <w:szCs w:val="15"/>
              </w:rPr>
            </w:pPr>
            <w:r>
              <w:rPr>
                <w:sz w:val="15"/>
                <w:szCs w:val="15"/>
              </w:rPr>
              <w:t>հատված</w:t>
            </w:r>
          </w:p>
        </w:tc>
        <w:tc>
          <w:tcPr>
            <w:tcW w:w="1067" w:type="dxa"/>
          </w:tcPr>
          <w:p w14:paraId="618C542E" w14:textId="77777777" w:rsidR="00BD1F51" w:rsidRDefault="00684C1D">
            <w:pPr>
              <w:pStyle w:val="TableParagraph"/>
              <w:ind w:left="71" w:right="64"/>
              <w:jc w:val="center"/>
              <w:rPr>
                <w:sz w:val="15"/>
                <w:szCs w:val="15"/>
              </w:rPr>
            </w:pPr>
            <w:r>
              <w:rPr>
                <w:sz w:val="15"/>
                <w:szCs w:val="15"/>
              </w:rPr>
              <w:t>տարեկան</w:t>
            </w:r>
          </w:p>
        </w:tc>
        <w:tc>
          <w:tcPr>
            <w:tcW w:w="801" w:type="dxa"/>
          </w:tcPr>
          <w:p w14:paraId="5F864C24" w14:textId="77777777" w:rsidR="00BD1F51" w:rsidRDefault="00684C1D">
            <w:pPr>
              <w:pStyle w:val="TableParagraph"/>
              <w:ind w:left="53" w:right="48"/>
              <w:jc w:val="center"/>
              <w:rPr>
                <w:sz w:val="15"/>
                <w:szCs w:val="15"/>
              </w:rPr>
            </w:pPr>
            <w:r>
              <w:rPr>
                <w:sz w:val="15"/>
                <w:szCs w:val="15"/>
              </w:rPr>
              <w:t>Էլեկտրո-</w:t>
            </w:r>
          </w:p>
          <w:p w14:paraId="3E23DC5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0C8D897" w14:textId="77777777" w:rsidR="00BD1F51" w:rsidRDefault="00684C1D">
            <w:pPr>
              <w:pStyle w:val="TableParagraph"/>
              <w:ind w:left="28" w:right="22"/>
              <w:jc w:val="center"/>
              <w:rPr>
                <w:sz w:val="15"/>
                <w:szCs w:val="15"/>
              </w:rPr>
            </w:pPr>
            <w:r>
              <w:rPr>
                <w:sz w:val="15"/>
                <w:szCs w:val="15"/>
              </w:rPr>
              <w:t>ըստ պահանջի</w:t>
            </w:r>
          </w:p>
        </w:tc>
      </w:tr>
    </w:tbl>
    <w:p w14:paraId="42430E0B" w14:textId="77777777" w:rsidR="00BD1F51" w:rsidRDefault="00BD1F51">
      <w:pPr>
        <w:jc w:val="center"/>
        <w:rPr>
          <w:sz w:val="15"/>
          <w:szCs w:val="15"/>
        </w:rPr>
        <w:sectPr w:rsidR="00BD1F51">
          <w:headerReference w:type="even" r:id="rId49"/>
          <w:headerReference w:type="default" r:id="rId50"/>
          <w:footerReference w:type="even" r:id="rId51"/>
          <w:footerReference w:type="default" r:id="rId52"/>
          <w:pgSz w:w="12240" w:h="15840"/>
          <w:pgMar w:top="1320" w:right="1460" w:bottom="880" w:left="1480" w:header="1064" w:footer="691" w:gutter="0"/>
          <w:pgNumType w:start="139"/>
          <w:cols w:space="720"/>
        </w:sectPr>
      </w:pPr>
    </w:p>
    <w:p w14:paraId="217E9D11"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C3AD798" w14:textId="77777777">
        <w:trPr>
          <w:trHeight w:val="399"/>
        </w:trPr>
        <w:tc>
          <w:tcPr>
            <w:tcW w:w="342" w:type="dxa"/>
          </w:tcPr>
          <w:p w14:paraId="115C67E6"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0AAA6A"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1385F67"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AB0C36A"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A45A0E9"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238B86B2" w14:textId="77777777">
        <w:trPr>
          <w:trHeight w:val="403"/>
        </w:trPr>
        <w:tc>
          <w:tcPr>
            <w:tcW w:w="342" w:type="dxa"/>
          </w:tcPr>
          <w:p w14:paraId="286DD0F7" w14:textId="77777777" w:rsidR="00BD1F51" w:rsidRDefault="00684C1D">
            <w:pPr>
              <w:pStyle w:val="TableParagraph"/>
              <w:spacing w:line="199" w:lineRule="exact"/>
              <w:ind w:left="10"/>
              <w:jc w:val="center"/>
              <w:rPr>
                <w:sz w:val="15"/>
              </w:rPr>
            </w:pPr>
            <w:r>
              <w:rPr>
                <w:sz w:val="15"/>
              </w:rPr>
              <w:t>1</w:t>
            </w:r>
          </w:p>
        </w:tc>
        <w:tc>
          <w:tcPr>
            <w:tcW w:w="5660" w:type="dxa"/>
          </w:tcPr>
          <w:p w14:paraId="17F65931" w14:textId="77777777" w:rsidR="00BD1F51" w:rsidRDefault="00684C1D">
            <w:pPr>
              <w:pStyle w:val="TableParagraph"/>
              <w:spacing w:line="199" w:lineRule="exact"/>
              <w:ind w:left="82"/>
              <w:rPr>
                <w:sz w:val="15"/>
                <w:szCs w:val="15"/>
              </w:rPr>
            </w:pPr>
            <w:r>
              <w:rPr>
                <w:sz w:val="15"/>
                <w:szCs w:val="15"/>
              </w:rPr>
              <w:t>Եվրոպայում վերջին ժողովրդագրական զարգացումների վերաբերյալ զեկույցի</w:t>
            </w:r>
          </w:p>
          <w:p w14:paraId="60C86EE3" w14:textId="77777777" w:rsidR="00BD1F51" w:rsidRDefault="00684C1D">
            <w:pPr>
              <w:pStyle w:val="TableParagraph"/>
              <w:spacing w:before="1" w:line="183" w:lineRule="exact"/>
              <w:ind w:left="82"/>
              <w:rPr>
                <w:sz w:val="15"/>
                <w:szCs w:val="15"/>
              </w:rPr>
            </w:pPr>
            <w:r>
              <w:rPr>
                <w:sz w:val="15"/>
                <w:szCs w:val="15"/>
              </w:rPr>
              <w:t>նախապատրաստման հարցաթերթ</w:t>
            </w:r>
          </w:p>
        </w:tc>
        <w:tc>
          <w:tcPr>
            <w:tcW w:w="1067" w:type="dxa"/>
          </w:tcPr>
          <w:p w14:paraId="0452DC40"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79D8384C" w14:textId="77777777" w:rsidR="00BD1F51" w:rsidRDefault="00684C1D">
            <w:pPr>
              <w:pStyle w:val="TableParagraph"/>
              <w:spacing w:line="199" w:lineRule="exact"/>
              <w:ind w:left="54" w:right="48"/>
              <w:jc w:val="center"/>
              <w:rPr>
                <w:sz w:val="15"/>
              </w:rPr>
            </w:pPr>
            <w:r>
              <w:rPr>
                <w:sz w:val="15"/>
              </w:rPr>
              <w:t>16</w:t>
            </w:r>
          </w:p>
        </w:tc>
        <w:tc>
          <w:tcPr>
            <w:tcW w:w="1201" w:type="dxa"/>
          </w:tcPr>
          <w:p w14:paraId="76F4AC86" w14:textId="77777777" w:rsidR="00BD1F51" w:rsidRDefault="00684C1D">
            <w:pPr>
              <w:pStyle w:val="TableParagraph"/>
              <w:spacing w:line="199" w:lineRule="exact"/>
              <w:ind w:left="367"/>
              <w:rPr>
                <w:sz w:val="15"/>
                <w:szCs w:val="15"/>
              </w:rPr>
            </w:pPr>
            <w:r>
              <w:rPr>
                <w:sz w:val="15"/>
                <w:szCs w:val="15"/>
              </w:rPr>
              <w:t>հունիս</w:t>
            </w:r>
          </w:p>
        </w:tc>
      </w:tr>
    </w:tbl>
    <w:p w14:paraId="3ABB1170" w14:textId="77777777" w:rsidR="00BD1F51" w:rsidRDefault="00BD1F51">
      <w:pPr>
        <w:pStyle w:val="BodyText"/>
        <w:spacing w:before="6"/>
        <w:rPr>
          <w:b/>
          <w:sz w:val="20"/>
        </w:rPr>
      </w:pPr>
    </w:p>
    <w:p w14:paraId="3598C710" w14:textId="77777777" w:rsidR="00BD1F51" w:rsidRDefault="00684C1D">
      <w:pPr>
        <w:pStyle w:val="ListParagraph"/>
        <w:numPr>
          <w:ilvl w:val="2"/>
          <w:numId w:val="16"/>
        </w:numPr>
        <w:tabs>
          <w:tab w:val="left" w:pos="746"/>
        </w:tabs>
        <w:spacing w:before="100"/>
        <w:ind w:hanging="639"/>
        <w:rPr>
          <w:b/>
          <w:bCs/>
          <w:sz w:val="19"/>
          <w:szCs w:val="19"/>
        </w:rPr>
      </w:pPr>
      <w:r>
        <w:rPr>
          <w:b/>
          <w:bCs/>
          <w:sz w:val="19"/>
          <w:szCs w:val="19"/>
        </w:rPr>
        <w:t>Տնտեսական համագործակցության և զարգացման</w:t>
      </w:r>
      <w:r>
        <w:rPr>
          <w:b/>
          <w:bCs/>
          <w:spacing w:val="-15"/>
          <w:sz w:val="19"/>
          <w:szCs w:val="19"/>
        </w:rPr>
        <w:t xml:space="preserve"> </w:t>
      </w:r>
      <w:r>
        <w:rPr>
          <w:b/>
          <w:bCs/>
          <w:sz w:val="19"/>
          <w:szCs w:val="19"/>
        </w:rPr>
        <w:t>կազմակերպություն</w:t>
      </w:r>
    </w:p>
    <w:p w14:paraId="41196E54"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818882C" w14:textId="77777777">
        <w:trPr>
          <w:trHeight w:val="399"/>
        </w:trPr>
        <w:tc>
          <w:tcPr>
            <w:tcW w:w="342" w:type="dxa"/>
          </w:tcPr>
          <w:p w14:paraId="07AA6B3B"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FE05A5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4CF5FC3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3D9B08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21572AFA"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1223CB0A" w14:textId="77777777">
        <w:trPr>
          <w:trHeight w:val="806"/>
        </w:trPr>
        <w:tc>
          <w:tcPr>
            <w:tcW w:w="342" w:type="dxa"/>
          </w:tcPr>
          <w:p w14:paraId="502CC12C" w14:textId="77777777" w:rsidR="00BD1F51" w:rsidRDefault="00684C1D">
            <w:pPr>
              <w:pStyle w:val="TableParagraph"/>
              <w:spacing w:line="197" w:lineRule="exact"/>
              <w:ind w:left="10"/>
              <w:jc w:val="center"/>
              <w:rPr>
                <w:sz w:val="15"/>
              </w:rPr>
            </w:pPr>
            <w:r>
              <w:rPr>
                <w:sz w:val="15"/>
              </w:rPr>
              <w:t>1</w:t>
            </w:r>
          </w:p>
        </w:tc>
        <w:tc>
          <w:tcPr>
            <w:tcW w:w="5660" w:type="dxa"/>
          </w:tcPr>
          <w:p w14:paraId="5FFB8FDF" w14:textId="77777777" w:rsidR="00BD1F51" w:rsidRDefault="00684C1D">
            <w:pPr>
              <w:pStyle w:val="TableParagraph"/>
              <w:ind w:left="82"/>
              <w:rPr>
                <w:sz w:val="15"/>
                <w:szCs w:val="15"/>
              </w:rPr>
            </w:pPr>
            <w:r>
              <w:rPr>
                <w:sz w:val="15"/>
                <w:szCs w:val="15"/>
              </w:rPr>
              <w:t>Միավորված ազգերի կազմակերպության Եվրոպայի տնտեսական հանձնաժողովի/Տնտեսական համագործակցության և զարգացման կազմակերպության/Եվրոստատի համատեղ Էներգիայի Միջազգային</w:t>
            </w:r>
          </w:p>
          <w:p w14:paraId="50CB4483" w14:textId="77777777" w:rsidR="00BD1F51" w:rsidRDefault="00684C1D">
            <w:pPr>
              <w:pStyle w:val="TableParagraph"/>
              <w:spacing w:line="183" w:lineRule="exact"/>
              <w:ind w:left="82"/>
              <w:rPr>
                <w:sz w:val="15"/>
                <w:szCs w:val="15"/>
              </w:rPr>
            </w:pPr>
            <w:r>
              <w:rPr>
                <w:sz w:val="15"/>
                <w:szCs w:val="15"/>
              </w:rPr>
              <w:t>գործակալության տարեկան հարցաթերթեր (5 հարցաթերթ)</w:t>
            </w:r>
          </w:p>
        </w:tc>
        <w:tc>
          <w:tcPr>
            <w:tcW w:w="1067" w:type="dxa"/>
          </w:tcPr>
          <w:p w14:paraId="21104203"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7C14090" w14:textId="77777777" w:rsidR="00BD1F51" w:rsidRDefault="00684C1D">
            <w:pPr>
              <w:pStyle w:val="TableParagraph"/>
              <w:spacing w:line="197" w:lineRule="exact"/>
              <w:ind w:left="54" w:right="48"/>
              <w:jc w:val="center"/>
              <w:rPr>
                <w:sz w:val="15"/>
              </w:rPr>
            </w:pPr>
            <w:r>
              <w:rPr>
                <w:sz w:val="15"/>
              </w:rPr>
              <w:t>120</w:t>
            </w:r>
          </w:p>
        </w:tc>
        <w:tc>
          <w:tcPr>
            <w:tcW w:w="1201" w:type="dxa"/>
          </w:tcPr>
          <w:p w14:paraId="1BD69521" w14:textId="77777777" w:rsidR="00BD1F51" w:rsidRDefault="00684C1D">
            <w:pPr>
              <w:pStyle w:val="TableParagraph"/>
              <w:spacing w:line="197" w:lineRule="exact"/>
              <w:ind w:left="80"/>
              <w:rPr>
                <w:sz w:val="15"/>
                <w:szCs w:val="15"/>
              </w:rPr>
            </w:pPr>
            <w:r>
              <w:rPr>
                <w:sz w:val="15"/>
                <w:szCs w:val="15"/>
              </w:rPr>
              <w:t>ըստ պահանջի</w:t>
            </w:r>
          </w:p>
        </w:tc>
      </w:tr>
    </w:tbl>
    <w:p w14:paraId="0230ED04" w14:textId="77777777" w:rsidR="00BD1F51" w:rsidRDefault="00BD1F51">
      <w:pPr>
        <w:pStyle w:val="BodyText"/>
        <w:spacing w:before="10"/>
        <w:rPr>
          <w:b/>
          <w:sz w:val="26"/>
        </w:rPr>
      </w:pPr>
    </w:p>
    <w:p w14:paraId="2A0176A4" w14:textId="77777777" w:rsidR="00BD1F51" w:rsidRDefault="00684C1D">
      <w:pPr>
        <w:pStyle w:val="ListParagraph"/>
        <w:numPr>
          <w:ilvl w:val="2"/>
          <w:numId w:val="16"/>
        </w:numPr>
        <w:tabs>
          <w:tab w:val="left" w:pos="771"/>
        </w:tabs>
        <w:spacing w:before="1"/>
        <w:ind w:left="770" w:hanging="664"/>
        <w:rPr>
          <w:b/>
          <w:bCs/>
          <w:sz w:val="20"/>
          <w:szCs w:val="20"/>
        </w:rPr>
      </w:pPr>
      <w:r>
        <w:rPr>
          <w:b/>
          <w:bCs/>
          <w:w w:val="105"/>
          <w:sz w:val="20"/>
          <w:szCs w:val="20"/>
        </w:rPr>
        <w:t>Սևծովյան տնտեսական</w:t>
      </w:r>
      <w:r>
        <w:rPr>
          <w:b/>
          <w:bCs/>
          <w:spacing w:val="-4"/>
          <w:w w:val="105"/>
          <w:sz w:val="20"/>
          <w:szCs w:val="20"/>
        </w:rPr>
        <w:t xml:space="preserve"> </w:t>
      </w:r>
      <w:r>
        <w:rPr>
          <w:b/>
          <w:bCs/>
          <w:w w:val="105"/>
          <w:sz w:val="20"/>
          <w:szCs w:val="20"/>
        </w:rPr>
        <w:t>համագործակցություն</w:t>
      </w:r>
    </w:p>
    <w:p w14:paraId="1531304C"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4CBDA11" w14:textId="77777777">
        <w:trPr>
          <w:trHeight w:val="399"/>
        </w:trPr>
        <w:tc>
          <w:tcPr>
            <w:tcW w:w="342" w:type="dxa"/>
          </w:tcPr>
          <w:p w14:paraId="1B169F5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4DEC7EC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7DFBA"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02DE90B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63053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D557234" w14:textId="77777777">
        <w:trPr>
          <w:trHeight w:val="401"/>
        </w:trPr>
        <w:tc>
          <w:tcPr>
            <w:tcW w:w="342" w:type="dxa"/>
          </w:tcPr>
          <w:p w14:paraId="1B796272" w14:textId="77777777" w:rsidR="00BD1F51" w:rsidRDefault="00684C1D">
            <w:pPr>
              <w:pStyle w:val="TableParagraph"/>
              <w:spacing w:line="198" w:lineRule="exact"/>
              <w:ind w:left="10"/>
              <w:jc w:val="center"/>
              <w:rPr>
                <w:sz w:val="15"/>
              </w:rPr>
            </w:pPr>
            <w:r>
              <w:rPr>
                <w:sz w:val="15"/>
              </w:rPr>
              <w:t>1</w:t>
            </w:r>
          </w:p>
        </w:tc>
        <w:tc>
          <w:tcPr>
            <w:tcW w:w="5660" w:type="dxa"/>
          </w:tcPr>
          <w:p w14:paraId="1AC25F98" w14:textId="77777777" w:rsidR="00BD1F51" w:rsidRDefault="00684C1D">
            <w:pPr>
              <w:pStyle w:val="TableParagraph"/>
              <w:spacing w:line="198" w:lineRule="exact"/>
              <w:ind w:left="82"/>
              <w:rPr>
                <w:sz w:val="15"/>
                <w:szCs w:val="15"/>
              </w:rPr>
            </w:pPr>
            <w:r>
              <w:rPr>
                <w:sz w:val="15"/>
                <w:szCs w:val="15"/>
              </w:rPr>
              <w:t>Սևծովյան տնտեսական համագործակցության երկրներում սոցիալական և</w:t>
            </w:r>
          </w:p>
          <w:p w14:paraId="2DDA1C31" w14:textId="77777777" w:rsidR="00BD1F51" w:rsidRDefault="00684C1D">
            <w:pPr>
              <w:pStyle w:val="TableParagraph"/>
              <w:spacing w:before="1" w:line="183" w:lineRule="exact"/>
              <w:ind w:left="82"/>
              <w:rPr>
                <w:sz w:val="15"/>
                <w:szCs w:val="15"/>
              </w:rPr>
            </w:pPr>
            <w:r>
              <w:rPr>
                <w:sz w:val="15"/>
                <w:szCs w:val="15"/>
              </w:rPr>
              <w:t>տնտեսական ցուցանիշների հարցաթերթ</w:t>
            </w:r>
          </w:p>
        </w:tc>
        <w:tc>
          <w:tcPr>
            <w:tcW w:w="1067" w:type="dxa"/>
          </w:tcPr>
          <w:p w14:paraId="237852B4" w14:textId="77777777" w:rsidR="00BD1F51" w:rsidRDefault="00684C1D">
            <w:pPr>
              <w:pStyle w:val="TableParagraph"/>
              <w:spacing w:line="198" w:lineRule="exact"/>
              <w:ind w:left="71" w:right="63"/>
              <w:jc w:val="center"/>
              <w:rPr>
                <w:sz w:val="15"/>
                <w:szCs w:val="15"/>
              </w:rPr>
            </w:pPr>
            <w:r>
              <w:rPr>
                <w:sz w:val="15"/>
                <w:szCs w:val="15"/>
              </w:rPr>
              <w:t>տարեկան</w:t>
            </w:r>
          </w:p>
        </w:tc>
        <w:tc>
          <w:tcPr>
            <w:tcW w:w="801" w:type="dxa"/>
          </w:tcPr>
          <w:p w14:paraId="5A098121" w14:textId="77777777" w:rsidR="00BD1F51" w:rsidRDefault="00684C1D">
            <w:pPr>
              <w:pStyle w:val="TableParagraph"/>
              <w:spacing w:line="198" w:lineRule="exact"/>
              <w:ind w:left="56" w:right="48"/>
              <w:jc w:val="center"/>
              <w:rPr>
                <w:sz w:val="15"/>
              </w:rPr>
            </w:pPr>
            <w:r>
              <w:rPr>
                <w:sz w:val="15"/>
              </w:rPr>
              <w:t>30</w:t>
            </w:r>
          </w:p>
        </w:tc>
        <w:tc>
          <w:tcPr>
            <w:tcW w:w="1201" w:type="dxa"/>
          </w:tcPr>
          <w:p w14:paraId="39ABC29A" w14:textId="77777777" w:rsidR="00BD1F51" w:rsidRDefault="00684C1D">
            <w:pPr>
              <w:pStyle w:val="TableParagraph"/>
              <w:spacing w:line="198" w:lineRule="exact"/>
              <w:ind w:right="344"/>
              <w:jc w:val="right"/>
              <w:rPr>
                <w:sz w:val="15"/>
                <w:szCs w:val="15"/>
              </w:rPr>
            </w:pPr>
            <w:r>
              <w:rPr>
                <w:sz w:val="15"/>
                <w:szCs w:val="15"/>
              </w:rPr>
              <w:t>չնշված</w:t>
            </w:r>
          </w:p>
        </w:tc>
      </w:tr>
      <w:tr w:rsidR="00BD1F51" w14:paraId="23FB9C35" w14:textId="77777777">
        <w:trPr>
          <w:trHeight w:val="404"/>
        </w:trPr>
        <w:tc>
          <w:tcPr>
            <w:tcW w:w="342" w:type="dxa"/>
          </w:tcPr>
          <w:p w14:paraId="220AE9B8" w14:textId="77777777" w:rsidR="00BD1F51" w:rsidRDefault="00684C1D">
            <w:pPr>
              <w:pStyle w:val="TableParagraph"/>
              <w:spacing w:line="201" w:lineRule="exact"/>
              <w:ind w:left="8"/>
              <w:jc w:val="center"/>
              <w:rPr>
                <w:sz w:val="15"/>
              </w:rPr>
            </w:pPr>
            <w:r>
              <w:rPr>
                <w:sz w:val="15"/>
              </w:rPr>
              <w:t>2</w:t>
            </w:r>
          </w:p>
        </w:tc>
        <w:tc>
          <w:tcPr>
            <w:tcW w:w="5660" w:type="dxa"/>
          </w:tcPr>
          <w:p w14:paraId="17B4ED7F" w14:textId="77777777" w:rsidR="00BD1F51" w:rsidRDefault="00684C1D">
            <w:pPr>
              <w:pStyle w:val="TableParagraph"/>
              <w:spacing w:line="201" w:lineRule="exact"/>
              <w:ind w:left="82"/>
              <w:rPr>
                <w:sz w:val="15"/>
                <w:szCs w:val="15"/>
              </w:rPr>
            </w:pPr>
            <w:r>
              <w:rPr>
                <w:sz w:val="15"/>
                <w:szCs w:val="15"/>
              </w:rPr>
              <w:t>Սևծովյան տնտեսական համագործակցության երկրների հետ</w:t>
            </w:r>
          </w:p>
          <w:p w14:paraId="1307D6B7" w14:textId="77777777" w:rsidR="00BD1F51" w:rsidRDefault="00684C1D">
            <w:pPr>
              <w:pStyle w:val="TableParagraph"/>
              <w:spacing w:line="184" w:lineRule="exact"/>
              <w:ind w:left="82"/>
              <w:rPr>
                <w:sz w:val="15"/>
                <w:szCs w:val="15"/>
              </w:rPr>
            </w:pPr>
            <w:r>
              <w:rPr>
                <w:sz w:val="15"/>
                <w:szCs w:val="15"/>
              </w:rPr>
              <w:t>Հայաստանի Հանրապետության արտաքին առևտրի հարցաթերթ</w:t>
            </w:r>
          </w:p>
        </w:tc>
        <w:tc>
          <w:tcPr>
            <w:tcW w:w="1067" w:type="dxa"/>
          </w:tcPr>
          <w:p w14:paraId="2EC4D916"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0C8FA15" w14:textId="77777777" w:rsidR="00BD1F51" w:rsidRDefault="00684C1D">
            <w:pPr>
              <w:pStyle w:val="TableParagraph"/>
              <w:spacing w:line="201" w:lineRule="exact"/>
              <w:ind w:left="7"/>
              <w:jc w:val="center"/>
              <w:rPr>
                <w:sz w:val="15"/>
              </w:rPr>
            </w:pPr>
            <w:r>
              <w:rPr>
                <w:sz w:val="15"/>
              </w:rPr>
              <w:t>1</w:t>
            </w:r>
          </w:p>
        </w:tc>
        <w:tc>
          <w:tcPr>
            <w:tcW w:w="1201" w:type="dxa"/>
          </w:tcPr>
          <w:p w14:paraId="492ED058" w14:textId="77777777" w:rsidR="00BD1F51" w:rsidRDefault="00684C1D">
            <w:pPr>
              <w:pStyle w:val="TableParagraph"/>
              <w:spacing w:line="201" w:lineRule="exact"/>
              <w:ind w:right="344"/>
              <w:jc w:val="right"/>
              <w:rPr>
                <w:sz w:val="15"/>
                <w:szCs w:val="15"/>
              </w:rPr>
            </w:pPr>
            <w:r>
              <w:rPr>
                <w:sz w:val="15"/>
                <w:szCs w:val="15"/>
              </w:rPr>
              <w:t>չնշված</w:t>
            </w:r>
          </w:p>
        </w:tc>
      </w:tr>
    </w:tbl>
    <w:p w14:paraId="06A467BD" w14:textId="77777777" w:rsidR="00BD1F51" w:rsidRDefault="00BD1F51">
      <w:pPr>
        <w:pStyle w:val="BodyText"/>
        <w:spacing w:before="5"/>
        <w:rPr>
          <w:b/>
          <w:sz w:val="37"/>
        </w:rPr>
      </w:pPr>
    </w:p>
    <w:p w14:paraId="6C2C5FE6" w14:textId="77777777" w:rsidR="00BD1F51" w:rsidRDefault="00684C1D">
      <w:pPr>
        <w:pStyle w:val="ListParagraph"/>
        <w:numPr>
          <w:ilvl w:val="2"/>
          <w:numId w:val="16"/>
        </w:numPr>
        <w:tabs>
          <w:tab w:val="left" w:pos="733"/>
        </w:tabs>
        <w:ind w:left="732" w:hanging="626"/>
        <w:rPr>
          <w:b/>
          <w:bCs/>
          <w:sz w:val="19"/>
          <w:szCs w:val="19"/>
        </w:rPr>
      </w:pPr>
      <w:r>
        <w:rPr>
          <w:b/>
          <w:bCs/>
          <w:sz w:val="19"/>
          <w:szCs w:val="19"/>
        </w:rPr>
        <w:t>Վերակառուցման և Զարգացման Եվրոպական</w:t>
      </w:r>
      <w:r>
        <w:rPr>
          <w:b/>
          <w:bCs/>
          <w:spacing w:val="-10"/>
          <w:sz w:val="19"/>
          <w:szCs w:val="19"/>
        </w:rPr>
        <w:t xml:space="preserve"> </w:t>
      </w:r>
      <w:r>
        <w:rPr>
          <w:b/>
          <w:bCs/>
          <w:sz w:val="19"/>
          <w:szCs w:val="19"/>
        </w:rPr>
        <w:t>Բանկ</w:t>
      </w:r>
    </w:p>
    <w:p w14:paraId="7D67FB21" w14:textId="77777777" w:rsidR="00BD1F51" w:rsidRDefault="00BD1F51">
      <w:pPr>
        <w:pStyle w:val="BodyText"/>
        <w:spacing w:before="3"/>
        <w:rPr>
          <w:b/>
          <w:sz w:val="1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D3E0ABF" w14:textId="77777777">
        <w:trPr>
          <w:trHeight w:val="398"/>
        </w:trPr>
        <w:tc>
          <w:tcPr>
            <w:tcW w:w="342" w:type="dxa"/>
          </w:tcPr>
          <w:p w14:paraId="191A1581"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8B7BAB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B832246" w14:textId="77777777" w:rsidR="00BD1F51" w:rsidRDefault="00684C1D">
            <w:pPr>
              <w:pStyle w:val="TableParagraph"/>
              <w:ind w:left="153"/>
              <w:rPr>
                <w:b/>
                <w:bCs/>
                <w:i/>
                <w:sz w:val="15"/>
                <w:szCs w:val="15"/>
              </w:rPr>
            </w:pPr>
            <w:r>
              <w:rPr>
                <w:b/>
                <w:bCs/>
                <w:i/>
                <w:sz w:val="15"/>
                <w:szCs w:val="15"/>
              </w:rPr>
              <w:t>Հաճախա-</w:t>
            </w:r>
          </w:p>
          <w:p w14:paraId="50C6B3D1"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71ED3157" w14:textId="77777777" w:rsidR="00BD1F51" w:rsidRDefault="00684C1D">
            <w:pPr>
              <w:pStyle w:val="TableParagraph"/>
              <w:ind w:left="185"/>
              <w:rPr>
                <w:b/>
                <w:bCs/>
                <w:i/>
                <w:sz w:val="15"/>
                <w:szCs w:val="15"/>
              </w:rPr>
            </w:pPr>
            <w:r>
              <w:rPr>
                <w:b/>
                <w:bCs/>
                <w:i/>
                <w:sz w:val="15"/>
                <w:szCs w:val="15"/>
              </w:rPr>
              <w:t>Էջերի</w:t>
            </w:r>
          </w:p>
          <w:p w14:paraId="338ABD5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C8E40EA" w14:textId="77777777" w:rsidR="00BD1F51" w:rsidRDefault="00684C1D">
            <w:pPr>
              <w:pStyle w:val="TableParagraph"/>
              <w:ind w:left="22" w:right="18"/>
              <w:jc w:val="center"/>
              <w:rPr>
                <w:b/>
                <w:bCs/>
                <w:i/>
                <w:sz w:val="15"/>
                <w:szCs w:val="15"/>
              </w:rPr>
            </w:pPr>
            <w:r>
              <w:rPr>
                <w:b/>
                <w:bCs/>
                <w:i/>
                <w:sz w:val="15"/>
                <w:szCs w:val="15"/>
              </w:rPr>
              <w:t>Ներկայացման</w:t>
            </w:r>
          </w:p>
          <w:p w14:paraId="285D457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ECDAA56" w14:textId="77777777">
        <w:trPr>
          <w:trHeight w:val="403"/>
        </w:trPr>
        <w:tc>
          <w:tcPr>
            <w:tcW w:w="342" w:type="dxa"/>
          </w:tcPr>
          <w:p w14:paraId="702EFD2D" w14:textId="77777777" w:rsidR="00BD1F51" w:rsidRDefault="00684C1D">
            <w:pPr>
              <w:pStyle w:val="TableParagraph"/>
              <w:spacing w:line="199" w:lineRule="exact"/>
              <w:ind w:left="10"/>
              <w:jc w:val="center"/>
              <w:rPr>
                <w:sz w:val="15"/>
              </w:rPr>
            </w:pPr>
            <w:r>
              <w:rPr>
                <w:sz w:val="15"/>
              </w:rPr>
              <w:t>1</w:t>
            </w:r>
          </w:p>
        </w:tc>
        <w:tc>
          <w:tcPr>
            <w:tcW w:w="5660" w:type="dxa"/>
          </w:tcPr>
          <w:p w14:paraId="55B3A59A" w14:textId="77777777" w:rsidR="00BD1F51" w:rsidRDefault="00684C1D">
            <w:pPr>
              <w:pStyle w:val="TableParagraph"/>
              <w:spacing w:line="199" w:lineRule="exact"/>
              <w:ind w:left="82"/>
              <w:rPr>
                <w:sz w:val="15"/>
                <w:szCs w:val="15"/>
              </w:rPr>
            </w:pPr>
            <w:r>
              <w:rPr>
                <w:sz w:val="15"/>
                <w:szCs w:val="15"/>
              </w:rPr>
              <w:t>Երկաթուղիների վերաբերյալ տվյալների հայցում «Անցումային շրջանի</w:t>
            </w:r>
          </w:p>
          <w:p w14:paraId="67E4E154" w14:textId="77777777" w:rsidR="00BD1F51" w:rsidRDefault="00684C1D">
            <w:pPr>
              <w:pStyle w:val="TableParagraph"/>
              <w:spacing w:before="1" w:line="183" w:lineRule="exact"/>
              <w:ind w:left="82"/>
              <w:rPr>
                <w:sz w:val="15"/>
                <w:szCs w:val="15"/>
              </w:rPr>
            </w:pPr>
            <w:r>
              <w:rPr>
                <w:sz w:val="15"/>
                <w:szCs w:val="15"/>
              </w:rPr>
              <w:t>զեկույց»-ի հրապարակման համար</w:t>
            </w:r>
          </w:p>
        </w:tc>
        <w:tc>
          <w:tcPr>
            <w:tcW w:w="1067" w:type="dxa"/>
          </w:tcPr>
          <w:p w14:paraId="52A5524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B52EDF9" w14:textId="77777777" w:rsidR="00BD1F51" w:rsidRDefault="00684C1D">
            <w:pPr>
              <w:pStyle w:val="TableParagraph"/>
              <w:spacing w:line="199" w:lineRule="exact"/>
              <w:ind w:right="359"/>
              <w:jc w:val="right"/>
              <w:rPr>
                <w:sz w:val="15"/>
              </w:rPr>
            </w:pPr>
            <w:r>
              <w:rPr>
                <w:sz w:val="15"/>
              </w:rPr>
              <w:t>1</w:t>
            </w:r>
          </w:p>
        </w:tc>
        <w:tc>
          <w:tcPr>
            <w:tcW w:w="1201" w:type="dxa"/>
          </w:tcPr>
          <w:p w14:paraId="278044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055AAE44" w14:textId="77777777">
        <w:trPr>
          <w:trHeight w:val="606"/>
        </w:trPr>
        <w:tc>
          <w:tcPr>
            <w:tcW w:w="342" w:type="dxa"/>
          </w:tcPr>
          <w:p w14:paraId="330CB3E8" w14:textId="77777777" w:rsidR="00BD1F51" w:rsidRDefault="00684C1D">
            <w:pPr>
              <w:pStyle w:val="TableParagraph"/>
              <w:spacing w:line="200" w:lineRule="exact"/>
              <w:ind w:left="8"/>
              <w:jc w:val="center"/>
              <w:rPr>
                <w:sz w:val="15"/>
              </w:rPr>
            </w:pPr>
            <w:r>
              <w:rPr>
                <w:sz w:val="15"/>
              </w:rPr>
              <w:t>2</w:t>
            </w:r>
          </w:p>
        </w:tc>
        <w:tc>
          <w:tcPr>
            <w:tcW w:w="5660" w:type="dxa"/>
          </w:tcPr>
          <w:p w14:paraId="095E9F21" w14:textId="77777777" w:rsidR="00BD1F51" w:rsidRDefault="00684C1D">
            <w:pPr>
              <w:pStyle w:val="TableParagraph"/>
              <w:ind w:left="82" w:hanging="1"/>
              <w:rPr>
                <w:sz w:val="15"/>
                <w:szCs w:val="15"/>
              </w:rPr>
            </w:pPr>
            <w:r>
              <w:rPr>
                <w:sz w:val="15"/>
                <w:szCs w:val="15"/>
              </w:rPr>
              <w:t>ՀՆԱ-ի, համախառն ավելացված արժեքի, համախառն արտադրանքի, զբաղվածության, բնակարանների գների վերաբերյալ տվյալների հայցում</w:t>
            </w:r>
          </w:p>
          <w:p w14:paraId="0E0B7248" w14:textId="77777777" w:rsidR="00BD1F51" w:rsidRDefault="00684C1D">
            <w:pPr>
              <w:pStyle w:val="TableParagraph"/>
              <w:spacing w:line="183" w:lineRule="exact"/>
              <w:ind w:left="82"/>
              <w:rPr>
                <w:sz w:val="15"/>
                <w:szCs w:val="15"/>
              </w:rPr>
            </w:pPr>
            <w:r>
              <w:rPr>
                <w:sz w:val="15"/>
                <w:szCs w:val="15"/>
              </w:rPr>
              <w:t>«Անցումային շրջանի զեկույց»-ի հրապարակման համար</w:t>
            </w:r>
          </w:p>
        </w:tc>
        <w:tc>
          <w:tcPr>
            <w:tcW w:w="1067" w:type="dxa"/>
          </w:tcPr>
          <w:p w14:paraId="682BFD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ABA9CFB" w14:textId="77777777" w:rsidR="00BD1F51" w:rsidRDefault="00684C1D">
            <w:pPr>
              <w:pStyle w:val="TableParagraph"/>
              <w:spacing w:line="200" w:lineRule="exact"/>
              <w:ind w:right="345"/>
              <w:jc w:val="right"/>
              <w:rPr>
                <w:sz w:val="15"/>
              </w:rPr>
            </w:pPr>
            <w:r>
              <w:rPr>
                <w:sz w:val="15"/>
              </w:rPr>
              <w:t>3</w:t>
            </w:r>
          </w:p>
        </w:tc>
        <w:tc>
          <w:tcPr>
            <w:tcW w:w="1201" w:type="dxa"/>
          </w:tcPr>
          <w:p w14:paraId="6425487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02DC2BCB" w14:textId="77777777" w:rsidR="00BD1F51" w:rsidRDefault="00BD1F51">
      <w:pPr>
        <w:pStyle w:val="BodyText"/>
        <w:spacing w:before="6"/>
        <w:rPr>
          <w:b/>
          <w:sz w:val="20"/>
        </w:rPr>
      </w:pPr>
    </w:p>
    <w:p w14:paraId="5388A9FE" w14:textId="77777777" w:rsidR="00BD1F51" w:rsidRDefault="00684C1D">
      <w:pPr>
        <w:pStyle w:val="ListParagraph"/>
        <w:numPr>
          <w:ilvl w:val="2"/>
          <w:numId w:val="16"/>
        </w:numPr>
        <w:tabs>
          <w:tab w:val="left" w:pos="744"/>
        </w:tabs>
        <w:ind w:left="743" w:hanging="637"/>
        <w:rPr>
          <w:b/>
          <w:bCs/>
          <w:sz w:val="19"/>
          <w:szCs w:val="19"/>
        </w:rPr>
      </w:pPr>
      <w:r>
        <w:rPr>
          <w:b/>
          <w:bCs/>
          <w:sz w:val="19"/>
          <w:szCs w:val="19"/>
        </w:rPr>
        <w:t>Ասիական Զարգացման</w:t>
      </w:r>
      <w:r>
        <w:rPr>
          <w:b/>
          <w:bCs/>
          <w:spacing w:val="-2"/>
          <w:sz w:val="19"/>
          <w:szCs w:val="19"/>
        </w:rPr>
        <w:t xml:space="preserve"> </w:t>
      </w:r>
      <w:r>
        <w:rPr>
          <w:b/>
          <w:bCs/>
          <w:sz w:val="19"/>
          <w:szCs w:val="19"/>
        </w:rPr>
        <w:t>Բանկ</w:t>
      </w:r>
    </w:p>
    <w:p w14:paraId="3CEE454D"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2F9BFE6" w14:textId="77777777">
        <w:trPr>
          <w:trHeight w:val="398"/>
        </w:trPr>
        <w:tc>
          <w:tcPr>
            <w:tcW w:w="342" w:type="dxa"/>
          </w:tcPr>
          <w:p w14:paraId="1BE56527"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A665C4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3EE6109" w14:textId="77777777" w:rsidR="00BD1F51" w:rsidRDefault="00684C1D">
            <w:pPr>
              <w:pStyle w:val="TableParagraph"/>
              <w:ind w:left="153"/>
              <w:rPr>
                <w:b/>
                <w:bCs/>
                <w:i/>
                <w:sz w:val="15"/>
                <w:szCs w:val="15"/>
              </w:rPr>
            </w:pPr>
            <w:r>
              <w:rPr>
                <w:b/>
                <w:bCs/>
                <w:i/>
                <w:sz w:val="15"/>
                <w:szCs w:val="15"/>
              </w:rPr>
              <w:t>Հաճախա-</w:t>
            </w:r>
          </w:p>
          <w:p w14:paraId="7B0D8948"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51588864" w14:textId="77777777" w:rsidR="00BD1F51" w:rsidRDefault="00684C1D">
            <w:pPr>
              <w:pStyle w:val="TableParagraph"/>
              <w:ind w:left="185"/>
              <w:rPr>
                <w:b/>
                <w:bCs/>
                <w:i/>
                <w:sz w:val="15"/>
                <w:szCs w:val="15"/>
              </w:rPr>
            </w:pPr>
            <w:r>
              <w:rPr>
                <w:b/>
                <w:bCs/>
                <w:i/>
                <w:sz w:val="15"/>
                <w:szCs w:val="15"/>
              </w:rPr>
              <w:t>Էջերի</w:t>
            </w:r>
          </w:p>
          <w:p w14:paraId="4C753A4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495005" w14:textId="77777777" w:rsidR="00BD1F51" w:rsidRDefault="00684C1D">
            <w:pPr>
              <w:pStyle w:val="TableParagraph"/>
              <w:ind w:left="22" w:right="18"/>
              <w:jc w:val="center"/>
              <w:rPr>
                <w:b/>
                <w:bCs/>
                <w:i/>
                <w:sz w:val="15"/>
                <w:szCs w:val="15"/>
              </w:rPr>
            </w:pPr>
            <w:r>
              <w:rPr>
                <w:b/>
                <w:bCs/>
                <w:i/>
                <w:sz w:val="15"/>
                <w:szCs w:val="15"/>
              </w:rPr>
              <w:t>Ներկայացման</w:t>
            </w:r>
          </w:p>
          <w:p w14:paraId="3F8F9952"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3FF3754" w14:textId="77777777">
        <w:trPr>
          <w:trHeight w:val="605"/>
        </w:trPr>
        <w:tc>
          <w:tcPr>
            <w:tcW w:w="342" w:type="dxa"/>
          </w:tcPr>
          <w:p w14:paraId="42439D9E" w14:textId="77777777" w:rsidR="00BD1F51" w:rsidRDefault="00684C1D">
            <w:pPr>
              <w:pStyle w:val="TableParagraph"/>
              <w:spacing w:line="199" w:lineRule="exact"/>
              <w:ind w:left="10"/>
              <w:jc w:val="center"/>
              <w:rPr>
                <w:sz w:val="15"/>
              </w:rPr>
            </w:pPr>
            <w:r>
              <w:rPr>
                <w:sz w:val="15"/>
              </w:rPr>
              <w:t>1</w:t>
            </w:r>
          </w:p>
        </w:tc>
        <w:tc>
          <w:tcPr>
            <w:tcW w:w="5660" w:type="dxa"/>
          </w:tcPr>
          <w:p w14:paraId="37027FAE" w14:textId="77777777" w:rsidR="00BD1F51" w:rsidRDefault="00684C1D">
            <w:pPr>
              <w:pStyle w:val="TableParagraph"/>
              <w:spacing w:line="199" w:lineRule="exact"/>
              <w:ind w:left="82"/>
              <w:rPr>
                <w:sz w:val="15"/>
                <w:szCs w:val="15"/>
              </w:rPr>
            </w:pPr>
            <w:r>
              <w:rPr>
                <w:sz w:val="15"/>
                <w:szCs w:val="15"/>
              </w:rPr>
              <w:t>Ասիական զարգացման բանկի վիճակագրական հրատարակության համար</w:t>
            </w:r>
          </w:p>
          <w:p w14:paraId="75E9196A" w14:textId="77777777" w:rsidR="00BD1F51" w:rsidRDefault="00684C1D">
            <w:pPr>
              <w:pStyle w:val="TableParagraph"/>
              <w:spacing w:before="1" w:line="200" w:lineRule="atLeast"/>
              <w:ind w:left="82"/>
              <w:rPr>
                <w:sz w:val="15"/>
                <w:szCs w:val="15"/>
              </w:rPr>
            </w:pPr>
            <w:r>
              <w:rPr>
                <w:sz w:val="15"/>
                <w:szCs w:val="15"/>
              </w:rPr>
              <w:t>Առանցքային Ցուցանիշների հարցաթերթ, ներառյալ Հազարամյակի Զարգացման նպատակների ցուցանիշների հարցաթերթ</w:t>
            </w:r>
          </w:p>
        </w:tc>
        <w:tc>
          <w:tcPr>
            <w:tcW w:w="1067" w:type="dxa"/>
          </w:tcPr>
          <w:p w14:paraId="0A80E43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DC0747E" w14:textId="77777777" w:rsidR="00BD1F51" w:rsidRDefault="00684C1D">
            <w:pPr>
              <w:pStyle w:val="TableParagraph"/>
              <w:spacing w:line="199" w:lineRule="exact"/>
              <w:ind w:left="7"/>
              <w:jc w:val="center"/>
              <w:rPr>
                <w:sz w:val="15"/>
              </w:rPr>
            </w:pPr>
            <w:r>
              <w:rPr>
                <w:sz w:val="15"/>
              </w:rPr>
              <w:t>8</w:t>
            </w:r>
          </w:p>
        </w:tc>
        <w:tc>
          <w:tcPr>
            <w:tcW w:w="1201" w:type="dxa"/>
          </w:tcPr>
          <w:p w14:paraId="2B41BD12"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06B67742" w14:textId="77777777">
        <w:trPr>
          <w:trHeight w:val="403"/>
        </w:trPr>
        <w:tc>
          <w:tcPr>
            <w:tcW w:w="342" w:type="dxa"/>
          </w:tcPr>
          <w:p w14:paraId="40FA588C" w14:textId="77777777" w:rsidR="00BD1F51" w:rsidRDefault="00684C1D">
            <w:pPr>
              <w:pStyle w:val="TableParagraph"/>
              <w:spacing w:line="200" w:lineRule="exact"/>
              <w:ind w:left="8"/>
              <w:jc w:val="center"/>
              <w:rPr>
                <w:sz w:val="15"/>
              </w:rPr>
            </w:pPr>
            <w:r>
              <w:rPr>
                <w:sz w:val="15"/>
              </w:rPr>
              <w:t>2</w:t>
            </w:r>
          </w:p>
        </w:tc>
        <w:tc>
          <w:tcPr>
            <w:tcW w:w="5660" w:type="dxa"/>
          </w:tcPr>
          <w:p w14:paraId="5F23D431" w14:textId="77777777" w:rsidR="00BD1F51" w:rsidRDefault="00684C1D">
            <w:pPr>
              <w:pStyle w:val="TableParagraph"/>
              <w:spacing w:line="200" w:lineRule="exact"/>
              <w:ind w:left="82"/>
              <w:rPr>
                <w:sz w:val="15"/>
                <w:szCs w:val="15"/>
              </w:rPr>
            </w:pPr>
            <w:r>
              <w:rPr>
                <w:sz w:val="15"/>
                <w:szCs w:val="15"/>
              </w:rPr>
              <w:t>ԿԶՆ տվյալների հավաքման հարցաթերթ</w:t>
            </w:r>
          </w:p>
        </w:tc>
        <w:tc>
          <w:tcPr>
            <w:tcW w:w="1067" w:type="dxa"/>
          </w:tcPr>
          <w:p w14:paraId="7C9033C3"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431EC97C" w14:textId="77777777" w:rsidR="00BD1F51" w:rsidRDefault="00684C1D">
            <w:pPr>
              <w:pStyle w:val="TableParagraph"/>
              <w:spacing w:line="200" w:lineRule="exact"/>
              <w:ind w:left="55" w:right="48"/>
              <w:jc w:val="center"/>
              <w:rPr>
                <w:sz w:val="15"/>
                <w:szCs w:val="15"/>
              </w:rPr>
            </w:pPr>
            <w:r>
              <w:rPr>
                <w:sz w:val="15"/>
                <w:szCs w:val="15"/>
              </w:rPr>
              <w:t>էլեկտրո-</w:t>
            </w:r>
          </w:p>
          <w:p w14:paraId="0F24677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02A1729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2109D561" w14:textId="77777777" w:rsidR="00BD1F51" w:rsidRDefault="00BD1F51">
      <w:pPr>
        <w:pStyle w:val="BodyText"/>
        <w:spacing w:before="6"/>
        <w:rPr>
          <w:b/>
          <w:sz w:val="20"/>
        </w:rPr>
      </w:pPr>
    </w:p>
    <w:p w14:paraId="114BAFC4" w14:textId="77777777" w:rsidR="00BD1F51" w:rsidRDefault="00684C1D">
      <w:pPr>
        <w:pStyle w:val="ListParagraph"/>
        <w:numPr>
          <w:ilvl w:val="2"/>
          <w:numId w:val="16"/>
        </w:numPr>
        <w:tabs>
          <w:tab w:val="left" w:pos="745"/>
        </w:tabs>
        <w:ind w:left="744" w:hanging="638"/>
        <w:rPr>
          <w:b/>
          <w:bCs/>
          <w:sz w:val="19"/>
          <w:szCs w:val="19"/>
        </w:rPr>
      </w:pPr>
      <w:r>
        <w:rPr>
          <w:b/>
          <w:bCs/>
          <w:sz w:val="19"/>
          <w:szCs w:val="19"/>
        </w:rPr>
        <w:t>Ճանապարհների միջազգային</w:t>
      </w:r>
      <w:r>
        <w:rPr>
          <w:b/>
          <w:bCs/>
          <w:spacing w:val="-2"/>
          <w:sz w:val="19"/>
          <w:szCs w:val="19"/>
        </w:rPr>
        <w:t xml:space="preserve"> </w:t>
      </w:r>
      <w:r>
        <w:rPr>
          <w:b/>
          <w:bCs/>
          <w:sz w:val="19"/>
          <w:szCs w:val="19"/>
        </w:rPr>
        <w:t>ֆեդերացիա</w:t>
      </w:r>
    </w:p>
    <w:p w14:paraId="1FA2AC03"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6BDB31" w14:textId="77777777">
        <w:trPr>
          <w:trHeight w:val="399"/>
        </w:trPr>
        <w:tc>
          <w:tcPr>
            <w:tcW w:w="342" w:type="dxa"/>
          </w:tcPr>
          <w:p w14:paraId="3EADBAF5" w14:textId="77777777" w:rsidR="00BD1F51" w:rsidRDefault="00684C1D">
            <w:pPr>
              <w:pStyle w:val="TableParagraph"/>
              <w:spacing w:before="2"/>
              <w:ind w:left="40" w:right="31"/>
              <w:jc w:val="center"/>
              <w:rPr>
                <w:b/>
                <w:bCs/>
                <w:i/>
                <w:sz w:val="15"/>
                <w:szCs w:val="15"/>
              </w:rPr>
            </w:pPr>
            <w:r>
              <w:rPr>
                <w:b/>
                <w:bCs/>
                <w:i/>
                <w:sz w:val="15"/>
                <w:szCs w:val="15"/>
              </w:rPr>
              <w:t>հ.հ</w:t>
            </w:r>
          </w:p>
        </w:tc>
        <w:tc>
          <w:tcPr>
            <w:tcW w:w="5660" w:type="dxa"/>
          </w:tcPr>
          <w:p w14:paraId="29EA0C41" w14:textId="77777777" w:rsidR="00BD1F51" w:rsidRDefault="00684C1D">
            <w:pPr>
              <w:pStyle w:val="TableParagraph"/>
              <w:spacing w:before="2"/>
              <w:ind w:left="1735"/>
              <w:rPr>
                <w:b/>
                <w:bCs/>
                <w:i/>
                <w:sz w:val="15"/>
                <w:szCs w:val="15"/>
              </w:rPr>
            </w:pPr>
            <w:r>
              <w:rPr>
                <w:b/>
                <w:bCs/>
                <w:i/>
                <w:sz w:val="15"/>
                <w:szCs w:val="15"/>
              </w:rPr>
              <w:t>Տեղեկատվության անվանումը</w:t>
            </w:r>
          </w:p>
        </w:tc>
        <w:tc>
          <w:tcPr>
            <w:tcW w:w="1067" w:type="dxa"/>
          </w:tcPr>
          <w:p w14:paraId="12E4E119"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9C3A7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17CFFBE"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81763D7" w14:textId="77777777">
        <w:trPr>
          <w:trHeight w:val="200"/>
        </w:trPr>
        <w:tc>
          <w:tcPr>
            <w:tcW w:w="342" w:type="dxa"/>
          </w:tcPr>
          <w:p w14:paraId="5BC49EFF" w14:textId="77777777" w:rsidR="00BD1F51" w:rsidRDefault="00684C1D">
            <w:pPr>
              <w:pStyle w:val="TableParagraph"/>
              <w:spacing w:line="180" w:lineRule="exact"/>
              <w:ind w:left="10"/>
              <w:jc w:val="center"/>
              <w:rPr>
                <w:sz w:val="15"/>
              </w:rPr>
            </w:pPr>
            <w:r>
              <w:rPr>
                <w:sz w:val="15"/>
              </w:rPr>
              <w:t>1</w:t>
            </w:r>
          </w:p>
        </w:tc>
        <w:tc>
          <w:tcPr>
            <w:tcW w:w="5660" w:type="dxa"/>
          </w:tcPr>
          <w:p w14:paraId="21147F52" w14:textId="77777777" w:rsidR="00BD1F51" w:rsidRDefault="00684C1D">
            <w:pPr>
              <w:pStyle w:val="TableParagraph"/>
              <w:spacing w:line="180" w:lineRule="exact"/>
              <w:ind w:left="82"/>
              <w:rPr>
                <w:sz w:val="15"/>
                <w:szCs w:val="15"/>
              </w:rPr>
            </w:pPr>
            <w:r>
              <w:rPr>
                <w:sz w:val="15"/>
                <w:szCs w:val="15"/>
              </w:rPr>
              <w:t>Ճանապարհների համաշխարհային վիճակագրության հարցաթերթ</w:t>
            </w:r>
          </w:p>
        </w:tc>
        <w:tc>
          <w:tcPr>
            <w:tcW w:w="1067" w:type="dxa"/>
          </w:tcPr>
          <w:p w14:paraId="2A6528BC" w14:textId="77777777" w:rsidR="00BD1F51" w:rsidRDefault="00684C1D">
            <w:pPr>
              <w:pStyle w:val="TableParagraph"/>
              <w:spacing w:line="180" w:lineRule="exact"/>
              <w:ind w:left="180"/>
              <w:rPr>
                <w:sz w:val="15"/>
                <w:szCs w:val="15"/>
              </w:rPr>
            </w:pPr>
            <w:r>
              <w:rPr>
                <w:sz w:val="15"/>
                <w:szCs w:val="15"/>
              </w:rPr>
              <w:t>տարեկան</w:t>
            </w:r>
          </w:p>
        </w:tc>
        <w:tc>
          <w:tcPr>
            <w:tcW w:w="801" w:type="dxa"/>
          </w:tcPr>
          <w:p w14:paraId="05D873C4" w14:textId="77777777" w:rsidR="00BD1F51" w:rsidRDefault="00684C1D">
            <w:pPr>
              <w:pStyle w:val="TableParagraph"/>
              <w:spacing w:line="180" w:lineRule="exact"/>
              <w:ind w:left="54" w:right="48"/>
              <w:jc w:val="center"/>
              <w:rPr>
                <w:sz w:val="15"/>
              </w:rPr>
            </w:pPr>
            <w:r>
              <w:rPr>
                <w:sz w:val="15"/>
              </w:rPr>
              <w:t>12</w:t>
            </w:r>
          </w:p>
        </w:tc>
        <w:tc>
          <w:tcPr>
            <w:tcW w:w="1201" w:type="dxa"/>
          </w:tcPr>
          <w:p w14:paraId="5BDDD3E8" w14:textId="77777777" w:rsidR="00BD1F51" w:rsidRDefault="00684C1D">
            <w:pPr>
              <w:pStyle w:val="TableParagraph"/>
              <w:spacing w:line="180" w:lineRule="exact"/>
              <w:ind w:left="391"/>
              <w:rPr>
                <w:sz w:val="15"/>
                <w:szCs w:val="15"/>
              </w:rPr>
            </w:pPr>
            <w:r>
              <w:rPr>
                <w:sz w:val="15"/>
                <w:szCs w:val="15"/>
              </w:rPr>
              <w:t>հուլիս</w:t>
            </w:r>
          </w:p>
        </w:tc>
      </w:tr>
    </w:tbl>
    <w:p w14:paraId="645E12E8" w14:textId="77777777" w:rsidR="00BD1F51" w:rsidRDefault="00BD1F51">
      <w:pPr>
        <w:pStyle w:val="BodyText"/>
        <w:spacing w:before="7"/>
        <w:rPr>
          <w:b/>
          <w:sz w:val="20"/>
        </w:rPr>
      </w:pPr>
    </w:p>
    <w:p w14:paraId="08084C64" w14:textId="77777777" w:rsidR="00BD1F51" w:rsidRDefault="00684C1D">
      <w:pPr>
        <w:pStyle w:val="ListParagraph"/>
        <w:numPr>
          <w:ilvl w:val="2"/>
          <w:numId w:val="16"/>
        </w:numPr>
        <w:tabs>
          <w:tab w:val="left" w:pos="743"/>
        </w:tabs>
        <w:ind w:left="742" w:hanging="636"/>
        <w:rPr>
          <w:b/>
          <w:bCs/>
          <w:sz w:val="19"/>
          <w:szCs w:val="19"/>
        </w:rPr>
      </w:pPr>
      <w:r>
        <w:rPr>
          <w:b/>
          <w:bCs/>
          <w:sz w:val="19"/>
          <w:szCs w:val="19"/>
        </w:rPr>
        <w:t>Հեռահաղորդակցման միջազգային</w:t>
      </w:r>
      <w:r>
        <w:rPr>
          <w:b/>
          <w:bCs/>
          <w:spacing w:val="-4"/>
          <w:sz w:val="19"/>
          <w:szCs w:val="19"/>
        </w:rPr>
        <w:t xml:space="preserve"> </w:t>
      </w:r>
      <w:r>
        <w:rPr>
          <w:b/>
          <w:bCs/>
          <w:sz w:val="19"/>
          <w:szCs w:val="19"/>
        </w:rPr>
        <w:t>միություն</w:t>
      </w:r>
    </w:p>
    <w:p w14:paraId="41674057"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BD20236" w14:textId="77777777">
        <w:trPr>
          <w:trHeight w:val="399"/>
        </w:trPr>
        <w:tc>
          <w:tcPr>
            <w:tcW w:w="342" w:type="dxa"/>
          </w:tcPr>
          <w:p w14:paraId="311C234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F82DE5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98B799" w14:textId="77777777" w:rsidR="00BD1F51" w:rsidRDefault="00684C1D">
            <w:pPr>
              <w:pStyle w:val="TableParagraph"/>
              <w:ind w:left="153"/>
              <w:rPr>
                <w:b/>
                <w:bCs/>
                <w:i/>
                <w:sz w:val="15"/>
                <w:szCs w:val="15"/>
              </w:rPr>
            </w:pPr>
            <w:r>
              <w:rPr>
                <w:b/>
                <w:bCs/>
                <w:i/>
                <w:sz w:val="15"/>
                <w:szCs w:val="15"/>
              </w:rPr>
              <w:t>Հաճախա-</w:t>
            </w:r>
          </w:p>
          <w:p w14:paraId="4FC85C6C" w14:textId="77777777" w:rsidR="00BD1F51" w:rsidRDefault="00684C1D">
            <w:pPr>
              <w:pStyle w:val="TableParagraph"/>
              <w:spacing w:before="2" w:line="178" w:lineRule="exact"/>
              <w:ind w:left="78"/>
              <w:rPr>
                <w:b/>
                <w:bCs/>
                <w:i/>
                <w:sz w:val="15"/>
                <w:szCs w:val="15"/>
              </w:rPr>
            </w:pPr>
            <w:r>
              <w:rPr>
                <w:b/>
                <w:bCs/>
                <w:i/>
                <w:sz w:val="15"/>
                <w:szCs w:val="15"/>
              </w:rPr>
              <w:t>կանությունը</w:t>
            </w:r>
          </w:p>
        </w:tc>
        <w:tc>
          <w:tcPr>
            <w:tcW w:w="801" w:type="dxa"/>
          </w:tcPr>
          <w:p w14:paraId="548E6E2E" w14:textId="77777777" w:rsidR="00BD1F51" w:rsidRDefault="00684C1D">
            <w:pPr>
              <w:pStyle w:val="TableParagraph"/>
              <w:ind w:left="185"/>
              <w:rPr>
                <w:b/>
                <w:bCs/>
                <w:i/>
                <w:sz w:val="15"/>
                <w:szCs w:val="15"/>
              </w:rPr>
            </w:pPr>
            <w:r>
              <w:rPr>
                <w:b/>
                <w:bCs/>
                <w:i/>
                <w:sz w:val="15"/>
                <w:szCs w:val="15"/>
              </w:rPr>
              <w:t>Էջերի</w:t>
            </w:r>
          </w:p>
          <w:p w14:paraId="7725B778" w14:textId="77777777" w:rsidR="00BD1F51" w:rsidRDefault="00684C1D">
            <w:pPr>
              <w:pStyle w:val="TableParagraph"/>
              <w:spacing w:before="2" w:line="178" w:lineRule="exact"/>
              <w:ind w:left="94"/>
              <w:rPr>
                <w:b/>
                <w:bCs/>
                <w:i/>
                <w:sz w:val="15"/>
                <w:szCs w:val="15"/>
              </w:rPr>
            </w:pPr>
            <w:r>
              <w:rPr>
                <w:b/>
                <w:bCs/>
                <w:i/>
                <w:sz w:val="15"/>
                <w:szCs w:val="15"/>
              </w:rPr>
              <w:t>քանակը</w:t>
            </w:r>
          </w:p>
        </w:tc>
        <w:tc>
          <w:tcPr>
            <w:tcW w:w="1201" w:type="dxa"/>
          </w:tcPr>
          <w:p w14:paraId="7CFC71D9" w14:textId="77777777" w:rsidR="00BD1F51" w:rsidRDefault="00684C1D">
            <w:pPr>
              <w:pStyle w:val="TableParagraph"/>
              <w:ind w:left="22" w:right="18"/>
              <w:jc w:val="center"/>
              <w:rPr>
                <w:b/>
                <w:bCs/>
                <w:i/>
                <w:sz w:val="15"/>
                <w:szCs w:val="15"/>
              </w:rPr>
            </w:pPr>
            <w:r>
              <w:rPr>
                <w:b/>
                <w:bCs/>
                <w:i/>
                <w:sz w:val="15"/>
                <w:szCs w:val="15"/>
              </w:rPr>
              <w:t>Ներկայացման</w:t>
            </w:r>
          </w:p>
          <w:p w14:paraId="7BA88A63" w14:textId="77777777" w:rsidR="00BD1F51" w:rsidRDefault="00684C1D">
            <w:pPr>
              <w:pStyle w:val="TableParagraph"/>
              <w:spacing w:before="2" w:line="178" w:lineRule="exact"/>
              <w:ind w:left="27" w:right="22"/>
              <w:jc w:val="center"/>
              <w:rPr>
                <w:b/>
                <w:bCs/>
                <w:i/>
                <w:sz w:val="15"/>
                <w:szCs w:val="15"/>
              </w:rPr>
            </w:pPr>
            <w:r>
              <w:rPr>
                <w:b/>
                <w:bCs/>
                <w:i/>
                <w:sz w:val="15"/>
                <w:szCs w:val="15"/>
              </w:rPr>
              <w:t>ժամկետը</w:t>
            </w:r>
          </w:p>
        </w:tc>
      </w:tr>
      <w:tr w:rsidR="00BD1F51" w14:paraId="5B8811C8" w14:textId="77777777">
        <w:trPr>
          <w:trHeight w:val="807"/>
        </w:trPr>
        <w:tc>
          <w:tcPr>
            <w:tcW w:w="342" w:type="dxa"/>
          </w:tcPr>
          <w:p w14:paraId="12AB8A0B" w14:textId="77777777" w:rsidR="00BD1F51" w:rsidRDefault="00684C1D">
            <w:pPr>
              <w:pStyle w:val="TableParagraph"/>
              <w:spacing w:line="199" w:lineRule="exact"/>
              <w:ind w:left="10"/>
              <w:jc w:val="center"/>
              <w:rPr>
                <w:sz w:val="15"/>
              </w:rPr>
            </w:pPr>
            <w:r>
              <w:rPr>
                <w:sz w:val="15"/>
              </w:rPr>
              <w:t>1</w:t>
            </w:r>
          </w:p>
        </w:tc>
        <w:tc>
          <w:tcPr>
            <w:tcW w:w="5660" w:type="dxa"/>
          </w:tcPr>
          <w:p w14:paraId="59DB72DB"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 (կարճ)</w:t>
            </w:r>
          </w:p>
        </w:tc>
        <w:tc>
          <w:tcPr>
            <w:tcW w:w="1067" w:type="dxa"/>
          </w:tcPr>
          <w:p w14:paraId="52D21180"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FF64273" w14:textId="77777777" w:rsidR="00BD1F51" w:rsidRDefault="00684C1D">
            <w:pPr>
              <w:pStyle w:val="TableParagraph"/>
              <w:ind w:left="57" w:right="48"/>
              <w:jc w:val="center"/>
              <w:rPr>
                <w:sz w:val="15"/>
                <w:szCs w:val="15"/>
              </w:rPr>
            </w:pPr>
            <w:r>
              <w:rPr>
                <w:sz w:val="15"/>
                <w:szCs w:val="15"/>
              </w:rPr>
              <w:t>էլեկտրո- նային</w:t>
            </w:r>
          </w:p>
          <w:p w14:paraId="056025A6" w14:textId="77777777" w:rsidR="00BD1F51" w:rsidRDefault="00684C1D">
            <w:pPr>
              <w:pStyle w:val="TableParagraph"/>
              <w:spacing w:line="200" w:lineRule="atLeast"/>
              <w:ind w:left="107" w:right="97" w:hanging="3"/>
              <w:jc w:val="center"/>
              <w:rPr>
                <w:sz w:val="15"/>
                <w:szCs w:val="15"/>
              </w:rPr>
            </w:pPr>
            <w:r>
              <w:rPr>
                <w:sz w:val="15"/>
                <w:szCs w:val="15"/>
              </w:rPr>
              <w:t>կամ առցանց</w:t>
            </w:r>
          </w:p>
        </w:tc>
        <w:tc>
          <w:tcPr>
            <w:tcW w:w="1201" w:type="dxa"/>
          </w:tcPr>
          <w:p w14:paraId="54910C0C" w14:textId="77777777" w:rsidR="00BD1F51" w:rsidRDefault="00684C1D">
            <w:pPr>
              <w:pStyle w:val="TableParagraph"/>
              <w:spacing w:line="199" w:lineRule="exact"/>
              <w:ind w:right="345"/>
              <w:jc w:val="right"/>
              <w:rPr>
                <w:sz w:val="15"/>
                <w:szCs w:val="15"/>
              </w:rPr>
            </w:pPr>
            <w:r>
              <w:rPr>
                <w:sz w:val="15"/>
                <w:szCs w:val="15"/>
              </w:rPr>
              <w:t>չնշված</w:t>
            </w:r>
          </w:p>
        </w:tc>
      </w:tr>
      <w:tr w:rsidR="00BD1F51" w14:paraId="16029899" w14:textId="77777777">
        <w:trPr>
          <w:trHeight w:val="807"/>
        </w:trPr>
        <w:tc>
          <w:tcPr>
            <w:tcW w:w="342" w:type="dxa"/>
          </w:tcPr>
          <w:p w14:paraId="0E1F154E" w14:textId="77777777" w:rsidR="00BD1F51" w:rsidRDefault="00684C1D">
            <w:pPr>
              <w:pStyle w:val="TableParagraph"/>
              <w:spacing w:line="199" w:lineRule="exact"/>
              <w:ind w:left="8"/>
              <w:jc w:val="center"/>
              <w:rPr>
                <w:sz w:val="15"/>
              </w:rPr>
            </w:pPr>
            <w:r>
              <w:rPr>
                <w:sz w:val="15"/>
              </w:rPr>
              <w:t>2</w:t>
            </w:r>
          </w:p>
        </w:tc>
        <w:tc>
          <w:tcPr>
            <w:tcW w:w="5660" w:type="dxa"/>
          </w:tcPr>
          <w:p w14:paraId="5980F72C"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w:t>
            </w:r>
          </w:p>
        </w:tc>
        <w:tc>
          <w:tcPr>
            <w:tcW w:w="1067" w:type="dxa"/>
          </w:tcPr>
          <w:p w14:paraId="439748C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DCF9C17" w14:textId="77777777" w:rsidR="00BD1F51" w:rsidRDefault="00684C1D">
            <w:pPr>
              <w:pStyle w:val="TableParagraph"/>
              <w:ind w:left="92" w:right="83"/>
              <w:jc w:val="center"/>
              <w:rPr>
                <w:sz w:val="15"/>
                <w:szCs w:val="15"/>
              </w:rPr>
            </w:pPr>
            <w:r>
              <w:rPr>
                <w:sz w:val="15"/>
                <w:szCs w:val="15"/>
              </w:rPr>
              <w:t>էլեկտրո- նային կամ</w:t>
            </w:r>
          </w:p>
          <w:p w14:paraId="40A3CEC2" w14:textId="77777777" w:rsidR="00BD1F51" w:rsidRDefault="00684C1D">
            <w:pPr>
              <w:pStyle w:val="TableParagraph"/>
              <w:spacing w:line="183" w:lineRule="exact"/>
              <w:ind w:left="56" w:right="48"/>
              <w:jc w:val="center"/>
              <w:rPr>
                <w:sz w:val="15"/>
                <w:szCs w:val="15"/>
              </w:rPr>
            </w:pPr>
            <w:r>
              <w:rPr>
                <w:sz w:val="15"/>
                <w:szCs w:val="15"/>
              </w:rPr>
              <w:t>առցանց</w:t>
            </w:r>
          </w:p>
        </w:tc>
        <w:tc>
          <w:tcPr>
            <w:tcW w:w="1201" w:type="dxa"/>
          </w:tcPr>
          <w:p w14:paraId="673FCF5A" w14:textId="77777777" w:rsidR="00BD1F51" w:rsidRDefault="00684C1D">
            <w:pPr>
              <w:pStyle w:val="TableParagraph"/>
              <w:spacing w:line="199" w:lineRule="exact"/>
              <w:ind w:right="345"/>
              <w:jc w:val="right"/>
              <w:rPr>
                <w:sz w:val="15"/>
                <w:szCs w:val="15"/>
              </w:rPr>
            </w:pPr>
            <w:r>
              <w:rPr>
                <w:sz w:val="15"/>
                <w:szCs w:val="15"/>
              </w:rPr>
              <w:t>չնշված</w:t>
            </w:r>
          </w:p>
        </w:tc>
      </w:tr>
    </w:tbl>
    <w:p w14:paraId="7CA4E472" w14:textId="77777777" w:rsidR="00BD1F51" w:rsidRDefault="00BD1F51">
      <w:pPr>
        <w:spacing w:line="199" w:lineRule="exact"/>
        <w:jc w:val="right"/>
        <w:rPr>
          <w:sz w:val="15"/>
          <w:szCs w:val="15"/>
        </w:rPr>
        <w:sectPr w:rsidR="00BD1F51">
          <w:pgSz w:w="12240" w:h="15840"/>
          <w:pgMar w:top="1320" w:right="1460" w:bottom="880" w:left="1480" w:header="1064" w:footer="691" w:gutter="0"/>
          <w:cols w:space="720"/>
        </w:sectPr>
      </w:pPr>
    </w:p>
    <w:p w14:paraId="5CDCD276"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0CCEC4" w14:textId="77777777">
        <w:trPr>
          <w:trHeight w:val="399"/>
        </w:trPr>
        <w:tc>
          <w:tcPr>
            <w:tcW w:w="342" w:type="dxa"/>
          </w:tcPr>
          <w:p w14:paraId="1E82EC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FAB8F75"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AB40D1"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E2461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A730E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B7E94A1" w14:textId="77777777">
        <w:trPr>
          <w:trHeight w:val="200"/>
        </w:trPr>
        <w:tc>
          <w:tcPr>
            <w:tcW w:w="342" w:type="dxa"/>
          </w:tcPr>
          <w:p w14:paraId="1D64E070" w14:textId="77777777" w:rsidR="00BD1F51" w:rsidRDefault="00684C1D">
            <w:pPr>
              <w:pStyle w:val="TableParagraph"/>
              <w:spacing w:line="181" w:lineRule="exact"/>
              <w:ind w:left="10"/>
              <w:jc w:val="center"/>
              <w:rPr>
                <w:sz w:val="15"/>
              </w:rPr>
            </w:pPr>
            <w:r>
              <w:rPr>
                <w:sz w:val="15"/>
              </w:rPr>
              <w:t>1</w:t>
            </w:r>
          </w:p>
        </w:tc>
        <w:tc>
          <w:tcPr>
            <w:tcW w:w="5660" w:type="dxa"/>
          </w:tcPr>
          <w:p w14:paraId="4202FB1C" w14:textId="77777777" w:rsidR="00BD1F51" w:rsidRDefault="00684C1D">
            <w:pPr>
              <w:pStyle w:val="TableParagraph"/>
              <w:spacing w:line="181" w:lineRule="exact"/>
              <w:ind w:left="82"/>
              <w:rPr>
                <w:sz w:val="15"/>
                <w:szCs w:val="15"/>
              </w:rPr>
            </w:pPr>
            <w:r>
              <w:rPr>
                <w:sz w:val="15"/>
                <w:szCs w:val="15"/>
              </w:rPr>
              <w:t>Շաքարի տարեգրքի հարցաթերթ</w:t>
            </w:r>
          </w:p>
        </w:tc>
        <w:tc>
          <w:tcPr>
            <w:tcW w:w="1067" w:type="dxa"/>
          </w:tcPr>
          <w:p w14:paraId="07684A86"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46FFB8FE" w14:textId="77777777" w:rsidR="00BD1F51" w:rsidRDefault="00BD1F51">
            <w:pPr>
              <w:pStyle w:val="TableParagraph"/>
              <w:rPr>
                <w:rFonts w:ascii="Times New Roman"/>
                <w:sz w:val="14"/>
              </w:rPr>
            </w:pPr>
          </w:p>
        </w:tc>
        <w:tc>
          <w:tcPr>
            <w:tcW w:w="1201" w:type="dxa"/>
          </w:tcPr>
          <w:p w14:paraId="5B68B898" w14:textId="77777777" w:rsidR="00BD1F51" w:rsidRDefault="00684C1D">
            <w:pPr>
              <w:pStyle w:val="TableParagraph"/>
              <w:spacing w:line="181" w:lineRule="exact"/>
              <w:ind w:left="80"/>
              <w:rPr>
                <w:sz w:val="15"/>
                <w:szCs w:val="15"/>
              </w:rPr>
            </w:pPr>
            <w:r>
              <w:rPr>
                <w:sz w:val="15"/>
                <w:szCs w:val="15"/>
              </w:rPr>
              <w:t>ըստ պահանջի</w:t>
            </w:r>
          </w:p>
        </w:tc>
      </w:tr>
    </w:tbl>
    <w:p w14:paraId="2218D688" w14:textId="77777777" w:rsidR="00BD1F51" w:rsidRDefault="00BD1F51">
      <w:pPr>
        <w:pStyle w:val="BodyText"/>
        <w:spacing w:before="12"/>
        <w:rPr>
          <w:b/>
          <w:sz w:val="29"/>
        </w:rPr>
      </w:pPr>
    </w:p>
    <w:p w14:paraId="2DEAE46B" w14:textId="77777777" w:rsidR="00BD1F51" w:rsidRDefault="00684C1D">
      <w:pPr>
        <w:pStyle w:val="ListParagraph"/>
        <w:numPr>
          <w:ilvl w:val="2"/>
          <w:numId w:val="15"/>
        </w:numPr>
        <w:tabs>
          <w:tab w:val="left" w:pos="733"/>
        </w:tabs>
        <w:spacing w:before="100"/>
        <w:ind w:hanging="626"/>
        <w:jc w:val="left"/>
        <w:rPr>
          <w:b/>
          <w:bCs/>
          <w:sz w:val="19"/>
          <w:szCs w:val="19"/>
        </w:rPr>
      </w:pPr>
      <w:r>
        <w:rPr>
          <w:b/>
          <w:bCs/>
          <w:sz w:val="19"/>
          <w:szCs w:val="19"/>
        </w:rPr>
        <w:t>ԱՄՆ Առողջապահության վիճակագրության համար ազգային</w:t>
      </w:r>
      <w:r>
        <w:rPr>
          <w:b/>
          <w:bCs/>
          <w:spacing w:val="-15"/>
          <w:sz w:val="19"/>
          <w:szCs w:val="19"/>
        </w:rPr>
        <w:t xml:space="preserve"> </w:t>
      </w:r>
      <w:r>
        <w:rPr>
          <w:b/>
          <w:bCs/>
          <w:sz w:val="19"/>
          <w:szCs w:val="19"/>
        </w:rPr>
        <w:t>կենտրոն</w:t>
      </w:r>
    </w:p>
    <w:p w14:paraId="27499B83" w14:textId="77777777" w:rsidR="00BD1F51" w:rsidRDefault="00BD1F51">
      <w:pPr>
        <w:pStyle w:val="BodyText"/>
        <w:spacing w:before="8"/>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49B47F3" w14:textId="77777777">
        <w:trPr>
          <w:trHeight w:val="399"/>
        </w:trPr>
        <w:tc>
          <w:tcPr>
            <w:tcW w:w="342" w:type="dxa"/>
          </w:tcPr>
          <w:p w14:paraId="4DDFC4B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8B397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428438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7B4505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1B7AE476"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71A78E25" w14:textId="77777777">
        <w:trPr>
          <w:trHeight w:val="403"/>
        </w:trPr>
        <w:tc>
          <w:tcPr>
            <w:tcW w:w="342" w:type="dxa"/>
          </w:tcPr>
          <w:p w14:paraId="6424213F" w14:textId="77777777" w:rsidR="00BD1F51" w:rsidRDefault="00684C1D">
            <w:pPr>
              <w:pStyle w:val="TableParagraph"/>
              <w:spacing w:line="199" w:lineRule="exact"/>
              <w:ind w:left="10"/>
              <w:jc w:val="center"/>
              <w:rPr>
                <w:sz w:val="15"/>
              </w:rPr>
            </w:pPr>
            <w:r>
              <w:rPr>
                <w:sz w:val="15"/>
              </w:rPr>
              <w:t>1</w:t>
            </w:r>
          </w:p>
        </w:tc>
        <w:tc>
          <w:tcPr>
            <w:tcW w:w="5660" w:type="dxa"/>
          </w:tcPr>
          <w:p w14:paraId="591C6446" w14:textId="77777777" w:rsidR="00BD1F51" w:rsidRDefault="00684C1D">
            <w:pPr>
              <w:pStyle w:val="TableParagraph"/>
              <w:spacing w:line="199" w:lineRule="exact"/>
              <w:ind w:left="82"/>
              <w:rPr>
                <w:sz w:val="15"/>
                <w:szCs w:val="15"/>
              </w:rPr>
            </w:pPr>
            <w:r>
              <w:rPr>
                <w:sz w:val="15"/>
                <w:szCs w:val="15"/>
              </w:rPr>
              <w:t>Հաշմանդամության վիճակագրության վերաբերյալ վաշինգտոնյան խմբի</w:t>
            </w:r>
          </w:p>
          <w:p w14:paraId="313FAAF8"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728EC841"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6AA54F7C" w14:textId="77777777" w:rsidR="00BD1F51" w:rsidRDefault="00684C1D">
            <w:pPr>
              <w:pStyle w:val="TableParagraph"/>
              <w:spacing w:line="199" w:lineRule="exact"/>
              <w:ind w:left="55" w:right="48"/>
              <w:jc w:val="center"/>
              <w:rPr>
                <w:sz w:val="15"/>
                <w:szCs w:val="15"/>
              </w:rPr>
            </w:pPr>
            <w:r>
              <w:rPr>
                <w:sz w:val="15"/>
                <w:szCs w:val="15"/>
              </w:rPr>
              <w:t>էլեկտրո-</w:t>
            </w:r>
          </w:p>
          <w:p w14:paraId="62E73B36"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BD767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FEA686B" w14:textId="77777777">
        <w:trPr>
          <w:trHeight w:val="404"/>
        </w:trPr>
        <w:tc>
          <w:tcPr>
            <w:tcW w:w="342" w:type="dxa"/>
          </w:tcPr>
          <w:p w14:paraId="44052192" w14:textId="77777777" w:rsidR="00BD1F51" w:rsidRDefault="00684C1D">
            <w:pPr>
              <w:pStyle w:val="TableParagraph"/>
              <w:spacing w:line="200" w:lineRule="exact"/>
              <w:ind w:left="8"/>
              <w:jc w:val="center"/>
              <w:rPr>
                <w:sz w:val="15"/>
              </w:rPr>
            </w:pPr>
            <w:r>
              <w:rPr>
                <w:sz w:val="15"/>
              </w:rPr>
              <w:t>2</w:t>
            </w:r>
          </w:p>
        </w:tc>
        <w:tc>
          <w:tcPr>
            <w:tcW w:w="5660" w:type="dxa"/>
          </w:tcPr>
          <w:p w14:paraId="13E5A8E5" w14:textId="77777777" w:rsidR="00BD1F51" w:rsidRDefault="00684C1D">
            <w:pPr>
              <w:pStyle w:val="TableParagraph"/>
              <w:spacing w:line="200" w:lineRule="exact"/>
              <w:ind w:left="82"/>
              <w:rPr>
                <w:sz w:val="15"/>
                <w:szCs w:val="15"/>
              </w:rPr>
            </w:pPr>
            <w:r>
              <w:rPr>
                <w:sz w:val="15"/>
                <w:szCs w:val="15"/>
              </w:rPr>
              <w:t>ԿԶՆ ընտրված ցուցանիշների համար հաշմանդամության վերաբերյալ</w:t>
            </w:r>
          </w:p>
          <w:p w14:paraId="6C8D1E46" w14:textId="77777777" w:rsidR="00BD1F51" w:rsidRDefault="00684C1D">
            <w:pPr>
              <w:pStyle w:val="TableParagraph"/>
              <w:spacing w:line="184" w:lineRule="exact"/>
              <w:ind w:left="82"/>
              <w:rPr>
                <w:sz w:val="15"/>
                <w:szCs w:val="15"/>
              </w:rPr>
            </w:pPr>
            <w:r>
              <w:rPr>
                <w:sz w:val="15"/>
                <w:szCs w:val="15"/>
              </w:rPr>
              <w:t>տվյալներ</w:t>
            </w:r>
          </w:p>
        </w:tc>
        <w:tc>
          <w:tcPr>
            <w:tcW w:w="1067" w:type="dxa"/>
          </w:tcPr>
          <w:p w14:paraId="7CCF4F66" w14:textId="77777777" w:rsidR="00BD1F51" w:rsidRDefault="00BD1F51">
            <w:pPr>
              <w:pStyle w:val="TableParagraph"/>
              <w:rPr>
                <w:rFonts w:ascii="Times New Roman"/>
                <w:sz w:val="14"/>
              </w:rPr>
            </w:pPr>
          </w:p>
        </w:tc>
        <w:tc>
          <w:tcPr>
            <w:tcW w:w="801" w:type="dxa"/>
          </w:tcPr>
          <w:p w14:paraId="3825F284" w14:textId="77777777" w:rsidR="00BD1F51" w:rsidRDefault="00684C1D">
            <w:pPr>
              <w:pStyle w:val="TableParagraph"/>
              <w:spacing w:line="200" w:lineRule="exact"/>
              <w:ind w:left="55" w:right="48"/>
              <w:jc w:val="center"/>
              <w:rPr>
                <w:sz w:val="15"/>
                <w:szCs w:val="15"/>
              </w:rPr>
            </w:pPr>
            <w:r>
              <w:rPr>
                <w:sz w:val="15"/>
                <w:szCs w:val="15"/>
              </w:rPr>
              <w:t>էլեկտրո-</w:t>
            </w:r>
          </w:p>
          <w:p w14:paraId="22D5928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766370C7"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3EB4C0E4" w14:textId="77777777" w:rsidR="00BD1F51" w:rsidRDefault="00BD1F51">
      <w:pPr>
        <w:pStyle w:val="BodyText"/>
        <w:spacing w:before="5"/>
        <w:rPr>
          <w:b/>
          <w:sz w:val="20"/>
        </w:rPr>
      </w:pPr>
    </w:p>
    <w:p w14:paraId="3758B382" w14:textId="77777777" w:rsidR="00BD1F51" w:rsidRDefault="00684C1D">
      <w:pPr>
        <w:pStyle w:val="ListParagraph"/>
        <w:numPr>
          <w:ilvl w:val="2"/>
          <w:numId w:val="15"/>
        </w:numPr>
        <w:tabs>
          <w:tab w:val="left" w:pos="757"/>
        </w:tabs>
        <w:ind w:left="756" w:hanging="650"/>
        <w:jc w:val="left"/>
        <w:rPr>
          <w:b/>
          <w:bCs/>
          <w:sz w:val="19"/>
          <w:szCs w:val="19"/>
        </w:rPr>
      </w:pPr>
      <w:r>
        <w:rPr>
          <w:b/>
          <w:bCs/>
          <w:sz w:val="19"/>
          <w:szCs w:val="19"/>
        </w:rPr>
        <w:t>ԱՄՆ երկրաբանական</w:t>
      </w:r>
      <w:r>
        <w:rPr>
          <w:b/>
          <w:bCs/>
          <w:spacing w:val="-3"/>
          <w:sz w:val="19"/>
          <w:szCs w:val="19"/>
        </w:rPr>
        <w:t xml:space="preserve"> </w:t>
      </w:r>
      <w:r>
        <w:rPr>
          <w:b/>
          <w:bCs/>
          <w:sz w:val="19"/>
          <w:szCs w:val="19"/>
        </w:rPr>
        <w:t>հետազոտություն</w:t>
      </w:r>
    </w:p>
    <w:p w14:paraId="60EB6368"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F038D3" w14:textId="77777777">
        <w:trPr>
          <w:trHeight w:val="399"/>
        </w:trPr>
        <w:tc>
          <w:tcPr>
            <w:tcW w:w="342" w:type="dxa"/>
          </w:tcPr>
          <w:p w14:paraId="41517D2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6E3BEC81"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BED03CF"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EB7C1E4"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A96095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502540B" w14:textId="77777777">
        <w:trPr>
          <w:trHeight w:val="402"/>
        </w:trPr>
        <w:tc>
          <w:tcPr>
            <w:tcW w:w="342" w:type="dxa"/>
          </w:tcPr>
          <w:p w14:paraId="72C0CCAB" w14:textId="77777777" w:rsidR="00BD1F51" w:rsidRDefault="00684C1D">
            <w:pPr>
              <w:pStyle w:val="TableParagraph"/>
              <w:spacing w:line="199" w:lineRule="exact"/>
              <w:ind w:left="10"/>
              <w:jc w:val="center"/>
              <w:rPr>
                <w:sz w:val="15"/>
              </w:rPr>
            </w:pPr>
            <w:r>
              <w:rPr>
                <w:sz w:val="15"/>
              </w:rPr>
              <w:t>1</w:t>
            </w:r>
          </w:p>
        </w:tc>
        <w:tc>
          <w:tcPr>
            <w:tcW w:w="5660" w:type="dxa"/>
          </w:tcPr>
          <w:p w14:paraId="6978AA0A" w14:textId="77777777" w:rsidR="00BD1F51" w:rsidRDefault="00684C1D">
            <w:pPr>
              <w:pStyle w:val="TableParagraph"/>
              <w:spacing w:line="199" w:lineRule="exact"/>
              <w:ind w:left="82"/>
              <w:rPr>
                <w:sz w:val="15"/>
                <w:szCs w:val="15"/>
              </w:rPr>
            </w:pPr>
            <w:r>
              <w:rPr>
                <w:sz w:val="15"/>
                <w:szCs w:val="15"/>
              </w:rPr>
              <w:t>Հանքանյութերի հարցաթերթ</w:t>
            </w:r>
          </w:p>
        </w:tc>
        <w:tc>
          <w:tcPr>
            <w:tcW w:w="1067" w:type="dxa"/>
          </w:tcPr>
          <w:p w14:paraId="55202D74" w14:textId="77777777" w:rsidR="00BD1F51" w:rsidRDefault="00684C1D">
            <w:pPr>
              <w:pStyle w:val="TableParagraph"/>
              <w:spacing w:line="199" w:lineRule="exact"/>
              <w:ind w:left="180"/>
              <w:rPr>
                <w:sz w:val="15"/>
                <w:szCs w:val="15"/>
              </w:rPr>
            </w:pPr>
            <w:r>
              <w:rPr>
                <w:sz w:val="15"/>
                <w:szCs w:val="15"/>
              </w:rPr>
              <w:t>տարեկան</w:t>
            </w:r>
          </w:p>
        </w:tc>
        <w:tc>
          <w:tcPr>
            <w:tcW w:w="801" w:type="dxa"/>
          </w:tcPr>
          <w:p w14:paraId="4E7CA397" w14:textId="77777777" w:rsidR="00BD1F51" w:rsidRDefault="00684C1D">
            <w:pPr>
              <w:pStyle w:val="TableParagraph"/>
              <w:spacing w:line="199" w:lineRule="exact"/>
              <w:ind w:left="56" w:right="48"/>
              <w:jc w:val="center"/>
              <w:rPr>
                <w:sz w:val="15"/>
                <w:szCs w:val="15"/>
              </w:rPr>
            </w:pPr>
            <w:r>
              <w:rPr>
                <w:sz w:val="15"/>
                <w:szCs w:val="15"/>
              </w:rPr>
              <w:t>էլեկտրո-</w:t>
            </w:r>
          </w:p>
          <w:p w14:paraId="1E9CB9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D8A7DA0" w14:textId="77777777" w:rsidR="00BD1F51" w:rsidRDefault="00684C1D">
            <w:pPr>
              <w:pStyle w:val="TableParagraph"/>
              <w:spacing w:line="199" w:lineRule="exact"/>
              <w:ind w:left="80"/>
              <w:rPr>
                <w:sz w:val="15"/>
                <w:szCs w:val="15"/>
              </w:rPr>
            </w:pPr>
            <w:r>
              <w:rPr>
                <w:sz w:val="15"/>
                <w:szCs w:val="15"/>
              </w:rPr>
              <w:t>ըստ պահանջի</w:t>
            </w:r>
          </w:p>
        </w:tc>
      </w:tr>
    </w:tbl>
    <w:p w14:paraId="055EF9A6" w14:textId="77777777" w:rsidR="00BD1F51" w:rsidRDefault="00BD1F51">
      <w:pPr>
        <w:pStyle w:val="BodyText"/>
        <w:spacing w:before="8"/>
        <w:rPr>
          <w:b/>
          <w:sz w:val="18"/>
        </w:rPr>
      </w:pPr>
    </w:p>
    <w:p w14:paraId="279C0C01" w14:textId="77777777" w:rsidR="00BD1F51" w:rsidRDefault="00684C1D">
      <w:pPr>
        <w:pStyle w:val="ListParagraph"/>
        <w:numPr>
          <w:ilvl w:val="2"/>
          <w:numId w:val="15"/>
        </w:numPr>
        <w:tabs>
          <w:tab w:val="left" w:pos="748"/>
        </w:tabs>
        <w:spacing w:before="1"/>
        <w:ind w:left="747" w:hanging="641"/>
        <w:jc w:val="left"/>
        <w:rPr>
          <w:b/>
          <w:bCs/>
          <w:sz w:val="19"/>
          <w:szCs w:val="19"/>
        </w:rPr>
      </w:pPr>
      <w:r>
        <w:rPr>
          <w:b/>
          <w:bCs/>
          <w:sz w:val="19"/>
          <w:szCs w:val="19"/>
        </w:rPr>
        <w:t>Բրիտանական երկրաբանական</w:t>
      </w:r>
      <w:r>
        <w:rPr>
          <w:b/>
          <w:bCs/>
          <w:spacing w:val="-4"/>
          <w:sz w:val="19"/>
          <w:szCs w:val="19"/>
        </w:rPr>
        <w:t xml:space="preserve"> </w:t>
      </w:r>
      <w:r>
        <w:rPr>
          <w:b/>
          <w:bCs/>
          <w:sz w:val="19"/>
          <w:szCs w:val="19"/>
        </w:rPr>
        <w:t>հետազոտություն</w:t>
      </w:r>
    </w:p>
    <w:p w14:paraId="28854CC5"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814A981" w14:textId="77777777">
        <w:trPr>
          <w:trHeight w:val="398"/>
        </w:trPr>
        <w:tc>
          <w:tcPr>
            <w:tcW w:w="342" w:type="dxa"/>
          </w:tcPr>
          <w:p w14:paraId="1CDEE33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DBF203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18441ED9"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0860332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D96AA6A"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78B570" w14:textId="77777777">
        <w:trPr>
          <w:trHeight w:val="402"/>
        </w:trPr>
        <w:tc>
          <w:tcPr>
            <w:tcW w:w="342" w:type="dxa"/>
          </w:tcPr>
          <w:p w14:paraId="5BB7A396" w14:textId="77777777" w:rsidR="00BD1F51" w:rsidRDefault="00684C1D">
            <w:pPr>
              <w:pStyle w:val="TableParagraph"/>
              <w:spacing w:line="197" w:lineRule="exact"/>
              <w:ind w:left="10"/>
              <w:jc w:val="center"/>
              <w:rPr>
                <w:sz w:val="15"/>
              </w:rPr>
            </w:pPr>
            <w:r>
              <w:rPr>
                <w:sz w:val="15"/>
              </w:rPr>
              <w:t>1</w:t>
            </w:r>
          </w:p>
        </w:tc>
        <w:tc>
          <w:tcPr>
            <w:tcW w:w="5660" w:type="dxa"/>
          </w:tcPr>
          <w:p w14:paraId="2F0B96A6" w14:textId="77777777" w:rsidR="00BD1F51" w:rsidRDefault="00684C1D">
            <w:pPr>
              <w:pStyle w:val="TableParagraph"/>
              <w:spacing w:line="197" w:lineRule="exact"/>
              <w:ind w:left="82"/>
              <w:rPr>
                <w:sz w:val="15"/>
                <w:szCs w:val="15"/>
              </w:rPr>
            </w:pPr>
            <w:r>
              <w:rPr>
                <w:sz w:val="15"/>
                <w:szCs w:val="15"/>
              </w:rPr>
              <w:t>Հանքանյութերի հարցաթերթ</w:t>
            </w:r>
          </w:p>
        </w:tc>
        <w:tc>
          <w:tcPr>
            <w:tcW w:w="1067" w:type="dxa"/>
          </w:tcPr>
          <w:p w14:paraId="6A9F1A05" w14:textId="77777777" w:rsidR="00BD1F51" w:rsidRDefault="00684C1D">
            <w:pPr>
              <w:pStyle w:val="TableParagraph"/>
              <w:spacing w:line="197" w:lineRule="exact"/>
              <w:ind w:left="180"/>
              <w:rPr>
                <w:sz w:val="15"/>
                <w:szCs w:val="15"/>
              </w:rPr>
            </w:pPr>
            <w:r>
              <w:rPr>
                <w:sz w:val="15"/>
                <w:szCs w:val="15"/>
              </w:rPr>
              <w:t>տարեկան</w:t>
            </w:r>
          </w:p>
        </w:tc>
        <w:tc>
          <w:tcPr>
            <w:tcW w:w="801" w:type="dxa"/>
          </w:tcPr>
          <w:p w14:paraId="74B62919" w14:textId="77777777" w:rsidR="00BD1F51" w:rsidRDefault="00684C1D">
            <w:pPr>
              <w:pStyle w:val="TableParagraph"/>
              <w:spacing w:line="197" w:lineRule="exact"/>
              <w:ind w:left="56" w:right="48"/>
              <w:jc w:val="center"/>
              <w:rPr>
                <w:sz w:val="15"/>
                <w:szCs w:val="15"/>
              </w:rPr>
            </w:pPr>
            <w:r>
              <w:rPr>
                <w:sz w:val="15"/>
                <w:szCs w:val="15"/>
              </w:rPr>
              <w:t>էլեկտրո-</w:t>
            </w:r>
          </w:p>
          <w:p w14:paraId="0B53AAE2"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3CF4AE3" w14:textId="77777777" w:rsidR="00BD1F51" w:rsidRDefault="00684C1D">
            <w:pPr>
              <w:pStyle w:val="TableParagraph"/>
              <w:spacing w:line="197" w:lineRule="exact"/>
              <w:ind w:left="80"/>
              <w:rPr>
                <w:sz w:val="15"/>
                <w:szCs w:val="15"/>
              </w:rPr>
            </w:pPr>
            <w:r>
              <w:rPr>
                <w:sz w:val="15"/>
                <w:szCs w:val="15"/>
              </w:rPr>
              <w:t>ըստ պահանջի</w:t>
            </w:r>
          </w:p>
        </w:tc>
      </w:tr>
    </w:tbl>
    <w:p w14:paraId="4BD574C2" w14:textId="77777777" w:rsidR="00BD1F51" w:rsidRDefault="00BD1F51">
      <w:pPr>
        <w:pStyle w:val="BodyText"/>
        <w:spacing w:before="1"/>
        <w:rPr>
          <w:b/>
          <w:sz w:val="21"/>
        </w:rPr>
      </w:pPr>
    </w:p>
    <w:p w14:paraId="56ED25F8" w14:textId="77777777" w:rsidR="00BD1F51" w:rsidRDefault="00684C1D">
      <w:pPr>
        <w:pStyle w:val="ListParagraph"/>
        <w:numPr>
          <w:ilvl w:val="2"/>
          <w:numId w:val="15"/>
        </w:numPr>
        <w:tabs>
          <w:tab w:val="left" w:pos="821"/>
        </w:tabs>
        <w:ind w:left="820" w:hanging="714"/>
        <w:jc w:val="left"/>
        <w:rPr>
          <w:b/>
          <w:bCs/>
          <w:sz w:val="20"/>
          <w:szCs w:val="20"/>
        </w:rPr>
      </w:pPr>
      <w:r>
        <w:rPr>
          <w:b/>
          <w:bCs/>
          <w:w w:val="105"/>
          <w:sz w:val="20"/>
          <w:szCs w:val="20"/>
        </w:rPr>
        <w:t>«BP»</w:t>
      </w:r>
      <w:r>
        <w:rPr>
          <w:b/>
          <w:bCs/>
          <w:spacing w:val="-1"/>
          <w:w w:val="105"/>
          <w:sz w:val="20"/>
          <w:szCs w:val="20"/>
        </w:rPr>
        <w:t xml:space="preserve"> </w:t>
      </w:r>
      <w:r>
        <w:rPr>
          <w:b/>
          <w:bCs/>
          <w:w w:val="105"/>
          <w:sz w:val="20"/>
          <w:szCs w:val="20"/>
        </w:rPr>
        <w:t>ձեռնարկություն</w:t>
      </w:r>
    </w:p>
    <w:p w14:paraId="62D67FB8" w14:textId="77777777" w:rsidR="00BD1F51" w:rsidRDefault="00BD1F51">
      <w:pPr>
        <w:pStyle w:val="BodyText"/>
        <w:spacing w:before="10"/>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19DB9D5" w14:textId="77777777">
        <w:trPr>
          <w:trHeight w:val="398"/>
        </w:trPr>
        <w:tc>
          <w:tcPr>
            <w:tcW w:w="342" w:type="dxa"/>
          </w:tcPr>
          <w:p w14:paraId="59EEB3D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35775FC8"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FA25978"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24F13F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BD5CC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F34514A" w14:textId="77777777">
        <w:trPr>
          <w:trHeight w:val="402"/>
        </w:trPr>
        <w:tc>
          <w:tcPr>
            <w:tcW w:w="342" w:type="dxa"/>
          </w:tcPr>
          <w:p w14:paraId="1AEECAF1" w14:textId="77777777" w:rsidR="00BD1F51" w:rsidRDefault="00684C1D">
            <w:pPr>
              <w:pStyle w:val="TableParagraph"/>
              <w:spacing w:line="197" w:lineRule="exact"/>
              <w:ind w:left="10"/>
              <w:jc w:val="center"/>
              <w:rPr>
                <w:sz w:val="15"/>
              </w:rPr>
            </w:pPr>
            <w:r>
              <w:rPr>
                <w:sz w:val="15"/>
              </w:rPr>
              <w:t>1</w:t>
            </w:r>
          </w:p>
        </w:tc>
        <w:tc>
          <w:tcPr>
            <w:tcW w:w="5660" w:type="dxa"/>
          </w:tcPr>
          <w:p w14:paraId="55EC399F" w14:textId="77777777" w:rsidR="00BD1F51" w:rsidRDefault="00684C1D">
            <w:pPr>
              <w:pStyle w:val="TableParagraph"/>
              <w:spacing w:line="197" w:lineRule="exact"/>
              <w:ind w:left="48" w:right="112"/>
              <w:jc w:val="center"/>
              <w:rPr>
                <w:sz w:val="15"/>
                <w:szCs w:val="15"/>
              </w:rPr>
            </w:pPr>
            <w:r>
              <w:rPr>
                <w:sz w:val="15"/>
                <w:szCs w:val="15"/>
              </w:rPr>
              <w:t>Համաշխարհային էներգիայի վիճակագրական ակնարկի համար հարցաթերթ</w:t>
            </w:r>
          </w:p>
        </w:tc>
        <w:tc>
          <w:tcPr>
            <w:tcW w:w="1067" w:type="dxa"/>
          </w:tcPr>
          <w:p w14:paraId="626B6555" w14:textId="77777777" w:rsidR="00BD1F51" w:rsidRDefault="00684C1D">
            <w:pPr>
              <w:pStyle w:val="TableParagraph"/>
              <w:spacing w:line="197" w:lineRule="exact"/>
              <w:ind w:left="179"/>
              <w:rPr>
                <w:sz w:val="15"/>
                <w:szCs w:val="15"/>
              </w:rPr>
            </w:pPr>
            <w:r>
              <w:rPr>
                <w:sz w:val="15"/>
                <w:szCs w:val="15"/>
              </w:rPr>
              <w:t>տարեկան</w:t>
            </w:r>
          </w:p>
        </w:tc>
        <w:tc>
          <w:tcPr>
            <w:tcW w:w="801" w:type="dxa"/>
          </w:tcPr>
          <w:p w14:paraId="4D1B6ADC" w14:textId="77777777" w:rsidR="00BD1F51" w:rsidRDefault="00684C1D">
            <w:pPr>
              <w:pStyle w:val="TableParagraph"/>
              <w:spacing w:line="197" w:lineRule="exact"/>
              <w:ind w:left="55" w:right="48"/>
              <w:jc w:val="center"/>
              <w:rPr>
                <w:sz w:val="15"/>
                <w:szCs w:val="15"/>
              </w:rPr>
            </w:pPr>
            <w:r>
              <w:rPr>
                <w:sz w:val="15"/>
                <w:szCs w:val="15"/>
              </w:rPr>
              <w:t>էլեկտրո-</w:t>
            </w:r>
          </w:p>
          <w:p w14:paraId="2FDF52DD"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57AB311" w14:textId="77777777" w:rsidR="00BD1F51" w:rsidRDefault="00684C1D">
            <w:pPr>
              <w:pStyle w:val="TableParagraph"/>
              <w:spacing w:line="197" w:lineRule="exact"/>
              <w:ind w:left="80"/>
              <w:rPr>
                <w:sz w:val="15"/>
                <w:szCs w:val="15"/>
              </w:rPr>
            </w:pPr>
            <w:r>
              <w:rPr>
                <w:sz w:val="15"/>
                <w:szCs w:val="15"/>
              </w:rPr>
              <w:t>ըստ պահանջի</w:t>
            </w:r>
          </w:p>
        </w:tc>
      </w:tr>
    </w:tbl>
    <w:p w14:paraId="451F73FA" w14:textId="77777777" w:rsidR="00BD1F51" w:rsidRDefault="00BD1F51">
      <w:pPr>
        <w:pStyle w:val="BodyText"/>
        <w:spacing w:before="5"/>
        <w:rPr>
          <w:b/>
          <w:sz w:val="20"/>
        </w:rPr>
      </w:pPr>
    </w:p>
    <w:p w14:paraId="62B10D78" w14:textId="77777777" w:rsidR="00BD1F51" w:rsidRDefault="00684C1D">
      <w:pPr>
        <w:pStyle w:val="ListParagraph"/>
        <w:numPr>
          <w:ilvl w:val="2"/>
          <w:numId w:val="15"/>
        </w:numPr>
        <w:tabs>
          <w:tab w:val="left" w:pos="719"/>
        </w:tabs>
        <w:ind w:left="718" w:hanging="612"/>
        <w:jc w:val="left"/>
        <w:rPr>
          <w:b/>
          <w:bCs/>
          <w:sz w:val="19"/>
          <w:szCs w:val="19"/>
        </w:rPr>
      </w:pPr>
      <w:r>
        <w:rPr>
          <w:b/>
          <w:bCs/>
          <w:sz w:val="19"/>
          <w:szCs w:val="19"/>
        </w:rPr>
        <w:t>Գերմանական միջազգային համագործակցության ընկերություն</w:t>
      </w:r>
      <w:r>
        <w:rPr>
          <w:b/>
          <w:bCs/>
          <w:spacing w:val="-13"/>
          <w:sz w:val="19"/>
          <w:szCs w:val="19"/>
        </w:rPr>
        <w:t xml:space="preserve"> </w:t>
      </w:r>
      <w:r>
        <w:rPr>
          <w:b/>
          <w:bCs/>
          <w:sz w:val="19"/>
          <w:szCs w:val="19"/>
        </w:rPr>
        <w:t>(GIZ)</w:t>
      </w:r>
    </w:p>
    <w:p w14:paraId="3D5E91A8" w14:textId="77777777" w:rsidR="00BD1F51" w:rsidRDefault="00BD1F51">
      <w:pPr>
        <w:pStyle w:val="BodyText"/>
        <w:spacing w:before="12"/>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8CC2151" w14:textId="77777777">
        <w:trPr>
          <w:trHeight w:val="398"/>
        </w:trPr>
        <w:tc>
          <w:tcPr>
            <w:tcW w:w="342" w:type="dxa"/>
          </w:tcPr>
          <w:p w14:paraId="7006A46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9DF1E5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F9B347E" w14:textId="77777777" w:rsidR="00BD1F51" w:rsidRDefault="00684C1D">
            <w:pPr>
              <w:pStyle w:val="TableParagraph"/>
              <w:ind w:left="133"/>
              <w:rPr>
                <w:b/>
                <w:bCs/>
                <w:i/>
                <w:sz w:val="15"/>
                <w:szCs w:val="15"/>
              </w:rPr>
            </w:pPr>
            <w:r>
              <w:rPr>
                <w:b/>
                <w:bCs/>
                <w:i/>
                <w:sz w:val="15"/>
                <w:szCs w:val="15"/>
              </w:rPr>
              <w:t>Պարբերա-</w:t>
            </w:r>
          </w:p>
          <w:p w14:paraId="50396D2F"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61E92BE" w14:textId="77777777" w:rsidR="00BD1F51" w:rsidRDefault="00684C1D">
            <w:pPr>
              <w:pStyle w:val="TableParagraph"/>
              <w:ind w:left="185"/>
              <w:rPr>
                <w:b/>
                <w:bCs/>
                <w:i/>
                <w:sz w:val="15"/>
                <w:szCs w:val="15"/>
              </w:rPr>
            </w:pPr>
            <w:r>
              <w:rPr>
                <w:b/>
                <w:bCs/>
                <w:i/>
                <w:sz w:val="15"/>
                <w:szCs w:val="15"/>
              </w:rPr>
              <w:t>Էջերի</w:t>
            </w:r>
          </w:p>
          <w:p w14:paraId="1DF067BB"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AC82935" w14:textId="77777777" w:rsidR="00BD1F51" w:rsidRDefault="00684C1D">
            <w:pPr>
              <w:pStyle w:val="TableParagraph"/>
              <w:ind w:left="22" w:right="18"/>
              <w:jc w:val="center"/>
              <w:rPr>
                <w:b/>
                <w:bCs/>
                <w:i/>
                <w:sz w:val="15"/>
                <w:szCs w:val="15"/>
              </w:rPr>
            </w:pPr>
            <w:r>
              <w:rPr>
                <w:b/>
                <w:bCs/>
                <w:i/>
                <w:sz w:val="15"/>
                <w:szCs w:val="15"/>
              </w:rPr>
              <w:t>Ներկայացման</w:t>
            </w:r>
          </w:p>
          <w:p w14:paraId="5BE1998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CF2FC44" w14:textId="77777777">
        <w:trPr>
          <w:trHeight w:val="404"/>
        </w:trPr>
        <w:tc>
          <w:tcPr>
            <w:tcW w:w="342" w:type="dxa"/>
          </w:tcPr>
          <w:p w14:paraId="4A2706A1" w14:textId="77777777" w:rsidR="00BD1F51" w:rsidRDefault="00684C1D">
            <w:pPr>
              <w:pStyle w:val="TableParagraph"/>
              <w:spacing w:line="201" w:lineRule="exact"/>
              <w:ind w:left="10"/>
              <w:jc w:val="center"/>
              <w:rPr>
                <w:sz w:val="15"/>
              </w:rPr>
            </w:pPr>
            <w:r>
              <w:rPr>
                <w:sz w:val="15"/>
              </w:rPr>
              <w:t>1</w:t>
            </w:r>
          </w:p>
        </w:tc>
        <w:tc>
          <w:tcPr>
            <w:tcW w:w="5660" w:type="dxa"/>
          </w:tcPr>
          <w:p w14:paraId="56361F09" w14:textId="77777777" w:rsidR="00BD1F51" w:rsidRDefault="00684C1D">
            <w:pPr>
              <w:pStyle w:val="TableParagraph"/>
              <w:spacing w:line="201" w:lineRule="exact"/>
              <w:ind w:left="28"/>
              <w:rPr>
                <w:sz w:val="15"/>
                <w:szCs w:val="15"/>
              </w:rPr>
            </w:pPr>
            <w:r>
              <w:rPr>
                <w:sz w:val="15"/>
                <w:szCs w:val="15"/>
              </w:rPr>
              <w:t>GIZ Ցուցանիշների աղյուսակներ</w:t>
            </w:r>
          </w:p>
        </w:tc>
        <w:tc>
          <w:tcPr>
            <w:tcW w:w="1067" w:type="dxa"/>
          </w:tcPr>
          <w:p w14:paraId="75518039"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52B0F062" w14:textId="77777777" w:rsidR="00BD1F51" w:rsidRDefault="00684C1D">
            <w:pPr>
              <w:pStyle w:val="TableParagraph"/>
              <w:spacing w:line="201" w:lineRule="exact"/>
              <w:ind w:left="55" w:right="48"/>
              <w:jc w:val="center"/>
              <w:rPr>
                <w:sz w:val="15"/>
                <w:szCs w:val="15"/>
              </w:rPr>
            </w:pPr>
            <w:r>
              <w:rPr>
                <w:sz w:val="15"/>
                <w:szCs w:val="15"/>
              </w:rPr>
              <w:t>էլեկտրո-</w:t>
            </w:r>
          </w:p>
          <w:p w14:paraId="6902CC2C"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2B5F9565" w14:textId="77777777" w:rsidR="00BD1F51" w:rsidRDefault="00684C1D">
            <w:pPr>
              <w:pStyle w:val="TableParagraph"/>
              <w:spacing w:line="201" w:lineRule="exact"/>
              <w:ind w:left="81"/>
              <w:rPr>
                <w:sz w:val="15"/>
                <w:szCs w:val="15"/>
              </w:rPr>
            </w:pPr>
            <w:r>
              <w:rPr>
                <w:sz w:val="15"/>
                <w:szCs w:val="15"/>
              </w:rPr>
              <w:t>ըստ պահանջի</w:t>
            </w:r>
          </w:p>
        </w:tc>
      </w:tr>
    </w:tbl>
    <w:p w14:paraId="60C4757F" w14:textId="77777777" w:rsidR="00BD1F51" w:rsidRDefault="00BD1F51">
      <w:pPr>
        <w:pStyle w:val="BodyText"/>
        <w:spacing w:before="6"/>
        <w:rPr>
          <w:b/>
          <w:sz w:val="20"/>
        </w:rPr>
      </w:pPr>
    </w:p>
    <w:p w14:paraId="6BDC7D33" w14:textId="77777777" w:rsidR="00BD1F51" w:rsidRDefault="00684C1D">
      <w:pPr>
        <w:pStyle w:val="ListParagraph"/>
        <w:numPr>
          <w:ilvl w:val="2"/>
          <w:numId w:val="15"/>
        </w:numPr>
        <w:tabs>
          <w:tab w:val="left" w:pos="806"/>
        </w:tabs>
        <w:ind w:left="805" w:hanging="637"/>
        <w:jc w:val="left"/>
        <w:rPr>
          <w:b/>
          <w:bCs/>
          <w:sz w:val="19"/>
          <w:szCs w:val="19"/>
        </w:rPr>
      </w:pPr>
      <w:r>
        <w:rPr>
          <w:b/>
          <w:bCs/>
          <w:sz w:val="19"/>
          <w:szCs w:val="19"/>
        </w:rPr>
        <w:t>Հաշմանդամության վիճակագրության վերաբերյալ Վաշինգտոնի</w:t>
      </w:r>
      <w:r>
        <w:rPr>
          <w:b/>
          <w:bCs/>
          <w:spacing w:val="-15"/>
          <w:sz w:val="19"/>
          <w:szCs w:val="19"/>
        </w:rPr>
        <w:t xml:space="preserve"> </w:t>
      </w:r>
      <w:r>
        <w:rPr>
          <w:b/>
          <w:bCs/>
          <w:sz w:val="19"/>
          <w:szCs w:val="19"/>
        </w:rPr>
        <w:t>խումբ</w:t>
      </w:r>
    </w:p>
    <w:p w14:paraId="04BBF53B" w14:textId="77777777" w:rsidR="00BD1F51" w:rsidRDefault="00BD1F51">
      <w:pPr>
        <w:pStyle w:val="BodyText"/>
        <w:spacing w:before="10" w:after="1"/>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A4446E4" w14:textId="77777777">
        <w:trPr>
          <w:trHeight w:val="398"/>
        </w:trPr>
        <w:tc>
          <w:tcPr>
            <w:tcW w:w="342" w:type="dxa"/>
          </w:tcPr>
          <w:p w14:paraId="39BB9AE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D32217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373A25F3"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4CCEA7C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07689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D732B0C" w14:textId="77777777">
        <w:trPr>
          <w:trHeight w:val="402"/>
        </w:trPr>
        <w:tc>
          <w:tcPr>
            <w:tcW w:w="342" w:type="dxa"/>
          </w:tcPr>
          <w:p w14:paraId="38607118" w14:textId="77777777" w:rsidR="00BD1F51" w:rsidRDefault="00684C1D">
            <w:pPr>
              <w:pStyle w:val="TableParagraph"/>
              <w:spacing w:line="199" w:lineRule="exact"/>
              <w:ind w:left="39" w:right="31"/>
              <w:jc w:val="center"/>
              <w:rPr>
                <w:b/>
                <w:sz w:val="15"/>
              </w:rPr>
            </w:pPr>
            <w:r>
              <w:rPr>
                <w:b/>
                <w:sz w:val="15"/>
              </w:rPr>
              <w:t>1.</w:t>
            </w:r>
          </w:p>
        </w:tc>
        <w:tc>
          <w:tcPr>
            <w:tcW w:w="5660" w:type="dxa"/>
          </w:tcPr>
          <w:p w14:paraId="66DF7E82" w14:textId="77777777" w:rsidR="00BD1F51" w:rsidRDefault="00684C1D">
            <w:pPr>
              <w:pStyle w:val="TableParagraph"/>
              <w:spacing w:line="198" w:lineRule="exact"/>
              <w:ind w:left="28"/>
              <w:rPr>
                <w:sz w:val="15"/>
                <w:szCs w:val="15"/>
              </w:rPr>
            </w:pPr>
            <w:r>
              <w:rPr>
                <w:sz w:val="15"/>
                <w:szCs w:val="15"/>
              </w:rPr>
              <w:t>Հաշմանդամության վիճակագրության վերաբերյալ ազգային գործողությունների</w:t>
            </w:r>
          </w:p>
          <w:p w14:paraId="2705246F" w14:textId="77777777" w:rsidR="00BD1F51" w:rsidRDefault="00684C1D">
            <w:pPr>
              <w:pStyle w:val="TableParagraph"/>
              <w:spacing w:line="183" w:lineRule="exact"/>
              <w:ind w:left="28"/>
              <w:rPr>
                <w:sz w:val="15"/>
                <w:szCs w:val="15"/>
              </w:rPr>
            </w:pPr>
            <w:r>
              <w:rPr>
                <w:sz w:val="15"/>
                <w:szCs w:val="15"/>
              </w:rPr>
              <w:t>տարեկան հաշվետվության հարցաթերթ</w:t>
            </w:r>
          </w:p>
        </w:tc>
        <w:tc>
          <w:tcPr>
            <w:tcW w:w="1067" w:type="dxa"/>
          </w:tcPr>
          <w:p w14:paraId="0B537CAF"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1CE30E8F" w14:textId="77777777" w:rsidR="00BD1F51" w:rsidRDefault="00684C1D">
            <w:pPr>
              <w:pStyle w:val="TableParagraph"/>
              <w:spacing w:line="198" w:lineRule="exact"/>
              <w:ind w:left="55" w:right="48"/>
              <w:jc w:val="center"/>
              <w:rPr>
                <w:sz w:val="15"/>
                <w:szCs w:val="15"/>
              </w:rPr>
            </w:pPr>
            <w:r>
              <w:rPr>
                <w:sz w:val="15"/>
                <w:szCs w:val="15"/>
              </w:rPr>
              <w:t>էլեկտրո-</w:t>
            </w:r>
          </w:p>
          <w:p w14:paraId="4DB2344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88C67B3" w14:textId="77777777" w:rsidR="00BD1F51" w:rsidRDefault="00684C1D">
            <w:pPr>
              <w:pStyle w:val="TableParagraph"/>
              <w:spacing w:line="198" w:lineRule="exact"/>
              <w:ind w:left="28" w:right="22"/>
              <w:jc w:val="center"/>
              <w:rPr>
                <w:sz w:val="15"/>
                <w:szCs w:val="15"/>
              </w:rPr>
            </w:pPr>
            <w:r>
              <w:rPr>
                <w:sz w:val="15"/>
                <w:szCs w:val="15"/>
              </w:rPr>
              <w:t>ըստ պահանջի</w:t>
            </w:r>
          </w:p>
        </w:tc>
      </w:tr>
      <w:tr w:rsidR="00BD1F51" w14:paraId="456B90EE" w14:textId="77777777">
        <w:trPr>
          <w:trHeight w:val="404"/>
        </w:trPr>
        <w:tc>
          <w:tcPr>
            <w:tcW w:w="342" w:type="dxa"/>
          </w:tcPr>
          <w:p w14:paraId="56475036" w14:textId="77777777" w:rsidR="00BD1F51" w:rsidRDefault="00684C1D">
            <w:pPr>
              <w:pStyle w:val="TableParagraph"/>
              <w:spacing w:line="200" w:lineRule="exact"/>
              <w:ind w:left="38" w:right="31"/>
              <w:jc w:val="center"/>
              <w:rPr>
                <w:sz w:val="15"/>
              </w:rPr>
            </w:pPr>
            <w:r>
              <w:rPr>
                <w:sz w:val="15"/>
              </w:rPr>
              <w:t>2.</w:t>
            </w:r>
          </w:p>
        </w:tc>
        <w:tc>
          <w:tcPr>
            <w:tcW w:w="5660" w:type="dxa"/>
          </w:tcPr>
          <w:p w14:paraId="08DD1431" w14:textId="77777777" w:rsidR="00BD1F51" w:rsidRDefault="00684C1D">
            <w:pPr>
              <w:pStyle w:val="TableParagraph"/>
              <w:spacing w:line="200" w:lineRule="exact"/>
              <w:ind w:left="28"/>
              <w:rPr>
                <w:sz w:val="15"/>
                <w:szCs w:val="15"/>
              </w:rPr>
            </w:pPr>
            <w:r>
              <w:rPr>
                <w:sz w:val="15"/>
                <w:szCs w:val="15"/>
              </w:rPr>
              <w:t>Հաշմանդամության վիճակագրության հարցաթերթ</w:t>
            </w:r>
          </w:p>
        </w:tc>
        <w:tc>
          <w:tcPr>
            <w:tcW w:w="1067" w:type="dxa"/>
          </w:tcPr>
          <w:p w14:paraId="245C56D9"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57C7B68" w14:textId="77777777" w:rsidR="00BD1F51" w:rsidRDefault="00684C1D">
            <w:pPr>
              <w:pStyle w:val="TableParagraph"/>
              <w:spacing w:line="200" w:lineRule="exact"/>
              <w:ind w:left="55" w:right="48"/>
              <w:jc w:val="center"/>
              <w:rPr>
                <w:sz w:val="15"/>
                <w:szCs w:val="15"/>
              </w:rPr>
            </w:pPr>
            <w:r>
              <w:rPr>
                <w:sz w:val="15"/>
                <w:szCs w:val="15"/>
              </w:rPr>
              <w:t>էլեկտրո-</w:t>
            </w:r>
          </w:p>
          <w:p w14:paraId="1396FD9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28AE478"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4AA3E349" w14:textId="77777777" w:rsidR="00BD1F51" w:rsidRDefault="00BD1F51">
      <w:pPr>
        <w:pStyle w:val="BodyText"/>
        <w:spacing w:before="5"/>
        <w:rPr>
          <w:b/>
          <w:sz w:val="20"/>
        </w:rPr>
      </w:pPr>
    </w:p>
    <w:p w14:paraId="0C5345C8" w14:textId="77777777" w:rsidR="00BD1F51" w:rsidRDefault="00684C1D">
      <w:pPr>
        <w:pStyle w:val="ListParagraph"/>
        <w:numPr>
          <w:ilvl w:val="2"/>
          <w:numId w:val="15"/>
        </w:numPr>
        <w:tabs>
          <w:tab w:val="left" w:pos="943"/>
        </w:tabs>
        <w:ind w:left="942" w:hanging="648"/>
        <w:jc w:val="left"/>
        <w:rPr>
          <w:b/>
          <w:bCs/>
          <w:sz w:val="19"/>
          <w:szCs w:val="19"/>
        </w:rPr>
      </w:pPr>
      <w:r>
        <w:rPr>
          <w:b/>
          <w:bCs/>
          <w:sz w:val="19"/>
          <w:szCs w:val="19"/>
        </w:rPr>
        <w:t>Եվրոպական կրթական</w:t>
      </w:r>
      <w:r>
        <w:rPr>
          <w:b/>
          <w:bCs/>
          <w:spacing w:val="-2"/>
          <w:sz w:val="19"/>
          <w:szCs w:val="19"/>
        </w:rPr>
        <w:t xml:space="preserve"> </w:t>
      </w:r>
      <w:r>
        <w:rPr>
          <w:b/>
          <w:bCs/>
          <w:sz w:val="19"/>
          <w:szCs w:val="19"/>
        </w:rPr>
        <w:t>հիմնադրամ</w:t>
      </w:r>
    </w:p>
    <w:p w14:paraId="71A8D076" w14:textId="77777777" w:rsidR="00BD1F51" w:rsidRDefault="00BD1F51">
      <w:pPr>
        <w:pStyle w:val="BodyText"/>
        <w:spacing w:before="10"/>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7D9189E" w14:textId="77777777">
        <w:trPr>
          <w:trHeight w:val="399"/>
        </w:trPr>
        <w:tc>
          <w:tcPr>
            <w:tcW w:w="342" w:type="dxa"/>
          </w:tcPr>
          <w:p w14:paraId="745231A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047DE5D"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02A51A7" w14:textId="77777777" w:rsidR="00BD1F51" w:rsidRDefault="00684C1D">
            <w:pPr>
              <w:pStyle w:val="TableParagraph"/>
              <w:spacing w:before="1" w:line="200" w:lineRule="atLeast"/>
              <w:ind w:left="78" w:right="51" w:firstLine="55"/>
              <w:rPr>
                <w:b/>
                <w:bCs/>
                <w:i/>
                <w:sz w:val="15"/>
                <w:szCs w:val="15"/>
              </w:rPr>
            </w:pPr>
            <w:r>
              <w:rPr>
                <w:b/>
                <w:bCs/>
                <w:i/>
                <w:sz w:val="15"/>
                <w:szCs w:val="15"/>
              </w:rPr>
              <w:t>Պարբերա- կանությունը</w:t>
            </w:r>
          </w:p>
        </w:tc>
        <w:tc>
          <w:tcPr>
            <w:tcW w:w="801" w:type="dxa"/>
          </w:tcPr>
          <w:p w14:paraId="628B5287"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5E9DD3D"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F662F4A" w14:textId="77777777">
        <w:trPr>
          <w:trHeight w:val="401"/>
        </w:trPr>
        <w:tc>
          <w:tcPr>
            <w:tcW w:w="342" w:type="dxa"/>
          </w:tcPr>
          <w:p w14:paraId="6E924CB9" w14:textId="77777777" w:rsidR="00BD1F51" w:rsidRDefault="00684C1D">
            <w:pPr>
              <w:pStyle w:val="TableParagraph"/>
              <w:spacing w:line="197" w:lineRule="exact"/>
              <w:ind w:left="10"/>
              <w:jc w:val="center"/>
              <w:rPr>
                <w:sz w:val="15"/>
              </w:rPr>
            </w:pPr>
            <w:r>
              <w:rPr>
                <w:sz w:val="15"/>
              </w:rPr>
              <w:t>1</w:t>
            </w:r>
          </w:p>
        </w:tc>
        <w:tc>
          <w:tcPr>
            <w:tcW w:w="5660" w:type="dxa"/>
          </w:tcPr>
          <w:p w14:paraId="7D96418D" w14:textId="77777777" w:rsidR="00BD1F51" w:rsidRDefault="00684C1D">
            <w:pPr>
              <w:pStyle w:val="TableParagraph"/>
              <w:spacing w:line="197" w:lineRule="exact"/>
              <w:ind w:left="28"/>
              <w:rPr>
                <w:sz w:val="15"/>
                <w:szCs w:val="15"/>
              </w:rPr>
            </w:pPr>
            <w:r>
              <w:rPr>
                <w:sz w:val="15"/>
                <w:szCs w:val="15"/>
              </w:rPr>
              <w:t>ԵԿՀ առանցքային ցուցանիշների հարցաթերթ կրթության, հմտությունների և</w:t>
            </w:r>
          </w:p>
          <w:p w14:paraId="085DB13E" w14:textId="77777777" w:rsidR="00BD1F51" w:rsidRDefault="00684C1D">
            <w:pPr>
              <w:pStyle w:val="TableParagraph"/>
              <w:spacing w:before="1" w:line="183" w:lineRule="exact"/>
              <w:ind w:left="28"/>
              <w:rPr>
                <w:sz w:val="15"/>
                <w:szCs w:val="15"/>
              </w:rPr>
            </w:pPr>
            <w:r>
              <w:rPr>
                <w:sz w:val="15"/>
                <w:szCs w:val="15"/>
              </w:rPr>
              <w:t>զբաղվածության վերաբերյալ</w:t>
            </w:r>
          </w:p>
        </w:tc>
        <w:tc>
          <w:tcPr>
            <w:tcW w:w="1067" w:type="dxa"/>
          </w:tcPr>
          <w:p w14:paraId="0D65441C"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0F29C93" w14:textId="77777777" w:rsidR="00BD1F51" w:rsidRDefault="00684C1D">
            <w:pPr>
              <w:pStyle w:val="TableParagraph"/>
              <w:spacing w:line="197" w:lineRule="exact"/>
              <w:ind w:left="55" w:right="48"/>
              <w:jc w:val="center"/>
              <w:rPr>
                <w:sz w:val="15"/>
                <w:szCs w:val="15"/>
              </w:rPr>
            </w:pPr>
            <w:r>
              <w:rPr>
                <w:sz w:val="15"/>
                <w:szCs w:val="15"/>
              </w:rPr>
              <w:t>էլեկտրո-</w:t>
            </w:r>
          </w:p>
          <w:p w14:paraId="766D61EE"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D52DFF2" w14:textId="77777777" w:rsidR="00BD1F51" w:rsidRDefault="00684C1D">
            <w:pPr>
              <w:pStyle w:val="TableParagraph"/>
              <w:spacing w:line="197" w:lineRule="exact"/>
              <w:ind w:left="390"/>
              <w:rPr>
                <w:sz w:val="15"/>
                <w:szCs w:val="15"/>
              </w:rPr>
            </w:pPr>
            <w:r>
              <w:rPr>
                <w:sz w:val="15"/>
                <w:szCs w:val="15"/>
              </w:rPr>
              <w:t>մարտ</w:t>
            </w:r>
          </w:p>
        </w:tc>
      </w:tr>
    </w:tbl>
    <w:p w14:paraId="1E3104B3" w14:textId="77777777" w:rsidR="00BD1F51" w:rsidRDefault="00BD1F51">
      <w:pPr>
        <w:spacing w:line="197" w:lineRule="exact"/>
        <w:rPr>
          <w:sz w:val="15"/>
          <w:szCs w:val="15"/>
        </w:rPr>
        <w:sectPr w:rsidR="00BD1F51">
          <w:headerReference w:type="even" r:id="rId53"/>
          <w:headerReference w:type="default" r:id="rId54"/>
          <w:pgSz w:w="12240" w:h="15840"/>
          <w:pgMar w:top="1320" w:right="1460" w:bottom="880" w:left="1480" w:header="1064" w:footer="691" w:gutter="0"/>
          <w:cols w:space="720"/>
        </w:sectPr>
      </w:pPr>
    </w:p>
    <w:p w14:paraId="598E0032" w14:textId="77777777" w:rsidR="00BD1F51" w:rsidRDefault="00BD1F51">
      <w:pPr>
        <w:pStyle w:val="BodyText"/>
        <w:spacing w:before="7"/>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A23106" w14:textId="77777777">
        <w:trPr>
          <w:trHeight w:val="439"/>
        </w:trPr>
        <w:tc>
          <w:tcPr>
            <w:tcW w:w="342" w:type="dxa"/>
          </w:tcPr>
          <w:p w14:paraId="37AA6EB5" w14:textId="77777777" w:rsidR="00BD1F51" w:rsidRDefault="00684C1D">
            <w:pPr>
              <w:pStyle w:val="TableParagraph"/>
              <w:spacing w:line="199" w:lineRule="exact"/>
              <w:ind w:left="40" w:right="31"/>
              <w:jc w:val="center"/>
              <w:rPr>
                <w:b/>
                <w:bCs/>
                <w:i/>
                <w:sz w:val="15"/>
                <w:szCs w:val="15"/>
              </w:rPr>
            </w:pPr>
            <w:r>
              <w:rPr>
                <w:b/>
                <w:bCs/>
                <w:i/>
                <w:sz w:val="15"/>
                <w:szCs w:val="15"/>
              </w:rPr>
              <w:t>հ.հ</w:t>
            </w:r>
          </w:p>
        </w:tc>
        <w:tc>
          <w:tcPr>
            <w:tcW w:w="5660" w:type="dxa"/>
          </w:tcPr>
          <w:p w14:paraId="2065E8DA" w14:textId="77777777" w:rsidR="00BD1F51" w:rsidRDefault="00684C1D">
            <w:pPr>
              <w:pStyle w:val="TableParagraph"/>
              <w:spacing w:line="199" w:lineRule="exact"/>
              <w:ind w:left="1735"/>
              <w:rPr>
                <w:b/>
                <w:bCs/>
                <w:i/>
                <w:sz w:val="15"/>
                <w:szCs w:val="15"/>
              </w:rPr>
            </w:pPr>
            <w:r>
              <w:rPr>
                <w:b/>
                <w:bCs/>
                <w:i/>
                <w:sz w:val="15"/>
                <w:szCs w:val="15"/>
              </w:rPr>
              <w:t>Տեղեկատվության անվանումը</w:t>
            </w:r>
          </w:p>
        </w:tc>
        <w:tc>
          <w:tcPr>
            <w:tcW w:w="1067" w:type="dxa"/>
          </w:tcPr>
          <w:p w14:paraId="00A2B789" w14:textId="77777777" w:rsidR="00BD1F51" w:rsidRDefault="00684C1D">
            <w:pPr>
              <w:pStyle w:val="TableParagraph"/>
              <w:spacing w:line="199" w:lineRule="exact"/>
              <w:ind w:left="153"/>
              <w:rPr>
                <w:b/>
                <w:bCs/>
                <w:i/>
                <w:sz w:val="15"/>
                <w:szCs w:val="15"/>
              </w:rPr>
            </w:pPr>
            <w:r>
              <w:rPr>
                <w:b/>
                <w:bCs/>
                <w:i/>
                <w:sz w:val="15"/>
                <w:szCs w:val="15"/>
              </w:rPr>
              <w:t>Հաճախա-</w:t>
            </w:r>
          </w:p>
          <w:p w14:paraId="7D67A90E" w14:textId="77777777" w:rsidR="00BD1F51" w:rsidRDefault="00684C1D">
            <w:pPr>
              <w:pStyle w:val="TableParagraph"/>
              <w:spacing w:before="21"/>
              <w:ind w:left="78"/>
              <w:rPr>
                <w:b/>
                <w:bCs/>
                <w:i/>
                <w:sz w:val="15"/>
                <w:szCs w:val="15"/>
              </w:rPr>
            </w:pPr>
            <w:r>
              <w:rPr>
                <w:b/>
                <w:bCs/>
                <w:i/>
                <w:sz w:val="15"/>
                <w:szCs w:val="15"/>
              </w:rPr>
              <w:t>կանությունը</w:t>
            </w:r>
          </w:p>
        </w:tc>
        <w:tc>
          <w:tcPr>
            <w:tcW w:w="801" w:type="dxa"/>
          </w:tcPr>
          <w:p w14:paraId="0CCD7753" w14:textId="77777777" w:rsidR="00BD1F51" w:rsidRDefault="00684C1D">
            <w:pPr>
              <w:pStyle w:val="TableParagraph"/>
              <w:spacing w:line="199" w:lineRule="exact"/>
              <w:ind w:left="185"/>
              <w:rPr>
                <w:b/>
                <w:bCs/>
                <w:i/>
                <w:sz w:val="15"/>
                <w:szCs w:val="15"/>
              </w:rPr>
            </w:pPr>
            <w:r>
              <w:rPr>
                <w:b/>
                <w:bCs/>
                <w:i/>
                <w:sz w:val="15"/>
                <w:szCs w:val="15"/>
              </w:rPr>
              <w:t>Էջերի</w:t>
            </w:r>
          </w:p>
          <w:p w14:paraId="4167661F" w14:textId="77777777" w:rsidR="00BD1F51" w:rsidRDefault="00684C1D">
            <w:pPr>
              <w:pStyle w:val="TableParagraph"/>
              <w:spacing w:before="21"/>
              <w:ind w:left="94"/>
              <w:rPr>
                <w:b/>
                <w:bCs/>
                <w:i/>
                <w:sz w:val="15"/>
                <w:szCs w:val="15"/>
              </w:rPr>
            </w:pPr>
            <w:r>
              <w:rPr>
                <w:b/>
                <w:bCs/>
                <w:i/>
                <w:sz w:val="15"/>
                <w:szCs w:val="15"/>
              </w:rPr>
              <w:t>քանակը</w:t>
            </w:r>
          </w:p>
        </w:tc>
        <w:tc>
          <w:tcPr>
            <w:tcW w:w="1201" w:type="dxa"/>
          </w:tcPr>
          <w:p w14:paraId="36C58B3A" w14:textId="77777777" w:rsidR="00BD1F51" w:rsidRDefault="00684C1D">
            <w:pPr>
              <w:pStyle w:val="TableParagraph"/>
              <w:spacing w:line="199" w:lineRule="exact"/>
              <w:ind w:left="22" w:right="18"/>
              <w:jc w:val="center"/>
              <w:rPr>
                <w:b/>
                <w:bCs/>
                <w:i/>
                <w:sz w:val="15"/>
                <w:szCs w:val="15"/>
              </w:rPr>
            </w:pPr>
            <w:r>
              <w:rPr>
                <w:b/>
                <w:bCs/>
                <w:i/>
                <w:sz w:val="15"/>
                <w:szCs w:val="15"/>
              </w:rPr>
              <w:t>Ներկայացման</w:t>
            </w:r>
          </w:p>
          <w:p w14:paraId="537B1359" w14:textId="77777777" w:rsidR="00BD1F51" w:rsidRDefault="00684C1D">
            <w:pPr>
              <w:pStyle w:val="TableParagraph"/>
              <w:spacing w:before="21"/>
              <w:ind w:left="27" w:right="22"/>
              <w:jc w:val="center"/>
              <w:rPr>
                <w:b/>
                <w:bCs/>
                <w:i/>
                <w:sz w:val="15"/>
                <w:szCs w:val="15"/>
              </w:rPr>
            </w:pPr>
            <w:r>
              <w:rPr>
                <w:b/>
                <w:bCs/>
                <w:i/>
                <w:sz w:val="15"/>
                <w:szCs w:val="15"/>
              </w:rPr>
              <w:t>ժամկետը</w:t>
            </w:r>
          </w:p>
        </w:tc>
      </w:tr>
      <w:tr w:rsidR="00BD1F51" w14:paraId="72D2AD28" w14:textId="77777777">
        <w:trPr>
          <w:trHeight w:val="444"/>
        </w:trPr>
        <w:tc>
          <w:tcPr>
            <w:tcW w:w="342" w:type="dxa"/>
          </w:tcPr>
          <w:p w14:paraId="703F7809" w14:textId="77777777" w:rsidR="00BD1F51" w:rsidRDefault="00684C1D">
            <w:pPr>
              <w:pStyle w:val="TableParagraph"/>
              <w:spacing w:line="200" w:lineRule="exact"/>
              <w:ind w:left="10"/>
              <w:jc w:val="center"/>
              <w:rPr>
                <w:sz w:val="15"/>
              </w:rPr>
            </w:pPr>
            <w:r>
              <w:rPr>
                <w:sz w:val="15"/>
              </w:rPr>
              <w:t>1</w:t>
            </w:r>
          </w:p>
        </w:tc>
        <w:tc>
          <w:tcPr>
            <w:tcW w:w="5660" w:type="dxa"/>
          </w:tcPr>
          <w:p w14:paraId="4DECEEB3" w14:textId="77777777" w:rsidR="00BD1F51" w:rsidRDefault="00684C1D">
            <w:pPr>
              <w:pStyle w:val="TableParagraph"/>
              <w:spacing w:line="200" w:lineRule="exact"/>
              <w:ind w:left="82"/>
              <w:rPr>
                <w:sz w:val="15"/>
                <w:szCs w:val="15"/>
              </w:rPr>
            </w:pPr>
            <w:r>
              <w:rPr>
                <w:sz w:val="15"/>
                <w:szCs w:val="15"/>
              </w:rPr>
              <w:t>Երկրի գյուղատնտեսության վիճակագրության համակարգի գնահատման</w:t>
            </w:r>
          </w:p>
          <w:p w14:paraId="158E2591" w14:textId="77777777" w:rsidR="00BD1F51" w:rsidRDefault="00684C1D">
            <w:pPr>
              <w:pStyle w:val="TableParagraph"/>
              <w:spacing w:before="20"/>
              <w:ind w:left="82"/>
              <w:rPr>
                <w:sz w:val="15"/>
                <w:szCs w:val="15"/>
              </w:rPr>
            </w:pPr>
            <w:r>
              <w:rPr>
                <w:sz w:val="15"/>
                <w:szCs w:val="15"/>
              </w:rPr>
              <w:t>հարցաթերթ</w:t>
            </w:r>
          </w:p>
        </w:tc>
        <w:tc>
          <w:tcPr>
            <w:tcW w:w="1067" w:type="dxa"/>
          </w:tcPr>
          <w:p w14:paraId="0943EBA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DB4B73F" w14:textId="77777777" w:rsidR="00BD1F51" w:rsidRDefault="00684C1D">
            <w:pPr>
              <w:pStyle w:val="TableParagraph"/>
              <w:spacing w:line="200" w:lineRule="exact"/>
              <w:ind w:left="55" w:right="48"/>
              <w:jc w:val="center"/>
              <w:rPr>
                <w:sz w:val="15"/>
                <w:szCs w:val="15"/>
              </w:rPr>
            </w:pPr>
            <w:r>
              <w:rPr>
                <w:sz w:val="15"/>
                <w:szCs w:val="15"/>
              </w:rPr>
              <w:t>էլեկտրո-</w:t>
            </w:r>
          </w:p>
          <w:p w14:paraId="68E6A13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2C4613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81F1830" w14:textId="77777777">
        <w:trPr>
          <w:trHeight w:val="665"/>
        </w:trPr>
        <w:tc>
          <w:tcPr>
            <w:tcW w:w="342" w:type="dxa"/>
          </w:tcPr>
          <w:p w14:paraId="1749D5A3" w14:textId="77777777" w:rsidR="00BD1F51" w:rsidRDefault="00684C1D">
            <w:pPr>
              <w:pStyle w:val="TableParagraph"/>
              <w:spacing w:line="199" w:lineRule="exact"/>
              <w:ind w:left="8"/>
              <w:jc w:val="center"/>
              <w:rPr>
                <w:sz w:val="15"/>
              </w:rPr>
            </w:pPr>
            <w:r>
              <w:rPr>
                <w:sz w:val="15"/>
              </w:rPr>
              <w:t>2</w:t>
            </w:r>
          </w:p>
        </w:tc>
        <w:tc>
          <w:tcPr>
            <w:tcW w:w="5660" w:type="dxa"/>
          </w:tcPr>
          <w:p w14:paraId="06959CAB" w14:textId="77777777" w:rsidR="00BD1F51" w:rsidRDefault="00684C1D">
            <w:pPr>
              <w:pStyle w:val="TableParagraph"/>
              <w:spacing w:line="264" w:lineRule="auto"/>
              <w:ind w:left="82" w:hanging="1"/>
              <w:rPr>
                <w:sz w:val="15"/>
                <w:szCs w:val="15"/>
              </w:rPr>
            </w:pPr>
            <w:r>
              <w:rPr>
                <w:sz w:val="15"/>
                <w:szCs w:val="15"/>
              </w:rPr>
              <w:t>ԱՊՀ անդամ-երկրների գործնական ակտիվության ազգային վիճակագրական ռեգիստրների վիճակի և զարգացման վերաբերյալ հետազոտության</w:t>
            </w:r>
          </w:p>
          <w:p w14:paraId="34A8066B" w14:textId="77777777" w:rsidR="00BD1F51" w:rsidRDefault="00684C1D">
            <w:pPr>
              <w:pStyle w:val="TableParagraph"/>
              <w:ind w:left="82"/>
              <w:rPr>
                <w:sz w:val="15"/>
                <w:szCs w:val="15"/>
              </w:rPr>
            </w:pPr>
            <w:r>
              <w:rPr>
                <w:sz w:val="15"/>
                <w:szCs w:val="15"/>
              </w:rPr>
              <w:t>հարցաթերթ</w:t>
            </w:r>
          </w:p>
        </w:tc>
        <w:tc>
          <w:tcPr>
            <w:tcW w:w="1067" w:type="dxa"/>
          </w:tcPr>
          <w:p w14:paraId="2D0AF67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89ED50E"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2060440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1730B1E" w14:textId="77777777">
        <w:trPr>
          <w:trHeight w:val="443"/>
        </w:trPr>
        <w:tc>
          <w:tcPr>
            <w:tcW w:w="342" w:type="dxa"/>
          </w:tcPr>
          <w:p w14:paraId="4BEFBA23" w14:textId="77777777" w:rsidR="00BD1F51" w:rsidRDefault="00684C1D">
            <w:pPr>
              <w:pStyle w:val="TableParagraph"/>
              <w:spacing w:line="200" w:lineRule="exact"/>
              <w:ind w:left="9"/>
              <w:jc w:val="center"/>
              <w:rPr>
                <w:sz w:val="15"/>
              </w:rPr>
            </w:pPr>
            <w:r>
              <w:rPr>
                <w:sz w:val="15"/>
              </w:rPr>
              <w:t>3</w:t>
            </w:r>
          </w:p>
        </w:tc>
        <w:tc>
          <w:tcPr>
            <w:tcW w:w="5660" w:type="dxa"/>
          </w:tcPr>
          <w:p w14:paraId="46C49C3E" w14:textId="77777777" w:rsidR="00BD1F51" w:rsidRDefault="00684C1D">
            <w:pPr>
              <w:pStyle w:val="TableParagraph"/>
              <w:spacing w:line="200" w:lineRule="exact"/>
              <w:ind w:left="82"/>
              <w:rPr>
                <w:sz w:val="15"/>
                <w:szCs w:val="15"/>
              </w:rPr>
            </w:pPr>
            <w:r>
              <w:rPr>
                <w:sz w:val="15"/>
                <w:szCs w:val="15"/>
              </w:rPr>
              <w:t>Հաշվարկի համար վիճակագրական տվյալների բազա</w:t>
            </w:r>
          </w:p>
        </w:tc>
        <w:tc>
          <w:tcPr>
            <w:tcW w:w="1067" w:type="dxa"/>
          </w:tcPr>
          <w:p w14:paraId="7FAAD3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924B40" w14:textId="77777777" w:rsidR="00BD1F51" w:rsidRDefault="00684C1D">
            <w:pPr>
              <w:pStyle w:val="TableParagraph"/>
              <w:spacing w:line="200" w:lineRule="exact"/>
              <w:ind w:left="55" w:right="48"/>
              <w:jc w:val="center"/>
              <w:rPr>
                <w:sz w:val="15"/>
                <w:szCs w:val="15"/>
              </w:rPr>
            </w:pPr>
            <w:r>
              <w:rPr>
                <w:sz w:val="15"/>
                <w:szCs w:val="15"/>
              </w:rPr>
              <w:t>էլեկտրո-</w:t>
            </w:r>
          </w:p>
          <w:p w14:paraId="225DA9CC"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7E47BEE3"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014D1AD" w14:textId="77777777">
        <w:trPr>
          <w:trHeight w:val="444"/>
        </w:trPr>
        <w:tc>
          <w:tcPr>
            <w:tcW w:w="342" w:type="dxa"/>
          </w:tcPr>
          <w:p w14:paraId="557E5317" w14:textId="77777777" w:rsidR="00BD1F51" w:rsidRDefault="00684C1D">
            <w:pPr>
              <w:pStyle w:val="TableParagraph"/>
              <w:ind w:left="10"/>
              <w:jc w:val="center"/>
              <w:rPr>
                <w:sz w:val="15"/>
              </w:rPr>
            </w:pPr>
            <w:r>
              <w:rPr>
                <w:sz w:val="15"/>
              </w:rPr>
              <w:t>6</w:t>
            </w:r>
          </w:p>
        </w:tc>
        <w:tc>
          <w:tcPr>
            <w:tcW w:w="5660" w:type="dxa"/>
          </w:tcPr>
          <w:p w14:paraId="6A468759" w14:textId="77777777" w:rsidR="00BD1F51" w:rsidRDefault="00684C1D">
            <w:pPr>
              <w:pStyle w:val="TableParagraph"/>
              <w:ind w:left="82"/>
              <w:rPr>
                <w:sz w:val="15"/>
                <w:szCs w:val="15"/>
              </w:rPr>
            </w:pPr>
            <w:r>
              <w:rPr>
                <w:sz w:val="15"/>
                <w:szCs w:val="15"/>
              </w:rPr>
              <w:t>Աշխատուժի ընտրանքային հետազոտության կազմակերպման վերաբերյալ</w:t>
            </w:r>
          </w:p>
          <w:p w14:paraId="2EC3540C" w14:textId="77777777" w:rsidR="00BD1F51" w:rsidRDefault="00684C1D">
            <w:pPr>
              <w:pStyle w:val="TableParagraph"/>
              <w:spacing w:before="20"/>
              <w:ind w:left="82"/>
              <w:rPr>
                <w:sz w:val="15"/>
                <w:szCs w:val="15"/>
              </w:rPr>
            </w:pPr>
            <w:r>
              <w:rPr>
                <w:sz w:val="15"/>
                <w:szCs w:val="15"/>
              </w:rPr>
              <w:t>հարցաթերթ</w:t>
            </w:r>
          </w:p>
        </w:tc>
        <w:tc>
          <w:tcPr>
            <w:tcW w:w="1067" w:type="dxa"/>
          </w:tcPr>
          <w:p w14:paraId="167C2DB9" w14:textId="77777777" w:rsidR="00BD1F51" w:rsidRDefault="00684C1D">
            <w:pPr>
              <w:pStyle w:val="TableParagraph"/>
              <w:ind w:left="71" w:right="64"/>
              <w:jc w:val="center"/>
              <w:rPr>
                <w:sz w:val="15"/>
                <w:szCs w:val="15"/>
              </w:rPr>
            </w:pPr>
            <w:r>
              <w:rPr>
                <w:sz w:val="15"/>
                <w:szCs w:val="15"/>
              </w:rPr>
              <w:t>տարեկան</w:t>
            </w:r>
          </w:p>
        </w:tc>
        <w:tc>
          <w:tcPr>
            <w:tcW w:w="801" w:type="dxa"/>
          </w:tcPr>
          <w:p w14:paraId="34F2D21F" w14:textId="77777777" w:rsidR="00BD1F51" w:rsidRDefault="00684C1D">
            <w:pPr>
              <w:pStyle w:val="TableParagraph"/>
              <w:ind w:left="55" w:right="48"/>
              <w:jc w:val="center"/>
              <w:rPr>
                <w:sz w:val="15"/>
                <w:szCs w:val="15"/>
              </w:rPr>
            </w:pPr>
            <w:r>
              <w:rPr>
                <w:sz w:val="15"/>
                <w:szCs w:val="15"/>
              </w:rPr>
              <w:t>էլեկտրո-</w:t>
            </w:r>
          </w:p>
          <w:p w14:paraId="6273C6C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E9DA021" w14:textId="77777777" w:rsidR="00BD1F51" w:rsidRDefault="00684C1D">
            <w:pPr>
              <w:pStyle w:val="TableParagraph"/>
              <w:ind w:left="28" w:right="22"/>
              <w:jc w:val="center"/>
              <w:rPr>
                <w:sz w:val="15"/>
                <w:szCs w:val="15"/>
              </w:rPr>
            </w:pPr>
            <w:r>
              <w:rPr>
                <w:sz w:val="15"/>
                <w:szCs w:val="15"/>
              </w:rPr>
              <w:t>ըստ պահանջի</w:t>
            </w:r>
          </w:p>
        </w:tc>
      </w:tr>
      <w:tr w:rsidR="00BD1F51" w14:paraId="643CAD4F" w14:textId="77777777">
        <w:trPr>
          <w:trHeight w:val="443"/>
        </w:trPr>
        <w:tc>
          <w:tcPr>
            <w:tcW w:w="342" w:type="dxa"/>
          </w:tcPr>
          <w:p w14:paraId="49BCC2D2" w14:textId="77777777" w:rsidR="00BD1F51" w:rsidRDefault="00684C1D">
            <w:pPr>
              <w:pStyle w:val="TableParagraph"/>
              <w:spacing w:line="201" w:lineRule="exact"/>
              <w:ind w:left="8"/>
              <w:jc w:val="center"/>
              <w:rPr>
                <w:sz w:val="15"/>
              </w:rPr>
            </w:pPr>
            <w:r>
              <w:rPr>
                <w:sz w:val="15"/>
              </w:rPr>
              <w:t>7</w:t>
            </w:r>
          </w:p>
        </w:tc>
        <w:tc>
          <w:tcPr>
            <w:tcW w:w="5660" w:type="dxa"/>
          </w:tcPr>
          <w:p w14:paraId="698ADE7C" w14:textId="77777777" w:rsidR="00BD1F51" w:rsidRDefault="00684C1D">
            <w:pPr>
              <w:pStyle w:val="TableParagraph"/>
              <w:spacing w:line="201" w:lineRule="exact"/>
              <w:ind w:left="82"/>
              <w:rPr>
                <w:sz w:val="15"/>
                <w:szCs w:val="15"/>
              </w:rPr>
            </w:pPr>
            <w:r>
              <w:rPr>
                <w:sz w:val="15"/>
                <w:szCs w:val="15"/>
              </w:rPr>
              <w:t>ԱՊՀ երկրներում հանցագործություններից տուժածների հաշվառման փորձի</w:t>
            </w:r>
          </w:p>
          <w:p w14:paraId="0F861FFB" w14:textId="77777777" w:rsidR="00BD1F51" w:rsidRDefault="00684C1D">
            <w:pPr>
              <w:pStyle w:val="TableParagraph"/>
              <w:spacing w:before="20"/>
              <w:ind w:left="82"/>
              <w:rPr>
                <w:sz w:val="15"/>
                <w:szCs w:val="15"/>
              </w:rPr>
            </w:pPr>
            <w:r>
              <w:rPr>
                <w:sz w:val="15"/>
                <w:szCs w:val="15"/>
              </w:rPr>
              <w:t>ուսումնասիրման հարցում</w:t>
            </w:r>
          </w:p>
        </w:tc>
        <w:tc>
          <w:tcPr>
            <w:tcW w:w="1067" w:type="dxa"/>
          </w:tcPr>
          <w:p w14:paraId="27858700"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898C1EC" w14:textId="77777777" w:rsidR="00BD1F51" w:rsidRDefault="00684C1D">
            <w:pPr>
              <w:pStyle w:val="TableParagraph"/>
              <w:spacing w:line="201" w:lineRule="exact"/>
              <w:ind w:left="55" w:right="48"/>
              <w:jc w:val="center"/>
              <w:rPr>
                <w:sz w:val="15"/>
                <w:szCs w:val="15"/>
              </w:rPr>
            </w:pPr>
            <w:r>
              <w:rPr>
                <w:sz w:val="15"/>
                <w:szCs w:val="15"/>
              </w:rPr>
              <w:t>էլեկտրո-</w:t>
            </w:r>
          </w:p>
          <w:p w14:paraId="27545A0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6A0F33A2"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046DE5A8" w14:textId="77777777">
        <w:trPr>
          <w:trHeight w:val="444"/>
        </w:trPr>
        <w:tc>
          <w:tcPr>
            <w:tcW w:w="342" w:type="dxa"/>
          </w:tcPr>
          <w:p w14:paraId="06D19947" w14:textId="77777777" w:rsidR="00BD1F51" w:rsidRDefault="00684C1D">
            <w:pPr>
              <w:pStyle w:val="TableParagraph"/>
              <w:spacing w:line="201" w:lineRule="exact"/>
              <w:ind w:left="10"/>
              <w:jc w:val="center"/>
              <w:rPr>
                <w:sz w:val="15"/>
              </w:rPr>
            </w:pPr>
            <w:r>
              <w:rPr>
                <w:sz w:val="15"/>
              </w:rPr>
              <w:t>8</w:t>
            </w:r>
          </w:p>
        </w:tc>
        <w:tc>
          <w:tcPr>
            <w:tcW w:w="5660" w:type="dxa"/>
          </w:tcPr>
          <w:p w14:paraId="31F1E9A6" w14:textId="77777777" w:rsidR="00BD1F51" w:rsidRDefault="00684C1D">
            <w:pPr>
              <w:pStyle w:val="TableParagraph"/>
              <w:spacing w:line="201" w:lineRule="exact"/>
              <w:ind w:left="82"/>
              <w:rPr>
                <w:sz w:val="15"/>
                <w:szCs w:val="15"/>
              </w:rPr>
            </w:pPr>
            <w:r>
              <w:rPr>
                <w:sz w:val="15"/>
                <w:szCs w:val="15"/>
              </w:rPr>
              <w:t>«ԱՊՀ երկրները» վիճակագրական տարեգրքի համար վճարային հաշվեկշռի</w:t>
            </w:r>
          </w:p>
          <w:p w14:paraId="289D4944" w14:textId="77777777" w:rsidR="00BD1F51" w:rsidRDefault="00684C1D">
            <w:pPr>
              <w:pStyle w:val="TableParagraph"/>
              <w:spacing w:before="20"/>
              <w:ind w:left="82"/>
              <w:rPr>
                <w:sz w:val="15"/>
                <w:szCs w:val="15"/>
              </w:rPr>
            </w:pPr>
            <w:r>
              <w:rPr>
                <w:sz w:val="15"/>
                <w:szCs w:val="15"/>
              </w:rPr>
              <w:t>ճշգրտման վերաբերյալ հարցում</w:t>
            </w:r>
          </w:p>
        </w:tc>
        <w:tc>
          <w:tcPr>
            <w:tcW w:w="1067" w:type="dxa"/>
          </w:tcPr>
          <w:p w14:paraId="351085E1"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5ECC9DA" w14:textId="77777777" w:rsidR="00BD1F51" w:rsidRDefault="00684C1D">
            <w:pPr>
              <w:pStyle w:val="TableParagraph"/>
              <w:spacing w:line="201" w:lineRule="exact"/>
              <w:ind w:left="55" w:right="48"/>
              <w:jc w:val="center"/>
              <w:rPr>
                <w:sz w:val="15"/>
                <w:szCs w:val="15"/>
              </w:rPr>
            </w:pPr>
            <w:r>
              <w:rPr>
                <w:sz w:val="15"/>
                <w:szCs w:val="15"/>
              </w:rPr>
              <w:t>էլեկտրո-</w:t>
            </w:r>
          </w:p>
          <w:p w14:paraId="780884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9C1372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21C4E94" w14:textId="77777777">
        <w:trPr>
          <w:trHeight w:val="443"/>
        </w:trPr>
        <w:tc>
          <w:tcPr>
            <w:tcW w:w="342" w:type="dxa"/>
          </w:tcPr>
          <w:p w14:paraId="071015B5" w14:textId="77777777" w:rsidR="00BD1F51" w:rsidRDefault="00684C1D">
            <w:pPr>
              <w:pStyle w:val="TableParagraph"/>
              <w:spacing w:line="200" w:lineRule="exact"/>
              <w:ind w:left="10"/>
              <w:jc w:val="center"/>
              <w:rPr>
                <w:sz w:val="15"/>
              </w:rPr>
            </w:pPr>
            <w:r>
              <w:rPr>
                <w:sz w:val="15"/>
              </w:rPr>
              <w:t>9</w:t>
            </w:r>
          </w:p>
        </w:tc>
        <w:tc>
          <w:tcPr>
            <w:tcW w:w="5660" w:type="dxa"/>
          </w:tcPr>
          <w:p w14:paraId="0F1D72A9" w14:textId="77777777" w:rsidR="00BD1F51" w:rsidRDefault="00684C1D">
            <w:pPr>
              <w:pStyle w:val="TableParagraph"/>
              <w:spacing w:line="200" w:lineRule="exact"/>
              <w:ind w:left="82"/>
              <w:rPr>
                <w:sz w:val="15"/>
                <w:szCs w:val="15"/>
              </w:rPr>
            </w:pPr>
            <w:r>
              <w:rPr>
                <w:sz w:val="15"/>
                <w:szCs w:val="15"/>
              </w:rPr>
              <w:t>Համագործակցության երկրներում տնային տնտեսությունների ընտրանքային</w:t>
            </w:r>
          </w:p>
          <w:p w14:paraId="77C46FD1" w14:textId="77777777" w:rsidR="00BD1F51" w:rsidRDefault="00684C1D">
            <w:pPr>
              <w:pStyle w:val="TableParagraph"/>
              <w:spacing w:before="20"/>
              <w:ind w:left="82"/>
              <w:rPr>
                <w:sz w:val="15"/>
                <w:szCs w:val="15"/>
              </w:rPr>
            </w:pPr>
            <w:r>
              <w:rPr>
                <w:sz w:val="15"/>
                <w:szCs w:val="15"/>
              </w:rPr>
              <w:t>հետազոտության անցկացման վերաբերյալ տեղեկատվության հարցում</w:t>
            </w:r>
          </w:p>
        </w:tc>
        <w:tc>
          <w:tcPr>
            <w:tcW w:w="1067" w:type="dxa"/>
          </w:tcPr>
          <w:p w14:paraId="4602AE7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FED047E" w14:textId="77777777" w:rsidR="00BD1F51" w:rsidRDefault="00684C1D">
            <w:pPr>
              <w:pStyle w:val="TableParagraph"/>
              <w:spacing w:line="200" w:lineRule="exact"/>
              <w:ind w:left="55" w:right="48"/>
              <w:jc w:val="center"/>
              <w:rPr>
                <w:sz w:val="15"/>
                <w:szCs w:val="15"/>
              </w:rPr>
            </w:pPr>
            <w:r>
              <w:rPr>
                <w:sz w:val="15"/>
                <w:szCs w:val="15"/>
              </w:rPr>
              <w:t>էլեկտրո-</w:t>
            </w:r>
          </w:p>
          <w:p w14:paraId="72D245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7B266BE"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134E63BA" w14:textId="77777777">
        <w:trPr>
          <w:trHeight w:val="443"/>
        </w:trPr>
        <w:tc>
          <w:tcPr>
            <w:tcW w:w="342" w:type="dxa"/>
          </w:tcPr>
          <w:p w14:paraId="72FF6F82" w14:textId="77777777" w:rsidR="00BD1F51" w:rsidRDefault="00684C1D">
            <w:pPr>
              <w:pStyle w:val="TableParagraph"/>
              <w:spacing w:line="200" w:lineRule="exact"/>
              <w:ind w:left="38" w:right="31"/>
              <w:jc w:val="center"/>
              <w:rPr>
                <w:sz w:val="15"/>
              </w:rPr>
            </w:pPr>
            <w:r>
              <w:rPr>
                <w:sz w:val="15"/>
              </w:rPr>
              <w:t>10</w:t>
            </w:r>
          </w:p>
        </w:tc>
        <w:tc>
          <w:tcPr>
            <w:tcW w:w="5660" w:type="dxa"/>
          </w:tcPr>
          <w:p w14:paraId="4C65D612" w14:textId="77777777" w:rsidR="00BD1F51" w:rsidRDefault="00684C1D">
            <w:pPr>
              <w:pStyle w:val="TableParagraph"/>
              <w:spacing w:line="200" w:lineRule="exact"/>
              <w:ind w:left="82"/>
              <w:rPr>
                <w:sz w:val="15"/>
                <w:szCs w:val="15"/>
              </w:rPr>
            </w:pPr>
            <w:r>
              <w:rPr>
                <w:sz w:val="15"/>
                <w:szCs w:val="15"/>
              </w:rPr>
              <w:t>ԱՊՀ անդամ-երկրների մարդահամարների մեթոդաբանական դրույթների</w:t>
            </w:r>
          </w:p>
          <w:p w14:paraId="79D25683" w14:textId="77777777" w:rsidR="00BD1F51" w:rsidRDefault="00684C1D">
            <w:pPr>
              <w:pStyle w:val="TableParagraph"/>
              <w:spacing w:before="20"/>
              <w:ind w:left="82"/>
              <w:rPr>
                <w:sz w:val="15"/>
                <w:szCs w:val="15"/>
              </w:rPr>
            </w:pPr>
            <w:r>
              <w:rPr>
                <w:sz w:val="15"/>
                <w:szCs w:val="15"/>
              </w:rPr>
              <w:t>2020թ. փուլի հարցում</w:t>
            </w:r>
          </w:p>
        </w:tc>
        <w:tc>
          <w:tcPr>
            <w:tcW w:w="1067" w:type="dxa"/>
          </w:tcPr>
          <w:p w14:paraId="154DE7F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8C89252" w14:textId="77777777" w:rsidR="00BD1F51" w:rsidRDefault="00684C1D">
            <w:pPr>
              <w:pStyle w:val="TableParagraph"/>
              <w:spacing w:line="200" w:lineRule="exact"/>
              <w:ind w:left="55" w:right="48"/>
              <w:jc w:val="center"/>
              <w:rPr>
                <w:sz w:val="15"/>
                <w:szCs w:val="15"/>
              </w:rPr>
            </w:pPr>
            <w:r>
              <w:rPr>
                <w:sz w:val="15"/>
                <w:szCs w:val="15"/>
              </w:rPr>
              <w:t>էլեկտրո-</w:t>
            </w:r>
          </w:p>
          <w:p w14:paraId="71A2385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75858AA"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789AD22" w14:textId="77777777">
        <w:trPr>
          <w:trHeight w:val="444"/>
        </w:trPr>
        <w:tc>
          <w:tcPr>
            <w:tcW w:w="342" w:type="dxa"/>
          </w:tcPr>
          <w:p w14:paraId="415494B0" w14:textId="77777777" w:rsidR="00BD1F51" w:rsidRDefault="00684C1D">
            <w:pPr>
              <w:pStyle w:val="TableParagraph"/>
              <w:spacing w:line="201" w:lineRule="exact"/>
              <w:ind w:left="39" w:right="31"/>
              <w:jc w:val="center"/>
              <w:rPr>
                <w:sz w:val="15"/>
              </w:rPr>
            </w:pPr>
            <w:r>
              <w:rPr>
                <w:sz w:val="15"/>
              </w:rPr>
              <w:t>11</w:t>
            </w:r>
          </w:p>
        </w:tc>
        <w:tc>
          <w:tcPr>
            <w:tcW w:w="5660" w:type="dxa"/>
          </w:tcPr>
          <w:p w14:paraId="64D8EDAA" w14:textId="77777777" w:rsidR="00BD1F51" w:rsidRDefault="00684C1D">
            <w:pPr>
              <w:pStyle w:val="TableParagraph"/>
              <w:spacing w:line="201" w:lineRule="exact"/>
              <w:ind w:left="82"/>
              <w:rPr>
                <w:sz w:val="15"/>
                <w:szCs w:val="15"/>
              </w:rPr>
            </w:pPr>
            <w:r>
              <w:rPr>
                <w:sz w:val="15"/>
                <w:szCs w:val="15"/>
              </w:rPr>
              <w:t>ԱՊՀ երկրներում բնակչության ծերացման վերաբերյալ հարցում</w:t>
            </w:r>
          </w:p>
        </w:tc>
        <w:tc>
          <w:tcPr>
            <w:tcW w:w="1067" w:type="dxa"/>
          </w:tcPr>
          <w:p w14:paraId="712288C4"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54E5CAA0" w14:textId="77777777" w:rsidR="00BD1F51" w:rsidRDefault="00684C1D">
            <w:pPr>
              <w:pStyle w:val="TableParagraph"/>
              <w:spacing w:line="201" w:lineRule="exact"/>
              <w:ind w:left="56" w:right="48"/>
              <w:jc w:val="center"/>
              <w:rPr>
                <w:sz w:val="15"/>
                <w:szCs w:val="15"/>
              </w:rPr>
            </w:pPr>
            <w:r>
              <w:rPr>
                <w:sz w:val="15"/>
                <w:szCs w:val="15"/>
              </w:rPr>
              <w:t>էլեկտրո-</w:t>
            </w:r>
          </w:p>
          <w:p w14:paraId="0E9B4D0C"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76E76E9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15618DC" w14:textId="77777777">
        <w:trPr>
          <w:trHeight w:val="443"/>
        </w:trPr>
        <w:tc>
          <w:tcPr>
            <w:tcW w:w="342" w:type="dxa"/>
          </w:tcPr>
          <w:p w14:paraId="67C3BFF3" w14:textId="77777777" w:rsidR="00BD1F51" w:rsidRDefault="00684C1D">
            <w:pPr>
              <w:pStyle w:val="TableParagraph"/>
              <w:spacing w:line="200" w:lineRule="exact"/>
              <w:ind w:left="39" w:right="31"/>
              <w:jc w:val="center"/>
              <w:rPr>
                <w:sz w:val="15"/>
              </w:rPr>
            </w:pPr>
            <w:r>
              <w:rPr>
                <w:sz w:val="15"/>
              </w:rPr>
              <w:t>12</w:t>
            </w:r>
          </w:p>
        </w:tc>
        <w:tc>
          <w:tcPr>
            <w:tcW w:w="5660" w:type="dxa"/>
          </w:tcPr>
          <w:p w14:paraId="5BA7BBDF" w14:textId="77777777" w:rsidR="00BD1F51" w:rsidRDefault="00684C1D">
            <w:pPr>
              <w:pStyle w:val="TableParagraph"/>
              <w:spacing w:line="200" w:lineRule="exact"/>
              <w:ind w:left="82"/>
              <w:rPr>
                <w:sz w:val="15"/>
                <w:szCs w:val="15"/>
              </w:rPr>
            </w:pPr>
            <w:r>
              <w:rPr>
                <w:sz w:val="15"/>
                <w:szCs w:val="15"/>
              </w:rPr>
              <w:t>Կրթության, առողջապահության և ժողովրդագրության գծով հարցում</w:t>
            </w:r>
          </w:p>
        </w:tc>
        <w:tc>
          <w:tcPr>
            <w:tcW w:w="1067" w:type="dxa"/>
          </w:tcPr>
          <w:p w14:paraId="4CDF37B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A6A7D25" w14:textId="77777777" w:rsidR="00BD1F51" w:rsidRDefault="00684C1D">
            <w:pPr>
              <w:pStyle w:val="TableParagraph"/>
              <w:spacing w:line="200" w:lineRule="exact"/>
              <w:ind w:left="55" w:right="48"/>
              <w:jc w:val="center"/>
              <w:rPr>
                <w:sz w:val="15"/>
                <w:szCs w:val="15"/>
              </w:rPr>
            </w:pPr>
            <w:r>
              <w:rPr>
                <w:sz w:val="15"/>
                <w:szCs w:val="15"/>
              </w:rPr>
              <w:t>էլեկտրո-</w:t>
            </w:r>
          </w:p>
          <w:p w14:paraId="524FB75A"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5739D967"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F42418" w14:textId="77777777">
        <w:trPr>
          <w:trHeight w:val="888"/>
        </w:trPr>
        <w:tc>
          <w:tcPr>
            <w:tcW w:w="342" w:type="dxa"/>
          </w:tcPr>
          <w:p w14:paraId="3F04A4F6" w14:textId="77777777" w:rsidR="00BD1F51" w:rsidRDefault="00684C1D">
            <w:pPr>
              <w:pStyle w:val="TableParagraph"/>
              <w:spacing w:line="200" w:lineRule="exact"/>
              <w:ind w:left="40" w:right="31"/>
              <w:jc w:val="center"/>
              <w:rPr>
                <w:sz w:val="15"/>
              </w:rPr>
            </w:pPr>
            <w:r>
              <w:rPr>
                <w:sz w:val="15"/>
              </w:rPr>
              <w:t>13</w:t>
            </w:r>
          </w:p>
        </w:tc>
        <w:tc>
          <w:tcPr>
            <w:tcW w:w="5660" w:type="dxa"/>
          </w:tcPr>
          <w:p w14:paraId="30394091" w14:textId="77777777" w:rsidR="00BD1F51" w:rsidRDefault="00684C1D">
            <w:pPr>
              <w:pStyle w:val="TableParagraph"/>
              <w:spacing w:line="264" w:lineRule="auto"/>
              <w:ind w:left="82" w:right="275"/>
              <w:rPr>
                <w:sz w:val="15"/>
                <w:szCs w:val="15"/>
              </w:rPr>
            </w:pPr>
            <w:r>
              <w:rPr>
                <w:sz w:val="15"/>
                <w:szCs w:val="15"/>
              </w:rPr>
              <w:t>Սպառողական գների ինդեքսի, արդյունաբերական արտադրանքի արտադրողների գների ինդեքսի, միջին գների, տարադրամի փոխարժեքի և աշխատավարձի գծով ամսական հարցում ` Ղրղզստանի Հանրապետության</w:t>
            </w:r>
          </w:p>
          <w:p w14:paraId="1F6ED44B" w14:textId="77777777" w:rsidR="00BD1F51" w:rsidRDefault="00684C1D">
            <w:pPr>
              <w:pStyle w:val="TableParagraph"/>
              <w:spacing w:before="1"/>
              <w:ind w:left="82"/>
              <w:rPr>
                <w:sz w:val="15"/>
                <w:szCs w:val="15"/>
              </w:rPr>
            </w:pPr>
            <w:r>
              <w:rPr>
                <w:sz w:val="15"/>
                <w:szCs w:val="15"/>
              </w:rPr>
              <w:t>ազգային վիճակագրական կոմիտե</w:t>
            </w:r>
          </w:p>
        </w:tc>
        <w:tc>
          <w:tcPr>
            <w:tcW w:w="1067" w:type="dxa"/>
          </w:tcPr>
          <w:p w14:paraId="79D2FE02" w14:textId="77777777" w:rsidR="00BD1F51" w:rsidRDefault="00684C1D">
            <w:pPr>
              <w:pStyle w:val="TableParagraph"/>
              <w:spacing w:line="201" w:lineRule="exact"/>
              <w:ind w:left="71" w:right="64"/>
              <w:jc w:val="center"/>
              <w:rPr>
                <w:sz w:val="15"/>
                <w:szCs w:val="15"/>
              </w:rPr>
            </w:pPr>
            <w:r>
              <w:rPr>
                <w:sz w:val="15"/>
                <w:szCs w:val="15"/>
              </w:rPr>
              <w:t>ամսական</w:t>
            </w:r>
          </w:p>
        </w:tc>
        <w:tc>
          <w:tcPr>
            <w:tcW w:w="801" w:type="dxa"/>
          </w:tcPr>
          <w:p w14:paraId="2E679ED8"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584591B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0971989" w14:textId="77777777">
        <w:trPr>
          <w:trHeight w:val="444"/>
        </w:trPr>
        <w:tc>
          <w:tcPr>
            <w:tcW w:w="342" w:type="dxa"/>
          </w:tcPr>
          <w:p w14:paraId="5419AE45" w14:textId="77777777" w:rsidR="00BD1F51" w:rsidRDefault="00684C1D">
            <w:pPr>
              <w:pStyle w:val="TableParagraph"/>
              <w:spacing w:line="199" w:lineRule="exact"/>
              <w:ind w:left="40" w:right="31"/>
              <w:jc w:val="center"/>
              <w:rPr>
                <w:sz w:val="15"/>
              </w:rPr>
            </w:pPr>
            <w:r>
              <w:rPr>
                <w:sz w:val="15"/>
              </w:rPr>
              <w:t>14</w:t>
            </w:r>
          </w:p>
        </w:tc>
        <w:tc>
          <w:tcPr>
            <w:tcW w:w="5660" w:type="dxa"/>
          </w:tcPr>
          <w:p w14:paraId="783F6926"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ցանկ ԱՊՀ</w:t>
            </w:r>
          </w:p>
          <w:p w14:paraId="33B1E013" w14:textId="77777777" w:rsidR="00BD1F51" w:rsidRDefault="00684C1D">
            <w:pPr>
              <w:pStyle w:val="TableParagraph"/>
              <w:spacing w:before="20"/>
              <w:ind w:left="82"/>
              <w:rPr>
                <w:sz w:val="15"/>
                <w:szCs w:val="15"/>
              </w:rPr>
            </w:pPr>
            <w:r>
              <w:rPr>
                <w:sz w:val="15"/>
                <w:szCs w:val="15"/>
              </w:rPr>
              <w:t>տարածաշրջանի համար» վերաբերյալ հարցաթերթ</w:t>
            </w:r>
          </w:p>
        </w:tc>
        <w:tc>
          <w:tcPr>
            <w:tcW w:w="1067" w:type="dxa"/>
          </w:tcPr>
          <w:p w14:paraId="49EE09C0" w14:textId="77777777" w:rsidR="00BD1F51" w:rsidRDefault="00684C1D">
            <w:pPr>
              <w:pStyle w:val="TableParagraph"/>
              <w:spacing w:line="199" w:lineRule="exact"/>
              <w:ind w:left="71" w:right="64"/>
              <w:jc w:val="center"/>
              <w:rPr>
                <w:sz w:val="15"/>
                <w:szCs w:val="15"/>
              </w:rPr>
            </w:pPr>
            <w:r>
              <w:rPr>
                <w:sz w:val="15"/>
                <w:szCs w:val="15"/>
              </w:rPr>
              <w:t>ամսական</w:t>
            </w:r>
          </w:p>
        </w:tc>
        <w:tc>
          <w:tcPr>
            <w:tcW w:w="801" w:type="dxa"/>
          </w:tcPr>
          <w:p w14:paraId="4BF8E437" w14:textId="77777777" w:rsidR="00BD1F51" w:rsidRDefault="00684C1D">
            <w:pPr>
              <w:pStyle w:val="TableParagraph"/>
              <w:spacing w:line="199" w:lineRule="exact"/>
              <w:ind w:left="55" w:right="48"/>
              <w:jc w:val="center"/>
              <w:rPr>
                <w:sz w:val="15"/>
                <w:szCs w:val="15"/>
              </w:rPr>
            </w:pPr>
            <w:r>
              <w:rPr>
                <w:sz w:val="15"/>
                <w:szCs w:val="15"/>
              </w:rPr>
              <w:t>էլեկտրո-</w:t>
            </w:r>
          </w:p>
          <w:p w14:paraId="2657E72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154C70F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331DDB89" w14:textId="77777777">
        <w:trPr>
          <w:trHeight w:val="443"/>
        </w:trPr>
        <w:tc>
          <w:tcPr>
            <w:tcW w:w="342" w:type="dxa"/>
          </w:tcPr>
          <w:p w14:paraId="2FBB7A22" w14:textId="77777777" w:rsidR="00BD1F51" w:rsidRDefault="00684C1D">
            <w:pPr>
              <w:pStyle w:val="TableParagraph"/>
              <w:spacing w:line="199" w:lineRule="exact"/>
              <w:ind w:left="39" w:right="31"/>
              <w:jc w:val="center"/>
              <w:rPr>
                <w:sz w:val="15"/>
              </w:rPr>
            </w:pPr>
            <w:r>
              <w:rPr>
                <w:sz w:val="15"/>
              </w:rPr>
              <w:t>15</w:t>
            </w:r>
          </w:p>
        </w:tc>
        <w:tc>
          <w:tcPr>
            <w:tcW w:w="5660" w:type="dxa"/>
          </w:tcPr>
          <w:p w14:paraId="46492A44" w14:textId="77777777" w:rsidR="00BD1F51" w:rsidRDefault="00684C1D">
            <w:pPr>
              <w:pStyle w:val="TableParagraph"/>
              <w:spacing w:line="199" w:lineRule="exact"/>
              <w:ind w:left="82"/>
              <w:rPr>
                <w:sz w:val="15"/>
                <w:szCs w:val="15"/>
              </w:rPr>
            </w:pPr>
            <w:r>
              <w:rPr>
                <w:sz w:val="15"/>
                <w:szCs w:val="15"/>
              </w:rPr>
              <w:t>ԱՊՀ անդամ երկրների ազգային դասակարգիչների համակարգի իրավիճակի</w:t>
            </w:r>
          </w:p>
          <w:p w14:paraId="7FE74A37" w14:textId="77777777" w:rsidR="00BD1F51" w:rsidRDefault="00684C1D">
            <w:pPr>
              <w:pStyle w:val="TableParagraph"/>
              <w:spacing w:before="22"/>
              <w:ind w:left="82"/>
              <w:rPr>
                <w:sz w:val="15"/>
                <w:szCs w:val="15"/>
              </w:rPr>
            </w:pPr>
            <w:r>
              <w:rPr>
                <w:sz w:val="15"/>
                <w:szCs w:val="15"/>
              </w:rPr>
              <w:t>և զարգացման վերաբերյալ հետազոտության հարցաթերթ</w:t>
            </w:r>
          </w:p>
        </w:tc>
        <w:tc>
          <w:tcPr>
            <w:tcW w:w="1067" w:type="dxa"/>
          </w:tcPr>
          <w:p w14:paraId="6717262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E207279" w14:textId="77777777" w:rsidR="00BD1F51" w:rsidRDefault="00684C1D">
            <w:pPr>
              <w:pStyle w:val="TableParagraph"/>
              <w:spacing w:line="199" w:lineRule="exact"/>
              <w:ind w:left="55" w:right="48"/>
              <w:jc w:val="center"/>
              <w:rPr>
                <w:sz w:val="15"/>
                <w:szCs w:val="15"/>
              </w:rPr>
            </w:pPr>
            <w:r>
              <w:rPr>
                <w:sz w:val="15"/>
                <w:szCs w:val="15"/>
              </w:rPr>
              <w:t>էլեկտրո-</w:t>
            </w:r>
          </w:p>
          <w:p w14:paraId="3DD47BE6"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1BA20EC8"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1B7BD82F" w14:textId="77777777" w:rsidR="00BD1F51" w:rsidRDefault="00BD1F51">
      <w:pPr>
        <w:pStyle w:val="BodyText"/>
        <w:rPr>
          <w:b/>
          <w:sz w:val="20"/>
        </w:rPr>
      </w:pPr>
    </w:p>
    <w:p w14:paraId="79214C80" w14:textId="77777777" w:rsidR="00BD1F51" w:rsidRDefault="00BD1F51">
      <w:pPr>
        <w:pStyle w:val="BodyText"/>
        <w:spacing w:before="1"/>
        <w:rPr>
          <w:b/>
          <w:sz w:val="21"/>
        </w:rPr>
      </w:pPr>
    </w:p>
    <w:p w14:paraId="0D80CB01" w14:textId="77777777" w:rsidR="00BD1F51" w:rsidRDefault="00684C1D">
      <w:pPr>
        <w:spacing w:before="109"/>
        <w:ind w:left="132"/>
        <w:rPr>
          <w:b/>
          <w:bCs/>
          <w:sz w:val="20"/>
          <w:szCs w:val="20"/>
        </w:rPr>
      </w:pPr>
      <w:r>
        <w:rPr>
          <w:b/>
          <w:bCs/>
          <w:w w:val="105"/>
          <w:sz w:val="20"/>
          <w:szCs w:val="20"/>
        </w:rPr>
        <w:t>4.1.35. Եվրասիական տնտեսական հանձնաժողով</w:t>
      </w:r>
    </w:p>
    <w:p w14:paraId="20F8AC9F" w14:textId="77777777" w:rsidR="00BD1F51" w:rsidRDefault="00BD1F51">
      <w:pPr>
        <w:pStyle w:val="BodyText"/>
        <w:rPr>
          <w:b/>
          <w:sz w:val="20"/>
        </w:rPr>
      </w:pPr>
    </w:p>
    <w:p w14:paraId="7F031FA2" w14:textId="77777777" w:rsidR="00BD1F51" w:rsidRDefault="00BD1F51">
      <w:pPr>
        <w:pStyle w:val="BodyText"/>
        <w:spacing w:before="12"/>
        <w:rPr>
          <w:b/>
          <w:sz w:val="1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0CAE1E39" w14:textId="77777777">
        <w:trPr>
          <w:trHeight w:val="399"/>
        </w:trPr>
        <w:tc>
          <w:tcPr>
            <w:tcW w:w="401" w:type="dxa"/>
          </w:tcPr>
          <w:p w14:paraId="35E17BD2" w14:textId="77777777" w:rsidR="00BD1F51" w:rsidRDefault="00684C1D">
            <w:pPr>
              <w:pStyle w:val="TableParagraph"/>
              <w:spacing w:before="1"/>
              <w:ind w:left="89"/>
              <w:rPr>
                <w:b/>
                <w:bCs/>
                <w:i/>
                <w:sz w:val="15"/>
                <w:szCs w:val="15"/>
              </w:rPr>
            </w:pPr>
            <w:r>
              <w:rPr>
                <w:b/>
                <w:bCs/>
                <w:i/>
                <w:sz w:val="15"/>
                <w:szCs w:val="15"/>
              </w:rPr>
              <w:t>հ.հ</w:t>
            </w:r>
          </w:p>
        </w:tc>
        <w:tc>
          <w:tcPr>
            <w:tcW w:w="966" w:type="dxa"/>
          </w:tcPr>
          <w:p w14:paraId="2657E568" w14:textId="77777777" w:rsidR="00BD1F51" w:rsidRDefault="00684C1D">
            <w:pPr>
              <w:pStyle w:val="TableParagraph"/>
              <w:spacing w:before="1" w:line="200" w:lineRule="atLeast"/>
              <w:ind w:left="48" w:right="22" w:firstLine="69"/>
              <w:rPr>
                <w:b/>
                <w:bCs/>
                <w:i/>
                <w:sz w:val="15"/>
                <w:szCs w:val="15"/>
              </w:rPr>
            </w:pPr>
            <w:r>
              <w:rPr>
                <w:b/>
                <w:bCs/>
                <w:i/>
                <w:sz w:val="15"/>
                <w:szCs w:val="15"/>
              </w:rPr>
              <w:t>Ձևաթղթի ծածկագիրը</w:t>
            </w:r>
          </w:p>
        </w:tc>
        <w:tc>
          <w:tcPr>
            <w:tcW w:w="6503" w:type="dxa"/>
          </w:tcPr>
          <w:p w14:paraId="15089083" w14:textId="77777777" w:rsidR="00BD1F51" w:rsidRDefault="00684C1D">
            <w:pPr>
              <w:pStyle w:val="TableParagraph"/>
              <w:spacing w:before="1"/>
              <w:ind w:left="2155"/>
              <w:rPr>
                <w:b/>
                <w:bCs/>
                <w:i/>
                <w:sz w:val="15"/>
                <w:szCs w:val="15"/>
              </w:rPr>
            </w:pPr>
            <w:r>
              <w:rPr>
                <w:b/>
                <w:bCs/>
                <w:i/>
                <w:sz w:val="15"/>
                <w:szCs w:val="15"/>
              </w:rPr>
              <w:t>Տեղեկատվության անվանումը</w:t>
            </w:r>
          </w:p>
        </w:tc>
        <w:tc>
          <w:tcPr>
            <w:tcW w:w="1202" w:type="dxa"/>
          </w:tcPr>
          <w:p w14:paraId="049CC13E" w14:textId="77777777" w:rsidR="00BD1F51" w:rsidRDefault="00684C1D">
            <w:pPr>
              <w:pStyle w:val="TableParagraph"/>
              <w:spacing w:before="1" w:line="200" w:lineRule="atLeast"/>
              <w:ind w:left="144" w:right="120" w:firstLine="77"/>
              <w:rPr>
                <w:b/>
                <w:bCs/>
                <w:i/>
                <w:sz w:val="15"/>
                <w:szCs w:val="15"/>
              </w:rPr>
            </w:pPr>
            <w:r>
              <w:rPr>
                <w:b/>
                <w:bCs/>
                <w:i/>
                <w:sz w:val="15"/>
                <w:szCs w:val="15"/>
              </w:rPr>
              <w:t>Հաճախա- կանությունը</w:t>
            </w:r>
          </w:p>
        </w:tc>
      </w:tr>
      <w:tr w:rsidR="00BD1F51" w14:paraId="7F4A892B" w14:textId="77777777">
        <w:trPr>
          <w:trHeight w:val="292"/>
        </w:trPr>
        <w:tc>
          <w:tcPr>
            <w:tcW w:w="9072" w:type="dxa"/>
            <w:gridSpan w:val="4"/>
          </w:tcPr>
          <w:p w14:paraId="0ECA3B1D" w14:textId="77777777" w:rsidR="00BD1F51" w:rsidRDefault="00684C1D">
            <w:pPr>
              <w:pStyle w:val="TableParagraph"/>
              <w:spacing w:before="36"/>
              <w:ind w:left="2698"/>
              <w:rPr>
                <w:b/>
                <w:bCs/>
                <w:i/>
                <w:sz w:val="15"/>
                <w:szCs w:val="15"/>
              </w:rPr>
            </w:pPr>
            <w:r>
              <w:rPr>
                <w:b/>
                <w:bCs/>
                <w:i/>
                <w:sz w:val="15"/>
                <w:szCs w:val="15"/>
              </w:rPr>
              <w:t>Ազգային հաշիվներ, Համախառն ներքին արդյունք</w:t>
            </w:r>
          </w:p>
        </w:tc>
      </w:tr>
      <w:tr w:rsidR="00BD1F51" w14:paraId="3D7BC061" w14:textId="77777777">
        <w:trPr>
          <w:trHeight w:val="222"/>
        </w:trPr>
        <w:tc>
          <w:tcPr>
            <w:tcW w:w="401" w:type="dxa"/>
          </w:tcPr>
          <w:p w14:paraId="697D3B51" w14:textId="77777777" w:rsidR="00BD1F51" w:rsidRDefault="00684C1D">
            <w:pPr>
              <w:pStyle w:val="TableParagraph"/>
              <w:spacing w:line="200" w:lineRule="exact"/>
              <w:ind w:left="101"/>
              <w:rPr>
                <w:sz w:val="15"/>
              </w:rPr>
            </w:pPr>
            <w:r>
              <w:rPr>
                <w:sz w:val="15"/>
              </w:rPr>
              <w:t>1.</w:t>
            </w:r>
          </w:p>
        </w:tc>
        <w:tc>
          <w:tcPr>
            <w:tcW w:w="966" w:type="dxa"/>
          </w:tcPr>
          <w:p w14:paraId="045986A5" w14:textId="77777777" w:rsidR="00BD1F51" w:rsidRDefault="00684C1D">
            <w:pPr>
              <w:pStyle w:val="TableParagraph"/>
              <w:spacing w:line="200" w:lineRule="exact"/>
              <w:ind w:left="101"/>
              <w:rPr>
                <w:sz w:val="15"/>
              </w:rPr>
            </w:pPr>
            <w:r>
              <w:rPr>
                <w:sz w:val="15"/>
              </w:rPr>
              <w:t>F01.01.01</w:t>
            </w:r>
          </w:p>
        </w:tc>
        <w:tc>
          <w:tcPr>
            <w:tcW w:w="6503" w:type="dxa"/>
          </w:tcPr>
          <w:p w14:paraId="798F10D9" w14:textId="77777777" w:rsidR="00BD1F51" w:rsidRDefault="00684C1D">
            <w:pPr>
              <w:pStyle w:val="TableParagraph"/>
              <w:spacing w:line="200" w:lineRule="exact"/>
              <w:ind w:left="100"/>
              <w:rPr>
                <w:sz w:val="15"/>
                <w:szCs w:val="15"/>
              </w:rPr>
            </w:pPr>
            <w:r>
              <w:rPr>
                <w:sz w:val="15"/>
                <w:szCs w:val="15"/>
              </w:rPr>
              <w:t>Համախառն ներքին արդյունք մեկ շնչի հաշվով և մեկ զբաղվածի</w:t>
            </w:r>
          </w:p>
        </w:tc>
        <w:tc>
          <w:tcPr>
            <w:tcW w:w="1202" w:type="dxa"/>
          </w:tcPr>
          <w:p w14:paraId="00865BC8" w14:textId="77777777" w:rsidR="00BD1F51" w:rsidRDefault="00684C1D">
            <w:pPr>
              <w:pStyle w:val="TableParagraph"/>
              <w:spacing w:line="200" w:lineRule="exact"/>
              <w:ind w:left="101"/>
              <w:rPr>
                <w:sz w:val="15"/>
                <w:szCs w:val="15"/>
              </w:rPr>
            </w:pPr>
            <w:r>
              <w:rPr>
                <w:sz w:val="15"/>
                <w:szCs w:val="15"/>
              </w:rPr>
              <w:t>տարեկան</w:t>
            </w:r>
          </w:p>
        </w:tc>
      </w:tr>
      <w:tr w:rsidR="00BD1F51" w14:paraId="3E03661B" w14:textId="77777777">
        <w:trPr>
          <w:trHeight w:val="221"/>
        </w:trPr>
        <w:tc>
          <w:tcPr>
            <w:tcW w:w="401" w:type="dxa"/>
          </w:tcPr>
          <w:p w14:paraId="4F900FF9" w14:textId="77777777" w:rsidR="00BD1F51" w:rsidRDefault="00684C1D">
            <w:pPr>
              <w:pStyle w:val="TableParagraph"/>
              <w:spacing w:line="199" w:lineRule="exact"/>
              <w:ind w:left="101"/>
              <w:rPr>
                <w:sz w:val="15"/>
              </w:rPr>
            </w:pPr>
            <w:r>
              <w:rPr>
                <w:sz w:val="15"/>
              </w:rPr>
              <w:t>2.</w:t>
            </w:r>
          </w:p>
        </w:tc>
        <w:tc>
          <w:tcPr>
            <w:tcW w:w="966" w:type="dxa"/>
          </w:tcPr>
          <w:p w14:paraId="64C19461" w14:textId="77777777" w:rsidR="00BD1F51" w:rsidRDefault="00684C1D">
            <w:pPr>
              <w:pStyle w:val="TableParagraph"/>
              <w:spacing w:line="199" w:lineRule="exact"/>
              <w:ind w:left="101"/>
              <w:rPr>
                <w:sz w:val="15"/>
              </w:rPr>
            </w:pPr>
            <w:r>
              <w:rPr>
                <w:sz w:val="15"/>
              </w:rPr>
              <w:t>F01.02.01</w:t>
            </w:r>
          </w:p>
        </w:tc>
        <w:tc>
          <w:tcPr>
            <w:tcW w:w="6503" w:type="dxa"/>
          </w:tcPr>
          <w:p w14:paraId="71662DAB" w14:textId="77777777" w:rsidR="00BD1F51" w:rsidRDefault="00684C1D">
            <w:pPr>
              <w:pStyle w:val="TableParagraph"/>
              <w:spacing w:line="199" w:lineRule="exact"/>
              <w:ind w:left="100"/>
              <w:rPr>
                <w:sz w:val="15"/>
                <w:szCs w:val="15"/>
              </w:rPr>
            </w:pPr>
            <w:r>
              <w:rPr>
                <w:sz w:val="15"/>
                <w:szCs w:val="15"/>
              </w:rPr>
              <w:t>Համախառն ներքին արդյունք</w:t>
            </w:r>
          </w:p>
        </w:tc>
        <w:tc>
          <w:tcPr>
            <w:tcW w:w="1202" w:type="dxa"/>
          </w:tcPr>
          <w:p w14:paraId="77F2F08E" w14:textId="77777777" w:rsidR="00BD1F51" w:rsidRDefault="00684C1D">
            <w:pPr>
              <w:pStyle w:val="TableParagraph"/>
              <w:spacing w:line="199" w:lineRule="exact"/>
              <w:ind w:left="101"/>
              <w:rPr>
                <w:sz w:val="15"/>
                <w:szCs w:val="15"/>
              </w:rPr>
            </w:pPr>
            <w:r>
              <w:rPr>
                <w:sz w:val="15"/>
                <w:szCs w:val="15"/>
              </w:rPr>
              <w:t>տարեկան</w:t>
            </w:r>
          </w:p>
        </w:tc>
      </w:tr>
      <w:tr w:rsidR="00BD1F51" w14:paraId="10B4F96E" w14:textId="77777777">
        <w:trPr>
          <w:trHeight w:val="444"/>
        </w:trPr>
        <w:tc>
          <w:tcPr>
            <w:tcW w:w="401" w:type="dxa"/>
          </w:tcPr>
          <w:p w14:paraId="2370F0A7" w14:textId="77777777" w:rsidR="00BD1F51" w:rsidRDefault="00684C1D">
            <w:pPr>
              <w:pStyle w:val="TableParagraph"/>
              <w:spacing w:line="199" w:lineRule="exact"/>
              <w:ind w:left="101"/>
              <w:rPr>
                <w:sz w:val="15"/>
              </w:rPr>
            </w:pPr>
            <w:r>
              <w:rPr>
                <w:sz w:val="15"/>
              </w:rPr>
              <w:t>3.</w:t>
            </w:r>
          </w:p>
        </w:tc>
        <w:tc>
          <w:tcPr>
            <w:tcW w:w="966" w:type="dxa"/>
          </w:tcPr>
          <w:p w14:paraId="3ECCFE26" w14:textId="77777777" w:rsidR="00BD1F51" w:rsidRDefault="00684C1D">
            <w:pPr>
              <w:pStyle w:val="TableParagraph"/>
              <w:spacing w:line="199" w:lineRule="exact"/>
              <w:ind w:left="101"/>
              <w:rPr>
                <w:sz w:val="15"/>
              </w:rPr>
            </w:pPr>
            <w:r>
              <w:rPr>
                <w:sz w:val="15"/>
              </w:rPr>
              <w:t>F01.03.01</w:t>
            </w:r>
          </w:p>
        </w:tc>
        <w:tc>
          <w:tcPr>
            <w:tcW w:w="6503" w:type="dxa"/>
          </w:tcPr>
          <w:p w14:paraId="593EDC95" w14:textId="77777777" w:rsidR="00BD1F51" w:rsidRDefault="00684C1D">
            <w:pPr>
              <w:pStyle w:val="TableParagraph"/>
              <w:spacing w:line="199" w:lineRule="exact"/>
              <w:ind w:left="100"/>
              <w:rPr>
                <w:sz w:val="15"/>
                <w:szCs w:val="15"/>
              </w:rPr>
            </w:pPr>
            <w:r>
              <w:rPr>
                <w:sz w:val="15"/>
                <w:szCs w:val="15"/>
              </w:rPr>
              <w:t>Համախառն ներքին արդյունքի ֆիզիկական ծավալի ինդեքսը և դեֆլյատորներն ըստ</w:t>
            </w:r>
          </w:p>
          <w:p w14:paraId="5BA125BB" w14:textId="77777777" w:rsidR="00BD1F51" w:rsidRDefault="00684C1D">
            <w:pPr>
              <w:pStyle w:val="TableParagraph"/>
              <w:spacing w:before="22"/>
              <w:ind w:left="100"/>
              <w:rPr>
                <w:sz w:val="15"/>
                <w:szCs w:val="15"/>
              </w:rPr>
            </w:pPr>
            <w:r>
              <w:rPr>
                <w:sz w:val="15"/>
                <w:szCs w:val="15"/>
              </w:rPr>
              <w:t>տնտեսական գործունեության տեսակների</w:t>
            </w:r>
          </w:p>
        </w:tc>
        <w:tc>
          <w:tcPr>
            <w:tcW w:w="1202" w:type="dxa"/>
          </w:tcPr>
          <w:p w14:paraId="50315C76" w14:textId="77777777" w:rsidR="00BD1F51" w:rsidRDefault="00684C1D">
            <w:pPr>
              <w:pStyle w:val="TableParagraph"/>
              <w:spacing w:line="199" w:lineRule="exact"/>
              <w:ind w:left="100"/>
              <w:rPr>
                <w:sz w:val="15"/>
                <w:szCs w:val="15"/>
              </w:rPr>
            </w:pPr>
            <w:r>
              <w:rPr>
                <w:sz w:val="15"/>
                <w:szCs w:val="15"/>
              </w:rPr>
              <w:t>տարեկան</w:t>
            </w:r>
          </w:p>
        </w:tc>
      </w:tr>
      <w:tr w:rsidR="00BD1F51" w14:paraId="7C7647A6" w14:textId="77777777">
        <w:trPr>
          <w:trHeight w:val="443"/>
        </w:trPr>
        <w:tc>
          <w:tcPr>
            <w:tcW w:w="401" w:type="dxa"/>
          </w:tcPr>
          <w:p w14:paraId="09D1AD48" w14:textId="77777777" w:rsidR="00BD1F51" w:rsidRDefault="00684C1D">
            <w:pPr>
              <w:pStyle w:val="TableParagraph"/>
              <w:spacing w:line="199" w:lineRule="exact"/>
              <w:ind w:left="101"/>
              <w:rPr>
                <w:sz w:val="15"/>
              </w:rPr>
            </w:pPr>
            <w:r>
              <w:rPr>
                <w:sz w:val="15"/>
              </w:rPr>
              <w:t>4.</w:t>
            </w:r>
          </w:p>
        </w:tc>
        <w:tc>
          <w:tcPr>
            <w:tcW w:w="966" w:type="dxa"/>
          </w:tcPr>
          <w:p w14:paraId="4BF15F19" w14:textId="77777777" w:rsidR="00BD1F51" w:rsidRDefault="00684C1D">
            <w:pPr>
              <w:pStyle w:val="TableParagraph"/>
              <w:spacing w:line="199" w:lineRule="exact"/>
              <w:ind w:left="101"/>
              <w:rPr>
                <w:sz w:val="15"/>
              </w:rPr>
            </w:pPr>
            <w:r>
              <w:rPr>
                <w:sz w:val="15"/>
              </w:rPr>
              <w:t>F01.04.01</w:t>
            </w:r>
          </w:p>
        </w:tc>
        <w:tc>
          <w:tcPr>
            <w:tcW w:w="6503" w:type="dxa"/>
          </w:tcPr>
          <w:p w14:paraId="05DA27EA" w14:textId="77777777" w:rsidR="00BD1F51" w:rsidRDefault="00684C1D">
            <w:pPr>
              <w:pStyle w:val="TableParagraph"/>
              <w:spacing w:line="199" w:lineRule="exact"/>
              <w:ind w:left="100"/>
              <w:rPr>
                <w:sz w:val="15"/>
                <w:szCs w:val="15"/>
              </w:rPr>
            </w:pPr>
            <w:r>
              <w:rPr>
                <w:sz w:val="15"/>
                <w:szCs w:val="15"/>
              </w:rPr>
              <w:t>Համախառն ներքին արդյունքը և եկամուտների գոյացումն ըստ տնտեսական</w:t>
            </w:r>
          </w:p>
          <w:p w14:paraId="1D39E9B7" w14:textId="77777777" w:rsidR="00BD1F51" w:rsidRDefault="00684C1D">
            <w:pPr>
              <w:pStyle w:val="TableParagraph"/>
              <w:spacing w:before="22"/>
              <w:ind w:left="100"/>
              <w:rPr>
                <w:sz w:val="15"/>
                <w:szCs w:val="15"/>
              </w:rPr>
            </w:pPr>
            <w:r>
              <w:rPr>
                <w:sz w:val="15"/>
                <w:szCs w:val="15"/>
              </w:rPr>
              <w:t>գործունեության տեսակների</w:t>
            </w:r>
          </w:p>
        </w:tc>
        <w:tc>
          <w:tcPr>
            <w:tcW w:w="1202" w:type="dxa"/>
          </w:tcPr>
          <w:p w14:paraId="51C7E3AD" w14:textId="77777777" w:rsidR="00BD1F51" w:rsidRDefault="00684C1D">
            <w:pPr>
              <w:pStyle w:val="TableParagraph"/>
              <w:spacing w:line="199" w:lineRule="exact"/>
              <w:ind w:left="100"/>
              <w:rPr>
                <w:sz w:val="15"/>
                <w:szCs w:val="15"/>
              </w:rPr>
            </w:pPr>
            <w:r>
              <w:rPr>
                <w:sz w:val="15"/>
                <w:szCs w:val="15"/>
              </w:rPr>
              <w:t>տարեկան</w:t>
            </w:r>
          </w:p>
        </w:tc>
      </w:tr>
      <w:tr w:rsidR="00BD1F51" w14:paraId="2A599A38" w14:textId="77777777">
        <w:trPr>
          <w:trHeight w:val="444"/>
        </w:trPr>
        <w:tc>
          <w:tcPr>
            <w:tcW w:w="401" w:type="dxa"/>
          </w:tcPr>
          <w:p w14:paraId="60A7A968" w14:textId="77777777" w:rsidR="00BD1F51" w:rsidRDefault="00684C1D">
            <w:pPr>
              <w:pStyle w:val="TableParagraph"/>
              <w:spacing w:line="200" w:lineRule="exact"/>
              <w:ind w:left="101"/>
              <w:rPr>
                <w:sz w:val="15"/>
              </w:rPr>
            </w:pPr>
            <w:r>
              <w:rPr>
                <w:sz w:val="15"/>
              </w:rPr>
              <w:t>5.</w:t>
            </w:r>
          </w:p>
        </w:tc>
        <w:tc>
          <w:tcPr>
            <w:tcW w:w="966" w:type="dxa"/>
          </w:tcPr>
          <w:p w14:paraId="1B1AEF99" w14:textId="77777777" w:rsidR="00BD1F51" w:rsidRDefault="00684C1D">
            <w:pPr>
              <w:pStyle w:val="TableParagraph"/>
              <w:spacing w:line="200" w:lineRule="exact"/>
              <w:ind w:left="101"/>
              <w:rPr>
                <w:sz w:val="15"/>
              </w:rPr>
            </w:pPr>
            <w:r>
              <w:rPr>
                <w:sz w:val="15"/>
              </w:rPr>
              <w:t>F01.05.01</w:t>
            </w:r>
          </w:p>
        </w:tc>
        <w:tc>
          <w:tcPr>
            <w:tcW w:w="6503" w:type="dxa"/>
          </w:tcPr>
          <w:p w14:paraId="73667AE0"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3D84C95A"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2A2D63C7" w14:textId="77777777" w:rsidR="00BD1F51" w:rsidRDefault="00684C1D">
            <w:pPr>
              <w:pStyle w:val="TableParagraph"/>
              <w:spacing w:line="200" w:lineRule="exact"/>
              <w:ind w:left="100"/>
              <w:rPr>
                <w:sz w:val="15"/>
                <w:szCs w:val="15"/>
              </w:rPr>
            </w:pPr>
            <w:r>
              <w:rPr>
                <w:sz w:val="15"/>
                <w:szCs w:val="15"/>
              </w:rPr>
              <w:t>տարեկան</w:t>
            </w:r>
          </w:p>
        </w:tc>
      </w:tr>
      <w:tr w:rsidR="00BD1F51" w14:paraId="41B7D99D" w14:textId="77777777">
        <w:trPr>
          <w:trHeight w:val="221"/>
        </w:trPr>
        <w:tc>
          <w:tcPr>
            <w:tcW w:w="401" w:type="dxa"/>
          </w:tcPr>
          <w:p w14:paraId="4A7E106A" w14:textId="77777777" w:rsidR="00BD1F51" w:rsidRDefault="00684C1D">
            <w:pPr>
              <w:pStyle w:val="TableParagraph"/>
              <w:spacing w:line="199" w:lineRule="exact"/>
              <w:ind w:left="101"/>
              <w:rPr>
                <w:sz w:val="15"/>
              </w:rPr>
            </w:pPr>
            <w:r>
              <w:rPr>
                <w:sz w:val="15"/>
              </w:rPr>
              <w:t>6.</w:t>
            </w:r>
          </w:p>
        </w:tc>
        <w:tc>
          <w:tcPr>
            <w:tcW w:w="966" w:type="dxa"/>
          </w:tcPr>
          <w:p w14:paraId="61488394" w14:textId="77777777" w:rsidR="00BD1F51" w:rsidRDefault="00684C1D">
            <w:pPr>
              <w:pStyle w:val="TableParagraph"/>
              <w:spacing w:line="199" w:lineRule="exact"/>
              <w:ind w:left="101"/>
              <w:rPr>
                <w:sz w:val="15"/>
              </w:rPr>
            </w:pPr>
            <w:r>
              <w:rPr>
                <w:sz w:val="15"/>
              </w:rPr>
              <w:t>F01.06.01</w:t>
            </w:r>
          </w:p>
        </w:tc>
        <w:tc>
          <w:tcPr>
            <w:tcW w:w="6503" w:type="dxa"/>
          </w:tcPr>
          <w:p w14:paraId="35ECB323" w14:textId="77777777" w:rsidR="00BD1F51" w:rsidRDefault="00684C1D">
            <w:pPr>
              <w:pStyle w:val="TableParagraph"/>
              <w:spacing w:line="199" w:lineRule="exact"/>
              <w:ind w:left="100"/>
              <w:rPr>
                <w:sz w:val="15"/>
                <w:szCs w:val="15"/>
              </w:rPr>
            </w:pPr>
            <w:r>
              <w:rPr>
                <w:sz w:val="15"/>
                <w:szCs w:val="15"/>
              </w:rPr>
              <w:t>Ազգային հաշիվների համակարգի հիմնական ագրեգատներն ըստ ոլորտների</w:t>
            </w:r>
          </w:p>
        </w:tc>
        <w:tc>
          <w:tcPr>
            <w:tcW w:w="1202" w:type="dxa"/>
          </w:tcPr>
          <w:p w14:paraId="54A10E8B" w14:textId="77777777" w:rsidR="00BD1F51" w:rsidRDefault="00684C1D">
            <w:pPr>
              <w:pStyle w:val="TableParagraph"/>
              <w:spacing w:line="199" w:lineRule="exact"/>
              <w:ind w:left="100"/>
              <w:rPr>
                <w:sz w:val="15"/>
                <w:szCs w:val="15"/>
              </w:rPr>
            </w:pPr>
            <w:r>
              <w:rPr>
                <w:sz w:val="15"/>
                <w:szCs w:val="15"/>
              </w:rPr>
              <w:t>տարեկան</w:t>
            </w:r>
          </w:p>
        </w:tc>
      </w:tr>
      <w:tr w:rsidR="00BD1F51" w14:paraId="42921A0D" w14:textId="77777777">
        <w:trPr>
          <w:trHeight w:val="221"/>
        </w:trPr>
        <w:tc>
          <w:tcPr>
            <w:tcW w:w="401" w:type="dxa"/>
          </w:tcPr>
          <w:p w14:paraId="4524442F" w14:textId="77777777" w:rsidR="00BD1F51" w:rsidRDefault="00684C1D">
            <w:pPr>
              <w:pStyle w:val="TableParagraph"/>
              <w:spacing w:line="200" w:lineRule="exact"/>
              <w:ind w:left="101"/>
              <w:rPr>
                <w:sz w:val="15"/>
              </w:rPr>
            </w:pPr>
            <w:r>
              <w:rPr>
                <w:sz w:val="15"/>
              </w:rPr>
              <w:t>7.</w:t>
            </w:r>
          </w:p>
        </w:tc>
        <w:tc>
          <w:tcPr>
            <w:tcW w:w="966" w:type="dxa"/>
          </w:tcPr>
          <w:p w14:paraId="1B58AB59" w14:textId="77777777" w:rsidR="00BD1F51" w:rsidRDefault="00684C1D">
            <w:pPr>
              <w:pStyle w:val="TableParagraph"/>
              <w:spacing w:line="200" w:lineRule="exact"/>
              <w:ind w:left="101"/>
              <w:rPr>
                <w:sz w:val="15"/>
              </w:rPr>
            </w:pPr>
            <w:r>
              <w:rPr>
                <w:sz w:val="15"/>
              </w:rPr>
              <w:t>F01.07.04</w:t>
            </w:r>
          </w:p>
        </w:tc>
        <w:tc>
          <w:tcPr>
            <w:tcW w:w="6503" w:type="dxa"/>
          </w:tcPr>
          <w:p w14:paraId="33B23ADE" w14:textId="77777777" w:rsidR="00BD1F51" w:rsidRDefault="00684C1D">
            <w:pPr>
              <w:pStyle w:val="TableParagraph"/>
              <w:spacing w:line="200" w:lineRule="exact"/>
              <w:ind w:left="100"/>
              <w:rPr>
                <w:sz w:val="15"/>
                <w:szCs w:val="15"/>
              </w:rPr>
            </w:pPr>
            <w:r>
              <w:rPr>
                <w:sz w:val="15"/>
                <w:szCs w:val="15"/>
              </w:rPr>
              <w:t>Համախառն ներքին արդյունք</w:t>
            </w:r>
          </w:p>
        </w:tc>
        <w:tc>
          <w:tcPr>
            <w:tcW w:w="1202" w:type="dxa"/>
          </w:tcPr>
          <w:p w14:paraId="57891FB4" w14:textId="77777777" w:rsidR="00BD1F51" w:rsidRDefault="00684C1D">
            <w:pPr>
              <w:pStyle w:val="TableParagraph"/>
              <w:spacing w:line="200" w:lineRule="exact"/>
              <w:ind w:left="101"/>
              <w:rPr>
                <w:sz w:val="15"/>
                <w:szCs w:val="15"/>
              </w:rPr>
            </w:pPr>
            <w:r>
              <w:rPr>
                <w:sz w:val="15"/>
                <w:szCs w:val="15"/>
              </w:rPr>
              <w:t>եռամսյակային</w:t>
            </w:r>
          </w:p>
        </w:tc>
      </w:tr>
      <w:tr w:rsidR="00BD1F51" w14:paraId="73F082E2" w14:textId="77777777">
        <w:trPr>
          <w:trHeight w:val="444"/>
        </w:trPr>
        <w:tc>
          <w:tcPr>
            <w:tcW w:w="401" w:type="dxa"/>
          </w:tcPr>
          <w:p w14:paraId="79FE4082" w14:textId="77777777" w:rsidR="00BD1F51" w:rsidRDefault="00684C1D">
            <w:pPr>
              <w:pStyle w:val="TableParagraph"/>
              <w:spacing w:line="200" w:lineRule="exact"/>
              <w:ind w:left="101"/>
              <w:rPr>
                <w:sz w:val="15"/>
              </w:rPr>
            </w:pPr>
            <w:r>
              <w:rPr>
                <w:sz w:val="15"/>
              </w:rPr>
              <w:t>8.</w:t>
            </w:r>
          </w:p>
        </w:tc>
        <w:tc>
          <w:tcPr>
            <w:tcW w:w="966" w:type="dxa"/>
          </w:tcPr>
          <w:p w14:paraId="29FDA8A0" w14:textId="77777777" w:rsidR="00BD1F51" w:rsidRDefault="00684C1D">
            <w:pPr>
              <w:pStyle w:val="TableParagraph"/>
              <w:spacing w:line="200" w:lineRule="exact"/>
              <w:ind w:left="101"/>
              <w:rPr>
                <w:sz w:val="15"/>
              </w:rPr>
            </w:pPr>
            <w:r>
              <w:rPr>
                <w:sz w:val="15"/>
              </w:rPr>
              <w:t>F01.08.04</w:t>
            </w:r>
          </w:p>
        </w:tc>
        <w:tc>
          <w:tcPr>
            <w:tcW w:w="6503" w:type="dxa"/>
          </w:tcPr>
          <w:p w14:paraId="033ABD19"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7F7519AE"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4A6731DB" w14:textId="77777777" w:rsidR="00BD1F51" w:rsidRDefault="00684C1D">
            <w:pPr>
              <w:pStyle w:val="TableParagraph"/>
              <w:spacing w:line="200" w:lineRule="exact"/>
              <w:ind w:left="100"/>
              <w:rPr>
                <w:sz w:val="15"/>
                <w:szCs w:val="15"/>
              </w:rPr>
            </w:pPr>
            <w:r>
              <w:rPr>
                <w:sz w:val="15"/>
                <w:szCs w:val="15"/>
              </w:rPr>
              <w:t>եռամսյակային</w:t>
            </w:r>
          </w:p>
        </w:tc>
      </w:tr>
      <w:tr w:rsidR="00BD1F51" w14:paraId="1385F4A3" w14:textId="77777777">
        <w:trPr>
          <w:trHeight w:val="220"/>
        </w:trPr>
        <w:tc>
          <w:tcPr>
            <w:tcW w:w="401" w:type="dxa"/>
          </w:tcPr>
          <w:p w14:paraId="6CDA209E" w14:textId="77777777" w:rsidR="00BD1F51" w:rsidRDefault="00684C1D">
            <w:pPr>
              <w:pStyle w:val="TableParagraph"/>
              <w:spacing w:line="199" w:lineRule="exact"/>
              <w:ind w:left="101"/>
              <w:rPr>
                <w:sz w:val="15"/>
              </w:rPr>
            </w:pPr>
            <w:r>
              <w:rPr>
                <w:sz w:val="15"/>
              </w:rPr>
              <w:t>9.</w:t>
            </w:r>
          </w:p>
        </w:tc>
        <w:tc>
          <w:tcPr>
            <w:tcW w:w="966" w:type="dxa"/>
          </w:tcPr>
          <w:p w14:paraId="07224BCE" w14:textId="77777777" w:rsidR="00BD1F51" w:rsidRDefault="00684C1D">
            <w:pPr>
              <w:pStyle w:val="TableParagraph"/>
              <w:spacing w:line="199" w:lineRule="exact"/>
              <w:ind w:left="101"/>
              <w:rPr>
                <w:sz w:val="15"/>
              </w:rPr>
            </w:pPr>
            <w:r>
              <w:rPr>
                <w:sz w:val="15"/>
              </w:rPr>
              <w:t>F10.07.01</w:t>
            </w:r>
          </w:p>
        </w:tc>
        <w:tc>
          <w:tcPr>
            <w:tcW w:w="6503" w:type="dxa"/>
          </w:tcPr>
          <w:p w14:paraId="49C2E1CC" w14:textId="77777777" w:rsidR="00BD1F51" w:rsidRDefault="00684C1D">
            <w:pPr>
              <w:pStyle w:val="TableParagraph"/>
              <w:spacing w:line="199" w:lineRule="exact"/>
              <w:ind w:left="100"/>
              <w:rPr>
                <w:sz w:val="15"/>
                <w:szCs w:val="15"/>
              </w:rPr>
            </w:pPr>
            <w:r>
              <w:rPr>
                <w:sz w:val="15"/>
                <w:szCs w:val="15"/>
              </w:rPr>
              <w:t>Ազգային հարստության բաղադրիչներ</w:t>
            </w:r>
          </w:p>
        </w:tc>
        <w:tc>
          <w:tcPr>
            <w:tcW w:w="1202" w:type="dxa"/>
          </w:tcPr>
          <w:p w14:paraId="545D1F48" w14:textId="77777777" w:rsidR="00BD1F51" w:rsidRDefault="00684C1D">
            <w:pPr>
              <w:pStyle w:val="TableParagraph"/>
              <w:spacing w:line="199" w:lineRule="exact"/>
              <w:ind w:left="100"/>
              <w:rPr>
                <w:sz w:val="15"/>
                <w:szCs w:val="15"/>
              </w:rPr>
            </w:pPr>
            <w:r>
              <w:rPr>
                <w:sz w:val="15"/>
                <w:szCs w:val="15"/>
              </w:rPr>
              <w:t>տարեկան</w:t>
            </w:r>
          </w:p>
        </w:tc>
      </w:tr>
      <w:tr w:rsidR="00BD1F51" w14:paraId="7EFBA40C" w14:textId="77777777">
        <w:trPr>
          <w:trHeight w:val="221"/>
        </w:trPr>
        <w:tc>
          <w:tcPr>
            <w:tcW w:w="401" w:type="dxa"/>
          </w:tcPr>
          <w:p w14:paraId="1506BEC6" w14:textId="77777777" w:rsidR="00BD1F51" w:rsidRDefault="00684C1D">
            <w:pPr>
              <w:pStyle w:val="TableParagraph"/>
              <w:ind w:left="101"/>
              <w:rPr>
                <w:sz w:val="15"/>
              </w:rPr>
            </w:pPr>
            <w:r>
              <w:rPr>
                <w:sz w:val="15"/>
              </w:rPr>
              <w:t>10.</w:t>
            </w:r>
          </w:p>
        </w:tc>
        <w:tc>
          <w:tcPr>
            <w:tcW w:w="966" w:type="dxa"/>
          </w:tcPr>
          <w:p w14:paraId="3ED17631" w14:textId="77777777" w:rsidR="00BD1F51" w:rsidRDefault="00684C1D">
            <w:pPr>
              <w:pStyle w:val="TableParagraph"/>
              <w:ind w:left="101"/>
              <w:rPr>
                <w:sz w:val="15"/>
              </w:rPr>
            </w:pPr>
            <w:r>
              <w:rPr>
                <w:sz w:val="15"/>
              </w:rPr>
              <w:t>F10.08.01</w:t>
            </w:r>
          </w:p>
        </w:tc>
        <w:tc>
          <w:tcPr>
            <w:tcW w:w="6503" w:type="dxa"/>
          </w:tcPr>
          <w:p w14:paraId="04AFFB7D" w14:textId="77777777" w:rsidR="00BD1F51" w:rsidRDefault="00684C1D">
            <w:pPr>
              <w:pStyle w:val="TableParagraph"/>
              <w:ind w:left="100"/>
              <w:rPr>
                <w:sz w:val="15"/>
                <w:szCs w:val="15"/>
              </w:rPr>
            </w:pPr>
            <w:r>
              <w:rPr>
                <w:sz w:val="15"/>
                <w:szCs w:val="15"/>
              </w:rPr>
              <w:t>Հիմնական միջոցներն ըստ տնտեսական գործունեության տեսակների</w:t>
            </w:r>
          </w:p>
        </w:tc>
        <w:tc>
          <w:tcPr>
            <w:tcW w:w="1202" w:type="dxa"/>
          </w:tcPr>
          <w:p w14:paraId="6E4F9B09" w14:textId="77777777" w:rsidR="00BD1F51" w:rsidRDefault="00684C1D">
            <w:pPr>
              <w:pStyle w:val="TableParagraph"/>
              <w:ind w:left="101"/>
              <w:rPr>
                <w:sz w:val="15"/>
                <w:szCs w:val="15"/>
              </w:rPr>
            </w:pPr>
            <w:r>
              <w:rPr>
                <w:sz w:val="15"/>
                <w:szCs w:val="15"/>
              </w:rPr>
              <w:t>տարեկան</w:t>
            </w:r>
          </w:p>
        </w:tc>
      </w:tr>
      <w:tr w:rsidR="00BD1F51" w14:paraId="4B0E6D7D" w14:textId="77777777">
        <w:trPr>
          <w:trHeight w:val="888"/>
        </w:trPr>
        <w:tc>
          <w:tcPr>
            <w:tcW w:w="401" w:type="dxa"/>
          </w:tcPr>
          <w:p w14:paraId="16D16343" w14:textId="77777777" w:rsidR="00BD1F51" w:rsidRDefault="00684C1D">
            <w:pPr>
              <w:pStyle w:val="TableParagraph"/>
              <w:spacing w:line="200" w:lineRule="exact"/>
              <w:ind w:left="101"/>
              <w:rPr>
                <w:sz w:val="15"/>
              </w:rPr>
            </w:pPr>
            <w:r>
              <w:rPr>
                <w:sz w:val="15"/>
              </w:rPr>
              <w:t>11.</w:t>
            </w:r>
          </w:p>
        </w:tc>
        <w:tc>
          <w:tcPr>
            <w:tcW w:w="966" w:type="dxa"/>
          </w:tcPr>
          <w:p w14:paraId="79D9C166" w14:textId="77777777" w:rsidR="00BD1F51" w:rsidRDefault="00684C1D">
            <w:pPr>
              <w:pStyle w:val="TableParagraph"/>
              <w:spacing w:line="200" w:lineRule="exact"/>
              <w:ind w:left="101"/>
              <w:rPr>
                <w:sz w:val="15"/>
              </w:rPr>
            </w:pPr>
            <w:r>
              <w:rPr>
                <w:sz w:val="15"/>
              </w:rPr>
              <w:t>F10.09.01</w:t>
            </w:r>
          </w:p>
        </w:tc>
        <w:tc>
          <w:tcPr>
            <w:tcW w:w="6503" w:type="dxa"/>
          </w:tcPr>
          <w:p w14:paraId="31DD71DF" w14:textId="77777777" w:rsidR="00BD1F51" w:rsidRDefault="00684C1D">
            <w:pPr>
              <w:pStyle w:val="TableParagraph"/>
              <w:spacing w:line="266" w:lineRule="auto"/>
              <w:ind w:left="100" w:right="80" w:hanging="1"/>
              <w:rPr>
                <w:sz w:val="15"/>
                <w:szCs w:val="15"/>
              </w:rPr>
            </w:pPr>
            <w:r>
              <w:rPr>
                <w:sz w:val="15"/>
                <w:szCs w:val="15"/>
              </w:rPr>
              <w:t>Հիմնական միջոցների (ֆոնդերի) նորացման, դուրս գրման գործակիցները և մաշվածության աստիճանը</w:t>
            </w:r>
          </w:p>
        </w:tc>
        <w:tc>
          <w:tcPr>
            <w:tcW w:w="1202" w:type="dxa"/>
          </w:tcPr>
          <w:p w14:paraId="17664FC1" w14:textId="77777777" w:rsidR="00BD1F51" w:rsidRDefault="00684C1D">
            <w:pPr>
              <w:pStyle w:val="TableParagraph"/>
              <w:spacing w:line="200" w:lineRule="exact"/>
              <w:ind w:left="100"/>
              <w:rPr>
                <w:sz w:val="15"/>
                <w:szCs w:val="15"/>
              </w:rPr>
            </w:pPr>
            <w:r>
              <w:rPr>
                <w:sz w:val="15"/>
                <w:szCs w:val="15"/>
              </w:rPr>
              <w:t>տարեկան</w:t>
            </w:r>
          </w:p>
        </w:tc>
      </w:tr>
    </w:tbl>
    <w:p w14:paraId="038B2E1A" w14:textId="77777777" w:rsidR="00BD1F51" w:rsidRDefault="00BD1F51">
      <w:pPr>
        <w:spacing w:line="200" w:lineRule="exact"/>
        <w:rPr>
          <w:sz w:val="15"/>
          <w:szCs w:val="15"/>
        </w:rPr>
        <w:sectPr w:rsidR="00BD1F51">
          <w:pgSz w:w="12240" w:h="15840"/>
          <w:pgMar w:top="1320" w:right="1460" w:bottom="880" w:left="1480" w:header="1064"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1815EE2" w14:textId="77777777">
        <w:trPr>
          <w:trHeight w:val="398"/>
        </w:trPr>
        <w:tc>
          <w:tcPr>
            <w:tcW w:w="401" w:type="dxa"/>
          </w:tcPr>
          <w:p w14:paraId="0D745F2F"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44744958" w14:textId="77777777" w:rsidR="00BD1F51" w:rsidRDefault="00684C1D">
            <w:pPr>
              <w:pStyle w:val="TableParagraph"/>
              <w:ind w:left="118"/>
              <w:rPr>
                <w:b/>
                <w:bCs/>
                <w:i/>
                <w:sz w:val="15"/>
                <w:szCs w:val="15"/>
              </w:rPr>
            </w:pPr>
            <w:r>
              <w:rPr>
                <w:b/>
                <w:bCs/>
                <w:i/>
                <w:sz w:val="15"/>
                <w:szCs w:val="15"/>
              </w:rPr>
              <w:t>Ձևաթղթի</w:t>
            </w:r>
          </w:p>
          <w:p w14:paraId="3C2E827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5F4F2235"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79E04070" w14:textId="77777777" w:rsidR="00BD1F51" w:rsidRDefault="00684C1D">
            <w:pPr>
              <w:pStyle w:val="TableParagraph"/>
              <w:ind w:left="221"/>
              <w:rPr>
                <w:b/>
                <w:bCs/>
                <w:i/>
                <w:sz w:val="15"/>
                <w:szCs w:val="15"/>
              </w:rPr>
            </w:pPr>
            <w:r>
              <w:rPr>
                <w:b/>
                <w:bCs/>
                <w:i/>
                <w:sz w:val="15"/>
                <w:szCs w:val="15"/>
              </w:rPr>
              <w:t>Հաճախա-</w:t>
            </w:r>
          </w:p>
          <w:p w14:paraId="2B150C30"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1FD8BADE" w14:textId="77777777">
        <w:trPr>
          <w:trHeight w:val="200"/>
        </w:trPr>
        <w:tc>
          <w:tcPr>
            <w:tcW w:w="9072" w:type="dxa"/>
            <w:gridSpan w:val="4"/>
          </w:tcPr>
          <w:p w14:paraId="3B21EEF3" w14:textId="77777777" w:rsidR="00BD1F51" w:rsidRDefault="00684C1D">
            <w:pPr>
              <w:pStyle w:val="TableParagraph"/>
              <w:spacing w:before="1" w:line="178" w:lineRule="exact"/>
              <w:ind w:left="3187" w:right="3180"/>
              <w:jc w:val="center"/>
              <w:rPr>
                <w:b/>
                <w:bCs/>
                <w:i/>
                <w:sz w:val="15"/>
                <w:szCs w:val="15"/>
              </w:rPr>
            </w:pPr>
            <w:r>
              <w:rPr>
                <w:b/>
                <w:bCs/>
                <w:i/>
                <w:sz w:val="15"/>
                <w:szCs w:val="15"/>
              </w:rPr>
              <w:t>Արդյունաբերություն</w:t>
            </w:r>
          </w:p>
        </w:tc>
      </w:tr>
      <w:tr w:rsidR="00BD1F51" w14:paraId="479B16B8" w14:textId="77777777">
        <w:trPr>
          <w:trHeight w:val="375"/>
        </w:trPr>
        <w:tc>
          <w:tcPr>
            <w:tcW w:w="401" w:type="dxa"/>
          </w:tcPr>
          <w:p w14:paraId="5885A147" w14:textId="77777777" w:rsidR="00BD1F51" w:rsidRDefault="00684C1D">
            <w:pPr>
              <w:pStyle w:val="TableParagraph"/>
              <w:spacing w:line="191" w:lineRule="exact"/>
              <w:ind w:left="101"/>
              <w:rPr>
                <w:sz w:val="15"/>
              </w:rPr>
            </w:pPr>
            <w:r>
              <w:rPr>
                <w:sz w:val="15"/>
              </w:rPr>
              <w:t>12.</w:t>
            </w:r>
          </w:p>
        </w:tc>
        <w:tc>
          <w:tcPr>
            <w:tcW w:w="966" w:type="dxa"/>
          </w:tcPr>
          <w:p w14:paraId="1988F756" w14:textId="77777777" w:rsidR="00BD1F51" w:rsidRDefault="00684C1D">
            <w:pPr>
              <w:pStyle w:val="TableParagraph"/>
              <w:spacing w:line="191" w:lineRule="exact"/>
              <w:ind w:left="101"/>
              <w:rPr>
                <w:sz w:val="15"/>
              </w:rPr>
            </w:pPr>
            <w:r>
              <w:rPr>
                <w:sz w:val="15"/>
              </w:rPr>
              <w:t>F02.01.01</w:t>
            </w:r>
          </w:p>
        </w:tc>
        <w:tc>
          <w:tcPr>
            <w:tcW w:w="6503" w:type="dxa"/>
          </w:tcPr>
          <w:p w14:paraId="36857037" w14:textId="77777777" w:rsidR="00BD1F51" w:rsidRDefault="00684C1D">
            <w:pPr>
              <w:pStyle w:val="TableParagraph"/>
              <w:spacing w:line="184" w:lineRule="exact"/>
              <w:ind w:left="100"/>
              <w:rPr>
                <w:sz w:val="15"/>
                <w:szCs w:val="15"/>
              </w:rPr>
            </w:pPr>
            <w:r>
              <w:rPr>
                <w:sz w:val="15"/>
                <w:szCs w:val="15"/>
              </w:rPr>
              <w:t>Արդյունաբերական արտադրանքի ծավալը և ինդեքսներն ըստ տնտեսական</w:t>
            </w:r>
          </w:p>
          <w:p w14:paraId="382EBCE1" w14:textId="77777777" w:rsidR="00BD1F51" w:rsidRDefault="00684C1D">
            <w:pPr>
              <w:pStyle w:val="TableParagraph"/>
              <w:spacing w:line="171" w:lineRule="exact"/>
              <w:ind w:left="100"/>
              <w:rPr>
                <w:sz w:val="15"/>
                <w:szCs w:val="15"/>
              </w:rPr>
            </w:pPr>
            <w:r>
              <w:rPr>
                <w:sz w:val="15"/>
                <w:szCs w:val="15"/>
              </w:rPr>
              <w:t>գործունեության տեսակների</w:t>
            </w:r>
          </w:p>
        </w:tc>
        <w:tc>
          <w:tcPr>
            <w:tcW w:w="1202" w:type="dxa"/>
          </w:tcPr>
          <w:p w14:paraId="7410E7D7" w14:textId="77777777" w:rsidR="00BD1F51" w:rsidRDefault="00684C1D">
            <w:pPr>
              <w:pStyle w:val="TableParagraph"/>
              <w:spacing w:line="191" w:lineRule="exact"/>
              <w:ind w:left="100"/>
              <w:rPr>
                <w:sz w:val="15"/>
                <w:szCs w:val="15"/>
              </w:rPr>
            </w:pPr>
            <w:r>
              <w:rPr>
                <w:sz w:val="15"/>
                <w:szCs w:val="15"/>
              </w:rPr>
              <w:t>տարեկան</w:t>
            </w:r>
          </w:p>
        </w:tc>
      </w:tr>
      <w:tr w:rsidR="00BD1F51" w14:paraId="057CEAED" w14:textId="77777777">
        <w:trPr>
          <w:trHeight w:val="375"/>
        </w:trPr>
        <w:tc>
          <w:tcPr>
            <w:tcW w:w="401" w:type="dxa"/>
          </w:tcPr>
          <w:p w14:paraId="23C3752D" w14:textId="77777777" w:rsidR="00BD1F51" w:rsidRDefault="00684C1D">
            <w:pPr>
              <w:pStyle w:val="TableParagraph"/>
              <w:spacing w:line="191" w:lineRule="exact"/>
              <w:ind w:left="101"/>
              <w:rPr>
                <w:sz w:val="15"/>
              </w:rPr>
            </w:pPr>
            <w:r>
              <w:rPr>
                <w:sz w:val="15"/>
              </w:rPr>
              <w:t>13.</w:t>
            </w:r>
          </w:p>
        </w:tc>
        <w:tc>
          <w:tcPr>
            <w:tcW w:w="966" w:type="dxa"/>
          </w:tcPr>
          <w:p w14:paraId="1C72FB25" w14:textId="77777777" w:rsidR="00BD1F51" w:rsidRDefault="00684C1D">
            <w:pPr>
              <w:pStyle w:val="TableParagraph"/>
              <w:spacing w:line="191" w:lineRule="exact"/>
              <w:ind w:left="101"/>
              <w:rPr>
                <w:sz w:val="15"/>
              </w:rPr>
            </w:pPr>
            <w:r>
              <w:rPr>
                <w:sz w:val="15"/>
              </w:rPr>
              <w:t>F02.01.12</w:t>
            </w:r>
          </w:p>
        </w:tc>
        <w:tc>
          <w:tcPr>
            <w:tcW w:w="6503" w:type="dxa"/>
          </w:tcPr>
          <w:p w14:paraId="02196BF9" w14:textId="77777777" w:rsidR="00BD1F51" w:rsidRDefault="00684C1D">
            <w:pPr>
              <w:pStyle w:val="TableParagraph"/>
              <w:spacing w:line="185" w:lineRule="exact"/>
              <w:ind w:left="100"/>
              <w:rPr>
                <w:sz w:val="15"/>
                <w:szCs w:val="15"/>
              </w:rPr>
            </w:pPr>
            <w:r>
              <w:rPr>
                <w:sz w:val="15"/>
                <w:szCs w:val="15"/>
              </w:rPr>
              <w:t>Արդյունաբերական արտադրանքի ծավալը և ինդեքսներն ըստ տնտեսական</w:t>
            </w:r>
          </w:p>
          <w:p w14:paraId="244FE568" w14:textId="77777777" w:rsidR="00BD1F51" w:rsidRDefault="00684C1D">
            <w:pPr>
              <w:pStyle w:val="TableParagraph"/>
              <w:spacing w:line="170" w:lineRule="exact"/>
              <w:ind w:left="100"/>
              <w:rPr>
                <w:sz w:val="15"/>
                <w:szCs w:val="15"/>
              </w:rPr>
            </w:pPr>
            <w:r>
              <w:rPr>
                <w:sz w:val="15"/>
                <w:szCs w:val="15"/>
              </w:rPr>
              <w:t>գործունեության տեսակների</w:t>
            </w:r>
          </w:p>
        </w:tc>
        <w:tc>
          <w:tcPr>
            <w:tcW w:w="1202" w:type="dxa"/>
          </w:tcPr>
          <w:p w14:paraId="2820983C" w14:textId="77777777" w:rsidR="00BD1F51" w:rsidRDefault="00684C1D">
            <w:pPr>
              <w:pStyle w:val="TableParagraph"/>
              <w:spacing w:line="192" w:lineRule="exact"/>
              <w:ind w:left="100"/>
              <w:rPr>
                <w:sz w:val="15"/>
                <w:szCs w:val="15"/>
              </w:rPr>
            </w:pPr>
            <w:r>
              <w:rPr>
                <w:sz w:val="15"/>
                <w:szCs w:val="15"/>
              </w:rPr>
              <w:t>ամսական</w:t>
            </w:r>
          </w:p>
        </w:tc>
      </w:tr>
      <w:tr w:rsidR="00BD1F51" w14:paraId="39AD12C0" w14:textId="77777777">
        <w:trPr>
          <w:trHeight w:val="187"/>
        </w:trPr>
        <w:tc>
          <w:tcPr>
            <w:tcW w:w="401" w:type="dxa"/>
          </w:tcPr>
          <w:p w14:paraId="244D3142" w14:textId="77777777" w:rsidR="00BD1F51" w:rsidRDefault="00684C1D">
            <w:pPr>
              <w:pStyle w:val="TableParagraph"/>
              <w:spacing w:line="167" w:lineRule="exact"/>
              <w:ind w:left="101"/>
              <w:rPr>
                <w:sz w:val="15"/>
              </w:rPr>
            </w:pPr>
            <w:r>
              <w:rPr>
                <w:sz w:val="15"/>
              </w:rPr>
              <w:t>14.</w:t>
            </w:r>
          </w:p>
        </w:tc>
        <w:tc>
          <w:tcPr>
            <w:tcW w:w="966" w:type="dxa"/>
          </w:tcPr>
          <w:p w14:paraId="40677C6E" w14:textId="77777777" w:rsidR="00BD1F51" w:rsidRDefault="00684C1D">
            <w:pPr>
              <w:pStyle w:val="TableParagraph"/>
              <w:spacing w:line="167" w:lineRule="exact"/>
              <w:ind w:left="101"/>
              <w:rPr>
                <w:sz w:val="15"/>
              </w:rPr>
            </w:pPr>
            <w:r>
              <w:rPr>
                <w:sz w:val="15"/>
              </w:rPr>
              <w:t>F02.02.01</w:t>
            </w:r>
          </w:p>
        </w:tc>
        <w:tc>
          <w:tcPr>
            <w:tcW w:w="6503" w:type="dxa"/>
          </w:tcPr>
          <w:p w14:paraId="5D1D5E6D" w14:textId="77777777" w:rsidR="00BD1F51" w:rsidRDefault="00684C1D">
            <w:pPr>
              <w:pStyle w:val="TableParagraph"/>
              <w:spacing w:line="167"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4ABC6CF7" w14:textId="77777777" w:rsidR="00BD1F51" w:rsidRDefault="00684C1D">
            <w:pPr>
              <w:pStyle w:val="TableParagraph"/>
              <w:spacing w:line="167" w:lineRule="exact"/>
              <w:ind w:left="100"/>
              <w:rPr>
                <w:sz w:val="15"/>
                <w:szCs w:val="15"/>
              </w:rPr>
            </w:pPr>
            <w:r>
              <w:rPr>
                <w:sz w:val="15"/>
                <w:szCs w:val="15"/>
              </w:rPr>
              <w:t>տարեկան</w:t>
            </w:r>
          </w:p>
        </w:tc>
      </w:tr>
      <w:tr w:rsidR="00BD1F51" w14:paraId="184610AF" w14:textId="77777777">
        <w:trPr>
          <w:trHeight w:val="187"/>
        </w:trPr>
        <w:tc>
          <w:tcPr>
            <w:tcW w:w="401" w:type="dxa"/>
          </w:tcPr>
          <w:p w14:paraId="3FB5337B" w14:textId="77777777" w:rsidR="00BD1F51" w:rsidRDefault="00684C1D">
            <w:pPr>
              <w:pStyle w:val="TableParagraph"/>
              <w:spacing w:line="168" w:lineRule="exact"/>
              <w:ind w:left="101"/>
              <w:rPr>
                <w:sz w:val="15"/>
              </w:rPr>
            </w:pPr>
            <w:r>
              <w:rPr>
                <w:sz w:val="15"/>
              </w:rPr>
              <w:t>15.</w:t>
            </w:r>
          </w:p>
        </w:tc>
        <w:tc>
          <w:tcPr>
            <w:tcW w:w="966" w:type="dxa"/>
          </w:tcPr>
          <w:p w14:paraId="2584C675" w14:textId="77777777" w:rsidR="00BD1F51" w:rsidRDefault="00684C1D">
            <w:pPr>
              <w:pStyle w:val="TableParagraph"/>
              <w:spacing w:line="168" w:lineRule="exact"/>
              <w:ind w:left="101"/>
              <w:rPr>
                <w:sz w:val="15"/>
              </w:rPr>
            </w:pPr>
            <w:r>
              <w:rPr>
                <w:sz w:val="15"/>
              </w:rPr>
              <w:t>F02.03.12</w:t>
            </w:r>
          </w:p>
        </w:tc>
        <w:tc>
          <w:tcPr>
            <w:tcW w:w="6503" w:type="dxa"/>
          </w:tcPr>
          <w:p w14:paraId="71BE48FF" w14:textId="77777777" w:rsidR="00BD1F51" w:rsidRDefault="00684C1D">
            <w:pPr>
              <w:pStyle w:val="TableParagraph"/>
              <w:spacing w:line="168"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2C035E51" w14:textId="77777777" w:rsidR="00BD1F51" w:rsidRDefault="00684C1D">
            <w:pPr>
              <w:pStyle w:val="TableParagraph"/>
              <w:spacing w:line="168" w:lineRule="exact"/>
              <w:ind w:left="100"/>
              <w:rPr>
                <w:sz w:val="15"/>
                <w:szCs w:val="15"/>
              </w:rPr>
            </w:pPr>
            <w:r>
              <w:rPr>
                <w:sz w:val="15"/>
                <w:szCs w:val="15"/>
              </w:rPr>
              <w:t>ամսական</w:t>
            </w:r>
          </w:p>
        </w:tc>
      </w:tr>
      <w:tr w:rsidR="00BD1F51" w14:paraId="7157BA28" w14:textId="77777777">
        <w:trPr>
          <w:trHeight w:val="187"/>
        </w:trPr>
        <w:tc>
          <w:tcPr>
            <w:tcW w:w="401" w:type="dxa"/>
          </w:tcPr>
          <w:p w14:paraId="52FAD972" w14:textId="77777777" w:rsidR="00BD1F51" w:rsidRDefault="00684C1D">
            <w:pPr>
              <w:pStyle w:val="TableParagraph"/>
              <w:spacing w:line="167" w:lineRule="exact"/>
              <w:ind w:left="101"/>
              <w:rPr>
                <w:sz w:val="15"/>
              </w:rPr>
            </w:pPr>
            <w:r>
              <w:rPr>
                <w:sz w:val="15"/>
              </w:rPr>
              <w:t>16.</w:t>
            </w:r>
          </w:p>
        </w:tc>
        <w:tc>
          <w:tcPr>
            <w:tcW w:w="966" w:type="dxa"/>
          </w:tcPr>
          <w:p w14:paraId="7C74DC60" w14:textId="77777777" w:rsidR="00BD1F51" w:rsidRDefault="00684C1D">
            <w:pPr>
              <w:pStyle w:val="TableParagraph"/>
              <w:spacing w:line="167" w:lineRule="exact"/>
              <w:ind w:left="101"/>
              <w:rPr>
                <w:sz w:val="15"/>
              </w:rPr>
            </w:pPr>
            <w:r>
              <w:rPr>
                <w:sz w:val="15"/>
              </w:rPr>
              <w:t>F02.11.01</w:t>
            </w:r>
          </w:p>
        </w:tc>
        <w:tc>
          <w:tcPr>
            <w:tcW w:w="6503" w:type="dxa"/>
          </w:tcPr>
          <w:p w14:paraId="2A3759A5" w14:textId="77777777" w:rsidR="00BD1F51" w:rsidRDefault="00684C1D">
            <w:pPr>
              <w:pStyle w:val="TableParagraph"/>
              <w:spacing w:line="167" w:lineRule="exact"/>
              <w:ind w:left="100"/>
              <w:rPr>
                <w:sz w:val="15"/>
                <w:szCs w:val="15"/>
              </w:rPr>
            </w:pPr>
            <w:r>
              <w:rPr>
                <w:sz w:val="15"/>
                <w:szCs w:val="15"/>
              </w:rPr>
              <w:t>Էլեկտրահաշվեկշիռ</w:t>
            </w:r>
          </w:p>
        </w:tc>
        <w:tc>
          <w:tcPr>
            <w:tcW w:w="1202" w:type="dxa"/>
          </w:tcPr>
          <w:p w14:paraId="2876D1B4" w14:textId="77777777" w:rsidR="00BD1F51" w:rsidRDefault="00684C1D">
            <w:pPr>
              <w:pStyle w:val="TableParagraph"/>
              <w:spacing w:line="167" w:lineRule="exact"/>
              <w:ind w:left="100"/>
              <w:rPr>
                <w:sz w:val="15"/>
                <w:szCs w:val="15"/>
              </w:rPr>
            </w:pPr>
            <w:r>
              <w:rPr>
                <w:sz w:val="15"/>
                <w:szCs w:val="15"/>
              </w:rPr>
              <w:t>ամսական</w:t>
            </w:r>
          </w:p>
        </w:tc>
      </w:tr>
      <w:tr w:rsidR="00BD1F51" w14:paraId="4B638921" w14:textId="77777777">
        <w:trPr>
          <w:trHeight w:val="200"/>
        </w:trPr>
        <w:tc>
          <w:tcPr>
            <w:tcW w:w="9072" w:type="dxa"/>
            <w:gridSpan w:val="4"/>
          </w:tcPr>
          <w:p w14:paraId="4D8D9395" w14:textId="77777777" w:rsidR="00BD1F51" w:rsidRDefault="00684C1D">
            <w:pPr>
              <w:pStyle w:val="TableParagraph"/>
              <w:spacing w:before="1" w:line="179" w:lineRule="exact"/>
              <w:ind w:left="3186" w:right="3180"/>
              <w:jc w:val="center"/>
              <w:rPr>
                <w:b/>
                <w:bCs/>
                <w:i/>
                <w:sz w:val="15"/>
                <w:szCs w:val="15"/>
              </w:rPr>
            </w:pPr>
            <w:r>
              <w:rPr>
                <w:b/>
                <w:bCs/>
                <w:i/>
                <w:sz w:val="15"/>
                <w:szCs w:val="15"/>
              </w:rPr>
              <w:t>Գյուղատնտեսություն</w:t>
            </w:r>
          </w:p>
        </w:tc>
      </w:tr>
      <w:tr w:rsidR="00BD1F51" w14:paraId="5C2F2FB6" w14:textId="77777777">
        <w:trPr>
          <w:trHeight w:val="751"/>
        </w:trPr>
        <w:tc>
          <w:tcPr>
            <w:tcW w:w="401" w:type="dxa"/>
          </w:tcPr>
          <w:p w14:paraId="44909433" w14:textId="77777777" w:rsidR="00BD1F51" w:rsidRDefault="00684C1D">
            <w:pPr>
              <w:pStyle w:val="TableParagraph"/>
              <w:spacing w:line="191" w:lineRule="exact"/>
              <w:ind w:left="101"/>
              <w:rPr>
                <w:sz w:val="15"/>
              </w:rPr>
            </w:pPr>
            <w:r>
              <w:rPr>
                <w:sz w:val="15"/>
              </w:rPr>
              <w:t>17.</w:t>
            </w:r>
          </w:p>
        </w:tc>
        <w:tc>
          <w:tcPr>
            <w:tcW w:w="966" w:type="dxa"/>
          </w:tcPr>
          <w:p w14:paraId="799240DD" w14:textId="77777777" w:rsidR="00BD1F51" w:rsidRDefault="00684C1D">
            <w:pPr>
              <w:pStyle w:val="TableParagraph"/>
              <w:spacing w:line="191" w:lineRule="exact"/>
              <w:ind w:left="101"/>
              <w:rPr>
                <w:sz w:val="15"/>
              </w:rPr>
            </w:pPr>
            <w:r>
              <w:rPr>
                <w:sz w:val="15"/>
              </w:rPr>
              <w:t>F03.01.12</w:t>
            </w:r>
          </w:p>
        </w:tc>
        <w:tc>
          <w:tcPr>
            <w:tcW w:w="6503" w:type="dxa"/>
          </w:tcPr>
          <w:p w14:paraId="7ACF6467" w14:textId="77777777" w:rsidR="00BD1F51" w:rsidRDefault="00684C1D">
            <w:pPr>
              <w:pStyle w:val="TableParagraph"/>
              <w:spacing w:line="225" w:lineRule="auto"/>
              <w:ind w:left="100"/>
              <w:rPr>
                <w:sz w:val="15"/>
                <w:szCs w:val="15"/>
              </w:rPr>
            </w:pPr>
            <w:r>
              <w:rPr>
                <w:sz w:val="15"/>
                <w:szCs w:val="15"/>
              </w:rPr>
              <w:t>Գյուղատնտեսության, անտառային տնտեսության և ձկնաբուծության արտադրանքի արտադրության ծավալները ընթացիկ գներով և դրանց ինդեքսները</w:t>
            </w:r>
          </w:p>
        </w:tc>
        <w:tc>
          <w:tcPr>
            <w:tcW w:w="1202" w:type="dxa"/>
          </w:tcPr>
          <w:p w14:paraId="014BC905" w14:textId="77777777" w:rsidR="00BD1F51" w:rsidRDefault="00684C1D">
            <w:pPr>
              <w:pStyle w:val="TableParagraph"/>
              <w:spacing w:before="1" w:line="223" w:lineRule="auto"/>
              <w:ind w:left="-6" w:right="19"/>
              <w:rPr>
                <w:sz w:val="15"/>
                <w:szCs w:val="15"/>
              </w:rPr>
            </w:pPr>
            <w:r>
              <w:rPr>
                <w:sz w:val="15"/>
                <w:szCs w:val="15"/>
              </w:rPr>
              <w:t>ամսական (ներկայացվում է եռամսյակը մեկ</w:t>
            </w:r>
          </w:p>
          <w:p w14:paraId="536B7332" w14:textId="77777777" w:rsidR="00BD1F51" w:rsidRDefault="00684C1D">
            <w:pPr>
              <w:pStyle w:val="TableParagraph"/>
              <w:spacing w:line="169" w:lineRule="exact"/>
              <w:ind w:left="-6"/>
              <w:rPr>
                <w:sz w:val="15"/>
                <w:szCs w:val="15"/>
              </w:rPr>
            </w:pPr>
            <w:r>
              <w:rPr>
                <w:sz w:val="15"/>
                <w:szCs w:val="15"/>
              </w:rPr>
              <w:t>անգամ)</w:t>
            </w:r>
          </w:p>
        </w:tc>
      </w:tr>
      <w:tr w:rsidR="00BD1F51" w14:paraId="2AA36486" w14:textId="77777777">
        <w:trPr>
          <w:trHeight w:val="187"/>
        </w:trPr>
        <w:tc>
          <w:tcPr>
            <w:tcW w:w="401" w:type="dxa"/>
          </w:tcPr>
          <w:p w14:paraId="194649AA" w14:textId="77777777" w:rsidR="00BD1F51" w:rsidRDefault="00684C1D">
            <w:pPr>
              <w:pStyle w:val="TableParagraph"/>
              <w:spacing w:line="167" w:lineRule="exact"/>
              <w:ind w:left="101"/>
              <w:rPr>
                <w:sz w:val="15"/>
              </w:rPr>
            </w:pPr>
            <w:r>
              <w:rPr>
                <w:sz w:val="15"/>
              </w:rPr>
              <w:t>18.</w:t>
            </w:r>
          </w:p>
        </w:tc>
        <w:tc>
          <w:tcPr>
            <w:tcW w:w="966" w:type="dxa"/>
          </w:tcPr>
          <w:p w14:paraId="3884AB7E" w14:textId="77777777" w:rsidR="00BD1F51" w:rsidRDefault="00684C1D">
            <w:pPr>
              <w:pStyle w:val="TableParagraph"/>
              <w:spacing w:line="167" w:lineRule="exact"/>
              <w:ind w:left="101"/>
              <w:rPr>
                <w:sz w:val="15"/>
              </w:rPr>
            </w:pPr>
            <w:r>
              <w:rPr>
                <w:sz w:val="15"/>
              </w:rPr>
              <w:t>F03.02.01</w:t>
            </w:r>
          </w:p>
        </w:tc>
        <w:tc>
          <w:tcPr>
            <w:tcW w:w="6503" w:type="dxa"/>
          </w:tcPr>
          <w:p w14:paraId="54B3C51B" w14:textId="77777777" w:rsidR="00BD1F51" w:rsidRDefault="00684C1D">
            <w:pPr>
              <w:pStyle w:val="TableParagraph"/>
              <w:spacing w:line="167" w:lineRule="exact"/>
              <w:ind w:left="100"/>
              <w:rPr>
                <w:sz w:val="15"/>
                <w:szCs w:val="15"/>
              </w:rPr>
            </w:pPr>
            <w:r>
              <w:rPr>
                <w:sz w:val="15"/>
                <w:szCs w:val="15"/>
              </w:rPr>
              <w:t>Գյուղատնտեսության արտադրանքը /ընթացիկ գներով, նախնական տվյալներ/</w:t>
            </w:r>
          </w:p>
        </w:tc>
        <w:tc>
          <w:tcPr>
            <w:tcW w:w="1202" w:type="dxa"/>
          </w:tcPr>
          <w:p w14:paraId="0F9D8FD4" w14:textId="77777777" w:rsidR="00BD1F51" w:rsidRDefault="00684C1D">
            <w:pPr>
              <w:pStyle w:val="TableParagraph"/>
              <w:spacing w:line="167" w:lineRule="exact"/>
              <w:ind w:left="100"/>
              <w:rPr>
                <w:sz w:val="15"/>
                <w:szCs w:val="15"/>
              </w:rPr>
            </w:pPr>
            <w:r>
              <w:rPr>
                <w:sz w:val="15"/>
                <w:szCs w:val="15"/>
              </w:rPr>
              <w:t>տարեկան</w:t>
            </w:r>
          </w:p>
        </w:tc>
      </w:tr>
      <w:tr w:rsidR="00BD1F51" w14:paraId="1A14B25B" w14:textId="77777777">
        <w:trPr>
          <w:trHeight w:val="187"/>
        </w:trPr>
        <w:tc>
          <w:tcPr>
            <w:tcW w:w="401" w:type="dxa"/>
          </w:tcPr>
          <w:p w14:paraId="59543E79" w14:textId="77777777" w:rsidR="00BD1F51" w:rsidRDefault="00684C1D">
            <w:pPr>
              <w:pStyle w:val="TableParagraph"/>
              <w:spacing w:line="168" w:lineRule="exact"/>
              <w:ind w:left="101"/>
              <w:rPr>
                <w:sz w:val="15"/>
              </w:rPr>
            </w:pPr>
            <w:r>
              <w:rPr>
                <w:sz w:val="15"/>
              </w:rPr>
              <w:t>19.</w:t>
            </w:r>
          </w:p>
        </w:tc>
        <w:tc>
          <w:tcPr>
            <w:tcW w:w="966" w:type="dxa"/>
          </w:tcPr>
          <w:p w14:paraId="0FED80FA" w14:textId="77777777" w:rsidR="00BD1F51" w:rsidRDefault="00684C1D">
            <w:pPr>
              <w:pStyle w:val="TableParagraph"/>
              <w:spacing w:line="168" w:lineRule="exact"/>
              <w:ind w:left="101"/>
              <w:rPr>
                <w:sz w:val="15"/>
              </w:rPr>
            </w:pPr>
            <w:r>
              <w:rPr>
                <w:sz w:val="15"/>
              </w:rPr>
              <w:t>F03.03.01</w:t>
            </w:r>
          </w:p>
        </w:tc>
        <w:tc>
          <w:tcPr>
            <w:tcW w:w="6503" w:type="dxa"/>
          </w:tcPr>
          <w:p w14:paraId="2579A235" w14:textId="77777777" w:rsidR="00BD1F51" w:rsidRDefault="00684C1D">
            <w:pPr>
              <w:pStyle w:val="TableParagraph"/>
              <w:spacing w:line="168" w:lineRule="exact"/>
              <w:ind w:left="100"/>
              <w:rPr>
                <w:sz w:val="15"/>
                <w:szCs w:val="15"/>
              </w:rPr>
            </w:pPr>
            <w:r>
              <w:rPr>
                <w:sz w:val="15"/>
                <w:szCs w:val="15"/>
              </w:rPr>
              <w:t>Գյուղատնտեսության արտադրանքը /ընթացիկ գներով, վերջնական տվյալներ/</w:t>
            </w:r>
          </w:p>
        </w:tc>
        <w:tc>
          <w:tcPr>
            <w:tcW w:w="1202" w:type="dxa"/>
          </w:tcPr>
          <w:p w14:paraId="46508540" w14:textId="77777777" w:rsidR="00BD1F51" w:rsidRDefault="00684C1D">
            <w:pPr>
              <w:pStyle w:val="TableParagraph"/>
              <w:spacing w:line="168" w:lineRule="exact"/>
              <w:ind w:left="100"/>
              <w:rPr>
                <w:sz w:val="15"/>
                <w:szCs w:val="15"/>
              </w:rPr>
            </w:pPr>
            <w:r>
              <w:rPr>
                <w:sz w:val="15"/>
                <w:szCs w:val="15"/>
              </w:rPr>
              <w:t>տարեկան</w:t>
            </w:r>
          </w:p>
        </w:tc>
      </w:tr>
      <w:tr w:rsidR="00BD1F51" w14:paraId="1FE165B0" w14:textId="77777777">
        <w:trPr>
          <w:trHeight w:val="187"/>
        </w:trPr>
        <w:tc>
          <w:tcPr>
            <w:tcW w:w="401" w:type="dxa"/>
          </w:tcPr>
          <w:p w14:paraId="270B1930" w14:textId="77777777" w:rsidR="00BD1F51" w:rsidRDefault="00684C1D">
            <w:pPr>
              <w:pStyle w:val="TableParagraph"/>
              <w:spacing w:line="167" w:lineRule="exact"/>
              <w:ind w:left="101"/>
              <w:rPr>
                <w:sz w:val="15"/>
              </w:rPr>
            </w:pPr>
            <w:r>
              <w:rPr>
                <w:sz w:val="15"/>
              </w:rPr>
              <w:t>20.</w:t>
            </w:r>
          </w:p>
        </w:tc>
        <w:tc>
          <w:tcPr>
            <w:tcW w:w="966" w:type="dxa"/>
          </w:tcPr>
          <w:p w14:paraId="6FD20EE4" w14:textId="77777777" w:rsidR="00BD1F51" w:rsidRDefault="00684C1D">
            <w:pPr>
              <w:pStyle w:val="TableParagraph"/>
              <w:spacing w:line="167" w:lineRule="exact"/>
              <w:ind w:left="101"/>
              <w:rPr>
                <w:sz w:val="15"/>
              </w:rPr>
            </w:pPr>
            <w:r>
              <w:rPr>
                <w:sz w:val="15"/>
              </w:rPr>
              <w:t>F03.04.01</w:t>
            </w:r>
          </w:p>
        </w:tc>
        <w:tc>
          <w:tcPr>
            <w:tcW w:w="6503" w:type="dxa"/>
          </w:tcPr>
          <w:p w14:paraId="68923377"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/նախնական տվյալներ/</w:t>
            </w:r>
          </w:p>
        </w:tc>
        <w:tc>
          <w:tcPr>
            <w:tcW w:w="1202" w:type="dxa"/>
          </w:tcPr>
          <w:p w14:paraId="4BCD5923" w14:textId="77777777" w:rsidR="00BD1F51" w:rsidRDefault="00684C1D">
            <w:pPr>
              <w:pStyle w:val="TableParagraph"/>
              <w:spacing w:line="167" w:lineRule="exact"/>
              <w:ind w:left="100"/>
              <w:rPr>
                <w:sz w:val="15"/>
                <w:szCs w:val="15"/>
              </w:rPr>
            </w:pPr>
            <w:r>
              <w:rPr>
                <w:sz w:val="15"/>
                <w:szCs w:val="15"/>
              </w:rPr>
              <w:t>տարեկան</w:t>
            </w:r>
          </w:p>
        </w:tc>
      </w:tr>
      <w:tr w:rsidR="00BD1F51" w14:paraId="4015384A" w14:textId="77777777">
        <w:trPr>
          <w:trHeight w:val="187"/>
        </w:trPr>
        <w:tc>
          <w:tcPr>
            <w:tcW w:w="401" w:type="dxa"/>
          </w:tcPr>
          <w:p w14:paraId="2506DFD7" w14:textId="77777777" w:rsidR="00BD1F51" w:rsidRDefault="00684C1D">
            <w:pPr>
              <w:pStyle w:val="TableParagraph"/>
              <w:spacing w:line="167" w:lineRule="exact"/>
              <w:ind w:left="101"/>
              <w:rPr>
                <w:sz w:val="15"/>
              </w:rPr>
            </w:pPr>
            <w:r>
              <w:rPr>
                <w:sz w:val="15"/>
              </w:rPr>
              <w:t>21.</w:t>
            </w:r>
          </w:p>
        </w:tc>
        <w:tc>
          <w:tcPr>
            <w:tcW w:w="966" w:type="dxa"/>
          </w:tcPr>
          <w:p w14:paraId="13C5F8D9" w14:textId="77777777" w:rsidR="00BD1F51" w:rsidRDefault="00684C1D">
            <w:pPr>
              <w:pStyle w:val="TableParagraph"/>
              <w:spacing w:line="167" w:lineRule="exact"/>
              <w:ind w:left="101"/>
              <w:rPr>
                <w:sz w:val="15"/>
              </w:rPr>
            </w:pPr>
            <w:r>
              <w:rPr>
                <w:sz w:val="15"/>
              </w:rPr>
              <w:t>F03.05.01</w:t>
            </w:r>
          </w:p>
        </w:tc>
        <w:tc>
          <w:tcPr>
            <w:tcW w:w="6503" w:type="dxa"/>
          </w:tcPr>
          <w:p w14:paraId="2CE86A16"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/վերջնական տվյալներ/</w:t>
            </w:r>
          </w:p>
        </w:tc>
        <w:tc>
          <w:tcPr>
            <w:tcW w:w="1202" w:type="dxa"/>
          </w:tcPr>
          <w:p w14:paraId="6B3A8BE1" w14:textId="77777777" w:rsidR="00BD1F51" w:rsidRDefault="00684C1D">
            <w:pPr>
              <w:pStyle w:val="TableParagraph"/>
              <w:spacing w:line="167" w:lineRule="exact"/>
              <w:ind w:left="100"/>
              <w:rPr>
                <w:sz w:val="15"/>
                <w:szCs w:val="15"/>
              </w:rPr>
            </w:pPr>
            <w:r>
              <w:rPr>
                <w:sz w:val="15"/>
                <w:szCs w:val="15"/>
              </w:rPr>
              <w:t>տարեկան</w:t>
            </w:r>
          </w:p>
        </w:tc>
      </w:tr>
      <w:tr w:rsidR="00BD1F51" w14:paraId="6BF859CD" w14:textId="77777777">
        <w:trPr>
          <w:trHeight w:val="187"/>
        </w:trPr>
        <w:tc>
          <w:tcPr>
            <w:tcW w:w="401" w:type="dxa"/>
          </w:tcPr>
          <w:p w14:paraId="091D4AF9" w14:textId="77777777" w:rsidR="00BD1F51" w:rsidRDefault="00684C1D">
            <w:pPr>
              <w:pStyle w:val="TableParagraph"/>
              <w:spacing w:line="167" w:lineRule="exact"/>
              <w:ind w:left="101"/>
              <w:rPr>
                <w:sz w:val="15"/>
              </w:rPr>
            </w:pPr>
            <w:r>
              <w:rPr>
                <w:sz w:val="15"/>
              </w:rPr>
              <w:t>22.</w:t>
            </w:r>
          </w:p>
        </w:tc>
        <w:tc>
          <w:tcPr>
            <w:tcW w:w="966" w:type="dxa"/>
          </w:tcPr>
          <w:p w14:paraId="43D1EF00" w14:textId="77777777" w:rsidR="00BD1F51" w:rsidRDefault="00684C1D">
            <w:pPr>
              <w:pStyle w:val="TableParagraph"/>
              <w:spacing w:line="167" w:lineRule="exact"/>
              <w:ind w:left="101"/>
              <w:rPr>
                <w:sz w:val="15"/>
              </w:rPr>
            </w:pPr>
            <w:r>
              <w:rPr>
                <w:sz w:val="15"/>
              </w:rPr>
              <w:t>F03.07.99</w:t>
            </w:r>
          </w:p>
        </w:tc>
        <w:tc>
          <w:tcPr>
            <w:tcW w:w="6503" w:type="dxa"/>
          </w:tcPr>
          <w:p w14:paraId="67CAA3D8" w14:textId="77777777" w:rsidR="00BD1F51" w:rsidRDefault="00684C1D">
            <w:pPr>
              <w:pStyle w:val="TableParagraph"/>
              <w:spacing w:line="167" w:lineRule="exact"/>
              <w:ind w:left="100"/>
              <w:rPr>
                <w:sz w:val="15"/>
                <w:szCs w:val="15"/>
              </w:rPr>
            </w:pPr>
            <w:r>
              <w:rPr>
                <w:sz w:val="15"/>
                <w:szCs w:val="15"/>
              </w:rPr>
              <w:t>Գյուղատնտեսական մշակաբույսերի ցանքային տարածությունները 20_թ. բերքի տակ</w:t>
            </w:r>
          </w:p>
        </w:tc>
        <w:tc>
          <w:tcPr>
            <w:tcW w:w="1202" w:type="dxa"/>
          </w:tcPr>
          <w:p w14:paraId="63FC954B" w14:textId="77777777" w:rsidR="00BD1F51" w:rsidRDefault="00684C1D">
            <w:pPr>
              <w:pStyle w:val="TableParagraph"/>
              <w:spacing w:line="167" w:lineRule="exact"/>
              <w:ind w:left="100"/>
              <w:rPr>
                <w:sz w:val="15"/>
                <w:szCs w:val="15"/>
              </w:rPr>
            </w:pPr>
            <w:r>
              <w:rPr>
                <w:sz w:val="15"/>
                <w:szCs w:val="15"/>
              </w:rPr>
              <w:t>տարեկան</w:t>
            </w:r>
          </w:p>
        </w:tc>
      </w:tr>
      <w:tr w:rsidR="00BD1F51" w14:paraId="4719DB8D" w14:textId="77777777">
        <w:trPr>
          <w:trHeight w:val="375"/>
        </w:trPr>
        <w:tc>
          <w:tcPr>
            <w:tcW w:w="401" w:type="dxa"/>
          </w:tcPr>
          <w:p w14:paraId="3199FB78" w14:textId="77777777" w:rsidR="00BD1F51" w:rsidRDefault="00684C1D">
            <w:pPr>
              <w:pStyle w:val="TableParagraph"/>
              <w:spacing w:line="191" w:lineRule="exact"/>
              <w:ind w:left="101"/>
              <w:rPr>
                <w:sz w:val="15"/>
              </w:rPr>
            </w:pPr>
            <w:r>
              <w:rPr>
                <w:sz w:val="15"/>
              </w:rPr>
              <w:t>23.</w:t>
            </w:r>
          </w:p>
        </w:tc>
        <w:tc>
          <w:tcPr>
            <w:tcW w:w="966" w:type="dxa"/>
          </w:tcPr>
          <w:p w14:paraId="7B50F6F1" w14:textId="77777777" w:rsidR="00BD1F51" w:rsidRDefault="00684C1D">
            <w:pPr>
              <w:pStyle w:val="TableParagraph"/>
              <w:spacing w:line="191" w:lineRule="exact"/>
              <w:ind w:left="101"/>
              <w:rPr>
                <w:sz w:val="15"/>
              </w:rPr>
            </w:pPr>
            <w:r>
              <w:rPr>
                <w:sz w:val="15"/>
              </w:rPr>
              <w:t>F03.08.01</w:t>
            </w:r>
          </w:p>
        </w:tc>
        <w:tc>
          <w:tcPr>
            <w:tcW w:w="6503" w:type="dxa"/>
          </w:tcPr>
          <w:p w14:paraId="6C1E7F46"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w:t>
            </w:r>
          </w:p>
          <w:p w14:paraId="690586DB" w14:textId="77777777" w:rsidR="00BD1F51" w:rsidRDefault="00684C1D">
            <w:pPr>
              <w:pStyle w:val="TableParagraph"/>
              <w:spacing w:line="170" w:lineRule="exact"/>
              <w:ind w:left="100"/>
              <w:rPr>
                <w:sz w:val="15"/>
                <w:szCs w:val="15"/>
              </w:rPr>
            </w:pPr>
            <w:r>
              <w:rPr>
                <w:sz w:val="15"/>
                <w:szCs w:val="15"/>
              </w:rPr>
              <w:t>/վերջնական տվյալներ/</w:t>
            </w:r>
          </w:p>
        </w:tc>
        <w:tc>
          <w:tcPr>
            <w:tcW w:w="1202" w:type="dxa"/>
          </w:tcPr>
          <w:p w14:paraId="14136517" w14:textId="77777777" w:rsidR="00BD1F51" w:rsidRDefault="00684C1D">
            <w:pPr>
              <w:pStyle w:val="TableParagraph"/>
              <w:spacing w:line="192" w:lineRule="exact"/>
              <w:ind w:left="100"/>
              <w:rPr>
                <w:sz w:val="15"/>
                <w:szCs w:val="15"/>
              </w:rPr>
            </w:pPr>
            <w:r>
              <w:rPr>
                <w:sz w:val="15"/>
                <w:szCs w:val="15"/>
              </w:rPr>
              <w:t>տարեկան</w:t>
            </w:r>
          </w:p>
        </w:tc>
      </w:tr>
      <w:tr w:rsidR="00BD1F51" w14:paraId="14FCBB4E" w14:textId="77777777">
        <w:trPr>
          <w:trHeight w:val="376"/>
        </w:trPr>
        <w:tc>
          <w:tcPr>
            <w:tcW w:w="401" w:type="dxa"/>
          </w:tcPr>
          <w:p w14:paraId="460892E7" w14:textId="77777777" w:rsidR="00BD1F51" w:rsidRDefault="00684C1D">
            <w:pPr>
              <w:pStyle w:val="TableParagraph"/>
              <w:spacing w:line="193" w:lineRule="exact"/>
              <w:ind w:left="101"/>
              <w:rPr>
                <w:sz w:val="15"/>
              </w:rPr>
            </w:pPr>
            <w:r>
              <w:rPr>
                <w:sz w:val="15"/>
              </w:rPr>
              <w:t>24.</w:t>
            </w:r>
          </w:p>
        </w:tc>
        <w:tc>
          <w:tcPr>
            <w:tcW w:w="966" w:type="dxa"/>
          </w:tcPr>
          <w:p w14:paraId="51F88A39" w14:textId="77777777" w:rsidR="00BD1F51" w:rsidRDefault="00684C1D">
            <w:pPr>
              <w:pStyle w:val="TableParagraph"/>
              <w:spacing w:line="193" w:lineRule="exact"/>
              <w:ind w:left="101"/>
              <w:rPr>
                <w:sz w:val="15"/>
              </w:rPr>
            </w:pPr>
            <w:r>
              <w:rPr>
                <w:sz w:val="15"/>
              </w:rPr>
              <w:t>F03.09.01</w:t>
            </w:r>
          </w:p>
        </w:tc>
        <w:tc>
          <w:tcPr>
            <w:tcW w:w="6503" w:type="dxa"/>
          </w:tcPr>
          <w:p w14:paraId="46DB9289" w14:textId="77777777" w:rsidR="00BD1F51" w:rsidRDefault="00684C1D">
            <w:pPr>
              <w:pStyle w:val="TableParagraph"/>
              <w:spacing w:line="188" w:lineRule="exact"/>
              <w:ind w:left="100" w:right="80" w:hanging="1"/>
              <w:rPr>
                <w:sz w:val="15"/>
                <w:szCs w:val="15"/>
              </w:rPr>
            </w:pPr>
            <w:r>
              <w:rPr>
                <w:sz w:val="15"/>
                <w:szCs w:val="15"/>
              </w:rPr>
              <w:t>Գյուղատնտեսական մշակաբույսերի բերքահավաքի տարածությունները և բերքատվությունը /բոլոր կարգի տնտեսություններում, նախնական տվյալներ/</w:t>
            </w:r>
          </w:p>
        </w:tc>
        <w:tc>
          <w:tcPr>
            <w:tcW w:w="1202" w:type="dxa"/>
          </w:tcPr>
          <w:p w14:paraId="709165D6" w14:textId="77777777" w:rsidR="00BD1F51" w:rsidRDefault="00684C1D">
            <w:pPr>
              <w:pStyle w:val="TableParagraph"/>
              <w:spacing w:line="193" w:lineRule="exact"/>
              <w:ind w:left="100"/>
              <w:rPr>
                <w:sz w:val="15"/>
                <w:szCs w:val="15"/>
              </w:rPr>
            </w:pPr>
            <w:r>
              <w:rPr>
                <w:sz w:val="15"/>
                <w:szCs w:val="15"/>
              </w:rPr>
              <w:t>տարեկան</w:t>
            </w:r>
          </w:p>
        </w:tc>
      </w:tr>
      <w:tr w:rsidR="00BD1F51" w14:paraId="74C26507" w14:textId="77777777">
        <w:trPr>
          <w:trHeight w:val="375"/>
        </w:trPr>
        <w:tc>
          <w:tcPr>
            <w:tcW w:w="401" w:type="dxa"/>
          </w:tcPr>
          <w:p w14:paraId="3EAA5CDA" w14:textId="77777777" w:rsidR="00BD1F51" w:rsidRDefault="00684C1D">
            <w:pPr>
              <w:pStyle w:val="TableParagraph"/>
              <w:spacing w:line="192" w:lineRule="exact"/>
              <w:ind w:left="101"/>
              <w:rPr>
                <w:sz w:val="15"/>
              </w:rPr>
            </w:pPr>
            <w:r>
              <w:rPr>
                <w:sz w:val="15"/>
              </w:rPr>
              <w:t>25.</w:t>
            </w:r>
          </w:p>
        </w:tc>
        <w:tc>
          <w:tcPr>
            <w:tcW w:w="966" w:type="dxa"/>
          </w:tcPr>
          <w:p w14:paraId="28B8F5E8" w14:textId="77777777" w:rsidR="00BD1F51" w:rsidRDefault="00684C1D">
            <w:pPr>
              <w:pStyle w:val="TableParagraph"/>
              <w:spacing w:line="192" w:lineRule="exact"/>
              <w:ind w:left="101"/>
              <w:rPr>
                <w:sz w:val="15"/>
              </w:rPr>
            </w:pPr>
            <w:r>
              <w:rPr>
                <w:sz w:val="15"/>
              </w:rPr>
              <w:t>F03.10.01</w:t>
            </w:r>
          </w:p>
        </w:tc>
        <w:tc>
          <w:tcPr>
            <w:tcW w:w="6503" w:type="dxa"/>
          </w:tcPr>
          <w:p w14:paraId="5ABE8F89"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 և</w:t>
            </w:r>
          </w:p>
          <w:p w14:paraId="5B9554D5" w14:textId="77777777" w:rsidR="00BD1F51" w:rsidRDefault="00684C1D">
            <w:pPr>
              <w:pStyle w:val="TableParagraph"/>
              <w:spacing w:line="171" w:lineRule="exact"/>
              <w:ind w:left="100"/>
              <w:rPr>
                <w:sz w:val="15"/>
                <w:szCs w:val="15"/>
              </w:rPr>
            </w:pPr>
            <w:r>
              <w:rPr>
                <w:sz w:val="15"/>
                <w:szCs w:val="15"/>
              </w:rPr>
              <w:t>բերքատվությունները /բոլոր կարգի տնտեսություններում, վերջնական տվյալներ/</w:t>
            </w:r>
          </w:p>
        </w:tc>
        <w:tc>
          <w:tcPr>
            <w:tcW w:w="1202" w:type="dxa"/>
          </w:tcPr>
          <w:p w14:paraId="0AE455F6" w14:textId="77777777" w:rsidR="00BD1F51" w:rsidRDefault="00684C1D">
            <w:pPr>
              <w:pStyle w:val="TableParagraph"/>
              <w:spacing w:line="192" w:lineRule="exact"/>
              <w:ind w:left="100"/>
              <w:rPr>
                <w:sz w:val="15"/>
                <w:szCs w:val="15"/>
              </w:rPr>
            </w:pPr>
            <w:r>
              <w:rPr>
                <w:sz w:val="15"/>
                <w:szCs w:val="15"/>
              </w:rPr>
              <w:t>տարեկան</w:t>
            </w:r>
          </w:p>
        </w:tc>
      </w:tr>
      <w:tr w:rsidR="00BD1F51" w14:paraId="20C7992D" w14:textId="77777777">
        <w:trPr>
          <w:trHeight w:val="187"/>
        </w:trPr>
        <w:tc>
          <w:tcPr>
            <w:tcW w:w="401" w:type="dxa"/>
          </w:tcPr>
          <w:p w14:paraId="60AAB341" w14:textId="77777777" w:rsidR="00BD1F51" w:rsidRDefault="00684C1D">
            <w:pPr>
              <w:pStyle w:val="TableParagraph"/>
              <w:spacing w:line="167" w:lineRule="exact"/>
              <w:ind w:left="101"/>
              <w:rPr>
                <w:sz w:val="15"/>
              </w:rPr>
            </w:pPr>
            <w:r>
              <w:rPr>
                <w:sz w:val="15"/>
              </w:rPr>
              <w:t>26.</w:t>
            </w:r>
          </w:p>
        </w:tc>
        <w:tc>
          <w:tcPr>
            <w:tcW w:w="966" w:type="dxa"/>
          </w:tcPr>
          <w:p w14:paraId="0FABAC3E" w14:textId="77777777" w:rsidR="00BD1F51" w:rsidRDefault="00684C1D">
            <w:pPr>
              <w:pStyle w:val="TableParagraph"/>
              <w:spacing w:line="167" w:lineRule="exact"/>
              <w:ind w:left="101"/>
              <w:rPr>
                <w:sz w:val="15"/>
              </w:rPr>
            </w:pPr>
            <w:r>
              <w:rPr>
                <w:sz w:val="15"/>
              </w:rPr>
              <w:t>F03.11.04</w:t>
            </w:r>
          </w:p>
        </w:tc>
        <w:tc>
          <w:tcPr>
            <w:tcW w:w="6503" w:type="dxa"/>
          </w:tcPr>
          <w:p w14:paraId="47FB8204" w14:textId="77777777" w:rsidR="00BD1F51" w:rsidRDefault="00684C1D">
            <w:pPr>
              <w:pStyle w:val="TableParagraph"/>
              <w:spacing w:line="167" w:lineRule="exact"/>
              <w:ind w:left="100"/>
              <w:rPr>
                <w:sz w:val="15"/>
                <w:szCs w:val="15"/>
              </w:rPr>
            </w:pPr>
            <w:r>
              <w:rPr>
                <w:sz w:val="15"/>
                <w:szCs w:val="15"/>
              </w:rPr>
              <w:t>Գյուղատնտեսական կենդանիների և թռչունների գլխաքանակը</w:t>
            </w:r>
          </w:p>
        </w:tc>
        <w:tc>
          <w:tcPr>
            <w:tcW w:w="1202" w:type="dxa"/>
          </w:tcPr>
          <w:p w14:paraId="16B7B5D6"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3BC4762E" w14:textId="77777777">
        <w:trPr>
          <w:trHeight w:val="187"/>
        </w:trPr>
        <w:tc>
          <w:tcPr>
            <w:tcW w:w="401" w:type="dxa"/>
          </w:tcPr>
          <w:p w14:paraId="244C234C" w14:textId="77777777" w:rsidR="00BD1F51" w:rsidRDefault="00684C1D">
            <w:pPr>
              <w:pStyle w:val="TableParagraph"/>
              <w:spacing w:line="168" w:lineRule="exact"/>
              <w:ind w:left="101"/>
              <w:rPr>
                <w:sz w:val="15"/>
              </w:rPr>
            </w:pPr>
            <w:r>
              <w:rPr>
                <w:sz w:val="15"/>
              </w:rPr>
              <w:t>27.</w:t>
            </w:r>
          </w:p>
        </w:tc>
        <w:tc>
          <w:tcPr>
            <w:tcW w:w="966" w:type="dxa"/>
          </w:tcPr>
          <w:p w14:paraId="17F2ED2F" w14:textId="77777777" w:rsidR="00BD1F51" w:rsidRDefault="00684C1D">
            <w:pPr>
              <w:pStyle w:val="TableParagraph"/>
              <w:spacing w:line="168" w:lineRule="exact"/>
              <w:ind w:left="101"/>
              <w:rPr>
                <w:sz w:val="15"/>
              </w:rPr>
            </w:pPr>
            <w:r>
              <w:rPr>
                <w:sz w:val="15"/>
              </w:rPr>
              <w:t>F03.12.01</w:t>
            </w:r>
          </w:p>
        </w:tc>
        <w:tc>
          <w:tcPr>
            <w:tcW w:w="6503" w:type="dxa"/>
          </w:tcPr>
          <w:p w14:paraId="5D81DDFE" w14:textId="77777777" w:rsidR="00BD1F51" w:rsidRDefault="00684C1D">
            <w:pPr>
              <w:pStyle w:val="TableParagraph"/>
              <w:spacing w:line="168" w:lineRule="exact"/>
              <w:ind w:left="100"/>
              <w:rPr>
                <w:sz w:val="15"/>
                <w:szCs w:val="15"/>
              </w:rPr>
            </w:pPr>
            <w:r>
              <w:rPr>
                <w:sz w:val="15"/>
                <w:szCs w:val="15"/>
              </w:rPr>
              <w:t>Գյուղատնտեսական կենդանիների և թռչունների գլխաքանակը հունվարի 1-ի դրությամբ</w:t>
            </w:r>
          </w:p>
        </w:tc>
        <w:tc>
          <w:tcPr>
            <w:tcW w:w="1202" w:type="dxa"/>
          </w:tcPr>
          <w:p w14:paraId="5A2E42C5" w14:textId="77777777" w:rsidR="00BD1F51" w:rsidRDefault="00684C1D">
            <w:pPr>
              <w:pStyle w:val="TableParagraph"/>
              <w:spacing w:line="168" w:lineRule="exact"/>
              <w:ind w:left="100"/>
              <w:rPr>
                <w:sz w:val="15"/>
                <w:szCs w:val="15"/>
              </w:rPr>
            </w:pPr>
            <w:r>
              <w:rPr>
                <w:sz w:val="15"/>
                <w:szCs w:val="15"/>
              </w:rPr>
              <w:t>տարեկան</w:t>
            </w:r>
          </w:p>
        </w:tc>
      </w:tr>
      <w:tr w:rsidR="00BD1F51" w14:paraId="0018CEFF" w14:textId="77777777">
        <w:trPr>
          <w:trHeight w:val="752"/>
        </w:trPr>
        <w:tc>
          <w:tcPr>
            <w:tcW w:w="401" w:type="dxa"/>
          </w:tcPr>
          <w:p w14:paraId="7AF68ACA" w14:textId="77777777" w:rsidR="00BD1F51" w:rsidRDefault="00684C1D">
            <w:pPr>
              <w:pStyle w:val="TableParagraph"/>
              <w:spacing w:line="192" w:lineRule="exact"/>
              <w:ind w:left="101"/>
              <w:rPr>
                <w:sz w:val="15"/>
              </w:rPr>
            </w:pPr>
            <w:r>
              <w:rPr>
                <w:sz w:val="15"/>
              </w:rPr>
              <w:t>28.</w:t>
            </w:r>
          </w:p>
        </w:tc>
        <w:tc>
          <w:tcPr>
            <w:tcW w:w="966" w:type="dxa"/>
          </w:tcPr>
          <w:p w14:paraId="5F375D8B" w14:textId="77777777" w:rsidR="00BD1F51" w:rsidRDefault="00684C1D">
            <w:pPr>
              <w:pStyle w:val="TableParagraph"/>
              <w:spacing w:line="192" w:lineRule="exact"/>
              <w:ind w:left="101"/>
              <w:rPr>
                <w:sz w:val="15"/>
              </w:rPr>
            </w:pPr>
            <w:r>
              <w:rPr>
                <w:sz w:val="15"/>
              </w:rPr>
              <w:t>F03.13.12</w:t>
            </w:r>
          </w:p>
        </w:tc>
        <w:tc>
          <w:tcPr>
            <w:tcW w:w="6503" w:type="dxa"/>
          </w:tcPr>
          <w:p w14:paraId="6A0C8891" w14:textId="77777777" w:rsidR="00BD1F51" w:rsidRDefault="00684C1D">
            <w:pPr>
              <w:pStyle w:val="TableParagraph"/>
              <w:spacing w:line="192" w:lineRule="exact"/>
              <w:ind w:left="100"/>
              <w:rPr>
                <w:sz w:val="15"/>
                <w:szCs w:val="15"/>
              </w:rPr>
            </w:pPr>
            <w:r>
              <w:rPr>
                <w:sz w:val="15"/>
                <w:szCs w:val="15"/>
              </w:rPr>
              <w:t>Անասնաբուծական արտադրանքի արտադրությունը</w:t>
            </w:r>
          </w:p>
        </w:tc>
        <w:tc>
          <w:tcPr>
            <w:tcW w:w="1202" w:type="dxa"/>
          </w:tcPr>
          <w:p w14:paraId="7DE0122A" w14:textId="77777777" w:rsidR="00BD1F51" w:rsidRDefault="00684C1D">
            <w:pPr>
              <w:pStyle w:val="TableParagraph"/>
              <w:spacing w:before="1" w:line="223" w:lineRule="auto"/>
              <w:ind w:left="-6" w:right="19" w:firstLine="1"/>
              <w:rPr>
                <w:sz w:val="15"/>
                <w:szCs w:val="15"/>
              </w:rPr>
            </w:pPr>
            <w:r>
              <w:rPr>
                <w:sz w:val="15"/>
                <w:szCs w:val="15"/>
              </w:rPr>
              <w:t>ամսական (ներկայացվում է եռամսյակը մեկ</w:t>
            </w:r>
          </w:p>
          <w:p w14:paraId="1825E041" w14:textId="77777777" w:rsidR="00BD1F51" w:rsidRDefault="00684C1D">
            <w:pPr>
              <w:pStyle w:val="TableParagraph"/>
              <w:spacing w:line="169" w:lineRule="exact"/>
              <w:ind w:left="-6"/>
              <w:rPr>
                <w:sz w:val="15"/>
                <w:szCs w:val="15"/>
              </w:rPr>
            </w:pPr>
            <w:r>
              <w:rPr>
                <w:sz w:val="15"/>
                <w:szCs w:val="15"/>
              </w:rPr>
              <w:t>անգամ)</w:t>
            </w:r>
          </w:p>
        </w:tc>
      </w:tr>
      <w:tr w:rsidR="00BD1F51" w14:paraId="1D646205" w14:textId="77777777">
        <w:trPr>
          <w:trHeight w:val="187"/>
        </w:trPr>
        <w:tc>
          <w:tcPr>
            <w:tcW w:w="401" w:type="dxa"/>
          </w:tcPr>
          <w:p w14:paraId="52C9B4A6" w14:textId="77777777" w:rsidR="00BD1F51" w:rsidRDefault="00684C1D">
            <w:pPr>
              <w:pStyle w:val="TableParagraph"/>
              <w:spacing w:line="167" w:lineRule="exact"/>
              <w:ind w:left="101"/>
              <w:rPr>
                <w:sz w:val="15"/>
              </w:rPr>
            </w:pPr>
            <w:r>
              <w:rPr>
                <w:sz w:val="15"/>
              </w:rPr>
              <w:t>29.</w:t>
            </w:r>
          </w:p>
        </w:tc>
        <w:tc>
          <w:tcPr>
            <w:tcW w:w="966" w:type="dxa"/>
          </w:tcPr>
          <w:p w14:paraId="1F241DFF" w14:textId="77777777" w:rsidR="00BD1F51" w:rsidRDefault="00684C1D">
            <w:pPr>
              <w:pStyle w:val="TableParagraph"/>
              <w:spacing w:line="167" w:lineRule="exact"/>
              <w:ind w:left="101"/>
              <w:rPr>
                <w:sz w:val="15"/>
              </w:rPr>
            </w:pPr>
            <w:r>
              <w:rPr>
                <w:sz w:val="15"/>
              </w:rPr>
              <w:t>F03.14.01</w:t>
            </w:r>
          </w:p>
        </w:tc>
        <w:tc>
          <w:tcPr>
            <w:tcW w:w="6503" w:type="dxa"/>
          </w:tcPr>
          <w:p w14:paraId="479F9102" w14:textId="77777777" w:rsidR="00BD1F51" w:rsidRDefault="00684C1D">
            <w:pPr>
              <w:pStyle w:val="TableParagraph"/>
              <w:spacing w:line="167" w:lineRule="exact"/>
              <w:ind w:left="100"/>
              <w:rPr>
                <w:sz w:val="15"/>
                <w:szCs w:val="15"/>
              </w:rPr>
            </w:pPr>
            <w:r>
              <w:rPr>
                <w:sz w:val="15"/>
                <w:szCs w:val="15"/>
              </w:rPr>
              <w:t>Անասնաբուծական արտադրանքի արտադրությունը</w:t>
            </w:r>
          </w:p>
        </w:tc>
        <w:tc>
          <w:tcPr>
            <w:tcW w:w="1202" w:type="dxa"/>
          </w:tcPr>
          <w:p w14:paraId="4F8ADD9B" w14:textId="77777777" w:rsidR="00BD1F51" w:rsidRDefault="00684C1D">
            <w:pPr>
              <w:pStyle w:val="TableParagraph"/>
              <w:spacing w:line="167" w:lineRule="exact"/>
              <w:ind w:left="100"/>
              <w:rPr>
                <w:sz w:val="15"/>
                <w:szCs w:val="15"/>
              </w:rPr>
            </w:pPr>
            <w:r>
              <w:rPr>
                <w:sz w:val="15"/>
                <w:szCs w:val="15"/>
              </w:rPr>
              <w:t>տարեկան</w:t>
            </w:r>
          </w:p>
        </w:tc>
      </w:tr>
      <w:tr w:rsidR="00BD1F51" w14:paraId="0351CB13" w14:textId="77777777">
        <w:trPr>
          <w:trHeight w:val="375"/>
        </w:trPr>
        <w:tc>
          <w:tcPr>
            <w:tcW w:w="401" w:type="dxa"/>
          </w:tcPr>
          <w:p w14:paraId="2F112412" w14:textId="77777777" w:rsidR="00BD1F51" w:rsidRDefault="00684C1D">
            <w:pPr>
              <w:pStyle w:val="TableParagraph"/>
              <w:spacing w:line="192" w:lineRule="exact"/>
              <w:ind w:left="101"/>
              <w:rPr>
                <w:sz w:val="15"/>
              </w:rPr>
            </w:pPr>
            <w:r>
              <w:rPr>
                <w:sz w:val="15"/>
              </w:rPr>
              <w:t>30.</w:t>
            </w:r>
          </w:p>
        </w:tc>
        <w:tc>
          <w:tcPr>
            <w:tcW w:w="966" w:type="dxa"/>
          </w:tcPr>
          <w:p w14:paraId="3FA1A09A" w14:textId="77777777" w:rsidR="00BD1F51" w:rsidRDefault="00684C1D">
            <w:pPr>
              <w:pStyle w:val="TableParagraph"/>
              <w:spacing w:line="192" w:lineRule="exact"/>
              <w:ind w:left="101"/>
              <w:rPr>
                <w:sz w:val="15"/>
              </w:rPr>
            </w:pPr>
            <w:r>
              <w:rPr>
                <w:sz w:val="15"/>
              </w:rPr>
              <w:t>F03.15.01</w:t>
            </w:r>
          </w:p>
        </w:tc>
        <w:tc>
          <w:tcPr>
            <w:tcW w:w="6503" w:type="dxa"/>
          </w:tcPr>
          <w:p w14:paraId="369B1A86" w14:textId="77777777" w:rsidR="00BD1F51" w:rsidRDefault="00684C1D">
            <w:pPr>
              <w:pStyle w:val="TableParagraph"/>
              <w:spacing w:line="186" w:lineRule="exact"/>
              <w:ind w:left="100"/>
              <w:rPr>
                <w:sz w:val="15"/>
                <w:szCs w:val="15"/>
              </w:rPr>
            </w:pPr>
            <w:r>
              <w:rPr>
                <w:sz w:val="15"/>
                <w:szCs w:val="15"/>
              </w:rPr>
              <w:t>Գյուղատնտեսական հիմնական արտադրանքի արտադրությունը բնակչության 1 շնչի</w:t>
            </w:r>
          </w:p>
          <w:p w14:paraId="775553B4" w14:textId="77777777" w:rsidR="00BD1F51" w:rsidRDefault="00684C1D">
            <w:pPr>
              <w:pStyle w:val="TableParagraph"/>
              <w:spacing w:line="170" w:lineRule="exact"/>
              <w:ind w:left="100"/>
              <w:rPr>
                <w:sz w:val="15"/>
                <w:szCs w:val="15"/>
              </w:rPr>
            </w:pPr>
            <w:r>
              <w:rPr>
                <w:sz w:val="15"/>
                <w:szCs w:val="15"/>
              </w:rPr>
              <w:t>հաշվով</w:t>
            </w:r>
          </w:p>
        </w:tc>
        <w:tc>
          <w:tcPr>
            <w:tcW w:w="1202" w:type="dxa"/>
          </w:tcPr>
          <w:p w14:paraId="1F79161B" w14:textId="77777777" w:rsidR="00BD1F51" w:rsidRDefault="00684C1D">
            <w:pPr>
              <w:pStyle w:val="TableParagraph"/>
              <w:spacing w:line="192" w:lineRule="exact"/>
              <w:ind w:left="100"/>
              <w:rPr>
                <w:sz w:val="15"/>
                <w:szCs w:val="15"/>
              </w:rPr>
            </w:pPr>
            <w:r>
              <w:rPr>
                <w:sz w:val="15"/>
                <w:szCs w:val="15"/>
              </w:rPr>
              <w:t>տարեկան</w:t>
            </w:r>
          </w:p>
        </w:tc>
      </w:tr>
      <w:tr w:rsidR="00BD1F51" w14:paraId="6F98E0CE" w14:textId="77777777">
        <w:trPr>
          <w:trHeight w:val="187"/>
        </w:trPr>
        <w:tc>
          <w:tcPr>
            <w:tcW w:w="401" w:type="dxa"/>
          </w:tcPr>
          <w:p w14:paraId="73E85364" w14:textId="77777777" w:rsidR="00BD1F51" w:rsidRDefault="00684C1D">
            <w:pPr>
              <w:pStyle w:val="TableParagraph"/>
              <w:spacing w:line="167" w:lineRule="exact"/>
              <w:ind w:left="101"/>
              <w:rPr>
                <w:sz w:val="15"/>
              </w:rPr>
            </w:pPr>
            <w:r>
              <w:rPr>
                <w:sz w:val="15"/>
              </w:rPr>
              <w:t>31.</w:t>
            </w:r>
          </w:p>
        </w:tc>
        <w:tc>
          <w:tcPr>
            <w:tcW w:w="966" w:type="dxa"/>
          </w:tcPr>
          <w:p w14:paraId="32D42C13" w14:textId="77777777" w:rsidR="00BD1F51" w:rsidRDefault="00684C1D">
            <w:pPr>
              <w:pStyle w:val="TableParagraph"/>
              <w:spacing w:line="167" w:lineRule="exact"/>
              <w:ind w:left="101"/>
              <w:rPr>
                <w:sz w:val="15"/>
              </w:rPr>
            </w:pPr>
            <w:r>
              <w:rPr>
                <w:sz w:val="15"/>
              </w:rPr>
              <w:t>F03.17.12</w:t>
            </w:r>
          </w:p>
        </w:tc>
        <w:tc>
          <w:tcPr>
            <w:tcW w:w="6503" w:type="dxa"/>
          </w:tcPr>
          <w:p w14:paraId="10ABB257"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25E57A7D" w14:textId="77777777" w:rsidR="00BD1F51" w:rsidRDefault="00684C1D">
            <w:pPr>
              <w:pStyle w:val="TableParagraph"/>
              <w:spacing w:line="167" w:lineRule="exact"/>
              <w:ind w:left="100"/>
              <w:rPr>
                <w:sz w:val="15"/>
                <w:szCs w:val="15"/>
              </w:rPr>
            </w:pPr>
            <w:r>
              <w:rPr>
                <w:sz w:val="15"/>
                <w:szCs w:val="15"/>
              </w:rPr>
              <w:t>ամսական</w:t>
            </w:r>
          </w:p>
        </w:tc>
      </w:tr>
      <w:tr w:rsidR="00BD1F51" w14:paraId="12E29161" w14:textId="77777777">
        <w:trPr>
          <w:trHeight w:val="187"/>
        </w:trPr>
        <w:tc>
          <w:tcPr>
            <w:tcW w:w="401" w:type="dxa"/>
          </w:tcPr>
          <w:p w14:paraId="56F51F0B" w14:textId="77777777" w:rsidR="00BD1F51" w:rsidRDefault="00684C1D">
            <w:pPr>
              <w:pStyle w:val="TableParagraph"/>
              <w:spacing w:line="167" w:lineRule="exact"/>
              <w:ind w:left="101"/>
              <w:rPr>
                <w:sz w:val="15"/>
              </w:rPr>
            </w:pPr>
            <w:r>
              <w:rPr>
                <w:sz w:val="15"/>
              </w:rPr>
              <w:t>32.</w:t>
            </w:r>
          </w:p>
        </w:tc>
        <w:tc>
          <w:tcPr>
            <w:tcW w:w="966" w:type="dxa"/>
          </w:tcPr>
          <w:p w14:paraId="14B4CB88" w14:textId="77777777" w:rsidR="00BD1F51" w:rsidRDefault="00684C1D">
            <w:pPr>
              <w:pStyle w:val="TableParagraph"/>
              <w:spacing w:line="167" w:lineRule="exact"/>
              <w:ind w:left="101"/>
              <w:rPr>
                <w:sz w:val="15"/>
              </w:rPr>
            </w:pPr>
            <w:r>
              <w:rPr>
                <w:sz w:val="15"/>
              </w:rPr>
              <w:t>F03.18.01</w:t>
            </w:r>
          </w:p>
        </w:tc>
        <w:tc>
          <w:tcPr>
            <w:tcW w:w="6503" w:type="dxa"/>
          </w:tcPr>
          <w:p w14:paraId="76F0CE69"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0F2B8038" w14:textId="77777777" w:rsidR="00BD1F51" w:rsidRDefault="00684C1D">
            <w:pPr>
              <w:pStyle w:val="TableParagraph"/>
              <w:spacing w:line="167" w:lineRule="exact"/>
              <w:ind w:left="100"/>
              <w:rPr>
                <w:sz w:val="15"/>
                <w:szCs w:val="15"/>
              </w:rPr>
            </w:pPr>
            <w:r>
              <w:rPr>
                <w:sz w:val="15"/>
                <w:szCs w:val="15"/>
              </w:rPr>
              <w:t>տարեկան</w:t>
            </w:r>
          </w:p>
        </w:tc>
      </w:tr>
      <w:tr w:rsidR="00BD1F51" w14:paraId="71024076" w14:textId="77777777">
        <w:trPr>
          <w:trHeight w:val="188"/>
        </w:trPr>
        <w:tc>
          <w:tcPr>
            <w:tcW w:w="401" w:type="dxa"/>
          </w:tcPr>
          <w:p w14:paraId="18EFF016" w14:textId="77777777" w:rsidR="00BD1F51" w:rsidRDefault="00684C1D">
            <w:pPr>
              <w:pStyle w:val="TableParagraph"/>
              <w:spacing w:line="168" w:lineRule="exact"/>
              <w:ind w:left="101"/>
              <w:rPr>
                <w:sz w:val="15"/>
              </w:rPr>
            </w:pPr>
            <w:r>
              <w:rPr>
                <w:sz w:val="15"/>
              </w:rPr>
              <w:t>33.</w:t>
            </w:r>
          </w:p>
        </w:tc>
        <w:tc>
          <w:tcPr>
            <w:tcW w:w="966" w:type="dxa"/>
          </w:tcPr>
          <w:p w14:paraId="47DA3829" w14:textId="77777777" w:rsidR="00BD1F51" w:rsidRDefault="00684C1D">
            <w:pPr>
              <w:pStyle w:val="TableParagraph"/>
              <w:spacing w:line="168" w:lineRule="exact"/>
              <w:ind w:left="101"/>
              <w:rPr>
                <w:sz w:val="15"/>
              </w:rPr>
            </w:pPr>
            <w:r>
              <w:rPr>
                <w:sz w:val="15"/>
              </w:rPr>
              <w:t>F03.22.99</w:t>
            </w:r>
          </w:p>
        </w:tc>
        <w:tc>
          <w:tcPr>
            <w:tcW w:w="6503" w:type="dxa"/>
          </w:tcPr>
          <w:p w14:paraId="19A95144" w14:textId="77777777" w:rsidR="00BD1F51" w:rsidRDefault="00684C1D">
            <w:pPr>
              <w:pStyle w:val="TableParagraph"/>
              <w:spacing w:line="168" w:lineRule="exact"/>
              <w:ind w:left="101"/>
              <w:rPr>
                <w:sz w:val="15"/>
                <w:szCs w:val="15"/>
              </w:rPr>
            </w:pPr>
            <w:r>
              <w:rPr>
                <w:sz w:val="15"/>
                <w:szCs w:val="15"/>
              </w:rPr>
              <w:t>Բերքահավաքի ընթացքը</w:t>
            </w:r>
          </w:p>
        </w:tc>
        <w:tc>
          <w:tcPr>
            <w:tcW w:w="1202" w:type="dxa"/>
          </w:tcPr>
          <w:p w14:paraId="0F9F656A" w14:textId="77777777" w:rsidR="00BD1F51" w:rsidRDefault="00684C1D">
            <w:pPr>
              <w:pStyle w:val="TableParagraph"/>
              <w:spacing w:line="168" w:lineRule="exact"/>
              <w:ind w:left="100"/>
              <w:rPr>
                <w:sz w:val="15"/>
                <w:szCs w:val="15"/>
              </w:rPr>
            </w:pPr>
            <w:r>
              <w:rPr>
                <w:sz w:val="15"/>
                <w:szCs w:val="15"/>
              </w:rPr>
              <w:t>ամսական</w:t>
            </w:r>
          </w:p>
        </w:tc>
      </w:tr>
      <w:tr w:rsidR="00BD1F51" w14:paraId="3AB2B989" w14:textId="77777777">
        <w:trPr>
          <w:trHeight w:val="187"/>
        </w:trPr>
        <w:tc>
          <w:tcPr>
            <w:tcW w:w="401" w:type="dxa"/>
          </w:tcPr>
          <w:p w14:paraId="7E6FEE77" w14:textId="77777777" w:rsidR="00BD1F51" w:rsidRDefault="00684C1D">
            <w:pPr>
              <w:pStyle w:val="TableParagraph"/>
              <w:spacing w:line="167" w:lineRule="exact"/>
              <w:ind w:left="101"/>
              <w:rPr>
                <w:sz w:val="15"/>
              </w:rPr>
            </w:pPr>
            <w:r>
              <w:rPr>
                <w:sz w:val="15"/>
              </w:rPr>
              <w:t>34.</w:t>
            </w:r>
          </w:p>
        </w:tc>
        <w:tc>
          <w:tcPr>
            <w:tcW w:w="966" w:type="dxa"/>
          </w:tcPr>
          <w:p w14:paraId="271C5853" w14:textId="77777777" w:rsidR="00BD1F51" w:rsidRDefault="00684C1D">
            <w:pPr>
              <w:pStyle w:val="TableParagraph"/>
              <w:spacing w:line="167" w:lineRule="exact"/>
              <w:ind w:left="101"/>
              <w:rPr>
                <w:sz w:val="15"/>
              </w:rPr>
            </w:pPr>
            <w:r>
              <w:rPr>
                <w:sz w:val="15"/>
              </w:rPr>
              <w:t>F03.23.01</w:t>
            </w:r>
          </w:p>
        </w:tc>
        <w:tc>
          <w:tcPr>
            <w:tcW w:w="6503" w:type="dxa"/>
          </w:tcPr>
          <w:p w14:paraId="05751CD5" w14:textId="77777777" w:rsidR="00BD1F51" w:rsidRDefault="00684C1D">
            <w:pPr>
              <w:pStyle w:val="TableParagraph"/>
              <w:spacing w:line="167" w:lineRule="exact"/>
              <w:ind w:left="100"/>
              <w:rPr>
                <w:sz w:val="15"/>
                <w:szCs w:val="15"/>
              </w:rPr>
            </w:pPr>
            <w:r>
              <w:rPr>
                <w:sz w:val="15"/>
                <w:szCs w:val="15"/>
              </w:rPr>
              <w:t>Գյուղատնտեսական արտադրողների թվաքանակը հունվարի 1-ի դրությամբ</w:t>
            </w:r>
          </w:p>
        </w:tc>
        <w:tc>
          <w:tcPr>
            <w:tcW w:w="1202" w:type="dxa"/>
          </w:tcPr>
          <w:p w14:paraId="78DFBF16" w14:textId="77777777" w:rsidR="00BD1F51" w:rsidRDefault="00684C1D">
            <w:pPr>
              <w:pStyle w:val="TableParagraph"/>
              <w:spacing w:line="167" w:lineRule="exact"/>
              <w:ind w:left="100"/>
              <w:rPr>
                <w:sz w:val="15"/>
                <w:szCs w:val="15"/>
              </w:rPr>
            </w:pPr>
            <w:r>
              <w:rPr>
                <w:sz w:val="15"/>
                <w:szCs w:val="15"/>
              </w:rPr>
              <w:t>տարեկան</w:t>
            </w:r>
          </w:p>
        </w:tc>
      </w:tr>
      <w:tr w:rsidR="00BD1F51" w14:paraId="4130A69F" w14:textId="77777777">
        <w:trPr>
          <w:trHeight w:val="187"/>
        </w:trPr>
        <w:tc>
          <w:tcPr>
            <w:tcW w:w="401" w:type="dxa"/>
          </w:tcPr>
          <w:p w14:paraId="75849110" w14:textId="77777777" w:rsidR="00BD1F51" w:rsidRDefault="00684C1D">
            <w:pPr>
              <w:pStyle w:val="TableParagraph"/>
              <w:spacing w:line="167" w:lineRule="exact"/>
              <w:ind w:left="101"/>
              <w:rPr>
                <w:sz w:val="15"/>
              </w:rPr>
            </w:pPr>
            <w:r>
              <w:rPr>
                <w:sz w:val="15"/>
              </w:rPr>
              <w:t>35.</w:t>
            </w:r>
          </w:p>
        </w:tc>
        <w:tc>
          <w:tcPr>
            <w:tcW w:w="966" w:type="dxa"/>
          </w:tcPr>
          <w:p w14:paraId="79BDF9E9" w14:textId="77777777" w:rsidR="00BD1F51" w:rsidRDefault="00684C1D">
            <w:pPr>
              <w:pStyle w:val="TableParagraph"/>
              <w:spacing w:line="167" w:lineRule="exact"/>
              <w:ind w:left="101"/>
              <w:rPr>
                <w:sz w:val="15"/>
              </w:rPr>
            </w:pPr>
            <w:r>
              <w:rPr>
                <w:sz w:val="15"/>
              </w:rPr>
              <w:t>F03.31.01</w:t>
            </w:r>
          </w:p>
        </w:tc>
        <w:tc>
          <w:tcPr>
            <w:tcW w:w="6503" w:type="dxa"/>
          </w:tcPr>
          <w:p w14:paraId="08295D74" w14:textId="77777777" w:rsidR="00BD1F51" w:rsidRDefault="00684C1D">
            <w:pPr>
              <w:pStyle w:val="TableParagraph"/>
              <w:spacing w:line="167" w:lineRule="exact"/>
              <w:ind w:left="101"/>
              <w:rPr>
                <w:sz w:val="15"/>
                <w:szCs w:val="15"/>
              </w:rPr>
            </w:pPr>
            <w:r>
              <w:rPr>
                <w:sz w:val="15"/>
                <w:szCs w:val="15"/>
              </w:rPr>
              <w:t>Գյուղատնտեսական հիմնական արտադրանքի արտադրության կառուցվածքը</w:t>
            </w:r>
          </w:p>
        </w:tc>
        <w:tc>
          <w:tcPr>
            <w:tcW w:w="1202" w:type="dxa"/>
          </w:tcPr>
          <w:p w14:paraId="35F2DDB8" w14:textId="77777777" w:rsidR="00BD1F51" w:rsidRDefault="00684C1D">
            <w:pPr>
              <w:pStyle w:val="TableParagraph"/>
              <w:spacing w:line="167" w:lineRule="exact"/>
              <w:ind w:left="100"/>
              <w:rPr>
                <w:sz w:val="15"/>
                <w:szCs w:val="15"/>
              </w:rPr>
            </w:pPr>
            <w:r>
              <w:rPr>
                <w:sz w:val="15"/>
                <w:szCs w:val="15"/>
              </w:rPr>
              <w:t>տարեկան</w:t>
            </w:r>
          </w:p>
        </w:tc>
      </w:tr>
      <w:tr w:rsidR="00BD1F51" w14:paraId="104413BA" w14:textId="77777777">
        <w:trPr>
          <w:trHeight w:val="376"/>
        </w:trPr>
        <w:tc>
          <w:tcPr>
            <w:tcW w:w="401" w:type="dxa"/>
          </w:tcPr>
          <w:p w14:paraId="0275063F" w14:textId="77777777" w:rsidR="00BD1F51" w:rsidRDefault="00684C1D">
            <w:pPr>
              <w:pStyle w:val="TableParagraph"/>
              <w:spacing w:line="193" w:lineRule="exact"/>
              <w:ind w:left="101"/>
              <w:rPr>
                <w:sz w:val="15"/>
              </w:rPr>
            </w:pPr>
            <w:r>
              <w:rPr>
                <w:sz w:val="15"/>
              </w:rPr>
              <w:t>36.</w:t>
            </w:r>
          </w:p>
        </w:tc>
        <w:tc>
          <w:tcPr>
            <w:tcW w:w="966" w:type="dxa"/>
          </w:tcPr>
          <w:p w14:paraId="5E7D4240" w14:textId="77777777" w:rsidR="00BD1F51" w:rsidRDefault="00684C1D">
            <w:pPr>
              <w:pStyle w:val="TableParagraph"/>
              <w:spacing w:line="193" w:lineRule="exact"/>
              <w:ind w:left="101"/>
              <w:rPr>
                <w:sz w:val="15"/>
              </w:rPr>
            </w:pPr>
            <w:r>
              <w:rPr>
                <w:sz w:val="15"/>
              </w:rPr>
              <w:t>F03.33.99</w:t>
            </w:r>
          </w:p>
        </w:tc>
        <w:tc>
          <w:tcPr>
            <w:tcW w:w="6503" w:type="dxa"/>
          </w:tcPr>
          <w:p w14:paraId="06638745" w14:textId="77777777" w:rsidR="00BD1F51" w:rsidRDefault="00684C1D">
            <w:pPr>
              <w:pStyle w:val="TableParagraph"/>
              <w:spacing w:line="186" w:lineRule="exact"/>
              <w:ind w:left="100"/>
              <w:rPr>
                <w:sz w:val="15"/>
                <w:szCs w:val="15"/>
              </w:rPr>
            </w:pPr>
            <w:r>
              <w:rPr>
                <w:sz w:val="15"/>
                <w:szCs w:val="15"/>
              </w:rPr>
              <w:t>Գյուղատնտեսական մշակաբույսերի ցանքային տարածությունները</w:t>
            </w:r>
          </w:p>
          <w:p w14:paraId="33490968" w14:textId="77777777" w:rsidR="00BD1F51" w:rsidRDefault="00684C1D">
            <w:pPr>
              <w:pStyle w:val="TableParagraph"/>
              <w:spacing w:line="170" w:lineRule="exact"/>
              <w:ind w:left="100"/>
              <w:rPr>
                <w:sz w:val="15"/>
                <w:szCs w:val="15"/>
              </w:rPr>
            </w:pPr>
            <w:r>
              <w:rPr>
                <w:sz w:val="15"/>
                <w:szCs w:val="15"/>
              </w:rPr>
              <w:t>/գարնանային հաշվառում/</w:t>
            </w:r>
          </w:p>
        </w:tc>
        <w:tc>
          <w:tcPr>
            <w:tcW w:w="1202" w:type="dxa"/>
          </w:tcPr>
          <w:p w14:paraId="13FA9C1F" w14:textId="77777777" w:rsidR="00BD1F51" w:rsidRDefault="00684C1D">
            <w:pPr>
              <w:pStyle w:val="TableParagraph"/>
              <w:spacing w:line="193" w:lineRule="exact"/>
              <w:ind w:left="100"/>
              <w:rPr>
                <w:sz w:val="15"/>
                <w:szCs w:val="15"/>
              </w:rPr>
            </w:pPr>
            <w:r>
              <w:rPr>
                <w:sz w:val="15"/>
                <w:szCs w:val="15"/>
              </w:rPr>
              <w:t>տարեկան</w:t>
            </w:r>
          </w:p>
        </w:tc>
      </w:tr>
      <w:tr w:rsidR="00BD1F51" w14:paraId="40B82D98" w14:textId="77777777">
        <w:trPr>
          <w:trHeight w:val="375"/>
        </w:trPr>
        <w:tc>
          <w:tcPr>
            <w:tcW w:w="401" w:type="dxa"/>
          </w:tcPr>
          <w:p w14:paraId="1EB57E78" w14:textId="77777777" w:rsidR="00BD1F51" w:rsidRDefault="00684C1D">
            <w:pPr>
              <w:pStyle w:val="TableParagraph"/>
              <w:spacing w:line="191" w:lineRule="exact"/>
              <w:ind w:left="101"/>
              <w:rPr>
                <w:sz w:val="15"/>
              </w:rPr>
            </w:pPr>
            <w:r>
              <w:rPr>
                <w:sz w:val="15"/>
              </w:rPr>
              <w:t>37.</w:t>
            </w:r>
          </w:p>
        </w:tc>
        <w:tc>
          <w:tcPr>
            <w:tcW w:w="966" w:type="dxa"/>
          </w:tcPr>
          <w:p w14:paraId="33C18867" w14:textId="77777777" w:rsidR="00BD1F51" w:rsidRDefault="00684C1D">
            <w:pPr>
              <w:pStyle w:val="TableParagraph"/>
              <w:spacing w:line="191" w:lineRule="exact"/>
              <w:ind w:left="101"/>
              <w:rPr>
                <w:sz w:val="15"/>
              </w:rPr>
            </w:pPr>
            <w:r>
              <w:rPr>
                <w:sz w:val="15"/>
              </w:rPr>
              <w:t>F03.40.01</w:t>
            </w:r>
          </w:p>
        </w:tc>
        <w:tc>
          <w:tcPr>
            <w:tcW w:w="6503" w:type="dxa"/>
          </w:tcPr>
          <w:p w14:paraId="229AA3D9" w14:textId="77777777" w:rsidR="00BD1F51" w:rsidRDefault="00684C1D">
            <w:pPr>
              <w:pStyle w:val="TableParagraph"/>
              <w:spacing w:line="184" w:lineRule="exact"/>
              <w:ind w:left="100"/>
              <w:rPr>
                <w:sz w:val="15"/>
                <w:szCs w:val="15"/>
              </w:rPr>
            </w:pPr>
            <w:r>
              <w:rPr>
                <w:sz w:val="15"/>
                <w:szCs w:val="15"/>
              </w:rPr>
              <w:t>Գյուղատնտեսության, անտառային տնտեսության և ձկնորսության արտադրանքի ծավալը</w:t>
            </w:r>
          </w:p>
          <w:p w14:paraId="218C79CD" w14:textId="77777777" w:rsidR="00BD1F51" w:rsidRDefault="00684C1D">
            <w:pPr>
              <w:pStyle w:val="TableParagraph"/>
              <w:spacing w:line="171" w:lineRule="exact"/>
              <w:ind w:left="100"/>
              <w:rPr>
                <w:sz w:val="15"/>
                <w:szCs w:val="15"/>
              </w:rPr>
            </w:pPr>
            <w:r>
              <w:rPr>
                <w:sz w:val="15"/>
                <w:szCs w:val="15"/>
              </w:rPr>
              <w:t>և ինդեքսները</w:t>
            </w:r>
          </w:p>
        </w:tc>
        <w:tc>
          <w:tcPr>
            <w:tcW w:w="1202" w:type="dxa"/>
          </w:tcPr>
          <w:p w14:paraId="25296944" w14:textId="77777777" w:rsidR="00BD1F51" w:rsidRDefault="00684C1D">
            <w:pPr>
              <w:pStyle w:val="TableParagraph"/>
              <w:spacing w:line="191" w:lineRule="exact"/>
              <w:ind w:left="100"/>
              <w:rPr>
                <w:sz w:val="15"/>
                <w:szCs w:val="15"/>
              </w:rPr>
            </w:pPr>
            <w:r>
              <w:rPr>
                <w:sz w:val="15"/>
                <w:szCs w:val="15"/>
              </w:rPr>
              <w:t>տարեկան</w:t>
            </w:r>
          </w:p>
        </w:tc>
      </w:tr>
      <w:tr w:rsidR="00BD1F51" w14:paraId="1E19BEDB" w14:textId="77777777">
        <w:trPr>
          <w:trHeight w:val="198"/>
        </w:trPr>
        <w:tc>
          <w:tcPr>
            <w:tcW w:w="9072" w:type="dxa"/>
            <w:gridSpan w:val="4"/>
          </w:tcPr>
          <w:p w14:paraId="74B9FC87" w14:textId="77777777" w:rsidR="00BD1F51" w:rsidRDefault="00684C1D">
            <w:pPr>
              <w:pStyle w:val="TableParagraph"/>
              <w:spacing w:before="1" w:line="178" w:lineRule="exact"/>
              <w:ind w:left="3186" w:right="3180"/>
              <w:jc w:val="center"/>
              <w:rPr>
                <w:b/>
                <w:bCs/>
                <w:i/>
                <w:sz w:val="15"/>
                <w:szCs w:val="15"/>
              </w:rPr>
            </w:pPr>
            <w:r>
              <w:rPr>
                <w:b/>
                <w:bCs/>
                <w:i/>
                <w:sz w:val="15"/>
                <w:szCs w:val="15"/>
              </w:rPr>
              <w:t>Շինարարություն</w:t>
            </w:r>
          </w:p>
        </w:tc>
      </w:tr>
      <w:tr w:rsidR="00BD1F51" w14:paraId="6F41402D" w14:textId="77777777">
        <w:trPr>
          <w:trHeight w:val="187"/>
        </w:trPr>
        <w:tc>
          <w:tcPr>
            <w:tcW w:w="401" w:type="dxa"/>
          </w:tcPr>
          <w:p w14:paraId="5CBB9C1E" w14:textId="77777777" w:rsidR="00BD1F51" w:rsidRDefault="00684C1D">
            <w:pPr>
              <w:pStyle w:val="TableParagraph"/>
              <w:spacing w:line="168" w:lineRule="exact"/>
              <w:ind w:left="101"/>
              <w:rPr>
                <w:sz w:val="15"/>
              </w:rPr>
            </w:pPr>
            <w:r>
              <w:rPr>
                <w:sz w:val="15"/>
              </w:rPr>
              <w:t>38.</w:t>
            </w:r>
          </w:p>
        </w:tc>
        <w:tc>
          <w:tcPr>
            <w:tcW w:w="966" w:type="dxa"/>
          </w:tcPr>
          <w:p w14:paraId="24610C75" w14:textId="77777777" w:rsidR="00BD1F51" w:rsidRDefault="00684C1D">
            <w:pPr>
              <w:pStyle w:val="TableParagraph"/>
              <w:spacing w:line="168" w:lineRule="exact"/>
              <w:ind w:left="101"/>
              <w:rPr>
                <w:sz w:val="15"/>
              </w:rPr>
            </w:pPr>
            <w:r>
              <w:rPr>
                <w:sz w:val="15"/>
              </w:rPr>
              <w:t>F04.01.01</w:t>
            </w:r>
          </w:p>
        </w:tc>
        <w:tc>
          <w:tcPr>
            <w:tcW w:w="6503" w:type="dxa"/>
          </w:tcPr>
          <w:p w14:paraId="3A27AB03" w14:textId="77777777" w:rsidR="00BD1F51" w:rsidRDefault="00684C1D">
            <w:pPr>
              <w:pStyle w:val="TableParagraph"/>
              <w:spacing w:line="168" w:lineRule="exact"/>
              <w:ind w:left="100"/>
              <w:rPr>
                <w:sz w:val="15"/>
                <w:szCs w:val="15"/>
              </w:rPr>
            </w:pPr>
            <w:r>
              <w:rPr>
                <w:sz w:val="15"/>
                <w:szCs w:val="15"/>
              </w:rPr>
              <w:t>Կատարված շինարարական աշխատանքների ծավալը</w:t>
            </w:r>
          </w:p>
        </w:tc>
        <w:tc>
          <w:tcPr>
            <w:tcW w:w="1202" w:type="dxa"/>
          </w:tcPr>
          <w:p w14:paraId="1ED86902" w14:textId="77777777" w:rsidR="00BD1F51" w:rsidRDefault="00684C1D">
            <w:pPr>
              <w:pStyle w:val="TableParagraph"/>
              <w:spacing w:line="168" w:lineRule="exact"/>
              <w:ind w:left="100"/>
              <w:rPr>
                <w:sz w:val="15"/>
                <w:szCs w:val="15"/>
              </w:rPr>
            </w:pPr>
            <w:r>
              <w:rPr>
                <w:sz w:val="15"/>
                <w:szCs w:val="15"/>
              </w:rPr>
              <w:t>տարեկան</w:t>
            </w:r>
          </w:p>
        </w:tc>
      </w:tr>
      <w:tr w:rsidR="00BD1F51" w14:paraId="5DDDD0AA" w14:textId="77777777">
        <w:trPr>
          <w:trHeight w:val="375"/>
        </w:trPr>
        <w:tc>
          <w:tcPr>
            <w:tcW w:w="401" w:type="dxa"/>
          </w:tcPr>
          <w:p w14:paraId="3547DF02" w14:textId="77777777" w:rsidR="00BD1F51" w:rsidRDefault="00684C1D">
            <w:pPr>
              <w:pStyle w:val="TableParagraph"/>
              <w:spacing w:line="191" w:lineRule="exact"/>
              <w:ind w:left="101"/>
              <w:rPr>
                <w:sz w:val="15"/>
              </w:rPr>
            </w:pPr>
            <w:r>
              <w:rPr>
                <w:sz w:val="15"/>
              </w:rPr>
              <w:t>39.</w:t>
            </w:r>
          </w:p>
        </w:tc>
        <w:tc>
          <w:tcPr>
            <w:tcW w:w="966" w:type="dxa"/>
          </w:tcPr>
          <w:p w14:paraId="21430F7E" w14:textId="77777777" w:rsidR="00BD1F51" w:rsidRDefault="00684C1D">
            <w:pPr>
              <w:pStyle w:val="TableParagraph"/>
              <w:spacing w:line="191" w:lineRule="exact"/>
              <w:ind w:left="101"/>
              <w:rPr>
                <w:sz w:val="15"/>
              </w:rPr>
            </w:pPr>
            <w:r>
              <w:rPr>
                <w:sz w:val="15"/>
              </w:rPr>
              <w:t>F04.01.12</w:t>
            </w:r>
          </w:p>
        </w:tc>
        <w:tc>
          <w:tcPr>
            <w:tcW w:w="6503" w:type="dxa"/>
          </w:tcPr>
          <w:p w14:paraId="24B61E5B" w14:textId="77777777" w:rsidR="00BD1F51" w:rsidRDefault="00684C1D">
            <w:pPr>
              <w:pStyle w:val="TableParagraph"/>
              <w:spacing w:line="185" w:lineRule="exact"/>
              <w:ind w:left="100"/>
              <w:rPr>
                <w:sz w:val="15"/>
                <w:szCs w:val="15"/>
              </w:rPr>
            </w:pPr>
            <w:r>
              <w:rPr>
                <w:sz w:val="15"/>
                <w:szCs w:val="15"/>
              </w:rPr>
              <w:t>Կատարված շինարարական աշխատանքների ծավալը և բնակելի</w:t>
            </w:r>
          </w:p>
          <w:p w14:paraId="79B74AC4" w14:textId="77777777" w:rsidR="00BD1F51" w:rsidRDefault="00684C1D">
            <w:pPr>
              <w:pStyle w:val="TableParagraph"/>
              <w:spacing w:line="171" w:lineRule="exact"/>
              <w:ind w:left="100"/>
              <w:rPr>
                <w:sz w:val="15"/>
                <w:szCs w:val="15"/>
              </w:rPr>
            </w:pPr>
            <w:r>
              <w:rPr>
                <w:sz w:val="15"/>
                <w:szCs w:val="15"/>
              </w:rPr>
              <w:t>տների և հանրակացարանների գործարկումը</w:t>
            </w:r>
          </w:p>
        </w:tc>
        <w:tc>
          <w:tcPr>
            <w:tcW w:w="1202" w:type="dxa"/>
          </w:tcPr>
          <w:p w14:paraId="07BC4CE0" w14:textId="77777777" w:rsidR="00BD1F51" w:rsidRDefault="00684C1D">
            <w:pPr>
              <w:pStyle w:val="TableParagraph"/>
              <w:spacing w:line="192" w:lineRule="exact"/>
              <w:ind w:left="100"/>
              <w:rPr>
                <w:sz w:val="15"/>
                <w:szCs w:val="15"/>
              </w:rPr>
            </w:pPr>
            <w:r>
              <w:rPr>
                <w:sz w:val="15"/>
                <w:szCs w:val="15"/>
              </w:rPr>
              <w:t>ամսական</w:t>
            </w:r>
          </w:p>
        </w:tc>
      </w:tr>
      <w:tr w:rsidR="00BD1F51" w14:paraId="4CC8C309" w14:textId="77777777">
        <w:trPr>
          <w:trHeight w:val="188"/>
        </w:trPr>
        <w:tc>
          <w:tcPr>
            <w:tcW w:w="401" w:type="dxa"/>
          </w:tcPr>
          <w:p w14:paraId="219AF8CE" w14:textId="77777777" w:rsidR="00BD1F51" w:rsidRDefault="00684C1D">
            <w:pPr>
              <w:pStyle w:val="TableParagraph"/>
              <w:spacing w:line="168" w:lineRule="exact"/>
              <w:ind w:left="101"/>
              <w:rPr>
                <w:sz w:val="15"/>
              </w:rPr>
            </w:pPr>
            <w:r>
              <w:rPr>
                <w:sz w:val="15"/>
              </w:rPr>
              <w:t>40.</w:t>
            </w:r>
          </w:p>
        </w:tc>
        <w:tc>
          <w:tcPr>
            <w:tcW w:w="966" w:type="dxa"/>
          </w:tcPr>
          <w:p w14:paraId="5147B1A7" w14:textId="77777777" w:rsidR="00BD1F51" w:rsidRDefault="00684C1D">
            <w:pPr>
              <w:pStyle w:val="TableParagraph"/>
              <w:spacing w:line="168" w:lineRule="exact"/>
              <w:ind w:left="101"/>
              <w:rPr>
                <w:sz w:val="15"/>
              </w:rPr>
            </w:pPr>
            <w:r>
              <w:rPr>
                <w:sz w:val="15"/>
              </w:rPr>
              <w:t>F04.02.01</w:t>
            </w:r>
          </w:p>
        </w:tc>
        <w:tc>
          <w:tcPr>
            <w:tcW w:w="6503" w:type="dxa"/>
          </w:tcPr>
          <w:p w14:paraId="4677440F" w14:textId="77777777" w:rsidR="00BD1F51" w:rsidRDefault="00684C1D">
            <w:pPr>
              <w:pStyle w:val="TableParagraph"/>
              <w:spacing w:line="168" w:lineRule="exact"/>
              <w:ind w:left="100"/>
              <w:rPr>
                <w:sz w:val="15"/>
                <w:szCs w:val="15"/>
              </w:rPr>
            </w:pPr>
            <w:r>
              <w:rPr>
                <w:sz w:val="15"/>
                <w:szCs w:val="15"/>
              </w:rPr>
              <w:t>Բնակելի տների և հանրակացարանների գործարկումը</w:t>
            </w:r>
          </w:p>
        </w:tc>
        <w:tc>
          <w:tcPr>
            <w:tcW w:w="1202" w:type="dxa"/>
          </w:tcPr>
          <w:p w14:paraId="687ADEF8" w14:textId="77777777" w:rsidR="00BD1F51" w:rsidRDefault="00684C1D">
            <w:pPr>
              <w:pStyle w:val="TableParagraph"/>
              <w:spacing w:line="168" w:lineRule="exact"/>
              <w:ind w:left="99"/>
              <w:rPr>
                <w:sz w:val="15"/>
                <w:szCs w:val="15"/>
              </w:rPr>
            </w:pPr>
            <w:r>
              <w:rPr>
                <w:sz w:val="15"/>
                <w:szCs w:val="15"/>
              </w:rPr>
              <w:t>տարեկան</w:t>
            </w:r>
          </w:p>
        </w:tc>
      </w:tr>
      <w:tr w:rsidR="00BD1F51" w14:paraId="02D04455" w14:textId="77777777">
        <w:trPr>
          <w:trHeight w:val="374"/>
        </w:trPr>
        <w:tc>
          <w:tcPr>
            <w:tcW w:w="401" w:type="dxa"/>
          </w:tcPr>
          <w:p w14:paraId="4CEEFC2C" w14:textId="77777777" w:rsidR="00BD1F51" w:rsidRDefault="00684C1D">
            <w:pPr>
              <w:pStyle w:val="TableParagraph"/>
              <w:spacing w:line="191" w:lineRule="exact"/>
              <w:ind w:left="101"/>
              <w:rPr>
                <w:sz w:val="15"/>
              </w:rPr>
            </w:pPr>
            <w:r>
              <w:rPr>
                <w:sz w:val="15"/>
              </w:rPr>
              <w:t>41.</w:t>
            </w:r>
          </w:p>
        </w:tc>
        <w:tc>
          <w:tcPr>
            <w:tcW w:w="966" w:type="dxa"/>
          </w:tcPr>
          <w:p w14:paraId="074CFDE7" w14:textId="77777777" w:rsidR="00BD1F51" w:rsidRDefault="00684C1D">
            <w:pPr>
              <w:pStyle w:val="TableParagraph"/>
              <w:spacing w:line="191" w:lineRule="exact"/>
              <w:ind w:left="101"/>
              <w:rPr>
                <w:sz w:val="15"/>
              </w:rPr>
            </w:pPr>
            <w:r>
              <w:rPr>
                <w:sz w:val="15"/>
              </w:rPr>
              <w:t>F04.03.01</w:t>
            </w:r>
          </w:p>
        </w:tc>
        <w:tc>
          <w:tcPr>
            <w:tcW w:w="6503" w:type="dxa"/>
          </w:tcPr>
          <w:p w14:paraId="2FB53932" w14:textId="77777777" w:rsidR="00BD1F51" w:rsidRDefault="00684C1D">
            <w:pPr>
              <w:pStyle w:val="TableParagraph"/>
              <w:spacing w:line="184" w:lineRule="exact"/>
              <w:ind w:left="100"/>
              <w:rPr>
                <w:sz w:val="15"/>
                <w:szCs w:val="15"/>
              </w:rPr>
            </w:pPr>
            <w:r>
              <w:rPr>
                <w:sz w:val="15"/>
                <w:szCs w:val="15"/>
              </w:rPr>
              <w:t>Կրթության և առողջապահության օբյեկտների գործարկումն ըստ ֆինանսավորման բոլոր</w:t>
            </w:r>
          </w:p>
          <w:p w14:paraId="5660086E" w14:textId="77777777" w:rsidR="00BD1F51" w:rsidRDefault="00684C1D">
            <w:pPr>
              <w:pStyle w:val="TableParagraph"/>
              <w:spacing w:line="170" w:lineRule="exact"/>
              <w:ind w:left="100"/>
              <w:rPr>
                <w:sz w:val="15"/>
                <w:szCs w:val="15"/>
              </w:rPr>
            </w:pPr>
            <w:r>
              <w:rPr>
                <w:sz w:val="15"/>
                <w:szCs w:val="15"/>
              </w:rPr>
              <w:t>աղբյուրների</w:t>
            </w:r>
          </w:p>
        </w:tc>
        <w:tc>
          <w:tcPr>
            <w:tcW w:w="1202" w:type="dxa"/>
          </w:tcPr>
          <w:p w14:paraId="3D3058ED" w14:textId="77777777" w:rsidR="00BD1F51" w:rsidRDefault="00684C1D">
            <w:pPr>
              <w:pStyle w:val="TableParagraph"/>
              <w:spacing w:line="191" w:lineRule="exact"/>
              <w:ind w:left="100"/>
              <w:rPr>
                <w:sz w:val="15"/>
                <w:szCs w:val="15"/>
              </w:rPr>
            </w:pPr>
            <w:r>
              <w:rPr>
                <w:sz w:val="15"/>
                <w:szCs w:val="15"/>
              </w:rPr>
              <w:t>տարեկան</w:t>
            </w:r>
          </w:p>
        </w:tc>
      </w:tr>
      <w:tr w:rsidR="00BD1F51" w14:paraId="0B45342B" w14:textId="77777777">
        <w:trPr>
          <w:trHeight w:val="376"/>
        </w:trPr>
        <w:tc>
          <w:tcPr>
            <w:tcW w:w="401" w:type="dxa"/>
          </w:tcPr>
          <w:p w14:paraId="0ADA2841" w14:textId="77777777" w:rsidR="00BD1F51" w:rsidRDefault="00684C1D">
            <w:pPr>
              <w:pStyle w:val="TableParagraph"/>
              <w:spacing w:line="193" w:lineRule="exact"/>
              <w:ind w:left="101"/>
              <w:rPr>
                <w:sz w:val="15"/>
              </w:rPr>
            </w:pPr>
            <w:r>
              <w:rPr>
                <w:sz w:val="15"/>
              </w:rPr>
              <w:t>42.</w:t>
            </w:r>
          </w:p>
        </w:tc>
        <w:tc>
          <w:tcPr>
            <w:tcW w:w="966" w:type="dxa"/>
          </w:tcPr>
          <w:p w14:paraId="6E470201" w14:textId="77777777" w:rsidR="00BD1F51" w:rsidRDefault="00684C1D">
            <w:pPr>
              <w:pStyle w:val="TableParagraph"/>
              <w:spacing w:line="193" w:lineRule="exact"/>
              <w:ind w:left="101"/>
              <w:rPr>
                <w:sz w:val="15"/>
              </w:rPr>
            </w:pPr>
            <w:r>
              <w:rPr>
                <w:sz w:val="15"/>
              </w:rPr>
              <w:t>F04.03.04</w:t>
            </w:r>
          </w:p>
        </w:tc>
        <w:tc>
          <w:tcPr>
            <w:tcW w:w="6503" w:type="dxa"/>
          </w:tcPr>
          <w:p w14:paraId="3524E0A2" w14:textId="77777777" w:rsidR="00BD1F51" w:rsidRDefault="00684C1D">
            <w:pPr>
              <w:pStyle w:val="TableParagraph"/>
              <w:spacing w:line="188" w:lineRule="exact"/>
              <w:ind w:left="100"/>
              <w:rPr>
                <w:sz w:val="15"/>
                <w:szCs w:val="15"/>
              </w:rPr>
            </w:pPr>
            <w:r>
              <w:rPr>
                <w:sz w:val="15"/>
                <w:szCs w:val="15"/>
              </w:rPr>
              <w:t>Կրթության և առողջապահության օբյեկտների գործարկումն ըստ ֆինանսավորման բոլոր աղբյուրների</w:t>
            </w:r>
          </w:p>
        </w:tc>
        <w:tc>
          <w:tcPr>
            <w:tcW w:w="1202" w:type="dxa"/>
          </w:tcPr>
          <w:p w14:paraId="62CA705B" w14:textId="77777777" w:rsidR="00BD1F51" w:rsidRDefault="00684C1D">
            <w:pPr>
              <w:pStyle w:val="TableParagraph"/>
              <w:spacing w:before="178" w:line="178" w:lineRule="exact"/>
              <w:ind w:left="100"/>
              <w:rPr>
                <w:sz w:val="15"/>
                <w:szCs w:val="15"/>
              </w:rPr>
            </w:pPr>
            <w:r>
              <w:rPr>
                <w:sz w:val="15"/>
                <w:szCs w:val="15"/>
              </w:rPr>
              <w:t>եռամսյակային</w:t>
            </w:r>
          </w:p>
        </w:tc>
      </w:tr>
      <w:tr w:rsidR="00BD1F51" w14:paraId="4EFF9BA4" w14:textId="77777777">
        <w:trPr>
          <w:trHeight w:val="187"/>
        </w:trPr>
        <w:tc>
          <w:tcPr>
            <w:tcW w:w="401" w:type="dxa"/>
          </w:tcPr>
          <w:p w14:paraId="78EF18AE" w14:textId="77777777" w:rsidR="00BD1F51" w:rsidRDefault="00684C1D">
            <w:pPr>
              <w:pStyle w:val="TableParagraph"/>
              <w:spacing w:line="167" w:lineRule="exact"/>
              <w:ind w:left="101"/>
              <w:rPr>
                <w:sz w:val="15"/>
              </w:rPr>
            </w:pPr>
            <w:r>
              <w:rPr>
                <w:sz w:val="15"/>
              </w:rPr>
              <w:t>43.</w:t>
            </w:r>
          </w:p>
        </w:tc>
        <w:tc>
          <w:tcPr>
            <w:tcW w:w="966" w:type="dxa"/>
          </w:tcPr>
          <w:p w14:paraId="0792BADC" w14:textId="77777777" w:rsidR="00BD1F51" w:rsidRDefault="00684C1D">
            <w:pPr>
              <w:pStyle w:val="TableParagraph"/>
              <w:spacing w:line="167" w:lineRule="exact"/>
              <w:ind w:left="101"/>
              <w:rPr>
                <w:sz w:val="15"/>
              </w:rPr>
            </w:pPr>
            <w:r>
              <w:rPr>
                <w:sz w:val="15"/>
              </w:rPr>
              <w:t>F04.04.01</w:t>
            </w:r>
          </w:p>
        </w:tc>
        <w:tc>
          <w:tcPr>
            <w:tcW w:w="6503" w:type="dxa"/>
          </w:tcPr>
          <w:p w14:paraId="23172FEA" w14:textId="77777777" w:rsidR="00BD1F51" w:rsidRDefault="00684C1D">
            <w:pPr>
              <w:pStyle w:val="TableParagraph"/>
              <w:spacing w:line="167" w:lineRule="exact"/>
              <w:ind w:left="100"/>
              <w:rPr>
                <w:sz w:val="15"/>
                <w:szCs w:val="15"/>
              </w:rPr>
            </w:pPr>
            <w:r>
              <w:rPr>
                <w:sz w:val="15"/>
                <w:szCs w:val="15"/>
              </w:rPr>
              <w:t>Արտադրական հզորությունների գործարկումը</w:t>
            </w:r>
          </w:p>
        </w:tc>
        <w:tc>
          <w:tcPr>
            <w:tcW w:w="1202" w:type="dxa"/>
          </w:tcPr>
          <w:p w14:paraId="4B95DB01" w14:textId="77777777" w:rsidR="00BD1F51" w:rsidRDefault="00684C1D">
            <w:pPr>
              <w:pStyle w:val="TableParagraph"/>
              <w:spacing w:line="167" w:lineRule="exact"/>
              <w:ind w:left="99"/>
              <w:rPr>
                <w:sz w:val="15"/>
                <w:szCs w:val="15"/>
              </w:rPr>
            </w:pPr>
            <w:r>
              <w:rPr>
                <w:sz w:val="15"/>
                <w:szCs w:val="15"/>
              </w:rPr>
              <w:t>տարեկան</w:t>
            </w:r>
          </w:p>
        </w:tc>
      </w:tr>
      <w:tr w:rsidR="00BD1F51" w14:paraId="28C51A9E" w14:textId="77777777">
        <w:trPr>
          <w:trHeight w:val="187"/>
        </w:trPr>
        <w:tc>
          <w:tcPr>
            <w:tcW w:w="401" w:type="dxa"/>
          </w:tcPr>
          <w:p w14:paraId="3F02BA18" w14:textId="77777777" w:rsidR="00BD1F51" w:rsidRDefault="00684C1D">
            <w:pPr>
              <w:pStyle w:val="TableParagraph"/>
              <w:spacing w:line="167" w:lineRule="exact"/>
              <w:ind w:left="101"/>
              <w:rPr>
                <w:sz w:val="15"/>
              </w:rPr>
            </w:pPr>
            <w:r>
              <w:rPr>
                <w:sz w:val="15"/>
              </w:rPr>
              <w:t>44.</w:t>
            </w:r>
          </w:p>
        </w:tc>
        <w:tc>
          <w:tcPr>
            <w:tcW w:w="966" w:type="dxa"/>
          </w:tcPr>
          <w:p w14:paraId="66AA0A8D" w14:textId="77777777" w:rsidR="00BD1F51" w:rsidRDefault="00684C1D">
            <w:pPr>
              <w:pStyle w:val="TableParagraph"/>
              <w:spacing w:line="167" w:lineRule="exact"/>
              <w:ind w:left="101"/>
              <w:rPr>
                <w:sz w:val="15"/>
              </w:rPr>
            </w:pPr>
            <w:r>
              <w:rPr>
                <w:sz w:val="15"/>
              </w:rPr>
              <w:t>F10.01.01</w:t>
            </w:r>
          </w:p>
        </w:tc>
        <w:tc>
          <w:tcPr>
            <w:tcW w:w="6503" w:type="dxa"/>
          </w:tcPr>
          <w:p w14:paraId="2463A94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բոլոր աղբյուրների</w:t>
            </w:r>
          </w:p>
        </w:tc>
        <w:tc>
          <w:tcPr>
            <w:tcW w:w="1202" w:type="dxa"/>
          </w:tcPr>
          <w:p w14:paraId="1E61CB68" w14:textId="77777777" w:rsidR="00BD1F51" w:rsidRDefault="00684C1D">
            <w:pPr>
              <w:pStyle w:val="TableParagraph"/>
              <w:spacing w:line="167" w:lineRule="exact"/>
              <w:ind w:left="100"/>
              <w:rPr>
                <w:sz w:val="15"/>
                <w:szCs w:val="15"/>
              </w:rPr>
            </w:pPr>
            <w:r>
              <w:rPr>
                <w:sz w:val="15"/>
                <w:szCs w:val="15"/>
              </w:rPr>
              <w:t>տարեկան</w:t>
            </w:r>
          </w:p>
        </w:tc>
      </w:tr>
      <w:tr w:rsidR="00BD1F51" w14:paraId="6AEC5C88" w14:textId="77777777">
        <w:trPr>
          <w:trHeight w:val="376"/>
        </w:trPr>
        <w:tc>
          <w:tcPr>
            <w:tcW w:w="401" w:type="dxa"/>
          </w:tcPr>
          <w:p w14:paraId="2C9ADDF7" w14:textId="77777777" w:rsidR="00BD1F51" w:rsidRDefault="00684C1D">
            <w:pPr>
              <w:pStyle w:val="TableParagraph"/>
              <w:spacing w:line="192" w:lineRule="exact"/>
              <w:ind w:left="101"/>
              <w:rPr>
                <w:sz w:val="15"/>
              </w:rPr>
            </w:pPr>
            <w:r>
              <w:rPr>
                <w:sz w:val="15"/>
              </w:rPr>
              <w:t>45.</w:t>
            </w:r>
          </w:p>
        </w:tc>
        <w:tc>
          <w:tcPr>
            <w:tcW w:w="966" w:type="dxa"/>
          </w:tcPr>
          <w:p w14:paraId="4C4219E8" w14:textId="77777777" w:rsidR="00BD1F51" w:rsidRDefault="00684C1D">
            <w:pPr>
              <w:pStyle w:val="TableParagraph"/>
              <w:spacing w:line="192" w:lineRule="exact"/>
              <w:ind w:left="101"/>
              <w:rPr>
                <w:sz w:val="15"/>
              </w:rPr>
            </w:pPr>
            <w:r>
              <w:rPr>
                <w:sz w:val="15"/>
              </w:rPr>
              <w:t>F10.01.04</w:t>
            </w:r>
          </w:p>
        </w:tc>
        <w:tc>
          <w:tcPr>
            <w:tcW w:w="6503" w:type="dxa"/>
          </w:tcPr>
          <w:p w14:paraId="1EE8B692" w14:textId="77777777" w:rsidR="00BD1F51" w:rsidRDefault="00684C1D">
            <w:pPr>
              <w:pStyle w:val="TableParagraph"/>
              <w:spacing w:line="185" w:lineRule="exact"/>
              <w:ind w:left="100"/>
              <w:rPr>
                <w:sz w:val="15"/>
                <w:szCs w:val="15"/>
              </w:rPr>
            </w:pPr>
            <w:r>
              <w:rPr>
                <w:sz w:val="15"/>
                <w:szCs w:val="15"/>
              </w:rPr>
              <w:t>Ներդրումները հիմնական կապիտալում, բնակելի տների և հանրակացարանների</w:t>
            </w:r>
          </w:p>
          <w:p w14:paraId="60B0B7FC" w14:textId="77777777" w:rsidR="00BD1F51" w:rsidRDefault="00684C1D">
            <w:pPr>
              <w:pStyle w:val="TableParagraph"/>
              <w:spacing w:line="171" w:lineRule="exact"/>
              <w:ind w:left="100"/>
              <w:rPr>
                <w:sz w:val="15"/>
                <w:szCs w:val="15"/>
              </w:rPr>
            </w:pPr>
            <w:r>
              <w:rPr>
                <w:sz w:val="15"/>
                <w:szCs w:val="15"/>
              </w:rPr>
              <w:t>գործարկումն ըստ ֆինանսավորման բոլոր աղբյուրների</w:t>
            </w:r>
          </w:p>
        </w:tc>
        <w:tc>
          <w:tcPr>
            <w:tcW w:w="1202" w:type="dxa"/>
          </w:tcPr>
          <w:p w14:paraId="768F1A2E" w14:textId="77777777" w:rsidR="00BD1F51" w:rsidRDefault="00684C1D">
            <w:pPr>
              <w:pStyle w:val="TableParagraph"/>
              <w:spacing w:line="192" w:lineRule="exact"/>
              <w:ind w:left="100"/>
              <w:rPr>
                <w:sz w:val="15"/>
                <w:szCs w:val="15"/>
              </w:rPr>
            </w:pPr>
            <w:r>
              <w:rPr>
                <w:sz w:val="15"/>
                <w:szCs w:val="15"/>
              </w:rPr>
              <w:t>եռամսյակային</w:t>
            </w:r>
          </w:p>
        </w:tc>
      </w:tr>
      <w:tr w:rsidR="00BD1F51" w14:paraId="2D919C61" w14:textId="77777777">
        <w:trPr>
          <w:trHeight w:val="187"/>
        </w:trPr>
        <w:tc>
          <w:tcPr>
            <w:tcW w:w="401" w:type="dxa"/>
          </w:tcPr>
          <w:p w14:paraId="08A6B722" w14:textId="77777777" w:rsidR="00BD1F51" w:rsidRDefault="00684C1D">
            <w:pPr>
              <w:pStyle w:val="TableParagraph"/>
              <w:spacing w:line="167" w:lineRule="exact"/>
              <w:ind w:left="101"/>
              <w:rPr>
                <w:sz w:val="15"/>
              </w:rPr>
            </w:pPr>
            <w:r>
              <w:rPr>
                <w:sz w:val="15"/>
              </w:rPr>
              <w:t>46.</w:t>
            </w:r>
          </w:p>
        </w:tc>
        <w:tc>
          <w:tcPr>
            <w:tcW w:w="966" w:type="dxa"/>
          </w:tcPr>
          <w:p w14:paraId="7ECC5237" w14:textId="77777777" w:rsidR="00BD1F51" w:rsidRDefault="00684C1D">
            <w:pPr>
              <w:pStyle w:val="TableParagraph"/>
              <w:spacing w:line="167" w:lineRule="exact"/>
              <w:ind w:left="101"/>
              <w:rPr>
                <w:sz w:val="15"/>
              </w:rPr>
            </w:pPr>
            <w:r>
              <w:rPr>
                <w:sz w:val="15"/>
              </w:rPr>
              <w:t>F10.02.01</w:t>
            </w:r>
          </w:p>
        </w:tc>
        <w:tc>
          <w:tcPr>
            <w:tcW w:w="6503" w:type="dxa"/>
          </w:tcPr>
          <w:p w14:paraId="7F7AF10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2A7D8CDC" w14:textId="77777777" w:rsidR="00BD1F51" w:rsidRDefault="00684C1D">
            <w:pPr>
              <w:pStyle w:val="TableParagraph"/>
              <w:spacing w:line="167" w:lineRule="exact"/>
              <w:ind w:left="99"/>
              <w:rPr>
                <w:sz w:val="15"/>
                <w:szCs w:val="15"/>
              </w:rPr>
            </w:pPr>
            <w:r>
              <w:rPr>
                <w:sz w:val="15"/>
                <w:szCs w:val="15"/>
              </w:rPr>
              <w:t>տարեկան</w:t>
            </w:r>
          </w:p>
        </w:tc>
      </w:tr>
      <w:tr w:rsidR="00BD1F51" w14:paraId="1BBC4C75" w14:textId="77777777">
        <w:trPr>
          <w:trHeight w:val="375"/>
        </w:trPr>
        <w:tc>
          <w:tcPr>
            <w:tcW w:w="401" w:type="dxa"/>
          </w:tcPr>
          <w:p w14:paraId="46290184" w14:textId="77777777" w:rsidR="00BD1F51" w:rsidRDefault="00684C1D">
            <w:pPr>
              <w:pStyle w:val="TableParagraph"/>
              <w:spacing w:line="192" w:lineRule="exact"/>
              <w:ind w:left="101"/>
              <w:rPr>
                <w:sz w:val="15"/>
              </w:rPr>
            </w:pPr>
            <w:r>
              <w:rPr>
                <w:sz w:val="15"/>
              </w:rPr>
              <w:t>47.</w:t>
            </w:r>
          </w:p>
        </w:tc>
        <w:tc>
          <w:tcPr>
            <w:tcW w:w="966" w:type="dxa"/>
          </w:tcPr>
          <w:p w14:paraId="2E2BFB59" w14:textId="77777777" w:rsidR="00BD1F51" w:rsidRDefault="00684C1D">
            <w:pPr>
              <w:pStyle w:val="TableParagraph"/>
              <w:spacing w:line="192" w:lineRule="exact"/>
              <w:ind w:left="101"/>
              <w:rPr>
                <w:sz w:val="15"/>
              </w:rPr>
            </w:pPr>
            <w:r>
              <w:rPr>
                <w:sz w:val="15"/>
              </w:rPr>
              <w:t>F10.03.01</w:t>
            </w:r>
          </w:p>
        </w:tc>
        <w:tc>
          <w:tcPr>
            <w:tcW w:w="6503" w:type="dxa"/>
          </w:tcPr>
          <w:p w14:paraId="6856495D" w14:textId="77777777" w:rsidR="00BD1F51" w:rsidRDefault="00684C1D">
            <w:pPr>
              <w:pStyle w:val="TableParagraph"/>
              <w:spacing w:line="186" w:lineRule="exact"/>
              <w:ind w:left="100"/>
              <w:rPr>
                <w:sz w:val="15"/>
                <w:szCs w:val="15"/>
              </w:rPr>
            </w:pPr>
            <w:r>
              <w:rPr>
                <w:sz w:val="15"/>
                <w:szCs w:val="15"/>
              </w:rPr>
              <w:t>Հիմնական միջոցների գործարկումը և ներդրումները հիմնական կապիտալում ըստ</w:t>
            </w:r>
          </w:p>
          <w:p w14:paraId="5149724A" w14:textId="77777777" w:rsidR="00BD1F51" w:rsidRDefault="00684C1D">
            <w:pPr>
              <w:pStyle w:val="TableParagraph"/>
              <w:spacing w:line="170" w:lineRule="exact"/>
              <w:ind w:left="100"/>
              <w:rPr>
                <w:sz w:val="15"/>
                <w:szCs w:val="15"/>
              </w:rPr>
            </w:pPr>
            <w:r>
              <w:rPr>
                <w:sz w:val="15"/>
                <w:szCs w:val="15"/>
              </w:rPr>
              <w:t>տնտեսական գործունեության տեսակների, խմբ.2</w:t>
            </w:r>
          </w:p>
        </w:tc>
        <w:tc>
          <w:tcPr>
            <w:tcW w:w="1202" w:type="dxa"/>
          </w:tcPr>
          <w:p w14:paraId="09B2643E" w14:textId="77777777" w:rsidR="00BD1F51" w:rsidRDefault="00684C1D">
            <w:pPr>
              <w:pStyle w:val="TableParagraph"/>
              <w:spacing w:line="192" w:lineRule="exact"/>
              <w:ind w:left="100"/>
              <w:rPr>
                <w:sz w:val="15"/>
                <w:szCs w:val="15"/>
              </w:rPr>
            </w:pPr>
            <w:r>
              <w:rPr>
                <w:sz w:val="15"/>
                <w:szCs w:val="15"/>
              </w:rPr>
              <w:t>տարեկան</w:t>
            </w:r>
          </w:p>
        </w:tc>
      </w:tr>
      <w:tr w:rsidR="00BD1F51" w14:paraId="256247AC" w14:textId="77777777">
        <w:trPr>
          <w:trHeight w:val="187"/>
        </w:trPr>
        <w:tc>
          <w:tcPr>
            <w:tcW w:w="401" w:type="dxa"/>
          </w:tcPr>
          <w:p w14:paraId="21CDE53E" w14:textId="77777777" w:rsidR="00BD1F51" w:rsidRDefault="00684C1D">
            <w:pPr>
              <w:pStyle w:val="TableParagraph"/>
              <w:spacing w:line="167" w:lineRule="exact"/>
              <w:ind w:left="101"/>
              <w:rPr>
                <w:sz w:val="15"/>
              </w:rPr>
            </w:pPr>
            <w:r>
              <w:rPr>
                <w:sz w:val="15"/>
              </w:rPr>
              <w:t>48.</w:t>
            </w:r>
          </w:p>
        </w:tc>
        <w:tc>
          <w:tcPr>
            <w:tcW w:w="966" w:type="dxa"/>
          </w:tcPr>
          <w:p w14:paraId="72E052F6" w14:textId="77777777" w:rsidR="00BD1F51" w:rsidRDefault="00684C1D">
            <w:pPr>
              <w:pStyle w:val="TableParagraph"/>
              <w:spacing w:line="167" w:lineRule="exact"/>
              <w:ind w:left="101"/>
              <w:rPr>
                <w:sz w:val="15"/>
              </w:rPr>
            </w:pPr>
            <w:r>
              <w:rPr>
                <w:sz w:val="15"/>
              </w:rPr>
              <w:t>F10.02.04</w:t>
            </w:r>
          </w:p>
        </w:tc>
        <w:tc>
          <w:tcPr>
            <w:tcW w:w="6503" w:type="dxa"/>
          </w:tcPr>
          <w:p w14:paraId="22DBA699"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5F92FF8A"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5008B2B1" w14:textId="77777777">
        <w:trPr>
          <w:trHeight w:val="376"/>
        </w:trPr>
        <w:tc>
          <w:tcPr>
            <w:tcW w:w="401" w:type="dxa"/>
          </w:tcPr>
          <w:p w14:paraId="46645299" w14:textId="77777777" w:rsidR="00BD1F51" w:rsidRDefault="00684C1D">
            <w:pPr>
              <w:pStyle w:val="TableParagraph"/>
              <w:spacing w:line="193" w:lineRule="exact"/>
              <w:ind w:left="101"/>
              <w:rPr>
                <w:sz w:val="15"/>
              </w:rPr>
            </w:pPr>
            <w:r>
              <w:rPr>
                <w:sz w:val="15"/>
              </w:rPr>
              <w:t>49.</w:t>
            </w:r>
          </w:p>
        </w:tc>
        <w:tc>
          <w:tcPr>
            <w:tcW w:w="966" w:type="dxa"/>
          </w:tcPr>
          <w:p w14:paraId="11C18B81" w14:textId="77777777" w:rsidR="00BD1F51" w:rsidRDefault="00684C1D">
            <w:pPr>
              <w:pStyle w:val="TableParagraph"/>
              <w:spacing w:line="193" w:lineRule="exact"/>
              <w:ind w:left="101"/>
              <w:rPr>
                <w:sz w:val="15"/>
              </w:rPr>
            </w:pPr>
            <w:r>
              <w:rPr>
                <w:sz w:val="15"/>
              </w:rPr>
              <w:t>F10.03.04</w:t>
            </w:r>
          </w:p>
        </w:tc>
        <w:tc>
          <w:tcPr>
            <w:tcW w:w="6503" w:type="dxa"/>
          </w:tcPr>
          <w:p w14:paraId="4911981F" w14:textId="77777777" w:rsidR="00BD1F51" w:rsidRDefault="00684C1D">
            <w:pPr>
              <w:pStyle w:val="TableParagraph"/>
              <w:spacing w:line="188" w:lineRule="exact"/>
              <w:ind w:left="100" w:right="1042"/>
              <w:rPr>
                <w:sz w:val="15"/>
                <w:szCs w:val="15"/>
              </w:rPr>
            </w:pPr>
            <w:r>
              <w:rPr>
                <w:sz w:val="15"/>
                <w:szCs w:val="15"/>
              </w:rPr>
              <w:t>Հիմնական միջոցների գործարկումը և ներդրումները հիմնական կապիտալում ըստ տնտեսական գործունեության տեսակների, խմբ.2</w:t>
            </w:r>
          </w:p>
        </w:tc>
        <w:tc>
          <w:tcPr>
            <w:tcW w:w="1202" w:type="dxa"/>
          </w:tcPr>
          <w:p w14:paraId="4305C94F" w14:textId="77777777" w:rsidR="00BD1F51" w:rsidRDefault="00684C1D">
            <w:pPr>
              <w:pStyle w:val="TableParagraph"/>
              <w:spacing w:line="193" w:lineRule="exact"/>
              <w:ind w:left="100"/>
              <w:rPr>
                <w:sz w:val="15"/>
                <w:szCs w:val="15"/>
              </w:rPr>
            </w:pPr>
            <w:r>
              <w:rPr>
                <w:sz w:val="15"/>
                <w:szCs w:val="15"/>
              </w:rPr>
              <w:t>եռամսյակային</w:t>
            </w:r>
          </w:p>
        </w:tc>
      </w:tr>
      <w:tr w:rsidR="00BD1F51" w14:paraId="1716AD0F" w14:textId="77777777">
        <w:trPr>
          <w:trHeight w:val="375"/>
        </w:trPr>
        <w:tc>
          <w:tcPr>
            <w:tcW w:w="401" w:type="dxa"/>
          </w:tcPr>
          <w:p w14:paraId="78BC05B7" w14:textId="77777777" w:rsidR="00BD1F51" w:rsidRDefault="00684C1D">
            <w:pPr>
              <w:pStyle w:val="TableParagraph"/>
              <w:spacing w:line="192" w:lineRule="exact"/>
              <w:ind w:left="101"/>
              <w:rPr>
                <w:sz w:val="15"/>
              </w:rPr>
            </w:pPr>
            <w:r>
              <w:rPr>
                <w:sz w:val="15"/>
              </w:rPr>
              <w:t>50.</w:t>
            </w:r>
          </w:p>
        </w:tc>
        <w:tc>
          <w:tcPr>
            <w:tcW w:w="966" w:type="dxa"/>
          </w:tcPr>
          <w:p w14:paraId="60344061" w14:textId="77777777" w:rsidR="00BD1F51" w:rsidRDefault="00684C1D">
            <w:pPr>
              <w:pStyle w:val="TableParagraph"/>
              <w:spacing w:line="192" w:lineRule="exact"/>
              <w:ind w:left="101"/>
              <w:rPr>
                <w:sz w:val="15"/>
              </w:rPr>
            </w:pPr>
            <w:r>
              <w:rPr>
                <w:sz w:val="15"/>
              </w:rPr>
              <w:t>F10.04.01</w:t>
            </w:r>
          </w:p>
        </w:tc>
        <w:tc>
          <w:tcPr>
            <w:tcW w:w="6503" w:type="dxa"/>
          </w:tcPr>
          <w:p w14:paraId="4F96AFAA" w14:textId="77777777" w:rsidR="00BD1F51" w:rsidRDefault="00684C1D">
            <w:pPr>
              <w:pStyle w:val="TableParagraph"/>
              <w:spacing w:line="185" w:lineRule="exact"/>
              <w:ind w:left="100"/>
              <w:rPr>
                <w:sz w:val="15"/>
                <w:szCs w:val="15"/>
              </w:rPr>
            </w:pPr>
            <w:r>
              <w:rPr>
                <w:sz w:val="15"/>
                <w:szCs w:val="15"/>
              </w:rPr>
              <w:t>Ներդրումները հիմնական կապիտալում` ուղղված շրջակա միջավայրի</w:t>
            </w:r>
          </w:p>
          <w:p w14:paraId="62DDF235" w14:textId="77777777" w:rsidR="00BD1F51" w:rsidRDefault="00684C1D">
            <w:pPr>
              <w:pStyle w:val="TableParagraph"/>
              <w:spacing w:line="171" w:lineRule="exact"/>
              <w:ind w:left="100"/>
              <w:rPr>
                <w:sz w:val="15"/>
                <w:szCs w:val="15"/>
              </w:rPr>
            </w:pPr>
            <w:r>
              <w:rPr>
                <w:sz w:val="15"/>
                <w:szCs w:val="15"/>
              </w:rPr>
              <w:t>պահպանմանը և բնապահպանական օբյեկտների գործարկումը</w:t>
            </w:r>
          </w:p>
        </w:tc>
        <w:tc>
          <w:tcPr>
            <w:tcW w:w="1202" w:type="dxa"/>
          </w:tcPr>
          <w:p w14:paraId="77A1D935" w14:textId="77777777" w:rsidR="00BD1F51" w:rsidRDefault="00684C1D">
            <w:pPr>
              <w:pStyle w:val="TableParagraph"/>
              <w:spacing w:line="192" w:lineRule="exact"/>
              <w:ind w:left="100"/>
              <w:rPr>
                <w:sz w:val="15"/>
                <w:szCs w:val="15"/>
              </w:rPr>
            </w:pPr>
            <w:r>
              <w:rPr>
                <w:sz w:val="15"/>
                <w:szCs w:val="15"/>
              </w:rPr>
              <w:t>տարեկան</w:t>
            </w:r>
          </w:p>
        </w:tc>
      </w:tr>
      <w:tr w:rsidR="00BD1F51" w14:paraId="1A4786CE" w14:textId="77777777">
        <w:trPr>
          <w:trHeight w:val="198"/>
        </w:trPr>
        <w:tc>
          <w:tcPr>
            <w:tcW w:w="9072" w:type="dxa"/>
            <w:gridSpan w:val="4"/>
          </w:tcPr>
          <w:p w14:paraId="5BF9D404" w14:textId="77777777" w:rsidR="00BD1F51" w:rsidRDefault="00684C1D">
            <w:pPr>
              <w:pStyle w:val="TableParagraph"/>
              <w:spacing w:line="178" w:lineRule="exact"/>
              <w:ind w:left="3187" w:right="3180"/>
              <w:jc w:val="center"/>
              <w:rPr>
                <w:b/>
                <w:bCs/>
                <w:i/>
                <w:sz w:val="15"/>
                <w:szCs w:val="15"/>
              </w:rPr>
            </w:pPr>
            <w:r>
              <w:rPr>
                <w:b/>
                <w:bCs/>
                <w:i/>
                <w:sz w:val="15"/>
                <w:szCs w:val="15"/>
              </w:rPr>
              <w:t>Տրանսպորտ և կապ</w:t>
            </w:r>
          </w:p>
        </w:tc>
      </w:tr>
      <w:tr w:rsidR="00BD1F51" w14:paraId="57CA9312" w14:textId="77777777">
        <w:trPr>
          <w:trHeight w:val="201"/>
        </w:trPr>
        <w:tc>
          <w:tcPr>
            <w:tcW w:w="401" w:type="dxa"/>
          </w:tcPr>
          <w:p w14:paraId="450B4F26" w14:textId="77777777" w:rsidR="00BD1F51" w:rsidRDefault="00684C1D">
            <w:pPr>
              <w:pStyle w:val="TableParagraph"/>
              <w:spacing w:line="181" w:lineRule="exact"/>
              <w:ind w:left="101"/>
              <w:rPr>
                <w:sz w:val="15"/>
              </w:rPr>
            </w:pPr>
            <w:r>
              <w:rPr>
                <w:sz w:val="15"/>
              </w:rPr>
              <w:t>51.</w:t>
            </w:r>
          </w:p>
        </w:tc>
        <w:tc>
          <w:tcPr>
            <w:tcW w:w="966" w:type="dxa"/>
          </w:tcPr>
          <w:p w14:paraId="5DE83520" w14:textId="77777777" w:rsidR="00BD1F51" w:rsidRDefault="00684C1D">
            <w:pPr>
              <w:pStyle w:val="TableParagraph"/>
              <w:spacing w:line="181" w:lineRule="exact"/>
              <w:ind w:left="101"/>
              <w:rPr>
                <w:sz w:val="15"/>
              </w:rPr>
            </w:pPr>
            <w:r>
              <w:rPr>
                <w:sz w:val="15"/>
              </w:rPr>
              <w:t>F06.01.12</w:t>
            </w:r>
          </w:p>
        </w:tc>
        <w:tc>
          <w:tcPr>
            <w:tcW w:w="6503" w:type="dxa"/>
          </w:tcPr>
          <w:p w14:paraId="304B020A" w14:textId="77777777" w:rsidR="00BD1F51" w:rsidRDefault="00684C1D">
            <w:pPr>
              <w:pStyle w:val="TableParagraph"/>
              <w:spacing w:line="181" w:lineRule="exact"/>
              <w:ind w:left="100"/>
              <w:rPr>
                <w:sz w:val="15"/>
                <w:szCs w:val="15"/>
              </w:rPr>
            </w:pPr>
            <w:r>
              <w:rPr>
                <w:sz w:val="15"/>
                <w:szCs w:val="15"/>
              </w:rPr>
              <w:t>Բեռնափոխադրումներ և բեռնաշրջանառություն</w:t>
            </w:r>
          </w:p>
        </w:tc>
        <w:tc>
          <w:tcPr>
            <w:tcW w:w="1202" w:type="dxa"/>
          </w:tcPr>
          <w:p w14:paraId="489A054F" w14:textId="77777777" w:rsidR="00BD1F51" w:rsidRDefault="00684C1D">
            <w:pPr>
              <w:pStyle w:val="TableParagraph"/>
              <w:spacing w:line="181" w:lineRule="exact"/>
              <w:ind w:left="100"/>
              <w:rPr>
                <w:sz w:val="15"/>
                <w:szCs w:val="15"/>
              </w:rPr>
            </w:pPr>
            <w:r>
              <w:rPr>
                <w:sz w:val="15"/>
                <w:szCs w:val="15"/>
              </w:rPr>
              <w:t>ամսական</w:t>
            </w:r>
          </w:p>
        </w:tc>
      </w:tr>
      <w:tr w:rsidR="00BD1F51" w14:paraId="1E3C61E0" w14:textId="77777777">
        <w:trPr>
          <w:trHeight w:val="202"/>
        </w:trPr>
        <w:tc>
          <w:tcPr>
            <w:tcW w:w="401" w:type="dxa"/>
          </w:tcPr>
          <w:p w14:paraId="1178FE8C" w14:textId="77777777" w:rsidR="00BD1F51" w:rsidRDefault="00684C1D">
            <w:pPr>
              <w:pStyle w:val="TableParagraph"/>
              <w:spacing w:line="182" w:lineRule="exact"/>
              <w:ind w:left="101"/>
              <w:rPr>
                <w:sz w:val="15"/>
              </w:rPr>
            </w:pPr>
            <w:r>
              <w:rPr>
                <w:sz w:val="15"/>
              </w:rPr>
              <w:t>52.</w:t>
            </w:r>
          </w:p>
        </w:tc>
        <w:tc>
          <w:tcPr>
            <w:tcW w:w="966" w:type="dxa"/>
          </w:tcPr>
          <w:p w14:paraId="69C9EEA3" w14:textId="77777777" w:rsidR="00BD1F51" w:rsidRDefault="00684C1D">
            <w:pPr>
              <w:pStyle w:val="TableParagraph"/>
              <w:spacing w:line="182" w:lineRule="exact"/>
              <w:ind w:left="101"/>
              <w:rPr>
                <w:sz w:val="15"/>
              </w:rPr>
            </w:pPr>
            <w:r>
              <w:rPr>
                <w:sz w:val="15"/>
              </w:rPr>
              <w:t>F06.02.01</w:t>
            </w:r>
          </w:p>
        </w:tc>
        <w:tc>
          <w:tcPr>
            <w:tcW w:w="6503" w:type="dxa"/>
          </w:tcPr>
          <w:p w14:paraId="02D4E2BF" w14:textId="77777777" w:rsidR="00BD1F51" w:rsidRDefault="00684C1D">
            <w:pPr>
              <w:pStyle w:val="TableParagraph"/>
              <w:spacing w:line="182" w:lineRule="exact"/>
              <w:ind w:left="100"/>
              <w:rPr>
                <w:sz w:val="15"/>
                <w:szCs w:val="15"/>
              </w:rPr>
            </w:pPr>
            <w:r>
              <w:rPr>
                <w:sz w:val="15"/>
                <w:szCs w:val="15"/>
              </w:rPr>
              <w:t>Բեռնափոխադրումներ և բեռնաշրջանառության ծավալները</w:t>
            </w:r>
          </w:p>
        </w:tc>
        <w:tc>
          <w:tcPr>
            <w:tcW w:w="1202" w:type="dxa"/>
          </w:tcPr>
          <w:p w14:paraId="3C0B72B5" w14:textId="77777777" w:rsidR="00BD1F51" w:rsidRDefault="00684C1D">
            <w:pPr>
              <w:pStyle w:val="TableParagraph"/>
              <w:spacing w:line="182" w:lineRule="exact"/>
              <w:ind w:left="101"/>
              <w:rPr>
                <w:sz w:val="15"/>
                <w:szCs w:val="15"/>
              </w:rPr>
            </w:pPr>
            <w:r>
              <w:rPr>
                <w:sz w:val="15"/>
                <w:szCs w:val="15"/>
              </w:rPr>
              <w:t>տարեկան</w:t>
            </w:r>
          </w:p>
        </w:tc>
      </w:tr>
      <w:tr w:rsidR="00BD1F51" w14:paraId="6F6A0C28" w14:textId="77777777">
        <w:trPr>
          <w:trHeight w:val="201"/>
        </w:trPr>
        <w:tc>
          <w:tcPr>
            <w:tcW w:w="401" w:type="dxa"/>
          </w:tcPr>
          <w:p w14:paraId="0D8389DF" w14:textId="77777777" w:rsidR="00BD1F51" w:rsidRDefault="00684C1D">
            <w:pPr>
              <w:pStyle w:val="TableParagraph"/>
              <w:spacing w:line="181" w:lineRule="exact"/>
              <w:ind w:left="101"/>
              <w:rPr>
                <w:sz w:val="15"/>
              </w:rPr>
            </w:pPr>
            <w:r>
              <w:rPr>
                <w:sz w:val="15"/>
              </w:rPr>
              <w:t>53.</w:t>
            </w:r>
          </w:p>
        </w:tc>
        <w:tc>
          <w:tcPr>
            <w:tcW w:w="966" w:type="dxa"/>
          </w:tcPr>
          <w:p w14:paraId="0A4CEC08" w14:textId="77777777" w:rsidR="00BD1F51" w:rsidRDefault="00684C1D">
            <w:pPr>
              <w:pStyle w:val="TableParagraph"/>
              <w:spacing w:line="181" w:lineRule="exact"/>
              <w:ind w:left="101"/>
              <w:rPr>
                <w:sz w:val="15"/>
              </w:rPr>
            </w:pPr>
            <w:r>
              <w:rPr>
                <w:sz w:val="15"/>
              </w:rPr>
              <w:t>F06.03.12</w:t>
            </w:r>
          </w:p>
        </w:tc>
        <w:tc>
          <w:tcPr>
            <w:tcW w:w="6503" w:type="dxa"/>
          </w:tcPr>
          <w:p w14:paraId="4407B557" w14:textId="77777777" w:rsidR="00BD1F51" w:rsidRDefault="00684C1D">
            <w:pPr>
              <w:pStyle w:val="TableParagraph"/>
              <w:spacing w:line="181" w:lineRule="exact"/>
              <w:ind w:left="100"/>
              <w:rPr>
                <w:sz w:val="15"/>
                <w:szCs w:val="15"/>
              </w:rPr>
            </w:pPr>
            <w:r>
              <w:rPr>
                <w:sz w:val="15"/>
                <w:szCs w:val="15"/>
              </w:rPr>
              <w:t>Ուղևորափոխադրումներ և ուղևորաշրջանառություն</w:t>
            </w:r>
          </w:p>
        </w:tc>
        <w:tc>
          <w:tcPr>
            <w:tcW w:w="1202" w:type="dxa"/>
          </w:tcPr>
          <w:p w14:paraId="76C49A8D" w14:textId="77777777" w:rsidR="00BD1F51" w:rsidRDefault="00684C1D">
            <w:pPr>
              <w:pStyle w:val="TableParagraph"/>
              <w:spacing w:line="181" w:lineRule="exact"/>
              <w:ind w:left="100"/>
              <w:rPr>
                <w:sz w:val="15"/>
                <w:szCs w:val="15"/>
              </w:rPr>
            </w:pPr>
            <w:r>
              <w:rPr>
                <w:sz w:val="15"/>
                <w:szCs w:val="15"/>
              </w:rPr>
              <w:t>ամսական</w:t>
            </w:r>
          </w:p>
        </w:tc>
      </w:tr>
    </w:tbl>
    <w:p w14:paraId="52613AF7" w14:textId="77777777" w:rsidR="00BD1F51" w:rsidRDefault="00BD1F51">
      <w:pPr>
        <w:spacing w:line="181" w:lineRule="exact"/>
        <w:rPr>
          <w:sz w:val="15"/>
          <w:szCs w:val="15"/>
        </w:rPr>
        <w:sectPr w:rsidR="00BD1F51">
          <w:headerReference w:type="default" r:id="rId55"/>
          <w:footerReference w:type="even" r:id="rId56"/>
          <w:footerReference w:type="default" r:id="rId57"/>
          <w:pgSz w:w="12240" w:h="15840"/>
          <w:pgMar w:top="1060" w:right="1460" w:bottom="800" w:left="1480" w:header="0" w:footer="611" w:gutter="0"/>
          <w:pgNumType w:start="143"/>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574F8A32" w14:textId="77777777">
        <w:trPr>
          <w:trHeight w:val="398"/>
        </w:trPr>
        <w:tc>
          <w:tcPr>
            <w:tcW w:w="401" w:type="dxa"/>
          </w:tcPr>
          <w:p w14:paraId="771FE6E0"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1DE914B7" w14:textId="77777777" w:rsidR="00BD1F51" w:rsidRDefault="00684C1D">
            <w:pPr>
              <w:pStyle w:val="TableParagraph"/>
              <w:ind w:left="118"/>
              <w:rPr>
                <w:b/>
                <w:bCs/>
                <w:i/>
                <w:sz w:val="15"/>
                <w:szCs w:val="15"/>
              </w:rPr>
            </w:pPr>
            <w:r>
              <w:rPr>
                <w:b/>
                <w:bCs/>
                <w:i/>
                <w:sz w:val="15"/>
                <w:szCs w:val="15"/>
              </w:rPr>
              <w:t>Ձևաթղթի</w:t>
            </w:r>
          </w:p>
          <w:p w14:paraId="11CC7558"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6BBE61AB"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01B5DFE0" w14:textId="77777777" w:rsidR="00BD1F51" w:rsidRDefault="00684C1D">
            <w:pPr>
              <w:pStyle w:val="TableParagraph"/>
              <w:ind w:left="221"/>
              <w:rPr>
                <w:b/>
                <w:bCs/>
                <w:i/>
                <w:sz w:val="15"/>
                <w:szCs w:val="15"/>
              </w:rPr>
            </w:pPr>
            <w:r>
              <w:rPr>
                <w:b/>
                <w:bCs/>
                <w:i/>
                <w:sz w:val="15"/>
                <w:szCs w:val="15"/>
              </w:rPr>
              <w:t>Հաճախա-</w:t>
            </w:r>
          </w:p>
          <w:p w14:paraId="395A4681"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77B3F008" w14:textId="77777777">
        <w:trPr>
          <w:trHeight w:val="202"/>
        </w:trPr>
        <w:tc>
          <w:tcPr>
            <w:tcW w:w="401" w:type="dxa"/>
          </w:tcPr>
          <w:p w14:paraId="21758E03" w14:textId="77777777" w:rsidR="00BD1F51" w:rsidRDefault="00684C1D">
            <w:pPr>
              <w:pStyle w:val="TableParagraph"/>
              <w:spacing w:line="182" w:lineRule="exact"/>
              <w:ind w:left="101"/>
              <w:rPr>
                <w:sz w:val="15"/>
              </w:rPr>
            </w:pPr>
            <w:r>
              <w:rPr>
                <w:sz w:val="15"/>
              </w:rPr>
              <w:t>54.</w:t>
            </w:r>
          </w:p>
        </w:tc>
        <w:tc>
          <w:tcPr>
            <w:tcW w:w="966" w:type="dxa"/>
          </w:tcPr>
          <w:p w14:paraId="35D5C782" w14:textId="77777777" w:rsidR="00BD1F51" w:rsidRDefault="00684C1D">
            <w:pPr>
              <w:pStyle w:val="TableParagraph"/>
              <w:spacing w:line="182" w:lineRule="exact"/>
              <w:ind w:left="101"/>
              <w:rPr>
                <w:sz w:val="15"/>
              </w:rPr>
            </w:pPr>
            <w:r>
              <w:rPr>
                <w:sz w:val="15"/>
              </w:rPr>
              <w:t>F06.04.01</w:t>
            </w:r>
          </w:p>
        </w:tc>
        <w:tc>
          <w:tcPr>
            <w:tcW w:w="6503" w:type="dxa"/>
          </w:tcPr>
          <w:p w14:paraId="65538577" w14:textId="77777777" w:rsidR="00BD1F51" w:rsidRDefault="00684C1D">
            <w:pPr>
              <w:pStyle w:val="TableParagraph"/>
              <w:spacing w:line="182" w:lineRule="exact"/>
              <w:ind w:left="101"/>
              <w:rPr>
                <w:sz w:val="15"/>
                <w:szCs w:val="15"/>
              </w:rPr>
            </w:pPr>
            <w:r>
              <w:rPr>
                <w:sz w:val="15"/>
                <w:szCs w:val="15"/>
              </w:rPr>
              <w:t>Ուղևորափոխադրումներ և ուղևորաշրջանառություն</w:t>
            </w:r>
          </w:p>
        </w:tc>
        <w:tc>
          <w:tcPr>
            <w:tcW w:w="1202" w:type="dxa"/>
          </w:tcPr>
          <w:p w14:paraId="50340BC2" w14:textId="77777777" w:rsidR="00BD1F51" w:rsidRDefault="00684C1D">
            <w:pPr>
              <w:pStyle w:val="TableParagraph"/>
              <w:spacing w:line="182" w:lineRule="exact"/>
              <w:ind w:left="102"/>
              <w:rPr>
                <w:sz w:val="15"/>
                <w:szCs w:val="15"/>
              </w:rPr>
            </w:pPr>
            <w:r>
              <w:rPr>
                <w:sz w:val="15"/>
                <w:szCs w:val="15"/>
              </w:rPr>
              <w:t>տարեկան</w:t>
            </w:r>
          </w:p>
        </w:tc>
      </w:tr>
      <w:tr w:rsidR="00BD1F51" w14:paraId="2641124E" w14:textId="77777777">
        <w:trPr>
          <w:trHeight w:val="200"/>
        </w:trPr>
        <w:tc>
          <w:tcPr>
            <w:tcW w:w="401" w:type="dxa"/>
          </w:tcPr>
          <w:p w14:paraId="4D0C6BF3" w14:textId="77777777" w:rsidR="00BD1F51" w:rsidRDefault="00684C1D">
            <w:pPr>
              <w:pStyle w:val="TableParagraph"/>
              <w:spacing w:line="181" w:lineRule="exact"/>
              <w:ind w:left="101"/>
              <w:rPr>
                <w:sz w:val="15"/>
              </w:rPr>
            </w:pPr>
            <w:r>
              <w:rPr>
                <w:sz w:val="15"/>
              </w:rPr>
              <w:t>55.</w:t>
            </w:r>
          </w:p>
        </w:tc>
        <w:tc>
          <w:tcPr>
            <w:tcW w:w="966" w:type="dxa"/>
          </w:tcPr>
          <w:p w14:paraId="70962BA8" w14:textId="77777777" w:rsidR="00BD1F51" w:rsidRDefault="00684C1D">
            <w:pPr>
              <w:pStyle w:val="TableParagraph"/>
              <w:spacing w:line="181" w:lineRule="exact"/>
              <w:ind w:left="101"/>
              <w:rPr>
                <w:sz w:val="15"/>
              </w:rPr>
            </w:pPr>
            <w:r>
              <w:rPr>
                <w:sz w:val="15"/>
              </w:rPr>
              <w:t>F06.05.01</w:t>
            </w:r>
          </w:p>
        </w:tc>
        <w:tc>
          <w:tcPr>
            <w:tcW w:w="6503" w:type="dxa"/>
          </w:tcPr>
          <w:p w14:paraId="4C15B8D4" w14:textId="77777777" w:rsidR="00BD1F51" w:rsidRDefault="00684C1D">
            <w:pPr>
              <w:pStyle w:val="TableParagraph"/>
              <w:spacing w:line="181" w:lineRule="exact"/>
              <w:ind w:left="100"/>
              <w:rPr>
                <w:sz w:val="15"/>
                <w:szCs w:val="15"/>
              </w:rPr>
            </w:pPr>
            <w:r>
              <w:rPr>
                <w:sz w:val="15"/>
                <w:szCs w:val="15"/>
              </w:rPr>
              <w:t>Տրանսպորտային միջոցների քանակն ըստ նշանակության</w:t>
            </w:r>
          </w:p>
        </w:tc>
        <w:tc>
          <w:tcPr>
            <w:tcW w:w="1202" w:type="dxa"/>
          </w:tcPr>
          <w:p w14:paraId="78606CF6" w14:textId="77777777" w:rsidR="00BD1F51" w:rsidRDefault="00684C1D">
            <w:pPr>
              <w:pStyle w:val="TableParagraph"/>
              <w:spacing w:line="181" w:lineRule="exact"/>
              <w:ind w:left="100"/>
              <w:rPr>
                <w:sz w:val="15"/>
                <w:szCs w:val="15"/>
              </w:rPr>
            </w:pPr>
            <w:r>
              <w:rPr>
                <w:sz w:val="15"/>
                <w:szCs w:val="15"/>
              </w:rPr>
              <w:t>տարեկան</w:t>
            </w:r>
          </w:p>
        </w:tc>
      </w:tr>
      <w:tr w:rsidR="00BD1F51" w14:paraId="28262DFC" w14:textId="77777777">
        <w:trPr>
          <w:trHeight w:val="201"/>
        </w:trPr>
        <w:tc>
          <w:tcPr>
            <w:tcW w:w="401" w:type="dxa"/>
          </w:tcPr>
          <w:p w14:paraId="2967F468" w14:textId="77777777" w:rsidR="00BD1F51" w:rsidRDefault="00684C1D">
            <w:pPr>
              <w:pStyle w:val="TableParagraph"/>
              <w:spacing w:line="181" w:lineRule="exact"/>
              <w:ind w:left="101"/>
              <w:rPr>
                <w:sz w:val="15"/>
              </w:rPr>
            </w:pPr>
            <w:r>
              <w:rPr>
                <w:sz w:val="15"/>
              </w:rPr>
              <w:t>56.</w:t>
            </w:r>
          </w:p>
        </w:tc>
        <w:tc>
          <w:tcPr>
            <w:tcW w:w="966" w:type="dxa"/>
          </w:tcPr>
          <w:p w14:paraId="14180ADB" w14:textId="77777777" w:rsidR="00BD1F51" w:rsidRDefault="00684C1D">
            <w:pPr>
              <w:pStyle w:val="TableParagraph"/>
              <w:spacing w:line="181" w:lineRule="exact"/>
              <w:ind w:left="101"/>
              <w:rPr>
                <w:sz w:val="15"/>
              </w:rPr>
            </w:pPr>
            <w:r>
              <w:rPr>
                <w:sz w:val="15"/>
              </w:rPr>
              <w:t>F06.06.01</w:t>
            </w:r>
          </w:p>
        </w:tc>
        <w:tc>
          <w:tcPr>
            <w:tcW w:w="6503" w:type="dxa"/>
          </w:tcPr>
          <w:p w14:paraId="79653B90" w14:textId="77777777" w:rsidR="00BD1F51" w:rsidRDefault="00684C1D">
            <w:pPr>
              <w:pStyle w:val="TableParagraph"/>
              <w:spacing w:line="181" w:lineRule="exact"/>
              <w:ind w:left="100"/>
              <w:rPr>
                <w:sz w:val="15"/>
                <w:szCs w:val="15"/>
              </w:rPr>
            </w:pPr>
            <w:r>
              <w:rPr>
                <w:sz w:val="15"/>
                <w:szCs w:val="15"/>
              </w:rPr>
              <w:t>Հաղորդակցության ուղիների շահագործական երկարությունը</w:t>
            </w:r>
          </w:p>
        </w:tc>
        <w:tc>
          <w:tcPr>
            <w:tcW w:w="1202" w:type="dxa"/>
          </w:tcPr>
          <w:p w14:paraId="3BAAF282" w14:textId="77777777" w:rsidR="00BD1F51" w:rsidRDefault="00684C1D">
            <w:pPr>
              <w:pStyle w:val="TableParagraph"/>
              <w:spacing w:line="181" w:lineRule="exact"/>
              <w:ind w:left="100"/>
              <w:rPr>
                <w:sz w:val="15"/>
                <w:szCs w:val="15"/>
              </w:rPr>
            </w:pPr>
            <w:r>
              <w:rPr>
                <w:sz w:val="15"/>
                <w:szCs w:val="15"/>
              </w:rPr>
              <w:t>տարեկան</w:t>
            </w:r>
          </w:p>
        </w:tc>
      </w:tr>
      <w:tr w:rsidR="00BD1F51" w14:paraId="528F3D13" w14:textId="77777777">
        <w:trPr>
          <w:trHeight w:val="202"/>
        </w:trPr>
        <w:tc>
          <w:tcPr>
            <w:tcW w:w="401" w:type="dxa"/>
          </w:tcPr>
          <w:p w14:paraId="5BBEDE55" w14:textId="77777777" w:rsidR="00BD1F51" w:rsidRDefault="00684C1D">
            <w:pPr>
              <w:pStyle w:val="TableParagraph"/>
              <w:spacing w:line="182" w:lineRule="exact"/>
              <w:ind w:left="101"/>
              <w:rPr>
                <w:sz w:val="15"/>
              </w:rPr>
            </w:pPr>
            <w:r>
              <w:rPr>
                <w:sz w:val="15"/>
              </w:rPr>
              <w:t>57.</w:t>
            </w:r>
          </w:p>
        </w:tc>
        <w:tc>
          <w:tcPr>
            <w:tcW w:w="966" w:type="dxa"/>
          </w:tcPr>
          <w:p w14:paraId="44644F26" w14:textId="77777777" w:rsidR="00BD1F51" w:rsidRDefault="00684C1D">
            <w:pPr>
              <w:pStyle w:val="TableParagraph"/>
              <w:spacing w:line="182" w:lineRule="exact"/>
              <w:ind w:left="101"/>
              <w:rPr>
                <w:sz w:val="15"/>
              </w:rPr>
            </w:pPr>
            <w:r>
              <w:rPr>
                <w:sz w:val="15"/>
              </w:rPr>
              <w:t>F07.01.01</w:t>
            </w:r>
          </w:p>
        </w:tc>
        <w:tc>
          <w:tcPr>
            <w:tcW w:w="6503" w:type="dxa"/>
          </w:tcPr>
          <w:p w14:paraId="573D50B3" w14:textId="77777777" w:rsidR="00BD1F51" w:rsidRDefault="00684C1D">
            <w:pPr>
              <w:pStyle w:val="TableParagraph"/>
              <w:spacing w:line="182" w:lineRule="exact"/>
              <w:ind w:left="100"/>
              <w:rPr>
                <w:sz w:val="15"/>
                <w:szCs w:val="15"/>
              </w:rPr>
            </w:pPr>
            <w:r>
              <w:rPr>
                <w:sz w:val="15"/>
                <w:szCs w:val="15"/>
              </w:rPr>
              <w:t>Կապ</w:t>
            </w:r>
          </w:p>
        </w:tc>
        <w:tc>
          <w:tcPr>
            <w:tcW w:w="1202" w:type="dxa"/>
          </w:tcPr>
          <w:p w14:paraId="664DD272" w14:textId="77777777" w:rsidR="00BD1F51" w:rsidRDefault="00684C1D">
            <w:pPr>
              <w:pStyle w:val="TableParagraph"/>
              <w:spacing w:line="182" w:lineRule="exact"/>
              <w:ind w:left="100"/>
              <w:rPr>
                <w:sz w:val="15"/>
                <w:szCs w:val="15"/>
              </w:rPr>
            </w:pPr>
            <w:r>
              <w:rPr>
                <w:sz w:val="15"/>
                <w:szCs w:val="15"/>
              </w:rPr>
              <w:t>տարեկան</w:t>
            </w:r>
          </w:p>
        </w:tc>
      </w:tr>
      <w:tr w:rsidR="00BD1F51" w14:paraId="5A139655" w14:textId="77777777">
        <w:trPr>
          <w:trHeight w:val="198"/>
        </w:trPr>
        <w:tc>
          <w:tcPr>
            <w:tcW w:w="9072" w:type="dxa"/>
            <w:gridSpan w:val="4"/>
          </w:tcPr>
          <w:p w14:paraId="5C26DDB0" w14:textId="77777777" w:rsidR="00BD1F51" w:rsidRDefault="00684C1D">
            <w:pPr>
              <w:pStyle w:val="TableParagraph"/>
              <w:spacing w:line="179" w:lineRule="exact"/>
              <w:ind w:left="3186" w:right="3180"/>
              <w:jc w:val="center"/>
              <w:rPr>
                <w:b/>
                <w:bCs/>
                <w:i/>
                <w:sz w:val="15"/>
                <w:szCs w:val="15"/>
              </w:rPr>
            </w:pPr>
            <w:r>
              <w:rPr>
                <w:b/>
                <w:bCs/>
                <w:i/>
                <w:sz w:val="15"/>
                <w:szCs w:val="15"/>
              </w:rPr>
              <w:t>Առևտուր և այլ ծառայություններ</w:t>
            </w:r>
          </w:p>
        </w:tc>
      </w:tr>
      <w:tr w:rsidR="00BD1F51" w14:paraId="4FFA61D1" w14:textId="77777777">
        <w:trPr>
          <w:trHeight w:val="201"/>
        </w:trPr>
        <w:tc>
          <w:tcPr>
            <w:tcW w:w="401" w:type="dxa"/>
          </w:tcPr>
          <w:p w14:paraId="3C7B1C36" w14:textId="77777777" w:rsidR="00BD1F51" w:rsidRDefault="00684C1D">
            <w:pPr>
              <w:pStyle w:val="TableParagraph"/>
              <w:spacing w:line="181" w:lineRule="exact"/>
              <w:ind w:left="101"/>
              <w:rPr>
                <w:sz w:val="15"/>
              </w:rPr>
            </w:pPr>
            <w:r>
              <w:rPr>
                <w:sz w:val="15"/>
              </w:rPr>
              <w:t>58.</w:t>
            </w:r>
          </w:p>
        </w:tc>
        <w:tc>
          <w:tcPr>
            <w:tcW w:w="966" w:type="dxa"/>
          </w:tcPr>
          <w:p w14:paraId="59F61B95" w14:textId="77777777" w:rsidR="00BD1F51" w:rsidRDefault="00684C1D">
            <w:pPr>
              <w:pStyle w:val="TableParagraph"/>
              <w:spacing w:line="181" w:lineRule="exact"/>
              <w:ind w:left="101"/>
              <w:rPr>
                <w:sz w:val="15"/>
              </w:rPr>
            </w:pPr>
            <w:r>
              <w:rPr>
                <w:sz w:val="15"/>
              </w:rPr>
              <w:t>F05.01.01</w:t>
            </w:r>
          </w:p>
        </w:tc>
        <w:tc>
          <w:tcPr>
            <w:tcW w:w="6503" w:type="dxa"/>
          </w:tcPr>
          <w:p w14:paraId="518D0668" w14:textId="77777777" w:rsidR="00BD1F51" w:rsidRDefault="00684C1D">
            <w:pPr>
              <w:pStyle w:val="TableParagraph"/>
              <w:spacing w:line="181" w:lineRule="exact"/>
              <w:ind w:left="101"/>
              <w:rPr>
                <w:sz w:val="15"/>
                <w:szCs w:val="15"/>
              </w:rPr>
            </w:pPr>
            <w:r>
              <w:rPr>
                <w:sz w:val="15"/>
                <w:szCs w:val="15"/>
              </w:rPr>
              <w:t>Մանրածախ առևտրի և հանրային սննդի շրջանառություն</w:t>
            </w:r>
          </w:p>
        </w:tc>
        <w:tc>
          <w:tcPr>
            <w:tcW w:w="1202" w:type="dxa"/>
          </w:tcPr>
          <w:p w14:paraId="2A3BB779" w14:textId="77777777" w:rsidR="00BD1F51" w:rsidRDefault="00684C1D">
            <w:pPr>
              <w:pStyle w:val="TableParagraph"/>
              <w:spacing w:line="181" w:lineRule="exact"/>
              <w:ind w:left="99"/>
              <w:rPr>
                <w:sz w:val="15"/>
                <w:szCs w:val="15"/>
              </w:rPr>
            </w:pPr>
            <w:r>
              <w:rPr>
                <w:sz w:val="15"/>
                <w:szCs w:val="15"/>
              </w:rPr>
              <w:t>տարեկան</w:t>
            </w:r>
          </w:p>
        </w:tc>
      </w:tr>
      <w:tr w:rsidR="00BD1F51" w14:paraId="32489223" w14:textId="77777777">
        <w:trPr>
          <w:trHeight w:val="201"/>
        </w:trPr>
        <w:tc>
          <w:tcPr>
            <w:tcW w:w="401" w:type="dxa"/>
          </w:tcPr>
          <w:p w14:paraId="538765FE" w14:textId="77777777" w:rsidR="00BD1F51" w:rsidRDefault="00684C1D">
            <w:pPr>
              <w:pStyle w:val="TableParagraph"/>
              <w:spacing w:line="181" w:lineRule="exact"/>
              <w:ind w:left="101"/>
              <w:rPr>
                <w:sz w:val="15"/>
              </w:rPr>
            </w:pPr>
            <w:r>
              <w:rPr>
                <w:sz w:val="15"/>
              </w:rPr>
              <w:t>59.</w:t>
            </w:r>
          </w:p>
        </w:tc>
        <w:tc>
          <w:tcPr>
            <w:tcW w:w="966" w:type="dxa"/>
          </w:tcPr>
          <w:p w14:paraId="0C609DAA" w14:textId="77777777" w:rsidR="00BD1F51" w:rsidRDefault="00684C1D">
            <w:pPr>
              <w:pStyle w:val="TableParagraph"/>
              <w:spacing w:line="181" w:lineRule="exact"/>
              <w:ind w:left="101"/>
              <w:rPr>
                <w:sz w:val="15"/>
              </w:rPr>
            </w:pPr>
            <w:r>
              <w:rPr>
                <w:sz w:val="15"/>
              </w:rPr>
              <w:t>F05.01.12</w:t>
            </w:r>
          </w:p>
        </w:tc>
        <w:tc>
          <w:tcPr>
            <w:tcW w:w="6503" w:type="dxa"/>
          </w:tcPr>
          <w:p w14:paraId="718D34CF" w14:textId="77777777" w:rsidR="00BD1F51" w:rsidRDefault="00684C1D">
            <w:pPr>
              <w:pStyle w:val="TableParagraph"/>
              <w:spacing w:line="181" w:lineRule="exact"/>
              <w:ind w:left="101"/>
              <w:rPr>
                <w:sz w:val="15"/>
                <w:szCs w:val="15"/>
              </w:rPr>
            </w:pPr>
            <w:r>
              <w:rPr>
                <w:sz w:val="15"/>
                <w:szCs w:val="15"/>
              </w:rPr>
              <w:t>Մանրածախ առևտրի և հասարակական սննդի շրջանառություն</w:t>
            </w:r>
          </w:p>
        </w:tc>
        <w:tc>
          <w:tcPr>
            <w:tcW w:w="1202" w:type="dxa"/>
          </w:tcPr>
          <w:p w14:paraId="512FCFED" w14:textId="77777777" w:rsidR="00BD1F51" w:rsidRDefault="00684C1D">
            <w:pPr>
              <w:pStyle w:val="TableParagraph"/>
              <w:spacing w:line="181" w:lineRule="exact"/>
              <w:ind w:left="101"/>
              <w:rPr>
                <w:sz w:val="15"/>
                <w:szCs w:val="15"/>
              </w:rPr>
            </w:pPr>
            <w:r>
              <w:rPr>
                <w:sz w:val="15"/>
                <w:szCs w:val="15"/>
              </w:rPr>
              <w:t>ամսական</w:t>
            </w:r>
          </w:p>
        </w:tc>
      </w:tr>
      <w:tr w:rsidR="00BD1F51" w14:paraId="2E7E91C6" w14:textId="77777777">
        <w:trPr>
          <w:trHeight w:val="202"/>
        </w:trPr>
        <w:tc>
          <w:tcPr>
            <w:tcW w:w="401" w:type="dxa"/>
          </w:tcPr>
          <w:p w14:paraId="251B16CB" w14:textId="77777777" w:rsidR="00BD1F51" w:rsidRDefault="00684C1D">
            <w:pPr>
              <w:pStyle w:val="TableParagraph"/>
              <w:spacing w:line="182" w:lineRule="exact"/>
              <w:ind w:left="101"/>
              <w:rPr>
                <w:sz w:val="15"/>
              </w:rPr>
            </w:pPr>
            <w:r>
              <w:rPr>
                <w:sz w:val="15"/>
              </w:rPr>
              <w:t>60.</w:t>
            </w:r>
          </w:p>
        </w:tc>
        <w:tc>
          <w:tcPr>
            <w:tcW w:w="966" w:type="dxa"/>
          </w:tcPr>
          <w:p w14:paraId="1B462791" w14:textId="77777777" w:rsidR="00BD1F51" w:rsidRDefault="00684C1D">
            <w:pPr>
              <w:pStyle w:val="TableParagraph"/>
              <w:spacing w:line="182" w:lineRule="exact"/>
              <w:ind w:left="101"/>
              <w:rPr>
                <w:sz w:val="15"/>
              </w:rPr>
            </w:pPr>
            <w:r>
              <w:rPr>
                <w:sz w:val="15"/>
              </w:rPr>
              <w:t>F05.03.01</w:t>
            </w:r>
          </w:p>
        </w:tc>
        <w:tc>
          <w:tcPr>
            <w:tcW w:w="6503" w:type="dxa"/>
          </w:tcPr>
          <w:p w14:paraId="6D689388" w14:textId="77777777" w:rsidR="00BD1F51" w:rsidRDefault="00684C1D">
            <w:pPr>
              <w:pStyle w:val="TableParagraph"/>
              <w:spacing w:line="182" w:lineRule="exact"/>
              <w:ind w:left="100"/>
              <w:rPr>
                <w:sz w:val="15"/>
                <w:szCs w:val="15"/>
              </w:rPr>
            </w:pPr>
            <w:r>
              <w:rPr>
                <w:sz w:val="15"/>
                <w:szCs w:val="15"/>
              </w:rPr>
              <w:t>Մանրածախ առևտուրն ըստ առանձին ապրանքների</w:t>
            </w:r>
          </w:p>
        </w:tc>
        <w:tc>
          <w:tcPr>
            <w:tcW w:w="1202" w:type="dxa"/>
          </w:tcPr>
          <w:p w14:paraId="5FF0A88A" w14:textId="77777777" w:rsidR="00BD1F51" w:rsidRDefault="00684C1D">
            <w:pPr>
              <w:pStyle w:val="TableParagraph"/>
              <w:spacing w:line="182" w:lineRule="exact"/>
              <w:ind w:left="100"/>
              <w:rPr>
                <w:sz w:val="15"/>
                <w:szCs w:val="15"/>
              </w:rPr>
            </w:pPr>
            <w:r>
              <w:rPr>
                <w:sz w:val="15"/>
                <w:szCs w:val="15"/>
              </w:rPr>
              <w:t>տարեկան</w:t>
            </w:r>
          </w:p>
        </w:tc>
      </w:tr>
      <w:tr w:rsidR="00BD1F51" w14:paraId="38166048" w14:textId="77777777">
        <w:trPr>
          <w:trHeight w:val="201"/>
        </w:trPr>
        <w:tc>
          <w:tcPr>
            <w:tcW w:w="401" w:type="dxa"/>
          </w:tcPr>
          <w:p w14:paraId="48AB1206" w14:textId="77777777" w:rsidR="00BD1F51" w:rsidRDefault="00684C1D">
            <w:pPr>
              <w:pStyle w:val="TableParagraph"/>
              <w:spacing w:line="181" w:lineRule="exact"/>
              <w:ind w:left="101"/>
              <w:rPr>
                <w:sz w:val="15"/>
              </w:rPr>
            </w:pPr>
            <w:r>
              <w:rPr>
                <w:sz w:val="15"/>
              </w:rPr>
              <w:t>61.</w:t>
            </w:r>
          </w:p>
        </w:tc>
        <w:tc>
          <w:tcPr>
            <w:tcW w:w="966" w:type="dxa"/>
          </w:tcPr>
          <w:p w14:paraId="65DF59C0" w14:textId="77777777" w:rsidR="00BD1F51" w:rsidRDefault="00684C1D">
            <w:pPr>
              <w:pStyle w:val="TableParagraph"/>
              <w:spacing w:line="181" w:lineRule="exact"/>
              <w:ind w:left="101"/>
              <w:rPr>
                <w:sz w:val="15"/>
              </w:rPr>
            </w:pPr>
            <w:r>
              <w:rPr>
                <w:sz w:val="15"/>
              </w:rPr>
              <w:t>F05.04.01</w:t>
            </w:r>
          </w:p>
        </w:tc>
        <w:tc>
          <w:tcPr>
            <w:tcW w:w="6503" w:type="dxa"/>
          </w:tcPr>
          <w:p w14:paraId="44831854" w14:textId="77777777" w:rsidR="00BD1F51" w:rsidRDefault="00684C1D">
            <w:pPr>
              <w:pStyle w:val="TableParagraph"/>
              <w:spacing w:line="181" w:lineRule="exact"/>
              <w:ind w:left="100"/>
              <w:rPr>
                <w:sz w:val="15"/>
                <w:szCs w:val="15"/>
              </w:rPr>
            </w:pPr>
            <w:r>
              <w:rPr>
                <w:sz w:val="15"/>
                <w:szCs w:val="15"/>
              </w:rPr>
              <w:t>Մանրածախ առևտրի ցանցի և հանրային սննդի ցանցի առկայությունը</w:t>
            </w:r>
          </w:p>
        </w:tc>
        <w:tc>
          <w:tcPr>
            <w:tcW w:w="1202" w:type="dxa"/>
          </w:tcPr>
          <w:p w14:paraId="744938D6" w14:textId="77777777" w:rsidR="00BD1F51" w:rsidRDefault="00684C1D">
            <w:pPr>
              <w:pStyle w:val="TableParagraph"/>
              <w:spacing w:line="181" w:lineRule="exact"/>
              <w:ind w:left="101"/>
              <w:rPr>
                <w:sz w:val="15"/>
                <w:szCs w:val="15"/>
              </w:rPr>
            </w:pPr>
            <w:r>
              <w:rPr>
                <w:sz w:val="15"/>
                <w:szCs w:val="15"/>
              </w:rPr>
              <w:t>տարեկան</w:t>
            </w:r>
          </w:p>
        </w:tc>
      </w:tr>
      <w:tr w:rsidR="00BD1F51" w14:paraId="461FB9DA" w14:textId="77777777">
        <w:trPr>
          <w:trHeight w:val="200"/>
        </w:trPr>
        <w:tc>
          <w:tcPr>
            <w:tcW w:w="401" w:type="dxa"/>
          </w:tcPr>
          <w:p w14:paraId="4D786B6B" w14:textId="77777777" w:rsidR="00BD1F51" w:rsidRDefault="00684C1D">
            <w:pPr>
              <w:pStyle w:val="TableParagraph"/>
              <w:spacing w:line="181" w:lineRule="exact"/>
              <w:ind w:left="101"/>
              <w:rPr>
                <w:sz w:val="15"/>
              </w:rPr>
            </w:pPr>
            <w:r>
              <w:rPr>
                <w:sz w:val="15"/>
              </w:rPr>
              <w:t>62.</w:t>
            </w:r>
          </w:p>
        </w:tc>
        <w:tc>
          <w:tcPr>
            <w:tcW w:w="966" w:type="dxa"/>
          </w:tcPr>
          <w:p w14:paraId="1FBDC9BB" w14:textId="77777777" w:rsidR="00BD1F51" w:rsidRDefault="00684C1D">
            <w:pPr>
              <w:pStyle w:val="TableParagraph"/>
              <w:spacing w:line="181" w:lineRule="exact"/>
              <w:ind w:left="101"/>
              <w:rPr>
                <w:sz w:val="15"/>
              </w:rPr>
            </w:pPr>
            <w:r>
              <w:rPr>
                <w:sz w:val="15"/>
              </w:rPr>
              <w:t>F05.06.01</w:t>
            </w:r>
          </w:p>
        </w:tc>
        <w:tc>
          <w:tcPr>
            <w:tcW w:w="6503" w:type="dxa"/>
          </w:tcPr>
          <w:p w14:paraId="4EF0C6F3" w14:textId="77777777" w:rsidR="00BD1F51" w:rsidRDefault="00684C1D">
            <w:pPr>
              <w:pStyle w:val="TableParagraph"/>
              <w:spacing w:line="181" w:lineRule="exact"/>
              <w:ind w:left="100"/>
              <w:rPr>
                <w:sz w:val="15"/>
                <w:szCs w:val="15"/>
              </w:rPr>
            </w:pPr>
            <w:r>
              <w:rPr>
                <w:sz w:val="15"/>
                <w:szCs w:val="15"/>
              </w:rPr>
              <w:t>Մեծածախ առևտրի ցուցանիշները</w:t>
            </w:r>
          </w:p>
        </w:tc>
        <w:tc>
          <w:tcPr>
            <w:tcW w:w="1202" w:type="dxa"/>
          </w:tcPr>
          <w:p w14:paraId="060D4514" w14:textId="77777777" w:rsidR="00BD1F51" w:rsidRDefault="00684C1D">
            <w:pPr>
              <w:pStyle w:val="TableParagraph"/>
              <w:spacing w:line="181" w:lineRule="exact"/>
              <w:ind w:left="101"/>
              <w:rPr>
                <w:sz w:val="15"/>
                <w:szCs w:val="15"/>
              </w:rPr>
            </w:pPr>
            <w:r>
              <w:rPr>
                <w:sz w:val="15"/>
                <w:szCs w:val="15"/>
              </w:rPr>
              <w:t>տարեկան</w:t>
            </w:r>
          </w:p>
        </w:tc>
      </w:tr>
      <w:tr w:rsidR="00BD1F51" w14:paraId="10ED3442" w14:textId="77777777">
        <w:trPr>
          <w:trHeight w:val="202"/>
        </w:trPr>
        <w:tc>
          <w:tcPr>
            <w:tcW w:w="401" w:type="dxa"/>
          </w:tcPr>
          <w:p w14:paraId="4A29B2C4" w14:textId="77777777" w:rsidR="00BD1F51" w:rsidRDefault="00684C1D">
            <w:pPr>
              <w:pStyle w:val="TableParagraph"/>
              <w:spacing w:line="182" w:lineRule="exact"/>
              <w:ind w:left="101"/>
              <w:rPr>
                <w:sz w:val="15"/>
              </w:rPr>
            </w:pPr>
            <w:r>
              <w:rPr>
                <w:sz w:val="15"/>
              </w:rPr>
              <w:t>63.</w:t>
            </w:r>
          </w:p>
        </w:tc>
        <w:tc>
          <w:tcPr>
            <w:tcW w:w="966" w:type="dxa"/>
          </w:tcPr>
          <w:p w14:paraId="3CBBE97D" w14:textId="77777777" w:rsidR="00BD1F51" w:rsidRDefault="00684C1D">
            <w:pPr>
              <w:pStyle w:val="TableParagraph"/>
              <w:spacing w:line="182" w:lineRule="exact"/>
              <w:ind w:left="101"/>
              <w:rPr>
                <w:sz w:val="15"/>
              </w:rPr>
            </w:pPr>
            <w:r>
              <w:rPr>
                <w:sz w:val="15"/>
              </w:rPr>
              <w:t>F05.06.12</w:t>
            </w:r>
          </w:p>
        </w:tc>
        <w:tc>
          <w:tcPr>
            <w:tcW w:w="6503" w:type="dxa"/>
          </w:tcPr>
          <w:p w14:paraId="0FF9238D" w14:textId="77777777" w:rsidR="00BD1F51" w:rsidRDefault="00684C1D">
            <w:pPr>
              <w:pStyle w:val="TableParagraph"/>
              <w:spacing w:line="182" w:lineRule="exact"/>
              <w:ind w:left="100"/>
              <w:rPr>
                <w:sz w:val="15"/>
                <w:szCs w:val="15"/>
              </w:rPr>
            </w:pPr>
            <w:r>
              <w:rPr>
                <w:sz w:val="15"/>
                <w:szCs w:val="15"/>
              </w:rPr>
              <w:t>Մեծածախ առևտրի շրջանառությունը</w:t>
            </w:r>
          </w:p>
        </w:tc>
        <w:tc>
          <w:tcPr>
            <w:tcW w:w="1202" w:type="dxa"/>
          </w:tcPr>
          <w:p w14:paraId="63D5821B" w14:textId="77777777" w:rsidR="00BD1F51" w:rsidRDefault="00684C1D">
            <w:pPr>
              <w:pStyle w:val="TableParagraph"/>
              <w:spacing w:line="182" w:lineRule="exact"/>
              <w:ind w:left="101"/>
              <w:rPr>
                <w:sz w:val="15"/>
                <w:szCs w:val="15"/>
              </w:rPr>
            </w:pPr>
            <w:r>
              <w:rPr>
                <w:sz w:val="15"/>
                <w:szCs w:val="15"/>
              </w:rPr>
              <w:t>ամսական</w:t>
            </w:r>
          </w:p>
        </w:tc>
      </w:tr>
      <w:tr w:rsidR="00BD1F51" w14:paraId="00DDB425" w14:textId="77777777">
        <w:trPr>
          <w:trHeight w:val="198"/>
        </w:trPr>
        <w:tc>
          <w:tcPr>
            <w:tcW w:w="9072" w:type="dxa"/>
            <w:gridSpan w:val="4"/>
          </w:tcPr>
          <w:p w14:paraId="76FA7169" w14:textId="77777777" w:rsidR="00BD1F51" w:rsidRDefault="00684C1D">
            <w:pPr>
              <w:pStyle w:val="TableParagraph"/>
              <w:spacing w:line="178" w:lineRule="exact"/>
              <w:ind w:left="3186" w:right="3180"/>
              <w:jc w:val="center"/>
              <w:rPr>
                <w:b/>
                <w:bCs/>
                <w:i/>
                <w:sz w:val="15"/>
                <w:szCs w:val="15"/>
              </w:rPr>
            </w:pPr>
            <w:r>
              <w:rPr>
                <w:b/>
                <w:bCs/>
                <w:i/>
                <w:sz w:val="15"/>
                <w:szCs w:val="15"/>
              </w:rPr>
              <w:t>Պարենային ապահովություն</w:t>
            </w:r>
          </w:p>
        </w:tc>
      </w:tr>
      <w:tr w:rsidR="00BD1F51" w14:paraId="5D140B25" w14:textId="77777777">
        <w:trPr>
          <w:trHeight w:val="201"/>
        </w:trPr>
        <w:tc>
          <w:tcPr>
            <w:tcW w:w="401" w:type="dxa"/>
          </w:tcPr>
          <w:p w14:paraId="5454B19A" w14:textId="77777777" w:rsidR="00BD1F51" w:rsidRDefault="00684C1D">
            <w:pPr>
              <w:pStyle w:val="TableParagraph"/>
              <w:spacing w:line="181" w:lineRule="exact"/>
              <w:ind w:left="101"/>
              <w:rPr>
                <w:sz w:val="15"/>
              </w:rPr>
            </w:pPr>
            <w:r>
              <w:rPr>
                <w:sz w:val="15"/>
              </w:rPr>
              <w:t>64.</w:t>
            </w:r>
          </w:p>
        </w:tc>
        <w:tc>
          <w:tcPr>
            <w:tcW w:w="966" w:type="dxa"/>
          </w:tcPr>
          <w:p w14:paraId="502E49B2" w14:textId="77777777" w:rsidR="00BD1F51" w:rsidRDefault="00684C1D">
            <w:pPr>
              <w:pStyle w:val="TableParagraph"/>
              <w:spacing w:line="181" w:lineRule="exact"/>
              <w:ind w:left="101"/>
              <w:rPr>
                <w:sz w:val="15"/>
              </w:rPr>
            </w:pPr>
            <w:r>
              <w:rPr>
                <w:sz w:val="15"/>
              </w:rPr>
              <w:t>F03.39.01</w:t>
            </w:r>
          </w:p>
        </w:tc>
        <w:tc>
          <w:tcPr>
            <w:tcW w:w="6503" w:type="dxa"/>
          </w:tcPr>
          <w:p w14:paraId="1ACE146C" w14:textId="77777777" w:rsidR="00BD1F51" w:rsidRDefault="00684C1D">
            <w:pPr>
              <w:pStyle w:val="TableParagraph"/>
              <w:spacing w:line="181" w:lineRule="exact"/>
              <w:ind w:left="98"/>
              <w:rPr>
                <w:sz w:val="15"/>
                <w:szCs w:val="15"/>
              </w:rPr>
            </w:pPr>
            <w:r>
              <w:rPr>
                <w:sz w:val="15"/>
                <w:szCs w:val="15"/>
              </w:rPr>
              <w:t>Պարենային ապրանքների առաջարկի և օգտագործման հաշվեկշիռ</w:t>
            </w:r>
          </w:p>
        </w:tc>
        <w:tc>
          <w:tcPr>
            <w:tcW w:w="1202" w:type="dxa"/>
          </w:tcPr>
          <w:p w14:paraId="6EF23625" w14:textId="77777777" w:rsidR="00BD1F51" w:rsidRDefault="00684C1D">
            <w:pPr>
              <w:pStyle w:val="TableParagraph"/>
              <w:spacing w:line="181" w:lineRule="exact"/>
              <w:ind w:left="100"/>
              <w:rPr>
                <w:sz w:val="15"/>
                <w:szCs w:val="15"/>
              </w:rPr>
            </w:pPr>
            <w:r>
              <w:rPr>
                <w:sz w:val="15"/>
                <w:szCs w:val="15"/>
              </w:rPr>
              <w:t>տարեկան</w:t>
            </w:r>
          </w:p>
        </w:tc>
      </w:tr>
      <w:tr w:rsidR="00BD1F51" w14:paraId="4690B6ED" w14:textId="77777777">
        <w:trPr>
          <w:trHeight w:val="200"/>
        </w:trPr>
        <w:tc>
          <w:tcPr>
            <w:tcW w:w="9072" w:type="dxa"/>
            <w:gridSpan w:val="4"/>
          </w:tcPr>
          <w:p w14:paraId="64FC853F" w14:textId="77777777" w:rsidR="00BD1F51" w:rsidRDefault="00684C1D">
            <w:pPr>
              <w:pStyle w:val="TableParagraph"/>
              <w:spacing w:before="1" w:line="178" w:lineRule="exact"/>
              <w:ind w:left="3188" w:right="3178"/>
              <w:jc w:val="center"/>
              <w:rPr>
                <w:b/>
                <w:bCs/>
                <w:i/>
                <w:sz w:val="15"/>
                <w:szCs w:val="15"/>
              </w:rPr>
            </w:pPr>
            <w:r>
              <w:rPr>
                <w:b/>
                <w:bCs/>
                <w:i/>
                <w:sz w:val="15"/>
                <w:szCs w:val="15"/>
              </w:rPr>
              <w:t>Գներ և սակագներ</w:t>
            </w:r>
          </w:p>
        </w:tc>
      </w:tr>
      <w:tr w:rsidR="00BD1F51" w14:paraId="348D9538" w14:textId="77777777">
        <w:trPr>
          <w:trHeight w:val="403"/>
        </w:trPr>
        <w:tc>
          <w:tcPr>
            <w:tcW w:w="401" w:type="dxa"/>
          </w:tcPr>
          <w:p w14:paraId="38C6714C" w14:textId="77777777" w:rsidR="00BD1F51" w:rsidRDefault="00684C1D">
            <w:pPr>
              <w:pStyle w:val="TableParagraph"/>
              <w:spacing w:line="199" w:lineRule="exact"/>
              <w:ind w:left="101"/>
              <w:rPr>
                <w:sz w:val="15"/>
              </w:rPr>
            </w:pPr>
            <w:r>
              <w:rPr>
                <w:sz w:val="15"/>
              </w:rPr>
              <w:t>65.</w:t>
            </w:r>
          </w:p>
        </w:tc>
        <w:tc>
          <w:tcPr>
            <w:tcW w:w="966" w:type="dxa"/>
          </w:tcPr>
          <w:p w14:paraId="2FF54A3A" w14:textId="77777777" w:rsidR="00BD1F51" w:rsidRDefault="00684C1D">
            <w:pPr>
              <w:pStyle w:val="TableParagraph"/>
              <w:spacing w:line="199" w:lineRule="exact"/>
              <w:ind w:left="101"/>
              <w:rPr>
                <w:sz w:val="15"/>
              </w:rPr>
            </w:pPr>
            <w:r>
              <w:rPr>
                <w:sz w:val="15"/>
              </w:rPr>
              <w:t>F11.01.04</w:t>
            </w:r>
          </w:p>
        </w:tc>
        <w:tc>
          <w:tcPr>
            <w:tcW w:w="6503" w:type="dxa"/>
          </w:tcPr>
          <w:p w14:paraId="702D4FD6" w14:textId="77777777" w:rsidR="00BD1F51" w:rsidRDefault="00684C1D">
            <w:pPr>
              <w:pStyle w:val="TableParagraph"/>
              <w:spacing w:line="199" w:lineRule="exact"/>
              <w:ind w:left="100"/>
              <w:rPr>
                <w:sz w:val="15"/>
                <w:szCs w:val="15"/>
              </w:rPr>
            </w:pPr>
            <w:r>
              <w:rPr>
                <w:sz w:val="15"/>
                <w:szCs w:val="15"/>
              </w:rPr>
              <w:t>Արդյունաբերողների արտադրանքի գների ինդեքսն ըստ տնտեսական գործունեության</w:t>
            </w:r>
          </w:p>
          <w:p w14:paraId="155CAA7F"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1F059764" w14:textId="77777777" w:rsidR="00BD1F51" w:rsidRDefault="00684C1D">
            <w:pPr>
              <w:pStyle w:val="TableParagraph"/>
              <w:spacing w:line="199" w:lineRule="exact"/>
              <w:ind w:left="100"/>
              <w:rPr>
                <w:sz w:val="15"/>
                <w:szCs w:val="15"/>
              </w:rPr>
            </w:pPr>
            <w:r>
              <w:rPr>
                <w:sz w:val="15"/>
                <w:szCs w:val="15"/>
              </w:rPr>
              <w:t>եռամսյակային</w:t>
            </w:r>
          </w:p>
        </w:tc>
      </w:tr>
      <w:tr w:rsidR="00BD1F51" w14:paraId="67B74BD5" w14:textId="77777777">
        <w:trPr>
          <w:trHeight w:val="403"/>
        </w:trPr>
        <w:tc>
          <w:tcPr>
            <w:tcW w:w="401" w:type="dxa"/>
          </w:tcPr>
          <w:p w14:paraId="36A26088" w14:textId="77777777" w:rsidR="00BD1F51" w:rsidRDefault="00684C1D">
            <w:pPr>
              <w:pStyle w:val="TableParagraph"/>
              <w:spacing w:line="199" w:lineRule="exact"/>
              <w:ind w:left="101"/>
              <w:rPr>
                <w:sz w:val="15"/>
              </w:rPr>
            </w:pPr>
            <w:r>
              <w:rPr>
                <w:sz w:val="15"/>
              </w:rPr>
              <w:t>66.</w:t>
            </w:r>
          </w:p>
        </w:tc>
        <w:tc>
          <w:tcPr>
            <w:tcW w:w="966" w:type="dxa"/>
          </w:tcPr>
          <w:p w14:paraId="0E5E1D6C" w14:textId="77777777" w:rsidR="00BD1F51" w:rsidRDefault="00684C1D">
            <w:pPr>
              <w:pStyle w:val="TableParagraph"/>
              <w:spacing w:line="199" w:lineRule="exact"/>
              <w:ind w:left="101"/>
              <w:rPr>
                <w:sz w:val="15"/>
              </w:rPr>
            </w:pPr>
            <w:r>
              <w:rPr>
                <w:sz w:val="15"/>
              </w:rPr>
              <w:t>F11.01.12</w:t>
            </w:r>
          </w:p>
        </w:tc>
        <w:tc>
          <w:tcPr>
            <w:tcW w:w="6503" w:type="dxa"/>
          </w:tcPr>
          <w:p w14:paraId="4B9B6DCF" w14:textId="77777777" w:rsidR="00BD1F51" w:rsidRDefault="00684C1D">
            <w:pPr>
              <w:pStyle w:val="TableParagraph"/>
              <w:spacing w:line="199" w:lineRule="exact"/>
              <w:ind w:left="99"/>
              <w:rPr>
                <w:sz w:val="15"/>
                <w:szCs w:val="15"/>
              </w:rPr>
            </w:pPr>
            <w:r>
              <w:rPr>
                <w:sz w:val="15"/>
                <w:szCs w:val="15"/>
              </w:rPr>
              <w:t>Արդյունաբերողների արտադրանքի գների ինդեքսն ըստ տնտեսական գործունեության</w:t>
            </w:r>
          </w:p>
          <w:p w14:paraId="24D0732B"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6BDF11B5" w14:textId="77777777" w:rsidR="00BD1F51" w:rsidRDefault="00684C1D">
            <w:pPr>
              <w:pStyle w:val="TableParagraph"/>
              <w:spacing w:line="199" w:lineRule="exact"/>
              <w:ind w:left="100"/>
              <w:rPr>
                <w:sz w:val="15"/>
                <w:szCs w:val="15"/>
              </w:rPr>
            </w:pPr>
            <w:r>
              <w:rPr>
                <w:sz w:val="15"/>
                <w:szCs w:val="15"/>
              </w:rPr>
              <w:t>ամսական</w:t>
            </w:r>
          </w:p>
        </w:tc>
      </w:tr>
      <w:tr w:rsidR="00BD1F51" w14:paraId="20A70802" w14:textId="77777777">
        <w:trPr>
          <w:trHeight w:val="200"/>
        </w:trPr>
        <w:tc>
          <w:tcPr>
            <w:tcW w:w="401" w:type="dxa"/>
          </w:tcPr>
          <w:p w14:paraId="7DE5069D" w14:textId="77777777" w:rsidR="00BD1F51" w:rsidRDefault="00684C1D">
            <w:pPr>
              <w:pStyle w:val="TableParagraph"/>
              <w:spacing w:line="181" w:lineRule="exact"/>
              <w:ind w:left="101"/>
              <w:rPr>
                <w:sz w:val="15"/>
              </w:rPr>
            </w:pPr>
            <w:r>
              <w:rPr>
                <w:sz w:val="15"/>
              </w:rPr>
              <w:t>67.</w:t>
            </w:r>
          </w:p>
        </w:tc>
        <w:tc>
          <w:tcPr>
            <w:tcW w:w="966" w:type="dxa"/>
          </w:tcPr>
          <w:p w14:paraId="563BA5E0" w14:textId="77777777" w:rsidR="00BD1F51" w:rsidRDefault="00684C1D">
            <w:pPr>
              <w:pStyle w:val="TableParagraph"/>
              <w:spacing w:line="181" w:lineRule="exact"/>
              <w:ind w:left="101"/>
              <w:rPr>
                <w:sz w:val="15"/>
              </w:rPr>
            </w:pPr>
            <w:r>
              <w:rPr>
                <w:sz w:val="15"/>
              </w:rPr>
              <w:t>F11.02.12</w:t>
            </w:r>
          </w:p>
        </w:tc>
        <w:tc>
          <w:tcPr>
            <w:tcW w:w="6503" w:type="dxa"/>
          </w:tcPr>
          <w:p w14:paraId="4957717E" w14:textId="77777777" w:rsidR="00BD1F51" w:rsidRDefault="00684C1D">
            <w:pPr>
              <w:pStyle w:val="TableParagraph"/>
              <w:spacing w:line="181" w:lineRule="exact"/>
              <w:ind w:left="100"/>
              <w:rPr>
                <w:sz w:val="15"/>
                <w:szCs w:val="15"/>
              </w:rPr>
            </w:pPr>
            <w:r>
              <w:rPr>
                <w:sz w:val="15"/>
                <w:szCs w:val="15"/>
              </w:rPr>
              <w:t>Արդյունաբերողների միջին գներն ըստ Էներգակիրների տեսակների</w:t>
            </w:r>
          </w:p>
        </w:tc>
        <w:tc>
          <w:tcPr>
            <w:tcW w:w="1202" w:type="dxa"/>
          </w:tcPr>
          <w:p w14:paraId="3AA9D6ED" w14:textId="77777777" w:rsidR="00BD1F51" w:rsidRDefault="00684C1D">
            <w:pPr>
              <w:pStyle w:val="TableParagraph"/>
              <w:spacing w:line="181" w:lineRule="exact"/>
              <w:ind w:left="99"/>
              <w:rPr>
                <w:sz w:val="15"/>
                <w:szCs w:val="15"/>
              </w:rPr>
            </w:pPr>
            <w:r>
              <w:rPr>
                <w:sz w:val="15"/>
                <w:szCs w:val="15"/>
              </w:rPr>
              <w:t>ամսական</w:t>
            </w:r>
          </w:p>
        </w:tc>
      </w:tr>
      <w:tr w:rsidR="00BD1F51" w14:paraId="03738D15" w14:textId="77777777">
        <w:trPr>
          <w:trHeight w:val="202"/>
        </w:trPr>
        <w:tc>
          <w:tcPr>
            <w:tcW w:w="401" w:type="dxa"/>
          </w:tcPr>
          <w:p w14:paraId="42EAFA43" w14:textId="77777777" w:rsidR="00BD1F51" w:rsidRDefault="00684C1D">
            <w:pPr>
              <w:pStyle w:val="TableParagraph"/>
              <w:spacing w:line="182" w:lineRule="exact"/>
              <w:ind w:left="101"/>
              <w:rPr>
                <w:sz w:val="15"/>
              </w:rPr>
            </w:pPr>
            <w:r>
              <w:rPr>
                <w:sz w:val="15"/>
              </w:rPr>
              <w:t>68.</w:t>
            </w:r>
          </w:p>
        </w:tc>
        <w:tc>
          <w:tcPr>
            <w:tcW w:w="966" w:type="dxa"/>
          </w:tcPr>
          <w:p w14:paraId="4B8FA565" w14:textId="77777777" w:rsidR="00BD1F51" w:rsidRDefault="00684C1D">
            <w:pPr>
              <w:pStyle w:val="TableParagraph"/>
              <w:spacing w:line="182" w:lineRule="exact"/>
              <w:ind w:left="101"/>
              <w:rPr>
                <w:sz w:val="15"/>
              </w:rPr>
            </w:pPr>
            <w:r>
              <w:rPr>
                <w:sz w:val="15"/>
              </w:rPr>
              <w:t>F11.03.01</w:t>
            </w:r>
          </w:p>
        </w:tc>
        <w:tc>
          <w:tcPr>
            <w:tcW w:w="6503" w:type="dxa"/>
          </w:tcPr>
          <w:p w14:paraId="60C8F15A" w14:textId="77777777" w:rsidR="00BD1F51" w:rsidRDefault="00684C1D">
            <w:pPr>
              <w:pStyle w:val="TableParagraph"/>
              <w:spacing w:line="182" w:lineRule="exact"/>
              <w:ind w:left="100"/>
              <w:rPr>
                <w:sz w:val="15"/>
                <w:szCs w:val="15"/>
              </w:rPr>
            </w:pPr>
            <w:r>
              <w:rPr>
                <w:sz w:val="15"/>
                <w:szCs w:val="15"/>
              </w:rPr>
              <w:t>Գյուղատնտեսական արտադրանք արտադրողների գների ինդեքս</w:t>
            </w:r>
          </w:p>
        </w:tc>
        <w:tc>
          <w:tcPr>
            <w:tcW w:w="1202" w:type="dxa"/>
          </w:tcPr>
          <w:p w14:paraId="17DFE57C" w14:textId="77777777" w:rsidR="00BD1F51" w:rsidRDefault="00684C1D">
            <w:pPr>
              <w:pStyle w:val="TableParagraph"/>
              <w:spacing w:line="182" w:lineRule="exact"/>
              <w:ind w:left="101"/>
              <w:rPr>
                <w:sz w:val="15"/>
                <w:szCs w:val="15"/>
              </w:rPr>
            </w:pPr>
            <w:r>
              <w:rPr>
                <w:sz w:val="15"/>
                <w:szCs w:val="15"/>
              </w:rPr>
              <w:t>տարեկան</w:t>
            </w:r>
          </w:p>
        </w:tc>
      </w:tr>
      <w:tr w:rsidR="00BD1F51" w14:paraId="4F4A5F01" w14:textId="77777777">
        <w:trPr>
          <w:trHeight w:val="201"/>
        </w:trPr>
        <w:tc>
          <w:tcPr>
            <w:tcW w:w="401" w:type="dxa"/>
          </w:tcPr>
          <w:p w14:paraId="02F8199A" w14:textId="77777777" w:rsidR="00BD1F51" w:rsidRDefault="00684C1D">
            <w:pPr>
              <w:pStyle w:val="TableParagraph"/>
              <w:spacing w:line="181" w:lineRule="exact"/>
              <w:ind w:left="101"/>
              <w:rPr>
                <w:sz w:val="15"/>
              </w:rPr>
            </w:pPr>
            <w:r>
              <w:rPr>
                <w:sz w:val="15"/>
              </w:rPr>
              <w:t>69.</w:t>
            </w:r>
          </w:p>
        </w:tc>
        <w:tc>
          <w:tcPr>
            <w:tcW w:w="966" w:type="dxa"/>
          </w:tcPr>
          <w:p w14:paraId="02FADA8D" w14:textId="77777777" w:rsidR="00BD1F51" w:rsidRDefault="00684C1D">
            <w:pPr>
              <w:pStyle w:val="TableParagraph"/>
              <w:spacing w:line="181" w:lineRule="exact"/>
              <w:ind w:left="101"/>
              <w:rPr>
                <w:sz w:val="15"/>
              </w:rPr>
            </w:pPr>
            <w:r>
              <w:rPr>
                <w:sz w:val="15"/>
              </w:rPr>
              <w:t>F11.03.12</w:t>
            </w:r>
          </w:p>
        </w:tc>
        <w:tc>
          <w:tcPr>
            <w:tcW w:w="6503" w:type="dxa"/>
          </w:tcPr>
          <w:p w14:paraId="6C9F1024"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գների ինդեքս</w:t>
            </w:r>
          </w:p>
        </w:tc>
        <w:tc>
          <w:tcPr>
            <w:tcW w:w="1202" w:type="dxa"/>
          </w:tcPr>
          <w:p w14:paraId="2D3B1967" w14:textId="77777777" w:rsidR="00BD1F51" w:rsidRDefault="00684C1D">
            <w:pPr>
              <w:pStyle w:val="TableParagraph"/>
              <w:spacing w:line="181" w:lineRule="exact"/>
              <w:ind w:left="101"/>
              <w:rPr>
                <w:sz w:val="15"/>
                <w:szCs w:val="15"/>
              </w:rPr>
            </w:pPr>
            <w:r>
              <w:rPr>
                <w:sz w:val="15"/>
                <w:szCs w:val="15"/>
              </w:rPr>
              <w:t>ամսական</w:t>
            </w:r>
          </w:p>
        </w:tc>
      </w:tr>
      <w:tr w:rsidR="00BD1F51" w14:paraId="779196EE" w14:textId="77777777">
        <w:trPr>
          <w:trHeight w:val="201"/>
        </w:trPr>
        <w:tc>
          <w:tcPr>
            <w:tcW w:w="401" w:type="dxa"/>
          </w:tcPr>
          <w:p w14:paraId="732B9A5A" w14:textId="77777777" w:rsidR="00BD1F51" w:rsidRDefault="00684C1D">
            <w:pPr>
              <w:pStyle w:val="TableParagraph"/>
              <w:spacing w:line="181" w:lineRule="exact"/>
              <w:ind w:left="101"/>
              <w:rPr>
                <w:sz w:val="15"/>
              </w:rPr>
            </w:pPr>
            <w:r>
              <w:rPr>
                <w:sz w:val="15"/>
              </w:rPr>
              <w:t>70.</w:t>
            </w:r>
          </w:p>
        </w:tc>
        <w:tc>
          <w:tcPr>
            <w:tcW w:w="966" w:type="dxa"/>
          </w:tcPr>
          <w:p w14:paraId="6ACD6B99" w14:textId="77777777" w:rsidR="00BD1F51" w:rsidRDefault="00684C1D">
            <w:pPr>
              <w:pStyle w:val="TableParagraph"/>
              <w:spacing w:line="181" w:lineRule="exact"/>
              <w:ind w:left="101"/>
              <w:rPr>
                <w:sz w:val="15"/>
              </w:rPr>
            </w:pPr>
            <w:r>
              <w:rPr>
                <w:sz w:val="15"/>
              </w:rPr>
              <w:t>F11.04.01</w:t>
            </w:r>
          </w:p>
        </w:tc>
        <w:tc>
          <w:tcPr>
            <w:tcW w:w="6503" w:type="dxa"/>
          </w:tcPr>
          <w:p w14:paraId="65A5C4FD"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23831A38" w14:textId="77777777" w:rsidR="00BD1F51" w:rsidRDefault="00684C1D">
            <w:pPr>
              <w:pStyle w:val="TableParagraph"/>
              <w:spacing w:line="181" w:lineRule="exact"/>
              <w:ind w:left="101"/>
              <w:rPr>
                <w:sz w:val="15"/>
                <w:szCs w:val="15"/>
              </w:rPr>
            </w:pPr>
            <w:r>
              <w:rPr>
                <w:sz w:val="15"/>
                <w:szCs w:val="15"/>
              </w:rPr>
              <w:t>տարեկան</w:t>
            </w:r>
          </w:p>
        </w:tc>
      </w:tr>
      <w:tr w:rsidR="00BD1F51" w14:paraId="703ED13F" w14:textId="77777777">
        <w:trPr>
          <w:trHeight w:val="201"/>
        </w:trPr>
        <w:tc>
          <w:tcPr>
            <w:tcW w:w="401" w:type="dxa"/>
          </w:tcPr>
          <w:p w14:paraId="27581855" w14:textId="77777777" w:rsidR="00BD1F51" w:rsidRDefault="00684C1D">
            <w:pPr>
              <w:pStyle w:val="TableParagraph"/>
              <w:spacing w:line="181" w:lineRule="exact"/>
              <w:ind w:left="101"/>
              <w:rPr>
                <w:sz w:val="15"/>
              </w:rPr>
            </w:pPr>
            <w:r>
              <w:rPr>
                <w:sz w:val="15"/>
              </w:rPr>
              <w:t>71.</w:t>
            </w:r>
          </w:p>
        </w:tc>
        <w:tc>
          <w:tcPr>
            <w:tcW w:w="966" w:type="dxa"/>
          </w:tcPr>
          <w:p w14:paraId="79AA2FB2" w14:textId="77777777" w:rsidR="00BD1F51" w:rsidRDefault="00684C1D">
            <w:pPr>
              <w:pStyle w:val="TableParagraph"/>
              <w:spacing w:line="181" w:lineRule="exact"/>
              <w:ind w:left="101"/>
              <w:rPr>
                <w:sz w:val="15"/>
              </w:rPr>
            </w:pPr>
            <w:r>
              <w:rPr>
                <w:sz w:val="15"/>
              </w:rPr>
              <w:t>F11.04.12</w:t>
            </w:r>
          </w:p>
        </w:tc>
        <w:tc>
          <w:tcPr>
            <w:tcW w:w="6503" w:type="dxa"/>
          </w:tcPr>
          <w:p w14:paraId="10F4B00F"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1612F49C" w14:textId="77777777" w:rsidR="00BD1F51" w:rsidRDefault="00684C1D">
            <w:pPr>
              <w:pStyle w:val="TableParagraph"/>
              <w:spacing w:line="181" w:lineRule="exact"/>
              <w:ind w:left="100"/>
              <w:rPr>
                <w:sz w:val="15"/>
                <w:szCs w:val="15"/>
              </w:rPr>
            </w:pPr>
            <w:r>
              <w:rPr>
                <w:sz w:val="15"/>
                <w:szCs w:val="15"/>
              </w:rPr>
              <w:t>ամսական</w:t>
            </w:r>
          </w:p>
        </w:tc>
      </w:tr>
      <w:tr w:rsidR="00BD1F51" w14:paraId="679A360B" w14:textId="77777777">
        <w:trPr>
          <w:trHeight w:val="202"/>
        </w:trPr>
        <w:tc>
          <w:tcPr>
            <w:tcW w:w="401" w:type="dxa"/>
          </w:tcPr>
          <w:p w14:paraId="34EE5027" w14:textId="77777777" w:rsidR="00BD1F51" w:rsidRDefault="00684C1D">
            <w:pPr>
              <w:pStyle w:val="TableParagraph"/>
              <w:spacing w:line="182" w:lineRule="exact"/>
              <w:ind w:left="101"/>
              <w:rPr>
                <w:sz w:val="15"/>
              </w:rPr>
            </w:pPr>
            <w:r>
              <w:rPr>
                <w:sz w:val="15"/>
              </w:rPr>
              <w:t>72.</w:t>
            </w:r>
          </w:p>
        </w:tc>
        <w:tc>
          <w:tcPr>
            <w:tcW w:w="966" w:type="dxa"/>
          </w:tcPr>
          <w:p w14:paraId="3585C228" w14:textId="77777777" w:rsidR="00BD1F51" w:rsidRDefault="00684C1D">
            <w:pPr>
              <w:pStyle w:val="TableParagraph"/>
              <w:spacing w:line="182" w:lineRule="exact"/>
              <w:ind w:left="101"/>
              <w:rPr>
                <w:sz w:val="15"/>
              </w:rPr>
            </w:pPr>
            <w:r>
              <w:rPr>
                <w:sz w:val="15"/>
              </w:rPr>
              <w:t>F11.05.01</w:t>
            </w:r>
          </w:p>
        </w:tc>
        <w:tc>
          <w:tcPr>
            <w:tcW w:w="6503" w:type="dxa"/>
          </w:tcPr>
          <w:p w14:paraId="67765823" w14:textId="77777777" w:rsidR="00BD1F51" w:rsidRDefault="00684C1D">
            <w:pPr>
              <w:pStyle w:val="TableParagraph"/>
              <w:spacing w:line="182" w:lineRule="exact"/>
              <w:ind w:left="100"/>
              <w:rPr>
                <w:sz w:val="15"/>
                <w:szCs w:val="15"/>
              </w:rPr>
            </w:pPr>
            <w:r>
              <w:rPr>
                <w:sz w:val="15"/>
                <w:szCs w:val="15"/>
              </w:rPr>
              <w:t>Շինարարության արտադրանքի գների ամփոփ ինդեքսը</w:t>
            </w:r>
          </w:p>
        </w:tc>
        <w:tc>
          <w:tcPr>
            <w:tcW w:w="1202" w:type="dxa"/>
          </w:tcPr>
          <w:p w14:paraId="42202E3A" w14:textId="77777777" w:rsidR="00BD1F51" w:rsidRDefault="00684C1D">
            <w:pPr>
              <w:pStyle w:val="TableParagraph"/>
              <w:spacing w:line="182" w:lineRule="exact"/>
              <w:ind w:left="99"/>
              <w:rPr>
                <w:sz w:val="15"/>
                <w:szCs w:val="15"/>
              </w:rPr>
            </w:pPr>
            <w:r>
              <w:rPr>
                <w:sz w:val="15"/>
                <w:szCs w:val="15"/>
              </w:rPr>
              <w:t>տարեկան</w:t>
            </w:r>
          </w:p>
        </w:tc>
      </w:tr>
      <w:tr w:rsidR="00BD1F51" w14:paraId="5447436D" w14:textId="77777777">
        <w:trPr>
          <w:trHeight w:val="200"/>
        </w:trPr>
        <w:tc>
          <w:tcPr>
            <w:tcW w:w="401" w:type="dxa"/>
          </w:tcPr>
          <w:p w14:paraId="22182F12" w14:textId="77777777" w:rsidR="00BD1F51" w:rsidRDefault="00684C1D">
            <w:pPr>
              <w:pStyle w:val="TableParagraph"/>
              <w:spacing w:line="181" w:lineRule="exact"/>
              <w:ind w:left="101"/>
              <w:rPr>
                <w:sz w:val="15"/>
              </w:rPr>
            </w:pPr>
            <w:r>
              <w:rPr>
                <w:sz w:val="15"/>
              </w:rPr>
              <w:t>73.</w:t>
            </w:r>
          </w:p>
        </w:tc>
        <w:tc>
          <w:tcPr>
            <w:tcW w:w="966" w:type="dxa"/>
          </w:tcPr>
          <w:p w14:paraId="14D28EAC" w14:textId="77777777" w:rsidR="00BD1F51" w:rsidRDefault="00684C1D">
            <w:pPr>
              <w:pStyle w:val="TableParagraph"/>
              <w:spacing w:line="181" w:lineRule="exact"/>
              <w:ind w:left="101"/>
              <w:rPr>
                <w:sz w:val="15"/>
              </w:rPr>
            </w:pPr>
            <w:r>
              <w:rPr>
                <w:sz w:val="15"/>
              </w:rPr>
              <w:t>F11.06.01</w:t>
            </w:r>
          </w:p>
        </w:tc>
        <w:tc>
          <w:tcPr>
            <w:tcW w:w="6503" w:type="dxa"/>
          </w:tcPr>
          <w:p w14:paraId="6CB81ABF" w14:textId="77777777" w:rsidR="00BD1F51" w:rsidRDefault="00684C1D">
            <w:pPr>
              <w:pStyle w:val="TableParagraph"/>
              <w:spacing w:line="181" w:lineRule="exact"/>
              <w:ind w:left="100"/>
              <w:rPr>
                <w:sz w:val="15"/>
                <w:szCs w:val="15"/>
              </w:rPr>
            </w:pPr>
            <w:r>
              <w:rPr>
                <w:sz w:val="15"/>
                <w:szCs w:val="15"/>
              </w:rPr>
              <w:t>Բեռնափոխադրումների սակագների ինդեքսը</w:t>
            </w:r>
          </w:p>
        </w:tc>
        <w:tc>
          <w:tcPr>
            <w:tcW w:w="1202" w:type="dxa"/>
          </w:tcPr>
          <w:p w14:paraId="6DE70F6A" w14:textId="77777777" w:rsidR="00BD1F51" w:rsidRDefault="00684C1D">
            <w:pPr>
              <w:pStyle w:val="TableParagraph"/>
              <w:spacing w:line="181" w:lineRule="exact"/>
              <w:ind w:left="100"/>
              <w:rPr>
                <w:sz w:val="15"/>
                <w:szCs w:val="15"/>
              </w:rPr>
            </w:pPr>
            <w:r>
              <w:rPr>
                <w:sz w:val="15"/>
                <w:szCs w:val="15"/>
              </w:rPr>
              <w:t>տարեկան</w:t>
            </w:r>
          </w:p>
        </w:tc>
      </w:tr>
      <w:tr w:rsidR="00BD1F51" w14:paraId="433508B2" w14:textId="77777777">
        <w:trPr>
          <w:trHeight w:val="201"/>
        </w:trPr>
        <w:tc>
          <w:tcPr>
            <w:tcW w:w="401" w:type="dxa"/>
          </w:tcPr>
          <w:p w14:paraId="4CF2986B" w14:textId="77777777" w:rsidR="00BD1F51" w:rsidRDefault="00684C1D">
            <w:pPr>
              <w:pStyle w:val="TableParagraph"/>
              <w:spacing w:line="181" w:lineRule="exact"/>
              <w:ind w:left="101"/>
              <w:rPr>
                <w:sz w:val="15"/>
              </w:rPr>
            </w:pPr>
            <w:r>
              <w:rPr>
                <w:sz w:val="15"/>
              </w:rPr>
              <w:t>74.</w:t>
            </w:r>
          </w:p>
        </w:tc>
        <w:tc>
          <w:tcPr>
            <w:tcW w:w="966" w:type="dxa"/>
          </w:tcPr>
          <w:p w14:paraId="11CE2953" w14:textId="77777777" w:rsidR="00BD1F51" w:rsidRDefault="00684C1D">
            <w:pPr>
              <w:pStyle w:val="TableParagraph"/>
              <w:spacing w:line="181" w:lineRule="exact"/>
              <w:ind w:left="101"/>
              <w:rPr>
                <w:sz w:val="15"/>
              </w:rPr>
            </w:pPr>
            <w:r>
              <w:rPr>
                <w:sz w:val="15"/>
              </w:rPr>
              <w:t>F11.07.04</w:t>
            </w:r>
          </w:p>
        </w:tc>
        <w:tc>
          <w:tcPr>
            <w:tcW w:w="6503" w:type="dxa"/>
          </w:tcPr>
          <w:p w14:paraId="2D141092" w14:textId="77777777" w:rsidR="00BD1F51" w:rsidRDefault="00684C1D">
            <w:pPr>
              <w:pStyle w:val="TableParagraph"/>
              <w:spacing w:line="181" w:lineRule="exact"/>
              <w:ind w:left="100"/>
              <w:rPr>
                <w:sz w:val="15"/>
                <w:szCs w:val="15"/>
              </w:rPr>
            </w:pPr>
            <w:r>
              <w:rPr>
                <w:sz w:val="15"/>
                <w:szCs w:val="15"/>
              </w:rPr>
              <w:t>Սպառողական գների ինդեքսը</w:t>
            </w:r>
          </w:p>
        </w:tc>
        <w:tc>
          <w:tcPr>
            <w:tcW w:w="1202" w:type="dxa"/>
          </w:tcPr>
          <w:p w14:paraId="75CC8C73"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FDD02D4" w14:textId="77777777">
        <w:trPr>
          <w:trHeight w:val="201"/>
        </w:trPr>
        <w:tc>
          <w:tcPr>
            <w:tcW w:w="401" w:type="dxa"/>
          </w:tcPr>
          <w:p w14:paraId="649B6450" w14:textId="77777777" w:rsidR="00BD1F51" w:rsidRDefault="00684C1D">
            <w:pPr>
              <w:pStyle w:val="TableParagraph"/>
              <w:spacing w:line="181" w:lineRule="exact"/>
              <w:ind w:left="101"/>
              <w:rPr>
                <w:sz w:val="15"/>
              </w:rPr>
            </w:pPr>
            <w:r>
              <w:rPr>
                <w:sz w:val="15"/>
              </w:rPr>
              <w:t>75.</w:t>
            </w:r>
          </w:p>
        </w:tc>
        <w:tc>
          <w:tcPr>
            <w:tcW w:w="966" w:type="dxa"/>
          </w:tcPr>
          <w:p w14:paraId="38642E20" w14:textId="77777777" w:rsidR="00BD1F51" w:rsidRDefault="00684C1D">
            <w:pPr>
              <w:pStyle w:val="TableParagraph"/>
              <w:spacing w:line="181" w:lineRule="exact"/>
              <w:ind w:left="101"/>
              <w:rPr>
                <w:sz w:val="15"/>
              </w:rPr>
            </w:pPr>
            <w:r>
              <w:rPr>
                <w:sz w:val="15"/>
              </w:rPr>
              <w:t>F11.07.12</w:t>
            </w:r>
          </w:p>
        </w:tc>
        <w:tc>
          <w:tcPr>
            <w:tcW w:w="6503" w:type="dxa"/>
          </w:tcPr>
          <w:p w14:paraId="764A4C07" w14:textId="77777777" w:rsidR="00BD1F51" w:rsidRDefault="00684C1D">
            <w:pPr>
              <w:pStyle w:val="TableParagraph"/>
              <w:spacing w:line="181" w:lineRule="exact"/>
              <w:ind w:left="99"/>
              <w:rPr>
                <w:sz w:val="15"/>
                <w:szCs w:val="15"/>
              </w:rPr>
            </w:pPr>
            <w:r>
              <w:rPr>
                <w:sz w:val="15"/>
                <w:szCs w:val="15"/>
              </w:rPr>
              <w:t>Սպառողական գների ինդեքսը</w:t>
            </w:r>
          </w:p>
        </w:tc>
        <w:tc>
          <w:tcPr>
            <w:tcW w:w="1202" w:type="dxa"/>
          </w:tcPr>
          <w:p w14:paraId="1B53908C" w14:textId="77777777" w:rsidR="00BD1F51" w:rsidRDefault="00684C1D">
            <w:pPr>
              <w:pStyle w:val="TableParagraph"/>
              <w:spacing w:line="181" w:lineRule="exact"/>
              <w:ind w:left="99"/>
              <w:rPr>
                <w:sz w:val="15"/>
                <w:szCs w:val="15"/>
              </w:rPr>
            </w:pPr>
            <w:r>
              <w:rPr>
                <w:sz w:val="15"/>
                <w:szCs w:val="15"/>
              </w:rPr>
              <w:t>ամսական</w:t>
            </w:r>
          </w:p>
        </w:tc>
      </w:tr>
      <w:tr w:rsidR="00BD1F51" w14:paraId="6ABEE169" w14:textId="77777777">
        <w:trPr>
          <w:trHeight w:val="202"/>
        </w:trPr>
        <w:tc>
          <w:tcPr>
            <w:tcW w:w="401" w:type="dxa"/>
          </w:tcPr>
          <w:p w14:paraId="0CC27328" w14:textId="77777777" w:rsidR="00BD1F51" w:rsidRDefault="00684C1D">
            <w:pPr>
              <w:pStyle w:val="TableParagraph"/>
              <w:spacing w:line="182" w:lineRule="exact"/>
              <w:ind w:left="101"/>
              <w:rPr>
                <w:sz w:val="15"/>
              </w:rPr>
            </w:pPr>
            <w:r>
              <w:rPr>
                <w:sz w:val="15"/>
              </w:rPr>
              <w:t>76.</w:t>
            </w:r>
          </w:p>
        </w:tc>
        <w:tc>
          <w:tcPr>
            <w:tcW w:w="966" w:type="dxa"/>
          </w:tcPr>
          <w:p w14:paraId="1AC88DFD" w14:textId="77777777" w:rsidR="00BD1F51" w:rsidRDefault="00684C1D">
            <w:pPr>
              <w:pStyle w:val="TableParagraph"/>
              <w:spacing w:line="182" w:lineRule="exact"/>
              <w:ind w:left="101"/>
              <w:rPr>
                <w:sz w:val="15"/>
              </w:rPr>
            </w:pPr>
            <w:r>
              <w:rPr>
                <w:sz w:val="15"/>
              </w:rPr>
              <w:t>F11.08.12</w:t>
            </w:r>
          </w:p>
        </w:tc>
        <w:tc>
          <w:tcPr>
            <w:tcW w:w="6503" w:type="dxa"/>
          </w:tcPr>
          <w:p w14:paraId="1AFBEF31" w14:textId="77777777" w:rsidR="00BD1F51" w:rsidRDefault="00684C1D">
            <w:pPr>
              <w:pStyle w:val="TableParagraph"/>
              <w:spacing w:line="182" w:lineRule="exact"/>
              <w:ind w:left="100"/>
              <w:rPr>
                <w:sz w:val="15"/>
                <w:szCs w:val="15"/>
              </w:rPr>
            </w:pPr>
            <w:r>
              <w:rPr>
                <w:sz w:val="15"/>
                <w:szCs w:val="15"/>
              </w:rPr>
              <w:t>Սպառողական միջին գները առանձին ապրանքատեսակների համար</w:t>
            </w:r>
          </w:p>
        </w:tc>
        <w:tc>
          <w:tcPr>
            <w:tcW w:w="1202" w:type="dxa"/>
          </w:tcPr>
          <w:p w14:paraId="4E13DAD4" w14:textId="77777777" w:rsidR="00BD1F51" w:rsidRDefault="00684C1D">
            <w:pPr>
              <w:pStyle w:val="TableParagraph"/>
              <w:spacing w:line="182" w:lineRule="exact"/>
              <w:ind w:left="100"/>
              <w:rPr>
                <w:sz w:val="15"/>
                <w:szCs w:val="15"/>
              </w:rPr>
            </w:pPr>
            <w:r>
              <w:rPr>
                <w:sz w:val="15"/>
                <w:szCs w:val="15"/>
              </w:rPr>
              <w:t>ամսական</w:t>
            </w:r>
          </w:p>
        </w:tc>
      </w:tr>
      <w:tr w:rsidR="00BD1F51" w14:paraId="6185E613" w14:textId="77777777">
        <w:trPr>
          <w:trHeight w:val="201"/>
        </w:trPr>
        <w:tc>
          <w:tcPr>
            <w:tcW w:w="401" w:type="dxa"/>
          </w:tcPr>
          <w:p w14:paraId="37DA76A6" w14:textId="77777777" w:rsidR="00BD1F51" w:rsidRDefault="00684C1D">
            <w:pPr>
              <w:pStyle w:val="TableParagraph"/>
              <w:spacing w:line="181" w:lineRule="exact"/>
              <w:ind w:left="101"/>
              <w:rPr>
                <w:sz w:val="15"/>
              </w:rPr>
            </w:pPr>
            <w:r>
              <w:rPr>
                <w:sz w:val="15"/>
              </w:rPr>
              <w:t>77.</w:t>
            </w:r>
          </w:p>
        </w:tc>
        <w:tc>
          <w:tcPr>
            <w:tcW w:w="966" w:type="dxa"/>
          </w:tcPr>
          <w:p w14:paraId="5306A1A9" w14:textId="77777777" w:rsidR="00BD1F51" w:rsidRDefault="00684C1D">
            <w:pPr>
              <w:pStyle w:val="TableParagraph"/>
              <w:spacing w:line="181" w:lineRule="exact"/>
              <w:ind w:left="101"/>
              <w:rPr>
                <w:sz w:val="15"/>
              </w:rPr>
            </w:pPr>
            <w:r>
              <w:rPr>
                <w:sz w:val="15"/>
              </w:rPr>
              <w:t>F11.09.04</w:t>
            </w:r>
          </w:p>
        </w:tc>
        <w:tc>
          <w:tcPr>
            <w:tcW w:w="6503" w:type="dxa"/>
          </w:tcPr>
          <w:p w14:paraId="4074A4B0" w14:textId="77777777" w:rsidR="00BD1F51" w:rsidRDefault="00684C1D">
            <w:pPr>
              <w:pStyle w:val="TableParagraph"/>
              <w:spacing w:line="181" w:lineRule="exact"/>
              <w:ind w:left="100"/>
              <w:rPr>
                <w:sz w:val="15"/>
                <w:szCs w:val="15"/>
              </w:rPr>
            </w:pPr>
            <w:r>
              <w:rPr>
                <w:sz w:val="15"/>
                <w:szCs w:val="15"/>
              </w:rPr>
              <w:t>Միջին սպառողական գներ և բնակչությանը մատուցված ծառայությունների սակագները</w:t>
            </w:r>
          </w:p>
        </w:tc>
        <w:tc>
          <w:tcPr>
            <w:tcW w:w="1202" w:type="dxa"/>
          </w:tcPr>
          <w:p w14:paraId="55DEDB0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4F0E0745" w14:textId="77777777">
        <w:trPr>
          <w:trHeight w:val="403"/>
        </w:trPr>
        <w:tc>
          <w:tcPr>
            <w:tcW w:w="401" w:type="dxa"/>
          </w:tcPr>
          <w:p w14:paraId="68D83FC4" w14:textId="77777777" w:rsidR="00BD1F51" w:rsidRDefault="00684C1D">
            <w:pPr>
              <w:pStyle w:val="TableParagraph"/>
              <w:spacing w:line="199" w:lineRule="exact"/>
              <w:ind w:left="101"/>
              <w:rPr>
                <w:sz w:val="15"/>
              </w:rPr>
            </w:pPr>
            <w:r>
              <w:rPr>
                <w:sz w:val="15"/>
              </w:rPr>
              <w:t>78.</w:t>
            </w:r>
          </w:p>
        </w:tc>
        <w:tc>
          <w:tcPr>
            <w:tcW w:w="966" w:type="dxa"/>
          </w:tcPr>
          <w:p w14:paraId="4B132C60" w14:textId="77777777" w:rsidR="00BD1F51" w:rsidRDefault="00684C1D">
            <w:pPr>
              <w:pStyle w:val="TableParagraph"/>
              <w:spacing w:line="199" w:lineRule="exact"/>
              <w:ind w:left="101"/>
              <w:rPr>
                <w:sz w:val="15"/>
              </w:rPr>
            </w:pPr>
            <w:r>
              <w:rPr>
                <w:sz w:val="15"/>
              </w:rPr>
              <w:t>F11.11.01</w:t>
            </w:r>
          </w:p>
        </w:tc>
        <w:tc>
          <w:tcPr>
            <w:tcW w:w="6503" w:type="dxa"/>
          </w:tcPr>
          <w:p w14:paraId="399A477A" w14:textId="77777777" w:rsidR="00BD1F51" w:rsidRDefault="00684C1D">
            <w:pPr>
              <w:pStyle w:val="TableParagraph"/>
              <w:spacing w:line="199" w:lineRule="exact"/>
              <w:ind w:left="100"/>
              <w:rPr>
                <w:sz w:val="15"/>
                <w:szCs w:val="15"/>
              </w:rPr>
            </w:pPr>
            <w:r>
              <w:rPr>
                <w:sz w:val="15"/>
                <w:szCs w:val="15"/>
              </w:rPr>
              <w:t>Հանքային պարարտանյութերի միջին գները թռչունների, խոզերի</w:t>
            </w:r>
          </w:p>
          <w:p w14:paraId="6EB4DCAC" w14:textId="77777777" w:rsidR="00BD1F51" w:rsidRDefault="00684C1D">
            <w:pPr>
              <w:pStyle w:val="TableParagraph"/>
              <w:spacing w:line="184" w:lineRule="exact"/>
              <w:ind w:left="100"/>
              <w:rPr>
                <w:sz w:val="15"/>
                <w:szCs w:val="15"/>
              </w:rPr>
            </w:pPr>
            <w:r>
              <w:rPr>
                <w:sz w:val="15"/>
                <w:szCs w:val="15"/>
              </w:rPr>
              <w:t>և խոշոր եղջերավոր կենդանիների համար</w:t>
            </w:r>
          </w:p>
        </w:tc>
        <w:tc>
          <w:tcPr>
            <w:tcW w:w="1202" w:type="dxa"/>
          </w:tcPr>
          <w:p w14:paraId="2B82AC05" w14:textId="77777777" w:rsidR="00BD1F51" w:rsidRDefault="00684C1D">
            <w:pPr>
              <w:pStyle w:val="TableParagraph"/>
              <w:spacing w:line="199" w:lineRule="exact"/>
              <w:ind w:left="100"/>
              <w:rPr>
                <w:sz w:val="15"/>
                <w:szCs w:val="15"/>
              </w:rPr>
            </w:pPr>
            <w:r>
              <w:rPr>
                <w:sz w:val="15"/>
                <w:szCs w:val="15"/>
              </w:rPr>
              <w:t>տարեկան</w:t>
            </w:r>
          </w:p>
        </w:tc>
      </w:tr>
      <w:tr w:rsidR="00BD1F51" w14:paraId="268387FF" w14:textId="77777777">
        <w:trPr>
          <w:trHeight w:val="402"/>
        </w:trPr>
        <w:tc>
          <w:tcPr>
            <w:tcW w:w="401" w:type="dxa"/>
          </w:tcPr>
          <w:p w14:paraId="6839B888" w14:textId="77777777" w:rsidR="00BD1F51" w:rsidRDefault="00684C1D">
            <w:pPr>
              <w:pStyle w:val="TableParagraph"/>
              <w:spacing w:line="200" w:lineRule="exact"/>
              <w:ind w:left="101"/>
              <w:rPr>
                <w:sz w:val="15"/>
              </w:rPr>
            </w:pPr>
            <w:r>
              <w:rPr>
                <w:sz w:val="15"/>
              </w:rPr>
              <w:t>79.</w:t>
            </w:r>
          </w:p>
        </w:tc>
        <w:tc>
          <w:tcPr>
            <w:tcW w:w="966" w:type="dxa"/>
          </w:tcPr>
          <w:p w14:paraId="09692AC7" w14:textId="77777777" w:rsidR="00BD1F51" w:rsidRDefault="00684C1D">
            <w:pPr>
              <w:pStyle w:val="TableParagraph"/>
              <w:spacing w:line="200" w:lineRule="exact"/>
              <w:ind w:left="101"/>
              <w:rPr>
                <w:sz w:val="15"/>
              </w:rPr>
            </w:pPr>
            <w:r>
              <w:rPr>
                <w:sz w:val="15"/>
              </w:rPr>
              <w:t>F11.13.01</w:t>
            </w:r>
          </w:p>
        </w:tc>
        <w:tc>
          <w:tcPr>
            <w:tcW w:w="6503" w:type="dxa"/>
          </w:tcPr>
          <w:p w14:paraId="229AC0F4" w14:textId="77777777" w:rsidR="00BD1F51" w:rsidRDefault="00684C1D">
            <w:pPr>
              <w:pStyle w:val="TableParagraph"/>
              <w:spacing w:line="200" w:lineRule="exact"/>
              <w:ind w:left="99"/>
              <w:rPr>
                <w:sz w:val="15"/>
                <w:szCs w:val="15"/>
              </w:rPr>
            </w:pPr>
            <w:r>
              <w:rPr>
                <w:sz w:val="15"/>
                <w:szCs w:val="15"/>
              </w:rPr>
              <w:t>Գյուղատնտեսական կազմակերպությունների կողմից ձեռքբերված</w:t>
            </w:r>
          </w:p>
          <w:p w14:paraId="25E90E02"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8CB337F" w14:textId="77777777" w:rsidR="00BD1F51" w:rsidRDefault="00684C1D">
            <w:pPr>
              <w:pStyle w:val="TableParagraph"/>
              <w:spacing w:line="200" w:lineRule="exact"/>
              <w:ind w:left="100"/>
              <w:rPr>
                <w:sz w:val="15"/>
                <w:szCs w:val="15"/>
              </w:rPr>
            </w:pPr>
            <w:r>
              <w:rPr>
                <w:sz w:val="15"/>
                <w:szCs w:val="15"/>
              </w:rPr>
              <w:t>տարեկան</w:t>
            </w:r>
          </w:p>
        </w:tc>
      </w:tr>
      <w:tr w:rsidR="00BD1F51" w14:paraId="49CA6B83" w14:textId="77777777">
        <w:trPr>
          <w:trHeight w:val="404"/>
        </w:trPr>
        <w:tc>
          <w:tcPr>
            <w:tcW w:w="401" w:type="dxa"/>
          </w:tcPr>
          <w:p w14:paraId="1F051B07" w14:textId="77777777" w:rsidR="00BD1F51" w:rsidRDefault="00684C1D">
            <w:pPr>
              <w:pStyle w:val="TableParagraph"/>
              <w:spacing w:line="201" w:lineRule="exact"/>
              <w:ind w:left="101"/>
              <w:rPr>
                <w:sz w:val="15"/>
              </w:rPr>
            </w:pPr>
            <w:r>
              <w:rPr>
                <w:sz w:val="15"/>
              </w:rPr>
              <w:t>80.</w:t>
            </w:r>
          </w:p>
        </w:tc>
        <w:tc>
          <w:tcPr>
            <w:tcW w:w="966" w:type="dxa"/>
          </w:tcPr>
          <w:p w14:paraId="21EAA9C5" w14:textId="77777777" w:rsidR="00BD1F51" w:rsidRDefault="00684C1D">
            <w:pPr>
              <w:pStyle w:val="TableParagraph"/>
              <w:spacing w:line="201" w:lineRule="exact"/>
              <w:ind w:left="101"/>
              <w:rPr>
                <w:sz w:val="15"/>
              </w:rPr>
            </w:pPr>
            <w:r>
              <w:rPr>
                <w:sz w:val="15"/>
              </w:rPr>
              <w:t>F11.13.04</w:t>
            </w:r>
          </w:p>
        </w:tc>
        <w:tc>
          <w:tcPr>
            <w:tcW w:w="6503" w:type="dxa"/>
          </w:tcPr>
          <w:p w14:paraId="427FB652" w14:textId="77777777" w:rsidR="00BD1F51" w:rsidRDefault="00684C1D">
            <w:pPr>
              <w:pStyle w:val="TableParagraph"/>
              <w:spacing w:line="201" w:lineRule="exact"/>
              <w:ind w:left="99"/>
              <w:rPr>
                <w:sz w:val="15"/>
                <w:szCs w:val="15"/>
              </w:rPr>
            </w:pPr>
            <w:r>
              <w:rPr>
                <w:sz w:val="15"/>
                <w:szCs w:val="15"/>
              </w:rPr>
              <w:t>Գյուղատնտեսական կազմակերպությունների կողմից ձեռքբերված</w:t>
            </w:r>
          </w:p>
          <w:p w14:paraId="388233C4"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608C715" w14:textId="77777777" w:rsidR="00BD1F51" w:rsidRDefault="00684C1D">
            <w:pPr>
              <w:pStyle w:val="TableParagraph"/>
              <w:spacing w:line="201" w:lineRule="exact"/>
              <w:ind w:left="100"/>
              <w:rPr>
                <w:sz w:val="15"/>
                <w:szCs w:val="15"/>
              </w:rPr>
            </w:pPr>
            <w:r>
              <w:rPr>
                <w:sz w:val="15"/>
                <w:szCs w:val="15"/>
              </w:rPr>
              <w:t>եռամսյակային</w:t>
            </w:r>
          </w:p>
        </w:tc>
      </w:tr>
      <w:tr w:rsidR="00BD1F51" w14:paraId="090BE7EB" w14:textId="77777777">
        <w:trPr>
          <w:trHeight w:val="402"/>
        </w:trPr>
        <w:tc>
          <w:tcPr>
            <w:tcW w:w="401" w:type="dxa"/>
          </w:tcPr>
          <w:p w14:paraId="758B563B" w14:textId="77777777" w:rsidR="00BD1F51" w:rsidRDefault="00684C1D">
            <w:pPr>
              <w:pStyle w:val="TableParagraph"/>
              <w:spacing w:line="199" w:lineRule="exact"/>
              <w:ind w:left="101"/>
              <w:rPr>
                <w:sz w:val="15"/>
              </w:rPr>
            </w:pPr>
            <w:r>
              <w:rPr>
                <w:sz w:val="15"/>
              </w:rPr>
              <w:t>81.</w:t>
            </w:r>
          </w:p>
        </w:tc>
        <w:tc>
          <w:tcPr>
            <w:tcW w:w="966" w:type="dxa"/>
          </w:tcPr>
          <w:p w14:paraId="7D7806DF" w14:textId="77777777" w:rsidR="00BD1F51" w:rsidRDefault="00684C1D">
            <w:pPr>
              <w:pStyle w:val="TableParagraph"/>
              <w:spacing w:line="199" w:lineRule="exact"/>
              <w:ind w:left="101"/>
              <w:rPr>
                <w:sz w:val="15"/>
              </w:rPr>
            </w:pPr>
            <w:r>
              <w:rPr>
                <w:sz w:val="15"/>
              </w:rPr>
              <w:t>F11.15.01</w:t>
            </w:r>
          </w:p>
        </w:tc>
        <w:tc>
          <w:tcPr>
            <w:tcW w:w="6503" w:type="dxa"/>
          </w:tcPr>
          <w:p w14:paraId="00AC9985"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788A2435" w14:textId="77777777" w:rsidR="00BD1F51" w:rsidRDefault="00684C1D">
            <w:pPr>
              <w:pStyle w:val="TableParagraph"/>
              <w:spacing w:line="183" w:lineRule="exact"/>
              <w:ind w:left="100"/>
              <w:rPr>
                <w:sz w:val="15"/>
                <w:szCs w:val="15"/>
              </w:rPr>
            </w:pPr>
            <w:r>
              <w:rPr>
                <w:sz w:val="15"/>
                <w:szCs w:val="15"/>
              </w:rPr>
              <w:t>գները</w:t>
            </w:r>
          </w:p>
        </w:tc>
        <w:tc>
          <w:tcPr>
            <w:tcW w:w="1202" w:type="dxa"/>
          </w:tcPr>
          <w:p w14:paraId="669BFB7D" w14:textId="77777777" w:rsidR="00BD1F51" w:rsidRDefault="00684C1D">
            <w:pPr>
              <w:pStyle w:val="TableParagraph"/>
              <w:spacing w:line="199" w:lineRule="exact"/>
              <w:ind w:left="100"/>
              <w:rPr>
                <w:sz w:val="15"/>
                <w:szCs w:val="15"/>
              </w:rPr>
            </w:pPr>
            <w:r>
              <w:rPr>
                <w:sz w:val="15"/>
                <w:szCs w:val="15"/>
              </w:rPr>
              <w:t>տարեկան</w:t>
            </w:r>
          </w:p>
        </w:tc>
      </w:tr>
      <w:tr w:rsidR="00BD1F51" w14:paraId="6D427C04" w14:textId="77777777">
        <w:trPr>
          <w:trHeight w:val="403"/>
        </w:trPr>
        <w:tc>
          <w:tcPr>
            <w:tcW w:w="401" w:type="dxa"/>
          </w:tcPr>
          <w:p w14:paraId="28CCDF5D" w14:textId="77777777" w:rsidR="00BD1F51" w:rsidRDefault="00684C1D">
            <w:pPr>
              <w:pStyle w:val="TableParagraph"/>
              <w:spacing w:line="199" w:lineRule="exact"/>
              <w:ind w:left="101"/>
              <w:rPr>
                <w:sz w:val="15"/>
              </w:rPr>
            </w:pPr>
            <w:r>
              <w:rPr>
                <w:sz w:val="15"/>
              </w:rPr>
              <w:t>82.</w:t>
            </w:r>
          </w:p>
        </w:tc>
        <w:tc>
          <w:tcPr>
            <w:tcW w:w="966" w:type="dxa"/>
          </w:tcPr>
          <w:p w14:paraId="56A1C714" w14:textId="77777777" w:rsidR="00BD1F51" w:rsidRDefault="00684C1D">
            <w:pPr>
              <w:pStyle w:val="TableParagraph"/>
              <w:spacing w:line="199" w:lineRule="exact"/>
              <w:ind w:left="101"/>
              <w:rPr>
                <w:sz w:val="15"/>
              </w:rPr>
            </w:pPr>
            <w:r>
              <w:rPr>
                <w:sz w:val="15"/>
              </w:rPr>
              <w:t>F11.15.12</w:t>
            </w:r>
          </w:p>
        </w:tc>
        <w:tc>
          <w:tcPr>
            <w:tcW w:w="6503" w:type="dxa"/>
          </w:tcPr>
          <w:p w14:paraId="175F315F"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39F5BA97" w14:textId="77777777" w:rsidR="00BD1F51" w:rsidRDefault="00684C1D">
            <w:pPr>
              <w:pStyle w:val="TableParagraph"/>
              <w:spacing w:before="1" w:line="183" w:lineRule="exact"/>
              <w:ind w:left="100"/>
              <w:rPr>
                <w:sz w:val="15"/>
                <w:szCs w:val="15"/>
              </w:rPr>
            </w:pPr>
            <w:r>
              <w:rPr>
                <w:sz w:val="15"/>
                <w:szCs w:val="15"/>
              </w:rPr>
              <w:t>գները</w:t>
            </w:r>
          </w:p>
        </w:tc>
        <w:tc>
          <w:tcPr>
            <w:tcW w:w="1202" w:type="dxa"/>
          </w:tcPr>
          <w:p w14:paraId="23040BB9" w14:textId="77777777" w:rsidR="00BD1F51" w:rsidRDefault="00684C1D">
            <w:pPr>
              <w:pStyle w:val="TableParagraph"/>
              <w:spacing w:line="199" w:lineRule="exact"/>
              <w:ind w:left="100"/>
              <w:rPr>
                <w:sz w:val="15"/>
                <w:szCs w:val="15"/>
              </w:rPr>
            </w:pPr>
            <w:r>
              <w:rPr>
                <w:sz w:val="15"/>
                <w:szCs w:val="15"/>
              </w:rPr>
              <w:t>ամսական</w:t>
            </w:r>
          </w:p>
        </w:tc>
      </w:tr>
      <w:tr w:rsidR="00BD1F51" w14:paraId="04645E03" w14:textId="77777777">
        <w:trPr>
          <w:trHeight w:val="403"/>
        </w:trPr>
        <w:tc>
          <w:tcPr>
            <w:tcW w:w="401" w:type="dxa"/>
          </w:tcPr>
          <w:p w14:paraId="2A9C8E0E" w14:textId="77777777" w:rsidR="00BD1F51" w:rsidRDefault="00684C1D">
            <w:pPr>
              <w:pStyle w:val="TableParagraph"/>
              <w:spacing w:line="200" w:lineRule="exact"/>
              <w:ind w:left="101"/>
              <w:rPr>
                <w:sz w:val="15"/>
              </w:rPr>
            </w:pPr>
            <w:r>
              <w:rPr>
                <w:sz w:val="15"/>
              </w:rPr>
              <w:t>83.</w:t>
            </w:r>
          </w:p>
        </w:tc>
        <w:tc>
          <w:tcPr>
            <w:tcW w:w="966" w:type="dxa"/>
          </w:tcPr>
          <w:p w14:paraId="53027871" w14:textId="77777777" w:rsidR="00BD1F51" w:rsidRDefault="00684C1D">
            <w:pPr>
              <w:pStyle w:val="TableParagraph"/>
              <w:spacing w:line="200" w:lineRule="exact"/>
              <w:ind w:left="101"/>
              <w:rPr>
                <w:sz w:val="15"/>
              </w:rPr>
            </w:pPr>
            <w:r>
              <w:rPr>
                <w:sz w:val="15"/>
              </w:rPr>
              <w:t>F18.05.12</w:t>
            </w:r>
          </w:p>
        </w:tc>
        <w:tc>
          <w:tcPr>
            <w:tcW w:w="6503" w:type="dxa"/>
          </w:tcPr>
          <w:p w14:paraId="20D35A39"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 ԵԱՏՄ անդամ</w:t>
            </w:r>
          </w:p>
          <w:p w14:paraId="67390802"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11F523A0" w14:textId="77777777" w:rsidR="00BD1F51" w:rsidRDefault="00684C1D">
            <w:pPr>
              <w:pStyle w:val="TableParagraph"/>
              <w:spacing w:line="200" w:lineRule="exact"/>
              <w:ind w:left="100"/>
              <w:rPr>
                <w:sz w:val="15"/>
                <w:szCs w:val="15"/>
              </w:rPr>
            </w:pPr>
            <w:r>
              <w:rPr>
                <w:sz w:val="15"/>
                <w:szCs w:val="15"/>
              </w:rPr>
              <w:t>ամսական</w:t>
            </w:r>
          </w:p>
        </w:tc>
      </w:tr>
      <w:tr w:rsidR="00BD1F51" w14:paraId="583DEDB1" w14:textId="77777777">
        <w:trPr>
          <w:trHeight w:val="403"/>
        </w:trPr>
        <w:tc>
          <w:tcPr>
            <w:tcW w:w="401" w:type="dxa"/>
          </w:tcPr>
          <w:p w14:paraId="19774500" w14:textId="77777777" w:rsidR="00BD1F51" w:rsidRDefault="00684C1D">
            <w:pPr>
              <w:pStyle w:val="TableParagraph"/>
              <w:spacing w:line="200" w:lineRule="exact"/>
              <w:ind w:left="101"/>
              <w:rPr>
                <w:sz w:val="15"/>
              </w:rPr>
            </w:pPr>
            <w:r>
              <w:rPr>
                <w:sz w:val="15"/>
              </w:rPr>
              <w:t>84.</w:t>
            </w:r>
          </w:p>
        </w:tc>
        <w:tc>
          <w:tcPr>
            <w:tcW w:w="966" w:type="dxa"/>
          </w:tcPr>
          <w:p w14:paraId="0F9ED56A" w14:textId="77777777" w:rsidR="00BD1F51" w:rsidRDefault="00684C1D">
            <w:pPr>
              <w:pStyle w:val="TableParagraph"/>
              <w:spacing w:line="200" w:lineRule="exact"/>
              <w:ind w:left="101"/>
              <w:rPr>
                <w:sz w:val="15"/>
              </w:rPr>
            </w:pPr>
            <w:r>
              <w:rPr>
                <w:sz w:val="15"/>
              </w:rPr>
              <w:t>F18.06.01</w:t>
            </w:r>
          </w:p>
        </w:tc>
        <w:tc>
          <w:tcPr>
            <w:tcW w:w="6503" w:type="dxa"/>
          </w:tcPr>
          <w:p w14:paraId="5B6DF0C3"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 ԵԱՏՄ անդամ</w:t>
            </w:r>
          </w:p>
          <w:p w14:paraId="23BA5DF4"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3FB32FCF" w14:textId="77777777" w:rsidR="00BD1F51" w:rsidRDefault="00684C1D">
            <w:pPr>
              <w:pStyle w:val="TableParagraph"/>
              <w:spacing w:line="200" w:lineRule="exact"/>
              <w:ind w:left="100"/>
              <w:rPr>
                <w:sz w:val="15"/>
                <w:szCs w:val="15"/>
              </w:rPr>
            </w:pPr>
            <w:r>
              <w:rPr>
                <w:sz w:val="15"/>
                <w:szCs w:val="15"/>
              </w:rPr>
              <w:t>տարեկան</w:t>
            </w:r>
          </w:p>
        </w:tc>
      </w:tr>
      <w:tr w:rsidR="00BD1F51" w14:paraId="73064243" w14:textId="77777777">
        <w:trPr>
          <w:trHeight w:val="403"/>
        </w:trPr>
        <w:tc>
          <w:tcPr>
            <w:tcW w:w="401" w:type="dxa"/>
          </w:tcPr>
          <w:p w14:paraId="5AD482CE" w14:textId="77777777" w:rsidR="00BD1F51" w:rsidRDefault="00684C1D">
            <w:pPr>
              <w:pStyle w:val="TableParagraph"/>
              <w:spacing w:line="200" w:lineRule="exact"/>
              <w:ind w:left="101"/>
              <w:rPr>
                <w:sz w:val="15"/>
              </w:rPr>
            </w:pPr>
            <w:r>
              <w:rPr>
                <w:sz w:val="15"/>
              </w:rPr>
              <w:t>85.</w:t>
            </w:r>
          </w:p>
        </w:tc>
        <w:tc>
          <w:tcPr>
            <w:tcW w:w="966" w:type="dxa"/>
          </w:tcPr>
          <w:p w14:paraId="25AAFB12" w14:textId="77777777" w:rsidR="00BD1F51" w:rsidRDefault="00684C1D">
            <w:pPr>
              <w:pStyle w:val="TableParagraph"/>
              <w:spacing w:line="200" w:lineRule="exact"/>
              <w:ind w:left="101"/>
              <w:rPr>
                <w:sz w:val="15"/>
              </w:rPr>
            </w:pPr>
            <w:r>
              <w:rPr>
                <w:sz w:val="15"/>
              </w:rPr>
              <w:t>F18.07.12</w:t>
            </w:r>
          </w:p>
        </w:tc>
        <w:tc>
          <w:tcPr>
            <w:tcW w:w="6503" w:type="dxa"/>
          </w:tcPr>
          <w:p w14:paraId="2B6E9A09"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w:t>
            </w:r>
          </w:p>
          <w:p w14:paraId="4D182376" w14:textId="77777777" w:rsidR="00BD1F51" w:rsidRDefault="00684C1D">
            <w:pPr>
              <w:pStyle w:val="TableParagraph"/>
              <w:spacing w:before="1"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21537B1" w14:textId="77777777" w:rsidR="00BD1F51" w:rsidRDefault="00684C1D">
            <w:pPr>
              <w:pStyle w:val="TableParagraph"/>
              <w:spacing w:line="200" w:lineRule="exact"/>
              <w:ind w:left="100"/>
              <w:rPr>
                <w:sz w:val="15"/>
                <w:szCs w:val="15"/>
              </w:rPr>
            </w:pPr>
            <w:r>
              <w:rPr>
                <w:sz w:val="15"/>
                <w:szCs w:val="15"/>
              </w:rPr>
              <w:t>ամսական</w:t>
            </w:r>
          </w:p>
        </w:tc>
      </w:tr>
      <w:tr w:rsidR="00BD1F51" w14:paraId="098BAA39" w14:textId="77777777">
        <w:trPr>
          <w:trHeight w:val="403"/>
        </w:trPr>
        <w:tc>
          <w:tcPr>
            <w:tcW w:w="401" w:type="dxa"/>
          </w:tcPr>
          <w:p w14:paraId="5228F0AF" w14:textId="77777777" w:rsidR="00BD1F51" w:rsidRDefault="00684C1D">
            <w:pPr>
              <w:pStyle w:val="TableParagraph"/>
              <w:spacing w:line="200" w:lineRule="exact"/>
              <w:ind w:left="101"/>
              <w:rPr>
                <w:sz w:val="15"/>
              </w:rPr>
            </w:pPr>
            <w:r>
              <w:rPr>
                <w:sz w:val="15"/>
              </w:rPr>
              <w:t>86.</w:t>
            </w:r>
          </w:p>
        </w:tc>
        <w:tc>
          <w:tcPr>
            <w:tcW w:w="966" w:type="dxa"/>
          </w:tcPr>
          <w:p w14:paraId="07A65C98" w14:textId="77777777" w:rsidR="00BD1F51" w:rsidRDefault="00684C1D">
            <w:pPr>
              <w:pStyle w:val="TableParagraph"/>
              <w:spacing w:line="200" w:lineRule="exact"/>
              <w:ind w:left="101"/>
              <w:rPr>
                <w:sz w:val="15"/>
              </w:rPr>
            </w:pPr>
            <w:r>
              <w:rPr>
                <w:sz w:val="15"/>
              </w:rPr>
              <w:t>F18.08.01</w:t>
            </w:r>
          </w:p>
        </w:tc>
        <w:tc>
          <w:tcPr>
            <w:tcW w:w="6503" w:type="dxa"/>
          </w:tcPr>
          <w:p w14:paraId="143ADFBB"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w:t>
            </w:r>
          </w:p>
          <w:p w14:paraId="31A5B85D" w14:textId="77777777" w:rsidR="00BD1F51" w:rsidRDefault="00684C1D">
            <w:pPr>
              <w:pStyle w:val="TableParagraph"/>
              <w:spacing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D9EA0CD" w14:textId="77777777" w:rsidR="00BD1F51" w:rsidRDefault="00684C1D">
            <w:pPr>
              <w:pStyle w:val="TableParagraph"/>
              <w:spacing w:line="200" w:lineRule="exact"/>
              <w:ind w:left="100"/>
              <w:rPr>
                <w:sz w:val="15"/>
                <w:szCs w:val="15"/>
              </w:rPr>
            </w:pPr>
            <w:r>
              <w:rPr>
                <w:sz w:val="15"/>
                <w:szCs w:val="15"/>
              </w:rPr>
              <w:t>տարեկան</w:t>
            </w:r>
          </w:p>
        </w:tc>
      </w:tr>
      <w:tr w:rsidR="00BD1F51" w14:paraId="41DE8F3F" w14:textId="77777777">
        <w:trPr>
          <w:trHeight w:val="201"/>
        </w:trPr>
        <w:tc>
          <w:tcPr>
            <w:tcW w:w="401" w:type="dxa"/>
          </w:tcPr>
          <w:p w14:paraId="4E0E06B3" w14:textId="77777777" w:rsidR="00BD1F51" w:rsidRDefault="00BD1F51">
            <w:pPr>
              <w:pStyle w:val="TableParagraph"/>
              <w:rPr>
                <w:rFonts w:ascii="Times New Roman"/>
                <w:sz w:val="14"/>
              </w:rPr>
            </w:pPr>
          </w:p>
        </w:tc>
        <w:tc>
          <w:tcPr>
            <w:tcW w:w="966" w:type="dxa"/>
          </w:tcPr>
          <w:p w14:paraId="0B23F180" w14:textId="77777777" w:rsidR="00BD1F51" w:rsidRDefault="00BD1F51">
            <w:pPr>
              <w:pStyle w:val="TableParagraph"/>
              <w:rPr>
                <w:rFonts w:ascii="Times New Roman"/>
                <w:sz w:val="14"/>
              </w:rPr>
            </w:pPr>
          </w:p>
        </w:tc>
        <w:tc>
          <w:tcPr>
            <w:tcW w:w="6503" w:type="dxa"/>
          </w:tcPr>
          <w:p w14:paraId="7CF46143" w14:textId="77777777" w:rsidR="00BD1F51" w:rsidRDefault="00684C1D">
            <w:pPr>
              <w:pStyle w:val="TableParagraph"/>
              <w:spacing w:line="181" w:lineRule="exact"/>
              <w:ind w:left="2493" w:right="2537"/>
              <w:jc w:val="center"/>
              <w:rPr>
                <w:b/>
                <w:bCs/>
                <w:i/>
                <w:sz w:val="15"/>
                <w:szCs w:val="15"/>
              </w:rPr>
            </w:pPr>
            <w:r>
              <w:rPr>
                <w:b/>
                <w:bCs/>
                <w:i/>
                <w:sz w:val="15"/>
                <w:szCs w:val="15"/>
              </w:rPr>
              <w:t>Աշխատանքի շուկա</w:t>
            </w:r>
          </w:p>
        </w:tc>
        <w:tc>
          <w:tcPr>
            <w:tcW w:w="1202" w:type="dxa"/>
          </w:tcPr>
          <w:p w14:paraId="46443629" w14:textId="77777777" w:rsidR="00BD1F51" w:rsidRDefault="00BD1F51">
            <w:pPr>
              <w:pStyle w:val="TableParagraph"/>
              <w:rPr>
                <w:rFonts w:ascii="Times New Roman"/>
                <w:sz w:val="14"/>
              </w:rPr>
            </w:pPr>
          </w:p>
        </w:tc>
      </w:tr>
      <w:tr w:rsidR="00BD1F51" w14:paraId="2F6E13E5" w14:textId="77777777">
        <w:trPr>
          <w:trHeight w:val="200"/>
        </w:trPr>
        <w:tc>
          <w:tcPr>
            <w:tcW w:w="401" w:type="dxa"/>
          </w:tcPr>
          <w:p w14:paraId="122A4140" w14:textId="77777777" w:rsidR="00BD1F51" w:rsidRDefault="00684C1D">
            <w:pPr>
              <w:pStyle w:val="TableParagraph"/>
              <w:spacing w:line="181" w:lineRule="exact"/>
              <w:ind w:left="101"/>
              <w:rPr>
                <w:sz w:val="15"/>
              </w:rPr>
            </w:pPr>
            <w:r>
              <w:rPr>
                <w:sz w:val="15"/>
              </w:rPr>
              <w:t>87.</w:t>
            </w:r>
          </w:p>
        </w:tc>
        <w:tc>
          <w:tcPr>
            <w:tcW w:w="966" w:type="dxa"/>
          </w:tcPr>
          <w:p w14:paraId="7A15F429" w14:textId="77777777" w:rsidR="00BD1F51" w:rsidRDefault="00684C1D">
            <w:pPr>
              <w:pStyle w:val="TableParagraph"/>
              <w:spacing w:line="181" w:lineRule="exact"/>
              <w:ind w:left="101"/>
              <w:rPr>
                <w:sz w:val="15"/>
              </w:rPr>
            </w:pPr>
            <w:r>
              <w:rPr>
                <w:sz w:val="15"/>
              </w:rPr>
              <w:t>F20.01.01</w:t>
            </w:r>
          </w:p>
        </w:tc>
        <w:tc>
          <w:tcPr>
            <w:tcW w:w="6503" w:type="dxa"/>
          </w:tcPr>
          <w:p w14:paraId="3744C6C6" w14:textId="77777777" w:rsidR="00BD1F51" w:rsidRDefault="00684C1D">
            <w:pPr>
              <w:pStyle w:val="TableParagraph"/>
              <w:spacing w:line="181" w:lineRule="exact"/>
              <w:ind w:left="100"/>
              <w:rPr>
                <w:sz w:val="15"/>
                <w:szCs w:val="15"/>
              </w:rPr>
            </w:pPr>
            <w:r>
              <w:rPr>
                <w:sz w:val="15"/>
                <w:szCs w:val="15"/>
              </w:rPr>
              <w:t>Բնակչության տնտեսական ակտիվությունը և զբաղվածությունը</w:t>
            </w:r>
          </w:p>
        </w:tc>
        <w:tc>
          <w:tcPr>
            <w:tcW w:w="1202" w:type="dxa"/>
          </w:tcPr>
          <w:p w14:paraId="648A79C3" w14:textId="77777777" w:rsidR="00BD1F51" w:rsidRDefault="00684C1D">
            <w:pPr>
              <w:pStyle w:val="TableParagraph"/>
              <w:spacing w:line="181" w:lineRule="exact"/>
              <w:ind w:left="100"/>
              <w:rPr>
                <w:sz w:val="15"/>
                <w:szCs w:val="15"/>
              </w:rPr>
            </w:pPr>
            <w:r>
              <w:rPr>
                <w:sz w:val="15"/>
                <w:szCs w:val="15"/>
              </w:rPr>
              <w:t>տարեկան</w:t>
            </w:r>
          </w:p>
        </w:tc>
      </w:tr>
      <w:tr w:rsidR="00BD1F51" w14:paraId="133D72D8" w14:textId="77777777">
        <w:trPr>
          <w:trHeight w:val="202"/>
        </w:trPr>
        <w:tc>
          <w:tcPr>
            <w:tcW w:w="401" w:type="dxa"/>
          </w:tcPr>
          <w:p w14:paraId="2CFDFACE" w14:textId="77777777" w:rsidR="00BD1F51" w:rsidRDefault="00684C1D">
            <w:pPr>
              <w:pStyle w:val="TableParagraph"/>
              <w:spacing w:line="182" w:lineRule="exact"/>
              <w:ind w:left="101"/>
              <w:rPr>
                <w:sz w:val="15"/>
              </w:rPr>
            </w:pPr>
            <w:r>
              <w:rPr>
                <w:sz w:val="15"/>
              </w:rPr>
              <w:t>88.</w:t>
            </w:r>
          </w:p>
        </w:tc>
        <w:tc>
          <w:tcPr>
            <w:tcW w:w="966" w:type="dxa"/>
          </w:tcPr>
          <w:p w14:paraId="268B76AC" w14:textId="77777777" w:rsidR="00BD1F51" w:rsidRDefault="00684C1D">
            <w:pPr>
              <w:pStyle w:val="TableParagraph"/>
              <w:spacing w:line="182" w:lineRule="exact"/>
              <w:ind w:left="101"/>
              <w:rPr>
                <w:sz w:val="15"/>
              </w:rPr>
            </w:pPr>
            <w:r>
              <w:rPr>
                <w:sz w:val="15"/>
              </w:rPr>
              <w:t>F20.01.04</w:t>
            </w:r>
          </w:p>
        </w:tc>
        <w:tc>
          <w:tcPr>
            <w:tcW w:w="6503" w:type="dxa"/>
          </w:tcPr>
          <w:p w14:paraId="4F54630D" w14:textId="77777777" w:rsidR="00BD1F51" w:rsidRDefault="00684C1D">
            <w:pPr>
              <w:pStyle w:val="TableParagraph"/>
              <w:spacing w:line="182" w:lineRule="exact"/>
              <w:ind w:left="100"/>
              <w:rPr>
                <w:sz w:val="15"/>
                <w:szCs w:val="15"/>
              </w:rPr>
            </w:pPr>
            <w:r>
              <w:rPr>
                <w:sz w:val="15"/>
                <w:szCs w:val="15"/>
              </w:rPr>
              <w:t>Բնակչության տնտեսական ակտիվությունը</w:t>
            </w:r>
          </w:p>
        </w:tc>
        <w:tc>
          <w:tcPr>
            <w:tcW w:w="1202" w:type="dxa"/>
          </w:tcPr>
          <w:p w14:paraId="7368B6E5"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2FB11E93" w14:textId="77777777">
        <w:trPr>
          <w:trHeight w:val="201"/>
        </w:trPr>
        <w:tc>
          <w:tcPr>
            <w:tcW w:w="401" w:type="dxa"/>
          </w:tcPr>
          <w:p w14:paraId="376B817D" w14:textId="77777777" w:rsidR="00BD1F51" w:rsidRDefault="00684C1D">
            <w:pPr>
              <w:pStyle w:val="TableParagraph"/>
              <w:spacing w:line="181" w:lineRule="exact"/>
              <w:ind w:left="101"/>
              <w:rPr>
                <w:sz w:val="15"/>
              </w:rPr>
            </w:pPr>
            <w:r>
              <w:rPr>
                <w:sz w:val="15"/>
              </w:rPr>
              <w:t>89.</w:t>
            </w:r>
          </w:p>
        </w:tc>
        <w:tc>
          <w:tcPr>
            <w:tcW w:w="966" w:type="dxa"/>
          </w:tcPr>
          <w:p w14:paraId="32537B04" w14:textId="77777777" w:rsidR="00BD1F51" w:rsidRDefault="00684C1D">
            <w:pPr>
              <w:pStyle w:val="TableParagraph"/>
              <w:spacing w:line="181" w:lineRule="exact"/>
              <w:ind w:left="101"/>
              <w:rPr>
                <w:sz w:val="15"/>
              </w:rPr>
            </w:pPr>
            <w:r>
              <w:rPr>
                <w:sz w:val="15"/>
              </w:rPr>
              <w:t>F20.02.01</w:t>
            </w:r>
          </w:p>
        </w:tc>
        <w:tc>
          <w:tcPr>
            <w:tcW w:w="6503" w:type="dxa"/>
          </w:tcPr>
          <w:p w14:paraId="47A323CA" w14:textId="77777777" w:rsidR="00BD1F51" w:rsidRDefault="00684C1D">
            <w:pPr>
              <w:pStyle w:val="TableParagraph"/>
              <w:spacing w:line="181" w:lineRule="exact"/>
              <w:ind w:left="100"/>
              <w:rPr>
                <w:sz w:val="15"/>
                <w:szCs w:val="15"/>
              </w:rPr>
            </w:pPr>
            <w:r>
              <w:rPr>
                <w:sz w:val="15"/>
                <w:szCs w:val="15"/>
              </w:rPr>
              <w:t>Զբաղված բնակչությունն ըստ տնտեսական գործունեության տեսակների</w:t>
            </w:r>
          </w:p>
        </w:tc>
        <w:tc>
          <w:tcPr>
            <w:tcW w:w="1202" w:type="dxa"/>
          </w:tcPr>
          <w:p w14:paraId="58A0E655" w14:textId="77777777" w:rsidR="00BD1F51" w:rsidRDefault="00684C1D">
            <w:pPr>
              <w:pStyle w:val="TableParagraph"/>
              <w:spacing w:line="181" w:lineRule="exact"/>
              <w:ind w:left="100"/>
              <w:rPr>
                <w:sz w:val="15"/>
                <w:szCs w:val="15"/>
              </w:rPr>
            </w:pPr>
            <w:r>
              <w:rPr>
                <w:sz w:val="15"/>
                <w:szCs w:val="15"/>
              </w:rPr>
              <w:t>տարեկան</w:t>
            </w:r>
          </w:p>
        </w:tc>
      </w:tr>
      <w:tr w:rsidR="00BD1F51" w14:paraId="17A0A519" w14:textId="77777777">
        <w:trPr>
          <w:trHeight w:val="201"/>
        </w:trPr>
        <w:tc>
          <w:tcPr>
            <w:tcW w:w="401" w:type="dxa"/>
          </w:tcPr>
          <w:p w14:paraId="38EEC31F" w14:textId="77777777" w:rsidR="00BD1F51" w:rsidRDefault="00684C1D">
            <w:pPr>
              <w:pStyle w:val="TableParagraph"/>
              <w:spacing w:line="181" w:lineRule="exact"/>
              <w:ind w:left="101"/>
              <w:rPr>
                <w:sz w:val="15"/>
              </w:rPr>
            </w:pPr>
            <w:r>
              <w:rPr>
                <w:sz w:val="15"/>
              </w:rPr>
              <w:t>90.</w:t>
            </w:r>
          </w:p>
        </w:tc>
        <w:tc>
          <w:tcPr>
            <w:tcW w:w="966" w:type="dxa"/>
          </w:tcPr>
          <w:p w14:paraId="3AC04E4F" w14:textId="77777777" w:rsidR="00BD1F51" w:rsidRDefault="00684C1D">
            <w:pPr>
              <w:pStyle w:val="TableParagraph"/>
              <w:spacing w:line="181" w:lineRule="exact"/>
              <w:ind w:left="101"/>
              <w:rPr>
                <w:sz w:val="15"/>
              </w:rPr>
            </w:pPr>
            <w:r>
              <w:rPr>
                <w:sz w:val="15"/>
              </w:rPr>
              <w:t>F20.03.01</w:t>
            </w:r>
          </w:p>
        </w:tc>
        <w:tc>
          <w:tcPr>
            <w:tcW w:w="6503" w:type="dxa"/>
          </w:tcPr>
          <w:p w14:paraId="7E890290"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693454A8" w14:textId="77777777" w:rsidR="00BD1F51" w:rsidRDefault="00684C1D">
            <w:pPr>
              <w:pStyle w:val="TableParagraph"/>
              <w:spacing w:line="181" w:lineRule="exact"/>
              <w:ind w:left="99"/>
              <w:rPr>
                <w:sz w:val="15"/>
                <w:szCs w:val="15"/>
              </w:rPr>
            </w:pPr>
            <w:r>
              <w:rPr>
                <w:sz w:val="15"/>
                <w:szCs w:val="15"/>
              </w:rPr>
              <w:t>տարեկան</w:t>
            </w:r>
          </w:p>
        </w:tc>
      </w:tr>
      <w:tr w:rsidR="00BD1F51" w14:paraId="2159C2B6" w14:textId="77777777">
        <w:trPr>
          <w:trHeight w:val="201"/>
        </w:trPr>
        <w:tc>
          <w:tcPr>
            <w:tcW w:w="401" w:type="dxa"/>
          </w:tcPr>
          <w:p w14:paraId="08EA716C" w14:textId="77777777" w:rsidR="00BD1F51" w:rsidRDefault="00684C1D">
            <w:pPr>
              <w:pStyle w:val="TableParagraph"/>
              <w:spacing w:line="181" w:lineRule="exact"/>
              <w:ind w:left="101"/>
              <w:rPr>
                <w:sz w:val="15"/>
              </w:rPr>
            </w:pPr>
            <w:r>
              <w:rPr>
                <w:sz w:val="15"/>
              </w:rPr>
              <w:t>91.</w:t>
            </w:r>
          </w:p>
        </w:tc>
        <w:tc>
          <w:tcPr>
            <w:tcW w:w="966" w:type="dxa"/>
          </w:tcPr>
          <w:p w14:paraId="250DFEB3" w14:textId="77777777" w:rsidR="00BD1F51" w:rsidRDefault="00684C1D">
            <w:pPr>
              <w:pStyle w:val="TableParagraph"/>
              <w:spacing w:line="181" w:lineRule="exact"/>
              <w:ind w:left="101"/>
              <w:rPr>
                <w:sz w:val="15"/>
              </w:rPr>
            </w:pPr>
            <w:r>
              <w:rPr>
                <w:sz w:val="15"/>
              </w:rPr>
              <w:t>F20.03.04</w:t>
            </w:r>
          </w:p>
        </w:tc>
        <w:tc>
          <w:tcPr>
            <w:tcW w:w="6503" w:type="dxa"/>
          </w:tcPr>
          <w:p w14:paraId="24F0D0ED"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458BDAE8"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6E99D73" w14:textId="77777777">
        <w:trPr>
          <w:trHeight w:val="202"/>
        </w:trPr>
        <w:tc>
          <w:tcPr>
            <w:tcW w:w="401" w:type="dxa"/>
          </w:tcPr>
          <w:p w14:paraId="0B8F7E16" w14:textId="77777777" w:rsidR="00BD1F51" w:rsidRDefault="00684C1D">
            <w:pPr>
              <w:pStyle w:val="TableParagraph"/>
              <w:spacing w:line="182" w:lineRule="exact"/>
              <w:ind w:left="101"/>
              <w:rPr>
                <w:sz w:val="15"/>
              </w:rPr>
            </w:pPr>
            <w:r>
              <w:rPr>
                <w:sz w:val="15"/>
              </w:rPr>
              <w:t>92.</w:t>
            </w:r>
          </w:p>
        </w:tc>
        <w:tc>
          <w:tcPr>
            <w:tcW w:w="966" w:type="dxa"/>
          </w:tcPr>
          <w:p w14:paraId="1AE4CDCA" w14:textId="77777777" w:rsidR="00BD1F51" w:rsidRDefault="00684C1D">
            <w:pPr>
              <w:pStyle w:val="TableParagraph"/>
              <w:spacing w:line="182" w:lineRule="exact"/>
              <w:ind w:left="101"/>
              <w:rPr>
                <w:sz w:val="15"/>
              </w:rPr>
            </w:pPr>
            <w:r>
              <w:rPr>
                <w:sz w:val="15"/>
              </w:rPr>
              <w:t>F20.04.01</w:t>
            </w:r>
          </w:p>
        </w:tc>
        <w:tc>
          <w:tcPr>
            <w:tcW w:w="6503" w:type="dxa"/>
          </w:tcPr>
          <w:p w14:paraId="56B76FE9" w14:textId="77777777" w:rsidR="00BD1F51" w:rsidRDefault="00684C1D">
            <w:pPr>
              <w:pStyle w:val="TableParagraph"/>
              <w:spacing w:line="182" w:lineRule="exact"/>
              <w:ind w:left="99"/>
              <w:rPr>
                <w:sz w:val="15"/>
                <w:szCs w:val="15"/>
              </w:rPr>
            </w:pPr>
            <w:r>
              <w:rPr>
                <w:sz w:val="15"/>
                <w:szCs w:val="15"/>
              </w:rPr>
              <w:t>Աշխատուժի և աշխատատեղերի շարժն ըստ տնտեսական գործունեության տեսակների</w:t>
            </w:r>
          </w:p>
        </w:tc>
        <w:tc>
          <w:tcPr>
            <w:tcW w:w="1202" w:type="dxa"/>
          </w:tcPr>
          <w:p w14:paraId="564D19F5" w14:textId="77777777" w:rsidR="00BD1F51" w:rsidRDefault="00684C1D">
            <w:pPr>
              <w:pStyle w:val="TableParagraph"/>
              <w:spacing w:line="182" w:lineRule="exact"/>
              <w:ind w:left="100"/>
              <w:rPr>
                <w:sz w:val="15"/>
                <w:szCs w:val="15"/>
              </w:rPr>
            </w:pPr>
            <w:r>
              <w:rPr>
                <w:sz w:val="15"/>
                <w:szCs w:val="15"/>
              </w:rPr>
              <w:t>տարեկան</w:t>
            </w:r>
          </w:p>
        </w:tc>
      </w:tr>
      <w:tr w:rsidR="00BD1F51" w14:paraId="1D87D874" w14:textId="77777777">
        <w:trPr>
          <w:trHeight w:val="201"/>
        </w:trPr>
        <w:tc>
          <w:tcPr>
            <w:tcW w:w="401" w:type="dxa"/>
          </w:tcPr>
          <w:p w14:paraId="2B4A2FA0" w14:textId="77777777" w:rsidR="00BD1F51" w:rsidRDefault="00684C1D">
            <w:pPr>
              <w:pStyle w:val="TableParagraph"/>
              <w:spacing w:line="181" w:lineRule="exact"/>
              <w:ind w:left="101"/>
              <w:rPr>
                <w:sz w:val="15"/>
              </w:rPr>
            </w:pPr>
            <w:r>
              <w:rPr>
                <w:sz w:val="15"/>
              </w:rPr>
              <w:t>93.</w:t>
            </w:r>
          </w:p>
        </w:tc>
        <w:tc>
          <w:tcPr>
            <w:tcW w:w="966" w:type="dxa"/>
          </w:tcPr>
          <w:p w14:paraId="5811E7B6" w14:textId="77777777" w:rsidR="00BD1F51" w:rsidRDefault="00684C1D">
            <w:pPr>
              <w:pStyle w:val="TableParagraph"/>
              <w:spacing w:line="181" w:lineRule="exact"/>
              <w:ind w:left="101"/>
              <w:rPr>
                <w:sz w:val="15"/>
              </w:rPr>
            </w:pPr>
            <w:r>
              <w:rPr>
                <w:sz w:val="15"/>
              </w:rPr>
              <w:t>F20.04.04</w:t>
            </w:r>
          </w:p>
        </w:tc>
        <w:tc>
          <w:tcPr>
            <w:tcW w:w="6503" w:type="dxa"/>
          </w:tcPr>
          <w:p w14:paraId="41F3221C" w14:textId="77777777" w:rsidR="00BD1F51" w:rsidRDefault="00684C1D">
            <w:pPr>
              <w:pStyle w:val="TableParagraph"/>
              <w:spacing w:line="181" w:lineRule="exact"/>
              <w:ind w:left="100"/>
              <w:rPr>
                <w:sz w:val="15"/>
                <w:szCs w:val="15"/>
              </w:rPr>
            </w:pPr>
            <w:r>
              <w:rPr>
                <w:sz w:val="15"/>
                <w:szCs w:val="15"/>
              </w:rPr>
              <w:t>Աշխատուժի և աշխատատեղերի շարժն ըստ տնտեսական գործունեության տեսակների</w:t>
            </w:r>
          </w:p>
        </w:tc>
        <w:tc>
          <w:tcPr>
            <w:tcW w:w="1202" w:type="dxa"/>
          </w:tcPr>
          <w:p w14:paraId="277062B7"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14AD67E5" w14:textId="77777777">
        <w:trPr>
          <w:trHeight w:val="200"/>
        </w:trPr>
        <w:tc>
          <w:tcPr>
            <w:tcW w:w="401" w:type="dxa"/>
          </w:tcPr>
          <w:p w14:paraId="7F87A909" w14:textId="77777777" w:rsidR="00BD1F51" w:rsidRDefault="00684C1D">
            <w:pPr>
              <w:pStyle w:val="TableParagraph"/>
              <w:spacing w:line="181" w:lineRule="exact"/>
              <w:ind w:left="101"/>
              <w:rPr>
                <w:sz w:val="15"/>
              </w:rPr>
            </w:pPr>
            <w:r>
              <w:rPr>
                <w:sz w:val="15"/>
              </w:rPr>
              <w:t>94.</w:t>
            </w:r>
          </w:p>
        </w:tc>
        <w:tc>
          <w:tcPr>
            <w:tcW w:w="966" w:type="dxa"/>
          </w:tcPr>
          <w:p w14:paraId="126CC8BD" w14:textId="77777777" w:rsidR="00BD1F51" w:rsidRDefault="00684C1D">
            <w:pPr>
              <w:pStyle w:val="TableParagraph"/>
              <w:spacing w:line="181" w:lineRule="exact"/>
              <w:ind w:left="101"/>
              <w:rPr>
                <w:sz w:val="15"/>
              </w:rPr>
            </w:pPr>
            <w:r>
              <w:rPr>
                <w:sz w:val="15"/>
              </w:rPr>
              <w:t>F20.05.01</w:t>
            </w:r>
          </w:p>
        </w:tc>
        <w:tc>
          <w:tcPr>
            <w:tcW w:w="6503" w:type="dxa"/>
          </w:tcPr>
          <w:p w14:paraId="725DC7E9" w14:textId="77777777" w:rsidR="00BD1F51" w:rsidRDefault="00684C1D">
            <w:pPr>
              <w:pStyle w:val="TableParagraph"/>
              <w:spacing w:line="181" w:lineRule="exact"/>
              <w:ind w:left="101"/>
              <w:rPr>
                <w:sz w:val="15"/>
                <w:szCs w:val="15"/>
              </w:rPr>
            </w:pPr>
            <w:r>
              <w:rPr>
                <w:sz w:val="15"/>
                <w:szCs w:val="15"/>
              </w:rPr>
              <w:t>Աշխատուժի պահպանման վրա կատարված ծախսերը</w:t>
            </w:r>
          </w:p>
        </w:tc>
        <w:tc>
          <w:tcPr>
            <w:tcW w:w="1202" w:type="dxa"/>
          </w:tcPr>
          <w:p w14:paraId="12CB19E7" w14:textId="77777777" w:rsidR="00BD1F51" w:rsidRDefault="00684C1D">
            <w:pPr>
              <w:pStyle w:val="TableParagraph"/>
              <w:spacing w:line="181" w:lineRule="exact"/>
              <w:ind w:left="100"/>
              <w:rPr>
                <w:sz w:val="15"/>
                <w:szCs w:val="15"/>
              </w:rPr>
            </w:pPr>
            <w:r>
              <w:rPr>
                <w:sz w:val="15"/>
                <w:szCs w:val="15"/>
              </w:rPr>
              <w:t>տարեկան</w:t>
            </w:r>
          </w:p>
        </w:tc>
      </w:tr>
      <w:tr w:rsidR="00BD1F51" w14:paraId="3EB926A3" w14:textId="77777777">
        <w:trPr>
          <w:trHeight w:val="201"/>
        </w:trPr>
        <w:tc>
          <w:tcPr>
            <w:tcW w:w="401" w:type="dxa"/>
          </w:tcPr>
          <w:p w14:paraId="5B777FC6" w14:textId="77777777" w:rsidR="00BD1F51" w:rsidRDefault="00684C1D">
            <w:pPr>
              <w:pStyle w:val="TableParagraph"/>
              <w:spacing w:line="181" w:lineRule="exact"/>
              <w:ind w:left="101"/>
              <w:rPr>
                <w:sz w:val="15"/>
              </w:rPr>
            </w:pPr>
            <w:r>
              <w:rPr>
                <w:sz w:val="15"/>
              </w:rPr>
              <w:t>95.</w:t>
            </w:r>
          </w:p>
        </w:tc>
        <w:tc>
          <w:tcPr>
            <w:tcW w:w="966" w:type="dxa"/>
          </w:tcPr>
          <w:p w14:paraId="126DC8FE" w14:textId="77777777" w:rsidR="00BD1F51" w:rsidRDefault="00684C1D">
            <w:pPr>
              <w:pStyle w:val="TableParagraph"/>
              <w:spacing w:line="181" w:lineRule="exact"/>
              <w:ind w:left="101"/>
              <w:rPr>
                <w:sz w:val="15"/>
              </w:rPr>
            </w:pPr>
            <w:r>
              <w:rPr>
                <w:sz w:val="15"/>
              </w:rPr>
              <w:t>F20.06.01</w:t>
            </w:r>
          </w:p>
        </w:tc>
        <w:tc>
          <w:tcPr>
            <w:tcW w:w="6503" w:type="dxa"/>
          </w:tcPr>
          <w:p w14:paraId="18C467A1" w14:textId="77777777" w:rsidR="00BD1F51" w:rsidRDefault="00684C1D">
            <w:pPr>
              <w:pStyle w:val="TableParagraph"/>
              <w:spacing w:line="181" w:lineRule="exact"/>
              <w:ind w:left="100"/>
              <w:rPr>
                <w:sz w:val="15"/>
                <w:szCs w:val="15"/>
              </w:rPr>
            </w:pPr>
            <w:r>
              <w:rPr>
                <w:sz w:val="15"/>
                <w:szCs w:val="15"/>
              </w:rPr>
              <w:t>Գործազուրկների կազմը և թվաքանակը (Աշխատուժի ընտրանքային հետազոտություն)</w:t>
            </w:r>
          </w:p>
        </w:tc>
        <w:tc>
          <w:tcPr>
            <w:tcW w:w="1202" w:type="dxa"/>
          </w:tcPr>
          <w:p w14:paraId="41C85D89" w14:textId="77777777" w:rsidR="00BD1F51" w:rsidRDefault="00684C1D">
            <w:pPr>
              <w:pStyle w:val="TableParagraph"/>
              <w:spacing w:line="181" w:lineRule="exact"/>
              <w:ind w:left="99"/>
              <w:rPr>
                <w:sz w:val="15"/>
                <w:szCs w:val="15"/>
              </w:rPr>
            </w:pPr>
            <w:r>
              <w:rPr>
                <w:sz w:val="15"/>
                <w:szCs w:val="15"/>
              </w:rPr>
              <w:t>տարեկան</w:t>
            </w:r>
          </w:p>
        </w:tc>
      </w:tr>
      <w:tr w:rsidR="00BD1F51" w14:paraId="7EEF1D88" w14:textId="77777777">
        <w:trPr>
          <w:trHeight w:val="202"/>
        </w:trPr>
        <w:tc>
          <w:tcPr>
            <w:tcW w:w="401" w:type="dxa"/>
          </w:tcPr>
          <w:p w14:paraId="600C1B32" w14:textId="77777777" w:rsidR="00BD1F51" w:rsidRDefault="00684C1D">
            <w:pPr>
              <w:pStyle w:val="TableParagraph"/>
              <w:spacing w:line="182" w:lineRule="exact"/>
              <w:ind w:left="101"/>
              <w:rPr>
                <w:sz w:val="15"/>
              </w:rPr>
            </w:pPr>
            <w:r>
              <w:rPr>
                <w:sz w:val="15"/>
              </w:rPr>
              <w:t>96.</w:t>
            </w:r>
          </w:p>
        </w:tc>
        <w:tc>
          <w:tcPr>
            <w:tcW w:w="966" w:type="dxa"/>
          </w:tcPr>
          <w:p w14:paraId="4B7C4127" w14:textId="77777777" w:rsidR="00BD1F51" w:rsidRDefault="00684C1D">
            <w:pPr>
              <w:pStyle w:val="TableParagraph"/>
              <w:spacing w:line="182" w:lineRule="exact"/>
              <w:ind w:left="101"/>
              <w:rPr>
                <w:sz w:val="15"/>
              </w:rPr>
            </w:pPr>
            <w:r>
              <w:rPr>
                <w:sz w:val="15"/>
              </w:rPr>
              <w:t>F20.07.12</w:t>
            </w:r>
          </w:p>
        </w:tc>
        <w:tc>
          <w:tcPr>
            <w:tcW w:w="6503" w:type="dxa"/>
          </w:tcPr>
          <w:p w14:paraId="78DC55E6" w14:textId="77777777" w:rsidR="00BD1F51" w:rsidRDefault="00684C1D">
            <w:pPr>
              <w:pStyle w:val="TableParagraph"/>
              <w:spacing w:line="182" w:lineRule="exact"/>
              <w:ind w:left="100"/>
              <w:rPr>
                <w:sz w:val="15"/>
                <w:szCs w:val="15"/>
              </w:rPr>
            </w:pPr>
            <w:r>
              <w:rPr>
                <w:sz w:val="15"/>
                <w:szCs w:val="15"/>
              </w:rPr>
              <w:t>Գործազուրկների թվաքանակը (Զբաղվածության պետական գործակալություն)</w:t>
            </w:r>
          </w:p>
        </w:tc>
        <w:tc>
          <w:tcPr>
            <w:tcW w:w="1202" w:type="dxa"/>
          </w:tcPr>
          <w:p w14:paraId="37D84580" w14:textId="77777777" w:rsidR="00BD1F51" w:rsidRDefault="00684C1D">
            <w:pPr>
              <w:pStyle w:val="TableParagraph"/>
              <w:spacing w:line="182" w:lineRule="exact"/>
              <w:ind w:left="100"/>
              <w:rPr>
                <w:sz w:val="15"/>
                <w:szCs w:val="15"/>
              </w:rPr>
            </w:pPr>
            <w:r>
              <w:rPr>
                <w:sz w:val="15"/>
                <w:szCs w:val="15"/>
              </w:rPr>
              <w:t>ամսական</w:t>
            </w:r>
          </w:p>
        </w:tc>
      </w:tr>
      <w:tr w:rsidR="00BD1F51" w14:paraId="246B91B7" w14:textId="77777777">
        <w:trPr>
          <w:trHeight w:val="201"/>
        </w:trPr>
        <w:tc>
          <w:tcPr>
            <w:tcW w:w="401" w:type="dxa"/>
          </w:tcPr>
          <w:p w14:paraId="364CE909" w14:textId="77777777" w:rsidR="00BD1F51" w:rsidRDefault="00684C1D">
            <w:pPr>
              <w:pStyle w:val="TableParagraph"/>
              <w:spacing w:line="181" w:lineRule="exact"/>
              <w:ind w:left="101"/>
              <w:rPr>
                <w:sz w:val="15"/>
              </w:rPr>
            </w:pPr>
            <w:r>
              <w:rPr>
                <w:sz w:val="15"/>
              </w:rPr>
              <w:t>97.</w:t>
            </w:r>
          </w:p>
        </w:tc>
        <w:tc>
          <w:tcPr>
            <w:tcW w:w="966" w:type="dxa"/>
          </w:tcPr>
          <w:p w14:paraId="3F94D736" w14:textId="77777777" w:rsidR="00BD1F51" w:rsidRDefault="00684C1D">
            <w:pPr>
              <w:pStyle w:val="TableParagraph"/>
              <w:spacing w:line="181" w:lineRule="exact"/>
              <w:ind w:left="101"/>
              <w:rPr>
                <w:sz w:val="15"/>
              </w:rPr>
            </w:pPr>
            <w:r>
              <w:rPr>
                <w:sz w:val="15"/>
              </w:rPr>
              <w:t>F20.09.01</w:t>
            </w:r>
          </w:p>
        </w:tc>
        <w:tc>
          <w:tcPr>
            <w:tcW w:w="6503" w:type="dxa"/>
          </w:tcPr>
          <w:p w14:paraId="4C10FD65"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42D5F02C" w14:textId="77777777" w:rsidR="00BD1F51" w:rsidRDefault="00684C1D">
            <w:pPr>
              <w:pStyle w:val="TableParagraph"/>
              <w:spacing w:line="181" w:lineRule="exact"/>
              <w:ind w:left="99"/>
              <w:rPr>
                <w:sz w:val="15"/>
                <w:szCs w:val="15"/>
              </w:rPr>
            </w:pPr>
            <w:r>
              <w:rPr>
                <w:sz w:val="15"/>
                <w:szCs w:val="15"/>
              </w:rPr>
              <w:t>տարեկան</w:t>
            </w:r>
          </w:p>
        </w:tc>
      </w:tr>
      <w:tr w:rsidR="00BD1F51" w14:paraId="625F8875" w14:textId="77777777">
        <w:trPr>
          <w:trHeight w:val="201"/>
        </w:trPr>
        <w:tc>
          <w:tcPr>
            <w:tcW w:w="401" w:type="dxa"/>
          </w:tcPr>
          <w:p w14:paraId="4DC1E921" w14:textId="77777777" w:rsidR="00BD1F51" w:rsidRDefault="00684C1D">
            <w:pPr>
              <w:pStyle w:val="TableParagraph"/>
              <w:spacing w:line="181" w:lineRule="exact"/>
              <w:ind w:left="101"/>
              <w:rPr>
                <w:sz w:val="15"/>
              </w:rPr>
            </w:pPr>
            <w:r>
              <w:rPr>
                <w:sz w:val="15"/>
              </w:rPr>
              <w:t>98.</w:t>
            </w:r>
          </w:p>
        </w:tc>
        <w:tc>
          <w:tcPr>
            <w:tcW w:w="966" w:type="dxa"/>
          </w:tcPr>
          <w:p w14:paraId="2319740D" w14:textId="77777777" w:rsidR="00BD1F51" w:rsidRDefault="00684C1D">
            <w:pPr>
              <w:pStyle w:val="TableParagraph"/>
              <w:spacing w:line="181" w:lineRule="exact"/>
              <w:ind w:left="101"/>
              <w:rPr>
                <w:sz w:val="15"/>
              </w:rPr>
            </w:pPr>
            <w:r>
              <w:rPr>
                <w:sz w:val="15"/>
              </w:rPr>
              <w:t>F20.09.12</w:t>
            </w:r>
          </w:p>
        </w:tc>
        <w:tc>
          <w:tcPr>
            <w:tcW w:w="6503" w:type="dxa"/>
          </w:tcPr>
          <w:p w14:paraId="2285E121"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051A70A1" w14:textId="77777777" w:rsidR="00BD1F51" w:rsidRDefault="00684C1D">
            <w:pPr>
              <w:pStyle w:val="TableParagraph"/>
              <w:spacing w:line="181" w:lineRule="exact"/>
              <w:ind w:left="100"/>
              <w:rPr>
                <w:sz w:val="15"/>
                <w:szCs w:val="15"/>
              </w:rPr>
            </w:pPr>
            <w:r>
              <w:rPr>
                <w:sz w:val="15"/>
                <w:szCs w:val="15"/>
              </w:rPr>
              <w:t>ամսական</w:t>
            </w:r>
          </w:p>
        </w:tc>
      </w:tr>
      <w:tr w:rsidR="00BD1F51" w14:paraId="380A563F" w14:textId="77777777">
        <w:trPr>
          <w:trHeight w:val="200"/>
        </w:trPr>
        <w:tc>
          <w:tcPr>
            <w:tcW w:w="9072" w:type="dxa"/>
            <w:gridSpan w:val="4"/>
          </w:tcPr>
          <w:p w14:paraId="0602E4A6" w14:textId="77777777" w:rsidR="00BD1F51" w:rsidRDefault="00684C1D">
            <w:pPr>
              <w:pStyle w:val="TableParagraph"/>
              <w:spacing w:before="1" w:line="178" w:lineRule="exact"/>
              <w:ind w:left="3136" w:right="3180"/>
              <w:jc w:val="center"/>
              <w:rPr>
                <w:b/>
                <w:bCs/>
                <w:i/>
                <w:sz w:val="15"/>
                <w:szCs w:val="15"/>
              </w:rPr>
            </w:pPr>
            <w:r>
              <w:rPr>
                <w:b/>
                <w:bCs/>
                <w:i/>
                <w:sz w:val="15"/>
                <w:szCs w:val="15"/>
              </w:rPr>
              <w:t>Արտաքին առևտրաշրջանառություն</w:t>
            </w:r>
          </w:p>
        </w:tc>
      </w:tr>
      <w:tr w:rsidR="00BD1F51" w14:paraId="666C1693" w14:textId="77777777">
        <w:trPr>
          <w:trHeight w:val="402"/>
        </w:trPr>
        <w:tc>
          <w:tcPr>
            <w:tcW w:w="401" w:type="dxa"/>
          </w:tcPr>
          <w:p w14:paraId="7F9B9396" w14:textId="77777777" w:rsidR="00BD1F51" w:rsidRDefault="00684C1D">
            <w:pPr>
              <w:pStyle w:val="TableParagraph"/>
              <w:spacing w:line="199" w:lineRule="exact"/>
              <w:ind w:left="101"/>
              <w:rPr>
                <w:sz w:val="15"/>
              </w:rPr>
            </w:pPr>
            <w:r>
              <w:rPr>
                <w:sz w:val="15"/>
              </w:rPr>
              <w:t>99.</w:t>
            </w:r>
          </w:p>
        </w:tc>
        <w:tc>
          <w:tcPr>
            <w:tcW w:w="966" w:type="dxa"/>
          </w:tcPr>
          <w:p w14:paraId="0E79E67E" w14:textId="77777777" w:rsidR="00BD1F51" w:rsidRDefault="00684C1D">
            <w:pPr>
              <w:pStyle w:val="TableParagraph"/>
              <w:spacing w:line="199" w:lineRule="exact"/>
              <w:ind w:left="101"/>
              <w:rPr>
                <w:sz w:val="15"/>
              </w:rPr>
            </w:pPr>
            <w:r>
              <w:rPr>
                <w:sz w:val="15"/>
              </w:rPr>
              <w:t>F18.01.12</w:t>
            </w:r>
          </w:p>
        </w:tc>
        <w:tc>
          <w:tcPr>
            <w:tcW w:w="6503" w:type="dxa"/>
          </w:tcPr>
          <w:p w14:paraId="758C3322" w14:textId="77777777" w:rsidR="00BD1F51" w:rsidRDefault="00684C1D">
            <w:pPr>
              <w:pStyle w:val="TableParagraph"/>
              <w:spacing w:line="199" w:lineRule="exact"/>
              <w:ind w:left="100"/>
              <w:rPr>
                <w:sz w:val="15"/>
                <w:szCs w:val="15"/>
              </w:rPr>
            </w:pPr>
            <w:r>
              <w:rPr>
                <w:sz w:val="15"/>
                <w:szCs w:val="15"/>
              </w:rPr>
              <w:t>ԵԱՏՄ անդամ չհանդիսացող երկրների հետ արտաքին առևտրի ապրանքների</w:t>
            </w:r>
          </w:p>
          <w:p w14:paraId="1E928482"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75F22B17" w14:textId="77777777" w:rsidR="00BD1F51" w:rsidRDefault="00684C1D">
            <w:pPr>
              <w:pStyle w:val="TableParagraph"/>
              <w:spacing w:line="199" w:lineRule="exact"/>
              <w:ind w:left="100"/>
              <w:rPr>
                <w:sz w:val="15"/>
                <w:szCs w:val="15"/>
              </w:rPr>
            </w:pPr>
            <w:r>
              <w:rPr>
                <w:sz w:val="15"/>
                <w:szCs w:val="15"/>
              </w:rPr>
              <w:t>ամսական</w:t>
            </w:r>
          </w:p>
        </w:tc>
      </w:tr>
    </w:tbl>
    <w:p w14:paraId="5BAB041B" w14:textId="77777777" w:rsidR="00BD1F51" w:rsidRDefault="00BD1F51">
      <w:pPr>
        <w:spacing w:line="199" w:lineRule="exact"/>
        <w:rPr>
          <w:sz w:val="15"/>
          <w:szCs w:val="15"/>
        </w:rPr>
        <w:sectPr w:rsidR="00BD1F51">
          <w:headerReference w:type="even" r:id="rId58"/>
          <w:pgSz w:w="12240" w:h="15840"/>
          <w:pgMar w:top="1060" w:right="1460" w:bottom="800" w:left="1480" w:header="0" w:footer="61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8F8F5A8" w14:textId="77777777">
        <w:trPr>
          <w:trHeight w:val="398"/>
        </w:trPr>
        <w:tc>
          <w:tcPr>
            <w:tcW w:w="401" w:type="dxa"/>
          </w:tcPr>
          <w:p w14:paraId="4AC95F91" w14:textId="77777777" w:rsidR="00BD1F51" w:rsidRDefault="00684C1D">
            <w:pPr>
              <w:pStyle w:val="TableParagraph"/>
              <w:ind w:left="8"/>
              <w:jc w:val="center"/>
              <w:rPr>
                <w:b/>
                <w:bCs/>
                <w:i/>
                <w:sz w:val="15"/>
                <w:szCs w:val="15"/>
              </w:rPr>
            </w:pPr>
            <w:r>
              <w:rPr>
                <w:b/>
                <w:bCs/>
                <w:i/>
                <w:sz w:val="15"/>
                <w:szCs w:val="15"/>
              </w:rPr>
              <w:lastRenderedPageBreak/>
              <w:t>հ.հ</w:t>
            </w:r>
          </w:p>
        </w:tc>
        <w:tc>
          <w:tcPr>
            <w:tcW w:w="966" w:type="dxa"/>
          </w:tcPr>
          <w:p w14:paraId="2A641CC3" w14:textId="77777777" w:rsidR="00BD1F51" w:rsidRDefault="00684C1D">
            <w:pPr>
              <w:pStyle w:val="TableParagraph"/>
              <w:ind w:left="118"/>
              <w:rPr>
                <w:b/>
                <w:bCs/>
                <w:i/>
                <w:sz w:val="15"/>
                <w:szCs w:val="15"/>
              </w:rPr>
            </w:pPr>
            <w:r>
              <w:rPr>
                <w:b/>
                <w:bCs/>
                <w:i/>
                <w:sz w:val="15"/>
                <w:szCs w:val="15"/>
              </w:rPr>
              <w:t>Ձևաթղթի</w:t>
            </w:r>
          </w:p>
          <w:p w14:paraId="5DB02B9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4A846BDC"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552ABF5F" w14:textId="77777777" w:rsidR="00BD1F51" w:rsidRDefault="00684C1D">
            <w:pPr>
              <w:pStyle w:val="TableParagraph"/>
              <w:ind w:left="221"/>
              <w:rPr>
                <w:b/>
                <w:bCs/>
                <w:i/>
                <w:sz w:val="15"/>
                <w:szCs w:val="15"/>
              </w:rPr>
            </w:pPr>
            <w:r>
              <w:rPr>
                <w:b/>
                <w:bCs/>
                <w:i/>
                <w:sz w:val="15"/>
                <w:szCs w:val="15"/>
              </w:rPr>
              <w:t>Հաճախա-</w:t>
            </w:r>
          </w:p>
          <w:p w14:paraId="63FC814B"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229681A4" w14:textId="77777777">
        <w:trPr>
          <w:trHeight w:val="403"/>
        </w:trPr>
        <w:tc>
          <w:tcPr>
            <w:tcW w:w="401" w:type="dxa"/>
          </w:tcPr>
          <w:p w14:paraId="31F51EF3" w14:textId="77777777" w:rsidR="00BD1F51" w:rsidRDefault="00684C1D">
            <w:pPr>
              <w:pStyle w:val="TableParagraph"/>
              <w:spacing w:line="201" w:lineRule="exact"/>
              <w:ind w:left="101" w:right="-15"/>
              <w:jc w:val="center"/>
              <w:rPr>
                <w:sz w:val="15"/>
              </w:rPr>
            </w:pPr>
            <w:r>
              <w:rPr>
                <w:sz w:val="15"/>
              </w:rPr>
              <w:t>100.</w:t>
            </w:r>
          </w:p>
        </w:tc>
        <w:tc>
          <w:tcPr>
            <w:tcW w:w="966" w:type="dxa"/>
          </w:tcPr>
          <w:p w14:paraId="23B11FDA" w14:textId="77777777" w:rsidR="00BD1F51" w:rsidRDefault="00684C1D">
            <w:pPr>
              <w:pStyle w:val="TableParagraph"/>
              <w:spacing w:line="201" w:lineRule="exact"/>
              <w:ind w:left="101"/>
              <w:rPr>
                <w:sz w:val="15"/>
              </w:rPr>
            </w:pPr>
            <w:r>
              <w:rPr>
                <w:sz w:val="15"/>
              </w:rPr>
              <w:t>F18.02.01</w:t>
            </w:r>
          </w:p>
        </w:tc>
        <w:tc>
          <w:tcPr>
            <w:tcW w:w="6503" w:type="dxa"/>
          </w:tcPr>
          <w:p w14:paraId="5D1FC449" w14:textId="77777777" w:rsidR="00BD1F51" w:rsidRDefault="00684C1D">
            <w:pPr>
              <w:pStyle w:val="TableParagraph"/>
              <w:spacing w:line="201" w:lineRule="exact"/>
              <w:ind w:left="99"/>
              <w:rPr>
                <w:sz w:val="15"/>
                <w:szCs w:val="15"/>
              </w:rPr>
            </w:pPr>
            <w:r>
              <w:rPr>
                <w:sz w:val="15"/>
                <w:szCs w:val="15"/>
              </w:rPr>
              <w:t>ԵԱՏՄ անդամ չհանդիսացող երկրների հետ արտաքին առևտրի ապրանքների</w:t>
            </w:r>
          </w:p>
          <w:p w14:paraId="26BA1969"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4C6D9268" w14:textId="77777777" w:rsidR="00BD1F51" w:rsidRDefault="00684C1D">
            <w:pPr>
              <w:pStyle w:val="TableParagraph"/>
              <w:spacing w:line="201" w:lineRule="exact"/>
              <w:ind w:left="100"/>
              <w:rPr>
                <w:sz w:val="15"/>
                <w:szCs w:val="15"/>
              </w:rPr>
            </w:pPr>
            <w:r>
              <w:rPr>
                <w:sz w:val="15"/>
                <w:szCs w:val="15"/>
              </w:rPr>
              <w:t>տարեկան</w:t>
            </w:r>
          </w:p>
        </w:tc>
      </w:tr>
      <w:tr w:rsidR="00BD1F51" w14:paraId="5545F47B" w14:textId="77777777">
        <w:trPr>
          <w:trHeight w:val="403"/>
        </w:trPr>
        <w:tc>
          <w:tcPr>
            <w:tcW w:w="401" w:type="dxa"/>
          </w:tcPr>
          <w:p w14:paraId="02F82C9A" w14:textId="77777777" w:rsidR="00BD1F51" w:rsidRDefault="00684C1D">
            <w:pPr>
              <w:pStyle w:val="TableParagraph"/>
              <w:spacing w:line="199" w:lineRule="exact"/>
              <w:ind w:left="71"/>
              <w:jc w:val="center"/>
              <w:rPr>
                <w:sz w:val="15"/>
              </w:rPr>
            </w:pPr>
            <w:r>
              <w:rPr>
                <w:sz w:val="15"/>
              </w:rPr>
              <w:t>101.</w:t>
            </w:r>
          </w:p>
        </w:tc>
        <w:tc>
          <w:tcPr>
            <w:tcW w:w="966" w:type="dxa"/>
          </w:tcPr>
          <w:p w14:paraId="05D3B005" w14:textId="77777777" w:rsidR="00BD1F51" w:rsidRDefault="00684C1D">
            <w:pPr>
              <w:pStyle w:val="TableParagraph"/>
              <w:spacing w:line="199" w:lineRule="exact"/>
              <w:ind w:left="101"/>
              <w:rPr>
                <w:sz w:val="15"/>
              </w:rPr>
            </w:pPr>
            <w:r>
              <w:rPr>
                <w:sz w:val="15"/>
              </w:rPr>
              <w:t>F18.03.12</w:t>
            </w:r>
          </w:p>
        </w:tc>
        <w:tc>
          <w:tcPr>
            <w:tcW w:w="6503" w:type="dxa"/>
          </w:tcPr>
          <w:p w14:paraId="25145968" w14:textId="77777777" w:rsidR="00BD1F51" w:rsidRDefault="00684C1D">
            <w:pPr>
              <w:pStyle w:val="TableParagraph"/>
              <w:spacing w:line="199" w:lineRule="exact"/>
              <w:ind w:left="99"/>
              <w:rPr>
                <w:sz w:val="15"/>
                <w:szCs w:val="15"/>
              </w:rPr>
            </w:pPr>
            <w:r>
              <w:rPr>
                <w:sz w:val="15"/>
                <w:szCs w:val="15"/>
              </w:rPr>
              <w:t>ԵԱՏՄ անդամ պետությունների հետ փոխադարձ առևտրի ապրանքների արտահանումն</w:t>
            </w:r>
          </w:p>
          <w:p w14:paraId="18B6ADFC" w14:textId="77777777" w:rsidR="00BD1F51" w:rsidRDefault="00684C1D">
            <w:pPr>
              <w:pStyle w:val="TableParagraph"/>
              <w:spacing w:before="1" w:line="183" w:lineRule="exact"/>
              <w:ind w:left="100"/>
              <w:rPr>
                <w:sz w:val="15"/>
                <w:szCs w:val="15"/>
              </w:rPr>
            </w:pPr>
            <w:r>
              <w:rPr>
                <w:sz w:val="15"/>
                <w:szCs w:val="15"/>
              </w:rPr>
              <w:t>ու ներմուծումը</w:t>
            </w:r>
          </w:p>
        </w:tc>
        <w:tc>
          <w:tcPr>
            <w:tcW w:w="1202" w:type="dxa"/>
          </w:tcPr>
          <w:p w14:paraId="333D6484" w14:textId="77777777" w:rsidR="00BD1F51" w:rsidRDefault="00684C1D">
            <w:pPr>
              <w:pStyle w:val="TableParagraph"/>
              <w:spacing w:line="199" w:lineRule="exact"/>
              <w:ind w:left="100"/>
              <w:rPr>
                <w:sz w:val="15"/>
                <w:szCs w:val="15"/>
              </w:rPr>
            </w:pPr>
            <w:r>
              <w:rPr>
                <w:sz w:val="15"/>
                <w:szCs w:val="15"/>
              </w:rPr>
              <w:t>ամսական</w:t>
            </w:r>
          </w:p>
        </w:tc>
      </w:tr>
      <w:tr w:rsidR="00BD1F51" w14:paraId="6739420D" w14:textId="77777777">
        <w:trPr>
          <w:trHeight w:val="403"/>
        </w:trPr>
        <w:tc>
          <w:tcPr>
            <w:tcW w:w="401" w:type="dxa"/>
          </w:tcPr>
          <w:p w14:paraId="77C0F0AE" w14:textId="77777777" w:rsidR="00BD1F51" w:rsidRDefault="00684C1D">
            <w:pPr>
              <w:pStyle w:val="TableParagraph"/>
              <w:spacing w:line="200" w:lineRule="exact"/>
              <w:ind w:left="91"/>
              <w:jc w:val="center"/>
              <w:rPr>
                <w:sz w:val="15"/>
              </w:rPr>
            </w:pPr>
            <w:r>
              <w:rPr>
                <w:sz w:val="15"/>
              </w:rPr>
              <w:t>102.</w:t>
            </w:r>
          </w:p>
        </w:tc>
        <w:tc>
          <w:tcPr>
            <w:tcW w:w="966" w:type="dxa"/>
          </w:tcPr>
          <w:p w14:paraId="3FDE2B36" w14:textId="77777777" w:rsidR="00BD1F51" w:rsidRDefault="00684C1D">
            <w:pPr>
              <w:pStyle w:val="TableParagraph"/>
              <w:spacing w:line="200" w:lineRule="exact"/>
              <w:ind w:left="101"/>
              <w:rPr>
                <w:sz w:val="15"/>
              </w:rPr>
            </w:pPr>
            <w:r>
              <w:rPr>
                <w:sz w:val="15"/>
              </w:rPr>
              <w:t>F18.04.01</w:t>
            </w:r>
          </w:p>
        </w:tc>
        <w:tc>
          <w:tcPr>
            <w:tcW w:w="6503" w:type="dxa"/>
          </w:tcPr>
          <w:p w14:paraId="492C94F4" w14:textId="77777777" w:rsidR="00BD1F51" w:rsidRDefault="00684C1D">
            <w:pPr>
              <w:pStyle w:val="TableParagraph"/>
              <w:spacing w:line="200" w:lineRule="exact"/>
              <w:ind w:left="99"/>
              <w:rPr>
                <w:sz w:val="15"/>
                <w:szCs w:val="15"/>
              </w:rPr>
            </w:pPr>
            <w:r>
              <w:rPr>
                <w:sz w:val="15"/>
                <w:szCs w:val="15"/>
              </w:rPr>
              <w:t>ԵԱՏՄ անդամ երկրների հետ փոխադարձ առևտրի ապրանքների արտահանումն</w:t>
            </w:r>
          </w:p>
          <w:p w14:paraId="4E5B226A" w14:textId="77777777" w:rsidR="00BD1F51" w:rsidRDefault="00684C1D">
            <w:pPr>
              <w:pStyle w:val="TableParagraph"/>
              <w:spacing w:line="183" w:lineRule="exact"/>
              <w:ind w:left="100"/>
              <w:rPr>
                <w:sz w:val="15"/>
                <w:szCs w:val="15"/>
              </w:rPr>
            </w:pPr>
            <w:r>
              <w:rPr>
                <w:sz w:val="15"/>
                <w:szCs w:val="15"/>
              </w:rPr>
              <w:t>ու ներմուծումը</w:t>
            </w:r>
          </w:p>
        </w:tc>
        <w:tc>
          <w:tcPr>
            <w:tcW w:w="1202" w:type="dxa"/>
          </w:tcPr>
          <w:p w14:paraId="19442B2E" w14:textId="77777777" w:rsidR="00BD1F51" w:rsidRDefault="00684C1D">
            <w:pPr>
              <w:pStyle w:val="TableParagraph"/>
              <w:spacing w:line="200" w:lineRule="exact"/>
              <w:ind w:left="100"/>
              <w:rPr>
                <w:sz w:val="15"/>
                <w:szCs w:val="15"/>
              </w:rPr>
            </w:pPr>
            <w:r>
              <w:rPr>
                <w:sz w:val="15"/>
                <w:szCs w:val="15"/>
              </w:rPr>
              <w:t>տարեկան</w:t>
            </w:r>
          </w:p>
        </w:tc>
      </w:tr>
      <w:tr w:rsidR="00BD1F51" w14:paraId="32314BB5" w14:textId="77777777">
        <w:trPr>
          <w:trHeight w:val="198"/>
        </w:trPr>
        <w:tc>
          <w:tcPr>
            <w:tcW w:w="9072" w:type="dxa"/>
            <w:gridSpan w:val="4"/>
          </w:tcPr>
          <w:p w14:paraId="1AA7CB5C" w14:textId="77777777" w:rsidR="00BD1F51" w:rsidRDefault="00684C1D">
            <w:pPr>
              <w:pStyle w:val="TableParagraph"/>
              <w:spacing w:line="178" w:lineRule="exact"/>
              <w:ind w:left="3136" w:right="3180"/>
              <w:jc w:val="center"/>
              <w:rPr>
                <w:b/>
                <w:bCs/>
                <w:i/>
                <w:sz w:val="15"/>
                <w:szCs w:val="15"/>
              </w:rPr>
            </w:pPr>
            <w:r>
              <w:rPr>
                <w:b/>
                <w:bCs/>
                <w:i/>
                <w:sz w:val="15"/>
                <w:szCs w:val="15"/>
              </w:rPr>
              <w:t>Բնակչության վիճակագրություն</w:t>
            </w:r>
          </w:p>
        </w:tc>
      </w:tr>
      <w:tr w:rsidR="00BD1F51" w14:paraId="458A7631" w14:textId="77777777">
        <w:trPr>
          <w:trHeight w:val="202"/>
        </w:trPr>
        <w:tc>
          <w:tcPr>
            <w:tcW w:w="401" w:type="dxa"/>
          </w:tcPr>
          <w:p w14:paraId="28323CF1" w14:textId="77777777" w:rsidR="00BD1F51" w:rsidRDefault="00684C1D">
            <w:pPr>
              <w:pStyle w:val="TableParagraph"/>
              <w:spacing w:line="182" w:lineRule="exact"/>
              <w:ind w:left="98"/>
              <w:jc w:val="center"/>
              <w:rPr>
                <w:sz w:val="15"/>
              </w:rPr>
            </w:pPr>
            <w:r>
              <w:rPr>
                <w:sz w:val="15"/>
              </w:rPr>
              <w:t>103.</w:t>
            </w:r>
          </w:p>
        </w:tc>
        <w:tc>
          <w:tcPr>
            <w:tcW w:w="966" w:type="dxa"/>
          </w:tcPr>
          <w:p w14:paraId="2A58A964" w14:textId="77777777" w:rsidR="00BD1F51" w:rsidRDefault="00684C1D">
            <w:pPr>
              <w:pStyle w:val="TableParagraph"/>
              <w:spacing w:line="182" w:lineRule="exact"/>
              <w:ind w:left="101"/>
              <w:rPr>
                <w:sz w:val="15"/>
              </w:rPr>
            </w:pPr>
            <w:r>
              <w:rPr>
                <w:sz w:val="15"/>
              </w:rPr>
              <w:t>F08.01.01</w:t>
            </w:r>
          </w:p>
        </w:tc>
        <w:tc>
          <w:tcPr>
            <w:tcW w:w="6503" w:type="dxa"/>
          </w:tcPr>
          <w:p w14:paraId="266731E1" w14:textId="77777777" w:rsidR="00BD1F51" w:rsidRDefault="00684C1D">
            <w:pPr>
              <w:pStyle w:val="TableParagraph"/>
              <w:spacing w:line="182" w:lineRule="exact"/>
              <w:ind w:left="99"/>
              <w:rPr>
                <w:sz w:val="15"/>
                <w:szCs w:val="15"/>
              </w:rPr>
            </w:pPr>
            <w:r>
              <w:rPr>
                <w:sz w:val="15"/>
                <w:szCs w:val="15"/>
              </w:rPr>
              <w:t>Օտարերկրյա քաղաքացիների ժամանումների քանակն ըստ երկրների</w:t>
            </w:r>
          </w:p>
        </w:tc>
        <w:tc>
          <w:tcPr>
            <w:tcW w:w="1202" w:type="dxa"/>
          </w:tcPr>
          <w:p w14:paraId="5FF14254" w14:textId="77777777" w:rsidR="00BD1F51" w:rsidRDefault="00684C1D">
            <w:pPr>
              <w:pStyle w:val="TableParagraph"/>
              <w:spacing w:line="182" w:lineRule="exact"/>
              <w:ind w:left="99"/>
              <w:rPr>
                <w:sz w:val="15"/>
                <w:szCs w:val="15"/>
              </w:rPr>
            </w:pPr>
            <w:r>
              <w:rPr>
                <w:sz w:val="15"/>
                <w:szCs w:val="15"/>
              </w:rPr>
              <w:t>տարեկան</w:t>
            </w:r>
          </w:p>
        </w:tc>
      </w:tr>
      <w:tr w:rsidR="00BD1F51" w14:paraId="66D8F45B" w14:textId="77777777">
        <w:trPr>
          <w:trHeight w:val="201"/>
        </w:trPr>
        <w:tc>
          <w:tcPr>
            <w:tcW w:w="401" w:type="dxa"/>
          </w:tcPr>
          <w:p w14:paraId="6BE5224B" w14:textId="77777777" w:rsidR="00BD1F51" w:rsidRDefault="00684C1D">
            <w:pPr>
              <w:pStyle w:val="TableParagraph"/>
              <w:spacing w:line="181" w:lineRule="exact"/>
              <w:ind w:left="91"/>
              <w:jc w:val="center"/>
              <w:rPr>
                <w:sz w:val="15"/>
              </w:rPr>
            </w:pPr>
            <w:r>
              <w:rPr>
                <w:sz w:val="15"/>
              </w:rPr>
              <w:t>104.</w:t>
            </w:r>
          </w:p>
        </w:tc>
        <w:tc>
          <w:tcPr>
            <w:tcW w:w="966" w:type="dxa"/>
          </w:tcPr>
          <w:p w14:paraId="5061980C" w14:textId="77777777" w:rsidR="00BD1F51" w:rsidRDefault="00684C1D">
            <w:pPr>
              <w:pStyle w:val="TableParagraph"/>
              <w:spacing w:line="181" w:lineRule="exact"/>
              <w:ind w:left="101"/>
              <w:rPr>
                <w:sz w:val="15"/>
              </w:rPr>
            </w:pPr>
            <w:r>
              <w:rPr>
                <w:sz w:val="15"/>
              </w:rPr>
              <w:t>F08.01.04</w:t>
            </w:r>
          </w:p>
        </w:tc>
        <w:tc>
          <w:tcPr>
            <w:tcW w:w="6503" w:type="dxa"/>
          </w:tcPr>
          <w:p w14:paraId="4B12E77D" w14:textId="77777777" w:rsidR="00BD1F51" w:rsidRDefault="00684C1D">
            <w:pPr>
              <w:pStyle w:val="TableParagraph"/>
              <w:spacing w:line="181" w:lineRule="exact"/>
              <w:ind w:left="100"/>
              <w:rPr>
                <w:sz w:val="15"/>
                <w:szCs w:val="15"/>
              </w:rPr>
            </w:pPr>
            <w:r>
              <w:rPr>
                <w:sz w:val="15"/>
                <w:szCs w:val="15"/>
              </w:rPr>
              <w:t>Օտարերկրյա քաղաքացիների ժամանումների քանակն ըստ երկրների</w:t>
            </w:r>
          </w:p>
        </w:tc>
        <w:tc>
          <w:tcPr>
            <w:tcW w:w="1202" w:type="dxa"/>
          </w:tcPr>
          <w:p w14:paraId="2F478C2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7525E70D" w14:textId="77777777">
        <w:trPr>
          <w:trHeight w:val="200"/>
        </w:trPr>
        <w:tc>
          <w:tcPr>
            <w:tcW w:w="401" w:type="dxa"/>
          </w:tcPr>
          <w:p w14:paraId="2C2343BE" w14:textId="77777777" w:rsidR="00BD1F51" w:rsidRDefault="00684C1D">
            <w:pPr>
              <w:pStyle w:val="TableParagraph"/>
              <w:spacing w:line="181" w:lineRule="exact"/>
              <w:ind w:left="97"/>
              <w:jc w:val="center"/>
              <w:rPr>
                <w:sz w:val="15"/>
              </w:rPr>
            </w:pPr>
            <w:r>
              <w:rPr>
                <w:sz w:val="15"/>
              </w:rPr>
              <w:t>105.</w:t>
            </w:r>
          </w:p>
        </w:tc>
        <w:tc>
          <w:tcPr>
            <w:tcW w:w="966" w:type="dxa"/>
          </w:tcPr>
          <w:p w14:paraId="5FEA8D17" w14:textId="77777777" w:rsidR="00BD1F51" w:rsidRDefault="00684C1D">
            <w:pPr>
              <w:pStyle w:val="TableParagraph"/>
              <w:spacing w:line="181" w:lineRule="exact"/>
              <w:ind w:left="101"/>
              <w:rPr>
                <w:sz w:val="15"/>
              </w:rPr>
            </w:pPr>
            <w:r>
              <w:rPr>
                <w:sz w:val="15"/>
              </w:rPr>
              <w:t>F08.02.01</w:t>
            </w:r>
          </w:p>
        </w:tc>
        <w:tc>
          <w:tcPr>
            <w:tcW w:w="6503" w:type="dxa"/>
          </w:tcPr>
          <w:p w14:paraId="4433869E" w14:textId="77777777" w:rsidR="00BD1F51" w:rsidRDefault="00684C1D">
            <w:pPr>
              <w:pStyle w:val="TableParagraph"/>
              <w:spacing w:line="181"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07C03E62" w14:textId="77777777" w:rsidR="00BD1F51" w:rsidRDefault="00684C1D">
            <w:pPr>
              <w:pStyle w:val="TableParagraph"/>
              <w:spacing w:line="181" w:lineRule="exact"/>
              <w:ind w:left="100"/>
              <w:rPr>
                <w:sz w:val="15"/>
                <w:szCs w:val="15"/>
              </w:rPr>
            </w:pPr>
            <w:r>
              <w:rPr>
                <w:sz w:val="15"/>
                <w:szCs w:val="15"/>
              </w:rPr>
              <w:t>տարեկան</w:t>
            </w:r>
          </w:p>
        </w:tc>
      </w:tr>
      <w:tr w:rsidR="00BD1F51" w14:paraId="08C06E12" w14:textId="77777777">
        <w:trPr>
          <w:trHeight w:val="202"/>
        </w:trPr>
        <w:tc>
          <w:tcPr>
            <w:tcW w:w="401" w:type="dxa"/>
          </w:tcPr>
          <w:p w14:paraId="4A1DD96E" w14:textId="77777777" w:rsidR="00BD1F51" w:rsidRDefault="00684C1D">
            <w:pPr>
              <w:pStyle w:val="TableParagraph"/>
              <w:spacing w:line="182" w:lineRule="exact"/>
              <w:ind w:left="101" w:right="-15"/>
              <w:jc w:val="center"/>
              <w:rPr>
                <w:sz w:val="15"/>
              </w:rPr>
            </w:pPr>
            <w:r>
              <w:rPr>
                <w:sz w:val="15"/>
              </w:rPr>
              <w:t>106.</w:t>
            </w:r>
          </w:p>
        </w:tc>
        <w:tc>
          <w:tcPr>
            <w:tcW w:w="966" w:type="dxa"/>
          </w:tcPr>
          <w:p w14:paraId="762B269A" w14:textId="77777777" w:rsidR="00BD1F51" w:rsidRDefault="00684C1D">
            <w:pPr>
              <w:pStyle w:val="TableParagraph"/>
              <w:spacing w:line="182" w:lineRule="exact"/>
              <w:ind w:left="101"/>
              <w:rPr>
                <w:sz w:val="15"/>
              </w:rPr>
            </w:pPr>
            <w:r>
              <w:rPr>
                <w:sz w:val="15"/>
              </w:rPr>
              <w:t>F08.02.04</w:t>
            </w:r>
          </w:p>
        </w:tc>
        <w:tc>
          <w:tcPr>
            <w:tcW w:w="6503" w:type="dxa"/>
          </w:tcPr>
          <w:p w14:paraId="7074D362" w14:textId="77777777" w:rsidR="00BD1F51" w:rsidRDefault="00684C1D">
            <w:pPr>
              <w:pStyle w:val="TableParagraph"/>
              <w:spacing w:line="182"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4CDE571A"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49D025E3" w14:textId="77777777">
        <w:trPr>
          <w:trHeight w:val="201"/>
        </w:trPr>
        <w:tc>
          <w:tcPr>
            <w:tcW w:w="401" w:type="dxa"/>
          </w:tcPr>
          <w:p w14:paraId="594B520C" w14:textId="77777777" w:rsidR="00BD1F51" w:rsidRDefault="00684C1D">
            <w:pPr>
              <w:pStyle w:val="TableParagraph"/>
              <w:spacing w:line="181" w:lineRule="exact"/>
              <w:ind w:left="91"/>
              <w:jc w:val="center"/>
              <w:rPr>
                <w:sz w:val="15"/>
              </w:rPr>
            </w:pPr>
            <w:r>
              <w:rPr>
                <w:sz w:val="15"/>
              </w:rPr>
              <w:t>107.</w:t>
            </w:r>
          </w:p>
        </w:tc>
        <w:tc>
          <w:tcPr>
            <w:tcW w:w="966" w:type="dxa"/>
          </w:tcPr>
          <w:p w14:paraId="39978853" w14:textId="77777777" w:rsidR="00BD1F51" w:rsidRDefault="00684C1D">
            <w:pPr>
              <w:pStyle w:val="TableParagraph"/>
              <w:spacing w:line="181" w:lineRule="exact"/>
              <w:ind w:left="101"/>
              <w:rPr>
                <w:sz w:val="15"/>
              </w:rPr>
            </w:pPr>
            <w:r>
              <w:rPr>
                <w:sz w:val="15"/>
              </w:rPr>
              <w:t>F19.01.01</w:t>
            </w:r>
          </w:p>
        </w:tc>
        <w:tc>
          <w:tcPr>
            <w:tcW w:w="6503" w:type="dxa"/>
          </w:tcPr>
          <w:p w14:paraId="0555BC8F" w14:textId="77777777" w:rsidR="00BD1F51" w:rsidRDefault="00684C1D">
            <w:pPr>
              <w:pStyle w:val="TableParagraph"/>
              <w:spacing w:line="181" w:lineRule="exact"/>
              <w:ind w:left="100"/>
              <w:rPr>
                <w:sz w:val="15"/>
                <w:szCs w:val="15"/>
              </w:rPr>
            </w:pPr>
            <w:r>
              <w:rPr>
                <w:sz w:val="15"/>
                <w:szCs w:val="15"/>
              </w:rPr>
              <w:t>Մշտական բնակչության թվաքանակը, խտությունը և տարածքը</w:t>
            </w:r>
          </w:p>
        </w:tc>
        <w:tc>
          <w:tcPr>
            <w:tcW w:w="1202" w:type="dxa"/>
          </w:tcPr>
          <w:p w14:paraId="452F7CB6" w14:textId="77777777" w:rsidR="00BD1F51" w:rsidRDefault="00684C1D">
            <w:pPr>
              <w:pStyle w:val="TableParagraph"/>
              <w:spacing w:line="181" w:lineRule="exact"/>
              <w:ind w:left="100"/>
              <w:rPr>
                <w:sz w:val="15"/>
                <w:szCs w:val="15"/>
              </w:rPr>
            </w:pPr>
            <w:r>
              <w:rPr>
                <w:sz w:val="15"/>
                <w:szCs w:val="15"/>
              </w:rPr>
              <w:t>տարեկան</w:t>
            </w:r>
          </w:p>
        </w:tc>
      </w:tr>
      <w:tr w:rsidR="00BD1F51" w14:paraId="40876766" w14:textId="77777777">
        <w:trPr>
          <w:trHeight w:val="201"/>
        </w:trPr>
        <w:tc>
          <w:tcPr>
            <w:tcW w:w="401" w:type="dxa"/>
          </w:tcPr>
          <w:p w14:paraId="514A5227" w14:textId="77777777" w:rsidR="00BD1F51" w:rsidRDefault="00684C1D">
            <w:pPr>
              <w:pStyle w:val="TableParagraph"/>
              <w:spacing w:line="181" w:lineRule="exact"/>
              <w:ind w:left="101"/>
              <w:jc w:val="center"/>
              <w:rPr>
                <w:sz w:val="15"/>
              </w:rPr>
            </w:pPr>
            <w:r>
              <w:rPr>
                <w:sz w:val="15"/>
              </w:rPr>
              <w:t>108.</w:t>
            </w:r>
          </w:p>
        </w:tc>
        <w:tc>
          <w:tcPr>
            <w:tcW w:w="966" w:type="dxa"/>
          </w:tcPr>
          <w:p w14:paraId="2B3E7018" w14:textId="77777777" w:rsidR="00BD1F51" w:rsidRDefault="00684C1D">
            <w:pPr>
              <w:pStyle w:val="TableParagraph"/>
              <w:spacing w:line="181" w:lineRule="exact"/>
              <w:ind w:left="101"/>
              <w:rPr>
                <w:sz w:val="15"/>
              </w:rPr>
            </w:pPr>
            <w:r>
              <w:rPr>
                <w:sz w:val="15"/>
              </w:rPr>
              <w:t>F19.01.99</w:t>
            </w:r>
          </w:p>
        </w:tc>
        <w:tc>
          <w:tcPr>
            <w:tcW w:w="6503" w:type="dxa"/>
          </w:tcPr>
          <w:p w14:paraId="155F1EF7" w14:textId="77777777" w:rsidR="00BD1F51" w:rsidRDefault="00684C1D">
            <w:pPr>
              <w:pStyle w:val="TableParagraph"/>
              <w:spacing w:line="181" w:lineRule="exact"/>
              <w:ind w:left="101"/>
              <w:rPr>
                <w:sz w:val="15"/>
                <w:szCs w:val="15"/>
              </w:rPr>
            </w:pPr>
            <w:r>
              <w:rPr>
                <w:sz w:val="15"/>
                <w:szCs w:val="15"/>
              </w:rPr>
              <w:t>Մշտական բնակչության թվաքանակը (նախնական գնահատականը)</w:t>
            </w:r>
          </w:p>
        </w:tc>
        <w:tc>
          <w:tcPr>
            <w:tcW w:w="1202" w:type="dxa"/>
          </w:tcPr>
          <w:p w14:paraId="7D339FD3" w14:textId="77777777" w:rsidR="00BD1F51" w:rsidRDefault="00684C1D">
            <w:pPr>
              <w:pStyle w:val="TableParagraph"/>
              <w:spacing w:line="181" w:lineRule="exact"/>
              <w:ind w:left="101"/>
              <w:rPr>
                <w:sz w:val="15"/>
                <w:szCs w:val="15"/>
              </w:rPr>
            </w:pPr>
            <w:r>
              <w:rPr>
                <w:sz w:val="15"/>
                <w:szCs w:val="15"/>
              </w:rPr>
              <w:t>տարեկան</w:t>
            </w:r>
          </w:p>
        </w:tc>
      </w:tr>
      <w:tr w:rsidR="00BD1F51" w14:paraId="18988F33" w14:textId="77777777">
        <w:trPr>
          <w:trHeight w:val="201"/>
        </w:trPr>
        <w:tc>
          <w:tcPr>
            <w:tcW w:w="401" w:type="dxa"/>
          </w:tcPr>
          <w:p w14:paraId="259696BD" w14:textId="77777777" w:rsidR="00BD1F51" w:rsidRDefault="00684C1D">
            <w:pPr>
              <w:pStyle w:val="TableParagraph"/>
              <w:spacing w:line="181" w:lineRule="exact"/>
              <w:ind w:left="101" w:right="-15"/>
              <w:jc w:val="center"/>
              <w:rPr>
                <w:sz w:val="15"/>
              </w:rPr>
            </w:pPr>
            <w:r>
              <w:rPr>
                <w:sz w:val="15"/>
              </w:rPr>
              <w:t>109.</w:t>
            </w:r>
          </w:p>
        </w:tc>
        <w:tc>
          <w:tcPr>
            <w:tcW w:w="966" w:type="dxa"/>
          </w:tcPr>
          <w:p w14:paraId="1D218C9B" w14:textId="77777777" w:rsidR="00BD1F51" w:rsidRDefault="00684C1D">
            <w:pPr>
              <w:pStyle w:val="TableParagraph"/>
              <w:spacing w:line="181" w:lineRule="exact"/>
              <w:ind w:left="101"/>
              <w:rPr>
                <w:sz w:val="15"/>
              </w:rPr>
            </w:pPr>
            <w:r>
              <w:rPr>
                <w:sz w:val="15"/>
              </w:rPr>
              <w:t>F19.02.01</w:t>
            </w:r>
          </w:p>
        </w:tc>
        <w:tc>
          <w:tcPr>
            <w:tcW w:w="6503" w:type="dxa"/>
          </w:tcPr>
          <w:p w14:paraId="2B1BD5C6" w14:textId="77777777" w:rsidR="00BD1F51" w:rsidRDefault="00684C1D">
            <w:pPr>
              <w:pStyle w:val="TableParagraph"/>
              <w:spacing w:line="181" w:lineRule="exact"/>
              <w:ind w:left="100"/>
              <w:rPr>
                <w:sz w:val="15"/>
                <w:szCs w:val="15"/>
              </w:rPr>
            </w:pPr>
            <w:r>
              <w:rPr>
                <w:sz w:val="15"/>
                <w:szCs w:val="15"/>
              </w:rPr>
              <w:t>Մշտական բնակչության թվաքանակն ըստ սեռի և տարիքային խմբերի</w:t>
            </w:r>
          </w:p>
        </w:tc>
        <w:tc>
          <w:tcPr>
            <w:tcW w:w="1202" w:type="dxa"/>
          </w:tcPr>
          <w:p w14:paraId="65E4E0FF" w14:textId="77777777" w:rsidR="00BD1F51" w:rsidRDefault="00684C1D">
            <w:pPr>
              <w:pStyle w:val="TableParagraph"/>
              <w:spacing w:line="181" w:lineRule="exact"/>
              <w:ind w:left="99"/>
              <w:rPr>
                <w:sz w:val="15"/>
                <w:szCs w:val="15"/>
              </w:rPr>
            </w:pPr>
            <w:r>
              <w:rPr>
                <w:sz w:val="15"/>
                <w:szCs w:val="15"/>
              </w:rPr>
              <w:t>տարեկան</w:t>
            </w:r>
          </w:p>
        </w:tc>
      </w:tr>
      <w:tr w:rsidR="00BD1F51" w14:paraId="75C8D596" w14:textId="77777777">
        <w:trPr>
          <w:trHeight w:val="202"/>
        </w:trPr>
        <w:tc>
          <w:tcPr>
            <w:tcW w:w="401" w:type="dxa"/>
          </w:tcPr>
          <w:p w14:paraId="2FBA54F8" w14:textId="77777777" w:rsidR="00BD1F51" w:rsidRDefault="00684C1D">
            <w:pPr>
              <w:pStyle w:val="TableParagraph"/>
              <w:spacing w:line="182" w:lineRule="exact"/>
              <w:ind w:left="71"/>
              <w:jc w:val="center"/>
              <w:rPr>
                <w:sz w:val="15"/>
              </w:rPr>
            </w:pPr>
            <w:r>
              <w:rPr>
                <w:sz w:val="15"/>
              </w:rPr>
              <w:t>110.</w:t>
            </w:r>
          </w:p>
        </w:tc>
        <w:tc>
          <w:tcPr>
            <w:tcW w:w="966" w:type="dxa"/>
          </w:tcPr>
          <w:p w14:paraId="1A5A85D6" w14:textId="77777777" w:rsidR="00BD1F51" w:rsidRDefault="00684C1D">
            <w:pPr>
              <w:pStyle w:val="TableParagraph"/>
              <w:spacing w:line="182" w:lineRule="exact"/>
              <w:ind w:left="101"/>
              <w:rPr>
                <w:sz w:val="15"/>
              </w:rPr>
            </w:pPr>
            <w:r>
              <w:rPr>
                <w:sz w:val="15"/>
              </w:rPr>
              <w:t>F19.03.01</w:t>
            </w:r>
          </w:p>
        </w:tc>
        <w:tc>
          <w:tcPr>
            <w:tcW w:w="6503" w:type="dxa"/>
          </w:tcPr>
          <w:p w14:paraId="1DCD311F" w14:textId="77777777" w:rsidR="00BD1F51" w:rsidRDefault="00684C1D">
            <w:pPr>
              <w:pStyle w:val="TableParagraph"/>
              <w:spacing w:line="182" w:lineRule="exact"/>
              <w:ind w:left="101"/>
              <w:rPr>
                <w:sz w:val="15"/>
                <w:szCs w:val="15"/>
              </w:rPr>
            </w:pPr>
            <w:r>
              <w:rPr>
                <w:sz w:val="15"/>
                <w:szCs w:val="15"/>
              </w:rPr>
              <w:t>Բնակչության բնական շարժի ցուցանիշները</w:t>
            </w:r>
          </w:p>
        </w:tc>
        <w:tc>
          <w:tcPr>
            <w:tcW w:w="1202" w:type="dxa"/>
          </w:tcPr>
          <w:p w14:paraId="63E22596" w14:textId="77777777" w:rsidR="00BD1F51" w:rsidRDefault="00684C1D">
            <w:pPr>
              <w:pStyle w:val="TableParagraph"/>
              <w:spacing w:line="182" w:lineRule="exact"/>
              <w:ind w:left="100"/>
              <w:rPr>
                <w:sz w:val="15"/>
                <w:szCs w:val="15"/>
              </w:rPr>
            </w:pPr>
            <w:r>
              <w:rPr>
                <w:sz w:val="15"/>
                <w:szCs w:val="15"/>
              </w:rPr>
              <w:t>տարեկան</w:t>
            </w:r>
          </w:p>
        </w:tc>
      </w:tr>
      <w:tr w:rsidR="00BD1F51" w14:paraId="6FE61798" w14:textId="77777777">
        <w:trPr>
          <w:trHeight w:val="200"/>
        </w:trPr>
        <w:tc>
          <w:tcPr>
            <w:tcW w:w="401" w:type="dxa"/>
          </w:tcPr>
          <w:p w14:paraId="34B6E37D" w14:textId="77777777" w:rsidR="00BD1F51" w:rsidRDefault="00684C1D">
            <w:pPr>
              <w:pStyle w:val="TableParagraph"/>
              <w:spacing w:line="181" w:lineRule="exact"/>
              <w:ind w:left="38"/>
              <w:jc w:val="center"/>
              <w:rPr>
                <w:sz w:val="15"/>
              </w:rPr>
            </w:pPr>
            <w:r>
              <w:rPr>
                <w:sz w:val="15"/>
              </w:rPr>
              <w:t>111.</w:t>
            </w:r>
          </w:p>
        </w:tc>
        <w:tc>
          <w:tcPr>
            <w:tcW w:w="966" w:type="dxa"/>
          </w:tcPr>
          <w:p w14:paraId="6741FFF5" w14:textId="77777777" w:rsidR="00BD1F51" w:rsidRDefault="00684C1D">
            <w:pPr>
              <w:pStyle w:val="TableParagraph"/>
              <w:spacing w:line="181" w:lineRule="exact"/>
              <w:ind w:left="101"/>
              <w:rPr>
                <w:sz w:val="15"/>
              </w:rPr>
            </w:pPr>
            <w:r>
              <w:rPr>
                <w:sz w:val="15"/>
              </w:rPr>
              <w:t>F19.03.04</w:t>
            </w:r>
          </w:p>
        </w:tc>
        <w:tc>
          <w:tcPr>
            <w:tcW w:w="6503" w:type="dxa"/>
          </w:tcPr>
          <w:p w14:paraId="6A055A21" w14:textId="77777777" w:rsidR="00BD1F51" w:rsidRDefault="00684C1D">
            <w:pPr>
              <w:pStyle w:val="TableParagraph"/>
              <w:spacing w:line="181" w:lineRule="exact"/>
              <w:ind w:left="101"/>
              <w:rPr>
                <w:sz w:val="15"/>
                <w:szCs w:val="15"/>
              </w:rPr>
            </w:pPr>
            <w:r>
              <w:rPr>
                <w:sz w:val="15"/>
                <w:szCs w:val="15"/>
              </w:rPr>
              <w:t>Բնակչության ծնելիության, մահացության և բնական աճի ցուցանիշները</w:t>
            </w:r>
          </w:p>
        </w:tc>
        <w:tc>
          <w:tcPr>
            <w:tcW w:w="1202" w:type="dxa"/>
          </w:tcPr>
          <w:p w14:paraId="6A5F950E"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02F3921D" w14:textId="77777777">
        <w:trPr>
          <w:trHeight w:val="201"/>
        </w:trPr>
        <w:tc>
          <w:tcPr>
            <w:tcW w:w="401" w:type="dxa"/>
          </w:tcPr>
          <w:p w14:paraId="6924166E" w14:textId="77777777" w:rsidR="00BD1F51" w:rsidRDefault="00684C1D">
            <w:pPr>
              <w:pStyle w:val="TableParagraph"/>
              <w:spacing w:line="181" w:lineRule="exact"/>
              <w:ind w:left="57"/>
              <w:jc w:val="center"/>
              <w:rPr>
                <w:sz w:val="15"/>
              </w:rPr>
            </w:pPr>
            <w:r>
              <w:rPr>
                <w:sz w:val="15"/>
              </w:rPr>
              <w:t>112.</w:t>
            </w:r>
          </w:p>
        </w:tc>
        <w:tc>
          <w:tcPr>
            <w:tcW w:w="966" w:type="dxa"/>
          </w:tcPr>
          <w:p w14:paraId="287D6FAD" w14:textId="77777777" w:rsidR="00BD1F51" w:rsidRDefault="00684C1D">
            <w:pPr>
              <w:pStyle w:val="TableParagraph"/>
              <w:spacing w:line="181" w:lineRule="exact"/>
              <w:ind w:left="101"/>
              <w:rPr>
                <w:sz w:val="15"/>
              </w:rPr>
            </w:pPr>
            <w:r>
              <w:rPr>
                <w:sz w:val="15"/>
              </w:rPr>
              <w:t>F19.04.01</w:t>
            </w:r>
          </w:p>
        </w:tc>
        <w:tc>
          <w:tcPr>
            <w:tcW w:w="6503" w:type="dxa"/>
          </w:tcPr>
          <w:p w14:paraId="6F320108" w14:textId="77777777" w:rsidR="00BD1F51" w:rsidRDefault="00684C1D">
            <w:pPr>
              <w:pStyle w:val="TableParagraph"/>
              <w:spacing w:line="181" w:lineRule="exact"/>
              <w:ind w:left="99"/>
              <w:rPr>
                <w:sz w:val="15"/>
                <w:szCs w:val="15"/>
              </w:rPr>
            </w:pPr>
            <w:r>
              <w:rPr>
                <w:sz w:val="15"/>
                <w:szCs w:val="15"/>
              </w:rPr>
              <w:t>Ժողովրդագրական ցուցանիշների աղյուսակներ</w:t>
            </w:r>
          </w:p>
        </w:tc>
        <w:tc>
          <w:tcPr>
            <w:tcW w:w="1202" w:type="dxa"/>
          </w:tcPr>
          <w:p w14:paraId="6C5E9128" w14:textId="77777777" w:rsidR="00BD1F51" w:rsidRDefault="00684C1D">
            <w:pPr>
              <w:pStyle w:val="TableParagraph"/>
              <w:spacing w:line="181" w:lineRule="exact"/>
              <w:ind w:left="100"/>
              <w:rPr>
                <w:sz w:val="15"/>
                <w:szCs w:val="15"/>
              </w:rPr>
            </w:pPr>
            <w:r>
              <w:rPr>
                <w:sz w:val="15"/>
                <w:szCs w:val="15"/>
              </w:rPr>
              <w:t>տարեկան</w:t>
            </w:r>
          </w:p>
        </w:tc>
      </w:tr>
      <w:tr w:rsidR="00BD1F51" w14:paraId="0D4C73DB" w14:textId="77777777">
        <w:trPr>
          <w:trHeight w:val="201"/>
        </w:trPr>
        <w:tc>
          <w:tcPr>
            <w:tcW w:w="401" w:type="dxa"/>
          </w:tcPr>
          <w:p w14:paraId="55390946" w14:textId="77777777" w:rsidR="00BD1F51" w:rsidRDefault="00684C1D">
            <w:pPr>
              <w:pStyle w:val="TableParagraph"/>
              <w:spacing w:line="181" w:lineRule="exact"/>
              <w:ind w:left="65"/>
              <w:jc w:val="center"/>
              <w:rPr>
                <w:sz w:val="15"/>
              </w:rPr>
            </w:pPr>
            <w:r>
              <w:rPr>
                <w:sz w:val="15"/>
              </w:rPr>
              <w:t>113.</w:t>
            </w:r>
          </w:p>
        </w:tc>
        <w:tc>
          <w:tcPr>
            <w:tcW w:w="966" w:type="dxa"/>
          </w:tcPr>
          <w:p w14:paraId="082598C1" w14:textId="77777777" w:rsidR="00BD1F51" w:rsidRDefault="00684C1D">
            <w:pPr>
              <w:pStyle w:val="TableParagraph"/>
              <w:spacing w:line="181" w:lineRule="exact"/>
              <w:ind w:left="101"/>
              <w:rPr>
                <w:sz w:val="15"/>
              </w:rPr>
            </w:pPr>
            <w:r>
              <w:rPr>
                <w:sz w:val="15"/>
              </w:rPr>
              <w:t>F19.05.01</w:t>
            </w:r>
          </w:p>
        </w:tc>
        <w:tc>
          <w:tcPr>
            <w:tcW w:w="6503" w:type="dxa"/>
          </w:tcPr>
          <w:p w14:paraId="2561D1D2" w14:textId="77777777" w:rsidR="00BD1F51" w:rsidRDefault="00684C1D">
            <w:pPr>
              <w:pStyle w:val="TableParagraph"/>
              <w:spacing w:line="181" w:lineRule="exact"/>
              <w:ind w:left="100"/>
              <w:rPr>
                <w:sz w:val="15"/>
                <w:szCs w:val="15"/>
              </w:rPr>
            </w:pPr>
            <w:r>
              <w:rPr>
                <w:sz w:val="15"/>
                <w:szCs w:val="15"/>
              </w:rPr>
              <w:t>Միգրացիայի ընդհանուր արդյունքները ըստ սեռի և տարիքի</w:t>
            </w:r>
          </w:p>
        </w:tc>
        <w:tc>
          <w:tcPr>
            <w:tcW w:w="1202" w:type="dxa"/>
          </w:tcPr>
          <w:p w14:paraId="34BB377D" w14:textId="77777777" w:rsidR="00BD1F51" w:rsidRDefault="00684C1D">
            <w:pPr>
              <w:pStyle w:val="TableParagraph"/>
              <w:spacing w:line="181" w:lineRule="exact"/>
              <w:ind w:left="101"/>
              <w:rPr>
                <w:sz w:val="15"/>
                <w:szCs w:val="15"/>
              </w:rPr>
            </w:pPr>
            <w:r>
              <w:rPr>
                <w:sz w:val="15"/>
                <w:szCs w:val="15"/>
              </w:rPr>
              <w:t>տարեկան</w:t>
            </w:r>
          </w:p>
        </w:tc>
      </w:tr>
      <w:tr w:rsidR="00BD1F51" w14:paraId="034A52AA" w14:textId="77777777">
        <w:trPr>
          <w:trHeight w:val="202"/>
        </w:trPr>
        <w:tc>
          <w:tcPr>
            <w:tcW w:w="401" w:type="dxa"/>
          </w:tcPr>
          <w:p w14:paraId="490549F0" w14:textId="77777777" w:rsidR="00BD1F51" w:rsidRDefault="00684C1D">
            <w:pPr>
              <w:pStyle w:val="TableParagraph"/>
              <w:spacing w:line="182" w:lineRule="exact"/>
              <w:ind w:left="59"/>
              <w:jc w:val="center"/>
              <w:rPr>
                <w:sz w:val="15"/>
              </w:rPr>
            </w:pPr>
            <w:r>
              <w:rPr>
                <w:sz w:val="15"/>
              </w:rPr>
              <w:t>114.</w:t>
            </w:r>
          </w:p>
        </w:tc>
        <w:tc>
          <w:tcPr>
            <w:tcW w:w="966" w:type="dxa"/>
          </w:tcPr>
          <w:p w14:paraId="6AF24A8F" w14:textId="77777777" w:rsidR="00BD1F51" w:rsidRDefault="00684C1D">
            <w:pPr>
              <w:pStyle w:val="TableParagraph"/>
              <w:spacing w:line="182" w:lineRule="exact"/>
              <w:ind w:left="101"/>
              <w:rPr>
                <w:sz w:val="15"/>
              </w:rPr>
            </w:pPr>
            <w:r>
              <w:rPr>
                <w:sz w:val="15"/>
              </w:rPr>
              <w:t>F19.06.01</w:t>
            </w:r>
          </w:p>
        </w:tc>
        <w:tc>
          <w:tcPr>
            <w:tcW w:w="6503" w:type="dxa"/>
          </w:tcPr>
          <w:p w14:paraId="6C235000" w14:textId="77777777" w:rsidR="00BD1F51" w:rsidRDefault="00684C1D">
            <w:pPr>
              <w:pStyle w:val="TableParagraph"/>
              <w:spacing w:line="182" w:lineRule="exact"/>
              <w:ind w:left="100"/>
              <w:rPr>
                <w:sz w:val="15"/>
                <w:szCs w:val="15"/>
              </w:rPr>
            </w:pPr>
            <w:r>
              <w:rPr>
                <w:sz w:val="15"/>
                <w:szCs w:val="15"/>
              </w:rPr>
              <w:t>Արտաքին միգրացիա</w:t>
            </w:r>
          </w:p>
        </w:tc>
        <w:tc>
          <w:tcPr>
            <w:tcW w:w="1202" w:type="dxa"/>
          </w:tcPr>
          <w:p w14:paraId="21C0FA2D" w14:textId="77777777" w:rsidR="00BD1F51" w:rsidRDefault="00684C1D">
            <w:pPr>
              <w:pStyle w:val="TableParagraph"/>
              <w:spacing w:line="182" w:lineRule="exact"/>
              <w:ind w:left="100"/>
              <w:rPr>
                <w:sz w:val="15"/>
                <w:szCs w:val="15"/>
              </w:rPr>
            </w:pPr>
            <w:r>
              <w:rPr>
                <w:sz w:val="15"/>
                <w:szCs w:val="15"/>
              </w:rPr>
              <w:t>տարեկան</w:t>
            </w:r>
          </w:p>
        </w:tc>
      </w:tr>
      <w:tr w:rsidR="00BD1F51" w14:paraId="5CDE6F40" w14:textId="77777777">
        <w:trPr>
          <w:trHeight w:val="201"/>
        </w:trPr>
        <w:tc>
          <w:tcPr>
            <w:tcW w:w="401" w:type="dxa"/>
          </w:tcPr>
          <w:p w14:paraId="5551EDB7" w14:textId="77777777" w:rsidR="00BD1F51" w:rsidRDefault="00684C1D">
            <w:pPr>
              <w:pStyle w:val="TableParagraph"/>
              <w:spacing w:line="181" w:lineRule="exact"/>
              <w:ind w:left="64"/>
              <w:jc w:val="center"/>
              <w:rPr>
                <w:sz w:val="15"/>
              </w:rPr>
            </w:pPr>
            <w:r>
              <w:rPr>
                <w:sz w:val="15"/>
              </w:rPr>
              <w:t>115.</w:t>
            </w:r>
          </w:p>
        </w:tc>
        <w:tc>
          <w:tcPr>
            <w:tcW w:w="966" w:type="dxa"/>
          </w:tcPr>
          <w:p w14:paraId="43197AE5" w14:textId="77777777" w:rsidR="00BD1F51" w:rsidRDefault="00684C1D">
            <w:pPr>
              <w:pStyle w:val="TableParagraph"/>
              <w:spacing w:line="181" w:lineRule="exact"/>
              <w:ind w:left="101"/>
              <w:rPr>
                <w:sz w:val="15"/>
              </w:rPr>
            </w:pPr>
            <w:r>
              <w:rPr>
                <w:sz w:val="15"/>
              </w:rPr>
              <w:t>F19.06.04</w:t>
            </w:r>
          </w:p>
        </w:tc>
        <w:tc>
          <w:tcPr>
            <w:tcW w:w="6503" w:type="dxa"/>
          </w:tcPr>
          <w:p w14:paraId="438C85DF" w14:textId="77777777" w:rsidR="00BD1F51" w:rsidRDefault="00684C1D">
            <w:pPr>
              <w:pStyle w:val="TableParagraph"/>
              <w:spacing w:line="181" w:lineRule="exact"/>
              <w:ind w:left="100"/>
              <w:rPr>
                <w:sz w:val="15"/>
                <w:szCs w:val="15"/>
              </w:rPr>
            </w:pPr>
            <w:r>
              <w:rPr>
                <w:sz w:val="15"/>
                <w:szCs w:val="15"/>
              </w:rPr>
              <w:t>Արտաքին միգրացիա</w:t>
            </w:r>
          </w:p>
        </w:tc>
        <w:tc>
          <w:tcPr>
            <w:tcW w:w="1202" w:type="dxa"/>
          </w:tcPr>
          <w:p w14:paraId="00F89E52"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3F77EB3C" w14:textId="77777777">
        <w:trPr>
          <w:trHeight w:val="198"/>
        </w:trPr>
        <w:tc>
          <w:tcPr>
            <w:tcW w:w="9072" w:type="dxa"/>
            <w:gridSpan w:val="4"/>
          </w:tcPr>
          <w:p w14:paraId="5C5EE4AF" w14:textId="77777777" w:rsidR="00BD1F51" w:rsidRDefault="00684C1D">
            <w:pPr>
              <w:pStyle w:val="TableParagraph"/>
              <w:spacing w:line="178" w:lineRule="exact"/>
              <w:ind w:left="3185" w:right="3180"/>
              <w:jc w:val="center"/>
              <w:rPr>
                <w:b/>
                <w:bCs/>
                <w:i/>
                <w:sz w:val="15"/>
                <w:szCs w:val="15"/>
              </w:rPr>
            </w:pPr>
            <w:r>
              <w:rPr>
                <w:b/>
                <w:bCs/>
                <w:i/>
                <w:sz w:val="15"/>
                <w:szCs w:val="15"/>
              </w:rPr>
              <w:t>Սոցիալական վիճակագրություն</w:t>
            </w:r>
          </w:p>
        </w:tc>
      </w:tr>
      <w:tr w:rsidR="00BD1F51" w14:paraId="4DBA5E5E" w14:textId="77777777">
        <w:trPr>
          <w:trHeight w:val="202"/>
        </w:trPr>
        <w:tc>
          <w:tcPr>
            <w:tcW w:w="401" w:type="dxa"/>
          </w:tcPr>
          <w:p w14:paraId="76883895" w14:textId="77777777" w:rsidR="00BD1F51" w:rsidRDefault="00684C1D">
            <w:pPr>
              <w:pStyle w:val="TableParagraph"/>
              <w:spacing w:line="182" w:lineRule="exact"/>
              <w:ind w:left="69"/>
              <w:jc w:val="center"/>
              <w:rPr>
                <w:sz w:val="15"/>
              </w:rPr>
            </w:pPr>
            <w:r>
              <w:rPr>
                <w:sz w:val="15"/>
              </w:rPr>
              <w:t>116.</w:t>
            </w:r>
          </w:p>
        </w:tc>
        <w:tc>
          <w:tcPr>
            <w:tcW w:w="966" w:type="dxa"/>
          </w:tcPr>
          <w:p w14:paraId="62EF9986" w14:textId="77777777" w:rsidR="00BD1F51" w:rsidRDefault="00684C1D">
            <w:pPr>
              <w:pStyle w:val="TableParagraph"/>
              <w:spacing w:line="182" w:lineRule="exact"/>
              <w:ind w:left="101"/>
              <w:rPr>
                <w:sz w:val="15"/>
              </w:rPr>
            </w:pPr>
            <w:r>
              <w:rPr>
                <w:sz w:val="15"/>
              </w:rPr>
              <w:t>F21.01.01</w:t>
            </w:r>
          </w:p>
        </w:tc>
        <w:tc>
          <w:tcPr>
            <w:tcW w:w="6503" w:type="dxa"/>
          </w:tcPr>
          <w:p w14:paraId="1CE18B04" w14:textId="77777777" w:rsidR="00BD1F51" w:rsidRDefault="00684C1D">
            <w:pPr>
              <w:pStyle w:val="TableParagraph"/>
              <w:spacing w:line="182" w:lineRule="exact"/>
              <w:ind w:left="100"/>
              <w:rPr>
                <w:sz w:val="15"/>
                <w:szCs w:val="15"/>
              </w:rPr>
            </w:pPr>
            <w:r>
              <w:rPr>
                <w:sz w:val="15"/>
                <w:szCs w:val="15"/>
              </w:rPr>
              <w:t>Մասնագիտական կրթություն</w:t>
            </w:r>
          </w:p>
        </w:tc>
        <w:tc>
          <w:tcPr>
            <w:tcW w:w="1202" w:type="dxa"/>
          </w:tcPr>
          <w:p w14:paraId="139ECA0F" w14:textId="77777777" w:rsidR="00BD1F51" w:rsidRDefault="00684C1D">
            <w:pPr>
              <w:pStyle w:val="TableParagraph"/>
              <w:spacing w:line="182" w:lineRule="exact"/>
              <w:ind w:left="100"/>
              <w:rPr>
                <w:sz w:val="15"/>
                <w:szCs w:val="15"/>
              </w:rPr>
            </w:pPr>
            <w:r>
              <w:rPr>
                <w:sz w:val="15"/>
                <w:szCs w:val="15"/>
              </w:rPr>
              <w:t>տարեկան</w:t>
            </w:r>
          </w:p>
        </w:tc>
      </w:tr>
      <w:tr w:rsidR="00BD1F51" w14:paraId="75CE7348" w14:textId="77777777">
        <w:trPr>
          <w:trHeight w:val="402"/>
        </w:trPr>
        <w:tc>
          <w:tcPr>
            <w:tcW w:w="401" w:type="dxa"/>
          </w:tcPr>
          <w:p w14:paraId="01C3097B" w14:textId="77777777" w:rsidR="00BD1F51" w:rsidRDefault="00684C1D">
            <w:pPr>
              <w:pStyle w:val="TableParagraph"/>
              <w:spacing w:line="199" w:lineRule="exact"/>
              <w:ind w:left="57"/>
              <w:jc w:val="center"/>
              <w:rPr>
                <w:sz w:val="15"/>
              </w:rPr>
            </w:pPr>
            <w:r>
              <w:rPr>
                <w:sz w:val="15"/>
              </w:rPr>
              <w:t>117.</w:t>
            </w:r>
          </w:p>
        </w:tc>
        <w:tc>
          <w:tcPr>
            <w:tcW w:w="966" w:type="dxa"/>
          </w:tcPr>
          <w:p w14:paraId="324F522E" w14:textId="77777777" w:rsidR="00BD1F51" w:rsidRDefault="00684C1D">
            <w:pPr>
              <w:pStyle w:val="TableParagraph"/>
              <w:spacing w:line="199" w:lineRule="exact"/>
              <w:ind w:left="101"/>
              <w:rPr>
                <w:sz w:val="15"/>
              </w:rPr>
            </w:pPr>
            <w:r>
              <w:rPr>
                <w:sz w:val="15"/>
              </w:rPr>
              <w:t>F22.02.01</w:t>
            </w:r>
          </w:p>
        </w:tc>
        <w:tc>
          <w:tcPr>
            <w:tcW w:w="6503" w:type="dxa"/>
          </w:tcPr>
          <w:p w14:paraId="281085C8" w14:textId="77777777" w:rsidR="00BD1F51" w:rsidRDefault="00684C1D">
            <w:pPr>
              <w:pStyle w:val="TableParagraph"/>
              <w:spacing w:line="199" w:lineRule="exact"/>
              <w:ind w:left="154"/>
              <w:rPr>
                <w:sz w:val="15"/>
                <w:szCs w:val="15"/>
              </w:rPr>
            </w:pPr>
            <w:r>
              <w:rPr>
                <w:sz w:val="15"/>
                <w:szCs w:val="15"/>
              </w:rPr>
              <w:t>Կենսաթոշակառուների թվաքանակը ըստ կենսաթոշակի ձևի և նշանակված</w:t>
            </w:r>
          </w:p>
          <w:p w14:paraId="1CE916AF" w14:textId="77777777" w:rsidR="00BD1F51" w:rsidRDefault="00684C1D">
            <w:pPr>
              <w:pStyle w:val="TableParagraph"/>
              <w:spacing w:line="183" w:lineRule="exact"/>
              <w:ind w:left="154"/>
              <w:rPr>
                <w:sz w:val="15"/>
                <w:szCs w:val="15"/>
              </w:rPr>
            </w:pPr>
            <w:r>
              <w:rPr>
                <w:sz w:val="15"/>
                <w:szCs w:val="15"/>
              </w:rPr>
              <w:t>կենսաթոշակի չափը</w:t>
            </w:r>
          </w:p>
        </w:tc>
        <w:tc>
          <w:tcPr>
            <w:tcW w:w="1202" w:type="dxa"/>
          </w:tcPr>
          <w:p w14:paraId="351806ED" w14:textId="77777777" w:rsidR="00BD1F51" w:rsidRDefault="00684C1D">
            <w:pPr>
              <w:pStyle w:val="TableParagraph"/>
              <w:spacing w:line="199" w:lineRule="exact"/>
              <w:ind w:left="100"/>
              <w:rPr>
                <w:sz w:val="15"/>
                <w:szCs w:val="15"/>
              </w:rPr>
            </w:pPr>
            <w:r>
              <w:rPr>
                <w:sz w:val="15"/>
                <w:szCs w:val="15"/>
              </w:rPr>
              <w:t>տարեկան</w:t>
            </w:r>
          </w:p>
        </w:tc>
      </w:tr>
      <w:tr w:rsidR="00BD1F51" w14:paraId="4B57973C" w14:textId="77777777">
        <w:trPr>
          <w:trHeight w:val="403"/>
        </w:trPr>
        <w:tc>
          <w:tcPr>
            <w:tcW w:w="401" w:type="dxa"/>
          </w:tcPr>
          <w:p w14:paraId="0C299269" w14:textId="77777777" w:rsidR="00BD1F51" w:rsidRDefault="00684C1D">
            <w:pPr>
              <w:pStyle w:val="TableParagraph"/>
              <w:spacing w:line="199" w:lineRule="exact"/>
              <w:ind w:left="69"/>
              <w:jc w:val="center"/>
              <w:rPr>
                <w:sz w:val="15"/>
              </w:rPr>
            </w:pPr>
            <w:r>
              <w:rPr>
                <w:sz w:val="15"/>
              </w:rPr>
              <w:t>118.</w:t>
            </w:r>
          </w:p>
        </w:tc>
        <w:tc>
          <w:tcPr>
            <w:tcW w:w="966" w:type="dxa"/>
          </w:tcPr>
          <w:p w14:paraId="31E2865C" w14:textId="77777777" w:rsidR="00BD1F51" w:rsidRDefault="00684C1D">
            <w:pPr>
              <w:pStyle w:val="TableParagraph"/>
              <w:spacing w:line="199" w:lineRule="exact"/>
              <w:ind w:left="101"/>
              <w:rPr>
                <w:sz w:val="15"/>
              </w:rPr>
            </w:pPr>
            <w:r>
              <w:rPr>
                <w:sz w:val="15"/>
              </w:rPr>
              <w:t>F23.02.01</w:t>
            </w:r>
          </w:p>
        </w:tc>
        <w:tc>
          <w:tcPr>
            <w:tcW w:w="6503" w:type="dxa"/>
          </w:tcPr>
          <w:p w14:paraId="5A494472" w14:textId="77777777" w:rsidR="00BD1F51" w:rsidRDefault="00684C1D">
            <w:pPr>
              <w:pStyle w:val="TableParagraph"/>
              <w:spacing w:line="199" w:lineRule="exact"/>
              <w:ind w:left="100"/>
              <w:rPr>
                <w:sz w:val="15"/>
                <w:szCs w:val="15"/>
              </w:rPr>
            </w:pPr>
            <w:r>
              <w:rPr>
                <w:sz w:val="15"/>
                <w:szCs w:val="15"/>
              </w:rPr>
              <w:t>Գիտական ուսումնասիրությունների կատարումն ու մշակումն ըստ տնտեսական</w:t>
            </w:r>
          </w:p>
          <w:p w14:paraId="47D3BF20" w14:textId="77777777" w:rsidR="00BD1F51" w:rsidRDefault="00684C1D">
            <w:pPr>
              <w:pStyle w:val="TableParagraph"/>
              <w:spacing w:before="1" w:line="183" w:lineRule="exact"/>
              <w:ind w:left="100"/>
              <w:rPr>
                <w:sz w:val="15"/>
                <w:szCs w:val="15"/>
              </w:rPr>
            </w:pPr>
            <w:r>
              <w:rPr>
                <w:sz w:val="15"/>
                <w:szCs w:val="15"/>
              </w:rPr>
              <w:t>գործունեության տեսակների</w:t>
            </w:r>
          </w:p>
        </w:tc>
        <w:tc>
          <w:tcPr>
            <w:tcW w:w="1202" w:type="dxa"/>
          </w:tcPr>
          <w:p w14:paraId="2158162E" w14:textId="77777777" w:rsidR="00BD1F51" w:rsidRDefault="00684C1D">
            <w:pPr>
              <w:pStyle w:val="TableParagraph"/>
              <w:spacing w:line="199" w:lineRule="exact"/>
              <w:ind w:left="100"/>
              <w:rPr>
                <w:sz w:val="15"/>
                <w:szCs w:val="15"/>
              </w:rPr>
            </w:pPr>
            <w:r>
              <w:rPr>
                <w:sz w:val="15"/>
                <w:szCs w:val="15"/>
              </w:rPr>
              <w:t>տարեկան</w:t>
            </w:r>
          </w:p>
        </w:tc>
      </w:tr>
      <w:tr w:rsidR="00BD1F51" w14:paraId="36CC450A" w14:textId="77777777">
        <w:trPr>
          <w:trHeight w:val="403"/>
        </w:trPr>
        <w:tc>
          <w:tcPr>
            <w:tcW w:w="401" w:type="dxa"/>
          </w:tcPr>
          <w:p w14:paraId="7A51BF4C" w14:textId="77777777" w:rsidR="00BD1F51" w:rsidRDefault="00684C1D">
            <w:pPr>
              <w:pStyle w:val="TableParagraph"/>
              <w:spacing w:line="200" w:lineRule="exact"/>
              <w:ind w:left="69"/>
              <w:jc w:val="center"/>
              <w:rPr>
                <w:sz w:val="15"/>
              </w:rPr>
            </w:pPr>
            <w:r>
              <w:rPr>
                <w:sz w:val="15"/>
              </w:rPr>
              <w:t>119.</w:t>
            </w:r>
          </w:p>
        </w:tc>
        <w:tc>
          <w:tcPr>
            <w:tcW w:w="966" w:type="dxa"/>
          </w:tcPr>
          <w:p w14:paraId="2D24B308" w14:textId="77777777" w:rsidR="00BD1F51" w:rsidRDefault="00684C1D">
            <w:pPr>
              <w:pStyle w:val="TableParagraph"/>
              <w:spacing w:line="200" w:lineRule="exact"/>
              <w:ind w:left="101"/>
              <w:rPr>
                <w:sz w:val="15"/>
              </w:rPr>
            </w:pPr>
            <w:r>
              <w:rPr>
                <w:sz w:val="15"/>
              </w:rPr>
              <w:t>F23.03.01</w:t>
            </w:r>
          </w:p>
        </w:tc>
        <w:tc>
          <w:tcPr>
            <w:tcW w:w="6503" w:type="dxa"/>
          </w:tcPr>
          <w:p w14:paraId="73F50D73" w14:textId="77777777" w:rsidR="00BD1F51" w:rsidRDefault="00684C1D">
            <w:pPr>
              <w:pStyle w:val="TableParagraph"/>
              <w:spacing w:line="200" w:lineRule="exact"/>
              <w:ind w:left="100"/>
              <w:rPr>
                <w:sz w:val="15"/>
                <w:szCs w:val="15"/>
              </w:rPr>
            </w:pPr>
            <w:r>
              <w:rPr>
                <w:sz w:val="15"/>
                <w:szCs w:val="15"/>
              </w:rPr>
              <w:t>Գիտական ուսումնասիրությունների կատարումն ու մշակումն ըստ</w:t>
            </w:r>
          </w:p>
          <w:p w14:paraId="1B11E2ED" w14:textId="77777777" w:rsidR="00BD1F51" w:rsidRDefault="00684C1D">
            <w:pPr>
              <w:pStyle w:val="TableParagraph"/>
              <w:spacing w:line="183" w:lineRule="exact"/>
              <w:ind w:left="100"/>
              <w:rPr>
                <w:sz w:val="15"/>
                <w:szCs w:val="15"/>
              </w:rPr>
            </w:pPr>
            <w:r>
              <w:rPr>
                <w:sz w:val="15"/>
                <w:szCs w:val="15"/>
              </w:rPr>
              <w:t>կազմակերպությունների տեսակի</w:t>
            </w:r>
          </w:p>
        </w:tc>
        <w:tc>
          <w:tcPr>
            <w:tcW w:w="1202" w:type="dxa"/>
          </w:tcPr>
          <w:p w14:paraId="183B522D" w14:textId="77777777" w:rsidR="00BD1F51" w:rsidRDefault="00684C1D">
            <w:pPr>
              <w:pStyle w:val="TableParagraph"/>
              <w:spacing w:line="200" w:lineRule="exact"/>
              <w:ind w:left="100"/>
              <w:rPr>
                <w:sz w:val="15"/>
                <w:szCs w:val="15"/>
              </w:rPr>
            </w:pPr>
            <w:r>
              <w:rPr>
                <w:sz w:val="15"/>
                <w:szCs w:val="15"/>
              </w:rPr>
              <w:t>տարեկան</w:t>
            </w:r>
          </w:p>
        </w:tc>
      </w:tr>
      <w:tr w:rsidR="00BD1F51" w14:paraId="51F7A2D9" w14:textId="77777777">
        <w:trPr>
          <w:trHeight w:val="402"/>
        </w:trPr>
        <w:tc>
          <w:tcPr>
            <w:tcW w:w="401" w:type="dxa"/>
          </w:tcPr>
          <w:p w14:paraId="55816F6B" w14:textId="77777777" w:rsidR="00BD1F51" w:rsidRDefault="00684C1D">
            <w:pPr>
              <w:pStyle w:val="TableParagraph"/>
              <w:spacing w:line="200" w:lineRule="exact"/>
              <w:ind w:left="91"/>
              <w:jc w:val="center"/>
              <w:rPr>
                <w:sz w:val="15"/>
              </w:rPr>
            </w:pPr>
            <w:r>
              <w:rPr>
                <w:sz w:val="15"/>
              </w:rPr>
              <w:t>120.</w:t>
            </w:r>
          </w:p>
        </w:tc>
        <w:tc>
          <w:tcPr>
            <w:tcW w:w="966" w:type="dxa"/>
          </w:tcPr>
          <w:p w14:paraId="619C2D17" w14:textId="77777777" w:rsidR="00BD1F51" w:rsidRDefault="00684C1D">
            <w:pPr>
              <w:pStyle w:val="TableParagraph"/>
              <w:spacing w:line="200" w:lineRule="exact"/>
              <w:ind w:left="101"/>
              <w:rPr>
                <w:sz w:val="15"/>
              </w:rPr>
            </w:pPr>
            <w:r>
              <w:rPr>
                <w:sz w:val="15"/>
              </w:rPr>
              <w:t>F23.04.01</w:t>
            </w:r>
          </w:p>
        </w:tc>
        <w:tc>
          <w:tcPr>
            <w:tcW w:w="6503" w:type="dxa"/>
          </w:tcPr>
          <w:p w14:paraId="3F7AC7A9" w14:textId="77777777" w:rsidR="00BD1F51" w:rsidRDefault="00684C1D">
            <w:pPr>
              <w:pStyle w:val="TableParagraph"/>
              <w:spacing w:line="200" w:lineRule="exact"/>
              <w:ind w:left="101"/>
              <w:rPr>
                <w:sz w:val="15"/>
                <w:szCs w:val="15"/>
              </w:rPr>
            </w:pPr>
            <w:r>
              <w:rPr>
                <w:sz w:val="15"/>
                <w:szCs w:val="15"/>
              </w:rPr>
              <w:t>Գիտական ուսումնասիրությունների կատարումն ու մշակումն ըստ գործունեության</w:t>
            </w:r>
          </w:p>
          <w:p w14:paraId="644A8558" w14:textId="77777777" w:rsidR="00BD1F51" w:rsidRDefault="00684C1D">
            <w:pPr>
              <w:pStyle w:val="TableParagraph"/>
              <w:spacing w:line="182" w:lineRule="exact"/>
              <w:ind w:left="100"/>
              <w:rPr>
                <w:sz w:val="15"/>
                <w:szCs w:val="15"/>
              </w:rPr>
            </w:pPr>
            <w:r>
              <w:rPr>
                <w:sz w:val="15"/>
                <w:szCs w:val="15"/>
              </w:rPr>
              <w:t>հատվածների</w:t>
            </w:r>
          </w:p>
        </w:tc>
        <w:tc>
          <w:tcPr>
            <w:tcW w:w="1202" w:type="dxa"/>
          </w:tcPr>
          <w:p w14:paraId="19EA70D7" w14:textId="77777777" w:rsidR="00BD1F51" w:rsidRDefault="00684C1D">
            <w:pPr>
              <w:pStyle w:val="TableParagraph"/>
              <w:spacing w:line="200" w:lineRule="exact"/>
              <w:ind w:left="100"/>
              <w:rPr>
                <w:sz w:val="15"/>
                <w:szCs w:val="15"/>
              </w:rPr>
            </w:pPr>
            <w:r>
              <w:rPr>
                <w:sz w:val="15"/>
                <w:szCs w:val="15"/>
              </w:rPr>
              <w:t>տարեկան</w:t>
            </w:r>
          </w:p>
        </w:tc>
      </w:tr>
      <w:tr w:rsidR="00BD1F51" w14:paraId="0EB018C8" w14:textId="77777777">
        <w:trPr>
          <w:trHeight w:val="404"/>
        </w:trPr>
        <w:tc>
          <w:tcPr>
            <w:tcW w:w="401" w:type="dxa"/>
          </w:tcPr>
          <w:p w14:paraId="242F4842" w14:textId="77777777" w:rsidR="00BD1F51" w:rsidRDefault="00684C1D">
            <w:pPr>
              <w:pStyle w:val="TableParagraph"/>
              <w:spacing w:line="200" w:lineRule="exact"/>
              <w:ind w:left="57"/>
              <w:jc w:val="center"/>
              <w:rPr>
                <w:sz w:val="15"/>
              </w:rPr>
            </w:pPr>
            <w:r>
              <w:rPr>
                <w:sz w:val="15"/>
              </w:rPr>
              <w:t>121.</w:t>
            </w:r>
          </w:p>
        </w:tc>
        <w:tc>
          <w:tcPr>
            <w:tcW w:w="966" w:type="dxa"/>
          </w:tcPr>
          <w:p w14:paraId="44F3D542" w14:textId="77777777" w:rsidR="00BD1F51" w:rsidRDefault="00684C1D">
            <w:pPr>
              <w:pStyle w:val="TableParagraph"/>
              <w:spacing w:line="200" w:lineRule="exact"/>
              <w:ind w:left="101"/>
              <w:rPr>
                <w:sz w:val="15"/>
              </w:rPr>
            </w:pPr>
            <w:r>
              <w:rPr>
                <w:sz w:val="15"/>
              </w:rPr>
              <w:t>F24.01.01</w:t>
            </w:r>
          </w:p>
        </w:tc>
        <w:tc>
          <w:tcPr>
            <w:tcW w:w="6503" w:type="dxa"/>
          </w:tcPr>
          <w:p w14:paraId="5949112D" w14:textId="77777777" w:rsidR="00BD1F51" w:rsidRDefault="00684C1D">
            <w:pPr>
              <w:pStyle w:val="TableParagraph"/>
              <w:spacing w:line="200" w:lineRule="exact"/>
              <w:ind w:left="100"/>
              <w:rPr>
                <w:sz w:val="15"/>
                <w:szCs w:val="15"/>
              </w:rPr>
            </w:pPr>
            <w:r>
              <w:rPr>
                <w:sz w:val="15"/>
                <w:szCs w:val="15"/>
              </w:rPr>
              <w:t>Մտավոր սեփականության օբյեկտների իրավական պահպանության համար</w:t>
            </w:r>
          </w:p>
          <w:p w14:paraId="6324E122" w14:textId="77777777" w:rsidR="00BD1F51" w:rsidRDefault="00684C1D">
            <w:pPr>
              <w:pStyle w:val="TableParagraph"/>
              <w:spacing w:before="1" w:line="183" w:lineRule="exact"/>
              <w:ind w:left="100"/>
              <w:rPr>
                <w:sz w:val="15"/>
                <w:szCs w:val="15"/>
              </w:rPr>
            </w:pPr>
            <w:r>
              <w:rPr>
                <w:sz w:val="15"/>
                <w:szCs w:val="15"/>
              </w:rPr>
              <w:t>ներկայացված հայտերի քանակը</w:t>
            </w:r>
          </w:p>
        </w:tc>
        <w:tc>
          <w:tcPr>
            <w:tcW w:w="1202" w:type="dxa"/>
          </w:tcPr>
          <w:p w14:paraId="18DDC3E0" w14:textId="77777777" w:rsidR="00BD1F51" w:rsidRDefault="00684C1D">
            <w:pPr>
              <w:pStyle w:val="TableParagraph"/>
              <w:spacing w:line="200" w:lineRule="exact"/>
              <w:ind w:left="100"/>
              <w:rPr>
                <w:sz w:val="15"/>
                <w:szCs w:val="15"/>
              </w:rPr>
            </w:pPr>
            <w:r>
              <w:rPr>
                <w:sz w:val="15"/>
                <w:szCs w:val="15"/>
              </w:rPr>
              <w:t>տարեկան</w:t>
            </w:r>
          </w:p>
        </w:tc>
      </w:tr>
      <w:tr w:rsidR="00BD1F51" w14:paraId="2B961A34" w14:textId="77777777">
        <w:trPr>
          <w:trHeight w:val="403"/>
        </w:trPr>
        <w:tc>
          <w:tcPr>
            <w:tcW w:w="401" w:type="dxa"/>
          </w:tcPr>
          <w:p w14:paraId="14B3712C" w14:textId="77777777" w:rsidR="00BD1F51" w:rsidRDefault="00684C1D">
            <w:pPr>
              <w:pStyle w:val="TableParagraph"/>
              <w:spacing w:line="199" w:lineRule="exact"/>
              <w:ind w:left="76"/>
              <w:jc w:val="center"/>
              <w:rPr>
                <w:sz w:val="15"/>
              </w:rPr>
            </w:pPr>
            <w:r>
              <w:rPr>
                <w:sz w:val="15"/>
              </w:rPr>
              <w:t>122.</w:t>
            </w:r>
          </w:p>
        </w:tc>
        <w:tc>
          <w:tcPr>
            <w:tcW w:w="966" w:type="dxa"/>
          </w:tcPr>
          <w:p w14:paraId="43096785" w14:textId="77777777" w:rsidR="00BD1F51" w:rsidRDefault="00684C1D">
            <w:pPr>
              <w:pStyle w:val="TableParagraph"/>
              <w:spacing w:line="199" w:lineRule="exact"/>
              <w:ind w:left="101"/>
              <w:rPr>
                <w:sz w:val="15"/>
              </w:rPr>
            </w:pPr>
            <w:r>
              <w:rPr>
                <w:sz w:val="15"/>
              </w:rPr>
              <w:t>F24.02.01</w:t>
            </w:r>
          </w:p>
        </w:tc>
        <w:tc>
          <w:tcPr>
            <w:tcW w:w="6503" w:type="dxa"/>
          </w:tcPr>
          <w:p w14:paraId="5AD53E8B" w14:textId="77777777" w:rsidR="00BD1F51" w:rsidRDefault="00684C1D">
            <w:pPr>
              <w:pStyle w:val="TableParagraph"/>
              <w:spacing w:line="199" w:lineRule="exact"/>
              <w:ind w:left="100"/>
              <w:rPr>
                <w:sz w:val="15"/>
                <w:szCs w:val="15"/>
              </w:rPr>
            </w:pPr>
            <w:r>
              <w:rPr>
                <w:sz w:val="15"/>
                <w:szCs w:val="15"/>
              </w:rPr>
              <w:t>Պահպանության տրված փաստաթղթերի քանակն ըստ մտավոր սեփականության</w:t>
            </w:r>
          </w:p>
          <w:p w14:paraId="41CD438C" w14:textId="77777777" w:rsidR="00BD1F51" w:rsidRDefault="00684C1D">
            <w:pPr>
              <w:pStyle w:val="TableParagraph"/>
              <w:spacing w:before="1" w:line="183" w:lineRule="exact"/>
              <w:ind w:left="100"/>
              <w:rPr>
                <w:sz w:val="15"/>
                <w:szCs w:val="15"/>
              </w:rPr>
            </w:pPr>
            <w:r>
              <w:rPr>
                <w:sz w:val="15"/>
                <w:szCs w:val="15"/>
              </w:rPr>
              <w:t>յուրաքանչյուր օբյեկտի</w:t>
            </w:r>
          </w:p>
        </w:tc>
        <w:tc>
          <w:tcPr>
            <w:tcW w:w="1202" w:type="dxa"/>
          </w:tcPr>
          <w:p w14:paraId="7AA51EA8" w14:textId="77777777" w:rsidR="00BD1F51" w:rsidRDefault="00684C1D">
            <w:pPr>
              <w:pStyle w:val="TableParagraph"/>
              <w:spacing w:line="199" w:lineRule="exact"/>
              <w:ind w:left="100"/>
              <w:rPr>
                <w:sz w:val="15"/>
                <w:szCs w:val="15"/>
              </w:rPr>
            </w:pPr>
            <w:r>
              <w:rPr>
                <w:sz w:val="15"/>
                <w:szCs w:val="15"/>
              </w:rPr>
              <w:t>տարեկան</w:t>
            </w:r>
          </w:p>
        </w:tc>
      </w:tr>
      <w:tr w:rsidR="00BD1F51" w14:paraId="5017E15C" w14:textId="77777777">
        <w:trPr>
          <w:trHeight w:val="402"/>
        </w:trPr>
        <w:tc>
          <w:tcPr>
            <w:tcW w:w="401" w:type="dxa"/>
          </w:tcPr>
          <w:p w14:paraId="38780A71" w14:textId="77777777" w:rsidR="00BD1F51" w:rsidRDefault="00684C1D">
            <w:pPr>
              <w:pStyle w:val="TableParagraph"/>
              <w:spacing w:line="199" w:lineRule="exact"/>
              <w:ind w:left="85"/>
              <w:jc w:val="center"/>
              <w:rPr>
                <w:sz w:val="15"/>
              </w:rPr>
            </w:pPr>
            <w:r>
              <w:rPr>
                <w:sz w:val="15"/>
              </w:rPr>
              <w:t>123.</w:t>
            </w:r>
          </w:p>
        </w:tc>
        <w:tc>
          <w:tcPr>
            <w:tcW w:w="966" w:type="dxa"/>
          </w:tcPr>
          <w:p w14:paraId="70356AD0" w14:textId="77777777" w:rsidR="00BD1F51" w:rsidRDefault="00684C1D">
            <w:pPr>
              <w:pStyle w:val="TableParagraph"/>
              <w:spacing w:line="199" w:lineRule="exact"/>
              <w:ind w:left="101"/>
              <w:rPr>
                <w:sz w:val="15"/>
              </w:rPr>
            </w:pPr>
            <w:r>
              <w:rPr>
                <w:sz w:val="15"/>
              </w:rPr>
              <w:t>F24.03.01</w:t>
            </w:r>
          </w:p>
        </w:tc>
        <w:tc>
          <w:tcPr>
            <w:tcW w:w="6503" w:type="dxa"/>
          </w:tcPr>
          <w:p w14:paraId="4C4F9EA1" w14:textId="77777777" w:rsidR="00BD1F51" w:rsidRDefault="00684C1D">
            <w:pPr>
              <w:pStyle w:val="TableParagraph"/>
              <w:spacing w:line="199" w:lineRule="exact"/>
              <w:ind w:left="100"/>
              <w:rPr>
                <w:sz w:val="15"/>
                <w:szCs w:val="15"/>
              </w:rPr>
            </w:pPr>
            <w:r>
              <w:rPr>
                <w:sz w:val="15"/>
                <w:szCs w:val="15"/>
              </w:rPr>
              <w:t>Գրանցված մտավոր սեփականության օբյեկտների քանակն ազգային մաքսային</w:t>
            </w:r>
          </w:p>
          <w:p w14:paraId="25856413" w14:textId="77777777" w:rsidR="00BD1F51" w:rsidRDefault="00684C1D">
            <w:pPr>
              <w:pStyle w:val="TableParagraph"/>
              <w:spacing w:line="183" w:lineRule="exact"/>
              <w:ind w:left="100"/>
              <w:rPr>
                <w:sz w:val="15"/>
                <w:szCs w:val="15"/>
              </w:rPr>
            </w:pPr>
            <w:r>
              <w:rPr>
                <w:sz w:val="15"/>
                <w:szCs w:val="15"/>
              </w:rPr>
              <w:t>ռեգիստրում</w:t>
            </w:r>
          </w:p>
        </w:tc>
        <w:tc>
          <w:tcPr>
            <w:tcW w:w="1202" w:type="dxa"/>
          </w:tcPr>
          <w:p w14:paraId="095D01BA" w14:textId="77777777" w:rsidR="00BD1F51" w:rsidRDefault="00684C1D">
            <w:pPr>
              <w:pStyle w:val="TableParagraph"/>
              <w:spacing w:line="199" w:lineRule="exact"/>
              <w:ind w:left="100"/>
              <w:rPr>
                <w:sz w:val="15"/>
                <w:szCs w:val="15"/>
              </w:rPr>
            </w:pPr>
            <w:r>
              <w:rPr>
                <w:sz w:val="15"/>
                <w:szCs w:val="15"/>
              </w:rPr>
              <w:t>տարեկան</w:t>
            </w:r>
          </w:p>
        </w:tc>
      </w:tr>
      <w:tr w:rsidR="00BD1F51" w14:paraId="4BE3CFBA" w14:textId="77777777">
        <w:trPr>
          <w:trHeight w:val="198"/>
        </w:trPr>
        <w:tc>
          <w:tcPr>
            <w:tcW w:w="9072" w:type="dxa"/>
            <w:gridSpan w:val="4"/>
          </w:tcPr>
          <w:p w14:paraId="3F2D6761" w14:textId="77777777" w:rsidR="00BD1F51" w:rsidRDefault="00684C1D">
            <w:pPr>
              <w:pStyle w:val="TableParagraph"/>
              <w:spacing w:line="178" w:lineRule="exact"/>
              <w:ind w:left="2892"/>
              <w:rPr>
                <w:b/>
                <w:bCs/>
                <w:i/>
                <w:sz w:val="15"/>
                <w:szCs w:val="15"/>
              </w:rPr>
            </w:pPr>
            <w:r>
              <w:rPr>
                <w:b/>
                <w:bCs/>
                <w:i/>
                <w:sz w:val="15"/>
                <w:szCs w:val="15"/>
              </w:rPr>
              <w:t>Տնային տնտեսությունների հետազոտություն</w:t>
            </w:r>
          </w:p>
        </w:tc>
      </w:tr>
      <w:tr w:rsidR="00BD1F51" w14:paraId="3740975A" w14:textId="77777777">
        <w:trPr>
          <w:trHeight w:val="202"/>
        </w:trPr>
        <w:tc>
          <w:tcPr>
            <w:tcW w:w="401" w:type="dxa"/>
          </w:tcPr>
          <w:p w14:paraId="7DA4E417" w14:textId="77777777" w:rsidR="00BD1F51" w:rsidRDefault="00684C1D">
            <w:pPr>
              <w:pStyle w:val="TableParagraph"/>
              <w:spacing w:line="182" w:lineRule="exact"/>
              <w:ind w:left="78"/>
              <w:jc w:val="center"/>
              <w:rPr>
                <w:sz w:val="15"/>
              </w:rPr>
            </w:pPr>
            <w:r>
              <w:rPr>
                <w:sz w:val="15"/>
              </w:rPr>
              <w:t>124.</w:t>
            </w:r>
          </w:p>
        </w:tc>
        <w:tc>
          <w:tcPr>
            <w:tcW w:w="966" w:type="dxa"/>
          </w:tcPr>
          <w:p w14:paraId="39CF382C" w14:textId="77777777" w:rsidR="00BD1F51" w:rsidRDefault="00684C1D">
            <w:pPr>
              <w:pStyle w:val="TableParagraph"/>
              <w:spacing w:line="182" w:lineRule="exact"/>
              <w:ind w:left="101"/>
              <w:rPr>
                <w:sz w:val="15"/>
              </w:rPr>
            </w:pPr>
            <w:r>
              <w:rPr>
                <w:sz w:val="15"/>
              </w:rPr>
              <w:t>F22.01.01</w:t>
            </w:r>
          </w:p>
        </w:tc>
        <w:tc>
          <w:tcPr>
            <w:tcW w:w="6503" w:type="dxa"/>
          </w:tcPr>
          <w:p w14:paraId="5DAAC686" w14:textId="77777777" w:rsidR="00BD1F51" w:rsidRDefault="00684C1D">
            <w:pPr>
              <w:pStyle w:val="TableParagraph"/>
              <w:spacing w:line="182" w:lineRule="exact"/>
              <w:ind w:left="154"/>
              <w:rPr>
                <w:sz w:val="15"/>
                <w:szCs w:val="15"/>
              </w:rPr>
            </w:pPr>
            <w:r>
              <w:rPr>
                <w:sz w:val="15"/>
                <w:szCs w:val="15"/>
              </w:rPr>
              <w:t>Բնակչության դրամական եկամուտները և ծախսերը</w:t>
            </w:r>
          </w:p>
        </w:tc>
        <w:tc>
          <w:tcPr>
            <w:tcW w:w="1202" w:type="dxa"/>
          </w:tcPr>
          <w:p w14:paraId="7B8EFB03" w14:textId="77777777" w:rsidR="00BD1F51" w:rsidRDefault="00684C1D">
            <w:pPr>
              <w:pStyle w:val="TableParagraph"/>
              <w:spacing w:line="182" w:lineRule="exact"/>
              <w:ind w:left="99"/>
              <w:rPr>
                <w:sz w:val="15"/>
                <w:szCs w:val="15"/>
              </w:rPr>
            </w:pPr>
            <w:r>
              <w:rPr>
                <w:sz w:val="15"/>
                <w:szCs w:val="15"/>
              </w:rPr>
              <w:t>տարեկան</w:t>
            </w:r>
          </w:p>
        </w:tc>
      </w:tr>
      <w:tr w:rsidR="00BD1F51" w14:paraId="40877E00" w14:textId="77777777">
        <w:trPr>
          <w:trHeight w:val="403"/>
        </w:trPr>
        <w:tc>
          <w:tcPr>
            <w:tcW w:w="401" w:type="dxa"/>
          </w:tcPr>
          <w:p w14:paraId="43FB3BE0" w14:textId="77777777" w:rsidR="00BD1F51" w:rsidRDefault="00684C1D">
            <w:pPr>
              <w:pStyle w:val="TableParagraph"/>
              <w:spacing w:line="199" w:lineRule="exact"/>
              <w:ind w:left="84"/>
              <w:jc w:val="center"/>
              <w:rPr>
                <w:sz w:val="15"/>
              </w:rPr>
            </w:pPr>
            <w:r>
              <w:rPr>
                <w:sz w:val="15"/>
              </w:rPr>
              <w:t>125.</w:t>
            </w:r>
          </w:p>
        </w:tc>
        <w:tc>
          <w:tcPr>
            <w:tcW w:w="966" w:type="dxa"/>
          </w:tcPr>
          <w:p w14:paraId="1834D499" w14:textId="77777777" w:rsidR="00BD1F51" w:rsidRDefault="00684C1D">
            <w:pPr>
              <w:pStyle w:val="TableParagraph"/>
              <w:spacing w:line="199" w:lineRule="exact"/>
              <w:ind w:left="101"/>
              <w:rPr>
                <w:sz w:val="15"/>
              </w:rPr>
            </w:pPr>
            <w:r>
              <w:rPr>
                <w:sz w:val="15"/>
              </w:rPr>
              <w:t>F22.03.01</w:t>
            </w:r>
          </w:p>
        </w:tc>
        <w:tc>
          <w:tcPr>
            <w:tcW w:w="6503" w:type="dxa"/>
          </w:tcPr>
          <w:p w14:paraId="3DCCAB5A" w14:textId="77777777" w:rsidR="00BD1F51" w:rsidRDefault="00684C1D">
            <w:pPr>
              <w:pStyle w:val="TableParagraph"/>
              <w:spacing w:line="199" w:lineRule="exact"/>
              <w:ind w:left="154"/>
              <w:rPr>
                <w:sz w:val="15"/>
                <w:szCs w:val="15"/>
              </w:rPr>
            </w:pPr>
            <w:r>
              <w:rPr>
                <w:sz w:val="15"/>
                <w:szCs w:val="15"/>
              </w:rPr>
              <w:t>Բնակչության բևեռացման առանձին ցուցանիշներն ըստ նյութական բարեկեցության</w:t>
            </w:r>
          </w:p>
          <w:p w14:paraId="6FD67741" w14:textId="77777777" w:rsidR="00BD1F51" w:rsidRDefault="00684C1D">
            <w:pPr>
              <w:pStyle w:val="TableParagraph"/>
              <w:spacing w:before="1" w:line="183" w:lineRule="exact"/>
              <w:ind w:left="154"/>
              <w:rPr>
                <w:sz w:val="15"/>
                <w:szCs w:val="15"/>
              </w:rPr>
            </w:pPr>
            <w:r>
              <w:rPr>
                <w:sz w:val="15"/>
                <w:szCs w:val="15"/>
              </w:rPr>
              <w:t>մակարդակի</w:t>
            </w:r>
          </w:p>
        </w:tc>
        <w:tc>
          <w:tcPr>
            <w:tcW w:w="1202" w:type="dxa"/>
          </w:tcPr>
          <w:p w14:paraId="11A9F778" w14:textId="77777777" w:rsidR="00BD1F51" w:rsidRDefault="00684C1D">
            <w:pPr>
              <w:pStyle w:val="TableParagraph"/>
              <w:spacing w:line="199" w:lineRule="exact"/>
              <w:ind w:left="100"/>
              <w:rPr>
                <w:sz w:val="15"/>
                <w:szCs w:val="15"/>
              </w:rPr>
            </w:pPr>
            <w:r>
              <w:rPr>
                <w:sz w:val="15"/>
                <w:szCs w:val="15"/>
              </w:rPr>
              <w:t>տարեկան</w:t>
            </w:r>
          </w:p>
        </w:tc>
      </w:tr>
      <w:tr w:rsidR="00BD1F51" w14:paraId="711BE4C7" w14:textId="77777777">
        <w:trPr>
          <w:trHeight w:val="201"/>
        </w:trPr>
        <w:tc>
          <w:tcPr>
            <w:tcW w:w="401" w:type="dxa"/>
          </w:tcPr>
          <w:p w14:paraId="28F9A3D0" w14:textId="77777777" w:rsidR="00BD1F51" w:rsidRDefault="00684C1D">
            <w:pPr>
              <w:pStyle w:val="TableParagraph"/>
              <w:spacing w:line="181" w:lineRule="exact"/>
              <w:ind w:left="89"/>
              <w:jc w:val="center"/>
              <w:rPr>
                <w:sz w:val="15"/>
              </w:rPr>
            </w:pPr>
            <w:r>
              <w:rPr>
                <w:sz w:val="15"/>
              </w:rPr>
              <w:t>126.</w:t>
            </w:r>
          </w:p>
        </w:tc>
        <w:tc>
          <w:tcPr>
            <w:tcW w:w="966" w:type="dxa"/>
          </w:tcPr>
          <w:p w14:paraId="0C0E25ED" w14:textId="77777777" w:rsidR="00BD1F51" w:rsidRDefault="00684C1D">
            <w:pPr>
              <w:pStyle w:val="TableParagraph"/>
              <w:spacing w:line="181" w:lineRule="exact"/>
              <w:ind w:left="101"/>
              <w:rPr>
                <w:sz w:val="15"/>
              </w:rPr>
            </w:pPr>
            <w:r>
              <w:rPr>
                <w:sz w:val="15"/>
              </w:rPr>
              <w:t>F22.05.01</w:t>
            </w:r>
          </w:p>
        </w:tc>
        <w:tc>
          <w:tcPr>
            <w:tcW w:w="6503" w:type="dxa"/>
          </w:tcPr>
          <w:p w14:paraId="15D1B3E4" w14:textId="77777777" w:rsidR="00BD1F51" w:rsidRDefault="00684C1D">
            <w:pPr>
              <w:pStyle w:val="TableParagraph"/>
              <w:spacing w:line="181" w:lineRule="exact"/>
              <w:ind w:left="155"/>
              <w:rPr>
                <w:sz w:val="15"/>
                <w:szCs w:val="15"/>
              </w:rPr>
            </w:pPr>
            <w:r>
              <w:rPr>
                <w:sz w:val="15"/>
                <w:szCs w:val="15"/>
              </w:rPr>
              <w:t>Տնային տնտեսությունների դրամական եկամուտները</w:t>
            </w:r>
          </w:p>
        </w:tc>
        <w:tc>
          <w:tcPr>
            <w:tcW w:w="1202" w:type="dxa"/>
          </w:tcPr>
          <w:p w14:paraId="28EEED8C" w14:textId="77777777" w:rsidR="00BD1F51" w:rsidRDefault="00684C1D">
            <w:pPr>
              <w:pStyle w:val="TableParagraph"/>
              <w:spacing w:line="181" w:lineRule="exact"/>
              <w:ind w:left="100"/>
              <w:rPr>
                <w:sz w:val="15"/>
                <w:szCs w:val="15"/>
              </w:rPr>
            </w:pPr>
            <w:r>
              <w:rPr>
                <w:sz w:val="15"/>
                <w:szCs w:val="15"/>
              </w:rPr>
              <w:t>տարեկան</w:t>
            </w:r>
          </w:p>
        </w:tc>
      </w:tr>
      <w:tr w:rsidR="00BD1F51" w14:paraId="7533AE0E" w14:textId="77777777">
        <w:trPr>
          <w:trHeight w:val="201"/>
        </w:trPr>
        <w:tc>
          <w:tcPr>
            <w:tcW w:w="401" w:type="dxa"/>
          </w:tcPr>
          <w:p w14:paraId="5624AD17" w14:textId="77777777" w:rsidR="00BD1F51" w:rsidRDefault="00684C1D">
            <w:pPr>
              <w:pStyle w:val="TableParagraph"/>
              <w:spacing w:line="181" w:lineRule="exact"/>
              <w:ind w:left="76"/>
              <w:jc w:val="center"/>
              <w:rPr>
                <w:sz w:val="15"/>
              </w:rPr>
            </w:pPr>
            <w:r>
              <w:rPr>
                <w:sz w:val="15"/>
              </w:rPr>
              <w:t>127.</w:t>
            </w:r>
          </w:p>
        </w:tc>
        <w:tc>
          <w:tcPr>
            <w:tcW w:w="966" w:type="dxa"/>
          </w:tcPr>
          <w:p w14:paraId="58111C80" w14:textId="77777777" w:rsidR="00BD1F51" w:rsidRDefault="00684C1D">
            <w:pPr>
              <w:pStyle w:val="TableParagraph"/>
              <w:spacing w:line="181" w:lineRule="exact"/>
              <w:ind w:left="101"/>
              <w:rPr>
                <w:sz w:val="15"/>
              </w:rPr>
            </w:pPr>
            <w:r>
              <w:rPr>
                <w:sz w:val="15"/>
              </w:rPr>
              <w:t>F22.06.01</w:t>
            </w:r>
          </w:p>
        </w:tc>
        <w:tc>
          <w:tcPr>
            <w:tcW w:w="6503" w:type="dxa"/>
          </w:tcPr>
          <w:p w14:paraId="237F4FD7" w14:textId="77777777" w:rsidR="00BD1F51" w:rsidRDefault="00684C1D">
            <w:pPr>
              <w:pStyle w:val="TableParagraph"/>
              <w:spacing w:line="181" w:lineRule="exact"/>
              <w:ind w:left="154"/>
              <w:rPr>
                <w:sz w:val="15"/>
                <w:szCs w:val="15"/>
              </w:rPr>
            </w:pPr>
            <w:r>
              <w:rPr>
                <w:sz w:val="15"/>
                <w:szCs w:val="15"/>
              </w:rPr>
              <w:t>Տնային տնտեսությունների սպառողական ծախսերը</w:t>
            </w:r>
          </w:p>
        </w:tc>
        <w:tc>
          <w:tcPr>
            <w:tcW w:w="1202" w:type="dxa"/>
          </w:tcPr>
          <w:p w14:paraId="6626AFD0" w14:textId="77777777" w:rsidR="00BD1F51" w:rsidRDefault="00684C1D">
            <w:pPr>
              <w:pStyle w:val="TableParagraph"/>
              <w:spacing w:line="181" w:lineRule="exact"/>
              <w:ind w:left="100"/>
              <w:rPr>
                <w:sz w:val="15"/>
                <w:szCs w:val="15"/>
              </w:rPr>
            </w:pPr>
            <w:r>
              <w:rPr>
                <w:sz w:val="15"/>
                <w:szCs w:val="15"/>
              </w:rPr>
              <w:t>տարեկան</w:t>
            </w:r>
          </w:p>
        </w:tc>
      </w:tr>
      <w:tr w:rsidR="00BD1F51" w14:paraId="3DCB8886" w14:textId="77777777">
        <w:trPr>
          <w:trHeight w:val="201"/>
        </w:trPr>
        <w:tc>
          <w:tcPr>
            <w:tcW w:w="401" w:type="dxa"/>
          </w:tcPr>
          <w:p w14:paraId="5AA933B7" w14:textId="77777777" w:rsidR="00BD1F51" w:rsidRDefault="00684C1D">
            <w:pPr>
              <w:pStyle w:val="TableParagraph"/>
              <w:spacing w:line="182" w:lineRule="exact"/>
              <w:ind w:left="88"/>
              <w:jc w:val="center"/>
              <w:rPr>
                <w:sz w:val="15"/>
              </w:rPr>
            </w:pPr>
            <w:r>
              <w:rPr>
                <w:sz w:val="15"/>
              </w:rPr>
              <w:t>128.</w:t>
            </w:r>
          </w:p>
        </w:tc>
        <w:tc>
          <w:tcPr>
            <w:tcW w:w="966" w:type="dxa"/>
          </w:tcPr>
          <w:p w14:paraId="2831CB39" w14:textId="77777777" w:rsidR="00BD1F51" w:rsidRDefault="00684C1D">
            <w:pPr>
              <w:pStyle w:val="TableParagraph"/>
              <w:spacing w:line="182" w:lineRule="exact"/>
              <w:ind w:left="101"/>
              <w:rPr>
                <w:sz w:val="15"/>
              </w:rPr>
            </w:pPr>
            <w:r>
              <w:rPr>
                <w:sz w:val="15"/>
              </w:rPr>
              <w:t>F22.07.01</w:t>
            </w:r>
          </w:p>
        </w:tc>
        <w:tc>
          <w:tcPr>
            <w:tcW w:w="6503" w:type="dxa"/>
          </w:tcPr>
          <w:p w14:paraId="194E1816" w14:textId="77777777" w:rsidR="00BD1F51" w:rsidRDefault="00684C1D">
            <w:pPr>
              <w:pStyle w:val="TableParagraph"/>
              <w:spacing w:line="182" w:lineRule="exact"/>
              <w:ind w:left="155"/>
              <w:rPr>
                <w:sz w:val="15"/>
                <w:szCs w:val="15"/>
              </w:rPr>
            </w:pPr>
            <w:r>
              <w:rPr>
                <w:sz w:val="15"/>
                <w:szCs w:val="15"/>
              </w:rPr>
              <w:t>Տնային տնտեսությունների սպառողական ծախսերի գնողունակություն</w:t>
            </w:r>
          </w:p>
        </w:tc>
        <w:tc>
          <w:tcPr>
            <w:tcW w:w="1202" w:type="dxa"/>
          </w:tcPr>
          <w:p w14:paraId="63FEB751" w14:textId="77777777" w:rsidR="00BD1F51" w:rsidRDefault="00684C1D">
            <w:pPr>
              <w:pStyle w:val="TableParagraph"/>
              <w:spacing w:line="182" w:lineRule="exact"/>
              <w:ind w:left="100"/>
              <w:rPr>
                <w:sz w:val="15"/>
                <w:szCs w:val="15"/>
              </w:rPr>
            </w:pPr>
            <w:r>
              <w:rPr>
                <w:sz w:val="15"/>
                <w:szCs w:val="15"/>
              </w:rPr>
              <w:t>տարեկան</w:t>
            </w:r>
          </w:p>
        </w:tc>
      </w:tr>
      <w:tr w:rsidR="00BD1F51" w14:paraId="5FF2F2A7" w14:textId="77777777">
        <w:trPr>
          <w:trHeight w:val="201"/>
        </w:trPr>
        <w:tc>
          <w:tcPr>
            <w:tcW w:w="401" w:type="dxa"/>
          </w:tcPr>
          <w:p w14:paraId="44415E50" w14:textId="77777777" w:rsidR="00BD1F51" w:rsidRDefault="00684C1D">
            <w:pPr>
              <w:pStyle w:val="TableParagraph"/>
              <w:spacing w:line="181" w:lineRule="exact"/>
              <w:ind w:left="89"/>
              <w:jc w:val="center"/>
              <w:rPr>
                <w:sz w:val="15"/>
              </w:rPr>
            </w:pPr>
            <w:r>
              <w:rPr>
                <w:sz w:val="15"/>
              </w:rPr>
              <w:t>129.</w:t>
            </w:r>
          </w:p>
        </w:tc>
        <w:tc>
          <w:tcPr>
            <w:tcW w:w="966" w:type="dxa"/>
          </w:tcPr>
          <w:p w14:paraId="1ACBF08A" w14:textId="77777777" w:rsidR="00BD1F51" w:rsidRDefault="00684C1D">
            <w:pPr>
              <w:pStyle w:val="TableParagraph"/>
              <w:spacing w:line="181" w:lineRule="exact"/>
              <w:ind w:left="101"/>
              <w:rPr>
                <w:sz w:val="15"/>
              </w:rPr>
            </w:pPr>
            <w:r>
              <w:rPr>
                <w:sz w:val="15"/>
              </w:rPr>
              <w:t>F22.08.01</w:t>
            </w:r>
          </w:p>
        </w:tc>
        <w:tc>
          <w:tcPr>
            <w:tcW w:w="6503" w:type="dxa"/>
          </w:tcPr>
          <w:p w14:paraId="1CD7B0EE" w14:textId="77777777" w:rsidR="00BD1F51" w:rsidRDefault="00684C1D">
            <w:pPr>
              <w:pStyle w:val="TableParagraph"/>
              <w:spacing w:line="181" w:lineRule="exact"/>
              <w:ind w:left="155"/>
              <w:rPr>
                <w:sz w:val="15"/>
                <w:szCs w:val="15"/>
              </w:rPr>
            </w:pPr>
            <w:r>
              <w:rPr>
                <w:sz w:val="15"/>
                <w:szCs w:val="15"/>
              </w:rPr>
              <w:t>Տնային տնտեսություններում հիմնական սննդամթերքի սպառում</w:t>
            </w:r>
          </w:p>
        </w:tc>
        <w:tc>
          <w:tcPr>
            <w:tcW w:w="1202" w:type="dxa"/>
          </w:tcPr>
          <w:p w14:paraId="19AB694A" w14:textId="77777777" w:rsidR="00BD1F51" w:rsidRDefault="00684C1D">
            <w:pPr>
              <w:pStyle w:val="TableParagraph"/>
              <w:spacing w:line="181" w:lineRule="exact"/>
              <w:ind w:left="100"/>
              <w:rPr>
                <w:sz w:val="15"/>
                <w:szCs w:val="15"/>
              </w:rPr>
            </w:pPr>
            <w:r>
              <w:rPr>
                <w:sz w:val="15"/>
                <w:szCs w:val="15"/>
              </w:rPr>
              <w:t>տարեկան</w:t>
            </w:r>
          </w:p>
        </w:tc>
      </w:tr>
      <w:tr w:rsidR="00BD1F51" w14:paraId="5C079B4C" w14:textId="77777777">
        <w:trPr>
          <w:trHeight w:val="198"/>
        </w:trPr>
        <w:tc>
          <w:tcPr>
            <w:tcW w:w="9072" w:type="dxa"/>
            <w:gridSpan w:val="4"/>
          </w:tcPr>
          <w:p w14:paraId="0653E868" w14:textId="77777777" w:rsidR="00BD1F51" w:rsidRDefault="00684C1D">
            <w:pPr>
              <w:pStyle w:val="TableParagraph"/>
              <w:spacing w:line="178" w:lineRule="exact"/>
              <w:ind w:left="3188" w:right="3180"/>
              <w:jc w:val="center"/>
              <w:rPr>
                <w:b/>
                <w:bCs/>
                <w:i/>
                <w:sz w:val="15"/>
                <w:szCs w:val="15"/>
              </w:rPr>
            </w:pPr>
            <w:r>
              <w:rPr>
                <w:b/>
                <w:bCs/>
                <w:i/>
                <w:sz w:val="15"/>
                <w:szCs w:val="15"/>
              </w:rPr>
              <w:t>Փոքր և միջին ձեռնարկատիրություն</w:t>
            </w:r>
          </w:p>
        </w:tc>
      </w:tr>
      <w:tr w:rsidR="00BD1F51" w14:paraId="016CEC93" w14:textId="77777777">
        <w:trPr>
          <w:trHeight w:val="202"/>
        </w:trPr>
        <w:tc>
          <w:tcPr>
            <w:tcW w:w="401" w:type="dxa"/>
          </w:tcPr>
          <w:p w14:paraId="2ADD9152" w14:textId="77777777" w:rsidR="00BD1F51" w:rsidRDefault="00684C1D">
            <w:pPr>
              <w:pStyle w:val="TableParagraph"/>
              <w:spacing w:line="182" w:lineRule="exact"/>
              <w:ind w:left="97"/>
              <w:jc w:val="center"/>
              <w:rPr>
                <w:sz w:val="15"/>
              </w:rPr>
            </w:pPr>
            <w:r>
              <w:rPr>
                <w:sz w:val="15"/>
              </w:rPr>
              <w:t>130.</w:t>
            </w:r>
          </w:p>
        </w:tc>
        <w:tc>
          <w:tcPr>
            <w:tcW w:w="966" w:type="dxa"/>
          </w:tcPr>
          <w:p w14:paraId="111CC10C" w14:textId="77777777" w:rsidR="00BD1F51" w:rsidRDefault="00684C1D">
            <w:pPr>
              <w:pStyle w:val="TableParagraph"/>
              <w:spacing w:line="182" w:lineRule="exact"/>
              <w:ind w:left="101"/>
              <w:rPr>
                <w:sz w:val="15"/>
              </w:rPr>
            </w:pPr>
            <w:r>
              <w:rPr>
                <w:sz w:val="15"/>
              </w:rPr>
              <w:t>F25.01.01</w:t>
            </w:r>
          </w:p>
        </w:tc>
        <w:tc>
          <w:tcPr>
            <w:tcW w:w="6503" w:type="dxa"/>
          </w:tcPr>
          <w:p w14:paraId="17269D10" w14:textId="77777777" w:rsidR="00BD1F51" w:rsidRDefault="00684C1D">
            <w:pPr>
              <w:pStyle w:val="TableParagraph"/>
              <w:spacing w:line="182" w:lineRule="exact"/>
              <w:ind w:left="101"/>
              <w:rPr>
                <w:sz w:val="15"/>
                <w:szCs w:val="15"/>
              </w:rPr>
            </w:pPr>
            <w:r>
              <w:rPr>
                <w:sz w:val="15"/>
                <w:szCs w:val="15"/>
              </w:rPr>
              <w:t>Փոքր ձեռնարկատիրական գործունեություն</w:t>
            </w:r>
          </w:p>
        </w:tc>
        <w:tc>
          <w:tcPr>
            <w:tcW w:w="1202" w:type="dxa"/>
          </w:tcPr>
          <w:p w14:paraId="3F642F07" w14:textId="77777777" w:rsidR="00BD1F51" w:rsidRDefault="00684C1D">
            <w:pPr>
              <w:pStyle w:val="TableParagraph"/>
              <w:spacing w:line="182" w:lineRule="exact"/>
              <w:ind w:left="100"/>
              <w:rPr>
                <w:sz w:val="15"/>
                <w:szCs w:val="15"/>
              </w:rPr>
            </w:pPr>
            <w:r>
              <w:rPr>
                <w:sz w:val="15"/>
                <w:szCs w:val="15"/>
              </w:rPr>
              <w:t>տարեկան</w:t>
            </w:r>
          </w:p>
        </w:tc>
      </w:tr>
      <w:tr w:rsidR="00BD1F51" w14:paraId="3996F985" w14:textId="77777777">
        <w:trPr>
          <w:trHeight w:val="198"/>
        </w:trPr>
        <w:tc>
          <w:tcPr>
            <w:tcW w:w="9072" w:type="dxa"/>
            <w:gridSpan w:val="4"/>
          </w:tcPr>
          <w:p w14:paraId="4ABC6C63" w14:textId="77777777" w:rsidR="00BD1F51" w:rsidRDefault="00684C1D">
            <w:pPr>
              <w:pStyle w:val="TableParagraph"/>
              <w:spacing w:line="178" w:lineRule="exact"/>
              <w:ind w:left="3188" w:right="3180"/>
              <w:jc w:val="center"/>
              <w:rPr>
                <w:b/>
                <w:bCs/>
                <w:i/>
                <w:sz w:val="15"/>
                <w:szCs w:val="15"/>
              </w:rPr>
            </w:pPr>
            <w:r>
              <w:rPr>
                <w:b/>
                <w:bCs/>
                <w:i/>
                <w:sz w:val="15"/>
                <w:szCs w:val="15"/>
              </w:rPr>
              <w:t>Վիճակագրական դասակարգիչներ</w:t>
            </w:r>
          </w:p>
        </w:tc>
      </w:tr>
      <w:tr w:rsidR="00BD1F51" w14:paraId="596D1884" w14:textId="77777777">
        <w:trPr>
          <w:trHeight w:val="564"/>
        </w:trPr>
        <w:tc>
          <w:tcPr>
            <w:tcW w:w="401" w:type="dxa"/>
          </w:tcPr>
          <w:p w14:paraId="6FEF234D" w14:textId="77777777" w:rsidR="00BD1F51" w:rsidRDefault="00684C1D">
            <w:pPr>
              <w:pStyle w:val="TableParagraph"/>
              <w:spacing w:line="199" w:lineRule="exact"/>
              <w:ind w:left="8"/>
              <w:jc w:val="center"/>
              <w:rPr>
                <w:sz w:val="15"/>
              </w:rPr>
            </w:pPr>
            <w:r>
              <w:rPr>
                <w:sz w:val="15"/>
              </w:rPr>
              <w:t>131.</w:t>
            </w:r>
          </w:p>
        </w:tc>
        <w:tc>
          <w:tcPr>
            <w:tcW w:w="966" w:type="dxa"/>
          </w:tcPr>
          <w:p w14:paraId="442A45D2" w14:textId="77777777" w:rsidR="00BD1F51" w:rsidRDefault="00684C1D">
            <w:pPr>
              <w:pStyle w:val="TableParagraph"/>
              <w:spacing w:line="186" w:lineRule="exact"/>
              <w:ind w:left="101"/>
              <w:rPr>
                <w:sz w:val="15"/>
                <w:szCs w:val="15"/>
              </w:rPr>
            </w:pPr>
            <w:r>
              <w:rPr>
                <w:sz w:val="15"/>
                <w:szCs w:val="15"/>
              </w:rPr>
              <w:t>ԵԱՏՄ</w:t>
            </w:r>
          </w:p>
          <w:p w14:paraId="24C56514" w14:textId="77777777" w:rsidR="00BD1F51" w:rsidRDefault="00684C1D">
            <w:pPr>
              <w:pStyle w:val="TableParagraph"/>
              <w:spacing w:before="2" w:line="188" w:lineRule="exact"/>
              <w:ind w:left="101" w:right="288" w:hanging="1"/>
              <w:rPr>
                <w:sz w:val="15"/>
                <w:szCs w:val="15"/>
              </w:rPr>
            </w:pPr>
            <w:r>
              <w:rPr>
                <w:sz w:val="15"/>
                <w:szCs w:val="15"/>
              </w:rPr>
              <w:t>հարցա- թերթ</w:t>
            </w:r>
          </w:p>
        </w:tc>
        <w:tc>
          <w:tcPr>
            <w:tcW w:w="6503" w:type="dxa"/>
          </w:tcPr>
          <w:p w14:paraId="43C3774C" w14:textId="77777777" w:rsidR="00BD1F51" w:rsidRDefault="00684C1D">
            <w:pPr>
              <w:pStyle w:val="TableParagraph"/>
              <w:spacing w:line="242" w:lineRule="auto"/>
              <w:ind w:left="100"/>
              <w:rPr>
                <w:sz w:val="15"/>
                <w:szCs w:val="15"/>
              </w:rPr>
            </w:pPr>
            <w:r>
              <w:rPr>
                <w:sz w:val="15"/>
                <w:szCs w:val="15"/>
              </w:rPr>
              <w:t>Ամփոփ աղյուսակ ԵԱՏՄ անդամ երկրների միջազգային ներդաշնակեցված ստանդարտ- ներին համապատասխանող վիճակագրական դասակարգիչների վերաբերյալ</w:t>
            </w:r>
          </w:p>
        </w:tc>
        <w:tc>
          <w:tcPr>
            <w:tcW w:w="1202" w:type="dxa"/>
          </w:tcPr>
          <w:p w14:paraId="3CC47FF1" w14:textId="77777777" w:rsidR="00BD1F51" w:rsidRDefault="00684C1D">
            <w:pPr>
              <w:pStyle w:val="TableParagraph"/>
              <w:spacing w:line="199" w:lineRule="exact"/>
              <w:ind w:left="100"/>
              <w:rPr>
                <w:sz w:val="15"/>
                <w:szCs w:val="15"/>
              </w:rPr>
            </w:pPr>
            <w:r>
              <w:rPr>
                <w:sz w:val="15"/>
                <w:szCs w:val="15"/>
              </w:rPr>
              <w:t>տարեկան</w:t>
            </w:r>
          </w:p>
        </w:tc>
      </w:tr>
    </w:tbl>
    <w:p w14:paraId="4952633C" w14:textId="77777777" w:rsidR="00BD1F51" w:rsidRDefault="00BD1F51">
      <w:pPr>
        <w:spacing w:line="199" w:lineRule="exact"/>
        <w:rPr>
          <w:sz w:val="15"/>
          <w:szCs w:val="15"/>
        </w:rPr>
        <w:sectPr w:rsidR="00BD1F51">
          <w:headerReference w:type="default" r:id="rId59"/>
          <w:footerReference w:type="even" r:id="rId60"/>
          <w:footerReference w:type="default" r:id="rId61"/>
          <w:pgSz w:w="12240" w:h="15840"/>
          <w:pgMar w:top="1060" w:right="1460" w:bottom="800" w:left="1480" w:header="0" w:footer="611" w:gutter="0"/>
          <w:pgNumType w:start="145"/>
          <w:cols w:space="720"/>
        </w:sectPr>
      </w:pPr>
    </w:p>
    <w:p w14:paraId="78B5C21F" w14:textId="77777777" w:rsidR="00BD1F51" w:rsidRDefault="00BD1F51">
      <w:pPr>
        <w:pStyle w:val="BodyText"/>
        <w:spacing w:before="11"/>
        <w:rPr>
          <w:b/>
          <w:sz w:val="9"/>
        </w:rPr>
      </w:pPr>
    </w:p>
    <w:p w14:paraId="6FE50A7B" w14:textId="77777777" w:rsidR="00BD1F51" w:rsidRDefault="00684C1D">
      <w:pPr>
        <w:spacing w:before="100" w:line="280" w:lineRule="auto"/>
        <w:ind w:left="4897" w:right="2339" w:hanging="2256"/>
        <w:rPr>
          <w:b/>
          <w:bCs/>
          <w:sz w:val="19"/>
          <w:szCs w:val="19"/>
        </w:rPr>
      </w:pPr>
      <w:r>
        <w:rPr>
          <w:b/>
          <w:bCs/>
          <w:sz w:val="19"/>
          <w:szCs w:val="19"/>
        </w:rPr>
        <w:t>4.2. ԱՆԿԱԽ ՊԵՏՈՒԹՅՈՒՆՆԵՐԻ ՀԱՄԱԳՈՐԾԱԿՑՈՒԹՅԱՆ ՄԻՋՊԵՏԱԿԱՆ ՎԻՃԱԿԱԳՐԱԿԱՆ ԿՈՄԻՏԵԻՆ ՏՐԱՄԱԴՐՎՈՂ ՏՎՅԱԼՆԵՐԻ (ԱՂՅՈՒՍԱԿՆԵՐԻ) ՑԱՆԿԸ</w:t>
      </w:r>
    </w:p>
    <w:p w14:paraId="40D00E30" w14:textId="77777777" w:rsidR="00BD1F51" w:rsidRDefault="00684C1D">
      <w:pPr>
        <w:spacing w:before="4"/>
        <w:ind w:left="765" w:right="818"/>
        <w:jc w:val="center"/>
        <w:rPr>
          <w:b/>
          <w:bCs/>
          <w:sz w:val="19"/>
          <w:szCs w:val="19"/>
        </w:rPr>
      </w:pPr>
      <w:r>
        <w:rPr>
          <w:b/>
          <w:bCs/>
          <w:sz w:val="19"/>
          <w:szCs w:val="19"/>
        </w:rPr>
        <w:t>2020 թվականին</w:t>
      </w:r>
    </w:p>
    <w:p w14:paraId="08BD2ADF" w14:textId="77777777" w:rsidR="00BD1F51" w:rsidRDefault="00684C1D">
      <w:pPr>
        <w:spacing w:before="22"/>
        <w:ind w:left="765" w:right="818"/>
        <w:jc w:val="center"/>
        <w:rPr>
          <w:b/>
          <w:bCs/>
          <w:i/>
          <w:sz w:val="19"/>
          <w:szCs w:val="19"/>
        </w:rPr>
      </w:pPr>
      <w:r>
        <w:rPr>
          <w:b/>
          <w:bCs/>
          <w:i/>
          <w:sz w:val="19"/>
          <w:szCs w:val="19"/>
        </w:rPr>
        <w:t>Ներկայացման  ձևը` էլեկտրոնային փոստ</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1FEBB9E5" w14:textId="77777777">
        <w:trPr>
          <w:trHeight w:val="413"/>
        </w:trPr>
        <w:tc>
          <w:tcPr>
            <w:tcW w:w="401" w:type="dxa"/>
          </w:tcPr>
          <w:p w14:paraId="5C2261E9" w14:textId="77777777" w:rsidR="00BD1F51" w:rsidRDefault="00684C1D">
            <w:pPr>
              <w:pStyle w:val="TableParagraph"/>
              <w:spacing w:line="211" w:lineRule="exact"/>
              <w:ind w:left="57"/>
              <w:rPr>
                <w:b/>
                <w:bCs/>
                <w:i/>
                <w:sz w:val="17"/>
                <w:szCs w:val="17"/>
              </w:rPr>
            </w:pPr>
            <w:r>
              <w:rPr>
                <w:b/>
                <w:bCs/>
                <w:i/>
                <w:sz w:val="17"/>
                <w:szCs w:val="17"/>
              </w:rPr>
              <w:t>հ/հ</w:t>
            </w:r>
          </w:p>
        </w:tc>
        <w:tc>
          <w:tcPr>
            <w:tcW w:w="12670" w:type="dxa"/>
          </w:tcPr>
          <w:p w14:paraId="2E130AA0"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B8B73F1" w14:textId="77777777" w:rsidR="00BD1F51" w:rsidRDefault="00684C1D">
            <w:pPr>
              <w:pStyle w:val="TableParagraph"/>
              <w:spacing w:line="208" w:lineRule="exact"/>
              <w:ind w:left="465" w:hanging="156"/>
              <w:rPr>
                <w:b/>
                <w:bCs/>
                <w:i/>
                <w:sz w:val="17"/>
                <w:szCs w:val="17"/>
              </w:rPr>
            </w:pPr>
            <w:r>
              <w:rPr>
                <w:b/>
                <w:bCs/>
                <w:i/>
                <w:w w:val="95"/>
                <w:sz w:val="17"/>
                <w:szCs w:val="17"/>
              </w:rPr>
              <w:t xml:space="preserve">Հաճախակա- </w:t>
            </w:r>
            <w:r>
              <w:rPr>
                <w:b/>
                <w:bCs/>
                <w:i/>
                <w:sz w:val="17"/>
                <w:szCs w:val="17"/>
              </w:rPr>
              <w:t>նությունը</w:t>
            </w:r>
          </w:p>
        </w:tc>
      </w:tr>
      <w:tr w:rsidR="00BD1F51" w14:paraId="19980BF4" w14:textId="77777777">
        <w:trPr>
          <w:trHeight w:val="204"/>
        </w:trPr>
        <w:tc>
          <w:tcPr>
            <w:tcW w:w="14785" w:type="dxa"/>
            <w:gridSpan w:val="3"/>
          </w:tcPr>
          <w:p w14:paraId="31475BC3" w14:textId="77777777" w:rsidR="00BD1F51" w:rsidRDefault="00684C1D">
            <w:pPr>
              <w:pStyle w:val="TableParagraph"/>
              <w:spacing w:line="184" w:lineRule="exact"/>
              <w:ind w:left="2612"/>
              <w:rPr>
                <w:b/>
                <w:bCs/>
                <w:sz w:val="17"/>
                <w:szCs w:val="17"/>
              </w:rPr>
            </w:pPr>
            <w:r>
              <w:rPr>
                <w:b/>
                <w:bCs/>
                <w:sz w:val="17"/>
                <w:szCs w:val="17"/>
              </w:rPr>
              <w:t>ՄԱԿՐՈՏՆՏԵՍԱԿԱՆ ՑՈՒՑԱՆԻՇՆԵՐ. ԴՐԱՄԱԿԱՆ ՇՐՋԱՆԱՌՈՒԹՅՈՒՆ ԵՎ ՖԻՆԱՆՍՆԵՐԻ ՎԻՃԱԿԱԳՐՈՒԹՅՈՒՆ</w:t>
            </w:r>
          </w:p>
        </w:tc>
      </w:tr>
      <w:tr w:rsidR="00BD1F51" w14:paraId="5A328033" w14:textId="77777777">
        <w:trPr>
          <w:trHeight w:val="205"/>
        </w:trPr>
        <w:tc>
          <w:tcPr>
            <w:tcW w:w="14785" w:type="dxa"/>
            <w:gridSpan w:val="3"/>
            <w:shd w:val="clear" w:color="auto" w:fill="E6E6E6"/>
          </w:tcPr>
          <w:p w14:paraId="790F4762" w14:textId="77777777" w:rsidR="00BD1F51" w:rsidRDefault="00684C1D">
            <w:pPr>
              <w:pStyle w:val="TableParagraph"/>
              <w:spacing w:line="185" w:lineRule="exact"/>
              <w:ind w:left="26"/>
              <w:rPr>
                <w:b/>
                <w:bCs/>
                <w:sz w:val="17"/>
                <w:szCs w:val="17"/>
              </w:rPr>
            </w:pPr>
            <w:r>
              <w:rPr>
                <w:b/>
                <w:bCs/>
                <w:sz w:val="17"/>
                <w:szCs w:val="17"/>
              </w:rPr>
              <w:t>Ազգային հաշիվների համակարգ և այլ մակրոտնտեսական ցուցանիշներ</w:t>
            </w:r>
          </w:p>
        </w:tc>
      </w:tr>
      <w:tr w:rsidR="00BD1F51" w14:paraId="19AE965A" w14:textId="77777777">
        <w:trPr>
          <w:trHeight w:val="413"/>
        </w:trPr>
        <w:tc>
          <w:tcPr>
            <w:tcW w:w="401" w:type="dxa"/>
          </w:tcPr>
          <w:p w14:paraId="5E6CF945" w14:textId="77777777" w:rsidR="00BD1F51" w:rsidRDefault="00684C1D">
            <w:pPr>
              <w:pStyle w:val="TableParagraph"/>
              <w:spacing w:line="214" w:lineRule="exact"/>
              <w:ind w:left="26"/>
              <w:rPr>
                <w:sz w:val="17"/>
              </w:rPr>
            </w:pPr>
            <w:r>
              <w:rPr>
                <w:sz w:val="17"/>
              </w:rPr>
              <w:t>1.</w:t>
            </w:r>
          </w:p>
        </w:tc>
        <w:tc>
          <w:tcPr>
            <w:tcW w:w="12670" w:type="dxa"/>
          </w:tcPr>
          <w:p w14:paraId="15A3B69E" w14:textId="77777777" w:rsidR="00BD1F51" w:rsidRDefault="00684C1D">
            <w:pPr>
              <w:pStyle w:val="TableParagraph"/>
              <w:spacing w:line="204" w:lineRule="exact"/>
              <w:ind w:left="26"/>
              <w:rPr>
                <w:sz w:val="17"/>
                <w:szCs w:val="17"/>
              </w:rPr>
            </w:pPr>
            <w:r>
              <w:rPr>
                <w:sz w:val="17"/>
                <w:szCs w:val="17"/>
              </w:rPr>
              <w:t>Աղյուսակ 1.2</w:t>
            </w:r>
          </w:p>
          <w:p w14:paraId="44A18A1D" w14:textId="77777777" w:rsidR="00BD1F51" w:rsidRDefault="00684C1D">
            <w:pPr>
              <w:pStyle w:val="TableParagraph"/>
              <w:spacing w:line="190" w:lineRule="exact"/>
              <w:ind w:left="26"/>
              <w:rPr>
                <w:sz w:val="17"/>
                <w:szCs w:val="17"/>
              </w:rPr>
            </w:pPr>
            <w:r>
              <w:rPr>
                <w:sz w:val="17"/>
                <w:szCs w:val="17"/>
              </w:rPr>
              <w:t>Համախառն ներքին արդյունք (ՀՆԱ)</w:t>
            </w:r>
          </w:p>
        </w:tc>
        <w:tc>
          <w:tcPr>
            <w:tcW w:w="1714" w:type="dxa"/>
          </w:tcPr>
          <w:p w14:paraId="043C55A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1C860840" w14:textId="77777777">
        <w:trPr>
          <w:trHeight w:val="413"/>
        </w:trPr>
        <w:tc>
          <w:tcPr>
            <w:tcW w:w="401" w:type="dxa"/>
          </w:tcPr>
          <w:p w14:paraId="59CAB464" w14:textId="77777777" w:rsidR="00BD1F51" w:rsidRDefault="00684C1D">
            <w:pPr>
              <w:pStyle w:val="TableParagraph"/>
              <w:spacing w:line="214" w:lineRule="exact"/>
              <w:ind w:left="26"/>
              <w:rPr>
                <w:sz w:val="17"/>
              </w:rPr>
            </w:pPr>
            <w:r>
              <w:rPr>
                <w:sz w:val="17"/>
              </w:rPr>
              <w:t>2.</w:t>
            </w:r>
          </w:p>
        </w:tc>
        <w:tc>
          <w:tcPr>
            <w:tcW w:w="12670" w:type="dxa"/>
          </w:tcPr>
          <w:p w14:paraId="507734EC" w14:textId="77777777" w:rsidR="00BD1F51" w:rsidRDefault="00684C1D">
            <w:pPr>
              <w:pStyle w:val="TableParagraph"/>
              <w:spacing w:line="204" w:lineRule="exact"/>
              <w:ind w:left="26"/>
              <w:rPr>
                <w:sz w:val="17"/>
                <w:szCs w:val="17"/>
              </w:rPr>
            </w:pPr>
            <w:r>
              <w:rPr>
                <w:sz w:val="17"/>
                <w:szCs w:val="17"/>
              </w:rPr>
              <w:t>Աղյուսակ 1.3</w:t>
            </w:r>
          </w:p>
          <w:p w14:paraId="08361E59" w14:textId="77777777" w:rsidR="00BD1F51" w:rsidRDefault="00684C1D">
            <w:pPr>
              <w:pStyle w:val="TableParagraph"/>
              <w:spacing w:line="190" w:lineRule="exact"/>
              <w:ind w:left="26"/>
              <w:rPr>
                <w:sz w:val="17"/>
                <w:szCs w:val="17"/>
              </w:rPr>
            </w:pPr>
            <w:r>
              <w:rPr>
                <w:sz w:val="17"/>
                <w:szCs w:val="17"/>
              </w:rPr>
              <w:t>ՀՆԱ-ի ֆիզիկական ծավալի ինդեքսները</w:t>
            </w:r>
          </w:p>
        </w:tc>
        <w:tc>
          <w:tcPr>
            <w:tcW w:w="1714" w:type="dxa"/>
          </w:tcPr>
          <w:p w14:paraId="1F37034B"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6A6CB9E" w14:textId="77777777">
        <w:trPr>
          <w:trHeight w:val="413"/>
        </w:trPr>
        <w:tc>
          <w:tcPr>
            <w:tcW w:w="401" w:type="dxa"/>
          </w:tcPr>
          <w:p w14:paraId="5CF734F9" w14:textId="77777777" w:rsidR="00BD1F51" w:rsidRDefault="00684C1D">
            <w:pPr>
              <w:pStyle w:val="TableParagraph"/>
              <w:spacing w:line="213" w:lineRule="exact"/>
              <w:ind w:left="26"/>
              <w:rPr>
                <w:sz w:val="17"/>
              </w:rPr>
            </w:pPr>
            <w:r>
              <w:rPr>
                <w:sz w:val="17"/>
              </w:rPr>
              <w:t>3.</w:t>
            </w:r>
          </w:p>
        </w:tc>
        <w:tc>
          <w:tcPr>
            <w:tcW w:w="12670" w:type="dxa"/>
          </w:tcPr>
          <w:p w14:paraId="12B8175E" w14:textId="77777777" w:rsidR="00BD1F51" w:rsidRDefault="00684C1D">
            <w:pPr>
              <w:pStyle w:val="TableParagraph"/>
              <w:spacing w:line="203" w:lineRule="exact"/>
              <w:ind w:left="26"/>
              <w:rPr>
                <w:sz w:val="17"/>
                <w:szCs w:val="17"/>
              </w:rPr>
            </w:pPr>
            <w:r>
              <w:rPr>
                <w:sz w:val="17"/>
                <w:szCs w:val="17"/>
              </w:rPr>
              <w:t>Աղյուսակ 1.4</w:t>
            </w:r>
          </w:p>
          <w:p w14:paraId="3B651BA2" w14:textId="77777777" w:rsidR="00BD1F51" w:rsidRDefault="00684C1D">
            <w:pPr>
              <w:pStyle w:val="TableParagraph"/>
              <w:spacing w:line="190" w:lineRule="exact"/>
              <w:ind w:left="26"/>
              <w:rPr>
                <w:sz w:val="17"/>
                <w:szCs w:val="17"/>
              </w:rPr>
            </w:pPr>
            <w:r>
              <w:rPr>
                <w:sz w:val="17"/>
                <w:szCs w:val="17"/>
              </w:rPr>
              <w:t>Ազգային հաշիվների համակարգի հիմնական ագրեգատները</w:t>
            </w:r>
          </w:p>
        </w:tc>
        <w:tc>
          <w:tcPr>
            <w:tcW w:w="1714" w:type="dxa"/>
          </w:tcPr>
          <w:p w14:paraId="30E1EF5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0307FC2" w14:textId="77777777">
        <w:trPr>
          <w:trHeight w:val="413"/>
        </w:trPr>
        <w:tc>
          <w:tcPr>
            <w:tcW w:w="401" w:type="dxa"/>
          </w:tcPr>
          <w:p w14:paraId="27DE5A65" w14:textId="77777777" w:rsidR="00BD1F51" w:rsidRDefault="00684C1D">
            <w:pPr>
              <w:pStyle w:val="TableParagraph"/>
              <w:spacing w:line="214" w:lineRule="exact"/>
              <w:ind w:left="26"/>
              <w:rPr>
                <w:sz w:val="17"/>
              </w:rPr>
            </w:pPr>
            <w:r>
              <w:rPr>
                <w:sz w:val="17"/>
              </w:rPr>
              <w:t>4.</w:t>
            </w:r>
          </w:p>
        </w:tc>
        <w:tc>
          <w:tcPr>
            <w:tcW w:w="12670" w:type="dxa"/>
          </w:tcPr>
          <w:p w14:paraId="183EA10C" w14:textId="77777777" w:rsidR="00BD1F51" w:rsidRDefault="00684C1D">
            <w:pPr>
              <w:pStyle w:val="TableParagraph"/>
              <w:spacing w:line="203" w:lineRule="exact"/>
              <w:ind w:left="26"/>
              <w:rPr>
                <w:sz w:val="17"/>
                <w:szCs w:val="17"/>
              </w:rPr>
            </w:pPr>
            <w:r>
              <w:rPr>
                <w:sz w:val="17"/>
                <w:szCs w:val="17"/>
              </w:rPr>
              <w:t>Աղյուսակ 1.5ա</w:t>
            </w:r>
          </w:p>
          <w:p w14:paraId="35B5005C" w14:textId="77777777" w:rsidR="00BD1F51" w:rsidRDefault="00684C1D">
            <w:pPr>
              <w:pStyle w:val="TableParagraph"/>
              <w:spacing w:line="191" w:lineRule="exact"/>
              <w:ind w:left="26"/>
              <w:rPr>
                <w:sz w:val="17"/>
                <w:szCs w:val="17"/>
              </w:rPr>
            </w:pPr>
            <w:r>
              <w:rPr>
                <w:sz w:val="17"/>
                <w:szCs w:val="17"/>
              </w:rPr>
              <w:t>ՀՆԱ-ն և եկամուտների ձևավորումն ըստ տնտեսական գործունեության տեսակների և հատվածների (ՏԳՏԴ խմբ.2 դասակարգիչ կիրառող երկրների համար)</w:t>
            </w:r>
          </w:p>
        </w:tc>
        <w:tc>
          <w:tcPr>
            <w:tcW w:w="1714" w:type="dxa"/>
          </w:tcPr>
          <w:p w14:paraId="7BDB8955"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14AFB459" w14:textId="77777777">
        <w:trPr>
          <w:trHeight w:val="413"/>
        </w:trPr>
        <w:tc>
          <w:tcPr>
            <w:tcW w:w="401" w:type="dxa"/>
          </w:tcPr>
          <w:p w14:paraId="4FA2154F" w14:textId="77777777" w:rsidR="00BD1F51" w:rsidRDefault="00684C1D">
            <w:pPr>
              <w:pStyle w:val="TableParagraph"/>
              <w:spacing w:line="214" w:lineRule="exact"/>
              <w:ind w:left="26"/>
              <w:rPr>
                <w:sz w:val="17"/>
              </w:rPr>
            </w:pPr>
            <w:r>
              <w:rPr>
                <w:sz w:val="17"/>
              </w:rPr>
              <w:t>5.</w:t>
            </w:r>
          </w:p>
        </w:tc>
        <w:tc>
          <w:tcPr>
            <w:tcW w:w="12670" w:type="dxa"/>
          </w:tcPr>
          <w:p w14:paraId="18185DC1"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1.6ա</w:t>
            </w:r>
          </w:p>
          <w:p w14:paraId="79D177B9" w14:textId="77777777" w:rsidR="00BD1F51" w:rsidRDefault="00684C1D">
            <w:pPr>
              <w:pStyle w:val="TableParagraph"/>
              <w:spacing w:line="191" w:lineRule="exact"/>
              <w:ind w:left="26"/>
              <w:rPr>
                <w:sz w:val="17"/>
                <w:szCs w:val="17"/>
              </w:rPr>
            </w:pPr>
            <w:r>
              <w:rPr>
                <w:sz w:val="17"/>
                <w:szCs w:val="17"/>
              </w:rPr>
              <w:t>ՀՆԱ-ի ֆիզիկական ծավալի ինդեքսներն ըստ տնտեսական գործունեության տեսակների (ՏԳՏԴ խմբ.2 դասակարգիչ կիրառող երկրների համար)</w:t>
            </w:r>
          </w:p>
        </w:tc>
        <w:tc>
          <w:tcPr>
            <w:tcW w:w="1714" w:type="dxa"/>
          </w:tcPr>
          <w:p w14:paraId="73EAE067"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2E3A4A1" w14:textId="77777777">
        <w:trPr>
          <w:trHeight w:val="413"/>
        </w:trPr>
        <w:tc>
          <w:tcPr>
            <w:tcW w:w="401" w:type="dxa"/>
          </w:tcPr>
          <w:p w14:paraId="33A68796" w14:textId="77777777" w:rsidR="00BD1F51" w:rsidRDefault="00684C1D">
            <w:pPr>
              <w:pStyle w:val="TableParagraph"/>
              <w:spacing w:line="214" w:lineRule="exact"/>
              <w:ind w:left="26"/>
              <w:rPr>
                <w:sz w:val="17"/>
              </w:rPr>
            </w:pPr>
            <w:r>
              <w:rPr>
                <w:sz w:val="17"/>
              </w:rPr>
              <w:t>6.</w:t>
            </w:r>
          </w:p>
        </w:tc>
        <w:tc>
          <w:tcPr>
            <w:tcW w:w="12670" w:type="dxa"/>
          </w:tcPr>
          <w:p w14:paraId="16AC4363"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1.7</w:t>
            </w:r>
          </w:p>
          <w:p w14:paraId="69A1E1C9" w14:textId="77777777" w:rsidR="00BD1F51" w:rsidRDefault="00684C1D">
            <w:pPr>
              <w:pStyle w:val="TableParagraph"/>
              <w:spacing w:line="190" w:lineRule="exact"/>
              <w:ind w:left="26"/>
              <w:rPr>
                <w:sz w:val="17"/>
                <w:szCs w:val="17"/>
              </w:rPr>
            </w:pPr>
            <w:r>
              <w:rPr>
                <w:sz w:val="17"/>
                <w:szCs w:val="17"/>
              </w:rPr>
              <w:t>ՀՆԱ-ի ֆիզիկական ծավալի ինդեքսներն ըստ վերջնական օգտագործման տարրերի</w:t>
            </w:r>
          </w:p>
        </w:tc>
        <w:tc>
          <w:tcPr>
            <w:tcW w:w="1714" w:type="dxa"/>
          </w:tcPr>
          <w:p w14:paraId="025FDE66"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598CC8B" w14:textId="77777777">
        <w:trPr>
          <w:trHeight w:val="413"/>
        </w:trPr>
        <w:tc>
          <w:tcPr>
            <w:tcW w:w="401" w:type="dxa"/>
          </w:tcPr>
          <w:p w14:paraId="622F8975" w14:textId="77777777" w:rsidR="00BD1F51" w:rsidRDefault="00684C1D">
            <w:pPr>
              <w:pStyle w:val="TableParagraph"/>
              <w:spacing w:line="214" w:lineRule="exact"/>
              <w:ind w:left="26"/>
              <w:rPr>
                <w:sz w:val="17"/>
              </w:rPr>
            </w:pPr>
            <w:r>
              <w:rPr>
                <w:sz w:val="17"/>
              </w:rPr>
              <w:t>7.</w:t>
            </w:r>
          </w:p>
        </w:tc>
        <w:tc>
          <w:tcPr>
            <w:tcW w:w="12670" w:type="dxa"/>
          </w:tcPr>
          <w:p w14:paraId="54B93D98" w14:textId="77777777" w:rsidR="00BD1F51" w:rsidRDefault="00684C1D">
            <w:pPr>
              <w:pStyle w:val="TableParagraph"/>
              <w:spacing w:line="204" w:lineRule="exact"/>
              <w:ind w:left="26"/>
              <w:rPr>
                <w:sz w:val="17"/>
                <w:szCs w:val="17"/>
              </w:rPr>
            </w:pPr>
            <w:r>
              <w:rPr>
                <w:sz w:val="17"/>
                <w:szCs w:val="17"/>
              </w:rPr>
              <w:t>Աղյուսակ</w:t>
            </w:r>
            <w:r>
              <w:rPr>
                <w:spacing w:val="50"/>
                <w:sz w:val="17"/>
                <w:szCs w:val="17"/>
              </w:rPr>
              <w:t xml:space="preserve"> </w:t>
            </w:r>
            <w:r>
              <w:rPr>
                <w:sz w:val="17"/>
                <w:szCs w:val="17"/>
              </w:rPr>
              <w:t>1.8</w:t>
            </w:r>
          </w:p>
          <w:p w14:paraId="617CE63B" w14:textId="77777777" w:rsidR="00BD1F51" w:rsidRDefault="00684C1D">
            <w:pPr>
              <w:pStyle w:val="TableParagraph"/>
              <w:spacing w:line="190" w:lineRule="exact"/>
              <w:ind w:left="26"/>
              <w:rPr>
                <w:sz w:val="17"/>
                <w:szCs w:val="17"/>
              </w:rPr>
            </w:pPr>
            <w:r>
              <w:rPr>
                <w:sz w:val="17"/>
                <w:szCs w:val="17"/>
              </w:rPr>
              <w:t>ՀՆԱ-ն որպես եկամուտների գումար</w:t>
            </w:r>
          </w:p>
        </w:tc>
        <w:tc>
          <w:tcPr>
            <w:tcW w:w="1714" w:type="dxa"/>
          </w:tcPr>
          <w:p w14:paraId="0F99427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90D5CBA" w14:textId="77777777">
        <w:trPr>
          <w:trHeight w:val="412"/>
        </w:trPr>
        <w:tc>
          <w:tcPr>
            <w:tcW w:w="401" w:type="dxa"/>
          </w:tcPr>
          <w:p w14:paraId="51EBB222" w14:textId="77777777" w:rsidR="00BD1F51" w:rsidRDefault="00684C1D">
            <w:pPr>
              <w:pStyle w:val="TableParagraph"/>
              <w:spacing w:line="213" w:lineRule="exact"/>
              <w:ind w:left="26"/>
              <w:rPr>
                <w:sz w:val="17"/>
              </w:rPr>
            </w:pPr>
            <w:r>
              <w:rPr>
                <w:sz w:val="17"/>
              </w:rPr>
              <w:t>8.</w:t>
            </w:r>
          </w:p>
        </w:tc>
        <w:tc>
          <w:tcPr>
            <w:tcW w:w="12670" w:type="dxa"/>
          </w:tcPr>
          <w:p w14:paraId="5A1DA0AF"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1.10ա</w:t>
            </w:r>
          </w:p>
          <w:p w14:paraId="3DAA4DB7" w14:textId="77777777" w:rsidR="00BD1F51" w:rsidRDefault="00684C1D">
            <w:pPr>
              <w:pStyle w:val="TableParagraph"/>
              <w:spacing w:line="190" w:lineRule="exact"/>
              <w:ind w:left="26"/>
              <w:rPr>
                <w:sz w:val="17"/>
                <w:szCs w:val="17"/>
              </w:rPr>
            </w:pPr>
            <w:r>
              <w:rPr>
                <w:sz w:val="17"/>
                <w:szCs w:val="17"/>
              </w:rPr>
              <w:t>Հիմնական միջոցներն ըստ տնտեսական գործունեության տեսակների և լրիվ հաշվեկշռային արժեքի (ՏԳՏԴ խմբ.2 դասակարգիչ կիրառող երկրների համար)</w:t>
            </w:r>
          </w:p>
        </w:tc>
        <w:tc>
          <w:tcPr>
            <w:tcW w:w="1714" w:type="dxa"/>
          </w:tcPr>
          <w:p w14:paraId="49742DC9"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0842331D" w14:textId="77777777">
        <w:trPr>
          <w:trHeight w:val="413"/>
        </w:trPr>
        <w:tc>
          <w:tcPr>
            <w:tcW w:w="401" w:type="dxa"/>
          </w:tcPr>
          <w:p w14:paraId="60AB03D7" w14:textId="77777777" w:rsidR="00BD1F51" w:rsidRDefault="00684C1D">
            <w:pPr>
              <w:pStyle w:val="TableParagraph"/>
              <w:spacing w:line="214" w:lineRule="exact"/>
              <w:ind w:left="26"/>
              <w:rPr>
                <w:sz w:val="17"/>
              </w:rPr>
            </w:pPr>
            <w:r>
              <w:rPr>
                <w:sz w:val="17"/>
              </w:rPr>
              <w:t>9.</w:t>
            </w:r>
          </w:p>
        </w:tc>
        <w:tc>
          <w:tcPr>
            <w:tcW w:w="12670" w:type="dxa"/>
          </w:tcPr>
          <w:p w14:paraId="1BBF38C2"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1.11ա</w:t>
            </w:r>
          </w:p>
          <w:p w14:paraId="11F1224D" w14:textId="77777777" w:rsidR="00BD1F51" w:rsidRDefault="00684C1D">
            <w:pPr>
              <w:pStyle w:val="TableParagraph"/>
              <w:spacing w:line="191" w:lineRule="exact"/>
              <w:ind w:left="26"/>
              <w:rPr>
                <w:sz w:val="17"/>
                <w:szCs w:val="17"/>
              </w:rPr>
            </w:pPr>
            <w:r>
              <w:rPr>
                <w:sz w:val="17"/>
                <w:szCs w:val="17"/>
              </w:rPr>
              <w:t>Հիմնական միջոցներն ըստ տնտեսական գործունեության տեսակների և մնացորդային արժեքի (ՏԳՏԴ խմբ.2 դասակարգիչ կիրառող երկրների համար)</w:t>
            </w:r>
          </w:p>
        </w:tc>
        <w:tc>
          <w:tcPr>
            <w:tcW w:w="1714" w:type="dxa"/>
          </w:tcPr>
          <w:p w14:paraId="6ABDA3C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8C985DA" w14:textId="77777777">
        <w:trPr>
          <w:trHeight w:val="413"/>
        </w:trPr>
        <w:tc>
          <w:tcPr>
            <w:tcW w:w="401" w:type="dxa"/>
          </w:tcPr>
          <w:p w14:paraId="6EAF9D20" w14:textId="77777777" w:rsidR="00BD1F51" w:rsidRDefault="00684C1D">
            <w:pPr>
              <w:pStyle w:val="TableParagraph"/>
              <w:spacing w:line="214" w:lineRule="exact"/>
              <w:ind w:left="26"/>
              <w:rPr>
                <w:sz w:val="17"/>
              </w:rPr>
            </w:pPr>
            <w:r>
              <w:rPr>
                <w:sz w:val="17"/>
              </w:rPr>
              <w:t>10.</w:t>
            </w:r>
          </w:p>
        </w:tc>
        <w:tc>
          <w:tcPr>
            <w:tcW w:w="12670" w:type="dxa"/>
          </w:tcPr>
          <w:p w14:paraId="622BBA4D" w14:textId="77777777" w:rsidR="00BD1F51" w:rsidRDefault="00684C1D">
            <w:pPr>
              <w:pStyle w:val="TableParagraph"/>
              <w:spacing w:line="203" w:lineRule="exact"/>
              <w:ind w:left="26"/>
              <w:rPr>
                <w:sz w:val="17"/>
                <w:szCs w:val="17"/>
              </w:rPr>
            </w:pPr>
            <w:r>
              <w:rPr>
                <w:sz w:val="17"/>
                <w:szCs w:val="17"/>
              </w:rPr>
              <w:t>Աղյուսակ 1.13ա</w:t>
            </w:r>
          </w:p>
          <w:p w14:paraId="4297088B" w14:textId="77777777" w:rsidR="00BD1F51" w:rsidRDefault="00684C1D">
            <w:pPr>
              <w:pStyle w:val="TableParagraph"/>
              <w:spacing w:line="191" w:lineRule="exact"/>
              <w:ind w:left="26"/>
              <w:rPr>
                <w:sz w:val="17"/>
                <w:szCs w:val="17"/>
              </w:rPr>
            </w:pPr>
            <w:r>
              <w:rPr>
                <w:sz w:val="17"/>
                <w:szCs w:val="17"/>
              </w:rPr>
              <w:t>ՀՆԱ-ի արտադրությունը և օգտագործումն ըստ եռամսյակների</w:t>
            </w:r>
          </w:p>
        </w:tc>
        <w:tc>
          <w:tcPr>
            <w:tcW w:w="1714" w:type="dxa"/>
          </w:tcPr>
          <w:p w14:paraId="372F9DE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B7C6651" w14:textId="77777777">
        <w:trPr>
          <w:trHeight w:val="413"/>
        </w:trPr>
        <w:tc>
          <w:tcPr>
            <w:tcW w:w="401" w:type="dxa"/>
          </w:tcPr>
          <w:p w14:paraId="2620DB5B" w14:textId="77777777" w:rsidR="00BD1F51" w:rsidRDefault="00684C1D">
            <w:pPr>
              <w:pStyle w:val="TableParagraph"/>
              <w:spacing w:line="214" w:lineRule="exact"/>
              <w:ind w:left="26"/>
              <w:rPr>
                <w:sz w:val="17"/>
              </w:rPr>
            </w:pPr>
            <w:r>
              <w:rPr>
                <w:sz w:val="17"/>
              </w:rPr>
              <w:t>11.</w:t>
            </w:r>
          </w:p>
        </w:tc>
        <w:tc>
          <w:tcPr>
            <w:tcW w:w="12670" w:type="dxa"/>
          </w:tcPr>
          <w:p w14:paraId="558BFFC2" w14:textId="77777777" w:rsidR="00BD1F51" w:rsidRDefault="00684C1D">
            <w:pPr>
              <w:pStyle w:val="TableParagraph"/>
              <w:spacing w:line="203" w:lineRule="exact"/>
              <w:ind w:left="26"/>
              <w:rPr>
                <w:sz w:val="17"/>
                <w:szCs w:val="17"/>
              </w:rPr>
            </w:pPr>
            <w:r>
              <w:rPr>
                <w:sz w:val="17"/>
                <w:szCs w:val="17"/>
              </w:rPr>
              <w:t>Աղյուսակ 1.14ա</w:t>
            </w:r>
          </w:p>
          <w:p w14:paraId="76DF9D2D" w14:textId="77777777" w:rsidR="00BD1F51" w:rsidRDefault="00684C1D">
            <w:pPr>
              <w:pStyle w:val="TableParagraph"/>
              <w:spacing w:line="190" w:lineRule="exact"/>
              <w:ind w:left="26"/>
              <w:rPr>
                <w:sz w:val="17"/>
                <w:szCs w:val="17"/>
              </w:rPr>
            </w:pPr>
            <w:r>
              <w:rPr>
                <w:sz w:val="17"/>
                <w:szCs w:val="17"/>
              </w:rPr>
              <w:t>Չդիտարկվող տնտեսության լրահաշվարկի մասը համախառն ներքին արդյունքում (ՀՆԱ) ըստ տնտեսական գործունեության տեսակների</w:t>
            </w:r>
          </w:p>
        </w:tc>
        <w:tc>
          <w:tcPr>
            <w:tcW w:w="1714" w:type="dxa"/>
          </w:tcPr>
          <w:p w14:paraId="7B9DB02B"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2A6D3EE" w14:textId="77777777">
        <w:trPr>
          <w:trHeight w:val="207"/>
        </w:trPr>
        <w:tc>
          <w:tcPr>
            <w:tcW w:w="14785" w:type="dxa"/>
            <w:gridSpan w:val="3"/>
            <w:shd w:val="clear" w:color="auto" w:fill="E6E6E6"/>
          </w:tcPr>
          <w:p w14:paraId="1E6E25A4" w14:textId="77777777" w:rsidR="00BD1F51" w:rsidRDefault="00684C1D">
            <w:pPr>
              <w:pStyle w:val="TableParagraph"/>
              <w:spacing w:line="187" w:lineRule="exact"/>
              <w:ind w:left="26"/>
              <w:rPr>
                <w:b/>
                <w:bCs/>
                <w:sz w:val="17"/>
                <w:szCs w:val="17"/>
              </w:rPr>
            </w:pPr>
            <w:r>
              <w:rPr>
                <w:b/>
                <w:bCs/>
                <w:sz w:val="17"/>
                <w:szCs w:val="17"/>
              </w:rPr>
              <w:t>Ֆինանսներ, դրամական շրջանառություն և վարկեր</w:t>
            </w:r>
          </w:p>
        </w:tc>
      </w:tr>
      <w:tr w:rsidR="00BD1F51" w14:paraId="7997C951" w14:textId="77777777">
        <w:trPr>
          <w:trHeight w:val="413"/>
        </w:trPr>
        <w:tc>
          <w:tcPr>
            <w:tcW w:w="401" w:type="dxa"/>
          </w:tcPr>
          <w:p w14:paraId="551D12A6" w14:textId="77777777" w:rsidR="00BD1F51" w:rsidRDefault="00684C1D">
            <w:pPr>
              <w:pStyle w:val="TableParagraph"/>
              <w:spacing w:line="212" w:lineRule="exact"/>
              <w:ind w:left="26"/>
              <w:rPr>
                <w:sz w:val="17"/>
              </w:rPr>
            </w:pPr>
            <w:r>
              <w:rPr>
                <w:sz w:val="17"/>
              </w:rPr>
              <w:t>12.</w:t>
            </w:r>
          </w:p>
        </w:tc>
        <w:tc>
          <w:tcPr>
            <w:tcW w:w="12670" w:type="dxa"/>
          </w:tcPr>
          <w:p w14:paraId="57614532" w14:textId="77777777" w:rsidR="00BD1F51" w:rsidRDefault="00684C1D">
            <w:pPr>
              <w:pStyle w:val="TableParagraph"/>
              <w:spacing w:line="202" w:lineRule="exact"/>
              <w:ind w:left="25"/>
              <w:rPr>
                <w:sz w:val="17"/>
                <w:szCs w:val="17"/>
              </w:rPr>
            </w:pPr>
            <w:r>
              <w:rPr>
                <w:sz w:val="17"/>
                <w:szCs w:val="17"/>
              </w:rPr>
              <w:t>Աղյուսակ 2.1</w:t>
            </w:r>
          </w:p>
          <w:p w14:paraId="49A8664E" w14:textId="77777777" w:rsidR="00BD1F51" w:rsidRDefault="00684C1D">
            <w:pPr>
              <w:pStyle w:val="TableParagraph"/>
              <w:spacing w:line="191" w:lineRule="exact"/>
              <w:ind w:left="25"/>
              <w:rPr>
                <w:sz w:val="17"/>
                <w:szCs w:val="17"/>
              </w:rPr>
            </w:pPr>
            <w:r>
              <w:rPr>
                <w:sz w:val="17"/>
                <w:szCs w:val="17"/>
              </w:rPr>
              <w:t>Կոնսոլիդացված բյուջե</w:t>
            </w:r>
          </w:p>
        </w:tc>
        <w:tc>
          <w:tcPr>
            <w:tcW w:w="1714" w:type="dxa"/>
          </w:tcPr>
          <w:p w14:paraId="5C69A1B0" w14:textId="77777777" w:rsidR="00BD1F51" w:rsidRDefault="00684C1D">
            <w:pPr>
              <w:pStyle w:val="TableParagraph"/>
              <w:spacing w:line="202" w:lineRule="exact"/>
              <w:ind w:left="227" w:right="218"/>
              <w:jc w:val="center"/>
              <w:rPr>
                <w:sz w:val="17"/>
                <w:szCs w:val="17"/>
              </w:rPr>
            </w:pPr>
            <w:r>
              <w:rPr>
                <w:sz w:val="17"/>
                <w:szCs w:val="17"/>
              </w:rPr>
              <w:t>եռամսյակային,</w:t>
            </w:r>
          </w:p>
          <w:p w14:paraId="5B6CD798" w14:textId="77777777" w:rsidR="00BD1F51" w:rsidRDefault="00684C1D">
            <w:pPr>
              <w:pStyle w:val="TableParagraph"/>
              <w:spacing w:line="191" w:lineRule="exact"/>
              <w:ind w:left="222" w:right="218"/>
              <w:jc w:val="center"/>
              <w:rPr>
                <w:sz w:val="17"/>
                <w:szCs w:val="17"/>
              </w:rPr>
            </w:pPr>
            <w:r>
              <w:rPr>
                <w:sz w:val="17"/>
                <w:szCs w:val="17"/>
              </w:rPr>
              <w:t>տարեկան</w:t>
            </w:r>
          </w:p>
        </w:tc>
      </w:tr>
      <w:tr w:rsidR="00BD1F51" w14:paraId="1022A58A" w14:textId="77777777">
        <w:trPr>
          <w:trHeight w:val="413"/>
        </w:trPr>
        <w:tc>
          <w:tcPr>
            <w:tcW w:w="401" w:type="dxa"/>
          </w:tcPr>
          <w:p w14:paraId="4F13263B" w14:textId="77777777" w:rsidR="00BD1F51" w:rsidRDefault="00684C1D">
            <w:pPr>
              <w:pStyle w:val="TableParagraph"/>
              <w:spacing w:line="213" w:lineRule="exact"/>
              <w:ind w:left="26"/>
              <w:rPr>
                <w:sz w:val="17"/>
              </w:rPr>
            </w:pPr>
            <w:r>
              <w:rPr>
                <w:sz w:val="17"/>
              </w:rPr>
              <w:t>13.</w:t>
            </w:r>
          </w:p>
        </w:tc>
        <w:tc>
          <w:tcPr>
            <w:tcW w:w="12670" w:type="dxa"/>
          </w:tcPr>
          <w:p w14:paraId="2CAE7E60" w14:textId="77777777" w:rsidR="00BD1F51" w:rsidRDefault="00684C1D">
            <w:pPr>
              <w:pStyle w:val="TableParagraph"/>
              <w:spacing w:line="202" w:lineRule="exact"/>
              <w:ind w:left="25"/>
              <w:rPr>
                <w:sz w:val="17"/>
                <w:szCs w:val="17"/>
              </w:rPr>
            </w:pPr>
            <w:r>
              <w:rPr>
                <w:sz w:val="17"/>
                <w:szCs w:val="17"/>
              </w:rPr>
              <w:t>Աղյուսակ 2.2</w:t>
            </w:r>
          </w:p>
          <w:p w14:paraId="3D32F3A7" w14:textId="77777777" w:rsidR="00BD1F51" w:rsidRDefault="00684C1D">
            <w:pPr>
              <w:pStyle w:val="TableParagraph"/>
              <w:spacing w:line="191" w:lineRule="exact"/>
              <w:ind w:left="25"/>
              <w:rPr>
                <w:sz w:val="17"/>
                <w:szCs w:val="17"/>
              </w:rPr>
            </w:pPr>
            <w:r>
              <w:rPr>
                <w:sz w:val="17"/>
                <w:szCs w:val="17"/>
              </w:rPr>
              <w:t>Կազմակերպությունների ֆինանսական վիճակը</w:t>
            </w:r>
          </w:p>
        </w:tc>
        <w:tc>
          <w:tcPr>
            <w:tcW w:w="1714" w:type="dxa"/>
          </w:tcPr>
          <w:p w14:paraId="66BA3225"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582719DF" w14:textId="77777777">
        <w:trPr>
          <w:trHeight w:val="413"/>
        </w:trPr>
        <w:tc>
          <w:tcPr>
            <w:tcW w:w="401" w:type="dxa"/>
          </w:tcPr>
          <w:p w14:paraId="1C35486C" w14:textId="77777777" w:rsidR="00BD1F51" w:rsidRDefault="00684C1D">
            <w:pPr>
              <w:pStyle w:val="TableParagraph"/>
              <w:spacing w:line="213" w:lineRule="exact"/>
              <w:ind w:left="26"/>
              <w:rPr>
                <w:sz w:val="17"/>
              </w:rPr>
            </w:pPr>
            <w:r>
              <w:rPr>
                <w:sz w:val="17"/>
              </w:rPr>
              <w:t>14.</w:t>
            </w:r>
          </w:p>
        </w:tc>
        <w:tc>
          <w:tcPr>
            <w:tcW w:w="12670" w:type="dxa"/>
          </w:tcPr>
          <w:p w14:paraId="43280DEF" w14:textId="77777777" w:rsidR="00BD1F51" w:rsidRDefault="00684C1D">
            <w:pPr>
              <w:pStyle w:val="TableParagraph"/>
              <w:spacing w:line="202" w:lineRule="exact"/>
              <w:ind w:left="26"/>
              <w:rPr>
                <w:sz w:val="17"/>
                <w:szCs w:val="17"/>
              </w:rPr>
            </w:pPr>
            <w:r>
              <w:rPr>
                <w:sz w:val="17"/>
                <w:szCs w:val="17"/>
              </w:rPr>
              <w:t>Աղյուսակ 2.3</w:t>
            </w:r>
          </w:p>
          <w:p w14:paraId="72AB543A" w14:textId="77777777" w:rsidR="00BD1F51" w:rsidRDefault="00684C1D">
            <w:pPr>
              <w:pStyle w:val="TableParagraph"/>
              <w:spacing w:line="191" w:lineRule="exact"/>
              <w:ind w:left="26"/>
              <w:rPr>
                <w:sz w:val="17"/>
                <w:szCs w:val="17"/>
              </w:rPr>
            </w:pPr>
            <w:r>
              <w:rPr>
                <w:sz w:val="17"/>
                <w:szCs w:val="17"/>
              </w:rPr>
              <w:t>Կազմակերպությունների հաշվարկների վիճակը</w:t>
            </w:r>
          </w:p>
        </w:tc>
        <w:tc>
          <w:tcPr>
            <w:tcW w:w="1714" w:type="dxa"/>
          </w:tcPr>
          <w:p w14:paraId="31CB1D12"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C6A1415" w14:textId="77777777">
        <w:trPr>
          <w:trHeight w:val="413"/>
        </w:trPr>
        <w:tc>
          <w:tcPr>
            <w:tcW w:w="401" w:type="dxa"/>
          </w:tcPr>
          <w:p w14:paraId="6F187426" w14:textId="77777777" w:rsidR="00BD1F51" w:rsidRDefault="00684C1D">
            <w:pPr>
              <w:pStyle w:val="TableParagraph"/>
              <w:spacing w:line="213" w:lineRule="exact"/>
              <w:ind w:left="26"/>
              <w:rPr>
                <w:sz w:val="17"/>
              </w:rPr>
            </w:pPr>
            <w:r>
              <w:rPr>
                <w:sz w:val="17"/>
              </w:rPr>
              <w:t>15.</w:t>
            </w:r>
          </w:p>
        </w:tc>
        <w:tc>
          <w:tcPr>
            <w:tcW w:w="12670" w:type="dxa"/>
          </w:tcPr>
          <w:p w14:paraId="182CC47A" w14:textId="77777777" w:rsidR="00BD1F51" w:rsidRDefault="00684C1D">
            <w:pPr>
              <w:pStyle w:val="TableParagraph"/>
              <w:spacing w:line="203" w:lineRule="exact"/>
              <w:ind w:left="26"/>
              <w:rPr>
                <w:sz w:val="17"/>
                <w:szCs w:val="17"/>
              </w:rPr>
            </w:pPr>
            <w:r>
              <w:rPr>
                <w:sz w:val="17"/>
                <w:szCs w:val="17"/>
              </w:rPr>
              <w:t>Աղյուսակ 2.5</w:t>
            </w:r>
          </w:p>
          <w:p w14:paraId="087A3ABD" w14:textId="77777777" w:rsidR="00BD1F51" w:rsidRDefault="00684C1D">
            <w:pPr>
              <w:pStyle w:val="TableParagraph"/>
              <w:spacing w:line="191" w:lineRule="exact"/>
              <w:ind w:left="26"/>
              <w:rPr>
                <w:sz w:val="17"/>
                <w:szCs w:val="17"/>
              </w:rPr>
            </w:pPr>
            <w:r>
              <w:rPr>
                <w:sz w:val="17"/>
                <w:szCs w:val="17"/>
              </w:rPr>
              <w:t>Ֆիզիկական անձանց դեպոզիտները</w:t>
            </w:r>
          </w:p>
        </w:tc>
        <w:tc>
          <w:tcPr>
            <w:tcW w:w="1714" w:type="dxa"/>
          </w:tcPr>
          <w:p w14:paraId="542C23E6" w14:textId="77777777" w:rsidR="00BD1F51" w:rsidRDefault="00684C1D">
            <w:pPr>
              <w:pStyle w:val="TableParagraph"/>
              <w:spacing w:line="213" w:lineRule="exact"/>
              <w:ind w:left="224" w:right="218"/>
              <w:jc w:val="center"/>
              <w:rPr>
                <w:sz w:val="17"/>
                <w:szCs w:val="17"/>
              </w:rPr>
            </w:pPr>
            <w:r>
              <w:rPr>
                <w:sz w:val="17"/>
                <w:szCs w:val="17"/>
              </w:rPr>
              <w:t>ամսական</w:t>
            </w:r>
          </w:p>
        </w:tc>
      </w:tr>
    </w:tbl>
    <w:p w14:paraId="4C914830" w14:textId="77777777" w:rsidR="00BD1F51" w:rsidRDefault="00BD1F51">
      <w:pPr>
        <w:spacing w:line="213" w:lineRule="exact"/>
        <w:jc w:val="center"/>
        <w:rPr>
          <w:sz w:val="17"/>
          <w:szCs w:val="17"/>
        </w:rPr>
        <w:sectPr w:rsidR="00BD1F51">
          <w:headerReference w:type="even" r:id="rId62"/>
          <w:headerReference w:type="default" r:id="rId63"/>
          <w:pgSz w:w="15840" w:h="12240" w:orient="landscape"/>
          <w:pgMar w:top="1600" w:right="360" w:bottom="1680" w:left="420" w:header="1158" w:footer="1487" w:gutter="0"/>
          <w:cols w:space="720"/>
        </w:sectPr>
      </w:pPr>
    </w:p>
    <w:p w14:paraId="7C8B3C1D"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244768B2" w14:textId="77777777">
        <w:trPr>
          <w:trHeight w:val="413"/>
        </w:trPr>
        <w:tc>
          <w:tcPr>
            <w:tcW w:w="401" w:type="dxa"/>
          </w:tcPr>
          <w:p w14:paraId="048E2D35"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D6909B7"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1A6ABEA" w14:textId="77777777" w:rsidR="00BD1F51" w:rsidRDefault="00684C1D">
            <w:pPr>
              <w:pStyle w:val="TableParagraph"/>
              <w:spacing w:line="201" w:lineRule="exact"/>
              <w:ind w:left="226" w:right="218"/>
              <w:jc w:val="center"/>
              <w:rPr>
                <w:b/>
                <w:bCs/>
                <w:i/>
                <w:sz w:val="17"/>
                <w:szCs w:val="17"/>
              </w:rPr>
            </w:pPr>
            <w:r>
              <w:rPr>
                <w:b/>
                <w:bCs/>
                <w:i/>
                <w:sz w:val="17"/>
                <w:szCs w:val="17"/>
              </w:rPr>
              <w:t>Հաճախակա-</w:t>
            </w:r>
          </w:p>
          <w:p w14:paraId="121E0235" w14:textId="77777777" w:rsidR="00BD1F51" w:rsidRDefault="00684C1D">
            <w:pPr>
              <w:pStyle w:val="TableParagraph"/>
              <w:spacing w:line="192" w:lineRule="exact"/>
              <w:ind w:left="227" w:right="218"/>
              <w:jc w:val="center"/>
              <w:rPr>
                <w:b/>
                <w:bCs/>
                <w:i/>
                <w:sz w:val="17"/>
                <w:szCs w:val="17"/>
              </w:rPr>
            </w:pPr>
            <w:r>
              <w:rPr>
                <w:b/>
                <w:bCs/>
                <w:i/>
                <w:sz w:val="17"/>
                <w:szCs w:val="17"/>
              </w:rPr>
              <w:t>նությունը</w:t>
            </w:r>
          </w:p>
        </w:tc>
      </w:tr>
      <w:tr w:rsidR="00BD1F51" w14:paraId="583ABEAE" w14:textId="77777777">
        <w:trPr>
          <w:trHeight w:val="413"/>
        </w:trPr>
        <w:tc>
          <w:tcPr>
            <w:tcW w:w="401" w:type="dxa"/>
          </w:tcPr>
          <w:p w14:paraId="62884C67" w14:textId="77777777" w:rsidR="00BD1F51" w:rsidRDefault="00684C1D">
            <w:pPr>
              <w:pStyle w:val="TableParagraph"/>
              <w:spacing w:line="213" w:lineRule="exact"/>
              <w:ind w:left="26"/>
              <w:rPr>
                <w:sz w:val="17"/>
              </w:rPr>
            </w:pPr>
            <w:r>
              <w:rPr>
                <w:sz w:val="17"/>
              </w:rPr>
              <w:t>16.</w:t>
            </w:r>
          </w:p>
        </w:tc>
        <w:tc>
          <w:tcPr>
            <w:tcW w:w="12670" w:type="dxa"/>
          </w:tcPr>
          <w:p w14:paraId="21E80029" w14:textId="77777777" w:rsidR="00BD1F51" w:rsidRDefault="00684C1D">
            <w:pPr>
              <w:pStyle w:val="TableParagraph"/>
              <w:spacing w:line="202" w:lineRule="exact"/>
              <w:ind w:left="26"/>
              <w:rPr>
                <w:sz w:val="17"/>
                <w:szCs w:val="17"/>
              </w:rPr>
            </w:pPr>
            <w:r>
              <w:rPr>
                <w:sz w:val="17"/>
                <w:szCs w:val="17"/>
              </w:rPr>
              <w:t>Աղյուսակ 2.6</w:t>
            </w:r>
          </w:p>
          <w:p w14:paraId="5C5AD838" w14:textId="77777777" w:rsidR="00BD1F51" w:rsidRDefault="00684C1D">
            <w:pPr>
              <w:pStyle w:val="TableParagraph"/>
              <w:spacing w:line="192" w:lineRule="exact"/>
              <w:ind w:left="26"/>
              <w:rPr>
                <w:sz w:val="17"/>
                <w:szCs w:val="17"/>
              </w:rPr>
            </w:pPr>
            <w:r>
              <w:rPr>
                <w:sz w:val="17"/>
                <w:szCs w:val="17"/>
              </w:rPr>
              <w:t>Վարկային կազմակերպությունների գործունեության հիմնական ցուցանիշները</w:t>
            </w:r>
          </w:p>
        </w:tc>
        <w:tc>
          <w:tcPr>
            <w:tcW w:w="1714" w:type="dxa"/>
          </w:tcPr>
          <w:p w14:paraId="2425C672"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689E45A" w14:textId="77777777">
        <w:trPr>
          <w:trHeight w:val="413"/>
        </w:trPr>
        <w:tc>
          <w:tcPr>
            <w:tcW w:w="401" w:type="dxa"/>
          </w:tcPr>
          <w:p w14:paraId="60B20D0C" w14:textId="77777777" w:rsidR="00BD1F51" w:rsidRDefault="00684C1D">
            <w:pPr>
              <w:pStyle w:val="TableParagraph"/>
              <w:spacing w:line="213" w:lineRule="exact"/>
              <w:ind w:left="26"/>
              <w:rPr>
                <w:sz w:val="17"/>
              </w:rPr>
            </w:pPr>
            <w:r>
              <w:rPr>
                <w:sz w:val="17"/>
              </w:rPr>
              <w:t>17.</w:t>
            </w:r>
          </w:p>
        </w:tc>
        <w:tc>
          <w:tcPr>
            <w:tcW w:w="12670" w:type="dxa"/>
          </w:tcPr>
          <w:p w14:paraId="29AB7E85" w14:textId="77777777" w:rsidR="00BD1F51" w:rsidRDefault="00684C1D">
            <w:pPr>
              <w:pStyle w:val="TableParagraph"/>
              <w:spacing w:line="202" w:lineRule="exact"/>
              <w:ind w:left="25"/>
              <w:rPr>
                <w:sz w:val="17"/>
                <w:szCs w:val="17"/>
              </w:rPr>
            </w:pPr>
            <w:r>
              <w:rPr>
                <w:sz w:val="17"/>
                <w:szCs w:val="17"/>
              </w:rPr>
              <w:t>Աղյուսակ 2.7</w:t>
            </w:r>
          </w:p>
          <w:p w14:paraId="33218324" w14:textId="77777777" w:rsidR="00BD1F51" w:rsidRDefault="00684C1D">
            <w:pPr>
              <w:pStyle w:val="TableParagraph"/>
              <w:spacing w:line="192" w:lineRule="exact"/>
              <w:ind w:left="25"/>
              <w:rPr>
                <w:sz w:val="17"/>
                <w:szCs w:val="17"/>
              </w:rPr>
            </w:pPr>
            <w:r>
              <w:rPr>
                <w:sz w:val="17"/>
                <w:szCs w:val="17"/>
              </w:rPr>
              <w:t>Փողի բազա և փողի բաղադրատարրերը</w:t>
            </w:r>
          </w:p>
        </w:tc>
        <w:tc>
          <w:tcPr>
            <w:tcW w:w="1714" w:type="dxa"/>
          </w:tcPr>
          <w:p w14:paraId="27B0D937"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488EE2FE" w14:textId="77777777">
        <w:trPr>
          <w:trHeight w:val="412"/>
        </w:trPr>
        <w:tc>
          <w:tcPr>
            <w:tcW w:w="401" w:type="dxa"/>
          </w:tcPr>
          <w:p w14:paraId="330A3493" w14:textId="77777777" w:rsidR="00BD1F51" w:rsidRDefault="00684C1D">
            <w:pPr>
              <w:pStyle w:val="TableParagraph"/>
              <w:spacing w:line="213" w:lineRule="exact"/>
              <w:ind w:left="26"/>
              <w:rPr>
                <w:sz w:val="17"/>
              </w:rPr>
            </w:pPr>
            <w:r>
              <w:rPr>
                <w:sz w:val="17"/>
              </w:rPr>
              <w:t>18.</w:t>
            </w:r>
          </w:p>
        </w:tc>
        <w:tc>
          <w:tcPr>
            <w:tcW w:w="12670" w:type="dxa"/>
          </w:tcPr>
          <w:p w14:paraId="298FCA1D" w14:textId="77777777" w:rsidR="00BD1F51" w:rsidRDefault="00684C1D">
            <w:pPr>
              <w:pStyle w:val="TableParagraph"/>
              <w:spacing w:line="202" w:lineRule="exact"/>
              <w:ind w:left="26"/>
              <w:rPr>
                <w:sz w:val="17"/>
                <w:szCs w:val="17"/>
              </w:rPr>
            </w:pPr>
            <w:r>
              <w:rPr>
                <w:sz w:val="17"/>
                <w:szCs w:val="17"/>
              </w:rPr>
              <w:t>Աղյուսակ 2.8</w:t>
            </w:r>
          </w:p>
          <w:p w14:paraId="0C4984CB" w14:textId="77777777" w:rsidR="00BD1F51" w:rsidRDefault="00684C1D">
            <w:pPr>
              <w:pStyle w:val="TableParagraph"/>
              <w:spacing w:line="191" w:lineRule="exact"/>
              <w:ind w:left="26"/>
              <w:rPr>
                <w:sz w:val="17"/>
                <w:szCs w:val="17"/>
              </w:rPr>
            </w:pPr>
            <w:r>
              <w:rPr>
                <w:sz w:val="17"/>
                <w:szCs w:val="17"/>
              </w:rPr>
              <w:t>Դրամի թողարկումը, դուրս գրումը և շրջանառությունը Կենտրոնական բանկի կողմից</w:t>
            </w:r>
          </w:p>
        </w:tc>
        <w:tc>
          <w:tcPr>
            <w:tcW w:w="1714" w:type="dxa"/>
          </w:tcPr>
          <w:p w14:paraId="7B78137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2AA750A5" w14:textId="77777777">
        <w:trPr>
          <w:trHeight w:val="413"/>
        </w:trPr>
        <w:tc>
          <w:tcPr>
            <w:tcW w:w="401" w:type="dxa"/>
          </w:tcPr>
          <w:p w14:paraId="2CA6F760" w14:textId="77777777" w:rsidR="00BD1F51" w:rsidRDefault="00684C1D">
            <w:pPr>
              <w:pStyle w:val="TableParagraph"/>
              <w:spacing w:line="213" w:lineRule="exact"/>
              <w:ind w:left="26"/>
              <w:rPr>
                <w:sz w:val="17"/>
              </w:rPr>
            </w:pPr>
            <w:r>
              <w:rPr>
                <w:sz w:val="17"/>
              </w:rPr>
              <w:t>19.</w:t>
            </w:r>
          </w:p>
        </w:tc>
        <w:tc>
          <w:tcPr>
            <w:tcW w:w="12670" w:type="dxa"/>
          </w:tcPr>
          <w:p w14:paraId="1C6CF432" w14:textId="77777777" w:rsidR="00BD1F51" w:rsidRDefault="00684C1D">
            <w:pPr>
              <w:pStyle w:val="TableParagraph"/>
              <w:spacing w:line="202" w:lineRule="exact"/>
              <w:ind w:left="26"/>
              <w:rPr>
                <w:sz w:val="17"/>
                <w:szCs w:val="17"/>
              </w:rPr>
            </w:pPr>
            <w:r>
              <w:rPr>
                <w:sz w:val="17"/>
                <w:szCs w:val="17"/>
              </w:rPr>
              <w:t>Աղյուսակ 2.9</w:t>
            </w:r>
          </w:p>
          <w:p w14:paraId="1AE0DF3C"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FE0B5B2"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7C6C2FE7" w14:textId="77777777">
        <w:trPr>
          <w:trHeight w:val="412"/>
        </w:trPr>
        <w:tc>
          <w:tcPr>
            <w:tcW w:w="401" w:type="dxa"/>
          </w:tcPr>
          <w:p w14:paraId="6FCDA1C1" w14:textId="77777777" w:rsidR="00BD1F51" w:rsidRDefault="00684C1D">
            <w:pPr>
              <w:pStyle w:val="TableParagraph"/>
              <w:spacing w:line="212" w:lineRule="exact"/>
              <w:ind w:left="26"/>
              <w:rPr>
                <w:sz w:val="17"/>
              </w:rPr>
            </w:pPr>
            <w:r>
              <w:rPr>
                <w:sz w:val="17"/>
              </w:rPr>
              <w:t>20.</w:t>
            </w:r>
          </w:p>
        </w:tc>
        <w:tc>
          <w:tcPr>
            <w:tcW w:w="12670" w:type="dxa"/>
          </w:tcPr>
          <w:p w14:paraId="3EC364D2" w14:textId="77777777" w:rsidR="00BD1F51" w:rsidRDefault="00684C1D">
            <w:pPr>
              <w:pStyle w:val="TableParagraph"/>
              <w:spacing w:line="202" w:lineRule="exact"/>
              <w:ind w:left="26"/>
              <w:rPr>
                <w:sz w:val="17"/>
                <w:szCs w:val="17"/>
              </w:rPr>
            </w:pPr>
            <w:r>
              <w:rPr>
                <w:sz w:val="17"/>
                <w:szCs w:val="17"/>
              </w:rPr>
              <w:t>Աղյուսակ 2.10</w:t>
            </w:r>
          </w:p>
          <w:p w14:paraId="68FFA1EE"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1F418E7" w14:textId="77777777" w:rsidR="00BD1F51" w:rsidRDefault="00684C1D">
            <w:pPr>
              <w:pStyle w:val="TableParagraph"/>
              <w:spacing w:line="212" w:lineRule="exact"/>
              <w:ind w:left="224" w:right="218"/>
              <w:jc w:val="center"/>
              <w:rPr>
                <w:sz w:val="17"/>
                <w:szCs w:val="17"/>
              </w:rPr>
            </w:pPr>
            <w:r>
              <w:rPr>
                <w:sz w:val="17"/>
                <w:szCs w:val="17"/>
              </w:rPr>
              <w:t>ամսական</w:t>
            </w:r>
          </w:p>
        </w:tc>
      </w:tr>
      <w:tr w:rsidR="00BD1F51" w14:paraId="493F296B" w14:textId="77777777">
        <w:trPr>
          <w:trHeight w:val="413"/>
        </w:trPr>
        <w:tc>
          <w:tcPr>
            <w:tcW w:w="401" w:type="dxa"/>
          </w:tcPr>
          <w:p w14:paraId="5D76B6E3" w14:textId="77777777" w:rsidR="00BD1F51" w:rsidRDefault="00684C1D">
            <w:pPr>
              <w:pStyle w:val="TableParagraph"/>
              <w:spacing w:line="213" w:lineRule="exact"/>
              <w:ind w:left="26"/>
              <w:rPr>
                <w:sz w:val="17"/>
              </w:rPr>
            </w:pPr>
            <w:r>
              <w:rPr>
                <w:sz w:val="17"/>
              </w:rPr>
              <w:t>21.</w:t>
            </w:r>
          </w:p>
        </w:tc>
        <w:tc>
          <w:tcPr>
            <w:tcW w:w="12670" w:type="dxa"/>
          </w:tcPr>
          <w:p w14:paraId="2E5319FA" w14:textId="77777777" w:rsidR="00BD1F51" w:rsidRDefault="00684C1D">
            <w:pPr>
              <w:pStyle w:val="TableParagraph"/>
              <w:spacing w:line="202" w:lineRule="exact"/>
              <w:ind w:left="25"/>
              <w:rPr>
                <w:sz w:val="17"/>
                <w:szCs w:val="17"/>
              </w:rPr>
            </w:pPr>
            <w:r>
              <w:rPr>
                <w:sz w:val="17"/>
                <w:szCs w:val="17"/>
              </w:rPr>
              <w:t>Աղյուսակ 2.13</w:t>
            </w:r>
          </w:p>
          <w:p w14:paraId="45185ACB" w14:textId="77777777" w:rsidR="00BD1F51" w:rsidRDefault="00684C1D">
            <w:pPr>
              <w:pStyle w:val="TableParagraph"/>
              <w:spacing w:line="192" w:lineRule="exact"/>
              <w:ind w:left="25"/>
              <w:rPr>
                <w:sz w:val="17"/>
                <w:szCs w:val="17"/>
              </w:rPr>
            </w:pPr>
            <w:r>
              <w:rPr>
                <w:sz w:val="17"/>
                <w:szCs w:val="17"/>
              </w:rPr>
              <w:t>Ապահովագրական կազմակերպությունների գործունեության մասին</w:t>
            </w:r>
          </w:p>
        </w:tc>
        <w:tc>
          <w:tcPr>
            <w:tcW w:w="1714" w:type="dxa"/>
          </w:tcPr>
          <w:p w14:paraId="526008D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6DF1994A" w14:textId="77777777">
        <w:trPr>
          <w:trHeight w:val="413"/>
        </w:trPr>
        <w:tc>
          <w:tcPr>
            <w:tcW w:w="401" w:type="dxa"/>
          </w:tcPr>
          <w:p w14:paraId="1724D281" w14:textId="77777777" w:rsidR="00BD1F51" w:rsidRDefault="00684C1D">
            <w:pPr>
              <w:pStyle w:val="TableParagraph"/>
              <w:spacing w:line="213" w:lineRule="exact"/>
              <w:ind w:left="26"/>
              <w:rPr>
                <w:sz w:val="17"/>
              </w:rPr>
            </w:pPr>
            <w:r>
              <w:rPr>
                <w:sz w:val="17"/>
              </w:rPr>
              <w:t>22.</w:t>
            </w:r>
          </w:p>
        </w:tc>
        <w:tc>
          <w:tcPr>
            <w:tcW w:w="12670" w:type="dxa"/>
          </w:tcPr>
          <w:p w14:paraId="7AAC502A" w14:textId="77777777" w:rsidR="00BD1F51" w:rsidRDefault="00684C1D">
            <w:pPr>
              <w:pStyle w:val="TableParagraph"/>
              <w:spacing w:line="202" w:lineRule="exact"/>
              <w:ind w:left="26"/>
              <w:rPr>
                <w:sz w:val="17"/>
                <w:szCs w:val="17"/>
              </w:rPr>
            </w:pPr>
            <w:r>
              <w:rPr>
                <w:sz w:val="17"/>
                <w:szCs w:val="17"/>
              </w:rPr>
              <w:t>Աղյուսակ 2.14</w:t>
            </w:r>
          </w:p>
          <w:p w14:paraId="3F8C4907" w14:textId="77777777" w:rsidR="00BD1F51" w:rsidRDefault="00684C1D">
            <w:pPr>
              <w:pStyle w:val="TableParagraph"/>
              <w:spacing w:line="192" w:lineRule="exact"/>
              <w:ind w:left="26"/>
              <w:rPr>
                <w:sz w:val="17"/>
                <w:szCs w:val="17"/>
              </w:rPr>
            </w:pPr>
            <w:r>
              <w:rPr>
                <w:sz w:val="17"/>
                <w:szCs w:val="17"/>
              </w:rPr>
              <w:t>Բանկային վճարման (պլաստիկ) քարտեր</w:t>
            </w:r>
          </w:p>
        </w:tc>
        <w:tc>
          <w:tcPr>
            <w:tcW w:w="1714" w:type="dxa"/>
          </w:tcPr>
          <w:p w14:paraId="03DA6F6F"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5934CF8A" w14:textId="77777777">
        <w:trPr>
          <w:trHeight w:val="205"/>
        </w:trPr>
        <w:tc>
          <w:tcPr>
            <w:tcW w:w="14785" w:type="dxa"/>
            <w:gridSpan w:val="3"/>
            <w:shd w:val="clear" w:color="auto" w:fill="E6E6E6"/>
          </w:tcPr>
          <w:p w14:paraId="68928CEA" w14:textId="77777777" w:rsidR="00BD1F51" w:rsidRDefault="00684C1D">
            <w:pPr>
              <w:pStyle w:val="TableParagraph"/>
              <w:spacing w:line="185" w:lineRule="exact"/>
              <w:ind w:left="26"/>
              <w:rPr>
                <w:b/>
                <w:bCs/>
                <w:sz w:val="17"/>
                <w:szCs w:val="17"/>
              </w:rPr>
            </w:pPr>
            <w:r>
              <w:rPr>
                <w:b/>
                <w:bCs/>
                <w:sz w:val="17"/>
                <w:szCs w:val="17"/>
              </w:rPr>
              <w:t>Արտաքին առևտուր</w:t>
            </w:r>
          </w:p>
        </w:tc>
      </w:tr>
      <w:tr w:rsidR="00BD1F51" w14:paraId="4413B90C" w14:textId="77777777">
        <w:trPr>
          <w:trHeight w:val="413"/>
        </w:trPr>
        <w:tc>
          <w:tcPr>
            <w:tcW w:w="401" w:type="dxa"/>
          </w:tcPr>
          <w:p w14:paraId="5A0AB580" w14:textId="77777777" w:rsidR="00BD1F51" w:rsidRDefault="00684C1D">
            <w:pPr>
              <w:pStyle w:val="TableParagraph"/>
              <w:spacing w:line="214" w:lineRule="exact"/>
              <w:ind w:left="65"/>
              <w:rPr>
                <w:sz w:val="17"/>
              </w:rPr>
            </w:pPr>
            <w:r>
              <w:rPr>
                <w:sz w:val="17"/>
              </w:rPr>
              <w:t>23.</w:t>
            </w:r>
          </w:p>
        </w:tc>
        <w:tc>
          <w:tcPr>
            <w:tcW w:w="12670" w:type="dxa"/>
          </w:tcPr>
          <w:p w14:paraId="67E1DD91" w14:textId="77777777" w:rsidR="00BD1F51" w:rsidRDefault="00684C1D">
            <w:pPr>
              <w:pStyle w:val="TableParagraph"/>
              <w:spacing w:line="204" w:lineRule="exact"/>
              <w:ind w:left="65"/>
              <w:rPr>
                <w:sz w:val="17"/>
                <w:szCs w:val="17"/>
              </w:rPr>
            </w:pPr>
            <w:r>
              <w:rPr>
                <w:sz w:val="17"/>
                <w:szCs w:val="17"/>
              </w:rPr>
              <w:t>Աղյուսակ 3.1</w:t>
            </w:r>
          </w:p>
          <w:p w14:paraId="5EFDFD5C" w14:textId="77777777" w:rsidR="00BD1F51" w:rsidRDefault="00684C1D">
            <w:pPr>
              <w:pStyle w:val="TableParagraph"/>
              <w:spacing w:line="190" w:lineRule="exact"/>
              <w:ind w:left="65"/>
              <w:rPr>
                <w:sz w:val="17"/>
                <w:szCs w:val="17"/>
              </w:rPr>
            </w:pPr>
            <w:r>
              <w:rPr>
                <w:sz w:val="17"/>
                <w:szCs w:val="17"/>
              </w:rPr>
              <w:t>Արտահանումն ըստ հանրապետության և դրա բաշխվածությունն ըստ ԱՊՀ և այլ երկրների</w:t>
            </w:r>
          </w:p>
        </w:tc>
        <w:tc>
          <w:tcPr>
            <w:tcW w:w="1714" w:type="dxa"/>
          </w:tcPr>
          <w:p w14:paraId="50ED8BA9"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7F25298D" w14:textId="77777777">
        <w:trPr>
          <w:trHeight w:val="413"/>
        </w:trPr>
        <w:tc>
          <w:tcPr>
            <w:tcW w:w="401" w:type="dxa"/>
          </w:tcPr>
          <w:p w14:paraId="43AED55B" w14:textId="77777777" w:rsidR="00BD1F51" w:rsidRDefault="00684C1D">
            <w:pPr>
              <w:pStyle w:val="TableParagraph"/>
              <w:spacing w:line="213" w:lineRule="exact"/>
              <w:ind w:left="65"/>
              <w:rPr>
                <w:sz w:val="17"/>
              </w:rPr>
            </w:pPr>
            <w:r>
              <w:rPr>
                <w:sz w:val="17"/>
              </w:rPr>
              <w:t>24.</w:t>
            </w:r>
          </w:p>
        </w:tc>
        <w:tc>
          <w:tcPr>
            <w:tcW w:w="12670" w:type="dxa"/>
          </w:tcPr>
          <w:p w14:paraId="253BCF4A" w14:textId="77777777" w:rsidR="00BD1F51" w:rsidRDefault="00684C1D">
            <w:pPr>
              <w:pStyle w:val="TableParagraph"/>
              <w:spacing w:line="203" w:lineRule="exact"/>
              <w:ind w:left="65"/>
              <w:rPr>
                <w:sz w:val="17"/>
                <w:szCs w:val="17"/>
              </w:rPr>
            </w:pPr>
            <w:r>
              <w:rPr>
                <w:sz w:val="17"/>
                <w:szCs w:val="17"/>
              </w:rPr>
              <w:t>Աղյուսակ 3.2</w:t>
            </w:r>
          </w:p>
          <w:p w14:paraId="028C0B73"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519FEBC8"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24CEDFB" w14:textId="77777777">
        <w:trPr>
          <w:trHeight w:val="413"/>
        </w:trPr>
        <w:tc>
          <w:tcPr>
            <w:tcW w:w="401" w:type="dxa"/>
          </w:tcPr>
          <w:p w14:paraId="4FB80B85" w14:textId="77777777" w:rsidR="00BD1F51" w:rsidRDefault="00684C1D">
            <w:pPr>
              <w:pStyle w:val="TableParagraph"/>
              <w:spacing w:line="214" w:lineRule="exact"/>
              <w:ind w:left="65"/>
              <w:rPr>
                <w:sz w:val="17"/>
              </w:rPr>
            </w:pPr>
            <w:r>
              <w:rPr>
                <w:sz w:val="17"/>
              </w:rPr>
              <w:t>25.</w:t>
            </w:r>
          </w:p>
        </w:tc>
        <w:tc>
          <w:tcPr>
            <w:tcW w:w="12670" w:type="dxa"/>
          </w:tcPr>
          <w:p w14:paraId="629ECC8C" w14:textId="77777777" w:rsidR="00BD1F51" w:rsidRDefault="00684C1D">
            <w:pPr>
              <w:pStyle w:val="TableParagraph"/>
              <w:spacing w:line="203" w:lineRule="exact"/>
              <w:ind w:left="65"/>
              <w:rPr>
                <w:sz w:val="17"/>
                <w:szCs w:val="17"/>
              </w:rPr>
            </w:pPr>
            <w:r>
              <w:rPr>
                <w:sz w:val="17"/>
                <w:szCs w:val="17"/>
              </w:rPr>
              <w:t>Աղյուսակ 3.3</w:t>
            </w:r>
          </w:p>
          <w:p w14:paraId="011A11E5" w14:textId="77777777" w:rsidR="00BD1F51" w:rsidRDefault="00684C1D">
            <w:pPr>
              <w:pStyle w:val="TableParagraph"/>
              <w:spacing w:line="191" w:lineRule="exact"/>
              <w:ind w:left="65"/>
              <w:rPr>
                <w:sz w:val="17"/>
                <w:szCs w:val="17"/>
              </w:rPr>
            </w:pPr>
            <w:r>
              <w:rPr>
                <w:sz w:val="17"/>
                <w:szCs w:val="17"/>
              </w:rPr>
              <w:t>Արտահանումն ըստ հիմնական առևտրային գործընկերների</w:t>
            </w:r>
          </w:p>
        </w:tc>
        <w:tc>
          <w:tcPr>
            <w:tcW w:w="1714" w:type="dxa"/>
          </w:tcPr>
          <w:p w14:paraId="602D3B68"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51191D7B" w14:textId="77777777">
        <w:trPr>
          <w:trHeight w:val="413"/>
        </w:trPr>
        <w:tc>
          <w:tcPr>
            <w:tcW w:w="401" w:type="dxa"/>
          </w:tcPr>
          <w:p w14:paraId="1C529C63" w14:textId="77777777" w:rsidR="00BD1F51" w:rsidRDefault="00684C1D">
            <w:pPr>
              <w:pStyle w:val="TableParagraph"/>
              <w:spacing w:line="214" w:lineRule="exact"/>
              <w:ind w:left="65"/>
              <w:rPr>
                <w:sz w:val="17"/>
              </w:rPr>
            </w:pPr>
            <w:r>
              <w:rPr>
                <w:sz w:val="17"/>
              </w:rPr>
              <w:t>26.</w:t>
            </w:r>
          </w:p>
        </w:tc>
        <w:tc>
          <w:tcPr>
            <w:tcW w:w="12670" w:type="dxa"/>
          </w:tcPr>
          <w:p w14:paraId="28465284" w14:textId="77777777" w:rsidR="00BD1F51" w:rsidRDefault="00684C1D">
            <w:pPr>
              <w:pStyle w:val="TableParagraph"/>
              <w:spacing w:line="203" w:lineRule="exact"/>
              <w:ind w:left="65"/>
              <w:rPr>
                <w:sz w:val="17"/>
                <w:szCs w:val="17"/>
              </w:rPr>
            </w:pPr>
            <w:r>
              <w:rPr>
                <w:sz w:val="17"/>
                <w:szCs w:val="17"/>
              </w:rPr>
              <w:t>Աղյուսակ 3.4</w:t>
            </w:r>
          </w:p>
          <w:p w14:paraId="2CD84F8C" w14:textId="77777777" w:rsidR="00BD1F51" w:rsidRDefault="00684C1D">
            <w:pPr>
              <w:pStyle w:val="TableParagraph"/>
              <w:spacing w:line="191" w:lineRule="exact"/>
              <w:ind w:left="65"/>
              <w:rPr>
                <w:sz w:val="17"/>
                <w:szCs w:val="17"/>
              </w:rPr>
            </w:pPr>
            <w:r>
              <w:rPr>
                <w:sz w:val="17"/>
                <w:szCs w:val="17"/>
              </w:rPr>
              <w:t>Արտահանումն ԱՊՀ և այլ երկրներ ըստ ԱՊՀ արտաքին տնտեսական գործունեության ապրանքների անվանացանկի</w:t>
            </w:r>
          </w:p>
        </w:tc>
        <w:tc>
          <w:tcPr>
            <w:tcW w:w="1714" w:type="dxa"/>
          </w:tcPr>
          <w:p w14:paraId="01706D2E"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800B0D1" w14:textId="77777777">
        <w:trPr>
          <w:trHeight w:val="413"/>
        </w:trPr>
        <w:tc>
          <w:tcPr>
            <w:tcW w:w="401" w:type="dxa"/>
          </w:tcPr>
          <w:p w14:paraId="4B8CD21F" w14:textId="77777777" w:rsidR="00BD1F51" w:rsidRDefault="00684C1D">
            <w:pPr>
              <w:pStyle w:val="TableParagraph"/>
              <w:spacing w:line="214" w:lineRule="exact"/>
              <w:ind w:left="65"/>
              <w:rPr>
                <w:sz w:val="17"/>
              </w:rPr>
            </w:pPr>
            <w:r>
              <w:rPr>
                <w:sz w:val="17"/>
              </w:rPr>
              <w:t>27.</w:t>
            </w:r>
          </w:p>
        </w:tc>
        <w:tc>
          <w:tcPr>
            <w:tcW w:w="12670" w:type="dxa"/>
          </w:tcPr>
          <w:p w14:paraId="7465DDC7" w14:textId="77777777" w:rsidR="00BD1F51" w:rsidRDefault="00684C1D">
            <w:pPr>
              <w:pStyle w:val="TableParagraph"/>
              <w:spacing w:line="203" w:lineRule="exact"/>
              <w:ind w:left="65"/>
              <w:rPr>
                <w:sz w:val="17"/>
                <w:szCs w:val="17"/>
              </w:rPr>
            </w:pPr>
            <w:r>
              <w:rPr>
                <w:sz w:val="17"/>
                <w:szCs w:val="17"/>
              </w:rPr>
              <w:t>Աղյուսակ 3.5</w:t>
            </w:r>
          </w:p>
          <w:p w14:paraId="02FA186D"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4F87CE43"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40F9B4A4" w14:textId="77777777">
        <w:trPr>
          <w:trHeight w:val="413"/>
        </w:trPr>
        <w:tc>
          <w:tcPr>
            <w:tcW w:w="401" w:type="dxa"/>
          </w:tcPr>
          <w:p w14:paraId="3D8C0F8D" w14:textId="77777777" w:rsidR="00BD1F51" w:rsidRDefault="00684C1D">
            <w:pPr>
              <w:pStyle w:val="TableParagraph"/>
              <w:spacing w:line="214" w:lineRule="exact"/>
              <w:ind w:left="65"/>
              <w:rPr>
                <w:sz w:val="17"/>
              </w:rPr>
            </w:pPr>
            <w:r>
              <w:rPr>
                <w:sz w:val="17"/>
              </w:rPr>
              <w:t>28.</w:t>
            </w:r>
          </w:p>
        </w:tc>
        <w:tc>
          <w:tcPr>
            <w:tcW w:w="12670" w:type="dxa"/>
          </w:tcPr>
          <w:p w14:paraId="413D74F5" w14:textId="77777777" w:rsidR="00BD1F51" w:rsidRDefault="00684C1D">
            <w:pPr>
              <w:pStyle w:val="TableParagraph"/>
              <w:spacing w:line="204" w:lineRule="exact"/>
              <w:ind w:left="65"/>
              <w:rPr>
                <w:sz w:val="17"/>
                <w:szCs w:val="17"/>
              </w:rPr>
            </w:pPr>
            <w:r>
              <w:rPr>
                <w:sz w:val="17"/>
                <w:szCs w:val="17"/>
              </w:rPr>
              <w:t>Աղյուսակ 3.6</w:t>
            </w:r>
          </w:p>
          <w:p w14:paraId="6DBCA195" w14:textId="77777777" w:rsidR="00BD1F51" w:rsidRDefault="00684C1D">
            <w:pPr>
              <w:pStyle w:val="TableParagraph"/>
              <w:spacing w:line="190" w:lineRule="exact"/>
              <w:ind w:left="65"/>
              <w:rPr>
                <w:sz w:val="17"/>
                <w:szCs w:val="17"/>
              </w:rPr>
            </w:pPr>
            <w:r>
              <w:rPr>
                <w:sz w:val="17"/>
                <w:szCs w:val="17"/>
              </w:rPr>
              <w:t>Ներմուծումն ամբողջությամբ, ըստ հանրապետության և դրա բաշխվածությունն ըստ ԱՊՀ և այլ երկրների</w:t>
            </w:r>
          </w:p>
        </w:tc>
        <w:tc>
          <w:tcPr>
            <w:tcW w:w="1714" w:type="dxa"/>
          </w:tcPr>
          <w:p w14:paraId="788FD560"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0E842C2A" w14:textId="77777777">
        <w:trPr>
          <w:trHeight w:val="412"/>
        </w:trPr>
        <w:tc>
          <w:tcPr>
            <w:tcW w:w="401" w:type="dxa"/>
          </w:tcPr>
          <w:p w14:paraId="4693DFA7" w14:textId="77777777" w:rsidR="00BD1F51" w:rsidRDefault="00684C1D">
            <w:pPr>
              <w:pStyle w:val="TableParagraph"/>
              <w:spacing w:line="213" w:lineRule="exact"/>
              <w:ind w:left="65"/>
              <w:rPr>
                <w:sz w:val="17"/>
              </w:rPr>
            </w:pPr>
            <w:r>
              <w:rPr>
                <w:sz w:val="17"/>
              </w:rPr>
              <w:t>29.</w:t>
            </w:r>
          </w:p>
        </w:tc>
        <w:tc>
          <w:tcPr>
            <w:tcW w:w="12670" w:type="dxa"/>
          </w:tcPr>
          <w:p w14:paraId="31F7EEF9" w14:textId="77777777" w:rsidR="00BD1F51" w:rsidRDefault="00684C1D">
            <w:pPr>
              <w:pStyle w:val="TableParagraph"/>
              <w:spacing w:line="203" w:lineRule="exact"/>
              <w:ind w:left="65"/>
              <w:rPr>
                <w:sz w:val="17"/>
                <w:szCs w:val="17"/>
              </w:rPr>
            </w:pPr>
            <w:r>
              <w:rPr>
                <w:sz w:val="17"/>
                <w:szCs w:val="17"/>
              </w:rPr>
              <w:t>Աղյուսակ 3.7</w:t>
            </w:r>
          </w:p>
          <w:p w14:paraId="0F97901D"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4807137"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56E44A24" w14:textId="77777777">
        <w:trPr>
          <w:trHeight w:val="413"/>
        </w:trPr>
        <w:tc>
          <w:tcPr>
            <w:tcW w:w="401" w:type="dxa"/>
          </w:tcPr>
          <w:p w14:paraId="7F9F1149" w14:textId="77777777" w:rsidR="00BD1F51" w:rsidRDefault="00684C1D">
            <w:pPr>
              <w:pStyle w:val="TableParagraph"/>
              <w:spacing w:line="214" w:lineRule="exact"/>
              <w:ind w:left="65"/>
              <w:rPr>
                <w:sz w:val="17"/>
              </w:rPr>
            </w:pPr>
            <w:r>
              <w:rPr>
                <w:sz w:val="17"/>
              </w:rPr>
              <w:t>30.</w:t>
            </w:r>
          </w:p>
        </w:tc>
        <w:tc>
          <w:tcPr>
            <w:tcW w:w="12670" w:type="dxa"/>
          </w:tcPr>
          <w:p w14:paraId="1467090B" w14:textId="77777777" w:rsidR="00BD1F51" w:rsidRDefault="00684C1D">
            <w:pPr>
              <w:pStyle w:val="TableParagraph"/>
              <w:spacing w:line="203" w:lineRule="exact"/>
              <w:ind w:left="65"/>
              <w:rPr>
                <w:sz w:val="17"/>
                <w:szCs w:val="17"/>
              </w:rPr>
            </w:pPr>
            <w:r>
              <w:rPr>
                <w:sz w:val="17"/>
                <w:szCs w:val="17"/>
              </w:rPr>
              <w:t>Աղյուսակ 3.8</w:t>
            </w:r>
          </w:p>
          <w:p w14:paraId="4FD2B7A6" w14:textId="77777777" w:rsidR="00BD1F51" w:rsidRDefault="00684C1D">
            <w:pPr>
              <w:pStyle w:val="TableParagraph"/>
              <w:spacing w:line="191" w:lineRule="exact"/>
              <w:ind w:left="65"/>
              <w:rPr>
                <w:sz w:val="17"/>
                <w:szCs w:val="17"/>
              </w:rPr>
            </w:pPr>
            <w:r>
              <w:rPr>
                <w:sz w:val="17"/>
                <w:szCs w:val="17"/>
              </w:rPr>
              <w:t>Ներմուծումն ըստ հիմնական առևտրային գործընկերների</w:t>
            </w:r>
          </w:p>
        </w:tc>
        <w:tc>
          <w:tcPr>
            <w:tcW w:w="1714" w:type="dxa"/>
          </w:tcPr>
          <w:p w14:paraId="61DC2E2C"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07317A80" w14:textId="77777777">
        <w:trPr>
          <w:trHeight w:val="413"/>
        </w:trPr>
        <w:tc>
          <w:tcPr>
            <w:tcW w:w="401" w:type="dxa"/>
          </w:tcPr>
          <w:p w14:paraId="0EFD2019" w14:textId="77777777" w:rsidR="00BD1F51" w:rsidRDefault="00684C1D">
            <w:pPr>
              <w:pStyle w:val="TableParagraph"/>
              <w:spacing w:line="214" w:lineRule="exact"/>
              <w:ind w:left="65"/>
              <w:rPr>
                <w:sz w:val="17"/>
              </w:rPr>
            </w:pPr>
            <w:r>
              <w:rPr>
                <w:sz w:val="17"/>
              </w:rPr>
              <w:t>31.</w:t>
            </w:r>
          </w:p>
        </w:tc>
        <w:tc>
          <w:tcPr>
            <w:tcW w:w="12670" w:type="dxa"/>
          </w:tcPr>
          <w:p w14:paraId="1FC50A78" w14:textId="77777777" w:rsidR="00BD1F51" w:rsidRDefault="00684C1D">
            <w:pPr>
              <w:pStyle w:val="TableParagraph"/>
              <w:spacing w:line="203" w:lineRule="exact"/>
              <w:ind w:left="65"/>
              <w:rPr>
                <w:sz w:val="17"/>
                <w:szCs w:val="17"/>
              </w:rPr>
            </w:pPr>
            <w:r>
              <w:rPr>
                <w:sz w:val="17"/>
                <w:szCs w:val="17"/>
              </w:rPr>
              <w:t>Աղյուսակ 3.9</w:t>
            </w:r>
          </w:p>
          <w:p w14:paraId="652F5796" w14:textId="77777777" w:rsidR="00BD1F51" w:rsidRDefault="00684C1D">
            <w:pPr>
              <w:pStyle w:val="TableParagraph"/>
              <w:spacing w:line="191" w:lineRule="exact"/>
              <w:ind w:left="65"/>
              <w:rPr>
                <w:sz w:val="17"/>
                <w:szCs w:val="17"/>
              </w:rPr>
            </w:pPr>
            <w:r>
              <w:rPr>
                <w:sz w:val="17"/>
                <w:szCs w:val="17"/>
              </w:rPr>
              <w:t>Ներմուծումն ըստ ԱՊՀ և այլ երկրներից, ըստ ԱՊՀ արտաքին տնտեսական գործունեության ապրանքների անվանացանկի</w:t>
            </w:r>
          </w:p>
        </w:tc>
        <w:tc>
          <w:tcPr>
            <w:tcW w:w="1714" w:type="dxa"/>
          </w:tcPr>
          <w:p w14:paraId="644005F5"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E2A2632" w14:textId="77777777">
        <w:trPr>
          <w:trHeight w:val="412"/>
        </w:trPr>
        <w:tc>
          <w:tcPr>
            <w:tcW w:w="401" w:type="dxa"/>
          </w:tcPr>
          <w:p w14:paraId="10352298" w14:textId="77777777" w:rsidR="00BD1F51" w:rsidRDefault="00684C1D">
            <w:pPr>
              <w:pStyle w:val="TableParagraph"/>
              <w:spacing w:line="214" w:lineRule="exact"/>
              <w:ind w:left="65"/>
              <w:rPr>
                <w:sz w:val="17"/>
              </w:rPr>
            </w:pPr>
            <w:r>
              <w:rPr>
                <w:sz w:val="17"/>
              </w:rPr>
              <w:t>32.</w:t>
            </w:r>
          </w:p>
        </w:tc>
        <w:tc>
          <w:tcPr>
            <w:tcW w:w="12670" w:type="dxa"/>
          </w:tcPr>
          <w:p w14:paraId="617CED7E" w14:textId="77777777" w:rsidR="00BD1F51" w:rsidRDefault="00684C1D">
            <w:pPr>
              <w:pStyle w:val="TableParagraph"/>
              <w:spacing w:line="203" w:lineRule="exact"/>
              <w:ind w:left="65"/>
              <w:rPr>
                <w:sz w:val="17"/>
                <w:szCs w:val="17"/>
              </w:rPr>
            </w:pPr>
            <w:r>
              <w:rPr>
                <w:sz w:val="17"/>
                <w:szCs w:val="17"/>
              </w:rPr>
              <w:t>Աղյուսակ 3.10</w:t>
            </w:r>
          </w:p>
          <w:p w14:paraId="10AFF788"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9B7E071"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95417D4" w14:textId="77777777">
        <w:trPr>
          <w:trHeight w:val="207"/>
        </w:trPr>
        <w:tc>
          <w:tcPr>
            <w:tcW w:w="14785" w:type="dxa"/>
            <w:gridSpan w:val="3"/>
          </w:tcPr>
          <w:p w14:paraId="22080928" w14:textId="77777777" w:rsidR="00BD1F51" w:rsidRDefault="00684C1D">
            <w:pPr>
              <w:pStyle w:val="TableParagraph"/>
              <w:spacing w:line="187" w:lineRule="exact"/>
              <w:ind w:left="5108"/>
              <w:rPr>
                <w:b/>
                <w:bCs/>
                <w:sz w:val="17"/>
                <w:szCs w:val="17"/>
              </w:rPr>
            </w:pPr>
            <w:r>
              <w:rPr>
                <w:b/>
                <w:bCs/>
                <w:sz w:val="17"/>
                <w:szCs w:val="17"/>
              </w:rPr>
              <w:t>3. ՏՆՏԵՍՈՒԹՅԱՆ ՈԼՈՐՏՆԵՐԻ ՎԻՃԱԿԱԳՐՈՒԹՅՈՒՆ</w:t>
            </w:r>
          </w:p>
        </w:tc>
      </w:tr>
      <w:tr w:rsidR="00BD1F51" w14:paraId="4715238E" w14:textId="77777777">
        <w:trPr>
          <w:trHeight w:val="206"/>
        </w:trPr>
        <w:tc>
          <w:tcPr>
            <w:tcW w:w="14785" w:type="dxa"/>
            <w:gridSpan w:val="3"/>
            <w:shd w:val="clear" w:color="auto" w:fill="E6E6E6"/>
          </w:tcPr>
          <w:p w14:paraId="1A22E0C2" w14:textId="77777777" w:rsidR="00BD1F51" w:rsidRDefault="00684C1D">
            <w:pPr>
              <w:pStyle w:val="TableParagraph"/>
              <w:spacing w:line="187" w:lineRule="exact"/>
              <w:ind w:left="26"/>
              <w:rPr>
                <w:b/>
                <w:bCs/>
                <w:sz w:val="17"/>
                <w:szCs w:val="17"/>
              </w:rPr>
            </w:pPr>
            <w:r>
              <w:rPr>
                <w:b/>
                <w:bCs/>
                <w:sz w:val="17"/>
                <w:szCs w:val="17"/>
              </w:rPr>
              <w:t>Արդյունաբերություն</w:t>
            </w:r>
          </w:p>
        </w:tc>
      </w:tr>
      <w:tr w:rsidR="00BD1F51" w14:paraId="66DEEAE3" w14:textId="77777777">
        <w:trPr>
          <w:trHeight w:val="413"/>
        </w:trPr>
        <w:tc>
          <w:tcPr>
            <w:tcW w:w="401" w:type="dxa"/>
          </w:tcPr>
          <w:p w14:paraId="1101D774" w14:textId="77777777" w:rsidR="00BD1F51" w:rsidRDefault="00684C1D">
            <w:pPr>
              <w:pStyle w:val="TableParagraph"/>
              <w:spacing w:line="213" w:lineRule="exact"/>
              <w:ind w:left="65"/>
              <w:rPr>
                <w:sz w:val="17"/>
              </w:rPr>
            </w:pPr>
            <w:r>
              <w:rPr>
                <w:sz w:val="17"/>
              </w:rPr>
              <w:t>33.</w:t>
            </w:r>
          </w:p>
        </w:tc>
        <w:tc>
          <w:tcPr>
            <w:tcW w:w="12670" w:type="dxa"/>
          </w:tcPr>
          <w:p w14:paraId="0EB340F4" w14:textId="77777777" w:rsidR="00BD1F51" w:rsidRDefault="00684C1D">
            <w:pPr>
              <w:pStyle w:val="TableParagraph"/>
              <w:spacing w:line="202" w:lineRule="exact"/>
              <w:ind w:left="65"/>
              <w:rPr>
                <w:sz w:val="17"/>
                <w:szCs w:val="17"/>
              </w:rPr>
            </w:pPr>
            <w:r>
              <w:rPr>
                <w:sz w:val="17"/>
                <w:szCs w:val="17"/>
              </w:rPr>
              <w:t>Աղյուսակ 4.3</w:t>
            </w:r>
          </w:p>
          <w:p w14:paraId="0DCF92E1" w14:textId="77777777" w:rsidR="00BD1F51" w:rsidRDefault="00684C1D">
            <w:pPr>
              <w:pStyle w:val="TableParagraph"/>
              <w:spacing w:line="191" w:lineRule="exact"/>
              <w:ind w:left="65"/>
              <w:rPr>
                <w:sz w:val="17"/>
                <w:szCs w:val="17"/>
              </w:rPr>
            </w:pPr>
            <w:r>
              <w:rPr>
                <w:sz w:val="17"/>
                <w:szCs w:val="17"/>
              </w:rPr>
              <w:t>Արդյունաբերական արտադրանքի կարևորագույն տեսակների թողարկումը բնեղեն արտահայտությամբ</w:t>
            </w:r>
          </w:p>
        </w:tc>
        <w:tc>
          <w:tcPr>
            <w:tcW w:w="1714" w:type="dxa"/>
          </w:tcPr>
          <w:p w14:paraId="6F428B17" w14:textId="77777777" w:rsidR="00BD1F51" w:rsidRDefault="00684C1D">
            <w:pPr>
              <w:pStyle w:val="TableParagraph"/>
              <w:spacing w:line="213" w:lineRule="exact"/>
              <w:ind w:left="217" w:right="218"/>
              <w:jc w:val="center"/>
              <w:rPr>
                <w:sz w:val="17"/>
                <w:szCs w:val="17"/>
              </w:rPr>
            </w:pPr>
            <w:r>
              <w:rPr>
                <w:sz w:val="17"/>
                <w:szCs w:val="17"/>
              </w:rPr>
              <w:t>ամսական</w:t>
            </w:r>
          </w:p>
        </w:tc>
      </w:tr>
    </w:tbl>
    <w:p w14:paraId="10E5F849" w14:textId="77777777" w:rsidR="00BD1F51" w:rsidRDefault="00BD1F51">
      <w:pPr>
        <w:spacing w:line="213" w:lineRule="exact"/>
        <w:jc w:val="center"/>
        <w:rPr>
          <w:sz w:val="17"/>
          <w:szCs w:val="17"/>
        </w:rPr>
        <w:sectPr w:rsidR="00BD1F51">
          <w:footerReference w:type="even" r:id="rId64"/>
          <w:footerReference w:type="default" r:id="rId65"/>
          <w:pgSz w:w="15840" w:h="12240" w:orient="landscape"/>
          <w:pgMar w:top="1600" w:right="360" w:bottom="1620" w:left="420" w:header="1158" w:footer="1437" w:gutter="0"/>
          <w:pgNumType w:start="147"/>
          <w:cols w:space="720"/>
        </w:sectPr>
      </w:pPr>
    </w:p>
    <w:p w14:paraId="6172B89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22FB814B" w14:textId="77777777">
        <w:trPr>
          <w:trHeight w:val="413"/>
        </w:trPr>
        <w:tc>
          <w:tcPr>
            <w:tcW w:w="401" w:type="dxa"/>
          </w:tcPr>
          <w:p w14:paraId="09219D2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6995CE02"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330D0675"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15BD8748"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4186CE3A" w14:textId="77777777">
        <w:trPr>
          <w:trHeight w:val="375"/>
        </w:trPr>
        <w:tc>
          <w:tcPr>
            <w:tcW w:w="401" w:type="dxa"/>
          </w:tcPr>
          <w:p w14:paraId="259BCD33" w14:textId="77777777" w:rsidR="00BD1F51" w:rsidRDefault="00684C1D">
            <w:pPr>
              <w:pStyle w:val="TableParagraph"/>
              <w:spacing w:line="197" w:lineRule="exact"/>
              <w:ind w:left="65"/>
              <w:rPr>
                <w:sz w:val="17"/>
              </w:rPr>
            </w:pPr>
            <w:r>
              <w:rPr>
                <w:sz w:val="17"/>
              </w:rPr>
              <w:t>34.</w:t>
            </w:r>
          </w:p>
        </w:tc>
        <w:tc>
          <w:tcPr>
            <w:tcW w:w="12670" w:type="dxa"/>
          </w:tcPr>
          <w:p w14:paraId="651BE4C8" w14:textId="77777777" w:rsidR="00BD1F51" w:rsidRDefault="00684C1D">
            <w:pPr>
              <w:pStyle w:val="TableParagraph"/>
              <w:spacing w:line="177" w:lineRule="exact"/>
              <w:ind w:left="65"/>
              <w:rPr>
                <w:sz w:val="17"/>
                <w:szCs w:val="17"/>
              </w:rPr>
            </w:pPr>
            <w:r>
              <w:rPr>
                <w:sz w:val="17"/>
                <w:szCs w:val="17"/>
              </w:rPr>
              <w:t>Աղյուսակ 4.5բ</w:t>
            </w:r>
          </w:p>
          <w:p w14:paraId="7A24C2E4"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6F5596CB" w14:textId="77777777" w:rsidR="00BD1F51" w:rsidRDefault="00684C1D">
            <w:pPr>
              <w:pStyle w:val="TableParagraph"/>
              <w:spacing w:line="197" w:lineRule="exact"/>
              <w:ind w:right="448"/>
              <w:jc w:val="right"/>
              <w:rPr>
                <w:sz w:val="17"/>
                <w:szCs w:val="17"/>
              </w:rPr>
            </w:pPr>
            <w:r>
              <w:rPr>
                <w:sz w:val="17"/>
                <w:szCs w:val="17"/>
              </w:rPr>
              <w:t>ամսական</w:t>
            </w:r>
          </w:p>
        </w:tc>
      </w:tr>
      <w:tr w:rsidR="00BD1F51" w14:paraId="340F22F5" w14:textId="77777777">
        <w:trPr>
          <w:trHeight w:val="375"/>
        </w:trPr>
        <w:tc>
          <w:tcPr>
            <w:tcW w:w="401" w:type="dxa"/>
          </w:tcPr>
          <w:p w14:paraId="6BA250DF" w14:textId="77777777" w:rsidR="00BD1F51" w:rsidRDefault="00684C1D">
            <w:pPr>
              <w:pStyle w:val="TableParagraph"/>
              <w:spacing w:line="198" w:lineRule="exact"/>
              <w:ind w:left="65"/>
              <w:rPr>
                <w:sz w:val="17"/>
              </w:rPr>
            </w:pPr>
            <w:r>
              <w:rPr>
                <w:sz w:val="17"/>
              </w:rPr>
              <w:t>35.</w:t>
            </w:r>
          </w:p>
        </w:tc>
        <w:tc>
          <w:tcPr>
            <w:tcW w:w="12670" w:type="dxa"/>
          </w:tcPr>
          <w:p w14:paraId="4D0577FE" w14:textId="77777777" w:rsidR="00BD1F51" w:rsidRDefault="00684C1D">
            <w:pPr>
              <w:pStyle w:val="TableParagraph"/>
              <w:spacing w:line="178" w:lineRule="exact"/>
              <w:ind w:left="65"/>
              <w:rPr>
                <w:sz w:val="17"/>
                <w:szCs w:val="17"/>
              </w:rPr>
            </w:pPr>
            <w:r>
              <w:rPr>
                <w:sz w:val="17"/>
                <w:szCs w:val="17"/>
              </w:rPr>
              <w:t>Աղյուսակ 4.7բ</w:t>
            </w:r>
          </w:p>
          <w:p w14:paraId="65D92436"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564F1CC2"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65F810B5" w14:textId="77777777">
        <w:trPr>
          <w:trHeight w:val="376"/>
        </w:trPr>
        <w:tc>
          <w:tcPr>
            <w:tcW w:w="401" w:type="dxa"/>
          </w:tcPr>
          <w:p w14:paraId="43BCDABC" w14:textId="77777777" w:rsidR="00BD1F51" w:rsidRDefault="00684C1D">
            <w:pPr>
              <w:pStyle w:val="TableParagraph"/>
              <w:spacing w:line="198" w:lineRule="exact"/>
              <w:ind w:left="65"/>
              <w:rPr>
                <w:sz w:val="17"/>
              </w:rPr>
            </w:pPr>
            <w:r>
              <w:rPr>
                <w:sz w:val="17"/>
              </w:rPr>
              <w:t>36.</w:t>
            </w:r>
          </w:p>
        </w:tc>
        <w:tc>
          <w:tcPr>
            <w:tcW w:w="12670" w:type="dxa"/>
          </w:tcPr>
          <w:p w14:paraId="3F202DF2" w14:textId="77777777" w:rsidR="00BD1F51" w:rsidRDefault="00684C1D">
            <w:pPr>
              <w:pStyle w:val="TableParagraph"/>
              <w:spacing w:line="178" w:lineRule="exact"/>
              <w:ind w:left="65"/>
              <w:rPr>
                <w:sz w:val="17"/>
                <w:szCs w:val="17"/>
              </w:rPr>
            </w:pPr>
            <w:r>
              <w:rPr>
                <w:sz w:val="17"/>
                <w:szCs w:val="17"/>
              </w:rPr>
              <w:t>Աղյուսակ 4.10/1</w:t>
            </w:r>
          </w:p>
          <w:p w14:paraId="508F79F9" w14:textId="77777777" w:rsidR="00BD1F51" w:rsidRDefault="00684C1D">
            <w:pPr>
              <w:pStyle w:val="TableParagraph"/>
              <w:spacing w:line="179" w:lineRule="exact"/>
              <w:ind w:left="65"/>
              <w:rPr>
                <w:sz w:val="17"/>
                <w:szCs w:val="17"/>
              </w:rPr>
            </w:pPr>
            <w:r>
              <w:rPr>
                <w:sz w:val="17"/>
                <w:szCs w:val="17"/>
              </w:rPr>
              <w:t>Օգտակար հանածոների առանձին արտադրատեսակների հանույթը</w:t>
            </w:r>
          </w:p>
        </w:tc>
        <w:tc>
          <w:tcPr>
            <w:tcW w:w="1710" w:type="dxa"/>
          </w:tcPr>
          <w:p w14:paraId="2B47363A"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D0959B6" w14:textId="77777777">
        <w:trPr>
          <w:trHeight w:val="375"/>
        </w:trPr>
        <w:tc>
          <w:tcPr>
            <w:tcW w:w="401" w:type="dxa"/>
          </w:tcPr>
          <w:p w14:paraId="78A5CE16" w14:textId="77777777" w:rsidR="00BD1F51" w:rsidRDefault="00684C1D">
            <w:pPr>
              <w:pStyle w:val="TableParagraph"/>
              <w:spacing w:line="196" w:lineRule="exact"/>
              <w:ind w:left="65"/>
              <w:rPr>
                <w:sz w:val="17"/>
              </w:rPr>
            </w:pPr>
            <w:r>
              <w:rPr>
                <w:sz w:val="17"/>
              </w:rPr>
              <w:t>37.</w:t>
            </w:r>
          </w:p>
        </w:tc>
        <w:tc>
          <w:tcPr>
            <w:tcW w:w="12670" w:type="dxa"/>
          </w:tcPr>
          <w:p w14:paraId="0BE01622" w14:textId="77777777" w:rsidR="00BD1F51" w:rsidRDefault="00684C1D">
            <w:pPr>
              <w:pStyle w:val="TableParagraph"/>
              <w:spacing w:line="177" w:lineRule="exact"/>
              <w:ind w:left="65"/>
              <w:rPr>
                <w:sz w:val="17"/>
                <w:szCs w:val="17"/>
              </w:rPr>
            </w:pPr>
            <w:r>
              <w:rPr>
                <w:sz w:val="17"/>
                <w:szCs w:val="17"/>
              </w:rPr>
              <w:t>Աղյուսակ 4.10/2</w:t>
            </w:r>
          </w:p>
          <w:p w14:paraId="2EBDDECF" w14:textId="77777777" w:rsidR="00BD1F51" w:rsidRDefault="00684C1D">
            <w:pPr>
              <w:pStyle w:val="TableParagraph"/>
              <w:spacing w:line="178" w:lineRule="exact"/>
              <w:ind w:left="65"/>
              <w:rPr>
                <w:sz w:val="17"/>
                <w:szCs w:val="17"/>
              </w:rPr>
            </w:pPr>
            <w:r>
              <w:rPr>
                <w:sz w:val="17"/>
                <w:szCs w:val="17"/>
              </w:rPr>
              <w:t>Սննդամթերքի առանձին տեսակների, ըմպելիքների և ծխախոտային արտադրատեսակների արտադրությունը</w:t>
            </w:r>
          </w:p>
        </w:tc>
        <w:tc>
          <w:tcPr>
            <w:tcW w:w="1710" w:type="dxa"/>
          </w:tcPr>
          <w:p w14:paraId="4519777A"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37EF4A44" w14:textId="77777777">
        <w:trPr>
          <w:trHeight w:val="375"/>
        </w:trPr>
        <w:tc>
          <w:tcPr>
            <w:tcW w:w="401" w:type="dxa"/>
          </w:tcPr>
          <w:p w14:paraId="6AC38583" w14:textId="77777777" w:rsidR="00BD1F51" w:rsidRDefault="00684C1D">
            <w:pPr>
              <w:pStyle w:val="TableParagraph"/>
              <w:spacing w:line="198" w:lineRule="exact"/>
              <w:ind w:left="65"/>
              <w:rPr>
                <w:sz w:val="17"/>
              </w:rPr>
            </w:pPr>
            <w:r>
              <w:rPr>
                <w:sz w:val="17"/>
              </w:rPr>
              <w:t>38.</w:t>
            </w:r>
          </w:p>
        </w:tc>
        <w:tc>
          <w:tcPr>
            <w:tcW w:w="12670" w:type="dxa"/>
          </w:tcPr>
          <w:p w14:paraId="69E5F018" w14:textId="77777777" w:rsidR="00BD1F51" w:rsidRDefault="00684C1D">
            <w:pPr>
              <w:pStyle w:val="TableParagraph"/>
              <w:spacing w:line="177" w:lineRule="exact"/>
              <w:ind w:left="65"/>
              <w:rPr>
                <w:sz w:val="17"/>
                <w:szCs w:val="17"/>
              </w:rPr>
            </w:pPr>
            <w:r>
              <w:rPr>
                <w:sz w:val="17"/>
                <w:szCs w:val="17"/>
              </w:rPr>
              <w:t>Աղյուսակ 4.10/3</w:t>
            </w:r>
          </w:p>
          <w:p w14:paraId="3538AC13" w14:textId="77777777" w:rsidR="00BD1F51" w:rsidRDefault="00684C1D">
            <w:pPr>
              <w:pStyle w:val="TableParagraph"/>
              <w:spacing w:line="179" w:lineRule="exact"/>
              <w:ind w:left="65"/>
              <w:rPr>
                <w:sz w:val="17"/>
                <w:szCs w:val="17"/>
              </w:rPr>
            </w:pPr>
            <w:r>
              <w:rPr>
                <w:sz w:val="17"/>
                <w:szCs w:val="17"/>
              </w:rPr>
              <w:t>Մանածագործական և կոշիկի առանձին արտադրատեսակների արտադրությունը</w:t>
            </w:r>
          </w:p>
        </w:tc>
        <w:tc>
          <w:tcPr>
            <w:tcW w:w="1710" w:type="dxa"/>
          </w:tcPr>
          <w:p w14:paraId="5A2E2932"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993414C" w14:textId="77777777">
        <w:trPr>
          <w:trHeight w:val="376"/>
        </w:trPr>
        <w:tc>
          <w:tcPr>
            <w:tcW w:w="401" w:type="dxa"/>
          </w:tcPr>
          <w:p w14:paraId="7200EA24" w14:textId="77777777" w:rsidR="00BD1F51" w:rsidRDefault="00684C1D">
            <w:pPr>
              <w:pStyle w:val="TableParagraph"/>
              <w:spacing w:line="197" w:lineRule="exact"/>
              <w:ind w:left="65"/>
              <w:rPr>
                <w:sz w:val="17"/>
              </w:rPr>
            </w:pPr>
            <w:r>
              <w:rPr>
                <w:sz w:val="17"/>
              </w:rPr>
              <w:t>39.</w:t>
            </w:r>
          </w:p>
        </w:tc>
        <w:tc>
          <w:tcPr>
            <w:tcW w:w="12670" w:type="dxa"/>
          </w:tcPr>
          <w:p w14:paraId="2823664F" w14:textId="77777777" w:rsidR="00BD1F51" w:rsidRDefault="00684C1D">
            <w:pPr>
              <w:pStyle w:val="TableParagraph"/>
              <w:spacing w:line="177" w:lineRule="exact"/>
              <w:ind w:left="65"/>
              <w:rPr>
                <w:sz w:val="17"/>
                <w:szCs w:val="17"/>
              </w:rPr>
            </w:pPr>
            <w:r>
              <w:rPr>
                <w:sz w:val="17"/>
                <w:szCs w:val="17"/>
              </w:rPr>
              <w:t>Աղյուսակ 4.10/4</w:t>
            </w:r>
          </w:p>
          <w:p w14:paraId="7118A8A8" w14:textId="77777777" w:rsidR="00BD1F51" w:rsidRDefault="00684C1D">
            <w:pPr>
              <w:pStyle w:val="TableParagraph"/>
              <w:spacing w:line="179" w:lineRule="exact"/>
              <w:ind w:left="65"/>
              <w:rPr>
                <w:sz w:val="17"/>
                <w:szCs w:val="17"/>
              </w:rPr>
            </w:pPr>
            <w:r>
              <w:rPr>
                <w:sz w:val="17"/>
                <w:szCs w:val="17"/>
              </w:rPr>
              <w:t>Փայտանյութի, թղթի և ստվարաթղթի առանձին արտադրատեսակների արտադրությունը</w:t>
            </w:r>
          </w:p>
        </w:tc>
        <w:tc>
          <w:tcPr>
            <w:tcW w:w="1710" w:type="dxa"/>
          </w:tcPr>
          <w:p w14:paraId="5A0B2B91"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1C484D67" w14:textId="77777777">
        <w:trPr>
          <w:trHeight w:val="374"/>
        </w:trPr>
        <w:tc>
          <w:tcPr>
            <w:tcW w:w="401" w:type="dxa"/>
          </w:tcPr>
          <w:p w14:paraId="213D08D5" w14:textId="77777777" w:rsidR="00BD1F51" w:rsidRDefault="00684C1D">
            <w:pPr>
              <w:pStyle w:val="TableParagraph"/>
              <w:spacing w:line="197" w:lineRule="exact"/>
              <w:ind w:left="65"/>
              <w:rPr>
                <w:sz w:val="17"/>
              </w:rPr>
            </w:pPr>
            <w:r>
              <w:rPr>
                <w:sz w:val="17"/>
              </w:rPr>
              <w:t>40.</w:t>
            </w:r>
          </w:p>
        </w:tc>
        <w:tc>
          <w:tcPr>
            <w:tcW w:w="12670" w:type="dxa"/>
          </w:tcPr>
          <w:p w14:paraId="3D888F8C" w14:textId="77777777" w:rsidR="00BD1F51" w:rsidRDefault="00684C1D">
            <w:pPr>
              <w:pStyle w:val="TableParagraph"/>
              <w:spacing w:line="177" w:lineRule="exact"/>
              <w:ind w:left="65"/>
              <w:rPr>
                <w:sz w:val="17"/>
                <w:szCs w:val="17"/>
              </w:rPr>
            </w:pPr>
            <w:r>
              <w:rPr>
                <w:sz w:val="17"/>
                <w:szCs w:val="17"/>
              </w:rPr>
              <w:t>Աղյուսակ 4.10/5</w:t>
            </w:r>
          </w:p>
          <w:p w14:paraId="3AF7C23B" w14:textId="77777777" w:rsidR="00BD1F51" w:rsidRDefault="00684C1D">
            <w:pPr>
              <w:pStyle w:val="TableParagraph"/>
              <w:spacing w:line="177" w:lineRule="exact"/>
              <w:ind w:left="65"/>
              <w:rPr>
                <w:sz w:val="17"/>
                <w:szCs w:val="17"/>
              </w:rPr>
            </w:pPr>
            <w:r>
              <w:rPr>
                <w:sz w:val="17"/>
                <w:szCs w:val="17"/>
              </w:rPr>
              <w:t>Նավթի վերամշակման առանձին արտադրատեսակների արտադրությունը</w:t>
            </w:r>
          </w:p>
        </w:tc>
        <w:tc>
          <w:tcPr>
            <w:tcW w:w="1710" w:type="dxa"/>
          </w:tcPr>
          <w:p w14:paraId="4DE31924"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43EB7CB4" w14:textId="77777777">
        <w:trPr>
          <w:trHeight w:val="376"/>
        </w:trPr>
        <w:tc>
          <w:tcPr>
            <w:tcW w:w="401" w:type="dxa"/>
          </w:tcPr>
          <w:p w14:paraId="1CCE1B4C" w14:textId="77777777" w:rsidR="00BD1F51" w:rsidRDefault="00684C1D">
            <w:pPr>
              <w:pStyle w:val="TableParagraph"/>
              <w:spacing w:line="199" w:lineRule="exact"/>
              <w:ind w:left="65"/>
              <w:rPr>
                <w:sz w:val="17"/>
              </w:rPr>
            </w:pPr>
            <w:r>
              <w:rPr>
                <w:sz w:val="17"/>
              </w:rPr>
              <w:t>41.</w:t>
            </w:r>
          </w:p>
        </w:tc>
        <w:tc>
          <w:tcPr>
            <w:tcW w:w="12670" w:type="dxa"/>
          </w:tcPr>
          <w:p w14:paraId="29F9F2E6" w14:textId="77777777" w:rsidR="00BD1F51" w:rsidRDefault="00684C1D">
            <w:pPr>
              <w:pStyle w:val="TableParagraph"/>
              <w:spacing w:line="178" w:lineRule="exact"/>
              <w:ind w:left="65"/>
              <w:rPr>
                <w:sz w:val="17"/>
                <w:szCs w:val="17"/>
              </w:rPr>
            </w:pPr>
            <w:r>
              <w:rPr>
                <w:sz w:val="17"/>
                <w:szCs w:val="17"/>
              </w:rPr>
              <w:t>Աղյուսակ 4.10/6</w:t>
            </w:r>
          </w:p>
          <w:p w14:paraId="74E8358C" w14:textId="77777777" w:rsidR="00BD1F51" w:rsidRDefault="00684C1D">
            <w:pPr>
              <w:pStyle w:val="TableParagraph"/>
              <w:spacing w:line="178" w:lineRule="exact"/>
              <w:ind w:left="65"/>
              <w:rPr>
                <w:sz w:val="17"/>
                <w:szCs w:val="17"/>
              </w:rPr>
            </w:pPr>
            <w:r>
              <w:rPr>
                <w:sz w:val="17"/>
                <w:szCs w:val="17"/>
              </w:rPr>
              <w:t>Քիմիական, ռետինե և պլաստմասսայե և այլ ոչ մետաղական հանքային առանձին արտադրատեսակների արտադրությունը</w:t>
            </w:r>
          </w:p>
        </w:tc>
        <w:tc>
          <w:tcPr>
            <w:tcW w:w="1710" w:type="dxa"/>
          </w:tcPr>
          <w:p w14:paraId="0B5B2D74" w14:textId="77777777" w:rsidR="00BD1F51" w:rsidRDefault="00684C1D">
            <w:pPr>
              <w:pStyle w:val="TableParagraph"/>
              <w:spacing w:line="199" w:lineRule="exact"/>
              <w:ind w:right="449"/>
              <w:jc w:val="right"/>
              <w:rPr>
                <w:sz w:val="17"/>
                <w:szCs w:val="17"/>
              </w:rPr>
            </w:pPr>
            <w:r>
              <w:rPr>
                <w:w w:val="95"/>
                <w:sz w:val="17"/>
                <w:szCs w:val="17"/>
              </w:rPr>
              <w:t>տարեկան</w:t>
            </w:r>
          </w:p>
        </w:tc>
      </w:tr>
      <w:tr w:rsidR="00BD1F51" w14:paraId="1C0A87B1" w14:textId="77777777">
        <w:trPr>
          <w:trHeight w:val="375"/>
        </w:trPr>
        <w:tc>
          <w:tcPr>
            <w:tcW w:w="401" w:type="dxa"/>
          </w:tcPr>
          <w:p w14:paraId="3C1BDCC2" w14:textId="77777777" w:rsidR="00BD1F51" w:rsidRDefault="00684C1D">
            <w:pPr>
              <w:pStyle w:val="TableParagraph"/>
              <w:spacing w:line="196" w:lineRule="exact"/>
              <w:ind w:left="65"/>
              <w:rPr>
                <w:sz w:val="17"/>
              </w:rPr>
            </w:pPr>
            <w:r>
              <w:rPr>
                <w:sz w:val="17"/>
              </w:rPr>
              <w:t>42.</w:t>
            </w:r>
          </w:p>
        </w:tc>
        <w:tc>
          <w:tcPr>
            <w:tcW w:w="12670" w:type="dxa"/>
          </w:tcPr>
          <w:p w14:paraId="13F0D060" w14:textId="77777777" w:rsidR="00BD1F51" w:rsidRDefault="00684C1D">
            <w:pPr>
              <w:pStyle w:val="TableParagraph"/>
              <w:spacing w:line="177" w:lineRule="exact"/>
              <w:ind w:left="65"/>
              <w:rPr>
                <w:sz w:val="17"/>
                <w:szCs w:val="17"/>
              </w:rPr>
            </w:pPr>
            <w:r>
              <w:rPr>
                <w:sz w:val="17"/>
                <w:szCs w:val="17"/>
              </w:rPr>
              <w:t>Աղյուսակ 4.10/7</w:t>
            </w:r>
          </w:p>
          <w:p w14:paraId="1876BACF" w14:textId="77777777" w:rsidR="00BD1F51" w:rsidRDefault="00684C1D">
            <w:pPr>
              <w:pStyle w:val="TableParagraph"/>
              <w:spacing w:line="179" w:lineRule="exact"/>
              <w:ind w:left="65"/>
              <w:rPr>
                <w:sz w:val="17"/>
                <w:szCs w:val="17"/>
              </w:rPr>
            </w:pPr>
            <w:r>
              <w:rPr>
                <w:sz w:val="17"/>
                <w:szCs w:val="17"/>
              </w:rPr>
              <w:t>Այլ ոչ մետաղական հանքային առանձին արտադրատեսակների արտադրությունը</w:t>
            </w:r>
          </w:p>
        </w:tc>
        <w:tc>
          <w:tcPr>
            <w:tcW w:w="1710" w:type="dxa"/>
          </w:tcPr>
          <w:p w14:paraId="1DE95910"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1BB900CC" w14:textId="77777777">
        <w:trPr>
          <w:trHeight w:val="375"/>
        </w:trPr>
        <w:tc>
          <w:tcPr>
            <w:tcW w:w="401" w:type="dxa"/>
          </w:tcPr>
          <w:p w14:paraId="5B0452B6" w14:textId="77777777" w:rsidR="00BD1F51" w:rsidRDefault="00684C1D">
            <w:pPr>
              <w:pStyle w:val="TableParagraph"/>
              <w:spacing w:line="197" w:lineRule="exact"/>
              <w:ind w:left="65"/>
              <w:rPr>
                <w:sz w:val="17"/>
              </w:rPr>
            </w:pPr>
            <w:r>
              <w:rPr>
                <w:sz w:val="17"/>
              </w:rPr>
              <w:t>43.</w:t>
            </w:r>
          </w:p>
        </w:tc>
        <w:tc>
          <w:tcPr>
            <w:tcW w:w="12670" w:type="dxa"/>
          </w:tcPr>
          <w:p w14:paraId="4FE5FFE9" w14:textId="77777777" w:rsidR="00BD1F51" w:rsidRDefault="00684C1D">
            <w:pPr>
              <w:pStyle w:val="TableParagraph"/>
              <w:spacing w:line="177" w:lineRule="exact"/>
              <w:ind w:left="65"/>
              <w:rPr>
                <w:sz w:val="17"/>
                <w:szCs w:val="17"/>
              </w:rPr>
            </w:pPr>
            <w:r>
              <w:rPr>
                <w:sz w:val="17"/>
                <w:szCs w:val="17"/>
              </w:rPr>
              <w:t>Աղյուսակ 4.10/8</w:t>
            </w:r>
          </w:p>
          <w:p w14:paraId="459767C9" w14:textId="77777777" w:rsidR="00BD1F51" w:rsidRDefault="00684C1D">
            <w:pPr>
              <w:pStyle w:val="TableParagraph"/>
              <w:spacing w:line="178" w:lineRule="exact"/>
              <w:ind w:left="65"/>
              <w:rPr>
                <w:sz w:val="17"/>
                <w:szCs w:val="17"/>
              </w:rPr>
            </w:pPr>
            <w:r>
              <w:rPr>
                <w:sz w:val="17"/>
                <w:szCs w:val="17"/>
              </w:rPr>
              <w:t>Հիմնային մետաղների առանձին արտադրատեսակների արտադրությունը</w:t>
            </w:r>
          </w:p>
        </w:tc>
        <w:tc>
          <w:tcPr>
            <w:tcW w:w="1710" w:type="dxa"/>
          </w:tcPr>
          <w:p w14:paraId="5C755133"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0E89A259" w14:textId="77777777">
        <w:trPr>
          <w:trHeight w:val="376"/>
        </w:trPr>
        <w:tc>
          <w:tcPr>
            <w:tcW w:w="401" w:type="dxa"/>
          </w:tcPr>
          <w:p w14:paraId="236061D6" w14:textId="77777777" w:rsidR="00BD1F51" w:rsidRDefault="00684C1D">
            <w:pPr>
              <w:pStyle w:val="TableParagraph"/>
              <w:spacing w:line="198" w:lineRule="exact"/>
              <w:ind w:left="65"/>
              <w:rPr>
                <w:sz w:val="17"/>
              </w:rPr>
            </w:pPr>
            <w:r>
              <w:rPr>
                <w:sz w:val="17"/>
              </w:rPr>
              <w:t>44.</w:t>
            </w:r>
          </w:p>
        </w:tc>
        <w:tc>
          <w:tcPr>
            <w:tcW w:w="12670" w:type="dxa"/>
          </w:tcPr>
          <w:p w14:paraId="43960C69" w14:textId="77777777" w:rsidR="00BD1F51" w:rsidRDefault="00684C1D">
            <w:pPr>
              <w:pStyle w:val="TableParagraph"/>
              <w:spacing w:line="178" w:lineRule="exact"/>
              <w:ind w:left="65"/>
              <w:rPr>
                <w:sz w:val="17"/>
                <w:szCs w:val="17"/>
              </w:rPr>
            </w:pPr>
            <w:r>
              <w:rPr>
                <w:sz w:val="17"/>
                <w:szCs w:val="17"/>
              </w:rPr>
              <w:t>Աղյուսակ 4.10/9</w:t>
            </w:r>
          </w:p>
          <w:p w14:paraId="6E66DE6D" w14:textId="77777777" w:rsidR="00BD1F51" w:rsidRDefault="00684C1D">
            <w:pPr>
              <w:pStyle w:val="TableParagraph"/>
              <w:spacing w:line="179" w:lineRule="exact"/>
              <w:ind w:left="65"/>
              <w:rPr>
                <w:sz w:val="17"/>
                <w:szCs w:val="17"/>
              </w:rPr>
            </w:pPr>
            <w:r>
              <w:rPr>
                <w:sz w:val="17"/>
                <w:szCs w:val="17"/>
              </w:rPr>
              <w:t>Մեքենաշինության առանձին արտադրատեսակների արտադրությունը</w:t>
            </w:r>
          </w:p>
        </w:tc>
        <w:tc>
          <w:tcPr>
            <w:tcW w:w="1710" w:type="dxa"/>
          </w:tcPr>
          <w:p w14:paraId="7B6FE3F8"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4F1A986C" w14:textId="77777777">
        <w:trPr>
          <w:trHeight w:val="375"/>
        </w:trPr>
        <w:tc>
          <w:tcPr>
            <w:tcW w:w="401" w:type="dxa"/>
          </w:tcPr>
          <w:p w14:paraId="5125F08B" w14:textId="77777777" w:rsidR="00BD1F51" w:rsidRDefault="00684C1D">
            <w:pPr>
              <w:pStyle w:val="TableParagraph"/>
              <w:spacing w:line="197" w:lineRule="exact"/>
              <w:ind w:left="65"/>
              <w:rPr>
                <w:sz w:val="17"/>
              </w:rPr>
            </w:pPr>
            <w:r>
              <w:rPr>
                <w:sz w:val="17"/>
              </w:rPr>
              <w:t>45.</w:t>
            </w:r>
          </w:p>
        </w:tc>
        <w:tc>
          <w:tcPr>
            <w:tcW w:w="12670" w:type="dxa"/>
          </w:tcPr>
          <w:p w14:paraId="3789F7E3" w14:textId="77777777" w:rsidR="00BD1F51" w:rsidRDefault="00684C1D">
            <w:pPr>
              <w:pStyle w:val="TableParagraph"/>
              <w:spacing w:line="177" w:lineRule="exact"/>
              <w:ind w:left="65"/>
              <w:rPr>
                <w:sz w:val="17"/>
                <w:szCs w:val="17"/>
              </w:rPr>
            </w:pPr>
            <w:r>
              <w:rPr>
                <w:sz w:val="17"/>
                <w:szCs w:val="17"/>
              </w:rPr>
              <w:t>Աղյուսակ 4.10/10</w:t>
            </w:r>
          </w:p>
          <w:p w14:paraId="42F78ED0" w14:textId="77777777" w:rsidR="00BD1F51" w:rsidRDefault="00684C1D">
            <w:pPr>
              <w:pStyle w:val="TableParagraph"/>
              <w:spacing w:line="179" w:lineRule="exact"/>
              <w:ind w:left="65"/>
              <w:rPr>
                <w:sz w:val="17"/>
                <w:szCs w:val="17"/>
              </w:rPr>
            </w:pPr>
            <w:r>
              <w:rPr>
                <w:sz w:val="17"/>
                <w:szCs w:val="17"/>
              </w:rPr>
              <w:t>Էլեկտրաէներգիայի արտադրությունը</w:t>
            </w:r>
          </w:p>
        </w:tc>
        <w:tc>
          <w:tcPr>
            <w:tcW w:w="1710" w:type="dxa"/>
          </w:tcPr>
          <w:p w14:paraId="2E2EA91D"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5902014F" w14:textId="77777777">
        <w:trPr>
          <w:trHeight w:val="375"/>
        </w:trPr>
        <w:tc>
          <w:tcPr>
            <w:tcW w:w="401" w:type="dxa"/>
          </w:tcPr>
          <w:p w14:paraId="4A564DBC" w14:textId="77777777" w:rsidR="00BD1F51" w:rsidRDefault="00684C1D">
            <w:pPr>
              <w:pStyle w:val="TableParagraph"/>
              <w:spacing w:line="196" w:lineRule="exact"/>
              <w:ind w:left="65"/>
              <w:rPr>
                <w:sz w:val="17"/>
              </w:rPr>
            </w:pPr>
            <w:r>
              <w:rPr>
                <w:sz w:val="17"/>
              </w:rPr>
              <w:t>46.</w:t>
            </w:r>
          </w:p>
        </w:tc>
        <w:tc>
          <w:tcPr>
            <w:tcW w:w="12670" w:type="dxa"/>
          </w:tcPr>
          <w:p w14:paraId="6BF111B7" w14:textId="77777777" w:rsidR="00BD1F51" w:rsidRDefault="00684C1D">
            <w:pPr>
              <w:pStyle w:val="TableParagraph"/>
              <w:spacing w:line="177" w:lineRule="exact"/>
              <w:ind w:left="65"/>
              <w:rPr>
                <w:sz w:val="17"/>
                <w:szCs w:val="17"/>
              </w:rPr>
            </w:pPr>
            <w:r>
              <w:rPr>
                <w:sz w:val="17"/>
                <w:szCs w:val="17"/>
              </w:rPr>
              <w:t>Աղյուսակ 4.12</w:t>
            </w:r>
          </w:p>
          <w:p w14:paraId="1A419351" w14:textId="77777777" w:rsidR="00BD1F51" w:rsidRDefault="00684C1D">
            <w:pPr>
              <w:pStyle w:val="TableParagraph"/>
              <w:spacing w:line="178" w:lineRule="exact"/>
              <w:ind w:left="65"/>
              <w:rPr>
                <w:sz w:val="17"/>
                <w:szCs w:val="17"/>
              </w:rPr>
            </w:pPr>
            <w:r>
              <w:rPr>
                <w:sz w:val="17"/>
                <w:szCs w:val="17"/>
              </w:rPr>
              <w:t>Էլեկտրահաշվեկշիռ</w:t>
            </w:r>
          </w:p>
        </w:tc>
        <w:tc>
          <w:tcPr>
            <w:tcW w:w="1710" w:type="dxa"/>
          </w:tcPr>
          <w:p w14:paraId="60BD4B63"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2833DF9C" w14:textId="77777777">
        <w:trPr>
          <w:trHeight w:val="375"/>
        </w:trPr>
        <w:tc>
          <w:tcPr>
            <w:tcW w:w="401" w:type="dxa"/>
          </w:tcPr>
          <w:p w14:paraId="3CF92691" w14:textId="77777777" w:rsidR="00BD1F51" w:rsidRDefault="00684C1D">
            <w:pPr>
              <w:pStyle w:val="TableParagraph"/>
              <w:spacing w:line="198" w:lineRule="exact"/>
              <w:ind w:left="65"/>
              <w:rPr>
                <w:sz w:val="17"/>
              </w:rPr>
            </w:pPr>
            <w:r>
              <w:rPr>
                <w:sz w:val="17"/>
              </w:rPr>
              <w:t>47.</w:t>
            </w:r>
          </w:p>
        </w:tc>
        <w:tc>
          <w:tcPr>
            <w:tcW w:w="12670" w:type="dxa"/>
          </w:tcPr>
          <w:p w14:paraId="3D494D9C" w14:textId="77777777" w:rsidR="00BD1F51" w:rsidRDefault="00684C1D">
            <w:pPr>
              <w:pStyle w:val="TableParagraph"/>
              <w:spacing w:line="177" w:lineRule="exact"/>
              <w:ind w:left="65"/>
              <w:rPr>
                <w:sz w:val="17"/>
                <w:szCs w:val="17"/>
              </w:rPr>
            </w:pPr>
            <w:r>
              <w:rPr>
                <w:sz w:val="17"/>
                <w:szCs w:val="17"/>
              </w:rPr>
              <w:t>Աղյուսակ 4.14</w:t>
            </w:r>
          </w:p>
          <w:p w14:paraId="403337B5" w14:textId="77777777" w:rsidR="00BD1F51" w:rsidRDefault="00684C1D">
            <w:pPr>
              <w:pStyle w:val="TableParagraph"/>
              <w:spacing w:line="179" w:lineRule="exact"/>
              <w:ind w:left="65"/>
              <w:rPr>
                <w:sz w:val="17"/>
                <w:szCs w:val="17"/>
              </w:rPr>
            </w:pPr>
            <w:r>
              <w:rPr>
                <w:sz w:val="17"/>
                <w:szCs w:val="17"/>
              </w:rPr>
              <w:t>Արդյունաբերական արտադրանքի ծավալի ինդեքսները</w:t>
            </w:r>
          </w:p>
        </w:tc>
        <w:tc>
          <w:tcPr>
            <w:tcW w:w="1710" w:type="dxa"/>
          </w:tcPr>
          <w:p w14:paraId="07ECF306" w14:textId="77777777" w:rsidR="00BD1F51" w:rsidRDefault="00684C1D">
            <w:pPr>
              <w:pStyle w:val="TableParagraph"/>
              <w:spacing w:line="198" w:lineRule="exact"/>
              <w:ind w:right="448"/>
              <w:jc w:val="right"/>
              <w:rPr>
                <w:sz w:val="17"/>
                <w:szCs w:val="17"/>
              </w:rPr>
            </w:pPr>
            <w:r>
              <w:rPr>
                <w:sz w:val="17"/>
                <w:szCs w:val="17"/>
              </w:rPr>
              <w:t>ամսական</w:t>
            </w:r>
          </w:p>
        </w:tc>
      </w:tr>
      <w:tr w:rsidR="00BD1F51" w14:paraId="10EA2E50" w14:textId="77777777">
        <w:trPr>
          <w:trHeight w:val="187"/>
        </w:trPr>
        <w:tc>
          <w:tcPr>
            <w:tcW w:w="14781" w:type="dxa"/>
            <w:gridSpan w:val="3"/>
            <w:shd w:val="clear" w:color="auto" w:fill="E6E6E6"/>
          </w:tcPr>
          <w:p w14:paraId="69162083" w14:textId="77777777" w:rsidR="00BD1F51" w:rsidRDefault="00684C1D">
            <w:pPr>
              <w:pStyle w:val="TableParagraph"/>
              <w:spacing w:line="168" w:lineRule="exact"/>
              <w:ind w:left="26"/>
              <w:rPr>
                <w:b/>
                <w:bCs/>
                <w:sz w:val="17"/>
                <w:szCs w:val="17"/>
              </w:rPr>
            </w:pPr>
            <w:r>
              <w:rPr>
                <w:b/>
                <w:bCs/>
                <w:sz w:val="17"/>
                <w:szCs w:val="17"/>
              </w:rPr>
              <w:t>Գյուղատնտեսություն</w:t>
            </w:r>
          </w:p>
        </w:tc>
      </w:tr>
      <w:tr w:rsidR="00BD1F51" w14:paraId="4D1C768F" w14:textId="77777777">
        <w:trPr>
          <w:trHeight w:val="375"/>
        </w:trPr>
        <w:tc>
          <w:tcPr>
            <w:tcW w:w="401" w:type="dxa"/>
          </w:tcPr>
          <w:p w14:paraId="02FF7C0C" w14:textId="77777777" w:rsidR="00BD1F51" w:rsidRDefault="00684C1D">
            <w:pPr>
              <w:pStyle w:val="TableParagraph"/>
              <w:spacing w:line="197" w:lineRule="exact"/>
              <w:ind w:left="65"/>
              <w:rPr>
                <w:sz w:val="17"/>
              </w:rPr>
            </w:pPr>
            <w:r>
              <w:rPr>
                <w:sz w:val="17"/>
              </w:rPr>
              <w:t>48.</w:t>
            </w:r>
          </w:p>
        </w:tc>
        <w:tc>
          <w:tcPr>
            <w:tcW w:w="12670" w:type="dxa"/>
          </w:tcPr>
          <w:p w14:paraId="1E4688B1" w14:textId="77777777" w:rsidR="00BD1F51" w:rsidRDefault="00684C1D">
            <w:pPr>
              <w:pStyle w:val="TableParagraph"/>
              <w:spacing w:line="177" w:lineRule="exact"/>
              <w:ind w:left="65"/>
              <w:rPr>
                <w:sz w:val="17"/>
                <w:szCs w:val="17"/>
              </w:rPr>
            </w:pPr>
            <w:r>
              <w:rPr>
                <w:sz w:val="17"/>
                <w:szCs w:val="17"/>
              </w:rPr>
              <w:t>Աղյուսակ 6.1</w:t>
            </w:r>
          </w:p>
          <w:p w14:paraId="12F6A7DA" w14:textId="77777777" w:rsidR="00BD1F51" w:rsidRDefault="00684C1D">
            <w:pPr>
              <w:pStyle w:val="TableParagraph"/>
              <w:spacing w:line="179" w:lineRule="exact"/>
              <w:ind w:left="65"/>
              <w:rPr>
                <w:sz w:val="17"/>
                <w:szCs w:val="17"/>
              </w:rPr>
            </w:pPr>
            <w:r>
              <w:rPr>
                <w:sz w:val="17"/>
                <w:szCs w:val="17"/>
              </w:rPr>
              <w:t>Գյուղատնտեսական մշակաբույսերի բերքահավաքի տարածությունները, համախառն բերքը և միջին բերքատվությունը (բոլոր կարգի տնտեսություններում)</w:t>
            </w:r>
          </w:p>
        </w:tc>
        <w:tc>
          <w:tcPr>
            <w:tcW w:w="1710" w:type="dxa"/>
          </w:tcPr>
          <w:p w14:paraId="1B920D7F" w14:textId="77777777" w:rsidR="00BD1F51" w:rsidRDefault="00684C1D">
            <w:pPr>
              <w:pStyle w:val="TableParagraph"/>
              <w:spacing w:line="197" w:lineRule="exact"/>
              <w:ind w:right="448"/>
              <w:jc w:val="right"/>
              <w:rPr>
                <w:sz w:val="17"/>
                <w:szCs w:val="17"/>
              </w:rPr>
            </w:pPr>
            <w:r>
              <w:rPr>
                <w:w w:val="95"/>
                <w:sz w:val="17"/>
                <w:szCs w:val="17"/>
              </w:rPr>
              <w:t>տարեկան</w:t>
            </w:r>
          </w:p>
        </w:tc>
      </w:tr>
      <w:tr w:rsidR="00BD1F51" w14:paraId="04067F99" w14:textId="77777777">
        <w:trPr>
          <w:trHeight w:val="375"/>
        </w:trPr>
        <w:tc>
          <w:tcPr>
            <w:tcW w:w="401" w:type="dxa"/>
          </w:tcPr>
          <w:p w14:paraId="57FD3958" w14:textId="77777777" w:rsidR="00BD1F51" w:rsidRDefault="00684C1D">
            <w:pPr>
              <w:pStyle w:val="TableParagraph"/>
              <w:spacing w:line="196" w:lineRule="exact"/>
              <w:ind w:left="65"/>
              <w:rPr>
                <w:sz w:val="17"/>
              </w:rPr>
            </w:pPr>
            <w:r>
              <w:rPr>
                <w:sz w:val="17"/>
              </w:rPr>
              <w:t>49.</w:t>
            </w:r>
          </w:p>
        </w:tc>
        <w:tc>
          <w:tcPr>
            <w:tcW w:w="12670" w:type="dxa"/>
          </w:tcPr>
          <w:p w14:paraId="288DC64D" w14:textId="77777777" w:rsidR="00BD1F51" w:rsidRDefault="00684C1D">
            <w:pPr>
              <w:pStyle w:val="TableParagraph"/>
              <w:spacing w:line="177" w:lineRule="exact"/>
              <w:ind w:left="65"/>
              <w:rPr>
                <w:sz w:val="17"/>
                <w:szCs w:val="17"/>
              </w:rPr>
            </w:pPr>
            <w:r>
              <w:rPr>
                <w:sz w:val="17"/>
                <w:szCs w:val="17"/>
              </w:rPr>
              <w:t>Աղյուսակ 6.2</w:t>
            </w:r>
          </w:p>
          <w:p w14:paraId="61FD4FF0" w14:textId="77777777" w:rsidR="00BD1F51" w:rsidRDefault="00684C1D">
            <w:pPr>
              <w:pStyle w:val="TableParagraph"/>
              <w:spacing w:line="178" w:lineRule="exact"/>
              <w:ind w:left="65"/>
              <w:rPr>
                <w:sz w:val="17"/>
                <w:szCs w:val="17"/>
              </w:rPr>
            </w:pPr>
            <w:r>
              <w:rPr>
                <w:sz w:val="17"/>
                <w:szCs w:val="17"/>
              </w:rPr>
              <w:t>Գյուղատնտեսական կենդանիների և թռչունների գլխաքանակը (բոլոր կարգի տնտեսություններում)</w:t>
            </w:r>
          </w:p>
        </w:tc>
        <w:tc>
          <w:tcPr>
            <w:tcW w:w="1710" w:type="dxa"/>
          </w:tcPr>
          <w:p w14:paraId="4DF08D78" w14:textId="77777777" w:rsidR="00BD1F51" w:rsidRDefault="00684C1D">
            <w:pPr>
              <w:pStyle w:val="TableParagraph"/>
              <w:spacing w:line="177" w:lineRule="exact"/>
              <w:ind w:left="43" w:right="39"/>
              <w:jc w:val="center"/>
              <w:rPr>
                <w:sz w:val="17"/>
                <w:szCs w:val="17"/>
              </w:rPr>
            </w:pPr>
            <w:r>
              <w:rPr>
                <w:sz w:val="17"/>
                <w:szCs w:val="17"/>
              </w:rPr>
              <w:t>եռամսյակային,</w:t>
            </w:r>
          </w:p>
          <w:p w14:paraId="207001EC" w14:textId="77777777" w:rsidR="00BD1F51" w:rsidRDefault="00684C1D">
            <w:pPr>
              <w:pStyle w:val="TableParagraph"/>
              <w:spacing w:line="178" w:lineRule="exact"/>
              <w:ind w:left="43" w:right="42"/>
              <w:jc w:val="center"/>
              <w:rPr>
                <w:sz w:val="17"/>
                <w:szCs w:val="17"/>
              </w:rPr>
            </w:pPr>
            <w:r>
              <w:rPr>
                <w:sz w:val="17"/>
                <w:szCs w:val="17"/>
              </w:rPr>
              <w:t>տարեկան</w:t>
            </w:r>
          </w:p>
        </w:tc>
      </w:tr>
      <w:tr w:rsidR="00BD1F51" w14:paraId="1EDBCF81" w14:textId="77777777">
        <w:trPr>
          <w:trHeight w:val="752"/>
        </w:trPr>
        <w:tc>
          <w:tcPr>
            <w:tcW w:w="401" w:type="dxa"/>
          </w:tcPr>
          <w:p w14:paraId="0859C14A" w14:textId="77777777" w:rsidR="00BD1F51" w:rsidRDefault="00684C1D">
            <w:pPr>
              <w:pStyle w:val="TableParagraph"/>
              <w:spacing w:line="198" w:lineRule="exact"/>
              <w:ind w:left="65"/>
              <w:rPr>
                <w:sz w:val="17"/>
              </w:rPr>
            </w:pPr>
            <w:r>
              <w:rPr>
                <w:sz w:val="17"/>
              </w:rPr>
              <w:t>50.</w:t>
            </w:r>
          </w:p>
        </w:tc>
        <w:tc>
          <w:tcPr>
            <w:tcW w:w="12670" w:type="dxa"/>
          </w:tcPr>
          <w:p w14:paraId="7658E9E7" w14:textId="77777777" w:rsidR="00BD1F51" w:rsidRDefault="00684C1D">
            <w:pPr>
              <w:pStyle w:val="TableParagraph"/>
              <w:spacing w:line="177" w:lineRule="exact"/>
              <w:ind w:left="65"/>
              <w:rPr>
                <w:sz w:val="17"/>
                <w:szCs w:val="17"/>
              </w:rPr>
            </w:pPr>
            <w:r>
              <w:rPr>
                <w:sz w:val="17"/>
                <w:szCs w:val="17"/>
              </w:rPr>
              <w:t>Աղյուսակ 6.3</w:t>
            </w:r>
          </w:p>
          <w:p w14:paraId="4C1241B2" w14:textId="77777777" w:rsidR="00BD1F51" w:rsidRDefault="00684C1D">
            <w:pPr>
              <w:pStyle w:val="TableParagraph"/>
              <w:spacing w:line="208"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736F3063" w14:textId="77777777" w:rsidR="00BD1F51" w:rsidRDefault="00684C1D">
            <w:pPr>
              <w:pStyle w:val="TableParagraph"/>
              <w:spacing w:line="208" w:lineRule="auto"/>
              <w:ind w:left="266" w:right="264" w:firstLine="1"/>
              <w:jc w:val="center"/>
              <w:rPr>
                <w:sz w:val="15"/>
                <w:szCs w:val="15"/>
              </w:rPr>
            </w:pPr>
            <w:r>
              <w:rPr>
                <w:sz w:val="17"/>
                <w:szCs w:val="17"/>
              </w:rPr>
              <w:t>ամսական (</w:t>
            </w:r>
            <w:r>
              <w:rPr>
                <w:sz w:val="15"/>
                <w:szCs w:val="15"/>
              </w:rPr>
              <w:t>ներկայացվում է եռամսյակը մեկ</w:t>
            </w:r>
          </w:p>
          <w:p w14:paraId="0BA0474B" w14:textId="77777777" w:rsidR="00BD1F51" w:rsidRDefault="00684C1D">
            <w:pPr>
              <w:pStyle w:val="TableParagraph"/>
              <w:spacing w:line="167" w:lineRule="exact"/>
              <w:ind w:left="43" w:right="41"/>
              <w:jc w:val="center"/>
              <w:rPr>
                <w:sz w:val="15"/>
                <w:szCs w:val="15"/>
              </w:rPr>
            </w:pPr>
            <w:r>
              <w:rPr>
                <w:sz w:val="15"/>
                <w:szCs w:val="15"/>
              </w:rPr>
              <w:t>անգամ)</w:t>
            </w:r>
          </w:p>
        </w:tc>
      </w:tr>
      <w:tr w:rsidR="00BD1F51" w14:paraId="751E0476" w14:textId="77777777">
        <w:trPr>
          <w:trHeight w:val="375"/>
        </w:trPr>
        <w:tc>
          <w:tcPr>
            <w:tcW w:w="401" w:type="dxa"/>
          </w:tcPr>
          <w:p w14:paraId="71B457BC" w14:textId="77777777" w:rsidR="00BD1F51" w:rsidRDefault="00684C1D">
            <w:pPr>
              <w:pStyle w:val="TableParagraph"/>
              <w:spacing w:line="198" w:lineRule="exact"/>
              <w:ind w:left="65"/>
              <w:rPr>
                <w:sz w:val="17"/>
              </w:rPr>
            </w:pPr>
            <w:r>
              <w:rPr>
                <w:sz w:val="17"/>
              </w:rPr>
              <w:t>51.</w:t>
            </w:r>
          </w:p>
        </w:tc>
        <w:tc>
          <w:tcPr>
            <w:tcW w:w="12670" w:type="dxa"/>
          </w:tcPr>
          <w:p w14:paraId="2E96B944" w14:textId="77777777" w:rsidR="00BD1F51" w:rsidRDefault="00684C1D">
            <w:pPr>
              <w:pStyle w:val="TableParagraph"/>
              <w:spacing w:line="177" w:lineRule="exact"/>
              <w:ind w:left="65"/>
              <w:rPr>
                <w:sz w:val="17"/>
                <w:szCs w:val="17"/>
              </w:rPr>
            </w:pPr>
            <w:r>
              <w:rPr>
                <w:sz w:val="17"/>
                <w:szCs w:val="17"/>
              </w:rPr>
              <w:t>Աղյուսակ 6.3/1</w:t>
            </w:r>
          </w:p>
          <w:p w14:paraId="674E23D1" w14:textId="77777777" w:rsidR="00BD1F51" w:rsidRDefault="00684C1D">
            <w:pPr>
              <w:pStyle w:val="TableParagraph"/>
              <w:spacing w:line="179"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3BC0F905"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0B67FBAB" w14:textId="77777777">
        <w:trPr>
          <w:trHeight w:val="621"/>
        </w:trPr>
        <w:tc>
          <w:tcPr>
            <w:tcW w:w="401" w:type="dxa"/>
          </w:tcPr>
          <w:p w14:paraId="1B9E264B" w14:textId="77777777" w:rsidR="00BD1F51" w:rsidRDefault="00684C1D">
            <w:pPr>
              <w:pStyle w:val="TableParagraph"/>
              <w:spacing w:line="213" w:lineRule="exact"/>
              <w:ind w:left="65"/>
              <w:rPr>
                <w:sz w:val="17"/>
              </w:rPr>
            </w:pPr>
            <w:r>
              <w:rPr>
                <w:sz w:val="17"/>
              </w:rPr>
              <w:t>52.</w:t>
            </w:r>
          </w:p>
        </w:tc>
        <w:tc>
          <w:tcPr>
            <w:tcW w:w="12670" w:type="dxa"/>
          </w:tcPr>
          <w:p w14:paraId="1D2FD5CD" w14:textId="77777777" w:rsidR="00BD1F51" w:rsidRDefault="00684C1D">
            <w:pPr>
              <w:pStyle w:val="TableParagraph"/>
              <w:spacing w:line="202" w:lineRule="exact"/>
              <w:ind w:left="65"/>
              <w:rPr>
                <w:sz w:val="17"/>
                <w:szCs w:val="17"/>
              </w:rPr>
            </w:pPr>
            <w:r>
              <w:rPr>
                <w:sz w:val="17"/>
                <w:szCs w:val="17"/>
              </w:rPr>
              <w:t>Աղյուսակ 6.4</w:t>
            </w:r>
          </w:p>
          <w:p w14:paraId="4F29E90C" w14:textId="77777777" w:rsidR="00BD1F51" w:rsidRDefault="00684C1D">
            <w:pPr>
              <w:pStyle w:val="TableParagraph"/>
              <w:spacing w:line="218" w:lineRule="exact"/>
              <w:ind w:left="65"/>
              <w:rPr>
                <w:sz w:val="17"/>
                <w:szCs w:val="17"/>
              </w:rPr>
            </w:pPr>
            <w:r>
              <w:rPr>
                <w:sz w:val="17"/>
                <w:szCs w:val="17"/>
              </w:rPr>
              <w:t>Գյուղատնտեսական արտադրանքը ծավալը և ինդեքսները (բոլոր կարգի տնտեսություններում)</w:t>
            </w:r>
          </w:p>
        </w:tc>
        <w:tc>
          <w:tcPr>
            <w:tcW w:w="1710" w:type="dxa"/>
          </w:tcPr>
          <w:p w14:paraId="15DE4774" w14:textId="77777777" w:rsidR="00BD1F51" w:rsidRDefault="00684C1D">
            <w:pPr>
              <w:pStyle w:val="TableParagraph"/>
              <w:spacing w:line="218" w:lineRule="auto"/>
              <w:ind w:left="452" w:hanging="209"/>
              <w:rPr>
                <w:sz w:val="17"/>
                <w:szCs w:val="17"/>
              </w:rPr>
            </w:pPr>
            <w:r>
              <w:rPr>
                <w:w w:val="95"/>
                <w:sz w:val="17"/>
                <w:szCs w:val="17"/>
              </w:rPr>
              <w:t xml:space="preserve">եռամսյակային, </w:t>
            </w:r>
            <w:r>
              <w:rPr>
                <w:sz w:val="17"/>
                <w:szCs w:val="17"/>
              </w:rPr>
              <w:t>տարեկան</w:t>
            </w:r>
          </w:p>
        </w:tc>
      </w:tr>
    </w:tbl>
    <w:p w14:paraId="2F2E9063" w14:textId="77777777" w:rsidR="00BD1F51" w:rsidRDefault="00BD1F51">
      <w:pPr>
        <w:spacing w:line="218" w:lineRule="auto"/>
        <w:rPr>
          <w:sz w:val="17"/>
          <w:szCs w:val="17"/>
        </w:rPr>
        <w:sectPr w:rsidR="00BD1F51">
          <w:pgSz w:w="15840" w:h="12240" w:orient="landscape"/>
          <w:pgMar w:top="1600" w:right="360" w:bottom="1680" w:left="420" w:header="1158" w:footer="1487" w:gutter="0"/>
          <w:cols w:space="720"/>
        </w:sectPr>
      </w:pPr>
    </w:p>
    <w:p w14:paraId="2865E176"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4DE1359B" w14:textId="77777777">
        <w:trPr>
          <w:trHeight w:val="413"/>
        </w:trPr>
        <w:tc>
          <w:tcPr>
            <w:tcW w:w="401" w:type="dxa"/>
          </w:tcPr>
          <w:p w14:paraId="678727E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711F5E6"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17134882"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59D14F6F"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605DF0D7" w14:textId="77777777">
        <w:trPr>
          <w:trHeight w:val="413"/>
        </w:trPr>
        <w:tc>
          <w:tcPr>
            <w:tcW w:w="401" w:type="dxa"/>
          </w:tcPr>
          <w:p w14:paraId="53D264CF" w14:textId="77777777" w:rsidR="00BD1F51" w:rsidRDefault="00684C1D">
            <w:pPr>
              <w:pStyle w:val="TableParagraph"/>
              <w:spacing w:line="213" w:lineRule="exact"/>
              <w:ind w:left="65"/>
              <w:rPr>
                <w:sz w:val="17"/>
              </w:rPr>
            </w:pPr>
            <w:r>
              <w:rPr>
                <w:sz w:val="17"/>
              </w:rPr>
              <w:t>53.</w:t>
            </w:r>
          </w:p>
        </w:tc>
        <w:tc>
          <w:tcPr>
            <w:tcW w:w="12670" w:type="dxa"/>
          </w:tcPr>
          <w:p w14:paraId="49722972" w14:textId="77777777" w:rsidR="00BD1F51" w:rsidRDefault="00684C1D">
            <w:pPr>
              <w:pStyle w:val="TableParagraph"/>
              <w:spacing w:line="202" w:lineRule="exact"/>
              <w:ind w:left="65"/>
              <w:rPr>
                <w:sz w:val="17"/>
                <w:szCs w:val="17"/>
              </w:rPr>
            </w:pPr>
            <w:r>
              <w:rPr>
                <w:sz w:val="17"/>
                <w:szCs w:val="17"/>
              </w:rPr>
              <w:t>Աղյուսակ 6.5</w:t>
            </w:r>
          </w:p>
          <w:p w14:paraId="3BACE8DC" w14:textId="77777777" w:rsidR="00BD1F51" w:rsidRDefault="00684C1D">
            <w:pPr>
              <w:pStyle w:val="TableParagraph"/>
              <w:spacing w:line="192" w:lineRule="exact"/>
              <w:ind w:left="65"/>
              <w:rPr>
                <w:sz w:val="17"/>
                <w:szCs w:val="17"/>
              </w:rPr>
            </w:pPr>
            <w:r>
              <w:rPr>
                <w:sz w:val="17"/>
                <w:szCs w:val="17"/>
              </w:rPr>
              <w:t>Սննդամթերքի կարևորագույն տեսակների հաշվեկշիռը</w:t>
            </w:r>
          </w:p>
        </w:tc>
        <w:tc>
          <w:tcPr>
            <w:tcW w:w="1710" w:type="dxa"/>
          </w:tcPr>
          <w:p w14:paraId="736E0FB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3FF46797" w14:textId="77777777">
        <w:trPr>
          <w:trHeight w:val="413"/>
        </w:trPr>
        <w:tc>
          <w:tcPr>
            <w:tcW w:w="401" w:type="dxa"/>
          </w:tcPr>
          <w:p w14:paraId="0EED50A2" w14:textId="77777777" w:rsidR="00BD1F51" w:rsidRDefault="00684C1D">
            <w:pPr>
              <w:pStyle w:val="TableParagraph"/>
              <w:spacing w:line="213" w:lineRule="exact"/>
              <w:ind w:left="65"/>
              <w:rPr>
                <w:sz w:val="17"/>
              </w:rPr>
            </w:pPr>
            <w:r>
              <w:rPr>
                <w:sz w:val="17"/>
              </w:rPr>
              <w:t>54.</w:t>
            </w:r>
          </w:p>
        </w:tc>
        <w:tc>
          <w:tcPr>
            <w:tcW w:w="12670" w:type="dxa"/>
          </w:tcPr>
          <w:p w14:paraId="413B193D" w14:textId="77777777" w:rsidR="00BD1F51" w:rsidRDefault="00684C1D">
            <w:pPr>
              <w:pStyle w:val="TableParagraph"/>
              <w:spacing w:line="202" w:lineRule="exact"/>
              <w:ind w:left="65"/>
              <w:rPr>
                <w:sz w:val="17"/>
                <w:szCs w:val="17"/>
              </w:rPr>
            </w:pPr>
            <w:r>
              <w:rPr>
                <w:sz w:val="17"/>
                <w:szCs w:val="17"/>
              </w:rPr>
              <w:t>Աղյուսակ 6.7</w:t>
            </w:r>
          </w:p>
          <w:p w14:paraId="13441074" w14:textId="77777777" w:rsidR="00BD1F51" w:rsidRDefault="00684C1D">
            <w:pPr>
              <w:pStyle w:val="TableParagraph"/>
              <w:spacing w:line="192" w:lineRule="exact"/>
              <w:ind w:left="65"/>
              <w:rPr>
                <w:sz w:val="17"/>
                <w:szCs w:val="17"/>
              </w:rPr>
            </w:pPr>
            <w:r>
              <w:rPr>
                <w:sz w:val="17"/>
                <w:szCs w:val="17"/>
              </w:rPr>
              <w:t>Գյուղատնտեսական մշակաբույսերի բերքահավաքի ընթացքը (բոլոր կարգի տնտեսություններում)</w:t>
            </w:r>
          </w:p>
        </w:tc>
        <w:tc>
          <w:tcPr>
            <w:tcW w:w="1710" w:type="dxa"/>
          </w:tcPr>
          <w:p w14:paraId="3537FD12" w14:textId="77777777" w:rsidR="00BD1F51" w:rsidRDefault="00684C1D">
            <w:pPr>
              <w:pStyle w:val="TableParagraph"/>
              <w:spacing w:line="213" w:lineRule="exact"/>
              <w:ind w:left="43" w:right="42"/>
              <w:jc w:val="center"/>
              <w:rPr>
                <w:sz w:val="17"/>
                <w:szCs w:val="17"/>
              </w:rPr>
            </w:pPr>
            <w:r>
              <w:rPr>
                <w:sz w:val="17"/>
                <w:szCs w:val="17"/>
              </w:rPr>
              <w:t>տարեկան 5 անգամ</w:t>
            </w:r>
          </w:p>
        </w:tc>
      </w:tr>
      <w:tr w:rsidR="00BD1F51" w14:paraId="784DC518" w14:textId="77777777">
        <w:trPr>
          <w:trHeight w:val="619"/>
        </w:trPr>
        <w:tc>
          <w:tcPr>
            <w:tcW w:w="401" w:type="dxa"/>
          </w:tcPr>
          <w:p w14:paraId="1E36F3B5" w14:textId="77777777" w:rsidR="00BD1F51" w:rsidRDefault="00684C1D">
            <w:pPr>
              <w:pStyle w:val="TableParagraph"/>
              <w:spacing w:line="213" w:lineRule="exact"/>
              <w:ind w:left="65"/>
              <w:rPr>
                <w:sz w:val="17"/>
              </w:rPr>
            </w:pPr>
            <w:r>
              <w:rPr>
                <w:sz w:val="17"/>
              </w:rPr>
              <w:t>55.</w:t>
            </w:r>
          </w:p>
        </w:tc>
        <w:tc>
          <w:tcPr>
            <w:tcW w:w="12670" w:type="dxa"/>
          </w:tcPr>
          <w:p w14:paraId="3D303727" w14:textId="77777777" w:rsidR="00BD1F51" w:rsidRDefault="00684C1D">
            <w:pPr>
              <w:pStyle w:val="TableParagraph"/>
              <w:spacing w:line="202" w:lineRule="exact"/>
              <w:ind w:left="65"/>
              <w:rPr>
                <w:sz w:val="17"/>
                <w:szCs w:val="17"/>
              </w:rPr>
            </w:pPr>
            <w:r>
              <w:rPr>
                <w:sz w:val="17"/>
                <w:szCs w:val="17"/>
              </w:rPr>
              <w:t>Աղյուսակ 6.8</w:t>
            </w:r>
          </w:p>
          <w:p w14:paraId="7DC0A92F" w14:textId="77777777" w:rsidR="00BD1F51" w:rsidRDefault="00684C1D">
            <w:pPr>
              <w:pStyle w:val="TableParagraph"/>
              <w:spacing w:before="3" w:line="208" w:lineRule="exact"/>
              <w:ind w:left="65" w:right="129"/>
              <w:rPr>
                <w:sz w:val="17"/>
                <w:szCs w:val="17"/>
              </w:rPr>
            </w:pPr>
            <w:r>
              <w:rPr>
                <w:sz w:val="17"/>
                <w:szCs w:val="17"/>
              </w:rPr>
              <w:t>Բոլոր կարգի տնտեսություններում բերքի տակ գյուղատնտեսական մշակաբույսերի ցանքային (աշնանացան և գարնանացան) տարածությունները (հունիսի 1-ի դրությամբ)</w:t>
            </w:r>
          </w:p>
        </w:tc>
        <w:tc>
          <w:tcPr>
            <w:tcW w:w="1710" w:type="dxa"/>
          </w:tcPr>
          <w:p w14:paraId="63275DFE"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E016CE1" w14:textId="77777777">
        <w:trPr>
          <w:trHeight w:val="412"/>
        </w:trPr>
        <w:tc>
          <w:tcPr>
            <w:tcW w:w="401" w:type="dxa"/>
          </w:tcPr>
          <w:p w14:paraId="5A8F122B" w14:textId="77777777" w:rsidR="00BD1F51" w:rsidRDefault="00684C1D">
            <w:pPr>
              <w:pStyle w:val="TableParagraph"/>
              <w:spacing w:line="212" w:lineRule="exact"/>
              <w:ind w:left="65"/>
              <w:rPr>
                <w:sz w:val="17"/>
              </w:rPr>
            </w:pPr>
            <w:r>
              <w:rPr>
                <w:sz w:val="17"/>
              </w:rPr>
              <w:t>56.</w:t>
            </w:r>
          </w:p>
        </w:tc>
        <w:tc>
          <w:tcPr>
            <w:tcW w:w="12670" w:type="dxa"/>
          </w:tcPr>
          <w:p w14:paraId="3DB8DD8E" w14:textId="77777777" w:rsidR="00BD1F51" w:rsidRDefault="00684C1D">
            <w:pPr>
              <w:pStyle w:val="TableParagraph"/>
              <w:spacing w:line="202" w:lineRule="exact"/>
              <w:ind w:left="65"/>
              <w:rPr>
                <w:sz w:val="17"/>
                <w:szCs w:val="17"/>
              </w:rPr>
            </w:pPr>
            <w:r>
              <w:rPr>
                <w:sz w:val="17"/>
                <w:szCs w:val="17"/>
              </w:rPr>
              <w:t>Աղյուսակ 6.10</w:t>
            </w:r>
          </w:p>
          <w:p w14:paraId="78185392" w14:textId="77777777" w:rsidR="00BD1F51" w:rsidRDefault="00684C1D">
            <w:pPr>
              <w:pStyle w:val="TableParagraph"/>
              <w:spacing w:line="191" w:lineRule="exact"/>
              <w:ind w:left="65"/>
              <w:rPr>
                <w:sz w:val="17"/>
                <w:szCs w:val="17"/>
              </w:rPr>
            </w:pPr>
            <w:r>
              <w:rPr>
                <w:sz w:val="17"/>
                <w:szCs w:val="17"/>
              </w:rPr>
              <w:t>Հիմնական սննդամթերքի սպառումը բնակչության մեկ շնչի հաշվով</w:t>
            </w:r>
          </w:p>
        </w:tc>
        <w:tc>
          <w:tcPr>
            <w:tcW w:w="1710" w:type="dxa"/>
          </w:tcPr>
          <w:p w14:paraId="584AF0B6"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4301C8B5" w14:textId="77777777">
        <w:trPr>
          <w:trHeight w:val="413"/>
        </w:trPr>
        <w:tc>
          <w:tcPr>
            <w:tcW w:w="401" w:type="dxa"/>
          </w:tcPr>
          <w:p w14:paraId="27BAC9C2" w14:textId="77777777" w:rsidR="00BD1F51" w:rsidRDefault="00684C1D">
            <w:pPr>
              <w:pStyle w:val="TableParagraph"/>
              <w:spacing w:line="213" w:lineRule="exact"/>
              <w:ind w:left="65"/>
              <w:rPr>
                <w:sz w:val="17"/>
              </w:rPr>
            </w:pPr>
            <w:r>
              <w:rPr>
                <w:sz w:val="17"/>
              </w:rPr>
              <w:t>57.</w:t>
            </w:r>
          </w:p>
        </w:tc>
        <w:tc>
          <w:tcPr>
            <w:tcW w:w="12670" w:type="dxa"/>
          </w:tcPr>
          <w:p w14:paraId="43DADF08" w14:textId="77777777" w:rsidR="00BD1F51" w:rsidRDefault="00684C1D">
            <w:pPr>
              <w:pStyle w:val="TableParagraph"/>
              <w:spacing w:line="203" w:lineRule="exact"/>
              <w:ind w:left="65"/>
              <w:rPr>
                <w:sz w:val="17"/>
                <w:szCs w:val="17"/>
              </w:rPr>
            </w:pPr>
            <w:r>
              <w:rPr>
                <w:sz w:val="17"/>
                <w:szCs w:val="17"/>
              </w:rPr>
              <w:t>Աղյուսակ 6.11</w:t>
            </w:r>
          </w:p>
          <w:p w14:paraId="3EAB21A7" w14:textId="77777777" w:rsidR="00BD1F51" w:rsidRDefault="00684C1D">
            <w:pPr>
              <w:pStyle w:val="TableParagraph"/>
              <w:spacing w:line="191" w:lineRule="exact"/>
              <w:ind w:left="65"/>
              <w:rPr>
                <w:sz w:val="17"/>
                <w:szCs w:val="17"/>
              </w:rPr>
            </w:pPr>
            <w:r>
              <w:rPr>
                <w:sz w:val="17"/>
                <w:szCs w:val="17"/>
              </w:rPr>
              <w:t>Գյուղատնտեսական նշանակության հողերի առկայությունը և բաշխվածությունը ըստ հողօգտագործողների</w:t>
            </w:r>
          </w:p>
        </w:tc>
        <w:tc>
          <w:tcPr>
            <w:tcW w:w="1710" w:type="dxa"/>
          </w:tcPr>
          <w:p w14:paraId="4636E526"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51F6D9B2" w14:textId="77777777">
        <w:trPr>
          <w:trHeight w:val="412"/>
        </w:trPr>
        <w:tc>
          <w:tcPr>
            <w:tcW w:w="401" w:type="dxa"/>
          </w:tcPr>
          <w:p w14:paraId="367DA2CB" w14:textId="77777777" w:rsidR="00BD1F51" w:rsidRDefault="00684C1D">
            <w:pPr>
              <w:pStyle w:val="TableParagraph"/>
              <w:spacing w:line="212" w:lineRule="exact"/>
              <w:ind w:left="65"/>
              <w:rPr>
                <w:sz w:val="17"/>
              </w:rPr>
            </w:pPr>
            <w:r>
              <w:rPr>
                <w:sz w:val="17"/>
              </w:rPr>
              <w:t>58.</w:t>
            </w:r>
          </w:p>
        </w:tc>
        <w:tc>
          <w:tcPr>
            <w:tcW w:w="12670" w:type="dxa"/>
          </w:tcPr>
          <w:p w14:paraId="0CDB13D3" w14:textId="77777777" w:rsidR="00BD1F51" w:rsidRDefault="00684C1D">
            <w:pPr>
              <w:pStyle w:val="TableParagraph"/>
              <w:spacing w:line="202" w:lineRule="exact"/>
              <w:ind w:left="65"/>
              <w:rPr>
                <w:sz w:val="17"/>
                <w:szCs w:val="17"/>
              </w:rPr>
            </w:pPr>
            <w:r>
              <w:rPr>
                <w:sz w:val="17"/>
                <w:szCs w:val="17"/>
              </w:rPr>
              <w:t>Աղյուսակ 6.13</w:t>
            </w:r>
          </w:p>
          <w:p w14:paraId="4B944378" w14:textId="77777777" w:rsidR="00BD1F51" w:rsidRDefault="00684C1D">
            <w:pPr>
              <w:pStyle w:val="TableParagraph"/>
              <w:spacing w:line="191" w:lineRule="exact"/>
              <w:ind w:left="65"/>
              <w:rPr>
                <w:sz w:val="17"/>
                <w:szCs w:val="17"/>
              </w:rPr>
            </w:pPr>
            <w:r>
              <w:rPr>
                <w:sz w:val="17"/>
                <w:szCs w:val="17"/>
              </w:rPr>
              <w:t>Հիմնական գյուղատնտեսական արտադրանքի արտադրությունը բնակչության մեկ շնչի հաշվով</w:t>
            </w:r>
          </w:p>
        </w:tc>
        <w:tc>
          <w:tcPr>
            <w:tcW w:w="1710" w:type="dxa"/>
          </w:tcPr>
          <w:p w14:paraId="11ED26D1"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56A7528F" w14:textId="77777777">
        <w:trPr>
          <w:trHeight w:val="207"/>
        </w:trPr>
        <w:tc>
          <w:tcPr>
            <w:tcW w:w="14781" w:type="dxa"/>
            <w:gridSpan w:val="3"/>
            <w:shd w:val="clear" w:color="auto" w:fill="E6E6E6"/>
          </w:tcPr>
          <w:p w14:paraId="060A5D3B" w14:textId="77777777" w:rsidR="00BD1F51" w:rsidRDefault="00684C1D">
            <w:pPr>
              <w:pStyle w:val="TableParagraph"/>
              <w:spacing w:line="187" w:lineRule="exact"/>
              <w:ind w:left="26"/>
              <w:rPr>
                <w:b/>
                <w:bCs/>
                <w:sz w:val="17"/>
                <w:szCs w:val="17"/>
              </w:rPr>
            </w:pPr>
            <w:r>
              <w:rPr>
                <w:b/>
                <w:bCs/>
                <w:sz w:val="17"/>
                <w:szCs w:val="17"/>
              </w:rPr>
              <w:t>Շինարարություն</w:t>
            </w:r>
          </w:p>
        </w:tc>
      </w:tr>
      <w:tr w:rsidR="00BD1F51" w14:paraId="0057754A" w14:textId="77777777">
        <w:trPr>
          <w:trHeight w:val="412"/>
        </w:trPr>
        <w:tc>
          <w:tcPr>
            <w:tcW w:w="401" w:type="dxa"/>
          </w:tcPr>
          <w:p w14:paraId="6C1725A4" w14:textId="77777777" w:rsidR="00BD1F51" w:rsidRDefault="00684C1D">
            <w:pPr>
              <w:pStyle w:val="TableParagraph"/>
              <w:spacing w:line="213" w:lineRule="exact"/>
              <w:ind w:left="65"/>
              <w:rPr>
                <w:sz w:val="17"/>
              </w:rPr>
            </w:pPr>
            <w:r>
              <w:rPr>
                <w:sz w:val="17"/>
              </w:rPr>
              <w:t>59.</w:t>
            </w:r>
          </w:p>
        </w:tc>
        <w:tc>
          <w:tcPr>
            <w:tcW w:w="12670" w:type="dxa"/>
          </w:tcPr>
          <w:p w14:paraId="4F0C01C8" w14:textId="77777777" w:rsidR="00BD1F51" w:rsidRDefault="00684C1D">
            <w:pPr>
              <w:pStyle w:val="TableParagraph"/>
              <w:spacing w:line="202" w:lineRule="exact"/>
              <w:ind w:left="65"/>
              <w:rPr>
                <w:sz w:val="17"/>
                <w:szCs w:val="17"/>
              </w:rPr>
            </w:pPr>
            <w:r>
              <w:rPr>
                <w:sz w:val="17"/>
                <w:szCs w:val="17"/>
              </w:rPr>
              <w:t>Աղյուսակ 7.1/1</w:t>
            </w:r>
          </w:p>
          <w:p w14:paraId="1AAD4394" w14:textId="77777777" w:rsidR="00BD1F51" w:rsidRDefault="00684C1D">
            <w:pPr>
              <w:pStyle w:val="TableParagraph"/>
              <w:spacing w:line="191" w:lineRule="exact"/>
              <w:ind w:left="65"/>
              <w:rPr>
                <w:sz w:val="17"/>
                <w:szCs w:val="17"/>
              </w:rPr>
            </w:pPr>
            <w:r>
              <w:rPr>
                <w:sz w:val="17"/>
                <w:szCs w:val="17"/>
              </w:rPr>
              <w:t>Ներդրումները հիմնական կապիտալում</w:t>
            </w:r>
          </w:p>
        </w:tc>
        <w:tc>
          <w:tcPr>
            <w:tcW w:w="1710" w:type="dxa"/>
          </w:tcPr>
          <w:p w14:paraId="04064A27" w14:textId="77777777" w:rsidR="00BD1F51" w:rsidRDefault="00684C1D">
            <w:pPr>
              <w:pStyle w:val="TableParagraph"/>
              <w:spacing w:line="206" w:lineRule="exact"/>
              <w:ind w:left="452" w:hanging="208"/>
              <w:rPr>
                <w:sz w:val="17"/>
                <w:szCs w:val="17"/>
              </w:rPr>
            </w:pPr>
            <w:r>
              <w:rPr>
                <w:w w:val="95"/>
                <w:sz w:val="17"/>
                <w:szCs w:val="17"/>
              </w:rPr>
              <w:t xml:space="preserve">եռամսյակային, </w:t>
            </w:r>
            <w:r>
              <w:rPr>
                <w:sz w:val="17"/>
                <w:szCs w:val="17"/>
              </w:rPr>
              <w:t>տարեկան</w:t>
            </w:r>
          </w:p>
        </w:tc>
      </w:tr>
      <w:tr w:rsidR="00BD1F51" w14:paraId="5B85B639" w14:textId="77777777">
        <w:trPr>
          <w:trHeight w:val="413"/>
        </w:trPr>
        <w:tc>
          <w:tcPr>
            <w:tcW w:w="401" w:type="dxa"/>
          </w:tcPr>
          <w:p w14:paraId="363B576C" w14:textId="77777777" w:rsidR="00BD1F51" w:rsidRDefault="00684C1D">
            <w:pPr>
              <w:pStyle w:val="TableParagraph"/>
              <w:spacing w:line="213" w:lineRule="exact"/>
              <w:ind w:left="65"/>
              <w:rPr>
                <w:sz w:val="17"/>
              </w:rPr>
            </w:pPr>
            <w:r>
              <w:rPr>
                <w:sz w:val="17"/>
              </w:rPr>
              <w:t>60.</w:t>
            </w:r>
          </w:p>
        </w:tc>
        <w:tc>
          <w:tcPr>
            <w:tcW w:w="12670" w:type="dxa"/>
          </w:tcPr>
          <w:p w14:paraId="1D95A547" w14:textId="77777777" w:rsidR="00BD1F51" w:rsidRDefault="00684C1D">
            <w:pPr>
              <w:pStyle w:val="TableParagraph"/>
              <w:spacing w:line="202" w:lineRule="exact"/>
              <w:ind w:left="65"/>
              <w:rPr>
                <w:sz w:val="17"/>
                <w:szCs w:val="17"/>
              </w:rPr>
            </w:pPr>
            <w:r>
              <w:rPr>
                <w:sz w:val="17"/>
                <w:szCs w:val="17"/>
              </w:rPr>
              <w:t>Աղյուսակ 7.1/2</w:t>
            </w:r>
          </w:p>
          <w:p w14:paraId="10F24AE5"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3A2FEC36" w14:textId="77777777" w:rsidR="00BD1F51" w:rsidRDefault="00684C1D">
            <w:pPr>
              <w:pStyle w:val="TableParagraph"/>
              <w:spacing w:line="213" w:lineRule="exact"/>
              <w:ind w:left="43" w:right="41"/>
              <w:jc w:val="center"/>
              <w:rPr>
                <w:sz w:val="17"/>
                <w:szCs w:val="17"/>
              </w:rPr>
            </w:pPr>
            <w:r>
              <w:rPr>
                <w:sz w:val="17"/>
                <w:szCs w:val="17"/>
              </w:rPr>
              <w:t>ամսական</w:t>
            </w:r>
          </w:p>
        </w:tc>
      </w:tr>
      <w:tr w:rsidR="00BD1F51" w14:paraId="74C4EA3E" w14:textId="77777777">
        <w:trPr>
          <w:trHeight w:val="413"/>
        </w:trPr>
        <w:tc>
          <w:tcPr>
            <w:tcW w:w="401" w:type="dxa"/>
          </w:tcPr>
          <w:p w14:paraId="33AC840C" w14:textId="77777777" w:rsidR="00BD1F51" w:rsidRDefault="00684C1D">
            <w:pPr>
              <w:pStyle w:val="TableParagraph"/>
              <w:spacing w:line="213" w:lineRule="exact"/>
              <w:ind w:left="65"/>
              <w:rPr>
                <w:sz w:val="17"/>
              </w:rPr>
            </w:pPr>
            <w:r>
              <w:rPr>
                <w:sz w:val="17"/>
              </w:rPr>
              <w:t>61.</w:t>
            </w:r>
          </w:p>
        </w:tc>
        <w:tc>
          <w:tcPr>
            <w:tcW w:w="12670" w:type="dxa"/>
          </w:tcPr>
          <w:p w14:paraId="7C5283F1" w14:textId="77777777" w:rsidR="00BD1F51" w:rsidRDefault="00684C1D">
            <w:pPr>
              <w:pStyle w:val="TableParagraph"/>
              <w:spacing w:line="202" w:lineRule="exact"/>
              <w:ind w:left="65"/>
              <w:rPr>
                <w:sz w:val="17"/>
                <w:szCs w:val="17"/>
              </w:rPr>
            </w:pPr>
            <w:r>
              <w:rPr>
                <w:sz w:val="17"/>
                <w:szCs w:val="17"/>
              </w:rPr>
              <w:t>Աղյուսակ 7.1/3</w:t>
            </w:r>
          </w:p>
          <w:p w14:paraId="049CAE9D"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09E36C7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72332AC" w14:textId="77777777">
        <w:trPr>
          <w:trHeight w:val="620"/>
        </w:trPr>
        <w:tc>
          <w:tcPr>
            <w:tcW w:w="401" w:type="dxa"/>
          </w:tcPr>
          <w:p w14:paraId="415B44A2" w14:textId="77777777" w:rsidR="00BD1F51" w:rsidRDefault="00684C1D">
            <w:pPr>
              <w:pStyle w:val="TableParagraph"/>
              <w:spacing w:line="213" w:lineRule="exact"/>
              <w:ind w:left="26"/>
              <w:rPr>
                <w:sz w:val="17"/>
              </w:rPr>
            </w:pPr>
            <w:r>
              <w:rPr>
                <w:sz w:val="17"/>
              </w:rPr>
              <w:t>62.</w:t>
            </w:r>
          </w:p>
        </w:tc>
        <w:tc>
          <w:tcPr>
            <w:tcW w:w="12670" w:type="dxa"/>
          </w:tcPr>
          <w:p w14:paraId="6564DB48" w14:textId="77777777" w:rsidR="00BD1F51" w:rsidRDefault="00684C1D">
            <w:pPr>
              <w:pStyle w:val="TableParagraph"/>
              <w:spacing w:line="202" w:lineRule="exact"/>
              <w:ind w:left="25"/>
              <w:rPr>
                <w:sz w:val="17"/>
                <w:szCs w:val="17"/>
              </w:rPr>
            </w:pPr>
            <w:r>
              <w:rPr>
                <w:sz w:val="17"/>
                <w:szCs w:val="17"/>
              </w:rPr>
              <w:t>Աղյուսակ 7.4</w:t>
            </w:r>
          </w:p>
          <w:p w14:paraId="693D5097" w14:textId="77777777" w:rsidR="00BD1F51" w:rsidRDefault="00684C1D">
            <w:pPr>
              <w:pStyle w:val="TableParagraph"/>
              <w:spacing w:line="218" w:lineRule="exact"/>
              <w:ind w:left="25"/>
              <w:rPr>
                <w:sz w:val="17"/>
                <w:szCs w:val="17"/>
              </w:rPr>
            </w:pPr>
            <w:r>
              <w:rPr>
                <w:sz w:val="17"/>
                <w:szCs w:val="17"/>
              </w:rPr>
              <w:t>Կրթության և առողջապահության օբյեկտների գործարկումը</w:t>
            </w:r>
          </w:p>
        </w:tc>
        <w:tc>
          <w:tcPr>
            <w:tcW w:w="1710" w:type="dxa"/>
          </w:tcPr>
          <w:p w14:paraId="70499F39" w14:textId="77777777" w:rsidR="00BD1F51" w:rsidRDefault="00684C1D">
            <w:pPr>
              <w:pStyle w:val="TableParagraph"/>
              <w:spacing w:line="218" w:lineRule="auto"/>
              <w:ind w:left="374" w:firstLine="116"/>
              <w:rPr>
                <w:sz w:val="17"/>
                <w:szCs w:val="17"/>
              </w:rPr>
            </w:pPr>
            <w:r>
              <w:rPr>
                <w:sz w:val="17"/>
                <w:szCs w:val="17"/>
              </w:rPr>
              <w:t>հունվար- դեկտեմբեր,</w:t>
            </w:r>
          </w:p>
          <w:p w14:paraId="536E3CE6" w14:textId="77777777" w:rsidR="00BD1F51" w:rsidRDefault="00684C1D">
            <w:pPr>
              <w:pStyle w:val="TableParagraph"/>
              <w:spacing w:line="184" w:lineRule="exact"/>
              <w:ind w:left="452"/>
              <w:rPr>
                <w:sz w:val="17"/>
                <w:szCs w:val="17"/>
              </w:rPr>
            </w:pPr>
            <w:r>
              <w:rPr>
                <w:sz w:val="17"/>
                <w:szCs w:val="17"/>
              </w:rPr>
              <w:t>տարեկան</w:t>
            </w:r>
          </w:p>
        </w:tc>
      </w:tr>
      <w:tr w:rsidR="00BD1F51" w14:paraId="738C90EF" w14:textId="77777777">
        <w:trPr>
          <w:trHeight w:val="413"/>
        </w:trPr>
        <w:tc>
          <w:tcPr>
            <w:tcW w:w="401" w:type="dxa"/>
          </w:tcPr>
          <w:p w14:paraId="2C5BD8A3" w14:textId="77777777" w:rsidR="00BD1F51" w:rsidRDefault="00684C1D">
            <w:pPr>
              <w:pStyle w:val="TableParagraph"/>
              <w:spacing w:line="213" w:lineRule="exact"/>
              <w:ind w:left="65"/>
              <w:rPr>
                <w:sz w:val="17"/>
              </w:rPr>
            </w:pPr>
            <w:r>
              <w:rPr>
                <w:sz w:val="17"/>
              </w:rPr>
              <w:t>63.</w:t>
            </w:r>
          </w:p>
        </w:tc>
        <w:tc>
          <w:tcPr>
            <w:tcW w:w="12670" w:type="dxa"/>
          </w:tcPr>
          <w:p w14:paraId="5A92AB1F" w14:textId="77777777" w:rsidR="00BD1F51" w:rsidRDefault="00684C1D">
            <w:pPr>
              <w:pStyle w:val="TableParagraph"/>
              <w:spacing w:line="202" w:lineRule="exact"/>
              <w:ind w:left="65"/>
              <w:rPr>
                <w:sz w:val="17"/>
                <w:szCs w:val="17"/>
              </w:rPr>
            </w:pPr>
            <w:r>
              <w:rPr>
                <w:sz w:val="17"/>
                <w:szCs w:val="17"/>
              </w:rPr>
              <w:t>Աղյուսակ 7.5</w:t>
            </w:r>
          </w:p>
          <w:p w14:paraId="47BBB029" w14:textId="77777777" w:rsidR="00BD1F51" w:rsidRDefault="00684C1D">
            <w:pPr>
              <w:pStyle w:val="TableParagraph"/>
              <w:spacing w:line="191" w:lineRule="exact"/>
              <w:ind w:left="65"/>
              <w:rPr>
                <w:sz w:val="17"/>
                <w:szCs w:val="17"/>
              </w:rPr>
            </w:pPr>
            <w:r>
              <w:rPr>
                <w:sz w:val="17"/>
                <w:szCs w:val="17"/>
              </w:rPr>
              <w:t>Ներդրումները հիմնական կապիտալում` ուղղված շրջակա միջավայրի պահպանմանը և բնապահպանական օբյեկտների գործարկմանը</w:t>
            </w:r>
          </w:p>
        </w:tc>
        <w:tc>
          <w:tcPr>
            <w:tcW w:w="1710" w:type="dxa"/>
          </w:tcPr>
          <w:p w14:paraId="0661DDF4"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6EDA9F9F" w14:textId="77777777">
        <w:trPr>
          <w:trHeight w:val="413"/>
        </w:trPr>
        <w:tc>
          <w:tcPr>
            <w:tcW w:w="401" w:type="dxa"/>
          </w:tcPr>
          <w:p w14:paraId="72A122F9" w14:textId="77777777" w:rsidR="00BD1F51" w:rsidRDefault="00684C1D">
            <w:pPr>
              <w:pStyle w:val="TableParagraph"/>
              <w:spacing w:line="213" w:lineRule="exact"/>
              <w:ind w:left="65"/>
              <w:rPr>
                <w:sz w:val="17"/>
              </w:rPr>
            </w:pPr>
            <w:r>
              <w:rPr>
                <w:sz w:val="17"/>
              </w:rPr>
              <w:t>64.</w:t>
            </w:r>
          </w:p>
        </w:tc>
        <w:tc>
          <w:tcPr>
            <w:tcW w:w="12670" w:type="dxa"/>
          </w:tcPr>
          <w:p w14:paraId="2AC797EE" w14:textId="77777777" w:rsidR="00BD1F51" w:rsidRDefault="00684C1D">
            <w:pPr>
              <w:pStyle w:val="TableParagraph"/>
              <w:spacing w:line="202" w:lineRule="exact"/>
              <w:ind w:left="65"/>
              <w:rPr>
                <w:sz w:val="17"/>
                <w:szCs w:val="17"/>
              </w:rPr>
            </w:pPr>
            <w:r>
              <w:rPr>
                <w:sz w:val="17"/>
                <w:szCs w:val="17"/>
              </w:rPr>
              <w:t>Աղյուսակ 7.7/2</w:t>
            </w:r>
          </w:p>
          <w:p w14:paraId="461C4779"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ֆինանսավորման աղբյուրների</w:t>
            </w:r>
          </w:p>
        </w:tc>
        <w:tc>
          <w:tcPr>
            <w:tcW w:w="1710" w:type="dxa"/>
          </w:tcPr>
          <w:p w14:paraId="45EEC7C5" w14:textId="77777777" w:rsidR="00BD1F51" w:rsidRDefault="00684C1D">
            <w:pPr>
              <w:pStyle w:val="TableParagraph"/>
              <w:spacing w:line="202" w:lineRule="exact"/>
              <w:ind w:left="43" w:right="39"/>
              <w:jc w:val="center"/>
              <w:rPr>
                <w:sz w:val="17"/>
                <w:szCs w:val="17"/>
              </w:rPr>
            </w:pPr>
            <w:r>
              <w:rPr>
                <w:sz w:val="17"/>
                <w:szCs w:val="17"/>
              </w:rPr>
              <w:t>եռամսյակային,</w:t>
            </w:r>
          </w:p>
          <w:p w14:paraId="7472B019" w14:textId="77777777" w:rsidR="00BD1F51" w:rsidRDefault="00684C1D">
            <w:pPr>
              <w:pStyle w:val="TableParagraph"/>
              <w:spacing w:line="191" w:lineRule="exact"/>
              <w:ind w:left="43" w:right="42"/>
              <w:jc w:val="center"/>
              <w:rPr>
                <w:sz w:val="17"/>
                <w:szCs w:val="17"/>
              </w:rPr>
            </w:pPr>
            <w:r>
              <w:rPr>
                <w:sz w:val="17"/>
                <w:szCs w:val="17"/>
              </w:rPr>
              <w:t>տարեկան</w:t>
            </w:r>
          </w:p>
        </w:tc>
      </w:tr>
      <w:tr w:rsidR="00BD1F51" w14:paraId="383EF6D3" w14:textId="77777777">
        <w:trPr>
          <w:trHeight w:val="413"/>
        </w:trPr>
        <w:tc>
          <w:tcPr>
            <w:tcW w:w="401" w:type="dxa"/>
          </w:tcPr>
          <w:p w14:paraId="542A905F" w14:textId="77777777" w:rsidR="00BD1F51" w:rsidRDefault="00684C1D">
            <w:pPr>
              <w:pStyle w:val="TableParagraph"/>
              <w:spacing w:line="213" w:lineRule="exact"/>
              <w:ind w:left="65"/>
              <w:rPr>
                <w:sz w:val="17"/>
              </w:rPr>
            </w:pPr>
            <w:r>
              <w:rPr>
                <w:sz w:val="17"/>
              </w:rPr>
              <w:t>65.</w:t>
            </w:r>
          </w:p>
        </w:tc>
        <w:tc>
          <w:tcPr>
            <w:tcW w:w="12670" w:type="dxa"/>
          </w:tcPr>
          <w:p w14:paraId="7FF15EDB" w14:textId="77777777" w:rsidR="00BD1F51" w:rsidRDefault="00684C1D">
            <w:pPr>
              <w:pStyle w:val="TableParagraph"/>
              <w:spacing w:line="202" w:lineRule="exact"/>
              <w:ind w:left="65"/>
              <w:rPr>
                <w:sz w:val="17"/>
                <w:szCs w:val="17"/>
              </w:rPr>
            </w:pPr>
            <w:r>
              <w:rPr>
                <w:sz w:val="17"/>
                <w:szCs w:val="17"/>
              </w:rPr>
              <w:t>Աղյուսակ 7.8Բ</w:t>
            </w:r>
          </w:p>
          <w:p w14:paraId="69D0E94C"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տնտեսական գործունեության տեսակների, խմբ.2</w:t>
            </w:r>
          </w:p>
        </w:tc>
        <w:tc>
          <w:tcPr>
            <w:tcW w:w="1710" w:type="dxa"/>
          </w:tcPr>
          <w:p w14:paraId="0E92FEA0" w14:textId="77777777" w:rsidR="00BD1F51" w:rsidRDefault="00684C1D">
            <w:pPr>
              <w:pStyle w:val="TableParagraph"/>
              <w:spacing w:before="192" w:line="201" w:lineRule="exact"/>
              <w:ind w:left="43" w:right="42"/>
              <w:jc w:val="center"/>
              <w:rPr>
                <w:sz w:val="17"/>
                <w:szCs w:val="17"/>
              </w:rPr>
            </w:pPr>
            <w:r>
              <w:rPr>
                <w:sz w:val="17"/>
                <w:szCs w:val="17"/>
              </w:rPr>
              <w:t>տարեկան</w:t>
            </w:r>
          </w:p>
        </w:tc>
      </w:tr>
      <w:tr w:rsidR="00BD1F51" w14:paraId="40D44C16" w14:textId="77777777">
        <w:trPr>
          <w:trHeight w:val="207"/>
        </w:trPr>
        <w:tc>
          <w:tcPr>
            <w:tcW w:w="14781" w:type="dxa"/>
            <w:gridSpan w:val="3"/>
            <w:shd w:val="clear" w:color="auto" w:fill="E6E6E6"/>
          </w:tcPr>
          <w:p w14:paraId="628FC70E" w14:textId="77777777" w:rsidR="00BD1F51" w:rsidRDefault="00684C1D">
            <w:pPr>
              <w:pStyle w:val="TableParagraph"/>
              <w:spacing w:line="187" w:lineRule="exact"/>
              <w:ind w:left="26"/>
              <w:rPr>
                <w:b/>
                <w:bCs/>
                <w:sz w:val="17"/>
                <w:szCs w:val="17"/>
              </w:rPr>
            </w:pPr>
            <w:r>
              <w:rPr>
                <w:b/>
                <w:bCs/>
                <w:sz w:val="17"/>
                <w:szCs w:val="17"/>
              </w:rPr>
              <w:t>Տրանսպորտ</w:t>
            </w:r>
          </w:p>
        </w:tc>
      </w:tr>
      <w:tr w:rsidR="00BD1F51" w14:paraId="76E8BABB" w14:textId="77777777">
        <w:trPr>
          <w:trHeight w:val="413"/>
        </w:trPr>
        <w:tc>
          <w:tcPr>
            <w:tcW w:w="401" w:type="dxa"/>
          </w:tcPr>
          <w:p w14:paraId="2B77C654" w14:textId="77777777" w:rsidR="00BD1F51" w:rsidRDefault="00684C1D">
            <w:pPr>
              <w:pStyle w:val="TableParagraph"/>
              <w:spacing w:line="212" w:lineRule="exact"/>
              <w:ind w:left="65"/>
              <w:rPr>
                <w:sz w:val="17"/>
              </w:rPr>
            </w:pPr>
            <w:r>
              <w:rPr>
                <w:sz w:val="17"/>
              </w:rPr>
              <w:t>66.</w:t>
            </w:r>
          </w:p>
        </w:tc>
        <w:tc>
          <w:tcPr>
            <w:tcW w:w="12670" w:type="dxa"/>
          </w:tcPr>
          <w:p w14:paraId="2D00524B" w14:textId="77777777" w:rsidR="00BD1F51" w:rsidRDefault="00684C1D">
            <w:pPr>
              <w:pStyle w:val="TableParagraph"/>
              <w:spacing w:line="202" w:lineRule="exact"/>
              <w:ind w:left="65"/>
              <w:rPr>
                <w:sz w:val="17"/>
                <w:szCs w:val="17"/>
              </w:rPr>
            </w:pPr>
            <w:r>
              <w:rPr>
                <w:sz w:val="17"/>
                <w:szCs w:val="17"/>
              </w:rPr>
              <w:t>Աղյուսակ 8.2</w:t>
            </w:r>
          </w:p>
          <w:p w14:paraId="0061CF8E" w14:textId="77777777" w:rsidR="00BD1F51" w:rsidRDefault="00684C1D">
            <w:pPr>
              <w:pStyle w:val="TableParagraph"/>
              <w:spacing w:line="191" w:lineRule="exact"/>
              <w:ind w:left="65"/>
              <w:rPr>
                <w:sz w:val="17"/>
                <w:szCs w:val="17"/>
              </w:rPr>
            </w:pPr>
            <w:r>
              <w:rPr>
                <w:sz w:val="17"/>
                <w:szCs w:val="17"/>
              </w:rPr>
              <w:t>Բեռների փոխադրումը և տրանսպորտի կազմակերպությունների բեռնաշրջանառությունը</w:t>
            </w:r>
          </w:p>
        </w:tc>
        <w:tc>
          <w:tcPr>
            <w:tcW w:w="1710" w:type="dxa"/>
          </w:tcPr>
          <w:p w14:paraId="436438ED" w14:textId="77777777" w:rsidR="00BD1F51" w:rsidRDefault="00684C1D">
            <w:pPr>
              <w:pStyle w:val="TableParagraph"/>
              <w:spacing w:line="212" w:lineRule="exact"/>
              <w:ind w:left="43" w:right="11"/>
              <w:jc w:val="center"/>
              <w:rPr>
                <w:sz w:val="17"/>
                <w:szCs w:val="17"/>
              </w:rPr>
            </w:pPr>
            <w:r>
              <w:rPr>
                <w:sz w:val="17"/>
                <w:szCs w:val="17"/>
              </w:rPr>
              <w:t>ամսական</w:t>
            </w:r>
          </w:p>
        </w:tc>
      </w:tr>
      <w:tr w:rsidR="00BD1F51" w14:paraId="0A539C77" w14:textId="77777777">
        <w:trPr>
          <w:trHeight w:val="413"/>
        </w:trPr>
        <w:tc>
          <w:tcPr>
            <w:tcW w:w="401" w:type="dxa"/>
          </w:tcPr>
          <w:p w14:paraId="59508FF8" w14:textId="77777777" w:rsidR="00BD1F51" w:rsidRDefault="00684C1D">
            <w:pPr>
              <w:pStyle w:val="TableParagraph"/>
              <w:spacing w:line="213" w:lineRule="exact"/>
              <w:ind w:left="65"/>
              <w:rPr>
                <w:sz w:val="17"/>
              </w:rPr>
            </w:pPr>
            <w:r>
              <w:rPr>
                <w:sz w:val="17"/>
              </w:rPr>
              <w:t>67.</w:t>
            </w:r>
          </w:p>
        </w:tc>
        <w:tc>
          <w:tcPr>
            <w:tcW w:w="12670" w:type="dxa"/>
          </w:tcPr>
          <w:p w14:paraId="02AFF6A3" w14:textId="77777777" w:rsidR="00BD1F51" w:rsidRDefault="00684C1D">
            <w:pPr>
              <w:pStyle w:val="TableParagraph"/>
              <w:spacing w:line="202" w:lineRule="exact"/>
              <w:ind w:left="65"/>
              <w:rPr>
                <w:sz w:val="17"/>
                <w:szCs w:val="17"/>
              </w:rPr>
            </w:pPr>
            <w:r>
              <w:rPr>
                <w:sz w:val="17"/>
                <w:szCs w:val="17"/>
              </w:rPr>
              <w:t>Աղյուսակ 8.2/1</w:t>
            </w:r>
          </w:p>
          <w:p w14:paraId="33958104" w14:textId="77777777" w:rsidR="00BD1F51" w:rsidRDefault="00684C1D">
            <w:pPr>
              <w:pStyle w:val="TableParagraph"/>
              <w:spacing w:line="192" w:lineRule="exact"/>
              <w:ind w:left="65"/>
              <w:rPr>
                <w:sz w:val="17"/>
                <w:szCs w:val="17"/>
              </w:rPr>
            </w:pPr>
            <w:r>
              <w:rPr>
                <w:sz w:val="17"/>
                <w:szCs w:val="17"/>
              </w:rPr>
              <w:t>Բեռների փոխադրումը և բեռնաշրջանառությունը</w:t>
            </w:r>
          </w:p>
        </w:tc>
        <w:tc>
          <w:tcPr>
            <w:tcW w:w="1710" w:type="dxa"/>
          </w:tcPr>
          <w:p w14:paraId="098339F8"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52545DD1" w14:textId="77777777">
        <w:trPr>
          <w:trHeight w:val="413"/>
        </w:trPr>
        <w:tc>
          <w:tcPr>
            <w:tcW w:w="401" w:type="dxa"/>
          </w:tcPr>
          <w:p w14:paraId="44A62BA4" w14:textId="77777777" w:rsidR="00BD1F51" w:rsidRDefault="00684C1D">
            <w:pPr>
              <w:pStyle w:val="TableParagraph"/>
              <w:spacing w:line="213" w:lineRule="exact"/>
              <w:ind w:left="65"/>
              <w:rPr>
                <w:sz w:val="17"/>
              </w:rPr>
            </w:pPr>
            <w:r>
              <w:rPr>
                <w:sz w:val="17"/>
              </w:rPr>
              <w:t>68.</w:t>
            </w:r>
          </w:p>
        </w:tc>
        <w:tc>
          <w:tcPr>
            <w:tcW w:w="12670" w:type="dxa"/>
          </w:tcPr>
          <w:p w14:paraId="35E50513" w14:textId="77777777" w:rsidR="00BD1F51" w:rsidRDefault="00684C1D">
            <w:pPr>
              <w:pStyle w:val="TableParagraph"/>
              <w:spacing w:line="202" w:lineRule="exact"/>
              <w:ind w:left="65"/>
              <w:rPr>
                <w:sz w:val="17"/>
                <w:szCs w:val="17"/>
              </w:rPr>
            </w:pPr>
            <w:r>
              <w:rPr>
                <w:sz w:val="17"/>
                <w:szCs w:val="17"/>
              </w:rPr>
              <w:t>Աղյուսակ 8.3</w:t>
            </w:r>
          </w:p>
          <w:p w14:paraId="2E008338" w14:textId="77777777" w:rsidR="00BD1F51" w:rsidRDefault="00684C1D">
            <w:pPr>
              <w:pStyle w:val="TableParagraph"/>
              <w:spacing w:line="192" w:lineRule="exact"/>
              <w:ind w:left="65"/>
              <w:rPr>
                <w:sz w:val="17"/>
                <w:szCs w:val="17"/>
              </w:rPr>
            </w:pPr>
            <w:r>
              <w:rPr>
                <w:sz w:val="17"/>
                <w:szCs w:val="17"/>
              </w:rPr>
              <w:t>Ուղևորների փոխադրումները և տրանսպորտի կազմակերպությունների ուղևորաշրջանառությունը</w:t>
            </w:r>
          </w:p>
        </w:tc>
        <w:tc>
          <w:tcPr>
            <w:tcW w:w="1710" w:type="dxa"/>
          </w:tcPr>
          <w:p w14:paraId="64B6C299" w14:textId="77777777" w:rsidR="00BD1F51" w:rsidRDefault="00684C1D">
            <w:pPr>
              <w:pStyle w:val="TableParagraph"/>
              <w:spacing w:line="213" w:lineRule="exact"/>
              <w:ind w:left="43" w:right="11"/>
              <w:jc w:val="center"/>
              <w:rPr>
                <w:sz w:val="17"/>
                <w:szCs w:val="17"/>
              </w:rPr>
            </w:pPr>
            <w:r>
              <w:rPr>
                <w:sz w:val="17"/>
                <w:szCs w:val="17"/>
              </w:rPr>
              <w:t>ամսական</w:t>
            </w:r>
          </w:p>
        </w:tc>
      </w:tr>
      <w:tr w:rsidR="00BD1F51" w14:paraId="0834E389" w14:textId="77777777">
        <w:trPr>
          <w:trHeight w:val="413"/>
        </w:trPr>
        <w:tc>
          <w:tcPr>
            <w:tcW w:w="401" w:type="dxa"/>
          </w:tcPr>
          <w:p w14:paraId="09A00CE5" w14:textId="77777777" w:rsidR="00BD1F51" w:rsidRDefault="00684C1D">
            <w:pPr>
              <w:pStyle w:val="TableParagraph"/>
              <w:spacing w:line="213" w:lineRule="exact"/>
              <w:ind w:left="65"/>
              <w:rPr>
                <w:sz w:val="17"/>
              </w:rPr>
            </w:pPr>
            <w:r>
              <w:rPr>
                <w:sz w:val="17"/>
              </w:rPr>
              <w:t>69.</w:t>
            </w:r>
          </w:p>
        </w:tc>
        <w:tc>
          <w:tcPr>
            <w:tcW w:w="12670" w:type="dxa"/>
          </w:tcPr>
          <w:p w14:paraId="5C1B6B3B" w14:textId="77777777" w:rsidR="00BD1F51" w:rsidRDefault="00684C1D">
            <w:pPr>
              <w:pStyle w:val="TableParagraph"/>
              <w:spacing w:line="202" w:lineRule="exact"/>
              <w:ind w:left="65"/>
              <w:rPr>
                <w:sz w:val="17"/>
                <w:szCs w:val="17"/>
              </w:rPr>
            </w:pPr>
            <w:r>
              <w:rPr>
                <w:sz w:val="17"/>
                <w:szCs w:val="17"/>
              </w:rPr>
              <w:t>Աղյուսակ 8.3/1</w:t>
            </w:r>
          </w:p>
          <w:p w14:paraId="22ED9F8F" w14:textId="77777777" w:rsidR="00BD1F51" w:rsidRDefault="00684C1D">
            <w:pPr>
              <w:pStyle w:val="TableParagraph"/>
              <w:spacing w:line="191" w:lineRule="exact"/>
              <w:ind w:left="65"/>
              <w:rPr>
                <w:sz w:val="17"/>
                <w:szCs w:val="17"/>
              </w:rPr>
            </w:pPr>
            <w:r>
              <w:rPr>
                <w:sz w:val="17"/>
                <w:szCs w:val="17"/>
              </w:rPr>
              <w:t>Ուղևորների փոխադրումները և ուղևորաշրջանառությունը</w:t>
            </w:r>
          </w:p>
        </w:tc>
        <w:tc>
          <w:tcPr>
            <w:tcW w:w="1710" w:type="dxa"/>
          </w:tcPr>
          <w:p w14:paraId="110F04B9"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6B28FE76" w14:textId="77777777">
        <w:trPr>
          <w:trHeight w:val="206"/>
        </w:trPr>
        <w:tc>
          <w:tcPr>
            <w:tcW w:w="401" w:type="dxa"/>
          </w:tcPr>
          <w:p w14:paraId="7009A654" w14:textId="77777777" w:rsidR="00BD1F51" w:rsidRDefault="00684C1D">
            <w:pPr>
              <w:pStyle w:val="TableParagraph"/>
              <w:spacing w:line="187" w:lineRule="exact"/>
              <w:ind w:left="65"/>
              <w:rPr>
                <w:sz w:val="17"/>
              </w:rPr>
            </w:pPr>
            <w:r>
              <w:rPr>
                <w:sz w:val="17"/>
              </w:rPr>
              <w:t>70.</w:t>
            </w:r>
          </w:p>
        </w:tc>
        <w:tc>
          <w:tcPr>
            <w:tcW w:w="12670" w:type="dxa"/>
          </w:tcPr>
          <w:p w14:paraId="3D3EE11F" w14:textId="77777777" w:rsidR="00BD1F51" w:rsidRDefault="00684C1D">
            <w:pPr>
              <w:pStyle w:val="TableParagraph"/>
              <w:spacing w:line="187" w:lineRule="exact"/>
              <w:ind w:left="65"/>
              <w:rPr>
                <w:sz w:val="17"/>
                <w:szCs w:val="17"/>
              </w:rPr>
            </w:pPr>
            <w:r>
              <w:rPr>
                <w:sz w:val="17"/>
                <w:szCs w:val="17"/>
              </w:rPr>
              <w:t>Աղյուսակ 8.4</w:t>
            </w:r>
          </w:p>
        </w:tc>
        <w:tc>
          <w:tcPr>
            <w:tcW w:w="1710" w:type="dxa"/>
          </w:tcPr>
          <w:p w14:paraId="304F3ECD" w14:textId="77777777" w:rsidR="00BD1F51" w:rsidRDefault="00684C1D">
            <w:pPr>
              <w:pStyle w:val="TableParagraph"/>
              <w:spacing w:line="187" w:lineRule="exact"/>
              <w:ind w:left="43" w:right="12"/>
              <w:jc w:val="center"/>
              <w:rPr>
                <w:sz w:val="17"/>
                <w:szCs w:val="17"/>
              </w:rPr>
            </w:pPr>
            <w:r>
              <w:rPr>
                <w:sz w:val="17"/>
                <w:szCs w:val="17"/>
              </w:rPr>
              <w:t>տարեկան</w:t>
            </w:r>
          </w:p>
        </w:tc>
      </w:tr>
    </w:tbl>
    <w:p w14:paraId="1EB6D35B" w14:textId="77777777" w:rsidR="00BD1F51" w:rsidRDefault="00BD1F51">
      <w:pPr>
        <w:spacing w:line="187" w:lineRule="exact"/>
        <w:jc w:val="center"/>
        <w:rPr>
          <w:sz w:val="17"/>
          <w:szCs w:val="17"/>
        </w:rPr>
        <w:sectPr w:rsidR="00BD1F51">
          <w:pgSz w:w="15840" w:h="12240" w:orient="landscape"/>
          <w:pgMar w:top="1600" w:right="360" w:bottom="1640" w:left="420" w:header="1158" w:footer="1437" w:gutter="0"/>
          <w:cols w:space="720"/>
        </w:sectPr>
      </w:pPr>
    </w:p>
    <w:p w14:paraId="66D6FF7B"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6B161467" w14:textId="77777777">
        <w:trPr>
          <w:trHeight w:val="413"/>
        </w:trPr>
        <w:tc>
          <w:tcPr>
            <w:tcW w:w="401" w:type="dxa"/>
          </w:tcPr>
          <w:p w14:paraId="6113FF14"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72D8399"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81E5C8D"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0FD14A25"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ADDA6F9" w14:textId="77777777">
        <w:trPr>
          <w:trHeight w:val="205"/>
        </w:trPr>
        <w:tc>
          <w:tcPr>
            <w:tcW w:w="401" w:type="dxa"/>
          </w:tcPr>
          <w:p w14:paraId="49199EA4" w14:textId="77777777" w:rsidR="00BD1F51" w:rsidRDefault="00BD1F51">
            <w:pPr>
              <w:pStyle w:val="TableParagraph"/>
              <w:rPr>
                <w:rFonts w:ascii="Times New Roman"/>
                <w:sz w:val="14"/>
              </w:rPr>
            </w:pPr>
          </w:p>
        </w:tc>
        <w:tc>
          <w:tcPr>
            <w:tcW w:w="12670" w:type="dxa"/>
          </w:tcPr>
          <w:p w14:paraId="76E7D0B7" w14:textId="77777777" w:rsidR="00BD1F51" w:rsidRDefault="00684C1D">
            <w:pPr>
              <w:pStyle w:val="TableParagraph"/>
              <w:spacing w:line="186" w:lineRule="exact"/>
              <w:ind w:left="65"/>
              <w:rPr>
                <w:sz w:val="17"/>
                <w:szCs w:val="17"/>
              </w:rPr>
            </w:pPr>
            <w:r>
              <w:rPr>
                <w:sz w:val="17"/>
                <w:szCs w:val="17"/>
              </w:rPr>
              <w:t>Շարժակազմի միավորների թիվն ըստ դրանց նշանակության</w:t>
            </w:r>
          </w:p>
        </w:tc>
        <w:tc>
          <w:tcPr>
            <w:tcW w:w="1734" w:type="dxa"/>
          </w:tcPr>
          <w:p w14:paraId="363F0633" w14:textId="77777777" w:rsidR="00BD1F51" w:rsidRDefault="00BD1F51">
            <w:pPr>
              <w:pStyle w:val="TableParagraph"/>
              <w:rPr>
                <w:rFonts w:ascii="Times New Roman"/>
                <w:sz w:val="14"/>
              </w:rPr>
            </w:pPr>
          </w:p>
        </w:tc>
      </w:tr>
      <w:tr w:rsidR="00BD1F51" w14:paraId="004ABEC5" w14:textId="77777777">
        <w:trPr>
          <w:trHeight w:val="412"/>
        </w:trPr>
        <w:tc>
          <w:tcPr>
            <w:tcW w:w="401" w:type="dxa"/>
          </w:tcPr>
          <w:p w14:paraId="145B6D22" w14:textId="77777777" w:rsidR="00BD1F51" w:rsidRDefault="00684C1D">
            <w:pPr>
              <w:pStyle w:val="TableParagraph"/>
              <w:spacing w:line="214" w:lineRule="exact"/>
              <w:ind w:left="65"/>
              <w:rPr>
                <w:sz w:val="17"/>
              </w:rPr>
            </w:pPr>
            <w:r>
              <w:rPr>
                <w:sz w:val="17"/>
              </w:rPr>
              <w:t>71.</w:t>
            </w:r>
          </w:p>
        </w:tc>
        <w:tc>
          <w:tcPr>
            <w:tcW w:w="12670" w:type="dxa"/>
          </w:tcPr>
          <w:p w14:paraId="1276808E" w14:textId="77777777" w:rsidR="00BD1F51" w:rsidRDefault="00684C1D">
            <w:pPr>
              <w:pStyle w:val="TableParagraph"/>
              <w:spacing w:line="203" w:lineRule="exact"/>
              <w:ind w:left="65"/>
              <w:rPr>
                <w:sz w:val="17"/>
                <w:szCs w:val="17"/>
              </w:rPr>
            </w:pPr>
            <w:r>
              <w:rPr>
                <w:sz w:val="17"/>
                <w:szCs w:val="17"/>
              </w:rPr>
              <w:t>Աղյուսակ 8.5</w:t>
            </w:r>
          </w:p>
          <w:p w14:paraId="672E7AD6" w14:textId="77777777" w:rsidR="00BD1F51" w:rsidRDefault="00684C1D">
            <w:pPr>
              <w:pStyle w:val="TableParagraph"/>
              <w:spacing w:line="190" w:lineRule="exact"/>
              <w:ind w:left="65"/>
              <w:rPr>
                <w:sz w:val="17"/>
                <w:szCs w:val="17"/>
              </w:rPr>
            </w:pPr>
            <w:r>
              <w:rPr>
                <w:sz w:val="17"/>
                <w:szCs w:val="17"/>
              </w:rPr>
              <w:t>Հաղորդակցման գծերի շահագործման երկարությունը</w:t>
            </w:r>
          </w:p>
        </w:tc>
        <w:tc>
          <w:tcPr>
            <w:tcW w:w="1734" w:type="dxa"/>
          </w:tcPr>
          <w:p w14:paraId="7D2B46DE"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6ED7065" w14:textId="77777777">
        <w:trPr>
          <w:trHeight w:val="207"/>
        </w:trPr>
        <w:tc>
          <w:tcPr>
            <w:tcW w:w="14805" w:type="dxa"/>
            <w:gridSpan w:val="3"/>
            <w:shd w:val="clear" w:color="auto" w:fill="E6E6E6"/>
          </w:tcPr>
          <w:p w14:paraId="4E853274" w14:textId="77777777" w:rsidR="00BD1F51" w:rsidRDefault="00684C1D">
            <w:pPr>
              <w:pStyle w:val="TableParagraph"/>
              <w:spacing w:line="187" w:lineRule="exact"/>
              <w:ind w:left="26"/>
              <w:rPr>
                <w:b/>
                <w:bCs/>
                <w:sz w:val="17"/>
                <w:szCs w:val="17"/>
              </w:rPr>
            </w:pPr>
            <w:r>
              <w:rPr>
                <w:b/>
                <w:bCs/>
                <w:sz w:val="17"/>
                <w:szCs w:val="17"/>
              </w:rPr>
              <w:t>Կապ</w:t>
            </w:r>
          </w:p>
        </w:tc>
      </w:tr>
      <w:tr w:rsidR="00BD1F51" w14:paraId="51C98D38" w14:textId="77777777">
        <w:trPr>
          <w:trHeight w:val="619"/>
        </w:trPr>
        <w:tc>
          <w:tcPr>
            <w:tcW w:w="401" w:type="dxa"/>
          </w:tcPr>
          <w:p w14:paraId="3DFDBC44" w14:textId="77777777" w:rsidR="00BD1F51" w:rsidRDefault="00684C1D">
            <w:pPr>
              <w:pStyle w:val="TableParagraph"/>
              <w:spacing w:line="212" w:lineRule="exact"/>
              <w:ind w:left="65"/>
              <w:rPr>
                <w:sz w:val="17"/>
              </w:rPr>
            </w:pPr>
            <w:r>
              <w:rPr>
                <w:sz w:val="17"/>
              </w:rPr>
              <w:t>72.</w:t>
            </w:r>
          </w:p>
        </w:tc>
        <w:tc>
          <w:tcPr>
            <w:tcW w:w="12670" w:type="dxa"/>
          </w:tcPr>
          <w:p w14:paraId="4A2C53EB" w14:textId="77777777" w:rsidR="00BD1F51" w:rsidRDefault="00684C1D">
            <w:pPr>
              <w:pStyle w:val="TableParagraph"/>
              <w:spacing w:line="202" w:lineRule="exact"/>
              <w:ind w:left="65"/>
              <w:rPr>
                <w:sz w:val="17"/>
                <w:szCs w:val="17"/>
              </w:rPr>
            </w:pPr>
            <w:r>
              <w:rPr>
                <w:sz w:val="17"/>
                <w:szCs w:val="17"/>
              </w:rPr>
              <w:t>Աղյուսակ 9.2</w:t>
            </w:r>
          </w:p>
          <w:p w14:paraId="219C48B2" w14:textId="77777777" w:rsidR="00BD1F51" w:rsidRDefault="00684C1D">
            <w:pPr>
              <w:pStyle w:val="TableParagraph"/>
              <w:spacing w:line="218" w:lineRule="exact"/>
              <w:ind w:left="65"/>
              <w:rPr>
                <w:sz w:val="17"/>
                <w:szCs w:val="17"/>
              </w:rPr>
            </w:pPr>
            <w:r>
              <w:rPr>
                <w:sz w:val="17"/>
                <w:szCs w:val="17"/>
              </w:rPr>
              <w:t>Կապի ծառայությունները և կապի միջոցների առկայությունը</w:t>
            </w:r>
          </w:p>
        </w:tc>
        <w:tc>
          <w:tcPr>
            <w:tcW w:w="1734" w:type="dxa"/>
          </w:tcPr>
          <w:p w14:paraId="039DA4D7"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4F7501F6" w14:textId="77777777">
        <w:trPr>
          <w:trHeight w:val="207"/>
        </w:trPr>
        <w:tc>
          <w:tcPr>
            <w:tcW w:w="14805" w:type="dxa"/>
            <w:gridSpan w:val="3"/>
            <w:shd w:val="clear" w:color="auto" w:fill="E6E6E6"/>
          </w:tcPr>
          <w:p w14:paraId="3C3B7144" w14:textId="77777777" w:rsidR="00BD1F51" w:rsidRDefault="00684C1D">
            <w:pPr>
              <w:pStyle w:val="TableParagraph"/>
              <w:spacing w:line="187" w:lineRule="exact"/>
              <w:ind w:left="26"/>
              <w:rPr>
                <w:b/>
                <w:bCs/>
                <w:sz w:val="17"/>
                <w:szCs w:val="17"/>
              </w:rPr>
            </w:pPr>
            <w:r>
              <w:rPr>
                <w:b/>
                <w:bCs/>
                <w:sz w:val="17"/>
                <w:szCs w:val="17"/>
              </w:rPr>
              <w:t>Ներքին առևտուր և ծառայություններ</w:t>
            </w:r>
          </w:p>
        </w:tc>
      </w:tr>
      <w:tr w:rsidR="00BD1F51" w14:paraId="427B8FA2" w14:textId="77777777">
        <w:trPr>
          <w:trHeight w:val="413"/>
        </w:trPr>
        <w:tc>
          <w:tcPr>
            <w:tcW w:w="401" w:type="dxa"/>
          </w:tcPr>
          <w:p w14:paraId="56D9266A" w14:textId="77777777" w:rsidR="00BD1F51" w:rsidRDefault="00684C1D">
            <w:pPr>
              <w:pStyle w:val="TableParagraph"/>
              <w:spacing w:line="213" w:lineRule="exact"/>
              <w:ind w:left="65"/>
              <w:rPr>
                <w:sz w:val="17"/>
              </w:rPr>
            </w:pPr>
            <w:r>
              <w:rPr>
                <w:sz w:val="17"/>
              </w:rPr>
              <w:t>73.</w:t>
            </w:r>
          </w:p>
        </w:tc>
        <w:tc>
          <w:tcPr>
            <w:tcW w:w="12670" w:type="dxa"/>
          </w:tcPr>
          <w:p w14:paraId="63A3877F" w14:textId="77777777" w:rsidR="00BD1F51" w:rsidRDefault="00684C1D">
            <w:pPr>
              <w:pStyle w:val="TableParagraph"/>
              <w:spacing w:line="202" w:lineRule="exact"/>
              <w:ind w:left="65"/>
              <w:rPr>
                <w:sz w:val="17"/>
                <w:szCs w:val="17"/>
              </w:rPr>
            </w:pPr>
            <w:r>
              <w:rPr>
                <w:sz w:val="17"/>
                <w:szCs w:val="17"/>
              </w:rPr>
              <w:t>Աղյուսակ 10.1ա</w:t>
            </w:r>
          </w:p>
          <w:p w14:paraId="13920EEC" w14:textId="77777777" w:rsidR="00BD1F51" w:rsidRDefault="00684C1D">
            <w:pPr>
              <w:pStyle w:val="TableParagraph"/>
              <w:spacing w:line="191" w:lineRule="exact"/>
              <w:ind w:left="65"/>
              <w:rPr>
                <w:sz w:val="17"/>
                <w:szCs w:val="17"/>
              </w:rPr>
            </w:pPr>
            <w:r>
              <w:rPr>
                <w:sz w:val="17"/>
                <w:szCs w:val="17"/>
              </w:rPr>
              <w:t>Մանրածախ առևտրի շրջանառությունը, սննդի կազմակերպությունների շրջանառությունը</w:t>
            </w:r>
          </w:p>
        </w:tc>
        <w:tc>
          <w:tcPr>
            <w:tcW w:w="1734" w:type="dxa"/>
          </w:tcPr>
          <w:p w14:paraId="655329E8"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56C6C214" w14:textId="77777777">
        <w:trPr>
          <w:trHeight w:val="619"/>
        </w:trPr>
        <w:tc>
          <w:tcPr>
            <w:tcW w:w="401" w:type="dxa"/>
          </w:tcPr>
          <w:p w14:paraId="19421857" w14:textId="77777777" w:rsidR="00BD1F51" w:rsidRDefault="00684C1D">
            <w:pPr>
              <w:pStyle w:val="TableParagraph"/>
              <w:spacing w:line="213" w:lineRule="exact"/>
              <w:ind w:left="65"/>
              <w:rPr>
                <w:sz w:val="17"/>
              </w:rPr>
            </w:pPr>
            <w:r>
              <w:rPr>
                <w:sz w:val="17"/>
              </w:rPr>
              <w:t>74.</w:t>
            </w:r>
          </w:p>
        </w:tc>
        <w:tc>
          <w:tcPr>
            <w:tcW w:w="12670" w:type="dxa"/>
          </w:tcPr>
          <w:p w14:paraId="17AC76F5" w14:textId="77777777" w:rsidR="00BD1F51" w:rsidRDefault="00684C1D">
            <w:pPr>
              <w:pStyle w:val="TableParagraph"/>
              <w:spacing w:line="203" w:lineRule="exact"/>
              <w:ind w:left="65"/>
              <w:rPr>
                <w:sz w:val="17"/>
                <w:szCs w:val="17"/>
              </w:rPr>
            </w:pPr>
            <w:r>
              <w:rPr>
                <w:sz w:val="17"/>
                <w:szCs w:val="17"/>
              </w:rPr>
              <w:t>Աղյուսակ 10.3ա</w:t>
            </w:r>
          </w:p>
          <w:p w14:paraId="4E5C5511" w14:textId="77777777" w:rsidR="00BD1F51" w:rsidRDefault="00684C1D">
            <w:pPr>
              <w:pStyle w:val="TableParagraph"/>
              <w:spacing w:before="6" w:line="206" w:lineRule="exact"/>
              <w:ind w:left="65" w:right="159"/>
              <w:rPr>
                <w:sz w:val="17"/>
                <w:szCs w:val="17"/>
              </w:rPr>
            </w:pPr>
            <w:r>
              <w:rPr>
                <w:sz w:val="17"/>
                <w:szCs w:val="17"/>
              </w:rPr>
              <w:t>Մանրածախ ապրանքաշրջանառության ընդհանուր ծավալն իրացման բոլոր ուղիների միջոցով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473852A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4A98F93" w14:textId="77777777">
        <w:trPr>
          <w:trHeight w:val="412"/>
        </w:trPr>
        <w:tc>
          <w:tcPr>
            <w:tcW w:w="401" w:type="dxa"/>
          </w:tcPr>
          <w:p w14:paraId="22106012" w14:textId="77777777" w:rsidR="00BD1F51" w:rsidRDefault="00684C1D">
            <w:pPr>
              <w:pStyle w:val="TableParagraph"/>
              <w:spacing w:line="213" w:lineRule="exact"/>
              <w:ind w:left="65"/>
              <w:rPr>
                <w:sz w:val="17"/>
              </w:rPr>
            </w:pPr>
            <w:r>
              <w:rPr>
                <w:sz w:val="17"/>
              </w:rPr>
              <w:t>75.</w:t>
            </w:r>
          </w:p>
        </w:tc>
        <w:tc>
          <w:tcPr>
            <w:tcW w:w="12670" w:type="dxa"/>
          </w:tcPr>
          <w:p w14:paraId="69424E1B" w14:textId="77777777" w:rsidR="00BD1F51" w:rsidRDefault="00684C1D">
            <w:pPr>
              <w:pStyle w:val="TableParagraph"/>
              <w:spacing w:line="203" w:lineRule="exact"/>
              <w:ind w:left="65"/>
              <w:rPr>
                <w:sz w:val="17"/>
                <w:szCs w:val="17"/>
              </w:rPr>
            </w:pPr>
            <w:r>
              <w:rPr>
                <w:sz w:val="17"/>
                <w:szCs w:val="17"/>
              </w:rPr>
              <w:t>Աղյուսակ 10.4</w:t>
            </w:r>
          </w:p>
          <w:p w14:paraId="2FBB4B29" w14:textId="77777777" w:rsidR="00BD1F51" w:rsidRDefault="00684C1D">
            <w:pPr>
              <w:pStyle w:val="TableParagraph"/>
              <w:spacing w:line="190" w:lineRule="exact"/>
              <w:ind w:left="65"/>
              <w:rPr>
                <w:sz w:val="17"/>
                <w:szCs w:val="17"/>
              </w:rPr>
            </w:pPr>
            <w:r>
              <w:rPr>
                <w:sz w:val="17"/>
                <w:szCs w:val="17"/>
              </w:rPr>
              <w:t>Պարենային և ոչ պարենային ապրանքների վաճառքի կառուցվածքը</w:t>
            </w:r>
          </w:p>
        </w:tc>
        <w:tc>
          <w:tcPr>
            <w:tcW w:w="1734" w:type="dxa"/>
          </w:tcPr>
          <w:p w14:paraId="3F3F263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9AD6F4F" w14:textId="77777777">
        <w:trPr>
          <w:trHeight w:val="621"/>
        </w:trPr>
        <w:tc>
          <w:tcPr>
            <w:tcW w:w="401" w:type="dxa"/>
          </w:tcPr>
          <w:p w14:paraId="27F5EFD1" w14:textId="77777777" w:rsidR="00BD1F51" w:rsidRDefault="00684C1D">
            <w:pPr>
              <w:pStyle w:val="TableParagraph"/>
              <w:spacing w:line="214" w:lineRule="exact"/>
              <w:ind w:left="65"/>
              <w:rPr>
                <w:sz w:val="17"/>
              </w:rPr>
            </w:pPr>
            <w:r>
              <w:rPr>
                <w:sz w:val="17"/>
              </w:rPr>
              <w:t>76.</w:t>
            </w:r>
          </w:p>
        </w:tc>
        <w:tc>
          <w:tcPr>
            <w:tcW w:w="12670" w:type="dxa"/>
          </w:tcPr>
          <w:p w14:paraId="20FDF0AE" w14:textId="77777777" w:rsidR="00BD1F51" w:rsidRDefault="00684C1D">
            <w:pPr>
              <w:pStyle w:val="TableParagraph"/>
              <w:spacing w:line="204" w:lineRule="exact"/>
              <w:ind w:left="65"/>
              <w:rPr>
                <w:sz w:val="17"/>
                <w:szCs w:val="17"/>
              </w:rPr>
            </w:pPr>
            <w:r>
              <w:rPr>
                <w:sz w:val="17"/>
                <w:szCs w:val="17"/>
              </w:rPr>
              <w:t>Աղյուսակ 10.5ա</w:t>
            </w:r>
          </w:p>
          <w:p w14:paraId="49070F30" w14:textId="77777777" w:rsidR="00BD1F51" w:rsidRDefault="00684C1D">
            <w:pPr>
              <w:pStyle w:val="TableParagraph"/>
              <w:spacing w:before="5" w:line="206" w:lineRule="exact"/>
              <w:ind w:left="65" w:right="227"/>
              <w:rPr>
                <w:sz w:val="17"/>
                <w:szCs w:val="17"/>
              </w:rPr>
            </w:pPr>
            <w:r>
              <w:rPr>
                <w:sz w:val="17"/>
                <w:szCs w:val="17"/>
              </w:rPr>
              <w:t>Մանրածախ առևտրի, ռեստորանների, բարերի, ճաշարանների, պատրաստի սննդի կետերի (հանրային սննդի) կազմակերպությունների առկայությունը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2EDE8552"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1B79E0C" w14:textId="77777777">
        <w:trPr>
          <w:trHeight w:val="205"/>
        </w:trPr>
        <w:tc>
          <w:tcPr>
            <w:tcW w:w="14805" w:type="dxa"/>
            <w:gridSpan w:val="3"/>
          </w:tcPr>
          <w:p w14:paraId="7D93FF57" w14:textId="77777777" w:rsidR="00BD1F51" w:rsidRDefault="00684C1D">
            <w:pPr>
              <w:pStyle w:val="TableParagraph"/>
              <w:spacing w:line="185" w:lineRule="exact"/>
              <w:ind w:left="6019"/>
              <w:rPr>
                <w:b/>
                <w:bCs/>
                <w:sz w:val="17"/>
                <w:szCs w:val="17"/>
              </w:rPr>
            </w:pPr>
            <w:r>
              <w:rPr>
                <w:b/>
                <w:bCs/>
                <w:sz w:val="17"/>
                <w:szCs w:val="17"/>
              </w:rPr>
              <w:t>4. ԱՄՓՈՓ ՏԵՂԵԿԱՏՎՈՒԹՅՈՒՆ</w:t>
            </w:r>
          </w:p>
        </w:tc>
      </w:tr>
      <w:tr w:rsidR="00BD1F51" w14:paraId="16E751AF" w14:textId="77777777">
        <w:trPr>
          <w:trHeight w:val="207"/>
        </w:trPr>
        <w:tc>
          <w:tcPr>
            <w:tcW w:w="14805" w:type="dxa"/>
            <w:gridSpan w:val="3"/>
            <w:shd w:val="clear" w:color="auto" w:fill="E6E6E6"/>
          </w:tcPr>
          <w:p w14:paraId="6C370C7F" w14:textId="77777777" w:rsidR="00BD1F51" w:rsidRDefault="00BD1F51">
            <w:pPr>
              <w:pStyle w:val="TableParagraph"/>
              <w:rPr>
                <w:rFonts w:ascii="Times New Roman"/>
                <w:sz w:val="14"/>
              </w:rPr>
            </w:pPr>
          </w:p>
        </w:tc>
      </w:tr>
      <w:tr w:rsidR="00BD1F51" w14:paraId="6B333886" w14:textId="77777777">
        <w:trPr>
          <w:trHeight w:val="413"/>
        </w:trPr>
        <w:tc>
          <w:tcPr>
            <w:tcW w:w="401" w:type="dxa"/>
          </w:tcPr>
          <w:p w14:paraId="43356FA1" w14:textId="77777777" w:rsidR="00BD1F51" w:rsidRDefault="00684C1D">
            <w:pPr>
              <w:pStyle w:val="TableParagraph"/>
              <w:spacing w:line="213" w:lineRule="exact"/>
              <w:ind w:left="65"/>
              <w:rPr>
                <w:sz w:val="17"/>
              </w:rPr>
            </w:pPr>
            <w:r>
              <w:rPr>
                <w:sz w:val="17"/>
              </w:rPr>
              <w:t>77.</w:t>
            </w:r>
          </w:p>
        </w:tc>
        <w:tc>
          <w:tcPr>
            <w:tcW w:w="12670" w:type="dxa"/>
          </w:tcPr>
          <w:p w14:paraId="74085125" w14:textId="77777777" w:rsidR="00BD1F51" w:rsidRDefault="00684C1D">
            <w:pPr>
              <w:pStyle w:val="TableParagraph"/>
              <w:spacing w:line="202" w:lineRule="exact"/>
              <w:ind w:left="65"/>
              <w:rPr>
                <w:sz w:val="17"/>
                <w:szCs w:val="17"/>
              </w:rPr>
            </w:pPr>
            <w:r>
              <w:rPr>
                <w:sz w:val="17"/>
                <w:szCs w:val="17"/>
              </w:rPr>
              <w:t>Աղյուսակ 11.6</w:t>
            </w:r>
          </w:p>
          <w:p w14:paraId="7E1DFA97" w14:textId="77777777" w:rsidR="00BD1F51" w:rsidRDefault="00684C1D">
            <w:pPr>
              <w:pStyle w:val="TableParagraph"/>
              <w:spacing w:line="191" w:lineRule="exact"/>
              <w:ind w:left="65"/>
              <w:rPr>
                <w:sz w:val="17"/>
                <w:szCs w:val="17"/>
              </w:rPr>
            </w:pPr>
            <w:r>
              <w:rPr>
                <w:sz w:val="17"/>
                <w:szCs w:val="17"/>
              </w:rPr>
              <w:t>Փոքր ձեռնարկությունների հիմնական գործունեությունը</w:t>
            </w:r>
          </w:p>
        </w:tc>
        <w:tc>
          <w:tcPr>
            <w:tcW w:w="1734" w:type="dxa"/>
          </w:tcPr>
          <w:p w14:paraId="5F23605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FA1FEA6" w14:textId="77777777">
        <w:trPr>
          <w:trHeight w:val="206"/>
        </w:trPr>
        <w:tc>
          <w:tcPr>
            <w:tcW w:w="401" w:type="dxa"/>
          </w:tcPr>
          <w:p w14:paraId="270C6DDC" w14:textId="77777777" w:rsidR="00BD1F51" w:rsidRDefault="00684C1D">
            <w:pPr>
              <w:pStyle w:val="TableParagraph"/>
              <w:spacing w:line="187" w:lineRule="exact"/>
              <w:ind w:left="65"/>
              <w:rPr>
                <w:sz w:val="17"/>
              </w:rPr>
            </w:pPr>
            <w:r>
              <w:rPr>
                <w:sz w:val="17"/>
              </w:rPr>
              <w:t>78.</w:t>
            </w:r>
          </w:p>
        </w:tc>
        <w:tc>
          <w:tcPr>
            <w:tcW w:w="12670" w:type="dxa"/>
          </w:tcPr>
          <w:p w14:paraId="22DF4A18" w14:textId="77777777" w:rsidR="00BD1F51" w:rsidRDefault="00684C1D">
            <w:pPr>
              <w:pStyle w:val="TableParagraph"/>
              <w:spacing w:line="187" w:lineRule="exact"/>
              <w:ind w:left="65"/>
              <w:rPr>
                <w:sz w:val="17"/>
                <w:szCs w:val="17"/>
              </w:rPr>
            </w:pPr>
            <w:r>
              <w:rPr>
                <w:sz w:val="17"/>
                <w:szCs w:val="17"/>
              </w:rPr>
              <w:t>«ԱՊՀ լավագույն քաղաք» մրցույթի մասնակից մայրաքաղաքների և լավագույն այլ քաղաքների վերաբերյալ ցուցանիշների հարցաթերթ</w:t>
            </w:r>
          </w:p>
        </w:tc>
        <w:tc>
          <w:tcPr>
            <w:tcW w:w="1734" w:type="dxa"/>
          </w:tcPr>
          <w:p w14:paraId="6B2A44E5" w14:textId="77777777" w:rsidR="00BD1F51" w:rsidRDefault="00684C1D">
            <w:pPr>
              <w:pStyle w:val="TableParagraph"/>
              <w:spacing w:line="187" w:lineRule="exact"/>
              <w:ind w:left="22" w:right="15"/>
              <w:jc w:val="center"/>
              <w:rPr>
                <w:sz w:val="17"/>
                <w:szCs w:val="17"/>
              </w:rPr>
            </w:pPr>
            <w:r>
              <w:rPr>
                <w:sz w:val="17"/>
                <w:szCs w:val="17"/>
              </w:rPr>
              <w:t>տարեկան</w:t>
            </w:r>
          </w:p>
        </w:tc>
      </w:tr>
      <w:tr w:rsidR="00BD1F51" w14:paraId="34A2FFE3" w14:textId="77777777">
        <w:trPr>
          <w:trHeight w:val="206"/>
        </w:trPr>
        <w:tc>
          <w:tcPr>
            <w:tcW w:w="14805" w:type="dxa"/>
            <w:gridSpan w:val="3"/>
          </w:tcPr>
          <w:p w14:paraId="14B31115" w14:textId="77777777" w:rsidR="00BD1F51" w:rsidRDefault="00684C1D">
            <w:pPr>
              <w:pStyle w:val="TableParagraph"/>
              <w:spacing w:line="186" w:lineRule="exact"/>
              <w:ind w:left="4905"/>
              <w:rPr>
                <w:b/>
                <w:bCs/>
                <w:sz w:val="17"/>
                <w:szCs w:val="17"/>
              </w:rPr>
            </w:pPr>
            <w:r>
              <w:rPr>
                <w:b/>
                <w:bCs/>
                <w:sz w:val="17"/>
                <w:szCs w:val="17"/>
              </w:rPr>
              <w:t>5. ԲՆԱԿՉՈՒԹՅԱՆ ԵՎ ԱՇԽԱՏԱՆՔԻ ՎԻՃԱԿԱԳՐՈՒԹՅՈՒՆ</w:t>
            </w:r>
          </w:p>
        </w:tc>
      </w:tr>
      <w:tr w:rsidR="00BD1F51" w14:paraId="59A6F226" w14:textId="77777777">
        <w:trPr>
          <w:trHeight w:val="206"/>
        </w:trPr>
        <w:tc>
          <w:tcPr>
            <w:tcW w:w="14805" w:type="dxa"/>
            <w:gridSpan w:val="3"/>
          </w:tcPr>
          <w:p w14:paraId="6C3F7636" w14:textId="77777777" w:rsidR="00BD1F51" w:rsidRDefault="00684C1D">
            <w:pPr>
              <w:pStyle w:val="TableParagraph"/>
              <w:spacing w:line="187" w:lineRule="exact"/>
              <w:ind w:left="26"/>
              <w:rPr>
                <w:b/>
                <w:bCs/>
                <w:sz w:val="17"/>
                <w:szCs w:val="17"/>
              </w:rPr>
            </w:pPr>
            <w:r>
              <w:rPr>
                <w:b/>
                <w:bCs/>
                <w:sz w:val="17"/>
                <w:szCs w:val="17"/>
              </w:rPr>
              <w:t>Բնակչություն</w:t>
            </w:r>
          </w:p>
        </w:tc>
      </w:tr>
      <w:tr w:rsidR="00BD1F51" w14:paraId="6E6B7485" w14:textId="77777777">
        <w:trPr>
          <w:trHeight w:val="413"/>
        </w:trPr>
        <w:tc>
          <w:tcPr>
            <w:tcW w:w="401" w:type="dxa"/>
          </w:tcPr>
          <w:p w14:paraId="74A47172" w14:textId="77777777" w:rsidR="00BD1F51" w:rsidRDefault="00684C1D">
            <w:pPr>
              <w:pStyle w:val="TableParagraph"/>
              <w:spacing w:line="213" w:lineRule="exact"/>
              <w:ind w:left="65"/>
              <w:rPr>
                <w:sz w:val="17"/>
              </w:rPr>
            </w:pPr>
            <w:r>
              <w:rPr>
                <w:sz w:val="17"/>
              </w:rPr>
              <w:t>79.</w:t>
            </w:r>
          </w:p>
        </w:tc>
        <w:tc>
          <w:tcPr>
            <w:tcW w:w="12670" w:type="dxa"/>
          </w:tcPr>
          <w:p w14:paraId="63A113DB" w14:textId="77777777" w:rsidR="00BD1F51" w:rsidRDefault="00684C1D">
            <w:pPr>
              <w:pStyle w:val="TableParagraph"/>
              <w:spacing w:line="203" w:lineRule="exact"/>
              <w:ind w:left="65"/>
              <w:rPr>
                <w:sz w:val="17"/>
                <w:szCs w:val="17"/>
              </w:rPr>
            </w:pPr>
            <w:r>
              <w:rPr>
                <w:sz w:val="17"/>
                <w:szCs w:val="17"/>
              </w:rPr>
              <w:t>Աղյուսակ 12.1</w:t>
            </w:r>
          </w:p>
          <w:p w14:paraId="358392B3" w14:textId="77777777" w:rsidR="00BD1F51" w:rsidRDefault="00684C1D">
            <w:pPr>
              <w:pStyle w:val="TableParagraph"/>
              <w:spacing w:line="191" w:lineRule="exact"/>
              <w:ind w:left="65"/>
              <w:rPr>
                <w:sz w:val="17"/>
                <w:szCs w:val="17"/>
              </w:rPr>
            </w:pPr>
            <w:r>
              <w:rPr>
                <w:sz w:val="17"/>
                <w:szCs w:val="17"/>
              </w:rPr>
              <w:t>Բնակչության թվաքանակը և հավելաճը (նախնական տվյալներ)</w:t>
            </w:r>
          </w:p>
        </w:tc>
        <w:tc>
          <w:tcPr>
            <w:tcW w:w="1734" w:type="dxa"/>
          </w:tcPr>
          <w:p w14:paraId="139FA43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0D2D1D36" w14:textId="77777777">
        <w:trPr>
          <w:trHeight w:val="413"/>
        </w:trPr>
        <w:tc>
          <w:tcPr>
            <w:tcW w:w="401" w:type="dxa"/>
          </w:tcPr>
          <w:p w14:paraId="2B620868" w14:textId="77777777" w:rsidR="00BD1F51" w:rsidRDefault="00684C1D">
            <w:pPr>
              <w:pStyle w:val="TableParagraph"/>
              <w:spacing w:line="212" w:lineRule="exact"/>
              <w:ind w:left="65"/>
              <w:rPr>
                <w:sz w:val="17"/>
              </w:rPr>
            </w:pPr>
            <w:r>
              <w:rPr>
                <w:sz w:val="17"/>
              </w:rPr>
              <w:t>80.</w:t>
            </w:r>
          </w:p>
        </w:tc>
        <w:tc>
          <w:tcPr>
            <w:tcW w:w="12670" w:type="dxa"/>
          </w:tcPr>
          <w:p w14:paraId="6AE93B72" w14:textId="77777777" w:rsidR="00BD1F51" w:rsidRDefault="00684C1D">
            <w:pPr>
              <w:pStyle w:val="TableParagraph"/>
              <w:spacing w:line="202" w:lineRule="exact"/>
              <w:ind w:left="65"/>
              <w:rPr>
                <w:sz w:val="17"/>
                <w:szCs w:val="17"/>
              </w:rPr>
            </w:pPr>
            <w:r>
              <w:rPr>
                <w:sz w:val="17"/>
                <w:szCs w:val="17"/>
              </w:rPr>
              <w:t>Աղյուսակ 12.2</w:t>
            </w:r>
          </w:p>
          <w:p w14:paraId="109A7110" w14:textId="77777777" w:rsidR="00BD1F51" w:rsidRDefault="00684C1D">
            <w:pPr>
              <w:pStyle w:val="TableParagraph"/>
              <w:spacing w:line="191" w:lineRule="exact"/>
              <w:ind w:left="65"/>
              <w:rPr>
                <w:sz w:val="17"/>
                <w:szCs w:val="17"/>
              </w:rPr>
            </w:pPr>
            <w:r>
              <w:rPr>
                <w:sz w:val="17"/>
                <w:szCs w:val="17"/>
              </w:rPr>
              <w:t>Բնակչության թվաքանակը և հավելաճը</w:t>
            </w:r>
          </w:p>
        </w:tc>
        <w:tc>
          <w:tcPr>
            <w:tcW w:w="1734" w:type="dxa"/>
          </w:tcPr>
          <w:p w14:paraId="0FF034FA"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71B803BE" w14:textId="77777777">
        <w:trPr>
          <w:trHeight w:val="413"/>
        </w:trPr>
        <w:tc>
          <w:tcPr>
            <w:tcW w:w="401" w:type="dxa"/>
          </w:tcPr>
          <w:p w14:paraId="16C6518C" w14:textId="77777777" w:rsidR="00BD1F51" w:rsidRDefault="00684C1D">
            <w:pPr>
              <w:pStyle w:val="TableParagraph"/>
              <w:spacing w:line="213" w:lineRule="exact"/>
              <w:ind w:left="65"/>
              <w:rPr>
                <w:sz w:val="17"/>
              </w:rPr>
            </w:pPr>
            <w:r>
              <w:rPr>
                <w:sz w:val="17"/>
              </w:rPr>
              <w:t>81.</w:t>
            </w:r>
          </w:p>
        </w:tc>
        <w:tc>
          <w:tcPr>
            <w:tcW w:w="12670" w:type="dxa"/>
          </w:tcPr>
          <w:p w14:paraId="513332C9" w14:textId="77777777" w:rsidR="00BD1F51" w:rsidRDefault="00684C1D">
            <w:pPr>
              <w:pStyle w:val="TableParagraph"/>
              <w:spacing w:line="202" w:lineRule="exact"/>
              <w:ind w:left="65"/>
              <w:rPr>
                <w:sz w:val="17"/>
                <w:szCs w:val="17"/>
              </w:rPr>
            </w:pPr>
            <w:r>
              <w:rPr>
                <w:sz w:val="17"/>
                <w:szCs w:val="17"/>
              </w:rPr>
              <w:t>Աղյուսակ 12.3</w:t>
            </w:r>
          </w:p>
          <w:p w14:paraId="34303B70" w14:textId="77777777" w:rsidR="00BD1F51" w:rsidRDefault="00684C1D">
            <w:pPr>
              <w:pStyle w:val="TableParagraph"/>
              <w:spacing w:line="191" w:lineRule="exact"/>
              <w:ind w:left="65"/>
              <w:rPr>
                <w:sz w:val="17"/>
                <w:szCs w:val="17"/>
              </w:rPr>
            </w:pPr>
            <w:r>
              <w:rPr>
                <w:sz w:val="17"/>
                <w:szCs w:val="17"/>
              </w:rPr>
              <w:t>Մշտական բնակչության թվաքանակն ըստ սեռի և տարիքային խմբերի</w:t>
            </w:r>
          </w:p>
        </w:tc>
        <w:tc>
          <w:tcPr>
            <w:tcW w:w="1734" w:type="dxa"/>
          </w:tcPr>
          <w:p w14:paraId="3964F92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2BA87B2" w14:textId="77777777">
        <w:trPr>
          <w:trHeight w:val="413"/>
        </w:trPr>
        <w:tc>
          <w:tcPr>
            <w:tcW w:w="401" w:type="dxa"/>
          </w:tcPr>
          <w:p w14:paraId="3B748C68" w14:textId="77777777" w:rsidR="00BD1F51" w:rsidRDefault="00684C1D">
            <w:pPr>
              <w:pStyle w:val="TableParagraph"/>
              <w:spacing w:line="213" w:lineRule="exact"/>
              <w:ind w:left="65"/>
              <w:rPr>
                <w:sz w:val="17"/>
              </w:rPr>
            </w:pPr>
            <w:r>
              <w:rPr>
                <w:sz w:val="17"/>
              </w:rPr>
              <w:t>82.</w:t>
            </w:r>
          </w:p>
        </w:tc>
        <w:tc>
          <w:tcPr>
            <w:tcW w:w="12670" w:type="dxa"/>
          </w:tcPr>
          <w:p w14:paraId="013B3958" w14:textId="77777777" w:rsidR="00BD1F51" w:rsidRDefault="00684C1D">
            <w:pPr>
              <w:pStyle w:val="TableParagraph"/>
              <w:spacing w:line="202" w:lineRule="exact"/>
              <w:ind w:left="65"/>
              <w:rPr>
                <w:sz w:val="17"/>
                <w:szCs w:val="17"/>
              </w:rPr>
            </w:pPr>
            <w:r>
              <w:rPr>
                <w:sz w:val="17"/>
                <w:szCs w:val="17"/>
              </w:rPr>
              <w:t>Աղյուսակ 12.4</w:t>
            </w:r>
          </w:p>
          <w:p w14:paraId="581383FD" w14:textId="77777777" w:rsidR="00BD1F51" w:rsidRDefault="00684C1D">
            <w:pPr>
              <w:pStyle w:val="TableParagraph"/>
              <w:spacing w:line="191" w:lineRule="exact"/>
              <w:ind w:left="65"/>
              <w:rPr>
                <w:sz w:val="17"/>
                <w:szCs w:val="17"/>
              </w:rPr>
            </w:pPr>
            <w:r>
              <w:rPr>
                <w:sz w:val="17"/>
                <w:szCs w:val="17"/>
              </w:rPr>
              <w:t>Բնակչության բնական շարժի ընդհանուր արդյունքները</w:t>
            </w:r>
          </w:p>
        </w:tc>
        <w:tc>
          <w:tcPr>
            <w:tcW w:w="1734" w:type="dxa"/>
          </w:tcPr>
          <w:p w14:paraId="7FBB626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A9E48CE" w14:textId="77777777">
        <w:trPr>
          <w:trHeight w:val="413"/>
        </w:trPr>
        <w:tc>
          <w:tcPr>
            <w:tcW w:w="401" w:type="dxa"/>
          </w:tcPr>
          <w:p w14:paraId="58F48AC2" w14:textId="77777777" w:rsidR="00BD1F51" w:rsidRDefault="00684C1D">
            <w:pPr>
              <w:pStyle w:val="TableParagraph"/>
              <w:spacing w:line="213" w:lineRule="exact"/>
              <w:ind w:left="65"/>
              <w:rPr>
                <w:sz w:val="17"/>
              </w:rPr>
            </w:pPr>
            <w:r>
              <w:rPr>
                <w:sz w:val="17"/>
              </w:rPr>
              <w:t>83.</w:t>
            </w:r>
          </w:p>
        </w:tc>
        <w:tc>
          <w:tcPr>
            <w:tcW w:w="12670" w:type="dxa"/>
          </w:tcPr>
          <w:p w14:paraId="387C1F2D" w14:textId="77777777" w:rsidR="00BD1F51" w:rsidRDefault="00684C1D">
            <w:pPr>
              <w:pStyle w:val="TableParagraph"/>
              <w:spacing w:line="202" w:lineRule="exact"/>
              <w:ind w:left="65"/>
              <w:rPr>
                <w:sz w:val="17"/>
                <w:szCs w:val="17"/>
              </w:rPr>
            </w:pPr>
            <w:r>
              <w:rPr>
                <w:sz w:val="17"/>
                <w:szCs w:val="17"/>
              </w:rPr>
              <w:t>Աղյուսակ 12.4.1</w:t>
            </w:r>
          </w:p>
          <w:p w14:paraId="0CC4CE01" w14:textId="77777777" w:rsidR="00BD1F51" w:rsidRDefault="00684C1D">
            <w:pPr>
              <w:pStyle w:val="TableParagraph"/>
              <w:spacing w:line="191" w:lineRule="exact"/>
              <w:ind w:left="65"/>
              <w:rPr>
                <w:sz w:val="17"/>
                <w:szCs w:val="17"/>
              </w:rPr>
            </w:pPr>
            <w:r>
              <w:rPr>
                <w:sz w:val="17"/>
                <w:szCs w:val="17"/>
              </w:rPr>
              <w:t>Բնակչության ծնելիության, մահացության, բնական աճի ցուցանիշները</w:t>
            </w:r>
          </w:p>
        </w:tc>
        <w:tc>
          <w:tcPr>
            <w:tcW w:w="1734" w:type="dxa"/>
          </w:tcPr>
          <w:p w14:paraId="751FA8DE"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5993ED3F" w14:textId="77777777">
        <w:trPr>
          <w:trHeight w:val="413"/>
        </w:trPr>
        <w:tc>
          <w:tcPr>
            <w:tcW w:w="401" w:type="dxa"/>
          </w:tcPr>
          <w:p w14:paraId="055BDFEE" w14:textId="77777777" w:rsidR="00BD1F51" w:rsidRDefault="00684C1D">
            <w:pPr>
              <w:pStyle w:val="TableParagraph"/>
              <w:spacing w:line="213" w:lineRule="exact"/>
              <w:ind w:left="65"/>
              <w:rPr>
                <w:sz w:val="17"/>
              </w:rPr>
            </w:pPr>
            <w:r>
              <w:rPr>
                <w:sz w:val="17"/>
              </w:rPr>
              <w:t>84.</w:t>
            </w:r>
          </w:p>
        </w:tc>
        <w:tc>
          <w:tcPr>
            <w:tcW w:w="12670" w:type="dxa"/>
          </w:tcPr>
          <w:p w14:paraId="30AA5FD0" w14:textId="77777777" w:rsidR="00BD1F51" w:rsidRDefault="00684C1D">
            <w:pPr>
              <w:pStyle w:val="TableParagraph"/>
              <w:spacing w:line="203" w:lineRule="exact"/>
              <w:ind w:left="65"/>
              <w:rPr>
                <w:sz w:val="17"/>
                <w:szCs w:val="17"/>
              </w:rPr>
            </w:pPr>
            <w:r>
              <w:rPr>
                <w:sz w:val="17"/>
                <w:szCs w:val="17"/>
              </w:rPr>
              <w:t>Աղյուսակ 12.5</w:t>
            </w:r>
          </w:p>
          <w:p w14:paraId="132A8ACD" w14:textId="77777777" w:rsidR="00BD1F51" w:rsidRDefault="00684C1D">
            <w:pPr>
              <w:pStyle w:val="TableParagraph"/>
              <w:spacing w:line="191" w:lineRule="exact"/>
              <w:ind w:left="65"/>
              <w:rPr>
                <w:sz w:val="17"/>
                <w:szCs w:val="17"/>
              </w:rPr>
            </w:pPr>
            <w:r>
              <w:rPr>
                <w:sz w:val="17"/>
                <w:szCs w:val="17"/>
              </w:rPr>
              <w:t>Մահացածների բաշխումն ըստ մահվան պատճառների</w:t>
            </w:r>
          </w:p>
        </w:tc>
        <w:tc>
          <w:tcPr>
            <w:tcW w:w="1734" w:type="dxa"/>
          </w:tcPr>
          <w:p w14:paraId="621BA4F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0FAC466" w14:textId="77777777">
        <w:trPr>
          <w:trHeight w:val="413"/>
        </w:trPr>
        <w:tc>
          <w:tcPr>
            <w:tcW w:w="401" w:type="dxa"/>
          </w:tcPr>
          <w:p w14:paraId="1B01641A" w14:textId="77777777" w:rsidR="00BD1F51" w:rsidRDefault="00684C1D">
            <w:pPr>
              <w:pStyle w:val="TableParagraph"/>
              <w:spacing w:line="213" w:lineRule="exact"/>
              <w:ind w:left="65"/>
              <w:rPr>
                <w:sz w:val="17"/>
              </w:rPr>
            </w:pPr>
            <w:r>
              <w:rPr>
                <w:sz w:val="17"/>
              </w:rPr>
              <w:t>85.</w:t>
            </w:r>
          </w:p>
        </w:tc>
        <w:tc>
          <w:tcPr>
            <w:tcW w:w="12670" w:type="dxa"/>
          </w:tcPr>
          <w:p w14:paraId="1F6A0799" w14:textId="77777777" w:rsidR="00BD1F51" w:rsidRDefault="00684C1D">
            <w:pPr>
              <w:pStyle w:val="TableParagraph"/>
              <w:spacing w:line="203" w:lineRule="exact"/>
              <w:ind w:left="65"/>
              <w:rPr>
                <w:sz w:val="17"/>
                <w:szCs w:val="17"/>
              </w:rPr>
            </w:pPr>
            <w:r>
              <w:rPr>
                <w:sz w:val="17"/>
                <w:szCs w:val="17"/>
              </w:rPr>
              <w:t>Աղյուսակ 12.6</w:t>
            </w:r>
          </w:p>
          <w:p w14:paraId="41B23D5E" w14:textId="77777777" w:rsidR="00BD1F51" w:rsidRDefault="00684C1D">
            <w:pPr>
              <w:pStyle w:val="TableParagraph"/>
              <w:spacing w:line="190" w:lineRule="exact"/>
              <w:ind w:left="65"/>
              <w:rPr>
                <w:sz w:val="17"/>
                <w:szCs w:val="17"/>
              </w:rPr>
            </w:pPr>
            <w:r>
              <w:rPr>
                <w:sz w:val="17"/>
                <w:szCs w:val="17"/>
              </w:rPr>
              <w:t>Միգրացիայի ընդհանուր արդյունքները</w:t>
            </w:r>
          </w:p>
        </w:tc>
        <w:tc>
          <w:tcPr>
            <w:tcW w:w="1734" w:type="dxa"/>
          </w:tcPr>
          <w:p w14:paraId="6DE90F3F"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4F4D2EBB" w14:textId="77777777" w:rsidR="00BD1F51" w:rsidRDefault="00BD1F51">
      <w:pPr>
        <w:spacing w:line="213" w:lineRule="exact"/>
        <w:jc w:val="center"/>
        <w:rPr>
          <w:sz w:val="17"/>
          <w:szCs w:val="17"/>
        </w:rPr>
        <w:sectPr w:rsidR="00BD1F51">
          <w:footerReference w:type="even" r:id="rId66"/>
          <w:footerReference w:type="default" r:id="rId67"/>
          <w:pgSz w:w="15840" w:h="12240" w:orient="landscape"/>
          <w:pgMar w:top="1600" w:right="360" w:bottom="1620" w:left="420" w:header="1158" w:footer="1428" w:gutter="0"/>
          <w:pgNumType w:start="150"/>
          <w:cols w:space="720"/>
        </w:sectPr>
      </w:pPr>
    </w:p>
    <w:p w14:paraId="5F06A62E"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2E8141D2" w14:textId="77777777">
        <w:trPr>
          <w:trHeight w:val="413"/>
        </w:trPr>
        <w:tc>
          <w:tcPr>
            <w:tcW w:w="401" w:type="dxa"/>
          </w:tcPr>
          <w:p w14:paraId="1D222248"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189E964"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62CB74DF"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24F7D28"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17048F23" w14:textId="77777777">
        <w:trPr>
          <w:trHeight w:val="413"/>
        </w:trPr>
        <w:tc>
          <w:tcPr>
            <w:tcW w:w="401" w:type="dxa"/>
          </w:tcPr>
          <w:p w14:paraId="2FC6EA69" w14:textId="77777777" w:rsidR="00BD1F51" w:rsidRDefault="00684C1D">
            <w:pPr>
              <w:pStyle w:val="TableParagraph"/>
              <w:spacing w:line="213" w:lineRule="exact"/>
              <w:ind w:left="65"/>
              <w:rPr>
                <w:sz w:val="17"/>
              </w:rPr>
            </w:pPr>
            <w:r>
              <w:rPr>
                <w:sz w:val="17"/>
              </w:rPr>
              <w:t>86.</w:t>
            </w:r>
          </w:p>
        </w:tc>
        <w:tc>
          <w:tcPr>
            <w:tcW w:w="12670" w:type="dxa"/>
          </w:tcPr>
          <w:p w14:paraId="7D1B7ECE" w14:textId="77777777" w:rsidR="00BD1F51" w:rsidRDefault="00684C1D">
            <w:pPr>
              <w:pStyle w:val="TableParagraph"/>
              <w:spacing w:line="202" w:lineRule="exact"/>
              <w:ind w:left="65"/>
              <w:rPr>
                <w:sz w:val="17"/>
                <w:szCs w:val="17"/>
              </w:rPr>
            </w:pPr>
            <w:r>
              <w:rPr>
                <w:sz w:val="17"/>
                <w:szCs w:val="17"/>
              </w:rPr>
              <w:t>Աղյուսակ 12.6.1</w:t>
            </w:r>
          </w:p>
          <w:p w14:paraId="22DC9BAD" w14:textId="77777777" w:rsidR="00BD1F51" w:rsidRDefault="00684C1D">
            <w:pPr>
              <w:pStyle w:val="TableParagraph"/>
              <w:spacing w:line="192" w:lineRule="exact"/>
              <w:ind w:left="65"/>
              <w:rPr>
                <w:sz w:val="17"/>
                <w:szCs w:val="17"/>
              </w:rPr>
            </w:pPr>
            <w:r>
              <w:rPr>
                <w:sz w:val="17"/>
                <w:szCs w:val="17"/>
              </w:rPr>
              <w:t>Արտաքին միգրացիա ըստ երկրների</w:t>
            </w:r>
          </w:p>
        </w:tc>
        <w:tc>
          <w:tcPr>
            <w:tcW w:w="1734" w:type="dxa"/>
          </w:tcPr>
          <w:p w14:paraId="044CF2A0"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B79DE26" w14:textId="77777777">
        <w:trPr>
          <w:trHeight w:val="413"/>
        </w:trPr>
        <w:tc>
          <w:tcPr>
            <w:tcW w:w="401" w:type="dxa"/>
          </w:tcPr>
          <w:p w14:paraId="24F3EF3C" w14:textId="77777777" w:rsidR="00BD1F51" w:rsidRDefault="00684C1D">
            <w:pPr>
              <w:pStyle w:val="TableParagraph"/>
              <w:spacing w:line="213" w:lineRule="exact"/>
              <w:ind w:left="65"/>
              <w:rPr>
                <w:sz w:val="17"/>
              </w:rPr>
            </w:pPr>
            <w:r>
              <w:rPr>
                <w:sz w:val="17"/>
              </w:rPr>
              <w:t>87.</w:t>
            </w:r>
          </w:p>
        </w:tc>
        <w:tc>
          <w:tcPr>
            <w:tcW w:w="12670" w:type="dxa"/>
          </w:tcPr>
          <w:p w14:paraId="3D2D8925" w14:textId="77777777" w:rsidR="00BD1F51" w:rsidRDefault="00684C1D">
            <w:pPr>
              <w:pStyle w:val="TableParagraph"/>
              <w:spacing w:line="202" w:lineRule="exact"/>
              <w:ind w:left="65"/>
              <w:rPr>
                <w:sz w:val="17"/>
                <w:szCs w:val="17"/>
              </w:rPr>
            </w:pPr>
            <w:r>
              <w:rPr>
                <w:sz w:val="17"/>
                <w:szCs w:val="17"/>
              </w:rPr>
              <w:t>Աղյուսակ 12.6.2</w:t>
            </w:r>
          </w:p>
          <w:p w14:paraId="16F31AB3" w14:textId="77777777" w:rsidR="00BD1F51" w:rsidRDefault="00684C1D">
            <w:pPr>
              <w:pStyle w:val="TableParagraph"/>
              <w:spacing w:line="192" w:lineRule="exact"/>
              <w:ind w:left="65"/>
              <w:rPr>
                <w:sz w:val="17"/>
                <w:szCs w:val="17"/>
              </w:rPr>
            </w:pPr>
            <w:r>
              <w:rPr>
                <w:sz w:val="17"/>
                <w:szCs w:val="17"/>
              </w:rPr>
              <w:t>Միգրացիայի ընդհանուր արդյու</w:t>
            </w:r>
            <w:r w:rsidR="00DE46C2">
              <w:rPr>
                <w:sz w:val="17"/>
                <w:szCs w:val="17"/>
              </w:rPr>
              <w:t>ն</w:t>
            </w:r>
            <w:r>
              <w:rPr>
                <w:sz w:val="17"/>
                <w:szCs w:val="17"/>
              </w:rPr>
              <w:t>քները ըստ սեռի և տարիքի</w:t>
            </w:r>
          </w:p>
        </w:tc>
        <w:tc>
          <w:tcPr>
            <w:tcW w:w="1734" w:type="dxa"/>
          </w:tcPr>
          <w:p w14:paraId="0753F8BB"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5381D0C" w14:textId="77777777">
        <w:trPr>
          <w:trHeight w:val="412"/>
        </w:trPr>
        <w:tc>
          <w:tcPr>
            <w:tcW w:w="401" w:type="dxa"/>
          </w:tcPr>
          <w:p w14:paraId="4D4C24D5" w14:textId="77777777" w:rsidR="00BD1F51" w:rsidRDefault="00684C1D">
            <w:pPr>
              <w:pStyle w:val="TableParagraph"/>
              <w:spacing w:line="213" w:lineRule="exact"/>
              <w:ind w:left="65"/>
              <w:rPr>
                <w:sz w:val="17"/>
              </w:rPr>
            </w:pPr>
            <w:r>
              <w:rPr>
                <w:sz w:val="17"/>
              </w:rPr>
              <w:t>88.</w:t>
            </w:r>
          </w:p>
        </w:tc>
        <w:tc>
          <w:tcPr>
            <w:tcW w:w="12670" w:type="dxa"/>
          </w:tcPr>
          <w:p w14:paraId="7D2DCEB9" w14:textId="77777777" w:rsidR="00BD1F51" w:rsidRDefault="00684C1D">
            <w:pPr>
              <w:pStyle w:val="TableParagraph"/>
              <w:spacing w:line="202" w:lineRule="exact"/>
              <w:ind w:left="65"/>
              <w:rPr>
                <w:sz w:val="17"/>
                <w:szCs w:val="17"/>
              </w:rPr>
            </w:pPr>
            <w:r>
              <w:rPr>
                <w:sz w:val="17"/>
                <w:szCs w:val="17"/>
              </w:rPr>
              <w:t>Աղյուսակ 12.6.3</w:t>
            </w:r>
          </w:p>
          <w:p w14:paraId="61609D1F" w14:textId="77777777" w:rsidR="00BD1F51" w:rsidRDefault="00684C1D">
            <w:pPr>
              <w:pStyle w:val="TableParagraph"/>
              <w:spacing w:line="191" w:lineRule="exact"/>
              <w:ind w:left="65"/>
              <w:rPr>
                <w:sz w:val="17"/>
                <w:szCs w:val="17"/>
              </w:rPr>
            </w:pPr>
            <w:r>
              <w:rPr>
                <w:sz w:val="17"/>
                <w:szCs w:val="17"/>
              </w:rPr>
              <w:t>Արտաքին միգրացիան ըստ երկրների</w:t>
            </w:r>
          </w:p>
        </w:tc>
        <w:tc>
          <w:tcPr>
            <w:tcW w:w="1734" w:type="dxa"/>
          </w:tcPr>
          <w:p w14:paraId="5278894C"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A47C575" w14:textId="77777777">
        <w:trPr>
          <w:trHeight w:val="413"/>
        </w:trPr>
        <w:tc>
          <w:tcPr>
            <w:tcW w:w="401" w:type="dxa"/>
          </w:tcPr>
          <w:p w14:paraId="04BF398B" w14:textId="77777777" w:rsidR="00BD1F51" w:rsidRDefault="00684C1D">
            <w:pPr>
              <w:pStyle w:val="TableParagraph"/>
              <w:spacing w:line="213" w:lineRule="exact"/>
              <w:ind w:left="65"/>
              <w:rPr>
                <w:sz w:val="17"/>
              </w:rPr>
            </w:pPr>
            <w:r>
              <w:rPr>
                <w:sz w:val="17"/>
              </w:rPr>
              <w:t>89.</w:t>
            </w:r>
          </w:p>
        </w:tc>
        <w:tc>
          <w:tcPr>
            <w:tcW w:w="12670" w:type="dxa"/>
          </w:tcPr>
          <w:p w14:paraId="370F376E" w14:textId="77777777" w:rsidR="00BD1F51" w:rsidRDefault="00684C1D">
            <w:pPr>
              <w:pStyle w:val="TableParagraph"/>
              <w:spacing w:line="202" w:lineRule="exact"/>
              <w:ind w:left="65"/>
              <w:rPr>
                <w:sz w:val="17"/>
                <w:szCs w:val="17"/>
              </w:rPr>
            </w:pPr>
            <w:r>
              <w:rPr>
                <w:sz w:val="17"/>
                <w:szCs w:val="17"/>
              </w:rPr>
              <w:t>Աղյուսակ 12.8</w:t>
            </w:r>
          </w:p>
          <w:p w14:paraId="5DCE37B3" w14:textId="77777777" w:rsidR="00BD1F51" w:rsidRDefault="00684C1D">
            <w:pPr>
              <w:pStyle w:val="TableParagraph"/>
              <w:spacing w:line="191" w:lineRule="exact"/>
              <w:ind w:left="65"/>
              <w:rPr>
                <w:sz w:val="17"/>
                <w:szCs w:val="17"/>
              </w:rPr>
            </w:pPr>
            <w:r>
              <w:rPr>
                <w:sz w:val="17"/>
                <w:szCs w:val="17"/>
              </w:rPr>
              <w:t>Ժողովրդագրական աղյուսակների ցուցանիշները</w:t>
            </w:r>
          </w:p>
        </w:tc>
        <w:tc>
          <w:tcPr>
            <w:tcW w:w="1734" w:type="dxa"/>
          </w:tcPr>
          <w:p w14:paraId="4B3BA57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8C8C822" w14:textId="77777777">
        <w:trPr>
          <w:trHeight w:val="412"/>
        </w:trPr>
        <w:tc>
          <w:tcPr>
            <w:tcW w:w="401" w:type="dxa"/>
          </w:tcPr>
          <w:p w14:paraId="3E6F03AD" w14:textId="77777777" w:rsidR="00BD1F51" w:rsidRDefault="00684C1D">
            <w:pPr>
              <w:pStyle w:val="TableParagraph"/>
              <w:spacing w:line="212" w:lineRule="exact"/>
              <w:ind w:left="65"/>
              <w:rPr>
                <w:sz w:val="17"/>
              </w:rPr>
            </w:pPr>
            <w:r>
              <w:rPr>
                <w:sz w:val="17"/>
              </w:rPr>
              <w:t>90.</w:t>
            </w:r>
          </w:p>
        </w:tc>
        <w:tc>
          <w:tcPr>
            <w:tcW w:w="12670" w:type="dxa"/>
          </w:tcPr>
          <w:p w14:paraId="43ECEC73" w14:textId="77777777" w:rsidR="00BD1F51" w:rsidRDefault="00684C1D">
            <w:pPr>
              <w:pStyle w:val="TableParagraph"/>
              <w:spacing w:line="202" w:lineRule="exact"/>
              <w:ind w:left="65"/>
              <w:rPr>
                <w:sz w:val="17"/>
                <w:szCs w:val="17"/>
              </w:rPr>
            </w:pPr>
            <w:r>
              <w:rPr>
                <w:sz w:val="17"/>
                <w:szCs w:val="17"/>
              </w:rPr>
              <w:t>Աղյուսակ 12.9</w:t>
            </w:r>
          </w:p>
          <w:p w14:paraId="7337C121" w14:textId="77777777" w:rsidR="00BD1F51" w:rsidRDefault="00684C1D">
            <w:pPr>
              <w:pStyle w:val="TableParagraph"/>
              <w:spacing w:line="191" w:lineRule="exact"/>
              <w:ind w:left="65"/>
              <w:rPr>
                <w:sz w:val="17"/>
                <w:szCs w:val="17"/>
              </w:rPr>
            </w:pPr>
            <w:r>
              <w:rPr>
                <w:sz w:val="17"/>
                <w:szCs w:val="17"/>
              </w:rPr>
              <w:t>Մահացության ստանդարտացված գործակիցներն ըստ մահացության պատճառների</w:t>
            </w:r>
          </w:p>
        </w:tc>
        <w:tc>
          <w:tcPr>
            <w:tcW w:w="1734" w:type="dxa"/>
          </w:tcPr>
          <w:p w14:paraId="3CF90886"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33880C2C" w14:textId="77777777">
        <w:trPr>
          <w:trHeight w:val="413"/>
        </w:trPr>
        <w:tc>
          <w:tcPr>
            <w:tcW w:w="401" w:type="dxa"/>
          </w:tcPr>
          <w:p w14:paraId="09B296D3" w14:textId="77777777" w:rsidR="00BD1F51" w:rsidRDefault="00684C1D">
            <w:pPr>
              <w:pStyle w:val="TableParagraph"/>
              <w:spacing w:line="213" w:lineRule="exact"/>
              <w:ind w:left="65"/>
              <w:rPr>
                <w:sz w:val="17"/>
              </w:rPr>
            </w:pPr>
            <w:r>
              <w:rPr>
                <w:sz w:val="17"/>
              </w:rPr>
              <w:t>91.</w:t>
            </w:r>
          </w:p>
        </w:tc>
        <w:tc>
          <w:tcPr>
            <w:tcW w:w="12670" w:type="dxa"/>
          </w:tcPr>
          <w:p w14:paraId="2350C14B" w14:textId="77777777" w:rsidR="00BD1F51" w:rsidRDefault="00684C1D">
            <w:pPr>
              <w:pStyle w:val="TableParagraph"/>
              <w:spacing w:line="202" w:lineRule="exact"/>
              <w:ind w:left="65"/>
              <w:rPr>
                <w:sz w:val="17"/>
                <w:szCs w:val="17"/>
              </w:rPr>
            </w:pPr>
            <w:r>
              <w:rPr>
                <w:sz w:val="17"/>
                <w:szCs w:val="17"/>
              </w:rPr>
              <w:t>Աղյուսակ 3.19</w:t>
            </w:r>
          </w:p>
          <w:p w14:paraId="6C142D44" w14:textId="77777777" w:rsidR="00BD1F51" w:rsidRDefault="00684C1D">
            <w:pPr>
              <w:pStyle w:val="TableParagraph"/>
              <w:spacing w:line="192" w:lineRule="exact"/>
              <w:ind w:left="65"/>
              <w:rPr>
                <w:sz w:val="17"/>
                <w:szCs w:val="17"/>
              </w:rPr>
            </w:pPr>
            <w:r>
              <w:rPr>
                <w:sz w:val="17"/>
                <w:szCs w:val="17"/>
              </w:rPr>
              <w:t>Արտերկիր մեկնողների քանակն ըստ երկրների</w:t>
            </w:r>
          </w:p>
        </w:tc>
        <w:tc>
          <w:tcPr>
            <w:tcW w:w="1734" w:type="dxa"/>
          </w:tcPr>
          <w:p w14:paraId="5D196D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E7F081E" w14:textId="77777777">
        <w:trPr>
          <w:trHeight w:val="413"/>
        </w:trPr>
        <w:tc>
          <w:tcPr>
            <w:tcW w:w="401" w:type="dxa"/>
          </w:tcPr>
          <w:p w14:paraId="0547CD74" w14:textId="77777777" w:rsidR="00BD1F51" w:rsidRDefault="00684C1D">
            <w:pPr>
              <w:pStyle w:val="TableParagraph"/>
              <w:spacing w:line="213" w:lineRule="exact"/>
              <w:ind w:left="65"/>
              <w:rPr>
                <w:sz w:val="17"/>
              </w:rPr>
            </w:pPr>
            <w:r>
              <w:rPr>
                <w:sz w:val="17"/>
              </w:rPr>
              <w:t>92.</w:t>
            </w:r>
          </w:p>
        </w:tc>
        <w:tc>
          <w:tcPr>
            <w:tcW w:w="12670" w:type="dxa"/>
          </w:tcPr>
          <w:p w14:paraId="2EA189F9" w14:textId="77777777" w:rsidR="00BD1F51" w:rsidRDefault="00684C1D">
            <w:pPr>
              <w:pStyle w:val="TableParagraph"/>
              <w:spacing w:line="202" w:lineRule="exact"/>
              <w:ind w:left="65"/>
              <w:rPr>
                <w:sz w:val="17"/>
                <w:szCs w:val="17"/>
              </w:rPr>
            </w:pPr>
            <w:r>
              <w:rPr>
                <w:sz w:val="17"/>
                <w:szCs w:val="17"/>
              </w:rPr>
              <w:t>Աղյուսակ 3.20</w:t>
            </w:r>
          </w:p>
          <w:p w14:paraId="0636DD18" w14:textId="77777777" w:rsidR="00BD1F51" w:rsidRDefault="00684C1D">
            <w:pPr>
              <w:pStyle w:val="TableParagraph"/>
              <w:spacing w:line="192" w:lineRule="exact"/>
              <w:ind w:left="65"/>
              <w:rPr>
                <w:sz w:val="17"/>
                <w:szCs w:val="17"/>
              </w:rPr>
            </w:pPr>
            <w:r>
              <w:rPr>
                <w:sz w:val="17"/>
                <w:szCs w:val="17"/>
              </w:rPr>
              <w:t>Քաղաքացիների մուտքերի քանակն արտերկրից՝ ըստ ժամանման երկրների</w:t>
            </w:r>
          </w:p>
        </w:tc>
        <w:tc>
          <w:tcPr>
            <w:tcW w:w="1734" w:type="dxa"/>
          </w:tcPr>
          <w:p w14:paraId="01CC87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248E815" w14:textId="77777777">
        <w:trPr>
          <w:trHeight w:val="205"/>
        </w:trPr>
        <w:tc>
          <w:tcPr>
            <w:tcW w:w="14805" w:type="dxa"/>
            <w:gridSpan w:val="3"/>
            <w:shd w:val="clear" w:color="auto" w:fill="E6E6E6"/>
          </w:tcPr>
          <w:p w14:paraId="0A6726D1" w14:textId="77777777" w:rsidR="00BD1F51" w:rsidRDefault="00684C1D">
            <w:pPr>
              <w:pStyle w:val="TableParagraph"/>
              <w:spacing w:line="185" w:lineRule="exact"/>
              <w:ind w:left="26"/>
              <w:rPr>
                <w:b/>
                <w:bCs/>
                <w:sz w:val="17"/>
                <w:szCs w:val="17"/>
              </w:rPr>
            </w:pPr>
            <w:r>
              <w:rPr>
                <w:b/>
                <w:bCs/>
                <w:sz w:val="17"/>
                <w:szCs w:val="17"/>
              </w:rPr>
              <w:t>Աշխատանքի շուկա (զբաղվածություն, գործազրկություն) և աշխատավարձ</w:t>
            </w:r>
          </w:p>
        </w:tc>
      </w:tr>
      <w:tr w:rsidR="00BD1F51" w14:paraId="4B49718A" w14:textId="77777777">
        <w:trPr>
          <w:trHeight w:val="413"/>
        </w:trPr>
        <w:tc>
          <w:tcPr>
            <w:tcW w:w="401" w:type="dxa"/>
          </w:tcPr>
          <w:p w14:paraId="31FC4466" w14:textId="77777777" w:rsidR="00BD1F51" w:rsidRDefault="00684C1D">
            <w:pPr>
              <w:pStyle w:val="TableParagraph"/>
              <w:spacing w:line="214" w:lineRule="exact"/>
              <w:ind w:left="65"/>
              <w:rPr>
                <w:sz w:val="17"/>
              </w:rPr>
            </w:pPr>
            <w:r>
              <w:rPr>
                <w:sz w:val="17"/>
              </w:rPr>
              <w:t>93.</w:t>
            </w:r>
          </w:p>
        </w:tc>
        <w:tc>
          <w:tcPr>
            <w:tcW w:w="12670" w:type="dxa"/>
          </w:tcPr>
          <w:p w14:paraId="35D8BD92" w14:textId="77777777" w:rsidR="00BD1F51" w:rsidRDefault="00684C1D">
            <w:pPr>
              <w:pStyle w:val="TableParagraph"/>
              <w:spacing w:line="204" w:lineRule="exact"/>
              <w:ind w:left="65"/>
              <w:rPr>
                <w:sz w:val="17"/>
                <w:szCs w:val="17"/>
              </w:rPr>
            </w:pPr>
            <w:r>
              <w:rPr>
                <w:sz w:val="17"/>
                <w:szCs w:val="17"/>
              </w:rPr>
              <w:t>Աղյուսակ 13.1ա</w:t>
            </w:r>
          </w:p>
          <w:p w14:paraId="56ED4C93"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689F88A1" w14:textId="77777777" w:rsidR="00BD1F51" w:rsidRDefault="00684C1D">
            <w:pPr>
              <w:pStyle w:val="TableParagraph"/>
              <w:spacing w:line="214" w:lineRule="exact"/>
              <w:ind w:left="22" w:right="14"/>
              <w:jc w:val="center"/>
              <w:rPr>
                <w:sz w:val="17"/>
                <w:szCs w:val="17"/>
              </w:rPr>
            </w:pPr>
            <w:r>
              <w:rPr>
                <w:sz w:val="17"/>
                <w:szCs w:val="17"/>
              </w:rPr>
              <w:t>ամսական</w:t>
            </w:r>
          </w:p>
        </w:tc>
      </w:tr>
      <w:tr w:rsidR="00BD1F51" w14:paraId="06B0BAC8" w14:textId="77777777">
        <w:trPr>
          <w:trHeight w:val="413"/>
        </w:trPr>
        <w:tc>
          <w:tcPr>
            <w:tcW w:w="401" w:type="dxa"/>
          </w:tcPr>
          <w:p w14:paraId="5B9587EF" w14:textId="77777777" w:rsidR="00BD1F51" w:rsidRDefault="00684C1D">
            <w:pPr>
              <w:pStyle w:val="TableParagraph"/>
              <w:spacing w:line="213" w:lineRule="exact"/>
              <w:ind w:left="65"/>
              <w:rPr>
                <w:sz w:val="17"/>
              </w:rPr>
            </w:pPr>
            <w:r>
              <w:rPr>
                <w:sz w:val="17"/>
              </w:rPr>
              <w:t>94.</w:t>
            </w:r>
          </w:p>
        </w:tc>
        <w:tc>
          <w:tcPr>
            <w:tcW w:w="12670" w:type="dxa"/>
          </w:tcPr>
          <w:p w14:paraId="128CBCA2" w14:textId="77777777" w:rsidR="00BD1F51" w:rsidRDefault="00684C1D">
            <w:pPr>
              <w:pStyle w:val="TableParagraph"/>
              <w:spacing w:line="203" w:lineRule="exact"/>
              <w:ind w:left="65"/>
              <w:rPr>
                <w:sz w:val="17"/>
                <w:szCs w:val="17"/>
              </w:rPr>
            </w:pPr>
            <w:r>
              <w:rPr>
                <w:sz w:val="17"/>
                <w:szCs w:val="17"/>
              </w:rPr>
              <w:t>Աղյուսակ 13.3ա</w:t>
            </w:r>
          </w:p>
          <w:p w14:paraId="3C2D6067"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33D8292F"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9A9EF89" w14:textId="77777777">
        <w:trPr>
          <w:trHeight w:val="413"/>
        </w:trPr>
        <w:tc>
          <w:tcPr>
            <w:tcW w:w="401" w:type="dxa"/>
          </w:tcPr>
          <w:p w14:paraId="44FA41CE" w14:textId="77777777" w:rsidR="00BD1F51" w:rsidRDefault="00684C1D">
            <w:pPr>
              <w:pStyle w:val="TableParagraph"/>
              <w:spacing w:line="214" w:lineRule="exact"/>
              <w:ind w:left="65"/>
              <w:rPr>
                <w:sz w:val="17"/>
              </w:rPr>
            </w:pPr>
            <w:r>
              <w:rPr>
                <w:sz w:val="17"/>
              </w:rPr>
              <w:t>95.</w:t>
            </w:r>
          </w:p>
        </w:tc>
        <w:tc>
          <w:tcPr>
            <w:tcW w:w="12670" w:type="dxa"/>
          </w:tcPr>
          <w:p w14:paraId="4FBB49B0" w14:textId="77777777" w:rsidR="00BD1F51" w:rsidRDefault="00684C1D">
            <w:pPr>
              <w:pStyle w:val="TableParagraph"/>
              <w:spacing w:line="203" w:lineRule="exact"/>
              <w:ind w:left="65"/>
              <w:rPr>
                <w:sz w:val="17"/>
                <w:szCs w:val="17"/>
              </w:rPr>
            </w:pPr>
            <w:r>
              <w:rPr>
                <w:sz w:val="17"/>
                <w:szCs w:val="17"/>
              </w:rPr>
              <w:t>Աղյուսակ 13.4</w:t>
            </w:r>
          </w:p>
          <w:p w14:paraId="5F06B436" w14:textId="77777777" w:rsidR="00BD1F51" w:rsidRDefault="00684C1D">
            <w:pPr>
              <w:pStyle w:val="TableParagraph"/>
              <w:spacing w:line="191" w:lineRule="exact"/>
              <w:ind w:left="65"/>
              <w:rPr>
                <w:sz w:val="17"/>
                <w:szCs w:val="17"/>
              </w:rPr>
            </w:pPr>
            <w:r>
              <w:rPr>
                <w:sz w:val="17"/>
                <w:szCs w:val="17"/>
              </w:rPr>
              <w:t>Աշխատողների թվաքանակի բաշխում</w:t>
            </w:r>
            <w:r w:rsidR="00DE46C2">
              <w:rPr>
                <w:sz w:val="17"/>
                <w:szCs w:val="17"/>
              </w:rPr>
              <w:t>ը</w:t>
            </w:r>
            <w:r>
              <w:rPr>
                <w:sz w:val="17"/>
                <w:szCs w:val="17"/>
              </w:rPr>
              <w:t xml:space="preserve"> տնտեսությունում ըստ աշխատավարձի չափի</w:t>
            </w:r>
          </w:p>
        </w:tc>
        <w:tc>
          <w:tcPr>
            <w:tcW w:w="1734" w:type="dxa"/>
          </w:tcPr>
          <w:p w14:paraId="1F3C5C3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53AFE93" w14:textId="77777777">
        <w:trPr>
          <w:trHeight w:val="413"/>
        </w:trPr>
        <w:tc>
          <w:tcPr>
            <w:tcW w:w="401" w:type="dxa"/>
          </w:tcPr>
          <w:p w14:paraId="375740E6" w14:textId="77777777" w:rsidR="00BD1F51" w:rsidRDefault="00684C1D">
            <w:pPr>
              <w:pStyle w:val="TableParagraph"/>
              <w:spacing w:line="214" w:lineRule="exact"/>
              <w:ind w:left="65"/>
              <w:rPr>
                <w:sz w:val="17"/>
              </w:rPr>
            </w:pPr>
            <w:r>
              <w:rPr>
                <w:sz w:val="17"/>
              </w:rPr>
              <w:t>96.</w:t>
            </w:r>
          </w:p>
        </w:tc>
        <w:tc>
          <w:tcPr>
            <w:tcW w:w="12670" w:type="dxa"/>
          </w:tcPr>
          <w:p w14:paraId="29618123" w14:textId="77777777" w:rsidR="00BD1F51" w:rsidRDefault="00684C1D">
            <w:pPr>
              <w:pStyle w:val="TableParagraph"/>
              <w:spacing w:line="203" w:lineRule="exact"/>
              <w:ind w:left="65"/>
              <w:rPr>
                <w:sz w:val="17"/>
                <w:szCs w:val="17"/>
              </w:rPr>
            </w:pPr>
            <w:r>
              <w:rPr>
                <w:sz w:val="17"/>
                <w:szCs w:val="17"/>
              </w:rPr>
              <w:t>Աղյուսակ 13.5ա</w:t>
            </w:r>
          </w:p>
          <w:p w14:paraId="1CA3DD6E" w14:textId="77777777" w:rsidR="00BD1F51" w:rsidRDefault="00684C1D">
            <w:pPr>
              <w:pStyle w:val="TableParagraph"/>
              <w:spacing w:line="191" w:lineRule="exact"/>
              <w:ind w:left="65"/>
              <w:rPr>
                <w:sz w:val="17"/>
                <w:szCs w:val="17"/>
              </w:rPr>
            </w:pPr>
            <w:r>
              <w:rPr>
                <w:sz w:val="17"/>
                <w:szCs w:val="17"/>
              </w:rPr>
              <w:t>Աշխատուժի պահպանման ծախսերը</w:t>
            </w:r>
          </w:p>
        </w:tc>
        <w:tc>
          <w:tcPr>
            <w:tcW w:w="1734" w:type="dxa"/>
          </w:tcPr>
          <w:p w14:paraId="557283E6"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772A2D0" w14:textId="77777777">
        <w:trPr>
          <w:trHeight w:val="413"/>
        </w:trPr>
        <w:tc>
          <w:tcPr>
            <w:tcW w:w="401" w:type="dxa"/>
          </w:tcPr>
          <w:p w14:paraId="63451615" w14:textId="77777777" w:rsidR="00BD1F51" w:rsidRDefault="00684C1D">
            <w:pPr>
              <w:pStyle w:val="TableParagraph"/>
              <w:spacing w:line="214" w:lineRule="exact"/>
              <w:ind w:left="65"/>
              <w:rPr>
                <w:sz w:val="17"/>
              </w:rPr>
            </w:pPr>
            <w:r>
              <w:rPr>
                <w:sz w:val="17"/>
              </w:rPr>
              <w:t>97.</w:t>
            </w:r>
          </w:p>
        </w:tc>
        <w:tc>
          <w:tcPr>
            <w:tcW w:w="12670" w:type="dxa"/>
          </w:tcPr>
          <w:p w14:paraId="6C6D04CF" w14:textId="77777777" w:rsidR="00BD1F51" w:rsidRDefault="00684C1D">
            <w:pPr>
              <w:pStyle w:val="TableParagraph"/>
              <w:spacing w:line="203" w:lineRule="exact"/>
              <w:ind w:left="65"/>
              <w:rPr>
                <w:sz w:val="17"/>
                <w:szCs w:val="17"/>
              </w:rPr>
            </w:pPr>
            <w:r>
              <w:rPr>
                <w:sz w:val="17"/>
                <w:szCs w:val="17"/>
              </w:rPr>
              <w:t>Աղյուսակ 14.1</w:t>
            </w:r>
          </w:p>
          <w:p w14:paraId="2D5E6998" w14:textId="77777777" w:rsidR="00BD1F51" w:rsidRDefault="00684C1D">
            <w:pPr>
              <w:pStyle w:val="TableParagraph"/>
              <w:spacing w:line="190" w:lineRule="exact"/>
              <w:ind w:left="65"/>
              <w:rPr>
                <w:sz w:val="17"/>
                <w:szCs w:val="17"/>
              </w:rPr>
            </w:pPr>
            <w:r>
              <w:rPr>
                <w:sz w:val="17"/>
                <w:szCs w:val="17"/>
              </w:rPr>
              <w:t>Աշխատանքային ռեսուրսների կազմը (տնային տնտեսությունների հետազոտության արդյունքներով)</w:t>
            </w:r>
          </w:p>
        </w:tc>
        <w:tc>
          <w:tcPr>
            <w:tcW w:w="1734" w:type="dxa"/>
          </w:tcPr>
          <w:p w14:paraId="1A05B161"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EBB6515" w14:textId="77777777">
        <w:trPr>
          <w:trHeight w:val="413"/>
        </w:trPr>
        <w:tc>
          <w:tcPr>
            <w:tcW w:w="401" w:type="dxa"/>
          </w:tcPr>
          <w:p w14:paraId="33DCF7D4" w14:textId="77777777" w:rsidR="00BD1F51" w:rsidRDefault="00684C1D">
            <w:pPr>
              <w:pStyle w:val="TableParagraph"/>
              <w:spacing w:line="214" w:lineRule="exact"/>
              <w:ind w:left="65"/>
              <w:rPr>
                <w:sz w:val="17"/>
              </w:rPr>
            </w:pPr>
            <w:r>
              <w:rPr>
                <w:sz w:val="17"/>
              </w:rPr>
              <w:t>98.</w:t>
            </w:r>
          </w:p>
        </w:tc>
        <w:tc>
          <w:tcPr>
            <w:tcW w:w="12670" w:type="dxa"/>
          </w:tcPr>
          <w:p w14:paraId="3F1C59EE" w14:textId="77777777" w:rsidR="00BD1F51" w:rsidRDefault="00684C1D">
            <w:pPr>
              <w:pStyle w:val="TableParagraph"/>
              <w:spacing w:line="204" w:lineRule="exact"/>
              <w:ind w:left="65"/>
              <w:rPr>
                <w:sz w:val="17"/>
                <w:szCs w:val="17"/>
              </w:rPr>
            </w:pPr>
            <w:r>
              <w:rPr>
                <w:sz w:val="17"/>
                <w:szCs w:val="17"/>
              </w:rPr>
              <w:t>Աղյուսակ 14.1բ</w:t>
            </w:r>
          </w:p>
          <w:p w14:paraId="3DB2D81A" w14:textId="77777777" w:rsidR="00BD1F51" w:rsidRDefault="00684C1D">
            <w:pPr>
              <w:pStyle w:val="TableParagraph"/>
              <w:spacing w:line="190" w:lineRule="exact"/>
              <w:ind w:left="65"/>
              <w:rPr>
                <w:sz w:val="17"/>
                <w:szCs w:val="17"/>
              </w:rPr>
            </w:pPr>
            <w:r>
              <w:rPr>
                <w:sz w:val="17"/>
                <w:szCs w:val="17"/>
              </w:rPr>
              <w:t>Զբաղված բնակչության թվաքանակի բաշխումը ըստ տնտեսական գործունեության տեսակների միջին</w:t>
            </w:r>
          </w:p>
        </w:tc>
        <w:tc>
          <w:tcPr>
            <w:tcW w:w="1734" w:type="dxa"/>
          </w:tcPr>
          <w:p w14:paraId="111932B8"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52FF4F3" w14:textId="77777777">
        <w:trPr>
          <w:trHeight w:val="412"/>
        </w:trPr>
        <w:tc>
          <w:tcPr>
            <w:tcW w:w="401" w:type="dxa"/>
          </w:tcPr>
          <w:p w14:paraId="46219EDC" w14:textId="77777777" w:rsidR="00BD1F51" w:rsidRDefault="00684C1D">
            <w:pPr>
              <w:pStyle w:val="TableParagraph"/>
              <w:spacing w:line="213" w:lineRule="exact"/>
              <w:ind w:left="65"/>
              <w:rPr>
                <w:sz w:val="17"/>
              </w:rPr>
            </w:pPr>
            <w:r>
              <w:rPr>
                <w:sz w:val="17"/>
              </w:rPr>
              <w:t>99.</w:t>
            </w:r>
          </w:p>
        </w:tc>
        <w:tc>
          <w:tcPr>
            <w:tcW w:w="12670" w:type="dxa"/>
          </w:tcPr>
          <w:p w14:paraId="12D83BA9" w14:textId="77777777" w:rsidR="00BD1F51" w:rsidRDefault="00684C1D">
            <w:pPr>
              <w:pStyle w:val="TableParagraph"/>
              <w:spacing w:line="203" w:lineRule="exact"/>
              <w:ind w:left="65"/>
              <w:rPr>
                <w:sz w:val="17"/>
                <w:szCs w:val="17"/>
              </w:rPr>
            </w:pPr>
            <w:r>
              <w:rPr>
                <w:sz w:val="17"/>
                <w:szCs w:val="17"/>
              </w:rPr>
              <w:t>Աղյուսակ 14.2</w:t>
            </w:r>
          </w:p>
          <w:p w14:paraId="0C757ECA" w14:textId="77777777" w:rsidR="00BD1F51" w:rsidRDefault="00684C1D">
            <w:pPr>
              <w:pStyle w:val="TableParagraph"/>
              <w:spacing w:line="190" w:lineRule="exact"/>
              <w:ind w:left="65"/>
              <w:rPr>
                <w:sz w:val="17"/>
                <w:szCs w:val="17"/>
              </w:rPr>
            </w:pPr>
            <w:r>
              <w:rPr>
                <w:sz w:val="17"/>
                <w:szCs w:val="17"/>
              </w:rPr>
              <w:t>Աշխատանք փնտրողների աշխատանքի տեղավորումը և գործազուրկների թվաքանակը (զբաղվածության պետական ծառայության տվյալներով)</w:t>
            </w:r>
          </w:p>
        </w:tc>
        <w:tc>
          <w:tcPr>
            <w:tcW w:w="1734" w:type="dxa"/>
          </w:tcPr>
          <w:p w14:paraId="128DCE4C"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0648DF55" w14:textId="77777777">
        <w:trPr>
          <w:trHeight w:val="413"/>
        </w:trPr>
        <w:tc>
          <w:tcPr>
            <w:tcW w:w="401" w:type="dxa"/>
          </w:tcPr>
          <w:p w14:paraId="7BD50915" w14:textId="77777777" w:rsidR="00BD1F51" w:rsidRDefault="00684C1D">
            <w:pPr>
              <w:pStyle w:val="TableParagraph"/>
              <w:spacing w:line="214" w:lineRule="exact"/>
              <w:ind w:left="65" w:right="-15"/>
              <w:rPr>
                <w:sz w:val="17"/>
              </w:rPr>
            </w:pPr>
            <w:r>
              <w:rPr>
                <w:sz w:val="17"/>
              </w:rPr>
              <w:t>100.</w:t>
            </w:r>
          </w:p>
        </w:tc>
        <w:tc>
          <w:tcPr>
            <w:tcW w:w="12670" w:type="dxa"/>
          </w:tcPr>
          <w:p w14:paraId="36CA5FAB" w14:textId="77777777" w:rsidR="00BD1F51" w:rsidRDefault="00684C1D">
            <w:pPr>
              <w:pStyle w:val="TableParagraph"/>
              <w:spacing w:line="203" w:lineRule="exact"/>
              <w:ind w:left="65"/>
              <w:rPr>
                <w:sz w:val="17"/>
                <w:szCs w:val="17"/>
              </w:rPr>
            </w:pPr>
            <w:r>
              <w:rPr>
                <w:sz w:val="17"/>
                <w:szCs w:val="17"/>
              </w:rPr>
              <w:t>Աղյուսակ 14.3</w:t>
            </w:r>
          </w:p>
          <w:p w14:paraId="0CC4F279" w14:textId="77777777" w:rsidR="00BD1F51" w:rsidRDefault="00684C1D">
            <w:pPr>
              <w:pStyle w:val="TableParagraph"/>
              <w:spacing w:line="191" w:lineRule="exact"/>
              <w:ind w:left="65"/>
              <w:rPr>
                <w:sz w:val="17"/>
                <w:szCs w:val="17"/>
              </w:rPr>
            </w:pPr>
            <w:r>
              <w:rPr>
                <w:sz w:val="17"/>
                <w:szCs w:val="17"/>
              </w:rPr>
              <w:t>Գործատուի նախաձեռնությամբ ոչ լրիվ աշխատանքային օր աշխատողների թվաքանակը</w:t>
            </w:r>
          </w:p>
        </w:tc>
        <w:tc>
          <w:tcPr>
            <w:tcW w:w="1734" w:type="dxa"/>
          </w:tcPr>
          <w:p w14:paraId="7A96CD2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B371DB9" w14:textId="77777777">
        <w:trPr>
          <w:trHeight w:val="413"/>
        </w:trPr>
        <w:tc>
          <w:tcPr>
            <w:tcW w:w="401" w:type="dxa"/>
          </w:tcPr>
          <w:p w14:paraId="34AC8018" w14:textId="77777777" w:rsidR="00BD1F51" w:rsidRDefault="00684C1D">
            <w:pPr>
              <w:pStyle w:val="TableParagraph"/>
              <w:spacing w:line="214" w:lineRule="exact"/>
              <w:ind w:left="65"/>
              <w:rPr>
                <w:sz w:val="17"/>
              </w:rPr>
            </w:pPr>
            <w:r>
              <w:rPr>
                <w:sz w:val="17"/>
              </w:rPr>
              <w:t>101.</w:t>
            </w:r>
          </w:p>
        </w:tc>
        <w:tc>
          <w:tcPr>
            <w:tcW w:w="12670" w:type="dxa"/>
          </w:tcPr>
          <w:p w14:paraId="58BAE5BE" w14:textId="77777777" w:rsidR="00BD1F51" w:rsidRDefault="00684C1D">
            <w:pPr>
              <w:pStyle w:val="TableParagraph"/>
              <w:spacing w:line="203" w:lineRule="exact"/>
              <w:ind w:left="65"/>
              <w:rPr>
                <w:sz w:val="17"/>
                <w:szCs w:val="17"/>
              </w:rPr>
            </w:pPr>
            <w:r>
              <w:rPr>
                <w:sz w:val="17"/>
                <w:szCs w:val="17"/>
              </w:rPr>
              <w:t>Աղյուսակ 14.4</w:t>
            </w:r>
          </w:p>
          <w:p w14:paraId="150C9FBD" w14:textId="77777777" w:rsidR="00BD1F51" w:rsidRDefault="00684C1D">
            <w:pPr>
              <w:pStyle w:val="TableParagraph"/>
              <w:spacing w:line="191" w:lineRule="exact"/>
              <w:ind w:left="65"/>
              <w:rPr>
                <w:sz w:val="17"/>
                <w:szCs w:val="17"/>
              </w:rPr>
            </w:pPr>
            <w:r>
              <w:rPr>
                <w:sz w:val="17"/>
                <w:szCs w:val="17"/>
              </w:rPr>
              <w:t>Գործազուրկների կազմը, գրանցված զբաղվածության գործակալություններում</w:t>
            </w:r>
          </w:p>
        </w:tc>
        <w:tc>
          <w:tcPr>
            <w:tcW w:w="1734" w:type="dxa"/>
          </w:tcPr>
          <w:p w14:paraId="2058D6DA"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56EF7901" w14:textId="77777777">
        <w:trPr>
          <w:trHeight w:val="412"/>
        </w:trPr>
        <w:tc>
          <w:tcPr>
            <w:tcW w:w="401" w:type="dxa"/>
          </w:tcPr>
          <w:p w14:paraId="5C7C0258" w14:textId="77777777" w:rsidR="00BD1F51" w:rsidRDefault="00684C1D">
            <w:pPr>
              <w:pStyle w:val="TableParagraph"/>
              <w:spacing w:line="214" w:lineRule="exact"/>
              <w:ind w:left="65"/>
              <w:rPr>
                <w:sz w:val="17"/>
              </w:rPr>
            </w:pPr>
            <w:r>
              <w:rPr>
                <w:sz w:val="17"/>
              </w:rPr>
              <w:t>102.</w:t>
            </w:r>
          </w:p>
        </w:tc>
        <w:tc>
          <w:tcPr>
            <w:tcW w:w="12670" w:type="dxa"/>
          </w:tcPr>
          <w:p w14:paraId="1C72D664" w14:textId="77777777" w:rsidR="00BD1F51" w:rsidRDefault="00684C1D">
            <w:pPr>
              <w:pStyle w:val="TableParagraph"/>
              <w:spacing w:line="203" w:lineRule="exact"/>
              <w:ind w:left="65"/>
              <w:rPr>
                <w:sz w:val="17"/>
                <w:szCs w:val="17"/>
              </w:rPr>
            </w:pPr>
            <w:r>
              <w:rPr>
                <w:sz w:val="17"/>
                <w:szCs w:val="17"/>
              </w:rPr>
              <w:t>Աղյուսակ 14.5</w:t>
            </w:r>
          </w:p>
          <w:p w14:paraId="7C978DCB" w14:textId="77777777" w:rsidR="00BD1F51" w:rsidRDefault="00684C1D">
            <w:pPr>
              <w:pStyle w:val="TableParagraph"/>
              <w:spacing w:line="190" w:lineRule="exact"/>
              <w:ind w:left="65"/>
              <w:rPr>
                <w:sz w:val="17"/>
                <w:szCs w:val="17"/>
              </w:rPr>
            </w:pPr>
            <w:r>
              <w:rPr>
                <w:sz w:val="17"/>
                <w:szCs w:val="17"/>
              </w:rPr>
              <w:t>Հաշվառման կանգնած գործազուրկների թվաքանակն ըստ գործազրկության տևողության</w:t>
            </w:r>
          </w:p>
        </w:tc>
        <w:tc>
          <w:tcPr>
            <w:tcW w:w="1734" w:type="dxa"/>
          </w:tcPr>
          <w:p w14:paraId="5D27B24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DCA7261" w14:textId="77777777">
        <w:trPr>
          <w:trHeight w:val="413"/>
        </w:trPr>
        <w:tc>
          <w:tcPr>
            <w:tcW w:w="401" w:type="dxa"/>
          </w:tcPr>
          <w:p w14:paraId="3C01F713" w14:textId="77777777" w:rsidR="00BD1F51" w:rsidRDefault="00684C1D">
            <w:pPr>
              <w:pStyle w:val="TableParagraph"/>
              <w:spacing w:line="214" w:lineRule="exact"/>
              <w:ind w:left="65"/>
              <w:rPr>
                <w:sz w:val="17"/>
              </w:rPr>
            </w:pPr>
            <w:r>
              <w:rPr>
                <w:sz w:val="17"/>
              </w:rPr>
              <w:t>103.</w:t>
            </w:r>
          </w:p>
        </w:tc>
        <w:tc>
          <w:tcPr>
            <w:tcW w:w="12670" w:type="dxa"/>
          </w:tcPr>
          <w:p w14:paraId="32707A55" w14:textId="77777777" w:rsidR="00BD1F51" w:rsidRDefault="00684C1D">
            <w:pPr>
              <w:pStyle w:val="TableParagraph"/>
              <w:spacing w:line="204" w:lineRule="exact"/>
              <w:ind w:left="65"/>
              <w:rPr>
                <w:sz w:val="17"/>
                <w:szCs w:val="17"/>
              </w:rPr>
            </w:pPr>
            <w:r>
              <w:rPr>
                <w:sz w:val="17"/>
                <w:szCs w:val="17"/>
              </w:rPr>
              <w:t>Աղյուսակ 14.8</w:t>
            </w:r>
          </w:p>
          <w:p w14:paraId="2011CDF9" w14:textId="77777777" w:rsidR="00BD1F51" w:rsidRDefault="00684C1D">
            <w:pPr>
              <w:pStyle w:val="TableParagraph"/>
              <w:spacing w:line="190" w:lineRule="exact"/>
              <w:ind w:left="65"/>
              <w:rPr>
                <w:sz w:val="17"/>
                <w:szCs w:val="17"/>
              </w:rPr>
            </w:pPr>
            <w:r>
              <w:rPr>
                <w:sz w:val="17"/>
                <w:szCs w:val="17"/>
              </w:rPr>
              <w:t>Աշխատուժի և աշխատատեղերի շարժը ըստ տնտեսական գործունեության տեսակների</w:t>
            </w:r>
          </w:p>
        </w:tc>
        <w:tc>
          <w:tcPr>
            <w:tcW w:w="1734" w:type="dxa"/>
          </w:tcPr>
          <w:p w14:paraId="66177AAF" w14:textId="77777777" w:rsidR="00BD1F51" w:rsidRDefault="00684C1D">
            <w:pPr>
              <w:pStyle w:val="TableParagraph"/>
              <w:spacing w:before="2"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295FC6D3" w14:textId="77777777">
        <w:trPr>
          <w:trHeight w:val="414"/>
        </w:trPr>
        <w:tc>
          <w:tcPr>
            <w:tcW w:w="401" w:type="dxa"/>
          </w:tcPr>
          <w:p w14:paraId="4A92AECE" w14:textId="77777777" w:rsidR="00BD1F51" w:rsidRDefault="00684C1D">
            <w:pPr>
              <w:pStyle w:val="TableParagraph"/>
              <w:spacing w:line="213" w:lineRule="exact"/>
              <w:ind w:left="65"/>
              <w:rPr>
                <w:sz w:val="17"/>
              </w:rPr>
            </w:pPr>
            <w:r>
              <w:rPr>
                <w:sz w:val="17"/>
              </w:rPr>
              <w:t>104.</w:t>
            </w:r>
          </w:p>
        </w:tc>
        <w:tc>
          <w:tcPr>
            <w:tcW w:w="12670" w:type="dxa"/>
          </w:tcPr>
          <w:p w14:paraId="7848FE2F" w14:textId="77777777" w:rsidR="00BD1F51" w:rsidRDefault="00684C1D">
            <w:pPr>
              <w:pStyle w:val="TableParagraph"/>
              <w:spacing w:line="203" w:lineRule="exact"/>
              <w:ind w:left="65"/>
              <w:rPr>
                <w:sz w:val="17"/>
                <w:szCs w:val="17"/>
              </w:rPr>
            </w:pPr>
            <w:r>
              <w:rPr>
                <w:sz w:val="17"/>
                <w:szCs w:val="17"/>
              </w:rPr>
              <w:t>Աղյուսակ 14.9</w:t>
            </w:r>
          </w:p>
          <w:p w14:paraId="234C39C0" w14:textId="77777777" w:rsidR="00BD1F51" w:rsidRDefault="00684C1D">
            <w:pPr>
              <w:pStyle w:val="TableParagraph"/>
              <w:spacing w:line="191" w:lineRule="exact"/>
              <w:ind w:left="65"/>
              <w:rPr>
                <w:sz w:val="17"/>
                <w:szCs w:val="17"/>
              </w:rPr>
            </w:pPr>
            <w:r>
              <w:rPr>
                <w:sz w:val="17"/>
                <w:szCs w:val="17"/>
              </w:rPr>
              <w:t>Գործազուրկների թվաքանակը և կազմը</w:t>
            </w:r>
          </w:p>
        </w:tc>
        <w:tc>
          <w:tcPr>
            <w:tcW w:w="1734" w:type="dxa"/>
          </w:tcPr>
          <w:p w14:paraId="3E504B26"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5A5B5435" w14:textId="77777777" w:rsidR="00BD1F51" w:rsidRDefault="00BD1F51">
      <w:pPr>
        <w:spacing w:line="213" w:lineRule="exact"/>
        <w:jc w:val="center"/>
        <w:rPr>
          <w:sz w:val="17"/>
          <w:szCs w:val="17"/>
        </w:rPr>
        <w:sectPr w:rsidR="00BD1F51">
          <w:pgSz w:w="15840" w:h="12240" w:orient="landscape"/>
          <w:pgMar w:top="1600" w:right="360" w:bottom="1640" w:left="420" w:header="1158" w:footer="1446" w:gutter="0"/>
          <w:cols w:space="720"/>
        </w:sectPr>
      </w:pPr>
    </w:p>
    <w:p w14:paraId="7CBA60F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12683"/>
        <w:gridCol w:w="1734"/>
      </w:tblGrid>
      <w:tr w:rsidR="00BD1F51" w14:paraId="1D019511" w14:textId="77777777">
        <w:trPr>
          <w:trHeight w:val="413"/>
        </w:trPr>
        <w:tc>
          <w:tcPr>
            <w:tcW w:w="388" w:type="dxa"/>
          </w:tcPr>
          <w:p w14:paraId="15281E7C" w14:textId="77777777" w:rsidR="00BD1F51" w:rsidRDefault="00684C1D">
            <w:pPr>
              <w:pStyle w:val="TableParagraph"/>
              <w:spacing w:line="210" w:lineRule="exact"/>
              <w:ind w:left="57"/>
              <w:rPr>
                <w:b/>
                <w:bCs/>
                <w:i/>
                <w:sz w:val="17"/>
                <w:szCs w:val="17"/>
              </w:rPr>
            </w:pPr>
            <w:r>
              <w:rPr>
                <w:b/>
                <w:bCs/>
                <w:i/>
                <w:sz w:val="17"/>
                <w:szCs w:val="17"/>
              </w:rPr>
              <w:t>հ/հ</w:t>
            </w:r>
          </w:p>
        </w:tc>
        <w:tc>
          <w:tcPr>
            <w:tcW w:w="12683" w:type="dxa"/>
          </w:tcPr>
          <w:p w14:paraId="3F263AA9" w14:textId="77777777" w:rsidR="00BD1F51" w:rsidRDefault="00684C1D">
            <w:pPr>
              <w:pStyle w:val="TableParagraph"/>
              <w:spacing w:before="88"/>
              <w:ind w:left="5393" w:right="5373"/>
              <w:jc w:val="center"/>
              <w:rPr>
                <w:b/>
                <w:bCs/>
                <w:i/>
                <w:sz w:val="17"/>
                <w:szCs w:val="17"/>
              </w:rPr>
            </w:pPr>
            <w:r>
              <w:rPr>
                <w:b/>
                <w:bCs/>
                <w:i/>
                <w:sz w:val="17"/>
                <w:szCs w:val="17"/>
              </w:rPr>
              <w:t>Աղյուսակի անվանումը</w:t>
            </w:r>
          </w:p>
        </w:tc>
        <w:tc>
          <w:tcPr>
            <w:tcW w:w="1734" w:type="dxa"/>
          </w:tcPr>
          <w:p w14:paraId="38A54767"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7B1045F"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DAE81F3" w14:textId="77777777">
        <w:trPr>
          <w:trHeight w:val="413"/>
        </w:trPr>
        <w:tc>
          <w:tcPr>
            <w:tcW w:w="388" w:type="dxa"/>
          </w:tcPr>
          <w:p w14:paraId="60C07DDF" w14:textId="77777777" w:rsidR="00BD1F51" w:rsidRDefault="00684C1D">
            <w:pPr>
              <w:pStyle w:val="TableParagraph"/>
              <w:spacing w:line="213" w:lineRule="exact"/>
              <w:ind w:left="65" w:right="-15"/>
              <w:rPr>
                <w:sz w:val="17"/>
              </w:rPr>
            </w:pPr>
            <w:r>
              <w:rPr>
                <w:sz w:val="17"/>
              </w:rPr>
              <w:t>105.</w:t>
            </w:r>
          </w:p>
        </w:tc>
        <w:tc>
          <w:tcPr>
            <w:tcW w:w="12683" w:type="dxa"/>
          </w:tcPr>
          <w:p w14:paraId="53A9C5E7" w14:textId="77777777" w:rsidR="00BD1F51" w:rsidRDefault="00684C1D">
            <w:pPr>
              <w:pStyle w:val="TableParagraph"/>
              <w:spacing w:line="202" w:lineRule="exact"/>
              <w:ind w:left="78"/>
              <w:rPr>
                <w:sz w:val="17"/>
                <w:szCs w:val="17"/>
              </w:rPr>
            </w:pPr>
            <w:r>
              <w:rPr>
                <w:sz w:val="17"/>
                <w:szCs w:val="17"/>
              </w:rPr>
              <w:t>Աղյուսակ 14.10</w:t>
            </w:r>
          </w:p>
          <w:p w14:paraId="331A0C5B"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w:t>
            </w:r>
          </w:p>
        </w:tc>
        <w:tc>
          <w:tcPr>
            <w:tcW w:w="1734" w:type="dxa"/>
          </w:tcPr>
          <w:p w14:paraId="0958C5F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9B72FA2" w14:textId="77777777">
        <w:trPr>
          <w:trHeight w:val="413"/>
        </w:trPr>
        <w:tc>
          <w:tcPr>
            <w:tcW w:w="388" w:type="dxa"/>
          </w:tcPr>
          <w:p w14:paraId="1ABC0120" w14:textId="77777777" w:rsidR="00BD1F51" w:rsidRDefault="00684C1D">
            <w:pPr>
              <w:pStyle w:val="TableParagraph"/>
              <w:spacing w:line="213" w:lineRule="exact"/>
              <w:ind w:left="65" w:right="-15"/>
              <w:rPr>
                <w:sz w:val="17"/>
              </w:rPr>
            </w:pPr>
            <w:r>
              <w:rPr>
                <w:spacing w:val="-1"/>
                <w:sz w:val="17"/>
              </w:rPr>
              <w:t>106.</w:t>
            </w:r>
          </w:p>
        </w:tc>
        <w:tc>
          <w:tcPr>
            <w:tcW w:w="12683" w:type="dxa"/>
          </w:tcPr>
          <w:p w14:paraId="3983E4CB" w14:textId="77777777" w:rsidR="00BD1F51" w:rsidRDefault="00684C1D">
            <w:pPr>
              <w:pStyle w:val="TableParagraph"/>
              <w:spacing w:line="202" w:lineRule="exact"/>
              <w:ind w:left="78"/>
              <w:rPr>
                <w:sz w:val="17"/>
                <w:szCs w:val="17"/>
              </w:rPr>
            </w:pPr>
            <w:r>
              <w:rPr>
                <w:sz w:val="17"/>
                <w:szCs w:val="17"/>
              </w:rPr>
              <w:t>Աղյուսակ 14.10կ</w:t>
            </w:r>
          </w:p>
          <w:p w14:paraId="13ED141E"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 և զբաղվածները, գործազուրկները</w:t>
            </w:r>
          </w:p>
        </w:tc>
        <w:tc>
          <w:tcPr>
            <w:tcW w:w="1734" w:type="dxa"/>
          </w:tcPr>
          <w:p w14:paraId="09298A9C"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10D32133" w14:textId="77777777">
        <w:trPr>
          <w:trHeight w:val="412"/>
        </w:trPr>
        <w:tc>
          <w:tcPr>
            <w:tcW w:w="388" w:type="dxa"/>
          </w:tcPr>
          <w:p w14:paraId="23AB0CBB" w14:textId="77777777" w:rsidR="00BD1F51" w:rsidRDefault="00684C1D">
            <w:pPr>
              <w:pStyle w:val="TableParagraph"/>
              <w:spacing w:line="213" w:lineRule="exact"/>
              <w:ind w:left="65"/>
              <w:rPr>
                <w:sz w:val="17"/>
              </w:rPr>
            </w:pPr>
            <w:r>
              <w:rPr>
                <w:spacing w:val="-1"/>
                <w:sz w:val="17"/>
              </w:rPr>
              <w:t>107.</w:t>
            </w:r>
          </w:p>
        </w:tc>
        <w:tc>
          <w:tcPr>
            <w:tcW w:w="12683" w:type="dxa"/>
          </w:tcPr>
          <w:p w14:paraId="74142238" w14:textId="77777777" w:rsidR="00BD1F51" w:rsidRDefault="00684C1D">
            <w:pPr>
              <w:pStyle w:val="TableParagraph"/>
              <w:spacing w:line="202" w:lineRule="exact"/>
              <w:ind w:left="78"/>
              <w:rPr>
                <w:sz w:val="17"/>
                <w:szCs w:val="17"/>
              </w:rPr>
            </w:pPr>
            <w:r>
              <w:rPr>
                <w:sz w:val="17"/>
                <w:szCs w:val="17"/>
              </w:rPr>
              <w:t>Աղյուսակ 14.11</w:t>
            </w:r>
          </w:p>
          <w:p w14:paraId="4371B8B4" w14:textId="77777777" w:rsidR="00BD1F51" w:rsidRDefault="00684C1D">
            <w:pPr>
              <w:pStyle w:val="TableParagraph"/>
              <w:spacing w:line="191" w:lineRule="exact"/>
              <w:ind w:left="78"/>
              <w:rPr>
                <w:sz w:val="17"/>
                <w:szCs w:val="17"/>
              </w:rPr>
            </w:pPr>
            <w:r>
              <w:rPr>
                <w:sz w:val="17"/>
                <w:szCs w:val="17"/>
              </w:rPr>
              <w:t>Համալրված աշխատատեղերի քանակը կազմակերպություններում</w:t>
            </w:r>
          </w:p>
        </w:tc>
        <w:tc>
          <w:tcPr>
            <w:tcW w:w="1734" w:type="dxa"/>
          </w:tcPr>
          <w:p w14:paraId="7CC79CB1" w14:textId="77777777" w:rsidR="00BD1F51" w:rsidRDefault="00684C1D">
            <w:pPr>
              <w:pStyle w:val="TableParagraph"/>
              <w:spacing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4A60130B" w14:textId="77777777">
        <w:trPr>
          <w:trHeight w:val="413"/>
        </w:trPr>
        <w:tc>
          <w:tcPr>
            <w:tcW w:w="388" w:type="dxa"/>
          </w:tcPr>
          <w:p w14:paraId="0EAD4E6A" w14:textId="77777777" w:rsidR="00BD1F51" w:rsidRDefault="00684C1D">
            <w:pPr>
              <w:pStyle w:val="TableParagraph"/>
              <w:spacing w:line="213" w:lineRule="exact"/>
              <w:ind w:left="65" w:right="-15"/>
              <w:rPr>
                <w:sz w:val="17"/>
              </w:rPr>
            </w:pPr>
            <w:r>
              <w:rPr>
                <w:spacing w:val="-1"/>
                <w:sz w:val="17"/>
              </w:rPr>
              <w:t>108.</w:t>
            </w:r>
          </w:p>
        </w:tc>
        <w:tc>
          <w:tcPr>
            <w:tcW w:w="12683" w:type="dxa"/>
          </w:tcPr>
          <w:p w14:paraId="29A5E46B" w14:textId="77777777" w:rsidR="00BD1F51" w:rsidRDefault="00684C1D">
            <w:pPr>
              <w:pStyle w:val="TableParagraph"/>
              <w:spacing w:line="202" w:lineRule="exact"/>
              <w:ind w:left="78"/>
              <w:rPr>
                <w:sz w:val="17"/>
                <w:szCs w:val="17"/>
              </w:rPr>
            </w:pPr>
            <w:r>
              <w:rPr>
                <w:sz w:val="17"/>
                <w:szCs w:val="17"/>
              </w:rPr>
              <w:t>Աղյուսակներ</w:t>
            </w:r>
          </w:p>
          <w:p w14:paraId="5C38A147" w14:textId="77777777" w:rsidR="00BD1F51" w:rsidRDefault="00684C1D">
            <w:pPr>
              <w:pStyle w:val="TableParagraph"/>
              <w:spacing w:line="191" w:lineRule="exact"/>
              <w:ind w:left="78"/>
              <w:rPr>
                <w:sz w:val="17"/>
                <w:szCs w:val="17"/>
              </w:rPr>
            </w:pPr>
            <w:r>
              <w:rPr>
                <w:sz w:val="17"/>
                <w:szCs w:val="17"/>
              </w:rPr>
              <w:t>Երիտասարդները աշխատանքի շուկայում</w:t>
            </w:r>
          </w:p>
        </w:tc>
        <w:tc>
          <w:tcPr>
            <w:tcW w:w="1734" w:type="dxa"/>
          </w:tcPr>
          <w:p w14:paraId="03901AC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63417C1" w14:textId="77777777">
        <w:trPr>
          <w:trHeight w:val="205"/>
        </w:trPr>
        <w:tc>
          <w:tcPr>
            <w:tcW w:w="14805" w:type="dxa"/>
            <w:gridSpan w:val="3"/>
          </w:tcPr>
          <w:p w14:paraId="62C76329" w14:textId="77777777" w:rsidR="00BD1F51" w:rsidRDefault="00684C1D">
            <w:pPr>
              <w:pStyle w:val="TableParagraph"/>
              <w:spacing w:line="185" w:lineRule="exact"/>
              <w:ind w:left="5744"/>
              <w:rPr>
                <w:b/>
                <w:bCs/>
                <w:sz w:val="17"/>
                <w:szCs w:val="17"/>
              </w:rPr>
            </w:pPr>
            <w:r>
              <w:rPr>
                <w:b/>
                <w:bCs/>
                <w:sz w:val="17"/>
                <w:szCs w:val="17"/>
              </w:rPr>
              <w:t>6. ՍՈՑԻԱԼԱԿԱՆ ՎԻՃԱԿԱԳՐՈՒԹՅՈՒՆ</w:t>
            </w:r>
          </w:p>
        </w:tc>
      </w:tr>
      <w:tr w:rsidR="00BD1F51" w14:paraId="353013D8" w14:textId="77777777">
        <w:trPr>
          <w:trHeight w:val="206"/>
        </w:trPr>
        <w:tc>
          <w:tcPr>
            <w:tcW w:w="14805" w:type="dxa"/>
            <w:gridSpan w:val="3"/>
            <w:shd w:val="clear" w:color="auto" w:fill="E6E6E6"/>
          </w:tcPr>
          <w:p w14:paraId="67800441" w14:textId="77777777" w:rsidR="00BD1F51" w:rsidRDefault="00684C1D">
            <w:pPr>
              <w:pStyle w:val="TableParagraph"/>
              <w:spacing w:line="187" w:lineRule="exact"/>
              <w:ind w:left="26"/>
              <w:rPr>
                <w:b/>
                <w:bCs/>
                <w:sz w:val="17"/>
                <w:szCs w:val="17"/>
              </w:rPr>
            </w:pPr>
            <w:r>
              <w:rPr>
                <w:b/>
                <w:bCs/>
                <w:sz w:val="17"/>
                <w:szCs w:val="17"/>
              </w:rPr>
              <w:t>Բնակչության անձնական եկամուտները և սպառողական ծախսերը</w:t>
            </w:r>
          </w:p>
        </w:tc>
      </w:tr>
      <w:tr w:rsidR="00BD1F51" w14:paraId="4CD504EB" w14:textId="77777777">
        <w:trPr>
          <w:trHeight w:val="413"/>
        </w:trPr>
        <w:tc>
          <w:tcPr>
            <w:tcW w:w="388" w:type="dxa"/>
          </w:tcPr>
          <w:p w14:paraId="10762455" w14:textId="77777777" w:rsidR="00BD1F51" w:rsidRDefault="00684C1D">
            <w:pPr>
              <w:pStyle w:val="TableParagraph"/>
              <w:spacing w:line="213" w:lineRule="exact"/>
              <w:ind w:left="65" w:right="-15"/>
              <w:rPr>
                <w:sz w:val="17"/>
              </w:rPr>
            </w:pPr>
            <w:r>
              <w:rPr>
                <w:spacing w:val="-1"/>
                <w:sz w:val="17"/>
              </w:rPr>
              <w:t>109.</w:t>
            </w:r>
          </w:p>
        </w:tc>
        <w:tc>
          <w:tcPr>
            <w:tcW w:w="12683" w:type="dxa"/>
          </w:tcPr>
          <w:p w14:paraId="1F5C82B5" w14:textId="77777777" w:rsidR="00BD1F51" w:rsidRDefault="00684C1D">
            <w:pPr>
              <w:pStyle w:val="TableParagraph"/>
              <w:spacing w:line="203" w:lineRule="exact"/>
              <w:ind w:left="78"/>
              <w:rPr>
                <w:sz w:val="17"/>
                <w:szCs w:val="17"/>
              </w:rPr>
            </w:pPr>
            <w:r>
              <w:rPr>
                <w:sz w:val="17"/>
                <w:szCs w:val="17"/>
              </w:rPr>
              <w:t>Աղյուսակ 15.2</w:t>
            </w:r>
          </w:p>
          <w:p w14:paraId="3B0F2B94" w14:textId="77777777" w:rsidR="00BD1F51" w:rsidRDefault="00684C1D">
            <w:pPr>
              <w:pStyle w:val="TableParagraph"/>
              <w:spacing w:line="191" w:lineRule="exact"/>
              <w:ind w:left="78"/>
              <w:rPr>
                <w:sz w:val="17"/>
                <w:szCs w:val="17"/>
              </w:rPr>
            </w:pPr>
            <w:r>
              <w:rPr>
                <w:sz w:val="17"/>
                <w:szCs w:val="17"/>
              </w:rPr>
              <w:t>Տնային տնտեսությունների դրամական եկամուտները (ռեսուրսները)</w:t>
            </w:r>
          </w:p>
        </w:tc>
        <w:tc>
          <w:tcPr>
            <w:tcW w:w="1734" w:type="dxa"/>
          </w:tcPr>
          <w:p w14:paraId="50078DBA" w14:textId="77777777" w:rsidR="00BD1F51" w:rsidRDefault="00684C1D">
            <w:pPr>
              <w:pStyle w:val="TableParagraph"/>
              <w:spacing w:before="192" w:line="201" w:lineRule="exact"/>
              <w:ind w:left="22" w:right="15"/>
              <w:jc w:val="center"/>
              <w:rPr>
                <w:sz w:val="17"/>
                <w:szCs w:val="17"/>
              </w:rPr>
            </w:pPr>
            <w:r>
              <w:rPr>
                <w:sz w:val="17"/>
                <w:szCs w:val="17"/>
              </w:rPr>
              <w:t>տարեկան</w:t>
            </w:r>
          </w:p>
        </w:tc>
      </w:tr>
      <w:tr w:rsidR="00BD1F51" w14:paraId="278E0A1B" w14:textId="77777777">
        <w:trPr>
          <w:trHeight w:val="413"/>
        </w:trPr>
        <w:tc>
          <w:tcPr>
            <w:tcW w:w="388" w:type="dxa"/>
          </w:tcPr>
          <w:p w14:paraId="232A77E0" w14:textId="77777777" w:rsidR="00BD1F51" w:rsidRDefault="00684C1D">
            <w:pPr>
              <w:pStyle w:val="TableParagraph"/>
              <w:spacing w:line="213" w:lineRule="exact"/>
              <w:ind w:left="65"/>
              <w:rPr>
                <w:sz w:val="17"/>
              </w:rPr>
            </w:pPr>
            <w:r>
              <w:rPr>
                <w:sz w:val="17"/>
              </w:rPr>
              <w:t>110.</w:t>
            </w:r>
          </w:p>
        </w:tc>
        <w:tc>
          <w:tcPr>
            <w:tcW w:w="12683" w:type="dxa"/>
          </w:tcPr>
          <w:p w14:paraId="2F45914F" w14:textId="77777777" w:rsidR="00BD1F51" w:rsidRDefault="00684C1D">
            <w:pPr>
              <w:pStyle w:val="TableParagraph"/>
              <w:spacing w:line="203" w:lineRule="exact"/>
              <w:ind w:left="78"/>
              <w:rPr>
                <w:sz w:val="17"/>
                <w:szCs w:val="17"/>
              </w:rPr>
            </w:pPr>
            <w:r>
              <w:rPr>
                <w:sz w:val="17"/>
                <w:szCs w:val="17"/>
              </w:rPr>
              <w:t>Աղյուսակ 15.3</w:t>
            </w:r>
          </w:p>
          <w:p w14:paraId="1AE461BD" w14:textId="77777777" w:rsidR="00BD1F51" w:rsidRDefault="00684C1D">
            <w:pPr>
              <w:pStyle w:val="TableParagraph"/>
              <w:spacing w:line="191" w:lineRule="exact"/>
              <w:ind w:left="78"/>
              <w:rPr>
                <w:sz w:val="17"/>
                <w:szCs w:val="17"/>
              </w:rPr>
            </w:pPr>
            <w:r>
              <w:rPr>
                <w:sz w:val="17"/>
                <w:szCs w:val="17"/>
              </w:rPr>
              <w:t>Տնային տնտեսությունների դրամական ծախսերը</w:t>
            </w:r>
          </w:p>
        </w:tc>
        <w:tc>
          <w:tcPr>
            <w:tcW w:w="1734" w:type="dxa"/>
          </w:tcPr>
          <w:p w14:paraId="46864190"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1F7437E" w14:textId="77777777">
        <w:trPr>
          <w:trHeight w:val="413"/>
        </w:trPr>
        <w:tc>
          <w:tcPr>
            <w:tcW w:w="388" w:type="dxa"/>
          </w:tcPr>
          <w:p w14:paraId="0F266AA7" w14:textId="77777777" w:rsidR="00BD1F51" w:rsidRDefault="00684C1D">
            <w:pPr>
              <w:pStyle w:val="TableParagraph"/>
              <w:spacing w:line="212" w:lineRule="exact"/>
              <w:ind w:left="65"/>
              <w:rPr>
                <w:sz w:val="17"/>
              </w:rPr>
            </w:pPr>
            <w:r>
              <w:rPr>
                <w:sz w:val="17"/>
              </w:rPr>
              <w:t>111.</w:t>
            </w:r>
          </w:p>
        </w:tc>
        <w:tc>
          <w:tcPr>
            <w:tcW w:w="12683" w:type="dxa"/>
          </w:tcPr>
          <w:p w14:paraId="4FD64F06" w14:textId="77777777" w:rsidR="00BD1F51" w:rsidRDefault="00684C1D">
            <w:pPr>
              <w:pStyle w:val="TableParagraph"/>
              <w:spacing w:line="202" w:lineRule="exact"/>
              <w:ind w:left="78"/>
              <w:rPr>
                <w:sz w:val="17"/>
                <w:szCs w:val="17"/>
              </w:rPr>
            </w:pPr>
            <w:r>
              <w:rPr>
                <w:sz w:val="17"/>
                <w:szCs w:val="17"/>
              </w:rPr>
              <w:t>Աղյուսակ 15.3.1</w:t>
            </w:r>
          </w:p>
          <w:p w14:paraId="6BA28885" w14:textId="77777777" w:rsidR="00BD1F51" w:rsidRDefault="00684C1D">
            <w:pPr>
              <w:pStyle w:val="TableParagraph"/>
              <w:spacing w:line="191" w:lineRule="exact"/>
              <w:ind w:left="78"/>
              <w:rPr>
                <w:sz w:val="17"/>
                <w:szCs w:val="17"/>
              </w:rPr>
            </w:pPr>
            <w:r>
              <w:rPr>
                <w:sz w:val="17"/>
                <w:szCs w:val="17"/>
              </w:rPr>
              <w:t>Տնային տնտեսությունների սպառողական ծախսերն ըստ սպառման նպատակների խմբավորված</w:t>
            </w:r>
          </w:p>
        </w:tc>
        <w:tc>
          <w:tcPr>
            <w:tcW w:w="1734" w:type="dxa"/>
          </w:tcPr>
          <w:p w14:paraId="555C535F"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E3B47BB" w14:textId="77777777">
        <w:trPr>
          <w:trHeight w:val="413"/>
        </w:trPr>
        <w:tc>
          <w:tcPr>
            <w:tcW w:w="388" w:type="dxa"/>
          </w:tcPr>
          <w:p w14:paraId="15E52CC4" w14:textId="77777777" w:rsidR="00BD1F51" w:rsidRDefault="00684C1D">
            <w:pPr>
              <w:pStyle w:val="TableParagraph"/>
              <w:spacing w:line="213" w:lineRule="exact"/>
              <w:ind w:left="65"/>
              <w:rPr>
                <w:sz w:val="17"/>
              </w:rPr>
            </w:pPr>
            <w:r>
              <w:rPr>
                <w:sz w:val="17"/>
              </w:rPr>
              <w:t>112.</w:t>
            </w:r>
          </w:p>
        </w:tc>
        <w:tc>
          <w:tcPr>
            <w:tcW w:w="12683" w:type="dxa"/>
          </w:tcPr>
          <w:p w14:paraId="13F31593" w14:textId="77777777" w:rsidR="00BD1F51" w:rsidRDefault="00684C1D">
            <w:pPr>
              <w:pStyle w:val="TableParagraph"/>
              <w:spacing w:line="202" w:lineRule="exact"/>
              <w:ind w:left="78"/>
              <w:rPr>
                <w:sz w:val="17"/>
                <w:szCs w:val="17"/>
              </w:rPr>
            </w:pPr>
            <w:r>
              <w:rPr>
                <w:sz w:val="17"/>
                <w:szCs w:val="17"/>
              </w:rPr>
              <w:t>Աղյուսակ 15.4</w:t>
            </w:r>
          </w:p>
          <w:p w14:paraId="6F8F6EFB" w14:textId="77777777" w:rsidR="00BD1F51" w:rsidRDefault="00684C1D">
            <w:pPr>
              <w:pStyle w:val="TableParagraph"/>
              <w:spacing w:line="191" w:lineRule="exact"/>
              <w:ind w:left="78"/>
              <w:rPr>
                <w:sz w:val="17"/>
                <w:szCs w:val="17"/>
              </w:rPr>
            </w:pPr>
            <w:r>
              <w:rPr>
                <w:sz w:val="17"/>
                <w:szCs w:val="17"/>
              </w:rPr>
              <w:t>Տնային տնտեսություններում մեկ շնչի հաշվող սպառված սննդամթերքի քանակը</w:t>
            </w:r>
          </w:p>
        </w:tc>
        <w:tc>
          <w:tcPr>
            <w:tcW w:w="1734" w:type="dxa"/>
          </w:tcPr>
          <w:p w14:paraId="6CA197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B345F66" w14:textId="77777777">
        <w:trPr>
          <w:trHeight w:val="413"/>
        </w:trPr>
        <w:tc>
          <w:tcPr>
            <w:tcW w:w="388" w:type="dxa"/>
          </w:tcPr>
          <w:p w14:paraId="133B92A6" w14:textId="77777777" w:rsidR="00BD1F51" w:rsidRDefault="00684C1D">
            <w:pPr>
              <w:pStyle w:val="TableParagraph"/>
              <w:spacing w:line="213" w:lineRule="exact"/>
              <w:ind w:left="65"/>
              <w:rPr>
                <w:sz w:val="17"/>
              </w:rPr>
            </w:pPr>
            <w:r>
              <w:rPr>
                <w:sz w:val="17"/>
              </w:rPr>
              <w:t>113.</w:t>
            </w:r>
          </w:p>
        </w:tc>
        <w:tc>
          <w:tcPr>
            <w:tcW w:w="12683" w:type="dxa"/>
          </w:tcPr>
          <w:p w14:paraId="6F75A93E" w14:textId="77777777" w:rsidR="00BD1F51" w:rsidRDefault="00684C1D">
            <w:pPr>
              <w:pStyle w:val="TableParagraph"/>
              <w:spacing w:line="202" w:lineRule="exact"/>
              <w:ind w:left="78"/>
              <w:rPr>
                <w:sz w:val="17"/>
                <w:szCs w:val="17"/>
              </w:rPr>
            </w:pPr>
            <w:r>
              <w:rPr>
                <w:sz w:val="17"/>
                <w:szCs w:val="17"/>
              </w:rPr>
              <w:t>Աղյուսակ 15.5</w:t>
            </w:r>
          </w:p>
          <w:p w14:paraId="0FEA9F8B" w14:textId="77777777" w:rsidR="00BD1F51" w:rsidRDefault="00684C1D">
            <w:pPr>
              <w:pStyle w:val="TableParagraph"/>
              <w:spacing w:line="191" w:lineRule="exact"/>
              <w:ind w:left="78"/>
              <w:rPr>
                <w:sz w:val="17"/>
                <w:szCs w:val="17"/>
              </w:rPr>
            </w:pPr>
            <w:r>
              <w:rPr>
                <w:sz w:val="17"/>
                <w:szCs w:val="17"/>
              </w:rPr>
              <w:t>Բնակչության (տնային տնտեսությունների) տնօրինվող դրամական միջոցների գնողունակությունը</w:t>
            </w:r>
          </w:p>
        </w:tc>
        <w:tc>
          <w:tcPr>
            <w:tcW w:w="1734" w:type="dxa"/>
          </w:tcPr>
          <w:p w14:paraId="36F7604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145D66D" w14:textId="77777777">
        <w:trPr>
          <w:trHeight w:val="413"/>
        </w:trPr>
        <w:tc>
          <w:tcPr>
            <w:tcW w:w="388" w:type="dxa"/>
          </w:tcPr>
          <w:p w14:paraId="333CB854" w14:textId="77777777" w:rsidR="00BD1F51" w:rsidRDefault="00684C1D">
            <w:pPr>
              <w:pStyle w:val="TableParagraph"/>
              <w:spacing w:line="213" w:lineRule="exact"/>
              <w:ind w:left="65"/>
              <w:rPr>
                <w:sz w:val="17"/>
              </w:rPr>
            </w:pPr>
            <w:r>
              <w:rPr>
                <w:sz w:val="17"/>
              </w:rPr>
              <w:t>114.</w:t>
            </w:r>
          </w:p>
        </w:tc>
        <w:tc>
          <w:tcPr>
            <w:tcW w:w="12683" w:type="dxa"/>
          </w:tcPr>
          <w:p w14:paraId="3B78340D" w14:textId="77777777" w:rsidR="00BD1F51" w:rsidRDefault="00684C1D">
            <w:pPr>
              <w:pStyle w:val="TableParagraph"/>
              <w:spacing w:line="202" w:lineRule="exact"/>
              <w:ind w:left="78"/>
              <w:rPr>
                <w:sz w:val="17"/>
                <w:szCs w:val="17"/>
              </w:rPr>
            </w:pPr>
            <w:r>
              <w:rPr>
                <w:sz w:val="17"/>
                <w:szCs w:val="17"/>
              </w:rPr>
              <w:t>Աղյուսակ 15.6</w:t>
            </w:r>
          </w:p>
          <w:p w14:paraId="0D719FC8" w14:textId="77777777" w:rsidR="00BD1F51" w:rsidRDefault="00684C1D">
            <w:pPr>
              <w:pStyle w:val="TableParagraph"/>
              <w:spacing w:line="191" w:lineRule="exact"/>
              <w:ind w:left="78"/>
              <w:rPr>
                <w:sz w:val="17"/>
                <w:szCs w:val="17"/>
              </w:rPr>
            </w:pPr>
            <w:r>
              <w:rPr>
                <w:sz w:val="17"/>
                <w:szCs w:val="17"/>
              </w:rPr>
              <w:t>Ընդհանուր տեղեկություններ տնային տնտեսությունների վերաբերյալ</w:t>
            </w:r>
          </w:p>
        </w:tc>
        <w:tc>
          <w:tcPr>
            <w:tcW w:w="1734" w:type="dxa"/>
          </w:tcPr>
          <w:p w14:paraId="5B0B72F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408CA72" w14:textId="77777777">
        <w:trPr>
          <w:trHeight w:val="413"/>
        </w:trPr>
        <w:tc>
          <w:tcPr>
            <w:tcW w:w="388" w:type="dxa"/>
          </w:tcPr>
          <w:p w14:paraId="4F4000FE" w14:textId="77777777" w:rsidR="00BD1F51" w:rsidRDefault="00684C1D">
            <w:pPr>
              <w:pStyle w:val="TableParagraph"/>
              <w:spacing w:line="213" w:lineRule="exact"/>
              <w:ind w:left="65"/>
              <w:rPr>
                <w:sz w:val="17"/>
              </w:rPr>
            </w:pPr>
            <w:r>
              <w:rPr>
                <w:sz w:val="17"/>
              </w:rPr>
              <w:t>115.</w:t>
            </w:r>
          </w:p>
        </w:tc>
        <w:tc>
          <w:tcPr>
            <w:tcW w:w="12683" w:type="dxa"/>
          </w:tcPr>
          <w:p w14:paraId="6572F19A" w14:textId="77777777" w:rsidR="00BD1F51" w:rsidRDefault="00684C1D">
            <w:pPr>
              <w:pStyle w:val="TableParagraph"/>
              <w:spacing w:line="203" w:lineRule="exact"/>
              <w:ind w:left="78"/>
              <w:rPr>
                <w:sz w:val="17"/>
                <w:szCs w:val="17"/>
              </w:rPr>
            </w:pPr>
            <w:r>
              <w:rPr>
                <w:sz w:val="17"/>
                <w:szCs w:val="17"/>
              </w:rPr>
              <w:t>Աղյուսակ 15.7</w:t>
            </w:r>
          </w:p>
          <w:p w14:paraId="05AB9F47" w14:textId="77777777" w:rsidR="00BD1F51" w:rsidRDefault="00684C1D">
            <w:pPr>
              <w:pStyle w:val="TableParagraph"/>
              <w:spacing w:line="191" w:lineRule="exact"/>
              <w:ind w:left="78"/>
              <w:rPr>
                <w:sz w:val="17"/>
                <w:szCs w:val="17"/>
              </w:rPr>
            </w:pPr>
            <w:r>
              <w:rPr>
                <w:sz w:val="17"/>
                <w:szCs w:val="17"/>
              </w:rPr>
              <w:t>Բնակչության դիֆերենցիացիայի առանձին ցուցանիշներ</w:t>
            </w:r>
          </w:p>
        </w:tc>
        <w:tc>
          <w:tcPr>
            <w:tcW w:w="1734" w:type="dxa"/>
          </w:tcPr>
          <w:p w14:paraId="240A23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3A1C52" w14:textId="77777777">
        <w:trPr>
          <w:trHeight w:val="413"/>
        </w:trPr>
        <w:tc>
          <w:tcPr>
            <w:tcW w:w="388" w:type="dxa"/>
          </w:tcPr>
          <w:p w14:paraId="504B3C46" w14:textId="77777777" w:rsidR="00BD1F51" w:rsidRDefault="00684C1D">
            <w:pPr>
              <w:pStyle w:val="TableParagraph"/>
              <w:spacing w:line="212" w:lineRule="exact"/>
              <w:ind w:left="65"/>
              <w:rPr>
                <w:sz w:val="17"/>
              </w:rPr>
            </w:pPr>
            <w:r>
              <w:rPr>
                <w:sz w:val="17"/>
              </w:rPr>
              <w:t>116.</w:t>
            </w:r>
          </w:p>
        </w:tc>
        <w:tc>
          <w:tcPr>
            <w:tcW w:w="12683" w:type="dxa"/>
          </w:tcPr>
          <w:p w14:paraId="7154207E" w14:textId="77777777" w:rsidR="00BD1F51" w:rsidRDefault="00684C1D">
            <w:pPr>
              <w:pStyle w:val="TableParagraph"/>
              <w:spacing w:line="202" w:lineRule="exact"/>
              <w:ind w:left="78"/>
              <w:rPr>
                <w:sz w:val="17"/>
                <w:szCs w:val="17"/>
              </w:rPr>
            </w:pPr>
            <w:r>
              <w:rPr>
                <w:sz w:val="17"/>
                <w:szCs w:val="17"/>
              </w:rPr>
              <w:t>Աղյուսակ 15.8</w:t>
            </w:r>
          </w:p>
          <w:p w14:paraId="436F8486" w14:textId="77777777" w:rsidR="00BD1F51" w:rsidRDefault="00684C1D">
            <w:pPr>
              <w:pStyle w:val="TableParagraph"/>
              <w:spacing w:line="191" w:lineRule="exact"/>
              <w:ind w:left="78"/>
              <w:rPr>
                <w:sz w:val="17"/>
                <w:szCs w:val="17"/>
              </w:rPr>
            </w:pPr>
            <w:r>
              <w:rPr>
                <w:sz w:val="17"/>
                <w:szCs w:val="17"/>
              </w:rPr>
              <w:t>Երկարաժամկետ ապրանքներով ապահովվածությունը տնային տնտեսություններում</w:t>
            </w:r>
          </w:p>
        </w:tc>
        <w:tc>
          <w:tcPr>
            <w:tcW w:w="1734" w:type="dxa"/>
          </w:tcPr>
          <w:p w14:paraId="283BE12C"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252C9BCA" w14:textId="77777777">
        <w:trPr>
          <w:trHeight w:val="207"/>
        </w:trPr>
        <w:tc>
          <w:tcPr>
            <w:tcW w:w="13071" w:type="dxa"/>
            <w:gridSpan w:val="2"/>
            <w:shd w:val="clear" w:color="auto" w:fill="E6E6E6"/>
          </w:tcPr>
          <w:p w14:paraId="7C5D2644" w14:textId="77777777" w:rsidR="00BD1F51" w:rsidRDefault="00684C1D">
            <w:pPr>
              <w:pStyle w:val="TableParagraph"/>
              <w:spacing w:line="187" w:lineRule="exact"/>
              <w:ind w:left="65"/>
              <w:rPr>
                <w:b/>
                <w:bCs/>
                <w:sz w:val="17"/>
                <w:szCs w:val="17"/>
              </w:rPr>
            </w:pPr>
            <w:r>
              <w:rPr>
                <w:b/>
                <w:bCs/>
                <w:sz w:val="17"/>
                <w:szCs w:val="17"/>
              </w:rPr>
              <w:t>Գների ինդեքսներ և գներ</w:t>
            </w:r>
          </w:p>
        </w:tc>
        <w:tc>
          <w:tcPr>
            <w:tcW w:w="1734" w:type="dxa"/>
            <w:shd w:val="clear" w:color="auto" w:fill="E6E6E6"/>
          </w:tcPr>
          <w:p w14:paraId="1C91EC8D" w14:textId="77777777" w:rsidR="00BD1F51" w:rsidRDefault="00BD1F51">
            <w:pPr>
              <w:pStyle w:val="TableParagraph"/>
              <w:rPr>
                <w:rFonts w:ascii="Times New Roman"/>
                <w:sz w:val="14"/>
              </w:rPr>
            </w:pPr>
          </w:p>
        </w:tc>
      </w:tr>
      <w:tr w:rsidR="00BD1F51" w14:paraId="29AA0CF3" w14:textId="77777777">
        <w:trPr>
          <w:trHeight w:val="413"/>
        </w:trPr>
        <w:tc>
          <w:tcPr>
            <w:tcW w:w="388" w:type="dxa"/>
          </w:tcPr>
          <w:p w14:paraId="3B61618F" w14:textId="77777777" w:rsidR="00BD1F51" w:rsidRDefault="00684C1D">
            <w:pPr>
              <w:pStyle w:val="TableParagraph"/>
              <w:spacing w:line="213" w:lineRule="exact"/>
              <w:ind w:left="65"/>
              <w:rPr>
                <w:sz w:val="17"/>
              </w:rPr>
            </w:pPr>
            <w:r>
              <w:rPr>
                <w:sz w:val="17"/>
              </w:rPr>
              <w:t>117.</w:t>
            </w:r>
          </w:p>
        </w:tc>
        <w:tc>
          <w:tcPr>
            <w:tcW w:w="12683" w:type="dxa"/>
          </w:tcPr>
          <w:p w14:paraId="21E8883D" w14:textId="77777777" w:rsidR="00BD1F51" w:rsidRDefault="00684C1D">
            <w:pPr>
              <w:pStyle w:val="TableParagraph"/>
              <w:spacing w:line="202" w:lineRule="exact"/>
              <w:ind w:left="39"/>
              <w:rPr>
                <w:sz w:val="17"/>
                <w:szCs w:val="17"/>
              </w:rPr>
            </w:pPr>
            <w:r>
              <w:rPr>
                <w:sz w:val="17"/>
                <w:szCs w:val="17"/>
              </w:rPr>
              <w:t>Աղյուսակ 16.1</w:t>
            </w:r>
          </w:p>
          <w:p w14:paraId="70BF451A" w14:textId="77777777" w:rsidR="00BD1F51" w:rsidRDefault="00684C1D">
            <w:pPr>
              <w:pStyle w:val="TableParagraph"/>
              <w:spacing w:line="191" w:lineRule="exact"/>
              <w:ind w:left="39"/>
              <w:rPr>
                <w:sz w:val="17"/>
                <w:szCs w:val="17"/>
              </w:rPr>
            </w:pPr>
            <w:r>
              <w:rPr>
                <w:sz w:val="17"/>
                <w:szCs w:val="17"/>
              </w:rPr>
              <w:t>Որոշ ապրանքների եւ ծառայությունների սպառողական գների ինդեքսը առանձին սպառման դասակարգչով</w:t>
            </w:r>
          </w:p>
        </w:tc>
        <w:tc>
          <w:tcPr>
            <w:tcW w:w="1734" w:type="dxa"/>
          </w:tcPr>
          <w:p w14:paraId="74CAF871"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1DD2D02B" w14:textId="77777777">
        <w:trPr>
          <w:trHeight w:val="413"/>
        </w:trPr>
        <w:tc>
          <w:tcPr>
            <w:tcW w:w="388" w:type="dxa"/>
          </w:tcPr>
          <w:p w14:paraId="7BBF9087" w14:textId="77777777" w:rsidR="00BD1F51" w:rsidRDefault="00684C1D">
            <w:pPr>
              <w:pStyle w:val="TableParagraph"/>
              <w:spacing w:line="213" w:lineRule="exact"/>
              <w:ind w:left="65"/>
              <w:rPr>
                <w:sz w:val="17"/>
              </w:rPr>
            </w:pPr>
            <w:r>
              <w:rPr>
                <w:sz w:val="17"/>
              </w:rPr>
              <w:t>118.</w:t>
            </w:r>
          </w:p>
        </w:tc>
        <w:tc>
          <w:tcPr>
            <w:tcW w:w="12683" w:type="dxa"/>
          </w:tcPr>
          <w:p w14:paraId="7F188B77" w14:textId="77777777" w:rsidR="00BD1F51" w:rsidRDefault="00684C1D">
            <w:pPr>
              <w:pStyle w:val="TableParagraph"/>
              <w:spacing w:line="202" w:lineRule="exact"/>
              <w:ind w:left="39"/>
              <w:rPr>
                <w:sz w:val="17"/>
                <w:szCs w:val="17"/>
              </w:rPr>
            </w:pPr>
            <w:r>
              <w:rPr>
                <w:sz w:val="17"/>
                <w:szCs w:val="17"/>
              </w:rPr>
              <w:t>Աղյուսակ</w:t>
            </w:r>
            <w:r>
              <w:rPr>
                <w:spacing w:val="50"/>
                <w:sz w:val="17"/>
                <w:szCs w:val="17"/>
              </w:rPr>
              <w:t xml:space="preserve"> </w:t>
            </w:r>
            <w:r>
              <w:rPr>
                <w:sz w:val="17"/>
                <w:szCs w:val="17"/>
              </w:rPr>
              <w:t>16.2</w:t>
            </w:r>
          </w:p>
          <w:p w14:paraId="6BAB6151" w14:textId="77777777" w:rsidR="00BD1F51" w:rsidRDefault="00684C1D">
            <w:pPr>
              <w:pStyle w:val="TableParagraph"/>
              <w:spacing w:line="191" w:lineRule="exact"/>
              <w:ind w:left="39"/>
              <w:rPr>
                <w:sz w:val="17"/>
                <w:szCs w:val="17"/>
              </w:rPr>
            </w:pPr>
            <w:r>
              <w:rPr>
                <w:sz w:val="17"/>
                <w:szCs w:val="17"/>
              </w:rPr>
              <w:t>Սպառողական գների ինդեքսը</w:t>
            </w:r>
          </w:p>
        </w:tc>
        <w:tc>
          <w:tcPr>
            <w:tcW w:w="1734" w:type="dxa"/>
          </w:tcPr>
          <w:p w14:paraId="28C161D4"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3E8F8D59" w14:textId="77777777">
        <w:trPr>
          <w:trHeight w:val="413"/>
        </w:trPr>
        <w:tc>
          <w:tcPr>
            <w:tcW w:w="388" w:type="dxa"/>
          </w:tcPr>
          <w:p w14:paraId="3B88C668" w14:textId="77777777" w:rsidR="00BD1F51" w:rsidRDefault="00684C1D">
            <w:pPr>
              <w:pStyle w:val="TableParagraph"/>
              <w:spacing w:line="213" w:lineRule="exact"/>
              <w:ind w:left="65"/>
              <w:rPr>
                <w:sz w:val="17"/>
              </w:rPr>
            </w:pPr>
            <w:r>
              <w:rPr>
                <w:sz w:val="17"/>
              </w:rPr>
              <w:t>119.</w:t>
            </w:r>
          </w:p>
        </w:tc>
        <w:tc>
          <w:tcPr>
            <w:tcW w:w="12683" w:type="dxa"/>
          </w:tcPr>
          <w:p w14:paraId="093053E2" w14:textId="77777777" w:rsidR="00BD1F51" w:rsidRDefault="00684C1D">
            <w:pPr>
              <w:pStyle w:val="TableParagraph"/>
              <w:spacing w:line="202" w:lineRule="exact"/>
              <w:ind w:left="38"/>
              <w:rPr>
                <w:sz w:val="17"/>
                <w:szCs w:val="17"/>
              </w:rPr>
            </w:pPr>
            <w:r>
              <w:rPr>
                <w:sz w:val="17"/>
                <w:szCs w:val="17"/>
              </w:rPr>
              <w:t>Աղյուսակ 16.4</w:t>
            </w:r>
          </w:p>
          <w:p w14:paraId="1E0EBF40" w14:textId="77777777" w:rsidR="00BD1F51" w:rsidRDefault="00684C1D">
            <w:pPr>
              <w:pStyle w:val="TableParagraph"/>
              <w:spacing w:line="191" w:lineRule="exact"/>
              <w:ind w:left="38"/>
              <w:rPr>
                <w:sz w:val="17"/>
                <w:szCs w:val="17"/>
              </w:rPr>
            </w:pPr>
            <w:r>
              <w:rPr>
                <w:sz w:val="17"/>
                <w:szCs w:val="17"/>
              </w:rPr>
              <w:t>Համագործակցության երկրների մայրաքաղաքների առևտրային կազմակերպություններում արձանագրված առանձին սպառողական ապրանքների միջին գները</w:t>
            </w:r>
          </w:p>
        </w:tc>
        <w:tc>
          <w:tcPr>
            <w:tcW w:w="1734" w:type="dxa"/>
          </w:tcPr>
          <w:p w14:paraId="36CBABEE"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728E1BB3" w14:textId="77777777">
        <w:trPr>
          <w:trHeight w:val="413"/>
        </w:trPr>
        <w:tc>
          <w:tcPr>
            <w:tcW w:w="388" w:type="dxa"/>
          </w:tcPr>
          <w:p w14:paraId="242E588A" w14:textId="77777777" w:rsidR="00BD1F51" w:rsidRDefault="00684C1D">
            <w:pPr>
              <w:pStyle w:val="TableParagraph"/>
              <w:spacing w:line="212" w:lineRule="exact"/>
              <w:ind w:left="65"/>
              <w:rPr>
                <w:sz w:val="17"/>
              </w:rPr>
            </w:pPr>
            <w:r>
              <w:rPr>
                <w:sz w:val="17"/>
              </w:rPr>
              <w:t>120</w:t>
            </w:r>
          </w:p>
        </w:tc>
        <w:tc>
          <w:tcPr>
            <w:tcW w:w="12683" w:type="dxa"/>
          </w:tcPr>
          <w:p w14:paraId="21076B5E" w14:textId="77777777" w:rsidR="00BD1F51" w:rsidRDefault="00684C1D">
            <w:pPr>
              <w:pStyle w:val="TableParagraph"/>
              <w:spacing w:line="202" w:lineRule="exact"/>
              <w:ind w:left="38"/>
              <w:rPr>
                <w:sz w:val="17"/>
                <w:szCs w:val="17"/>
              </w:rPr>
            </w:pPr>
            <w:r>
              <w:rPr>
                <w:sz w:val="17"/>
                <w:szCs w:val="17"/>
              </w:rPr>
              <w:t>Աղյուսակ 16.5բ</w:t>
            </w:r>
          </w:p>
          <w:p w14:paraId="34AEC8B2" w14:textId="77777777" w:rsidR="00BD1F51" w:rsidRDefault="00684C1D">
            <w:pPr>
              <w:pStyle w:val="TableParagraph"/>
              <w:spacing w:line="191" w:lineRule="exact"/>
              <w:ind w:left="38"/>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30561C72" w14:textId="77777777" w:rsidR="00BD1F51" w:rsidRDefault="00684C1D">
            <w:pPr>
              <w:pStyle w:val="TableParagraph"/>
              <w:spacing w:line="212" w:lineRule="exact"/>
              <w:ind w:left="11" w:right="15"/>
              <w:jc w:val="center"/>
              <w:rPr>
                <w:sz w:val="17"/>
                <w:szCs w:val="17"/>
              </w:rPr>
            </w:pPr>
            <w:r>
              <w:rPr>
                <w:sz w:val="17"/>
                <w:szCs w:val="17"/>
              </w:rPr>
              <w:t>ամսական</w:t>
            </w:r>
          </w:p>
        </w:tc>
      </w:tr>
      <w:tr w:rsidR="00BD1F51" w14:paraId="00827DA0" w14:textId="77777777">
        <w:trPr>
          <w:trHeight w:val="413"/>
        </w:trPr>
        <w:tc>
          <w:tcPr>
            <w:tcW w:w="388" w:type="dxa"/>
          </w:tcPr>
          <w:p w14:paraId="50C99D82" w14:textId="77777777" w:rsidR="00BD1F51" w:rsidRDefault="00684C1D">
            <w:pPr>
              <w:pStyle w:val="TableParagraph"/>
              <w:spacing w:line="213" w:lineRule="exact"/>
              <w:ind w:left="65"/>
              <w:rPr>
                <w:sz w:val="17"/>
              </w:rPr>
            </w:pPr>
            <w:r>
              <w:rPr>
                <w:sz w:val="17"/>
              </w:rPr>
              <w:t>121.</w:t>
            </w:r>
          </w:p>
        </w:tc>
        <w:tc>
          <w:tcPr>
            <w:tcW w:w="12683" w:type="dxa"/>
          </w:tcPr>
          <w:p w14:paraId="61AC6B40" w14:textId="77777777" w:rsidR="00BD1F51" w:rsidRDefault="00684C1D">
            <w:pPr>
              <w:pStyle w:val="TableParagraph"/>
              <w:spacing w:line="202" w:lineRule="exact"/>
              <w:ind w:left="39"/>
              <w:rPr>
                <w:sz w:val="17"/>
                <w:szCs w:val="17"/>
              </w:rPr>
            </w:pPr>
            <w:r>
              <w:rPr>
                <w:sz w:val="17"/>
                <w:szCs w:val="17"/>
              </w:rPr>
              <w:t>Աղյուսակ 16.5բ1</w:t>
            </w:r>
          </w:p>
          <w:p w14:paraId="2E9B6D16" w14:textId="77777777" w:rsidR="00BD1F51" w:rsidRDefault="00684C1D">
            <w:pPr>
              <w:pStyle w:val="TableParagraph"/>
              <w:spacing w:line="192" w:lineRule="exact"/>
              <w:ind w:left="39"/>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1BB4C1FB" w14:textId="77777777" w:rsidR="00BD1F51" w:rsidRDefault="00684C1D">
            <w:pPr>
              <w:pStyle w:val="TableParagraph"/>
              <w:spacing w:line="213" w:lineRule="exact"/>
              <w:ind w:left="12" w:right="15"/>
              <w:jc w:val="center"/>
              <w:rPr>
                <w:sz w:val="17"/>
                <w:szCs w:val="17"/>
              </w:rPr>
            </w:pPr>
            <w:r>
              <w:rPr>
                <w:sz w:val="17"/>
                <w:szCs w:val="17"/>
              </w:rPr>
              <w:t>տարեկան</w:t>
            </w:r>
          </w:p>
        </w:tc>
      </w:tr>
      <w:tr w:rsidR="00BD1F51" w14:paraId="6CD12FAF" w14:textId="77777777">
        <w:trPr>
          <w:trHeight w:val="413"/>
        </w:trPr>
        <w:tc>
          <w:tcPr>
            <w:tcW w:w="388" w:type="dxa"/>
          </w:tcPr>
          <w:p w14:paraId="291A0286" w14:textId="77777777" w:rsidR="00BD1F51" w:rsidRDefault="00684C1D">
            <w:pPr>
              <w:pStyle w:val="TableParagraph"/>
              <w:spacing w:line="213" w:lineRule="exact"/>
              <w:ind w:left="65"/>
              <w:rPr>
                <w:sz w:val="17"/>
              </w:rPr>
            </w:pPr>
            <w:r>
              <w:rPr>
                <w:sz w:val="17"/>
              </w:rPr>
              <w:t>122.</w:t>
            </w:r>
          </w:p>
        </w:tc>
        <w:tc>
          <w:tcPr>
            <w:tcW w:w="12683" w:type="dxa"/>
          </w:tcPr>
          <w:p w14:paraId="65DF8647" w14:textId="77777777" w:rsidR="00BD1F51" w:rsidRDefault="00684C1D">
            <w:pPr>
              <w:pStyle w:val="TableParagraph"/>
              <w:spacing w:line="202" w:lineRule="exact"/>
              <w:ind w:left="38"/>
              <w:rPr>
                <w:sz w:val="17"/>
                <w:szCs w:val="17"/>
              </w:rPr>
            </w:pPr>
            <w:r>
              <w:rPr>
                <w:sz w:val="17"/>
                <w:szCs w:val="17"/>
              </w:rPr>
              <w:t>Աղյուսակ 16.6</w:t>
            </w:r>
          </w:p>
          <w:p w14:paraId="4B2F2E97" w14:textId="77777777" w:rsidR="00BD1F51" w:rsidRDefault="00684C1D">
            <w:pPr>
              <w:pStyle w:val="TableParagraph"/>
              <w:spacing w:line="191" w:lineRule="exact"/>
              <w:ind w:left="39"/>
              <w:rPr>
                <w:sz w:val="17"/>
                <w:szCs w:val="17"/>
              </w:rPr>
            </w:pPr>
            <w:r>
              <w:rPr>
                <w:sz w:val="17"/>
                <w:szCs w:val="17"/>
              </w:rPr>
              <w:t>Արդյունաբերողների արտադրանքի գների ինդեքսը</w:t>
            </w:r>
          </w:p>
        </w:tc>
        <w:tc>
          <w:tcPr>
            <w:tcW w:w="1734" w:type="dxa"/>
          </w:tcPr>
          <w:p w14:paraId="6C1B4273" w14:textId="77777777" w:rsidR="00BD1F51" w:rsidRDefault="00684C1D">
            <w:pPr>
              <w:pStyle w:val="TableParagraph"/>
              <w:spacing w:line="213" w:lineRule="exact"/>
              <w:ind w:left="11" w:right="15"/>
              <w:jc w:val="center"/>
              <w:rPr>
                <w:sz w:val="17"/>
                <w:szCs w:val="17"/>
              </w:rPr>
            </w:pPr>
            <w:r>
              <w:rPr>
                <w:sz w:val="17"/>
                <w:szCs w:val="17"/>
              </w:rPr>
              <w:t>ամսական</w:t>
            </w:r>
          </w:p>
        </w:tc>
      </w:tr>
    </w:tbl>
    <w:p w14:paraId="301F3ACC" w14:textId="77777777" w:rsidR="00BD1F51" w:rsidRDefault="00BD1F51">
      <w:pPr>
        <w:spacing w:line="213" w:lineRule="exact"/>
        <w:jc w:val="center"/>
        <w:rPr>
          <w:sz w:val="17"/>
          <w:szCs w:val="17"/>
        </w:rPr>
        <w:sectPr w:rsidR="00BD1F51">
          <w:pgSz w:w="15840" w:h="12240" w:orient="landscape"/>
          <w:pgMar w:top="1600" w:right="360" w:bottom="1620" w:left="420" w:header="1158" w:footer="1428" w:gutter="0"/>
          <w:cols w:space="720"/>
        </w:sectPr>
      </w:pPr>
    </w:p>
    <w:p w14:paraId="391F5F14"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12678"/>
        <w:gridCol w:w="1717"/>
      </w:tblGrid>
      <w:tr w:rsidR="00BD1F51" w14:paraId="29985598" w14:textId="77777777">
        <w:trPr>
          <w:trHeight w:val="413"/>
        </w:trPr>
        <w:tc>
          <w:tcPr>
            <w:tcW w:w="393" w:type="dxa"/>
          </w:tcPr>
          <w:p w14:paraId="038F5A3C" w14:textId="77777777" w:rsidR="00BD1F51" w:rsidRDefault="00684C1D">
            <w:pPr>
              <w:pStyle w:val="TableParagraph"/>
              <w:spacing w:line="210" w:lineRule="exact"/>
              <w:ind w:left="57"/>
              <w:rPr>
                <w:b/>
                <w:bCs/>
                <w:i/>
                <w:sz w:val="17"/>
                <w:szCs w:val="17"/>
              </w:rPr>
            </w:pPr>
            <w:r>
              <w:rPr>
                <w:b/>
                <w:bCs/>
                <w:i/>
                <w:sz w:val="17"/>
                <w:szCs w:val="17"/>
              </w:rPr>
              <w:t>հ/հ</w:t>
            </w:r>
          </w:p>
        </w:tc>
        <w:tc>
          <w:tcPr>
            <w:tcW w:w="12678" w:type="dxa"/>
          </w:tcPr>
          <w:p w14:paraId="2D856CB7" w14:textId="77777777" w:rsidR="00BD1F51" w:rsidRDefault="00684C1D">
            <w:pPr>
              <w:pStyle w:val="TableParagraph"/>
              <w:spacing w:before="88"/>
              <w:ind w:left="5388" w:right="5373"/>
              <w:jc w:val="center"/>
              <w:rPr>
                <w:b/>
                <w:bCs/>
                <w:i/>
                <w:sz w:val="17"/>
                <w:szCs w:val="17"/>
              </w:rPr>
            </w:pPr>
            <w:r>
              <w:rPr>
                <w:b/>
                <w:bCs/>
                <w:i/>
                <w:sz w:val="17"/>
                <w:szCs w:val="17"/>
              </w:rPr>
              <w:t>Աղյուսակի անվանումը</w:t>
            </w:r>
          </w:p>
        </w:tc>
        <w:tc>
          <w:tcPr>
            <w:tcW w:w="1717" w:type="dxa"/>
          </w:tcPr>
          <w:p w14:paraId="72A875CE" w14:textId="77777777" w:rsidR="00BD1F51" w:rsidRDefault="00684C1D">
            <w:pPr>
              <w:pStyle w:val="TableParagraph"/>
              <w:spacing w:line="201" w:lineRule="exact"/>
              <w:ind w:left="46" w:right="41"/>
              <w:jc w:val="center"/>
              <w:rPr>
                <w:b/>
                <w:bCs/>
                <w:i/>
                <w:sz w:val="17"/>
                <w:szCs w:val="17"/>
              </w:rPr>
            </w:pPr>
            <w:r>
              <w:rPr>
                <w:b/>
                <w:bCs/>
                <w:i/>
                <w:sz w:val="17"/>
                <w:szCs w:val="17"/>
              </w:rPr>
              <w:t>Հաճախակա-</w:t>
            </w:r>
          </w:p>
          <w:p w14:paraId="43BC4B0F" w14:textId="77777777" w:rsidR="00BD1F51" w:rsidRDefault="00684C1D">
            <w:pPr>
              <w:pStyle w:val="TableParagraph"/>
              <w:spacing w:line="192" w:lineRule="exact"/>
              <w:ind w:left="47" w:right="41"/>
              <w:jc w:val="center"/>
              <w:rPr>
                <w:b/>
                <w:bCs/>
                <w:i/>
                <w:sz w:val="17"/>
                <w:szCs w:val="17"/>
              </w:rPr>
            </w:pPr>
            <w:r>
              <w:rPr>
                <w:b/>
                <w:bCs/>
                <w:i/>
                <w:sz w:val="17"/>
                <w:szCs w:val="17"/>
              </w:rPr>
              <w:t>նությունը</w:t>
            </w:r>
          </w:p>
        </w:tc>
      </w:tr>
      <w:tr w:rsidR="00BD1F51" w14:paraId="5E26A0F4" w14:textId="77777777">
        <w:trPr>
          <w:trHeight w:val="413"/>
        </w:trPr>
        <w:tc>
          <w:tcPr>
            <w:tcW w:w="393" w:type="dxa"/>
          </w:tcPr>
          <w:p w14:paraId="54186536" w14:textId="77777777" w:rsidR="00BD1F51" w:rsidRDefault="00684C1D">
            <w:pPr>
              <w:pStyle w:val="TableParagraph"/>
              <w:spacing w:line="213" w:lineRule="exact"/>
              <w:ind w:left="65"/>
              <w:rPr>
                <w:sz w:val="17"/>
              </w:rPr>
            </w:pPr>
            <w:r>
              <w:rPr>
                <w:sz w:val="17"/>
              </w:rPr>
              <w:t>123.</w:t>
            </w:r>
          </w:p>
        </w:tc>
        <w:tc>
          <w:tcPr>
            <w:tcW w:w="12678" w:type="dxa"/>
          </w:tcPr>
          <w:p w14:paraId="46EF9CE9" w14:textId="77777777" w:rsidR="00BD1F51" w:rsidRDefault="00684C1D">
            <w:pPr>
              <w:pStyle w:val="TableParagraph"/>
              <w:spacing w:line="202" w:lineRule="exact"/>
              <w:ind w:left="33"/>
              <w:rPr>
                <w:sz w:val="17"/>
                <w:szCs w:val="17"/>
              </w:rPr>
            </w:pPr>
            <w:r>
              <w:rPr>
                <w:sz w:val="17"/>
                <w:szCs w:val="17"/>
              </w:rPr>
              <w:t>Աղյուսակ 16.7</w:t>
            </w:r>
          </w:p>
          <w:p w14:paraId="71637DBE" w14:textId="77777777" w:rsidR="00BD1F51" w:rsidRDefault="00684C1D">
            <w:pPr>
              <w:pStyle w:val="TableParagraph"/>
              <w:spacing w:line="192" w:lineRule="exact"/>
              <w:ind w:left="33"/>
              <w:rPr>
                <w:sz w:val="17"/>
                <w:szCs w:val="17"/>
              </w:rPr>
            </w:pPr>
            <w:r>
              <w:rPr>
                <w:sz w:val="17"/>
                <w:szCs w:val="17"/>
              </w:rPr>
              <w:t>Գյուղատնտեսական մթերք արտադրողների գների ինդեքս</w:t>
            </w:r>
          </w:p>
        </w:tc>
        <w:tc>
          <w:tcPr>
            <w:tcW w:w="1717" w:type="dxa"/>
          </w:tcPr>
          <w:p w14:paraId="10DBDFD5"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1F0B7DE0" w14:textId="77777777">
        <w:trPr>
          <w:trHeight w:val="413"/>
        </w:trPr>
        <w:tc>
          <w:tcPr>
            <w:tcW w:w="393" w:type="dxa"/>
          </w:tcPr>
          <w:p w14:paraId="0AF9A1C9" w14:textId="77777777" w:rsidR="00BD1F51" w:rsidRDefault="00684C1D">
            <w:pPr>
              <w:pStyle w:val="TableParagraph"/>
              <w:spacing w:line="213" w:lineRule="exact"/>
              <w:ind w:left="65"/>
              <w:rPr>
                <w:sz w:val="17"/>
              </w:rPr>
            </w:pPr>
            <w:r>
              <w:rPr>
                <w:sz w:val="17"/>
              </w:rPr>
              <w:t>124.</w:t>
            </w:r>
          </w:p>
        </w:tc>
        <w:tc>
          <w:tcPr>
            <w:tcW w:w="12678" w:type="dxa"/>
          </w:tcPr>
          <w:p w14:paraId="25C05A23" w14:textId="77777777" w:rsidR="00BD1F51" w:rsidRDefault="00684C1D">
            <w:pPr>
              <w:pStyle w:val="TableParagraph"/>
              <w:spacing w:line="202" w:lineRule="exact"/>
              <w:ind w:left="34"/>
              <w:rPr>
                <w:sz w:val="17"/>
                <w:szCs w:val="17"/>
              </w:rPr>
            </w:pPr>
            <w:r>
              <w:rPr>
                <w:sz w:val="17"/>
                <w:szCs w:val="17"/>
              </w:rPr>
              <w:t>Աղյուսակ 16.8</w:t>
            </w:r>
          </w:p>
          <w:p w14:paraId="5F4EBA71" w14:textId="77777777" w:rsidR="00BD1F51" w:rsidRDefault="00684C1D">
            <w:pPr>
              <w:pStyle w:val="TableParagraph"/>
              <w:spacing w:line="192" w:lineRule="exact"/>
              <w:ind w:left="34"/>
              <w:rPr>
                <w:sz w:val="17"/>
                <w:szCs w:val="17"/>
              </w:rPr>
            </w:pPr>
            <w:r>
              <w:rPr>
                <w:sz w:val="17"/>
                <w:szCs w:val="17"/>
              </w:rPr>
              <w:t>Շինարարական արտադրանքի գների ինդեքս</w:t>
            </w:r>
          </w:p>
        </w:tc>
        <w:tc>
          <w:tcPr>
            <w:tcW w:w="1717" w:type="dxa"/>
          </w:tcPr>
          <w:p w14:paraId="6A537710"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76C14274" w14:textId="77777777">
        <w:trPr>
          <w:trHeight w:val="412"/>
        </w:trPr>
        <w:tc>
          <w:tcPr>
            <w:tcW w:w="393" w:type="dxa"/>
          </w:tcPr>
          <w:p w14:paraId="16E8C4C8" w14:textId="77777777" w:rsidR="00BD1F51" w:rsidRDefault="00684C1D">
            <w:pPr>
              <w:pStyle w:val="TableParagraph"/>
              <w:spacing w:line="213" w:lineRule="exact"/>
              <w:ind w:left="65"/>
              <w:rPr>
                <w:sz w:val="17"/>
              </w:rPr>
            </w:pPr>
            <w:r>
              <w:rPr>
                <w:sz w:val="17"/>
              </w:rPr>
              <w:t>125.</w:t>
            </w:r>
          </w:p>
        </w:tc>
        <w:tc>
          <w:tcPr>
            <w:tcW w:w="12678" w:type="dxa"/>
          </w:tcPr>
          <w:p w14:paraId="7AD1EE4A" w14:textId="77777777" w:rsidR="00BD1F51" w:rsidRDefault="00684C1D">
            <w:pPr>
              <w:pStyle w:val="TableParagraph"/>
              <w:spacing w:line="202" w:lineRule="exact"/>
              <w:ind w:left="33"/>
              <w:rPr>
                <w:sz w:val="17"/>
                <w:szCs w:val="17"/>
              </w:rPr>
            </w:pPr>
            <w:r>
              <w:rPr>
                <w:sz w:val="17"/>
                <w:szCs w:val="17"/>
              </w:rPr>
              <w:t>Աղյուսակ 8.7</w:t>
            </w:r>
          </w:p>
          <w:p w14:paraId="62AF9194" w14:textId="77777777" w:rsidR="00BD1F51" w:rsidRDefault="00684C1D">
            <w:pPr>
              <w:pStyle w:val="TableParagraph"/>
              <w:spacing w:line="191" w:lineRule="exact"/>
              <w:ind w:left="33"/>
              <w:rPr>
                <w:sz w:val="17"/>
                <w:szCs w:val="17"/>
              </w:rPr>
            </w:pPr>
            <w:r>
              <w:rPr>
                <w:sz w:val="17"/>
                <w:szCs w:val="17"/>
              </w:rPr>
              <w:t>Բեռնափոխադրումների սակագների ինդեքս</w:t>
            </w:r>
          </w:p>
        </w:tc>
        <w:tc>
          <w:tcPr>
            <w:tcW w:w="1717" w:type="dxa"/>
          </w:tcPr>
          <w:p w14:paraId="0470CEFC"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34348BD8" w14:textId="77777777">
        <w:trPr>
          <w:trHeight w:val="413"/>
        </w:trPr>
        <w:tc>
          <w:tcPr>
            <w:tcW w:w="393" w:type="dxa"/>
          </w:tcPr>
          <w:p w14:paraId="6F1F6315" w14:textId="77777777" w:rsidR="00BD1F51" w:rsidRDefault="00684C1D">
            <w:pPr>
              <w:pStyle w:val="TableParagraph"/>
              <w:spacing w:line="213" w:lineRule="exact"/>
              <w:ind w:left="65"/>
              <w:rPr>
                <w:sz w:val="17"/>
              </w:rPr>
            </w:pPr>
            <w:r>
              <w:rPr>
                <w:sz w:val="17"/>
              </w:rPr>
              <w:t>126.</w:t>
            </w:r>
          </w:p>
        </w:tc>
        <w:tc>
          <w:tcPr>
            <w:tcW w:w="12678" w:type="dxa"/>
          </w:tcPr>
          <w:p w14:paraId="22292214" w14:textId="77777777" w:rsidR="00BD1F51" w:rsidRDefault="00684C1D">
            <w:pPr>
              <w:pStyle w:val="TableParagraph"/>
              <w:spacing w:line="202" w:lineRule="exact"/>
              <w:ind w:left="33"/>
              <w:rPr>
                <w:sz w:val="17"/>
                <w:szCs w:val="17"/>
              </w:rPr>
            </w:pPr>
            <w:r>
              <w:rPr>
                <w:sz w:val="17"/>
                <w:szCs w:val="17"/>
              </w:rPr>
              <w:t>Աղյուսակ 3.13</w:t>
            </w:r>
          </w:p>
          <w:p w14:paraId="1F0D2013" w14:textId="77777777" w:rsidR="00BD1F51" w:rsidRDefault="00684C1D">
            <w:pPr>
              <w:pStyle w:val="TableParagraph"/>
              <w:spacing w:line="191" w:lineRule="exact"/>
              <w:ind w:left="33"/>
              <w:rPr>
                <w:sz w:val="17"/>
                <w:szCs w:val="17"/>
              </w:rPr>
            </w:pPr>
            <w:r>
              <w:rPr>
                <w:sz w:val="17"/>
                <w:szCs w:val="17"/>
              </w:rPr>
              <w:t>ԱՊՀ և այլ երկրների ապրանքների արտահանման միջին գների ինդեքսը, ըստ ԱՏԳ ապրանքների անվանացուցակի և ապրանքների առանձին խմբերի</w:t>
            </w:r>
          </w:p>
        </w:tc>
        <w:tc>
          <w:tcPr>
            <w:tcW w:w="1717" w:type="dxa"/>
          </w:tcPr>
          <w:p w14:paraId="55944554"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5FBD2127" w14:textId="77777777">
        <w:trPr>
          <w:trHeight w:val="412"/>
        </w:trPr>
        <w:tc>
          <w:tcPr>
            <w:tcW w:w="393" w:type="dxa"/>
          </w:tcPr>
          <w:p w14:paraId="5EE5BFA0" w14:textId="77777777" w:rsidR="00BD1F51" w:rsidRDefault="00684C1D">
            <w:pPr>
              <w:pStyle w:val="TableParagraph"/>
              <w:spacing w:line="212" w:lineRule="exact"/>
              <w:ind w:left="65"/>
              <w:rPr>
                <w:sz w:val="17"/>
              </w:rPr>
            </w:pPr>
            <w:r>
              <w:rPr>
                <w:sz w:val="17"/>
              </w:rPr>
              <w:t>127.</w:t>
            </w:r>
          </w:p>
        </w:tc>
        <w:tc>
          <w:tcPr>
            <w:tcW w:w="12678" w:type="dxa"/>
          </w:tcPr>
          <w:p w14:paraId="2EF53504" w14:textId="77777777" w:rsidR="00BD1F51" w:rsidRDefault="00684C1D">
            <w:pPr>
              <w:pStyle w:val="TableParagraph"/>
              <w:spacing w:line="202" w:lineRule="exact"/>
              <w:ind w:left="34"/>
              <w:rPr>
                <w:sz w:val="17"/>
                <w:szCs w:val="17"/>
              </w:rPr>
            </w:pPr>
            <w:r>
              <w:rPr>
                <w:sz w:val="17"/>
                <w:szCs w:val="17"/>
              </w:rPr>
              <w:t>Աղյուսակ 3.14</w:t>
            </w:r>
          </w:p>
          <w:p w14:paraId="0FFFB6C5" w14:textId="77777777" w:rsidR="00BD1F51" w:rsidRDefault="00684C1D">
            <w:pPr>
              <w:pStyle w:val="TableParagraph"/>
              <w:spacing w:line="191" w:lineRule="exact"/>
              <w:ind w:left="34"/>
              <w:rPr>
                <w:sz w:val="17"/>
                <w:szCs w:val="17"/>
              </w:rPr>
            </w:pPr>
            <w:r>
              <w:rPr>
                <w:sz w:val="17"/>
                <w:szCs w:val="17"/>
              </w:rPr>
              <w:t>ԱՊՀ և այլ երկրների ապրանքների ներմուծման միջին գների ինդեքսը, ըստ ԱՏԳ ապրանքների անվանացուցակի և ապրանքների առանձին խմբերի</w:t>
            </w:r>
          </w:p>
        </w:tc>
        <w:tc>
          <w:tcPr>
            <w:tcW w:w="1717" w:type="dxa"/>
          </w:tcPr>
          <w:p w14:paraId="60134EA6" w14:textId="77777777" w:rsidR="00BD1F51" w:rsidRDefault="00684C1D">
            <w:pPr>
              <w:pStyle w:val="TableParagraph"/>
              <w:spacing w:line="212" w:lineRule="exact"/>
              <w:ind w:left="52" w:right="41"/>
              <w:jc w:val="center"/>
              <w:rPr>
                <w:sz w:val="17"/>
                <w:szCs w:val="17"/>
              </w:rPr>
            </w:pPr>
            <w:r>
              <w:rPr>
                <w:sz w:val="17"/>
                <w:szCs w:val="17"/>
              </w:rPr>
              <w:t>եռամսյակային</w:t>
            </w:r>
          </w:p>
        </w:tc>
      </w:tr>
      <w:tr w:rsidR="00BD1F51" w14:paraId="233C701B" w14:textId="77777777">
        <w:trPr>
          <w:trHeight w:val="205"/>
        </w:trPr>
        <w:tc>
          <w:tcPr>
            <w:tcW w:w="14788" w:type="dxa"/>
            <w:gridSpan w:val="3"/>
            <w:shd w:val="clear" w:color="auto" w:fill="E6E6E6"/>
          </w:tcPr>
          <w:p w14:paraId="75ADAFC1" w14:textId="77777777" w:rsidR="00BD1F51" w:rsidRDefault="00684C1D">
            <w:pPr>
              <w:pStyle w:val="TableParagraph"/>
              <w:spacing w:line="186" w:lineRule="exact"/>
              <w:ind w:left="26"/>
              <w:rPr>
                <w:b/>
                <w:bCs/>
                <w:sz w:val="17"/>
                <w:szCs w:val="17"/>
              </w:rPr>
            </w:pPr>
            <w:r>
              <w:rPr>
                <w:b/>
                <w:bCs/>
                <w:sz w:val="17"/>
                <w:szCs w:val="17"/>
              </w:rPr>
              <w:t>Բնակչության սոցիալական ապահովումը</w:t>
            </w:r>
          </w:p>
        </w:tc>
      </w:tr>
      <w:tr w:rsidR="00BD1F51" w14:paraId="1AD440FD" w14:textId="77777777">
        <w:trPr>
          <w:trHeight w:val="412"/>
        </w:trPr>
        <w:tc>
          <w:tcPr>
            <w:tcW w:w="393" w:type="dxa"/>
          </w:tcPr>
          <w:p w14:paraId="60A59259" w14:textId="77777777" w:rsidR="00BD1F51" w:rsidRDefault="00684C1D">
            <w:pPr>
              <w:pStyle w:val="TableParagraph"/>
              <w:spacing w:line="214" w:lineRule="exact"/>
              <w:ind w:left="65"/>
              <w:rPr>
                <w:sz w:val="17"/>
              </w:rPr>
            </w:pPr>
            <w:r>
              <w:rPr>
                <w:sz w:val="17"/>
              </w:rPr>
              <w:t>128.</w:t>
            </w:r>
          </w:p>
        </w:tc>
        <w:tc>
          <w:tcPr>
            <w:tcW w:w="12678" w:type="dxa"/>
          </w:tcPr>
          <w:p w14:paraId="4AEC58AB" w14:textId="77777777" w:rsidR="00BD1F51" w:rsidRDefault="00684C1D">
            <w:pPr>
              <w:pStyle w:val="TableParagraph"/>
              <w:spacing w:line="203" w:lineRule="exact"/>
              <w:ind w:left="73"/>
              <w:rPr>
                <w:sz w:val="17"/>
                <w:szCs w:val="17"/>
              </w:rPr>
            </w:pPr>
            <w:r>
              <w:rPr>
                <w:sz w:val="17"/>
                <w:szCs w:val="17"/>
              </w:rPr>
              <w:t>Աղյուսակ 17.1</w:t>
            </w:r>
          </w:p>
          <w:p w14:paraId="68126705" w14:textId="77777777" w:rsidR="00BD1F51" w:rsidRDefault="00684C1D">
            <w:pPr>
              <w:pStyle w:val="TableParagraph"/>
              <w:spacing w:line="190" w:lineRule="exact"/>
              <w:ind w:left="73"/>
              <w:rPr>
                <w:sz w:val="17"/>
                <w:szCs w:val="17"/>
              </w:rPr>
            </w:pPr>
            <w:r>
              <w:rPr>
                <w:sz w:val="17"/>
                <w:szCs w:val="17"/>
              </w:rPr>
              <w:t>Կենսաթոշակառուների թվաքանակն ըստ կենսաթոշակի ձևերի և չափերի</w:t>
            </w:r>
          </w:p>
        </w:tc>
        <w:tc>
          <w:tcPr>
            <w:tcW w:w="1717" w:type="dxa"/>
          </w:tcPr>
          <w:p w14:paraId="25070EEC"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7556F1A6" w14:textId="77777777">
        <w:trPr>
          <w:trHeight w:val="621"/>
        </w:trPr>
        <w:tc>
          <w:tcPr>
            <w:tcW w:w="393" w:type="dxa"/>
          </w:tcPr>
          <w:p w14:paraId="5BCDE7CD" w14:textId="77777777" w:rsidR="00BD1F51" w:rsidRDefault="00684C1D">
            <w:pPr>
              <w:pStyle w:val="TableParagraph"/>
              <w:spacing w:line="214" w:lineRule="exact"/>
              <w:ind w:left="65"/>
              <w:rPr>
                <w:sz w:val="17"/>
              </w:rPr>
            </w:pPr>
            <w:r>
              <w:rPr>
                <w:sz w:val="17"/>
              </w:rPr>
              <w:t>129.</w:t>
            </w:r>
          </w:p>
        </w:tc>
        <w:tc>
          <w:tcPr>
            <w:tcW w:w="12678" w:type="dxa"/>
          </w:tcPr>
          <w:p w14:paraId="05427EAA" w14:textId="77777777" w:rsidR="00BD1F51" w:rsidRDefault="00684C1D">
            <w:pPr>
              <w:pStyle w:val="TableParagraph"/>
              <w:spacing w:line="204" w:lineRule="exact"/>
              <w:ind w:left="73"/>
              <w:rPr>
                <w:sz w:val="17"/>
                <w:szCs w:val="17"/>
              </w:rPr>
            </w:pPr>
            <w:r>
              <w:rPr>
                <w:sz w:val="17"/>
                <w:szCs w:val="17"/>
              </w:rPr>
              <w:t>Աղյուսակ 17.2</w:t>
            </w:r>
          </w:p>
          <w:p w14:paraId="6301F568" w14:textId="77777777" w:rsidR="00BD1F51" w:rsidRDefault="00684C1D">
            <w:pPr>
              <w:pStyle w:val="TableParagraph"/>
              <w:spacing w:line="217" w:lineRule="exact"/>
              <w:ind w:left="73"/>
              <w:rPr>
                <w:sz w:val="17"/>
                <w:szCs w:val="17"/>
              </w:rPr>
            </w:pPr>
            <w:r>
              <w:rPr>
                <w:sz w:val="17"/>
                <w:szCs w:val="17"/>
              </w:rPr>
              <w:t>Կենսաթոշակի նվազագույն չափը</w:t>
            </w:r>
          </w:p>
        </w:tc>
        <w:tc>
          <w:tcPr>
            <w:tcW w:w="1717" w:type="dxa"/>
          </w:tcPr>
          <w:p w14:paraId="5D3072B8" w14:textId="77777777" w:rsidR="00BD1F51" w:rsidRDefault="00684C1D">
            <w:pPr>
              <w:pStyle w:val="TableParagraph"/>
              <w:spacing w:before="4" w:line="216" w:lineRule="auto"/>
              <w:ind w:left="447" w:right="420"/>
              <w:jc w:val="center"/>
              <w:rPr>
                <w:sz w:val="17"/>
                <w:szCs w:val="17"/>
              </w:rPr>
            </w:pPr>
            <w:r>
              <w:rPr>
                <w:sz w:val="17"/>
                <w:szCs w:val="17"/>
              </w:rPr>
              <w:t>ամսական (ըստ</w:t>
            </w:r>
          </w:p>
          <w:p w14:paraId="26ADD1D0" w14:textId="77777777" w:rsidR="00BD1F51" w:rsidRDefault="00684C1D">
            <w:pPr>
              <w:pStyle w:val="TableParagraph"/>
              <w:spacing w:line="186" w:lineRule="exact"/>
              <w:ind w:left="63" w:right="41"/>
              <w:jc w:val="center"/>
              <w:rPr>
                <w:sz w:val="17"/>
                <w:szCs w:val="17"/>
              </w:rPr>
            </w:pPr>
            <w:r>
              <w:rPr>
                <w:sz w:val="17"/>
                <w:szCs w:val="17"/>
              </w:rPr>
              <w:t>անհրաժեշտության)</w:t>
            </w:r>
          </w:p>
        </w:tc>
      </w:tr>
      <w:tr w:rsidR="00BD1F51" w14:paraId="3727C7D7" w14:textId="77777777">
        <w:trPr>
          <w:trHeight w:val="206"/>
        </w:trPr>
        <w:tc>
          <w:tcPr>
            <w:tcW w:w="14788" w:type="dxa"/>
            <w:gridSpan w:val="3"/>
            <w:shd w:val="clear" w:color="auto" w:fill="E6E6E6"/>
          </w:tcPr>
          <w:p w14:paraId="23816C63" w14:textId="77777777" w:rsidR="00BD1F51" w:rsidRDefault="00684C1D">
            <w:pPr>
              <w:pStyle w:val="TableParagraph"/>
              <w:spacing w:line="186" w:lineRule="exact"/>
              <w:ind w:left="26"/>
              <w:rPr>
                <w:b/>
                <w:bCs/>
                <w:sz w:val="17"/>
                <w:szCs w:val="17"/>
              </w:rPr>
            </w:pPr>
            <w:r>
              <w:rPr>
                <w:b/>
                <w:bCs/>
                <w:sz w:val="17"/>
                <w:szCs w:val="17"/>
              </w:rPr>
              <w:t>Բնակարանային պայմաններ</w:t>
            </w:r>
          </w:p>
        </w:tc>
      </w:tr>
      <w:tr w:rsidR="00BD1F51" w14:paraId="12C317B4" w14:textId="77777777">
        <w:trPr>
          <w:trHeight w:val="413"/>
        </w:trPr>
        <w:tc>
          <w:tcPr>
            <w:tcW w:w="393" w:type="dxa"/>
          </w:tcPr>
          <w:p w14:paraId="0C2A4D96" w14:textId="77777777" w:rsidR="00BD1F51" w:rsidRDefault="00684C1D">
            <w:pPr>
              <w:pStyle w:val="TableParagraph"/>
              <w:spacing w:line="213" w:lineRule="exact"/>
              <w:ind w:left="65" w:right="-15"/>
              <w:rPr>
                <w:sz w:val="17"/>
              </w:rPr>
            </w:pPr>
            <w:r>
              <w:rPr>
                <w:sz w:val="17"/>
              </w:rPr>
              <w:t>130.</w:t>
            </w:r>
          </w:p>
        </w:tc>
        <w:tc>
          <w:tcPr>
            <w:tcW w:w="12678" w:type="dxa"/>
          </w:tcPr>
          <w:p w14:paraId="4DEF3C19" w14:textId="77777777" w:rsidR="00BD1F51" w:rsidRDefault="00684C1D">
            <w:pPr>
              <w:pStyle w:val="TableParagraph"/>
              <w:spacing w:line="203" w:lineRule="exact"/>
              <w:ind w:left="73"/>
              <w:rPr>
                <w:sz w:val="17"/>
                <w:szCs w:val="17"/>
              </w:rPr>
            </w:pPr>
            <w:r>
              <w:rPr>
                <w:sz w:val="17"/>
                <w:szCs w:val="17"/>
              </w:rPr>
              <w:t>Աղյուսակ 18.1</w:t>
            </w:r>
          </w:p>
          <w:p w14:paraId="6DE1654B" w14:textId="77777777" w:rsidR="00BD1F51" w:rsidRDefault="00684C1D">
            <w:pPr>
              <w:pStyle w:val="TableParagraph"/>
              <w:spacing w:line="190" w:lineRule="exact"/>
              <w:ind w:left="73"/>
              <w:rPr>
                <w:sz w:val="17"/>
                <w:szCs w:val="17"/>
              </w:rPr>
            </w:pPr>
            <w:r>
              <w:rPr>
                <w:sz w:val="17"/>
                <w:szCs w:val="17"/>
              </w:rPr>
              <w:t>Բնակչության բնակարանային պայմանները</w:t>
            </w:r>
          </w:p>
        </w:tc>
        <w:tc>
          <w:tcPr>
            <w:tcW w:w="1717" w:type="dxa"/>
          </w:tcPr>
          <w:p w14:paraId="7AF7E2C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E7C3A7" w14:textId="77777777">
        <w:trPr>
          <w:trHeight w:val="413"/>
        </w:trPr>
        <w:tc>
          <w:tcPr>
            <w:tcW w:w="393" w:type="dxa"/>
          </w:tcPr>
          <w:p w14:paraId="6171052B" w14:textId="77777777" w:rsidR="00BD1F51" w:rsidRDefault="00684C1D">
            <w:pPr>
              <w:pStyle w:val="TableParagraph"/>
              <w:spacing w:line="214" w:lineRule="exact"/>
              <w:ind w:left="65"/>
              <w:rPr>
                <w:sz w:val="17"/>
              </w:rPr>
            </w:pPr>
            <w:r>
              <w:rPr>
                <w:sz w:val="17"/>
              </w:rPr>
              <w:t>131.</w:t>
            </w:r>
          </w:p>
        </w:tc>
        <w:tc>
          <w:tcPr>
            <w:tcW w:w="12678" w:type="dxa"/>
          </w:tcPr>
          <w:p w14:paraId="47E025FA" w14:textId="77777777" w:rsidR="00BD1F51" w:rsidRDefault="00684C1D">
            <w:pPr>
              <w:pStyle w:val="TableParagraph"/>
              <w:spacing w:line="203" w:lineRule="exact"/>
              <w:ind w:left="73"/>
              <w:rPr>
                <w:sz w:val="17"/>
                <w:szCs w:val="17"/>
              </w:rPr>
            </w:pPr>
            <w:r>
              <w:rPr>
                <w:sz w:val="17"/>
                <w:szCs w:val="17"/>
              </w:rPr>
              <w:t>Աղյուսակ 18.3</w:t>
            </w:r>
          </w:p>
          <w:p w14:paraId="7D1DBC1C" w14:textId="77777777" w:rsidR="00BD1F51" w:rsidRDefault="00684C1D">
            <w:pPr>
              <w:pStyle w:val="TableParagraph"/>
              <w:spacing w:line="191" w:lineRule="exact"/>
              <w:ind w:left="73"/>
              <w:rPr>
                <w:sz w:val="17"/>
                <w:szCs w:val="17"/>
              </w:rPr>
            </w:pPr>
            <w:r>
              <w:rPr>
                <w:sz w:val="17"/>
                <w:szCs w:val="17"/>
              </w:rPr>
              <w:t>Բնակարանային ֆոնդի բարեկարգումը</w:t>
            </w:r>
          </w:p>
        </w:tc>
        <w:tc>
          <w:tcPr>
            <w:tcW w:w="1717" w:type="dxa"/>
          </w:tcPr>
          <w:p w14:paraId="78C68BA2"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35AF0750" w14:textId="77777777">
        <w:trPr>
          <w:trHeight w:val="206"/>
        </w:trPr>
        <w:tc>
          <w:tcPr>
            <w:tcW w:w="14788" w:type="dxa"/>
            <w:gridSpan w:val="3"/>
            <w:shd w:val="clear" w:color="auto" w:fill="E6E6E6"/>
          </w:tcPr>
          <w:p w14:paraId="1D49DCF9" w14:textId="77777777" w:rsidR="00BD1F51" w:rsidRDefault="00684C1D">
            <w:pPr>
              <w:pStyle w:val="TableParagraph"/>
              <w:spacing w:line="187" w:lineRule="exact"/>
              <w:ind w:left="26"/>
              <w:rPr>
                <w:b/>
                <w:bCs/>
                <w:sz w:val="17"/>
                <w:szCs w:val="17"/>
              </w:rPr>
            </w:pPr>
            <w:r>
              <w:rPr>
                <w:b/>
                <w:bCs/>
                <w:sz w:val="17"/>
                <w:szCs w:val="17"/>
              </w:rPr>
              <w:t>Առողջապահություն</w:t>
            </w:r>
          </w:p>
        </w:tc>
      </w:tr>
      <w:tr w:rsidR="00BD1F51" w14:paraId="08972414" w14:textId="77777777">
        <w:trPr>
          <w:trHeight w:val="413"/>
        </w:trPr>
        <w:tc>
          <w:tcPr>
            <w:tcW w:w="393" w:type="dxa"/>
          </w:tcPr>
          <w:p w14:paraId="16B84D26" w14:textId="77777777" w:rsidR="00BD1F51" w:rsidRDefault="00684C1D">
            <w:pPr>
              <w:pStyle w:val="TableParagraph"/>
              <w:spacing w:line="213" w:lineRule="exact"/>
              <w:ind w:left="65"/>
              <w:rPr>
                <w:sz w:val="17"/>
              </w:rPr>
            </w:pPr>
            <w:r>
              <w:rPr>
                <w:sz w:val="17"/>
              </w:rPr>
              <w:t>132.</w:t>
            </w:r>
          </w:p>
        </w:tc>
        <w:tc>
          <w:tcPr>
            <w:tcW w:w="12678" w:type="dxa"/>
          </w:tcPr>
          <w:p w14:paraId="3774706A" w14:textId="77777777" w:rsidR="00BD1F51" w:rsidRDefault="00684C1D">
            <w:pPr>
              <w:pStyle w:val="TableParagraph"/>
              <w:spacing w:line="203" w:lineRule="exact"/>
              <w:ind w:left="73"/>
              <w:rPr>
                <w:sz w:val="17"/>
                <w:szCs w:val="17"/>
              </w:rPr>
            </w:pPr>
            <w:r>
              <w:rPr>
                <w:sz w:val="17"/>
                <w:szCs w:val="17"/>
              </w:rPr>
              <w:t>Աղյուսակ 19.1</w:t>
            </w:r>
          </w:p>
          <w:p w14:paraId="09096289" w14:textId="77777777" w:rsidR="00BD1F51" w:rsidRDefault="00684C1D">
            <w:pPr>
              <w:pStyle w:val="TableParagraph"/>
              <w:spacing w:line="191" w:lineRule="exact"/>
              <w:ind w:left="73"/>
              <w:rPr>
                <w:sz w:val="17"/>
                <w:szCs w:val="17"/>
              </w:rPr>
            </w:pPr>
            <w:r>
              <w:rPr>
                <w:sz w:val="17"/>
                <w:szCs w:val="17"/>
              </w:rPr>
              <w:t>Առողջապահության կադրերը և առողջապահական հիմնարկների ցանցը (տարեվերջին)</w:t>
            </w:r>
          </w:p>
        </w:tc>
        <w:tc>
          <w:tcPr>
            <w:tcW w:w="1717" w:type="dxa"/>
          </w:tcPr>
          <w:p w14:paraId="4815D4F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04A2EAA8" w14:textId="77777777">
        <w:trPr>
          <w:trHeight w:val="413"/>
        </w:trPr>
        <w:tc>
          <w:tcPr>
            <w:tcW w:w="393" w:type="dxa"/>
          </w:tcPr>
          <w:p w14:paraId="294FD6C7" w14:textId="77777777" w:rsidR="00BD1F51" w:rsidRDefault="00684C1D">
            <w:pPr>
              <w:pStyle w:val="TableParagraph"/>
              <w:spacing w:line="212" w:lineRule="exact"/>
              <w:ind w:left="65"/>
              <w:rPr>
                <w:sz w:val="17"/>
              </w:rPr>
            </w:pPr>
            <w:r>
              <w:rPr>
                <w:w w:val="95"/>
                <w:sz w:val="17"/>
              </w:rPr>
              <w:t>133.</w:t>
            </w:r>
          </w:p>
        </w:tc>
        <w:tc>
          <w:tcPr>
            <w:tcW w:w="12678" w:type="dxa"/>
          </w:tcPr>
          <w:p w14:paraId="76EF5D04" w14:textId="77777777" w:rsidR="00BD1F51" w:rsidRDefault="00684C1D">
            <w:pPr>
              <w:pStyle w:val="TableParagraph"/>
              <w:spacing w:line="202" w:lineRule="exact"/>
              <w:ind w:left="73"/>
              <w:rPr>
                <w:sz w:val="17"/>
                <w:szCs w:val="17"/>
              </w:rPr>
            </w:pPr>
            <w:r>
              <w:rPr>
                <w:sz w:val="17"/>
                <w:szCs w:val="17"/>
              </w:rPr>
              <w:t>Աղյուսակ 19.2</w:t>
            </w:r>
          </w:p>
          <w:p w14:paraId="57D062A8" w14:textId="77777777" w:rsidR="00BD1F51" w:rsidRDefault="00684C1D">
            <w:pPr>
              <w:pStyle w:val="TableParagraph"/>
              <w:spacing w:line="191" w:lineRule="exact"/>
              <w:ind w:left="73"/>
              <w:rPr>
                <w:sz w:val="17"/>
                <w:szCs w:val="17"/>
              </w:rPr>
            </w:pPr>
            <w:r>
              <w:rPr>
                <w:sz w:val="17"/>
                <w:szCs w:val="17"/>
              </w:rPr>
              <w:t>Բնակչության հիվանդացությունը</w:t>
            </w:r>
          </w:p>
        </w:tc>
        <w:tc>
          <w:tcPr>
            <w:tcW w:w="1717" w:type="dxa"/>
          </w:tcPr>
          <w:p w14:paraId="706598C6"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7D5D5FDC" w14:textId="77777777">
        <w:trPr>
          <w:trHeight w:val="413"/>
        </w:trPr>
        <w:tc>
          <w:tcPr>
            <w:tcW w:w="393" w:type="dxa"/>
          </w:tcPr>
          <w:p w14:paraId="7910D2EB" w14:textId="77777777" w:rsidR="00BD1F51" w:rsidRDefault="00684C1D">
            <w:pPr>
              <w:pStyle w:val="TableParagraph"/>
              <w:spacing w:line="213" w:lineRule="exact"/>
              <w:ind w:left="65"/>
              <w:rPr>
                <w:sz w:val="17"/>
              </w:rPr>
            </w:pPr>
            <w:r>
              <w:rPr>
                <w:sz w:val="17"/>
              </w:rPr>
              <w:t>134.</w:t>
            </w:r>
          </w:p>
        </w:tc>
        <w:tc>
          <w:tcPr>
            <w:tcW w:w="12678" w:type="dxa"/>
          </w:tcPr>
          <w:p w14:paraId="157881CD" w14:textId="77777777" w:rsidR="00BD1F51" w:rsidRDefault="00684C1D">
            <w:pPr>
              <w:pStyle w:val="TableParagraph"/>
              <w:spacing w:line="202" w:lineRule="exact"/>
              <w:ind w:left="73"/>
              <w:rPr>
                <w:sz w:val="17"/>
                <w:szCs w:val="17"/>
              </w:rPr>
            </w:pPr>
            <w:r>
              <w:rPr>
                <w:sz w:val="17"/>
                <w:szCs w:val="17"/>
              </w:rPr>
              <w:t>Աղյուսակ 19.3</w:t>
            </w:r>
          </w:p>
          <w:p w14:paraId="4B1855D6" w14:textId="77777777" w:rsidR="00BD1F51" w:rsidRDefault="00684C1D">
            <w:pPr>
              <w:pStyle w:val="TableParagraph"/>
              <w:spacing w:line="191" w:lineRule="exact"/>
              <w:ind w:left="73"/>
              <w:rPr>
                <w:sz w:val="17"/>
                <w:szCs w:val="17"/>
              </w:rPr>
            </w:pPr>
            <w:r>
              <w:rPr>
                <w:sz w:val="17"/>
                <w:szCs w:val="17"/>
              </w:rPr>
              <w:t>Հաշմանդամություն</w:t>
            </w:r>
          </w:p>
        </w:tc>
        <w:tc>
          <w:tcPr>
            <w:tcW w:w="1717" w:type="dxa"/>
          </w:tcPr>
          <w:p w14:paraId="7FA1CDB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61D89901" w14:textId="77777777">
        <w:trPr>
          <w:trHeight w:val="413"/>
        </w:trPr>
        <w:tc>
          <w:tcPr>
            <w:tcW w:w="393" w:type="dxa"/>
          </w:tcPr>
          <w:p w14:paraId="0233634D" w14:textId="77777777" w:rsidR="00BD1F51" w:rsidRDefault="00684C1D">
            <w:pPr>
              <w:pStyle w:val="TableParagraph"/>
              <w:spacing w:line="213" w:lineRule="exact"/>
              <w:ind w:left="65"/>
              <w:rPr>
                <w:sz w:val="17"/>
              </w:rPr>
            </w:pPr>
            <w:r>
              <w:rPr>
                <w:w w:val="95"/>
                <w:sz w:val="17"/>
              </w:rPr>
              <w:t>135.</w:t>
            </w:r>
          </w:p>
        </w:tc>
        <w:tc>
          <w:tcPr>
            <w:tcW w:w="12678" w:type="dxa"/>
          </w:tcPr>
          <w:p w14:paraId="08753580" w14:textId="77777777" w:rsidR="00BD1F51" w:rsidRDefault="00684C1D">
            <w:pPr>
              <w:pStyle w:val="TableParagraph"/>
              <w:spacing w:line="202" w:lineRule="exact"/>
              <w:ind w:left="73"/>
              <w:rPr>
                <w:sz w:val="17"/>
                <w:szCs w:val="17"/>
              </w:rPr>
            </w:pPr>
            <w:r>
              <w:rPr>
                <w:sz w:val="17"/>
                <w:szCs w:val="17"/>
              </w:rPr>
              <w:t>Աղյուսակ 19.4</w:t>
            </w:r>
          </w:p>
          <w:p w14:paraId="13922FA5" w14:textId="77777777" w:rsidR="00BD1F51" w:rsidRDefault="00684C1D">
            <w:pPr>
              <w:pStyle w:val="TableParagraph"/>
              <w:spacing w:line="191" w:lineRule="exact"/>
              <w:ind w:left="73"/>
              <w:rPr>
                <w:sz w:val="17"/>
                <w:szCs w:val="17"/>
              </w:rPr>
            </w:pPr>
            <w:r>
              <w:rPr>
                <w:sz w:val="17"/>
                <w:szCs w:val="17"/>
              </w:rPr>
              <w:t>Արտադրական վնասվածքներ</w:t>
            </w:r>
          </w:p>
        </w:tc>
        <w:tc>
          <w:tcPr>
            <w:tcW w:w="1717" w:type="dxa"/>
          </w:tcPr>
          <w:p w14:paraId="6A3A83A1"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4505A1AF" w14:textId="77777777">
        <w:trPr>
          <w:trHeight w:val="206"/>
        </w:trPr>
        <w:tc>
          <w:tcPr>
            <w:tcW w:w="14788" w:type="dxa"/>
            <w:gridSpan w:val="3"/>
            <w:shd w:val="clear" w:color="auto" w:fill="E6E6E6"/>
          </w:tcPr>
          <w:p w14:paraId="4D72B7E5" w14:textId="77777777" w:rsidR="00BD1F51" w:rsidRDefault="00684C1D">
            <w:pPr>
              <w:pStyle w:val="TableParagraph"/>
              <w:spacing w:line="187" w:lineRule="exact"/>
              <w:ind w:left="26"/>
              <w:rPr>
                <w:b/>
                <w:bCs/>
                <w:sz w:val="17"/>
                <w:szCs w:val="17"/>
              </w:rPr>
            </w:pPr>
            <w:r>
              <w:rPr>
                <w:b/>
                <w:bCs/>
                <w:sz w:val="17"/>
                <w:szCs w:val="17"/>
              </w:rPr>
              <w:t>Կրթություն</w:t>
            </w:r>
          </w:p>
        </w:tc>
      </w:tr>
      <w:tr w:rsidR="00BD1F51" w14:paraId="63C961D6" w14:textId="77777777">
        <w:trPr>
          <w:trHeight w:val="413"/>
        </w:trPr>
        <w:tc>
          <w:tcPr>
            <w:tcW w:w="393" w:type="dxa"/>
          </w:tcPr>
          <w:p w14:paraId="04189A15" w14:textId="77777777" w:rsidR="00BD1F51" w:rsidRDefault="00684C1D">
            <w:pPr>
              <w:pStyle w:val="TableParagraph"/>
              <w:spacing w:line="213" w:lineRule="exact"/>
              <w:ind w:left="65" w:right="-15"/>
              <w:rPr>
                <w:sz w:val="17"/>
              </w:rPr>
            </w:pPr>
            <w:r>
              <w:rPr>
                <w:sz w:val="17"/>
              </w:rPr>
              <w:t>136.</w:t>
            </w:r>
          </w:p>
        </w:tc>
        <w:tc>
          <w:tcPr>
            <w:tcW w:w="12678" w:type="dxa"/>
          </w:tcPr>
          <w:p w14:paraId="3EDBD37F" w14:textId="77777777" w:rsidR="00BD1F51" w:rsidRDefault="00684C1D">
            <w:pPr>
              <w:pStyle w:val="TableParagraph"/>
              <w:spacing w:line="202" w:lineRule="exact"/>
              <w:ind w:left="73"/>
              <w:rPr>
                <w:sz w:val="17"/>
                <w:szCs w:val="17"/>
              </w:rPr>
            </w:pPr>
            <w:r>
              <w:rPr>
                <w:sz w:val="17"/>
                <w:szCs w:val="17"/>
              </w:rPr>
              <w:t>Աղյուսակ 20.1</w:t>
            </w:r>
          </w:p>
          <w:p w14:paraId="124D8E00" w14:textId="77777777" w:rsidR="00BD1F51" w:rsidRDefault="00684C1D">
            <w:pPr>
              <w:pStyle w:val="TableParagraph"/>
              <w:spacing w:line="191" w:lineRule="exact"/>
              <w:ind w:left="73"/>
              <w:rPr>
                <w:sz w:val="17"/>
                <w:szCs w:val="17"/>
              </w:rPr>
            </w:pPr>
            <w:r>
              <w:rPr>
                <w:sz w:val="17"/>
                <w:szCs w:val="17"/>
              </w:rPr>
              <w:t>Նախադպրոցական հաստատությունները տարեվերջին</w:t>
            </w:r>
          </w:p>
        </w:tc>
        <w:tc>
          <w:tcPr>
            <w:tcW w:w="1717" w:type="dxa"/>
          </w:tcPr>
          <w:p w14:paraId="444D47D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ABD1C2" w14:textId="77777777">
        <w:trPr>
          <w:trHeight w:val="413"/>
        </w:trPr>
        <w:tc>
          <w:tcPr>
            <w:tcW w:w="393" w:type="dxa"/>
          </w:tcPr>
          <w:p w14:paraId="3FBB3612" w14:textId="77777777" w:rsidR="00BD1F51" w:rsidRDefault="00684C1D">
            <w:pPr>
              <w:pStyle w:val="TableParagraph"/>
              <w:spacing w:line="212" w:lineRule="exact"/>
              <w:ind w:left="65"/>
              <w:rPr>
                <w:sz w:val="17"/>
              </w:rPr>
            </w:pPr>
            <w:r>
              <w:rPr>
                <w:sz w:val="17"/>
              </w:rPr>
              <w:t>137.</w:t>
            </w:r>
          </w:p>
        </w:tc>
        <w:tc>
          <w:tcPr>
            <w:tcW w:w="12678" w:type="dxa"/>
          </w:tcPr>
          <w:p w14:paraId="0C161687" w14:textId="77777777" w:rsidR="00BD1F51" w:rsidRDefault="00684C1D">
            <w:pPr>
              <w:pStyle w:val="TableParagraph"/>
              <w:spacing w:line="202" w:lineRule="exact"/>
              <w:ind w:left="73"/>
              <w:rPr>
                <w:sz w:val="17"/>
                <w:szCs w:val="17"/>
              </w:rPr>
            </w:pPr>
            <w:r>
              <w:rPr>
                <w:sz w:val="17"/>
                <w:szCs w:val="17"/>
              </w:rPr>
              <w:t>Աղյուսակ 20.3</w:t>
            </w:r>
          </w:p>
          <w:p w14:paraId="466ADF2E" w14:textId="77777777" w:rsidR="00BD1F51" w:rsidRDefault="00684C1D">
            <w:pPr>
              <w:pStyle w:val="TableParagraph"/>
              <w:spacing w:line="191" w:lineRule="exact"/>
              <w:ind w:left="73"/>
              <w:rPr>
                <w:sz w:val="17"/>
                <w:szCs w:val="17"/>
              </w:rPr>
            </w:pPr>
            <w:r>
              <w:rPr>
                <w:sz w:val="17"/>
                <w:szCs w:val="17"/>
              </w:rPr>
              <w:t>Հանրակրթական հաստատություններն ուսումնական տարվա սկզբին</w:t>
            </w:r>
          </w:p>
        </w:tc>
        <w:tc>
          <w:tcPr>
            <w:tcW w:w="1717" w:type="dxa"/>
          </w:tcPr>
          <w:p w14:paraId="0D00D303"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04E5036A" w14:textId="77777777">
        <w:trPr>
          <w:trHeight w:val="413"/>
        </w:trPr>
        <w:tc>
          <w:tcPr>
            <w:tcW w:w="393" w:type="dxa"/>
          </w:tcPr>
          <w:p w14:paraId="219AFE1C" w14:textId="77777777" w:rsidR="00BD1F51" w:rsidRDefault="00684C1D">
            <w:pPr>
              <w:pStyle w:val="TableParagraph"/>
              <w:spacing w:line="213" w:lineRule="exact"/>
              <w:ind w:left="65" w:right="-15"/>
              <w:rPr>
                <w:sz w:val="17"/>
              </w:rPr>
            </w:pPr>
            <w:r>
              <w:rPr>
                <w:sz w:val="17"/>
              </w:rPr>
              <w:t>138.</w:t>
            </w:r>
          </w:p>
        </w:tc>
        <w:tc>
          <w:tcPr>
            <w:tcW w:w="12678" w:type="dxa"/>
          </w:tcPr>
          <w:p w14:paraId="52132ABF" w14:textId="77777777" w:rsidR="00BD1F51" w:rsidRDefault="00684C1D">
            <w:pPr>
              <w:pStyle w:val="TableParagraph"/>
              <w:spacing w:line="202" w:lineRule="exact"/>
              <w:ind w:left="73"/>
              <w:rPr>
                <w:sz w:val="17"/>
                <w:szCs w:val="17"/>
              </w:rPr>
            </w:pPr>
            <w:r>
              <w:rPr>
                <w:sz w:val="17"/>
                <w:szCs w:val="17"/>
              </w:rPr>
              <w:t>Աղյուսակ 20.4</w:t>
            </w:r>
          </w:p>
          <w:p w14:paraId="445BD287" w14:textId="77777777" w:rsidR="00BD1F51" w:rsidRDefault="00684C1D">
            <w:pPr>
              <w:pStyle w:val="TableParagraph"/>
              <w:spacing w:line="192" w:lineRule="exact"/>
              <w:ind w:left="73"/>
              <w:rPr>
                <w:sz w:val="17"/>
                <w:szCs w:val="17"/>
              </w:rPr>
            </w:pPr>
            <w:r>
              <w:rPr>
                <w:sz w:val="17"/>
                <w:szCs w:val="17"/>
              </w:rPr>
              <w:t>Միջին մասնագիտական և բարձրագույն ուսումնական հաստատություններն ուսումնական տարվա սկզբին</w:t>
            </w:r>
          </w:p>
        </w:tc>
        <w:tc>
          <w:tcPr>
            <w:tcW w:w="1717" w:type="dxa"/>
          </w:tcPr>
          <w:p w14:paraId="11A86986"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5B48823F" w14:textId="77777777">
        <w:trPr>
          <w:trHeight w:val="413"/>
        </w:trPr>
        <w:tc>
          <w:tcPr>
            <w:tcW w:w="393" w:type="dxa"/>
          </w:tcPr>
          <w:p w14:paraId="60C0A2CB" w14:textId="77777777" w:rsidR="00BD1F51" w:rsidRDefault="00684C1D">
            <w:pPr>
              <w:pStyle w:val="TableParagraph"/>
              <w:spacing w:line="213" w:lineRule="exact"/>
              <w:ind w:left="65" w:right="-15"/>
              <w:rPr>
                <w:sz w:val="17"/>
              </w:rPr>
            </w:pPr>
            <w:r>
              <w:rPr>
                <w:sz w:val="17"/>
              </w:rPr>
              <w:t>139.</w:t>
            </w:r>
          </w:p>
        </w:tc>
        <w:tc>
          <w:tcPr>
            <w:tcW w:w="12678" w:type="dxa"/>
          </w:tcPr>
          <w:p w14:paraId="593222CE" w14:textId="77777777" w:rsidR="00BD1F51" w:rsidRDefault="00684C1D">
            <w:pPr>
              <w:pStyle w:val="TableParagraph"/>
              <w:spacing w:line="202" w:lineRule="exact"/>
              <w:ind w:left="73"/>
              <w:rPr>
                <w:sz w:val="17"/>
                <w:szCs w:val="17"/>
              </w:rPr>
            </w:pPr>
            <w:r>
              <w:rPr>
                <w:sz w:val="17"/>
                <w:szCs w:val="17"/>
              </w:rPr>
              <w:t>Աղյուսակ 20.5</w:t>
            </w:r>
          </w:p>
          <w:p w14:paraId="736E299A" w14:textId="77777777" w:rsidR="00BD1F51" w:rsidRDefault="00684C1D">
            <w:pPr>
              <w:pStyle w:val="TableParagraph"/>
              <w:spacing w:line="191" w:lineRule="exact"/>
              <w:ind w:left="73"/>
              <w:rPr>
                <w:sz w:val="17"/>
                <w:szCs w:val="17"/>
              </w:rPr>
            </w:pPr>
            <w:r>
              <w:rPr>
                <w:sz w:val="17"/>
                <w:szCs w:val="17"/>
              </w:rPr>
              <w:t>Բարձր որակավորման գիտական կադրերի պատրաստումը</w:t>
            </w:r>
          </w:p>
        </w:tc>
        <w:tc>
          <w:tcPr>
            <w:tcW w:w="1717" w:type="dxa"/>
          </w:tcPr>
          <w:p w14:paraId="643EE0F2" w14:textId="77777777" w:rsidR="00BD1F51" w:rsidRDefault="00684C1D">
            <w:pPr>
              <w:pStyle w:val="TableParagraph"/>
              <w:spacing w:line="213" w:lineRule="exact"/>
              <w:ind w:left="63" w:right="39"/>
              <w:jc w:val="center"/>
              <w:rPr>
                <w:sz w:val="17"/>
                <w:szCs w:val="17"/>
              </w:rPr>
            </w:pPr>
            <w:r>
              <w:rPr>
                <w:sz w:val="17"/>
                <w:szCs w:val="17"/>
              </w:rPr>
              <w:t>տարեկան</w:t>
            </w:r>
          </w:p>
        </w:tc>
      </w:tr>
    </w:tbl>
    <w:p w14:paraId="07B99F08" w14:textId="77777777" w:rsidR="00BD1F51" w:rsidRDefault="00BD1F51">
      <w:pPr>
        <w:spacing w:line="213" w:lineRule="exact"/>
        <w:jc w:val="center"/>
        <w:rPr>
          <w:sz w:val="17"/>
          <w:szCs w:val="17"/>
        </w:rPr>
        <w:sectPr w:rsidR="00BD1F51">
          <w:pgSz w:w="15840" w:h="12240" w:orient="landscape"/>
          <w:pgMar w:top="1600" w:right="360" w:bottom="1620" w:left="420" w:header="1158" w:footer="1446" w:gutter="0"/>
          <w:cols w:space="720"/>
        </w:sectPr>
      </w:pPr>
    </w:p>
    <w:p w14:paraId="771697D9"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16DD94A0" w14:textId="77777777">
        <w:trPr>
          <w:trHeight w:val="413"/>
        </w:trPr>
        <w:tc>
          <w:tcPr>
            <w:tcW w:w="401" w:type="dxa"/>
          </w:tcPr>
          <w:p w14:paraId="38CC4489"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0F6E1A68"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DF7CB12"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7636295C"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02F76E99" w14:textId="77777777">
        <w:trPr>
          <w:trHeight w:val="413"/>
        </w:trPr>
        <w:tc>
          <w:tcPr>
            <w:tcW w:w="401" w:type="dxa"/>
          </w:tcPr>
          <w:p w14:paraId="4D9B8EAC" w14:textId="77777777" w:rsidR="00BD1F51" w:rsidRDefault="00684C1D">
            <w:pPr>
              <w:pStyle w:val="TableParagraph"/>
              <w:spacing w:line="213" w:lineRule="exact"/>
              <w:ind w:left="65"/>
              <w:rPr>
                <w:sz w:val="17"/>
              </w:rPr>
            </w:pPr>
            <w:r>
              <w:rPr>
                <w:sz w:val="17"/>
              </w:rPr>
              <w:t>140.</w:t>
            </w:r>
          </w:p>
        </w:tc>
        <w:tc>
          <w:tcPr>
            <w:tcW w:w="12670" w:type="dxa"/>
          </w:tcPr>
          <w:p w14:paraId="63BD4070" w14:textId="77777777" w:rsidR="00BD1F51" w:rsidRDefault="00684C1D">
            <w:pPr>
              <w:pStyle w:val="TableParagraph"/>
              <w:spacing w:line="202" w:lineRule="exact"/>
              <w:ind w:left="65"/>
              <w:rPr>
                <w:sz w:val="17"/>
                <w:szCs w:val="17"/>
              </w:rPr>
            </w:pPr>
            <w:r>
              <w:rPr>
                <w:sz w:val="17"/>
                <w:szCs w:val="17"/>
              </w:rPr>
              <w:t>Աղյուսակ 20.6</w:t>
            </w:r>
          </w:p>
          <w:p w14:paraId="6E5DEE5D" w14:textId="77777777" w:rsidR="00BD1F51" w:rsidRDefault="00684C1D">
            <w:pPr>
              <w:pStyle w:val="TableParagraph"/>
              <w:spacing w:line="192" w:lineRule="exact"/>
              <w:ind w:left="65"/>
              <w:rPr>
                <w:sz w:val="17"/>
                <w:szCs w:val="17"/>
              </w:rPr>
            </w:pPr>
            <w:r>
              <w:rPr>
                <w:sz w:val="17"/>
                <w:szCs w:val="17"/>
              </w:rPr>
              <w:t>Օտարերկրացի ուսանողների ուսուցումը միջին մասնագիտական և բարձրագույն ուսումնական հաստատություններում</w:t>
            </w:r>
          </w:p>
        </w:tc>
        <w:tc>
          <w:tcPr>
            <w:tcW w:w="1734" w:type="dxa"/>
          </w:tcPr>
          <w:p w14:paraId="248E5249"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52921C3" w14:textId="77777777">
        <w:trPr>
          <w:trHeight w:val="413"/>
        </w:trPr>
        <w:tc>
          <w:tcPr>
            <w:tcW w:w="401" w:type="dxa"/>
          </w:tcPr>
          <w:p w14:paraId="695AA046" w14:textId="77777777" w:rsidR="00BD1F51" w:rsidRDefault="00684C1D">
            <w:pPr>
              <w:pStyle w:val="TableParagraph"/>
              <w:spacing w:line="213" w:lineRule="exact"/>
              <w:ind w:left="65"/>
              <w:rPr>
                <w:sz w:val="17"/>
              </w:rPr>
            </w:pPr>
            <w:r>
              <w:rPr>
                <w:sz w:val="17"/>
              </w:rPr>
              <w:t>141.</w:t>
            </w:r>
          </w:p>
        </w:tc>
        <w:tc>
          <w:tcPr>
            <w:tcW w:w="12670" w:type="dxa"/>
          </w:tcPr>
          <w:p w14:paraId="54C37C37" w14:textId="77777777" w:rsidR="00BD1F51" w:rsidRDefault="00684C1D">
            <w:pPr>
              <w:pStyle w:val="TableParagraph"/>
              <w:spacing w:line="202" w:lineRule="exact"/>
              <w:ind w:left="65"/>
              <w:rPr>
                <w:sz w:val="17"/>
                <w:szCs w:val="17"/>
              </w:rPr>
            </w:pPr>
            <w:r>
              <w:rPr>
                <w:sz w:val="17"/>
                <w:szCs w:val="17"/>
              </w:rPr>
              <w:t>Աղյուսակ 20.8</w:t>
            </w:r>
          </w:p>
          <w:p w14:paraId="6A813234" w14:textId="77777777" w:rsidR="00BD1F51" w:rsidRDefault="00684C1D">
            <w:pPr>
              <w:pStyle w:val="TableParagraph"/>
              <w:spacing w:line="192" w:lineRule="exact"/>
              <w:ind w:left="65"/>
              <w:rPr>
                <w:sz w:val="17"/>
                <w:szCs w:val="17"/>
              </w:rPr>
            </w:pPr>
            <w:r>
              <w:rPr>
                <w:sz w:val="17"/>
                <w:szCs w:val="17"/>
              </w:rPr>
              <w:t>Բարձրագույն ուսումնական հաստատություններում ուսանողների թվաքանակի բաշխումն ըստ մասնագիտությունների</w:t>
            </w:r>
          </w:p>
        </w:tc>
        <w:tc>
          <w:tcPr>
            <w:tcW w:w="1734" w:type="dxa"/>
          </w:tcPr>
          <w:p w14:paraId="796FE82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DF8743D" w14:textId="77777777">
        <w:trPr>
          <w:trHeight w:val="412"/>
        </w:trPr>
        <w:tc>
          <w:tcPr>
            <w:tcW w:w="401" w:type="dxa"/>
          </w:tcPr>
          <w:p w14:paraId="260125B6" w14:textId="77777777" w:rsidR="00BD1F51" w:rsidRDefault="00684C1D">
            <w:pPr>
              <w:pStyle w:val="TableParagraph"/>
              <w:spacing w:line="213" w:lineRule="exact"/>
              <w:ind w:left="65"/>
              <w:rPr>
                <w:sz w:val="17"/>
              </w:rPr>
            </w:pPr>
            <w:r>
              <w:rPr>
                <w:sz w:val="17"/>
              </w:rPr>
              <w:t>142.</w:t>
            </w:r>
          </w:p>
        </w:tc>
        <w:tc>
          <w:tcPr>
            <w:tcW w:w="12670" w:type="dxa"/>
          </w:tcPr>
          <w:p w14:paraId="151071DD" w14:textId="77777777" w:rsidR="00BD1F51" w:rsidRDefault="00684C1D">
            <w:pPr>
              <w:pStyle w:val="TableParagraph"/>
              <w:spacing w:line="202" w:lineRule="exact"/>
              <w:ind w:left="65"/>
              <w:rPr>
                <w:sz w:val="17"/>
                <w:szCs w:val="17"/>
              </w:rPr>
            </w:pPr>
            <w:r>
              <w:rPr>
                <w:sz w:val="17"/>
                <w:szCs w:val="17"/>
              </w:rPr>
              <w:t>Աղյուսակ 20.9</w:t>
            </w:r>
          </w:p>
          <w:p w14:paraId="32ECEE59" w14:textId="77777777" w:rsidR="00BD1F51" w:rsidRDefault="00684C1D">
            <w:pPr>
              <w:pStyle w:val="TableParagraph"/>
              <w:spacing w:line="191" w:lineRule="exact"/>
              <w:ind w:left="65"/>
              <w:rPr>
                <w:sz w:val="17"/>
                <w:szCs w:val="17"/>
              </w:rPr>
            </w:pPr>
            <w:r>
              <w:rPr>
                <w:sz w:val="17"/>
                <w:szCs w:val="17"/>
              </w:rPr>
              <w:t>Նախնական մասնագիտական (արհեստագործական) կրթություն</w:t>
            </w:r>
          </w:p>
        </w:tc>
        <w:tc>
          <w:tcPr>
            <w:tcW w:w="1734" w:type="dxa"/>
          </w:tcPr>
          <w:p w14:paraId="4680959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5E59DA5" w14:textId="77777777">
        <w:trPr>
          <w:trHeight w:val="205"/>
        </w:trPr>
        <w:tc>
          <w:tcPr>
            <w:tcW w:w="14805" w:type="dxa"/>
            <w:gridSpan w:val="3"/>
            <w:shd w:val="clear" w:color="auto" w:fill="E6E6E6"/>
          </w:tcPr>
          <w:p w14:paraId="4F901795" w14:textId="77777777" w:rsidR="00BD1F51" w:rsidRDefault="00684C1D">
            <w:pPr>
              <w:pStyle w:val="TableParagraph"/>
              <w:spacing w:line="185" w:lineRule="exact"/>
              <w:ind w:left="26"/>
              <w:rPr>
                <w:b/>
                <w:bCs/>
                <w:sz w:val="17"/>
                <w:szCs w:val="17"/>
              </w:rPr>
            </w:pPr>
            <w:r>
              <w:rPr>
                <w:b/>
                <w:bCs/>
                <w:sz w:val="17"/>
                <w:szCs w:val="17"/>
              </w:rPr>
              <w:t>Մշակույթ և տպագրություն</w:t>
            </w:r>
          </w:p>
        </w:tc>
      </w:tr>
      <w:tr w:rsidR="00BD1F51" w14:paraId="624204C6" w14:textId="77777777">
        <w:trPr>
          <w:trHeight w:val="413"/>
        </w:trPr>
        <w:tc>
          <w:tcPr>
            <w:tcW w:w="401" w:type="dxa"/>
          </w:tcPr>
          <w:p w14:paraId="34DDC013" w14:textId="77777777" w:rsidR="00BD1F51" w:rsidRDefault="00684C1D">
            <w:pPr>
              <w:pStyle w:val="TableParagraph"/>
              <w:spacing w:line="214" w:lineRule="exact"/>
              <w:ind w:left="65"/>
              <w:rPr>
                <w:sz w:val="17"/>
              </w:rPr>
            </w:pPr>
            <w:r>
              <w:rPr>
                <w:sz w:val="17"/>
              </w:rPr>
              <w:t>143.</w:t>
            </w:r>
          </w:p>
        </w:tc>
        <w:tc>
          <w:tcPr>
            <w:tcW w:w="12670" w:type="dxa"/>
          </w:tcPr>
          <w:p w14:paraId="3A1E596B" w14:textId="77777777" w:rsidR="00BD1F51" w:rsidRDefault="00684C1D">
            <w:pPr>
              <w:pStyle w:val="TableParagraph"/>
              <w:spacing w:line="203" w:lineRule="exact"/>
              <w:ind w:left="65"/>
              <w:rPr>
                <w:sz w:val="17"/>
                <w:szCs w:val="17"/>
              </w:rPr>
            </w:pPr>
            <w:r>
              <w:rPr>
                <w:sz w:val="17"/>
                <w:szCs w:val="17"/>
              </w:rPr>
              <w:t>Աղյուսակ 21.1</w:t>
            </w:r>
          </w:p>
          <w:p w14:paraId="39592068" w14:textId="77777777" w:rsidR="00BD1F51" w:rsidRDefault="00684C1D">
            <w:pPr>
              <w:pStyle w:val="TableParagraph"/>
              <w:spacing w:line="191" w:lineRule="exact"/>
              <w:ind w:left="65"/>
              <w:rPr>
                <w:sz w:val="17"/>
                <w:szCs w:val="17"/>
              </w:rPr>
            </w:pPr>
            <w:r>
              <w:rPr>
                <w:sz w:val="17"/>
                <w:szCs w:val="17"/>
              </w:rPr>
              <w:t>Մշակույթի հաստատությունների գործունեությունը</w:t>
            </w:r>
          </w:p>
        </w:tc>
        <w:tc>
          <w:tcPr>
            <w:tcW w:w="1734" w:type="dxa"/>
          </w:tcPr>
          <w:p w14:paraId="2B3D1B03"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625E8FC" w14:textId="77777777">
        <w:trPr>
          <w:trHeight w:val="413"/>
        </w:trPr>
        <w:tc>
          <w:tcPr>
            <w:tcW w:w="401" w:type="dxa"/>
          </w:tcPr>
          <w:p w14:paraId="19BE1319" w14:textId="77777777" w:rsidR="00BD1F51" w:rsidRDefault="00684C1D">
            <w:pPr>
              <w:pStyle w:val="TableParagraph"/>
              <w:spacing w:line="214" w:lineRule="exact"/>
              <w:ind w:left="65"/>
              <w:rPr>
                <w:sz w:val="17"/>
              </w:rPr>
            </w:pPr>
            <w:r>
              <w:rPr>
                <w:sz w:val="17"/>
              </w:rPr>
              <w:t>144.</w:t>
            </w:r>
          </w:p>
        </w:tc>
        <w:tc>
          <w:tcPr>
            <w:tcW w:w="12670" w:type="dxa"/>
          </w:tcPr>
          <w:p w14:paraId="2BEF6087" w14:textId="77777777" w:rsidR="00BD1F51" w:rsidRDefault="00684C1D">
            <w:pPr>
              <w:pStyle w:val="TableParagraph"/>
              <w:spacing w:before="2" w:line="206" w:lineRule="exact"/>
              <w:ind w:left="65" w:right="10844"/>
              <w:rPr>
                <w:sz w:val="17"/>
                <w:szCs w:val="17"/>
              </w:rPr>
            </w:pPr>
            <w:r>
              <w:rPr>
                <w:sz w:val="17"/>
                <w:szCs w:val="17"/>
              </w:rPr>
              <w:t>Աղյուսակ 21.2 Տպագիր մամուլը</w:t>
            </w:r>
          </w:p>
        </w:tc>
        <w:tc>
          <w:tcPr>
            <w:tcW w:w="1734" w:type="dxa"/>
          </w:tcPr>
          <w:p w14:paraId="1956E89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159332C3" w14:textId="77777777">
        <w:trPr>
          <w:trHeight w:val="206"/>
        </w:trPr>
        <w:tc>
          <w:tcPr>
            <w:tcW w:w="14805" w:type="dxa"/>
            <w:gridSpan w:val="3"/>
            <w:shd w:val="clear" w:color="auto" w:fill="E6E6E6"/>
          </w:tcPr>
          <w:p w14:paraId="6767D640" w14:textId="77777777" w:rsidR="00BD1F51" w:rsidRDefault="00684C1D">
            <w:pPr>
              <w:pStyle w:val="TableParagraph"/>
              <w:spacing w:line="186" w:lineRule="exact"/>
              <w:ind w:left="26"/>
              <w:rPr>
                <w:b/>
                <w:bCs/>
                <w:sz w:val="17"/>
                <w:szCs w:val="17"/>
              </w:rPr>
            </w:pPr>
            <w:r>
              <w:rPr>
                <w:b/>
                <w:bCs/>
                <w:sz w:val="17"/>
                <w:szCs w:val="17"/>
              </w:rPr>
              <w:t>Գիտություն</w:t>
            </w:r>
          </w:p>
        </w:tc>
      </w:tr>
      <w:tr w:rsidR="00BD1F51" w14:paraId="21683FB7" w14:textId="77777777">
        <w:trPr>
          <w:trHeight w:val="413"/>
        </w:trPr>
        <w:tc>
          <w:tcPr>
            <w:tcW w:w="401" w:type="dxa"/>
          </w:tcPr>
          <w:p w14:paraId="4B0F30B1" w14:textId="77777777" w:rsidR="00BD1F51" w:rsidRDefault="00684C1D">
            <w:pPr>
              <w:pStyle w:val="TableParagraph"/>
              <w:spacing w:line="213" w:lineRule="exact"/>
              <w:ind w:left="65"/>
              <w:rPr>
                <w:sz w:val="17"/>
              </w:rPr>
            </w:pPr>
            <w:r>
              <w:rPr>
                <w:sz w:val="17"/>
              </w:rPr>
              <w:t>145.</w:t>
            </w:r>
          </w:p>
        </w:tc>
        <w:tc>
          <w:tcPr>
            <w:tcW w:w="12670" w:type="dxa"/>
          </w:tcPr>
          <w:p w14:paraId="20CBC594" w14:textId="77777777" w:rsidR="00BD1F51" w:rsidRDefault="00684C1D">
            <w:pPr>
              <w:pStyle w:val="TableParagraph"/>
              <w:spacing w:line="203" w:lineRule="exact"/>
              <w:ind w:left="65"/>
              <w:rPr>
                <w:sz w:val="17"/>
                <w:szCs w:val="17"/>
              </w:rPr>
            </w:pPr>
            <w:r>
              <w:rPr>
                <w:sz w:val="17"/>
                <w:szCs w:val="17"/>
              </w:rPr>
              <w:t>Աղյուսակ 22.1</w:t>
            </w:r>
          </w:p>
          <w:p w14:paraId="446778FC" w14:textId="77777777" w:rsidR="00BD1F51" w:rsidRDefault="00684C1D">
            <w:pPr>
              <w:pStyle w:val="TableParagraph"/>
              <w:spacing w:line="191" w:lineRule="exact"/>
              <w:ind w:left="65"/>
              <w:rPr>
                <w:sz w:val="17"/>
                <w:szCs w:val="17"/>
              </w:rPr>
            </w:pPr>
            <w:r>
              <w:rPr>
                <w:sz w:val="17"/>
                <w:szCs w:val="17"/>
              </w:rPr>
              <w:t>Գիտական ուսումնասիրությունների կատարումն ու մշակումն ըստ գործունեության ոլորտների</w:t>
            </w:r>
          </w:p>
        </w:tc>
        <w:tc>
          <w:tcPr>
            <w:tcW w:w="1734" w:type="dxa"/>
          </w:tcPr>
          <w:p w14:paraId="50993A8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3307992" w14:textId="77777777">
        <w:trPr>
          <w:trHeight w:val="413"/>
        </w:trPr>
        <w:tc>
          <w:tcPr>
            <w:tcW w:w="401" w:type="dxa"/>
          </w:tcPr>
          <w:p w14:paraId="37611910" w14:textId="77777777" w:rsidR="00BD1F51" w:rsidRDefault="00684C1D">
            <w:pPr>
              <w:pStyle w:val="TableParagraph"/>
              <w:spacing w:line="212" w:lineRule="exact"/>
              <w:ind w:left="65"/>
              <w:rPr>
                <w:sz w:val="17"/>
              </w:rPr>
            </w:pPr>
            <w:r>
              <w:rPr>
                <w:sz w:val="17"/>
              </w:rPr>
              <w:t>146.</w:t>
            </w:r>
          </w:p>
        </w:tc>
        <w:tc>
          <w:tcPr>
            <w:tcW w:w="12670" w:type="dxa"/>
          </w:tcPr>
          <w:p w14:paraId="230B3C87" w14:textId="77777777" w:rsidR="00BD1F51" w:rsidRDefault="00684C1D">
            <w:pPr>
              <w:pStyle w:val="TableParagraph"/>
              <w:spacing w:line="202" w:lineRule="exact"/>
              <w:ind w:left="65"/>
              <w:rPr>
                <w:sz w:val="17"/>
                <w:szCs w:val="17"/>
              </w:rPr>
            </w:pPr>
            <w:r>
              <w:rPr>
                <w:sz w:val="17"/>
                <w:szCs w:val="17"/>
              </w:rPr>
              <w:t>Աղյուսակ 22.2</w:t>
            </w:r>
          </w:p>
          <w:p w14:paraId="011DC5FD" w14:textId="77777777" w:rsidR="00BD1F51" w:rsidRDefault="00684C1D">
            <w:pPr>
              <w:pStyle w:val="TableParagraph"/>
              <w:spacing w:line="191" w:lineRule="exact"/>
              <w:ind w:left="65"/>
              <w:rPr>
                <w:sz w:val="17"/>
                <w:szCs w:val="17"/>
              </w:rPr>
            </w:pPr>
            <w:r>
              <w:rPr>
                <w:sz w:val="17"/>
                <w:szCs w:val="17"/>
              </w:rPr>
              <w:t>Գիտական ուսումնասիրություններ և մշակումներ կատարող մասնագետների թվաքանակը</w:t>
            </w:r>
          </w:p>
        </w:tc>
        <w:tc>
          <w:tcPr>
            <w:tcW w:w="1734" w:type="dxa"/>
          </w:tcPr>
          <w:p w14:paraId="6E411E33"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68F8462" w14:textId="77777777">
        <w:trPr>
          <w:trHeight w:val="413"/>
        </w:trPr>
        <w:tc>
          <w:tcPr>
            <w:tcW w:w="401" w:type="dxa"/>
          </w:tcPr>
          <w:p w14:paraId="05B4C2C4" w14:textId="77777777" w:rsidR="00BD1F51" w:rsidRDefault="00684C1D">
            <w:pPr>
              <w:pStyle w:val="TableParagraph"/>
              <w:spacing w:line="213" w:lineRule="exact"/>
              <w:ind w:left="65"/>
              <w:rPr>
                <w:sz w:val="17"/>
              </w:rPr>
            </w:pPr>
            <w:r>
              <w:rPr>
                <w:sz w:val="17"/>
              </w:rPr>
              <w:t>147.</w:t>
            </w:r>
          </w:p>
        </w:tc>
        <w:tc>
          <w:tcPr>
            <w:tcW w:w="12670" w:type="dxa"/>
          </w:tcPr>
          <w:p w14:paraId="02A07BD3" w14:textId="77777777" w:rsidR="00BD1F51" w:rsidRDefault="00684C1D">
            <w:pPr>
              <w:pStyle w:val="TableParagraph"/>
              <w:spacing w:line="202" w:lineRule="exact"/>
              <w:ind w:left="65"/>
              <w:rPr>
                <w:sz w:val="17"/>
                <w:szCs w:val="17"/>
              </w:rPr>
            </w:pPr>
            <w:r>
              <w:rPr>
                <w:sz w:val="17"/>
                <w:szCs w:val="17"/>
              </w:rPr>
              <w:t>Աղյուսակ 22.3</w:t>
            </w:r>
          </w:p>
          <w:p w14:paraId="61BAFDFB" w14:textId="77777777" w:rsidR="00BD1F51" w:rsidRDefault="00684C1D">
            <w:pPr>
              <w:pStyle w:val="TableParagraph"/>
              <w:spacing w:line="191" w:lineRule="exact"/>
              <w:ind w:left="65"/>
              <w:rPr>
                <w:sz w:val="17"/>
                <w:szCs w:val="17"/>
              </w:rPr>
            </w:pPr>
            <w:r>
              <w:rPr>
                <w:sz w:val="17"/>
                <w:szCs w:val="17"/>
              </w:rPr>
              <w:t>Մասնագետ-հետազոտողների թվաքանակի բաշխումն ըստ տարիքի</w:t>
            </w:r>
          </w:p>
        </w:tc>
        <w:tc>
          <w:tcPr>
            <w:tcW w:w="1734" w:type="dxa"/>
          </w:tcPr>
          <w:p w14:paraId="5DAE661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222894" w14:textId="77777777">
        <w:trPr>
          <w:trHeight w:val="206"/>
        </w:trPr>
        <w:tc>
          <w:tcPr>
            <w:tcW w:w="14805" w:type="dxa"/>
            <w:gridSpan w:val="3"/>
            <w:shd w:val="clear" w:color="auto" w:fill="E6E6E6"/>
          </w:tcPr>
          <w:p w14:paraId="4AD65906" w14:textId="77777777" w:rsidR="00BD1F51" w:rsidRDefault="00684C1D">
            <w:pPr>
              <w:pStyle w:val="TableParagraph"/>
              <w:spacing w:line="187" w:lineRule="exact"/>
              <w:ind w:left="26"/>
              <w:rPr>
                <w:b/>
                <w:bCs/>
                <w:sz w:val="17"/>
                <w:szCs w:val="17"/>
              </w:rPr>
            </w:pPr>
            <w:r>
              <w:rPr>
                <w:b/>
                <w:bCs/>
                <w:sz w:val="17"/>
                <w:szCs w:val="17"/>
              </w:rPr>
              <w:t>Հանցագործություն</w:t>
            </w:r>
          </w:p>
        </w:tc>
      </w:tr>
      <w:tr w:rsidR="00BD1F51" w14:paraId="4F014D37" w14:textId="77777777">
        <w:trPr>
          <w:trHeight w:val="413"/>
        </w:trPr>
        <w:tc>
          <w:tcPr>
            <w:tcW w:w="401" w:type="dxa"/>
          </w:tcPr>
          <w:p w14:paraId="657B70BB" w14:textId="77777777" w:rsidR="00BD1F51" w:rsidRDefault="00684C1D">
            <w:pPr>
              <w:pStyle w:val="TableParagraph"/>
              <w:spacing w:line="213" w:lineRule="exact"/>
              <w:ind w:left="65"/>
              <w:rPr>
                <w:sz w:val="17"/>
              </w:rPr>
            </w:pPr>
            <w:r>
              <w:rPr>
                <w:sz w:val="17"/>
              </w:rPr>
              <w:t>148.</w:t>
            </w:r>
          </w:p>
        </w:tc>
        <w:tc>
          <w:tcPr>
            <w:tcW w:w="12670" w:type="dxa"/>
          </w:tcPr>
          <w:p w14:paraId="4BA0B443" w14:textId="77777777" w:rsidR="00BD1F51" w:rsidRDefault="00684C1D">
            <w:pPr>
              <w:pStyle w:val="TableParagraph"/>
              <w:spacing w:line="202" w:lineRule="exact"/>
              <w:ind w:left="65"/>
              <w:rPr>
                <w:sz w:val="17"/>
                <w:szCs w:val="17"/>
              </w:rPr>
            </w:pPr>
            <w:r>
              <w:rPr>
                <w:sz w:val="17"/>
                <w:szCs w:val="17"/>
              </w:rPr>
              <w:t>Աղյուսակ 23.1</w:t>
            </w:r>
          </w:p>
          <w:p w14:paraId="6F30519E" w14:textId="77777777" w:rsidR="00BD1F51" w:rsidRDefault="00684C1D">
            <w:pPr>
              <w:pStyle w:val="TableParagraph"/>
              <w:spacing w:line="191" w:lineRule="exact"/>
              <w:ind w:left="65"/>
              <w:rPr>
                <w:sz w:val="17"/>
                <w:szCs w:val="17"/>
              </w:rPr>
            </w:pPr>
            <w:r>
              <w:rPr>
                <w:sz w:val="17"/>
                <w:szCs w:val="17"/>
              </w:rPr>
              <w:t>Գրանցված հանցագործությունները</w:t>
            </w:r>
          </w:p>
        </w:tc>
        <w:tc>
          <w:tcPr>
            <w:tcW w:w="1734" w:type="dxa"/>
          </w:tcPr>
          <w:p w14:paraId="2BB80E17"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429D162" w14:textId="77777777">
        <w:trPr>
          <w:trHeight w:val="413"/>
        </w:trPr>
        <w:tc>
          <w:tcPr>
            <w:tcW w:w="401" w:type="dxa"/>
          </w:tcPr>
          <w:p w14:paraId="7FFC0E0B" w14:textId="77777777" w:rsidR="00BD1F51" w:rsidRDefault="00684C1D">
            <w:pPr>
              <w:pStyle w:val="TableParagraph"/>
              <w:spacing w:line="213" w:lineRule="exact"/>
              <w:ind w:left="65"/>
              <w:rPr>
                <w:sz w:val="17"/>
              </w:rPr>
            </w:pPr>
            <w:r>
              <w:rPr>
                <w:sz w:val="17"/>
              </w:rPr>
              <w:t>149.</w:t>
            </w:r>
          </w:p>
        </w:tc>
        <w:tc>
          <w:tcPr>
            <w:tcW w:w="12670" w:type="dxa"/>
          </w:tcPr>
          <w:p w14:paraId="03B3BEC0" w14:textId="77777777" w:rsidR="00BD1F51" w:rsidRDefault="00684C1D">
            <w:pPr>
              <w:pStyle w:val="TableParagraph"/>
              <w:spacing w:line="202" w:lineRule="exact"/>
              <w:ind w:left="65"/>
              <w:rPr>
                <w:sz w:val="17"/>
                <w:szCs w:val="17"/>
              </w:rPr>
            </w:pPr>
            <w:r>
              <w:rPr>
                <w:sz w:val="17"/>
                <w:szCs w:val="17"/>
              </w:rPr>
              <w:t>Աղյուսակ 23.2</w:t>
            </w:r>
          </w:p>
          <w:p w14:paraId="21A97DE1" w14:textId="77777777" w:rsidR="00BD1F51" w:rsidRDefault="00684C1D">
            <w:pPr>
              <w:pStyle w:val="TableParagraph"/>
              <w:spacing w:line="191" w:lineRule="exact"/>
              <w:ind w:left="65"/>
              <w:rPr>
                <w:sz w:val="17"/>
                <w:szCs w:val="17"/>
              </w:rPr>
            </w:pPr>
            <w:r>
              <w:rPr>
                <w:sz w:val="17"/>
                <w:szCs w:val="17"/>
              </w:rPr>
              <w:t>Հանցագործությունները և դատվածությունները</w:t>
            </w:r>
          </w:p>
        </w:tc>
        <w:tc>
          <w:tcPr>
            <w:tcW w:w="1734" w:type="dxa"/>
          </w:tcPr>
          <w:p w14:paraId="7E4EE81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1A131EC" w14:textId="77777777">
        <w:trPr>
          <w:trHeight w:val="413"/>
        </w:trPr>
        <w:tc>
          <w:tcPr>
            <w:tcW w:w="401" w:type="dxa"/>
          </w:tcPr>
          <w:p w14:paraId="43526429" w14:textId="77777777" w:rsidR="00BD1F51" w:rsidRDefault="00684C1D">
            <w:pPr>
              <w:pStyle w:val="TableParagraph"/>
              <w:spacing w:line="213" w:lineRule="exact"/>
              <w:ind w:left="65"/>
              <w:rPr>
                <w:sz w:val="17"/>
              </w:rPr>
            </w:pPr>
            <w:r>
              <w:rPr>
                <w:sz w:val="17"/>
              </w:rPr>
              <w:t>150.</w:t>
            </w:r>
          </w:p>
        </w:tc>
        <w:tc>
          <w:tcPr>
            <w:tcW w:w="12670" w:type="dxa"/>
          </w:tcPr>
          <w:p w14:paraId="4AD93E47" w14:textId="77777777" w:rsidR="00BD1F51" w:rsidRDefault="00684C1D">
            <w:pPr>
              <w:pStyle w:val="TableParagraph"/>
              <w:spacing w:line="202" w:lineRule="exact"/>
              <w:ind w:left="65"/>
              <w:rPr>
                <w:sz w:val="17"/>
                <w:szCs w:val="17"/>
              </w:rPr>
            </w:pPr>
            <w:r>
              <w:rPr>
                <w:sz w:val="17"/>
                <w:szCs w:val="17"/>
              </w:rPr>
              <w:t>Աղյուսակ 23.3</w:t>
            </w:r>
          </w:p>
          <w:p w14:paraId="0B370B47" w14:textId="77777777" w:rsidR="00BD1F51" w:rsidRDefault="00684C1D">
            <w:pPr>
              <w:pStyle w:val="TableParagraph"/>
              <w:spacing w:line="192" w:lineRule="exact"/>
              <w:ind w:left="65"/>
              <w:rPr>
                <w:sz w:val="17"/>
                <w:szCs w:val="17"/>
              </w:rPr>
            </w:pPr>
            <w:r>
              <w:rPr>
                <w:sz w:val="17"/>
                <w:szCs w:val="17"/>
              </w:rPr>
              <w:t>Հատուկ կոնտինգենտի (կալանավորների) թվաքանակը և պատժի չափերը</w:t>
            </w:r>
          </w:p>
        </w:tc>
        <w:tc>
          <w:tcPr>
            <w:tcW w:w="1734" w:type="dxa"/>
          </w:tcPr>
          <w:p w14:paraId="59B8625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C9772B0" w14:textId="77777777">
        <w:trPr>
          <w:trHeight w:val="413"/>
        </w:trPr>
        <w:tc>
          <w:tcPr>
            <w:tcW w:w="401" w:type="dxa"/>
          </w:tcPr>
          <w:p w14:paraId="7004D272" w14:textId="77777777" w:rsidR="00BD1F51" w:rsidRDefault="00684C1D">
            <w:pPr>
              <w:pStyle w:val="TableParagraph"/>
              <w:spacing w:line="213" w:lineRule="exact"/>
              <w:ind w:left="65"/>
              <w:rPr>
                <w:sz w:val="17"/>
              </w:rPr>
            </w:pPr>
            <w:r>
              <w:rPr>
                <w:sz w:val="17"/>
              </w:rPr>
              <w:t>151.</w:t>
            </w:r>
          </w:p>
        </w:tc>
        <w:tc>
          <w:tcPr>
            <w:tcW w:w="12670" w:type="dxa"/>
          </w:tcPr>
          <w:p w14:paraId="040A4399" w14:textId="77777777" w:rsidR="00BD1F51" w:rsidRDefault="00684C1D">
            <w:pPr>
              <w:pStyle w:val="TableParagraph"/>
              <w:spacing w:line="206" w:lineRule="exact"/>
              <w:ind w:left="65" w:right="10159"/>
              <w:rPr>
                <w:sz w:val="17"/>
                <w:szCs w:val="17"/>
              </w:rPr>
            </w:pPr>
            <w:r>
              <w:rPr>
                <w:sz w:val="17"/>
                <w:szCs w:val="17"/>
              </w:rPr>
              <w:t>Աղյուսակ 23.4 Թմրամիջոցների առգրավումը</w:t>
            </w:r>
          </w:p>
        </w:tc>
        <w:tc>
          <w:tcPr>
            <w:tcW w:w="1734" w:type="dxa"/>
          </w:tcPr>
          <w:p w14:paraId="18CFF28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4C644DA" w14:textId="77777777">
        <w:trPr>
          <w:trHeight w:val="413"/>
        </w:trPr>
        <w:tc>
          <w:tcPr>
            <w:tcW w:w="401" w:type="dxa"/>
          </w:tcPr>
          <w:p w14:paraId="5917C7BE" w14:textId="77777777" w:rsidR="00BD1F51" w:rsidRDefault="00684C1D">
            <w:pPr>
              <w:pStyle w:val="TableParagraph"/>
              <w:spacing w:line="213" w:lineRule="exact"/>
              <w:ind w:left="65"/>
              <w:rPr>
                <w:sz w:val="17"/>
              </w:rPr>
            </w:pPr>
            <w:r>
              <w:rPr>
                <w:sz w:val="17"/>
              </w:rPr>
              <w:t>152.</w:t>
            </w:r>
          </w:p>
        </w:tc>
        <w:tc>
          <w:tcPr>
            <w:tcW w:w="12670" w:type="dxa"/>
          </w:tcPr>
          <w:p w14:paraId="00569CF8" w14:textId="77777777" w:rsidR="00BD1F51" w:rsidRDefault="00684C1D">
            <w:pPr>
              <w:pStyle w:val="TableParagraph"/>
              <w:spacing w:line="202" w:lineRule="exact"/>
              <w:ind w:left="65"/>
              <w:rPr>
                <w:sz w:val="17"/>
                <w:szCs w:val="17"/>
              </w:rPr>
            </w:pPr>
            <w:r>
              <w:rPr>
                <w:sz w:val="17"/>
                <w:szCs w:val="17"/>
              </w:rPr>
              <w:t>Աղյուսակ 23.5</w:t>
            </w:r>
          </w:p>
          <w:p w14:paraId="15D07A83" w14:textId="77777777" w:rsidR="00BD1F51" w:rsidRDefault="00684C1D">
            <w:pPr>
              <w:pStyle w:val="TableParagraph"/>
              <w:spacing w:line="191" w:lineRule="exact"/>
              <w:ind w:left="65"/>
              <w:rPr>
                <w:sz w:val="17"/>
                <w:szCs w:val="17"/>
              </w:rPr>
            </w:pPr>
            <w:r>
              <w:rPr>
                <w:sz w:val="17"/>
                <w:szCs w:val="17"/>
              </w:rPr>
              <w:t>Նյութական կորուստը հանցագործություններից</w:t>
            </w:r>
          </w:p>
        </w:tc>
        <w:tc>
          <w:tcPr>
            <w:tcW w:w="1734" w:type="dxa"/>
          </w:tcPr>
          <w:p w14:paraId="79F8B1B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726AC19" w14:textId="77777777">
        <w:trPr>
          <w:trHeight w:val="205"/>
        </w:trPr>
        <w:tc>
          <w:tcPr>
            <w:tcW w:w="14805" w:type="dxa"/>
            <w:gridSpan w:val="3"/>
            <w:shd w:val="clear" w:color="auto" w:fill="E6E6E6"/>
          </w:tcPr>
          <w:p w14:paraId="554C31FD" w14:textId="77777777" w:rsidR="00BD1F51" w:rsidRDefault="00684C1D">
            <w:pPr>
              <w:pStyle w:val="TableParagraph"/>
              <w:spacing w:line="186" w:lineRule="exact"/>
              <w:ind w:left="26"/>
              <w:rPr>
                <w:b/>
                <w:bCs/>
                <w:sz w:val="17"/>
                <w:szCs w:val="17"/>
              </w:rPr>
            </w:pPr>
            <w:r>
              <w:rPr>
                <w:b/>
                <w:bCs/>
                <w:sz w:val="17"/>
                <w:szCs w:val="17"/>
              </w:rPr>
              <w:t>Բնապահպանություն</w:t>
            </w:r>
          </w:p>
        </w:tc>
      </w:tr>
      <w:tr w:rsidR="00BD1F51" w14:paraId="0AAA5B9C" w14:textId="77777777">
        <w:trPr>
          <w:trHeight w:val="413"/>
        </w:trPr>
        <w:tc>
          <w:tcPr>
            <w:tcW w:w="401" w:type="dxa"/>
          </w:tcPr>
          <w:p w14:paraId="51A51838" w14:textId="77777777" w:rsidR="00BD1F51" w:rsidRDefault="00684C1D">
            <w:pPr>
              <w:pStyle w:val="TableParagraph"/>
              <w:spacing w:line="213" w:lineRule="exact"/>
              <w:ind w:left="65"/>
              <w:rPr>
                <w:sz w:val="17"/>
              </w:rPr>
            </w:pPr>
            <w:r>
              <w:rPr>
                <w:sz w:val="17"/>
              </w:rPr>
              <w:t>153.</w:t>
            </w:r>
          </w:p>
        </w:tc>
        <w:tc>
          <w:tcPr>
            <w:tcW w:w="12670" w:type="dxa"/>
          </w:tcPr>
          <w:p w14:paraId="459EEDB7" w14:textId="77777777" w:rsidR="00BD1F51" w:rsidRDefault="00684C1D">
            <w:pPr>
              <w:pStyle w:val="TableParagraph"/>
              <w:spacing w:line="203" w:lineRule="exact"/>
              <w:ind w:left="65"/>
              <w:rPr>
                <w:sz w:val="17"/>
                <w:szCs w:val="17"/>
              </w:rPr>
            </w:pPr>
            <w:r>
              <w:rPr>
                <w:sz w:val="17"/>
                <w:szCs w:val="17"/>
              </w:rPr>
              <w:t>Աղյուսակ 24.1</w:t>
            </w:r>
          </w:p>
          <w:p w14:paraId="7D12695B" w14:textId="77777777" w:rsidR="00BD1F51" w:rsidRDefault="00684C1D">
            <w:pPr>
              <w:pStyle w:val="TableParagraph"/>
              <w:spacing w:line="190" w:lineRule="exact"/>
              <w:ind w:left="65"/>
              <w:rPr>
                <w:sz w:val="17"/>
                <w:szCs w:val="17"/>
              </w:rPr>
            </w:pPr>
            <w:r>
              <w:rPr>
                <w:sz w:val="17"/>
                <w:szCs w:val="17"/>
              </w:rPr>
              <w:t>Բնական ռեսուրսների վիճակը և օգտագործումը, վտանգավոր թափոնների առաջացումը և հեռացումը</w:t>
            </w:r>
          </w:p>
        </w:tc>
        <w:tc>
          <w:tcPr>
            <w:tcW w:w="1734" w:type="dxa"/>
          </w:tcPr>
          <w:p w14:paraId="4660CD2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D10D0D4" w14:textId="77777777">
        <w:trPr>
          <w:trHeight w:val="414"/>
        </w:trPr>
        <w:tc>
          <w:tcPr>
            <w:tcW w:w="401" w:type="dxa"/>
          </w:tcPr>
          <w:p w14:paraId="4489235F" w14:textId="77777777" w:rsidR="00BD1F51" w:rsidRDefault="00684C1D">
            <w:pPr>
              <w:pStyle w:val="TableParagraph"/>
              <w:spacing w:line="214" w:lineRule="exact"/>
              <w:ind w:left="65"/>
              <w:rPr>
                <w:sz w:val="17"/>
              </w:rPr>
            </w:pPr>
            <w:r>
              <w:rPr>
                <w:sz w:val="17"/>
              </w:rPr>
              <w:t>154.</w:t>
            </w:r>
          </w:p>
        </w:tc>
        <w:tc>
          <w:tcPr>
            <w:tcW w:w="12670" w:type="dxa"/>
          </w:tcPr>
          <w:p w14:paraId="5C1EDA16" w14:textId="77777777" w:rsidR="00BD1F51" w:rsidRDefault="00684C1D">
            <w:pPr>
              <w:pStyle w:val="TableParagraph"/>
              <w:spacing w:line="203" w:lineRule="exact"/>
              <w:ind w:left="65"/>
              <w:rPr>
                <w:sz w:val="17"/>
                <w:szCs w:val="17"/>
              </w:rPr>
            </w:pPr>
            <w:r>
              <w:rPr>
                <w:sz w:val="17"/>
                <w:szCs w:val="17"/>
              </w:rPr>
              <w:t>Աղյուսակ 24.3</w:t>
            </w:r>
          </w:p>
          <w:p w14:paraId="26A17162" w14:textId="77777777" w:rsidR="00BD1F51" w:rsidRDefault="00684C1D">
            <w:pPr>
              <w:pStyle w:val="TableParagraph"/>
              <w:spacing w:line="192" w:lineRule="exact"/>
              <w:ind w:left="65"/>
              <w:rPr>
                <w:sz w:val="17"/>
                <w:szCs w:val="17"/>
              </w:rPr>
            </w:pPr>
            <w:r>
              <w:rPr>
                <w:sz w:val="17"/>
                <w:szCs w:val="17"/>
              </w:rPr>
              <w:t>Հատուկ պահպանվող տարածքները: Անտառային ռեսուրսների վերականգնում և պահպանում</w:t>
            </w:r>
          </w:p>
        </w:tc>
        <w:tc>
          <w:tcPr>
            <w:tcW w:w="1734" w:type="dxa"/>
          </w:tcPr>
          <w:p w14:paraId="1A878BF4" w14:textId="77777777" w:rsidR="00BD1F51" w:rsidRDefault="00684C1D">
            <w:pPr>
              <w:pStyle w:val="TableParagraph"/>
              <w:spacing w:line="214" w:lineRule="exact"/>
              <w:ind w:left="22" w:right="15"/>
              <w:jc w:val="center"/>
              <w:rPr>
                <w:sz w:val="17"/>
                <w:szCs w:val="17"/>
              </w:rPr>
            </w:pPr>
            <w:r>
              <w:rPr>
                <w:sz w:val="17"/>
                <w:szCs w:val="17"/>
              </w:rPr>
              <w:t>տարեկան</w:t>
            </w:r>
          </w:p>
        </w:tc>
      </w:tr>
    </w:tbl>
    <w:p w14:paraId="69282FE7" w14:textId="77777777" w:rsidR="00BD1F51" w:rsidRDefault="00BD1F51">
      <w:pPr>
        <w:spacing w:line="214" w:lineRule="exact"/>
        <w:jc w:val="center"/>
        <w:rPr>
          <w:sz w:val="17"/>
          <w:szCs w:val="17"/>
        </w:rPr>
        <w:sectPr w:rsidR="00BD1F51">
          <w:pgSz w:w="15840" w:h="12240" w:orient="landscape"/>
          <w:pgMar w:top="1600" w:right="360" w:bottom="1680" w:left="420" w:header="1158" w:footer="1428" w:gutter="0"/>
          <w:cols w:space="720"/>
        </w:sectPr>
      </w:pPr>
    </w:p>
    <w:p w14:paraId="45C2976B" w14:textId="77777777" w:rsidR="00BD1F51" w:rsidRDefault="00684C1D">
      <w:pPr>
        <w:spacing w:before="8" w:line="247" w:lineRule="auto"/>
        <w:ind w:left="4093" w:right="2339" w:hanging="653"/>
        <w:rPr>
          <w:b/>
          <w:bCs/>
        </w:rPr>
      </w:pPr>
      <w:r>
        <w:rPr>
          <w:b/>
          <w:bCs/>
        </w:rPr>
        <w:lastRenderedPageBreak/>
        <w:t xml:space="preserve">ՎԻՃԱԿԱԳՐԱԿԱՆ ՏԵՂԵԿԱՏՎՈՒԹՅԱՆ ՀԻՄՆԱԿԱՆ ՕԳՏԱԳՈՐԾՈՂՆԵՐԻ </w:t>
      </w:r>
      <w:r>
        <w:rPr>
          <w:b/>
          <w:bCs/>
          <w:w w:val="105"/>
        </w:rPr>
        <w:t>(ԹՂԹԱՅԻՆ ՀՐԱՊԱՐԱԿՈՒՄՆԵՐԻ ՀԱՍՑԵԱՏԵՐԵՐԻ) ՑԱՆԿՆ</w:t>
      </w:r>
    </w:p>
    <w:p w14:paraId="5537D04B" w14:textId="77777777" w:rsidR="00BD1F51" w:rsidRDefault="00684C1D">
      <w:pPr>
        <w:spacing w:line="247" w:lineRule="auto"/>
        <w:ind w:left="4433" w:right="4469" w:firstLine="544"/>
        <w:rPr>
          <w:b/>
          <w:bCs/>
        </w:rPr>
      </w:pPr>
      <w:r>
        <w:rPr>
          <w:b/>
          <w:bCs/>
          <w:w w:val="105"/>
        </w:rPr>
        <w:t>ԸՍՏ ՎԻՃԱԿԱԳՐԱԿԱՆ ԿՈՄԻՏԵԻ (ԱՐՄՍՏԱՏ) ԿՈՂՄԻՑ ՏՐԱՄԱԴՐՎՈՂ ՏԵՂԵԿԱՏՎՈՒԹՅԱՆ ԿԱԶՄԻ</w:t>
      </w:r>
    </w:p>
    <w:p w14:paraId="593EA0B7" w14:textId="77777777" w:rsidR="00BD1F51" w:rsidRDefault="00BD1F51">
      <w:pPr>
        <w:pStyle w:val="BodyText"/>
        <w:spacing w:before="11"/>
        <w:rPr>
          <w:b/>
          <w:sz w:val="2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433D6C57" w14:textId="77777777">
        <w:trPr>
          <w:trHeight w:val="375"/>
        </w:trPr>
        <w:tc>
          <w:tcPr>
            <w:tcW w:w="331" w:type="dxa"/>
            <w:vMerge w:val="restart"/>
          </w:tcPr>
          <w:p w14:paraId="52A873A8" w14:textId="77777777" w:rsidR="00BD1F51" w:rsidRDefault="00BD1F51">
            <w:pPr>
              <w:pStyle w:val="TableParagraph"/>
              <w:rPr>
                <w:rFonts w:ascii="Times New Roman"/>
                <w:sz w:val="16"/>
              </w:rPr>
            </w:pPr>
          </w:p>
        </w:tc>
        <w:tc>
          <w:tcPr>
            <w:tcW w:w="5805" w:type="dxa"/>
            <w:vMerge w:val="restart"/>
          </w:tcPr>
          <w:p w14:paraId="2369D27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2DBB0DCC"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7C0D0F4A" w14:textId="77777777" w:rsidR="00BD1F51" w:rsidRDefault="00684C1D">
            <w:pPr>
              <w:pStyle w:val="TableParagraph"/>
              <w:spacing w:line="190" w:lineRule="exact"/>
              <w:ind w:left="609" w:right="601"/>
              <w:jc w:val="center"/>
              <w:rPr>
                <w:b/>
                <w:bCs/>
                <w:sz w:val="17"/>
                <w:szCs w:val="17"/>
              </w:rPr>
            </w:pPr>
            <w:r>
              <w:rPr>
                <w:b/>
                <w:bCs/>
                <w:sz w:val="17"/>
                <w:szCs w:val="17"/>
              </w:rPr>
              <w:t>ամսական զեկույց, հայերեն</w:t>
            </w:r>
          </w:p>
        </w:tc>
        <w:tc>
          <w:tcPr>
            <w:tcW w:w="5887" w:type="dxa"/>
            <w:gridSpan w:val="2"/>
          </w:tcPr>
          <w:p w14:paraId="1C109554" w14:textId="77777777" w:rsidR="00BD1F51" w:rsidRDefault="00684C1D">
            <w:pPr>
              <w:pStyle w:val="TableParagraph"/>
              <w:spacing w:line="195" w:lineRule="exact"/>
              <w:ind w:left="1640"/>
              <w:rPr>
                <w:b/>
                <w:bCs/>
                <w:sz w:val="17"/>
                <w:szCs w:val="17"/>
              </w:rPr>
            </w:pPr>
            <w:r>
              <w:rPr>
                <w:b/>
                <w:bCs/>
                <w:sz w:val="17"/>
                <w:szCs w:val="17"/>
              </w:rPr>
              <w:t>Վիճակագրական տեղեկագրեր</w:t>
            </w:r>
          </w:p>
        </w:tc>
      </w:tr>
      <w:tr w:rsidR="00BD1F51" w14:paraId="345EE8C0" w14:textId="77777777">
        <w:trPr>
          <w:trHeight w:val="564"/>
        </w:trPr>
        <w:tc>
          <w:tcPr>
            <w:tcW w:w="331" w:type="dxa"/>
            <w:vMerge/>
            <w:tcBorders>
              <w:top w:val="nil"/>
            </w:tcBorders>
          </w:tcPr>
          <w:p w14:paraId="2672219F" w14:textId="77777777" w:rsidR="00BD1F51" w:rsidRDefault="00BD1F51">
            <w:pPr>
              <w:rPr>
                <w:sz w:val="2"/>
                <w:szCs w:val="2"/>
              </w:rPr>
            </w:pPr>
          </w:p>
        </w:tc>
        <w:tc>
          <w:tcPr>
            <w:tcW w:w="5805" w:type="dxa"/>
            <w:vMerge/>
            <w:tcBorders>
              <w:top w:val="nil"/>
            </w:tcBorders>
          </w:tcPr>
          <w:p w14:paraId="03808657" w14:textId="77777777" w:rsidR="00BD1F51" w:rsidRDefault="00BD1F51">
            <w:pPr>
              <w:rPr>
                <w:sz w:val="2"/>
                <w:szCs w:val="2"/>
              </w:rPr>
            </w:pPr>
          </w:p>
        </w:tc>
        <w:tc>
          <w:tcPr>
            <w:tcW w:w="2801" w:type="dxa"/>
            <w:vMerge/>
            <w:tcBorders>
              <w:top w:val="nil"/>
            </w:tcBorders>
          </w:tcPr>
          <w:p w14:paraId="74AE6635" w14:textId="77777777" w:rsidR="00BD1F51" w:rsidRDefault="00BD1F51">
            <w:pPr>
              <w:rPr>
                <w:sz w:val="2"/>
                <w:szCs w:val="2"/>
              </w:rPr>
            </w:pPr>
          </w:p>
        </w:tc>
        <w:tc>
          <w:tcPr>
            <w:tcW w:w="2534" w:type="dxa"/>
          </w:tcPr>
          <w:p w14:paraId="6193FEB5" w14:textId="77777777" w:rsidR="00BD1F51" w:rsidRDefault="00684C1D">
            <w:pPr>
              <w:pStyle w:val="TableParagraph"/>
              <w:spacing w:before="1" w:line="199" w:lineRule="auto"/>
              <w:ind w:left="525" w:right="3" w:hanging="485"/>
              <w:rPr>
                <w:b/>
                <w:bCs/>
                <w:sz w:val="17"/>
                <w:szCs w:val="17"/>
              </w:rPr>
            </w:pPr>
            <w:r>
              <w:rPr>
                <w:b/>
                <w:bCs/>
                <w:sz w:val="17"/>
                <w:szCs w:val="17"/>
              </w:rPr>
              <w:t>«Պարենային ապահովություն և աղքատություն»</w:t>
            </w:r>
          </w:p>
        </w:tc>
        <w:tc>
          <w:tcPr>
            <w:tcW w:w="3353" w:type="dxa"/>
          </w:tcPr>
          <w:p w14:paraId="059F3E8C" w14:textId="77777777" w:rsidR="00BD1F51" w:rsidRDefault="00684C1D">
            <w:pPr>
              <w:pStyle w:val="TableParagraph"/>
              <w:spacing w:before="1" w:line="199" w:lineRule="auto"/>
              <w:ind w:left="271" w:right="264"/>
              <w:jc w:val="center"/>
              <w:rPr>
                <w:b/>
                <w:bCs/>
                <w:sz w:val="17"/>
                <w:szCs w:val="17"/>
              </w:rPr>
            </w:pPr>
            <w:r>
              <w:rPr>
                <w:b/>
                <w:bCs/>
                <w:sz w:val="17"/>
                <w:szCs w:val="17"/>
              </w:rPr>
              <w:t>«Հայաստանի Հանրապետության մշտական բնակչության</w:t>
            </w:r>
          </w:p>
          <w:p w14:paraId="492F3DB3" w14:textId="77777777" w:rsidR="00BD1F51" w:rsidRDefault="00684C1D">
            <w:pPr>
              <w:pStyle w:val="TableParagraph"/>
              <w:spacing w:line="169" w:lineRule="exact"/>
              <w:ind w:left="269" w:right="264"/>
              <w:jc w:val="center"/>
              <w:rPr>
                <w:b/>
                <w:bCs/>
                <w:sz w:val="17"/>
                <w:szCs w:val="17"/>
              </w:rPr>
            </w:pPr>
            <w:r>
              <w:rPr>
                <w:b/>
                <w:bCs/>
                <w:sz w:val="17"/>
                <w:szCs w:val="17"/>
              </w:rPr>
              <w:t>թվաքանակը»</w:t>
            </w:r>
          </w:p>
        </w:tc>
      </w:tr>
      <w:tr w:rsidR="00BD1F51" w14:paraId="039D71DA" w14:textId="77777777">
        <w:trPr>
          <w:trHeight w:val="264"/>
        </w:trPr>
        <w:tc>
          <w:tcPr>
            <w:tcW w:w="331" w:type="dxa"/>
          </w:tcPr>
          <w:p w14:paraId="3813D6BB" w14:textId="77777777" w:rsidR="00BD1F51" w:rsidRDefault="00684C1D">
            <w:pPr>
              <w:pStyle w:val="TableParagraph"/>
              <w:spacing w:before="15"/>
              <w:ind w:left="4"/>
              <w:rPr>
                <w:sz w:val="17"/>
              </w:rPr>
            </w:pPr>
            <w:r>
              <w:rPr>
                <w:sz w:val="17"/>
              </w:rPr>
              <w:t>1.</w:t>
            </w:r>
          </w:p>
        </w:tc>
        <w:tc>
          <w:tcPr>
            <w:tcW w:w="5805" w:type="dxa"/>
          </w:tcPr>
          <w:p w14:paraId="6C219AA0" w14:textId="77777777" w:rsidR="00BD1F51" w:rsidRDefault="00684C1D">
            <w:pPr>
              <w:pStyle w:val="TableParagraph"/>
              <w:spacing w:before="15"/>
              <w:ind w:left="58"/>
              <w:rPr>
                <w:sz w:val="17"/>
                <w:szCs w:val="17"/>
              </w:rPr>
            </w:pPr>
            <w:r>
              <w:rPr>
                <w:sz w:val="17"/>
                <w:szCs w:val="17"/>
              </w:rPr>
              <w:t>Հանրապետության նախագահի աշխատակազմ</w:t>
            </w:r>
          </w:p>
        </w:tc>
        <w:tc>
          <w:tcPr>
            <w:tcW w:w="2801" w:type="dxa"/>
          </w:tcPr>
          <w:p w14:paraId="6035CC08" w14:textId="77777777" w:rsidR="00BD1F51" w:rsidRDefault="00684C1D">
            <w:pPr>
              <w:pStyle w:val="TableParagraph"/>
              <w:spacing w:before="15"/>
              <w:ind w:left="7"/>
              <w:jc w:val="center"/>
              <w:rPr>
                <w:sz w:val="17"/>
              </w:rPr>
            </w:pPr>
            <w:r>
              <w:rPr>
                <w:w w:val="99"/>
                <w:sz w:val="17"/>
              </w:rPr>
              <w:t>3</w:t>
            </w:r>
          </w:p>
        </w:tc>
        <w:tc>
          <w:tcPr>
            <w:tcW w:w="2534" w:type="dxa"/>
          </w:tcPr>
          <w:p w14:paraId="0AE13BEE" w14:textId="77777777" w:rsidR="00BD1F51" w:rsidRDefault="00684C1D">
            <w:pPr>
              <w:pStyle w:val="TableParagraph"/>
              <w:spacing w:before="15"/>
              <w:ind w:right="1223"/>
              <w:jc w:val="right"/>
              <w:rPr>
                <w:sz w:val="17"/>
              </w:rPr>
            </w:pPr>
            <w:r>
              <w:rPr>
                <w:w w:val="99"/>
                <w:sz w:val="17"/>
              </w:rPr>
              <w:t>1</w:t>
            </w:r>
          </w:p>
        </w:tc>
        <w:tc>
          <w:tcPr>
            <w:tcW w:w="3353" w:type="dxa"/>
          </w:tcPr>
          <w:p w14:paraId="7DC4D7F3" w14:textId="77777777" w:rsidR="00BD1F51" w:rsidRDefault="00684C1D">
            <w:pPr>
              <w:pStyle w:val="TableParagraph"/>
              <w:spacing w:before="15"/>
              <w:ind w:left="1640"/>
              <w:rPr>
                <w:sz w:val="17"/>
              </w:rPr>
            </w:pPr>
            <w:r>
              <w:rPr>
                <w:w w:val="99"/>
                <w:sz w:val="17"/>
              </w:rPr>
              <w:t>1</w:t>
            </w:r>
          </w:p>
        </w:tc>
      </w:tr>
      <w:tr w:rsidR="00BD1F51" w14:paraId="30B99BB2" w14:textId="77777777">
        <w:trPr>
          <w:trHeight w:val="264"/>
        </w:trPr>
        <w:tc>
          <w:tcPr>
            <w:tcW w:w="331" w:type="dxa"/>
          </w:tcPr>
          <w:p w14:paraId="4A257350" w14:textId="77777777" w:rsidR="00BD1F51" w:rsidRDefault="00684C1D">
            <w:pPr>
              <w:pStyle w:val="TableParagraph"/>
              <w:spacing w:before="16" w:line="228" w:lineRule="exact"/>
              <w:ind w:left="4"/>
              <w:rPr>
                <w:sz w:val="17"/>
              </w:rPr>
            </w:pPr>
            <w:r>
              <w:rPr>
                <w:sz w:val="17"/>
              </w:rPr>
              <w:t>2.</w:t>
            </w:r>
          </w:p>
        </w:tc>
        <w:tc>
          <w:tcPr>
            <w:tcW w:w="5805" w:type="dxa"/>
          </w:tcPr>
          <w:p w14:paraId="19C5A9F8" w14:textId="77777777" w:rsidR="00BD1F51" w:rsidRDefault="00684C1D">
            <w:pPr>
              <w:pStyle w:val="TableParagraph"/>
              <w:spacing w:before="16" w:line="228" w:lineRule="exact"/>
              <w:ind w:left="58"/>
              <w:rPr>
                <w:sz w:val="17"/>
                <w:szCs w:val="17"/>
              </w:rPr>
            </w:pPr>
            <w:r>
              <w:rPr>
                <w:sz w:val="17"/>
                <w:szCs w:val="17"/>
              </w:rPr>
              <w:t>Վարչապետի աշխատակազմ</w:t>
            </w:r>
          </w:p>
        </w:tc>
        <w:tc>
          <w:tcPr>
            <w:tcW w:w="2801" w:type="dxa"/>
          </w:tcPr>
          <w:p w14:paraId="4F1643C5" w14:textId="77777777" w:rsidR="00BD1F51" w:rsidRDefault="00684C1D">
            <w:pPr>
              <w:pStyle w:val="TableParagraph"/>
              <w:spacing w:before="16" w:line="228" w:lineRule="exact"/>
              <w:ind w:left="6"/>
              <w:jc w:val="center"/>
              <w:rPr>
                <w:sz w:val="17"/>
              </w:rPr>
            </w:pPr>
            <w:r>
              <w:rPr>
                <w:w w:val="99"/>
                <w:sz w:val="17"/>
              </w:rPr>
              <w:t>2</w:t>
            </w:r>
          </w:p>
        </w:tc>
        <w:tc>
          <w:tcPr>
            <w:tcW w:w="2534" w:type="dxa"/>
          </w:tcPr>
          <w:p w14:paraId="2432AAA5" w14:textId="77777777" w:rsidR="00BD1F51" w:rsidRDefault="00684C1D">
            <w:pPr>
              <w:pStyle w:val="TableParagraph"/>
              <w:spacing w:before="16" w:line="228" w:lineRule="exact"/>
              <w:ind w:right="1222"/>
              <w:jc w:val="right"/>
              <w:rPr>
                <w:sz w:val="17"/>
              </w:rPr>
            </w:pPr>
            <w:r>
              <w:rPr>
                <w:w w:val="99"/>
                <w:sz w:val="17"/>
              </w:rPr>
              <w:t>1</w:t>
            </w:r>
          </w:p>
        </w:tc>
        <w:tc>
          <w:tcPr>
            <w:tcW w:w="3353" w:type="dxa"/>
          </w:tcPr>
          <w:p w14:paraId="46C939C2" w14:textId="77777777" w:rsidR="00BD1F51" w:rsidRDefault="00684C1D">
            <w:pPr>
              <w:pStyle w:val="TableParagraph"/>
              <w:spacing w:before="16" w:line="228" w:lineRule="exact"/>
              <w:ind w:left="1641"/>
              <w:rPr>
                <w:sz w:val="17"/>
              </w:rPr>
            </w:pPr>
            <w:r>
              <w:rPr>
                <w:w w:val="99"/>
                <w:sz w:val="17"/>
              </w:rPr>
              <w:t>1</w:t>
            </w:r>
          </w:p>
        </w:tc>
      </w:tr>
      <w:tr w:rsidR="00BD1F51" w14:paraId="0D064D93" w14:textId="77777777">
        <w:trPr>
          <w:trHeight w:val="262"/>
        </w:trPr>
        <w:tc>
          <w:tcPr>
            <w:tcW w:w="331" w:type="dxa"/>
          </w:tcPr>
          <w:p w14:paraId="5B96DBCC" w14:textId="77777777" w:rsidR="00BD1F51" w:rsidRDefault="00684C1D">
            <w:pPr>
              <w:pStyle w:val="TableParagraph"/>
              <w:spacing w:before="15" w:line="227" w:lineRule="exact"/>
              <w:ind w:left="4"/>
              <w:rPr>
                <w:sz w:val="17"/>
              </w:rPr>
            </w:pPr>
            <w:r>
              <w:rPr>
                <w:sz w:val="17"/>
              </w:rPr>
              <w:t>3.</w:t>
            </w:r>
          </w:p>
        </w:tc>
        <w:tc>
          <w:tcPr>
            <w:tcW w:w="5805" w:type="dxa"/>
          </w:tcPr>
          <w:p w14:paraId="457AFCAC" w14:textId="77777777" w:rsidR="00BD1F51" w:rsidRDefault="00684C1D">
            <w:pPr>
              <w:pStyle w:val="TableParagraph"/>
              <w:spacing w:before="15" w:line="227" w:lineRule="exact"/>
              <w:ind w:left="58"/>
              <w:rPr>
                <w:sz w:val="17"/>
                <w:szCs w:val="17"/>
              </w:rPr>
            </w:pPr>
            <w:r>
              <w:rPr>
                <w:sz w:val="17"/>
                <w:szCs w:val="17"/>
              </w:rPr>
              <w:t>Հայաստանի Հանրապետության կառավարություն</w:t>
            </w:r>
          </w:p>
        </w:tc>
        <w:tc>
          <w:tcPr>
            <w:tcW w:w="2801" w:type="dxa"/>
          </w:tcPr>
          <w:p w14:paraId="1A3C2AFA" w14:textId="77777777" w:rsidR="00BD1F51" w:rsidRDefault="00684C1D">
            <w:pPr>
              <w:pStyle w:val="TableParagraph"/>
              <w:spacing w:before="15" w:line="227" w:lineRule="exact"/>
              <w:ind w:left="13" w:right="5"/>
              <w:jc w:val="center"/>
              <w:rPr>
                <w:sz w:val="17"/>
              </w:rPr>
            </w:pPr>
            <w:r>
              <w:rPr>
                <w:sz w:val="17"/>
              </w:rPr>
              <w:t>12</w:t>
            </w:r>
          </w:p>
        </w:tc>
        <w:tc>
          <w:tcPr>
            <w:tcW w:w="2534" w:type="dxa"/>
          </w:tcPr>
          <w:p w14:paraId="11498028" w14:textId="77777777" w:rsidR="00BD1F51" w:rsidRDefault="00684C1D">
            <w:pPr>
              <w:pStyle w:val="TableParagraph"/>
              <w:spacing w:before="15" w:line="227" w:lineRule="exact"/>
              <w:ind w:right="1222"/>
              <w:jc w:val="right"/>
              <w:rPr>
                <w:sz w:val="17"/>
              </w:rPr>
            </w:pPr>
            <w:r>
              <w:rPr>
                <w:w w:val="99"/>
                <w:sz w:val="17"/>
              </w:rPr>
              <w:t>1</w:t>
            </w:r>
          </w:p>
        </w:tc>
        <w:tc>
          <w:tcPr>
            <w:tcW w:w="3353" w:type="dxa"/>
          </w:tcPr>
          <w:p w14:paraId="4BC62F02" w14:textId="77777777" w:rsidR="00BD1F51" w:rsidRDefault="00684C1D">
            <w:pPr>
              <w:pStyle w:val="TableParagraph"/>
              <w:spacing w:before="15" w:line="227" w:lineRule="exact"/>
              <w:ind w:left="1625"/>
              <w:rPr>
                <w:sz w:val="17"/>
              </w:rPr>
            </w:pPr>
            <w:r>
              <w:rPr>
                <w:w w:val="99"/>
                <w:sz w:val="17"/>
              </w:rPr>
              <w:t>3</w:t>
            </w:r>
          </w:p>
        </w:tc>
      </w:tr>
      <w:tr w:rsidR="00BD1F51" w14:paraId="41744A89" w14:textId="77777777">
        <w:trPr>
          <w:trHeight w:val="264"/>
        </w:trPr>
        <w:tc>
          <w:tcPr>
            <w:tcW w:w="331" w:type="dxa"/>
          </w:tcPr>
          <w:p w14:paraId="45DABED1" w14:textId="77777777" w:rsidR="00BD1F51" w:rsidRDefault="00684C1D">
            <w:pPr>
              <w:pStyle w:val="TableParagraph"/>
              <w:spacing w:before="17" w:line="227" w:lineRule="exact"/>
              <w:ind w:left="4"/>
              <w:rPr>
                <w:sz w:val="17"/>
              </w:rPr>
            </w:pPr>
            <w:r>
              <w:rPr>
                <w:sz w:val="17"/>
              </w:rPr>
              <w:t>4.</w:t>
            </w:r>
          </w:p>
        </w:tc>
        <w:tc>
          <w:tcPr>
            <w:tcW w:w="5805" w:type="dxa"/>
          </w:tcPr>
          <w:p w14:paraId="73D73D87" w14:textId="77777777" w:rsidR="00BD1F51" w:rsidRDefault="00684C1D">
            <w:pPr>
              <w:pStyle w:val="TableParagraph"/>
              <w:spacing w:before="17" w:line="227" w:lineRule="exact"/>
              <w:ind w:left="58"/>
              <w:rPr>
                <w:sz w:val="17"/>
                <w:szCs w:val="17"/>
              </w:rPr>
            </w:pPr>
            <w:r>
              <w:rPr>
                <w:sz w:val="17"/>
                <w:szCs w:val="17"/>
              </w:rPr>
              <w:t>Ազգային ժողովի աշխատակազմ</w:t>
            </w:r>
          </w:p>
        </w:tc>
        <w:tc>
          <w:tcPr>
            <w:tcW w:w="2801" w:type="dxa"/>
          </w:tcPr>
          <w:p w14:paraId="23604993" w14:textId="77777777" w:rsidR="00BD1F51" w:rsidRDefault="00684C1D">
            <w:pPr>
              <w:pStyle w:val="TableParagraph"/>
              <w:spacing w:before="17" w:line="227" w:lineRule="exact"/>
              <w:ind w:left="7"/>
              <w:jc w:val="center"/>
              <w:rPr>
                <w:sz w:val="17"/>
              </w:rPr>
            </w:pPr>
            <w:r>
              <w:rPr>
                <w:w w:val="99"/>
                <w:sz w:val="17"/>
              </w:rPr>
              <w:t>5</w:t>
            </w:r>
          </w:p>
        </w:tc>
        <w:tc>
          <w:tcPr>
            <w:tcW w:w="2534" w:type="dxa"/>
          </w:tcPr>
          <w:p w14:paraId="3FF344AC" w14:textId="77777777" w:rsidR="00BD1F51" w:rsidRDefault="00684C1D">
            <w:pPr>
              <w:pStyle w:val="TableParagraph"/>
              <w:spacing w:before="17" w:line="227" w:lineRule="exact"/>
              <w:ind w:right="1222"/>
              <w:jc w:val="right"/>
              <w:rPr>
                <w:sz w:val="17"/>
              </w:rPr>
            </w:pPr>
            <w:r>
              <w:rPr>
                <w:w w:val="99"/>
                <w:sz w:val="17"/>
              </w:rPr>
              <w:t>1</w:t>
            </w:r>
          </w:p>
        </w:tc>
        <w:tc>
          <w:tcPr>
            <w:tcW w:w="3353" w:type="dxa"/>
          </w:tcPr>
          <w:p w14:paraId="729E6421" w14:textId="77777777" w:rsidR="00BD1F51" w:rsidRDefault="00684C1D">
            <w:pPr>
              <w:pStyle w:val="TableParagraph"/>
              <w:spacing w:before="17" w:line="227" w:lineRule="exact"/>
              <w:ind w:left="1640"/>
              <w:rPr>
                <w:sz w:val="17"/>
              </w:rPr>
            </w:pPr>
            <w:r>
              <w:rPr>
                <w:w w:val="99"/>
                <w:sz w:val="17"/>
              </w:rPr>
              <w:t>1</w:t>
            </w:r>
          </w:p>
        </w:tc>
      </w:tr>
      <w:tr w:rsidR="00BD1F51" w14:paraId="37C47EE6" w14:textId="77777777">
        <w:trPr>
          <w:trHeight w:val="264"/>
        </w:trPr>
        <w:tc>
          <w:tcPr>
            <w:tcW w:w="331" w:type="dxa"/>
          </w:tcPr>
          <w:p w14:paraId="255C500C" w14:textId="77777777" w:rsidR="00BD1F51" w:rsidRDefault="00684C1D">
            <w:pPr>
              <w:pStyle w:val="TableParagraph"/>
              <w:spacing w:before="17" w:line="227" w:lineRule="exact"/>
              <w:ind w:left="4"/>
              <w:rPr>
                <w:sz w:val="17"/>
              </w:rPr>
            </w:pPr>
            <w:r>
              <w:rPr>
                <w:sz w:val="17"/>
              </w:rPr>
              <w:t>5.</w:t>
            </w:r>
          </w:p>
        </w:tc>
        <w:tc>
          <w:tcPr>
            <w:tcW w:w="5805" w:type="dxa"/>
          </w:tcPr>
          <w:p w14:paraId="6177B3E0" w14:textId="77777777" w:rsidR="00BD1F51" w:rsidRDefault="00684C1D">
            <w:pPr>
              <w:pStyle w:val="TableParagraph"/>
              <w:spacing w:before="17" w:line="227" w:lineRule="exact"/>
              <w:ind w:left="58"/>
              <w:rPr>
                <w:sz w:val="17"/>
                <w:szCs w:val="17"/>
              </w:rPr>
            </w:pPr>
            <w:r>
              <w:rPr>
                <w:sz w:val="17"/>
                <w:szCs w:val="17"/>
              </w:rPr>
              <w:t>Վարչապետին ենթակա մարմիններ</w:t>
            </w:r>
          </w:p>
        </w:tc>
        <w:tc>
          <w:tcPr>
            <w:tcW w:w="2801" w:type="dxa"/>
          </w:tcPr>
          <w:p w14:paraId="483C7835" w14:textId="77777777" w:rsidR="00BD1F51" w:rsidRDefault="00684C1D">
            <w:pPr>
              <w:pStyle w:val="TableParagraph"/>
              <w:spacing w:before="17" w:line="227" w:lineRule="exact"/>
              <w:ind w:left="10"/>
              <w:jc w:val="center"/>
              <w:rPr>
                <w:sz w:val="17"/>
              </w:rPr>
            </w:pPr>
            <w:r>
              <w:rPr>
                <w:w w:val="99"/>
                <w:sz w:val="17"/>
              </w:rPr>
              <w:t>3</w:t>
            </w:r>
          </w:p>
        </w:tc>
        <w:tc>
          <w:tcPr>
            <w:tcW w:w="2534" w:type="dxa"/>
          </w:tcPr>
          <w:p w14:paraId="52DC6F4E" w14:textId="77777777" w:rsidR="00BD1F51" w:rsidRDefault="00BD1F51">
            <w:pPr>
              <w:pStyle w:val="TableParagraph"/>
              <w:rPr>
                <w:rFonts w:ascii="Times New Roman"/>
                <w:sz w:val="16"/>
              </w:rPr>
            </w:pPr>
          </w:p>
        </w:tc>
        <w:tc>
          <w:tcPr>
            <w:tcW w:w="3353" w:type="dxa"/>
          </w:tcPr>
          <w:p w14:paraId="6DA6EC4F" w14:textId="77777777" w:rsidR="00BD1F51" w:rsidRDefault="00684C1D">
            <w:pPr>
              <w:pStyle w:val="TableParagraph"/>
              <w:spacing w:before="17" w:line="227" w:lineRule="exact"/>
              <w:ind w:left="1630"/>
              <w:rPr>
                <w:sz w:val="17"/>
              </w:rPr>
            </w:pPr>
            <w:r>
              <w:rPr>
                <w:w w:val="99"/>
                <w:sz w:val="17"/>
              </w:rPr>
              <w:t>2</w:t>
            </w:r>
          </w:p>
        </w:tc>
      </w:tr>
      <w:tr w:rsidR="00BD1F51" w14:paraId="5CBFA790" w14:textId="77777777">
        <w:trPr>
          <w:trHeight w:val="264"/>
        </w:trPr>
        <w:tc>
          <w:tcPr>
            <w:tcW w:w="331" w:type="dxa"/>
          </w:tcPr>
          <w:p w14:paraId="0844FC20" w14:textId="77777777" w:rsidR="00BD1F51" w:rsidRDefault="00684C1D">
            <w:pPr>
              <w:pStyle w:val="TableParagraph"/>
              <w:spacing w:before="17" w:line="227" w:lineRule="exact"/>
              <w:ind w:left="4"/>
              <w:rPr>
                <w:sz w:val="17"/>
              </w:rPr>
            </w:pPr>
            <w:r>
              <w:rPr>
                <w:sz w:val="17"/>
              </w:rPr>
              <w:t>6.</w:t>
            </w:r>
          </w:p>
        </w:tc>
        <w:tc>
          <w:tcPr>
            <w:tcW w:w="5805" w:type="dxa"/>
          </w:tcPr>
          <w:p w14:paraId="5988FE70" w14:textId="77777777" w:rsidR="00BD1F51" w:rsidRDefault="00684C1D">
            <w:pPr>
              <w:pStyle w:val="TableParagraph"/>
              <w:spacing w:before="17" w:line="227" w:lineRule="exact"/>
              <w:ind w:left="58"/>
              <w:rPr>
                <w:sz w:val="17"/>
                <w:szCs w:val="17"/>
              </w:rPr>
            </w:pPr>
            <w:r>
              <w:rPr>
                <w:sz w:val="17"/>
                <w:szCs w:val="17"/>
              </w:rPr>
              <w:t>Կառավարությանը ենթակա մարմիններ</w:t>
            </w:r>
          </w:p>
        </w:tc>
        <w:tc>
          <w:tcPr>
            <w:tcW w:w="2801" w:type="dxa"/>
          </w:tcPr>
          <w:p w14:paraId="7795EBF8" w14:textId="77777777" w:rsidR="00BD1F51" w:rsidRDefault="00684C1D">
            <w:pPr>
              <w:pStyle w:val="TableParagraph"/>
              <w:spacing w:before="17" w:line="227" w:lineRule="exact"/>
              <w:ind w:left="7"/>
              <w:jc w:val="center"/>
              <w:rPr>
                <w:sz w:val="17"/>
              </w:rPr>
            </w:pPr>
            <w:r>
              <w:rPr>
                <w:w w:val="99"/>
                <w:sz w:val="17"/>
              </w:rPr>
              <w:t>6</w:t>
            </w:r>
          </w:p>
        </w:tc>
        <w:tc>
          <w:tcPr>
            <w:tcW w:w="2534" w:type="dxa"/>
          </w:tcPr>
          <w:p w14:paraId="4D8A8EC4" w14:textId="77777777" w:rsidR="00BD1F51" w:rsidRDefault="00BD1F51">
            <w:pPr>
              <w:pStyle w:val="TableParagraph"/>
              <w:rPr>
                <w:rFonts w:ascii="Times New Roman"/>
                <w:sz w:val="16"/>
              </w:rPr>
            </w:pPr>
          </w:p>
        </w:tc>
        <w:tc>
          <w:tcPr>
            <w:tcW w:w="3353" w:type="dxa"/>
          </w:tcPr>
          <w:p w14:paraId="5793D0D7" w14:textId="77777777" w:rsidR="00BD1F51" w:rsidRDefault="00BD1F51">
            <w:pPr>
              <w:pStyle w:val="TableParagraph"/>
              <w:rPr>
                <w:rFonts w:ascii="Times New Roman"/>
                <w:sz w:val="16"/>
              </w:rPr>
            </w:pPr>
          </w:p>
        </w:tc>
      </w:tr>
      <w:tr w:rsidR="00BD1F51" w14:paraId="66332E5A" w14:textId="77777777">
        <w:trPr>
          <w:trHeight w:val="264"/>
        </w:trPr>
        <w:tc>
          <w:tcPr>
            <w:tcW w:w="331" w:type="dxa"/>
          </w:tcPr>
          <w:p w14:paraId="3F8C28E3" w14:textId="77777777" w:rsidR="00BD1F51" w:rsidRDefault="00684C1D">
            <w:pPr>
              <w:pStyle w:val="TableParagraph"/>
              <w:spacing w:before="17" w:line="227" w:lineRule="exact"/>
              <w:ind w:left="4"/>
              <w:rPr>
                <w:sz w:val="17"/>
              </w:rPr>
            </w:pPr>
            <w:r>
              <w:rPr>
                <w:sz w:val="17"/>
              </w:rPr>
              <w:t>7.</w:t>
            </w:r>
          </w:p>
        </w:tc>
        <w:tc>
          <w:tcPr>
            <w:tcW w:w="5805" w:type="dxa"/>
          </w:tcPr>
          <w:p w14:paraId="7F0963AE" w14:textId="77777777" w:rsidR="00BD1F51" w:rsidRDefault="00684C1D">
            <w:pPr>
              <w:pStyle w:val="TableParagraph"/>
              <w:spacing w:before="17" w:line="227" w:lineRule="exact"/>
              <w:ind w:left="58"/>
              <w:rPr>
                <w:sz w:val="17"/>
                <w:szCs w:val="17"/>
              </w:rPr>
            </w:pPr>
            <w:r>
              <w:rPr>
                <w:sz w:val="17"/>
                <w:szCs w:val="17"/>
              </w:rPr>
              <w:t>Սահմանադրական դատարան</w:t>
            </w:r>
          </w:p>
        </w:tc>
        <w:tc>
          <w:tcPr>
            <w:tcW w:w="2801" w:type="dxa"/>
          </w:tcPr>
          <w:p w14:paraId="2641F489" w14:textId="77777777" w:rsidR="00BD1F51" w:rsidRDefault="00684C1D">
            <w:pPr>
              <w:pStyle w:val="TableParagraph"/>
              <w:spacing w:before="17" w:line="227" w:lineRule="exact"/>
              <w:ind w:left="3"/>
              <w:jc w:val="center"/>
              <w:rPr>
                <w:sz w:val="17"/>
              </w:rPr>
            </w:pPr>
            <w:r>
              <w:rPr>
                <w:w w:val="99"/>
                <w:sz w:val="17"/>
              </w:rPr>
              <w:t>1</w:t>
            </w:r>
          </w:p>
        </w:tc>
        <w:tc>
          <w:tcPr>
            <w:tcW w:w="2534" w:type="dxa"/>
          </w:tcPr>
          <w:p w14:paraId="4B4EFC04" w14:textId="77777777" w:rsidR="00BD1F51" w:rsidRDefault="00BD1F51">
            <w:pPr>
              <w:pStyle w:val="TableParagraph"/>
              <w:rPr>
                <w:rFonts w:ascii="Times New Roman"/>
                <w:sz w:val="16"/>
              </w:rPr>
            </w:pPr>
          </w:p>
        </w:tc>
        <w:tc>
          <w:tcPr>
            <w:tcW w:w="3353" w:type="dxa"/>
          </w:tcPr>
          <w:p w14:paraId="302713E6" w14:textId="77777777" w:rsidR="00BD1F51" w:rsidRDefault="00BD1F51">
            <w:pPr>
              <w:pStyle w:val="TableParagraph"/>
              <w:rPr>
                <w:rFonts w:ascii="Times New Roman"/>
                <w:sz w:val="16"/>
              </w:rPr>
            </w:pPr>
          </w:p>
        </w:tc>
      </w:tr>
      <w:tr w:rsidR="00BD1F51" w14:paraId="2042056A" w14:textId="77777777">
        <w:trPr>
          <w:trHeight w:val="264"/>
        </w:trPr>
        <w:tc>
          <w:tcPr>
            <w:tcW w:w="331" w:type="dxa"/>
          </w:tcPr>
          <w:p w14:paraId="54861DB1" w14:textId="77777777" w:rsidR="00BD1F51" w:rsidRDefault="00684C1D">
            <w:pPr>
              <w:pStyle w:val="TableParagraph"/>
              <w:spacing w:before="18" w:line="227" w:lineRule="exact"/>
              <w:ind w:left="4"/>
              <w:rPr>
                <w:sz w:val="17"/>
              </w:rPr>
            </w:pPr>
            <w:r>
              <w:rPr>
                <w:sz w:val="17"/>
              </w:rPr>
              <w:t>8.</w:t>
            </w:r>
          </w:p>
        </w:tc>
        <w:tc>
          <w:tcPr>
            <w:tcW w:w="5805" w:type="dxa"/>
          </w:tcPr>
          <w:p w14:paraId="382DF7D4" w14:textId="77777777" w:rsidR="00BD1F51" w:rsidRDefault="00684C1D">
            <w:pPr>
              <w:pStyle w:val="TableParagraph"/>
              <w:spacing w:before="18" w:line="227" w:lineRule="exact"/>
              <w:ind w:left="58"/>
              <w:rPr>
                <w:sz w:val="17"/>
                <w:szCs w:val="17"/>
              </w:rPr>
            </w:pPr>
            <w:r>
              <w:rPr>
                <w:sz w:val="17"/>
                <w:szCs w:val="17"/>
              </w:rPr>
              <w:t>Կենտրոնական բանկ</w:t>
            </w:r>
          </w:p>
        </w:tc>
        <w:tc>
          <w:tcPr>
            <w:tcW w:w="2801" w:type="dxa"/>
          </w:tcPr>
          <w:p w14:paraId="56894267" w14:textId="77777777" w:rsidR="00BD1F51" w:rsidRDefault="00684C1D">
            <w:pPr>
              <w:pStyle w:val="TableParagraph"/>
              <w:spacing w:before="18" w:line="227" w:lineRule="exact"/>
              <w:ind w:left="4"/>
              <w:jc w:val="center"/>
              <w:rPr>
                <w:sz w:val="17"/>
              </w:rPr>
            </w:pPr>
            <w:r>
              <w:rPr>
                <w:w w:val="99"/>
                <w:sz w:val="17"/>
              </w:rPr>
              <w:t>1</w:t>
            </w:r>
          </w:p>
        </w:tc>
        <w:tc>
          <w:tcPr>
            <w:tcW w:w="2534" w:type="dxa"/>
          </w:tcPr>
          <w:p w14:paraId="6AC540B5" w14:textId="77777777" w:rsidR="00BD1F51" w:rsidRDefault="00BD1F51">
            <w:pPr>
              <w:pStyle w:val="TableParagraph"/>
              <w:rPr>
                <w:rFonts w:ascii="Times New Roman"/>
                <w:sz w:val="16"/>
              </w:rPr>
            </w:pPr>
          </w:p>
        </w:tc>
        <w:tc>
          <w:tcPr>
            <w:tcW w:w="3353" w:type="dxa"/>
          </w:tcPr>
          <w:p w14:paraId="2C50510C" w14:textId="77777777" w:rsidR="00BD1F51" w:rsidRDefault="00BD1F51">
            <w:pPr>
              <w:pStyle w:val="TableParagraph"/>
              <w:rPr>
                <w:rFonts w:ascii="Times New Roman"/>
                <w:sz w:val="16"/>
              </w:rPr>
            </w:pPr>
          </w:p>
        </w:tc>
      </w:tr>
      <w:tr w:rsidR="00BD1F51" w14:paraId="2A32C7C3" w14:textId="77777777">
        <w:trPr>
          <w:trHeight w:val="264"/>
        </w:trPr>
        <w:tc>
          <w:tcPr>
            <w:tcW w:w="331" w:type="dxa"/>
          </w:tcPr>
          <w:p w14:paraId="1FD674FF" w14:textId="77777777" w:rsidR="00BD1F51" w:rsidRDefault="00684C1D">
            <w:pPr>
              <w:pStyle w:val="TableParagraph"/>
              <w:spacing w:before="17" w:line="227" w:lineRule="exact"/>
              <w:ind w:left="4"/>
              <w:rPr>
                <w:sz w:val="17"/>
              </w:rPr>
            </w:pPr>
            <w:r>
              <w:rPr>
                <w:sz w:val="17"/>
              </w:rPr>
              <w:t>9.</w:t>
            </w:r>
          </w:p>
        </w:tc>
        <w:tc>
          <w:tcPr>
            <w:tcW w:w="5805" w:type="dxa"/>
          </w:tcPr>
          <w:p w14:paraId="01532B0A" w14:textId="77777777" w:rsidR="00BD1F51" w:rsidRDefault="00684C1D">
            <w:pPr>
              <w:pStyle w:val="TableParagraph"/>
              <w:spacing w:before="17" w:line="227" w:lineRule="exact"/>
              <w:ind w:left="58"/>
              <w:rPr>
                <w:sz w:val="17"/>
                <w:szCs w:val="17"/>
              </w:rPr>
            </w:pPr>
            <w:r>
              <w:rPr>
                <w:sz w:val="17"/>
                <w:szCs w:val="17"/>
              </w:rPr>
              <w:t>Գիտությունների ազգային ակադեմիա</w:t>
            </w:r>
          </w:p>
        </w:tc>
        <w:tc>
          <w:tcPr>
            <w:tcW w:w="2801" w:type="dxa"/>
          </w:tcPr>
          <w:p w14:paraId="6EA6CE49" w14:textId="77777777" w:rsidR="00BD1F51" w:rsidRDefault="00684C1D">
            <w:pPr>
              <w:pStyle w:val="TableParagraph"/>
              <w:spacing w:before="17" w:line="227" w:lineRule="exact"/>
              <w:ind w:left="5"/>
              <w:jc w:val="center"/>
              <w:rPr>
                <w:sz w:val="17"/>
              </w:rPr>
            </w:pPr>
            <w:r>
              <w:rPr>
                <w:w w:val="99"/>
                <w:sz w:val="17"/>
              </w:rPr>
              <w:t>1</w:t>
            </w:r>
          </w:p>
        </w:tc>
        <w:tc>
          <w:tcPr>
            <w:tcW w:w="2534" w:type="dxa"/>
          </w:tcPr>
          <w:p w14:paraId="1044B472" w14:textId="77777777" w:rsidR="00BD1F51" w:rsidRDefault="00BD1F51">
            <w:pPr>
              <w:pStyle w:val="TableParagraph"/>
              <w:rPr>
                <w:rFonts w:ascii="Times New Roman"/>
                <w:sz w:val="16"/>
              </w:rPr>
            </w:pPr>
          </w:p>
        </w:tc>
        <w:tc>
          <w:tcPr>
            <w:tcW w:w="3353" w:type="dxa"/>
          </w:tcPr>
          <w:p w14:paraId="36CB240D" w14:textId="77777777" w:rsidR="00BD1F51" w:rsidRDefault="00BD1F51">
            <w:pPr>
              <w:pStyle w:val="TableParagraph"/>
              <w:rPr>
                <w:rFonts w:ascii="Times New Roman"/>
                <w:sz w:val="16"/>
              </w:rPr>
            </w:pPr>
          </w:p>
        </w:tc>
      </w:tr>
      <w:tr w:rsidR="00BD1F51" w14:paraId="6ED9E354" w14:textId="77777777">
        <w:trPr>
          <w:trHeight w:val="264"/>
        </w:trPr>
        <w:tc>
          <w:tcPr>
            <w:tcW w:w="331" w:type="dxa"/>
          </w:tcPr>
          <w:p w14:paraId="792650CA" w14:textId="77777777" w:rsidR="00BD1F51" w:rsidRDefault="00684C1D">
            <w:pPr>
              <w:pStyle w:val="TableParagraph"/>
              <w:spacing w:before="17" w:line="227" w:lineRule="exact"/>
              <w:ind w:left="4"/>
              <w:rPr>
                <w:sz w:val="17"/>
              </w:rPr>
            </w:pPr>
            <w:r>
              <w:rPr>
                <w:sz w:val="17"/>
              </w:rPr>
              <w:t>10.</w:t>
            </w:r>
          </w:p>
        </w:tc>
        <w:tc>
          <w:tcPr>
            <w:tcW w:w="5805" w:type="dxa"/>
          </w:tcPr>
          <w:p w14:paraId="4DF64420" w14:textId="77777777" w:rsidR="00BD1F51" w:rsidRDefault="00684C1D">
            <w:pPr>
              <w:pStyle w:val="TableParagraph"/>
              <w:spacing w:before="17" w:line="227" w:lineRule="exact"/>
              <w:ind w:left="58"/>
              <w:rPr>
                <w:sz w:val="17"/>
                <w:szCs w:val="17"/>
              </w:rPr>
            </w:pPr>
            <w:r>
              <w:rPr>
                <w:sz w:val="17"/>
                <w:szCs w:val="17"/>
              </w:rPr>
              <w:t>Հայաստանի ազգային գրադարան</w:t>
            </w:r>
          </w:p>
        </w:tc>
        <w:tc>
          <w:tcPr>
            <w:tcW w:w="2801" w:type="dxa"/>
          </w:tcPr>
          <w:p w14:paraId="7BA06B72" w14:textId="77777777" w:rsidR="00BD1F51" w:rsidRDefault="00684C1D">
            <w:pPr>
              <w:pStyle w:val="TableParagraph"/>
              <w:spacing w:before="17" w:line="227" w:lineRule="exact"/>
              <w:ind w:left="7"/>
              <w:jc w:val="center"/>
              <w:rPr>
                <w:sz w:val="17"/>
              </w:rPr>
            </w:pPr>
            <w:r>
              <w:rPr>
                <w:w w:val="99"/>
                <w:sz w:val="17"/>
              </w:rPr>
              <w:t>2</w:t>
            </w:r>
          </w:p>
        </w:tc>
        <w:tc>
          <w:tcPr>
            <w:tcW w:w="2534" w:type="dxa"/>
          </w:tcPr>
          <w:p w14:paraId="5446DCDD" w14:textId="77777777" w:rsidR="00BD1F51" w:rsidRDefault="00684C1D">
            <w:pPr>
              <w:pStyle w:val="TableParagraph"/>
              <w:spacing w:before="17" w:line="227" w:lineRule="exact"/>
              <w:ind w:right="1211"/>
              <w:jc w:val="right"/>
              <w:rPr>
                <w:sz w:val="17"/>
              </w:rPr>
            </w:pPr>
            <w:r>
              <w:rPr>
                <w:w w:val="99"/>
                <w:sz w:val="17"/>
              </w:rPr>
              <w:t>2</w:t>
            </w:r>
          </w:p>
        </w:tc>
        <w:tc>
          <w:tcPr>
            <w:tcW w:w="3353" w:type="dxa"/>
          </w:tcPr>
          <w:p w14:paraId="3D93EC38" w14:textId="77777777" w:rsidR="00BD1F51" w:rsidRDefault="00684C1D">
            <w:pPr>
              <w:pStyle w:val="TableParagraph"/>
              <w:spacing w:before="17" w:line="227" w:lineRule="exact"/>
              <w:ind w:left="1629"/>
              <w:rPr>
                <w:sz w:val="17"/>
              </w:rPr>
            </w:pPr>
            <w:r>
              <w:rPr>
                <w:w w:val="99"/>
                <w:sz w:val="17"/>
              </w:rPr>
              <w:t>2</w:t>
            </w:r>
          </w:p>
        </w:tc>
      </w:tr>
      <w:tr w:rsidR="00BD1F51" w14:paraId="6BB58F18" w14:textId="77777777">
        <w:trPr>
          <w:trHeight w:val="492"/>
        </w:trPr>
        <w:tc>
          <w:tcPr>
            <w:tcW w:w="331" w:type="dxa"/>
          </w:tcPr>
          <w:p w14:paraId="37F2F631" w14:textId="77777777" w:rsidR="00BD1F51" w:rsidRDefault="00684C1D">
            <w:pPr>
              <w:pStyle w:val="TableParagraph"/>
              <w:spacing w:before="17"/>
              <w:ind w:left="4"/>
              <w:rPr>
                <w:sz w:val="17"/>
              </w:rPr>
            </w:pPr>
            <w:r>
              <w:rPr>
                <w:sz w:val="17"/>
              </w:rPr>
              <w:t>11.</w:t>
            </w:r>
          </w:p>
        </w:tc>
        <w:tc>
          <w:tcPr>
            <w:tcW w:w="5805" w:type="dxa"/>
          </w:tcPr>
          <w:p w14:paraId="7EDB8632" w14:textId="77777777" w:rsidR="00BD1F51" w:rsidRDefault="00684C1D">
            <w:pPr>
              <w:pStyle w:val="TableParagraph"/>
              <w:spacing w:before="17" w:line="220" w:lineRule="atLeast"/>
              <w:ind w:left="58" w:right="316"/>
              <w:rPr>
                <w:sz w:val="17"/>
                <w:szCs w:val="17"/>
              </w:rPr>
            </w:pPr>
            <w:r>
              <w:rPr>
                <w:sz w:val="17"/>
                <w:szCs w:val="17"/>
              </w:rPr>
              <w:t>Տարածքային կառավարման և ենթակառուցվածքների նախարարության «Հայաստանի ազգային արխիվ» ՊՈԱԿ</w:t>
            </w:r>
          </w:p>
        </w:tc>
        <w:tc>
          <w:tcPr>
            <w:tcW w:w="2801" w:type="dxa"/>
          </w:tcPr>
          <w:p w14:paraId="46B8288C" w14:textId="77777777" w:rsidR="00BD1F51" w:rsidRDefault="00684C1D">
            <w:pPr>
              <w:pStyle w:val="TableParagraph"/>
              <w:spacing w:before="17"/>
              <w:ind w:left="7"/>
              <w:jc w:val="center"/>
              <w:rPr>
                <w:sz w:val="17"/>
              </w:rPr>
            </w:pPr>
            <w:r>
              <w:rPr>
                <w:w w:val="99"/>
                <w:sz w:val="17"/>
              </w:rPr>
              <w:t>2</w:t>
            </w:r>
          </w:p>
        </w:tc>
        <w:tc>
          <w:tcPr>
            <w:tcW w:w="2534" w:type="dxa"/>
          </w:tcPr>
          <w:p w14:paraId="21F84A6B" w14:textId="77777777" w:rsidR="00BD1F51" w:rsidRDefault="00684C1D">
            <w:pPr>
              <w:pStyle w:val="TableParagraph"/>
              <w:spacing w:before="17"/>
              <w:ind w:right="1211"/>
              <w:jc w:val="right"/>
              <w:rPr>
                <w:sz w:val="17"/>
              </w:rPr>
            </w:pPr>
            <w:r>
              <w:rPr>
                <w:w w:val="99"/>
                <w:sz w:val="17"/>
              </w:rPr>
              <w:t>2</w:t>
            </w:r>
          </w:p>
        </w:tc>
        <w:tc>
          <w:tcPr>
            <w:tcW w:w="3353" w:type="dxa"/>
          </w:tcPr>
          <w:p w14:paraId="4D4BB041" w14:textId="77777777" w:rsidR="00BD1F51" w:rsidRDefault="00684C1D">
            <w:pPr>
              <w:pStyle w:val="TableParagraph"/>
              <w:spacing w:before="17"/>
              <w:ind w:left="1629"/>
              <w:rPr>
                <w:sz w:val="17"/>
              </w:rPr>
            </w:pPr>
            <w:r>
              <w:rPr>
                <w:w w:val="99"/>
                <w:sz w:val="17"/>
              </w:rPr>
              <w:t>2</w:t>
            </w:r>
          </w:p>
        </w:tc>
      </w:tr>
      <w:tr w:rsidR="00BD1F51" w14:paraId="6ADFFC13" w14:textId="77777777">
        <w:trPr>
          <w:trHeight w:val="528"/>
        </w:trPr>
        <w:tc>
          <w:tcPr>
            <w:tcW w:w="331" w:type="dxa"/>
          </w:tcPr>
          <w:p w14:paraId="2F3F719F" w14:textId="77777777" w:rsidR="00BD1F51" w:rsidRDefault="00684C1D">
            <w:pPr>
              <w:pStyle w:val="TableParagraph"/>
              <w:spacing w:before="16"/>
              <w:ind w:left="4"/>
              <w:rPr>
                <w:sz w:val="17"/>
              </w:rPr>
            </w:pPr>
            <w:r>
              <w:rPr>
                <w:sz w:val="17"/>
              </w:rPr>
              <w:t>12.</w:t>
            </w:r>
          </w:p>
        </w:tc>
        <w:tc>
          <w:tcPr>
            <w:tcW w:w="5805" w:type="dxa"/>
          </w:tcPr>
          <w:p w14:paraId="2FF6BBCD" w14:textId="77777777" w:rsidR="00BD1F51" w:rsidRDefault="00684C1D">
            <w:pPr>
              <w:pStyle w:val="TableParagraph"/>
              <w:spacing w:before="16"/>
              <w:ind w:left="58"/>
              <w:rPr>
                <w:sz w:val="17"/>
                <w:szCs w:val="17"/>
              </w:rPr>
            </w:pPr>
            <w:r>
              <w:rPr>
                <w:sz w:val="17"/>
                <w:szCs w:val="17"/>
              </w:rPr>
              <w:t>Տարածքային կառավարման և ենթակառուցվածքների</w:t>
            </w:r>
          </w:p>
          <w:p w14:paraId="278F758D" w14:textId="77777777" w:rsidR="00BD1F51" w:rsidRDefault="00684C1D">
            <w:pPr>
              <w:pStyle w:val="TableParagraph"/>
              <w:spacing w:before="36"/>
              <w:ind w:left="58"/>
              <w:rPr>
                <w:sz w:val="17"/>
                <w:szCs w:val="17"/>
              </w:rPr>
            </w:pPr>
            <w:r>
              <w:rPr>
                <w:sz w:val="17"/>
                <w:szCs w:val="17"/>
              </w:rPr>
              <w:t>նախարարության միգրացիոն ծառայություն</w:t>
            </w:r>
          </w:p>
        </w:tc>
        <w:tc>
          <w:tcPr>
            <w:tcW w:w="2801" w:type="dxa"/>
          </w:tcPr>
          <w:p w14:paraId="459D600A" w14:textId="77777777" w:rsidR="00BD1F51" w:rsidRDefault="00BD1F51">
            <w:pPr>
              <w:pStyle w:val="TableParagraph"/>
              <w:rPr>
                <w:rFonts w:ascii="Times New Roman"/>
                <w:sz w:val="16"/>
              </w:rPr>
            </w:pPr>
          </w:p>
        </w:tc>
        <w:tc>
          <w:tcPr>
            <w:tcW w:w="2534" w:type="dxa"/>
          </w:tcPr>
          <w:p w14:paraId="417A33DA" w14:textId="77777777" w:rsidR="00BD1F51" w:rsidRDefault="00BD1F51">
            <w:pPr>
              <w:pStyle w:val="TableParagraph"/>
              <w:rPr>
                <w:rFonts w:ascii="Times New Roman"/>
                <w:sz w:val="16"/>
              </w:rPr>
            </w:pPr>
          </w:p>
        </w:tc>
        <w:tc>
          <w:tcPr>
            <w:tcW w:w="3353" w:type="dxa"/>
          </w:tcPr>
          <w:p w14:paraId="08241255" w14:textId="77777777" w:rsidR="00BD1F51" w:rsidRDefault="00684C1D">
            <w:pPr>
              <w:pStyle w:val="TableParagraph"/>
              <w:spacing w:before="16"/>
              <w:ind w:left="1641"/>
              <w:rPr>
                <w:sz w:val="17"/>
              </w:rPr>
            </w:pPr>
            <w:r>
              <w:rPr>
                <w:w w:val="99"/>
                <w:sz w:val="17"/>
              </w:rPr>
              <w:t>1</w:t>
            </w:r>
          </w:p>
        </w:tc>
      </w:tr>
      <w:tr w:rsidR="00BD1F51" w14:paraId="41E1860E" w14:textId="77777777">
        <w:trPr>
          <w:trHeight w:val="264"/>
        </w:trPr>
        <w:tc>
          <w:tcPr>
            <w:tcW w:w="331" w:type="dxa"/>
          </w:tcPr>
          <w:p w14:paraId="2DD663C2" w14:textId="77777777" w:rsidR="00BD1F51" w:rsidRDefault="00684C1D">
            <w:pPr>
              <w:pStyle w:val="TableParagraph"/>
              <w:spacing w:before="16" w:line="228" w:lineRule="exact"/>
              <w:ind w:left="4"/>
              <w:rPr>
                <w:sz w:val="17"/>
              </w:rPr>
            </w:pPr>
            <w:r>
              <w:rPr>
                <w:sz w:val="17"/>
              </w:rPr>
              <w:t>13.</w:t>
            </w:r>
          </w:p>
        </w:tc>
        <w:tc>
          <w:tcPr>
            <w:tcW w:w="5805" w:type="dxa"/>
          </w:tcPr>
          <w:p w14:paraId="14BDD0E3" w14:textId="77777777" w:rsidR="00BD1F51" w:rsidRDefault="00684C1D">
            <w:pPr>
              <w:pStyle w:val="TableParagraph"/>
              <w:spacing w:before="16" w:line="228" w:lineRule="exact"/>
              <w:ind w:left="58"/>
              <w:rPr>
                <w:sz w:val="17"/>
                <w:szCs w:val="17"/>
              </w:rPr>
            </w:pPr>
            <w:r>
              <w:rPr>
                <w:sz w:val="17"/>
                <w:szCs w:val="17"/>
              </w:rPr>
              <w:t>Պետական գույքի կառավարման կոմիտե</w:t>
            </w:r>
          </w:p>
        </w:tc>
        <w:tc>
          <w:tcPr>
            <w:tcW w:w="2801" w:type="dxa"/>
          </w:tcPr>
          <w:p w14:paraId="51034BE9" w14:textId="77777777" w:rsidR="00BD1F51" w:rsidRDefault="00684C1D">
            <w:pPr>
              <w:pStyle w:val="TableParagraph"/>
              <w:spacing w:before="16" w:line="228" w:lineRule="exact"/>
              <w:ind w:left="7"/>
              <w:jc w:val="center"/>
              <w:rPr>
                <w:sz w:val="17"/>
              </w:rPr>
            </w:pPr>
            <w:r>
              <w:rPr>
                <w:w w:val="99"/>
                <w:sz w:val="17"/>
              </w:rPr>
              <w:t>1</w:t>
            </w:r>
          </w:p>
        </w:tc>
        <w:tc>
          <w:tcPr>
            <w:tcW w:w="2534" w:type="dxa"/>
          </w:tcPr>
          <w:p w14:paraId="0684135F" w14:textId="77777777" w:rsidR="00BD1F51" w:rsidRDefault="00BD1F51">
            <w:pPr>
              <w:pStyle w:val="TableParagraph"/>
              <w:rPr>
                <w:rFonts w:ascii="Times New Roman"/>
                <w:sz w:val="16"/>
              </w:rPr>
            </w:pPr>
          </w:p>
        </w:tc>
        <w:tc>
          <w:tcPr>
            <w:tcW w:w="3353" w:type="dxa"/>
          </w:tcPr>
          <w:p w14:paraId="13E7E24E" w14:textId="77777777" w:rsidR="00BD1F51" w:rsidRDefault="00BD1F51">
            <w:pPr>
              <w:pStyle w:val="TableParagraph"/>
              <w:rPr>
                <w:rFonts w:ascii="Times New Roman"/>
                <w:sz w:val="16"/>
              </w:rPr>
            </w:pPr>
          </w:p>
        </w:tc>
      </w:tr>
      <w:tr w:rsidR="00BD1F51" w14:paraId="510BE28C" w14:textId="77777777">
        <w:trPr>
          <w:trHeight w:val="264"/>
        </w:trPr>
        <w:tc>
          <w:tcPr>
            <w:tcW w:w="331" w:type="dxa"/>
          </w:tcPr>
          <w:p w14:paraId="03E09803" w14:textId="77777777" w:rsidR="00BD1F51" w:rsidRDefault="00684C1D">
            <w:pPr>
              <w:pStyle w:val="TableParagraph"/>
              <w:spacing w:before="17" w:line="228" w:lineRule="exact"/>
              <w:ind w:left="4"/>
              <w:rPr>
                <w:sz w:val="17"/>
              </w:rPr>
            </w:pPr>
            <w:r>
              <w:rPr>
                <w:sz w:val="17"/>
              </w:rPr>
              <w:t>14.</w:t>
            </w:r>
          </w:p>
        </w:tc>
        <w:tc>
          <w:tcPr>
            <w:tcW w:w="5805" w:type="dxa"/>
          </w:tcPr>
          <w:p w14:paraId="5A346528" w14:textId="77777777" w:rsidR="00BD1F51" w:rsidRDefault="00684C1D">
            <w:pPr>
              <w:pStyle w:val="TableParagraph"/>
              <w:spacing w:before="17" w:line="228" w:lineRule="exact"/>
              <w:ind w:left="58"/>
              <w:rPr>
                <w:sz w:val="17"/>
                <w:szCs w:val="17"/>
              </w:rPr>
            </w:pPr>
            <w:r>
              <w:rPr>
                <w:sz w:val="17"/>
                <w:szCs w:val="17"/>
              </w:rPr>
              <w:t>Ազգային անվտանգության խորհուրդ</w:t>
            </w:r>
          </w:p>
        </w:tc>
        <w:tc>
          <w:tcPr>
            <w:tcW w:w="2801" w:type="dxa"/>
          </w:tcPr>
          <w:p w14:paraId="2719A6F8" w14:textId="77777777" w:rsidR="00BD1F51" w:rsidRDefault="00684C1D">
            <w:pPr>
              <w:pStyle w:val="TableParagraph"/>
              <w:spacing w:before="17" w:line="228" w:lineRule="exact"/>
              <w:ind w:left="7"/>
              <w:jc w:val="center"/>
              <w:rPr>
                <w:sz w:val="17"/>
              </w:rPr>
            </w:pPr>
            <w:r>
              <w:rPr>
                <w:w w:val="99"/>
                <w:sz w:val="17"/>
              </w:rPr>
              <w:t>1</w:t>
            </w:r>
          </w:p>
        </w:tc>
        <w:tc>
          <w:tcPr>
            <w:tcW w:w="2534" w:type="dxa"/>
          </w:tcPr>
          <w:p w14:paraId="1E27401A" w14:textId="77777777" w:rsidR="00BD1F51" w:rsidRDefault="00BD1F51">
            <w:pPr>
              <w:pStyle w:val="TableParagraph"/>
              <w:rPr>
                <w:rFonts w:ascii="Times New Roman"/>
                <w:sz w:val="16"/>
              </w:rPr>
            </w:pPr>
          </w:p>
        </w:tc>
        <w:tc>
          <w:tcPr>
            <w:tcW w:w="3353" w:type="dxa"/>
          </w:tcPr>
          <w:p w14:paraId="62D2EE46" w14:textId="77777777" w:rsidR="00BD1F51" w:rsidRDefault="00BD1F51">
            <w:pPr>
              <w:pStyle w:val="TableParagraph"/>
              <w:rPr>
                <w:rFonts w:ascii="Times New Roman"/>
                <w:sz w:val="16"/>
              </w:rPr>
            </w:pPr>
          </w:p>
        </w:tc>
      </w:tr>
      <w:tr w:rsidR="00BD1F51" w14:paraId="58A04FD9" w14:textId="77777777">
        <w:trPr>
          <w:trHeight w:val="264"/>
        </w:trPr>
        <w:tc>
          <w:tcPr>
            <w:tcW w:w="331" w:type="dxa"/>
          </w:tcPr>
          <w:p w14:paraId="4FFEFD02" w14:textId="77777777" w:rsidR="00BD1F51" w:rsidRDefault="00684C1D">
            <w:pPr>
              <w:pStyle w:val="TableParagraph"/>
              <w:spacing w:before="15"/>
              <w:ind w:left="4"/>
              <w:rPr>
                <w:sz w:val="17"/>
              </w:rPr>
            </w:pPr>
            <w:r>
              <w:rPr>
                <w:sz w:val="17"/>
              </w:rPr>
              <w:t>15.</w:t>
            </w:r>
          </w:p>
        </w:tc>
        <w:tc>
          <w:tcPr>
            <w:tcW w:w="5805" w:type="dxa"/>
          </w:tcPr>
          <w:p w14:paraId="043D2200" w14:textId="77777777" w:rsidR="00BD1F51" w:rsidRDefault="00684C1D">
            <w:pPr>
              <w:pStyle w:val="TableParagraph"/>
              <w:spacing w:before="15"/>
              <w:ind w:left="58"/>
              <w:rPr>
                <w:sz w:val="17"/>
                <w:szCs w:val="17"/>
              </w:rPr>
            </w:pPr>
            <w:r>
              <w:rPr>
                <w:sz w:val="17"/>
                <w:szCs w:val="17"/>
              </w:rPr>
              <w:t>Հանրային ծառայությունները կարգավորող հանձնաժողով</w:t>
            </w:r>
          </w:p>
        </w:tc>
        <w:tc>
          <w:tcPr>
            <w:tcW w:w="2801" w:type="dxa"/>
          </w:tcPr>
          <w:p w14:paraId="384E1F89" w14:textId="77777777" w:rsidR="00BD1F51" w:rsidRDefault="00684C1D">
            <w:pPr>
              <w:pStyle w:val="TableParagraph"/>
              <w:spacing w:before="15"/>
              <w:ind w:left="3"/>
              <w:jc w:val="center"/>
              <w:rPr>
                <w:sz w:val="17"/>
              </w:rPr>
            </w:pPr>
            <w:r>
              <w:rPr>
                <w:w w:val="99"/>
                <w:sz w:val="17"/>
              </w:rPr>
              <w:t>1</w:t>
            </w:r>
          </w:p>
        </w:tc>
        <w:tc>
          <w:tcPr>
            <w:tcW w:w="2534" w:type="dxa"/>
          </w:tcPr>
          <w:p w14:paraId="281C93D4" w14:textId="77777777" w:rsidR="00BD1F51" w:rsidRDefault="00BD1F51">
            <w:pPr>
              <w:pStyle w:val="TableParagraph"/>
              <w:rPr>
                <w:rFonts w:ascii="Times New Roman"/>
                <w:sz w:val="16"/>
              </w:rPr>
            </w:pPr>
          </w:p>
        </w:tc>
        <w:tc>
          <w:tcPr>
            <w:tcW w:w="3353" w:type="dxa"/>
          </w:tcPr>
          <w:p w14:paraId="6B5FE34F" w14:textId="77777777" w:rsidR="00BD1F51" w:rsidRDefault="00BD1F51">
            <w:pPr>
              <w:pStyle w:val="TableParagraph"/>
              <w:rPr>
                <w:rFonts w:ascii="Times New Roman"/>
                <w:sz w:val="16"/>
              </w:rPr>
            </w:pPr>
          </w:p>
        </w:tc>
      </w:tr>
      <w:tr w:rsidR="00BD1F51" w14:paraId="684B1ABA" w14:textId="77777777">
        <w:trPr>
          <w:trHeight w:val="490"/>
        </w:trPr>
        <w:tc>
          <w:tcPr>
            <w:tcW w:w="331" w:type="dxa"/>
          </w:tcPr>
          <w:p w14:paraId="1924254E" w14:textId="77777777" w:rsidR="00BD1F51" w:rsidRDefault="00684C1D">
            <w:pPr>
              <w:pStyle w:val="TableParagraph"/>
              <w:spacing w:before="16"/>
              <w:ind w:left="4"/>
              <w:rPr>
                <w:sz w:val="17"/>
              </w:rPr>
            </w:pPr>
            <w:r>
              <w:rPr>
                <w:sz w:val="17"/>
              </w:rPr>
              <w:t>16.</w:t>
            </w:r>
          </w:p>
        </w:tc>
        <w:tc>
          <w:tcPr>
            <w:tcW w:w="5805" w:type="dxa"/>
          </w:tcPr>
          <w:p w14:paraId="1AB7E347" w14:textId="77777777" w:rsidR="00BD1F51" w:rsidRDefault="00684C1D">
            <w:pPr>
              <w:pStyle w:val="TableParagraph"/>
              <w:spacing w:before="18" w:line="237" w:lineRule="auto"/>
              <w:ind w:left="58" w:right="316"/>
              <w:rPr>
                <w:sz w:val="17"/>
                <w:szCs w:val="17"/>
              </w:rPr>
            </w:pPr>
            <w:r>
              <w:rPr>
                <w:sz w:val="17"/>
                <w:szCs w:val="17"/>
              </w:rPr>
              <w:t>Տնտեսական մրցակցության պաշտպանության պետական հանձնաժողով</w:t>
            </w:r>
          </w:p>
        </w:tc>
        <w:tc>
          <w:tcPr>
            <w:tcW w:w="2801" w:type="dxa"/>
          </w:tcPr>
          <w:p w14:paraId="1B96C847" w14:textId="77777777" w:rsidR="00BD1F51" w:rsidRDefault="00684C1D">
            <w:pPr>
              <w:pStyle w:val="TableParagraph"/>
              <w:spacing w:before="16"/>
              <w:ind w:left="6"/>
              <w:jc w:val="center"/>
              <w:rPr>
                <w:sz w:val="17"/>
              </w:rPr>
            </w:pPr>
            <w:r>
              <w:rPr>
                <w:w w:val="99"/>
                <w:sz w:val="17"/>
              </w:rPr>
              <w:t>1</w:t>
            </w:r>
          </w:p>
        </w:tc>
        <w:tc>
          <w:tcPr>
            <w:tcW w:w="2534" w:type="dxa"/>
          </w:tcPr>
          <w:p w14:paraId="028E0917" w14:textId="77777777" w:rsidR="00BD1F51" w:rsidRDefault="00BD1F51">
            <w:pPr>
              <w:pStyle w:val="TableParagraph"/>
              <w:rPr>
                <w:rFonts w:ascii="Times New Roman"/>
                <w:sz w:val="16"/>
              </w:rPr>
            </w:pPr>
          </w:p>
        </w:tc>
        <w:tc>
          <w:tcPr>
            <w:tcW w:w="3353" w:type="dxa"/>
          </w:tcPr>
          <w:p w14:paraId="1DFF5ACD" w14:textId="77777777" w:rsidR="00BD1F51" w:rsidRDefault="00BD1F51">
            <w:pPr>
              <w:pStyle w:val="TableParagraph"/>
              <w:rPr>
                <w:rFonts w:ascii="Times New Roman"/>
                <w:sz w:val="16"/>
              </w:rPr>
            </w:pPr>
          </w:p>
        </w:tc>
      </w:tr>
      <w:tr w:rsidR="00BD1F51" w14:paraId="3CE35A9D" w14:textId="77777777">
        <w:trPr>
          <w:trHeight w:val="492"/>
        </w:trPr>
        <w:tc>
          <w:tcPr>
            <w:tcW w:w="331" w:type="dxa"/>
          </w:tcPr>
          <w:p w14:paraId="244D4184" w14:textId="77777777" w:rsidR="00BD1F51" w:rsidRDefault="00684C1D">
            <w:pPr>
              <w:pStyle w:val="TableParagraph"/>
              <w:spacing w:before="17"/>
              <w:ind w:left="4"/>
              <w:rPr>
                <w:sz w:val="17"/>
              </w:rPr>
            </w:pPr>
            <w:r>
              <w:rPr>
                <w:sz w:val="17"/>
              </w:rPr>
              <w:t>17.</w:t>
            </w:r>
          </w:p>
        </w:tc>
        <w:tc>
          <w:tcPr>
            <w:tcW w:w="5805" w:type="dxa"/>
          </w:tcPr>
          <w:p w14:paraId="42D726AA" w14:textId="77777777" w:rsidR="00BD1F51" w:rsidRDefault="00684C1D">
            <w:pPr>
              <w:pStyle w:val="TableParagraph"/>
              <w:spacing w:before="17" w:line="220" w:lineRule="atLeast"/>
              <w:ind w:left="58"/>
              <w:rPr>
                <w:sz w:val="17"/>
                <w:szCs w:val="17"/>
              </w:rPr>
            </w:pPr>
            <w:r>
              <w:rPr>
                <w:sz w:val="17"/>
                <w:szCs w:val="17"/>
              </w:rPr>
              <w:t>Հայաստանի Հանրապետությունում Համաշխարհային բանկի ներկայացուցչություն</w:t>
            </w:r>
          </w:p>
        </w:tc>
        <w:tc>
          <w:tcPr>
            <w:tcW w:w="2801" w:type="dxa"/>
          </w:tcPr>
          <w:p w14:paraId="52F32D0F" w14:textId="77777777" w:rsidR="00BD1F51" w:rsidRDefault="00BD1F51">
            <w:pPr>
              <w:pStyle w:val="TableParagraph"/>
              <w:rPr>
                <w:rFonts w:ascii="Times New Roman"/>
                <w:sz w:val="16"/>
              </w:rPr>
            </w:pPr>
          </w:p>
        </w:tc>
        <w:tc>
          <w:tcPr>
            <w:tcW w:w="2534" w:type="dxa"/>
          </w:tcPr>
          <w:p w14:paraId="56148877" w14:textId="77777777" w:rsidR="00BD1F51" w:rsidRDefault="00684C1D">
            <w:pPr>
              <w:pStyle w:val="TableParagraph"/>
              <w:spacing w:before="17"/>
              <w:ind w:right="1222"/>
              <w:jc w:val="right"/>
              <w:rPr>
                <w:sz w:val="17"/>
              </w:rPr>
            </w:pPr>
            <w:r>
              <w:rPr>
                <w:w w:val="99"/>
                <w:sz w:val="17"/>
              </w:rPr>
              <w:t>1</w:t>
            </w:r>
          </w:p>
        </w:tc>
        <w:tc>
          <w:tcPr>
            <w:tcW w:w="3353" w:type="dxa"/>
          </w:tcPr>
          <w:p w14:paraId="6CC42C46" w14:textId="77777777" w:rsidR="00BD1F51" w:rsidRDefault="00BD1F51">
            <w:pPr>
              <w:pStyle w:val="TableParagraph"/>
              <w:rPr>
                <w:rFonts w:ascii="Times New Roman"/>
                <w:sz w:val="16"/>
              </w:rPr>
            </w:pPr>
          </w:p>
        </w:tc>
      </w:tr>
      <w:tr w:rsidR="00BD1F51" w14:paraId="76DF0C06" w14:textId="77777777">
        <w:trPr>
          <w:trHeight w:val="793"/>
        </w:trPr>
        <w:tc>
          <w:tcPr>
            <w:tcW w:w="331" w:type="dxa"/>
          </w:tcPr>
          <w:p w14:paraId="79180323" w14:textId="77777777" w:rsidR="00BD1F51" w:rsidRDefault="00684C1D">
            <w:pPr>
              <w:pStyle w:val="TableParagraph"/>
              <w:spacing w:before="15"/>
              <w:ind w:left="4"/>
              <w:rPr>
                <w:sz w:val="17"/>
              </w:rPr>
            </w:pPr>
            <w:r>
              <w:rPr>
                <w:sz w:val="17"/>
              </w:rPr>
              <w:t>18.</w:t>
            </w:r>
          </w:p>
        </w:tc>
        <w:tc>
          <w:tcPr>
            <w:tcW w:w="5805" w:type="dxa"/>
          </w:tcPr>
          <w:p w14:paraId="293D4835" w14:textId="77777777" w:rsidR="00BD1F51" w:rsidRDefault="00684C1D">
            <w:pPr>
              <w:pStyle w:val="TableParagraph"/>
              <w:spacing w:before="15" w:line="278" w:lineRule="auto"/>
              <w:ind w:left="58" w:right="316"/>
              <w:rPr>
                <w:sz w:val="17"/>
                <w:szCs w:val="17"/>
              </w:rPr>
            </w:pPr>
            <w:r>
              <w:rPr>
                <w:sz w:val="17"/>
                <w:szCs w:val="17"/>
              </w:rPr>
              <w:t>Հայաստանում Միավորված ազգերի կազմակերպության Զարգացման ծրագրի մշտական ներկայացուցչություն</w:t>
            </w:r>
          </w:p>
        </w:tc>
        <w:tc>
          <w:tcPr>
            <w:tcW w:w="2801" w:type="dxa"/>
          </w:tcPr>
          <w:p w14:paraId="2F07E1B6" w14:textId="77777777" w:rsidR="00BD1F51" w:rsidRDefault="00BD1F51">
            <w:pPr>
              <w:pStyle w:val="TableParagraph"/>
              <w:rPr>
                <w:rFonts w:ascii="Times New Roman"/>
                <w:sz w:val="16"/>
              </w:rPr>
            </w:pPr>
          </w:p>
        </w:tc>
        <w:tc>
          <w:tcPr>
            <w:tcW w:w="2534" w:type="dxa"/>
          </w:tcPr>
          <w:p w14:paraId="5C6ACF65" w14:textId="77777777" w:rsidR="00BD1F51" w:rsidRDefault="00684C1D">
            <w:pPr>
              <w:pStyle w:val="TableParagraph"/>
              <w:spacing w:before="15"/>
              <w:ind w:right="1222"/>
              <w:jc w:val="right"/>
              <w:rPr>
                <w:sz w:val="17"/>
              </w:rPr>
            </w:pPr>
            <w:r>
              <w:rPr>
                <w:w w:val="99"/>
                <w:sz w:val="17"/>
              </w:rPr>
              <w:t>1</w:t>
            </w:r>
          </w:p>
        </w:tc>
        <w:tc>
          <w:tcPr>
            <w:tcW w:w="3353" w:type="dxa"/>
          </w:tcPr>
          <w:p w14:paraId="08A32C16" w14:textId="77777777" w:rsidR="00BD1F51" w:rsidRDefault="00BD1F51">
            <w:pPr>
              <w:pStyle w:val="TableParagraph"/>
              <w:rPr>
                <w:rFonts w:ascii="Times New Roman"/>
                <w:sz w:val="16"/>
              </w:rPr>
            </w:pPr>
          </w:p>
        </w:tc>
      </w:tr>
    </w:tbl>
    <w:p w14:paraId="65DD3FAF" w14:textId="77777777" w:rsidR="00BD1F51" w:rsidRDefault="00BD1F51">
      <w:pPr>
        <w:rPr>
          <w:rFonts w:ascii="Times New Roman"/>
          <w:sz w:val="16"/>
        </w:rPr>
        <w:sectPr w:rsidR="00BD1F51">
          <w:headerReference w:type="even" r:id="rId68"/>
          <w:headerReference w:type="default" r:id="rId69"/>
          <w:footerReference w:type="even" r:id="rId70"/>
          <w:footerReference w:type="default" r:id="rId71"/>
          <w:pgSz w:w="15840" w:h="12240" w:orient="landscape"/>
          <w:pgMar w:top="1700" w:right="360" w:bottom="1440" w:left="420" w:header="1220" w:footer="1247" w:gutter="0"/>
          <w:pgNumType w:start="155"/>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7961C14E" w14:textId="77777777">
        <w:trPr>
          <w:trHeight w:val="376"/>
        </w:trPr>
        <w:tc>
          <w:tcPr>
            <w:tcW w:w="331" w:type="dxa"/>
            <w:vMerge w:val="restart"/>
          </w:tcPr>
          <w:p w14:paraId="73E10000" w14:textId="77777777" w:rsidR="00BD1F51" w:rsidRDefault="00BD1F51">
            <w:pPr>
              <w:pStyle w:val="TableParagraph"/>
              <w:rPr>
                <w:rFonts w:ascii="Times New Roman"/>
                <w:sz w:val="16"/>
              </w:rPr>
            </w:pPr>
          </w:p>
        </w:tc>
        <w:tc>
          <w:tcPr>
            <w:tcW w:w="5805" w:type="dxa"/>
            <w:vMerge w:val="restart"/>
          </w:tcPr>
          <w:p w14:paraId="19CA01A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75AD3A41"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11A0B55E" w14:textId="77777777" w:rsidR="00BD1F51" w:rsidRDefault="00684C1D">
            <w:pPr>
              <w:pStyle w:val="TableParagraph"/>
              <w:spacing w:line="188" w:lineRule="exact"/>
              <w:ind w:left="609" w:right="601"/>
              <w:jc w:val="center"/>
              <w:rPr>
                <w:b/>
                <w:bCs/>
                <w:sz w:val="17"/>
                <w:szCs w:val="17"/>
              </w:rPr>
            </w:pPr>
            <w:r>
              <w:rPr>
                <w:b/>
                <w:bCs/>
                <w:sz w:val="17"/>
                <w:szCs w:val="17"/>
              </w:rPr>
              <w:t>ամսական զեկույց, հայերեն</w:t>
            </w:r>
          </w:p>
        </w:tc>
        <w:tc>
          <w:tcPr>
            <w:tcW w:w="5887" w:type="dxa"/>
            <w:gridSpan w:val="2"/>
          </w:tcPr>
          <w:p w14:paraId="5D5AA466" w14:textId="77777777" w:rsidR="00BD1F51" w:rsidRDefault="00684C1D">
            <w:pPr>
              <w:pStyle w:val="TableParagraph"/>
              <w:spacing w:line="193" w:lineRule="exact"/>
              <w:ind w:left="1640"/>
              <w:rPr>
                <w:b/>
                <w:bCs/>
                <w:sz w:val="17"/>
                <w:szCs w:val="17"/>
              </w:rPr>
            </w:pPr>
            <w:r>
              <w:rPr>
                <w:b/>
                <w:bCs/>
                <w:sz w:val="17"/>
                <w:szCs w:val="17"/>
              </w:rPr>
              <w:t>Վիճակագրական տեղեկագրեր</w:t>
            </w:r>
          </w:p>
        </w:tc>
      </w:tr>
      <w:tr w:rsidR="00BD1F51" w14:paraId="1FCE0069" w14:textId="77777777">
        <w:trPr>
          <w:trHeight w:val="563"/>
        </w:trPr>
        <w:tc>
          <w:tcPr>
            <w:tcW w:w="331" w:type="dxa"/>
            <w:vMerge/>
            <w:tcBorders>
              <w:top w:val="nil"/>
            </w:tcBorders>
          </w:tcPr>
          <w:p w14:paraId="3641CEE3" w14:textId="77777777" w:rsidR="00BD1F51" w:rsidRDefault="00BD1F51">
            <w:pPr>
              <w:rPr>
                <w:sz w:val="2"/>
                <w:szCs w:val="2"/>
              </w:rPr>
            </w:pPr>
          </w:p>
        </w:tc>
        <w:tc>
          <w:tcPr>
            <w:tcW w:w="5805" w:type="dxa"/>
            <w:vMerge/>
            <w:tcBorders>
              <w:top w:val="nil"/>
            </w:tcBorders>
          </w:tcPr>
          <w:p w14:paraId="15AAB68E" w14:textId="77777777" w:rsidR="00BD1F51" w:rsidRDefault="00BD1F51">
            <w:pPr>
              <w:rPr>
                <w:sz w:val="2"/>
                <w:szCs w:val="2"/>
              </w:rPr>
            </w:pPr>
          </w:p>
        </w:tc>
        <w:tc>
          <w:tcPr>
            <w:tcW w:w="2801" w:type="dxa"/>
            <w:vMerge/>
            <w:tcBorders>
              <w:top w:val="nil"/>
            </w:tcBorders>
          </w:tcPr>
          <w:p w14:paraId="512A2221" w14:textId="77777777" w:rsidR="00BD1F51" w:rsidRDefault="00BD1F51">
            <w:pPr>
              <w:rPr>
                <w:sz w:val="2"/>
                <w:szCs w:val="2"/>
              </w:rPr>
            </w:pPr>
          </w:p>
        </w:tc>
        <w:tc>
          <w:tcPr>
            <w:tcW w:w="2534" w:type="dxa"/>
          </w:tcPr>
          <w:p w14:paraId="586C1CD6" w14:textId="77777777" w:rsidR="00BD1F51" w:rsidRDefault="00684C1D">
            <w:pPr>
              <w:pStyle w:val="TableParagraph"/>
              <w:spacing w:line="201" w:lineRule="auto"/>
              <w:ind w:left="525" w:right="3" w:hanging="485"/>
              <w:rPr>
                <w:b/>
                <w:bCs/>
                <w:sz w:val="17"/>
                <w:szCs w:val="17"/>
              </w:rPr>
            </w:pPr>
            <w:r>
              <w:rPr>
                <w:b/>
                <w:bCs/>
                <w:sz w:val="17"/>
                <w:szCs w:val="17"/>
              </w:rPr>
              <w:t>«Պարենային ապահովություն և աղքատություն»</w:t>
            </w:r>
          </w:p>
        </w:tc>
        <w:tc>
          <w:tcPr>
            <w:tcW w:w="3353" w:type="dxa"/>
          </w:tcPr>
          <w:p w14:paraId="469B1735" w14:textId="77777777" w:rsidR="00BD1F51" w:rsidRDefault="00684C1D">
            <w:pPr>
              <w:pStyle w:val="TableParagraph"/>
              <w:spacing w:line="172" w:lineRule="exact"/>
              <w:ind w:left="707" w:hanging="414"/>
              <w:rPr>
                <w:b/>
                <w:bCs/>
                <w:sz w:val="17"/>
                <w:szCs w:val="17"/>
              </w:rPr>
            </w:pPr>
            <w:r>
              <w:rPr>
                <w:b/>
                <w:bCs/>
                <w:sz w:val="17"/>
                <w:szCs w:val="17"/>
              </w:rPr>
              <w:t>«Հայաստանի Հանրապետության</w:t>
            </w:r>
          </w:p>
          <w:p w14:paraId="46D62173" w14:textId="77777777" w:rsidR="00BD1F51" w:rsidRDefault="00684C1D">
            <w:pPr>
              <w:pStyle w:val="TableParagraph"/>
              <w:spacing w:before="12" w:line="188" w:lineRule="exact"/>
              <w:ind w:left="271" w:right="262"/>
              <w:jc w:val="center"/>
              <w:rPr>
                <w:b/>
                <w:bCs/>
                <w:sz w:val="17"/>
                <w:szCs w:val="17"/>
              </w:rPr>
            </w:pPr>
            <w:r>
              <w:rPr>
                <w:b/>
                <w:bCs/>
                <w:sz w:val="17"/>
                <w:szCs w:val="17"/>
              </w:rPr>
              <w:t>մշտական բնակչության թվաքանակը»</w:t>
            </w:r>
          </w:p>
        </w:tc>
      </w:tr>
      <w:tr w:rsidR="00BD1F51" w14:paraId="6AB5520D" w14:textId="77777777">
        <w:trPr>
          <w:trHeight w:val="529"/>
        </w:trPr>
        <w:tc>
          <w:tcPr>
            <w:tcW w:w="331" w:type="dxa"/>
          </w:tcPr>
          <w:p w14:paraId="3CF2887F" w14:textId="77777777" w:rsidR="00BD1F51" w:rsidRDefault="00684C1D">
            <w:pPr>
              <w:pStyle w:val="TableParagraph"/>
              <w:spacing w:before="13"/>
              <w:ind w:left="4"/>
              <w:rPr>
                <w:sz w:val="17"/>
              </w:rPr>
            </w:pPr>
            <w:r>
              <w:rPr>
                <w:sz w:val="17"/>
              </w:rPr>
              <w:t>19.</w:t>
            </w:r>
          </w:p>
        </w:tc>
        <w:tc>
          <w:tcPr>
            <w:tcW w:w="5805" w:type="dxa"/>
          </w:tcPr>
          <w:p w14:paraId="3F6B4D7F" w14:textId="77777777" w:rsidR="00BD1F51" w:rsidRDefault="00684C1D">
            <w:pPr>
              <w:pStyle w:val="TableParagraph"/>
              <w:spacing w:before="13"/>
              <w:ind w:left="58"/>
              <w:rPr>
                <w:sz w:val="17"/>
                <w:szCs w:val="17"/>
              </w:rPr>
            </w:pPr>
            <w:r>
              <w:rPr>
                <w:sz w:val="17"/>
                <w:szCs w:val="17"/>
              </w:rPr>
              <w:t>Հայաստանում Միավորված ազգերի կազմակերպության</w:t>
            </w:r>
          </w:p>
          <w:p w14:paraId="1288E76B" w14:textId="77777777" w:rsidR="00BD1F51" w:rsidRDefault="00684C1D">
            <w:pPr>
              <w:pStyle w:val="TableParagraph"/>
              <w:spacing w:before="36"/>
              <w:ind w:left="58"/>
              <w:rPr>
                <w:sz w:val="17"/>
                <w:szCs w:val="17"/>
              </w:rPr>
            </w:pPr>
            <w:r>
              <w:rPr>
                <w:sz w:val="17"/>
                <w:szCs w:val="17"/>
              </w:rPr>
              <w:t>բնակչության հիմնադրամ</w:t>
            </w:r>
          </w:p>
        </w:tc>
        <w:tc>
          <w:tcPr>
            <w:tcW w:w="2801" w:type="dxa"/>
          </w:tcPr>
          <w:p w14:paraId="2922A507" w14:textId="77777777" w:rsidR="00BD1F51" w:rsidRDefault="00BD1F51">
            <w:pPr>
              <w:pStyle w:val="TableParagraph"/>
              <w:rPr>
                <w:rFonts w:ascii="Times New Roman"/>
                <w:sz w:val="16"/>
              </w:rPr>
            </w:pPr>
          </w:p>
        </w:tc>
        <w:tc>
          <w:tcPr>
            <w:tcW w:w="2534" w:type="dxa"/>
          </w:tcPr>
          <w:p w14:paraId="3121B704" w14:textId="77777777" w:rsidR="00BD1F51" w:rsidRDefault="00684C1D">
            <w:pPr>
              <w:pStyle w:val="TableParagraph"/>
              <w:spacing w:before="13"/>
              <w:ind w:left="6"/>
              <w:jc w:val="center"/>
              <w:rPr>
                <w:sz w:val="17"/>
              </w:rPr>
            </w:pPr>
            <w:r>
              <w:rPr>
                <w:w w:val="99"/>
                <w:sz w:val="17"/>
              </w:rPr>
              <w:t>1</w:t>
            </w:r>
          </w:p>
        </w:tc>
        <w:tc>
          <w:tcPr>
            <w:tcW w:w="3353" w:type="dxa"/>
          </w:tcPr>
          <w:p w14:paraId="7576D424" w14:textId="77777777" w:rsidR="00BD1F51" w:rsidRDefault="00BD1F51">
            <w:pPr>
              <w:pStyle w:val="TableParagraph"/>
              <w:rPr>
                <w:rFonts w:ascii="Times New Roman"/>
                <w:sz w:val="16"/>
              </w:rPr>
            </w:pPr>
          </w:p>
        </w:tc>
      </w:tr>
      <w:tr w:rsidR="00BD1F51" w14:paraId="3B08CD31" w14:textId="77777777">
        <w:trPr>
          <w:trHeight w:val="264"/>
        </w:trPr>
        <w:tc>
          <w:tcPr>
            <w:tcW w:w="331" w:type="dxa"/>
          </w:tcPr>
          <w:p w14:paraId="4919A8FE" w14:textId="77777777" w:rsidR="00BD1F51" w:rsidRDefault="00684C1D">
            <w:pPr>
              <w:pStyle w:val="TableParagraph"/>
              <w:spacing w:before="13"/>
              <w:ind w:left="4"/>
              <w:rPr>
                <w:sz w:val="17"/>
              </w:rPr>
            </w:pPr>
            <w:r>
              <w:rPr>
                <w:sz w:val="17"/>
              </w:rPr>
              <w:t>20.</w:t>
            </w:r>
          </w:p>
        </w:tc>
        <w:tc>
          <w:tcPr>
            <w:tcW w:w="5805" w:type="dxa"/>
          </w:tcPr>
          <w:p w14:paraId="7875042B" w14:textId="77777777" w:rsidR="00BD1F51" w:rsidRDefault="00684C1D">
            <w:pPr>
              <w:pStyle w:val="TableParagraph"/>
              <w:spacing w:before="13"/>
              <w:ind w:left="58"/>
              <w:rPr>
                <w:sz w:val="17"/>
                <w:szCs w:val="17"/>
              </w:rPr>
            </w:pPr>
            <w:r>
              <w:rPr>
                <w:sz w:val="17"/>
                <w:szCs w:val="17"/>
              </w:rPr>
              <w:t>Հայկական պետական լրատվական գործակալություն (ԱՐՄԵՆՊՐԵՍ)</w:t>
            </w:r>
          </w:p>
        </w:tc>
        <w:tc>
          <w:tcPr>
            <w:tcW w:w="2801" w:type="dxa"/>
          </w:tcPr>
          <w:p w14:paraId="3C2DD50A" w14:textId="77777777" w:rsidR="00BD1F51" w:rsidRDefault="00684C1D">
            <w:pPr>
              <w:pStyle w:val="TableParagraph"/>
              <w:spacing w:before="13"/>
              <w:ind w:left="5"/>
              <w:jc w:val="center"/>
              <w:rPr>
                <w:sz w:val="17"/>
              </w:rPr>
            </w:pPr>
            <w:r>
              <w:rPr>
                <w:w w:val="99"/>
                <w:sz w:val="17"/>
              </w:rPr>
              <w:t>1</w:t>
            </w:r>
          </w:p>
        </w:tc>
        <w:tc>
          <w:tcPr>
            <w:tcW w:w="2534" w:type="dxa"/>
          </w:tcPr>
          <w:p w14:paraId="4552BE5E" w14:textId="77777777" w:rsidR="00BD1F51" w:rsidRDefault="00BD1F51">
            <w:pPr>
              <w:pStyle w:val="TableParagraph"/>
              <w:rPr>
                <w:rFonts w:ascii="Times New Roman"/>
                <w:sz w:val="16"/>
              </w:rPr>
            </w:pPr>
          </w:p>
        </w:tc>
        <w:tc>
          <w:tcPr>
            <w:tcW w:w="3353" w:type="dxa"/>
          </w:tcPr>
          <w:p w14:paraId="125DFEE8" w14:textId="77777777" w:rsidR="00BD1F51" w:rsidRDefault="00BD1F51">
            <w:pPr>
              <w:pStyle w:val="TableParagraph"/>
              <w:rPr>
                <w:rFonts w:ascii="Times New Roman"/>
                <w:sz w:val="16"/>
              </w:rPr>
            </w:pPr>
          </w:p>
        </w:tc>
      </w:tr>
      <w:tr w:rsidR="00BD1F51" w14:paraId="425AAFF4" w14:textId="77777777">
        <w:trPr>
          <w:trHeight w:val="264"/>
        </w:trPr>
        <w:tc>
          <w:tcPr>
            <w:tcW w:w="331" w:type="dxa"/>
          </w:tcPr>
          <w:p w14:paraId="5BB4B282" w14:textId="77777777" w:rsidR="00BD1F51" w:rsidRDefault="00684C1D">
            <w:pPr>
              <w:pStyle w:val="TableParagraph"/>
              <w:spacing w:before="12"/>
              <w:ind w:left="4"/>
              <w:rPr>
                <w:sz w:val="17"/>
              </w:rPr>
            </w:pPr>
            <w:r>
              <w:rPr>
                <w:sz w:val="17"/>
              </w:rPr>
              <w:t>21.</w:t>
            </w:r>
          </w:p>
        </w:tc>
        <w:tc>
          <w:tcPr>
            <w:tcW w:w="5805" w:type="dxa"/>
          </w:tcPr>
          <w:p w14:paraId="3E30F9AC" w14:textId="77777777" w:rsidR="00BD1F51" w:rsidRDefault="00684C1D">
            <w:pPr>
              <w:pStyle w:val="TableParagraph"/>
              <w:spacing w:before="12"/>
              <w:ind w:left="56"/>
              <w:rPr>
                <w:sz w:val="17"/>
                <w:szCs w:val="17"/>
              </w:rPr>
            </w:pPr>
            <w:r>
              <w:rPr>
                <w:sz w:val="17"/>
                <w:szCs w:val="17"/>
              </w:rPr>
              <w:t>Վիճակագրական կոմիտեի նախագահ</w:t>
            </w:r>
          </w:p>
        </w:tc>
        <w:tc>
          <w:tcPr>
            <w:tcW w:w="2801" w:type="dxa"/>
          </w:tcPr>
          <w:p w14:paraId="77E70A28" w14:textId="77777777" w:rsidR="00BD1F51" w:rsidRDefault="00684C1D">
            <w:pPr>
              <w:pStyle w:val="TableParagraph"/>
              <w:spacing w:before="12"/>
              <w:ind w:left="4"/>
              <w:jc w:val="center"/>
              <w:rPr>
                <w:sz w:val="17"/>
              </w:rPr>
            </w:pPr>
            <w:r>
              <w:rPr>
                <w:w w:val="99"/>
                <w:sz w:val="17"/>
              </w:rPr>
              <w:t>1</w:t>
            </w:r>
          </w:p>
        </w:tc>
        <w:tc>
          <w:tcPr>
            <w:tcW w:w="2534" w:type="dxa"/>
          </w:tcPr>
          <w:p w14:paraId="757D9617" w14:textId="77777777" w:rsidR="00BD1F51" w:rsidRDefault="00684C1D">
            <w:pPr>
              <w:pStyle w:val="TableParagraph"/>
              <w:spacing w:before="12"/>
              <w:ind w:left="5"/>
              <w:jc w:val="center"/>
              <w:rPr>
                <w:sz w:val="17"/>
              </w:rPr>
            </w:pPr>
            <w:r>
              <w:rPr>
                <w:w w:val="99"/>
                <w:sz w:val="17"/>
              </w:rPr>
              <w:t>1</w:t>
            </w:r>
          </w:p>
        </w:tc>
        <w:tc>
          <w:tcPr>
            <w:tcW w:w="3353" w:type="dxa"/>
          </w:tcPr>
          <w:p w14:paraId="6DF3F068" w14:textId="77777777" w:rsidR="00BD1F51" w:rsidRDefault="00BD1F51">
            <w:pPr>
              <w:pStyle w:val="TableParagraph"/>
              <w:rPr>
                <w:rFonts w:ascii="Times New Roman"/>
                <w:sz w:val="16"/>
              </w:rPr>
            </w:pPr>
          </w:p>
        </w:tc>
      </w:tr>
      <w:tr w:rsidR="00BD1F51" w14:paraId="70511D3D" w14:textId="77777777">
        <w:trPr>
          <w:trHeight w:val="264"/>
        </w:trPr>
        <w:tc>
          <w:tcPr>
            <w:tcW w:w="331" w:type="dxa"/>
          </w:tcPr>
          <w:p w14:paraId="2C1D0C51" w14:textId="77777777" w:rsidR="00BD1F51" w:rsidRDefault="00684C1D">
            <w:pPr>
              <w:pStyle w:val="TableParagraph"/>
              <w:spacing w:before="12"/>
              <w:ind w:left="4"/>
              <w:rPr>
                <w:sz w:val="17"/>
              </w:rPr>
            </w:pPr>
            <w:r>
              <w:rPr>
                <w:sz w:val="17"/>
              </w:rPr>
              <w:t>22.</w:t>
            </w:r>
          </w:p>
        </w:tc>
        <w:tc>
          <w:tcPr>
            <w:tcW w:w="5805" w:type="dxa"/>
          </w:tcPr>
          <w:p w14:paraId="716E4FBF" w14:textId="77777777" w:rsidR="00BD1F51" w:rsidRDefault="00684C1D">
            <w:pPr>
              <w:pStyle w:val="TableParagraph"/>
              <w:spacing w:before="12"/>
              <w:ind w:left="58"/>
              <w:rPr>
                <w:sz w:val="17"/>
                <w:szCs w:val="17"/>
              </w:rPr>
            </w:pPr>
            <w:r>
              <w:rPr>
                <w:sz w:val="17"/>
                <w:szCs w:val="17"/>
              </w:rPr>
              <w:t>Վիճակագրական կոմիտեի նախագահի տեղակալ</w:t>
            </w:r>
          </w:p>
        </w:tc>
        <w:tc>
          <w:tcPr>
            <w:tcW w:w="2801" w:type="dxa"/>
          </w:tcPr>
          <w:p w14:paraId="2FF647CD" w14:textId="77777777" w:rsidR="00BD1F51" w:rsidRDefault="00684C1D">
            <w:pPr>
              <w:pStyle w:val="TableParagraph"/>
              <w:spacing w:before="12"/>
              <w:ind w:left="5"/>
              <w:jc w:val="center"/>
              <w:rPr>
                <w:sz w:val="17"/>
              </w:rPr>
            </w:pPr>
            <w:r>
              <w:rPr>
                <w:w w:val="99"/>
                <w:sz w:val="17"/>
              </w:rPr>
              <w:t>1</w:t>
            </w:r>
          </w:p>
        </w:tc>
        <w:tc>
          <w:tcPr>
            <w:tcW w:w="2534" w:type="dxa"/>
          </w:tcPr>
          <w:p w14:paraId="162D4F3A" w14:textId="77777777" w:rsidR="00BD1F51" w:rsidRDefault="00684C1D">
            <w:pPr>
              <w:pStyle w:val="TableParagraph"/>
              <w:spacing w:before="12"/>
              <w:ind w:left="6"/>
              <w:jc w:val="center"/>
              <w:rPr>
                <w:sz w:val="17"/>
              </w:rPr>
            </w:pPr>
            <w:r>
              <w:rPr>
                <w:w w:val="99"/>
                <w:sz w:val="17"/>
              </w:rPr>
              <w:t>1</w:t>
            </w:r>
          </w:p>
        </w:tc>
        <w:tc>
          <w:tcPr>
            <w:tcW w:w="3353" w:type="dxa"/>
          </w:tcPr>
          <w:p w14:paraId="6345300C" w14:textId="77777777" w:rsidR="00BD1F51" w:rsidRDefault="00684C1D">
            <w:pPr>
              <w:pStyle w:val="TableParagraph"/>
              <w:spacing w:before="12"/>
              <w:ind w:left="6"/>
              <w:jc w:val="center"/>
              <w:rPr>
                <w:sz w:val="17"/>
              </w:rPr>
            </w:pPr>
            <w:r>
              <w:rPr>
                <w:w w:val="99"/>
                <w:sz w:val="17"/>
              </w:rPr>
              <w:t>1</w:t>
            </w:r>
          </w:p>
        </w:tc>
      </w:tr>
      <w:tr w:rsidR="00BD1F51" w14:paraId="5577EBD6" w14:textId="77777777">
        <w:trPr>
          <w:trHeight w:val="264"/>
        </w:trPr>
        <w:tc>
          <w:tcPr>
            <w:tcW w:w="331" w:type="dxa"/>
          </w:tcPr>
          <w:p w14:paraId="72DBA80A" w14:textId="77777777" w:rsidR="00BD1F51" w:rsidRDefault="00684C1D">
            <w:pPr>
              <w:pStyle w:val="TableParagraph"/>
              <w:spacing w:before="12"/>
              <w:ind w:left="4"/>
              <w:rPr>
                <w:sz w:val="17"/>
              </w:rPr>
            </w:pPr>
            <w:r>
              <w:rPr>
                <w:sz w:val="17"/>
              </w:rPr>
              <w:t>23.</w:t>
            </w:r>
          </w:p>
        </w:tc>
        <w:tc>
          <w:tcPr>
            <w:tcW w:w="5805" w:type="dxa"/>
          </w:tcPr>
          <w:p w14:paraId="6FCA83A3" w14:textId="77777777" w:rsidR="00BD1F51" w:rsidRDefault="00684C1D">
            <w:pPr>
              <w:pStyle w:val="TableParagraph"/>
              <w:spacing w:before="12"/>
              <w:ind w:left="58"/>
              <w:rPr>
                <w:sz w:val="17"/>
                <w:szCs w:val="17"/>
              </w:rPr>
            </w:pPr>
            <w:r>
              <w:rPr>
                <w:sz w:val="17"/>
                <w:szCs w:val="17"/>
              </w:rPr>
              <w:t>Վիճակագրական կոմիտեի նախագահի խորհրդական</w:t>
            </w:r>
          </w:p>
        </w:tc>
        <w:tc>
          <w:tcPr>
            <w:tcW w:w="2801" w:type="dxa"/>
          </w:tcPr>
          <w:p w14:paraId="4728F5BB" w14:textId="77777777" w:rsidR="00BD1F51" w:rsidRDefault="00684C1D">
            <w:pPr>
              <w:pStyle w:val="TableParagraph"/>
              <w:spacing w:before="12"/>
              <w:ind w:left="5"/>
              <w:jc w:val="center"/>
              <w:rPr>
                <w:sz w:val="17"/>
              </w:rPr>
            </w:pPr>
            <w:r>
              <w:rPr>
                <w:w w:val="99"/>
                <w:sz w:val="17"/>
              </w:rPr>
              <w:t>1</w:t>
            </w:r>
          </w:p>
        </w:tc>
        <w:tc>
          <w:tcPr>
            <w:tcW w:w="2534" w:type="dxa"/>
          </w:tcPr>
          <w:p w14:paraId="0967E7F8" w14:textId="77777777" w:rsidR="00BD1F51" w:rsidRDefault="00BD1F51">
            <w:pPr>
              <w:pStyle w:val="TableParagraph"/>
              <w:rPr>
                <w:rFonts w:ascii="Times New Roman"/>
                <w:sz w:val="16"/>
              </w:rPr>
            </w:pPr>
          </w:p>
        </w:tc>
        <w:tc>
          <w:tcPr>
            <w:tcW w:w="3353" w:type="dxa"/>
          </w:tcPr>
          <w:p w14:paraId="723AD12F" w14:textId="77777777" w:rsidR="00BD1F51" w:rsidRDefault="00BD1F51">
            <w:pPr>
              <w:pStyle w:val="TableParagraph"/>
              <w:rPr>
                <w:rFonts w:ascii="Times New Roman"/>
                <w:sz w:val="16"/>
              </w:rPr>
            </w:pPr>
          </w:p>
        </w:tc>
      </w:tr>
      <w:tr w:rsidR="00BD1F51" w14:paraId="081E6031" w14:textId="77777777">
        <w:trPr>
          <w:trHeight w:val="264"/>
        </w:trPr>
        <w:tc>
          <w:tcPr>
            <w:tcW w:w="331" w:type="dxa"/>
          </w:tcPr>
          <w:p w14:paraId="749F6301" w14:textId="77777777" w:rsidR="00BD1F51" w:rsidRDefault="00684C1D">
            <w:pPr>
              <w:pStyle w:val="TableParagraph"/>
              <w:spacing w:before="12"/>
              <w:ind w:left="4"/>
              <w:rPr>
                <w:sz w:val="17"/>
              </w:rPr>
            </w:pPr>
            <w:r>
              <w:rPr>
                <w:sz w:val="17"/>
              </w:rPr>
              <w:t>24.</w:t>
            </w:r>
          </w:p>
        </w:tc>
        <w:tc>
          <w:tcPr>
            <w:tcW w:w="5805" w:type="dxa"/>
          </w:tcPr>
          <w:p w14:paraId="21A61DA5" w14:textId="77777777" w:rsidR="00BD1F51" w:rsidRDefault="00684C1D">
            <w:pPr>
              <w:pStyle w:val="TableParagraph"/>
              <w:spacing w:before="12"/>
              <w:ind w:left="58"/>
              <w:rPr>
                <w:sz w:val="17"/>
                <w:szCs w:val="17"/>
              </w:rPr>
            </w:pPr>
            <w:r>
              <w:rPr>
                <w:sz w:val="17"/>
                <w:szCs w:val="17"/>
              </w:rPr>
              <w:t>Հիմնական մասնագիտական կառուցվածքային ստորաբաժանում</w:t>
            </w:r>
          </w:p>
        </w:tc>
        <w:tc>
          <w:tcPr>
            <w:tcW w:w="2801" w:type="dxa"/>
          </w:tcPr>
          <w:p w14:paraId="7CCBF537" w14:textId="77777777" w:rsidR="00BD1F51" w:rsidRDefault="00684C1D">
            <w:pPr>
              <w:pStyle w:val="TableParagraph"/>
              <w:spacing w:before="12"/>
              <w:ind w:left="4"/>
              <w:jc w:val="center"/>
              <w:rPr>
                <w:sz w:val="17"/>
              </w:rPr>
            </w:pPr>
            <w:r>
              <w:rPr>
                <w:w w:val="99"/>
                <w:sz w:val="17"/>
              </w:rPr>
              <w:t>1</w:t>
            </w:r>
          </w:p>
        </w:tc>
        <w:tc>
          <w:tcPr>
            <w:tcW w:w="2534" w:type="dxa"/>
          </w:tcPr>
          <w:p w14:paraId="378B3A9D" w14:textId="77777777" w:rsidR="00BD1F51" w:rsidRDefault="00684C1D">
            <w:pPr>
              <w:pStyle w:val="TableParagraph"/>
              <w:spacing w:before="12"/>
              <w:ind w:left="6"/>
              <w:jc w:val="center"/>
              <w:rPr>
                <w:sz w:val="17"/>
              </w:rPr>
            </w:pPr>
            <w:r>
              <w:rPr>
                <w:w w:val="99"/>
                <w:sz w:val="17"/>
              </w:rPr>
              <w:t>4</w:t>
            </w:r>
          </w:p>
        </w:tc>
        <w:tc>
          <w:tcPr>
            <w:tcW w:w="3353" w:type="dxa"/>
          </w:tcPr>
          <w:p w14:paraId="735467C8" w14:textId="77777777" w:rsidR="00BD1F51" w:rsidRDefault="00684C1D">
            <w:pPr>
              <w:pStyle w:val="TableParagraph"/>
              <w:spacing w:before="12"/>
              <w:ind w:left="6"/>
              <w:jc w:val="center"/>
              <w:rPr>
                <w:sz w:val="17"/>
              </w:rPr>
            </w:pPr>
            <w:r>
              <w:rPr>
                <w:w w:val="99"/>
                <w:sz w:val="17"/>
              </w:rPr>
              <w:t>4</w:t>
            </w:r>
          </w:p>
        </w:tc>
      </w:tr>
      <w:tr w:rsidR="00BD1F51" w14:paraId="5B0D46F9" w14:textId="77777777">
        <w:trPr>
          <w:trHeight w:val="264"/>
        </w:trPr>
        <w:tc>
          <w:tcPr>
            <w:tcW w:w="331" w:type="dxa"/>
          </w:tcPr>
          <w:p w14:paraId="105CE715" w14:textId="77777777" w:rsidR="00BD1F51" w:rsidRDefault="00684C1D">
            <w:pPr>
              <w:pStyle w:val="TableParagraph"/>
              <w:spacing w:before="13"/>
              <w:ind w:left="4"/>
              <w:rPr>
                <w:sz w:val="17"/>
              </w:rPr>
            </w:pPr>
            <w:r>
              <w:rPr>
                <w:sz w:val="17"/>
              </w:rPr>
              <w:t>25.</w:t>
            </w:r>
          </w:p>
        </w:tc>
        <w:tc>
          <w:tcPr>
            <w:tcW w:w="5805" w:type="dxa"/>
          </w:tcPr>
          <w:p w14:paraId="5719DBB5" w14:textId="77777777" w:rsidR="00BD1F51" w:rsidRDefault="00684C1D">
            <w:pPr>
              <w:pStyle w:val="TableParagraph"/>
              <w:spacing w:before="13"/>
              <w:ind w:left="58"/>
              <w:rPr>
                <w:sz w:val="17"/>
                <w:szCs w:val="17"/>
              </w:rPr>
            </w:pPr>
            <w:r>
              <w:rPr>
                <w:sz w:val="17"/>
                <w:szCs w:val="17"/>
              </w:rPr>
              <w:t>Գրադարան</w:t>
            </w:r>
          </w:p>
        </w:tc>
        <w:tc>
          <w:tcPr>
            <w:tcW w:w="2801" w:type="dxa"/>
          </w:tcPr>
          <w:p w14:paraId="160E88BF" w14:textId="77777777" w:rsidR="00BD1F51" w:rsidRDefault="00684C1D">
            <w:pPr>
              <w:pStyle w:val="TableParagraph"/>
              <w:spacing w:before="13"/>
              <w:ind w:left="6"/>
              <w:jc w:val="center"/>
              <w:rPr>
                <w:sz w:val="17"/>
              </w:rPr>
            </w:pPr>
            <w:r>
              <w:rPr>
                <w:w w:val="99"/>
                <w:sz w:val="17"/>
              </w:rPr>
              <w:t>1</w:t>
            </w:r>
          </w:p>
        </w:tc>
        <w:tc>
          <w:tcPr>
            <w:tcW w:w="2534" w:type="dxa"/>
          </w:tcPr>
          <w:p w14:paraId="46A0C0A2" w14:textId="77777777" w:rsidR="00BD1F51" w:rsidRDefault="00684C1D">
            <w:pPr>
              <w:pStyle w:val="TableParagraph"/>
              <w:spacing w:before="13"/>
              <w:ind w:left="6"/>
              <w:jc w:val="center"/>
              <w:rPr>
                <w:sz w:val="17"/>
              </w:rPr>
            </w:pPr>
            <w:r>
              <w:rPr>
                <w:w w:val="99"/>
                <w:sz w:val="17"/>
              </w:rPr>
              <w:t>1</w:t>
            </w:r>
          </w:p>
        </w:tc>
        <w:tc>
          <w:tcPr>
            <w:tcW w:w="3353" w:type="dxa"/>
          </w:tcPr>
          <w:p w14:paraId="200AD800" w14:textId="77777777" w:rsidR="00BD1F51" w:rsidRDefault="00684C1D">
            <w:pPr>
              <w:pStyle w:val="TableParagraph"/>
              <w:spacing w:before="13"/>
              <w:ind w:left="7"/>
              <w:jc w:val="center"/>
              <w:rPr>
                <w:sz w:val="17"/>
              </w:rPr>
            </w:pPr>
            <w:r>
              <w:rPr>
                <w:w w:val="99"/>
                <w:sz w:val="17"/>
              </w:rPr>
              <w:t>1</w:t>
            </w:r>
          </w:p>
        </w:tc>
      </w:tr>
      <w:tr w:rsidR="00BD1F51" w14:paraId="72D749BC" w14:textId="77777777">
        <w:trPr>
          <w:trHeight w:val="264"/>
        </w:trPr>
        <w:tc>
          <w:tcPr>
            <w:tcW w:w="331" w:type="dxa"/>
          </w:tcPr>
          <w:p w14:paraId="2768A988" w14:textId="77777777" w:rsidR="00BD1F51" w:rsidRDefault="00684C1D">
            <w:pPr>
              <w:pStyle w:val="TableParagraph"/>
              <w:spacing w:before="12"/>
              <w:ind w:left="4"/>
              <w:rPr>
                <w:sz w:val="17"/>
              </w:rPr>
            </w:pPr>
            <w:r>
              <w:rPr>
                <w:sz w:val="17"/>
              </w:rPr>
              <w:t>26.</w:t>
            </w:r>
          </w:p>
        </w:tc>
        <w:tc>
          <w:tcPr>
            <w:tcW w:w="5805" w:type="dxa"/>
          </w:tcPr>
          <w:p w14:paraId="753C8F89" w14:textId="77777777" w:rsidR="00BD1F51" w:rsidRDefault="00684C1D">
            <w:pPr>
              <w:pStyle w:val="TableParagraph"/>
              <w:spacing w:before="12"/>
              <w:ind w:left="58"/>
              <w:rPr>
                <w:sz w:val="17"/>
                <w:szCs w:val="17"/>
              </w:rPr>
            </w:pPr>
            <w:r>
              <w:rPr>
                <w:sz w:val="17"/>
                <w:szCs w:val="17"/>
              </w:rPr>
              <w:t>Արցախի Հանրապետության նախագահ</w:t>
            </w:r>
          </w:p>
        </w:tc>
        <w:tc>
          <w:tcPr>
            <w:tcW w:w="2801" w:type="dxa"/>
          </w:tcPr>
          <w:p w14:paraId="2F5B5F66" w14:textId="77777777" w:rsidR="00BD1F51" w:rsidRDefault="00684C1D">
            <w:pPr>
              <w:pStyle w:val="TableParagraph"/>
              <w:spacing w:before="12"/>
              <w:ind w:left="6"/>
              <w:jc w:val="center"/>
              <w:rPr>
                <w:sz w:val="17"/>
              </w:rPr>
            </w:pPr>
            <w:r>
              <w:rPr>
                <w:w w:val="99"/>
                <w:sz w:val="17"/>
              </w:rPr>
              <w:t>1</w:t>
            </w:r>
          </w:p>
        </w:tc>
        <w:tc>
          <w:tcPr>
            <w:tcW w:w="2534" w:type="dxa"/>
          </w:tcPr>
          <w:p w14:paraId="5F67A3CB" w14:textId="77777777" w:rsidR="00BD1F51" w:rsidRDefault="00684C1D">
            <w:pPr>
              <w:pStyle w:val="TableParagraph"/>
              <w:spacing w:before="12"/>
              <w:ind w:left="7"/>
              <w:jc w:val="center"/>
              <w:rPr>
                <w:sz w:val="17"/>
              </w:rPr>
            </w:pPr>
            <w:r>
              <w:rPr>
                <w:w w:val="99"/>
                <w:sz w:val="17"/>
              </w:rPr>
              <w:t>1</w:t>
            </w:r>
          </w:p>
        </w:tc>
        <w:tc>
          <w:tcPr>
            <w:tcW w:w="3353" w:type="dxa"/>
          </w:tcPr>
          <w:p w14:paraId="2603977C" w14:textId="77777777" w:rsidR="00BD1F51" w:rsidRDefault="00BD1F51">
            <w:pPr>
              <w:pStyle w:val="TableParagraph"/>
              <w:rPr>
                <w:rFonts w:ascii="Times New Roman"/>
                <w:sz w:val="16"/>
              </w:rPr>
            </w:pPr>
          </w:p>
        </w:tc>
      </w:tr>
      <w:tr w:rsidR="00BD1F51" w14:paraId="1FA72F1B" w14:textId="77777777">
        <w:trPr>
          <w:trHeight w:val="264"/>
        </w:trPr>
        <w:tc>
          <w:tcPr>
            <w:tcW w:w="331" w:type="dxa"/>
          </w:tcPr>
          <w:p w14:paraId="48349B65" w14:textId="77777777" w:rsidR="00BD1F51" w:rsidRDefault="00684C1D">
            <w:pPr>
              <w:pStyle w:val="TableParagraph"/>
              <w:spacing w:before="12"/>
              <w:ind w:left="4"/>
              <w:rPr>
                <w:sz w:val="17"/>
              </w:rPr>
            </w:pPr>
            <w:r>
              <w:rPr>
                <w:sz w:val="17"/>
              </w:rPr>
              <w:t>27.</w:t>
            </w:r>
          </w:p>
        </w:tc>
        <w:tc>
          <w:tcPr>
            <w:tcW w:w="5805" w:type="dxa"/>
          </w:tcPr>
          <w:p w14:paraId="253A5353" w14:textId="77777777" w:rsidR="00BD1F51" w:rsidRDefault="00684C1D">
            <w:pPr>
              <w:pStyle w:val="TableParagraph"/>
              <w:spacing w:before="12"/>
              <w:ind w:left="58"/>
              <w:rPr>
                <w:sz w:val="17"/>
                <w:szCs w:val="17"/>
              </w:rPr>
            </w:pPr>
            <w:r>
              <w:rPr>
                <w:sz w:val="17"/>
                <w:szCs w:val="17"/>
              </w:rPr>
              <w:t>Արցախի Հանրապետության ազգային վիճակագրական ծառայություն</w:t>
            </w:r>
          </w:p>
        </w:tc>
        <w:tc>
          <w:tcPr>
            <w:tcW w:w="2801" w:type="dxa"/>
          </w:tcPr>
          <w:p w14:paraId="499B64A1" w14:textId="77777777" w:rsidR="00BD1F51" w:rsidRDefault="00684C1D">
            <w:pPr>
              <w:pStyle w:val="TableParagraph"/>
              <w:spacing w:before="12"/>
              <w:ind w:left="6"/>
              <w:jc w:val="center"/>
              <w:rPr>
                <w:sz w:val="17"/>
              </w:rPr>
            </w:pPr>
            <w:r>
              <w:rPr>
                <w:w w:val="99"/>
                <w:sz w:val="17"/>
              </w:rPr>
              <w:t>1</w:t>
            </w:r>
          </w:p>
        </w:tc>
        <w:tc>
          <w:tcPr>
            <w:tcW w:w="2534" w:type="dxa"/>
          </w:tcPr>
          <w:p w14:paraId="69704748" w14:textId="77777777" w:rsidR="00BD1F51" w:rsidRDefault="00684C1D">
            <w:pPr>
              <w:pStyle w:val="TableParagraph"/>
              <w:spacing w:before="12"/>
              <w:ind w:left="7"/>
              <w:jc w:val="center"/>
              <w:rPr>
                <w:sz w:val="17"/>
              </w:rPr>
            </w:pPr>
            <w:r>
              <w:rPr>
                <w:w w:val="99"/>
                <w:sz w:val="17"/>
              </w:rPr>
              <w:t>1</w:t>
            </w:r>
          </w:p>
        </w:tc>
        <w:tc>
          <w:tcPr>
            <w:tcW w:w="3353" w:type="dxa"/>
          </w:tcPr>
          <w:p w14:paraId="136B8A59" w14:textId="77777777" w:rsidR="00BD1F51" w:rsidRDefault="00684C1D">
            <w:pPr>
              <w:pStyle w:val="TableParagraph"/>
              <w:spacing w:before="12"/>
              <w:ind w:left="7"/>
              <w:jc w:val="center"/>
              <w:rPr>
                <w:sz w:val="17"/>
              </w:rPr>
            </w:pPr>
            <w:r>
              <w:rPr>
                <w:w w:val="99"/>
                <w:sz w:val="17"/>
              </w:rPr>
              <w:t>1</w:t>
            </w:r>
          </w:p>
        </w:tc>
      </w:tr>
      <w:tr w:rsidR="00BD1F51" w14:paraId="7826D675" w14:textId="77777777">
        <w:trPr>
          <w:trHeight w:val="525"/>
        </w:trPr>
        <w:tc>
          <w:tcPr>
            <w:tcW w:w="331" w:type="dxa"/>
            <w:shd w:val="clear" w:color="auto" w:fill="E0E0E0"/>
          </w:tcPr>
          <w:p w14:paraId="6BC6F02E" w14:textId="77777777" w:rsidR="00BD1F51" w:rsidRDefault="00BD1F51">
            <w:pPr>
              <w:pStyle w:val="TableParagraph"/>
              <w:rPr>
                <w:rFonts w:ascii="Times New Roman"/>
                <w:sz w:val="16"/>
              </w:rPr>
            </w:pPr>
          </w:p>
        </w:tc>
        <w:tc>
          <w:tcPr>
            <w:tcW w:w="5805" w:type="dxa"/>
            <w:shd w:val="clear" w:color="auto" w:fill="E0E0E0"/>
          </w:tcPr>
          <w:p w14:paraId="49F8F897" w14:textId="77777777" w:rsidR="00BD1F51" w:rsidRDefault="00684C1D">
            <w:pPr>
              <w:pStyle w:val="TableParagraph"/>
              <w:spacing w:before="113"/>
              <w:ind w:left="1945" w:right="1939"/>
              <w:jc w:val="center"/>
              <w:rPr>
                <w:b/>
                <w:bCs/>
              </w:rPr>
            </w:pPr>
            <w:r>
              <w:rPr>
                <w:b/>
                <w:bCs/>
                <w:w w:val="105"/>
              </w:rPr>
              <w:t>Ը Ն Դ Ա Մ Ե Ն Ը</w:t>
            </w:r>
          </w:p>
        </w:tc>
        <w:tc>
          <w:tcPr>
            <w:tcW w:w="2801" w:type="dxa"/>
            <w:shd w:val="clear" w:color="auto" w:fill="E0E0E0"/>
          </w:tcPr>
          <w:p w14:paraId="6F6597A3" w14:textId="77777777" w:rsidR="00BD1F51" w:rsidRDefault="00684C1D">
            <w:pPr>
              <w:pStyle w:val="TableParagraph"/>
              <w:spacing w:before="113"/>
              <w:ind w:left="11" w:right="5"/>
              <w:jc w:val="center"/>
              <w:rPr>
                <w:b/>
              </w:rPr>
            </w:pPr>
            <w:r>
              <w:rPr>
                <w:b/>
                <w:w w:val="105"/>
              </w:rPr>
              <w:t>50</w:t>
            </w:r>
          </w:p>
        </w:tc>
        <w:tc>
          <w:tcPr>
            <w:tcW w:w="2534" w:type="dxa"/>
            <w:shd w:val="clear" w:color="auto" w:fill="E0E0E0"/>
          </w:tcPr>
          <w:p w14:paraId="27773FCD" w14:textId="77777777" w:rsidR="00BD1F51" w:rsidRDefault="00684C1D">
            <w:pPr>
              <w:pStyle w:val="TableParagraph"/>
              <w:spacing w:before="113"/>
              <w:ind w:left="1110" w:right="1104"/>
              <w:jc w:val="center"/>
              <w:rPr>
                <w:b/>
              </w:rPr>
            </w:pPr>
            <w:r>
              <w:rPr>
                <w:b/>
                <w:w w:val="105"/>
              </w:rPr>
              <w:t>20</w:t>
            </w:r>
          </w:p>
        </w:tc>
        <w:tc>
          <w:tcPr>
            <w:tcW w:w="3353" w:type="dxa"/>
            <w:shd w:val="clear" w:color="auto" w:fill="E0E0E0"/>
          </w:tcPr>
          <w:p w14:paraId="24D7716B" w14:textId="77777777" w:rsidR="00BD1F51" w:rsidRDefault="00684C1D">
            <w:pPr>
              <w:pStyle w:val="TableParagraph"/>
              <w:spacing w:before="113"/>
              <w:ind w:left="270" w:right="264"/>
              <w:jc w:val="center"/>
              <w:rPr>
                <w:b/>
              </w:rPr>
            </w:pPr>
            <w:r>
              <w:rPr>
                <w:b/>
                <w:w w:val="105"/>
              </w:rPr>
              <w:t>20</w:t>
            </w:r>
          </w:p>
        </w:tc>
      </w:tr>
    </w:tbl>
    <w:p w14:paraId="04FE3660" w14:textId="77777777" w:rsidR="00BD1F51" w:rsidRDefault="00BD1F51">
      <w:pPr>
        <w:jc w:val="center"/>
        <w:sectPr w:rsidR="00BD1F51">
          <w:pgSz w:w="15840" w:h="12240" w:orient="landscape"/>
          <w:pgMar w:top="1700" w:right="360" w:bottom="1440" w:left="420" w:header="1220" w:footer="1247" w:gutter="0"/>
          <w:cols w:space="720"/>
        </w:sectPr>
      </w:pPr>
    </w:p>
    <w:p w14:paraId="2778BBB2" w14:textId="77777777" w:rsidR="00BD1F51" w:rsidRDefault="00D6574C">
      <w:pPr>
        <w:pStyle w:val="BodyText"/>
        <w:spacing w:before="3"/>
        <w:rPr>
          <w:b/>
          <w:sz w:val="23"/>
        </w:rPr>
      </w:pPr>
      <w:r>
        <w:rPr>
          <w:noProof/>
        </w:rPr>
        <w:lastRenderedPageBreak/>
        <mc:AlternateContent>
          <mc:Choice Requires="wps">
            <w:drawing>
              <wp:anchor distT="0" distB="0" distL="114300" distR="114300" simplePos="0" relativeHeight="501922592" behindDoc="1" locked="0" layoutInCell="1" allowOverlap="1" wp14:anchorId="62072457" wp14:editId="470A151E">
                <wp:simplePos x="0" y="0"/>
                <wp:positionH relativeFrom="page">
                  <wp:posOffset>7941310</wp:posOffset>
                </wp:positionH>
                <wp:positionV relativeFrom="page">
                  <wp:posOffset>3947160</wp:posOffset>
                </wp:positionV>
                <wp:extent cx="33020" cy="6985"/>
                <wp:effectExtent l="0" t="3810" r="0" b="0"/>
                <wp:wrapNone/>
                <wp:docPr id="1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D4D09" id="Rectangle 10" o:spid="_x0000_s1026" style="position:absolute;margin-left:625.3pt;margin-top:310.8pt;width:2.6pt;height:.55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" fillcolor="black" stroked="f">
                <w10:wrap anchorx="page" anchory="page"/>
              </v:rect>
            </w:pict>
          </mc:Fallback>
        </mc:AlternateContent>
      </w:r>
    </w:p>
    <w:p w14:paraId="5DC565B1" w14:textId="77777777" w:rsidR="00BD1F51" w:rsidRDefault="00684C1D">
      <w:pPr>
        <w:spacing w:before="106" w:line="242" w:lineRule="auto"/>
        <w:ind w:left="765" w:right="821"/>
        <w:jc w:val="center"/>
        <w:rPr>
          <w:b/>
          <w:bCs/>
          <w:sz w:val="26"/>
          <w:szCs w:val="26"/>
        </w:rPr>
      </w:pPr>
      <w:r>
        <w:rPr>
          <w:b/>
          <w:bCs/>
          <w:sz w:val="26"/>
          <w:szCs w:val="26"/>
        </w:rPr>
        <w:t>ՎԱՐՉԱԿԱՆ ՌԵԳԻՍՏՐ ՎԱՐՈՂ ՊԵՏԱԿԱՆ ԵՎ ՏԵՂԱԿԱՆ ԻՆՔՆԱԿԱՌԱՎԱՐՄԱՆ ՄԱՐՄԻՆՆԵՐԻ ԿՈՂՄԻՑ ՎԻՃԱԿԱԳՐԱԿԱՆ ԿՈՄԻՏԵԻՆ (ԱՐՄՍՏԱՏ)</w:t>
      </w:r>
    </w:p>
    <w:p w14:paraId="78DB22D2" w14:textId="77777777" w:rsidR="00BD1F51" w:rsidRDefault="00684C1D">
      <w:pPr>
        <w:spacing w:before="1"/>
        <w:ind w:left="765" w:right="821"/>
        <w:jc w:val="center"/>
        <w:rPr>
          <w:b/>
          <w:bCs/>
          <w:sz w:val="26"/>
          <w:szCs w:val="26"/>
        </w:rPr>
      </w:pPr>
      <w:r>
        <w:rPr>
          <w:b/>
          <w:bCs/>
          <w:sz w:val="26"/>
          <w:szCs w:val="26"/>
        </w:rPr>
        <w:t>ՏՐԱՄԱԴՐՎՈՂ ՎԻՃԱԿԱԳՐԱԿԱՆ ՏՎՅԱԼՆԵՐԻ ՑԱՆԿ</w:t>
      </w:r>
    </w:p>
    <w:p w14:paraId="09D3C53C" w14:textId="77777777" w:rsidR="00BD1F51" w:rsidRDefault="00BD1F51">
      <w:pPr>
        <w:pStyle w:val="BodyText"/>
        <w:spacing w:before="1" w:after="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01791A9" w14:textId="77777777">
        <w:trPr>
          <w:trHeight w:val="399"/>
        </w:trPr>
        <w:tc>
          <w:tcPr>
            <w:tcW w:w="3986" w:type="dxa"/>
            <w:vMerge w:val="restart"/>
          </w:tcPr>
          <w:p w14:paraId="1C42347D" w14:textId="77777777" w:rsidR="00BD1F51" w:rsidRDefault="00684C1D">
            <w:pPr>
              <w:pStyle w:val="TableParagraph"/>
              <w:spacing w:before="1"/>
              <w:ind w:left="1082"/>
              <w:rPr>
                <w:b/>
                <w:bCs/>
                <w:i/>
                <w:sz w:val="15"/>
                <w:szCs w:val="15"/>
              </w:rPr>
            </w:pPr>
            <w:r>
              <w:rPr>
                <w:b/>
                <w:bCs/>
                <w:i/>
                <w:sz w:val="15"/>
                <w:szCs w:val="15"/>
              </w:rPr>
              <w:t>Վիճակագրական ոլորտը</w:t>
            </w:r>
          </w:p>
        </w:tc>
        <w:tc>
          <w:tcPr>
            <w:tcW w:w="7432" w:type="dxa"/>
            <w:vMerge w:val="restart"/>
          </w:tcPr>
          <w:p w14:paraId="32E460E6" w14:textId="77777777" w:rsidR="00BD1F51" w:rsidRDefault="00684C1D">
            <w:pPr>
              <w:pStyle w:val="TableParagraph"/>
              <w:spacing w:before="1"/>
              <w:ind w:left="2366"/>
              <w:rPr>
                <w:b/>
                <w:bCs/>
                <w:i/>
                <w:sz w:val="15"/>
                <w:szCs w:val="15"/>
              </w:rPr>
            </w:pPr>
            <w:r>
              <w:rPr>
                <w:b/>
                <w:bCs/>
                <w:i/>
                <w:sz w:val="15"/>
                <w:szCs w:val="15"/>
              </w:rPr>
              <w:t>Վիճակագրական տվյալի անվանումը</w:t>
            </w:r>
          </w:p>
        </w:tc>
        <w:tc>
          <w:tcPr>
            <w:tcW w:w="3369" w:type="dxa"/>
            <w:gridSpan w:val="2"/>
          </w:tcPr>
          <w:p w14:paraId="7E6627F3" w14:textId="77777777" w:rsidR="00BD1F51" w:rsidRDefault="00684C1D">
            <w:pPr>
              <w:pStyle w:val="TableParagraph"/>
              <w:spacing w:before="1" w:line="200" w:lineRule="atLeast"/>
              <w:ind w:left="1160" w:right="278" w:hanging="867"/>
              <w:rPr>
                <w:b/>
                <w:bCs/>
                <w:i/>
                <w:sz w:val="15"/>
                <w:szCs w:val="15"/>
              </w:rPr>
            </w:pPr>
            <w:r>
              <w:rPr>
                <w:b/>
                <w:bCs/>
                <w:i/>
                <w:sz w:val="15"/>
                <w:szCs w:val="15"/>
              </w:rPr>
              <w:t>Արմստատին վիճակագրական տվյալի տրամադրման</w:t>
            </w:r>
          </w:p>
        </w:tc>
      </w:tr>
      <w:tr w:rsidR="00BD1F51" w14:paraId="1D9FB346" w14:textId="77777777">
        <w:trPr>
          <w:trHeight w:val="797"/>
        </w:trPr>
        <w:tc>
          <w:tcPr>
            <w:tcW w:w="3986" w:type="dxa"/>
            <w:vMerge/>
            <w:tcBorders>
              <w:top w:val="nil"/>
            </w:tcBorders>
          </w:tcPr>
          <w:p w14:paraId="133BC7F4" w14:textId="77777777" w:rsidR="00BD1F51" w:rsidRDefault="00BD1F51">
            <w:pPr>
              <w:rPr>
                <w:sz w:val="2"/>
                <w:szCs w:val="2"/>
              </w:rPr>
            </w:pPr>
          </w:p>
        </w:tc>
        <w:tc>
          <w:tcPr>
            <w:tcW w:w="7432" w:type="dxa"/>
            <w:vMerge/>
            <w:tcBorders>
              <w:top w:val="nil"/>
            </w:tcBorders>
          </w:tcPr>
          <w:p w14:paraId="7772A105" w14:textId="77777777" w:rsidR="00BD1F51" w:rsidRDefault="00BD1F51">
            <w:pPr>
              <w:rPr>
                <w:sz w:val="2"/>
                <w:szCs w:val="2"/>
              </w:rPr>
            </w:pPr>
          </w:p>
        </w:tc>
        <w:tc>
          <w:tcPr>
            <w:tcW w:w="1753" w:type="dxa"/>
          </w:tcPr>
          <w:p w14:paraId="039844A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38EED60" w14:textId="77777777" w:rsidR="00BD1F51" w:rsidRDefault="00684C1D">
            <w:pPr>
              <w:pStyle w:val="TableParagraph"/>
              <w:ind w:left="47" w:right="37" w:hanging="3"/>
              <w:jc w:val="center"/>
              <w:rPr>
                <w:b/>
                <w:bCs/>
                <w:i/>
                <w:sz w:val="15"/>
                <w:szCs w:val="15"/>
              </w:rPr>
            </w:pPr>
            <w:r>
              <w:rPr>
                <w:b/>
                <w:bCs/>
                <w:i/>
                <w:sz w:val="15"/>
                <w:szCs w:val="15"/>
              </w:rPr>
              <w:t>Ժամկետը (ամսաթիվը կամ օրը հաշվետու ժամանա-</w:t>
            </w:r>
          </w:p>
          <w:p w14:paraId="1D353785" w14:textId="77777777" w:rsidR="00BD1F51" w:rsidRDefault="00684C1D">
            <w:pPr>
              <w:pStyle w:val="TableParagraph"/>
              <w:spacing w:before="1" w:line="178" w:lineRule="exact"/>
              <w:ind w:left="85" w:right="78"/>
              <w:jc w:val="center"/>
              <w:rPr>
                <w:b/>
                <w:bCs/>
                <w:i/>
                <w:sz w:val="15"/>
                <w:szCs w:val="15"/>
              </w:rPr>
            </w:pPr>
            <w:r>
              <w:rPr>
                <w:b/>
                <w:bCs/>
                <w:i/>
                <w:sz w:val="15"/>
                <w:szCs w:val="15"/>
              </w:rPr>
              <w:t>կաշրջանից հետո)</w:t>
            </w:r>
          </w:p>
        </w:tc>
      </w:tr>
      <w:tr w:rsidR="00BD1F51" w14:paraId="1BE19E76" w14:textId="77777777">
        <w:trPr>
          <w:trHeight w:val="350"/>
        </w:trPr>
        <w:tc>
          <w:tcPr>
            <w:tcW w:w="14787" w:type="dxa"/>
            <w:gridSpan w:val="4"/>
          </w:tcPr>
          <w:p w14:paraId="12AD42A0" w14:textId="77777777" w:rsidR="00BD1F51" w:rsidRDefault="00684C1D">
            <w:pPr>
              <w:pStyle w:val="TableParagraph"/>
              <w:spacing w:before="5" w:line="326" w:lineRule="exact"/>
              <w:ind w:left="3723"/>
              <w:rPr>
                <w:b/>
                <w:bCs/>
                <w:sz w:val="26"/>
                <w:szCs w:val="26"/>
              </w:rPr>
            </w:pPr>
            <w:r>
              <w:rPr>
                <w:b/>
                <w:bCs/>
                <w:sz w:val="26"/>
                <w:szCs w:val="26"/>
              </w:rPr>
              <w:t>ՀԱՅԱՍՏԱՆԻ ՀԱՆՐԱՊԵՏՈՒԹՅԱՆ ԿԱՌԱՎԱՐՈՒԹՅՈՒՆ</w:t>
            </w:r>
          </w:p>
        </w:tc>
      </w:tr>
      <w:tr w:rsidR="00BD1F51" w14:paraId="53156020" w14:textId="77777777">
        <w:trPr>
          <w:trHeight w:val="299"/>
        </w:trPr>
        <w:tc>
          <w:tcPr>
            <w:tcW w:w="14787" w:type="dxa"/>
            <w:gridSpan w:val="4"/>
            <w:shd w:val="clear" w:color="auto" w:fill="D9D9D9"/>
          </w:tcPr>
          <w:p w14:paraId="3988E065" w14:textId="77777777" w:rsidR="00BD1F51" w:rsidRDefault="00684C1D">
            <w:pPr>
              <w:pStyle w:val="TableParagraph"/>
              <w:spacing w:before="4" w:line="274" w:lineRule="exact"/>
              <w:ind w:left="4"/>
              <w:rPr>
                <w:b/>
                <w:bCs/>
                <w:i/>
              </w:rPr>
            </w:pPr>
            <w:r>
              <w:rPr>
                <w:b/>
                <w:bCs/>
                <w:i/>
                <w:w w:val="105"/>
              </w:rPr>
              <w:t>6.1. ԱՇԽԱՏԱՆՔԻ ԵՎ ՍՈՑԻԱԼԱԿԱՆ ՀԱՐՑԵՐԻ ՆԱԽԱՐԱՐՈՒԹՅՈՒՆ</w:t>
            </w:r>
          </w:p>
        </w:tc>
      </w:tr>
      <w:tr w:rsidR="00BD1F51" w14:paraId="2DEFE925" w14:textId="77777777">
        <w:trPr>
          <w:trHeight w:val="454"/>
        </w:trPr>
        <w:tc>
          <w:tcPr>
            <w:tcW w:w="3986" w:type="dxa"/>
          </w:tcPr>
          <w:p w14:paraId="761598DE" w14:textId="77777777" w:rsidR="00BD1F51" w:rsidRDefault="00684C1D">
            <w:pPr>
              <w:pStyle w:val="TableParagraph"/>
              <w:spacing w:line="224" w:lineRule="exact"/>
              <w:ind w:left="4"/>
              <w:rPr>
                <w:b/>
                <w:bCs/>
                <w:sz w:val="17"/>
                <w:szCs w:val="17"/>
              </w:rPr>
            </w:pPr>
            <w:r>
              <w:rPr>
                <w:b/>
                <w:bCs/>
                <w:sz w:val="17"/>
                <w:szCs w:val="17"/>
              </w:rPr>
              <w:t>6.1.1. ԱՇԽԱՏԱՆՔԻ ՇՈՒԿԱ</w:t>
            </w:r>
          </w:p>
        </w:tc>
        <w:tc>
          <w:tcPr>
            <w:tcW w:w="7432" w:type="dxa"/>
          </w:tcPr>
          <w:p w14:paraId="35967668"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68495410" w14:textId="77777777" w:rsidR="00BD1F51" w:rsidRDefault="00684C1D">
            <w:pPr>
              <w:pStyle w:val="TableParagraph"/>
              <w:spacing w:line="226" w:lineRule="exact"/>
              <w:ind w:left="58"/>
              <w:rPr>
                <w:sz w:val="17"/>
                <w:szCs w:val="17"/>
              </w:rPr>
            </w:pPr>
            <w:r>
              <w:rPr>
                <w:sz w:val="17"/>
                <w:szCs w:val="17"/>
              </w:rPr>
              <w:t>Ձև N 1 (զբաղվա-</w:t>
            </w:r>
          </w:p>
          <w:p w14:paraId="602AD34F" w14:textId="77777777" w:rsidR="00BD1F51" w:rsidRDefault="00684C1D">
            <w:pPr>
              <w:pStyle w:val="TableParagraph"/>
              <w:spacing w:line="209" w:lineRule="exact"/>
              <w:ind w:left="58"/>
              <w:rPr>
                <w:sz w:val="17"/>
                <w:szCs w:val="17"/>
              </w:rPr>
            </w:pPr>
            <w:r>
              <w:rPr>
                <w:sz w:val="17"/>
                <w:szCs w:val="17"/>
              </w:rPr>
              <w:t>ծություն) ամսական</w:t>
            </w:r>
          </w:p>
        </w:tc>
        <w:tc>
          <w:tcPr>
            <w:tcW w:w="1616" w:type="dxa"/>
          </w:tcPr>
          <w:p w14:paraId="65F9744F" w14:textId="77777777" w:rsidR="00BD1F51" w:rsidRDefault="00684C1D">
            <w:pPr>
              <w:pStyle w:val="TableParagraph"/>
              <w:spacing w:line="226" w:lineRule="exact"/>
              <w:ind w:left="85" w:right="78"/>
              <w:jc w:val="center"/>
              <w:rPr>
                <w:sz w:val="17"/>
              </w:rPr>
            </w:pPr>
            <w:r>
              <w:rPr>
                <w:sz w:val="17"/>
              </w:rPr>
              <w:t>15</w:t>
            </w:r>
          </w:p>
        </w:tc>
      </w:tr>
      <w:tr w:rsidR="00BD1F51" w14:paraId="1FEB5433" w14:textId="77777777">
        <w:trPr>
          <w:trHeight w:val="452"/>
        </w:trPr>
        <w:tc>
          <w:tcPr>
            <w:tcW w:w="3986" w:type="dxa"/>
          </w:tcPr>
          <w:p w14:paraId="67D0003D" w14:textId="77777777" w:rsidR="00BD1F51" w:rsidRDefault="00684C1D">
            <w:pPr>
              <w:pStyle w:val="TableParagraph"/>
              <w:spacing w:line="224" w:lineRule="exact"/>
              <w:ind w:left="4"/>
              <w:rPr>
                <w:b/>
                <w:bCs/>
                <w:sz w:val="17"/>
                <w:szCs w:val="17"/>
              </w:rPr>
            </w:pPr>
            <w:r>
              <w:rPr>
                <w:b/>
                <w:bCs/>
                <w:sz w:val="17"/>
                <w:szCs w:val="17"/>
              </w:rPr>
              <w:t>6.1.2. ԱՇԽԱՏԱՆՔԻ ՇՈՒԿԱ</w:t>
            </w:r>
          </w:p>
        </w:tc>
        <w:tc>
          <w:tcPr>
            <w:tcW w:w="7432" w:type="dxa"/>
          </w:tcPr>
          <w:p w14:paraId="31A60F29"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4AA05A0E" w14:textId="77777777" w:rsidR="00BD1F51" w:rsidRDefault="00684C1D">
            <w:pPr>
              <w:pStyle w:val="TableParagraph"/>
              <w:spacing w:line="226" w:lineRule="exact"/>
              <w:ind w:left="58"/>
              <w:rPr>
                <w:sz w:val="17"/>
                <w:szCs w:val="17"/>
              </w:rPr>
            </w:pPr>
            <w:r>
              <w:rPr>
                <w:sz w:val="17"/>
                <w:szCs w:val="17"/>
              </w:rPr>
              <w:t>Ձև N 1 (զբաղվա-</w:t>
            </w:r>
          </w:p>
          <w:p w14:paraId="04ABB3D7" w14:textId="77777777" w:rsidR="00BD1F51" w:rsidRDefault="00684C1D">
            <w:pPr>
              <w:pStyle w:val="TableParagraph"/>
              <w:spacing w:line="207" w:lineRule="exact"/>
              <w:ind w:left="58"/>
              <w:rPr>
                <w:sz w:val="17"/>
                <w:szCs w:val="17"/>
              </w:rPr>
            </w:pPr>
            <w:r>
              <w:rPr>
                <w:sz w:val="17"/>
                <w:szCs w:val="17"/>
              </w:rPr>
              <w:t>ծություն) տարեկան</w:t>
            </w:r>
          </w:p>
        </w:tc>
        <w:tc>
          <w:tcPr>
            <w:tcW w:w="1616" w:type="dxa"/>
          </w:tcPr>
          <w:p w14:paraId="4A1EF009" w14:textId="77777777" w:rsidR="00BD1F51" w:rsidRDefault="00684C1D">
            <w:pPr>
              <w:pStyle w:val="TableParagraph"/>
              <w:spacing w:line="226" w:lineRule="exact"/>
              <w:ind w:left="85" w:right="78"/>
              <w:jc w:val="center"/>
              <w:rPr>
                <w:sz w:val="17"/>
              </w:rPr>
            </w:pPr>
            <w:r>
              <w:rPr>
                <w:sz w:val="17"/>
              </w:rPr>
              <w:t>15</w:t>
            </w:r>
          </w:p>
        </w:tc>
      </w:tr>
      <w:tr w:rsidR="00BD1F51" w14:paraId="19078123" w14:textId="77777777">
        <w:trPr>
          <w:trHeight w:val="453"/>
        </w:trPr>
        <w:tc>
          <w:tcPr>
            <w:tcW w:w="3986" w:type="dxa"/>
          </w:tcPr>
          <w:p w14:paraId="2209F495" w14:textId="77777777" w:rsidR="00BD1F51" w:rsidRDefault="00684C1D">
            <w:pPr>
              <w:pStyle w:val="TableParagraph"/>
              <w:spacing w:line="225" w:lineRule="exact"/>
              <w:ind w:left="4"/>
              <w:rPr>
                <w:b/>
                <w:bCs/>
                <w:sz w:val="17"/>
                <w:szCs w:val="17"/>
              </w:rPr>
            </w:pPr>
            <w:r>
              <w:rPr>
                <w:b/>
                <w:bCs/>
                <w:sz w:val="17"/>
                <w:szCs w:val="17"/>
              </w:rPr>
              <w:t>6.1.3. ՍՈՑԻԱԼ-ԺՈՂՈՎՐԴԱԳՐՈՒԹՅՈՒՆ</w:t>
            </w:r>
          </w:p>
        </w:tc>
        <w:tc>
          <w:tcPr>
            <w:tcW w:w="7432" w:type="dxa"/>
          </w:tcPr>
          <w:p w14:paraId="72F8B99D" w14:textId="77777777" w:rsidR="00BD1F51" w:rsidRDefault="00684C1D">
            <w:pPr>
              <w:pStyle w:val="TableParagraph"/>
              <w:spacing w:line="227" w:lineRule="exact"/>
              <w:ind w:left="57"/>
              <w:rPr>
                <w:sz w:val="17"/>
                <w:szCs w:val="17"/>
              </w:rPr>
            </w:pPr>
            <w:r>
              <w:rPr>
                <w:sz w:val="17"/>
                <w:szCs w:val="17"/>
              </w:rPr>
              <w:t>Ընտանիքի կենսամակարդակի բարձրացմանն ուղղված նպաստները</w:t>
            </w:r>
          </w:p>
        </w:tc>
        <w:tc>
          <w:tcPr>
            <w:tcW w:w="1753" w:type="dxa"/>
          </w:tcPr>
          <w:p w14:paraId="4AF5B2CC" w14:textId="77777777" w:rsidR="00BD1F51" w:rsidRDefault="00684C1D">
            <w:pPr>
              <w:pStyle w:val="TableParagraph"/>
              <w:spacing w:line="226" w:lineRule="exact"/>
              <w:ind w:left="58"/>
              <w:rPr>
                <w:sz w:val="17"/>
                <w:szCs w:val="17"/>
              </w:rPr>
            </w:pPr>
            <w:r>
              <w:rPr>
                <w:sz w:val="17"/>
                <w:szCs w:val="17"/>
              </w:rPr>
              <w:t>Ձև N 1 նպաստ</w:t>
            </w:r>
          </w:p>
          <w:p w14:paraId="4ED91234"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789C236A" w14:textId="77777777" w:rsidR="00BD1F51" w:rsidRDefault="00684C1D">
            <w:pPr>
              <w:pStyle w:val="TableParagraph"/>
              <w:spacing w:line="227" w:lineRule="exact"/>
              <w:ind w:left="84" w:right="78"/>
              <w:jc w:val="center"/>
              <w:rPr>
                <w:sz w:val="17"/>
              </w:rPr>
            </w:pPr>
            <w:r>
              <w:rPr>
                <w:sz w:val="17"/>
              </w:rPr>
              <w:t>20</w:t>
            </w:r>
          </w:p>
        </w:tc>
      </w:tr>
      <w:tr w:rsidR="00BD1F51" w14:paraId="43D2FB43" w14:textId="77777777">
        <w:trPr>
          <w:trHeight w:val="454"/>
        </w:trPr>
        <w:tc>
          <w:tcPr>
            <w:tcW w:w="3986" w:type="dxa"/>
          </w:tcPr>
          <w:p w14:paraId="4FF1D748" w14:textId="77777777" w:rsidR="00BD1F51" w:rsidRDefault="00684C1D">
            <w:pPr>
              <w:pStyle w:val="TableParagraph"/>
              <w:spacing w:line="225" w:lineRule="exact"/>
              <w:ind w:left="4"/>
              <w:rPr>
                <w:b/>
                <w:bCs/>
                <w:sz w:val="17"/>
                <w:szCs w:val="17"/>
              </w:rPr>
            </w:pPr>
            <w:r>
              <w:rPr>
                <w:b/>
                <w:bCs/>
                <w:sz w:val="17"/>
                <w:szCs w:val="17"/>
              </w:rPr>
              <w:t>6.1.4. ՍՈՑԻԱԼ-ԺՈՂՈՎՐԴԱԳՐՈՒԹՅՈՒՆ</w:t>
            </w:r>
          </w:p>
        </w:tc>
        <w:tc>
          <w:tcPr>
            <w:tcW w:w="7432" w:type="dxa"/>
          </w:tcPr>
          <w:p w14:paraId="0BDCCE82" w14:textId="77777777" w:rsidR="00BD1F51" w:rsidRDefault="00684C1D">
            <w:pPr>
              <w:pStyle w:val="TableParagraph"/>
              <w:spacing w:line="228" w:lineRule="exact"/>
              <w:ind w:left="57"/>
              <w:rPr>
                <w:sz w:val="17"/>
                <w:szCs w:val="17"/>
              </w:rPr>
            </w:pPr>
            <w:r>
              <w:rPr>
                <w:sz w:val="17"/>
                <w:szCs w:val="17"/>
              </w:rPr>
              <w:t>Որդեգրման մասին</w:t>
            </w:r>
          </w:p>
        </w:tc>
        <w:tc>
          <w:tcPr>
            <w:tcW w:w="1753" w:type="dxa"/>
          </w:tcPr>
          <w:p w14:paraId="30EB138A" w14:textId="77777777" w:rsidR="00BD1F51" w:rsidRDefault="00684C1D">
            <w:pPr>
              <w:pStyle w:val="TableParagraph"/>
              <w:spacing w:line="227" w:lineRule="exact"/>
              <w:ind w:left="58"/>
              <w:rPr>
                <w:sz w:val="17"/>
                <w:szCs w:val="17"/>
              </w:rPr>
            </w:pPr>
            <w:r>
              <w:rPr>
                <w:sz w:val="17"/>
                <w:szCs w:val="17"/>
              </w:rPr>
              <w:t>Ձև N 1- որդեգրում</w:t>
            </w:r>
          </w:p>
          <w:p w14:paraId="45596575"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1196088E" w14:textId="77777777" w:rsidR="00BD1F51" w:rsidRDefault="00684C1D">
            <w:pPr>
              <w:pStyle w:val="TableParagraph"/>
              <w:spacing w:line="228" w:lineRule="exact"/>
              <w:ind w:left="84" w:right="78"/>
              <w:jc w:val="center"/>
              <w:rPr>
                <w:sz w:val="17"/>
              </w:rPr>
            </w:pPr>
            <w:r>
              <w:rPr>
                <w:sz w:val="17"/>
              </w:rPr>
              <w:t>40</w:t>
            </w:r>
          </w:p>
        </w:tc>
      </w:tr>
      <w:tr w:rsidR="00BD1F51" w14:paraId="443E55BF" w14:textId="77777777">
        <w:trPr>
          <w:trHeight w:val="227"/>
        </w:trPr>
        <w:tc>
          <w:tcPr>
            <w:tcW w:w="3986" w:type="dxa"/>
          </w:tcPr>
          <w:p w14:paraId="0FFE24B7" w14:textId="77777777" w:rsidR="00BD1F51" w:rsidRDefault="00684C1D">
            <w:pPr>
              <w:pStyle w:val="TableParagraph"/>
              <w:spacing w:line="207" w:lineRule="exact"/>
              <w:ind w:left="4"/>
              <w:rPr>
                <w:b/>
                <w:bCs/>
                <w:sz w:val="17"/>
                <w:szCs w:val="17"/>
              </w:rPr>
            </w:pPr>
            <w:r>
              <w:rPr>
                <w:b/>
                <w:bCs/>
                <w:sz w:val="17"/>
                <w:szCs w:val="17"/>
              </w:rPr>
              <w:t>6.1.5. ՊԱՐԵՆԱՅԻՆ ԱՊԱՀՈՎՈՒԹՅՈՒՆ</w:t>
            </w:r>
          </w:p>
        </w:tc>
        <w:tc>
          <w:tcPr>
            <w:tcW w:w="7432" w:type="dxa"/>
          </w:tcPr>
          <w:p w14:paraId="23D33F1F" w14:textId="77777777" w:rsidR="00BD1F51" w:rsidRDefault="00684C1D">
            <w:pPr>
              <w:pStyle w:val="TableParagraph"/>
              <w:spacing w:line="207" w:lineRule="exact"/>
              <w:ind w:left="57"/>
              <w:rPr>
                <w:sz w:val="17"/>
                <w:szCs w:val="17"/>
              </w:rPr>
            </w:pPr>
            <w:r>
              <w:rPr>
                <w:sz w:val="17"/>
                <w:szCs w:val="17"/>
              </w:rPr>
              <w:t>Հայաստանի Հանրապետության պետական մանկատների շրջանավարտների վերաբերյալ</w:t>
            </w:r>
          </w:p>
        </w:tc>
        <w:tc>
          <w:tcPr>
            <w:tcW w:w="1753" w:type="dxa"/>
          </w:tcPr>
          <w:p w14:paraId="7A295C67" w14:textId="77777777" w:rsidR="00BD1F51" w:rsidRDefault="00684C1D">
            <w:pPr>
              <w:pStyle w:val="TableParagraph"/>
              <w:spacing w:line="207" w:lineRule="exact"/>
              <w:ind w:left="4"/>
              <w:rPr>
                <w:sz w:val="17"/>
                <w:szCs w:val="17"/>
              </w:rPr>
            </w:pPr>
            <w:r>
              <w:rPr>
                <w:sz w:val="17"/>
                <w:szCs w:val="17"/>
              </w:rPr>
              <w:t>Տեղեկանք(տարեկան)</w:t>
            </w:r>
          </w:p>
        </w:tc>
        <w:tc>
          <w:tcPr>
            <w:tcW w:w="1616" w:type="dxa"/>
          </w:tcPr>
          <w:p w14:paraId="1FCADAF3" w14:textId="77777777" w:rsidR="00BD1F51" w:rsidRDefault="00684C1D">
            <w:pPr>
              <w:pStyle w:val="TableParagraph"/>
              <w:spacing w:line="207" w:lineRule="exact"/>
              <w:ind w:left="83" w:right="78"/>
              <w:jc w:val="center"/>
              <w:rPr>
                <w:sz w:val="17"/>
                <w:szCs w:val="17"/>
              </w:rPr>
            </w:pPr>
            <w:r>
              <w:rPr>
                <w:sz w:val="17"/>
                <w:szCs w:val="17"/>
              </w:rPr>
              <w:t>17 փետրվարի</w:t>
            </w:r>
          </w:p>
        </w:tc>
      </w:tr>
      <w:tr w:rsidR="00BD1F51" w14:paraId="6C1510D3" w14:textId="77777777">
        <w:trPr>
          <w:trHeight w:val="453"/>
        </w:trPr>
        <w:tc>
          <w:tcPr>
            <w:tcW w:w="3986" w:type="dxa"/>
          </w:tcPr>
          <w:p w14:paraId="266C6671" w14:textId="77777777" w:rsidR="00BD1F51" w:rsidRDefault="00684C1D">
            <w:pPr>
              <w:pStyle w:val="TableParagraph"/>
              <w:spacing w:line="224" w:lineRule="exact"/>
              <w:ind w:left="4"/>
              <w:rPr>
                <w:b/>
                <w:bCs/>
                <w:sz w:val="17"/>
                <w:szCs w:val="17"/>
              </w:rPr>
            </w:pPr>
            <w:r>
              <w:rPr>
                <w:b/>
                <w:bCs/>
                <w:sz w:val="17"/>
                <w:szCs w:val="17"/>
              </w:rPr>
              <w:t>6.1.6. ՊԱՐԵՆԱՅԻՆ ԱՊԱՀՈՎՈՒԹՅՈՒՆ</w:t>
            </w:r>
          </w:p>
        </w:tc>
        <w:tc>
          <w:tcPr>
            <w:tcW w:w="7432" w:type="dxa"/>
          </w:tcPr>
          <w:p w14:paraId="27A2BFAA" w14:textId="77777777" w:rsidR="00BD1F51" w:rsidRDefault="00684C1D">
            <w:pPr>
              <w:pStyle w:val="TableParagraph"/>
              <w:spacing w:line="226" w:lineRule="exact"/>
              <w:ind w:left="57"/>
              <w:rPr>
                <w:sz w:val="17"/>
                <w:szCs w:val="17"/>
              </w:rPr>
            </w:pPr>
            <w:r>
              <w:rPr>
                <w:sz w:val="17"/>
                <w:szCs w:val="17"/>
              </w:rPr>
              <w:t>Հայաստանի Հանրապետության պետական մանկատներում երեխաների ընդհանուր</w:t>
            </w:r>
          </w:p>
          <w:p w14:paraId="299FA298" w14:textId="77777777" w:rsidR="00BD1F51" w:rsidRDefault="00684C1D">
            <w:pPr>
              <w:pStyle w:val="TableParagraph"/>
              <w:spacing w:line="208" w:lineRule="exact"/>
              <w:ind w:left="57"/>
              <w:rPr>
                <w:sz w:val="17"/>
                <w:szCs w:val="17"/>
              </w:rPr>
            </w:pPr>
            <w:r>
              <w:rPr>
                <w:sz w:val="17"/>
                <w:szCs w:val="17"/>
              </w:rPr>
              <w:t>թվաքանակը, որից` մասնագիտացված</w:t>
            </w:r>
          </w:p>
        </w:tc>
        <w:tc>
          <w:tcPr>
            <w:tcW w:w="1753" w:type="dxa"/>
          </w:tcPr>
          <w:p w14:paraId="6C2D5FC8" w14:textId="77777777" w:rsidR="00BD1F51" w:rsidRDefault="00684C1D">
            <w:pPr>
              <w:pStyle w:val="TableParagraph"/>
              <w:spacing w:line="226" w:lineRule="exact"/>
              <w:ind w:left="4"/>
              <w:rPr>
                <w:sz w:val="17"/>
                <w:szCs w:val="17"/>
              </w:rPr>
            </w:pPr>
            <w:r>
              <w:rPr>
                <w:sz w:val="17"/>
                <w:szCs w:val="17"/>
              </w:rPr>
              <w:t>Տեղեկանք</w:t>
            </w:r>
          </w:p>
          <w:p w14:paraId="23C06F33" w14:textId="77777777" w:rsidR="00BD1F51" w:rsidRDefault="00684C1D">
            <w:pPr>
              <w:pStyle w:val="TableParagraph"/>
              <w:spacing w:line="208" w:lineRule="exact"/>
              <w:ind w:left="4"/>
              <w:rPr>
                <w:sz w:val="17"/>
                <w:szCs w:val="17"/>
              </w:rPr>
            </w:pPr>
            <w:r>
              <w:rPr>
                <w:sz w:val="17"/>
                <w:szCs w:val="17"/>
              </w:rPr>
              <w:t>(տարեկան)</w:t>
            </w:r>
          </w:p>
        </w:tc>
        <w:tc>
          <w:tcPr>
            <w:tcW w:w="1616" w:type="dxa"/>
          </w:tcPr>
          <w:p w14:paraId="2876AE9A"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70CA8D3" w14:textId="77777777">
        <w:trPr>
          <w:trHeight w:val="907"/>
        </w:trPr>
        <w:tc>
          <w:tcPr>
            <w:tcW w:w="3986" w:type="dxa"/>
          </w:tcPr>
          <w:p w14:paraId="7F336868" w14:textId="77777777" w:rsidR="00BD1F51" w:rsidRDefault="00684C1D">
            <w:pPr>
              <w:pStyle w:val="TableParagraph"/>
              <w:spacing w:line="224" w:lineRule="exact"/>
              <w:ind w:left="4"/>
              <w:rPr>
                <w:b/>
                <w:bCs/>
                <w:sz w:val="17"/>
                <w:szCs w:val="17"/>
              </w:rPr>
            </w:pPr>
            <w:r>
              <w:rPr>
                <w:b/>
                <w:bCs/>
                <w:sz w:val="17"/>
                <w:szCs w:val="17"/>
              </w:rPr>
              <w:t>6.1.7. ՊԱՐԵՆԱՅԻՆ ԱՊԱՀՈՎՈՒԹՅՈՒՆ</w:t>
            </w:r>
          </w:p>
        </w:tc>
        <w:tc>
          <w:tcPr>
            <w:tcW w:w="7432" w:type="dxa"/>
          </w:tcPr>
          <w:p w14:paraId="7239646D" w14:textId="77777777" w:rsidR="00BD1F51" w:rsidRDefault="00684C1D">
            <w:pPr>
              <w:pStyle w:val="TableParagraph"/>
              <w:ind w:left="57"/>
              <w:rPr>
                <w:sz w:val="17"/>
                <w:szCs w:val="17"/>
              </w:rPr>
            </w:pPr>
            <w:r>
              <w:rPr>
                <w:sz w:val="17"/>
                <w:szCs w:val="17"/>
              </w:rPr>
              <w:t>Հայաստանի Հանրապետության պետական մանկատներից և հատուկ հանրակրթական ուսումնական հաստատություններից`</w:t>
            </w:r>
          </w:p>
          <w:p w14:paraId="1ECE932D" w14:textId="77777777" w:rsidR="00BD1F51" w:rsidRDefault="00684C1D">
            <w:pPr>
              <w:pStyle w:val="TableParagraph"/>
              <w:spacing w:line="226" w:lineRule="exact"/>
              <w:ind w:left="318"/>
              <w:rPr>
                <w:sz w:val="17"/>
                <w:szCs w:val="17"/>
              </w:rPr>
            </w:pPr>
            <w:r>
              <w:rPr>
                <w:sz w:val="17"/>
                <w:szCs w:val="17"/>
              </w:rPr>
              <w:t>ա) կենսաբանական ընտանիք տեղափոխված երեխաների թվաքանակը,</w:t>
            </w:r>
          </w:p>
          <w:p w14:paraId="75F0D646" w14:textId="77777777" w:rsidR="00BD1F51" w:rsidRDefault="00684C1D">
            <w:pPr>
              <w:pStyle w:val="TableParagraph"/>
              <w:spacing w:line="207" w:lineRule="exact"/>
              <w:ind w:left="318"/>
              <w:rPr>
                <w:sz w:val="17"/>
                <w:szCs w:val="17"/>
              </w:rPr>
            </w:pPr>
            <w:r>
              <w:rPr>
                <w:sz w:val="17"/>
                <w:szCs w:val="17"/>
              </w:rPr>
              <w:t>բ) հարազատների ընտանիք տեղափոխված երեխաների թվաքանակը</w:t>
            </w:r>
          </w:p>
        </w:tc>
        <w:tc>
          <w:tcPr>
            <w:tcW w:w="1753" w:type="dxa"/>
          </w:tcPr>
          <w:p w14:paraId="33592CB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158141"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6427362" w14:textId="77777777">
        <w:trPr>
          <w:trHeight w:val="453"/>
        </w:trPr>
        <w:tc>
          <w:tcPr>
            <w:tcW w:w="3986" w:type="dxa"/>
          </w:tcPr>
          <w:p w14:paraId="3BB59D90" w14:textId="77777777" w:rsidR="00BD1F51" w:rsidRDefault="00684C1D">
            <w:pPr>
              <w:pStyle w:val="TableParagraph"/>
              <w:spacing w:line="225" w:lineRule="exact"/>
              <w:ind w:left="4"/>
              <w:rPr>
                <w:b/>
                <w:bCs/>
                <w:sz w:val="17"/>
                <w:szCs w:val="17"/>
              </w:rPr>
            </w:pPr>
            <w:r>
              <w:rPr>
                <w:b/>
                <w:bCs/>
                <w:sz w:val="17"/>
                <w:szCs w:val="17"/>
              </w:rPr>
              <w:t>6.1.8. ՊԱՐԵՆԱՅԻՆ ԱՊԱՀՈՎՈՒԹՅՈՒՆ</w:t>
            </w:r>
          </w:p>
        </w:tc>
        <w:tc>
          <w:tcPr>
            <w:tcW w:w="7432" w:type="dxa"/>
          </w:tcPr>
          <w:p w14:paraId="416A8158" w14:textId="77777777" w:rsidR="00BD1F51" w:rsidRDefault="00684C1D">
            <w:pPr>
              <w:pStyle w:val="TableParagraph"/>
              <w:spacing w:line="227" w:lineRule="exact"/>
              <w:ind w:left="57"/>
              <w:rPr>
                <w:sz w:val="17"/>
                <w:szCs w:val="17"/>
              </w:rPr>
            </w:pPr>
            <w:r>
              <w:rPr>
                <w:sz w:val="17"/>
                <w:szCs w:val="17"/>
              </w:rPr>
              <w:t>Խնամատար ընտանիքներում ընդգրկված երեխաների և որդեգրված երեխաների</w:t>
            </w:r>
          </w:p>
          <w:p w14:paraId="2DF0D341" w14:textId="77777777" w:rsidR="00BD1F51" w:rsidRDefault="00684C1D">
            <w:pPr>
              <w:pStyle w:val="TableParagraph"/>
              <w:spacing w:line="207" w:lineRule="exact"/>
              <w:ind w:left="57"/>
              <w:rPr>
                <w:sz w:val="17"/>
                <w:szCs w:val="17"/>
              </w:rPr>
            </w:pPr>
            <w:r>
              <w:rPr>
                <w:sz w:val="17"/>
                <w:szCs w:val="17"/>
              </w:rPr>
              <w:t>թվաքանակը</w:t>
            </w:r>
          </w:p>
        </w:tc>
        <w:tc>
          <w:tcPr>
            <w:tcW w:w="1753" w:type="dxa"/>
          </w:tcPr>
          <w:p w14:paraId="0AE526A1" w14:textId="77777777" w:rsidR="00BD1F51" w:rsidRDefault="00684C1D">
            <w:pPr>
              <w:pStyle w:val="TableParagraph"/>
              <w:spacing w:line="227" w:lineRule="exact"/>
              <w:ind w:left="4"/>
              <w:rPr>
                <w:sz w:val="17"/>
                <w:szCs w:val="17"/>
              </w:rPr>
            </w:pPr>
            <w:r>
              <w:rPr>
                <w:sz w:val="17"/>
                <w:szCs w:val="17"/>
              </w:rPr>
              <w:t>Տեղեկանք</w:t>
            </w:r>
          </w:p>
          <w:p w14:paraId="1407A2F1"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0402B0BA" w14:textId="77777777" w:rsidR="00BD1F51" w:rsidRDefault="00684C1D">
            <w:pPr>
              <w:pStyle w:val="TableParagraph"/>
              <w:spacing w:line="228" w:lineRule="exact"/>
              <w:ind w:left="83" w:right="78"/>
              <w:jc w:val="center"/>
              <w:rPr>
                <w:sz w:val="17"/>
                <w:szCs w:val="17"/>
              </w:rPr>
            </w:pPr>
            <w:r>
              <w:rPr>
                <w:sz w:val="17"/>
                <w:szCs w:val="17"/>
              </w:rPr>
              <w:t>17 փետրվարի</w:t>
            </w:r>
          </w:p>
        </w:tc>
      </w:tr>
      <w:tr w:rsidR="00BD1F51" w14:paraId="0D136E9C" w14:textId="77777777">
        <w:trPr>
          <w:trHeight w:val="454"/>
        </w:trPr>
        <w:tc>
          <w:tcPr>
            <w:tcW w:w="3986" w:type="dxa"/>
          </w:tcPr>
          <w:p w14:paraId="6E51700F" w14:textId="77777777" w:rsidR="00BD1F51" w:rsidRDefault="00684C1D">
            <w:pPr>
              <w:pStyle w:val="TableParagraph"/>
              <w:ind w:left="4"/>
              <w:rPr>
                <w:b/>
                <w:bCs/>
                <w:sz w:val="17"/>
                <w:szCs w:val="17"/>
              </w:rPr>
            </w:pPr>
            <w:r>
              <w:rPr>
                <w:b/>
                <w:bCs/>
                <w:sz w:val="17"/>
                <w:szCs w:val="17"/>
              </w:rPr>
              <w:t>6.1.9. ՊԱՐԵՆԱՅԻՆ ԱՊԱՀՈՎՈՒԹՅՈՒՆ</w:t>
            </w:r>
          </w:p>
        </w:tc>
        <w:tc>
          <w:tcPr>
            <w:tcW w:w="7432" w:type="dxa"/>
          </w:tcPr>
          <w:p w14:paraId="4544DA39" w14:textId="77777777" w:rsidR="00BD1F51" w:rsidRDefault="00684C1D">
            <w:pPr>
              <w:pStyle w:val="TableParagraph"/>
              <w:spacing w:line="227" w:lineRule="exact"/>
              <w:ind w:left="57"/>
              <w:rPr>
                <w:sz w:val="17"/>
                <w:szCs w:val="17"/>
              </w:rPr>
            </w:pPr>
            <w:r>
              <w:rPr>
                <w:sz w:val="17"/>
                <w:szCs w:val="17"/>
              </w:rPr>
              <w:t>Երեխաների խնամքի և պաշտպանության ցերեկային կենտրոններում ընդգրկված</w:t>
            </w:r>
          </w:p>
          <w:p w14:paraId="7D749066" w14:textId="77777777" w:rsidR="00BD1F51" w:rsidRDefault="00684C1D">
            <w:pPr>
              <w:pStyle w:val="TableParagraph"/>
              <w:spacing w:line="207" w:lineRule="exact"/>
              <w:ind w:left="57"/>
              <w:rPr>
                <w:sz w:val="17"/>
                <w:szCs w:val="17"/>
              </w:rPr>
            </w:pPr>
            <w:r>
              <w:rPr>
                <w:sz w:val="17"/>
                <w:szCs w:val="17"/>
              </w:rPr>
              <w:t>երեխաների թվաքանակը</w:t>
            </w:r>
          </w:p>
        </w:tc>
        <w:tc>
          <w:tcPr>
            <w:tcW w:w="1753" w:type="dxa"/>
          </w:tcPr>
          <w:p w14:paraId="7BD49522" w14:textId="77777777" w:rsidR="00BD1F51" w:rsidRDefault="00684C1D">
            <w:pPr>
              <w:pStyle w:val="TableParagraph"/>
              <w:spacing w:line="227" w:lineRule="exact"/>
              <w:ind w:left="4"/>
              <w:rPr>
                <w:sz w:val="17"/>
                <w:szCs w:val="17"/>
              </w:rPr>
            </w:pPr>
            <w:r>
              <w:rPr>
                <w:sz w:val="17"/>
                <w:szCs w:val="17"/>
              </w:rPr>
              <w:t>Տեղեկանք</w:t>
            </w:r>
          </w:p>
          <w:p w14:paraId="256A31C3"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7603DBC8" w14:textId="77777777" w:rsidR="00BD1F51" w:rsidRDefault="00684C1D">
            <w:pPr>
              <w:pStyle w:val="TableParagraph"/>
              <w:ind w:left="83" w:right="78"/>
              <w:jc w:val="center"/>
              <w:rPr>
                <w:sz w:val="17"/>
                <w:szCs w:val="17"/>
              </w:rPr>
            </w:pPr>
            <w:r>
              <w:rPr>
                <w:sz w:val="17"/>
                <w:szCs w:val="17"/>
              </w:rPr>
              <w:t>17 փետրվարի</w:t>
            </w:r>
          </w:p>
        </w:tc>
      </w:tr>
      <w:tr w:rsidR="00BD1F51" w14:paraId="4261E6F2" w14:textId="77777777">
        <w:trPr>
          <w:trHeight w:val="1136"/>
        </w:trPr>
        <w:tc>
          <w:tcPr>
            <w:tcW w:w="3986" w:type="dxa"/>
          </w:tcPr>
          <w:p w14:paraId="3D872054" w14:textId="77777777" w:rsidR="00BD1F51" w:rsidRDefault="00684C1D">
            <w:pPr>
              <w:pStyle w:val="TableParagraph"/>
              <w:spacing w:line="225" w:lineRule="exact"/>
              <w:ind w:left="4"/>
              <w:rPr>
                <w:b/>
                <w:bCs/>
                <w:sz w:val="17"/>
                <w:szCs w:val="17"/>
              </w:rPr>
            </w:pPr>
            <w:r>
              <w:rPr>
                <w:b/>
                <w:bCs/>
                <w:sz w:val="17"/>
                <w:szCs w:val="17"/>
              </w:rPr>
              <w:t>6.1.10. ՊԱՐԵՆԱՅԻՆ ԱՊԱՀՈՎՈՒԹՅՈՒՆ</w:t>
            </w:r>
          </w:p>
        </w:tc>
        <w:tc>
          <w:tcPr>
            <w:tcW w:w="7432" w:type="dxa"/>
          </w:tcPr>
          <w:p w14:paraId="03EFFF33" w14:textId="77777777" w:rsidR="00BD1F51" w:rsidRDefault="00684C1D">
            <w:pPr>
              <w:pStyle w:val="TableParagraph"/>
              <w:ind w:left="57"/>
              <w:rPr>
                <w:sz w:val="17"/>
                <w:szCs w:val="17"/>
              </w:rPr>
            </w:pPr>
            <w:r>
              <w:rPr>
                <w:sz w:val="17"/>
                <w:szCs w:val="17"/>
              </w:rPr>
              <w:t>Հայաստանի Հանրապետության պետական մանկատներում և հատուկ հանրակրթական ուսումնական hաստատություններում տեղավորվելու ռիսկից դուրս բերված երեխաների թվաքանակը</w:t>
            </w:r>
          </w:p>
        </w:tc>
        <w:tc>
          <w:tcPr>
            <w:tcW w:w="1753" w:type="dxa"/>
          </w:tcPr>
          <w:p w14:paraId="291E025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4CDA5C" w14:textId="77777777" w:rsidR="00BD1F51" w:rsidRDefault="00684C1D">
            <w:pPr>
              <w:pStyle w:val="TableParagraph"/>
              <w:spacing w:line="227" w:lineRule="exact"/>
              <w:ind w:left="83" w:right="78"/>
              <w:jc w:val="center"/>
              <w:rPr>
                <w:sz w:val="17"/>
                <w:szCs w:val="17"/>
              </w:rPr>
            </w:pPr>
            <w:r>
              <w:rPr>
                <w:sz w:val="17"/>
                <w:szCs w:val="17"/>
              </w:rPr>
              <w:t>17 փետրվարի</w:t>
            </w:r>
          </w:p>
        </w:tc>
      </w:tr>
    </w:tbl>
    <w:p w14:paraId="40E59E91" w14:textId="77777777" w:rsidR="00BD1F51" w:rsidRDefault="00BD1F51">
      <w:pPr>
        <w:spacing w:line="227" w:lineRule="exact"/>
        <w:jc w:val="center"/>
        <w:rPr>
          <w:sz w:val="17"/>
          <w:szCs w:val="17"/>
        </w:rPr>
        <w:sectPr w:rsidR="00BD1F51">
          <w:headerReference w:type="even" r:id="rId72"/>
          <w:headerReference w:type="default" r:id="rId73"/>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3FDB326" w14:textId="77777777">
        <w:trPr>
          <w:trHeight w:val="399"/>
        </w:trPr>
        <w:tc>
          <w:tcPr>
            <w:tcW w:w="3986" w:type="dxa"/>
            <w:vMerge w:val="restart"/>
          </w:tcPr>
          <w:p w14:paraId="4400F38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8C17A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0743AA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65FC1D5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B8E0169" w14:textId="77777777">
        <w:trPr>
          <w:trHeight w:val="798"/>
        </w:trPr>
        <w:tc>
          <w:tcPr>
            <w:tcW w:w="3986" w:type="dxa"/>
            <w:vMerge/>
            <w:tcBorders>
              <w:top w:val="nil"/>
            </w:tcBorders>
          </w:tcPr>
          <w:p w14:paraId="06CE82EA" w14:textId="77777777" w:rsidR="00BD1F51" w:rsidRDefault="00BD1F51">
            <w:pPr>
              <w:rPr>
                <w:sz w:val="2"/>
                <w:szCs w:val="2"/>
              </w:rPr>
            </w:pPr>
          </w:p>
        </w:tc>
        <w:tc>
          <w:tcPr>
            <w:tcW w:w="7432" w:type="dxa"/>
            <w:vMerge/>
            <w:tcBorders>
              <w:top w:val="nil"/>
            </w:tcBorders>
          </w:tcPr>
          <w:p w14:paraId="3B80F0C6" w14:textId="77777777" w:rsidR="00BD1F51" w:rsidRDefault="00BD1F51">
            <w:pPr>
              <w:rPr>
                <w:sz w:val="2"/>
                <w:szCs w:val="2"/>
              </w:rPr>
            </w:pPr>
          </w:p>
        </w:tc>
        <w:tc>
          <w:tcPr>
            <w:tcW w:w="1753" w:type="dxa"/>
          </w:tcPr>
          <w:p w14:paraId="5CA1A46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02C363E"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29BEE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C74617" w14:textId="77777777">
        <w:trPr>
          <w:trHeight w:val="298"/>
        </w:trPr>
        <w:tc>
          <w:tcPr>
            <w:tcW w:w="14787" w:type="dxa"/>
            <w:gridSpan w:val="4"/>
            <w:shd w:val="clear" w:color="auto" w:fill="D9D9D9"/>
          </w:tcPr>
          <w:p w14:paraId="61D8C9EC" w14:textId="77777777" w:rsidR="00BD1F51" w:rsidRDefault="00684C1D">
            <w:pPr>
              <w:pStyle w:val="TableParagraph"/>
              <w:spacing w:before="1" w:line="278" w:lineRule="exact"/>
              <w:ind w:left="4"/>
              <w:rPr>
                <w:b/>
                <w:bCs/>
                <w:i/>
              </w:rPr>
            </w:pPr>
            <w:r>
              <w:rPr>
                <w:b/>
                <w:bCs/>
                <w:i/>
                <w:w w:val="105"/>
              </w:rPr>
              <w:t>6.2. ԱՌՈՂՋԱՊԱՀՈՒԹՅԱՆ ՆԱԽԱՐԱՐՈՒԹՅՈՒՆ</w:t>
            </w:r>
          </w:p>
        </w:tc>
      </w:tr>
      <w:tr w:rsidR="00BD1F51" w14:paraId="13F02E37" w14:textId="77777777">
        <w:trPr>
          <w:trHeight w:val="227"/>
        </w:trPr>
        <w:tc>
          <w:tcPr>
            <w:tcW w:w="3986" w:type="dxa"/>
          </w:tcPr>
          <w:p w14:paraId="7BD8B4A5" w14:textId="77777777" w:rsidR="00BD1F51" w:rsidRDefault="00684C1D">
            <w:pPr>
              <w:pStyle w:val="TableParagraph"/>
              <w:spacing w:line="207" w:lineRule="exact"/>
              <w:ind w:left="4"/>
              <w:rPr>
                <w:b/>
                <w:bCs/>
                <w:sz w:val="17"/>
                <w:szCs w:val="17"/>
              </w:rPr>
            </w:pPr>
            <w:r>
              <w:rPr>
                <w:b/>
                <w:bCs/>
                <w:sz w:val="17"/>
                <w:szCs w:val="17"/>
              </w:rPr>
              <w:t>6.2.1. ՍՈՑԻԱԼ-ԺՈՂՈՎՐԴԱԳՐՈՒԹՅՈՒՆ</w:t>
            </w:r>
          </w:p>
        </w:tc>
        <w:tc>
          <w:tcPr>
            <w:tcW w:w="7432" w:type="dxa"/>
          </w:tcPr>
          <w:p w14:paraId="43972B68" w14:textId="77777777" w:rsidR="00BD1F51" w:rsidRDefault="00684C1D">
            <w:pPr>
              <w:pStyle w:val="TableParagraph"/>
              <w:spacing w:line="207" w:lineRule="exact"/>
              <w:ind w:left="57"/>
              <w:rPr>
                <w:sz w:val="17"/>
                <w:szCs w:val="17"/>
              </w:rPr>
            </w:pPr>
            <w:r>
              <w:rPr>
                <w:sz w:val="17"/>
                <w:szCs w:val="17"/>
              </w:rPr>
              <w:t>Հղիներին, ծննդաբերներին և ծննդկաններին ցույց տրված բուժօգնություն</w:t>
            </w:r>
          </w:p>
        </w:tc>
        <w:tc>
          <w:tcPr>
            <w:tcW w:w="1753" w:type="dxa"/>
          </w:tcPr>
          <w:p w14:paraId="19690C3A" w14:textId="77777777" w:rsidR="00BD1F51" w:rsidRDefault="00684C1D">
            <w:pPr>
              <w:pStyle w:val="TableParagraph"/>
              <w:spacing w:line="207" w:lineRule="exact"/>
              <w:ind w:left="58"/>
              <w:rPr>
                <w:sz w:val="17"/>
                <w:szCs w:val="17"/>
              </w:rPr>
            </w:pPr>
            <w:r>
              <w:rPr>
                <w:sz w:val="17"/>
                <w:szCs w:val="17"/>
              </w:rPr>
              <w:t>Ձև N 32 (տարեկան)</w:t>
            </w:r>
          </w:p>
        </w:tc>
        <w:tc>
          <w:tcPr>
            <w:tcW w:w="1616" w:type="dxa"/>
          </w:tcPr>
          <w:p w14:paraId="6E06BF9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8649273" w14:textId="77777777">
        <w:trPr>
          <w:trHeight w:val="223"/>
        </w:trPr>
        <w:tc>
          <w:tcPr>
            <w:tcW w:w="3986" w:type="dxa"/>
            <w:tcBorders>
              <w:bottom w:val="single" w:sz="6" w:space="0" w:color="000000"/>
            </w:tcBorders>
          </w:tcPr>
          <w:p w14:paraId="0029B64C" w14:textId="77777777" w:rsidR="00BD1F51" w:rsidRDefault="00684C1D">
            <w:pPr>
              <w:pStyle w:val="TableParagraph"/>
              <w:spacing w:line="204" w:lineRule="exact"/>
              <w:ind w:left="4"/>
              <w:rPr>
                <w:b/>
                <w:bCs/>
                <w:sz w:val="17"/>
                <w:szCs w:val="17"/>
              </w:rPr>
            </w:pPr>
            <w:r>
              <w:rPr>
                <w:b/>
                <w:bCs/>
                <w:sz w:val="17"/>
                <w:szCs w:val="17"/>
              </w:rPr>
              <w:t>6.2.2. ՍՈՑԻԱԼ-ԺՈՂՈՎՐԴԱԳՐՈՒԹՅՈՒՆ</w:t>
            </w:r>
          </w:p>
        </w:tc>
        <w:tc>
          <w:tcPr>
            <w:tcW w:w="7432" w:type="dxa"/>
          </w:tcPr>
          <w:p w14:paraId="5B432B91" w14:textId="77777777" w:rsidR="00BD1F51" w:rsidRDefault="00684C1D">
            <w:pPr>
              <w:pStyle w:val="TableParagraph"/>
              <w:spacing w:line="204" w:lineRule="exact"/>
              <w:ind w:left="57"/>
              <w:rPr>
                <w:sz w:val="17"/>
                <w:szCs w:val="17"/>
              </w:rPr>
            </w:pPr>
            <w:r>
              <w:rPr>
                <w:sz w:val="17"/>
                <w:szCs w:val="17"/>
              </w:rPr>
              <w:t>Տուբերկուլյոզով հիվանդների թվաքանակը</w:t>
            </w:r>
          </w:p>
        </w:tc>
        <w:tc>
          <w:tcPr>
            <w:tcW w:w="1753" w:type="dxa"/>
          </w:tcPr>
          <w:p w14:paraId="3AEB4F17" w14:textId="77777777" w:rsidR="00BD1F51" w:rsidRDefault="00684C1D">
            <w:pPr>
              <w:pStyle w:val="TableParagraph"/>
              <w:spacing w:line="204" w:lineRule="exact"/>
              <w:ind w:left="58"/>
              <w:rPr>
                <w:sz w:val="17"/>
                <w:szCs w:val="17"/>
              </w:rPr>
            </w:pPr>
            <w:r>
              <w:rPr>
                <w:sz w:val="17"/>
                <w:szCs w:val="17"/>
              </w:rPr>
              <w:t>Ձև N 33 (տարեկան)</w:t>
            </w:r>
          </w:p>
        </w:tc>
        <w:tc>
          <w:tcPr>
            <w:tcW w:w="1616" w:type="dxa"/>
          </w:tcPr>
          <w:p w14:paraId="7045FF6B"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273C349F" w14:textId="77777777">
        <w:trPr>
          <w:trHeight w:val="451"/>
        </w:trPr>
        <w:tc>
          <w:tcPr>
            <w:tcW w:w="3986" w:type="dxa"/>
            <w:tcBorders>
              <w:top w:val="single" w:sz="6" w:space="0" w:color="000000"/>
            </w:tcBorders>
          </w:tcPr>
          <w:p w14:paraId="555312E1" w14:textId="77777777" w:rsidR="00BD1F51" w:rsidRDefault="00684C1D">
            <w:pPr>
              <w:pStyle w:val="TableParagraph"/>
              <w:spacing w:line="218" w:lineRule="exact"/>
              <w:ind w:left="4"/>
              <w:rPr>
                <w:b/>
                <w:bCs/>
                <w:sz w:val="17"/>
                <w:szCs w:val="17"/>
              </w:rPr>
            </w:pPr>
            <w:r>
              <w:rPr>
                <w:b/>
                <w:bCs/>
                <w:sz w:val="17"/>
                <w:szCs w:val="17"/>
              </w:rPr>
              <w:t>6.2.3. ՍՈՑԻԱԼ-ԺՈՂՈՎՐԴԱԳՐՈՒԹՅՈՒՆ</w:t>
            </w:r>
          </w:p>
        </w:tc>
        <w:tc>
          <w:tcPr>
            <w:tcW w:w="7432" w:type="dxa"/>
          </w:tcPr>
          <w:p w14:paraId="6F08180E" w14:textId="77777777" w:rsidR="00BD1F51" w:rsidRDefault="00684C1D">
            <w:pPr>
              <w:pStyle w:val="TableParagraph"/>
              <w:spacing w:line="220" w:lineRule="exact"/>
              <w:ind w:left="57"/>
              <w:rPr>
                <w:sz w:val="17"/>
                <w:szCs w:val="17"/>
              </w:rPr>
            </w:pPr>
            <w:r>
              <w:rPr>
                <w:sz w:val="17"/>
                <w:szCs w:val="17"/>
              </w:rPr>
              <w:t>Առավելապես սեռական ճանապարհով փոխանցվող հիվանդություններով, մաշկի սնկային</w:t>
            </w:r>
          </w:p>
          <w:p w14:paraId="248FB485" w14:textId="77777777" w:rsidR="00BD1F51" w:rsidRDefault="00684C1D">
            <w:pPr>
              <w:pStyle w:val="TableParagraph"/>
              <w:spacing w:line="211" w:lineRule="exact"/>
              <w:ind w:left="57"/>
              <w:rPr>
                <w:sz w:val="17"/>
                <w:szCs w:val="17"/>
              </w:rPr>
            </w:pPr>
            <w:r>
              <w:rPr>
                <w:sz w:val="17"/>
                <w:szCs w:val="17"/>
              </w:rPr>
              <w:t>հիվանդություններով և քոսով հիվանդություն</w:t>
            </w:r>
          </w:p>
        </w:tc>
        <w:tc>
          <w:tcPr>
            <w:tcW w:w="1753" w:type="dxa"/>
          </w:tcPr>
          <w:p w14:paraId="380D074B" w14:textId="77777777" w:rsidR="00BD1F51" w:rsidRDefault="00684C1D">
            <w:pPr>
              <w:pStyle w:val="TableParagraph"/>
              <w:spacing w:line="220" w:lineRule="exact"/>
              <w:ind w:left="58"/>
              <w:rPr>
                <w:sz w:val="17"/>
                <w:szCs w:val="17"/>
              </w:rPr>
            </w:pPr>
            <w:r>
              <w:rPr>
                <w:sz w:val="17"/>
                <w:szCs w:val="17"/>
              </w:rPr>
              <w:t>Ձև N 61ա</w:t>
            </w:r>
          </w:p>
          <w:p w14:paraId="66DD8BD4"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C4A3E13" w14:textId="77777777" w:rsidR="00BD1F51" w:rsidRDefault="00684C1D">
            <w:pPr>
              <w:pStyle w:val="TableParagraph"/>
              <w:spacing w:line="221" w:lineRule="exact"/>
              <w:ind w:left="84" w:right="78"/>
              <w:jc w:val="center"/>
              <w:rPr>
                <w:sz w:val="17"/>
                <w:szCs w:val="17"/>
              </w:rPr>
            </w:pPr>
            <w:r>
              <w:rPr>
                <w:sz w:val="17"/>
                <w:szCs w:val="17"/>
              </w:rPr>
              <w:t>29 մայիսի</w:t>
            </w:r>
          </w:p>
        </w:tc>
      </w:tr>
      <w:tr w:rsidR="00BD1F51" w14:paraId="5751A06C" w14:textId="77777777">
        <w:trPr>
          <w:trHeight w:val="453"/>
        </w:trPr>
        <w:tc>
          <w:tcPr>
            <w:tcW w:w="3986" w:type="dxa"/>
          </w:tcPr>
          <w:p w14:paraId="4BBB89CF" w14:textId="77777777" w:rsidR="00BD1F51" w:rsidRDefault="00684C1D">
            <w:pPr>
              <w:pStyle w:val="TableParagraph"/>
              <w:spacing w:line="222" w:lineRule="exact"/>
              <w:ind w:left="4"/>
              <w:rPr>
                <w:b/>
                <w:bCs/>
                <w:sz w:val="17"/>
                <w:szCs w:val="17"/>
              </w:rPr>
            </w:pPr>
            <w:r>
              <w:rPr>
                <w:b/>
                <w:bCs/>
                <w:sz w:val="17"/>
                <w:szCs w:val="17"/>
              </w:rPr>
              <w:t>6.2.4. ՍՈՑԻԱԼ-ԺՈՂՈՎՐԴԱԳՐՈՒԹՅՈՒՆ</w:t>
            </w:r>
          </w:p>
        </w:tc>
        <w:tc>
          <w:tcPr>
            <w:tcW w:w="7432" w:type="dxa"/>
          </w:tcPr>
          <w:p w14:paraId="74A2A010" w14:textId="77777777" w:rsidR="00BD1F51" w:rsidRDefault="00684C1D">
            <w:pPr>
              <w:pStyle w:val="TableParagraph"/>
              <w:spacing w:line="223" w:lineRule="exact"/>
              <w:ind w:left="57"/>
              <w:rPr>
                <w:sz w:val="17"/>
                <w:szCs w:val="17"/>
              </w:rPr>
            </w:pPr>
            <w:r>
              <w:rPr>
                <w:sz w:val="17"/>
                <w:szCs w:val="17"/>
              </w:rPr>
              <w:t>Առավելապես սեռական ճանապարհով փոխանցվող հիվանդություններով, մաշկի սնկային</w:t>
            </w:r>
          </w:p>
          <w:p w14:paraId="1DE38C29" w14:textId="77777777" w:rsidR="00BD1F51" w:rsidRDefault="00684C1D">
            <w:pPr>
              <w:pStyle w:val="TableParagraph"/>
              <w:spacing w:line="211" w:lineRule="exact"/>
              <w:ind w:left="57"/>
              <w:rPr>
                <w:sz w:val="17"/>
                <w:szCs w:val="17"/>
              </w:rPr>
            </w:pPr>
            <w:r>
              <w:rPr>
                <w:sz w:val="17"/>
                <w:szCs w:val="17"/>
              </w:rPr>
              <w:t>հիվանդություններով և քոսով հիվանդների թվաքանակը</w:t>
            </w:r>
          </w:p>
        </w:tc>
        <w:tc>
          <w:tcPr>
            <w:tcW w:w="1753" w:type="dxa"/>
          </w:tcPr>
          <w:p w14:paraId="3D84CE98" w14:textId="77777777" w:rsidR="00BD1F51" w:rsidRDefault="00684C1D">
            <w:pPr>
              <w:pStyle w:val="TableParagraph"/>
              <w:spacing w:line="223" w:lineRule="exact"/>
              <w:ind w:left="58"/>
              <w:rPr>
                <w:sz w:val="17"/>
                <w:szCs w:val="17"/>
              </w:rPr>
            </w:pPr>
            <w:r>
              <w:rPr>
                <w:sz w:val="17"/>
                <w:szCs w:val="17"/>
              </w:rPr>
              <w:t>Ձև N 34</w:t>
            </w:r>
          </w:p>
          <w:p w14:paraId="2AF684E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E561432"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1BBC6949" w14:textId="77777777">
        <w:trPr>
          <w:trHeight w:val="225"/>
        </w:trPr>
        <w:tc>
          <w:tcPr>
            <w:tcW w:w="3986" w:type="dxa"/>
            <w:tcBorders>
              <w:bottom w:val="single" w:sz="6" w:space="0" w:color="000000"/>
            </w:tcBorders>
          </w:tcPr>
          <w:p w14:paraId="71843C67" w14:textId="77777777" w:rsidR="00BD1F51" w:rsidRDefault="00684C1D">
            <w:pPr>
              <w:pStyle w:val="TableParagraph"/>
              <w:spacing w:line="205" w:lineRule="exact"/>
              <w:ind w:left="4"/>
              <w:rPr>
                <w:b/>
                <w:bCs/>
                <w:sz w:val="17"/>
                <w:szCs w:val="17"/>
              </w:rPr>
            </w:pPr>
            <w:r>
              <w:rPr>
                <w:b/>
                <w:bCs/>
                <w:sz w:val="17"/>
                <w:szCs w:val="17"/>
              </w:rPr>
              <w:t>6.2.5. ՍՈՑԻԱԼ-ԺՈՂՈՎՐԴԱԳՐՈՒԹՅՈՒՆ</w:t>
            </w:r>
          </w:p>
        </w:tc>
        <w:tc>
          <w:tcPr>
            <w:tcW w:w="7432" w:type="dxa"/>
          </w:tcPr>
          <w:p w14:paraId="790E2E34" w14:textId="77777777" w:rsidR="00BD1F51" w:rsidRDefault="00684C1D">
            <w:pPr>
              <w:pStyle w:val="TableParagraph"/>
              <w:spacing w:line="205" w:lineRule="exact"/>
              <w:ind w:left="57"/>
              <w:rPr>
                <w:sz w:val="17"/>
                <w:szCs w:val="17"/>
              </w:rPr>
            </w:pPr>
            <w:r>
              <w:rPr>
                <w:sz w:val="17"/>
                <w:szCs w:val="17"/>
              </w:rPr>
              <w:t>Չարորակ նորագոյացություններով հիվանդներ</w:t>
            </w:r>
          </w:p>
        </w:tc>
        <w:tc>
          <w:tcPr>
            <w:tcW w:w="1753" w:type="dxa"/>
          </w:tcPr>
          <w:p w14:paraId="300F8B96" w14:textId="77777777" w:rsidR="00BD1F51" w:rsidRDefault="00684C1D">
            <w:pPr>
              <w:pStyle w:val="TableParagraph"/>
              <w:spacing w:line="205" w:lineRule="exact"/>
              <w:ind w:left="58"/>
              <w:rPr>
                <w:sz w:val="17"/>
                <w:szCs w:val="17"/>
              </w:rPr>
            </w:pPr>
            <w:r>
              <w:rPr>
                <w:sz w:val="17"/>
                <w:szCs w:val="17"/>
              </w:rPr>
              <w:t>Ձև N 35 (տարեկան)</w:t>
            </w:r>
          </w:p>
        </w:tc>
        <w:tc>
          <w:tcPr>
            <w:tcW w:w="1616" w:type="dxa"/>
          </w:tcPr>
          <w:p w14:paraId="5F6AB55C"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7FB37DC3" w14:textId="77777777">
        <w:trPr>
          <w:trHeight w:val="223"/>
        </w:trPr>
        <w:tc>
          <w:tcPr>
            <w:tcW w:w="3986" w:type="dxa"/>
            <w:tcBorders>
              <w:top w:val="single" w:sz="6" w:space="0" w:color="000000"/>
            </w:tcBorders>
          </w:tcPr>
          <w:p w14:paraId="261FC759" w14:textId="77777777" w:rsidR="00BD1F51" w:rsidRDefault="00684C1D">
            <w:pPr>
              <w:pStyle w:val="TableParagraph"/>
              <w:spacing w:line="203" w:lineRule="exact"/>
              <w:ind w:left="4"/>
              <w:rPr>
                <w:b/>
                <w:bCs/>
                <w:sz w:val="17"/>
                <w:szCs w:val="17"/>
              </w:rPr>
            </w:pPr>
            <w:r>
              <w:rPr>
                <w:b/>
                <w:bCs/>
                <w:sz w:val="17"/>
                <w:szCs w:val="17"/>
              </w:rPr>
              <w:t>6.2.6. ՍՈՑԻԱԼ-ԺՈՂՈՎՐԴԱԳՐՈՒԹՅՈՒՆ</w:t>
            </w:r>
          </w:p>
        </w:tc>
        <w:tc>
          <w:tcPr>
            <w:tcW w:w="7432" w:type="dxa"/>
          </w:tcPr>
          <w:p w14:paraId="2C2F7328" w14:textId="77777777" w:rsidR="00BD1F51" w:rsidRDefault="00684C1D">
            <w:pPr>
              <w:pStyle w:val="TableParagraph"/>
              <w:spacing w:line="203" w:lineRule="exact"/>
              <w:ind w:left="57"/>
              <w:rPr>
                <w:sz w:val="17"/>
                <w:szCs w:val="17"/>
              </w:rPr>
            </w:pPr>
            <w:r>
              <w:rPr>
                <w:sz w:val="17"/>
                <w:szCs w:val="17"/>
              </w:rPr>
              <w:t>Չարորակ նորագոյացություններով հիվանդների սեռատարիքային բաշխվածություն</w:t>
            </w:r>
          </w:p>
        </w:tc>
        <w:tc>
          <w:tcPr>
            <w:tcW w:w="1753" w:type="dxa"/>
          </w:tcPr>
          <w:p w14:paraId="3361867F" w14:textId="77777777" w:rsidR="00BD1F51" w:rsidRDefault="00684C1D">
            <w:pPr>
              <w:pStyle w:val="TableParagraph"/>
              <w:spacing w:line="203" w:lineRule="exact"/>
              <w:ind w:left="56"/>
              <w:rPr>
                <w:sz w:val="17"/>
                <w:szCs w:val="17"/>
              </w:rPr>
            </w:pPr>
            <w:r>
              <w:rPr>
                <w:sz w:val="17"/>
                <w:szCs w:val="17"/>
              </w:rPr>
              <w:t>Ձև N 61հ (տարեկան)</w:t>
            </w:r>
          </w:p>
        </w:tc>
        <w:tc>
          <w:tcPr>
            <w:tcW w:w="1616" w:type="dxa"/>
          </w:tcPr>
          <w:p w14:paraId="3F717C1F"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F4C4EBB" w14:textId="77777777">
        <w:trPr>
          <w:trHeight w:val="224"/>
        </w:trPr>
        <w:tc>
          <w:tcPr>
            <w:tcW w:w="3986" w:type="dxa"/>
            <w:tcBorders>
              <w:bottom w:val="single" w:sz="6" w:space="0" w:color="000000"/>
            </w:tcBorders>
          </w:tcPr>
          <w:p w14:paraId="23EC8D24" w14:textId="77777777" w:rsidR="00BD1F51" w:rsidRDefault="00684C1D">
            <w:pPr>
              <w:pStyle w:val="TableParagraph"/>
              <w:spacing w:line="205" w:lineRule="exact"/>
              <w:ind w:left="4"/>
              <w:rPr>
                <w:b/>
                <w:bCs/>
                <w:sz w:val="17"/>
                <w:szCs w:val="17"/>
              </w:rPr>
            </w:pPr>
            <w:r>
              <w:rPr>
                <w:b/>
                <w:bCs/>
                <w:sz w:val="17"/>
                <w:szCs w:val="17"/>
              </w:rPr>
              <w:t>6.2.7. ՍՈՑԻԱԼ-ԺՈՂՈՎՐԴԱԳՐՈՒԹՅՈՒՆ</w:t>
            </w:r>
          </w:p>
        </w:tc>
        <w:tc>
          <w:tcPr>
            <w:tcW w:w="7432" w:type="dxa"/>
          </w:tcPr>
          <w:p w14:paraId="44EF55C0" w14:textId="77777777" w:rsidR="00BD1F51" w:rsidRDefault="00684C1D">
            <w:pPr>
              <w:pStyle w:val="TableParagraph"/>
              <w:spacing w:line="205" w:lineRule="exact"/>
              <w:ind w:left="57"/>
              <w:rPr>
                <w:sz w:val="17"/>
                <w:szCs w:val="17"/>
              </w:rPr>
            </w:pPr>
            <w:r>
              <w:rPr>
                <w:sz w:val="17"/>
                <w:szCs w:val="17"/>
              </w:rPr>
              <w:t>Հոգեկան և վարքի խանգարում ունեցող անձինք</w:t>
            </w:r>
          </w:p>
        </w:tc>
        <w:tc>
          <w:tcPr>
            <w:tcW w:w="1753" w:type="dxa"/>
          </w:tcPr>
          <w:p w14:paraId="2CB97F04" w14:textId="77777777" w:rsidR="00BD1F51" w:rsidRDefault="00684C1D">
            <w:pPr>
              <w:pStyle w:val="TableParagraph"/>
              <w:spacing w:line="205" w:lineRule="exact"/>
              <w:ind w:left="58"/>
              <w:rPr>
                <w:sz w:val="17"/>
                <w:szCs w:val="17"/>
              </w:rPr>
            </w:pPr>
            <w:r>
              <w:rPr>
                <w:sz w:val="17"/>
                <w:szCs w:val="17"/>
              </w:rPr>
              <w:t>Ձև N 37 (տարեկան)</w:t>
            </w:r>
          </w:p>
        </w:tc>
        <w:tc>
          <w:tcPr>
            <w:tcW w:w="1616" w:type="dxa"/>
          </w:tcPr>
          <w:p w14:paraId="634A953E"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5C02AF29" w14:textId="77777777">
        <w:trPr>
          <w:trHeight w:val="451"/>
        </w:trPr>
        <w:tc>
          <w:tcPr>
            <w:tcW w:w="3986" w:type="dxa"/>
            <w:tcBorders>
              <w:top w:val="single" w:sz="6" w:space="0" w:color="000000"/>
            </w:tcBorders>
          </w:tcPr>
          <w:p w14:paraId="6D75224A" w14:textId="77777777" w:rsidR="00BD1F51" w:rsidRDefault="00684C1D">
            <w:pPr>
              <w:pStyle w:val="TableParagraph"/>
              <w:spacing w:line="217" w:lineRule="exact"/>
              <w:ind w:left="4"/>
              <w:rPr>
                <w:b/>
                <w:bCs/>
                <w:sz w:val="17"/>
                <w:szCs w:val="17"/>
              </w:rPr>
            </w:pPr>
            <w:r>
              <w:rPr>
                <w:b/>
                <w:bCs/>
                <w:sz w:val="17"/>
                <w:szCs w:val="17"/>
              </w:rPr>
              <w:t>6.2.8. ՍՈՑԻԱԼ-ԺՈՂՈՎՐԴԱԳՐՈՒԹՅՈՒՆ</w:t>
            </w:r>
          </w:p>
        </w:tc>
        <w:tc>
          <w:tcPr>
            <w:tcW w:w="7432" w:type="dxa"/>
          </w:tcPr>
          <w:p w14:paraId="41B1603A" w14:textId="77777777" w:rsidR="00BD1F51" w:rsidRDefault="00684C1D">
            <w:pPr>
              <w:pStyle w:val="TableParagraph"/>
              <w:spacing w:line="219" w:lineRule="exact"/>
              <w:ind w:left="57"/>
              <w:rPr>
                <w:sz w:val="17"/>
                <w:szCs w:val="17"/>
              </w:rPr>
            </w:pPr>
            <w:r>
              <w:rPr>
                <w:sz w:val="17"/>
                <w:szCs w:val="17"/>
              </w:rPr>
              <w:t>Հոգեկան և վարքի խանգարում ունեցող անձինք (առանց ալկոհոլային</w:t>
            </w:r>
          </w:p>
          <w:p w14:paraId="4CC567E9" w14:textId="77777777" w:rsidR="00BD1F51" w:rsidRDefault="00684C1D">
            <w:pPr>
              <w:pStyle w:val="TableParagraph"/>
              <w:spacing w:line="212" w:lineRule="exact"/>
              <w:ind w:left="57"/>
              <w:rPr>
                <w:sz w:val="17"/>
                <w:szCs w:val="17"/>
              </w:rPr>
            </w:pPr>
            <w:r>
              <w:rPr>
                <w:sz w:val="17"/>
                <w:szCs w:val="17"/>
              </w:rPr>
              <w:t>պսիխոզների,ալկոհոլիզմի,թմրամոլության, թունամոլության)</w:t>
            </w:r>
          </w:p>
        </w:tc>
        <w:tc>
          <w:tcPr>
            <w:tcW w:w="1753" w:type="dxa"/>
          </w:tcPr>
          <w:p w14:paraId="4C30437D" w14:textId="77777777" w:rsidR="00BD1F51" w:rsidRDefault="00684C1D">
            <w:pPr>
              <w:pStyle w:val="TableParagraph"/>
              <w:spacing w:line="219" w:lineRule="exact"/>
              <w:ind w:left="58"/>
              <w:rPr>
                <w:sz w:val="17"/>
                <w:szCs w:val="17"/>
              </w:rPr>
            </w:pPr>
            <w:r>
              <w:rPr>
                <w:sz w:val="17"/>
                <w:szCs w:val="17"/>
              </w:rPr>
              <w:t>Ձև N 61գ</w:t>
            </w:r>
          </w:p>
          <w:p w14:paraId="7299F73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7ACD20B" w14:textId="77777777" w:rsidR="00BD1F51" w:rsidRDefault="00684C1D">
            <w:pPr>
              <w:pStyle w:val="TableParagraph"/>
              <w:spacing w:line="220" w:lineRule="exact"/>
              <w:ind w:left="84" w:right="78"/>
              <w:jc w:val="center"/>
              <w:rPr>
                <w:sz w:val="17"/>
                <w:szCs w:val="17"/>
              </w:rPr>
            </w:pPr>
            <w:r>
              <w:rPr>
                <w:sz w:val="17"/>
                <w:szCs w:val="17"/>
              </w:rPr>
              <w:t>29 մայիսի</w:t>
            </w:r>
          </w:p>
        </w:tc>
      </w:tr>
      <w:tr w:rsidR="00BD1F51" w14:paraId="5DAF5751" w14:textId="77777777">
        <w:trPr>
          <w:trHeight w:val="227"/>
        </w:trPr>
        <w:tc>
          <w:tcPr>
            <w:tcW w:w="3986" w:type="dxa"/>
          </w:tcPr>
          <w:p w14:paraId="6E069674" w14:textId="77777777" w:rsidR="00BD1F51" w:rsidRDefault="00684C1D">
            <w:pPr>
              <w:pStyle w:val="TableParagraph"/>
              <w:spacing w:line="207" w:lineRule="exact"/>
              <w:ind w:left="4"/>
              <w:rPr>
                <w:b/>
                <w:bCs/>
                <w:sz w:val="17"/>
                <w:szCs w:val="17"/>
              </w:rPr>
            </w:pPr>
            <w:r>
              <w:rPr>
                <w:b/>
                <w:bCs/>
                <w:sz w:val="17"/>
                <w:szCs w:val="17"/>
              </w:rPr>
              <w:t>6.2.9. ՍՈՑԻԱԼ-ԺՈՂՈՎՐԴԱԳՐՈՒԹՅՈՒՆ</w:t>
            </w:r>
          </w:p>
        </w:tc>
        <w:tc>
          <w:tcPr>
            <w:tcW w:w="7432" w:type="dxa"/>
          </w:tcPr>
          <w:p w14:paraId="0DC6C2D3" w14:textId="77777777" w:rsidR="00BD1F51" w:rsidRDefault="00684C1D">
            <w:pPr>
              <w:pStyle w:val="TableParagraph"/>
              <w:spacing w:line="207" w:lineRule="exact"/>
              <w:ind w:left="57"/>
              <w:rPr>
                <w:sz w:val="17"/>
                <w:szCs w:val="17"/>
              </w:rPr>
            </w:pPr>
            <w:r>
              <w:rPr>
                <w:sz w:val="17"/>
                <w:szCs w:val="17"/>
              </w:rPr>
              <w:t>Ալկոհոլիզմով, թմրամոլությունով, թունամոլությունով հիվանդներ</w:t>
            </w:r>
          </w:p>
        </w:tc>
        <w:tc>
          <w:tcPr>
            <w:tcW w:w="1753" w:type="dxa"/>
          </w:tcPr>
          <w:p w14:paraId="1D2CD4AC" w14:textId="77777777" w:rsidR="00BD1F51" w:rsidRDefault="00684C1D">
            <w:pPr>
              <w:pStyle w:val="TableParagraph"/>
              <w:spacing w:line="207" w:lineRule="exact"/>
              <w:ind w:left="58"/>
              <w:rPr>
                <w:sz w:val="17"/>
                <w:szCs w:val="17"/>
              </w:rPr>
            </w:pPr>
            <w:r>
              <w:rPr>
                <w:sz w:val="17"/>
                <w:szCs w:val="17"/>
              </w:rPr>
              <w:t>Ձև N 38 (տարեկան)</w:t>
            </w:r>
          </w:p>
        </w:tc>
        <w:tc>
          <w:tcPr>
            <w:tcW w:w="1616" w:type="dxa"/>
          </w:tcPr>
          <w:p w14:paraId="5BE790EA"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353DA6FD" w14:textId="77777777">
        <w:trPr>
          <w:trHeight w:val="454"/>
        </w:trPr>
        <w:tc>
          <w:tcPr>
            <w:tcW w:w="3986" w:type="dxa"/>
          </w:tcPr>
          <w:p w14:paraId="2AB5B75D" w14:textId="77777777" w:rsidR="00BD1F51" w:rsidRDefault="00684C1D">
            <w:pPr>
              <w:pStyle w:val="TableParagraph"/>
              <w:spacing w:line="221" w:lineRule="exact"/>
              <w:ind w:left="4"/>
              <w:rPr>
                <w:b/>
                <w:bCs/>
                <w:sz w:val="17"/>
                <w:szCs w:val="17"/>
              </w:rPr>
            </w:pPr>
            <w:r>
              <w:rPr>
                <w:b/>
                <w:bCs/>
                <w:sz w:val="17"/>
                <w:szCs w:val="17"/>
              </w:rPr>
              <w:t>6.2.10. ՍՈՑԻԱԼ-ԺՈՂՈՎՐԴԱԳՐՈՒԹՅՈՒՆ</w:t>
            </w:r>
          </w:p>
        </w:tc>
        <w:tc>
          <w:tcPr>
            <w:tcW w:w="7432" w:type="dxa"/>
          </w:tcPr>
          <w:p w14:paraId="184824B5" w14:textId="77777777" w:rsidR="00BD1F51" w:rsidRDefault="00684C1D">
            <w:pPr>
              <w:pStyle w:val="TableParagraph"/>
              <w:spacing w:line="223" w:lineRule="exact"/>
              <w:ind w:left="57"/>
              <w:rPr>
                <w:sz w:val="17"/>
                <w:szCs w:val="17"/>
              </w:rPr>
            </w:pPr>
            <w:r>
              <w:rPr>
                <w:sz w:val="17"/>
                <w:szCs w:val="17"/>
              </w:rPr>
              <w:t>Արյան և դրա բաղադրամասերի պաշարման և արյան փոխներարկման կայանների,</w:t>
            </w:r>
          </w:p>
          <w:p w14:paraId="22B4F6E4" w14:textId="77777777" w:rsidR="00BD1F51" w:rsidRDefault="00684C1D">
            <w:pPr>
              <w:pStyle w:val="TableParagraph"/>
              <w:spacing w:line="212" w:lineRule="exact"/>
              <w:ind w:left="57"/>
              <w:rPr>
                <w:sz w:val="17"/>
                <w:szCs w:val="17"/>
              </w:rPr>
            </w:pPr>
            <w:r>
              <w:rPr>
                <w:sz w:val="17"/>
                <w:szCs w:val="17"/>
              </w:rPr>
              <w:t>հիվանդանոցների բաժանմունքների գործունեություն</w:t>
            </w:r>
          </w:p>
        </w:tc>
        <w:tc>
          <w:tcPr>
            <w:tcW w:w="1753" w:type="dxa"/>
          </w:tcPr>
          <w:p w14:paraId="13705914" w14:textId="77777777" w:rsidR="00BD1F51" w:rsidRDefault="00684C1D">
            <w:pPr>
              <w:pStyle w:val="TableParagraph"/>
              <w:spacing w:line="223" w:lineRule="exact"/>
              <w:ind w:left="58"/>
              <w:rPr>
                <w:sz w:val="17"/>
                <w:szCs w:val="17"/>
              </w:rPr>
            </w:pPr>
            <w:r>
              <w:rPr>
                <w:sz w:val="17"/>
                <w:szCs w:val="17"/>
              </w:rPr>
              <w:t>Ձև N 4</w:t>
            </w:r>
          </w:p>
          <w:p w14:paraId="58161C58"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34A522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4EF933D8" w14:textId="77777777">
        <w:trPr>
          <w:trHeight w:val="223"/>
        </w:trPr>
        <w:tc>
          <w:tcPr>
            <w:tcW w:w="3986" w:type="dxa"/>
            <w:tcBorders>
              <w:bottom w:val="single" w:sz="6" w:space="0" w:color="000000"/>
            </w:tcBorders>
          </w:tcPr>
          <w:p w14:paraId="193BFA13" w14:textId="77777777" w:rsidR="00BD1F51" w:rsidRDefault="00684C1D">
            <w:pPr>
              <w:pStyle w:val="TableParagraph"/>
              <w:spacing w:line="203" w:lineRule="exact"/>
              <w:ind w:left="4"/>
              <w:rPr>
                <w:b/>
                <w:bCs/>
                <w:sz w:val="17"/>
                <w:szCs w:val="17"/>
              </w:rPr>
            </w:pPr>
            <w:r>
              <w:rPr>
                <w:b/>
                <w:bCs/>
                <w:sz w:val="17"/>
                <w:szCs w:val="17"/>
              </w:rPr>
              <w:t>6.2.11. ՍՈՑԻԱԼ-ԺՈՂՈՎՐԴԱԳՐՈՒԹՅՈՒՆ</w:t>
            </w:r>
          </w:p>
        </w:tc>
        <w:tc>
          <w:tcPr>
            <w:tcW w:w="7432" w:type="dxa"/>
          </w:tcPr>
          <w:p w14:paraId="2CF56D4A" w14:textId="77777777" w:rsidR="00BD1F51" w:rsidRDefault="00684C1D">
            <w:pPr>
              <w:pStyle w:val="TableParagraph"/>
              <w:spacing w:line="203" w:lineRule="exact"/>
              <w:ind w:left="57"/>
              <w:rPr>
                <w:sz w:val="17"/>
                <w:szCs w:val="17"/>
              </w:rPr>
            </w:pPr>
            <w:r>
              <w:rPr>
                <w:sz w:val="17"/>
                <w:szCs w:val="17"/>
              </w:rPr>
              <w:t>Շտապ բուժօգնության կայանի (բաժանմունքի) գործունեություն</w:t>
            </w:r>
          </w:p>
        </w:tc>
        <w:tc>
          <w:tcPr>
            <w:tcW w:w="1753" w:type="dxa"/>
          </w:tcPr>
          <w:p w14:paraId="5E6E872C" w14:textId="77777777" w:rsidR="00BD1F51" w:rsidRDefault="00684C1D">
            <w:pPr>
              <w:pStyle w:val="TableParagraph"/>
              <w:spacing w:line="203" w:lineRule="exact"/>
              <w:ind w:left="58"/>
              <w:rPr>
                <w:sz w:val="17"/>
                <w:szCs w:val="17"/>
              </w:rPr>
            </w:pPr>
            <w:r>
              <w:rPr>
                <w:sz w:val="17"/>
                <w:szCs w:val="17"/>
              </w:rPr>
              <w:t>Ձև N 8 (տարեկան)</w:t>
            </w:r>
          </w:p>
        </w:tc>
        <w:tc>
          <w:tcPr>
            <w:tcW w:w="1616" w:type="dxa"/>
          </w:tcPr>
          <w:p w14:paraId="51449446"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AEC9946" w14:textId="77777777">
        <w:trPr>
          <w:trHeight w:val="222"/>
        </w:trPr>
        <w:tc>
          <w:tcPr>
            <w:tcW w:w="3986" w:type="dxa"/>
            <w:tcBorders>
              <w:top w:val="single" w:sz="6" w:space="0" w:color="000000"/>
              <w:bottom w:val="single" w:sz="6" w:space="0" w:color="000000"/>
            </w:tcBorders>
          </w:tcPr>
          <w:p w14:paraId="4946CD52" w14:textId="77777777" w:rsidR="00BD1F51" w:rsidRDefault="00684C1D">
            <w:pPr>
              <w:pStyle w:val="TableParagraph"/>
              <w:spacing w:line="202" w:lineRule="exact"/>
              <w:ind w:left="4"/>
              <w:rPr>
                <w:b/>
                <w:bCs/>
                <w:sz w:val="17"/>
                <w:szCs w:val="17"/>
              </w:rPr>
            </w:pPr>
            <w:r>
              <w:rPr>
                <w:b/>
                <w:bCs/>
                <w:sz w:val="17"/>
                <w:szCs w:val="17"/>
              </w:rPr>
              <w:t>6.2.12. ՍՈՑԻԱԼ-ԺՈՂՈՎՐԴԱԳՐՈՒԹՅՈՒՆ</w:t>
            </w:r>
          </w:p>
        </w:tc>
        <w:tc>
          <w:tcPr>
            <w:tcW w:w="7432" w:type="dxa"/>
          </w:tcPr>
          <w:p w14:paraId="3C3F9330" w14:textId="77777777" w:rsidR="00BD1F51" w:rsidRDefault="00684C1D">
            <w:pPr>
              <w:pStyle w:val="TableParagraph"/>
              <w:spacing w:line="202" w:lineRule="exact"/>
              <w:ind w:left="57"/>
              <w:rPr>
                <w:sz w:val="17"/>
                <w:szCs w:val="17"/>
              </w:rPr>
            </w:pPr>
            <w:r>
              <w:rPr>
                <w:sz w:val="17"/>
                <w:szCs w:val="17"/>
              </w:rPr>
              <w:t>Դատաբժշկական փորձաքննություն</w:t>
            </w:r>
          </w:p>
        </w:tc>
        <w:tc>
          <w:tcPr>
            <w:tcW w:w="1753" w:type="dxa"/>
          </w:tcPr>
          <w:p w14:paraId="6DFE6E74" w14:textId="77777777" w:rsidR="00BD1F51" w:rsidRDefault="00684C1D">
            <w:pPr>
              <w:pStyle w:val="TableParagraph"/>
              <w:spacing w:line="202" w:lineRule="exact"/>
              <w:ind w:left="58"/>
              <w:rPr>
                <w:sz w:val="17"/>
                <w:szCs w:val="17"/>
              </w:rPr>
            </w:pPr>
            <w:r>
              <w:rPr>
                <w:sz w:val="17"/>
                <w:szCs w:val="17"/>
              </w:rPr>
              <w:t>Ձև N 51 (տարեկան)</w:t>
            </w:r>
          </w:p>
        </w:tc>
        <w:tc>
          <w:tcPr>
            <w:tcW w:w="1616" w:type="dxa"/>
          </w:tcPr>
          <w:p w14:paraId="54E0460F" w14:textId="77777777" w:rsidR="00BD1F51" w:rsidRDefault="00684C1D">
            <w:pPr>
              <w:pStyle w:val="TableParagraph"/>
              <w:spacing w:line="202" w:lineRule="exact"/>
              <w:ind w:left="84" w:right="78"/>
              <w:jc w:val="center"/>
              <w:rPr>
                <w:sz w:val="17"/>
                <w:szCs w:val="17"/>
              </w:rPr>
            </w:pPr>
            <w:r>
              <w:rPr>
                <w:sz w:val="17"/>
                <w:szCs w:val="17"/>
              </w:rPr>
              <w:t>29 մայիսի</w:t>
            </w:r>
          </w:p>
        </w:tc>
      </w:tr>
      <w:tr w:rsidR="00BD1F51" w14:paraId="3BDA460F" w14:textId="77777777">
        <w:trPr>
          <w:trHeight w:val="223"/>
        </w:trPr>
        <w:tc>
          <w:tcPr>
            <w:tcW w:w="3986" w:type="dxa"/>
            <w:tcBorders>
              <w:top w:val="single" w:sz="6" w:space="0" w:color="000000"/>
            </w:tcBorders>
          </w:tcPr>
          <w:p w14:paraId="21C0D485" w14:textId="77777777" w:rsidR="00BD1F51" w:rsidRDefault="00684C1D">
            <w:pPr>
              <w:pStyle w:val="TableParagraph"/>
              <w:spacing w:line="204" w:lineRule="exact"/>
              <w:ind w:left="4"/>
              <w:rPr>
                <w:b/>
                <w:bCs/>
                <w:sz w:val="17"/>
                <w:szCs w:val="17"/>
              </w:rPr>
            </w:pPr>
            <w:r>
              <w:rPr>
                <w:b/>
                <w:bCs/>
                <w:sz w:val="17"/>
                <w:szCs w:val="17"/>
              </w:rPr>
              <w:t>6.2.13. ՍՈՑԻԱԼ-ԺՈՂՈՎՐԴԱԳՐՈՒԹՅՈՒՆ</w:t>
            </w:r>
          </w:p>
        </w:tc>
        <w:tc>
          <w:tcPr>
            <w:tcW w:w="7432" w:type="dxa"/>
          </w:tcPr>
          <w:p w14:paraId="7DA5ADBB" w14:textId="77777777" w:rsidR="00BD1F51" w:rsidRDefault="00684C1D">
            <w:pPr>
              <w:pStyle w:val="TableParagraph"/>
              <w:spacing w:line="204" w:lineRule="exact"/>
              <w:ind w:left="57"/>
              <w:rPr>
                <w:sz w:val="17"/>
                <w:szCs w:val="17"/>
              </w:rPr>
            </w:pPr>
            <w:r>
              <w:rPr>
                <w:sz w:val="17"/>
                <w:szCs w:val="17"/>
              </w:rPr>
              <w:t>Դատահոգեբուժական փորձաքննության հանձնաժողովի աշխատանք</w:t>
            </w:r>
          </w:p>
        </w:tc>
        <w:tc>
          <w:tcPr>
            <w:tcW w:w="1753" w:type="dxa"/>
          </w:tcPr>
          <w:p w14:paraId="5806E0B5" w14:textId="77777777" w:rsidR="00BD1F51" w:rsidRDefault="00684C1D">
            <w:pPr>
              <w:pStyle w:val="TableParagraph"/>
              <w:spacing w:line="204" w:lineRule="exact"/>
              <w:ind w:left="58"/>
              <w:rPr>
                <w:sz w:val="17"/>
                <w:szCs w:val="17"/>
              </w:rPr>
            </w:pPr>
            <w:r>
              <w:rPr>
                <w:sz w:val="17"/>
                <w:szCs w:val="17"/>
              </w:rPr>
              <w:t>Ձև N 39 (տարեկան)</w:t>
            </w:r>
          </w:p>
        </w:tc>
        <w:tc>
          <w:tcPr>
            <w:tcW w:w="1616" w:type="dxa"/>
          </w:tcPr>
          <w:p w14:paraId="1AE770AC"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6ABED6BF" w14:textId="77777777">
        <w:trPr>
          <w:trHeight w:val="453"/>
        </w:trPr>
        <w:tc>
          <w:tcPr>
            <w:tcW w:w="3986" w:type="dxa"/>
          </w:tcPr>
          <w:p w14:paraId="3FBE838B"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0AC93A06" w14:textId="77777777" w:rsidR="00BD1F51" w:rsidRDefault="00684C1D">
            <w:pPr>
              <w:pStyle w:val="TableParagraph"/>
              <w:spacing w:line="223" w:lineRule="exact"/>
              <w:ind w:left="57"/>
              <w:rPr>
                <w:sz w:val="17"/>
                <w:szCs w:val="17"/>
              </w:rPr>
            </w:pPr>
            <w:r>
              <w:rPr>
                <w:sz w:val="17"/>
                <w:szCs w:val="17"/>
              </w:rPr>
              <w:t>Հիգիենիկ և հակահամաճարակային հսկողության և ախտահանման կենտրոնների</w:t>
            </w:r>
          </w:p>
          <w:p w14:paraId="64C3B971" w14:textId="77777777" w:rsidR="00BD1F51" w:rsidRDefault="00684C1D">
            <w:pPr>
              <w:pStyle w:val="TableParagraph"/>
              <w:spacing w:line="211" w:lineRule="exact"/>
              <w:ind w:left="57"/>
              <w:rPr>
                <w:sz w:val="17"/>
                <w:szCs w:val="17"/>
              </w:rPr>
            </w:pPr>
            <w:r>
              <w:rPr>
                <w:sz w:val="17"/>
                <w:szCs w:val="17"/>
              </w:rPr>
              <w:t>գործունեություն</w:t>
            </w:r>
          </w:p>
        </w:tc>
        <w:tc>
          <w:tcPr>
            <w:tcW w:w="1753" w:type="dxa"/>
          </w:tcPr>
          <w:p w14:paraId="43AE05E8" w14:textId="77777777" w:rsidR="00BD1F51" w:rsidRDefault="00684C1D">
            <w:pPr>
              <w:pStyle w:val="TableParagraph"/>
              <w:spacing w:line="223" w:lineRule="exact"/>
              <w:ind w:left="58"/>
              <w:rPr>
                <w:sz w:val="17"/>
                <w:szCs w:val="17"/>
              </w:rPr>
            </w:pPr>
            <w:r>
              <w:rPr>
                <w:sz w:val="17"/>
                <w:szCs w:val="17"/>
              </w:rPr>
              <w:t>Ձև N 36</w:t>
            </w:r>
          </w:p>
          <w:p w14:paraId="062577AA"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66C7B30"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D7D2406" w14:textId="77777777">
        <w:trPr>
          <w:trHeight w:val="909"/>
        </w:trPr>
        <w:tc>
          <w:tcPr>
            <w:tcW w:w="3986" w:type="dxa"/>
          </w:tcPr>
          <w:p w14:paraId="36415652" w14:textId="77777777" w:rsidR="00BD1F51" w:rsidRDefault="00684C1D">
            <w:pPr>
              <w:pStyle w:val="TableParagraph"/>
              <w:spacing w:line="222" w:lineRule="exact"/>
              <w:ind w:left="4"/>
              <w:rPr>
                <w:b/>
                <w:bCs/>
                <w:sz w:val="17"/>
                <w:szCs w:val="17"/>
              </w:rPr>
            </w:pPr>
            <w:r>
              <w:rPr>
                <w:b/>
                <w:bCs/>
                <w:sz w:val="17"/>
                <w:szCs w:val="17"/>
              </w:rPr>
              <w:t>6.2.15. ՍՈՑԻԱԼ-ԺՈՂՈՎՐԴԱԳՐՈՒԹՅՈՒՆ</w:t>
            </w:r>
          </w:p>
        </w:tc>
        <w:tc>
          <w:tcPr>
            <w:tcW w:w="7432" w:type="dxa"/>
          </w:tcPr>
          <w:p w14:paraId="03996813" w14:textId="77777777" w:rsidR="00BD1F51" w:rsidRDefault="00684C1D">
            <w:pPr>
              <w:pStyle w:val="TableParagraph"/>
              <w:spacing w:line="237" w:lineRule="auto"/>
              <w:ind w:left="57"/>
              <w:rPr>
                <w:sz w:val="17"/>
                <w:szCs w:val="17"/>
              </w:rPr>
            </w:pPr>
            <w:r>
              <w:rPr>
                <w:sz w:val="17"/>
                <w:szCs w:val="17"/>
              </w:rPr>
              <w:t>Նպատակային</w:t>
            </w:r>
            <w:r>
              <w:rPr>
                <w:spacing w:val="-10"/>
                <w:sz w:val="17"/>
                <w:szCs w:val="17"/>
              </w:rPr>
              <w:t xml:space="preserve"> </w:t>
            </w:r>
            <w:r>
              <w:rPr>
                <w:sz w:val="17"/>
                <w:szCs w:val="17"/>
              </w:rPr>
              <w:t>քանակական</w:t>
            </w:r>
            <w:r>
              <w:rPr>
                <w:spacing w:val="-10"/>
                <w:sz w:val="17"/>
                <w:szCs w:val="17"/>
              </w:rPr>
              <w:t xml:space="preserve"> </w:t>
            </w:r>
            <w:r>
              <w:rPr>
                <w:sz w:val="17"/>
                <w:szCs w:val="17"/>
              </w:rPr>
              <w:t>կազմի</w:t>
            </w:r>
            <w:r>
              <w:rPr>
                <w:spacing w:val="-10"/>
                <w:sz w:val="17"/>
                <w:szCs w:val="17"/>
              </w:rPr>
              <w:t xml:space="preserve"> </w:t>
            </w:r>
            <w:r>
              <w:rPr>
                <w:sz w:val="17"/>
                <w:szCs w:val="17"/>
              </w:rPr>
              <w:t>և</w:t>
            </w:r>
            <w:r>
              <w:rPr>
                <w:spacing w:val="-10"/>
                <w:sz w:val="17"/>
                <w:szCs w:val="17"/>
              </w:rPr>
              <w:t xml:space="preserve"> </w:t>
            </w:r>
            <w:r>
              <w:rPr>
                <w:sz w:val="17"/>
                <w:szCs w:val="17"/>
              </w:rPr>
              <w:t>նրանցից</w:t>
            </w:r>
            <w:r>
              <w:rPr>
                <w:spacing w:val="-9"/>
                <w:sz w:val="17"/>
                <w:szCs w:val="17"/>
              </w:rPr>
              <w:t xml:space="preserve"> </w:t>
            </w:r>
            <w:r>
              <w:rPr>
                <w:sz w:val="17"/>
                <w:szCs w:val="17"/>
              </w:rPr>
              <w:t>պատվաստումներում</w:t>
            </w:r>
            <w:r>
              <w:rPr>
                <w:spacing w:val="-10"/>
                <w:sz w:val="17"/>
                <w:szCs w:val="17"/>
              </w:rPr>
              <w:t xml:space="preserve"> </w:t>
            </w:r>
            <w:r>
              <w:rPr>
                <w:sz w:val="17"/>
                <w:szCs w:val="17"/>
              </w:rPr>
              <w:t>ընդգրկված</w:t>
            </w:r>
            <w:r>
              <w:rPr>
                <w:spacing w:val="-10"/>
                <w:sz w:val="17"/>
                <w:szCs w:val="17"/>
              </w:rPr>
              <w:t xml:space="preserve"> </w:t>
            </w:r>
            <w:r>
              <w:rPr>
                <w:sz w:val="17"/>
                <w:szCs w:val="17"/>
              </w:rPr>
              <w:t>երեխաների հետպատվաստումային անբարեհաջող դեպքերի, կանխարգելիչ պատվաստումների,այլ պատվաստումների և պատահական ծակոցների, բժշկական հակացուցումների</w:t>
            </w:r>
            <w:r>
              <w:rPr>
                <w:spacing w:val="-17"/>
                <w:sz w:val="17"/>
                <w:szCs w:val="17"/>
              </w:rPr>
              <w:t xml:space="preserve"> </w:t>
            </w:r>
            <w:r>
              <w:rPr>
                <w:sz w:val="17"/>
                <w:szCs w:val="17"/>
              </w:rPr>
              <w:t>և</w:t>
            </w:r>
          </w:p>
          <w:p w14:paraId="2F3A640A" w14:textId="77777777" w:rsidR="00BD1F51" w:rsidRDefault="00684C1D">
            <w:pPr>
              <w:pStyle w:val="TableParagraph"/>
              <w:spacing w:line="212" w:lineRule="exact"/>
              <w:ind w:left="57"/>
              <w:rPr>
                <w:sz w:val="17"/>
                <w:szCs w:val="17"/>
              </w:rPr>
            </w:pPr>
            <w:r>
              <w:rPr>
                <w:sz w:val="17"/>
                <w:szCs w:val="17"/>
              </w:rPr>
              <w:t>պատվաստումներից հրաժարվողների վերաբերյալ</w:t>
            </w:r>
          </w:p>
        </w:tc>
        <w:tc>
          <w:tcPr>
            <w:tcW w:w="1753" w:type="dxa"/>
          </w:tcPr>
          <w:p w14:paraId="6E1CA3E1" w14:textId="77777777" w:rsidR="00BD1F51" w:rsidRDefault="00684C1D">
            <w:pPr>
              <w:pStyle w:val="TableParagraph"/>
              <w:spacing w:line="237" w:lineRule="auto"/>
              <w:ind w:left="58"/>
              <w:rPr>
                <w:sz w:val="17"/>
                <w:szCs w:val="17"/>
              </w:rPr>
            </w:pPr>
            <w:r>
              <w:rPr>
                <w:sz w:val="17"/>
                <w:szCs w:val="17"/>
              </w:rPr>
              <w:t>Ձև N Պ-1/հ (տարեկան)</w:t>
            </w:r>
          </w:p>
        </w:tc>
        <w:tc>
          <w:tcPr>
            <w:tcW w:w="1616" w:type="dxa"/>
          </w:tcPr>
          <w:p w14:paraId="5BC7DD2E"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214AFDC1" w14:textId="77777777">
        <w:trPr>
          <w:trHeight w:val="453"/>
        </w:trPr>
        <w:tc>
          <w:tcPr>
            <w:tcW w:w="3986" w:type="dxa"/>
          </w:tcPr>
          <w:p w14:paraId="64DBCCC0" w14:textId="77777777" w:rsidR="00BD1F51" w:rsidRDefault="00684C1D">
            <w:pPr>
              <w:pStyle w:val="TableParagraph"/>
              <w:spacing w:line="220" w:lineRule="exact"/>
              <w:ind w:left="4"/>
              <w:rPr>
                <w:b/>
                <w:bCs/>
                <w:sz w:val="17"/>
                <w:szCs w:val="17"/>
              </w:rPr>
            </w:pPr>
            <w:r>
              <w:rPr>
                <w:b/>
                <w:bCs/>
                <w:sz w:val="17"/>
                <w:szCs w:val="17"/>
              </w:rPr>
              <w:t>6.2.16. ՍՈՑԻԱԼ-ԺՈՂՈՎՐԴԱԳՐՈՒԹՅՈՒՆ</w:t>
            </w:r>
          </w:p>
        </w:tc>
        <w:tc>
          <w:tcPr>
            <w:tcW w:w="7432" w:type="dxa"/>
          </w:tcPr>
          <w:p w14:paraId="5F4AC208" w14:textId="77777777" w:rsidR="00BD1F51" w:rsidRDefault="00684C1D">
            <w:pPr>
              <w:pStyle w:val="TableParagraph"/>
              <w:spacing w:line="223" w:lineRule="exact"/>
              <w:ind w:left="57"/>
              <w:rPr>
                <w:sz w:val="17"/>
                <w:szCs w:val="17"/>
              </w:rPr>
            </w:pPr>
            <w:r>
              <w:rPr>
                <w:sz w:val="17"/>
                <w:szCs w:val="17"/>
              </w:rPr>
              <w:t>Բժշկական իմունակենսաբանական պատրաստուկների և օժանդակ պարագաների շարժի</w:t>
            </w:r>
          </w:p>
          <w:p w14:paraId="52029668" w14:textId="77777777" w:rsidR="00BD1F51" w:rsidRDefault="00684C1D">
            <w:pPr>
              <w:pStyle w:val="TableParagraph"/>
              <w:spacing w:line="211" w:lineRule="exact"/>
              <w:ind w:left="57"/>
              <w:rPr>
                <w:sz w:val="17"/>
                <w:szCs w:val="17"/>
              </w:rPr>
            </w:pPr>
            <w:r>
              <w:rPr>
                <w:sz w:val="17"/>
                <w:szCs w:val="17"/>
              </w:rPr>
              <w:t>մասին</w:t>
            </w:r>
          </w:p>
        </w:tc>
        <w:tc>
          <w:tcPr>
            <w:tcW w:w="1753" w:type="dxa"/>
          </w:tcPr>
          <w:p w14:paraId="4850E407" w14:textId="77777777" w:rsidR="00BD1F51" w:rsidRDefault="00684C1D">
            <w:pPr>
              <w:pStyle w:val="TableParagraph"/>
              <w:spacing w:line="223" w:lineRule="exact"/>
              <w:ind w:left="58"/>
              <w:rPr>
                <w:sz w:val="17"/>
                <w:szCs w:val="17"/>
              </w:rPr>
            </w:pPr>
            <w:r>
              <w:rPr>
                <w:sz w:val="17"/>
                <w:szCs w:val="17"/>
              </w:rPr>
              <w:t>Ձև N Պ-2/հ</w:t>
            </w:r>
          </w:p>
          <w:p w14:paraId="6248CEF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E398FB6"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5F2DF05A" w14:textId="77777777">
        <w:trPr>
          <w:trHeight w:val="453"/>
        </w:trPr>
        <w:tc>
          <w:tcPr>
            <w:tcW w:w="3986" w:type="dxa"/>
          </w:tcPr>
          <w:p w14:paraId="54F59746" w14:textId="77777777" w:rsidR="00BD1F51" w:rsidRDefault="00684C1D">
            <w:pPr>
              <w:pStyle w:val="TableParagraph"/>
              <w:spacing w:line="220" w:lineRule="exact"/>
              <w:ind w:left="4"/>
              <w:rPr>
                <w:b/>
                <w:bCs/>
                <w:sz w:val="17"/>
                <w:szCs w:val="17"/>
              </w:rPr>
            </w:pPr>
            <w:r>
              <w:rPr>
                <w:b/>
                <w:bCs/>
                <w:sz w:val="17"/>
                <w:szCs w:val="17"/>
              </w:rPr>
              <w:t>6.2.17. ՍՈՑԻԱԼ-ԺՈՂՈՎՐԴԱԳՐՈՒԹՅՈՒՆ</w:t>
            </w:r>
          </w:p>
        </w:tc>
        <w:tc>
          <w:tcPr>
            <w:tcW w:w="7432" w:type="dxa"/>
          </w:tcPr>
          <w:p w14:paraId="6CB9412D" w14:textId="77777777" w:rsidR="00BD1F51" w:rsidRDefault="00684C1D">
            <w:pPr>
              <w:pStyle w:val="TableParagraph"/>
              <w:spacing w:line="222" w:lineRule="exact"/>
              <w:ind w:left="57"/>
              <w:rPr>
                <w:sz w:val="17"/>
                <w:szCs w:val="17"/>
              </w:rPr>
            </w:pPr>
            <w:r>
              <w:rPr>
                <w:sz w:val="17"/>
                <w:szCs w:val="17"/>
              </w:rPr>
              <w:t>Պատվաստումներում ընդգրկվածության և կորստի մակարդակի վերաբերյալ</w:t>
            </w:r>
          </w:p>
        </w:tc>
        <w:tc>
          <w:tcPr>
            <w:tcW w:w="1753" w:type="dxa"/>
          </w:tcPr>
          <w:p w14:paraId="1A065901" w14:textId="77777777" w:rsidR="00BD1F51" w:rsidRDefault="00684C1D">
            <w:pPr>
              <w:pStyle w:val="TableParagraph"/>
              <w:spacing w:line="221" w:lineRule="exact"/>
              <w:ind w:left="58"/>
              <w:rPr>
                <w:sz w:val="17"/>
                <w:szCs w:val="17"/>
              </w:rPr>
            </w:pPr>
            <w:r>
              <w:rPr>
                <w:sz w:val="17"/>
                <w:szCs w:val="17"/>
              </w:rPr>
              <w:t>Ձև N Պ-3/հ</w:t>
            </w:r>
          </w:p>
          <w:p w14:paraId="0091465F"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045572B"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60E5F918" w14:textId="77777777">
        <w:trPr>
          <w:trHeight w:val="454"/>
        </w:trPr>
        <w:tc>
          <w:tcPr>
            <w:tcW w:w="3986" w:type="dxa"/>
          </w:tcPr>
          <w:p w14:paraId="006A88F0" w14:textId="77777777" w:rsidR="00BD1F51" w:rsidRDefault="00684C1D">
            <w:pPr>
              <w:pStyle w:val="TableParagraph"/>
              <w:spacing w:line="220" w:lineRule="exact"/>
              <w:ind w:left="4"/>
              <w:rPr>
                <w:b/>
                <w:bCs/>
                <w:sz w:val="17"/>
                <w:szCs w:val="17"/>
              </w:rPr>
            </w:pPr>
            <w:r>
              <w:rPr>
                <w:b/>
                <w:bCs/>
                <w:sz w:val="17"/>
                <w:szCs w:val="17"/>
              </w:rPr>
              <w:t>6.2.18. ՍՈՑԻԱԼ-ԺՈՂՈՎՐԴԱԳՐՈՒԹՅՈՒՆ</w:t>
            </w:r>
          </w:p>
        </w:tc>
        <w:tc>
          <w:tcPr>
            <w:tcW w:w="7432" w:type="dxa"/>
          </w:tcPr>
          <w:p w14:paraId="1214034E" w14:textId="77777777" w:rsidR="00BD1F51" w:rsidRDefault="00684C1D">
            <w:pPr>
              <w:pStyle w:val="TableParagraph"/>
              <w:spacing w:line="223" w:lineRule="exact"/>
              <w:ind w:left="57"/>
              <w:rPr>
                <w:sz w:val="17"/>
                <w:szCs w:val="17"/>
              </w:rPr>
            </w:pPr>
            <w:r>
              <w:rPr>
                <w:sz w:val="17"/>
                <w:szCs w:val="17"/>
              </w:rPr>
              <w:t>Կառավարելի վարակիչ հիվանդությունների վերաբերյալ</w:t>
            </w:r>
          </w:p>
        </w:tc>
        <w:tc>
          <w:tcPr>
            <w:tcW w:w="1753" w:type="dxa"/>
          </w:tcPr>
          <w:p w14:paraId="24CF8FF2" w14:textId="77777777" w:rsidR="00BD1F51" w:rsidRDefault="00684C1D">
            <w:pPr>
              <w:pStyle w:val="TableParagraph"/>
              <w:spacing w:line="222" w:lineRule="exact"/>
              <w:ind w:left="58"/>
              <w:rPr>
                <w:sz w:val="17"/>
                <w:szCs w:val="17"/>
              </w:rPr>
            </w:pPr>
            <w:r>
              <w:rPr>
                <w:sz w:val="17"/>
                <w:szCs w:val="17"/>
              </w:rPr>
              <w:t>Ձև N Պ-4/հ</w:t>
            </w:r>
          </w:p>
          <w:p w14:paraId="49D1F64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6E16B8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F71C928" w14:textId="77777777">
        <w:trPr>
          <w:trHeight w:val="680"/>
        </w:trPr>
        <w:tc>
          <w:tcPr>
            <w:tcW w:w="3986" w:type="dxa"/>
          </w:tcPr>
          <w:p w14:paraId="719207A0" w14:textId="77777777" w:rsidR="00BD1F51" w:rsidRDefault="00684C1D">
            <w:pPr>
              <w:pStyle w:val="TableParagraph"/>
              <w:spacing w:line="220" w:lineRule="exact"/>
              <w:ind w:left="4"/>
              <w:rPr>
                <w:b/>
                <w:bCs/>
                <w:sz w:val="17"/>
                <w:szCs w:val="17"/>
              </w:rPr>
            </w:pPr>
            <w:r>
              <w:rPr>
                <w:b/>
                <w:bCs/>
                <w:sz w:val="17"/>
                <w:szCs w:val="17"/>
              </w:rPr>
              <w:t>6.2.19. ՍՈՑԻԱԼ-ԺՈՂՈՎՐԴԱԳՐՈՒԹՅՈՒՆ</w:t>
            </w:r>
          </w:p>
        </w:tc>
        <w:tc>
          <w:tcPr>
            <w:tcW w:w="7432" w:type="dxa"/>
          </w:tcPr>
          <w:p w14:paraId="0A3B7346" w14:textId="77777777" w:rsidR="00BD1F51" w:rsidRDefault="00684C1D">
            <w:pPr>
              <w:pStyle w:val="TableParagraph"/>
              <w:spacing w:line="223" w:lineRule="exact"/>
              <w:ind w:left="57"/>
              <w:rPr>
                <w:sz w:val="17"/>
                <w:szCs w:val="17"/>
              </w:rPr>
            </w:pPr>
            <w:r>
              <w:rPr>
                <w:sz w:val="17"/>
                <w:szCs w:val="17"/>
              </w:rPr>
              <w:t>Առողջությունը և առողջապահությունը Հայաստանի Հանրապետությունում</w:t>
            </w:r>
          </w:p>
        </w:tc>
        <w:tc>
          <w:tcPr>
            <w:tcW w:w="1753" w:type="dxa"/>
          </w:tcPr>
          <w:p w14:paraId="25C1F882" w14:textId="77777777" w:rsidR="00BD1F51" w:rsidRDefault="00684C1D">
            <w:pPr>
              <w:pStyle w:val="TableParagraph"/>
              <w:spacing w:line="237" w:lineRule="auto"/>
              <w:ind w:left="58"/>
              <w:rPr>
                <w:sz w:val="17"/>
                <w:szCs w:val="17"/>
              </w:rPr>
            </w:pPr>
            <w:r>
              <w:rPr>
                <w:sz w:val="17"/>
                <w:szCs w:val="17"/>
              </w:rPr>
              <w:t>Տեղեկագիր (տարեկան)</w:t>
            </w:r>
          </w:p>
        </w:tc>
        <w:tc>
          <w:tcPr>
            <w:tcW w:w="1616" w:type="dxa"/>
          </w:tcPr>
          <w:p w14:paraId="1D674FEC" w14:textId="77777777" w:rsidR="00BD1F51" w:rsidRDefault="00684C1D">
            <w:pPr>
              <w:pStyle w:val="TableParagraph"/>
              <w:spacing w:line="223" w:lineRule="exact"/>
              <w:ind w:left="385"/>
              <w:rPr>
                <w:sz w:val="17"/>
                <w:szCs w:val="17"/>
              </w:rPr>
            </w:pPr>
            <w:r>
              <w:rPr>
                <w:sz w:val="17"/>
                <w:szCs w:val="17"/>
              </w:rPr>
              <w:t>22 հուլիսի</w:t>
            </w:r>
          </w:p>
        </w:tc>
      </w:tr>
    </w:tbl>
    <w:p w14:paraId="6B3ED4C0" w14:textId="77777777" w:rsidR="00BD1F51" w:rsidRDefault="00BD1F51">
      <w:pPr>
        <w:spacing w:line="223" w:lineRule="exact"/>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414ABBB" w14:textId="77777777">
        <w:trPr>
          <w:trHeight w:val="399"/>
        </w:trPr>
        <w:tc>
          <w:tcPr>
            <w:tcW w:w="3986" w:type="dxa"/>
            <w:vMerge w:val="restart"/>
          </w:tcPr>
          <w:p w14:paraId="6474C6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EDEEE1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9619F0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11DECD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FC16DF0" w14:textId="77777777">
        <w:trPr>
          <w:trHeight w:val="798"/>
        </w:trPr>
        <w:tc>
          <w:tcPr>
            <w:tcW w:w="3986" w:type="dxa"/>
            <w:vMerge/>
            <w:tcBorders>
              <w:top w:val="nil"/>
            </w:tcBorders>
          </w:tcPr>
          <w:p w14:paraId="080D0FC9" w14:textId="77777777" w:rsidR="00BD1F51" w:rsidRDefault="00BD1F51">
            <w:pPr>
              <w:rPr>
                <w:sz w:val="2"/>
                <w:szCs w:val="2"/>
              </w:rPr>
            </w:pPr>
          </w:p>
        </w:tc>
        <w:tc>
          <w:tcPr>
            <w:tcW w:w="7432" w:type="dxa"/>
            <w:vMerge/>
            <w:tcBorders>
              <w:top w:val="nil"/>
            </w:tcBorders>
          </w:tcPr>
          <w:p w14:paraId="7823463E" w14:textId="77777777" w:rsidR="00BD1F51" w:rsidRDefault="00BD1F51">
            <w:pPr>
              <w:rPr>
                <w:sz w:val="2"/>
                <w:szCs w:val="2"/>
              </w:rPr>
            </w:pPr>
          </w:p>
        </w:tc>
        <w:tc>
          <w:tcPr>
            <w:tcW w:w="1753" w:type="dxa"/>
          </w:tcPr>
          <w:p w14:paraId="7C4AA98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756037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9D0F13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90D93D" w14:textId="77777777">
        <w:trPr>
          <w:trHeight w:val="453"/>
        </w:trPr>
        <w:tc>
          <w:tcPr>
            <w:tcW w:w="3986" w:type="dxa"/>
          </w:tcPr>
          <w:p w14:paraId="3AA39689" w14:textId="77777777" w:rsidR="00BD1F51" w:rsidRDefault="00684C1D">
            <w:pPr>
              <w:pStyle w:val="TableParagraph"/>
              <w:spacing w:line="220" w:lineRule="exact"/>
              <w:ind w:left="4"/>
              <w:rPr>
                <w:b/>
                <w:bCs/>
                <w:sz w:val="17"/>
                <w:szCs w:val="17"/>
              </w:rPr>
            </w:pPr>
            <w:r>
              <w:rPr>
                <w:b/>
                <w:bCs/>
                <w:sz w:val="17"/>
                <w:szCs w:val="17"/>
              </w:rPr>
              <w:t>6.2.20. ՍՈՑԻԱԼ-ԺՈՂՈՎՐԴԱԳՐՈՒԹՅՈՒՆ</w:t>
            </w:r>
          </w:p>
        </w:tc>
        <w:tc>
          <w:tcPr>
            <w:tcW w:w="7432" w:type="dxa"/>
          </w:tcPr>
          <w:p w14:paraId="30D2D379" w14:textId="77777777" w:rsidR="00BD1F51" w:rsidRDefault="00684C1D">
            <w:pPr>
              <w:pStyle w:val="TableParagraph"/>
              <w:spacing w:line="222" w:lineRule="exact"/>
              <w:ind w:left="57"/>
              <w:rPr>
                <w:sz w:val="17"/>
                <w:szCs w:val="17"/>
              </w:rPr>
            </w:pPr>
            <w:r>
              <w:rPr>
                <w:sz w:val="17"/>
                <w:szCs w:val="17"/>
              </w:rPr>
              <w:t>Արձանագրված վարակիչ հիվանդությունների, սննդային, քիմիական թունավորումների և</w:t>
            </w:r>
          </w:p>
          <w:p w14:paraId="23078A4C" w14:textId="77777777" w:rsidR="00BD1F51" w:rsidRDefault="00684C1D">
            <w:pPr>
              <w:pStyle w:val="TableParagraph"/>
              <w:spacing w:line="212" w:lineRule="exact"/>
              <w:ind w:left="57"/>
              <w:rPr>
                <w:sz w:val="17"/>
                <w:szCs w:val="17"/>
              </w:rPr>
            </w:pPr>
            <w:r>
              <w:rPr>
                <w:sz w:val="17"/>
                <w:szCs w:val="17"/>
              </w:rPr>
              <w:t>ճառագայթային ախտահարումների վերաբերյալ</w:t>
            </w:r>
          </w:p>
        </w:tc>
        <w:tc>
          <w:tcPr>
            <w:tcW w:w="1753" w:type="dxa"/>
          </w:tcPr>
          <w:p w14:paraId="73514811" w14:textId="77777777" w:rsidR="00BD1F51" w:rsidRDefault="00684C1D">
            <w:pPr>
              <w:pStyle w:val="TableParagraph"/>
              <w:spacing w:line="222" w:lineRule="exact"/>
              <w:ind w:left="58"/>
              <w:rPr>
                <w:sz w:val="17"/>
                <w:szCs w:val="17"/>
              </w:rPr>
            </w:pPr>
            <w:r>
              <w:rPr>
                <w:sz w:val="17"/>
                <w:szCs w:val="17"/>
              </w:rPr>
              <w:t>Ձև N 85 (ամսական,</w:t>
            </w:r>
          </w:p>
          <w:p w14:paraId="1046B8CD" w14:textId="77777777" w:rsidR="00BD1F51" w:rsidRDefault="00684C1D">
            <w:pPr>
              <w:pStyle w:val="TableParagraph"/>
              <w:spacing w:line="212" w:lineRule="exact"/>
              <w:ind w:left="782"/>
              <w:rPr>
                <w:sz w:val="17"/>
                <w:szCs w:val="17"/>
              </w:rPr>
            </w:pPr>
            <w:r>
              <w:rPr>
                <w:sz w:val="17"/>
                <w:szCs w:val="17"/>
              </w:rPr>
              <w:t>տարեկան)</w:t>
            </w:r>
          </w:p>
        </w:tc>
        <w:tc>
          <w:tcPr>
            <w:tcW w:w="1616" w:type="dxa"/>
          </w:tcPr>
          <w:p w14:paraId="042C576F" w14:textId="77777777" w:rsidR="00BD1F51" w:rsidRDefault="00684C1D">
            <w:pPr>
              <w:pStyle w:val="TableParagraph"/>
              <w:spacing w:line="222" w:lineRule="exact"/>
              <w:ind w:left="85" w:right="78"/>
              <w:jc w:val="center"/>
              <w:rPr>
                <w:sz w:val="17"/>
              </w:rPr>
            </w:pPr>
            <w:r>
              <w:rPr>
                <w:sz w:val="17"/>
              </w:rPr>
              <w:t>10,</w:t>
            </w:r>
          </w:p>
          <w:p w14:paraId="3422F153" w14:textId="77777777" w:rsidR="00BD1F51" w:rsidRDefault="00684C1D">
            <w:pPr>
              <w:pStyle w:val="TableParagraph"/>
              <w:spacing w:line="212" w:lineRule="exact"/>
              <w:ind w:left="84" w:right="78"/>
              <w:jc w:val="center"/>
              <w:rPr>
                <w:sz w:val="17"/>
                <w:szCs w:val="17"/>
              </w:rPr>
            </w:pPr>
            <w:r>
              <w:rPr>
                <w:sz w:val="17"/>
                <w:szCs w:val="17"/>
              </w:rPr>
              <w:t>29 մայիսի</w:t>
            </w:r>
          </w:p>
        </w:tc>
      </w:tr>
      <w:tr w:rsidR="00BD1F51" w14:paraId="68007602" w14:textId="77777777">
        <w:trPr>
          <w:trHeight w:val="453"/>
        </w:trPr>
        <w:tc>
          <w:tcPr>
            <w:tcW w:w="3986" w:type="dxa"/>
          </w:tcPr>
          <w:p w14:paraId="3EEADC11" w14:textId="77777777" w:rsidR="00BD1F51" w:rsidRDefault="00684C1D">
            <w:pPr>
              <w:pStyle w:val="TableParagraph"/>
              <w:spacing w:line="220" w:lineRule="exact"/>
              <w:ind w:left="4"/>
              <w:rPr>
                <w:b/>
                <w:bCs/>
                <w:sz w:val="17"/>
                <w:szCs w:val="17"/>
              </w:rPr>
            </w:pPr>
            <w:r>
              <w:rPr>
                <w:b/>
                <w:bCs/>
                <w:sz w:val="17"/>
                <w:szCs w:val="17"/>
              </w:rPr>
              <w:t>6.2.21. ՍՈՑԻԱԼ-ԺՈՂՈՎՐԴԱԳՐՈՒԹՅՈՒՆ</w:t>
            </w:r>
          </w:p>
        </w:tc>
        <w:tc>
          <w:tcPr>
            <w:tcW w:w="7432" w:type="dxa"/>
          </w:tcPr>
          <w:p w14:paraId="53094906" w14:textId="77777777" w:rsidR="00BD1F51" w:rsidRDefault="00684C1D">
            <w:pPr>
              <w:pStyle w:val="TableParagraph"/>
              <w:spacing w:line="223" w:lineRule="exact"/>
              <w:ind w:left="57"/>
              <w:rPr>
                <w:sz w:val="17"/>
                <w:szCs w:val="17"/>
              </w:rPr>
            </w:pPr>
            <w:r>
              <w:rPr>
                <w:sz w:val="17"/>
                <w:szCs w:val="17"/>
              </w:rPr>
              <w:t>Մարդու իմունային անբավարարության վարակի վերաբերյալ հետազոտությունների</w:t>
            </w:r>
          </w:p>
          <w:p w14:paraId="264344A5" w14:textId="77777777" w:rsidR="00BD1F51" w:rsidRDefault="00684C1D">
            <w:pPr>
              <w:pStyle w:val="TableParagraph"/>
              <w:spacing w:line="211" w:lineRule="exact"/>
              <w:ind w:left="57"/>
              <w:rPr>
                <w:sz w:val="17"/>
                <w:szCs w:val="17"/>
              </w:rPr>
            </w:pPr>
            <w:r>
              <w:rPr>
                <w:sz w:val="17"/>
                <w:szCs w:val="17"/>
              </w:rPr>
              <w:t>արդյունքները</w:t>
            </w:r>
          </w:p>
        </w:tc>
        <w:tc>
          <w:tcPr>
            <w:tcW w:w="1753" w:type="dxa"/>
          </w:tcPr>
          <w:p w14:paraId="7DAD4322" w14:textId="77777777" w:rsidR="00BD1F51" w:rsidRDefault="00684C1D">
            <w:pPr>
              <w:pStyle w:val="TableParagraph"/>
              <w:spacing w:line="223" w:lineRule="exact"/>
              <w:ind w:left="58"/>
              <w:rPr>
                <w:sz w:val="17"/>
                <w:szCs w:val="17"/>
              </w:rPr>
            </w:pPr>
            <w:r>
              <w:rPr>
                <w:sz w:val="17"/>
                <w:szCs w:val="17"/>
              </w:rPr>
              <w:t>Ձև N 1-ՄԻԱՎ</w:t>
            </w:r>
          </w:p>
          <w:p w14:paraId="7AF55D58"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320AEBAF" w14:textId="77777777" w:rsidR="00BD1F51" w:rsidRDefault="00684C1D">
            <w:pPr>
              <w:pStyle w:val="TableParagraph"/>
              <w:spacing w:before="108"/>
              <w:ind w:left="84" w:right="78"/>
              <w:jc w:val="center"/>
              <w:rPr>
                <w:sz w:val="17"/>
              </w:rPr>
            </w:pPr>
            <w:r>
              <w:rPr>
                <w:sz w:val="17"/>
              </w:rPr>
              <w:t>20</w:t>
            </w:r>
          </w:p>
        </w:tc>
      </w:tr>
      <w:tr w:rsidR="00BD1F51" w14:paraId="294D8E69" w14:textId="77777777">
        <w:trPr>
          <w:trHeight w:val="227"/>
        </w:trPr>
        <w:tc>
          <w:tcPr>
            <w:tcW w:w="3986" w:type="dxa"/>
          </w:tcPr>
          <w:p w14:paraId="74BC17F8" w14:textId="77777777" w:rsidR="00BD1F51" w:rsidRDefault="00684C1D">
            <w:pPr>
              <w:pStyle w:val="TableParagraph"/>
              <w:spacing w:line="208" w:lineRule="exact"/>
              <w:ind w:left="4"/>
              <w:rPr>
                <w:b/>
                <w:bCs/>
                <w:sz w:val="17"/>
                <w:szCs w:val="17"/>
              </w:rPr>
            </w:pPr>
            <w:r>
              <w:rPr>
                <w:b/>
                <w:bCs/>
                <w:sz w:val="17"/>
                <w:szCs w:val="17"/>
              </w:rPr>
              <w:t>6.2.22. ՍՈՑԻԱԼ-ԺՈՂՈՎՐԴԱԳՐՈՒԹՅՈՒՆ</w:t>
            </w:r>
          </w:p>
        </w:tc>
        <w:tc>
          <w:tcPr>
            <w:tcW w:w="7432" w:type="dxa"/>
          </w:tcPr>
          <w:p w14:paraId="6EF07EDA" w14:textId="77777777" w:rsidR="00BD1F51" w:rsidRDefault="00684C1D">
            <w:pPr>
              <w:pStyle w:val="TableParagraph"/>
              <w:spacing w:line="208" w:lineRule="exact"/>
              <w:ind w:left="57"/>
              <w:rPr>
                <w:sz w:val="17"/>
                <w:szCs w:val="17"/>
              </w:rPr>
            </w:pPr>
            <w:r>
              <w:rPr>
                <w:sz w:val="17"/>
                <w:szCs w:val="17"/>
              </w:rPr>
              <w:t>Բժշկական հաստատությունների գործունեություն</w:t>
            </w:r>
          </w:p>
        </w:tc>
        <w:tc>
          <w:tcPr>
            <w:tcW w:w="1753" w:type="dxa"/>
          </w:tcPr>
          <w:p w14:paraId="1B3F517B" w14:textId="77777777" w:rsidR="00BD1F51" w:rsidRDefault="00684C1D">
            <w:pPr>
              <w:pStyle w:val="TableParagraph"/>
              <w:spacing w:line="208" w:lineRule="exact"/>
              <w:ind w:left="58"/>
              <w:rPr>
                <w:sz w:val="17"/>
                <w:szCs w:val="17"/>
              </w:rPr>
            </w:pPr>
            <w:r>
              <w:rPr>
                <w:sz w:val="17"/>
                <w:szCs w:val="17"/>
              </w:rPr>
              <w:t>Ձև N 1 (տարեկան)</w:t>
            </w:r>
          </w:p>
        </w:tc>
        <w:tc>
          <w:tcPr>
            <w:tcW w:w="1616" w:type="dxa"/>
          </w:tcPr>
          <w:p w14:paraId="67259EE4" w14:textId="77777777" w:rsidR="00BD1F51" w:rsidRDefault="00684C1D">
            <w:pPr>
              <w:pStyle w:val="TableParagraph"/>
              <w:spacing w:line="208" w:lineRule="exact"/>
              <w:ind w:left="84" w:right="78"/>
              <w:jc w:val="center"/>
              <w:rPr>
                <w:sz w:val="17"/>
                <w:szCs w:val="17"/>
              </w:rPr>
            </w:pPr>
            <w:r>
              <w:rPr>
                <w:sz w:val="17"/>
                <w:szCs w:val="17"/>
              </w:rPr>
              <w:t>29 մայիսի</w:t>
            </w:r>
          </w:p>
        </w:tc>
      </w:tr>
      <w:tr w:rsidR="00BD1F51" w14:paraId="1F8E6CA0" w14:textId="77777777">
        <w:trPr>
          <w:trHeight w:val="453"/>
        </w:trPr>
        <w:tc>
          <w:tcPr>
            <w:tcW w:w="3986" w:type="dxa"/>
          </w:tcPr>
          <w:p w14:paraId="1F5D161B" w14:textId="77777777" w:rsidR="00BD1F51" w:rsidRDefault="00684C1D">
            <w:pPr>
              <w:pStyle w:val="TableParagraph"/>
              <w:spacing w:line="220" w:lineRule="exact"/>
              <w:ind w:left="4"/>
              <w:rPr>
                <w:b/>
                <w:bCs/>
                <w:sz w:val="17"/>
                <w:szCs w:val="17"/>
              </w:rPr>
            </w:pPr>
            <w:r>
              <w:rPr>
                <w:b/>
                <w:bCs/>
                <w:sz w:val="17"/>
                <w:szCs w:val="17"/>
              </w:rPr>
              <w:t>6.2.23. ՍՈՑԻԱԼ-ԺՈՂՈՎՐԴԱԳՐՈՒԹՅՈՒՆ</w:t>
            </w:r>
          </w:p>
        </w:tc>
        <w:tc>
          <w:tcPr>
            <w:tcW w:w="7432" w:type="dxa"/>
          </w:tcPr>
          <w:p w14:paraId="5125D9FB" w14:textId="77777777" w:rsidR="00BD1F51" w:rsidRDefault="00684C1D">
            <w:pPr>
              <w:pStyle w:val="TableParagraph"/>
              <w:spacing w:line="222" w:lineRule="exact"/>
              <w:ind w:left="57"/>
              <w:rPr>
                <w:sz w:val="17"/>
                <w:szCs w:val="17"/>
              </w:rPr>
            </w:pPr>
            <w:r>
              <w:rPr>
                <w:sz w:val="17"/>
                <w:szCs w:val="17"/>
              </w:rPr>
              <w:t>Հիվանդանոցի գործունեություն</w:t>
            </w:r>
          </w:p>
        </w:tc>
        <w:tc>
          <w:tcPr>
            <w:tcW w:w="1753" w:type="dxa"/>
          </w:tcPr>
          <w:p w14:paraId="342859A9" w14:textId="77777777" w:rsidR="00BD1F51" w:rsidRDefault="00684C1D">
            <w:pPr>
              <w:pStyle w:val="TableParagraph"/>
              <w:spacing w:line="221" w:lineRule="exact"/>
              <w:ind w:left="58"/>
              <w:rPr>
                <w:sz w:val="17"/>
                <w:szCs w:val="17"/>
              </w:rPr>
            </w:pPr>
            <w:r>
              <w:rPr>
                <w:sz w:val="17"/>
                <w:szCs w:val="17"/>
              </w:rPr>
              <w:t>Ձև N 2-ստացիոնար</w:t>
            </w:r>
          </w:p>
          <w:p w14:paraId="0B047C5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621F3A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2FF46222" w14:textId="77777777">
        <w:trPr>
          <w:trHeight w:val="680"/>
        </w:trPr>
        <w:tc>
          <w:tcPr>
            <w:tcW w:w="3986" w:type="dxa"/>
          </w:tcPr>
          <w:p w14:paraId="35E9E6C1" w14:textId="77777777" w:rsidR="00BD1F51" w:rsidRDefault="00684C1D">
            <w:pPr>
              <w:pStyle w:val="TableParagraph"/>
              <w:spacing w:line="220" w:lineRule="exact"/>
              <w:ind w:left="4"/>
              <w:rPr>
                <w:b/>
                <w:bCs/>
                <w:sz w:val="17"/>
                <w:szCs w:val="17"/>
              </w:rPr>
            </w:pPr>
            <w:r>
              <w:rPr>
                <w:b/>
                <w:bCs/>
                <w:sz w:val="17"/>
                <w:szCs w:val="17"/>
              </w:rPr>
              <w:t>6.2.24. ՍՈՑԻԱԼ-ԺՈՂՈՎՐԴԱԳՐՈՒԹՅՈՒՆ</w:t>
            </w:r>
          </w:p>
        </w:tc>
        <w:tc>
          <w:tcPr>
            <w:tcW w:w="7432" w:type="dxa"/>
          </w:tcPr>
          <w:p w14:paraId="69464F88" w14:textId="77777777" w:rsidR="00BD1F51" w:rsidRDefault="00684C1D">
            <w:pPr>
              <w:pStyle w:val="TableParagraph"/>
              <w:spacing w:line="223" w:lineRule="exact"/>
              <w:ind w:left="57"/>
              <w:rPr>
                <w:sz w:val="17"/>
                <w:szCs w:val="17"/>
              </w:rPr>
            </w:pPr>
            <w:r>
              <w:rPr>
                <w:sz w:val="17"/>
                <w:szCs w:val="17"/>
              </w:rPr>
              <w:t>Հիվանդանոցի գործունեություն</w:t>
            </w:r>
          </w:p>
        </w:tc>
        <w:tc>
          <w:tcPr>
            <w:tcW w:w="1753" w:type="dxa"/>
          </w:tcPr>
          <w:p w14:paraId="4965F0F1" w14:textId="77777777" w:rsidR="00BD1F51" w:rsidRDefault="00684C1D">
            <w:pPr>
              <w:pStyle w:val="TableParagraph"/>
              <w:spacing w:line="237" w:lineRule="auto"/>
              <w:ind w:left="58"/>
              <w:rPr>
                <w:sz w:val="17"/>
                <w:szCs w:val="17"/>
              </w:rPr>
            </w:pPr>
            <w:r>
              <w:rPr>
                <w:sz w:val="17"/>
                <w:szCs w:val="17"/>
              </w:rPr>
              <w:t>Ձև N 2-ստացիոնար (ցերեկային)</w:t>
            </w:r>
          </w:p>
          <w:p w14:paraId="66D933E7" w14:textId="77777777" w:rsidR="00BD1F51" w:rsidRDefault="00684C1D">
            <w:pPr>
              <w:pStyle w:val="TableParagraph"/>
              <w:spacing w:line="213" w:lineRule="exact"/>
              <w:ind w:left="58"/>
              <w:rPr>
                <w:sz w:val="17"/>
                <w:szCs w:val="17"/>
              </w:rPr>
            </w:pPr>
            <w:r>
              <w:rPr>
                <w:sz w:val="17"/>
                <w:szCs w:val="17"/>
              </w:rPr>
              <w:t>(տարեկան)</w:t>
            </w:r>
          </w:p>
        </w:tc>
        <w:tc>
          <w:tcPr>
            <w:tcW w:w="1616" w:type="dxa"/>
          </w:tcPr>
          <w:p w14:paraId="35A90367"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7A2212C4" w14:textId="77777777">
        <w:trPr>
          <w:trHeight w:val="226"/>
        </w:trPr>
        <w:tc>
          <w:tcPr>
            <w:tcW w:w="3986" w:type="dxa"/>
          </w:tcPr>
          <w:p w14:paraId="4D65726A" w14:textId="77777777" w:rsidR="00BD1F51" w:rsidRDefault="00684C1D">
            <w:pPr>
              <w:pStyle w:val="TableParagraph"/>
              <w:spacing w:line="206" w:lineRule="exact"/>
              <w:ind w:left="4"/>
              <w:rPr>
                <w:b/>
                <w:bCs/>
                <w:sz w:val="17"/>
                <w:szCs w:val="17"/>
              </w:rPr>
            </w:pPr>
            <w:r>
              <w:rPr>
                <w:b/>
                <w:bCs/>
                <w:sz w:val="17"/>
                <w:szCs w:val="17"/>
              </w:rPr>
              <w:t>6.2.25. ՍՈՑԻԱԼ-ԺՈՂՈՎՐԴԱԳՐՈՒԹՅՈՒՆ</w:t>
            </w:r>
          </w:p>
        </w:tc>
        <w:tc>
          <w:tcPr>
            <w:tcW w:w="7432" w:type="dxa"/>
          </w:tcPr>
          <w:p w14:paraId="47E331F6" w14:textId="77777777" w:rsidR="00BD1F51" w:rsidRDefault="00684C1D">
            <w:pPr>
              <w:pStyle w:val="TableParagraph"/>
              <w:spacing w:line="206" w:lineRule="exact"/>
              <w:ind w:left="57"/>
              <w:rPr>
                <w:sz w:val="17"/>
                <w:szCs w:val="17"/>
              </w:rPr>
            </w:pPr>
            <w:r>
              <w:rPr>
                <w:sz w:val="17"/>
                <w:szCs w:val="17"/>
              </w:rPr>
              <w:t>Բժշկական հաստատությունների կադրային ներուժ</w:t>
            </w:r>
          </w:p>
        </w:tc>
        <w:tc>
          <w:tcPr>
            <w:tcW w:w="1753" w:type="dxa"/>
          </w:tcPr>
          <w:p w14:paraId="720081F5" w14:textId="77777777" w:rsidR="00BD1F51" w:rsidRDefault="00684C1D">
            <w:pPr>
              <w:pStyle w:val="TableParagraph"/>
              <w:spacing w:line="206" w:lineRule="exact"/>
              <w:ind w:left="58"/>
              <w:rPr>
                <w:sz w:val="17"/>
                <w:szCs w:val="17"/>
              </w:rPr>
            </w:pPr>
            <w:r>
              <w:rPr>
                <w:sz w:val="17"/>
                <w:szCs w:val="17"/>
              </w:rPr>
              <w:t>Ձև N 17 (տարեկան)</w:t>
            </w:r>
          </w:p>
        </w:tc>
        <w:tc>
          <w:tcPr>
            <w:tcW w:w="1616" w:type="dxa"/>
          </w:tcPr>
          <w:p w14:paraId="18867ACF" w14:textId="77777777" w:rsidR="00BD1F51" w:rsidRDefault="00684C1D">
            <w:pPr>
              <w:pStyle w:val="TableParagraph"/>
              <w:spacing w:line="206" w:lineRule="exact"/>
              <w:ind w:left="84" w:right="78"/>
              <w:jc w:val="center"/>
              <w:rPr>
                <w:sz w:val="17"/>
                <w:szCs w:val="17"/>
              </w:rPr>
            </w:pPr>
            <w:r>
              <w:rPr>
                <w:sz w:val="17"/>
                <w:szCs w:val="17"/>
              </w:rPr>
              <w:t>29 մայիսի</w:t>
            </w:r>
          </w:p>
        </w:tc>
      </w:tr>
      <w:tr w:rsidR="00BD1F51" w14:paraId="23B66290" w14:textId="77777777">
        <w:trPr>
          <w:trHeight w:val="453"/>
        </w:trPr>
        <w:tc>
          <w:tcPr>
            <w:tcW w:w="3986" w:type="dxa"/>
          </w:tcPr>
          <w:p w14:paraId="0836D28E" w14:textId="77777777" w:rsidR="00BD1F51" w:rsidRDefault="00684C1D">
            <w:pPr>
              <w:pStyle w:val="TableParagraph"/>
              <w:spacing w:line="221" w:lineRule="exact"/>
              <w:ind w:left="4"/>
              <w:rPr>
                <w:b/>
                <w:bCs/>
                <w:sz w:val="17"/>
                <w:szCs w:val="17"/>
              </w:rPr>
            </w:pPr>
            <w:r>
              <w:rPr>
                <w:b/>
                <w:bCs/>
                <w:sz w:val="17"/>
                <w:szCs w:val="17"/>
              </w:rPr>
              <w:t>6.2.26. ՍՈՑԻԱԼ-ԺՈՂՈՎՐԴԱԳՐՈՒԹՅՈՒՆ</w:t>
            </w:r>
          </w:p>
        </w:tc>
        <w:tc>
          <w:tcPr>
            <w:tcW w:w="7432" w:type="dxa"/>
          </w:tcPr>
          <w:p w14:paraId="3A38540C" w14:textId="77777777" w:rsidR="00BD1F51" w:rsidRDefault="00684C1D">
            <w:pPr>
              <w:pStyle w:val="TableParagraph"/>
              <w:spacing w:line="223" w:lineRule="exact"/>
              <w:ind w:left="57"/>
              <w:rPr>
                <w:sz w:val="17"/>
                <w:szCs w:val="17"/>
              </w:rPr>
            </w:pPr>
            <w:r>
              <w:rPr>
                <w:sz w:val="17"/>
                <w:szCs w:val="17"/>
              </w:rPr>
              <w:t>Մասնագիտական հիվանդություններ (թունավորումներ)</w:t>
            </w:r>
          </w:p>
        </w:tc>
        <w:tc>
          <w:tcPr>
            <w:tcW w:w="1753" w:type="dxa"/>
          </w:tcPr>
          <w:p w14:paraId="1DFD2E9F" w14:textId="77777777" w:rsidR="00BD1F51" w:rsidRDefault="00684C1D">
            <w:pPr>
              <w:pStyle w:val="TableParagraph"/>
              <w:spacing w:line="223" w:lineRule="exact"/>
              <w:ind w:left="58"/>
              <w:rPr>
                <w:sz w:val="17"/>
                <w:szCs w:val="17"/>
              </w:rPr>
            </w:pPr>
            <w:r>
              <w:rPr>
                <w:sz w:val="17"/>
                <w:szCs w:val="17"/>
              </w:rPr>
              <w:t>Ձև N 43</w:t>
            </w:r>
          </w:p>
          <w:p w14:paraId="14F25092"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2F09BD78" w14:textId="77777777" w:rsidR="00BD1F51" w:rsidRDefault="00684C1D">
            <w:pPr>
              <w:pStyle w:val="TableParagraph"/>
              <w:spacing w:line="223" w:lineRule="exact"/>
              <w:ind w:left="84" w:right="78"/>
              <w:jc w:val="center"/>
              <w:rPr>
                <w:sz w:val="17"/>
              </w:rPr>
            </w:pPr>
            <w:r>
              <w:rPr>
                <w:sz w:val="17"/>
              </w:rPr>
              <w:t>20</w:t>
            </w:r>
          </w:p>
        </w:tc>
      </w:tr>
      <w:tr w:rsidR="00BD1F51" w14:paraId="5C014C92" w14:textId="77777777">
        <w:trPr>
          <w:trHeight w:val="227"/>
        </w:trPr>
        <w:tc>
          <w:tcPr>
            <w:tcW w:w="3986" w:type="dxa"/>
          </w:tcPr>
          <w:p w14:paraId="26EFEA1B" w14:textId="77777777" w:rsidR="00BD1F51" w:rsidRDefault="00684C1D">
            <w:pPr>
              <w:pStyle w:val="TableParagraph"/>
              <w:spacing w:line="207" w:lineRule="exact"/>
              <w:ind w:left="4"/>
              <w:rPr>
                <w:b/>
                <w:bCs/>
                <w:sz w:val="17"/>
                <w:szCs w:val="17"/>
              </w:rPr>
            </w:pPr>
            <w:r>
              <w:rPr>
                <w:b/>
                <w:bCs/>
                <w:sz w:val="17"/>
                <w:szCs w:val="17"/>
              </w:rPr>
              <w:t>6.2.27. ՍՈՑԻԱԼ-ԺՈՂՈՎՐԴԱԳՐՈՒԹՅՈՒՆ</w:t>
            </w:r>
          </w:p>
        </w:tc>
        <w:tc>
          <w:tcPr>
            <w:tcW w:w="7432" w:type="dxa"/>
          </w:tcPr>
          <w:p w14:paraId="5CF4E5B3" w14:textId="77777777" w:rsidR="00BD1F51" w:rsidRDefault="00684C1D">
            <w:pPr>
              <w:pStyle w:val="TableParagraph"/>
              <w:spacing w:line="207" w:lineRule="exact"/>
              <w:ind w:left="57"/>
              <w:rPr>
                <w:sz w:val="17"/>
                <w:szCs w:val="17"/>
              </w:rPr>
            </w:pPr>
            <w:r>
              <w:rPr>
                <w:sz w:val="17"/>
                <w:szCs w:val="17"/>
              </w:rPr>
              <w:t>Երեխաներին ցույց տրված բուժօգնություն</w:t>
            </w:r>
          </w:p>
        </w:tc>
        <w:tc>
          <w:tcPr>
            <w:tcW w:w="1753" w:type="dxa"/>
          </w:tcPr>
          <w:p w14:paraId="3A1CE057" w14:textId="77777777" w:rsidR="00BD1F51" w:rsidRDefault="00684C1D">
            <w:pPr>
              <w:pStyle w:val="TableParagraph"/>
              <w:spacing w:line="207" w:lineRule="exact"/>
              <w:ind w:left="58"/>
              <w:rPr>
                <w:sz w:val="17"/>
                <w:szCs w:val="17"/>
              </w:rPr>
            </w:pPr>
            <w:r>
              <w:rPr>
                <w:sz w:val="17"/>
                <w:szCs w:val="17"/>
              </w:rPr>
              <w:t>Ձև N 31 (տարեկան)</w:t>
            </w:r>
          </w:p>
        </w:tc>
        <w:tc>
          <w:tcPr>
            <w:tcW w:w="1616" w:type="dxa"/>
          </w:tcPr>
          <w:p w14:paraId="00D73B0F"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736FD272" w14:textId="77777777">
        <w:trPr>
          <w:trHeight w:val="454"/>
        </w:trPr>
        <w:tc>
          <w:tcPr>
            <w:tcW w:w="3986" w:type="dxa"/>
          </w:tcPr>
          <w:p w14:paraId="38E357A1" w14:textId="77777777" w:rsidR="00BD1F51" w:rsidRDefault="00684C1D">
            <w:pPr>
              <w:pStyle w:val="TableParagraph"/>
              <w:spacing w:line="221" w:lineRule="exact"/>
              <w:ind w:left="4"/>
              <w:rPr>
                <w:b/>
                <w:bCs/>
                <w:sz w:val="17"/>
                <w:szCs w:val="17"/>
              </w:rPr>
            </w:pPr>
            <w:r>
              <w:rPr>
                <w:b/>
                <w:bCs/>
                <w:sz w:val="17"/>
                <w:szCs w:val="17"/>
              </w:rPr>
              <w:t>6.2.28. ՍՈՑԻԱԼ-ԺՈՂՈՎՐԴԱԳՐՈՒԹՅՈՒՆ</w:t>
            </w:r>
          </w:p>
        </w:tc>
        <w:tc>
          <w:tcPr>
            <w:tcW w:w="7432" w:type="dxa"/>
          </w:tcPr>
          <w:p w14:paraId="04A59196" w14:textId="77777777" w:rsidR="00BD1F51" w:rsidRDefault="00684C1D">
            <w:pPr>
              <w:pStyle w:val="TableParagraph"/>
              <w:spacing w:line="223" w:lineRule="exact"/>
              <w:ind w:left="57"/>
              <w:rPr>
                <w:sz w:val="17"/>
                <w:szCs w:val="17"/>
              </w:rPr>
            </w:pPr>
            <w:r>
              <w:rPr>
                <w:sz w:val="17"/>
                <w:szCs w:val="17"/>
              </w:rPr>
              <w:t>Առողջապահության առաջնային պահպանման հաստատությունների սպասարկման</w:t>
            </w:r>
          </w:p>
          <w:p w14:paraId="5ECECFA7" w14:textId="77777777" w:rsidR="00BD1F51" w:rsidRDefault="00684C1D">
            <w:pPr>
              <w:pStyle w:val="TableParagraph"/>
              <w:spacing w:line="211" w:lineRule="exact"/>
              <w:ind w:left="57"/>
              <w:rPr>
                <w:sz w:val="17"/>
                <w:szCs w:val="17"/>
              </w:rPr>
            </w:pPr>
            <w:r>
              <w:rPr>
                <w:sz w:val="17"/>
                <w:szCs w:val="17"/>
              </w:rPr>
              <w:t>տարածքում բնակվող անձանց մոտ գրանցված հիվանդություններ</w:t>
            </w:r>
          </w:p>
        </w:tc>
        <w:tc>
          <w:tcPr>
            <w:tcW w:w="1753" w:type="dxa"/>
          </w:tcPr>
          <w:p w14:paraId="3F01214B" w14:textId="77777777" w:rsidR="00BD1F51" w:rsidRDefault="00684C1D">
            <w:pPr>
              <w:pStyle w:val="TableParagraph"/>
              <w:spacing w:line="223" w:lineRule="exact"/>
              <w:ind w:left="58"/>
              <w:rPr>
                <w:sz w:val="17"/>
                <w:szCs w:val="17"/>
              </w:rPr>
            </w:pPr>
            <w:r>
              <w:rPr>
                <w:sz w:val="17"/>
                <w:szCs w:val="17"/>
              </w:rPr>
              <w:t>Ձև N 3</w:t>
            </w:r>
          </w:p>
          <w:p w14:paraId="29671C1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3ADF3D3"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3216ED32" w14:textId="77777777">
        <w:trPr>
          <w:trHeight w:val="680"/>
        </w:trPr>
        <w:tc>
          <w:tcPr>
            <w:tcW w:w="3986" w:type="dxa"/>
          </w:tcPr>
          <w:p w14:paraId="23E955BA" w14:textId="77777777" w:rsidR="00BD1F51" w:rsidRDefault="00684C1D">
            <w:pPr>
              <w:pStyle w:val="TableParagraph"/>
              <w:spacing w:line="220" w:lineRule="exact"/>
              <w:ind w:left="4"/>
              <w:rPr>
                <w:b/>
                <w:bCs/>
                <w:sz w:val="17"/>
                <w:szCs w:val="17"/>
              </w:rPr>
            </w:pPr>
            <w:r>
              <w:rPr>
                <w:b/>
                <w:bCs/>
                <w:sz w:val="17"/>
                <w:szCs w:val="17"/>
              </w:rPr>
              <w:t>6.2.29. ՍՈՑԻԱԼ-ԺՈՂՈՎՐԴԱԳՐՈՒԹՅՈՒՆ</w:t>
            </w:r>
          </w:p>
        </w:tc>
        <w:tc>
          <w:tcPr>
            <w:tcW w:w="7432" w:type="dxa"/>
          </w:tcPr>
          <w:p w14:paraId="498A9337" w14:textId="77777777" w:rsidR="00BD1F51" w:rsidRDefault="00684C1D">
            <w:pPr>
              <w:pStyle w:val="TableParagraph"/>
              <w:ind w:left="57"/>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w:t>
            </w:r>
          </w:p>
          <w:p w14:paraId="643E8C3B" w14:textId="77777777" w:rsidR="00BD1F51" w:rsidRDefault="00684C1D">
            <w:pPr>
              <w:pStyle w:val="TableParagraph"/>
              <w:spacing w:line="210" w:lineRule="exact"/>
              <w:ind w:left="57"/>
              <w:rPr>
                <w:sz w:val="17"/>
                <w:szCs w:val="17"/>
              </w:rPr>
            </w:pPr>
            <w:r>
              <w:rPr>
                <w:sz w:val="17"/>
                <w:szCs w:val="17"/>
              </w:rPr>
              <w:t>պատճառների ներգործության որոշ այլ հետևանքների մասին</w:t>
            </w:r>
          </w:p>
        </w:tc>
        <w:tc>
          <w:tcPr>
            <w:tcW w:w="1753" w:type="dxa"/>
          </w:tcPr>
          <w:p w14:paraId="4E9698D0" w14:textId="77777777" w:rsidR="00BD1F51" w:rsidRDefault="00684C1D">
            <w:pPr>
              <w:pStyle w:val="TableParagraph"/>
              <w:spacing w:line="222" w:lineRule="exact"/>
              <w:ind w:left="58"/>
              <w:rPr>
                <w:sz w:val="17"/>
                <w:szCs w:val="17"/>
              </w:rPr>
            </w:pPr>
            <w:r>
              <w:rPr>
                <w:sz w:val="17"/>
                <w:szCs w:val="17"/>
              </w:rPr>
              <w:t>Ձև N 9</w:t>
            </w:r>
          </w:p>
          <w:p w14:paraId="02713430" w14:textId="77777777" w:rsidR="00BD1F51" w:rsidRDefault="00684C1D">
            <w:pPr>
              <w:pStyle w:val="TableParagraph"/>
              <w:ind w:left="58"/>
              <w:rPr>
                <w:sz w:val="17"/>
                <w:szCs w:val="17"/>
              </w:rPr>
            </w:pPr>
            <w:r>
              <w:rPr>
                <w:sz w:val="17"/>
                <w:szCs w:val="17"/>
              </w:rPr>
              <w:t>(տարեկան)</w:t>
            </w:r>
          </w:p>
        </w:tc>
        <w:tc>
          <w:tcPr>
            <w:tcW w:w="1616" w:type="dxa"/>
          </w:tcPr>
          <w:p w14:paraId="4BEBD9F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1AD2A8EA" w14:textId="77777777">
        <w:trPr>
          <w:trHeight w:val="454"/>
        </w:trPr>
        <w:tc>
          <w:tcPr>
            <w:tcW w:w="3986" w:type="dxa"/>
          </w:tcPr>
          <w:p w14:paraId="349674AD" w14:textId="77777777" w:rsidR="00BD1F51" w:rsidRDefault="00684C1D">
            <w:pPr>
              <w:pStyle w:val="TableParagraph"/>
              <w:spacing w:line="220" w:lineRule="exact"/>
              <w:ind w:left="4"/>
              <w:rPr>
                <w:b/>
                <w:bCs/>
                <w:sz w:val="17"/>
                <w:szCs w:val="17"/>
              </w:rPr>
            </w:pPr>
            <w:r>
              <w:rPr>
                <w:b/>
                <w:bCs/>
                <w:sz w:val="17"/>
                <w:szCs w:val="17"/>
              </w:rPr>
              <w:t>6.2.30. ՍՈՑԻԱԼ-ԺՈՂՈՎՐԴԱԳՐՈՒԹՅՈՒՆ</w:t>
            </w:r>
          </w:p>
        </w:tc>
        <w:tc>
          <w:tcPr>
            <w:tcW w:w="7432" w:type="dxa"/>
          </w:tcPr>
          <w:p w14:paraId="0B06DEB4" w14:textId="77777777" w:rsidR="00BD1F51" w:rsidRDefault="00684C1D">
            <w:pPr>
              <w:pStyle w:val="TableParagraph"/>
              <w:spacing w:line="223" w:lineRule="exact"/>
              <w:ind w:left="57"/>
              <w:rPr>
                <w:sz w:val="17"/>
                <w:szCs w:val="17"/>
              </w:rPr>
            </w:pPr>
            <w:r>
              <w:rPr>
                <w:sz w:val="17"/>
                <w:szCs w:val="17"/>
              </w:rPr>
              <w:t>Հիվանդությունների վերահսկման և կանխարգելման ազգային կենտրոնի գործունեությունը</w:t>
            </w:r>
          </w:p>
          <w:p w14:paraId="219A484E" w14:textId="77777777" w:rsidR="00BD1F51" w:rsidRDefault="00684C1D">
            <w:pPr>
              <w:pStyle w:val="TableParagraph"/>
              <w:spacing w:line="212" w:lineRule="exact"/>
              <w:ind w:left="57"/>
              <w:rPr>
                <w:sz w:val="17"/>
                <w:szCs w:val="17"/>
              </w:rPr>
            </w:pPr>
            <w:r>
              <w:rPr>
                <w:sz w:val="17"/>
                <w:szCs w:val="17"/>
              </w:rPr>
              <w:t>(հատուկ վտանգավոր վարակներ)</w:t>
            </w:r>
          </w:p>
        </w:tc>
        <w:tc>
          <w:tcPr>
            <w:tcW w:w="1753" w:type="dxa"/>
          </w:tcPr>
          <w:p w14:paraId="36D4928E" w14:textId="77777777" w:rsidR="00BD1F51" w:rsidRDefault="00684C1D">
            <w:pPr>
              <w:pStyle w:val="TableParagraph"/>
              <w:spacing w:line="223" w:lineRule="exact"/>
              <w:ind w:left="58"/>
              <w:rPr>
                <w:sz w:val="17"/>
                <w:szCs w:val="17"/>
              </w:rPr>
            </w:pPr>
            <w:r>
              <w:rPr>
                <w:sz w:val="17"/>
                <w:szCs w:val="17"/>
              </w:rPr>
              <w:t>Ձև N 49</w:t>
            </w:r>
          </w:p>
          <w:p w14:paraId="14073099"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72E01D58"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28E8C1C9" w14:textId="77777777">
        <w:trPr>
          <w:trHeight w:val="227"/>
        </w:trPr>
        <w:tc>
          <w:tcPr>
            <w:tcW w:w="3986" w:type="dxa"/>
          </w:tcPr>
          <w:p w14:paraId="1EA6DADF" w14:textId="77777777" w:rsidR="00BD1F51" w:rsidRDefault="00684C1D">
            <w:pPr>
              <w:pStyle w:val="TableParagraph"/>
              <w:spacing w:line="207" w:lineRule="exact"/>
              <w:ind w:left="4"/>
              <w:rPr>
                <w:b/>
                <w:bCs/>
                <w:sz w:val="17"/>
                <w:szCs w:val="17"/>
              </w:rPr>
            </w:pPr>
            <w:r>
              <w:rPr>
                <w:b/>
                <w:bCs/>
                <w:sz w:val="17"/>
                <w:szCs w:val="17"/>
              </w:rPr>
              <w:t>6.2.31. ՍՈՑԻԱԼ-ԺՈՂՈՎՐԴԱԳՐՈՒԹՅՈՒՆ</w:t>
            </w:r>
          </w:p>
        </w:tc>
        <w:tc>
          <w:tcPr>
            <w:tcW w:w="7432" w:type="dxa"/>
          </w:tcPr>
          <w:p w14:paraId="022769E4" w14:textId="77777777" w:rsidR="00BD1F51" w:rsidRDefault="00684C1D">
            <w:pPr>
              <w:pStyle w:val="TableParagraph"/>
              <w:spacing w:line="207" w:lineRule="exact"/>
              <w:ind w:left="57"/>
              <w:rPr>
                <w:sz w:val="17"/>
                <w:szCs w:val="17"/>
              </w:rPr>
            </w:pPr>
            <w:r>
              <w:rPr>
                <w:sz w:val="17"/>
                <w:szCs w:val="17"/>
              </w:rPr>
              <w:t>Մասնավոր ստոմատոլոգիական կաբինետների գործունեությունը</w:t>
            </w:r>
          </w:p>
        </w:tc>
        <w:tc>
          <w:tcPr>
            <w:tcW w:w="1753" w:type="dxa"/>
          </w:tcPr>
          <w:p w14:paraId="3D16113E" w14:textId="77777777" w:rsidR="00BD1F51" w:rsidRDefault="00684C1D">
            <w:pPr>
              <w:pStyle w:val="TableParagraph"/>
              <w:spacing w:line="207" w:lineRule="exact"/>
              <w:ind w:left="58"/>
              <w:rPr>
                <w:sz w:val="17"/>
                <w:szCs w:val="17"/>
              </w:rPr>
            </w:pPr>
            <w:r>
              <w:rPr>
                <w:sz w:val="17"/>
                <w:szCs w:val="17"/>
              </w:rPr>
              <w:t>Ձև N 12 (տարեկան)</w:t>
            </w:r>
          </w:p>
        </w:tc>
        <w:tc>
          <w:tcPr>
            <w:tcW w:w="1616" w:type="dxa"/>
          </w:tcPr>
          <w:p w14:paraId="12A040F5"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512C0E4B" w14:textId="77777777">
        <w:trPr>
          <w:trHeight w:val="680"/>
        </w:trPr>
        <w:tc>
          <w:tcPr>
            <w:tcW w:w="3986" w:type="dxa"/>
          </w:tcPr>
          <w:p w14:paraId="045EFA24" w14:textId="77777777" w:rsidR="00BD1F51" w:rsidRDefault="00684C1D">
            <w:pPr>
              <w:pStyle w:val="TableParagraph"/>
              <w:spacing w:line="220" w:lineRule="exact"/>
              <w:ind w:left="4"/>
              <w:rPr>
                <w:b/>
                <w:bCs/>
                <w:sz w:val="17"/>
                <w:szCs w:val="17"/>
              </w:rPr>
            </w:pPr>
            <w:r>
              <w:rPr>
                <w:b/>
                <w:bCs/>
                <w:sz w:val="17"/>
                <w:szCs w:val="17"/>
              </w:rPr>
              <w:t>6.2.32. ՍՈՑԻԱԼ-ԺՈՂՈՎՐԴԱԳՐՈՒԹՅՈՒՆ</w:t>
            </w:r>
          </w:p>
        </w:tc>
        <w:tc>
          <w:tcPr>
            <w:tcW w:w="7432" w:type="dxa"/>
          </w:tcPr>
          <w:p w14:paraId="4AAEDA72" w14:textId="77777777" w:rsidR="00BD1F51" w:rsidRDefault="00684C1D">
            <w:pPr>
              <w:pStyle w:val="TableParagraph"/>
              <w:spacing w:line="237" w:lineRule="auto"/>
              <w:ind w:left="57"/>
              <w:rPr>
                <w:sz w:val="17"/>
                <w:szCs w:val="17"/>
              </w:rPr>
            </w:pPr>
            <w:r>
              <w:rPr>
                <w:sz w:val="17"/>
                <w:szCs w:val="17"/>
              </w:rPr>
              <w:t>Առողջապահության առաջնային պահպանման հաստատություններում գրանցված արյան շրջանառության և ներզատական համակարգերի հիվանդությունների թիվն ըստ սեռի և</w:t>
            </w:r>
          </w:p>
          <w:p w14:paraId="30FF1710" w14:textId="77777777" w:rsidR="00BD1F51" w:rsidRDefault="00684C1D">
            <w:pPr>
              <w:pStyle w:val="TableParagraph"/>
              <w:spacing w:line="212" w:lineRule="exact"/>
              <w:ind w:left="57"/>
              <w:rPr>
                <w:sz w:val="17"/>
                <w:szCs w:val="17"/>
              </w:rPr>
            </w:pPr>
            <w:r>
              <w:rPr>
                <w:sz w:val="17"/>
                <w:szCs w:val="17"/>
              </w:rPr>
              <w:t>տարիքի</w:t>
            </w:r>
          </w:p>
        </w:tc>
        <w:tc>
          <w:tcPr>
            <w:tcW w:w="1753" w:type="dxa"/>
          </w:tcPr>
          <w:p w14:paraId="45249DE0" w14:textId="77777777" w:rsidR="00BD1F51" w:rsidRDefault="00684C1D">
            <w:pPr>
              <w:pStyle w:val="TableParagraph"/>
              <w:spacing w:line="237" w:lineRule="auto"/>
              <w:ind w:left="58" w:right="214"/>
              <w:rPr>
                <w:sz w:val="17"/>
                <w:szCs w:val="17"/>
              </w:rPr>
            </w:pPr>
            <w:r>
              <w:rPr>
                <w:sz w:val="17"/>
                <w:szCs w:val="17"/>
              </w:rPr>
              <w:t>Ձև N 3-ա (տարեկան)</w:t>
            </w:r>
          </w:p>
        </w:tc>
        <w:tc>
          <w:tcPr>
            <w:tcW w:w="1616" w:type="dxa"/>
          </w:tcPr>
          <w:p w14:paraId="28C964C8"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FCC71CC" w14:textId="77777777">
        <w:trPr>
          <w:trHeight w:val="227"/>
        </w:trPr>
        <w:tc>
          <w:tcPr>
            <w:tcW w:w="3986" w:type="dxa"/>
          </w:tcPr>
          <w:p w14:paraId="222D3195" w14:textId="77777777" w:rsidR="00BD1F51" w:rsidRDefault="00684C1D">
            <w:pPr>
              <w:pStyle w:val="TableParagraph"/>
              <w:spacing w:line="207" w:lineRule="exact"/>
              <w:ind w:left="4"/>
              <w:rPr>
                <w:b/>
                <w:bCs/>
                <w:sz w:val="17"/>
                <w:szCs w:val="17"/>
              </w:rPr>
            </w:pPr>
            <w:r>
              <w:rPr>
                <w:b/>
                <w:bCs/>
                <w:sz w:val="17"/>
                <w:szCs w:val="17"/>
              </w:rPr>
              <w:t>6.2.33. ՍՈՑԻԱԼ-ԺՈՂՈՎՐԴԱԳՐՈՒԹՅՈՒՆ</w:t>
            </w:r>
          </w:p>
        </w:tc>
        <w:tc>
          <w:tcPr>
            <w:tcW w:w="7432" w:type="dxa"/>
          </w:tcPr>
          <w:p w14:paraId="3AD3EEE8" w14:textId="77777777" w:rsidR="00BD1F51" w:rsidRDefault="00684C1D">
            <w:pPr>
              <w:pStyle w:val="TableParagraph"/>
              <w:spacing w:line="207" w:lineRule="exact"/>
              <w:ind w:left="57"/>
              <w:rPr>
                <w:sz w:val="17"/>
                <w:szCs w:val="17"/>
              </w:rPr>
            </w:pPr>
            <w:r>
              <w:rPr>
                <w:sz w:val="17"/>
                <w:szCs w:val="17"/>
              </w:rPr>
              <w:t>Յոդի անբավարարությամբ պայմանավորված վահանաձև գեղձի հիվանդությունները</w:t>
            </w:r>
          </w:p>
        </w:tc>
        <w:tc>
          <w:tcPr>
            <w:tcW w:w="1753" w:type="dxa"/>
          </w:tcPr>
          <w:p w14:paraId="6F810296" w14:textId="77777777" w:rsidR="00BD1F51" w:rsidRDefault="00684C1D">
            <w:pPr>
              <w:pStyle w:val="TableParagraph"/>
              <w:spacing w:line="207" w:lineRule="exact"/>
              <w:ind w:left="58"/>
              <w:rPr>
                <w:sz w:val="17"/>
                <w:szCs w:val="17"/>
              </w:rPr>
            </w:pPr>
            <w:r>
              <w:rPr>
                <w:sz w:val="17"/>
                <w:szCs w:val="17"/>
              </w:rPr>
              <w:t>Ձև N 13 (տարեկան)</w:t>
            </w:r>
          </w:p>
        </w:tc>
        <w:tc>
          <w:tcPr>
            <w:tcW w:w="1616" w:type="dxa"/>
          </w:tcPr>
          <w:p w14:paraId="434D193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580F559" w14:textId="77777777">
        <w:trPr>
          <w:trHeight w:val="226"/>
        </w:trPr>
        <w:tc>
          <w:tcPr>
            <w:tcW w:w="3986" w:type="dxa"/>
          </w:tcPr>
          <w:p w14:paraId="613688C2" w14:textId="77777777" w:rsidR="00BD1F51" w:rsidRDefault="00684C1D">
            <w:pPr>
              <w:pStyle w:val="TableParagraph"/>
              <w:spacing w:line="206" w:lineRule="exact"/>
              <w:ind w:left="4"/>
              <w:rPr>
                <w:b/>
                <w:bCs/>
                <w:sz w:val="17"/>
                <w:szCs w:val="17"/>
              </w:rPr>
            </w:pPr>
            <w:r>
              <w:rPr>
                <w:b/>
                <w:bCs/>
                <w:sz w:val="17"/>
                <w:szCs w:val="17"/>
              </w:rPr>
              <w:t>6.2.34. ՍՈՑԻԱԼ-ԺՈՂՈՎՐԴԱԳՐՈՒԹՅՈՒՆ</w:t>
            </w:r>
          </w:p>
        </w:tc>
        <w:tc>
          <w:tcPr>
            <w:tcW w:w="7432" w:type="dxa"/>
          </w:tcPr>
          <w:p w14:paraId="042958D1" w14:textId="77777777" w:rsidR="00BD1F51" w:rsidRDefault="00684C1D">
            <w:pPr>
              <w:pStyle w:val="TableParagraph"/>
              <w:spacing w:line="206" w:lineRule="exact"/>
              <w:ind w:left="57"/>
              <w:rPr>
                <w:sz w:val="17"/>
                <w:szCs w:val="17"/>
              </w:rPr>
            </w:pPr>
            <w:r>
              <w:rPr>
                <w:sz w:val="17"/>
                <w:szCs w:val="17"/>
              </w:rPr>
              <w:t>Դեղատների կադրային ներուժի և գործունեության մասին</w:t>
            </w:r>
          </w:p>
        </w:tc>
        <w:tc>
          <w:tcPr>
            <w:tcW w:w="1753" w:type="dxa"/>
          </w:tcPr>
          <w:p w14:paraId="4140F157" w14:textId="77777777" w:rsidR="00BD1F51" w:rsidRDefault="00684C1D">
            <w:pPr>
              <w:pStyle w:val="TableParagraph"/>
              <w:spacing w:line="206" w:lineRule="exact"/>
              <w:ind w:left="58"/>
              <w:rPr>
                <w:sz w:val="17"/>
                <w:szCs w:val="17"/>
              </w:rPr>
            </w:pPr>
            <w:r>
              <w:rPr>
                <w:sz w:val="17"/>
                <w:szCs w:val="17"/>
              </w:rPr>
              <w:t>Ձև N 16 (տարեկան)</w:t>
            </w:r>
          </w:p>
        </w:tc>
        <w:tc>
          <w:tcPr>
            <w:tcW w:w="1616" w:type="dxa"/>
          </w:tcPr>
          <w:p w14:paraId="73775EE9" w14:textId="77777777" w:rsidR="00BD1F51" w:rsidRDefault="00684C1D">
            <w:pPr>
              <w:pStyle w:val="TableParagraph"/>
              <w:spacing w:line="206" w:lineRule="exact"/>
              <w:ind w:left="110"/>
              <w:jc w:val="center"/>
              <w:rPr>
                <w:sz w:val="17"/>
                <w:szCs w:val="17"/>
              </w:rPr>
            </w:pPr>
            <w:r>
              <w:rPr>
                <w:sz w:val="17"/>
                <w:szCs w:val="17"/>
              </w:rPr>
              <w:t>29 մայիսի</w:t>
            </w:r>
          </w:p>
        </w:tc>
      </w:tr>
      <w:tr w:rsidR="00BD1F51" w14:paraId="13B42529" w14:textId="77777777">
        <w:trPr>
          <w:trHeight w:val="1448"/>
        </w:trPr>
        <w:tc>
          <w:tcPr>
            <w:tcW w:w="3986" w:type="dxa"/>
          </w:tcPr>
          <w:p w14:paraId="7F5135F7" w14:textId="77777777" w:rsidR="00BD1F51" w:rsidRDefault="00684C1D">
            <w:pPr>
              <w:pStyle w:val="TableParagraph"/>
              <w:spacing w:line="221" w:lineRule="exact"/>
              <w:ind w:left="4"/>
              <w:rPr>
                <w:b/>
                <w:bCs/>
                <w:sz w:val="17"/>
                <w:szCs w:val="17"/>
              </w:rPr>
            </w:pPr>
            <w:r>
              <w:rPr>
                <w:b/>
                <w:bCs/>
                <w:sz w:val="17"/>
                <w:szCs w:val="17"/>
              </w:rPr>
              <w:t>6.2.35. ՍՈՑԻԱԼ-ԺՈՂՈՎՐԴԱԳՐՈՒԹՅՈՒՆ</w:t>
            </w:r>
          </w:p>
        </w:tc>
        <w:tc>
          <w:tcPr>
            <w:tcW w:w="7432" w:type="dxa"/>
          </w:tcPr>
          <w:p w14:paraId="69902E61" w14:textId="77777777" w:rsidR="00BD1F51" w:rsidRDefault="00684C1D">
            <w:pPr>
              <w:pStyle w:val="TableParagraph"/>
              <w:spacing w:line="216" w:lineRule="auto"/>
              <w:ind w:left="57"/>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1753" w:type="dxa"/>
          </w:tcPr>
          <w:p w14:paraId="5B501D92" w14:textId="77777777" w:rsidR="00BD1F51" w:rsidRDefault="00684C1D">
            <w:pPr>
              <w:pStyle w:val="TableParagraph"/>
              <w:spacing w:line="199" w:lineRule="exact"/>
              <w:ind w:left="58"/>
              <w:rPr>
                <w:sz w:val="17"/>
                <w:szCs w:val="17"/>
              </w:rPr>
            </w:pPr>
            <w:r>
              <w:rPr>
                <w:sz w:val="17"/>
                <w:szCs w:val="17"/>
              </w:rPr>
              <w:t>Ձև N 17-Ա</w:t>
            </w:r>
          </w:p>
          <w:p w14:paraId="2B8B5E2E" w14:textId="77777777" w:rsidR="00BD1F51" w:rsidRDefault="00684C1D">
            <w:pPr>
              <w:pStyle w:val="TableParagraph"/>
              <w:spacing w:line="217" w:lineRule="exact"/>
              <w:ind w:left="58"/>
              <w:rPr>
                <w:sz w:val="17"/>
                <w:szCs w:val="17"/>
              </w:rPr>
            </w:pPr>
            <w:r>
              <w:rPr>
                <w:sz w:val="17"/>
                <w:szCs w:val="17"/>
              </w:rPr>
              <w:t>(տարեկան)</w:t>
            </w:r>
          </w:p>
        </w:tc>
        <w:tc>
          <w:tcPr>
            <w:tcW w:w="1616" w:type="dxa"/>
          </w:tcPr>
          <w:p w14:paraId="1CA8D305" w14:textId="77777777" w:rsidR="00BD1F51" w:rsidRDefault="00684C1D">
            <w:pPr>
              <w:pStyle w:val="TableParagraph"/>
              <w:spacing w:line="210" w:lineRule="exact"/>
              <w:ind w:left="84" w:right="78"/>
              <w:jc w:val="center"/>
              <w:rPr>
                <w:sz w:val="17"/>
                <w:szCs w:val="17"/>
              </w:rPr>
            </w:pPr>
            <w:r>
              <w:rPr>
                <w:sz w:val="17"/>
                <w:szCs w:val="17"/>
              </w:rPr>
              <w:t>29 մայիսի</w:t>
            </w:r>
          </w:p>
        </w:tc>
      </w:tr>
    </w:tbl>
    <w:p w14:paraId="01024E2B" w14:textId="77777777" w:rsidR="00BD1F51" w:rsidRDefault="00BD1F51">
      <w:pPr>
        <w:spacing w:line="210" w:lineRule="exact"/>
        <w:jc w:val="center"/>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96891B" w14:textId="77777777">
        <w:trPr>
          <w:trHeight w:val="399"/>
        </w:trPr>
        <w:tc>
          <w:tcPr>
            <w:tcW w:w="3986" w:type="dxa"/>
            <w:vMerge w:val="restart"/>
          </w:tcPr>
          <w:p w14:paraId="507D8AE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46C47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4EBFA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C05122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253BAC0" w14:textId="77777777">
        <w:trPr>
          <w:trHeight w:val="798"/>
        </w:trPr>
        <w:tc>
          <w:tcPr>
            <w:tcW w:w="3986" w:type="dxa"/>
            <w:vMerge/>
            <w:tcBorders>
              <w:top w:val="nil"/>
            </w:tcBorders>
          </w:tcPr>
          <w:p w14:paraId="1F16C553" w14:textId="77777777" w:rsidR="00BD1F51" w:rsidRDefault="00BD1F51">
            <w:pPr>
              <w:rPr>
                <w:sz w:val="2"/>
                <w:szCs w:val="2"/>
              </w:rPr>
            </w:pPr>
          </w:p>
        </w:tc>
        <w:tc>
          <w:tcPr>
            <w:tcW w:w="7432" w:type="dxa"/>
            <w:vMerge/>
            <w:tcBorders>
              <w:top w:val="nil"/>
            </w:tcBorders>
          </w:tcPr>
          <w:p w14:paraId="479CC603" w14:textId="77777777" w:rsidR="00BD1F51" w:rsidRDefault="00BD1F51">
            <w:pPr>
              <w:rPr>
                <w:sz w:val="2"/>
                <w:szCs w:val="2"/>
              </w:rPr>
            </w:pPr>
          </w:p>
        </w:tc>
        <w:tc>
          <w:tcPr>
            <w:tcW w:w="1753" w:type="dxa"/>
          </w:tcPr>
          <w:p w14:paraId="6465382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2832E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33639C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B569FCE" w14:textId="77777777">
        <w:trPr>
          <w:trHeight w:val="298"/>
        </w:trPr>
        <w:tc>
          <w:tcPr>
            <w:tcW w:w="14787" w:type="dxa"/>
            <w:gridSpan w:val="4"/>
            <w:shd w:val="clear" w:color="auto" w:fill="D9D9D9"/>
          </w:tcPr>
          <w:p w14:paraId="01300C5B" w14:textId="77777777" w:rsidR="00BD1F51" w:rsidRDefault="00684C1D">
            <w:pPr>
              <w:pStyle w:val="TableParagraph"/>
              <w:spacing w:before="1" w:line="278" w:lineRule="exact"/>
              <w:ind w:left="4"/>
              <w:rPr>
                <w:b/>
                <w:bCs/>
                <w:i/>
              </w:rPr>
            </w:pPr>
            <w:r>
              <w:rPr>
                <w:b/>
                <w:bCs/>
                <w:i/>
                <w:w w:val="105"/>
              </w:rPr>
              <w:t>6.3. ԱՐԴԱՐԱԴԱՏՈՒԹՅԱՆ ՆԱԽԱՐԱՐՈՒԹՅՈՒՆ</w:t>
            </w:r>
          </w:p>
        </w:tc>
      </w:tr>
      <w:tr w:rsidR="00BD1F51" w14:paraId="0CB5B417" w14:textId="77777777">
        <w:trPr>
          <w:trHeight w:val="681"/>
        </w:trPr>
        <w:tc>
          <w:tcPr>
            <w:tcW w:w="3986" w:type="dxa"/>
          </w:tcPr>
          <w:p w14:paraId="353D63C6" w14:textId="77777777" w:rsidR="00BD1F51" w:rsidRDefault="00684C1D">
            <w:pPr>
              <w:pStyle w:val="TableParagraph"/>
              <w:spacing w:line="220" w:lineRule="exact"/>
              <w:ind w:left="4"/>
              <w:rPr>
                <w:b/>
                <w:bCs/>
                <w:sz w:val="17"/>
                <w:szCs w:val="17"/>
              </w:rPr>
            </w:pPr>
            <w:r>
              <w:rPr>
                <w:b/>
                <w:bCs/>
                <w:sz w:val="17"/>
                <w:szCs w:val="17"/>
              </w:rPr>
              <w:t>6.3.1. ՊԵՏԱԿԱՆ ՌԵԳԻՍՏՐ</w:t>
            </w:r>
          </w:p>
        </w:tc>
        <w:tc>
          <w:tcPr>
            <w:tcW w:w="7432" w:type="dxa"/>
          </w:tcPr>
          <w:p w14:paraId="0F298247" w14:textId="77777777" w:rsidR="00BD1F51" w:rsidRDefault="00684C1D">
            <w:pPr>
              <w:pStyle w:val="TableParagraph"/>
              <w:ind w:left="57"/>
              <w:rPr>
                <w:sz w:val="17"/>
                <w:szCs w:val="17"/>
              </w:rPr>
            </w:pPr>
            <w:r>
              <w:rPr>
                <w:sz w:val="17"/>
                <w:szCs w:val="17"/>
              </w:rPr>
              <w:t>Ամփոփ տվյալներ իրավաբանական անձանց պետական միասնական գրանցամատյանում իրավաբանական անձանց և անհատ ձեռնարկատերերի հաշվետու ժամանակաշրջանում</w:t>
            </w:r>
          </w:p>
          <w:p w14:paraId="4677A9BC" w14:textId="77777777" w:rsidR="00BD1F51" w:rsidRDefault="00684C1D">
            <w:pPr>
              <w:pStyle w:val="TableParagraph"/>
              <w:spacing w:line="210" w:lineRule="exact"/>
              <w:ind w:left="57"/>
              <w:rPr>
                <w:sz w:val="17"/>
                <w:szCs w:val="17"/>
              </w:rPr>
            </w:pPr>
            <w:r>
              <w:rPr>
                <w:sz w:val="17"/>
                <w:szCs w:val="17"/>
              </w:rPr>
              <w:t>սկզբնական գրանցումների և գրանցված փոփոխությունների վերաբերյալ</w:t>
            </w:r>
          </w:p>
        </w:tc>
        <w:tc>
          <w:tcPr>
            <w:tcW w:w="1753" w:type="dxa"/>
          </w:tcPr>
          <w:p w14:paraId="77B75B83" w14:textId="77777777" w:rsidR="00BD1F51" w:rsidRDefault="00684C1D">
            <w:pPr>
              <w:pStyle w:val="TableParagraph"/>
              <w:spacing w:line="223" w:lineRule="exact"/>
              <w:ind w:left="58"/>
              <w:rPr>
                <w:sz w:val="17"/>
                <w:szCs w:val="17"/>
              </w:rPr>
            </w:pPr>
            <w:r>
              <w:rPr>
                <w:sz w:val="17"/>
                <w:szCs w:val="17"/>
              </w:rPr>
              <w:t>ամսական</w:t>
            </w:r>
          </w:p>
        </w:tc>
        <w:tc>
          <w:tcPr>
            <w:tcW w:w="1616" w:type="dxa"/>
          </w:tcPr>
          <w:p w14:paraId="503E9A63" w14:textId="77777777" w:rsidR="00BD1F51" w:rsidRDefault="00684C1D">
            <w:pPr>
              <w:pStyle w:val="TableParagraph"/>
              <w:spacing w:line="223" w:lineRule="exact"/>
              <w:ind w:left="9" w:right="78"/>
              <w:jc w:val="center"/>
              <w:rPr>
                <w:sz w:val="17"/>
              </w:rPr>
            </w:pPr>
            <w:r>
              <w:rPr>
                <w:sz w:val="17"/>
              </w:rPr>
              <w:t>10</w:t>
            </w:r>
          </w:p>
        </w:tc>
      </w:tr>
      <w:tr w:rsidR="00BD1F51" w14:paraId="04D45B0E" w14:textId="77777777">
        <w:trPr>
          <w:trHeight w:val="681"/>
        </w:trPr>
        <w:tc>
          <w:tcPr>
            <w:tcW w:w="3986" w:type="dxa"/>
          </w:tcPr>
          <w:p w14:paraId="31CA8DF4" w14:textId="77777777" w:rsidR="00BD1F51" w:rsidRDefault="00684C1D">
            <w:pPr>
              <w:pStyle w:val="TableParagraph"/>
              <w:spacing w:line="222" w:lineRule="exact"/>
              <w:ind w:left="4"/>
              <w:rPr>
                <w:b/>
                <w:bCs/>
                <w:sz w:val="17"/>
                <w:szCs w:val="17"/>
              </w:rPr>
            </w:pPr>
            <w:r>
              <w:rPr>
                <w:b/>
                <w:bCs/>
                <w:sz w:val="17"/>
                <w:szCs w:val="17"/>
              </w:rPr>
              <w:t>6.3.2. ՊԵՏԱԿԱՆ ՌԵԳԻՍՏՐ</w:t>
            </w:r>
          </w:p>
        </w:tc>
        <w:tc>
          <w:tcPr>
            <w:tcW w:w="7432" w:type="dxa"/>
          </w:tcPr>
          <w:p w14:paraId="42B49AF0" w14:textId="77777777" w:rsidR="00BD1F51" w:rsidRDefault="00684C1D">
            <w:pPr>
              <w:pStyle w:val="TableParagraph"/>
              <w:spacing w:line="237" w:lineRule="auto"/>
              <w:ind w:left="57"/>
              <w:rPr>
                <w:sz w:val="17"/>
                <w:szCs w:val="17"/>
              </w:rPr>
            </w:pPr>
            <w:r>
              <w:rPr>
                <w:sz w:val="17"/>
                <w:szCs w:val="17"/>
              </w:rPr>
              <w:t>Բիզնես ռեգիստրի վարման համար անհրաժեշտ, իրավաբանական անձանց պետական միասնական գրանցամատյանում առկա իրավաբանական անձանց և անհատ</w:t>
            </w:r>
          </w:p>
          <w:p w14:paraId="25A8C61A" w14:textId="77777777" w:rsidR="00BD1F51" w:rsidRDefault="00684C1D">
            <w:pPr>
              <w:pStyle w:val="TableParagraph"/>
              <w:spacing w:line="213" w:lineRule="exact"/>
              <w:ind w:left="57"/>
              <w:rPr>
                <w:sz w:val="17"/>
                <w:szCs w:val="17"/>
              </w:rPr>
            </w:pPr>
            <w:r>
              <w:rPr>
                <w:sz w:val="17"/>
                <w:szCs w:val="17"/>
              </w:rPr>
              <w:t>ձեռնարկատերերի վերաբերյալ անհատական անվանական տեղեկատվություն (առցանց)</w:t>
            </w:r>
          </w:p>
        </w:tc>
        <w:tc>
          <w:tcPr>
            <w:tcW w:w="1753" w:type="dxa"/>
          </w:tcPr>
          <w:p w14:paraId="56C48FE9" w14:textId="77777777" w:rsidR="00BD1F51" w:rsidRDefault="00684C1D">
            <w:pPr>
              <w:pStyle w:val="TableParagraph"/>
              <w:spacing w:line="224" w:lineRule="exact"/>
              <w:ind w:left="58"/>
              <w:rPr>
                <w:sz w:val="17"/>
                <w:szCs w:val="17"/>
              </w:rPr>
            </w:pPr>
            <w:r>
              <w:rPr>
                <w:sz w:val="17"/>
                <w:szCs w:val="17"/>
              </w:rPr>
              <w:t>օրական</w:t>
            </w:r>
          </w:p>
        </w:tc>
        <w:tc>
          <w:tcPr>
            <w:tcW w:w="1616" w:type="dxa"/>
          </w:tcPr>
          <w:p w14:paraId="4DD1CDE3" w14:textId="77777777" w:rsidR="00BD1F51" w:rsidRDefault="00684C1D">
            <w:pPr>
              <w:pStyle w:val="TableParagraph"/>
              <w:spacing w:line="224" w:lineRule="exact"/>
              <w:ind w:left="82" w:right="78"/>
              <w:jc w:val="center"/>
              <w:rPr>
                <w:sz w:val="17"/>
                <w:szCs w:val="17"/>
              </w:rPr>
            </w:pPr>
            <w:r>
              <w:rPr>
                <w:sz w:val="17"/>
                <w:szCs w:val="17"/>
              </w:rPr>
              <w:t>օրական</w:t>
            </w:r>
          </w:p>
        </w:tc>
      </w:tr>
      <w:tr w:rsidR="00BD1F51" w14:paraId="39127696" w14:textId="77777777">
        <w:trPr>
          <w:trHeight w:val="453"/>
        </w:trPr>
        <w:tc>
          <w:tcPr>
            <w:tcW w:w="3986" w:type="dxa"/>
          </w:tcPr>
          <w:p w14:paraId="61B5D68A" w14:textId="77777777" w:rsidR="00BD1F51" w:rsidRDefault="00684C1D">
            <w:pPr>
              <w:pStyle w:val="TableParagraph"/>
              <w:spacing w:line="221" w:lineRule="exact"/>
              <w:ind w:left="4"/>
              <w:rPr>
                <w:b/>
                <w:bCs/>
                <w:sz w:val="17"/>
                <w:szCs w:val="17"/>
              </w:rPr>
            </w:pPr>
            <w:r>
              <w:rPr>
                <w:b/>
                <w:bCs/>
                <w:sz w:val="17"/>
                <w:szCs w:val="17"/>
              </w:rPr>
              <w:t>6.3.3. ՍՈՑԻԱԼ-ԺՈՂՈՎՐԴԱԳՐՈՒԹՅՈՒՆ</w:t>
            </w:r>
          </w:p>
        </w:tc>
        <w:tc>
          <w:tcPr>
            <w:tcW w:w="7432" w:type="dxa"/>
          </w:tcPr>
          <w:p w14:paraId="17F45DA7" w14:textId="77777777" w:rsidR="00BD1F51" w:rsidRDefault="00684C1D">
            <w:pPr>
              <w:pStyle w:val="TableParagraph"/>
              <w:spacing w:line="223" w:lineRule="exact"/>
              <w:ind w:left="57"/>
              <w:rPr>
                <w:sz w:val="17"/>
                <w:szCs w:val="17"/>
              </w:rPr>
            </w:pPr>
            <w:r>
              <w:rPr>
                <w:sz w:val="17"/>
                <w:szCs w:val="17"/>
              </w:rPr>
              <w:t>Նոտարական գրասենյակի գործունեությունը</w:t>
            </w:r>
          </w:p>
        </w:tc>
        <w:tc>
          <w:tcPr>
            <w:tcW w:w="1753" w:type="dxa"/>
          </w:tcPr>
          <w:p w14:paraId="14B98A44" w14:textId="77777777" w:rsidR="00BD1F51" w:rsidRDefault="00684C1D">
            <w:pPr>
              <w:pStyle w:val="TableParagraph"/>
              <w:spacing w:line="223" w:lineRule="exact"/>
              <w:ind w:left="58"/>
              <w:rPr>
                <w:sz w:val="17"/>
                <w:szCs w:val="17"/>
              </w:rPr>
            </w:pPr>
            <w:r>
              <w:rPr>
                <w:sz w:val="17"/>
                <w:szCs w:val="17"/>
              </w:rPr>
              <w:t>Ձև N 1-նոտար</w:t>
            </w:r>
          </w:p>
          <w:p w14:paraId="2CFA07D4"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0F0B218A" w14:textId="77777777" w:rsidR="00BD1F51" w:rsidRDefault="00684C1D">
            <w:pPr>
              <w:pStyle w:val="TableParagraph"/>
              <w:spacing w:line="223" w:lineRule="exact"/>
              <w:ind w:left="85" w:right="78"/>
              <w:jc w:val="center"/>
              <w:rPr>
                <w:sz w:val="17"/>
              </w:rPr>
            </w:pPr>
            <w:r>
              <w:rPr>
                <w:sz w:val="17"/>
              </w:rPr>
              <w:t>10</w:t>
            </w:r>
          </w:p>
        </w:tc>
      </w:tr>
      <w:tr w:rsidR="00BD1F51" w14:paraId="513C3B98" w14:textId="77777777">
        <w:trPr>
          <w:trHeight w:val="453"/>
        </w:trPr>
        <w:tc>
          <w:tcPr>
            <w:tcW w:w="3986" w:type="dxa"/>
          </w:tcPr>
          <w:p w14:paraId="145C2EF6" w14:textId="77777777" w:rsidR="00BD1F51" w:rsidRDefault="00684C1D">
            <w:pPr>
              <w:pStyle w:val="TableParagraph"/>
              <w:spacing w:line="221" w:lineRule="exact"/>
              <w:ind w:left="4"/>
              <w:rPr>
                <w:b/>
                <w:bCs/>
                <w:sz w:val="17"/>
                <w:szCs w:val="17"/>
              </w:rPr>
            </w:pPr>
            <w:r>
              <w:rPr>
                <w:b/>
                <w:bCs/>
                <w:sz w:val="17"/>
                <w:szCs w:val="17"/>
              </w:rPr>
              <w:t>6.3.4. ՍՈՑԻԱԼ-ԺՈՂՈՎՐԴԱԳՐՈՒԹՅՈՒՆ</w:t>
            </w:r>
          </w:p>
        </w:tc>
        <w:tc>
          <w:tcPr>
            <w:tcW w:w="7432" w:type="dxa"/>
          </w:tcPr>
          <w:p w14:paraId="2F825E5F"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376B3588"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26F18623" w14:textId="77777777" w:rsidR="00BD1F51" w:rsidRDefault="00684C1D">
            <w:pPr>
              <w:pStyle w:val="TableParagraph"/>
              <w:spacing w:line="223" w:lineRule="exact"/>
              <w:ind w:left="58"/>
              <w:rPr>
                <w:sz w:val="17"/>
                <w:szCs w:val="17"/>
              </w:rPr>
            </w:pPr>
            <w:r>
              <w:rPr>
                <w:sz w:val="17"/>
                <w:szCs w:val="17"/>
              </w:rPr>
              <w:t>Ձև N 1-վի</w:t>
            </w:r>
          </w:p>
          <w:p w14:paraId="1AB3BD7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936E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1E17D645" w14:textId="77777777">
        <w:trPr>
          <w:trHeight w:val="909"/>
        </w:trPr>
        <w:tc>
          <w:tcPr>
            <w:tcW w:w="3986" w:type="dxa"/>
          </w:tcPr>
          <w:p w14:paraId="0EC723D8" w14:textId="77777777" w:rsidR="00BD1F51" w:rsidRDefault="00684C1D">
            <w:pPr>
              <w:pStyle w:val="TableParagraph"/>
              <w:spacing w:line="222" w:lineRule="exact"/>
              <w:ind w:left="4"/>
              <w:rPr>
                <w:b/>
                <w:bCs/>
                <w:sz w:val="17"/>
                <w:szCs w:val="17"/>
              </w:rPr>
            </w:pPr>
            <w:r>
              <w:rPr>
                <w:b/>
                <w:bCs/>
                <w:sz w:val="17"/>
                <w:szCs w:val="17"/>
              </w:rPr>
              <w:t>6.3.5. ՍՈՑԻԱԼ-ԺՈՂՈՎՐԴԱԳՐՈՒԹՅՈՒՆ</w:t>
            </w:r>
          </w:p>
        </w:tc>
        <w:tc>
          <w:tcPr>
            <w:tcW w:w="7432" w:type="dxa"/>
          </w:tcPr>
          <w:p w14:paraId="08B6BEFC" w14:textId="77777777" w:rsidR="00BD1F51" w:rsidRDefault="00684C1D">
            <w:pPr>
              <w:pStyle w:val="TableParagraph"/>
              <w:spacing w:line="237" w:lineRule="auto"/>
              <w:ind w:left="57"/>
              <w:rPr>
                <w:sz w:val="17"/>
                <w:szCs w:val="17"/>
              </w:rPr>
            </w:pPr>
            <w:r>
              <w:rPr>
                <w:sz w:val="17"/>
                <w:szCs w:val="17"/>
              </w:rPr>
              <w:t>Հայաստանի Հանրապետության արդարադատության նախարարության քաղաքացիական կացության</w:t>
            </w:r>
            <w:r>
              <w:rPr>
                <w:spacing w:val="-12"/>
                <w:sz w:val="17"/>
                <w:szCs w:val="17"/>
              </w:rPr>
              <w:t xml:space="preserve"> </w:t>
            </w:r>
            <w:r>
              <w:rPr>
                <w:sz w:val="17"/>
                <w:szCs w:val="17"/>
              </w:rPr>
              <w:t>ակտերի</w:t>
            </w:r>
            <w:r>
              <w:rPr>
                <w:spacing w:val="-12"/>
                <w:sz w:val="17"/>
                <w:szCs w:val="17"/>
              </w:rPr>
              <w:t xml:space="preserve"> </w:t>
            </w:r>
            <w:r>
              <w:rPr>
                <w:sz w:val="17"/>
                <w:szCs w:val="17"/>
              </w:rPr>
              <w:t>գրանցումների</w:t>
            </w:r>
            <w:r>
              <w:rPr>
                <w:spacing w:val="-12"/>
                <w:sz w:val="17"/>
                <w:szCs w:val="17"/>
              </w:rPr>
              <w:t xml:space="preserve"> </w:t>
            </w:r>
            <w:r>
              <w:rPr>
                <w:sz w:val="17"/>
                <w:szCs w:val="17"/>
              </w:rPr>
              <w:t>տարածքային</w:t>
            </w:r>
            <w:r>
              <w:rPr>
                <w:spacing w:val="-12"/>
                <w:sz w:val="17"/>
                <w:szCs w:val="17"/>
              </w:rPr>
              <w:t xml:space="preserve"> </w:t>
            </w:r>
            <w:r>
              <w:rPr>
                <w:sz w:val="17"/>
                <w:szCs w:val="17"/>
              </w:rPr>
              <w:t>բաժինների</w:t>
            </w:r>
            <w:r>
              <w:rPr>
                <w:spacing w:val="-12"/>
                <w:sz w:val="17"/>
                <w:szCs w:val="17"/>
              </w:rPr>
              <w:t xml:space="preserve"> </w:t>
            </w:r>
            <w:r>
              <w:rPr>
                <w:sz w:val="17"/>
                <w:szCs w:val="17"/>
              </w:rPr>
              <w:t>էլեկտրոնային</w:t>
            </w:r>
            <w:r>
              <w:rPr>
                <w:spacing w:val="-12"/>
                <w:sz w:val="17"/>
                <w:szCs w:val="17"/>
              </w:rPr>
              <w:t xml:space="preserve"> </w:t>
            </w:r>
            <w:r>
              <w:rPr>
                <w:sz w:val="17"/>
                <w:szCs w:val="17"/>
              </w:rPr>
              <w:t>շտեմարաններից ծննդյան, մահացության, ամուսնության և ամուսնալուծության</w:t>
            </w:r>
            <w:r>
              <w:rPr>
                <w:spacing w:val="-11"/>
                <w:sz w:val="17"/>
                <w:szCs w:val="17"/>
              </w:rPr>
              <w:t xml:space="preserve"> </w:t>
            </w:r>
            <w:r>
              <w:rPr>
                <w:sz w:val="17"/>
                <w:szCs w:val="17"/>
              </w:rPr>
              <w:t>գրանցումների</w:t>
            </w:r>
          </w:p>
          <w:p w14:paraId="65C96EC9" w14:textId="77777777" w:rsidR="00BD1F51" w:rsidRDefault="00684C1D">
            <w:pPr>
              <w:pStyle w:val="TableParagraph"/>
              <w:spacing w:line="212" w:lineRule="exact"/>
              <w:ind w:left="57"/>
              <w:rPr>
                <w:sz w:val="17"/>
                <w:szCs w:val="17"/>
              </w:rPr>
            </w:pPr>
            <w:r>
              <w:rPr>
                <w:sz w:val="17"/>
                <w:szCs w:val="17"/>
              </w:rPr>
              <w:t>հաշվետվություններ</w:t>
            </w:r>
          </w:p>
        </w:tc>
        <w:tc>
          <w:tcPr>
            <w:tcW w:w="1753" w:type="dxa"/>
          </w:tcPr>
          <w:p w14:paraId="7BABF96C" w14:textId="77777777" w:rsidR="00BD1F51" w:rsidRDefault="00684C1D">
            <w:pPr>
              <w:pStyle w:val="TableParagraph"/>
              <w:spacing w:line="224" w:lineRule="exact"/>
              <w:ind w:left="58"/>
              <w:rPr>
                <w:sz w:val="17"/>
                <w:szCs w:val="17"/>
              </w:rPr>
            </w:pPr>
            <w:r>
              <w:rPr>
                <w:sz w:val="17"/>
                <w:szCs w:val="17"/>
              </w:rPr>
              <w:t>ամսական</w:t>
            </w:r>
          </w:p>
        </w:tc>
        <w:tc>
          <w:tcPr>
            <w:tcW w:w="1616" w:type="dxa"/>
          </w:tcPr>
          <w:p w14:paraId="0F8C8D5D" w14:textId="77777777" w:rsidR="00BD1F51" w:rsidRDefault="00684C1D">
            <w:pPr>
              <w:pStyle w:val="TableParagraph"/>
              <w:spacing w:line="224" w:lineRule="exact"/>
              <w:ind w:left="85" w:right="78"/>
              <w:jc w:val="center"/>
              <w:rPr>
                <w:sz w:val="17"/>
              </w:rPr>
            </w:pPr>
            <w:r>
              <w:rPr>
                <w:sz w:val="17"/>
              </w:rPr>
              <w:t>10</w:t>
            </w:r>
          </w:p>
        </w:tc>
      </w:tr>
      <w:tr w:rsidR="00BD1F51" w14:paraId="4329DD3A" w14:textId="77777777">
        <w:trPr>
          <w:trHeight w:val="299"/>
        </w:trPr>
        <w:tc>
          <w:tcPr>
            <w:tcW w:w="14787" w:type="dxa"/>
            <w:gridSpan w:val="4"/>
            <w:shd w:val="clear" w:color="auto" w:fill="D9D9D9"/>
          </w:tcPr>
          <w:p w14:paraId="1383D25C" w14:textId="77777777" w:rsidR="00BD1F51" w:rsidRDefault="00684C1D">
            <w:pPr>
              <w:pStyle w:val="TableParagraph"/>
              <w:spacing w:before="1" w:line="278" w:lineRule="exact"/>
              <w:ind w:left="4"/>
              <w:rPr>
                <w:b/>
                <w:bCs/>
                <w:i/>
              </w:rPr>
            </w:pPr>
            <w:r>
              <w:rPr>
                <w:b/>
                <w:bCs/>
                <w:i/>
                <w:w w:val="105"/>
              </w:rPr>
              <w:t>6.4. ԱՐՏԱԿԱՐԳ ԻՐԱՎԻՃԱԿՆԵՐԻ ՆԱԽԱՐԱՐՈՒԹՅՈՒՆ</w:t>
            </w:r>
          </w:p>
        </w:tc>
      </w:tr>
      <w:tr w:rsidR="00BD1F51" w14:paraId="102802BD" w14:textId="77777777">
        <w:trPr>
          <w:trHeight w:val="681"/>
        </w:trPr>
        <w:tc>
          <w:tcPr>
            <w:tcW w:w="3986" w:type="dxa"/>
          </w:tcPr>
          <w:p w14:paraId="3818D0B0" w14:textId="77777777" w:rsidR="00BD1F51" w:rsidRDefault="00684C1D">
            <w:pPr>
              <w:pStyle w:val="TableParagraph"/>
              <w:spacing w:line="221" w:lineRule="exact"/>
              <w:ind w:left="4"/>
              <w:rPr>
                <w:b/>
                <w:bCs/>
                <w:sz w:val="17"/>
                <w:szCs w:val="17"/>
              </w:rPr>
            </w:pPr>
            <w:r>
              <w:rPr>
                <w:b/>
                <w:bCs/>
                <w:sz w:val="17"/>
                <w:szCs w:val="17"/>
              </w:rPr>
              <w:t>6.4.1. ՍՈՑԻԱԼ-ԺՈՂՈՎՐԴԱԳՐՈՒԹՅՈՒՆ</w:t>
            </w:r>
          </w:p>
        </w:tc>
        <w:tc>
          <w:tcPr>
            <w:tcW w:w="7432" w:type="dxa"/>
          </w:tcPr>
          <w:p w14:paraId="2B0AC8E1" w14:textId="77777777" w:rsidR="00BD1F51" w:rsidRDefault="00684C1D">
            <w:pPr>
              <w:pStyle w:val="TableParagraph"/>
              <w:spacing w:line="223" w:lineRule="exact"/>
              <w:ind w:left="57"/>
              <w:rPr>
                <w:sz w:val="17"/>
                <w:szCs w:val="17"/>
              </w:rPr>
            </w:pPr>
            <w:r>
              <w:rPr>
                <w:sz w:val="17"/>
                <w:szCs w:val="17"/>
              </w:rPr>
              <w:t>Արտակարգ դեպքեր</w:t>
            </w:r>
          </w:p>
        </w:tc>
        <w:tc>
          <w:tcPr>
            <w:tcW w:w="1753" w:type="dxa"/>
          </w:tcPr>
          <w:p w14:paraId="57C92A84" w14:textId="77777777" w:rsidR="00BD1F51" w:rsidRDefault="00684C1D">
            <w:pPr>
              <w:pStyle w:val="TableParagraph"/>
              <w:spacing w:line="237" w:lineRule="auto"/>
              <w:ind w:left="58"/>
              <w:rPr>
                <w:sz w:val="17"/>
                <w:szCs w:val="17"/>
              </w:rPr>
            </w:pPr>
            <w:r>
              <w:rPr>
                <w:sz w:val="17"/>
                <w:szCs w:val="17"/>
              </w:rPr>
              <w:t>Ձև N 1–արտակարգ դեպք</w:t>
            </w:r>
          </w:p>
          <w:p w14:paraId="5B70EE6E"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1677E20E" w14:textId="77777777" w:rsidR="00BD1F51" w:rsidRDefault="00684C1D">
            <w:pPr>
              <w:pStyle w:val="TableParagraph"/>
              <w:spacing w:line="223" w:lineRule="exact"/>
              <w:ind w:left="84" w:right="78"/>
              <w:jc w:val="center"/>
              <w:rPr>
                <w:sz w:val="17"/>
              </w:rPr>
            </w:pPr>
            <w:r>
              <w:rPr>
                <w:sz w:val="17"/>
              </w:rPr>
              <w:t>20</w:t>
            </w:r>
          </w:p>
        </w:tc>
      </w:tr>
      <w:tr w:rsidR="00BD1F51" w14:paraId="02A8EC33" w14:textId="77777777">
        <w:trPr>
          <w:trHeight w:val="681"/>
        </w:trPr>
        <w:tc>
          <w:tcPr>
            <w:tcW w:w="3986" w:type="dxa"/>
          </w:tcPr>
          <w:p w14:paraId="69FDC35B" w14:textId="77777777" w:rsidR="00BD1F51" w:rsidRDefault="00684C1D">
            <w:pPr>
              <w:pStyle w:val="TableParagraph"/>
              <w:spacing w:line="220" w:lineRule="exact"/>
              <w:ind w:left="4"/>
              <w:rPr>
                <w:b/>
                <w:bCs/>
                <w:sz w:val="17"/>
                <w:szCs w:val="17"/>
              </w:rPr>
            </w:pPr>
            <w:r>
              <w:rPr>
                <w:b/>
                <w:bCs/>
                <w:sz w:val="17"/>
                <w:szCs w:val="17"/>
              </w:rPr>
              <w:t>6.4.2. ՍՈՑԻԱԼ-ԺՈՂՈՎՐԴԱԳՐՈՒԹՅՈՒՆ</w:t>
            </w:r>
          </w:p>
        </w:tc>
        <w:tc>
          <w:tcPr>
            <w:tcW w:w="7432" w:type="dxa"/>
          </w:tcPr>
          <w:p w14:paraId="473C6AD3" w14:textId="77777777" w:rsidR="00BD1F51" w:rsidRDefault="00684C1D">
            <w:pPr>
              <w:pStyle w:val="TableParagraph"/>
              <w:ind w:left="57"/>
              <w:rPr>
                <w:sz w:val="17"/>
                <w:szCs w:val="17"/>
              </w:rPr>
            </w:pPr>
            <w:r>
              <w:rPr>
                <w:sz w:val="17"/>
                <w:szCs w:val="17"/>
              </w:rPr>
              <w:t>Հայաստանի Հանրապետության տարածքի կլիմայական պայմանների և մակերևութային ջրային օբյեկտների հիդրոլոգիական բնութագրերը</w:t>
            </w:r>
          </w:p>
        </w:tc>
        <w:tc>
          <w:tcPr>
            <w:tcW w:w="1753" w:type="dxa"/>
          </w:tcPr>
          <w:p w14:paraId="73DB08A6" w14:textId="77777777" w:rsidR="00BD1F51" w:rsidRDefault="00684C1D">
            <w:pPr>
              <w:pStyle w:val="TableParagraph"/>
              <w:spacing w:line="222" w:lineRule="exact"/>
              <w:ind w:left="58"/>
              <w:rPr>
                <w:sz w:val="17"/>
                <w:szCs w:val="17"/>
              </w:rPr>
            </w:pPr>
            <w:r>
              <w:rPr>
                <w:sz w:val="17"/>
                <w:szCs w:val="17"/>
              </w:rPr>
              <w:t>Տեղեկանք</w:t>
            </w:r>
          </w:p>
          <w:p w14:paraId="34E7CD01" w14:textId="77777777" w:rsidR="00BD1F51" w:rsidRDefault="00684C1D">
            <w:pPr>
              <w:pStyle w:val="TableParagraph"/>
              <w:spacing w:line="220" w:lineRule="atLeast"/>
              <w:ind w:left="58"/>
              <w:rPr>
                <w:sz w:val="17"/>
                <w:szCs w:val="17"/>
              </w:rPr>
            </w:pPr>
            <w:r>
              <w:rPr>
                <w:sz w:val="17"/>
                <w:szCs w:val="17"/>
              </w:rPr>
              <w:t>(եռամսյակային, տարեկան)</w:t>
            </w:r>
          </w:p>
        </w:tc>
        <w:tc>
          <w:tcPr>
            <w:tcW w:w="1616" w:type="dxa"/>
          </w:tcPr>
          <w:p w14:paraId="3BB06D37" w14:textId="77777777" w:rsidR="00BD1F51" w:rsidRDefault="00BD1F51">
            <w:pPr>
              <w:pStyle w:val="TableParagraph"/>
              <w:spacing w:before="9"/>
              <w:rPr>
                <w:b/>
                <w:sz w:val="16"/>
              </w:rPr>
            </w:pPr>
          </w:p>
          <w:p w14:paraId="7A5AA640" w14:textId="77777777" w:rsidR="00BD1F51" w:rsidRDefault="00684C1D">
            <w:pPr>
              <w:pStyle w:val="TableParagraph"/>
              <w:ind w:left="84" w:right="78"/>
              <w:jc w:val="center"/>
              <w:rPr>
                <w:sz w:val="17"/>
              </w:rPr>
            </w:pPr>
            <w:r>
              <w:rPr>
                <w:sz w:val="17"/>
              </w:rPr>
              <w:t>45</w:t>
            </w:r>
          </w:p>
        </w:tc>
      </w:tr>
      <w:tr w:rsidR="00BD1F51" w14:paraId="7E16EAD9" w14:textId="77777777">
        <w:trPr>
          <w:trHeight w:val="227"/>
        </w:trPr>
        <w:tc>
          <w:tcPr>
            <w:tcW w:w="3986" w:type="dxa"/>
          </w:tcPr>
          <w:p w14:paraId="257A1940" w14:textId="77777777" w:rsidR="00BD1F51" w:rsidRDefault="00684C1D">
            <w:pPr>
              <w:pStyle w:val="TableParagraph"/>
              <w:spacing w:line="207" w:lineRule="exact"/>
              <w:ind w:left="4"/>
              <w:rPr>
                <w:b/>
                <w:bCs/>
                <w:sz w:val="17"/>
                <w:szCs w:val="17"/>
              </w:rPr>
            </w:pPr>
            <w:r>
              <w:rPr>
                <w:b/>
                <w:bCs/>
                <w:sz w:val="17"/>
                <w:szCs w:val="17"/>
              </w:rPr>
              <w:t>6.4.3. ՍՈՑԻԱԼ-ԺՈՂՈՎՐԴԱԳՐՈՒԹՅՈՒՆ</w:t>
            </w:r>
          </w:p>
        </w:tc>
        <w:tc>
          <w:tcPr>
            <w:tcW w:w="7432" w:type="dxa"/>
          </w:tcPr>
          <w:p w14:paraId="582772FC" w14:textId="77777777" w:rsidR="00BD1F51" w:rsidRDefault="00684C1D">
            <w:pPr>
              <w:pStyle w:val="TableParagraph"/>
              <w:spacing w:line="207" w:lineRule="exact"/>
              <w:ind w:left="57"/>
              <w:rPr>
                <w:sz w:val="17"/>
                <w:szCs w:val="17"/>
              </w:rPr>
            </w:pPr>
            <w:r>
              <w:rPr>
                <w:sz w:val="17"/>
                <w:szCs w:val="17"/>
              </w:rPr>
              <w:t>Ամսվա ընթացքում դիտված հիդրոօդերևութաբանական պայմանների մասին</w:t>
            </w:r>
          </w:p>
        </w:tc>
        <w:tc>
          <w:tcPr>
            <w:tcW w:w="1753" w:type="dxa"/>
          </w:tcPr>
          <w:p w14:paraId="7C730A01" w14:textId="77777777" w:rsidR="00BD1F51" w:rsidRDefault="00684C1D">
            <w:pPr>
              <w:pStyle w:val="TableParagraph"/>
              <w:spacing w:line="207" w:lineRule="exact"/>
              <w:ind w:left="4"/>
              <w:rPr>
                <w:sz w:val="17"/>
                <w:szCs w:val="17"/>
              </w:rPr>
            </w:pPr>
            <w:r>
              <w:rPr>
                <w:sz w:val="17"/>
                <w:szCs w:val="17"/>
              </w:rPr>
              <w:t>Տեղեկանք(ամսական)</w:t>
            </w:r>
          </w:p>
        </w:tc>
        <w:tc>
          <w:tcPr>
            <w:tcW w:w="1616" w:type="dxa"/>
          </w:tcPr>
          <w:p w14:paraId="6453CE1C" w14:textId="77777777" w:rsidR="00BD1F51" w:rsidRDefault="00684C1D">
            <w:pPr>
              <w:pStyle w:val="TableParagraph"/>
              <w:spacing w:line="207" w:lineRule="exact"/>
              <w:ind w:left="84" w:right="78"/>
              <w:jc w:val="center"/>
              <w:rPr>
                <w:sz w:val="17"/>
              </w:rPr>
            </w:pPr>
            <w:r>
              <w:rPr>
                <w:sz w:val="17"/>
              </w:rPr>
              <w:t>20</w:t>
            </w:r>
          </w:p>
        </w:tc>
      </w:tr>
      <w:tr w:rsidR="00BD1F51" w14:paraId="1ED11CC4" w14:textId="77777777">
        <w:trPr>
          <w:trHeight w:val="453"/>
        </w:trPr>
        <w:tc>
          <w:tcPr>
            <w:tcW w:w="3986" w:type="dxa"/>
          </w:tcPr>
          <w:p w14:paraId="503C8F80" w14:textId="77777777" w:rsidR="00BD1F51" w:rsidRDefault="00684C1D">
            <w:pPr>
              <w:pStyle w:val="TableParagraph"/>
              <w:spacing w:line="220" w:lineRule="exact"/>
              <w:ind w:left="4"/>
              <w:rPr>
                <w:b/>
                <w:bCs/>
                <w:sz w:val="17"/>
                <w:szCs w:val="17"/>
              </w:rPr>
            </w:pPr>
            <w:r>
              <w:rPr>
                <w:b/>
                <w:bCs/>
                <w:sz w:val="17"/>
                <w:szCs w:val="17"/>
              </w:rPr>
              <w:t>6.4.4. ՊԱՐԵՆԱՅԻՆ ԱՊԱՀՈՎՈՒԹՅՈՒՆ</w:t>
            </w:r>
          </w:p>
        </w:tc>
        <w:tc>
          <w:tcPr>
            <w:tcW w:w="7432" w:type="dxa"/>
          </w:tcPr>
          <w:p w14:paraId="3E5A0754" w14:textId="77777777" w:rsidR="00BD1F51" w:rsidRDefault="00684C1D">
            <w:pPr>
              <w:pStyle w:val="TableParagraph"/>
              <w:spacing w:line="223" w:lineRule="exact"/>
              <w:ind w:left="57"/>
              <w:rPr>
                <w:sz w:val="17"/>
                <w:szCs w:val="17"/>
              </w:rPr>
            </w:pPr>
            <w:r>
              <w:rPr>
                <w:sz w:val="17"/>
                <w:szCs w:val="17"/>
              </w:rPr>
              <w:t>Ագրոօդերևութաբանական վերլուծություն</w:t>
            </w:r>
          </w:p>
        </w:tc>
        <w:tc>
          <w:tcPr>
            <w:tcW w:w="1753" w:type="dxa"/>
          </w:tcPr>
          <w:p w14:paraId="1ED7F596" w14:textId="77777777" w:rsidR="00BD1F51" w:rsidRDefault="00684C1D">
            <w:pPr>
              <w:pStyle w:val="TableParagraph"/>
              <w:spacing w:line="223" w:lineRule="exact"/>
              <w:ind w:left="4"/>
              <w:rPr>
                <w:sz w:val="17"/>
                <w:szCs w:val="17"/>
              </w:rPr>
            </w:pPr>
            <w:r>
              <w:rPr>
                <w:sz w:val="17"/>
                <w:szCs w:val="17"/>
              </w:rPr>
              <w:t>Ամփոփագիր</w:t>
            </w:r>
          </w:p>
          <w:p w14:paraId="5DF54DB0" w14:textId="77777777" w:rsidR="00BD1F51" w:rsidRDefault="00684C1D">
            <w:pPr>
              <w:pStyle w:val="TableParagraph"/>
              <w:spacing w:line="211" w:lineRule="exact"/>
              <w:ind w:left="4"/>
              <w:rPr>
                <w:sz w:val="17"/>
                <w:szCs w:val="17"/>
              </w:rPr>
            </w:pPr>
            <w:r>
              <w:rPr>
                <w:sz w:val="17"/>
                <w:szCs w:val="17"/>
              </w:rPr>
              <w:t>(եռամսյակային)</w:t>
            </w:r>
          </w:p>
        </w:tc>
        <w:tc>
          <w:tcPr>
            <w:tcW w:w="1616" w:type="dxa"/>
          </w:tcPr>
          <w:p w14:paraId="26B23CBE" w14:textId="77777777" w:rsidR="00BD1F51" w:rsidRDefault="00684C1D">
            <w:pPr>
              <w:pStyle w:val="TableParagraph"/>
              <w:spacing w:line="223" w:lineRule="exact"/>
              <w:ind w:left="83" w:right="78"/>
              <w:jc w:val="center"/>
              <w:rPr>
                <w:sz w:val="17"/>
              </w:rPr>
            </w:pPr>
            <w:r>
              <w:rPr>
                <w:sz w:val="17"/>
              </w:rPr>
              <w:t>30</w:t>
            </w:r>
          </w:p>
        </w:tc>
      </w:tr>
      <w:tr w:rsidR="00BD1F51" w14:paraId="33FE5C75" w14:textId="77777777">
        <w:trPr>
          <w:trHeight w:val="299"/>
        </w:trPr>
        <w:tc>
          <w:tcPr>
            <w:tcW w:w="14787" w:type="dxa"/>
            <w:gridSpan w:val="4"/>
            <w:tcBorders>
              <w:left w:val="single" w:sz="4" w:space="0" w:color="C0C0C0"/>
              <w:right w:val="single" w:sz="4" w:space="0" w:color="C0C0C0"/>
            </w:tcBorders>
            <w:shd w:val="clear" w:color="auto" w:fill="D9D9D9"/>
          </w:tcPr>
          <w:p w14:paraId="57495994" w14:textId="77777777" w:rsidR="00BD1F51" w:rsidRDefault="00684C1D">
            <w:pPr>
              <w:pStyle w:val="TableParagraph"/>
              <w:spacing w:before="1" w:line="279" w:lineRule="exact"/>
              <w:ind w:left="4"/>
              <w:rPr>
                <w:b/>
                <w:bCs/>
                <w:i/>
              </w:rPr>
            </w:pPr>
            <w:r>
              <w:rPr>
                <w:b/>
                <w:bCs/>
                <w:i/>
                <w:w w:val="105"/>
              </w:rPr>
              <w:t>6.5.</w:t>
            </w:r>
            <w:r>
              <w:rPr>
                <w:b/>
                <w:bCs/>
                <w:i/>
                <w:spacing w:val="-52"/>
                <w:w w:val="105"/>
              </w:rPr>
              <w:t xml:space="preserve"> </w:t>
            </w:r>
            <w:r>
              <w:rPr>
                <w:b/>
                <w:bCs/>
                <w:i/>
                <w:w w:val="105"/>
              </w:rPr>
              <w:t>ԿՐԹՈՒԹՅԱՆ, ԳԻՏՈՒԹՅԱՆ, ՄՇԱԿՈՒՅԹԻ ԵՎ ՍՊՈՐՏԻ ՆԱԽԱՐԱՐՈՒԹՅՈՒՆ</w:t>
            </w:r>
          </w:p>
        </w:tc>
      </w:tr>
      <w:tr w:rsidR="00BD1F51" w14:paraId="0766FEB1" w14:textId="77777777">
        <w:trPr>
          <w:trHeight w:val="1590"/>
        </w:trPr>
        <w:tc>
          <w:tcPr>
            <w:tcW w:w="3986" w:type="dxa"/>
          </w:tcPr>
          <w:p w14:paraId="402DB83D" w14:textId="77777777" w:rsidR="00BD1F51" w:rsidRDefault="00684C1D">
            <w:pPr>
              <w:pStyle w:val="TableParagraph"/>
              <w:spacing w:line="220" w:lineRule="exact"/>
              <w:ind w:left="4"/>
              <w:rPr>
                <w:b/>
                <w:bCs/>
                <w:sz w:val="17"/>
                <w:szCs w:val="17"/>
              </w:rPr>
            </w:pPr>
            <w:r>
              <w:rPr>
                <w:b/>
                <w:bCs/>
                <w:sz w:val="17"/>
                <w:szCs w:val="17"/>
              </w:rPr>
              <w:t>6.5.1. ՍՈՑԻԱԼ-ԺՈՂՈՎՐԴԱԳՐՈՒԹՅՈՒՆ</w:t>
            </w:r>
          </w:p>
        </w:tc>
        <w:tc>
          <w:tcPr>
            <w:tcW w:w="7432" w:type="dxa"/>
          </w:tcPr>
          <w:p w14:paraId="3501DDCB" w14:textId="77777777" w:rsidR="00BD1F51" w:rsidRDefault="00684C1D">
            <w:pPr>
              <w:pStyle w:val="TableParagraph"/>
              <w:spacing w:line="222" w:lineRule="exact"/>
              <w:ind w:left="57"/>
              <w:rPr>
                <w:sz w:val="17"/>
                <w:szCs w:val="17"/>
              </w:rPr>
            </w:pPr>
            <w:r>
              <w:rPr>
                <w:sz w:val="17"/>
                <w:szCs w:val="17"/>
              </w:rPr>
              <w:t>Հանրակրթական ուսումնական հաստատությունների գործունեությունը</w:t>
            </w:r>
          </w:p>
        </w:tc>
        <w:tc>
          <w:tcPr>
            <w:tcW w:w="1753" w:type="dxa"/>
          </w:tcPr>
          <w:p w14:paraId="23A68239" w14:textId="77777777" w:rsidR="00BD1F51" w:rsidRDefault="00684C1D">
            <w:pPr>
              <w:pStyle w:val="TableParagraph"/>
              <w:ind w:left="58"/>
              <w:rPr>
                <w:sz w:val="17"/>
                <w:szCs w:val="17"/>
              </w:rPr>
            </w:pPr>
            <w:r>
              <w:rPr>
                <w:sz w:val="17"/>
                <w:szCs w:val="17"/>
              </w:rPr>
              <w:t>Ձև N 1-հանրա- կրթություն (տարեկան)</w:t>
            </w:r>
          </w:p>
        </w:tc>
        <w:tc>
          <w:tcPr>
            <w:tcW w:w="1616" w:type="dxa"/>
          </w:tcPr>
          <w:p w14:paraId="45DE9781" w14:textId="77777777" w:rsidR="00BD1F51" w:rsidRDefault="00684C1D">
            <w:pPr>
              <w:pStyle w:val="TableParagraph"/>
              <w:spacing w:line="222" w:lineRule="exact"/>
              <w:ind w:left="110" w:right="51"/>
              <w:jc w:val="center"/>
              <w:rPr>
                <w:sz w:val="17"/>
                <w:szCs w:val="17"/>
              </w:rPr>
            </w:pPr>
            <w:r>
              <w:rPr>
                <w:sz w:val="17"/>
                <w:szCs w:val="17"/>
              </w:rPr>
              <w:t>26 փետրվարի</w:t>
            </w:r>
          </w:p>
        </w:tc>
      </w:tr>
    </w:tbl>
    <w:p w14:paraId="15458314" w14:textId="77777777" w:rsidR="00BD1F51" w:rsidRDefault="00BD1F51">
      <w:pPr>
        <w:spacing w:line="222" w:lineRule="exact"/>
        <w:jc w:val="center"/>
        <w:rPr>
          <w:sz w:val="17"/>
          <w:szCs w:val="17"/>
        </w:rPr>
        <w:sectPr w:rsidR="00BD1F51">
          <w:footerReference w:type="even" r:id="rId74"/>
          <w:footerReference w:type="default" r:id="rId75"/>
          <w:pgSz w:w="15840" w:h="12240" w:orient="landscape"/>
          <w:pgMar w:top="1600" w:right="360" w:bottom="1400" w:left="420" w:header="1158" w:footer="1219" w:gutter="0"/>
          <w:pgNumType w:start="16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A5EE41E" w14:textId="77777777">
        <w:trPr>
          <w:trHeight w:val="399"/>
        </w:trPr>
        <w:tc>
          <w:tcPr>
            <w:tcW w:w="3986" w:type="dxa"/>
            <w:vMerge w:val="restart"/>
          </w:tcPr>
          <w:p w14:paraId="26C2414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54EFE5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27EFB6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C7FB567"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789A12" w14:textId="77777777">
        <w:trPr>
          <w:trHeight w:val="798"/>
        </w:trPr>
        <w:tc>
          <w:tcPr>
            <w:tcW w:w="3986" w:type="dxa"/>
            <w:vMerge/>
            <w:tcBorders>
              <w:top w:val="nil"/>
            </w:tcBorders>
          </w:tcPr>
          <w:p w14:paraId="55623979" w14:textId="77777777" w:rsidR="00BD1F51" w:rsidRDefault="00BD1F51">
            <w:pPr>
              <w:rPr>
                <w:sz w:val="2"/>
                <w:szCs w:val="2"/>
              </w:rPr>
            </w:pPr>
          </w:p>
        </w:tc>
        <w:tc>
          <w:tcPr>
            <w:tcW w:w="7432" w:type="dxa"/>
            <w:vMerge/>
            <w:tcBorders>
              <w:top w:val="nil"/>
            </w:tcBorders>
          </w:tcPr>
          <w:p w14:paraId="3443CA59" w14:textId="77777777" w:rsidR="00BD1F51" w:rsidRDefault="00BD1F51">
            <w:pPr>
              <w:rPr>
                <w:sz w:val="2"/>
                <w:szCs w:val="2"/>
              </w:rPr>
            </w:pPr>
          </w:p>
        </w:tc>
        <w:tc>
          <w:tcPr>
            <w:tcW w:w="1753" w:type="dxa"/>
          </w:tcPr>
          <w:p w14:paraId="27B687AF"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08005C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A69E4B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9B698EF" w14:textId="77777777">
        <w:trPr>
          <w:trHeight w:val="908"/>
        </w:trPr>
        <w:tc>
          <w:tcPr>
            <w:tcW w:w="3986" w:type="dxa"/>
          </w:tcPr>
          <w:p w14:paraId="5CBB90F5" w14:textId="77777777" w:rsidR="00BD1F51" w:rsidRDefault="00684C1D">
            <w:pPr>
              <w:pStyle w:val="TableParagraph"/>
              <w:spacing w:line="220" w:lineRule="exact"/>
              <w:ind w:left="4"/>
              <w:rPr>
                <w:b/>
                <w:bCs/>
                <w:sz w:val="17"/>
                <w:szCs w:val="17"/>
              </w:rPr>
            </w:pPr>
            <w:r>
              <w:rPr>
                <w:b/>
                <w:bCs/>
                <w:sz w:val="17"/>
                <w:szCs w:val="17"/>
              </w:rPr>
              <w:t>6.5.2. ՍՈՑԻԱԼ-ԺՈՂՈՎՐԴԱԳՐՈՒԹՅՈՒՆ</w:t>
            </w:r>
          </w:p>
        </w:tc>
        <w:tc>
          <w:tcPr>
            <w:tcW w:w="7432" w:type="dxa"/>
          </w:tcPr>
          <w:p w14:paraId="22B500EA" w14:textId="77777777" w:rsidR="00BD1F51" w:rsidRDefault="00684C1D">
            <w:pPr>
              <w:pStyle w:val="TableParagraph"/>
              <w:ind w:left="57"/>
              <w:rPr>
                <w:sz w:val="17"/>
                <w:szCs w:val="17"/>
              </w:rPr>
            </w:pPr>
            <w:r>
              <w:rPr>
                <w:sz w:val="17"/>
                <w:szCs w:val="17"/>
              </w:rPr>
              <w:t>Արտերկրում սովորող Հայաստանի Հանրապետության քաղաքացիների թվաքանակը, այդ թվում` միջպետական պայմանագրերով, ըստ ուսման մակարդակների (հանրակրթական, նախնական (արհեստագործական), միջին և բարձրագույն մասնագիտական ուսումնական</w:t>
            </w:r>
          </w:p>
          <w:p w14:paraId="14F0D8CB" w14:textId="77777777" w:rsidR="00BD1F51" w:rsidRDefault="00684C1D">
            <w:pPr>
              <w:pStyle w:val="TableParagraph"/>
              <w:spacing w:line="210" w:lineRule="exact"/>
              <w:ind w:left="57"/>
              <w:rPr>
                <w:sz w:val="17"/>
                <w:szCs w:val="17"/>
              </w:rPr>
            </w:pPr>
            <w:r>
              <w:rPr>
                <w:sz w:val="17"/>
                <w:szCs w:val="17"/>
              </w:rPr>
              <w:t>հաստատություններ, մագիստրատուրա, ասպիրանտուրա, դոկտորանտուրա, այլ ծրագրեր)</w:t>
            </w:r>
          </w:p>
        </w:tc>
        <w:tc>
          <w:tcPr>
            <w:tcW w:w="1753" w:type="dxa"/>
          </w:tcPr>
          <w:p w14:paraId="76B997AB" w14:textId="77777777" w:rsidR="00BD1F51" w:rsidRDefault="00684C1D">
            <w:pPr>
              <w:pStyle w:val="TableParagraph"/>
              <w:ind w:left="58"/>
              <w:rPr>
                <w:sz w:val="17"/>
                <w:szCs w:val="17"/>
              </w:rPr>
            </w:pPr>
            <w:r>
              <w:rPr>
                <w:sz w:val="17"/>
                <w:szCs w:val="17"/>
              </w:rPr>
              <w:t>Կրթական համակարգի տարեկան</w:t>
            </w:r>
          </w:p>
          <w:p w14:paraId="48FC769A" w14:textId="77777777" w:rsidR="00BD1F51" w:rsidRDefault="00684C1D">
            <w:pPr>
              <w:pStyle w:val="TableParagraph"/>
              <w:spacing w:line="210" w:lineRule="exact"/>
              <w:ind w:left="58"/>
              <w:rPr>
                <w:sz w:val="17"/>
                <w:szCs w:val="17"/>
              </w:rPr>
            </w:pPr>
            <w:r>
              <w:rPr>
                <w:sz w:val="17"/>
                <w:szCs w:val="17"/>
              </w:rPr>
              <w:t>ամփոփագիր</w:t>
            </w:r>
          </w:p>
        </w:tc>
        <w:tc>
          <w:tcPr>
            <w:tcW w:w="1616" w:type="dxa"/>
          </w:tcPr>
          <w:p w14:paraId="185ED8F9" w14:textId="77777777" w:rsidR="00BD1F51" w:rsidRDefault="00684C1D">
            <w:pPr>
              <w:pStyle w:val="TableParagraph"/>
              <w:spacing w:line="222" w:lineRule="exact"/>
              <w:ind w:left="110" w:right="52"/>
              <w:jc w:val="center"/>
              <w:rPr>
                <w:sz w:val="17"/>
                <w:szCs w:val="17"/>
              </w:rPr>
            </w:pPr>
            <w:r>
              <w:rPr>
                <w:sz w:val="17"/>
                <w:szCs w:val="17"/>
              </w:rPr>
              <w:t>5 նոյեմբերի</w:t>
            </w:r>
          </w:p>
        </w:tc>
      </w:tr>
      <w:tr w:rsidR="00BD1F51" w14:paraId="4AE68E1A" w14:textId="77777777">
        <w:trPr>
          <w:trHeight w:val="1134"/>
        </w:trPr>
        <w:tc>
          <w:tcPr>
            <w:tcW w:w="3986" w:type="dxa"/>
          </w:tcPr>
          <w:p w14:paraId="3D15BF73" w14:textId="77777777" w:rsidR="00BD1F51" w:rsidRDefault="00684C1D">
            <w:pPr>
              <w:pStyle w:val="TableParagraph"/>
              <w:spacing w:line="220" w:lineRule="exact"/>
              <w:ind w:left="4"/>
              <w:rPr>
                <w:b/>
                <w:bCs/>
                <w:sz w:val="17"/>
                <w:szCs w:val="17"/>
              </w:rPr>
            </w:pPr>
            <w:r>
              <w:rPr>
                <w:b/>
                <w:bCs/>
                <w:sz w:val="17"/>
                <w:szCs w:val="17"/>
              </w:rPr>
              <w:t>6.5.3. ՍՈՑԻԱԼ-ԺՈՂՈՎՐԴԱԳՐՈՒԹՅՈՒՆ</w:t>
            </w:r>
          </w:p>
        </w:tc>
        <w:tc>
          <w:tcPr>
            <w:tcW w:w="7432" w:type="dxa"/>
          </w:tcPr>
          <w:p w14:paraId="065E6237" w14:textId="77777777" w:rsidR="00BD1F51" w:rsidRDefault="00684C1D">
            <w:pPr>
              <w:pStyle w:val="TableParagraph"/>
              <w:ind w:left="57"/>
              <w:rPr>
                <w:sz w:val="17"/>
                <w:szCs w:val="17"/>
              </w:rPr>
            </w:pPr>
            <w:r>
              <w:rPr>
                <w:sz w:val="17"/>
                <w:szCs w:val="17"/>
              </w:rPr>
              <w:t>Հայաստանի Հանրապետությունում սովորող օտարերկրացիների թվաքանակն ըստ ուսման մակարդակների (հանրակրթական, նախնական (արհեստագործական), միջին և բարձ- րագույն մասնագիտական ուսումնական հաստատություններ, մագիստրատուրա, ասպիրանտուրա, դոկտորանտուրա,այլ ծրագրեր), ինչպես նաև օտարերկրյա քաղաքացի</w:t>
            </w:r>
          </w:p>
          <w:p w14:paraId="6DEA9DBC" w14:textId="77777777" w:rsidR="00BD1F51" w:rsidRDefault="00684C1D">
            <w:pPr>
              <w:pStyle w:val="TableParagraph"/>
              <w:spacing w:line="208" w:lineRule="exact"/>
              <w:ind w:left="57"/>
              <w:rPr>
                <w:sz w:val="17"/>
                <w:szCs w:val="17"/>
              </w:rPr>
            </w:pPr>
            <w:r>
              <w:rPr>
                <w:sz w:val="17"/>
                <w:szCs w:val="17"/>
              </w:rPr>
              <w:t>հանդիսացող սփյուռքահայ ուսանողների թվաքանակը</w:t>
            </w:r>
          </w:p>
        </w:tc>
        <w:tc>
          <w:tcPr>
            <w:tcW w:w="1753" w:type="dxa"/>
          </w:tcPr>
          <w:p w14:paraId="5CB2399E" w14:textId="77777777" w:rsidR="00BD1F51" w:rsidRDefault="00684C1D">
            <w:pPr>
              <w:pStyle w:val="TableParagraph"/>
              <w:ind w:left="58"/>
              <w:rPr>
                <w:sz w:val="17"/>
                <w:szCs w:val="17"/>
              </w:rPr>
            </w:pPr>
            <w:r>
              <w:rPr>
                <w:sz w:val="17"/>
                <w:szCs w:val="17"/>
              </w:rPr>
              <w:t>Կրթական համակարգի տարեկան ամփոփագիր</w:t>
            </w:r>
          </w:p>
        </w:tc>
        <w:tc>
          <w:tcPr>
            <w:tcW w:w="1616" w:type="dxa"/>
          </w:tcPr>
          <w:p w14:paraId="3C595A36" w14:textId="77777777" w:rsidR="00BD1F51" w:rsidRDefault="00684C1D">
            <w:pPr>
              <w:pStyle w:val="TableParagraph"/>
              <w:spacing w:line="223" w:lineRule="exact"/>
              <w:ind w:left="83" w:right="78"/>
              <w:jc w:val="center"/>
              <w:rPr>
                <w:sz w:val="17"/>
                <w:szCs w:val="17"/>
              </w:rPr>
            </w:pPr>
            <w:r>
              <w:rPr>
                <w:sz w:val="17"/>
                <w:szCs w:val="17"/>
              </w:rPr>
              <w:t>5 նոյեմբերի</w:t>
            </w:r>
          </w:p>
        </w:tc>
      </w:tr>
      <w:tr w:rsidR="00BD1F51" w14:paraId="02D722A8" w14:textId="77777777">
        <w:trPr>
          <w:trHeight w:val="909"/>
        </w:trPr>
        <w:tc>
          <w:tcPr>
            <w:tcW w:w="3986" w:type="dxa"/>
          </w:tcPr>
          <w:p w14:paraId="09E6560A" w14:textId="77777777" w:rsidR="00BD1F51" w:rsidRDefault="00684C1D">
            <w:pPr>
              <w:pStyle w:val="TableParagraph"/>
              <w:spacing w:line="222" w:lineRule="exact"/>
              <w:ind w:left="4"/>
              <w:rPr>
                <w:b/>
                <w:bCs/>
                <w:sz w:val="17"/>
                <w:szCs w:val="17"/>
              </w:rPr>
            </w:pPr>
            <w:r>
              <w:rPr>
                <w:b/>
                <w:bCs/>
                <w:sz w:val="17"/>
                <w:szCs w:val="17"/>
              </w:rPr>
              <w:t>6.5.4. ՍՈՑԻԱԼ-ԺՈՂՈՎՐԴԱԳՐՈՒԹՅՈՒՆ</w:t>
            </w:r>
          </w:p>
        </w:tc>
        <w:tc>
          <w:tcPr>
            <w:tcW w:w="7432" w:type="dxa"/>
          </w:tcPr>
          <w:p w14:paraId="647F61E5" w14:textId="77777777" w:rsidR="00BD1F51" w:rsidRDefault="00684C1D">
            <w:pPr>
              <w:pStyle w:val="TableParagraph"/>
              <w:spacing w:line="237" w:lineRule="auto"/>
              <w:ind w:left="57"/>
              <w:rPr>
                <w:sz w:val="17"/>
                <w:szCs w:val="17"/>
              </w:rPr>
            </w:pPr>
            <w:r>
              <w:rPr>
                <w:sz w:val="17"/>
                <w:szCs w:val="17"/>
              </w:rPr>
              <w:t>Գիտատեխնիկական աշխատանքների համար ֆինանսավորում ստացած կազմակերպությունների ցանկը և ֆինանսավորման ծավալները</w:t>
            </w:r>
          </w:p>
        </w:tc>
        <w:tc>
          <w:tcPr>
            <w:tcW w:w="1753" w:type="dxa"/>
          </w:tcPr>
          <w:p w14:paraId="05DB8B1A" w14:textId="77777777" w:rsidR="00BD1F51" w:rsidRDefault="00684C1D">
            <w:pPr>
              <w:pStyle w:val="TableParagraph"/>
              <w:spacing w:line="237" w:lineRule="auto"/>
              <w:ind w:left="58"/>
              <w:rPr>
                <w:sz w:val="17"/>
                <w:szCs w:val="17"/>
              </w:rPr>
            </w:pPr>
            <w:r>
              <w:rPr>
                <w:w w:val="95"/>
                <w:sz w:val="17"/>
                <w:szCs w:val="17"/>
              </w:rPr>
              <w:t xml:space="preserve">Գիտատեխնիկական </w:t>
            </w:r>
            <w:r>
              <w:rPr>
                <w:sz w:val="17"/>
                <w:szCs w:val="17"/>
              </w:rPr>
              <w:t>աշխատանքների տարեկան</w:t>
            </w:r>
          </w:p>
          <w:p w14:paraId="5274100E" w14:textId="77777777" w:rsidR="00BD1F51" w:rsidRDefault="00684C1D">
            <w:pPr>
              <w:pStyle w:val="TableParagraph"/>
              <w:spacing w:line="212" w:lineRule="exact"/>
              <w:ind w:left="58"/>
              <w:rPr>
                <w:sz w:val="17"/>
                <w:szCs w:val="17"/>
              </w:rPr>
            </w:pPr>
            <w:r>
              <w:rPr>
                <w:sz w:val="17"/>
                <w:szCs w:val="17"/>
              </w:rPr>
              <w:t>ամփոփագիր</w:t>
            </w:r>
          </w:p>
        </w:tc>
        <w:tc>
          <w:tcPr>
            <w:tcW w:w="1616" w:type="dxa"/>
          </w:tcPr>
          <w:p w14:paraId="4998B7FC" w14:textId="77777777" w:rsidR="00BD1F51" w:rsidRDefault="00684C1D">
            <w:pPr>
              <w:pStyle w:val="TableParagraph"/>
              <w:spacing w:line="224" w:lineRule="exact"/>
              <w:ind w:left="83" w:right="78"/>
              <w:jc w:val="center"/>
              <w:rPr>
                <w:sz w:val="17"/>
                <w:szCs w:val="17"/>
              </w:rPr>
            </w:pPr>
            <w:r>
              <w:rPr>
                <w:sz w:val="17"/>
                <w:szCs w:val="17"/>
              </w:rPr>
              <w:t>6 փետրվարի</w:t>
            </w:r>
          </w:p>
        </w:tc>
      </w:tr>
      <w:tr w:rsidR="00BD1F51" w14:paraId="1C25559F" w14:textId="77777777">
        <w:trPr>
          <w:trHeight w:val="453"/>
        </w:trPr>
        <w:tc>
          <w:tcPr>
            <w:tcW w:w="3986" w:type="dxa"/>
          </w:tcPr>
          <w:p w14:paraId="12592DEC" w14:textId="77777777" w:rsidR="00BD1F51" w:rsidRDefault="00684C1D">
            <w:pPr>
              <w:pStyle w:val="TableParagraph"/>
              <w:spacing w:line="220" w:lineRule="exact"/>
              <w:ind w:left="4"/>
              <w:rPr>
                <w:b/>
                <w:bCs/>
                <w:sz w:val="17"/>
                <w:szCs w:val="17"/>
              </w:rPr>
            </w:pPr>
            <w:r>
              <w:rPr>
                <w:b/>
                <w:bCs/>
                <w:sz w:val="17"/>
                <w:szCs w:val="17"/>
              </w:rPr>
              <w:t>6.5.5. ՍՈՑԻԱԼ-ԺՈՂՈՎՐԴԱԳՐՈՒԹՅՈՒՆ</w:t>
            </w:r>
          </w:p>
        </w:tc>
        <w:tc>
          <w:tcPr>
            <w:tcW w:w="7432" w:type="dxa"/>
          </w:tcPr>
          <w:p w14:paraId="024374A2" w14:textId="77777777" w:rsidR="00BD1F51" w:rsidRDefault="00684C1D">
            <w:pPr>
              <w:pStyle w:val="TableParagraph"/>
              <w:spacing w:line="223" w:lineRule="exact"/>
              <w:ind w:left="57"/>
              <w:rPr>
                <w:sz w:val="17"/>
                <w:szCs w:val="17"/>
              </w:rPr>
            </w:pPr>
            <w:r>
              <w:rPr>
                <w:sz w:val="17"/>
                <w:szCs w:val="17"/>
              </w:rPr>
              <w:t>Թերթերի և այլ պարբերականների հրատարակումը</w:t>
            </w:r>
          </w:p>
        </w:tc>
        <w:tc>
          <w:tcPr>
            <w:tcW w:w="1753" w:type="dxa"/>
          </w:tcPr>
          <w:p w14:paraId="70DE1050" w14:textId="77777777" w:rsidR="00BD1F51" w:rsidRDefault="00684C1D">
            <w:pPr>
              <w:pStyle w:val="TableParagraph"/>
              <w:spacing w:line="223" w:lineRule="exact"/>
              <w:ind w:left="58"/>
              <w:rPr>
                <w:sz w:val="17"/>
                <w:szCs w:val="17"/>
              </w:rPr>
            </w:pPr>
            <w:r>
              <w:rPr>
                <w:sz w:val="17"/>
                <w:szCs w:val="17"/>
              </w:rPr>
              <w:t>Ձև N 1-մամուլ</w:t>
            </w:r>
          </w:p>
          <w:p w14:paraId="1224C660"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7DB1E47"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2DB57013" w14:textId="77777777">
        <w:trPr>
          <w:trHeight w:val="454"/>
        </w:trPr>
        <w:tc>
          <w:tcPr>
            <w:tcW w:w="3986" w:type="dxa"/>
          </w:tcPr>
          <w:p w14:paraId="5F5287B5" w14:textId="77777777" w:rsidR="00BD1F51" w:rsidRDefault="00684C1D">
            <w:pPr>
              <w:pStyle w:val="TableParagraph"/>
              <w:spacing w:line="221" w:lineRule="exact"/>
              <w:ind w:left="4"/>
              <w:rPr>
                <w:b/>
                <w:bCs/>
                <w:sz w:val="17"/>
                <w:szCs w:val="17"/>
              </w:rPr>
            </w:pPr>
            <w:r>
              <w:rPr>
                <w:b/>
                <w:bCs/>
                <w:sz w:val="17"/>
                <w:szCs w:val="17"/>
              </w:rPr>
              <w:t>6.5.6. ՍՈՑԻԱԼ-ԺՈՂՈՎՐԴԱԳՐՈՒԹՅՈՒՆ</w:t>
            </w:r>
          </w:p>
        </w:tc>
        <w:tc>
          <w:tcPr>
            <w:tcW w:w="7432" w:type="dxa"/>
          </w:tcPr>
          <w:p w14:paraId="7C2D0783" w14:textId="77777777" w:rsidR="00BD1F51" w:rsidRDefault="00684C1D">
            <w:pPr>
              <w:pStyle w:val="TableParagraph"/>
              <w:spacing w:line="223" w:lineRule="exact"/>
              <w:ind w:left="57"/>
              <w:rPr>
                <w:sz w:val="17"/>
                <w:szCs w:val="17"/>
              </w:rPr>
            </w:pPr>
            <w:r>
              <w:rPr>
                <w:sz w:val="17"/>
                <w:szCs w:val="17"/>
              </w:rPr>
              <w:t>Գրքերի, բրոշյուրների հրատարակումը</w:t>
            </w:r>
          </w:p>
        </w:tc>
        <w:tc>
          <w:tcPr>
            <w:tcW w:w="1753" w:type="dxa"/>
          </w:tcPr>
          <w:p w14:paraId="668627D8" w14:textId="77777777" w:rsidR="00BD1F51" w:rsidRDefault="00684C1D">
            <w:pPr>
              <w:pStyle w:val="TableParagraph"/>
              <w:spacing w:line="223" w:lineRule="exact"/>
              <w:ind w:left="58"/>
              <w:rPr>
                <w:sz w:val="17"/>
                <w:szCs w:val="17"/>
              </w:rPr>
            </w:pPr>
            <w:r>
              <w:rPr>
                <w:sz w:val="17"/>
                <w:szCs w:val="17"/>
              </w:rPr>
              <w:t>1- հրատարա-</w:t>
            </w:r>
          </w:p>
          <w:p w14:paraId="43B38207" w14:textId="77777777" w:rsidR="00BD1F51" w:rsidRDefault="00684C1D">
            <w:pPr>
              <w:pStyle w:val="TableParagraph"/>
              <w:spacing w:line="211" w:lineRule="exact"/>
              <w:ind w:left="58"/>
              <w:rPr>
                <w:sz w:val="17"/>
                <w:szCs w:val="17"/>
              </w:rPr>
            </w:pPr>
            <w:r>
              <w:rPr>
                <w:sz w:val="17"/>
                <w:szCs w:val="17"/>
              </w:rPr>
              <w:t>կություն (տարեկան)</w:t>
            </w:r>
          </w:p>
        </w:tc>
        <w:tc>
          <w:tcPr>
            <w:tcW w:w="1616" w:type="dxa"/>
          </w:tcPr>
          <w:p w14:paraId="58902A59"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79E5EA37" w14:textId="77777777">
        <w:trPr>
          <w:trHeight w:val="453"/>
        </w:trPr>
        <w:tc>
          <w:tcPr>
            <w:tcW w:w="3986" w:type="dxa"/>
          </w:tcPr>
          <w:p w14:paraId="24995748" w14:textId="77777777" w:rsidR="00BD1F51" w:rsidRDefault="00684C1D">
            <w:pPr>
              <w:pStyle w:val="TableParagraph"/>
              <w:spacing w:line="220" w:lineRule="exact"/>
              <w:ind w:left="4"/>
              <w:rPr>
                <w:b/>
                <w:bCs/>
                <w:sz w:val="17"/>
                <w:szCs w:val="17"/>
              </w:rPr>
            </w:pPr>
            <w:r>
              <w:rPr>
                <w:b/>
                <w:bCs/>
                <w:sz w:val="17"/>
                <w:szCs w:val="17"/>
              </w:rPr>
              <w:t>6.5.7. ՍՈՑԻԱԼ-ԺՈՂՈՎՐԴԱԳՐՈՒԹՅՈՒՆ</w:t>
            </w:r>
          </w:p>
        </w:tc>
        <w:tc>
          <w:tcPr>
            <w:tcW w:w="7432" w:type="dxa"/>
          </w:tcPr>
          <w:p w14:paraId="29B6187C" w14:textId="77777777" w:rsidR="00BD1F51" w:rsidRDefault="00684C1D">
            <w:pPr>
              <w:pStyle w:val="TableParagraph"/>
              <w:spacing w:line="222" w:lineRule="exact"/>
              <w:ind w:left="57"/>
              <w:rPr>
                <w:sz w:val="17"/>
                <w:szCs w:val="17"/>
              </w:rPr>
            </w:pPr>
            <w:r>
              <w:rPr>
                <w:sz w:val="17"/>
                <w:szCs w:val="17"/>
              </w:rPr>
              <w:t>Պատմության և մշակույթի անշարժ հուշարձանների պետական հաշվառման տվյալներ</w:t>
            </w:r>
          </w:p>
        </w:tc>
        <w:tc>
          <w:tcPr>
            <w:tcW w:w="1753" w:type="dxa"/>
          </w:tcPr>
          <w:p w14:paraId="49D610C8" w14:textId="77777777" w:rsidR="00BD1F51" w:rsidRDefault="00684C1D">
            <w:pPr>
              <w:pStyle w:val="TableParagraph"/>
              <w:spacing w:line="221" w:lineRule="exact"/>
              <w:ind w:left="58"/>
              <w:rPr>
                <w:sz w:val="17"/>
                <w:szCs w:val="17"/>
              </w:rPr>
            </w:pPr>
            <w:r>
              <w:rPr>
                <w:sz w:val="17"/>
                <w:szCs w:val="17"/>
              </w:rPr>
              <w:t>Տեղեկանք</w:t>
            </w:r>
          </w:p>
          <w:p w14:paraId="344EAA4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8E7A65C" w14:textId="77777777" w:rsidR="00BD1F51" w:rsidRDefault="00684C1D">
            <w:pPr>
              <w:pStyle w:val="TableParagraph"/>
              <w:spacing w:line="222" w:lineRule="exact"/>
              <w:ind w:left="83" w:right="78"/>
              <w:jc w:val="center"/>
              <w:rPr>
                <w:sz w:val="17"/>
                <w:szCs w:val="17"/>
              </w:rPr>
            </w:pPr>
            <w:r>
              <w:rPr>
                <w:sz w:val="17"/>
                <w:szCs w:val="17"/>
              </w:rPr>
              <w:t>21 հունվարի</w:t>
            </w:r>
          </w:p>
        </w:tc>
      </w:tr>
      <w:tr w:rsidR="00BD1F51" w14:paraId="209F8FC2" w14:textId="77777777">
        <w:trPr>
          <w:trHeight w:val="299"/>
        </w:trPr>
        <w:tc>
          <w:tcPr>
            <w:tcW w:w="14787" w:type="dxa"/>
            <w:gridSpan w:val="4"/>
            <w:shd w:val="clear" w:color="auto" w:fill="D9D9D9"/>
          </w:tcPr>
          <w:p w14:paraId="0457352C" w14:textId="77777777" w:rsidR="00BD1F51" w:rsidRDefault="00684C1D">
            <w:pPr>
              <w:pStyle w:val="TableParagraph"/>
              <w:spacing w:before="1" w:line="278" w:lineRule="exact"/>
              <w:ind w:left="4"/>
              <w:rPr>
                <w:b/>
                <w:bCs/>
                <w:i/>
              </w:rPr>
            </w:pPr>
            <w:r>
              <w:rPr>
                <w:b/>
                <w:bCs/>
                <w:i/>
                <w:w w:val="105"/>
              </w:rPr>
              <w:t>6.6. ՇՐՋԱԿԱ ՄԻՋԱՎԱՅՐԻ ՆԱԽԱՐԱՐՈՒԹՅՈՒՆ</w:t>
            </w:r>
          </w:p>
        </w:tc>
      </w:tr>
      <w:tr w:rsidR="00BD1F51" w14:paraId="26698683" w14:textId="77777777">
        <w:trPr>
          <w:trHeight w:val="680"/>
        </w:trPr>
        <w:tc>
          <w:tcPr>
            <w:tcW w:w="3986" w:type="dxa"/>
          </w:tcPr>
          <w:p w14:paraId="245AD6DA" w14:textId="77777777" w:rsidR="00BD1F51" w:rsidRDefault="00684C1D">
            <w:pPr>
              <w:pStyle w:val="TableParagraph"/>
              <w:spacing w:line="220" w:lineRule="exact"/>
              <w:ind w:left="4"/>
              <w:rPr>
                <w:b/>
                <w:bCs/>
                <w:sz w:val="17"/>
                <w:szCs w:val="17"/>
              </w:rPr>
            </w:pPr>
            <w:r>
              <w:rPr>
                <w:b/>
                <w:bCs/>
                <w:sz w:val="17"/>
                <w:szCs w:val="17"/>
              </w:rPr>
              <w:t>6.6.1. ԳՅՈՒՂԱՏՆՏԵՍՈՒԹՅՈՒՆ</w:t>
            </w:r>
          </w:p>
        </w:tc>
        <w:tc>
          <w:tcPr>
            <w:tcW w:w="7432" w:type="dxa"/>
          </w:tcPr>
          <w:p w14:paraId="4BF126B6" w14:textId="77777777" w:rsidR="00BD1F51" w:rsidRDefault="00684C1D">
            <w:pPr>
              <w:pStyle w:val="TableParagraph"/>
              <w:spacing w:line="237" w:lineRule="auto"/>
              <w:ind w:left="72"/>
              <w:rPr>
                <w:sz w:val="17"/>
                <w:szCs w:val="17"/>
              </w:rPr>
            </w:pPr>
            <w:r>
              <w:rPr>
                <w:sz w:val="17"/>
                <w:szCs w:val="17"/>
              </w:rPr>
              <w:t>Տեղեկատվություն կենսառեսուրսների օգտագործման համար գանձված բնօգտագործման վճարների վերաբերյալ, հանրապետության կտրվածքով</w:t>
            </w:r>
          </w:p>
        </w:tc>
        <w:tc>
          <w:tcPr>
            <w:tcW w:w="1753" w:type="dxa"/>
          </w:tcPr>
          <w:p w14:paraId="7D66F2D3" w14:textId="77777777" w:rsidR="00BD1F51" w:rsidRDefault="00684C1D">
            <w:pPr>
              <w:pStyle w:val="TableParagraph"/>
              <w:spacing w:line="237" w:lineRule="auto"/>
              <w:ind w:left="4"/>
              <w:rPr>
                <w:sz w:val="17"/>
                <w:szCs w:val="17"/>
              </w:rPr>
            </w:pPr>
            <w:r>
              <w:rPr>
                <w:sz w:val="17"/>
                <w:szCs w:val="17"/>
              </w:rPr>
              <w:t>Հավելված 3-ի, աղյուսակ 2՝</w:t>
            </w:r>
          </w:p>
          <w:p w14:paraId="717E7944"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1BFF2635" w14:textId="77777777" w:rsidR="00BD1F51" w:rsidRDefault="00684C1D">
            <w:pPr>
              <w:pStyle w:val="TableParagraph"/>
              <w:spacing w:line="223" w:lineRule="exact"/>
              <w:ind w:left="110" w:right="54"/>
              <w:jc w:val="center"/>
              <w:rPr>
                <w:sz w:val="17"/>
                <w:szCs w:val="17"/>
              </w:rPr>
            </w:pPr>
            <w:r>
              <w:rPr>
                <w:sz w:val="17"/>
                <w:szCs w:val="17"/>
              </w:rPr>
              <w:t>29 ապրիլի</w:t>
            </w:r>
          </w:p>
        </w:tc>
      </w:tr>
      <w:tr w:rsidR="00BD1F51" w14:paraId="25E45570" w14:textId="77777777">
        <w:trPr>
          <w:trHeight w:val="908"/>
        </w:trPr>
        <w:tc>
          <w:tcPr>
            <w:tcW w:w="3986" w:type="dxa"/>
          </w:tcPr>
          <w:p w14:paraId="395A1F77" w14:textId="77777777" w:rsidR="00BD1F51" w:rsidRDefault="00684C1D">
            <w:pPr>
              <w:pStyle w:val="TableParagraph"/>
              <w:spacing w:line="221" w:lineRule="exact"/>
              <w:ind w:left="4"/>
              <w:rPr>
                <w:b/>
                <w:bCs/>
                <w:sz w:val="17"/>
                <w:szCs w:val="17"/>
              </w:rPr>
            </w:pPr>
            <w:r>
              <w:rPr>
                <w:b/>
                <w:bCs/>
                <w:sz w:val="17"/>
                <w:szCs w:val="17"/>
              </w:rPr>
              <w:t>6.6.2. ԳՅՈՒՂԱՏՆՏԵՍՈՒԹՅՈՒՆ</w:t>
            </w:r>
          </w:p>
        </w:tc>
        <w:tc>
          <w:tcPr>
            <w:tcW w:w="7432" w:type="dxa"/>
          </w:tcPr>
          <w:p w14:paraId="5175E3D5" w14:textId="77777777" w:rsidR="00BD1F51" w:rsidRDefault="00684C1D">
            <w:pPr>
              <w:pStyle w:val="TableParagraph"/>
              <w:ind w:left="57" w:right="322"/>
              <w:jc w:val="both"/>
              <w:rPr>
                <w:sz w:val="17"/>
                <w:szCs w:val="17"/>
              </w:rPr>
            </w:pPr>
            <w:r>
              <w:rPr>
                <w:sz w:val="17"/>
                <w:szCs w:val="17"/>
              </w:rPr>
              <w:t>Տեղեկատվություն</w:t>
            </w:r>
            <w:r>
              <w:rPr>
                <w:spacing w:val="-16"/>
                <w:sz w:val="17"/>
                <w:szCs w:val="17"/>
              </w:rPr>
              <w:t xml:space="preserve"> </w:t>
            </w:r>
            <w:r>
              <w:rPr>
                <w:sz w:val="17"/>
                <w:szCs w:val="17"/>
              </w:rPr>
              <w:t>անտառային</w:t>
            </w:r>
            <w:r>
              <w:rPr>
                <w:spacing w:val="-16"/>
                <w:sz w:val="17"/>
                <w:szCs w:val="17"/>
              </w:rPr>
              <w:t xml:space="preserve"> </w:t>
            </w:r>
            <w:r>
              <w:rPr>
                <w:sz w:val="17"/>
                <w:szCs w:val="17"/>
              </w:rPr>
              <w:t>տնտեսության՝</w:t>
            </w:r>
            <w:r>
              <w:rPr>
                <w:spacing w:val="-16"/>
                <w:sz w:val="17"/>
                <w:szCs w:val="17"/>
              </w:rPr>
              <w:t xml:space="preserve"> </w:t>
            </w:r>
            <w:r>
              <w:rPr>
                <w:sz w:val="17"/>
                <w:szCs w:val="17"/>
              </w:rPr>
              <w:t>անտառաբուծության,</w:t>
            </w:r>
            <w:r>
              <w:rPr>
                <w:spacing w:val="-16"/>
                <w:sz w:val="17"/>
                <w:szCs w:val="17"/>
              </w:rPr>
              <w:t xml:space="preserve"> </w:t>
            </w:r>
            <w:r>
              <w:rPr>
                <w:sz w:val="17"/>
                <w:szCs w:val="17"/>
              </w:rPr>
              <w:t>փայտամթերումների, վայրի</w:t>
            </w:r>
            <w:r>
              <w:rPr>
                <w:spacing w:val="-8"/>
                <w:sz w:val="17"/>
                <w:szCs w:val="17"/>
              </w:rPr>
              <w:t xml:space="preserve"> </w:t>
            </w:r>
            <w:r>
              <w:rPr>
                <w:sz w:val="17"/>
                <w:szCs w:val="17"/>
              </w:rPr>
              <w:t>բույսերի</w:t>
            </w:r>
            <w:r>
              <w:rPr>
                <w:spacing w:val="-8"/>
                <w:sz w:val="17"/>
                <w:szCs w:val="17"/>
              </w:rPr>
              <w:t xml:space="preserve"> </w:t>
            </w:r>
            <w:r>
              <w:rPr>
                <w:sz w:val="17"/>
                <w:szCs w:val="17"/>
              </w:rPr>
              <w:t>և</w:t>
            </w:r>
            <w:r>
              <w:rPr>
                <w:spacing w:val="-8"/>
                <w:sz w:val="17"/>
                <w:szCs w:val="17"/>
              </w:rPr>
              <w:t xml:space="preserve"> </w:t>
            </w:r>
            <w:r>
              <w:rPr>
                <w:sz w:val="17"/>
                <w:szCs w:val="17"/>
              </w:rPr>
              <w:t>անտառային</w:t>
            </w:r>
            <w:r>
              <w:rPr>
                <w:spacing w:val="-8"/>
                <w:sz w:val="17"/>
                <w:szCs w:val="17"/>
              </w:rPr>
              <w:t xml:space="preserve"> </w:t>
            </w:r>
            <w:r>
              <w:rPr>
                <w:sz w:val="17"/>
                <w:szCs w:val="17"/>
              </w:rPr>
              <w:t>արտադրանքի</w:t>
            </w:r>
            <w:r>
              <w:rPr>
                <w:spacing w:val="-8"/>
                <w:sz w:val="17"/>
                <w:szCs w:val="17"/>
              </w:rPr>
              <w:t xml:space="preserve"> </w:t>
            </w:r>
            <w:r>
              <w:rPr>
                <w:sz w:val="17"/>
                <w:szCs w:val="17"/>
              </w:rPr>
              <w:t>մթերման</w:t>
            </w:r>
            <w:r>
              <w:rPr>
                <w:spacing w:val="-8"/>
                <w:sz w:val="17"/>
                <w:szCs w:val="17"/>
              </w:rPr>
              <w:t xml:space="preserve"> </w:t>
            </w:r>
            <w:r>
              <w:rPr>
                <w:sz w:val="17"/>
                <w:szCs w:val="17"/>
              </w:rPr>
              <w:t>ու</w:t>
            </w:r>
            <w:r>
              <w:rPr>
                <w:spacing w:val="-8"/>
                <w:sz w:val="17"/>
                <w:szCs w:val="17"/>
              </w:rPr>
              <w:t xml:space="preserve"> </w:t>
            </w:r>
            <w:r>
              <w:rPr>
                <w:sz w:val="17"/>
                <w:szCs w:val="17"/>
              </w:rPr>
              <w:t>անտառաբուծության</w:t>
            </w:r>
            <w:r>
              <w:rPr>
                <w:spacing w:val="-8"/>
                <w:sz w:val="17"/>
                <w:szCs w:val="17"/>
              </w:rPr>
              <w:t xml:space="preserve"> </w:t>
            </w:r>
            <w:r>
              <w:rPr>
                <w:sz w:val="17"/>
                <w:szCs w:val="17"/>
              </w:rPr>
              <w:t>և</w:t>
            </w:r>
            <w:r>
              <w:rPr>
                <w:spacing w:val="-8"/>
                <w:sz w:val="17"/>
                <w:szCs w:val="17"/>
              </w:rPr>
              <w:t xml:space="preserve"> </w:t>
            </w:r>
            <w:r>
              <w:rPr>
                <w:sz w:val="17"/>
                <w:szCs w:val="17"/>
              </w:rPr>
              <w:t>փայտա- մթերումների բնագավառում մառուցված ծառայությունների մասին</w:t>
            </w:r>
            <w:r>
              <w:rPr>
                <w:spacing w:val="-19"/>
                <w:sz w:val="17"/>
                <w:szCs w:val="17"/>
              </w:rPr>
              <w:t xml:space="preserve"> </w:t>
            </w:r>
            <w:r>
              <w:rPr>
                <w:sz w:val="17"/>
                <w:szCs w:val="17"/>
              </w:rPr>
              <w:t>(հազ.դրամ),</w:t>
            </w:r>
          </w:p>
          <w:p w14:paraId="32B246C9" w14:textId="77777777" w:rsidR="00BD1F51" w:rsidRDefault="00684C1D">
            <w:pPr>
              <w:pStyle w:val="TableParagraph"/>
              <w:spacing w:line="209" w:lineRule="exact"/>
              <w:ind w:left="57"/>
              <w:jc w:val="both"/>
              <w:rPr>
                <w:sz w:val="17"/>
                <w:szCs w:val="17"/>
              </w:rPr>
            </w:pPr>
            <w:r>
              <w:rPr>
                <w:sz w:val="17"/>
                <w:szCs w:val="17"/>
              </w:rPr>
              <w:t>ըստ հանրապետության</w:t>
            </w:r>
          </w:p>
        </w:tc>
        <w:tc>
          <w:tcPr>
            <w:tcW w:w="1753" w:type="dxa"/>
          </w:tcPr>
          <w:p w14:paraId="7C524FC7" w14:textId="77777777" w:rsidR="00BD1F51" w:rsidRDefault="00684C1D">
            <w:pPr>
              <w:pStyle w:val="TableParagraph"/>
              <w:ind w:left="58"/>
              <w:rPr>
                <w:sz w:val="17"/>
                <w:szCs w:val="17"/>
              </w:rPr>
            </w:pPr>
            <w:r>
              <w:rPr>
                <w:sz w:val="17"/>
                <w:szCs w:val="17"/>
              </w:rPr>
              <w:t>Աղյուսակ (եռամսյակային)</w:t>
            </w:r>
          </w:p>
        </w:tc>
        <w:tc>
          <w:tcPr>
            <w:tcW w:w="1616" w:type="dxa"/>
          </w:tcPr>
          <w:p w14:paraId="7CCB7F6C" w14:textId="77777777" w:rsidR="00BD1F51" w:rsidRDefault="00684C1D">
            <w:pPr>
              <w:pStyle w:val="TableParagraph"/>
              <w:spacing w:line="223" w:lineRule="exact"/>
              <w:ind w:left="85" w:right="78"/>
              <w:jc w:val="center"/>
              <w:rPr>
                <w:sz w:val="17"/>
              </w:rPr>
            </w:pPr>
            <w:r>
              <w:rPr>
                <w:sz w:val="17"/>
              </w:rPr>
              <w:t>15</w:t>
            </w:r>
          </w:p>
        </w:tc>
      </w:tr>
      <w:tr w:rsidR="00BD1F51" w14:paraId="48A6259E" w14:textId="77777777">
        <w:trPr>
          <w:trHeight w:val="682"/>
        </w:trPr>
        <w:tc>
          <w:tcPr>
            <w:tcW w:w="3986" w:type="dxa"/>
          </w:tcPr>
          <w:p w14:paraId="43AE5F43" w14:textId="77777777" w:rsidR="00BD1F51" w:rsidRDefault="00684C1D">
            <w:pPr>
              <w:pStyle w:val="TableParagraph"/>
              <w:spacing w:line="221" w:lineRule="exact"/>
              <w:ind w:left="4"/>
              <w:rPr>
                <w:b/>
                <w:bCs/>
                <w:sz w:val="17"/>
                <w:szCs w:val="17"/>
              </w:rPr>
            </w:pPr>
            <w:r>
              <w:rPr>
                <w:b/>
                <w:bCs/>
                <w:sz w:val="17"/>
                <w:szCs w:val="17"/>
              </w:rPr>
              <w:t>6.6.3. ԳՅՈՒՂԱՏՆՏԵՍՈՒԹՅՈՒՆ</w:t>
            </w:r>
          </w:p>
        </w:tc>
        <w:tc>
          <w:tcPr>
            <w:tcW w:w="7432" w:type="dxa"/>
          </w:tcPr>
          <w:p w14:paraId="13896250" w14:textId="77777777" w:rsidR="00BD1F51" w:rsidRDefault="00684C1D">
            <w:pPr>
              <w:pStyle w:val="TableParagraph"/>
              <w:spacing w:line="237" w:lineRule="auto"/>
              <w:ind w:left="57" w:right="180"/>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w:t>
            </w:r>
          </w:p>
          <w:p w14:paraId="188D49CB" w14:textId="77777777" w:rsidR="00BD1F51" w:rsidRDefault="00684C1D">
            <w:pPr>
              <w:pStyle w:val="TableParagraph"/>
              <w:spacing w:line="213" w:lineRule="exact"/>
              <w:ind w:left="57"/>
              <w:rPr>
                <w:sz w:val="17"/>
                <w:szCs w:val="17"/>
              </w:rPr>
            </w:pPr>
            <w:r>
              <w:rPr>
                <w:sz w:val="17"/>
                <w:szCs w:val="17"/>
              </w:rPr>
              <w:t>(անտառաբուծության) ոլորտում</w:t>
            </w:r>
          </w:p>
        </w:tc>
        <w:tc>
          <w:tcPr>
            <w:tcW w:w="1753" w:type="dxa"/>
          </w:tcPr>
          <w:p w14:paraId="7F54A318" w14:textId="77777777" w:rsidR="00BD1F51" w:rsidRDefault="00684C1D">
            <w:pPr>
              <w:pStyle w:val="TableParagraph"/>
              <w:spacing w:line="223" w:lineRule="exact"/>
              <w:ind w:left="58"/>
              <w:rPr>
                <w:sz w:val="17"/>
                <w:szCs w:val="17"/>
              </w:rPr>
            </w:pPr>
            <w:r>
              <w:rPr>
                <w:sz w:val="17"/>
                <w:szCs w:val="17"/>
              </w:rPr>
              <w:t>Ձև N 11 – ՀՄ</w:t>
            </w:r>
          </w:p>
          <w:p w14:paraId="6D01D251"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79EE5E57" w14:textId="77777777" w:rsidR="00BD1F51" w:rsidRDefault="00684C1D">
            <w:pPr>
              <w:pStyle w:val="TableParagraph"/>
              <w:spacing w:line="223" w:lineRule="exact"/>
              <w:ind w:left="84" w:right="78"/>
              <w:jc w:val="center"/>
              <w:rPr>
                <w:sz w:val="17"/>
                <w:szCs w:val="17"/>
              </w:rPr>
            </w:pPr>
            <w:r>
              <w:rPr>
                <w:sz w:val="17"/>
                <w:szCs w:val="17"/>
              </w:rPr>
              <w:t>15 ապրիլի</w:t>
            </w:r>
          </w:p>
        </w:tc>
      </w:tr>
      <w:tr w:rsidR="00BD1F51" w14:paraId="7AD1115B" w14:textId="77777777">
        <w:trPr>
          <w:trHeight w:val="453"/>
        </w:trPr>
        <w:tc>
          <w:tcPr>
            <w:tcW w:w="3986" w:type="dxa"/>
          </w:tcPr>
          <w:p w14:paraId="28FDFB89" w14:textId="77777777" w:rsidR="00BD1F51" w:rsidRDefault="00684C1D">
            <w:pPr>
              <w:pStyle w:val="TableParagraph"/>
              <w:spacing w:line="220" w:lineRule="exact"/>
              <w:ind w:left="4"/>
              <w:rPr>
                <w:b/>
                <w:bCs/>
                <w:sz w:val="17"/>
                <w:szCs w:val="17"/>
              </w:rPr>
            </w:pPr>
            <w:r>
              <w:rPr>
                <w:b/>
                <w:bCs/>
                <w:sz w:val="17"/>
                <w:szCs w:val="17"/>
              </w:rPr>
              <w:t>6.6.4. ՍՈՑԻԱԼ-ԺՈՂՈՎՐԴԱԳՐՈՒԹՅՈՒՆ</w:t>
            </w:r>
          </w:p>
        </w:tc>
        <w:tc>
          <w:tcPr>
            <w:tcW w:w="7432" w:type="dxa"/>
          </w:tcPr>
          <w:p w14:paraId="32A78825" w14:textId="77777777" w:rsidR="00BD1F51" w:rsidRDefault="00684C1D">
            <w:pPr>
              <w:pStyle w:val="TableParagraph"/>
              <w:spacing w:line="222" w:lineRule="exact"/>
              <w:ind w:left="57"/>
              <w:rPr>
                <w:sz w:val="17"/>
                <w:szCs w:val="17"/>
              </w:rPr>
            </w:pPr>
            <w:r>
              <w:rPr>
                <w:sz w:val="17"/>
                <w:szCs w:val="17"/>
              </w:rPr>
              <w:t>Անտառապատման և անտառվերականգնման աշխատանքներ</w:t>
            </w:r>
          </w:p>
        </w:tc>
        <w:tc>
          <w:tcPr>
            <w:tcW w:w="1753" w:type="dxa"/>
          </w:tcPr>
          <w:p w14:paraId="601EB0F5" w14:textId="77777777" w:rsidR="00BD1F51" w:rsidRDefault="00684C1D">
            <w:pPr>
              <w:pStyle w:val="TableParagraph"/>
              <w:spacing w:line="221" w:lineRule="exact"/>
              <w:ind w:left="4"/>
              <w:rPr>
                <w:sz w:val="17"/>
                <w:szCs w:val="17"/>
              </w:rPr>
            </w:pPr>
            <w:r>
              <w:rPr>
                <w:sz w:val="17"/>
                <w:szCs w:val="17"/>
              </w:rPr>
              <w:t>Ձև N 1-ատ</w:t>
            </w:r>
          </w:p>
          <w:p w14:paraId="147785B7" w14:textId="77777777" w:rsidR="00BD1F51" w:rsidRDefault="00684C1D">
            <w:pPr>
              <w:pStyle w:val="TableParagraph"/>
              <w:spacing w:line="212" w:lineRule="exact"/>
              <w:ind w:left="4"/>
              <w:rPr>
                <w:sz w:val="17"/>
                <w:szCs w:val="17"/>
              </w:rPr>
            </w:pPr>
            <w:r>
              <w:rPr>
                <w:sz w:val="17"/>
                <w:szCs w:val="17"/>
              </w:rPr>
              <w:t>(տարեկան)</w:t>
            </w:r>
          </w:p>
        </w:tc>
        <w:tc>
          <w:tcPr>
            <w:tcW w:w="1616" w:type="dxa"/>
          </w:tcPr>
          <w:p w14:paraId="485187BC" w14:textId="77777777" w:rsidR="00BD1F51" w:rsidRDefault="00684C1D">
            <w:pPr>
              <w:pStyle w:val="TableParagraph"/>
              <w:spacing w:line="222" w:lineRule="exact"/>
              <w:ind w:left="82" w:right="78"/>
              <w:jc w:val="center"/>
              <w:rPr>
                <w:sz w:val="17"/>
                <w:szCs w:val="17"/>
              </w:rPr>
            </w:pPr>
            <w:r>
              <w:rPr>
                <w:sz w:val="17"/>
                <w:szCs w:val="17"/>
              </w:rPr>
              <w:t>25 փետրվարի</w:t>
            </w:r>
          </w:p>
        </w:tc>
      </w:tr>
      <w:tr w:rsidR="00BD1F51" w14:paraId="4B383C7F" w14:textId="77777777">
        <w:trPr>
          <w:trHeight w:val="453"/>
        </w:trPr>
        <w:tc>
          <w:tcPr>
            <w:tcW w:w="3986" w:type="dxa"/>
          </w:tcPr>
          <w:p w14:paraId="4193DD00" w14:textId="77777777" w:rsidR="00BD1F51" w:rsidRDefault="00684C1D">
            <w:pPr>
              <w:pStyle w:val="TableParagraph"/>
              <w:spacing w:line="220" w:lineRule="exact"/>
              <w:ind w:left="4"/>
              <w:rPr>
                <w:b/>
                <w:bCs/>
                <w:sz w:val="17"/>
                <w:szCs w:val="17"/>
              </w:rPr>
            </w:pPr>
            <w:r>
              <w:rPr>
                <w:b/>
                <w:bCs/>
                <w:sz w:val="17"/>
                <w:szCs w:val="17"/>
              </w:rPr>
              <w:t>6.6.5. ՍՈՑԻԱԼ-ԺՈՂՈՎՐԴԱԳՐՈՒԹՅՈՒՆ</w:t>
            </w:r>
          </w:p>
        </w:tc>
        <w:tc>
          <w:tcPr>
            <w:tcW w:w="7432" w:type="dxa"/>
          </w:tcPr>
          <w:p w14:paraId="60921619" w14:textId="77777777" w:rsidR="00BD1F51" w:rsidRDefault="00684C1D">
            <w:pPr>
              <w:pStyle w:val="TableParagraph"/>
              <w:spacing w:line="222" w:lineRule="exact"/>
              <w:ind w:left="57"/>
              <w:rPr>
                <w:sz w:val="17"/>
                <w:szCs w:val="17"/>
              </w:rPr>
            </w:pPr>
            <w:r>
              <w:rPr>
                <w:sz w:val="17"/>
                <w:szCs w:val="17"/>
              </w:rPr>
              <w:t>Անտառպահպանություն (անտառխախտումներ, անտառային հրդեհներ) և</w:t>
            </w:r>
          </w:p>
          <w:p w14:paraId="5F66B9C3" w14:textId="77777777" w:rsidR="00BD1F51" w:rsidRDefault="00684C1D">
            <w:pPr>
              <w:pStyle w:val="TableParagraph"/>
              <w:spacing w:line="212" w:lineRule="exact"/>
              <w:ind w:left="57"/>
              <w:rPr>
                <w:sz w:val="17"/>
                <w:szCs w:val="17"/>
              </w:rPr>
            </w:pPr>
            <w:r>
              <w:rPr>
                <w:sz w:val="17"/>
                <w:szCs w:val="17"/>
              </w:rPr>
              <w:t>անտառպաշտպանություն</w:t>
            </w:r>
          </w:p>
        </w:tc>
        <w:tc>
          <w:tcPr>
            <w:tcW w:w="1753" w:type="dxa"/>
          </w:tcPr>
          <w:p w14:paraId="02F15146" w14:textId="77777777" w:rsidR="00BD1F51" w:rsidRDefault="00684C1D">
            <w:pPr>
              <w:pStyle w:val="TableParagraph"/>
              <w:spacing w:line="223" w:lineRule="exact"/>
              <w:ind w:left="4" w:right="-29"/>
              <w:rPr>
                <w:sz w:val="17"/>
                <w:szCs w:val="17"/>
              </w:rPr>
            </w:pPr>
            <w:r>
              <w:rPr>
                <w:sz w:val="17"/>
                <w:szCs w:val="17"/>
              </w:rPr>
              <w:t>Ձև N</w:t>
            </w:r>
            <w:r>
              <w:rPr>
                <w:spacing w:val="-13"/>
                <w:sz w:val="17"/>
                <w:szCs w:val="17"/>
              </w:rPr>
              <w:t xml:space="preserve"> </w:t>
            </w:r>
            <w:r>
              <w:rPr>
                <w:sz w:val="17"/>
                <w:szCs w:val="17"/>
              </w:rPr>
              <w:t>2-ատ(տարեկան)</w:t>
            </w:r>
          </w:p>
        </w:tc>
        <w:tc>
          <w:tcPr>
            <w:tcW w:w="1616" w:type="dxa"/>
          </w:tcPr>
          <w:p w14:paraId="7EC79F53" w14:textId="77777777" w:rsidR="00BD1F51" w:rsidRDefault="00684C1D">
            <w:pPr>
              <w:pStyle w:val="TableParagraph"/>
              <w:spacing w:line="223" w:lineRule="exact"/>
              <w:ind w:left="82" w:right="78"/>
              <w:jc w:val="center"/>
              <w:rPr>
                <w:sz w:val="17"/>
                <w:szCs w:val="17"/>
              </w:rPr>
            </w:pPr>
            <w:r>
              <w:rPr>
                <w:sz w:val="17"/>
                <w:szCs w:val="17"/>
              </w:rPr>
              <w:t>25 փետրվարի</w:t>
            </w:r>
          </w:p>
        </w:tc>
      </w:tr>
    </w:tbl>
    <w:p w14:paraId="4775C2F5" w14:textId="77777777" w:rsidR="00BD1F51" w:rsidRDefault="00BD1F51">
      <w:pPr>
        <w:spacing w:line="223"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AD6CB41" w14:textId="77777777">
        <w:trPr>
          <w:trHeight w:val="399"/>
        </w:trPr>
        <w:tc>
          <w:tcPr>
            <w:tcW w:w="3986" w:type="dxa"/>
            <w:vMerge w:val="restart"/>
          </w:tcPr>
          <w:p w14:paraId="0BC4FD4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F35898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3EAAA4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C927D1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5AB1D751" w14:textId="77777777">
        <w:trPr>
          <w:trHeight w:val="798"/>
        </w:trPr>
        <w:tc>
          <w:tcPr>
            <w:tcW w:w="3986" w:type="dxa"/>
            <w:vMerge/>
            <w:tcBorders>
              <w:top w:val="nil"/>
            </w:tcBorders>
          </w:tcPr>
          <w:p w14:paraId="7D4050E7" w14:textId="77777777" w:rsidR="00BD1F51" w:rsidRDefault="00BD1F51">
            <w:pPr>
              <w:rPr>
                <w:sz w:val="2"/>
                <w:szCs w:val="2"/>
              </w:rPr>
            </w:pPr>
          </w:p>
        </w:tc>
        <w:tc>
          <w:tcPr>
            <w:tcW w:w="7432" w:type="dxa"/>
            <w:vMerge/>
            <w:tcBorders>
              <w:top w:val="nil"/>
            </w:tcBorders>
          </w:tcPr>
          <w:p w14:paraId="276CBB62" w14:textId="77777777" w:rsidR="00BD1F51" w:rsidRDefault="00BD1F51">
            <w:pPr>
              <w:rPr>
                <w:sz w:val="2"/>
                <w:szCs w:val="2"/>
              </w:rPr>
            </w:pPr>
          </w:p>
        </w:tc>
        <w:tc>
          <w:tcPr>
            <w:tcW w:w="1753" w:type="dxa"/>
          </w:tcPr>
          <w:p w14:paraId="115D760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9865CD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2A54E18"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6ABF5BF" w14:textId="77777777">
        <w:trPr>
          <w:trHeight w:val="226"/>
        </w:trPr>
        <w:tc>
          <w:tcPr>
            <w:tcW w:w="3986" w:type="dxa"/>
          </w:tcPr>
          <w:p w14:paraId="739E2E24" w14:textId="77777777" w:rsidR="00BD1F51" w:rsidRDefault="00684C1D">
            <w:pPr>
              <w:pStyle w:val="TableParagraph"/>
              <w:spacing w:line="207" w:lineRule="exact"/>
              <w:ind w:left="4"/>
              <w:rPr>
                <w:b/>
                <w:bCs/>
                <w:sz w:val="17"/>
                <w:szCs w:val="17"/>
              </w:rPr>
            </w:pPr>
            <w:r>
              <w:rPr>
                <w:b/>
                <w:bCs/>
                <w:sz w:val="17"/>
                <w:szCs w:val="17"/>
              </w:rPr>
              <w:t>6.6.6. ՍՈՑԻԱԼ-ԺՈՂՈՎՐԴԱԳՐՈՒԹՅՈՒՆ</w:t>
            </w:r>
          </w:p>
        </w:tc>
        <w:tc>
          <w:tcPr>
            <w:tcW w:w="7432" w:type="dxa"/>
          </w:tcPr>
          <w:p w14:paraId="165D149D" w14:textId="77777777" w:rsidR="00BD1F51" w:rsidRDefault="00684C1D">
            <w:pPr>
              <w:pStyle w:val="TableParagraph"/>
              <w:spacing w:line="207" w:lineRule="exact"/>
              <w:ind w:left="57"/>
              <w:rPr>
                <w:sz w:val="17"/>
                <w:szCs w:val="17"/>
              </w:rPr>
            </w:pPr>
            <w:r>
              <w:rPr>
                <w:sz w:val="17"/>
                <w:szCs w:val="17"/>
              </w:rPr>
              <w:t>Անտառվերականգնման, խնամքի և սանիտարական հատումներ</w:t>
            </w:r>
          </w:p>
        </w:tc>
        <w:tc>
          <w:tcPr>
            <w:tcW w:w="1753" w:type="dxa"/>
          </w:tcPr>
          <w:p w14:paraId="0BEC967E" w14:textId="77777777" w:rsidR="00BD1F51" w:rsidRDefault="00684C1D">
            <w:pPr>
              <w:pStyle w:val="TableParagraph"/>
              <w:spacing w:line="207" w:lineRule="exact"/>
              <w:ind w:right="16"/>
              <w:jc w:val="center"/>
              <w:rPr>
                <w:sz w:val="17"/>
                <w:szCs w:val="17"/>
              </w:rPr>
            </w:pPr>
            <w:r>
              <w:rPr>
                <w:sz w:val="17"/>
                <w:szCs w:val="17"/>
              </w:rPr>
              <w:t>Ձև N 3-ատ(տարեկան</w:t>
            </w:r>
          </w:p>
        </w:tc>
        <w:tc>
          <w:tcPr>
            <w:tcW w:w="1616" w:type="dxa"/>
          </w:tcPr>
          <w:p w14:paraId="0E560FE1" w14:textId="77777777" w:rsidR="00BD1F51" w:rsidRDefault="00684C1D">
            <w:pPr>
              <w:pStyle w:val="TableParagraph"/>
              <w:spacing w:line="207" w:lineRule="exact"/>
              <w:ind w:left="241"/>
              <w:rPr>
                <w:sz w:val="17"/>
                <w:szCs w:val="17"/>
              </w:rPr>
            </w:pPr>
            <w:r>
              <w:rPr>
                <w:sz w:val="17"/>
                <w:szCs w:val="17"/>
              </w:rPr>
              <w:t>25 փետրվարի</w:t>
            </w:r>
          </w:p>
        </w:tc>
      </w:tr>
      <w:tr w:rsidR="00BD1F51" w14:paraId="5F79228B" w14:textId="77777777">
        <w:trPr>
          <w:trHeight w:val="225"/>
        </w:trPr>
        <w:tc>
          <w:tcPr>
            <w:tcW w:w="3986" w:type="dxa"/>
          </w:tcPr>
          <w:p w14:paraId="5DFF4D0B" w14:textId="77777777" w:rsidR="00BD1F51" w:rsidRDefault="00684C1D">
            <w:pPr>
              <w:pStyle w:val="TableParagraph"/>
              <w:spacing w:line="206" w:lineRule="exact"/>
              <w:ind w:left="4"/>
              <w:rPr>
                <w:b/>
                <w:bCs/>
                <w:sz w:val="17"/>
                <w:szCs w:val="17"/>
              </w:rPr>
            </w:pPr>
            <w:r>
              <w:rPr>
                <w:b/>
                <w:bCs/>
                <w:sz w:val="17"/>
                <w:szCs w:val="17"/>
              </w:rPr>
              <w:t>6.6.7. ՍՈՑԻԱԼ-ԺՈՂՈՎՐԴԱԳՐՈՒԹՅՈՒՆ</w:t>
            </w:r>
          </w:p>
        </w:tc>
        <w:tc>
          <w:tcPr>
            <w:tcW w:w="7432" w:type="dxa"/>
          </w:tcPr>
          <w:p w14:paraId="263B82BA" w14:textId="77777777" w:rsidR="00BD1F51" w:rsidRDefault="00684C1D">
            <w:pPr>
              <w:pStyle w:val="TableParagraph"/>
              <w:spacing w:line="206" w:lineRule="exact"/>
              <w:ind w:left="57"/>
              <w:rPr>
                <w:sz w:val="17"/>
                <w:szCs w:val="17"/>
              </w:rPr>
            </w:pPr>
            <w:r>
              <w:rPr>
                <w:sz w:val="17"/>
                <w:szCs w:val="17"/>
              </w:rPr>
              <w:t>Հատատեղերում փայտանյութի մնացորդը և հատված տարածքները</w:t>
            </w:r>
          </w:p>
        </w:tc>
        <w:tc>
          <w:tcPr>
            <w:tcW w:w="1753" w:type="dxa"/>
          </w:tcPr>
          <w:p w14:paraId="5412EA58" w14:textId="77777777" w:rsidR="00BD1F51" w:rsidRDefault="00684C1D">
            <w:pPr>
              <w:pStyle w:val="TableParagraph"/>
              <w:spacing w:line="206" w:lineRule="exact"/>
              <w:ind w:left="4" w:right="-29"/>
              <w:jc w:val="center"/>
              <w:rPr>
                <w:sz w:val="17"/>
                <w:szCs w:val="17"/>
              </w:rPr>
            </w:pPr>
            <w:r>
              <w:rPr>
                <w:sz w:val="17"/>
                <w:szCs w:val="17"/>
              </w:rPr>
              <w:t>Ձև N</w:t>
            </w:r>
            <w:r>
              <w:rPr>
                <w:spacing w:val="-16"/>
                <w:sz w:val="17"/>
                <w:szCs w:val="17"/>
              </w:rPr>
              <w:t xml:space="preserve"> </w:t>
            </w:r>
            <w:r>
              <w:rPr>
                <w:sz w:val="17"/>
                <w:szCs w:val="17"/>
              </w:rPr>
              <w:t>4-ատ(տարեկան)</w:t>
            </w:r>
          </w:p>
        </w:tc>
        <w:tc>
          <w:tcPr>
            <w:tcW w:w="1616" w:type="dxa"/>
          </w:tcPr>
          <w:p w14:paraId="74B50476" w14:textId="77777777" w:rsidR="00BD1F51" w:rsidRDefault="00684C1D">
            <w:pPr>
              <w:pStyle w:val="TableParagraph"/>
              <w:spacing w:line="206" w:lineRule="exact"/>
              <w:ind w:left="380"/>
              <w:rPr>
                <w:sz w:val="17"/>
                <w:szCs w:val="17"/>
              </w:rPr>
            </w:pPr>
            <w:r>
              <w:rPr>
                <w:sz w:val="17"/>
                <w:szCs w:val="17"/>
              </w:rPr>
              <w:t>25 հունիսի</w:t>
            </w:r>
          </w:p>
        </w:tc>
      </w:tr>
      <w:tr w:rsidR="00BD1F51" w14:paraId="1DEED3ED" w14:textId="77777777">
        <w:trPr>
          <w:trHeight w:val="453"/>
        </w:trPr>
        <w:tc>
          <w:tcPr>
            <w:tcW w:w="3986" w:type="dxa"/>
          </w:tcPr>
          <w:p w14:paraId="452F1C1E" w14:textId="77777777" w:rsidR="00BD1F51" w:rsidRDefault="00684C1D">
            <w:pPr>
              <w:pStyle w:val="TableParagraph"/>
              <w:spacing w:line="221" w:lineRule="exact"/>
              <w:ind w:left="4"/>
              <w:rPr>
                <w:b/>
                <w:bCs/>
                <w:sz w:val="17"/>
                <w:szCs w:val="17"/>
              </w:rPr>
            </w:pPr>
            <w:r>
              <w:rPr>
                <w:b/>
                <w:bCs/>
                <w:sz w:val="17"/>
                <w:szCs w:val="17"/>
              </w:rPr>
              <w:t>6.6.8. ՍՈՑԻԱԼ-ԺՈՂՈՎՐԴԱԳՐՈՒԹՅՈՒՆ</w:t>
            </w:r>
          </w:p>
        </w:tc>
        <w:tc>
          <w:tcPr>
            <w:tcW w:w="7432" w:type="dxa"/>
          </w:tcPr>
          <w:p w14:paraId="3B567AC6" w14:textId="77777777" w:rsidR="00BD1F51" w:rsidRDefault="00684C1D">
            <w:pPr>
              <w:pStyle w:val="TableParagraph"/>
              <w:spacing w:line="223" w:lineRule="exact"/>
              <w:ind w:left="57"/>
              <w:rPr>
                <w:sz w:val="17"/>
                <w:szCs w:val="17"/>
              </w:rPr>
            </w:pPr>
            <w:r>
              <w:rPr>
                <w:sz w:val="17"/>
                <w:szCs w:val="17"/>
              </w:rPr>
              <w:t>Բնության հատուկ պահպանվող տարածքներ</w:t>
            </w:r>
          </w:p>
        </w:tc>
        <w:tc>
          <w:tcPr>
            <w:tcW w:w="1753" w:type="dxa"/>
          </w:tcPr>
          <w:p w14:paraId="7FB0C987" w14:textId="77777777" w:rsidR="00BD1F51" w:rsidRDefault="00684C1D">
            <w:pPr>
              <w:pStyle w:val="TableParagraph"/>
              <w:spacing w:line="223" w:lineRule="exact"/>
              <w:ind w:left="4"/>
              <w:rPr>
                <w:sz w:val="17"/>
                <w:szCs w:val="17"/>
              </w:rPr>
            </w:pPr>
            <w:r>
              <w:rPr>
                <w:sz w:val="17"/>
                <w:szCs w:val="17"/>
              </w:rPr>
              <w:t>Ձև N 1–արգելոց</w:t>
            </w:r>
          </w:p>
          <w:p w14:paraId="3C304AD0"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23B2D053" w14:textId="77777777" w:rsidR="00BD1F51" w:rsidRDefault="00684C1D">
            <w:pPr>
              <w:pStyle w:val="TableParagraph"/>
              <w:spacing w:line="223" w:lineRule="exact"/>
              <w:ind w:left="287"/>
              <w:rPr>
                <w:sz w:val="17"/>
                <w:szCs w:val="17"/>
              </w:rPr>
            </w:pPr>
            <w:r>
              <w:rPr>
                <w:sz w:val="17"/>
                <w:szCs w:val="17"/>
              </w:rPr>
              <w:t>27 հունվարի</w:t>
            </w:r>
          </w:p>
        </w:tc>
      </w:tr>
      <w:tr w:rsidR="00BD1F51" w14:paraId="60A9E58A" w14:textId="77777777">
        <w:trPr>
          <w:trHeight w:val="454"/>
        </w:trPr>
        <w:tc>
          <w:tcPr>
            <w:tcW w:w="3986" w:type="dxa"/>
          </w:tcPr>
          <w:p w14:paraId="6E44E16B" w14:textId="77777777" w:rsidR="00BD1F51" w:rsidRDefault="00684C1D">
            <w:pPr>
              <w:pStyle w:val="TableParagraph"/>
              <w:spacing w:line="222" w:lineRule="exact"/>
              <w:ind w:left="4"/>
              <w:rPr>
                <w:b/>
                <w:bCs/>
                <w:sz w:val="17"/>
                <w:szCs w:val="17"/>
              </w:rPr>
            </w:pPr>
            <w:r>
              <w:rPr>
                <w:b/>
                <w:bCs/>
                <w:sz w:val="17"/>
                <w:szCs w:val="17"/>
              </w:rPr>
              <w:t>6.6.9. ՍՈՑԻԱԼ-ԺՈՂՈՎՐԴԱԳՐՈՒԹՅՈՒՆ</w:t>
            </w:r>
          </w:p>
        </w:tc>
        <w:tc>
          <w:tcPr>
            <w:tcW w:w="7432" w:type="dxa"/>
          </w:tcPr>
          <w:p w14:paraId="6388BA28" w14:textId="77777777" w:rsidR="00BD1F51" w:rsidRDefault="00684C1D">
            <w:pPr>
              <w:pStyle w:val="TableParagraph"/>
              <w:spacing w:line="224" w:lineRule="exact"/>
              <w:ind w:left="57"/>
              <w:rPr>
                <w:sz w:val="17"/>
                <w:szCs w:val="17"/>
              </w:rPr>
            </w:pPr>
            <w:r>
              <w:rPr>
                <w:sz w:val="17"/>
                <w:szCs w:val="17"/>
              </w:rPr>
              <w:t>Որսորդական տնտեսությունների գործունեությունը</w:t>
            </w:r>
          </w:p>
        </w:tc>
        <w:tc>
          <w:tcPr>
            <w:tcW w:w="1753" w:type="dxa"/>
          </w:tcPr>
          <w:p w14:paraId="0F5A8D24" w14:textId="77777777" w:rsidR="00BD1F51" w:rsidRDefault="00684C1D">
            <w:pPr>
              <w:pStyle w:val="TableParagraph"/>
              <w:spacing w:line="223" w:lineRule="exact"/>
              <w:ind w:left="4"/>
              <w:rPr>
                <w:sz w:val="17"/>
                <w:szCs w:val="17"/>
              </w:rPr>
            </w:pPr>
            <w:r>
              <w:rPr>
                <w:sz w:val="17"/>
                <w:szCs w:val="17"/>
              </w:rPr>
              <w:t>Ձև N 2–տա</w:t>
            </w:r>
          </w:p>
          <w:p w14:paraId="1FE5542E" w14:textId="77777777" w:rsidR="00BD1F51" w:rsidRDefault="00684C1D">
            <w:pPr>
              <w:pStyle w:val="TableParagraph"/>
              <w:spacing w:line="211" w:lineRule="exact"/>
              <w:ind w:left="4"/>
              <w:rPr>
                <w:sz w:val="17"/>
                <w:szCs w:val="17"/>
              </w:rPr>
            </w:pPr>
            <w:r>
              <w:rPr>
                <w:sz w:val="17"/>
                <w:szCs w:val="17"/>
              </w:rPr>
              <w:t>(որս)(տարեկան)</w:t>
            </w:r>
          </w:p>
        </w:tc>
        <w:tc>
          <w:tcPr>
            <w:tcW w:w="1616" w:type="dxa"/>
          </w:tcPr>
          <w:p w14:paraId="3BDB21BB" w14:textId="77777777" w:rsidR="00BD1F51" w:rsidRDefault="00684C1D">
            <w:pPr>
              <w:pStyle w:val="TableParagraph"/>
              <w:spacing w:line="224" w:lineRule="exact"/>
              <w:ind w:left="364"/>
              <w:rPr>
                <w:sz w:val="17"/>
                <w:szCs w:val="17"/>
              </w:rPr>
            </w:pPr>
            <w:r>
              <w:rPr>
                <w:sz w:val="17"/>
                <w:szCs w:val="17"/>
              </w:rPr>
              <w:t>5 փետրվարի</w:t>
            </w:r>
          </w:p>
        </w:tc>
      </w:tr>
      <w:tr w:rsidR="00BD1F51" w14:paraId="609C2824" w14:textId="77777777">
        <w:trPr>
          <w:trHeight w:val="453"/>
        </w:trPr>
        <w:tc>
          <w:tcPr>
            <w:tcW w:w="3986" w:type="dxa"/>
          </w:tcPr>
          <w:p w14:paraId="70D7BA78" w14:textId="77777777" w:rsidR="00BD1F51" w:rsidRDefault="00684C1D">
            <w:pPr>
              <w:pStyle w:val="TableParagraph"/>
              <w:spacing w:line="222" w:lineRule="exact"/>
              <w:ind w:left="4"/>
              <w:rPr>
                <w:b/>
                <w:bCs/>
                <w:sz w:val="17"/>
                <w:szCs w:val="17"/>
              </w:rPr>
            </w:pPr>
            <w:r>
              <w:rPr>
                <w:b/>
                <w:bCs/>
                <w:sz w:val="17"/>
                <w:szCs w:val="17"/>
              </w:rPr>
              <w:t>6.6.10. ՍՈՑԻԱԼ-ԺՈՂՈՎՐԴԱԳՐՈՒԹՅՈՒՆ</w:t>
            </w:r>
          </w:p>
        </w:tc>
        <w:tc>
          <w:tcPr>
            <w:tcW w:w="7432" w:type="dxa"/>
          </w:tcPr>
          <w:p w14:paraId="1F19778B" w14:textId="77777777" w:rsidR="00BD1F51" w:rsidRDefault="00684C1D">
            <w:pPr>
              <w:pStyle w:val="TableParagraph"/>
              <w:spacing w:line="224" w:lineRule="exact"/>
              <w:ind w:left="57"/>
              <w:rPr>
                <w:sz w:val="17"/>
                <w:szCs w:val="17"/>
              </w:rPr>
            </w:pPr>
            <w:r>
              <w:rPr>
                <w:sz w:val="17"/>
                <w:szCs w:val="17"/>
              </w:rPr>
              <w:t>Արժեքավոր արդյունագործական ձկների պահպանումը և վերարտադրությունը</w:t>
            </w:r>
          </w:p>
        </w:tc>
        <w:tc>
          <w:tcPr>
            <w:tcW w:w="1753" w:type="dxa"/>
          </w:tcPr>
          <w:p w14:paraId="2F0BE358" w14:textId="77777777" w:rsidR="00BD1F51" w:rsidRDefault="00684C1D">
            <w:pPr>
              <w:pStyle w:val="TableParagraph"/>
              <w:spacing w:line="224" w:lineRule="exact"/>
              <w:ind w:left="4" w:right="-15"/>
              <w:jc w:val="center"/>
              <w:rPr>
                <w:sz w:val="17"/>
                <w:szCs w:val="17"/>
              </w:rPr>
            </w:pPr>
            <w:r>
              <w:rPr>
                <w:sz w:val="17"/>
                <w:szCs w:val="17"/>
              </w:rPr>
              <w:t>Ձև N</w:t>
            </w:r>
            <w:r>
              <w:rPr>
                <w:spacing w:val="-20"/>
                <w:sz w:val="17"/>
                <w:szCs w:val="17"/>
              </w:rPr>
              <w:t xml:space="preserve"> </w:t>
            </w:r>
            <w:r>
              <w:rPr>
                <w:sz w:val="17"/>
                <w:szCs w:val="17"/>
              </w:rPr>
              <w:t>5–մպ(տարեկան)</w:t>
            </w:r>
          </w:p>
        </w:tc>
        <w:tc>
          <w:tcPr>
            <w:tcW w:w="1616" w:type="dxa"/>
          </w:tcPr>
          <w:p w14:paraId="761D6442" w14:textId="77777777" w:rsidR="00BD1F51" w:rsidRDefault="00684C1D">
            <w:pPr>
              <w:pStyle w:val="TableParagraph"/>
              <w:spacing w:line="224" w:lineRule="exact"/>
              <w:ind w:left="248"/>
              <w:rPr>
                <w:sz w:val="17"/>
                <w:szCs w:val="17"/>
              </w:rPr>
            </w:pPr>
            <w:r>
              <w:rPr>
                <w:sz w:val="17"/>
                <w:szCs w:val="17"/>
              </w:rPr>
              <w:t>10 փետրվարի</w:t>
            </w:r>
          </w:p>
        </w:tc>
      </w:tr>
      <w:tr w:rsidR="00BD1F51" w14:paraId="45AD8697" w14:textId="77777777">
        <w:trPr>
          <w:trHeight w:val="454"/>
        </w:trPr>
        <w:tc>
          <w:tcPr>
            <w:tcW w:w="3986" w:type="dxa"/>
          </w:tcPr>
          <w:p w14:paraId="61BCEA22" w14:textId="77777777" w:rsidR="00BD1F51" w:rsidRDefault="00684C1D">
            <w:pPr>
              <w:pStyle w:val="TableParagraph"/>
              <w:spacing w:line="221" w:lineRule="exact"/>
              <w:ind w:left="4"/>
              <w:rPr>
                <w:b/>
                <w:bCs/>
                <w:sz w:val="17"/>
                <w:szCs w:val="17"/>
              </w:rPr>
            </w:pPr>
            <w:r>
              <w:rPr>
                <w:b/>
                <w:bCs/>
                <w:sz w:val="17"/>
                <w:szCs w:val="17"/>
              </w:rPr>
              <w:t>6.6.11. ՍՈՑԻԱԼ-ԺՈՂՈՎՐԴԱԳՐՈՒԹՅՈՒՆ</w:t>
            </w:r>
          </w:p>
        </w:tc>
        <w:tc>
          <w:tcPr>
            <w:tcW w:w="7432" w:type="dxa"/>
          </w:tcPr>
          <w:p w14:paraId="276EFA43" w14:textId="77777777" w:rsidR="00BD1F51" w:rsidRDefault="00684C1D">
            <w:pPr>
              <w:pStyle w:val="TableParagraph"/>
              <w:spacing w:line="223" w:lineRule="exact"/>
              <w:ind w:left="57"/>
              <w:rPr>
                <w:sz w:val="17"/>
                <w:szCs w:val="17"/>
              </w:rPr>
            </w:pPr>
            <w:r>
              <w:rPr>
                <w:sz w:val="17"/>
                <w:szCs w:val="17"/>
              </w:rPr>
              <w:t>Շարժական աղբյուրներից մթնոլորտ արտանետվող վնասակար նյութեր</w:t>
            </w:r>
          </w:p>
        </w:tc>
        <w:tc>
          <w:tcPr>
            <w:tcW w:w="1753" w:type="dxa"/>
          </w:tcPr>
          <w:p w14:paraId="6783A2FF" w14:textId="77777777" w:rsidR="00BD1F51" w:rsidRDefault="00684C1D">
            <w:pPr>
              <w:pStyle w:val="TableParagraph"/>
              <w:spacing w:line="223" w:lineRule="exact"/>
              <w:ind w:left="58"/>
              <w:rPr>
                <w:sz w:val="17"/>
                <w:szCs w:val="17"/>
              </w:rPr>
            </w:pPr>
            <w:r>
              <w:rPr>
                <w:sz w:val="17"/>
                <w:szCs w:val="17"/>
              </w:rPr>
              <w:t>Տարեկան ամփոփա-</w:t>
            </w:r>
          </w:p>
          <w:p w14:paraId="4010F57E" w14:textId="77777777" w:rsidR="00BD1F51" w:rsidRDefault="00684C1D">
            <w:pPr>
              <w:pStyle w:val="TableParagraph"/>
              <w:spacing w:line="211" w:lineRule="exact"/>
              <w:ind w:left="58"/>
              <w:rPr>
                <w:sz w:val="17"/>
                <w:szCs w:val="17"/>
              </w:rPr>
            </w:pPr>
            <w:r>
              <w:rPr>
                <w:sz w:val="17"/>
                <w:szCs w:val="17"/>
              </w:rPr>
              <w:t>գրի համար</w:t>
            </w:r>
          </w:p>
        </w:tc>
        <w:tc>
          <w:tcPr>
            <w:tcW w:w="1616" w:type="dxa"/>
          </w:tcPr>
          <w:p w14:paraId="65A6A8FB" w14:textId="77777777" w:rsidR="00BD1F51" w:rsidRDefault="00684C1D">
            <w:pPr>
              <w:pStyle w:val="TableParagraph"/>
              <w:spacing w:line="223" w:lineRule="exact"/>
              <w:ind w:left="182"/>
              <w:rPr>
                <w:sz w:val="17"/>
                <w:szCs w:val="17"/>
              </w:rPr>
            </w:pPr>
            <w:r>
              <w:rPr>
                <w:sz w:val="17"/>
                <w:szCs w:val="17"/>
              </w:rPr>
              <w:t>15 սեպտեմբերի</w:t>
            </w:r>
          </w:p>
        </w:tc>
      </w:tr>
      <w:tr w:rsidR="00BD1F51" w14:paraId="34AF5B1C" w14:textId="77777777">
        <w:trPr>
          <w:trHeight w:val="227"/>
        </w:trPr>
        <w:tc>
          <w:tcPr>
            <w:tcW w:w="3986" w:type="dxa"/>
          </w:tcPr>
          <w:p w14:paraId="2D112DCB" w14:textId="77777777" w:rsidR="00BD1F51" w:rsidRDefault="00684C1D">
            <w:pPr>
              <w:pStyle w:val="TableParagraph"/>
              <w:spacing w:line="207" w:lineRule="exact"/>
              <w:ind w:left="4"/>
              <w:rPr>
                <w:b/>
                <w:bCs/>
                <w:sz w:val="17"/>
                <w:szCs w:val="17"/>
              </w:rPr>
            </w:pPr>
            <w:r>
              <w:rPr>
                <w:b/>
                <w:bCs/>
                <w:sz w:val="17"/>
                <w:szCs w:val="17"/>
              </w:rPr>
              <w:t>6.6.12. ՍՈՑԻԱԼ-ԺՈՂՈՎՐԴԱԳՐՈՒԹՅՈՒՆ</w:t>
            </w:r>
          </w:p>
        </w:tc>
        <w:tc>
          <w:tcPr>
            <w:tcW w:w="7432" w:type="dxa"/>
          </w:tcPr>
          <w:p w14:paraId="07167D8C" w14:textId="77777777" w:rsidR="00BD1F51" w:rsidRDefault="00684C1D">
            <w:pPr>
              <w:pStyle w:val="TableParagraph"/>
              <w:spacing w:line="207" w:lineRule="exact"/>
              <w:ind w:left="57"/>
              <w:rPr>
                <w:sz w:val="17"/>
                <w:szCs w:val="17"/>
              </w:rPr>
            </w:pPr>
            <w:r>
              <w:rPr>
                <w:sz w:val="17"/>
                <w:szCs w:val="17"/>
              </w:rPr>
              <w:t>Մակերևութային ջրերի որակի և ստորերկրյա ջրերի քանակի և որակի մասին</w:t>
            </w:r>
          </w:p>
        </w:tc>
        <w:tc>
          <w:tcPr>
            <w:tcW w:w="1753" w:type="dxa"/>
          </w:tcPr>
          <w:p w14:paraId="04DB0B33" w14:textId="77777777" w:rsidR="00BD1F51" w:rsidRDefault="00684C1D">
            <w:pPr>
              <w:pStyle w:val="TableParagraph"/>
              <w:spacing w:line="207" w:lineRule="exact"/>
              <w:ind w:left="42"/>
              <w:jc w:val="center"/>
              <w:rPr>
                <w:sz w:val="17"/>
                <w:szCs w:val="17"/>
              </w:rPr>
            </w:pPr>
            <w:r>
              <w:rPr>
                <w:sz w:val="17"/>
                <w:szCs w:val="17"/>
              </w:rPr>
              <w:t>Տեղեկանք(տարեկան</w:t>
            </w:r>
          </w:p>
        </w:tc>
        <w:tc>
          <w:tcPr>
            <w:tcW w:w="1616" w:type="dxa"/>
          </w:tcPr>
          <w:p w14:paraId="624964DD" w14:textId="77777777" w:rsidR="00BD1F51" w:rsidRDefault="00684C1D">
            <w:pPr>
              <w:pStyle w:val="TableParagraph"/>
              <w:spacing w:line="207" w:lineRule="exact"/>
              <w:ind w:left="314"/>
              <w:rPr>
                <w:sz w:val="17"/>
                <w:szCs w:val="17"/>
              </w:rPr>
            </w:pPr>
            <w:r>
              <w:rPr>
                <w:sz w:val="17"/>
                <w:szCs w:val="17"/>
              </w:rPr>
              <w:t>26 նոյեմբերի</w:t>
            </w:r>
          </w:p>
        </w:tc>
      </w:tr>
      <w:tr w:rsidR="00BD1F51" w14:paraId="34C5000C" w14:textId="77777777">
        <w:trPr>
          <w:trHeight w:val="680"/>
        </w:trPr>
        <w:tc>
          <w:tcPr>
            <w:tcW w:w="3986" w:type="dxa"/>
          </w:tcPr>
          <w:p w14:paraId="46471F6E" w14:textId="77777777" w:rsidR="00BD1F51" w:rsidRDefault="00684C1D">
            <w:pPr>
              <w:pStyle w:val="TableParagraph"/>
              <w:spacing w:line="220" w:lineRule="exact"/>
              <w:ind w:left="4"/>
              <w:rPr>
                <w:b/>
                <w:bCs/>
                <w:sz w:val="17"/>
                <w:szCs w:val="17"/>
              </w:rPr>
            </w:pPr>
            <w:r>
              <w:rPr>
                <w:b/>
                <w:bCs/>
                <w:sz w:val="17"/>
                <w:szCs w:val="17"/>
              </w:rPr>
              <w:t>6.6.13. ՍՈՑԻԱԼ-ԺՈՂՈՎՐԴԱԳՐՈՒԹՅՈՒՆ</w:t>
            </w:r>
          </w:p>
        </w:tc>
        <w:tc>
          <w:tcPr>
            <w:tcW w:w="7432" w:type="dxa"/>
          </w:tcPr>
          <w:p w14:paraId="318DAC22" w14:textId="77777777" w:rsidR="00BD1F51" w:rsidRDefault="00684C1D">
            <w:pPr>
              <w:pStyle w:val="TableParagraph"/>
              <w:spacing w:line="223" w:lineRule="exact"/>
              <w:ind w:left="57"/>
              <w:rPr>
                <w:sz w:val="17"/>
                <w:szCs w:val="17"/>
              </w:rPr>
            </w:pPr>
            <w:r>
              <w:rPr>
                <w:sz w:val="17"/>
                <w:szCs w:val="17"/>
              </w:rPr>
              <w:t>Շրջակա բնական միջավայրի աղտոտվածությունը</w:t>
            </w:r>
          </w:p>
        </w:tc>
        <w:tc>
          <w:tcPr>
            <w:tcW w:w="1753" w:type="dxa"/>
          </w:tcPr>
          <w:p w14:paraId="231160C8" w14:textId="77777777" w:rsidR="00BD1F51" w:rsidRDefault="00684C1D">
            <w:pPr>
              <w:pStyle w:val="TableParagraph"/>
              <w:spacing w:line="237" w:lineRule="auto"/>
              <w:ind w:left="58"/>
              <w:rPr>
                <w:sz w:val="17"/>
                <w:szCs w:val="17"/>
              </w:rPr>
            </w:pPr>
            <w:r>
              <w:rPr>
                <w:sz w:val="17"/>
                <w:szCs w:val="17"/>
              </w:rPr>
              <w:t>Տեղեկանք (ամսական,</w:t>
            </w:r>
          </w:p>
          <w:p w14:paraId="6CBA969F"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3133EB" w14:textId="77777777" w:rsidR="00BD1F51" w:rsidRDefault="00BD1F51">
            <w:pPr>
              <w:pStyle w:val="TableParagraph"/>
              <w:spacing w:before="8"/>
              <w:rPr>
                <w:b/>
                <w:sz w:val="16"/>
              </w:rPr>
            </w:pPr>
          </w:p>
          <w:p w14:paraId="73A19669" w14:textId="77777777" w:rsidR="00BD1F51" w:rsidRDefault="00684C1D">
            <w:pPr>
              <w:pStyle w:val="TableParagraph"/>
              <w:ind w:left="110" w:right="50"/>
              <w:jc w:val="center"/>
              <w:rPr>
                <w:sz w:val="17"/>
              </w:rPr>
            </w:pPr>
            <w:r>
              <w:rPr>
                <w:sz w:val="17"/>
              </w:rPr>
              <w:t>20,</w:t>
            </w:r>
          </w:p>
          <w:p w14:paraId="19142465" w14:textId="77777777" w:rsidR="00BD1F51" w:rsidRDefault="00684C1D">
            <w:pPr>
              <w:pStyle w:val="TableParagraph"/>
              <w:spacing w:line="211" w:lineRule="exact"/>
              <w:ind w:left="84" w:right="78"/>
              <w:jc w:val="center"/>
              <w:rPr>
                <w:sz w:val="17"/>
              </w:rPr>
            </w:pPr>
            <w:r>
              <w:rPr>
                <w:sz w:val="17"/>
              </w:rPr>
              <w:t>45</w:t>
            </w:r>
          </w:p>
        </w:tc>
      </w:tr>
      <w:tr w:rsidR="00BD1F51" w14:paraId="2155E36B" w14:textId="77777777">
        <w:trPr>
          <w:trHeight w:val="454"/>
        </w:trPr>
        <w:tc>
          <w:tcPr>
            <w:tcW w:w="3986" w:type="dxa"/>
          </w:tcPr>
          <w:p w14:paraId="049F9F89" w14:textId="77777777" w:rsidR="00BD1F51" w:rsidRDefault="00684C1D">
            <w:pPr>
              <w:pStyle w:val="TableParagraph"/>
              <w:spacing w:line="221" w:lineRule="exact"/>
              <w:ind w:left="4"/>
              <w:rPr>
                <w:b/>
                <w:bCs/>
                <w:sz w:val="17"/>
                <w:szCs w:val="17"/>
              </w:rPr>
            </w:pPr>
            <w:r>
              <w:rPr>
                <w:b/>
                <w:bCs/>
                <w:sz w:val="17"/>
                <w:szCs w:val="17"/>
              </w:rPr>
              <w:t>6.6.14. ՊԱՐԵՆԱՅԻՆ ԱՊԱՀՈՎՈՒԹՅՈՒՆ</w:t>
            </w:r>
          </w:p>
        </w:tc>
        <w:tc>
          <w:tcPr>
            <w:tcW w:w="7432" w:type="dxa"/>
          </w:tcPr>
          <w:p w14:paraId="7AB7EFB5" w14:textId="77777777" w:rsidR="00BD1F51" w:rsidRDefault="00684C1D">
            <w:pPr>
              <w:pStyle w:val="TableParagraph"/>
              <w:spacing w:line="223" w:lineRule="exact"/>
              <w:ind w:left="57"/>
              <w:rPr>
                <w:sz w:val="17"/>
                <w:szCs w:val="17"/>
              </w:rPr>
            </w:pPr>
            <w:r>
              <w:rPr>
                <w:sz w:val="17"/>
                <w:szCs w:val="17"/>
              </w:rPr>
              <w:t>Հրդեհների պատճառած վնաս</w:t>
            </w:r>
          </w:p>
        </w:tc>
        <w:tc>
          <w:tcPr>
            <w:tcW w:w="1753" w:type="dxa"/>
          </w:tcPr>
          <w:p w14:paraId="7D73E1A5" w14:textId="77777777" w:rsidR="00BD1F51" w:rsidRDefault="00684C1D">
            <w:pPr>
              <w:pStyle w:val="TableParagraph"/>
              <w:spacing w:line="223" w:lineRule="exact"/>
              <w:ind w:left="58"/>
              <w:rPr>
                <w:sz w:val="17"/>
                <w:szCs w:val="17"/>
              </w:rPr>
            </w:pPr>
            <w:r>
              <w:rPr>
                <w:sz w:val="17"/>
                <w:szCs w:val="17"/>
              </w:rPr>
              <w:t>Տեղեկանք</w:t>
            </w:r>
          </w:p>
          <w:p w14:paraId="61A4708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EA391" w14:textId="77777777" w:rsidR="00BD1F51" w:rsidRDefault="00684C1D">
            <w:pPr>
              <w:pStyle w:val="TableParagraph"/>
              <w:spacing w:line="223" w:lineRule="exact"/>
              <w:ind w:left="223"/>
              <w:rPr>
                <w:sz w:val="17"/>
                <w:szCs w:val="17"/>
              </w:rPr>
            </w:pPr>
            <w:r>
              <w:rPr>
                <w:sz w:val="17"/>
                <w:szCs w:val="17"/>
              </w:rPr>
              <w:t>10 փետրվարի</w:t>
            </w:r>
          </w:p>
        </w:tc>
      </w:tr>
      <w:tr w:rsidR="00BD1F51" w14:paraId="2EB17E61" w14:textId="77777777">
        <w:trPr>
          <w:trHeight w:val="299"/>
        </w:trPr>
        <w:tc>
          <w:tcPr>
            <w:tcW w:w="14787" w:type="dxa"/>
            <w:gridSpan w:val="4"/>
            <w:tcBorders>
              <w:left w:val="single" w:sz="4" w:space="0" w:color="C0C0C0"/>
              <w:right w:val="single" w:sz="4" w:space="0" w:color="C0C0C0"/>
            </w:tcBorders>
            <w:shd w:val="clear" w:color="auto" w:fill="D9D9D9"/>
          </w:tcPr>
          <w:p w14:paraId="77024F84" w14:textId="77777777" w:rsidR="00BD1F51" w:rsidRDefault="00684C1D">
            <w:pPr>
              <w:pStyle w:val="TableParagraph"/>
              <w:spacing w:before="1" w:line="278" w:lineRule="exact"/>
              <w:ind w:left="4"/>
              <w:rPr>
                <w:b/>
                <w:bCs/>
                <w:i/>
              </w:rPr>
            </w:pPr>
            <w:r>
              <w:rPr>
                <w:b/>
                <w:bCs/>
                <w:i/>
                <w:w w:val="105"/>
              </w:rPr>
              <w:t>6.7. ՊԱՇՏՊԱՆՈՒԹՅԱՆ ՆԱԽԱՐԱՐՈՒԹՅՈՒՆ</w:t>
            </w:r>
          </w:p>
        </w:tc>
      </w:tr>
      <w:tr w:rsidR="00BD1F51" w14:paraId="014C2BB2" w14:textId="77777777">
        <w:trPr>
          <w:trHeight w:val="454"/>
        </w:trPr>
        <w:tc>
          <w:tcPr>
            <w:tcW w:w="3986" w:type="dxa"/>
          </w:tcPr>
          <w:p w14:paraId="6A4A19CA" w14:textId="77777777" w:rsidR="00BD1F51" w:rsidRDefault="00684C1D">
            <w:pPr>
              <w:pStyle w:val="TableParagraph"/>
              <w:spacing w:line="220" w:lineRule="exact"/>
              <w:ind w:left="4"/>
              <w:rPr>
                <w:b/>
                <w:bCs/>
                <w:sz w:val="17"/>
                <w:szCs w:val="17"/>
              </w:rPr>
            </w:pPr>
            <w:r>
              <w:rPr>
                <w:b/>
                <w:bCs/>
                <w:sz w:val="17"/>
                <w:szCs w:val="17"/>
              </w:rPr>
              <w:t>6.7.1. ՍՈՑԻԱԼ-ԺՈՂՈՎՐԴԱԳՐՈՒԹՅՈՒՆ</w:t>
            </w:r>
          </w:p>
        </w:tc>
        <w:tc>
          <w:tcPr>
            <w:tcW w:w="7432" w:type="dxa"/>
          </w:tcPr>
          <w:p w14:paraId="37CC5052"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34322FE2"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463BFA1" w14:textId="77777777" w:rsidR="00BD1F51" w:rsidRDefault="00684C1D">
            <w:pPr>
              <w:pStyle w:val="TableParagraph"/>
              <w:spacing w:line="222" w:lineRule="exact"/>
              <w:ind w:left="58"/>
              <w:rPr>
                <w:sz w:val="17"/>
                <w:szCs w:val="17"/>
              </w:rPr>
            </w:pPr>
            <w:r>
              <w:rPr>
                <w:sz w:val="17"/>
                <w:szCs w:val="17"/>
              </w:rPr>
              <w:t>Ձև N 1-վի</w:t>
            </w:r>
          </w:p>
          <w:p w14:paraId="01BB44C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08495B9C" w14:textId="77777777" w:rsidR="00BD1F51" w:rsidRDefault="00684C1D">
            <w:pPr>
              <w:pStyle w:val="TableParagraph"/>
              <w:spacing w:line="223" w:lineRule="exact"/>
              <w:ind w:left="481"/>
              <w:rPr>
                <w:sz w:val="17"/>
                <w:szCs w:val="17"/>
              </w:rPr>
            </w:pPr>
            <w:r>
              <w:rPr>
                <w:sz w:val="17"/>
                <w:szCs w:val="17"/>
              </w:rPr>
              <w:t>2 մարտի</w:t>
            </w:r>
          </w:p>
        </w:tc>
      </w:tr>
      <w:tr w:rsidR="00BD1F51" w14:paraId="26B67790" w14:textId="77777777">
        <w:trPr>
          <w:trHeight w:val="298"/>
        </w:trPr>
        <w:tc>
          <w:tcPr>
            <w:tcW w:w="14787" w:type="dxa"/>
            <w:gridSpan w:val="4"/>
            <w:tcBorders>
              <w:left w:val="single" w:sz="4" w:space="0" w:color="C0C0C0"/>
              <w:right w:val="single" w:sz="4" w:space="0" w:color="C0C0C0"/>
            </w:tcBorders>
            <w:shd w:val="clear" w:color="auto" w:fill="D9D9D9"/>
          </w:tcPr>
          <w:p w14:paraId="623502BA" w14:textId="77777777" w:rsidR="00BD1F51" w:rsidRDefault="00684C1D">
            <w:pPr>
              <w:pStyle w:val="TableParagraph"/>
              <w:spacing w:before="1" w:line="278" w:lineRule="exact"/>
              <w:ind w:left="4"/>
              <w:rPr>
                <w:b/>
                <w:bCs/>
                <w:i/>
              </w:rPr>
            </w:pPr>
            <w:r>
              <w:rPr>
                <w:b/>
                <w:bCs/>
                <w:i/>
                <w:w w:val="105"/>
              </w:rPr>
              <w:t>6.8. ՏԱՐԱԾՔԱՅԻՆ ԿԱՌԱՎԱՐՄԱՆ ԵՎ ԵՆԹԱԿԱՌՈՒՑՎԱԾՔՆԵՐԻ ՆԱԽԱՐԱՐՈՒԹՅՈՒՆ</w:t>
            </w:r>
          </w:p>
        </w:tc>
      </w:tr>
      <w:tr w:rsidR="00BD1F51" w14:paraId="0F04DD25" w14:textId="77777777">
        <w:trPr>
          <w:trHeight w:val="413"/>
        </w:trPr>
        <w:tc>
          <w:tcPr>
            <w:tcW w:w="3986" w:type="dxa"/>
          </w:tcPr>
          <w:p w14:paraId="41158D21" w14:textId="77777777" w:rsidR="00BD1F51" w:rsidRDefault="00684C1D">
            <w:pPr>
              <w:pStyle w:val="TableParagraph"/>
              <w:spacing w:line="207" w:lineRule="exact"/>
              <w:ind w:left="4"/>
              <w:rPr>
                <w:b/>
                <w:bCs/>
                <w:sz w:val="17"/>
                <w:szCs w:val="17"/>
              </w:rPr>
            </w:pPr>
            <w:r>
              <w:rPr>
                <w:b/>
                <w:bCs/>
                <w:sz w:val="17"/>
                <w:szCs w:val="17"/>
              </w:rPr>
              <w:t>6.8.1. ԱՐԴՅՈՒՆԱԲԵՐՈՒԹՅՈՒՆ</w:t>
            </w:r>
          </w:p>
        </w:tc>
        <w:tc>
          <w:tcPr>
            <w:tcW w:w="7432" w:type="dxa"/>
          </w:tcPr>
          <w:p w14:paraId="72D3FF34" w14:textId="77777777" w:rsidR="00BD1F51" w:rsidRDefault="00684C1D">
            <w:pPr>
              <w:pStyle w:val="TableParagraph"/>
              <w:spacing w:line="209" w:lineRule="exact"/>
              <w:ind w:left="57"/>
              <w:rPr>
                <w:sz w:val="17"/>
                <w:szCs w:val="17"/>
              </w:rPr>
            </w:pPr>
            <w:r>
              <w:rPr>
                <w:sz w:val="17"/>
                <w:szCs w:val="17"/>
              </w:rPr>
              <w:t>Տնտեսության էլեկտրահաշվեկշիռը</w:t>
            </w:r>
          </w:p>
        </w:tc>
        <w:tc>
          <w:tcPr>
            <w:tcW w:w="1753" w:type="dxa"/>
          </w:tcPr>
          <w:p w14:paraId="49F27463" w14:textId="77777777" w:rsidR="00BD1F51" w:rsidRDefault="00684C1D">
            <w:pPr>
              <w:pStyle w:val="TableParagraph"/>
              <w:spacing w:line="198" w:lineRule="exact"/>
              <w:ind w:left="58"/>
              <w:rPr>
                <w:sz w:val="17"/>
                <w:szCs w:val="17"/>
              </w:rPr>
            </w:pPr>
            <w:r>
              <w:rPr>
                <w:sz w:val="17"/>
                <w:szCs w:val="17"/>
              </w:rPr>
              <w:t>Ձև N 1-ԷՀ</w:t>
            </w:r>
          </w:p>
          <w:p w14:paraId="7567D599" w14:textId="77777777" w:rsidR="00BD1F51" w:rsidRDefault="00684C1D">
            <w:pPr>
              <w:pStyle w:val="TableParagraph"/>
              <w:spacing w:line="196" w:lineRule="exact"/>
              <w:ind w:left="58"/>
              <w:rPr>
                <w:sz w:val="17"/>
                <w:szCs w:val="17"/>
              </w:rPr>
            </w:pPr>
            <w:r>
              <w:rPr>
                <w:sz w:val="17"/>
                <w:szCs w:val="17"/>
              </w:rPr>
              <w:t>(տարեկան)</w:t>
            </w:r>
          </w:p>
        </w:tc>
        <w:tc>
          <w:tcPr>
            <w:tcW w:w="1616" w:type="dxa"/>
          </w:tcPr>
          <w:p w14:paraId="2B7A5468" w14:textId="77777777" w:rsidR="00BD1F51" w:rsidRDefault="00684C1D">
            <w:pPr>
              <w:pStyle w:val="TableParagraph"/>
              <w:spacing w:line="209" w:lineRule="exact"/>
              <w:ind w:left="445"/>
              <w:rPr>
                <w:sz w:val="17"/>
                <w:szCs w:val="17"/>
              </w:rPr>
            </w:pPr>
            <w:r>
              <w:rPr>
                <w:sz w:val="17"/>
                <w:szCs w:val="17"/>
              </w:rPr>
              <w:t>1 ապրիլի</w:t>
            </w:r>
          </w:p>
        </w:tc>
      </w:tr>
      <w:tr w:rsidR="00BD1F51" w14:paraId="6CA79584" w14:textId="77777777">
        <w:trPr>
          <w:trHeight w:val="826"/>
        </w:trPr>
        <w:tc>
          <w:tcPr>
            <w:tcW w:w="3986" w:type="dxa"/>
          </w:tcPr>
          <w:p w14:paraId="48A4933B" w14:textId="77777777" w:rsidR="00BD1F51" w:rsidRDefault="00684C1D">
            <w:pPr>
              <w:pStyle w:val="TableParagraph"/>
              <w:spacing w:line="207" w:lineRule="exact"/>
              <w:ind w:left="4"/>
              <w:rPr>
                <w:b/>
                <w:bCs/>
                <w:sz w:val="17"/>
                <w:szCs w:val="17"/>
              </w:rPr>
            </w:pPr>
            <w:r>
              <w:rPr>
                <w:b/>
                <w:bCs/>
                <w:sz w:val="17"/>
                <w:szCs w:val="17"/>
              </w:rPr>
              <w:t>6.8.2. ԱՐԴՅՈՒՆԱԲԵՐՈՒԹՅՈՒՆ</w:t>
            </w:r>
          </w:p>
        </w:tc>
        <w:tc>
          <w:tcPr>
            <w:tcW w:w="7432" w:type="dxa"/>
          </w:tcPr>
          <w:p w14:paraId="6CB12083" w14:textId="77777777" w:rsidR="00BD1F51" w:rsidRDefault="00684C1D">
            <w:pPr>
              <w:pStyle w:val="TableParagraph"/>
              <w:spacing w:line="218" w:lineRule="auto"/>
              <w:ind w:left="57" w:right="180"/>
              <w:rPr>
                <w:sz w:val="17"/>
                <w:szCs w:val="17"/>
              </w:rPr>
            </w:pPr>
            <w:r>
              <w:rPr>
                <w:sz w:val="17"/>
                <w:szCs w:val="17"/>
              </w:rPr>
              <w:t>Արդյունաբերության աշխատանքի հիմնական ցուցանիշները, արտադրանքի ծավալը (ընթացիկ գներով), պատրաստի արտադրանքի իրացումը, արդյունաբերական արտադրանքի արտադրությունը բնեղեն արտահայտությամբ, աշխատողների միջին</w:t>
            </w:r>
          </w:p>
          <w:p w14:paraId="623938E0" w14:textId="77777777" w:rsidR="00BD1F51" w:rsidRDefault="00684C1D">
            <w:pPr>
              <w:pStyle w:val="TableParagraph"/>
              <w:spacing w:line="187" w:lineRule="exact"/>
              <w:ind w:left="57"/>
              <w:rPr>
                <w:sz w:val="17"/>
                <w:szCs w:val="17"/>
              </w:rPr>
            </w:pPr>
            <w:r>
              <w:rPr>
                <w:sz w:val="17"/>
                <w:szCs w:val="17"/>
              </w:rPr>
              <w:t>տարեկան թվաքանակը</w:t>
            </w:r>
          </w:p>
        </w:tc>
        <w:tc>
          <w:tcPr>
            <w:tcW w:w="1753" w:type="dxa"/>
          </w:tcPr>
          <w:p w14:paraId="4847C9CF" w14:textId="77777777" w:rsidR="00BD1F51" w:rsidRDefault="00684C1D">
            <w:pPr>
              <w:pStyle w:val="TableParagraph"/>
              <w:spacing w:line="218" w:lineRule="auto"/>
              <w:ind w:left="58" w:right="752"/>
              <w:jc w:val="both"/>
              <w:rPr>
                <w:sz w:val="17"/>
                <w:szCs w:val="17"/>
              </w:rPr>
            </w:pPr>
            <w:r>
              <w:rPr>
                <w:sz w:val="17"/>
                <w:szCs w:val="17"/>
              </w:rPr>
              <w:t>Ձև N</w:t>
            </w:r>
            <w:r>
              <w:rPr>
                <w:spacing w:val="-6"/>
                <w:sz w:val="17"/>
                <w:szCs w:val="17"/>
              </w:rPr>
              <w:t xml:space="preserve"> </w:t>
            </w:r>
            <w:r>
              <w:rPr>
                <w:sz w:val="17"/>
                <w:szCs w:val="17"/>
              </w:rPr>
              <w:t>1-արտ (ամսական, տարեկան)</w:t>
            </w:r>
          </w:p>
        </w:tc>
        <w:tc>
          <w:tcPr>
            <w:tcW w:w="1616" w:type="dxa"/>
          </w:tcPr>
          <w:p w14:paraId="0515DB47" w14:textId="77777777" w:rsidR="00BD1F51" w:rsidRDefault="00684C1D">
            <w:pPr>
              <w:pStyle w:val="TableParagraph"/>
              <w:spacing w:before="187" w:line="218" w:lineRule="exact"/>
              <w:ind w:left="85" w:right="78"/>
              <w:jc w:val="center"/>
              <w:rPr>
                <w:sz w:val="17"/>
              </w:rPr>
            </w:pPr>
            <w:r>
              <w:rPr>
                <w:sz w:val="17"/>
              </w:rPr>
              <w:t>10,</w:t>
            </w:r>
          </w:p>
          <w:p w14:paraId="3289D470" w14:textId="77777777" w:rsidR="00BD1F51" w:rsidRDefault="00684C1D">
            <w:pPr>
              <w:pStyle w:val="TableParagraph"/>
              <w:spacing w:line="218" w:lineRule="exact"/>
              <w:ind w:left="84" w:right="78"/>
              <w:jc w:val="center"/>
              <w:rPr>
                <w:sz w:val="17"/>
                <w:szCs w:val="17"/>
              </w:rPr>
            </w:pPr>
            <w:r>
              <w:rPr>
                <w:sz w:val="17"/>
                <w:szCs w:val="17"/>
              </w:rPr>
              <w:t>1 ապրիլի</w:t>
            </w:r>
          </w:p>
        </w:tc>
      </w:tr>
      <w:tr w:rsidR="00BD1F51" w14:paraId="22B54437" w14:textId="77777777">
        <w:trPr>
          <w:trHeight w:val="827"/>
        </w:trPr>
        <w:tc>
          <w:tcPr>
            <w:tcW w:w="3986" w:type="dxa"/>
          </w:tcPr>
          <w:p w14:paraId="741FD812" w14:textId="77777777" w:rsidR="00BD1F51" w:rsidRDefault="00684C1D">
            <w:pPr>
              <w:pStyle w:val="TableParagraph"/>
              <w:spacing w:line="208" w:lineRule="exact"/>
              <w:ind w:left="4"/>
              <w:rPr>
                <w:b/>
                <w:bCs/>
                <w:sz w:val="17"/>
                <w:szCs w:val="17"/>
              </w:rPr>
            </w:pPr>
            <w:r>
              <w:rPr>
                <w:b/>
                <w:bCs/>
                <w:sz w:val="17"/>
                <w:szCs w:val="17"/>
              </w:rPr>
              <w:t>6.8.3. ԱՐԴՅՈՒՆԱԲԵՐՈՒԹՅՈՒՆ</w:t>
            </w:r>
          </w:p>
        </w:tc>
        <w:tc>
          <w:tcPr>
            <w:tcW w:w="7432" w:type="dxa"/>
          </w:tcPr>
          <w:p w14:paraId="04B112C5" w14:textId="77777777" w:rsidR="00BD1F51" w:rsidRDefault="00684C1D">
            <w:pPr>
              <w:pStyle w:val="TableParagraph"/>
              <w:spacing w:line="216" w:lineRule="auto"/>
              <w:ind w:left="57" w:right="180"/>
              <w:rPr>
                <w:sz w:val="17"/>
                <w:szCs w:val="17"/>
              </w:rPr>
            </w:pPr>
            <w:r>
              <w:rPr>
                <w:sz w:val="17"/>
                <w:szCs w:val="17"/>
              </w:rPr>
              <w:t>Թողարկված արտադրանքը (ընթացիկ գներով), իրացումն ըստ էլեկտրաէներգիա արտադրող կայանների կազմակերպությունների)</w:t>
            </w:r>
          </w:p>
        </w:tc>
        <w:tc>
          <w:tcPr>
            <w:tcW w:w="1753" w:type="dxa"/>
          </w:tcPr>
          <w:p w14:paraId="1829B628" w14:textId="77777777" w:rsidR="00BD1F51" w:rsidRDefault="00684C1D">
            <w:pPr>
              <w:pStyle w:val="TableParagraph"/>
              <w:spacing w:line="216" w:lineRule="auto"/>
              <w:ind w:left="58" w:right="214"/>
              <w:rPr>
                <w:sz w:val="17"/>
                <w:szCs w:val="17"/>
              </w:rPr>
            </w:pPr>
            <w:r>
              <w:rPr>
                <w:sz w:val="17"/>
                <w:szCs w:val="17"/>
              </w:rPr>
              <w:t>Աղյուսակների տեսքով (ամսական,</w:t>
            </w:r>
          </w:p>
          <w:p w14:paraId="133DE4EA" w14:textId="77777777" w:rsidR="00BD1F51" w:rsidRDefault="00684C1D">
            <w:pPr>
              <w:pStyle w:val="TableParagraph"/>
              <w:spacing w:line="192" w:lineRule="exact"/>
              <w:ind w:left="58"/>
              <w:rPr>
                <w:sz w:val="17"/>
                <w:szCs w:val="17"/>
              </w:rPr>
            </w:pPr>
            <w:r>
              <w:rPr>
                <w:sz w:val="17"/>
                <w:szCs w:val="17"/>
              </w:rPr>
              <w:t>տարեկան)</w:t>
            </w:r>
          </w:p>
        </w:tc>
        <w:tc>
          <w:tcPr>
            <w:tcW w:w="1616" w:type="dxa"/>
          </w:tcPr>
          <w:p w14:paraId="4883AA51" w14:textId="77777777" w:rsidR="00BD1F51" w:rsidRDefault="00684C1D">
            <w:pPr>
              <w:pStyle w:val="TableParagraph"/>
              <w:spacing w:before="188"/>
              <w:ind w:left="85" w:right="78"/>
              <w:jc w:val="center"/>
              <w:rPr>
                <w:sz w:val="17"/>
              </w:rPr>
            </w:pPr>
            <w:r>
              <w:rPr>
                <w:sz w:val="17"/>
              </w:rPr>
              <w:t>10,</w:t>
            </w:r>
          </w:p>
          <w:p w14:paraId="7E29BFF0" w14:textId="77777777" w:rsidR="00BD1F51" w:rsidRDefault="00684C1D">
            <w:pPr>
              <w:pStyle w:val="TableParagraph"/>
              <w:spacing w:before="187" w:line="204" w:lineRule="exact"/>
              <w:ind w:left="84" w:right="78"/>
              <w:jc w:val="center"/>
              <w:rPr>
                <w:sz w:val="17"/>
                <w:szCs w:val="17"/>
              </w:rPr>
            </w:pPr>
            <w:r>
              <w:rPr>
                <w:sz w:val="17"/>
                <w:szCs w:val="17"/>
              </w:rPr>
              <w:t>1 ապրիլի</w:t>
            </w:r>
          </w:p>
        </w:tc>
      </w:tr>
      <w:tr w:rsidR="00BD1F51" w14:paraId="12637EA4" w14:textId="77777777">
        <w:trPr>
          <w:trHeight w:val="413"/>
        </w:trPr>
        <w:tc>
          <w:tcPr>
            <w:tcW w:w="3986" w:type="dxa"/>
          </w:tcPr>
          <w:p w14:paraId="1F06A65C" w14:textId="77777777" w:rsidR="00BD1F51" w:rsidRDefault="00684C1D">
            <w:pPr>
              <w:pStyle w:val="TableParagraph"/>
              <w:spacing w:line="207" w:lineRule="exact"/>
              <w:ind w:left="4"/>
              <w:rPr>
                <w:b/>
                <w:bCs/>
                <w:sz w:val="17"/>
                <w:szCs w:val="17"/>
              </w:rPr>
            </w:pPr>
            <w:r>
              <w:rPr>
                <w:b/>
                <w:bCs/>
                <w:sz w:val="17"/>
                <w:szCs w:val="17"/>
              </w:rPr>
              <w:t>6.8.4. ԳՆԵՐ ԵՎ ՍԱԿԱԳՆԵՐ</w:t>
            </w:r>
          </w:p>
        </w:tc>
        <w:tc>
          <w:tcPr>
            <w:tcW w:w="7432" w:type="dxa"/>
          </w:tcPr>
          <w:p w14:paraId="5D28C99F" w14:textId="77777777" w:rsidR="00BD1F51" w:rsidRDefault="00684C1D">
            <w:pPr>
              <w:pStyle w:val="TableParagraph"/>
              <w:spacing w:line="199" w:lineRule="exact"/>
              <w:ind w:left="57"/>
              <w:rPr>
                <w:sz w:val="17"/>
                <w:szCs w:val="17"/>
              </w:rPr>
            </w:pPr>
            <w:r>
              <w:rPr>
                <w:sz w:val="17"/>
                <w:szCs w:val="17"/>
              </w:rPr>
              <w:t>Հայաստանի Հանրապետության էներգետիկ համակարգի կազմակերպությունների</w:t>
            </w:r>
          </w:p>
          <w:p w14:paraId="00CBCD6E" w14:textId="77777777" w:rsidR="00BD1F51" w:rsidRDefault="00684C1D">
            <w:pPr>
              <w:pStyle w:val="TableParagraph"/>
              <w:spacing w:line="195" w:lineRule="exact"/>
              <w:ind w:left="57"/>
              <w:rPr>
                <w:sz w:val="17"/>
                <w:szCs w:val="17"/>
              </w:rPr>
            </w:pPr>
            <w:r>
              <w:rPr>
                <w:sz w:val="17"/>
                <w:szCs w:val="17"/>
              </w:rPr>
              <w:t>արտադրանքի սակագների դիտարկում և միջին սակագների հաշվարկ</w:t>
            </w:r>
          </w:p>
        </w:tc>
        <w:tc>
          <w:tcPr>
            <w:tcW w:w="1753" w:type="dxa"/>
          </w:tcPr>
          <w:p w14:paraId="2594A152" w14:textId="77777777" w:rsidR="00BD1F51" w:rsidRDefault="00684C1D">
            <w:pPr>
              <w:pStyle w:val="TableParagraph"/>
              <w:spacing w:line="199" w:lineRule="exact"/>
              <w:ind w:left="58"/>
              <w:rPr>
                <w:sz w:val="17"/>
                <w:szCs w:val="17"/>
              </w:rPr>
            </w:pPr>
            <w:r>
              <w:rPr>
                <w:sz w:val="17"/>
                <w:szCs w:val="17"/>
              </w:rPr>
              <w:t>1-գին (արտադրանք)</w:t>
            </w:r>
          </w:p>
          <w:p w14:paraId="51FD8EA5" w14:textId="77777777" w:rsidR="00BD1F51" w:rsidRDefault="00684C1D">
            <w:pPr>
              <w:pStyle w:val="TableParagraph"/>
              <w:spacing w:line="195" w:lineRule="exact"/>
              <w:ind w:left="58"/>
              <w:rPr>
                <w:sz w:val="17"/>
                <w:szCs w:val="17"/>
              </w:rPr>
            </w:pPr>
            <w:r>
              <w:rPr>
                <w:sz w:val="17"/>
                <w:szCs w:val="17"/>
              </w:rPr>
              <w:t>ամսական</w:t>
            </w:r>
          </w:p>
        </w:tc>
        <w:tc>
          <w:tcPr>
            <w:tcW w:w="1616" w:type="dxa"/>
          </w:tcPr>
          <w:p w14:paraId="07563CB4" w14:textId="77777777" w:rsidR="00BD1F51" w:rsidRDefault="00684C1D">
            <w:pPr>
              <w:pStyle w:val="TableParagraph"/>
              <w:spacing w:before="188" w:line="205" w:lineRule="exact"/>
              <w:ind w:left="85" w:right="78"/>
              <w:jc w:val="center"/>
              <w:rPr>
                <w:sz w:val="17"/>
              </w:rPr>
            </w:pPr>
            <w:r>
              <w:rPr>
                <w:sz w:val="17"/>
              </w:rPr>
              <w:t>10</w:t>
            </w:r>
          </w:p>
        </w:tc>
      </w:tr>
      <w:tr w:rsidR="00BD1F51" w14:paraId="3BDC0253" w14:textId="77777777">
        <w:trPr>
          <w:trHeight w:val="621"/>
        </w:trPr>
        <w:tc>
          <w:tcPr>
            <w:tcW w:w="3986" w:type="dxa"/>
          </w:tcPr>
          <w:p w14:paraId="0DFE045E" w14:textId="77777777" w:rsidR="00BD1F51" w:rsidRDefault="00684C1D">
            <w:pPr>
              <w:pStyle w:val="TableParagraph"/>
              <w:spacing w:line="220" w:lineRule="auto"/>
              <w:ind w:left="573" w:right="150" w:hanging="569"/>
              <w:rPr>
                <w:b/>
                <w:bCs/>
                <w:sz w:val="17"/>
                <w:szCs w:val="17"/>
              </w:rPr>
            </w:pPr>
            <w:r>
              <w:rPr>
                <w:b/>
                <w:bCs/>
                <w:sz w:val="17"/>
                <w:szCs w:val="17"/>
              </w:rPr>
              <w:t>6.8.5. ՎՃԱՐԱՅԻՆ ՀԱՇՎԵԿՇԻՌ ԵՎ ԱՐՏԱՔԻՆ ԱՌԵՎՏՈՒՐ</w:t>
            </w:r>
          </w:p>
        </w:tc>
        <w:tc>
          <w:tcPr>
            <w:tcW w:w="7432" w:type="dxa"/>
          </w:tcPr>
          <w:p w14:paraId="64FA32C2" w14:textId="77777777" w:rsidR="00BD1F51" w:rsidRDefault="00684C1D">
            <w:pPr>
              <w:pStyle w:val="TableParagraph"/>
              <w:spacing w:line="209" w:lineRule="exact"/>
              <w:ind w:left="57"/>
              <w:rPr>
                <w:sz w:val="17"/>
                <w:szCs w:val="17"/>
              </w:rPr>
            </w:pPr>
            <w:r>
              <w:rPr>
                <w:sz w:val="17"/>
                <w:szCs w:val="17"/>
              </w:rPr>
              <w:t>Էլեկտրական էներգիայի արտահանման և ներմուծման մասին</w:t>
            </w:r>
          </w:p>
        </w:tc>
        <w:tc>
          <w:tcPr>
            <w:tcW w:w="1753" w:type="dxa"/>
          </w:tcPr>
          <w:p w14:paraId="6D7A278C" w14:textId="77777777" w:rsidR="00BD1F51" w:rsidRDefault="00684C1D">
            <w:pPr>
              <w:pStyle w:val="TableParagraph"/>
              <w:spacing w:line="218" w:lineRule="auto"/>
              <w:ind w:left="58" w:right="214"/>
              <w:rPr>
                <w:sz w:val="17"/>
                <w:szCs w:val="17"/>
              </w:rPr>
            </w:pPr>
            <w:r>
              <w:rPr>
                <w:sz w:val="17"/>
                <w:szCs w:val="17"/>
              </w:rPr>
              <w:t>Ձև թիվ 2 (ամսական)</w:t>
            </w:r>
          </w:p>
        </w:tc>
        <w:tc>
          <w:tcPr>
            <w:tcW w:w="1616" w:type="dxa"/>
          </w:tcPr>
          <w:p w14:paraId="024C155B" w14:textId="77777777" w:rsidR="00BD1F51" w:rsidRDefault="00684C1D">
            <w:pPr>
              <w:pStyle w:val="TableParagraph"/>
              <w:spacing w:line="209" w:lineRule="exact"/>
              <w:ind w:left="85" w:right="78"/>
              <w:jc w:val="center"/>
              <w:rPr>
                <w:sz w:val="17"/>
              </w:rPr>
            </w:pPr>
            <w:r>
              <w:rPr>
                <w:sz w:val="17"/>
              </w:rPr>
              <w:t>10</w:t>
            </w:r>
          </w:p>
        </w:tc>
      </w:tr>
    </w:tbl>
    <w:p w14:paraId="025201D3" w14:textId="77777777" w:rsidR="00BD1F51" w:rsidRDefault="00BD1F51">
      <w:pPr>
        <w:spacing w:line="209"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099DD94" w14:textId="77777777">
        <w:trPr>
          <w:trHeight w:val="399"/>
        </w:trPr>
        <w:tc>
          <w:tcPr>
            <w:tcW w:w="3986" w:type="dxa"/>
            <w:vMerge w:val="restart"/>
          </w:tcPr>
          <w:p w14:paraId="1F1CB3B3"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B26AEC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60BBD1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B6303E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820EA6C" w14:textId="77777777">
        <w:trPr>
          <w:trHeight w:val="798"/>
        </w:trPr>
        <w:tc>
          <w:tcPr>
            <w:tcW w:w="3986" w:type="dxa"/>
            <w:vMerge/>
            <w:tcBorders>
              <w:top w:val="nil"/>
            </w:tcBorders>
          </w:tcPr>
          <w:p w14:paraId="59D67219" w14:textId="77777777" w:rsidR="00BD1F51" w:rsidRDefault="00BD1F51">
            <w:pPr>
              <w:rPr>
                <w:sz w:val="2"/>
                <w:szCs w:val="2"/>
              </w:rPr>
            </w:pPr>
          </w:p>
        </w:tc>
        <w:tc>
          <w:tcPr>
            <w:tcW w:w="7432" w:type="dxa"/>
            <w:vMerge/>
            <w:tcBorders>
              <w:top w:val="nil"/>
            </w:tcBorders>
          </w:tcPr>
          <w:p w14:paraId="12E40253" w14:textId="77777777" w:rsidR="00BD1F51" w:rsidRDefault="00BD1F51">
            <w:pPr>
              <w:rPr>
                <w:sz w:val="2"/>
                <w:szCs w:val="2"/>
              </w:rPr>
            </w:pPr>
          </w:p>
        </w:tc>
        <w:tc>
          <w:tcPr>
            <w:tcW w:w="1753" w:type="dxa"/>
          </w:tcPr>
          <w:p w14:paraId="5039EA7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8E3C50B"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0B289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B54CCC" w14:textId="77777777">
        <w:trPr>
          <w:trHeight w:val="412"/>
        </w:trPr>
        <w:tc>
          <w:tcPr>
            <w:tcW w:w="3986" w:type="dxa"/>
          </w:tcPr>
          <w:p w14:paraId="71CDE23C" w14:textId="77777777" w:rsidR="00BD1F51" w:rsidRDefault="00684C1D">
            <w:pPr>
              <w:pStyle w:val="TableParagraph"/>
              <w:spacing w:line="207" w:lineRule="exact"/>
              <w:ind w:left="4"/>
              <w:rPr>
                <w:b/>
                <w:bCs/>
                <w:sz w:val="17"/>
                <w:szCs w:val="17"/>
              </w:rPr>
            </w:pPr>
            <w:r>
              <w:rPr>
                <w:b/>
                <w:bCs/>
                <w:sz w:val="17"/>
                <w:szCs w:val="17"/>
              </w:rPr>
              <w:t>6.8.6. ՍՈՑԻԱԼ-ԺՈՂՈՎՐԴԱԳՐՈՒԹՅՈՒՆ</w:t>
            </w:r>
          </w:p>
        </w:tc>
        <w:tc>
          <w:tcPr>
            <w:tcW w:w="7432" w:type="dxa"/>
          </w:tcPr>
          <w:p w14:paraId="026D1010"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D0DD775"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3" w:type="dxa"/>
          </w:tcPr>
          <w:p w14:paraId="070F6C57" w14:textId="77777777" w:rsidR="00BD1F51" w:rsidRDefault="00684C1D">
            <w:pPr>
              <w:pStyle w:val="TableParagraph"/>
              <w:spacing w:line="199" w:lineRule="exact"/>
              <w:ind w:left="58"/>
              <w:rPr>
                <w:sz w:val="17"/>
                <w:szCs w:val="17"/>
              </w:rPr>
            </w:pPr>
            <w:r>
              <w:rPr>
                <w:sz w:val="17"/>
                <w:szCs w:val="17"/>
              </w:rPr>
              <w:t>Ձև N 1-վի</w:t>
            </w:r>
          </w:p>
          <w:p w14:paraId="75BBFEFF"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48328215" w14:textId="77777777" w:rsidR="00BD1F51" w:rsidRDefault="00684C1D">
            <w:pPr>
              <w:pStyle w:val="TableParagraph"/>
              <w:spacing w:line="209" w:lineRule="exact"/>
              <w:ind w:left="110" w:right="53"/>
              <w:jc w:val="center"/>
              <w:rPr>
                <w:sz w:val="17"/>
                <w:szCs w:val="17"/>
              </w:rPr>
            </w:pPr>
            <w:r>
              <w:rPr>
                <w:sz w:val="17"/>
                <w:szCs w:val="17"/>
              </w:rPr>
              <w:t>2 մարտի</w:t>
            </w:r>
          </w:p>
        </w:tc>
      </w:tr>
      <w:tr w:rsidR="00BD1F51" w14:paraId="1305A099" w14:textId="77777777">
        <w:trPr>
          <w:trHeight w:val="413"/>
        </w:trPr>
        <w:tc>
          <w:tcPr>
            <w:tcW w:w="3986" w:type="dxa"/>
          </w:tcPr>
          <w:p w14:paraId="4A5020E6" w14:textId="77777777" w:rsidR="00BD1F51" w:rsidRDefault="00684C1D">
            <w:pPr>
              <w:pStyle w:val="TableParagraph"/>
              <w:spacing w:line="207" w:lineRule="exact"/>
              <w:ind w:left="4"/>
              <w:rPr>
                <w:b/>
                <w:bCs/>
                <w:sz w:val="17"/>
                <w:szCs w:val="17"/>
              </w:rPr>
            </w:pPr>
            <w:r>
              <w:rPr>
                <w:b/>
                <w:bCs/>
                <w:sz w:val="17"/>
                <w:szCs w:val="17"/>
              </w:rPr>
              <w:t>6.8.7. ՍՈՑԻԱԼ-ԺՈՂՈՎՐԴԱԳՐՈՒԹՅՈՒՆ</w:t>
            </w:r>
          </w:p>
        </w:tc>
        <w:tc>
          <w:tcPr>
            <w:tcW w:w="7432" w:type="dxa"/>
          </w:tcPr>
          <w:p w14:paraId="7F0AFBE1" w14:textId="77777777" w:rsidR="00BD1F51" w:rsidRDefault="00684C1D">
            <w:pPr>
              <w:pStyle w:val="TableParagraph"/>
              <w:spacing w:line="209" w:lineRule="exact"/>
              <w:ind w:left="57"/>
              <w:rPr>
                <w:sz w:val="17"/>
                <w:szCs w:val="17"/>
              </w:rPr>
            </w:pPr>
            <w:r>
              <w:rPr>
                <w:sz w:val="17"/>
                <w:szCs w:val="17"/>
              </w:rPr>
              <w:t>Հայաստանի ազգային արխիվի գործունեություն</w:t>
            </w:r>
          </w:p>
        </w:tc>
        <w:tc>
          <w:tcPr>
            <w:tcW w:w="1753" w:type="dxa"/>
          </w:tcPr>
          <w:p w14:paraId="636DEF41" w14:textId="77777777" w:rsidR="00BD1F51" w:rsidRDefault="00684C1D">
            <w:pPr>
              <w:pStyle w:val="TableParagraph"/>
              <w:spacing w:line="199" w:lineRule="exact"/>
              <w:ind w:left="58"/>
              <w:rPr>
                <w:sz w:val="17"/>
                <w:szCs w:val="17"/>
              </w:rPr>
            </w:pPr>
            <w:r>
              <w:rPr>
                <w:sz w:val="17"/>
                <w:szCs w:val="17"/>
              </w:rPr>
              <w:t>Ձև N 1-պա</w:t>
            </w:r>
          </w:p>
          <w:p w14:paraId="0B808F05"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DFB76B3" w14:textId="77777777" w:rsidR="00BD1F51" w:rsidRDefault="00684C1D">
            <w:pPr>
              <w:pStyle w:val="TableParagraph"/>
              <w:spacing w:line="209" w:lineRule="exact"/>
              <w:ind w:left="82" w:right="78"/>
              <w:jc w:val="center"/>
              <w:rPr>
                <w:sz w:val="17"/>
                <w:szCs w:val="17"/>
              </w:rPr>
            </w:pPr>
            <w:r>
              <w:rPr>
                <w:sz w:val="17"/>
                <w:szCs w:val="17"/>
              </w:rPr>
              <w:t>3 փետրվարի</w:t>
            </w:r>
          </w:p>
        </w:tc>
      </w:tr>
      <w:tr w:rsidR="00BD1F51" w14:paraId="0309A4B9" w14:textId="77777777">
        <w:trPr>
          <w:trHeight w:val="413"/>
        </w:trPr>
        <w:tc>
          <w:tcPr>
            <w:tcW w:w="3986" w:type="dxa"/>
          </w:tcPr>
          <w:p w14:paraId="59EED2D1" w14:textId="77777777" w:rsidR="00BD1F51" w:rsidRDefault="00684C1D">
            <w:pPr>
              <w:pStyle w:val="TableParagraph"/>
              <w:spacing w:line="207" w:lineRule="exact"/>
              <w:ind w:left="4"/>
              <w:rPr>
                <w:b/>
                <w:bCs/>
                <w:sz w:val="17"/>
                <w:szCs w:val="17"/>
              </w:rPr>
            </w:pPr>
            <w:r>
              <w:rPr>
                <w:b/>
                <w:bCs/>
                <w:sz w:val="17"/>
                <w:szCs w:val="17"/>
              </w:rPr>
              <w:t>6.8.8. ՍՈՑԻԱԼ-ԺՈՂՈՎՐԴԱԳՐՈՒԹՅՈՒՆ</w:t>
            </w:r>
          </w:p>
        </w:tc>
        <w:tc>
          <w:tcPr>
            <w:tcW w:w="7432" w:type="dxa"/>
          </w:tcPr>
          <w:p w14:paraId="3A1A6F79" w14:textId="77777777" w:rsidR="00BD1F51" w:rsidRDefault="00684C1D">
            <w:pPr>
              <w:pStyle w:val="TableParagraph"/>
              <w:spacing w:line="209" w:lineRule="exact"/>
              <w:ind w:left="57"/>
              <w:rPr>
                <w:sz w:val="17"/>
                <w:szCs w:val="17"/>
              </w:rPr>
            </w:pPr>
            <w:r>
              <w:rPr>
                <w:sz w:val="17"/>
                <w:szCs w:val="17"/>
              </w:rPr>
              <w:t>Երկրաբանական ուսումնասիրությունների մասին</w:t>
            </w:r>
          </w:p>
        </w:tc>
        <w:tc>
          <w:tcPr>
            <w:tcW w:w="1753" w:type="dxa"/>
          </w:tcPr>
          <w:p w14:paraId="23333CBE" w14:textId="77777777" w:rsidR="00BD1F51" w:rsidRDefault="00684C1D">
            <w:pPr>
              <w:pStyle w:val="TableParagraph"/>
              <w:spacing w:line="199" w:lineRule="exact"/>
              <w:ind w:left="58"/>
              <w:rPr>
                <w:sz w:val="17"/>
                <w:szCs w:val="17"/>
              </w:rPr>
            </w:pPr>
            <w:r>
              <w:rPr>
                <w:sz w:val="17"/>
                <w:szCs w:val="17"/>
              </w:rPr>
              <w:t>Ձև N 01-ԵՈՒ</w:t>
            </w:r>
          </w:p>
          <w:p w14:paraId="7FADF8F2"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0345765"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6F575DC6" w14:textId="77777777">
        <w:trPr>
          <w:trHeight w:val="412"/>
        </w:trPr>
        <w:tc>
          <w:tcPr>
            <w:tcW w:w="3986" w:type="dxa"/>
          </w:tcPr>
          <w:p w14:paraId="2400F752" w14:textId="77777777" w:rsidR="00BD1F51" w:rsidRDefault="00684C1D">
            <w:pPr>
              <w:pStyle w:val="TableParagraph"/>
              <w:spacing w:line="206" w:lineRule="exact"/>
              <w:ind w:left="4"/>
              <w:rPr>
                <w:b/>
                <w:bCs/>
                <w:sz w:val="17"/>
                <w:szCs w:val="17"/>
              </w:rPr>
            </w:pPr>
            <w:r>
              <w:rPr>
                <w:b/>
                <w:bCs/>
                <w:sz w:val="17"/>
                <w:szCs w:val="17"/>
              </w:rPr>
              <w:t>6.8.9. ՍՈՑԻԱԼ-ԺՈՂՈՎՐԴԱԳՐՈՒԹՅՈՒՆ</w:t>
            </w:r>
          </w:p>
        </w:tc>
        <w:tc>
          <w:tcPr>
            <w:tcW w:w="7432" w:type="dxa"/>
          </w:tcPr>
          <w:p w14:paraId="541CBB6A" w14:textId="77777777" w:rsidR="00BD1F51" w:rsidRDefault="00684C1D">
            <w:pPr>
              <w:pStyle w:val="TableParagraph"/>
              <w:spacing w:line="208" w:lineRule="exact"/>
              <w:ind w:left="57"/>
              <w:rPr>
                <w:sz w:val="17"/>
                <w:szCs w:val="17"/>
              </w:rPr>
            </w:pPr>
            <w:r>
              <w:rPr>
                <w:sz w:val="17"/>
                <w:szCs w:val="17"/>
              </w:rPr>
              <w:t>Երկրաբանական ուսումնասիրությունների մասին</w:t>
            </w:r>
          </w:p>
        </w:tc>
        <w:tc>
          <w:tcPr>
            <w:tcW w:w="1753" w:type="dxa"/>
          </w:tcPr>
          <w:p w14:paraId="6D4EABF2" w14:textId="77777777" w:rsidR="00BD1F51" w:rsidRDefault="00684C1D">
            <w:pPr>
              <w:pStyle w:val="TableParagraph"/>
              <w:spacing w:line="198" w:lineRule="exact"/>
              <w:ind w:left="58"/>
              <w:rPr>
                <w:sz w:val="17"/>
                <w:szCs w:val="17"/>
              </w:rPr>
            </w:pPr>
            <w:r>
              <w:rPr>
                <w:sz w:val="17"/>
                <w:szCs w:val="17"/>
              </w:rPr>
              <w:t>Ձև N 01-ԵՈՒ</w:t>
            </w:r>
          </w:p>
          <w:p w14:paraId="7E2745F7" w14:textId="77777777" w:rsidR="00BD1F51" w:rsidRDefault="00684C1D">
            <w:pPr>
              <w:pStyle w:val="TableParagraph"/>
              <w:spacing w:line="195" w:lineRule="exact"/>
              <w:ind w:left="58"/>
              <w:rPr>
                <w:sz w:val="17"/>
                <w:szCs w:val="17"/>
              </w:rPr>
            </w:pPr>
            <w:r>
              <w:rPr>
                <w:sz w:val="17"/>
                <w:szCs w:val="17"/>
              </w:rPr>
              <w:t>(եռամսյակային)</w:t>
            </w:r>
          </w:p>
        </w:tc>
        <w:tc>
          <w:tcPr>
            <w:tcW w:w="1616" w:type="dxa"/>
          </w:tcPr>
          <w:p w14:paraId="43B41A07" w14:textId="77777777" w:rsidR="00BD1F51" w:rsidRDefault="00684C1D">
            <w:pPr>
              <w:pStyle w:val="TableParagraph"/>
              <w:spacing w:line="208" w:lineRule="exact"/>
              <w:ind w:left="87" w:right="78"/>
              <w:jc w:val="center"/>
              <w:rPr>
                <w:sz w:val="17"/>
              </w:rPr>
            </w:pPr>
            <w:r>
              <w:rPr>
                <w:sz w:val="17"/>
              </w:rPr>
              <w:t>25</w:t>
            </w:r>
          </w:p>
        </w:tc>
      </w:tr>
      <w:tr w:rsidR="00BD1F51" w14:paraId="312C03AD" w14:textId="77777777">
        <w:trPr>
          <w:trHeight w:val="413"/>
        </w:trPr>
        <w:tc>
          <w:tcPr>
            <w:tcW w:w="3986" w:type="dxa"/>
          </w:tcPr>
          <w:p w14:paraId="05B56FF7" w14:textId="77777777" w:rsidR="00BD1F51" w:rsidRDefault="00684C1D">
            <w:pPr>
              <w:pStyle w:val="TableParagraph"/>
              <w:spacing w:line="207" w:lineRule="exact"/>
              <w:ind w:left="4"/>
              <w:rPr>
                <w:b/>
                <w:bCs/>
                <w:sz w:val="17"/>
                <w:szCs w:val="17"/>
              </w:rPr>
            </w:pPr>
            <w:r>
              <w:rPr>
                <w:b/>
                <w:bCs/>
                <w:sz w:val="17"/>
                <w:szCs w:val="17"/>
              </w:rPr>
              <w:t>6.8.10. ՍՈՑԻԱԼ-ԺՈՂՈՎՐԴԱԳՐՈՒԹՅՈՒՆ</w:t>
            </w:r>
          </w:p>
        </w:tc>
        <w:tc>
          <w:tcPr>
            <w:tcW w:w="7432" w:type="dxa"/>
          </w:tcPr>
          <w:p w14:paraId="1C951419" w14:textId="77777777" w:rsidR="00BD1F51" w:rsidRDefault="00684C1D">
            <w:pPr>
              <w:pStyle w:val="TableParagraph"/>
              <w:spacing w:line="209" w:lineRule="exact"/>
              <w:ind w:left="57"/>
              <w:rPr>
                <w:sz w:val="17"/>
                <w:szCs w:val="17"/>
              </w:rPr>
            </w:pPr>
            <w:r>
              <w:rPr>
                <w:sz w:val="17"/>
                <w:szCs w:val="17"/>
              </w:rPr>
              <w:t>Օգտակար հանածոների կորզումն արդյունահանման ժամանակ</w:t>
            </w:r>
          </w:p>
        </w:tc>
        <w:tc>
          <w:tcPr>
            <w:tcW w:w="1753" w:type="dxa"/>
          </w:tcPr>
          <w:p w14:paraId="1E30D3DB" w14:textId="77777777" w:rsidR="00BD1F51" w:rsidRDefault="00684C1D">
            <w:pPr>
              <w:pStyle w:val="TableParagraph"/>
              <w:spacing w:line="199" w:lineRule="exact"/>
              <w:ind w:left="58"/>
              <w:rPr>
                <w:sz w:val="17"/>
                <w:szCs w:val="17"/>
              </w:rPr>
            </w:pPr>
            <w:r>
              <w:rPr>
                <w:sz w:val="17"/>
                <w:szCs w:val="17"/>
              </w:rPr>
              <w:t>Ձև N 70-ՏԱ</w:t>
            </w:r>
          </w:p>
          <w:p w14:paraId="523C4B0E"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6E183166"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77707C39" w14:textId="77777777">
        <w:trPr>
          <w:trHeight w:val="412"/>
        </w:trPr>
        <w:tc>
          <w:tcPr>
            <w:tcW w:w="3986" w:type="dxa"/>
          </w:tcPr>
          <w:p w14:paraId="0095D3CD" w14:textId="77777777" w:rsidR="00BD1F51" w:rsidRDefault="00684C1D">
            <w:pPr>
              <w:pStyle w:val="TableParagraph"/>
              <w:spacing w:line="207" w:lineRule="exact"/>
              <w:ind w:left="4"/>
              <w:rPr>
                <w:b/>
                <w:bCs/>
                <w:sz w:val="17"/>
                <w:szCs w:val="17"/>
              </w:rPr>
            </w:pPr>
            <w:r>
              <w:rPr>
                <w:b/>
                <w:bCs/>
                <w:sz w:val="17"/>
                <w:szCs w:val="17"/>
              </w:rPr>
              <w:t>6.8.11. ՍՈՑԻԱԼ-ԺՈՂՈՎՐԴԱԳՐՈՒԹՅՈՒՆ</w:t>
            </w:r>
          </w:p>
        </w:tc>
        <w:tc>
          <w:tcPr>
            <w:tcW w:w="7432" w:type="dxa"/>
          </w:tcPr>
          <w:p w14:paraId="0EEB0BAF" w14:textId="77777777" w:rsidR="00BD1F51" w:rsidRDefault="00684C1D">
            <w:pPr>
              <w:pStyle w:val="TableParagraph"/>
              <w:spacing w:line="199" w:lineRule="exact"/>
              <w:ind w:left="57"/>
              <w:rPr>
                <w:sz w:val="17"/>
                <w:szCs w:val="17"/>
              </w:rPr>
            </w:pPr>
            <w:r>
              <w:rPr>
                <w:sz w:val="17"/>
                <w:szCs w:val="17"/>
              </w:rPr>
              <w:t>Օգտակար հանածոների հարստացման, մետաղագործական վերափոխման, մակաբացված</w:t>
            </w:r>
          </w:p>
          <w:p w14:paraId="6A2BF27E" w14:textId="77777777" w:rsidR="00BD1F51" w:rsidRDefault="00684C1D">
            <w:pPr>
              <w:pStyle w:val="TableParagraph"/>
              <w:spacing w:line="194" w:lineRule="exact"/>
              <w:ind w:left="57"/>
              <w:rPr>
                <w:sz w:val="17"/>
                <w:szCs w:val="17"/>
              </w:rPr>
            </w:pPr>
            <w:r>
              <w:rPr>
                <w:sz w:val="17"/>
                <w:szCs w:val="17"/>
              </w:rPr>
              <w:t>ապարների և արտադրական լցակույտերի համալիր օգտագործման մասին</w:t>
            </w:r>
          </w:p>
        </w:tc>
        <w:tc>
          <w:tcPr>
            <w:tcW w:w="1753" w:type="dxa"/>
          </w:tcPr>
          <w:p w14:paraId="3302C0C6" w14:textId="77777777" w:rsidR="00BD1F51" w:rsidRDefault="00684C1D">
            <w:pPr>
              <w:pStyle w:val="TableParagraph"/>
              <w:spacing w:line="199" w:lineRule="exact"/>
              <w:ind w:left="58"/>
              <w:rPr>
                <w:sz w:val="17"/>
                <w:szCs w:val="17"/>
              </w:rPr>
            </w:pPr>
            <w:r>
              <w:rPr>
                <w:sz w:val="17"/>
                <w:szCs w:val="17"/>
              </w:rPr>
              <w:t>Ձև N 71-ՏԱ</w:t>
            </w:r>
          </w:p>
          <w:p w14:paraId="0BAA4ACB"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1F03FF93" w14:textId="77777777" w:rsidR="00BD1F51" w:rsidRDefault="00684C1D">
            <w:pPr>
              <w:pStyle w:val="TableParagraph"/>
              <w:spacing w:line="209" w:lineRule="exact"/>
              <w:ind w:left="83" w:right="78"/>
              <w:jc w:val="center"/>
              <w:rPr>
                <w:sz w:val="17"/>
                <w:szCs w:val="17"/>
              </w:rPr>
            </w:pPr>
            <w:r>
              <w:rPr>
                <w:sz w:val="17"/>
                <w:szCs w:val="17"/>
              </w:rPr>
              <w:t>25 մարտի</w:t>
            </w:r>
          </w:p>
        </w:tc>
      </w:tr>
      <w:tr w:rsidR="00BD1F51" w14:paraId="77A1E553" w14:textId="77777777">
        <w:trPr>
          <w:trHeight w:val="299"/>
        </w:trPr>
        <w:tc>
          <w:tcPr>
            <w:tcW w:w="14787" w:type="dxa"/>
            <w:gridSpan w:val="4"/>
            <w:shd w:val="clear" w:color="auto" w:fill="D9D9D9"/>
          </w:tcPr>
          <w:p w14:paraId="315A7E09" w14:textId="77777777" w:rsidR="00BD1F51" w:rsidRDefault="00684C1D">
            <w:pPr>
              <w:pStyle w:val="TableParagraph"/>
              <w:spacing w:before="1" w:line="278" w:lineRule="exact"/>
              <w:ind w:left="4"/>
              <w:rPr>
                <w:b/>
                <w:bCs/>
                <w:i/>
              </w:rPr>
            </w:pPr>
            <w:r>
              <w:rPr>
                <w:b/>
                <w:bCs/>
                <w:i/>
                <w:w w:val="105"/>
              </w:rPr>
              <w:t>6.9. ԲԱՐՁՐ ՏԵԽՆՈԼՈԳԻԱԿԱՆ ԱՐԴՅՈՒՆԱԲԵՐՈՒԹՅԱՆ ՆԱԽԱՐԱՐՈՒԹՅՈՒՆ</w:t>
            </w:r>
          </w:p>
        </w:tc>
      </w:tr>
      <w:tr w:rsidR="00BD1F51" w14:paraId="2D7CE4EC" w14:textId="77777777">
        <w:trPr>
          <w:trHeight w:val="453"/>
        </w:trPr>
        <w:tc>
          <w:tcPr>
            <w:tcW w:w="3986" w:type="dxa"/>
          </w:tcPr>
          <w:p w14:paraId="18E79AFD" w14:textId="77777777" w:rsidR="00BD1F51" w:rsidRDefault="00684C1D">
            <w:pPr>
              <w:pStyle w:val="TableParagraph"/>
              <w:spacing w:line="220" w:lineRule="exact"/>
              <w:ind w:left="4"/>
              <w:rPr>
                <w:b/>
                <w:bCs/>
                <w:sz w:val="17"/>
                <w:szCs w:val="17"/>
              </w:rPr>
            </w:pPr>
            <w:r>
              <w:rPr>
                <w:b/>
                <w:bCs/>
                <w:sz w:val="17"/>
                <w:szCs w:val="17"/>
              </w:rPr>
              <w:t>6.9.1. ԱՌԵՎՏՈՒՐ ԵՎ ԱՅԼ</w:t>
            </w:r>
          </w:p>
          <w:p w14:paraId="08319CE0"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432" w:type="dxa"/>
          </w:tcPr>
          <w:p w14:paraId="725C035B" w14:textId="77777777" w:rsidR="00BD1F51" w:rsidRDefault="00684C1D">
            <w:pPr>
              <w:pStyle w:val="TableParagraph"/>
              <w:spacing w:line="223" w:lineRule="exact"/>
              <w:ind w:left="57"/>
              <w:rPr>
                <w:sz w:val="17"/>
                <w:szCs w:val="17"/>
              </w:rPr>
            </w:pPr>
            <w:r>
              <w:rPr>
                <w:sz w:val="17"/>
                <w:szCs w:val="17"/>
              </w:rPr>
              <w:t>Տեղեկատվական տեխնոլոգիաների և տեղեկատվական ծառայությունների ծավալը</w:t>
            </w:r>
          </w:p>
        </w:tc>
        <w:tc>
          <w:tcPr>
            <w:tcW w:w="1753" w:type="dxa"/>
          </w:tcPr>
          <w:p w14:paraId="4EF9ACEC" w14:textId="77777777" w:rsidR="00BD1F51" w:rsidRDefault="00684C1D">
            <w:pPr>
              <w:pStyle w:val="TableParagraph"/>
              <w:spacing w:line="223" w:lineRule="exact"/>
              <w:ind w:left="58"/>
              <w:rPr>
                <w:sz w:val="17"/>
                <w:szCs w:val="17"/>
              </w:rPr>
            </w:pPr>
            <w:r>
              <w:rPr>
                <w:sz w:val="17"/>
                <w:szCs w:val="17"/>
              </w:rPr>
              <w:t>Ձև 1-ՏՏ</w:t>
            </w:r>
          </w:p>
          <w:p w14:paraId="5B6BC51B" w14:textId="77777777" w:rsidR="00BD1F51" w:rsidRDefault="00684C1D">
            <w:pPr>
              <w:pStyle w:val="TableParagraph"/>
              <w:spacing w:line="211" w:lineRule="exact"/>
              <w:ind w:left="58"/>
              <w:rPr>
                <w:sz w:val="17"/>
                <w:szCs w:val="17"/>
              </w:rPr>
            </w:pPr>
            <w:r>
              <w:rPr>
                <w:sz w:val="17"/>
                <w:szCs w:val="17"/>
              </w:rPr>
              <w:t>(ամսական)</w:t>
            </w:r>
          </w:p>
        </w:tc>
        <w:tc>
          <w:tcPr>
            <w:tcW w:w="1616" w:type="dxa"/>
          </w:tcPr>
          <w:p w14:paraId="507581D0" w14:textId="77777777" w:rsidR="00BD1F51" w:rsidRDefault="00684C1D">
            <w:pPr>
              <w:pStyle w:val="TableParagraph"/>
              <w:spacing w:line="223" w:lineRule="exact"/>
              <w:ind w:left="82" w:right="78"/>
              <w:jc w:val="center"/>
              <w:rPr>
                <w:sz w:val="17"/>
                <w:szCs w:val="17"/>
              </w:rPr>
            </w:pPr>
            <w:r>
              <w:rPr>
                <w:sz w:val="17"/>
                <w:szCs w:val="17"/>
              </w:rPr>
              <w:t>10-րդ աշխատան-</w:t>
            </w:r>
          </w:p>
          <w:p w14:paraId="4701DCB5" w14:textId="77777777" w:rsidR="00BD1F51" w:rsidRDefault="00684C1D">
            <w:pPr>
              <w:pStyle w:val="TableParagraph"/>
              <w:spacing w:line="211" w:lineRule="exact"/>
              <w:ind w:left="85" w:right="78"/>
              <w:jc w:val="center"/>
              <w:rPr>
                <w:sz w:val="17"/>
                <w:szCs w:val="17"/>
              </w:rPr>
            </w:pPr>
            <w:r>
              <w:rPr>
                <w:sz w:val="17"/>
                <w:szCs w:val="17"/>
              </w:rPr>
              <w:t>քային օրը</w:t>
            </w:r>
          </w:p>
        </w:tc>
      </w:tr>
      <w:tr w:rsidR="00BD1F51" w14:paraId="207BD692" w14:textId="77777777">
        <w:trPr>
          <w:trHeight w:val="454"/>
        </w:trPr>
        <w:tc>
          <w:tcPr>
            <w:tcW w:w="3986" w:type="dxa"/>
          </w:tcPr>
          <w:p w14:paraId="2B66EB0E" w14:textId="77777777" w:rsidR="00BD1F51" w:rsidRDefault="00684C1D">
            <w:pPr>
              <w:pStyle w:val="TableParagraph"/>
              <w:spacing w:line="221" w:lineRule="exact"/>
              <w:ind w:left="4"/>
              <w:rPr>
                <w:b/>
                <w:bCs/>
                <w:sz w:val="17"/>
                <w:szCs w:val="17"/>
              </w:rPr>
            </w:pPr>
            <w:r>
              <w:rPr>
                <w:b/>
                <w:bCs/>
                <w:sz w:val="17"/>
                <w:szCs w:val="17"/>
              </w:rPr>
              <w:t>6.9.2. ՍՈՑԻԱԼ-ԺՈՂՈՎՐԴԱԳՐՈՒԹՅՈՒՆ</w:t>
            </w:r>
          </w:p>
        </w:tc>
        <w:tc>
          <w:tcPr>
            <w:tcW w:w="7432" w:type="dxa"/>
          </w:tcPr>
          <w:p w14:paraId="26545034"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B95A5BF"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07045579" w14:textId="77777777" w:rsidR="00BD1F51" w:rsidRDefault="00684C1D">
            <w:pPr>
              <w:pStyle w:val="TableParagraph"/>
              <w:spacing w:line="223" w:lineRule="exact"/>
              <w:ind w:left="58"/>
              <w:rPr>
                <w:sz w:val="17"/>
                <w:szCs w:val="17"/>
              </w:rPr>
            </w:pPr>
            <w:r>
              <w:rPr>
                <w:sz w:val="17"/>
                <w:szCs w:val="17"/>
              </w:rPr>
              <w:t>Ձև N 1-վի</w:t>
            </w:r>
          </w:p>
          <w:p w14:paraId="4C4FC89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BCE32B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313A7F9E" w14:textId="77777777">
        <w:trPr>
          <w:trHeight w:val="298"/>
        </w:trPr>
        <w:tc>
          <w:tcPr>
            <w:tcW w:w="14787" w:type="dxa"/>
            <w:gridSpan w:val="4"/>
            <w:tcBorders>
              <w:left w:val="single" w:sz="4" w:space="0" w:color="C0C0C0"/>
              <w:right w:val="single" w:sz="4" w:space="0" w:color="C0C0C0"/>
            </w:tcBorders>
            <w:shd w:val="clear" w:color="auto" w:fill="D9D9D9"/>
          </w:tcPr>
          <w:p w14:paraId="49E354D6" w14:textId="77777777" w:rsidR="00BD1F51" w:rsidRDefault="00684C1D">
            <w:pPr>
              <w:pStyle w:val="TableParagraph"/>
              <w:spacing w:before="1" w:line="278" w:lineRule="exact"/>
              <w:ind w:left="4"/>
              <w:rPr>
                <w:b/>
                <w:bCs/>
                <w:i/>
              </w:rPr>
            </w:pPr>
            <w:r>
              <w:rPr>
                <w:b/>
                <w:bCs/>
                <w:i/>
                <w:w w:val="105"/>
              </w:rPr>
              <w:t>6.10. ԷԿՈՆՈՄԻԿԱՅԻ ՆԱԽԱՐԱՐՈՒԹՅՈՒՆ</w:t>
            </w:r>
          </w:p>
        </w:tc>
      </w:tr>
      <w:tr w:rsidR="00BD1F51" w14:paraId="595D7D94" w14:textId="77777777">
        <w:trPr>
          <w:trHeight w:val="454"/>
        </w:trPr>
        <w:tc>
          <w:tcPr>
            <w:tcW w:w="3986" w:type="dxa"/>
          </w:tcPr>
          <w:p w14:paraId="2C3E9D20" w14:textId="77777777" w:rsidR="00BD1F51" w:rsidRDefault="00684C1D">
            <w:pPr>
              <w:pStyle w:val="TableParagraph"/>
              <w:spacing w:line="220" w:lineRule="exact"/>
              <w:ind w:left="4"/>
              <w:rPr>
                <w:b/>
                <w:bCs/>
                <w:sz w:val="17"/>
                <w:szCs w:val="17"/>
              </w:rPr>
            </w:pPr>
            <w:r>
              <w:rPr>
                <w:b/>
                <w:bCs/>
                <w:sz w:val="17"/>
                <w:szCs w:val="17"/>
              </w:rPr>
              <w:t>6.10.1. ԳՅՈՒՂԱՏՆՏԵՍՈՒԹՅՈՒՆ</w:t>
            </w:r>
          </w:p>
        </w:tc>
        <w:tc>
          <w:tcPr>
            <w:tcW w:w="7432" w:type="dxa"/>
          </w:tcPr>
          <w:p w14:paraId="791EAE76" w14:textId="77777777" w:rsidR="00BD1F51" w:rsidRDefault="00684C1D">
            <w:pPr>
              <w:pStyle w:val="TableParagraph"/>
              <w:spacing w:line="222" w:lineRule="exact"/>
              <w:ind w:left="57"/>
              <w:rPr>
                <w:sz w:val="17"/>
                <w:szCs w:val="17"/>
              </w:rPr>
            </w:pPr>
            <w:r>
              <w:rPr>
                <w:sz w:val="17"/>
                <w:szCs w:val="17"/>
              </w:rPr>
              <w:t>Տեղեկատվություն անասնաբուծական արտադրանքի արտադրության մասին ըստ</w:t>
            </w:r>
          </w:p>
          <w:p w14:paraId="2917DCE7" w14:textId="77777777" w:rsidR="00BD1F51" w:rsidRDefault="00684C1D">
            <w:pPr>
              <w:pStyle w:val="TableParagraph"/>
              <w:spacing w:line="212" w:lineRule="exact"/>
              <w:ind w:left="57"/>
              <w:rPr>
                <w:sz w:val="17"/>
                <w:szCs w:val="17"/>
              </w:rPr>
            </w:pPr>
            <w:r>
              <w:rPr>
                <w:sz w:val="17"/>
                <w:szCs w:val="17"/>
              </w:rPr>
              <w:t>հանրապետության, մարզերի և Երևան քաղաքի</w:t>
            </w:r>
          </w:p>
        </w:tc>
        <w:tc>
          <w:tcPr>
            <w:tcW w:w="1753" w:type="dxa"/>
          </w:tcPr>
          <w:p w14:paraId="13826376" w14:textId="77777777" w:rsidR="00BD1F51" w:rsidRDefault="00684C1D">
            <w:pPr>
              <w:pStyle w:val="TableParagraph"/>
              <w:spacing w:line="222" w:lineRule="exact"/>
              <w:ind w:left="58"/>
              <w:rPr>
                <w:sz w:val="17"/>
                <w:szCs w:val="17"/>
              </w:rPr>
            </w:pPr>
            <w:r>
              <w:rPr>
                <w:sz w:val="17"/>
                <w:szCs w:val="17"/>
              </w:rPr>
              <w:t>Աղյուսակ</w:t>
            </w:r>
          </w:p>
          <w:p w14:paraId="0C2E5BAB"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97F72A1" w14:textId="77777777" w:rsidR="00BD1F51" w:rsidRDefault="00684C1D">
            <w:pPr>
              <w:pStyle w:val="TableParagraph"/>
              <w:spacing w:line="223" w:lineRule="exact"/>
              <w:ind w:left="85" w:right="78"/>
              <w:jc w:val="center"/>
              <w:rPr>
                <w:sz w:val="17"/>
              </w:rPr>
            </w:pPr>
            <w:r>
              <w:rPr>
                <w:sz w:val="17"/>
              </w:rPr>
              <w:t>15</w:t>
            </w:r>
          </w:p>
        </w:tc>
      </w:tr>
      <w:tr w:rsidR="00BD1F51" w14:paraId="7B7685FD" w14:textId="77777777">
        <w:trPr>
          <w:trHeight w:val="453"/>
        </w:trPr>
        <w:tc>
          <w:tcPr>
            <w:tcW w:w="3986" w:type="dxa"/>
          </w:tcPr>
          <w:p w14:paraId="72A7709A" w14:textId="77777777" w:rsidR="00BD1F51" w:rsidRDefault="00684C1D">
            <w:pPr>
              <w:pStyle w:val="TableParagraph"/>
              <w:spacing w:line="220" w:lineRule="exact"/>
              <w:ind w:left="4"/>
              <w:rPr>
                <w:b/>
                <w:bCs/>
                <w:sz w:val="17"/>
                <w:szCs w:val="17"/>
              </w:rPr>
            </w:pPr>
            <w:r>
              <w:rPr>
                <w:b/>
                <w:bCs/>
                <w:sz w:val="17"/>
                <w:szCs w:val="17"/>
              </w:rPr>
              <w:t>6.10.2. ԳՅՈՒՂԱՏՆՏԵՍՈՒԹՅՈՒՆ</w:t>
            </w:r>
          </w:p>
        </w:tc>
        <w:tc>
          <w:tcPr>
            <w:tcW w:w="7432" w:type="dxa"/>
          </w:tcPr>
          <w:p w14:paraId="1C97BBFC" w14:textId="77777777" w:rsidR="00BD1F51" w:rsidRDefault="00684C1D">
            <w:pPr>
              <w:pStyle w:val="TableParagraph"/>
              <w:spacing w:line="222" w:lineRule="exact"/>
              <w:ind w:left="57"/>
              <w:rPr>
                <w:sz w:val="17"/>
                <w:szCs w:val="17"/>
              </w:rPr>
            </w:pPr>
            <w:r>
              <w:rPr>
                <w:sz w:val="17"/>
                <w:szCs w:val="17"/>
              </w:rPr>
              <w:t>Ձկնորսության և ձկնաբուծության ոլորտում` առանձին ձկնազգիների տեսակներով, կատար-</w:t>
            </w:r>
          </w:p>
          <w:p w14:paraId="041365BA" w14:textId="77777777" w:rsidR="00BD1F51" w:rsidRDefault="00684C1D">
            <w:pPr>
              <w:pStyle w:val="TableParagraph"/>
              <w:spacing w:line="212" w:lineRule="exact"/>
              <w:ind w:left="57"/>
              <w:rPr>
                <w:sz w:val="17"/>
                <w:szCs w:val="17"/>
              </w:rPr>
            </w:pPr>
            <w:r>
              <w:rPr>
                <w:sz w:val="17"/>
                <w:szCs w:val="17"/>
              </w:rPr>
              <w:t>ված որսի և իրացված ծավալների վերաբերյալ ըստ հանրապետության,մարզերի և ք.Երևանի</w:t>
            </w:r>
          </w:p>
        </w:tc>
        <w:tc>
          <w:tcPr>
            <w:tcW w:w="1753" w:type="dxa"/>
          </w:tcPr>
          <w:p w14:paraId="7732465E" w14:textId="77777777" w:rsidR="00BD1F51" w:rsidRDefault="00684C1D">
            <w:pPr>
              <w:pStyle w:val="TableParagraph"/>
              <w:spacing w:line="222" w:lineRule="exact"/>
              <w:ind w:left="58"/>
              <w:rPr>
                <w:sz w:val="17"/>
                <w:szCs w:val="17"/>
              </w:rPr>
            </w:pPr>
            <w:r>
              <w:rPr>
                <w:sz w:val="17"/>
                <w:szCs w:val="17"/>
              </w:rPr>
              <w:t>Աղյուսակ</w:t>
            </w:r>
          </w:p>
          <w:p w14:paraId="5EC26E05"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403A8FB" w14:textId="77777777" w:rsidR="00BD1F51" w:rsidRDefault="00684C1D">
            <w:pPr>
              <w:pStyle w:val="TableParagraph"/>
              <w:spacing w:line="223" w:lineRule="exact"/>
              <w:ind w:left="85" w:right="78"/>
              <w:jc w:val="center"/>
              <w:rPr>
                <w:sz w:val="17"/>
              </w:rPr>
            </w:pPr>
            <w:r>
              <w:rPr>
                <w:sz w:val="17"/>
              </w:rPr>
              <w:t>15</w:t>
            </w:r>
          </w:p>
        </w:tc>
      </w:tr>
      <w:tr w:rsidR="00BD1F51" w14:paraId="04E5D571" w14:textId="77777777">
        <w:trPr>
          <w:trHeight w:val="1362"/>
        </w:trPr>
        <w:tc>
          <w:tcPr>
            <w:tcW w:w="3986" w:type="dxa"/>
          </w:tcPr>
          <w:p w14:paraId="0CFF2ED4" w14:textId="77777777" w:rsidR="00BD1F51" w:rsidRDefault="00684C1D">
            <w:pPr>
              <w:pStyle w:val="TableParagraph"/>
              <w:spacing w:line="220" w:lineRule="exact"/>
              <w:ind w:left="4"/>
              <w:rPr>
                <w:b/>
                <w:bCs/>
                <w:sz w:val="17"/>
                <w:szCs w:val="17"/>
              </w:rPr>
            </w:pPr>
            <w:r>
              <w:rPr>
                <w:b/>
                <w:bCs/>
                <w:sz w:val="17"/>
                <w:szCs w:val="17"/>
              </w:rPr>
              <w:t>6.10.3. ԳՅՈՒՂԱՏՆՏԵՍՈՒԹՅՈՒՆ</w:t>
            </w:r>
          </w:p>
        </w:tc>
        <w:tc>
          <w:tcPr>
            <w:tcW w:w="7432" w:type="dxa"/>
          </w:tcPr>
          <w:p w14:paraId="34B42E7E" w14:textId="77777777" w:rsidR="00BD1F51" w:rsidRDefault="00684C1D">
            <w:pPr>
              <w:pStyle w:val="TableParagraph"/>
              <w:ind w:left="57"/>
              <w:rPr>
                <w:sz w:val="17"/>
                <w:szCs w:val="17"/>
              </w:rPr>
            </w:pPr>
            <w:r>
              <w:rPr>
                <w:sz w:val="17"/>
                <w:szCs w:val="17"/>
              </w:rPr>
              <w:t>Հայաստանի Հանրապետությունում մշակվող գյուղատնտեսական մշակաբույսերի 1 հա հաշվով նախացանքային աշխատանքների, ցանքի, ինչպես նաև բերքահավաքի վրա կատարված միջին ծախսերը, ըստ հանրապետության</w:t>
            </w:r>
          </w:p>
        </w:tc>
        <w:tc>
          <w:tcPr>
            <w:tcW w:w="1753" w:type="dxa"/>
          </w:tcPr>
          <w:p w14:paraId="7F686971"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63A213CD"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5BDE9422" w14:textId="77777777" w:rsidR="00BD1F51" w:rsidRDefault="00684C1D">
            <w:pPr>
              <w:pStyle w:val="TableParagraph"/>
              <w:spacing w:line="222" w:lineRule="exact"/>
              <w:ind w:left="86" w:right="78"/>
              <w:jc w:val="center"/>
              <w:rPr>
                <w:sz w:val="17"/>
                <w:szCs w:val="17"/>
              </w:rPr>
            </w:pPr>
            <w:r>
              <w:rPr>
                <w:sz w:val="17"/>
                <w:szCs w:val="17"/>
              </w:rPr>
              <w:t>27 հունվարի</w:t>
            </w:r>
          </w:p>
        </w:tc>
      </w:tr>
      <w:tr w:rsidR="00BD1F51" w14:paraId="2F5B0E73" w14:textId="77777777">
        <w:trPr>
          <w:trHeight w:val="1362"/>
        </w:trPr>
        <w:tc>
          <w:tcPr>
            <w:tcW w:w="3986" w:type="dxa"/>
          </w:tcPr>
          <w:p w14:paraId="0039F18C" w14:textId="77777777" w:rsidR="00BD1F51" w:rsidRDefault="00684C1D">
            <w:pPr>
              <w:pStyle w:val="TableParagraph"/>
              <w:spacing w:line="220" w:lineRule="exact"/>
              <w:ind w:left="4"/>
              <w:rPr>
                <w:b/>
                <w:bCs/>
                <w:sz w:val="17"/>
                <w:szCs w:val="17"/>
              </w:rPr>
            </w:pPr>
            <w:r>
              <w:rPr>
                <w:b/>
                <w:bCs/>
                <w:sz w:val="17"/>
                <w:szCs w:val="17"/>
              </w:rPr>
              <w:t>6.10.4. ԳՅՈՒՂԱՏՆՏԵՍՈՒԹՅՈՒՆ</w:t>
            </w:r>
          </w:p>
        </w:tc>
        <w:tc>
          <w:tcPr>
            <w:tcW w:w="7432" w:type="dxa"/>
          </w:tcPr>
          <w:p w14:paraId="49F442C1" w14:textId="77777777" w:rsidR="00BD1F51" w:rsidRDefault="00684C1D">
            <w:pPr>
              <w:pStyle w:val="TableParagraph"/>
              <w:ind w:left="57"/>
              <w:rPr>
                <w:sz w:val="17"/>
                <w:szCs w:val="17"/>
              </w:rPr>
            </w:pPr>
            <w:r>
              <w:rPr>
                <w:sz w:val="17"/>
                <w:szCs w:val="17"/>
              </w:rPr>
              <w:t>Հայաստանի Հանրապետությունում անասնաբուժական միջոցառումների ծախսերն ըստ առանձին անասնատեսակների, հանրապետության կտրվածքով</w:t>
            </w:r>
          </w:p>
        </w:tc>
        <w:tc>
          <w:tcPr>
            <w:tcW w:w="1753" w:type="dxa"/>
          </w:tcPr>
          <w:p w14:paraId="3AB1B71D"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4ECAA2F5"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4EDA7F86" w14:textId="77777777" w:rsidR="00BD1F51" w:rsidRDefault="00684C1D">
            <w:pPr>
              <w:pStyle w:val="TableParagraph"/>
              <w:spacing w:line="222" w:lineRule="exact"/>
              <w:ind w:left="86" w:right="78"/>
              <w:jc w:val="center"/>
              <w:rPr>
                <w:sz w:val="17"/>
                <w:szCs w:val="17"/>
              </w:rPr>
            </w:pPr>
            <w:r>
              <w:rPr>
                <w:sz w:val="17"/>
                <w:szCs w:val="17"/>
              </w:rPr>
              <w:t>27 հունվարի</w:t>
            </w:r>
          </w:p>
        </w:tc>
      </w:tr>
    </w:tbl>
    <w:p w14:paraId="5346124A" w14:textId="77777777" w:rsidR="00BD1F51" w:rsidRDefault="00BD1F51">
      <w:pPr>
        <w:spacing w:line="222"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29BA07E7" w14:textId="77777777">
        <w:trPr>
          <w:trHeight w:val="399"/>
        </w:trPr>
        <w:tc>
          <w:tcPr>
            <w:tcW w:w="3986" w:type="dxa"/>
            <w:vMerge w:val="restart"/>
          </w:tcPr>
          <w:p w14:paraId="423889C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E0AA2E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917A12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A8E21F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6741E07" w14:textId="77777777">
        <w:trPr>
          <w:trHeight w:val="798"/>
        </w:trPr>
        <w:tc>
          <w:tcPr>
            <w:tcW w:w="3986" w:type="dxa"/>
            <w:vMerge/>
            <w:tcBorders>
              <w:top w:val="nil"/>
            </w:tcBorders>
          </w:tcPr>
          <w:p w14:paraId="60CDF678" w14:textId="77777777" w:rsidR="00BD1F51" w:rsidRDefault="00BD1F51">
            <w:pPr>
              <w:rPr>
                <w:sz w:val="2"/>
                <w:szCs w:val="2"/>
              </w:rPr>
            </w:pPr>
          </w:p>
        </w:tc>
        <w:tc>
          <w:tcPr>
            <w:tcW w:w="7432" w:type="dxa"/>
            <w:vMerge/>
            <w:tcBorders>
              <w:top w:val="nil"/>
            </w:tcBorders>
          </w:tcPr>
          <w:p w14:paraId="5875335B" w14:textId="77777777" w:rsidR="00BD1F51" w:rsidRDefault="00BD1F51">
            <w:pPr>
              <w:rPr>
                <w:sz w:val="2"/>
                <w:szCs w:val="2"/>
              </w:rPr>
            </w:pPr>
          </w:p>
        </w:tc>
        <w:tc>
          <w:tcPr>
            <w:tcW w:w="1753" w:type="dxa"/>
          </w:tcPr>
          <w:p w14:paraId="23401B2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5D782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D6A491"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A71D062" w14:textId="77777777">
        <w:trPr>
          <w:trHeight w:val="226"/>
        </w:trPr>
        <w:tc>
          <w:tcPr>
            <w:tcW w:w="3986" w:type="dxa"/>
          </w:tcPr>
          <w:p w14:paraId="2FB0B3BB" w14:textId="77777777" w:rsidR="00BD1F51" w:rsidRDefault="00684C1D">
            <w:pPr>
              <w:pStyle w:val="TableParagraph"/>
              <w:spacing w:line="207" w:lineRule="exact"/>
              <w:ind w:left="4"/>
              <w:rPr>
                <w:b/>
                <w:bCs/>
                <w:sz w:val="17"/>
                <w:szCs w:val="17"/>
              </w:rPr>
            </w:pPr>
            <w:r>
              <w:rPr>
                <w:b/>
                <w:bCs/>
                <w:sz w:val="17"/>
                <w:szCs w:val="17"/>
              </w:rPr>
              <w:t>6.10.5. ԳՅՈՒՂԱՏՆՏԵՍՈՒԹՅՈՒՆ</w:t>
            </w:r>
          </w:p>
        </w:tc>
        <w:tc>
          <w:tcPr>
            <w:tcW w:w="7432" w:type="dxa"/>
          </w:tcPr>
          <w:p w14:paraId="28EBE7D3" w14:textId="77777777" w:rsidR="00BD1F51" w:rsidRDefault="00684C1D">
            <w:pPr>
              <w:pStyle w:val="TableParagraph"/>
              <w:spacing w:line="207" w:lineRule="exact"/>
              <w:ind w:left="57"/>
              <w:rPr>
                <w:sz w:val="17"/>
                <w:szCs w:val="17"/>
              </w:rPr>
            </w:pPr>
            <w:r>
              <w:rPr>
                <w:sz w:val="17"/>
                <w:szCs w:val="17"/>
              </w:rPr>
              <w:t>Անասնակերի և թռչնի կերի ծախսի հաշվարկ, հաշվեկշիռ</w:t>
            </w:r>
          </w:p>
        </w:tc>
        <w:tc>
          <w:tcPr>
            <w:tcW w:w="1753" w:type="dxa"/>
          </w:tcPr>
          <w:p w14:paraId="7D2949CA" w14:textId="77777777" w:rsidR="00BD1F51" w:rsidRDefault="00684C1D">
            <w:pPr>
              <w:pStyle w:val="TableParagraph"/>
              <w:spacing w:line="207" w:lineRule="exact"/>
              <w:ind w:left="58"/>
              <w:rPr>
                <w:sz w:val="17"/>
                <w:szCs w:val="17"/>
              </w:rPr>
            </w:pPr>
            <w:r>
              <w:rPr>
                <w:sz w:val="17"/>
                <w:szCs w:val="17"/>
              </w:rPr>
              <w:t>Աղյուսակ(տարեկան)</w:t>
            </w:r>
          </w:p>
        </w:tc>
        <w:tc>
          <w:tcPr>
            <w:tcW w:w="1616" w:type="dxa"/>
          </w:tcPr>
          <w:p w14:paraId="3400B6CE" w14:textId="77777777" w:rsidR="00BD1F51" w:rsidRDefault="00684C1D">
            <w:pPr>
              <w:pStyle w:val="TableParagraph"/>
              <w:spacing w:line="207" w:lineRule="exact"/>
              <w:ind w:left="84" w:right="78"/>
              <w:jc w:val="center"/>
              <w:rPr>
                <w:sz w:val="17"/>
                <w:szCs w:val="17"/>
              </w:rPr>
            </w:pPr>
            <w:r>
              <w:rPr>
                <w:sz w:val="17"/>
                <w:szCs w:val="17"/>
              </w:rPr>
              <w:t>23 ապրիլի</w:t>
            </w:r>
          </w:p>
        </w:tc>
      </w:tr>
      <w:tr w:rsidR="00BD1F51" w14:paraId="43E1FA76" w14:textId="77777777">
        <w:trPr>
          <w:trHeight w:val="680"/>
        </w:trPr>
        <w:tc>
          <w:tcPr>
            <w:tcW w:w="3986" w:type="dxa"/>
          </w:tcPr>
          <w:p w14:paraId="1B540763" w14:textId="77777777" w:rsidR="00BD1F51" w:rsidRDefault="00684C1D">
            <w:pPr>
              <w:pStyle w:val="TableParagraph"/>
              <w:spacing w:line="220" w:lineRule="exact"/>
              <w:ind w:left="4"/>
              <w:rPr>
                <w:b/>
                <w:bCs/>
                <w:sz w:val="17"/>
                <w:szCs w:val="17"/>
              </w:rPr>
            </w:pPr>
            <w:r>
              <w:rPr>
                <w:b/>
                <w:bCs/>
                <w:sz w:val="17"/>
                <w:szCs w:val="17"/>
              </w:rPr>
              <w:t>6.10.6. ԳՅՈՒՂԱՏՆՏԵՍՈՒԹՅՈՒՆ</w:t>
            </w:r>
          </w:p>
        </w:tc>
        <w:tc>
          <w:tcPr>
            <w:tcW w:w="7432" w:type="dxa"/>
          </w:tcPr>
          <w:p w14:paraId="01AC14E5" w14:textId="77777777" w:rsidR="00BD1F51" w:rsidRDefault="00684C1D">
            <w:pPr>
              <w:pStyle w:val="TableParagraph"/>
              <w:spacing w:line="237" w:lineRule="auto"/>
              <w:ind w:left="57"/>
              <w:rPr>
                <w:sz w:val="17"/>
                <w:szCs w:val="17"/>
              </w:rPr>
            </w:pPr>
            <w:r>
              <w:rPr>
                <w:sz w:val="17"/>
                <w:szCs w:val="17"/>
              </w:rPr>
              <w:t>Տեղեկատվություն մսի (ըստ առանձին անասնատեսակների` տավար, խոզ, ոչխար և այծ, թռչուն՝ բոլոր տեսակի /հավ, բադ, սագ, լոր, ջայլամ և այլն/) տարեկան արտադրության</w:t>
            </w:r>
          </w:p>
          <w:p w14:paraId="41AA43F2" w14:textId="77777777" w:rsidR="00BD1F51" w:rsidRDefault="00684C1D">
            <w:pPr>
              <w:pStyle w:val="TableParagraph"/>
              <w:spacing w:line="211" w:lineRule="exact"/>
              <w:ind w:left="57"/>
              <w:rPr>
                <w:sz w:val="17"/>
                <w:szCs w:val="17"/>
              </w:rPr>
            </w:pPr>
            <w:r>
              <w:rPr>
                <w:sz w:val="17"/>
                <w:szCs w:val="17"/>
              </w:rPr>
              <w:t>վերաբերյալ ըստ հանրապետության, մարզերի և Երևան քաղաքի</w:t>
            </w:r>
          </w:p>
        </w:tc>
        <w:tc>
          <w:tcPr>
            <w:tcW w:w="1753" w:type="dxa"/>
          </w:tcPr>
          <w:p w14:paraId="3BFD81F2" w14:textId="77777777" w:rsidR="00BD1F51" w:rsidRDefault="00684C1D">
            <w:pPr>
              <w:pStyle w:val="TableParagraph"/>
              <w:spacing w:line="237" w:lineRule="auto"/>
              <w:ind w:left="58" w:right="214"/>
              <w:rPr>
                <w:sz w:val="17"/>
                <w:szCs w:val="17"/>
              </w:rPr>
            </w:pPr>
            <w:r>
              <w:rPr>
                <w:sz w:val="17"/>
                <w:szCs w:val="17"/>
              </w:rPr>
              <w:t>Աղյուսակ (տարեկան)</w:t>
            </w:r>
          </w:p>
        </w:tc>
        <w:tc>
          <w:tcPr>
            <w:tcW w:w="1616" w:type="dxa"/>
          </w:tcPr>
          <w:p w14:paraId="076EE208" w14:textId="77777777" w:rsidR="00BD1F51" w:rsidRDefault="00684C1D">
            <w:pPr>
              <w:pStyle w:val="TableParagraph"/>
              <w:spacing w:line="223" w:lineRule="exact"/>
              <w:ind w:left="110" w:right="52"/>
              <w:jc w:val="center"/>
              <w:rPr>
                <w:sz w:val="17"/>
                <w:szCs w:val="17"/>
              </w:rPr>
            </w:pPr>
            <w:r>
              <w:rPr>
                <w:sz w:val="17"/>
                <w:szCs w:val="17"/>
              </w:rPr>
              <w:t>6 մարտի</w:t>
            </w:r>
          </w:p>
        </w:tc>
      </w:tr>
      <w:tr w:rsidR="00BD1F51" w14:paraId="3CB7659D" w14:textId="77777777">
        <w:trPr>
          <w:trHeight w:val="681"/>
        </w:trPr>
        <w:tc>
          <w:tcPr>
            <w:tcW w:w="3986" w:type="dxa"/>
          </w:tcPr>
          <w:p w14:paraId="4F526B7D" w14:textId="77777777" w:rsidR="00BD1F51" w:rsidRDefault="00684C1D">
            <w:pPr>
              <w:pStyle w:val="TableParagraph"/>
              <w:spacing w:line="221" w:lineRule="exact"/>
              <w:ind w:left="4"/>
              <w:rPr>
                <w:b/>
                <w:bCs/>
                <w:sz w:val="17"/>
                <w:szCs w:val="17"/>
              </w:rPr>
            </w:pPr>
            <w:r>
              <w:rPr>
                <w:b/>
                <w:bCs/>
                <w:sz w:val="17"/>
                <w:szCs w:val="17"/>
              </w:rPr>
              <w:t>6.10.7. ԳՅՈՒՂԱՏՆՏԵՍՈՒԹՅՈՒՆ</w:t>
            </w:r>
          </w:p>
        </w:tc>
        <w:tc>
          <w:tcPr>
            <w:tcW w:w="7432" w:type="dxa"/>
          </w:tcPr>
          <w:p w14:paraId="27F28675" w14:textId="77777777" w:rsidR="00BD1F51" w:rsidRDefault="00684C1D">
            <w:pPr>
              <w:pStyle w:val="TableParagraph"/>
              <w:ind w:left="57" w:right="180"/>
              <w:rPr>
                <w:sz w:val="17"/>
                <w:szCs w:val="17"/>
              </w:rPr>
            </w:pPr>
            <w:r>
              <w:rPr>
                <w:sz w:val="17"/>
                <w:szCs w:val="17"/>
              </w:rPr>
              <w:t>Տեղեկատվություն մեկ կովի միջին տարեկան կաթնատվության, մեկ ոչխարի միջին տարեկան կաթնատվության և բրդատվության, մեկ հավի միջին տարեկան ձվատվության</w:t>
            </w:r>
          </w:p>
          <w:p w14:paraId="1E1D0D80" w14:textId="77777777" w:rsidR="00BD1F51" w:rsidRDefault="00684C1D">
            <w:pPr>
              <w:pStyle w:val="TableParagraph"/>
              <w:spacing w:line="210" w:lineRule="exact"/>
              <w:ind w:left="57"/>
              <w:rPr>
                <w:sz w:val="17"/>
                <w:szCs w:val="17"/>
              </w:rPr>
            </w:pPr>
            <w:r>
              <w:rPr>
                <w:sz w:val="17"/>
                <w:szCs w:val="17"/>
              </w:rPr>
              <w:t>վերաբերյալ, ըստ հանրապետության, մարզերի և Երևան քաղաքի</w:t>
            </w:r>
          </w:p>
        </w:tc>
        <w:tc>
          <w:tcPr>
            <w:tcW w:w="1753" w:type="dxa"/>
          </w:tcPr>
          <w:p w14:paraId="5B9B968E" w14:textId="77777777" w:rsidR="00BD1F51" w:rsidRDefault="00684C1D">
            <w:pPr>
              <w:pStyle w:val="TableParagraph"/>
              <w:ind w:left="58" w:right="214"/>
              <w:rPr>
                <w:sz w:val="17"/>
                <w:szCs w:val="17"/>
              </w:rPr>
            </w:pPr>
            <w:r>
              <w:rPr>
                <w:sz w:val="17"/>
                <w:szCs w:val="17"/>
              </w:rPr>
              <w:t>Աղյուսակ (տարեկան)</w:t>
            </w:r>
          </w:p>
        </w:tc>
        <w:tc>
          <w:tcPr>
            <w:tcW w:w="1616" w:type="dxa"/>
          </w:tcPr>
          <w:p w14:paraId="7AEBA21E" w14:textId="77777777" w:rsidR="00BD1F51" w:rsidRDefault="00684C1D">
            <w:pPr>
              <w:pStyle w:val="TableParagraph"/>
              <w:spacing w:line="223" w:lineRule="exact"/>
              <w:ind w:left="83" w:right="78"/>
              <w:jc w:val="center"/>
              <w:rPr>
                <w:sz w:val="17"/>
                <w:szCs w:val="17"/>
              </w:rPr>
            </w:pPr>
            <w:r>
              <w:rPr>
                <w:sz w:val="17"/>
                <w:szCs w:val="17"/>
              </w:rPr>
              <w:t>6 մարտի</w:t>
            </w:r>
          </w:p>
        </w:tc>
      </w:tr>
      <w:tr w:rsidR="00BD1F51" w14:paraId="0DDFB0E1" w14:textId="77777777">
        <w:trPr>
          <w:trHeight w:val="453"/>
        </w:trPr>
        <w:tc>
          <w:tcPr>
            <w:tcW w:w="3986" w:type="dxa"/>
          </w:tcPr>
          <w:p w14:paraId="62C216AB" w14:textId="77777777" w:rsidR="00BD1F51" w:rsidRDefault="00684C1D">
            <w:pPr>
              <w:pStyle w:val="TableParagraph"/>
              <w:spacing w:line="221" w:lineRule="exact"/>
              <w:ind w:left="4"/>
              <w:rPr>
                <w:b/>
                <w:bCs/>
                <w:sz w:val="17"/>
                <w:szCs w:val="17"/>
              </w:rPr>
            </w:pPr>
            <w:r>
              <w:rPr>
                <w:b/>
                <w:bCs/>
                <w:sz w:val="17"/>
                <w:szCs w:val="17"/>
              </w:rPr>
              <w:t>6.10.8. ՍՈՑԻԱԼ-ԺՈՂՈՎՐԴԱԳՐՈՒԹՅՈՒՆ</w:t>
            </w:r>
          </w:p>
        </w:tc>
        <w:tc>
          <w:tcPr>
            <w:tcW w:w="7432" w:type="dxa"/>
          </w:tcPr>
          <w:p w14:paraId="4AEC87C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F216EC0"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0A2A1F3" w14:textId="77777777" w:rsidR="00BD1F51" w:rsidRDefault="00684C1D">
            <w:pPr>
              <w:pStyle w:val="TableParagraph"/>
              <w:spacing w:line="223" w:lineRule="exact"/>
              <w:ind w:left="58"/>
              <w:rPr>
                <w:sz w:val="17"/>
                <w:szCs w:val="17"/>
              </w:rPr>
            </w:pPr>
            <w:r>
              <w:rPr>
                <w:sz w:val="17"/>
                <w:szCs w:val="17"/>
              </w:rPr>
              <w:t>Ձև N 1-վի</w:t>
            </w:r>
          </w:p>
          <w:p w14:paraId="2A2BDE3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FF7BB7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6C9704A8" w14:textId="77777777">
        <w:trPr>
          <w:trHeight w:val="454"/>
        </w:trPr>
        <w:tc>
          <w:tcPr>
            <w:tcW w:w="3986" w:type="dxa"/>
          </w:tcPr>
          <w:p w14:paraId="599169E6" w14:textId="77777777" w:rsidR="00BD1F51" w:rsidRDefault="00684C1D">
            <w:pPr>
              <w:pStyle w:val="TableParagraph"/>
              <w:spacing w:line="220" w:lineRule="exact"/>
              <w:ind w:left="4"/>
              <w:rPr>
                <w:b/>
                <w:bCs/>
                <w:sz w:val="17"/>
                <w:szCs w:val="17"/>
              </w:rPr>
            </w:pPr>
            <w:r>
              <w:rPr>
                <w:b/>
                <w:bCs/>
                <w:sz w:val="17"/>
                <w:szCs w:val="17"/>
              </w:rPr>
              <w:t>6.10.9. ՍՈՑԻԱԼ-ԺՈՂՈՎՐԴԱԳՐՈՒԹՅՈՒՆ</w:t>
            </w:r>
          </w:p>
        </w:tc>
        <w:tc>
          <w:tcPr>
            <w:tcW w:w="7432" w:type="dxa"/>
          </w:tcPr>
          <w:p w14:paraId="3A98854E" w14:textId="77777777" w:rsidR="00BD1F51" w:rsidRDefault="00684C1D">
            <w:pPr>
              <w:pStyle w:val="TableParagraph"/>
              <w:spacing w:line="223" w:lineRule="exact"/>
              <w:ind w:left="57"/>
              <w:rPr>
                <w:sz w:val="17"/>
                <w:szCs w:val="17"/>
              </w:rPr>
            </w:pPr>
            <w:r>
              <w:rPr>
                <w:sz w:val="17"/>
                <w:szCs w:val="17"/>
              </w:rPr>
              <w:t>Ստանդարտացում, սերտիֆիկացում, հավատարմագրում և պետական վերահսկողություն</w:t>
            </w:r>
          </w:p>
        </w:tc>
        <w:tc>
          <w:tcPr>
            <w:tcW w:w="1753" w:type="dxa"/>
          </w:tcPr>
          <w:p w14:paraId="083ED8A2" w14:textId="77777777" w:rsidR="00BD1F51" w:rsidRDefault="00684C1D">
            <w:pPr>
              <w:pStyle w:val="TableParagraph"/>
              <w:spacing w:line="223" w:lineRule="exact"/>
              <w:ind w:left="58"/>
              <w:rPr>
                <w:sz w:val="17"/>
                <w:szCs w:val="17"/>
              </w:rPr>
            </w:pPr>
            <w:r>
              <w:rPr>
                <w:sz w:val="17"/>
                <w:szCs w:val="17"/>
              </w:rPr>
              <w:t>Ձև N 1-ստանդարտ</w:t>
            </w:r>
          </w:p>
          <w:p w14:paraId="6E09636A"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7937CBEC" w14:textId="77777777" w:rsidR="00BD1F51" w:rsidRDefault="00684C1D">
            <w:pPr>
              <w:pStyle w:val="TableParagraph"/>
              <w:spacing w:line="223" w:lineRule="exact"/>
              <w:ind w:left="85" w:right="78"/>
              <w:jc w:val="center"/>
              <w:rPr>
                <w:sz w:val="17"/>
              </w:rPr>
            </w:pPr>
            <w:r>
              <w:rPr>
                <w:sz w:val="17"/>
              </w:rPr>
              <w:t>10</w:t>
            </w:r>
          </w:p>
        </w:tc>
      </w:tr>
      <w:tr w:rsidR="00BD1F51" w14:paraId="62D8141E" w14:textId="77777777">
        <w:trPr>
          <w:trHeight w:val="453"/>
        </w:trPr>
        <w:tc>
          <w:tcPr>
            <w:tcW w:w="3986" w:type="dxa"/>
          </w:tcPr>
          <w:p w14:paraId="789A9ED5" w14:textId="77777777" w:rsidR="00BD1F51" w:rsidRDefault="00684C1D">
            <w:pPr>
              <w:pStyle w:val="TableParagraph"/>
              <w:spacing w:line="220" w:lineRule="exact"/>
              <w:ind w:left="4"/>
              <w:rPr>
                <w:b/>
                <w:bCs/>
                <w:sz w:val="17"/>
                <w:szCs w:val="17"/>
              </w:rPr>
            </w:pPr>
            <w:r>
              <w:rPr>
                <w:b/>
                <w:bCs/>
                <w:sz w:val="17"/>
                <w:szCs w:val="17"/>
              </w:rPr>
              <w:t>6.10.10. ՊԱՐԵՆԱՅԻՆ ԱՊԱՀՈՎՈՒԹՅՈՒՆ</w:t>
            </w:r>
          </w:p>
        </w:tc>
        <w:tc>
          <w:tcPr>
            <w:tcW w:w="7432" w:type="dxa"/>
          </w:tcPr>
          <w:p w14:paraId="5ECC50AE" w14:textId="77777777" w:rsidR="00BD1F51" w:rsidRDefault="00684C1D">
            <w:pPr>
              <w:pStyle w:val="TableParagraph"/>
              <w:spacing w:line="223" w:lineRule="exact"/>
              <w:ind w:left="57"/>
              <w:rPr>
                <w:sz w:val="17"/>
                <w:szCs w:val="17"/>
              </w:rPr>
            </w:pPr>
            <w:r>
              <w:rPr>
                <w:sz w:val="17"/>
                <w:szCs w:val="17"/>
              </w:rPr>
              <w:t>Սիբիրախտով հիվանդ գյուղատնտեսական կենդանիների քանակը</w:t>
            </w:r>
          </w:p>
        </w:tc>
        <w:tc>
          <w:tcPr>
            <w:tcW w:w="1753" w:type="dxa"/>
          </w:tcPr>
          <w:p w14:paraId="5F40146D" w14:textId="77777777" w:rsidR="00BD1F51" w:rsidRDefault="00684C1D">
            <w:pPr>
              <w:pStyle w:val="TableParagraph"/>
              <w:spacing w:line="223" w:lineRule="exact"/>
              <w:ind w:left="58"/>
              <w:rPr>
                <w:sz w:val="17"/>
                <w:szCs w:val="17"/>
              </w:rPr>
            </w:pPr>
            <w:r>
              <w:rPr>
                <w:sz w:val="17"/>
                <w:szCs w:val="17"/>
              </w:rPr>
              <w:t>Տեղեկանք`</w:t>
            </w:r>
          </w:p>
          <w:p w14:paraId="385C850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068E2F8" w14:textId="77777777" w:rsidR="00BD1F51" w:rsidRDefault="00684C1D">
            <w:pPr>
              <w:pStyle w:val="TableParagraph"/>
              <w:spacing w:line="223" w:lineRule="exact"/>
              <w:ind w:left="83" w:right="78"/>
              <w:jc w:val="center"/>
              <w:rPr>
                <w:sz w:val="17"/>
              </w:rPr>
            </w:pPr>
            <w:r>
              <w:rPr>
                <w:sz w:val="17"/>
              </w:rPr>
              <w:t>30</w:t>
            </w:r>
          </w:p>
        </w:tc>
      </w:tr>
      <w:tr w:rsidR="00BD1F51" w14:paraId="70CCD06C" w14:textId="77777777">
        <w:trPr>
          <w:trHeight w:val="453"/>
        </w:trPr>
        <w:tc>
          <w:tcPr>
            <w:tcW w:w="3986" w:type="dxa"/>
          </w:tcPr>
          <w:p w14:paraId="16889C71" w14:textId="77777777" w:rsidR="00BD1F51" w:rsidRDefault="00684C1D">
            <w:pPr>
              <w:pStyle w:val="TableParagraph"/>
              <w:spacing w:line="220" w:lineRule="exact"/>
              <w:ind w:left="4"/>
              <w:rPr>
                <w:b/>
                <w:bCs/>
                <w:sz w:val="17"/>
                <w:szCs w:val="17"/>
              </w:rPr>
            </w:pPr>
            <w:r>
              <w:rPr>
                <w:b/>
                <w:bCs/>
                <w:sz w:val="17"/>
                <w:szCs w:val="17"/>
              </w:rPr>
              <w:t>6.10.11. ՊԱՐԵՆԱՅԻՆ ԱՊԱՀՈՎՈՒԹՅՈՒՆ</w:t>
            </w:r>
          </w:p>
        </w:tc>
        <w:tc>
          <w:tcPr>
            <w:tcW w:w="7432" w:type="dxa"/>
          </w:tcPr>
          <w:p w14:paraId="11E650DA" w14:textId="77777777" w:rsidR="00BD1F51" w:rsidRDefault="00684C1D">
            <w:pPr>
              <w:pStyle w:val="TableParagraph"/>
              <w:spacing w:line="222" w:lineRule="exact"/>
              <w:ind w:left="57"/>
              <w:rPr>
                <w:sz w:val="17"/>
                <w:szCs w:val="17"/>
              </w:rPr>
            </w:pPr>
            <w:r>
              <w:rPr>
                <w:sz w:val="17"/>
                <w:szCs w:val="17"/>
              </w:rPr>
              <w:t>Բրուցելյոզով հիվանդ գյուղատնտեսական կենդանիների քանակը</w:t>
            </w:r>
          </w:p>
        </w:tc>
        <w:tc>
          <w:tcPr>
            <w:tcW w:w="1753" w:type="dxa"/>
          </w:tcPr>
          <w:p w14:paraId="4BB87EB5" w14:textId="77777777" w:rsidR="00BD1F51" w:rsidRDefault="00684C1D">
            <w:pPr>
              <w:pStyle w:val="TableParagraph"/>
              <w:spacing w:line="222" w:lineRule="exact"/>
              <w:ind w:left="58"/>
              <w:rPr>
                <w:sz w:val="17"/>
                <w:szCs w:val="17"/>
              </w:rPr>
            </w:pPr>
            <w:r>
              <w:rPr>
                <w:sz w:val="17"/>
                <w:szCs w:val="17"/>
              </w:rPr>
              <w:t>Տեղեկանք`</w:t>
            </w:r>
          </w:p>
          <w:p w14:paraId="7FE1B2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088F287" w14:textId="77777777" w:rsidR="00BD1F51" w:rsidRDefault="00684C1D">
            <w:pPr>
              <w:pStyle w:val="TableParagraph"/>
              <w:spacing w:line="222" w:lineRule="exact"/>
              <w:ind w:left="83" w:right="78"/>
              <w:jc w:val="center"/>
              <w:rPr>
                <w:sz w:val="17"/>
              </w:rPr>
            </w:pPr>
            <w:r>
              <w:rPr>
                <w:sz w:val="17"/>
              </w:rPr>
              <w:t>30</w:t>
            </w:r>
          </w:p>
        </w:tc>
      </w:tr>
      <w:tr w:rsidR="00BD1F51" w14:paraId="3CA62B92" w14:textId="77777777">
        <w:trPr>
          <w:trHeight w:val="454"/>
        </w:trPr>
        <w:tc>
          <w:tcPr>
            <w:tcW w:w="3986" w:type="dxa"/>
          </w:tcPr>
          <w:p w14:paraId="7C64C5F4" w14:textId="77777777" w:rsidR="00BD1F51" w:rsidRDefault="00684C1D">
            <w:pPr>
              <w:pStyle w:val="TableParagraph"/>
              <w:spacing w:line="220" w:lineRule="exact"/>
              <w:ind w:left="4"/>
              <w:rPr>
                <w:b/>
                <w:bCs/>
                <w:sz w:val="17"/>
                <w:szCs w:val="17"/>
              </w:rPr>
            </w:pPr>
            <w:r>
              <w:rPr>
                <w:b/>
                <w:bCs/>
                <w:sz w:val="17"/>
                <w:szCs w:val="17"/>
              </w:rPr>
              <w:t>6.10.12. ՊԱՐԵՆԱՅԻՆ ԱՊԱՀՈՎՈՒԹՅՈՒՆ</w:t>
            </w:r>
          </w:p>
        </w:tc>
        <w:tc>
          <w:tcPr>
            <w:tcW w:w="7432" w:type="dxa"/>
          </w:tcPr>
          <w:p w14:paraId="410B1242" w14:textId="77777777" w:rsidR="00BD1F51" w:rsidRDefault="00684C1D">
            <w:pPr>
              <w:pStyle w:val="TableParagraph"/>
              <w:spacing w:line="223" w:lineRule="exact"/>
              <w:ind w:left="57"/>
              <w:rPr>
                <w:sz w:val="17"/>
                <w:szCs w:val="17"/>
              </w:rPr>
            </w:pPr>
            <w:r>
              <w:rPr>
                <w:sz w:val="17"/>
                <w:szCs w:val="17"/>
              </w:rPr>
              <w:t>Տուբերկուլյոզով հիվանդ գյուղատնտեսական կենդանիների քանակը</w:t>
            </w:r>
          </w:p>
        </w:tc>
        <w:tc>
          <w:tcPr>
            <w:tcW w:w="1753" w:type="dxa"/>
          </w:tcPr>
          <w:p w14:paraId="60C8481D" w14:textId="77777777" w:rsidR="00BD1F51" w:rsidRDefault="00684C1D">
            <w:pPr>
              <w:pStyle w:val="TableParagraph"/>
              <w:spacing w:line="223" w:lineRule="exact"/>
              <w:ind w:left="58"/>
              <w:rPr>
                <w:sz w:val="17"/>
                <w:szCs w:val="17"/>
              </w:rPr>
            </w:pPr>
            <w:r>
              <w:rPr>
                <w:sz w:val="17"/>
                <w:szCs w:val="17"/>
              </w:rPr>
              <w:t>Տեղեկանք`</w:t>
            </w:r>
          </w:p>
          <w:p w14:paraId="7E836E1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322E48A" w14:textId="77777777" w:rsidR="00BD1F51" w:rsidRDefault="00684C1D">
            <w:pPr>
              <w:pStyle w:val="TableParagraph"/>
              <w:spacing w:line="223" w:lineRule="exact"/>
              <w:ind w:left="83" w:right="78"/>
              <w:jc w:val="center"/>
              <w:rPr>
                <w:sz w:val="17"/>
              </w:rPr>
            </w:pPr>
            <w:r>
              <w:rPr>
                <w:sz w:val="17"/>
              </w:rPr>
              <w:t>30</w:t>
            </w:r>
          </w:p>
        </w:tc>
      </w:tr>
      <w:tr w:rsidR="00BD1F51" w14:paraId="3D594391" w14:textId="77777777">
        <w:trPr>
          <w:trHeight w:val="453"/>
        </w:trPr>
        <w:tc>
          <w:tcPr>
            <w:tcW w:w="3986" w:type="dxa"/>
          </w:tcPr>
          <w:p w14:paraId="4DE244AC" w14:textId="77777777" w:rsidR="00BD1F51" w:rsidRDefault="00684C1D">
            <w:pPr>
              <w:pStyle w:val="TableParagraph"/>
              <w:spacing w:line="220" w:lineRule="exact"/>
              <w:ind w:left="4"/>
              <w:rPr>
                <w:b/>
                <w:bCs/>
                <w:sz w:val="17"/>
                <w:szCs w:val="17"/>
              </w:rPr>
            </w:pPr>
            <w:r>
              <w:rPr>
                <w:b/>
                <w:bCs/>
                <w:sz w:val="17"/>
                <w:szCs w:val="17"/>
              </w:rPr>
              <w:t>6.10.13. ՊԱՐԵՆԱՅԻՆ ԱՊԱՀՈՎՈՒԹՅՈՒՆ</w:t>
            </w:r>
          </w:p>
        </w:tc>
        <w:tc>
          <w:tcPr>
            <w:tcW w:w="7432" w:type="dxa"/>
          </w:tcPr>
          <w:p w14:paraId="7C716302" w14:textId="77777777" w:rsidR="00BD1F51" w:rsidRDefault="00684C1D">
            <w:pPr>
              <w:pStyle w:val="TableParagraph"/>
              <w:spacing w:line="223" w:lineRule="exact"/>
              <w:ind w:left="57"/>
              <w:rPr>
                <w:sz w:val="17"/>
                <w:szCs w:val="17"/>
              </w:rPr>
            </w:pPr>
            <w:r>
              <w:rPr>
                <w:sz w:val="17"/>
                <w:szCs w:val="17"/>
              </w:rPr>
              <w:t>Ժանտախտով հիվանդ խոզերի քանակը</w:t>
            </w:r>
          </w:p>
        </w:tc>
        <w:tc>
          <w:tcPr>
            <w:tcW w:w="1753" w:type="dxa"/>
          </w:tcPr>
          <w:p w14:paraId="24F02C7A" w14:textId="77777777" w:rsidR="00BD1F51" w:rsidRDefault="00684C1D">
            <w:pPr>
              <w:pStyle w:val="TableParagraph"/>
              <w:spacing w:line="222" w:lineRule="exact"/>
              <w:ind w:left="58"/>
              <w:rPr>
                <w:sz w:val="17"/>
                <w:szCs w:val="17"/>
              </w:rPr>
            </w:pPr>
            <w:r>
              <w:rPr>
                <w:sz w:val="17"/>
                <w:szCs w:val="17"/>
              </w:rPr>
              <w:t>Տեղեկանք`</w:t>
            </w:r>
          </w:p>
          <w:p w14:paraId="2CE71BC3"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0E0B5" w14:textId="77777777" w:rsidR="00BD1F51" w:rsidRDefault="00684C1D">
            <w:pPr>
              <w:pStyle w:val="TableParagraph"/>
              <w:spacing w:line="223" w:lineRule="exact"/>
              <w:ind w:left="83" w:right="78"/>
              <w:jc w:val="center"/>
              <w:rPr>
                <w:sz w:val="17"/>
              </w:rPr>
            </w:pPr>
            <w:r>
              <w:rPr>
                <w:sz w:val="17"/>
              </w:rPr>
              <w:t>30</w:t>
            </w:r>
          </w:p>
        </w:tc>
      </w:tr>
      <w:tr w:rsidR="00BD1F51" w14:paraId="147B9AAF" w14:textId="77777777">
        <w:trPr>
          <w:trHeight w:val="454"/>
        </w:trPr>
        <w:tc>
          <w:tcPr>
            <w:tcW w:w="3986" w:type="dxa"/>
          </w:tcPr>
          <w:p w14:paraId="2481D3EA" w14:textId="77777777" w:rsidR="00BD1F51" w:rsidRDefault="00684C1D">
            <w:pPr>
              <w:pStyle w:val="TableParagraph"/>
              <w:spacing w:line="220" w:lineRule="exact"/>
              <w:ind w:left="4"/>
              <w:rPr>
                <w:b/>
                <w:bCs/>
                <w:sz w:val="17"/>
                <w:szCs w:val="17"/>
              </w:rPr>
            </w:pPr>
            <w:r>
              <w:rPr>
                <w:b/>
                <w:bCs/>
                <w:sz w:val="17"/>
                <w:szCs w:val="17"/>
              </w:rPr>
              <w:t>6.10.14. ՊԱՐԵՆԱՅԻՆ ԱՊԱՀՈՎՈՒԹՅՈՒՆ</w:t>
            </w:r>
          </w:p>
        </w:tc>
        <w:tc>
          <w:tcPr>
            <w:tcW w:w="7432" w:type="dxa"/>
          </w:tcPr>
          <w:p w14:paraId="23AB815D" w14:textId="77777777" w:rsidR="00BD1F51" w:rsidRDefault="00684C1D">
            <w:pPr>
              <w:pStyle w:val="TableParagraph"/>
              <w:spacing w:line="222" w:lineRule="exact"/>
              <w:ind w:left="57"/>
              <w:rPr>
                <w:sz w:val="17"/>
                <w:szCs w:val="17"/>
              </w:rPr>
            </w:pPr>
            <w:r>
              <w:rPr>
                <w:sz w:val="17"/>
                <w:szCs w:val="17"/>
              </w:rPr>
              <w:t>Ա, Օ և Ասիա դաբաղով հիվանդ գյուղատնտեսական կենդանիների քանակը</w:t>
            </w:r>
          </w:p>
        </w:tc>
        <w:tc>
          <w:tcPr>
            <w:tcW w:w="1753" w:type="dxa"/>
          </w:tcPr>
          <w:p w14:paraId="058E9FF6" w14:textId="77777777" w:rsidR="00BD1F51" w:rsidRDefault="00684C1D">
            <w:pPr>
              <w:pStyle w:val="TableParagraph"/>
              <w:spacing w:line="222" w:lineRule="exact"/>
              <w:ind w:left="58"/>
              <w:rPr>
                <w:sz w:val="17"/>
                <w:szCs w:val="17"/>
              </w:rPr>
            </w:pPr>
            <w:r>
              <w:rPr>
                <w:sz w:val="17"/>
                <w:szCs w:val="17"/>
              </w:rPr>
              <w:t>Տեղեկանք`</w:t>
            </w:r>
          </w:p>
          <w:p w14:paraId="4B9B454E"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BEB03B" w14:textId="77777777" w:rsidR="00BD1F51" w:rsidRDefault="00684C1D">
            <w:pPr>
              <w:pStyle w:val="TableParagraph"/>
              <w:spacing w:line="222" w:lineRule="exact"/>
              <w:ind w:left="83" w:right="78"/>
              <w:jc w:val="center"/>
              <w:rPr>
                <w:sz w:val="17"/>
              </w:rPr>
            </w:pPr>
            <w:r>
              <w:rPr>
                <w:sz w:val="17"/>
              </w:rPr>
              <w:t>30</w:t>
            </w:r>
          </w:p>
        </w:tc>
      </w:tr>
      <w:tr w:rsidR="00BD1F51" w14:paraId="612A9A7D" w14:textId="77777777">
        <w:trPr>
          <w:trHeight w:val="453"/>
        </w:trPr>
        <w:tc>
          <w:tcPr>
            <w:tcW w:w="3986" w:type="dxa"/>
          </w:tcPr>
          <w:p w14:paraId="64E9D77B" w14:textId="77777777" w:rsidR="00BD1F51" w:rsidRDefault="00684C1D">
            <w:pPr>
              <w:pStyle w:val="TableParagraph"/>
              <w:spacing w:line="220" w:lineRule="exact"/>
              <w:ind w:left="4"/>
              <w:rPr>
                <w:b/>
                <w:bCs/>
                <w:sz w:val="17"/>
                <w:szCs w:val="17"/>
              </w:rPr>
            </w:pPr>
            <w:r>
              <w:rPr>
                <w:b/>
                <w:bCs/>
                <w:sz w:val="17"/>
                <w:szCs w:val="17"/>
              </w:rPr>
              <w:t>6.10.15. ՊԱՐԵՆԱՅԻՆ ԱՊԱՀՈՎՈՒԹՅՈՒՆ</w:t>
            </w:r>
          </w:p>
        </w:tc>
        <w:tc>
          <w:tcPr>
            <w:tcW w:w="7432" w:type="dxa"/>
          </w:tcPr>
          <w:p w14:paraId="79FC7474" w14:textId="77777777" w:rsidR="00BD1F51" w:rsidRDefault="00684C1D">
            <w:pPr>
              <w:pStyle w:val="TableParagraph"/>
              <w:spacing w:line="222" w:lineRule="exact"/>
              <w:ind w:left="57"/>
              <w:rPr>
                <w:sz w:val="17"/>
                <w:szCs w:val="17"/>
              </w:rPr>
            </w:pPr>
            <w:r>
              <w:rPr>
                <w:sz w:val="17"/>
                <w:szCs w:val="17"/>
              </w:rPr>
              <w:t>Խշխշան պալարով հիվանդ խոշոր եղջերավոր կենդանիների քանակը</w:t>
            </w:r>
          </w:p>
        </w:tc>
        <w:tc>
          <w:tcPr>
            <w:tcW w:w="1753" w:type="dxa"/>
          </w:tcPr>
          <w:p w14:paraId="650C801F" w14:textId="77777777" w:rsidR="00BD1F51" w:rsidRDefault="00684C1D">
            <w:pPr>
              <w:pStyle w:val="TableParagraph"/>
              <w:spacing w:line="221" w:lineRule="exact"/>
              <w:ind w:left="58"/>
              <w:rPr>
                <w:sz w:val="17"/>
                <w:szCs w:val="17"/>
              </w:rPr>
            </w:pPr>
            <w:r>
              <w:rPr>
                <w:sz w:val="17"/>
                <w:szCs w:val="17"/>
              </w:rPr>
              <w:t>Տեղեկանք`</w:t>
            </w:r>
          </w:p>
          <w:p w14:paraId="2B9C1A6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ACAB0B" w14:textId="77777777" w:rsidR="00BD1F51" w:rsidRDefault="00684C1D">
            <w:pPr>
              <w:pStyle w:val="TableParagraph"/>
              <w:spacing w:line="222" w:lineRule="exact"/>
              <w:ind w:left="83" w:right="78"/>
              <w:jc w:val="center"/>
              <w:rPr>
                <w:sz w:val="17"/>
              </w:rPr>
            </w:pPr>
            <w:r>
              <w:rPr>
                <w:sz w:val="17"/>
              </w:rPr>
              <w:t>30</w:t>
            </w:r>
          </w:p>
        </w:tc>
      </w:tr>
      <w:tr w:rsidR="00BD1F51" w14:paraId="28E6116D" w14:textId="77777777">
        <w:trPr>
          <w:trHeight w:val="907"/>
        </w:trPr>
        <w:tc>
          <w:tcPr>
            <w:tcW w:w="3986" w:type="dxa"/>
          </w:tcPr>
          <w:p w14:paraId="3A7590EA" w14:textId="77777777" w:rsidR="00BD1F51" w:rsidRDefault="00684C1D">
            <w:pPr>
              <w:pStyle w:val="TableParagraph"/>
              <w:spacing w:line="220" w:lineRule="exact"/>
              <w:ind w:left="4"/>
              <w:rPr>
                <w:b/>
                <w:bCs/>
                <w:sz w:val="17"/>
                <w:szCs w:val="17"/>
              </w:rPr>
            </w:pPr>
            <w:r>
              <w:rPr>
                <w:b/>
                <w:bCs/>
                <w:sz w:val="17"/>
                <w:szCs w:val="17"/>
              </w:rPr>
              <w:t>6.10.16. ՊԱՐԵՆԱՅԻՆ ԱՊԱՀՈՎՈՒԹՅՈՒՆ</w:t>
            </w:r>
          </w:p>
        </w:tc>
        <w:tc>
          <w:tcPr>
            <w:tcW w:w="7432" w:type="dxa"/>
          </w:tcPr>
          <w:p w14:paraId="4B45433D" w14:textId="77777777" w:rsidR="00BD1F51" w:rsidRDefault="00684C1D">
            <w:pPr>
              <w:pStyle w:val="TableParagraph"/>
              <w:spacing w:line="237" w:lineRule="auto"/>
              <w:ind w:left="57"/>
              <w:rPr>
                <w:sz w:val="17"/>
                <w:szCs w:val="17"/>
              </w:rPr>
            </w:pPr>
            <w:r>
              <w:rPr>
                <w:sz w:val="17"/>
                <w:szCs w:val="17"/>
              </w:rPr>
              <w:t>Հետազոտված տարածքներն ըստ մարզերի, Երևան քաղաքի և հողատեսքերի (հա), որոնցից վարակված են`</w:t>
            </w:r>
          </w:p>
          <w:p w14:paraId="3B315A05" w14:textId="77777777" w:rsidR="00BD1F51" w:rsidRDefault="00684C1D">
            <w:pPr>
              <w:pStyle w:val="TableParagraph"/>
              <w:spacing w:line="227" w:lineRule="exact"/>
              <w:ind w:left="368"/>
              <w:rPr>
                <w:sz w:val="17"/>
                <w:szCs w:val="17"/>
              </w:rPr>
            </w:pPr>
            <w:r>
              <w:rPr>
                <w:sz w:val="17"/>
                <w:szCs w:val="17"/>
              </w:rPr>
              <w:t>ա)մորեխներով,</w:t>
            </w:r>
          </w:p>
          <w:p w14:paraId="6F574A01" w14:textId="77777777" w:rsidR="00BD1F51" w:rsidRDefault="00684C1D">
            <w:pPr>
              <w:pStyle w:val="TableParagraph"/>
              <w:spacing w:line="211" w:lineRule="exact"/>
              <w:ind w:left="368"/>
              <w:rPr>
                <w:sz w:val="17"/>
                <w:szCs w:val="17"/>
              </w:rPr>
            </w:pPr>
            <w:r>
              <w:rPr>
                <w:sz w:val="17"/>
                <w:szCs w:val="17"/>
              </w:rPr>
              <w:t>բ) մկնանման կրծողներով</w:t>
            </w:r>
          </w:p>
        </w:tc>
        <w:tc>
          <w:tcPr>
            <w:tcW w:w="1753" w:type="dxa"/>
          </w:tcPr>
          <w:p w14:paraId="02BF008D" w14:textId="77777777" w:rsidR="00BD1F51" w:rsidRDefault="00684C1D">
            <w:pPr>
              <w:pStyle w:val="TableParagraph"/>
              <w:spacing w:line="237" w:lineRule="auto"/>
              <w:ind w:left="58" w:right="214"/>
              <w:rPr>
                <w:sz w:val="17"/>
                <w:szCs w:val="17"/>
              </w:rPr>
            </w:pPr>
            <w:r>
              <w:rPr>
                <w:w w:val="95"/>
                <w:sz w:val="17"/>
                <w:szCs w:val="17"/>
              </w:rPr>
              <w:t xml:space="preserve">Տեղեկանք` </w:t>
            </w:r>
            <w:r>
              <w:rPr>
                <w:sz w:val="17"/>
                <w:szCs w:val="17"/>
              </w:rPr>
              <w:t>տարեկան</w:t>
            </w:r>
          </w:p>
        </w:tc>
        <w:tc>
          <w:tcPr>
            <w:tcW w:w="1616" w:type="dxa"/>
          </w:tcPr>
          <w:p w14:paraId="7484E22F" w14:textId="77777777" w:rsidR="00BD1F51" w:rsidRDefault="00684C1D">
            <w:pPr>
              <w:pStyle w:val="TableParagraph"/>
              <w:spacing w:line="223" w:lineRule="exact"/>
              <w:ind w:left="84" w:right="78"/>
              <w:jc w:val="center"/>
              <w:rPr>
                <w:sz w:val="17"/>
                <w:szCs w:val="17"/>
              </w:rPr>
            </w:pPr>
            <w:r>
              <w:rPr>
                <w:sz w:val="17"/>
                <w:szCs w:val="17"/>
              </w:rPr>
              <w:t>10 փետրվարի</w:t>
            </w:r>
          </w:p>
        </w:tc>
      </w:tr>
      <w:tr w:rsidR="00BD1F51" w14:paraId="3B4D5C53" w14:textId="77777777">
        <w:trPr>
          <w:trHeight w:val="1135"/>
        </w:trPr>
        <w:tc>
          <w:tcPr>
            <w:tcW w:w="3986" w:type="dxa"/>
          </w:tcPr>
          <w:p w14:paraId="1D373FD1" w14:textId="77777777" w:rsidR="00BD1F51" w:rsidRDefault="00684C1D">
            <w:pPr>
              <w:pStyle w:val="TableParagraph"/>
              <w:spacing w:line="222" w:lineRule="exact"/>
              <w:ind w:left="4"/>
              <w:rPr>
                <w:b/>
                <w:bCs/>
                <w:sz w:val="17"/>
                <w:szCs w:val="17"/>
              </w:rPr>
            </w:pPr>
            <w:r>
              <w:rPr>
                <w:b/>
                <w:bCs/>
                <w:sz w:val="17"/>
                <w:szCs w:val="17"/>
              </w:rPr>
              <w:t>6.10.17. ՊԱՐԵՆԱՅԻՆ ԱՊԱՀՈՎՈՒԹՅՈՒՆ</w:t>
            </w:r>
          </w:p>
        </w:tc>
        <w:tc>
          <w:tcPr>
            <w:tcW w:w="7432" w:type="dxa"/>
          </w:tcPr>
          <w:p w14:paraId="6B97F7C2" w14:textId="77777777" w:rsidR="00BD1F51" w:rsidRDefault="00684C1D">
            <w:pPr>
              <w:pStyle w:val="TableParagraph"/>
              <w:spacing w:line="237" w:lineRule="auto"/>
              <w:ind w:left="57" w:right="180"/>
              <w:rPr>
                <w:sz w:val="17"/>
                <w:szCs w:val="17"/>
              </w:rPr>
            </w:pPr>
            <w:r>
              <w:rPr>
                <w:sz w:val="17"/>
                <w:szCs w:val="17"/>
              </w:rPr>
              <w:t>Հետազոտվող տարածքներում մկնանման կրծողների բների և մորեխների քանակը դրանց դեմ պայքարի միջոցառումների իրականացումից առաջ և հետո ըստ մարզերի, Երևան քաղաքի և հողատեսքերի, հա</w:t>
            </w:r>
          </w:p>
          <w:p w14:paraId="4008CE94" w14:textId="77777777" w:rsidR="00BD1F51" w:rsidRDefault="00684C1D">
            <w:pPr>
              <w:pStyle w:val="TableParagraph"/>
              <w:spacing w:line="220" w:lineRule="atLeast"/>
              <w:ind w:left="420" w:right="4041"/>
              <w:rPr>
                <w:sz w:val="17"/>
                <w:szCs w:val="17"/>
              </w:rPr>
            </w:pPr>
            <w:r>
              <w:rPr>
                <w:sz w:val="17"/>
                <w:szCs w:val="17"/>
              </w:rPr>
              <w:t>ա)պայքար տարվող տարածքներում բ) պայքար չտարվող տարածքներում</w:t>
            </w:r>
          </w:p>
        </w:tc>
        <w:tc>
          <w:tcPr>
            <w:tcW w:w="1753" w:type="dxa"/>
          </w:tcPr>
          <w:p w14:paraId="2CE9DC68" w14:textId="77777777" w:rsidR="00BD1F51" w:rsidRDefault="00684C1D">
            <w:pPr>
              <w:pStyle w:val="TableParagraph"/>
              <w:spacing w:line="237" w:lineRule="auto"/>
              <w:ind w:left="58" w:right="214"/>
              <w:rPr>
                <w:sz w:val="17"/>
                <w:szCs w:val="17"/>
              </w:rPr>
            </w:pPr>
            <w:r>
              <w:rPr>
                <w:sz w:val="17"/>
                <w:szCs w:val="17"/>
              </w:rPr>
              <w:t>Տեղեկանք` տարեկան</w:t>
            </w:r>
          </w:p>
        </w:tc>
        <w:tc>
          <w:tcPr>
            <w:tcW w:w="1616" w:type="dxa"/>
          </w:tcPr>
          <w:p w14:paraId="22B9570D" w14:textId="77777777" w:rsidR="00BD1F51" w:rsidRDefault="00684C1D">
            <w:pPr>
              <w:pStyle w:val="TableParagraph"/>
              <w:spacing w:line="224" w:lineRule="exact"/>
              <w:ind w:left="84" w:right="78"/>
              <w:jc w:val="center"/>
              <w:rPr>
                <w:sz w:val="17"/>
                <w:szCs w:val="17"/>
              </w:rPr>
            </w:pPr>
            <w:r>
              <w:rPr>
                <w:sz w:val="17"/>
                <w:szCs w:val="17"/>
              </w:rPr>
              <w:t>10 փետրվարի</w:t>
            </w:r>
          </w:p>
        </w:tc>
      </w:tr>
      <w:tr w:rsidR="00BD1F51" w14:paraId="3580C630" w14:textId="77777777">
        <w:trPr>
          <w:trHeight w:val="453"/>
        </w:trPr>
        <w:tc>
          <w:tcPr>
            <w:tcW w:w="3986" w:type="dxa"/>
          </w:tcPr>
          <w:p w14:paraId="21DBA463" w14:textId="77777777" w:rsidR="00BD1F51" w:rsidRDefault="00684C1D">
            <w:pPr>
              <w:pStyle w:val="TableParagraph"/>
              <w:spacing w:line="220" w:lineRule="exact"/>
              <w:ind w:left="4"/>
              <w:rPr>
                <w:b/>
                <w:bCs/>
                <w:sz w:val="17"/>
                <w:szCs w:val="17"/>
              </w:rPr>
            </w:pPr>
            <w:r>
              <w:rPr>
                <w:b/>
                <w:bCs/>
                <w:sz w:val="17"/>
                <w:szCs w:val="17"/>
              </w:rPr>
              <w:t>6.10.18. ՊԱՐԵՆԱՅԻՆ ԱՊԱՀՈՎՈՒԹՅՈՒՆ</w:t>
            </w:r>
          </w:p>
        </w:tc>
        <w:tc>
          <w:tcPr>
            <w:tcW w:w="7432" w:type="dxa"/>
          </w:tcPr>
          <w:p w14:paraId="023E2157" w14:textId="77777777" w:rsidR="00BD1F51" w:rsidRDefault="00684C1D">
            <w:pPr>
              <w:pStyle w:val="TableParagraph"/>
              <w:spacing w:line="223" w:lineRule="exact"/>
              <w:ind w:left="57"/>
              <w:rPr>
                <w:sz w:val="17"/>
                <w:szCs w:val="17"/>
              </w:rPr>
            </w:pPr>
            <w:r>
              <w:rPr>
                <w:sz w:val="17"/>
                <w:szCs w:val="17"/>
              </w:rPr>
              <w:t>Նախկինում մորեխներով չվարակված տարածքներ ըստ մարզերի, Երևան քաղաքի և</w:t>
            </w:r>
          </w:p>
          <w:p w14:paraId="2491C300" w14:textId="77777777" w:rsidR="00BD1F51" w:rsidRDefault="00684C1D">
            <w:pPr>
              <w:pStyle w:val="TableParagraph"/>
              <w:spacing w:line="211" w:lineRule="exact"/>
              <w:ind w:left="57"/>
              <w:rPr>
                <w:sz w:val="17"/>
                <w:szCs w:val="17"/>
              </w:rPr>
            </w:pPr>
            <w:r>
              <w:rPr>
                <w:sz w:val="17"/>
                <w:szCs w:val="17"/>
              </w:rPr>
              <w:t>հողատեսքերի, որտեղ առկա են հասուն մորեխների հոտեր, հա</w:t>
            </w:r>
          </w:p>
        </w:tc>
        <w:tc>
          <w:tcPr>
            <w:tcW w:w="1753" w:type="dxa"/>
          </w:tcPr>
          <w:p w14:paraId="06F299EB" w14:textId="77777777" w:rsidR="00BD1F51" w:rsidRDefault="00684C1D">
            <w:pPr>
              <w:pStyle w:val="TableParagraph"/>
              <w:spacing w:line="223" w:lineRule="exact"/>
              <w:ind w:left="58"/>
              <w:rPr>
                <w:sz w:val="17"/>
                <w:szCs w:val="17"/>
              </w:rPr>
            </w:pPr>
            <w:r>
              <w:rPr>
                <w:sz w:val="17"/>
                <w:szCs w:val="17"/>
              </w:rPr>
              <w:t>Տեղեկանք`</w:t>
            </w:r>
          </w:p>
          <w:p w14:paraId="2407785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A10670" w14:textId="77777777" w:rsidR="00BD1F51" w:rsidRDefault="00684C1D">
            <w:pPr>
              <w:pStyle w:val="TableParagraph"/>
              <w:spacing w:line="223" w:lineRule="exact"/>
              <w:ind w:left="84" w:right="78"/>
              <w:jc w:val="center"/>
              <w:rPr>
                <w:sz w:val="17"/>
                <w:szCs w:val="17"/>
              </w:rPr>
            </w:pPr>
            <w:r>
              <w:rPr>
                <w:sz w:val="17"/>
                <w:szCs w:val="17"/>
              </w:rPr>
              <w:t>10 փետրվարի</w:t>
            </w:r>
          </w:p>
        </w:tc>
      </w:tr>
    </w:tbl>
    <w:p w14:paraId="283FEE90"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FCB5FFD" w14:textId="77777777">
        <w:trPr>
          <w:trHeight w:val="399"/>
        </w:trPr>
        <w:tc>
          <w:tcPr>
            <w:tcW w:w="3986" w:type="dxa"/>
            <w:vMerge w:val="restart"/>
          </w:tcPr>
          <w:p w14:paraId="37AFDCF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0BC8A4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C10C4F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7A6214F8"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7959A10" w14:textId="77777777">
        <w:trPr>
          <w:trHeight w:val="798"/>
        </w:trPr>
        <w:tc>
          <w:tcPr>
            <w:tcW w:w="3986" w:type="dxa"/>
            <w:vMerge/>
            <w:tcBorders>
              <w:top w:val="nil"/>
            </w:tcBorders>
          </w:tcPr>
          <w:p w14:paraId="582E23FB" w14:textId="77777777" w:rsidR="00BD1F51" w:rsidRDefault="00BD1F51">
            <w:pPr>
              <w:rPr>
                <w:sz w:val="2"/>
                <w:szCs w:val="2"/>
              </w:rPr>
            </w:pPr>
          </w:p>
        </w:tc>
        <w:tc>
          <w:tcPr>
            <w:tcW w:w="7432" w:type="dxa"/>
            <w:vMerge/>
            <w:tcBorders>
              <w:top w:val="nil"/>
            </w:tcBorders>
          </w:tcPr>
          <w:p w14:paraId="7D27416D" w14:textId="77777777" w:rsidR="00BD1F51" w:rsidRDefault="00BD1F51">
            <w:pPr>
              <w:rPr>
                <w:sz w:val="2"/>
                <w:szCs w:val="2"/>
              </w:rPr>
            </w:pPr>
          </w:p>
        </w:tc>
        <w:tc>
          <w:tcPr>
            <w:tcW w:w="1753" w:type="dxa"/>
          </w:tcPr>
          <w:p w14:paraId="6605EC5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C493F58"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10FD61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77CB8613" w14:textId="77777777">
        <w:trPr>
          <w:trHeight w:val="298"/>
        </w:trPr>
        <w:tc>
          <w:tcPr>
            <w:tcW w:w="14787" w:type="dxa"/>
            <w:gridSpan w:val="4"/>
            <w:shd w:val="clear" w:color="auto" w:fill="D9D9D9"/>
          </w:tcPr>
          <w:p w14:paraId="1143F99C" w14:textId="77777777" w:rsidR="00BD1F51" w:rsidRDefault="00684C1D">
            <w:pPr>
              <w:pStyle w:val="TableParagraph"/>
              <w:spacing w:before="1" w:line="278" w:lineRule="exact"/>
              <w:ind w:left="4"/>
              <w:rPr>
                <w:b/>
                <w:bCs/>
                <w:i/>
              </w:rPr>
            </w:pPr>
            <w:r>
              <w:rPr>
                <w:b/>
                <w:bCs/>
                <w:i/>
                <w:w w:val="105"/>
              </w:rPr>
              <w:t>6.11. ՖԻՆԱՆՍՆԵՐԻ</w:t>
            </w:r>
            <w:r>
              <w:rPr>
                <w:b/>
                <w:bCs/>
                <w:i/>
                <w:spacing w:val="62"/>
                <w:w w:val="105"/>
              </w:rPr>
              <w:t xml:space="preserve"> </w:t>
            </w:r>
            <w:r>
              <w:rPr>
                <w:b/>
                <w:bCs/>
                <w:i/>
                <w:w w:val="105"/>
              </w:rPr>
              <w:t>ՆԱԽԱՐԱՐՈՒԹՅՈՒՆ</w:t>
            </w:r>
          </w:p>
        </w:tc>
      </w:tr>
      <w:tr w:rsidR="00BD1F51" w14:paraId="17313DF1" w14:textId="77777777">
        <w:trPr>
          <w:trHeight w:val="2069"/>
        </w:trPr>
        <w:tc>
          <w:tcPr>
            <w:tcW w:w="3986" w:type="dxa"/>
          </w:tcPr>
          <w:p w14:paraId="55E36DC7" w14:textId="77777777" w:rsidR="00BD1F51" w:rsidRDefault="00684C1D">
            <w:pPr>
              <w:pStyle w:val="TableParagraph"/>
              <w:spacing w:line="220" w:lineRule="exact"/>
              <w:ind w:left="4"/>
              <w:rPr>
                <w:b/>
                <w:bCs/>
                <w:sz w:val="17"/>
                <w:szCs w:val="17"/>
              </w:rPr>
            </w:pPr>
            <w:r>
              <w:rPr>
                <w:b/>
                <w:bCs/>
                <w:sz w:val="17"/>
                <w:szCs w:val="17"/>
              </w:rPr>
              <w:t>6.11.1. ԱԶԳԱՅԻՆ ՀԱՇԻՎՆԵՐ</w:t>
            </w:r>
          </w:p>
        </w:tc>
        <w:tc>
          <w:tcPr>
            <w:tcW w:w="7432" w:type="dxa"/>
          </w:tcPr>
          <w:p w14:paraId="10F75445" w14:textId="77777777" w:rsidR="00BD1F51" w:rsidRDefault="00684C1D">
            <w:pPr>
              <w:pStyle w:val="TableParagraph"/>
              <w:ind w:left="57"/>
              <w:rPr>
                <w:sz w:val="17"/>
                <w:szCs w:val="17"/>
              </w:rPr>
            </w:pPr>
            <w:r>
              <w:rPr>
                <w:sz w:val="17"/>
                <w:szCs w:val="17"/>
              </w:rPr>
              <w:t>Հայաստանի Հանրապետության 2019 թվականի պետական բյուջեի գործառական դասակարգման խմբերի ծախսերը տնտեսագիտական դասակարգման կառուցվածքով</w:t>
            </w:r>
          </w:p>
        </w:tc>
        <w:tc>
          <w:tcPr>
            <w:tcW w:w="1753" w:type="dxa"/>
          </w:tcPr>
          <w:p w14:paraId="7B68A0E5" w14:textId="77777777" w:rsidR="00BD1F51" w:rsidRDefault="00684C1D">
            <w:pPr>
              <w:pStyle w:val="TableParagraph"/>
              <w:spacing w:line="199" w:lineRule="auto"/>
              <w:ind w:left="58"/>
              <w:rPr>
                <w:sz w:val="17"/>
                <w:szCs w:val="17"/>
              </w:rPr>
            </w:pPr>
            <w:r>
              <w:rPr>
                <w:sz w:val="17"/>
                <w:szCs w:val="17"/>
              </w:rPr>
              <w:t>Տեղեկանք (տարեկան)</w:t>
            </w:r>
          </w:p>
        </w:tc>
        <w:tc>
          <w:tcPr>
            <w:tcW w:w="1616" w:type="dxa"/>
          </w:tcPr>
          <w:p w14:paraId="77F17C7B" w14:textId="77777777" w:rsidR="00BD1F51" w:rsidRDefault="00684C1D">
            <w:pPr>
              <w:pStyle w:val="TableParagraph"/>
              <w:spacing w:line="196" w:lineRule="auto"/>
              <w:ind w:left="3" w:right="-18" w:firstLine="51"/>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06416E4D" w14:textId="77777777" w:rsidR="00BD1F51" w:rsidRDefault="00684C1D">
            <w:pPr>
              <w:pStyle w:val="TableParagraph"/>
              <w:spacing w:line="181" w:lineRule="exact"/>
              <w:ind w:left="3"/>
              <w:rPr>
                <w:sz w:val="17"/>
                <w:szCs w:val="17"/>
              </w:rPr>
            </w:pPr>
            <w:r>
              <w:rPr>
                <w:sz w:val="17"/>
                <w:szCs w:val="17"/>
              </w:rPr>
              <w:t>ընթացքում</w:t>
            </w:r>
          </w:p>
        </w:tc>
      </w:tr>
      <w:tr w:rsidR="00BD1F51" w14:paraId="17869441" w14:textId="77777777">
        <w:trPr>
          <w:trHeight w:val="2068"/>
        </w:trPr>
        <w:tc>
          <w:tcPr>
            <w:tcW w:w="3986" w:type="dxa"/>
          </w:tcPr>
          <w:p w14:paraId="57220258" w14:textId="77777777" w:rsidR="00BD1F51" w:rsidRDefault="00684C1D">
            <w:pPr>
              <w:pStyle w:val="TableParagraph"/>
              <w:spacing w:line="220" w:lineRule="exact"/>
              <w:ind w:left="4"/>
              <w:rPr>
                <w:b/>
                <w:bCs/>
                <w:sz w:val="17"/>
                <w:szCs w:val="17"/>
              </w:rPr>
            </w:pPr>
            <w:r>
              <w:rPr>
                <w:b/>
                <w:bCs/>
                <w:sz w:val="17"/>
                <w:szCs w:val="17"/>
              </w:rPr>
              <w:t>6.11.2. ԱԶԳԱՅԻՆ ՀԱՇԻՎՆԵՐ</w:t>
            </w:r>
          </w:p>
        </w:tc>
        <w:tc>
          <w:tcPr>
            <w:tcW w:w="7432" w:type="dxa"/>
          </w:tcPr>
          <w:p w14:paraId="4EC0C1DC" w14:textId="77777777" w:rsidR="00BD1F51" w:rsidRDefault="00684C1D">
            <w:pPr>
              <w:pStyle w:val="TableParagraph"/>
              <w:spacing w:line="237" w:lineRule="auto"/>
              <w:ind w:left="57" w:right="-5"/>
              <w:rPr>
                <w:sz w:val="17"/>
                <w:szCs w:val="17"/>
              </w:rPr>
            </w:pPr>
            <w:r>
              <w:rPr>
                <w:sz w:val="17"/>
                <w:szCs w:val="17"/>
              </w:rPr>
              <w:t>2019 թվականի համայնքների բյուջեների վարչական մասի (վարչական բյուջեներ) ծախսերն ըստ դրանց տնտեսական բովանդակությանը համապատասխան խմբավորման կառուցվածքի</w:t>
            </w:r>
          </w:p>
        </w:tc>
        <w:tc>
          <w:tcPr>
            <w:tcW w:w="1753" w:type="dxa"/>
          </w:tcPr>
          <w:p w14:paraId="53D9F13C"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6B085C3E"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3AC7A15F" w14:textId="77777777" w:rsidR="00BD1F51" w:rsidRDefault="00684C1D">
            <w:pPr>
              <w:pStyle w:val="TableParagraph"/>
              <w:spacing w:line="179" w:lineRule="exact"/>
              <w:ind w:left="3"/>
              <w:rPr>
                <w:sz w:val="17"/>
                <w:szCs w:val="17"/>
              </w:rPr>
            </w:pPr>
            <w:r>
              <w:rPr>
                <w:sz w:val="17"/>
                <w:szCs w:val="17"/>
              </w:rPr>
              <w:t>ընթացքում</w:t>
            </w:r>
          </w:p>
        </w:tc>
      </w:tr>
      <w:tr w:rsidR="00BD1F51" w14:paraId="5A6B8DE3" w14:textId="77777777">
        <w:trPr>
          <w:trHeight w:val="2069"/>
        </w:trPr>
        <w:tc>
          <w:tcPr>
            <w:tcW w:w="3986" w:type="dxa"/>
          </w:tcPr>
          <w:p w14:paraId="20F233D1" w14:textId="77777777" w:rsidR="00BD1F51" w:rsidRDefault="00684C1D">
            <w:pPr>
              <w:pStyle w:val="TableParagraph"/>
              <w:spacing w:line="222" w:lineRule="exact"/>
              <w:ind w:left="4"/>
              <w:rPr>
                <w:b/>
                <w:bCs/>
                <w:sz w:val="17"/>
                <w:szCs w:val="17"/>
              </w:rPr>
            </w:pPr>
            <w:r>
              <w:rPr>
                <w:b/>
                <w:bCs/>
                <w:sz w:val="17"/>
                <w:szCs w:val="17"/>
              </w:rPr>
              <w:t>6.11.3. ԱԶԳԱՅԻՆ ՀԱՇԻՎՆԵՐ</w:t>
            </w:r>
          </w:p>
        </w:tc>
        <w:tc>
          <w:tcPr>
            <w:tcW w:w="7432" w:type="dxa"/>
          </w:tcPr>
          <w:p w14:paraId="06BAA73B" w14:textId="77777777" w:rsidR="00BD1F51" w:rsidRDefault="00684C1D">
            <w:pPr>
              <w:pStyle w:val="TableParagraph"/>
              <w:spacing w:line="237" w:lineRule="auto"/>
              <w:ind w:left="57"/>
              <w:rPr>
                <w:sz w:val="17"/>
                <w:szCs w:val="17"/>
              </w:rPr>
            </w:pPr>
            <w:r>
              <w:rPr>
                <w:sz w:val="17"/>
                <w:szCs w:val="17"/>
              </w:rPr>
              <w:t>2019 թվականին Հայաստանի Հանրապետության պետական բյուջե մուտքագրված եկամուտների մանրամասնված տվյալներ</w:t>
            </w:r>
          </w:p>
        </w:tc>
        <w:tc>
          <w:tcPr>
            <w:tcW w:w="1753" w:type="dxa"/>
          </w:tcPr>
          <w:p w14:paraId="41AE2ECB"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5245E99A"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5F1F9A33" w14:textId="77777777" w:rsidR="00BD1F51" w:rsidRDefault="00684C1D">
            <w:pPr>
              <w:pStyle w:val="TableParagraph"/>
              <w:spacing w:line="179" w:lineRule="exact"/>
              <w:ind w:left="3"/>
              <w:rPr>
                <w:sz w:val="17"/>
                <w:szCs w:val="17"/>
              </w:rPr>
            </w:pPr>
            <w:r>
              <w:rPr>
                <w:sz w:val="17"/>
                <w:szCs w:val="17"/>
              </w:rPr>
              <w:t>ընթացքում</w:t>
            </w:r>
          </w:p>
        </w:tc>
      </w:tr>
      <w:tr w:rsidR="00BD1F51" w14:paraId="05AF6E7D" w14:textId="77777777">
        <w:trPr>
          <w:trHeight w:val="454"/>
        </w:trPr>
        <w:tc>
          <w:tcPr>
            <w:tcW w:w="3986" w:type="dxa"/>
          </w:tcPr>
          <w:p w14:paraId="6B2F24DD" w14:textId="77777777" w:rsidR="00BD1F51" w:rsidRDefault="00684C1D">
            <w:pPr>
              <w:pStyle w:val="TableParagraph"/>
              <w:spacing w:line="220" w:lineRule="exact"/>
              <w:ind w:left="4"/>
              <w:rPr>
                <w:b/>
                <w:bCs/>
                <w:sz w:val="17"/>
                <w:szCs w:val="17"/>
              </w:rPr>
            </w:pPr>
            <w:r>
              <w:rPr>
                <w:b/>
                <w:bCs/>
                <w:sz w:val="17"/>
                <w:szCs w:val="17"/>
              </w:rPr>
              <w:t>6.11.4. ԱԶԳԱՅԻՆ ՀԱՇԻՎՆԵՐ</w:t>
            </w:r>
          </w:p>
        </w:tc>
        <w:tc>
          <w:tcPr>
            <w:tcW w:w="7432" w:type="dxa"/>
          </w:tcPr>
          <w:p w14:paraId="0AA6259A" w14:textId="77777777" w:rsidR="00BD1F51" w:rsidRDefault="00684C1D">
            <w:pPr>
              <w:pStyle w:val="TableParagraph"/>
              <w:spacing w:line="223" w:lineRule="exact"/>
              <w:ind w:left="57"/>
              <w:rPr>
                <w:sz w:val="17"/>
                <w:szCs w:val="17"/>
              </w:rPr>
            </w:pPr>
            <w:r>
              <w:rPr>
                <w:sz w:val="17"/>
                <w:szCs w:val="17"/>
              </w:rPr>
              <w:t>Հայաստանի Հանրապետության բյուջետային հիմնարկների 2019 թվականի հիմնական</w:t>
            </w:r>
          </w:p>
          <w:p w14:paraId="22FD4D67" w14:textId="77777777" w:rsidR="00BD1F51" w:rsidRDefault="00684C1D">
            <w:pPr>
              <w:pStyle w:val="TableParagraph"/>
              <w:spacing w:line="212" w:lineRule="exact"/>
              <w:ind w:left="57"/>
              <w:rPr>
                <w:sz w:val="17"/>
                <w:szCs w:val="17"/>
              </w:rPr>
            </w:pPr>
            <w:r>
              <w:rPr>
                <w:sz w:val="17"/>
                <w:szCs w:val="17"/>
              </w:rPr>
              <w:t>միջոցների առկայության և շարժի վերաբերյալ տեղեկատվություն</w:t>
            </w:r>
          </w:p>
        </w:tc>
        <w:tc>
          <w:tcPr>
            <w:tcW w:w="1753" w:type="dxa"/>
          </w:tcPr>
          <w:p w14:paraId="6A8F34B1" w14:textId="77777777" w:rsidR="00BD1F51" w:rsidRDefault="00684C1D">
            <w:pPr>
              <w:pStyle w:val="TableParagraph"/>
              <w:spacing w:line="218" w:lineRule="auto"/>
              <w:ind w:left="58"/>
              <w:rPr>
                <w:sz w:val="17"/>
                <w:szCs w:val="17"/>
              </w:rPr>
            </w:pPr>
            <w:r>
              <w:rPr>
                <w:sz w:val="17"/>
                <w:szCs w:val="17"/>
              </w:rPr>
              <w:t>11-ՀՄ-ի աղյուսակի տեսքով</w:t>
            </w:r>
          </w:p>
        </w:tc>
        <w:tc>
          <w:tcPr>
            <w:tcW w:w="1616" w:type="dxa"/>
          </w:tcPr>
          <w:p w14:paraId="12E5670F" w14:textId="77777777" w:rsidR="00BD1F51" w:rsidRDefault="00684C1D">
            <w:pPr>
              <w:pStyle w:val="TableParagraph"/>
              <w:spacing w:line="209" w:lineRule="exact"/>
              <w:ind w:left="110" w:right="51"/>
              <w:jc w:val="center"/>
              <w:rPr>
                <w:sz w:val="17"/>
                <w:szCs w:val="17"/>
              </w:rPr>
            </w:pPr>
            <w:r>
              <w:rPr>
                <w:sz w:val="17"/>
                <w:szCs w:val="17"/>
              </w:rPr>
              <w:t>25 հունիսի</w:t>
            </w:r>
          </w:p>
        </w:tc>
      </w:tr>
      <w:tr w:rsidR="00BD1F51" w14:paraId="1F4EA69A" w14:textId="77777777">
        <w:trPr>
          <w:trHeight w:val="453"/>
        </w:trPr>
        <w:tc>
          <w:tcPr>
            <w:tcW w:w="3986" w:type="dxa"/>
          </w:tcPr>
          <w:p w14:paraId="362E6230" w14:textId="77777777" w:rsidR="00BD1F51" w:rsidRDefault="00684C1D">
            <w:pPr>
              <w:pStyle w:val="TableParagraph"/>
              <w:spacing w:line="220" w:lineRule="exact"/>
              <w:ind w:left="4"/>
              <w:rPr>
                <w:b/>
                <w:bCs/>
                <w:sz w:val="17"/>
                <w:szCs w:val="17"/>
              </w:rPr>
            </w:pPr>
            <w:r>
              <w:rPr>
                <w:b/>
                <w:bCs/>
                <w:sz w:val="17"/>
                <w:szCs w:val="17"/>
              </w:rPr>
              <w:t>6.11.5. ԳՆԵՐ ԵՎ ՍԱԿԱԳՆԵՐ</w:t>
            </w:r>
          </w:p>
        </w:tc>
        <w:tc>
          <w:tcPr>
            <w:tcW w:w="7432" w:type="dxa"/>
          </w:tcPr>
          <w:p w14:paraId="2C79AECB" w14:textId="77777777" w:rsidR="00BD1F51" w:rsidRDefault="00684C1D">
            <w:pPr>
              <w:pStyle w:val="TableParagraph"/>
              <w:spacing w:line="223" w:lineRule="exact"/>
              <w:ind w:left="57"/>
              <w:rPr>
                <w:sz w:val="17"/>
                <w:szCs w:val="17"/>
              </w:rPr>
            </w:pPr>
            <w:r>
              <w:rPr>
                <w:sz w:val="17"/>
                <w:szCs w:val="17"/>
              </w:rPr>
              <w:t>Կապիտալ ներդրումների և շինմոնտաժային աշխատանքների արժեքի փոփոխման</w:t>
            </w:r>
          </w:p>
          <w:p w14:paraId="5333760A" w14:textId="77777777" w:rsidR="00BD1F51" w:rsidRDefault="00684C1D">
            <w:pPr>
              <w:pStyle w:val="TableParagraph"/>
              <w:spacing w:line="211" w:lineRule="exact"/>
              <w:ind w:left="57"/>
              <w:rPr>
                <w:sz w:val="17"/>
                <w:szCs w:val="17"/>
              </w:rPr>
            </w:pPr>
            <w:r>
              <w:rPr>
                <w:sz w:val="17"/>
                <w:szCs w:val="17"/>
              </w:rPr>
              <w:t>միջինացված ինդեքս</w:t>
            </w:r>
          </w:p>
        </w:tc>
        <w:tc>
          <w:tcPr>
            <w:tcW w:w="1753" w:type="dxa"/>
          </w:tcPr>
          <w:p w14:paraId="784444BB" w14:textId="77777777" w:rsidR="00BD1F51" w:rsidRDefault="00684C1D">
            <w:pPr>
              <w:pStyle w:val="TableParagraph"/>
              <w:spacing w:line="220" w:lineRule="auto"/>
              <w:ind w:left="58"/>
              <w:rPr>
                <w:sz w:val="17"/>
                <w:szCs w:val="17"/>
              </w:rPr>
            </w:pPr>
            <w:r>
              <w:rPr>
                <w:sz w:val="17"/>
                <w:szCs w:val="17"/>
              </w:rPr>
              <w:t>Տեղեկատվական նյութեր (ամսական)</w:t>
            </w:r>
          </w:p>
        </w:tc>
        <w:tc>
          <w:tcPr>
            <w:tcW w:w="1616" w:type="dxa"/>
          </w:tcPr>
          <w:p w14:paraId="6E0DB7BC" w14:textId="77777777" w:rsidR="00BD1F51" w:rsidRDefault="00684C1D">
            <w:pPr>
              <w:pStyle w:val="TableParagraph"/>
              <w:spacing w:line="208" w:lineRule="exact"/>
              <w:ind w:left="85" w:right="78"/>
              <w:jc w:val="center"/>
              <w:rPr>
                <w:sz w:val="17"/>
              </w:rPr>
            </w:pPr>
            <w:r>
              <w:rPr>
                <w:sz w:val="17"/>
              </w:rPr>
              <w:t>10</w:t>
            </w:r>
          </w:p>
        </w:tc>
      </w:tr>
      <w:tr w:rsidR="00BD1F51" w14:paraId="2B86A4CD" w14:textId="77777777">
        <w:trPr>
          <w:trHeight w:val="454"/>
        </w:trPr>
        <w:tc>
          <w:tcPr>
            <w:tcW w:w="3986" w:type="dxa"/>
          </w:tcPr>
          <w:p w14:paraId="275A2CCD" w14:textId="77777777" w:rsidR="00BD1F51" w:rsidRDefault="00684C1D">
            <w:pPr>
              <w:pStyle w:val="TableParagraph"/>
              <w:spacing w:line="220" w:lineRule="exact"/>
              <w:ind w:left="4"/>
              <w:rPr>
                <w:b/>
                <w:bCs/>
                <w:sz w:val="17"/>
                <w:szCs w:val="17"/>
              </w:rPr>
            </w:pPr>
            <w:r>
              <w:rPr>
                <w:b/>
                <w:bCs/>
                <w:sz w:val="17"/>
                <w:szCs w:val="17"/>
              </w:rPr>
              <w:t>6.11.6. ԳՆԵՐ ԵՎ ՍԱԿԱԳՆԵՐ</w:t>
            </w:r>
          </w:p>
        </w:tc>
        <w:tc>
          <w:tcPr>
            <w:tcW w:w="7432" w:type="dxa"/>
          </w:tcPr>
          <w:p w14:paraId="4975798E" w14:textId="77777777" w:rsidR="00BD1F51" w:rsidRDefault="00684C1D">
            <w:pPr>
              <w:pStyle w:val="TableParagraph"/>
              <w:spacing w:line="222" w:lineRule="exact"/>
              <w:ind w:left="57"/>
              <w:rPr>
                <w:sz w:val="17"/>
                <w:szCs w:val="17"/>
              </w:rPr>
            </w:pPr>
            <w:r>
              <w:rPr>
                <w:sz w:val="17"/>
                <w:szCs w:val="17"/>
              </w:rPr>
              <w:t>Շինարարական նյութերի, կոնստրուկցիաների, պատրաստվածքների շուկայական գների</w:t>
            </w:r>
          </w:p>
          <w:p w14:paraId="3AC5288F" w14:textId="77777777" w:rsidR="00BD1F51" w:rsidRDefault="00684C1D">
            <w:pPr>
              <w:pStyle w:val="TableParagraph"/>
              <w:spacing w:before="1" w:line="211" w:lineRule="exact"/>
              <w:ind w:left="57"/>
              <w:rPr>
                <w:sz w:val="17"/>
                <w:szCs w:val="17"/>
              </w:rPr>
            </w:pPr>
            <w:r>
              <w:rPr>
                <w:sz w:val="17"/>
                <w:szCs w:val="17"/>
              </w:rPr>
              <w:t>մասին տեղեկատվություն</w:t>
            </w:r>
          </w:p>
        </w:tc>
        <w:tc>
          <w:tcPr>
            <w:tcW w:w="1753" w:type="dxa"/>
          </w:tcPr>
          <w:p w14:paraId="38B1C5F9" w14:textId="77777777" w:rsidR="00BD1F51" w:rsidRDefault="00684C1D">
            <w:pPr>
              <w:pStyle w:val="TableParagraph"/>
              <w:spacing w:line="209" w:lineRule="exact"/>
              <w:ind w:left="58"/>
              <w:rPr>
                <w:sz w:val="17"/>
                <w:szCs w:val="17"/>
              </w:rPr>
            </w:pPr>
            <w:r>
              <w:rPr>
                <w:sz w:val="17"/>
                <w:szCs w:val="17"/>
              </w:rPr>
              <w:t>Տվյալների բազա</w:t>
            </w:r>
          </w:p>
        </w:tc>
        <w:tc>
          <w:tcPr>
            <w:tcW w:w="1616" w:type="dxa"/>
          </w:tcPr>
          <w:p w14:paraId="1704BB00" w14:textId="77777777" w:rsidR="00BD1F51" w:rsidRDefault="00684C1D">
            <w:pPr>
              <w:pStyle w:val="TableParagraph"/>
              <w:spacing w:line="209" w:lineRule="exact"/>
              <w:ind w:left="85" w:right="78"/>
              <w:jc w:val="center"/>
              <w:rPr>
                <w:sz w:val="17"/>
              </w:rPr>
            </w:pPr>
            <w:r>
              <w:rPr>
                <w:sz w:val="17"/>
              </w:rPr>
              <w:t>10</w:t>
            </w:r>
          </w:p>
        </w:tc>
      </w:tr>
    </w:tbl>
    <w:p w14:paraId="676D0FFB" w14:textId="77777777" w:rsidR="00BD1F51" w:rsidRDefault="00BD1F51">
      <w:pPr>
        <w:spacing w:line="209" w:lineRule="exact"/>
        <w:jc w:val="center"/>
        <w:rPr>
          <w:sz w:val="17"/>
        </w:rPr>
        <w:sectPr w:rsidR="00BD1F51">
          <w:pgSz w:w="15840" w:h="12240" w:orient="landscape"/>
          <w:pgMar w:top="1600" w:right="360" w:bottom="138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8E14AF2" w14:textId="77777777">
        <w:trPr>
          <w:trHeight w:val="399"/>
        </w:trPr>
        <w:tc>
          <w:tcPr>
            <w:tcW w:w="3986" w:type="dxa"/>
            <w:vMerge w:val="restart"/>
          </w:tcPr>
          <w:p w14:paraId="5E0B034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7896E4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E581EB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A0120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3692472" w14:textId="77777777">
        <w:trPr>
          <w:trHeight w:val="798"/>
        </w:trPr>
        <w:tc>
          <w:tcPr>
            <w:tcW w:w="3986" w:type="dxa"/>
            <w:vMerge/>
            <w:tcBorders>
              <w:top w:val="nil"/>
            </w:tcBorders>
          </w:tcPr>
          <w:p w14:paraId="56051807" w14:textId="77777777" w:rsidR="00BD1F51" w:rsidRDefault="00BD1F51">
            <w:pPr>
              <w:rPr>
                <w:sz w:val="2"/>
                <w:szCs w:val="2"/>
              </w:rPr>
            </w:pPr>
          </w:p>
        </w:tc>
        <w:tc>
          <w:tcPr>
            <w:tcW w:w="7432" w:type="dxa"/>
            <w:vMerge/>
            <w:tcBorders>
              <w:top w:val="nil"/>
            </w:tcBorders>
          </w:tcPr>
          <w:p w14:paraId="1C77B6E3" w14:textId="77777777" w:rsidR="00BD1F51" w:rsidRDefault="00BD1F51">
            <w:pPr>
              <w:rPr>
                <w:sz w:val="2"/>
                <w:szCs w:val="2"/>
              </w:rPr>
            </w:pPr>
          </w:p>
        </w:tc>
        <w:tc>
          <w:tcPr>
            <w:tcW w:w="1753" w:type="dxa"/>
          </w:tcPr>
          <w:p w14:paraId="37AFDCF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0BD8410"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18055D2"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4B0D3CF" w14:textId="77777777">
        <w:trPr>
          <w:trHeight w:val="453"/>
        </w:trPr>
        <w:tc>
          <w:tcPr>
            <w:tcW w:w="3986" w:type="dxa"/>
          </w:tcPr>
          <w:p w14:paraId="13A7E403" w14:textId="77777777" w:rsidR="00BD1F51" w:rsidRDefault="00684C1D">
            <w:pPr>
              <w:pStyle w:val="TableParagraph"/>
              <w:spacing w:line="220" w:lineRule="exact"/>
              <w:ind w:left="4"/>
              <w:rPr>
                <w:b/>
                <w:bCs/>
                <w:sz w:val="17"/>
                <w:szCs w:val="17"/>
              </w:rPr>
            </w:pPr>
            <w:r>
              <w:rPr>
                <w:b/>
                <w:bCs/>
                <w:sz w:val="17"/>
                <w:szCs w:val="17"/>
              </w:rPr>
              <w:t>6.11.7. ՖԻՆԱՆՍՆԵՐ ԵՎ</w:t>
            </w:r>
          </w:p>
          <w:p w14:paraId="2AE2FC37" w14:textId="77777777" w:rsidR="00BD1F51" w:rsidRDefault="00684C1D">
            <w:pPr>
              <w:pStyle w:val="TableParagraph"/>
              <w:spacing w:line="214" w:lineRule="exact"/>
              <w:ind w:left="573"/>
              <w:rPr>
                <w:b/>
                <w:bCs/>
                <w:sz w:val="17"/>
                <w:szCs w:val="17"/>
              </w:rPr>
            </w:pPr>
            <w:r>
              <w:rPr>
                <w:b/>
                <w:bCs/>
                <w:sz w:val="17"/>
                <w:szCs w:val="17"/>
              </w:rPr>
              <w:t>ԴՐԱՄԱՇՐՋԱՆԱՌՈՒԹՅՈՒՆ</w:t>
            </w:r>
          </w:p>
        </w:tc>
        <w:tc>
          <w:tcPr>
            <w:tcW w:w="7432" w:type="dxa"/>
          </w:tcPr>
          <w:p w14:paraId="60F29B80" w14:textId="77777777" w:rsidR="00BD1F51" w:rsidRDefault="00684C1D">
            <w:pPr>
              <w:pStyle w:val="TableParagraph"/>
              <w:spacing w:line="222" w:lineRule="exact"/>
              <w:ind w:left="57"/>
              <w:rPr>
                <w:sz w:val="17"/>
                <w:szCs w:val="17"/>
              </w:rPr>
            </w:pPr>
            <w:r>
              <w:rPr>
                <w:sz w:val="17"/>
                <w:szCs w:val="17"/>
              </w:rPr>
              <w:t>Հայաստանի Հանրապետության պետական բյուջեի կատարողականը</w:t>
            </w:r>
          </w:p>
          <w:p w14:paraId="56446F51" w14:textId="77777777" w:rsidR="00BD1F51" w:rsidRDefault="00684C1D">
            <w:pPr>
              <w:pStyle w:val="TableParagraph"/>
              <w:spacing w:line="212" w:lineRule="exact"/>
              <w:ind w:left="110"/>
              <w:rPr>
                <w:sz w:val="17"/>
                <w:szCs w:val="17"/>
              </w:rPr>
            </w:pPr>
            <w:r>
              <w:rPr>
                <w:sz w:val="17"/>
                <w:szCs w:val="17"/>
              </w:rPr>
              <w:t>(տնտեսագիտական և գործառնական դասակարգմամբ)</w:t>
            </w:r>
          </w:p>
        </w:tc>
        <w:tc>
          <w:tcPr>
            <w:tcW w:w="1753" w:type="dxa"/>
          </w:tcPr>
          <w:p w14:paraId="1A6F4CE5" w14:textId="77777777" w:rsidR="00BD1F51" w:rsidRDefault="00684C1D">
            <w:pPr>
              <w:pStyle w:val="TableParagraph"/>
              <w:spacing w:line="222" w:lineRule="exact"/>
              <w:ind w:left="58"/>
              <w:rPr>
                <w:sz w:val="17"/>
                <w:szCs w:val="17"/>
              </w:rPr>
            </w:pPr>
            <w:r>
              <w:rPr>
                <w:sz w:val="17"/>
                <w:szCs w:val="17"/>
              </w:rPr>
              <w:t>Տեղեկանք`</w:t>
            </w:r>
          </w:p>
          <w:p w14:paraId="3AE5B832" w14:textId="77777777" w:rsidR="00BD1F51" w:rsidRDefault="00684C1D">
            <w:pPr>
              <w:pStyle w:val="TableParagraph"/>
              <w:spacing w:line="212" w:lineRule="exact"/>
              <w:ind w:left="58"/>
              <w:rPr>
                <w:sz w:val="17"/>
                <w:szCs w:val="17"/>
              </w:rPr>
            </w:pPr>
            <w:r>
              <w:rPr>
                <w:sz w:val="17"/>
                <w:szCs w:val="17"/>
              </w:rPr>
              <w:t>ամսական</w:t>
            </w:r>
          </w:p>
        </w:tc>
        <w:tc>
          <w:tcPr>
            <w:tcW w:w="1616" w:type="dxa"/>
          </w:tcPr>
          <w:p w14:paraId="19D82930" w14:textId="77777777" w:rsidR="00BD1F51" w:rsidRDefault="00684C1D">
            <w:pPr>
              <w:pStyle w:val="TableParagraph"/>
              <w:spacing w:line="209" w:lineRule="exact"/>
              <w:ind w:left="85" w:right="78"/>
              <w:jc w:val="center"/>
              <w:rPr>
                <w:sz w:val="17"/>
              </w:rPr>
            </w:pPr>
            <w:r>
              <w:rPr>
                <w:sz w:val="17"/>
              </w:rPr>
              <w:t>15</w:t>
            </w:r>
          </w:p>
        </w:tc>
      </w:tr>
      <w:tr w:rsidR="00BD1F51" w14:paraId="2C1B8758" w14:textId="77777777">
        <w:trPr>
          <w:trHeight w:val="2275"/>
        </w:trPr>
        <w:tc>
          <w:tcPr>
            <w:tcW w:w="3986" w:type="dxa"/>
          </w:tcPr>
          <w:p w14:paraId="5EBA569B" w14:textId="77777777" w:rsidR="00BD1F51" w:rsidRDefault="00684C1D">
            <w:pPr>
              <w:pStyle w:val="TableParagraph"/>
              <w:ind w:left="573" w:hanging="569"/>
              <w:rPr>
                <w:b/>
                <w:bCs/>
                <w:sz w:val="17"/>
                <w:szCs w:val="17"/>
              </w:rPr>
            </w:pPr>
            <w:r>
              <w:rPr>
                <w:b/>
                <w:bCs/>
                <w:sz w:val="17"/>
                <w:szCs w:val="17"/>
              </w:rPr>
              <w:t>6.11.8. ՖԻՆԱՆՍՆԵՐ ԵՎ ԴՐԱՄԱՇՐՋԱՆԱՌՈՒԹՅՈՒՆ</w:t>
            </w:r>
          </w:p>
        </w:tc>
        <w:tc>
          <w:tcPr>
            <w:tcW w:w="7432" w:type="dxa"/>
          </w:tcPr>
          <w:p w14:paraId="2D99712B" w14:textId="77777777" w:rsidR="00BD1F51" w:rsidRDefault="00684C1D">
            <w:pPr>
              <w:pStyle w:val="TableParagraph"/>
              <w:ind w:left="57"/>
              <w:rPr>
                <w:sz w:val="17"/>
                <w:szCs w:val="17"/>
              </w:rPr>
            </w:pPr>
            <w:r>
              <w:rPr>
                <w:sz w:val="17"/>
                <w:szCs w:val="17"/>
              </w:rPr>
              <w:t>Հայաստանի Հանրապետության պետական բյուջեի փաստացի կատարողականը (տնտեսագիտական և գործառնական դասակարգմամբ)</w:t>
            </w:r>
          </w:p>
        </w:tc>
        <w:tc>
          <w:tcPr>
            <w:tcW w:w="1753" w:type="dxa"/>
          </w:tcPr>
          <w:p w14:paraId="729757EF" w14:textId="77777777" w:rsidR="00BD1F51" w:rsidRDefault="00684C1D">
            <w:pPr>
              <w:pStyle w:val="TableParagraph"/>
              <w:ind w:left="58"/>
              <w:rPr>
                <w:sz w:val="17"/>
                <w:szCs w:val="17"/>
              </w:rPr>
            </w:pPr>
            <w:r>
              <w:rPr>
                <w:sz w:val="17"/>
                <w:szCs w:val="17"/>
              </w:rPr>
              <w:t>Տեղեկանք (եռամսյակային, տարեկան)</w:t>
            </w:r>
          </w:p>
        </w:tc>
        <w:tc>
          <w:tcPr>
            <w:tcW w:w="1616" w:type="dxa"/>
          </w:tcPr>
          <w:p w14:paraId="33155972" w14:textId="77777777" w:rsidR="00BD1F51" w:rsidRDefault="00684C1D">
            <w:pPr>
              <w:pStyle w:val="TableParagraph"/>
              <w:spacing w:line="191" w:lineRule="exact"/>
              <w:ind w:left="682"/>
              <w:rPr>
                <w:sz w:val="17"/>
              </w:rPr>
            </w:pPr>
            <w:r>
              <w:rPr>
                <w:sz w:val="17"/>
              </w:rPr>
              <w:t>55,</w:t>
            </w:r>
          </w:p>
          <w:p w14:paraId="55153A5D" w14:textId="77777777" w:rsidR="00BD1F51" w:rsidRDefault="00684C1D">
            <w:pPr>
              <w:pStyle w:val="TableParagraph"/>
              <w:spacing w:before="14"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2A6CD45C" w14:textId="77777777" w:rsidR="00BD1F51" w:rsidRDefault="00684C1D">
            <w:pPr>
              <w:pStyle w:val="TableParagraph"/>
              <w:spacing w:line="179" w:lineRule="exact"/>
              <w:ind w:left="3"/>
              <w:rPr>
                <w:sz w:val="17"/>
                <w:szCs w:val="17"/>
              </w:rPr>
            </w:pPr>
            <w:r>
              <w:rPr>
                <w:sz w:val="17"/>
                <w:szCs w:val="17"/>
              </w:rPr>
              <w:t>ընթացքում</w:t>
            </w:r>
          </w:p>
        </w:tc>
      </w:tr>
      <w:tr w:rsidR="00BD1F51" w14:paraId="4685C66D" w14:textId="77777777">
        <w:trPr>
          <w:trHeight w:val="2257"/>
        </w:trPr>
        <w:tc>
          <w:tcPr>
            <w:tcW w:w="3986" w:type="dxa"/>
          </w:tcPr>
          <w:p w14:paraId="3723FE1B" w14:textId="77777777" w:rsidR="00BD1F51" w:rsidRDefault="00684C1D">
            <w:pPr>
              <w:pStyle w:val="TableParagraph"/>
              <w:spacing w:line="173" w:lineRule="exact"/>
              <w:ind w:left="4"/>
              <w:rPr>
                <w:b/>
                <w:bCs/>
                <w:sz w:val="17"/>
                <w:szCs w:val="17"/>
              </w:rPr>
            </w:pPr>
            <w:r>
              <w:rPr>
                <w:b/>
                <w:bCs/>
                <w:sz w:val="17"/>
                <w:szCs w:val="17"/>
              </w:rPr>
              <w:t>6.11.9. ՖԻՆԱՆՍՆԵՐ ԵՎ</w:t>
            </w:r>
          </w:p>
          <w:p w14:paraId="7AD8220E" w14:textId="77777777" w:rsidR="00BD1F51" w:rsidRDefault="00684C1D">
            <w:pPr>
              <w:pStyle w:val="TableParagraph"/>
              <w:spacing w:line="207" w:lineRule="exact"/>
              <w:ind w:left="626"/>
              <w:rPr>
                <w:b/>
                <w:bCs/>
                <w:sz w:val="17"/>
                <w:szCs w:val="17"/>
              </w:rPr>
            </w:pPr>
            <w:r>
              <w:rPr>
                <w:b/>
                <w:bCs/>
                <w:sz w:val="17"/>
                <w:szCs w:val="17"/>
              </w:rPr>
              <w:t>ԴՐԱՄԱՇՐՋԱՆԱՌՈՒԹՅՈՒՆ</w:t>
            </w:r>
          </w:p>
        </w:tc>
        <w:tc>
          <w:tcPr>
            <w:tcW w:w="7432" w:type="dxa"/>
          </w:tcPr>
          <w:p w14:paraId="509F6188" w14:textId="77777777" w:rsidR="00BD1F51" w:rsidRDefault="00684C1D">
            <w:pPr>
              <w:pStyle w:val="TableParagraph"/>
              <w:spacing w:line="199" w:lineRule="auto"/>
              <w:ind w:left="57"/>
              <w:rPr>
                <w:sz w:val="17"/>
                <w:szCs w:val="17"/>
              </w:rPr>
            </w:pPr>
            <w:r>
              <w:rPr>
                <w:sz w:val="17"/>
                <w:szCs w:val="17"/>
              </w:rPr>
              <w:t>Համայնքների բյուջեների կատարողականն ըստ բյուջետային դասակարգման (տնտեսագիտական և գործառնական դասակարգմամբ)</w:t>
            </w:r>
          </w:p>
        </w:tc>
        <w:tc>
          <w:tcPr>
            <w:tcW w:w="1753" w:type="dxa"/>
          </w:tcPr>
          <w:p w14:paraId="0D6D6E5C" w14:textId="77777777" w:rsidR="00BD1F51" w:rsidRDefault="00684C1D">
            <w:pPr>
              <w:pStyle w:val="TableParagraph"/>
              <w:spacing w:line="199" w:lineRule="auto"/>
              <w:ind w:left="4"/>
              <w:rPr>
                <w:sz w:val="17"/>
                <w:szCs w:val="17"/>
              </w:rPr>
            </w:pPr>
            <w:r>
              <w:rPr>
                <w:sz w:val="17"/>
                <w:szCs w:val="17"/>
              </w:rPr>
              <w:t>Տեղեկանք (եռամսյակային, տարեկան)</w:t>
            </w:r>
          </w:p>
        </w:tc>
        <w:tc>
          <w:tcPr>
            <w:tcW w:w="1616" w:type="dxa"/>
          </w:tcPr>
          <w:p w14:paraId="3A2F6BA1" w14:textId="77777777" w:rsidR="00BD1F51" w:rsidRDefault="00684C1D">
            <w:pPr>
              <w:pStyle w:val="TableParagraph"/>
              <w:spacing w:line="174" w:lineRule="exact"/>
              <w:ind w:left="682"/>
              <w:rPr>
                <w:sz w:val="17"/>
              </w:rPr>
            </w:pPr>
            <w:r>
              <w:rPr>
                <w:sz w:val="17"/>
              </w:rPr>
              <w:t>55,</w:t>
            </w:r>
          </w:p>
          <w:p w14:paraId="4840DFC5"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w:t>
            </w:r>
          </w:p>
          <w:p w14:paraId="7BD57210" w14:textId="77777777" w:rsidR="00BD1F51" w:rsidRDefault="00684C1D">
            <w:pPr>
              <w:pStyle w:val="TableParagraph"/>
              <w:spacing w:before="8" w:line="188" w:lineRule="exact"/>
              <w:ind w:left="3"/>
              <w:rPr>
                <w:sz w:val="17"/>
                <w:szCs w:val="17"/>
              </w:rPr>
            </w:pPr>
            <w:r>
              <w:rPr>
                <w:sz w:val="17"/>
                <w:szCs w:val="17"/>
              </w:rPr>
              <w:t>մից հետո 10 օրվա ընթացքում</w:t>
            </w:r>
          </w:p>
        </w:tc>
      </w:tr>
      <w:tr w:rsidR="00BD1F51" w14:paraId="4801C7C6" w14:textId="77777777">
        <w:trPr>
          <w:trHeight w:val="836"/>
        </w:trPr>
        <w:tc>
          <w:tcPr>
            <w:tcW w:w="3986" w:type="dxa"/>
            <w:vMerge w:val="restart"/>
          </w:tcPr>
          <w:p w14:paraId="151A0BC2" w14:textId="77777777" w:rsidR="00BD1F51" w:rsidRDefault="00684C1D">
            <w:pPr>
              <w:pStyle w:val="TableParagraph"/>
              <w:spacing w:line="199" w:lineRule="auto"/>
              <w:ind w:left="573" w:hanging="569"/>
              <w:rPr>
                <w:b/>
                <w:bCs/>
                <w:sz w:val="17"/>
                <w:szCs w:val="17"/>
              </w:rPr>
            </w:pPr>
            <w:r>
              <w:rPr>
                <w:b/>
                <w:bCs/>
                <w:sz w:val="17"/>
                <w:szCs w:val="17"/>
              </w:rPr>
              <w:t>6.11.10. ՖԻՆԱՆՍՆԵՐ ԵՎ ԴՐԱՄԱՇՐՋԱՆԱՌՈՒԹՅՈՒՆ</w:t>
            </w:r>
          </w:p>
        </w:tc>
        <w:tc>
          <w:tcPr>
            <w:tcW w:w="7432" w:type="dxa"/>
          </w:tcPr>
          <w:p w14:paraId="2341C1E2" w14:textId="77777777" w:rsidR="00BD1F51" w:rsidRDefault="00684C1D">
            <w:pPr>
              <w:pStyle w:val="TableParagraph"/>
              <w:spacing w:line="196" w:lineRule="auto"/>
              <w:ind w:left="57" w:right="1536"/>
              <w:rPr>
                <w:sz w:val="17"/>
                <w:szCs w:val="17"/>
              </w:rPr>
            </w:pPr>
            <w:r>
              <w:rPr>
                <w:sz w:val="17"/>
                <w:szCs w:val="17"/>
              </w:rPr>
              <w:t>Հայաստանի Հանրապետության համախմբված բյուջեի ցուցանիշները (տնտեսագիտական դասակարգմամբ)</w:t>
            </w:r>
          </w:p>
        </w:tc>
        <w:tc>
          <w:tcPr>
            <w:tcW w:w="1753" w:type="dxa"/>
          </w:tcPr>
          <w:p w14:paraId="2CB7BB9E" w14:textId="77777777" w:rsidR="00BD1F51" w:rsidRDefault="00684C1D">
            <w:pPr>
              <w:pStyle w:val="TableParagraph"/>
              <w:spacing w:line="196" w:lineRule="auto"/>
              <w:ind w:left="110" w:hanging="52"/>
              <w:rPr>
                <w:sz w:val="17"/>
                <w:szCs w:val="17"/>
              </w:rPr>
            </w:pPr>
            <w:r>
              <w:rPr>
                <w:sz w:val="17"/>
                <w:szCs w:val="17"/>
              </w:rPr>
              <w:t>Տեղեկանք (եռամսյակային, տարեկան)</w:t>
            </w:r>
          </w:p>
        </w:tc>
        <w:tc>
          <w:tcPr>
            <w:tcW w:w="1616" w:type="dxa"/>
            <w:vMerge w:val="restart"/>
          </w:tcPr>
          <w:p w14:paraId="1FA55EF0" w14:textId="77777777" w:rsidR="00BD1F51" w:rsidRDefault="00684C1D">
            <w:pPr>
              <w:pStyle w:val="TableParagraph"/>
              <w:spacing w:line="174" w:lineRule="exact"/>
              <w:ind w:left="682"/>
              <w:rPr>
                <w:sz w:val="17"/>
              </w:rPr>
            </w:pPr>
            <w:r>
              <w:rPr>
                <w:sz w:val="17"/>
              </w:rPr>
              <w:t>55,</w:t>
            </w:r>
          </w:p>
          <w:p w14:paraId="2637DC0E"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 ընթացքում</w:t>
            </w:r>
          </w:p>
        </w:tc>
      </w:tr>
      <w:tr w:rsidR="00BD1F51" w14:paraId="3574A053" w14:textId="77777777">
        <w:trPr>
          <w:trHeight w:val="1672"/>
        </w:trPr>
        <w:tc>
          <w:tcPr>
            <w:tcW w:w="3986" w:type="dxa"/>
            <w:vMerge/>
            <w:tcBorders>
              <w:top w:val="nil"/>
            </w:tcBorders>
          </w:tcPr>
          <w:p w14:paraId="0759C3BC" w14:textId="77777777" w:rsidR="00BD1F51" w:rsidRDefault="00BD1F51">
            <w:pPr>
              <w:rPr>
                <w:sz w:val="2"/>
                <w:szCs w:val="2"/>
              </w:rPr>
            </w:pPr>
          </w:p>
        </w:tc>
        <w:tc>
          <w:tcPr>
            <w:tcW w:w="7432" w:type="dxa"/>
          </w:tcPr>
          <w:p w14:paraId="19B6BDBE" w14:textId="77777777" w:rsidR="00BD1F51" w:rsidRDefault="00684C1D">
            <w:pPr>
              <w:pStyle w:val="TableParagraph"/>
              <w:spacing w:line="199" w:lineRule="auto"/>
              <w:ind w:left="57" w:right="1536"/>
              <w:rPr>
                <w:sz w:val="17"/>
                <w:szCs w:val="17"/>
              </w:rPr>
            </w:pPr>
            <w:r>
              <w:rPr>
                <w:sz w:val="17"/>
                <w:szCs w:val="17"/>
              </w:rPr>
              <w:t>Հայաստանի Հանրապետության համախմբված բյուջեի ցուցանիշները (գործառնական դասակարգմամբ)</w:t>
            </w:r>
          </w:p>
        </w:tc>
        <w:tc>
          <w:tcPr>
            <w:tcW w:w="1753" w:type="dxa"/>
          </w:tcPr>
          <w:p w14:paraId="1299EF94" w14:textId="77777777" w:rsidR="00BD1F51" w:rsidRDefault="00684C1D">
            <w:pPr>
              <w:pStyle w:val="TableParagraph"/>
              <w:spacing w:line="193" w:lineRule="exact"/>
              <w:ind w:left="110"/>
              <w:rPr>
                <w:sz w:val="17"/>
                <w:szCs w:val="17"/>
              </w:rPr>
            </w:pPr>
            <w:r>
              <w:rPr>
                <w:sz w:val="17"/>
                <w:szCs w:val="17"/>
              </w:rPr>
              <w:t>(տարեկան)</w:t>
            </w:r>
          </w:p>
        </w:tc>
        <w:tc>
          <w:tcPr>
            <w:tcW w:w="1616" w:type="dxa"/>
            <w:vMerge/>
            <w:tcBorders>
              <w:top w:val="nil"/>
            </w:tcBorders>
          </w:tcPr>
          <w:p w14:paraId="3688B42B" w14:textId="77777777" w:rsidR="00BD1F51" w:rsidRDefault="00BD1F51">
            <w:pPr>
              <w:rPr>
                <w:sz w:val="2"/>
                <w:szCs w:val="2"/>
              </w:rPr>
            </w:pPr>
          </w:p>
        </w:tc>
      </w:tr>
      <w:tr w:rsidR="00BD1F51" w14:paraId="11315A7A" w14:textId="77777777">
        <w:trPr>
          <w:trHeight w:val="375"/>
        </w:trPr>
        <w:tc>
          <w:tcPr>
            <w:tcW w:w="3986" w:type="dxa"/>
          </w:tcPr>
          <w:p w14:paraId="56376DA9" w14:textId="77777777" w:rsidR="00BD1F51" w:rsidRDefault="00684C1D">
            <w:pPr>
              <w:pStyle w:val="TableParagraph"/>
              <w:spacing w:line="172" w:lineRule="exact"/>
              <w:ind w:left="56"/>
              <w:rPr>
                <w:b/>
                <w:bCs/>
                <w:sz w:val="17"/>
                <w:szCs w:val="17"/>
              </w:rPr>
            </w:pPr>
            <w:r>
              <w:rPr>
                <w:b/>
                <w:bCs/>
                <w:sz w:val="17"/>
                <w:szCs w:val="17"/>
              </w:rPr>
              <w:t>6.11.11. ՖԻՆԱՆՍՆԵՐ ԵՎ</w:t>
            </w:r>
          </w:p>
          <w:p w14:paraId="2776E09C" w14:textId="77777777" w:rsidR="00BD1F51" w:rsidRDefault="00684C1D">
            <w:pPr>
              <w:pStyle w:val="TableParagraph"/>
              <w:spacing w:line="184" w:lineRule="exact"/>
              <w:ind w:left="677"/>
              <w:rPr>
                <w:b/>
                <w:bCs/>
                <w:sz w:val="17"/>
                <w:szCs w:val="17"/>
              </w:rPr>
            </w:pPr>
            <w:r>
              <w:rPr>
                <w:b/>
                <w:bCs/>
                <w:sz w:val="17"/>
                <w:szCs w:val="17"/>
              </w:rPr>
              <w:t>ԴՐԱՄԱՇՐՋԱՆԱՌՈՒԹՅՈՒՆ</w:t>
            </w:r>
          </w:p>
        </w:tc>
        <w:tc>
          <w:tcPr>
            <w:tcW w:w="7432" w:type="dxa"/>
          </w:tcPr>
          <w:p w14:paraId="16938FF3" w14:textId="77777777" w:rsidR="00BD1F51" w:rsidRDefault="00684C1D">
            <w:pPr>
              <w:pStyle w:val="TableParagraph"/>
              <w:spacing w:line="173" w:lineRule="exact"/>
              <w:ind w:left="57"/>
              <w:rPr>
                <w:sz w:val="17"/>
                <w:szCs w:val="17"/>
              </w:rPr>
            </w:pPr>
            <w:r>
              <w:rPr>
                <w:sz w:val="17"/>
                <w:szCs w:val="17"/>
              </w:rPr>
              <w:t>Հայաստանի Հանրապետության պետական պարտքն ըստ վարկառուների, գործիքների,</w:t>
            </w:r>
          </w:p>
          <w:p w14:paraId="3606177F" w14:textId="77777777" w:rsidR="00BD1F51" w:rsidRDefault="00684C1D">
            <w:pPr>
              <w:pStyle w:val="TableParagraph"/>
              <w:spacing w:line="183" w:lineRule="exact"/>
              <w:ind w:left="57"/>
              <w:rPr>
                <w:sz w:val="17"/>
                <w:szCs w:val="17"/>
              </w:rPr>
            </w:pPr>
            <w:r>
              <w:rPr>
                <w:sz w:val="17"/>
                <w:szCs w:val="17"/>
              </w:rPr>
              <w:t>ռեզիդենտության</w:t>
            </w:r>
          </w:p>
        </w:tc>
        <w:tc>
          <w:tcPr>
            <w:tcW w:w="1753" w:type="dxa"/>
          </w:tcPr>
          <w:p w14:paraId="22C04226" w14:textId="77777777" w:rsidR="00BD1F51" w:rsidRDefault="00684C1D">
            <w:pPr>
              <w:pStyle w:val="TableParagraph"/>
              <w:spacing w:line="173" w:lineRule="exact"/>
              <w:ind w:left="58"/>
              <w:rPr>
                <w:sz w:val="17"/>
                <w:szCs w:val="17"/>
              </w:rPr>
            </w:pPr>
            <w:r>
              <w:rPr>
                <w:sz w:val="17"/>
                <w:szCs w:val="17"/>
              </w:rPr>
              <w:t>Տեղեկանք</w:t>
            </w:r>
          </w:p>
          <w:p w14:paraId="44B66B92" w14:textId="77777777" w:rsidR="00BD1F51" w:rsidRDefault="00684C1D">
            <w:pPr>
              <w:pStyle w:val="TableParagraph"/>
              <w:spacing w:line="183" w:lineRule="exact"/>
              <w:ind w:left="58"/>
              <w:rPr>
                <w:sz w:val="17"/>
                <w:szCs w:val="17"/>
              </w:rPr>
            </w:pPr>
            <w:r>
              <w:rPr>
                <w:sz w:val="17"/>
                <w:szCs w:val="17"/>
              </w:rPr>
              <w:t>(ամսական)</w:t>
            </w:r>
          </w:p>
        </w:tc>
        <w:tc>
          <w:tcPr>
            <w:tcW w:w="1616" w:type="dxa"/>
          </w:tcPr>
          <w:p w14:paraId="2549899F" w14:textId="77777777" w:rsidR="00BD1F51" w:rsidRDefault="00684C1D">
            <w:pPr>
              <w:pStyle w:val="TableParagraph"/>
              <w:spacing w:line="193" w:lineRule="exact"/>
              <w:ind w:left="84" w:right="78"/>
              <w:jc w:val="center"/>
              <w:rPr>
                <w:sz w:val="17"/>
              </w:rPr>
            </w:pPr>
            <w:r>
              <w:rPr>
                <w:sz w:val="17"/>
              </w:rPr>
              <w:t>20</w:t>
            </w:r>
          </w:p>
        </w:tc>
      </w:tr>
    </w:tbl>
    <w:p w14:paraId="2D68B943" w14:textId="77777777" w:rsidR="00BD1F51" w:rsidRDefault="00BD1F51">
      <w:pPr>
        <w:spacing w:line="193" w:lineRule="exact"/>
        <w:jc w:val="center"/>
        <w:rPr>
          <w:sz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8ACA78C" w14:textId="77777777">
        <w:trPr>
          <w:trHeight w:val="399"/>
        </w:trPr>
        <w:tc>
          <w:tcPr>
            <w:tcW w:w="3986" w:type="dxa"/>
            <w:vMerge w:val="restart"/>
          </w:tcPr>
          <w:p w14:paraId="259808FF"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9DE75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8BFEF9C"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57FDB4"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72DBDFC" w14:textId="77777777">
        <w:trPr>
          <w:trHeight w:val="798"/>
        </w:trPr>
        <w:tc>
          <w:tcPr>
            <w:tcW w:w="3986" w:type="dxa"/>
            <w:vMerge/>
            <w:tcBorders>
              <w:top w:val="nil"/>
            </w:tcBorders>
          </w:tcPr>
          <w:p w14:paraId="12A498CD" w14:textId="77777777" w:rsidR="00BD1F51" w:rsidRDefault="00BD1F51">
            <w:pPr>
              <w:rPr>
                <w:sz w:val="2"/>
                <w:szCs w:val="2"/>
              </w:rPr>
            </w:pPr>
          </w:p>
        </w:tc>
        <w:tc>
          <w:tcPr>
            <w:tcW w:w="7432" w:type="dxa"/>
            <w:vMerge/>
            <w:tcBorders>
              <w:top w:val="nil"/>
            </w:tcBorders>
          </w:tcPr>
          <w:p w14:paraId="4F86BC86" w14:textId="77777777" w:rsidR="00BD1F51" w:rsidRDefault="00BD1F51">
            <w:pPr>
              <w:rPr>
                <w:sz w:val="2"/>
                <w:szCs w:val="2"/>
              </w:rPr>
            </w:pPr>
          </w:p>
        </w:tc>
        <w:tc>
          <w:tcPr>
            <w:tcW w:w="1753" w:type="dxa"/>
          </w:tcPr>
          <w:p w14:paraId="7EFB488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91A59C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52F409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C8B704" w14:textId="77777777">
        <w:trPr>
          <w:trHeight w:val="1590"/>
        </w:trPr>
        <w:tc>
          <w:tcPr>
            <w:tcW w:w="3986" w:type="dxa"/>
          </w:tcPr>
          <w:p w14:paraId="30DE542D" w14:textId="77777777" w:rsidR="00BD1F51" w:rsidRDefault="00684C1D">
            <w:pPr>
              <w:pStyle w:val="TableParagraph"/>
              <w:spacing w:line="220" w:lineRule="exact"/>
              <w:ind w:left="4"/>
              <w:rPr>
                <w:b/>
                <w:bCs/>
                <w:sz w:val="17"/>
                <w:szCs w:val="17"/>
              </w:rPr>
            </w:pPr>
            <w:r>
              <w:rPr>
                <w:b/>
                <w:bCs/>
                <w:sz w:val="17"/>
                <w:szCs w:val="17"/>
              </w:rPr>
              <w:t>6.11.12. ՖԻՆԱՆՍՆԵՐ ԵՎ</w:t>
            </w:r>
          </w:p>
          <w:p w14:paraId="5C4FFDEA"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03CCE35C" w14:textId="77777777" w:rsidR="00BD1F51" w:rsidRDefault="00684C1D">
            <w:pPr>
              <w:pStyle w:val="TableParagraph"/>
              <w:ind w:left="57" w:right="180"/>
              <w:rPr>
                <w:sz w:val="17"/>
                <w:szCs w:val="17"/>
              </w:rPr>
            </w:pPr>
            <w:r>
              <w:rPr>
                <w:sz w:val="17"/>
                <w:szCs w:val="17"/>
              </w:rPr>
              <w:t>Հայաստանի Հանրապետության պետական պարտքն ըստ գործիքների և պետական պարտքի գծով կատարված գործառնությունների</w:t>
            </w:r>
          </w:p>
          <w:p w14:paraId="663B02BB" w14:textId="77777777" w:rsidR="00BD1F51" w:rsidRDefault="00684C1D">
            <w:pPr>
              <w:pStyle w:val="TableParagraph"/>
              <w:spacing w:line="226" w:lineRule="exact"/>
              <w:ind w:left="133"/>
              <w:rPr>
                <w:sz w:val="17"/>
                <w:szCs w:val="17"/>
              </w:rPr>
            </w:pPr>
            <w:r>
              <w:rPr>
                <w:sz w:val="17"/>
                <w:szCs w:val="17"/>
              </w:rPr>
              <w:t>-պետական գանձապետական պարտատոմսեր</w:t>
            </w:r>
          </w:p>
          <w:p w14:paraId="00E4B6A0" w14:textId="77777777" w:rsidR="00BD1F51" w:rsidRDefault="00684C1D">
            <w:pPr>
              <w:pStyle w:val="TableParagraph"/>
              <w:spacing w:line="227" w:lineRule="exact"/>
              <w:ind w:left="133"/>
              <w:rPr>
                <w:sz w:val="17"/>
                <w:szCs w:val="17"/>
              </w:rPr>
            </w:pPr>
            <w:r>
              <w:rPr>
                <w:sz w:val="17"/>
                <w:szCs w:val="17"/>
              </w:rPr>
              <w:t>-արտարժութային պետական պարտատոմսեր</w:t>
            </w:r>
          </w:p>
          <w:p w14:paraId="613EC0CF" w14:textId="77777777" w:rsidR="00BD1F51" w:rsidRDefault="00684C1D">
            <w:pPr>
              <w:pStyle w:val="TableParagraph"/>
              <w:spacing w:line="227" w:lineRule="exact"/>
              <w:ind w:left="133"/>
              <w:rPr>
                <w:sz w:val="17"/>
                <w:szCs w:val="17"/>
              </w:rPr>
            </w:pPr>
            <w:r>
              <w:rPr>
                <w:sz w:val="17"/>
                <w:szCs w:val="17"/>
              </w:rPr>
              <w:t>-ներքին պետական վարկեր և փոխառություններ</w:t>
            </w:r>
          </w:p>
          <w:p w14:paraId="3F77B73E" w14:textId="77777777" w:rsidR="00BD1F51" w:rsidRDefault="00684C1D">
            <w:pPr>
              <w:pStyle w:val="TableParagraph"/>
              <w:spacing w:line="227" w:lineRule="exact"/>
              <w:ind w:left="133"/>
              <w:rPr>
                <w:sz w:val="17"/>
                <w:szCs w:val="17"/>
              </w:rPr>
            </w:pPr>
            <w:r>
              <w:rPr>
                <w:sz w:val="17"/>
                <w:szCs w:val="17"/>
              </w:rPr>
              <w:t>-պետական երաշխիքներ</w:t>
            </w:r>
          </w:p>
          <w:p w14:paraId="6EBD95FE" w14:textId="77777777" w:rsidR="00BD1F51" w:rsidRDefault="00684C1D">
            <w:pPr>
              <w:pStyle w:val="TableParagraph"/>
              <w:spacing w:line="212" w:lineRule="exact"/>
              <w:ind w:left="110"/>
              <w:rPr>
                <w:sz w:val="17"/>
                <w:szCs w:val="17"/>
              </w:rPr>
            </w:pPr>
            <w:r>
              <w:rPr>
                <w:sz w:val="17"/>
                <w:szCs w:val="17"/>
              </w:rPr>
              <w:t>-արտաքին պետական վարկեր և փոխառություններ</w:t>
            </w:r>
          </w:p>
        </w:tc>
        <w:tc>
          <w:tcPr>
            <w:tcW w:w="1753" w:type="dxa"/>
          </w:tcPr>
          <w:p w14:paraId="7A30349F" w14:textId="77777777" w:rsidR="00BD1F51" w:rsidRDefault="00684C1D">
            <w:pPr>
              <w:pStyle w:val="TableParagraph"/>
              <w:ind w:left="58"/>
              <w:rPr>
                <w:sz w:val="17"/>
                <w:szCs w:val="17"/>
              </w:rPr>
            </w:pPr>
            <w:r>
              <w:rPr>
                <w:sz w:val="17"/>
                <w:szCs w:val="17"/>
              </w:rPr>
              <w:t>Տեղեկանք (եռամսյակային)</w:t>
            </w:r>
          </w:p>
        </w:tc>
        <w:tc>
          <w:tcPr>
            <w:tcW w:w="1616" w:type="dxa"/>
          </w:tcPr>
          <w:p w14:paraId="265FA1A3" w14:textId="77777777" w:rsidR="00BD1F51" w:rsidRDefault="00684C1D">
            <w:pPr>
              <w:pStyle w:val="TableParagraph"/>
              <w:spacing w:line="222" w:lineRule="exact"/>
              <w:ind w:left="84" w:right="78"/>
              <w:jc w:val="center"/>
              <w:rPr>
                <w:sz w:val="17"/>
              </w:rPr>
            </w:pPr>
            <w:r>
              <w:rPr>
                <w:sz w:val="17"/>
              </w:rPr>
              <w:t>50</w:t>
            </w:r>
          </w:p>
        </w:tc>
      </w:tr>
      <w:tr w:rsidR="00BD1F51" w14:paraId="2EE4F2BD" w14:textId="77777777">
        <w:trPr>
          <w:trHeight w:val="478"/>
        </w:trPr>
        <w:tc>
          <w:tcPr>
            <w:tcW w:w="3986" w:type="dxa"/>
          </w:tcPr>
          <w:p w14:paraId="5821F542" w14:textId="77777777" w:rsidR="00BD1F51" w:rsidRDefault="00684C1D">
            <w:pPr>
              <w:pStyle w:val="TableParagraph"/>
              <w:spacing w:line="220" w:lineRule="exact"/>
              <w:ind w:left="4"/>
              <w:rPr>
                <w:b/>
                <w:bCs/>
                <w:sz w:val="17"/>
                <w:szCs w:val="17"/>
              </w:rPr>
            </w:pPr>
            <w:r>
              <w:rPr>
                <w:b/>
                <w:bCs/>
                <w:sz w:val="17"/>
                <w:szCs w:val="17"/>
              </w:rPr>
              <w:t>6.11.13. ՖԻՆԱՆՍՆԵՐ ԵՎ</w:t>
            </w:r>
          </w:p>
          <w:p w14:paraId="29CAD8E4"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65EF7C97" w14:textId="77777777" w:rsidR="00BD1F51" w:rsidRDefault="00684C1D">
            <w:pPr>
              <w:pStyle w:val="TableParagraph"/>
              <w:spacing w:before="9" w:line="232" w:lineRule="exact"/>
              <w:ind w:left="57"/>
              <w:rPr>
                <w:sz w:val="17"/>
                <w:szCs w:val="17"/>
              </w:rPr>
            </w:pPr>
            <w:r>
              <w:rPr>
                <w:sz w:val="17"/>
                <w:szCs w:val="17"/>
              </w:rPr>
              <w:t>Պետական հատվածի (այդ թվում՝ ենթահատվածների</w:t>
            </w:r>
            <w:r>
              <w:rPr>
                <w:sz w:val="19"/>
                <w:szCs w:val="19"/>
              </w:rPr>
              <w:t xml:space="preserve">) </w:t>
            </w:r>
            <w:r>
              <w:rPr>
                <w:sz w:val="17"/>
                <w:szCs w:val="17"/>
              </w:rPr>
              <w:t>ակտիվներն ու պար- տավորություններն ըստ ֆինանսական գործիքների և տնտեսության հատվածների</w:t>
            </w:r>
          </w:p>
        </w:tc>
        <w:tc>
          <w:tcPr>
            <w:tcW w:w="1753" w:type="dxa"/>
          </w:tcPr>
          <w:p w14:paraId="2F8B9DEC" w14:textId="77777777" w:rsidR="00BD1F51" w:rsidRDefault="00684C1D">
            <w:pPr>
              <w:pStyle w:val="TableParagraph"/>
              <w:spacing w:line="237" w:lineRule="auto"/>
              <w:ind w:left="58"/>
              <w:rPr>
                <w:sz w:val="17"/>
                <w:szCs w:val="17"/>
              </w:rPr>
            </w:pPr>
            <w:r>
              <w:rPr>
                <w:sz w:val="17"/>
                <w:szCs w:val="17"/>
              </w:rPr>
              <w:t>Տեղեկանք (տարեկան)</w:t>
            </w:r>
          </w:p>
        </w:tc>
        <w:tc>
          <w:tcPr>
            <w:tcW w:w="1616" w:type="dxa"/>
          </w:tcPr>
          <w:p w14:paraId="1A36443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0D0EFB2" w14:textId="77777777">
        <w:trPr>
          <w:trHeight w:val="907"/>
        </w:trPr>
        <w:tc>
          <w:tcPr>
            <w:tcW w:w="3986" w:type="dxa"/>
          </w:tcPr>
          <w:p w14:paraId="20410BF0" w14:textId="77777777" w:rsidR="00BD1F51" w:rsidRDefault="00684C1D">
            <w:pPr>
              <w:pStyle w:val="TableParagraph"/>
              <w:spacing w:line="220" w:lineRule="exact"/>
              <w:ind w:left="4"/>
              <w:rPr>
                <w:b/>
                <w:bCs/>
                <w:sz w:val="17"/>
                <w:szCs w:val="17"/>
              </w:rPr>
            </w:pPr>
            <w:r>
              <w:rPr>
                <w:b/>
                <w:bCs/>
                <w:sz w:val="17"/>
                <w:szCs w:val="17"/>
              </w:rPr>
              <w:t>6.11.14. ՍՈՑԻԱԼ-ԺՈՂՈՎՐԴԱԳՐՈՒԹՅՈՒՆ</w:t>
            </w:r>
          </w:p>
        </w:tc>
        <w:tc>
          <w:tcPr>
            <w:tcW w:w="7432" w:type="dxa"/>
          </w:tcPr>
          <w:p w14:paraId="7A73B067" w14:textId="77777777" w:rsidR="00BD1F51" w:rsidRDefault="00684C1D">
            <w:pPr>
              <w:pStyle w:val="TableParagraph"/>
              <w:ind w:left="57"/>
              <w:rPr>
                <w:sz w:val="17"/>
                <w:szCs w:val="17"/>
              </w:rPr>
            </w:pPr>
            <w:r>
              <w:rPr>
                <w:sz w:val="17"/>
                <w:szCs w:val="17"/>
              </w:rPr>
              <w:t>Բնօգտագործման արդյունավետության բարձրացման և բնապահպանական միջոցառումների անվանացանկը և դրամական հատկացումները (նախատեսված և փաստացի կատարողականը)</w:t>
            </w:r>
          </w:p>
        </w:tc>
        <w:tc>
          <w:tcPr>
            <w:tcW w:w="1753" w:type="dxa"/>
          </w:tcPr>
          <w:p w14:paraId="434364CA" w14:textId="77777777" w:rsidR="00BD1F51" w:rsidRDefault="00684C1D">
            <w:pPr>
              <w:pStyle w:val="TableParagraph"/>
              <w:spacing w:line="237" w:lineRule="auto"/>
              <w:ind w:left="58"/>
              <w:rPr>
                <w:sz w:val="17"/>
                <w:szCs w:val="17"/>
              </w:rPr>
            </w:pPr>
            <w:r>
              <w:rPr>
                <w:sz w:val="17"/>
                <w:szCs w:val="17"/>
              </w:rPr>
              <w:t>Բնապահպանական միջոցառումների</w:t>
            </w:r>
          </w:p>
          <w:p w14:paraId="0B7E7F83" w14:textId="77777777" w:rsidR="00BD1F51" w:rsidRDefault="00684C1D">
            <w:pPr>
              <w:pStyle w:val="TableParagraph"/>
              <w:spacing w:line="226" w:lineRule="exact"/>
              <w:ind w:left="58"/>
              <w:rPr>
                <w:sz w:val="17"/>
                <w:szCs w:val="17"/>
              </w:rPr>
            </w:pPr>
            <w:r>
              <w:rPr>
                <w:sz w:val="17"/>
                <w:szCs w:val="17"/>
              </w:rPr>
              <w:t>տարեկան ամփոփագիր</w:t>
            </w:r>
          </w:p>
        </w:tc>
        <w:tc>
          <w:tcPr>
            <w:tcW w:w="1616" w:type="dxa"/>
          </w:tcPr>
          <w:p w14:paraId="0EEE8E2C"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7D9647BF" w14:textId="77777777">
        <w:trPr>
          <w:trHeight w:val="350"/>
        </w:trPr>
        <w:tc>
          <w:tcPr>
            <w:tcW w:w="14787" w:type="dxa"/>
            <w:gridSpan w:val="4"/>
          </w:tcPr>
          <w:p w14:paraId="1A8864F8" w14:textId="77777777" w:rsidR="00BD1F51" w:rsidRDefault="00684C1D">
            <w:pPr>
              <w:pStyle w:val="TableParagraph"/>
              <w:spacing w:line="330" w:lineRule="exact"/>
              <w:ind w:left="3170"/>
              <w:rPr>
                <w:b/>
                <w:bCs/>
                <w:sz w:val="26"/>
                <w:szCs w:val="26"/>
              </w:rPr>
            </w:pPr>
            <w:r>
              <w:rPr>
                <w:b/>
                <w:bCs/>
                <w:sz w:val="26"/>
                <w:szCs w:val="26"/>
              </w:rPr>
              <w:t>ՎԱՐՉԱՊԵՏԻՆ ԵՎ ԿԱՌԱՎԱՐՈՒԹՅԱՆԸ ԵՆԹԱԿԱ ՄԱՐՄԻՆՆԵՐ</w:t>
            </w:r>
          </w:p>
        </w:tc>
      </w:tr>
      <w:tr w:rsidR="00BD1F51" w14:paraId="2AB2B24B" w14:textId="77777777">
        <w:trPr>
          <w:trHeight w:val="298"/>
        </w:trPr>
        <w:tc>
          <w:tcPr>
            <w:tcW w:w="14787" w:type="dxa"/>
            <w:gridSpan w:val="4"/>
            <w:shd w:val="clear" w:color="auto" w:fill="D9D9D9"/>
          </w:tcPr>
          <w:p w14:paraId="094B596F" w14:textId="77777777" w:rsidR="00BD1F51" w:rsidRDefault="00684C1D">
            <w:pPr>
              <w:pStyle w:val="TableParagraph"/>
              <w:spacing w:before="1" w:line="278" w:lineRule="exact"/>
              <w:ind w:left="4"/>
              <w:rPr>
                <w:b/>
                <w:bCs/>
                <w:i/>
              </w:rPr>
            </w:pPr>
            <w:r>
              <w:rPr>
                <w:b/>
                <w:bCs/>
                <w:i/>
                <w:w w:val="105"/>
              </w:rPr>
              <w:t>6.12. ԱԶԳԱՅԻՆ ԱՆՎՏԱՆԳՈՒԹՅԱՆ</w:t>
            </w:r>
            <w:r>
              <w:rPr>
                <w:b/>
                <w:bCs/>
                <w:i/>
                <w:spacing w:val="55"/>
                <w:w w:val="105"/>
              </w:rPr>
              <w:t xml:space="preserve"> </w:t>
            </w:r>
            <w:r>
              <w:rPr>
                <w:b/>
                <w:bCs/>
                <w:i/>
                <w:w w:val="105"/>
              </w:rPr>
              <w:t>ԾԱՌԱՅՈՒԹՅՈՒՆ</w:t>
            </w:r>
          </w:p>
        </w:tc>
      </w:tr>
      <w:tr w:rsidR="00BD1F51" w14:paraId="2EAB35A8" w14:textId="77777777">
        <w:trPr>
          <w:trHeight w:val="453"/>
        </w:trPr>
        <w:tc>
          <w:tcPr>
            <w:tcW w:w="3986" w:type="dxa"/>
          </w:tcPr>
          <w:p w14:paraId="246EBF37" w14:textId="77777777" w:rsidR="00BD1F51" w:rsidRDefault="00684C1D">
            <w:pPr>
              <w:pStyle w:val="TableParagraph"/>
              <w:spacing w:line="221" w:lineRule="exact"/>
              <w:ind w:left="4"/>
              <w:rPr>
                <w:b/>
                <w:bCs/>
                <w:sz w:val="17"/>
                <w:szCs w:val="17"/>
              </w:rPr>
            </w:pPr>
            <w:r>
              <w:rPr>
                <w:b/>
                <w:bCs/>
                <w:sz w:val="17"/>
                <w:szCs w:val="17"/>
              </w:rPr>
              <w:t>6.12.1. ՍՈՑԻԱԼ-ԺՈՂՈՎՐԴԱԳՐՈՒԹՅՈՒՆ</w:t>
            </w:r>
          </w:p>
        </w:tc>
        <w:tc>
          <w:tcPr>
            <w:tcW w:w="7432" w:type="dxa"/>
          </w:tcPr>
          <w:p w14:paraId="47AA5DE6" w14:textId="77777777" w:rsidR="00BD1F51" w:rsidRDefault="00684C1D">
            <w:pPr>
              <w:pStyle w:val="TableParagraph"/>
              <w:spacing w:line="216" w:lineRule="auto"/>
              <w:ind w:left="57"/>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53" w:type="dxa"/>
          </w:tcPr>
          <w:p w14:paraId="6DE10DE1" w14:textId="77777777" w:rsidR="00BD1F51" w:rsidRDefault="00684C1D">
            <w:pPr>
              <w:pStyle w:val="TableParagraph"/>
              <w:spacing w:line="223" w:lineRule="exact"/>
              <w:ind w:left="58"/>
              <w:rPr>
                <w:sz w:val="17"/>
                <w:szCs w:val="17"/>
              </w:rPr>
            </w:pPr>
            <w:r>
              <w:rPr>
                <w:sz w:val="17"/>
                <w:szCs w:val="17"/>
              </w:rPr>
              <w:t>Ձև N 1-վի</w:t>
            </w:r>
          </w:p>
          <w:p w14:paraId="6DDE5BF5"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067AC38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4CD989E1" w14:textId="77777777">
        <w:trPr>
          <w:trHeight w:val="453"/>
        </w:trPr>
        <w:tc>
          <w:tcPr>
            <w:tcW w:w="3986" w:type="dxa"/>
          </w:tcPr>
          <w:p w14:paraId="7936494A" w14:textId="77777777" w:rsidR="00BD1F51" w:rsidRDefault="00684C1D">
            <w:pPr>
              <w:pStyle w:val="TableParagraph"/>
              <w:spacing w:line="221" w:lineRule="exact"/>
              <w:ind w:left="4"/>
              <w:rPr>
                <w:b/>
                <w:bCs/>
                <w:sz w:val="17"/>
                <w:szCs w:val="17"/>
              </w:rPr>
            </w:pPr>
            <w:r>
              <w:rPr>
                <w:b/>
                <w:bCs/>
                <w:sz w:val="17"/>
                <w:szCs w:val="17"/>
              </w:rPr>
              <w:t>6.12.2. ՍՈՑԻԱԼ-ԺՈՂՈՎՐԴԱԳՐՈՒԹՅՈՒՆ</w:t>
            </w:r>
          </w:p>
        </w:tc>
        <w:tc>
          <w:tcPr>
            <w:tcW w:w="7432" w:type="dxa"/>
          </w:tcPr>
          <w:p w14:paraId="32A6A53A" w14:textId="77777777" w:rsidR="00BD1F51" w:rsidRDefault="00684C1D">
            <w:pPr>
              <w:pStyle w:val="TableParagraph"/>
              <w:spacing w:line="216" w:lineRule="auto"/>
              <w:ind w:left="57" w:right="-5"/>
              <w:rPr>
                <w:sz w:val="17"/>
                <w:szCs w:val="17"/>
              </w:rPr>
            </w:pPr>
            <w:r>
              <w:rPr>
                <w:sz w:val="17"/>
                <w:szCs w:val="17"/>
              </w:rPr>
              <w:t>Ժամանումների և մեկնումների սահմանային գրանցումների վերաբերյալ տեղեկատվություն ըստ</w:t>
            </w:r>
            <w:r>
              <w:rPr>
                <w:spacing w:val="-8"/>
                <w:sz w:val="17"/>
                <w:szCs w:val="17"/>
              </w:rPr>
              <w:t xml:space="preserve"> </w:t>
            </w:r>
            <w:r>
              <w:rPr>
                <w:sz w:val="17"/>
                <w:szCs w:val="17"/>
              </w:rPr>
              <w:t>սահմանային</w:t>
            </w:r>
            <w:r>
              <w:rPr>
                <w:spacing w:val="-8"/>
                <w:sz w:val="17"/>
                <w:szCs w:val="17"/>
              </w:rPr>
              <w:t xml:space="preserve"> </w:t>
            </w:r>
            <w:r>
              <w:rPr>
                <w:sz w:val="17"/>
                <w:szCs w:val="17"/>
              </w:rPr>
              <w:t>անցման</w:t>
            </w:r>
            <w:r>
              <w:rPr>
                <w:spacing w:val="-8"/>
                <w:sz w:val="17"/>
                <w:szCs w:val="17"/>
              </w:rPr>
              <w:t xml:space="preserve"> </w:t>
            </w:r>
            <w:r>
              <w:rPr>
                <w:sz w:val="17"/>
                <w:szCs w:val="17"/>
              </w:rPr>
              <w:t>կետերի</w:t>
            </w:r>
            <w:r>
              <w:rPr>
                <w:spacing w:val="-8"/>
                <w:sz w:val="17"/>
                <w:szCs w:val="17"/>
              </w:rPr>
              <w:t xml:space="preserve"> </w:t>
            </w:r>
            <w:r>
              <w:rPr>
                <w:sz w:val="17"/>
                <w:szCs w:val="17"/>
              </w:rPr>
              <w:t>և</w:t>
            </w:r>
            <w:r>
              <w:rPr>
                <w:spacing w:val="-8"/>
                <w:sz w:val="17"/>
                <w:szCs w:val="17"/>
              </w:rPr>
              <w:t xml:space="preserve"> </w:t>
            </w:r>
            <w:r>
              <w:rPr>
                <w:sz w:val="17"/>
                <w:szCs w:val="17"/>
              </w:rPr>
              <w:t>քաղաքացիության</w:t>
            </w:r>
            <w:r>
              <w:rPr>
                <w:spacing w:val="-6"/>
                <w:sz w:val="17"/>
                <w:szCs w:val="17"/>
              </w:rPr>
              <w:t xml:space="preserve"> </w:t>
            </w:r>
            <w:r>
              <w:rPr>
                <w:sz w:val="17"/>
                <w:szCs w:val="17"/>
              </w:rPr>
              <w:t>երկրների,</w:t>
            </w:r>
            <w:r>
              <w:rPr>
                <w:spacing w:val="-7"/>
                <w:sz w:val="17"/>
                <w:szCs w:val="17"/>
              </w:rPr>
              <w:t xml:space="preserve"> </w:t>
            </w:r>
            <w:r>
              <w:rPr>
                <w:sz w:val="17"/>
                <w:szCs w:val="17"/>
              </w:rPr>
              <w:t>սեռի</w:t>
            </w:r>
            <w:r>
              <w:rPr>
                <w:spacing w:val="-8"/>
                <w:sz w:val="17"/>
                <w:szCs w:val="17"/>
              </w:rPr>
              <w:t xml:space="preserve"> </w:t>
            </w:r>
            <w:r>
              <w:rPr>
                <w:sz w:val="17"/>
                <w:szCs w:val="17"/>
              </w:rPr>
              <w:t>և</w:t>
            </w:r>
            <w:r>
              <w:rPr>
                <w:spacing w:val="-8"/>
                <w:sz w:val="17"/>
                <w:szCs w:val="17"/>
              </w:rPr>
              <w:t xml:space="preserve"> </w:t>
            </w:r>
            <w:r>
              <w:rPr>
                <w:sz w:val="17"/>
                <w:szCs w:val="17"/>
              </w:rPr>
              <w:t>ծննդյան</w:t>
            </w:r>
            <w:r>
              <w:rPr>
                <w:spacing w:val="-8"/>
                <w:sz w:val="17"/>
                <w:szCs w:val="17"/>
              </w:rPr>
              <w:t xml:space="preserve"> </w:t>
            </w:r>
            <w:r>
              <w:rPr>
                <w:sz w:val="17"/>
                <w:szCs w:val="17"/>
              </w:rPr>
              <w:t>ամսաթվի</w:t>
            </w:r>
          </w:p>
        </w:tc>
        <w:tc>
          <w:tcPr>
            <w:tcW w:w="1753" w:type="dxa"/>
          </w:tcPr>
          <w:p w14:paraId="3E1D79F6" w14:textId="77777777" w:rsidR="00BD1F51" w:rsidRDefault="00684C1D">
            <w:pPr>
              <w:pStyle w:val="TableParagraph"/>
              <w:spacing w:line="223" w:lineRule="exact"/>
              <w:ind w:left="58"/>
              <w:rPr>
                <w:sz w:val="17"/>
                <w:szCs w:val="17"/>
              </w:rPr>
            </w:pPr>
            <w:r>
              <w:rPr>
                <w:sz w:val="17"/>
                <w:szCs w:val="17"/>
              </w:rPr>
              <w:t>տվյալների բազա</w:t>
            </w:r>
          </w:p>
          <w:p w14:paraId="0BDCAEAF"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2C261AA9" w14:textId="77777777" w:rsidR="00BD1F51" w:rsidRDefault="00684C1D">
            <w:pPr>
              <w:pStyle w:val="TableParagraph"/>
              <w:spacing w:line="223" w:lineRule="exact"/>
              <w:ind w:left="85" w:right="78"/>
              <w:jc w:val="center"/>
              <w:rPr>
                <w:sz w:val="17"/>
              </w:rPr>
            </w:pPr>
            <w:r>
              <w:rPr>
                <w:sz w:val="17"/>
              </w:rPr>
              <w:t>15</w:t>
            </w:r>
          </w:p>
        </w:tc>
      </w:tr>
      <w:tr w:rsidR="00BD1F51" w14:paraId="02866917" w14:textId="77777777">
        <w:trPr>
          <w:trHeight w:val="453"/>
        </w:trPr>
        <w:tc>
          <w:tcPr>
            <w:tcW w:w="3986" w:type="dxa"/>
          </w:tcPr>
          <w:p w14:paraId="508B5753" w14:textId="77777777" w:rsidR="00BD1F51" w:rsidRDefault="00684C1D">
            <w:pPr>
              <w:pStyle w:val="TableParagraph"/>
              <w:spacing w:line="222" w:lineRule="exact"/>
              <w:ind w:left="4"/>
              <w:rPr>
                <w:b/>
                <w:bCs/>
                <w:sz w:val="17"/>
                <w:szCs w:val="17"/>
              </w:rPr>
            </w:pPr>
            <w:r>
              <w:rPr>
                <w:b/>
                <w:bCs/>
                <w:sz w:val="17"/>
                <w:szCs w:val="17"/>
              </w:rPr>
              <w:t>6.12.3. ՍՈՑԻԱԼ-ԺՈՂՈՎՐԴԱԳՐՈՒԹՅՈՒՆ</w:t>
            </w:r>
          </w:p>
        </w:tc>
        <w:tc>
          <w:tcPr>
            <w:tcW w:w="7432" w:type="dxa"/>
          </w:tcPr>
          <w:p w14:paraId="0CA1FC26"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3D52EDFC" w14:textId="77777777" w:rsidR="00BD1F51" w:rsidRDefault="00684C1D">
            <w:pPr>
              <w:pStyle w:val="TableParagraph"/>
              <w:spacing w:line="223" w:lineRule="exact"/>
              <w:ind w:left="58"/>
              <w:rPr>
                <w:sz w:val="17"/>
                <w:szCs w:val="17"/>
              </w:rPr>
            </w:pPr>
            <w:r>
              <w:rPr>
                <w:sz w:val="17"/>
                <w:szCs w:val="17"/>
              </w:rPr>
              <w:t>Ձև թիվ 1-կացություն</w:t>
            </w:r>
          </w:p>
          <w:p w14:paraId="3180AE85"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30B3F338" w14:textId="77777777" w:rsidR="00BD1F51" w:rsidRDefault="00684C1D">
            <w:pPr>
              <w:pStyle w:val="TableParagraph"/>
              <w:spacing w:line="224" w:lineRule="exact"/>
              <w:ind w:left="85" w:right="78"/>
              <w:jc w:val="center"/>
              <w:rPr>
                <w:sz w:val="17"/>
              </w:rPr>
            </w:pPr>
            <w:r>
              <w:rPr>
                <w:sz w:val="17"/>
              </w:rPr>
              <w:t>10</w:t>
            </w:r>
          </w:p>
        </w:tc>
      </w:tr>
      <w:tr w:rsidR="00BD1F51" w14:paraId="09023E5F" w14:textId="77777777">
        <w:trPr>
          <w:trHeight w:val="454"/>
        </w:trPr>
        <w:tc>
          <w:tcPr>
            <w:tcW w:w="3986" w:type="dxa"/>
          </w:tcPr>
          <w:p w14:paraId="797A3E3D" w14:textId="77777777" w:rsidR="00BD1F51" w:rsidRDefault="00684C1D">
            <w:pPr>
              <w:pStyle w:val="TableParagraph"/>
              <w:spacing w:line="222" w:lineRule="exact"/>
              <w:ind w:left="4"/>
              <w:rPr>
                <w:b/>
                <w:bCs/>
                <w:sz w:val="17"/>
                <w:szCs w:val="17"/>
              </w:rPr>
            </w:pPr>
            <w:r>
              <w:rPr>
                <w:b/>
                <w:bCs/>
                <w:sz w:val="17"/>
                <w:szCs w:val="17"/>
              </w:rPr>
              <w:t>6.12.4. ՍՈՑԻԱԼ-ԺՈՂՈՎՐԴԱԳՐՈՒԹՅՈՒՆ</w:t>
            </w:r>
          </w:p>
        </w:tc>
        <w:tc>
          <w:tcPr>
            <w:tcW w:w="7432" w:type="dxa"/>
          </w:tcPr>
          <w:p w14:paraId="61B2B4C7"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1FCE2890" w14:textId="77777777" w:rsidR="00BD1F51" w:rsidRDefault="00684C1D">
            <w:pPr>
              <w:pStyle w:val="TableParagraph"/>
              <w:spacing w:line="224" w:lineRule="exact"/>
              <w:ind w:left="58"/>
              <w:rPr>
                <w:sz w:val="17"/>
                <w:szCs w:val="17"/>
              </w:rPr>
            </w:pPr>
            <w:r>
              <w:rPr>
                <w:sz w:val="17"/>
                <w:szCs w:val="17"/>
              </w:rPr>
              <w:t>Ձև թիվ 2-կացություն</w:t>
            </w:r>
          </w:p>
          <w:p w14:paraId="42F6CFD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19129EE" w14:textId="77777777" w:rsidR="00BD1F51" w:rsidRDefault="00684C1D">
            <w:pPr>
              <w:pStyle w:val="TableParagraph"/>
              <w:spacing w:line="224" w:lineRule="exact"/>
              <w:ind w:left="85" w:right="78"/>
              <w:jc w:val="center"/>
              <w:rPr>
                <w:sz w:val="17"/>
              </w:rPr>
            </w:pPr>
            <w:r>
              <w:rPr>
                <w:sz w:val="17"/>
              </w:rPr>
              <w:t>15</w:t>
            </w:r>
          </w:p>
        </w:tc>
      </w:tr>
      <w:tr w:rsidR="00BD1F51" w14:paraId="6E4F0FFA" w14:textId="77777777">
        <w:trPr>
          <w:trHeight w:val="299"/>
        </w:trPr>
        <w:tc>
          <w:tcPr>
            <w:tcW w:w="14787" w:type="dxa"/>
            <w:gridSpan w:val="4"/>
            <w:shd w:val="clear" w:color="auto" w:fill="D9D9D9"/>
          </w:tcPr>
          <w:p w14:paraId="361F6AC0" w14:textId="77777777" w:rsidR="00BD1F51" w:rsidRDefault="00684C1D">
            <w:pPr>
              <w:pStyle w:val="TableParagraph"/>
              <w:spacing w:before="2" w:line="277" w:lineRule="exact"/>
              <w:ind w:left="4"/>
              <w:rPr>
                <w:b/>
                <w:bCs/>
                <w:i/>
              </w:rPr>
            </w:pPr>
            <w:r>
              <w:rPr>
                <w:b/>
                <w:bCs/>
                <w:i/>
                <w:w w:val="105"/>
              </w:rPr>
              <w:t>6.13. ԿԱԴԱՍՏՐԻ ԿՈՄԻՏԵ</w:t>
            </w:r>
          </w:p>
        </w:tc>
      </w:tr>
      <w:tr w:rsidR="00BD1F51" w14:paraId="28BB5C9C" w14:textId="77777777">
        <w:trPr>
          <w:trHeight w:val="909"/>
        </w:trPr>
        <w:tc>
          <w:tcPr>
            <w:tcW w:w="3986" w:type="dxa"/>
          </w:tcPr>
          <w:p w14:paraId="6A24EDEB" w14:textId="77777777" w:rsidR="00BD1F51" w:rsidRDefault="00684C1D">
            <w:pPr>
              <w:pStyle w:val="TableParagraph"/>
              <w:spacing w:line="220" w:lineRule="exact"/>
              <w:ind w:left="4"/>
              <w:rPr>
                <w:b/>
                <w:bCs/>
                <w:sz w:val="17"/>
                <w:szCs w:val="17"/>
              </w:rPr>
            </w:pPr>
            <w:r>
              <w:rPr>
                <w:b/>
                <w:bCs/>
                <w:sz w:val="17"/>
                <w:szCs w:val="17"/>
              </w:rPr>
              <w:t>6.13.1. ԳՆԵՐ ԵՎ ՍԱԿԱԳՆԵՐ</w:t>
            </w:r>
          </w:p>
        </w:tc>
        <w:tc>
          <w:tcPr>
            <w:tcW w:w="7432" w:type="dxa"/>
          </w:tcPr>
          <w:p w14:paraId="25C83334" w14:textId="77777777" w:rsidR="00BD1F51" w:rsidRDefault="00684C1D">
            <w:pPr>
              <w:pStyle w:val="TableParagraph"/>
              <w:spacing w:line="223" w:lineRule="exact"/>
              <w:ind w:left="57"/>
              <w:rPr>
                <w:sz w:val="17"/>
                <w:szCs w:val="17"/>
              </w:rPr>
            </w:pPr>
            <w:r>
              <w:rPr>
                <w:sz w:val="17"/>
                <w:szCs w:val="17"/>
              </w:rPr>
              <w:t>Անշարժ գույքի գների փոփոխման հաշվարկային ինդեքս</w:t>
            </w:r>
          </w:p>
        </w:tc>
        <w:tc>
          <w:tcPr>
            <w:tcW w:w="1753" w:type="dxa"/>
          </w:tcPr>
          <w:p w14:paraId="0C611BC6" w14:textId="77777777" w:rsidR="00BD1F51" w:rsidRDefault="00684C1D">
            <w:pPr>
              <w:pStyle w:val="TableParagraph"/>
              <w:ind w:left="58"/>
              <w:rPr>
                <w:sz w:val="17"/>
                <w:szCs w:val="17"/>
              </w:rPr>
            </w:pPr>
            <w:r>
              <w:rPr>
                <w:sz w:val="17"/>
                <w:szCs w:val="17"/>
              </w:rPr>
              <w:t>Տեղեկատվական նյութեր</w:t>
            </w:r>
          </w:p>
          <w:p w14:paraId="04733228" w14:textId="77777777" w:rsidR="00BD1F51" w:rsidRDefault="00684C1D">
            <w:pPr>
              <w:pStyle w:val="TableParagraph"/>
              <w:spacing w:line="226" w:lineRule="exact"/>
              <w:ind w:left="421"/>
              <w:rPr>
                <w:sz w:val="17"/>
                <w:szCs w:val="17"/>
              </w:rPr>
            </w:pPr>
            <w:r>
              <w:rPr>
                <w:sz w:val="17"/>
                <w:szCs w:val="17"/>
              </w:rPr>
              <w:t>ամսական,</w:t>
            </w:r>
          </w:p>
          <w:p w14:paraId="5257D6FC" w14:textId="77777777" w:rsidR="00BD1F51" w:rsidRDefault="00684C1D">
            <w:pPr>
              <w:pStyle w:val="TableParagraph"/>
              <w:spacing w:line="212" w:lineRule="exact"/>
              <w:ind w:left="421"/>
              <w:rPr>
                <w:sz w:val="17"/>
                <w:szCs w:val="17"/>
              </w:rPr>
            </w:pPr>
            <w:r>
              <w:rPr>
                <w:sz w:val="17"/>
                <w:szCs w:val="17"/>
              </w:rPr>
              <w:t>եռամսյակային</w:t>
            </w:r>
          </w:p>
        </w:tc>
        <w:tc>
          <w:tcPr>
            <w:tcW w:w="1616" w:type="dxa"/>
          </w:tcPr>
          <w:p w14:paraId="0EDF7311" w14:textId="77777777" w:rsidR="00BD1F51" w:rsidRDefault="00BD1F51">
            <w:pPr>
              <w:pStyle w:val="TableParagraph"/>
              <w:rPr>
                <w:b/>
              </w:rPr>
            </w:pPr>
          </w:p>
          <w:p w14:paraId="2D4E0DC5" w14:textId="77777777" w:rsidR="00BD1F51" w:rsidRDefault="00684C1D">
            <w:pPr>
              <w:pStyle w:val="TableParagraph"/>
              <w:spacing w:before="157" w:line="227" w:lineRule="exact"/>
              <w:ind w:left="110" w:right="49"/>
              <w:jc w:val="center"/>
              <w:rPr>
                <w:sz w:val="17"/>
              </w:rPr>
            </w:pPr>
            <w:r>
              <w:rPr>
                <w:sz w:val="17"/>
              </w:rPr>
              <w:t>25,</w:t>
            </w:r>
          </w:p>
          <w:p w14:paraId="26731A0E" w14:textId="77777777" w:rsidR="00BD1F51" w:rsidRDefault="00684C1D">
            <w:pPr>
              <w:pStyle w:val="TableParagraph"/>
              <w:spacing w:line="212" w:lineRule="exact"/>
              <w:ind w:left="85" w:right="78"/>
              <w:jc w:val="center"/>
              <w:rPr>
                <w:sz w:val="17"/>
              </w:rPr>
            </w:pPr>
            <w:r>
              <w:rPr>
                <w:sz w:val="17"/>
              </w:rPr>
              <w:t>28</w:t>
            </w:r>
          </w:p>
        </w:tc>
      </w:tr>
      <w:tr w:rsidR="00BD1F51" w14:paraId="12B56DCE" w14:textId="77777777">
        <w:trPr>
          <w:trHeight w:val="1034"/>
        </w:trPr>
        <w:tc>
          <w:tcPr>
            <w:tcW w:w="3986" w:type="dxa"/>
          </w:tcPr>
          <w:p w14:paraId="36DC9820" w14:textId="77777777" w:rsidR="00BD1F51" w:rsidRDefault="00684C1D">
            <w:pPr>
              <w:pStyle w:val="TableParagraph"/>
              <w:spacing w:line="207" w:lineRule="exact"/>
              <w:ind w:left="4"/>
              <w:rPr>
                <w:b/>
                <w:bCs/>
                <w:sz w:val="17"/>
                <w:szCs w:val="17"/>
              </w:rPr>
            </w:pPr>
            <w:r>
              <w:rPr>
                <w:b/>
                <w:bCs/>
                <w:sz w:val="17"/>
                <w:szCs w:val="17"/>
              </w:rPr>
              <w:t>6.13.2. ՍՈՑԻԱԼ-ԺՈՂՈՎՐԴԱԳՐՈՒԹՅՈՒՆ</w:t>
            </w:r>
          </w:p>
        </w:tc>
        <w:tc>
          <w:tcPr>
            <w:tcW w:w="7432" w:type="dxa"/>
          </w:tcPr>
          <w:p w14:paraId="47C4DA18" w14:textId="77777777" w:rsidR="00BD1F51" w:rsidRDefault="00684C1D">
            <w:pPr>
              <w:pStyle w:val="TableParagraph"/>
              <w:spacing w:line="209" w:lineRule="exact"/>
              <w:ind w:left="57"/>
              <w:rPr>
                <w:sz w:val="17"/>
                <w:szCs w:val="17"/>
              </w:rPr>
            </w:pPr>
            <w:r>
              <w:rPr>
                <w:sz w:val="17"/>
                <w:szCs w:val="17"/>
              </w:rPr>
              <w:t>Անշարժ գույքի օտարում</w:t>
            </w:r>
          </w:p>
        </w:tc>
        <w:tc>
          <w:tcPr>
            <w:tcW w:w="1753" w:type="dxa"/>
          </w:tcPr>
          <w:p w14:paraId="65EF95B8" w14:textId="77777777" w:rsidR="00BD1F51" w:rsidRDefault="00684C1D">
            <w:pPr>
              <w:pStyle w:val="TableParagraph"/>
              <w:spacing w:line="216" w:lineRule="auto"/>
              <w:ind w:left="316" w:hanging="259"/>
              <w:rPr>
                <w:sz w:val="17"/>
                <w:szCs w:val="17"/>
              </w:rPr>
            </w:pPr>
            <w:r>
              <w:rPr>
                <w:sz w:val="17"/>
                <w:szCs w:val="17"/>
              </w:rPr>
              <w:t>Ձև N 1–օտարում (եռամսյակային)</w:t>
            </w:r>
          </w:p>
        </w:tc>
        <w:tc>
          <w:tcPr>
            <w:tcW w:w="1616" w:type="dxa"/>
          </w:tcPr>
          <w:p w14:paraId="334FAD3B" w14:textId="77777777" w:rsidR="00BD1F51" w:rsidRDefault="00684C1D">
            <w:pPr>
              <w:pStyle w:val="TableParagraph"/>
              <w:spacing w:line="209" w:lineRule="exact"/>
              <w:ind w:left="87" w:right="78"/>
              <w:jc w:val="center"/>
              <w:rPr>
                <w:sz w:val="17"/>
              </w:rPr>
            </w:pPr>
            <w:r>
              <w:rPr>
                <w:sz w:val="17"/>
              </w:rPr>
              <w:t>25</w:t>
            </w:r>
          </w:p>
        </w:tc>
      </w:tr>
    </w:tbl>
    <w:p w14:paraId="5542223F" w14:textId="77777777" w:rsidR="00BD1F51" w:rsidRDefault="00BD1F51">
      <w:pPr>
        <w:spacing w:line="209"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6"/>
        <w:gridCol w:w="1613"/>
      </w:tblGrid>
      <w:tr w:rsidR="00BD1F51" w14:paraId="6B772E63" w14:textId="77777777">
        <w:trPr>
          <w:trHeight w:val="399"/>
        </w:trPr>
        <w:tc>
          <w:tcPr>
            <w:tcW w:w="3986" w:type="dxa"/>
            <w:vMerge w:val="restart"/>
          </w:tcPr>
          <w:p w14:paraId="65289D61"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22A91E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62CABA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C10F5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1735686" w14:textId="77777777">
        <w:trPr>
          <w:trHeight w:val="798"/>
        </w:trPr>
        <w:tc>
          <w:tcPr>
            <w:tcW w:w="3986" w:type="dxa"/>
            <w:vMerge/>
            <w:tcBorders>
              <w:top w:val="nil"/>
            </w:tcBorders>
          </w:tcPr>
          <w:p w14:paraId="563B705E" w14:textId="77777777" w:rsidR="00BD1F51" w:rsidRDefault="00BD1F51">
            <w:pPr>
              <w:rPr>
                <w:sz w:val="2"/>
                <w:szCs w:val="2"/>
              </w:rPr>
            </w:pPr>
          </w:p>
        </w:tc>
        <w:tc>
          <w:tcPr>
            <w:tcW w:w="7432" w:type="dxa"/>
            <w:vMerge/>
            <w:tcBorders>
              <w:top w:val="nil"/>
            </w:tcBorders>
          </w:tcPr>
          <w:p w14:paraId="4152AF46" w14:textId="77777777" w:rsidR="00BD1F51" w:rsidRDefault="00BD1F51">
            <w:pPr>
              <w:rPr>
                <w:sz w:val="2"/>
                <w:szCs w:val="2"/>
              </w:rPr>
            </w:pPr>
          </w:p>
        </w:tc>
        <w:tc>
          <w:tcPr>
            <w:tcW w:w="1756" w:type="dxa"/>
          </w:tcPr>
          <w:p w14:paraId="1C1AE434" w14:textId="77777777" w:rsidR="00BD1F51" w:rsidRDefault="00684C1D">
            <w:pPr>
              <w:pStyle w:val="TableParagraph"/>
              <w:ind w:left="76" w:right="69" w:firstLine="44"/>
              <w:jc w:val="center"/>
              <w:rPr>
                <w:b/>
                <w:bCs/>
                <w:i/>
                <w:sz w:val="15"/>
                <w:szCs w:val="15"/>
              </w:rPr>
            </w:pPr>
            <w:r>
              <w:rPr>
                <w:b/>
                <w:bCs/>
                <w:i/>
                <w:sz w:val="15"/>
                <w:szCs w:val="15"/>
              </w:rPr>
              <w:t>հաշվետվության ձևը, (նյութը) հաճախականությունը</w:t>
            </w:r>
          </w:p>
        </w:tc>
        <w:tc>
          <w:tcPr>
            <w:tcW w:w="1613" w:type="dxa"/>
          </w:tcPr>
          <w:p w14:paraId="4EB15537" w14:textId="77777777" w:rsidR="00BD1F51" w:rsidRDefault="00684C1D">
            <w:pPr>
              <w:pStyle w:val="TableParagraph"/>
              <w:ind w:left="45" w:right="37" w:hanging="3"/>
              <w:jc w:val="center"/>
              <w:rPr>
                <w:b/>
                <w:bCs/>
                <w:i/>
                <w:sz w:val="15"/>
                <w:szCs w:val="15"/>
              </w:rPr>
            </w:pPr>
            <w:r>
              <w:rPr>
                <w:b/>
                <w:bCs/>
                <w:i/>
                <w:sz w:val="15"/>
                <w:szCs w:val="15"/>
              </w:rPr>
              <w:t>Ժամկետը (ամսաթիվը կամ օրը հաշվետու ժամանա-</w:t>
            </w:r>
          </w:p>
          <w:p w14:paraId="041EECE9" w14:textId="77777777" w:rsidR="00BD1F51" w:rsidRDefault="00684C1D">
            <w:pPr>
              <w:pStyle w:val="TableParagraph"/>
              <w:spacing w:line="183" w:lineRule="exact"/>
              <w:ind w:left="121" w:right="117"/>
              <w:jc w:val="center"/>
              <w:rPr>
                <w:b/>
                <w:bCs/>
                <w:i/>
                <w:sz w:val="15"/>
                <w:szCs w:val="15"/>
              </w:rPr>
            </w:pPr>
            <w:r>
              <w:rPr>
                <w:b/>
                <w:bCs/>
                <w:i/>
                <w:sz w:val="15"/>
                <w:szCs w:val="15"/>
              </w:rPr>
              <w:t>կաշրջանից հետո)</w:t>
            </w:r>
          </w:p>
        </w:tc>
      </w:tr>
      <w:tr w:rsidR="00BD1F51" w14:paraId="74C5B6A3" w14:textId="77777777">
        <w:trPr>
          <w:trHeight w:val="1033"/>
        </w:trPr>
        <w:tc>
          <w:tcPr>
            <w:tcW w:w="3986" w:type="dxa"/>
          </w:tcPr>
          <w:p w14:paraId="30CB2F24" w14:textId="77777777" w:rsidR="00BD1F51" w:rsidRDefault="00684C1D">
            <w:pPr>
              <w:pStyle w:val="TableParagraph"/>
              <w:spacing w:line="207" w:lineRule="exact"/>
              <w:ind w:left="4"/>
              <w:rPr>
                <w:b/>
                <w:bCs/>
                <w:sz w:val="17"/>
                <w:szCs w:val="17"/>
              </w:rPr>
            </w:pPr>
            <w:r>
              <w:rPr>
                <w:b/>
                <w:bCs/>
                <w:sz w:val="17"/>
                <w:szCs w:val="17"/>
              </w:rPr>
              <w:t>6.13.3. ՍՈՑԻԱԼ-ԺՈՂՈՎՐԴԱԳՐՈՒԹՅՈՒՆ</w:t>
            </w:r>
          </w:p>
        </w:tc>
        <w:tc>
          <w:tcPr>
            <w:tcW w:w="7432" w:type="dxa"/>
          </w:tcPr>
          <w:p w14:paraId="7DDC5775" w14:textId="77777777" w:rsidR="00BD1F51" w:rsidRDefault="00684C1D">
            <w:pPr>
              <w:pStyle w:val="TableParagraph"/>
              <w:spacing w:line="209" w:lineRule="exact"/>
              <w:ind w:left="57"/>
              <w:rPr>
                <w:sz w:val="17"/>
                <w:szCs w:val="17"/>
              </w:rPr>
            </w:pPr>
            <w:r>
              <w:rPr>
                <w:sz w:val="17"/>
                <w:szCs w:val="17"/>
              </w:rPr>
              <w:t>Հայաստանի Հանրապետության անշարժ գույքի շուկայի վերլուծություն</w:t>
            </w:r>
          </w:p>
        </w:tc>
        <w:tc>
          <w:tcPr>
            <w:tcW w:w="1756" w:type="dxa"/>
          </w:tcPr>
          <w:p w14:paraId="09142C7A" w14:textId="77777777" w:rsidR="00BD1F51" w:rsidRDefault="00684C1D">
            <w:pPr>
              <w:pStyle w:val="TableParagraph"/>
              <w:spacing w:line="199" w:lineRule="exact"/>
              <w:ind w:left="58"/>
              <w:rPr>
                <w:sz w:val="17"/>
                <w:szCs w:val="17"/>
              </w:rPr>
            </w:pPr>
            <w:r>
              <w:rPr>
                <w:sz w:val="17"/>
                <w:szCs w:val="17"/>
              </w:rPr>
              <w:t>Ամփոփագիր</w:t>
            </w:r>
          </w:p>
          <w:p w14:paraId="65FAF94B" w14:textId="77777777" w:rsidR="00BD1F51" w:rsidRDefault="00684C1D">
            <w:pPr>
              <w:pStyle w:val="TableParagraph"/>
              <w:spacing w:before="8" w:line="216" w:lineRule="auto"/>
              <w:ind w:left="369"/>
              <w:rPr>
                <w:sz w:val="17"/>
                <w:szCs w:val="17"/>
              </w:rPr>
            </w:pPr>
            <w:r>
              <w:rPr>
                <w:sz w:val="17"/>
                <w:szCs w:val="17"/>
              </w:rPr>
              <w:t xml:space="preserve">ամսական, </w:t>
            </w:r>
            <w:r>
              <w:rPr>
                <w:w w:val="95"/>
                <w:sz w:val="17"/>
                <w:szCs w:val="17"/>
              </w:rPr>
              <w:t xml:space="preserve">եռամսյակային, </w:t>
            </w:r>
            <w:r>
              <w:rPr>
                <w:sz w:val="17"/>
                <w:szCs w:val="17"/>
              </w:rPr>
              <w:t>կիսամյակային,</w:t>
            </w:r>
          </w:p>
          <w:p w14:paraId="683A9C31" w14:textId="77777777" w:rsidR="00BD1F51" w:rsidRDefault="00684C1D">
            <w:pPr>
              <w:pStyle w:val="TableParagraph"/>
              <w:spacing w:line="192" w:lineRule="exact"/>
              <w:ind w:left="369"/>
              <w:rPr>
                <w:sz w:val="17"/>
                <w:szCs w:val="17"/>
              </w:rPr>
            </w:pPr>
            <w:r>
              <w:rPr>
                <w:sz w:val="17"/>
                <w:szCs w:val="17"/>
              </w:rPr>
              <w:t>տարեկան</w:t>
            </w:r>
          </w:p>
        </w:tc>
        <w:tc>
          <w:tcPr>
            <w:tcW w:w="1613" w:type="dxa"/>
          </w:tcPr>
          <w:p w14:paraId="2B86FDDC" w14:textId="77777777" w:rsidR="00BD1F51" w:rsidRDefault="00684C1D">
            <w:pPr>
              <w:pStyle w:val="TableParagraph"/>
              <w:spacing w:line="209" w:lineRule="exact"/>
              <w:ind w:left="121" w:right="115"/>
              <w:jc w:val="center"/>
              <w:rPr>
                <w:sz w:val="17"/>
              </w:rPr>
            </w:pPr>
            <w:r>
              <w:rPr>
                <w:sz w:val="17"/>
              </w:rPr>
              <w:t>25</w:t>
            </w:r>
          </w:p>
        </w:tc>
      </w:tr>
      <w:tr w:rsidR="00BD1F51" w14:paraId="17EAF7D1" w14:textId="77777777">
        <w:trPr>
          <w:trHeight w:val="413"/>
        </w:trPr>
        <w:tc>
          <w:tcPr>
            <w:tcW w:w="3986" w:type="dxa"/>
          </w:tcPr>
          <w:p w14:paraId="5FFC839F" w14:textId="77777777" w:rsidR="00BD1F51" w:rsidRDefault="00684C1D">
            <w:pPr>
              <w:pStyle w:val="TableParagraph"/>
              <w:spacing w:line="207" w:lineRule="exact"/>
              <w:ind w:left="4"/>
              <w:rPr>
                <w:b/>
                <w:bCs/>
                <w:sz w:val="17"/>
                <w:szCs w:val="17"/>
              </w:rPr>
            </w:pPr>
            <w:r>
              <w:rPr>
                <w:b/>
                <w:bCs/>
                <w:sz w:val="17"/>
                <w:szCs w:val="17"/>
              </w:rPr>
              <w:t>6.13.4. ՍՈՑԻԱԼ-ԺՈՂՈՎՐԴԱԳՐՈՒԹՅՈՒՆ</w:t>
            </w:r>
          </w:p>
        </w:tc>
        <w:tc>
          <w:tcPr>
            <w:tcW w:w="7432" w:type="dxa"/>
          </w:tcPr>
          <w:p w14:paraId="75526711" w14:textId="77777777" w:rsidR="00BD1F51" w:rsidRDefault="00684C1D">
            <w:pPr>
              <w:pStyle w:val="TableParagraph"/>
              <w:spacing w:line="209" w:lineRule="exact"/>
              <w:ind w:left="57"/>
              <w:rPr>
                <w:sz w:val="17"/>
                <w:szCs w:val="17"/>
              </w:rPr>
            </w:pPr>
            <w:r>
              <w:rPr>
                <w:sz w:val="17"/>
                <w:szCs w:val="17"/>
              </w:rPr>
              <w:t>Բնակարանային ֆոնդն ըստ կադաստրային տվյալների</w:t>
            </w:r>
          </w:p>
        </w:tc>
        <w:tc>
          <w:tcPr>
            <w:tcW w:w="1756" w:type="dxa"/>
          </w:tcPr>
          <w:p w14:paraId="7548DE20" w14:textId="77777777" w:rsidR="00BD1F51" w:rsidRDefault="00684C1D">
            <w:pPr>
              <w:pStyle w:val="TableParagraph"/>
              <w:spacing w:line="199" w:lineRule="exact"/>
              <w:ind w:left="58"/>
              <w:rPr>
                <w:sz w:val="17"/>
                <w:szCs w:val="17"/>
              </w:rPr>
            </w:pPr>
            <w:r>
              <w:rPr>
                <w:sz w:val="17"/>
                <w:szCs w:val="17"/>
              </w:rPr>
              <w:t>Ձև N 3–բնակֆոնդ</w:t>
            </w:r>
          </w:p>
          <w:p w14:paraId="077E61A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674BFB3" w14:textId="77777777" w:rsidR="00BD1F51" w:rsidRDefault="00684C1D">
            <w:pPr>
              <w:pStyle w:val="TableParagraph"/>
              <w:spacing w:line="209" w:lineRule="exact"/>
              <w:ind w:left="120" w:right="117"/>
              <w:jc w:val="center"/>
              <w:rPr>
                <w:sz w:val="17"/>
                <w:szCs w:val="17"/>
              </w:rPr>
            </w:pPr>
            <w:r>
              <w:rPr>
                <w:sz w:val="17"/>
                <w:szCs w:val="17"/>
              </w:rPr>
              <w:t>1 ապրիլի</w:t>
            </w:r>
          </w:p>
        </w:tc>
      </w:tr>
      <w:tr w:rsidR="00BD1F51" w14:paraId="3876284E" w14:textId="77777777">
        <w:trPr>
          <w:trHeight w:val="413"/>
        </w:trPr>
        <w:tc>
          <w:tcPr>
            <w:tcW w:w="3986" w:type="dxa"/>
          </w:tcPr>
          <w:p w14:paraId="2C31D2D6" w14:textId="77777777" w:rsidR="00BD1F51" w:rsidRDefault="00684C1D">
            <w:pPr>
              <w:pStyle w:val="TableParagraph"/>
              <w:spacing w:line="207" w:lineRule="exact"/>
              <w:ind w:left="4"/>
              <w:rPr>
                <w:b/>
                <w:bCs/>
                <w:sz w:val="17"/>
                <w:szCs w:val="17"/>
              </w:rPr>
            </w:pPr>
            <w:r>
              <w:rPr>
                <w:b/>
                <w:bCs/>
                <w:sz w:val="17"/>
                <w:szCs w:val="17"/>
              </w:rPr>
              <w:t>6.13.5. ՍՈՑԻԱԼ-ԺՈՂՈՎՐԴԱԳՐՈՒԹՅՈՒՆ</w:t>
            </w:r>
          </w:p>
        </w:tc>
        <w:tc>
          <w:tcPr>
            <w:tcW w:w="7432" w:type="dxa"/>
          </w:tcPr>
          <w:p w14:paraId="0E72214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4B7369D9"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6" w:type="dxa"/>
          </w:tcPr>
          <w:p w14:paraId="25B0877F" w14:textId="77777777" w:rsidR="00BD1F51" w:rsidRDefault="00684C1D">
            <w:pPr>
              <w:pStyle w:val="TableParagraph"/>
              <w:spacing w:line="199" w:lineRule="exact"/>
              <w:ind w:left="58"/>
              <w:rPr>
                <w:sz w:val="17"/>
                <w:szCs w:val="17"/>
              </w:rPr>
            </w:pPr>
            <w:r>
              <w:rPr>
                <w:sz w:val="17"/>
                <w:szCs w:val="17"/>
              </w:rPr>
              <w:t>Ձև N 1-վի</w:t>
            </w:r>
          </w:p>
          <w:p w14:paraId="004AC891"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4FFD0358" w14:textId="77777777" w:rsidR="00BD1F51" w:rsidRDefault="00684C1D">
            <w:pPr>
              <w:pStyle w:val="TableParagraph"/>
              <w:spacing w:line="209" w:lineRule="exact"/>
              <w:ind w:left="118" w:right="117"/>
              <w:jc w:val="center"/>
              <w:rPr>
                <w:sz w:val="17"/>
                <w:szCs w:val="17"/>
              </w:rPr>
            </w:pPr>
            <w:r>
              <w:rPr>
                <w:sz w:val="17"/>
                <w:szCs w:val="17"/>
              </w:rPr>
              <w:t>2 մարտի</w:t>
            </w:r>
          </w:p>
        </w:tc>
      </w:tr>
      <w:tr w:rsidR="00BD1F51" w14:paraId="7BE766A2" w14:textId="77777777">
        <w:trPr>
          <w:trHeight w:val="299"/>
        </w:trPr>
        <w:tc>
          <w:tcPr>
            <w:tcW w:w="14787" w:type="dxa"/>
            <w:gridSpan w:val="4"/>
            <w:shd w:val="clear" w:color="auto" w:fill="D9D9D9"/>
          </w:tcPr>
          <w:p w14:paraId="27F4F854" w14:textId="77777777" w:rsidR="00BD1F51" w:rsidRDefault="00684C1D">
            <w:pPr>
              <w:pStyle w:val="TableParagraph"/>
              <w:spacing w:before="1" w:line="278" w:lineRule="exact"/>
              <w:ind w:left="4"/>
              <w:rPr>
                <w:b/>
                <w:bCs/>
                <w:i/>
              </w:rPr>
            </w:pPr>
            <w:r>
              <w:rPr>
                <w:b/>
                <w:bCs/>
                <w:i/>
                <w:w w:val="105"/>
              </w:rPr>
              <w:t>6.14. ԱՌՈՂՋԱՊԱՀԱԿԱՆ ԵՎ ԱՇԽԱՏԱՆՔԻ ՏԵՍՉԱԿԱՆ ՄԱՐՄԻՆ</w:t>
            </w:r>
          </w:p>
        </w:tc>
      </w:tr>
      <w:tr w:rsidR="00BD1F51" w14:paraId="292225A0" w14:textId="77777777">
        <w:trPr>
          <w:trHeight w:val="453"/>
        </w:trPr>
        <w:tc>
          <w:tcPr>
            <w:tcW w:w="3986" w:type="dxa"/>
          </w:tcPr>
          <w:p w14:paraId="775956ED" w14:textId="77777777" w:rsidR="00BD1F51" w:rsidRDefault="00684C1D">
            <w:pPr>
              <w:pStyle w:val="TableParagraph"/>
              <w:spacing w:line="220" w:lineRule="exact"/>
              <w:ind w:left="4"/>
              <w:rPr>
                <w:b/>
                <w:bCs/>
                <w:sz w:val="17"/>
                <w:szCs w:val="17"/>
              </w:rPr>
            </w:pPr>
            <w:r>
              <w:rPr>
                <w:b/>
                <w:bCs/>
                <w:sz w:val="17"/>
                <w:szCs w:val="17"/>
              </w:rPr>
              <w:t>6.14.1. ՍՈՑԻԱԼ-ԺՈՂՈՎՐԴԱԳՐՈՒԹՅՈՒՆ</w:t>
            </w:r>
          </w:p>
        </w:tc>
        <w:tc>
          <w:tcPr>
            <w:tcW w:w="7432" w:type="dxa"/>
          </w:tcPr>
          <w:p w14:paraId="3968A886"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7F160234"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6" w:type="dxa"/>
          </w:tcPr>
          <w:p w14:paraId="0A5F89D1" w14:textId="77777777" w:rsidR="00BD1F51" w:rsidRDefault="00684C1D">
            <w:pPr>
              <w:pStyle w:val="TableParagraph"/>
              <w:spacing w:line="223" w:lineRule="exact"/>
              <w:ind w:left="58"/>
              <w:rPr>
                <w:sz w:val="17"/>
                <w:szCs w:val="17"/>
              </w:rPr>
            </w:pPr>
            <w:r>
              <w:rPr>
                <w:sz w:val="17"/>
                <w:szCs w:val="17"/>
              </w:rPr>
              <w:t>Ձև N 1-վի</w:t>
            </w:r>
          </w:p>
          <w:p w14:paraId="0E36D365" w14:textId="77777777" w:rsidR="00BD1F51" w:rsidRDefault="00684C1D">
            <w:pPr>
              <w:pStyle w:val="TableParagraph"/>
              <w:spacing w:line="211" w:lineRule="exact"/>
              <w:ind w:left="58"/>
              <w:rPr>
                <w:sz w:val="17"/>
                <w:szCs w:val="17"/>
              </w:rPr>
            </w:pPr>
            <w:r>
              <w:rPr>
                <w:sz w:val="17"/>
                <w:szCs w:val="17"/>
              </w:rPr>
              <w:t>(տարեկան)</w:t>
            </w:r>
          </w:p>
        </w:tc>
        <w:tc>
          <w:tcPr>
            <w:tcW w:w="1613" w:type="dxa"/>
          </w:tcPr>
          <w:p w14:paraId="68589392" w14:textId="77777777" w:rsidR="00BD1F51" w:rsidRDefault="00684C1D">
            <w:pPr>
              <w:pStyle w:val="TableParagraph"/>
              <w:spacing w:line="223" w:lineRule="exact"/>
              <w:ind w:left="109" w:right="117"/>
              <w:jc w:val="center"/>
              <w:rPr>
                <w:sz w:val="17"/>
                <w:szCs w:val="17"/>
              </w:rPr>
            </w:pPr>
            <w:r>
              <w:rPr>
                <w:sz w:val="17"/>
                <w:szCs w:val="17"/>
              </w:rPr>
              <w:t>2 մարտի</w:t>
            </w:r>
          </w:p>
        </w:tc>
      </w:tr>
      <w:tr w:rsidR="00BD1F51" w14:paraId="0A43F212" w14:textId="77777777">
        <w:trPr>
          <w:trHeight w:val="299"/>
        </w:trPr>
        <w:tc>
          <w:tcPr>
            <w:tcW w:w="14787" w:type="dxa"/>
            <w:gridSpan w:val="4"/>
            <w:shd w:val="clear" w:color="auto" w:fill="D9D9D9"/>
          </w:tcPr>
          <w:p w14:paraId="1E0A3FF2" w14:textId="77777777" w:rsidR="00BD1F51" w:rsidRDefault="00684C1D">
            <w:pPr>
              <w:pStyle w:val="TableParagraph"/>
              <w:spacing w:before="1" w:line="279" w:lineRule="exact"/>
              <w:ind w:left="4"/>
              <w:rPr>
                <w:b/>
                <w:bCs/>
                <w:i/>
              </w:rPr>
            </w:pPr>
            <w:r>
              <w:rPr>
                <w:b/>
                <w:bCs/>
                <w:i/>
                <w:w w:val="105"/>
              </w:rPr>
              <w:t>6.15. ԲՆԱՊԱՀՊԱՆՈՒԹՅԱՆ ԵՎ ԸՆԴԵՐՔԻ ՏԵՍՉԱԿԱՆ ՄԱՐՄԻՆ</w:t>
            </w:r>
          </w:p>
        </w:tc>
      </w:tr>
      <w:tr w:rsidR="00BD1F51" w14:paraId="6679E93C" w14:textId="77777777">
        <w:trPr>
          <w:trHeight w:val="413"/>
        </w:trPr>
        <w:tc>
          <w:tcPr>
            <w:tcW w:w="3986" w:type="dxa"/>
          </w:tcPr>
          <w:p w14:paraId="6BAA5721" w14:textId="77777777" w:rsidR="00BD1F51" w:rsidRDefault="00684C1D">
            <w:pPr>
              <w:pStyle w:val="TableParagraph"/>
              <w:spacing w:line="207" w:lineRule="exact"/>
              <w:ind w:left="4"/>
              <w:rPr>
                <w:b/>
                <w:bCs/>
                <w:sz w:val="17"/>
                <w:szCs w:val="17"/>
              </w:rPr>
            </w:pPr>
            <w:r>
              <w:rPr>
                <w:b/>
                <w:bCs/>
                <w:sz w:val="17"/>
                <w:szCs w:val="17"/>
              </w:rPr>
              <w:t>6.15.1. ՍՈՑԻԱԼ-ԺՈՂՈՎՐԴԱԳՐՈՒԹՅՈՒՆ</w:t>
            </w:r>
          </w:p>
        </w:tc>
        <w:tc>
          <w:tcPr>
            <w:tcW w:w="7432" w:type="dxa"/>
          </w:tcPr>
          <w:p w14:paraId="00DD8ED8" w14:textId="77777777" w:rsidR="00BD1F51" w:rsidRDefault="00684C1D">
            <w:pPr>
              <w:pStyle w:val="TableParagraph"/>
              <w:spacing w:line="209" w:lineRule="exact"/>
              <w:ind w:left="57"/>
              <w:rPr>
                <w:sz w:val="17"/>
                <w:szCs w:val="17"/>
              </w:rPr>
            </w:pPr>
            <w:r>
              <w:rPr>
                <w:sz w:val="17"/>
                <w:szCs w:val="17"/>
              </w:rPr>
              <w:t>Անշարժ աղբյուրներից մթնոլորտ արտանետվող վնասակար նյութերը</w:t>
            </w:r>
          </w:p>
        </w:tc>
        <w:tc>
          <w:tcPr>
            <w:tcW w:w="1756" w:type="dxa"/>
          </w:tcPr>
          <w:p w14:paraId="4EBD9FB4" w14:textId="77777777" w:rsidR="00BD1F51" w:rsidRDefault="00684C1D">
            <w:pPr>
              <w:pStyle w:val="TableParagraph"/>
              <w:spacing w:line="199" w:lineRule="exact"/>
              <w:ind w:left="58"/>
              <w:rPr>
                <w:sz w:val="17"/>
                <w:szCs w:val="17"/>
              </w:rPr>
            </w:pPr>
            <w:r>
              <w:rPr>
                <w:sz w:val="17"/>
                <w:szCs w:val="17"/>
              </w:rPr>
              <w:t>Ձև N 2-տա (օդ)</w:t>
            </w:r>
          </w:p>
          <w:p w14:paraId="5BA48ED0"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53079F5F"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FECF741" w14:textId="77777777">
        <w:trPr>
          <w:trHeight w:val="206"/>
        </w:trPr>
        <w:tc>
          <w:tcPr>
            <w:tcW w:w="3986" w:type="dxa"/>
          </w:tcPr>
          <w:p w14:paraId="6DF587F3" w14:textId="77777777" w:rsidR="00BD1F51" w:rsidRDefault="00684C1D">
            <w:pPr>
              <w:pStyle w:val="TableParagraph"/>
              <w:spacing w:line="187" w:lineRule="exact"/>
              <w:ind w:left="4"/>
              <w:rPr>
                <w:b/>
                <w:bCs/>
                <w:sz w:val="17"/>
                <w:szCs w:val="17"/>
              </w:rPr>
            </w:pPr>
            <w:r>
              <w:rPr>
                <w:b/>
                <w:bCs/>
                <w:sz w:val="17"/>
                <w:szCs w:val="17"/>
              </w:rPr>
              <w:t>6.15.2. ՍՈՑԻԱԼ-ԺՈՂՈՎՐԴԱԳՐՈՒԹՅՈՒՆ</w:t>
            </w:r>
          </w:p>
        </w:tc>
        <w:tc>
          <w:tcPr>
            <w:tcW w:w="7432" w:type="dxa"/>
          </w:tcPr>
          <w:p w14:paraId="7F6D575B" w14:textId="77777777" w:rsidR="00BD1F51" w:rsidRDefault="00684C1D">
            <w:pPr>
              <w:pStyle w:val="TableParagraph"/>
              <w:spacing w:line="187" w:lineRule="exact"/>
              <w:ind w:left="57"/>
              <w:rPr>
                <w:sz w:val="17"/>
                <w:szCs w:val="17"/>
              </w:rPr>
            </w:pPr>
            <w:r>
              <w:rPr>
                <w:sz w:val="17"/>
                <w:szCs w:val="17"/>
              </w:rPr>
              <w:t>Բնապահպանական հարկեր և բնօգտագործման վճարներ</w:t>
            </w:r>
          </w:p>
        </w:tc>
        <w:tc>
          <w:tcPr>
            <w:tcW w:w="1756" w:type="dxa"/>
          </w:tcPr>
          <w:p w14:paraId="20BD356C" w14:textId="77777777" w:rsidR="00BD1F51" w:rsidRDefault="00684C1D">
            <w:pPr>
              <w:pStyle w:val="TableParagraph"/>
              <w:spacing w:line="187" w:lineRule="exact"/>
              <w:ind w:left="4"/>
              <w:rPr>
                <w:sz w:val="17"/>
                <w:szCs w:val="17"/>
              </w:rPr>
            </w:pPr>
            <w:r>
              <w:rPr>
                <w:sz w:val="17"/>
                <w:szCs w:val="17"/>
              </w:rPr>
              <w:t>Ձև N</w:t>
            </w:r>
            <w:r>
              <w:rPr>
                <w:spacing w:val="-16"/>
                <w:sz w:val="17"/>
                <w:szCs w:val="17"/>
              </w:rPr>
              <w:t xml:space="preserve"> </w:t>
            </w:r>
            <w:r>
              <w:rPr>
                <w:sz w:val="17"/>
                <w:szCs w:val="17"/>
              </w:rPr>
              <w:t>1-բավ(տարեկան</w:t>
            </w:r>
          </w:p>
        </w:tc>
        <w:tc>
          <w:tcPr>
            <w:tcW w:w="1613" w:type="dxa"/>
          </w:tcPr>
          <w:p w14:paraId="15B7315A" w14:textId="77777777" w:rsidR="00BD1F51" w:rsidRDefault="00684C1D">
            <w:pPr>
              <w:pStyle w:val="TableParagraph"/>
              <w:spacing w:line="187" w:lineRule="exact"/>
              <w:ind w:left="108" w:right="117"/>
              <w:jc w:val="center"/>
              <w:rPr>
                <w:sz w:val="17"/>
                <w:szCs w:val="17"/>
              </w:rPr>
            </w:pPr>
            <w:r>
              <w:rPr>
                <w:sz w:val="17"/>
                <w:szCs w:val="17"/>
              </w:rPr>
              <w:t>1 հունիսի</w:t>
            </w:r>
          </w:p>
        </w:tc>
      </w:tr>
      <w:tr w:rsidR="00BD1F51" w14:paraId="04203558" w14:textId="77777777">
        <w:trPr>
          <w:trHeight w:val="412"/>
        </w:trPr>
        <w:tc>
          <w:tcPr>
            <w:tcW w:w="3986" w:type="dxa"/>
          </w:tcPr>
          <w:p w14:paraId="30D63CE0" w14:textId="77777777" w:rsidR="00BD1F51" w:rsidRDefault="00684C1D">
            <w:pPr>
              <w:pStyle w:val="TableParagraph"/>
              <w:spacing w:line="207" w:lineRule="exact"/>
              <w:ind w:left="4"/>
              <w:rPr>
                <w:b/>
                <w:bCs/>
                <w:sz w:val="17"/>
                <w:szCs w:val="17"/>
              </w:rPr>
            </w:pPr>
            <w:r>
              <w:rPr>
                <w:b/>
                <w:bCs/>
                <w:sz w:val="17"/>
                <w:szCs w:val="17"/>
              </w:rPr>
              <w:t>6.15.3. ՍՈՑԻԱԼ-ԺՈՂՈՎՐԴԱԳՐՈՒԹՅՈՒՆ</w:t>
            </w:r>
          </w:p>
        </w:tc>
        <w:tc>
          <w:tcPr>
            <w:tcW w:w="7432" w:type="dxa"/>
          </w:tcPr>
          <w:p w14:paraId="25EA230F" w14:textId="77777777" w:rsidR="00BD1F51" w:rsidRDefault="00684C1D">
            <w:pPr>
              <w:pStyle w:val="TableParagraph"/>
              <w:spacing w:line="209" w:lineRule="exact"/>
              <w:ind w:left="57"/>
              <w:rPr>
                <w:sz w:val="17"/>
                <w:szCs w:val="17"/>
              </w:rPr>
            </w:pPr>
            <w:r>
              <w:rPr>
                <w:sz w:val="17"/>
                <w:szCs w:val="17"/>
              </w:rPr>
              <w:t>Թափոնների առաջացումը, օգտագործումը և հեռացումը</w:t>
            </w:r>
          </w:p>
        </w:tc>
        <w:tc>
          <w:tcPr>
            <w:tcW w:w="1756" w:type="dxa"/>
          </w:tcPr>
          <w:p w14:paraId="224FCD71" w14:textId="77777777" w:rsidR="00BD1F51" w:rsidRDefault="00684C1D">
            <w:pPr>
              <w:pStyle w:val="TableParagraph"/>
              <w:spacing w:line="199" w:lineRule="exact"/>
              <w:ind w:left="58"/>
              <w:rPr>
                <w:sz w:val="17"/>
                <w:szCs w:val="17"/>
              </w:rPr>
            </w:pPr>
            <w:r>
              <w:rPr>
                <w:sz w:val="17"/>
                <w:szCs w:val="17"/>
              </w:rPr>
              <w:t>Ձև N 1-թափոն</w:t>
            </w:r>
          </w:p>
          <w:p w14:paraId="6A893D77"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2E080122"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4D09EBF" w14:textId="77777777">
        <w:trPr>
          <w:trHeight w:val="413"/>
        </w:trPr>
        <w:tc>
          <w:tcPr>
            <w:tcW w:w="3986" w:type="dxa"/>
          </w:tcPr>
          <w:p w14:paraId="62AB2917" w14:textId="77777777" w:rsidR="00BD1F51" w:rsidRDefault="00684C1D">
            <w:pPr>
              <w:pStyle w:val="TableParagraph"/>
              <w:spacing w:line="207" w:lineRule="exact"/>
              <w:ind w:left="4"/>
              <w:rPr>
                <w:b/>
                <w:bCs/>
                <w:sz w:val="17"/>
                <w:szCs w:val="17"/>
              </w:rPr>
            </w:pPr>
            <w:r>
              <w:rPr>
                <w:b/>
                <w:bCs/>
                <w:sz w:val="17"/>
                <w:szCs w:val="17"/>
              </w:rPr>
              <w:t>6.15.4. ՍՈՑԻԱԼ-ԺՈՂՈՎՐԴԱԳՐՈՒԹՅՈՒՆ</w:t>
            </w:r>
          </w:p>
        </w:tc>
        <w:tc>
          <w:tcPr>
            <w:tcW w:w="7432" w:type="dxa"/>
          </w:tcPr>
          <w:p w14:paraId="5B543311" w14:textId="77777777" w:rsidR="00BD1F51" w:rsidRDefault="00684C1D">
            <w:pPr>
              <w:pStyle w:val="TableParagraph"/>
              <w:spacing w:line="209" w:lineRule="exact"/>
              <w:ind w:left="57"/>
              <w:rPr>
                <w:sz w:val="17"/>
                <w:szCs w:val="17"/>
              </w:rPr>
            </w:pPr>
            <w:r>
              <w:rPr>
                <w:sz w:val="17"/>
                <w:szCs w:val="17"/>
              </w:rPr>
              <w:t>Ջրօգտագործում</w:t>
            </w:r>
          </w:p>
        </w:tc>
        <w:tc>
          <w:tcPr>
            <w:tcW w:w="1756" w:type="dxa"/>
          </w:tcPr>
          <w:p w14:paraId="4837F99A" w14:textId="77777777" w:rsidR="00BD1F51" w:rsidRDefault="00684C1D">
            <w:pPr>
              <w:pStyle w:val="TableParagraph"/>
              <w:spacing w:line="199" w:lineRule="exact"/>
              <w:ind w:left="58"/>
              <w:rPr>
                <w:sz w:val="17"/>
                <w:szCs w:val="17"/>
              </w:rPr>
            </w:pPr>
            <w:r>
              <w:rPr>
                <w:sz w:val="17"/>
                <w:szCs w:val="17"/>
              </w:rPr>
              <w:t>Ձև N 2–տա (ջուր)</w:t>
            </w:r>
          </w:p>
          <w:p w14:paraId="266F6E6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BEB16A6"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7970A9F1" w14:textId="77777777">
        <w:trPr>
          <w:trHeight w:val="620"/>
        </w:trPr>
        <w:tc>
          <w:tcPr>
            <w:tcW w:w="3986" w:type="dxa"/>
          </w:tcPr>
          <w:p w14:paraId="7266C0F4" w14:textId="77777777" w:rsidR="00BD1F51" w:rsidRDefault="00684C1D">
            <w:pPr>
              <w:pStyle w:val="TableParagraph"/>
              <w:spacing w:line="207" w:lineRule="exact"/>
              <w:ind w:left="4"/>
              <w:rPr>
                <w:b/>
                <w:bCs/>
                <w:sz w:val="17"/>
                <w:szCs w:val="17"/>
              </w:rPr>
            </w:pPr>
            <w:r>
              <w:rPr>
                <w:b/>
                <w:bCs/>
                <w:sz w:val="17"/>
                <w:szCs w:val="17"/>
              </w:rPr>
              <w:t>6.15.5. ՍՈՑԻԱԼ-ԺՈՂՈՎՐԴԱԳՐՈՒԹՅՈՒՆ</w:t>
            </w:r>
          </w:p>
        </w:tc>
        <w:tc>
          <w:tcPr>
            <w:tcW w:w="7432" w:type="dxa"/>
          </w:tcPr>
          <w:p w14:paraId="6B0539FD" w14:textId="77777777" w:rsidR="00BD1F51" w:rsidRDefault="00684C1D">
            <w:pPr>
              <w:pStyle w:val="TableParagraph"/>
              <w:spacing w:line="216" w:lineRule="auto"/>
              <w:ind w:left="57" w:right="1536"/>
              <w:rPr>
                <w:sz w:val="17"/>
                <w:szCs w:val="17"/>
              </w:rPr>
            </w:pPr>
            <w:r>
              <w:rPr>
                <w:sz w:val="17"/>
                <w:szCs w:val="17"/>
              </w:rPr>
              <w:t>Բնապահպանության և բնական պաշարների արդյունավետ օգտագործման պետական վերահսկողություն</w:t>
            </w:r>
          </w:p>
        </w:tc>
        <w:tc>
          <w:tcPr>
            <w:tcW w:w="1756" w:type="dxa"/>
          </w:tcPr>
          <w:p w14:paraId="428E87BC" w14:textId="77777777" w:rsidR="00BD1F51" w:rsidRDefault="00684C1D">
            <w:pPr>
              <w:pStyle w:val="TableParagraph"/>
              <w:spacing w:line="216" w:lineRule="auto"/>
              <w:ind w:left="58"/>
              <w:rPr>
                <w:sz w:val="17"/>
                <w:szCs w:val="17"/>
              </w:rPr>
            </w:pPr>
            <w:r>
              <w:rPr>
                <w:sz w:val="17"/>
                <w:szCs w:val="17"/>
              </w:rPr>
              <w:t>Ձև N 1–բնապահպա- նություն</w:t>
            </w:r>
          </w:p>
          <w:p w14:paraId="70FA15A1" w14:textId="77777777" w:rsidR="00BD1F51" w:rsidRDefault="00684C1D">
            <w:pPr>
              <w:pStyle w:val="TableParagraph"/>
              <w:spacing w:line="191" w:lineRule="exact"/>
              <w:ind w:left="58"/>
              <w:rPr>
                <w:sz w:val="17"/>
                <w:szCs w:val="17"/>
              </w:rPr>
            </w:pPr>
            <w:r>
              <w:rPr>
                <w:sz w:val="17"/>
                <w:szCs w:val="17"/>
              </w:rPr>
              <w:t>(կիսամյակային)</w:t>
            </w:r>
          </w:p>
        </w:tc>
        <w:tc>
          <w:tcPr>
            <w:tcW w:w="1613" w:type="dxa"/>
          </w:tcPr>
          <w:p w14:paraId="451CB5A1" w14:textId="77777777" w:rsidR="00BD1F51" w:rsidRDefault="00684C1D">
            <w:pPr>
              <w:pStyle w:val="TableParagraph"/>
              <w:spacing w:line="209" w:lineRule="exact"/>
              <w:ind w:left="109" w:right="117"/>
              <w:jc w:val="center"/>
              <w:rPr>
                <w:sz w:val="17"/>
              </w:rPr>
            </w:pPr>
            <w:r>
              <w:rPr>
                <w:sz w:val="17"/>
              </w:rPr>
              <w:t>20</w:t>
            </w:r>
          </w:p>
        </w:tc>
      </w:tr>
      <w:tr w:rsidR="00BD1F51" w14:paraId="4939FE30" w14:textId="77777777">
        <w:trPr>
          <w:trHeight w:val="413"/>
        </w:trPr>
        <w:tc>
          <w:tcPr>
            <w:tcW w:w="3986" w:type="dxa"/>
          </w:tcPr>
          <w:p w14:paraId="72347530" w14:textId="77777777" w:rsidR="00BD1F51" w:rsidRDefault="00684C1D">
            <w:pPr>
              <w:pStyle w:val="TableParagraph"/>
              <w:spacing w:line="207" w:lineRule="exact"/>
              <w:ind w:left="4"/>
              <w:rPr>
                <w:b/>
                <w:bCs/>
                <w:sz w:val="17"/>
                <w:szCs w:val="17"/>
              </w:rPr>
            </w:pPr>
            <w:r>
              <w:rPr>
                <w:b/>
                <w:bCs/>
                <w:sz w:val="17"/>
                <w:szCs w:val="17"/>
              </w:rPr>
              <w:t>6.15.6. ՍՈՑԻԱԼ-ԺՈՂՈՎՐԴԱԳՐՈՒԹՅՈՒՆ</w:t>
            </w:r>
          </w:p>
        </w:tc>
        <w:tc>
          <w:tcPr>
            <w:tcW w:w="7432" w:type="dxa"/>
          </w:tcPr>
          <w:p w14:paraId="6180AF5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0D39504" w14:textId="77777777" w:rsidR="00BD1F51" w:rsidRDefault="00684C1D">
            <w:pPr>
              <w:pStyle w:val="TableParagraph"/>
              <w:spacing w:line="195" w:lineRule="exact"/>
              <w:ind w:left="57"/>
              <w:rPr>
                <w:sz w:val="17"/>
                <w:szCs w:val="17"/>
              </w:rPr>
            </w:pPr>
            <w:r>
              <w:rPr>
                <w:sz w:val="17"/>
                <w:szCs w:val="17"/>
              </w:rPr>
              <w:t>ենթարկված անձանց թվաքանակը</w:t>
            </w:r>
          </w:p>
        </w:tc>
        <w:tc>
          <w:tcPr>
            <w:tcW w:w="1756" w:type="dxa"/>
          </w:tcPr>
          <w:p w14:paraId="70089051" w14:textId="77777777" w:rsidR="00BD1F51" w:rsidRDefault="00684C1D">
            <w:pPr>
              <w:pStyle w:val="TableParagraph"/>
              <w:spacing w:line="199" w:lineRule="exact"/>
              <w:ind w:left="58"/>
              <w:rPr>
                <w:sz w:val="17"/>
                <w:szCs w:val="17"/>
              </w:rPr>
            </w:pPr>
            <w:r>
              <w:rPr>
                <w:sz w:val="17"/>
                <w:szCs w:val="17"/>
              </w:rPr>
              <w:t>Ձև N 1-վի</w:t>
            </w:r>
          </w:p>
          <w:p w14:paraId="139579C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686D6EA1" w14:textId="77777777" w:rsidR="00BD1F51" w:rsidRDefault="00684C1D">
            <w:pPr>
              <w:pStyle w:val="TableParagraph"/>
              <w:spacing w:line="209" w:lineRule="exact"/>
              <w:ind w:left="121" w:right="81"/>
              <w:jc w:val="center"/>
              <w:rPr>
                <w:sz w:val="17"/>
                <w:szCs w:val="17"/>
              </w:rPr>
            </w:pPr>
            <w:r>
              <w:rPr>
                <w:sz w:val="17"/>
                <w:szCs w:val="17"/>
              </w:rPr>
              <w:t>2 մարտի</w:t>
            </w:r>
          </w:p>
        </w:tc>
      </w:tr>
      <w:tr w:rsidR="00BD1F51" w14:paraId="3E4EC89A" w14:textId="77777777">
        <w:trPr>
          <w:trHeight w:val="298"/>
        </w:trPr>
        <w:tc>
          <w:tcPr>
            <w:tcW w:w="14787" w:type="dxa"/>
            <w:gridSpan w:val="4"/>
            <w:shd w:val="clear" w:color="auto" w:fill="D9D9D9"/>
          </w:tcPr>
          <w:p w14:paraId="50D96043" w14:textId="77777777" w:rsidR="00BD1F51" w:rsidRDefault="00684C1D">
            <w:pPr>
              <w:pStyle w:val="TableParagraph"/>
              <w:spacing w:before="1" w:line="278" w:lineRule="exact"/>
              <w:ind w:left="4"/>
              <w:rPr>
                <w:b/>
                <w:bCs/>
                <w:i/>
              </w:rPr>
            </w:pPr>
            <w:r>
              <w:rPr>
                <w:b/>
                <w:bCs/>
                <w:i/>
                <w:w w:val="105"/>
              </w:rPr>
              <w:t>6.16. ՈՍՏԻԿԱՆՈՒԹՅՈՒՆ</w:t>
            </w:r>
          </w:p>
        </w:tc>
      </w:tr>
      <w:tr w:rsidR="00BD1F51" w14:paraId="7681EB6C" w14:textId="77777777">
        <w:trPr>
          <w:trHeight w:val="681"/>
        </w:trPr>
        <w:tc>
          <w:tcPr>
            <w:tcW w:w="3986" w:type="dxa"/>
          </w:tcPr>
          <w:p w14:paraId="6F7282C0" w14:textId="77777777" w:rsidR="00BD1F51" w:rsidRDefault="00684C1D">
            <w:pPr>
              <w:pStyle w:val="TableParagraph"/>
              <w:spacing w:line="220" w:lineRule="exact"/>
              <w:ind w:left="4"/>
              <w:rPr>
                <w:b/>
                <w:bCs/>
                <w:sz w:val="17"/>
                <w:szCs w:val="17"/>
              </w:rPr>
            </w:pPr>
            <w:r>
              <w:rPr>
                <w:b/>
                <w:bCs/>
                <w:sz w:val="17"/>
                <w:szCs w:val="17"/>
              </w:rPr>
              <w:t>6.16.1. ՏՐԱՆՍՊՈՐՏ</w:t>
            </w:r>
          </w:p>
        </w:tc>
        <w:tc>
          <w:tcPr>
            <w:tcW w:w="7432" w:type="dxa"/>
          </w:tcPr>
          <w:p w14:paraId="170EF28B" w14:textId="77777777" w:rsidR="00BD1F51" w:rsidRDefault="00684C1D">
            <w:pPr>
              <w:pStyle w:val="TableParagraph"/>
              <w:spacing w:line="223" w:lineRule="exact"/>
              <w:ind w:left="57"/>
              <w:rPr>
                <w:sz w:val="17"/>
                <w:szCs w:val="17"/>
              </w:rPr>
            </w:pPr>
            <w:r>
              <w:rPr>
                <w:sz w:val="17"/>
                <w:szCs w:val="17"/>
              </w:rPr>
              <w:t>Ճանապարհատրանսպորտային պատահարները</w:t>
            </w:r>
          </w:p>
        </w:tc>
        <w:tc>
          <w:tcPr>
            <w:tcW w:w="1756" w:type="dxa"/>
          </w:tcPr>
          <w:p w14:paraId="337B7C76" w14:textId="77777777" w:rsidR="00BD1F51" w:rsidRDefault="00684C1D">
            <w:pPr>
              <w:pStyle w:val="TableParagraph"/>
              <w:spacing w:line="237" w:lineRule="auto"/>
              <w:ind w:left="110" w:hanging="52"/>
              <w:rPr>
                <w:sz w:val="17"/>
                <w:szCs w:val="17"/>
              </w:rPr>
            </w:pPr>
            <w:r>
              <w:rPr>
                <w:sz w:val="17"/>
                <w:szCs w:val="17"/>
              </w:rPr>
              <w:t>Ձև 35-պատահար (ամսական,</w:t>
            </w:r>
          </w:p>
          <w:p w14:paraId="23629D06" w14:textId="77777777" w:rsidR="00BD1F51" w:rsidRDefault="00684C1D">
            <w:pPr>
              <w:pStyle w:val="TableParagraph"/>
              <w:spacing w:line="212" w:lineRule="exact"/>
              <w:ind w:left="110"/>
              <w:rPr>
                <w:sz w:val="17"/>
                <w:szCs w:val="17"/>
              </w:rPr>
            </w:pPr>
            <w:r>
              <w:rPr>
                <w:sz w:val="17"/>
                <w:szCs w:val="17"/>
              </w:rPr>
              <w:t>տարեկան)</w:t>
            </w:r>
          </w:p>
        </w:tc>
        <w:tc>
          <w:tcPr>
            <w:tcW w:w="1613" w:type="dxa"/>
          </w:tcPr>
          <w:p w14:paraId="192EC713" w14:textId="77777777" w:rsidR="00BD1F51" w:rsidRDefault="00BD1F51">
            <w:pPr>
              <w:pStyle w:val="TableParagraph"/>
              <w:spacing w:before="8"/>
              <w:rPr>
                <w:b/>
                <w:sz w:val="16"/>
              </w:rPr>
            </w:pPr>
          </w:p>
          <w:p w14:paraId="3297D9DA" w14:textId="77777777" w:rsidR="00BD1F51" w:rsidRDefault="00684C1D">
            <w:pPr>
              <w:pStyle w:val="TableParagraph"/>
              <w:ind w:left="121" w:right="107"/>
              <w:jc w:val="center"/>
              <w:rPr>
                <w:sz w:val="17"/>
              </w:rPr>
            </w:pPr>
            <w:r>
              <w:rPr>
                <w:sz w:val="17"/>
              </w:rPr>
              <w:t>15,</w:t>
            </w:r>
          </w:p>
          <w:p w14:paraId="068D51A5" w14:textId="77777777" w:rsidR="00BD1F51" w:rsidRDefault="00684C1D">
            <w:pPr>
              <w:pStyle w:val="TableParagraph"/>
              <w:spacing w:line="212" w:lineRule="exact"/>
              <w:ind w:left="121" w:right="107"/>
              <w:jc w:val="center"/>
              <w:rPr>
                <w:sz w:val="17"/>
                <w:szCs w:val="17"/>
              </w:rPr>
            </w:pPr>
            <w:r>
              <w:rPr>
                <w:sz w:val="17"/>
                <w:szCs w:val="17"/>
              </w:rPr>
              <w:t>20 փետրվարի</w:t>
            </w:r>
          </w:p>
        </w:tc>
      </w:tr>
      <w:tr w:rsidR="00BD1F51" w14:paraId="2AE2D768" w14:textId="77777777">
        <w:trPr>
          <w:trHeight w:val="1364"/>
        </w:trPr>
        <w:tc>
          <w:tcPr>
            <w:tcW w:w="3986" w:type="dxa"/>
          </w:tcPr>
          <w:p w14:paraId="71318F2F" w14:textId="77777777" w:rsidR="00BD1F51" w:rsidRDefault="00684C1D">
            <w:pPr>
              <w:pStyle w:val="TableParagraph"/>
              <w:spacing w:line="220" w:lineRule="exact"/>
              <w:ind w:left="4"/>
              <w:rPr>
                <w:b/>
                <w:bCs/>
                <w:sz w:val="17"/>
                <w:szCs w:val="17"/>
              </w:rPr>
            </w:pPr>
            <w:r>
              <w:rPr>
                <w:b/>
                <w:bCs/>
                <w:sz w:val="17"/>
                <w:szCs w:val="17"/>
              </w:rPr>
              <w:t>6.16.2. ԱՇԽԱՏԱՆՔԻ ՇՈՒԿԱ</w:t>
            </w:r>
          </w:p>
        </w:tc>
        <w:tc>
          <w:tcPr>
            <w:tcW w:w="7432" w:type="dxa"/>
          </w:tcPr>
          <w:p w14:paraId="154EEF25" w14:textId="77777777" w:rsidR="00BD1F51" w:rsidRDefault="00684C1D">
            <w:pPr>
              <w:pStyle w:val="TableParagraph"/>
              <w:ind w:left="162" w:right="326" w:hanging="159"/>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6" w:type="dxa"/>
          </w:tcPr>
          <w:p w14:paraId="103915AB" w14:textId="77777777" w:rsidR="00BD1F51" w:rsidRDefault="00684C1D">
            <w:pPr>
              <w:pStyle w:val="TableParagraph"/>
              <w:spacing w:line="223" w:lineRule="exact"/>
              <w:ind w:left="4"/>
              <w:rPr>
                <w:sz w:val="17"/>
                <w:szCs w:val="17"/>
              </w:rPr>
            </w:pPr>
            <w:r>
              <w:rPr>
                <w:sz w:val="17"/>
                <w:szCs w:val="17"/>
              </w:rPr>
              <w:t>Ձև N 1- ԹԱՇ</w:t>
            </w:r>
          </w:p>
          <w:p w14:paraId="7900EF93" w14:textId="77777777" w:rsidR="00BD1F51" w:rsidRDefault="00684C1D">
            <w:pPr>
              <w:pStyle w:val="TableParagraph"/>
              <w:ind w:left="4"/>
              <w:rPr>
                <w:sz w:val="17"/>
                <w:szCs w:val="17"/>
              </w:rPr>
            </w:pPr>
            <w:r>
              <w:rPr>
                <w:sz w:val="17"/>
                <w:szCs w:val="17"/>
              </w:rPr>
              <w:t>(եռամսյակային)</w:t>
            </w:r>
          </w:p>
        </w:tc>
        <w:tc>
          <w:tcPr>
            <w:tcW w:w="1613" w:type="dxa"/>
          </w:tcPr>
          <w:p w14:paraId="33F3CBEB" w14:textId="77777777" w:rsidR="00BD1F51" w:rsidRDefault="00684C1D">
            <w:pPr>
              <w:pStyle w:val="TableParagraph"/>
              <w:spacing w:line="223" w:lineRule="exact"/>
              <w:ind w:left="118" w:right="117"/>
              <w:jc w:val="center"/>
              <w:rPr>
                <w:sz w:val="17"/>
              </w:rPr>
            </w:pPr>
            <w:r>
              <w:rPr>
                <w:sz w:val="17"/>
              </w:rPr>
              <w:t>20</w:t>
            </w:r>
          </w:p>
        </w:tc>
      </w:tr>
    </w:tbl>
    <w:p w14:paraId="5B6E6CDF" w14:textId="77777777" w:rsidR="00BD1F51" w:rsidRDefault="00BD1F51">
      <w:pPr>
        <w:spacing w:line="223"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63"/>
        <w:gridCol w:w="1597"/>
      </w:tblGrid>
      <w:tr w:rsidR="00BD1F51" w14:paraId="00FB4C5A" w14:textId="77777777">
        <w:trPr>
          <w:trHeight w:val="399"/>
        </w:trPr>
        <w:tc>
          <w:tcPr>
            <w:tcW w:w="3986" w:type="dxa"/>
            <w:vMerge w:val="restart"/>
          </w:tcPr>
          <w:p w14:paraId="36539A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65901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0" w:type="dxa"/>
            <w:gridSpan w:val="2"/>
          </w:tcPr>
          <w:p w14:paraId="1356C836" w14:textId="77777777" w:rsidR="00BD1F51" w:rsidRDefault="00684C1D">
            <w:pPr>
              <w:pStyle w:val="TableParagraph"/>
              <w:spacing w:line="196" w:lineRule="exact"/>
              <w:ind w:left="272" w:right="257"/>
              <w:jc w:val="center"/>
              <w:rPr>
                <w:b/>
                <w:bCs/>
                <w:i/>
                <w:sz w:val="15"/>
                <w:szCs w:val="15"/>
              </w:rPr>
            </w:pPr>
            <w:r>
              <w:rPr>
                <w:b/>
                <w:bCs/>
                <w:i/>
                <w:sz w:val="15"/>
                <w:szCs w:val="15"/>
              </w:rPr>
              <w:t>Արմստատին վիճակագրական տվյալի</w:t>
            </w:r>
          </w:p>
          <w:p w14:paraId="034B7605" w14:textId="77777777" w:rsidR="00BD1F51" w:rsidRDefault="00684C1D">
            <w:pPr>
              <w:pStyle w:val="TableParagraph"/>
              <w:spacing w:before="1" w:line="183" w:lineRule="exact"/>
              <w:ind w:left="272" w:right="255"/>
              <w:jc w:val="center"/>
              <w:rPr>
                <w:b/>
                <w:bCs/>
                <w:i/>
                <w:sz w:val="15"/>
                <w:szCs w:val="15"/>
              </w:rPr>
            </w:pPr>
            <w:r>
              <w:rPr>
                <w:b/>
                <w:bCs/>
                <w:i/>
                <w:sz w:val="15"/>
                <w:szCs w:val="15"/>
              </w:rPr>
              <w:t>տրամադրման</w:t>
            </w:r>
          </w:p>
        </w:tc>
      </w:tr>
      <w:tr w:rsidR="00BD1F51" w14:paraId="4C465923" w14:textId="77777777">
        <w:trPr>
          <w:trHeight w:val="798"/>
        </w:trPr>
        <w:tc>
          <w:tcPr>
            <w:tcW w:w="3986" w:type="dxa"/>
            <w:vMerge/>
            <w:tcBorders>
              <w:top w:val="nil"/>
            </w:tcBorders>
          </w:tcPr>
          <w:p w14:paraId="43ACC475" w14:textId="77777777" w:rsidR="00BD1F51" w:rsidRDefault="00BD1F51">
            <w:pPr>
              <w:rPr>
                <w:sz w:val="2"/>
                <w:szCs w:val="2"/>
              </w:rPr>
            </w:pPr>
          </w:p>
        </w:tc>
        <w:tc>
          <w:tcPr>
            <w:tcW w:w="7432" w:type="dxa"/>
            <w:vMerge/>
            <w:tcBorders>
              <w:top w:val="nil"/>
            </w:tcBorders>
          </w:tcPr>
          <w:p w14:paraId="55F989F9" w14:textId="77777777" w:rsidR="00BD1F51" w:rsidRDefault="00BD1F51">
            <w:pPr>
              <w:rPr>
                <w:sz w:val="2"/>
                <w:szCs w:val="2"/>
              </w:rPr>
            </w:pPr>
          </w:p>
        </w:tc>
        <w:tc>
          <w:tcPr>
            <w:tcW w:w="1763" w:type="dxa"/>
          </w:tcPr>
          <w:p w14:paraId="612EFB82" w14:textId="77777777" w:rsidR="00BD1F51" w:rsidRDefault="00684C1D">
            <w:pPr>
              <w:pStyle w:val="TableParagraph"/>
              <w:ind w:left="76" w:right="76" w:firstLine="44"/>
              <w:jc w:val="center"/>
              <w:rPr>
                <w:b/>
                <w:bCs/>
                <w:i/>
                <w:sz w:val="15"/>
                <w:szCs w:val="15"/>
              </w:rPr>
            </w:pPr>
            <w:r>
              <w:rPr>
                <w:b/>
                <w:bCs/>
                <w:i/>
                <w:sz w:val="15"/>
                <w:szCs w:val="15"/>
              </w:rPr>
              <w:t>հաշվետվության ձևը, (նյութը) հաճախականությունը</w:t>
            </w:r>
          </w:p>
        </w:tc>
        <w:tc>
          <w:tcPr>
            <w:tcW w:w="1597" w:type="dxa"/>
          </w:tcPr>
          <w:p w14:paraId="62739333" w14:textId="77777777" w:rsidR="00BD1F51" w:rsidRDefault="00684C1D">
            <w:pPr>
              <w:pStyle w:val="TableParagraph"/>
              <w:ind w:left="38" w:right="28" w:hanging="3"/>
              <w:jc w:val="center"/>
              <w:rPr>
                <w:b/>
                <w:bCs/>
                <w:i/>
                <w:sz w:val="15"/>
                <w:szCs w:val="15"/>
              </w:rPr>
            </w:pPr>
            <w:r>
              <w:rPr>
                <w:b/>
                <w:bCs/>
                <w:i/>
                <w:sz w:val="15"/>
                <w:szCs w:val="15"/>
              </w:rPr>
              <w:t>Ժամկետը (ամսաթիվը կամ օրը հաշվետու ժամանա-</w:t>
            </w:r>
          </w:p>
          <w:p w14:paraId="06E2F7BA" w14:textId="77777777" w:rsidR="00BD1F51" w:rsidRDefault="00684C1D">
            <w:pPr>
              <w:pStyle w:val="TableParagraph"/>
              <w:spacing w:line="183" w:lineRule="exact"/>
              <w:ind w:left="114" w:right="108"/>
              <w:jc w:val="center"/>
              <w:rPr>
                <w:b/>
                <w:bCs/>
                <w:i/>
                <w:sz w:val="15"/>
                <w:szCs w:val="15"/>
              </w:rPr>
            </w:pPr>
            <w:r>
              <w:rPr>
                <w:b/>
                <w:bCs/>
                <w:i/>
                <w:sz w:val="15"/>
                <w:szCs w:val="15"/>
              </w:rPr>
              <w:t>կաշրջանից հետո)</w:t>
            </w:r>
          </w:p>
        </w:tc>
      </w:tr>
      <w:tr w:rsidR="00BD1F51" w14:paraId="24E000C1" w14:textId="77777777">
        <w:trPr>
          <w:trHeight w:val="1362"/>
        </w:trPr>
        <w:tc>
          <w:tcPr>
            <w:tcW w:w="3986" w:type="dxa"/>
          </w:tcPr>
          <w:p w14:paraId="41D660E4" w14:textId="77777777" w:rsidR="00BD1F51" w:rsidRDefault="00684C1D">
            <w:pPr>
              <w:pStyle w:val="TableParagraph"/>
              <w:spacing w:line="220" w:lineRule="exact"/>
              <w:ind w:left="4"/>
              <w:rPr>
                <w:b/>
                <w:bCs/>
                <w:sz w:val="17"/>
                <w:szCs w:val="17"/>
              </w:rPr>
            </w:pPr>
            <w:r>
              <w:rPr>
                <w:b/>
                <w:bCs/>
                <w:sz w:val="17"/>
                <w:szCs w:val="17"/>
              </w:rPr>
              <w:t>6.16.3. ԱՇԽԱՏԱՆՔԻ ՇՈՒԿԱ</w:t>
            </w:r>
          </w:p>
        </w:tc>
        <w:tc>
          <w:tcPr>
            <w:tcW w:w="7432" w:type="dxa"/>
          </w:tcPr>
          <w:p w14:paraId="584FE81D" w14:textId="77777777" w:rsidR="00BD1F51" w:rsidRDefault="00684C1D">
            <w:pPr>
              <w:pStyle w:val="TableParagraph"/>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C887FD9"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6B9D5D1B" w14:textId="77777777" w:rsidR="00BD1F51" w:rsidRDefault="00684C1D">
            <w:pPr>
              <w:pStyle w:val="TableParagraph"/>
              <w:spacing w:line="210" w:lineRule="exact"/>
              <w:ind w:left="213"/>
              <w:rPr>
                <w:sz w:val="17"/>
                <w:szCs w:val="17"/>
              </w:rPr>
            </w:pPr>
            <w:r>
              <w:rPr>
                <w:sz w:val="17"/>
                <w:szCs w:val="17"/>
              </w:rPr>
              <w:t>դ) տարածաշրջանների</w:t>
            </w:r>
          </w:p>
        </w:tc>
        <w:tc>
          <w:tcPr>
            <w:tcW w:w="1763" w:type="dxa"/>
          </w:tcPr>
          <w:p w14:paraId="0F09B445" w14:textId="77777777" w:rsidR="00BD1F51" w:rsidRDefault="00684C1D">
            <w:pPr>
              <w:pStyle w:val="TableParagraph"/>
              <w:spacing w:line="222" w:lineRule="exact"/>
              <w:ind w:left="58"/>
              <w:rPr>
                <w:sz w:val="17"/>
                <w:szCs w:val="17"/>
              </w:rPr>
            </w:pPr>
            <w:r>
              <w:rPr>
                <w:sz w:val="17"/>
                <w:szCs w:val="17"/>
              </w:rPr>
              <w:t>Ձև N 1-Ա (տարեկան)</w:t>
            </w:r>
          </w:p>
        </w:tc>
        <w:tc>
          <w:tcPr>
            <w:tcW w:w="1597" w:type="dxa"/>
          </w:tcPr>
          <w:p w14:paraId="02557E6E" w14:textId="77777777" w:rsidR="00BD1F51" w:rsidRDefault="00684C1D">
            <w:pPr>
              <w:pStyle w:val="TableParagraph"/>
              <w:spacing w:line="222" w:lineRule="exact"/>
              <w:ind w:left="378"/>
              <w:rPr>
                <w:sz w:val="17"/>
                <w:szCs w:val="17"/>
              </w:rPr>
            </w:pPr>
            <w:r>
              <w:rPr>
                <w:sz w:val="17"/>
                <w:szCs w:val="17"/>
              </w:rPr>
              <w:t>27 ապրիլի</w:t>
            </w:r>
          </w:p>
        </w:tc>
      </w:tr>
      <w:tr w:rsidR="00BD1F51" w14:paraId="4486BBAA" w14:textId="77777777">
        <w:trPr>
          <w:trHeight w:val="1033"/>
        </w:trPr>
        <w:tc>
          <w:tcPr>
            <w:tcW w:w="3986" w:type="dxa"/>
          </w:tcPr>
          <w:p w14:paraId="4089A7D5" w14:textId="77777777" w:rsidR="00BD1F51" w:rsidRDefault="00684C1D">
            <w:pPr>
              <w:pStyle w:val="TableParagraph"/>
              <w:spacing w:line="208" w:lineRule="exact"/>
              <w:ind w:left="4"/>
              <w:rPr>
                <w:b/>
                <w:bCs/>
                <w:sz w:val="17"/>
                <w:szCs w:val="17"/>
              </w:rPr>
            </w:pPr>
            <w:r>
              <w:rPr>
                <w:b/>
                <w:bCs/>
                <w:sz w:val="17"/>
                <w:szCs w:val="17"/>
              </w:rPr>
              <w:t>6.16.4. ԱՇԽԱՏԱՆՔԻ ՇՈՒԿԱ</w:t>
            </w:r>
          </w:p>
        </w:tc>
        <w:tc>
          <w:tcPr>
            <w:tcW w:w="7432" w:type="dxa"/>
          </w:tcPr>
          <w:p w14:paraId="7BF87E4D" w14:textId="77777777" w:rsidR="00BD1F51" w:rsidRDefault="00684C1D">
            <w:pPr>
              <w:pStyle w:val="TableParagraph"/>
              <w:spacing w:line="216" w:lineRule="auto"/>
              <w:ind w:left="213" w:right="3344" w:hanging="211"/>
              <w:rPr>
                <w:sz w:val="17"/>
                <w:szCs w:val="17"/>
              </w:rPr>
            </w:pPr>
            <w:r>
              <w:rPr>
                <w:sz w:val="17"/>
                <w:szCs w:val="17"/>
              </w:rPr>
              <w:t>Աշխատողների մասնագիտական ուսուցումն ըստ. ա) գործունեության տեսակների,</w:t>
            </w:r>
          </w:p>
          <w:p w14:paraId="07124DB5" w14:textId="77777777" w:rsidR="00BD1F51" w:rsidRDefault="00684C1D">
            <w:pPr>
              <w:pStyle w:val="TableParagraph"/>
              <w:spacing w:line="218" w:lineRule="auto"/>
              <w:ind w:left="213" w:right="4592"/>
              <w:rPr>
                <w:sz w:val="17"/>
                <w:szCs w:val="17"/>
              </w:rPr>
            </w:pPr>
            <w:r>
              <w:rPr>
                <w:sz w:val="17"/>
                <w:szCs w:val="17"/>
              </w:rPr>
              <w:t>բ) տնտեսության հատվածների, գ) Երևան քաղաքի և մարզերի,</w:t>
            </w:r>
          </w:p>
          <w:p w14:paraId="643BC46F" w14:textId="77777777" w:rsidR="00BD1F51" w:rsidRDefault="00684C1D">
            <w:pPr>
              <w:pStyle w:val="TableParagraph"/>
              <w:spacing w:line="188" w:lineRule="exact"/>
              <w:ind w:left="213"/>
              <w:rPr>
                <w:sz w:val="17"/>
                <w:szCs w:val="17"/>
              </w:rPr>
            </w:pPr>
            <w:r>
              <w:rPr>
                <w:sz w:val="17"/>
                <w:szCs w:val="17"/>
              </w:rPr>
              <w:t>դ) սեռի</w:t>
            </w:r>
          </w:p>
        </w:tc>
        <w:tc>
          <w:tcPr>
            <w:tcW w:w="1763" w:type="dxa"/>
          </w:tcPr>
          <w:p w14:paraId="63EBD28E" w14:textId="77777777" w:rsidR="00BD1F51" w:rsidRDefault="00684C1D">
            <w:pPr>
              <w:pStyle w:val="TableParagraph"/>
              <w:spacing w:line="216" w:lineRule="auto"/>
              <w:ind w:left="58" w:right="93"/>
              <w:rPr>
                <w:sz w:val="17"/>
                <w:szCs w:val="17"/>
              </w:rPr>
            </w:pPr>
            <w:r>
              <w:rPr>
                <w:sz w:val="17"/>
                <w:szCs w:val="17"/>
              </w:rPr>
              <w:t>Ձև N 1- կադրերի ուսուցում (տարեկան)</w:t>
            </w:r>
          </w:p>
        </w:tc>
        <w:tc>
          <w:tcPr>
            <w:tcW w:w="1597" w:type="dxa"/>
          </w:tcPr>
          <w:p w14:paraId="68F97191" w14:textId="77777777" w:rsidR="00BD1F51" w:rsidRDefault="00684C1D">
            <w:pPr>
              <w:pStyle w:val="TableParagraph"/>
              <w:spacing w:line="210" w:lineRule="exact"/>
              <w:ind w:left="378"/>
              <w:rPr>
                <w:sz w:val="17"/>
                <w:szCs w:val="17"/>
              </w:rPr>
            </w:pPr>
            <w:r>
              <w:rPr>
                <w:sz w:val="17"/>
                <w:szCs w:val="17"/>
              </w:rPr>
              <w:t>27 ապրիլի</w:t>
            </w:r>
          </w:p>
        </w:tc>
      </w:tr>
      <w:tr w:rsidR="00BD1F51" w14:paraId="19F10E57" w14:textId="77777777">
        <w:trPr>
          <w:trHeight w:val="454"/>
        </w:trPr>
        <w:tc>
          <w:tcPr>
            <w:tcW w:w="3986" w:type="dxa"/>
          </w:tcPr>
          <w:p w14:paraId="7FDA497D" w14:textId="77777777" w:rsidR="00BD1F51" w:rsidRDefault="00684C1D">
            <w:pPr>
              <w:pStyle w:val="TableParagraph"/>
              <w:spacing w:line="221" w:lineRule="exact"/>
              <w:ind w:left="4"/>
              <w:rPr>
                <w:b/>
                <w:bCs/>
                <w:sz w:val="17"/>
                <w:szCs w:val="17"/>
              </w:rPr>
            </w:pPr>
            <w:r>
              <w:rPr>
                <w:b/>
                <w:bCs/>
                <w:sz w:val="17"/>
                <w:szCs w:val="17"/>
              </w:rPr>
              <w:t>6.16.5. ՍՈՑԻԱԼ-ԺՈՂՈՎՐԴԱԳՐՈՒԹՅՈՒՆ</w:t>
            </w:r>
          </w:p>
        </w:tc>
        <w:tc>
          <w:tcPr>
            <w:tcW w:w="7432" w:type="dxa"/>
          </w:tcPr>
          <w:p w14:paraId="74422D5A" w14:textId="77777777" w:rsidR="00BD1F51" w:rsidRDefault="00684C1D">
            <w:pPr>
              <w:pStyle w:val="TableParagraph"/>
              <w:spacing w:line="223" w:lineRule="exact"/>
              <w:ind w:left="57"/>
              <w:rPr>
                <w:sz w:val="17"/>
                <w:szCs w:val="17"/>
              </w:rPr>
            </w:pPr>
            <w:r>
              <w:rPr>
                <w:sz w:val="17"/>
                <w:szCs w:val="17"/>
              </w:rPr>
              <w:t>Հանցագործությունների քանակն ըստ հանցատեսակների</w:t>
            </w:r>
          </w:p>
        </w:tc>
        <w:tc>
          <w:tcPr>
            <w:tcW w:w="1763" w:type="dxa"/>
          </w:tcPr>
          <w:p w14:paraId="29D2DA18" w14:textId="77777777" w:rsidR="00BD1F51" w:rsidRDefault="00684C1D">
            <w:pPr>
              <w:pStyle w:val="TableParagraph"/>
              <w:spacing w:line="223" w:lineRule="exact"/>
              <w:ind w:left="58"/>
              <w:rPr>
                <w:sz w:val="17"/>
                <w:szCs w:val="17"/>
              </w:rPr>
            </w:pPr>
            <w:r>
              <w:rPr>
                <w:sz w:val="17"/>
                <w:szCs w:val="17"/>
              </w:rPr>
              <w:t>Ձև N 1-հանցագոր-</w:t>
            </w:r>
          </w:p>
          <w:p w14:paraId="1905A310" w14:textId="77777777" w:rsidR="00BD1F51" w:rsidRDefault="00684C1D">
            <w:pPr>
              <w:pStyle w:val="TableParagraph"/>
              <w:spacing w:line="211" w:lineRule="exact"/>
              <w:ind w:left="58"/>
              <w:rPr>
                <w:sz w:val="17"/>
                <w:szCs w:val="17"/>
              </w:rPr>
            </w:pPr>
            <w:r>
              <w:rPr>
                <w:sz w:val="17"/>
                <w:szCs w:val="17"/>
              </w:rPr>
              <w:t>ծություն (ամսական)</w:t>
            </w:r>
          </w:p>
        </w:tc>
        <w:tc>
          <w:tcPr>
            <w:tcW w:w="1597" w:type="dxa"/>
          </w:tcPr>
          <w:p w14:paraId="084D5636" w14:textId="77777777" w:rsidR="00BD1F51" w:rsidRDefault="00684C1D">
            <w:pPr>
              <w:pStyle w:val="TableParagraph"/>
              <w:spacing w:line="223" w:lineRule="exact"/>
              <w:ind w:left="114" w:right="98"/>
              <w:jc w:val="center"/>
              <w:rPr>
                <w:sz w:val="17"/>
              </w:rPr>
            </w:pPr>
            <w:r>
              <w:rPr>
                <w:sz w:val="17"/>
              </w:rPr>
              <w:t>10</w:t>
            </w:r>
          </w:p>
        </w:tc>
      </w:tr>
      <w:tr w:rsidR="00BD1F51" w14:paraId="76754BAC" w14:textId="77777777">
        <w:trPr>
          <w:trHeight w:val="227"/>
        </w:trPr>
        <w:tc>
          <w:tcPr>
            <w:tcW w:w="3986" w:type="dxa"/>
          </w:tcPr>
          <w:p w14:paraId="4FBFE656" w14:textId="77777777" w:rsidR="00BD1F51" w:rsidRDefault="00684C1D">
            <w:pPr>
              <w:pStyle w:val="TableParagraph"/>
              <w:spacing w:line="207" w:lineRule="exact"/>
              <w:ind w:left="4"/>
              <w:rPr>
                <w:b/>
                <w:bCs/>
                <w:sz w:val="17"/>
                <w:szCs w:val="17"/>
              </w:rPr>
            </w:pPr>
            <w:r>
              <w:rPr>
                <w:b/>
                <w:bCs/>
                <w:sz w:val="17"/>
                <w:szCs w:val="17"/>
              </w:rPr>
              <w:t>6.16.6. ՍՈՑԻԱԼ-ԺՈՂՈՎՐԴԱԳՐՈՒԹՅՈՒՆ</w:t>
            </w:r>
          </w:p>
        </w:tc>
        <w:tc>
          <w:tcPr>
            <w:tcW w:w="7432" w:type="dxa"/>
          </w:tcPr>
          <w:p w14:paraId="0FF45D11" w14:textId="77777777" w:rsidR="00BD1F51" w:rsidRDefault="00684C1D">
            <w:pPr>
              <w:pStyle w:val="TableParagraph"/>
              <w:spacing w:line="207" w:lineRule="exact"/>
              <w:ind w:left="57"/>
              <w:rPr>
                <w:sz w:val="17"/>
                <w:szCs w:val="17"/>
              </w:rPr>
            </w:pPr>
            <w:r>
              <w:rPr>
                <w:sz w:val="17"/>
                <w:szCs w:val="17"/>
              </w:rPr>
              <w:t>Հանցագործություններ</w:t>
            </w:r>
          </w:p>
        </w:tc>
        <w:tc>
          <w:tcPr>
            <w:tcW w:w="1763" w:type="dxa"/>
          </w:tcPr>
          <w:p w14:paraId="2CA31744" w14:textId="77777777" w:rsidR="00BD1F51" w:rsidRDefault="00684C1D">
            <w:pPr>
              <w:pStyle w:val="TableParagraph"/>
              <w:spacing w:line="207" w:lineRule="exact"/>
              <w:ind w:left="58"/>
              <w:rPr>
                <w:sz w:val="17"/>
                <w:szCs w:val="17"/>
              </w:rPr>
            </w:pPr>
            <w:r>
              <w:rPr>
                <w:sz w:val="17"/>
                <w:szCs w:val="17"/>
              </w:rPr>
              <w:t>Տեղեկագիր</w:t>
            </w:r>
          </w:p>
        </w:tc>
        <w:tc>
          <w:tcPr>
            <w:tcW w:w="1597" w:type="dxa"/>
          </w:tcPr>
          <w:p w14:paraId="07C04720" w14:textId="77777777" w:rsidR="00BD1F51" w:rsidRDefault="00684C1D">
            <w:pPr>
              <w:pStyle w:val="TableParagraph"/>
              <w:spacing w:line="207" w:lineRule="exact"/>
              <w:ind w:left="266"/>
              <w:rPr>
                <w:sz w:val="17"/>
                <w:szCs w:val="17"/>
              </w:rPr>
            </w:pPr>
            <w:r>
              <w:rPr>
                <w:sz w:val="17"/>
                <w:szCs w:val="17"/>
              </w:rPr>
              <w:t>24 փետրվարի</w:t>
            </w:r>
          </w:p>
        </w:tc>
      </w:tr>
      <w:tr w:rsidR="00BD1F51" w14:paraId="6052FF65" w14:textId="77777777">
        <w:trPr>
          <w:trHeight w:val="453"/>
        </w:trPr>
        <w:tc>
          <w:tcPr>
            <w:tcW w:w="3986" w:type="dxa"/>
          </w:tcPr>
          <w:p w14:paraId="0CE4F668" w14:textId="77777777" w:rsidR="00BD1F51" w:rsidRDefault="00684C1D">
            <w:pPr>
              <w:pStyle w:val="TableParagraph"/>
              <w:spacing w:line="220" w:lineRule="exact"/>
              <w:ind w:left="4"/>
              <w:rPr>
                <w:b/>
                <w:bCs/>
                <w:sz w:val="17"/>
                <w:szCs w:val="17"/>
              </w:rPr>
            </w:pPr>
            <w:r>
              <w:rPr>
                <w:b/>
                <w:bCs/>
                <w:sz w:val="17"/>
                <w:szCs w:val="17"/>
              </w:rPr>
              <w:t>6.16.7. ՍՈՑԻԱԼ-ԺՈՂՈՎՐԴԱԳՐՈՒԹՅՈՒՆ</w:t>
            </w:r>
          </w:p>
        </w:tc>
        <w:tc>
          <w:tcPr>
            <w:tcW w:w="7432" w:type="dxa"/>
          </w:tcPr>
          <w:p w14:paraId="46CD9D11" w14:textId="77777777" w:rsidR="00BD1F51" w:rsidRDefault="00684C1D">
            <w:pPr>
              <w:pStyle w:val="TableParagraph"/>
              <w:spacing w:line="223" w:lineRule="exact"/>
              <w:ind w:left="57"/>
              <w:rPr>
                <w:sz w:val="17"/>
                <w:szCs w:val="17"/>
              </w:rPr>
            </w:pPr>
            <w:r>
              <w:rPr>
                <w:sz w:val="17"/>
                <w:szCs w:val="17"/>
              </w:rPr>
              <w:t>Գրանցված կոռուպցիոն հանցագործություններն ըստ տեսակի</w:t>
            </w:r>
          </w:p>
        </w:tc>
        <w:tc>
          <w:tcPr>
            <w:tcW w:w="1763" w:type="dxa"/>
          </w:tcPr>
          <w:p w14:paraId="590F723C" w14:textId="77777777" w:rsidR="00BD1F51" w:rsidRDefault="00684C1D">
            <w:pPr>
              <w:pStyle w:val="TableParagraph"/>
              <w:spacing w:line="222" w:lineRule="exact"/>
              <w:ind w:left="58"/>
              <w:rPr>
                <w:sz w:val="17"/>
                <w:szCs w:val="17"/>
              </w:rPr>
            </w:pPr>
            <w:r>
              <w:rPr>
                <w:sz w:val="17"/>
                <w:szCs w:val="17"/>
              </w:rPr>
              <w:t>Տեղեկանք</w:t>
            </w:r>
          </w:p>
          <w:p w14:paraId="409E5890"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15B87451" w14:textId="77777777" w:rsidR="00BD1F51" w:rsidRDefault="00684C1D">
            <w:pPr>
              <w:pStyle w:val="TableParagraph"/>
              <w:spacing w:line="223" w:lineRule="exact"/>
              <w:ind w:left="114" w:right="98"/>
              <w:jc w:val="center"/>
              <w:rPr>
                <w:sz w:val="17"/>
              </w:rPr>
            </w:pPr>
            <w:r>
              <w:rPr>
                <w:sz w:val="17"/>
              </w:rPr>
              <w:t>15</w:t>
            </w:r>
          </w:p>
        </w:tc>
      </w:tr>
      <w:tr w:rsidR="00BD1F51" w14:paraId="10AFF924" w14:textId="77777777">
        <w:trPr>
          <w:trHeight w:val="225"/>
        </w:trPr>
        <w:tc>
          <w:tcPr>
            <w:tcW w:w="3986" w:type="dxa"/>
          </w:tcPr>
          <w:p w14:paraId="6B1CB9D4" w14:textId="77777777" w:rsidR="00BD1F51" w:rsidRDefault="00684C1D">
            <w:pPr>
              <w:pStyle w:val="TableParagraph"/>
              <w:spacing w:line="206" w:lineRule="exact"/>
              <w:ind w:left="4"/>
              <w:rPr>
                <w:b/>
                <w:bCs/>
                <w:sz w:val="17"/>
                <w:szCs w:val="17"/>
              </w:rPr>
            </w:pPr>
            <w:r>
              <w:rPr>
                <w:b/>
                <w:bCs/>
                <w:sz w:val="17"/>
                <w:szCs w:val="17"/>
              </w:rPr>
              <w:t>6.16.8. ՍՈՑԻԱԼ-ԺՈՂՈՎՐԴԱԳՐՈՒԹՅՈՒՆ</w:t>
            </w:r>
          </w:p>
        </w:tc>
        <w:tc>
          <w:tcPr>
            <w:tcW w:w="7432" w:type="dxa"/>
          </w:tcPr>
          <w:p w14:paraId="4811E8AF" w14:textId="77777777" w:rsidR="00BD1F51" w:rsidRDefault="00684C1D">
            <w:pPr>
              <w:pStyle w:val="TableParagraph"/>
              <w:spacing w:line="206" w:lineRule="exact"/>
              <w:ind w:left="57"/>
              <w:rPr>
                <w:sz w:val="17"/>
                <w:szCs w:val="17"/>
              </w:rPr>
            </w:pPr>
            <w:r>
              <w:rPr>
                <w:sz w:val="17"/>
                <w:szCs w:val="17"/>
              </w:rPr>
              <w:t>Հաշվառված մուրացիկ և թափառաշրջիկ անչափահասներ</w:t>
            </w:r>
          </w:p>
        </w:tc>
        <w:tc>
          <w:tcPr>
            <w:tcW w:w="1763" w:type="dxa"/>
          </w:tcPr>
          <w:p w14:paraId="7218665A" w14:textId="77777777" w:rsidR="00BD1F51" w:rsidRDefault="00684C1D">
            <w:pPr>
              <w:pStyle w:val="TableParagraph"/>
              <w:spacing w:line="206" w:lineRule="exact"/>
              <w:ind w:left="58"/>
              <w:rPr>
                <w:sz w:val="17"/>
                <w:szCs w:val="17"/>
              </w:rPr>
            </w:pPr>
            <w:r>
              <w:rPr>
                <w:sz w:val="17"/>
                <w:szCs w:val="17"/>
              </w:rPr>
              <w:t>Տեղեկանք՝տարեկան</w:t>
            </w:r>
          </w:p>
        </w:tc>
        <w:tc>
          <w:tcPr>
            <w:tcW w:w="1597" w:type="dxa"/>
          </w:tcPr>
          <w:p w14:paraId="2D1B704D" w14:textId="77777777" w:rsidR="00BD1F51" w:rsidRDefault="00684C1D">
            <w:pPr>
              <w:pStyle w:val="TableParagraph"/>
              <w:spacing w:line="206" w:lineRule="exact"/>
              <w:ind w:left="305"/>
              <w:rPr>
                <w:sz w:val="17"/>
                <w:szCs w:val="17"/>
              </w:rPr>
            </w:pPr>
            <w:r>
              <w:rPr>
                <w:sz w:val="17"/>
                <w:szCs w:val="17"/>
              </w:rPr>
              <w:t>23 հունվարի</w:t>
            </w:r>
          </w:p>
        </w:tc>
      </w:tr>
      <w:tr w:rsidR="00BD1F51" w14:paraId="381601E0" w14:textId="77777777">
        <w:trPr>
          <w:trHeight w:val="227"/>
        </w:trPr>
        <w:tc>
          <w:tcPr>
            <w:tcW w:w="3986" w:type="dxa"/>
          </w:tcPr>
          <w:p w14:paraId="49F59246" w14:textId="77777777" w:rsidR="00BD1F51" w:rsidRDefault="00684C1D">
            <w:pPr>
              <w:pStyle w:val="TableParagraph"/>
              <w:spacing w:line="208" w:lineRule="exact"/>
              <w:ind w:left="4"/>
              <w:rPr>
                <w:b/>
                <w:bCs/>
                <w:sz w:val="17"/>
                <w:szCs w:val="17"/>
              </w:rPr>
            </w:pPr>
            <w:r>
              <w:rPr>
                <w:b/>
                <w:bCs/>
                <w:sz w:val="17"/>
                <w:szCs w:val="17"/>
              </w:rPr>
              <w:t>6.16.9. ՍՈՑԻԱԼ-ԺՈՂՈՎՐԴԱԳՐՈՒԹՅՈՒՆ</w:t>
            </w:r>
          </w:p>
        </w:tc>
        <w:tc>
          <w:tcPr>
            <w:tcW w:w="7432" w:type="dxa"/>
          </w:tcPr>
          <w:p w14:paraId="6CF96A1C" w14:textId="77777777" w:rsidR="00BD1F51" w:rsidRDefault="00684C1D">
            <w:pPr>
              <w:pStyle w:val="TableParagraph"/>
              <w:spacing w:line="208" w:lineRule="exact"/>
              <w:ind w:left="57"/>
              <w:rPr>
                <w:sz w:val="17"/>
                <w:szCs w:val="17"/>
              </w:rPr>
            </w:pPr>
            <w:r>
              <w:rPr>
                <w:sz w:val="17"/>
                <w:szCs w:val="17"/>
              </w:rPr>
              <w:t>Առգրավված թմրանյութեր</w:t>
            </w:r>
          </w:p>
        </w:tc>
        <w:tc>
          <w:tcPr>
            <w:tcW w:w="1763" w:type="dxa"/>
          </w:tcPr>
          <w:p w14:paraId="3768967B" w14:textId="77777777" w:rsidR="00BD1F51" w:rsidRDefault="00684C1D">
            <w:pPr>
              <w:pStyle w:val="TableParagraph"/>
              <w:spacing w:line="208" w:lineRule="exact"/>
              <w:ind w:left="58"/>
              <w:rPr>
                <w:sz w:val="17"/>
                <w:szCs w:val="17"/>
              </w:rPr>
            </w:pPr>
            <w:r>
              <w:rPr>
                <w:sz w:val="17"/>
                <w:szCs w:val="17"/>
              </w:rPr>
              <w:t>Տեղեկանք՝տարեկան</w:t>
            </w:r>
          </w:p>
        </w:tc>
        <w:tc>
          <w:tcPr>
            <w:tcW w:w="1597" w:type="dxa"/>
          </w:tcPr>
          <w:p w14:paraId="4261AC26" w14:textId="77777777" w:rsidR="00BD1F51" w:rsidRDefault="00684C1D">
            <w:pPr>
              <w:pStyle w:val="TableParagraph"/>
              <w:spacing w:line="208" w:lineRule="exact"/>
              <w:ind w:left="305"/>
              <w:rPr>
                <w:sz w:val="17"/>
                <w:szCs w:val="17"/>
              </w:rPr>
            </w:pPr>
            <w:r>
              <w:rPr>
                <w:sz w:val="17"/>
                <w:szCs w:val="17"/>
              </w:rPr>
              <w:t>23 հունվարի</w:t>
            </w:r>
          </w:p>
        </w:tc>
      </w:tr>
      <w:tr w:rsidR="00BD1F51" w14:paraId="6BE3B5DC" w14:textId="77777777">
        <w:trPr>
          <w:trHeight w:val="680"/>
        </w:trPr>
        <w:tc>
          <w:tcPr>
            <w:tcW w:w="3986" w:type="dxa"/>
          </w:tcPr>
          <w:p w14:paraId="3F52C092" w14:textId="77777777" w:rsidR="00BD1F51" w:rsidRDefault="00684C1D">
            <w:pPr>
              <w:pStyle w:val="TableParagraph"/>
              <w:spacing w:line="220" w:lineRule="exact"/>
              <w:ind w:left="4"/>
              <w:rPr>
                <w:b/>
                <w:bCs/>
                <w:sz w:val="17"/>
                <w:szCs w:val="17"/>
              </w:rPr>
            </w:pPr>
            <w:r>
              <w:rPr>
                <w:b/>
                <w:bCs/>
                <w:sz w:val="17"/>
                <w:szCs w:val="17"/>
              </w:rPr>
              <w:t>6.16.10. ՍՈՑԻԱԼ-ԺՈՂՈՎՐԴԱԳՐՈՒԹՅՈՒՆ</w:t>
            </w:r>
          </w:p>
        </w:tc>
        <w:tc>
          <w:tcPr>
            <w:tcW w:w="7432" w:type="dxa"/>
          </w:tcPr>
          <w:p w14:paraId="64B284D7" w14:textId="77777777" w:rsidR="00BD1F51" w:rsidRDefault="00684C1D">
            <w:pPr>
              <w:pStyle w:val="TableParagraph"/>
              <w:ind w:left="57"/>
              <w:rPr>
                <w:sz w:val="17"/>
                <w:szCs w:val="17"/>
              </w:rPr>
            </w:pPr>
            <w:r>
              <w:rPr>
                <w:sz w:val="17"/>
                <w:szCs w:val="17"/>
              </w:rPr>
              <w:t>Հայաստանի Հանրապետության հետաքննության և նախաքննության մարմինների կողմից ներկայացվող հանցագործությունների մասին դիմումների և հաղորդումների քննարկման</w:t>
            </w:r>
          </w:p>
          <w:p w14:paraId="2F9F2A36" w14:textId="77777777" w:rsidR="00BD1F51" w:rsidRDefault="00684C1D">
            <w:pPr>
              <w:pStyle w:val="TableParagraph"/>
              <w:spacing w:line="210" w:lineRule="exact"/>
              <w:ind w:left="57"/>
              <w:rPr>
                <w:sz w:val="17"/>
                <w:szCs w:val="17"/>
              </w:rPr>
            </w:pPr>
            <w:r>
              <w:rPr>
                <w:sz w:val="17"/>
                <w:szCs w:val="17"/>
              </w:rPr>
              <w:t>վերաբերյալ</w:t>
            </w:r>
          </w:p>
        </w:tc>
        <w:tc>
          <w:tcPr>
            <w:tcW w:w="1763" w:type="dxa"/>
          </w:tcPr>
          <w:p w14:paraId="082327FF" w14:textId="77777777" w:rsidR="00BD1F51" w:rsidRDefault="00684C1D">
            <w:pPr>
              <w:pStyle w:val="TableParagraph"/>
              <w:spacing w:line="223" w:lineRule="exact"/>
              <w:ind w:left="58"/>
              <w:rPr>
                <w:sz w:val="17"/>
                <w:szCs w:val="17"/>
              </w:rPr>
            </w:pPr>
            <w:r>
              <w:rPr>
                <w:sz w:val="17"/>
                <w:szCs w:val="17"/>
              </w:rPr>
              <w:t>Ձև N 2Մ</w:t>
            </w:r>
          </w:p>
          <w:p w14:paraId="47C214F6" w14:textId="77777777" w:rsidR="00BD1F51" w:rsidRDefault="00684C1D">
            <w:pPr>
              <w:pStyle w:val="TableParagraph"/>
              <w:ind w:left="58"/>
              <w:rPr>
                <w:sz w:val="17"/>
                <w:szCs w:val="17"/>
              </w:rPr>
            </w:pPr>
            <w:r>
              <w:rPr>
                <w:sz w:val="17"/>
                <w:szCs w:val="17"/>
              </w:rPr>
              <w:t>(կիսամյակային)</w:t>
            </w:r>
          </w:p>
        </w:tc>
        <w:tc>
          <w:tcPr>
            <w:tcW w:w="1597" w:type="dxa"/>
          </w:tcPr>
          <w:p w14:paraId="7BAB0B76" w14:textId="77777777" w:rsidR="00BD1F51" w:rsidRDefault="00684C1D">
            <w:pPr>
              <w:pStyle w:val="TableParagraph"/>
              <w:spacing w:line="223" w:lineRule="exact"/>
              <w:ind w:left="114" w:right="94"/>
              <w:jc w:val="center"/>
              <w:rPr>
                <w:sz w:val="17"/>
              </w:rPr>
            </w:pPr>
            <w:r>
              <w:rPr>
                <w:sz w:val="17"/>
              </w:rPr>
              <w:t>25</w:t>
            </w:r>
          </w:p>
        </w:tc>
      </w:tr>
      <w:tr w:rsidR="00BD1F51" w14:paraId="232E45F3" w14:textId="77777777">
        <w:trPr>
          <w:trHeight w:val="454"/>
        </w:trPr>
        <w:tc>
          <w:tcPr>
            <w:tcW w:w="3986" w:type="dxa"/>
          </w:tcPr>
          <w:p w14:paraId="19C4ACD7" w14:textId="77777777" w:rsidR="00BD1F51" w:rsidRDefault="00684C1D">
            <w:pPr>
              <w:pStyle w:val="TableParagraph"/>
              <w:spacing w:line="221" w:lineRule="exact"/>
              <w:ind w:left="4"/>
              <w:rPr>
                <w:b/>
                <w:bCs/>
                <w:sz w:val="17"/>
                <w:szCs w:val="17"/>
              </w:rPr>
            </w:pPr>
            <w:r>
              <w:rPr>
                <w:b/>
                <w:bCs/>
                <w:sz w:val="17"/>
                <w:szCs w:val="17"/>
              </w:rPr>
              <w:t>6.16.11. ՍՈՑԻԱԼ-ԺՈՂՈՎՐԴԱԳՐՈՒԹՅՈՒՆ</w:t>
            </w:r>
          </w:p>
        </w:tc>
        <w:tc>
          <w:tcPr>
            <w:tcW w:w="7432" w:type="dxa"/>
          </w:tcPr>
          <w:p w14:paraId="2927679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7BD90CC"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63" w:type="dxa"/>
          </w:tcPr>
          <w:p w14:paraId="6E68E1DC" w14:textId="77777777" w:rsidR="00BD1F51" w:rsidRDefault="00684C1D">
            <w:pPr>
              <w:pStyle w:val="TableParagraph"/>
              <w:spacing w:line="223" w:lineRule="exact"/>
              <w:ind w:left="58"/>
              <w:rPr>
                <w:sz w:val="17"/>
                <w:szCs w:val="17"/>
              </w:rPr>
            </w:pPr>
            <w:r>
              <w:rPr>
                <w:sz w:val="17"/>
                <w:szCs w:val="17"/>
              </w:rPr>
              <w:t>Ձև N 1-վի</w:t>
            </w:r>
          </w:p>
          <w:p w14:paraId="48ADA983" w14:textId="77777777" w:rsidR="00BD1F51" w:rsidRDefault="00684C1D">
            <w:pPr>
              <w:pStyle w:val="TableParagraph"/>
              <w:spacing w:line="211" w:lineRule="exact"/>
              <w:ind w:left="58"/>
              <w:rPr>
                <w:sz w:val="17"/>
                <w:szCs w:val="17"/>
              </w:rPr>
            </w:pPr>
            <w:r>
              <w:rPr>
                <w:sz w:val="17"/>
                <w:szCs w:val="17"/>
              </w:rPr>
              <w:t>(տարեկան)</w:t>
            </w:r>
          </w:p>
        </w:tc>
        <w:tc>
          <w:tcPr>
            <w:tcW w:w="1597" w:type="dxa"/>
          </w:tcPr>
          <w:p w14:paraId="494CD258" w14:textId="77777777" w:rsidR="00BD1F51" w:rsidRDefault="00684C1D">
            <w:pPr>
              <w:pStyle w:val="TableParagraph"/>
              <w:spacing w:line="223" w:lineRule="exact"/>
              <w:ind w:left="450"/>
              <w:rPr>
                <w:sz w:val="17"/>
                <w:szCs w:val="17"/>
              </w:rPr>
            </w:pPr>
            <w:r>
              <w:rPr>
                <w:sz w:val="17"/>
                <w:szCs w:val="17"/>
              </w:rPr>
              <w:t>2 մարտի</w:t>
            </w:r>
          </w:p>
        </w:tc>
      </w:tr>
      <w:tr w:rsidR="00BD1F51" w14:paraId="4BFD8AF6" w14:textId="77777777">
        <w:trPr>
          <w:trHeight w:val="453"/>
        </w:trPr>
        <w:tc>
          <w:tcPr>
            <w:tcW w:w="3986" w:type="dxa"/>
          </w:tcPr>
          <w:p w14:paraId="413E35CC" w14:textId="77777777" w:rsidR="00BD1F51" w:rsidRDefault="00684C1D">
            <w:pPr>
              <w:pStyle w:val="TableParagraph"/>
              <w:spacing w:line="220" w:lineRule="exact"/>
              <w:ind w:left="4"/>
              <w:rPr>
                <w:b/>
                <w:bCs/>
                <w:sz w:val="17"/>
                <w:szCs w:val="17"/>
              </w:rPr>
            </w:pPr>
            <w:r>
              <w:rPr>
                <w:b/>
                <w:bCs/>
                <w:sz w:val="17"/>
                <w:szCs w:val="17"/>
              </w:rPr>
              <w:t>6.16.12. ՍՈՑԻԱԼ-ԺՈՂՈՎՐԴԱԳՐՈՒԹՅՈՒՆ</w:t>
            </w:r>
          </w:p>
        </w:tc>
        <w:tc>
          <w:tcPr>
            <w:tcW w:w="7432" w:type="dxa"/>
          </w:tcPr>
          <w:p w14:paraId="0AA2A7A2" w14:textId="77777777" w:rsidR="00BD1F51" w:rsidRDefault="00684C1D">
            <w:pPr>
              <w:pStyle w:val="TableParagraph"/>
              <w:spacing w:line="222" w:lineRule="exact"/>
              <w:ind w:left="57"/>
              <w:rPr>
                <w:sz w:val="17"/>
                <w:szCs w:val="17"/>
              </w:rPr>
            </w:pPr>
            <w:r>
              <w:rPr>
                <w:sz w:val="17"/>
                <w:szCs w:val="17"/>
              </w:rPr>
              <w:t>Ճանապարհատրանսպորտային պատահարներից տուժածներ</w:t>
            </w:r>
          </w:p>
        </w:tc>
        <w:tc>
          <w:tcPr>
            <w:tcW w:w="1763" w:type="dxa"/>
          </w:tcPr>
          <w:p w14:paraId="1D05A122" w14:textId="77777777" w:rsidR="00BD1F51" w:rsidRDefault="00684C1D">
            <w:pPr>
              <w:pStyle w:val="TableParagraph"/>
              <w:spacing w:line="222" w:lineRule="exact"/>
              <w:ind w:left="58"/>
              <w:rPr>
                <w:sz w:val="17"/>
                <w:szCs w:val="17"/>
              </w:rPr>
            </w:pPr>
            <w:r>
              <w:rPr>
                <w:sz w:val="17"/>
                <w:szCs w:val="17"/>
              </w:rPr>
              <w:t>Ձև N 1-ՃՏՊ</w:t>
            </w:r>
          </w:p>
          <w:p w14:paraId="7C03606D"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289735F4" w14:textId="77777777" w:rsidR="00BD1F51" w:rsidRDefault="00684C1D">
            <w:pPr>
              <w:pStyle w:val="TableParagraph"/>
              <w:spacing w:line="222" w:lineRule="exact"/>
              <w:ind w:left="114" w:right="96"/>
              <w:jc w:val="center"/>
              <w:rPr>
                <w:sz w:val="17"/>
              </w:rPr>
            </w:pPr>
            <w:r>
              <w:rPr>
                <w:sz w:val="17"/>
              </w:rPr>
              <w:t>20</w:t>
            </w:r>
          </w:p>
        </w:tc>
      </w:tr>
      <w:tr w:rsidR="00BD1F51" w14:paraId="1109832B" w14:textId="77777777">
        <w:trPr>
          <w:trHeight w:val="453"/>
        </w:trPr>
        <w:tc>
          <w:tcPr>
            <w:tcW w:w="3986" w:type="dxa"/>
          </w:tcPr>
          <w:p w14:paraId="58C8D77B" w14:textId="77777777" w:rsidR="00BD1F51" w:rsidRDefault="00684C1D">
            <w:pPr>
              <w:pStyle w:val="TableParagraph"/>
              <w:spacing w:line="220" w:lineRule="exact"/>
              <w:ind w:left="4"/>
              <w:rPr>
                <w:b/>
                <w:bCs/>
                <w:sz w:val="17"/>
                <w:szCs w:val="17"/>
              </w:rPr>
            </w:pPr>
            <w:r>
              <w:rPr>
                <w:b/>
                <w:bCs/>
                <w:sz w:val="17"/>
                <w:szCs w:val="17"/>
              </w:rPr>
              <w:t>6.16.13. ՍՈՑԻԱԼ-ԺՈՂՈՎՐԴԱԳՐՈՒԹՅՈՒՆ</w:t>
            </w:r>
          </w:p>
        </w:tc>
        <w:tc>
          <w:tcPr>
            <w:tcW w:w="7432" w:type="dxa"/>
          </w:tcPr>
          <w:p w14:paraId="2BFF7AE7" w14:textId="77777777" w:rsidR="00BD1F51" w:rsidRDefault="00684C1D">
            <w:pPr>
              <w:pStyle w:val="TableParagraph"/>
              <w:spacing w:line="223" w:lineRule="exact"/>
              <w:ind w:left="57"/>
              <w:rPr>
                <w:sz w:val="17"/>
                <w:szCs w:val="17"/>
              </w:rPr>
            </w:pPr>
            <w:r>
              <w:rPr>
                <w:sz w:val="17"/>
                <w:szCs w:val="17"/>
              </w:rPr>
              <w:t>Հայաստանի Հանրապետության տարածքում ինքնասպանությունների և ինքնասպանության</w:t>
            </w:r>
          </w:p>
          <w:p w14:paraId="031AB502" w14:textId="77777777" w:rsidR="00BD1F51" w:rsidRDefault="00684C1D">
            <w:pPr>
              <w:pStyle w:val="TableParagraph"/>
              <w:spacing w:line="211" w:lineRule="exact"/>
              <w:ind w:left="57"/>
              <w:rPr>
                <w:sz w:val="17"/>
                <w:szCs w:val="17"/>
              </w:rPr>
            </w:pPr>
            <w:r>
              <w:rPr>
                <w:sz w:val="17"/>
                <w:szCs w:val="17"/>
              </w:rPr>
              <w:t>փորձերի դեպքերի մասին</w:t>
            </w:r>
          </w:p>
        </w:tc>
        <w:tc>
          <w:tcPr>
            <w:tcW w:w="1763" w:type="dxa"/>
          </w:tcPr>
          <w:p w14:paraId="329EACF9" w14:textId="77777777" w:rsidR="00BD1F51" w:rsidRDefault="00684C1D">
            <w:pPr>
              <w:pStyle w:val="TableParagraph"/>
              <w:spacing w:line="223" w:lineRule="exact"/>
              <w:ind w:left="58"/>
              <w:rPr>
                <w:sz w:val="17"/>
                <w:szCs w:val="17"/>
              </w:rPr>
            </w:pPr>
            <w:r>
              <w:rPr>
                <w:sz w:val="17"/>
                <w:szCs w:val="17"/>
              </w:rPr>
              <w:t>Ձև թիվ 1-ԻՍ</w:t>
            </w:r>
          </w:p>
          <w:p w14:paraId="0C5E9C7C" w14:textId="77777777" w:rsidR="00BD1F51" w:rsidRDefault="00684C1D">
            <w:pPr>
              <w:pStyle w:val="TableParagraph"/>
              <w:spacing w:line="211" w:lineRule="exact"/>
              <w:ind w:left="58"/>
              <w:rPr>
                <w:sz w:val="17"/>
                <w:szCs w:val="17"/>
              </w:rPr>
            </w:pPr>
            <w:r>
              <w:rPr>
                <w:sz w:val="17"/>
                <w:szCs w:val="17"/>
              </w:rPr>
              <w:t>(կիսամյակային)</w:t>
            </w:r>
          </w:p>
        </w:tc>
        <w:tc>
          <w:tcPr>
            <w:tcW w:w="1597" w:type="dxa"/>
          </w:tcPr>
          <w:p w14:paraId="24A60B3A" w14:textId="77777777" w:rsidR="00BD1F51" w:rsidRDefault="00684C1D">
            <w:pPr>
              <w:pStyle w:val="TableParagraph"/>
              <w:spacing w:line="223" w:lineRule="exact"/>
              <w:ind w:left="114" w:right="96"/>
              <w:jc w:val="center"/>
              <w:rPr>
                <w:sz w:val="17"/>
              </w:rPr>
            </w:pPr>
            <w:r>
              <w:rPr>
                <w:sz w:val="17"/>
              </w:rPr>
              <w:t>20</w:t>
            </w:r>
          </w:p>
        </w:tc>
      </w:tr>
      <w:tr w:rsidR="00BD1F51" w14:paraId="15E7F7E0" w14:textId="77777777">
        <w:trPr>
          <w:trHeight w:val="1590"/>
        </w:trPr>
        <w:tc>
          <w:tcPr>
            <w:tcW w:w="3986" w:type="dxa"/>
          </w:tcPr>
          <w:p w14:paraId="34F9CCF5" w14:textId="77777777" w:rsidR="00BD1F51" w:rsidRDefault="00684C1D">
            <w:pPr>
              <w:pStyle w:val="TableParagraph"/>
              <w:spacing w:line="221" w:lineRule="exact"/>
              <w:ind w:left="4"/>
              <w:rPr>
                <w:b/>
                <w:bCs/>
                <w:sz w:val="17"/>
                <w:szCs w:val="17"/>
              </w:rPr>
            </w:pPr>
            <w:r>
              <w:rPr>
                <w:b/>
                <w:bCs/>
                <w:sz w:val="17"/>
                <w:szCs w:val="17"/>
              </w:rPr>
              <w:t>6.16.14. ՍՈՑԻԱԼ-ԺՈՂՈՎՐԴԱԳՐՈՒԹՅՈՒՆ</w:t>
            </w:r>
          </w:p>
        </w:tc>
        <w:tc>
          <w:tcPr>
            <w:tcW w:w="7432" w:type="dxa"/>
          </w:tcPr>
          <w:p w14:paraId="6E389FA7" w14:textId="77777777" w:rsidR="00BD1F51" w:rsidRDefault="00684C1D">
            <w:pPr>
              <w:pStyle w:val="TableParagraph"/>
              <w:ind w:left="57" w:right="-11"/>
              <w:rPr>
                <w:sz w:val="17"/>
                <w:szCs w:val="17"/>
              </w:rPr>
            </w:pPr>
            <w:r>
              <w:rPr>
                <w:sz w:val="17"/>
                <w:szCs w:val="17"/>
              </w:rPr>
              <w:t>Բնակչության պետական ռեգիստրի բաժնից բնակչության տեղաշարժերի վերաբերյալ (հաշվառված և հաշվառումից դուրս գրված) տեղեկատվության տրամադրում` 2011 թվականի սեպտեմբերի</w:t>
            </w:r>
            <w:r>
              <w:rPr>
                <w:spacing w:val="-10"/>
                <w:sz w:val="17"/>
                <w:szCs w:val="17"/>
              </w:rPr>
              <w:t xml:space="preserve"> </w:t>
            </w:r>
            <w:r>
              <w:rPr>
                <w:sz w:val="17"/>
                <w:szCs w:val="17"/>
              </w:rPr>
              <w:t>22-ի</w:t>
            </w:r>
            <w:r>
              <w:rPr>
                <w:spacing w:val="-10"/>
                <w:sz w:val="17"/>
                <w:szCs w:val="17"/>
              </w:rPr>
              <w:t xml:space="preserve"> </w:t>
            </w:r>
            <w:r>
              <w:rPr>
                <w:sz w:val="17"/>
                <w:szCs w:val="17"/>
                <w:vertAlign w:val="subscript"/>
              </w:rPr>
              <w:t>«</w:t>
            </w:r>
            <w:r>
              <w:rPr>
                <w:sz w:val="17"/>
                <w:szCs w:val="17"/>
              </w:rPr>
              <w:t>Հայաստանի</w:t>
            </w:r>
            <w:r>
              <w:rPr>
                <w:spacing w:val="-10"/>
                <w:sz w:val="17"/>
                <w:szCs w:val="17"/>
              </w:rPr>
              <w:t xml:space="preserve"> </w:t>
            </w:r>
            <w:r>
              <w:rPr>
                <w:sz w:val="17"/>
                <w:szCs w:val="17"/>
              </w:rPr>
              <w:t>Հանրապետության</w:t>
            </w:r>
            <w:r>
              <w:rPr>
                <w:spacing w:val="-10"/>
                <w:sz w:val="17"/>
                <w:szCs w:val="17"/>
              </w:rPr>
              <w:t xml:space="preserve"> </w:t>
            </w:r>
            <w:r>
              <w:rPr>
                <w:sz w:val="17"/>
                <w:szCs w:val="17"/>
              </w:rPr>
              <w:t>ազգային</w:t>
            </w:r>
            <w:r>
              <w:rPr>
                <w:spacing w:val="-10"/>
                <w:sz w:val="17"/>
                <w:szCs w:val="17"/>
              </w:rPr>
              <w:t xml:space="preserve"> </w:t>
            </w:r>
            <w:r>
              <w:rPr>
                <w:sz w:val="17"/>
                <w:szCs w:val="17"/>
              </w:rPr>
              <w:t>վիճակագրական</w:t>
            </w:r>
            <w:r>
              <w:rPr>
                <w:spacing w:val="-10"/>
                <w:sz w:val="17"/>
                <w:szCs w:val="17"/>
              </w:rPr>
              <w:t xml:space="preserve"> </w:t>
            </w:r>
            <w:r>
              <w:rPr>
                <w:sz w:val="17"/>
                <w:szCs w:val="17"/>
              </w:rPr>
              <w:t>ծառայությանը բնակչության պետական ռեգիստրի տեղեկատվական համակարգից տվյալներ տրամադրելու կարգը հաստատելու մասին</w:t>
            </w:r>
            <w:r>
              <w:rPr>
                <w:sz w:val="17"/>
                <w:szCs w:val="17"/>
                <w:vertAlign w:val="subscript"/>
              </w:rPr>
              <w:t>»</w:t>
            </w:r>
            <w:r>
              <w:rPr>
                <w:sz w:val="17"/>
                <w:szCs w:val="17"/>
              </w:rPr>
              <w:t xml:space="preserve"> թիվ 1333-Ն որոշմամբ հաստատված կարգի 5-րդ կետով սահմանված</w:t>
            </w:r>
          </w:p>
        </w:tc>
        <w:tc>
          <w:tcPr>
            <w:tcW w:w="1763" w:type="dxa"/>
          </w:tcPr>
          <w:p w14:paraId="0D51C2E8" w14:textId="77777777" w:rsidR="00BD1F51" w:rsidRDefault="00684C1D">
            <w:pPr>
              <w:pStyle w:val="TableParagraph"/>
              <w:ind w:left="58"/>
              <w:rPr>
                <w:sz w:val="17"/>
                <w:szCs w:val="17"/>
              </w:rPr>
            </w:pPr>
            <w:r>
              <w:rPr>
                <w:sz w:val="17"/>
                <w:szCs w:val="17"/>
              </w:rPr>
              <w:t>Էլեկտրոնային տվյալների բազա (եռամսյակային)</w:t>
            </w:r>
          </w:p>
        </w:tc>
        <w:tc>
          <w:tcPr>
            <w:tcW w:w="1597" w:type="dxa"/>
          </w:tcPr>
          <w:p w14:paraId="14AEEDDD" w14:textId="77777777" w:rsidR="00BD1F51" w:rsidRDefault="00684C1D">
            <w:pPr>
              <w:pStyle w:val="TableParagraph"/>
              <w:spacing w:line="223" w:lineRule="exact"/>
              <w:ind w:left="16"/>
              <w:jc w:val="center"/>
              <w:rPr>
                <w:sz w:val="17"/>
              </w:rPr>
            </w:pPr>
            <w:r>
              <w:rPr>
                <w:w w:val="99"/>
                <w:sz w:val="17"/>
              </w:rPr>
              <w:t>5</w:t>
            </w:r>
          </w:p>
        </w:tc>
      </w:tr>
    </w:tbl>
    <w:p w14:paraId="7F1D15E0" w14:textId="77777777" w:rsidR="00BD1F51" w:rsidRDefault="00BD1F51">
      <w:pPr>
        <w:spacing w:line="223"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CB5C052" w14:textId="77777777">
        <w:trPr>
          <w:trHeight w:val="399"/>
        </w:trPr>
        <w:tc>
          <w:tcPr>
            <w:tcW w:w="3986" w:type="dxa"/>
            <w:vMerge w:val="restart"/>
          </w:tcPr>
          <w:p w14:paraId="19DD39D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00FCE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5BF2A678"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E93C2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1DB43F23" w14:textId="77777777">
        <w:trPr>
          <w:trHeight w:val="798"/>
        </w:trPr>
        <w:tc>
          <w:tcPr>
            <w:tcW w:w="3986" w:type="dxa"/>
            <w:vMerge/>
            <w:tcBorders>
              <w:top w:val="nil"/>
            </w:tcBorders>
          </w:tcPr>
          <w:p w14:paraId="239FD1F2" w14:textId="77777777" w:rsidR="00BD1F51" w:rsidRDefault="00BD1F51">
            <w:pPr>
              <w:rPr>
                <w:sz w:val="2"/>
                <w:szCs w:val="2"/>
              </w:rPr>
            </w:pPr>
          </w:p>
        </w:tc>
        <w:tc>
          <w:tcPr>
            <w:tcW w:w="7432" w:type="dxa"/>
            <w:vMerge/>
            <w:tcBorders>
              <w:top w:val="nil"/>
            </w:tcBorders>
          </w:tcPr>
          <w:p w14:paraId="454607AE" w14:textId="77777777" w:rsidR="00BD1F51" w:rsidRDefault="00BD1F51">
            <w:pPr>
              <w:rPr>
                <w:sz w:val="2"/>
                <w:szCs w:val="2"/>
              </w:rPr>
            </w:pPr>
          </w:p>
        </w:tc>
        <w:tc>
          <w:tcPr>
            <w:tcW w:w="1753" w:type="dxa"/>
          </w:tcPr>
          <w:p w14:paraId="2AA1851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17B85E5"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ACC610E"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4591EC4" w14:textId="77777777">
        <w:trPr>
          <w:trHeight w:val="525"/>
        </w:trPr>
        <w:tc>
          <w:tcPr>
            <w:tcW w:w="14787" w:type="dxa"/>
            <w:gridSpan w:val="4"/>
            <w:shd w:val="clear" w:color="auto" w:fill="D9D9D9"/>
          </w:tcPr>
          <w:p w14:paraId="26E6EE85" w14:textId="77777777" w:rsidR="00BD1F51" w:rsidRDefault="00684C1D">
            <w:pPr>
              <w:pStyle w:val="TableParagraph"/>
              <w:spacing w:before="113"/>
              <w:ind w:left="26"/>
              <w:rPr>
                <w:b/>
                <w:bCs/>
                <w:i/>
              </w:rPr>
            </w:pPr>
            <w:r>
              <w:rPr>
                <w:b/>
                <w:bCs/>
                <w:i/>
                <w:w w:val="105"/>
              </w:rPr>
              <w:t>6.17. ՊԵՏԱԿԱՆ ԵԿԱՄՈՒՏՆԵՐԻ ԿՈՄԻՏԵ</w:t>
            </w:r>
          </w:p>
        </w:tc>
      </w:tr>
      <w:tr w:rsidR="00BD1F51" w14:paraId="52DC196F" w14:textId="77777777">
        <w:trPr>
          <w:trHeight w:val="1240"/>
        </w:trPr>
        <w:tc>
          <w:tcPr>
            <w:tcW w:w="3986" w:type="dxa"/>
          </w:tcPr>
          <w:p w14:paraId="69FDEC63" w14:textId="77777777" w:rsidR="00BD1F51" w:rsidRDefault="00684C1D">
            <w:pPr>
              <w:pStyle w:val="TableParagraph"/>
              <w:spacing w:line="207" w:lineRule="exact"/>
              <w:ind w:left="4"/>
              <w:rPr>
                <w:b/>
                <w:bCs/>
                <w:sz w:val="17"/>
                <w:szCs w:val="17"/>
              </w:rPr>
            </w:pPr>
            <w:r>
              <w:rPr>
                <w:b/>
                <w:bCs/>
                <w:sz w:val="17"/>
                <w:szCs w:val="17"/>
              </w:rPr>
              <w:t>6.17.1. ԱՇԽԱՏԱՆՔԻ ՇՈՒԿԱ</w:t>
            </w:r>
          </w:p>
        </w:tc>
        <w:tc>
          <w:tcPr>
            <w:tcW w:w="7432" w:type="dxa"/>
          </w:tcPr>
          <w:p w14:paraId="4D629217" w14:textId="77777777" w:rsidR="00BD1F51" w:rsidRDefault="00684C1D">
            <w:pPr>
              <w:pStyle w:val="TableParagraph"/>
              <w:spacing w:line="218" w:lineRule="auto"/>
              <w:ind w:left="57" w:right="180"/>
              <w:rPr>
                <w:sz w:val="17"/>
                <w:szCs w:val="17"/>
              </w:rPr>
            </w:pPr>
            <w:r>
              <w:rPr>
                <w:sz w:val="17"/>
                <w:szCs w:val="17"/>
              </w:rPr>
              <w:t>Եկամտային հարկի և սոցիալական վճարի անձնավորված հաշվառման վարչական վիճակագրական տվյալներ աշխատողների թվաքանակին, աշխատաժամերին և աշխատանքի վարձատրությանը վերաբերող թվով 44 ցուցանիշներ (փոփոխականներ)</w:t>
            </w:r>
          </w:p>
        </w:tc>
        <w:tc>
          <w:tcPr>
            <w:tcW w:w="1753" w:type="dxa"/>
          </w:tcPr>
          <w:p w14:paraId="598B6D6C" w14:textId="77777777" w:rsidR="00BD1F51" w:rsidRDefault="00684C1D">
            <w:pPr>
              <w:pStyle w:val="TableParagraph"/>
              <w:spacing w:line="218" w:lineRule="auto"/>
              <w:ind w:left="58"/>
              <w:rPr>
                <w:sz w:val="17"/>
                <w:szCs w:val="17"/>
              </w:rPr>
            </w:pPr>
            <w:r>
              <w:rPr>
                <w:sz w:val="17"/>
                <w:szCs w:val="17"/>
              </w:rPr>
              <w:t>Միկրոտվյալների բազա՝ ըստ մեկ և ավելի վարձու աշխատող ունեցող գործատուների</w:t>
            </w:r>
          </w:p>
          <w:p w14:paraId="54F1A5BE" w14:textId="77777777" w:rsidR="00BD1F51" w:rsidRDefault="00684C1D">
            <w:pPr>
              <w:pStyle w:val="TableParagraph"/>
              <w:spacing w:line="185" w:lineRule="exact"/>
              <w:ind w:left="58"/>
              <w:rPr>
                <w:sz w:val="17"/>
                <w:szCs w:val="17"/>
              </w:rPr>
            </w:pPr>
            <w:r>
              <w:rPr>
                <w:sz w:val="17"/>
                <w:szCs w:val="17"/>
              </w:rPr>
              <w:t>(ամսական)</w:t>
            </w:r>
          </w:p>
        </w:tc>
        <w:tc>
          <w:tcPr>
            <w:tcW w:w="1616" w:type="dxa"/>
          </w:tcPr>
          <w:p w14:paraId="55705E3C" w14:textId="77777777" w:rsidR="00BD1F51" w:rsidRDefault="00684C1D">
            <w:pPr>
              <w:pStyle w:val="TableParagraph"/>
              <w:spacing w:line="209" w:lineRule="exact"/>
              <w:ind w:left="84" w:right="78"/>
              <w:jc w:val="center"/>
              <w:rPr>
                <w:sz w:val="17"/>
              </w:rPr>
            </w:pPr>
            <w:r>
              <w:rPr>
                <w:sz w:val="17"/>
              </w:rPr>
              <w:t>55</w:t>
            </w:r>
          </w:p>
        </w:tc>
      </w:tr>
      <w:tr w:rsidR="00BD1F51" w14:paraId="0A24B679" w14:textId="77777777">
        <w:trPr>
          <w:trHeight w:val="2069"/>
        </w:trPr>
        <w:tc>
          <w:tcPr>
            <w:tcW w:w="3986" w:type="dxa"/>
          </w:tcPr>
          <w:p w14:paraId="60C897E8" w14:textId="77777777" w:rsidR="00BD1F51" w:rsidRDefault="00684C1D">
            <w:pPr>
              <w:pStyle w:val="TableParagraph"/>
              <w:spacing w:line="208" w:lineRule="exact"/>
              <w:ind w:left="56"/>
              <w:rPr>
                <w:b/>
                <w:bCs/>
                <w:sz w:val="17"/>
                <w:szCs w:val="17"/>
              </w:rPr>
            </w:pPr>
            <w:r>
              <w:rPr>
                <w:b/>
                <w:bCs/>
                <w:sz w:val="17"/>
                <w:szCs w:val="17"/>
              </w:rPr>
              <w:t>6.17.2. ԲԻԶՆԵՍ ՌԵԳԻՍՏՐ</w:t>
            </w:r>
          </w:p>
        </w:tc>
        <w:tc>
          <w:tcPr>
            <w:tcW w:w="7432" w:type="dxa"/>
          </w:tcPr>
          <w:p w14:paraId="0A787E4B" w14:textId="77777777" w:rsidR="00BD1F51" w:rsidRDefault="00684C1D">
            <w:pPr>
              <w:pStyle w:val="TableParagraph"/>
              <w:spacing w:line="218" w:lineRule="auto"/>
              <w:ind w:left="57"/>
              <w:rPr>
                <w:sz w:val="17"/>
                <w:szCs w:val="17"/>
              </w:rPr>
            </w:pPr>
            <w:r>
              <w:rPr>
                <w:sz w:val="17"/>
                <w:szCs w:val="17"/>
              </w:rPr>
              <w:t>Բիզնես ռեգիստրի վարման համար անհրաժեշտ գործող իրավաբանական անձանց, անհատ ձեռնարկատերերի (տնտեսավարողներ) վերաբերյալ տվյալներ՝ ըստ տնտեսական գործունեության տեսակների դասակարգչի (ՏԳՏԴ խմբ.2) ենթադասերի, տարեկան, էլեկտրոնային</w:t>
            </w:r>
          </w:p>
        </w:tc>
        <w:tc>
          <w:tcPr>
            <w:tcW w:w="1753" w:type="dxa"/>
          </w:tcPr>
          <w:p w14:paraId="4B91C302" w14:textId="77777777" w:rsidR="00BD1F51" w:rsidRDefault="00684C1D">
            <w:pPr>
              <w:pStyle w:val="TableParagraph"/>
              <w:spacing w:line="218" w:lineRule="auto"/>
              <w:ind w:left="58" w:right="16"/>
              <w:rPr>
                <w:sz w:val="17"/>
                <w:szCs w:val="17"/>
              </w:rPr>
            </w:pPr>
            <w:r>
              <w:rPr>
                <w:sz w:val="17"/>
                <w:szCs w:val="17"/>
              </w:rPr>
              <w:t>Հարկ վճարող բոլոր տնտեսավարողների կողմից Հայաստանի Հանրապետությու- նում իրականացված տնտեսական գործունեության տարեկան արդյունք- ների վերաբերյալ</w:t>
            </w:r>
          </w:p>
          <w:p w14:paraId="31F313AC" w14:textId="77777777" w:rsidR="00BD1F51" w:rsidRDefault="00684C1D">
            <w:pPr>
              <w:pStyle w:val="TableParagraph"/>
              <w:spacing w:line="183" w:lineRule="exact"/>
              <w:ind w:left="58"/>
              <w:rPr>
                <w:sz w:val="17"/>
                <w:szCs w:val="17"/>
              </w:rPr>
            </w:pPr>
            <w:r>
              <w:rPr>
                <w:sz w:val="17"/>
                <w:szCs w:val="17"/>
              </w:rPr>
              <w:t>տեղեկատվություն</w:t>
            </w:r>
          </w:p>
        </w:tc>
        <w:tc>
          <w:tcPr>
            <w:tcW w:w="1616" w:type="dxa"/>
          </w:tcPr>
          <w:p w14:paraId="55466F32" w14:textId="77777777" w:rsidR="00BD1F51" w:rsidRDefault="00684C1D">
            <w:pPr>
              <w:pStyle w:val="TableParagraph"/>
              <w:spacing w:line="210" w:lineRule="exact"/>
              <w:ind w:left="518"/>
              <w:rPr>
                <w:sz w:val="17"/>
                <w:szCs w:val="17"/>
              </w:rPr>
            </w:pPr>
            <w:r>
              <w:rPr>
                <w:sz w:val="17"/>
                <w:szCs w:val="17"/>
              </w:rPr>
              <w:t>1 հունիսի</w:t>
            </w:r>
          </w:p>
        </w:tc>
      </w:tr>
      <w:tr w:rsidR="00BD1F51" w14:paraId="111F2AED" w14:textId="77777777">
        <w:trPr>
          <w:trHeight w:val="4026"/>
        </w:trPr>
        <w:tc>
          <w:tcPr>
            <w:tcW w:w="3986" w:type="dxa"/>
          </w:tcPr>
          <w:p w14:paraId="3D78E340" w14:textId="77777777" w:rsidR="00BD1F51" w:rsidRDefault="00684C1D">
            <w:pPr>
              <w:pStyle w:val="TableParagraph"/>
              <w:spacing w:line="220" w:lineRule="auto"/>
              <w:ind w:left="626" w:right="150" w:hanging="622"/>
              <w:rPr>
                <w:b/>
                <w:bCs/>
                <w:sz w:val="17"/>
                <w:szCs w:val="17"/>
              </w:rPr>
            </w:pPr>
            <w:r>
              <w:rPr>
                <w:b/>
                <w:bCs/>
                <w:sz w:val="17"/>
                <w:szCs w:val="17"/>
              </w:rPr>
              <w:t>6.17.3. ՎՃԱՐԱՅԻՆ ՀԱՇՎԵԿՇԻՌ ԵՎ ԱՐՏԱՔԻՆ ԱՌԵՎՏՈՒՐ</w:t>
            </w:r>
          </w:p>
        </w:tc>
        <w:tc>
          <w:tcPr>
            <w:tcW w:w="7432" w:type="dxa"/>
          </w:tcPr>
          <w:p w14:paraId="61B2D6EE" w14:textId="77777777" w:rsidR="00BD1F51" w:rsidRDefault="00684C1D">
            <w:pPr>
              <w:pStyle w:val="TableParagraph"/>
              <w:spacing w:line="173" w:lineRule="exact"/>
              <w:ind w:left="57"/>
              <w:rPr>
                <w:sz w:val="17"/>
                <w:szCs w:val="17"/>
              </w:rPr>
            </w:pPr>
            <w:r>
              <w:rPr>
                <w:sz w:val="17"/>
                <w:szCs w:val="17"/>
              </w:rPr>
              <w:t>Մաքսային վիճակագրության տեղեկատվություն</w:t>
            </w:r>
          </w:p>
          <w:p w14:paraId="24EC49A5" w14:textId="77777777" w:rsidR="00BD1F51" w:rsidRDefault="00684C1D">
            <w:pPr>
              <w:pStyle w:val="TableParagraph"/>
              <w:spacing w:line="188" w:lineRule="exact"/>
              <w:ind w:left="57"/>
              <w:rPr>
                <w:sz w:val="17"/>
                <w:szCs w:val="17"/>
              </w:rPr>
            </w:pPr>
            <w:r>
              <w:rPr>
                <w:b/>
                <w:bCs/>
                <w:sz w:val="17"/>
                <w:szCs w:val="17"/>
              </w:rPr>
              <w:t>ա) ապրանքների հայտարարագրերի տեղեկատվություն</w:t>
            </w:r>
            <w:r>
              <w:rPr>
                <w:sz w:val="17"/>
                <w:szCs w:val="17"/>
              </w:rPr>
              <w:t>,</w:t>
            </w:r>
          </w:p>
          <w:p w14:paraId="17D208F9" w14:textId="77777777" w:rsidR="00BD1F51" w:rsidRDefault="00684C1D">
            <w:pPr>
              <w:pStyle w:val="TableParagraph"/>
              <w:spacing w:before="11" w:line="199" w:lineRule="auto"/>
              <w:ind w:left="159" w:right="326" w:hanging="52"/>
              <w:rPr>
                <w:sz w:val="17"/>
                <w:szCs w:val="17"/>
              </w:rPr>
            </w:pPr>
            <w:r>
              <w:rPr>
                <w:sz w:val="17"/>
                <w:szCs w:val="17"/>
              </w:rPr>
              <w:t>-հայտարարագրի տեսակը (ցուցանիշի համարն ըստ ապրանքների հայտարարագրեր ձև 1-ԲՄՀ-ի),</w:t>
            </w:r>
          </w:p>
          <w:p w14:paraId="6FAEFD9D" w14:textId="77777777" w:rsidR="00BD1F51" w:rsidRDefault="00684C1D">
            <w:pPr>
              <w:pStyle w:val="TableParagraph"/>
              <w:spacing w:line="176" w:lineRule="exact"/>
              <w:ind w:left="159"/>
              <w:rPr>
                <w:sz w:val="17"/>
                <w:szCs w:val="17"/>
              </w:rPr>
            </w:pPr>
            <w:r>
              <w:rPr>
                <w:sz w:val="17"/>
                <w:szCs w:val="17"/>
              </w:rPr>
              <w:t>-արտահանողը (2),</w:t>
            </w:r>
          </w:p>
          <w:p w14:paraId="274462FA" w14:textId="77777777" w:rsidR="00BD1F51" w:rsidRDefault="00684C1D">
            <w:pPr>
              <w:pStyle w:val="TableParagraph"/>
              <w:spacing w:line="188" w:lineRule="exact"/>
              <w:ind w:left="159"/>
              <w:rPr>
                <w:sz w:val="17"/>
                <w:szCs w:val="17"/>
              </w:rPr>
            </w:pPr>
            <w:r>
              <w:rPr>
                <w:sz w:val="17"/>
                <w:szCs w:val="17"/>
              </w:rPr>
              <w:t>-ապրանքների հայտարարագրերի հերթական տեղեկատու համարը (7),</w:t>
            </w:r>
          </w:p>
          <w:p w14:paraId="0595DCE0" w14:textId="77777777" w:rsidR="00BD1F51" w:rsidRDefault="00684C1D">
            <w:pPr>
              <w:pStyle w:val="TableParagraph"/>
              <w:spacing w:line="181" w:lineRule="exact"/>
              <w:ind w:left="159"/>
              <w:rPr>
                <w:sz w:val="17"/>
                <w:szCs w:val="17"/>
              </w:rPr>
            </w:pPr>
            <w:r>
              <w:rPr>
                <w:sz w:val="17"/>
                <w:szCs w:val="17"/>
              </w:rPr>
              <w:t>-ներմուծողը (8), մարզի ծածկագիրը,</w:t>
            </w:r>
          </w:p>
          <w:p w14:paraId="61473EDC" w14:textId="77777777" w:rsidR="00BD1F51" w:rsidRDefault="00684C1D">
            <w:pPr>
              <w:pStyle w:val="TableParagraph"/>
              <w:spacing w:line="172" w:lineRule="exact"/>
              <w:ind w:left="159"/>
              <w:rPr>
                <w:sz w:val="17"/>
                <w:szCs w:val="17"/>
              </w:rPr>
            </w:pPr>
            <w:r>
              <w:rPr>
                <w:sz w:val="17"/>
                <w:szCs w:val="17"/>
              </w:rPr>
              <w:t>-նշանակման երկիրը (10),</w:t>
            </w:r>
          </w:p>
          <w:p w14:paraId="054374B0" w14:textId="77777777" w:rsidR="00BD1F51" w:rsidRDefault="00684C1D">
            <w:pPr>
              <w:pStyle w:val="TableParagraph"/>
              <w:spacing w:line="169" w:lineRule="exact"/>
              <w:ind w:left="159"/>
              <w:rPr>
                <w:sz w:val="17"/>
                <w:szCs w:val="17"/>
              </w:rPr>
            </w:pPr>
            <w:r>
              <w:rPr>
                <w:sz w:val="17"/>
                <w:szCs w:val="17"/>
              </w:rPr>
              <w:t>-առևտուր անող երկիրը (11),</w:t>
            </w:r>
          </w:p>
          <w:p w14:paraId="07E03398" w14:textId="77777777" w:rsidR="00BD1F51" w:rsidRDefault="00684C1D">
            <w:pPr>
              <w:pStyle w:val="TableParagraph"/>
              <w:spacing w:line="169" w:lineRule="exact"/>
              <w:ind w:left="159"/>
              <w:rPr>
                <w:sz w:val="17"/>
                <w:szCs w:val="17"/>
              </w:rPr>
            </w:pPr>
            <w:r>
              <w:rPr>
                <w:sz w:val="17"/>
                <w:szCs w:val="17"/>
              </w:rPr>
              <w:t>-արտահանման երկիրը, ծածկագիրը (15),</w:t>
            </w:r>
          </w:p>
          <w:p w14:paraId="3F2815C7" w14:textId="77777777" w:rsidR="00BD1F51" w:rsidRDefault="00684C1D">
            <w:pPr>
              <w:pStyle w:val="TableParagraph"/>
              <w:spacing w:line="169" w:lineRule="exact"/>
              <w:ind w:left="159"/>
              <w:rPr>
                <w:sz w:val="17"/>
                <w:szCs w:val="17"/>
              </w:rPr>
            </w:pPr>
            <w:r>
              <w:rPr>
                <w:sz w:val="17"/>
                <w:szCs w:val="17"/>
              </w:rPr>
              <w:t>-ծագման երկիրը (16),</w:t>
            </w:r>
          </w:p>
          <w:p w14:paraId="7FD838AC" w14:textId="77777777" w:rsidR="00BD1F51" w:rsidRDefault="00684C1D">
            <w:pPr>
              <w:pStyle w:val="TableParagraph"/>
              <w:spacing w:line="170" w:lineRule="exact"/>
              <w:ind w:left="159"/>
              <w:rPr>
                <w:sz w:val="17"/>
                <w:szCs w:val="17"/>
              </w:rPr>
            </w:pPr>
            <w:r>
              <w:rPr>
                <w:sz w:val="17"/>
                <w:szCs w:val="17"/>
              </w:rPr>
              <w:t>-նշանակման երկիրը, ծածկագիրը (17),</w:t>
            </w:r>
          </w:p>
          <w:p w14:paraId="25032655" w14:textId="77777777" w:rsidR="00BD1F51" w:rsidRDefault="00684C1D">
            <w:pPr>
              <w:pStyle w:val="TableParagraph"/>
              <w:spacing w:line="170" w:lineRule="exact"/>
              <w:ind w:left="159"/>
              <w:rPr>
                <w:sz w:val="17"/>
                <w:szCs w:val="17"/>
              </w:rPr>
            </w:pPr>
            <w:r>
              <w:rPr>
                <w:sz w:val="17"/>
                <w:szCs w:val="17"/>
              </w:rPr>
              <w:t>-փոխադրամիջոցը ժամանման տեղում, ծածկագիրը (18),</w:t>
            </w:r>
          </w:p>
          <w:p w14:paraId="04E24A7F" w14:textId="77777777" w:rsidR="00BD1F51" w:rsidRDefault="00684C1D">
            <w:pPr>
              <w:pStyle w:val="TableParagraph"/>
              <w:spacing w:line="169" w:lineRule="exact"/>
              <w:ind w:left="159"/>
              <w:rPr>
                <w:sz w:val="17"/>
                <w:szCs w:val="17"/>
              </w:rPr>
            </w:pPr>
            <w:r>
              <w:rPr>
                <w:sz w:val="17"/>
                <w:szCs w:val="17"/>
              </w:rPr>
              <w:t>-առաքման պայմանները (20),</w:t>
            </w:r>
          </w:p>
          <w:p w14:paraId="7850A5C7" w14:textId="77777777" w:rsidR="00BD1F51" w:rsidRDefault="00684C1D">
            <w:pPr>
              <w:pStyle w:val="TableParagraph"/>
              <w:spacing w:line="169" w:lineRule="exact"/>
              <w:ind w:left="159"/>
              <w:rPr>
                <w:sz w:val="17"/>
                <w:szCs w:val="17"/>
              </w:rPr>
            </w:pPr>
            <w:r>
              <w:rPr>
                <w:sz w:val="17"/>
                <w:szCs w:val="17"/>
              </w:rPr>
              <w:t>-փոխադրամիջոցը սահմանում, ծածկագիրը (21),</w:t>
            </w:r>
          </w:p>
          <w:p w14:paraId="48F4B39C" w14:textId="77777777" w:rsidR="00BD1F51" w:rsidRDefault="00684C1D">
            <w:pPr>
              <w:pStyle w:val="TableParagraph"/>
              <w:spacing w:line="169" w:lineRule="exact"/>
              <w:ind w:left="159"/>
              <w:rPr>
                <w:sz w:val="17"/>
                <w:szCs w:val="17"/>
              </w:rPr>
            </w:pPr>
            <w:r>
              <w:rPr>
                <w:sz w:val="17"/>
                <w:szCs w:val="17"/>
              </w:rPr>
              <w:t>-ապրանքագրի ընդհանուր գումարը (22),</w:t>
            </w:r>
          </w:p>
          <w:p w14:paraId="6E9B4C4C" w14:textId="77777777" w:rsidR="00BD1F51" w:rsidRDefault="00684C1D">
            <w:pPr>
              <w:pStyle w:val="TableParagraph"/>
              <w:spacing w:line="169" w:lineRule="exact"/>
              <w:ind w:left="159"/>
              <w:rPr>
                <w:sz w:val="17"/>
                <w:szCs w:val="17"/>
              </w:rPr>
            </w:pPr>
            <w:r>
              <w:rPr>
                <w:sz w:val="17"/>
                <w:szCs w:val="17"/>
              </w:rPr>
              <w:t>-փոխանակման կուրսը (23),</w:t>
            </w:r>
          </w:p>
          <w:p w14:paraId="56CAFDA3" w14:textId="77777777" w:rsidR="00BD1F51" w:rsidRDefault="00684C1D">
            <w:pPr>
              <w:pStyle w:val="TableParagraph"/>
              <w:spacing w:line="169" w:lineRule="exact"/>
              <w:ind w:left="159"/>
              <w:rPr>
                <w:sz w:val="17"/>
                <w:szCs w:val="17"/>
              </w:rPr>
            </w:pPr>
            <w:r>
              <w:rPr>
                <w:sz w:val="17"/>
                <w:szCs w:val="17"/>
              </w:rPr>
              <w:t>-գործարքի բնույթը (24),</w:t>
            </w:r>
          </w:p>
          <w:p w14:paraId="44714422" w14:textId="77777777" w:rsidR="00BD1F51" w:rsidRDefault="00684C1D">
            <w:pPr>
              <w:pStyle w:val="TableParagraph"/>
              <w:spacing w:line="169" w:lineRule="exact"/>
              <w:ind w:left="175"/>
              <w:rPr>
                <w:sz w:val="17"/>
                <w:szCs w:val="17"/>
              </w:rPr>
            </w:pPr>
            <w:r>
              <w:rPr>
                <w:sz w:val="17"/>
                <w:szCs w:val="17"/>
              </w:rPr>
              <w:t>-ներքին փոխադրամիջոցը (26),</w:t>
            </w:r>
          </w:p>
          <w:p w14:paraId="484FB819" w14:textId="77777777" w:rsidR="00BD1F51" w:rsidRDefault="00684C1D">
            <w:pPr>
              <w:pStyle w:val="TableParagraph"/>
              <w:spacing w:line="170" w:lineRule="exact"/>
              <w:ind w:left="175"/>
              <w:rPr>
                <w:sz w:val="17"/>
                <w:szCs w:val="17"/>
              </w:rPr>
            </w:pPr>
            <w:r>
              <w:rPr>
                <w:sz w:val="17"/>
                <w:szCs w:val="17"/>
              </w:rPr>
              <w:t>-ապրանքի քանակը և տեսակը (31),</w:t>
            </w:r>
          </w:p>
          <w:p w14:paraId="35567891" w14:textId="77777777" w:rsidR="00BD1F51" w:rsidRDefault="00684C1D">
            <w:pPr>
              <w:pStyle w:val="TableParagraph"/>
              <w:spacing w:line="170" w:lineRule="exact"/>
              <w:ind w:left="175"/>
              <w:rPr>
                <w:sz w:val="17"/>
                <w:szCs w:val="17"/>
              </w:rPr>
            </w:pPr>
            <w:r>
              <w:rPr>
                <w:sz w:val="17"/>
                <w:szCs w:val="17"/>
              </w:rPr>
              <w:t>-ապրանքի ծածկագիրը (33),</w:t>
            </w:r>
          </w:p>
          <w:p w14:paraId="515C1237" w14:textId="77777777" w:rsidR="00BD1F51" w:rsidRDefault="00684C1D">
            <w:pPr>
              <w:pStyle w:val="TableParagraph"/>
              <w:spacing w:line="169" w:lineRule="exact"/>
              <w:ind w:left="175"/>
              <w:rPr>
                <w:sz w:val="17"/>
                <w:szCs w:val="17"/>
              </w:rPr>
            </w:pPr>
            <w:r>
              <w:rPr>
                <w:sz w:val="17"/>
                <w:szCs w:val="17"/>
              </w:rPr>
              <w:t>-ծագման երկիրը, ծածկագիրը (34),</w:t>
            </w:r>
          </w:p>
          <w:p w14:paraId="5433A304" w14:textId="77777777" w:rsidR="00BD1F51" w:rsidRDefault="00684C1D">
            <w:pPr>
              <w:pStyle w:val="TableParagraph"/>
              <w:spacing w:line="168" w:lineRule="exact"/>
              <w:ind w:left="175"/>
              <w:rPr>
                <w:sz w:val="17"/>
                <w:szCs w:val="17"/>
              </w:rPr>
            </w:pPr>
            <w:r>
              <w:rPr>
                <w:sz w:val="17"/>
                <w:szCs w:val="17"/>
              </w:rPr>
              <w:t>-բրուտո քաշը կգ (35),</w:t>
            </w:r>
          </w:p>
        </w:tc>
        <w:tc>
          <w:tcPr>
            <w:tcW w:w="1753" w:type="dxa"/>
          </w:tcPr>
          <w:p w14:paraId="5C01C4E4" w14:textId="77777777" w:rsidR="00BD1F51" w:rsidRDefault="00684C1D">
            <w:pPr>
              <w:pStyle w:val="TableParagraph"/>
              <w:spacing w:line="218" w:lineRule="auto"/>
              <w:ind w:left="58" w:right="94"/>
              <w:rPr>
                <w:sz w:val="17"/>
                <w:szCs w:val="17"/>
              </w:rPr>
            </w:pPr>
            <w:r>
              <w:rPr>
                <w:sz w:val="17"/>
                <w:szCs w:val="17"/>
              </w:rPr>
              <w:t xml:space="preserve">Աղյուսակի տեսքով (ամսական, </w:t>
            </w:r>
            <w:r>
              <w:rPr>
                <w:b/>
                <w:bCs/>
                <w:sz w:val="17"/>
                <w:szCs w:val="17"/>
              </w:rPr>
              <w:t xml:space="preserve">էլեկտրոնային փոստով) </w:t>
            </w:r>
            <w:r>
              <w:rPr>
                <w:sz w:val="17"/>
                <w:szCs w:val="17"/>
              </w:rPr>
              <w:t>Տարեկանը` ճշգրտված տեսքով</w:t>
            </w:r>
          </w:p>
        </w:tc>
        <w:tc>
          <w:tcPr>
            <w:tcW w:w="1616" w:type="dxa"/>
          </w:tcPr>
          <w:p w14:paraId="4AEB4302" w14:textId="77777777" w:rsidR="00BD1F51" w:rsidRDefault="00684C1D">
            <w:pPr>
              <w:pStyle w:val="TableParagraph"/>
              <w:spacing w:line="209" w:lineRule="exact"/>
              <w:ind w:left="84" w:right="78"/>
              <w:jc w:val="center"/>
              <w:rPr>
                <w:sz w:val="17"/>
              </w:rPr>
            </w:pPr>
            <w:r>
              <w:rPr>
                <w:sz w:val="17"/>
              </w:rPr>
              <w:t>18/19</w:t>
            </w:r>
          </w:p>
          <w:p w14:paraId="3E7677F2" w14:textId="77777777" w:rsidR="00BD1F51" w:rsidRDefault="00BD1F51">
            <w:pPr>
              <w:pStyle w:val="TableParagraph"/>
              <w:spacing w:before="8"/>
              <w:rPr>
                <w:b/>
                <w:sz w:val="29"/>
              </w:rPr>
            </w:pPr>
          </w:p>
          <w:p w14:paraId="61E45F0C" w14:textId="77777777" w:rsidR="00BD1F51" w:rsidRDefault="00684C1D">
            <w:pPr>
              <w:pStyle w:val="TableParagraph"/>
              <w:ind w:left="83" w:right="78"/>
              <w:jc w:val="center"/>
              <w:rPr>
                <w:sz w:val="17"/>
                <w:szCs w:val="17"/>
              </w:rPr>
            </w:pPr>
            <w:r>
              <w:rPr>
                <w:sz w:val="17"/>
                <w:szCs w:val="17"/>
              </w:rPr>
              <w:t>15 մայիսի</w:t>
            </w:r>
          </w:p>
        </w:tc>
      </w:tr>
    </w:tbl>
    <w:p w14:paraId="73BE7839" w14:textId="77777777" w:rsidR="00BD1F51" w:rsidRDefault="00BD1F51">
      <w:pPr>
        <w:jc w:val="center"/>
        <w:rPr>
          <w:sz w:val="17"/>
          <w:szCs w:val="17"/>
        </w:rPr>
        <w:sectPr w:rsidR="00BD1F51">
          <w:footerReference w:type="even" r:id="rId76"/>
          <w:footerReference w:type="default" r:id="rId77"/>
          <w:pgSz w:w="15840" w:h="12240" w:orient="landscape"/>
          <w:pgMar w:top="1600" w:right="360" w:bottom="1400" w:left="420" w:header="1158" w:footer="1219" w:gutter="0"/>
          <w:pgNumType w:start="17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1FA2BAC" w14:textId="77777777">
        <w:trPr>
          <w:trHeight w:val="399"/>
        </w:trPr>
        <w:tc>
          <w:tcPr>
            <w:tcW w:w="3986" w:type="dxa"/>
            <w:vMerge w:val="restart"/>
          </w:tcPr>
          <w:p w14:paraId="6D17106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8DD164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4ABCF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E536FF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06DCCB0" w14:textId="77777777">
        <w:trPr>
          <w:trHeight w:val="798"/>
        </w:trPr>
        <w:tc>
          <w:tcPr>
            <w:tcW w:w="3986" w:type="dxa"/>
            <w:vMerge/>
            <w:tcBorders>
              <w:top w:val="nil"/>
            </w:tcBorders>
          </w:tcPr>
          <w:p w14:paraId="656A2506" w14:textId="77777777" w:rsidR="00BD1F51" w:rsidRDefault="00BD1F51">
            <w:pPr>
              <w:rPr>
                <w:sz w:val="2"/>
                <w:szCs w:val="2"/>
              </w:rPr>
            </w:pPr>
          </w:p>
        </w:tc>
        <w:tc>
          <w:tcPr>
            <w:tcW w:w="7432" w:type="dxa"/>
            <w:vMerge/>
            <w:tcBorders>
              <w:top w:val="nil"/>
            </w:tcBorders>
          </w:tcPr>
          <w:p w14:paraId="341B3238" w14:textId="77777777" w:rsidR="00BD1F51" w:rsidRDefault="00BD1F51">
            <w:pPr>
              <w:rPr>
                <w:sz w:val="2"/>
                <w:szCs w:val="2"/>
              </w:rPr>
            </w:pPr>
          </w:p>
        </w:tc>
        <w:tc>
          <w:tcPr>
            <w:tcW w:w="1753" w:type="dxa"/>
          </w:tcPr>
          <w:p w14:paraId="12625C6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280590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0E51BF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6EEE9B" w14:textId="77777777">
        <w:trPr>
          <w:trHeight w:val="7939"/>
        </w:trPr>
        <w:tc>
          <w:tcPr>
            <w:tcW w:w="3986" w:type="dxa"/>
          </w:tcPr>
          <w:p w14:paraId="2F523136" w14:textId="77777777" w:rsidR="00BD1F51" w:rsidRDefault="00BD1F51">
            <w:pPr>
              <w:pStyle w:val="TableParagraph"/>
              <w:rPr>
                <w:rFonts w:ascii="Times New Roman"/>
                <w:sz w:val="16"/>
              </w:rPr>
            </w:pPr>
          </w:p>
        </w:tc>
        <w:tc>
          <w:tcPr>
            <w:tcW w:w="7432" w:type="dxa"/>
          </w:tcPr>
          <w:p w14:paraId="7F36C413" w14:textId="77777777" w:rsidR="00BD1F51" w:rsidRDefault="00684C1D">
            <w:pPr>
              <w:pStyle w:val="TableParagraph"/>
              <w:spacing w:line="149" w:lineRule="exact"/>
              <w:ind w:left="175"/>
              <w:rPr>
                <w:sz w:val="17"/>
                <w:szCs w:val="17"/>
              </w:rPr>
            </w:pPr>
            <w:r>
              <w:rPr>
                <w:sz w:val="17"/>
                <w:szCs w:val="17"/>
              </w:rPr>
              <w:t>-պրոցեդուրան (37),</w:t>
            </w:r>
          </w:p>
          <w:p w14:paraId="730CF679" w14:textId="77777777" w:rsidR="00BD1F51" w:rsidRDefault="00684C1D">
            <w:pPr>
              <w:pStyle w:val="TableParagraph"/>
              <w:spacing w:line="169" w:lineRule="exact"/>
              <w:ind w:left="175"/>
              <w:rPr>
                <w:sz w:val="17"/>
                <w:szCs w:val="17"/>
              </w:rPr>
            </w:pPr>
            <w:r>
              <w:rPr>
                <w:sz w:val="17"/>
                <w:szCs w:val="17"/>
              </w:rPr>
              <w:t>-նետտո քաշը կգ (38),</w:t>
            </w:r>
          </w:p>
          <w:p w14:paraId="53587D9C" w14:textId="77777777" w:rsidR="00BD1F51" w:rsidRDefault="00684C1D">
            <w:pPr>
              <w:pStyle w:val="TableParagraph"/>
              <w:spacing w:line="169" w:lineRule="exact"/>
              <w:ind w:left="175"/>
              <w:rPr>
                <w:sz w:val="17"/>
                <w:szCs w:val="17"/>
              </w:rPr>
            </w:pPr>
            <w:r>
              <w:rPr>
                <w:sz w:val="17"/>
                <w:szCs w:val="17"/>
              </w:rPr>
              <w:t>-լրացուցիչ միավոր (41),</w:t>
            </w:r>
          </w:p>
          <w:p w14:paraId="04D7BB0B" w14:textId="77777777" w:rsidR="00BD1F51" w:rsidRDefault="00684C1D">
            <w:pPr>
              <w:pStyle w:val="TableParagraph"/>
              <w:spacing w:line="169" w:lineRule="exact"/>
              <w:ind w:left="175"/>
              <w:rPr>
                <w:sz w:val="17"/>
                <w:szCs w:val="17"/>
              </w:rPr>
            </w:pPr>
            <w:r>
              <w:rPr>
                <w:sz w:val="17"/>
                <w:szCs w:val="17"/>
              </w:rPr>
              <w:t>-ապրանքի գինը (42),</w:t>
            </w:r>
          </w:p>
          <w:p w14:paraId="632F41A7" w14:textId="77777777" w:rsidR="00BD1F51" w:rsidRDefault="00684C1D">
            <w:pPr>
              <w:pStyle w:val="TableParagraph"/>
              <w:spacing w:line="169" w:lineRule="exact"/>
              <w:ind w:left="175"/>
              <w:rPr>
                <w:sz w:val="17"/>
                <w:szCs w:val="17"/>
              </w:rPr>
            </w:pPr>
            <w:r>
              <w:rPr>
                <w:sz w:val="17"/>
                <w:szCs w:val="17"/>
              </w:rPr>
              <w:t>-լրացուցիչ տեղեկություններ,</w:t>
            </w:r>
          </w:p>
          <w:p w14:paraId="26F68766" w14:textId="77777777" w:rsidR="00BD1F51" w:rsidRDefault="00684C1D">
            <w:pPr>
              <w:pStyle w:val="TableParagraph"/>
              <w:spacing w:line="169" w:lineRule="exact"/>
              <w:ind w:left="175"/>
              <w:rPr>
                <w:sz w:val="17"/>
                <w:szCs w:val="17"/>
              </w:rPr>
            </w:pPr>
            <w:r>
              <w:rPr>
                <w:sz w:val="17"/>
                <w:szCs w:val="17"/>
              </w:rPr>
              <w:t>-լիցենզիա (44),</w:t>
            </w:r>
          </w:p>
          <w:p w14:paraId="5AB524D3" w14:textId="77777777" w:rsidR="00BD1F51" w:rsidRDefault="00684C1D">
            <w:pPr>
              <w:pStyle w:val="TableParagraph"/>
              <w:spacing w:line="169" w:lineRule="exact"/>
              <w:ind w:left="175"/>
              <w:rPr>
                <w:sz w:val="17"/>
                <w:szCs w:val="17"/>
              </w:rPr>
            </w:pPr>
            <w:r>
              <w:rPr>
                <w:sz w:val="17"/>
                <w:szCs w:val="17"/>
              </w:rPr>
              <w:t>-վիճակագրական արժեքը(46),</w:t>
            </w:r>
          </w:p>
          <w:p w14:paraId="7252AB82" w14:textId="77777777" w:rsidR="00BD1F51" w:rsidRDefault="00684C1D">
            <w:pPr>
              <w:pStyle w:val="TableParagraph"/>
              <w:spacing w:line="170" w:lineRule="exact"/>
              <w:ind w:left="175"/>
              <w:rPr>
                <w:sz w:val="17"/>
                <w:szCs w:val="17"/>
              </w:rPr>
            </w:pPr>
            <w:r>
              <w:rPr>
                <w:sz w:val="17"/>
                <w:szCs w:val="17"/>
              </w:rPr>
              <w:t>-ամսաթիվը (54),</w:t>
            </w:r>
          </w:p>
          <w:p w14:paraId="688A99E7" w14:textId="77777777" w:rsidR="00BD1F51" w:rsidRDefault="00684C1D">
            <w:pPr>
              <w:pStyle w:val="TableParagraph"/>
              <w:spacing w:line="169" w:lineRule="exact"/>
              <w:ind w:left="72"/>
              <w:rPr>
                <w:b/>
                <w:bCs/>
                <w:sz w:val="17"/>
                <w:szCs w:val="17"/>
              </w:rPr>
            </w:pPr>
            <w:r>
              <w:rPr>
                <w:b/>
                <w:bCs/>
                <w:sz w:val="17"/>
                <w:szCs w:val="17"/>
              </w:rPr>
              <w:t>բ) վիճակագրական ձև</w:t>
            </w:r>
          </w:p>
          <w:p w14:paraId="283F208A" w14:textId="77777777" w:rsidR="00BD1F51" w:rsidRDefault="00684C1D">
            <w:pPr>
              <w:pStyle w:val="TableParagraph"/>
              <w:spacing w:line="170" w:lineRule="exact"/>
              <w:ind w:left="159"/>
              <w:rPr>
                <w:sz w:val="17"/>
                <w:szCs w:val="17"/>
              </w:rPr>
            </w:pPr>
            <w:r>
              <w:rPr>
                <w:sz w:val="17"/>
                <w:szCs w:val="17"/>
              </w:rPr>
              <w:t>-ներմուծողը (1),</w:t>
            </w:r>
          </w:p>
          <w:p w14:paraId="18D01E02" w14:textId="77777777" w:rsidR="00BD1F51" w:rsidRDefault="00684C1D">
            <w:pPr>
              <w:pStyle w:val="TableParagraph"/>
              <w:spacing w:line="169" w:lineRule="exact"/>
              <w:ind w:left="159"/>
              <w:rPr>
                <w:sz w:val="17"/>
                <w:szCs w:val="17"/>
              </w:rPr>
            </w:pPr>
            <w:r>
              <w:rPr>
                <w:sz w:val="17"/>
                <w:szCs w:val="17"/>
              </w:rPr>
              <w:t>-առևտուր անող երկիրը (5),</w:t>
            </w:r>
          </w:p>
          <w:p w14:paraId="031BFE55" w14:textId="77777777" w:rsidR="00BD1F51" w:rsidRDefault="00684C1D">
            <w:pPr>
              <w:pStyle w:val="TableParagraph"/>
              <w:spacing w:line="169" w:lineRule="exact"/>
              <w:ind w:left="159"/>
              <w:rPr>
                <w:sz w:val="17"/>
                <w:szCs w:val="17"/>
              </w:rPr>
            </w:pPr>
            <w:r>
              <w:rPr>
                <w:sz w:val="17"/>
                <w:szCs w:val="17"/>
              </w:rPr>
              <w:t>-նշանակման երկիրը (6),</w:t>
            </w:r>
          </w:p>
          <w:p w14:paraId="63F8C0EB" w14:textId="77777777" w:rsidR="00BD1F51" w:rsidRDefault="00684C1D">
            <w:pPr>
              <w:pStyle w:val="TableParagraph"/>
              <w:spacing w:line="169" w:lineRule="exact"/>
              <w:ind w:left="159"/>
              <w:rPr>
                <w:sz w:val="17"/>
                <w:szCs w:val="17"/>
              </w:rPr>
            </w:pPr>
            <w:r>
              <w:rPr>
                <w:sz w:val="17"/>
                <w:szCs w:val="17"/>
              </w:rPr>
              <w:t>-փոխանակման կուրսը (7),</w:t>
            </w:r>
          </w:p>
          <w:p w14:paraId="590DE07F" w14:textId="77777777" w:rsidR="00BD1F51" w:rsidRDefault="00684C1D">
            <w:pPr>
              <w:pStyle w:val="TableParagraph"/>
              <w:spacing w:line="169" w:lineRule="exact"/>
              <w:ind w:left="159"/>
              <w:rPr>
                <w:sz w:val="17"/>
                <w:szCs w:val="17"/>
              </w:rPr>
            </w:pPr>
            <w:r>
              <w:rPr>
                <w:sz w:val="17"/>
                <w:szCs w:val="17"/>
              </w:rPr>
              <w:t>-արտահանման երկիրը (8),</w:t>
            </w:r>
          </w:p>
          <w:p w14:paraId="046A52EA" w14:textId="77777777" w:rsidR="00BD1F51" w:rsidRDefault="00684C1D">
            <w:pPr>
              <w:pStyle w:val="TableParagraph"/>
              <w:spacing w:line="169" w:lineRule="exact"/>
              <w:ind w:left="159"/>
              <w:rPr>
                <w:sz w:val="17"/>
                <w:szCs w:val="17"/>
              </w:rPr>
            </w:pPr>
            <w:r>
              <w:rPr>
                <w:sz w:val="17"/>
                <w:szCs w:val="17"/>
              </w:rPr>
              <w:t>-փոխադրամիջոցը սահմանում (9),</w:t>
            </w:r>
          </w:p>
          <w:p w14:paraId="7DFB8843" w14:textId="77777777" w:rsidR="00BD1F51" w:rsidRDefault="00684C1D">
            <w:pPr>
              <w:pStyle w:val="TableParagraph"/>
              <w:spacing w:line="170" w:lineRule="exact"/>
              <w:ind w:left="159"/>
              <w:rPr>
                <w:sz w:val="17"/>
                <w:szCs w:val="17"/>
              </w:rPr>
            </w:pPr>
            <w:r>
              <w:rPr>
                <w:sz w:val="17"/>
                <w:szCs w:val="17"/>
              </w:rPr>
              <w:t>- փաստաթղթեր (10),</w:t>
            </w:r>
          </w:p>
          <w:p w14:paraId="35A76774" w14:textId="77777777" w:rsidR="00BD1F51" w:rsidRDefault="00684C1D">
            <w:pPr>
              <w:pStyle w:val="TableParagraph"/>
              <w:spacing w:line="170" w:lineRule="exact"/>
              <w:ind w:left="159"/>
              <w:rPr>
                <w:sz w:val="17"/>
                <w:szCs w:val="17"/>
              </w:rPr>
            </w:pPr>
            <w:r>
              <w:rPr>
                <w:sz w:val="17"/>
                <w:szCs w:val="17"/>
              </w:rPr>
              <w:t>-ապրանքի ծածկագիրը (11),</w:t>
            </w:r>
          </w:p>
          <w:p w14:paraId="7238A361" w14:textId="77777777" w:rsidR="00BD1F51" w:rsidRDefault="00684C1D">
            <w:pPr>
              <w:pStyle w:val="TableParagraph"/>
              <w:spacing w:line="169" w:lineRule="exact"/>
              <w:ind w:left="159"/>
              <w:rPr>
                <w:sz w:val="17"/>
                <w:szCs w:val="17"/>
              </w:rPr>
            </w:pPr>
            <w:r>
              <w:rPr>
                <w:sz w:val="17"/>
                <w:szCs w:val="17"/>
              </w:rPr>
              <w:t>-ապրանքի նկարագիրը</w:t>
            </w:r>
            <w:r>
              <w:rPr>
                <w:spacing w:val="50"/>
                <w:sz w:val="17"/>
                <w:szCs w:val="17"/>
              </w:rPr>
              <w:t xml:space="preserve"> </w:t>
            </w:r>
            <w:r>
              <w:rPr>
                <w:sz w:val="17"/>
                <w:szCs w:val="17"/>
              </w:rPr>
              <w:t>(12),</w:t>
            </w:r>
          </w:p>
          <w:p w14:paraId="01E0C311" w14:textId="77777777" w:rsidR="00BD1F51" w:rsidRDefault="00684C1D">
            <w:pPr>
              <w:pStyle w:val="TableParagraph"/>
              <w:spacing w:line="169" w:lineRule="exact"/>
              <w:ind w:left="159"/>
              <w:rPr>
                <w:sz w:val="17"/>
                <w:szCs w:val="17"/>
              </w:rPr>
            </w:pPr>
            <w:r>
              <w:rPr>
                <w:sz w:val="17"/>
                <w:szCs w:val="17"/>
              </w:rPr>
              <w:t>-ապրանքի գինը (13),</w:t>
            </w:r>
          </w:p>
          <w:p w14:paraId="26A81C59" w14:textId="77777777" w:rsidR="00BD1F51" w:rsidRDefault="00684C1D">
            <w:pPr>
              <w:pStyle w:val="TableParagraph"/>
              <w:spacing w:line="169" w:lineRule="exact"/>
              <w:ind w:left="159"/>
              <w:rPr>
                <w:sz w:val="17"/>
                <w:szCs w:val="17"/>
              </w:rPr>
            </w:pPr>
            <w:r>
              <w:rPr>
                <w:sz w:val="17"/>
                <w:szCs w:val="17"/>
              </w:rPr>
              <w:t>-վիճակագրական արժեքը (ԱՄՆ դոլար) (14),</w:t>
            </w:r>
          </w:p>
          <w:p w14:paraId="1A544C84" w14:textId="77777777" w:rsidR="00BD1F51" w:rsidRDefault="00684C1D">
            <w:pPr>
              <w:pStyle w:val="TableParagraph"/>
              <w:spacing w:line="169" w:lineRule="exact"/>
              <w:ind w:left="159"/>
              <w:rPr>
                <w:sz w:val="17"/>
                <w:szCs w:val="17"/>
              </w:rPr>
            </w:pPr>
            <w:r>
              <w:rPr>
                <w:sz w:val="17"/>
                <w:szCs w:val="17"/>
              </w:rPr>
              <w:t>-ծագման երկիրը (15),</w:t>
            </w:r>
          </w:p>
          <w:p w14:paraId="2F0827B1" w14:textId="77777777" w:rsidR="00BD1F51" w:rsidRDefault="00684C1D">
            <w:pPr>
              <w:pStyle w:val="TableParagraph"/>
              <w:spacing w:line="169" w:lineRule="exact"/>
              <w:ind w:left="159"/>
              <w:rPr>
                <w:sz w:val="17"/>
                <w:szCs w:val="17"/>
              </w:rPr>
            </w:pPr>
            <w:r>
              <w:rPr>
                <w:sz w:val="17"/>
                <w:szCs w:val="17"/>
              </w:rPr>
              <w:t>-նետտո քաշը կգ (16),</w:t>
            </w:r>
          </w:p>
          <w:p w14:paraId="66E76C91" w14:textId="77777777" w:rsidR="00BD1F51" w:rsidRDefault="00684C1D">
            <w:pPr>
              <w:pStyle w:val="TableParagraph"/>
              <w:spacing w:line="169" w:lineRule="exact"/>
              <w:ind w:left="159"/>
              <w:rPr>
                <w:sz w:val="17"/>
                <w:szCs w:val="17"/>
              </w:rPr>
            </w:pPr>
            <w:r>
              <w:rPr>
                <w:sz w:val="17"/>
                <w:szCs w:val="17"/>
              </w:rPr>
              <w:t>-լրացուցիչ միավոր (16),</w:t>
            </w:r>
          </w:p>
          <w:p w14:paraId="573CEA84" w14:textId="77777777" w:rsidR="00BD1F51" w:rsidRDefault="00684C1D">
            <w:pPr>
              <w:pStyle w:val="TableParagraph"/>
              <w:spacing w:line="170" w:lineRule="exact"/>
              <w:ind w:left="159"/>
              <w:rPr>
                <w:sz w:val="17"/>
                <w:szCs w:val="17"/>
              </w:rPr>
            </w:pPr>
            <w:r>
              <w:rPr>
                <w:sz w:val="17"/>
                <w:szCs w:val="17"/>
              </w:rPr>
              <w:t>-վիճակագրական արժեքը (ՀՀ դրամ) (17),</w:t>
            </w:r>
          </w:p>
          <w:p w14:paraId="56FD9CBF" w14:textId="77777777" w:rsidR="00BD1F51" w:rsidRDefault="00684C1D">
            <w:pPr>
              <w:pStyle w:val="TableParagraph"/>
              <w:spacing w:line="177" w:lineRule="exact"/>
              <w:ind w:left="175"/>
              <w:rPr>
                <w:sz w:val="17"/>
                <w:szCs w:val="17"/>
              </w:rPr>
            </w:pPr>
            <w:r>
              <w:rPr>
                <w:sz w:val="17"/>
                <w:szCs w:val="17"/>
              </w:rPr>
              <w:t>-ամսաթիվը</w:t>
            </w:r>
          </w:p>
          <w:p w14:paraId="5A734093" w14:textId="77777777" w:rsidR="00BD1F51" w:rsidRDefault="00684C1D">
            <w:pPr>
              <w:pStyle w:val="TableParagraph"/>
              <w:spacing w:line="174" w:lineRule="exact"/>
              <w:ind w:left="108"/>
              <w:rPr>
                <w:b/>
                <w:bCs/>
                <w:sz w:val="17"/>
                <w:szCs w:val="17"/>
              </w:rPr>
            </w:pPr>
            <w:r>
              <w:rPr>
                <w:b/>
                <w:bCs/>
                <w:sz w:val="17"/>
                <w:szCs w:val="17"/>
              </w:rPr>
              <w:t>գ) քաղաքացիների բեռների մաքսային հայտարարագիր.</w:t>
            </w:r>
          </w:p>
          <w:p w14:paraId="1281248B" w14:textId="77777777" w:rsidR="00BD1F51" w:rsidRDefault="00684C1D">
            <w:pPr>
              <w:pStyle w:val="TableParagraph"/>
              <w:spacing w:line="211"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7F639380" w14:textId="77777777" w:rsidR="00BD1F51" w:rsidRDefault="00684C1D">
            <w:pPr>
              <w:pStyle w:val="TableParagraph"/>
              <w:spacing w:line="202" w:lineRule="exact"/>
              <w:ind w:left="108"/>
              <w:rPr>
                <w:sz w:val="17"/>
                <w:szCs w:val="17"/>
              </w:rPr>
            </w:pPr>
            <w:r>
              <w:rPr>
                <w:sz w:val="17"/>
                <w:szCs w:val="17"/>
              </w:rPr>
              <w:t>-ապրանքի անվանումը,</w:t>
            </w:r>
          </w:p>
          <w:p w14:paraId="2A1E9FBF" w14:textId="77777777" w:rsidR="00BD1F51" w:rsidRDefault="00684C1D">
            <w:pPr>
              <w:pStyle w:val="TableParagraph"/>
              <w:spacing w:line="207" w:lineRule="exact"/>
              <w:ind w:left="108"/>
              <w:rPr>
                <w:sz w:val="17"/>
                <w:szCs w:val="17"/>
              </w:rPr>
            </w:pPr>
            <w:r>
              <w:rPr>
                <w:sz w:val="17"/>
                <w:szCs w:val="17"/>
              </w:rPr>
              <w:t>-չափի միավորը,</w:t>
            </w:r>
          </w:p>
          <w:p w14:paraId="73E31ACE" w14:textId="77777777" w:rsidR="00BD1F51" w:rsidRDefault="00684C1D">
            <w:pPr>
              <w:pStyle w:val="TableParagraph"/>
              <w:spacing w:line="208" w:lineRule="exact"/>
              <w:ind w:left="108"/>
              <w:rPr>
                <w:sz w:val="17"/>
                <w:szCs w:val="17"/>
              </w:rPr>
            </w:pPr>
            <w:r>
              <w:rPr>
                <w:sz w:val="17"/>
                <w:szCs w:val="17"/>
              </w:rPr>
              <w:t>-քանակը,</w:t>
            </w:r>
          </w:p>
          <w:p w14:paraId="6A88486B" w14:textId="77777777" w:rsidR="00BD1F51" w:rsidRDefault="00684C1D">
            <w:pPr>
              <w:pStyle w:val="TableParagraph"/>
              <w:spacing w:line="207" w:lineRule="exact"/>
              <w:ind w:left="108"/>
              <w:rPr>
                <w:sz w:val="17"/>
                <w:szCs w:val="17"/>
              </w:rPr>
            </w:pPr>
            <w:r>
              <w:rPr>
                <w:sz w:val="17"/>
                <w:szCs w:val="17"/>
              </w:rPr>
              <w:t>-ապրանքի կոդը,</w:t>
            </w:r>
          </w:p>
          <w:p w14:paraId="094F2D2E" w14:textId="77777777" w:rsidR="00BD1F51" w:rsidRDefault="00684C1D">
            <w:pPr>
              <w:pStyle w:val="TableParagraph"/>
              <w:spacing w:line="206" w:lineRule="exact"/>
              <w:ind w:left="108"/>
              <w:rPr>
                <w:sz w:val="17"/>
                <w:szCs w:val="17"/>
              </w:rPr>
            </w:pPr>
            <w:r>
              <w:rPr>
                <w:sz w:val="17"/>
                <w:szCs w:val="17"/>
              </w:rPr>
              <w:t>-ապրանքի քանակական գումարն ԱՄՆ դոլարով</w:t>
            </w:r>
          </w:p>
          <w:p w14:paraId="3D84FE4D" w14:textId="77777777" w:rsidR="00BD1F51" w:rsidRDefault="00684C1D">
            <w:pPr>
              <w:pStyle w:val="TableParagraph"/>
              <w:spacing w:line="195" w:lineRule="exact"/>
              <w:ind w:left="57"/>
              <w:rPr>
                <w:b/>
                <w:bCs/>
                <w:sz w:val="17"/>
                <w:szCs w:val="17"/>
              </w:rPr>
            </w:pPr>
            <w:r>
              <w:rPr>
                <w:b/>
                <w:bCs/>
                <w:sz w:val="17"/>
                <w:szCs w:val="17"/>
              </w:rPr>
              <w:t>Քաղաքացիների բեռների մաքսային հայտարարագիր (ըստ երկիր-ապրանք կտրվածքի).</w:t>
            </w:r>
          </w:p>
          <w:p w14:paraId="321C997A" w14:textId="77777777" w:rsidR="00BD1F51" w:rsidRDefault="00684C1D">
            <w:pPr>
              <w:pStyle w:val="TableParagraph"/>
              <w:spacing w:line="214"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0E38BE6E" w14:textId="77777777" w:rsidR="00BD1F51" w:rsidRDefault="00684C1D">
            <w:pPr>
              <w:pStyle w:val="TableParagraph"/>
              <w:spacing w:line="187" w:lineRule="exact"/>
              <w:ind w:left="159"/>
              <w:rPr>
                <w:sz w:val="17"/>
                <w:szCs w:val="17"/>
              </w:rPr>
            </w:pPr>
            <w:r>
              <w:rPr>
                <w:sz w:val="17"/>
                <w:szCs w:val="17"/>
              </w:rPr>
              <w:t>-փոխադրամիջոցը,</w:t>
            </w:r>
          </w:p>
          <w:p w14:paraId="31EE4506" w14:textId="77777777" w:rsidR="00BD1F51" w:rsidRDefault="00684C1D">
            <w:pPr>
              <w:pStyle w:val="TableParagraph"/>
              <w:spacing w:line="188" w:lineRule="exact"/>
              <w:ind w:left="159"/>
              <w:rPr>
                <w:sz w:val="17"/>
                <w:szCs w:val="17"/>
              </w:rPr>
            </w:pPr>
            <w:r>
              <w:rPr>
                <w:sz w:val="17"/>
                <w:szCs w:val="17"/>
              </w:rPr>
              <w:t>-ուղարկող երկիրը,</w:t>
            </w:r>
          </w:p>
          <w:p w14:paraId="1CDAC076" w14:textId="77777777" w:rsidR="00BD1F51" w:rsidRDefault="00684C1D">
            <w:pPr>
              <w:pStyle w:val="TableParagraph"/>
              <w:spacing w:line="188" w:lineRule="exact"/>
              <w:ind w:left="159"/>
              <w:rPr>
                <w:sz w:val="17"/>
                <w:szCs w:val="17"/>
              </w:rPr>
            </w:pPr>
            <w:r>
              <w:rPr>
                <w:sz w:val="17"/>
                <w:szCs w:val="17"/>
              </w:rPr>
              <w:t>-ստացող երկիրը,</w:t>
            </w:r>
          </w:p>
          <w:p w14:paraId="0F163B13" w14:textId="77777777" w:rsidR="00BD1F51" w:rsidRDefault="00684C1D">
            <w:pPr>
              <w:pStyle w:val="TableParagraph"/>
              <w:spacing w:line="188" w:lineRule="exact"/>
              <w:ind w:left="108"/>
              <w:rPr>
                <w:sz w:val="17"/>
                <w:szCs w:val="17"/>
              </w:rPr>
            </w:pPr>
            <w:r>
              <w:rPr>
                <w:sz w:val="17"/>
                <w:szCs w:val="17"/>
              </w:rPr>
              <w:t>-ապրանքի անվանումը,</w:t>
            </w:r>
          </w:p>
          <w:p w14:paraId="62E4F0F6" w14:textId="77777777" w:rsidR="00BD1F51" w:rsidRDefault="00684C1D">
            <w:pPr>
              <w:pStyle w:val="TableParagraph"/>
              <w:spacing w:line="188" w:lineRule="exact"/>
              <w:ind w:left="108"/>
              <w:rPr>
                <w:sz w:val="17"/>
                <w:szCs w:val="17"/>
              </w:rPr>
            </w:pPr>
            <w:r>
              <w:rPr>
                <w:sz w:val="17"/>
                <w:szCs w:val="17"/>
              </w:rPr>
              <w:t>-չափի միավորը,</w:t>
            </w:r>
          </w:p>
          <w:p w14:paraId="03FCFBE4" w14:textId="77777777" w:rsidR="00BD1F51" w:rsidRDefault="00684C1D">
            <w:pPr>
              <w:pStyle w:val="TableParagraph"/>
              <w:spacing w:line="188" w:lineRule="exact"/>
              <w:ind w:left="108"/>
              <w:rPr>
                <w:sz w:val="17"/>
                <w:szCs w:val="17"/>
              </w:rPr>
            </w:pPr>
            <w:r>
              <w:rPr>
                <w:sz w:val="17"/>
                <w:szCs w:val="17"/>
              </w:rPr>
              <w:t>-քանակը,</w:t>
            </w:r>
          </w:p>
          <w:p w14:paraId="1B580A3C" w14:textId="77777777" w:rsidR="00BD1F51" w:rsidRDefault="00684C1D">
            <w:pPr>
              <w:pStyle w:val="TableParagraph"/>
              <w:spacing w:line="188" w:lineRule="exact"/>
              <w:ind w:left="108"/>
              <w:rPr>
                <w:sz w:val="17"/>
                <w:szCs w:val="17"/>
              </w:rPr>
            </w:pPr>
            <w:r>
              <w:rPr>
                <w:sz w:val="17"/>
                <w:szCs w:val="17"/>
              </w:rPr>
              <w:t>-ապրանքի ծածկագիրը,</w:t>
            </w:r>
          </w:p>
          <w:p w14:paraId="1B8D6050" w14:textId="77777777" w:rsidR="00BD1F51" w:rsidRDefault="00684C1D">
            <w:pPr>
              <w:pStyle w:val="TableParagraph"/>
              <w:spacing w:line="188" w:lineRule="exact"/>
              <w:ind w:left="108"/>
              <w:rPr>
                <w:sz w:val="17"/>
                <w:szCs w:val="17"/>
              </w:rPr>
            </w:pPr>
            <w:r>
              <w:rPr>
                <w:sz w:val="17"/>
                <w:szCs w:val="17"/>
              </w:rPr>
              <w:t>-ծագման երկիրը,</w:t>
            </w:r>
          </w:p>
          <w:p w14:paraId="19B49F9A" w14:textId="77777777" w:rsidR="00BD1F51" w:rsidRDefault="00684C1D">
            <w:pPr>
              <w:pStyle w:val="TableParagraph"/>
              <w:spacing w:line="188" w:lineRule="exact"/>
              <w:ind w:left="108"/>
              <w:rPr>
                <w:sz w:val="17"/>
                <w:szCs w:val="17"/>
              </w:rPr>
            </w:pPr>
            <w:r>
              <w:rPr>
                <w:sz w:val="17"/>
                <w:szCs w:val="17"/>
              </w:rPr>
              <w:t>-ապրանքային քանակությունը,</w:t>
            </w:r>
          </w:p>
          <w:p w14:paraId="415B95CF" w14:textId="77777777" w:rsidR="00BD1F51" w:rsidRDefault="00684C1D">
            <w:pPr>
              <w:pStyle w:val="TableParagraph"/>
              <w:spacing w:line="183" w:lineRule="exact"/>
              <w:ind w:left="110"/>
              <w:rPr>
                <w:sz w:val="17"/>
                <w:szCs w:val="17"/>
              </w:rPr>
            </w:pPr>
            <w:r>
              <w:rPr>
                <w:sz w:val="17"/>
                <w:szCs w:val="17"/>
              </w:rPr>
              <w:t>-ապրանքի քանակական գումարը ԱՄՆ դոլարով</w:t>
            </w:r>
          </w:p>
        </w:tc>
        <w:tc>
          <w:tcPr>
            <w:tcW w:w="1753" w:type="dxa"/>
          </w:tcPr>
          <w:p w14:paraId="718F0F3F" w14:textId="77777777" w:rsidR="00BD1F51" w:rsidRDefault="00BD1F51">
            <w:pPr>
              <w:pStyle w:val="TableParagraph"/>
              <w:rPr>
                <w:rFonts w:ascii="Times New Roman"/>
                <w:sz w:val="16"/>
              </w:rPr>
            </w:pPr>
          </w:p>
        </w:tc>
        <w:tc>
          <w:tcPr>
            <w:tcW w:w="1616" w:type="dxa"/>
          </w:tcPr>
          <w:p w14:paraId="1848D70E" w14:textId="77777777" w:rsidR="00BD1F51" w:rsidRDefault="00BD1F51">
            <w:pPr>
              <w:pStyle w:val="TableParagraph"/>
              <w:rPr>
                <w:rFonts w:ascii="Times New Roman"/>
                <w:sz w:val="16"/>
              </w:rPr>
            </w:pPr>
          </w:p>
        </w:tc>
      </w:tr>
    </w:tbl>
    <w:p w14:paraId="63C484D3" w14:textId="77777777" w:rsidR="00BD1F51" w:rsidRDefault="00BD1F51">
      <w:pPr>
        <w:rPr>
          <w:rFonts w:ascii="Times New Roman"/>
          <w:sz w:val="16"/>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73E13B4" w14:textId="77777777">
        <w:trPr>
          <w:trHeight w:val="399"/>
        </w:trPr>
        <w:tc>
          <w:tcPr>
            <w:tcW w:w="3986" w:type="dxa"/>
            <w:vMerge w:val="restart"/>
          </w:tcPr>
          <w:p w14:paraId="05288EAA"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FF5B478"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0195FF3"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882A69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223CB8" w14:textId="77777777">
        <w:trPr>
          <w:trHeight w:val="798"/>
        </w:trPr>
        <w:tc>
          <w:tcPr>
            <w:tcW w:w="3986" w:type="dxa"/>
            <w:vMerge/>
            <w:tcBorders>
              <w:top w:val="nil"/>
            </w:tcBorders>
          </w:tcPr>
          <w:p w14:paraId="738684E1" w14:textId="77777777" w:rsidR="00BD1F51" w:rsidRDefault="00BD1F51">
            <w:pPr>
              <w:rPr>
                <w:sz w:val="2"/>
                <w:szCs w:val="2"/>
              </w:rPr>
            </w:pPr>
          </w:p>
        </w:tc>
        <w:tc>
          <w:tcPr>
            <w:tcW w:w="7432" w:type="dxa"/>
            <w:vMerge/>
            <w:tcBorders>
              <w:top w:val="nil"/>
            </w:tcBorders>
          </w:tcPr>
          <w:p w14:paraId="0AA49730" w14:textId="77777777" w:rsidR="00BD1F51" w:rsidRDefault="00BD1F51">
            <w:pPr>
              <w:rPr>
                <w:sz w:val="2"/>
                <w:szCs w:val="2"/>
              </w:rPr>
            </w:pPr>
          </w:p>
        </w:tc>
        <w:tc>
          <w:tcPr>
            <w:tcW w:w="1753" w:type="dxa"/>
          </w:tcPr>
          <w:p w14:paraId="6748D23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FB4A61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055EA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A67537" w14:textId="77777777">
        <w:trPr>
          <w:trHeight w:val="620"/>
        </w:trPr>
        <w:tc>
          <w:tcPr>
            <w:tcW w:w="3986" w:type="dxa"/>
          </w:tcPr>
          <w:p w14:paraId="6B8048A4" w14:textId="77777777" w:rsidR="00BD1F51" w:rsidRDefault="00684C1D">
            <w:pPr>
              <w:pStyle w:val="TableParagraph"/>
              <w:spacing w:line="207" w:lineRule="exact"/>
              <w:ind w:left="4"/>
              <w:rPr>
                <w:b/>
                <w:bCs/>
                <w:sz w:val="17"/>
                <w:szCs w:val="17"/>
              </w:rPr>
            </w:pPr>
            <w:r>
              <w:rPr>
                <w:b/>
                <w:bCs/>
                <w:sz w:val="17"/>
                <w:szCs w:val="17"/>
              </w:rPr>
              <w:t>6.17.4. ՍՈՑԻԱԼ-ԺՈՂՈՎՐԴԱԳՐՈՒԹՅՈՒՆ</w:t>
            </w:r>
          </w:p>
        </w:tc>
        <w:tc>
          <w:tcPr>
            <w:tcW w:w="7432" w:type="dxa"/>
          </w:tcPr>
          <w:p w14:paraId="336FB616" w14:textId="77777777" w:rsidR="00BD1F51" w:rsidRDefault="00684C1D">
            <w:pPr>
              <w:pStyle w:val="TableParagraph"/>
              <w:spacing w:line="209" w:lineRule="exact"/>
              <w:ind w:left="72"/>
              <w:rPr>
                <w:sz w:val="17"/>
                <w:szCs w:val="17"/>
              </w:rPr>
            </w:pPr>
            <w:r>
              <w:rPr>
                <w:sz w:val="17"/>
                <w:szCs w:val="17"/>
              </w:rPr>
              <w:t>Հետաքննության մարմնի վարույթում գտնվող գործերը հարկային համակարգում</w:t>
            </w:r>
          </w:p>
        </w:tc>
        <w:tc>
          <w:tcPr>
            <w:tcW w:w="1753" w:type="dxa"/>
          </w:tcPr>
          <w:p w14:paraId="5FA9433B" w14:textId="77777777" w:rsidR="00BD1F51" w:rsidRDefault="00684C1D">
            <w:pPr>
              <w:pStyle w:val="TableParagraph"/>
              <w:spacing w:line="199" w:lineRule="exact"/>
              <w:ind w:left="58"/>
              <w:rPr>
                <w:sz w:val="17"/>
                <w:szCs w:val="17"/>
              </w:rPr>
            </w:pPr>
            <w:r>
              <w:rPr>
                <w:sz w:val="17"/>
                <w:szCs w:val="17"/>
              </w:rPr>
              <w:t>Ձև N 1-հետաքննու-</w:t>
            </w:r>
          </w:p>
          <w:p w14:paraId="7B851515" w14:textId="77777777" w:rsidR="00BD1F51" w:rsidRDefault="00684C1D">
            <w:pPr>
              <w:pStyle w:val="TableParagraph"/>
              <w:spacing w:before="6" w:line="206" w:lineRule="exact"/>
              <w:ind w:left="58" w:right="214"/>
              <w:rPr>
                <w:sz w:val="17"/>
                <w:szCs w:val="17"/>
              </w:rPr>
            </w:pPr>
            <w:r>
              <w:rPr>
                <w:sz w:val="17"/>
                <w:szCs w:val="17"/>
              </w:rPr>
              <w:t>թյուն (եռամսյակային)</w:t>
            </w:r>
          </w:p>
        </w:tc>
        <w:tc>
          <w:tcPr>
            <w:tcW w:w="1616" w:type="dxa"/>
          </w:tcPr>
          <w:p w14:paraId="3B86C0FD" w14:textId="77777777" w:rsidR="00BD1F51" w:rsidRDefault="00684C1D">
            <w:pPr>
              <w:pStyle w:val="TableParagraph"/>
              <w:spacing w:line="209" w:lineRule="exact"/>
              <w:ind w:left="85" w:right="78"/>
              <w:jc w:val="center"/>
              <w:rPr>
                <w:sz w:val="17"/>
              </w:rPr>
            </w:pPr>
            <w:r>
              <w:rPr>
                <w:sz w:val="17"/>
              </w:rPr>
              <w:t>10</w:t>
            </w:r>
          </w:p>
        </w:tc>
      </w:tr>
      <w:tr w:rsidR="00BD1F51" w14:paraId="7A74983B" w14:textId="77777777">
        <w:trPr>
          <w:trHeight w:val="621"/>
        </w:trPr>
        <w:tc>
          <w:tcPr>
            <w:tcW w:w="3986" w:type="dxa"/>
          </w:tcPr>
          <w:p w14:paraId="7BEB8782" w14:textId="77777777" w:rsidR="00BD1F51" w:rsidRDefault="00684C1D">
            <w:pPr>
              <w:pStyle w:val="TableParagraph"/>
              <w:spacing w:line="208" w:lineRule="exact"/>
              <w:ind w:left="4"/>
              <w:rPr>
                <w:b/>
                <w:bCs/>
                <w:sz w:val="17"/>
                <w:szCs w:val="17"/>
              </w:rPr>
            </w:pPr>
            <w:r>
              <w:rPr>
                <w:b/>
                <w:bCs/>
                <w:sz w:val="17"/>
                <w:szCs w:val="17"/>
              </w:rPr>
              <w:t>6.17.5. ՍՈՑԻԱԼ-ԺՈՂՈՎՐԴԱԳՐՈՒԹՅՈՒՆ</w:t>
            </w:r>
          </w:p>
        </w:tc>
        <w:tc>
          <w:tcPr>
            <w:tcW w:w="7432" w:type="dxa"/>
          </w:tcPr>
          <w:p w14:paraId="15BA7FD7" w14:textId="77777777" w:rsidR="00BD1F51" w:rsidRDefault="00684C1D">
            <w:pPr>
              <w:pStyle w:val="TableParagraph"/>
              <w:spacing w:line="210" w:lineRule="exact"/>
              <w:ind w:left="72"/>
              <w:rPr>
                <w:sz w:val="17"/>
                <w:szCs w:val="17"/>
              </w:rPr>
            </w:pPr>
            <w:r>
              <w:rPr>
                <w:sz w:val="17"/>
                <w:szCs w:val="17"/>
              </w:rPr>
              <w:t>Հետաքննության մարմնի վարույթում գտնվող գործերը մաքսային համակարգում</w:t>
            </w:r>
          </w:p>
        </w:tc>
        <w:tc>
          <w:tcPr>
            <w:tcW w:w="1753" w:type="dxa"/>
          </w:tcPr>
          <w:p w14:paraId="2EC70717" w14:textId="77777777" w:rsidR="00BD1F51" w:rsidRDefault="00684C1D">
            <w:pPr>
              <w:pStyle w:val="TableParagraph"/>
              <w:spacing w:line="216" w:lineRule="auto"/>
              <w:ind w:left="58"/>
              <w:rPr>
                <w:sz w:val="17"/>
                <w:szCs w:val="17"/>
              </w:rPr>
            </w:pPr>
            <w:r>
              <w:rPr>
                <w:sz w:val="17"/>
                <w:szCs w:val="17"/>
              </w:rPr>
              <w:t>Ձև N 2-հետաքննու- թյուն</w:t>
            </w:r>
          </w:p>
          <w:p w14:paraId="2467C8BC" w14:textId="77777777" w:rsidR="00BD1F51" w:rsidRDefault="00684C1D">
            <w:pPr>
              <w:pStyle w:val="TableParagraph"/>
              <w:spacing w:line="191" w:lineRule="exact"/>
              <w:ind w:left="58"/>
              <w:rPr>
                <w:sz w:val="17"/>
                <w:szCs w:val="17"/>
              </w:rPr>
            </w:pPr>
            <w:r>
              <w:rPr>
                <w:sz w:val="17"/>
                <w:szCs w:val="17"/>
              </w:rPr>
              <w:t>(եռամսյակային)</w:t>
            </w:r>
          </w:p>
        </w:tc>
        <w:tc>
          <w:tcPr>
            <w:tcW w:w="1616" w:type="dxa"/>
          </w:tcPr>
          <w:p w14:paraId="3C8CA3CC" w14:textId="77777777" w:rsidR="00BD1F51" w:rsidRDefault="00684C1D">
            <w:pPr>
              <w:pStyle w:val="TableParagraph"/>
              <w:spacing w:line="210" w:lineRule="exact"/>
              <w:ind w:left="85" w:right="78"/>
              <w:jc w:val="center"/>
              <w:rPr>
                <w:sz w:val="17"/>
              </w:rPr>
            </w:pPr>
            <w:r>
              <w:rPr>
                <w:sz w:val="17"/>
              </w:rPr>
              <w:t>10</w:t>
            </w:r>
          </w:p>
        </w:tc>
      </w:tr>
      <w:tr w:rsidR="00BD1F51" w14:paraId="22EF333F" w14:textId="77777777">
        <w:trPr>
          <w:trHeight w:val="413"/>
        </w:trPr>
        <w:tc>
          <w:tcPr>
            <w:tcW w:w="3986" w:type="dxa"/>
          </w:tcPr>
          <w:p w14:paraId="66010871" w14:textId="77777777" w:rsidR="00BD1F51" w:rsidRDefault="00684C1D">
            <w:pPr>
              <w:pStyle w:val="TableParagraph"/>
              <w:spacing w:line="207" w:lineRule="exact"/>
              <w:ind w:left="4"/>
              <w:rPr>
                <w:b/>
                <w:bCs/>
                <w:sz w:val="17"/>
                <w:szCs w:val="17"/>
              </w:rPr>
            </w:pPr>
            <w:r>
              <w:rPr>
                <w:b/>
                <w:bCs/>
                <w:sz w:val="17"/>
                <w:szCs w:val="17"/>
              </w:rPr>
              <w:t>6.17.6. ՍՈՑԻԱԼ-ԺՈՂՈՎՐԴԱԳՐՈՒԹՅՈՒՆ</w:t>
            </w:r>
          </w:p>
        </w:tc>
        <w:tc>
          <w:tcPr>
            <w:tcW w:w="7432" w:type="dxa"/>
          </w:tcPr>
          <w:p w14:paraId="50ADBE60" w14:textId="77777777" w:rsidR="00BD1F51" w:rsidRDefault="00684C1D">
            <w:pPr>
              <w:pStyle w:val="TableParagraph"/>
              <w:spacing w:line="198" w:lineRule="exact"/>
              <w:ind w:left="74"/>
              <w:rPr>
                <w:sz w:val="17"/>
                <w:szCs w:val="17"/>
              </w:rPr>
            </w:pPr>
            <w:r>
              <w:rPr>
                <w:sz w:val="17"/>
                <w:szCs w:val="17"/>
              </w:rPr>
              <w:t>Հայտնաբերված վարչական իրավախախտումները և վարչական պատասխանատվության</w:t>
            </w:r>
          </w:p>
          <w:p w14:paraId="346D5539" w14:textId="77777777" w:rsidR="00BD1F51" w:rsidRDefault="00684C1D">
            <w:pPr>
              <w:pStyle w:val="TableParagraph"/>
              <w:spacing w:line="195" w:lineRule="exact"/>
              <w:ind w:left="74"/>
              <w:rPr>
                <w:sz w:val="17"/>
                <w:szCs w:val="17"/>
              </w:rPr>
            </w:pPr>
            <w:r>
              <w:rPr>
                <w:sz w:val="17"/>
                <w:szCs w:val="17"/>
              </w:rPr>
              <w:t>ենթարկված անձանց թվաքանակը</w:t>
            </w:r>
          </w:p>
        </w:tc>
        <w:tc>
          <w:tcPr>
            <w:tcW w:w="1753" w:type="dxa"/>
          </w:tcPr>
          <w:p w14:paraId="616B3835" w14:textId="77777777" w:rsidR="00BD1F51" w:rsidRDefault="00684C1D">
            <w:pPr>
              <w:pStyle w:val="TableParagraph"/>
              <w:spacing w:line="198" w:lineRule="exact"/>
              <w:ind w:left="58"/>
              <w:rPr>
                <w:sz w:val="17"/>
                <w:szCs w:val="17"/>
              </w:rPr>
            </w:pPr>
            <w:r>
              <w:rPr>
                <w:sz w:val="17"/>
                <w:szCs w:val="17"/>
              </w:rPr>
              <w:t>Ձև N 1-վի</w:t>
            </w:r>
          </w:p>
          <w:p w14:paraId="6958348D"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77E4E341" w14:textId="77777777" w:rsidR="00BD1F51" w:rsidRDefault="00684C1D">
            <w:pPr>
              <w:pStyle w:val="TableParagraph"/>
              <w:spacing w:line="209" w:lineRule="exact"/>
              <w:ind w:left="110" w:right="50"/>
              <w:jc w:val="center"/>
              <w:rPr>
                <w:sz w:val="17"/>
                <w:szCs w:val="17"/>
              </w:rPr>
            </w:pPr>
            <w:r>
              <w:rPr>
                <w:sz w:val="17"/>
                <w:szCs w:val="17"/>
              </w:rPr>
              <w:t>2 մարտի</w:t>
            </w:r>
          </w:p>
        </w:tc>
      </w:tr>
      <w:tr w:rsidR="00BD1F51" w14:paraId="64C6C34C" w14:textId="77777777">
        <w:trPr>
          <w:trHeight w:val="1655"/>
        </w:trPr>
        <w:tc>
          <w:tcPr>
            <w:tcW w:w="3986" w:type="dxa"/>
          </w:tcPr>
          <w:p w14:paraId="4D8DAA76" w14:textId="77777777" w:rsidR="00BD1F51" w:rsidRDefault="00684C1D">
            <w:pPr>
              <w:pStyle w:val="TableParagraph"/>
              <w:spacing w:line="207" w:lineRule="exact"/>
              <w:ind w:left="4"/>
              <w:rPr>
                <w:b/>
                <w:bCs/>
                <w:sz w:val="17"/>
                <w:szCs w:val="17"/>
              </w:rPr>
            </w:pPr>
            <w:r>
              <w:rPr>
                <w:b/>
                <w:bCs/>
                <w:sz w:val="17"/>
                <w:szCs w:val="17"/>
              </w:rPr>
              <w:t>6.17.7. ՍՈՑԻԱԼ-ԺՈՂՈՎՐԴԱԳՐՈՒԹՅՈՒՆ</w:t>
            </w:r>
          </w:p>
        </w:tc>
        <w:tc>
          <w:tcPr>
            <w:tcW w:w="7432" w:type="dxa"/>
          </w:tcPr>
          <w:p w14:paraId="4ED16202" w14:textId="77777777" w:rsidR="00BD1F51" w:rsidRDefault="00684C1D">
            <w:pPr>
              <w:pStyle w:val="TableParagraph"/>
              <w:spacing w:line="209" w:lineRule="exact"/>
              <w:ind w:left="74"/>
              <w:rPr>
                <w:sz w:val="17"/>
                <w:szCs w:val="17"/>
              </w:rPr>
            </w:pPr>
            <w:r>
              <w:rPr>
                <w:sz w:val="17"/>
                <w:szCs w:val="17"/>
              </w:rPr>
              <w:t>Բնապահպանական հարկեր և բնօգտագործման վճարներ</w:t>
            </w:r>
          </w:p>
        </w:tc>
        <w:tc>
          <w:tcPr>
            <w:tcW w:w="1753" w:type="dxa"/>
          </w:tcPr>
          <w:p w14:paraId="51A9CB34" w14:textId="77777777" w:rsidR="00BD1F51" w:rsidRDefault="00684C1D">
            <w:pPr>
              <w:pStyle w:val="TableParagraph"/>
              <w:spacing w:line="218" w:lineRule="auto"/>
              <w:ind w:left="4" w:right="17"/>
              <w:rPr>
                <w:sz w:val="17"/>
                <w:szCs w:val="17"/>
              </w:rPr>
            </w:pPr>
            <w:r>
              <w:rPr>
                <w:sz w:val="17"/>
                <w:szCs w:val="17"/>
              </w:rPr>
              <w:t>Բնապահպանական հարկի և բնօգտա- գործման վճարների վերաբերյալ տեղեկա- տվություն միասնա- կան բազայի տեսքով (տարեկան, էլեկտ-</w:t>
            </w:r>
          </w:p>
          <w:p w14:paraId="79E579FB" w14:textId="77777777" w:rsidR="00BD1F51" w:rsidRDefault="00684C1D">
            <w:pPr>
              <w:pStyle w:val="TableParagraph"/>
              <w:spacing w:line="185" w:lineRule="exact"/>
              <w:ind w:left="4"/>
              <w:rPr>
                <w:sz w:val="17"/>
                <w:szCs w:val="17"/>
              </w:rPr>
            </w:pPr>
            <w:r>
              <w:rPr>
                <w:sz w:val="17"/>
                <w:szCs w:val="17"/>
              </w:rPr>
              <w:t>րոնային փոստով)</w:t>
            </w:r>
          </w:p>
        </w:tc>
        <w:tc>
          <w:tcPr>
            <w:tcW w:w="1616" w:type="dxa"/>
          </w:tcPr>
          <w:p w14:paraId="73858831" w14:textId="77777777" w:rsidR="00BD1F51" w:rsidRDefault="00684C1D">
            <w:pPr>
              <w:pStyle w:val="TableParagraph"/>
              <w:spacing w:line="209" w:lineRule="exact"/>
              <w:ind w:left="85" w:right="78"/>
              <w:jc w:val="center"/>
              <w:rPr>
                <w:sz w:val="17"/>
                <w:szCs w:val="17"/>
              </w:rPr>
            </w:pPr>
            <w:r>
              <w:rPr>
                <w:sz w:val="17"/>
                <w:szCs w:val="17"/>
              </w:rPr>
              <w:t>1 հունիսի</w:t>
            </w:r>
          </w:p>
        </w:tc>
      </w:tr>
      <w:tr w:rsidR="00BD1F51" w14:paraId="6B7E1DB7" w14:textId="77777777">
        <w:trPr>
          <w:trHeight w:val="299"/>
        </w:trPr>
        <w:tc>
          <w:tcPr>
            <w:tcW w:w="14787" w:type="dxa"/>
            <w:gridSpan w:val="4"/>
            <w:shd w:val="clear" w:color="auto" w:fill="D9D9D9"/>
          </w:tcPr>
          <w:p w14:paraId="383F326C" w14:textId="77777777" w:rsidR="00BD1F51" w:rsidRDefault="00684C1D">
            <w:pPr>
              <w:pStyle w:val="TableParagraph"/>
              <w:spacing w:before="1" w:line="278" w:lineRule="exact"/>
              <w:ind w:left="4"/>
              <w:rPr>
                <w:b/>
                <w:bCs/>
                <w:i/>
              </w:rPr>
            </w:pPr>
            <w:r>
              <w:rPr>
                <w:b/>
                <w:bCs/>
                <w:i/>
                <w:w w:val="105"/>
              </w:rPr>
              <w:t>6.18. ՍՆՆԴԱՄԹԵՐՔԻ ԱՆՎՏԱՆԳՈՒԹՅԱՆ ՏԵՍՉԱԿԱՆ ՄԱՐՄԻՆ</w:t>
            </w:r>
          </w:p>
        </w:tc>
      </w:tr>
      <w:tr w:rsidR="00BD1F51" w14:paraId="697FFAC9" w14:textId="77777777">
        <w:trPr>
          <w:trHeight w:val="454"/>
        </w:trPr>
        <w:tc>
          <w:tcPr>
            <w:tcW w:w="3986" w:type="dxa"/>
          </w:tcPr>
          <w:p w14:paraId="6046F66E" w14:textId="77777777" w:rsidR="00BD1F51" w:rsidRDefault="00684C1D">
            <w:pPr>
              <w:pStyle w:val="TableParagraph"/>
              <w:spacing w:line="220" w:lineRule="exact"/>
              <w:ind w:left="4"/>
              <w:rPr>
                <w:b/>
                <w:bCs/>
                <w:sz w:val="17"/>
                <w:szCs w:val="17"/>
              </w:rPr>
            </w:pPr>
            <w:r>
              <w:rPr>
                <w:b/>
                <w:bCs/>
                <w:sz w:val="17"/>
                <w:szCs w:val="17"/>
              </w:rPr>
              <w:t>6.18.1. ՍՈՑԻԱԼ-ԺՈՂՈՎՐԴԱԳՐՈՒԹՅՈՒՆ</w:t>
            </w:r>
          </w:p>
        </w:tc>
        <w:tc>
          <w:tcPr>
            <w:tcW w:w="7432" w:type="dxa"/>
          </w:tcPr>
          <w:p w14:paraId="1D68CB08"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5841A90D"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69FF4BEF" w14:textId="77777777" w:rsidR="00BD1F51" w:rsidRDefault="00684C1D">
            <w:pPr>
              <w:pStyle w:val="TableParagraph"/>
              <w:spacing w:line="222" w:lineRule="exact"/>
              <w:ind w:left="58"/>
              <w:rPr>
                <w:sz w:val="17"/>
                <w:szCs w:val="17"/>
              </w:rPr>
            </w:pPr>
            <w:r>
              <w:rPr>
                <w:sz w:val="17"/>
                <w:szCs w:val="17"/>
              </w:rPr>
              <w:t>Ձև N 1-վի</w:t>
            </w:r>
          </w:p>
          <w:p w14:paraId="02110577"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20B6073" w14:textId="77777777" w:rsidR="00BD1F51" w:rsidRDefault="00684C1D">
            <w:pPr>
              <w:pStyle w:val="TableParagraph"/>
              <w:spacing w:line="222" w:lineRule="exact"/>
              <w:ind w:left="73" w:right="78"/>
              <w:jc w:val="center"/>
              <w:rPr>
                <w:sz w:val="17"/>
                <w:szCs w:val="17"/>
              </w:rPr>
            </w:pPr>
            <w:r>
              <w:rPr>
                <w:sz w:val="17"/>
                <w:szCs w:val="17"/>
              </w:rPr>
              <w:t>2 մարտի</w:t>
            </w:r>
          </w:p>
        </w:tc>
      </w:tr>
      <w:tr w:rsidR="00BD1F51" w14:paraId="36F10EAF" w14:textId="77777777">
        <w:trPr>
          <w:trHeight w:val="298"/>
        </w:trPr>
        <w:tc>
          <w:tcPr>
            <w:tcW w:w="14787" w:type="dxa"/>
            <w:gridSpan w:val="4"/>
            <w:shd w:val="clear" w:color="auto" w:fill="D9D9D9"/>
          </w:tcPr>
          <w:p w14:paraId="6DC4EE26" w14:textId="77777777" w:rsidR="00BD1F51" w:rsidRDefault="00684C1D">
            <w:pPr>
              <w:pStyle w:val="TableParagraph"/>
              <w:spacing w:before="1" w:line="278" w:lineRule="exact"/>
              <w:ind w:left="4"/>
              <w:rPr>
                <w:b/>
                <w:bCs/>
                <w:i/>
              </w:rPr>
            </w:pPr>
            <w:r>
              <w:rPr>
                <w:b/>
                <w:bCs/>
                <w:i/>
                <w:w w:val="105"/>
              </w:rPr>
              <w:t>6.19. ՎԻՃԱԿԱԳՐԱԿԱՆ ԿՈՄԻՏԵ</w:t>
            </w:r>
          </w:p>
        </w:tc>
      </w:tr>
      <w:tr w:rsidR="00BD1F51" w14:paraId="57033771" w14:textId="77777777">
        <w:trPr>
          <w:trHeight w:val="453"/>
        </w:trPr>
        <w:tc>
          <w:tcPr>
            <w:tcW w:w="3986" w:type="dxa"/>
          </w:tcPr>
          <w:p w14:paraId="58CD122F" w14:textId="77777777" w:rsidR="00BD1F51" w:rsidRDefault="00684C1D">
            <w:pPr>
              <w:pStyle w:val="TableParagraph"/>
              <w:spacing w:line="220" w:lineRule="exact"/>
              <w:ind w:left="4"/>
              <w:rPr>
                <w:b/>
                <w:bCs/>
                <w:sz w:val="17"/>
                <w:szCs w:val="17"/>
              </w:rPr>
            </w:pPr>
            <w:r>
              <w:rPr>
                <w:b/>
                <w:bCs/>
                <w:sz w:val="17"/>
                <w:szCs w:val="17"/>
              </w:rPr>
              <w:t>6.19.1. ԱՇԽԱՏԱՆՔԻ ՇՈՒԿԱ</w:t>
            </w:r>
          </w:p>
        </w:tc>
        <w:tc>
          <w:tcPr>
            <w:tcW w:w="7432" w:type="dxa"/>
          </w:tcPr>
          <w:p w14:paraId="4E3F8145" w14:textId="77777777" w:rsidR="00BD1F51" w:rsidRDefault="00684C1D">
            <w:pPr>
              <w:pStyle w:val="TableParagraph"/>
              <w:spacing w:line="222" w:lineRule="exact"/>
              <w:ind w:left="3"/>
              <w:rPr>
                <w:sz w:val="17"/>
                <w:szCs w:val="17"/>
              </w:rPr>
            </w:pPr>
            <w:r>
              <w:rPr>
                <w:sz w:val="17"/>
                <w:szCs w:val="17"/>
              </w:rPr>
              <w:t>Թափուր աշխատատեղեր, աշխատողների թվաքանակի և աշխատատեղերի շարժն ըստ.</w:t>
            </w:r>
          </w:p>
          <w:p w14:paraId="754F18FE" w14:textId="77777777" w:rsidR="00BD1F51" w:rsidRDefault="00684C1D">
            <w:pPr>
              <w:pStyle w:val="TableParagraph"/>
              <w:spacing w:line="212" w:lineRule="exact"/>
              <w:ind w:left="162"/>
              <w:rPr>
                <w:sz w:val="17"/>
                <w:szCs w:val="17"/>
              </w:rPr>
            </w:pPr>
            <w:r>
              <w:rPr>
                <w:sz w:val="17"/>
                <w:szCs w:val="17"/>
              </w:rPr>
              <w:t>ա) Երևան քաղաքի և մարզերի</w:t>
            </w:r>
          </w:p>
        </w:tc>
        <w:tc>
          <w:tcPr>
            <w:tcW w:w="1753" w:type="dxa"/>
          </w:tcPr>
          <w:p w14:paraId="767EBBCF" w14:textId="77777777" w:rsidR="00BD1F51" w:rsidRDefault="00684C1D">
            <w:pPr>
              <w:pStyle w:val="TableParagraph"/>
              <w:spacing w:line="222" w:lineRule="exact"/>
              <w:ind w:left="4"/>
              <w:rPr>
                <w:sz w:val="17"/>
                <w:szCs w:val="17"/>
              </w:rPr>
            </w:pPr>
            <w:r>
              <w:rPr>
                <w:sz w:val="17"/>
                <w:szCs w:val="17"/>
              </w:rPr>
              <w:t>Ձև N 1- ԹԱՇ</w:t>
            </w:r>
          </w:p>
          <w:p w14:paraId="76F7F7FF" w14:textId="77777777" w:rsidR="00BD1F51" w:rsidRDefault="00684C1D">
            <w:pPr>
              <w:pStyle w:val="TableParagraph"/>
              <w:spacing w:line="212" w:lineRule="exact"/>
              <w:ind w:left="4"/>
              <w:rPr>
                <w:sz w:val="17"/>
                <w:szCs w:val="17"/>
              </w:rPr>
            </w:pPr>
            <w:r>
              <w:rPr>
                <w:sz w:val="17"/>
                <w:szCs w:val="17"/>
              </w:rPr>
              <w:t>(եռամսյակային)</w:t>
            </w:r>
          </w:p>
        </w:tc>
        <w:tc>
          <w:tcPr>
            <w:tcW w:w="1616" w:type="dxa"/>
          </w:tcPr>
          <w:p w14:paraId="21F1DEF6" w14:textId="77777777" w:rsidR="00BD1F51" w:rsidRDefault="00684C1D">
            <w:pPr>
              <w:pStyle w:val="TableParagraph"/>
              <w:spacing w:line="223" w:lineRule="exact"/>
              <w:ind w:left="84" w:right="78"/>
              <w:jc w:val="center"/>
              <w:rPr>
                <w:sz w:val="17"/>
              </w:rPr>
            </w:pPr>
            <w:r>
              <w:rPr>
                <w:sz w:val="17"/>
              </w:rPr>
              <w:t>20</w:t>
            </w:r>
          </w:p>
        </w:tc>
      </w:tr>
      <w:tr w:rsidR="00BD1F51" w14:paraId="5CA200DA" w14:textId="77777777">
        <w:trPr>
          <w:trHeight w:val="1363"/>
        </w:trPr>
        <w:tc>
          <w:tcPr>
            <w:tcW w:w="3986" w:type="dxa"/>
          </w:tcPr>
          <w:p w14:paraId="3172CD1B" w14:textId="77777777" w:rsidR="00BD1F51" w:rsidRDefault="00684C1D">
            <w:pPr>
              <w:pStyle w:val="TableParagraph"/>
              <w:spacing w:line="221" w:lineRule="exact"/>
              <w:ind w:left="4"/>
              <w:rPr>
                <w:b/>
                <w:bCs/>
                <w:sz w:val="17"/>
                <w:szCs w:val="17"/>
              </w:rPr>
            </w:pPr>
            <w:r>
              <w:rPr>
                <w:b/>
                <w:bCs/>
                <w:sz w:val="17"/>
                <w:szCs w:val="17"/>
              </w:rPr>
              <w:t>6.19.2. ԱՇԽԱՏԱՆՔԻ ՇՈՒԿԱ</w:t>
            </w:r>
          </w:p>
        </w:tc>
        <w:tc>
          <w:tcPr>
            <w:tcW w:w="7432" w:type="dxa"/>
          </w:tcPr>
          <w:p w14:paraId="1C336398" w14:textId="77777777" w:rsidR="00BD1F51" w:rsidRDefault="00684C1D">
            <w:pPr>
              <w:pStyle w:val="TableParagraph"/>
              <w:spacing w:line="237" w:lineRule="auto"/>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A808F70"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10BB7FF" w14:textId="77777777" w:rsidR="00BD1F51" w:rsidRDefault="00684C1D">
            <w:pPr>
              <w:pStyle w:val="TableParagraph"/>
              <w:spacing w:line="210" w:lineRule="exact"/>
              <w:ind w:left="213"/>
              <w:rPr>
                <w:sz w:val="17"/>
                <w:szCs w:val="17"/>
              </w:rPr>
            </w:pPr>
            <w:r>
              <w:rPr>
                <w:sz w:val="17"/>
                <w:szCs w:val="17"/>
              </w:rPr>
              <w:t>դ) տարածաշրջանների</w:t>
            </w:r>
          </w:p>
        </w:tc>
        <w:tc>
          <w:tcPr>
            <w:tcW w:w="1753" w:type="dxa"/>
          </w:tcPr>
          <w:p w14:paraId="299E724D" w14:textId="77777777" w:rsidR="00BD1F51" w:rsidRDefault="00684C1D">
            <w:pPr>
              <w:pStyle w:val="TableParagraph"/>
              <w:spacing w:line="223" w:lineRule="exact"/>
              <w:ind w:left="58"/>
              <w:rPr>
                <w:sz w:val="17"/>
                <w:szCs w:val="17"/>
              </w:rPr>
            </w:pPr>
            <w:r>
              <w:rPr>
                <w:sz w:val="17"/>
                <w:szCs w:val="17"/>
              </w:rPr>
              <w:t>Ձև N 1-Ա</w:t>
            </w:r>
          </w:p>
          <w:p w14:paraId="3E93C472"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45E42666"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001D5BB0" w14:textId="77777777">
        <w:trPr>
          <w:trHeight w:val="939"/>
        </w:trPr>
        <w:tc>
          <w:tcPr>
            <w:tcW w:w="3986" w:type="dxa"/>
          </w:tcPr>
          <w:p w14:paraId="4E079751" w14:textId="77777777" w:rsidR="00BD1F51" w:rsidRDefault="00684C1D">
            <w:pPr>
              <w:pStyle w:val="TableParagraph"/>
              <w:spacing w:line="206" w:lineRule="exact"/>
              <w:ind w:left="4"/>
              <w:rPr>
                <w:b/>
                <w:bCs/>
                <w:sz w:val="17"/>
                <w:szCs w:val="17"/>
              </w:rPr>
            </w:pPr>
            <w:r>
              <w:rPr>
                <w:b/>
                <w:bCs/>
                <w:sz w:val="17"/>
                <w:szCs w:val="17"/>
              </w:rPr>
              <w:t>6.19.3. ԱՇԽԱՏԱՆՔԻ ՇՈՒԿԱ</w:t>
            </w:r>
          </w:p>
        </w:tc>
        <w:tc>
          <w:tcPr>
            <w:tcW w:w="7432" w:type="dxa"/>
          </w:tcPr>
          <w:p w14:paraId="1444DC64" w14:textId="77777777" w:rsidR="00BD1F51" w:rsidRDefault="00684C1D">
            <w:pPr>
              <w:pStyle w:val="TableParagraph"/>
              <w:spacing w:line="199" w:lineRule="auto"/>
              <w:ind w:left="213" w:right="3344" w:hanging="211"/>
              <w:rPr>
                <w:sz w:val="17"/>
                <w:szCs w:val="17"/>
              </w:rPr>
            </w:pPr>
            <w:r>
              <w:rPr>
                <w:sz w:val="17"/>
                <w:szCs w:val="17"/>
              </w:rPr>
              <w:t>Աշխատողների մասնագիտական ուսուցումն ըստ. ա) գործունեության տեսակների,</w:t>
            </w:r>
          </w:p>
          <w:p w14:paraId="30C79343" w14:textId="77777777" w:rsidR="00BD1F51" w:rsidRDefault="00684C1D">
            <w:pPr>
              <w:pStyle w:val="TableParagraph"/>
              <w:spacing w:line="175" w:lineRule="exact"/>
              <w:ind w:left="213"/>
              <w:rPr>
                <w:sz w:val="17"/>
                <w:szCs w:val="17"/>
              </w:rPr>
            </w:pPr>
            <w:r>
              <w:rPr>
                <w:sz w:val="17"/>
                <w:szCs w:val="17"/>
              </w:rPr>
              <w:t>բ) տնտեսության հատվածների,</w:t>
            </w:r>
          </w:p>
          <w:p w14:paraId="73694E40" w14:textId="77777777" w:rsidR="00BD1F51" w:rsidRDefault="00684C1D">
            <w:pPr>
              <w:pStyle w:val="TableParagraph"/>
              <w:spacing w:before="6" w:line="188" w:lineRule="exact"/>
              <w:ind w:left="213" w:right="4637"/>
              <w:rPr>
                <w:sz w:val="17"/>
                <w:szCs w:val="17"/>
              </w:rPr>
            </w:pPr>
            <w:r>
              <w:rPr>
                <w:sz w:val="17"/>
                <w:szCs w:val="17"/>
              </w:rPr>
              <w:t>գ) Երևան քաղաքի և մարզերի, դ) սեռի</w:t>
            </w:r>
          </w:p>
        </w:tc>
        <w:tc>
          <w:tcPr>
            <w:tcW w:w="1753" w:type="dxa"/>
          </w:tcPr>
          <w:p w14:paraId="29EBD015" w14:textId="77777777" w:rsidR="00BD1F51" w:rsidRDefault="00684C1D">
            <w:pPr>
              <w:pStyle w:val="TableParagraph"/>
              <w:spacing w:line="218" w:lineRule="auto"/>
              <w:ind w:left="58" w:right="214"/>
              <w:rPr>
                <w:sz w:val="17"/>
                <w:szCs w:val="17"/>
              </w:rPr>
            </w:pPr>
            <w:r>
              <w:rPr>
                <w:sz w:val="17"/>
                <w:szCs w:val="17"/>
              </w:rPr>
              <w:t>Ձև N 1- կադրերի ուսուցում (տարեկան)</w:t>
            </w:r>
          </w:p>
        </w:tc>
        <w:tc>
          <w:tcPr>
            <w:tcW w:w="1616" w:type="dxa"/>
          </w:tcPr>
          <w:p w14:paraId="569A7F95" w14:textId="77777777" w:rsidR="00BD1F51" w:rsidRDefault="00684C1D">
            <w:pPr>
              <w:pStyle w:val="TableParagraph"/>
              <w:spacing w:line="208" w:lineRule="exact"/>
              <w:ind w:left="85" w:right="78"/>
              <w:jc w:val="center"/>
              <w:rPr>
                <w:sz w:val="17"/>
                <w:szCs w:val="17"/>
              </w:rPr>
            </w:pPr>
            <w:r>
              <w:rPr>
                <w:sz w:val="17"/>
                <w:szCs w:val="17"/>
              </w:rPr>
              <w:t>27 ապրիլի</w:t>
            </w:r>
          </w:p>
        </w:tc>
      </w:tr>
      <w:tr w:rsidR="00BD1F51" w14:paraId="35195C6D" w14:textId="77777777">
        <w:trPr>
          <w:trHeight w:val="455"/>
        </w:trPr>
        <w:tc>
          <w:tcPr>
            <w:tcW w:w="3986" w:type="dxa"/>
          </w:tcPr>
          <w:p w14:paraId="01531947" w14:textId="77777777" w:rsidR="00BD1F51" w:rsidRDefault="00684C1D">
            <w:pPr>
              <w:pStyle w:val="TableParagraph"/>
              <w:spacing w:line="222" w:lineRule="exact"/>
              <w:ind w:left="4"/>
              <w:rPr>
                <w:b/>
                <w:bCs/>
                <w:sz w:val="17"/>
                <w:szCs w:val="17"/>
              </w:rPr>
            </w:pPr>
            <w:r>
              <w:rPr>
                <w:b/>
                <w:bCs/>
                <w:sz w:val="17"/>
                <w:szCs w:val="17"/>
              </w:rPr>
              <w:t>6.19.4. ՍՈՑԻԱԼ-ԺՈՂՈՎՐԴԱԳՐՈՒԹՅՈՒՆ</w:t>
            </w:r>
          </w:p>
        </w:tc>
        <w:tc>
          <w:tcPr>
            <w:tcW w:w="7432" w:type="dxa"/>
          </w:tcPr>
          <w:p w14:paraId="6BFD5DF5" w14:textId="77777777" w:rsidR="00BD1F51" w:rsidRDefault="00684C1D">
            <w:pPr>
              <w:pStyle w:val="TableParagraph"/>
              <w:spacing w:line="223" w:lineRule="exact"/>
              <w:ind w:left="3"/>
              <w:rPr>
                <w:sz w:val="17"/>
                <w:szCs w:val="17"/>
              </w:rPr>
            </w:pPr>
            <w:r>
              <w:rPr>
                <w:sz w:val="17"/>
                <w:szCs w:val="17"/>
              </w:rPr>
              <w:t>Հայտնաբերված վարչական իրավախախտումները և վարչական պատասխանատվության</w:t>
            </w:r>
          </w:p>
          <w:p w14:paraId="720A6BCF" w14:textId="77777777" w:rsidR="00BD1F51" w:rsidRDefault="00684C1D">
            <w:pPr>
              <w:pStyle w:val="TableParagraph"/>
              <w:spacing w:line="212" w:lineRule="exact"/>
              <w:ind w:left="3"/>
              <w:rPr>
                <w:sz w:val="17"/>
                <w:szCs w:val="17"/>
              </w:rPr>
            </w:pPr>
            <w:r>
              <w:rPr>
                <w:sz w:val="17"/>
                <w:szCs w:val="17"/>
              </w:rPr>
              <w:t>ենթարկված անձանց թվաքանակը</w:t>
            </w:r>
          </w:p>
        </w:tc>
        <w:tc>
          <w:tcPr>
            <w:tcW w:w="1753" w:type="dxa"/>
          </w:tcPr>
          <w:p w14:paraId="14D6E7B4" w14:textId="77777777" w:rsidR="00BD1F51" w:rsidRDefault="00684C1D">
            <w:pPr>
              <w:pStyle w:val="TableParagraph"/>
              <w:spacing w:line="223" w:lineRule="exact"/>
              <w:ind w:left="58"/>
              <w:rPr>
                <w:sz w:val="17"/>
                <w:szCs w:val="17"/>
              </w:rPr>
            </w:pPr>
            <w:r>
              <w:rPr>
                <w:sz w:val="17"/>
                <w:szCs w:val="17"/>
              </w:rPr>
              <w:t>Ձև N 1-վի</w:t>
            </w:r>
          </w:p>
          <w:p w14:paraId="13838F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3FFCE" w14:textId="77777777" w:rsidR="00BD1F51" w:rsidRDefault="00684C1D">
            <w:pPr>
              <w:pStyle w:val="TableParagraph"/>
              <w:spacing w:line="224" w:lineRule="exact"/>
              <w:ind w:left="110" w:right="53"/>
              <w:jc w:val="center"/>
              <w:rPr>
                <w:sz w:val="17"/>
                <w:szCs w:val="17"/>
              </w:rPr>
            </w:pPr>
            <w:r>
              <w:rPr>
                <w:sz w:val="17"/>
                <w:szCs w:val="17"/>
              </w:rPr>
              <w:t>2 մարտի</w:t>
            </w:r>
          </w:p>
        </w:tc>
      </w:tr>
    </w:tbl>
    <w:p w14:paraId="28FB8C3A"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417CEDA1" w14:textId="77777777">
        <w:trPr>
          <w:trHeight w:val="399"/>
        </w:trPr>
        <w:tc>
          <w:tcPr>
            <w:tcW w:w="3986" w:type="dxa"/>
            <w:vMerge w:val="restart"/>
          </w:tcPr>
          <w:p w14:paraId="553F639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DD500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4532BA0"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BD7D4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68F864E" w14:textId="77777777">
        <w:trPr>
          <w:trHeight w:val="798"/>
        </w:trPr>
        <w:tc>
          <w:tcPr>
            <w:tcW w:w="3986" w:type="dxa"/>
            <w:vMerge/>
            <w:tcBorders>
              <w:top w:val="nil"/>
            </w:tcBorders>
          </w:tcPr>
          <w:p w14:paraId="70B52096" w14:textId="77777777" w:rsidR="00BD1F51" w:rsidRDefault="00BD1F51">
            <w:pPr>
              <w:rPr>
                <w:sz w:val="2"/>
                <w:szCs w:val="2"/>
              </w:rPr>
            </w:pPr>
          </w:p>
        </w:tc>
        <w:tc>
          <w:tcPr>
            <w:tcW w:w="7432" w:type="dxa"/>
            <w:vMerge/>
            <w:tcBorders>
              <w:top w:val="nil"/>
            </w:tcBorders>
          </w:tcPr>
          <w:p w14:paraId="6FB0184B" w14:textId="77777777" w:rsidR="00BD1F51" w:rsidRDefault="00BD1F51">
            <w:pPr>
              <w:rPr>
                <w:sz w:val="2"/>
                <w:szCs w:val="2"/>
              </w:rPr>
            </w:pPr>
          </w:p>
        </w:tc>
        <w:tc>
          <w:tcPr>
            <w:tcW w:w="1753" w:type="dxa"/>
          </w:tcPr>
          <w:p w14:paraId="51A0F48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6D2901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6EE1459"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4CA238D5" w14:textId="77777777">
        <w:trPr>
          <w:trHeight w:val="298"/>
        </w:trPr>
        <w:tc>
          <w:tcPr>
            <w:tcW w:w="14787" w:type="dxa"/>
            <w:gridSpan w:val="4"/>
            <w:shd w:val="clear" w:color="auto" w:fill="D9D9D9"/>
          </w:tcPr>
          <w:p w14:paraId="6B202E6F" w14:textId="77777777" w:rsidR="00BD1F51" w:rsidRDefault="00684C1D">
            <w:pPr>
              <w:pStyle w:val="TableParagraph"/>
              <w:spacing w:before="1" w:line="278" w:lineRule="exact"/>
              <w:ind w:left="4"/>
              <w:rPr>
                <w:b/>
                <w:bCs/>
                <w:i/>
              </w:rPr>
            </w:pPr>
            <w:r>
              <w:rPr>
                <w:b/>
                <w:bCs/>
                <w:i/>
                <w:w w:val="105"/>
              </w:rPr>
              <w:t>6.20. ՔԱՂԱՔԱՇԻՆՈՒԹՅԱՆ ԿՈՄԻՏԵ</w:t>
            </w:r>
          </w:p>
        </w:tc>
      </w:tr>
      <w:tr w:rsidR="00BD1F51" w14:paraId="4274F316" w14:textId="77777777">
        <w:trPr>
          <w:trHeight w:val="454"/>
        </w:trPr>
        <w:tc>
          <w:tcPr>
            <w:tcW w:w="3986" w:type="dxa"/>
          </w:tcPr>
          <w:p w14:paraId="066B1B6C" w14:textId="77777777" w:rsidR="00BD1F51" w:rsidRDefault="00684C1D">
            <w:pPr>
              <w:pStyle w:val="TableParagraph"/>
              <w:spacing w:line="220" w:lineRule="exact"/>
              <w:ind w:left="4"/>
              <w:rPr>
                <w:b/>
                <w:bCs/>
                <w:sz w:val="17"/>
                <w:szCs w:val="17"/>
              </w:rPr>
            </w:pPr>
            <w:r>
              <w:rPr>
                <w:b/>
                <w:bCs/>
                <w:sz w:val="17"/>
                <w:szCs w:val="17"/>
              </w:rPr>
              <w:t>6.20.1. ՍՈՑԻԱԼ-ԺՈՂՈՎՐԴԱԳՐՈՒԹՅՈՒՆ</w:t>
            </w:r>
          </w:p>
        </w:tc>
        <w:tc>
          <w:tcPr>
            <w:tcW w:w="7432" w:type="dxa"/>
          </w:tcPr>
          <w:p w14:paraId="5607C21E"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2AEE879"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B1908D5" w14:textId="77777777" w:rsidR="00BD1F51" w:rsidRDefault="00684C1D">
            <w:pPr>
              <w:pStyle w:val="TableParagraph"/>
              <w:spacing w:line="223" w:lineRule="exact"/>
              <w:ind w:right="33"/>
              <w:jc w:val="right"/>
              <w:rPr>
                <w:sz w:val="17"/>
                <w:szCs w:val="17"/>
              </w:rPr>
            </w:pPr>
            <w:r>
              <w:rPr>
                <w:sz w:val="17"/>
                <w:szCs w:val="17"/>
              </w:rPr>
              <w:t>Ձև N 1-վի(տարեկան)</w:t>
            </w:r>
          </w:p>
        </w:tc>
        <w:tc>
          <w:tcPr>
            <w:tcW w:w="1616" w:type="dxa"/>
          </w:tcPr>
          <w:p w14:paraId="5A748090" w14:textId="77777777" w:rsidR="00BD1F51" w:rsidRDefault="00684C1D">
            <w:pPr>
              <w:pStyle w:val="TableParagraph"/>
              <w:spacing w:line="223" w:lineRule="exact"/>
              <w:ind w:left="110" w:right="67"/>
              <w:jc w:val="center"/>
              <w:rPr>
                <w:sz w:val="17"/>
                <w:szCs w:val="17"/>
              </w:rPr>
            </w:pPr>
            <w:r>
              <w:rPr>
                <w:sz w:val="17"/>
                <w:szCs w:val="17"/>
              </w:rPr>
              <w:t>2 մարտի</w:t>
            </w:r>
          </w:p>
        </w:tc>
      </w:tr>
      <w:tr w:rsidR="00BD1F51" w14:paraId="29ECC018" w14:textId="77777777">
        <w:trPr>
          <w:trHeight w:val="575"/>
        </w:trPr>
        <w:tc>
          <w:tcPr>
            <w:tcW w:w="14787" w:type="dxa"/>
            <w:gridSpan w:val="4"/>
          </w:tcPr>
          <w:p w14:paraId="1B9E7B4B" w14:textId="77777777" w:rsidR="00BD1F51" w:rsidRDefault="00684C1D">
            <w:pPr>
              <w:pStyle w:val="TableParagraph"/>
              <w:spacing w:line="344" w:lineRule="exact"/>
              <w:ind w:left="4431"/>
              <w:rPr>
                <w:b/>
                <w:bCs/>
                <w:sz w:val="26"/>
                <w:szCs w:val="26"/>
              </w:rPr>
            </w:pPr>
            <w:r>
              <w:rPr>
                <w:b/>
                <w:bCs/>
                <w:sz w:val="26"/>
                <w:szCs w:val="26"/>
              </w:rPr>
              <w:t>ՊԵՏԱԿԱՆ ԿԱՌԱՎԱՐՄԱՆ ԱՅԼ ՄԱՐՄԻՆՆԵՐ</w:t>
            </w:r>
          </w:p>
        </w:tc>
      </w:tr>
      <w:tr w:rsidR="00BD1F51" w14:paraId="51633AE5" w14:textId="77777777">
        <w:trPr>
          <w:trHeight w:val="299"/>
        </w:trPr>
        <w:tc>
          <w:tcPr>
            <w:tcW w:w="14787" w:type="dxa"/>
            <w:gridSpan w:val="4"/>
            <w:shd w:val="clear" w:color="auto" w:fill="D9D9D9"/>
          </w:tcPr>
          <w:p w14:paraId="7A921602" w14:textId="77777777" w:rsidR="00BD1F51" w:rsidRDefault="00684C1D">
            <w:pPr>
              <w:pStyle w:val="TableParagraph"/>
              <w:spacing w:before="2" w:line="277" w:lineRule="exact"/>
              <w:ind w:left="4"/>
              <w:rPr>
                <w:b/>
                <w:bCs/>
                <w:i/>
              </w:rPr>
            </w:pPr>
            <w:r>
              <w:rPr>
                <w:b/>
                <w:bCs/>
                <w:i/>
                <w:w w:val="105"/>
              </w:rPr>
              <w:t>6.21.ԱՐԴԱՐԱԴԱՏՈՒԹՅԱՆ ՆԱԽԱՐԱՐՈՒԹՅԱՆ ԴԱՏԱԿԱՆ ԱԿՏԵՐԻ ՀԱՐԿԱԴԻՐ ԿԱՏԱՐՄԱՆ ԾԱՌԱՅՈՒԹՅՈՒՆ</w:t>
            </w:r>
          </w:p>
        </w:tc>
      </w:tr>
      <w:tr w:rsidR="00BD1F51" w14:paraId="7C2EF789" w14:textId="77777777">
        <w:trPr>
          <w:trHeight w:val="453"/>
        </w:trPr>
        <w:tc>
          <w:tcPr>
            <w:tcW w:w="3986" w:type="dxa"/>
          </w:tcPr>
          <w:p w14:paraId="66D739E2" w14:textId="77777777" w:rsidR="00BD1F51" w:rsidRDefault="00684C1D">
            <w:pPr>
              <w:pStyle w:val="TableParagraph"/>
              <w:spacing w:line="222" w:lineRule="exact"/>
              <w:ind w:left="4"/>
              <w:rPr>
                <w:b/>
                <w:bCs/>
                <w:sz w:val="17"/>
                <w:szCs w:val="17"/>
              </w:rPr>
            </w:pPr>
            <w:r>
              <w:rPr>
                <w:b/>
                <w:bCs/>
                <w:sz w:val="17"/>
                <w:szCs w:val="17"/>
              </w:rPr>
              <w:t>6.21.1. ԱՇԽԱՏԱՆՔԻ ՇՈՒԿԱ</w:t>
            </w:r>
          </w:p>
        </w:tc>
        <w:tc>
          <w:tcPr>
            <w:tcW w:w="7432" w:type="dxa"/>
          </w:tcPr>
          <w:p w14:paraId="69D47302"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164D00C0" w14:textId="77777777" w:rsidR="00BD1F51" w:rsidRDefault="00684C1D">
            <w:pPr>
              <w:pStyle w:val="TableParagraph"/>
              <w:spacing w:line="211" w:lineRule="exact"/>
              <w:ind w:left="57"/>
              <w:rPr>
                <w:sz w:val="17"/>
                <w:szCs w:val="17"/>
              </w:rPr>
            </w:pPr>
            <w:r>
              <w:rPr>
                <w:sz w:val="17"/>
                <w:szCs w:val="17"/>
              </w:rPr>
              <w:t>ա) Երևան քաղաքի և մարզերի</w:t>
            </w:r>
          </w:p>
        </w:tc>
        <w:tc>
          <w:tcPr>
            <w:tcW w:w="1753" w:type="dxa"/>
          </w:tcPr>
          <w:p w14:paraId="2322843E" w14:textId="77777777" w:rsidR="00BD1F51" w:rsidRDefault="00684C1D">
            <w:pPr>
              <w:pStyle w:val="TableParagraph"/>
              <w:spacing w:line="223" w:lineRule="exact"/>
              <w:ind w:left="58"/>
              <w:rPr>
                <w:sz w:val="17"/>
                <w:szCs w:val="17"/>
              </w:rPr>
            </w:pPr>
            <w:r>
              <w:rPr>
                <w:sz w:val="17"/>
                <w:szCs w:val="17"/>
              </w:rPr>
              <w:t>Ձև N 1- ԹԱՇ</w:t>
            </w:r>
          </w:p>
          <w:p w14:paraId="7E3804BA"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461A5B57" w14:textId="77777777" w:rsidR="00BD1F51" w:rsidRDefault="00684C1D">
            <w:pPr>
              <w:pStyle w:val="TableParagraph"/>
              <w:spacing w:line="224" w:lineRule="exact"/>
              <w:ind w:left="73" w:right="78"/>
              <w:jc w:val="center"/>
              <w:rPr>
                <w:sz w:val="17"/>
              </w:rPr>
            </w:pPr>
            <w:r>
              <w:rPr>
                <w:sz w:val="17"/>
              </w:rPr>
              <w:t>20</w:t>
            </w:r>
          </w:p>
        </w:tc>
      </w:tr>
      <w:tr w:rsidR="00BD1F51" w14:paraId="70D81D3B" w14:textId="77777777">
        <w:trPr>
          <w:trHeight w:val="1362"/>
        </w:trPr>
        <w:tc>
          <w:tcPr>
            <w:tcW w:w="3986" w:type="dxa"/>
          </w:tcPr>
          <w:p w14:paraId="30DB484B" w14:textId="77777777" w:rsidR="00BD1F51" w:rsidRDefault="00684C1D">
            <w:pPr>
              <w:pStyle w:val="TableParagraph"/>
              <w:spacing w:line="221" w:lineRule="exact"/>
              <w:ind w:left="4"/>
              <w:rPr>
                <w:b/>
                <w:bCs/>
                <w:sz w:val="17"/>
                <w:szCs w:val="17"/>
              </w:rPr>
            </w:pPr>
            <w:r>
              <w:rPr>
                <w:b/>
                <w:bCs/>
                <w:sz w:val="17"/>
                <w:szCs w:val="17"/>
              </w:rPr>
              <w:t>6.21.2. ԱՇԽԱՏԱՆՔԻ ՇՈՒԿԱ</w:t>
            </w:r>
          </w:p>
        </w:tc>
        <w:tc>
          <w:tcPr>
            <w:tcW w:w="7432" w:type="dxa"/>
          </w:tcPr>
          <w:p w14:paraId="67713318"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CC2155A"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CBA24A4" w14:textId="77777777" w:rsidR="00BD1F51" w:rsidRDefault="00684C1D">
            <w:pPr>
              <w:pStyle w:val="TableParagraph"/>
              <w:spacing w:line="209" w:lineRule="exact"/>
              <w:ind w:left="318"/>
              <w:rPr>
                <w:sz w:val="17"/>
                <w:szCs w:val="17"/>
              </w:rPr>
            </w:pPr>
            <w:r>
              <w:rPr>
                <w:sz w:val="17"/>
                <w:szCs w:val="17"/>
              </w:rPr>
              <w:t>դ) տարածաշրջանների</w:t>
            </w:r>
          </w:p>
        </w:tc>
        <w:tc>
          <w:tcPr>
            <w:tcW w:w="1753" w:type="dxa"/>
          </w:tcPr>
          <w:p w14:paraId="4C1C86A9" w14:textId="77777777" w:rsidR="00BD1F51" w:rsidRDefault="00684C1D">
            <w:pPr>
              <w:pStyle w:val="TableParagraph"/>
              <w:spacing w:line="223" w:lineRule="exact"/>
              <w:ind w:right="48"/>
              <w:jc w:val="right"/>
              <w:rPr>
                <w:sz w:val="17"/>
                <w:szCs w:val="17"/>
              </w:rPr>
            </w:pPr>
            <w:r>
              <w:rPr>
                <w:sz w:val="17"/>
                <w:szCs w:val="17"/>
              </w:rPr>
              <w:t>Ձև N 1-Ա (տարեկան)</w:t>
            </w:r>
          </w:p>
        </w:tc>
        <w:tc>
          <w:tcPr>
            <w:tcW w:w="1616" w:type="dxa"/>
          </w:tcPr>
          <w:p w14:paraId="7D66EE7D"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4FE79AAB" w14:textId="77777777">
        <w:trPr>
          <w:trHeight w:val="1135"/>
        </w:trPr>
        <w:tc>
          <w:tcPr>
            <w:tcW w:w="3986" w:type="dxa"/>
          </w:tcPr>
          <w:p w14:paraId="2DE648F6" w14:textId="77777777" w:rsidR="00BD1F51" w:rsidRDefault="00684C1D">
            <w:pPr>
              <w:pStyle w:val="TableParagraph"/>
              <w:spacing w:line="221" w:lineRule="exact"/>
              <w:ind w:left="4"/>
              <w:rPr>
                <w:b/>
                <w:bCs/>
                <w:sz w:val="17"/>
                <w:szCs w:val="17"/>
              </w:rPr>
            </w:pPr>
            <w:r>
              <w:rPr>
                <w:b/>
                <w:bCs/>
                <w:sz w:val="17"/>
                <w:szCs w:val="17"/>
              </w:rPr>
              <w:t>6.21.3. ԱՇԽԱՏԱՆՔԻ ՇՈՒԿԱ</w:t>
            </w:r>
          </w:p>
        </w:tc>
        <w:tc>
          <w:tcPr>
            <w:tcW w:w="7432" w:type="dxa"/>
          </w:tcPr>
          <w:p w14:paraId="7689C7D3" w14:textId="77777777" w:rsidR="00BD1F51" w:rsidRDefault="00684C1D">
            <w:pPr>
              <w:pStyle w:val="TableParagraph"/>
              <w:ind w:left="217" w:right="3344" w:hanging="160"/>
              <w:rPr>
                <w:sz w:val="17"/>
                <w:szCs w:val="17"/>
              </w:rPr>
            </w:pPr>
            <w:r>
              <w:rPr>
                <w:sz w:val="17"/>
                <w:szCs w:val="17"/>
              </w:rPr>
              <w:t>Աշխատողների մասնագիտական ուսուցումն ըստ. ա) գործունեության տեսակների,</w:t>
            </w:r>
          </w:p>
          <w:p w14:paraId="1EC3EE47"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98E0C0" w14:textId="77777777" w:rsidR="00BD1F51" w:rsidRDefault="00684C1D">
            <w:pPr>
              <w:pStyle w:val="TableParagraph"/>
              <w:spacing w:line="210" w:lineRule="exact"/>
              <w:ind w:left="213"/>
              <w:rPr>
                <w:sz w:val="17"/>
                <w:szCs w:val="17"/>
              </w:rPr>
            </w:pPr>
            <w:r>
              <w:rPr>
                <w:sz w:val="17"/>
                <w:szCs w:val="17"/>
              </w:rPr>
              <w:t>դ) սեռի</w:t>
            </w:r>
          </w:p>
        </w:tc>
        <w:tc>
          <w:tcPr>
            <w:tcW w:w="1753" w:type="dxa"/>
          </w:tcPr>
          <w:p w14:paraId="4CF3001D" w14:textId="77777777" w:rsidR="00BD1F51" w:rsidRDefault="00684C1D">
            <w:pPr>
              <w:pStyle w:val="TableParagraph"/>
              <w:ind w:left="58" w:right="-9"/>
              <w:rPr>
                <w:sz w:val="17"/>
                <w:szCs w:val="17"/>
              </w:rPr>
            </w:pPr>
            <w:r>
              <w:rPr>
                <w:sz w:val="17"/>
                <w:szCs w:val="17"/>
              </w:rPr>
              <w:t>Ձև N 1- կադրերի ուսուցում (տարեկան)</w:t>
            </w:r>
          </w:p>
        </w:tc>
        <w:tc>
          <w:tcPr>
            <w:tcW w:w="1616" w:type="dxa"/>
          </w:tcPr>
          <w:p w14:paraId="215834A0"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67FF2F68" w14:textId="77777777">
        <w:trPr>
          <w:trHeight w:val="454"/>
        </w:trPr>
        <w:tc>
          <w:tcPr>
            <w:tcW w:w="3986" w:type="dxa"/>
          </w:tcPr>
          <w:p w14:paraId="032562F9"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4C529D8F" w14:textId="77777777" w:rsidR="00BD1F51" w:rsidRDefault="00684C1D">
            <w:pPr>
              <w:pStyle w:val="TableParagraph"/>
              <w:spacing w:line="223" w:lineRule="exact"/>
              <w:ind w:left="57"/>
              <w:rPr>
                <w:sz w:val="17"/>
                <w:szCs w:val="17"/>
              </w:rPr>
            </w:pPr>
            <w:r>
              <w:rPr>
                <w:sz w:val="17"/>
                <w:szCs w:val="17"/>
              </w:rPr>
              <w:t>Դատական ակտերի հարկադիր կատարումը</w:t>
            </w:r>
          </w:p>
        </w:tc>
        <w:tc>
          <w:tcPr>
            <w:tcW w:w="1753" w:type="dxa"/>
          </w:tcPr>
          <w:p w14:paraId="18734C26" w14:textId="77777777" w:rsidR="00BD1F51" w:rsidRDefault="00684C1D">
            <w:pPr>
              <w:pStyle w:val="TableParagraph"/>
              <w:spacing w:line="223" w:lineRule="exact"/>
              <w:ind w:left="58"/>
              <w:rPr>
                <w:sz w:val="17"/>
                <w:szCs w:val="17"/>
              </w:rPr>
            </w:pPr>
            <w:r>
              <w:rPr>
                <w:sz w:val="17"/>
                <w:szCs w:val="17"/>
              </w:rPr>
              <w:t>Ձև N 1-դահկ</w:t>
            </w:r>
          </w:p>
          <w:p w14:paraId="1A3D0614"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321EF08D" w14:textId="77777777" w:rsidR="00BD1F51" w:rsidRDefault="00684C1D">
            <w:pPr>
              <w:pStyle w:val="TableParagraph"/>
              <w:spacing w:line="223" w:lineRule="exact"/>
              <w:ind w:left="71" w:right="78"/>
              <w:jc w:val="center"/>
              <w:rPr>
                <w:sz w:val="17"/>
              </w:rPr>
            </w:pPr>
            <w:r>
              <w:rPr>
                <w:sz w:val="17"/>
              </w:rPr>
              <w:t>10</w:t>
            </w:r>
          </w:p>
        </w:tc>
      </w:tr>
      <w:tr w:rsidR="00BD1F51" w14:paraId="4CDC2A18" w14:textId="77777777">
        <w:trPr>
          <w:trHeight w:val="299"/>
        </w:trPr>
        <w:tc>
          <w:tcPr>
            <w:tcW w:w="14787" w:type="dxa"/>
            <w:gridSpan w:val="4"/>
            <w:shd w:val="clear" w:color="auto" w:fill="D9D9D9"/>
          </w:tcPr>
          <w:p w14:paraId="43CA8EFC" w14:textId="77777777" w:rsidR="00BD1F51" w:rsidRDefault="00684C1D">
            <w:pPr>
              <w:pStyle w:val="TableParagraph"/>
              <w:spacing w:before="2" w:line="277" w:lineRule="exact"/>
              <w:ind w:left="4"/>
              <w:rPr>
                <w:b/>
                <w:bCs/>
                <w:i/>
              </w:rPr>
            </w:pPr>
            <w:r>
              <w:rPr>
                <w:b/>
                <w:bCs/>
                <w:i/>
                <w:w w:val="105"/>
              </w:rPr>
              <w:t>6.22. ԱՐԴԱՐԱԴԱՏՈՒԹՅԱՆ ՆԱԽԱՐԱՐՈՒԹՅԱՆ ՔՐԵԱԿԱՏԱՐՈՂԱԿԱՆ ԾԱՌԱՅՈՒԹՅՈՒՆ</w:t>
            </w:r>
          </w:p>
        </w:tc>
      </w:tr>
      <w:tr w:rsidR="00BD1F51" w14:paraId="39B5D342" w14:textId="77777777">
        <w:trPr>
          <w:trHeight w:val="2273"/>
        </w:trPr>
        <w:tc>
          <w:tcPr>
            <w:tcW w:w="3986" w:type="dxa"/>
          </w:tcPr>
          <w:p w14:paraId="3547BEAD" w14:textId="77777777" w:rsidR="00BD1F51" w:rsidRDefault="00684C1D">
            <w:pPr>
              <w:pStyle w:val="TableParagraph"/>
              <w:spacing w:line="220" w:lineRule="exact"/>
              <w:ind w:left="26"/>
              <w:rPr>
                <w:b/>
                <w:bCs/>
                <w:sz w:val="17"/>
                <w:szCs w:val="17"/>
              </w:rPr>
            </w:pPr>
            <w:r>
              <w:rPr>
                <w:b/>
                <w:bCs/>
                <w:sz w:val="17"/>
                <w:szCs w:val="17"/>
              </w:rPr>
              <w:t>6.22.1. ՍՈՑԻԱԼ-ԺՈՂՈՎՐԴԱԳՐՈՒԹՅՈՒՆ</w:t>
            </w:r>
          </w:p>
        </w:tc>
        <w:tc>
          <w:tcPr>
            <w:tcW w:w="7432" w:type="dxa"/>
          </w:tcPr>
          <w:p w14:paraId="1C6AB22A" w14:textId="77777777" w:rsidR="00BD1F51" w:rsidRDefault="00684C1D">
            <w:pPr>
              <w:pStyle w:val="TableParagraph"/>
              <w:spacing w:line="223" w:lineRule="exact"/>
              <w:ind w:left="79"/>
              <w:rPr>
                <w:sz w:val="17"/>
                <w:szCs w:val="17"/>
              </w:rPr>
            </w:pPr>
            <w:r>
              <w:rPr>
                <w:sz w:val="17"/>
                <w:szCs w:val="17"/>
              </w:rPr>
              <w:t>Հատուկ կոնտինգենտի (դատապարտյալներ և կալանավորված անձինք) թվաքանակ</w:t>
            </w:r>
          </w:p>
        </w:tc>
        <w:tc>
          <w:tcPr>
            <w:tcW w:w="1753" w:type="dxa"/>
          </w:tcPr>
          <w:p w14:paraId="4441BB64" w14:textId="77777777" w:rsidR="00BD1F51" w:rsidRDefault="00684C1D">
            <w:pPr>
              <w:pStyle w:val="TableParagraph"/>
              <w:ind w:left="80" w:right="214"/>
              <w:rPr>
                <w:sz w:val="17"/>
                <w:szCs w:val="17"/>
              </w:rPr>
            </w:pPr>
            <w:r>
              <w:rPr>
                <w:w w:val="95"/>
                <w:sz w:val="17"/>
                <w:szCs w:val="17"/>
              </w:rPr>
              <w:t xml:space="preserve">Տեղեկանք՝ </w:t>
            </w:r>
            <w:r>
              <w:rPr>
                <w:sz w:val="17"/>
                <w:szCs w:val="17"/>
              </w:rPr>
              <w:t>տարեկան</w:t>
            </w:r>
          </w:p>
        </w:tc>
        <w:tc>
          <w:tcPr>
            <w:tcW w:w="1616" w:type="dxa"/>
          </w:tcPr>
          <w:p w14:paraId="28BEC5C5" w14:textId="77777777" w:rsidR="00BD1F51" w:rsidRDefault="00684C1D">
            <w:pPr>
              <w:pStyle w:val="TableParagraph"/>
              <w:spacing w:line="223" w:lineRule="exact"/>
              <w:ind w:left="373"/>
              <w:rPr>
                <w:sz w:val="17"/>
                <w:szCs w:val="17"/>
              </w:rPr>
            </w:pPr>
            <w:r>
              <w:rPr>
                <w:sz w:val="17"/>
                <w:szCs w:val="17"/>
              </w:rPr>
              <w:t>25 մարտի</w:t>
            </w:r>
          </w:p>
        </w:tc>
      </w:tr>
    </w:tbl>
    <w:p w14:paraId="0F7669C4" w14:textId="77777777" w:rsidR="00BD1F51" w:rsidRDefault="00BD1F51">
      <w:pPr>
        <w:spacing w:line="223" w:lineRule="exact"/>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05"/>
      </w:tblGrid>
      <w:tr w:rsidR="00BD1F51" w14:paraId="616C0651" w14:textId="77777777">
        <w:trPr>
          <w:trHeight w:val="399"/>
        </w:trPr>
        <w:tc>
          <w:tcPr>
            <w:tcW w:w="3986" w:type="dxa"/>
            <w:vMerge w:val="restart"/>
          </w:tcPr>
          <w:p w14:paraId="4CC42F1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D4E4EC2"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9" w:type="dxa"/>
            <w:gridSpan w:val="2"/>
          </w:tcPr>
          <w:p w14:paraId="60302910" w14:textId="77777777" w:rsidR="00BD1F51" w:rsidRDefault="00684C1D">
            <w:pPr>
              <w:pStyle w:val="TableParagraph"/>
              <w:spacing w:line="196" w:lineRule="exact"/>
              <w:ind w:left="275" w:right="265"/>
              <w:jc w:val="center"/>
              <w:rPr>
                <w:b/>
                <w:bCs/>
                <w:i/>
                <w:sz w:val="15"/>
                <w:szCs w:val="15"/>
              </w:rPr>
            </w:pPr>
            <w:r>
              <w:rPr>
                <w:b/>
                <w:bCs/>
                <w:i/>
                <w:sz w:val="15"/>
                <w:szCs w:val="15"/>
              </w:rPr>
              <w:t>Արմստատին վիճակագրական տվյալի</w:t>
            </w:r>
          </w:p>
          <w:p w14:paraId="32A43AAE" w14:textId="77777777" w:rsidR="00BD1F51" w:rsidRDefault="00684C1D">
            <w:pPr>
              <w:pStyle w:val="TableParagraph"/>
              <w:spacing w:before="1" w:line="183" w:lineRule="exact"/>
              <w:ind w:left="275" w:right="263"/>
              <w:jc w:val="center"/>
              <w:rPr>
                <w:b/>
                <w:bCs/>
                <w:i/>
                <w:sz w:val="15"/>
                <w:szCs w:val="15"/>
              </w:rPr>
            </w:pPr>
            <w:r>
              <w:rPr>
                <w:b/>
                <w:bCs/>
                <w:i/>
                <w:sz w:val="15"/>
                <w:szCs w:val="15"/>
              </w:rPr>
              <w:t>տրամադրման</w:t>
            </w:r>
          </w:p>
        </w:tc>
      </w:tr>
      <w:tr w:rsidR="00BD1F51" w14:paraId="6F374F7F" w14:textId="77777777">
        <w:trPr>
          <w:trHeight w:val="798"/>
        </w:trPr>
        <w:tc>
          <w:tcPr>
            <w:tcW w:w="3986" w:type="dxa"/>
            <w:vMerge/>
            <w:tcBorders>
              <w:top w:val="nil"/>
            </w:tcBorders>
          </w:tcPr>
          <w:p w14:paraId="083B3ADB" w14:textId="77777777" w:rsidR="00BD1F51" w:rsidRDefault="00BD1F51">
            <w:pPr>
              <w:rPr>
                <w:sz w:val="2"/>
                <w:szCs w:val="2"/>
              </w:rPr>
            </w:pPr>
          </w:p>
        </w:tc>
        <w:tc>
          <w:tcPr>
            <w:tcW w:w="7435" w:type="dxa"/>
            <w:vMerge/>
            <w:tcBorders>
              <w:top w:val="nil"/>
            </w:tcBorders>
          </w:tcPr>
          <w:p w14:paraId="634D8679" w14:textId="77777777" w:rsidR="00BD1F51" w:rsidRDefault="00BD1F51">
            <w:pPr>
              <w:rPr>
                <w:sz w:val="2"/>
                <w:szCs w:val="2"/>
              </w:rPr>
            </w:pPr>
          </w:p>
        </w:tc>
        <w:tc>
          <w:tcPr>
            <w:tcW w:w="1754" w:type="dxa"/>
          </w:tcPr>
          <w:p w14:paraId="302CC286"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05" w:type="dxa"/>
          </w:tcPr>
          <w:p w14:paraId="402F5E1B" w14:textId="77777777" w:rsidR="00BD1F51" w:rsidRDefault="00684C1D">
            <w:pPr>
              <w:pStyle w:val="TableParagraph"/>
              <w:ind w:left="44" w:right="30" w:hanging="3"/>
              <w:jc w:val="center"/>
              <w:rPr>
                <w:b/>
                <w:bCs/>
                <w:i/>
                <w:sz w:val="15"/>
                <w:szCs w:val="15"/>
              </w:rPr>
            </w:pPr>
            <w:r>
              <w:rPr>
                <w:b/>
                <w:bCs/>
                <w:i/>
                <w:sz w:val="15"/>
                <w:szCs w:val="15"/>
              </w:rPr>
              <w:t>Ժամկետը (ամսաթիվը կամ օրը հաշվետու ժամանա-</w:t>
            </w:r>
          </w:p>
          <w:p w14:paraId="7439F9F6" w14:textId="77777777" w:rsidR="00BD1F51" w:rsidRDefault="00684C1D">
            <w:pPr>
              <w:pStyle w:val="TableParagraph"/>
              <w:spacing w:line="183" w:lineRule="exact"/>
              <w:ind w:left="120" w:right="110"/>
              <w:jc w:val="center"/>
              <w:rPr>
                <w:b/>
                <w:bCs/>
                <w:i/>
                <w:sz w:val="15"/>
                <w:szCs w:val="15"/>
              </w:rPr>
            </w:pPr>
            <w:r>
              <w:rPr>
                <w:b/>
                <w:bCs/>
                <w:i/>
                <w:sz w:val="15"/>
                <w:szCs w:val="15"/>
              </w:rPr>
              <w:t>կաշրջանից հետո)</w:t>
            </w:r>
          </w:p>
        </w:tc>
      </w:tr>
      <w:tr w:rsidR="00BD1F51" w14:paraId="4BE6F5CE" w14:textId="77777777">
        <w:trPr>
          <w:trHeight w:val="298"/>
        </w:trPr>
        <w:tc>
          <w:tcPr>
            <w:tcW w:w="14780" w:type="dxa"/>
            <w:gridSpan w:val="4"/>
            <w:shd w:val="clear" w:color="auto" w:fill="D9D9D9"/>
          </w:tcPr>
          <w:p w14:paraId="37F1A22A" w14:textId="77777777" w:rsidR="00BD1F51" w:rsidRDefault="00684C1D">
            <w:pPr>
              <w:pStyle w:val="TableParagraph"/>
              <w:spacing w:before="1" w:line="278" w:lineRule="exact"/>
              <w:ind w:left="4"/>
              <w:rPr>
                <w:b/>
                <w:bCs/>
                <w:i/>
              </w:rPr>
            </w:pPr>
            <w:r>
              <w:rPr>
                <w:b/>
                <w:bCs/>
                <w:i/>
                <w:w w:val="105"/>
              </w:rPr>
              <w:t>6.23. ԱՇԽԱՏԱՆՔԻ ԵՎ ՍՈՑԻԱԼԱԿԱՆ ՀԱՐՑԵՐԻ ՆԱԽԱՐԱՐՈՒԹՅԱՆ ՍՈՑԻԱԼԱԿԱՆ ԱՊԱՀՈՎՈՒԹՅԱՆ ԾԱՌԱՅՈՒԹՅՈՒՆ</w:t>
            </w:r>
          </w:p>
        </w:tc>
      </w:tr>
      <w:tr w:rsidR="00BD1F51" w14:paraId="1DE27EBD" w14:textId="77777777">
        <w:trPr>
          <w:trHeight w:val="1135"/>
        </w:trPr>
        <w:tc>
          <w:tcPr>
            <w:tcW w:w="3986" w:type="dxa"/>
          </w:tcPr>
          <w:p w14:paraId="7670C3CA" w14:textId="77777777" w:rsidR="00BD1F51" w:rsidRDefault="00684C1D">
            <w:pPr>
              <w:pStyle w:val="TableParagraph"/>
              <w:spacing w:line="220" w:lineRule="exact"/>
              <w:ind w:left="26"/>
              <w:rPr>
                <w:b/>
                <w:bCs/>
                <w:sz w:val="17"/>
                <w:szCs w:val="17"/>
              </w:rPr>
            </w:pPr>
            <w:r>
              <w:rPr>
                <w:b/>
                <w:bCs/>
                <w:sz w:val="17"/>
                <w:szCs w:val="17"/>
              </w:rPr>
              <w:t>6.23.1. ԱԶԳԱՅԻՆ ՀԱՇԻՎՆԵՐ</w:t>
            </w:r>
          </w:p>
        </w:tc>
        <w:tc>
          <w:tcPr>
            <w:tcW w:w="7435" w:type="dxa"/>
          </w:tcPr>
          <w:p w14:paraId="5F14020F" w14:textId="77777777" w:rsidR="00BD1F51" w:rsidRDefault="00684C1D">
            <w:pPr>
              <w:pStyle w:val="TableParagraph"/>
              <w:ind w:left="79" w:right="214"/>
              <w:rPr>
                <w:sz w:val="17"/>
                <w:szCs w:val="17"/>
              </w:rPr>
            </w:pPr>
            <w:r>
              <w:rPr>
                <w:sz w:val="17"/>
                <w:szCs w:val="17"/>
              </w:rPr>
              <w:t>Աշխատանքի և սոցիալական հարցերի նախարարության սոցիալական ապահովության պետական ծառայության համակարգի պահպանման և զարգացման 2019 թվականի ընթացիկ ծախսերի վերաբերյալ մանրամասնեցված տեղեկատվություն</w:t>
            </w:r>
          </w:p>
        </w:tc>
        <w:tc>
          <w:tcPr>
            <w:tcW w:w="1754" w:type="dxa"/>
          </w:tcPr>
          <w:p w14:paraId="1D9FE606" w14:textId="77777777" w:rsidR="00BD1F51" w:rsidRDefault="00684C1D">
            <w:pPr>
              <w:pStyle w:val="TableParagraph"/>
              <w:ind w:left="77"/>
              <w:rPr>
                <w:sz w:val="17"/>
                <w:szCs w:val="17"/>
              </w:rPr>
            </w:pPr>
            <w:r>
              <w:rPr>
                <w:sz w:val="17"/>
                <w:szCs w:val="17"/>
              </w:rPr>
              <w:t>Տեղեկանք պահանջվող աղյուսակի տեսքով (եռամսյակային,</w:t>
            </w:r>
          </w:p>
          <w:p w14:paraId="1A482F3A" w14:textId="77777777" w:rsidR="00BD1F51" w:rsidRDefault="00684C1D">
            <w:pPr>
              <w:pStyle w:val="TableParagraph"/>
              <w:spacing w:line="209" w:lineRule="exact"/>
              <w:ind w:left="77"/>
              <w:rPr>
                <w:sz w:val="17"/>
                <w:szCs w:val="17"/>
              </w:rPr>
            </w:pPr>
            <w:r>
              <w:rPr>
                <w:sz w:val="17"/>
                <w:szCs w:val="17"/>
              </w:rPr>
              <w:t>տարեկան)</w:t>
            </w:r>
          </w:p>
        </w:tc>
        <w:tc>
          <w:tcPr>
            <w:tcW w:w="1605" w:type="dxa"/>
          </w:tcPr>
          <w:p w14:paraId="5E487CA4" w14:textId="77777777" w:rsidR="00BD1F51" w:rsidRDefault="00684C1D">
            <w:pPr>
              <w:pStyle w:val="TableParagraph"/>
              <w:ind w:left="564" w:hanging="320"/>
              <w:rPr>
                <w:sz w:val="17"/>
                <w:szCs w:val="17"/>
              </w:rPr>
            </w:pPr>
            <w:r>
              <w:rPr>
                <w:sz w:val="17"/>
                <w:szCs w:val="17"/>
              </w:rPr>
              <w:t>մինչև ապրիլի վերջը</w:t>
            </w:r>
          </w:p>
        </w:tc>
      </w:tr>
      <w:tr w:rsidR="00BD1F51" w14:paraId="5AD51DB9" w14:textId="77777777">
        <w:trPr>
          <w:trHeight w:val="453"/>
        </w:trPr>
        <w:tc>
          <w:tcPr>
            <w:tcW w:w="3986" w:type="dxa"/>
          </w:tcPr>
          <w:p w14:paraId="1524E65D" w14:textId="77777777" w:rsidR="00BD1F51" w:rsidRDefault="00684C1D">
            <w:pPr>
              <w:pStyle w:val="TableParagraph"/>
              <w:spacing w:line="220" w:lineRule="exact"/>
              <w:ind w:left="26"/>
              <w:rPr>
                <w:b/>
                <w:bCs/>
                <w:sz w:val="17"/>
                <w:szCs w:val="17"/>
              </w:rPr>
            </w:pPr>
            <w:r>
              <w:rPr>
                <w:b/>
                <w:bCs/>
                <w:sz w:val="17"/>
                <w:szCs w:val="17"/>
              </w:rPr>
              <w:t>6.23.2. ԱՇԽԱՏԱՆՔԻ ՇՈՒԿԱ</w:t>
            </w:r>
          </w:p>
        </w:tc>
        <w:tc>
          <w:tcPr>
            <w:tcW w:w="7435" w:type="dxa"/>
          </w:tcPr>
          <w:p w14:paraId="43A63F1F" w14:textId="77777777" w:rsidR="00BD1F51" w:rsidRDefault="00684C1D">
            <w:pPr>
              <w:pStyle w:val="TableParagraph"/>
              <w:spacing w:line="223" w:lineRule="exact"/>
              <w:ind w:left="79"/>
              <w:rPr>
                <w:sz w:val="17"/>
                <w:szCs w:val="17"/>
              </w:rPr>
            </w:pPr>
            <w:r>
              <w:rPr>
                <w:sz w:val="17"/>
                <w:szCs w:val="17"/>
              </w:rPr>
              <w:t>Թափուր աշխատատեղեր, աշխատողների թվաքանակի և աշխատատեղերի շարժն ըստ.</w:t>
            </w:r>
          </w:p>
          <w:p w14:paraId="5BD07116" w14:textId="77777777" w:rsidR="00BD1F51" w:rsidRDefault="00684C1D">
            <w:pPr>
              <w:pStyle w:val="TableParagraph"/>
              <w:spacing w:line="211" w:lineRule="exact"/>
              <w:ind w:left="255"/>
              <w:rPr>
                <w:sz w:val="17"/>
                <w:szCs w:val="17"/>
              </w:rPr>
            </w:pPr>
            <w:r>
              <w:rPr>
                <w:sz w:val="17"/>
                <w:szCs w:val="17"/>
              </w:rPr>
              <w:t>ա) Երևան քաղաքի և մարզերի</w:t>
            </w:r>
          </w:p>
        </w:tc>
        <w:tc>
          <w:tcPr>
            <w:tcW w:w="1754" w:type="dxa"/>
          </w:tcPr>
          <w:p w14:paraId="668F3740" w14:textId="77777777" w:rsidR="00BD1F51" w:rsidRDefault="00684C1D">
            <w:pPr>
              <w:pStyle w:val="TableParagraph"/>
              <w:spacing w:line="223" w:lineRule="exact"/>
              <w:ind w:left="77"/>
              <w:rPr>
                <w:sz w:val="17"/>
                <w:szCs w:val="17"/>
              </w:rPr>
            </w:pPr>
            <w:r>
              <w:rPr>
                <w:sz w:val="17"/>
                <w:szCs w:val="17"/>
              </w:rPr>
              <w:t>Ձև N 1- ԹԱՇ</w:t>
            </w:r>
          </w:p>
          <w:p w14:paraId="1F477F6C" w14:textId="77777777" w:rsidR="00BD1F51" w:rsidRDefault="00684C1D">
            <w:pPr>
              <w:pStyle w:val="TableParagraph"/>
              <w:spacing w:line="211" w:lineRule="exact"/>
              <w:ind w:left="77"/>
              <w:rPr>
                <w:sz w:val="17"/>
                <w:szCs w:val="17"/>
              </w:rPr>
            </w:pPr>
            <w:r>
              <w:rPr>
                <w:sz w:val="17"/>
                <w:szCs w:val="17"/>
              </w:rPr>
              <w:t>(եռամսյակային)</w:t>
            </w:r>
          </w:p>
        </w:tc>
        <w:tc>
          <w:tcPr>
            <w:tcW w:w="1605" w:type="dxa"/>
          </w:tcPr>
          <w:p w14:paraId="14F01EAA" w14:textId="77777777" w:rsidR="00BD1F51" w:rsidRDefault="00684C1D">
            <w:pPr>
              <w:pStyle w:val="TableParagraph"/>
              <w:spacing w:line="223" w:lineRule="exact"/>
              <w:ind w:left="108" w:right="110"/>
              <w:jc w:val="center"/>
              <w:rPr>
                <w:sz w:val="17"/>
              </w:rPr>
            </w:pPr>
            <w:r>
              <w:rPr>
                <w:sz w:val="17"/>
              </w:rPr>
              <w:t>20</w:t>
            </w:r>
          </w:p>
        </w:tc>
      </w:tr>
      <w:tr w:rsidR="00BD1F51" w14:paraId="1CF028DB" w14:textId="77777777">
        <w:trPr>
          <w:trHeight w:val="1363"/>
        </w:trPr>
        <w:tc>
          <w:tcPr>
            <w:tcW w:w="3986" w:type="dxa"/>
          </w:tcPr>
          <w:p w14:paraId="3CE2245D" w14:textId="77777777" w:rsidR="00BD1F51" w:rsidRDefault="00684C1D">
            <w:pPr>
              <w:pStyle w:val="TableParagraph"/>
              <w:spacing w:line="221" w:lineRule="exact"/>
              <w:ind w:left="26"/>
              <w:rPr>
                <w:b/>
                <w:bCs/>
                <w:sz w:val="17"/>
                <w:szCs w:val="17"/>
              </w:rPr>
            </w:pPr>
            <w:r>
              <w:rPr>
                <w:b/>
                <w:bCs/>
                <w:sz w:val="17"/>
                <w:szCs w:val="17"/>
              </w:rPr>
              <w:t>6.23.3. ԱՇԽԱՏԱՆՔԻ ՇՈՒԿԱ</w:t>
            </w:r>
          </w:p>
        </w:tc>
        <w:tc>
          <w:tcPr>
            <w:tcW w:w="7435" w:type="dxa"/>
          </w:tcPr>
          <w:p w14:paraId="4A99DBAD" w14:textId="77777777" w:rsidR="00BD1F51" w:rsidRDefault="00684C1D">
            <w:pPr>
              <w:pStyle w:val="TableParagraph"/>
              <w:spacing w:line="237"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B8D582A" w14:textId="77777777" w:rsidR="00BD1F51" w:rsidRDefault="00684C1D">
            <w:pPr>
              <w:pStyle w:val="TableParagraph"/>
              <w:ind w:left="255" w:right="4591"/>
              <w:rPr>
                <w:sz w:val="17"/>
                <w:szCs w:val="17"/>
              </w:rPr>
            </w:pPr>
            <w:r>
              <w:rPr>
                <w:sz w:val="17"/>
                <w:szCs w:val="17"/>
              </w:rPr>
              <w:t>ա) գործունեության տեսակների, բ) տնտեսության հատվածների, գ) Երևան քաղաքի և մարզերի,</w:t>
            </w:r>
          </w:p>
          <w:p w14:paraId="487BEE57" w14:textId="77777777" w:rsidR="00BD1F51" w:rsidRDefault="00684C1D">
            <w:pPr>
              <w:pStyle w:val="TableParagraph"/>
              <w:spacing w:line="209" w:lineRule="exact"/>
              <w:ind w:left="255"/>
              <w:rPr>
                <w:sz w:val="17"/>
                <w:szCs w:val="17"/>
              </w:rPr>
            </w:pPr>
            <w:r>
              <w:rPr>
                <w:sz w:val="17"/>
                <w:szCs w:val="17"/>
              </w:rPr>
              <w:t>դ) տարածաշրջանների</w:t>
            </w:r>
          </w:p>
        </w:tc>
        <w:tc>
          <w:tcPr>
            <w:tcW w:w="1754" w:type="dxa"/>
          </w:tcPr>
          <w:p w14:paraId="55736A74" w14:textId="77777777" w:rsidR="00BD1F51" w:rsidRDefault="00684C1D">
            <w:pPr>
              <w:pStyle w:val="TableParagraph"/>
              <w:spacing w:line="223" w:lineRule="exact"/>
              <w:ind w:left="77"/>
              <w:rPr>
                <w:sz w:val="17"/>
                <w:szCs w:val="17"/>
              </w:rPr>
            </w:pPr>
            <w:r>
              <w:rPr>
                <w:sz w:val="17"/>
                <w:szCs w:val="17"/>
              </w:rPr>
              <w:t>Ձև N 1-Ա</w:t>
            </w:r>
          </w:p>
          <w:p w14:paraId="47C7BEBB" w14:textId="77777777" w:rsidR="00BD1F51" w:rsidRDefault="00684C1D">
            <w:pPr>
              <w:pStyle w:val="TableParagraph"/>
              <w:spacing w:line="227" w:lineRule="exact"/>
              <w:ind w:left="77"/>
              <w:rPr>
                <w:sz w:val="17"/>
                <w:szCs w:val="17"/>
              </w:rPr>
            </w:pPr>
            <w:r>
              <w:rPr>
                <w:sz w:val="17"/>
                <w:szCs w:val="17"/>
              </w:rPr>
              <w:t>(տարեկան)</w:t>
            </w:r>
          </w:p>
        </w:tc>
        <w:tc>
          <w:tcPr>
            <w:tcW w:w="1605" w:type="dxa"/>
          </w:tcPr>
          <w:p w14:paraId="54ECD690"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4317DCBB" w14:textId="77777777">
        <w:trPr>
          <w:trHeight w:val="1135"/>
        </w:trPr>
        <w:tc>
          <w:tcPr>
            <w:tcW w:w="3986" w:type="dxa"/>
          </w:tcPr>
          <w:p w14:paraId="445C2B88" w14:textId="77777777" w:rsidR="00BD1F51" w:rsidRDefault="00684C1D">
            <w:pPr>
              <w:pStyle w:val="TableParagraph"/>
              <w:spacing w:line="220" w:lineRule="exact"/>
              <w:ind w:left="26"/>
              <w:rPr>
                <w:b/>
                <w:bCs/>
                <w:sz w:val="17"/>
                <w:szCs w:val="17"/>
              </w:rPr>
            </w:pPr>
            <w:r>
              <w:rPr>
                <w:b/>
                <w:bCs/>
                <w:sz w:val="17"/>
                <w:szCs w:val="17"/>
              </w:rPr>
              <w:t>6.23.4. ԱՇԽԱՏԱՆՔԻ ՇՈՒԿԱ</w:t>
            </w:r>
          </w:p>
        </w:tc>
        <w:tc>
          <w:tcPr>
            <w:tcW w:w="7435" w:type="dxa"/>
          </w:tcPr>
          <w:p w14:paraId="1EFECF4F" w14:textId="77777777" w:rsidR="00BD1F51" w:rsidRDefault="00684C1D">
            <w:pPr>
              <w:pStyle w:val="TableParagraph"/>
              <w:ind w:left="239" w:right="3347" w:hanging="160"/>
              <w:rPr>
                <w:sz w:val="17"/>
                <w:szCs w:val="17"/>
              </w:rPr>
            </w:pPr>
            <w:r>
              <w:rPr>
                <w:sz w:val="17"/>
                <w:szCs w:val="17"/>
              </w:rPr>
              <w:t>Աշխատողների մասնագիտական ուսուցումն ըստ. ա) գործունեության տեսակների,</w:t>
            </w:r>
          </w:p>
          <w:p w14:paraId="3063C771" w14:textId="77777777" w:rsidR="00BD1F51" w:rsidRDefault="00684C1D">
            <w:pPr>
              <w:pStyle w:val="TableParagraph"/>
              <w:ind w:left="239" w:right="4591"/>
              <w:rPr>
                <w:sz w:val="17"/>
                <w:szCs w:val="17"/>
              </w:rPr>
            </w:pPr>
            <w:r>
              <w:rPr>
                <w:sz w:val="17"/>
                <w:szCs w:val="17"/>
              </w:rPr>
              <w:t>բ) տնտեսության հատվածների, գ) Երևան քաղաքի և մարզերի,</w:t>
            </w:r>
          </w:p>
          <w:p w14:paraId="7EE7074C" w14:textId="77777777" w:rsidR="00BD1F51" w:rsidRDefault="00684C1D">
            <w:pPr>
              <w:pStyle w:val="TableParagraph"/>
              <w:spacing w:line="210" w:lineRule="exact"/>
              <w:ind w:left="239"/>
              <w:rPr>
                <w:sz w:val="17"/>
                <w:szCs w:val="17"/>
              </w:rPr>
            </w:pPr>
            <w:r>
              <w:rPr>
                <w:sz w:val="17"/>
                <w:szCs w:val="17"/>
              </w:rPr>
              <w:t>դ) սեռի</w:t>
            </w:r>
          </w:p>
        </w:tc>
        <w:tc>
          <w:tcPr>
            <w:tcW w:w="1754" w:type="dxa"/>
          </w:tcPr>
          <w:p w14:paraId="000FF93B" w14:textId="77777777" w:rsidR="00BD1F51" w:rsidRDefault="00684C1D">
            <w:pPr>
              <w:pStyle w:val="TableParagraph"/>
              <w:ind w:left="23" w:right="119"/>
              <w:rPr>
                <w:sz w:val="17"/>
                <w:szCs w:val="17"/>
              </w:rPr>
            </w:pPr>
            <w:r>
              <w:rPr>
                <w:sz w:val="17"/>
                <w:szCs w:val="17"/>
              </w:rPr>
              <w:t>Ձև N 1- կադրերի ուսուցում (տարեկան)</w:t>
            </w:r>
          </w:p>
        </w:tc>
        <w:tc>
          <w:tcPr>
            <w:tcW w:w="1605" w:type="dxa"/>
          </w:tcPr>
          <w:p w14:paraId="7FD90168"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7DE9AE9C" w14:textId="77777777">
        <w:trPr>
          <w:trHeight w:val="454"/>
        </w:trPr>
        <w:tc>
          <w:tcPr>
            <w:tcW w:w="3986" w:type="dxa"/>
          </w:tcPr>
          <w:p w14:paraId="057BD36B" w14:textId="77777777" w:rsidR="00BD1F51" w:rsidRDefault="00684C1D">
            <w:pPr>
              <w:pStyle w:val="TableParagraph"/>
              <w:spacing w:line="221" w:lineRule="exact"/>
              <w:ind w:left="26"/>
              <w:rPr>
                <w:b/>
                <w:bCs/>
                <w:sz w:val="17"/>
                <w:szCs w:val="17"/>
              </w:rPr>
            </w:pPr>
            <w:r>
              <w:rPr>
                <w:b/>
                <w:bCs/>
                <w:sz w:val="17"/>
                <w:szCs w:val="17"/>
              </w:rPr>
              <w:t>6.23.5. ՍՈՑԻԱԼ-ԺՈՂՈՎՐԴԱԳՐՈՒԹՅՈՒՆ</w:t>
            </w:r>
          </w:p>
        </w:tc>
        <w:tc>
          <w:tcPr>
            <w:tcW w:w="7435" w:type="dxa"/>
          </w:tcPr>
          <w:p w14:paraId="7A6A6F68" w14:textId="77777777" w:rsidR="00BD1F51" w:rsidRDefault="00684C1D">
            <w:pPr>
              <w:pStyle w:val="TableParagraph"/>
              <w:spacing w:line="223" w:lineRule="exact"/>
              <w:ind w:left="79"/>
              <w:rPr>
                <w:sz w:val="17"/>
                <w:szCs w:val="17"/>
              </w:rPr>
            </w:pPr>
            <w:r>
              <w:rPr>
                <w:sz w:val="17"/>
                <w:szCs w:val="17"/>
              </w:rPr>
              <w:t>Աշխատանքային և զինվորական ծառայության հետ կապված կենսաթոշակառուներ և</w:t>
            </w:r>
          </w:p>
          <w:p w14:paraId="6040EA2E" w14:textId="77777777" w:rsidR="00BD1F51" w:rsidRDefault="00684C1D">
            <w:pPr>
              <w:pStyle w:val="TableParagraph"/>
              <w:spacing w:line="212" w:lineRule="exact"/>
              <w:ind w:left="79"/>
              <w:rPr>
                <w:sz w:val="17"/>
                <w:szCs w:val="17"/>
              </w:rPr>
            </w:pPr>
            <w:r>
              <w:rPr>
                <w:sz w:val="17"/>
                <w:szCs w:val="17"/>
              </w:rPr>
              <w:t>կենսաթոշակի միջին չափերը</w:t>
            </w:r>
          </w:p>
        </w:tc>
        <w:tc>
          <w:tcPr>
            <w:tcW w:w="1754" w:type="dxa"/>
          </w:tcPr>
          <w:p w14:paraId="3564DB3A" w14:textId="77777777" w:rsidR="00BD1F51" w:rsidRDefault="00684C1D">
            <w:pPr>
              <w:pStyle w:val="TableParagraph"/>
              <w:spacing w:line="223" w:lineRule="exact"/>
              <w:ind w:left="77"/>
              <w:rPr>
                <w:sz w:val="17"/>
                <w:szCs w:val="17"/>
              </w:rPr>
            </w:pPr>
            <w:r>
              <w:rPr>
                <w:sz w:val="17"/>
                <w:szCs w:val="17"/>
              </w:rPr>
              <w:t>Ձև N 1-կենսաթոշակ</w:t>
            </w:r>
          </w:p>
          <w:p w14:paraId="793B04DA"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683615A8" w14:textId="77777777" w:rsidR="00BD1F51" w:rsidRDefault="00684C1D">
            <w:pPr>
              <w:pStyle w:val="TableParagraph"/>
              <w:spacing w:line="223" w:lineRule="exact"/>
              <w:ind w:left="108" w:right="110"/>
              <w:jc w:val="center"/>
              <w:rPr>
                <w:sz w:val="17"/>
              </w:rPr>
            </w:pPr>
            <w:r>
              <w:rPr>
                <w:sz w:val="17"/>
              </w:rPr>
              <w:t>20</w:t>
            </w:r>
          </w:p>
        </w:tc>
      </w:tr>
      <w:tr w:rsidR="00BD1F51" w14:paraId="00302AEE" w14:textId="77777777">
        <w:trPr>
          <w:trHeight w:val="453"/>
        </w:trPr>
        <w:tc>
          <w:tcPr>
            <w:tcW w:w="3986" w:type="dxa"/>
          </w:tcPr>
          <w:p w14:paraId="08DC9C0C" w14:textId="77777777" w:rsidR="00BD1F51" w:rsidRDefault="00684C1D">
            <w:pPr>
              <w:pStyle w:val="TableParagraph"/>
              <w:spacing w:line="220" w:lineRule="exact"/>
              <w:ind w:left="26"/>
              <w:rPr>
                <w:b/>
                <w:bCs/>
                <w:sz w:val="17"/>
                <w:szCs w:val="17"/>
              </w:rPr>
            </w:pPr>
            <w:r>
              <w:rPr>
                <w:b/>
                <w:bCs/>
                <w:sz w:val="17"/>
                <w:szCs w:val="17"/>
              </w:rPr>
              <w:t>6.23.6. ՍՈՑԻԱԼ-ԺՈՂՈՎՐԴԱԳՐՈՒԹՅՈՒՆ</w:t>
            </w:r>
          </w:p>
        </w:tc>
        <w:tc>
          <w:tcPr>
            <w:tcW w:w="7435" w:type="dxa"/>
          </w:tcPr>
          <w:p w14:paraId="125B3820" w14:textId="77777777" w:rsidR="00BD1F51" w:rsidRDefault="00684C1D">
            <w:pPr>
              <w:pStyle w:val="TableParagraph"/>
              <w:spacing w:line="222" w:lineRule="exact"/>
              <w:ind w:left="79"/>
              <w:rPr>
                <w:sz w:val="17"/>
                <w:szCs w:val="17"/>
              </w:rPr>
            </w:pPr>
            <w:r>
              <w:rPr>
                <w:sz w:val="17"/>
                <w:szCs w:val="17"/>
              </w:rPr>
              <w:t>Ծերության, հաշմանդամության և կերակրողին կորցնելու դեպքում նպաստները</w:t>
            </w:r>
          </w:p>
        </w:tc>
        <w:tc>
          <w:tcPr>
            <w:tcW w:w="1754" w:type="dxa"/>
          </w:tcPr>
          <w:p w14:paraId="5084ED34" w14:textId="77777777" w:rsidR="00BD1F51" w:rsidRDefault="00684C1D">
            <w:pPr>
              <w:pStyle w:val="TableParagraph"/>
              <w:spacing w:line="221" w:lineRule="exact"/>
              <w:ind w:left="77"/>
              <w:rPr>
                <w:sz w:val="17"/>
                <w:szCs w:val="17"/>
              </w:rPr>
            </w:pPr>
            <w:r>
              <w:rPr>
                <w:sz w:val="17"/>
                <w:szCs w:val="17"/>
              </w:rPr>
              <w:t>Ձև N 2-նպաստ</w:t>
            </w:r>
          </w:p>
          <w:p w14:paraId="168CCBF8"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3279A809" w14:textId="77777777" w:rsidR="00BD1F51" w:rsidRDefault="00684C1D">
            <w:pPr>
              <w:pStyle w:val="TableParagraph"/>
              <w:spacing w:line="222" w:lineRule="exact"/>
              <w:ind w:left="108" w:right="110"/>
              <w:jc w:val="center"/>
              <w:rPr>
                <w:sz w:val="17"/>
              </w:rPr>
            </w:pPr>
            <w:r>
              <w:rPr>
                <w:sz w:val="17"/>
              </w:rPr>
              <w:t>20</w:t>
            </w:r>
          </w:p>
        </w:tc>
      </w:tr>
      <w:tr w:rsidR="00BD1F51" w14:paraId="05D5938D" w14:textId="77777777">
        <w:trPr>
          <w:trHeight w:val="454"/>
        </w:trPr>
        <w:tc>
          <w:tcPr>
            <w:tcW w:w="3986" w:type="dxa"/>
          </w:tcPr>
          <w:p w14:paraId="52EB8EC7" w14:textId="77777777" w:rsidR="00BD1F51" w:rsidRDefault="00684C1D">
            <w:pPr>
              <w:pStyle w:val="TableParagraph"/>
              <w:spacing w:line="220" w:lineRule="exact"/>
              <w:ind w:left="26"/>
              <w:rPr>
                <w:b/>
                <w:bCs/>
                <w:sz w:val="17"/>
                <w:szCs w:val="17"/>
              </w:rPr>
            </w:pPr>
            <w:r>
              <w:rPr>
                <w:b/>
                <w:bCs/>
                <w:sz w:val="17"/>
                <w:szCs w:val="17"/>
              </w:rPr>
              <w:t>6.23.7. ՍՈՑԻԱԼ-ԺՈՂՈՎՐԴԱԳՐՈՒԹՅՈՒՆ</w:t>
            </w:r>
          </w:p>
        </w:tc>
        <w:tc>
          <w:tcPr>
            <w:tcW w:w="7435" w:type="dxa"/>
          </w:tcPr>
          <w:p w14:paraId="31D1497A" w14:textId="77777777" w:rsidR="00BD1F51" w:rsidRDefault="00684C1D">
            <w:pPr>
              <w:pStyle w:val="TableParagraph"/>
              <w:spacing w:line="223" w:lineRule="exact"/>
              <w:ind w:left="79"/>
              <w:rPr>
                <w:sz w:val="17"/>
                <w:szCs w:val="17"/>
              </w:rPr>
            </w:pPr>
            <w:r>
              <w:rPr>
                <w:sz w:val="17"/>
                <w:szCs w:val="17"/>
              </w:rPr>
              <w:t>Երեխայի ծննդյան միանվագ նպաստ</w:t>
            </w:r>
          </w:p>
        </w:tc>
        <w:tc>
          <w:tcPr>
            <w:tcW w:w="1754" w:type="dxa"/>
          </w:tcPr>
          <w:p w14:paraId="44FCA5BC" w14:textId="77777777" w:rsidR="00BD1F51" w:rsidRDefault="00684C1D">
            <w:pPr>
              <w:pStyle w:val="TableParagraph"/>
              <w:spacing w:line="222" w:lineRule="exact"/>
              <w:ind w:left="77"/>
              <w:rPr>
                <w:sz w:val="17"/>
                <w:szCs w:val="17"/>
              </w:rPr>
            </w:pPr>
            <w:r>
              <w:rPr>
                <w:sz w:val="17"/>
                <w:szCs w:val="17"/>
              </w:rPr>
              <w:t>Ձև N 3-նպաստ</w:t>
            </w:r>
          </w:p>
          <w:p w14:paraId="2B6F0406"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5CFA3524" w14:textId="77777777" w:rsidR="00BD1F51" w:rsidRDefault="00684C1D">
            <w:pPr>
              <w:pStyle w:val="TableParagraph"/>
              <w:spacing w:line="223" w:lineRule="exact"/>
              <w:ind w:left="108" w:right="110"/>
              <w:jc w:val="center"/>
              <w:rPr>
                <w:sz w:val="17"/>
              </w:rPr>
            </w:pPr>
            <w:r>
              <w:rPr>
                <w:sz w:val="17"/>
              </w:rPr>
              <w:t>20</w:t>
            </w:r>
          </w:p>
        </w:tc>
      </w:tr>
      <w:tr w:rsidR="00BD1F51" w14:paraId="2B65521C" w14:textId="77777777">
        <w:trPr>
          <w:trHeight w:val="452"/>
        </w:trPr>
        <w:tc>
          <w:tcPr>
            <w:tcW w:w="3986" w:type="dxa"/>
          </w:tcPr>
          <w:p w14:paraId="6D8A4A28" w14:textId="77777777" w:rsidR="00BD1F51" w:rsidRDefault="00684C1D">
            <w:pPr>
              <w:pStyle w:val="TableParagraph"/>
              <w:spacing w:line="220" w:lineRule="exact"/>
              <w:ind w:left="26"/>
              <w:rPr>
                <w:b/>
                <w:bCs/>
                <w:sz w:val="17"/>
                <w:szCs w:val="17"/>
              </w:rPr>
            </w:pPr>
            <w:r>
              <w:rPr>
                <w:b/>
                <w:bCs/>
                <w:sz w:val="17"/>
                <w:szCs w:val="17"/>
              </w:rPr>
              <w:t>6.23.8. ՍՈՑԻԱԼ-ԺՈՂՈՎՐԴԱԳՐՈՒԹՅՈՒՆ</w:t>
            </w:r>
          </w:p>
        </w:tc>
        <w:tc>
          <w:tcPr>
            <w:tcW w:w="7435" w:type="dxa"/>
          </w:tcPr>
          <w:p w14:paraId="6D4BDABD" w14:textId="77777777" w:rsidR="00BD1F51" w:rsidRDefault="00684C1D">
            <w:pPr>
              <w:pStyle w:val="TableParagraph"/>
              <w:spacing w:line="222" w:lineRule="exact"/>
              <w:ind w:left="79"/>
              <w:rPr>
                <w:sz w:val="17"/>
                <w:szCs w:val="17"/>
              </w:rPr>
            </w:pPr>
            <w:r>
              <w:rPr>
                <w:sz w:val="17"/>
                <w:szCs w:val="17"/>
              </w:rPr>
              <w:t>Հայտնաբերված վարչական իրավախախտումները և վարչական պատասխանատվության</w:t>
            </w:r>
          </w:p>
          <w:p w14:paraId="12136865" w14:textId="77777777" w:rsidR="00BD1F51" w:rsidRDefault="00684C1D">
            <w:pPr>
              <w:pStyle w:val="TableParagraph"/>
              <w:spacing w:line="211" w:lineRule="exact"/>
              <w:ind w:left="79"/>
              <w:rPr>
                <w:sz w:val="17"/>
                <w:szCs w:val="17"/>
              </w:rPr>
            </w:pPr>
            <w:r>
              <w:rPr>
                <w:sz w:val="17"/>
                <w:szCs w:val="17"/>
              </w:rPr>
              <w:t>ենթարկված անձանց թվաքանակը</w:t>
            </w:r>
          </w:p>
        </w:tc>
        <w:tc>
          <w:tcPr>
            <w:tcW w:w="1754" w:type="dxa"/>
          </w:tcPr>
          <w:p w14:paraId="0D98952E" w14:textId="77777777" w:rsidR="00BD1F51" w:rsidRDefault="00684C1D">
            <w:pPr>
              <w:pStyle w:val="TableParagraph"/>
              <w:spacing w:line="222" w:lineRule="exact"/>
              <w:ind w:left="77"/>
              <w:rPr>
                <w:sz w:val="17"/>
                <w:szCs w:val="17"/>
              </w:rPr>
            </w:pPr>
            <w:r>
              <w:rPr>
                <w:sz w:val="17"/>
                <w:szCs w:val="17"/>
              </w:rPr>
              <w:t>Ձև N 1-վի</w:t>
            </w:r>
          </w:p>
          <w:p w14:paraId="319FB8D0" w14:textId="77777777" w:rsidR="00BD1F51" w:rsidRDefault="00684C1D">
            <w:pPr>
              <w:pStyle w:val="TableParagraph"/>
              <w:spacing w:line="211" w:lineRule="exact"/>
              <w:ind w:left="77"/>
              <w:rPr>
                <w:sz w:val="17"/>
                <w:szCs w:val="17"/>
              </w:rPr>
            </w:pPr>
            <w:r>
              <w:rPr>
                <w:sz w:val="17"/>
                <w:szCs w:val="17"/>
              </w:rPr>
              <w:t>(տարեկան)</w:t>
            </w:r>
          </w:p>
        </w:tc>
        <w:tc>
          <w:tcPr>
            <w:tcW w:w="1605" w:type="dxa"/>
          </w:tcPr>
          <w:p w14:paraId="5781D8C1" w14:textId="77777777" w:rsidR="00BD1F51" w:rsidRDefault="00684C1D">
            <w:pPr>
              <w:pStyle w:val="TableParagraph"/>
              <w:spacing w:line="223" w:lineRule="exact"/>
              <w:ind w:left="108" w:right="110"/>
              <w:jc w:val="center"/>
              <w:rPr>
                <w:sz w:val="17"/>
                <w:szCs w:val="17"/>
              </w:rPr>
            </w:pPr>
            <w:r>
              <w:rPr>
                <w:sz w:val="17"/>
                <w:szCs w:val="17"/>
              </w:rPr>
              <w:t>2 մարտի</w:t>
            </w:r>
          </w:p>
        </w:tc>
      </w:tr>
      <w:tr w:rsidR="00BD1F51" w14:paraId="04189A0B" w14:textId="77777777">
        <w:trPr>
          <w:trHeight w:val="113"/>
        </w:trPr>
        <w:tc>
          <w:tcPr>
            <w:tcW w:w="14780" w:type="dxa"/>
            <w:gridSpan w:val="4"/>
            <w:tcBorders>
              <w:bottom w:val="nil"/>
            </w:tcBorders>
          </w:tcPr>
          <w:p w14:paraId="690BC886" w14:textId="77777777" w:rsidR="00BD1F51" w:rsidRDefault="00BD1F51">
            <w:pPr>
              <w:pStyle w:val="TableParagraph"/>
              <w:rPr>
                <w:rFonts w:ascii="Times New Roman"/>
                <w:sz w:val="6"/>
              </w:rPr>
            </w:pPr>
          </w:p>
        </w:tc>
      </w:tr>
      <w:tr w:rsidR="00BD1F51" w14:paraId="596B5D29" w14:textId="77777777">
        <w:trPr>
          <w:trHeight w:val="298"/>
        </w:trPr>
        <w:tc>
          <w:tcPr>
            <w:tcW w:w="14780" w:type="dxa"/>
            <w:gridSpan w:val="4"/>
            <w:tcBorders>
              <w:top w:val="nil"/>
              <w:bottom w:val="nil"/>
            </w:tcBorders>
            <w:shd w:val="clear" w:color="auto" w:fill="D9D9D9"/>
          </w:tcPr>
          <w:p w14:paraId="3EDA57E9" w14:textId="77777777" w:rsidR="00BD1F51" w:rsidRDefault="00684C1D">
            <w:pPr>
              <w:pStyle w:val="TableParagraph"/>
              <w:spacing w:before="1" w:line="278" w:lineRule="exact"/>
              <w:ind w:left="4"/>
              <w:rPr>
                <w:b/>
                <w:bCs/>
                <w:i/>
              </w:rPr>
            </w:pPr>
            <w:r>
              <w:rPr>
                <w:b/>
                <w:bCs/>
                <w:i/>
                <w:w w:val="105"/>
              </w:rPr>
              <w:t>6.24. ԱՇԽԱՏԱՆՔԻ ԵՎ ՍՈՑԻԱԼԱԿԱՆ ՀԱՐՑԵՐԻ ՆԱԽԱՐԱՐՈՒԹՅԱՆ ԶԲԱՂՎԱԾՈՒԹՅԱՆ ՊԵՏԱԿԱՆ ԳՈՐԾԱԿԱԼՈՒԹՅՈՒՆ</w:t>
            </w:r>
          </w:p>
        </w:tc>
      </w:tr>
      <w:tr w:rsidR="00BD1F51" w14:paraId="1F9E3EA0" w14:textId="77777777">
        <w:trPr>
          <w:trHeight w:val="112"/>
        </w:trPr>
        <w:tc>
          <w:tcPr>
            <w:tcW w:w="14780" w:type="dxa"/>
            <w:gridSpan w:val="4"/>
            <w:tcBorders>
              <w:top w:val="nil"/>
            </w:tcBorders>
          </w:tcPr>
          <w:p w14:paraId="06E1CDBB" w14:textId="77777777" w:rsidR="00BD1F51" w:rsidRDefault="00BD1F51">
            <w:pPr>
              <w:pStyle w:val="TableParagraph"/>
              <w:rPr>
                <w:rFonts w:ascii="Times New Roman"/>
                <w:sz w:val="6"/>
              </w:rPr>
            </w:pPr>
          </w:p>
        </w:tc>
      </w:tr>
      <w:tr w:rsidR="00BD1F51" w14:paraId="05FE9DAE" w14:textId="77777777">
        <w:trPr>
          <w:trHeight w:val="940"/>
        </w:trPr>
        <w:tc>
          <w:tcPr>
            <w:tcW w:w="3986" w:type="dxa"/>
          </w:tcPr>
          <w:p w14:paraId="14D542BD" w14:textId="77777777" w:rsidR="00BD1F51" w:rsidRDefault="00684C1D">
            <w:pPr>
              <w:pStyle w:val="TableParagraph"/>
              <w:spacing w:line="221" w:lineRule="exact"/>
              <w:ind w:left="4"/>
              <w:rPr>
                <w:b/>
                <w:bCs/>
                <w:sz w:val="17"/>
                <w:szCs w:val="17"/>
              </w:rPr>
            </w:pPr>
            <w:r>
              <w:rPr>
                <w:b/>
                <w:bCs/>
                <w:sz w:val="17"/>
                <w:szCs w:val="17"/>
              </w:rPr>
              <w:t>6.24.1. ԱՇԽԱՏԱՆՔԻ ՇՈՒԿԱ</w:t>
            </w:r>
          </w:p>
        </w:tc>
        <w:tc>
          <w:tcPr>
            <w:tcW w:w="7435" w:type="dxa"/>
          </w:tcPr>
          <w:p w14:paraId="546E127E" w14:textId="77777777" w:rsidR="00BD1F51" w:rsidRDefault="00684C1D">
            <w:pPr>
              <w:pStyle w:val="TableParagraph"/>
              <w:spacing w:line="196" w:lineRule="auto"/>
              <w:ind w:left="234" w:right="214"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1DC850B4" w14:textId="77777777" w:rsidR="00BD1F51" w:rsidRDefault="00684C1D">
            <w:pPr>
              <w:pStyle w:val="TableParagraph"/>
              <w:spacing w:line="174" w:lineRule="exact"/>
              <w:ind w:left="62"/>
              <w:rPr>
                <w:sz w:val="17"/>
                <w:szCs w:val="17"/>
              </w:rPr>
            </w:pPr>
            <w:r>
              <w:rPr>
                <w:sz w:val="17"/>
                <w:szCs w:val="17"/>
              </w:rPr>
              <w:t>Ձև N 1- ԹԱՇ</w:t>
            </w:r>
          </w:p>
          <w:p w14:paraId="28CCD692" w14:textId="77777777" w:rsidR="00BD1F51" w:rsidRDefault="00684C1D">
            <w:pPr>
              <w:pStyle w:val="TableParagraph"/>
              <w:spacing w:line="208" w:lineRule="exact"/>
              <w:ind w:left="62"/>
              <w:rPr>
                <w:sz w:val="17"/>
                <w:szCs w:val="17"/>
              </w:rPr>
            </w:pPr>
            <w:r>
              <w:rPr>
                <w:sz w:val="17"/>
                <w:szCs w:val="17"/>
              </w:rPr>
              <w:t>(եռամսյակային)</w:t>
            </w:r>
          </w:p>
        </w:tc>
        <w:tc>
          <w:tcPr>
            <w:tcW w:w="1605" w:type="dxa"/>
          </w:tcPr>
          <w:p w14:paraId="555055F6" w14:textId="77777777" w:rsidR="00BD1F51" w:rsidRDefault="00684C1D">
            <w:pPr>
              <w:pStyle w:val="TableParagraph"/>
              <w:spacing w:line="194" w:lineRule="exact"/>
              <w:ind w:left="120" w:right="98"/>
              <w:jc w:val="center"/>
              <w:rPr>
                <w:sz w:val="17"/>
              </w:rPr>
            </w:pPr>
            <w:r>
              <w:rPr>
                <w:sz w:val="17"/>
              </w:rPr>
              <w:t>20</w:t>
            </w:r>
          </w:p>
        </w:tc>
      </w:tr>
    </w:tbl>
    <w:p w14:paraId="13F3D17D" w14:textId="77777777" w:rsidR="00BD1F51" w:rsidRDefault="00BD1F51">
      <w:pPr>
        <w:spacing w:line="194"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6"/>
        <w:gridCol w:w="1754"/>
        <w:gridCol w:w="1610"/>
      </w:tblGrid>
      <w:tr w:rsidR="00BD1F51" w14:paraId="05CEC0C7" w14:textId="77777777">
        <w:trPr>
          <w:trHeight w:val="399"/>
        </w:trPr>
        <w:tc>
          <w:tcPr>
            <w:tcW w:w="3986" w:type="dxa"/>
            <w:vMerge w:val="restart"/>
          </w:tcPr>
          <w:p w14:paraId="0BB86182"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B817B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4" w:type="dxa"/>
            <w:gridSpan w:val="2"/>
          </w:tcPr>
          <w:p w14:paraId="71694EE7" w14:textId="77777777" w:rsidR="00BD1F51" w:rsidRDefault="00684C1D">
            <w:pPr>
              <w:pStyle w:val="TableParagraph"/>
              <w:spacing w:line="196" w:lineRule="exact"/>
              <w:ind w:left="274" w:right="271"/>
              <w:jc w:val="center"/>
              <w:rPr>
                <w:b/>
                <w:bCs/>
                <w:i/>
                <w:sz w:val="15"/>
                <w:szCs w:val="15"/>
              </w:rPr>
            </w:pPr>
            <w:r>
              <w:rPr>
                <w:b/>
                <w:bCs/>
                <w:i/>
                <w:sz w:val="15"/>
                <w:szCs w:val="15"/>
              </w:rPr>
              <w:t>Արմստատին վիճակագրական տվյալի</w:t>
            </w:r>
          </w:p>
          <w:p w14:paraId="7004DE3D" w14:textId="77777777" w:rsidR="00BD1F51" w:rsidRDefault="00684C1D">
            <w:pPr>
              <w:pStyle w:val="TableParagraph"/>
              <w:spacing w:before="1" w:line="183" w:lineRule="exact"/>
              <w:ind w:left="274" w:right="269"/>
              <w:jc w:val="center"/>
              <w:rPr>
                <w:b/>
                <w:bCs/>
                <w:i/>
                <w:sz w:val="15"/>
                <w:szCs w:val="15"/>
              </w:rPr>
            </w:pPr>
            <w:r>
              <w:rPr>
                <w:b/>
                <w:bCs/>
                <w:i/>
                <w:sz w:val="15"/>
                <w:szCs w:val="15"/>
              </w:rPr>
              <w:t>տրամադրման</w:t>
            </w:r>
          </w:p>
        </w:tc>
      </w:tr>
      <w:tr w:rsidR="00BD1F51" w14:paraId="3DC78A8A" w14:textId="77777777">
        <w:trPr>
          <w:trHeight w:val="798"/>
        </w:trPr>
        <w:tc>
          <w:tcPr>
            <w:tcW w:w="3986" w:type="dxa"/>
            <w:vMerge/>
            <w:tcBorders>
              <w:top w:val="nil"/>
            </w:tcBorders>
          </w:tcPr>
          <w:p w14:paraId="67C63415" w14:textId="77777777" w:rsidR="00BD1F51" w:rsidRDefault="00BD1F51">
            <w:pPr>
              <w:rPr>
                <w:sz w:val="2"/>
                <w:szCs w:val="2"/>
              </w:rPr>
            </w:pPr>
          </w:p>
        </w:tc>
        <w:tc>
          <w:tcPr>
            <w:tcW w:w="7436" w:type="dxa"/>
            <w:vMerge/>
            <w:tcBorders>
              <w:top w:val="nil"/>
            </w:tcBorders>
          </w:tcPr>
          <w:p w14:paraId="39C906C3" w14:textId="77777777" w:rsidR="00BD1F51" w:rsidRDefault="00BD1F51">
            <w:pPr>
              <w:rPr>
                <w:sz w:val="2"/>
                <w:szCs w:val="2"/>
              </w:rPr>
            </w:pPr>
          </w:p>
        </w:tc>
        <w:tc>
          <w:tcPr>
            <w:tcW w:w="1754" w:type="dxa"/>
          </w:tcPr>
          <w:p w14:paraId="7015275A" w14:textId="77777777" w:rsidR="00BD1F51" w:rsidRDefault="00684C1D">
            <w:pPr>
              <w:pStyle w:val="TableParagraph"/>
              <w:ind w:left="72" w:right="71" w:firstLine="44"/>
              <w:jc w:val="center"/>
              <w:rPr>
                <w:b/>
                <w:bCs/>
                <w:i/>
                <w:sz w:val="15"/>
                <w:szCs w:val="15"/>
              </w:rPr>
            </w:pPr>
            <w:r>
              <w:rPr>
                <w:b/>
                <w:bCs/>
                <w:i/>
                <w:sz w:val="15"/>
                <w:szCs w:val="15"/>
              </w:rPr>
              <w:t>հաշվետվության ձևը, (նյութը) հաճախականությունը</w:t>
            </w:r>
          </w:p>
        </w:tc>
        <w:tc>
          <w:tcPr>
            <w:tcW w:w="1610" w:type="dxa"/>
          </w:tcPr>
          <w:p w14:paraId="76939098" w14:textId="77777777" w:rsidR="00BD1F51" w:rsidRDefault="00684C1D">
            <w:pPr>
              <w:pStyle w:val="TableParagraph"/>
              <w:ind w:left="42" w:right="36" w:hanging="3"/>
              <w:jc w:val="center"/>
              <w:rPr>
                <w:b/>
                <w:bCs/>
                <w:i/>
                <w:sz w:val="15"/>
                <w:szCs w:val="15"/>
              </w:rPr>
            </w:pPr>
            <w:r>
              <w:rPr>
                <w:b/>
                <w:bCs/>
                <w:i/>
                <w:sz w:val="15"/>
                <w:szCs w:val="15"/>
              </w:rPr>
              <w:t>Ժամկետը (ամսաթիվը կամ օրը հաշվետու ժամանա-</w:t>
            </w:r>
          </w:p>
          <w:p w14:paraId="161EFC73"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5454250D" w14:textId="77777777">
        <w:trPr>
          <w:trHeight w:val="1127"/>
        </w:trPr>
        <w:tc>
          <w:tcPr>
            <w:tcW w:w="3986" w:type="dxa"/>
          </w:tcPr>
          <w:p w14:paraId="2B1AA3E7" w14:textId="77777777" w:rsidR="00BD1F51" w:rsidRDefault="00684C1D">
            <w:pPr>
              <w:pStyle w:val="TableParagraph"/>
              <w:spacing w:line="220" w:lineRule="exact"/>
              <w:ind w:left="4"/>
              <w:rPr>
                <w:b/>
                <w:bCs/>
                <w:sz w:val="17"/>
                <w:szCs w:val="17"/>
              </w:rPr>
            </w:pPr>
            <w:r>
              <w:rPr>
                <w:b/>
                <w:bCs/>
                <w:sz w:val="17"/>
                <w:szCs w:val="17"/>
              </w:rPr>
              <w:t>6.24.2. ԱՇԽԱՏԱՆՔԻ ՇՈՒԿԱ</w:t>
            </w:r>
          </w:p>
        </w:tc>
        <w:tc>
          <w:tcPr>
            <w:tcW w:w="7436" w:type="dxa"/>
          </w:tcPr>
          <w:p w14:paraId="380EB19B" w14:textId="77777777" w:rsidR="00BD1F51" w:rsidRDefault="00684C1D">
            <w:pPr>
              <w:pStyle w:val="TableParagraph"/>
              <w:spacing w:line="199"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6C0553C" w14:textId="77777777" w:rsidR="00BD1F51" w:rsidRDefault="00684C1D">
            <w:pPr>
              <w:pStyle w:val="TableParagraph"/>
              <w:spacing w:line="196"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B92B50A" w14:textId="77777777" w:rsidR="00BD1F51" w:rsidRDefault="00684C1D">
            <w:pPr>
              <w:pStyle w:val="TableParagraph"/>
              <w:spacing w:line="172" w:lineRule="exact"/>
              <w:ind w:left="234"/>
              <w:rPr>
                <w:sz w:val="17"/>
                <w:szCs w:val="17"/>
              </w:rPr>
            </w:pPr>
            <w:r>
              <w:rPr>
                <w:sz w:val="17"/>
                <w:szCs w:val="17"/>
              </w:rPr>
              <w:t>դ) տարածաշրջանների</w:t>
            </w:r>
          </w:p>
        </w:tc>
        <w:tc>
          <w:tcPr>
            <w:tcW w:w="1754" w:type="dxa"/>
          </w:tcPr>
          <w:p w14:paraId="06381D19"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31C1011B"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5D3B0E65" w14:textId="77777777">
        <w:trPr>
          <w:trHeight w:val="1136"/>
        </w:trPr>
        <w:tc>
          <w:tcPr>
            <w:tcW w:w="3986" w:type="dxa"/>
          </w:tcPr>
          <w:p w14:paraId="3B1E3F10" w14:textId="77777777" w:rsidR="00BD1F51" w:rsidRDefault="00684C1D">
            <w:pPr>
              <w:pStyle w:val="TableParagraph"/>
              <w:spacing w:line="222" w:lineRule="exact"/>
              <w:ind w:left="4"/>
              <w:rPr>
                <w:b/>
                <w:bCs/>
                <w:sz w:val="17"/>
                <w:szCs w:val="17"/>
              </w:rPr>
            </w:pPr>
            <w:r>
              <w:rPr>
                <w:b/>
                <w:bCs/>
                <w:sz w:val="17"/>
                <w:szCs w:val="17"/>
              </w:rPr>
              <w:t>6.24.3. ԱՇԽԱՏԱՆՔԻ ՇՈՒԿԱ</w:t>
            </w:r>
          </w:p>
        </w:tc>
        <w:tc>
          <w:tcPr>
            <w:tcW w:w="7436" w:type="dxa"/>
          </w:tcPr>
          <w:p w14:paraId="12660C67" w14:textId="77777777" w:rsidR="00BD1F51" w:rsidRDefault="00684C1D">
            <w:pPr>
              <w:pStyle w:val="TableParagraph"/>
              <w:spacing w:line="237" w:lineRule="auto"/>
              <w:ind w:left="217" w:right="3293" w:hanging="160"/>
              <w:rPr>
                <w:sz w:val="17"/>
                <w:szCs w:val="17"/>
              </w:rPr>
            </w:pPr>
            <w:r>
              <w:rPr>
                <w:sz w:val="17"/>
                <w:szCs w:val="17"/>
              </w:rPr>
              <w:t>Աշխատողների մասնագիտական ուսուցումն ըստ. ա) գործունեության տեսակների,</w:t>
            </w:r>
          </w:p>
          <w:p w14:paraId="6FF678BF"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833377" w14:textId="77777777" w:rsidR="00BD1F51" w:rsidRDefault="00684C1D">
            <w:pPr>
              <w:pStyle w:val="TableParagraph"/>
              <w:spacing w:line="210" w:lineRule="exact"/>
              <w:ind w:left="217"/>
              <w:rPr>
                <w:sz w:val="17"/>
                <w:szCs w:val="17"/>
              </w:rPr>
            </w:pPr>
            <w:r>
              <w:rPr>
                <w:sz w:val="17"/>
                <w:szCs w:val="17"/>
              </w:rPr>
              <w:t>դ) սեռի</w:t>
            </w:r>
          </w:p>
        </w:tc>
        <w:tc>
          <w:tcPr>
            <w:tcW w:w="1754" w:type="dxa"/>
          </w:tcPr>
          <w:p w14:paraId="0D5A54A5" w14:textId="77777777" w:rsidR="00BD1F51" w:rsidRDefault="00684C1D">
            <w:pPr>
              <w:pStyle w:val="TableParagraph"/>
              <w:spacing w:line="237" w:lineRule="auto"/>
              <w:ind w:left="61"/>
              <w:rPr>
                <w:sz w:val="17"/>
                <w:szCs w:val="17"/>
              </w:rPr>
            </w:pPr>
            <w:r>
              <w:rPr>
                <w:sz w:val="17"/>
                <w:szCs w:val="17"/>
              </w:rPr>
              <w:t>Ձև N 1- կադրերի ուսուցում(տարեկան)</w:t>
            </w:r>
          </w:p>
        </w:tc>
        <w:tc>
          <w:tcPr>
            <w:tcW w:w="1610" w:type="dxa"/>
          </w:tcPr>
          <w:p w14:paraId="5D6DED72" w14:textId="77777777" w:rsidR="00BD1F51" w:rsidRDefault="00684C1D">
            <w:pPr>
              <w:pStyle w:val="TableParagraph"/>
              <w:spacing w:line="224" w:lineRule="exact"/>
              <w:ind w:left="119" w:right="106"/>
              <w:jc w:val="center"/>
              <w:rPr>
                <w:sz w:val="17"/>
                <w:szCs w:val="17"/>
              </w:rPr>
            </w:pPr>
            <w:r>
              <w:rPr>
                <w:sz w:val="17"/>
                <w:szCs w:val="17"/>
              </w:rPr>
              <w:t>27 ապրիլի</w:t>
            </w:r>
          </w:p>
        </w:tc>
      </w:tr>
      <w:tr w:rsidR="00BD1F51" w14:paraId="2ECBDD7F" w14:textId="77777777">
        <w:trPr>
          <w:trHeight w:val="599"/>
        </w:trPr>
        <w:tc>
          <w:tcPr>
            <w:tcW w:w="14786" w:type="dxa"/>
            <w:gridSpan w:val="4"/>
            <w:shd w:val="clear" w:color="auto" w:fill="D9D9D9"/>
          </w:tcPr>
          <w:p w14:paraId="3DA42CAE" w14:textId="77777777" w:rsidR="00BD1F51" w:rsidRDefault="00684C1D">
            <w:pPr>
              <w:pStyle w:val="TableParagraph"/>
              <w:spacing w:before="2"/>
              <w:ind w:left="4"/>
              <w:rPr>
                <w:b/>
                <w:bCs/>
                <w:i/>
              </w:rPr>
            </w:pPr>
            <w:r>
              <w:rPr>
                <w:b/>
                <w:bCs/>
                <w:i/>
                <w:w w:val="105"/>
              </w:rPr>
              <w:t>6.25. ԱՇԽԱՏԱՆՔԻ ԵՎ ՍՈՑԻԱԼԱԿԱՆ ՀԱՐՑԵՐԻ ՆԱԽԱՐԱՐՈՒԹՅԱՆ</w:t>
            </w:r>
          </w:p>
          <w:p w14:paraId="5E52EFF1" w14:textId="77777777" w:rsidR="00BD1F51" w:rsidRDefault="00684C1D">
            <w:pPr>
              <w:pStyle w:val="TableParagraph"/>
              <w:spacing w:before="8" w:line="278" w:lineRule="exact"/>
              <w:ind w:left="624"/>
              <w:rPr>
                <w:b/>
                <w:bCs/>
                <w:i/>
              </w:rPr>
            </w:pPr>
            <w:r>
              <w:rPr>
                <w:b/>
                <w:bCs/>
                <w:i/>
                <w:w w:val="105"/>
              </w:rPr>
              <w:t>ԲԺՇԿԱՍՈՑԻԱԼԱԿԱՆ ՓՈՐՁԱՔՆՆՈՒԹՅԱՆ ԳՈՐԾԱԿԱԼՈՒԹՅՈՒՆ</w:t>
            </w:r>
          </w:p>
        </w:tc>
      </w:tr>
      <w:tr w:rsidR="00BD1F51" w14:paraId="41CA7366" w14:textId="77777777">
        <w:trPr>
          <w:trHeight w:val="454"/>
        </w:trPr>
        <w:tc>
          <w:tcPr>
            <w:tcW w:w="3986" w:type="dxa"/>
          </w:tcPr>
          <w:p w14:paraId="5DFD2F05" w14:textId="77777777" w:rsidR="00BD1F51" w:rsidRDefault="00684C1D">
            <w:pPr>
              <w:pStyle w:val="TableParagraph"/>
              <w:spacing w:line="221" w:lineRule="exact"/>
              <w:ind w:left="4"/>
              <w:rPr>
                <w:b/>
                <w:bCs/>
                <w:sz w:val="17"/>
                <w:szCs w:val="17"/>
              </w:rPr>
            </w:pPr>
            <w:r>
              <w:rPr>
                <w:b/>
                <w:bCs/>
                <w:sz w:val="17"/>
                <w:szCs w:val="17"/>
              </w:rPr>
              <w:t>6.25.1. ԱՇԽԱՏԱՆՔԻ ՇՈՒԿԱ</w:t>
            </w:r>
          </w:p>
        </w:tc>
        <w:tc>
          <w:tcPr>
            <w:tcW w:w="7436" w:type="dxa"/>
          </w:tcPr>
          <w:p w14:paraId="5501C382" w14:textId="77777777" w:rsidR="00BD1F51" w:rsidRDefault="00684C1D">
            <w:pPr>
              <w:pStyle w:val="TableParagraph"/>
              <w:spacing w:line="216" w:lineRule="auto"/>
              <w:ind w:left="234" w:right="215"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3FB63342" w14:textId="77777777" w:rsidR="00BD1F51" w:rsidRDefault="00684C1D">
            <w:pPr>
              <w:pStyle w:val="TableParagraph"/>
              <w:spacing w:line="223" w:lineRule="exact"/>
              <w:ind w:left="61"/>
              <w:rPr>
                <w:sz w:val="17"/>
                <w:szCs w:val="17"/>
              </w:rPr>
            </w:pPr>
            <w:r>
              <w:rPr>
                <w:sz w:val="17"/>
                <w:szCs w:val="17"/>
              </w:rPr>
              <w:t>Ձև N 1- ԹԱՇ</w:t>
            </w:r>
          </w:p>
          <w:p w14:paraId="4BD94D6F" w14:textId="77777777" w:rsidR="00BD1F51" w:rsidRDefault="00684C1D">
            <w:pPr>
              <w:pStyle w:val="TableParagraph"/>
              <w:spacing w:line="212" w:lineRule="exact"/>
              <w:ind w:left="61"/>
              <w:rPr>
                <w:sz w:val="17"/>
                <w:szCs w:val="17"/>
              </w:rPr>
            </w:pPr>
            <w:r>
              <w:rPr>
                <w:sz w:val="17"/>
                <w:szCs w:val="17"/>
              </w:rPr>
              <w:t>(եռամսյակային)</w:t>
            </w:r>
          </w:p>
        </w:tc>
        <w:tc>
          <w:tcPr>
            <w:tcW w:w="1610" w:type="dxa"/>
          </w:tcPr>
          <w:p w14:paraId="6A7C68B9" w14:textId="77777777" w:rsidR="00BD1F51" w:rsidRDefault="00684C1D">
            <w:pPr>
              <w:pStyle w:val="TableParagraph"/>
              <w:spacing w:line="223" w:lineRule="exact"/>
              <w:ind w:left="119" w:right="104"/>
              <w:jc w:val="center"/>
              <w:rPr>
                <w:sz w:val="17"/>
              </w:rPr>
            </w:pPr>
            <w:r>
              <w:rPr>
                <w:sz w:val="17"/>
              </w:rPr>
              <w:t>20</w:t>
            </w:r>
          </w:p>
        </w:tc>
      </w:tr>
      <w:tr w:rsidR="00BD1F51" w14:paraId="70421D82" w14:textId="77777777">
        <w:trPr>
          <w:trHeight w:val="1240"/>
        </w:trPr>
        <w:tc>
          <w:tcPr>
            <w:tcW w:w="3986" w:type="dxa"/>
          </w:tcPr>
          <w:p w14:paraId="0EB9E301" w14:textId="77777777" w:rsidR="00BD1F51" w:rsidRDefault="00684C1D">
            <w:pPr>
              <w:pStyle w:val="TableParagraph"/>
              <w:spacing w:line="220" w:lineRule="exact"/>
              <w:ind w:left="4"/>
              <w:rPr>
                <w:b/>
                <w:bCs/>
                <w:sz w:val="17"/>
                <w:szCs w:val="17"/>
              </w:rPr>
            </w:pPr>
            <w:r>
              <w:rPr>
                <w:b/>
                <w:bCs/>
                <w:sz w:val="17"/>
                <w:szCs w:val="17"/>
              </w:rPr>
              <w:t>6.25.2. ԱՇԽԱՏԱՆՔԻ ՇՈՒԿԱ</w:t>
            </w:r>
          </w:p>
        </w:tc>
        <w:tc>
          <w:tcPr>
            <w:tcW w:w="7436" w:type="dxa"/>
          </w:tcPr>
          <w:p w14:paraId="0C4653C4" w14:textId="77777777" w:rsidR="00BD1F51" w:rsidRDefault="00684C1D">
            <w:pPr>
              <w:pStyle w:val="TableParagraph"/>
              <w:spacing w:line="216"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10834BD" w14:textId="77777777" w:rsidR="00BD1F51" w:rsidRDefault="00684C1D">
            <w:pPr>
              <w:pStyle w:val="TableParagraph"/>
              <w:spacing w:line="218"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2DBE26B" w14:textId="77777777" w:rsidR="00BD1F51" w:rsidRDefault="00684C1D">
            <w:pPr>
              <w:pStyle w:val="TableParagraph"/>
              <w:spacing w:line="187" w:lineRule="exact"/>
              <w:ind w:left="234"/>
              <w:rPr>
                <w:sz w:val="17"/>
                <w:szCs w:val="17"/>
              </w:rPr>
            </w:pPr>
            <w:r>
              <w:rPr>
                <w:sz w:val="17"/>
                <w:szCs w:val="17"/>
              </w:rPr>
              <w:t>դ) տարածաշրջանների</w:t>
            </w:r>
          </w:p>
        </w:tc>
        <w:tc>
          <w:tcPr>
            <w:tcW w:w="1754" w:type="dxa"/>
          </w:tcPr>
          <w:p w14:paraId="3889FFB6"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2123AA1F"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3AC6F30C" w14:textId="77777777">
        <w:trPr>
          <w:trHeight w:val="958"/>
        </w:trPr>
        <w:tc>
          <w:tcPr>
            <w:tcW w:w="3986" w:type="dxa"/>
          </w:tcPr>
          <w:p w14:paraId="3372F18C" w14:textId="77777777" w:rsidR="00BD1F51" w:rsidRDefault="00684C1D">
            <w:pPr>
              <w:pStyle w:val="TableParagraph"/>
              <w:spacing w:line="220" w:lineRule="exact"/>
              <w:ind w:left="4"/>
              <w:rPr>
                <w:b/>
                <w:bCs/>
                <w:sz w:val="17"/>
                <w:szCs w:val="17"/>
              </w:rPr>
            </w:pPr>
            <w:r>
              <w:rPr>
                <w:b/>
                <w:bCs/>
                <w:sz w:val="17"/>
                <w:szCs w:val="17"/>
              </w:rPr>
              <w:t>6.25.3. ԱՇԽԱՏԱՆՔԻ ՇՈՒԿԱ</w:t>
            </w:r>
          </w:p>
        </w:tc>
        <w:tc>
          <w:tcPr>
            <w:tcW w:w="7436" w:type="dxa"/>
          </w:tcPr>
          <w:p w14:paraId="5BA9624C" w14:textId="77777777" w:rsidR="00BD1F51" w:rsidRDefault="00684C1D">
            <w:pPr>
              <w:pStyle w:val="TableParagraph"/>
              <w:spacing w:before="9" w:line="201" w:lineRule="auto"/>
              <w:ind w:left="217" w:right="3293" w:hanging="160"/>
              <w:rPr>
                <w:sz w:val="17"/>
                <w:szCs w:val="17"/>
              </w:rPr>
            </w:pPr>
            <w:r>
              <w:rPr>
                <w:sz w:val="17"/>
                <w:szCs w:val="17"/>
              </w:rPr>
              <w:t>Աշխատողների մասնագիտական ուսուցումն ըստ. ա) գործունեության տեսակների,</w:t>
            </w:r>
          </w:p>
          <w:p w14:paraId="0C2CE0AB" w14:textId="77777777" w:rsidR="00BD1F51" w:rsidRDefault="00684C1D">
            <w:pPr>
              <w:pStyle w:val="TableParagraph"/>
              <w:spacing w:line="176" w:lineRule="exact"/>
              <w:ind w:left="217"/>
              <w:rPr>
                <w:sz w:val="17"/>
                <w:szCs w:val="17"/>
              </w:rPr>
            </w:pPr>
            <w:r>
              <w:rPr>
                <w:sz w:val="17"/>
                <w:szCs w:val="17"/>
              </w:rPr>
              <w:t>բ) տնտեսության հատվածների,</w:t>
            </w:r>
          </w:p>
          <w:p w14:paraId="30B3B88B" w14:textId="77777777" w:rsidR="00BD1F51" w:rsidRDefault="00684C1D">
            <w:pPr>
              <w:pStyle w:val="TableParagraph"/>
              <w:spacing w:before="10" w:line="188" w:lineRule="exact"/>
              <w:ind w:left="217" w:right="4634" w:hanging="1"/>
              <w:rPr>
                <w:sz w:val="17"/>
                <w:szCs w:val="17"/>
              </w:rPr>
            </w:pPr>
            <w:r>
              <w:rPr>
                <w:sz w:val="17"/>
                <w:szCs w:val="17"/>
              </w:rPr>
              <w:t>գ) Երևան քաղաքի և մարզերի, դ) սեռի</w:t>
            </w:r>
          </w:p>
        </w:tc>
        <w:tc>
          <w:tcPr>
            <w:tcW w:w="1754" w:type="dxa"/>
          </w:tcPr>
          <w:p w14:paraId="79BB7DB7" w14:textId="77777777" w:rsidR="00BD1F51" w:rsidRDefault="00684C1D">
            <w:pPr>
              <w:pStyle w:val="TableParagraph"/>
              <w:ind w:left="61"/>
              <w:rPr>
                <w:sz w:val="17"/>
                <w:szCs w:val="17"/>
              </w:rPr>
            </w:pPr>
            <w:r>
              <w:rPr>
                <w:sz w:val="17"/>
                <w:szCs w:val="17"/>
              </w:rPr>
              <w:t>Ձև N 1- կադրերի ուսուցում(տարեկան)</w:t>
            </w:r>
          </w:p>
        </w:tc>
        <w:tc>
          <w:tcPr>
            <w:tcW w:w="1610" w:type="dxa"/>
          </w:tcPr>
          <w:p w14:paraId="28D2D1CA"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246B9AF9" w14:textId="77777777">
        <w:trPr>
          <w:trHeight w:val="227"/>
        </w:trPr>
        <w:tc>
          <w:tcPr>
            <w:tcW w:w="3986" w:type="dxa"/>
          </w:tcPr>
          <w:p w14:paraId="7D66E3D4" w14:textId="77777777" w:rsidR="00BD1F51" w:rsidRDefault="00684C1D">
            <w:pPr>
              <w:pStyle w:val="TableParagraph"/>
              <w:spacing w:line="207" w:lineRule="exact"/>
              <w:ind w:left="4"/>
              <w:rPr>
                <w:b/>
                <w:bCs/>
                <w:sz w:val="17"/>
                <w:szCs w:val="17"/>
              </w:rPr>
            </w:pPr>
            <w:r>
              <w:rPr>
                <w:b/>
                <w:bCs/>
                <w:sz w:val="17"/>
                <w:szCs w:val="17"/>
              </w:rPr>
              <w:t>6.25.4. ՍՈՑԻԱԼ-ԺՈՂՈՎՐԴԱԳՐՈՒԹՅՈՒՆ</w:t>
            </w:r>
          </w:p>
        </w:tc>
        <w:tc>
          <w:tcPr>
            <w:tcW w:w="7436" w:type="dxa"/>
          </w:tcPr>
          <w:p w14:paraId="6F3F3F5D" w14:textId="77777777" w:rsidR="00BD1F51" w:rsidRDefault="00684C1D">
            <w:pPr>
              <w:pStyle w:val="TableParagraph"/>
              <w:spacing w:line="207" w:lineRule="exact"/>
              <w:ind w:left="57"/>
              <w:rPr>
                <w:sz w:val="17"/>
                <w:szCs w:val="17"/>
              </w:rPr>
            </w:pPr>
            <w:r>
              <w:rPr>
                <w:sz w:val="17"/>
                <w:szCs w:val="17"/>
              </w:rPr>
              <w:t>Բժշկասոցիալական փորձաքննական հանձնաժողովների գործունեության մասին</w:t>
            </w:r>
          </w:p>
        </w:tc>
        <w:tc>
          <w:tcPr>
            <w:tcW w:w="1754" w:type="dxa"/>
          </w:tcPr>
          <w:p w14:paraId="686EBCA8" w14:textId="77777777" w:rsidR="00BD1F51" w:rsidRDefault="00684C1D">
            <w:pPr>
              <w:pStyle w:val="TableParagraph"/>
              <w:spacing w:line="207" w:lineRule="exact"/>
              <w:ind w:left="54"/>
              <w:rPr>
                <w:sz w:val="17"/>
                <w:szCs w:val="17"/>
              </w:rPr>
            </w:pPr>
            <w:r>
              <w:rPr>
                <w:sz w:val="17"/>
                <w:szCs w:val="17"/>
              </w:rPr>
              <w:t>Ձև N 7 (տարեկան)</w:t>
            </w:r>
          </w:p>
        </w:tc>
        <w:tc>
          <w:tcPr>
            <w:tcW w:w="1610" w:type="dxa"/>
          </w:tcPr>
          <w:p w14:paraId="7B486C31" w14:textId="77777777" w:rsidR="00BD1F51" w:rsidRDefault="00684C1D">
            <w:pPr>
              <w:pStyle w:val="TableParagraph"/>
              <w:spacing w:line="207" w:lineRule="exact"/>
              <w:ind w:left="225"/>
              <w:rPr>
                <w:sz w:val="17"/>
                <w:szCs w:val="17"/>
              </w:rPr>
            </w:pPr>
            <w:r>
              <w:rPr>
                <w:sz w:val="17"/>
                <w:szCs w:val="17"/>
              </w:rPr>
              <w:t>17 փետրվարի</w:t>
            </w:r>
          </w:p>
        </w:tc>
      </w:tr>
      <w:tr w:rsidR="00BD1F51" w14:paraId="3C79043B" w14:textId="77777777">
        <w:trPr>
          <w:trHeight w:val="226"/>
        </w:trPr>
        <w:tc>
          <w:tcPr>
            <w:tcW w:w="3986" w:type="dxa"/>
          </w:tcPr>
          <w:p w14:paraId="4F251002" w14:textId="77777777" w:rsidR="00BD1F51" w:rsidRDefault="00684C1D">
            <w:pPr>
              <w:pStyle w:val="TableParagraph"/>
              <w:spacing w:line="207" w:lineRule="exact"/>
              <w:ind w:left="4"/>
              <w:rPr>
                <w:b/>
                <w:bCs/>
                <w:sz w:val="17"/>
                <w:szCs w:val="17"/>
              </w:rPr>
            </w:pPr>
            <w:r>
              <w:rPr>
                <w:b/>
                <w:bCs/>
                <w:sz w:val="17"/>
                <w:szCs w:val="17"/>
              </w:rPr>
              <w:t>6.25.5 ՍՈՑԻԱԼ-ԺՈՂՈՎՐԴԱԳՐՈՒԹՅՈՒՆ</w:t>
            </w:r>
          </w:p>
        </w:tc>
        <w:tc>
          <w:tcPr>
            <w:tcW w:w="7436" w:type="dxa"/>
          </w:tcPr>
          <w:p w14:paraId="5BE3F67D" w14:textId="77777777" w:rsidR="00BD1F51" w:rsidRDefault="00684C1D">
            <w:pPr>
              <w:pStyle w:val="TableParagraph"/>
              <w:spacing w:line="207" w:lineRule="exact"/>
              <w:ind w:left="57"/>
              <w:rPr>
                <w:sz w:val="17"/>
                <w:szCs w:val="17"/>
              </w:rPr>
            </w:pPr>
            <w:r>
              <w:rPr>
                <w:sz w:val="17"/>
                <w:szCs w:val="17"/>
              </w:rPr>
              <w:t>Շտեմարանում հաշվառված հաշմանդամության մասին</w:t>
            </w:r>
          </w:p>
        </w:tc>
        <w:tc>
          <w:tcPr>
            <w:tcW w:w="1754" w:type="dxa"/>
          </w:tcPr>
          <w:p w14:paraId="53740A7A" w14:textId="77777777" w:rsidR="00BD1F51" w:rsidRDefault="00684C1D">
            <w:pPr>
              <w:pStyle w:val="TableParagraph"/>
              <w:spacing w:line="207" w:lineRule="exact"/>
              <w:ind w:left="54" w:right="-29"/>
              <w:rPr>
                <w:sz w:val="17"/>
                <w:szCs w:val="17"/>
              </w:rPr>
            </w:pPr>
            <w:r>
              <w:rPr>
                <w:sz w:val="17"/>
                <w:szCs w:val="17"/>
              </w:rPr>
              <w:t>Ձև N</w:t>
            </w:r>
            <w:r>
              <w:rPr>
                <w:spacing w:val="-18"/>
                <w:sz w:val="17"/>
                <w:szCs w:val="17"/>
              </w:rPr>
              <w:t xml:space="preserve"> </w:t>
            </w:r>
            <w:r>
              <w:rPr>
                <w:sz w:val="17"/>
                <w:szCs w:val="17"/>
              </w:rPr>
              <w:t>1(կիսամյակային</w:t>
            </w:r>
          </w:p>
        </w:tc>
        <w:tc>
          <w:tcPr>
            <w:tcW w:w="1610" w:type="dxa"/>
          </w:tcPr>
          <w:p w14:paraId="25C2C7D5" w14:textId="77777777" w:rsidR="00BD1F51" w:rsidRDefault="00684C1D">
            <w:pPr>
              <w:pStyle w:val="TableParagraph"/>
              <w:spacing w:line="207" w:lineRule="exact"/>
              <w:ind w:left="119" w:right="114"/>
              <w:jc w:val="center"/>
              <w:rPr>
                <w:sz w:val="17"/>
              </w:rPr>
            </w:pPr>
            <w:r>
              <w:rPr>
                <w:sz w:val="17"/>
              </w:rPr>
              <w:t>25</w:t>
            </w:r>
          </w:p>
        </w:tc>
      </w:tr>
      <w:tr w:rsidR="00BD1F51" w14:paraId="77A17255" w14:textId="77777777">
        <w:trPr>
          <w:trHeight w:val="299"/>
        </w:trPr>
        <w:tc>
          <w:tcPr>
            <w:tcW w:w="14786" w:type="dxa"/>
            <w:gridSpan w:val="4"/>
            <w:shd w:val="clear" w:color="auto" w:fill="D9D9D9"/>
          </w:tcPr>
          <w:p w14:paraId="09A41AB6" w14:textId="77777777" w:rsidR="00BD1F51" w:rsidRDefault="00684C1D">
            <w:pPr>
              <w:pStyle w:val="TableParagraph"/>
              <w:spacing w:before="1" w:line="278" w:lineRule="exact"/>
              <w:ind w:left="4"/>
              <w:rPr>
                <w:b/>
                <w:bCs/>
                <w:i/>
              </w:rPr>
            </w:pPr>
            <w:r>
              <w:rPr>
                <w:b/>
                <w:bCs/>
                <w:i/>
                <w:w w:val="105"/>
              </w:rPr>
              <w:t>6.26. ԳԼԽԱՎՈՐ ԴԱՏԱԽԱԶՈՒԹՅՈՒՆ</w:t>
            </w:r>
          </w:p>
        </w:tc>
      </w:tr>
      <w:tr w:rsidR="00BD1F51" w14:paraId="087D545D" w14:textId="77777777">
        <w:trPr>
          <w:trHeight w:val="453"/>
        </w:trPr>
        <w:tc>
          <w:tcPr>
            <w:tcW w:w="3986" w:type="dxa"/>
          </w:tcPr>
          <w:p w14:paraId="07AC2C41" w14:textId="77777777" w:rsidR="00BD1F51" w:rsidRDefault="00684C1D">
            <w:pPr>
              <w:pStyle w:val="TableParagraph"/>
              <w:spacing w:line="220" w:lineRule="exact"/>
              <w:ind w:left="26"/>
              <w:rPr>
                <w:b/>
                <w:bCs/>
                <w:sz w:val="17"/>
                <w:szCs w:val="17"/>
              </w:rPr>
            </w:pPr>
            <w:r>
              <w:rPr>
                <w:b/>
                <w:bCs/>
                <w:sz w:val="17"/>
                <w:szCs w:val="17"/>
              </w:rPr>
              <w:t>6.26.1. ԱՇԽԱՏԱՆՔԻ ՇՈՒԿԱ</w:t>
            </w:r>
          </w:p>
        </w:tc>
        <w:tc>
          <w:tcPr>
            <w:tcW w:w="7436" w:type="dxa"/>
          </w:tcPr>
          <w:p w14:paraId="732A7960" w14:textId="77777777" w:rsidR="00BD1F51" w:rsidRDefault="00684C1D">
            <w:pPr>
              <w:pStyle w:val="TableParagraph"/>
              <w:spacing w:line="222" w:lineRule="exact"/>
              <w:ind w:left="79"/>
              <w:rPr>
                <w:sz w:val="17"/>
                <w:szCs w:val="17"/>
              </w:rPr>
            </w:pPr>
            <w:r>
              <w:rPr>
                <w:sz w:val="17"/>
                <w:szCs w:val="17"/>
              </w:rPr>
              <w:t>Թափուր աշխատատեղեր, աշխատողների թվաքանակի և աշխատատեղերի շարժն ըստ.</w:t>
            </w:r>
          </w:p>
          <w:p w14:paraId="3F7F47D1" w14:textId="77777777" w:rsidR="00BD1F51" w:rsidRDefault="00684C1D">
            <w:pPr>
              <w:pStyle w:val="TableParagraph"/>
              <w:spacing w:line="212" w:lineRule="exact"/>
              <w:ind w:left="255"/>
              <w:rPr>
                <w:sz w:val="17"/>
                <w:szCs w:val="17"/>
              </w:rPr>
            </w:pPr>
            <w:r>
              <w:rPr>
                <w:sz w:val="17"/>
                <w:szCs w:val="17"/>
              </w:rPr>
              <w:t>ա) Երևան քաղաքի և մարզերի</w:t>
            </w:r>
          </w:p>
        </w:tc>
        <w:tc>
          <w:tcPr>
            <w:tcW w:w="1754" w:type="dxa"/>
          </w:tcPr>
          <w:p w14:paraId="10F30527" w14:textId="77777777" w:rsidR="00BD1F51" w:rsidRDefault="00684C1D">
            <w:pPr>
              <w:pStyle w:val="TableParagraph"/>
              <w:spacing w:line="222" w:lineRule="exact"/>
              <w:ind w:left="76"/>
              <w:rPr>
                <w:sz w:val="17"/>
                <w:szCs w:val="17"/>
              </w:rPr>
            </w:pPr>
            <w:r>
              <w:rPr>
                <w:sz w:val="17"/>
                <w:szCs w:val="17"/>
              </w:rPr>
              <w:t>Ձև N 1- ԹԱՇ</w:t>
            </w:r>
          </w:p>
          <w:p w14:paraId="5619760B" w14:textId="77777777" w:rsidR="00BD1F51" w:rsidRDefault="00684C1D">
            <w:pPr>
              <w:pStyle w:val="TableParagraph"/>
              <w:spacing w:line="212" w:lineRule="exact"/>
              <w:ind w:left="76"/>
              <w:rPr>
                <w:sz w:val="17"/>
                <w:szCs w:val="17"/>
              </w:rPr>
            </w:pPr>
            <w:r>
              <w:rPr>
                <w:sz w:val="17"/>
                <w:szCs w:val="17"/>
              </w:rPr>
              <w:t>(եռամսյակային)</w:t>
            </w:r>
          </w:p>
        </w:tc>
        <w:tc>
          <w:tcPr>
            <w:tcW w:w="1610" w:type="dxa"/>
          </w:tcPr>
          <w:p w14:paraId="29D26BC6" w14:textId="77777777" w:rsidR="00BD1F51" w:rsidRDefault="00684C1D">
            <w:pPr>
              <w:pStyle w:val="TableParagraph"/>
              <w:spacing w:line="223" w:lineRule="exact"/>
              <w:ind w:left="119" w:right="92"/>
              <w:jc w:val="center"/>
              <w:rPr>
                <w:sz w:val="17"/>
              </w:rPr>
            </w:pPr>
            <w:r>
              <w:rPr>
                <w:sz w:val="17"/>
              </w:rPr>
              <w:t>20</w:t>
            </w:r>
          </w:p>
        </w:tc>
      </w:tr>
      <w:tr w:rsidR="00BD1F51" w14:paraId="1DF1C6AC" w14:textId="77777777">
        <w:trPr>
          <w:trHeight w:val="1128"/>
        </w:trPr>
        <w:tc>
          <w:tcPr>
            <w:tcW w:w="3986" w:type="dxa"/>
          </w:tcPr>
          <w:p w14:paraId="4B1A278F" w14:textId="77777777" w:rsidR="00BD1F51" w:rsidRDefault="00684C1D">
            <w:pPr>
              <w:pStyle w:val="TableParagraph"/>
              <w:spacing w:line="191" w:lineRule="exact"/>
              <w:ind w:left="26"/>
              <w:rPr>
                <w:b/>
                <w:bCs/>
                <w:sz w:val="17"/>
                <w:szCs w:val="17"/>
              </w:rPr>
            </w:pPr>
            <w:r>
              <w:rPr>
                <w:b/>
                <w:bCs/>
                <w:sz w:val="17"/>
                <w:szCs w:val="17"/>
              </w:rPr>
              <w:t>6.26.2. ԱՇԽԱՏԱՆՔԻ ՇՈՒԿԱ</w:t>
            </w:r>
          </w:p>
        </w:tc>
        <w:tc>
          <w:tcPr>
            <w:tcW w:w="7436" w:type="dxa"/>
          </w:tcPr>
          <w:p w14:paraId="456C867F" w14:textId="77777777" w:rsidR="00BD1F51" w:rsidRDefault="00684C1D">
            <w:pPr>
              <w:pStyle w:val="TableParagraph"/>
              <w:spacing w:line="199"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F707F0A" w14:textId="77777777" w:rsidR="00BD1F51" w:rsidRDefault="00684C1D">
            <w:pPr>
              <w:pStyle w:val="TableParagraph"/>
              <w:spacing w:line="199" w:lineRule="auto"/>
              <w:ind w:left="255" w:right="4592"/>
              <w:rPr>
                <w:sz w:val="17"/>
                <w:szCs w:val="17"/>
              </w:rPr>
            </w:pPr>
            <w:r>
              <w:rPr>
                <w:sz w:val="17"/>
                <w:szCs w:val="17"/>
              </w:rPr>
              <w:t>ա) գործունեության տեսակների, բ) տնտեսության հատվածների, գ) Երևան քաղաքի և մարզերի,</w:t>
            </w:r>
          </w:p>
          <w:p w14:paraId="49C698B8" w14:textId="77777777" w:rsidR="00BD1F51" w:rsidRDefault="00684C1D">
            <w:pPr>
              <w:pStyle w:val="TableParagraph"/>
              <w:spacing w:line="169" w:lineRule="exact"/>
              <w:ind w:left="255"/>
              <w:rPr>
                <w:sz w:val="17"/>
                <w:szCs w:val="17"/>
              </w:rPr>
            </w:pPr>
            <w:r>
              <w:rPr>
                <w:sz w:val="17"/>
                <w:szCs w:val="17"/>
              </w:rPr>
              <w:t>դ) տարածաշրջանների</w:t>
            </w:r>
          </w:p>
        </w:tc>
        <w:tc>
          <w:tcPr>
            <w:tcW w:w="1754" w:type="dxa"/>
          </w:tcPr>
          <w:p w14:paraId="62DDAEDF" w14:textId="77777777" w:rsidR="00BD1F51" w:rsidRDefault="00684C1D">
            <w:pPr>
              <w:pStyle w:val="TableParagraph"/>
              <w:spacing w:line="173" w:lineRule="exact"/>
              <w:ind w:left="76"/>
              <w:rPr>
                <w:sz w:val="17"/>
                <w:szCs w:val="17"/>
              </w:rPr>
            </w:pPr>
            <w:r>
              <w:rPr>
                <w:sz w:val="17"/>
                <w:szCs w:val="17"/>
              </w:rPr>
              <w:t>Ձև N 1-Ա</w:t>
            </w:r>
          </w:p>
          <w:p w14:paraId="6D8A8DA8" w14:textId="77777777" w:rsidR="00BD1F51" w:rsidRDefault="00684C1D">
            <w:pPr>
              <w:pStyle w:val="TableParagraph"/>
              <w:spacing w:line="208" w:lineRule="exact"/>
              <w:ind w:left="76"/>
              <w:rPr>
                <w:sz w:val="17"/>
                <w:szCs w:val="17"/>
              </w:rPr>
            </w:pPr>
            <w:r>
              <w:rPr>
                <w:sz w:val="17"/>
                <w:szCs w:val="17"/>
              </w:rPr>
              <w:t>(տարեկան)</w:t>
            </w:r>
          </w:p>
        </w:tc>
        <w:tc>
          <w:tcPr>
            <w:tcW w:w="1610" w:type="dxa"/>
          </w:tcPr>
          <w:p w14:paraId="77694E67" w14:textId="77777777" w:rsidR="00BD1F51" w:rsidRDefault="00684C1D">
            <w:pPr>
              <w:pStyle w:val="TableParagraph"/>
              <w:spacing w:line="193" w:lineRule="exact"/>
              <w:ind w:left="119" w:right="95"/>
              <w:jc w:val="center"/>
              <w:rPr>
                <w:sz w:val="17"/>
                <w:szCs w:val="17"/>
              </w:rPr>
            </w:pPr>
            <w:r>
              <w:rPr>
                <w:sz w:val="17"/>
                <w:szCs w:val="17"/>
              </w:rPr>
              <w:t>27 ապրիլի</w:t>
            </w:r>
          </w:p>
        </w:tc>
      </w:tr>
    </w:tbl>
    <w:p w14:paraId="5F5F74B2" w14:textId="77777777" w:rsidR="00BD1F51" w:rsidRDefault="00BD1F51">
      <w:pPr>
        <w:spacing w:line="193" w:lineRule="exact"/>
        <w:jc w:val="center"/>
        <w:rPr>
          <w:sz w:val="17"/>
          <w:szCs w:val="17"/>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38"/>
      </w:tblGrid>
      <w:tr w:rsidR="00BD1F51" w14:paraId="5A6AB3BB" w14:textId="77777777">
        <w:trPr>
          <w:trHeight w:val="399"/>
        </w:trPr>
        <w:tc>
          <w:tcPr>
            <w:tcW w:w="3986" w:type="dxa"/>
            <w:vMerge w:val="restart"/>
          </w:tcPr>
          <w:p w14:paraId="6C0CC40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CA1C6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91" w:type="dxa"/>
            <w:gridSpan w:val="2"/>
          </w:tcPr>
          <w:p w14:paraId="24B1B5F4" w14:textId="77777777" w:rsidR="00BD1F51" w:rsidRDefault="00684C1D">
            <w:pPr>
              <w:pStyle w:val="TableParagraph"/>
              <w:spacing w:line="196" w:lineRule="exact"/>
              <w:ind w:left="280" w:right="293"/>
              <w:jc w:val="center"/>
              <w:rPr>
                <w:b/>
                <w:bCs/>
                <w:i/>
                <w:sz w:val="15"/>
                <w:szCs w:val="15"/>
              </w:rPr>
            </w:pPr>
            <w:r>
              <w:rPr>
                <w:b/>
                <w:bCs/>
                <w:i/>
                <w:sz w:val="15"/>
                <w:szCs w:val="15"/>
              </w:rPr>
              <w:t>Արմստատին վիճակագրական տվյալի</w:t>
            </w:r>
          </w:p>
          <w:p w14:paraId="509E0D22" w14:textId="77777777" w:rsidR="00BD1F51" w:rsidRDefault="00684C1D">
            <w:pPr>
              <w:pStyle w:val="TableParagraph"/>
              <w:spacing w:before="1" w:line="183" w:lineRule="exact"/>
              <w:ind w:left="280" w:right="291"/>
              <w:jc w:val="center"/>
              <w:rPr>
                <w:b/>
                <w:bCs/>
                <w:i/>
                <w:sz w:val="15"/>
                <w:szCs w:val="15"/>
              </w:rPr>
            </w:pPr>
            <w:r>
              <w:rPr>
                <w:b/>
                <w:bCs/>
                <w:i/>
                <w:sz w:val="15"/>
                <w:szCs w:val="15"/>
              </w:rPr>
              <w:t>տրամադրման</w:t>
            </w:r>
          </w:p>
        </w:tc>
      </w:tr>
      <w:tr w:rsidR="00BD1F51" w14:paraId="770821A3" w14:textId="77777777">
        <w:trPr>
          <w:trHeight w:val="798"/>
        </w:trPr>
        <w:tc>
          <w:tcPr>
            <w:tcW w:w="3986" w:type="dxa"/>
            <w:vMerge/>
            <w:tcBorders>
              <w:top w:val="nil"/>
            </w:tcBorders>
          </w:tcPr>
          <w:p w14:paraId="4A7DF9BB" w14:textId="77777777" w:rsidR="00BD1F51" w:rsidRDefault="00BD1F51">
            <w:pPr>
              <w:rPr>
                <w:sz w:val="2"/>
                <w:szCs w:val="2"/>
              </w:rPr>
            </w:pPr>
          </w:p>
        </w:tc>
        <w:tc>
          <w:tcPr>
            <w:tcW w:w="7432" w:type="dxa"/>
            <w:vMerge/>
            <w:tcBorders>
              <w:top w:val="nil"/>
            </w:tcBorders>
          </w:tcPr>
          <w:p w14:paraId="5DE24AE1" w14:textId="77777777" w:rsidR="00BD1F51" w:rsidRDefault="00BD1F51">
            <w:pPr>
              <w:rPr>
                <w:sz w:val="2"/>
                <w:szCs w:val="2"/>
              </w:rPr>
            </w:pPr>
          </w:p>
        </w:tc>
        <w:tc>
          <w:tcPr>
            <w:tcW w:w="1753" w:type="dxa"/>
          </w:tcPr>
          <w:p w14:paraId="4D5F92A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38" w:type="dxa"/>
          </w:tcPr>
          <w:p w14:paraId="668AB0C4" w14:textId="77777777" w:rsidR="00BD1F51" w:rsidRDefault="00684C1D">
            <w:pPr>
              <w:pStyle w:val="TableParagraph"/>
              <w:ind w:left="48" w:right="59" w:hanging="3"/>
              <w:jc w:val="center"/>
              <w:rPr>
                <w:b/>
                <w:bCs/>
                <w:i/>
                <w:sz w:val="15"/>
                <w:szCs w:val="15"/>
              </w:rPr>
            </w:pPr>
            <w:r>
              <w:rPr>
                <w:b/>
                <w:bCs/>
                <w:i/>
                <w:sz w:val="15"/>
                <w:szCs w:val="15"/>
              </w:rPr>
              <w:t>Ժամկետը (ամսաթիվը կամ օրը հաշվետու ժամանա-</w:t>
            </w:r>
          </w:p>
          <w:p w14:paraId="71AC38B3" w14:textId="77777777" w:rsidR="00BD1F51" w:rsidRDefault="00684C1D">
            <w:pPr>
              <w:pStyle w:val="TableParagraph"/>
              <w:spacing w:line="183" w:lineRule="exact"/>
              <w:ind w:left="125" w:right="137"/>
              <w:jc w:val="center"/>
              <w:rPr>
                <w:b/>
                <w:bCs/>
                <w:i/>
                <w:sz w:val="15"/>
                <w:szCs w:val="15"/>
              </w:rPr>
            </w:pPr>
            <w:r>
              <w:rPr>
                <w:b/>
                <w:bCs/>
                <w:i/>
                <w:sz w:val="15"/>
                <w:szCs w:val="15"/>
              </w:rPr>
              <w:t>կաշրջանից հետո)</w:t>
            </w:r>
          </w:p>
        </w:tc>
      </w:tr>
      <w:tr w:rsidR="00BD1F51" w14:paraId="6F177B26" w14:textId="77777777">
        <w:trPr>
          <w:trHeight w:val="1033"/>
        </w:trPr>
        <w:tc>
          <w:tcPr>
            <w:tcW w:w="3986" w:type="dxa"/>
          </w:tcPr>
          <w:p w14:paraId="0DFF58BD" w14:textId="77777777" w:rsidR="00BD1F51" w:rsidRDefault="00684C1D">
            <w:pPr>
              <w:pStyle w:val="TableParagraph"/>
              <w:spacing w:line="207" w:lineRule="exact"/>
              <w:ind w:left="26"/>
              <w:rPr>
                <w:b/>
                <w:bCs/>
                <w:sz w:val="17"/>
                <w:szCs w:val="17"/>
              </w:rPr>
            </w:pPr>
            <w:r>
              <w:rPr>
                <w:b/>
                <w:bCs/>
                <w:sz w:val="17"/>
                <w:szCs w:val="17"/>
              </w:rPr>
              <w:t>6.26.3. ԱՇԽԱՏԱՆՔԻ ՇՈՒԿԱ</w:t>
            </w:r>
          </w:p>
        </w:tc>
        <w:tc>
          <w:tcPr>
            <w:tcW w:w="7432" w:type="dxa"/>
          </w:tcPr>
          <w:p w14:paraId="17FBFB24" w14:textId="77777777" w:rsidR="00BD1F51" w:rsidRDefault="00684C1D">
            <w:pPr>
              <w:pStyle w:val="TableParagraph"/>
              <w:spacing w:line="218" w:lineRule="auto"/>
              <w:ind w:left="238" w:right="3344" w:hanging="160"/>
              <w:rPr>
                <w:sz w:val="17"/>
                <w:szCs w:val="17"/>
              </w:rPr>
            </w:pPr>
            <w:r>
              <w:rPr>
                <w:sz w:val="17"/>
                <w:szCs w:val="17"/>
              </w:rPr>
              <w:t>Աշխատողների մասնագիտական ուսուցումն ըստ. ա) գործունեության տեսակների,</w:t>
            </w:r>
          </w:p>
          <w:p w14:paraId="38DE5B8F" w14:textId="77777777" w:rsidR="00BD1F51" w:rsidRDefault="00684C1D">
            <w:pPr>
              <w:pStyle w:val="TableParagraph"/>
              <w:spacing w:line="216" w:lineRule="auto"/>
              <w:ind w:left="238" w:right="4592"/>
              <w:rPr>
                <w:sz w:val="17"/>
                <w:szCs w:val="17"/>
              </w:rPr>
            </w:pPr>
            <w:r>
              <w:rPr>
                <w:sz w:val="17"/>
                <w:szCs w:val="17"/>
              </w:rPr>
              <w:t>բ) տնտեսության հատվածների, գ) Երևան քաղաքի և մարզերի,</w:t>
            </w:r>
          </w:p>
          <w:p w14:paraId="456B61BA" w14:textId="77777777" w:rsidR="00BD1F51" w:rsidRDefault="00684C1D">
            <w:pPr>
              <w:pStyle w:val="TableParagraph"/>
              <w:spacing w:line="191" w:lineRule="exact"/>
              <w:ind w:left="238"/>
              <w:rPr>
                <w:sz w:val="17"/>
                <w:szCs w:val="17"/>
              </w:rPr>
            </w:pPr>
            <w:r>
              <w:rPr>
                <w:sz w:val="17"/>
                <w:szCs w:val="17"/>
              </w:rPr>
              <w:t>դ) սեռի</w:t>
            </w:r>
          </w:p>
        </w:tc>
        <w:tc>
          <w:tcPr>
            <w:tcW w:w="1753" w:type="dxa"/>
          </w:tcPr>
          <w:p w14:paraId="4391022C"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38" w:type="dxa"/>
          </w:tcPr>
          <w:p w14:paraId="2D0D3784" w14:textId="77777777" w:rsidR="00BD1F51" w:rsidRDefault="00684C1D">
            <w:pPr>
              <w:pStyle w:val="TableParagraph"/>
              <w:spacing w:line="209" w:lineRule="exact"/>
              <w:ind w:left="125" w:right="119"/>
              <w:jc w:val="center"/>
              <w:rPr>
                <w:sz w:val="17"/>
                <w:szCs w:val="17"/>
              </w:rPr>
            </w:pPr>
            <w:r>
              <w:rPr>
                <w:sz w:val="17"/>
                <w:szCs w:val="17"/>
              </w:rPr>
              <w:t>27 ապրիլի</w:t>
            </w:r>
          </w:p>
        </w:tc>
      </w:tr>
      <w:tr w:rsidR="00BD1F51" w14:paraId="514B7EDC" w14:textId="77777777">
        <w:trPr>
          <w:trHeight w:val="454"/>
        </w:trPr>
        <w:tc>
          <w:tcPr>
            <w:tcW w:w="3986" w:type="dxa"/>
          </w:tcPr>
          <w:p w14:paraId="72DC437C" w14:textId="77777777" w:rsidR="00BD1F51" w:rsidRDefault="00684C1D">
            <w:pPr>
              <w:pStyle w:val="TableParagraph"/>
              <w:spacing w:line="220" w:lineRule="exact"/>
              <w:ind w:left="4"/>
              <w:rPr>
                <w:b/>
                <w:bCs/>
                <w:sz w:val="17"/>
                <w:szCs w:val="17"/>
              </w:rPr>
            </w:pPr>
            <w:r>
              <w:rPr>
                <w:b/>
                <w:bCs/>
                <w:sz w:val="17"/>
                <w:szCs w:val="17"/>
              </w:rPr>
              <w:t>6.26.4. ՍՈՑԻԱԼ-ԺՈՂՈՎՐԴԱԳՐՈՒԹՅՈՒՆ</w:t>
            </w:r>
          </w:p>
        </w:tc>
        <w:tc>
          <w:tcPr>
            <w:tcW w:w="7432" w:type="dxa"/>
          </w:tcPr>
          <w:p w14:paraId="0715CE6E" w14:textId="77777777" w:rsidR="00BD1F51" w:rsidRDefault="00684C1D">
            <w:pPr>
              <w:pStyle w:val="TableParagraph"/>
              <w:spacing w:line="222" w:lineRule="exact"/>
              <w:ind w:left="57"/>
              <w:rPr>
                <w:sz w:val="17"/>
                <w:szCs w:val="17"/>
              </w:rPr>
            </w:pPr>
            <w:r>
              <w:rPr>
                <w:sz w:val="17"/>
                <w:szCs w:val="17"/>
              </w:rPr>
              <w:t>Հայաստանի Հանրապետության հետաքննության և նախաքննության մարմինների կողմից</w:t>
            </w:r>
          </w:p>
          <w:p w14:paraId="6A9D1877" w14:textId="77777777" w:rsidR="00BD1F51" w:rsidRDefault="00684C1D">
            <w:pPr>
              <w:pStyle w:val="TableParagraph"/>
              <w:spacing w:before="1" w:line="211" w:lineRule="exact"/>
              <w:ind w:left="57"/>
              <w:rPr>
                <w:sz w:val="17"/>
                <w:szCs w:val="17"/>
              </w:rPr>
            </w:pPr>
            <w:r>
              <w:rPr>
                <w:sz w:val="17"/>
                <w:szCs w:val="17"/>
              </w:rPr>
              <w:t>ներկայացվող քննչական աշխատանքի մասին</w:t>
            </w:r>
          </w:p>
        </w:tc>
        <w:tc>
          <w:tcPr>
            <w:tcW w:w="1753" w:type="dxa"/>
          </w:tcPr>
          <w:p w14:paraId="27C08A83" w14:textId="77777777" w:rsidR="00BD1F51" w:rsidRDefault="00684C1D">
            <w:pPr>
              <w:pStyle w:val="TableParagraph"/>
              <w:spacing w:line="222" w:lineRule="exact"/>
              <w:ind w:left="58"/>
              <w:rPr>
                <w:sz w:val="17"/>
                <w:szCs w:val="17"/>
              </w:rPr>
            </w:pPr>
            <w:r>
              <w:rPr>
                <w:sz w:val="17"/>
                <w:szCs w:val="17"/>
              </w:rPr>
              <w:t>Ձև N 1Մ</w:t>
            </w:r>
          </w:p>
          <w:p w14:paraId="208E920B" w14:textId="77777777" w:rsidR="00BD1F51" w:rsidRDefault="00684C1D">
            <w:pPr>
              <w:pStyle w:val="TableParagraph"/>
              <w:spacing w:before="1" w:line="211" w:lineRule="exact"/>
              <w:ind w:left="58"/>
              <w:rPr>
                <w:sz w:val="17"/>
                <w:szCs w:val="17"/>
              </w:rPr>
            </w:pPr>
            <w:r>
              <w:rPr>
                <w:sz w:val="17"/>
                <w:szCs w:val="17"/>
              </w:rPr>
              <w:t>(կիսամյակային)</w:t>
            </w:r>
          </w:p>
        </w:tc>
        <w:tc>
          <w:tcPr>
            <w:tcW w:w="1638" w:type="dxa"/>
          </w:tcPr>
          <w:p w14:paraId="18856A4B" w14:textId="77777777" w:rsidR="00BD1F51" w:rsidRDefault="00684C1D">
            <w:pPr>
              <w:pStyle w:val="TableParagraph"/>
              <w:spacing w:line="222" w:lineRule="exact"/>
              <w:ind w:left="125" w:right="118"/>
              <w:jc w:val="center"/>
              <w:rPr>
                <w:sz w:val="17"/>
              </w:rPr>
            </w:pPr>
            <w:r>
              <w:rPr>
                <w:sz w:val="17"/>
              </w:rPr>
              <w:t>35</w:t>
            </w:r>
          </w:p>
        </w:tc>
      </w:tr>
      <w:tr w:rsidR="00BD1F51" w14:paraId="5B5A376A" w14:textId="77777777">
        <w:trPr>
          <w:trHeight w:val="299"/>
        </w:trPr>
        <w:tc>
          <w:tcPr>
            <w:tcW w:w="14809" w:type="dxa"/>
            <w:gridSpan w:val="4"/>
            <w:shd w:val="clear" w:color="auto" w:fill="D9D9D9"/>
          </w:tcPr>
          <w:p w14:paraId="584E9FED" w14:textId="77777777" w:rsidR="00BD1F51" w:rsidRDefault="00684C1D">
            <w:pPr>
              <w:pStyle w:val="TableParagraph"/>
              <w:spacing w:before="1" w:line="278" w:lineRule="exact"/>
              <w:ind w:left="4"/>
              <w:rPr>
                <w:b/>
                <w:bCs/>
                <w:i/>
              </w:rPr>
            </w:pPr>
            <w:r>
              <w:rPr>
                <w:b/>
                <w:bCs/>
                <w:i/>
                <w:w w:val="105"/>
              </w:rPr>
              <w:t>6.27. ՏԱՐԱԾՔԱՅԻՆ ԿԱՌԱՎԱՐՄԱՆ ԵՎ ԵՆԹԱԿԱՌՈՒՑՎԱԾՔՆԵՐԻ ՆԱԽԱՐԱՐՈՒԹՅԱՆ ՋՐԱՅԻՆ ԿՈՄԻՏԵ</w:t>
            </w:r>
          </w:p>
        </w:tc>
      </w:tr>
      <w:tr w:rsidR="00BD1F51" w14:paraId="06DD9607" w14:textId="77777777">
        <w:trPr>
          <w:trHeight w:val="453"/>
        </w:trPr>
        <w:tc>
          <w:tcPr>
            <w:tcW w:w="3986" w:type="dxa"/>
          </w:tcPr>
          <w:p w14:paraId="2F0CC210" w14:textId="77777777" w:rsidR="00BD1F51" w:rsidRDefault="00684C1D">
            <w:pPr>
              <w:pStyle w:val="TableParagraph"/>
              <w:spacing w:line="220" w:lineRule="exact"/>
              <w:ind w:left="26"/>
              <w:rPr>
                <w:b/>
                <w:bCs/>
                <w:sz w:val="17"/>
                <w:szCs w:val="17"/>
              </w:rPr>
            </w:pPr>
            <w:r>
              <w:rPr>
                <w:b/>
                <w:bCs/>
                <w:sz w:val="17"/>
                <w:szCs w:val="17"/>
              </w:rPr>
              <w:t>6.27.1. ԳՅՈՒՂԱՏՆՏԵՍՈՒԹՅՈՒՆ</w:t>
            </w:r>
          </w:p>
        </w:tc>
        <w:tc>
          <w:tcPr>
            <w:tcW w:w="7432" w:type="dxa"/>
          </w:tcPr>
          <w:p w14:paraId="177DB083" w14:textId="77777777" w:rsidR="00BD1F51" w:rsidRDefault="00684C1D">
            <w:pPr>
              <w:pStyle w:val="TableParagraph"/>
              <w:spacing w:line="223" w:lineRule="exact"/>
              <w:ind w:left="79"/>
              <w:rPr>
                <w:sz w:val="17"/>
                <w:szCs w:val="17"/>
              </w:rPr>
            </w:pPr>
            <w:r>
              <w:rPr>
                <w:sz w:val="17"/>
                <w:szCs w:val="17"/>
              </w:rPr>
              <w:t>Ոռոգման ջրի օգտագործման ծավալի և հասույթի գանձման վերաբերյալ</w:t>
            </w:r>
          </w:p>
          <w:p w14:paraId="4BE95D1E" w14:textId="77777777" w:rsidR="00BD1F51" w:rsidRDefault="00684C1D">
            <w:pPr>
              <w:pStyle w:val="TableParagraph"/>
              <w:spacing w:line="211" w:lineRule="exact"/>
              <w:ind w:left="79"/>
              <w:rPr>
                <w:sz w:val="17"/>
                <w:szCs w:val="17"/>
              </w:rPr>
            </w:pPr>
            <w:r>
              <w:rPr>
                <w:sz w:val="17"/>
                <w:szCs w:val="17"/>
              </w:rPr>
              <w:t>(ըստ ընկերությունների, մարզային կտրվածքով)</w:t>
            </w:r>
          </w:p>
        </w:tc>
        <w:tc>
          <w:tcPr>
            <w:tcW w:w="1753" w:type="dxa"/>
          </w:tcPr>
          <w:p w14:paraId="52A62555" w14:textId="77777777" w:rsidR="00BD1F51" w:rsidRDefault="00684C1D">
            <w:pPr>
              <w:pStyle w:val="TableParagraph"/>
              <w:spacing w:line="223" w:lineRule="exact"/>
              <w:ind w:left="26"/>
              <w:rPr>
                <w:sz w:val="17"/>
                <w:szCs w:val="17"/>
              </w:rPr>
            </w:pPr>
            <w:r>
              <w:rPr>
                <w:sz w:val="17"/>
                <w:szCs w:val="17"/>
              </w:rPr>
              <w:t>Աղյուսակ</w:t>
            </w:r>
          </w:p>
          <w:p w14:paraId="4AF31B20" w14:textId="77777777" w:rsidR="00BD1F51" w:rsidRDefault="00684C1D">
            <w:pPr>
              <w:pStyle w:val="TableParagraph"/>
              <w:spacing w:line="211" w:lineRule="exact"/>
              <w:ind w:left="26"/>
              <w:rPr>
                <w:sz w:val="17"/>
                <w:szCs w:val="17"/>
              </w:rPr>
            </w:pPr>
            <w:r>
              <w:rPr>
                <w:sz w:val="17"/>
                <w:szCs w:val="17"/>
              </w:rPr>
              <w:t>(եռամսյակային)</w:t>
            </w:r>
          </w:p>
        </w:tc>
        <w:tc>
          <w:tcPr>
            <w:tcW w:w="1638" w:type="dxa"/>
          </w:tcPr>
          <w:p w14:paraId="6B646E05" w14:textId="77777777" w:rsidR="00BD1F51" w:rsidRDefault="00684C1D">
            <w:pPr>
              <w:pStyle w:val="TableParagraph"/>
              <w:spacing w:line="223" w:lineRule="exact"/>
              <w:ind w:left="125" w:right="118"/>
              <w:jc w:val="center"/>
              <w:rPr>
                <w:sz w:val="17"/>
              </w:rPr>
            </w:pPr>
            <w:r>
              <w:rPr>
                <w:sz w:val="17"/>
              </w:rPr>
              <w:t>10</w:t>
            </w:r>
          </w:p>
        </w:tc>
      </w:tr>
      <w:tr w:rsidR="00BD1F51" w14:paraId="20AA5E84" w14:textId="77777777">
        <w:trPr>
          <w:trHeight w:val="907"/>
        </w:trPr>
        <w:tc>
          <w:tcPr>
            <w:tcW w:w="3986" w:type="dxa"/>
          </w:tcPr>
          <w:p w14:paraId="7DD146B5" w14:textId="77777777" w:rsidR="00BD1F51" w:rsidRDefault="00684C1D">
            <w:pPr>
              <w:pStyle w:val="TableParagraph"/>
              <w:spacing w:line="221" w:lineRule="exact"/>
              <w:ind w:left="26"/>
              <w:rPr>
                <w:b/>
                <w:bCs/>
                <w:sz w:val="17"/>
                <w:szCs w:val="17"/>
              </w:rPr>
            </w:pPr>
            <w:r>
              <w:rPr>
                <w:b/>
                <w:bCs/>
                <w:sz w:val="17"/>
                <w:szCs w:val="17"/>
              </w:rPr>
              <w:t>6.27.2. ՊԱՐԵՆԱՅԻՆ ԱՊԱՀՈՎՈՒԹՅՈՒՆ</w:t>
            </w:r>
          </w:p>
        </w:tc>
        <w:tc>
          <w:tcPr>
            <w:tcW w:w="7432" w:type="dxa"/>
          </w:tcPr>
          <w:p w14:paraId="6092887C" w14:textId="77777777" w:rsidR="00BD1F51" w:rsidRDefault="00684C1D">
            <w:pPr>
              <w:pStyle w:val="TableParagraph"/>
              <w:ind w:left="79"/>
              <w:rPr>
                <w:sz w:val="17"/>
                <w:szCs w:val="17"/>
              </w:rPr>
            </w:pPr>
            <w:r>
              <w:rPr>
                <w:sz w:val="17"/>
                <w:szCs w:val="17"/>
              </w:rPr>
              <w:t>Հանրապետության ոռոգելի հողատարածքներում, որից՝ Արարատյան հարթավայրում, գերխոնավ հողերի մակերեսը, հա</w:t>
            </w:r>
          </w:p>
        </w:tc>
        <w:tc>
          <w:tcPr>
            <w:tcW w:w="1753" w:type="dxa"/>
          </w:tcPr>
          <w:p w14:paraId="708AEB44" w14:textId="77777777" w:rsidR="00BD1F51" w:rsidRDefault="00684C1D">
            <w:pPr>
              <w:pStyle w:val="TableParagraph"/>
              <w:ind w:left="26" w:right="214"/>
              <w:rPr>
                <w:sz w:val="17"/>
                <w:szCs w:val="17"/>
              </w:rPr>
            </w:pPr>
            <w:r>
              <w:rPr>
                <w:sz w:val="17"/>
                <w:szCs w:val="17"/>
              </w:rPr>
              <w:t>Տեղեկանք (տարեկան)</w:t>
            </w:r>
          </w:p>
        </w:tc>
        <w:tc>
          <w:tcPr>
            <w:tcW w:w="1638" w:type="dxa"/>
          </w:tcPr>
          <w:p w14:paraId="1C7070F6" w14:textId="77777777" w:rsidR="00BD1F51" w:rsidRDefault="00684C1D">
            <w:pPr>
              <w:pStyle w:val="TableParagraph"/>
              <w:spacing w:line="223" w:lineRule="exact"/>
              <w:ind w:left="125" w:right="118"/>
              <w:jc w:val="center"/>
              <w:rPr>
                <w:sz w:val="17"/>
                <w:szCs w:val="17"/>
              </w:rPr>
            </w:pPr>
            <w:r>
              <w:rPr>
                <w:sz w:val="17"/>
                <w:szCs w:val="17"/>
              </w:rPr>
              <w:t>15 ապրիլի</w:t>
            </w:r>
          </w:p>
        </w:tc>
      </w:tr>
      <w:tr w:rsidR="00BD1F51" w14:paraId="5B74BB2B" w14:textId="77777777">
        <w:trPr>
          <w:trHeight w:val="299"/>
        </w:trPr>
        <w:tc>
          <w:tcPr>
            <w:tcW w:w="14809" w:type="dxa"/>
            <w:gridSpan w:val="4"/>
            <w:shd w:val="clear" w:color="auto" w:fill="D9D9D9"/>
          </w:tcPr>
          <w:p w14:paraId="42F8BCED" w14:textId="77777777" w:rsidR="00BD1F51" w:rsidRDefault="00684C1D">
            <w:pPr>
              <w:pStyle w:val="TableParagraph"/>
              <w:spacing w:before="2" w:line="278" w:lineRule="exact"/>
              <w:ind w:left="72"/>
              <w:rPr>
                <w:b/>
                <w:bCs/>
                <w:i/>
              </w:rPr>
            </w:pPr>
            <w:r>
              <w:rPr>
                <w:b/>
                <w:bCs/>
                <w:i/>
                <w:w w:val="105"/>
              </w:rPr>
              <w:t>6.28. ՏԱՐԱԾՔԱՅԻՆ ԿԱՌԱՎԱՐՄԱՆ ԵՎ ԵՆԹԱԿԱՌՈՒՑՎԱԾՔՆԵՐԻ ՆԱԽԱՐԱՐՈՒԹՅԱՆ ՄԻԳՐԱՑԻՈՆ ԾԱՌԱՅՈՒԹՅՈՒՆ</w:t>
            </w:r>
          </w:p>
        </w:tc>
      </w:tr>
      <w:tr w:rsidR="00BD1F51" w14:paraId="029F4436" w14:textId="77777777">
        <w:trPr>
          <w:trHeight w:val="681"/>
        </w:trPr>
        <w:tc>
          <w:tcPr>
            <w:tcW w:w="3986" w:type="dxa"/>
          </w:tcPr>
          <w:p w14:paraId="283D501E" w14:textId="77777777" w:rsidR="00BD1F51" w:rsidRDefault="00684C1D">
            <w:pPr>
              <w:pStyle w:val="TableParagraph"/>
              <w:spacing w:line="221" w:lineRule="exact"/>
              <w:ind w:left="26"/>
              <w:rPr>
                <w:b/>
                <w:bCs/>
                <w:sz w:val="17"/>
                <w:szCs w:val="17"/>
              </w:rPr>
            </w:pPr>
            <w:r>
              <w:rPr>
                <w:b/>
                <w:bCs/>
                <w:sz w:val="17"/>
                <w:szCs w:val="17"/>
              </w:rPr>
              <w:t>6.28.1. ՍՈՑԻԱԼ-ԺՈՂՈՎՐԴԱԳՐՈՒԹՅՈՒՆ</w:t>
            </w:r>
          </w:p>
        </w:tc>
        <w:tc>
          <w:tcPr>
            <w:tcW w:w="7432" w:type="dxa"/>
          </w:tcPr>
          <w:p w14:paraId="53374D2A"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B981BED" w14:textId="77777777" w:rsidR="00BD1F51" w:rsidRDefault="00684C1D">
            <w:pPr>
              <w:pStyle w:val="TableParagraph"/>
              <w:spacing w:line="237" w:lineRule="auto"/>
              <w:ind w:left="80" w:right="214"/>
              <w:rPr>
                <w:sz w:val="17"/>
                <w:szCs w:val="17"/>
              </w:rPr>
            </w:pPr>
            <w:r>
              <w:rPr>
                <w:sz w:val="17"/>
                <w:szCs w:val="17"/>
              </w:rPr>
              <w:t>Ձև թիվ 1- Ապաստան</w:t>
            </w:r>
          </w:p>
          <w:p w14:paraId="65741A81" w14:textId="77777777" w:rsidR="00BD1F51" w:rsidRDefault="00684C1D">
            <w:pPr>
              <w:pStyle w:val="TableParagraph"/>
              <w:spacing w:line="213" w:lineRule="exact"/>
              <w:ind w:left="80"/>
              <w:rPr>
                <w:sz w:val="17"/>
                <w:szCs w:val="17"/>
              </w:rPr>
            </w:pPr>
            <w:r>
              <w:rPr>
                <w:sz w:val="17"/>
                <w:szCs w:val="17"/>
              </w:rPr>
              <w:t>(կիսամյակային)</w:t>
            </w:r>
          </w:p>
        </w:tc>
        <w:tc>
          <w:tcPr>
            <w:tcW w:w="1638" w:type="dxa"/>
          </w:tcPr>
          <w:p w14:paraId="3229A4AD" w14:textId="77777777" w:rsidR="00BD1F51" w:rsidRDefault="00684C1D">
            <w:pPr>
              <w:pStyle w:val="TableParagraph"/>
              <w:spacing w:line="223" w:lineRule="exact"/>
              <w:ind w:left="125" w:right="116"/>
              <w:jc w:val="center"/>
              <w:rPr>
                <w:sz w:val="17"/>
              </w:rPr>
            </w:pPr>
            <w:r>
              <w:rPr>
                <w:sz w:val="17"/>
              </w:rPr>
              <w:t>20</w:t>
            </w:r>
          </w:p>
        </w:tc>
      </w:tr>
      <w:tr w:rsidR="00BD1F51" w14:paraId="7CB4E358" w14:textId="77777777">
        <w:trPr>
          <w:trHeight w:val="681"/>
        </w:trPr>
        <w:tc>
          <w:tcPr>
            <w:tcW w:w="3986" w:type="dxa"/>
          </w:tcPr>
          <w:p w14:paraId="33088A69" w14:textId="77777777" w:rsidR="00BD1F51" w:rsidRDefault="00684C1D">
            <w:pPr>
              <w:pStyle w:val="TableParagraph"/>
              <w:spacing w:line="220" w:lineRule="exact"/>
              <w:ind w:left="26"/>
              <w:rPr>
                <w:b/>
                <w:bCs/>
                <w:sz w:val="17"/>
                <w:szCs w:val="17"/>
              </w:rPr>
            </w:pPr>
            <w:r>
              <w:rPr>
                <w:b/>
                <w:bCs/>
                <w:sz w:val="17"/>
                <w:szCs w:val="17"/>
              </w:rPr>
              <w:t>6.28.2. ՍՈՑԻԱԼ-ԺՈՂՈՎՐԴԱԳՐՈՒԹՅՈՒՆ</w:t>
            </w:r>
          </w:p>
        </w:tc>
        <w:tc>
          <w:tcPr>
            <w:tcW w:w="7432" w:type="dxa"/>
          </w:tcPr>
          <w:p w14:paraId="69B299DD"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3C59B37" w14:textId="77777777" w:rsidR="00BD1F51" w:rsidRDefault="00684C1D">
            <w:pPr>
              <w:pStyle w:val="TableParagraph"/>
              <w:spacing w:line="237" w:lineRule="auto"/>
              <w:ind w:left="80" w:right="214"/>
              <w:rPr>
                <w:sz w:val="17"/>
                <w:szCs w:val="17"/>
              </w:rPr>
            </w:pPr>
            <w:r>
              <w:rPr>
                <w:sz w:val="17"/>
                <w:szCs w:val="17"/>
              </w:rPr>
              <w:t>Ձև թիվ 2- Ապաստան</w:t>
            </w:r>
          </w:p>
          <w:p w14:paraId="4EE03DFC" w14:textId="77777777" w:rsidR="00BD1F51" w:rsidRDefault="00684C1D">
            <w:pPr>
              <w:pStyle w:val="TableParagraph"/>
              <w:spacing w:line="212" w:lineRule="exact"/>
              <w:ind w:left="80"/>
              <w:rPr>
                <w:sz w:val="17"/>
                <w:szCs w:val="17"/>
              </w:rPr>
            </w:pPr>
            <w:r>
              <w:rPr>
                <w:sz w:val="17"/>
                <w:szCs w:val="17"/>
              </w:rPr>
              <w:t>(տարեկան)</w:t>
            </w:r>
          </w:p>
        </w:tc>
        <w:tc>
          <w:tcPr>
            <w:tcW w:w="1638" w:type="dxa"/>
          </w:tcPr>
          <w:p w14:paraId="0BB6BE72" w14:textId="77777777" w:rsidR="00BD1F51" w:rsidRDefault="00684C1D">
            <w:pPr>
              <w:pStyle w:val="TableParagraph"/>
              <w:spacing w:line="223" w:lineRule="exact"/>
              <w:ind w:left="125" w:right="118"/>
              <w:jc w:val="center"/>
              <w:rPr>
                <w:sz w:val="17"/>
                <w:szCs w:val="17"/>
              </w:rPr>
            </w:pPr>
            <w:r>
              <w:rPr>
                <w:sz w:val="17"/>
                <w:szCs w:val="17"/>
              </w:rPr>
              <w:t>17 փետրվարի</w:t>
            </w:r>
          </w:p>
        </w:tc>
      </w:tr>
      <w:tr w:rsidR="00BD1F51" w14:paraId="41A7CD48" w14:textId="77777777">
        <w:trPr>
          <w:trHeight w:val="598"/>
        </w:trPr>
        <w:tc>
          <w:tcPr>
            <w:tcW w:w="14809" w:type="dxa"/>
            <w:gridSpan w:val="4"/>
            <w:shd w:val="clear" w:color="auto" w:fill="D9D9D9"/>
          </w:tcPr>
          <w:p w14:paraId="42828F32" w14:textId="77777777" w:rsidR="00BD1F51" w:rsidRDefault="00684C1D">
            <w:pPr>
              <w:pStyle w:val="TableParagraph"/>
              <w:spacing w:before="1"/>
              <w:ind w:left="4"/>
              <w:rPr>
                <w:b/>
                <w:bCs/>
                <w:i/>
              </w:rPr>
            </w:pPr>
            <w:r>
              <w:rPr>
                <w:b/>
                <w:bCs/>
                <w:i/>
                <w:w w:val="105"/>
              </w:rPr>
              <w:t>6.29. ՏԱՐԱԾՔԱՅԻՆ ԿԱՌԱՎԱՐՄԱՆ ԵՎ ԵՆԹԱԿԱՌՈՒՑՎԱԾՔՆԵՐԻ ՆԱԽԱՐԱՐՈՒԹՅԱՆ</w:t>
            </w:r>
          </w:p>
          <w:p w14:paraId="25BC3E1E"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7"/>
                <w:w w:val="105"/>
              </w:rPr>
              <w:t xml:space="preserve"> </w:t>
            </w:r>
            <w:r>
              <w:rPr>
                <w:b/>
                <w:bCs/>
                <w:i/>
                <w:w w:val="105"/>
              </w:rPr>
              <w:t>ԿՈՄԻՏԵ</w:t>
            </w:r>
          </w:p>
        </w:tc>
      </w:tr>
      <w:tr w:rsidR="00BD1F51" w14:paraId="5CAD62D3" w14:textId="77777777">
        <w:trPr>
          <w:trHeight w:val="453"/>
        </w:trPr>
        <w:tc>
          <w:tcPr>
            <w:tcW w:w="3986" w:type="dxa"/>
          </w:tcPr>
          <w:p w14:paraId="5D7B0877" w14:textId="77777777" w:rsidR="00BD1F51" w:rsidRDefault="00684C1D">
            <w:pPr>
              <w:pStyle w:val="TableParagraph"/>
              <w:spacing w:line="222" w:lineRule="exact"/>
              <w:ind w:left="4"/>
              <w:rPr>
                <w:b/>
                <w:bCs/>
                <w:sz w:val="17"/>
                <w:szCs w:val="17"/>
              </w:rPr>
            </w:pPr>
            <w:r>
              <w:rPr>
                <w:b/>
                <w:bCs/>
                <w:sz w:val="17"/>
                <w:szCs w:val="17"/>
              </w:rPr>
              <w:t>6.29.1. ԱՇԽԱՏԱՆՔԻ ՇՈՒԿԱ</w:t>
            </w:r>
          </w:p>
        </w:tc>
        <w:tc>
          <w:tcPr>
            <w:tcW w:w="7432" w:type="dxa"/>
          </w:tcPr>
          <w:p w14:paraId="540097BE"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35CA3E0C" w14:textId="77777777" w:rsidR="00BD1F51" w:rsidRDefault="00684C1D">
            <w:pPr>
              <w:pStyle w:val="TableParagraph"/>
              <w:spacing w:line="211" w:lineRule="exact"/>
              <w:ind w:left="205"/>
              <w:rPr>
                <w:sz w:val="17"/>
                <w:szCs w:val="17"/>
              </w:rPr>
            </w:pPr>
            <w:r>
              <w:rPr>
                <w:sz w:val="17"/>
                <w:szCs w:val="17"/>
              </w:rPr>
              <w:t>ա) Երևան քաղաքի և մարզերի</w:t>
            </w:r>
          </w:p>
        </w:tc>
        <w:tc>
          <w:tcPr>
            <w:tcW w:w="1753" w:type="dxa"/>
          </w:tcPr>
          <w:p w14:paraId="2ABB2D06" w14:textId="77777777" w:rsidR="00BD1F51" w:rsidRDefault="00684C1D">
            <w:pPr>
              <w:pStyle w:val="TableParagraph"/>
              <w:spacing w:line="223" w:lineRule="exact"/>
              <w:ind w:left="58"/>
              <w:rPr>
                <w:sz w:val="17"/>
                <w:szCs w:val="17"/>
              </w:rPr>
            </w:pPr>
            <w:r>
              <w:rPr>
                <w:sz w:val="17"/>
                <w:szCs w:val="17"/>
              </w:rPr>
              <w:t>Ձև N 1- ԹԱՇ</w:t>
            </w:r>
          </w:p>
          <w:p w14:paraId="69BB10C6" w14:textId="77777777" w:rsidR="00BD1F51" w:rsidRDefault="00684C1D">
            <w:pPr>
              <w:pStyle w:val="TableParagraph"/>
              <w:spacing w:line="211" w:lineRule="exact"/>
              <w:ind w:left="58"/>
              <w:rPr>
                <w:sz w:val="17"/>
                <w:szCs w:val="17"/>
              </w:rPr>
            </w:pPr>
            <w:r>
              <w:rPr>
                <w:sz w:val="17"/>
                <w:szCs w:val="17"/>
              </w:rPr>
              <w:t>(եռամսյակային)</w:t>
            </w:r>
          </w:p>
        </w:tc>
        <w:tc>
          <w:tcPr>
            <w:tcW w:w="1638" w:type="dxa"/>
          </w:tcPr>
          <w:p w14:paraId="487F74B7" w14:textId="77777777" w:rsidR="00BD1F51" w:rsidRDefault="00684C1D">
            <w:pPr>
              <w:pStyle w:val="TableParagraph"/>
              <w:spacing w:line="224" w:lineRule="exact"/>
              <w:ind w:left="125" w:right="116"/>
              <w:jc w:val="center"/>
              <w:rPr>
                <w:sz w:val="17"/>
              </w:rPr>
            </w:pPr>
            <w:r>
              <w:rPr>
                <w:sz w:val="17"/>
              </w:rPr>
              <w:t>20</w:t>
            </w:r>
          </w:p>
        </w:tc>
      </w:tr>
      <w:tr w:rsidR="00BD1F51" w14:paraId="4C5B6122" w14:textId="77777777">
        <w:trPr>
          <w:trHeight w:val="1818"/>
        </w:trPr>
        <w:tc>
          <w:tcPr>
            <w:tcW w:w="3986" w:type="dxa"/>
          </w:tcPr>
          <w:p w14:paraId="02B52A66" w14:textId="77777777" w:rsidR="00BD1F51" w:rsidRDefault="00684C1D">
            <w:pPr>
              <w:pStyle w:val="TableParagraph"/>
              <w:spacing w:line="222" w:lineRule="exact"/>
              <w:ind w:left="4"/>
              <w:rPr>
                <w:b/>
                <w:bCs/>
                <w:sz w:val="17"/>
                <w:szCs w:val="17"/>
              </w:rPr>
            </w:pPr>
            <w:r>
              <w:rPr>
                <w:b/>
                <w:bCs/>
                <w:sz w:val="17"/>
                <w:szCs w:val="17"/>
              </w:rPr>
              <w:t>6.29.2. ԱՇԽԱՏԱՆՔԻ ՇՈՒԿԱ</w:t>
            </w:r>
          </w:p>
        </w:tc>
        <w:tc>
          <w:tcPr>
            <w:tcW w:w="7432" w:type="dxa"/>
          </w:tcPr>
          <w:p w14:paraId="7B283430" w14:textId="77777777" w:rsidR="00BD1F51" w:rsidRDefault="00684C1D">
            <w:pPr>
              <w:pStyle w:val="TableParagraph"/>
              <w:spacing w:line="237" w:lineRule="auto"/>
              <w:ind w:left="57" w:firstLine="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50670AED" w14:textId="77777777" w:rsidR="00BD1F51" w:rsidRDefault="00684C1D">
            <w:pPr>
              <w:pStyle w:val="TableParagraph"/>
              <w:ind w:left="205" w:right="4637" w:firstLine="21"/>
              <w:rPr>
                <w:sz w:val="17"/>
                <w:szCs w:val="17"/>
              </w:rPr>
            </w:pPr>
            <w:r>
              <w:rPr>
                <w:sz w:val="17"/>
                <w:szCs w:val="17"/>
              </w:rPr>
              <w:t>ա) գործունեության տեսակների, բ) տնտեսության հատվածների, գ) Երևան քաղաքի և մարզերի, դ) տարածաշրջանների</w:t>
            </w:r>
          </w:p>
        </w:tc>
        <w:tc>
          <w:tcPr>
            <w:tcW w:w="1753" w:type="dxa"/>
          </w:tcPr>
          <w:p w14:paraId="1C1B0FD3" w14:textId="77777777" w:rsidR="00BD1F51" w:rsidRDefault="00684C1D">
            <w:pPr>
              <w:pStyle w:val="TableParagraph"/>
              <w:spacing w:line="224" w:lineRule="exact"/>
              <w:ind w:left="58"/>
              <w:rPr>
                <w:sz w:val="17"/>
                <w:szCs w:val="17"/>
              </w:rPr>
            </w:pPr>
            <w:r>
              <w:rPr>
                <w:sz w:val="17"/>
                <w:szCs w:val="17"/>
              </w:rPr>
              <w:t>Ձև N 1-Ա (տարեկան)</w:t>
            </w:r>
          </w:p>
        </w:tc>
        <w:tc>
          <w:tcPr>
            <w:tcW w:w="1638" w:type="dxa"/>
          </w:tcPr>
          <w:p w14:paraId="553AD071" w14:textId="77777777" w:rsidR="00BD1F51" w:rsidRDefault="00684C1D">
            <w:pPr>
              <w:pStyle w:val="TableParagraph"/>
              <w:spacing w:line="224" w:lineRule="exact"/>
              <w:ind w:left="125" w:right="119"/>
              <w:jc w:val="center"/>
              <w:rPr>
                <w:sz w:val="17"/>
                <w:szCs w:val="17"/>
              </w:rPr>
            </w:pPr>
            <w:r>
              <w:rPr>
                <w:sz w:val="17"/>
                <w:szCs w:val="17"/>
              </w:rPr>
              <w:t>27 ապրիլի</w:t>
            </w:r>
          </w:p>
        </w:tc>
      </w:tr>
    </w:tbl>
    <w:p w14:paraId="68AA2646"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12"/>
      </w:tblGrid>
      <w:tr w:rsidR="00BD1F51" w14:paraId="1A568781" w14:textId="77777777">
        <w:trPr>
          <w:trHeight w:val="399"/>
        </w:trPr>
        <w:tc>
          <w:tcPr>
            <w:tcW w:w="3986" w:type="dxa"/>
            <w:vMerge w:val="restart"/>
          </w:tcPr>
          <w:p w14:paraId="628B2BD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01E8E5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6" w:type="dxa"/>
            <w:gridSpan w:val="2"/>
          </w:tcPr>
          <w:p w14:paraId="7F48276D" w14:textId="77777777" w:rsidR="00BD1F51" w:rsidRDefault="00684C1D">
            <w:pPr>
              <w:pStyle w:val="TableParagraph"/>
              <w:spacing w:line="196" w:lineRule="exact"/>
              <w:ind w:left="275" w:right="272"/>
              <w:jc w:val="center"/>
              <w:rPr>
                <w:b/>
                <w:bCs/>
                <w:i/>
                <w:sz w:val="15"/>
                <w:szCs w:val="15"/>
              </w:rPr>
            </w:pPr>
            <w:r>
              <w:rPr>
                <w:b/>
                <w:bCs/>
                <w:i/>
                <w:sz w:val="15"/>
                <w:szCs w:val="15"/>
              </w:rPr>
              <w:t>Արմստատին վիճակագրական տվյալի</w:t>
            </w:r>
          </w:p>
          <w:p w14:paraId="0E1D6FCB" w14:textId="77777777" w:rsidR="00BD1F51" w:rsidRDefault="00684C1D">
            <w:pPr>
              <w:pStyle w:val="TableParagraph"/>
              <w:spacing w:before="1" w:line="183" w:lineRule="exact"/>
              <w:ind w:left="275" w:right="270"/>
              <w:jc w:val="center"/>
              <w:rPr>
                <w:b/>
                <w:bCs/>
                <w:i/>
                <w:sz w:val="15"/>
                <w:szCs w:val="15"/>
              </w:rPr>
            </w:pPr>
            <w:r>
              <w:rPr>
                <w:b/>
                <w:bCs/>
                <w:i/>
                <w:sz w:val="15"/>
                <w:szCs w:val="15"/>
              </w:rPr>
              <w:t>տրամադրման</w:t>
            </w:r>
          </w:p>
        </w:tc>
      </w:tr>
      <w:tr w:rsidR="00BD1F51" w14:paraId="4D27240D" w14:textId="77777777">
        <w:trPr>
          <w:trHeight w:val="798"/>
        </w:trPr>
        <w:tc>
          <w:tcPr>
            <w:tcW w:w="3986" w:type="dxa"/>
            <w:vMerge/>
            <w:tcBorders>
              <w:top w:val="nil"/>
            </w:tcBorders>
          </w:tcPr>
          <w:p w14:paraId="049921A7" w14:textId="77777777" w:rsidR="00BD1F51" w:rsidRDefault="00BD1F51">
            <w:pPr>
              <w:rPr>
                <w:sz w:val="2"/>
                <w:szCs w:val="2"/>
              </w:rPr>
            </w:pPr>
          </w:p>
        </w:tc>
        <w:tc>
          <w:tcPr>
            <w:tcW w:w="7435" w:type="dxa"/>
            <w:vMerge/>
            <w:tcBorders>
              <w:top w:val="nil"/>
            </w:tcBorders>
          </w:tcPr>
          <w:p w14:paraId="01ACC995" w14:textId="77777777" w:rsidR="00BD1F51" w:rsidRDefault="00BD1F51">
            <w:pPr>
              <w:rPr>
                <w:sz w:val="2"/>
                <w:szCs w:val="2"/>
              </w:rPr>
            </w:pPr>
          </w:p>
        </w:tc>
        <w:tc>
          <w:tcPr>
            <w:tcW w:w="1754" w:type="dxa"/>
          </w:tcPr>
          <w:p w14:paraId="5CBDF84C"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7EEB6B07"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2875E035"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29EC72D" w14:textId="77777777">
        <w:trPr>
          <w:trHeight w:val="1136"/>
        </w:trPr>
        <w:tc>
          <w:tcPr>
            <w:tcW w:w="3986" w:type="dxa"/>
          </w:tcPr>
          <w:p w14:paraId="719ED58B" w14:textId="77777777" w:rsidR="00BD1F51" w:rsidRDefault="00684C1D">
            <w:pPr>
              <w:pStyle w:val="TableParagraph"/>
              <w:spacing w:line="220" w:lineRule="exact"/>
              <w:ind w:left="4"/>
              <w:rPr>
                <w:b/>
                <w:bCs/>
                <w:sz w:val="17"/>
                <w:szCs w:val="17"/>
              </w:rPr>
            </w:pPr>
            <w:r>
              <w:rPr>
                <w:b/>
                <w:bCs/>
                <w:sz w:val="17"/>
                <w:szCs w:val="17"/>
              </w:rPr>
              <w:t>6.29.3. ԱՇԽԱՏԱՆՔԻ ՇՈՒԿԱ</w:t>
            </w:r>
          </w:p>
        </w:tc>
        <w:tc>
          <w:tcPr>
            <w:tcW w:w="7435" w:type="dxa"/>
          </w:tcPr>
          <w:p w14:paraId="757338FE" w14:textId="77777777" w:rsidR="00BD1F51" w:rsidRDefault="00684C1D">
            <w:pPr>
              <w:pStyle w:val="TableParagraph"/>
              <w:ind w:left="217" w:right="3347" w:hanging="160"/>
              <w:rPr>
                <w:sz w:val="17"/>
                <w:szCs w:val="17"/>
              </w:rPr>
            </w:pPr>
            <w:r>
              <w:rPr>
                <w:sz w:val="17"/>
                <w:szCs w:val="17"/>
              </w:rPr>
              <w:t>Աշխատողների մասնագիտական ուսուցումն ըստ. ա) գործունեության տեսակների,</w:t>
            </w:r>
          </w:p>
          <w:p w14:paraId="605E6015" w14:textId="77777777" w:rsidR="00BD1F51" w:rsidRDefault="00684C1D">
            <w:pPr>
              <w:pStyle w:val="TableParagraph"/>
              <w:ind w:left="217" w:right="4591"/>
              <w:rPr>
                <w:sz w:val="17"/>
                <w:szCs w:val="17"/>
              </w:rPr>
            </w:pPr>
            <w:r>
              <w:rPr>
                <w:sz w:val="17"/>
                <w:szCs w:val="17"/>
              </w:rPr>
              <w:t>բ) տնտեսության հատվածների, գ) Երևան քաղաքի և մարզերի,</w:t>
            </w:r>
          </w:p>
          <w:p w14:paraId="1F98F08E" w14:textId="77777777" w:rsidR="00BD1F51" w:rsidRDefault="00684C1D">
            <w:pPr>
              <w:pStyle w:val="TableParagraph"/>
              <w:spacing w:line="211" w:lineRule="exact"/>
              <w:ind w:left="217"/>
              <w:rPr>
                <w:sz w:val="17"/>
                <w:szCs w:val="17"/>
              </w:rPr>
            </w:pPr>
            <w:r>
              <w:rPr>
                <w:sz w:val="17"/>
                <w:szCs w:val="17"/>
              </w:rPr>
              <w:t>դ) սեռի</w:t>
            </w:r>
          </w:p>
        </w:tc>
        <w:tc>
          <w:tcPr>
            <w:tcW w:w="1754" w:type="dxa"/>
          </w:tcPr>
          <w:p w14:paraId="495132C7" w14:textId="77777777" w:rsidR="00BD1F51" w:rsidRDefault="00684C1D">
            <w:pPr>
              <w:pStyle w:val="TableParagraph"/>
              <w:ind w:left="55" w:right="119"/>
              <w:rPr>
                <w:sz w:val="17"/>
                <w:szCs w:val="17"/>
              </w:rPr>
            </w:pPr>
            <w:r>
              <w:rPr>
                <w:sz w:val="17"/>
                <w:szCs w:val="17"/>
              </w:rPr>
              <w:t>Ձև N 1- կադրերի ուսուցում (տարեկան)</w:t>
            </w:r>
          </w:p>
        </w:tc>
        <w:tc>
          <w:tcPr>
            <w:tcW w:w="1612" w:type="dxa"/>
          </w:tcPr>
          <w:p w14:paraId="4B15E92A" w14:textId="77777777" w:rsidR="00BD1F51" w:rsidRDefault="00684C1D">
            <w:pPr>
              <w:pStyle w:val="TableParagraph"/>
              <w:spacing w:line="222" w:lineRule="exact"/>
              <w:ind w:left="119" w:right="95"/>
              <w:jc w:val="center"/>
              <w:rPr>
                <w:sz w:val="17"/>
                <w:szCs w:val="17"/>
              </w:rPr>
            </w:pPr>
            <w:r>
              <w:rPr>
                <w:sz w:val="17"/>
                <w:szCs w:val="17"/>
              </w:rPr>
              <w:t>27 ապրիլի</w:t>
            </w:r>
          </w:p>
        </w:tc>
      </w:tr>
      <w:tr w:rsidR="00BD1F51" w14:paraId="353138CD" w14:textId="77777777">
        <w:trPr>
          <w:trHeight w:val="227"/>
        </w:trPr>
        <w:tc>
          <w:tcPr>
            <w:tcW w:w="3986" w:type="dxa"/>
          </w:tcPr>
          <w:p w14:paraId="404BD7CC" w14:textId="77777777" w:rsidR="00BD1F51" w:rsidRDefault="00684C1D">
            <w:pPr>
              <w:pStyle w:val="TableParagraph"/>
              <w:spacing w:line="207" w:lineRule="exact"/>
              <w:ind w:left="4"/>
              <w:rPr>
                <w:b/>
                <w:bCs/>
                <w:sz w:val="17"/>
                <w:szCs w:val="17"/>
              </w:rPr>
            </w:pPr>
            <w:r>
              <w:rPr>
                <w:b/>
                <w:bCs/>
                <w:sz w:val="17"/>
                <w:szCs w:val="17"/>
              </w:rPr>
              <w:t>6.29.4. ՄԱՍՆԱՎՈՐԵՑՈՒՄ</w:t>
            </w:r>
          </w:p>
        </w:tc>
        <w:tc>
          <w:tcPr>
            <w:tcW w:w="7435" w:type="dxa"/>
          </w:tcPr>
          <w:p w14:paraId="38A28DC5" w14:textId="77777777" w:rsidR="00BD1F51" w:rsidRDefault="00684C1D">
            <w:pPr>
              <w:pStyle w:val="TableParagraph"/>
              <w:spacing w:line="207" w:lineRule="exact"/>
              <w:ind w:left="57"/>
              <w:rPr>
                <w:sz w:val="17"/>
                <w:szCs w:val="17"/>
              </w:rPr>
            </w:pPr>
            <w:r>
              <w:rPr>
                <w:sz w:val="17"/>
                <w:szCs w:val="17"/>
              </w:rPr>
              <w:t>Կազմակերպությունների (ընկերությունների) մասնավորեցման արդյունքները</w:t>
            </w:r>
          </w:p>
        </w:tc>
        <w:tc>
          <w:tcPr>
            <w:tcW w:w="1754" w:type="dxa"/>
          </w:tcPr>
          <w:p w14:paraId="4F257E2E" w14:textId="77777777" w:rsidR="00BD1F51" w:rsidRDefault="00684C1D">
            <w:pPr>
              <w:pStyle w:val="TableParagraph"/>
              <w:spacing w:line="207" w:lineRule="exact"/>
              <w:ind w:left="55"/>
              <w:rPr>
                <w:sz w:val="17"/>
                <w:szCs w:val="17"/>
              </w:rPr>
            </w:pPr>
            <w:r>
              <w:rPr>
                <w:sz w:val="17"/>
                <w:szCs w:val="17"/>
              </w:rPr>
              <w:t>Տեղեկանք</w:t>
            </w:r>
          </w:p>
        </w:tc>
        <w:tc>
          <w:tcPr>
            <w:tcW w:w="1612" w:type="dxa"/>
          </w:tcPr>
          <w:p w14:paraId="6C668CB7" w14:textId="77777777" w:rsidR="00BD1F51" w:rsidRDefault="00684C1D">
            <w:pPr>
              <w:pStyle w:val="TableParagraph"/>
              <w:spacing w:line="207" w:lineRule="exact"/>
              <w:ind w:left="119" w:right="92"/>
              <w:jc w:val="center"/>
              <w:rPr>
                <w:sz w:val="17"/>
              </w:rPr>
            </w:pPr>
            <w:r>
              <w:rPr>
                <w:sz w:val="17"/>
              </w:rPr>
              <w:t>20</w:t>
            </w:r>
          </w:p>
        </w:tc>
      </w:tr>
      <w:tr w:rsidR="00BD1F51" w14:paraId="4F740053" w14:textId="77777777">
        <w:trPr>
          <w:trHeight w:val="298"/>
        </w:trPr>
        <w:tc>
          <w:tcPr>
            <w:tcW w:w="14787" w:type="dxa"/>
            <w:gridSpan w:val="4"/>
            <w:shd w:val="clear" w:color="auto" w:fill="D9D9D9"/>
          </w:tcPr>
          <w:p w14:paraId="3C5CCEBD" w14:textId="77777777" w:rsidR="00BD1F51" w:rsidRDefault="00684C1D">
            <w:pPr>
              <w:pStyle w:val="TableParagraph"/>
              <w:spacing w:before="1" w:line="278" w:lineRule="exact"/>
              <w:ind w:left="4"/>
              <w:rPr>
                <w:b/>
                <w:bCs/>
                <w:i/>
              </w:rPr>
            </w:pPr>
            <w:r>
              <w:rPr>
                <w:b/>
                <w:bCs/>
                <w:i/>
                <w:w w:val="105"/>
              </w:rPr>
              <w:t>6.30. ՈՍՏԻԿԱՆՈՒԹՅԱՆ ՊԵՏԱԿԱՆ ՊԱՀՊԱՆՈՒԹՅԱՆ ԳԼԽԱՎՈՐ ՎԱՐՉՈՒԹՅՈՒՆ</w:t>
            </w:r>
          </w:p>
        </w:tc>
      </w:tr>
      <w:tr w:rsidR="00BD1F51" w14:paraId="6A762B01" w14:textId="77777777">
        <w:trPr>
          <w:trHeight w:val="453"/>
        </w:trPr>
        <w:tc>
          <w:tcPr>
            <w:tcW w:w="3986" w:type="dxa"/>
          </w:tcPr>
          <w:p w14:paraId="303D5DEC" w14:textId="77777777" w:rsidR="00BD1F51" w:rsidRDefault="00684C1D">
            <w:pPr>
              <w:pStyle w:val="TableParagraph"/>
              <w:spacing w:line="221" w:lineRule="exact"/>
              <w:ind w:left="4"/>
              <w:rPr>
                <w:b/>
                <w:bCs/>
                <w:sz w:val="17"/>
                <w:szCs w:val="17"/>
              </w:rPr>
            </w:pPr>
            <w:r>
              <w:rPr>
                <w:b/>
                <w:bCs/>
                <w:sz w:val="17"/>
                <w:szCs w:val="17"/>
              </w:rPr>
              <w:t>6.30.1. ԱՇԽԱՏԱՆՔԻ ՇՈՒԿԱ</w:t>
            </w:r>
          </w:p>
        </w:tc>
        <w:tc>
          <w:tcPr>
            <w:tcW w:w="7435" w:type="dxa"/>
          </w:tcPr>
          <w:p w14:paraId="3D49048C" w14:textId="77777777" w:rsidR="00BD1F51" w:rsidRDefault="00684C1D">
            <w:pPr>
              <w:pStyle w:val="TableParagraph"/>
              <w:spacing w:line="223" w:lineRule="exact"/>
              <w:ind w:left="3"/>
              <w:rPr>
                <w:sz w:val="17"/>
                <w:szCs w:val="17"/>
              </w:rPr>
            </w:pPr>
            <w:r>
              <w:rPr>
                <w:sz w:val="17"/>
                <w:szCs w:val="17"/>
              </w:rPr>
              <w:t>Թափուր աշխատատեղեր, աշխատողների թվաքանակի և աշխատատեղերի շարժն ըստ.</w:t>
            </w:r>
          </w:p>
          <w:p w14:paraId="35403239" w14:textId="77777777" w:rsidR="00BD1F51" w:rsidRDefault="00684C1D">
            <w:pPr>
              <w:pStyle w:val="TableParagraph"/>
              <w:spacing w:line="211" w:lineRule="exact"/>
              <w:ind w:left="162"/>
              <w:rPr>
                <w:sz w:val="17"/>
                <w:szCs w:val="17"/>
              </w:rPr>
            </w:pPr>
            <w:r>
              <w:rPr>
                <w:sz w:val="17"/>
                <w:szCs w:val="17"/>
              </w:rPr>
              <w:t>ա) Երևան քաղաքի և մարզերի</w:t>
            </w:r>
          </w:p>
        </w:tc>
        <w:tc>
          <w:tcPr>
            <w:tcW w:w="1754" w:type="dxa"/>
          </w:tcPr>
          <w:p w14:paraId="7AD3737E" w14:textId="77777777" w:rsidR="00BD1F51" w:rsidRDefault="00684C1D">
            <w:pPr>
              <w:pStyle w:val="TableParagraph"/>
              <w:spacing w:line="223" w:lineRule="exact"/>
              <w:ind w:left="8"/>
              <w:rPr>
                <w:sz w:val="17"/>
                <w:szCs w:val="17"/>
              </w:rPr>
            </w:pPr>
            <w:r>
              <w:rPr>
                <w:sz w:val="17"/>
                <w:szCs w:val="17"/>
              </w:rPr>
              <w:t>Ձև N 1- ԹԱՇ</w:t>
            </w:r>
          </w:p>
          <w:p w14:paraId="1D02B138" w14:textId="77777777" w:rsidR="00BD1F51" w:rsidRDefault="00684C1D">
            <w:pPr>
              <w:pStyle w:val="TableParagraph"/>
              <w:spacing w:line="211" w:lineRule="exact"/>
              <w:ind w:left="8"/>
              <w:rPr>
                <w:sz w:val="17"/>
                <w:szCs w:val="17"/>
              </w:rPr>
            </w:pPr>
            <w:r>
              <w:rPr>
                <w:sz w:val="17"/>
                <w:szCs w:val="17"/>
              </w:rPr>
              <w:t>(եռամսյակային)</w:t>
            </w:r>
          </w:p>
        </w:tc>
        <w:tc>
          <w:tcPr>
            <w:tcW w:w="1612" w:type="dxa"/>
          </w:tcPr>
          <w:p w14:paraId="0B558258" w14:textId="77777777" w:rsidR="00BD1F51" w:rsidRDefault="00684C1D">
            <w:pPr>
              <w:pStyle w:val="TableParagraph"/>
              <w:spacing w:line="223" w:lineRule="exact"/>
              <w:ind w:left="119" w:right="104"/>
              <w:jc w:val="center"/>
              <w:rPr>
                <w:sz w:val="17"/>
              </w:rPr>
            </w:pPr>
            <w:r>
              <w:rPr>
                <w:sz w:val="17"/>
              </w:rPr>
              <w:t>20</w:t>
            </w:r>
          </w:p>
        </w:tc>
      </w:tr>
      <w:tr w:rsidR="00BD1F51" w14:paraId="15CC08D8" w14:textId="77777777">
        <w:trPr>
          <w:trHeight w:val="1363"/>
        </w:trPr>
        <w:tc>
          <w:tcPr>
            <w:tcW w:w="3986" w:type="dxa"/>
          </w:tcPr>
          <w:p w14:paraId="525CB8AD" w14:textId="77777777" w:rsidR="00BD1F51" w:rsidRDefault="00684C1D">
            <w:pPr>
              <w:pStyle w:val="TableParagraph"/>
              <w:spacing w:line="221" w:lineRule="exact"/>
              <w:ind w:left="4"/>
              <w:rPr>
                <w:b/>
                <w:bCs/>
                <w:sz w:val="17"/>
                <w:szCs w:val="17"/>
              </w:rPr>
            </w:pPr>
            <w:r>
              <w:rPr>
                <w:b/>
                <w:bCs/>
                <w:sz w:val="17"/>
                <w:szCs w:val="17"/>
              </w:rPr>
              <w:t>6.30.2. ԱՇԽԱՏԱՆՔԻ ՇՈՒԿԱ</w:t>
            </w:r>
          </w:p>
        </w:tc>
        <w:tc>
          <w:tcPr>
            <w:tcW w:w="7435" w:type="dxa"/>
          </w:tcPr>
          <w:p w14:paraId="4A25B397" w14:textId="77777777" w:rsidR="00BD1F51" w:rsidRDefault="00684C1D">
            <w:pPr>
              <w:pStyle w:val="TableParagraph"/>
              <w:spacing w:line="237" w:lineRule="auto"/>
              <w:ind w:left="3" w:right="214"/>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3679388" w14:textId="77777777" w:rsidR="00BD1F51" w:rsidRDefault="00684C1D">
            <w:pPr>
              <w:pStyle w:val="TableParagraph"/>
              <w:ind w:left="234" w:right="4591"/>
              <w:rPr>
                <w:sz w:val="17"/>
                <w:szCs w:val="17"/>
              </w:rPr>
            </w:pPr>
            <w:r>
              <w:rPr>
                <w:sz w:val="17"/>
                <w:szCs w:val="17"/>
              </w:rPr>
              <w:t>ա) գործունեության տեսակների, բ) տնտեսության հատվածների, գ) Երևան քաղաքի և մարզերի,</w:t>
            </w:r>
          </w:p>
          <w:p w14:paraId="57937C8E" w14:textId="77777777" w:rsidR="00BD1F51" w:rsidRDefault="00684C1D">
            <w:pPr>
              <w:pStyle w:val="TableParagraph"/>
              <w:spacing w:line="211" w:lineRule="exact"/>
              <w:ind w:left="213"/>
              <w:rPr>
                <w:sz w:val="17"/>
                <w:szCs w:val="17"/>
              </w:rPr>
            </w:pPr>
            <w:r>
              <w:rPr>
                <w:sz w:val="17"/>
                <w:szCs w:val="17"/>
              </w:rPr>
              <w:t>դ) տարածաշրջանների</w:t>
            </w:r>
          </w:p>
        </w:tc>
        <w:tc>
          <w:tcPr>
            <w:tcW w:w="1754" w:type="dxa"/>
          </w:tcPr>
          <w:p w14:paraId="501E3D9C" w14:textId="77777777" w:rsidR="00BD1F51" w:rsidRDefault="00684C1D">
            <w:pPr>
              <w:pStyle w:val="TableParagraph"/>
              <w:spacing w:line="223" w:lineRule="exact"/>
              <w:ind w:left="62"/>
              <w:rPr>
                <w:sz w:val="17"/>
                <w:szCs w:val="17"/>
              </w:rPr>
            </w:pPr>
            <w:r>
              <w:rPr>
                <w:sz w:val="17"/>
                <w:szCs w:val="17"/>
              </w:rPr>
              <w:t>Ձև N 1-Ա (տարեկան)</w:t>
            </w:r>
          </w:p>
        </w:tc>
        <w:tc>
          <w:tcPr>
            <w:tcW w:w="1612" w:type="dxa"/>
          </w:tcPr>
          <w:p w14:paraId="332E6456"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43B6C196" w14:textId="77777777">
        <w:trPr>
          <w:trHeight w:val="1034"/>
        </w:trPr>
        <w:tc>
          <w:tcPr>
            <w:tcW w:w="3986" w:type="dxa"/>
          </w:tcPr>
          <w:p w14:paraId="4F7BF287" w14:textId="77777777" w:rsidR="00BD1F51" w:rsidRDefault="00684C1D">
            <w:pPr>
              <w:pStyle w:val="TableParagraph"/>
              <w:spacing w:line="207" w:lineRule="exact"/>
              <w:ind w:left="4"/>
              <w:rPr>
                <w:b/>
                <w:bCs/>
                <w:sz w:val="17"/>
                <w:szCs w:val="17"/>
              </w:rPr>
            </w:pPr>
            <w:r>
              <w:rPr>
                <w:b/>
                <w:bCs/>
                <w:sz w:val="17"/>
                <w:szCs w:val="17"/>
              </w:rPr>
              <w:t>6.30.3. ԱՇԽԱՏԱՆՔԻ ՇՈՒԿԱ</w:t>
            </w:r>
          </w:p>
        </w:tc>
        <w:tc>
          <w:tcPr>
            <w:tcW w:w="7435" w:type="dxa"/>
          </w:tcPr>
          <w:p w14:paraId="6113F763" w14:textId="77777777" w:rsidR="00BD1F51" w:rsidRDefault="00684C1D">
            <w:pPr>
              <w:pStyle w:val="TableParagraph"/>
              <w:spacing w:line="216" w:lineRule="auto"/>
              <w:ind w:left="213" w:right="3347" w:hanging="211"/>
              <w:rPr>
                <w:sz w:val="17"/>
                <w:szCs w:val="17"/>
              </w:rPr>
            </w:pPr>
            <w:r>
              <w:rPr>
                <w:sz w:val="17"/>
                <w:szCs w:val="17"/>
              </w:rPr>
              <w:t>Աշխատողների մասնագիտական ուսուցումն ըստ. ա) գործունեության տեսակների,</w:t>
            </w:r>
          </w:p>
          <w:p w14:paraId="560682B4" w14:textId="77777777" w:rsidR="00BD1F51" w:rsidRDefault="00684C1D">
            <w:pPr>
              <w:pStyle w:val="TableParagraph"/>
              <w:spacing w:before="2" w:line="216" w:lineRule="auto"/>
              <w:ind w:left="213" w:right="4595"/>
              <w:rPr>
                <w:sz w:val="17"/>
                <w:szCs w:val="17"/>
              </w:rPr>
            </w:pPr>
            <w:r>
              <w:rPr>
                <w:sz w:val="17"/>
                <w:szCs w:val="17"/>
              </w:rPr>
              <w:t>բ) տնտեսության հատվածների, գ) Երևան քաղաքի և մարզերի,</w:t>
            </w:r>
          </w:p>
          <w:p w14:paraId="52D12941" w14:textId="77777777" w:rsidR="00BD1F51" w:rsidRDefault="00684C1D">
            <w:pPr>
              <w:pStyle w:val="TableParagraph"/>
              <w:spacing w:line="191" w:lineRule="exact"/>
              <w:ind w:left="213"/>
              <w:rPr>
                <w:sz w:val="17"/>
                <w:szCs w:val="17"/>
              </w:rPr>
            </w:pPr>
            <w:r>
              <w:rPr>
                <w:sz w:val="17"/>
                <w:szCs w:val="17"/>
              </w:rPr>
              <w:t>դ) սեռի</w:t>
            </w:r>
          </w:p>
        </w:tc>
        <w:tc>
          <w:tcPr>
            <w:tcW w:w="1754" w:type="dxa"/>
          </w:tcPr>
          <w:p w14:paraId="3D2871BD" w14:textId="77777777" w:rsidR="00BD1F51" w:rsidRDefault="00684C1D">
            <w:pPr>
              <w:pStyle w:val="TableParagraph"/>
              <w:spacing w:line="218" w:lineRule="auto"/>
              <w:ind w:left="62" w:right="119"/>
              <w:rPr>
                <w:sz w:val="17"/>
                <w:szCs w:val="17"/>
              </w:rPr>
            </w:pPr>
            <w:r>
              <w:rPr>
                <w:sz w:val="17"/>
                <w:szCs w:val="17"/>
              </w:rPr>
              <w:t>Ձև N 1- կադրերի ուսուցում (տարեկան)</w:t>
            </w:r>
          </w:p>
        </w:tc>
        <w:tc>
          <w:tcPr>
            <w:tcW w:w="1612" w:type="dxa"/>
          </w:tcPr>
          <w:p w14:paraId="53A0324E" w14:textId="77777777" w:rsidR="00BD1F51" w:rsidRDefault="00684C1D">
            <w:pPr>
              <w:pStyle w:val="TableParagraph"/>
              <w:spacing w:line="209" w:lineRule="exact"/>
              <w:ind w:left="119" w:right="106"/>
              <w:jc w:val="center"/>
              <w:rPr>
                <w:sz w:val="17"/>
                <w:szCs w:val="17"/>
              </w:rPr>
            </w:pPr>
            <w:r>
              <w:rPr>
                <w:sz w:val="17"/>
                <w:szCs w:val="17"/>
              </w:rPr>
              <w:t>27 ապրիլի</w:t>
            </w:r>
          </w:p>
        </w:tc>
      </w:tr>
      <w:tr w:rsidR="00BD1F51" w14:paraId="4D1C47A2" w14:textId="77777777">
        <w:trPr>
          <w:trHeight w:val="299"/>
        </w:trPr>
        <w:tc>
          <w:tcPr>
            <w:tcW w:w="14787" w:type="dxa"/>
            <w:gridSpan w:val="4"/>
            <w:shd w:val="clear" w:color="auto" w:fill="D9D9D9"/>
          </w:tcPr>
          <w:p w14:paraId="552D7CDF" w14:textId="77777777" w:rsidR="00BD1F51" w:rsidRDefault="00684C1D">
            <w:pPr>
              <w:pStyle w:val="TableParagraph"/>
              <w:spacing w:before="1" w:line="279" w:lineRule="exact"/>
              <w:ind w:left="26"/>
              <w:rPr>
                <w:b/>
                <w:bCs/>
                <w:i/>
              </w:rPr>
            </w:pPr>
            <w:r>
              <w:rPr>
                <w:b/>
                <w:bCs/>
                <w:i/>
                <w:w w:val="105"/>
              </w:rPr>
              <w:t>6.31. ՔԱՂԱՔԱՑԻԱԿԱՆ ԱՎԻԱՑԻԱՅԻ ԿՈՄԻՏԵ</w:t>
            </w:r>
          </w:p>
        </w:tc>
      </w:tr>
      <w:tr w:rsidR="00BD1F51" w14:paraId="1E392465" w14:textId="77777777">
        <w:trPr>
          <w:trHeight w:val="1362"/>
        </w:trPr>
        <w:tc>
          <w:tcPr>
            <w:tcW w:w="3986" w:type="dxa"/>
          </w:tcPr>
          <w:p w14:paraId="50F4FCC6" w14:textId="77777777" w:rsidR="00BD1F51" w:rsidRDefault="00684C1D">
            <w:pPr>
              <w:pStyle w:val="TableParagraph"/>
              <w:spacing w:line="220" w:lineRule="exact"/>
              <w:ind w:left="4"/>
              <w:rPr>
                <w:b/>
                <w:bCs/>
                <w:sz w:val="17"/>
                <w:szCs w:val="17"/>
              </w:rPr>
            </w:pPr>
            <w:r>
              <w:rPr>
                <w:b/>
                <w:bCs/>
                <w:sz w:val="17"/>
                <w:szCs w:val="17"/>
              </w:rPr>
              <w:t>6.31.1. ՏՐԱՆՍՊՈՐՏ</w:t>
            </w:r>
          </w:p>
        </w:tc>
        <w:tc>
          <w:tcPr>
            <w:tcW w:w="7435" w:type="dxa"/>
          </w:tcPr>
          <w:p w14:paraId="6192197C" w14:textId="77777777" w:rsidR="00BD1F51" w:rsidRDefault="00684C1D">
            <w:pPr>
              <w:pStyle w:val="TableParagraph"/>
              <w:spacing w:line="237" w:lineRule="auto"/>
              <w:ind w:left="57"/>
              <w:rPr>
                <w:sz w:val="17"/>
                <w:szCs w:val="17"/>
              </w:rPr>
            </w:pPr>
            <w:r>
              <w:rPr>
                <w:sz w:val="17"/>
                <w:szCs w:val="17"/>
              </w:rPr>
              <w:t>Օդային տրանսպորտով իրականացված ուղևորափոխադրումների և բեռնափոխադրումների ծավալներն ըստ կազմակերպությունների</w:t>
            </w:r>
          </w:p>
          <w:p w14:paraId="3CE896EB" w14:textId="77777777" w:rsidR="00BD1F51" w:rsidRDefault="00684C1D">
            <w:pPr>
              <w:pStyle w:val="TableParagraph"/>
              <w:ind w:left="265"/>
              <w:rPr>
                <w:sz w:val="17"/>
                <w:szCs w:val="17"/>
              </w:rPr>
            </w:pPr>
            <w:r>
              <w:rPr>
                <w:sz w:val="17"/>
                <w:szCs w:val="17"/>
              </w:rPr>
              <w:t>ա) կազմակերպության անվանումը,</w:t>
            </w:r>
          </w:p>
          <w:p w14:paraId="41F28C4A" w14:textId="77777777" w:rsidR="00BD1F51" w:rsidRDefault="00684C1D">
            <w:pPr>
              <w:pStyle w:val="TableParagraph"/>
              <w:ind w:left="265" w:right="3003"/>
              <w:rPr>
                <w:sz w:val="17"/>
                <w:szCs w:val="17"/>
              </w:rPr>
            </w:pPr>
            <w:r>
              <w:rPr>
                <w:sz w:val="17"/>
                <w:szCs w:val="17"/>
              </w:rPr>
              <w:t>բ) աշխատողների միջին ցուցակային թվաքանակը, գ) փոխադրված բեռների ծավալը,</w:t>
            </w:r>
          </w:p>
          <w:p w14:paraId="10FCC156" w14:textId="77777777" w:rsidR="00BD1F51" w:rsidRDefault="00684C1D">
            <w:pPr>
              <w:pStyle w:val="TableParagraph"/>
              <w:spacing w:line="210" w:lineRule="exact"/>
              <w:ind w:left="265"/>
              <w:rPr>
                <w:sz w:val="17"/>
                <w:szCs w:val="17"/>
              </w:rPr>
            </w:pPr>
            <w:r>
              <w:rPr>
                <w:sz w:val="17"/>
                <w:szCs w:val="17"/>
              </w:rPr>
              <w:t>դ) փոխադրված ուղևորների թվաքանակը</w:t>
            </w:r>
          </w:p>
        </w:tc>
        <w:tc>
          <w:tcPr>
            <w:tcW w:w="1754" w:type="dxa"/>
          </w:tcPr>
          <w:p w14:paraId="4B91BA89" w14:textId="77777777" w:rsidR="00BD1F51" w:rsidRDefault="00684C1D">
            <w:pPr>
              <w:pStyle w:val="TableParagraph"/>
              <w:spacing w:line="237" w:lineRule="auto"/>
              <w:ind w:left="55"/>
              <w:rPr>
                <w:sz w:val="17"/>
                <w:szCs w:val="17"/>
              </w:rPr>
            </w:pPr>
            <w:r>
              <w:rPr>
                <w:sz w:val="17"/>
                <w:szCs w:val="17"/>
              </w:rPr>
              <w:t>Աղյուսակ (եռամսյակային)</w:t>
            </w:r>
          </w:p>
        </w:tc>
        <w:tc>
          <w:tcPr>
            <w:tcW w:w="1612" w:type="dxa"/>
          </w:tcPr>
          <w:p w14:paraId="30ADFFC0" w14:textId="77777777" w:rsidR="00BD1F51" w:rsidRDefault="00684C1D">
            <w:pPr>
              <w:pStyle w:val="TableParagraph"/>
              <w:spacing w:line="222" w:lineRule="exact"/>
              <w:ind w:left="119" w:right="116"/>
              <w:jc w:val="center"/>
              <w:rPr>
                <w:sz w:val="17"/>
              </w:rPr>
            </w:pPr>
            <w:r>
              <w:rPr>
                <w:sz w:val="17"/>
              </w:rPr>
              <w:t>15</w:t>
            </w:r>
          </w:p>
        </w:tc>
      </w:tr>
      <w:tr w:rsidR="00BD1F51" w14:paraId="510204C8" w14:textId="77777777">
        <w:trPr>
          <w:trHeight w:val="453"/>
        </w:trPr>
        <w:tc>
          <w:tcPr>
            <w:tcW w:w="3986" w:type="dxa"/>
          </w:tcPr>
          <w:p w14:paraId="113600A6" w14:textId="77777777" w:rsidR="00BD1F51" w:rsidRDefault="00684C1D">
            <w:pPr>
              <w:pStyle w:val="TableParagraph"/>
              <w:spacing w:line="220" w:lineRule="exact"/>
              <w:ind w:left="4"/>
              <w:rPr>
                <w:b/>
                <w:bCs/>
                <w:sz w:val="17"/>
                <w:szCs w:val="17"/>
              </w:rPr>
            </w:pPr>
            <w:r>
              <w:rPr>
                <w:b/>
                <w:bCs/>
                <w:sz w:val="17"/>
                <w:szCs w:val="17"/>
              </w:rPr>
              <w:t>6.31.2. ՏՐԱՆՍՊՈՐՏ</w:t>
            </w:r>
          </w:p>
        </w:tc>
        <w:tc>
          <w:tcPr>
            <w:tcW w:w="7435" w:type="dxa"/>
          </w:tcPr>
          <w:p w14:paraId="5FC39E7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6EA43ED5" w14:textId="77777777" w:rsidR="00BD1F51" w:rsidRDefault="00684C1D">
            <w:pPr>
              <w:pStyle w:val="TableParagraph"/>
              <w:spacing w:line="212" w:lineRule="exact"/>
              <w:ind w:left="57"/>
              <w:rPr>
                <w:sz w:val="17"/>
                <w:szCs w:val="17"/>
              </w:rPr>
            </w:pPr>
            <w:r>
              <w:rPr>
                <w:sz w:val="17"/>
                <w:szCs w:val="17"/>
              </w:rPr>
              <w:t>ճանապարհների երկարությունը</w:t>
            </w:r>
          </w:p>
        </w:tc>
        <w:tc>
          <w:tcPr>
            <w:tcW w:w="1754" w:type="dxa"/>
          </w:tcPr>
          <w:p w14:paraId="2E0B6345" w14:textId="77777777" w:rsidR="00BD1F51" w:rsidRDefault="00684C1D">
            <w:pPr>
              <w:pStyle w:val="TableParagraph"/>
              <w:spacing w:line="221" w:lineRule="exact"/>
              <w:ind w:left="55"/>
              <w:rPr>
                <w:sz w:val="17"/>
                <w:szCs w:val="17"/>
              </w:rPr>
            </w:pPr>
            <w:r>
              <w:rPr>
                <w:sz w:val="17"/>
                <w:szCs w:val="17"/>
              </w:rPr>
              <w:t>Ձև N 1-տրանսպորտ</w:t>
            </w:r>
          </w:p>
          <w:p w14:paraId="05EC2B81" w14:textId="77777777" w:rsidR="00BD1F51" w:rsidRDefault="00684C1D">
            <w:pPr>
              <w:pStyle w:val="TableParagraph"/>
              <w:spacing w:line="212" w:lineRule="exact"/>
              <w:ind w:left="55"/>
              <w:rPr>
                <w:sz w:val="17"/>
                <w:szCs w:val="17"/>
              </w:rPr>
            </w:pPr>
            <w:r>
              <w:rPr>
                <w:sz w:val="17"/>
                <w:szCs w:val="17"/>
              </w:rPr>
              <w:t>(տարեկան)</w:t>
            </w:r>
          </w:p>
        </w:tc>
        <w:tc>
          <w:tcPr>
            <w:tcW w:w="1612" w:type="dxa"/>
          </w:tcPr>
          <w:p w14:paraId="504DBABF" w14:textId="77777777" w:rsidR="00BD1F51" w:rsidRDefault="00684C1D">
            <w:pPr>
              <w:pStyle w:val="TableParagraph"/>
              <w:spacing w:line="222" w:lineRule="exact"/>
              <w:ind w:left="119" w:right="115"/>
              <w:jc w:val="center"/>
              <w:rPr>
                <w:sz w:val="17"/>
                <w:szCs w:val="17"/>
              </w:rPr>
            </w:pPr>
            <w:r>
              <w:rPr>
                <w:sz w:val="17"/>
                <w:szCs w:val="17"/>
              </w:rPr>
              <w:t>20 փետրվարի</w:t>
            </w:r>
          </w:p>
        </w:tc>
      </w:tr>
      <w:tr w:rsidR="00BD1F51" w14:paraId="659077BE" w14:textId="77777777">
        <w:trPr>
          <w:trHeight w:val="1135"/>
        </w:trPr>
        <w:tc>
          <w:tcPr>
            <w:tcW w:w="3986" w:type="dxa"/>
          </w:tcPr>
          <w:p w14:paraId="557E4CDD" w14:textId="77777777" w:rsidR="00BD1F51" w:rsidRDefault="00684C1D">
            <w:pPr>
              <w:pStyle w:val="TableParagraph"/>
              <w:spacing w:line="220" w:lineRule="exact"/>
              <w:ind w:left="26"/>
              <w:rPr>
                <w:b/>
                <w:bCs/>
                <w:sz w:val="17"/>
                <w:szCs w:val="17"/>
              </w:rPr>
            </w:pPr>
            <w:r>
              <w:rPr>
                <w:b/>
                <w:bCs/>
                <w:sz w:val="17"/>
                <w:szCs w:val="17"/>
              </w:rPr>
              <w:t>6.31.3. ՏՐԱՆՍՊՈՐՏ</w:t>
            </w:r>
          </w:p>
        </w:tc>
        <w:tc>
          <w:tcPr>
            <w:tcW w:w="7435" w:type="dxa"/>
          </w:tcPr>
          <w:p w14:paraId="69579CD0" w14:textId="77777777" w:rsidR="00BD1F51" w:rsidRDefault="00684C1D">
            <w:pPr>
              <w:pStyle w:val="TableParagraph"/>
              <w:spacing w:line="223" w:lineRule="exact"/>
              <w:ind w:left="79"/>
              <w:rPr>
                <w:sz w:val="17"/>
                <w:szCs w:val="17"/>
              </w:rPr>
            </w:pPr>
            <w:r>
              <w:rPr>
                <w:sz w:val="17"/>
                <w:szCs w:val="17"/>
              </w:rPr>
              <w:t>Օդային տրանսպորտի աշխատանքը</w:t>
            </w:r>
          </w:p>
        </w:tc>
        <w:tc>
          <w:tcPr>
            <w:tcW w:w="1754" w:type="dxa"/>
          </w:tcPr>
          <w:p w14:paraId="6127D24B" w14:textId="77777777" w:rsidR="00BD1F51" w:rsidRDefault="00684C1D">
            <w:pPr>
              <w:pStyle w:val="TableParagraph"/>
              <w:spacing w:line="237" w:lineRule="auto"/>
              <w:ind w:left="77"/>
              <w:rPr>
                <w:sz w:val="17"/>
                <w:szCs w:val="17"/>
              </w:rPr>
            </w:pPr>
            <w:r>
              <w:rPr>
                <w:sz w:val="17"/>
                <w:szCs w:val="17"/>
              </w:rPr>
              <w:t>Ձև N 1- ավիա (ամսական) ամփոփ հաշվետվություն</w:t>
            </w:r>
          </w:p>
        </w:tc>
        <w:tc>
          <w:tcPr>
            <w:tcW w:w="1612" w:type="dxa"/>
          </w:tcPr>
          <w:p w14:paraId="4FBB7551" w14:textId="77777777" w:rsidR="00BD1F51" w:rsidRDefault="00684C1D">
            <w:pPr>
              <w:pStyle w:val="TableParagraph"/>
              <w:spacing w:line="223" w:lineRule="exact"/>
              <w:ind w:left="119" w:right="116"/>
              <w:jc w:val="center"/>
              <w:rPr>
                <w:sz w:val="17"/>
              </w:rPr>
            </w:pPr>
            <w:r>
              <w:rPr>
                <w:sz w:val="17"/>
              </w:rPr>
              <w:t>15</w:t>
            </w:r>
          </w:p>
        </w:tc>
      </w:tr>
    </w:tbl>
    <w:p w14:paraId="724EB3A0" w14:textId="77777777" w:rsidR="00BD1F51" w:rsidRDefault="00BD1F51">
      <w:pPr>
        <w:spacing w:line="223" w:lineRule="exact"/>
        <w:jc w:val="center"/>
        <w:rPr>
          <w:sz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65EFDA" w14:textId="77777777">
        <w:trPr>
          <w:trHeight w:val="399"/>
        </w:trPr>
        <w:tc>
          <w:tcPr>
            <w:tcW w:w="3986" w:type="dxa"/>
            <w:vMerge w:val="restart"/>
          </w:tcPr>
          <w:p w14:paraId="504DE7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C191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7F54EDA"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58DEE0E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4B77384" w14:textId="77777777">
        <w:trPr>
          <w:trHeight w:val="798"/>
        </w:trPr>
        <w:tc>
          <w:tcPr>
            <w:tcW w:w="3986" w:type="dxa"/>
            <w:vMerge/>
            <w:tcBorders>
              <w:top w:val="nil"/>
            </w:tcBorders>
          </w:tcPr>
          <w:p w14:paraId="56AF6F69" w14:textId="77777777" w:rsidR="00BD1F51" w:rsidRDefault="00BD1F51">
            <w:pPr>
              <w:rPr>
                <w:sz w:val="2"/>
                <w:szCs w:val="2"/>
              </w:rPr>
            </w:pPr>
          </w:p>
        </w:tc>
        <w:tc>
          <w:tcPr>
            <w:tcW w:w="7432" w:type="dxa"/>
            <w:vMerge/>
            <w:tcBorders>
              <w:top w:val="nil"/>
            </w:tcBorders>
          </w:tcPr>
          <w:p w14:paraId="2351FAAB" w14:textId="77777777" w:rsidR="00BD1F51" w:rsidRDefault="00BD1F51">
            <w:pPr>
              <w:rPr>
                <w:sz w:val="2"/>
                <w:szCs w:val="2"/>
              </w:rPr>
            </w:pPr>
          </w:p>
        </w:tc>
        <w:tc>
          <w:tcPr>
            <w:tcW w:w="1753" w:type="dxa"/>
          </w:tcPr>
          <w:p w14:paraId="1B0A3EB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31424ED"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6D9985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6591BA5" w14:textId="77777777">
        <w:trPr>
          <w:trHeight w:val="680"/>
        </w:trPr>
        <w:tc>
          <w:tcPr>
            <w:tcW w:w="3986" w:type="dxa"/>
          </w:tcPr>
          <w:p w14:paraId="4CD76439" w14:textId="77777777" w:rsidR="00BD1F51" w:rsidRDefault="00684C1D">
            <w:pPr>
              <w:pStyle w:val="TableParagraph"/>
              <w:spacing w:line="220" w:lineRule="exact"/>
              <w:ind w:left="26"/>
              <w:rPr>
                <w:b/>
                <w:bCs/>
                <w:sz w:val="17"/>
                <w:szCs w:val="17"/>
              </w:rPr>
            </w:pPr>
            <w:r>
              <w:rPr>
                <w:b/>
                <w:bCs/>
                <w:sz w:val="17"/>
                <w:szCs w:val="17"/>
              </w:rPr>
              <w:t>6.31.4. ՏՐԱՆՍՊՈՐՏ</w:t>
            </w:r>
          </w:p>
        </w:tc>
        <w:tc>
          <w:tcPr>
            <w:tcW w:w="7432" w:type="dxa"/>
          </w:tcPr>
          <w:p w14:paraId="7E2CAD4E" w14:textId="77777777" w:rsidR="00BD1F51" w:rsidRDefault="00684C1D">
            <w:pPr>
              <w:pStyle w:val="TableParagraph"/>
              <w:spacing w:line="222" w:lineRule="exact"/>
              <w:ind w:left="79"/>
              <w:rPr>
                <w:sz w:val="17"/>
                <w:szCs w:val="17"/>
              </w:rPr>
            </w:pPr>
            <w:r>
              <w:rPr>
                <w:sz w:val="17"/>
                <w:szCs w:val="17"/>
              </w:rPr>
              <w:t>Չարտերային չվերթների աշխատանքը</w:t>
            </w:r>
          </w:p>
        </w:tc>
        <w:tc>
          <w:tcPr>
            <w:tcW w:w="1753" w:type="dxa"/>
          </w:tcPr>
          <w:p w14:paraId="130177EF" w14:textId="77777777" w:rsidR="00BD1F51" w:rsidRDefault="00684C1D">
            <w:pPr>
              <w:pStyle w:val="TableParagraph"/>
              <w:ind w:left="80"/>
              <w:rPr>
                <w:sz w:val="17"/>
                <w:szCs w:val="17"/>
              </w:rPr>
            </w:pPr>
            <w:r>
              <w:rPr>
                <w:sz w:val="17"/>
                <w:szCs w:val="17"/>
              </w:rPr>
              <w:t>Ձև N 1- չարտեր (տարեկան) ամփոփ</w:t>
            </w:r>
          </w:p>
          <w:p w14:paraId="3A62C332"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79E737EB" w14:textId="77777777" w:rsidR="00BD1F51" w:rsidRDefault="00684C1D">
            <w:pPr>
              <w:pStyle w:val="TableParagraph"/>
              <w:spacing w:line="222" w:lineRule="exact"/>
              <w:ind w:left="444"/>
              <w:rPr>
                <w:sz w:val="17"/>
                <w:szCs w:val="17"/>
              </w:rPr>
            </w:pPr>
            <w:r>
              <w:rPr>
                <w:sz w:val="17"/>
                <w:szCs w:val="17"/>
              </w:rPr>
              <w:t>1 ապրիլի</w:t>
            </w:r>
          </w:p>
        </w:tc>
      </w:tr>
      <w:tr w:rsidR="00BD1F51" w14:paraId="6CB4BE26" w14:textId="77777777">
        <w:trPr>
          <w:trHeight w:val="682"/>
        </w:trPr>
        <w:tc>
          <w:tcPr>
            <w:tcW w:w="3986" w:type="dxa"/>
          </w:tcPr>
          <w:p w14:paraId="13866ABA" w14:textId="77777777" w:rsidR="00BD1F51" w:rsidRDefault="00684C1D">
            <w:pPr>
              <w:pStyle w:val="TableParagraph"/>
              <w:spacing w:line="222" w:lineRule="exact"/>
              <w:ind w:left="26"/>
              <w:rPr>
                <w:b/>
                <w:bCs/>
                <w:sz w:val="17"/>
                <w:szCs w:val="17"/>
              </w:rPr>
            </w:pPr>
            <w:r>
              <w:rPr>
                <w:b/>
                <w:bCs/>
                <w:sz w:val="17"/>
                <w:szCs w:val="17"/>
              </w:rPr>
              <w:t>6.31.5. ՏՐԱՆՍՊՈՐՏ</w:t>
            </w:r>
          </w:p>
        </w:tc>
        <w:tc>
          <w:tcPr>
            <w:tcW w:w="7432" w:type="dxa"/>
          </w:tcPr>
          <w:p w14:paraId="26B9169F" w14:textId="77777777" w:rsidR="00BD1F51" w:rsidRDefault="00684C1D">
            <w:pPr>
              <w:pStyle w:val="TableParagraph"/>
              <w:spacing w:line="224" w:lineRule="exact"/>
              <w:ind w:left="79"/>
              <w:rPr>
                <w:sz w:val="17"/>
                <w:szCs w:val="17"/>
              </w:rPr>
            </w:pPr>
            <w:r>
              <w:rPr>
                <w:sz w:val="17"/>
                <w:szCs w:val="17"/>
              </w:rPr>
              <w:t>Կանոնավոր չվերթների աշխատանքը</w:t>
            </w:r>
          </w:p>
        </w:tc>
        <w:tc>
          <w:tcPr>
            <w:tcW w:w="1753" w:type="dxa"/>
          </w:tcPr>
          <w:p w14:paraId="25A59C51" w14:textId="77777777" w:rsidR="00BD1F51" w:rsidRDefault="00684C1D">
            <w:pPr>
              <w:pStyle w:val="TableParagraph"/>
              <w:spacing w:line="223" w:lineRule="exact"/>
              <w:ind w:left="80"/>
              <w:rPr>
                <w:sz w:val="17"/>
                <w:szCs w:val="17"/>
              </w:rPr>
            </w:pPr>
            <w:r>
              <w:rPr>
                <w:sz w:val="17"/>
                <w:szCs w:val="17"/>
              </w:rPr>
              <w:t>Ձև N 12- ՔԱ</w:t>
            </w:r>
          </w:p>
          <w:p w14:paraId="5D6A9F00" w14:textId="77777777" w:rsidR="00BD1F51" w:rsidRDefault="00684C1D">
            <w:pPr>
              <w:pStyle w:val="TableParagraph"/>
              <w:spacing w:line="227" w:lineRule="exact"/>
              <w:ind w:left="80"/>
              <w:rPr>
                <w:sz w:val="17"/>
                <w:szCs w:val="17"/>
              </w:rPr>
            </w:pPr>
            <w:r>
              <w:rPr>
                <w:sz w:val="17"/>
                <w:szCs w:val="17"/>
              </w:rPr>
              <w:t>(տարեկան) ամփոփ</w:t>
            </w:r>
          </w:p>
          <w:p w14:paraId="5E629917" w14:textId="77777777" w:rsidR="00BD1F51" w:rsidRDefault="00684C1D">
            <w:pPr>
              <w:pStyle w:val="TableParagraph"/>
              <w:spacing w:line="212" w:lineRule="exact"/>
              <w:ind w:left="80"/>
              <w:rPr>
                <w:sz w:val="17"/>
                <w:szCs w:val="17"/>
              </w:rPr>
            </w:pPr>
            <w:r>
              <w:rPr>
                <w:sz w:val="17"/>
                <w:szCs w:val="17"/>
              </w:rPr>
              <w:t>հաշվետվություն</w:t>
            </w:r>
          </w:p>
        </w:tc>
        <w:tc>
          <w:tcPr>
            <w:tcW w:w="1616" w:type="dxa"/>
          </w:tcPr>
          <w:p w14:paraId="0797FC3F" w14:textId="77777777" w:rsidR="00BD1F51" w:rsidRDefault="00684C1D">
            <w:pPr>
              <w:pStyle w:val="TableParagraph"/>
              <w:spacing w:line="224" w:lineRule="exact"/>
              <w:ind w:left="444"/>
              <w:rPr>
                <w:sz w:val="17"/>
                <w:szCs w:val="17"/>
              </w:rPr>
            </w:pPr>
            <w:r>
              <w:rPr>
                <w:sz w:val="17"/>
                <w:szCs w:val="17"/>
              </w:rPr>
              <w:t>1 ապրիլի</w:t>
            </w:r>
          </w:p>
        </w:tc>
      </w:tr>
      <w:tr w:rsidR="00BD1F51" w14:paraId="2560FF12" w14:textId="77777777">
        <w:trPr>
          <w:trHeight w:val="680"/>
        </w:trPr>
        <w:tc>
          <w:tcPr>
            <w:tcW w:w="3986" w:type="dxa"/>
          </w:tcPr>
          <w:p w14:paraId="6CEF99A9" w14:textId="77777777" w:rsidR="00BD1F51" w:rsidRDefault="00684C1D">
            <w:pPr>
              <w:pStyle w:val="TableParagraph"/>
              <w:spacing w:line="220" w:lineRule="exact"/>
              <w:ind w:left="26"/>
              <w:rPr>
                <w:b/>
                <w:bCs/>
                <w:sz w:val="17"/>
                <w:szCs w:val="17"/>
              </w:rPr>
            </w:pPr>
            <w:r>
              <w:rPr>
                <w:b/>
                <w:bCs/>
                <w:sz w:val="17"/>
                <w:szCs w:val="17"/>
              </w:rPr>
              <w:t>6.31.6. ՏՐԱՆՍՊՈՐՏ</w:t>
            </w:r>
          </w:p>
        </w:tc>
        <w:tc>
          <w:tcPr>
            <w:tcW w:w="7432" w:type="dxa"/>
          </w:tcPr>
          <w:p w14:paraId="3EE6CAED" w14:textId="77777777" w:rsidR="00BD1F51" w:rsidRDefault="00684C1D">
            <w:pPr>
              <w:pStyle w:val="TableParagraph"/>
              <w:spacing w:line="223" w:lineRule="exact"/>
              <w:ind w:left="79"/>
              <w:rPr>
                <w:sz w:val="17"/>
                <w:szCs w:val="17"/>
              </w:rPr>
            </w:pPr>
            <w:r>
              <w:rPr>
                <w:sz w:val="17"/>
                <w:szCs w:val="17"/>
              </w:rPr>
              <w:t>Ինքնաթիռների, ուղղաթիռների չվացուցակային չվերթները</w:t>
            </w:r>
          </w:p>
        </w:tc>
        <w:tc>
          <w:tcPr>
            <w:tcW w:w="1753" w:type="dxa"/>
          </w:tcPr>
          <w:p w14:paraId="3703BA8B" w14:textId="77777777" w:rsidR="00BD1F51" w:rsidRDefault="00684C1D">
            <w:pPr>
              <w:pStyle w:val="TableParagraph"/>
              <w:spacing w:line="222" w:lineRule="exact"/>
              <w:ind w:left="80"/>
              <w:rPr>
                <w:sz w:val="17"/>
                <w:szCs w:val="17"/>
              </w:rPr>
            </w:pPr>
            <w:r>
              <w:rPr>
                <w:sz w:val="17"/>
                <w:szCs w:val="17"/>
              </w:rPr>
              <w:t>Ձև N 30- ՔԱ</w:t>
            </w:r>
          </w:p>
          <w:p w14:paraId="2518352C" w14:textId="77777777" w:rsidR="00BD1F51" w:rsidRDefault="00684C1D">
            <w:pPr>
              <w:pStyle w:val="TableParagraph"/>
              <w:spacing w:line="227" w:lineRule="exact"/>
              <w:ind w:left="80"/>
              <w:rPr>
                <w:sz w:val="17"/>
                <w:szCs w:val="17"/>
              </w:rPr>
            </w:pPr>
            <w:r>
              <w:rPr>
                <w:sz w:val="17"/>
                <w:szCs w:val="17"/>
              </w:rPr>
              <w:t>(տարեկան) ամփոփ</w:t>
            </w:r>
          </w:p>
          <w:p w14:paraId="2CBCA82F"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5C8CECB0" w14:textId="77777777" w:rsidR="00BD1F51" w:rsidRDefault="00684C1D">
            <w:pPr>
              <w:pStyle w:val="TableParagraph"/>
              <w:spacing w:line="223" w:lineRule="exact"/>
              <w:ind w:left="444"/>
              <w:rPr>
                <w:sz w:val="17"/>
                <w:szCs w:val="17"/>
              </w:rPr>
            </w:pPr>
            <w:r>
              <w:rPr>
                <w:sz w:val="17"/>
                <w:szCs w:val="17"/>
              </w:rPr>
              <w:t>1 ապրիլի</w:t>
            </w:r>
          </w:p>
        </w:tc>
      </w:tr>
      <w:tr w:rsidR="00BD1F51" w14:paraId="74D48231" w14:textId="77777777">
        <w:trPr>
          <w:trHeight w:val="681"/>
        </w:trPr>
        <w:tc>
          <w:tcPr>
            <w:tcW w:w="3986" w:type="dxa"/>
          </w:tcPr>
          <w:p w14:paraId="152614EE" w14:textId="77777777" w:rsidR="00BD1F51" w:rsidRDefault="00684C1D">
            <w:pPr>
              <w:pStyle w:val="TableParagraph"/>
              <w:spacing w:line="221" w:lineRule="exact"/>
              <w:ind w:left="26"/>
              <w:rPr>
                <w:b/>
                <w:bCs/>
                <w:sz w:val="17"/>
                <w:szCs w:val="17"/>
              </w:rPr>
            </w:pPr>
            <w:r>
              <w:rPr>
                <w:b/>
                <w:bCs/>
                <w:sz w:val="17"/>
                <w:szCs w:val="17"/>
              </w:rPr>
              <w:t>6.31.7. ՏՐԱՆՍՊՈՐՏ</w:t>
            </w:r>
          </w:p>
        </w:tc>
        <w:tc>
          <w:tcPr>
            <w:tcW w:w="7432" w:type="dxa"/>
          </w:tcPr>
          <w:p w14:paraId="70FDBB8F" w14:textId="77777777" w:rsidR="00BD1F51" w:rsidRDefault="00684C1D">
            <w:pPr>
              <w:pStyle w:val="TableParagraph"/>
              <w:spacing w:line="223" w:lineRule="exact"/>
              <w:ind w:left="79"/>
              <w:rPr>
                <w:sz w:val="17"/>
                <w:szCs w:val="17"/>
              </w:rPr>
            </w:pPr>
            <w:r>
              <w:rPr>
                <w:sz w:val="17"/>
                <w:szCs w:val="17"/>
              </w:rPr>
              <w:t>Ինքնաթիռների, ուղղաթիռների օրացուցային ժամանակը</w:t>
            </w:r>
          </w:p>
        </w:tc>
        <w:tc>
          <w:tcPr>
            <w:tcW w:w="1753" w:type="dxa"/>
          </w:tcPr>
          <w:p w14:paraId="511159A1" w14:textId="77777777" w:rsidR="00BD1F51" w:rsidRDefault="00684C1D">
            <w:pPr>
              <w:pStyle w:val="TableParagraph"/>
              <w:spacing w:line="223" w:lineRule="exact"/>
              <w:ind w:left="80"/>
              <w:rPr>
                <w:sz w:val="17"/>
                <w:szCs w:val="17"/>
              </w:rPr>
            </w:pPr>
            <w:r>
              <w:rPr>
                <w:sz w:val="17"/>
                <w:szCs w:val="17"/>
              </w:rPr>
              <w:t>Ձև N 34-ՔԱ</w:t>
            </w:r>
          </w:p>
          <w:p w14:paraId="21A858EC" w14:textId="77777777" w:rsidR="00BD1F51" w:rsidRDefault="00684C1D">
            <w:pPr>
              <w:pStyle w:val="TableParagraph"/>
              <w:spacing w:line="227" w:lineRule="exact"/>
              <w:ind w:left="80"/>
              <w:rPr>
                <w:sz w:val="17"/>
                <w:szCs w:val="17"/>
              </w:rPr>
            </w:pPr>
            <w:r>
              <w:rPr>
                <w:sz w:val="17"/>
                <w:szCs w:val="17"/>
              </w:rPr>
              <w:t>(տարեկան) ամփոփ</w:t>
            </w:r>
          </w:p>
          <w:p w14:paraId="52680AA2"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7C6CCBD4" w14:textId="77777777" w:rsidR="00BD1F51" w:rsidRDefault="00684C1D">
            <w:pPr>
              <w:pStyle w:val="TableParagraph"/>
              <w:spacing w:line="223" w:lineRule="exact"/>
              <w:ind w:left="445"/>
              <w:rPr>
                <w:sz w:val="17"/>
                <w:szCs w:val="17"/>
              </w:rPr>
            </w:pPr>
            <w:r>
              <w:rPr>
                <w:sz w:val="17"/>
                <w:szCs w:val="17"/>
              </w:rPr>
              <w:t>1 ապրիլի</w:t>
            </w:r>
          </w:p>
        </w:tc>
      </w:tr>
      <w:tr w:rsidR="00BD1F51" w14:paraId="1C8A04EA" w14:textId="77777777">
        <w:trPr>
          <w:trHeight w:val="680"/>
        </w:trPr>
        <w:tc>
          <w:tcPr>
            <w:tcW w:w="3986" w:type="dxa"/>
          </w:tcPr>
          <w:p w14:paraId="17938D83" w14:textId="77777777" w:rsidR="00BD1F51" w:rsidRDefault="00684C1D">
            <w:pPr>
              <w:pStyle w:val="TableParagraph"/>
              <w:spacing w:line="220" w:lineRule="exact"/>
              <w:ind w:left="26"/>
              <w:rPr>
                <w:b/>
                <w:bCs/>
                <w:sz w:val="17"/>
                <w:szCs w:val="17"/>
              </w:rPr>
            </w:pPr>
            <w:r>
              <w:rPr>
                <w:b/>
                <w:bCs/>
                <w:sz w:val="17"/>
                <w:szCs w:val="17"/>
              </w:rPr>
              <w:t>6.31.8. ՏՐԱՆՍՊՈՐՏ</w:t>
            </w:r>
          </w:p>
        </w:tc>
        <w:tc>
          <w:tcPr>
            <w:tcW w:w="7432" w:type="dxa"/>
          </w:tcPr>
          <w:p w14:paraId="12A889DF" w14:textId="77777777" w:rsidR="00BD1F51" w:rsidRDefault="00684C1D">
            <w:pPr>
              <w:pStyle w:val="TableParagraph"/>
              <w:ind w:left="79"/>
              <w:rPr>
                <w:sz w:val="17"/>
                <w:szCs w:val="17"/>
              </w:rPr>
            </w:pPr>
            <w:r>
              <w:rPr>
                <w:sz w:val="17"/>
                <w:szCs w:val="17"/>
              </w:rPr>
              <w:t>Ընդհանուր օգտագործման օդային տրանսպորտի հայաստանյան շարժակազմի արտադրանքը</w:t>
            </w:r>
          </w:p>
        </w:tc>
        <w:tc>
          <w:tcPr>
            <w:tcW w:w="1753" w:type="dxa"/>
          </w:tcPr>
          <w:p w14:paraId="66BDFB16" w14:textId="77777777" w:rsidR="00BD1F51" w:rsidRDefault="00684C1D">
            <w:pPr>
              <w:pStyle w:val="TableParagraph"/>
              <w:ind w:left="80"/>
              <w:rPr>
                <w:sz w:val="17"/>
                <w:szCs w:val="17"/>
              </w:rPr>
            </w:pPr>
            <w:r>
              <w:rPr>
                <w:sz w:val="17"/>
                <w:szCs w:val="17"/>
              </w:rPr>
              <w:t>Ձև N 65- ավիա (տարեկան) ամփոփ</w:t>
            </w:r>
          </w:p>
          <w:p w14:paraId="21567B59"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0DC6BE95" w14:textId="77777777" w:rsidR="00BD1F51" w:rsidRDefault="00684C1D">
            <w:pPr>
              <w:pStyle w:val="TableParagraph"/>
              <w:spacing w:line="222" w:lineRule="exact"/>
              <w:ind w:left="444"/>
              <w:rPr>
                <w:sz w:val="17"/>
                <w:szCs w:val="17"/>
              </w:rPr>
            </w:pPr>
            <w:r>
              <w:rPr>
                <w:sz w:val="17"/>
                <w:szCs w:val="17"/>
              </w:rPr>
              <w:t>1 ապրիլի</w:t>
            </w:r>
          </w:p>
        </w:tc>
      </w:tr>
      <w:tr w:rsidR="00BD1F51" w14:paraId="6F7CA7DF" w14:textId="77777777">
        <w:trPr>
          <w:trHeight w:val="413"/>
        </w:trPr>
        <w:tc>
          <w:tcPr>
            <w:tcW w:w="3986" w:type="dxa"/>
          </w:tcPr>
          <w:p w14:paraId="75EB53FB" w14:textId="77777777" w:rsidR="00BD1F51" w:rsidRDefault="00684C1D">
            <w:pPr>
              <w:pStyle w:val="TableParagraph"/>
              <w:spacing w:line="208" w:lineRule="exact"/>
              <w:ind w:left="4"/>
              <w:rPr>
                <w:b/>
                <w:bCs/>
                <w:sz w:val="17"/>
                <w:szCs w:val="17"/>
              </w:rPr>
            </w:pPr>
            <w:r>
              <w:rPr>
                <w:b/>
                <w:bCs/>
                <w:sz w:val="17"/>
                <w:szCs w:val="17"/>
              </w:rPr>
              <w:t>6.31.9. ԱՇԽԱՏԱՆՔԻ ՇՈՒԿԱ</w:t>
            </w:r>
          </w:p>
        </w:tc>
        <w:tc>
          <w:tcPr>
            <w:tcW w:w="7432" w:type="dxa"/>
          </w:tcPr>
          <w:p w14:paraId="6001AF41" w14:textId="77777777" w:rsidR="00BD1F51" w:rsidRDefault="00684C1D">
            <w:pPr>
              <w:pStyle w:val="TableParagraph"/>
              <w:spacing w:line="200" w:lineRule="exact"/>
              <w:ind w:left="57"/>
              <w:rPr>
                <w:sz w:val="17"/>
                <w:szCs w:val="17"/>
              </w:rPr>
            </w:pPr>
            <w:r>
              <w:rPr>
                <w:sz w:val="17"/>
                <w:szCs w:val="17"/>
              </w:rPr>
              <w:t>Թափուր աշխատատեղեր, աշխատողների թվաքանակի և աշխատատեղերի շարժն ըստ.</w:t>
            </w:r>
          </w:p>
          <w:p w14:paraId="3BAD402F" w14:textId="77777777" w:rsidR="00BD1F51" w:rsidRDefault="00684C1D">
            <w:pPr>
              <w:pStyle w:val="TableParagraph"/>
              <w:spacing w:line="194" w:lineRule="exact"/>
              <w:ind w:left="265"/>
              <w:rPr>
                <w:sz w:val="17"/>
                <w:szCs w:val="17"/>
              </w:rPr>
            </w:pPr>
            <w:r>
              <w:rPr>
                <w:sz w:val="17"/>
                <w:szCs w:val="17"/>
              </w:rPr>
              <w:t>ա) Երևան քաղաքի և մարզերի</w:t>
            </w:r>
          </w:p>
        </w:tc>
        <w:tc>
          <w:tcPr>
            <w:tcW w:w="1753" w:type="dxa"/>
          </w:tcPr>
          <w:p w14:paraId="00841050" w14:textId="77777777" w:rsidR="00BD1F51" w:rsidRDefault="00684C1D">
            <w:pPr>
              <w:pStyle w:val="TableParagraph"/>
              <w:spacing w:line="200" w:lineRule="exact"/>
              <w:ind w:left="58"/>
              <w:rPr>
                <w:sz w:val="17"/>
                <w:szCs w:val="17"/>
              </w:rPr>
            </w:pPr>
            <w:r>
              <w:rPr>
                <w:sz w:val="17"/>
                <w:szCs w:val="17"/>
              </w:rPr>
              <w:t>Ձև N 1- ԹԱՇ</w:t>
            </w:r>
          </w:p>
          <w:p w14:paraId="65727A3E" w14:textId="77777777" w:rsidR="00BD1F51" w:rsidRDefault="00684C1D">
            <w:pPr>
              <w:pStyle w:val="TableParagraph"/>
              <w:spacing w:line="194" w:lineRule="exact"/>
              <w:ind w:left="58"/>
              <w:rPr>
                <w:sz w:val="17"/>
                <w:szCs w:val="17"/>
              </w:rPr>
            </w:pPr>
            <w:r>
              <w:rPr>
                <w:sz w:val="17"/>
                <w:szCs w:val="17"/>
              </w:rPr>
              <w:t>(եռամսյակային)</w:t>
            </w:r>
          </w:p>
        </w:tc>
        <w:tc>
          <w:tcPr>
            <w:tcW w:w="1616" w:type="dxa"/>
          </w:tcPr>
          <w:p w14:paraId="73C88AAB" w14:textId="77777777" w:rsidR="00BD1F51" w:rsidRDefault="00684C1D">
            <w:pPr>
              <w:pStyle w:val="TableParagraph"/>
              <w:spacing w:line="211" w:lineRule="exact"/>
              <w:ind w:left="84" w:right="78"/>
              <w:jc w:val="center"/>
              <w:rPr>
                <w:sz w:val="17"/>
              </w:rPr>
            </w:pPr>
            <w:r>
              <w:rPr>
                <w:sz w:val="17"/>
              </w:rPr>
              <w:t>20</w:t>
            </w:r>
          </w:p>
        </w:tc>
      </w:tr>
      <w:tr w:rsidR="00BD1F51" w14:paraId="646D3DFD" w14:textId="77777777">
        <w:trPr>
          <w:trHeight w:val="1242"/>
        </w:trPr>
        <w:tc>
          <w:tcPr>
            <w:tcW w:w="3986" w:type="dxa"/>
          </w:tcPr>
          <w:p w14:paraId="1C4109A1" w14:textId="77777777" w:rsidR="00BD1F51" w:rsidRDefault="00684C1D">
            <w:pPr>
              <w:pStyle w:val="TableParagraph"/>
              <w:spacing w:line="208" w:lineRule="exact"/>
              <w:ind w:left="4"/>
              <w:rPr>
                <w:b/>
                <w:bCs/>
                <w:sz w:val="17"/>
                <w:szCs w:val="17"/>
              </w:rPr>
            </w:pPr>
            <w:r>
              <w:rPr>
                <w:b/>
                <w:bCs/>
                <w:sz w:val="17"/>
                <w:szCs w:val="17"/>
              </w:rPr>
              <w:t>6.31.10. ԱՇԽԱՏԱՆՔԻ ՇՈՒԿԱ</w:t>
            </w:r>
          </w:p>
        </w:tc>
        <w:tc>
          <w:tcPr>
            <w:tcW w:w="7432" w:type="dxa"/>
          </w:tcPr>
          <w:p w14:paraId="061B2375" w14:textId="77777777" w:rsidR="00BD1F51" w:rsidRDefault="00684C1D">
            <w:pPr>
              <w:pStyle w:val="TableParagraph"/>
              <w:spacing w:line="216" w:lineRule="auto"/>
              <w:ind w:left="57"/>
              <w:rPr>
                <w:sz w:val="17"/>
                <w:szCs w:val="17"/>
              </w:rPr>
            </w:pPr>
            <w:r>
              <w:rPr>
                <w:sz w:val="17"/>
                <w:szCs w:val="17"/>
              </w:rPr>
              <w:t>Աշխատանքի պայմանները, վնասակար և վտանգավոր պայմանների համար տրվող արտոնությունները և հատուցումներն ըստ.</w:t>
            </w:r>
          </w:p>
          <w:p w14:paraId="5A2BFB4C" w14:textId="77777777" w:rsidR="00BD1F51" w:rsidRDefault="00684C1D">
            <w:pPr>
              <w:pStyle w:val="TableParagraph"/>
              <w:spacing w:before="1" w:line="218" w:lineRule="auto"/>
              <w:ind w:left="265" w:right="4678" w:hanging="52"/>
              <w:jc w:val="both"/>
              <w:rPr>
                <w:sz w:val="17"/>
                <w:szCs w:val="17"/>
              </w:rPr>
            </w:pPr>
            <w:r>
              <w:rPr>
                <w:sz w:val="17"/>
                <w:szCs w:val="17"/>
              </w:rPr>
              <w:t>ա) գործունեության</w:t>
            </w:r>
            <w:r>
              <w:rPr>
                <w:spacing w:val="-25"/>
                <w:sz w:val="17"/>
                <w:szCs w:val="17"/>
              </w:rPr>
              <w:t xml:space="preserve"> </w:t>
            </w:r>
            <w:r>
              <w:rPr>
                <w:sz w:val="17"/>
                <w:szCs w:val="17"/>
              </w:rPr>
              <w:t>տեսակների, բ) տնտեսության</w:t>
            </w:r>
            <w:r>
              <w:rPr>
                <w:spacing w:val="-24"/>
                <w:sz w:val="17"/>
                <w:szCs w:val="17"/>
              </w:rPr>
              <w:t xml:space="preserve"> </w:t>
            </w:r>
            <w:r>
              <w:rPr>
                <w:sz w:val="17"/>
                <w:szCs w:val="17"/>
              </w:rPr>
              <w:t>հատվածների, գ) Երևան քաղաքի և</w:t>
            </w:r>
            <w:r>
              <w:rPr>
                <w:spacing w:val="-21"/>
                <w:sz w:val="17"/>
                <w:szCs w:val="17"/>
              </w:rPr>
              <w:t xml:space="preserve"> </w:t>
            </w:r>
            <w:r>
              <w:rPr>
                <w:sz w:val="17"/>
                <w:szCs w:val="17"/>
              </w:rPr>
              <w:t>մարզերի,</w:t>
            </w:r>
          </w:p>
          <w:p w14:paraId="64546A80" w14:textId="77777777" w:rsidR="00BD1F51" w:rsidRDefault="00684C1D">
            <w:pPr>
              <w:pStyle w:val="TableParagraph"/>
              <w:spacing w:line="188" w:lineRule="exact"/>
              <w:ind w:left="265"/>
              <w:jc w:val="both"/>
              <w:rPr>
                <w:sz w:val="17"/>
                <w:szCs w:val="17"/>
              </w:rPr>
            </w:pPr>
            <w:r>
              <w:rPr>
                <w:sz w:val="17"/>
                <w:szCs w:val="17"/>
              </w:rPr>
              <w:t>դ) սեռի</w:t>
            </w:r>
          </w:p>
        </w:tc>
        <w:tc>
          <w:tcPr>
            <w:tcW w:w="1753" w:type="dxa"/>
          </w:tcPr>
          <w:p w14:paraId="15868CD1" w14:textId="77777777" w:rsidR="00BD1F51" w:rsidRDefault="00684C1D">
            <w:pPr>
              <w:pStyle w:val="TableParagraph"/>
              <w:spacing w:line="200" w:lineRule="exact"/>
              <w:ind w:left="58"/>
              <w:rPr>
                <w:sz w:val="17"/>
                <w:szCs w:val="17"/>
              </w:rPr>
            </w:pPr>
            <w:r>
              <w:rPr>
                <w:sz w:val="17"/>
                <w:szCs w:val="17"/>
              </w:rPr>
              <w:t>Ձև N 1-ԱՊ</w:t>
            </w:r>
          </w:p>
          <w:p w14:paraId="65D4D902" w14:textId="77777777" w:rsidR="00BD1F51" w:rsidRDefault="00684C1D">
            <w:pPr>
              <w:pStyle w:val="TableParagraph"/>
              <w:spacing w:before="5" w:line="218" w:lineRule="auto"/>
              <w:ind w:left="58"/>
              <w:rPr>
                <w:sz w:val="17"/>
                <w:szCs w:val="17"/>
              </w:rPr>
            </w:pPr>
            <w:r>
              <w:rPr>
                <w:sz w:val="17"/>
                <w:szCs w:val="17"/>
              </w:rPr>
              <w:t>(աշխատանքի պայմաններ) (տարեկան)</w:t>
            </w:r>
          </w:p>
        </w:tc>
        <w:tc>
          <w:tcPr>
            <w:tcW w:w="1616" w:type="dxa"/>
          </w:tcPr>
          <w:p w14:paraId="31960C93" w14:textId="77777777" w:rsidR="00BD1F51" w:rsidRDefault="00684C1D">
            <w:pPr>
              <w:pStyle w:val="TableParagraph"/>
              <w:spacing w:line="211" w:lineRule="exact"/>
              <w:ind w:left="390"/>
              <w:rPr>
                <w:sz w:val="17"/>
                <w:szCs w:val="17"/>
              </w:rPr>
            </w:pPr>
            <w:r>
              <w:rPr>
                <w:sz w:val="17"/>
                <w:szCs w:val="17"/>
              </w:rPr>
              <w:t>27 ապրիլի</w:t>
            </w:r>
          </w:p>
        </w:tc>
      </w:tr>
      <w:tr w:rsidR="00BD1F51" w14:paraId="486916B9" w14:textId="77777777">
        <w:trPr>
          <w:trHeight w:val="1241"/>
        </w:trPr>
        <w:tc>
          <w:tcPr>
            <w:tcW w:w="3986" w:type="dxa"/>
          </w:tcPr>
          <w:p w14:paraId="4DF003E7" w14:textId="77777777" w:rsidR="00BD1F51" w:rsidRDefault="00684C1D">
            <w:pPr>
              <w:pStyle w:val="TableParagraph"/>
              <w:spacing w:line="207" w:lineRule="exact"/>
              <w:ind w:left="26"/>
              <w:rPr>
                <w:b/>
                <w:bCs/>
                <w:sz w:val="17"/>
                <w:szCs w:val="17"/>
              </w:rPr>
            </w:pPr>
            <w:r>
              <w:rPr>
                <w:b/>
                <w:bCs/>
                <w:sz w:val="17"/>
                <w:szCs w:val="17"/>
              </w:rPr>
              <w:t>6.31.11. ԱՇԽԱՏԱՆՔԻ ՇՈՒԿԱ</w:t>
            </w:r>
          </w:p>
        </w:tc>
        <w:tc>
          <w:tcPr>
            <w:tcW w:w="7432" w:type="dxa"/>
          </w:tcPr>
          <w:p w14:paraId="0BD28B77" w14:textId="77777777" w:rsidR="00BD1F51" w:rsidRDefault="00684C1D">
            <w:pPr>
              <w:pStyle w:val="TableParagraph"/>
              <w:spacing w:line="216"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73CFFD7" w14:textId="77777777" w:rsidR="00BD1F51" w:rsidRDefault="00684C1D">
            <w:pPr>
              <w:pStyle w:val="TableParagraph"/>
              <w:spacing w:line="218" w:lineRule="auto"/>
              <w:ind w:left="235" w:right="4592"/>
              <w:rPr>
                <w:sz w:val="17"/>
                <w:szCs w:val="17"/>
              </w:rPr>
            </w:pPr>
            <w:r>
              <w:rPr>
                <w:sz w:val="17"/>
                <w:szCs w:val="17"/>
              </w:rPr>
              <w:t>ա) գործունեության տեսակների, բ) տնտեսության հատվածների, գ) Երևան քաղաքի և մարզերի,</w:t>
            </w:r>
          </w:p>
          <w:p w14:paraId="6A2FAA01" w14:textId="77777777" w:rsidR="00BD1F51" w:rsidRDefault="00684C1D">
            <w:pPr>
              <w:pStyle w:val="TableParagraph"/>
              <w:spacing w:line="187" w:lineRule="exact"/>
              <w:ind w:left="235"/>
              <w:rPr>
                <w:sz w:val="17"/>
                <w:szCs w:val="17"/>
              </w:rPr>
            </w:pPr>
            <w:r>
              <w:rPr>
                <w:sz w:val="17"/>
                <w:szCs w:val="17"/>
              </w:rPr>
              <w:t>դ) տարածաշրջանների</w:t>
            </w:r>
          </w:p>
        </w:tc>
        <w:tc>
          <w:tcPr>
            <w:tcW w:w="1753" w:type="dxa"/>
          </w:tcPr>
          <w:p w14:paraId="4199CC78" w14:textId="77777777" w:rsidR="00BD1F51" w:rsidRDefault="00684C1D">
            <w:pPr>
              <w:pStyle w:val="TableParagraph"/>
              <w:spacing w:line="209" w:lineRule="exact"/>
              <w:ind w:left="26"/>
              <w:rPr>
                <w:sz w:val="17"/>
                <w:szCs w:val="17"/>
              </w:rPr>
            </w:pPr>
            <w:r>
              <w:rPr>
                <w:sz w:val="17"/>
                <w:szCs w:val="17"/>
              </w:rPr>
              <w:t>Ձև N 1-Ա (տարեկան)</w:t>
            </w:r>
          </w:p>
        </w:tc>
        <w:tc>
          <w:tcPr>
            <w:tcW w:w="1616" w:type="dxa"/>
          </w:tcPr>
          <w:p w14:paraId="4445E4D8" w14:textId="77777777" w:rsidR="00BD1F51" w:rsidRDefault="00684C1D">
            <w:pPr>
              <w:pStyle w:val="TableParagraph"/>
              <w:spacing w:line="209" w:lineRule="exact"/>
              <w:ind w:left="388"/>
              <w:rPr>
                <w:sz w:val="17"/>
                <w:szCs w:val="17"/>
              </w:rPr>
            </w:pPr>
            <w:r>
              <w:rPr>
                <w:sz w:val="17"/>
                <w:szCs w:val="17"/>
              </w:rPr>
              <w:t>27 ապրիլի</w:t>
            </w:r>
          </w:p>
        </w:tc>
      </w:tr>
      <w:tr w:rsidR="00BD1F51" w14:paraId="28280D57" w14:textId="77777777">
        <w:trPr>
          <w:trHeight w:val="1033"/>
        </w:trPr>
        <w:tc>
          <w:tcPr>
            <w:tcW w:w="3986" w:type="dxa"/>
          </w:tcPr>
          <w:p w14:paraId="02999266" w14:textId="77777777" w:rsidR="00BD1F51" w:rsidRDefault="00684C1D">
            <w:pPr>
              <w:pStyle w:val="TableParagraph"/>
              <w:spacing w:line="206" w:lineRule="exact"/>
              <w:ind w:left="26"/>
              <w:rPr>
                <w:b/>
                <w:bCs/>
                <w:sz w:val="17"/>
                <w:szCs w:val="17"/>
              </w:rPr>
            </w:pPr>
            <w:r>
              <w:rPr>
                <w:b/>
                <w:bCs/>
                <w:sz w:val="17"/>
                <w:szCs w:val="17"/>
              </w:rPr>
              <w:t>6.31.12. ԱՇԽԱՏԱՆՔԻ ՇՈՒԿԱ</w:t>
            </w:r>
          </w:p>
        </w:tc>
        <w:tc>
          <w:tcPr>
            <w:tcW w:w="7432" w:type="dxa"/>
          </w:tcPr>
          <w:p w14:paraId="589208B4" w14:textId="77777777" w:rsidR="00BD1F51" w:rsidRDefault="00684C1D">
            <w:pPr>
              <w:pStyle w:val="TableParagraph"/>
              <w:spacing w:line="220" w:lineRule="auto"/>
              <w:ind w:left="235" w:right="3344" w:hanging="157"/>
              <w:rPr>
                <w:sz w:val="17"/>
                <w:szCs w:val="17"/>
              </w:rPr>
            </w:pPr>
            <w:r>
              <w:rPr>
                <w:sz w:val="17"/>
                <w:szCs w:val="17"/>
              </w:rPr>
              <w:t>Աշխատողների մասնագիտական ուսուցումն ըստ. ա) գործունեության տեսակների,</w:t>
            </w:r>
          </w:p>
          <w:p w14:paraId="7564BD54" w14:textId="77777777" w:rsidR="00BD1F51" w:rsidRDefault="00684C1D">
            <w:pPr>
              <w:pStyle w:val="TableParagraph"/>
              <w:spacing w:line="216" w:lineRule="auto"/>
              <w:ind w:left="235" w:right="4592"/>
              <w:rPr>
                <w:sz w:val="17"/>
                <w:szCs w:val="17"/>
              </w:rPr>
            </w:pPr>
            <w:r>
              <w:rPr>
                <w:sz w:val="17"/>
                <w:szCs w:val="17"/>
              </w:rPr>
              <w:t>բ) տնտեսության հատվածների, գ) Երևան քաղաքի և մարզերի,</w:t>
            </w:r>
          </w:p>
          <w:p w14:paraId="34C02B7D" w14:textId="77777777" w:rsidR="00BD1F51" w:rsidRDefault="00684C1D">
            <w:pPr>
              <w:pStyle w:val="TableParagraph"/>
              <w:spacing w:line="190" w:lineRule="exact"/>
              <w:ind w:left="235"/>
              <w:rPr>
                <w:sz w:val="17"/>
                <w:szCs w:val="17"/>
              </w:rPr>
            </w:pPr>
            <w:r>
              <w:rPr>
                <w:sz w:val="17"/>
                <w:szCs w:val="17"/>
              </w:rPr>
              <w:t>դ) սեռի</w:t>
            </w:r>
          </w:p>
        </w:tc>
        <w:tc>
          <w:tcPr>
            <w:tcW w:w="1753" w:type="dxa"/>
          </w:tcPr>
          <w:p w14:paraId="4B512A82"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16" w:type="dxa"/>
          </w:tcPr>
          <w:p w14:paraId="03D89DBD" w14:textId="77777777" w:rsidR="00BD1F51" w:rsidRDefault="00684C1D">
            <w:pPr>
              <w:pStyle w:val="TableParagraph"/>
              <w:spacing w:line="208" w:lineRule="exact"/>
              <w:ind w:left="388"/>
              <w:rPr>
                <w:sz w:val="17"/>
                <w:szCs w:val="17"/>
              </w:rPr>
            </w:pPr>
            <w:r>
              <w:rPr>
                <w:sz w:val="17"/>
                <w:szCs w:val="17"/>
              </w:rPr>
              <w:t>27 ապրիլի</w:t>
            </w:r>
          </w:p>
        </w:tc>
      </w:tr>
      <w:tr w:rsidR="00BD1F51" w14:paraId="24ED0220" w14:textId="77777777">
        <w:trPr>
          <w:trHeight w:val="413"/>
        </w:trPr>
        <w:tc>
          <w:tcPr>
            <w:tcW w:w="3986" w:type="dxa"/>
          </w:tcPr>
          <w:p w14:paraId="2394867E" w14:textId="77777777" w:rsidR="00BD1F51" w:rsidRDefault="00684C1D">
            <w:pPr>
              <w:pStyle w:val="TableParagraph"/>
              <w:spacing w:line="207" w:lineRule="exact"/>
              <w:ind w:left="26"/>
              <w:rPr>
                <w:b/>
                <w:bCs/>
                <w:sz w:val="17"/>
                <w:szCs w:val="17"/>
              </w:rPr>
            </w:pPr>
            <w:r>
              <w:rPr>
                <w:b/>
                <w:bCs/>
                <w:sz w:val="17"/>
                <w:szCs w:val="17"/>
              </w:rPr>
              <w:t>6.31.13. ՍՈՑԻԱԼ-ԺՈՂՈՎՐԴԱԳՐՈՒԹՅՈՒՆ</w:t>
            </w:r>
          </w:p>
        </w:tc>
        <w:tc>
          <w:tcPr>
            <w:tcW w:w="7432" w:type="dxa"/>
          </w:tcPr>
          <w:p w14:paraId="13F858FB" w14:textId="77777777" w:rsidR="00BD1F51" w:rsidRDefault="00684C1D">
            <w:pPr>
              <w:pStyle w:val="TableParagraph"/>
              <w:spacing w:line="199" w:lineRule="exact"/>
              <w:ind w:left="79"/>
              <w:rPr>
                <w:sz w:val="17"/>
                <w:szCs w:val="17"/>
              </w:rPr>
            </w:pPr>
            <w:r>
              <w:rPr>
                <w:sz w:val="17"/>
                <w:szCs w:val="17"/>
              </w:rPr>
              <w:t>Հայտնաբերված վարչական իրավախախտումները և վարչական պատասխանատվության</w:t>
            </w:r>
          </w:p>
          <w:p w14:paraId="397A5A6B" w14:textId="77777777" w:rsidR="00BD1F51" w:rsidRDefault="00684C1D">
            <w:pPr>
              <w:pStyle w:val="TableParagraph"/>
              <w:spacing w:line="194" w:lineRule="exact"/>
              <w:ind w:left="79"/>
              <w:rPr>
                <w:sz w:val="17"/>
                <w:szCs w:val="17"/>
              </w:rPr>
            </w:pPr>
            <w:r>
              <w:rPr>
                <w:sz w:val="17"/>
                <w:szCs w:val="17"/>
              </w:rPr>
              <w:t>ենթարկված անձանց թվաքանակը</w:t>
            </w:r>
          </w:p>
        </w:tc>
        <w:tc>
          <w:tcPr>
            <w:tcW w:w="1753" w:type="dxa"/>
          </w:tcPr>
          <w:p w14:paraId="25EB8E6B" w14:textId="77777777" w:rsidR="00BD1F51" w:rsidRDefault="00684C1D">
            <w:pPr>
              <w:pStyle w:val="TableParagraph"/>
              <w:spacing w:line="199" w:lineRule="exact"/>
              <w:ind w:left="80"/>
              <w:rPr>
                <w:sz w:val="17"/>
                <w:szCs w:val="17"/>
              </w:rPr>
            </w:pPr>
            <w:r>
              <w:rPr>
                <w:sz w:val="17"/>
                <w:szCs w:val="17"/>
              </w:rPr>
              <w:t>Ձև N 1-վի</w:t>
            </w:r>
          </w:p>
          <w:p w14:paraId="58C366A7" w14:textId="77777777" w:rsidR="00BD1F51" w:rsidRDefault="00684C1D">
            <w:pPr>
              <w:pStyle w:val="TableParagraph"/>
              <w:spacing w:line="194" w:lineRule="exact"/>
              <w:ind w:left="80"/>
              <w:rPr>
                <w:sz w:val="17"/>
                <w:szCs w:val="17"/>
              </w:rPr>
            </w:pPr>
            <w:r>
              <w:rPr>
                <w:sz w:val="17"/>
                <w:szCs w:val="17"/>
              </w:rPr>
              <w:t>(տարեկան)</w:t>
            </w:r>
          </w:p>
        </w:tc>
        <w:tc>
          <w:tcPr>
            <w:tcW w:w="1616" w:type="dxa"/>
          </w:tcPr>
          <w:p w14:paraId="5B45EEF5" w14:textId="77777777" w:rsidR="00BD1F51" w:rsidRDefault="00684C1D">
            <w:pPr>
              <w:pStyle w:val="TableParagraph"/>
              <w:spacing w:line="209" w:lineRule="exact"/>
              <w:ind w:left="454"/>
              <w:rPr>
                <w:sz w:val="17"/>
                <w:szCs w:val="17"/>
              </w:rPr>
            </w:pPr>
            <w:r>
              <w:rPr>
                <w:sz w:val="17"/>
                <w:szCs w:val="17"/>
              </w:rPr>
              <w:t>2 մարտի</w:t>
            </w:r>
          </w:p>
        </w:tc>
      </w:tr>
    </w:tbl>
    <w:p w14:paraId="3377464A" w14:textId="77777777" w:rsidR="00BD1F51" w:rsidRDefault="00BD1F51">
      <w:pPr>
        <w:spacing w:line="209" w:lineRule="exact"/>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1"/>
        <w:gridCol w:w="7423"/>
        <w:gridCol w:w="1762"/>
        <w:gridCol w:w="1612"/>
      </w:tblGrid>
      <w:tr w:rsidR="00BD1F51" w14:paraId="441761E8" w14:textId="77777777">
        <w:trPr>
          <w:trHeight w:val="399"/>
        </w:trPr>
        <w:tc>
          <w:tcPr>
            <w:tcW w:w="3991" w:type="dxa"/>
            <w:vMerge w:val="restart"/>
          </w:tcPr>
          <w:p w14:paraId="01D0555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3" w:type="dxa"/>
            <w:vMerge w:val="restart"/>
          </w:tcPr>
          <w:p w14:paraId="3067610C" w14:textId="77777777" w:rsidR="00BD1F51" w:rsidRDefault="00684C1D">
            <w:pPr>
              <w:pStyle w:val="TableParagraph"/>
              <w:spacing w:line="196" w:lineRule="exact"/>
              <w:ind w:left="2361"/>
              <w:rPr>
                <w:b/>
                <w:bCs/>
                <w:i/>
                <w:sz w:val="15"/>
                <w:szCs w:val="15"/>
              </w:rPr>
            </w:pPr>
            <w:r>
              <w:rPr>
                <w:b/>
                <w:bCs/>
                <w:i/>
                <w:sz w:val="15"/>
                <w:szCs w:val="15"/>
              </w:rPr>
              <w:t>Վիճակագրական տվյալի անվանումը</w:t>
            </w:r>
          </w:p>
        </w:tc>
        <w:tc>
          <w:tcPr>
            <w:tcW w:w="3374" w:type="dxa"/>
            <w:gridSpan w:val="2"/>
          </w:tcPr>
          <w:p w14:paraId="0902CCCD" w14:textId="77777777" w:rsidR="00BD1F51" w:rsidRDefault="00684C1D">
            <w:pPr>
              <w:pStyle w:val="TableParagraph"/>
              <w:spacing w:line="196" w:lineRule="exact"/>
              <w:ind w:left="282" w:right="273"/>
              <w:jc w:val="center"/>
              <w:rPr>
                <w:b/>
                <w:bCs/>
                <w:i/>
                <w:sz w:val="15"/>
                <w:szCs w:val="15"/>
              </w:rPr>
            </w:pPr>
            <w:r>
              <w:rPr>
                <w:b/>
                <w:bCs/>
                <w:i/>
                <w:sz w:val="15"/>
                <w:szCs w:val="15"/>
              </w:rPr>
              <w:t>Արմստատին վիճակագրական տվյալի</w:t>
            </w:r>
          </w:p>
          <w:p w14:paraId="4B778ADF" w14:textId="77777777" w:rsidR="00BD1F51" w:rsidRDefault="00684C1D">
            <w:pPr>
              <w:pStyle w:val="TableParagraph"/>
              <w:spacing w:before="1" w:line="183" w:lineRule="exact"/>
              <w:ind w:left="282" w:right="271"/>
              <w:jc w:val="center"/>
              <w:rPr>
                <w:b/>
                <w:bCs/>
                <w:i/>
                <w:sz w:val="15"/>
                <w:szCs w:val="15"/>
              </w:rPr>
            </w:pPr>
            <w:r>
              <w:rPr>
                <w:b/>
                <w:bCs/>
                <w:i/>
                <w:sz w:val="15"/>
                <w:szCs w:val="15"/>
              </w:rPr>
              <w:t>տրամադրման</w:t>
            </w:r>
          </w:p>
        </w:tc>
      </w:tr>
      <w:tr w:rsidR="00BD1F51" w14:paraId="4195A957" w14:textId="77777777">
        <w:trPr>
          <w:trHeight w:val="798"/>
        </w:trPr>
        <w:tc>
          <w:tcPr>
            <w:tcW w:w="3991" w:type="dxa"/>
            <w:vMerge/>
            <w:tcBorders>
              <w:top w:val="nil"/>
            </w:tcBorders>
          </w:tcPr>
          <w:p w14:paraId="5013D367" w14:textId="77777777" w:rsidR="00BD1F51" w:rsidRDefault="00BD1F51">
            <w:pPr>
              <w:rPr>
                <w:sz w:val="2"/>
                <w:szCs w:val="2"/>
              </w:rPr>
            </w:pPr>
          </w:p>
        </w:tc>
        <w:tc>
          <w:tcPr>
            <w:tcW w:w="7423" w:type="dxa"/>
            <w:vMerge/>
            <w:tcBorders>
              <w:top w:val="nil"/>
            </w:tcBorders>
          </w:tcPr>
          <w:p w14:paraId="23A1F342" w14:textId="77777777" w:rsidR="00BD1F51" w:rsidRDefault="00BD1F51">
            <w:pPr>
              <w:rPr>
                <w:sz w:val="2"/>
                <w:szCs w:val="2"/>
              </w:rPr>
            </w:pPr>
          </w:p>
        </w:tc>
        <w:tc>
          <w:tcPr>
            <w:tcW w:w="1762" w:type="dxa"/>
          </w:tcPr>
          <w:p w14:paraId="16FDE07A" w14:textId="77777777" w:rsidR="00BD1F51" w:rsidRDefault="00684C1D">
            <w:pPr>
              <w:pStyle w:val="TableParagraph"/>
              <w:ind w:left="80" w:right="71" w:firstLine="44"/>
              <w:jc w:val="center"/>
              <w:rPr>
                <w:b/>
                <w:bCs/>
                <w:i/>
                <w:sz w:val="15"/>
                <w:szCs w:val="15"/>
              </w:rPr>
            </w:pPr>
            <w:r>
              <w:rPr>
                <w:b/>
                <w:bCs/>
                <w:i/>
                <w:sz w:val="15"/>
                <w:szCs w:val="15"/>
              </w:rPr>
              <w:t>հաշվետվության ձևը, (նյութը) հաճախականությունը</w:t>
            </w:r>
          </w:p>
        </w:tc>
        <w:tc>
          <w:tcPr>
            <w:tcW w:w="1612" w:type="dxa"/>
          </w:tcPr>
          <w:p w14:paraId="24997653" w14:textId="77777777" w:rsidR="00BD1F51" w:rsidRDefault="00684C1D">
            <w:pPr>
              <w:pStyle w:val="TableParagraph"/>
              <w:ind w:left="43" w:right="38" w:hanging="3"/>
              <w:jc w:val="center"/>
              <w:rPr>
                <w:b/>
                <w:bCs/>
                <w:i/>
                <w:sz w:val="15"/>
                <w:szCs w:val="15"/>
              </w:rPr>
            </w:pPr>
            <w:r>
              <w:rPr>
                <w:b/>
                <w:bCs/>
                <w:i/>
                <w:sz w:val="15"/>
                <w:szCs w:val="15"/>
              </w:rPr>
              <w:t>Ժամկետը (ամսաթիվը կամ օրը հաշվետու ժամանա-</w:t>
            </w:r>
          </w:p>
          <w:p w14:paraId="2E5D0500" w14:textId="77777777" w:rsidR="00BD1F51" w:rsidRDefault="00684C1D">
            <w:pPr>
              <w:pStyle w:val="TableParagraph"/>
              <w:spacing w:line="183" w:lineRule="exact"/>
              <w:ind w:left="118" w:right="117"/>
              <w:jc w:val="center"/>
              <w:rPr>
                <w:b/>
                <w:bCs/>
                <w:i/>
                <w:sz w:val="15"/>
                <w:szCs w:val="15"/>
              </w:rPr>
            </w:pPr>
            <w:r>
              <w:rPr>
                <w:b/>
                <w:bCs/>
                <w:i/>
                <w:sz w:val="15"/>
                <w:szCs w:val="15"/>
              </w:rPr>
              <w:t>կաշրջանից հետո)</w:t>
            </w:r>
          </w:p>
        </w:tc>
      </w:tr>
      <w:tr w:rsidR="00BD1F51" w14:paraId="5F6124DE" w14:textId="77777777">
        <w:trPr>
          <w:trHeight w:val="461"/>
        </w:trPr>
        <w:tc>
          <w:tcPr>
            <w:tcW w:w="14788" w:type="dxa"/>
            <w:gridSpan w:val="4"/>
          </w:tcPr>
          <w:p w14:paraId="258E4E5E" w14:textId="77777777" w:rsidR="00BD1F51" w:rsidRDefault="00684C1D">
            <w:pPr>
              <w:pStyle w:val="TableParagraph"/>
              <w:spacing w:before="112" w:line="330" w:lineRule="exact"/>
              <w:ind w:left="2896"/>
              <w:rPr>
                <w:b/>
                <w:bCs/>
                <w:sz w:val="26"/>
                <w:szCs w:val="26"/>
              </w:rPr>
            </w:pPr>
            <w:r>
              <w:rPr>
                <w:b/>
                <w:bCs/>
                <w:sz w:val="26"/>
                <w:szCs w:val="26"/>
              </w:rPr>
              <w:t>ՕՐԵՆՔՆԵՐՈՎ ՍՏԵՂԾՎԱԾ ՄՇՏԱՊԵՍ ԳՈՐԾՈՂ ՀԱՆՁՆԱԺՈՂՈՎՆԵՐ</w:t>
            </w:r>
          </w:p>
        </w:tc>
      </w:tr>
      <w:tr w:rsidR="00BD1F51" w14:paraId="4D1075D8" w14:textId="77777777">
        <w:trPr>
          <w:trHeight w:val="299"/>
        </w:trPr>
        <w:tc>
          <w:tcPr>
            <w:tcW w:w="14788" w:type="dxa"/>
            <w:gridSpan w:val="4"/>
            <w:shd w:val="clear" w:color="auto" w:fill="D9D9D9"/>
          </w:tcPr>
          <w:p w14:paraId="2CD045BF" w14:textId="77777777" w:rsidR="00BD1F51" w:rsidRDefault="00684C1D">
            <w:pPr>
              <w:pStyle w:val="TableParagraph"/>
              <w:spacing w:before="2" w:line="278" w:lineRule="exact"/>
              <w:ind w:left="100"/>
              <w:rPr>
                <w:b/>
                <w:bCs/>
                <w:i/>
              </w:rPr>
            </w:pPr>
            <w:r>
              <w:rPr>
                <w:b/>
                <w:bCs/>
                <w:i/>
                <w:w w:val="105"/>
              </w:rPr>
              <w:t>6.32. ՀԱՆՐԱՅԻՆ ԾԱՌԱՅՈՒԹՅՈՒՆՆԵՐԸ ԿԱՐԳԱՎՈՐՈՂ ՀԱՆՁՆԱԺՈՂՈՎ</w:t>
            </w:r>
          </w:p>
        </w:tc>
      </w:tr>
      <w:tr w:rsidR="00BD1F51" w14:paraId="6D516ED2" w14:textId="77777777">
        <w:trPr>
          <w:trHeight w:val="453"/>
        </w:trPr>
        <w:tc>
          <w:tcPr>
            <w:tcW w:w="3991" w:type="dxa"/>
          </w:tcPr>
          <w:p w14:paraId="0B85C7EC" w14:textId="77777777" w:rsidR="00BD1F51" w:rsidRDefault="00684C1D">
            <w:pPr>
              <w:pStyle w:val="TableParagraph"/>
              <w:spacing w:line="221" w:lineRule="exact"/>
              <w:ind w:left="129"/>
              <w:rPr>
                <w:b/>
                <w:bCs/>
                <w:sz w:val="17"/>
                <w:szCs w:val="17"/>
              </w:rPr>
            </w:pPr>
            <w:r>
              <w:rPr>
                <w:b/>
                <w:bCs/>
                <w:sz w:val="17"/>
                <w:szCs w:val="17"/>
              </w:rPr>
              <w:t>6.32.1. ՏՐԱՆՍՊՈՐՏ</w:t>
            </w:r>
          </w:p>
        </w:tc>
        <w:tc>
          <w:tcPr>
            <w:tcW w:w="7423" w:type="dxa"/>
          </w:tcPr>
          <w:p w14:paraId="26536428" w14:textId="77777777" w:rsidR="00BD1F51" w:rsidRDefault="00684C1D">
            <w:pPr>
              <w:pStyle w:val="TableParagraph"/>
              <w:spacing w:line="223" w:lineRule="exact"/>
              <w:ind w:left="20"/>
              <w:rPr>
                <w:sz w:val="17"/>
                <w:szCs w:val="17"/>
              </w:rPr>
            </w:pPr>
            <w:r>
              <w:rPr>
                <w:sz w:val="17"/>
                <w:szCs w:val="17"/>
              </w:rPr>
              <w:t>1.Բջջային կապի բաժանորդների քանակը</w:t>
            </w:r>
          </w:p>
          <w:p w14:paraId="68360794" w14:textId="77777777" w:rsidR="00BD1F51" w:rsidRDefault="00684C1D">
            <w:pPr>
              <w:pStyle w:val="TableParagraph"/>
              <w:spacing w:line="211" w:lineRule="exact"/>
              <w:ind w:left="20"/>
              <w:rPr>
                <w:sz w:val="17"/>
                <w:szCs w:val="17"/>
              </w:rPr>
            </w:pPr>
            <w:r>
              <w:rPr>
                <w:sz w:val="17"/>
                <w:szCs w:val="17"/>
              </w:rPr>
              <w:t>2.Ինտերնետ հասանելիության բաժանորդների քանակը</w:t>
            </w:r>
          </w:p>
        </w:tc>
        <w:tc>
          <w:tcPr>
            <w:tcW w:w="1762" w:type="dxa"/>
          </w:tcPr>
          <w:p w14:paraId="7BCDA9AE" w14:textId="77777777" w:rsidR="00BD1F51" w:rsidRDefault="00684C1D">
            <w:pPr>
              <w:pStyle w:val="TableParagraph"/>
              <w:spacing w:line="223" w:lineRule="exact"/>
              <w:ind w:left="84"/>
              <w:rPr>
                <w:sz w:val="17"/>
                <w:szCs w:val="17"/>
              </w:rPr>
            </w:pPr>
            <w:r>
              <w:rPr>
                <w:sz w:val="17"/>
                <w:szCs w:val="17"/>
              </w:rPr>
              <w:t>Տեղեկանք</w:t>
            </w:r>
          </w:p>
          <w:p w14:paraId="1BF36E27" w14:textId="77777777" w:rsidR="00BD1F51" w:rsidRDefault="00684C1D">
            <w:pPr>
              <w:pStyle w:val="TableParagraph"/>
              <w:spacing w:line="211" w:lineRule="exact"/>
              <w:ind w:left="84"/>
              <w:rPr>
                <w:sz w:val="17"/>
                <w:szCs w:val="17"/>
              </w:rPr>
            </w:pPr>
            <w:r>
              <w:rPr>
                <w:sz w:val="17"/>
                <w:szCs w:val="17"/>
              </w:rPr>
              <w:t>(տարեկան)</w:t>
            </w:r>
          </w:p>
        </w:tc>
        <w:tc>
          <w:tcPr>
            <w:tcW w:w="1612" w:type="dxa"/>
          </w:tcPr>
          <w:p w14:paraId="64D57E0C" w14:textId="77777777" w:rsidR="00BD1F51" w:rsidRDefault="00684C1D">
            <w:pPr>
              <w:pStyle w:val="TableParagraph"/>
              <w:spacing w:line="223" w:lineRule="exact"/>
              <w:ind w:left="116" w:right="117"/>
              <w:jc w:val="center"/>
              <w:rPr>
                <w:sz w:val="17"/>
                <w:szCs w:val="17"/>
              </w:rPr>
            </w:pPr>
            <w:r>
              <w:rPr>
                <w:sz w:val="17"/>
                <w:szCs w:val="17"/>
              </w:rPr>
              <w:t>29 մայիսի</w:t>
            </w:r>
          </w:p>
        </w:tc>
      </w:tr>
      <w:tr w:rsidR="00BD1F51" w14:paraId="420CB1CE" w14:textId="77777777">
        <w:trPr>
          <w:trHeight w:val="453"/>
        </w:trPr>
        <w:tc>
          <w:tcPr>
            <w:tcW w:w="3991" w:type="dxa"/>
          </w:tcPr>
          <w:p w14:paraId="68154DAC" w14:textId="77777777" w:rsidR="00BD1F51" w:rsidRDefault="00684C1D">
            <w:pPr>
              <w:pStyle w:val="TableParagraph"/>
              <w:spacing w:line="222" w:lineRule="exact"/>
              <w:ind w:left="100"/>
              <w:rPr>
                <w:b/>
                <w:bCs/>
                <w:sz w:val="17"/>
                <w:szCs w:val="17"/>
              </w:rPr>
            </w:pPr>
            <w:r>
              <w:rPr>
                <w:b/>
                <w:bCs/>
                <w:sz w:val="17"/>
                <w:szCs w:val="17"/>
              </w:rPr>
              <w:t>6.32.2. ՍՈՑԻԱԼ-ԺՈՂՈՎՐԴԱԳՐՈՒԹՅՈՒՆ</w:t>
            </w:r>
          </w:p>
        </w:tc>
        <w:tc>
          <w:tcPr>
            <w:tcW w:w="7423" w:type="dxa"/>
          </w:tcPr>
          <w:p w14:paraId="1451A22B" w14:textId="77777777" w:rsidR="00BD1F51" w:rsidRDefault="00684C1D">
            <w:pPr>
              <w:pStyle w:val="TableParagraph"/>
              <w:spacing w:line="223" w:lineRule="exact"/>
              <w:ind w:left="94"/>
              <w:rPr>
                <w:sz w:val="17"/>
                <w:szCs w:val="17"/>
              </w:rPr>
            </w:pPr>
            <w:r>
              <w:rPr>
                <w:sz w:val="17"/>
                <w:szCs w:val="17"/>
              </w:rPr>
              <w:t>Հայտնաբերված վարչական իրավախախտումները և վարչական պատասխանատվության</w:t>
            </w:r>
          </w:p>
          <w:p w14:paraId="1AC70791" w14:textId="77777777" w:rsidR="00BD1F51" w:rsidRDefault="00684C1D">
            <w:pPr>
              <w:pStyle w:val="TableParagraph"/>
              <w:spacing w:line="211" w:lineRule="exact"/>
              <w:ind w:left="94"/>
              <w:rPr>
                <w:sz w:val="17"/>
                <w:szCs w:val="17"/>
              </w:rPr>
            </w:pPr>
            <w:r>
              <w:rPr>
                <w:sz w:val="17"/>
                <w:szCs w:val="17"/>
              </w:rPr>
              <w:t>ենթարկված անձանց թվաքանակը</w:t>
            </w:r>
          </w:p>
        </w:tc>
        <w:tc>
          <w:tcPr>
            <w:tcW w:w="1762" w:type="dxa"/>
          </w:tcPr>
          <w:p w14:paraId="607A0523" w14:textId="77777777" w:rsidR="00BD1F51" w:rsidRDefault="00684C1D">
            <w:pPr>
              <w:pStyle w:val="TableParagraph"/>
              <w:spacing w:line="223" w:lineRule="exact"/>
              <w:ind w:left="159"/>
              <w:rPr>
                <w:sz w:val="17"/>
                <w:szCs w:val="17"/>
              </w:rPr>
            </w:pPr>
            <w:r>
              <w:rPr>
                <w:sz w:val="17"/>
                <w:szCs w:val="17"/>
              </w:rPr>
              <w:t>Ձև N 1-վի</w:t>
            </w:r>
          </w:p>
          <w:p w14:paraId="44240A26" w14:textId="77777777" w:rsidR="00BD1F51" w:rsidRDefault="00684C1D">
            <w:pPr>
              <w:pStyle w:val="TableParagraph"/>
              <w:spacing w:line="211" w:lineRule="exact"/>
              <w:ind w:left="159"/>
              <w:rPr>
                <w:sz w:val="17"/>
                <w:szCs w:val="17"/>
              </w:rPr>
            </w:pPr>
            <w:r>
              <w:rPr>
                <w:sz w:val="17"/>
                <w:szCs w:val="17"/>
              </w:rPr>
              <w:t>(տարեկան)</w:t>
            </w:r>
          </w:p>
        </w:tc>
        <w:tc>
          <w:tcPr>
            <w:tcW w:w="1612" w:type="dxa"/>
          </w:tcPr>
          <w:p w14:paraId="35A62601" w14:textId="77777777" w:rsidR="00BD1F51" w:rsidRDefault="00684C1D">
            <w:pPr>
              <w:pStyle w:val="TableParagraph"/>
              <w:spacing w:line="224" w:lineRule="exact"/>
              <w:ind w:left="119" w:right="68"/>
              <w:jc w:val="center"/>
              <w:rPr>
                <w:sz w:val="17"/>
                <w:szCs w:val="17"/>
              </w:rPr>
            </w:pPr>
            <w:r>
              <w:rPr>
                <w:sz w:val="17"/>
                <w:szCs w:val="17"/>
              </w:rPr>
              <w:t>2 մարտի</w:t>
            </w:r>
          </w:p>
        </w:tc>
      </w:tr>
      <w:tr w:rsidR="00BD1F51" w14:paraId="40AC1324" w14:textId="77777777">
        <w:trPr>
          <w:trHeight w:val="299"/>
        </w:trPr>
        <w:tc>
          <w:tcPr>
            <w:tcW w:w="14788" w:type="dxa"/>
            <w:gridSpan w:val="4"/>
            <w:shd w:val="clear" w:color="auto" w:fill="D9D9D9"/>
          </w:tcPr>
          <w:p w14:paraId="7C0E0393" w14:textId="77777777" w:rsidR="00BD1F51" w:rsidRDefault="00684C1D">
            <w:pPr>
              <w:pStyle w:val="TableParagraph"/>
              <w:spacing w:before="1" w:line="279" w:lineRule="exact"/>
              <w:ind w:left="100"/>
              <w:rPr>
                <w:b/>
                <w:bCs/>
                <w:i/>
              </w:rPr>
            </w:pPr>
            <w:r>
              <w:rPr>
                <w:b/>
                <w:bCs/>
                <w:i/>
                <w:w w:val="105"/>
              </w:rPr>
              <w:t>6.33. ՏՆՏԵՍԱԿԱՆ ՄՐՑԱԿՑՈՒԹՅԱՆ ՊԱՇՏՊԱՆՈՒԹՅԱՆ ՊԵՏԱԿԱՆ ՀԱՆՁՆԱԺՈՂՈՎ</w:t>
            </w:r>
          </w:p>
        </w:tc>
      </w:tr>
      <w:tr w:rsidR="00BD1F51" w14:paraId="7FCBAC31" w14:textId="77777777">
        <w:trPr>
          <w:trHeight w:val="453"/>
        </w:trPr>
        <w:tc>
          <w:tcPr>
            <w:tcW w:w="3991" w:type="dxa"/>
          </w:tcPr>
          <w:p w14:paraId="246725EB" w14:textId="77777777" w:rsidR="00BD1F51" w:rsidRDefault="00684C1D">
            <w:pPr>
              <w:pStyle w:val="TableParagraph"/>
              <w:spacing w:line="220" w:lineRule="exact"/>
              <w:ind w:left="100"/>
              <w:rPr>
                <w:b/>
                <w:bCs/>
                <w:sz w:val="17"/>
                <w:szCs w:val="17"/>
              </w:rPr>
            </w:pPr>
            <w:r>
              <w:rPr>
                <w:b/>
                <w:bCs/>
                <w:sz w:val="17"/>
                <w:szCs w:val="17"/>
              </w:rPr>
              <w:t>6.33.1. ՍՈՑԻԱԼ-ԺՈՂՈՎՐԴԱԳՐՈՒԹՅՈՒՆ</w:t>
            </w:r>
          </w:p>
        </w:tc>
        <w:tc>
          <w:tcPr>
            <w:tcW w:w="7423" w:type="dxa"/>
          </w:tcPr>
          <w:p w14:paraId="24267A0C" w14:textId="77777777" w:rsidR="00BD1F51" w:rsidRDefault="00684C1D">
            <w:pPr>
              <w:pStyle w:val="TableParagraph"/>
              <w:spacing w:line="222" w:lineRule="exact"/>
              <w:ind w:left="94"/>
              <w:rPr>
                <w:sz w:val="17"/>
                <w:szCs w:val="17"/>
              </w:rPr>
            </w:pPr>
            <w:r>
              <w:rPr>
                <w:sz w:val="17"/>
                <w:szCs w:val="17"/>
              </w:rPr>
              <w:t>Հայտնաբերված վարչական իրավախախտումները և վարչական պատասխանատվության</w:t>
            </w:r>
          </w:p>
          <w:p w14:paraId="7324D162" w14:textId="77777777" w:rsidR="00BD1F51" w:rsidRDefault="00684C1D">
            <w:pPr>
              <w:pStyle w:val="TableParagraph"/>
              <w:spacing w:line="212" w:lineRule="exact"/>
              <w:ind w:left="94"/>
              <w:rPr>
                <w:sz w:val="17"/>
                <w:szCs w:val="17"/>
              </w:rPr>
            </w:pPr>
            <w:r>
              <w:rPr>
                <w:sz w:val="17"/>
                <w:szCs w:val="17"/>
              </w:rPr>
              <w:t>ենթարկված անձանց թվաքանակը</w:t>
            </w:r>
          </w:p>
        </w:tc>
        <w:tc>
          <w:tcPr>
            <w:tcW w:w="1762" w:type="dxa"/>
          </w:tcPr>
          <w:p w14:paraId="66819130" w14:textId="77777777" w:rsidR="00BD1F51" w:rsidRDefault="00684C1D">
            <w:pPr>
              <w:pStyle w:val="TableParagraph"/>
              <w:spacing w:line="222" w:lineRule="exact"/>
              <w:ind w:left="105"/>
              <w:rPr>
                <w:sz w:val="17"/>
                <w:szCs w:val="17"/>
              </w:rPr>
            </w:pPr>
            <w:r>
              <w:rPr>
                <w:sz w:val="17"/>
                <w:szCs w:val="17"/>
              </w:rPr>
              <w:t>Ձև N 1-վի</w:t>
            </w:r>
          </w:p>
          <w:p w14:paraId="13ABD08E" w14:textId="77777777" w:rsidR="00BD1F51" w:rsidRDefault="00684C1D">
            <w:pPr>
              <w:pStyle w:val="TableParagraph"/>
              <w:spacing w:line="212" w:lineRule="exact"/>
              <w:ind w:left="105"/>
              <w:rPr>
                <w:sz w:val="17"/>
                <w:szCs w:val="17"/>
              </w:rPr>
            </w:pPr>
            <w:r>
              <w:rPr>
                <w:sz w:val="17"/>
                <w:szCs w:val="17"/>
              </w:rPr>
              <w:t>(տարեկան)</w:t>
            </w:r>
          </w:p>
        </w:tc>
        <w:tc>
          <w:tcPr>
            <w:tcW w:w="1612" w:type="dxa"/>
          </w:tcPr>
          <w:p w14:paraId="416CA390" w14:textId="77777777" w:rsidR="00BD1F51" w:rsidRDefault="00684C1D">
            <w:pPr>
              <w:pStyle w:val="TableParagraph"/>
              <w:spacing w:line="222" w:lineRule="exact"/>
              <w:ind w:left="116" w:right="117"/>
              <w:jc w:val="center"/>
              <w:rPr>
                <w:sz w:val="17"/>
                <w:szCs w:val="17"/>
              </w:rPr>
            </w:pPr>
            <w:r>
              <w:rPr>
                <w:sz w:val="17"/>
                <w:szCs w:val="17"/>
              </w:rPr>
              <w:t>2 մարտի</w:t>
            </w:r>
          </w:p>
        </w:tc>
      </w:tr>
      <w:tr w:rsidR="00BD1F51" w14:paraId="7E9AE537" w14:textId="77777777">
        <w:trPr>
          <w:trHeight w:val="575"/>
        </w:trPr>
        <w:tc>
          <w:tcPr>
            <w:tcW w:w="14788" w:type="dxa"/>
            <w:gridSpan w:val="4"/>
          </w:tcPr>
          <w:p w14:paraId="4399CEAF" w14:textId="77777777" w:rsidR="00BD1F51" w:rsidRDefault="00684C1D">
            <w:pPr>
              <w:pStyle w:val="TableParagraph"/>
              <w:spacing w:before="112"/>
              <w:ind w:left="5474" w:right="5468"/>
              <w:jc w:val="center"/>
              <w:rPr>
                <w:b/>
                <w:bCs/>
                <w:sz w:val="26"/>
                <w:szCs w:val="26"/>
              </w:rPr>
            </w:pPr>
            <w:r>
              <w:rPr>
                <w:b/>
                <w:bCs/>
                <w:sz w:val="26"/>
                <w:szCs w:val="26"/>
              </w:rPr>
              <w:t>ՊԵՏԱԿԱՆ ԱՅԼ ՄԱՐՄԻՆՆԵՐ</w:t>
            </w:r>
          </w:p>
        </w:tc>
      </w:tr>
      <w:tr w:rsidR="00BD1F51" w14:paraId="3477E960" w14:textId="77777777">
        <w:trPr>
          <w:trHeight w:val="299"/>
        </w:trPr>
        <w:tc>
          <w:tcPr>
            <w:tcW w:w="14788" w:type="dxa"/>
            <w:gridSpan w:val="4"/>
            <w:shd w:val="clear" w:color="auto" w:fill="D9D9D9"/>
          </w:tcPr>
          <w:p w14:paraId="1758606D" w14:textId="77777777" w:rsidR="00BD1F51" w:rsidRDefault="00684C1D">
            <w:pPr>
              <w:pStyle w:val="TableParagraph"/>
              <w:spacing w:before="2" w:line="278" w:lineRule="exact"/>
              <w:ind w:left="4"/>
              <w:rPr>
                <w:b/>
                <w:bCs/>
                <w:i/>
              </w:rPr>
            </w:pPr>
            <w:r>
              <w:rPr>
                <w:b/>
                <w:bCs/>
                <w:i/>
                <w:w w:val="105"/>
              </w:rPr>
              <w:t>6.34. ԷԿՈՆՈՄԻԿԱՅԻ ՆԱԽԱՐԱՐՈՒԹՅԱՆ ՄՏԱՎՈՐ ՍԵՓԱԿԱՆՈՒԹՅԱՆ ԳՈՐԾԱԿԱԼՈՒԹՅՈՒՆ</w:t>
            </w:r>
          </w:p>
        </w:tc>
      </w:tr>
      <w:tr w:rsidR="00BD1F51" w14:paraId="4D52251C" w14:textId="77777777">
        <w:trPr>
          <w:trHeight w:val="227"/>
        </w:trPr>
        <w:tc>
          <w:tcPr>
            <w:tcW w:w="3991" w:type="dxa"/>
          </w:tcPr>
          <w:p w14:paraId="7740CF0E" w14:textId="77777777" w:rsidR="00BD1F51" w:rsidRDefault="00684C1D">
            <w:pPr>
              <w:pStyle w:val="TableParagraph"/>
              <w:spacing w:line="207" w:lineRule="exact"/>
              <w:ind w:left="26"/>
              <w:rPr>
                <w:b/>
                <w:bCs/>
                <w:sz w:val="17"/>
                <w:szCs w:val="17"/>
              </w:rPr>
            </w:pPr>
            <w:r>
              <w:rPr>
                <w:b/>
                <w:bCs/>
                <w:sz w:val="17"/>
                <w:szCs w:val="17"/>
              </w:rPr>
              <w:t>6.34.1. ՍՈՑԻԱԼ-ԺՈՂՈՎՐԴԱԳՐՈՒԹՅՈՒՆ</w:t>
            </w:r>
          </w:p>
        </w:tc>
        <w:tc>
          <w:tcPr>
            <w:tcW w:w="7423" w:type="dxa"/>
          </w:tcPr>
          <w:p w14:paraId="0C543B5C" w14:textId="77777777" w:rsidR="00BD1F51" w:rsidRDefault="00684C1D">
            <w:pPr>
              <w:pStyle w:val="TableParagraph"/>
              <w:spacing w:line="207" w:lineRule="exact"/>
              <w:ind w:left="87"/>
              <w:rPr>
                <w:sz w:val="17"/>
                <w:szCs w:val="17"/>
              </w:rPr>
            </w:pPr>
            <w:r>
              <w:rPr>
                <w:sz w:val="17"/>
                <w:szCs w:val="17"/>
              </w:rPr>
              <w:t>Արտոնագրային գործունեություն</w:t>
            </w:r>
          </w:p>
        </w:tc>
        <w:tc>
          <w:tcPr>
            <w:tcW w:w="1762" w:type="dxa"/>
          </w:tcPr>
          <w:p w14:paraId="1675E1DC" w14:textId="77777777" w:rsidR="00BD1F51" w:rsidRDefault="00684C1D">
            <w:pPr>
              <w:pStyle w:val="TableParagraph"/>
              <w:spacing w:line="207" w:lineRule="exact"/>
              <w:ind w:left="8" w:right="42"/>
              <w:jc w:val="center"/>
              <w:rPr>
                <w:sz w:val="17"/>
                <w:szCs w:val="17"/>
              </w:rPr>
            </w:pPr>
            <w:r>
              <w:rPr>
                <w:sz w:val="17"/>
                <w:szCs w:val="17"/>
              </w:rPr>
              <w:t>Տեղեկանք`տարեկան</w:t>
            </w:r>
          </w:p>
        </w:tc>
        <w:tc>
          <w:tcPr>
            <w:tcW w:w="1612" w:type="dxa"/>
          </w:tcPr>
          <w:p w14:paraId="4366798E" w14:textId="77777777" w:rsidR="00BD1F51" w:rsidRDefault="00684C1D">
            <w:pPr>
              <w:pStyle w:val="TableParagraph"/>
              <w:spacing w:line="207" w:lineRule="exact"/>
              <w:ind w:left="119" w:right="57"/>
              <w:jc w:val="center"/>
              <w:rPr>
                <w:sz w:val="17"/>
                <w:szCs w:val="17"/>
              </w:rPr>
            </w:pPr>
            <w:r>
              <w:rPr>
                <w:sz w:val="17"/>
                <w:szCs w:val="17"/>
              </w:rPr>
              <w:t>26 մարտի</w:t>
            </w:r>
          </w:p>
        </w:tc>
      </w:tr>
      <w:tr w:rsidR="00BD1F51" w14:paraId="7012B406" w14:textId="77777777">
        <w:trPr>
          <w:trHeight w:val="574"/>
        </w:trPr>
        <w:tc>
          <w:tcPr>
            <w:tcW w:w="14788" w:type="dxa"/>
            <w:gridSpan w:val="4"/>
          </w:tcPr>
          <w:p w14:paraId="63668BEB" w14:textId="77777777" w:rsidR="00BD1F51" w:rsidRDefault="00684C1D">
            <w:pPr>
              <w:pStyle w:val="TableParagraph"/>
              <w:spacing w:before="112"/>
              <w:ind w:left="4726"/>
              <w:rPr>
                <w:b/>
                <w:bCs/>
                <w:sz w:val="26"/>
                <w:szCs w:val="26"/>
              </w:rPr>
            </w:pPr>
            <w:r>
              <w:rPr>
                <w:b/>
                <w:bCs/>
                <w:sz w:val="26"/>
                <w:szCs w:val="26"/>
              </w:rPr>
              <w:t>ԳԻՏԱԿՐԹԱԿԱՆ ՀԱՍՏԱՏՈՒԹՅՈՒՆՆԵՐ</w:t>
            </w:r>
          </w:p>
        </w:tc>
      </w:tr>
      <w:tr w:rsidR="00BD1F51" w14:paraId="16A35D03" w14:textId="77777777">
        <w:trPr>
          <w:trHeight w:val="299"/>
        </w:trPr>
        <w:tc>
          <w:tcPr>
            <w:tcW w:w="14788" w:type="dxa"/>
            <w:gridSpan w:val="4"/>
            <w:shd w:val="clear" w:color="auto" w:fill="D9D9D9"/>
          </w:tcPr>
          <w:p w14:paraId="18913B79" w14:textId="77777777" w:rsidR="00BD1F51" w:rsidRDefault="00684C1D">
            <w:pPr>
              <w:pStyle w:val="TableParagraph"/>
              <w:spacing w:before="1" w:line="278" w:lineRule="exact"/>
              <w:ind w:left="4"/>
              <w:rPr>
                <w:b/>
                <w:bCs/>
                <w:i/>
              </w:rPr>
            </w:pPr>
            <w:r>
              <w:rPr>
                <w:b/>
                <w:bCs/>
                <w:i/>
                <w:w w:val="105"/>
              </w:rPr>
              <w:t>6.35. ԳԻՏՈՒԹՅՈՒՆՆԵՐԻ ԱԶԳԱՅԻՆ ԱԿԱԴԵՄԻԱ</w:t>
            </w:r>
          </w:p>
        </w:tc>
      </w:tr>
      <w:tr w:rsidR="00BD1F51" w14:paraId="420E5A08" w14:textId="77777777">
        <w:trPr>
          <w:trHeight w:val="413"/>
        </w:trPr>
        <w:tc>
          <w:tcPr>
            <w:tcW w:w="3991" w:type="dxa"/>
          </w:tcPr>
          <w:p w14:paraId="1433FD95" w14:textId="77777777" w:rsidR="00BD1F51" w:rsidRDefault="00684C1D">
            <w:pPr>
              <w:pStyle w:val="TableParagraph"/>
              <w:spacing w:line="207" w:lineRule="exact"/>
              <w:ind w:left="4"/>
              <w:rPr>
                <w:b/>
                <w:bCs/>
                <w:sz w:val="17"/>
                <w:szCs w:val="17"/>
              </w:rPr>
            </w:pPr>
            <w:r>
              <w:rPr>
                <w:b/>
                <w:bCs/>
                <w:sz w:val="17"/>
                <w:szCs w:val="17"/>
              </w:rPr>
              <w:t>6.35.1. ԱՇԽԱՏԱՆՔԻ ՇՈՒԿԱ</w:t>
            </w:r>
          </w:p>
        </w:tc>
        <w:tc>
          <w:tcPr>
            <w:tcW w:w="7423" w:type="dxa"/>
          </w:tcPr>
          <w:p w14:paraId="2993E72A" w14:textId="77777777" w:rsidR="00BD1F51" w:rsidRDefault="00684C1D">
            <w:pPr>
              <w:pStyle w:val="TableParagraph"/>
              <w:spacing w:line="199" w:lineRule="exact"/>
              <w:ind w:left="12"/>
              <w:rPr>
                <w:sz w:val="17"/>
                <w:szCs w:val="17"/>
              </w:rPr>
            </w:pPr>
            <w:r>
              <w:rPr>
                <w:sz w:val="17"/>
                <w:szCs w:val="17"/>
              </w:rPr>
              <w:t>Թափուր աշխատատեղեր, աշխատողների թվաքանակի և աշխատատեղերի շարժն ըստ.</w:t>
            </w:r>
          </w:p>
          <w:p w14:paraId="2A180C47" w14:textId="77777777" w:rsidR="00BD1F51" w:rsidRDefault="00684C1D">
            <w:pPr>
              <w:pStyle w:val="TableParagraph"/>
              <w:spacing w:line="194" w:lineRule="exact"/>
              <w:ind w:left="12"/>
              <w:rPr>
                <w:sz w:val="17"/>
                <w:szCs w:val="17"/>
              </w:rPr>
            </w:pPr>
            <w:r>
              <w:rPr>
                <w:sz w:val="17"/>
                <w:szCs w:val="17"/>
              </w:rPr>
              <w:t>ա) Երևան քաղաքի և մարզերի</w:t>
            </w:r>
          </w:p>
        </w:tc>
        <w:tc>
          <w:tcPr>
            <w:tcW w:w="1762" w:type="dxa"/>
          </w:tcPr>
          <w:p w14:paraId="779BC759" w14:textId="77777777" w:rsidR="00BD1F51" w:rsidRDefault="00684C1D">
            <w:pPr>
              <w:pStyle w:val="TableParagraph"/>
              <w:spacing w:line="199" w:lineRule="exact"/>
              <w:ind w:left="-12"/>
              <w:rPr>
                <w:sz w:val="17"/>
                <w:szCs w:val="17"/>
              </w:rPr>
            </w:pPr>
            <w:r>
              <w:rPr>
                <w:sz w:val="17"/>
                <w:szCs w:val="17"/>
              </w:rPr>
              <w:t>Ձև N 1- ԹԱՇ</w:t>
            </w:r>
          </w:p>
          <w:p w14:paraId="2E3B8D15" w14:textId="77777777" w:rsidR="00BD1F51" w:rsidRDefault="00684C1D">
            <w:pPr>
              <w:pStyle w:val="TableParagraph"/>
              <w:spacing w:line="194" w:lineRule="exact"/>
              <w:ind w:left="-12"/>
              <w:rPr>
                <w:sz w:val="17"/>
                <w:szCs w:val="17"/>
              </w:rPr>
            </w:pPr>
            <w:r>
              <w:rPr>
                <w:sz w:val="17"/>
                <w:szCs w:val="17"/>
              </w:rPr>
              <w:t>(եռամսյակային)</w:t>
            </w:r>
          </w:p>
        </w:tc>
        <w:tc>
          <w:tcPr>
            <w:tcW w:w="1612" w:type="dxa"/>
          </w:tcPr>
          <w:p w14:paraId="3DA019E6" w14:textId="77777777" w:rsidR="00BD1F51" w:rsidRDefault="00684C1D">
            <w:pPr>
              <w:pStyle w:val="TableParagraph"/>
              <w:spacing w:line="209" w:lineRule="exact"/>
              <w:ind w:left="119" w:right="106"/>
              <w:jc w:val="center"/>
              <w:rPr>
                <w:sz w:val="17"/>
              </w:rPr>
            </w:pPr>
            <w:r>
              <w:rPr>
                <w:sz w:val="17"/>
              </w:rPr>
              <w:t>20</w:t>
            </w:r>
          </w:p>
        </w:tc>
      </w:tr>
      <w:tr w:rsidR="00BD1F51" w14:paraId="351D4A61" w14:textId="77777777">
        <w:trPr>
          <w:trHeight w:val="1362"/>
        </w:trPr>
        <w:tc>
          <w:tcPr>
            <w:tcW w:w="3991" w:type="dxa"/>
          </w:tcPr>
          <w:p w14:paraId="3BA0B7B4" w14:textId="77777777" w:rsidR="00BD1F51" w:rsidRDefault="00684C1D">
            <w:pPr>
              <w:pStyle w:val="TableParagraph"/>
              <w:spacing w:line="220" w:lineRule="exact"/>
              <w:ind w:left="4"/>
              <w:rPr>
                <w:b/>
                <w:bCs/>
                <w:sz w:val="17"/>
                <w:szCs w:val="17"/>
              </w:rPr>
            </w:pPr>
            <w:r>
              <w:rPr>
                <w:b/>
                <w:bCs/>
                <w:sz w:val="17"/>
                <w:szCs w:val="17"/>
              </w:rPr>
              <w:t>6.35.2. ԱՇԽԱՏԱՆՔԻ ՇՈՒԿԱ</w:t>
            </w:r>
          </w:p>
        </w:tc>
        <w:tc>
          <w:tcPr>
            <w:tcW w:w="7423" w:type="dxa"/>
          </w:tcPr>
          <w:p w14:paraId="1FB44338" w14:textId="77777777" w:rsidR="00BD1F51" w:rsidRDefault="00684C1D">
            <w:pPr>
              <w:pStyle w:val="TableParagraph"/>
              <w:ind w:left="66"/>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183721D" w14:textId="77777777" w:rsidR="00BD1F51" w:rsidRDefault="00684C1D">
            <w:pPr>
              <w:pStyle w:val="TableParagraph"/>
              <w:ind w:left="241" w:right="4575"/>
              <w:rPr>
                <w:sz w:val="17"/>
                <w:szCs w:val="17"/>
              </w:rPr>
            </w:pPr>
            <w:r>
              <w:rPr>
                <w:sz w:val="17"/>
                <w:szCs w:val="17"/>
              </w:rPr>
              <w:t>ա) գործունեության տեսակների, բ) տնտեսության հատվածների, գ) Երևան քաղաքի և մարզերի,</w:t>
            </w:r>
          </w:p>
          <w:p w14:paraId="0ABDBA46" w14:textId="77777777" w:rsidR="00BD1F51" w:rsidRDefault="00684C1D">
            <w:pPr>
              <w:pStyle w:val="TableParagraph"/>
              <w:spacing w:line="209" w:lineRule="exact"/>
              <w:ind w:left="262"/>
              <w:rPr>
                <w:sz w:val="17"/>
                <w:szCs w:val="17"/>
              </w:rPr>
            </w:pPr>
            <w:r>
              <w:rPr>
                <w:sz w:val="17"/>
                <w:szCs w:val="17"/>
              </w:rPr>
              <w:t>դ) տարածաշրջանների</w:t>
            </w:r>
          </w:p>
        </w:tc>
        <w:tc>
          <w:tcPr>
            <w:tcW w:w="1762" w:type="dxa"/>
          </w:tcPr>
          <w:p w14:paraId="2B9FCCF3" w14:textId="77777777" w:rsidR="00BD1F51" w:rsidRDefault="00684C1D">
            <w:pPr>
              <w:pStyle w:val="TableParagraph"/>
              <w:spacing w:line="223" w:lineRule="exact"/>
              <w:ind w:left="8" w:right="39"/>
              <w:jc w:val="center"/>
              <w:rPr>
                <w:sz w:val="17"/>
                <w:szCs w:val="17"/>
              </w:rPr>
            </w:pPr>
            <w:r>
              <w:rPr>
                <w:sz w:val="17"/>
                <w:szCs w:val="17"/>
              </w:rPr>
              <w:t>Ձև N 1-Ա (տարեկան)</w:t>
            </w:r>
          </w:p>
        </w:tc>
        <w:tc>
          <w:tcPr>
            <w:tcW w:w="1612" w:type="dxa"/>
          </w:tcPr>
          <w:p w14:paraId="2C863EA0"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51DF47A9" w14:textId="77777777">
        <w:trPr>
          <w:trHeight w:val="1135"/>
        </w:trPr>
        <w:tc>
          <w:tcPr>
            <w:tcW w:w="3991" w:type="dxa"/>
          </w:tcPr>
          <w:p w14:paraId="3FBB454D" w14:textId="77777777" w:rsidR="00BD1F51" w:rsidRDefault="00684C1D">
            <w:pPr>
              <w:pStyle w:val="TableParagraph"/>
              <w:spacing w:line="220" w:lineRule="exact"/>
              <w:ind w:left="4"/>
              <w:rPr>
                <w:b/>
                <w:bCs/>
                <w:sz w:val="17"/>
                <w:szCs w:val="17"/>
              </w:rPr>
            </w:pPr>
            <w:r>
              <w:rPr>
                <w:b/>
                <w:bCs/>
                <w:sz w:val="17"/>
                <w:szCs w:val="17"/>
              </w:rPr>
              <w:t>6.35.3. ԱՇԽԱՏԱՆՔԻ ՇՈՒԿԱ</w:t>
            </w:r>
          </w:p>
        </w:tc>
        <w:tc>
          <w:tcPr>
            <w:tcW w:w="7423" w:type="dxa"/>
          </w:tcPr>
          <w:p w14:paraId="0E5E818E" w14:textId="77777777" w:rsidR="00BD1F51" w:rsidRDefault="00684C1D">
            <w:pPr>
              <w:pStyle w:val="TableParagraph"/>
              <w:ind w:left="222" w:right="3272" w:hanging="157"/>
              <w:rPr>
                <w:sz w:val="17"/>
                <w:szCs w:val="17"/>
              </w:rPr>
            </w:pPr>
            <w:r>
              <w:rPr>
                <w:sz w:val="17"/>
                <w:szCs w:val="17"/>
              </w:rPr>
              <w:t>Աշխատողների մասնագիտական ուսուցումն ըստ. ա) գործունեության տեսակների,</w:t>
            </w:r>
          </w:p>
          <w:p w14:paraId="5A9CCB3F" w14:textId="77777777" w:rsidR="00BD1F51" w:rsidRDefault="00684C1D">
            <w:pPr>
              <w:pStyle w:val="TableParagraph"/>
              <w:ind w:left="222" w:right="4575" w:hanging="1"/>
              <w:rPr>
                <w:sz w:val="17"/>
                <w:szCs w:val="17"/>
              </w:rPr>
            </w:pPr>
            <w:r>
              <w:rPr>
                <w:sz w:val="17"/>
                <w:szCs w:val="17"/>
              </w:rPr>
              <w:t>բ) տնտեսության հատվածների, գ) Երևան քաղաքի և մարզերի,</w:t>
            </w:r>
          </w:p>
          <w:p w14:paraId="4C2E2599" w14:textId="77777777" w:rsidR="00BD1F51" w:rsidRDefault="00684C1D">
            <w:pPr>
              <w:pStyle w:val="TableParagraph"/>
              <w:spacing w:line="210" w:lineRule="exact"/>
              <w:ind w:left="222"/>
              <w:rPr>
                <w:sz w:val="17"/>
                <w:szCs w:val="17"/>
              </w:rPr>
            </w:pPr>
            <w:r>
              <w:rPr>
                <w:sz w:val="17"/>
                <w:szCs w:val="17"/>
              </w:rPr>
              <w:t>դ) սեռի</w:t>
            </w:r>
          </w:p>
        </w:tc>
        <w:tc>
          <w:tcPr>
            <w:tcW w:w="1762" w:type="dxa"/>
          </w:tcPr>
          <w:p w14:paraId="21654623" w14:textId="77777777" w:rsidR="00BD1F51" w:rsidRDefault="00684C1D">
            <w:pPr>
              <w:pStyle w:val="TableParagraph"/>
              <w:ind w:left="42" w:right="108"/>
              <w:rPr>
                <w:sz w:val="17"/>
                <w:szCs w:val="17"/>
              </w:rPr>
            </w:pPr>
            <w:r>
              <w:rPr>
                <w:sz w:val="17"/>
                <w:szCs w:val="17"/>
              </w:rPr>
              <w:t>Ձև N 1- կադրերի ուսուցում (տարեկան)</w:t>
            </w:r>
          </w:p>
        </w:tc>
        <w:tc>
          <w:tcPr>
            <w:tcW w:w="1612" w:type="dxa"/>
          </w:tcPr>
          <w:p w14:paraId="4540613D"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78DB45C0" w14:textId="77777777">
        <w:trPr>
          <w:trHeight w:val="453"/>
        </w:trPr>
        <w:tc>
          <w:tcPr>
            <w:tcW w:w="3991" w:type="dxa"/>
          </w:tcPr>
          <w:p w14:paraId="7DCD0AD0" w14:textId="77777777" w:rsidR="00BD1F51" w:rsidRDefault="00684C1D">
            <w:pPr>
              <w:pStyle w:val="TableParagraph"/>
              <w:spacing w:line="220" w:lineRule="exact"/>
              <w:ind w:left="4"/>
              <w:rPr>
                <w:b/>
                <w:bCs/>
                <w:sz w:val="17"/>
                <w:szCs w:val="17"/>
              </w:rPr>
            </w:pPr>
            <w:r>
              <w:rPr>
                <w:b/>
                <w:bCs/>
                <w:sz w:val="17"/>
                <w:szCs w:val="17"/>
              </w:rPr>
              <w:t>6.35.4. ՍՈՑԻԱԼ-ԺՈՂՈՎՐԴԱԳՐՈՒԹՅՈՒՆ</w:t>
            </w:r>
          </w:p>
        </w:tc>
        <w:tc>
          <w:tcPr>
            <w:tcW w:w="7423" w:type="dxa"/>
          </w:tcPr>
          <w:p w14:paraId="3E24C765" w14:textId="77777777" w:rsidR="00BD1F51" w:rsidRDefault="00684C1D">
            <w:pPr>
              <w:pStyle w:val="TableParagraph"/>
              <w:spacing w:line="223" w:lineRule="exact"/>
              <w:ind w:left="66"/>
              <w:rPr>
                <w:sz w:val="17"/>
                <w:szCs w:val="17"/>
              </w:rPr>
            </w:pPr>
            <w:r>
              <w:rPr>
                <w:sz w:val="17"/>
                <w:szCs w:val="17"/>
              </w:rPr>
              <w:t>Գիտատեխնիկական աշխատանքներ</w:t>
            </w:r>
          </w:p>
        </w:tc>
        <w:tc>
          <w:tcPr>
            <w:tcW w:w="1762" w:type="dxa"/>
          </w:tcPr>
          <w:p w14:paraId="24025505" w14:textId="77777777" w:rsidR="00BD1F51" w:rsidRDefault="00684C1D">
            <w:pPr>
              <w:pStyle w:val="TableParagraph"/>
              <w:spacing w:line="222" w:lineRule="exact"/>
              <w:ind w:left="42"/>
              <w:rPr>
                <w:sz w:val="17"/>
                <w:szCs w:val="17"/>
              </w:rPr>
            </w:pPr>
            <w:r>
              <w:rPr>
                <w:sz w:val="17"/>
                <w:szCs w:val="17"/>
              </w:rPr>
              <w:t>Ձև N 1-գիտություն</w:t>
            </w:r>
          </w:p>
          <w:p w14:paraId="088466CE" w14:textId="77777777" w:rsidR="00BD1F51" w:rsidRDefault="00684C1D">
            <w:pPr>
              <w:pStyle w:val="TableParagraph"/>
              <w:spacing w:line="212" w:lineRule="exact"/>
              <w:ind w:left="42"/>
              <w:rPr>
                <w:sz w:val="17"/>
                <w:szCs w:val="17"/>
              </w:rPr>
            </w:pPr>
            <w:r>
              <w:rPr>
                <w:sz w:val="17"/>
                <w:szCs w:val="17"/>
              </w:rPr>
              <w:t>(տարեկան)</w:t>
            </w:r>
          </w:p>
        </w:tc>
        <w:tc>
          <w:tcPr>
            <w:tcW w:w="1612" w:type="dxa"/>
          </w:tcPr>
          <w:p w14:paraId="5A6892F9" w14:textId="77777777" w:rsidR="00BD1F51" w:rsidRDefault="00684C1D">
            <w:pPr>
              <w:pStyle w:val="TableParagraph"/>
              <w:spacing w:line="223" w:lineRule="exact"/>
              <w:ind w:left="119" w:right="107"/>
              <w:jc w:val="center"/>
              <w:rPr>
                <w:sz w:val="17"/>
                <w:szCs w:val="17"/>
              </w:rPr>
            </w:pPr>
            <w:r>
              <w:rPr>
                <w:sz w:val="17"/>
                <w:szCs w:val="17"/>
              </w:rPr>
              <w:t>25 փետրվարի</w:t>
            </w:r>
          </w:p>
        </w:tc>
      </w:tr>
    </w:tbl>
    <w:p w14:paraId="0F0FDB27" w14:textId="77777777" w:rsidR="00BD1F51" w:rsidRDefault="00BD1F51">
      <w:pPr>
        <w:spacing w:line="223" w:lineRule="exact"/>
        <w:jc w:val="center"/>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8"/>
        <w:gridCol w:w="1749"/>
        <w:gridCol w:w="1612"/>
      </w:tblGrid>
      <w:tr w:rsidR="00BD1F51" w14:paraId="384572CF" w14:textId="77777777">
        <w:trPr>
          <w:trHeight w:val="399"/>
        </w:trPr>
        <w:tc>
          <w:tcPr>
            <w:tcW w:w="3988" w:type="dxa"/>
            <w:vMerge w:val="restart"/>
          </w:tcPr>
          <w:p w14:paraId="6E571925"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8" w:type="dxa"/>
            <w:vMerge w:val="restart"/>
          </w:tcPr>
          <w:p w14:paraId="1E6C8034"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1" w:type="dxa"/>
            <w:gridSpan w:val="2"/>
          </w:tcPr>
          <w:p w14:paraId="437F03C3" w14:textId="77777777" w:rsidR="00BD1F51" w:rsidRDefault="00684C1D">
            <w:pPr>
              <w:pStyle w:val="TableParagraph"/>
              <w:spacing w:line="196" w:lineRule="exact"/>
              <w:ind w:left="263" w:right="264"/>
              <w:jc w:val="center"/>
              <w:rPr>
                <w:b/>
                <w:bCs/>
                <w:i/>
                <w:sz w:val="15"/>
                <w:szCs w:val="15"/>
              </w:rPr>
            </w:pPr>
            <w:r>
              <w:rPr>
                <w:b/>
                <w:bCs/>
                <w:i/>
                <w:sz w:val="15"/>
                <w:szCs w:val="15"/>
              </w:rPr>
              <w:t>Արմստատին վիճակագրական տվյալի</w:t>
            </w:r>
          </w:p>
          <w:p w14:paraId="7AC02481" w14:textId="77777777" w:rsidR="00BD1F51" w:rsidRDefault="00684C1D">
            <w:pPr>
              <w:pStyle w:val="TableParagraph"/>
              <w:spacing w:before="1" w:line="183" w:lineRule="exact"/>
              <w:ind w:left="264" w:right="264"/>
              <w:jc w:val="center"/>
              <w:rPr>
                <w:b/>
                <w:bCs/>
                <w:i/>
                <w:sz w:val="15"/>
                <w:szCs w:val="15"/>
              </w:rPr>
            </w:pPr>
            <w:r>
              <w:rPr>
                <w:b/>
                <w:bCs/>
                <w:i/>
                <w:sz w:val="15"/>
                <w:szCs w:val="15"/>
              </w:rPr>
              <w:t>տրամադրման</w:t>
            </w:r>
          </w:p>
        </w:tc>
      </w:tr>
      <w:tr w:rsidR="00BD1F51" w14:paraId="69035BC8" w14:textId="77777777">
        <w:trPr>
          <w:trHeight w:val="798"/>
        </w:trPr>
        <w:tc>
          <w:tcPr>
            <w:tcW w:w="3988" w:type="dxa"/>
            <w:vMerge/>
            <w:tcBorders>
              <w:top w:val="nil"/>
            </w:tcBorders>
          </w:tcPr>
          <w:p w14:paraId="5B52321C" w14:textId="77777777" w:rsidR="00BD1F51" w:rsidRDefault="00BD1F51">
            <w:pPr>
              <w:rPr>
                <w:sz w:val="2"/>
                <w:szCs w:val="2"/>
              </w:rPr>
            </w:pPr>
          </w:p>
        </w:tc>
        <w:tc>
          <w:tcPr>
            <w:tcW w:w="7438" w:type="dxa"/>
            <w:vMerge/>
            <w:tcBorders>
              <w:top w:val="nil"/>
            </w:tcBorders>
          </w:tcPr>
          <w:p w14:paraId="7B593DE0" w14:textId="77777777" w:rsidR="00BD1F51" w:rsidRDefault="00BD1F51">
            <w:pPr>
              <w:rPr>
                <w:sz w:val="2"/>
                <w:szCs w:val="2"/>
              </w:rPr>
            </w:pPr>
          </w:p>
        </w:tc>
        <w:tc>
          <w:tcPr>
            <w:tcW w:w="1749" w:type="dxa"/>
          </w:tcPr>
          <w:p w14:paraId="29A7B52F" w14:textId="77777777" w:rsidR="00BD1F51" w:rsidRDefault="00684C1D">
            <w:pPr>
              <w:pStyle w:val="TableParagraph"/>
              <w:ind w:left="68"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21DE9AD3"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73E666D1"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92145FF" w14:textId="77777777">
        <w:trPr>
          <w:trHeight w:val="574"/>
        </w:trPr>
        <w:tc>
          <w:tcPr>
            <w:tcW w:w="14787" w:type="dxa"/>
            <w:gridSpan w:val="4"/>
          </w:tcPr>
          <w:p w14:paraId="40E4EB3C" w14:textId="77777777" w:rsidR="00BD1F51" w:rsidRDefault="00684C1D">
            <w:pPr>
              <w:pStyle w:val="TableParagraph"/>
              <w:spacing w:before="112"/>
              <w:ind w:left="5460" w:right="5374"/>
              <w:jc w:val="center"/>
              <w:rPr>
                <w:b/>
                <w:bCs/>
                <w:sz w:val="26"/>
                <w:szCs w:val="26"/>
              </w:rPr>
            </w:pPr>
            <w:r>
              <w:rPr>
                <w:b/>
                <w:bCs/>
                <w:sz w:val="26"/>
                <w:szCs w:val="26"/>
              </w:rPr>
              <w:t>ԴԱՏԱԻՐԱՎԱԿԱՆ ՀԱՄԱԿԱՐԳ</w:t>
            </w:r>
          </w:p>
        </w:tc>
      </w:tr>
      <w:tr w:rsidR="00BD1F51" w14:paraId="673E9570" w14:textId="77777777">
        <w:trPr>
          <w:trHeight w:val="299"/>
        </w:trPr>
        <w:tc>
          <w:tcPr>
            <w:tcW w:w="14787" w:type="dxa"/>
            <w:gridSpan w:val="4"/>
            <w:shd w:val="clear" w:color="auto" w:fill="D9D9D9"/>
          </w:tcPr>
          <w:p w14:paraId="7C87225F" w14:textId="77777777" w:rsidR="00BD1F51" w:rsidRDefault="00684C1D">
            <w:pPr>
              <w:pStyle w:val="TableParagraph"/>
              <w:spacing w:before="2" w:line="278" w:lineRule="exact"/>
              <w:ind w:left="4"/>
              <w:rPr>
                <w:b/>
                <w:bCs/>
                <w:i/>
              </w:rPr>
            </w:pPr>
            <w:r>
              <w:rPr>
                <w:b/>
                <w:bCs/>
                <w:i/>
                <w:w w:val="105"/>
              </w:rPr>
              <w:t>6.36. ԴԱՏԱԿԱՆ</w:t>
            </w:r>
            <w:r>
              <w:rPr>
                <w:b/>
                <w:bCs/>
                <w:i/>
                <w:spacing w:val="62"/>
                <w:w w:val="105"/>
              </w:rPr>
              <w:t xml:space="preserve"> </w:t>
            </w:r>
            <w:r>
              <w:rPr>
                <w:b/>
                <w:bCs/>
                <w:i/>
                <w:w w:val="105"/>
              </w:rPr>
              <w:t>ԴԵՊԱՐՏԱՄԵՆՏ</w:t>
            </w:r>
          </w:p>
        </w:tc>
      </w:tr>
      <w:tr w:rsidR="00BD1F51" w14:paraId="0ED51DC1" w14:textId="77777777">
        <w:trPr>
          <w:trHeight w:val="681"/>
        </w:trPr>
        <w:tc>
          <w:tcPr>
            <w:tcW w:w="3988" w:type="dxa"/>
          </w:tcPr>
          <w:p w14:paraId="66F7DE80" w14:textId="77777777" w:rsidR="00BD1F51" w:rsidRDefault="00684C1D">
            <w:pPr>
              <w:pStyle w:val="TableParagraph"/>
              <w:spacing w:line="221" w:lineRule="exact"/>
              <w:ind w:left="4"/>
              <w:rPr>
                <w:b/>
                <w:bCs/>
                <w:sz w:val="17"/>
                <w:szCs w:val="17"/>
              </w:rPr>
            </w:pPr>
            <w:r>
              <w:rPr>
                <w:b/>
                <w:bCs/>
                <w:sz w:val="17"/>
                <w:szCs w:val="17"/>
              </w:rPr>
              <w:t>6.36.1. ՍՈՑԻԱԼ-ԺՈՂՈՎՐԴԱԳՐՈՒԹՅՈՒՆ</w:t>
            </w:r>
          </w:p>
        </w:tc>
        <w:tc>
          <w:tcPr>
            <w:tcW w:w="7438" w:type="dxa"/>
          </w:tcPr>
          <w:p w14:paraId="4E1FB528" w14:textId="77777777" w:rsidR="00BD1F51" w:rsidRDefault="00684C1D">
            <w:pPr>
              <w:pStyle w:val="TableParagraph"/>
              <w:spacing w:line="237" w:lineRule="auto"/>
              <w:ind w:left="61"/>
              <w:rPr>
                <w:sz w:val="17"/>
                <w:szCs w:val="17"/>
              </w:rPr>
            </w:pPr>
            <w:r>
              <w:rPr>
                <w:sz w:val="17"/>
                <w:szCs w:val="17"/>
              </w:rPr>
              <w:t>Քրեական պատասխանատվության ենթարկվածների թվաքանակը և քրեական պատժատեսակների կիրառումը (ըստ հանցատեսակների և սեռատարիքային կազմի)</w:t>
            </w:r>
          </w:p>
        </w:tc>
        <w:tc>
          <w:tcPr>
            <w:tcW w:w="1749" w:type="dxa"/>
          </w:tcPr>
          <w:p w14:paraId="3175A583" w14:textId="77777777" w:rsidR="00BD1F51" w:rsidRDefault="00684C1D">
            <w:pPr>
              <w:pStyle w:val="TableParagraph"/>
              <w:spacing w:line="237" w:lineRule="auto"/>
              <w:ind w:left="63"/>
              <w:rPr>
                <w:sz w:val="17"/>
                <w:szCs w:val="17"/>
              </w:rPr>
            </w:pPr>
            <w:r>
              <w:rPr>
                <w:sz w:val="17"/>
                <w:szCs w:val="17"/>
              </w:rPr>
              <w:t>Ձև N 10 (կիսամյա- կային) և հավելված</w:t>
            </w:r>
          </w:p>
        </w:tc>
        <w:tc>
          <w:tcPr>
            <w:tcW w:w="1612" w:type="dxa"/>
          </w:tcPr>
          <w:p w14:paraId="095B4E3D" w14:textId="77777777" w:rsidR="00BD1F51" w:rsidRDefault="00684C1D">
            <w:pPr>
              <w:pStyle w:val="TableParagraph"/>
              <w:spacing w:line="223" w:lineRule="exact"/>
              <w:ind w:left="119" w:right="117"/>
              <w:jc w:val="center"/>
              <w:rPr>
                <w:sz w:val="17"/>
              </w:rPr>
            </w:pPr>
            <w:r>
              <w:rPr>
                <w:sz w:val="17"/>
              </w:rPr>
              <w:t>25</w:t>
            </w:r>
          </w:p>
        </w:tc>
      </w:tr>
      <w:tr w:rsidR="00BD1F51" w14:paraId="1E070515" w14:textId="77777777">
        <w:trPr>
          <w:trHeight w:val="453"/>
        </w:trPr>
        <w:tc>
          <w:tcPr>
            <w:tcW w:w="3988" w:type="dxa"/>
          </w:tcPr>
          <w:p w14:paraId="20E3334E" w14:textId="77777777" w:rsidR="00BD1F51" w:rsidRDefault="00684C1D">
            <w:pPr>
              <w:pStyle w:val="TableParagraph"/>
              <w:spacing w:line="221" w:lineRule="exact"/>
              <w:ind w:left="4"/>
              <w:rPr>
                <w:b/>
                <w:bCs/>
                <w:sz w:val="17"/>
                <w:szCs w:val="17"/>
              </w:rPr>
            </w:pPr>
            <w:r>
              <w:rPr>
                <w:b/>
                <w:bCs/>
                <w:sz w:val="17"/>
                <w:szCs w:val="17"/>
              </w:rPr>
              <w:t>6.36.2. ՍՈՑԻԱԼ-ԺՈՂՈՎՐԴԱԳՐՈՒԹՅՈՒՆ</w:t>
            </w:r>
          </w:p>
        </w:tc>
        <w:tc>
          <w:tcPr>
            <w:tcW w:w="7438" w:type="dxa"/>
          </w:tcPr>
          <w:p w14:paraId="47340809" w14:textId="77777777" w:rsidR="00BD1F51" w:rsidRDefault="00684C1D">
            <w:pPr>
              <w:pStyle w:val="TableParagraph"/>
              <w:spacing w:line="223" w:lineRule="exact"/>
              <w:ind w:left="61"/>
              <w:rPr>
                <w:sz w:val="17"/>
                <w:szCs w:val="17"/>
              </w:rPr>
            </w:pPr>
            <w:r>
              <w:rPr>
                <w:sz w:val="17"/>
                <w:szCs w:val="17"/>
              </w:rPr>
              <w:t>Դատապարտվածների կազմը, հանցագործության կատարման տեղը և ժամանակը (ըստ</w:t>
            </w:r>
          </w:p>
          <w:p w14:paraId="32250CCC" w14:textId="77777777" w:rsidR="00BD1F51" w:rsidRDefault="00684C1D">
            <w:pPr>
              <w:pStyle w:val="TableParagraph"/>
              <w:spacing w:line="211" w:lineRule="exact"/>
              <w:ind w:left="61"/>
              <w:rPr>
                <w:sz w:val="17"/>
                <w:szCs w:val="17"/>
              </w:rPr>
            </w:pPr>
            <w:r>
              <w:rPr>
                <w:sz w:val="17"/>
                <w:szCs w:val="17"/>
              </w:rPr>
              <w:t>հանցատեսակների և սեռատարիքային կազմի)</w:t>
            </w:r>
          </w:p>
        </w:tc>
        <w:tc>
          <w:tcPr>
            <w:tcW w:w="1749" w:type="dxa"/>
          </w:tcPr>
          <w:p w14:paraId="5268CB8B" w14:textId="77777777" w:rsidR="00BD1F51" w:rsidRDefault="00684C1D">
            <w:pPr>
              <w:pStyle w:val="TableParagraph"/>
              <w:spacing w:line="223" w:lineRule="exact"/>
              <w:ind w:left="63"/>
              <w:rPr>
                <w:sz w:val="17"/>
                <w:szCs w:val="17"/>
              </w:rPr>
            </w:pPr>
            <w:r>
              <w:rPr>
                <w:sz w:val="17"/>
                <w:szCs w:val="17"/>
              </w:rPr>
              <w:t>Ձև N 11 (կիսամյա-</w:t>
            </w:r>
          </w:p>
          <w:p w14:paraId="195580BF" w14:textId="77777777" w:rsidR="00BD1F51" w:rsidRDefault="00684C1D">
            <w:pPr>
              <w:pStyle w:val="TableParagraph"/>
              <w:spacing w:line="211" w:lineRule="exact"/>
              <w:ind w:left="63"/>
              <w:rPr>
                <w:sz w:val="17"/>
                <w:szCs w:val="17"/>
              </w:rPr>
            </w:pPr>
            <w:r>
              <w:rPr>
                <w:sz w:val="17"/>
                <w:szCs w:val="17"/>
              </w:rPr>
              <w:t>կային) և հավելված</w:t>
            </w:r>
          </w:p>
        </w:tc>
        <w:tc>
          <w:tcPr>
            <w:tcW w:w="1612" w:type="dxa"/>
          </w:tcPr>
          <w:p w14:paraId="0038CC6C" w14:textId="77777777" w:rsidR="00BD1F51" w:rsidRDefault="00684C1D">
            <w:pPr>
              <w:pStyle w:val="TableParagraph"/>
              <w:spacing w:line="223" w:lineRule="exact"/>
              <w:ind w:left="119" w:right="117"/>
              <w:jc w:val="center"/>
              <w:rPr>
                <w:sz w:val="17"/>
              </w:rPr>
            </w:pPr>
            <w:r>
              <w:rPr>
                <w:sz w:val="17"/>
              </w:rPr>
              <w:t>25</w:t>
            </w:r>
          </w:p>
        </w:tc>
      </w:tr>
      <w:tr w:rsidR="00BD1F51" w14:paraId="25C7C97A" w14:textId="77777777">
        <w:trPr>
          <w:trHeight w:val="681"/>
        </w:trPr>
        <w:tc>
          <w:tcPr>
            <w:tcW w:w="3988" w:type="dxa"/>
          </w:tcPr>
          <w:p w14:paraId="0E5AB2CD" w14:textId="77777777" w:rsidR="00BD1F51" w:rsidRDefault="00684C1D">
            <w:pPr>
              <w:pStyle w:val="TableParagraph"/>
              <w:spacing w:line="222" w:lineRule="exact"/>
              <w:ind w:left="4"/>
              <w:rPr>
                <w:b/>
                <w:bCs/>
                <w:sz w:val="17"/>
                <w:szCs w:val="17"/>
              </w:rPr>
            </w:pPr>
            <w:r>
              <w:rPr>
                <w:b/>
                <w:bCs/>
                <w:sz w:val="17"/>
                <w:szCs w:val="17"/>
              </w:rPr>
              <w:t>6.36.3. ՍՈՑԻԱԼ-ԺՈՂՈՎՐԴԱԳՐՈՒԹՅՈՒՆ</w:t>
            </w:r>
          </w:p>
        </w:tc>
        <w:tc>
          <w:tcPr>
            <w:tcW w:w="7438" w:type="dxa"/>
          </w:tcPr>
          <w:p w14:paraId="488A1EDD" w14:textId="77777777" w:rsidR="00BD1F51" w:rsidRDefault="00684C1D">
            <w:pPr>
              <w:pStyle w:val="TableParagraph"/>
              <w:spacing w:line="237" w:lineRule="auto"/>
              <w:ind w:left="61" w:right="1515"/>
              <w:rPr>
                <w:sz w:val="17"/>
                <w:szCs w:val="17"/>
              </w:rPr>
            </w:pPr>
            <w:r>
              <w:rPr>
                <w:sz w:val="17"/>
                <w:szCs w:val="17"/>
              </w:rPr>
              <w:t>Դատապարտված անչափահասների թվաքանակը (ըստ հանցատեսակների և սեռատարիքային կազմի)</w:t>
            </w:r>
          </w:p>
        </w:tc>
        <w:tc>
          <w:tcPr>
            <w:tcW w:w="1749" w:type="dxa"/>
          </w:tcPr>
          <w:p w14:paraId="75CEED8E" w14:textId="77777777" w:rsidR="00BD1F51" w:rsidRDefault="00684C1D">
            <w:pPr>
              <w:pStyle w:val="TableParagraph"/>
              <w:spacing w:line="237" w:lineRule="auto"/>
              <w:ind w:left="63"/>
              <w:rPr>
                <w:sz w:val="17"/>
                <w:szCs w:val="17"/>
              </w:rPr>
            </w:pPr>
            <w:r>
              <w:rPr>
                <w:sz w:val="17"/>
                <w:szCs w:val="17"/>
              </w:rPr>
              <w:t>Ձև N 12 (կիսամյա- կային) և հավելված</w:t>
            </w:r>
          </w:p>
        </w:tc>
        <w:tc>
          <w:tcPr>
            <w:tcW w:w="1612" w:type="dxa"/>
          </w:tcPr>
          <w:p w14:paraId="1E7C68A8" w14:textId="77777777" w:rsidR="00BD1F51" w:rsidRDefault="00684C1D">
            <w:pPr>
              <w:pStyle w:val="TableParagraph"/>
              <w:spacing w:line="224" w:lineRule="exact"/>
              <w:ind w:left="119" w:right="117"/>
              <w:jc w:val="center"/>
              <w:rPr>
                <w:sz w:val="17"/>
              </w:rPr>
            </w:pPr>
            <w:r>
              <w:rPr>
                <w:sz w:val="17"/>
              </w:rPr>
              <w:t>25</w:t>
            </w:r>
          </w:p>
        </w:tc>
      </w:tr>
      <w:tr w:rsidR="00BD1F51" w14:paraId="5F57D614" w14:textId="77777777">
        <w:trPr>
          <w:trHeight w:val="681"/>
        </w:trPr>
        <w:tc>
          <w:tcPr>
            <w:tcW w:w="3988" w:type="dxa"/>
          </w:tcPr>
          <w:p w14:paraId="7C891BFE" w14:textId="77777777" w:rsidR="00BD1F51" w:rsidRDefault="00684C1D">
            <w:pPr>
              <w:pStyle w:val="TableParagraph"/>
              <w:spacing w:line="221" w:lineRule="exact"/>
              <w:ind w:left="4"/>
              <w:rPr>
                <w:b/>
                <w:bCs/>
                <w:sz w:val="17"/>
                <w:szCs w:val="17"/>
              </w:rPr>
            </w:pPr>
            <w:r>
              <w:rPr>
                <w:b/>
                <w:bCs/>
                <w:sz w:val="17"/>
                <w:szCs w:val="17"/>
              </w:rPr>
              <w:t>6.36.4. ՍՈՑԻԱԼ-ԺՈՂՈՎՐԴԱԳՐՈՒԹՅՈՒՆ</w:t>
            </w:r>
          </w:p>
        </w:tc>
        <w:tc>
          <w:tcPr>
            <w:tcW w:w="7438" w:type="dxa"/>
          </w:tcPr>
          <w:p w14:paraId="3303D4D6" w14:textId="77777777" w:rsidR="00BD1F51" w:rsidRDefault="00684C1D">
            <w:pPr>
              <w:pStyle w:val="TableParagraph"/>
              <w:spacing w:line="237" w:lineRule="auto"/>
              <w:ind w:left="6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49" w:type="dxa"/>
          </w:tcPr>
          <w:p w14:paraId="3508EF6F" w14:textId="77777777" w:rsidR="00BD1F51" w:rsidRDefault="00684C1D">
            <w:pPr>
              <w:pStyle w:val="TableParagraph"/>
              <w:spacing w:line="237" w:lineRule="auto"/>
              <w:ind w:left="63" w:right="84"/>
              <w:rPr>
                <w:sz w:val="17"/>
                <w:szCs w:val="17"/>
              </w:rPr>
            </w:pPr>
            <w:r>
              <w:rPr>
                <w:sz w:val="17"/>
                <w:szCs w:val="17"/>
              </w:rPr>
              <w:t xml:space="preserve">Ձև N 1-վի </w:t>
            </w:r>
            <w:r>
              <w:rPr>
                <w:w w:val="95"/>
                <w:sz w:val="17"/>
                <w:szCs w:val="17"/>
              </w:rPr>
              <w:t>(տարեկան)</w:t>
            </w:r>
          </w:p>
        </w:tc>
        <w:tc>
          <w:tcPr>
            <w:tcW w:w="1612" w:type="dxa"/>
          </w:tcPr>
          <w:p w14:paraId="32D6390F" w14:textId="77777777" w:rsidR="00BD1F51" w:rsidRDefault="00684C1D">
            <w:pPr>
              <w:pStyle w:val="TableParagraph"/>
              <w:spacing w:line="223" w:lineRule="exact"/>
              <w:ind w:left="450"/>
              <w:rPr>
                <w:sz w:val="17"/>
                <w:szCs w:val="17"/>
              </w:rPr>
            </w:pPr>
            <w:r>
              <w:rPr>
                <w:sz w:val="17"/>
                <w:szCs w:val="17"/>
              </w:rPr>
              <w:t>2 մարտի</w:t>
            </w:r>
          </w:p>
        </w:tc>
      </w:tr>
      <w:tr w:rsidR="00BD1F51" w14:paraId="2CE32B9B" w14:textId="77777777">
        <w:trPr>
          <w:trHeight w:val="575"/>
        </w:trPr>
        <w:tc>
          <w:tcPr>
            <w:tcW w:w="14787" w:type="dxa"/>
            <w:gridSpan w:val="4"/>
          </w:tcPr>
          <w:p w14:paraId="47BCB11B" w14:textId="77777777" w:rsidR="00BD1F51" w:rsidRDefault="00684C1D">
            <w:pPr>
              <w:pStyle w:val="TableParagraph"/>
              <w:spacing w:before="112"/>
              <w:ind w:left="5380" w:right="5374"/>
              <w:jc w:val="center"/>
              <w:rPr>
                <w:b/>
                <w:bCs/>
                <w:sz w:val="26"/>
                <w:szCs w:val="26"/>
              </w:rPr>
            </w:pPr>
            <w:r>
              <w:rPr>
                <w:b/>
                <w:bCs/>
                <w:sz w:val="26"/>
                <w:szCs w:val="26"/>
              </w:rPr>
              <w:t>ԲԱՆԿԱՅԻՆ ՀԱՄԱԿԱՐԳ</w:t>
            </w:r>
          </w:p>
        </w:tc>
      </w:tr>
      <w:tr w:rsidR="00BD1F51" w14:paraId="422B2F7B" w14:textId="77777777">
        <w:trPr>
          <w:trHeight w:val="299"/>
        </w:trPr>
        <w:tc>
          <w:tcPr>
            <w:tcW w:w="3988" w:type="dxa"/>
            <w:shd w:val="clear" w:color="auto" w:fill="D9D9D9"/>
          </w:tcPr>
          <w:p w14:paraId="220CA823" w14:textId="77777777" w:rsidR="00BD1F51" w:rsidRDefault="00684C1D">
            <w:pPr>
              <w:pStyle w:val="TableParagraph"/>
              <w:spacing w:before="1" w:line="278" w:lineRule="exact"/>
              <w:ind w:left="4"/>
              <w:rPr>
                <w:b/>
                <w:bCs/>
                <w:i/>
              </w:rPr>
            </w:pPr>
            <w:r>
              <w:rPr>
                <w:b/>
                <w:bCs/>
                <w:i/>
                <w:w w:val="105"/>
              </w:rPr>
              <w:t>6.37. ԱՌԵՎՏՐԱՅԻՆ ԲԱՆԿԵՐ</w:t>
            </w:r>
          </w:p>
        </w:tc>
        <w:tc>
          <w:tcPr>
            <w:tcW w:w="7438" w:type="dxa"/>
            <w:shd w:val="clear" w:color="auto" w:fill="D9D9D9"/>
          </w:tcPr>
          <w:p w14:paraId="5A9AFD7C" w14:textId="77777777" w:rsidR="00BD1F51" w:rsidRDefault="00BD1F51">
            <w:pPr>
              <w:pStyle w:val="TableParagraph"/>
              <w:rPr>
                <w:rFonts w:ascii="Times New Roman"/>
                <w:sz w:val="16"/>
              </w:rPr>
            </w:pPr>
          </w:p>
        </w:tc>
        <w:tc>
          <w:tcPr>
            <w:tcW w:w="1749" w:type="dxa"/>
            <w:shd w:val="clear" w:color="auto" w:fill="D9D9D9"/>
          </w:tcPr>
          <w:p w14:paraId="06FB75C9" w14:textId="77777777" w:rsidR="00BD1F51" w:rsidRDefault="00BD1F51">
            <w:pPr>
              <w:pStyle w:val="TableParagraph"/>
              <w:rPr>
                <w:rFonts w:ascii="Times New Roman"/>
                <w:sz w:val="16"/>
              </w:rPr>
            </w:pPr>
          </w:p>
        </w:tc>
        <w:tc>
          <w:tcPr>
            <w:tcW w:w="1612" w:type="dxa"/>
            <w:shd w:val="clear" w:color="auto" w:fill="D9D9D9"/>
          </w:tcPr>
          <w:p w14:paraId="77E25D88" w14:textId="77777777" w:rsidR="00BD1F51" w:rsidRDefault="00BD1F51">
            <w:pPr>
              <w:pStyle w:val="TableParagraph"/>
              <w:rPr>
                <w:rFonts w:ascii="Times New Roman"/>
                <w:sz w:val="16"/>
              </w:rPr>
            </w:pPr>
          </w:p>
        </w:tc>
      </w:tr>
      <w:tr w:rsidR="00BD1F51" w14:paraId="75E80867" w14:textId="77777777">
        <w:trPr>
          <w:trHeight w:val="413"/>
        </w:trPr>
        <w:tc>
          <w:tcPr>
            <w:tcW w:w="3988" w:type="dxa"/>
          </w:tcPr>
          <w:p w14:paraId="0DC94BF1" w14:textId="77777777" w:rsidR="00BD1F51" w:rsidRDefault="00684C1D">
            <w:pPr>
              <w:pStyle w:val="TableParagraph"/>
              <w:spacing w:line="207" w:lineRule="exact"/>
              <w:ind w:left="4"/>
              <w:rPr>
                <w:b/>
                <w:bCs/>
                <w:sz w:val="17"/>
                <w:szCs w:val="17"/>
              </w:rPr>
            </w:pPr>
            <w:r>
              <w:rPr>
                <w:b/>
                <w:bCs/>
                <w:sz w:val="17"/>
                <w:szCs w:val="17"/>
              </w:rPr>
              <w:t>6.37.1. ԱՇԽԱՏԱՆՔԻ ՇՈՒԿԱ</w:t>
            </w:r>
          </w:p>
        </w:tc>
        <w:tc>
          <w:tcPr>
            <w:tcW w:w="7438" w:type="dxa"/>
          </w:tcPr>
          <w:p w14:paraId="7E73103F" w14:textId="77777777" w:rsidR="00BD1F51" w:rsidRDefault="00684C1D">
            <w:pPr>
              <w:pStyle w:val="TableParagraph"/>
              <w:spacing w:line="199" w:lineRule="exact"/>
              <w:ind w:left="55"/>
              <w:rPr>
                <w:sz w:val="17"/>
                <w:szCs w:val="17"/>
              </w:rPr>
            </w:pPr>
            <w:r>
              <w:rPr>
                <w:sz w:val="17"/>
                <w:szCs w:val="17"/>
              </w:rPr>
              <w:t>Թափուր աշխատատեղեր, աշխատողների թվաքանակի և աշխատատեղերի շարժն ըստ.</w:t>
            </w:r>
          </w:p>
          <w:p w14:paraId="1F434DD4" w14:textId="77777777" w:rsidR="00BD1F51" w:rsidRDefault="00684C1D">
            <w:pPr>
              <w:pStyle w:val="TableParagraph"/>
              <w:spacing w:line="195" w:lineRule="exact"/>
              <w:ind w:left="232"/>
              <w:rPr>
                <w:sz w:val="17"/>
                <w:szCs w:val="17"/>
              </w:rPr>
            </w:pPr>
            <w:r>
              <w:rPr>
                <w:sz w:val="17"/>
                <w:szCs w:val="17"/>
              </w:rPr>
              <w:t>ա) Երևան քաղաքի և մարզերի</w:t>
            </w:r>
          </w:p>
        </w:tc>
        <w:tc>
          <w:tcPr>
            <w:tcW w:w="1749" w:type="dxa"/>
          </w:tcPr>
          <w:p w14:paraId="740D8B1D" w14:textId="77777777" w:rsidR="00BD1F51" w:rsidRDefault="00684C1D">
            <w:pPr>
              <w:pStyle w:val="TableParagraph"/>
              <w:spacing w:line="199" w:lineRule="exact"/>
              <w:ind w:left="3"/>
              <w:rPr>
                <w:sz w:val="17"/>
                <w:szCs w:val="17"/>
              </w:rPr>
            </w:pPr>
            <w:r>
              <w:rPr>
                <w:sz w:val="17"/>
                <w:szCs w:val="17"/>
              </w:rPr>
              <w:t>Ձև N 1-ԹԱՇ</w:t>
            </w:r>
          </w:p>
          <w:p w14:paraId="469ED437" w14:textId="77777777" w:rsidR="00BD1F51" w:rsidRDefault="00684C1D">
            <w:pPr>
              <w:pStyle w:val="TableParagraph"/>
              <w:spacing w:line="195" w:lineRule="exact"/>
              <w:ind w:left="3"/>
              <w:rPr>
                <w:sz w:val="17"/>
                <w:szCs w:val="17"/>
              </w:rPr>
            </w:pPr>
            <w:r>
              <w:rPr>
                <w:sz w:val="17"/>
                <w:szCs w:val="17"/>
              </w:rPr>
              <w:t>(եռամսյակային)</w:t>
            </w:r>
          </w:p>
        </w:tc>
        <w:tc>
          <w:tcPr>
            <w:tcW w:w="1612" w:type="dxa"/>
          </w:tcPr>
          <w:p w14:paraId="56402569" w14:textId="77777777" w:rsidR="00BD1F51" w:rsidRDefault="00684C1D">
            <w:pPr>
              <w:pStyle w:val="TableParagraph"/>
              <w:spacing w:line="209" w:lineRule="exact"/>
              <w:ind w:left="119" w:right="104"/>
              <w:jc w:val="center"/>
              <w:rPr>
                <w:sz w:val="17"/>
              </w:rPr>
            </w:pPr>
            <w:r>
              <w:rPr>
                <w:sz w:val="17"/>
              </w:rPr>
              <w:t>20</w:t>
            </w:r>
          </w:p>
        </w:tc>
      </w:tr>
      <w:tr w:rsidR="00BD1F51" w14:paraId="54B09C86" w14:textId="77777777">
        <w:trPr>
          <w:trHeight w:val="1240"/>
        </w:trPr>
        <w:tc>
          <w:tcPr>
            <w:tcW w:w="3988" w:type="dxa"/>
          </w:tcPr>
          <w:p w14:paraId="619760C3" w14:textId="77777777" w:rsidR="00BD1F51" w:rsidRDefault="00684C1D">
            <w:pPr>
              <w:pStyle w:val="TableParagraph"/>
              <w:spacing w:line="207" w:lineRule="exact"/>
              <w:ind w:left="4"/>
              <w:rPr>
                <w:b/>
                <w:bCs/>
                <w:sz w:val="17"/>
                <w:szCs w:val="17"/>
              </w:rPr>
            </w:pPr>
            <w:r>
              <w:rPr>
                <w:b/>
                <w:bCs/>
                <w:sz w:val="17"/>
                <w:szCs w:val="17"/>
              </w:rPr>
              <w:t>6.37.2. ԱՇԽԱՏԱՆՔԻ ՇՈՒԿԱ</w:t>
            </w:r>
          </w:p>
        </w:tc>
        <w:tc>
          <w:tcPr>
            <w:tcW w:w="7438" w:type="dxa"/>
          </w:tcPr>
          <w:p w14:paraId="0767F0BC" w14:textId="77777777" w:rsidR="00BD1F51" w:rsidRDefault="00684C1D">
            <w:pPr>
              <w:pStyle w:val="TableParagraph"/>
              <w:spacing w:line="218" w:lineRule="auto"/>
              <w:ind w:left="55"/>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98B123F" w14:textId="77777777" w:rsidR="00BD1F51" w:rsidRDefault="00684C1D">
            <w:pPr>
              <w:pStyle w:val="TableParagraph"/>
              <w:spacing w:line="218" w:lineRule="auto"/>
              <w:ind w:left="232" w:right="4579"/>
              <w:rPr>
                <w:sz w:val="17"/>
                <w:szCs w:val="17"/>
              </w:rPr>
            </w:pPr>
            <w:r>
              <w:rPr>
                <w:sz w:val="17"/>
                <w:szCs w:val="17"/>
              </w:rPr>
              <w:t>ա) գործունեության տեսակների, բ) տնտեսության հատվածների, գ) Երևան քաղաքի և մարզերի,</w:t>
            </w:r>
          </w:p>
          <w:p w14:paraId="2747CC56" w14:textId="77777777" w:rsidR="00BD1F51" w:rsidRDefault="00684C1D">
            <w:pPr>
              <w:pStyle w:val="TableParagraph"/>
              <w:spacing w:line="187" w:lineRule="exact"/>
              <w:ind w:left="232"/>
              <w:rPr>
                <w:sz w:val="17"/>
                <w:szCs w:val="17"/>
              </w:rPr>
            </w:pPr>
            <w:r>
              <w:rPr>
                <w:sz w:val="17"/>
                <w:szCs w:val="17"/>
              </w:rPr>
              <w:t>դ) տարածաշրջանների</w:t>
            </w:r>
          </w:p>
        </w:tc>
        <w:tc>
          <w:tcPr>
            <w:tcW w:w="1749" w:type="dxa"/>
          </w:tcPr>
          <w:p w14:paraId="0876C3BB" w14:textId="77777777" w:rsidR="00BD1F51" w:rsidRDefault="00684C1D">
            <w:pPr>
              <w:pStyle w:val="TableParagraph"/>
              <w:spacing w:line="209" w:lineRule="exact"/>
              <w:ind w:left="57"/>
              <w:rPr>
                <w:sz w:val="17"/>
                <w:szCs w:val="17"/>
              </w:rPr>
            </w:pPr>
            <w:r>
              <w:rPr>
                <w:sz w:val="17"/>
                <w:szCs w:val="17"/>
              </w:rPr>
              <w:t>Ձև N 1-Ա (տարեկան)</w:t>
            </w:r>
          </w:p>
        </w:tc>
        <w:tc>
          <w:tcPr>
            <w:tcW w:w="1612" w:type="dxa"/>
          </w:tcPr>
          <w:p w14:paraId="4F3F9128" w14:textId="77777777" w:rsidR="00BD1F51" w:rsidRDefault="00684C1D">
            <w:pPr>
              <w:pStyle w:val="TableParagraph"/>
              <w:spacing w:line="209" w:lineRule="exact"/>
              <w:ind w:left="390"/>
              <w:rPr>
                <w:sz w:val="17"/>
                <w:szCs w:val="17"/>
              </w:rPr>
            </w:pPr>
            <w:r>
              <w:rPr>
                <w:sz w:val="17"/>
                <w:szCs w:val="17"/>
              </w:rPr>
              <w:t>27 ապրիլի</w:t>
            </w:r>
          </w:p>
        </w:tc>
      </w:tr>
      <w:tr w:rsidR="00BD1F51" w14:paraId="6BD42E3F" w14:textId="77777777">
        <w:trPr>
          <w:trHeight w:val="1817"/>
        </w:trPr>
        <w:tc>
          <w:tcPr>
            <w:tcW w:w="3988" w:type="dxa"/>
          </w:tcPr>
          <w:p w14:paraId="1671973A" w14:textId="77777777" w:rsidR="00BD1F51" w:rsidRDefault="00684C1D">
            <w:pPr>
              <w:pStyle w:val="TableParagraph"/>
              <w:spacing w:line="222" w:lineRule="exact"/>
              <w:ind w:left="4"/>
              <w:rPr>
                <w:b/>
                <w:bCs/>
                <w:sz w:val="17"/>
                <w:szCs w:val="17"/>
              </w:rPr>
            </w:pPr>
            <w:r>
              <w:rPr>
                <w:b/>
                <w:bCs/>
                <w:sz w:val="17"/>
                <w:szCs w:val="17"/>
              </w:rPr>
              <w:t>6.37.3. ԱՇԽԱՏԱՆՔԻ ՇՈՒԿԱ</w:t>
            </w:r>
          </w:p>
        </w:tc>
        <w:tc>
          <w:tcPr>
            <w:tcW w:w="7438" w:type="dxa"/>
          </w:tcPr>
          <w:p w14:paraId="1EC337AE" w14:textId="77777777" w:rsidR="00BD1F51" w:rsidRDefault="00684C1D">
            <w:pPr>
              <w:pStyle w:val="TableParagraph"/>
              <w:spacing w:line="224" w:lineRule="exact"/>
              <w:ind w:left="55"/>
              <w:rPr>
                <w:sz w:val="17"/>
                <w:szCs w:val="17"/>
              </w:rPr>
            </w:pPr>
            <w:r>
              <w:rPr>
                <w:sz w:val="17"/>
                <w:szCs w:val="17"/>
              </w:rPr>
              <w:t>Աշխատողների մասնագիտական ուսուցումն ըստ սեռի</w:t>
            </w:r>
          </w:p>
        </w:tc>
        <w:tc>
          <w:tcPr>
            <w:tcW w:w="1749" w:type="dxa"/>
          </w:tcPr>
          <w:p w14:paraId="423BDD1C" w14:textId="77777777" w:rsidR="00BD1F51" w:rsidRDefault="00684C1D">
            <w:pPr>
              <w:pStyle w:val="TableParagraph"/>
              <w:spacing w:line="237" w:lineRule="auto"/>
              <w:ind w:left="57"/>
              <w:rPr>
                <w:sz w:val="17"/>
                <w:szCs w:val="17"/>
              </w:rPr>
            </w:pPr>
            <w:r>
              <w:rPr>
                <w:sz w:val="17"/>
                <w:szCs w:val="17"/>
              </w:rPr>
              <w:t>Ձև N 1- կադրերի ուսուցում</w:t>
            </w:r>
          </w:p>
          <w:p w14:paraId="0D9E5F48" w14:textId="77777777" w:rsidR="00BD1F51" w:rsidRDefault="00684C1D">
            <w:pPr>
              <w:pStyle w:val="TableParagraph"/>
              <w:ind w:left="57"/>
              <w:rPr>
                <w:sz w:val="17"/>
                <w:szCs w:val="17"/>
              </w:rPr>
            </w:pPr>
            <w:r>
              <w:rPr>
                <w:sz w:val="17"/>
                <w:szCs w:val="17"/>
              </w:rPr>
              <w:t>( տարեկան)</w:t>
            </w:r>
          </w:p>
        </w:tc>
        <w:tc>
          <w:tcPr>
            <w:tcW w:w="1612" w:type="dxa"/>
          </w:tcPr>
          <w:p w14:paraId="0FB9F40C" w14:textId="77777777" w:rsidR="00BD1F51" w:rsidRDefault="00684C1D">
            <w:pPr>
              <w:pStyle w:val="TableParagraph"/>
              <w:spacing w:line="224" w:lineRule="exact"/>
              <w:ind w:left="390"/>
              <w:rPr>
                <w:sz w:val="17"/>
                <w:szCs w:val="17"/>
              </w:rPr>
            </w:pPr>
            <w:r>
              <w:rPr>
                <w:sz w:val="17"/>
                <w:szCs w:val="17"/>
              </w:rPr>
              <w:t>27 ապրիլի</w:t>
            </w:r>
          </w:p>
        </w:tc>
      </w:tr>
    </w:tbl>
    <w:p w14:paraId="45FF2870" w14:textId="77777777" w:rsidR="00BD1F51" w:rsidRDefault="00BD1F51">
      <w:pPr>
        <w:spacing w:line="224" w:lineRule="exact"/>
        <w:rPr>
          <w:sz w:val="17"/>
          <w:szCs w:val="17"/>
        </w:rPr>
        <w:sectPr w:rsidR="00BD1F51">
          <w:footerReference w:type="even" r:id="rId78"/>
          <w:footerReference w:type="default" r:id="rId79"/>
          <w:pgSz w:w="15840" w:h="12240" w:orient="landscape"/>
          <w:pgMar w:top="1600" w:right="360" w:bottom="1400" w:left="420" w:header="1158" w:footer="1219" w:gutter="0"/>
          <w:pgNumType w:start="18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11BB94FD" w14:textId="77777777">
        <w:trPr>
          <w:trHeight w:val="399"/>
        </w:trPr>
        <w:tc>
          <w:tcPr>
            <w:tcW w:w="3986" w:type="dxa"/>
            <w:vMerge w:val="restart"/>
          </w:tcPr>
          <w:p w14:paraId="68BF2CC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9258AD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004C0498"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7F58EE5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36AEC056" w14:textId="77777777">
        <w:trPr>
          <w:trHeight w:val="798"/>
        </w:trPr>
        <w:tc>
          <w:tcPr>
            <w:tcW w:w="3986" w:type="dxa"/>
            <w:vMerge/>
            <w:tcBorders>
              <w:top w:val="nil"/>
            </w:tcBorders>
          </w:tcPr>
          <w:p w14:paraId="644F5DA3" w14:textId="77777777" w:rsidR="00BD1F51" w:rsidRDefault="00BD1F51">
            <w:pPr>
              <w:rPr>
                <w:sz w:val="2"/>
                <w:szCs w:val="2"/>
              </w:rPr>
            </w:pPr>
          </w:p>
        </w:tc>
        <w:tc>
          <w:tcPr>
            <w:tcW w:w="7432" w:type="dxa"/>
            <w:vMerge/>
            <w:tcBorders>
              <w:top w:val="nil"/>
            </w:tcBorders>
          </w:tcPr>
          <w:p w14:paraId="53C82B1A" w14:textId="77777777" w:rsidR="00BD1F51" w:rsidRDefault="00BD1F51">
            <w:pPr>
              <w:rPr>
                <w:sz w:val="2"/>
                <w:szCs w:val="2"/>
              </w:rPr>
            </w:pPr>
          </w:p>
        </w:tc>
        <w:tc>
          <w:tcPr>
            <w:tcW w:w="1753" w:type="dxa"/>
          </w:tcPr>
          <w:p w14:paraId="412A6C1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1380D066"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4FC79512"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76F0F15E" w14:textId="77777777">
        <w:trPr>
          <w:trHeight w:val="298"/>
        </w:trPr>
        <w:tc>
          <w:tcPr>
            <w:tcW w:w="14772" w:type="dxa"/>
            <w:gridSpan w:val="4"/>
            <w:shd w:val="clear" w:color="auto" w:fill="D9D9D9"/>
          </w:tcPr>
          <w:p w14:paraId="69157330" w14:textId="77777777" w:rsidR="00BD1F51" w:rsidRDefault="00684C1D">
            <w:pPr>
              <w:pStyle w:val="TableParagraph"/>
              <w:spacing w:before="1" w:line="278" w:lineRule="exact"/>
              <w:ind w:left="4"/>
              <w:rPr>
                <w:b/>
                <w:bCs/>
                <w:i/>
              </w:rPr>
            </w:pPr>
            <w:r>
              <w:rPr>
                <w:b/>
                <w:bCs/>
                <w:i/>
                <w:w w:val="105"/>
              </w:rPr>
              <w:t>6.38. ԿԵՆՏՐՈՆԱԿԱՆ</w:t>
            </w:r>
            <w:r>
              <w:rPr>
                <w:b/>
                <w:bCs/>
                <w:i/>
                <w:spacing w:val="61"/>
                <w:w w:val="105"/>
              </w:rPr>
              <w:t xml:space="preserve"> </w:t>
            </w:r>
            <w:r>
              <w:rPr>
                <w:b/>
                <w:bCs/>
                <w:i/>
                <w:w w:val="105"/>
              </w:rPr>
              <w:t>ԲԱՆԿ</w:t>
            </w:r>
          </w:p>
        </w:tc>
      </w:tr>
      <w:tr w:rsidR="00BD1F51" w14:paraId="71BE71A7" w14:textId="77777777">
        <w:trPr>
          <w:trHeight w:val="3518"/>
        </w:trPr>
        <w:tc>
          <w:tcPr>
            <w:tcW w:w="3986" w:type="dxa"/>
          </w:tcPr>
          <w:p w14:paraId="1468A9CC" w14:textId="77777777" w:rsidR="00BD1F51" w:rsidRDefault="00684C1D">
            <w:pPr>
              <w:pStyle w:val="TableParagraph"/>
              <w:spacing w:line="207" w:lineRule="exact"/>
              <w:ind w:left="4"/>
              <w:rPr>
                <w:b/>
                <w:bCs/>
                <w:sz w:val="17"/>
                <w:szCs w:val="17"/>
              </w:rPr>
            </w:pPr>
            <w:r>
              <w:rPr>
                <w:b/>
                <w:bCs/>
                <w:sz w:val="17"/>
                <w:szCs w:val="17"/>
              </w:rPr>
              <w:t>6.38.1. ԱԶԳԱՅԻՆ ՀԱՇԻՎՆԵՐ</w:t>
            </w:r>
          </w:p>
        </w:tc>
        <w:tc>
          <w:tcPr>
            <w:tcW w:w="7432" w:type="dxa"/>
          </w:tcPr>
          <w:p w14:paraId="0E46BA53" w14:textId="77777777" w:rsidR="00BD1F51" w:rsidRDefault="00684C1D">
            <w:pPr>
              <w:pStyle w:val="TableParagraph"/>
              <w:spacing w:line="218" w:lineRule="auto"/>
              <w:ind w:left="57"/>
              <w:rPr>
                <w:sz w:val="17"/>
                <w:szCs w:val="17"/>
              </w:rPr>
            </w:pPr>
            <w:r>
              <w:rPr>
                <w:sz w:val="17"/>
                <w:szCs w:val="17"/>
              </w:rPr>
              <w:t>Տեղեկատվություն ըստ 2019 թվականի եկամուտների ու ծախսերի հոդվածների, ըստ ենթահատվածների` կանոնադրական կապիտալում, ըստ բաժնեմասի ունեցած վերահսկողության հատկանիշի (պետական, ազգային մասնավոր և օտարերկրյա հիմնադիրների վերահսկողության տակ գտնվող կազմակերպություններ).</w:t>
            </w:r>
          </w:p>
          <w:p w14:paraId="4A66B301" w14:textId="77777777" w:rsidR="00BD1F51" w:rsidRDefault="00684C1D">
            <w:pPr>
              <w:pStyle w:val="TableParagraph"/>
              <w:numPr>
                <w:ilvl w:val="0"/>
                <w:numId w:val="14"/>
              </w:numPr>
              <w:tabs>
                <w:tab w:val="left" w:pos="412"/>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60EE17AF" w14:textId="77777777" w:rsidR="00BD1F51" w:rsidRDefault="00684C1D">
            <w:pPr>
              <w:pStyle w:val="TableParagraph"/>
              <w:numPr>
                <w:ilvl w:val="0"/>
                <w:numId w:val="14"/>
              </w:numPr>
              <w:tabs>
                <w:tab w:val="left" w:pos="412"/>
              </w:tabs>
              <w:spacing w:line="207" w:lineRule="exact"/>
              <w:ind w:left="411"/>
              <w:rPr>
                <w:sz w:val="17"/>
                <w:szCs w:val="17"/>
              </w:rPr>
            </w:pPr>
            <w:r>
              <w:rPr>
                <w:sz w:val="17"/>
                <w:szCs w:val="17"/>
              </w:rPr>
              <w:t>դրամավարկային միջնորդության այլ</w:t>
            </w:r>
            <w:r>
              <w:rPr>
                <w:spacing w:val="-4"/>
                <w:sz w:val="17"/>
                <w:szCs w:val="17"/>
              </w:rPr>
              <w:t xml:space="preserve"> </w:t>
            </w:r>
            <w:r>
              <w:rPr>
                <w:sz w:val="17"/>
                <w:szCs w:val="17"/>
              </w:rPr>
              <w:t>կազմակերպությունների,</w:t>
            </w:r>
          </w:p>
          <w:p w14:paraId="290F8B1D" w14:textId="77777777" w:rsidR="00BD1F51" w:rsidRDefault="00684C1D">
            <w:pPr>
              <w:pStyle w:val="TableParagraph"/>
              <w:numPr>
                <w:ilvl w:val="0"/>
                <w:numId w:val="14"/>
              </w:numPr>
              <w:tabs>
                <w:tab w:val="left" w:pos="412"/>
              </w:tabs>
              <w:spacing w:before="3" w:line="218" w:lineRule="auto"/>
              <w:ind w:right="273" w:hanging="156"/>
              <w:rPr>
                <w:sz w:val="17"/>
                <w:szCs w:val="17"/>
              </w:rPr>
            </w:pPr>
            <w:r>
              <w:rPr>
                <w:sz w:val="17"/>
                <w:szCs w:val="17"/>
              </w:rPr>
              <w:t>ֆինանսական</w:t>
            </w:r>
            <w:r>
              <w:rPr>
                <w:spacing w:val="-16"/>
                <w:sz w:val="17"/>
                <w:szCs w:val="17"/>
              </w:rPr>
              <w:t xml:space="preserve"> </w:t>
            </w:r>
            <w:r>
              <w:rPr>
                <w:sz w:val="17"/>
                <w:szCs w:val="17"/>
              </w:rPr>
              <w:t>միջնորդության</w:t>
            </w:r>
            <w:r>
              <w:rPr>
                <w:spacing w:val="-16"/>
                <w:sz w:val="17"/>
                <w:szCs w:val="17"/>
              </w:rPr>
              <w:t xml:space="preserve"> </w:t>
            </w:r>
            <w:r>
              <w:rPr>
                <w:sz w:val="17"/>
                <w:szCs w:val="17"/>
              </w:rPr>
              <w:t>այլ</w:t>
            </w:r>
            <w:r>
              <w:rPr>
                <w:spacing w:val="-17"/>
                <w:sz w:val="17"/>
                <w:szCs w:val="17"/>
              </w:rPr>
              <w:t xml:space="preserve"> </w:t>
            </w:r>
            <w:r>
              <w:rPr>
                <w:sz w:val="17"/>
                <w:szCs w:val="17"/>
              </w:rPr>
              <w:t>ծառայություններ</w:t>
            </w:r>
            <w:r w:rsidR="00B16483">
              <w:rPr>
                <w:sz w:val="17"/>
                <w:szCs w:val="17"/>
              </w:rPr>
              <w:t xml:space="preserve"> </w:t>
            </w:r>
            <w:r>
              <w:rPr>
                <w:sz w:val="17"/>
                <w:szCs w:val="17"/>
              </w:rPr>
              <w:t>մատուցող</w:t>
            </w:r>
            <w:r>
              <w:rPr>
                <w:spacing w:val="-17"/>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545898A6" w14:textId="77777777" w:rsidR="00BD1F51" w:rsidRDefault="00684C1D">
            <w:pPr>
              <w:pStyle w:val="TableParagraph"/>
              <w:numPr>
                <w:ilvl w:val="0"/>
                <w:numId w:val="14"/>
              </w:numPr>
              <w:tabs>
                <w:tab w:val="left" w:pos="403"/>
              </w:tabs>
              <w:spacing w:line="200" w:lineRule="exact"/>
              <w:ind w:left="402" w:hanging="138"/>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65E4EC39" w14:textId="77777777" w:rsidR="00BD1F51" w:rsidRDefault="00684C1D">
            <w:pPr>
              <w:pStyle w:val="TableParagraph"/>
              <w:numPr>
                <w:ilvl w:val="0"/>
                <w:numId w:val="14"/>
              </w:numPr>
              <w:tabs>
                <w:tab w:val="left" w:pos="403"/>
              </w:tabs>
              <w:spacing w:line="207" w:lineRule="exact"/>
              <w:ind w:left="402" w:hanging="138"/>
              <w:rPr>
                <w:sz w:val="17"/>
                <w:szCs w:val="17"/>
              </w:rPr>
            </w:pPr>
            <w:r>
              <w:rPr>
                <w:sz w:val="17"/>
                <w:szCs w:val="17"/>
              </w:rPr>
              <w:t>կենսաթոշակային</w:t>
            </w:r>
            <w:r>
              <w:rPr>
                <w:spacing w:val="-2"/>
                <w:sz w:val="17"/>
                <w:szCs w:val="17"/>
              </w:rPr>
              <w:t xml:space="preserve"> </w:t>
            </w:r>
            <w:r>
              <w:rPr>
                <w:sz w:val="17"/>
                <w:szCs w:val="17"/>
              </w:rPr>
              <w:t>հիմնադրամների,</w:t>
            </w:r>
          </w:p>
          <w:p w14:paraId="1A473155" w14:textId="77777777" w:rsidR="00BD1F51" w:rsidRDefault="00684C1D">
            <w:pPr>
              <w:pStyle w:val="TableParagraph"/>
              <w:numPr>
                <w:ilvl w:val="0"/>
                <w:numId w:val="14"/>
              </w:numPr>
              <w:tabs>
                <w:tab w:val="left" w:pos="382"/>
              </w:tabs>
              <w:spacing w:before="8" w:line="216" w:lineRule="auto"/>
              <w:ind w:right="452" w:hanging="156"/>
              <w:rPr>
                <w:sz w:val="17"/>
                <w:szCs w:val="17"/>
              </w:rPr>
            </w:pPr>
            <w:r>
              <w:rPr>
                <w:sz w:val="17"/>
                <w:szCs w:val="17"/>
              </w:rPr>
              <w:t>ֆինանսական</w:t>
            </w:r>
            <w:r>
              <w:rPr>
                <w:spacing w:val="-13"/>
                <w:sz w:val="17"/>
                <w:szCs w:val="17"/>
              </w:rPr>
              <w:t xml:space="preserve"> </w:t>
            </w:r>
            <w:r>
              <w:rPr>
                <w:sz w:val="17"/>
                <w:szCs w:val="17"/>
              </w:rPr>
              <w:t>միջնորդության</w:t>
            </w:r>
            <w:r>
              <w:rPr>
                <w:spacing w:val="-13"/>
                <w:sz w:val="17"/>
                <w:szCs w:val="17"/>
              </w:rPr>
              <w:t xml:space="preserve"> </w:t>
            </w:r>
            <w:r>
              <w:rPr>
                <w:sz w:val="17"/>
                <w:szCs w:val="17"/>
              </w:rPr>
              <w:t>և</w:t>
            </w:r>
            <w:r>
              <w:rPr>
                <w:spacing w:val="-13"/>
                <w:sz w:val="17"/>
                <w:szCs w:val="17"/>
              </w:rPr>
              <w:t xml:space="preserve"> </w:t>
            </w:r>
            <w:r>
              <w:rPr>
                <w:sz w:val="17"/>
                <w:szCs w:val="17"/>
              </w:rPr>
              <w:t>ապահովագրությանն</w:t>
            </w:r>
            <w:r>
              <w:rPr>
                <w:spacing w:val="-13"/>
                <w:sz w:val="17"/>
                <w:szCs w:val="17"/>
              </w:rPr>
              <w:t xml:space="preserve"> </w:t>
            </w:r>
            <w:r>
              <w:rPr>
                <w:sz w:val="17"/>
                <w:szCs w:val="17"/>
              </w:rPr>
              <w:t>օժանդակող</w:t>
            </w:r>
            <w:r>
              <w:rPr>
                <w:spacing w:val="-13"/>
                <w:sz w:val="17"/>
                <w:szCs w:val="17"/>
              </w:rPr>
              <w:t xml:space="preserve"> </w:t>
            </w:r>
            <w:r>
              <w:rPr>
                <w:sz w:val="17"/>
                <w:szCs w:val="17"/>
              </w:rPr>
              <w:t>ծառայություններ մատուցող</w:t>
            </w:r>
            <w:r>
              <w:rPr>
                <w:spacing w:val="-2"/>
                <w:sz w:val="17"/>
                <w:szCs w:val="17"/>
              </w:rPr>
              <w:t xml:space="preserve"> </w:t>
            </w:r>
            <w:r>
              <w:rPr>
                <w:sz w:val="17"/>
                <w:szCs w:val="17"/>
              </w:rPr>
              <w:t>կազմակերպությունների</w:t>
            </w:r>
          </w:p>
        </w:tc>
        <w:tc>
          <w:tcPr>
            <w:tcW w:w="1753" w:type="dxa"/>
          </w:tcPr>
          <w:p w14:paraId="383C4F90" w14:textId="77777777" w:rsidR="00BD1F51" w:rsidRDefault="00684C1D">
            <w:pPr>
              <w:pStyle w:val="TableParagraph"/>
              <w:spacing w:line="218" w:lineRule="auto"/>
              <w:ind w:left="58" w:right="-44"/>
              <w:rPr>
                <w:sz w:val="17"/>
                <w:szCs w:val="17"/>
              </w:rPr>
            </w:pPr>
            <w:r>
              <w:rPr>
                <w:sz w:val="17"/>
                <w:szCs w:val="17"/>
              </w:rPr>
              <w:t>Ըստ «Հայաստանի Հանրապետության կենտրոնական բանկի և</w:t>
            </w:r>
            <w:r>
              <w:rPr>
                <w:spacing w:val="-11"/>
                <w:sz w:val="17"/>
                <w:szCs w:val="17"/>
              </w:rPr>
              <w:t xml:space="preserve"> </w:t>
            </w:r>
            <w:r>
              <w:rPr>
                <w:sz w:val="17"/>
                <w:szCs w:val="17"/>
              </w:rPr>
              <w:t>Հայաստանի Հանրապետության ազգային վիճակա- գրական ծառայու- թյան միջև տեղեկատ վության փոխանակ- ման վերաբերյալ համաձայնագրի»</w:t>
            </w:r>
          </w:p>
          <w:p w14:paraId="7CC51E4D" w14:textId="77777777" w:rsidR="00BD1F51" w:rsidRDefault="00684C1D">
            <w:pPr>
              <w:pStyle w:val="TableParagraph"/>
              <w:spacing w:line="218" w:lineRule="auto"/>
              <w:ind w:left="58" w:right="94"/>
              <w:rPr>
                <w:sz w:val="17"/>
                <w:szCs w:val="17"/>
              </w:rPr>
            </w:pPr>
            <w:r>
              <w:rPr>
                <w:sz w:val="17"/>
                <w:szCs w:val="17"/>
              </w:rPr>
              <w:t>և համաձայն</w:t>
            </w:r>
            <w:r w:rsidR="007151D1">
              <w:rPr>
                <w:sz w:val="17"/>
                <w:szCs w:val="17"/>
              </w:rPr>
              <w:t>ե</w:t>
            </w:r>
            <w:r>
              <w:rPr>
                <w:sz w:val="17"/>
                <w:szCs w:val="17"/>
              </w:rPr>
              <w:t>ցված ձևի (տարեկան պարբերականու- թյամբ` եռամսյակային</w:t>
            </w:r>
          </w:p>
          <w:p w14:paraId="31286BC1" w14:textId="77777777" w:rsidR="00BD1F51" w:rsidRDefault="00684C1D">
            <w:pPr>
              <w:pStyle w:val="TableParagraph"/>
              <w:spacing w:line="186" w:lineRule="exact"/>
              <w:ind w:left="58"/>
              <w:rPr>
                <w:sz w:val="17"/>
                <w:szCs w:val="17"/>
              </w:rPr>
            </w:pPr>
            <w:r>
              <w:rPr>
                <w:sz w:val="17"/>
                <w:szCs w:val="17"/>
              </w:rPr>
              <w:t>բաշխվածությամբ)</w:t>
            </w:r>
          </w:p>
        </w:tc>
        <w:tc>
          <w:tcPr>
            <w:tcW w:w="1601" w:type="dxa"/>
          </w:tcPr>
          <w:p w14:paraId="76BAA7A6" w14:textId="77777777" w:rsidR="00BD1F51" w:rsidRDefault="00684C1D">
            <w:pPr>
              <w:pStyle w:val="TableParagraph"/>
              <w:spacing w:line="218" w:lineRule="auto"/>
              <w:ind w:left="568" w:hanging="320"/>
              <w:rPr>
                <w:sz w:val="17"/>
                <w:szCs w:val="17"/>
              </w:rPr>
            </w:pPr>
            <w:r>
              <w:rPr>
                <w:sz w:val="17"/>
                <w:szCs w:val="17"/>
              </w:rPr>
              <w:t>մինչև ապրիլի վերջը</w:t>
            </w:r>
          </w:p>
        </w:tc>
      </w:tr>
      <w:tr w:rsidR="00BD1F51" w14:paraId="250E75E4" w14:textId="77777777">
        <w:trPr>
          <w:trHeight w:val="3932"/>
        </w:trPr>
        <w:tc>
          <w:tcPr>
            <w:tcW w:w="3986" w:type="dxa"/>
          </w:tcPr>
          <w:p w14:paraId="321B18AB" w14:textId="77777777" w:rsidR="00BD1F51" w:rsidRDefault="00684C1D">
            <w:pPr>
              <w:pStyle w:val="TableParagraph"/>
              <w:spacing w:line="207" w:lineRule="exact"/>
              <w:ind w:left="4"/>
              <w:rPr>
                <w:b/>
                <w:bCs/>
                <w:sz w:val="17"/>
                <w:szCs w:val="17"/>
              </w:rPr>
            </w:pPr>
            <w:r>
              <w:rPr>
                <w:b/>
                <w:bCs/>
                <w:sz w:val="17"/>
                <w:szCs w:val="17"/>
              </w:rPr>
              <w:t>6.38.2. ԱԶԳԱՅԻՆ ՀԱՇԻՎՆԵՐ</w:t>
            </w:r>
          </w:p>
        </w:tc>
        <w:tc>
          <w:tcPr>
            <w:tcW w:w="7432" w:type="dxa"/>
          </w:tcPr>
          <w:p w14:paraId="548E1B7B" w14:textId="77777777" w:rsidR="00BD1F51" w:rsidRDefault="00684C1D">
            <w:pPr>
              <w:pStyle w:val="TableParagraph"/>
              <w:spacing w:line="218" w:lineRule="auto"/>
              <w:ind w:left="57"/>
              <w:rPr>
                <w:sz w:val="17"/>
                <w:szCs w:val="17"/>
              </w:rPr>
            </w:pPr>
            <w:r>
              <w:rPr>
                <w:sz w:val="17"/>
                <w:szCs w:val="17"/>
              </w:rPr>
              <w:t>Տեղեկատվություն ապահովագրական ընկերությունների 2019 թվականի գործառնական և այլ ծախսերի, ապահովագրական վճարների, ապահովագրական հատուցումների և տեխնիկական պահուստների փոփոխության վերաբերյալ</w:t>
            </w:r>
          </w:p>
          <w:p w14:paraId="6AC122D6" w14:textId="77777777" w:rsidR="00BD1F51" w:rsidRDefault="00684C1D">
            <w:pPr>
              <w:pStyle w:val="TableParagraph"/>
              <w:spacing w:line="218" w:lineRule="auto"/>
              <w:ind w:left="57" w:right="27"/>
              <w:rPr>
                <w:sz w:val="17"/>
                <w:szCs w:val="17"/>
              </w:rPr>
            </w:pPr>
            <w:r>
              <w:rPr>
                <w:sz w:val="17"/>
                <w:szCs w:val="17"/>
              </w:rPr>
              <w:t>Տեղեկատվություն ապահովագրական ընկերությունների 2019 թվականի ապահովագրական վճարների, ապահովագրական հատուցումների և տեխնիկական պահուստների փոփոխության վերաբերյալ (ըստ կանոնադրական կապիտալում վերահսկողության հատկանիշի` պետական, ազգային մասնավոր և օտարերկրյա)</w:t>
            </w:r>
          </w:p>
        </w:tc>
        <w:tc>
          <w:tcPr>
            <w:tcW w:w="1753" w:type="dxa"/>
          </w:tcPr>
          <w:p w14:paraId="0E624DD4"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տեղեկատ վության փոխանակ- ման վերաբերյալ համաձայնագրի»</w:t>
            </w:r>
          </w:p>
          <w:p w14:paraId="6C506893" w14:textId="77777777" w:rsidR="00BD1F51" w:rsidRDefault="00684C1D">
            <w:pPr>
              <w:pStyle w:val="TableParagraph"/>
              <w:spacing w:line="218" w:lineRule="auto"/>
              <w:ind w:left="56" w:right="-13" w:firstLine="2"/>
              <w:rPr>
                <w:sz w:val="17"/>
                <w:szCs w:val="17"/>
              </w:rPr>
            </w:pPr>
            <w:r>
              <w:rPr>
                <w:sz w:val="17"/>
                <w:szCs w:val="17"/>
              </w:rPr>
              <w:t>և համաձայն</w:t>
            </w:r>
            <w:r w:rsidR="00B93AC9">
              <w:rPr>
                <w:sz w:val="17"/>
                <w:szCs w:val="17"/>
              </w:rPr>
              <w:t>ե</w:t>
            </w:r>
            <w:r>
              <w:rPr>
                <w:sz w:val="17"/>
                <w:szCs w:val="17"/>
              </w:rPr>
              <w:t>ցված ձևի (տարեկան պար- բերականությամբ` եռամսյակային բաշխվածությամբ»</w:t>
            </w:r>
          </w:p>
        </w:tc>
        <w:tc>
          <w:tcPr>
            <w:tcW w:w="1601" w:type="dxa"/>
          </w:tcPr>
          <w:p w14:paraId="63C8AFD5" w14:textId="77777777" w:rsidR="00BD1F51" w:rsidRDefault="00684C1D">
            <w:pPr>
              <w:pStyle w:val="TableParagraph"/>
              <w:spacing w:line="209" w:lineRule="exact"/>
              <w:ind w:left="16"/>
              <w:rPr>
                <w:sz w:val="17"/>
                <w:szCs w:val="17"/>
              </w:rPr>
            </w:pPr>
            <w:r>
              <w:rPr>
                <w:sz w:val="17"/>
                <w:szCs w:val="17"/>
              </w:rPr>
              <w:t>մինչև մայիսի վերջը</w:t>
            </w:r>
          </w:p>
        </w:tc>
      </w:tr>
    </w:tbl>
    <w:p w14:paraId="36CD7ACE" w14:textId="77777777" w:rsidR="00BD1F51" w:rsidRDefault="00D6574C">
      <w:pPr>
        <w:rPr>
          <w:sz w:val="2"/>
          <w:szCs w:val="2"/>
        </w:rPr>
      </w:pPr>
      <w:r>
        <w:rPr>
          <w:noProof/>
        </w:rPr>
        <mc:AlternateContent>
          <mc:Choice Requires="wps">
            <w:drawing>
              <wp:anchor distT="0" distB="0" distL="114300" distR="114300" simplePos="0" relativeHeight="501922616" behindDoc="1" locked="0" layoutInCell="1" allowOverlap="1" wp14:anchorId="68D8EEDF" wp14:editId="6550CC15">
                <wp:simplePos x="0" y="0"/>
                <wp:positionH relativeFrom="page">
                  <wp:posOffset>8702040</wp:posOffset>
                </wp:positionH>
                <wp:positionV relativeFrom="page">
                  <wp:posOffset>2260600</wp:posOffset>
                </wp:positionV>
                <wp:extent cx="1010285" cy="1971040"/>
                <wp:effectExtent l="0" t="3175" r="3175" b="0"/>
                <wp:wrapNone/>
                <wp:docPr id="1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97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60ED6" id="Rectangle 9" o:spid="_x0000_s1026" style="position:absolute;margin-left:685.2pt;margin-top:178pt;width:79.55pt;height:155.2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" stroked="f">
                <w10:wrap anchorx="page" anchory="page"/>
              </v:rect>
            </w:pict>
          </mc:Fallback>
        </mc:AlternateContent>
      </w:r>
    </w:p>
    <w:p w14:paraId="03ECF58D" w14:textId="77777777" w:rsidR="00BD1F51" w:rsidRDefault="00BD1F51">
      <w:pPr>
        <w:rPr>
          <w:sz w:val="2"/>
          <w:szCs w:val="2"/>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01962F8D" w14:textId="77777777">
        <w:trPr>
          <w:trHeight w:val="399"/>
        </w:trPr>
        <w:tc>
          <w:tcPr>
            <w:tcW w:w="3986" w:type="dxa"/>
            <w:vMerge w:val="restart"/>
          </w:tcPr>
          <w:p w14:paraId="3494C4F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A56028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60AC3FCC"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4B1862E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61FD911C" w14:textId="77777777">
        <w:trPr>
          <w:trHeight w:val="798"/>
        </w:trPr>
        <w:tc>
          <w:tcPr>
            <w:tcW w:w="3986" w:type="dxa"/>
            <w:vMerge/>
            <w:tcBorders>
              <w:top w:val="nil"/>
            </w:tcBorders>
          </w:tcPr>
          <w:p w14:paraId="79AAF794" w14:textId="77777777" w:rsidR="00BD1F51" w:rsidRDefault="00BD1F51">
            <w:pPr>
              <w:rPr>
                <w:sz w:val="2"/>
                <w:szCs w:val="2"/>
              </w:rPr>
            </w:pPr>
          </w:p>
        </w:tc>
        <w:tc>
          <w:tcPr>
            <w:tcW w:w="7432" w:type="dxa"/>
            <w:vMerge/>
            <w:tcBorders>
              <w:top w:val="nil"/>
            </w:tcBorders>
          </w:tcPr>
          <w:p w14:paraId="2EE8F449" w14:textId="77777777" w:rsidR="00BD1F51" w:rsidRDefault="00BD1F51">
            <w:pPr>
              <w:rPr>
                <w:sz w:val="2"/>
                <w:szCs w:val="2"/>
              </w:rPr>
            </w:pPr>
          </w:p>
        </w:tc>
        <w:tc>
          <w:tcPr>
            <w:tcW w:w="1753" w:type="dxa"/>
          </w:tcPr>
          <w:p w14:paraId="39F05BC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54FDB12A"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23828A3A"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65C78E15" w14:textId="77777777">
        <w:trPr>
          <w:trHeight w:val="3311"/>
        </w:trPr>
        <w:tc>
          <w:tcPr>
            <w:tcW w:w="3986" w:type="dxa"/>
          </w:tcPr>
          <w:p w14:paraId="57B4C84C" w14:textId="77777777" w:rsidR="00BD1F51" w:rsidRDefault="00684C1D">
            <w:pPr>
              <w:pStyle w:val="TableParagraph"/>
              <w:spacing w:line="207" w:lineRule="exact"/>
              <w:ind w:left="4"/>
              <w:rPr>
                <w:b/>
                <w:bCs/>
                <w:sz w:val="17"/>
                <w:szCs w:val="17"/>
              </w:rPr>
            </w:pPr>
            <w:r>
              <w:rPr>
                <w:b/>
                <w:bCs/>
                <w:sz w:val="17"/>
                <w:szCs w:val="17"/>
              </w:rPr>
              <w:t>6.38.3. ԱԶԳԱՅԻՆ ՀԱՇԻՎՆԵՐ</w:t>
            </w:r>
          </w:p>
        </w:tc>
        <w:tc>
          <w:tcPr>
            <w:tcW w:w="7432" w:type="dxa"/>
          </w:tcPr>
          <w:p w14:paraId="4D74DF61" w14:textId="77777777" w:rsidR="00BD1F51" w:rsidRDefault="00684C1D">
            <w:pPr>
              <w:pStyle w:val="TableParagraph"/>
              <w:spacing w:line="218" w:lineRule="auto"/>
              <w:ind w:left="57" w:right="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մասին Ձև 11-ՀՄ (տարեկան) վիճակագրական հաշվետվության ձևով 2019 թվականին ըստ.</w:t>
            </w:r>
          </w:p>
          <w:p w14:paraId="17AA68ED" w14:textId="77777777" w:rsidR="00BD1F51" w:rsidRDefault="00684C1D">
            <w:pPr>
              <w:pStyle w:val="TableParagraph"/>
              <w:numPr>
                <w:ilvl w:val="0"/>
                <w:numId w:val="13"/>
              </w:numPr>
              <w:tabs>
                <w:tab w:val="left" w:pos="169"/>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7F881A05" w14:textId="77777777" w:rsidR="00BD1F51" w:rsidRDefault="00684C1D">
            <w:pPr>
              <w:pStyle w:val="TableParagraph"/>
              <w:numPr>
                <w:ilvl w:val="0"/>
                <w:numId w:val="13"/>
              </w:numPr>
              <w:tabs>
                <w:tab w:val="left" w:pos="168"/>
              </w:tabs>
              <w:spacing w:line="208" w:lineRule="exact"/>
              <w:ind w:left="167" w:hanging="110"/>
              <w:rPr>
                <w:sz w:val="17"/>
                <w:szCs w:val="17"/>
              </w:rPr>
            </w:pPr>
            <w:r>
              <w:rPr>
                <w:sz w:val="17"/>
                <w:szCs w:val="17"/>
              </w:rPr>
              <w:t>դրամավարկային միջնորդության այլ</w:t>
            </w:r>
            <w:r>
              <w:rPr>
                <w:spacing w:val="-7"/>
                <w:sz w:val="17"/>
                <w:szCs w:val="17"/>
              </w:rPr>
              <w:t xml:space="preserve"> </w:t>
            </w:r>
            <w:r>
              <w:rPr>
                <w:sz w:val="17"/>
                <w:szCs w:val="17"/>
              </w:rPr>
              <w:t>կազմակերպությունների,</w:t>
            </w:r>
          </w:p>
          <w:p w14:paraId="235B2E6D" w14:textId="77777777" w:rsidR="00BD1F51" w:rsidRDefault="00684C1D">
            <w:pPr>
              <w:pStyle w:val="TableParagraph"/>
              <w:numPr>
                <w:ilvl w:val="0"/>
                <w:numId w:val="13"/>
              </w:numPr>
              <w:tabs>
                <w:tab w:val="left" w:pos="168"/>
              </w:tabs>
              <w:spacing w:before="4" w:line="216" w:lineRule="auto"/>
              <w:ind w:right="464" w:hanging="156"/>
              <w:rPr>
                <w:sz w:val="17"/>
                <w:szCs w:val="17"/>
              </w:rPr>
            </w:pPr>
            <w:r>
              <w:rPr>
                <w:sz w:val="17"/>
                <w:szCs w:val="17"/>
              </w:rPr>
              <w:t>ֆինանսական</w:t>
            </w:r>
            <w:r>
              <w:rPr>
                <w:spacing w:val="-14"/>
                <w:sz w:val="17"/>
                <w:szCs w:val="17"/>
              </w:rPr>
              <w:t xml:space="preserve"> </w:t>
            </w:r>
            <w:r>
              <w:rPr>
                <w:sz w:val="17"/>
                <w:szCs w:val="17"/>
              </w:rPr>
              <w:t>միջնորդության</w:t>
            </w:r>
            <w:r>
              <w:rPr>
                <w:spacing w:val="-14"/>
                <w:sz w:val="17"/>
                <w:szCs w:val="17"/>
              </w:rPr>
              <w:t xml:space="preserve"> </w:t>
            </w:r>
            <w:r>
              <w:rPr>
                <w:sz w:val="17"/>
                <w:szCs w:val="17"/>
              </w:rPr>
              <w:t>այլ</w:t>
            </w:r>
            <w:r>
              <w:rPr>
                <w:spacing w:val="-14"/>
                <w:sz w:val="17"/>
                <w:szCs w:val="17"/>
              </w:rPr>
              <w:t xml:space="preserve"> </w:t>
            </w:r>
            <w:r>
              <w:rPr>
                <w:sz w:val="17"/>
                <w:szCs w:val="17"/>
              </w:rPr>
              <w:t>ծառայություններ</w:t>
            </w:r>
            <w:r>
              <w:rPr>
                <w:spacing w:val="-14"/>
                <w:sz w:val="17"/>
                <w:szCs w:val="17"/>
              </w:rPr>
              <w:t xml:space="preserve"> </w:t>
            </w:r>
            <w:r>
              <w:rPr>
                <w:sz w:val="17"/>
                <w:szCs w:val="17"/>
              </w:rPr>
              <w:t>մատուցող</w:t>
            </w:r>
            <w:r>
              <w:rPr>
                <w:spacing w:val="-14"/>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7C10C1C4" w14:textId="77777777" w:rsidR="00BD1F51" w:rsidRDefault="00684C1D">
            <w:pPr>
              <w:pStyle w:val="TableParagraph"/>
              <w:numPr>
                <w:ilvl w:val="0"/>
                <w:numId w:val="13"/>
              </w:numPr>
              <w:tabs>
                <w:tab w:val="left" w:pos="168"/>
              </w:tabs>
              <w:spacing w:line="203" w:lineRule="exact"/>
              <w:ind w:left="167" w:hanging="110"/>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29E688EC" w14:textId="77777777" w:rsidR="00BD1F51" w:rsidRDefault="00684C1D">
            <w:pPr>
              <w:pStyle w:val="TableParagraph"/>
              <w:numPr>
                <w:ilvl w:val="0"/>
                <w:numId w:val="13"/>
              </w:numPr>
              <w:tabs>
                <w:tab w:val="left" w:pos="168"/>
              </w:tabs>
              <w:spacing w:line="206" w:lineRule="exact"/>
              <w:ind w:left="167" w:hanging="110"/>
              <w:rPr>
                <w:sz w:val="17"/>
                <w:szCs w:val="17"/>
              </w:rPr>
            </w:pPr>
            <w:r>
              <w:rPr>
                <w:sz w:val="17"/>
                <w:szCs w:val="17"/>
              </w:rPr>
              <w:t>կենսաթոշակային</w:t>
            </w:r>
            <w:r>
              <w:rPr>
                <w:spacing w:val="-2"/>
                <w:sz w:val="17"/>
                <w:szCs w:val="17"/>
              </w:rPr>
              <w:t xml:space="preserve"> </w:t>
            </w:r>
            <w:r>
              <w:rPr>
                <w:sz w:val="17"/>
                <w:szCs w:val="17"/>
              </w:rPr>
              <w:t>հիմնադրամների,</w:t>
            </w:r>
          </w:p>
          <w:p w14:paraId="0C1F7E02" w14:textId="77777777" w:rsidR="00BD1F51" w:rsidRDefault="00684C1D">
            <w:pPr>
              <w:pStyle w:val="TableParagraph"/>
              <w:numPr>
                <w:ilvl w:val="0"/>
                <w:numId w:val="13"/>
              </w:numPr>
              <w:tabs>
                <w:tab w:val="left" w:pos="168"/>
              </w:tabs>
              <w:spacing w:before="6" w:line="218" w:lineRule="auto"/>
              <w:ind w:right="667" w:hanging="156"/>
              <w:rPr>
                <w:sz w:val="17"/>
                <w:szCs w:val="17"/>
              </w:rPr>
            </w:pPr>
            <w:r>
              <w:rPr>
                <w:sz w:val="17"/>
                <w:szCs w:val="17"/>
              </w:rPr>
              <w:t>ֆինանսական</w:t>
            </w:r>
            <w:r>
              <w:rPr>
                <w:spacing w:val="-12"/>
                <w:sz w:val="17"/>
                <w:szCs w:val="17"/>
              </w:rPr>
              <w:t xml:space="preserve"> </w:t>
            </w:r>
            <w:r>
              <w:rPr>
                <w:sz w:val="17"/>
                <w:szCs w:val="17"/>
              </w:rPr>
              <w:t>միջնորդության</w:t>
            </w:r>
            <w:r>
              <w:rPr>
                <w:spacing w:val="-12"/>
                <w:sz w:val="17"/>
                <w:szCs w:val="17"/>
              </w:rPr>
              <w:t xml:space="preserve"> </w:t>
            </w:r>
            <w:r>
              <w:rPr>
                <w:sz w:val="17"/>
                <w:szCs w:val="17"/>
              </w:rPr>
              <w:t>և</w:t>
            </w:r>
            <w:r>
              <w:rPr>
                <w:spacing w:val="-12"/>
                <w:sz w:val="17"/>
                <w:szCs w:val="17"/>
              </w:rPr>
              <w:t xml:space="preserve"> </w:t>
            </w:r>
            <w:r>
              <w:rPr>
                <w:sz w:val="17"/>
                <w:szCs w:val="17"/>
              </w:rPr>
              <w:t>ապահովագրությանն</w:t>
            </w:r>
            <w:r>
              <w:rPr>
                <w:spacing w:val="-12"/>
                <w:sz w:val="17"/>
                <w:szCs w:val="17"/>
              </w:rPr>
              <w:t xml:space="preserve"> </w:t>
            </w:r>
            <w:r>
              <w:rPr>
                <w:sz w:val="17"/>
                <w:szCs w:val="17"/>
              </w:rPr>
              <w:t>օժանդակող</w:t>
            </w:r>
            <w:r>
              <w:rPr>
                <w:spacing w:val="-12"/>
                <w:sz w:val="17"/>
                <w:szCs w:val="17"/>
              </w:rPr>
              <w:t xml:space="preserve"> </w:t>
            </w:r>
            <w:r>
              <w:rPr>
                <w:sz w:val="17"/>
                <w:szCs w:val="17"/>
              </w:rPr>
              <w:t>ծառայություններ մատուցող</w:t>
            </w:r>
            <w:r>
              <w:rPr>
                <w:spacing w:val="-1"/>
                <w:sz w:val="17"/>
                <w:szCs w:val="17"/>
              </w:rPr>
              <w:t xml:space="preserve"> </w:t>
            </w:r>
            <w:r>
              <w:rPr>
                <w:sz w:val="17"/>
                <w:szCs w:val="17"/>
              </w:rPr>
              <w:t>կազմակերպությունների</w:t>
            </w:r>
          </w:p>
        </w:tc>
        <w:tc>
          <w:tcPr>
            <w:tcW w:w="1753" w:type="dxa"/>
          </w:tcPr>
          <w:p w14:paraId="2F31D603"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w:t>
            </w:r>
            <w:r w:rsidR="00F00084">
              <w:rPr>
                <w:sz w:val="17"/>
                <w:szCs w:val="17"/>
              </w:rPr>
              <w:softHyphen/>
            </w:r>
            <w:r w:rsidRPr="00F00084">
              <w:rPr>
                <w:sz w:val="16"/>
                <w:szCs w:val="16"/>
              </w:rPr>
              <w:t>տվության փոխանակ-</w:t>
            </w:r>
            <w:r>
              <w:rPr>
                <w:sz w:val="17"/>
                <w:szCs w:val="17"/>
              </w:rPr>
              <w:t>ման վերաբերյալ համաձայնագրի»</w:t>
            </w:r>
          </w:p>
          <w:p w14:paraId="25EC0F47" w14:textId="77777777" w:rsidR="00BD1F51" w:rsidRDefault="00684C1D">
            <w:pPr>
              <w:pStyle w:val="TableParagraph"/>
              <w:spacing w:line="218" w:lineRule="auto"/>
              <w:ind w:left="58" w:right="-15"/>
              <w:rPr>
                <w:sz w:val="17"/>
                <w:szCs w:val="17"/>
              </w:rPr>
            </w:pPr>
            <w:r>
              <w:rPr>
                <w:sz w:val="17"/>
                <w:szCs w:val="17"/>
              </w:rPr>
              <w:t>և համաձայն</w:t>
            </w:r>
            <w:r w:rsidR="00F00084">
              <w:rPr>
                <w:sz w:val="17"/>
                <w:szCs w:val="17"/>
              </w:rPr>
              <w:t>ե</w:t>
            </w:r>
            <w:r>
              <w:rPr>
                <w:sz w:val="17"/>
                <w:szCs w:val="17"/>
              </w:rPr>
              <w:t>ցված ձևի (տարեկան պար- բերականությամբ` եռամսյակային</w:t>
            </w:r>
          </w:p>
          <w:p w14:paraId="6C12D6A1" w14:textId="77777777" w:rsidR="00BD1F51" w:rsidRDefault="00684C1D">
            <w:pPr>
              <w:pStyle w:val="TableParagraph"/>
              <w:spacing w:line="187" w:lineRule="exact"/>
              <w:ind w:left="58"/>
              <w:rPr>
                <w:sz w:val="17"/>
                <w:szCs w:val="17"/>
              </w:rPr>
            </w:pPr>
            <w:r>
              <w:rPr>
                <w:sz w:val="17"/>
                <w:szCs w:val="17"/>
              </w:rPr>
              <w:t>բաշխվածությամբ»</w:t>
            </w:r>
          </w:p>
        </w:tc>
        <w:tc>
          <w:tcPr>
            <w:tcW w:w="1601" w:type="dxa"/>
          </w:tcPr>
          <w:p w14:paraId="29C0D567" w14:textId="77777777" w:rsidR="00BD1F51" w:rsidRDefault="00684C1D">
            <w:pPr>
              <w:pStyle w:val="TableParagraph"/>
              <w:spacing w:line="209" w:lineRule="exact"/>
              <w:ind w:left="7"/>
              <w:jc w:val="center"/>
              <w:rPr>
                <w:sz w:val="17"/>
                <w:szCs w:val="17"/>
              </w:rPr>
            </w:pPr>
            <w:r>
              <w:rPr>
                <w:sz w:val="17"/>
                <w:szCs w:val="17"/>
              </w:rPr>
              <w:t>մինչև մայիսի վերջը</w:t>
            </w:r>
          </w:p>
        </w:tc>
      </w:tr>
      <w:tr w:rsidR="00BD1F51" w14:paraId="0349640B" w14:textId="77777777">
        <w:trPr>
          <w:trHeight w:val="453"/>
        </w:trPr>
        <w:tc>
          <w:tcPr>
            <w:tcW w:w="3986" w:type="dxa"/>
          </w:tcPr>
          <w:p w14:paraId="33A2A847" w14:textId="77777777" w:rsidR="00BD1F51" w:rsidRDefault="00684C1D">
            <w:pPr>
              <w:pStyle w:val="TableParagraph"/>
              <w:spacing w:line="220" w:lineRule="exact"/>
              <w:ind w:left="4"/>
              <w:rPr>
                <w:b/>
                <w:bCs/>
                <w:sz w:val="17"/>
                <w:szCs w:val="17"/>
              </w:rPr>
            </w:pPr>
            <w:r>
              <w:rPr>
                <w:b/>
                <w:bCs/>
                <w:sz w:val="17"/>
                <w:szCs w:val="17"/>
              </w:rPr>
              <w:t>6.38.4. ԱՇԽԱՏԱՆՔԻ ՇՈՒԿԱ</w:t>
            </w:r>
          </w:p>
        </w:tc>
        <w:tc>
          <w:tcPr>
            <w:tcW w:w="7432" w:type="dxa"/>
          </w:tcPr>
          <w:p w14:paraId="021E6DCF" w14:textId="77777777" w:rsidR="00BD1F51" w:rsidRDefault="00684C1D">
            <w:pPr>
              <w:pStyle w:val="TableParagraph"/>
              <w:spacing w:line="221" w:lineRule="exact"/>
              <w:ind w:left="57"/>
              <w:rPr>
                <w:sz w:val="17"/>
                <w:szCs w:val="17"/>
              </w:rPr>
            </w:pPr>
            <w:r>
              <w:rPr>
                <w:sz w:val="17"/>
                <w:szCs w:val="17"/>
              </w:rPr>
              <w:t>Թափուր աշխատատեղեր, աշխատողների թվաքանակի և աշխատատեղերի շարժն ըստ.</w:t>
            </w:r>
          </w:p>
          <w:p w14:paraId="646752A6" w14:textId="77777777" w:rsidR="00BD1F51" w:rsidRDefault="00684C1D">
            <w:pPr>
              <w:pStyle w:val="TableParagraph"/>
              <w:spacing w:line="212" w:lineRule="exact"/>
              <w:ind w:left="234"/>
              <w:rPr>
                <w:sz w:val="17"/>
                <w:szCs w:val="17"/>
              </w:rPr>
            </w:pPr>
            <w:r>
              <w:rPr>
                <w:sz w:val="17"/>
                <w:szCs w:val="17"/>
              </w:rPr>
              <w:t>ա) Երևան քաղաքի և մարզերի</w:t>
            </w:r>
          </w:p>
        </w:tc>
        <w:tc>
          <w:tcPr>
            <w:tcW w:w="1753" w:type="dxa"/>
          </w:tcPr>
          <w:p w14:paraId="6ADA89D7" w14:textId="77777777" w:rsidR="00BD1F51" w:rsidRDefault="00684C1D">
            <w:pPr>
              <w:pStyle w:val="TableParagraph"/>
              <w:spacing w:line="221" w:lineRule="exact"/>
              <w:ind w:left="4"/>
              <w:rPr>
                <w:sz w:val="17"/>
                <w:szCs w:val="17"/>
              </w:rPr>
            </w:pPr>
            <w:r>
              <w:rPr>
                <w:sz w:val="17"/>
                <w:szCs w:val="17"/>
              </w:rPr>
              <w:t>Ձև N 1-ԹԱՇ</w:t>
            </w:r>
          </w:p>
          <w:p w14:paraId="5CE6DE49" w14:textId="77777777" w:rsidR="00BD1F51" w:rsidRDefault="00684C1D">
            <w:pPr>
              <w:pStyle w:val="TableParagraph"/>
              <w:spacing w:line="212" w:lineRule="exact"/>
              <w:ind w:left="4"/>
              <w:rPr>
                <w:sz w:val="17"/>
                <w:szCs w:val="17"/>
              </w:rPr>
            </w:pPr>
            <w:r>
              <w:rPr>
                <w:sz w:val="17"/>
                <w:szCs w:val="17"/>
              </w:rPr>
              <w:t>(եռամսյակային)</w:t>
            </w:r>
          </w:p>
        </w:tc>
        <w:tc>
          <w:tcPr>
            <w:tcW w:w="1601" w:type="dxa"/>
          </w:tcPr>
          <w:p w14:paraId="1FEA86FD" w14:textId="77777777" w:rsidR="00BD1F51" w:rsidRDefault="00684C1D">
            <w:pPr>
              <w:pStyle w:val="TableParagraph"/>
              <w:spacing w:line="222" w:lineRule="exact"/>
              <w:ind w:left="7"/>
              <w:jc w:val="center"/>
              <w:rPr>
                <w:sz w:val="17"/>
              </w:rPr>
            </w:pPr>
            <w:r>
              <w:rPr>
                <w:sz w:val="17"/>
              </w:rPr>
              <w:t>20</w:t>
            </w:r>
          </w:p>
        </w:tc>
      </w:tr>
      <w:tr w:rsidR="00BD1F51" w14:paraId="33BE6B83" w14:textId="77777777">
        <w:trPr>
          <w:trHeight w:val="1362"/>
        </w:trPr>
        <w:tc>
          <w:tcPr>
            <w:tcW w:w="3986" w:type="dxa"/>
          </w:tcPr>
          <w:p w14:paraId="318F9C17" w14:textId="77777777" w:rsidR="00BD1F51" w:rsidRDefault="00684C1D">
            <w:pPr>
              <w:pStyle w:val="TableParagraph"/>
              <w:spacing w:line="220" w:lineRule="exact"/>
              <w:ind w:left="4"/>
              <w:rPr>
                <w:b/>
                <w:bCs/>
                <w:sz w:val="17"/>
                <w:szCs w:val="17"/>
              </w:rPr>
            </w:pPr>
            <w:r>
              <w:rPr>
                <w:b/>
                <w:bCs/>
                <w:sz w:val="17"/>
                <w:szCs w:val="17"/>
              </w:rPr>
              <w:t>6.38.5. ԱՇԽԱՏԱՆՔԻ ՇՈՒԿԱ</w:t>
            </w:r>
          </w:p>
        </w:tc>
        <w:tc>
          <w:tcPr>
            <w:tcW w:w="7432" w:type="dxa"/>
          </w:tcPr>
          <w:p w14:paraId="6D63EAA2"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D2D3640" w14:textId="77777777" w:rsidR="00BD1F51" w:rsidRDefault="00684C1D">
            <w:pPr>
              <w:pStyle w:val="TableParagraph"/>
              <w:ind w:left="285" w:right="4520"/>
              <w:rPr>
                <w:sz w:val="17"/>
                <w:szCs w:val="17"/>
              </w:rPr>
            </w:pPr>
            <w:r>
              <w:rPr>
                <w:sz w:val="17"/>
                <w:szCs w:val="17"/>
              </w:rPr>
              <w:t>ա) գործունեության տեսակների, բ) տնտեսության հատվածների, գ) Երևան քաղաքի և մարզերի,</w:t>
            </w:r>
          </w:p>
          <w:p w14:paraId="3A86F038" w14:textId="77777777" w:rsidR="00BD1F51" w:rsidRDefault="00684C1D">
            <w:pPr>
              <w:pStyle w:val="TableParagraph"/>
              <w:spacing w:line="209" w:lineRule="exact"/>
              <w:ind w:left="285"/>
              <w:rPr>
                <w:sz w:val="17"/>
                <w:szCs w:val="17"/>
              </w:rPr>
            </w:pPr>
            <w:r>
              <w:rPr>
                <w:sz w:val="17"/>
                <w:szCs w:val="17"/>
              </w:rPr>
              <w:t>դ) տարածաշրջանների</w:t>
            </w:r>
          </w:p>
        </w:tc>
        <w:tc>
          <w:tcPr>
            <w:tcW w:w="1753" w:type="dxa"/>
          </w:tcPr>
          <w:p w14:paraId="65BA6C4F" w14:textId="77777777" w:rsidR="00BD1F51" w:rsidRDefault="00684C1D">
            <w:pPr>
              <w:pStyle w:val="TableParagraph"/>
              <w:spacing w:line="223" w:lineRule="exact"/>
              <w:ind w:left="58"/>
              <w:rPr>
                <w:sz w:val="17"/>
                <w:szCs w:val="17"/>
              </w:rPr>
            </w:pPr>
            <w:r>
              <w:rPr>
                <w:sz w:val="17"/>
                <w:szCs w:val="17"/>
              </w:rPr>
              <w:t>Ձև N 1-Ա (տարեկան)</w:t>
            </w:r>
          </w:p>
        </w:tc>
        <w:tc>
          <w:tcPr>
            <w:tcW w:w="1601" w:type="dxa"/>
          </w:tcPr>
          <w:p w14:paraId="3BD9F5FB"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53864709" w14:textId="77777777">
        <w:trPr>
          <w:trHeight w:val="453"/>
        </w:trPr>
        <w:tc>
          <w:tcPr>
            <w:tcW w:w="3986" w:type="dxa"/>
          </w:tcPr>
          <w:p w14:paraId="2B2F4573" w14:textId="77777777" w:rsidR="00BD1F51" w:rsidRDefault="00684C1D">
            <w:pPr>
              <w:pStyle w:val="TableParagraph"/>
              <w:spacing w:line="220" w:lineRule="exact"/>
              <w:ind w:left="4"/>
              <w:rPr>
                <w:b/>
                <w:bCs/>
                <w:sz w:val="17"/>
                <w:szCs w:val="17"/>
              </w:rPr>
            </w:pPr>
            <w:r>
              <w:rPr>
                <w:b/>
                <w:bCs/>
                <w:sz w:val="17"/>
                <w:szCs w:val="17"/>
              </w:rPr>
              <w:t>6.38.6. ԱՇԽԱՏԱՆՔԻ ՇՈՒԿԱ</w:t>
            </w:r>
          </w:p>
        </w:tc>
        <w:tc>
          <w:tcPr>
            <w:tcW w:w="7432" w:type="dxa"/>
          </w:tcPr>
          <w:p w14:paraId="4F8823D8" w14:textId="77777777" w:rsidR="00BD1F51" w:rsidRDefault="00684C1D">
            <w:pPr>
              <w:pStyle w:val="TableParagraph"/>
              <w:spacing w:line="223" w:lineRule="exact"/>
              <w:ind w:left="57"/>
              <w:rPr>
                <w:sz w:val="17"/>
                <w:szCs w:val="17"/>
              </w:rPr>
            </w:pPr>
            <w:r>
              <w:rPr>
                <w:sz w:val="17"/>
                <w:szCs w:val="17"/>
              </w:rPr>
              <w:t>Աշխատողների մասնագիտական ուսուցումն ըստ սեռի</w:t>
            </w:r>
          </w:p>
        </w:tc>
        <w:tc>
          <w:tcPr>
            <w:tcW w:w="1753" w:type="dxa"/>
          </w:tcPr>
          <w:p w14:paraId="34D3F1DB" w14:textId="77777777" w:rsidR="00BD1F51" w:rsidRDefault="00684C1D">
            <w:pPr>
              <w:pStyle w:val="TableParagraph"/>
              <w:spacing w:line="222" w:lineRule="exact"/>
              <w:ind w:left="58"/>
              <w:rPr>
                <w:sz w:val="17"/>
                <w:szCs w:val="17"/>
              </w:rPr>
            </w:pPr>
            <w:r>
              <w:rPr>
                <w:sz w:val="17"/>
                <w:szCs w:val="17"/>
              </w:rPr>
              <w:t>Ձև N 1- կադրերի</w:t>
            </w:r>
          </w:p>
          <w:p w14:paraId="41F236F9" w14:textId="77777777" w:rsidR="00BD1F51" w:rsidRDefault="00684C1D">
            <w:pPr>
              <w:pStyle w:val="TableParagraph"/>
              <w:spacing w:line="212" w:lineRule="exact"/>
              <w:ind w:left="58"/>
              <w:rPr>
                <w:sz w:val="17"/>
                <w:szCs w:val="17"/>
              </w:rPr>
            </w:pPr>
            <w:r>
              <w:rPr>
                <w:sz w:val="17"/>
                <w:szCs w:val="17"/>
              </w:rPr>
              <w:t>ուսուցում(տարեկան)</w:t>
            </w:r>
          </w:p>
        </w:tc>
        <w:tc>
          <w:tcPr>
            <w:tcW w:w="1601" w:type="dxa"/>
          </w:tcPr>
          <w:p w14:paraId="0433D530"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78724172" w14:textId="77777777">
        <w:trPr>
          <w:trHeight w:val="454"/>
        </w:trPr>
        <w:tc>
          <w:tcPr>
            <w:tcW w:w="3986" w:type="dxa"/>
          </w:tcPr>
          <w:p w14:paraId="616011BD" w14:textId="77777777" w:rsidR="00BD1F51" w:rsidRDefault="00684C1D">
            <w:pPr>
              <w:pStyle w:val="TableParagraph"/>
              <w:spacing w:line="220" w:lineRule="exact"/>
              <w:ind w:left="4"/>
              <w:rPr>
                <w:b/>
                <w:bCs/>
                <w:sz w:val="17"/>
                <w:szCs w:val="17"/>
              </w:rPr>
            </w:pPr>
            <w:r>
              <w:rPr>
                <w:b/>
                <w:bCs/>
                <w:sz w:val="17"/>
                <w:szCs w:val="17"/>
              </w:rPr>
              <w:t>6.38.7. ՖԻՆԱՆՍՆԵՐ ԵՎ</w:t>
            </w:r>
          </w:p>
          <w:p w14:paraId="3D9567F6"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27C21C37" w14:textId="77777777" w:rsidR="00BD1F51" w:rsidRDefault="00684C1D">
            <w:pPr>
              <w:pStyle w:val="TableParagraph"/>
              <w:spacing w:line="223" w:lineRule="exact"/>
              <w:ind w:left="57"/>
              <w:rPr>
                <w:sz w:val="17"/>
                <w:szCs w:val="17"/>
              </w:rPr>
            </w:pPr>
            <w:r>
              <w:rPr>
                <w:sz w:val="17"/>
                <w:szCs w:val="17"/>
              </w:rPr>
              <w:t>Տեղեկատվություն ապահովագրական շուկայի գործունեության վերաբերյալ</w:t>
            </w:r>
          </w:p>
        </w:tc>
        <w:tc>
          <w:tcPr>
            <w:tcW w:w="1753" w:type="dxa"/>
          </w:tcPr>
          <w:p w14:paraId="5CC12745" w14:textId="77777777" w:rsidR="00BD1F51" w:rsidRDefault="00684C1D">
            <w:pPr>
              <w:pStyle w:val="TableParagraph"/>
              <w:spacing w:line="223" w:lineRule="exact"/>
              <w:ind w:left="58"/>
              <w:rPr>
                <w:sz w:val="17"/>
                <w:szCs w:val="17"/>
              </w:rPr>
            </w:pPr>
            <w:r>
              <w:rPr>
                <w:sz w:val="17"/>
                <w:szCs w:val="17"/>
              </w:rPr>
              <w:t>Տեղեկանք՝</w:t>
            </w:r>
          </w:p>
          <w:p w14:paraId="790C723B" w14:textId="77777777" w:rsidR="00BD1F51" w:rsidRDefault="00684C1D">
            <w:pPr>
              <w:pStyle w:val="TableParagraph"/>
              <w:spacing w:line="212" w:lineRule="exact"/>
              <w:ind w:left="58"/>
              <w:rPr>
                <w:sz w:val="17"/>
                <w:szCs w:val="17"/>
              </w:rPr>
            </w:pPr>
            <w:r>
              <w:rPr>
                <w:sz w:val="17"/>
                <w:szCs w:val="17"/>
              </w:rPr>
              <w:t>եռամսյակային</w:t>
            </w:r>
          </w:p>
        </w:tc>
        <w:tc>
          <w:tcPr>
            <w:tcW w:w="1601" w:type="dxa"/>
          </w:tcPr>
          <w:p w14:paraId="6D873E69" w14:textId="77777777" w:rsidR="00BD1F51" w:rsidRDefault="00684C1D">
            <w:pPr>
              <w:pStyle w:val="TableParagraph"/>
              <w:spacing w:line="223" w:lineRule="exact"/>
              <w:ind w:left="4"/>
              <w:jc w:val="center"/>
              <w:rPr>
                <w:sz w:val="17"/>
              </w:rPr>
            </w:pPr>
            <w:r>
              <w:rPr>
                <w:sz w:val="17"/>
              </w:rPr>
              <w:t>40</w:t>
            </w:r>
          </w:p>
        </w:tc>
      </w:tr>
      <w:tr w:rsidR="00BD1F51" w14:paraId="2A07FDB1" w14:textId="77777777">
        <w:trPr>
          <w:trHeight w:val="680"/>
        </w:trPr>
        <w:tc>
          <w:tcPr>
            <w:tcW w:w="3986" w:type="dxa"/>
          </w:tcPr>
          <w:p w14:paraId="5245A3A1" w14:textId="77777777" w:rsidR="00BD1F51" w:rsidRDefault="00684C1D">
            <w:pPr>
              <w:pStyle w:val="TableParagraph"/>
              <w:spacing w:line="219" w:lineRule="exact"/>
              <w:ind w:left="4"/>
              <w:rPr>
                <w:b/>
                <w:bCs/>
                <w:sz w:val="17"/>
                <w:szCs w:val="17"/>
              </w:rPr>
            </w:pPr>
            <w:r>
              <w:rPr>
                <w:b/>
                <w:bCs/>
                <w:sz w:val="17"/>
                <w:szCs w:val="17"/>
              </w:rPr>
              <w:t>6.38.8. ՖԻՆԱՆՍՆԵՐ ԵՎ</w:t>
            </w:r>
          </w:p>
          <w:p w14:paraId="54A34302"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164E96AB" w14:textId="77777777" w:rsidR="00BD1F51" w:rsidRDefault="00684C1D">
            <w:pPr>
              <w:pStyle w:val="TableParagraph"/>
              <w:spacing w:line="222" w:lineRule="exact"/>
              <w:ind w:left="57"/>
              <w:rPr>
                <w:sz w:val="17"/>
                <w:szCs w:val="17"/>
              </w:rPr>
            </w:pPr>
            <w:r>
              <w:rPr>
                <w:sz w:val="17"/>
                <w:szCs w:val="17"/>
              </w:rPr>
              <w:t>Ապահովագրական ընկերությունների ամփոփ ցուցանիշներ</w:t>
            </w:r>
          </w:p>
        </w:tc>
        <w:tc>
          <w:tcPr>
            <w:tcW w:w="1753" w:type="dxa"/>
          </w:tcPr>
          <w:p w14:paraId="5FF6EA06" w14:textId="77777777" w:rsidR="00BD1F51" w:rsidRDefault="00684C1D">
            <w:pPr>
              <w:pStyle w:val="TableParagraph"/>
              <w:spacing w:line="237" w:lineRule="auto"/>
              <w:ind w:left="58" w:right="-14"/>
              <w:rPr>
                <w:sz w:val="17"/>
                <w:szCs w:val="17"/>
              </w:rPr>
            </w:pPr>
            <w:r>
              <w:rPr>
                <w:sz w:val="17"/>
                <w:szCs w:val="17"/>
              </w:rPr>
              <w:t>Հաշվապահական հաշվառման Ձև N 1 և</w:t>
            </w:r>
          </w:p>
          <w:p w14:paraId="1E7CC219" w14:textId="77777777" w:rsidR="00BD1F51" w:rsidRDefault="00684C1D">
            <w:pPr>
              <w:pStyle w:val="TableParagraph"/>
              <w:spacing w:line="212" w:lineRule="exact"/>
              <w:ind w:left="58"/>
              <w:rPr>
                <w:sz w:val="17"/>
                <w:szCs w:val="17"/>
              </w:rPr>
            </w:pPr>
            <w:r>
              <w:rPr>
                <w:sz w:val="17"/>
                <w:szCs w:val="17"/>
              </w:rPr>
              <w:t>Ձև N 2 (տարեկան)</w:t>
            </w:r>
          </w:p>
        </w:tc>
        <w:tc>
          <w:tcPr>
            <w:tcW w:w="1601" w:type="dxa"/>
          </w:tcPr>
          <w:p w14:paraId="332EEB5C" w14:textId="77777777" w:rsidR="00BD1F51" w:rsidRDefault="00684C1D">
            <w:pPr>
              <w:pStyle w:val="TableParagraph"/>
              <w:spacing w:line="222" w:lineRule="exact"/>
              <w:ind w:left="5"/>
              <w:jc w:val="center"/>
              <w:rPr>
                <w:sz w:val="17"/>
                <w:szCs w:val="17"/>
              </w:rPr>
            </w:pPr>
            <w:r>
              <w:rPr>
                <w:sz w:val="17"/>
                <w:szCs w:val="17"/>
              </w:rPr>
              <w:t>29 մայիսի</w:t>
            </w:r>
          </w:p>
        </w:tc>
      </w:tr>
      <w:tr w:rsidR="00BD1F51" w14:paraId="06451632" w14:textId="77777777">
        <w:trPr>
          <w:trHeight w:val="681"/>
        </w:trPr>
        <w:tc>
          <w:tcPr>
            <w:tcW w:w="3986" w:type="dxa"/>
          </w:tcPr>
          <w:p w14:paraId="0F9C3DE7" w14:textId="77777777" w:rsidR="00BD1F51" w:rsidRDefault="00684C1D">
            <w:pPr>
              <w:pStyle w:val="TableParagraph"/>
              <w:spacing w:line="220" w:lineRule="exact"/>
              <w:ind w:left="4"/>
              <w:rPr>
                <w:b/>
                <w:bCs/>
                <w:sz w:val="17"/>
                <w:szCs w:val="17"/>
              </w:rPr>
            </w:pPr>
            <w:r>
              <w:rPr>
                <w:b/>
                <w:bCs/>
                <w:sz w:val="17"/>
                <w:szCs w:val="17"/>
              </w:rPr>
              <w:t>6.38.9. ՖԻՆԱՆՍՆԵՐ ԵՎ</w:t>
            </w:r>
          </w:p>
          <w:p w14:paraId="77FF8F25"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2223828B" w14:textId="77777777" w:rsidR="00BD1F51" w:rsidRDefault="00684C1D">
            <w:pPr>
              <w:pStyle w:val="TableParagraph"/>
              <w:spacing w:line="223" w:lineRule="exact"/>
              <w:ind w:left="57"/>
              <w:rPr>
                <w:sz w:val="17"/>
                <w:szCs w:val="17"/>
              </w:rPr>
            </w:pPr>
            <w:r>
              <w:rPr>
                <w:sz w:val="17"/>
                <w:szCs w:val="17"/>
              </w:rPr>
              <w:t>Արտարժույթների փոխարժեքներ</w:t>
            </w:r>
          </w:p>
        </w:tc>
        <w:tc>
          <w:tcPr>
            <w:tcW w:w="1753" w:type="dxa"/>
          </w:tcPr>
          <w:p w14:paraId="4753CAF7" w14:textId="77777777" w:rsidR="00BD1F51" w:rsidRDefault="00684C1D">
            <w:pPr>
              <w:pStyle w:val="TableParagraph"/>
              <w:spacing w:line="223" w:lineRule="exact"/>
              <w:ind w:left="58"/>
              <w:rPr>
                <w:sz w:val="17"/>
                <w:szCs w:val="17"/>
              </w:rPr>
            </w:pPr>
            <w:r>
              <w:rPr>
                <w:sz w:val="17"/>
                <w:szCs w:val="17"/>
              </w:rPr>
              <w:t>Տեղեկանք՝</w:t>
            </w:r>
          </w:p>
          <w:p w14:paraId="749E2F9B" w14:textId="77777777" w:rsidR="00BD1F51" w:rsidRDefault="00684C1D">
            <w:pPr>
              <w:pStyle w:val="TableParagraph"/>
              <w:spacing w:line="227" w:lineRule="exact"/>
              <w:ind w:left="317"/>
              <w:rPr>
                <w:sz w:val="17"/>
                <w:szCs w:val="17"/>
              </w:rPr>
            </w:pPr>
            <w:r>
              <w:rPr>
                <w:sz w:val="17"/>
                <w:szCs w:val="17"/>
              </w:rPr>
              <w:t>ամսական,</w:t>
            </w:r>
          </w:p>
          <w:p w14:paraId="73955141" w14:textId="77777777" w:rsidR="00BD1F51" w:rsidRDefault="00684C1D">
            <w:pPr>
              <w:pStyle w:val="TableParagraph"/>
              <w:spacing w:line="211" w:lineRule="exact"/>
              <w:ind w:left="317"/>
              <w:rPr>
                <w:sz w:val="17"/>
                <w:szCs w:val="17"/>
              </w:rPr>
            </w:pPr>
            <w:r>
              <w:rPr>
                <w:sz w:val="17"/>
                <w:szCs w:val="17"/>
              </w:rPr>
              <w:t>տարեկան</w:t>
            </w:r>
          </w:p>
        </w:tc>
        <w:tc>
          <w:tcPr>
            <w:tcW w:w="1601" w:type="dxa"/>
          </w:tcPr>
          <w:p w14:paraId="425B25DF" w14:textId="77777777" w:rsidR="00BD1F51" w:rsidRDefault="00BD1F51">
            <w:pPr>
              <w:pStyle w:val="TableParagraph"/>
              <w:spacing w:before="9"/>
              <w:rPr>
                <w:b/>
                <w:sz w:val="16"/>
              </w:rPr>
            </w:pPr>
          </w:p>
          <w:p w14:paraId="3DC8AE35" w14:textId="77777777" w:rsidR="00BD1F51" w:rsidRDefault="00684C1D">
            <w:pPr>
              <w:pStyle w:val="TableParagraph"/>
              <w:spacing w:before="1" w:line="227" w:lineRule="exact"/>
              <w:ind w:left="7"/>
              <w:jc w:val="center"/>
              <w:rPr>
                <w:sz w:val="17"/>
              </w:rPr>
            </w:pPr>
            <w:r>
              <w:rPr>
                <w:sz w:val="17"/>
              </w:rPr>
              <w:t>5,</w:t>
            </w:r>
          </w:p>
          <w:p w14:paraId="56D00B0F" w14:textId="77777777" w:rsidR="00BD1F51" w:rsidRDefault="00684C1D">
            <w:pPr>
              <w:pStyle w:val="TableParagraph"/>
              <w:spacing w:line="211" w:lineRule="exact"/>
              <w:ind w:left="8"/>
              <w:jc w:val="center"/>
              <w:rPr>
                <w:sz w:val="17"/>
              </w:rPr>
            </w:pPr>
            <w:r>
              <w:rPr>
                <w:w w:val="99"/>
                <w:sz w:val="17"/>
              </w:rPr>
              <w:t>5</w:t>
            </w:r>
          </w:p>
        </w:tc>
      </w:tr>
    </w:tbl>
    <w:p w14:paraId="2371242E" w14:textId="77777777" w:rsidR="00BD1F51" w:rsidRDefault="00BD1F51">
      <w:pPr>
        <w:spacing w:line="211"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C7B834D" w14:textId="77777777">
        <w:trPr>
          <w:trHeight w:val="399"/>
        </w:trPr>
        <w:tc>
          <w:tcPr>
            <w:tcW w:w="3986" w:type="dxa"/>
            <w:vMerge w:val="restart"/>
          </w:tcPr>
          <w:p w14:paraId="4685AC0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125BF5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02B5AC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46782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63779906" w14:textId="77777777">
        <w:trPr>
          <w:trHeight w:val="798"/>
        </w:trPr>
        <w:tc>
          <w:tcPr>
            <w:tcW w:w="3986" w:type="dxa"/>
            <w:vMerge/>
            <w:tcBorders>
              <w:top w:val="nil"/>
            </w:tcBorders>
          </w:tcPr>
          <w:p w14:paraId="7968D75E" w14:textId="77777777" w:rsidR="00BD1F51" w:rsidRDefault="00BD1F51">
            <w:pPr>
              <w:rPr>
                <w:sz w:val="2"/>
                <w:szCs w:val="2"/>
              </w:rPr>
            </w:pPr>
          </w:p>
        </w:tc>
        <w:tc>
          <w:tcPr>
            <w:tcW w:w="7432" w:type="dxa"/>
            <w:vMerge/>
            <w:tcBorders>
              <w:top w:val="nil"/>
            </w:tcBorders>
          </w:tcPr>
          <w:p w14:paraId="461B2C68" w14:textId="77777777" w:rsidR="00BD1F51" w:rsidRDefault="00BD1F51">
            <w:pPr>
              <w:rPr>
                <w:sz w:val="2"/>
                <w:szCs w:val="2"/>
              </w:rPr>
            </w:pPr>
          </w:p>
        </w:tc>
        <w:tc>
          <w:tcPr>
            <w:tcW w:w="1753" w:type="dxa"/>
          </w:tcPr>
          <w:p w14:paraId="1B8363F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9F51A1"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D0B3ED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F3729F7" w14:textId="77777777">
        <w:trPr>
          <w:trHeight w:val="680"/>
        </w:trPr>
        <w:tc>
          <w:tcPr>
            <w:tcW w:w="3986" w:type="dxa"/>
          </w:tcPr>
          <w:p w14:paraId="7E365504" w14:textId="77777777" w:rsidR="00BD1F51" w:rsidRDefault="00684C1D">
            <w:pPr>
              <w:pStyle w:val="TableParagraph"/>
              <w:spacing w:line="220" w:lineRule="exact"/>
              <w:ind w:left="4"/>
              <w:rPr>
                <w:b/>
                <w:bCs/>
                <w:sz w:val="17"/>
                <w:szCs w:val="17"/>
              </w:rPr>
            </w:pPr>
            <w:r>
              <w:rPr>
                <w:b/>
                <w:bCs/>
                <w:sz w:val="17"/>
                <w:szCs w:val="17"/>
              </w:rPr>
              <w:t>6.38.10. ՖԻՆԱՆՍՆԵՐ ԵՎ</w:t>
            </w:r>
          </w:p>
          <w:p w14:paraId="0568727E" w14:textId="77777777" w:rsidR="00BD1F51" w:rsidRDefault="00684C1D">
            <w:pPr>
              <w:pStyle w:val="TableParagraph"/>
              <w:ind w:left="678"/>
              <w:rPr>
                <w:b/>
                <w:bCs/>
                <w:sz w:val="17"/>
                <w:szCs w:val="17"/>
              </w:rPr>
            </w:pPr>
            <w:r>
              <w:rPr>
                <w:b/>
                <w:bCs/>
                <w:sz w:val="17"/>
                <w:szCs w:val="17"/>
              </w:rPr>
              <w:t>ԴՐԱՄԱՇՐՋԱՆԱՌՈՒԹՅՈՒՆ</w:t>
            </w:r>
          </w:p>
        </w:tc>
        <w:tc>
          <w:tcPr>
            <w:tcW w:w="7432" w:type="dxa"/>
          </w:tcPr>
          <w:p w14:paraId="12FCFEF4" w14:textId="77777777" w:rsidR="00BD1F51" w:rsidRDefault="00684C1D">
            <w:pPr>
              <w:pStyle w:val="TableParagraph"/>
              <w:spacing w:line="222" w:lineRule="exact"/>
              <w:ind w:left="57"/>
              <w:rPr>
                <w:sz w:val="17"/>
                <w:szCs w:val="17"/>
              </w:rPr>
            </w:pPr>
            <w:r>
              <w:rPr>
                <w:sz w:val="17"/>
                <w:szCs w:val="17"/>
              </w:rPr>
              <w:t>Հայաստանի Հանրապետության կենտրոնական բանկի հաշվեկշռային ամփոփ ցուցանիշներ</w:t>
            </w:r>
          </w:p>
        </w:tc>
        <w:tc>
          <w:tcPr>
            <w:tcW w:w="1753" w:type="dxa"/>
          </w:tcPr>
          <w:p w14:paraId="0ECD8C71" w14:textId="77777777" w:rsidR="00BD1F51" w:rsidRDefault="00684C1D">
            <w:pPr>
              <w:pStyle w:val="TableParagraph"/>
              <w:spacing w:line="222" w:lineRule="exact"/>
              <w:ind w:left="58"/>
              <w:rPr>
                <w:sz w:val="17"/>
                <w:szCs w:val="17"/>
              </w:rPr>
            </w:pPr>
            <w:r>
              <w:rPr>
                <w:sz w:val="17"/>
                <w:szCs w:val="17"/>
              </w:rPr>
              <w:t>Տեղեկանք՝</w:t>
            </w:r>
          </w:p>
          <w:p w14:paraId="7E918E8F" w14:textId="77777777" w:rsidR="00BD1F51" w:rsidRDefault="00684C1D">
            <w:pPr>
              <w:pStyle w:val="TableParagraph"/>
              <w:spacing w:line="227" w:lineRule="exact"/>
              <w:ind w:left="421"/>
              <w:rPr>
                <w:sz w:val="17"/>
                <w:szCs w:val="17"/>
              </w:rPr>
            </w:pPr>
            <w:r>
              <w:rPr>
                <w:sz w:val="17"/>
                <w:szCs w:val="17"/>
              </w:rPr>
              <w:t>ամսական,</w:t>
            </w:r>
          </w:p>
          <w:p w14:paraId="3116F70A"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59101478" w14:textId="77777777" w:rsidR="00BD1F51" w:rsidRDefault="00BD1F51">
            <w:pPr>
              <w:pStyle w:val="TableParagraph"/>
              <w:spacing w:before="9"/>
              <w:rPr>
                <w:b/>
                <w:sz w:val="16"/>
              </w:rPr>
            </w:pPr>
          </w:p>
          <w:p w14:paraId="58EE37A1" w14:textId="77777777" w:rsidR="00BD1F51" w:rsidRDefault="00684C1D">
            <w:pPr>
              <w:pStyle w:val="TableParagraph"/>
              <w:spacing w:line="227" w:lineRule="exact"/>
              <w:ind w:left="73" w:right="78"/>
              <w:jc w:val="center"/>
              <w:rPr>
                <w:sz w:val="17"/>
              </w:rPr>
            </w:pPr>
            <w:r>
              <w:rPr>
                <w:sz w:val="17"/>
              </w:rPr>
              <w:t>20,</w:t>
            </w:r>
          </w:p>
          <w:p w14:paraId="45D8F4E1" w14:textId="77777777" w:rsidR="00BD1F51" w:rsidRDefault="00684C1D">
            <w:pPr>
              <w:pStyle w:val="TableParagraph"/>
              <w:spacing w:line="211" w:lineRule="exact"/>
              <w:ind w:left="73" w:right="78"/>
              <w:jc w:val="center"/>
              <w:rPr>
                <w:sz w:val="17"/>
                <w:szCs w:val="17"/>
              </w:rPr>
            </w:pPr>
            <w:r>
              <w:rPr>
                <w:sz w:val="17"/>
                <w:szCs w:val="17"/>
              </w:rPr>
              <w:t>4 մայիսի</w:t>
            </w:r>
          </w:p>
        </w:tc>
      </w:tr>
      <w:tr w:rsidR="00BD1F51" w14:paraId="28D8BC40" w14:textId="77777777">
        <w:trPr>
          <w:trHeight w:val="682"/>
        </w:trPr>
        <w:tc>
          <w:tcPr>
            <w:tcW w:w="3986" w:type="dxa"/>
          </w:tcPr>
          <w:p w14:paraId="7251B47B" w14:textId="77777777" w:rsidR="00BD1F51" w:rsidRDefault="00684C1D">
            <w:pPr>
              <w:pStyle w:val="TableParagraph"/>
              <w:spacing w:line="221" w:lineRule="exact"/>
              <w:ind w:left="4"/>
              <w:rPr>
                <w:b/>
                <w:bCs/>
                <w:sz w:val="17"/>
                <w:szCs w:val="17"/>
              </w:rPr>
            </w:pPr>
            <w:r>
              <w:rPr>
                <w:b/>
                <w:bCs/>
                <w:sz w:val="17"/>
                <w:szCs w:val="17"/>
              </w:rPr>
              <w:t>6.38.11. ՖԻՆԱՆՍՆԵՐ ԵՎ</w:t>
            </w:r>
          </w:p>
          <w:p w14:paraId="4385C506"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7DE45835" w14:textId="77777777" w:rsidR="00BD1F51" w:rsidRDefault="00684C1D">
            <w:pPr>
              <w:pStyle w:val="TableParagraph"/>
              <w:spacing w:line="224" w:lineRule="exact"/>
              <w:ind w:left="57"/>
              <w:rPr>
                <w:sz w:val="17"/>
                <w:szCs w:val="17"/>
              </w:rPr>
            </w:pPr>
            <w:r>
              <w:rPr>
                <w:sz w:val="17"/>
                <w:szCs w:val="17"/>
              </w:rPr>
              <w:t>Բանկային համակարգի ամփոփ ցուցանիշներ</w:t>
            </w:r>
          </w:p>
        </w:tc>
        <w:tc>
          <w:tcPr>
            <w:tcW w:w="1753" w:type="dxa"/>
          </w:tcPr>
          <w:p w14:paraId="3C18F213" w14:textId="77777777" w:rsidR="00BD1F51" w:rsidRDefault="00684C1D">
            <w:pPr>
              <w:pStyle w:val="TableParagraph"/>
              <w:spacing w:line="223" w:lineRule="exact"/>
              <w:ind w:left="58"/>
              <w:rPr>
                <w:sz w:val="17"/>
                <w:szCs w:val="17"/>
              </w:rPr>
            </w:pPr>
            <w:r>
              <w:rPr>
                <w:sz w:val="17"/>
                <w:szCs w:val="17"/>
              </w:rPr>
              <w:t>Տեղեկանք՝</w:t>
            </w:r>
          </w:p>
          <w:p w14:paraId="240B9075" w14:textId="77777777" w:rsidR="00BD1F51" w:rsidRDefault="00684C1D">
            <w:pPr>
              <w:pStyle w:val="TableParagraph"/>
              <w:spacing w:line="227" w:lineRule="exact"/>
              <w:ind w:left="421"/>
              <w:rPr>
                <w:sz w:val="17"/>
                <w:szCs w:val="17"/>
              </w:rPr>
            </w:pPr>
            <w:r>
              <w:rPr>
                <w:sz w:val="17"/>
                <w:szCs w:val="17"/>
              </w:rPr>
              <w:t>ամսական,</w:t>
            </w:r>
          </w:p>
          <w:p w14:paraId="6AB18BE7" w14:textId="77777777" w:rsidR="00BD1F51" w:rsidRDefault="00684C1D">
            <w:pPr>
              <w:pStyle w:val="TableParagraph"/>
              <w:spacing w:line="212" w:lineRule="exact"/>
              <w:ind w:left="421"/>
              <w:rPr>
                <w:sz w:val="17"/>
                <w:szCs w:val="17"/>
              </w:rPr>
            </w:pPr>
            <w:r>
              <w:rPr>
                <w:sz w:val="17"/>
                <w:szCs w:val="17"/>
              </w:rPr>
              <w:t>տարեկան</w:t>
            </w:r>
          </w:p>
        </w:tc>
        <w:tc>
          <w:tcPr>
            <w:tcW w:w="1616" w:type="dxa"/>
          </w:tcPr>
          <w:p w14:paraId="38510DFC" w14:textId="77777777" w:rsidR="00BD1F51" w:rsidRDefault="00BD1F51">
            <w:pPr>
              <w:pStyle w:val="TableParagraph"/>
              <w:spacing w:before="9"/>
              <w:rPr>
                <w:b/>
                <w:sz w:val="16"/>
              </w:rPr>
            </w:pPr>
          </w:p>
          <w:p w14:paraId="18925A0F" w14:textId="77777777" w:rsidR="00BD1F51" w:rsidRDefault="00684C1D">
            <w:pPr>
              <w:pStyle w:val="TableParagraph"/>
              <w:spacing w:before="1" w:line="227" w:lineRule="exact"/>
              <w:ind w:left="73" w:right="78"/>
              <w:jc w:val="center"/>
              <w:rPr>
                <w:sz w:val="17"/>
              </w:rPr>
            </w:pPr>
            <w:r>
              <w:rPr>
                <w:sz w:val="17"/>
              </w:rPr>
              <w:t>20,</w:t>
            </w:r>
          </w:p>
          <w:p w14:paraId="4195BF4D"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06820007" w14:textId="77777777">
        <w:trPr>
          <w:trHeight w:val="680"/>
        </w:trPr>
        <w:tc>
          <w:tcPr>
            <w:tcW w:w="3986" w:type="dxa"/>
          </w:tcPr>
          <w:p w14:paraId="1DBA9D79" w14:textId="77777777" w:rsidR="00BD1F51" w:rsidRDefault="00684C1D">
            <w:pPr>
              <w:pStyle w:val="TableParagraph"/>
              <w:spacing w:line="220" w:lineRule="exact"/>
              <w:ind w:left="4"/>
              <w:rPr>
                <w:b/>
                <w:bCs/>
                <w:sz w:val="17"/>
                <w:szCs w:val="17"/>
              </w:rPr>
            </w:pPr>
            <w:r>
              <w:rPr>
                <w:b/>
                <w:bCs/>
                <w:sz w:val="17"/>
                <w:szCs w:val="17"/>
              </w:rPr>
              <w:t>6.38.12. ՖԻՆԱՆՍՆԵՐ ԵՎ</w:t>
            </w:r>
          </w:p>
          <w:p w14:paraId="1B37E39B"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4A237113" w14:textId="77777777" w:rsidR="00BD1F51" w:rsidRDefault="00684C1D">
            <w:pPr>
              <w:pStyle w:val="TableParagraph"/>
              <w:spacing w:line="223" w:lineRule="exact"/>
              <w:ind w:left="57"/>
              <w:rPr>
                <w:sz w:val="17"/>
                <w:szCs w:val="17"/>
              </w:rPr>
            </w:pPr>
            <w:r>
              <w:rPr>
                <w:sz w:val="17"/>
                <w:szCs w:val="17"/>
              </w:rPr>
              <w:t>Առևտրային բանկերի վարկային ներդրումներն ըստ ժամկետայնության</w:t>
            </w:r>
          </w:p>
        </w:tc>
        <w:tc>
          <w:tcPr>
            <w:tcW w:w="1753" w:type="dxa"/>
          </w:tcPr>
          <w:p w14:paraId="4CB5AF7B" w14:textId="77777777" w:rsidR="00BD1F51" w:rsidRDefault="00684C1D">
            <w:pPr>
              <w:pStyle w:val="TableParagraph"/>
              <w:spacing w:line="222" w:lineRule="exact"/>
              <w:ind w:left="58"/>
              <w:rPr>
                <w:sz w:val="17"/>
                <w:szCs w:val="17"/>
              </w:rPr>
            </w:pPr>
            <w:r>
              <w:rPr>
                <w:sz w:val="17"/>
                <w:szCs w:val="17"/>
              </w:rPr>
              <w:t>Տեղեկանք՝</w:t>
            </w:r>
          </w:p>
          <w:p w14:paraId="7119E9C2" w14:textId="77777777" w:rsidR="00BD1F51" w:rsidRDefault="00684C1D">
            <w:pPr>
              <w:pStyle w:val="TableParagraph"/>
              <w:spacing w:line="227" w:lineRule="exact"/>
              <w:ind w:left="421"/>
              <w:rPr>
                <w:sz w:val="17"/>
                <w:szCs w:val="17"/>
              </w:rPr>
            </w:pPr>
            <w:r>
              <w:rPr>
                <w:sz w:val="17"/>
                <w:szCs w:val="17"/>
              </w:rPr>
              <w:t>ամսական,</w:t>
            </w:r>
          </w:p>
          <w:p w14:paraId="0A299CC9"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79706E4F" w14:textId="77777777" w:rsidR="00BD1F51" w:rsidRDefault="00BD1F51">
            <w:pPr>
              <w:pStyle w:val="TableParagraph"/>
              <w:spacing w:before="8"/>
              <w:rPr>
                <w:b/>
                <w:sz w:val="16"/>
              </w:rPr>
            </w:pPr>
          </w:p>
          <w:p w14:paraId="6944BBBE" w14:textId="77777777" w:rsidR="00BD1F51" w:rsidRDefault="00684C1D">
            <w:pPr>
              <w:pStyle w:val="TableParagraph"/>
              <w:ind w:left="73" w:right="78"/>
              <w:jc w:val="center"/>
              <w:rPr>
                <w:sz w:val="17"/>
              </w:rPr>
            </w:pPr>
            <w:r>
              <w:rPr>
                <w:sz w:val="17"/>
              </w:rPr>
              <w:t>20,</w:t>
            </w:r>
          </w:p>
          <w:p w14:paraId="0CE3495C"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75A86C31" w14:textId="77777777">
        <w:trPr>
          <w:trHeight w:val="454"/>
        </w:trPr>
        <w:tc>
          <w:tcPr>
            <w:tcW w:w="3986" w:type="dxa"/>
          </w:tcPr>
          <w:p w14:paraId="4447C976" w14:textId="77777777" w:rsidR="00BD1F51" w:rsidRDefault="00684C1D">
            <w:pPr>
              <w:pStyle w:val="TableParagraph"/>
              <w:spacing w:line="220" w:lineRule="exact"/>
              <w:ind w:left="4"/>
              <w:rPr>
                <w:b/>
                <w:bCs/>
                <w:sz w:val="17"/>
                <w:szCs w:val="17"/>
              </w:rPr>
            </w:pPr>
            <w:r>
              <w:rPr>
                <w:b/>
                <w:bCs/>
                <w:sz w:val="17"/>
                <w:szCs w:val="17"/>
              </w:rPr>
              <w:t>6.38.13. ՖԻՆԱՆՍՆԵՐ ԵՎ</w:t>
            </w:r>
          </w:p>
          <w:p w14:paraId="11088132"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0E512007" w14:textId="77777777" w:rsidR="00BD1F51" w:rsidRDefault="00684C1D">
            <w:pPr>
              <w:pStyle w:val="TableParagraph"/>
              <w:spacing w:line="223" w:lineRule="exact"/>
              <w:ind w:left="57"/>
              <w:rPr>
                <w:sz w:val="17"/>
                <w:szCs w:val="17"/>
              </w:rPr>
            </w:pPr>
            <w:r>
              <w:rPr>
                <w:sz w:val="17"/>
                <w:szCs w:val="17"/>
              </w:rPr>
              <w:t>Բանկերի կողմից ներգրավված ավանդների և տրամադրված վարկերի միջին</w:t>
            </w:r>
          </w:p>
          <w:p w14:paraId="59465D3F" w14:textId="77777777" w:rsidR="00BD1F51" w:rsidRDefault="00684C1D">
            <w:pPr>
              <w:pStyle w:val="TableParagraph"/>
              <w:spacing w:line="212" w:lineRule="exact"/>
              <w:ind w:left="57"/>
              <w:rPr>
                <w:sz w:val="17"/>
                <w:szCs w:val="17"/>
              </w:rPr>
            </w:pPr>
            <w:r>
              <w:rPr>
                <w:sz w:val="17"/>
                <w:szCs w:val="17"/>
              </w:rPr>
              <w:t>տոկոսադրույքներ</w:t>
            </w:r>
          </w:p>
        </w:tc>
        <w:tc>
          <w:tcPr>
            <w:tcW w:w="1753" w:type="dxa"/>
          </w:tcPr>
          <w:p w14:paraId="7B741645"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F8753D9" w14:textId="77777777" w:rsidR="00BD1F51" w:rsidRDefault="00684C1D">
            <w:pPr>
              <w:pStyle w:val="TableParagraph"/>
              <w:spacing w:line="223" w:lineRule="exact"/>
              <w:ind w:left="73" w:right="78"/>
              <w:jc w:val="center"/>
              <w:rPr>
                <w:sz w:val="17"/>
              </w:rPr>
            </w:pPr>
            <w:r>
              <w:rPr>
                <w:sz w:val="17"/>
              </w:rPr>
              <w:t>20</w:t>
            </w:r>
          </w:p>
        </w:tc>
      </w:tr>
      <w:tr w:rsidR="00BD1F51" w14:paraId="2DF25044" w14:textId="77777777">
        <w:trPr>
          <w:trHeight w:val="448"/>
        </w:trPr>
        <w:tc>
          <w:tcPr>
            <w:tcW w:w="3986" w:type="dxa"/>
          </w:tcPr>
          <w:p w14:paraId="594B9520" w14:textId="77777777" w:rsidR="00BD1F51" w:rsidRDefault="00684C1D">
            <w:pPr>
              <w:pStyle w:val="TableParagraph"/>
              <w:spacing w:line="219" w:lineRule="exact"/>
              <w:ind w:left="4"/>
              <w:rPr>
                <w:b/>
                <w:bCs/>
                <w:sz w:val="17"/>
                <w:szCs w:val="17"/>
              </w:rPr>
            </w:pPr>
            <w:r>
              <w:rPr>
                <w:b/>
                <w:bCs/>
                <w:sz w:val="17"/>
                <w:szCs w:val="17"/>
              </w:rPr>
              <w:t>6.38.14. ՖԻՆԱՆՍՆԵՐ ԵՎ</w:t>
            </w:r>
          </w:p>
          <w:p w14:paraId="43A4DA3F"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265572C3" w14:textId="77777777" w:rsidR="00BD1F51" w:rsidRDefault="00684C1D">
            <w:pPr>
              <w:pStyle w:val="TableParagraph"/>
              <w:spacing w:line="222" w:lineRule="exact"/>
              <w:ind w:left="57"/>
              <w:rPr>
                <w:sz w:val="17"/>
                <w:szCs w:val="17"/>
              </w:rPr>
            </w:pPr>
            <w:r>
              <w:rPr>
                <w:sz w:val="17"/>
                <w:szCs w:val="17"/>
              </w:rPr>
              <w:t>Բանկերում բնակչությունից ներգրավված ավանդների մնացորդ</w:t>
            </w:r>
          </w:p>
        </w:tc>
        <w:tc>
          <w:tcPr>
            <w:tcW w:w="1753" w:type="dxa"/>
          </w:tcPr>
          <w:p w14:paraId="37206E71"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7239C974" w14:textId="77777777" w:rsidR="00BD1F51" w:rsidRDefault="00684C1D">
            <w:pPr>
              <w:pStyle w:val="TableParagraph"/>
              <w:spacing w:line="222" w:lineRule="exact"/>
              <w:ind w:left="74" w:right="78"/>
              <w:jc w:val="center"/>
              <w:rPr>
                <w:sz w:val="17"/>
              </w:rPr>
            </w:pPr>
            <w:r>
              <w:rPr>
                <w:sz w:val="17"/>
              </w:rPr>
              <w:t>20</w:t>
            </w:r>
          </w:p>
        </w:tc>
      </w:tr>
      <w:tr w:rsidR="00BD1F51" w14:paraId="209DB32D" w14:textId="77777777">
        <w:trPr>
          <w:trHeight w:val="448"/>
        </w:trPr>
        <w:tc>
          <w:tcPr>
            <w:tcW w:w="3986" w:type="dxa"/>
          </w:tcPr>
          <w:p w14:paraId="43FE148C" w14:textId="77777777" w:rsidR="00BD1F51" w:rsidRDefault="00684C1D">
            <w:pPr>
              <w:pStyle w:val="TableParagraph"/>
              <w:spacing w:line="220" w:lineRule="exact"/>
              <w:ind w:left="4"/>
              <w:rPr>
                <w:b/>
                <w:bCs/>
                <w:sz w:val="17"/>
                <w:szCs w:val="17"/>
              </w:rPr>
            </w:pPr>
            <w:r>
              <w:rPr>
                <w:b/>
                <w:bCs/>
                <w:sz w:val="17"/>
                <w:szCs w:val="17"/>
              </w:rPr>
              <w:t>6.38.15. ՖԻՆԱՆՍՆԵՐ ԵՎ</w:t>
            </w:r>
          </w:p>
          <w:p w14:paraId="05672285" w14:textId="77777777" w:rsidR="00BD1F51" w:rsidRDefault="00684C1D">
            <w:pPr>
              <w:pStyle w:val="TableParagraph"/>
              <w:spacing w:line="209" w:lineRule="exact"/>
              <w:ind w:left="728"/>
              <w:rPr>
                <w:b/>
                <w:bCs/>
                <w:sz w:val="17"/>
                <w:szCs w:val="17"/>
              </w:rPr>
            </w:pPr>
            <w:r>
              <w:rPr>
                <w:b/>
                <w:bCs/>
                <w:sz w:val="17"/>
                <w:szCs w:val="17"/>
              </w:rPr>
              <w:t>ԴՐԱՄԱՇՐՋԱՆԱՌՈՒԹՅՈՒՆ</w:t>
            </w:r>
          </w:p>
        </w:tc>
        <w:tc>
          <w:tcPr>
            <w:tcW w:w="7432" w:type="dxa"/>
          </w:tcPr>
          <w:p w14:paraId="60A3EBC1" w14:textId="77777777" w:rsidR="00BD1F51" w:rsidRDefault="00684C1D">
            <w:pPr>
              <w:pStyle w:val="TableParagraph"/>
              <w:spacing w:line="223" w:lineRule="exact"/>
              <w:ind w:left="57"/>
              <w:rPr>
                <w:sz w:val="17"/>
                <w:szCs w:val="17"/>
              </w:rPr>
            </w:pPr>
            <w:r>
              <w:rPr>
                <w:sz w:val="17"/>
                <w:szCs w:val="17"/>
              </w:rPr>
              <w:t>Բանկային համակարգի դրամարկղային շրջանառություն</w:t>
            </w:r>
          </w:p>
        </w:tc>
        <w:tc>
          <w:tcPr>
            <w:tcW w:w="1753" w:type="dxa"/>
          </w:tcPr>
          <w:p w14:paraId="0B98481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6C1299A8" w14:textId="77777777" w:rsidR="00BD1F51" w:rsidRDefault="00684C1D">
            <w:pPr>
              <w:pStyle w:val="TableParagraph"/>
              <w:spacing w:line="223" w:lineRule="exact"/>
              <w:ind w:left="74" w:right="78"/>
              <w:jc w:val="center"/>
              <w:rPr>
                <w:sz w:val="17"/>
              </w:rPr>
            </w:pPr>
            <w:r>
              <w:rPr>
                <w:sz w:val="17"/>
              </w:rPr>
              <w:t>20</w:t>
            </w:r>
          </w:p>
        </w:tc>
      </w:tr>
      <w:tr w:rsidR="00BD1F51" w14:paraId="1DFFD0C4" w14:textId="77777777">
        <w:trPr>
          <w:trHeight w:val="666"/>
        </w:trPr>
        <w:tc>
          <w:tcPr>
            <w:tcW w:w="3986" w:type="dxa"/>
          </w:tcPr>
          <w:p w14:paraId="5CEF839D" w14:textId="77777777" w:rsidR="00BD1F51" w:rsidRDefault="00684C1D">
            <w:pPr>
              <w:pStyle w:val="TableParagraph"/>
              <w:spacing w:line="221" w:lineRule="exact"/>
              <w:ind w:left="4"/>
              <w:rPr>
                <w:b/>
                <w:bCs/>
                <w:sz w:val="17"/>
                <w:szCs w:val="17"/>
              </w:rPr>
            </w:pPr>
            <w:r>
              <w:rPr>
                <w:b/>
                <w:bCs/>
                <w:sz w:val="17"/>
                <w:szCs w:val="17"/>
              </w:rPr>
              <w:t>6.38.16. ՖԻՆԱՆՍՆԵՐ ԵՎ</w:t>
            </w:r>
          </w:p>
          <w:p w14:paraId="6B98F5B3"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6616C1CC" w14:textId="77777777" w:rsidR="00BD1F51" w:rsidRDefault="00684C1D">
            <w:pPr>
              <w:pStyle w:val="TableParagraph"/>
              <w:spacing w:line="224" w:lineRule="exact"/>
              <w:ind w:left="57"/>
              <w:rPr>
                <w:sz w:val="17"/>
                <w:szCs w:val="17"/>
              </w:rPr>
            </w:pPr>
            <w:r>
              <w:rPr>
                <w:sz w:val="17"/>
                <w:szCs w:val="17"/>
              </w:rPr>
              <w:t>Դրամական բազմարկիչ</w:t>
            </w:r>
          </w:p>
        </w:tc>
        <w:tc>
          <w:tcPr>
            <w:tcW w:w="1753" w:type="dxa"/>
          </w:tcPr>
          <w:p w14:paraId="12158CFF"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5FCEDCF7" w14:textId="77777777" w:rsidR="00BD1F51" w:rsidRDefault="00684C1D">
            <w:pPr>
              <w:pStyle w:val="TableParagraph"/>
              <w:spacing w:line="224" w:lineRule="exact"/>
              <w:ind w:left="74" w:right="78"/>
              <w:jc w:val="center"/>
              <w:rPr>
                <w:sz w:val="17"/>
              </w:rPr>
            </w:pPr>
            <w:r>
              <w:rPr>
                <w:sz w:val="17"/>
              </w:rPr>
              <w:t>20</w:t>
            </w:r>
          </w:p>
        </w:tc>
      </w:tr>
      <w:tr w:rsidR="00BD1F51" w14:paraId="2982B689" w14:textId="77777777">
        <w:trPr>
          <w:trHeight w:val="447"/>
        </w:trPr>
        <w:tc>
          <w:tcPr>
            <w:tcW w:w="3986" w:type="dxa"/>
          </w:tcPr>
          <w:p w14:paraId="79F8AB4B" w14:textId="77777777" w:rsidR="00BD1F51" w:rsidRDefault="00684C1D">
            <w:pPr>
              <w:pStyle w:val="TableParagraph"/>
              <w:spacing w:line="220" w:lineRule="exact"/>
              <w:ind w:left="4"/>
              <w:rPr>
                <w:b/>
                <w:bCs/>
                <w:sz w:val="17"/>
                <w:szCs w:val="17"/>
              </w:rPr>
            </w:pPr>
            <w:r>
              <w:rPr>
                <w:b/>
                <w:bCs/>
                <w:sz w:val="17"/>
                <w:szCs w:val="17"/>
              </w:rPr>
              <w:t>6.38.17. ՖԻՆԱՆՍՆԵՐ ԵՎ</w:t>
            </w:r>
          </w:p>
          <w:p w14:paraId="53D05002" w14:textId="77777777" w:rsidR="00BD1F51" w:rsidRDefault="00684C1D">
            <w:pPr>
              <w:pStyle w:val="TableParagraph"/>
              <w:spacing w:line="208" w:lineRule="exact"/>
              <w:ind w:left="728"/>
              <w:rPr>
                <w:b/>
                <w:bCs/>
                <w:sz w:val="17"/>
                <w:szCs w:val="17"/>
              </w:rPr>
            </w:pPr>
            <w:r>
              <w:rPr>
                <w:b/>
                <w:bCs/>
                <w:sz w:val="17"/>
                <w:szCs w:val="17"/>
              </w:rPr>
              <w:t>ԴՐԱՄԱՇՐՋԱՆԱՌՈՒԹՅՈՒՆ</w:t>
            </w:r>
          </w:p>
        </w:tc>
        <w:tc>
          <w:tcPr>
            <w:tcW w:w="7432" w:type="dxa"/>
          </w:tcPr>
          <w:p w14:paraId="799A4EFD" w14:textId="77777777" w:rsidR="00BD1F51" w:rsidRDefault="00684C1D">
            <w:pPr>
              <w:pStyle w:val="TableParagraph"/>
              <w:spacing w:line="223" w:lineRule="exact"/>
              <w:ind w:left="57"/>
              <w:rPr>
                <w:sz w:val="17"/>
                <w:szCs w:val="17"/>
              </w:rPr>
            </w:pPr>
            <w:r>
              <w:rPr>
                <w:sz w:val="17"/>
                <w:szCs w:val="17"/>
              </w:rPr>
              <w:t>Բանկերի հաճախորդների քանակ</w:t>
            </w:r>
          </w:p>
        </w:tc>
        <w:tc>
          <w:tcPr>
            <w:tcW w:w="1753" w:type="dxa"/>
          </w:tcPr>
          <w:p w14:paraId="2FD54030"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30C4A14" w14:textId="77777777" w:rsidR="00BD1F51" w:rsidRDefault="00684C1D">
            <w:pPr>
              <w:pStyle w:val="TableParagraph"/>
              <w:spacing w:line="223" w:lineRule="exact"/>
              <w:ind w:left="74" w:right="78"/>
              <w:jc w:val="center"/>
              <w:rPr>
                <w:sz w:val="17"/>
              </w:rPr>
            </w:pPr>
            <w:r>
              <w:rPr>
                <w:sz w:val="17"/>
              </w:rPr>
              <w:t>20</w:t>
            </w:r>
          </w:p>
        </w:tc>
      </w:tr>
      <w:tr w:rsidR="00BD1F51" w14:paraId="56B83434" w14:textId="77777777">
        <w:trPr>
          <w:trHeight w:val="449"/>
        </w:trPr>
        <w:tc>
          <w:tcPr>
            <w:tcW w:w="3986" w:type="dxa"/>
          </w:tcPr>
          <w:p w14:paraId="16A1745F" w14:textId="77777777" w:rsidR="00BD1F51" w:rsidRDefault="00684C1D">
            <w:pPr>
              <w:pStyle w:val="TableParagraph"/>
              <w:spacing w:line="222" w:lineRule="exact"/>
              <w:ind w:left="4"/>
              <w:rPr>
                <w:b/>
                <w:bCs/>
                <w:sz w:val="17"/>
                <w:szCs w:val="17"/>
              </w:rPr>
            </w:pPr>
            <w:r>
              <w:rPr>
                <w:b/>
                <w:bCs/>
                <w:sz w:val="17"/>
                <w:szCs w:val="17"/>
              </w:rPr>
              <w:t>6.38.18. ՖԻՆԱՆՍՆԵՐ ԵՎ</w:t>
            </w:r>
          </w:p>
          <w:p w14:paraId="4AFA28BE" w14:textId="77777777" w:rsidR="00BD1F51" w:rsidRDefault="00684C1D">
            <w:pPr>
              <w:pStyle w:val="TableParagraph"/>
              <w:spacing w:line="208" w:lineRule="exact"/>
              <w:ind w:left="677"/>
              <w:rPr>
                <w:b/>
                <w:bCs/>
                <w:sz w:val="17"/>
                <w:szCs w:val="17"/>
              </w:rPr>
            </w:pPr>
            <w:r>
              <w:rPr>
                <w:b/>
                <w:bCs/>
                <w:sz w:val="17"/>
                <w:szCs w:val="17"/>
              </w:rPr>
              <w:t>ԴՐԱՄԱՇՐՋԱՆԱՌՈՒԹՅՈՒՆ</w:t>
            </w:r>
          </w:p>
        </w:tc>
        <w:tc>
          <w:tcPr>
            <w:tcW w:w="7432" w:type="dxa"/>
          </w:tcPr>
          <w:p w14:paraId="79F9DEC1" w14:textId="77777777" w:rsidR="00BD1F51" w:rsidRDefault="00684C1D">
            <w:pPr>
              <w:pStyle w:val="TableParagraph"/>
              <w:spacing w:line="224" w:lineRule="exact"/>
              <w:ind w:left="57"/>
              <w:rPr>
                <w:sz w:val="17"/>
                <w:szCs w:val="17"/>
              </w:rPr>
            </w:pPr>
            <w:r>
              <w:rPr>
                <w:sz w:val="17"/>
                <w:szCs w:val="17"/>
              </w:rPr>
              <w:t>Առևտրային բանկերի ավանդներն ըստ տնտեսության հատվածների</w:t>
            </w:r>
          </w:p>
        </w:tc>
        <w:tc>
          <w:tcPr>
            <w:tcW w:w="1753" w:type="dxa"/>
          </w:tcPr>
          <w:p w14:paraId="01E39B3C"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13C70FDC" w14:textId="77777777" w:rsidR="00BD1F51" w:rsidRDefault="00684C1D">
            <w:pPr>
              <w:pStyle w:val="TableParagraph"/>
              <w:spacing w:line="224" w:lineRule="exact"/>
              <w:ind w:left="74" w:right="78"/>
              <w:jc w:val="center"/>
              <w:rPr>
                <w:sz w:val="17"/>
              </w:rPr>
            </w:pPr>
            <w:r>
              <w:rPr>
                <w:sz w:val="17"/>
              </w:rPr>
              <w:t>20</w:t>
            </w:r>
          </w:p>
        </w:tc>
      </w:tr>
      <w:tr w:rsidR="00BD1F51" w14:paraId="0E03D9A3" w14:textId="77777777">
        <w:trPr>
          <w:trHeight w:val="449"/>
        </w:trPr>
        <w:tc>
          <w:tcPr>
            <w:tcW w:w="3986" w:type="dxa"/>
          </w:tcPr>
          <w:p w14:paraId="73B79218" w14:textId="77777777" w:rsidR="00BD1F51" w:rsidRDefault="00684C1D">
            <w:pPr>
              <w:pStyle w:val="TableParagraph"/>
              <w:spacing w:line="221" w:lineRule="exact"/>
              <w:ind w:left="4"/>
              <w:rPr>
                <w:b/>
                <w:bCs/>
                <w:sz w:val="17"/>
                <w:szCs w:val="17"/>
              </w:rPr>
            </w:pPr>
            <w:r>
              <w:rPr>
                <w:b/>
                <w:bCs/>
                <w:sz w:val="17"/>
                <w:szCs w:val="17"/>
              </w:rPr>
              <w:t>6.38.19. ՖԻՆԱՆՍՆԵՐ ԵՎ</w:t>
            </w:r>
          </w:p>
          <w:p w14:paraId="646C8F70"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33C7AB1B" w14:textId="77777777" w:rsidR="00BD1F51" w:rsidRDefault="00684C1D">
            <w:pPr>
              <w:pStyle w:val="TableParagraph"/>
              <w:spacing w:line="223" w:lineRule="exact"/>
              <w:ind w:left="57"/>
              <w:rPr>
                <w:sz w:val="17"/>
                <w:szCs w:val="17"/>
              </w:rPr>
            </w:pPr>
            <w:r>
              <w:rPr>
                <w:sz w:val="17"/>
                <w:szCs w:val="17"/>
              </w:rPr>
              <w:t>Առևտրային բանկերի վարկերն ըստ տնտեսության հատվածների</w:t>
            </w:r>
          </w:p>
        </w:tc>
        <w:tc>
          <w:tcPr>
            <w:tcW w:w="1753" w:type="dxa"/>
          </w:tcPr>
          <w:p w14:paraId="0DFC087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18DDBF62" w14:textId="77777777" w:rsidR="00BD1F51" w:rsidRDefault="00684C1D">
            <w:pPr>
              <w:pStyle w:val="TableParagraph"/>
              <w:spacing w:line="223" w:lineRule="exact"/>
              <w:ind w:left="74" w:right="78"/>
              <w:jc w:val="center"/>
              <w:rPr>
                <w:sz w:val="17"/>
              </w:rPr>
            </w:pPr>
            <w:r>
              <w:rPr>
                <w:sz w:val="17"/>
              </w:rPr>
              <w:t>20</w:t>
            </w:r>
          </w:p>
        </w:tc>
      </w:tr>
      <w:tr w:rsidR="00BD1F51" w14:paraId="6FAD8882" w14:textId="77777777">
        <w:trPr>
          <w:trHeight w:val="449"/>
        </w:trPr>
        <w:tc>
          <w:tcPr>
            <w:tcW w:w="3986" w:type="dxa"/>
          </w:tcPr>
          <w:p w14:paraId="44C0FD2F" w14:textId="77777777" w:rsidR="00BD1F51" w:rsidRDefault="00684C1D">
            <w:pPr>
              <w:pStyle w:val="TableParagraph"/>
              <w:spacing w:line="220" w:lineRule="exact"/>
              <w:ind w:left="4"/>
              <w:rPr>
                <w:b/>
                <w:bCs/>
                <w:sz w:val="17"/>
                <w:szCs w:val="17"/>
              </w:rPr>
            </w:pPr>
            <w:r>
              <w:rPr>
                <w:b/>
                <w:bCs/>
                <w:sz w:val="17"/>
                <w:szCs w:val="17"/>
              </w:rPr>
              <w:t>6.38.20. ՖԻՆԱՆՍՆԵՐ ԵՎ</w:t>
            </w:r>
          </w:p>
          <w:p w14:paraId="3ABDCC0A" w14:textId="77777777" w:rsidR="00BD1F51" w:rsidRDefault="00684C1D">
            <w:pPr>
              <w:pStyle w:val="TableParagraph"/>
              <w:spacing w:line="210" w:lineRule="exact"/>
              <w:ind w:left="728"/>
              <w:rPr>
                <w:b/>
                <w:bCs/>
                <w:sz w:val="17"/>
                <w:szCs w:val="17"/>
              </w:rPr>
            </w:pPr>
            <w:r>
              <w:rPr>
                <w:b/>
                <w:bCs/>
                <w:sz w:val="17"/>
                <w:szCs w:val="17"/>
              </w:rPr>
              <w:t>ԴՐԱՄԱՇՐՋԱՆԱՌՈՒԹՅՈՒՆ</w:t>
            </w:r>
          </w:p>
        </w:tc>
        <w:tc>
          <w:tcPr>
            <w:tcW w:w="7432" w:type="dxa"/>
          </w:tcPr>
          <w:p w14:paraId="1E497EEA" w14:textId="77777777" w:rsidR="00BD1F51" w:rsidRDefault="00684C1D">
            <w:pPr>
              <w:pStyle w:val="TableParagraph"/>
              <w:spacing w:line="222" w:lineRule="exact"/>
              <w:ind w:left="57"/>
              <w:rPr>
                <w:sz w:val="17"/>
                <w:szCs w:val="17"/>
              </w:rPr>
            </w:pPr>
            <w:r>
              <w:rPr>
                <w:sz w:val="17"/>
                <w:szCs w:val="17"/>
              </w:rPr>
              <w:t>Վարկային կազմակերպությունների վարկեր</w:t>
            </w:r>
          </w:p>
        </w:tc>
        <w:tc>
          <w:tcPr>
            <w:tcW w:w="1753" w:type="dxa"/>
          </w:tcPr>
          <w:p w14:paraId="0496A456"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222B3C1A" w14:textId="77777777" w:rsidR="00BD1F51" w:rsidRDefault="00684C1D">
            <w:pPr>
              <w:pStyle w:val="TableParagraph"/>
              <w:spacing w:line="222" w:lineRule="exact"/>
              <w:ind w:left="74" w:right="78"/>
              <w:jc w:val="center"/>
              <w:rPr>
                <w:sz w:val="17"/>
              </w:rPr>
            </w:pPr>
            <w:r>
              <w:rPr>
                <w:sz w:val="17"/>
              </w:rPr>
              <w:t>20</w:t>
            </w:r>
          </w:p>
        </w:tc>
      </w:tr>
      <w:tr w:rsidR="00BD1F51" w14:paraId="080143A5" w14:textId="77777777">
        <w:trPr>
          <w:trHeight w:val="681"/>
        </w:trPr>
        <w:tc>
          <w:tcPr>
            <w:tcW w:w="3986" w:type="dxa"/>
          </w:tcPr>
          <w:p w14:paraId="6F5AE5F9" w14:textId="77777777" w:rsidR="00BD1F51" w:rsidRDefault="00684C1D">
            <w:pPr>
              <w:pStyle w:val="TableParagraph"/>
              <w:spacing w:line="220" w:lineRule="exact"/>
              <w:ind w:left="4"/>
              <w:rPr>
                <w:b/>
                <w:bCs/>
                <w:sz w:val="17"/>
                <w:szCs w:val="17"/>
              </w:rPr>
            </w:pPr>
            <w:r>
              <w:rPr>
                <w:b/>
                <w:bCs/>
                <w:sz w:val="17"/>
                <w:szCs w:val="17"/>
              </w:rPr>
              <w:t>6.38.21. ՖԻՆԱՆՍՆԵՐ ԵՎ</w:t>
            </w:r>
          </w:p>
          <w:p w14:paraId="0D358050"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58884478" w14:textId="77777777" w:rsidR="00BD1F51" w:rsidRDefault="00684C1D">
            <w:pPr>
              <w:pStyle w:val="TableParagraph"/>
              <w:ind w:left="57"/>
              <w:rPr>
                <w:sz w:val="17"/>
                <w:szCs w:val="17"/>
              </w:rPr>
            </w:pPr>
            <w:r>
              <w:rPr>
                <w:sz w:val="17"/>
                <w:szCs w:val="17"/>
              </w:rPr>
              <w:t>Հայաստանի Հանրապետության կենտրոնական բանկի ընդհանուր ակտիվները և ընդհանուր պարտավորություններ</w:t>
            </w:r>
          </w:p>
        </w:tc>
        <w:tc>
          <w:tcPr>
            <w:tcW w:w="1753" w:type="dxa"/>
          </w:tcPr>
          <w:p w14:paraId="7EB78D67" w14:textId="77777777" w:rsidR="00BD1F51" w:rsidRDefault="00684C1D">
            <w:pPr>
              <w:pStyle w:val="TableParagraph"/>
              <w:spacing w:line="222" w:lineRule="exact"/>
              <w:ind w:left="58"/>
              <w:rPr>
                <w:sz w:val="17"/>
                <w:szCs w:val="17"/>
              </w:rPr>
            </w:pPr>
            <w:r>
              <w:rPr>
                <w:sz w:val="17"/>
                <w:szCs w:val="17"/>
              </w:rPr>
              <w:t>Տեղեկանք՝</w:t>
            </w:r>
          </w:p>
          <w:p w14:paraId="62B89224" w14:textId="77777777" w:rsidR="00BD1F51" w:rsidRDefault="00684C1D">
            <w:pPr>
              <w:pStyle w:val="TableParagraph"/>
              <w:spacing w:line="227" w:lineRule="exact"/>
              <w:ind w:left="317"/>
              <w:rPr>
                <w:sz w:val="17"/>
                <w:szCs w:val="17"/>
              </w:rPr>
            </w:pPr>
            <w:r>
              <w:rPr>
                <w:sz w:val="17"/>
                <w:szCs w:val="17"/>
              </w:rPr>
              <w:t>եռամսյակային,</w:t>
            </w:r>
          </w:p>
          <w:p w14:paraId="5DCB544E" w14:textId="77777777" w:rsidR="00BD1F51" w:rsidRDefault="00684C1D">
            <w:pPr>
              <w:pStyle w:val="TableParagraph"/>
              <w:spacing w:line="212" w:lineRule="exact"/>
              <w:ind w:left="317"/>
              <w:rPr>
                <w:sz w:val="17"/>
                <w:szCs w:val="17"/>
              </w:rPr>
            </w:pPr>
            <w:r>
              <w:rPr>
                <w:sz w:val="17"/>
                <w:szCs w:val="17"/>
              </w:rPr>
              <w:t>տարեկան</w:t>
            </w:r>
          </w:p>
        </w:tc>
        <w:tc>
          <w:tcPr>
            <w:tcW w:w="1616" w:type="dxa"/>
          </w:tcPr>
          <w:p w14:paraId="5C6E1D62" w14:textId="77777777" w:rsidR="00BD1F51" w:rsidRDefault="00BD1F51">
            <w:pPr>
              <w:pStyle w:val="TableParagraph"/>
              <w:spacing w:before="9"/>
              <w:rPr>
                <w:b/>
                <w:sz w:val="16"/>
              </w:rPr>
            </w:pPr>
          </w:p>
          <w:p w14:paraId="076A2BC5" w14:textId="77777777" w:rsidR="00BD1F51" w:rsidRDefault="00684C1D">
            <w:pPr>
              <w:pStyle w:val="TableParagraph"/>
              <w:spacing w:line="227" w:lineRule="exact"/>
              <w:ind w:left="73" w:right="78"/>
              <w:jc w:val="center"/>
              <w:rPr>
                <w:sz w:val="17"/>
              </w:rPr>
            </w:pPr>
            <w:r>
              <w:rPr>
                <w:sz w:val="17"/>
              </w:rPr>
              <w:t>45,</w:t>
            </w:r>
          </w:p>
          <w:p w14:paraId="0F1DDF04"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BC3854A" w14:textId="77777777">
        <w:trPr>
          <w:trHeight w:val="1135"/>
        </w:trPr>
        <w:tc>
          <w:tcPr>
            <w:tcW w:w="3986" w:type="dxa"/>
          </w:tcPr>
          <w:p w14:paraId="338CC458" w14:textId="77777777" w:rsidR="00BD1F51" w:rsidRDefault="00684C1D">
            <w:pPr>
              <w:pStyle w:val="TableParagraph"/>
              <w:spacing w:line="219" w:lineRule="exact"/>
              <w:ind w:left="4"/>
              <w:rPr>
                <w:b/>
                <w:bCs/>
                <w:sz w:val="17"/>
                <w:szCs w:val="17"/>
              </w:rPr>
            </w:pPr>
            <w:r>
              <w:rPr>
                <w:b/>
                <w:bCs/>
                <w:sz w:val="17"/>
                <w:szCs w:val="17"/>
              </w:rPr>
              <w:t>6.38.22. ՖԻՆԱՆՍՆԵՐ ԵՎ</w:t>
            </w:r>
          </w:p>
          <w:p w14:paraId="3A552EAC" w14:textId="77777777" w:rsidR="00BD1F51" w:rsidRDefault="00684C1D">
            <w:pPr>
              <w:pStyle w:val="TableParagraph"/>
              <w:spacing w:line="225" w:lineRule="exact"/>
              <w:ind w:left="678"/>
              <w:rPr>
                <w:b/>
                <w:bCs/>
                <w:sz w:val="17"/>
                <w:szCs w:val="17"/>
              </w:rPr>
            </w:pPr>
            <w:r>
              <w:rPr>
                <w:b/>
                <w:bCs/>
                <w:sz w:val="17"/>
                <w:szCs w:val="17"/>
              </w:rPr>
              <w:t>ԴՐԱՄԱՇՐՋԱՆԱՌՈՒԹՅՈՒՆ</w:t>
            </w:r>
          </w:p>
        </w:tc>
        <w:tc>
          <w:tcPr>
            <w:tcW w:w="7432" w:type="dxa"/>
          </w:tcPr>
          <w:p w14:paraId="70EC59FE" w14:textId="77777777" w:rsidR="00BD1F51" w:rsidRDefault="00684C1D">
            <w:pPr>
              <w:pStyle w:val="TableParagraph"/>
              <w:spacing w:line="237" w:lineRule="auto"/>
              <w:ind w:left="57"/>
              <w:rPr>
                <w:sz w:val="17"/>
                <w:szCs w:val="17"/>
              </w:rPr>
            </w:pPr>
            <w:r>
              <w:rPr>
                <w:sz w:val="17"/>
                <w:szCs w:val="17"/>
              </w:rPr>
              <w:t>Բանկերի և դրանց մասնաճյուղերի քանակը (այդ թվում` լիցենզիան ուժը կորցրած բանկերի քանակը)</w:t>
            </w:r>
          </w:p>
        </w:tc>
        <w:tc>
          <w:tcPr>
            <w:tcW w:w="1753" w:type="dxa"/>
          </w:tcPr>
          <w:p w14:paraId="3645597D" w14:textId="77777777" w:rsidR="00BD1F51" w:rsidRDefault="00684C1D">
            <w:pPr>
              <w:pStyle w:val="TableParagraph"/>
              <w:spacing w:line="221" w:lineRule="exact"/>
              <w:ind w:left="58"/>
              <w:rPr>
                <w:sz w:val="17"/>
                <w:szCs w:val="17"/>
              </w:rPr>
            </w:pPr>
            <w:r>
              <w:rPr>
                <w:sz w:val="17"/>
                <w:szCs w:val="17"/>
              </w:rPr>
              <w:t>Տեղեկանք՝</w:t>
            </w:r>
          </w:p>
          <w:p w14:paraId="1D86DFC3" w14:textId="77777777" w:rsidR="00BD1F51" w:rsidRDefault="00684C1D">
            <w:pPr>
              <w:pStyle w:val="TableParagraph"/>
              <w:ind w:left="314" w:firstLine="3"/>
              <w:rPr>
                <w:sz w:val="17"/>
                <w:szCs w:val="17"/>
              </w:rPr>
            </w:pPr>
            <w:r>
              <w:rPr>
                <w:sz w:val="17"/>
                <w:szCs w:val="17"/>
              </w:rPr>
              <w:t>եռամսյակային, տարեկան</w:t>
            </w:r>
          </w:p>
        </w:tc>
        <w:tc>
          <w:tcPr>
            <w:tcW w:w="1616" w:type="dxa"/>
          </w:tcPr>
          <w:p w14:paraId="5A42FD07" w14:textId="77777777" w:rsidR="00BD1F51" w:rsidRDefault="00BD1F51">
            <w:pPr>
              <w:pStyle w:val="TableParagraph"/>
              <w:spacing w:before="8"/>
              <w:rPr>
                <w:b/>
                <w:sz w:val="16"/>
              </w:rPr>
            </w:pPr>
          </w:p>
          <w:p w14:paraId="56F1D06E" w14:textId="77777777" w:rsidR="00BD1F51" w:rsidRDefault="00684C1D">
            <w:pPr>
              <w:pStyle w:val="TableParagraph"/>
              <w:ind w:left="72" w:right="78"/>
              <w:jc w:val="center"/>
              <w:rPr>
                <w:sz w:val="17"/>
              </w:rPr>
            </w:pPr>
            <w:r>
              <w:rPr>
                <w:sz w:val="17"/>
              </w:rPr>
              <w:t>30,</w:t>
            </w:r>
          </w:p>
          <w:p w14:paraId="15D5F277" w14:textId="77777777" w:rsidR="00BD1F51" w:rsidRDefault="00684C1D">
            <w:pPr>
              <w:pStyle w:val="TableParagraph"/>
              <w:ind w:left="72" w:right="78"/>
              <w:jc w:val="center"/>
              <w:rPr>
                <w:sz w:val="17"/>
                <w:szCs w:val="17"/>
              </w:rPr>
            </w:pPr>
            <w:r>
              <w:rPr>
                <w:sz w:val="17"/>
                <w:szCs w:val="17"/>
              </w:rPr>
              <w:t>4 մայիսի</w:t>
            </w:r>
          </w:p>
        </w:tc>
      </w:tr>
    </w:tbl>
    <w:p w14:paraId="26DD3B5B" w14:textId="77777777" w:rsidR="00BD1F51" w:rsidRDefault="00BD1F51">
      <w:pPr>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F7239" w14:textId="77777777">
        <w:trPr>
          <w:trHeight w:val="399"/>
        </w:trPr>
        <w:tc>
          <w:tcPr>
            <w:tcW w:w="3986" w:type="dxa"/>
            <w:vMerge w:val="restart"/>
          </w:tcPr>
          <w:p w14:paraId="103AD2E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3BB8936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2FC6AFB"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8A0E35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B978E66" w14:textId="77777777">
        <w:trPr>
          <w:trHeight w:val="798"/>
        </w:trPr>
        <w:tc>
          <w:tcPr>
            <w:tcW w:w="3986" w:type="dxa"/>
            <w:vMerge/>
            <w:tcBorders>
              <w:top w:val="nil"/>
            </w:tcBorders>
          </w:tcPr>
          <w:p w14:paraId="700DF62E" w14:textId="77777777" w:rsidR="00BD1F51" w:rsidRDefault="00BD1F51">
            <w:pPr>
              <w:rPr>
                <w:sz w:val="2"/>
                <w:szCs w:val="2"/>
              </w:rPr>
            </w:pPr>
          </w:p>
        </w:tc>
        <w:tc>
          <w:tcPr>
            <w:tcW w:w="7432" w:type="dxa"/>
            <w:vMerge/>
            <w:tcBorders>
              <w:top w:val="nil"/>
            </w:tcBorders>
          </w:tcPr>
          <w:p w14:paraId="62AA3E1E" w14:textId="77777777" w:rsidR="00BD1F51" w:rsidRDefault="00BD1F51">
            <w:pPr>
              <w:rPr>
                <w:sz w:val="2"/>
                <w:szCs w:val="2"/>
              </w:rPr>
            </w:pPr>
          </w:p>
        </w:tc>
        <w:tc>
          <w:tcPr>
            <w:tcW w:w="1753" w:type="dxa"/>
          </w:tcPr>
          <w:p w14:paraId="381DE50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E83F77"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1D7B71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F9F1E08" w14:textId="77777777">
        <w:trPr>
          <w:trHeight w:val="680"/>
        </w:trPr>
        <w:tc>
          <w:tcPr>
            <w:tcW w:w="3986" w:type="dxa"/>
          </w:tcPr>
          <w:p w14:paraId="103EBCDF" w14:textId="77777777" w:rsidR="00BD1F51" w:rsidRDefault="00684C1D">
            <w:pPr>
              <w:pStyle w:val="TableParagraph"/>
              <w:spacing w:line="220" w:lineRule="exact"/>
              <w:ind w:left="4"/>
              <w:rPr>
                <w:b/>
                <w:bCs/>
                <w:sz w:val="17"/>
                <w:szCs w:val="17"/>
              </w:rPr>
            </w:pPr>
            <w:r>
              <w:rPr>
                <w:b/>
                <w:bCs/>
                <w:sz w:val="17"/>
                <w:szCs w:val="17"/>
              </w:rPr>
              <w:t>6.38.23. ՖԻՆԱՆՍՆԵՐ ԵՎ</w:t>
            </w:r>
          </w:p>
          <w:p w14:paraId="51E06B03"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29762E2E" w14:textId="77777777" w:rsidR="00BD1F51" w:rsidRDefault="00684C1D">
            <w:pPr>
              <w:pStyle w:val="TableParagraph"/>
              <w:ind w:left="57"/>
              <w:rPr>
                <w:sz w:val="17"/>
                <w:szCs w:val="17"/>
              </w:rPr>
            </w:pPr>
            <w:r>
              <w:rPr>
                <w:sz w:val="17"/>
                <w:szCs w:val="17"/>
              </w:rPr>
              <w:t xml:space="preserve">Հայաստանի Հանրապետության կենտրոնական բանկի </w:t>
            </w:r>
            <w:r>
              <w:rPr>
                <w:i/>
                <w:sz w:val="17"/>
                <w:szCs w:val="17"/>
              </w:rPr>
              <w:t xml:space="preserve">համախառն </w:t>
            </w:r>
            <w:r>
              <w:rPr>
                <w:sz w:val="17"/>
                <w:szCs w:val="17"/>
              </w:rPr>
              <w:t>միջազգային պահուստներ</w:t>
            </w:r>
          </w:p>
        </w:tc>
        <w:tc>
          <w:tcPr>
            <w:tcW w:w="1753" w:type="dxa"/>
          </w:tcPr>
          <w:p w14:paraId="35D65741" w14:textId="77777777" w:rsidR="00BD1F51" w:rsidRDefault="00684C1D">
            <w:pPr>
              <w:pStyle w:val="TableParagraph"/>
              <w:spacing w:line="222" w:lineRule="exact"/>
              <w:ind w:left="58"/>
              <w:rPr>
                <w:sz w:val="17"/>
                <w:szCs w:val="17"/>
              </w:rPr>
            </w:pPr>
            <w:r>
              <w:rPr>
                <w:sz w:val="17"/>
                <w:szCs w:val="17"/>
              </w:rPr>
              <w:t>Տեղեկանք՝</w:t>
            </w:r>
          </w:p>
          <w:p w14:paraId="7ADE2975" w14:textId="77777777" w:rsidR="00BD1F51" w:rsidRDefault="00684C1D">
            <w:pPr>
              <w:pStyle w:val="TableParagraph"/>
              <w:spacing w:line="227" w:lineRule="exact"/>
              <w:ind w:left="317"/>
              <w:rPr>
                <w:sz w:val="17"/>
                <w:szCs w:val="17"/>
              </w:rPr>
            </w:pPr>
            <w:r>
              <w:rPr>
                <w:sz w:val="17"/>
                <w:szCs w:val="17"/>
              </w:rPr>
              <w:t>եռամսյակային,</w:t>
            </w:r>
          </w:p>
          <w:p w14:paraId="37E96D55" w14:textId="77777777" w:rsidR="00BD1F51" w:rsidRDefault="00684C1D">
            <w:pPr>
              <w:pStyle w:val="TableParagraph"/>
              <w:spacing w:line="211" w:lineRule="exact"/>
              <w:ind w:left="314"/>
              <w:rPr>
                <w:sz w:val="17"/>
                <w:szCs w:val="17"/>
              </w:rPr>
            </w:pPr>
            <w:r>
              <w:rPr>
                <w:sz w:val="17"/>
                <w:szCs w:val="17"/>
              </w:rPr>
              <w:t>տարեկան</w:t>
            </w:r>
          </w:p>
        </w:tc>
        <w:tc>
          <w:tcPr>
            <w:tcW w:w="1616" w:type="dxa"/>
          </w:tcPr>
          <w:p w14:paraId="11142B3A" w14:textId="77777777" w:rsidR="00BD1F51" w:rsidRDefault="00BD1F51">
            <w:pPr>
              <w:pStyle w:val="TableParagraph"/>
              <w:spacing w:before="9"/>
              <w:rPr>
                <w:b/>
                <w:sz w:val="16"/>
              </w:rPr>
            </w:pPr>
          </w:p>
          <w:p w14:paraId="4DCAFF46" w14:textId="77777777" w:rsidR="00BD1F51" w:rsidRDefault="00684C1D">
            <w:pPr>
              <w:pStyle w:val="TableParagraph"/>
              <w:spacing w:line="227" w:lineRule="exact"/>
              <w:ind w:left="73" w:right="78"/>
              <w:jc w:val="center"/>
              <w:rPr>
                <w:sz w:val="17"/>
              </w:rPr>
            </w:pPr>
            <w:r>
              <w:rPr>
                <w:sz w:val="17"/>
              </w:rPr>
              <w:t>45,</w:t>
            </w:r>
          </w:p>
          <w:p w14:paraId="7FB00AE6"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0DF9F81" w14:textId="77777777">
        <w:trPr>
          <w:trHeight w:val="682"/>
        </w:trPr>
        <w:tc>
          <w:tcPr>
            <w:tcW w:w="3986" w:type="dxa"/>
          </w:tcPr>
          <w:p w14:paraId="364FD1C7" w14:textId="77777777" w:rsidR="00BD1F51" w:rsidRDefault="00684C1D">
            <w:pPr>
              <w:pStyle w:val="TableParagraph"/>
              <w:spacing w:line="221" w:lineRule="exact"/>
              <w:ind w:left="4"/>
              <w:rPr>
                <w:b/>
                <w:bCs/>
                <w:sz w:val="17"/>
                <w:szCs w:val="17"/>
              </w:rPr>
            </w:pPr>
            <w:r>
              <w:rPr>
                <w:b/>
                <w:bCs/>
                <w:sz w:val="17"/>
                <w:szCs w:val="17"/>
              </w:rPr>
              <w:t>6.38.24. ՖԻՆԱՆՍՆԵՐ ԵՎ</w:t>
            </w:r>
          </w:p>
          <w:p w14:paraId="2F2F93F7"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4F4C27F2" w14:textId="77777777" w:rsidR="00BD1F51" w:rsidRDefault="00684C1D">
            <w:pPr>
              <w:pStyle w:val="TableParagraph"/>
              <w:spacing w:line="237" w:lineRule="auto"/>
              <w:ind w:left="57"/>
              <w:rPr>
                <w:sz w:val="17"/>
                <w:szCs w:val="17"/>
              </w:rPr>
            </w:pPr>
            <w:r>
              <w:rPr>
                <w:sz w:val="17"/>
                <w:szCs w:val="17"/>
              </w:rPr>
              <w:t>Հայաստանի Հանրապետության կենտրոնական բանկի ընդհանուր կապիտալ` կանոնադրական հիմնադրամ և գ</w:t>
            </w:r>
            <w:r w:rsidR="00242CB3">
              <w:rPr>
                <w:sz w:val="17"/>
                <w:szCs w:val="17"/>
              </w:rPr>
              <w:t>լ</w:t>
            </w:r>
            <w:r>
              <w:rPr>
                <w:sz w:val="17"/>
                <w:szCs w:val="17"/>
              </w:rPr>
              <w:t>խավոր պահուստ</w:t>
            </w:r>
          </w:p>
        </w:tc>
        <w:tc>
          <w:tcPr>
            <w:tcW w:w="1753" w:type="dxa"/>
          </w:tcPr>
          <w:p w14:paraId="37A5581D" w14:textId="77777777" w:rsidR="00BD1F51" w:rsidRDefault="00684C1D">
            <w:pPr>
              <w:pStyle w:val="TableParagraph"/>
              <w:spacing w:line="223" w:lineRule="exact"/>
              <w:ind w:left="58"/>
              <w:rPr>
                <w:sz w:val="17"/>
                <w:szCs w:val="17"/>
              </w:rPr>
            </w:pPr>
            <w:r>
              <w:rPr>
                <w:sz w:val="17"/>
                <w:szCs w:val="17"/>
              </w:rPr>
              <w:t>Տեղեկանք՝</w:t>
            </w:r>
          </w:p>
          <w:p w14:paraId="5D322B46" w14:textId="77777777" w:rsidR="00BD1F51" w:rsidRDefault="00684C1D">
            <w:pPr>
              <w:pStyle w:val="TableParagraph"/>
              <w:spacing w:line="227" w:lineRule="exact"/>
              <w:ind w:left="317"/>
              <w:rPr>
                <w:sz w:val="17"/>
                <w:szCs w:val="17"/>
              </w:rPr>
            </w:pPr>
            <w:r>
              <w:rPr>
                <w:sz w:val="17"/>
                <w:szCs w:val="17"/>
              </w:rPr>
              <w:t>եռամսյակային,</w:t>
            </w:r>
          </w:p>
          <w:p w14:paraId="68B2F4FE" w14:textId="77777777" w:rsidR="00BD1F51" w:rsidRDefault="00684C1D">
            <w:pPr>
              <w:pStyle w:val="TableParagraph"/>
              <w:spacing w:line="212" w:lineRule="exact"/>
              <w:ind w:left="314"/>
              <w:rPr>
                <w:sz w:val="17"/>
                <w:szCs w:val="17"/>
              </w:rPr>
            </w:pPr>
            <w:r>
              <w:rPr>
                <w:sz w:val="17"/>
                <w:szCs w:val="17"/>
              </w:rPr>
              <w:t>տարեկան</w:t>
            </w:r>
          </w:p>
        </w:tc>
        <w:tc>
          <w:tcPr>
            <w:tcW w:w="1616" w:type="dxa"/>
          </w:tcPr>
          <w:p w14:paraId="346DA8F0" w14:textId="77777777" w:rsidR="00BD1F51" w:rsidRDefault="00684C1D">
            <w:pPr>
              <w:pStyle w:val="TableParagraph"/>
              <w:spacing w:line="223" w:lineRule="exact"/>
              <w:ind w:left="73" w:right="78"/>
              <w:jc w:val="center"/>
              <w:rPr>
                <w:sz w:val="17"/>
              </w:rPr>
            </w:pPr>
            <w:r>
              <w:rPr>
                <w:sz w:val="17"/>
              </w:rPr>
              <w:t>45,</w:t>
            </w:r>
          </w:p>
          <w:p w14:paraId="6DF6D1E8" w14:textId="77777777" w:rsidR="00BD1F51" w:rsidRDefault="00684C1D">
            <w:pPr>
              <w:pStyle w:val="TableParagraph"/>
              <w:spacing w:line="227" w:lineRule="exact"/>
              <w:ind w:left="72" w:right="78"/>
              <w:jc w:val="center"/>
              <w:rPr>
                <w:sz w:val="17"/>
                <w:szCs w:val="17"/>
              </w:rPr>
            </w:pPr>
            <w:r>
              <w:rPr>
                <w:sz w:val="17"/>
                <w:szCs w:val="17"/>
              </w:rPr>
              <w:t>4 մայիսի</w:t>
            </w:r>
          </w:p>
        </w:tc>
      </w:tr>
      <w:tr w:rsidR="00BD1F51" w14:paraId="1A71A331" w14:textId="77777777">
        <w:trPr>
          <w:trHeight w:val="453"/>
        </w:trPr>
        <w:tc>
          <w:tcPr>
            <w:tcW w:w="3986" w:type="dxa"/>
          </w:tcPr>
          <w:p w14:paraId="0DF6D2D6" w14:textId="77777777" w:rsidR="00BD1F51" w:rsidRDefault="00684C1D">
            <w:pPr>
              <w:pStyle w:val="TableParagraph"/>
              <w:spacing w:line="220" w:lineRule="exact"/>
              <w:ind w:left="4"/>
              <w:rPr>
                <w:b/>
                <w:bCs/>
                <w:sz w:val="17"/>
                <w:szCs w:val="17"/>
              </w:rPr>
            </w:pPr>
            <w:r>
              <w:rPr>
                <w:b/>
                <w:bCs/>
                <w:sz w:val="17"/>
                <w:szCs w:val="17"/>
              </w:rPr>
              <w:t>6.38.25. ՖԻՆԱՆՍՆԵՐ ԵՎ</w:t>
            </w:r>
          </w:p>
          <w:p w14:paraId="51030D58" w14:textId="77777777" w:rsidR="00BD1F51" w:rsidRDefault="00684C1D">
            <w:pPr>
              <w:pStyle w:val="TableParagraph"/>
              <w:spacing w:line="214" w:lineRule="exact"/>
              <w:ind w:left="728"/>
              <w:rPr>
                <w:b/>
                <w:bCs/>
                <w:sz w:val="17"/>
                <w:szCs w:val="17"/>
              </w:rPr>
            </w:pPr>
            <w:r>
              <w:rPr>
                <w:b/>
                <w:bCs/>
                <w:sz w:val="17"/>
                <w:szCs w:val="17"/>
              </w:rPr>
              <w:t>ԴՐԱՄԱՇՐՋԱՆԱՌՈՒԹՅՈՒՆ</w:t>
            </w:r>
          </w:p>
        </w:tc>
        <w:tc>
          <w:tcPr>
            <w:tcW w:w="7432" w:type="dxa"/>
          </w:tcPr>
          <w:p w14:paraId="7D23CC3F" w14:textId="77777777" w:rsidR="00BD1F51" w:rsidRDefault="00684C1D">
            <w:pPr>
              <w:pStyle w:val="TableParagraph"/>
              <w:spacing w:line="223" w:lineRule="exact"/>
              <w:ind w:left="57"/>
              <w:rPr>
                <w:sz w:val="17"/>
                <w:szCs w:val="17"/>
              </w:rPr>
            </w:pPr>
            <w:r>
              <w:rPr>
                <w:sz w:val="17"/>
                <w:szCs w:val="17"/>
              </w:rPr>
              <w:t>Տեղեկություններ արժեթղթերի շուկայի վերաբերյալ</w:t>
            </w:r>
          </w:p>
        </w:tc>
        <w:tc>
          <w:tcPr>
            <w:tcW w:w="1753" w:type="dxa"/>
          </w:tcPr>
          <w:p w14:paraId="615F8093" w14:textId="77777777" w:rsidR="00BD1F51" w:rsidRDefault="00684C1D">
            <w:pPr>
              <w:pStyle w:val="TableParagraph"/>
              <w:spacing w:line="222" w:lineRule="exact"/>
              <w:ind w:left="58"/>
              <w:rPr>
                <w:sz w:val="17"/>
                <w:szCs w:val="17"/>
              </w:rPr>
            </w:pPr>
            <w:r>
              <w:rPr>
                <w:sz w:val="17"/>
                <w:szCs w:val="17"/>
              </w:rPr>
              <w:t>Տեղեկանք՝</w:t>
            </w:r>
          </w:p>
          <w:p w14:paraId="27D472A0"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1C3E3B32" w14:textId="77777777" w:rsidR="00BD1F51" w:rsidRDefault="00684C1D">
            <w:pPr>
              <w:pStyle w:val="TableParagraph"/>
              <w:spacing w:line="223" w:lineRule="exact"/>
              <w:ind w:left="72" w:right="78"/>
              <w:jc w:val="center"/>
              <w:rPr>
                <w:sz w:val="17"/>
              </w:rPr>
            </w:pPr>
            <w:r>
              <w:rPr>
                <w:sz w:val="17"/>
              </w:rPr>
              <w:t>35</w:t>
            </w:r>
          </w:p>
        </w:tc>
      </w:tr>
      <w:tr w:rsidR="00BD1F51" w14:paraId="62EBAC4F" w14:textId="77777777">
        <w:trPr>
          <w:trHeight w:val="681"/>
        </w:trPr>
        <w:tc>
          <w:tcPr>
            <w:tcW w:w="3986" w:type="dxa"/>
          </w:tcPr>
          <w:p w14:paraId="148E40DB" w14:textId="77777777" w:rsidR="00BD1F51" w:rsidRDefault="00684C1D">
            <w:pPr>
              <w:pStyle w:val="TableParagraph"/>
              <w:spacing w:line="220" w:lineRule="exact"/>
              <w:ind w:left="4"/>
              <w:rPr>
                <w:b/>
                <w:bCs/>
                <w:sz w:val="17"/>
                <w:szCs w:val="17"/>
              </w:rPr>
            </w:pPr>
            <w:r>
              <w:rPr>
                <w:b/>
                <w:bCs/>
                <w:sz w:val="17"/>
                <w:szCs w:val="17"/>
              </w:rPr>
              <w:t>6.38.26. ՖԻՆԱՆՍՆԵՐ ԵՎ</w:t>
            </w:r>
          </w:p>
          <w:p w14:paraId="305AD1EC"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273425B3" w14:textId="77777777" w:rsidR="00BD1F51" w:rsidRDefault="00684C1D">
            <w:pPr>
              <w:pStyle w:val="TableParagraph"/>
              <w:ind w:left="57"/>
              <w:rPr>
                <w:sz w:val="17"/>
                <w:szCs w:val="17"/>
              </w:rPr>
            </w:pPr>
            <w:r>
              <w:rPr>
                <w:sz w:val="17"/>
                <w:szCs w:val="17"/>
              </w:rPr>
              <w:t>Հայաստանի Հանրապետության առևտրային բանկերի ընդհանուր ակտիվներ և պարտավորություններ</w:t>
            </w:r>
          </w:p>
        </w:tc>
        <w:tc>
          <w:tcPr>
            <w:tcW w:w="1753" w:type="dxa"/>
          </w:tcPr>
          <w:p w14:paraId="16970B23" w14:textId="77777777" w:rsidR="00BD1F51" w:rsidRDefault="00684C1D">
            <w:pPr>
              <w:pStyle w:val="TableParagraph"/>
              <w:spacing w:line="222" w:lineRule="exact"/>
              <w:ind w:left="58"/>
              <w:rPr>
                <w:sz w:val="17"/>
                <w:szCs w:val="17"/>
              </w:rPr>
            </w:pPr>
            <w:r>
              <w:rPr>
                <w:sz w:val="17"/>
                <w:szCs w:val="17"/>
              </w:rPr>
              <w:t>Տեղեկանք՝</w:t>
            </w:r>
          </w:p>
          <w:p w14:paraId="3B92FFA7" w14:textId="77777777" w:rsidR="00BD1F51" w:rsidRDefault="00684C1D">
            <w:pPr>
              <w:pStyle w:val="TableParagraph"/>
              <w:spacing w:line="227" w:lineRule="exact"/>
              <w:ind w:left="369"/>
              <w:rPr>
                <w:sz w:val="17"/>
                <w:szCs w:val="17"/>
              </w:rPr>
            </w:pPr>
            <w:r>
              <w:rPr>
                <w:sz w:val="17"/>
                <w:szCs w:val="17"/>
              </w:rPr>
              <w:t>եռամսյակային,</w:t>
            </w:r>
          </w:p>
          <w:p w14:paraId="11667D84"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23E9EE3F" w14:textId="77777777" w:rsidR="00BD1F51" w:rsidRDefault="00BD1F51">
            <w:pPr>
              <w:pStyle w:val="TableParagraph"/>
              <w:spacing w:before="9"/>
              <w:rPr>
                <w:b/>
                <w:sz w:val="16"/>
              </w:rPr>
            </w:pPr>
          </w:p>
          <w:p w14:paraId="6065B0B0" w14:textId="77777777" w:rsidR="00BD1F51" w:rsidRDefault="00684C1D">
            <w:pPr>
              <w:pStyle w:val="TableParagraph"/>
              <w:spacing w:line="227" w:lineRule="exact"/>
              <w:ind w:left="72" w:right="78"/>
              <w:jc w:val="center"/>
              <w:rPr>
                <w:sz w:val="17"/>
              </w:rPr>
            </w:pPr>
            <w:r>
              <w:rPr>
                <w:sz w:val="17"/>
              </w:rPr>
              <w:t>30,</w:t>
            </w:r>
          </w:p>
          <w:p w14:paraId="38384CEB"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0624BC8" w14:textId="77777777">
        <w:trPr>
          <w:trHeight w:val="680"/>
        </w:trPr>
        <w:tc>
          <w:tcPr>
            <w:tcW w:w="3986" w:type="dxa"/>
          </w:tcPr>
          <w:p w14:paraId="063E43D8" w14:textId="77777777" w:rsidR="00BD1F51" w:rsidRDefault="00684C1D">
            <w:pPr>
              <w:pStyle w:val="TableParagraph"/>
              <w:spacing w:line="219" w:lineRule="exact"/>
              <w:ind w:left="4"/>
              <w:rPr>
                <w:b/>
                <w:bCs/>
                <w:sz w:val="17"/>
                <w:szCs w:val="17"/>
              </w:rPr>
            </w:pPr>
            <w:r>
              <w:rPr>
                <w:b/>
                <w:bCs/>
                <w:sz w:val="17"/>
                <w:szCs w:val="17"/>
              </w:rPr>
              <w:t>6.38.27. ՖԻՆԱՆՍՆԵՐ ԵՎ</w:t>
            </w:r>
          </w:p>
          <w:p w14:paraId="1DBD7396"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08080B3A" w14:textId="77777777" w:rsidR="00BD1F51" w:rsidRDefault="00684C1D">
            <w:pPr>
              <w:pStyle w:val="TableParagraph"/>
              <w:spacing w:line="222" w:lineRule="exact"/>
              <w:ind w:left="57"/>
              <w:rPr>
                <w:sz w:val="17"/>
                <w:szCs w:val="17"/>
              </w:rPr>
            </w:pPr>
            <w:r>
              <w:rPr>
                <w:sz w:val="17"/>
                <w:szCs w:val="17"/>
              </w:rPr>
              <w:t>Հայաստանի Հանրապետության առևտրային բանկերի ընդհանուր կապիտալ</w:t>
            </w:r>
          </w:p>
        </w:tc>
        <w:tc>
          <w:tcPr>
            <w:tcW w:w="1753" w:type="dxa"/>
          </w:tcPr>
          <w:p w14:paraId="37A3595B" w14:textId="77777777" w:rsidR="00BD1F51" w:rsidRDefault="00684C1D">
            <w:pPr>
              <w:pStyle w:val="TableParagraph"/>
              <w:spacing w:line="221" w:lineRule="exact"/>
              <w:ind w:left="58"/>
              <w:rPr>
                <w:sz w:val="17"/>
                <w:szCs w:val="17"/>
              </w:rPr>
            </w:pPr>
            <w:r>
              <w:rPr>
                <w:sz w:val="17"/>
                <w:szCs w:val="17"/>
              </w:rPr>
              <w:t>Տեղեկանք՝</w:t>
            </w:r>
          </w:p>
          <w:p w14:paraId="10A7D51F" w14:textId="77777777" w:rsidR="00BD1F51" w:rsidRDefault="00684C1D">
            <w:pPr>
              <w:pStyle w:val="TableParagraph"/>
              <w:spacing w:line="227" w:lineRule="exact"/>
              <w:ind w:left="369"/>
              <w:rPr>
                <w:sz w:val="17"/>
                <w:szCs w:val="17"/>
              </w:rPr>
            </w:pPr>
            <w:r>
              <w:rPr>
                <w:sz w:val="17"/>
                <w:szCs w:val="17"/>
              </w:rPr>
              <w:t>եռամսյակային,</w:t>
            </w:r>
          </w:p>
          <w:p w14:paraId="11A7D0AB"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6DFCF1C1" w14:textId="77777777" w:rsidR="00BD1F51" w:rsidRDefault="00BD1F51">
            <w:pPr>
              <w:pStyle w:val="TableParagraph"/>
              <w:spacing w:before="8"/>
              <w:rPr>
                <w:b/>
                <w:sz w:val="16"/>
              </w:rPr>
            </w:pPr>
          </w:p>
          <w:p w14:paraId="1BD37DD0" w14:textId="77777777" w:rsidR="00BD1F51" w:rsidRDefault="00684C1D">
            <w:pPr>
              <w:pStyle w:val="TableParagraph"/>
              <w:ind w:left="72" w:right="78"/>
              <w:jc w:val="center"/>
              <w:rPr>
                <w:sz w:val="17"/>
              </w:rPr>
            </w:pPr>
            <w:r>
              <w:rPr>
                <w:sz w:val="17"/>
              </w:rPr>
              <w:t>30,</w:t>
            </w:r>
          </w:p>
          <w:p w14:paraId="1B8E626A"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7A4BB049" w14:textId="77777777">
        <w:trPr>
          <w:trHeight w:val="681"/>
        </w:trPr>
        <w:tc>
          <w:tcPr>
            <w:tcW w:w="3986" w:type="dxa"/>
          </w:tcPr>
          <w:p w14:paraId="1602183E" w14:textId="77777777" w:rsidR="00BD1F51" w:rsidRDefault="00684C1D">
            <w:pPr>
              <w:pStyle w:val="TableParagraph"/>
              <w:spacing w:line="220" w:lineRule="exact"/>
              <w:ind w:left="4"/>
              <w:rPr>
                <w:b/>
                <w:bCs/>
                <w:sz w:val="17"/>
                <w:szCs w:val="17"/>
              </w:rPr>
            </w:pPr>
            <w:r>
              <w:rPr>
                <w:b/>
                <w:bCs/>
                <w:sz w:val="17"/>
                <w:szCs w:val="17"/>
              </w:rPr>
              <w:t>6.38.28. ՖԻՆԱՆՍՆԵՐ ԵՎ</w:t>
            </w:r>
          </w:p>
          <w:p w14:paraId="6968BB2B"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71E146BF" w14:textId="77777777" w:rsidR="00BD1F51" w:rsidRDefault="00684C1D">
            <w:pPr>
              <w:pStyle w:val="TableParagraph"/>
              <w:spacing w:line="223" w:lineRule="exact"/>
              <w:ind w:left="57"/>
              <w:rPr>
                <w:sz w:val="17"/>
                <w:szCs w:val="17"/>
              </w:rPr>
            </w:pPr>
            <w:r>
              <w:rPr>
                <w:sz w:val="17"/>
                <w:szCs w:val="17"/>
              </w:rPr>
              <w:t>Հայաստանի Հանրապետության առևտրային բանկերի ընդհանուր շահույթ (վնասը)</w:t>
            </w:r>
          </w:p>
        </w:tc>
        <w:tc>
          <w:tcPr>
            <w:tcW w:w="1753" w:type="dxa"/>
          </w:tcPr>
          <w:p w14:paraId="6A63FD54" w14:textId="77777777" w:rsidR="00BD1F51" w:rsidRDefault="00684C1D">
            <w:pPr>
              <w:pStyle w:val="TableParagraph"/>
              <w:spacing w:line="223" w:lineRule="exact"/>
              <w:ind w:left="58"/>
              <w:rPr>
                <w:sz w:val="17"/>
                <w:szCs w:val="17"/>
              </w:rPr>
            </w:pPr>
            <w:r>
              <w:rPr>
                <w:sz w:val="17"/>
                <w:szCs w:val="17"/>
              </w:rPr>
              <w:t>Տեղեկանք՝</w:t>
            </w:r>
          </w:p>
          <w:p w14:paraId="18FA67BE" w14:textId="77777777" w:rsidR="00BD1F51" w:rsidRDefault="00684C1D">
            <w:pPr>
              <w:pStyle w:val="TableParagraph"/>
              <w:spacing w:line="227" w:lineRule="exact"/>
              <w:ind w:left="369"/>
              <w:rPr>
                <w:sz w:val="17"/>
                <w:szCs w:val="17"/>
              </w:rPr>
            </w:pPr>
            <w:r>
              <w:rPr>
                <w:sz w:val="17"/>
                <w:szCs w:val="17"/>
              </w:rPr>
              <w:t>եռամսյակային,</w:t>
            </w:r>
          </w:p>
          <w:p w14:paraId="596AB0E6"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6D114F54" w14:textId="77777777" w:rsidR="00BD1F51" w:rsidRDefault="00BD1F51">
            <w:pPr>
              <w:pStyle w:val="TableParagraph"/>
              <w:spacing w:before="9"/>
              <w:rPr>
                <w:b/>
                <w:sz w:val="16"/>
              </w:rPr>
            </w:pPr>
          </w:p>
          <w:p w14:paraId="4C1D394F" w14:textId="77777777" w:rsidR="00BD1F51" w:rsidRDefault="00684C1D">
            <w:pPr>
              <w:pStyle w:val="TableParagraph"/>
              <w:spacing w:before="1" w:line="227" w:lineRule="exact"/>
              <w:ind w:left="72" w:right="78"/>
              <w:jc w:val="center"/>
              <w:rPr>
                <w:sz w:val="17"/>
              </w:rPr>
            </w:pPr>
            <w:r>
              <w:rPr>
                <w:sz w:val="17"/>
              </w:rPr>
              <w:t>30,</w:t>
            </w:r>
          </w:p>
          <w:p w14:paraId="182C65D7"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21EF81A" w14:textId="77777777">
        <w:trPr>
          <w:trHeight w:val="680"/>
        </w:trPr>
        <w:tc>
          <w:tcPr>
            <w:tcW w:w="3986" w:type="dxa"/>
          </w:tcPr>
          <w:p w14:paraId="44B6CFCA" w14:textId="77777777" w:rsidR="00BD1F51" w:rsidRDefault="00684C1D">
            <w:pPr>
              <w:pStyle w:val="TableParagraph"/>
              <w:spacing w:line="221" w:lineRule="exact"/>
              <w:ind w:left="4"/>
              <w:rPr>
                <w:b/>
                <w:bCs/>
                <w:sz w:val="17"/>
                <w:szCs w:val="17"/>
              </w:rPr>
            </w:pPr>
            <w:r>
              <w:rPr>
                <w:b/>
                <w:bCs/>
                <w:sz w:val="17"/>
                <w:szCs w:val="17"/>
              </w:rPr>
              <w:t>6.38.29. ՖԻՆԱՆՍՆԵՐ ԵՎ</w:t>
            </w:r>
          </w:p>
          <w:p w14:paraId="344E482F"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3A33F7B6" w14:textId="77777777" w:rsidR="00BD1F51" w:rsidRDefault="00684C1D">
            <w:pPr>
              <w:pStyle w:val="TableParagraph"/>
              <w:spacing w:line="224" w:lineRule="exact"/>
              <w:ind w:left="57"/>
              <w:rPr>
                <w:sz w:val="17"/>
                <w:szCs w:val="17"/>
              </w:rPr>
            </w:pPr>
            <w:r>
              <w:rPr>
                <w:sz w:val="17"/>
                <w:szCs w:val="17"/>
              </w:rPr>
              <w:t>Շահույթով աշխատող առևտրային բանկերի քանակը և ընդհանուր շահույթը</w:t>
            </w:r>
          </w:p>
        </w:tc>
        <w:tc>
          <w:tcPr>
            <w:tcW w:w="1753" w:type="dxa"/>
          </w:tcPr>
          <w:p w14:paraId="76B2C347" w14:textId="77777777" w:rsidR="00BD1F51" w:rsidRDefault="00684C1D">
            <w:pPr>
              <w:pStyle w:val="TableParagraph"/>
              <w:spacing w:line="223" w:lineRule="exact"/>
              <w:ind w:left="58"/>
              <w:rPr>
                <w:sz w:val="17"/>
                <w:szCs w:val="17"/>
              </w:rPr>
            </w:pPr>
            <w:r>
              <w:rPr>
                <w:sz w:val="17"/>
                <w:szCs w:val="17"/>
              </w:rPr>
              <w:t>Տեղեկանք՝</w:t>
            </w:r>
          </w:p>
          <w:p w14:paraId="42FA638B" w14:textId="77777777" w:rsidR="00BD1F51" w:rsidRDefault="00684C1D">
            <w:pPr>
              <w:pStyle w:val="TableParagraph"/>
              <w:spacing w:line="227" w:lineRule="exact"/>
              <w:ind w:left="369"/>
              <w:rPr>
                <w:sz w:val="17"/>
                <w:szCs w:val="17"/>
              </w:rPr>
            </w:pPr>
            <w:r>
              <w:rPr>
                <w:sz w:val="17"/>
                <w:szCs w:val="17"/>
              </w:rPr>
              <w:t>եռամսյակային,</w:t>
            </w:r>
          </w:p>
          <w:p w14:paraId="1AC9A2F1"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447CAA0D" w14:textId="77777777" w:rsidR="00BD1F51" w:rsidRDefault="00BD1F51">
            <w:pPr>
              <w:pStyle w:val="TableParagraph"/>
              <w:spacing w:before="9"/>
              <w:rPr>
                <w:b/>
                <w:sz w:val="16"/>
              </w:rPr>
            </w:pPr>
          </w:p>
          <w:p w14:paraId="7D949EE5" w14:textId="77777777" w:rsidR="00BD1F51" w:rsidRDefault="00684C1D">
            <w:pPr>
              <w:pStyle w:val="TableParagraph"/>
              <w:spacing w:before="1" w:line="227" w:lineRule="exact"/>
              <w:ind w:left="72" w:right="78"/>
              <w:jc w:val="center"/>
              <w:rPr>
                <w:sz w:val="17"/>
              </w:rPr>
            </w:pPr>
            <w:r>
              <w:rPr>
                <w:sz w:val="17"/>
              </w:rPr>
              <w:t>30,</w:t>
            </w:r>
          </w:p>
          <w:p w14:paraId="49A09FCB"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591E3F3D" w14:textId="77777777">
        <w:trPr>
          <w:trHeight w:val="621"/>
        </w:trPr>
        <w:tc>
          <w:tcPr>
            <w:tcW w:w="3986" w:type="dxa"/>
          </w:tcPr>
          <w:p w14:paraId="6920D09D" w14:textId="77777777" w:rsidR="00BD1F51" w:rsidRDefault="00684C1D">
            <w:pPr>
              <w:pStyle w:val="TableParagraph"/>
              <w:spacing w:line="198" w:lineRule="exact"/>
              <w:ind w:left="4"/>
              <w:rPr>
                <w:b/>
                <w:bCs/>
                <w:sz w:val="17"/>
                <w:szCs w:val="17"/>
              </w:rPr>
            </w:pPr>
            <w:r>
              <w:rPr>
                <w:b/>
                <w:bCs/>
                <w:sz w:val="17"/>
                <w:szCs w:val="17"/>
              </w:rPr>
              <w:t>6.38.30. ՖԻՆԱՆՍՆԵՐ ԵՎ</w:t>
            </w:r>
          </w:p>
          <w:p w14:paraId="2AF008B4"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558AA9EC" w14:textId="77777777" w:rsidR="00BD1F51" w:rsidRDefault="00684C1D">
            <w:pPr>
              <w:pStyle w:val="TableParagraph"/>
              <w:spacing w:line="210" w:lineRule="exact"/>
              <w:ind w:left="57"/>
              <w:rPr>
                <w:sz w:val="17"/>
                <w:szCs w:val="17"/>
              </w:rPr>
            </w:pPr>
            <w:r>
              <w:rPr>
                <w:sz w:val="17"/>
                <w:szCs w:val="17"/>
              </w:rPr>
              <w:t>Վնասով աշխատող առևտրային բանկերի քանակը և ընդհանուր վնասը</w:t>
            </w:r>
          </w:p>
        </w:tc>
        <w:tc>
          <w:tcPr>
            <w:tcW w:w="1753" w:type="dxa"/>
          </w:tcPr>
          <w:p w14:paraId="43A595FB" w14:textId="77777777" w:rsidR="00BD1F51" w:rsidRDefault="00684C1D">
            <w:pPr>
              <w:pStyle w:val="TableParagraph"/>
              <w:spacing w:line="199" w:lineRule="exact"/>
              <w:ind w:left="58"/>
              <w:rPr>
                <w:sz w:val="17"/>
                <w:szCs w:val="17"/>
              </w:rPr>
            </w:pPr>
            <w:r>
              <w:rPr>
                <w:sz w:val="17"/>
                <w:szCs w:val="17"/>
              </w:rPr>
              <w:t>Տեղեկանք՝</w:t>
            </w:r>
          </w:p>
          <w:p w14:paraId="42779074"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7FED9CE9" w14:textId="77777777" w:rsidR="00BD1F51" w:rsidRDefault="00684C1D">
            <w:pPr>
              <w:pStyle w:val="TableParagraph"/>
              <w:spacing w:before="188" w:line="218" w:lineRule="exact"/>
              <w:ind w:left="72" w:right="78"/>
              <w:jc w:val="center"/>
              <w:rPr>
                <w:sz w:val="17"/>
              </w:rPr>
            </w:pPr>
            <w:r>
              <w:rPr>
                <w:sz w:val="17"/>
              </w:rPr>
              <w:t>30,</w:t>
            </w:r>
          </w:p>
          <w:p w14:paraId="59A990A0" w14:textId="77777777" w:rsidR="00BD1F51" w:rsidRDefault="00684C1D">
            <w:pPr>
              <w:pStyle w:val="TableParagraph"/>
              <w:spacing w:line="195" w:lineRule="exact"/>
              <w:ind w:left="72" w:right="78"/>
              <w:jc w:val="center"/>
              <w:rPr>
                <w:sz w:val="17"/>
                <w:szCs w:val="17"/>
              </w:rPr>
            </w:pPr>
            <w:r>
              <w:rPr>
                <w:sz w:val="17"/>
                <w:szCs w:val="17"/>
              </w:rPr>
              <w:t>4 մայիսի</w:t>
            </w:r>
          </w:p>
        </w:tc>
      </w:tr>
      <w:tr w:rsidR="00BD1F51" w14:paraId="41ED110C" w14:textId="77777777">
        <w:trPr>
          <w:trHeight w:val="413"/>
        </w:trPr>
        <w:tc>
          <w:tcPr>
            <w:tcW w:w="3986" w:type="dxa"/>
          </w:tcPr>
          <w:p w14:paraId="786CDD53" w14:textId="77777777" w:rsidR="00BD1F51" w:rsidRDefault="00684C1D">
            <w:pPr>
              <w:pStyle w:val="TableParagraph"/>
              <w:spacing w:line="197" w:lineRule="exact"/>
              <w:ind w:left="4"/>
              <w:rPr>
                <w:b/>
                <w:bCs/>
                <w:sz w:val="17"/>
                <w:szCs w:val="17"/>
              </w:rPr>
            </w:pPr>
            <w:r>
              <w:rPr>
                <w:b/>
                <w:bCs/>
                <w:sz w:val="17"/>
                <w:szCs w:val="17"/>
              </w:rPr>
              <w:t>6.38.31. ՖԻՆԱՆՍՆԵՐ ԵՎ</w:t>
            </w:r>
          </w:p>
          <w:p w14:paraId="0373B503"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08F3F14F" w14:textId="77777777" w:rsidR="00BD1F51" w:rsidRDefault="00684C1D">
            <w:pPr>
              <w:pStyle w:val="TableParagraph"/>
              <w:spacing w:line="209" w:lineRule="exact"/>
              <w:ind w:left="57"/>
              <w:rPr>
                <w:sz w:val="17"/>
                <w:szCs w:val="17"/>
              </w:rPr>
            </w:pPr>
            <w:r>
              <w:rPr>
                <w:sz w:val="17"/>
                <w:szCs w:val="17"/>
              </w:rPr>
              <w:t>Գրավատների գործունեություն</w:t>
            </w:r>
          </w:p>
        </w:tc>
        <w:tc>
          <w:tcPr>
            <w:tcW w:w="1753" w:type="dxa"/>
          </w:tcPr>
          <w:p w14:paraId="117D268A" w14:textId="77777777" w:rsidR="00BD1F51" w:rsidRDefault="00684C1D">
            <w:pPr>
              <w:pStyle w:val="TableParagraph"/>
              <w:spacing w:line="198" w:lineRule="exact"/>
              <w:ind w:left="4"/>
              <w:rPr>
                <w:sz w:val="17"/>
                <w:szCs w:val="17"/>
              </w:rPr>
            </w:pPr>
            <w:r>
              <w:rPr>
                <w:sz w:val="17"/>
                <w:szCs w:val="17"/>
              </w:rPr>
              <w:t>Տեղեկանք՝</w:t>
            </w:r>
          </w:p>
          <w:p w14:paraId="093C3083"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651DC3C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060E3372" w14:textId="77777777">
        <w:trPr>
          <w:trHeight w:val="413"/>
        </w:trPr>
        <w:tc>
          <w:tcPr>
            <w:tcW w:w="3986" w:type="dxa"/>
          </w:tcPr>
          <w:p w14:paraId="3EB3CC15" w14:textId="77777777" w:rsidR="00BD1F51" w:rsidRDefault="00684C1D">
            <w:pPr>
              <w:pStyle w:val="TableParagraph"/>
              <w:spacing w:line="197" w:lineRule="exact"/>
              <w:ind w:left="4"/>
              <w:rPr>
                <w:b/>
                <w:bCs/>
                <w:sz w:val="17"/>
                <w:szCs w:val="17"/>
              </w:rPr>
            </w:pPr>
            <w:r>
              <w:rPr>
                <w:b/>
                <w:bCs/>
                <w:sz w:val="17"/>
                <w:szCs w:val="17"/>
              </w:rPr>
              <w:t>6.38.32. ՖԻՆԱՆՍՆԵՐ ԵՎ</w:t>
            </w:r>
          </w:p>
          <w:p w14:paraId="12A9097D"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79DDBB4D" w14:textId="77777777" w:rsidR="00BD1F51" w:rsidRDefault="00684C1D">
            <w:pPr>
              <w:pStyle w:val="TableParagraph"/>
              <w:spacing w:line="209" w:lineRule="exact"/>
              <w:ind w:left="57"/>
              <w:rPr>
                <w:sz w:val="17"/>
                <w:szCs w:val="17"/>
              </w:rPr>
            </w:pPr>
            <w:r>
              <w:rPr>
                <w:sz w:val="17"/>
                <w:szCs w:val="17"/>
              </w:rPr>
              <w:t>Վճարահաշվարկային կազմակերպությունների ամփոփ ցուցանիշներ</w:t>
            </w:r>
          </w:p>
        </w:tc>
        <w:tc>
          <w:tcPr>
            <w:tcW w:w="1753" w:type="dxa"/>
          </w:tcPr>
          <w:p w14:paraId="4A677055" w14:textId="77777777" w:rsidR="00BD1F51" w:rsidRDefault="00684C1D">
            <w:pPr>
              <w:pStyle w:val="TableParagraph"/>
              <w:spacing w:line="198" w:lineRule="exact"/>
              <w:ind w:left="4"/>
              <w:rPr>
                <w:sz w:val="17"/>
                <w:szCs w:val="17"/>
              </w:rPr>
            </w:pPr>
            <w:r>
              <w:rPr>
                <w:sz w:val="17"/>
                <w:szCs w:val="17"/>
              </w:rPr>
              <w:t>Տեղեկանք՝</w:t>
            </w:r>
          </w:p>
          <w:p w14:paraId="7D4D545A"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1AA9FAFB"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49027B0B" w14:textId="77777777">
        <w:trPr>
          <w:trHeight w:val="413"/>
        </w:trPr>
        <w:tc>
          <w:tcPr>
            <w:tcW w:w="3986" w:type="dxa"/>
          </w:tcPr>
          <w:p w14:paraId="69D86218" w14:textId="77777777" w:rsidR="00BD1F51" w:rsidRDefault="00684C1D">
            <w:pPr>
              <w:pStyle w:val="TableParagraph"/>
              <w:spacing w:line="197" w:lineRule="exact"/>
              <w:ind w:left="4"/>
              <w:rPr>
                <w:b/>
                <w:bCs/>
                <w:sz w:val="17"/>
                <w:szCs w:val="17"/>
              </w:rPr>
            </w:pPr>
            <w:r>
              <w:rPr>
                <w:b/>
                <w:bCs/>
                <w:sz w:val="17"/>
                <w:szCs w:val="17"/>
              </w:rPr>
              <w:t>6.38.33. ՖԻՆԱՆՍՆԵՐ ԵՎ</w:t>
            </w:r>
          </w:p>
          <w:p w14:paraId="2D383013" w14:textId="77777777" w:rsidR="00BD1F51" w:rsidRDefault="00684C1D">
            <w:pPr>
              <w:pStyle w:val="TableParagraph"/>
              <w:spacing w:line="196" w:lineRule="exact"/>
              <w:ind w:left="728"/>
              <w:rPr>
                <w:b/>
                <w:bCs/>
                <w:sz w:val="17"/>
                <w:szCs w:val="17"/>
              </w:rPr>
            </w:pPr>
            <w:r>
              <w:rPr>
                <w:b/>
                <w:bCs/>
                <w:sz w:val="17"/>
                <w:szCs w:val="17"/>
              </w:rPr>
              <w:t>ԴՐԱՄԱՇՐՋԱՆԱՌՈՒԹՅՈՒՆ</w:t>
            </w:r>
          </w:p>
        </w:tc>
        <w:tc>
          <w:tcPr>
            <w:tcW w:w="7432" w:type="dxa"/>
          </w:tcPr>
          <w:p w14:paraId="5F991E52" w14:textId="77777777" w:rsidR="00BD1F51" w:rsidRDefault="00684C1D">
            <w:pPr>
              <w:pStyle w:val="TableParagraph"/>
              <w:spacing w:line="209" w:lineRule="exact"/>
              <w:ind w:left="57"/>
              <w:rPr>
                <w:sz w:val="17"/>
                <w:szCs w:val="17"/>
              </w:rPr>
            </w:pPr>
            <w:r>
              <w:rPr>
                <w:sz w:val="17"/>
                <w:szCs w:val="17"/>
              </w:rPr>
              <w:t>Արժութային դիլերների և փոխանակման կետերի մասին ամփոփ ցուցանիշներ</w:t>
            </w:r>
          </w:p>
        </w:tc>
        <w:tc>
          <w:tcPr>
            <w:tcW w:w="1753" w:type="dxa"/>
          </w:tcPr>
          <w:p w14:paraId="102D0C54" w14:textId="77777777" w:rsidR="00BD1F51" w:rsidRDefault="00684C1D">
            <w:pPr>
              <w:pStyle w:val="TableParagraph"/>
              <w:spacing w:line="198" w:lineRule="exact"/>
              <w:ind w:left="4"/>
              <w:rPr>
                <w:sz w:val="17"/>
                <w:szCs w:val="17"/>
              </w:rPr>
            </w:pPr>
            <w:r>
              <w:rPr>
                <w:sz w:val="17"/>
                <w:szCs w:val="17"/>
              </w:rPr>
              <w:t>Տեղեկանք՝</w:t>
            </w:r>
          </w:p>
          <w:p w14:paraId="2B3EB282" w14:textId="77777777" w:rsidR="00BD1F51" w:rsidRDefault="00684C1D">
            <w:pPr>
              <w:pStyle w:val="TableParagraph"/>
              <w:spacing w:line="195" w:lineRule="exact"/>
              <w:ind w:left="418"/>
              <w:rPr>
                <w:sz w:val="17"/>
                <w:szCs w:val="17"/>
              </w:rPr>
            </w:pPr>
            <w:r>
              <w:rPr>
                <w:sz w:val="17"/>
                <w:szCs w:val="17"/>
              </w:rPr>
              <w:t>տարեկան</w:t>
            </w:r>
          </w:p>
        </w:tc>
        <w:tc>
          <w:tcPr>
            <w:tcW w:w="1616" w:type="dxa"/>
          </w:tcPr>
          <w:p w14:paraId="1F52DD5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5B99B042" w14:textId="77777777">
        <w:trPr>
          <w:trHeight w:val="620"/>
        </w:trPr>
        <w:tc>
          <w:tcPr>
            <w:tcW w:w="3986" w:type="dxa"/>
          </w:tcPr>
          <w:p w14:paraId="7F373B6B" w14:textId="77777777" w:rsidR="00BD1F51" w:rsidRDefault="00684C1D">
            <w:pPr>
              <w:pStyle w:val="TableParagraph"/>
              <w:spacing w:line="198" w:lineRule="exact"/>
              <w:ind w:left="4"/>
              <w:rPr>
                <w:b/>
                <w:bCs/>
                <w:sz w:val="17"/>
                <w:szCs w:val="17"/>
              </w:rPr>
            </w:pPr>
            <w:r>
              <w:rPr>
                <w:b/>
                <w:bCs/>
                <w:sz w:val="17"/>
                <w:szCs w:val="17"/>
              </w:rPr>
              <w:t>6.38.34. ՖԻՆԱՆՍՆԵՐ ԵՎ</w:t>
            </w:r>
          </w:p>
          <w:p w14:paraId="04EF83B1"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739BCEAD" w14:textId="77777777" w:rsidR="00BD1F51" w:rsidRDefault="00684C1D">
            <w:pPr>
              <w:pStyle w:val="TableParagraph"/>
              <w:spacing w:line="209" w:lineRule="exact"/>
              <w:ind w:left="57"/>
              <w:rPr>
                <w:sz w:val="17"/>
                <w:szCs w:val="17"/>
              </w:rPr>
            </w:pPr>
            <w:r>
              <w:rPr>
                <w:sz w:val="17"/>
                <w:szCs w:val="17"/>
              </w:rPr>
              <w:t>Պարտադիր կենսաթոշակային ֆոնդերի հիմնական ցուցանիշներ</w:t>
            </w:r>
          </w:p>
        </w:tc>
        <w:tc>
          <w:tcPr>
            <w:tcW w:w="1753" w:type="dxa"/>
          </w:tcPr>
          <w:p w14:paraId="3B54B796" w14:textId="77777777" w:rsidR="00BD1F51" w:rsidRDefault="00684C1D">
            <w:pPr>
              <w:pStyle w:val="TableParagraph"/>
              <w:spacing w:line="199" w:lineRule="exact"/>
              <w:ind w:left="4"/>
              <w:rPr>
                <w:sz w:val="17"/>
                <w:szCs w:val="17"/>
              </w:rPr>
            </w:pPr>
            <w:r>
              <w:rPr>
                <w:sz w:val="17"/>
                <w:szCs w:val="17"/>
              </w:rPr>
              <w:t>Տեղեկանք՝</w:t>
            </w:r>
          </w:p>
          <w:p w14:paraId="3C13CF55"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5F05C18D" w14:textId="77777777" w:rsidR="00BD1F51" w:rsidRDefault="00684C1D">
            <w:pPr>
              <w:pStyle w:val="TableParagraph"/>
              <w:spacing w:before="187" w:line="218" w:lineRule="exact"/>
              <w:ind w:left="72" w:right="78"/>
              <w:jc w:val="center"/>
              <w:rPr>
                <w:sz w:val="17"/>
              </w:rPr>
            </w:pPr>
            <w:r>
              <w:rPr>
                <w:sz w:val="17"/>
              </w:rPr>
              <w:t>30,</w:t>
            </w:r>
          </w:p>
          <w:p w14:paraId="7ADF179C" w14:textId="77777777" w:rsidR="00BD1F51" w:rsidRDefault="00684C1D">
            <w:pPr>
              <w:pStyle w:val="TableParagraph"/>
              <w:spacing w:line="194" w:lineRule="exact"/>
              <w:ind w:left="72" w:right="78"/>
              <w:jc w:val="center"/>
              <w:rPr>
                <w:sz w:val="17"/>
                <w:szCs w:val="17"/>
              </w:rPr>
            </w:pPr>
            <w:r>
              <w:rPr>
                <w:sz w:val="17"/>
                <w:szCs w:val="17"/>
              </w:rPr>
              <w:t>4 մայիսի</w:t>
            </w:r>
          </w:p>
        </w:tc>
      </w:tr>
      <w:tr w:rsidR="00BD1F51" w14:paraId="70DFC9A2" w14:textId="77777777">
        <w:trPr>
          <w:trHeight w:val="621"/>
        </w:trPr>
        <w:tc>
          <w:tcPr>
            <w:tcW w:w="3986" w:type="dxa"/>
          </w:tcPr>
          <w:p w14:paraId="320BC618" w14:textId="77777777" w:rsidR="00BD1F51" w:rsidRDefault="00684C1D">
            <w:pPr>
              <w:pStyle w:val="TableParagraph"/>
              <w:spacing w:line="198" w:lineRule="exact"/>
              <w:ind w:left="4"/>
              <w:rPr>
                <w:b/>
                <w:bCs/>
                <w:sz w:val="17"/>
                <w:szCs w:val="17"/>
              </w:rPr>
            </w:pPr>
            <w:r>
              <w:rPr>
                <w:b/>
                <w:bCs/>
                <w:sz w:val="17"/>
                <w:szCs w:val="17"/>
              </w:rPr>
              <w:t>6.38.35. ՖԻՆԱՆՍՆԵՐ ԵՎ</w:t>
            </w:r>
          </w:p>
          <w:p w14:paraId="08BB52B3" w14:textId="77777777" w:rsidR="00BD1F51" w:rsidRDefault="00684C1D">
            <w:pPr>
              <w:pStyle w:val="TableParagraph"/>
              <w:spacing w:line="217" w:lineRule="exact"/>
              <w:ind w:left="728"/>
              <w:rPr>
                <w:b/>
                <w:bCs/>
                <w:sz w:val="17"/>
                <w:szCs w:val="17"/>
              </w:rPr>
            </w:pPr>
            <w:r>
              <w:rPr>
                <w:b/>
                <w:bCs/>
                <w:sz w:val="17"/>
                <w:szCs w:val="17"/>
              </w:rPr>
              <w:t>ԴՐԱՄԱՇՐՋԱՆԱՌՈՒԹՅՈՒՆ</w:t>
            </w:r>
          </w:p>
        </w:tc>
        <w:tc>
          <w:tcPr>
            <w:tcW w:w="7432" w:type="dxa"/>
          </w:tcPr>
          <w:p w14:paraId="1560578D" w14:textId="77777777" w:rsidR="00BD1F51" w:rsidRDefault="00684C1D">
            <w:pPr>
              <w:pStyle w:val="TableParagraph"/>
              <w:spacing w:line="201" w:lineRule="exact"/>
              <w:ind w:left="57"/>
              <w:rPr>
                <w:sz w:val="17"/>
                <w:szCs w:val="17"/>
              </w:rPr>
            </w:pPr>
            <w:r>
              <w:rPr>
                <w:sz w:val="17"/>
                <w:szCs w:val="17"/>
              </w:rPr>
              <w:t>Ֆինանսական հատվածի (ըստ ենթահատվածների</w:t>
            </w:r>
            <w:r>
              <w:rPr>
                <w:b/>
                <w:bCs/>
                <w:sz w:val="19"/>
                <w:szCs w:val="19"/>
              </w:rPr>
              <w:t xml:space="preserve">) </w:t>
            </w:r>
            <w:r>
              <w:rPr>
                <w:sz w:val="17"/>
                <w:szCs w:val="17"/>
              </w:rPr>
              <w:t>ակտիվներն ու պարտավորություններն</w:t>
            </w:r>
          </w:p>
          <w:p w14:paraId="2C0B6A61" w14:textId="77777777" w:rsidR="00BD1F51" w:rsidRDefault="00684C1D">
            <w:pPr>
              <w:pStyle w:val="TableParagraph"/>
              <w:spacing w:line="216" w:lineRule="exact"/>
              <w:ind w:left="57"/>
              <w:rPr>
                <w:sz w:val="17"/>
                <w:szCs w:val="17"/>
              </w:rPr>
            </w:pPr>
            <w:r>
              <w:rPr>
                <w:sz w:val="17"/>
                <w:szCs w:val="17"/>
              </w:rPr>
              <w:t>ըստ ֆինանսական գործիքների և տնտեսության հատվածների</w:t>
            </w:r>
          </w:p>
        </w:tc>
        <w:tc>
          <w:tcPr>
            <w:tcW w:w="1753" w:type="dxa"/>
          </w:tcPr>
          <w:p w14:paraId="4CFCE0E1" w14:textId="77777777" w:rsidR="00BD1F51" w:rsidRDefault="00684C1D">
            <w:pPr>
              <w:pStyle w:val="TableParagraph"/>
              <w:spacing w:line="199" w:lineRule="exact"/>
              <w:ind w:left="4"/>
              <w:rPr>
                <w:sz w:val="17"/>
                <w:szCs w:val="17"/>
              </w:rPr>
            </w:pPr>
            <w:r>
              <w:rPr>
                <w:sz w:val="17"/>
                <w:szCs w:val="17"/>
              </w:rPr>
              <w:t>Տեղեկանք՝</w:t>
            </w:r>
          </w:p>
          <w:p w14:paraId="1C4C092F" w14:textId="77777777" w:rsidR="00BD1F51" w:rsidRDefault="00684C1D">
            <w:pPr>
              <w:pStyle w:val="TableParagraph"/>
              <w:spacing w:line="218" w:lineRule="exact"/>
              <w:ind w:left="367"/>
              <w:rPr>
                <w:sz w:val="17"/>
                <w:szCs w:val="17"/>
              </w:rPr>
            </w:pPr>
            <w:r>
              <w:rPr>
                <w:sz w:val="17"/>
                <w:szCs w:val="17"/>
              </w:rPr>
              <w:t>տարեկան</w:t>
            </w:r>
          </w:p>
        </w:tc>
        <w:tc>
          <w:tcPr>
            <w:tcW w:w="1616" w:type="dxa"/>
          </w:tcPr>
          <w:p w14:paraId="2C0903B4" w14:textId="77777777" w:rsidR="00BD1F51" w:rsidRDefault="00684C1D">
            <w:pPr>
              <w:pStyle w:val="TableParagraph"/>
              <w:spacing w:line="209" w:lineRule="exact"/>
              <w:ind w:left="71" w:right="78"/>
              <w:jc w:val="center"/>
              <w:rPr>
                <w:sz w:val="17"/>
                <w:szCs w:val="17"/>
              </w:rPr>
            </w:pPr>
            <w:r>
              <w:rPr>
                <w:sz w:val="17"/>
                <w:szCs w:val="17"/>
              </w:rPr>
              <w:t>29 մայիսի</w:t>
            </w:r>
          </w:p>
        </w:tc>
      </w:tr>
    </w:tbl>
    <w:p w14:paraId="5447435C" w14:textId="77777777" w:rsidR="00BD1F51" w:rsidRDefault="00BD1F51">
      <w:pPr>
        <w:spacing w:line="209"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6"/>
        <w:gridCol w:w="1745"/>
        <w:gridCol w:w="1615"/>
      </w:tblGrid>
      <w:tr w:rsidR="00BD1F51" w14:paraId="37062C30" w14:textId="77777777">
        <w:trPr>
          <w:trHeight w:val="399"/>
        </w:trPr>
        <w:tc>
          <w:tcPr>
            <w:tcW w:w="3988" w:type="dxa"/>
            <w:vMerge w:val="restart"/>
          </w:tcPr>
          <w:p w14:paraId="4CF015D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1827E6C"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0" w:type="dxa"/>
            <w:gridSpan w:val="2"/>
          </w:tcPr>
          <w:p w14:paraId="7638BA3E" w14:textId="77777777" w:rsidR="00BD1F51" w:rsidRDefault="00684C1D">
            <w:pPr>
              <w:pStyle w:val="TableParagraph"/>
              <w:spacing w:line="196" w:lineRule="exact"/>
              <w:ind w:left="266" w:right="263"/>
              <w:jc w:val="center"/>
              <w:rPr>
                <w:b/>
                <w:bCs/>
                <w:i/>
                <w:sz w:val="15"/>
                <w:szCs w:val="15"/>
              </w:rPr>
            </w:pPr>
            <w:r>
              <w:rPr>
                <w:b/>
                <w:bCs/>
                <w:i/>
                <w:sz w:val="15"/>
                <w:szCs w:val="15"/>
              </w:rPr>
              <w:t>Արմստատին վիճակագրական տվյալի</w:t>
            </w:r>
          </w:p>
          <w:p w14:paraId="794DC186" w14:textId="77777777" w:rsidR="00BD1F51" w:rsidRDefault="00684C1D">
            <w:pPr>
              <w:pStyle w:val="TableParagraph"/>
              <w:spacing w:before="1" w:line="183" w:lineRule="exact"/>
              <w:ind w:left="268" w:right="263"/>
              <w:jc w:val="center"/>
              <w:rPr>
                <w:b/>
                <w:bCs/>
                <w:i/>
                <w:sz w:val="15"/>
                <w:szCs w:val="15"/>
              </w:rPr>
            </w:pPr>
            <w:r>
              <w:rPr>
                <w:b/>
                <w:bCs/>
                <w:i/>
                <w:sz w:val="15"/>
                <w:szCs w:val="15"/>
              </w:rPr>
              <w:t>տրամադրման</w:t>
            </w:r>
          </w:p>
        </w:tc>
      </w:tr>
      <w:tr w:rsidR="00BD1F51" w14:paraId="0A70FE30" w14:textId="77777777">
        <w:trPr>
          <w:trHeight w:val="798"/>
        </w:trPr>
        <w:tc>
          <w:tcPr>
            <w:tcW w:w="3988" w:type="dxa"/>
            <w:vMerge/>
            <w:tcBorders>
              <w:top w:val="nil"/>
            </w:tcBorders>
          </w:tcPr>
          <w:p w14:paraId="02DA06AE" w14:textId="77777777" w:rsidR="00BD1F51" w:rsidRDefault="00BD1F51">
            <w:pPr>
              <w:rPr>
                <w:sz w:val="2"/>
                <w:szCs w:val="2"/>
              </w:rPr>
            </w:pPr>
          </w:p>
        </w:tc>
        <w:tc>
          <w:tcPr>
            <w:tcW w:w="7436" w:type="dxa"/>
            <w:vMerge/>
            <w:tcBorders>
              <w:top w:val="nil"/>
            </w:tcBorders>
          </w:tcPr>
          <w:p w14:paraId="013F0181" w14:textId="77777777" w:rsidR="00BD1F51" w:rsidRDefault="00BD1F51">
            <w:pPr>
              <w:rPr>
                <w:sz w:val="2"/>
                <w:szCs w:val="2"/>
              </w:rPr>
            </w:pPr>
          </w:p>
        </w:tc>
        <w:tc>
          <w:tcPr>
            <w:tcW w:w="1745" w:type="dxa"/>
          </w:tcPr>
          <w:p w14:paraId="69295F7F" w14:textId="77777777" w:rsidR="00BD1F51" w:rsidRDefault="00684C1D">
            <w:pPr>
              <w:pStyle w:val="TableParagraph"/>
              <w:ind w:left="70" w:right="64" w:firstLine="44"/>
              <w:jc w:val="center"/>
              <w:rPr>
                <w:b/>
                <w:bCs/>
                <w:i/>
                <w:sz w:val="15"/>
                <w:szCs w:val="15"/>
              </w:rPr>
            </w:pPr>
            <w:r>
              <w:rPr>
                <w:b/>
                <w:bCs/>
                <w:i/>
                <w:sz w:val="15"/>
                <w:szCs w:val="15"/>
              </w:rPr>
              <w:t>հաշվետվության ձևը, (նյութը) հաճախականությունը</w:t>
            </w:r>
          </w:p>
        </w:tc>
        <w:tc>
          <w:tcPr>
            <w:tcW w:w="1615" w:type="dxa"/>
          </w:tcPr>
          <w:p w14:paraId="73416D5C" w14:textId="77777777" w:rsidR="00BD1F51" w:rsidRDefault="00684C1D">
            <w:pPr>
              <w:pStyle w:val="TableParagraph"/>
              <w:ind w:left="50" w:right="34" w:hanging="3"/>
              <w:jc w:val="center"/>
              <w:rPr>
                <w:b/>
                <w:bCs/>
                <w:i/>
                <w:sz w:val="15"/>
                <w:szCs w:val="15"/>
              </w:rPr>
            </w:pPr>
            <w:r>
              <w:rPr>
                <w:b/>
                <w:bCs/>
                <w:i/>
                <w:sz w:val="15"/>
                <w:szCs w:val="15"/>
              </w:rPr>
              <w:t>Ժամկետը (ամսաթիվը կամ օրը հաշվետու ժամանա-</w:t>
            </w:r>
          </w:p>
          <w:p w14:paraId="300D548A" w14:textId="77777777" w:rsidR="00BD1F51" w:rsidRDefault="00684C1D">
            <w:pPr>
              <w:pStyle w:val="TableParagraph"/>
              <w:spacing w:line="183" w:lineRule="exact"/>
              <w:ind w:left="126" w:right="114"/>
              <w:jc w:val="center"/>
              <w:rPr>
                <w:b/>
                <w:bCs/>
                <w:i/>
                <w:sz w:val="15"/>
                <w:szCs w:val="15"/>
              </w:rPr>
            </w:pPr>
            <w:r>
              <w:rPr>
                <w:b/>
                <w:bCs/>
                <w:i/>
                <w:sz w:val="15"/>
                <w:szCs w:val="15"/>
              </w:rPr>
              <w:t>կաշրջանից հետո)</w:t>
            </w:r>
          </w:p>
        </w:tc>
      </w:tr>
      <w:tr w:rsidR="00BD1F51" w14:paraId="0223B5FC" w14:textId="77777777">
        <w:trPr>
          <w:trHeight w:val="620"/>
        </w:trPr>
        <w:tc>
          <w:tcPr>
            <w:tcW w:w="3988" w:type="dxa"/>
          </w:tcPr>
          <w:p w14:paraId="2BD438ED" w14:textId="77777777" w:rsidR="00BD1F51" w:rsidRDefault="00684C1D">
            <w:pPr>
              <w:pStyle w:val="TableParagraph"/>
              <w:spacing w:line="220" w:lineRule="auto"/>
              <w:ind w:left="728" w:hanging="724"/>
              <w:rPr>
                <w:b/>
                <w:bCs/>
                <w:sz w:val="17"/>
                <w:szCs w:val="17"/>
              </w:rPr>
            </w:pPr>
            <w:r>
              <w:rPr>
                <w:b/>
                <w:bCs/>
                <w:sz w:val="17"/>
                <w:szCs w:val="17"/>
              </w:rPr>
              <w:t>6.38.36. ՎՃԱՐԱՅԻՆ ՀԱՇՎԵԿՇԻՌ ԵՎ ԱՐՏԱՔԻՆ ԱՌԵՎՏՈՒՐ</w:t>
            </w:r>
          </w:p>
        </w:tc>
        <w:tc>
          <w:tcPr>
            <w:tcW w:w="7436" w:type="dxa"/>
          </w:tcPr>
          <w:p w14:paraId="0798AC80" w14:textId="77777777" w:rsidR="00BD1F51" w:rsidRDefault="00684C1D">
            <w:pPr>
              <w:pStyle w:val="TableParagraph"/>
              <w:spacing w:line="199" w:lineRule="exact"/>
              <w:ind w:left="1"/>
              <w:rPr>
                <w:sz w:val="17"/>
                <w:szCs w:val="17"/>
              </w:rPr>
            </w:pPr>
            <w:r>
              <w:rPr>
                <w:sz w:val="17"/>
                <w:szCs w:val="17"/>
              </w:rPr>
              <w:t>Հայաստանի Հանրապետության վճարային հաշվեկշռի, միջազգային ներդրումային դիրքի և</w:t>
            </w:r>
          </w:p>
          <w:p w14:paraId="071E5A28" w14:textId="77777777" w:rsidR="00BD1F51" w:rsidRDefault="00684C1D">
            <w:pPr>
              <w:pStyle w:val="TableParagraph"/>
              <w:spacing w:before="6" w:line="206" w:lineRule="exact"/>
              <w:ind w:left="1"/>
              <w:rPr>
                <w:sz w:val="17"/>
                <w:szCs w:val="17"/>
              </w:rPr>
            </w:pPr>
            <w:r>
              <w:rPr>
                <w:sz w:val="17"/>
                <w:szCs w:val="17"/>
              </w:rPr>
              <w:t>համախառն արտաքին պարտքի ցուցանիշների տրամադրում ըստ Արժույթի միջազգային հիմնադրամի ստանդարտ հոդվածների</w:t>
            </w:r>
          </w:p>
        </w:tc>
        <w:tc>
          <w:tcPr>
            <w:tcW w:w="1745" w:type="dxa"/>
          </w:tcPr>
          <w:p w14:paraId="32757817" w14:textId="77777777" w:rsidR="00BD1F51" w:rsidRDefault="00684C1D">
            <w:pPr>
              <w:pStyle w:val="TableParagraph"/>
              <w:spacing w:line="199" w:lineRule="exact"/>
              <w:ind w:left="-2"/>
              <w:rPr>
                <w:sz w:val="17"/>
                <w:szCs w:val="17"/>
              </w:rPr>
            </w:pPr>
            <w:r>
              <w:rPr>
                <w:sz w:val="17"/>
                <w:szCs w:val="17"/>
              </w:rPr>
              <w:t>Էլեկտրոնային</w:t>
            </w:r>
          </w:p>
          <w:p w14:paraId="5F8CCFBD" w14:textId="77777777" w:rsidR="00BD1F51" w:rsidRDefault="00684C1D">
            <w:pPr>
              <w:pStyle w:val="TableParagraph"/>
              <w:spacing w:before="6" w:line="206" w:lineRule="exact"/>
              <w:ind w:left="-2"/>
              <w:rPr>
                <w:sz w:val="17"/>
                <w:szCs w:val="17"/>
              </w:rPr>
            </w:pPr>
            <w:r>
              <w:rPr>
                <w:sz w:val="17"/>
                <w:szCs w:val="17"/>
              </w:rPr>
              <w:t>աղյուսակի տեսքով (եռամսյակային)</w:t>
            </w:r>
          </w:p>
        </w:tc>
        <w:tc>
          <w:tcPr>
            <w:tcW w:w="1615" w:type="dxa"/>
          </w:tcPr>
          <w:p w14:paraId="380A6725" w14:textId="77777777" w:rsidR="00BD1F51" w:rsidRDefault="00684C1D">
            <w:pPr>
              <w:pStyle w:val="TableParagraph"/>
              <w:spacing w:line="209" w:lineRule="exact"/>
              <w:ind w:left="113" w:right="114"/>
              <w:jc w:val="center"/>
              <w:rPr>
                <w:sz w:val="17"/>
              </w:rPr>
            </w:pPr>
            <w:r>
              <w:rPr>
                <w:sz w:val="17"/>
              </w:rPr>
              <w:t>85</w:t>
            </w:r>
          </w:p>
        </w:tc>
      </w:tr>
      <w:tr w:rsidR="00BD1F51" w14:paraId="43059750" w14:textId="77777777">
        <w:trPr>
          <w:trHeight w:val="681"/>
        </w:trPr>
        <w:tc>
          <w:tcPr>
            <w:tcW w:w="3988" w:type="dxa"/>
          </w:tcPr>
          <w:p w14:paraId="2F093939" w14:textId="77777777" w:rsidR="00BD1F51" w:rsidRDefault="00684C1D">
            <w:pPr>
              <w:pStyle w:val="TableParagraph"/>
              <w:spacing w:line="237" w:lineRule="auto"/>
              <w:ind w:left="728" w:hanging="724"/>
              <w:rPr>
                <w:b/>
                <w:bCs/>
                <w:sz w:val="17"/>
                <w:szCs w:val="17"/>
              </w:rPr>
            </w:pPr>
            <w:r>
              <w:rPr>
                <w:b/>
                <w:bCs/>
                <w:sz w:val="17"/>
                <w:szCs w:val="17"/>
              </w:rPr>
              <w:t>6.38.37. ՎՃԱՐԱՅԻՆ ՀԱՇՎԵԿՇԻՌ ԵՎ ԱՐՏԱՔԻՆ ԱՌԵՎՏՈՒՐ</w:t>
            </w:r>
          </w:p>
        </w:tc>
        <w:tc>
          <w:tcPr>
            <w:tcW w:w="7436" w:type="dxa"/>
          </w:tcPr>
          <w:p w14:paraId="0FE50DCA" w14:textId="77777777" w:rsidR="00BD1F51" w:rsidRDefault="00684C1D">
            <w:pPr>
              <w:pStyle w:val="TableParagraph"/>
              <w:spacing w:line="237" w:lineRule="auto"/>
              <w:ind w:left="1" w:right="215"/>
              <w:rPr>
                <w:sz w:val="17"/>
                <w:szCs w:val="17"/>
              </w:rPr>
            </w:pPr>
            <w:r>
              <w:rPr>
                <w:sz w:val="17"/>
                <w:szCs w:val="17"/>
              </w:rPr>
              <w:t>Հայաստանի Հանրապետությունում ֆինանսական կազմակերպություններում ոչ ռեզիդենտների կողմից իրականացված օտարերկրյա ներդրումները</w:t>
            </w:r>
          </w:p>
        </w:tc>
        <w:tc>
          <w:tcPr>
            <w:tcW w:w="1745" w:type="dxa"/>
          </w:tcPr>
          <w:p w14:paraId="614EACD6"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2497F43" w14:textId="77777777" w:rsidR="00BD1F51" w:rsidRDefault="00684C1D">
            <w:pPr>
              <w:pStyle w:val="TableParagraph"/>
              <w:spacing w:line="213" w:lineRule="exact"/>
              <w:ind w:left="-2"/>
              <w:rPr>
                <w:sz w:val="17"/>
                <w:szCs w:val="17"/>
              </w:rPr>
            </w:pPr>
            <w:r>
              <w:rPr>
                <w:sz w:val="17"/>
                <w:szCs w:val="17"/>
              </w:rPr>
              <w:t>(եռամսյակային)</w:t>
            </w:r>
          </w:p>
        </w:tc>
        <w:tc>
          <w:tcPr>
            <w:tcW w:w="1615" w:type="dxa"/>
          </w:tcPr>
          <w:p w14:paraId="78A3E7EE" w14:textId="77777777" w:rsidR="00BD1F51" w:rsidRDefault="00684C1D">
            <w:pPr>
              <w:pStyle w:val="TableParagraph"/>
              <w:spacing w:line="223" w:lineRule="exact"/>
              <w:ind w:left="112" w:right="114"/>
              <w:jc w:val="center"/>
              <w:rPr>
                <w:sz w:val="17"/>
              </w:rPr>
            </w:pPr>
            <w:r>
              <w:rPr>
                <w:sz w:val="17"/>
              </w:rPr>
              <w:t>50</w:t>
            </w:r>
          </w:p>
        </w:tc>
      </w:tr>
      <w:tr w:rsidR="00BD1F51" w14:paraId="56798C27" w14:textId="77777777">
        <w:trPr>
          <w:trHeight w:val="681"/>
        </w:trPr>
        <w:tc>
          <w:tcPr>
            <w:tcW w:w="3988" w:type="dxa"/>
          </w:tcPr>
          <w:p w14:paraId="488AA9A9" w14:textId="77777777" w:rsidR="00BD1F51" w:rsidRDefault="00684C1D">
            <w:pPr>
              <w:pStyle w:val="TableParagraph"/>
              <w:spacing w:line="237" w:lineRule="auto"/>
              <w:ind w:left="728" w:hanging="724"/>
              <w:rPr>
                <w:b/>
                <w:bCs/>
                <w:sz w:val="17"/>
                <w:szCs w:val="17"/>
              </w:rPr>
            </w:pPr>
            <w:r>
              <w:rPr>
                <w:b/>
                <w:bCs/>
                <w:sz w:val="17"/>
                <w:szCs w:val="17"/>
              </w:rPr>
              <w:t>6.38.38. ՎՃԱՐԱՅԻՆ ՀԱՇՎԵԿՇԻՌ ԵՎ ԱՐՏԱՔԻՆ ԱՌԵՎՏՈՒՐ</w:t>
            </w:r>
          </w:p>
        </w:tc>
        <w:tc>
          <w:tcPr>
            <w:tcW w:w="7436" w:type="dxa"/>
          </w:tcPr>
          <w:p w14:paraId="0A9B8AD2" w14:textId="77777777" w:rsidR="00BD1F51" w:rsidRDefault="00684C1D">
            <w:pPr>
              <w:pStyle w:val="TableParagraph"/>
              <w:spacing w:line="223" w:lineRule="exact"/>
              <w:ind w:left="1"/>
              <w:rPr>
                <w:sz w:val="17"/>
                <w:szCs w:val="17"/>
              </w:rPr>
            </w:pPr>
            <w:r>
              <w:rPr>
                <w:sz w:val="17"/>
                <w:szCs w:val="17"/>
              </w:rPr>
              <w:t>Վճարային հաշվեկշիռ, նախնական</w:t>
            </w:r>
          </w:p>
        </w:tc>
        <w:tc>
          <w:tcPr>
            <w:tcW w:w="1745" w:type="dxa"/>
          </w:tcPr>
          <w:p w14:paraId="0C294647"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679B6CF" w14:textId="77777777" w:rsidR="00BD1F51" w:rsidRDefault="00684C1D">
            <w:pPr>
              <w:pStyle w:val="TableParagraph"/>
              <w:spacing w:line="212" w:lineRule="exact"/>
              <w:ind w:left="-2"/>
              <w:rPr>
                <w:sz w:val="17"/>
                <w:szCs w:val="17"/>
              </w:rPr>
            </w:pPr>
            <w:r>
              <w:rPr>
                <w:sz w:val="17"/>
                <w:szCs w:val="17"/>
              </w:rPr>
              <w:t>(եռամսյակային)</w:t>
            </w:r>
          </w:p>
        </w:tc>
        <w:tc>
          <w:tcPr>
            <w:tcW w:w="1615" w:type="dxa"/>
          </w:tcPr>
          <w:p w14:paraId="2666F2B3" w14:textId="77777777" w:rsidR="00BD1F51" w:rsidRDefault="00684C1D">
            <w:pPr>
              <w:pStyle w:val="TableParagraph"/>
              <w:spacing w:line="223" w:lineRule="exact"/>
              <w:ind w:left="112" w:right="114"/>
              <w:jc w:val="center"/>
              <w:rPr>
                <w:sz w:val="17"/>
              </w:rPr>
            </w:pPr>
            <w:r>
              <w:rPr>
                <w:sz w:val="17"/>
              </w:rPr>
              <w:t>38/40</w:t>
            </w:r>
          </w:p>
        </w:tc>
      </w:tr>
      <w:tr w:rsidR="00BD1F51" w14:paraId="21179907" w14:textId="77777777">
        <w:trPr>
          <w:trHeight w:val="907"/>
        </w:trPr>
        <w:tc>
          <w:tcPr>
            <w:tcW w:w="3988" w:type="dxa"/>
          </w:tcPr>
          <w:p w14:paraId="100286D1" w14:textId="77777777" w:rsidR="00BD1F51" w:rsidRDefault="00684C1D">
            <w:pPr>
              <w:pStyle w:val="TableParagraph"/>
              <w:spacing w:line="237" w:lineRule="auto"/>
              <w:ind w:left="728" w:hanging="724"/>
              <w:rPr>
                <w:b/>
                <w:bCs/>
                <w:sz w:val="17"/>
                <w:szCs w:val="17"/>
              </w:rPr>
            </w:pPr>
            <w:r>
              <w:rPr>
                <w:b/>
                <w:bCs/>
                <w:sz w:val="17"/>
                <w:szCs w:val="17"/>
              </w:rPr>
              <w:t>6.38.39. ՎՃԱՐԱՅԻՆ ՀԱՇՎԵԿՇԻՌ ԵՎ ԱՐՏԱՔԻՆ ԱՌԵՎՏՈՒՐ</w:t>
            </w:r>
          </w:p>
        </w:tc>
        <w:tc>
          <w:tcPr>
            <w:tcW w:w="7436" w:type="dxa"/>
          </w:tcPr>
          <w:p w14:paraId="4BFAC0D0" w14:textId="77777777" w:rsidR="00BD1F51" w:rsidRDefault="00684C1D">
            <w:pPr>
              <w:pStyle w:val="TableParagraph"/>
              <w:spacing w:line="223" w:lineRule="exact"/>
              <w:ind w:left="1"/>
              <w:rPr>
                <w:sz w:val="17"/>
                <w:szCs w:val="17"/>
              </w:rPr>
            </w:pPr>
            <w:r>
              <w:rPr>
                <w:sz w:val="17"/>
                <w:szCs w:val="17"/>
              </w:rPr>
              <w:t>Իրական հատվածում կատարված օտարերկրյա ներդրումները, ԿԲ լրահաշվարկներով</w:t>
            </w:r>
          </w:p>
        </w:tc>
        <w:tc>
          <w:tcPr>
            <w:tcW w:w="1745" w:type="dxa"/>
          </w:tcPr>
          <w:p w14:paraId="6DC3D0F0" w14:textId="77777777" w:rsidR="00BD1F51" w:rsidRDefault="00684C1D">
            <w:pPr>
              <w:pStyle w:val="TableParagraph"/>
              <w:ind w:left="-2"/>
              <w:rPr>
                <w:sz w:val="17"/>
                <w:szCs w:val="17"/>
              </w:rPr>
            </w:pPr>
            <w:r>
              <w:rPr>
                <w:sz w:val="17"/>
                <w:szCs w:val="17"/>
              </w:rPr>
              <w:t>Էլեկտրոնային աղյուսակի տեսքով (եռամսյակային)</w:t>
            </w:r>
          </w:p>
        </w:tc>
        <w:tc>
          <w:tcPr>
            <w:tcW w:w="1615" w:type="dxa"/>
          </w:tcPr>
          <w:p w14:paraId="0C337E2D" w14:textId="77777777" w:rsidR="00BD1F51" w:rsidRDefault="00684C1D">
            <w:pPr>
              <w:pStyle w:val="TableParagraph"/>
              <w:spacing w:line="223" w:lineRule="exact"/>
              <w:ind w:left="114" w:right="114"/>
              <w:jc w:val="center"/>
              <w:rPr>
                <w:sz w:val="17"/>
                <w:szCs w:val="17"/>
              </w:rPr>
            </w:pPr>
            <w:r>
              <w:rPr>
                <w:sz w:val="17"/>
                <w:szCs w:val="17"/>
              </w:rPr>
              <w:t>25 մայիսի,</w:t>
            </w:r>
          </w:p>
          <w:p w14:paraId="2E7C48E9" w14:textId="77777777" w:rsidR="00BD1F51" w:rsidRDefault="00684C1D">
            <w:pPr>
              <w:pStyle w:val="TableParagraph"/>
              <w:spacing w:line="227" w:lineRule="exact"/>
              <w:ind w:left="113" w:right="114"/>
              <w:jc w:val="center"/>
              <w:rPr>
                <w:sz w:val="17"/>
                <w:szCs w:val="17"/>
              </w:rPr>
            </w:pPr>
            <w:r>
              <w:rPr>
                <w:sz w:val="17"/>
                <w:szCs w:val="17"/>
              </w:rPr>
              <w:t>24 օգոստոսի,</w:t>
            </w:r>
          </w:p>
          <w:p w14:paraId="7105CDD6" w14:textId="77777777" w:rsidR="00BD1F51" w:rsidRDefault="00684C1D">
            <w:pPr>
              <w:pStyle w:val="TableParagraph"/>
              <w:spacing w:line="227" w:lineRule="exact"/>
              <w:ind w:left="113" w:right="114"/>
              <w:jc w:val="center"/>
              <w:rPr>
                <w:sz w:val="17"/>
                <w:szCs w:val="17"/>
              </w:rPr>
            </w:pPr>
            <w:r>
              <w:rPr>
                <w:sz w:val="17"/>
                <w:szCs w:val="17"/>
              </w:rPr>
              <w:t>23 նոյեմբերի,</w:t>
            </w:r>
          </w:p>
          <w:p w14:paraId="06B6779E" w14:textId="77777777" w:rsidR="00BD1F51" w:rsidRDefault="00684C1D">
            <w:pPr>
              <w:pStyle w:val="TableParagraph"/>
              <w:spacing w:line="211" w:lineRule="exact"/>
              <w:ind w:left="112" w:right="114"/>
              <w:jc w:val="center"/>
              <w:rPr>
                <w:sz w:val="17"/>
                <w:szCs w:val="17"/>
              </w:rPr>
            </w:pPr>
            <w:r>
              <w:rPr>
                <w:sz w:val="17"/>
                <w:szCs w:val="17"/>
              </w:rPr>
              <w:t>23 մարտի</w:t>
            </w:r>
          </w:p>
        </w:tc>
      </w:tr>
      <w:tr w:rsidR="00BD1F51" w14:paraId="4C12BB40" w14:textId="77777777">
        <w:trPr>
          <w:trHeight w:val="454"/>
        </w:trPr>
        <w:tc>
          <w:tcPr>
            <w:tcW w:w="3988" w:type="dxa"/>
          </w:tcPr>
          <w:p w14:paraId="215676F7" w14:textId="77777777" w:rsidR="00BD1F51" w:rsidRDefault="00684C1D">
            <w:pPr>
              <w:pStyle w:val="TableParagraph"/>
              <w:spacing w:line="222" w:lineRule="exact"/>
              <w:ind w:left="4"/>
              <w:rPr>
                <w:b/>
                <w:bCs/>
                <w:sz w:val="17"/>
                <w:szCs w:val="17"/>
              </w:rPr>
            </w:pPr>
            <w:r>
              <w:rPr>
                <w:b/>
                <w:bCs/>
                <w:sz w:val="17"/>
                <w:szCs w:val="17"/>
              </w:rPr>
              <w:t>6.38.40. ՍՈՑԻԱԼ-ԺՈՂՈՎՐԴԱԳՐՈՒԹՅՈՒՆ</w:t>
            </w:r>
          </w:p>
        </w:tc>
        <w:tc>
          <w:tcPr>
            <w:tcW w:w="7436" w:type="dxa"/>
          </w:tcPr>
          <w:p w14:paraId="0D1E97E8" w14:textId="77777777" w:rsidR="00BD1F51" w:rsidRDefault="00684C1D">
            <w:pPr>
              <w:pStyle w:val="TableParagraph"/>
              <w:spacing w:line="224" w:lineRule="exact"/>
              <w:ind w:left="55"/>
              <w:rPr>
                <w:sz w:val="17"/>
                <w:szCs w:val="17"/>
              </w:rPr>
            </w:pPr>
            <w:r>
              <w:rPr>
                <w:sz w:val="17"/>
                <w:szCs w:val="17"/>
              </w:rPr>
              <w:t>Հայտնաբերված վարչական իրավախախտումները և վարչական պատասխանատվության</w:t>
            </w:r>
          </w:p>
          <w:p w14:paraId="69B65F45" w14:textId="77777777" w:rsidR="00BD1F51" w:rsidRDefault="00684C1D">
            <w:pPr>
              <w:pStyle w:val="TableParagraph"/>
              <w:spacing w:line="211" w:lineRule="exact"/>
              <w:ind w:left="55"/>
              <w:rPr>
                <w:sz w:val="17"/>
                <w:szCs w:val="17"/>
              </w:rPr>
            </w:pPr>
            <w:r>
              <w:rPr>
                <w:sz w:val="17"/>
                <w:szCs w:val="17"/>
              </w:rPr>
              <w:t>ենթարկված անձանց թվաքանակը</w:t>
            </w:r>
          </w:p>
        </w:tc>
        <w:tc>
          <w:tcPr>
            <w:tcW w:w="1745" w:type="dxa"/>
          </w:tcPr>
          <w:p w14:paraId="1471B88E" w14:textId="77777777" w:rsidR="00BD1F51" w:rsidRDefault="00684C1D">
            <w:pPr>
              <w:pStyle w:val="TableParagraph"/>
              <w:spacing w:line="224" w:lineRule="exact"/>
              <w:ind w:left="-2"/>
              <w:rPr>
                <w:sz w:val="17"/>
                <w:szCs w:val="17"/>
              </w:rPr>
            </w:pPr>
            <w:r>
              <w:rPr>
                <w:sz w:val="17"/>
                <w:szCs w:val="17"/>
              </w:rPr>
              <w:t>Ձև N 1-վի (տարեկան)</w:t>
            </w:r>
          </w:p>
        </w:tc>
        <w:tc>
          <w:tcPr>
            <w:tcW w:w="1615" w:type="dxa"/>
          </w:tcPr>
          <w:p w14:paraId="69C1D4EF"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5C7EAFFB" w14:textId="77777777">
        <w:trPr>
          <w:trHeight w:val="549"/>
        </w:trPr>
        <w:tc>
          <w:tcPr>
            <w:tcW w:w="14784" w:type="dxa"/>
            <w:gridSpan w:val="4"/>
          </w:tcPr>
          <w:p w14:paraId="05A66BB5" w14:textId="77777777" w:rsidR="00BD1F51" w:rsidRDefault="00684C1D">
            <w:pPr>
              <w:pStyle w:val="TableParagraph"/>
              <w:spacing w:before="114"/>
              <w:ind w:left="4605"/>
              <w:rPr>
                <w:b/>
                <w:bCs/>
                <w:sz w:val="24"/>
                <w:szCs w:val="24"/>
              </w:rPr>
            </w:pPr>
            <w:r>
              <w:rPr>
                <w:b/>
                <w:bCs/>
                <w:sz w:val="24"/>
                <w:szCs w:val="24"/>
              </w:rPr>
              <w:t>ՏԱՐԱԾՔԱՅԻՆ ԿԱՌԱՎԱՐՄԱՆ ՄԱՐՄԻՆՆԵՐ</w:t>
            </w:r>
          </w:p>
        </w:tc>
      </w:tr>
      <w:tr w:rsidR="00BD1F51" w14:paraId="33A8A37B" w14:textId="77777777">
        <w:trPr>
          <w:trHeight w:val="299"/>
        </w:trPr>
        <w:tc>
          <w:tcPr>
            <w:tcW w:w="14784" w:type="dxa"/>
            <w:gridSpan w:val="4"/>
            <w:shd w:val="clear" w:color="auto" w:fill="D9D9D9"/>
          </w:tcPr>
          <w:p w14:paraId="033216FD" w14:textId="77777777" w:rsidR="00BD1F51" w:rsidRDefault="00684C1D">
            <w:pPr>
              <w:pStyle w:val="TableParagraph"/>
              <w:spacing w:before="2" w:line="277" w:lineRule="exact"/>
              <w:ind w:left="100"/>
              <w:rPr>
                <w:b/>
                <w:bCs/>
                <w:i/>
              </w:rPr>
            </w:pPr>
            <w:r>
              <w:rPr>
                <w:b/>
                <w:bCs/>
                <w:i/>
                <w:w w:val="105"/>
              </w:rPr>
              <w:t>6.39. ՄԱՐԶՊԵՏԱՐԱՆՆԵՐ</w:t>
            </w:r>
          </w:p>
        </w:tc>
      </w:tr>
      <w:tr w:rsidR="00BD1F51" w14:paraId="339CFBE1" w14:textId="77777777">
        <w:trPr>
          <w:trHeight w:val="453"/>
        </w:trPr>
        <w:tc>
          <w:tcPr>
            <w:tcW w:w="3988" w:type="dxa"/>
          </w:tcPr>
          <w:p w14:paraId="679468AB" w14:textId="77777777" w:rsidR="00BD1F51" w:rsidRDefault="00684C1D">
            <w:pPr>
              <w:pStyle w:val="TableParagraph"/>
              <w:spacing w:line="222" w:lineRule="exact"/>
              <w:ind w:left="100"/>
              <w:rPr>
                <w:b/>
                <w:bCs/>
                <w:sz w:val="17"/>
                <w:szCs w:val="17"/>
              </w:rPr>
            </w:pPr>
            <w:r>
              <w:rPr>
                <w:b/>
                <w:bCs/>
                <w:sz w:val="17"/>
                <w:szCs w:val="17"/>
              </w:rPr>
              <w:t>6.39.1. ՍՈՑԻԱԼ-ԺՈՂՈՎՐԴԱԳՐՈՒԹՅՈՒՆ</w:t>
            </w:r>
          </w:p>
        </w:tc>
        <w:tc>
          <w:tcPr>
            <w:tcW w:w="7436" w:type="dxa"/>
          </w:tcPr>
          <w:p w14:paraId="438067CD" w14:textId="77777777" w:rsidR="00BD1F51" w:rsidRDefault="00684C1D">
            <w:pPr>
              <w:pStyle w:val="TableParagraph"/>
              <w:spacing w:line="223" w:lineRule="exact"/>
              <w:ind w:left="103"/>
              <w:rPr>
                <w:sz w:val="17"/>
                <w:szCs w:val="17"/>
              </w:rPr>
            </w:pPr>
            <w:r>
              <w:rPr>
                <w:sz w:val="17"/>
                <w:szCs w:val="17"/>
              </w:rPr>
              <w:t>Հայտնաբերված վարչական իրավախախտումները և վարչական պատասխանատվության</w:t>
            </w:r>
          </w:p>
          <w:p w14:paraId="301AEABB" w14:textId="77777777" w:rsidR="00BD1F51" w:rsidRDefault="00684C1D">
            <w:pPr>
              <w:pStyle w:val="TableParagraph"/>
              <w:spacing w:line="211" w:lineRule="exact"/>
              <w:ind w:left="155"/>
              <w:rPr>
                <w:sz w:val="17"/>
                <w:szCs w:val="17"/>
              </w:rPr>
            </w:pPr>
            <w:r>
              <w:rPr>
                <w:sz w:val="17"/>
                <w:szCs w:val="17"/>
              </w:rPr>
              <w:t>ենթարկված անձանց թվաքանակը</w:t>
            </w:r>
          </w:p>
        </w:tc>
        <w:tc>
          <w:tcPr>
            <w:tcW w:w="1745" w:type="dxa"/>
          </w:tcPr>
          <w:p w14:paraId="13ABD7CF" w14:textId="77777777" w:rsidR="00BD1F51" w:rsidRDefault="00684C1D">
            <w:pPr>
              <w:pStyle w:val="TableParagraph"/>
              <w:spacing w:line="209" w:lineRule="exact"/>
              <w:ind w:left="54"/>
              <w:rPr>
                <w:sz w:val="17"/>
                <w:szCs w:val="17"/>
              </w:rPr>
            </w:pPr>
            <w:r>
              <w:rPr>
                <w:sz w:val="17"/>
                <w:szCs w:val="17"/>
              </w:rPr>
              <w:t>Ձև N 1-վի(տարեկան)</w:t>
            </w:r>
          </w:p>
        </w:tc>
        <w:tc>
          <w:tcPr>
            <w:tcW w:w="1615" w:type="dxa"/>
          </w:tcPr>
          <w:p w14:paraId="4282EBCD"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23356ED7" w14:textId="77777777">
        <w:trPr>
          <w:trHeight w:val="413"/>
        </w:trPr>
        <w:tc>
          <w:tcPr>
            <w:tcW w:w="3988" w:type="dxa"/>
          </w:tcPr>
          <w:p w14:paraId="2877A980" w14:textId="77777777" w:rsidR="00BD1F51" w:rsidRDefault="00684C1D">
            <w:pPr>
              <w:pStyle w:val="TableParagraph"/>
              <w:spacing w:line="221" w:lineRule="exact"/>
              <w:ind w:left="109"/>
              <w:rPr>
                <w:b/>
                <w:bCs/>
                <w:sz w:val="17"/>
                <w:szCs w:val="17"/>
              </w:rPr>
            </w:pPr>
            <w:r>
              <w:rPr>
                <w:b/>
                <w:bCs/>
                <w:sz w:val="17"/>
                <w:szCs w:val="17"/>
              </w:rPr>
              <w:t>6.39.2. ՍՈՑԻԱԼ-ԺՈՂՈՎՐԴԱԳՐՈՒԹՅՈՒՆ</w:t>
            </w:r>
          </w:p>
        </w:tc>
        <w:tc>
          <w:tcPr>
            <w:tcW w:w="7436" w:type="dxa"/>
          </w:tcPr>
          <w:p w14:paraId="11AE6746" w14:textId="77777777" w:rsidR="00BD1F51" w:rsidRDefault="00684C1D">
            <w:pPr>
              <w:pStyle w:val="TableParagraph"/>
              <w:spacing w:line="223" w:lineRule="exact"/>
              <w:ind w:left="111"/>
              <w:rPr>
                <w:sz w:val="17"/>
                <w:szCs w:val="17"/>
              </w:rPr>
            </w:pPr>
            <w:r>
              <w:rPr>
                <w:sz w:val="17"/>
                <w:szCs w:val="17"/>
              </w:rPr>
              <w:t>Հողերի բարելավում</w:t>
            </w:r>
          </w:p>
        </w:tc>
        <w:tc>
          <w:tcPr>
            <w:tcW w:w="1745" w:type="dxa"/>
          </w:tcPr>
          <w:p w14:paraId="6ABC9EC0" w14:textId="77777777" w:rsidR="00BD1F51" w:rsidRDefault="00684C1D">
            <w:pPr>
              <w:pStyle w:val="TableParagraph"/>
              <w:spacing w:line="199" w:lineRule="exact"/>
              <w:ind w:left="9"/>
              <w:rPr>
                <w:sz w:val="17"/>
                <w:szCs w:val="17"/>
              </w:rPr>
            </w:pPr>
            <w:r>
              <w:rPr>
                <w:sz w:val="17"/>
                <w:szCs w:val="17"/>
              </w:rPr>
              <w:t>Ձև N 1-հողային</w:t>
            </w:r>
          </w:p>
          <w:p w14:paraId="61232009" w14:textId="77777777" w:rsidR="00BD1F51" w:rsidRDefault="00684C1D">
            <w:pPr>
              <w:pStyle w:val="TableParagraph"/>
              <w:spacing w:line="194" w:lineRule="exact"/>
              <w:ind w:left="-43"/>
              <w:rPr>
                <w:sz w:val="17"/>
                <w:szCs w:val="17"/>
              </w:rPr>
            </w:pPr>
            <w:r>
              <w:rPr>
                <w:w w:val="95"/>
                <w:sz w:val="17"/>
                <w:szCs w:val="17"/>
              </w:rPr>
              <w:t>պաշարներ(տարեկան)</w:t>
            </w:r>
          </w:p>
        </w:tc>
        <w:tc>
          <w:tcPr>
            <w:tcW w:w="1615" w:type="dxa"/>
          </w:tcPr>
          <w:p w14:paraId="1B90F5E1"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BA6ADCD" w14:textId="77777777">
        <w:trPr>
          <w:trHeight w:val="226"/>
        </w:trPr>
        <w:tc>
          <w:tcPr>
            <w:tcW w:w="3988" w:type="dxa"/>
          </w:tcPr>
          <w:p w14:paraId="53E9E720" w14:textId="77777777" w:rsidR="00BD1F51" w:rsidRDefault="00684C1D">
            <w:pPr>
              <w:pStyle w:val="TableParagraph"/>
              <w:spacing w:line="207" w:lineRule="exact"/>
              <w:ind w:left="100"/>
              <w:rPr>
                <w:b/>
                <w:bCs/>
                <w:sz w:val="17"/>
                <w:szCs w:val="17"/>
              </w:rPr>
            </w:pPr>
            <w:r>
              <w:rPr>
                <w:b/>
                <w:bCs/>
                <w:sz w:val="17"/>
                <w:szCs w:val="17"/>
              </w:rPr>
              <w:t>6.39.3. ՍՈՑԻԱԼ-ԺՈՂՈՎՐԴԱԳՐՈՒԹՅՈՒՆ</w:t>
            </w:r>
          </w:p>
        </w:tc>
        <w:tc>
          <w:tcPr>
            <w:tcW w:w="7436" w:type="dxa"/>
          </w:tcPr>
          <w:p w14:paraId="4F54993B" w14:textId="77777777" w:rsidR="00BD1F51" w:rsidRDefault="00684C1D">
            <w:pPr>
              <w:pStyle w:val="TableParagraph"/>
              <w:spacing w:line="207" w:lineRule="exact"/>
              <w:ind w:left="103"/>
              <w:rPr>
                <w:sz w:val="17"/>
                <w:szCs w:val="17"/>
              </w:rPr>
            </w:pPr>
            <w:r>
              <w:rPr>
                <w:sz w:val="17"/>
                <w:szCs w:val="17"/>
              </w:rPr>
              <w:t>Բնապահպանության ոլորտում կապիտալ ծախսեր և ներդրումներ</w:t>
            </w:r>
          </w:p>
        </w:tc>
        <w:tc>
          <w:tcPr>
            <w:tcW w:w="1745" w:type="dxa"/>
          </w:tcPr>
          <w:p w14:paraId="7B8747C5" w14:textId="77777777" w:rsidR="00BD1F51" w:rsidRDefault="00684C1D">
            <w:pPr>
              <w:pStyle w:val="TableParagraph"/>
              <w:spacing w:line="207" w:lineRule="exact"/>
              <w:ind w:left="54"/>
              <w:rPr>
                <w:sz w:val="17"/>
                <w:szCs w:val="17"/>
              </w:rPr>
            </w:pPr>
            <w:r>
              <w:rPr>
                <w:sz w:val="17"/>
                <w:szCs w:val="17"/>
              </w:rPr>
              <w:t>Տեղեկանք</w:t>
            </w:r>
          </w:p>
        </w:tc>
        <w:tc>
          <w:tcPr>
            <w:tcW w:w="1615" w:type="dxa"/>
          </w:tcPr>
          <w:p w14:paraId="0FD93A85" w14:textId="77777777" w:rsidR="00BD1F51" w:rsidRDefault="00684C1D">
            <w:pPr>
              <w:pStyle w:val="TableParagraph"/>
              <w:spacing w:line="207" w:lineRule="exact"/>
              <w:ind w:left="126" w:right="79"/>
              <w:jc w:val="center"/>
              <w:rPr>
                <w:sz w:val="17"/>
                <w:szCs w:val="17"/>
              </w:rPr>
            </w:pPr>
            <w:r>
              <w:rPr>
                <w:sz w:val="17"/>
                <w:szCs w:val="17"/>
              </w:rPr>
              <w:t>20 մայիսի</w:t>
            </w:r>
          </w:p>
        </w:tc>
      </w:tr>
      <w:tr w:rsidR="00BD1F51" w14:paraId="072A7AB8" w14:textId="77777777">
        <w:trPr>
          <w:trHeight w:val="413"/>
        </w:trPr>
        <w:tc>
          <w:tcPr>
            <w:tcW w:w="3988" w:type="dxa"/>
          </w:tcPr>
          <w:p w14:paraId="64664EC3" w14:textId="77777777" w:rsidR="00BD1F51" w:rsidRDefault="00684C1D">
            <w:pPr>
              <w:pStyle w:val="TableParagraph"/>
              <w:spacing w:line="220" w:lineRule="exact"/>
              <w:ind w:left="100"/>
              <w:rPr>
                <w:b/>
                <w:bCs/>
                <w:sz w:val="17"/>
                <w:szCs w:val="17"/>
              </w:rPr>
            </w:pPr>
            <w:r>
              <w:rPr>
                <w:b/>
                <w:bCs/>
                <w:sz w:val="17"/>
                <w:szCs w:val="17"/>
              </w:rPr>
              <w:t>6.39.4. ՍՈՑԻԱԼ-ԺՈՂՈՎՐԴԱԳՐՈՒԹՅՈՒՆ</w:t>
            </w:r>
          </w:p>
        </w:tc>
        <w:tc>
          <w:tcPr>
            <w:tcW w:w="7436" w:type="dxa"/>
          </w:tcPr>
          <w:p w14:paraId="43E87F02" w14:textId="77777777" w:rsidR="00BD1F51" w:rsidRDefault="00684C1D">
            <w:pPr>
              <w:pStyle w:val="TableParagraph"/>
              <w:spacing w:line="223" w:lineRule="exact"/>
              <w:ind w:left="103"/>
              <w:rPr>
                <w:sz w:val="17"/>
                <w:szCs w:val="17"/>
              </w:rPr>
            </w:pPr>
            <w:r>
              <w:rPr>
                <w:sz w:val="17"/>
                <w:szCs w:val="17"/>
              </w:rPr>
              <w:t>Նախադպրոցական հաստատությունների գործունեությունը</w:t>
            </w:r>
          </w:p>
        </w:tc>
        <w:tc>
          <w:tcPr>
            <w:tcW w:w="1745" w:type="dxa"/>
          </w:tcPr>
          <w:p w14:paraId="495D4658" w14:textId="77777777" w:rsidR="00BD1F51" w:rsidRDefault="00684C1D">
            <w:pPr>
              <w:pStyle w:val="TableParagraph"/>
              <w:spacing w:line="199" w:lineRule="exact"/>
              <w:ind w:left="54"/>
              <w:rPr>
                <w:sz w:val="17"/>
                <w:szCs w:val="17"/>
              </w:rPr>
            </w:pPr>
            <w:r>
              <w:rPr>
                <w:sz w:val="17"/>
                <w:szCs w:val="17"/>
              </w:rPr>
              <w:t>Ձև N 85-գմ</w:t>
            </w:r>
          </w:p>
          <w:p w14:paraId="1A6076E9" w14:textId="77777777" w:rsidR="00BD1F51" w:rsidRDefault="00684C1D">
            <w:pPr>
              <w:pStyle w:val="TableParagraph"/>
              <w:spacing w:line="194" w:lineRule="exact"/>
              <w:ind w:left="54"/>
              <w:rPr>
                <w:sz w:val="17"/>
                <w:szCs w:val="17"/>
              </w:rPr>
            </w:pPr>
            <w:r>
              <w:rPr>
                <w:sz w:val="17"/>
                <w:szCs w:val="17"/>
              </w:rPr>
              <w:t>(տարեկան)</w:t>
            </w:r>
          </w:p>
        </w:tc>
        <w:tc>
          <w:tcPr>
            <w:tcW w:w="1615" w:type="dxa"/>
          </w:tcPr>
          <w:p w14:paraId="01BE936D"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D3FF8A2" w14:textId="77777777">
        <w:trPr>
          <w:trHeight w:val="413"/>
        </w:trPr>
        <w:tc>
          <w:tcPr>
            <w:tcW w:w="3988" w:type="dxa"/>
          </w:tcPr>
          <w:p w14:paraId="03B28837" w14:textId="77777777" w:rsidR="00BD1F51" w:rsidRDefault="00684C1D">
            <w:pPr>
              <w:pStyle w:val="TableParagraph"/>
              <w:spacing w:line="221" w:lineRule="exact"/>
              <w:ind w:left="100"/>
              <w:rPr>
                <w:b/>
                <w:bCs/>
                <w:sz w:val="17"/>
                <w:szCs w:val="17"/>
              </w:rPr>
            </w:pPr>
            <w:r>
              <w:rPr>
                <w:b/>
                <w:bCs/>
                <w:sz w:val="17"/>
                <w:szCs w:val="17"/>
              </w:rPr>
              <w:t>6.39.5. ՍՈՑԻԱԼ-ԺՈՂՈՎՐԴԱԳՐՈՒԹՅՈՒՆ</w:t>
            </w:r>
          </w:p>
        </w:tc>
        <w:tc>
          <w:tcPr>
            <w:tcW w:w="7436" w:type="dxa"/>
          </w:tcPr>
          <w:p w14:paraId="73206642" w14:textId="77777777" w:rsidR="00BD1F51" w:rsidRDefault="00684C1D">
            <w:pPr>
              <w:pStyle w:val="TableParagraph"/>
              <w:spacing w:line="223" w:lineRule="exact"/>
              <w:ind w:left="103"/>
              <w:rPr>
                <w:sz w:val="17"/>
                <w:szCs w:val="17"/>
              </w:rPr>
            </w:pPr>
            <w:r>
              <w:rPr>
                <w:sz w:val="17"/>
                <w:szCs w:val="17"/>
              </w:rPr>
              <w:t>Գրադարանների գործունեությունը</w:t>
            </w:r>
          </w:p>
        </w:tc>
        <w:tc>
          <w:tcPr>
            <w:tcW w:w="1745" w:type="dxa"/>
          </w:tcPr>
          <w:p w14:paraId="3CFFDD14" w14:textId="77777777" w:rsidR="00BD1F51" w:rsidRDefault="00684C1D">
            <w:pPr>
              <w:pStyle w:val="TableParagraph"/>
              <w:spacing w:line="199" w:lineRule="exact"/>
              <w:ind w:left="54"/>
              <w:rPr>
                <w:sz w:val="17"/>
                <w:szCs w:val="17"/>
              </w:rPr>
            </w:pPr>
            <w:r>
              <w:rPr>
                <w:sz w:val="17"/>
                <w:szCs w:val="17"/>
              </w:rPr>
              <w:t>Ձև N 6–գմ</w:t>
            </w:r>
          </w:p>
          <w:p w14:paraId="3ED118D0"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76B1C784" w14:textId="77777777" w:rsidR="00BD1F51" w:rsidRDefault="00684C1D">
            <w:pPr>
              <w:pStyle w:val="TableParagraph"/>
              <w:spacing w:line="223" w:lineRule="exact"/>
              <w:ind w:left="113" w:right="114"/>
              <w:jc w:val="center"/>
              <w:rPr>
                <w:sz w:val="17"/>
                <w:szCs w:val="17"/>
              </w:rPr>
            </w:pPr>
            <w:r>
              <w:rPr>
                <w:sz w:val="17"/>
                <w:szCs w:val="17"/>
              </w:rPr>
              <w:t>27 հունվարի</w:t>
            </w:r>
          </w:p>
        </w:tc>
      </w:tr>
      <w:tr w:rsidR="00BD1F51" w14:paraId="002201C5" w14:textId="77777777">
        <w:trPr>
          <w:trHeight w:val="413"/>
        </w:trPr>
        <w:tc>
          <w:tcPr>
            <w:tcW w:w="3988" w:type="dxa"/>
          </w:tcPr>
          <w:p w14:paraId="3A32250F" w14:textId="77777777" w:rsidR="00BD1F51" w:rsidRDefault="00684C1D">
            <w:pPr>
              <w:pStyle w:val="TableParagraph"/>
              <w:spacing w:line="220" w:lineRule="exact"/>
              <w:ind w:left="100"/>
              <w:rPr>
                <w:b/>
                <w:bCs/>
                <w:sz w:val="17"/>
                <w:szCs w:val="17"/>
              </w:rPr>
            </w:pPr>
            <w:r>
              <w:rPr>
                <w:b/>
                <w:bCs/>
                <w:sz w:val="17"/>
                <w:szCs w:val="17"/>
              </w:rPr>
              <w:t>6.39.6. ՍՈՑԻԱԼ-ԺՈՂՈՎՐԴԱԳՐՈՒԹՅՈՒՆ</w:t>
            </w:r>
          </w:p>
        </w:tc>
        <w:tc>
          <w:tcPr>
            <w:tcW w:w="7436" w:type="dxa"/>
          </w:tcPr>
          <w:p w14:paraId="30C491DB" w14:textId="77777777" w:rsidR="00BD1F51" w:rsidRDefault="00684C1D">
            <w:pPr>
              <w:pStyle w:val="TableParagraph"/>
              <w:spacing w:line="222" w:lineRule="exact"/>
              <w:ind w:left="103"/>
              <w:rPr>
                <w:sz w:val="17"/>
                <w:szCs w:val="17"/>
              </w:rPr>
            </w:pPr>
            <w:r>
              <w:rPr>
                <w:sz w:val="17"/>
                <w:szCs w:val="17"/>
              </w:rPr>
              <w:t>Թանգարանների գործունեությունը</w:t>
            </w:r>
          </w:p>
        </w:tc>
        <w:tc>
          <w:tcPr>
            <w:tcW w:w="1745" w:type="dxa"/>
          </w:tcPr>
          <w:p w14:paraId="001C5D7F" w14:textId="77777777" w:rsidR="00BD1F51" w:rsidRDefault="00684C1D">
            <w:pPr>
              <w:pStyle w:val="TableParagraph"/>
              <w:spacing w:line="199" w:lineRule="exact"/>
              <w:ind w:left="54"/>
              <w:rPr>
                <w:sz w:val="17"/>
                <w:szCs w:val="17"/>
              </w:rPr>
            </w:pPr>
            <w:r>
              <w:rPr>
                <w:sz w:val="17"/>
                <w:szCs w:val="17"/>
              </w:rPr>
              <w:t>Ձև N 1–թանգարան</w:t>
            </w:r>
          </w:p>
          <w:p w14:paraId="5B3B89EE"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16276387" w14:textId="77777777" w:rsidR="00BD1F51" w:rsidRDefault="00684C1D">
            <w:pPr>
              <w:pStyle w:val="TableParagraph"/>
              <w:spacing w:line="222" w:lineRule="exact"/>
              <w:ind w:left="126" w:right="78"/>
              <w:jc w:val="center"/>
              <w:rPr>
                <w:sz w:val="17"/>
                <w:szCs w:val="17"/>
              </w:rPr>
            </w:pPr>
            <w:r>
              <w:rPr>
                <w:sz w:val="17"/>
                <w:szCs w:val="17"/>
              </w:rPr>
              <w:t>17 փետրվարի</w:t>
            </w:r>
          </w:p>
        </w:tc>
      </w:tr>
      <w:tr w:rsidR="00BD1F51" w14:paraId="2E82A366" w14:textId="77777777">
        <w:trPr>
          <w:trHeight w:val="453"/>
        </w:trPr>
        <w:tc>
          <w:tcPr>
            <w:tcW w:w="3988" w:type="dxa"/>
          </w:tcPr>
          <w:p w14:paraId="33AAA03C" w14:textId="77777777" w:rsidR="00BD1F51" w:rsidRDefault="00684C1D">
            <w:pPr>
              <w:pStyle w:val="TableParagraph"/>
              <w:spacing w:line="220" w:lineRule="exact"/>
              <w:ind w:left="100"/>
              <w:rPr>
                <w:b/>
                <w:bCs/>
                <w:sz w:val="17"/>
                <w:szCs w:val="17"/>
              </w:rPr>
            </w:pPr>
            <w:r>
              <w:rPr>
                <w:b/>
                <w:bCs/>
                <w:sz w:val="17"/>
                <w:szCs w:val="17"/>
              </w:rPr>
              <w:t>6.39.7. ՍՈՑԻԱԼ-ԺՈՂՈՎՐԴԱԳՐՈՒԹՅՈՒՆ</w:t>
            </w:r>
          </w:p>
        </w:tc>
        <w:tc>
          <w:tcPr>
            <w:tcW w:w="7436" w:type="dxa"/>
          </w:tcPr>
          <w:p w14:paraId="33D1E415" w14:textId="77777777" w:rsidR="00BD1F51" w:rsidRDefault="00684C1D">
            <w:pPr>
              <w:pStyle w:val="TableParagraph"/>
              <w:spacing w:line="222" w:lineRule="exact"/>
              <w:ind w:left="103"/>
              <w:rPr>
                <w:sz w:val="17"/>
                <w:szCs w:val="17"/>
              </w:rPr>
            </w:pPr>
            <w:r>
              <w:rPr>
                <w:sz w:val="17"/>
                <w:szCs w:val="17"/>
              </w:rPr>
              <w:t>Թատրոնների գործունեությունը</w:t>
            </w:r>
          </w:p>
        </w:tc>
        <w:tc>
          <w:tcPr>
            <w:tcW w:w="1745" w:type="dxa"/>
          </w:tcPr>
          <w:p w14:paraId="1627CA08" w14:textId="77777777" w:rsidR="00BD1F51" w:rsidRDefault="00684C1D">
            <w:pPr>
              <w:pStyle w:val="TableParagraph"/>
              <w:spacing w:line="222" w:lineRule="exact"/>
              <w:ind w:left="54"/>
              <w:rPr>
                <w:sz w:val="17"/>
                <w:szCs w:val="17"/>
              </w:rPr>
            </w:pPr>
            <w:r>
              <w:rPr>
                <w:sz w:val="17"/>
                <w:szCs w:val="17"/>
              </w:rPr>
              <w:t>Ձև N 1–թատրոն</w:t>
            </w:r>
          </w:p>
          <w:p w14:paraId="0F7E4490" w14:textId="77777777" w:rsidR="00BD1F51" w:rsidRDefault="00684C1D">
            <w:pPr>
              <w:pStyle w:val="TableParagraph"/>
              <w:spacing w:line="212" w:lineRule="exact"/>
              <w:ind w:left="54"/>
              <w:rPr>
                <w:sz w:val="17"/>
                <w:szCs w:val="17"/>
              </w:rPr>
            </w:pPr>
            <w:r>
              <w:rPr>
                <w:sz w:val="17"/>
                <w:szCs w:val="17"/>
              </w:rPr>
              <w:t>(տարեկան)</w:t>
            </w:r>
          </w:p>
        </w:tc>
        <w:tc>
          <w:tcPr>
            <w:tcW w:w="1615" w:type="dxa"/>
          </w:tcPr>
          <w:p w14:paraId="7A190FDE" w14:textId="77777777" w:rsidR="00BD1F51" w:rsidRDefault="00684C1D">
            <w:pPr>
              <w:pStyle w:val="TableParagraph"/>
              <w:spacing w:line="222" w:lineRule="exact"/>
              <w:ind w:left="114" w:right="114"/>
              <w:jc w:val="center"/>
              <w:rPr>
                <w:sz w:val="17"/>
                <w:szCs w:val="17"/>
              </w:rPr>
            </w:pPr>
            <w:r>
              <w:rPr>
                <w:sz w:val="17"/>
                <w:szCs w:val="17"/>
              </w:rPr>
              <w:t>25 փետրվարի</w:t>
            </w:r>
          </w:p>
        </w:tc>
      </w:tr>
      <w:tr w:rsidR="00BD1F51" w14:paraId="13C4971C" w14:textId="77777777">
        <w:trPr>
          <w:trHeight w:val="681"/>
        </w:trPr>
        <w:tc>
          <w:tcPr>
            <w:tcW w:w="3988" w:type="dxa"/>
          </w:tcPr>
          <w:p w14:paraId="64C33B52" w14:textId="77777777" w:rsidR="00BD1F51" w:rsidRDefault="00684C1D">
            <w:pPr>
              <w:pStyle w:val="TableParagraph"/>
              <w:spacing w:line="220" w:lineRule="exact"/>
              <w:ind w:left="100"/>
              <w:rPr>
                <w:b/>
                <w:bCs/>
                <w:sz w:val="17"/>
                <w:szCs w:val="17"/>
              </w:rPr>
            </w:pPr>
            <w:r>
              <w:rPr>
                <w:b/>
                <w:bCs/>
                <w:sz w:val="17"/>
                <w:szCs w:val="17"/>
              </w:rPr>
              <w:t>6.39.8. ՍՈՑԻԱԼ-ԺՈՂՈՎՐԴԱԳՐՈՒԹՅՈՒՆ</w:t>
            </w:r>
          </w:p>
        </w:tc>
        <w:tc>
          <w:tcPr>
            <w:tcW w:w="7436" w:type="dxa"/>
          </w:tcPr>
          <w:p w14:paraId="30C7ACA1" w14:textId="77777777" w:rsidR="00BD1F51" w:rsidRDefault="00684C1D">
            <w:pPr>
              <w:pStyle w:val="TableParagraph"/>
              <w:spacing w:line="223" w:lineRule="exact"/>
              <w:ind w:left="103"/>
              <w:rPr>
                <w:sz w:val="17"/>
                <w:szCs w:val="17"/>
              </w:rPr>
            </w:pPr>
            <w:r>
              <w:rPr>
                <w:sz w:val="17"/>
                <w:szCs w:val="17"/>
              </w:rPr>
              <w:t>Համերգային կազմակերպությունների գործունեությունը</w:t>
            </w:r>
          </w:p>
        </w:tc>
        <w:tc>
          <w:tcPr>
            <w:tcW w:w="1745" w:type="dxa"/>
          </w:tcPr>
          <w:p w14:paraId="77366F48" w14:textId="77777777" w:rsidR="00BD1F51" w:rsidRDefault="00684C1D">
            <w:pPr>
              <w:pStyle w:val="TableParagraph"/>
              <w:ind w:left="54"/>
              <w:rPr>
                <w:sz w:val="17"/>
                <w:szCs w:val="17"/>
              </w:rPr>
            </w:pPr>
            <w:r>
              <w:rPr>
                <w:sz w:val="17"/>
                <w:szCs w:val="17"/>
              </w:rPr>
              <w:t>Ձև N 1–համերգ (տարեկան)</w:t>
            </w:r>
          </w:p>
        </w:tc>
        <w:tc>
          <w:tcPr>
            <w:tcW w:w="1615" w:type="dxa"/>
          </w:tcPr>
          <w:p w14:paraId="7E581257" w14:textId="77777777" w:rsidR="00BD1F51" w:rsidRDefault="00684C1D">
            <w:pPr>
              <w:pStyle w:val="TableParagraph"/>
              <w:spacing w:line="223" w:lineRule="exact"/>
              <w:ind w:left="114" w:right="114"/>
              <w:jc w:val="center"/>
              <w:rPr>
                <w:sz w:val="17"/>
                <w:szCs w:val="17"/>
              </w:rPr>
            </w:pPr>
            <w:r>
              <w:rPr>
                <w:sz w:val="17"/>
                <w:szCs w:val="17"/>
              </w:rPr>
              <w:t>25 փետրվարի</w:t>
            </w:r>
          </w:p>
        </w:tc>
      </w:tr>
    </w:tbl>
    <w:p w14:paraId="77E5B841"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29"/>
        <w:gridCol w:w="1753"/>
        <w:gridCol w:w="1616"/>
      </w:tblGrid>
      <w:tr w:rsidR="00BD1F51" w14:paraId="07389193" w14:textId="77777777">
        <w:trPr>
          <w:trHeight w:val="399"/>
        </w:trPr>
        <w:tc>
          <w:tcPr>
            <w:tcW w:w="3988" w:type="dxa"/>
            <w:vMerge w:val="restart"/>
          </w:tcPr>
          <w:p w14:paraId="42DA807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9" w:type="dxa"/>
            <w:vMerge w:val="restart"/>
          </w:tcPr>
          <w:p w14:paraId="537F099B"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9" w:type="dxa"/>
            <w:gridSpan w:val="2"/>
          </w:tcPr>
          <w:p w14:paraId="4BA057E0" w14:textId="77777777" w:rsidR="00BD1F51" w:rsidRDefault="00684C1D">
            <w:pPr>
              <w:pStyle w:val="TableParagraph"/>
              <w:spacing w:line="196" w:lineRule="exact"/>
              <w:ind w:left="278" w:right="270"/>
              <w:jc w:val="center"/>
              <w:rPr>
                <w:b/>
                <w:bCs/>
                <w:i/>
                <w:sz w:val="15"/>
                <w:szCs w:val="15"/>
              </w:rPr>
            </w:pPr>
            <w:r>
              <w:rPr>
                <w:b/>
                <w:bCs/>
                <w:i/>
                <w:sz w:val="15"/>
                <w:szCs w:val="15"/>
              </w:rPr>
              <w:t>Արմստատին վիճակագրական տվյալի</w:t>
            </w:r>
          </w:p>
          <w:p w14:paraId="6157FAAC" w14:textId="77777777" w:rsidR="00BD1F51" w:rsidRDefault="00684C1D">
            <w:pPr>
              <w:pStyle w:val="TableParagraph"/>
              <w:spacing w:before="1" w:line="183" w:lineRule="exact"/>
              <w:ind w:left="278" w:right="268"/>
              <w:jc w:val="center"/>
              <w:rPr>
                <w:b/>
                <w:bCs/>
                <w:i/>
                <w:sz w:val="15"/>
                <w:szCs w:val="15"/>
              </w:rPr>
            </w:pPr>
            <w:r>
              <w:rPr>
                <w:b/>
                <w:bCs/>
                <w:i/>
                <w:sz w:val="15"/>
                <w:szCs w:val="15"/>
              </w:rPr>
              <w:t>տրամադրման</w:t>
            </w:r>
          </w:p>
        </w:tc>
      </w:tr>
      <w:tr w:rsidR="00BD1F51" w14:paraId="4325A2C3" w14:textId="77777777">
        <w:trPr>
          <w:trHeight w:val="798"/>
        </w:trPr>
        <w:tc>
          <w:tcPr>
            <w:tcW w:w="3988" w:type="dxa"/>
            <w:vMerge/>
            <w:tcBorders>
              <w:top w:val="nil"/>
            </w:tcBorders>
          </w:tcPr>
          <w:p w14:paraId="203555E6" w14:textId="77777777" w:rsidR="00BD1F51" w:rsidRDefault="00BD1F51">
            <w:pPr>
              <w:rPr>
                <w:sz w:val="2"/>
                <w:szCs w:val="2"/>
              </w:rPr>
            </w:pPr>
          </w:p>
        </w:tc>
        <w:tc>
          <w:tcPr>
            <w:tcW w:w="7429" w:type="dxa"/>
            <w:vMerge/>
            <w:tcBorders>
              <w:top w:val="nil"/>
            </w:tcBorders>
          </w:tcPr>
          <w:p w14:paraId="392D1373" w14:textId="77777777" w:rsidR="00BD1F51" w:rsidRDefault="00BD1F51">
            <w:pPr>
              <w:rPr>
                <w:sz w:val="2"/>
                <w:szCs w:val="2"/>
              </w:rPr>
            </w:pPr>
          </w:p>
        </w:tc>
        <w:tc>
          <w:tcPr>
            <w:tcW w:w="1753" w:type="dxa"/>
          </w:tcPr>
          <w:p w14:paraId="114FF3C7" w14:textId="77777777" w:rsidR="00BD1F51" w:rsidRDefault="00684C1D">
            <w:pPr>
              <w:pStyle w:val="TableParagraph"/>
              <w:ind w:left="77" w:right="65" w:firstLine="44"/>
              <w:jc w:val="center"/>
              <w:rPr>
                <w:b/>
                <w:bCs/>
                <w:i/>
                <w:sz w:val="15"/>
                <w:szCs w:val="15"/>
              </w:rPr>
            </w:pPr>
            <w:r>
              <w:rPr>
                <w:b/>
                <w:bCs/>
                <w:i/>
                <w:sz w:val="15"/>
                <w:szCs w:val="15"/>
              </w:rPr>
              <w:t>հաշվետվության ձևը, (նյութը) հաճախականությունը</w:t>
            </w:r>
          </w:p>
        </w:tc>
        <w:tc>
          <w:tcPr>
            <w:tcW w:w="1616" w:type="dxa"/>
          </w:tcPr>
          <w:p w14:paraId="4347DA55" w14:textId="77777777" w:rsidR="00BD1F51" w:rsidRDefault="00684C1D">
            <w:pPr>
              <w:pStyle w:val="TableParagraph"/>
              <w:ind w:left="49" w:right="36" w:hanging="3"/>
              <w:jc w:val="center"/>
              <w:rPr>
                <w:b/>
                <w:bCs/>
                <w:i/>
                <w:sz w:val="15"/>
                <w:szCs w:val="15"/>
              </w:rPr>
            </w:pPr>
            <w:r>
              <w:rPr>
                <w:b/>
                <w:bCs/>
                <w:i/>
                <w:sz w:val="15"/>
                <w:szCs w:val="15"/>
              </w:rPr>
              <w:t>Ժամկետը (ամսաթիվը կամ օրը հաշվետու ժամանա-</w:t>
            </w:r>
          </w:p>
          <w:p w14:paraId="368FBBD5" w14:textId="77777777" w:rsidR="00BD1F51" w:rsidRDefault="00684C1D">
            <w:pPr>
              <w:pStyle w:val="TableParagraph"/>
              <w:spacing w:line="183" w:lineRule="exact"/>
              <w:ind w:left="87" w:right="78"/>
              <w:jc w:val="center"/>
              <w:rPr>
                <w:b/>
                <w:bCs/>
                <w:i/>
                <w:sz w:val="15"/>
                <w:szCs w:val="15"/>
              </w:rPr>
            </w:pPr>
            <w:r>
              <w:rPr>
                <w:b/>
                <w:bCs/>
                <w:i/>
                <w:sz w:val="15"/>
                <w:szCs w:val="15"/>
              </w:rPr>
              <w:t>կաշրջանից հետո)</w:t>
            </w:r>
          </w:p>
        </w:tc>
      </w:tr>
      <w:tr w:rsidR="00BD1F51" w14:paraId="142E0452" w14:textId="77777777">
        <w:trPr>
          <w:trHeight w:val="298"/>
        </w:trPr>
        <w:tc>
          <w:tcPr>
            <w:tcW w:w="14786" w:type="dxa"/>
            <w:gridSpan w:val="4"/>
            <w:shd w:val="clear" w:color="auto" w:fill="D9D9D9"/>
          </w:tcPr>
          <w:p w14:paraId="15E1D827" w14:textId="77777777" w:rsidR="00BD1F51" w:rsidRDefault="00684C1D">
            <w:pPr>
              <w:pStyle w:val="TableParagraph"/>
              <w:spacing w:before="1" w:line="278" w:lineRule="exact"/>
              <w:ind w:left="4"/>
              <w:rPr>
                <w:b/>
                <w:bCs/>
              </w:rPr>
            </w:pPr>
            <w:r>
              <w:rPr>
                <w:b/>
                <w:bCs/>
                <w:w w:val="105"/>
              </w:rPr>
              <w:t>6.40. ՀԱՄԱՅՆՔԱՊԵՏԱՐԱՆՆԵՐ</w:t>
            </w:r>
          </w:p>
        </w:tc>
      </w:tr>
      <w:tr w:rsidR="00BD1F51" w14:paraId="1B2FC974" w14:textId="77777777">
        <w:trPr>
          <w:trHeight w:val="681"/>
        </w:trPr>
        <w:tc>
          <w:tcPr>
            <w:tcW w:w="3988" w:type="dxa"/>
          </w:tcPr>
          <w:p w14:paraId="44688173" w14:textId="77777777" w:rsidR="00BD1F51" w:rsidRDefault="00684C1D">
            <w:pPr>
              <w:pStyle w:val="TableParagraph"/>
              <w:spacing w:line="220" w:lineRule="exact"/>
              <w:ind w:left="56"/>
              <w:rPr>
                <w:b/>
                <w:bCs/>
                <w:sz w:val="17"/>
                <w:szCs w:val="17"/>
              </w:rPr>
            </w:pPr>
            <w:r>
              <w:rPr>
                <w:b/>
                <w:bCs/>
                <w:sz w:val="17"/>
                <w:szCs w:val="17"/>
              </w:rPr>
              <w:t>6.40.1. ԳՅՈՒՂԱՏՆՏԵՍՈՒԹՅՈՒՆ</w:t>
            </w:r>
          </w:p>
        </w:tc>
        <w:tc>
          <w:tcPr>
            <w:tcW w:w="7429" w:type="dxa"/>
          </w:tcPr>
          <w:p w14:paraId="783AF370" w14:textId="77777777" w:rsidR="00BD1F51" w:rsidRDefault="00684C1D">
            <w:pPr>
              <w:pStyle w:val="TableParagraph"/>
              <w:spacing w:line="223" w:lineRule="exact"/>
              <w:ind w:left="61"/>
              <w:rPr>
                <w:sz w:val="17"/>
                <w:szCs w:val="17"/>
              </w:rPr>
            </w:pPr>
            <w:r>
              <w:rPr>
                <w:sz w:val="17"/>
                <w:szCs w:val="17"/>
              </w:rPr>
              <w:t>Գարնանացանի ընթացքը</w:t>
            </w:r>
          </w:p>
        </w:tc>
        <w:tc>
          <w:tcPr>
            <w:tcW w:w="1753" w:type="dxa"/>
          </w:tcPr>
          <w:p w14:paraId="089A07A7" w14:textId="77777777" w:rsidR="00BD1F51" w:rsidRDefault="00684C1D">
            <w:pPr>
              <w:pStyle w:val="TableParagraph"/>
              <w:spacing w:line="223" w:lineRule="exact"/>
              <w:ind w:left="5"/>
              <w:rPr>
                <w:sz w:val="17"/>
                <w:szCs w:val="17"/>
              </w:rPr>
            </w:pPr>
            <w:r>
              <w:rPr>
                <w:sz w:val="17"/>
                <w:szCs w:val="17"/>
              </w:rPr>
              <w:t>Ձև N 3-ԳՏՀ,</w:t>
            </w:r>
          </w:p>
          <w:p w14:paraId="18243DCE" w14:textId="77777777" w:rsidR="00BD1F51" w:rsidRDefault="00684C1D">
            <w:pPr>
              <w:pStyle w:val="TableParagraph"/>
              <w:spacing w:line="227" w:lineRule="exact"/>
              <w:ind w:left="5"/>
              <w:rPr>
                <w:sz w:val="17"/>
                <w:szCs w:val="17"/>
              </w:rPr>
            </w:pPr>
            <w:r>
              <w:rPr>
                <w:sz w:val="17"/>
                <w:szCs w:val="17"/>
              </w:rPr>
              <w:t>II եռամսյակ՝ 1.04,</w:t>
            </w:r>
          </w:p>
          <w:p w14:paraId="4163BACA" w14:textId="77777777" w:rsidR="00BD1F51" w:rsidRDefault="00684C1D">
            <w:pPr>
              <w:pStyle w:val="TableParagraph"/>
              <w:spacing w:line="211" w:lineRule="exact"/>
              <w:ind w:left="5"/>
              <w:rPr>
                <w:sz w:val="17"/>
                <w:szCs w:val="17"/>
              </w:rPr>
            </w:pPr>
            <w:r>
              <w:rPr>
                <w:sz w:val="17"/>
                <w:szCs w:val="17"/>
              </w:rPr>
              <w:t>1.05, 1.06 (ամսական)</w:t>
            </w:r>
          </w:p>
        </w:tc>
        <w:tc>
          <w:tcPr>
            <w:tcW w:w="1616" w:type="dxa"/>
          </w:tcPr>
          <w:p w14:paraId="2A019EA4" w14:textId="77777777" w:rsidR="00BD1F51" w:rsidRDefault="00684C1D">
            <w:pPr>
              <w:pStyle w:val="TableParagraph"/>
              <w:spacing w:line="223" w:lineRule="exact"/>
              <w:ind w:left="76" w:right="78"/>
              <w:jc w:val="center"/>
              <w:rPr>
                <w:sz w:val="17"/>
              </w:rPr>
            </w:pPr>
            <w:r>
              <w:rPr>
                <w:sz w:val="17"/>
              </w:rPr>
              <w:t>10</w:t>
            </w:r>
          </w:p>
        </w:tc>
      </w:tr>
      <w:tr w:rsidR="00BD1F51" w14:paraId="3075B369" w14:textId="77777777">
        <w:trPr>
          <w:trHeight w:val="1135"/>
        </w:trPr>
        <w:tc>
          <w:tcPr>
            <w:tcW w:w="3988" w:type="dxa"/>
          </w:tcPr>
          <w:p w14:paraId="135032BF" w14:textId="77777777" w:rsidR="00BD1F51" w:rsidRDefault="00684C1D">
            <w:pPr>
              <w:pStyle w:val="TableParagraph"/>
              <w:spacing w:line="222" w:lineRule="exact"/>
              <w:ind w:left="4"/>
              <w:rPr>
                <w:b/>
                <w:bCs/>
                <w:sz w:val="17"/>
                <w:szCs w:val="17"/>
              </w:rPr>
            </w:pPr>
            <w:r>
              <w:rPr>
                <w:b/>
                <w:bCs/>
                <w:sz w:val="17"/>
                <w:szCs w:val="17"/>
              </w:rPr>
              <w:t>6.40.2. ԳՅՈՒՂԱՏՆՏԵՍՈՒԹՅՈՒՆ</w:t>
            </w:r>
          </w:p>
        </w:tc>
        <w:tc>
          <w:tcPr>
            <w:tcW w:w="7429" w:type="dxa"/>
          </w:tcPr>
          <w:p w14:paraId="06B7876E" w14:textId="77777777" w:rsidR="00BD1F51" w:rsidRDefault="00684C1D">
            <w:pPr>
              <w:pStyle w:val="TableParagraph"/>
              <w:spacing w:line="237" w:lineRule="auto"/>
              <w:ind w:left="61"/>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2020թ. դեկտեմբերի 1-ի դրությամբ</w:t>
            </w:r>
          </w:p>
          <w:p w14:paraId="49D349B9" w14:textId="77777777" w:rsidR="00BD1F51" w:rsidRDefault="00684C1D">
            <w:pPr>
              <w:pStyle w:val="TableParagraph"/>
              <w:ind w:left="372"/>
              <w:rPr>
                <w:sz w:val="17"/>
                <w:szCs w:val="17"/>
              </w:rPr>
            </w:pPr>
            <w:r>
              <w:rPr>
                <w:sz w:val="17"/>
                <w:szCs w:val="17"/>
              </w:rPr>
              <w:t>այդ թվում` փաստացի ոռոգված հողերից</w:t>
            </w:r>
          </w:p>
        </w:tc>
        <w:tc>
          <w:tcPr>
            <w:tcW w:w="1753" w:type="dxa"/>
          </w:tcPr>
          <w:p w14:paraId="49C011FA" w14:textId="77777777" w:rsidR="00BD1F51" w:rsidRDefault="00684C1D">
            <w:pPr>
              <w:pStyle w:val="TableParagraph"/>
              <w:ind w:left="72" w:right="518"/>
              <w:rPr>
                <w:sz w:val="17"/>
                <w:szCs w:val="17"/>
              </w:rPr>
            </w:pPr>
            <w:r>
              <w:rPr>
                <w:sz w:val="17"/>
                <w:szCs w:val="17"/>
              </w:rPr>
              <w:t>Ձև N 29-գտհ (տարեկան), Ձև N 29-գտհ- ոռոգված</w:t>
            </w:r>
          </w:p>
          <w:p w14:paraId="687E8081" w14:textId="77777777" w:rsidR="00BD1F51" w:rsidRDefault="00684C1D">
            <w:pPr>
              <w:pStyle w:val="TableParagraph"/>
              <w:spacing w:line="208" w:lineRule="exact"/>
              <w:ind w:left="72"/>
              <w:rPr>
                <w:sz w:val="17"/>
                <w:szCs w:val="17"/>
              </w:rPr>
            </w:pPr>
            <w:r>
              <w:rPr>
                <w:sz w:val="17"/>
                <w:szCs w:val="17"/>
              </w:rPr>
              <w:t>(տարեկան)</w:t>
            </w:r>
          </w:p>
        </w:tc>
        <w:tc>
          <w:tcPr>
            <w:tcW w:w="1616" w:type="dxa"/>
          </w:tcPr>
          <w:p w14:paraId="5814C927" w14:textId="77777777" w:rsidR="00BD1F51" w:rsidRDefault="00684C1D">
            <w:pPr>
              <w:pStyle w:val="TableParagraph"/>
              <w:spacing w:line="237" w:lineRule="auto"/>
              <w:ind w:left="110" w:right="62"/>
              <w:jc w:val="center"/>
              <w:rPr>
                <w:sz w:val="17"/>
                <w:szCs w:val="17"/>
              </w:rPr>
            </w:pPr>
            <w:r>
              <w:rPr>
                <w:sz w:val="17"/>
                <w:szCs w:val="17"/>
              </w:rPr>
              <w:t>դեկտեմբերի 7-րդ աշխատանքային օրը</w:t>
            </w:r>
          </w:p>
        </w:tc>
      </w:tr>
      <w:tr w:rsidR="00BD1F51" w14:paraId="67216255" w14:textId="77777777">
        <w:trPr>
          <w:trHeight w:val="453"/>
        </w:trPr>
        <w:tc>
          <w:tcPr>
            <w:tcW w:w="3988" w:type="dxa"/>
          </w:tcPr>
          <w:p w14:paraId="2E709F9C" w14:textId="77777777" w:rsidR="00BD1F51" w:rsidRDefault="00684C1D">
            <w:pPr>
              <w:pStyle w:val="TableParagraph"/>
              <w:spacing w:line="220" w:lineRule="exact"/>
              <w:ind w:left="4"/>
              <w:rPr>
                <w:b/>
                <w:bCs/>
                <w:sz w:val="17"/>
                <w:szCs w:val="17"/>
              </w:rPr>
            </w:pPr>
            <w:r>
              <w:rPr>
                <w:b/>
                <w:bCs/>
                <w:sz w:val="17"/>
                <w:szCs w:val="17"/>
              </w:rPr>
              <w:t>6.40.3. ԳՅՈՒՂԱՏՆՏԵՍՈՒԹՅՈՒՆ</w:t>
            </w:r>
          </w:p>
        </w:tc>
        <w:tc>
          <w:tcPr>
            <w:tcW w:w="7429" w:type="dxa"/>
          </w:tcPr>
          <w:p w14:paraId="31A7DCB2" w14:textId="77777777" w:rsidR="00BD1F51" w:rsidRDefault="00684C1D">
            <w:pPr>
              <w:pStyle w:val="TableParagraph"/>
              <w:spacing w:line="223" w:lineRule="exact"/>
              <w:ind w:left="61"/>
              <w:rPr>
                <w:sz w:val="17"/>
                <w:szCs w:val="17"/>
              </w:rPr>
            </w:pPr>
            <w:r>
              <w:rPr>
                <w:sz w:val="17"/>
                <w:szCs w:val="17"/>
              </w:rPr>
              <w:t>Գյուղատնտեսական մշակաբույսերի ցանքային տարածությունները 2020 թվականի բերքի</w:t>
            </w:r>
          </w:p>
          <w:p w14:paraId="0FCA54E9" w14:textId="77777777" w:rsidR="00BD1F51" w:rsidRDefault="00684C1D">
            <w:pPr>
              <w:pStyle w:val="TableParagraph"/>
              <w:spacing w:line="211" w:lineRule="exact"/>
              <w:ind w:left="61"/>
              <w:rPr>
                <w:sz w:val="17"/>
                <w:szCs w:val="17"/>
              </w:rPr>
            </w:pPr>
            <w:r>
              <w:rPr>
                <w:sz w:val="17"/>
                <w:szCs w:val="17"/>
              </w:rPr>
              <w:t>տակ (հունիսի 1-ի դրությամբ), համատարած հաշվառման տվյալներ</w:t>
            </w:r>
          </w:p>
        </w:tc>
        <w:tc>
          <w:tcPr>
            <w:tcW w:w="1753" w:type="dxa"/>
          </w:tcPr>
          <w:p w14:paraId="6028239E" w14:textId="77777777" w:rsidR="00BD1F51" w:rsidRDefault="00684C1D">
            <w:pPr>
              <w:pStyle w:val="TableParagraph"/>
              <w:spacing w:line="223" w:lineRule="exact"/>
              <w:ind w:left="72"/>
              <w:rPr>
                <w:sz w:val="17"/>
                <w:szCs w:val="17"/>
              </w:rPr>
            </w:pPr>
            <w:r>
              <w:rPr>
                <w:sz w:val="17"/>
                <w:szCs w:val="17"/>
              </w:rPr>
              <w:t>Ձև N 4-ԳՏՀ</w:t>
            </w:r>
          </w:p>
          <w:p w14:paraId="7EEB4E58"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24298007" w14:textId="77777777" w:rsidR="00BD1F51" w:rsidRDefault="00684C1D">
            <w:pPr>
              <w:pStyle w:val="TableParagraph"/>
              <w:spacing w:line="223" w:lineRule="exact"/>
              <w:ind w:left="74" w:right="78"/>
              <w:jc w:val="center"/>
              <w:rPr>
                <w:sz w:val="17"/>
                <w:szCs w:val="17"/>
              </w:rPr>
            </w:pPr>
            <w:r>
              <w:rPr>
                <w:sz w:val="17"/>
                <w:szCs w:val="17"/>
              </w:rPr>
              <w:t>11 հունիսի</w:t>
            </w:r>
          </w:p>
        </w:tc>
      </w:tr>
      <w:tr w:rsidR="00BD1F51" w14:paraId="374197C6" w14:textId="77777777">
        <w:trPr>
          <w:trHeight w:val="453"/>
        </w:trPr>
        <w:tc>
          <w:tcPr>
            <w:tcW w:w="3988" w:type="dxa"/>
          </w:tcPr>
          <w:p w14:paraId="06C65643" w14:textId="77777777" w:rsidR="00BD1F51" w:rsidRDefault="00684C1D">
            <w:pPr>
              <w:pStyle w:val="TableParagraph"/>
              <w:spacing w:line="220" w:lineRule="exact"/>
              <w:ind w:left="4"/>
              <w:rPr>
                <w:b/>
                <w:bCs/>
                <w:sz w:val="17"/>
                <w:szCs w:val="17"/>
              </w:rPr>
            </w:pPr>
            <w:r>
              <w:rPr>
                <w:b/>
                <w:bCs/>
                <w:sz w:val="17"/>
                <w:szCs w:val="17"/>
              </w:rPr>
              <w:t>6.40.4. ԳՅՈՒՂԱՏՆՏԵՍՈՒԹՅՈՒՆ</w:t>
            </w:r>
          </w:p>
        </w:tc>
        <w:tc>
          <w:tcPr>
            <w:tcW w:w="7429" w:type="dxa"/>
          </w:tcPr>
          <w:p w14:paraId="01E7F3BA" w14:textId="77777777" w:rsidR="00BD1F51" w:rsidRDefault="00684C1D">
            <w:pPr>
              <w:pStyle w:val="TableParagraph"/>
              <w:spacing w:line="222" w:lineRule="exact"/>
              <w:ind w:left="61"/>
              <w:rPr>
                <w:sz w:val="17"/>
                <w:szCs w:val="17"/>
              </w:rPr>
            </w:pPr>
            <w:r>
              <w:rPr>
                <w:sz w:val="17"/>
                <w:szCs w:val="17"/>
              </w:rPr>
              <w:t>Գյուղատնտեսական մշակաբույսերի համախառն բերքը և աշնանացանի ընթացքը</w:t>
            </w:r>
          </w:p>
        </w:tc>
        <w:tc>
          <w:tcPr>
            <w:tcW w:w="1753" w:type="dxa"/>
          </w:tcPr>
          <w:p w14:paraId="3A7DE091" w14:textId="77777777" w:rsidR="00BD1F51" w:rsidRDefault="00684C1D">
            <w:pPr>
              <w:pStyle w:val="TableParagraph"/>
              <w:spacing w:line="222" w:lineRule="exact"/>
              <w:ind w:left="72"/>
              <w:rPr>
                <w:sz w:val="17"/>
                <w:szCs w:val="17"/>
              </w:rPr>
            </w:pPr>
            <w:r>
              <w:rPr>
                <w:sz w:val="17"/>
                <w:szCs w:val="17"/>
              </w:rPr>
              <w:t>Ձև N 29-ԳՏՀ</w:t>
            </w:r>
          </w:p>
          <w:p w14:paraId="0A1CE4C9" w14:textId="77777777" w:rsidR="00BD1F51" w:rsidRDefault="00684C1D">
            <w:pPr>
              <w:pStyle w:val="TableParagraph"/>
              <w:spacing w:line="212" w:lineRule="exact"/>
              <w:ind w:left="72"/>
              <w:rPr>
                <w:sz w:val="17"/>
                <w:szCs w:val="17"/>
              </w:rPr>
            </w:pPr>
            <w:r>
              <w:rPr>
                <w:sz w:val="17"/>
                <w:szCs w:val="17"/>
              </w:rPr>
              <w:t>(ամսական)</w:t>
            </w:r>
          </w:p>
        </w:tc>
        <w:tc>
          <w:tcPr>
            <w:tcW w:w="1616" w:type="dxa"/>
          </w:tcPr>
          <w:p w14:paraId="1181AFCA" w14:textId="77777777" w:rsidR="00BD1F51" w:rsidRDefault="00684C1D">
            <w:pPr>
              <w:pStyle w:val="TableParagraph"/>
              <w:spacing w:line="222" w:lineRule="exact"/>
              <w:ind w:left="76" w:right="78"/>
              <w:jc w:val="center"/>
              <w:rPr>
                <w:sz w:val="17"/>
              </w:rPr>
            </w:pPr>
            <w:r>
              <w:rPr>
                <w:sz w:val="17"/>
              </w:rPr>
              <w:t>10</w:t>
            </w:r>
          </w:p>
        </w:tc>
      </w:tr>
      <w:tr w:rsidR="00BD1F51" w14:paraId="3E0BC94A" w14:textId="77777777">
        <w:trPr>
          <w:trHeight w:val="454"/>
        </w:trPr>
        <w:tc>
          <w:tcPr>
            <w:tcW w:w="3988" w:type="dxa"/>
          </w:tcPr>
          <w:p w14:paraId="6A685407" w14:textId="77777777" w:rsidR="00BD1F51" w:rsidRDefault="00684C1D">
            <w:pPr>
              <w:pStyle w:val="TableParagraph"/>
              <w:spacing w:line="220" w:lineRule="exact"/>
              <w:ind w:left="4"/>
              <w:rPr>
                <w:b/>
                <w:bCs/>
                <w:sz w:val="17"/>
                <w:szCs w:val="17"/>
              </w:rPr>
            </w:pPr>
            <w:r>
              <w:rPr>
                <w:b/>
                <w:bCs/>
                <w:sz w:val="17"/>
                <w:szCs w:val="17"/>
              </w:rPr>
              <w:t>6.40.5. ԳՅՈՒՂԱՏՆՏԵՍՈՒԹՅՈՒՆ</w:t>
            </w:r>
          </w:p>
        </w:tc>
        <w:tc>
          <w:tcPr>
            <w:tcW w:w="7429" w:type="dxa"/>
          </w:tcPr>
          <w:p w14:paraId="3F6C8D39" w14:textId="77777777" w:rsidR="00BD1F51" w:rsidRDefault="00684C1D">
            <w:pPr>
              <w:pStyle w:val="TableParagraph"/>
              <w:spacing w:line="223" w:lineRule="exact"/>
              <w:ind w:left="61"/>
              <w:rPr>
                <w:sz w:val="17"/>
                <w:szCs w:val="17"/>
              </w:rPr>
            </w:pPr>
            <w:r>
              <w:rPr>
                <w:sz w:val="17"/>
                <w:szCs w:val="17"/>
              </w:rPr>
              <w:t>Գյուղատնտեսական կենդանիների հաշվառման հանրագումարները առ 1-ը հունվարի 2020թ.</w:t>
            </w:r>
          </w:p>
        </w:tc>
        <w:tc>
          <w:tcPr>
            <w:tcW w:w="1753" w:type="dxa"/>
          </w:tcPr>
          <w:p w14:paraId="4272A723" w14:textId="77777777" w:rsidR="00BD1F51" w:rsidRDefault="00684C1D">
            <w:pPr>
              <w:pStyle w:val="TableParagraph"/>
              <w:spacing w:line="223" w:lineRule="exact"/>
              <w:ind w:left="72"/>
              <w:rPr>
                <w:sz w:val="17"/>
                <w:szCs w:val="17"/>
              </w:rPr>
            </w:pPr>
            <w:r>
              <w:rPr>
                <w:sz w:val="17"/>
                <w:szCs w:val="17"/>
              </w:rPr>
              <w:t>Ձև N 6-ԳՏՀ</w:t>
            </w:r>
          </w:p>
          <w:p w14:paraId="4382C4F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ACB8DCE"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358A9EE4" w14:textId="77777777">
        <w:trPr>
          <w:trHeight w:val="453"/>
        </w:trPr>
        <w:tc>
          <w:tcPr>
            <w:tcW w:w="3988" w:type="dxa"/>
          </w:tcPr>
          <w:p w14:paraId="6535F139" w14:textId="77777777" w:rsidR="00BD1F51" w:rsidRDefault="00684C1D">
            <w:pPr>
              <w:pStyle w:val="TableParagraph"/>
              <w:spacing w:line="220" w:lineRule="exact"/>
              <w:ind w:left="4"/>
              <w:rPr>
                <w:b/>
                <w:bCs/>
                <w:sz w:val="17"/>
                <w:szCs w:val="17"/>
              </w:rPr>
            </w:pPr>
            <w:r>
              <w:rPr>
                <w:b/>
                <w:bCs/>
                <w:sz w:val="17"/>
                <w:szCs w:val="17"/>
              </w:rPr>
              <w:t>6.40.6. ԳՅՈՒՂԱՏՆՏԵՍՈՒԹՅՈՒՆ</w:t>
            </w:r>
          </w:p>
        </w:tc>
        <w:tc>
          <w:tcPr>
            <w:tcW w:w="7429" w:type="dxa"/>
          </w:tcPr>
          <w:p w14:paraId="617413A3" w14:textId="77777777" w:rsidR="00BD1F51" w:rsidRDefault="00684C1D">
            <w:pPr>
              <w:pStyle w:val="TableParagraph"/>
              <w:spacing w:line="223" w:lineRule="exact"/>
              <w:ind w:left="61"/>
              <w:rPr>
                <w:sz w:val="17"/>
                <w:szCs w:val="17"/>
              </w:rPr>
            </w:pPr>
            <w:r>
              <w:rPr>
                <w:sz w:val="17"/>
                <w:szCs w:val="17"/>
              </w:rPr>
              <w:t>Գյուղական վայրերի բնակչության գյուղատնտեսական կենդանիներով ապահովվածութ</w:t>
            </w:r>
            <w:r w:rsidR="00242CB3">
              <w:rPr>
                <w:sz w:val="17"/>
                <w:szCs w:val="17"/>
              </w:rPr>
              <w:t>յ</w:t>
            </w:r>
            <w:r>
              <w:rPr>
                <w:sz w:val="17"/>
                <w:szCs w:val="17"/>
              </w:rPr>
              <w:t>ունը</w:t>
            </w:r>
          </w:p>
        </w:tc>
        <w:tc>
          <w:tcPr>
            <w:tcW w:w="1753" w:type="dxa"/>
          </w:tcPr>
          <w:p w14:paraId="3D223EB0" w14:textId="77777777" w:rsidR="00BD1F51" w:rsidRDefault="00684C1D">
            <w:pPr>
              <w:pStyle w:val="TableParagraph"/>
              <w:spacing w:line="223" w:lineRule="exact"/>
              <w:ind w:left="72"/>
              <w:rPr>
                <w:sz w:val="17"/>
                <w:szCs w:val="17"/>
              </w:rPr>
            </w:pPr>
            <w:r>
              <w:rPr>
                <w:sz w:val="17"/>
                <w:szCs w:val="17"/>
              </w:rPr>
              <w:t>Ձև N 9-ԳՀ</w:t>
            </w:r>
          </w:p>
          <w:p w14:paraId="65CBC40C"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552CDF98"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0EDC730E" w14:textId="77777777">
        <w:trPr>
          <w:trHeight w:val="454"/>
        </w:trPr>
        <w:tc>
          <w:tcPr>
            <w:tcW w:w="3988" w:type="dxa"/>
          </w:tcPr>
          <w:p w14:paraId="21FE4E0C" w14:textId="77777777" w:rsidR="00BD1F51" w:rsidRDefault="00684C1D">
            <w:pPr>
              <w:pStyle w:val="TableParagraph"/>
              <w:spacing w:line="220" w:lineRule="exact"/>
              <w:ind w:left="4"/>
              <w:rPr>
                <w:b/>
                <w:bCs/>
                <w:sz w:val="17"/>
                <w:szCs w:val="17"/>
              </w:rPr>
            </w:pPr>
            <w:r>
              <w:rPr>
                <w:b/>
                <w:bCs/>
                <w:sz w:val="17"/>
                <w:szCs w:val="17"/>
              </w:rPr>
              <w:t>6.40.7. ՍՈՑԻԱԼ-ԺՈՂՈՎՐԴԱԳՐՈՒԹՅՈՒՆ</w:t>
            </w:r>
          </w:p>
        </w:tc>
        <w:tc>
          <w:tcPr>
            <w:tcW w:w="7429" w:type="dxa"/>
          </w:tcPr>
          <w:p w14:paraId="3404E532" w14:textId="77777777" w:rsidR="00BD1F51" w:rsidRDefault="00684C1D">
            <w:pPr>
              <w:pStyle w:val="TableParagraph"/>
              <w:spacing w:line="222" w:lineRule="exact"/>
              <w:ind w:left="75"/>
              <w:rPr>
                <w:sz w:val="17"/>
                <w:szCs w:val="17"/>
              </w:rPr>
            </w:pPr>
            <w:r>
              <w:rPr>
                <w:sz w:val="17"/>
                <w:szCs w:val="17"/>
              </w:rPr>
              <w:t>Գյուղական բնակչության սեռատարիքային կազմը 2020 թվականի հունվարի 1-ի դրությամբ</w:t>
            </w:r>
          </w:p>
        </w:tc>
        <w:tc>
          <w:tcPr>
            <w:tcW w:w="1753" w:type="dxa"/>
          </w:tcPr>
          <w:p w14:paraId="3AD989E7" w14:textId="77777777" w:rsidR="00BD1F51" w:rsidRDefault="00684C1D">
            <w:pPr>
              <w:pStyle w:val="TableParagraph"/>
              <w:spacing w:line="222" w:lineRule="exact"/>
              <w:ind w:left="72"/>
              <w:rPr>
                <w:sz w:val="17"/>
                <w:szCs w:val="17"/>
              </w:rPr>
            </w:pPr>
            <w:r>
              <w:rPr>
                <w:sz w:val="17"/>
                <w:szCs w:val="17"/>
              </w:rPr>
              <w:t>ձև N 9-U</w:t>
            </w:r>
          </w:p>
          <w:p w14:paraId="468C3B7C"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CD2D25A" w14:textId="77777777" w:rsidR="00BD1F51" w:rsidRDefault="00684C1D">
            <w:pPr>
              <w:pStyle w:val="TableParagraph"/>
              <w:spacing w:line="222" w:lineRule="exact"/>
              <w:ind w:left="75" w:right="78"/>
              <w:jc w:val="center"/>
              <w:rPr>
                <w:sz w:val="17"/>
                <w:szCs w:val="17"/>
              </w:rPr>
            </w:pPr>
            <w:r>
              <w:rPr>
                <w:sz w:val="17"/>
                <w:szCs w:val="17"/>
              </w:rPr>
              <w:t>25 փետրվարի</w:t>
            </w:r>
          </w:p>
        </w:tc>
      </w:tr>
      <w:tr w:rsidR="00BD1F51" w14:paraId="1EC767F2" w14:textId="77777777">
        <w:trPr>
          <w:trHeight w:val="453"/>
        </w:trPr>
        <w:tc>
          <w:tcPr>
            <w:tcW w:w="3988" w:type="dxa"/>
          </w:tcPr>
          <w:p w14:paraId="3A36A7F1" w14:textId="77777777" w:rsidR="00BD1F51" w:rsidRDefault="00684C1D">
            <w:pPr>
              <w:pStyle w:val="TableParagraph"/>
              <w:spacing w:line="220" w:lineRule="exact"/>
              <w:ind w:left="4"/>
              <w:rPr>
                <w:b/>
                <w:bCs/>
                <w:sz w:val="17"/>
                <w:szCs w:val="17"/>
              </w:rPr>
            </w:pPr>
            <w:r>
              <w:rPr>
                <w:b/>
                <w:bCs/>
                <w:sz w:val="17"/>
                <w:szCs w:val="17"/>
              </w:rPr>
              <w:t>6.40.8. ՍՈՑԻԱԼ-ԺՈՂՈՎՐԴԱԳՐՈՒԹՅՈՒՆ</w:t>
            </w:r>
          </w:p>
        </w:tc>
        <w:tc>
          <w:tcPr>
            <w:tcW w:w="7429" w:type="dxa"/>
          </w:tcPr>
          <w:p w14:paraId="5DD5A9CE" w14:textId="77777777" w:rsidR="00BD1F51" w:rsidRDefault="00684C1D">
            <w:pPr>
              <w:pStyle w:val="TableParagraph"/>
              <w:spacing w:line="222" w:lineRule="exact"/>
              <w:ind w:left="75"/>
              <w:rPr>
                <w:sz w:val="17"/>
                <w:szCs w:val="17"/>
              </w:rPr>
            </w:pPr>
            <w:r>
              <w:rPr>
                <w:sz w:val="17"/>
                <w:szCs w:val="17"/>
              </w:rPr>
              <w:t>Բնակարանային ֆոնդ</w:t>
            </w:r>
          </w:p>
        </w:tc>
        <w:tc>
          <w:tcPr>
            <w:tcW w:w="1753" w:type="dxa"/>
          </w:tcPr>
          <w:p w14:paraId="68E03B32" w14:textId="77777777" w:rsidR="00BD1F51" w:rsidRDefault="00684C1D">
            <w:pPr>
              <w:pStyle w:val="TableParagraph"/>
              <w:spacing w:line="221" w:lineRule="exact"/>
              <w:ind w:left="72"/>
              <w:rPr>
                <w:sz w:val="17"/>
                <w:szCs w:val="17"/>
              </w:rPr>
            </w:pPr>
            <w:r>
              <w:rPr>
                <w:sz w:val="17"/>
                <w:szCs w:val="17"/>
              </w:rPr>
              <w:t>Ձև N 1-բնակֆոնդ</w:t>
            </w:r>
          </w:p>
          <w:p w14:paraId="7D4BD490"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61268BA0" w14:textId="77777777" w:rsidR="00BD1F51" w:rsidRDefault="00684C1D">
            <w:pPr>
              <w:pStyle w:val="TableParagraph"/>
              <w:spacing w:line="222" w:lineRule="exact"/>
              <w:ind w:left="73" w:right="78"/>
              <w:jc w:val="center"/>
              <w:rPr>
                <w:sz w:val="17"/>
                <w:szCs w:val="17"/>
              </w:rPr>
            </w:pPr>
            <w:r>
              <w:rPr>
                <w:sz w:val="17"/>
                <w:szCs w:val="17"/>
              </w:rPr>
              <w:t>1 ապրիլի</w:t>
            </w:r>
          </w:p>
        </w:tc>
      </w:tr>
      <w:tr w:rsidR="00BD1F51" w14:paraId="2DB7FD9E" w14:textId="77777777">
        <w:trPr>
          <w:trHeight w:val="680"/>
        </w:trPr>
        <w:tc>
          <w:tcPr>
            <w:tcW w:w="3988" w:type="dxa"/>
          </w:tcPr>
          <w:p w14:paraId="62EB7B30" w14:textId="77777777" w:rsidR="00BD1F51" w:rsidRDefault="00684C1D">
            <w:pPr>
              <w:pStyle w:val="TableParagraph"/>
              <w:spacing w:line="220" w:lineRule="exact"/>
              <w:ind w:left="4"/>
              <w:rPr>
                <w:b/>
                <w:bCs/>
                <w:sz w:val="17"/>
                <w:szCs w:val="17"/>
              </w:rPr>
            </w:pPr>
            <w:r>
              <w:rPr>
                <w:b/>
                <w:bCs/>
                <w:sz w:val="17"/>
                <w:szCs w:val="17"/>
              </w:rPr>
              <w:t>6.40.9. ՍՈՑԻԱԼ-ԺՈՂՈՎՐԴԱԳՐՈՒԹՅՈՒՆ</w:t>
            </w:r>
          </w:p>
        </w:tc>
        <w:tc>
          <w:tcPr>
            <w:tcW w:w="7429" w:type="dxa"/>
          </w:tcPr>
          <w:p w14:paraId="7EE1DD31" w14:textId="77777777" w:rsidR="00BD1F51" w:rsidRDefault="00684C1D">
            <w:pPr>
              <w:pStyle w:val="TableParagraph"/>
              <w:spacing w:line="223" w:lineRule="exact"/>
              <w:ind w:left="75"/>
              <w:rPr>
                <w:sz w:val="17"/>
                <w:szCs w:val="17"/>
              </w:rPr>
            </w:pPr>
            <w:r>
              <w:rPr>
                <w:sz w:val="17"/>
                <w:szCs w:val="17"/>
              </w:rPr>
              <w:t>Քաղաքների տարածքի մեքենայացված սանմաքրում</w:t>
            </w:r>
          </w:p>
        </w:tc>
        <w:tc>
          <w:tcPr>
            <w:tcW w:w="1753" w:type="dxa"/>
          </w:tcPr>
          <w:p w14:paraId="39EF8B33" w14:textId="77777777" w:rsidR="00BD1F51" w:rsidRDefault="00684C1D">
            <w:pPr>
              <w:pStyle w:val="TableParagraph"/>
              <w:spacing w:line="237" w:lineRule="auto"/>
              <w:ind w:left="72"/>
              <w:rPr>
                <w:sz w:val="17"/>
                <w:szCs w:val="17"/>
              </w:rPr>
            </w:pPr>
            <w:r>
              <w:rPr>
                <w:sz w:val="17"/>
                <w:szCs w:val="17"/>
              </w:rPr>
              <w:t>Ձև N 1-հատուկ տրանսպորտ</w:t>
            </w:r>
          </w:p>
          <w:p w14:paraId="35BBFAAB"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078C557B"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7457A6E2" w14:textId="77777777">
        <w:trPr>
          <w:trHeight w:val="454"/>
        </w:trPr>
        <w:tc>
          <w:tcPr>
            <w:tcW w:w="3988" w:type="dxa"/>
          </w:tcPr>
          <w:p w14:paraId="06895724" w14:textId="77777777" w:rsidR="00BD1F51" w:rsidRDefault="00684C1D">
            <w:pPr>
              <w:pStyle w:val="TableParagraph"/>
              <w:spacing w:line="221" w:lineRule="exact"/>
              <w:ind w:left="4"/>
              <w:rPr>
                <w:b/>
                <w:bCs/>
                <w:sz w:val="17"/>
                <w:szCs w:val="17"/>
              </w:rPr>
            </w:pPr>
            <w:r>
              <w:rPr>
                <w:b/>
                <w:bCs/>
                <w:sz w:val="17"/>
                <w:szCs w:val="17"/>
              </w:rPr>
              <w:t>6.40.10. ՍՈՑԻԱԼ-ԺՈՂՈՎՐԴԱԳՐՈՒԹՅՈՒՆ</w:t>
            </w:r>
          </w:p>
        </w:tc>
        <w:tc>
          <w:tcPr>
            <w:tcW w:w="7429" w:type="dxa"/>
          </w:tcPr>
          <w:p w14:paraId="5DE0B128" w14:textId="77777777" w:rsidR="00BD1F51" w:rsidRDefault="00684C1D">
            <w:pPr>
              <w:pStyle w:val="TableParagraph"/>
              <w:spacing w:line="223" w:lineRule="exact"/>
              <w:ind w:left="75"/>
              <w:rPr>
                <w:sz w:val="17"/>
                <w:szCs w:val="17"/>
              </w:rPr>
            </w:pPr>
            <w:r>
              <w:rPr>
                <w:sz w:val="17"/>
                <w:szCs w:val="17"/>
              </w:rPr>
              <w:t>Քաղաքների ճանապարհային տնտեսություն</w:t>
            </w:r>
          </w:p>
        </w:tc>
        <w:tc>
          <w:tcPr>
            <w:tcW w:w="1753" w:type="dxa"/>
          </w:tcPr>
          <w:p w14:paraId="0FF92466" w14:textId="77777777" w:rsidR="00BD1F51" w:rsidRDefault="00684C1D" w:rsidP="00242CB3">
            <w:pPr>
              <w:pStyle w:val="TableParagraph"/>
              <w:spacing w:line="223" w:lineRule="exact"/>
              <w:ind w:left="75"/>
              <w:rPr>
                <w:sz w:val="17"/>
                <w:szCs w:val="17"/>
              </w:rPr>
            </w:pPr>
            <w:r w:rsidRPr="00242CB3">
              <w:rPr>
                <w:sz w:val="16"/>
                <w:szCs w:val="16"/>
              </w:rPr>
              <w:t>Ձև N 1-բարեկարգվա</w:t>
            </w:r>
            <w:r w:rsidR="00242CB3">
              <w:rPr>
                <w:sz w:val="16"/>
                <w:szCs w:val="16"/>
              </w:rPr>
              <w:softHyphen/>
            </w:r>
            <w:r>
              <w:rPr>
                <w:sz w:val="17"/>
                <w:szCs w:val="17"/>
              </w:rPr>
              <w:t>ծություն (տարեկան)</w:t>
            </w:r>
          </w:p>
        </w:tc>
        <w:tc>
          <w:tcPr>
            <w:tcW w:w="1616" w:type="dxa"/>
          </w:tcPr>
          <w:p w14:paraId="63F620DD"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16D1268E" w14:textId="77777777">
        <w:trPr>
          <w:trHeight w:val="453"/>
        </w:trPr>
        <w:tc>
          <w:tcPr>
            <w:tcW w:w="3988" w:type="dxa"/>
          </w:tcPr>
          <w:p w14:paraId="61AA1BD1" w14:textId="77777777" w:rsidR="00BD1F51" w:rsidRDefault="00684C1D">
            <w:pPr>
              <w:pStyle w:val="TableParagraph"/>
              <w:spacing w:line="220" w:lineRule="exact"/>
              <w:ind w:left="4"/>
              <w:rPr>
                <w:b/>
                <w:bCs/>
                <w:sz w:val="17"/>
                <w:szCs w:val="17"/>
              </w:rPr>
            </w:pPr>
            <w:r>
              <w:rPr>
                <w:b/>
                <w:bCs/>
                <w:sz w:val="17"/>
                <w:szCs w:val="17"/>
              </w:rPr>
              <w:t>6.40.11. ՍՈՑԻԱԼ-ԺՈՂՈՎՐԴԱԳՐՈՒԹՅՈՒՆ</w:t>
            </w:r>
          </w:p>
        </w:tc>
        <w:tc>
          <w:tcPr>
            <w:tcW w:w="7429" w:type="dxa"/>
          </w:tcPr>
          <w:p w14:paraId="55FA1A89" w14:textId="77777777" w:rsidR="00BD1F51" w:rsidRDefault="00684C1D">
            <w:pPr>
              <w:pStyle w:val="TableParagraph"/>
              <w:spacing w:line="221" w:lineRule="exact"/>
              <w:ind w:left="75"/>
              <w:rPr>
                <w:sz w:val="17"/>
                <w:szCs w:val="17"/>
              </w:rPr>
            </w:pPr>
            <w:r>
              <w:rPr>
                <w:sz w:val="17"/>
                <w:szCs w:val="17"/>
              </w:rPr>
              <w:t>Հայտնաբերված վարչական իրավախախտումները և վարչական պատասխանատվության</w:t>
            </w:r>
          </w:p>
          <w:p w14:paraId="76D8CC0A" w14:textId="77777777" w:rsidR="00BD1F51" w:rsidRDefault="00684C1D">
            <w:pPr>
              <w:pStyle w:val="TableParagraph"/>
              <w:spacing w:line="212" w:lineRule="exact"/>
              <w:ind w:left="75"/>
              <w:rPr>
                <w:sz w:val="17"/>
                <w:szCs w:val="17"/>
              </w:rPr>
            </w:pPr>
            <w:r>
              <w:rPr>
                <w:sz w:val="17"/>
                <w:szCs w:val="17"/>
              </w:rPr>
              <w:t>ենթարկված անձանց թվաքանակը</w:t>
            </w:r>
          </w:p>
        </w:tc>
        <w:tc>
          <w:tcPr>
            <w:tcW w:w="1753" w:type="dxa"/>
          </w:tcPr>
          <w:p w14:paraId="76188667" w14:textId="77777777" w:rsidR="00BD1F51" w:rsidRDefault="00684C1D">
            <w:pPr>
              <w:pStyle w:val="TableParagraph"/>
              <w:spacing w:line="221" w:lineRule="exact"/>
              <w:ind w:left="72"/>
              <w:rPr>
                <w:sz w:val="17"/>
                <w:szCs w:val="17"/>
              </w:rPr>
            </w:pPr>
            <w:r>
              <w:rPr>
                <w:sz w:val="17"/>
                <w:szCs w:val="17"/>
              </w:rPr>
              <w:t>Ձև N 1-վի</w:t>
            </w:r>
          </w:p>
          <w:p w14:paraId="25E9177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7A36791C" w14:textId="77777777" w:rsidR="00BD1F51" w:rsidRDefault="00684C1D">
            <w:pPr>
              <w:pStyle w:val="TableParagraph"/>
              <w:spacing w:line="222" w:lineRule="exact"/>
              <w:ind w:left="110" w:right="65"/>
              <w:jc w:val="center"/>
              <w:rPr>
                <w:sz w:val="17"/>
                <w:szCs w:val="17"/>
              </w:rPr>
            </w:pPr>
            <w:r>
              <w:rPr>
                <w:sz w:val="17"/>
                <w:szCs w:val="17"/>
              </w:rPr>
              <w:t>2 մարտի</w:t>
            </w:r>
          </w:p>
        </w:tc>
      </w:tr>
      <w:tr w:rsidR="00BD1F51" w14:paraId="794FDCD6" w14:textId="77777777">
        <w:trPr>
          <w:trHeight w:val="225"/>
        </w:trPr>
        <w:tc>
          <w:tcPr>
            <w:tcW w:w="3988" w:type="dxa"/>
          </w:tcPr>
          <w:p w14:paraId="70C0C0F7" w14:textId="77777777" w:rsidR="00BD1F51" w:rsidRDefault="00684C1D">
            <w:pPr>
              <w:pStyle w:val="TableParagraph"/>
              <w:spacing w:line="206" w:lineRule="exact"/>
              <w:ind w:left="4"/>
              <w:rPr>
                <w:b/>
                <w:bCs/>
                <w:sz w:val="17"/>
                <w:szCs w:val="17"/>
              </w:rPr>
            </w:pPr>
            <w:r>
              <w:rPr>
                <w:b/>
                <w:bCs/>
                <w:sz w:val="17"/>
                <w:szCs w:val="17"/>
              </w:rPr>
              <w:t>6.40.12. ՍՈՑԻԱԼ-ԺՈՂՈՎՐԴԱԳՐՈՒԹՅՈՒՆ</w:t>
            </w:r>
          </w:p>
        </w:tc>
        <w:tc>
          <w:tcPr>
            <w:tcW w:w="7429" w:type="dxa"/>
          </w:tcPr>
          <w:p w14:paraId="2DB7CA74" w14:textId="77777777" w:rsidR="00BD1F51" w:rsidRDefault="00684C1D">
            <w:pPr>
              <w:pStyle w:val="TableParagraph"/>
              <w:spacing w:line="206" w:lineRule="exact"/>
              <w:ind w:left="75"/>
              <w:rPr>
                <w:sz w:val="17"/>
                <w:szCs w:val="17"/>
              </w:rPr>
            </w:pPr>
            <w:r>
              <w:rPr>
                <w:sz w:val="17"/>
                <w:szCs w:val="17"/>
              </w:rPr>
              <w:t>Գրադարանների գործունեությունը</w:t>
            </w:r>
          </w:p>
        </w:tc>
        <w:tc>
          <w:tcPr>
            <w:tcW w:w="1753" w:type="dxa"/>
          </w:tcPr>
          <w:p w14:paraId="7EDE8E64" w14:textId="77777777" w:rsidR="00BD1F51" w:rsidRPr="00242CB3" w:rsidRDefault="00684C1D">
            <w:pPr>
              <w:pStyle w:val="TableParagraph"/>
              <w:spacing w:line="206" w:lineRule="exact"/>
              <w:ind w:left="75" w:right="-29"/>
              <w:rPr>
                <w:sz w:val="16"/>
                <w:szCs w:val="16"/>
              </w:rPr>
            </w:pPr>
            <w:r w:rsidRPr="00242CB3">
              <w:rPr>
                <w:sz w:val="16"/>
                <w:szCs w:val="16"/>
              </w:rPr>
              <w:t>Ձև N</w:t>
            </w:r>
            <w:r w:rsidRPr="00242CB3">
              <w:rPr>
                <w:spacing w:val="-15"/>
                <w:sz w:val="16"/>
                <w:szCs w:val="16"/>
              </w:rPr>
              <w:t xml:space="preserve"> </w:t>
            </w:r>
            <w:r w:rsidRPr="00242CB3">
              <w:rPr>
                <w:sz w:val="16"/>
                <w:szCs w:val="16"/>
              </w:rPr>
              <w:t>6-գմ</w:t>
            </w:r>
            <w:r w:rsidR="00242CB3" w:rsidRPr="00242CB3">
              <w:rPr>
                <w:sz w:val="16"/>
                <w:szCs w:val="16"/>
              </w:rPr>
              <w:t xml:space="preserve"> </w:t>
            </w:r>
            <w:r w:rsidRPr="00242CB3">
              <w:rPr>
                <w:sz w:val="16"/>
                <w:szCs w:val="16"/>
              </w:rPr>
              <w:t>(տարեկան)</w:t>
            </w:r>
          </w:p>
        </w:tc>
        <w:tc>
          <w:tcPr>
            <w:tcW w:w="1616" w:type="dxa"/>
          </w:tcPr>
          <w:p w14:paraId="3B0992C1" w14:textId="77777777" w:rsidR="00BD1F51" w:rsidRDefault="00684C1D">
            <w:pPr>
              <w:pStyle w:val="TableParagraph"/>
              <w:spacing w:line="206" w:lineRule="exact"/>
              <w:ind w:left="74" w:right="78"/>
              <w:jc w:val="center"/>
              <w:rPr>
                <w:sz w:val="17"/>
                <w:szCs w:val="17"/>
              </w:rPr>
            </w:pPr>
            <w:r>
              <w:rPr>
                <w:sz w:val="17"/>
                <w:szCs w:val="17"/>
              </w:rPr>
              <w:t>27 հունվարի</w:t>
            </w:r>
          </w:p>
        </w:tc>
      </w:tr>
      <w:tr w:rsidR="00BD1F51" w14:paraId="168B6062" w14:textId="77777777">
        <w:trPr>
          <w:trHeight w:val="454"/>
        </w:trPr>
        <w:tc>
          <w:tcPr>
            <w:tcW w:w="3988" w:type="dxa"/>
          </w:tcPr>
          <w:p w14:paraId="07D7FF12" w14:textId="77777777" w:rsidR="00BD1F51" w:rsidRDefault="00684C1D">
            <w:pPr>
              <w:pStyle w:val="TableParagraph"/>
              <w:spacing w:line="222" w:lineRule="exact"/>
              <w:ind w:left="4"/>
              <w:rPr>
                <w:b/>
                <w:bCs/>
                <w:sz w:val="17"/>
                <w:szCs w:val="17"/>
              </w:rPr>
            </w:pPr>
            <w:r>
              <w:rPr>
                <w:b/>
                <w:bCs/>
                <w:sz w:val="17"/>
                <w:szCs w:val="17"/>
              </w:rPr>
              <w:t>6.40.13. ՍՈՑԻԱԼ-ԺՈՂՈՎՐԴԱԳՐՈՒԹՅՈՒՆ</w:t>
            </w:r>
          </w:p>
        </w:tc>
        <w:tc>
          <w:tcPr>
            <w:tcW w:w="7429" w:type="dxa"/>
          </w:tcPr>
          <w:p w14:paraId="04611CCD" w14:textId="77777777" w:rsidR="00BD1F51" w:rsidRDefault="00684C1D">
            <w:pPr>
              <w:pStyle w:val="TableParagraph"/>
              <w:spacing w:line="224" w:lineRule="exact"/>
              <w:ind w:left="75"/>
              <w:rPr>
                <w:sz w:val="17"/>
                <w:szCs w:val="17"/>
              </w:rPr>
            </w:pPr>
            <w:r>
              <w:rPr>
                <w:sz w:val="17"/>
                <w:szCs w:val="17"/>
              </w:rPr>
              <w:t>Թանգարանների գործունեությունը</w:t>
            </w:r>
          </w:p>
        </w:tc>
        <w:tc>
          <w:tcPr>
            <w:tcW w:w="1753" w:type="dxa"/>
          </w:tcPr>
          <w:p w14:paraId="1C9A8DFC" w14:textId="77777777" w:rsidR="00BD1F51" w:rsidRDefault="00684C1D">
            <w:pPr>
              <w:pStyle w:val="TableParagraph"/>
              <w:spacing w:line="224" w:lineRule="exact"/>
              <w:ind w:left="72"/>
              <w:rPr>
                <w:sz w:val="17"/>
                <w:szCs w:val="17"/>
              </w:rPr>
            </w:pPr>
            <w:r>
              <w:rPr>
                <w:sz w:val="17"/>
                <w:szCs w:val="17"/>
              </w:rPr>
              <w:t>Ձև N 1-թանգարան</w:t>
            </w:r>
          </w:p>
          <w:p w14:paraId="7045C826"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401C3E35" w14:textId="77777777" w:rsidR="00BD1F51" w:rsidRDefault="00684C1D">
            <w:pPr>
              <w:pStyle w:val="TableParagraph"/>
              <w:spacing w:line="224" w:lineRule="exact"/>
              <w:ind w:left="74" w:right="78"/>
              <w:jc w:val="center"/>
              <w:rPr>
                <w:sz w:val="17"/>
                <w:szCs w:val="17"/>
              </w:rPr>
            </w:pPr>
            <w:r>
              <w:rPr>
                <w:sz w:val="17"/>
                <w:szCs w:val="17"/>
              </w:rPr>
              <w:t>17 փետրվարի</w:t>
            </w:r>
          </w:p>
        </w:tc>
      </w:tr>
      <w:tr w:rsidR="00BD1F51" w14:paraId="61F76307" w14:textId="77777777">
        <w:trPr>
          <w:trHeight w:val="681"/>
        </w:trPr>
        <w:tc>
          <w:tcPr>
            <w:tcW w:w="3988" w:type="dxa"/>
          </w:tcPr>
          <w:p w14:paraId="7BFD3D01" w14:textId="77777777" w:rsidR="00BD1F51" w:rsidRDefault="00684C1D">
            <w:pPr>
              <w:pStyle w:val="TableParagraph"/>
              <w:spacing w:line="221" w:lineRule="exact"/>
              <w:ind w:left="4"/>
              <w:rPr>
                <w:b/>
                <w:bCs/>
                <w:sz w:val="17"/>
                <w:szCs w:val="17"/>
              </w:rPr>
            </w:pPr>
            <w:r>
              <w:rPr>
                <w:b/>
                <w:bCs/>
                <w:sz w:val="17"/>
                <w:szCs w:val="17"/>
              </w:rPr>
              <w:t>6.40.14. ՍՈՑԻԱԼ-ԺՈՂՈՎՐԴԱԳՐՈՒԹՅՈՒՆ</w:t>
            </w:r>
          </w:p>
        </w:tc>
        <w:tc>
          <w:tcPr>
            <w:tcW w:w="7429" w:type="dxa"/>
          </w:tcPr>
          <w:p w14:paraId="3D1A526A" w14:textId="77777777" w:rsidR="00BD1F51" w:rsidRDefault="00684C1D">
            <w:pPr>
              <w:pStyle w:val="TableParagraph"/>
              <w:spacing w:line="223" w:lineRule="exact"/>
              <w:ind w:left="75"/>
              <w:rPr>
                <w:sz w:val="17"/>
                <w:szCs w:val="17"/>
              </w:rPr>
            </w:pPr>
            <w:r>
              <w:rPr>
                <w:sz w:val="17"/>
                <w:szCs w:val="17"/>
              </w:rPr>
              <w:t>Թատրոնների գործունեությունը</w:t>
            </w:r>
          </w:p>
        </w:tc>
        <w:tc>
          <w:tcPr>
            <w:tcW w:w="1753" w:type="dxa"/>
          </w:tcPr>
          <w:p w14:paraId="35D87A82" w14:textId="77777777" w:rsidR="00BD1F51" w:rsidRDefault="00684C1D">
            <w:pPr>
              <w:pStyle w:val="TableParagraph"/>
              <w:spacing w:line="237" w:lineRule="auto"/>
              <w:ind w:left="72"/>
              <w:rPr>
                <w:sz w:val="17"/>
                <w:szCs w:val="17"/>
              </w:rPr>
            </w:pPr>
            <w:r>
              <w:rPr>
                <w:sz w:val="17"/>
                <w:szCs w:val="17"/>
              </w:rPr>
              <w:t>Ձև N 1-թատրոն (տարեկան)</w:t>
            </w:r>
          </w:p>
        </w:tc>
        <w:tc>
          <w:tcPr>
            <w:tcW w:w="1616" w:type="dxa"/>
          </w:tcPr>
          <w:p w14:paraId="4CE0AA70" w14:textId="77777777" w:rsidR="00BD1F51" w:rsidRDefault="00684C1D">
            <w:pPr>
              <w:pStyle w:val="TableParagraph"/>
              <w:spacing w:line="223" w:lineRule="exact"/>
              <w:ind w:left="110" w:right="63"/>
              <w:jc w:val="center"/>
              <w:rPr>
                <w:sz w:val="17"/>
                <w:szCs w:val="17"/>
              </w:rPr>
            </w:pPr>
            <w:r>
              <w:rPr>
                <w:sz w:val="17"/>
                <w:szCs w:val="17"/>
              </w:rPr>
              <w:t>25 փետրվարի</w:t>
            </w:r>
          </w:p>
        </w:tc>
      </w:tr>
    </w:tbl>
    <w:p w14:paraId="6A9EE34D" w14:textId="77777777" w:rsidR="00BD1F51" w:rsidRDefault="00BD1F51">
      <w:pPr>
        <w:spacing w:line="223" w:lineRule="exact"/>
        <w:jc w:val="center"/>
        <w:rPr>
          <w:sz w:val="17"/>
          <w:szCs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06635" w14:textId="77777777">
        <w:trPr>
          <w:trHeight w:val="399"/>
        </w:trPr>
        <w:tc>
          <w:tcPr>
            <w:tcW w:w="3986" w:type="dxa"/>
            <w:vMerge w:val="restart"/>
          </w:tcPr>
          <w:p w14:paraId="6C82E0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DA662E"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C8EDE8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FFBEFE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93D54DF" w14:textId="77777777">
        <w:trPr>
          <w:trHeight w:val="798"/>
        </w:trPr>
        <w:tc>
          <w:tcPr>
            <w:tcW w:w="3986" w:type="dxa"/>
            <w:vMerge/>
            <w:tcBorders>
              <w:top w:val="nil"/>
            </w:tcBorders>
          </w:tcPr>
          <w:p w14:paraId="2ECDFCE9" w14:textId="77777777" w:rsidR="00BD1F51" w:rsidRDefault="00BD1F51">
            <w:pPr>
              <w:rPr>
                <w:sz w:val="2"/>
                <w:szCs w:val="2"/>
              </w:rPr>
            </w:pPr>
          </w:p>
        </w:tc>
        <w:tc>
          <w:tcPr>
            <w:tcW w:w="7432" w:type="dxa"/>
            <w:vMerge/>
            <w:tcBorders>
              <w:top w:val="nil"/>
            </w:tcBorders>
          </w:tcPr>
          <w:p w14:paraId="2F6C41A6" w14:textId="77777777" w:rsidR="00BD1F51" w:rsidRDefault="00BD1F51">
            <w:pPr>
              <w:rPr>
                <w:sz w:val="2"/>
                <w:szCs w:val="2"/>
              </w:rPr>
            </w:pPr>
          </w:p>
        </w:tc>
        <w:tc>
          <w:tcPr>
            <w:tcW w:w="1753" w:type="dxa"/>
          </w:tcPr>
          <w:p w14:paraId="671F505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375963E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59A5D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6CDAB6A8" w14:textId="77777777">
        <w:trPr>
          <w:trHeight w:val="453"/>
        </w:trPr>
        <w:tc>
          <w:tcPr>
            <w:tcW w:w="3986" w:type="dxa"/>
          </w:tcPr>
          <w:p w14:paraId="00EDC868" w14:textId="77777777" w:rsidR="00BD1F51" w:rsidRDefault="00684C1D">
            <w:pPr>
              <w:pStyle w:val="TableParagraph"/>
              <w:spacing w:line="220" w:lineRule="exact"/>
              <w:ind w:left="4"/>
              <w:rPr>
                <w:b/>
                <w:bCs/>
                <w:sz w:val="17"/>
                <w:szCs w:val="17"/>
              </w:rPr>
            </w:pPr>
            <w:r>
              <w:rPr>
                <w:b/>
                <w:bCs/>
                <w:sz w:val="17"/>
                <w:szCs w:val="17"/>
              </w:rPr>
              <w:t>6.40.15. ՍՈՑԻԱԼ-ԺՈՂՈՎՐԴԱԳՐՈՒԹՅՈՒՆ</w:t>
            </w:r>
          </w:p>
        </w:tc>
        <w:tc>
          <w:tcPr>
            <w:tcW w:w="7432" w:type="dxa"/>
          </w:tcPr>
          <w:p w14:paraId="3D2DE5A5" w14:textId="77777777" w:rsidR="00BD1F51" w:rsidRDefault="00684C1D">
            <w:pPr>
              <w:pStyle w:val="TableParagraph"/>
              <w:spacing w:line="222" w:lineRule="exact"/>
              <w:ind w:left="76"/>
              <w:rPr>
                <w:sz w:val="17"/>
                <w:szCs w:val="17"/>
              </w:rPr>
            </w:pPr>
            <w:r>
              <w:rPr>
                <w:sz w:val="17"/>
                <w:szCs w:val="17"/>
              </w:rPr>
              <w:t>Համերգային կազմակերպությունների գործունեությունը</w:t>
            </w:r>
          </w:p>
        </w:tc>
        <w:tc>
          <w:tcPr>
            <w:tcW w:w="1753" w:type="dxa"/>
          </w:tcPr>
          <w:p w14:paraId="24CFB6B2" w14:textId="77777777" w:rsidR="00BD1F51" w:rsidRDefault="00684C1D">
            <w:pPr>
              <w:pStyle w:val="TableParagraph"/>
              <w:spacing w:line="222" w:lineRule="exact"/>
              <w:ind w:left="71"/>
              <w:rPr>
                <w:sz w:val="17"/>
                <w:szCs w:val="17"/>
              </w:rPr>
            </w:pPr>
            <w:r>
              <w:rPr>
                <w:sz w:val="17"/>
                <w:szCs w:val="17"/>
              </w:rPr>
              <w:t>Ձև N 1-համերգ</w:t>
            </w:r>
          </w:p>
          <w:p w14:paraId="4FA0A21B" w14:textId="77777777" w:rsidR="00BD1F51" w:rsidRDefault="00684C1D">
            <w:pPr>
              <w:pStyle w:val="TableParagraph"/>
              <w:spacing w:line="212" w:lineRule="exact"/>
              <w:ind w:left="71"/>
              <w:rPr>
                <w:sz w:val="17"/>
                <w:szCs w:val="17"/>
              </w:rPr>
            </w:pPr>
            <w:r>
              <w:rPr>
                <w:sz w:val="17"/>
                <w:szCs w:val="17"/>
              </w:rPr>
              <w:t>(տարեկան)</w:t>
            </w:r>
          </w:p>
        </w:tc>
        <w:tc>
          <w:tcPr>
            <w:tcW w:w="1616" w:type="dxa"/>
          </w:tcPr>
          <w:p w14:paraId="6077BEAC" w14:textId="77777777" w:rsidR="00BD1F51" w:rsidRDefault="00684C1D">
            <w:pPr>
              <w:pStyle w:val="TableParagraph"/>
              <w:spacing w:line="222" w:lineRule="exact"/>
              <w:ind w:left="73" w:right="78"/>
              <w:jc w:val="center"/>
              <w:rPr>
                <w:sz w:val="17"/>
                <w:szCs w:val="17"/>
              </w:rPr>
            </w:pPr>
            <w:r>
              <w:rPr>
                <w:sz w:val="17"/>
                <w:szCs w:val="17"/>
              </w:rPr>
              <w:t>25 փետրվարի</w:t>
            </w:r>
          </w:p>
        </w:tc>
      </w:tr>
      <w:tr w:rsidR="00BD1F51" w14:paraId="511B5806" w14:textId="77777777">
        <w:trPr>
          <w:trHeight w:val="453"/>
        </w:trPr>
        <w:tc>
          <w:tcPr>
            <w:tcW w:w="3986" w:type="dxa"/>
          </w:tcPr>
          <w:p w14:paraId="1D9E33A2" w14:textId="77777777" w:rsidR="00BD1F51" w:rsidRDefault="00684C1D">
            <w:pPr>
              <w:pStyle w:val="TableParagraph"/>
              <w:spacing w:line="220" w:lineRule="exact"/>
              <w:ind w:left="4"/>
              <w:rPr>
                <w:b/>
                <w:bCs/>
                <w:sz w:val="17"/>
                <w:szCs w:val="17"/>
              </w:rPr>
            </w:pPr>
            <w:r>
              <w:rPr>
                <w:b/>
                <w:bCs/>
                <w:sz w:val="17"/>
                <w:szCs w:val="17"/>
              </w:rPr>
              <w:t>6.40.16. ՍՈՑԻԱԼ-ԺՈՂՈՎՐԴԱԳՐՈՒԹՅՈՒՆ</w:t>
            </w:r>
          </w:p>
        </w:tc>
        <w:tc>
          <w:tcPr>
            <w:tcW w:w="7432" w:type="dxa"/>
          </w:tcPr>
          <w:p w14:paraId="592F9735" w14:textId="77777777" w:rsidR="00BD1F51" w:rsidRDefault="00684C1D">
            <w:pPr>
              <w:pStyle w:val="TableParagraph"/>
              <w:spacing w:line="223" w:lineRule="exact"/>
              <w:ind w:left="76"/>
              <w:rPr>
                <w:sz w:val="17"/>
                <w:szCs w:val="17"/>
              </w:rPr>
            </w:pPr>
            <w:r>
              <w:rPr>
                <w:sz w:val="17"/>
                <w:szCs w:val="17"/>
              </w:rPr>
              <w:t>Նախադպրոցական հաստատությունների գործունեությունը</w:t>
            </w:r>
          </w:p>
        </w:tc>
        <w:tc>
          <w:tcPr>
            <w:tcW w:w="1753" w:type="dxa"/>
          </w:tcPr>
          <w:p w14:paraId="11C89F6D" w14:textId="77777777" w:rsidR="00BD1F51" w:rsidRDefault="00684C1D">
            <w:pPr>
              <w:pStyle w:val="TableParagraph"/>
              <w:spacing w:line="223" w:lineRule="exact"/>
              <w:ind w:left="71"/>
              <w:rPr>
                <w:sz w:val="17"/>
                <w:szCs w:val="17"/>
              </w:rPr>
            </w:pPr>
            <w:r>
              <w:rPr>
                <w:sz w:val="17"/>
                <w:szCs w:val="17"/>
              </w:rPr>
              <w:t>Ձև N 85-գմ</w:t>
            </w:r>
          </w:p>
          <w:p w14:paraId="5898E3E6"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7C6BDD72" w14:textId="77777777" w:rsidR="00BD1F51" w:rsidRDefault="00684C1D">
            <w:pPr>
              <w:pStyle w:val="TableParagraph"/>
              <w:spacing w:line="223" w:lineRule="exact"/>
              <w:ind w:left="73" w:right="78"/>
              <w:jc w:val="center"/>
              <w:rPr>
                <w:sz w:val="17"/>
                <w:szCs w:val="17"/>
              </w:rPr>
            </w:pPr>
            <w:r>
              <w:rPr>
                <w:sz w:val="17"/>
                <w:szCs w:val="17"/>
              </w:rPr>
              <w:t>25 փետրվարի</w:t>
            </w:r>
          </w:p>
        </w:tc>
      </w:tr>
      <w:tr w:rsidR="00BD1F51" w14:paraId="2FA5BB62" w14:textId="77777777">
        <w:trPr>
          <w:trHeight w:val="454"/>
        </w:trPr>
        <w:tc>
          <w:tcPr>
            <w:tcW w:w="3986" w:type="dxa"/>
          </w:tcPr>
          <w:p w14:paraId="210CB087" w14:textId="77777777" w:rsidR="00BD1F51" w:rsidRDefault="00684C1D">
            <w:pPr>
              <w:pStyle w:val="TableParagraph"/>
              <w:spacing w:line="221" w:lineRule="exact"/>
              <w:ind w:left="4"/>
              <w:rPr>
                <w:b/>
                <w:bCs/>
                <w:sz w:val="17"/>
                <w:szCs w:val="17"/>
              </w:rPr>
            </w:pPr>
            <w:r>
              <w:rPr>
                <w:b/>
                <w:bCs/>
                <w:sz w:val="17"/>
                <w:szCs w:val="17"/>
              </w:rPr>
              <w:t>6.40.17. ՍՈՑԻԱԼ-ԺՈՂՈՎՐԴԱԳՐՈՒԹՅՈՒՆ</w:t>
            </w:r>
          </w:p>
        </w:tc>
        <w:tc>
          <w:tcPr>
            <w:tcW w:w="7432" w:type="dxa"/>
          </w:tcPr>
          <w:p w14:paraId="7EDCF66B" w14:textId="77777777" w:rsidR="00BD1F51" w:rsidRDefault="00684C1D">
            <w:pPr>
              <w:pStyle w:val="TableParagraph"/>
              <w:spacing w:line="223" w:lineRule="exact"/>
              <w:ind w:left="76"/>
              <w:rPr>
                <w:sz w:val="17"/>
                <w:szCs w:val="17"/>
              </w:rPr>
            </w:pPr>
            <w:r>
              <w:rPr>
                <w:sz w:val="17"/>
                <w:szCs w:val="17"/>
              </w:rPr>
              <w:t>Երաժշտական, գեղարվեստի, արվեստի դպրոցների, մանկապատանեկան</w:t>
            </w:r>
          </w:p>
          <w:p w14:paraId="7DE65CBB" w14:textId="77777777" w:rsidR="00BD1F51" w:rsidRDefault="00684C1D">
            <w:pPr>
              <w:pStyle w:val="TableParagraph"/>
              <w:spacing w:line="211" w:lineRule="exact"/>
              <w:ind w:left="76"/>
              <w:rPr>
                <w:sz w:val="17"/>
                <w:szCs w:val="17"/>
              </w:rPr>
            </w:pPr>
            <w:r>
              <w:rPr>
                <w:sz w:val="17"/>
                <w:szCs w:val="17"/>
              </w:rPr>
              <w:t>ստեղծագործական կենտրոնների գործունեությունը</w:t>
            </w:r>
          </w:p>
        </w:tc>
        <w:tc>
          <w:tcPr>
            <w:tcW w:w="1753" w:type="dxa"/>
          </w:tcPr>
          <w:p w14:paraId="09806780" w14:textId="77777777" w:rsidR="00BD1F51" w:rsidRDefault="00684C1D">
            <w:pPr>
              <w:pStyle w:val="TableParagraph"/>
              <w:spacing w:line="223" w:lineRule="exact"/>
              <w:ind w:left="71"/>
              <w:rPr>
                <w:sz w:val="17"/>
                <w:szCs w:val="17"/>
              </w:rPr>
            </w:pPr>
            <w:r>
              <w:rPr>
                <w:sz w:val="17"/>
                <w:szCs w:val="17"/>
              </w:rPr>
              <w:t>Ձև N 1- եգադ</w:t>
            </w:r>
          </w:p>
          <w:p w14:paraId="1E0F4CD4"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4C0324C0" w14:textId="77777777" w:rsidR="00BD1F51" w:rsidRDefault="00684C1D">
            <w:pPr>
              <w:pStyle w:val="TableParagraph"/>
              <w:spacing w:line="223" w:lineRule="exact"/>
              <w:ind w:left="73" w:right="78"/>
              <w:jc w:val="center"/>
              <w:rPr>
                <w:sz w:val="17"/>
                <w:szCs w:val="17"/>
              </w:rPr>
            </w:pPr>
            <w:r>
              <w:rPr>
                <w:sz w:val="17"/>
                <w:szCs w:val="17"/>
              </w:rPr>
              <w:t>5 նոյեմբերի</w:t>
            </w:r>
          </w:p>
        </w:tc>
      </w:tr>
      <w:tr w:rsidR="00BD1F51" w14:paraId="51C90E10" w14:textId="77777777">
        <w:trPr>
          <w:trHeight w:val="299"/>
        </w:trPr>
        <w:tc>
          <w:tcPr>
            <w:tcW w:w="14787" w:type="dxa"/>
            <w:gridSpan w:val="4"/>
            <w:shd w:val="clear" w:color="auto" w:fill="D9D9D9"/>
          </w:tcPr>
          <w:p w14:paraId="04126C15" w14:textId="77777777" w:rsidR="00BD1F51" w:rsidRDefault="00684C1D">
            <w:pPr>
              <w:pStyle w:val="TableParagraph"/>
              <w:spacing w:before="1" w:line="278" w:lineRule="exact"/>
              <w:ind w:left="4"/>
              <w:rPr>
                <w:b/>
                <w:bCs/>
                <w:i/>
              </w:rPr>
            </w:pPr>
            <w:r>
              <w:rPr>
                <w:b/>
                <w:bCs/>
                <w:i/>
                <w:w w:val="105"/>
              </w:rPr>
              <w:t>6.41. ԵՐԵՎԱՆԻ ՔԱՂԱՔԱՊԵՏԱՐԱՆ</w:t>
            </w:r>
          </w:p>
        </w:tc>
      </w:tr>
      <w:tr w:rsidR="00BD1F51" w14:paraId="5BF728BD" w14:textId="77777777">
        <w:trPr>
          <w:trHeight w:val="681"/>
        </w:trPr>
        <w:tc>
          <w:tcPr>
            <w:tcW w:w="3986" w:type="dxa"/>
          </w:tcPr>
          <w:p w14:paraId="292D4AA4" w14:textId="77777777" w:rsidR="00BD1F51" w:rsidRDefault="00684C1D">
            <w:pPr>
              <w:pStyle w:val="TableParagraph"/>
              <w:spacing w:line="220" w:lineRule="exact"/>
              <w:ind w:left="4"/>
              <w:rPr>
                <w:b/>
                <w:bCs/>
                <w:sz w:val="17"/>
                <w:szCs w:val="17"/>
              </w:rPr>
            </w:pPr>
            <w:r>
              <w:rPr>
                <w:b/>
                <w:bCs/>
                <w:sz w:val="17"/>
                <w:szCs w:val="17"/>
              </w:rPr>
              <w:t>6.41.1. ԳՅՈՒՂԱՏՆՏԵՍՈՒԹՅՈՒՆ</w:t>
            </w:r>
          </w:p>
        </w:tc>
        <w:tc>
          <w:tcPr>
            <w:tcW w:w="7432" w:type="dxa"/>
          </w:tcPr>
          <w:p w14:paraId="49952C5A" w14:textId="77777777" w:rsidR="00BD1F51" w:rsidRDefault="00684C1D">
            <w:pPr>
              <w:pStyle w:val="TableParagraph"/>
              <w:spacing w:line="223" w:lineRule="exact"/>
              <w:ind w:left="72"/>
              <w:rPr>
                <w:sz w:val="17"/>
                <w:szCs w:val="17"/>
              </w:rPr>
            </w:pPr>
            <w:r>
              <w:rPr>
                <w:sz w:val="17"/>
                <w:szCs w:val="17"/>
              </w:rPr>
              <w:t>Գարնանացանի ընթացքը</w:t>
            </w:r>
          </w:p>
        </w:tc>
        <w:tc>
          <w:tcPr>
            <w:tcW w:w="1753" w:type="dxa"/>
          </w:tcPr>
          <w:p w14:paraId="7AD34A10" w14:textId="77777777" w:rsidR="00BD1F51" w:rsidRDefault="00684C1D">
            <w:pPr>
              <w:pStyle w:val="TableParagraph"/>
              <w:spacing w:line="222" w:lineRule="exact"/>
              <w:ind w:left="107"/>
              <w:rPr>
                <w:sz w:val="17"/>
                <w:szCs w:val="17"/>
              </w:rPr>
            </w:pPr>
            <w:r>
              <w:rPr>
                <w:sz w:val="17"/>
                <w:szCs w:val="17"/>
              </w:rPr>
              <w:t>Ձև N 3-ԳՏՀ,</w:t>
            </w:r>
          </w:p>
          <w:p w14:paraId="16CD520F" w14:textId="77777777" w:rsidR="00BD1F51" w:rsidRDefault="00684C1D">
            <w:pPr>
              <w:pStyle w:val="TableParagraph"/>
              <w:spacing w:line="227" w:lineRule="exact"/>
              <w:ind w:left="71"/>
              <w:rPr>
                <w:sz w:val="17"/>
                <w:szCs w:val="17"/>
              </w:rPr>
            </w:pPr>
            <w:r>
              <w:rPr>
                <w:sz w:val="17"/>
                <w:szCs w:val="17"/>
              </w:rPr>
              <w:t>II եռամսյակ՝ 1.04,</w:t>
            </w:r>
          </w:p>
          <w:p w14:paraId="5DD1C1DE" w14:textId="77777777" w:rsidR="00BD1F51" w:rsidRDefault="00684C1D">
            <w:pPr>
              <w:pStyle w:val="TableParagraph"/>
              <w:spacing w:line="212" w:lineRule="exact"/>
              <w:ind w:left="71"/>
              <w:rPr>
                <w:sz w:val="17"/>
                <w:szCs w:val="17"/>
              </w:rPr>
            </w:pPr>
            <w:r>
              <w:rPr>
                <w:sz w:val="17"/>
                <w:szCs w:val="17"/>
              </w:rPr>
              <w:t>1.05, 1.06(ամսական)</w:t>
            </w:r>
          </w:p>
        </w:tc>
        <w:tc>
          <w:tcPr>
            <w:tcW w:w="1616" w:type="dxa"/>
          </w:tcPr>
          <w:p w14:paraId="5307593C" w14:textId="77777777" w:rsidR="00BD1F51" w:rsidRDefault="00684C1D">
            <w:pPr>
              <w:pStyle w:val="TableParagraph"/>
              <w:spacing w:line="223" w:lineRule="exact"/>
              <w:ind w:left="71" w:right="78"/>
              <w:jc w:val="center"/>
              <w:rPr>
                <w:sz w:val="17"/>
              </w:rPr>
            </w:pPr>
            <w:r>
              <w:rPr>
                <w:sz w:val="17"/>
              </w:rPr>
              <w:t>10</w:t>
            </w:r>
          </w:p>
        </w:tc>
      </w:tr>
      <w:tr w:rsidR="00BD1F51" w14:paraId="47974D89" w14:textId="77777777">
        <w:trPr>
          <w:trHeight w:val="909"/>
        </w:trPr>
        <w:tc>
          <w:tcPr>
            <w:tcW w:w="3986" w:type="dxa"/>
          </w:tcPr>
          <w:p w14:paraId="33E2C19D" w14:textId="77777777" w:rsidR="00BD1F51" w:rsidRDefault="00684C1D">
            <w:pPr>
              <w:pStyle w:val="TableParagraph"/>
              <w:spacing w:line="220" w:lineRule="exact"/>
              <w:ind w:left="4"/>
              <w:rPr>
                <w:b/>
                <w:bCs/>
                <w:sz w:val="17"/>
                <w:szCs w:val="17"/>
              </w:rPr>
            </w:pPr>
            <w:r>
              <w:rPr>
                <w:b/>
                <w:bCs/>
                <w:sz w:val="17"/>
                <w:szCs w:val="17"/>
              </w:rPr>
              <w:t>6.41.2. ԳՅՈՒՂԱՏՆՏԵՍՈՒԹՅՈՒՆ</w:t>
            </w:r>
          </w:p>
        </w:tc>
        <w:tc>
          <w:tcPr>
            <w:tcW w:w="7432" w:type="dxa"/>
          </w:tcPr>
          <w:p w14:paraId="1D2A6D8B" w14:textId="77777777" w:rsidR="00BD1F51" w:rsidRDefault="00684C1D">
            <w:pPr>
              <w:pStyle w:val="TableParagraph"/>
              <w:ind w:left="7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 թվականի դեկտեմբերի 1-ի դրությամբ</w:t>
            </w:r>
          </w:p>
          <w:p w14:paraId="7FB9283C" w14:textId="77777777" w:rsidR="00BD1F51" w:rsidRDefault="00684C1D">
            <w:pPr>
              <w:pStyle w:val="TableParagraph"/>
              <w:spacing w:line="210" w:lineRule="exact"/>
              <w:ind w:left="384"/>
              <w:rPr>
                <w:sz w:val="17"/>
                <w:szCs w:val="17"/>
              </w:rPr>
            </w:pPr>
            <w:r>
              <w:rPr>
                <w:sz w:val="17"/>
                <w:szCs w:val="17"/>
              </w:rPr>
              <w:t>այդ թվում` փաստացի ոռոգված հողերից</w:t>
            </w:r>
          </w:p>
        </w:tc>
        <w:tc>
          <w:tcPr>
            <w:tcW w:w="1753" w:type="dxa"/>
          </w:tcPr>
          <w:p w14:paraId="7D499595" w14:textId="77777777" w:rsidR="00BD1F51" w:rsidRDefault="00684C1D">
            <w:pPr>
              <w:pStyle w:val="TableParagraph"/>
              <w:ind w:left="74" w:right="518"/>
              <w:rPr>
                <w:sz w:val="17"/>
                <w:szCs w:val="17"/>
              </w:rPr>
            </w:pPr>
            <w:r>
              <w:rPr>
                <w:sz w:val="17"/>
                <w:szCs w:val="17"/>
              </w:rPr>
              <w:t>Ձև N 29-գտհ (տարեկան), Ձև N 29-գտհ-</w:t>
            </w:r>
          </w:p>
          <w:p w14:paraId="0AFC64DA" w14:textId="77777777" w:rsidR="00BD1F51" w:rsidRDefault="00684C1D">
            <w:pPr>
              <w:pStyle w:val="TableParagraph"/>
              <w:spacing w:line="210" w:lineRule="exact"/>
              <w:ind w:left="74"/>
              <w:rPr>
                <w:sz w:val="17"/>
                <w:szCs w:val="17"/>
              </w:rPr>
            </w:pPr>
            <w:r>
              <w:rPr>
                <w:sz w:val="17"/>
                <w:szCs w:val="17"/>
              </w:rPr>
              <w:t>ոռոգված</w:t>
            </w:r>
            <w:r>
              <w:rPr>
                <w:spacing w:val="-16"/>
                <w:sz w:val="17"/>
                <w:szCs w:val="17"/>
              </w:rPr>
              <w:t xml:space="preserve"> </w:t>
            </w:r>
            <w:r>
              <w:rPr>
                <w:sz w:val="17"/>
                <w:szCs w:val="17"/>
              </w:rPr>
              <w:t>(տարեկան)</w:t>
            </w:r>
          </w:p>
        </w:tc>
        <w:tc>
          <w:tcPr>
            <w:tcW w:w="1616" w:type="dxa"/>
          </w:tcPr>
          <w:p w14:paraId="0FB5AC15" w14:textId="77777777" w:rsidR="00BD1F51" w:rsidRDefault="00684C1D">
            <w:pPr>
              <w:pStyle w:val="TableParagraph"/>
              <w:ind w:left="82" w:right="36"/>
              <w:jc w:val="center"/>
              <w:rPr>
                <w:sz w:val="17"/>
                <w:szCs w:val="17"/>
              </w:rPr>
            </w:pPr>
            <w:r>
              <w:rPr>
                <w:sz w:val="17"/>
                <w:szCs w:val="17"/>
              </w:rPr>
              <w:t>դեկտեմբերի 7-րդ աշխատանքային օրը</w:t>
            </w:r>
          </w:p>
        </w:tc>
      </w:tr>
      <w:tr w:rsidR="00BD1F51" w14:paraId="2FEE4463" w14:textId="77777777">
        <w:trPr>
          <w:trHeight w:val="453"/>
        </w:trPr>
        <w:tc>
          <w:tcPr>
            <w:tcW w:w="3986" w:type="dxa"/>
          </w:tcPr>
          <w:p w14:paraId="12866B8C" w14:textId="77777777" w:rsidR="00BD1F51" w:rsidRDefault="00684C1D">
            <w:pPr>
              <w:pStyle w:val="TableParagraph"/>
              <w:spacing w:line="220" w:lineRule="exact"/>
              <w:ind w:left="4"/>
              <w:rPr>
                <w:b/>
                <w:bCs/>
                <w:sz w:val="17"/>
                <w:szCs w:val="17"/>
              </w:rPr>
            </w:pPr>
            <w:r>
              <w:rPr>
                <w:b/>
                <w:bCs/>
                <w:sz w:val="17"/>
                <w:szCs w:val="17"/>
              </w:rPr>
              <w:t>6.41.3. ԳՅՈՒՂԱՏՆՏԵՍՈՒԹՅՈՒՆ</w:t>
            </w:r>
          </w:p>
        </w:tc>
        <w:tc>
          <w:tcPr>
            <w:tcW w:w="7432" w:type="dxa"/>
          </w:tcPr>
          <w:p w14:paraId="49D8871E" w14:textId="77777777" w:rsidR="00BD1F51" w:rsidRDefault="00684C1D">
            <w:pPr>
              <w:pStyle w:val="TableParagraph"/>
              <w:spacing w:line="222" w:lineRule="exact"/>
              <w:ind w:left="74"/>
              <w:rPr>
                <w:sz w:val="17"/>
                <w:szCs w:val="17"/>
              </w:rPr>
            </w:pPr>
            <w:r>
              <w:rPr>
                <w:sz w:val="17"/>
                <w:szCs w:val="17"/>
              </w:rPr>
              <w:t>Գյուղատնտեսական մշակաբույսերի ցանքային տարածությունները 2020 թվականի բերքի</w:t>
            </w:r>
          </w:p>
          <w:p w14:paraId="12C458A7" w14:textId="77777777" w:rsidR="00BD1F51" w:rsidRDefault="00684C1D">
            <w:pPr>
              <w:pStyle w:val="TableParagraph"/>
              <w:spacing w:line="212" w:lineRule="exact"/>
              <w:ind w:left="74"/>
              <w:rPr>
                <w:sz w:val="17"/>
                <w:szCs w:val="17"/>
              </w:rPr>
            </w:pPr>
            <w:r>
              <w:rPr>
                <w:sz w:val="17"/>
                <w:szCs w:val="17"/>
              </w:rPr>
              <w:t>տակ (հունիսի 1-ի դրությամբ), համատարած հաշվառման տվյալներ</w:t>
            </w:r>
          </w:p>
        </w:tc>
        <w:tc>
          <w:tcPr>
            <w:tcW w:w="1753" w:type="dxa"/>
          </w:tcPr>
          <w:p w14:paraId="1189AE7A" w14:textId="77777777" w:rsidR="00BD1F51" w:rsidRDefault="00684C1D">
            <w:pPr>
              <w:pStyle w:val="TableParagraph"/>
              <w:spacing w:line="222" w:lineRule="exact"/>
              <w:ind w:left="74"/>
              <w:rPr>
                <w:sz w:val="17"/>
                <w:szCs w:val="17"/>
              </w:rPr>
            </w:pPr>
            <w:r>
              <w:rPr>
                <w:sz w:val="17"/>
                <w:szCs w:val="17"/>
              </w:rPr>
              <w:t>Ձև N 4-ԳՏՀ</w:t>
            </w:r>
          </w:p>
          <w:p w14:paraId="69F72D73" w14:textId="77777777" w:rsidR="00BD1F51" w:rsidRDefault="00684C1D">
            <w:pPr>
              <w:pStyle w:val="TableParagraph"/>
              <w:spacing w:line="212" w:lineRule="exact"/>
              <w:ind w:left="74"/>
              <w:rPr>
                <w:sz w:val="17"/>
                <w:szCs w:val="17"/>
              </w:rPr>
            </w:pPr>
            <w:r>
              <w:rPr>
                <w:sz w:val="17"/>
                <w:szCs w:val="17"/>
              </w:rPr>
              <w:t>(տարեկան)</w:t>
            </w:r>
          </w:p>
        </w:tc>
        <w:tc>
          <w:tcPr>
            <w:tcW w:w="1616" w:type="dxa"/>
          </w:tcPr>
          <w:p w14:paraId="4A977848" w14:textId="77777777" w:rsidR="00BD1F51" w:rsidRDefault="00684C1D">
            <w:pPr>
              <w:pStyle w:val="TableParagraph"/>
              <w:spacing w:line="223" w:lineRule="exact"/>
              <w:ind w:left="72" w:right="78"/>
              <w:jc w:val="center"/>
              <w:rPr>
                <w:sz w:val="17"/>
                <w:szCs w:val="17"/>
              </w:rPr>
            </w:pPr>
            <w:r>
              <w:rPr>
                <w:sz w:val="17"/>
                <w:szCs w:val="17"/>
              </w:rPr>
              <w:t>11 հունիսի</w:t>
            </w:r>
          </w:p>
        </w:tc>
      </w:tr>
      <w:tr w:rsidR="00BD1F51" w14:paraId="23652573" w14:textId="77777777">
        <w:trPr>
          <w:trHeight w:val="375"/>
        </w:trPr>
        <w:tc>
          <w:tcPr>
            <w:tcW w:w="3986" w:type="dxa"/>
          </w:tcPr>
          <w:p w14:paraId="62C268D2" w14:textId="77777777" w:rsidR="00BD1F51" w:rsidRDefault="00684C1D">
            <w:pPr>
              <w:pStyle w:val="TableParagraph"/>
              <w:spacing w:line="191" w:lineRule="exact"/>
              <w:ind w:left="4"/>
              <w:rPr>
                <w:b/>
                <w:bCs/>
                <w:sz w:val="17"/>
                <w:szCs w:val="17"/>
              </w:rPr>
            </w:pPr>
            <w:r>
              <w:rPr>
                <w:b/>
                <w:bCs/>
                <w:sz w:val="17"/>
                <w:szCs w:val="17"/>
              </w:rPr>
              <w:t>6.41.4. ԳՅՈՒՂԱՏՆՏԵՍՈՒԹՅՈՒՆ</w:t>
            </w:r>
          </w:p>
        </w:tc>
        <w:tc>
          <w:tcPr>
            <w:tcW w:w="7432" w:type="dxa"/>
          </w:tcPr>
          <w:p w14:paraId="573C3ED8" w14:textId="77777777" w:rsidR="00BD1F51" w:rsidRDefault="00684C1D">
            <w:pPr>
              <w:pStyle w:val="TableParagraph"/>
              <w:spacing w:line="193" w:lineRule="exact"/>
              <w:ind w:left="74"/>
              <w:rPr>
                <w:sz w:val="17"/>
                <w:szCs w:val="17"/>
              </w:rPr>
            </w:pPr>
            <w:r>
              <w:rPr>
                <w:sz w:val="17"/>
                <w:szCs w:val="17"/>
              </w:rPr>
              <w:t>Գյուղատնտեսական մշակաբույսերի համախառն բերքը և աշնանացանի ընթացքը</w:t>
            </w:r>
          </w:p>
        </w:tc>
        <w:tc>
          <w:tcPr>
            <w:tcW w:w="1753" w:type="dxa"/>
          </w:tcPr>
          <w:p w14:paraId="3D43B64A" w14:textId="77777777" w:rsidR="00BD1F51" w:rsidRDefault="00684C1D">
            <w:pPr>
              <w:pStyle w:val="TableParagraph"/>
              <w:spacing w:line="173" w:lineRule="exact"/>
              <w:ind w:left="74"/>
              <w:rPr>
                <w:sz w:val="17"/>
                <w:szCs w:val="17"/>
              </w:rPr>
            </w:pPr>
            <w:r>
              <w:rPr>
                <w:sz w:val="17"/>
                <w:szCs w:val="17"/>
              </w:rPr>
              <w:t>Ձև N 29-ԳՏՀ</w:t>
            </w:r>
          </w:p>
          <w:p w14:paraId="69B51C35" w14:textId="77777777" w:rsidR="00BD1F51" w:rsidRDefault="00684C1D">
            <w:pPr>
              <w:pStyle w:val="TableParagraph"/>
              <w:spacing w:line="182" w:lineRule="exact"/>
              <w:ind w:left="74"/>
              <w:rPr>
                <w:sz w:val="17"/>
                <w:szCs w:val="17"/>
              </w:rPr>
            </w:pPr>
            <w:r>
              <w:rPr>
                <w:sz w:val="17"/>
                <w:szCs w:val="17"/>
              </w:rPr>
              <w:t>(ամսական)</w:t>
            </w:r>
          </w:p>
        </w:tc>
        <w:tc>
          <w:tcPr>
            <w:tcW w:w="1616" w:type="dxa"/>
          </w:tcPr>
          <w:p w14:paraId="64080999" w14:textId="77777777" w:rsidR="00BD1F51" w:rsidRDefault="00684C1D">
            <w:pPr>
              <w:pStyle w:val="TableParagraph"/>
              <w:spacing w:line="193" w:lineRule="exact"/>
              <w:ind w:left="74" w:right="78"/>
              <w:jc w:val="center"/>
              <w:rPr>
                <w:sz w:val="17"/>
              </w:rPr>
            </w:pPr>
            <w:r>
              <w:rPr>
                <w:sz w:val="17"/>
              </w:rPr>
              <w:t>10</w:t>
            </w:r>
          </w:p>
        </w:tc>
      </w:tr>
      <w:tr w:rsidR="00BD1F51" w14:paraId="458A6C79" w14:textId="77777777">
        <w:trPr>
          <w:trHeight w:val="375"/>
        </w:trPr>
        <w:tc>
          <w:tcPr>
            <w:tcW w:w="3986" w:type="dxa"/>
          </w:tcPr>
          <w:p w14:paraId="7A5A71B5" w14:textId="77777777" w:rsidR="00BD1F51" w:rsidRDefault="00684C1D">
            <w:pPr>
              <w:pStyle w:val="TableParagraph"/>
              <w:spacing w:line="192" w:lineRule="exact"/>
              <w:ind w:left="4"/>
              <w:rPr>
                <w:b/>
                <w:bCs/>
                <w:sz w:val="17"/>
                <w:szCs w:val="17"/>
              </w:rPr>
            </w:pPr>
            <w:r>
              <w:rPr>
                <w:b/>
                <w:bCs/>
                <w:sz w:val="17"/>
                <w:szCs w:val="17"/>
              </w:rPr>
              <w:t>6.41.5. ԳՅՈՒՂԱՏՆՏԵՍՈՒԹՅՈՒՆ</w:t>
            </w:r>
          </w:p>
        </w:tc>
        <w:tc>
          <w:tcPr>
            <w:tcW w:w="7432" w:type="dxa"/>
          </w:tcPr>
          <w:p w14:paraId="7AC93126" w14:textId="77777777" w:rsidR="00BD1F51" w:rsidRDefault="00684C1D">
            <w:pPr>
              <w:pStyle w:val="TableParagraph"/>
              <w:spacing w:line="194" w:lineRule="exact"/>
              <w:ind w:left="74"/>
              <w:rPr>
                <w:sz w:val="17"/>
                <w:szCs w:val="17"/>
              </w:rPr>
            </w:pPr>
            <w:r>
              <w:rPr>
                <w:sz w:val="17"/>
                <w:szCs w:val="17"/>
              </w:rPr>
              <w:t>Գյուղատնտեսական կենդանիների հաշվառման հանրագումարները առ 1-ը հունվարի 2020թ</w:t>
            </w:r>
          </w:p>
        </w:tc>
        <w:tc>
          <w:tcPr>
            <w:tcW w:w="1753" w:type="dxa"/>
          </w:tcPr>
          <w:p w14:paraId="136F7D83" w14:textId="77777777" w:rsidR="00BD1F51" w:rsidRDefault="00684C1D">
            <w:pPr>
              <w:pStyle w:val="TableParagraph"/>
              <w:spacing w:line="174" w:lineRule="exact"/>
              <w:ind w:left="71"/>
              <w:rPr>
                <w:sz w:val="17"/>
                <w:szCs w:val="17"/>
              </w:rPr>
            </w:pPr>
            <w:r>
              <w:rPr>
                <w:sz w:val="17"/>
                <w:szCs w:val="17"/>
              </w:rPr>
              <w:t>Ձև N 6-ԳՏՀ</w:t>
            </w:r>
          </w:p>
          <w:p w14:paraId="372EC410" w14:textId="77777777" w:rsidR="00BD1F51" w:rsidRDefault="00684C1D">
            <w:pPr>
              <w:pStyle w:val="TableParagraph"/>
              <w:spacing w:line="182" w:lineRule="exact"/>
              <w:ind w:left="71"/>
              <w:rPr>
                <w:sz w:val="17"/>
                <w:szCs w:val="17"/>
              </w:rPr>
            </w:pPr>
            <w:r>
              <w:rPr>
                <w:sz w:val="17"/>
                <w:szCs w:val="17"/>
              </w:rPr>
              <w:t>(տարեկան)</w:t>
            </w:r>
          </w:p>
        </w:tc>
        <w:tc>
          <w:tcPr>
            <w:tcW w:w="1616" w:type="dxa"/>
          </w:tcPr>
          <w:p w14:paraId="18245981" w14:textId="77777777" w:rsidR="00BD1F51" w:rsidRDefault="00684C1D">
            <w:pPr>
              <w:pStyle w:val="TableParagraph"/>
              <w:spacing w:line="194" w:lineRule="exact"/>
              <w:ind w:left="71" w:right="78"/>
              <w:jc w:val="center"/>
              <w:rPr>
                <w:sz w:val="17"/>
                <w:szCs w:val="17"/>
              </w:rPr>
            </w:pPr>
            <w:r>
              <w:rPr>
                <w:sz w:val="17"/>
                <w:szCs w:val="17"/>
              </w:rPr>
              <w:t>20 հունվարի</w:t>
            </w:r>
          </w:p>
        </w:tc>
      </w:tr>
      <w:tr w:rsidR="00BD1F51" w14:paraId="09526E01" w14:textId="77777777">
        <w:trPr>
          <w:trHeight w:val="1692"/>
        </w:trPr>
        <w:tc>
          <w:tcPr>
            <w:tcW w:w="3986" w:type="dxa"/>
          </w:tcPr>
          <w:p w14:paraId="6A704A27" w14:textId="77777777" w:rsidR="00BD1F51" w:rsidRDefault="00684C1D">
            <w:pPr>
              <w:pStyle w:val="TableParagraph"/>
              <w:spacing w:line="190" w:lineRule="exact"/>
              <w:ind w:left="4"/>
              <w:rPr>
                <w:b/>
                <w:bCs/>
                <w:sz w:val="17"/>
                <w:szCs w:val="17"/>
              </w:rPr>
            </w:pPr>
            <w:r>
              <w:rPr>
                <w:b/>
                <w:bCs/>
                <w:sz w:val="17"/>
                <w:szCs w:val="17"/>
              </w:rPr>
              <w:t>6.41.6. ՇԻՆԱՐԱՐՈՒԹՅՈՒՆ</w:t>
            </w:r>
          </w:p>
        </w:tc>
        <w:tc>
          <w:tcPr>
            <w:tcW w:w="7432" w:type="dxa"/>
          </w:tcPr>
          <w:p w14:paraId="70D99F18" w14:textId="77777777" w:rsidR="00BD1F51" w:rsidRDefault="00684C1D">
            <w:pPr>
              <w:pStyle w:val="TableParagraph"/>
              <w:spacing w:line="199" w:lineRule="auto"/>
              <w:ind w:left="74"/>
              <w:rPr>
                <w:sz w:val="17"/>
                <w:szCs w:val="17"/>
              </w:rPr>
            </w:pPr>
            <w:r>
              <w:rPr>
                <w:sz w:val="17"/>
                <w:szCs w:val="17"/>
              </w:rPr>
              <w:t>Անհատական բնակելի տների և բազմաբնակարան բնակելի շենքերի շինարարության թույլտվությունների ցուցակը ըստ վարչական շրջանների`</w:t>
            </w:r>
          </w:p>
          <w:p w14:paraId="67B94F42" w14:textId="77777777" w:rsidR="00BD1F51" w:rsidRDefault="00684C1D">
            <w:pPr>
              <w:pStyle w:val="TableParagraph"/>
              <w:spacing w:line="196" w:lineRule="auto"/>
              <w:ind w:left="282" w:right="4235"/>
              <w:rPr>
                <w:sz w:val="17"/>
                <w:szCs w:val="17"/>
              </w:rPr>
            </w:pPr>
            <w:r>
              <w:rPr>
                <w:sz w:val="17"/>
                <w:szCs w:val="17"/>
              </w:rPr>
              <w:t>ա) նախագծի համարը, ամսաթիվը, բ) օբյեկտի հասցեն,</w:t>
            </w:r>
          </w:p>
          <w:p w14:paraId="4B227469" w14:textId="77777777" w:rsidR="00BD1F51" w:rsidRDefault="00684C1D">
            <w:pPr>
              <w:pStyle w:val="TableParagraph"/>
              <w:spacing w:line="177" w:lineRule="exact"/>
              <w:ind w:left="282"/>
              <w:rPr>
                <w:sz w:val="17"/>
                <w:szCs w:val="17"/>
              </w:rPr>
            </w:pPr>
            <w:r>
              <w:rPr>
                <w:sz w:val="17"/>
                <w:szCs w:val="17"/>
              </w:rPr>
              <w:t>գ) օբյեկտի անվանումը,</w:t>
            </w:r>
          </w:p>
          <w:p w14:paraId="03D8CD65" w14:textId="77777777" w:rsidR="00BD1F51" w:rsidRDefault="00684C1D">
            <w:pPr>
              <w:pStyle w:val="TableParagraph"/>
              <w:spacing w:before="9" w:line="196" w:lineRule="auto"/>
              <w:ind w:left="539" w:hanging="257"/>
              <w:rPr>
                <w:sz w:val="17"/>
                <w:szCs w:val="17"/>
              </w:rPr>
            </w:pPr>
            <w:r>
              <w:rPr>
                <w:sz w:val="17"/>
                <w:szCs w:val="17"/>
              </w:rPr>
              <w:t>դ) կառուցապատողի անունը և ազգանունը իսկ կազմակերպությունների դեպքում` կազմակերպությունների անվանումը, տնօրենի անունը և ազգանունը, հասցեն և հեռախոսահամարները,</w:t>
            </w:r>
          </w:p>
          <w:p w14:paraId="2F4C48BA" w14:textId="77777777" w:rsidR="00BD1F51" w:rsidRDefault="00684C1D">
            <w:pPr>
              <w:pStyle w:val="TableParagraph"/>
              <w:spacing w:line="173" w:lineRule="exact"/>
              <w:ind w:left="282"/>
              <w:rPr>
                <w:sz w:val="17"/>
                <w:szCs w:val="17"/>
              </w:rPr>
            </w:pPr>
            <w:r>
              <w:rPr>
                <w:sz w:val="17"/>
                <w:szCs w:val="17"/>
              </w:rPr>
              <w:t>ե) շինարարության թույլտվության համարը, ամիս և ամսաթիվը</w:t>
            </w:r>
          </w:p>
        </w:tc>
        <w:tc>
          <w:tcPr>
            <w:tcW w:w="1753" w:type="dxa"/>
          </w:tcPr>
          <w:p w14:paraId="1C8EC16B" w14:textId="77777777" w:rsidR="00BD1F51" w:rsidRDefault="00684C1D">
            <w:pPr>
              <w:pStyle w:val="TableParagraph"/>
              <w:spacing w:line="199" w:lineRule="auto"/>
              <w:ind w:left="123"/>
              <w:rPr>
                <w:sz w:val="17"/>
                <w:szCs w:val="17"/>
              </w:rPr>
            </w:pPr>
            <w:r>
              <w:rPr>
                <w:sz w:val="17"/>
                <w:szCs w:val="17"/>
              </w:rPr>
              <w:t>Աղյուսակի տեսքով (եռամսյակային)</w:t>
            </w:r>
          </w:p>
        </w:tc>
        <w:tc>
          <w:tcPr>
            <w:tcW w:w="1616" w:type="dxa"/>
          </w:tcPr>
          <w:p w14:paraId="2B9EE20A" w14:textId="77777777" w:rsidR="00BD1F51" w:rsidRDefault="00684C1D">
            <w:pPr>
              <w:pStyle w:val="TableParagraph"/>
              <w:spacing w:line="193" w:lineRule="exact"/>
              <w:ind w:left="73" w:right="78"/>
              <w:jc w:val="center"/>
              <w:rPr>
                <w:sz w:val="17"/>
              </w:rPr>
            </w:pPr>
            <w:r>
              <w:rPr>
                <w:sz w:val="17"/>
              </w:rPr>
              <w:t>25</w:t>
            </w:r>
          </w:p>
        </w:tc>
      </w:tr>
      <w:tr w:rsidR="00BD1F51" w14:paraId="35E6F448" w14:textId="77777777">
        <w:trPr>
          <w:trHeight w:val="1693"/>
        </w:trPr>
        <w:tc>
          <w:tcPr>
            <w:tcW w:w="3986" w:type="dxa"/>
          </w:tcPr>
          <w:p w14:paraId="3A52E412" w14:textId="77777777" w:rsidR="00BD1F51" w:rsidRDefault="00684C1D">
            <w:pPr>
              <w:pStyle w:val="TableParagraph"/>
              <w:spacing w:line="192" w:lineRule="exact"/>
              <w:ind w:left="4"/>
              <w:rPr>
                <w:b/>
                <w:bCs/>
                <w:sz w:val="17"/>
                <w:szCs w:val="17"/>
              </w:rPr>
            </w:pPr>
            <w:r>
              <w:rPr>
                <w:b/>
                <w:bCs/>
                <w:sz w:val="17"/>
                <w:szCs w:val="17"/>
              </w:rPr>
              <w:t>6.41.7. ՇԻՆԱՐԱՐՈՒԹՅՈՒՆ</w:t>
            </w:r>
          </w:p>
        </w:tc>
        <w:tc>
          <w:tcPr>
            <w:tcW w:w="7432" w:type="dxa"/>
          </w:tcPr>
          <w:p w14:paraId="190459DD" w14:textId="77777777" w:rsidR="00BD1F51" w:rsidRDefault="00684C1D">
            <w:pPr>
              <w:pStyle w:val="TableParagraph"/>
              <w:spacing w:line="196" w:lineRule="auto"/>
              <w:ind w:left="282" w:right="596" w:hanging="208"/>
              <w:rPr>
                <w:sz w:val="17"/>
                <w:szCs w:val="17"/>
              </w:rPr>
            </w:pPr>
            <w:r>
              <w:rPr>
                <w:sz w:val="17"/>
                <w:szCs w:val="17"/>
              </w:rPr>
              <w:t>Կառուցապատման ընթացքում գտնվող օբյեկտների վերաբերյալ տեղեկատվություն` ա) կառուցապատողի անունը և ազգանունը, իսկ կազմակերպությունների դեպքում`</w:t>
            </w:r>
          </w:p>
          <w:p w14:paraId="56F82629" w14:textId="77777777" w:rsidR="00BD1F51" w:rsidRDefault="00684C1D">
            <w:pPr>
              <w:pStyle w:val="TableParagraph"/>
              <w:spacing w:line="199" w:lineRule="auto"/>
              <w:ind w:left="333" w:right="3915" w:firstLine="205"/>
              <w:rPr>
                <w:sz w:val="17"/>
                <w:szCs w:val="17"/>
              </w:rPr>
            </w:pPr>
            <w:r>
              <w:rPr>
                <w:sz w:val="17"/>
                <w:szCs w:val="17"/>
              </w:rPr>
              <w:t>կազմակերպությունների անվանումը, բ) օբյեկտի հասցեն,</w:t>
            </w:r>
          </w:p>
          <w:p w14:paraId="08DCD98D" w14:textId="77777777" w:rsidR="00BD1F51" w:rsidRDefault="00684C1D">
            <w:pPr>
              <w:pStyle w:val="TableParagraph"/>
              <w:spacing w:line="174" w:lineRule="exact"/>
              <w:ind w:left="333"/>
              <w:rPr>
                <w:sz w:val="17"/>
                <w:szCs w:val="17"/>
              </w:rPr>
            </w:pPr>
            <w:r>
              <w:rPr>
                <w:sz w:val="17"/>
                <w:szCs w:val="17"/>
              </w:rPr>
              <w:t>գ) օբյեկտի անվանումը (տեսակը),</w:t>
            </w:r>
          </w:p>
          <w:p w14:paraId="1B92A3DB" w14:textId="77777777" w:rsidR="00BD1F51" w:rsidRDefault="00684C1D">
            <w:pPr>
              <w:pStyle w:val="TableParagraph"/>
              <w:spacing w:line="208" w:lineRule="exact"/>
              <w:ind w:left="333"/>
              <w:rPr>
                <w:sz w:val="17"/>
                <w:szCs w:val="17"/>
              </w:rPr>
            </w:pPr>
            <w:r>
              <w:rPr>
                <w:sz w:val="17"/>
                <w:szCs w:val="17"/>
              </w:rPr>
              <w:t>դ) շինարարական կազմակերպության (կապալառու) անվանումը</w:t>
            </w:r>
          </w:p>
        </w:tc>
        <w:tc>
          <w:tcPr>
            <w:tcW w:w="1753" w:type="dxa"/>
          </w:tcPr>
          <w:p w14:paraId="63A4D3C9" w14:textId="77777777" w:rsidR="00BD1F51" w:rsidRDefault="00684C1D">
            <w:pPr>
              <w:pStyle w:val="TableParagraph"/>
              <w:spacing w:line="196" w:lineRule="auto"/>
              <w:ind w:left="123" w:hanging="52"/>
              <w:rPr>
                <w:sz w:val="17"/>
                <w:szCs w:val="17"/>
              </w:rPr>
            </w:pPr>
            <w:r>
              <w:rPr>
                <w:sz w:val="17"/>
                <w:szCs w:val="17"/>
              </w:rPr>
              <w:t>Աղյուսակի տեսքով (եռամսյակային)</w:t>
            </w:r>
          </w:p>
        </w:tc>
        <w:tc>
          <w:tcPr>
            <w:tcW w:w="1616" w:type="dxa"/>
          </w:tcPr>
          <w:p w14:paraId="455DADF2" w14:textId="77777777" w:rsidR="00BD1F51" w:rsidRDefault="00684C1D">
            <w:pPr>
              <w:pStyle w:val="TableParagraph"/>
              <w:spacing w:line="194" w:lineRule="exact"/>
              <w:ind w:left="71" w:right="78"/>
              <w:jc w:val="center"/>
              <w:rPr>
                <w:sz w:val="17"/>
              </w:rPr>
            </w:pPr>
            <w:r>
              <w:rPr>
                <w:sz w:val="17"/>
              </w:rPr>
              <w:t>10</w:t>
            </w:r>
          </w:p>
        </w:tc>
      </w:tr>
    </w:tbl>
    <w:p w14:paraId="7836400D" w14:textId="77777777" w:rsidR="00BD1F51" w:rsidRDefault="00BD1F51">
      <w:pPr>
        <w:spacing w:line="194"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8"/>
      </w:tblGrid>
      <w:tr w:rsidR="00BD1F51" w14:paraId="38762BFF" w14:textId="77777777">
        <w:trPr>
          <w:trHeight w:val="399"/>
        </w:trPr>
        <w:tc>
          <w:tcPr>
            <w:tcW w:w="3986" w:type="dxa"/>
            <w:vMerge w:val="restart"/>
          </w:tcPr>
          <w:p w14:paraId="54442104"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B37EA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1" w:type="dxa"/>
            <w:gridSpan w:val="2"/>
          </w:tcPr>
          <w:p w14:paraId="050FA617" w14:textId="77777777" w:rsidR="00BD1F51" w:rsidRDefault="00684C1D">
            <w:pPr>
              <w:pStyle w:val="TableParagraph"/>
              <w:spacing w:line="196" w:lineRule="exact"/>
              <w:ind w:left="271" w:right="257"/>
              <w:jc w:val="center"/>
              <w:rPr>
                <w:b/>
                <w:bCs/>
                <w:i/>
                <w:sz w:val="15"/>
                <w:szCs w:val="15"/>
              </w:rPr>
            </w:pPr>
            <w:r>
              <w:rPr>
                <w:b/>
                <w:bCs/>
                <w:i/>
                <w:sz w:val="15"/>
                <w:szCs w:val="15"/>
              </w:rPr>
              <w:t>Արմստատին վիճակագրական տվյալի</w:t>
            </w:r>
          </w:p>
          <w:p w14:paraId="446381C5" w14:textId="77777777" w:rsidR="00BD1F51" w:rsidRDefault="00684C1D">
            <w:pPr>
              <w:pStyle w:val="TableParagraph"/>
              <w:spacing w:before="1" w:line="183" w:lineRule="exact"/>
              <w:ind w:left="271" w:right="255"/>
              <w:jc w:val="center"/>
              <w:rPr>
                <w:b/>
                <w:bCs/>
                <w:i/>
                <w:sz w:val="15"/>
                <w:szCs w:val="15"/>
              </w:rPr>
            </w:pPr>
            <w:r>
              <w:rPr>
                <w:b/>
                <w:bCs/>
                <w:i/>
                <w:sz w:val="15"/>
                <w:szCs w:val="15"/>
              </w:rPr>
              <w:t>տրամադրման</w:t>
            </w:r>
          </w:p>
        </w:tc>
      </w:tr>
      <w:tr w:rsidR="00BD1F51" w14:paraId="37BB0C94" w14:textId="77777777">
        <w:trPr>
          <w:trHeight w:val="798"/>
        </w:trPr>
        <w:tc>
          <w:tcPr>
            <w:tcW w:w="3986" w:type="dxa"/>
            <w:vMerge/>
            <w:tcBorders>
              <w:top w:val="nil"/>
            </w:tcBorders>
          </w:tcPr>
          <w:p w14:paraId="2882AFC7" w14:textId="77777777" w:rsidR="00BD1F51" w:rsidRDefault="00BD1F51">
            <w:pPr>
              <w:rPr>
                <w:sz w:val="2"/>
                <w:szCs w:val="2"/>
              </w:rPr>
            </w:pPr>
          </w:p>
        </w:tc>
        <w:tc>
          <w:tcPr>
            <w:tcW w:w="7432" w:type="dxa"/>
            <w:vMerge/>
            <w:tcBorders>
              <w:top w:val="nil"/>
            </w:tcBorders>
          </w:tcPr>
          <w:p w14:paraId="389E2C7A" w14:textId="77777777" w:rsidR="00BD1F51" w:rsidRDefault="00BD1F51">
            <w:pPr>
              <w:rPr>
                <w:sz w:val="2"/>
                <w:szCs w:val="2"/>
              </w:rPr>
            </w:pPr>
          </w:p>
        </w:tc>
        <w:tc>
          <w:tcPr>
            <w:tcW w:w="1753" w:type="dxa"/>
          </w:tcPr>
          <w:p w14:paraId="271D0D3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8" w:type="dxa"/>
          </w:tcPr>
          <w:p w14:paraId="209139CC" w14:textId="77777777" w:rsidR="00BD1F51" w:rsidRDefault="00684C1D">
            <w:pPr>
              <w:pStyle w:val="TableParagraph"/>
              <w:ind w:left="48" w:right="29" w:hanging="3"/>
              <w:jc w:val="center"/>
              <w:rPr>
                <w:b/>
                <w:bCs/>
                <w:i/>
                <w:sz w:val="15"/>
                <w:szCs w:val="15"/>
              </w:rPr>
            </w:pPr>
            <w:r>
              <w:rPr>
                <w:b/>
                <w:bCs/>
                <w:i/>
                <w:sz w:val="15"/>
                <w:szCs w:val="15"/>
              </w:rPr>
              <w:t>Ժամկետը (ամսաթիվը կամ օրը հաշվետու ժամանա-</w:t>
            </w:r>
          </w:p>
          <w:p w14:paraId="7E6304C6" w14:textId="77777777" w:rsidR="00BD1F51" w:rsidRDefault="00684C1D">
            <w:pPr>
              <w:pStyle w:val="TableParagraph"/>
              <w:spacing w:line="183" w:lineRule="exact"/>
              <w:ind w:left="124" w:right="109"/>
              <w:jc w:val="center"/>
              <w:rPr>
                <w:b/>
                <w:bCs/>
                <w:i/>
                <w:sz w:val="15"/>
                <w:szCs w:val="15"/>
              </w:rPr>
            </w:pPr>
            <w:r>
              <w:rPr>
                <w:b/>
                <w:bCs/>
                <w:i/>
                <w:sz w:val="15"/>
                <w:szCs w:val="15"/>
              </w:rPr>
              <w:t>կաշրջանից հետո)</w:t>
            </w:r>
          </w:p>
        </w:tc>
      </w:tr>
      <w:tr w:rsidR="00BD1F51" w14:paraId="76958B70" w14:textId="77777777">
        <w:trPr>
          <w:trHeight w:val="1590"/>
        </w:trPr>
        <w:tc>
          <w:tcPr>
            <w:tcW w:w="3986" w:type="dxa"/>
          </w:tcPr>
          <w:p w14:paraId="1DDE4BEE" w14:textId="77777777" w:rsidR="00BD1F51" w:rsidRDefault="00684C1D">
            <w:pPr>
              <w:pStyle w:val="TableParagraph"/>
              <w:spacing w:line="220" w:lineRule="exact"/>
              <w:ind w:left="4"/>
              <w:rPr>
                <w:b/>
                <w:bCs/>
                <w:sz w:val="17"/>
                <w:szCs w:val="17"/>
              </w:rPr>
            </w:pPr>
            <w:r>
              <w:rPr>
                <w:b/>
                <w:bCs/>
                <w:sz w:val="17"/>
                <w:szCs w:val="17"/>
              </w:rPr>
              <w:t>6.41.8. ՇԻՆԱՐԱՐՈՒԹՅՈՒՆ</w:t>
            </w:r>
          </w:p>
        </w:tc>
        <w:tc>
          <w:tcPr>
            <w:tcW w:w="7432" w:type="dxa"/>
          </w:tcPr>
          <w:p w14:paraId="7413ABD8" w14:textId="77777777" w:rsidR="00BD1F51" w:rsidRDefault="00684C1D">
            <w:pPr>
              <w:pStyle w:val="TableParagraph"/>
              <w:ind w:left="211" w:right="689" w:hanging="154"/>
              <w:rPr>
                <w:sz w:val="17"/>
                <w:szCs w:val="17"/>
              </w:rPr>
            </w:pPr>
            <w:r>
              <w:rPr>
                <w:sz w:val="17"/>
                <w:szCs w:val="17"/>
              </w:rPr>
              <w:t>Շինարարության շահագործման փաստագրմանակտերի մասին տեղեկատվություն` ա) կառուցապատողի անունը և ազգանունը</w:t>
            </w:r>
            <w:r w:rsidR="00051BCA">
              <w:rPr>
                <w:sz w:val="17"/>
                <w:szCs w:val="17"/>
              </w:rPr>
              <w:t>,</w:t>
            </w:r>
            <w:r>
              <w:rPr>
                <w:sz w:val="17"/>
                <w:szCs w:val="17"/>
              </w:rPr>
              <w:t xml:space="preserve"> իսկ կազմակերպությունների դեպքում`</w:t>
            </w:r>
          </w:p>
          <w:p w14:paraId="31B47B20" w14:textId="77777777" w:rsidR="00BD1F51" w:rsidRDefault="00684C1D">
            <w:pPr>
              <w:pStyle w:val="TableParagraph"/>
              <w:ind w:left="264" w:right="3915" w:firstLine="205"/>
              <w:rPr>
                <w:sz w:val="17"/>
                <w:szCs w:val="17"/>
              </w:rPr>
            </w:pPr>
            <w:r>
              <w:rPr>
                <w:sz w:val="17"/>
                <w:szCs w:val="17"/>
              </w:rPr>
              <w:t>կազմակերպությունների անվանումը, բ) օբյեկտի հասցեն,</w:t>
            </w:r>
          </w:p>
          <w:p w14:paraId="73E445A0" w14:textId="77777777" w:rsidR="00BD1F51" w:rsidRDefault="00684C1D">
            <w:pPr>
              <w:pStyle w:val="TableParagraph"/>
              <w:spacing w:line="227" w:lineRule="exact"/>
              <w:ind w:left="264"/>
              <w:rPr>
                <w:sz w:val="17"/>
                <w:szCs w:val="17"/>
              </w:rPr>
            </w:pPr>
            <w:r>
              <w:rPr>
                <w:sz w:val="17"/>
                <w:szCs w:val="17"/>
              </w:rPr>
              <w:t>գ) օբյեկտի անվանումը (տեսակը),</w:t>
            </w:r>
          </w:p>
          <w:p w14:paraId="17500483" w14:textId="77777777" w:rsidR="00BD1F51" w:rsidRDefault="00684C1D">
            <w:pPr>
              <w:pStyle w:val="TableParagraph"/>
              <w:spacing w:line="227" w:lineRule="exact"/>
              <w:ind w:left="264"/>
              <w:rPr>
                <w:sz w:val="17"/>
                <w:szCs w:val="17"/>
              </w:rPr>
            </w:pPr>
            <w:r>
              <w:rPr>
                <w:sz w:val="17"/>
                <w:szCs w:val="17"/>
              </w:rPr>
              <w:t>դ) շինարարական կազմակերպության (կապալառու)անվանումը,</w:t>
            </w:r>
          </w:p>
          <w:p w14:paraId="73C9D2F4" w14:textId="77777777" w:rsidR="00BD1F51" w:rsidRDefault="00684C1D">
            <w:pPr>
              <w:pStyle w:val="TableParagraph"/>
              <w:spacing w:line="212" w:lineRule="exact"/>
              <w:ind w:left="264"/>
              <w:rPr>
                <w:sz w:val="17"/>
                <w:szCs w:val="17"/>
              </w:rPr>
            </w:pPr>
            <w:r>
              <w:rPr>
                <w:sz w:val="17"/>
                <w:szCs w:val="17"/>
              </w:rPr>
              <w:t>ե) փաստագրման ակտի համարը և ամսաթիվը</w:t>
            </w:r>
          </w:p>
        </w:tc>
        <w:tc>
          <w:tcPr>
            <w:tcW w:w="1753" w:type="dxa"/>
          </w:tcPr>
          <w:p w14:paraId="20AED1C7" w14:textId="77777777" w:rsidR="00BD1F51" w:rsidRDefault="00684C1D">
            <w:pPr>
              <w:pStyle w:val="TableParagraph"/>
              <w:ind w:left="56"/>
              <w:rPr>
                <w:sz w:val="17"/>
                <w:szCs w:val="17"/>
              </w:rPr>
            </w:pPr>
            <w:r>
              <w:rPr>
                <w:sz w:val="17"/>
                <w:szCs w:val="17"/>
              </w:rPr>
              <w:t>Աղյուսակի տեսքով (շաբաթական)</w:t>
            </w:r>
          </w:p>
        </w:tc>
        <w:tc>
          <w:tcPr>
            <w:tcW w:w="1608" w:type="dxa"/>
          </w:tcPr>
          <w:p w14:paraId="6DB291F0" w14:textId="77777777" w:rsidR="00BD1F51" w:rsidRDefault="00684C1D">
            <w:pPr>
              <w:pStyle w:val="TableParagraph"/>
              <w:ind w:left="400" w:right="398"/>
              <w:jc w:val="both"/>
              <w:rPr>
                <w:sz w:val="17"/>
                <w:szCs w:val="17"/>
              </w:rPr>
            </w:pPr>
            <w:r>
              <w:rPr>
                <w:spacing w:val="-1"/>
                <w:sz w:val="17"/>
                <w:szCs w:val="17"/>
              </w:rPr>
              <w:t xml:space="preserve">հաջորդող շաբաթվա </w:t>
            </w:r>
            <w:r>
              <w:rPr>
                <w:sz w:val="17"/>
                <w:szCs w:val="17"/>
              </w:rPr>
              <w:t>2-րդ օրը</w:t>
            </w:r>
          </w:p>
        </w:tc>
      </w:tr>
      <w:tr w:rsidR="00BD1F51" w14:paraId="131D596F" w14:textId="77777777">
        <w:trPr>
          <w:trHeight w:val="452"/>
        </w:trPr>
        <w:tc>
          <w:tcPr>
            <w:tcW w:w="3986" w:type="dxa"/>
          </w:tcPr>
          <w:p w14:paraId="62132D37" w14:textId="77777777" w:rsidR="00BD1F51" w:rsidRDefault="00684C1D">
            <w:pPr>
              <w:pStyle w:val="TableParagraph"/>
              <w:spacing w:line="220" w:lineRule="exact"/>
              <w:ind w:left="4"/>
              <w:rPr>
                <w:b/>
                <w:bCs/>
                <w:sz w:val="17"/>
                <w:szCs w:val="17"/>
              </w:rPr>
            </w:pPr>
            <w:r>
              <w:rPr>
                <w:b/>
                <w:bCs/>
                <w:sz w:val="17"/>
                <w:szCs w:val="17"/>
              </w:rPr>
              <w:t>6.41.9. ՏՐԱՆՍՊՈՐՏ</w:t>
            </w:r>
          </w:p>
        </w:tc>
        <w:tc>
          <w:tcPr>
            <w:tcW w:w="7432" w:type="dxa"/>
          </w:tcPr>
          <w:p w14:paraId="14BA759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503EF1AF" w14:textId="77777777" w:rsidR="00BD1F51" w:rsidRDefault="00684C1D">
            <w:pPr>
              <w:pStyle w:val="TableParagraph"/>
              <w:spacing w:line="211" w:lineRule="exact"/>
              <w:ind w:left="57"/>
              <w:rPr>
                <w:sz w:val="17"/>
                <w:szCs w:val="17"/>
              </w:rPr>
            </w:pPr>
            <w:r>
              <w:rPr>
                <w:sz w:val="17"/>
                <w:szCs w:val="17"/>
              </w:rPr>
              <w:t>ճանապարհների երկարությունը</w:t>
            </w:r>
          </w:p>
        </w:tc>
        <w:tc>
          <w:tcPr>
            <w:tcW w:w="1753" w:type="dxa"/>
          </w:tcPr>
          <w:p w14:paraId="19CAA4C3" w14:textId="77777777" w:rsidR="00BD1F51" w:rsidRDefault="00684C1D">
            <w:pPr>
              <w:pStyle w:val="TableParagraph"/>
              <w:spacing w:line="221" w:lineRule="exact"/>
              <w:ind w:left="56"/>
              <w:rPr>
                <w:sz w:val="17"/>
                <w:szCs w:val="17"/>
              </w:rPr>
            </w:pPr>
            <w:r>
              <w:rPr>
                <w:sz w:val="17"/>
                <w:szCs w:val="17"/>
              </w:rPr>
              <w:t>Ձև N 1-տրանսպորտ</w:t>
            </w:r>
          </w:p>
          <w:p w14:paraId="0E1F8CAF" w14:textId="77777777" w:rsidR="00BD1F51" w:rsidRDefault="00684C1D">
            <w:pPr>
              <w:pStyle w:val="TableParagraph"/>
              <w:spacing w:line="211" w:lineRule="exact"/>
              <w:ind w:left="56"/>
              <w:rPr>
                <w:sz w:val="17"/>
                <w:szCs w:val="17"/>
              </w:rPr>
            </w:pPr>
            <w:r>
              <w:rPr>
                <w:sz w:val="17"/>
                <w:szCs w:val="17"/>
              </w:rPr>
              <w:t>(տարեկան)</w:t>
            </w:r>
          </w:p>
        </w:tc>
        <w:tc>
          <w:tcPr>
            <w:tcW w:w="1608" w:type="dxa"/>
          </w:tcPr>
          <w:p w14:paraId="6B64BFC2" w14:textId="77777777" w:rsidR="00BD1F51" w:rsidRDefault="00684C1D">
            <w:pPr>
              <w:pStyle w:val="TableParagraph"/>
              <w:spacing w:line="222" w:lineRule="exact"/>
              <w:ind w:left="108" w:right="109"/>
              <w:jc w:val="center"/>
              <w:rPr>
                <w:sz w:val="17"/>
                <w:szCs w:val="17"/>
              </w:rPr>
            </w:pPr>
            <w:r>
              <w:rPr>
                <w:sz w:val="17"/>
                <w:szCs w:val="17"/>
              </w:rPr>
              <w:t>20 փետրվարի</w:t>
            </w:r>
          </w:p>
        </w:tc>
      </w:tr>
      <w:tr w:rsidR="00BD1F51" w14:paraId="13F471D3" w14:textId="77777777">
        <w:trPr>
          <w:trHeight w:val="454"/>
        </w:trPr>
        <w:tc>
          <w:tcPr>
            <w:tcW w:w="3986" w:type="dxa"/>
          </w:tcPr>
          <w:p w14:paraId="67FCB6C9" w14:textId="77777777" w:rsidR="00BD1F51" w:rsidRDefault="00684C1D">
            <w:pPr>
              <w:pStyle w:val="TableParagraph"/>
              <w:spacing w:line="222" w:lineRule="exact"/>
              <w:ind w:left="4"/>
              <w:rPr>
                <w:b/>
                <w:bCs/>
                <w:sz w:val="17"/>
                <w:szCs w:val="17"/>
              </w:rPr>
            </w:pPr>
            <w:r>
              <w:rPr>
                <w:b/>
                <w:bCs/>
                <w:sz w:val="17"/>
                <w:szCs w:val="17"/>
              </w:rPr>
              <w:t>6.41.10. ՏՐԱՆՍՊՈՐՏ</w:t>
            </w:r>
          </w:p>
        </w:tc>
        <w:tc>
          <w:tcPr>
            <w:tcW w:w="7432" w:type="dxa"/>
          </w:tcPr>
          <w:p w14:paraId="64FD3773" w14:textId="77777777" w:rsidR="00BD1F51" w:rsidRDefault="00684C1D">
            <w:pPr>
              <w:pStyle w:val="TableParagraph"/>
              <w:spacing w:line="224" w:lineRule="exact"/>
              <w:ind w:left="57"/>
              <w:rPr>
                <w:sz w:val="17"/>
                <w:szCs w:val="17"/>
              </w:rPr>
            </w:pPr>
            <w:r>
              <w:rPr>
                <w:sz w:val="17"/>
                <w:szCs w:val="17"/>
              </w:rPr>
              <w:t>Ընդհանուր օգտագործման ավտոմոբիլային ճանապարհները և դրանց կառույցները</w:t>
            </w:r>
          </w:p>
        </w:tc>
        <w:tc>
          <w:tcPr>
            <w:tcW w:w="1753" w:type="dxa"/>
          </w:tcPr>
          <w:p w14:paraId="61452F56" w14:textId="77777777" w:rsidR="00BD1F51" w:rsidRDefault="00684C1D">
            <w:pPr>
              <w:pStyle w:val="TableParagraph"/>
              <w:spacing w:line="223" w:lineRule="exact"/>
              <w:ind w:left="2"/>
              <w:rPr>
                <w:sz w:val="17"/>
                <w:szCs w:val="17"/>
              </w:rPr>
            </w:pPr>
            <w:r>
              <w:rPr>
                <w:sz w:val="17"/>
                <w:szCs w:val="17"/>
              </w:rPr>
              <w:t>Ձև N 1-ճան</w:t>
            </w:r>
          </w:p>
          <w:p w14:paraId="3635DA0C"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AFAD61A" w14:textId="77777777" w:rsidR="00BD1F51" w:rsidRDefault="00684C1D">
            <w:pPr>
              <w:pStyle w:val="TableParagraph"/>
              <w:spacing w:line="224" w:lineRule="exact"/>
              <w:ind w:left="108" w:right="109"/>
              <w:jc w:val="center"/>
              <w:rPr>
                <w:sz w:val="17"/>
                <w:szCs w:val="17"/>
              </w:rPr>
            </w:pPr>
            <w:r>
              <w:rPr>
                <w:sz w:val="17"/>
                <w:szCs w:val="17"/>
              </w:rPr>
              <w:t>20 փետրվարի</w:t>
            </w:r>
          </w:p>
        </w:tc>
      </w:tr>
      <w:tr w:rsidR="00BD1F51" w14:paraId="664E0694" w14:textId="77777777">
        <w:trPr>
          <w:trHeight w:val="453"/>
        </w:trPr>
        <w:tc>
          <w:tcPr>
            <w:tcW w:w="3986" w:type="dxa"/>
          </w:tcPr>
          <w:p w14:paraId="23BF5EFB" w14:textId="77777777" w:rsidR="00BD1F51" w:rsidRDefault="00684C1D">
            <w:pPr>
              <w:pStyle w:val="TableParagraph"/>
              <w:spacing w:line="222" w:lineRule="exact"/>
              <w:ind w:left="4"/>
              <w:rPr>
                <w:b/>
                <w:bCs/>
                <w:sz w:val="17"/>
                <w:szCs w:val="17"/>
              </w:rPr>
            </w:pPr>
            <w:r>
              <w:rPr>
                <w:b/>
                <w:bCs/>
                <w:sz w:val="17"/>
                <w:szCs w:val="17"/>
              </w:rPr>
              <w:t>6.41.11. ՍՈՑԻԱԼ-ԺՈՂՈՎՐԴԱԳՐՈՒԹՅՈՒՆ</w:t>
            </w:r>
          </w:p>
        </w:tc>
        <w:tc>
          <w:tcPr>
            <w:tcW w:w="7432" w:type="dxa"/>
          </w:tcPr>
          <w:p w14:paraId="7FAB86EA" w14:textId="77777777" w:rsidR="00BD1F51" w:rsidRDefault="00684C1D">
            <w:pPr>
              <w:pStyle w:val="TableParagraph"/>
              <w:spacing w:line="224" w:lineRule="exact"/>
              <w:ind w:left="57"/>
              <w:rPr>
                <w:sz w:val="17"/>
                <w:szCs w:val="17"/>
              </w:rPr>
            </w:pPr>
            <w:r>
              <w:rPr>
                <w:sz w:val="17"/>
                <w:szCs w:val="17"/>
              </w:rPr>
              <w:t>Բնակարանային ֆոնդ</w:t>
            </w:r>
          </w:p>
        </w:tc>
        <w:tc>
          <w:tcPr>
            <w:tcW w:w="1753" w:type="dxa"/>
          </w:tcPr>
          <w:p w14:paraId="7263C700" w14:textId="77777777" w:rsidR="00BD1F51" w:rsidRDefault="00684C1D">
            <w:pPr>
              <w:pStyle w:val="TableParagraph"/>
              <w:spacing w:line="223" w:lineRule="exact"/>
              <w:ind w:left="4"/>
              <w:rPr>
                <w:sz w:val="17"/>
                <w:szCs w:val="17"/>
              </w:rPr>
            </w:pPr>
            <w:r>
              <w:rPr>
                <w:sz w:val="17"/>
                <w:szCs w:val="17"/>
              </w:rPr>
              <w:t>Ձև N 1-բնակֆոնդ</w:t>
            </w:r>
          </w:p>
          <w:p w14:paraId="78D63EE9"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E3870D9" w14:textId="77777777" w:rsidR="00BD1F51" w:rsidRDefault="00684C1D">
            <w:pPr>
              <w:pStyle w:val="TableParagraph"/>
              <w:spacing w:line="224" w:lineRule="exact"/>
              <w:ind w:left="108" w:right="109"/>
              <w:jc w:val="center"/>
              <w:rPr>
                <w:sz w:val="17"/>
                <w:szCs w:val="17"/>
              </w:rPr>
            </w:pPr>
            <w:r>
              <w:rPr>
                <w:sz w:val="17"/>
                <w:szCs w:val="17"/>
              </w:rPr>
              <w:t>1 ապրիլի</w:t>
            </w:r>
          </w:p>
        </w:tc>
      </w:tr>
      <w:tr w:rsidR="00BD1F51" w14:paraId="57F9265C" w14:textId="77777777">
        <w:trPr>
          <w:trHeight w:val="682"/>
        </w:trPr>
        <w:tc>
          <w:tcPr>
            <w:tcW w:w="3986" w:type="dxa"/>
          </w:tcPr>
          <w:p w14:paraId="5A5F3C1F" w14:textId="77777777" w:rsidR="00BD1F51" w:rsidRDefault="00684C1D">
            <w:pPr>
              <w:pStyle w:val="TableParagraph"/>
              <w:spacing w:line="221" w:lineRule="exact"/>
              <w:ind w:left="4"/>
              <w:rPr>
                <w:b/>
                <w:bCs/>
                <w:sz w:val="17"/>
                <w:szCs w:val="17"/>
              </w:rPr>
            </w:pPr>
            <w:r>
              <w:rPr>
                <w:b/>
                <w:bCs/>
                <w:sz w:val="17"/>
                <w:szCs w:val="17"/>
              </w:rPr>
              <w:t>6.41.12. ՍՈՑԻԱԼ-ԺՈՂՈՎՐԴԱԳՐՈՒԹՅՈՒՆ</w:t>
            </w:r>
          </w:p>
        </w:tc>
        <w:tc>
          <w:tcPr>
            <w:tcW w:w="7432" w:type="dxa"/>
          </w:tcPr>
          <w:p w14:paraId="129261BB" w14:textId="77777777" w:rsidR="00BD1F51" w:rsidRDefault="00684C1D">
            <w:pPr>
              <w:pStyle w:val="TableParagraph"/>
              <w:spacing w:line="223" w:lineRule="exact"/>
              <w:ind w:left="57"/>
              <w:rPr>
                <w:sz w:val="17"/>
                <w:szCs w:val="17"/>
              </w:rPr>
            </w:pPr>
            <w:r>
              <w:rPr>
                <w:sz w:val="17"/>
                <w:szCs w:val="17"/>
              </w:rPr>
              <w:t>Քաղաքի տարածքի մեքենայացված սանմաքրում</w:t>
            </w:r>
          </w:p>
        </w:tc>
        <w:tc>
          <w:tcPr>
            <w:tcW w:w="1753" w:type="dxa"/>
          </w:tcPr>
          <w:p w14:paraId="14BC0F10" w14:textId="77777777" w:rsidR="00BD1F51" w:rsidRDefault="00684C1D">
            <w:pPr>
              <w:pStyle w:val="TableParagraph"/>
              <w:spacing w:line="237" w:lineRule="auto"/>
              <w:ind w:left="4"/>
              <w:rPr>
                <w:sz w:val="17"/>
                <w:szCs w:val="17"/>
              </w:rPr>
            </w:pPr>
            <w:r>
              <w:rPr>
                <w:sz w:val="17"/>
                <w:szCs w:val="17"/>
              </w:rPr>
              <w:t>Ձև N 1-հատուկ տրանսպորտ</w:t>
            </w:r>
          </w:p>
          <w:p w14:paraId="0D9AA146" w14:textId="77777777" w:rsidR="00BD1F51" w:rsidRDefault="00684C1D">
            <w:pPr>
              <w:pStyle w:val="TableParagraph"/>
              <w:spacing w:line="213" w:lineRule="exact"/>
              <w:ind w:left="4"/>
              <w:rPr>
                <w:sz w:val="17"/>
                <w:szCs w:val="17"/>
              </w:rPr>
            </w:pPr>
            <w:r>
              <w:rPr>
                <w:sz w:val="17"/>
                <w:szCs w:val="17"/>
              </w:rPr>
              <w:t>(տարեկան)</w:t>
            </w:r>
          </w:p>
        </w:tc>
        <w:tc>
          <w:tcPr>
            <w:tcW w:w="1608" w:type="dxa"/>
          </w:tcPr>
          <w:p w14:paraId="0029A059" w14:textId="77777777" w:rsidR="00BD1F51" w:rsidRDefault="00684C1D">
            <w:pPr>
              <w:pStyle w:val="TableParagraph"/>
              <w:spacing w:line="223" w:lineRule="exact"/>
              <w:ind w:left="109" w:right="109"/>
              <w:jc w:val="center"/>
              <w:rPr>
                <w:sz w:val="17"/>
                <w:szCs w:val="17"/>
              </w:rPr>
            </w:pPr>
            <w:r>
              <w:rPr>
                <w:sz w:val="17"/>
                <w:szCs w:val="17"/>
              </w:rPr>
              <w:t>17 փետրվարի</w:t>
            </w:r>
          </w:p>
        </w:tc>
      </w:tr>
      <w:tr w:rsidR="00BD1F51" w14:paraId="3C924D34" w14:textId="77777777">
        <w:trPr>
          <w:trHeight w:val="452"/>
        </w:trPr>
        <w:tc>
          <w:tcPr>
            <w:tcW w:w="3986" w:type="dxa"/>
          </w:tcPr>
          <w:p w14:paraId="0C4181D3" w14:textId="77777777" w:rsidR="00BD1F51" w:rsidRDefault="00684C1D">
            <w:pPr>
              <w:pStyle w:val="TableParagraph"/>
              <w:spacing w:line="220" w:lineRule="exact"/>
              <w:ind w:left="4"/>
              <w:rPr>
                <w:b/>
                <w:bCs/>
                <w:sz w:val="17"/>
                <w:szCs w:val="17"/>
              </w:rPr>
            </w:pPr>
            <w:r>
              <w:rPr>
                <w:b/>
                <w:bCs/>
                <w:sz w:val="17"/>
                <w:szCs w:val="17"/>
              </w:rPr>
              <w:t>6.41.13. ՍՈՑԻԱԼ-ԺՈՂՈՎՐԴԱԳՐՈՒԹՅՈՒՆ</w:t>
            </w:r>
          </w:p>
        </w:tc>
        <w:tc>
          <w:tcPr>
            <w:tcW w:w="7432" w:type="dxa"/>
          </w:tcPr>
          <w:p w14:paraId="481E3AD1" w14:textId="77777777" w:rsidR="00BD1F51" w:rsidRDefault="00684C1D">
            <w:pPr>
              <w:pStyle w:val="TableParagraph"/>
              <w:spacing w:line="222" w:lineRule="exact"/>
              <w:ind w:left="57"/>
              <w:rPr>
                <w:sz w:val="17"/>
                <w:szCs w:val="17"/>
              </w:rPr>
            </w:pPr>
            <w:r>
              <w:rPr>
                <w:sz w:val="17"/>
                <w:szCs w:val="17"/>
              </w:rPr>
              <w:t>Քաղաքի ճանապարհային տնտեսություն</w:t>
            </w:r>
          </w:p>
        </w:tc>
        <w:tc>
          <w:tcPr>
            <w:tcW w:w="1753" w:type="dxa"/>
          </w:tcPr>
          <w:p w14:paraId="4AC3427C" w14:textId="77777777" w:rsidR="00BD1F51" w:rsidRDefault="00684C1D">
            <w:pPr>
              <w:pStyle w:val="TableParagraph"/>
              <w:spacing w:line="221" w:lineRule="exact"/>
              <w:ind w:left="4"/>
              <w:rPr>
                <w:sz w:val="17"/>
                <w:szCs w:val="17"/>
              </w:rPr>
            </w:pPr>
            <w:r>
              <w:rPr>
                <w:sz w:val="17"/>
                <w:szCs w:val="17"/>
              </w:rPr>
              <w:t>Ձև N 1-բարեկարգվա-</w:t>
            </w:r>
          </w:p>
          <w:p w14:paraId="3FDA71BA" w14:textId="77777777" w:rsidR="00BD1F51" w:rsidRDefault="00684C1D">
            <w:pPr>
              <w:pStyle w:val="TableParagraph"/>
              <w:spacing w:line="211" w:lineRule="exact"/>
              <w:ind w:left="4"/>
              <w:rPr>
                <w:sz w:val="17"/>
                <w:szCs w:val="17"/>
              </w:rPr>
            </w:pPr>
            <w:r>
              <w:rPr>
                <w:sz w:val="17"/>
                <w:szCs w:val="17"/>
              </w:rPr>
              <w:t>ծություն (տարեկան)</w:t>
            </w:r>
          </w:p>
        </w:tc>
        <w:tc>
          <w:tcPr>
            <w:tcW w:w="1608" w:type="dxa"/>
          </w:tcPr>
          <w:p w14:paraId="3A49CEE0" w14:textId="77777777" w:rsidR="00BD1F51" w:rsidRDefault="00684C1D">
            <w:pPr>
              <w:pStyle w:val="TableParagraph"/>
              <w:spacing w:line="222" w:lineRule="exact"/>
              <w:ind w:left="109" w:right="109"/>
              <w:jc w:val="center"/>
              <w:rPr>
                <w:sz w:val="17"/>
                <w:szCs w:val="17"/>
              </w:rPr>
            </w:pPr>
            <w:r>
              <w:rPr>
                <w:sz w:val="17"/>
                <w:szCs w:val="17"/>
              </w:rPr>
              <w:t>17 փետրվարի</w:t>
            </w:r>
          </w:p>
        </w:tc>
      </w:tr>
      <w:tr w:rsidR="00BD1F51" w14:paraId="4861535B" w14:textId="77777777">
        <w:trPr>
          <w:trHeight w:val="453"/>
        </w:trPr>
        <w:tc>
          <w:tcPr>
            <w:tcW w:w="3986" w:type="dxa"/>
          </w:tcPr>
          <w:p w14:paraId="53A897F6" w14:textId="77777777" w:rsidR="00BD1F51" w:rsidRDefault="00684C1D">
            <w:pPr>
              <w:pStyle w:val="TableParagraph"/>
              <w:spacing w:line="222" w:lineRule="exact"/>
              <w:ind w:left="4"/>
              <w:rPr>
                <w:b/>
                <w:bCs/>
                <w:sz w:val="17"/>
                <w:szCs w:val="17"/>
              </w:rPr>
            </w:pPr>
            <w:r>
              <w:rPr>
                <w:b/>
                <w:bCs/>
                <w:sz w:val="17"/>
                <w:szCs w:val="17"/>
              </w:rPr>
              <w:t>6.41.14. ՍՈՑԻԱԼ-ԺՈՂՈՎՐԴԱԳՐՈՒԹՅՈՒՆ</w:t>
            </w:r>
          </w:p>
        </w:tc>
        <w:tc>
          <w:tcPr>
            <w:tcW w:w="7432" w:type="dxa"/>
          </w:tcPr>
          <w:p w14:paraId="05DA8A91"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2C029A1E"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ADF48A3" w14:textId="77777777" w:rsidR="00BD1F51" w:rsidRDefault="00684C1D">
            <w:pPr>
              <w:pStyle w:val="TableParagraph"/>
              <w:spacing w:line="223" w:lineRule="exact"/>
              <w:ind w:left="4"/>
              <w:rPr>
                <w:sz w:val="17"/>
                <w:szCs w:val="17"/>
              </w:rPr>
            </w:pPr>
            <w:r>
              <w:rPr>
                <w:sz w:val="17"/>
                <w:szCs w:val="17"/>
              </w:rPr>
              <w:t>Ձև N 1-վի</w:t>
            </w:r>
          </w:p>
          <w:p w14:paraId="62F289F4"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0DA32F7C" w14:textId="77777777" w:rsidR="00BD1F51" w:rsidRDefault="00684C1D">
            <w:pPr>
              <w:pStyle w:val="TableParagraph"/>
              <w:spacing w:line="224" w:lineRule="exact"/>
              <w:ind w:left="124" w:right="73"/>
              <w:jc w:val="center"/>
              <w:rPr>
                <w:sz w:val="17"/>
                <w:szCs w:val="17"/>
              </w:rPr>
            </w:pPr>
            <w:r>
              <w:rPr>
                <w:sz w:val="17"/>
                <w:szCs w:val="17"/>
              </w:rPr>
              <w:t>2 մարտի</w:t>
            </w:r>
          </w:p>
        </w:tc>
      </w:tr>
      <w:tr w:rsidR="00BD1F51" w14:paraId="32C07163" w14:textId="77777777">
        <w:trPr>
          <w:trHeight w:val="454"/>
        </w:trPr>
        <w:tc>
          <w:tcPr>
            <w:tcW w:w="3986" w:type="dxa"/>
          </w:tcPr>
          <w:p w14:paraId="58C7A372" w14:textId="77777777" w:rsidR="00BD1F51" w:rsidRDefault="00684C1D">
            <w:pPr>
              <w:pStyle w:val="TableParagraph"/>
              <w:spacing w:line="222" w:lineRule="exact"/>
              <w:ind w:left="4"/>
              <w:rPr>
                <w:b/>
                <w:bCs/>
                <w:sz w:val="17"/>
                <w:szCs w:val="17"/>
              </w:rPr>
            </w:pPr>
            <w:r>
              <w:rPr>
                <w:b/>
                <w:bCs/>
                <w:sz w:val="17"/>
                <w:szCs w:val="17"/>
              </w:rPr>
              <w:t>6.41.15. ՍՈՑԻԱԼ-ԺՈՂՈՎՐԴԱԳՐՈՒԹՅՈՒՆ</w:t>
            </w:r>
          </w:p>
        </w:tc>
        <w:tc>
          <w:tcPr>
            <w:tcW w:w="7432" w:type="dxa"/>
          </w:tcPr>
          <w:p w14:paraId="7DD64100" w14:textId="77777777" w:rsidR="00BD1F51" w:rsidRDefault="00684C1D">
            <w:pPr>
              <w:pStyle w:val="TableParagraph"/>
              <w:spacing w:line="224" w:lineRule="exact"/>
              <w:ind w:left="57"/>
              <w:rPr>
                <w:sz w:val="17"/>
                <w:szCs w:val="17"/>
              </w:rPr>
            </w:pPr>
            <w:r>
              <w:rPr>
                <w:sz w:val="17"/>
                <w:szCs w:val="17"/>
              </w:rPr>
              <w:t>Հողերի բարելավում</w:t>
            </w:r>
          </w:p>
        </w:tc>
        <w:tc>
          <w:tcPr>
            <w:tcW w:w="1753" w:type="dxa"/>
          </w:tcPr>
          <w:p w14:paraId="1F888F1E" w14:textId="77777777" w:rsidR="00BD1F51" w:rsidRDefault="00684C1D">
            <w:pPr>
              <w:pStyle w:val="TableParagraph"/>
              <w:spacing w:line="224" w:lineRule="exact"/>
              <w:ind w:left="4"/>
              <w:rPr>
                <w:sz w:val="17"/>
                <w:szCs w:val="17"/>
              </w:rPr>
            </w:pPr>
            <w:r>
              <w:rPr>
                <w:sz w:val="17"/>
                <w:szCs w:val="17"/>
              </w:rPr>
              <w:t>Ձև N 1-հողային</w:t>
            </w:r>
          </w:p>
          <w:p w14:paraId="54E73DF3" w14:textId="77777777" w:rsidR="00BD1F51" w:rsidRDefault="00684C1D">
            <w:pPr>
              <w:pStyle w:val="TableParagraph"/>
              <w:spacing w:line="211" w:lineRule="exact"/>
              <w:ind w:left="4"/>
              <w:rPr>
                <w:sz w:val="17"/>
                <w:szCs w:val="17"/>
              </w:rPr>
            </w:pPr>
            <w:r>
              <w:rPr>
                <w:sz w:val="17"/>
                <w:szCs w:val="17"/>
              </w:rPr>
              <w:t>պաշարներ(տարեկան</w:t>
            </w:r>
          </w:p>
        </w:tc>
        <w:tc>
          <w:tcPr>
            <w:tcW w:w="1608" w:type="dxa"/>
          </w:tcPr>
          <w:p w14:paraId="46407B21" w14:textId="77777777" w:rsidR="00BD1F51" w:rsidRDefault="00684C1D">
            <w:pPr>
              <w:pStyle w:val="TableParagraph"/>
              <w:spacing w:line="224" w:lineRule="exact"/>
              <w:ind w:left="109" w:right="109"/>
              <w:jc w:val="center"/>
              <w:rPr>
                <w:sz w:val="17"/>
                <w:szCs w:val="17"/>
              </w:rPr>
            </w:pPr>
            <w:r>
              <w:rPr>
                <w:sz w:val="17"/>
                <w:szCs w:val="17"/>
              </w:rPr>
              <w:t>25 փետրվարի</w:t>
            </w:r>
          </w:p>
        </w:tc>
      </w:tr>
      <w:tr w:rsidR="00BD1F51" w14:paraId="3058B37D" w14:textId="77777777">
        <w:trPr>
          <w:trHeight w:val="455"/>
        </w:trPr>
        <w:tc>
          <w:tcPr>
            <w:tcW w:w="3986" w:type="dxa"/>
          </w:tcPr>
          <w:p w14:paraId="1BCAB8FC" w14:textId="77777777" w:rsidR="00BD1F51" w:rsidRDefault="00684C1D">
            <w:pPr>
              <w:pStyle w:val="TableParagraph"/>
              <w:spacing w:line="221" w:lineRule="exact"/>
              <w:ind w:left="4"/>
              <w:rPr>
                <w:b/>
                <w:bCs/>
                <w:sz w:val="17"/>
                <w:szCs w:val="17"/>
              </w:rPr>
            </w:pPr>
            <w:r>
              <w:rPr>
                <w:b/>
                <w:bCs/>
                <w:sz w:val="17"/>
                <w:szCs w:val="17"/>
              </w:rPr>
              <w:t>6.41.16. ՍՈՑԻԱԼ-ԺՈՂՈՎՐԴԱԳՐՈՒԹՅՈՒՆ</w:t>
            </w:r>
          </w:p>
        </w:tc>
        <w:tc>
          <w:tcPr>
            <w:tcW w:w="7432" w:type="dxa"/>
          </w:tcPr>
          <w:p w14:paraId="4B27631A" w14:textId="77777777" w:rsidR="00BD1F51" w:rsidRDefault="00684C1D">
            <w:pPr>
              <w:pStyle w:val="TableParagraph"/>
              <w:spacing w:line="223" w:lineRule="exact"/>
              <w:ind w:left="57"/>
              <w:rPr>
                <w:sz w:val="17"/>
                <w:szCs w:val="17"/>
              </w:rPr>
            </w:pPr>
            <w:r>
              <w:rPr>
                <w:sz w:val="17"/>
                <w:szCs w:val="17"/>
              </w:rPr>
              <w:t>Կենդանաբանական այգիների գործունեությունը</w:t>
            </w:r>
          </w:p>
        </w:tc>
        <w:tc>
          <w:tcPr>
            <w:tcW w:w="1753" w:type="dxa"/>
          </w:tcPr>
          <w:p w14:paraId="4111C831" w14:textId="77777777" w:rsidR="00BD1F51" w:rsidRDefault="00684C1D">
            <w:pPr>
              <w:pStyle w:val="TableParagraph"/>
              <w:spacing w:line="223" w:lineRule="exact"/>
              <w:ind w:left="4"/>
              <w:rPr>
                <w:sz w:val="17"/>
                <w:szCs w:val="17"/>
              </w:rPr>
            </w:pPr>
            <w:r>
              <w:rPr>
                <w:sz w:val="17"/>
                <w:szCs w:val="17"/>
              </w:rPr>
              <w:t>Ձև N 1-կենդանաբա-</w:t>
            </w:r>
          </w:p>
          <w:p w14:paraId="6239E148" w14:textId="77777777" w:rsidR="00BD1F51" w:rsidRDefault="00684C1D">
            <w:pPr>
              <w:pStyle w:val="TableParagraph"/>
              <w:spacing w:line="212" w:lineRule="exact"/>
              <w:ind w:left="4"/>
              <w:rPr>
                <w:sz w:val="17"/>
                <w:szCs w:val="17"/>
              </w:rPr>
            </w:pPr>
            <w:r>
              <w:rPr>
                <w:sz w:val="17"/>
                <w:szCs w:val="17"/>
              </w:rPr>
              <w:t>նական այգի</w:t>
            </w:r>
          </w:p>
        </w:tc>
        <w:tc>
          <w:tcPr>
            <w:tcW w:w="1608" w:type="dxa"/>
          </w:tcPr>
          <w:p w14:paraId="61846D0F" w14:textId="77777777" w:rsidR="00BD1F51" w:rsidRDefault="00684C1D">
            <w:pPr>
              <w:pStyle w:val="TableParagraph"/>
              <w:spacing w:line="223" w:lineRule="exact"/>
              <w:ind w:left="109" w:right="109"/>
              <w:jc w:val="center"/>
              <w:rPr>
                <w:sz w:val="17"/>
                <w:szCs w:val="17"/>
              </w:rPr>
            </w:pPr>
            <w:r>
              <w:rPr>
                <w:sz w:val="17"/>
                <w:szCs w:val="17"/>
              </w:rPr>
              <w:t>2 մարտի</w:t>
            </w:r>
          </w:p>
        </w:tc>
      </w:tr>
    </w:tbl>
    <w:p w14:paraId="55EA907C"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p w14:paraId="22B5C93A" w14:textId="77777777" w:rsidR="00BD1F51" w:rsidRDefault="00684C1D">
      <w:pPr>
        <w:spacing w:before="5" w:line="242" w:lineRule="auto"/>
        <w:ind w:left="765" w:right="819"/>
        <w:jc w:val="center"/>
        <w:rPr>
          <w:b/>
          <w:bCs/>
          <w:sz w:val="26"/>
          <w:szCs w:val="26"/>
        </w:rPr>
      </w:pPr>
      <w:r>
        <w:rPr>
          <w:b/>
          <w:bCs/>
          <w:sz w:val="26"/>
          <w:szCs w:val="26"/>
        </w:rPr>
        <w:lastRenderedPageBreak/>
        <w:t>ԱՅԼ (ՊԵՏԱԿԱՆ ԵՎ ՏԵՂԱԿԱՆ ԻՆՔՆԱԿԱՌԱՎԱՐՄԱՆ ՄԱՐՄԻՆՆԵՐ) ՌԵՍՊՈՆԴԵՆՏՆԵՐԻ ԿՈՂՄԻՑ ՎԻՃԱԿԱԳՐԱԿԱՆ ԿՈՄԻՏԵԻՆ (ԱՐՄՍՏԱՏ)</w:t>
      </w:r>
    </w:p>
    <w:p w14:paraId="32F58A4A" w14:textId="77777777" w:rsidR="00BD1F51" w:rsidRDefault="00684C1D">
      <w:pPr>
        <w:spacing w:before="3"/>
        <w:ind w:left="765" w:right="821"/>
        <w:jc w:val="center"/>
        <w:rPr>
          <w:b/>
          <w:bCs/>
          <w:sz w:val="26"/>
          <w:szCs w:val="26"/>
        </w:rPr>
      </w:pPr>
      <w:r>
        <w:rPr>
          <w:b/>
          <w:bCs/>
          <w:sz w:val="26"/>
          <w:szCs w:val="26"/>
        </w:rPr>
        <w:t>ՏՐԱՄԱԴՐՎՈՂ ՎԻՃԱԿԱԳՐԱԿԱՆ ՏՎՅԱԼՆԵՐԻ ՑԱՆԿ</w:t>
      </w:r>
    </w:p>
    <w:p w14:paraId="10C71905" w14:textId="77777777" w:rsidR="00BD1F51" w:rsidRDefault="00BD1F51">
      <w:pPr>
        <w:pStyle w:val="BodyText"/>
        <w:spacing w:before="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23C9B1BB" w14:textId="77777777">
        <w:trPr>
          <w:trHeight w:val="400"/>
        </w:trPr>
        <w:tc>
          <w:tcPr>
            <w:tcW w:w="3748" w:type="dxa"/>
            <w:vMerge w:val="restart"/>
          </w:tcPr>
          <w:p w14:paraId="41178A04" w14:textId="77777777" w:rsidR="00BD1F51" w:rsidRDefault="00684C1D">
            <w:pPr>
              <w:pStyle w:val="TableParagraph"/>
              <w:spacing w:before="1"/>
              <w:ind w:left="963"/>
              <w:rPr>
                <w:b/>
                <w:bCs/>
                <w:i/>
                <w:sz w:val="15"/>
                <w:szCs w:val="15"/>
              </w:rPr>
            </w:pPr>
            <w:r>
              <w:rPr>
                <w:b/>
                <w:bCs/>
                <w:i/>
                <w:sz w:val="15"/>
                <w:szCs w:val="15"/>
              </w:rPr>
              <w:t>Վիճակագրական ոլորտը</w:t>
            </w:r>
          </w:p>
        </w:tc>
        <w:tc>
          <w:tcPr>
            <w:tcW w:w="7329" w:type="dxa"/>
            <w:vMerge w:val="restart"/>
          </w:tcPr>
          <w:p w14:paraId="3F1693F2" w14:textId="77777777" w:rsidR="00BD1F51" w:rsidRDefault="00684C1D">
            <w:pPr>
              <w:pStyle w:val="TableParagraph"/>
              <w:spacing w:before="1"/>
              <w:ind w:left="2315"/>
              <w:rPr>
                <w:b/>
                <w:bCs/>
                <w:i/>
                <w:sz w:val="15"/>
                <w:szCs w:val="15"/>
              </w:rPr>
            </w:pPr>
            <w:r>
              <w:rPr>
                <w:b/>
                <w:bCs/>
                <w:i/>
                <w:sz w:val="15"/>
                <w:szCs w:val="15"/>
              </w:rPr>
              <w:t>Վիճակագրական տվյալի անվանումը</w:t>
            </w:r>
          </w:p>
        </w:tc>
        <w:tc>
          <w:tcPr>
            <w:tcW w:w="3734" w:type="dxa"/>
            <w:gridSpan w:val="2"/>
          </w:tcPr>
          <w:p w14:paraId="6036723F" w14:textId="77777777" w:rsidR="00BD1F51" w:rsidRDefault="00684C1D">
            <w:pPr>
              <w:pStyle w:val="TableParagraph"/>
              <w:spacing w:line="200" w:lineRule="atLeast"/>
              <w:ind w:left="1341" w:right="460" w:hanging="865"/>
              <w:rPr>
                <w:b/>
                <w:bCs/>
                <w:i/>
                <w:sz w:val="15"/>
                <w:szCs w:val="15"/>
              </w:rPr>
            </w:pPr>
            <w:r>
              <w:rPr>
                <w:b/>
                <w:bCs/>
                <w:i/>
                <w:sz w:val="15"/>
                <w:szCs w:val="15"/>
              </w:rPr>
              <w:t>Արմստատին վիճակագրական տվյալի տրամադրման</w:t>
            </w:r>
          </w:p>
        </w:tc>
      </w:tr>
      <w:tr w:rsidR="00BD1F51" w14:paraId="6EC0C83B" w14:textId="77777777">
        <w:trPr>
          <w:trHeight w:val="798"/>
        </w:trPr>
        <w:tc>
          <w:tcPr>
            <w:tcW w:w="3748" w:type="dxa"/>
            <w:vMerge/>
            <w:tcBorders>
              <w:top w:val="nil"/>
            </w:tcBorders>
          </w:tcPr>
          <w:p w14:paraId="0BB41A6B" w14:textId="77777777" w:rsidR="00BD1F51" w:rsidRDefault="00BD1F51">
            <w:pPr>
              <w:rPr>
                <w:sz w:val="2"/>
                <w:szCs w:val="2"/>
              </w:rPr>
            </w:pPr>
          </w:p>
        </w:tc>
        <w:tc>
          <w:tcPr>
            <w:tcW w:w="7329" w:type="dxa"/>
            <w:vMerge/>
            <w:tcBorders>
              <w:top w:val="nil"/>
            </w:tcBorders>
          </w:tcPr>
          <w:p w14:paraId="1766394A" w14:textId="77777777" w:rsidR="00BD1F51" w:rsidRDefault="00BD1F51">
            <w:pPr>
              <w:rPr>
                <w:sz w:val="2"/>
                <w:szCs w:val="2"/>
              </w:rPr>
            </w:pPr>
          </w:p>
        </w:tc>
        <w:tc>
          <w:tcPr>
            <w:tcW w:w="1987" w:type="dxa"/>
          </w:tcPr>
          <w:p w14:paraId="47B08B1F"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5AD609C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604268F1" w14:textId="77777777" w:rsidR="00BD1F51" w:rsidRDefault="00684C1D">
            <w:pPr>
              <w:pStyle w:val="TableParagraph"/>
              <w:spacing w:before="2" w:line="178" w:lineRule="exact"/>
              <w:ind w:left="53" w:right="46"/>
              <w:jc w:val="center"/>
              <w:rPr>
                <w:b/>
                <w:bCs/>
                <w:i/>
                <w:sz w:val="15"/>
                <w:szCs w:val="15"/>
              </w:rPr>
            </w:pPr>
            <w:r>
              <w:rPr>
                <w:b/>
                <w:bCs/>
                <w:i/>
                <w:sz w:val="15"/>
                <w:szCs w:val="15"/>
              </w:rPr>
              <w:t>հետո)</w:t>
            </w:r>
          </w:p>
        </w:tc>
      </w:tr>
      <w:tr w:rsidR="00BD1F51" w14:paraId="2C88757D" w14:textId="77777777">
        <w:trPr>
          <w:trHeight w:val="299"/>
        </w:trPr>
        <w:tc>
          <w:tcPr>
            <w:tcW w:w="14811" w:type="dxa"/>
            <w:gridSpan w:val="4"/>
            <w:shd w:val="clear" w:color="auto" w:fill="E4E4E4"/>
          </w:tcPr>
          <w:p w14:paraId="74CE61BD" w14:textId="77777777" w:rsidR="00BD1F51" w:rsidRDefault="00684C1D">
            <w:pPr>
              <w:pStyle w:val="TableParagraph"/>
              <w:spacing w:before="5" w:line="274" w:lineRule="exact"/>
              <w:ind w:left="4"/>
              <w:rPr>
                <w:b/>
                <w:bCs/>
                <w:i/>
              </w:rPr>
            </w:pPr>
            <w:r>
              <w:rPr>
                <w:b/>
                <w:bCs/>
                <w:i/>
                <w:w w:val="105"/>
              </w:rPr>
              <w:t>7.1. ՀԱՆՐԱՊԵՏՈՒԹՅԱՆ ՆԱԽԱԳԱՀԻ</w:t>
            </w:r>
            <w:r>
              <w:rPr>
                <w:b/>
                <w:bCs/>
                <w:i/>
                <w:spacing w:val="58"/>
                <w:w w:val="105"/>
              </w:rPr>
              <w:t xml:space="preserve"> </w:t>
            </w:r>
            <w:r>
              <w:rPr>
                <w:b/>
                <w:bCs/>
                <w:i/>
                <w:w w:val="105"/>
              </w:rPr>
              <w:t>ԱՇԽԱՏԱԿԱԶՄ</w:t>
            </w:r>
          </w:p>
        </w:tc>
      </w:tr>
      <w:tr w:rsidR="00BD1F51" w14:paraId="3E9308A1" w14:textId="77777777">
        <w:trPr>
          <w:trHeight w:val="454"/>
        </w:trPr>
        <w:tc>
          <w:tcPr>
            <w:tcW w:w="3748" w:type="dxa"/>
          </w:tcPr>
          <w:p w14:paraId="0A10108F" w14:textId="77777777" w:rsidR="00BD1F51" w:rsidRDefault="00684C1D">
            <w:pPr>
              <w:pStyle w:val="TableParagraph"/>
              <w:spacing w:line="225" w:lineRule="exact"/>
              <w:ind w:left="4"/>
              <w:rPr>
                <w:b/>
                <w:bCs/>
                <w:sz w:val="17"/>
                <w:szCs w:val="17"/>
              </w:rPr>
            </w:pPr>
            <w:r>
              <w:rPr>
                <w:b/>
                <w:bCs/>
                <w:sz w:val="17"/>
                <w:szCs w:val="17"/>
              </w:rPr>
              <w:t>7.1.1. ՏՐԱՆՍՊՈՐՏ</w:t>
            </w:r>
          </w:p>
        </w:tc>
        <w:tc>
          <w:tcPr>
            <w:tcW w:w="7329" w:type="dxa"/>
          </w:tcPr>
          <w:p w14:paraId="2557F0C1" w14:textId="77777777" w:rsidR="00BD1F51" w:rsidRDefault="00684C1D">
            <w:pPr>
              <w:pStyle w:val="TableParagraph"/>
              <w:spacing w:line="227" w:lineRule="exact"/>
              <w:ind w:left="58"/>
              <w:rPr>
                <w:sz w:val="17"/>
                <w:szCs w:val="17"/>
              </w:rPr>
            </w:pPr>
            <w:r>
              <w:rPr>
                <w:sz w:val="17"/>
                <w:szCs w:val="17"/>
              </w:rPr>
              <w:t>Ավտոմոբիլային տրանսպորտը և ոչ ընդհանուր օգտագործման ավտոմոբիլային</w:t>
            </w:r>
          </w:p>
          <w:p w14:paraId="39BBD56F" w14:textId="77777777" w:rsidR="00BD1F51" w:rsidRDefault="00684C1D">
            <w:pPr>
              <w:pStyle w:val="TableParagraph"/>
              <w:spacing w:line="207" w:lineRule="exact"/>
              <w:ind w:left="58"/>
              <w:rPr>
                <w:sz w:val="17"/>
                <w:szCs w:val="17"/>
              </w:rPr>
            </w:pPr>
            <w:r>
              <w:rPr>
                <w:sz w:val="17"/>
                <w:szCs w:val="17"/>
              </w:rPr>
              <w:t>ճանապարհների երկարությունը</w:t>
            </w:r>
          </w:p>
        </w:tc>
        <w:tc>
          <w:tcPr>
            <w:tcW w:w="1987" w:type="dxa"/>
          </w:tcPr>
          <w:p w14:paraId="75F7DB70" w14:textId="77777777" w:rsidR="00BD1F51" w:rsidRDefault="00684C1D">
            <w:pPr>
              <w:pStyle w:val="TableParagraph"/>
              <w:spacing w:line="227" w:lineRule="exact"/>
              <w:ind w:left="3"/>
              <w:rPr>
                <w:sz w:val="17"/>
                <w:szCs w:val="17"/>
              </w:rPr>
            </w:pPr>
            <w:r>
              <w:rPr>
                <w:sz w:val="17"/>
                <w:szCs w:val="17"/>
              </w:rPr>
              <w:t>Ձև N 1-տրանսպորտ</w:t>
            </w:r>
          </w:p>
          <w:p w14:paraId="40AA48E8" w14:textId="77777777" w:rsidR="00BD1F51" w:rsidRDefault="00684C1D">
            <w:pPr>
              <w:pStyle w:val="TableParagraph"/>
              <w:spacing w:line="207" w:lineRule="exact"/>
              <w:ind w:left="3"/>
              <w:rPr>
                <w:sz w:val="17"/>
                <w:szCs w:val="17"/>
              </w:rPr>
            </w:pPr>
            <w:r>
              <w:rPr>
                <w:sz w:val="17"/>
                <w:szCs w:val="17"/>
              </w:rPr>
              <w:t>(տարեկան)</w:t>
            </w:r>
          </w:p>
        </w:tc>
        <w:tc>
          <w:tcPr>
            <w:tcW w:w="1747" w:type="dxa"/>
          </w:tcPr>
          <w:p w14:paraId="5FBBB170" w14:textId="77777777" w:rsidR="00BD1F51" w:rsidRDefault="00684C1D">
            <w:pPr>
              <w:pStyle w:val="TableParagraph"/>
              <w:spacing w:line="227" w:lineRule="exact"/>
              <w:ind w:left="50" w:right="46"/>
              <w:jc w:val="center"/>
              <w:rPr>
                <w:sz w:val="17"/>
                <w:szCs w:val="17"/>
              </w:rPr>
            </w:pPr>
            <w:r>
              <w:rPr>
                <w:sz w:val="17"/>
                <w:szCs w:val="17"/>
              </w:rPr>
              <w:t>20 փետրվարի</w:t>
            </w:r>
          </w:p>
        </w:tc>
      </w:tr>
      <w:tr w:rsidR="00BD1F51" w14:paraId="401A4FEA" w14:textId="77777777">
        <w:trPr>
          <w:trHeight w:val="453"/>
        </w:trPr>
        <w:tc>
          <w:tcPr>
            <w:tcW w:w="3748" w:type="dxa"/>
          </w:tcPr>
          <w:p w14:paraId="29BED464" w14:textId="77777777" w:rsidR="00BD1F51" w:rsidRDefault="00684C1D">
            <w:pPr>
              <w:pStyle w:val="TableParagraph"/>
              <w:spacing w:line="224" w:lineRule="exact"/>
              <w:ind w:left="4"/>
              <w:rPr>
                <w:b/>
                <w:bCs/>
                <w:sz w:val="17"/>
                <w:szCs w:val="17"/>
              </w:rPr>
            </w:pPr>
            <w:r>
              <w:rPr>
                <w:b/>
                <w:bCs/>
                <w:sz w:val="17"/>
                <w:szCs w:val="17"/>
              </w:rPr>
              <w:t>7.1.2. ԱՇԽԱՏԱՆՔԻ ՇՈՒԿԱ</w:t>
            </w:r>
          </w:p>
        </w:tc>
        <w:tc>
          <w:tcPr>
            <w:tcW w:w="7329" w:type="dxa"/>
          </w:tcPr>
          <w:p w14:paraId="18E6DA3F"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6B4F5529" w14:textId="77777777" w:rsidR="00BD1F51" w:rsidRDefault="00684C1D">
            <w:pPr>
              <w:pStyle w:val="TableParagraph"/>
              <w:spacing w:line="226" w:lineRule="exact"/>
              <w:ind w:left="2"/>
              <w:rPr>
                <w:sz w:val="17"/>
                <w:szCs w:val="17"/>
              </w:rPr>
            </w:pPr>
            <w:r>
              <w:rPr>
                <w:sz w:val="17"/>
                <w:szCs w:val="17"/>
              </w:rPr>
              <w:t>Ձև N 1- ԹԱՇ</w:t>
            </w:r>
          </w:p>
          <w:p w14:paraId="5D830186" w14:textId="77777777" w:rsidR="00BD1F51" w:rsidRDefault="00684C1D">
            <w:pPr>
              <w:pStyle w:val="TableParagraph"/>
              <w:spacing w:line="208" w:lineRule="exact"/>
              <w:ind w:left="3"/>
              <w:rPr>
                <w:sz w:val="17"/>
                <w:szCs w:val="17"/>
              </w:rPr>
            </w:pPr>
            <w:r>
              <w:rPr>
                <w:sz w:val="17"/>
                <w:szCs w:val="17"/>
              </w:rPr>
              <w:t>(եռամսյակային)</w:t>
            </w:r>
          </w:p>
        </w:tc>
        <w:tc>
          <w:tcPr>
            <w:tcW w:w="1747" w:type="dxa"/>
          </w:tcPr>
          <w:p w14:paraId="05DE66CC" w14:textId="77777777" w:rsidR="00BD1F51" w:rsidRDefault="00684C1D">
            <w:pPr>
              <w:pStyle w:val="TableParagraph"/>
              <w:spacing w:line="226" w:lineRule="exact"/>
              <w:ind w:left="51" w:right="46"/>
              <w:jc w:val="center"/>
              <w:rPr>
                <w:sz w:val="17"/>
              </w:rPr>
            </w:pPr>
            <w:r>
              <w:rPr>
                <w:sz w:val="17"/>
              </w:rPr>
              <w:t>20</w:t>
            </w:r>
          </w:p>
        </w:tc>
      </w:tr>
      <w:tr w:rsidR="00BD1F51" w14:paraId="384A0A11" w14:textId="77777777">
        <w:trPr>
          <w:trHeight w:val="453"/>
        </w:trPr>
        <w:tc>
          <w:tcPr>
            <w:tcW w:w="3748" w:type="dxa"/>
          </w:tcPr>
          <w:p w14:paraId="4C789980" w14:textId="77777777" w:rsidR="00BD1F51" w:rsidRDefault="00684C1D">
            <w:pPr>
              <w:pStyle w:val="TableParagraph"/>
              <w:spacing w:line="224" w:lineRule="exact"/>
              <w:ind w:left="4"/>
              <w:rPr>
                <w:b/>
                <w:bCs/>
                <w:sz w:val="17"/>
                <w:szCs w:val="17"/>
              </w:rPr>
            </w:pPr>
            <w:r>
              <w:rPr>
                <w:b/>
                <w:bCs/>
                <w:sz w:val="17"/>
                <w:szCs w:val="17"/>
              </w:rPr>
              <w:t>7.1.3. ԱՇԽԱՏԱՆՔԻ ՇՈՒԿԱ</w:t>
            </w:r>
          </w:p>
        </w:tc>
        <w:tc>
          <w:tcPr>
            <w:tcW w:w="7329" w:type="dxa"/>
          </w:tcPr>
          <w:p w14:paraId="49A5A701"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7304B397" w14:textId="77777777" w:rsidR="00BD1F51" w:rsidRDefault="00684C1D">
            <w:pPr>
              <w:pStyle w:val="TableParagraph"/>
              <w:spacing w:line="207"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166AAD15" w14:textId="77777777" w:rsidR="00BD1F51" w:rsidRDefault="00684C1D">
            <w:pPr>
              <w:pStyle w:val="TableParagraph"/>
              <w:spacing w:line="226" w:lineRule="exact"/>
              <w:ind w:left="3"/>
              <w:rPr>
                <w:sz w:val="17"/>
                <w:szCs w:val="17"/>
              </w:rPr>
            </w:pPr>
            <w:r>
              <w:rPr>
                <w:sz w:val="17"/>
                <w:szCs w:val="17"/>
              </w:rPr>
              <w:t>Ձև N 1-Ա (տարեկան)</w:t>
            </w:r>
          </w:p>
        </w:tc>
        <w:tc>
          <w:tcPr>
            <w:tcW w:w="1747" w:type="dxa"/>
          </w:tcPr>
          <w:p w14:paraId="157EB09C"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39975BE7" w14:textId="77777777">
        <w:trPr>
          <w:trHeight w:val="454"/>
        </w:trPr>
        <w:tc>
          <w:tcPr>
            <w:tcW w:w="3748" w:type="dxa"/>
          </w:tcPr>
          <w:p w14:paraId="0B710D43" w14:textId="77777777" w:rsidR="00BD1F51" w:rsidRDefault="00684C1D">
            <w:pPr>
              <w:pStyle w:val="TableParagraph"/>
              <w:spacing w:line="225" w:lineRule="exact"/>
              <w:ind w:left="4"/>
              <w:rPr>
                <w:b/>
                <w:bCs/>
                <w:sz w:val="17"/>
                <w:szCs w:val="17"/>
              </w:rPr>
            </w:pPr>
            <w:r>
              <w:rPr>
                <w:b/>
                <w:bCs/>
                <w:sz w:val="17"/>
                <w:szCs w:val="17"/>
              </w:rPr>
              <w:t>7.1.4. ԱՇԽԱՏԱՆՔԻ ՇՈՒԿԱ</w:t>
            </w:r>
          </w:p>
        </w:tc>
        <w:tc>
          <w:tcPr>
            <w:tcW w:w="7329" w:type="dxa"/>
          </w:tcPr>
          <w:p w14:paraId="0B168A13" w14:textId="77777777" w:rsidR="00BD1F51" w:rsidRDefault="00684C1D">
            <w:pPr>
              <w:pStyle w:val="TableParagraph"/>
              <w:spacing w:line="227" w:lineRule="exact"/>
              <w:ind w:left="58"/>
              <w:rPr>
                <w:sz w:val="17"/>
                <w:szCs w:val="17"/>
              </w:rPr>
            </w:pPr>
            <w:r>
              <w:rPr>
                <w:sz w:val="17"/>
                <w:szCs w:val="17"/>
              </w:rPr>
              <w:t>Աշխատողների մասնագիտական ուսուցումը</w:t>
            </w:r>
          </w:p>
        </w:tc>
        <w:tc>
          <w:tcPr>
            <w:tcW w:w="1987" w:type="dxa"/>
          </w:tcPr>
          <w:p w14:paraId="7ABBC05C" w14:textId="77777777" w:rsidR="00BD1F51" w:rsidRDefault="00684C1D">
            <w:pPr>
              <w:pStyle w:val="TableParagraph"/>
              <w:spacing w:line="226" w:lineRule="exact"/>
              <w:ind w:left="4"/>
              <w:rPr>
                <w:sz w:val="17"/>
                <w:szCs w:val="17"/>
              </w:rPr>
            </w:pPr>
            <w:r>
              <w:rPr>
                <w:sz w:val="17"/>
                <w:szCs w:val="17"/>
              </w:rPr>
              <w:t>Ձև N 1-կադրերի</w:t>
            </w:r>
          </w:p>
          <w:p w14:paraId="0FCF71E0" w14:textId="77777777" w:rsidR="00BD1F51" w:rsidRDefault="00684C1D">
            <w:pPr>
              <w:pStyle w:val="TableParagraph"/>
              <w:spacing w:line="208" w:lineRule="exact"/>
              <w:ind w:left="3"/>
              <w:rPr>
                <w:sz w:val="17"/>
                <w:szCs w:val="17"/>
              </w:rPr>
            </w:pPr>
            <w:r>
              <w:rPr>
                <w:sz w:val="17"/>
                <w:szCs w:val="17"/>
              </w:rPr>
              <w:t>ուսուցում (տարեկան)</w:t>
            </w:r>
          </w:p>
        </w:tc>
        <w:tc>
          <w:tcPr>
            <w:tcW w:w="1747" w:type="dxa"/>
          </w:tcPr>
          <w:p w14:paraId="245059F2" w14:textId="77777777" w:rsidR="00BD1F51" w:rsidRDefault="00684C1D">
            <w:pPr>
              <w:pStyle w:val="TableParagraph"/>
              <w:spacing w:line="227" w:lineRule="exact"/>
              <w:ind w:left="50" w:right="46"/>
              <w:jc w:val="center"/>
              <w:rPr>
                <w:sz w:val="17"/>
                <w:szCs w:val="17"/>
              </w:rPr>
            </w:pPr>
            <w:r>
              <w:rPr>
                <w:sz w:val="17"/>
                <w:szCs w:val="17"/>
              </w:rPr>
              <w:t>27 հունվարի</w:t>
            </w:r>
          </w:p>
        </w:tc>
      </w:tr>
      <w:tr w:rsidR="00BD1F51" w14:paraId="5E90FAC1" w14:textId="77777777">
        <w:trPr>
          <w:trHeight w:val="299"/>
        </w:trPr>
        <w:tc>
          <w:tcPr>
            <w:tcW w:w="14811" w:type="dxa"/>
            <w:gridSpan w:val="4"/>
            <w:shd w:val="clear" w:color="auto" w:fill="E6E6E6"/>
          </w:tcPr>
          <w:p w14:paraId="7EAD6F3A" w14:textId="77777777" w:rsidR="00BD1F51" w:rsidRDefault="00684C1D">
            <w:pPr>
              <w:pStyle w:val="TableParagraph"/>
              <w:spacing w:before="4" w:line="274" w:lineRule="exact"/>
              <w:ind w:left="4"/>
              <w:rPr>
                <w:b/>
                <w:bCs/>
                <w:i/>
              </w:rPr>
            </w:pPr>
            <w:r>
              <w:rPr>
                <w:b/>
                <w:bCs/>
                <w:i/>
                <w:w w:val="105"/>
              </w:rPr>
              <w:t>7.2. ԱԶԳԱՅԻՆ ԺՈՂՈՎԻ ԱՇԽԱՏԱԿԱԶՄ</w:t>
            </w:r>
          </w:p>
        </w:tc>
      </w:tr>
      <w:tr w:rsidR="00BD1F51" w14:paraId="08EE56DC" w14:textId="77777777">
        <w:trPr>
          <w:trHeight w:val="454"/>
        </w:trPr>
        <w:tc>
          <w:tcPr>
            <w:tcW w:w="3748" w:type="dxa"/>
          </w:tcPr>
          <w:p w14:paraId="7AF0B386" w14:textId="77777777" w:rsidR="00BD1F51" w:rsidRDefault="00684C1D">
            <w:pPr>
              <w:pStyle w:val="TableParagraph"/>
              <w:spacing w:line="224" w:lineRule="exact"/>
              <w:ind w:left="4"/>
              <w:rPr>
                <w:b/>
                <w:bCs/>
                <w:sz w:val="17"/>
                <w:szCs w:val="17"/>
              </w:rPr>
            </w:pPr>
            <w:r>
              <w:rPr>
                <w:b/>
                <w:bCs/>
                <w:sz w:val="17"/>
                <w:szCs w:val="17"/>
              </w:rPr>
              <w:t>7.2.1. ՏՐԱՆՍՊՈՐՏ</w:t>
            </w:r>
          </w:p>
        </w:tc>
        <w:tc>
          <w:tcPr>
            <w:tcW w:w="7329" w:type="dxa"/>
          </w:tcPr>
          <w:p w14:paraId="7F240DB8"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252F375E" w14:textId="77777777" w:rsidR="00BD1F51" w:rsidRDefault="00684C1D">
            <w:pPr>
              <w:pStyle w:val="TableParagraph"/>
              <w:spacing w:line="209" w:lineRule="exact"/>
              <w:ind w:left="58"/>
              <w:rPr>
                <w:sz w:val="17"/>
                <w:szCs w:val="17"/>
              </w:rPr>
            </w:pPr>
            <w:r>
              <w:rPr>
                <w:sz w:val="17"/>
                <w:szCs w:val="17"/>
              </w:rPr>
              <w:t>ճանապարհների երկարությունը</w:t>
            </w:r>
          </w:p>
        </w:tc>
        <w:tc>
          <w:tcPr>
            <w:tcW w:w="1987" w:type="dxa"/>
          </w:tcPr>
          <w:p w14:paraId="1F6BDDCD" w14:textId="77777777" w:rsidR="00BD1F51" w:rsidRDefault="00684C1D">
            <w:pPr>
              <w:pStyle w:val="TableParagraph"/>
              <w:spacing w:line="226" w:lineRule="exact"/>
              <w:ind w:left="57"/>
              <w:rPr>
                <w:sz w:val="17"/>
                <w:szCs w:val="17"/>
              </w:rPr>
            </w:pPr>
            <w:r>
              <w:rPr>
                <w:sz w:val="17"/>
                <w:szCs w:val="17"/>
              </w:rPr>
              <w:t>Ձև N 1-տրանսպորտ</w:t>
            </w:r>
          </w:p>
          <w:p w14:paraId="0828D459" w14:textId="77777777" w:rsidR="00BD1F51" w:rsidRDefault="00684C1D">
            <w:pPr>
              <w:pStyle w:val="TableParagraph"/>
              <w:spacing w:line="209" w:lineRule="exact"/>
              <w:ind w:left="57"/>
              <w:rPr>
                <w:sz w:val="17"/>
                <w:szCs w:val="17"/>
              </w:rPr>
            </w:pPr>
            <w:r>
              <w:rPr>
                <w:sz w:val="17"/>
                <w:szCs w:val="17"/>
              </w:rPr>
              <w:t>(տարեկան)</w:t>
            </w:r>
          </w:p>
        </w:tc>
        <w:tc>
          <w:tcPr>
            <w:tcW w:w="1747" w:type="dxa"/>
          </w:tcPr>
          <w:p w14:paraId="216709C4"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1DD8B68B" w14:textId="77777777">
        <w:trPr>
          <w:trHeight w:val="453"/>
        </w:trPr>
        <w:tc>
          <w:tcPr>
            <w:tcW w:w="3748" w:type="dxa"/>
          </w:tcPr>
          <w:p w14:paraId="3A86E14E" w14:textId="77777777" w:rsidR="00BD1F51" w:rsidRDefault="00684C1D">
            <w:pPr>
              <w:pStyle w:val="TableParagraph"/>
              <w:spacing w:line="224" w:lineRule="exact"/>
              <w:ind w:left="4"/>
              <w:rPr>
                <w:b/>
                <w:bCs/>
                <w:sz w:val="17"/>
                <w:szCs w:val="17"/>
              </w:rPr>
            </w:pPr>
            <w:r>
              <w:rPr>
                <w:b/>
                <w:bCs/>
                <w:sz w:val="17"/>
                <w:szCs w:val="17"/>
              </w:rPr>
              <w:t>7.2.2. ԱՇԽԱՏԱՆՔԻ ՇՈՒԿԱ</w:t>
            </w:r>
          </w:p>
        </w:tc>
        <w:tc>
          <w:tcPr>
            <w:tcW w:w="7329" w:type="dxa"/>
          </w:tcPr>
          <w:p w14:paraId="637E4DB1"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7F776FC4" w14:textId="77777777" w:rsidR="00BD1F51" w:rsidRDefault="00684C1D">
            <w:pPr>
              <w:pStyle w:val="TableParagraph"/>
              <w:spacing w:line="226" w:lineRule="exact"/>
              <w:ind w:left="58"/>
              <w:rPr>
                <w:sz w:val="17"/>
                <w:szCs w:val="17"/>
              </w:rPr>
            </w:pPr>
            <w:r>
              <w:rPr>
                <w:sz w:val="17"/>
                <w:szCs w:val="17"/>
              </w:rPr>
              <w:t>Ձև N 1- ԹԱՇ</w:t>
            </w:r>
          </w:p>
          <w:p w14:paraId="2407A4B2" w14:textId="77777777" w:rsidR="00BD1F51" w:rsidRDefault="00684C1D">
            <w:pPr>
              <w:pStyle w:val="TableParagraph"/>
              <w:spacing w:line="208" w:lineRule="exact"/>
              <w:ind w:left="57"/>
              <w:rPr>
                <w:sz w:val="17"/>
                <w:szCs w:val="17"/>
              </w:rPr>
            </w:pPr>
            <w:r>
              <w:rPr>
                <w:sz w:val="17"/>
                <w:szCs w:val="17"/>
              </w:rPr>
              <w:t>(եռամսյակային)</w:t>
            </w:r>
          </w:p>
        </w:tc>
        <w:tc>
          <w:tcPr>
            <w:tcW w:w="1747" w:type="dxa"/>
          </w:tcPr>
          <w:p w14:paraId="5446091E" w14:textId="77777777" w:rsidR="00BD1F51" w:rsidRDefault="00684C1D">
            <w:pPr>
              <w:pStyle w:val="TableParagraph"/>
              <w:spacing w:line="226" w:lineRule="exact"/>
              <w:ind w:left="51" w:right="46"/>
              <w:jc w:val="center"/>
              <w:rPr>
                <w:sz w:val="17"/>
              </w:rPr>
            </w:pPr>
            <w:r>
              <w:rPr>
                <w:sz w:val="17"/>
              </w:rPr>
              <w:t>20</w:t>
            </w:r>
          </w:p>
        </w:tc>
      </w:tr>
      <w:tr w:rsidR="00BD1F51" w14:paraId="492972D4" w14:textId="77777777">
        <w:trPr>
          <w:trHeight w:val="453"/>
        </w:trPr>
        <w:tc>
          <w:tcPr>
            <w:tcW w:w="3748" w:type="dxa"/>
          </w:tcPr>
          <w:p w14:paraId="1DDFA287" w14:textId="77777777" w:rsidR="00BD1F51" w:rsidRDefault="00684C1D">
            <w:pPr>
              <w:pStyle w:val="TableParagraph"/>
              <w:spacing w:line="224" w:lineRule="exact"/>
              <w:ind w:left="4"/>
              <w:rPr>
                <w:b/>
                <w:bCs/>
                <w:sz w:val="17"/>
                <w:szCs w:val="17"/>
              </w:rPr>
            </w:pPr>
            <w:r>
              <w:rPr>
                <w:b/>
                <w:bCs/>
                <w:sz w:val="17"/>
                <w:szCs w:val="17"/>
              </w:rPr>
              <w:t>7.2.3. ԱՇԽԱՏԱՆՔԻ ՇՈՒԿԱ</w:t>
            </w:r>
          </w:p>
        </w:tc>
        <w:tc>
          <w:tcPr>
            <w:tcW w:w="7329" w:type="dxa"/>
          </w:tcPr>
          <w:p w14:paraId="276AD914"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4916AB68" w14:textId="77777777" w:rsidR="00BD1F51" w:rsidRDefault="00684C1D">
            <w:pPr>
              <w:pStyle w:val="TableParagraph"/>
              <w:spacing w:line="208"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05BA9824" w14:textId="77777777" w:rsidR="00BD1F51" w:rsidRDefault="00684C1D">
            <w:pPr>
              <w:pStyle w:val="TableParagraph"/>
              <w:spacing w:line="226" w:lineRule="exact"/>
              <w:ind w:left="57"/>
              <w:rPr>
                <w:sz w:val="17"/>
                <w:szCs w:val="17"/>
              </w:rPr>
            </w:pPr>
            <w:r>
              <w:rPr>
                <w:sz w:val="17"/>
                <w:szCs w:val="17"/>
              </w:rPr>
              <w:t>Ձև N 1-Ա (տարեկան)</w:t>
            </w:r>
          </w:p>
        </w:tc>
        <w:tc>
          <w:tcPr>
            <w:tcW w:w="1747" w:type="dxa"/>
          </w:tcPr>
          <w:p w14:paraId="626B4B02"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5D119EBE" w14:textId="77777777">
        <w:trPr>
          <w:trHeight w:val="453"/>
        </w:trPr>
        <w:tc>
          <w:tcPr>
            <w:tcW w:w="3748" w:type="dxa"/>
          </w:tcPr>
          <w:p w14:paraId="56270675" w14:textId="77777777" w:rsidR="00BD1F51" w:rsidRDefault="00684C1D">
            <w:pPr>
              <w:pStyle w:val="TableParagraph"/>
              <w:spacing w:line="224" w:lineRule="exact"/>
              <w:ind w:left="4"/>
              <w:rPr>
                <w:b/>
                <w:bCs/>
                <w:sz w:val="17"/>
                <w:szCs w:val="17"/>
              </w:rPr>
            </w:pPr>
            <w:r>
              <w:rPr>
                <w:b/>
                <w:bCs/>
                <w:sz w:val="17"/>
                <w:szCs w:val="17"/>
              </w:rPr>
              <w:t>7.2.4. ԱՇԽԱՏԱՆՔԻ ՇՈՒԿԱ</w:t>
            </w:r>
          </w:p>
        </w:tc>
        <w:tc>
          <w:tcPr>
            <w:tcW w:w="7329" w:type="dxa"/>
          </w:tcPr>
          <w:p w14:paraId="322F8F5F" w14:textId="77777777" w:rsidR="00BD1F51" w:rsidRDefault="00684C1D">
            <w:pPr>
              <w:pStyle w:val="TableParagraph"/>
              <w:spacing w:line="226" w:lineRule="exact"/>
              <w:ind w:left="58"/>
              <w:rPr>
                <w:sz w:val="17"/>
                <w:szCs w:val="17"/>
              </w:rPr>
            </w:pPr>
            <w:r>
              <w:rPr>
                <w:sz w:val="17"/>
                <w:szCs w:val="17"/>
              </w:rPr>
              <w:t>Աշխատողների մասնագիտական ուսուցումը</w:t>
            </w:r>
          </w:p>
        </w:tc>
        <w:tc>
          <w:tcPr>
            <w:tcW w:w="1987" w:type="dxa"/>
          </w:tcPr>
          <w:p w14:paraId="659BF352" w14:textId="77777777" w:rsidR="00BD1F51" w:rsidRDefault="00684C1D">
            <w:pPr>
              <w:pStyle w:val="TableParagraph"/>
              <w:spacing w:line="226" w:lineRule="exact"/>
              <w:ind w:left="4"/>
              <w:rPr>
                <w:sz w:val="17"/>
                <w:szCs w:val="17"/>
              </w:rPr>
            </w:pPr>
            <w:r>
              <w:rPr>
                <w:sz w:val="17"/>
                <w:szCs w:val="17"/>
              </w:rPr>
              <w:t>Ձև N 1-կադրերի</w:t>
            </w:r>
          </w:p>
          <w:p w14:paraId="2AD27964" w14:textId="77777777" w:rsidR="00BD1F51" w:rsidRDefault="00684C1D">
            <w:pPr>
              <w:pStyle w:val="TableParagraph"/>
              <w:spacing w:line="207" w:lineRule="exact"/>
              <w:ind w:left="3"/>
              <w:rPr>
                <w:sz w:val="17"/>
                <w:szCs w:val="17"/>
              </w:rPr>
            </w:pPr>
            <w:r>
              <w:rPr>
                <w:sz w:val="17"/>
                <w:szCs w:val="17"/>
              </w:rPr>
              <w:t>ուսուցում (տարեկան)</w:t>
            </w:r>
          </w:p>
        </w:tc>
        <w:tc>
          <w:tcPr>
            <w:tcW w:w="1747" w:type="dxa"/>
          </w:tcPr>
          <w:p w14:paraId="6787BAAE" w14:textId="77777777" w:rsidR="00BD1F51" w:rsidRDefault="00684C1D">
            <w:pPr>
              <w:pStyle w:val="TableParagraph"/>
              <w:spacing w:line="226" w:lineRule="exact"/>
              <w:ind w:left="50" w:right="46"/>
              <w:jc w:val="center"/>
              <w:rPr>
                <w:sz w:val="17"/>
                <w:szCs w:val="17"/>
              </w:rPr>
            </w:pPr>
            <w:r>
              <w:rPr>
                <w:sz w:val="17"/>
                <w:szCs w:val="17"/>
              </w:rPr>
              <w:t>27 հունվարի</w:t>
            </w:r>
          </w:p>
        </w:tc>
      </w:tr>
      <w:tr w:rsidR="00BD1F51" w14:paraId="1569DED6" w14:textId="77777777">
        <w:trPr>
          <w:trHeight w:val="349"/>
        </w:trPr>
        <w:tc>
          <w:tcPr>
            <w:tcW w:w="14811" w:type="dxa"/>
            <w:gridSpan w:val="4"/>
          </w:tcPr>
          <w:p w14:paraId="0803D0B2" w14:textId="77777777" w:rsidR="00BD1F51" w:rsidRDefault="00684C1D">
            <w:pPr>
              <w:pStyle w:val="TableParagraph"/>
              <w:spacing w:before="5" w:line="325" w:lineRule="exact"/>
              <w:ind w:left="3735"/>
              <w:rPr>
                <w:b/>
                <w:bCs/>
                <w:sz w:val="26"/>
                <w:szCs w:val="26"/>
              </w:rPr>
            </w:pPr>
            <w:r>
              <w:rPr>
                <w:b/>
                <w:bCs/>
                <w:sz w:val="26"/>
                <w:szCs w:val="26"/>
              </w:rPr>
              <w:t>ՀԱՅԱՍՏԱՆԻ ՀԱՆՐԱՊԵՏՈՒԹՅԱՆ ԿԱՌԱՎԱՐՈՒԹՅՈՒՆ</w:t>
            </w:r>
          </w:p>
        </w:tc>
      </w:tr>
      <w:tr w:rsidR="00BD1F51" w14:paraId="399F2066" w14:textId="77777777">
        <w:trPr>
          <w:trHeight w:val="299"/>
        </w:trPr>
        <w:tc>
          <w:tcPr>
            <w:tcW w:w="14811" w:type="dxa"/>
            <w:gridSpan w:val="4"/>
            <w:shd w:val="clear" w:color="auto" w:fill="E4E4E4"/>
          </w:tcPr>
          <w:p w14:paraId="199664A0" w14:textId="77777777" w:rsidR="00BD1F51" w:rsidRDefault="00684C1D">
            <w:pPr>
              <w:pStyle w:val="TableParagraph"/>
              <w:spacing w:before="5" w:line="274" w:lineRule="exact"/>
              <w:ind w:left="4"/>
              <w:rPr>
                <w:b/>
                <w:bCs/>
                <w:i/>
              </w:rPr>
            </w:pPr>
            <w:r>
              <w:rPr>
                <w:b/>
                <w:bCs/>
                <w:i/>
                <w:w w:val="105"/>
              </w:rPr>
              <w:t>7.3. ՎԱՐՉԱՊԵՏԻ</w:t>
            </w:r>
            <w:r>
              <w:rPr>
                <w:b/>
                <w:bCs/>
                <w:i/>
                <w:spacing w:val="63"/>
                <w:w w:val="105"/>
              </w:rPr>
              <w:t xml:space="preserve"> </w:t>
            </w:r>
            <w:r>
              <w:rPr>
                <w:b/>
                <w:bCs/>
                <w:i/>
                <w:w w:val="105"/>
              </w:rPr>
              <w:t>ԱՇԽԱՏԱԿԱԶՄ</w:t>
            </w:r>
          </w:p>
        </w:tc>
      </w:tr>
      <w:tr w:rsidR="00BD1F51" w14:paraId="1EA47470" w14:textId="77777777">
        <w:trPr>
          <w:trHeight w:val="453"/>
        </w:trPr>
        <w:tc>
          <w:tcPr>
            <w:tcW w:w="3748" w:type="dxa"/>
          </w:tcPr>
          <w:p w14:paraId="28AAAD77" w14:textId="77777777" w:rsidR="00BD1F51" w:rsidRDefault="00684C1D">
            <w:pPr>
              <w:pStyle w:val="TableParagraph"/>
              <w:spacing w:line="224" w:lineRule="exact"/>
              <w:ind w:left="4"/>
              <w:rPr>
                <w:b/>
                <w:bCs/>
                <w:sz w:val="17"/>
                <w:szCs w:val="17"/>
              </w:rPr>
            </w:pPr>
            <w:r>
              <w:rPr>
                <w:b/>
                <w:bCs/>
                <w:sz w:val="17"/>
                <w:szCs w:val="17"/>
              </w:rPr>
              <w:t>7.3.1. ՏՐԱՆՍՊՈՐՏ</w:t>
            </w:r>
          </w:p>
        </w:tc>
        <w:tc>
          <w:tcPr>
            <w:tcW w:w="7329" w:type="dxa"/>
          </w:tcPr>
          <w:p w14:paraId="36CD81DA"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04FB56F3" w14:textId="77777777" w:rsidR="00BD1F51" w:rsidRDefault="00684C1D">
            <w:pPr>
              <w:pStyle w:val="TableParagraph"/>
              <w:spacing w:line="208" w:lineRule="exact"/>
              <w:ind w:left="58"/>
              <w:rPr>
                <w:sz w:val="17"/>
                <w:szCs w:val="17"/>
              </w:rPr>
            </w:pPr>
            <w:r>
              <w:rPr>
                <w:sz w:val="17"/>
                <w:szCs w:val="17"/>
              </w:rPr>
              <w:t>ճանապարհների երկարությունը</w:t>
            </w:r>
          </w:p>
        </w:tc>
        <w:tc>
          <w:tcPr>
            <w:tcW w:w="1987" w:type="dxa"/>
          </w:tcPr>
          <w:p w14:paraId="39435815" w14:textId="77777777" w:rsidR="00BD1F51" w:rsidRDefault="00684C1D">
            <w:pPr>
              <w:pStyle w:val="TableParagraph"/>
              <w:spacing w:line="226" w:lineRule="exact"/>
              <w:ind w:left="57"/>
              <w:rPr>
                <w:sz w:val="17"/>
                <w:szCs w:val="17"/>
              </w:rPr>
            </w:pPr>
            <w:r>
              <w:rPr>
                <w:sz w:val="17"/>
                <w:szCs w:val="17"/>
              </w:rPr>
              <w:t>Ձև N 1-տրանսպորտ</w:t>
            </w:r>
          </w:p>
          <w:p w14:paraId="6796F31F" w14:textId="77777777" w:rsidR="00BD1F51" w:rsidRDefault="00684C1D">
            <w:pPr>
              <w:pStyle w:val="TableParagraph"/>
              <w:spacing w:line="208" w:lineRule="exact"/>
              <w:ind w:left="57"/>
              <w:rPr>
                <w:sz w:val="17"/>
                <w:szCs w:val="17"/>
              </w:rPr>
            </w:pPr>
            <w:r>
              <w:rPr>
                <w:sz w:val="17"/>
                <w:szCs w:val="17"/>
              </w:rPr>
              <w:t>(տարեկան)</w:t>
            </w:r>
          </w:p>
        </w:tc>
        <w:tc>
          <w:tcPr>
            <w:tcW w:w="1747" w:type="dxa"/>
          </w:tcPr>
          <w:p w14:paraId="24F9CFC5"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007596A0" w14:textId="77777777">
        <w:trPr>
          <w:trHeight w:val="453"/>
        </w:trPr>
        <w:tc>
          <w:tcPr>
            <w:tcW w:w="3748" w:type="dxa"/>
          </w:tcPr>
          <w:p w14:paraId="2613A52F" w14:textId="77777777" w:rsidR="00BD1F51" w:rsidRDefault="00684C1D">
            <w:pPr>
              <w:pStyle w:val="TableParagraph"/>
              <w:spacing w:line="224" w:lineRule="exact"/>
              <w:ind w:left="4"/>
              <w:rPr>
                <w:b/>
                <w:bCs/>
                <w:sz w:val="17"/>
                <w:szCs w:val="17"/>
              </w:rPr>
            </w:pPr>
            <w:r>
              <w:rPr>
                <w:b/>
                <w:bCs/>
                <w:sz w:val="17"/>
                <w:szCs w:val="17"/>
              </w:rPr>
              <w:t>7.3.2. ԱՇԽԱՏԱՆՔԻ ՇՈՒԿԱ</w:t>
            </w:r>
          </w:p>
        </w:tc>
        <w:tc>
          <w:tcPr>
            <w:tcW w:w="7329" w:type="dxa"/>
          </w:tcPr>
          <w:p w14:paraId="5AB4D443" w14:textId="77777777" w:rsidR="00BD1F51" w:rsidRDefault="00684C1D">
            <w:pPr>
              <w:pStyle w:val="TableParagraph"/>
              <w:spacing w:line="226"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6400686" w14:textId="77777777" w:rsidR="00BD1F51" w:rsidRDefault="00684C1D">
            <w:pPr>
              <w:pStyle w:val="TableParagraph"/>
              <w:spacing w:line="226" w:lineRule="exact"/>
              <w:ind w:left="57"/>
              <w:rPr>
                <w:sz w:val="17"/>
                <w:szCs w:val="17"/>
              </w:rPr>
            </w:pPr>
            <w:r>
              <w:rPr>
                <w:sz w:val="17"/>
                <w:szCs w:val="17"/>
              </w:rPr>
              <w:t>Ձև N 1- ԹԱՇ</w:t>
            </w:r>
          </w:p>
          <w:p w14:paraId="41472A02" w14:textId="77777777" w:rsidR="00BD1F51" w:rsidRDefault="00684C1D">
            <w:pPr>
              <w:pStyle w:val="TableParagraph"/>
              <w:spacing w:line="207" w:lineRule="exact"/>
              <w:ind w:left="57"/>
              <w:rPr>
                <w:sz w:val="17"/>
                <w:szCs w:val="17"/>
              </w:rPr>
            </w:pPr>
            <w:r>
              <w:rPr>
                <w:sz w:val="17"/>
                <w:szCs w:val="17"/>
              </w:rPr>
              <w:t>(եռամսյակային)</w:t>
            </w:r>
          </w:p>
        </w:tc>
        <w:tc>
          <w:tcPr>
            <w:tcW w:w="1747" w:type="dxa"/>
          </w:tcPr>
          <w:p w14:paraId="622354B5" w14:textId="77777777" w:rsidR="00BD1F51" w:rsidRDefault="00684C1D">
            <w:pPr>
              <w:pStyle w:val="TableParagraph"/>
              <w:spacing w:line="226" w:lineRule="exact"/>
              <w:ind w:left="51" w:right="46"/>
              <w:jc w:val="center"/>
              <w:rPr>
                <w:sz w:val="17"/>
              </w:rPr>
            </w:pPr>
            <w:r>
              <w:rPr>
                <w:sz w:val="17"/>
              </w:rPr>
              <w:t>20</w:t>
            </w:r>
          </w:p>
        </w:tc>
      </w:tr>
      <w:tr w:rsidR="00BD1F51" w14:paraId="65304E9D" w14:textId="77777777">
        <w:trPr>
          <w:trHeight w:val="681"/>
        </w:trPr>
        <w:tc>
          <w:tcPr>
            <w:tcW w:w="3748" w:type="dxa"/>
          </w:tcPr>
          <w:p w14:paraId="3A2016B2" w14:textId="77777777" w:rsidR="00BD1F51" w:rsidRDefault="00684C1D">
            <w:pPr>
              <w:pStyle w:val="TableParagraph"/>
              <w:spacing w:line="225" w:lineRule="exact"/>
              <w:ind w:left="4"/>
              <w:rPr>
                <w:b/>
                <w:bCs/>
                <w:sz w:val="17"/>
                <w:szCs w:val="17"/>
              </w:rPr>
            </w:pPr>
            <w:r>
              <w:rPr>
                <w:b/>
                <w:bCs/>
                <w:sz w:val="17"/>
                <w:szCs w:val="17"/>
              </w:rPr>
              <w:t>7.3.3. ԱՇԽԱՏԱՆՔԻ ՇՈՒԿԱ</w:t>
            </w:r>
          </w:p>
        </w:tc>
        <w:tc>
          <w:tcPr>
            <w:tcW w:w="7329" w:type="dxa"/>
          </w:tcPr>
          <w:p w14:paraId="7C1388B2" w14:textId="77777777" w:rsidR="00BD1F51" w:rsidRDefault="00684C1D">
            <w:pPr>
              <w:pStyle w:val="TableParagraph"/>
              <w:ind w:left="58"/>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14701EC3" w14:textId="77777777" w:rsidR="00BD1F51" w:rsidRDefault="00684C1D">
            <w:pPr>
              <w:pStyle w:val="TableParagraph"/>
              <w:spacing w:line="227" w:lineRule="exact"/>
              <w:ind w:left="3"/>
              <w:rPr>
                <w:sz w:val="17"/>
                <w:szCs w:val="17"/>
              </w:rPr>
            </w:pPr>
            <w:r>
              <w:rPr>
                <w:sz w:val="17"/>
                <w:szCs w:val="17"/>
              </w:rPr>
              <w:t>Ձև N 1-Ա (տարեկան)</w:t>
            </w:r>
          </w:p>
        </w:tc>
        <w:tc>
          <w:tcPr>
            <w:tcW w:w="1747" w:type="dxa"/>
          </w:tcPr>
          <w:p w14:paraId="2C58C953" w14:textId="77777777" w:rsidR="00BD1F51" w:rsidRDefault="00684C1D">
            <w:pPr>
              <w:pStyle w:val="TableParagraph"/>
              <w:spacing w:line="227" w:lineRule="exact"/>
              <w:ind w:left="51" w:right="46"/>
              <w:jc w:val="center"/>
              <w:rPr>
                <w:sz w:val="17"/>
                <w:szCs w:val="17"/>
              </w:rPr>
            </w:pPr>
            <w:r>
              <w:rPr>
                <w:sz w:val="17"/>
                <w:szCs w:val="17"/>
              </w:rPr>
              <w:t>25 փետրվարի</w:t>
            </w:r>
          </w:p>
        </w:tc>
      </w:tr>
    </w:tbl>
    <w:p w14:paraId="0944D898" w14:textId="77777777" w:rsidR="00BD1F51" w:rsidRDefault="00BD1F51">
      <w:pPr>
        <w:spacing w:line="227" w:lineRule="exact"/>
        <w:jc w:val="center"/>
        <w:rPr>
          <w:sz w:val="17"/>
          <w:szCs w:val="17"/>
        </w:rPr>
        <w:sectPr w:rsidR="00BD1F51">
          <w:headerReference w:type="even" r:id="rId80"/>
          <w:headerReference w:type="default" r:id="rId81"/>
          <w:pgSz w:w="15840" w:h="12240" w:orient="landscape"/>
          <w:pgMar w:top="1640" w:right="360" w:bottom="1400" w:left="420" w:header="1195"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2"/>
        <w:gridCol w:w="1988"/>
        <w:gridCol w:w="1747"/>
      </w:tblGrid>
      <w:tr w:rsidR="00BD1F51" w14:paraId="584769BE" w14:textId="77777777">
        <w:trPr>
          <w:trHeight w:val="399"/>
        </w:trPr>
        <w:tc>
          <w:tcPr>
            <w:tcW w:w="3745" w:type="dxa"/>
            <w:vMerge w:val="restart"/>
          </w:tcPr>
          <w:p w14:paraId="313606D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2" w:type="dxa"/>
            <w:vMerge w:val="restart"/>
          </w:tcPr>
          <w:p w14:paraId="00B1A58D"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5" w:type="dxa"/>
            <w:gridSpan w:val="2"/>
          </w:tcPr>
          <w:p w14:paraId="3A28C939"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49BC4F9F"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35BAFDE9" w14:textId="77777777">
        <w:trPr>
          <w:trHeight w:val="798"/>
        </w:trPr>
        <w:tc>
          <w:tcPr>
            <w:tcW w:w="3745" w:type="dxa"/>
            <w:vMerge/>
            <w:tcBorders>
              <w:top w:val="nil"/>
            </w:tcBorders>
          </w:tcPr>
          <w:p w14:paraId="46B075D7" w14:textId="77777777" w:rsidR="00BD1F51" w:rsidRDefault="00BD1F51">
            <w:pPr>
              <w:rPr>
                <w:sz w:val="2"/>
                <w:szCs w:val="2"/>
              </w:rPr>
            </w:pPr>
          </w:p>
        </w:tc>
        <w:tc>
          <w:tcPr>
            <w:tcW w:w="7332" w:type="dxa"/>
            <w:vMerge/>
            <w:tcBorders>
              <w:top w:val="nil"/>
            </w:tcBorders>
          </w:tcPr>
          <w:p w14:paraId="7AA58E72" w14:textId="77777777" w:rsidR="00BD1F51" w:rsidRDefault="00BD1F51">
            <w:pPr>
              <w:rPr>
                <w:sz w:val="2"/>
                <w:szCs w:val="2"/>
              </w:rPr>
            </w:pPr>
          </w:p>
        </w:tc>
        <w:tc>
          <w:tcPr>
            <w:tcW w:w="1988" w:type="dxa"/>
          </w:tcPr>
          <w:p w14:paraId="3C56A759" w14:textId="77777777" w:rsidR="00BD1F51" w:rsidRDefault="00684C1D">
            <w:pPr>
              <w:pStyle w:val="TableParagraph"/>
              <w:ind w:left="193" w:right="185" w:firstLine="44"/>
              <w:jc w:val="center"/>
              <w:rPr>
                <w:b/>
                <w:bCs/>
                <w:i/>
                <w:sz w:val="15"/>
                <w:szCs w:val="15"/>
              </w:rPr>
            </w:pPr>
            <w:r>
              <w:rPr>
                <w:b/>
                <w:bCs/>
                <w:i/>
                <w:sz w:val="15"/>
                <w:szCs w:val="15"/>
              </w:rPr>
              <w:t>հաշվետվության ձևը (նյութը), հաճախականությունը</w:t>
            </w:r>
          </w:p>
        </w:tc>
        <w:tc>
          <w:tcPr>
            <w:tcW w:w="1747" w:type="dxa"/>
          </w:tcPr>
          <w:p w14:paraId="635EC597" w14:textId="77777777" w:rsidR="00BD1F51" w:rsidRDefault="00684C1D">
            <w:pPr>
              <w:pStyle w:val="TableParagraph"/>
              <w:ind w:left="51" w:right="46"/>
              <w:jc w:val="center"/>
              <w:rPr>
                <w:b/>
                <w:bCs/>
                <w:i/>
                <w:sz w:val="15"/>
                <w:szCs w:val="15"/>
              </w:rPr>
            </w:pPr>
            <w:r>
              <w:rPr>
                <w:b/>
                <w:bCs/>
                <w:i/>
                <w:sz w:val="15"/>
                <w:szCs w:val="15"/>
              </w:rPr>
              <w:t>Ժամկետը (ամսաթիվը կամ օրը հաշվետու ժամանակաշրջանից</w:t>
            </w:r>
          </w:p>
          <w:p w14:paraId="45CF1DE7" w14:textId="77777777" w:rsidR="00BD1F51" w:rsidRDefault="00684C1D">
            <w:pPr>
              <w:pStyle w:val="TableParagraph"/>
              <w:spacing w:line="183" w:lineRule="exact"/>
              <w:ind w:left="51" w:right="46"/>
              <w:jc w:val="center"/>
              <w:rPr>
                <w:b/>
                <w:bCs/>
                <w:i/>
                <w:sz w:val="15"/>
                <w:szCs w:val="15"/>
              </w:rPr>
            </w:pPr>
            <w:r>
              <w:rPr>
                <w:b/>
                <w:bCs/>
                <w:i/>
                <w:sz w:val="15"/>
                <w:szCs w:val="15"/>
              </w:rPr>
              <w:t>հետո)</w:t>
            </w:r>
          </w:p>
        </w:tc>
      </w:tr>
      <w:tr w:rsidR="00BD1F51" w14:paraId="13693553" w14:textId="77777777">
        <w:trPr>
          <w:trHeight w:val="453"/>
        </w:trPr>
        <w:tc>
          <w:tcPr>
            <w:tcW w:w="3745" w:type="dxa"/>
          </w:tcPr>
          <w:p w14:paraId="61ABA910" w14:textId="77777777" w:rsidR="00BD1F51" w:rsidRDefault="00684C1D">
            <w:pPr>
              <w:pStyle w:val="TableParagraph"/>
              <w:spacing w:line="221" w:lineRule="exact"/>
              <w:ind w:left="4"/>
              <w:rPr>
                <w:b/>
                <w:bCs/>
                <w:sz w:val="17"/>
                <w:szCs w:val="17"/>
              </w:rPr>
            </w:pPr>
            <w:r>
              <w:rPr>
                <w:b/>
                <w:bCs/>
                <w:sz w:val="17"/>
                <w:szCs w:val="17"/>
              </w:rPr>
              <w:t>7.3.4. ԱՇԽԱՏԱՆՔԻ ՇՈՒԿԱ</w:t>
            </w:r>
          </w:p>
        </w:tc>
        <w:tc>
          <w:tcPr>
            <w:tcW w:w="7332" w:type="dxa"/>
          </w:tcPr>
          <w:p w14:paraId="1181A75A"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35FDE7AF" w14:textId="77777777" w:rsidR="00BD1F51" w:rsidRDefault="00684C1D">
            <w:pPr>
              <w:pStyle w:val="TableParagraph"/>
              <w:spacing w:line="223" w:lineRule="exact"/>
              <w:ind w:left="57"/>
              <w:rPr>
                <w:sz w:val="17"/>
                <w:szCs w:val="17"/>
              </w:rPr>
            </w:pPr>
            <w:r>
              <w:rPr>
                <w:sz w:val="17"/>
                <w:szCs w:val="17"/>
              </w:rPr>
              <w:t>Ձև N 1- կադրերի</w:t>
            </w:r>
          </w:p>
          <w:p w14:paraId="68AE030E"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76B83229"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24F4B1FD" w14:textId="77777777">
        <w:trPr>
          <w:trHeight w:val="299"/>
        </w:trPr>
        <w:tc>
          <w:tcPr>
            <w:tcW w:w="14812" w:type="dxa"/>
            <w:gridSpan w:val="4"/>
            <w:shd w:val="clear" w:color="auto" w:fill="E4E4E4"/>
          </w:tcPr>
          <w:p w14:paraId="462F7051" w14:textId="77777777" w:rsidR="00BD1F51" w:rsidRDefault="00684C1D">
            <w:pPr>
              <w:pStyle w:val="TableParagraph"/>
              <w:spacing w:before="2" w:line="277" w:lineRule="exact"/>
              <w:ind w:left="4"/>
              <w:rPr>
                <w:b/>
                <w:bCs/>
                <w:i/>
              </w:rPr>
            </w:pPr>
            <w:r>
              <w:rPr>
                <w:b/>
                <w:bCs/>
                <w:i/>
                <w:w w:val="105"/>
              </w:rPr>
              <w:t>7.4. ԱՇԽԱՏԱՆՔԻ ԵՎ ՍՈՑԻԱԼԱԿԱՆ ՀԱՐՑԵՐԻ ՆԱԽԱՐԱՐՈՒԹՅՈՒՆ</w:t>
            </w:r>
          </w:p>
        </w:tc>
      </w:tr>
      <w:tr w:rsidR="00BD1F51" w14:paraId="1C80C411" w14:textId="77777777">
        <w:trPr>
          <w:trHeight w:val="453"/>
        </w:trPr>
        <w:tc>
          <w:tcPr>
            <w:tcW w:w="3745" w:type="dxa"/>
          </w:tcPr>
          <w:p w14:paraId="5A5CF33A" w14:textId="77777777" w:rsidR="00BD1F51" w:rsidRDefault="00684C1D">
            <w:pPr>
              <w:pStyle w:val="TableParagraph"/>
              <w:spacing w:line="222" w:lineRule="exact"/>
              <w:ind w:left="4"/>
              <w:rPr>
                <w:b/>
                <w:bCs/>
                <w:sz w:val="17"/>
                <w:szCs w:val="17"/>
              </w:rPr>
            </w:pPr>
            <w:r>
              <w:rPr>
                <w:b/>
                <w:bCs/>
                <w:sz w:val="17"/>
                <w:szCs w:val="17"/>
              </w:rPr>
              <w:t>7.4.1. ՇԻՆԱՐԱՐՈՒԹՅՈՒՆ</w:t>
            </w:r>
          </w:p>
        </w:tc>
        <w:tc>
          <w:tcPr>
            <w:tcW w:w="7332" w:type="dxa"/>
          </w:tcPr>
          <w:p w14:paraId="3AEBDA60" w14:textId="77777777" w:rsidR="00BD1F51" w:rsidRDefault="00684C1D">
            <w:pPr>
              <w:pStyle w:val="TableParagraph"/>
              <w:spacing w:line="224"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05257AB5" w14:textId="77777777" w:rsidR="00BD1F51" w:rsidRDefault="00684C1D">
            <w:pPr>
              <w:pStyle w:val="TableParagraph"/>
              <w:spacing w:line="224" w:lineRule="exact"/>
              <w:ind w:left="57"/>
              <w:rPr>
                <w:sz w:val="17"/>
                <w:szCs w:val="17"/>
              </w:rPr>
            </w:pPr>
            <w:r>
              <w:rPr>
                <w:sz w:val="17"/>
                <w:szCs w:val="17"/>
              </w:rPr>
              <w:t>Ձև N 2-ԿՇ(տարեկան)</w:t>
            </w:r>
          </w:p>
        </w:tc>
        <w:tc>
          <w:tcPr>
            <w:tcW w:w="1747" w:type="dxa"/>
          </w:tcPr>
          <w:p w14:paraId="09E11F77" w14:textId="77777777" w:rsidR="00BD1F51" w:rsidRDefault="00684C1D">
            <w:pPr>
              <w:pStyle w:val="TableParagraph"/>
              <w:spacing w:line="224" w:lineRule="exact"/>
              <w:ind w:left="506"/>
              <w:rPr>
                <w:sz w:val="17"/>
                <w:szCs w:val="17"/>
              </w:rPr>
            </w:pPr>
            <w:r>
              <w:rPr>
                <w:sz w:val="17"/>
                <w:szCs w:val="17"/>
              </w:rPr>
              <w:t>1 ապրիլի</w:t>
            </w:r>
          </w:p>
        </w:tc>
      </w:tr>
      <w:tr w:rsidR="00BD1F51" w14:paraId="6778CF1D" w14:textId="77777777">
        <w:trPr>
          <w:trHeight w:val="226"/>
        </w:trPr>
        <w:tc>
          <w:tcPr>
            <w:tcW w:w="3745" w:type="dxa"/>
          </w:tcPr>
          <w:p w14:paraId="12EE7D9F" w14:textId="77777777" w:rsidR="00BD1F51" w:rsidRDefault="00684C1D">
            <w:pPr>
              <w:pStyle w:val="TableParagraph"/>
              <w:spacing w:line="207" w:lineRule="exact"/>
              <w:ind w:left="4"/>
              <w:rPr>
                <w:b/>
                <w:bCs/>
                <w:sz w:val="17"/>
                <w:szCs w:val="17"/>
              </w:rPr>
            </w:pPr>
            <w:r>
              <w:rPr>
                <w:b/>
                <w:bCs/>
                <w:sz w:val="17"/>
                <w:szCs w:val="17"/>
              </w:rPr>
              <w:t>7.4.2. ՇԻՆԱՐԱՐՈՒԹՅՈՒՆ</w:t>
            </w:r>
          </w:p>
        </w:tc>
        <w:tc>
          <w:tcPr>
            <w:tcW w:w="7332" w:type="dxa"/>
          </w:tcPr>
          <w:p w14:paraId="6255EE23"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159DA975"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C7AA0D4" w14:textId="77777777" w:rsidR="00BD1F51" w:rsidRDefault="00684C1D">
            <w:pPr>
              <w:pStyle w:val="TableParagraph"/>
              <w:spacing w:line="207" w:lineRule="exact"/>
              <w:ind w:left="46" w:right="46"/>
              <w:jc w:val="center"/>
              <w:rPr>
                <w:sz w:val="17"/>
              </w:rPr>
            </w:pPr>
            <w:r>
              <w:rPr>
                <w:sz w:val="17"/>
              </w:rPr>
              <w:t>10</w:t>
            </w:r>
          </w:p>
        </w:tc>
      </w:tr>
      <w:tr w:rsidR="00BD1F51" w14:paraId="3A86FEAF" w14:textId="77777777">
        <w:trPr>
          <w:trHeight w:val="454"/>
        </w:trPr>
        <w:tc>
          <w:tcPr>
            <w:tcW w:w="3745" w:type="dxa"/>
          </w:tcPr>
          <w:p w14:paraId="20AE6D2B" w14:textId="77777777" w:rsidR="00BD1F51" w:rsidRDefault="00684C1D">
            <w:pPr>
              <w:pStyle w:val="TableParagraph"/>
              <w:spacing w:line="220" w:lineRule="exact"/>
              <w:ind w:left="4"/>
              <w:rPr>
                <w:b/>
                <w:bCs/>
                <w:sz w:val="17"/>
                <w:szCs w:val="17"/>
              </w:rPr>
            </w:pPr>
            <w:r>
              <w:rPr>
                <w:b/>
                <w:bCs/>
                <w:sz w:val="17"/>
                <w:szCs w:val="17"/>
              </w:rPr>
              <w:t>7.4.3. ՏՐԱՆՍՊՈՐՏ</w:t>
            </w:r>
          </w:p>
        </w:tc>
        <w:tc>
          <w:tcPr>
            <w:tcW w:w="7332" w:type="dxa"/>
          </w:tcPr>
          <w:p w14:paraId="5E9ED818"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0ED509E2" w14:textId="77777777" w:rsidR="00BD1F51" w:rsidRDefault="00684C1D">
            <w:pPr>
              <w:pStyle w:val="TableParagraph"/>
              <w:spacing w:line="212" w:lineRule="exact"/>
              <w:ind w:left="61"/>
              <w:rPr>
                <w:sz w:val="17"/>
                <w:szCs w:val="17"/>
              </w:rPr>
            </w:pPr>
            <w:r>
              <w:rPr>
                <w:sz w:val="17"/>
                <w:szCs w:val="17"/>
              </w:rPr>
              <w:t>ճանապարհների երկարությունը</w:t>
            </w:r>
          </w:p>
        </w:tc>
        <w:tc>
          <w:tcPr>
            <w:tcW w:w="1988" w:type="dxa"/>
          </w:tcPr>
          <w:p w14:paraId="1DE8CB91" w14:textId="77777777" w:rsidR="00BD1F51" w:rsidRDefault="00684C1D">
            <w:pPr>
              <w:pStyle w:val="TableParagraph"/>
              <w:spacing w:line="223" w:lineRule="exact"/>
              <w:ind w:left="57"/>
              <w:rPr>
                <w:sz w:val="17"/>
                <w:szCs w:val="17"/>
              </w:rPr>
            </w:pPr>
            <w:r>
              <w:rPr>
                <w:sz w:val="17"/>
                <w:szCs w:val="17"/>
              </w:rPr>
              <w:t>Ձև N 1-տրանսպորտ</w:t>
            </w:r>
          </w:p>
          <w:p w14:paraId="06D63074"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620D7D26"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0C5C910F" w14:textId="77777777">
        <w:trPr>
          <w:trHeight w:val="453"/>
        </w:trPr>
        <w:tc>
          <w:tcPr>
            <w:tcW w:w="3745" w:type="dxa"/>
          </w:tcPr>
          <w:p w14:paraId="67E55E48" w14:textId="77777777" w:rsidR="00BD1F51" w:rsidRDefault="00684C1D">
            <w:pPr>
              <w:pStyle w:val="TableParagraph"/>
              <w:spacing w:line="220" w:lineRule="exact"/>
              <w:ind w:left="4"/>
              <w:rPr>
                <w:b/>
                <w:bCs/>
                <w:sz w:val="17"/>
                <w:szCs w:val="17"/>
              </w:rPr>
            </w:pPr>
            <w:r>
              <w:rPr>
                <w:b/>
                <w:bCs/>
                <w:sz w:val="17"/>
                <w:szCs w:val="17"/>
              </w:rPr>
              <w:t>7.4.4. ԱՇԽԱՏԱՆՔԻ ՇՈՒԿԱ</w:t>
            </w:r>
          </w:p>
        </w:tc>
        <w:tc>
          <w:tcPr>
            <w:tcW w:w="7332" w:type="dxa"/>
          </w:tcPr>
          <w:p w14:paraId="655EE0C6" w14:textId="77777777" w:rsidR="00BD1F51" w:rsidRDefault="00684C1D">
            <w:pPr>
              <w:pStyle w:val="TableParagraph"/>
              <w:spacing w:line="223" w:lineRule="exact"/>
              <w:ind w:left="61"/>
              <w:rPr>
                <w:sz w:val="17"/>
                <w:szCs w:val="17"/>
              </w:rPr>
            </w:pPr>
            <w:r>
              <w:rPr>
                <w:sz w:val="17"/>
                <w:szCs w:val="17"/>
              </w:rPr>
              <w:t>Թափուր աշխատատեղերը, աշխատողների թվաքանակը և աշխատատեղերի շարժը</w:t>
            </w:r>
          </w:p>
        </w:tc>
        <w:tc>
          <w:tcPr>
            <w:tcW w:w="1988" w:type="dxa"/>
          </w:tcPr>
          <w:p w14:paraId="03E1E5FF" w14:textId="77777777" w:rsidR="00BD1F51" w:rsidRDefault="00684C1D">
            <w:pPr>
              <w:pStyle w:val="TableParagraph"/>
              <w:spacing w:line="222" w:lineRule="exact"/>
              <w:ind w:left="57"/>
              <w:rPr>
                <w:sz w:val="17"/>
                <w:szCs w:val="17"/>
              </w:rPr>
            </w:pPr>
            <w:r>
              <w:rPr>
                <w:sz w:val="17"/>
                <w:szCs w:val="17"/>
              </w:rPr>
              <w:t>Ձև N 1- ԹԱՇ</w:t>
            </w:r>
          </w:p>
          <w:p w14:paraId="0C4127DB"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AA2A339" w14:textId="77777777" w:rsidR="00BD1F51" w:rsidRDefault="00684C1D">
            <w:pPr>
              <w:pStyle w:val="TableParagraph"/>
              <w:spacing w:line="223" w:lineRule="exact"/>
              <w:ind w:left="49" w:right="46"/>
              <w:jc w:val="center"/>
              <w:rPr>
                <w:sz w:val="17"/>
              </w:rPr>
            </w:pPr>
            <w:r>
              <w:rPr>
                <w:sz w:val="17"/>
              </w:rPr>
              <w:t>20</w:t>
            </w:r>
          </w:p>
        </w:tc>
      </w:tr>
      <w:tr w:rsidR="00BD1F51" w14:paraId="2FA2E34B" w14:textId="77777777">
        <w:trPr>
          <w:trHeight w:val="453"/>
        </w:trPr>
        <w:tc>
          <w:tcPr>
            <w:tcW w:w="3745" w:type="dxa"/>
          </w:tcPr>
          <w:p w14:paraId="5635ADA3" w14:textId="77777777" w:rsidR="00BD1F51" w:rsidRDefault="00684C1D">
            <w:pPr>
              <w:pStyle w:val="TableParagraph"/>
              <w:spacing w:line="220" w:lineRule="exact"/>
              <w:ind w:left="4"/>
              <w:rPr>
                <w:b/>
                <w:bCs/>
                <w:sz w:val="17"/>
                <w:szCs w:val="17"/>
              </w:rPr>
            </w:pPr>
            <w:r>
              <w:rPr>
                <w:b/>
                <w:bCs/>
                <w:sz w:val="17"/>
                <w:szCs w:val="17"/>
              </w:rPr>
              <w:t>7.4.5. ԱՇԽԱՏԱՆՔԻ ՇՈՒԿԱ</w:t>
            </w:r>
          </w:p>
        </w:tc>
        <w:tc>
          <w:tcPr>
            <w:tcW w:w="7332" w:type="dxa"/>
          </w:tcPr>
          <w:p w14:paraId="6453211A" w14:textId="77777777" w:rsidR="00BD1F51" w:rsidRDefault="00684C1D">
            <w:pPr>
              <w:pStyle w:val="TableParagraph"/>
              <w:spacing w:line="221" w:lineRule="exact"/>
              <w:ind w:left="61"/>
              <w:rPr>
                <w:sz w:val="17"/>
                <w:szCs w:val="17"/>
              </w:rPr>
            </w:pPr>
            <w:r>
              <w:rPr>
                <w:sz w:val="17"/>
                <w:szCs w:val="17"/>
              </w:rPr>
              <w:t>Աշխատողների թվաքանակը, աշխատանքի վարձատրությունը, աշխատաժամերը,</w:t>
            </w:r>
          </w:p>
          <w:p w14:paraId="6429C8F2"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8" w:type="dxa"/>
          </w:tcPr>
          <w:p w14:paraId="320ED856"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7E8E2EB5" w14:textId="77777777" w:rsidR="00BD1F51" w:rsidRDefault="00684C1D">
            <w:pPr>
              <w:pStyle w:val="TableParagraph"/>
              <w:spacing w:line="222" w:lineRule="exact"/>
              <w:ind w:right="301"/>
              <w:jc w:val="right"/>
              <w:rPr>
                <w:sz w:val="17"/>
                <w:szCs w:val="17"/>
              </w:rPr>
            </w:pPr>
            <w:r>
              <w:rPr>
                <w:sz w:val="17"/>
                <w:szCs w:val="17"/>
              </w:rPr>
              <w:t>25 փետրվարի</w:t>
            </w:r>
          </w:p>
        </w:tc>
      </w:tr>
      <w:tr w:rsidR="00BD1F51" w14:paraId="61ADDB92" w14:textId="77777777">
        <w:trPr>
          <w:trHeight w:val="454"/>
        </w:trPr>
        <w:tc>
          <w:tcPr>
            <w:tcW w:w="3745" w:type="dxa"/>
          </w:tcPr>
          <w:p w14:paraId="16F692BC" w14:textId="77777777" w:rsidR="00BD1F51" w:rsidRDefault="00684C1D">
            <w:pPr>
              <w:pStyle w:val="TableParagraph"/>
              <w:spacing w:line="220" w:lineRule="exact"/>
              <w:ind w:left="4"/>
              <w:rPr>
                <w:b/>
                <w:bCs/>
                <w:sz w:val="17"/>
                <w:szCs w:val="17"/>
              </w:rPr>
            </w:pPr>
            <w:r>
              <w:rPr>
                <w:b/>
                <w:bCs/>
                <w:sz w:val="17"/>
                <w:szCs w:val="17"/>
              </w:rPr>
              <w:t>7.4.6. ԱՇԽԱՏԱՆՔԻ ՇՈՒԿԱ</w:t>
            </w:r>
          </w:p>
        </w:tc>
        <w:tc>
          <w:tcPr>
            <w:tcW w:w="7332" w:type="dxa"/>
          </w:tcPr>
          <w:p w14:paraId="0C67EBA6"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09C7FF5F" w14:textId="77777777" w:rsidR="00BD1F51" w:rsidRDefault="00684C1D">
            <w:pPr>
              <w:pStyle w:val="TableParagraph"/>
              <w:spacing w:line="222" w:lineRule="exact"/>
              <w:ind w:left="57"/>
              <w:rPr>
                <w:sz w:val="17"/>
                <w:szCs w:val="17"/>
              </w:rPr>
            </w:pPr>
            <w:r>
              <w:rPr>
                <w:sz w:val="17"/>
                <w:szCs w:val="17"/>
              </w:rPr>
              <w:t>Ձև N 1- կադրերի</w:t>
            </w:r>
          </w:p>
          <w:p w14:paraId="589C9E9A"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B7D518A"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10CE8072" w14:textId="77777777">
        <w:trPr>
          <w:trHeight w:val="298"/>
        </w:trPr>
        <w:tc>
          <w:tcPr>
            <w:tcW w:w="14812" w:type="dxa"/>
            <w:gridSpan w:val="4"/>
            <w:shd w:val="clear" w:color="auto" w:fill="E4E4E4"/>
          </w:tcPr>
          <w:p w14:paraId="65CD51F8" w14:textId="77777777" w:rsidR="00BD1F51" w:rsidRDefault="00684C1D">
            <w:pPr>
              <w:pStyle w:val="TableParagraph"/>
              <w:spacing w:before="1" w:line="278" w:lineRule="exact"/>
              <w:ind w:left="4"/>
              <w:rPr>
                <w:b/>
                <w:bCs/>
                <w:i/>
              </w:rPr>
            </w:pPr>
            <w:r>
              <w:rPr>
                <w:b/>
                <w:bCs/>
                <w:i/>
                <w:w w:val="105"/>
              </w:rPr>
              <w:t>7.5. ԱՌՈՂՋԱՊԱՀՈՒԹՅԱՆ ՆԱԽԱՐԱՐՈՒԹՅՈՒՆ</w:t>
            </w:r>
          </w:p>
        </w:tc>
      </w:tr>
      <w:tr w:rsidR="00BD1F51" w14:paraId="5FE60518" w14:textId="77777777">
        <w:trPr>
          <w:trHeight w:val="453"/>
        </w:trPr>
        <w:tc>
          <w:tcPr>
            <w:tcW w:w="3745" w:type="dxa"/>
          </w:tcPr>
          <w:p w14:paraId="5D2257B9" w14:textId="77777777" w:rsidR="00BD1F51" w:rsidRDefault="00684C1D">
            <w:pPr>
              <w:pStyle w:val="TableParagraph"/>
              <w:spacing w:line="221" w:lineRule="exact"/>
              <w:ind w:left="4"/>
              <w:rPr>
                <w:b/>
                <w:bCs/>
                <w:sz w:val="17"/>
                <w:szCs w:val="17"/>
              </w:rPr>
            </w:pPr>
            <w:r>
              <w:rPr>
                <w:b/>
                <w:bCs/>
                <w:sz w:val="17"/>
                <w:szCs w:val="17"/>
              </w:rPr>
              <w:t>7.5.1. ՏՐԱՆՍՊՈՐՏ</w:t>
            </w:r>
          </w:p>
        </w:tc>
        <w:tc>
          <w:tcPr>
            <w:tcW w:w="7332" w:type="dxa"/>
          </w:tcPr>
          <w:p w14:paraId="098C4AE6"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6622023D"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8" w:type="dxa"/>
          </w:tcPr>
          <w:p w14:paraId="41BCD034" w14:textId="77777777" w:rsidR="00BD1F51" w:rsidRDefault="00684C1D">
            <w:pPr>
              <w:pStyle w:val="TableParagraph"/>
              <w:spacing w:line="223" w:lineRule="exact"/>
              <w:ind w:left="57"/>
              <w:rPr>
                <w:sz w:val="17"/>
                <w:szCs w:val="17"/>
              </w:rPr>
            </w:pPr>
            <w:r>
              <w:rPr>
                <w:sz w:val="17"/>
                <w:szCs w:val="17"/>
              </w:rPr>
              <w:t>Ձև N 1-տրանսպորտ</w:t>
            </w:r>
          </w:p>
          <w:p w14:paraId="038C1FE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31B09F8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AD72A3B" w14:textId="77777777">
        <w:trPr>
          <w:trHeight w:val="453"/>
        </w:trPr>
        <w:tc>
          <w:tcPr>
            <w:tcW w:w="3745" w:type="dxa"/>
          </w:tcPr>
          <w:p w14:paraId="165E42E3" w14:textId="77777777" w:rsidR="00BD1F51" w:rsidRDefault="00684C1D">
            <w:pPr>
              <w:pStyle w:val="TableParagraph"/>
              <w:spacing w:line="221" w:lineRule="exact"/>
              <w:ind w:left="4"/>
              <w:rPr>
                <w:b/>
                <w:bCs/>
                <w:sz w:val="17"/>
                <w:szCs w:val="17"/>
              </w:rPr>
            </w:pPr>
            <w:r>
              <w:rPr>
                <w:b/>
                <w:bCs/>
                <w:sz w:val="17"/>
                <w:szCs w:val="17"/>
              </w:rPr>
              <w:t>7.5.2. ԱՇԽԱՏԱՆՔԻ ՇՈՒԿԱ</w:t>
            </w:r>
          </w:p>
        </w:tc>
        <w:tc>
          <w:tcPr>
            <w:tcW w:w="7332" w:type="dxa"/>
          </w:tcPr>
          <w:p w14:paraId="3938B7C9" w14:textId="77777777" w:rsidR="00BD1F51" w:rsidRDefault="00684C1D">
            <w:pPr>
              <w:pStyle w:val="TableParagraph"/>
              <w:spacing w:line="223"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4FEF7222" w14:textId="77777777" w:rsidR="00BD1F51" w:rsidRDefault="00684C1D">
            <w:pPr>
              <w:pStyle w:val="TableParagraph"/>
              <w:spacing w:line="223" w:lineRule="exact"/>
              <w:ind w:left="57"/>
              <w:rPr>
                <w:sz w:val="17"/>
                <w:szCs w:val="17"/>
              </w:rPr>
            </w:pPr>
            <w:r>
              <w:rPr>
                <w:sz w:val="17"/>
                <w:szCs w:val="17"/>
              </w:rPr>
              <w:t>Ձև N 1- ԹԱՇ</w:t>
            </w:r>
          </w:p>
          <w:p w14:paraId="2FFA7392"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6306D20" w14:textId="77777777" w:rsidR="00BD1F51" w:rsidRDefault="00684C1D">
            <w:pPr>
              <w:pStyle w:val="TableParagraph"/>
              <w:spacing w:line="223" w:lineRule="exact"/>
              <w:ind w:left="53" w:right="45"/>
              <w:jc w:val="center"/>
              <w:rPr>
                <w:sz w:val="17"/>
              </w:rPr>
            </w:pPr>
            <w:r>
              <w:rPr>
                <w:sz w:val="17"/>
              </w:rPr>
              <w:t>20</w:t>
            </w:r>
          </w:p>
        </w:tc>
      </w:tr>
      <w:tr w:rsidR="00BD1F51" w14:paraId="058C080A" w14:textId="77777777">
        <w:trPr>
          <w:trHeight w:val="453"/>
        </w:trPr>
        <w:tc>
          <w:tcPr>
            <w:tcW w:w="3745" w:type="dxa"/>
          </w:tcPr>
          <w:p w14:paraId="2B7C0FD2" w14:textId="77777777" w:rsidR="00BD1F51" w:rsidRDefault="00684C1D">
            <w:pPr>
              <w:pStyle w:val="TableParagraph"/>
              <w:spacing w:line="192" w:lineRule="exact"/>
              <w:ind w:left="4"/>
              <w:rPr>
                <w:b/>
                <w:bCs/>
                <w:sz w:val="17"/>
                <w:szCs w:val="17"/>
              </w:rPr>
            </w:pPr>
            <w:r>
              <w:rPr>
                <w:b/>
                <w:bCs/>
                <w:sz w:val="17"/>
                <w:szCs w:val="17"/>
              </w:rPr>
              <w:t>7.5.3. ԱՇԽԱՏԱՆՔԻ ՇՈՒԿԱ</w:t>
            </w:r>
          </w:p>
        </w:tc>
        <w:tc>
          <w:tcPr>
            <w:tcW w:w="7332" w:type="dxa"/>
          </w:tcPr>
          <w:p w14:paraId="5177C4D4" w14:textId="77777777" w:rsidR="00BD1F51" w:rsidRDefault="00684C1D">
            <w:pPr>
              <w:pStyle w:val="TableParagraph"/>
              <w:spacing w:line="223" w:lineRule="exact"/>
              <w:ind w:left="51"/>
              <w:rPr>
                <w:sz w:val="17"/>
                <w:szCs w:val="17"/>
              </w:rPr>
            </w:pPr>
            <w:r>
              <w:rPr>
                <w:sz w:val="17"/>
                <w:szCs w:val="17"/>
              </w:rPr>
              <w:t>Աշխատողների թվաքանակը, աշխատանքի վարձատրությունը, աշխատաժամերը,</w:t>
            </w:r>
          </w:p>
          <w:p w14:paraId="7AC6D52D" w14:textId="77777777" w:rsidR="00BD1F51" w:rsidRDefault="00684C1D">
            <w:pPr>
              <w:pStyle w:val="TableParagraph"/>
              <w:spacing w:line="211" w:lineRule="exact"/>
              <w:ind w:left="51"/>
              <w:rPr>
                <w:sz w:val="17"/>
                <w:szCs w:val="17"/>
              </w:rPr>
            </w:pPr>
            <w:r>
              <w:rPr>
                <w:sz w:val="17"/>
                <w:szCs w:val="17"/>
              </w:rPr>
              <w:t>աշխատուժի վրա գործատուի կատարած ծախսերը</w:t>
            </w:r>
          </w:p>
        </w:tc>
        <w:tc>
          <w:tcPr>
            <w:tcW w:w="1988" w:type="dxa"/>
          </w:tcPr>
          <w:p w14:paraId="38ED0939"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8879C81" w14:textId="77777777" w:rsidR="00BD1F51" w:rsidRDefault="00684C1D">
            <w:pPr>
              <w:pStyle w:val="TableParagraph"/>
              <w:spacing w:line="224" w:lineRule="exact"/>
              <w:ind w:right="299"/>
              <w:jc w:val="right"/>
              <w:rPr>
                <w:sz w:val="17"/>
                <w:szCs w:val="17"/>
              </w:rPr>
            </w:pPr>
            <w:r>
              <w:rPr>
                <w:sz w:val="17"/>
                <w:szCs w:val="17"/>
              </w:rPr>
              <w:t>25 փետրվարի</w:t>
            </w:r>
          </w:p>
        </w:tc>
      </w:tr>
      <w:tr w:rsidR="00BD1F51" w14:paraId="2875BC0B" w14:textId="77777777">
        <w:trPr>
          <w:trHeight w:val="454"/>
        </w:trPr>
        <w:tc>
          <w:tcPr>
            <w:tcW w:w="3745" w:type="dxa"/>
          </w:tcPr>
          <w:p w14:paraId="681D0ED1" w14:textId="77777777" w:rsidR="00BD1F51" w:rsidRDefault="00684C1D">
            <w:pPr>
              <w:pStyle w:val="TableParagraph"/>
              <w:spacing w:line="192" w:lineRule="exact"/>
              <w:ind w:left="4"/>
              <w:rPr>
                <w:b/>
                <w:bCs/>
                <w:sz w:val="17"/>
                <w:szCs w:val="17"/>
              </w:rPr>
            </w:pPr>
            <w:r>
              <w:rPr>
                <w:b/>
                <w:bCs/>
                <w:sz w:val="17"/>
                <w:szCs w:val="17"/>
              </w:rPr>
              <w:t>7.5.4. ԱՇԽԱՏԱՆՔԻ ՇՈՒԿԱ</w:t>
            </w:r>
          </w:p>
        </w:tc>
        <w:tc>
          <w:tcPr>
            <w:tcW w:w="7332" w:type="dxa"/>
          </w:tcPr>
          <w:p w14:paraId="3DCE680E" w14:textId="77777777" w:rsidR="00BD1F51" w:rsidRDefault="00684C1D">
            <w:pPr>
              <w:pStyle w:val="TableParagraph"/>
              <w:spacing w:line="224" w:lineRule="exact"/>
              <w:ind w:left="51"/>
              <w:rPr>
                <w:sz w:val="17"/>
                <w:szCs w:val="17"/>
              </w:rPr>
            </w:pPr>
            <w:r>
              <w:rPr>
                <w:sz w:val="17"/>
                <w:szCs w:val="17"/>
              </w:rPr>
              <w:t>Աշխատողների մասնագիտական ուսուցումը</w:t>
            </w:r>
          </w:p>
        </w:tc>
        <w:tc>
          <w:tcPr>
            <w:tcW w:w="1988" w:type="dxa"/>
          </w:tcPr>
          <w:p w14:paraId="327AABCA" w14:textId="77777777" w:rsidR="00BD1F51" w:rsidRDefault="00684C1D">
            <w:pPr>
              <w:pStyle w:val="TableParagraph"/>
              <w:spacing w:line="196" w:lineRule="auto"/>
              <w:ind w:left="57"/>
              <w:rPr>
                <w:sz w:val="17"/>
                <w:szCs w:val="17"/>
              </w:rPr>
            </w:pPr>
            <w:r>
              <w:rPr>
                <w:sz w:val="17"/>
                <w:szCs w:val="17"/>
              </w:rPr>
              <w:t>Ձև N 1- կադրերի ուսուցում (տարեկան)</w:t>
            </w:r>
          </w:p>
        </w:tc>
        <w:tc>
          <w:tcPr>
            <w:tcW w:w="1747" w:type="dxa"/>
          </w:tcPr>
          <w:p w14:paraId="271D41E5" w14:textId="77777777" w:rsidR="00BD1F51" w:rsidRDefault="00684C1D">
            <w:pPr>
              <w:pStyle w:val="TableParagraph"/>
              <w:spacing w:line="224" w:lineRule="exact"/>
              <w:ind w:right="368"/>
              <w:jc w:val="right"/>
              <w:rPr>
                <w:sz w:val="17"/>
                <w:szCs w:val="17"/>
              </w:rPr>
            </w:pPr>
            <w:r>
              <w:rPr>
                <w:sz w:val="17"/>
                <w:szCs w:val="17"/>
              </w:rPr>
              <w:t>27 հունվարի</w:t>
            </w:r>
          </w:p>
        </w:tc>
      </w:tr>
      <w:tr w:rsidR="00BD1F51" w14:paraId="08F254A7" w14:textId="77777777">
        <w:trPr>
          <w:trHeight w:val="299"/>
        </w:trPr>
        <w:tc>
          <w:tcPr>
            <w:tcW w:w="14812" w:type="dxa"/>
            <w:gridSpan w:val="4"/>
            <w:shd w:val="clear" w:color="auto" w:fill="E4E4E4"/>
          </w:tcPr>
          <w:p w14:paraId="47BBC145" w14:textId="77777777" w:rsidR="00BD1F51" w:rsidRDefault="00684C1D">
            <w:pPr>
              <w:pStyle w:val="TableParagraph"/>
              <w:spacing w:before="2" w:line="277" w:lineRule="exact"/>
              <w:ind w:left="4"/>
              <w:rPr>
                <w:b/>
                <w:bCs/>
                <w:i/>
              </w:rPr>
            </w:pPr>
            <w:r>
              <w:rPr>
                <w:b/>
                <w:bCs/>
                <w:i/>
                <w:w w:val="105"/>
              </w:rPr>
              <w:t>7.6. ԱՐԴԱՐԱԴԱՏՈՒԹՅԱՆ ՆԱԽԱՐԱՐՈՒԹՅՈՒՆ</w:t>
            </w:r>
          </w:p>
        </w:tc>
      </w:tr>
      <w:tr w:rsidR="00BD1F51" w14:paraId="6687FA5D" w14:textId="77777777">
        <w:trPr>
          <w:trHeight w:val="227"/>
        </w:trPr>
        <w:tc>
          <w:tcPr>
            <w:tcW w:w="3745" w:type="dxa"/>
          </w:tcPr>
          <w:p w14:paraId="53A64350" w14:textId="77777777" w:rsidR="00BD1F51" w:rsidRDefault="00684C1D">
            <w:pPr>
              <w:pStyle w:val="TableParagraph"/>
              <w:spacing w:line="208" w:lineRule="exact"/>
              <w:ind w:left="4"/>
              <w:rPr>
                <w:b/>
                <w:bCs/>
                <w:sz w:val="17"/>
                <w:szCs w:val="17"/>
              </w:rPr>
            </w:pPr>
            <w:r>
              <w:rPr>
                <w:b/>
                <w:bCs/>
                <w:sz w:val="17"/>
                <w:szCs w:val="17"/>
              </w:rPr>
              <w:t>7.6.1. ՇԻՆԱՐԱՐՈՒԹՅՈՒՆ</w:t>
            </w:r>
          </w:p>
        </w:tc>
        <w:tc>
          <w:tcPr>
            <w:tcW w:w="7332" w:type="dxa"/>
          </w:tcPr>
          <w:p w14:paraId="2C713A31" w14:textId="77777777" w:rsidR="00BD1F51" w:rsidRDefault="00684C1D">
            <w:pPr>
              <w:pStyle w:val="TableParagraph"/>
              <w:spacing w:line="208"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0ED23362" w14:textId="77777777" w:rsidR="00BD1F51" w:rsidRDefault="00684C1D">
            <w:pPr>
              <w:pStyle w:val="TableParagraph"/>
              <w:spacing w:line="208" w:lineRule="exact"/>
              <w:ind w:left="70"/>
              <w:rPr>
                <w:sz w:val="17"/>
                <w:szCs w:val="17"/>
              </w:rPr>
            </w:pPr>
            <w:r>
              <w:rPr>
                <w:sz w:val="17"/>
                <w:szCs w:val="17"/>
              </w:rPr>
              <w:t>Ձև N 2-ԿՇ(տարեկան)</w:t>
            </w:r>
          </w:p>
        </w:tc>
        <w:tc>
          <w:tcPr>
            <w:tcW w:w="1747" w:type="dxa"/>
          </w:tcPr>
          <w:p w14:paraId="3109F851" w14:textId="77777777" w:rsidR="00BD1F51" w:rsidRDefault="00684C1D">
            <w:pPr>
              <w:pStyle w:val="TableParagraph"/>
              <w:spacing w:line="208" w:lineRule="exact"/>
              <w:ind w:left="482"/>
              <w:rPr>
                <w:sz w:val="17"/>
                <w:szCs w:val="17"/>
              </w:rPr>
            </w:pPr>
            <w:r>
              <w:rPr>
                <w:sz w:val="17"/>
                <w:szCs w:val="17"/>
              </w:rPr>
              <w:t>1 ապրիլի</w:t>
            </w:r>
          </w:p>
        </w:tc>
      </w:tr>
      <w:tr w:rsidR="00BD1F51" w14:paraId="69C5C18B" w14:textId="77777777">
        <w:trPr>
          <w:trHeight w:val="225"/>
        </w:trPr>
        <w:tc>
          <w:tcPr>
            <w:tcW w:w="3745" w:type="dxa"/>
          </w:tcPr>
          <w:p w14:paraId="099CB1CE" w14:textId="77777777" w:rsidR="00BD1F51" w:rsidRDefault="00684C1D">
            <w:pPr>
              <w:pStyle w:val="TableParagraph"/>
              <w:spacing w:line="206" w:lineRule="exact"/>
              <w:ind w:left="4"/>
              <w:rPr>
                <w:b/>
                <w:bCs/>
                <w:sz w:val="17"/>
                <w:szCs w:val="17"/>
              </w:rPr>
            </w:pPr>
            <w:r>
              <w:rPr>
                <w:b/>
                <w:bCs/>
                <w:sz w:val="17"/>
                <w:szCs w:val="17"/>
              </w:rPr>
              <w:t>7.6.2. ՇԻՆԱՐԱՐՈՒԹՅՈՒՆ</w:t>
            </w:r>
          </w:p>
        </w:tc>
        <w:tc>
          <w:tcPr>
            <w:tcW w:w="7332" w:type="dxa"/>
          </w:tcPr>
          <w:p w14:paraId="5B5DF484" w14:textId="77777777" w:rsidR="00BD1F51" w:rsidRDefault="00684C1D">
            <w:pPr>
              <w:pStyle w:val="TableParagraph"/>
              <w:spacing w:line="206"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3E7A4D23" w14:textId="77777777" w:rsidR="00BD1F51" w:rsidRDefault="00684C1D">
            <w:pPr>
              <w:pStyle w:val="TableParagraph"/>
              <w:spacing w:line="206" w:lineRule="exact"/>
              <w:ind w:left="100"/>
              <w:rPr>
                <w:sz w:val="17"/>
                <w:szCs w:val="17"/>
              </w:rPr>
            </w:pPr>
            <w:r>
              <w:rPr>
                <w:sz w:val="17"/>
                <w:szCs w:val="17"/>
              </w:rPr>
              <w:t>Ձև N 2-ԿՇ (ամսական)</w:t>
            </w:r>
          </w:p>
        </w:tc>
        <w:tc>
          <w:tcPr>
            <w:tcW w:w="1747" w:type="dxa"/>
          </w:tcPr>
          <w:p w14:paraId="74EE01BE" w14:textId="77777777" w:rsidR="00BD1F51" w:rsidRDefault="00684C1D">
            <w:pPr>
              <w:pStyle w:val="TableParagraph"/>
              <w:spacing w:line="206" w:lineRule="exact"/>
              <w:ind w:left="48" w:right="46"/>
              <w:jc w:val="center"/>
              <w:rPr>
                <w:sz w:val="17"/>
              </w:rPr>
            </w:pPr>
            <w:r>
              <w:rPr>
                <w:sz w:val="17"/>
              </w:rPr>
              <w:t>10</w:t>
            </w:r>
          </w:p>
        </w:tc>
      </w:tr>
      <w:tr w:rsidR="00BD1F51" w14:paraId="0974F78C" w14:textId="77777777">
        <w:trPr>
          <w:trHeight w:val="453"/>
        </w:trPr>
        <w:tc>
          <w:tcPr>
            <w:tcW w:w="3745" w:type="dxa"/>
          </w:tcPr>
          <w:p w14:paraId="629EE482" w14:textId="77777777" w:rsidR="00BD1F51" w:rsidRDefault="00684C1D">
            <w:pPr>
              <w:pStyle w:val="TableParagraph"/>
              <w:spacing w:line="221" w:lineRule="exact"/>
              <w:ind w:left="4"/>
              <w:rPr>
                <w:b/>
                <w:bCs/>
                <w:sz w:val="17"/>
                <w:szCs w:val="17"/>
              </w:rPr>
            </w:pPr>
            <w:r>
              <w:rPr>
                <w:b/>
                <w:bCs/>
                <w:sz w:val="17"/>
                <w:szCs w:val="17"/>
              </w:rPr>
              <w:t>7.6.3. ՏՐԱՆՍՊՈՐՏ</w:t>
            </w:r>
          </w:p>
        </w:tc>
        <w:tc>
          <w:tcPr>
            <w:tcW w:w="7332" w:type="dxa"/>
          </w:tcPr>
          <w:p w14:paraId="04B14877" w14:textId="77777777" w:rsidR="00BD1F51" w:rsidRDefault="00684C1D">
            <w:pPr>
              <w:pStyle w:val="TableParagraph"/>
              <w:spacing w:line="223" w:lineRule="exact"/>
              <w:ind w:left="51"/>
              <w:rPr>
                <w:sz w:val="17"/>
                <w:szCs w:val="17"/>
              </w:rPr>
            </w:pPr>
            <w:r>
              <w:rPr>
                <w:sz w:val="17"/>
                <w:szCs w:val="17"/>
              </w:rPr>
              <w:t>Ավտոմոբիլային տրանսպորտը և ոչ ընդհանուր օգտագործման ավտոմոբիլային</w:t>
            </w:r>
          </w:p>
          <w:p w14:paraId="2035ACAA" w14:textId="77777777" w:rsidR="00BD1F51" w:rsidRDefault="00684C1D">
            <w:pPr>
              <w:pStyle w:val="TableParagraph"/>
              <w:spacing w:line="211" w:lineRule="exact"/>
              <w:ind w:left="51"/>
              <w:rPr>
                <w:sz w:val="17"/>
                <w:szCs w:val="17"/>
              </w:rPr>
            </w:pPr>
            <w:r>
              <w:rPr>
                <w:sz w:val="17"/>
                <w:szCs w:val="17"/>
              </w:rPr>
              <w:t>ճանապարհների երկարությունը</w:t>
            </w:r>
          </w:p>
        </w:tc>
        <w:tc>
          <w:tcPr>
            <w:tcW w:w="1988" w:type="dxa"/>
          </w:tcPr>
          <w:p w14:paraId="462DA869" w14:textId="77777777" w:rsidR="00BD1F51" w:rsidRDefault="00684C1D">
            <w:pPr>
              <w:pStyle w:val="TableParagraph"/>
              <w:spacing w:line="223" w:lineRule="exact"/>
              <w:ind w:left="57"/>
              <w:rPr>
                <w:sz w:val="17"/>
                <w:szCs w:val="17"/>
              </w:rPr>
            </w:pPr>
            <w:r>
              <w:rPr>
                <w:sz w:val="17"/>
                <w:szCs w:val="17"/>
              </w:rPr>
              <w:t>Ձև N 1-տրանսպորտ</w:t>
            </w:r>
          </w:p>
          <w:p w14:paraId="60A295E4"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85D2C2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1307CDBF" w14:textId="77777777">
        <w:trPr>
          <w:trHeight w:val="454"/>
        </w:trPr>
        <w:tc>
          <w:tcPr>
            <w:tcW w:w="3745" w:type="dxa"/>
          </w:tcPr>
          <w:p w14:paraId="67495B9F" w14:textId="77777777" w:rsidR="00BD1F51" w:rsidRDefault="00684C1D">
            <w:pPr>
              <w:pStyle w:val="TableParagraph"/>
              <w:spacing w:line="222" w:lineRule="exact"/>
              <w:ind w:left="4"/>
              <w:rPr>
                <w:b/>
                <w:bCs/>
                <w:sz w:val="17"/>
                <w:szCs w:val="17"/>
              </w:rPr>
            </w:pPr>
            <w:r>
              <w:rPr>
                <w:b/>
                <w:bCs/>
                <w:sz w:val="17"/>
                <w:szCs w:val="17"/>
              </w:rPr>
              <w:t>7.6.4. ԱՇԽԱՏԱՆՔԻ ՇՈՒԿԱ</w:t>
            </w:r>
          </w:p>
        </w:tc>
        <w:tc>
          <w:tcPr>
            <w:tcW w:w="7332" w:type="dxa"/>
          </w:tcPr>
          <w:p w14:paraId="044CD196" w14:textId="77777777" w:rsidR="00BD1F51" w:rsidRDefault="00684C1D">
            <w:pPr>
              <w:pStyle w:val="TableParagraph"/>
              <w:spacing w:line="224"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12110D69" w14:textId="77777777" w:rsidR="00BD1F51" w:rsidRDefault="00684C1D">
            <w:pPr>
              <w:pStyle w:val="TableParagraph"/>
              <w:spacing w:line="223" w:lineRule="exact"/>
              <w:ind w:left="57"/>
              <w:rPr>
                <w:sz w:val="17"/>
                <w:szCs w:val="17"/>
              </w:rPr>
            </w:pPr>
            <w:r>
              <w:rPr>
                <w:sz w:val="17"/>
                <w:szCs w:val="17"/>
              </w:rPr>
              <w:t>Ձև N 1- ԹԱՇ</w:t>
            </w:r>
          </w:p>
          <w:p w14:paraId="333C252D"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256AF362" w14:textId="77777777" w:rsidR="00BD1F51" w:rsidRDefault="00684C1D">
            <w:pPr>
              <w:pStyle w:val="TableParagraph"/>
              <w:spacing w:line="224" w:lineRule="exact"/>
              <w:ind w:left="49" w:right="46"/>
              <w:jc w:val="center"/>
              <w:rPr>
                <w:sz w:val="17"/>
              </w:rPr>
            </w:pPr>
            <w:r>
              <w:rPr>
                <w:sz w:val="17"/>
              </w:rPr>
              <w:t>20</w:t>
            </w:r>
          </w:p>
        </w:tc>
      </w:tr>
      <w:tr w:rsidR="00BD1F51" w14:paraId="6817810F" w14:textId="77777777">
        <w:trPr>
          <w:trHeight w:val="681"/>
        </w:trPr>
        <w:tc>
          <w:tcPr>
            <w:tcW w:w="3745" w:type="dxa"/>
          </w:tcPr>
          <w:p w14:paraId="2D6CD561" w14:textId="77777777" w:rsidR="00BD1F51" w:rsidRDefault="00684C1D">
            <w:pPr>
              <w:pStyle w:val="TableParagraph"/>
              <w:spacing w:line="192" w:lineRule="exact"/>
              <w:ind w:left="4"/>
              <w:rPr>
                <w:b/>
                <w:bCs/>
                <w:sz w:val="17"/>
                <w:szCs w:val="17"/>
              </w:rPr>
            </w:pPr>
            <w:r>
              <w:rPr>
                <w:b/>
                <w:bCs/>
                <w:sz w:val="17"/>
                <w:szCs w:val="17"/>
              </w:rPr>
              <w:t>7.6.5. ԱՇԽԱՏԱՆՔԻ ՇՈՒԿԱ</w:t>
            </w:r>
          </w:p>
        </w:tc>
        <w:tc>
          <w:tcPr>
            <w:tcW w:w="7332" w:type="dxa"/>
          </w:tcPr>
          <w:p w14:paraId="4342BE88" w14:textId="77777777" w:rsidR="00BD1F51" w:rsidRDefault="00684C1D">
            <w:pPr>
              <w:pStyle w:val="TableParagraph"/>
              <w:spacing w:line="237" w:lineRule="auto"/>
              <w:ind w:left="51"/>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8" w:type="dxa"/>
          </w:tcPr>
          <w:p w14:paraId="72944E81" w14:textId="77777777" w:rsidR="00BD1F51" w:rsidRDefault="00684C1D">
            <w:pPr>
              <w:pStyle w:val="TableParagraph"/>
              <w:spacing w:line="224" w:lineRule="exact"/>
              <w:ind w:left="55"/>
              <w:rPr>
                <w:sz w:val="17"/>
                <w:szCs w:val="17"/>
              </w:rPr>
            </w:pPr>
            <w:r>
              <w:rPr>
                <w:sz w:val="17"/>
                <w:szCs w:val="17"/>
              </w:rPr>
              <w:t>Ձև N 1-Ա (տարեկան)</w:t>
            </w:r>
          </w:p>
        </w:tc>
        <w:tc>
          <w:tcPr>
            <w:tcW w:w="1747" w:type="dxa"/>
          </w:tcPr>
          <w:p w14:paraId="3E94A8AB" w14:textId="77777777" w:rsidR="00BD1F51" w:rsidRDefault="00684C1D">
            <w:pPr>
              <w:pStyle w:val="TableParagraph"/>
              <w:spacing w:line="224" w:lineRule="exact"/>
              <w:ind w:right="302"/>
              <w:jc w:val="right"/>
              <w:rPr>
                <w:sz w:val="17"/>
                <w:szCs w:val="17"/>
              </w:rPr>
            </w:pPr>
            <w:r>
              <w:rPr>
                <w:sz w:val="17"/>
                <w:szCs w:val="17"/>
              </w:rPr>
              <w:t>25 փետրվարի</w:t>
            </w:r>
          </w:p>
        </w:tc>
      </w:tr>
    </w:tbl>
    <w:p w14:paraId="68BF0D97" w14:textId="77777777" w:rsidR="00BD1F51" w:rsidRDefault="00BD1F51">
      <w:pPr>
        <w:spacing w:line="224" w:lineRule="exact"/>
        <w:jc w:val="right"/>
        <w:rPr>
          <w:sz w:val="17"/>
          <w:szCs w:val="17"/>
        </w:rPr>
        <w:sectPr w:rsidR="00BD1F51">
          <w:footerReference w:type="even" r:id="rId82"/>
          <w:footerReference w:type="default" r:id="rId83"/>
          <w:pgSz w:w="15840" w:h="12240" w:orient="landscape"/>
          <w:pgMar w:top="1640" w:right="360" w:bottom="1380" w:left="420" w:header="1195" w:footer="1194" w:gutter="0"/>
          <w:pgNumType w:start="19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7336"/>
        <w:gridCol w:w="1986"/>
        <w:gridCol w:w="1746"/>
      </w:tblGrid>
      <w:tr w:rsidR="00BD1F51" w14:paraId="378B976B" w14:textId="77777777">
        <w:trPr>
          <w:trHeight w:val="399"/>
        </w:trPr>
        <w:tc>
          <w:tcPr>
            <w:tcW w:w="3740" w:type="dxa"/>
            <w:vMerge w:val="restart"/>
          </w:tcPr>
          <w:p w14:paraId="04793E5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6" w:type="dxa"/>
            <w:vMerge w:val="restart"/>
          </w:tcPr>
          <w:p w14:paraId="3A5932F9" w14:textId="77777777" w:rsidR="00BD1F51" w:rsidRDefault="00684C1D">
            <w:pPr>
              <w:pStyle w:val="TableParagraph"/>
              <w:spacing w:line="197" w:lineRule="exact"/>
              <w:ind w:left="2323"/>
              <w:rPr>
                <w:b/>
                <w:bCs/>
                <w:i/>
                <w:sz w:val="15"/>
                <w:szCs w:val="15"/>
              </w:rPr>
            </w:pPr>
            <w:r>
              <w:rPr>
                <w:b/>
                <w:bCs/>
                <w:i/>
                <w:sz w:val="15"/>
                <w:szCs w:val="15"/>
              </w:rPr>
              <w:t>Վիճակագրական տվյալի անվանումը</w:t>
            </w:r>
          </w:p>
        </w:tc>
        <w:tc>
          <w:tcPr>
            <w:tcW w:w="3732" w:type="dxa"/>
            <w:gridSpan w:val="2"/>
          </w:tcPr>
          <w:p w14:paraId="0B054A1C"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4F8CADE"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BCF51F0" w14:textId="77777777">
        <w:trPr>
          <w:trHeight w:val="798"/>
        </w:trPr>
        <w:tc>
          <w:tcPr>
            <w:tcW w:w="3740" w:type="dxa"/>
            <w:vMerge/>
            <w:tcBorders>
              <w:top w:val="nil"/>
            </w:tcBorders>
          </w:tcPr>
          <w:p w14:paraId="013CA583" w14:textId="77777777" w:rsidR="00BD1F51" w:rsidRDefault="00BD1F51">
            <w:pPr>
              <w:rPr>
                <w:sz w:val="2"/>
                <w:szCs w:val="2"/>
              </w:rPr>
            </w:pPr>
          </w:p>
        </w:tc>
        <w:tc>
          <w:tcPr>
            <w:tcW w:w="7336" w:type="dxa"/>
            <w:vMerge/>
            <w:tcBorders>
              <w:top w:val="nil"/>
            </w:tcBorders>
          </w:tcPr>
          <w:p w14:paraId="0EA64A91" w14:textId="77777777" w:rsidR="00BD1F51" w:rsidRDefault="00BD1F51">
            <w:pPr>
              <w:rPr>
                <w:sz w:val="2"/>
                <w:szCs w:val="2"/>
              </w:rPr>
            </w:pPr>
          </w:p>
        </w:tc>
        <w:tc>
          <w:tcPr>
            <w:tcW w:w="1986" w:type="dxa"/>
          </w:tcPr>
          <w:p w14:paraId="1C8744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0C4BFA2B"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59C8EA3F"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645FF299" w14:textId="77777777">
        <w:trPr>
          <w:trHeight w:val="453"/>
        </w:trPr>
        <w:tc>
          <w:tcPr>
            <w:tcW w:w="3740" w:type="dxa"/>
          </w:tcPr>
          <w:p w14:paraId="2B87144B" w14:textId="77777777" w:rsidR="00BD1F51" w:rsidRDefault="00684C1D">
            <w:pPr>
              <w:pStyle w:val="TableParagraph"/>
              <w:spacing w:line="192" w:lineRule="exact"/>
              <w:ind w:left="4"/>
              <w:rPr>
                <w:b/>
                <w:bCs/>
                <w:sz w:val="17"/>
                <w:szCs w:val="17"/>
              </w:rPr>
            </w:pPr>
            <w:r>
              <w:rPr>
                <w:b/>
                <w:bCs/>
                <w:sz w:val="17"/>
                <w:szCs w:val="17"/>
              </w:rPr>
              <w:t>7.6.6. ԱՇԽԱՏԱՆՔԻ ՇՈՒԿԱ</w:t>
            </w:r>
          </w:p>
        </w:tc>
        <w:tc>
          <w:tcPr>
            <w:tcW w:w="7336" w:type="dxa"/>
          </w:tcPr>
          <w:p w14:paraId="78224C3F" w14:textId="77777777" w:rsidR="00BD1F51" w:rsidRDefault="00684C1D">
            <w:pPr>
              <w:pStyle w:val="TableParagraph"/>
              <w:spacing w:line="223" w:lineRule="exact"/>
              <w:ind w:left="56"/>
              <w:rPr>
                <w:sz w:val="17"/>
                <w:szCs w:val="17"/>
              </w:rPr>
            </w:pPr>
            <w:r>
              <w:rPr>
                <w:sz w:val="17"/>
                <w:szCs w:val="17"/>
              </w:rPr>
              <w:t>Աշխատողների մասնագիտական ուսուցումը</w:t>
            </w:r>
          </w:p>
        </w:tc>
        <w:tc>
          <w:tcPr>
            <w:tcW w:w="1986" w:type="dxa"/>
          </w:tcPr>
          <w:p w14:paraId="56D40645" w14:textId="77777777" w:rsidR="00BD1F51" w:rsidRDefault="00684C1D">
            <w:pPr>
              <w:pStyle w:val="TableParagraph"/>
              <w:spacing w:line="223" w:lineRule="exact"/>
              <w:ind w:left="58"/>
              <w:rPr>
                <w:sz w:val="17"/>
                <w:szCs w:val="17"/>
              </w:rPr>
            </w:pPr>
            <w:r>
              <w:rPr>
                <w:sz w:val="17"/>
                <w:szCs w:val="17"/>
              </w:rPr>
              <w:t>Ձև N 1- կադրերի</w:t>
            </w:r>
          </w:p>
          <w:p w14:paraId="1F0168CC"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141E2AE3" w14:textId="77777777" w:rsidR="00BD1F51" w:rsidRDefault="00684C1D">
            <w:pPr>
              <w:pStyle w:val="TableParagraph"/>
              <w:spacing w:line="223" w:lineRule="exact"/>
              <w:ind w:left="52" w:right="43"/>
              <w:jc w:val="center"/>
              <w:rPr>
                <w:sz w:val="17"/>
                <w:szCs w:val="17"/>
              </w:rPr>
            </w:pPr>
            <w:r>
              <w:rPr>
                <w:sz w:val="17"/>
                <w:szCs w:val="17"/>
              </w:rPr>
              <w:t>27 հունվարի</w:t>
            </w:r>
          </w:p>
        </w:tc>
      </w:tr>
      <w:tr w:rsidR="00BD1F51" w14:paraId="4546E82B" w14:textId="77777777">
        <w:trPr>
          <w:trHeight w:val="7451"/>
        </w:trPr>
        <w:tc>
          <w:tcPr>
            <w:tcW w:w="3740" w:type="dxa"/>
          </w:tcPr>
          <w:p w14:paraId="4FEAB0E5" w14:textId="77777777" w:rsidR="00BD1F51" w:rsidRDefault="00684C1D">
            <w:pPr>
              <w:pStyle w:val="TableParagraph"/>
              <w:spacing w:line="222" w:lineRule="exact"/>
              <w:ind w:left="4"/>
              <w:rPr>
                <w:b/>
                <w:bCs/>
                <w:sz w:val="17"/>
                <w:szCs w:val="17"/>
              </w:rPr>
            </w:pPr>
            <w:r>
              <w:rPr>
                <w:b/>
                <w:bCs/>
                <w:sz w:val="17"/>
                <w:szCs w:val="17"/>
              </w:rPr>
              <w:t>7.6.7. ԲԻԶՆԵՍ ՌԵԳԻՍՏՐ</w:t>
            </w:r>
          </w:p>
        </w:tc>
        <w:tc>
          <w:tcPr>
            <w:tcW w:w="7336" w:type="dxa"/>
          </w:tcPr>
          <w:p w14:paraId="79912ECF" w14:textId="77777777" w:rsidR="00BD1F51" w:rsidRDefault="00684C1D">
            <w:pPr>
              <w:pStyle w:val="TableParagraph"/>
              <w:spacing w:line="237" w:lineRule="auto"/>
              <w:ind w:left="56"/>
              <w:rPr>
                <w:sz w:val="17"/>
                <w:szCs w:val="17"/>
              </w:rPr>
            </w:pPr>
            <w:r>
              <w:rPr>
                <w:sz w:val="17"/>
                <w:szCs w:val="17"/>
              </w:rPr>
              <w:t>Հայաստանի Հանրապետությունում գրանցված իրավաբանական անձանց և անհատ ձեռնարկատերերի բիզնես ռեգիստրին վերաբերող տվյալներ</w:t>
            </w:r>
          </w:p>
        </w:tc>
        <w:tc>
          <w:tcPr>
            <w:tcW w:w="1986" w:type="dxa"/>
          </w:tcPr>
          <w:p w14:paraId="51BDB16F" w14:textId="77777777" w:rsidR="00BD1F51" w:rsidRDefault="00684C1D">
            <w:pPr>
              <w:pStyle w:val="TableParagraph"/>
              <w:spacing w:line="199" w:lineRule="auto"/>
              <w:ind w:left="4" w:right="365"/>
              <w:rPr>
                <w:sz w:val="17"/>
                <w:szCs w:val="17"/>
              </w:rPr>
            </w:pPr>
            <w:r>
              <w:rPr>
                <w:b/>
                <w:bCs/>
                <w:sz w:val="17"/>
                <w:szCs w:val="17"/>
              </w:rPr>
              <w:t xml:space="preserve">իրավաբանական անձանց համար` </w:t>
            </w:r>
            <w:r>
              <w:rPr>
                <w:sz w:val="17"/>
                <w:szCs w:val="17"/>
              </w:rPr>
              <w:t>ա)</w:t>
            </w:r>
            <w:r>
              <w:rPr>
                <w:spacing w:val="-10"/>
                <w:sz w:val="17"/>
                <w:szCs w:val="17"/>
              </w:rPr>
              <w:t xml:space="preserve"> </w:t>
            </w:r>
            <w:r>
              <w:rPr>
                <w:sz w:val="17"/>
                <w:szCs w:val="17"/>
              </w:rPr>
              <w:t>իրավաբանական</w:t>
            </w:r>
          </w:p>
          <w:p w14:paraId="754CE170" w14:textId="77777777" w:rsidR="00BD1F51" w:rsidRDefault="00684C1D">
            <w:pPr>
              <w:pStyle w:val="TableParagraph"/>
              <w:spacing w:line="196" w:lineRule="auto"/>
              <w:ind w:left="4"/>
              <w:rPr>
                <w:sz w:val="17"/>
                <w:szCs w:val="17"/>
              </w:rPr>
            </w:pPr>
            <w:r>
              <w:rPr>
                <w:sz w:val="17"/>
                <w:szCs w:val="17"/>
              </w:rPr>
              <w:t>անձի նույնականացման ծածկագիրը,</w:t>
            </w:r>
          </w:p>
          <w:p w14:paraId="21717808" w14:textId="77777777" w:rsidR="00BD1F51" w:rsidRDefault="00684C1D">
            <w:pPr>
              <w:pStyle w:val="TableParagraph"/>
              <w:spacing w:line="199" w:lineRule="auto"/>
              <w:ind w:left="4" w:right="-2"/>
              <w:rPr>
                <w:sz w:val="17"/>
                <w:szCs w:val="17"/>
              </w:rPr>
            </w:pPr>
            <w:r>
              <w:rPr>
                <w:sz w:val="17"/>
                <w:szCs w:val="17"/>
              </w:rPr>
              <w:t>բ) պետական գրանցման համարը,</w:t>
            </w:r>
          </w:p>
          <w:p w14:paraId="19168594" w14:textId="77777777" w:rsidR="00BD1F51" w:rsidRDefault="00684C1D">
            <w:pPr>
              <w:pStyle w:val="TableParagraph"/>
              <w:spacing w:line="199" w:lineRule="auto"/>
              <w:ind w:left="4" w:right="186"/>
              <w:rPr>
                <w:sz w:val="17"/>
                <w:szCs w:val="17"/>
              </w:rPr>
            </w:pPr>
            <w:r>
              <w:rPr>
                <w:sz w:val="17"/>
                <w:szCs w:val="17"/>
              </w:rPr>
              <w:t>գ) հարկ վճարողի հաշվառման համարը, դ) նույնականացման ծածկագիրը,</w:t>
            </w:r>
          </w:p>
          <w:p w14:paraId="100F3ADD" w14:textId="77777777" w:rsidR="00BD1F51" w:rsidRDefault="00684C1D">
            <w:pPr>
              <w:pStyle w:val="TableParagraph"/>
              <w:spacing w:line="218" w:lineRule="auto"/>
              <w:ind w:left="4" w:right="3"/>
              <w:rPr>
                <w:sz w:val="17"/>
                <w:szCs w:val="17"/>
              </w:rPr>
            </w:pPr>
            <w:r>
              <w:rPr>
                <w:sz w:val="17"/>
                <w:szCs w:val="17"/>
              </w:rPr>
              <w:t>ե) պետական գրանցման տարին,ամիս-ամսաթիվը զ) իրավաբանական ան- ձի լրիվ անվանումը (հայերեն, ռուսերեն, անգլերեն),</w:t>
            </w:r>
          </w:p>
          <w:p w14:paraId="3351D753" w14:textId="77777777" w:rsidR="00BD1F51" w:rsidRDefault="00684C1D">
            <w:pPr>
              <w:pStyle w:val="TableParagraph"/>
              <w:spacing w:line="218" w:lineRule="auto"/>
              <w:ind w:left="4" w:right="186"/>
              <w:rPr>
                <w:sz w:val="17"/>
                <w:szCs w:val="17"/>
              </w:rPr>
            </w:pPr>
            <w:r>
              <w:rPr>
                <w:sz w:val="17"/>
                <w:szCs w:val="17"/>
              </w:rPr>
              <w:t>է) կազմակերպական- իրավական տեսակը, ը) հիմնադրի</w:t>
            </w:r>
          </w:p>
          <w:p w14:paraId="65BE56FA" w14:textId="77777777" w:rsidR="00BD1F51" w:rsidRDefault="00684C1D">
            <w:pPr>
              <w:pStyle w:val="TableParagraph"/>
              <w:spacing w:line="218" w:lineRule="auto"/>
              <w:ind w:left="4" w:right="-19"/>
              <w:rPr>
                <w:sz w:val="17"/>
                <w:szCs w:val="17"/>
              </w:rPr>
            </w:pPr>
            <w:r>
              <w:rPr>
                <w:sz w:val="17"/>
                <w:szCs w:val="17"/>
              </w:rPr>
              <w:t>քաղաքացիության երկի- րը (բացի բաժնետիրա- կան ընկերություններից), թ) իրավաբանական ան- ձի գտնվելու վայրը (հասցե),</w:t>
            </w:r>
          </w:p>
          <w:p w14:paraId="521BAE21" w14:textId="77777777" w:rsidR="00BD1F51" w:rsidRDefault="00684C1D">
            <w:pPr>
              <w:pStyle w:val="TableParagraph"/>
              <w:spacing w:line="218" w:lineRule="auto"/>
              <w:ind w:left="4" w:right="37"/>
              <w:rPr>
                <w:sz w:val="17"/>
                <w:szCs w:val="17"/>
              </w:rPr>
            </w:pPr>
            <w:r>
              <w:rPr>
                <w:sz w:val="17"/>
                <w:szCs w:val="17"/>
              </w:rPr>
              <w:t>ժ)</w:t>
            </w:r>
            <w:r>
              <w:rPr>
                <w:spacing w:val="-16"/>
                <w:sz w:val="17"/>
                <w:szCs w:val="17"/>
              </w:rPr>
              <w:t xml:space="preserve"> </w:t>
            </w:r>
            <w:r>
              <w:rPr>
                <w:sz w:val="17"/>
                <w:szCs w:val="17"/>
              </w:rPr>
              <w:t xml:space="preserve">hեռախոսահամարներ հայեցողական կարգով` ֆաքսը, էլեկտրոնային փոստի հասցեն, </w:t>
            </w:r>
            <w:r>
              <w:rPr>
                <w:b/>
                <w:bCs/>
                <w:sz w:val="17"/>
                <w:szCs w:val="17"/>
              </w:rPr>
              <w:t>անհատ ձեռնարկատե- րերի</w:t>
            </w:r>
            <w:r>
              <w:rPr>
                <w:b/>
                <w:bCs/>
                <w:spacing w:val="-2"/>
                <w:sz w:val="17"/>
                <w:szCs w:val="17"/>
              </w:rPr>
              <w:t xml:space="preserve"> </w:t>
            </w:r>
            <w:r>
              <w:rPr>
                <w:b/>
                <w:bCs/>
                <w:sz w:val="17"/>
                <w:szCs w:val="17"/>
              </w:rPr>
              <w:t>համար</w:t>
            </w:r>
            <w:r>
              <w:rPr>
                <w:sz w:val="17"/>
                <w:szCs w:val="17"/>
              </w:rPr>
              <w:t>`</w:t>
            </w:r>
          </w:p>
          <w:p w14:paraId="0AF404C1" w14:textId="77777777" w:rsidR="00BD1F51" w:rsidRDefault="00684C1D">
            <w:pPr>
              <w:pStyle w:val="TableParagraph"/>
              <w:spacing w:line="218" w:lineRule="auto"/>
              <w:ind w:left="4" w:right="-34"/>
              <w:rPr>
                <w:sz w:val="17"/>
                <w:szCs w:val="17"/>
              </w:rPr>
            </w:pPr>
            <w:r>
              <w:rPr>
                <w:sz w:val="17"/>
                <w:szCs w:val="17"/>
              </w:rPr>
              <w:t>ա) պետական</w:t>
            </w:r>
            <w:r>
              <w:rPr>
                <w:spacing w:val="-15"/>
                <w:sz w:val="17"/>
                <w:szCs w:val="17"/>
              </w:rPr>
              <w:t xml:space="preserve"> </w:t>
            </w:r>
            <w:r>
              <w:rPr>
                <w:sz w:val="17"/>
                <w:szCs w:val="17"/>
              </w:rPr>
              <w:t>գրանցման համարը,</w:t>
            </w:r>
          </w:p>
          <w:p w14:paraId="4E670EA5" w14:textId="77777777" w:rsidR="00BD1F51" w:rsidRDefault="00684C1D">
            <w:pPr>
              <w:pStyle w:val="TableParagraph"/>
              <w:spacing w:line="216" w:lineRule="auto"/>
              <w:ind w:left="4"/>
              <w:rPr>
                <w:sz w:val="17"/>
                <w:szCs w:val="17"/>
              </w:rPr>
            </w:pPr>
            <w:r>
              <w:rPr>
                <w:sz w:val="17"/>
                <w:szCs w:val="17"/>
              </w:rPr>
              <w:t>բ) հարկ վճարողի հաշվառման համարը</w:t>
            </w:r>
          </w:p>
          <w:p w14:paraId="62A9A210" w14:textId="77777777" w:rsidR="00BD1F51" w:rsidRDefault="00684C1D">
            <w:pPr>
              <w:pStyle w:val="TableParagraph"/>
              <w:spacing w:line="190" w:lineRule="exact"/>
              <w:ind w:left="4"/>
              <w:rPr>
                <w:sz w:val="17"/>
                <w:szCs w:val="17"/>
              </w:rPr>
            </w:pPr>
            <w:r>
              <w:rPr>
                <w:sz w:val="17"/>
                <w:szCs w:val="17"/>
              </w:rPr>
              <w:t>գ) պետական գրանցման</w:t>
            </w:r>
          </w:p>
        </w:tc>
        <w:tc>
          <w:tcPr>
            <w:tcW w:w="1746" w:type="dxa"/>
          </w:tcPr>
          <w:p w14:paraId="20BB1CA7" w14:textId="77777777" w:rsidR="00BD1F51" w:rsidRDefault="00684C1D">
            <w:pPr>
              <w:pStyle w:val="TableParagraph"/>
              <w:spacing w:line="224" w:lineRule="exact"/>
              <w:ind w:left="51" w:right="43"/>
              <w:jc w:val="center"/>
              <w:rPr>
                <w:sz w:val="17"/>
                <w:szCs w:val="17"/>
              </w:rPr>
            </w:pPr>
            <w:r>
              <w:rPr>
                <w:sz w:val="17"/>
                <w:szCs w:val="17"/>
              </w:rPr>
              <w:t>օրական</w:t>
            </w:r>
          </w:p>
        </w:tc>
      </w:tr>
    </w:tbl>
    <w:p w14:paraId="4C45879F" w14:textId="77777777" w:rsidR="00BD1F51" w:rsidRDefault="00BD1F51">
      <w:pPr>
        <w:spacing w:line="224" w:lineRule="exact"/>
        <w:jc w:val="center"/>
        <w:rPr>
          <w:sz w:val="17"/>
          <w:szCs w:val="17"/>
        </w:rPr>
        <w:sectPr w:rsidR="00BD1F51">
          <w:pgSz w:w="15840" w:h="12240" w:orient="landscape"/>
          <w:pgMar w:top="1640" w:right="360" w:bottom="136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1"/>
        <w:gridCol w:w="1987"/>
        <w:gridCol w:w="1747"/>
      </w:tblGrid>
      <w:tr w:rsidR="00BD1F51" w14:paraId="1326D608" w14:textId="77777777">
        <w:trPr>
          <w:trHeight w:val="399"/>
        </w:trPr>
        <w:tc>
          <w:tcPr>
            <w:tcW w:w="3745" w:type="dxa"/>
            <w:vMerge w:val="restart"/>
          </w:tcPr>
          <w:p w14:paraId="2270BBF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1" w:type="dxa"/>
            <w:vMerge w:val="restart"/>
          </w:tcPr>
          <w:p w14:paraId="59E817CC"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4" w:type="dxa"/>
            <w:gridSpan w:val="2"/>
          </w:tcPr>
          <w:p w14:paraId="37E5CCD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05F13FBC"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118FD548" w14:textId="77777777">
        <w:trPr>
          <w:trHeight w:val="798"/>
        </w:trPr>
        <w:tc>
          <w:tcPr>
            <w:tcW w:w="3745" w:type="dxa"/>
            <w:vMerge/>
            <w:tcBorders>
              <w:top w:val="nil"/>
            </w:tcBorders>
          </w:tcPr>
          <w:p w14:paraId="53EDB65D" w14:textId="77777777" w:rsidR="00BD1F51" w:rsidRDefault="00BD1F51">
            <w:pPr>
              <w:rPr>
                <w:sz w:val="2"/>
                <w:szCs w:val="2"/>
              </w:rPr>
            </w:pPr>
          </w:p>
        </w:tc>
        <w:tc>
          <w:tcPr>
            <w:tcW w:w="7331" w:type="dxa"/>
            <w:vMerge/>
            <w:tcBorders>
              <w:top w:val="nil"/>
            </w:tcBorders>
          </w:tcPr>
          <w:p w14:paraId="6179F63C" w14:textId="77777777" w:rsidR="00BD1F51" w:rsidRDefault="00BD1F51">
            <w:pPr>
              <w:rPr>
                <w:sz w:val="2"/>
                <w:szCs w:val="2"/>
              </w:rPr>
            </w:pPr>
          </w:p>
        </w:tc>
        <w:tc>
          <w:tcPr>
            <w:tcW w:w="1987" w:type="dxa"/>
          </w:tcPr>
          <w:p w14:paraId="1EE83D95"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E8F322D"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684D943"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0DD5DE59" w14:textId="77777777">
        <w:trPr>
          <w:trHeight w:val="2069"/>
        </w:trPr>
        <w:tc>
          <w:tcPr>
            <w:tcW w:w="3745" w:type="dxa"/>
          </w:tcPr>
          <w:p w14:paraId="55F5DAE2" w14:textId="77777777" w:rsidR="00BD1F51" w:rsidRDefault="00BD1F51">
            <w:pPr>
              <w:pStyle w:val="TableParagraph"/>
              <w:rPr>
                <w:rFonts w:ascii="Times New Roman"/>
                <w:sz w:val="16"/>
              </w:rPr>
            </w:pPr>
          </w:p>
        </w:tc>
        <w:tc>
          <w:tcPr>
            <w:tcW w:w="7331" w:type="dxa"/>
          </w:tcPr>
          <w:p w14:paraId="53DB04FD" w14:textId="77777777" w:rsidR="00BD1F51" w:rsidRDefault="00BD1F51">
            <w:pPr>
              <w:pStyle w:val="TableParagraph"/>
              <w:rPr>
                <w:rFonts w:ascii="Times New Roman"/>
                <w:sz w:val="16"/>
              </w:rPr>
            </w:pPr>
          </w:p>
        </w:tc>
        <w:tc>
          <w:tcPr>
            <w:tcW w:w="1987" w:type="dxa"/>
          </w:tcPr>
          <w:p w14:paraId="145B458A" w14:textId="77777777" w:rsidR="00BD1F51" w:rsidRDefault="00684C1D">
            <w:pPr>
              <w:pStyle w:val="TableParagraph"/>
              <w:spacing w:line="218" w:lineRule="auto"/>
              <w:ind w:left="4" w:right="-46"/>
              <w:rPr>
                <w:sz w:val="17"/>
                <w:szCs w:val="17"/>
              </w:rPr>
            </w:pPr>
            <w:r>
              <w:rPr>
                <w:sz w:val="17"/>
                <w:szCs w:val="17"/>
              </w:rPr>
              <w:t>տարին,ամիս-ամսաթիվը դ) անհատ ձեռնարկա- տիրոջ անուն-ազգանունը ե) անհատ ձեռնարկա- տիրոջ գտնվելու վայրը (հասցե),</w:t>
            </w:r>
          </w:p>
          <w:p w14:paraId="0C877AA1" w14:textId="77777777" w:rsidR="00BD1F51" w:rsidRDefault="00684C1D">
            <w:pPr>
              <w:pStyle w:val="TableParagraph"/>
              <w:spacing w:line="216" w:lineRule="auto"/>
              <w:ind w:left="4" w:right="15"/>
              <w:rPr>
                <w:sz w:val="17"/>
                <w:szCs w:val="17"/>
              </w:rPr>
            </w:pPr>
            <w:r>
              <w:rPr>
                <w:sz w:val="17"/>
                <w:szCs w:val="17"/>
              </w:rPr>
              <w:t>զ) հեռախոսահամարներ հայեցողական կարգով` ֆաքսը, էլեկտրոնային</w:t>
            </w:r>
          </w:p>
          <w:p w14:paraId="44782E82" w14:textId="77777777" w:rsidR="00BD1F51" w:rsidRDefault="00684C1D">
            <w:pPr>
              <w:pStyle w:val="TableParagraph"/>
              <w:spacing w:line="192" w:lineRule="exact"/>
              <w:ind w:left="4"/>
              <w:rPr>
                <w:sz w:val="17"/>
                <w:szCs w:val="17"/>
              </w:rPr>
            </w:pPr>
            <w:r>
              <w:rPr>
                <w:sz w:val="17"/>
                <w:szCs w:val="17"/>
              </w:rPr>
              <w:t>փոստի հասցեն</w:t>
            </w:r>
          </w:p>
        </w:tc>
        <w:tc>
          <w:tcPr>
            <w:tcW w:w="1747" w:type="dxa"/>
          </w:tcPr>
          <w:p w14:paraId="519CF7A9" w14:textId="77777777" w:rsidR="00BD1F51" w:rsidRDefault="00BD1F51">
            <w:pPr>
              <w:pStyle w:val="TableParagraph"/>
              <w:rPr>
                <w:rFonts w:ascii="Times New Roman"/>
                <w:sz w:val="16"/>
              </w:rPr>
            </w:pPr>
          </w:p>
        </w:tc>
      </w:tr>
      <w:tr w:rsidR="00BD1F51" w14:paraId="33B1966B" w14:textId="77777777">
        <w:trPr>
          <w:trHeight w:val="299"/>
        </w:trPr>
        <w:tc>
          <w:tcPr>
            <w:tcW w:w="14810" w:type="dxa"/>
            <w:gridSpan w:val="4"/>
            <w:shd w:val="clear" w:color="auto" w:fill="E4E4E4"/>
          </w:tcPr>
          <w:p w14:paraId="60BFA88A" w14:textId="77777777" w:rsidR="00BD1F51" w:rsidRDefault="00684C1D">
            <w:pPr>
              <w:pStyle w:val="TableParagraph"/>
              <w:spacing w:before="1" w:line="278" w:lineRule="exact"/>
              <w:ind w:left="4"/>
              <w:rPr>
                <w:b/>
                <w:bCs/>
                <w:i/>
              </w:rPr>
            </w:pPr>
            <w:r>
              <w:rPr>
                <w:b/>
                <w:bCs/>
                <w:i/>
                <w:w w:val="105"/>
              </w:rPr>
              <w:t>7.7. ԱՐՏԱԿԱՐԳ ԻՐԱՎԻՃԱԿՆԵՐԻ</w:t>
            </w:r>
            <w:r>
              <w:rPr>
                <w:b/>
                <w:bCs/>
                <w:i/>
                <w:spacing w:val="53"/>
                <w:w w:val="105"/>
              </w:rPr>
              <w:t xml:space="preserve"> </w:t>
            </w:r>
            <w:r>
              <w:rPr>
                <w:b/>
                <w:bCs/>
                <w:i/>
                <w:w w:val="105"/>
              </w:rPr>
              <w:t>ՆԱԽԱՐԱՐՈՒԹՅՈՒՆ</w:t>
            </w:r>
          </w:p>
        </w:tc>
      </w:tr>
      <w:tr w:rsidR="00BD1F51" w14:paraId="0511947C" w14:textId="77777777">
        <w:trPr>
          <w:trHeight w:val="227"/>
        </w:trPr>
        <w:tc>
          <w:tcPr>
            <w:tcW w:w="3745" w:type="dxa"/>
          </w:tcPr>
          <w:p w14:paraId="3EE44A02" w14:textId="77777777" w:rsidR="00BD1F51" w:rsidRDefault="00684C1D">
            <w:pPr>
              <w:pStyle w:val="TableParagraph"/>
              <w:spacing w:line="207" w:lineRule="exact"/>
              <w:ind w:left="4"/>
              <w:rPr>
                <w:b/>
                <w:bCs/>
                <w:sz w:val="17"/>
                <w:szCs w:val="17"/>
              </w:rPr>
            </w:pPr>
            <w:r>
              <w:rPr>
                <w:b/>
                <w:bCs/>
                <w:sz w:val="17"/>
                <w:szCs w:val="17"/>
              </w:rPr>
              <w:t>7.7.1. ՇԻՆԱՐԱՐՈՒԹՅՈՒՆ</w:t>
            </w:r>
          </w:p>
        </w:tc>
        <w:tc>
          <w:tcPr>
            <w:tcW w:w="7331" w:type="dxa"/>
          </w:tcPr>
          <w:p w14:paraId="56F7FEF9"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02FD84E8" w14:textId="77777777" w:rsidR="00BD1F51" w:rsidRDefault="00684C1D">
            <w:pPr>
              <w:pStyle w:val="TableParagraph"/>
              <w:spacing w:line="207" w:lineRule="exact"/>
              <w:ind w:left="58"/>
              <w:rPr>
                <w:sz w:val="17"/>
                <w:szCs w:val="17"/>
              </w:rPr>
            </w:pPr>
            <w:r>
              <w:rPr>
                <w:sz w:val="17"/>
                <w:szCs w:val="17"/>
              </w:rPr>
              <w:t>Ձև N 2-ԿՇ(տարեկան)</w:t>
            </w:r>
          </w:p>
        </w:tc>
        <w:tc>
          <w:tcPr>
            <w:tcW w:w="1747" w:type="dxa"/>
          </w:tcPr>
          <w:p w14:paraId="52E061B7" w14:textId="77777777" w:rsidR="00BD1F51" w:rsidRDefault="00684C1D">
            <w:pPr>
              <w:pStyle w:val="TableParagraph"/>
              <w:spacing w:line="207" w:lineRule="exact"/>
              <w:ind w:left="51" w:right="46"/>
              <w:jc w:val="center"/>
              <w:rPr>
                <w:sz w:val="17"/>
                <w:szCs w:val="17"/>
              </w:rPr>
            </w:pPr>
            <w:r>
              <w:rPr>
                <w:sz w:val="17"/>
                <w:szCs w:val="17"/>
              </w:rPr>
              <w:t>1 ապրիլի</w:t>
            </w:r>
          </w:p>
        </w:tc>
      </w:tr>
      <w:tr w:rsidR="00BD1F51" w14:paraId="351ADFC7" w14:textId="77777777">
        <w:trPr>
          <w:trHeight w:val="226"/>
        </w:trPr>
        <w:tc>
          <w:tcPr>
            <w:tcW w:w="3745" w:type="dxa"/>
          </w:tcPr>
          <w:p w14:paraId="0E7A0BDA" w14:textId="77777777" w:rsidR="00BD1F51" w:rsidRDefault="00684C1D">
            <w:pPr>
              <w:pStyle w:val="TableParagraph"/>
              <w:spacing w:line="206" w:lineRule="exact"/>
              <w:ind w:left="4"/>
              <w:rPr>
                <w:b/>
                <w:bCs/>
                <w:sz w:val="17"/>
                <w:szCs w:val="17"/>
              </w:rPr>
            </w:pPr>
            <w:r>
              <w:rPr>
                <w:b/>
                <w:bCs/>
                <w:sz w:val="17"/>
                <w:szCs w:val="17"/>
              </w:rPr>
              <w:t>7.7.2. ՇԻՆԱՐԱՐՈՒԹՅՈՒՆ</w:t>
            </w:r>
          </w:p>
        </w:tc>
        <w:tc>
          <w:tcPr>
            <w:tcW w:w="7331" w:type="dxa"/>
          </w:tcPr>
          <w:p w14:paraId="7B256383"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64679711" w14:textId="77777777" w:rsidR="00BD1F51" w:rsidRDefault="00684C1D">
            <w:pPr>
              <w:pStyle w:val="TableParagraph"/>
              <w:spacing w:line="206" w:lineRule="exact"/>
              <w:ind w:left="58"/>
              <w:rPr>
                <w:sz w:val="17"/>
                <w:szCs w:val="17"/>
              </w:rPr>
            </w:pPr>
            <w:r>
              <w:rPr>
                <w:sz w:val="17"/>
                <w:szCs w:val="17"/>
              </w:rPr>
              <w:t>Ձև N 2-ԿՇ(ամսական)</w:t>
            </w:r>
          </w:p>
        </w:tc>
        <w:tc>
          <w:tcPr>
            <w:tcW w:w="1747" w:type="dxa"/>
          </w:tcPr>
          <w:p w14:paraId="751B5864" w14:textId="77777777" w:rsidR="00BD1F51" w:rsidRDefault="00684C1D">
            <w:pPr>
              <w:pStyle w:val="TableParagraph"/>
              <w:spacing w:line="206" w:lineRule="exact"/>
              <w:ind w:left="51" w:right="46"/>
              <w:jc w:val="center"/>
              <w:rPr>
                <w:sz w:val="17"/>
              </w:rPr>
            </w:pPr>
            <w:r>
              <w:rPr>
                <w:sz w:val="17"/>
              </w:rPr>
              <w:t>10</w:t>
            </w:r>
          </w:p>
        </w:tc>
      </w:tr>
      <w:tr w:rsidR="00BD1F51" w14:paraId="50CF992C" w14:textId="77777777">
        <w:trPr>
          <w:trHeight w:val="453"/>
        </w:trPr>
        <w:tc>
          <w:tcPr>
            <w:tcW w:w="3745" w:type="dxa"/>
          </w:tcPr>
          <w:p w14:paraId="63079B0D" w14:textId="77777777" w:rsidR="00BD1F51" w:rsidRDefault="00684C1D">
            <w:pPr>
              <w:pStyle w:val="TableParagraph"/>
              <w:spacing w:line="221" w:lineRule="exact"/>
              <w:ind w:left="4"/>
              <w:rPr>
                <w:b/>
                <w:bCs/>
                <w:sz w:val="17"/>
                <w:szCs w:val="17"/>
              </w:rPr>
            </w:pPr>
            <w:r>
              <w:rPr>
                <w:b/>
                <w:bCs/>
                <w:sz w:val="17"/>
                <w:szCs w:val="17"/>
              </w:rPr>
              <w:t>7.7.3. ՏՐԱՆՍՊՈՐՏ</w:t>
            </w:r>
          </w:p>
        </w:tc>
        <w:tc>
          <w:tcPr>
            <w:tcW w:w="7331" w:type="dxa"/>
          </w:tcPr>
          <w:p w14:paraId="35D41FAF"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25D04DE0"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434840EC" w14:textId="77777777" w:rsidR="00BD1F51" w:rsidRDefault="00684C1D">
            <w:pPr>
              <w:pStyle w:val="TableParagraph"/>
              <w:spacing w:line="223" w:lineRule="exact"/>
              <w:ind w:left="58"/>
              <w:rPr>
                <w:sz w:val="17"/>
                <w:szCs w:val="17"/>
              </w:rPr>
            </w:pPr>
            <w:r>
              <w:rPr>
                <w:sz w:val="17"/>
                <w:szCs w:val="17"/>
              </w:rPr>
              <w:t>Ձև N 1-տրանսպորտ</w:t>
            </w:r>
          </w:p>
          <w:p w14:paraId="45EF80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1024048F"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412FC31C" w14:textId="77777777">
        <w:trPr>
          <w:trHeight w:val="453"/>
        </w:trPr>
        <w:tc>
          <w:tcPr>
            <w:tcW w:w="3745" w:type="dxa"/>
          </w:tcPr>
          <w:p w14:paraId="473401CE" w14:textId="77777777" w:rsidR="00BD1F51" w:rsidRDefault="00684C1D">
            <w:pPr>
              <w:pStyle w:val="TableParagraph"/>
              <w:spacing w:line="222" w:lineRule="exact"/>
              <w:ind w:left="4"/>
              <w:rPr>
                <w:b/>
                <w:bCs/>
                <w:sz w:val="17"/>
                <w:szCs w:val="17"/>
              </w:rPr>
            </w:pPr>
            <w:r>
              <w:rPr>
                <w:b/>
                <w:bCs/>
                <w:sz w:val="17"/>
                <w:szCs w:val="17"/>
              </w:rPr>
              <w:t>7.7.4. ԱՇԽԱՏԱՆՔԻ ՇՈՒԿԱ</w:t>
            </w:r>
          </w:p>
        </w:tc>
        <w:tc>
          <w:tcPr>
            <w:tcW w:w="7331" w:type="dxa"/>
          </w:tcPr>
          <w:p w14:paraId="313606FE"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00B6F8DF" w14:textId="77777777" w:rsidR="00BD1F51" w:rsidRDefault="00684C1D">
            <w:pPr>
              <w:pStyle w:val="TableParagraph"/>
              <w:spacing w:line="223" w:lineRule="exact"/>
              <w:ind w:left="58"/>
              <w:rPr>
                <w:sz w:val="17"/>
                <w:szCs w:val="17"/>
              </w:rPr>
            </w:pPr>
            <w:r>
              <w:rPr>
                <w:sz w:val="17"/>
                <w:szCs w:val="17"/>
              </w:rPr>
              <w:t>Ձև N 1- ԹԱՇ</w:t>
            </w:r>
          </w:p>
          <w:p w14:paraId="06763824"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0054683E" w14:textId="77777777" w:rsidR="00BD1F51" w:rsidRDefault="00684C1D">
            <w:pPr>
              <w:pStyle w:val="TableParagraph"/>
              <w:spacing w:line="224" w:lineRule="exact"/>
              <w:ind w:left="53" w:right="46"/>
              <w:jc w:val="center"/>
              <w:rPr>
                <w:sz w:val="17"/>
              </w:rPr>
            </w:pPr>
            <w:r>
              <w:rPr>
                <w:sz w:val="17"/>
              </w:rPr>
              <w:t>20</w:t>
            </w:r>
          </w:p>
        </w:tc>
      </w:tr>
      <w:tr w:rsidR="00BD1F51" w14:paraId="3718C099" w14:textId="77777777">
        <w:trPr>
          <w:trHeight w:val="454"/>
        </w:trPr>
        <w:tc>
          <w:tcPr>
            <w:tcW w:w="3745" w:type="dxa"/>
          </w:tcPr>
          <w:p w14:paraId="605CE6A9" w14:textId="77777777" w:rsidR="00BD1F51" w:rsidRDefault="00684C1D">
            <w:pPr>
              <w:pStyle w:val="TableParagraph"/>
              <w:spacing w:line="222" w:lineRule="exact"/>
              <w:ind w:left="4"/>
              <w:rPr>
                <w:b/>
                <w:bCs/>
                <w:sz w:val="17"/>
                <w:szCs w:val="17"/>
              </w:rPr>
            </w:pPr>
            <w:r>
              <w:rPr>
                <w:b/>
                <w:bCs/>
                <w:sz w:val="17"/>
                <w:szCs w:val="17"/>
              </w:rPr>
              <w:t>7.7.5. ԱՇԽԱՏԱՆՔԻ ՇՈՒԿԱ</w:t>
            </w:r>
          </w:p>
        </w:tc>
        <w:tc>
          <w:tcPr>
            <w:tcW w:w="7331" w:type="dxa"/>
          </w:tcPr>
          <w:p w14:paraId="6709BDDB" w14:textId="77777777" w:rsidR="00BD1F51" w:rsidRDefault="00684C1D">
            <w:pPr>
              <w:pStyle w:val="TableParagraph"/>
              <w:spacing w:line="224" w:lineRule="exact"/>
              <w:ind w:left="61"/>
              <w:rPr>
                <w:sz w:val="17"/>
                <w:szCs w:val="17"/>
              </w:rPr>
            </w:pPr>
            <w:r>
              <w:rPr>
                <w:sz w:val="17"/>
                <w:szCs w:val="17"/>
              </w:rPr>
              <w:t>Աշխատողների թվաքանակը, աշխատանքի վարձատրությունը, աշխատաժամերը,</w:t>
            </w:r>
          </w:p>
          <w:p w14:paraId="7BC559F0" w14:textId="77777777" w:rsidR="00BD1F51" w:rsidRDefault="00684C1D">
            <w:pPr>
              <w:pStyle w:val="TableParagraph"/>
              <w:spacing w:line="211" w:lineRule="exact"/>
              <w:ind w:left="61"/>
              <w:rPr>
                <w:sz w:val="17"/>
                <w:szCs w:val="17"/>
              </w:rPr>
            </w:pPr>
            <w:r>
              <w:rPr>
                <w:sz w:val="17"/>
                <w:szCs w:val="17"/>
              </w:rPr>
              <w:t>աշխատուժի վրա գործատուի կատարած ծախսերը</w:t>
            </w:r>
          </w:p>
        </w:tc>
        <w:tc>
          <w:tcPr>
            <w:tcW w:w="1987" w:type="dxa"/>
          </w:tcPr>
          <w:p w14:paraId="5D185528" w14:textId="77777777" w:rsidR="00BD1F51" w:rsidRDefault="00684C1D">
            <w:pPr>
              <w:pStyle w:val="TableParagraph"/>
              <w:spacing w:line="224" w:lineRule="exact"/>
              <w:ind w:left="56"/>
              <w:rPr>
                <w:sz w:val="17"/>
                <w:szCs w:val="17"/>
              </w:rPr>
            </w:pPr>
            <w:r>
              <w:rPr>
                <w:sz w:val="17"/>
                <w:szCs w:val="17"/>
              </w:rPr>
              <w:t>Ձև N 1-Ա (տարեկան)</w:t>
            </w:r>
          </w:p>
        </w:tc>
        <w:tc>
          <w:tcPr>
            <w:tcW w:w="1747" w:type="dxa"/>
          </w:tcPr>
          <w:p w14:paraId="0987BADF" w14:textId="77777777" w:rsidR="00BD1F51" w:rsidRDefault="00684C1D">
            <w:pPr>
              <w:pStyle w:val="TableParagraph"/>
              <w:spacing w:line="224" w:lineRule="exact"/>
              <w:ind w:left="52" w:right="46"/>
              <w:jc w:val="center"/>
              <w:rPr>
                <w:sz w:val="17"/>
                <w:szCs w:val="17"/>
              </w:rPr>
            </w:pPr>
            <w:r>
              <w:rPr>
                <w:sz w:val="17"/>
                <w:szCs w:val="17"/>
              </w:rPr>
              <w:t>25 փետրվարի</w:t>
            </w:r>
          </w:p>
        </w:tc>
      </w:tr>
      <w:tr w:rsidR="00BD1F51" w14:paraId="480035A9" w14:textId="77777777">
        <w:trPr>
          <w:trHeight w:val="453"/>
        </w:trPr>
        <w:tc>
          <w:tcPr>
            <w:tcW w:w="3745" w:type="dxa"/>
          </w:tcPr>
          <w:p w14:paraId="4BA18147" w14:textId="77777777" w:rsidR="00BD1F51" w:rsidRDefault="00684C1D">
            <w:pPr>
              <w:pStyle w:val="TableParagraph"/>
              <w:spacing w:line="220" w:lineRule="exact"/>
              <w:ind w:left="4"/>
              <w:rPr>
                <w:b/>
                <w:bCs/>
                <w:sz w:val="17"/>
                <w:szCs w:val="17"/>
              </w:rPr>
            </w:pPr>
            <w:r>
              <w:rPr>
                <w:b/>
                <w:bCs/>
                <w:sz w:val="17"/>
                <w:szCs w:val="17"/>
              </w:rPr>
              <w:t>7.7.6. ԱՇԽԱՏԱՆՔԻ ՇՈՒԿԱ</w:t>
            </w:r>
          </w:p>
        </w:tc>
        <w:tc>
          <w:tcPr>
            <w:tcW w:w="7331" w:type="dxa"/>
          </w:tcPr>
          <w:p w14:paraId="0DE95684" w14:textId="77777777" w:rsidR="00BD1F51" w:rsidRDefault="00684C1D">
            <w:pPr>
              <w:pStyle w:val="TableParagraph"/>
              <w:spacing w:line="222" w:lineRule="exact"/>
              <w:ind w:left="61"/>
              <w:rPr>
                <w:sz w:val="17"/>
                <w:szCs w:val="17"/>
              </w:rPr>
            </w:pPr>
            <w:r>
              <w:rPr>
                <w:sz w:val="17"/>
                <w:szCs w:val="17"/>
              </w:rPr>
              <w:t>Աշխատողների մասնագիտական ուսուցումը</w:t>
            </w:r>
          </w:p>
        </w:tc>
        <w:tc>
          <w:tcPr>
            <w:tcW w:w="1987" w:type="dxa"/>
          </w:tcPr>
          <w:p w14:paraId="4BA8B1A3" w14:textId="77777777" w:rsidR="00BD1F51" w:rsidRDefault="00684C1D">
            <w:pPr>
              <w:pStyle w:val="TableParagraph"/>
              <w:spacing w:line="222" w:lineRule="exact"/>
              <w:ind w:left="58"/>
              <w:rPr>
                <w:sz w:val="17"/>
                <w:szCs w:val="17"/>
              </w:rPr>
            </w:pPr>
            <w:r>
              <w:rPr>
                <w:sz w:val="17"/>
                <w:szCs w:val="17"/>
              </w:rPr>
              <w:t>Ձև N 1- կադրերի</w:t>
            </w:r>
          </w:p>
          <w:p w14:paraId="21B39016" w14:textId="77777777" w:rsidR="00BD1F51" w:rsidRDefault="00684C1D">
            <w:pPr>
              <w:pStyle w:val="TableParagraph"/>
              <w:spacing w:line="212" w:lineRule="exact"/>
              <w:ind w:left="58"/>
              <w:rPr>
                <w:sz w:val="17"/>
                <w:szCs w:val="17"/>
              </w:rPr>
            </w:pPr>
            <w:r>
              <w:rPr>
                <w:sz w:val="17"/>
                <w:szCs w:val="17"/>
              </w:rPr>
              <w:t>ուսուցում (տարեկան)</w:t>
            </w:r>
          </w:p>
        </w:tc>
        <w:tc>
          <w:tcPr>
            <w:tcW w:w="1747" w:type="dxa"/>
          </w:tcPr>
          <w:p w14:paraId="00AB559E" w14:textId="77777777" w:rsidR="00BD1F51" w:rsidRDefault="00684C1D">
            <w:pPr>
              <w:pStyle w:val="TableParagraph"/>
              <w:spacing w:line="222" w:lineRule="exact"/>
              <w:ind w:left="52" w:right="46"/>
              <w:jc w:val="center"/>
              <w:rPr>
                <w:sz w:val="17"/>
                <w:szCs w:val="17"/>
              </w:rPr>
            </w:pPr>
            <w:r>
              <w:rPr>
                <w:sz w:val="17"/>
                <w:szCs w:val="17"/>
              </w:rPr>
              <w:t>27 հունվարի</w:t>
            </w:r>
          </w:p>
        </w:tc>
      </w:tr>
      <w:tr w:rsidR="00BD1F51" w14:paraId="5DF54509" w14:textId="77777777">
        <w:trPr>
          <w:trHeight w:val="299"/>
        </w:trPr>
        <w:tc>
          <w:tcPr>
            <w:tcW w:w="14810" w:type="dxa"/>
            <w:gridSpan w:val="4"/>
            <w:shd w:val="clear" w:color="auto" w:fill="E4E4E4"/>
          </w:tcPr>
          <w:p w14:paraId="4B177521" w14:textId="77777777" w:rsidR="00BD1F51" w:rsidRDefault="00684C1D">
            <w:pPr>
              <w:pStyle w:val="TableParagraph"/>
              <w:spacing w:before="1" w:line="278" w:lineRule="exact"/>
              <w:ind w:left="4"/>
              <w:rPr>
                <w:b/>
                <w:bCs/>
                <w:i/>
              </w:rPr>
            </w:pPr>
            <w:r>
              <w:rPr>
                <w:b/>
                <w:bCs/>
                <w:i/>
                <w:w w:val="105"/>
              </w:rPr>
              <w:t>7.8. ԱՐՏԱՔԻՆ ԳՈՐԾԵՐԻ ՆԱԽԱՐԱՐՈՒԹՅՈՒՆ</w:t>
            </w:r>
          </w:p>
        </w:tc>
      </w:tr>
      <w:tr w:rsidR="00BD1F51" w14:paraId="206C9701" w14:textId="77777777">
        <w:trPr>
          <w:trHeight w:val="226"/>
        </w:trPr>
        <w:tc>
          <w:tcPr>
            <w:tcW w:w="3745" w:type="dxa"/>
          </w:tcPr>
          <w:p w14:paraId="25664024" w14:textId="77777777" w:rsidR="00BD1F51" w:rsidRDefault="00684C1D">
            <w:pPr>
              <w:pStyle w:val="TableParagraph"/>
              <w:spacing w:line="207" w:lineRule="exact"/>
              <w:ind w:left="4"/>
              <w:rPr>
                <w:b/>
                <w:bCs/>
                <w:sz w:val="17"/>
                <w:szCs w:val="17"/>
              </w:rPr>
            </w:pPr>
            <w:r>
              <w:rPr>
                <w:b/>
                <w:bCs/>
                <w:sz w:val="17"/>
                <w:szCs w:val="17"/>
              </w:rPr>
              <w:t>7.8.1. ՇԻՆԱՐԱՐՈՒԹՅՈՒՆ</w:t>
            </w:r>
          </w:p>
        </w:tc>
        <w:tc>
          <w:tcPr>
            <w:tcW w:w="7331" w:type="dxa"/>
          </w:tcPr>
          <w:p w14:paraId="5EB75EB2"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3BB8C6A7" w14:textId="77777777" w:rsidR="00BD1F51" w:rsidRDefault="00684C1D">
            <w:pPr>
              <w:pStyle w:val="TableParagraph"/>
              <w:spacing w:line="207" w:lineRule="exact"/>
              <w:ind w:left="4"/>
              <w:rPr>
                <w:sz w:val="17"/>
                <w:szCs w:val="17"/>
              </w:rPr>
            </w:pPr>
            <w:r>
              <w:rPr>
                <w:sz w:val="17"/>
                <w:szCs w:val="17"/>
              </w:rPr>
              <w:t>Ձև N 2-ԿՇ (տարեկան)</w:t>
            </w:r>
          </w:p>
        </w:tc>
        <w:tc>
          <w:tcPr>
            <w:tcW w:w="1747" w:type="dxa"/>
          </w:tcPr>
          <w:p w14:paraId="3AA9D567" w14:textId="77777777" w:rsidR="00BD1F51" w:rsidRDefault="00684C1D">
            <w:pPr>
              <w:pStyle w:val="TableParagraph"/>
              <w:spacing w:line="207" w:lineRule="exact"/>
              <w:ind w:left="484"/>
              <w:rPr>
                <w:sz w:val="17"/>
                <w:szCs w:val="17"/>
              </w:rPr>
            </w:pPr>
            <w:r>
              <w:rPr>
                <w:sz w:val="17"/>
                <w:szCs w:val="17"/>
              </w:rPr>
              <w:t>1 ապրիլի</w:t>
            </w:r>
          </w:p>
        </w:tc>
      </w:tr>
      <w:tr w:rsidR="00BD1F51" w14:paraId="7CEA1D55" w14:textId="77777777">
        <w:trPr>
          <w:trHeight w:val="225"/>
        </w:trPr>
        <w:tc>
          <w:tcPr>
            <w:tcW w:w="3745" w:type="dxa"/>
          </w:tcPr>
          <w:p w14:paraId="00E9B8E4" w14:textId="77777777" w:rsidR="00BD1F51" w:rsidRDefault="00684C1D">
            <w:pPr>
              <w:pStyle w:val="TableParagraph"/>
              <w:spacing w:line="206" w:lineRule="exact"/>
              <w:ind w:left="4"/>
              <w:rPr>
                <w:b/>
                <w:bCs/>
                <w:sz w:val="17"/>
                <w:szCs w:val="17"/>
              </w:rPr>
            </w:pPr>
            <w:r>
              <w:rPr>
                <w:b/>
                <w:bCs/>
                <w:sz w:val="17"/>
                <w:szCs w:val="17"/>
              </w:rPr>
              <w:t>7.8.2. ՇԻՆԱՐԱՐՈՒԹՅՈՒՆ</w:t>
            </w:r>
          </w:p>
        </w:tc>
        <w:tc>
          <w:tcPr>
            <w:tcW w:w="7331" w:type="dxa"/>
          </w:tcPr>
          <w:p w14:paraId="2166A6CC"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7A199AC7" w14:textId="77777777" w:rsidR="00BD1F51" w:rsidRDefault="00684C1D">
            <w:pPr>
              <w:pStyle w:val="TableParagraph"/>
              <w:spacing w:line="206" w:lineRule="exact"/>
              <w:ind w:left="4"/>
              <w:rPr>
                <w:sz w:val="17"/>
                <w:szCs w:val="17"/>
              </w:rPr>
            </w:pPr>
            <w:r>
              <w:rPr>
                <w:sz w:val="17"/>
                <w:szCs w:val="17"/>
              </w:rPr>
              <w:t>Ձև N 2-ԿՇ (ամսական)</w:t>
            </w:r>
          </w:p>
        </w:tc>
        <w:tc>
          <w:tcPr>
            <w:tcW w:w="1747" w:type="dxa"/>
          </w:tcPr>
          <w:p w14:paraId="4353B240" w14:textId="77777777" w:rsidR="00BD1F51" w:rsidRDefault="00684C1D">
            <w:pPr>
              <w:pStyle w:val="TableParagraph"/>
              <w:spacing w:line="206" w:lineRule="exact"/>
              <w:ind w:left="52" w:right="46"/>
              <w:jc w:val="center"/>
              <w:rPr>
                <w:sz w:val="17"/>
              </w:rPr>
            </w:pPr>
            <w:r>
              <w:rPr>
                <w:sz w:val="17"/>
              </w:rPr>
              <w:t>10</w:t>
            </w:r>
          </w:p>
        </w:tc>
      </w:tr>
      <w:tr w:rsidR="00BD1F51" w14:paraId="4C1D2CE0" w14:textId="77777777">
        <w:trPr>
          <w:trHeight w:val="454"/>
        </w:trPr>
        <w:tc>
          <w:tcPr>
            <w:tcW w:w="3745" w:type="dxa"/>
          </w:tcPr>
          <w:p w14:paraId="3C744F26" w14:textId="77777777" w:rsidR="00BD1F51" w:rsidRDefault="00684C1D">
            <w:pPr>
              <w:pStyle w:val="TableParagraph"/>
              <w:spacing w:line="222" w:lineRule="exact"/>
              <w:ind w:left="4"/>
              <w:rPr>
                <w:b/>
                <w:bCs/>
                <w:sz w:val="17"/>
                <w:szCs w:val="17"/>
              </w:rPr>
            </w:pPr>
            <w:r>
              <w:rPr>
                <w:b/>
                <w:bCs/>
                <w:sz w:val="17"/>
                <w:szCs w:val="17"/>
              </w:rPr>
              <w:t>7.8.3. ՏՐԱՆՍՊՈՐՏ</w:t>
            </w:r>
          </w:p>
        </w:tc>
        <w:tc>
          <w:tcPr>
            <w:tcW w:w="7331" w:type="dxa"/>
          </w:tcPr>
          <w:p w14:paraId="550D35A7"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76D02121"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2993EA8C" w14:textId="77777777" w:rsidR="00BD1F51" w:rsidRDefault="00684C1D">
            <w:pPr>
              <w:pStyle w:val="TableParagraph"/>
              <w:spacing w:line="223" w:lineRule="exact"/>
              <w:ind w:left="58"/>
              <w:rPr>
                <w:sz w:val="17"/>
                <w:szCs w:val="17"/>
              </w:rPr>
            </w:pPr>
            <w:r>
              <w:rPr>
                <w:sz w:val="17"/>
                <w:szCs w:val="17"/>
              </w:rPr>
              <w:t>Ձև N 1-տրանսպորտ</w:t>
            </w:r>
          </w:p>
          <w:p w14:paraId="2A99C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6816C1F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51136423" w14:textId="77777777">
        <w:trPr>
          <w:trHeight w:val="453"/>
        </w:trPr>
        <w:tc>
          <w:tcPr>
            <w:tcW w:w="3745" w:type="dxa"/>
          </w:tcPr>
          <w:p w14:paraId="164F7408" w14:textId="77777777" w:rsidR="00BD1F51" w:rsidRDefault="00684C1D">
            <w:pPr>
              <w:pStyle w:val="TableParagraph"/>
              <w:spacing w:line="222" w:lineRule="exact"/>
              <w:ind w:left="4"/>
              <w:rPr>
                <w:b/>
                <w:bCs/>
                <w:sz w:val="17"/>
                <w:szCs w:val="17"/>
              </w:rPr>
            </w:pPr>
            <w:r>
              <w:rPr>
                <w:b/>
                <w:bCs/>
                <w:sz w:val="17"/>
                <w:szCs w:val="17"/>
              </w:rPr>
              <w:t>7.8.4. ԱՇԽԱՏԱՆՔԻ ՇՈՒԿԱ</w:t>
            </w:r>
          </w:p>
        </w:tc>
        <w:tc>
          <w:tcPr>
            <w:tcW w:w="7331" w:type="dxa"/>
          </w:tcPr>
          <w:p w14:paraId="0123048B"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3771ED5D" w14:textId="77777777" w:rsidR="00BD1F51" w:rsidRDefault="00684C1D">
            <w:pPr>
              <w:pStyle w:val="TableParagraph"/>
              <w:spacing w:line="223" w:lineRule="exact"/>
              <w:ind w:left="58"/>
              <w:rPr>
                <w:sz w:val="17"/>
                <w:szCs w:val="17"/>
              </w:rPr>
            </w:pPr>
            <w:r>
              <w:rPr>
                <w:sz w:val="17"/>
                <w:szCs w:val="17"/>
              </w:rPr>
              <w:t>Ձև N 1- ԹԱՇ</w:t>
            </w:r>
          </w:p>
          <w:p w14:paraId="28ABCA5A"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617E9B29" w14:textId="77777777" w:rsidR="00BD1F51" w:rsidRDefault="00684C1D">
            <w:pPr>
              <w:pStyle w:val="TableParagraph"/>
              <w:spacing w:line="224" w:lineRule="exact"/>
              <w:ind w:left="53" w:right="46"/>
              <w:jc w:val="center"/>
              <w:rPr>
                <w:sz w:val="17"/>
              </w:rPr>
            </w:pPr>
            <w:r>
              <w:rPr>
                <w:sz w:val="17"/>
              </w:rPr>
              <w:t>20</w:t>
            </w:r>
          </w:p>
        </w:tc>
      </w:tr>
      <w:tr w:rsidR="00BD1F51" w14:paraId="39C6CDCA" w14:textId="77777777">
        <w:trPr>
          <w:trHeight w:val="453"/>
        </w:trPr>
        <w:tc>
          <w:tcPr>
            <w:tcW w:w="3745" w:type="dxa"/>
          </w:tcPr>
          <w:p w14:paraId="6FF5704C" w14:textId="77777777" w:rsidR="00BD1F51" w:rsidRDefault="00684C1D">
            <w:pPr>
              <w:pStyle w:val="TableParagraph"/>
              <w:spacing w:line="220" w:lineRule="exact"/>
              <w:ind w:left="4"/>
              <w:rPr>
                <w:b/>
                <w:bCs/>
                <w:sz w:val="17"/>
                <w:szCs w:val="17"/>
              </w:rPr>
            </w:pPr>
            <w:r>
              <w:rPr>
                <w:b/>
                <w:bCs/>
                <w:sz w:val="17"/>
                <w:szCs w:val="17"/>
              </w:rPr>
              <w:t>7.8.5. ԱՇԽԱՏԱՆՔԻ ՇՈՒԿԱ</w:t>
            </w:r>
          </w:p>
        </w:tc>
        <w:tc>
          <w:tcPr>
            <w:tcW w:w="7331" w:type="dxa"/>
          </w:tcPr>
          <w:p w14:paraId="35E20ECB" w14:textId="77777777" w:rsidR="00BD1F51" w:rsidRDefault="00684C1D">
            <w:pPr>
              <w:pStyle w:val="TableParagraph"/>
              <w:spacing w:line="222" w:lineRule="exact"/>
              <w:ind w:left="61"/>
              <w:rPr>
                <w:sz w:val="17"/>
                <w:szCs w:val="17"/>
              </w:rPr>
            </w:pPr>
            <w:r>
              <w:rPr>
                <w:sz w:val="17"/>
                <w:szCs w:val="17"/>
              </w:rPr>
              <w:t>Աշխատողների թվաքանակը, աշխատանքի վարձատրությունը, աշխատաժամերը,</w:t>
            </w:r>
          </w:p>
          <w:p w14:paraId="3C5E4CE6"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7" w:type="dxa"/>
          </w:tcPr>
          <w:p w14:paraId="08B8F484" w14:textId="77777777" w:rsidR="00BD1F51" w:rsidRDefault="00684C1D">
            <w:pPr>
              <w:pStyle w:val="TableParagraph"/>
              <w:spacing w:line="222" w:lineRule="exact"/>
              <w:ind w:left="4"/>
              <w:rPr>
                <w:sz w:val="17"/>
                <w:szCs w:val="17"/>
              </w:rPr>
            </w:pPr>
            <w:r>
              <w:rPr>
                <w:sz w:val="17"/>
                <w:szCs w:val="17"/>
              </w:rPr>
              <w:t>Ձև N 1-Ա (տարեկան)</w:t>
            </w:r>
          </w:p>
        </w:tc>
        <w:tc>
          <w:tcPr>
            <w:tcW w:w="1747" w:type="dxa"/>
          </w:tcPr>
          <w:p w14:paraId="3A89211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CB1DD41" w14:textId="77777777">
        <w:trPr>
          <w:trHeight w:val="909"/>
        </w:trPr>
        <w:tc>
          <w:tcPr>
            <w:tcW w:w="3745" w:type="dxa"/>
          </w:tcPr>
          <w:p w14:paraId="1AD189D7" w14:textId="77777777" w:rsidR="00BD1F51" w:rsidRDefault="00684C1D">
            <w:pPr>
              <w:pStyle w:val="TableParagraph"/>
              <w:spacing w:line="220" w:lineRule="exact"/>
              <w:ind w:left="4"/>
              <w:rPr>
                <w:b/>
                <w:bCs/>
                <w:sz w:val="17"/>
                <w:szCs w:val="17"/>
              </w:rPr>
            </w:pPr>
            <w:r>
              <w:rPr>
                <w:b/>
                <w:bCs/>
                <w:sz w:val="17"/>
                <w:szCs w:val="17"/>
              </w:rPr>
              <w:t>7.8.6. ԱՇԽԱՏԱՆՔԻ ՇՈՒԿԱ</w:t>
            </w:r>
          </w:p>
        </w:tc>
        <w:tc>
          <w:tcPr>
            <w:tcW w:w="7331" w:type="dxa"/>
          </w:tcPr>
          <w:p w14:paraId="73A1AD35"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7" w:type="dxa"/>
          </w:tcPr>
          <w:p w14:paraId="1C7EBB9F" w14:textId="77777777" w:rsidR="00BD1F51" w:rsidRDefault="00684C1D">
            <w:pPr>
              <w:pStyle w:val="TableParagraph"/>
              <w:ind w:left="58"/>
              <w:rPr>
                <w:sz w:val="17"/>
                <w:szCs w:val="17"/>
              </w:rPr>
            </w:pPr>
            <w:r>
              <w:rPr>
                <w:sz w:val="17"/>
                <w:szCs w:val="17"/>
              </w:rPr>
              <w:t>Ձև N 1- կադրերի ուսուցում (տարեկան)</w:t>
            </w:r>
          </w:p>
        </w:tc>
        <w:tc>
          <w:tcPr>
            <w:tcW w:w="1747" w:type="dxa"/>
          </w:tcPr>
          <w:p w14:paraId="44F095DB" w14:textId="77777777" w:rsidR="00BD1F51" w:rsidRDefault="00684C1D">
            <w:pPr>
              <w:pStyle w:val="TableParagraph"/>
              <w:spacing w:line="223" w:lineRule="exact"/>
              <w:ind w:left="52" w:right="46"/>
              <w:jc w:val="center"/>
              <w:rPr>
                <w:sz w:val="17"/>
                <w:szCs w:val="17"/>
              </w:rPr>
            </w:pPr>
            <w:r>
              <w:rPr>
                <w:sz w:val="17"/>
                <w:szCs w:val="17"/>
              </w:rPr>
              <w:t>27 հունվարի</w:t>
            </w:r>
          </w:p>
        </w:tc>
      </w:tr>
    </w:tbl>
    <w:p w14:paraId="2E81F9A1"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6"/>
        <w:gridCol w:w="7341"/>
        <w:gridCol w:w="1987"/>
        <w:gridCol w:w="1747"/>
      </w:tblGrid>
      <w:tr w:rsidR="00BD1F51" w14:paraId="557DC109" w14:textId="77777777">
        <w:trPr>
          <w:trHeight w:val="399"/>
        </w:trPr>
        <w:tc>
          <w:tcPr>
            <w:tcW w:w="3736" w:type="dxa"/>
            <w:vMerge w:val="restart"/>
          </w:tcPr>
          <w:p w14:paraId="4B52685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1" w:type="dxa"/>
            <w:vMerge w:val="restart"/>
          </w:tcPr>
          <w:p w14:paraId="337A6737" w14:textId="77777777" w:rsidR="00BD1F51" w:rsidRDefault="00684C1D">
            <w:pPr>
              <w:pStyle w:val="TableParagraph"/>
              <w:spacing w:line="197" w:lineRule="exact"/>
              <w:ind w:left="2327"/>
              <w:rPr>
                <w:b/>
                <w:bCs/>
                <w:i/>
                <w:sz w:val="15"/>
                <w:szCs w:val="15"/>
              </w:rPr>
            </w:pPr>
            <w:r>
              <w:rPr>
                <w:b/>
                <w:bCs/>
                <w:i/>
                <w:sz w:val="15"/>
                <w:szCs w:val="15"/>
              </w:rPr>
              <w:t>Վիճակագրական տվյալի անվանումը</w:t>
            </w:r>
          </w:p>
        </w:tc>
        <w:tc>
          <w:tcPr>
            <w:tcW w:w="3734" w:type="dxa"/>
            <w:gridSpan w:val="2"/>
          </w:tcPr>
          <w:p w14:paraId="79D681F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545E56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646D1ADF" w14:textId="77777777">
        <w:trPr>
          <w:trHeight w:val="798"/>
        </w:trPr>
        <w:tc>
          <w:tcPr>
            <w:tcW w:w="3736" w:type="dxa"/>
            <w:vMerge/>
            <w:tcBorders>
              <w:top w:val="nil"/>
            </w:tcBorders>
          </w:tcPr>
          <w:p w14:paraId="54634757" w14:textId="77777777" w:rsidR="00BD1F51" w:rsidRDefault="00BD1F51">
            <w:pPr>
              <w:rPr>
                <w:sz w:val="2"/>
                <w:szCs w:val="2"/>
              </w:rPr>
            </w:pPr>
          </w:p>
        </w:tc>
        <w:tc>
          <w:tcPr>
            <w:tcW w:w="7341" w:type="dxa"/>
            <w:vMerge/>
            <w:tcBorders>
              <w:top w:val="nil"/>
            </w:tcBorders>
          </w:tcPr>
          <w:p w14:paraId="7FB4C2F9" w14:textId="77777777" w:rsidR="00BD1F51" w:rsidRDefault="00BD1F51">
            <w:pPr>
              <w:rPr>
                <w:sz w:val="2"/>
                <w:szCs w:val="2"/>
              </w:rPr>
            </w:pPr>
          </w:p>
        </w:tc>
        <w:tc>
          <w:tcPr>
            <w:tcW w:w="1987" w:type="dxa"/>
          </w:tcPr>
          <w:p w14:paraId="54A8B9A6"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7E7046C"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4A18B6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7A45BB4" w14:textId="77777777">
        <w:trPr>
          <w:trHeight w:val="299"/>
        </w:trPr>
        <w:tc>
          <w:tcPr>
            <w:tcW w:w="14811" w:type="dxa"/>
            <w:gridSpan w:val="4"/>
            <w:shd w:val="clear" w:color="auto" w:fill="D9D9D9"/>
          </w:tcPr>
          <w:p w14:paraId="48ACC8E9" w14:textId="77777777" w:rsidR="00BD1F51" w:rsidRDefault="00684C1D">
            <w:pPr>
              <w:pStyle w:val="TableParagraph"/>
              <w:spacing w:before="2" w:line="277" w:lineRule="exact"/>
              <w:ind w:left="4"/>
              <w:rPr>
                <w:b/>
                <w:bCs/>
                <w:i/>
              </w:rPr>
            </w:pPr>
            <w:r>
              <w:rPr>
                <w:b/>
                <w:bCs/>
                <w:i/>
                <w:w w:val="105"/>
              </w:rPr>
              <w:t>7.9.</w:t>
            </w:r>
            <w:r>
              <w:rPr>
                <w:b/>
                <w:bCs/>
                <w:i/>
                <w:spacing w:val="-52"/>
                <w:w w:val="105"/>
              </w:rPr>
              <w:t xml:space="preserve"> </w:t>
            </w:r>
            <w:r>
              <w:rPr>
                <w:b/>
                <w:bCs/>
                <w:i/>
                <w:w w:val="105"/>
              </w:rPr>
              <w:t>ԿՐԹՈՒԹՅԱՆ, ԳԻՏՈՒԹՅԱՆ, ՄՇԱԿՈՒՅԹԻ ԵՎ ՍՊՈՐՏԻ ՆԱԽԱՐԱՐՈՒԹՅՈՒՆ</w:t>
            </w:r>
          </w:p>
        </w:tc>
      </w:tr>
      <w:tr w:rsidR="00BD1F51" w14:paraId="1D4A3DC2" w14:textId="77777777">
        <w:trPr>
          <w:trHeight w:val="454"/>
        </w:trPr>
        <w:tc>
          <w:tcPr>
            <w:tcW w:w="3736" w:type="dxa"/>
          </w:tcPr>
          <w:p w14:paraId="675EBFB0" w14:textId="77777777" w:rsidR="00BD1F51" w:rsidRDefault="00684C1D">
            <w:pPr>
              <w:pStyle w:val="TableParagraph"/>
              <w:spacing w:line="222" w:lineRule="exact"/>
              <w:ind w:left="4"/>
              <w:rPr>
                <w:b/>
                <w:bCs/>
                <w:sz w:val="17"/>
                <w:szCs w:val="17"/>
              </w:rPr>
            </w:pPr>
            <w:r>
              <w:rPr>
                <w:b/>
                <w:bCs/>
                <w:sz w:val="17"/>
                <w:szCs w:val="17"/>
              </w:rPr>
              <w:t>7.9.1. ՇԻՆԱՐԱՐՈՒԹՅՈՒՆ</w:t>
            </w:r>
          </w:p>
        </w:tc>
        <w:tc>
          <w:tcPr>
            <w:tcW w:w="7341" w:type="dxa"/>
          </w:tcPr>
          <w:p w14:paraId="38EC9EBA" w14:textId="77777777" w:rsidR="00BD1F51" w:rsidRDefault="00684C1D">
            <w:pPr>
              <w:pStyle w:val="TableParagraph"/>
              <w:spacing w:line="224" w:lineRule="exact"/>
              <w:ind w:left="21"/>
              <w:rPr>
                <w:sz w:val="17"/>
                <w:szCs w:val="17"/>
              </w:rPr>
            </w:pPr>
            <w:r>
              <w:rPr>
                <w:sz w:val="17"/>
                <w:szCs w:val="17"/>
              </w:rPr>
              <w:t>Oբյեկտների, hիմնական միջոցների գործարկումը և շինարարության իրականացումը</w:t>
            </w:r>
          </w:p>
        </w:tc>
        <w:tc>
          <w:tcPr>
            <w:tcW w:w="1987" w:type="dxa"/>
          </w:tcPr>
          <w:p w14:paraId="68920C9A" w14:textId="77777777" w:rsidR="00BD1F51" w:rsidRDefault="00684C1D">
            <w:pPr>
              <w:pStyle w:val="TableParagraph"/>
              <w:spacing w:line="223" w:lineRule="exact"/>
              <w:ind w:left="58"/>
              <w:rPr>
                <w:sz w:val="17"/>
                <w:szCs w:val="17"/>
              </w:rPr>
            </w:pPr>
            <w:r>
              <w:rPr>
                <w:sz w:val="17"/>
                <w:szCs w:val="17"/>
              </w:rPr>
              <w:t>Ձև N 2-ԿՇ</w:t>
            </w:r>
          </w:p>
          <w:p w14:paraId="45FA514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2F0CE8C3" w14:textId="77777777" w:rsidR="00BD1F51" w:rsidRDefault="00684C1D">
            <w:pPr>
              <w:pStyle w:val="TableParagraph"/>
              <w:spacing w:line="224" w:lineRule="exact"/>
              <w:ind w:left="103" w:right="46"/>
              <w:jc w:val="center"/>
              <w:rPr>
                <w:sz w:val="17"/>
                <w:szCs w:val="17"/>
              </w:rPr>
            </w:pPr>
            <w:r>
              <w:rPr>
                <w:sz w:val="17"/>
                <w:szCs w:val="17"/>
              </w:rPr>
              <w:t>1 ապրիլի</w:t>
            </w:r>
          </w:p>
        </w:tc>
      </w:tr>
      <w:tr w:rsidR="00BD1F51" w14:paraId="3BDCE535" w14:textId="77777777">
        <w:trPr>
          <w:trHeight w:val="226"/>
        </w:trPr>
        <w:tc>
          <w:tcPr>
            <w:tcW w:w="3736" w:type="dxa"/>
          </w:tcPr>
          <w:p w14:paraId="443008CD" w14:textId="77777777" w:rsidR="00BD1F51" w:rsidRDefault="00684C1D">
            <w:pPr>
              <w:pStyle w:val="TableParagraph"/>
              <w:spacing w:line="207" w:lineRule="exact"/>
              <w:ind w:left="4"/>
              <w:rPr>
                <w:b/>
                <w:bCs/>
                <w:sz w:val="17"/>
                <w:szCs w:val="17"/>
              </w:rPr>
            </w:pPr>
            <w:r>
              <w:rPr>
                <w:b/>
                <w:bCs/>
                <w:sz w:val="17"/>
                <w:szCs w:val="17"/>
              </w:rPr>
              <w:t>7.9.2. ՇԻՆԱՐԱՐՈՒԹՅՈՒՆ</w:t>
            </w:r>
          </w:p>
        </w:tc>
        <w:tc>
          <w:tcPr>
            <w:tcW w:w="7341" w:type="dxa"/>
          </w:tcPr>
          <w:p w14:paraId="01CE8BB3" w14:textId="77777777" w:rsidR="00BD1F51" w:rsidRDefault="00684C1D">
            <w:pPr>
              <w:pStyle w:val="TableParagraph"/>
              <w:spacing w:line="207" w:lineRule="exact"/>
              <w:ind w:left="20"/>
              <w:rPr>
                <w:sz w:val="17"/>
                <w:szCs w:val="17"/>
              </w:rPr>
            </w:pPr>
            <w:r>
              <w:rPr>
                <w:sz w:val="17"/>
                <w:szCs w:val="17"/>
              </w:rPr>
              <w:t>Oբյեկտների, hիմնական միջոցների գործարկումը և շինարարության իրականացումը</w:t>
            </w:r>
          </w:p>
        </w:tc>
        <w:tc>
          <w:tcPr>
            <w:tcW w:w="1987" w:type="dxa"/>
          </w:tcPr>
          <w:p w14:paraId="6BD202B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72BF9C52" w14:textId="77777777" w:rsidR="00BD1F51" w:rsidRDefault="00684C1D">
            <w:pPr>
              <w:pStyle w:val="TableParagraph"/>
              <w:spacing w:line="207" w:lineRule="exact"/>
              <w:ind w:left="49" w:right="46"/>
              <w:jc w:val="center"/>
              <w:rPr>
                <w:sz w:val="17"/>
              </w:rPr>
            </w:pPr>
            <w:r>
              <w:rPr>
                <w:sz w:val="17"/>
              </w:rPr>
              <w:t>10</w:t>
            </w:r>
          </w:p>
        </w:tc>
      </w:tr>
      <w:tr w:rsidR="00BD1F51" w14:paraId="70A37EE5" w14:textId="77777777">
        <w:trPr>
          <w:trHeight w:val="453"/>
        </w:trPr>
        <w:tc>
          <w:tcPr>
            <w:tcW w:w="3736" w:type="dxa"/>
          </w:tcPr>
          <w:p w14:paraId="2451FFFE" w14:textId="77777777" w:rsidR="00BD1F51" w:rsidRDefault="00684C1D">
            <w:pPr>
              <w:pStyle w:val="TableParagraph"/>
              <w:spacing w:line="220" w:lineRule="exact"/>
              <w:ind w:left="4"/>
              <w:rPr>
                <w:b/>
                <w:bCs/>
                <w:sz w:val="17"/>
                <w:szCs w:val="17"/>
              </w:rPr>
            </w:pPr>
            <w:r>
              <w:rPr>
                <w:b/>
                <w:bCs/>
                <w:sz w:val="17"/>
                <w:szCs w:val="17"/>
              </w:rPr>
              <w:t>7.9.3. ՏՐԱՆՍՊՈՐՏ</w:t>
            </w:r>
          </w:p>
        </w:tc>
        <w:tc>
          <w:tcPr>
            <w:tcW w:w="7341" w:type="dxa"/>
          </w:tcPr>
          <w:p w14:paraId="78D66FAA" w14:textId="77777777" w:rsidR="00BD1F51" w:rsidRDefault="00684C1D">
            <w:pPr>
              <w:pStyle w:val="TableParagraph"/>
              <w:spacing w:line="222" w:lineRule="exact"/>
              <w:ind w:left="21"/>
              <w:rPr>
                <w:sz w:val="17"/>
                <w:szCs w:val="17"/>
              </w:rPr>
            </w:pPr>
            <w:r>
              <w:rPr>
                <w:sz w:val="17"/>
                <w:szCs w:val="17"/>
              </w:rPr>
              <w:t>Ավտոմոբիլային տրանսպորտը և ոչ ընդհանուր օգտագործման ավտոմոբիլային</w:t>
            </w:r>
          </w:p>
          <w:p w14:paraId="5586B608" w14:textId="77777777" w:rsidR="00BD1F51" w:rsidRDefault="00684C1D">
            <w:pPr>
              <w:pStyle w:val="TableParagraph"/>
              <w:spacing w:line="212" w:lineRule="exact"/>
              <w:ind w:left="21"/>
              <w:rPr>
                <w:sz w:val="17"/>
                <w:szCs w:val="17"/>
              </w:rPr>
            </w:pPr>
            <w:r>
              <w:rPr>
                <w:sz w:val="17"/>
                <w:szCs w:val="17"/>
              </w:rPr>
              <w:t>ճանապարհների երկարությունը</w:t>
            </w:r>
          </w:p>
        </w:tc>
        <w:tc>
          <w:tcPr>
            <w:tcW w:w="1987" w:type="dxa"/>
          </w:tcPr>
          <w:p w14:paraId="2C0232B0" w14:textId="77777777" w:rsidR="00BD1F51" w:rsidRDefault="00684C1D">
            <w:pPr>
              <w:pStyle w:val="TableParagraph"/>
              <w:spacing w:line="222" w:lineRule="exact"/>
              <w:ind w:left="57"/>
              <w:rPr>
                <w:sz w:val="17"/>
                <w:szCs w:val="17"/>
              </w:rPr>
            </w:pPr>
            <w:r>
              <w:rPr>
                <w:sz w:val="17"/>
                <w:szCs w:val="17"/>
              </w:rPr>
              <w:t>Ձև N 1-տրանսպորտ</w:t>
            </w:r>
          </w:p>
          <w:p w14:paraId="6B5F6559"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5BFF8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425CB539" w14:textId="77777777">
        <w:trPr>
          <w:trHeight w:val="454"/>
        </w:trPr>
        <w:tc>
          <w:tcPr>
            <w:tcW w:w="3736" w:type="dxa"/>
          </w:tcPr>
          <w:p w14:paraId="4B481A9E" w14:textId="77777777" w:rsidR="00BD1F51" w:rsidRDefault="00684C1D">
            <w:pPr>
              <w:pStyle w:val="TableParagraph"/>
              <w:spacing w:line="220" w:lineRule="exact"/>
              <w:ind w:left="4"/>
              <w:rPr>
                <w:b/>
                <w:bCs/>
                <w:sz w:val="17"/>
                <w:szCs w:val="17"/>
              </w:rPr>
            </w:pPr>
            <w:r>
              <w:rPr>
                <w:b/>
                <w:bCs/>
                <w:sz w:val="17"/>
                <w:szCs w:val="17"/>
              </w:rPr>
              <w:t>7.9.4. ԱՇԽԱՏԱՆՔԻ ՇՈՒԿԱ</w:t>
            </w:r>
          </w:p>
        </w:tc>
        <w:tc>
          <w:tcPr>
            <w:tcW w:w="7341" w:type="dxa"/>
          </w:tcPr>
          <w:p w14:paraId="2831E9F4" w14:textId="77777777" w:rsidR="00BD1F51" w:rsidRDefault="00684C1D">
            <w:pPr>
              <w:pStyle w:val="TableParagraph"/>
              <w:spacing w:line="223" w:lineRule="exact"/>
              <w:ind w:left="21"/>
              <w:rPr>
                <w:sz w:val="17"/>
                <w:szCs w:val="17"/>
              </w:rPr>
            </w:pPr>
            <w:r>
              <w:rPr>
                <w:sz w:val="17"/>
                <w:szCs w:val="17"/>
              </w:rPr>
              <w:t>Թափուր աշխատատեղերը, աշխատողների թվաքանակը և աշխատատեղերի շարժը</w:t>
            </w:r>
          </w:p>
        </w:tc>
        <w:tc>
          <w:tcPr>
            <w:tcW w:w="1987" w:type="dxa"/>
          </w:tcPr>
          <w:p w14:paraId="1DE90538" w14:textId="77777777" w:rsidR="00BD1F51" w:rsidRDefault="00684C1D">
            <w:pPr>
              <w:pStyle w:val="TableParagraph"/>
              <w:spacing w:line="223" w:lineRule="exact"/>
              <w:ind w:left="57"/>
              <w:rPr>
                <w:sz w:val="17"/>
                <w:szCs w:val="17"/>
              </w:rPr>
            </w:pPr>
            <w:r>
              <w:rPr>
                <w:sz w:val="17"/>
                <w:szCs w:val="17"/>
              </w:rPr>
              <w:t>Ձև N 1- ԹԱՇ</w:t>
            </w:r>
          </w:p>
          <w:p w14:paraId="0F79E51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255D86D" w14:textId="77777777" w:rsidR="00BD1F51" w:rsidRDefault="00684C1D">
            <w:pPr>
              <w:pStyle w:val="TableParagraph"/>
              <w:spacing w:line="223" w:lineRule="exact"/>
              <w:ind w:left="51" w:right="46"/>
              <w:jc w:val="center"/>
              <w:rPr>
                <w:sz w:val="17"/>
              </w:rPr>
            </w:pPr>
            <w:r>
              <w:rPr>
                <w:sz w:val="17"/>
              </w:rPr>
              <w:t>20</w:t>
            </w:r>
          </w:p>
        </w:tc>
      </w:tr>
      <w:tr w:rsidR="00BD1F51" w14:paraId="2650CEE2" w14:textId="77777777">
        <w:trPr>
          <w:trHeight w:val="453"/>
        </w:trPr>
        <w:tc>
          <w:tcPr>
            <w:tcW w:w="3736" w:type="dxa"/>
          </w:tcPr>
          <w:p w14:paraId="79A12D8F" w14:textId="77777777" w:rsidR="00BD1F51" w:rsidRDefault="00684C1D">
            <w:pPr>
              <w:pStyle w:val="TableParagraph"/>
              <w:spacing w:line="220" w:lineRule="exact"/>
              <w:ind w:left="4"/>
              <w:rPr>
                <w:b/>
                <w:bCs/>
                <w:sz w:val="17"/>
                <w:szCs w:val="17"/>
              </w:rPr>
            </w:pPr>
            <w:r>
              <w:rPr>
                <w:b/>
                <w:bCs/>
                <w:sz w:val="17"/>
                <w:szCs w:val="17"/>
              </w:rPr>
              <w:t>7.9.5. ԱՇԽԱՏԱՆՔԻ ՇՈՒԿԱ</w:t>
            </w:r>
          </w:p>
        </w:tc>
        <w:tc>
          <w:tcPr>
            <w:tcW w:w="7341" w:type="dxa"/>
          </w:tcPr>
          <w:p w14:paraId="375DCFB2" w14:textId="77777777" w:rsidR="00BD1F51" w:rsidRDefault="00684C1D">
            <w:pPr>
              <w:pStyle w:val="TableParagraph"/>
              <w:spacing w:line="222" w:lineRule="exact"/>
              <w:ind w:left="21"/>
              <w:rPr>
                <w:sz w:val="17"/>
                <w:szCs w:val="17"/>
              </w:rPr>
            </w:pPr>
            <w:r>
              <w:rPr>
                <w:sz w:val="17"/>
                <w:szCs w:val="17"/>
              </w:rPr>
              <w:t>Աշխատողների թվաքանակը, աշխատանքի վարձատրությունը, աշխատաժամերը,</w:t>
            </w:r>
          </w:p>
          <w:p w14:paraId="24F5A62C" w14:textId="77777777" w:rsidR="00BD1F51" w:rsidRDefault="00684C1D">
            <w:pPr>
              <w:pStyle w:val="TableParagraph"/>
              <w:spacing w:line="212" w:lineRule="exact"/>
              <w:ind w:left="21"/>
              <w:rPr>
                <w:sz w:val="17"/>
                <w:szCs w:val="17"/>
              </w:rPr>
            </w:pPr>
            <w:r>
              <w:rPr>
                <w:sz w:val="17"/>
                <w:szCs w:val="17"/>
              </w:rPr>
              <w:t>աշխատուժի վրա գործատուի կատարած ծախսերը</w:t>
            </w:r>
          </w:p>
        </w:tc>
        <w:tc>
          <w:tcPr>
            <w:tcW w:w="1987" w:type="dxa"/>
          </w:tcPr>
          <w:p w14:paraId="7EF4BCE6"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0DFFB85F"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A1A2E2A" w14:textId="77777777">
        <w:trPr>
          <w:trHeight w:val="453"/>
        </w:trPr>
        <w:tc>
          <w:tcPr>
            <w:tcW w:w="3736" w:type="dxa"/>
          </w:tcPr>
          <w:p w14:paraId="051D7AB0" w14:textId="77777777" w:rsidR="00BD1F51" w:rsidRDefault="00684C1D">
            <w:pPr>
              <w:pStyle w:val="TableParagraph"/>
              <w:spacing w:line="220" w:lineRule="exact"/>
              <w:ind w:left="4"/>
              <w:rPr>
                <w:b/>
                <w:bCs/>
                <w:sz w:val="17"/>
                <w:szCs w:val="17"/>
              </w:rPr>
            </w:pPr>
            <w:r>
              <w:rPr>
                <w:b/>
                <w:bCs/>
                <w:sz w:val="17"/>
                <w:szCs w:val="17"/>
              </w:rPr>
              <w:t>7.9.6. ԱՇԽԱՏԱՆՔԻ ՇՈՒԿԱ</w:t>
            </w:r>
          </w:p>
        </w:tc>
        <w:tc>
          <w:tcPr>
            <w:tcW w:w="7341" w:type="dxa"/>
          </w:tcPr>
          <w:p w14:paraId="56F86975" w14:textId="77777777" w:rsidR="00BD1F51" w:rsidRDefault="00684C1D">
            <w:pPr>
              <w:pStyle w:val="TableParagraph"/>
              <w:spacing w:line="222" w:lineRule="exact"/>
              <w:ind w:left="21"/>
              <w:rPr>
                <w:sz w:val="17"/>
                <w:szCs w:val="17"/>
              </w:rPr>
            </w:pPr>
            <w:r>
              <w:rPr>
                <w:sz w:val="17"/>
                <w:szCs w:val="17"/>
              </w:rPr>
              <w:t>Աշխատողների մասնագիտական ուսուցումը</w:t>
            </w:r>
          </w:p>
        </w:tc>
        <w:tc>
          <w:tcPr>
            <w:tcW w:w="1987" w:type="dxa"/>
          </w:tcPr>
          <w:p w14:paraId="12F29E33" w14:textId="77777777" w:rsidR="00BD1F51" w:rsidRDefault="00684C1D">
            <w:pPr>
              <w:pStyle w:val="TableParagraph"/>
              <w:spacing w:line="221" w:lineRule="exact"/>
              <w:ind w:left="57"/>
              <w:rPr>
                <w:sz w:val="17"/>
                <w:szCs w:val="17"/>
              </w:rPr>
            </w:pPr>
            <w:r>
              <w:rPr>
                <w:sz w:val="17"/>
                <w:szCs w:val="17"/>
              </w:rPr>
              <w:t>Ձև N 1- կադրերի</w:t>
            </w:r>
          </w:p>
          <w:p w14:paraId="00ABC533"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58B8F19E" w14:textId="77777777" w:rsidR="00BD1F51" w:rsidRDefault="00684C1D">
            <w:pPr>
              <w:pStyle w:val="TableParagraph"/>
              <w:spacing w:line="222" w:lineRule="exact"/>
              <w:ind w:left="50" w:right="46"/>
              <w:jc w:val="center"/>
              <w:rPr>
                <w:sz w:val="17"/>
                <w:szCs w:val="17"/>
              </w:rPr>
            </w:pPr>
            <w:r>
              <w:rPr>
                <w:sz w:val="17"/>
                <w:szCs w:val="17"/>
              </w:rPr>
              <w:t>27 հունվարի</w:t>
            </w:r>
          </w:p>
        </w:tc>
      </w:tr>
      <w:tr w:rsidR="00BD1F51" w14:paraId="1CA56427" w14:textId="77777777">
        <w:trPr>
          <w:trHeight w:val="299"/>
        </w:trPr>
        <w:tc>
          <w:tcPr>
            <w:tcW w:w="14811" w:type="dxa"/>
            <w:gridSpan w:val="4"/>
            <w:shd w:val="clear" w:color="auto" w:fill="E4E4E4"/>
          </w:tcPr>
          <w:p w14:paraId="6969D88C" w14:textId="77777777" w:rsidR="00BD1F51" w:rsidRDefault="00684C1D">
            <w:pPr>
              <w:pStyle w:val="TableParagraph"/>
              <w:spacing w:before="1" w:line="278" w:lineRule="exact"/>
              <w:ind w:left="4"/>
              <w:rPr>
                <w:b/>
                <w:bCs/>
                <w:i/>
              </w:rPr>
            </w:pPr>
            <w:r>
              <w:rPr>
                <w:b/>
                <w:bCs/>
                <w:i/>
                <w:w w:val="105"/>
              </w:rPr>
              <w:t>7.10. ՇՐՋԱԿԱ ՄԻՋԱՎԱՅՐԻ ՆԱԽԱՐԱՐՈՒԹՅՈՒՆ</w:t>
            </w:r>
          </w:p>
        </w:tc>
      </w:tr>
      <w:tr w:rsidR="00BD1F51" w14:paraId="6069386F" w14:textId="77777777">
        <w:trPr>
          <w:trHeight w:val="225"/>
        </w:trPr>
        <w:tc>
          <w:tcPr>
            <w:tcW w:w="3736" w:type="dxa"/>
          </w:tcPr>
          <w:p w14:paraId="0FFFF839" w14:textId="77777777" w:rsidR="00BD1F51" w:rsidRDefault="00684C1D">
            <w:pPr>
              <w:pStyle w:val="TableParagraph"/>
              <w:spacing w:line="206" w:lineRule="exact"/>
              <w:ind w:left="4"/>
              <w:rPr>
                <w:b/>
                <w:bCs/>
                <w:sz w:val="17"/>
                <w:szCs w:val="17"/>
              </w:rPr>
            </w:pPr>
            <w:r>
              <w:rPr>
                <w:b/>
                <w:bCs/>
                <w:sz w:val="17"/>
                <w:szCs w:val="17"/>
              </w:rPr>
              <w:t>7.10.1. ՇԻՆԱՐԱՐՈՒԹՅՈՒՆ</w:t>
            </w:r>
          </w:p>
        </w:tc>
        <w:tc>
          <w:tcPr>
            <w:tcW w:w="7341" w:type="dxa"/>
          </w:tcPr>
          <w:p w14:paraId="69E26431"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2D2AA290" w14:textId="77777777" w:rsidR="00BD1F51" w:rsidRDefault="00684C1D">
            <w:pPr>
              <w:pStyle w:val="TableParagraph"/>
              <w:spacing w:line="206" w:lineRule="exact"/>
              <w:ind w:left="57"/>
              <w:rPr>
                <w:sz w:val="17"/>
                <w:szCs w:val="17"/>
              </w:rPr>
            </w:pPr>
            <w:r>
              <w:rPr>
                <w:sz w:val="17"/>
                <w:szCs w:val="17"/>
              </w:rPr>
              <w:t>Ձև N 2-ԿՇ(տարեկան)</w:t>
            </w:r>
          </w:p>
        </w:tc>
        <w:tc>
          <w:tcPr>
            <w:tcW w:w="1747" w:type="dxa"/>
          </w:tcPr>
          <w:p w14:paraId="57AB4454" w14:textId="77777777" w:rsidR="00BD1F51" w:rsidRDefault="00684C1D">
            <w:pPr>
              <w:pStyle w:val="TableParagraph"/>
              <w:spacing w:line="206" w:lineRule="exact"/>
              <w:ind w:left="483"/>
              <w:rPr>
                <w:sz w:val="17"/>
                <w:szCs w:val="17"/>
              </w:rPr>
            </w:pPr>
            <w:r>
              <w:rPr>
                <w:sz w:val="17"/>
                <w:szCs w:val="17"/>
              </w:rPr>
              <w:t>1 ապրիլի</w:t>
            </w:r>
          </w:p>
        </w:tc>
      </w:tr>
      <w:tr w:rsidR="00BD1F51" w14:paraId="714D87AD" w14:textId="77777777">
        <w:trPr>
          <w:trHeight w:val="227"/>
        </w:trPr>
        <w:tc>
          <w:tcPr>
            <w:tcW w:w="3736" w:type="dxa"/>
          </w:tcPr>
          <w:p w14:paraId="3FA6E612" w14:textId="77777777" w:rsidR="00BD1F51" w:rsidRDefault="00684C1D">
            <w:pPr>
              <w:pStyle w:val="TableParagraph"/>
              <w:spacing w:line="207" w:lineRule="exact"/>
              <w:ind w:left="4"/>
              <w:rPr>
                <w:b/>
                <w:bCs/>
                <w:sz w:val="17"/>
                <w:szCs w:val="17"/>
              </w:rPr>
            </w:pPr>
            <w:r>
              <w:rPr>
                <w:b/>
                <w:bCs/>
                <w:sz w:val="17"/>
                <w:szCs w:val="17"/>
              </w:rPr>
              <w:t>7.10.2. ՇԻՆԱՐԱՐՈՒԹՅՈՒՆ</w:t>
            </w:r>
          </w:p>
        </w:tc>
        <w:tc>
          <w:tcPr>
            <w:tcW w:w="7341" w:type="dxa"/>
          </w:tcPr>
          <w:p w14:paraId="00D52206"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0B86FFB9"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50D10E2" w14:textId="77777777" w:rsidR="00BD1F51" w:rsidRDefault="00684C1D">
            <w:pPr>
              <w:pStyle w:val="TableParagraph"/>
              <w:spacing w:line="207" w:lineRule="exact"/>
              <w:ind w:left="49" w:right="46"/>
              <w:jc w:val="center"/>
              <w:rPr>
                <w:sz w:val="17"/>
              </w:rPr>
            </w:pPr>
            <w:r>
              <w:rPr>
                <w:sz w:val="17"/>
              </w:rPr>
              <w:t>10</w:t>
            </w:r>
          </w:p>
        </w:tc>
      </w:tr>
      <w:tr w:rsidR="00BD1F51" w14:paraId="0DC4DFC3" w14:textId="77777777">
        <w:trPr>
          <w:trHeight w:val="454"/>
        </w:trPr>
        <w:tc>
          <w:tcPr>
            <w:tcW w:w="3736" w:type="dxa"/>
          </w:tcPr>
          <w:p w14:paraId="465AEAA3" w14:textId="77777777" w:rsidR="00BD1F51" w:rsidRDefault="00684C1D">
            <w:pPr>
              <w:pStyle w:val="TableParagraph"/>
              <w:spacing w:line="220" w:lineRule="exact"/>
              <w:ind w:left="4"/>
              <w:rPr>
                <w:b/>
                <w:bCs/>
                <w:sz w:val="17"/>
                <w:szCs w:val="17"/>
              </w:rPr>
            </w:pPr>
            <w:r>
              <w:rPr>
                <w:b/>
                <w:bCs/>
                <w:sz w:val="17"/>
                <w:szCs w:val="17"/>
              </w:rPr>
              <w:t>7.10.3. ՏՐԱՆՍՊՈՐՏ</w:t>
            </w:r>
          </w:p>
        </w:tc>
        <w:tc>
          <w:tcPr>
            <w:tcW w:w="7341" w:type="dxa"/>
          </w:tcPr>
          <w:p w14:paraId="28E8538C" w14:textId="77777777" w:rsidR="00BD1F51" w:rsidRDefault="00684C1D">
            <w:pPr>
              <w:pStyle w:val="TableParagraph"/>
              <w:spacing w:line="223" w:lineRule="exact"/>
              <w:ind w:left="70"/>
              <w:rPr>
                <w:sz w:val="17"/>
                <w:szCs w:val="17"/>
              </w:rPr>
            </w:pPr>
            <w:r>
              <w:rPr>
                <w:sz w:val="17"/>
                <w:szCs w:val="17"/>
              </w:rPr>
              <w:t>Ավտոմոբիլային տրանսպորտը և ոչ ընդհանուր օգտագործման ավտոմոբիլային</w:t>
            </w:r>
          </w:p>
          <w:p w14:paraId="73D9DDA6" w14:textId="77777777" w:rsidR="00BD1F51" w:rsidRDefault="00684C1D">
            <w:pPr>
              <w:pStyle w:val="TableParagraph"/>
              <w:spacing w:line="212" w:lineRule="exact"/>
              <w:ind w:left="70"/>
              <w:rPr>
                <w:sz w:val="17"/>
                <w:szCs w:val="17"/>
              </w:rPr>
            </w:pPr>
            <w:r>
              <w:rPr>
                <w:sz w:val="17"/>
                <w:szCs w:val="17"/>
              </w:rPr>
              <w:t>ճանապարհների երկարությունը</w:t>
            </w:r>
          </w:p>
        </w:tc>
        <w:tc>
          <w:tcPr>
            <w:tcW w:w="1987" w:type="dxa"/>
          </w:tcPr>
          <w:p w14:paraId="08192790" w14:textId="77777777" w:rsidR="00BD1F51" w:rsidRDefault="00684C1D">
            <w:pPr>
              <w:pStyle w:val="TableParagraph"/>
              <w:spacing w:line="223" w:lineRule="exact"/>
              <w:ind w:left="57"/>
              <w:rPr>
                <w:sz w:val="17"/>
                <w:szCs w:val="17"/>
              </w:rPr>
            </w:pPr>
            <w:r>
              <w:rPr>
                <w:sz w:val="17"/>
                <w:szCs w:val="17"/>
              </w:rPr>
              <w:t>Ձև N 1-տրանսպորտ</w:t>
            </w:r>
          </w:p>
          <w:p w14:paraId="480F755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4153CA9"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32CEA96" w14:textId="77777777">
        <w:trPr>
          <w:trHeight w:val="453"/>
        </w:trPr>
        <w:tc>
          <w:tcPr>
            <w:tcW w:w="3736" w:type="dxa"/>
          </w:tcPr>
          <w:p w14:paraId="54C8F070" w14:textId="77777777" w:rsidR="00BD1F51" w:rsidRDefault="00684C1D">
            <w:pPr>
              <w:pStyle w:val="TableParagraph"/>
              <w:spacing w:line="220" w:lineRule="exact"/>
              <w:ind w:left="4"/>
              <w:rPr>
                <w:b/>
                <w:bCs/>
                <w:sz w:val="17"/>
                <w:szCs w:val="17"/>
              </w:rPr>
            </w:pPr>
            <w:r>
              <w:rPr>
                <w:b/>
                <w:bCs/>
                <w:sz w:val="17"/>
                <w:szCs w:val="17"/>
              </w:rPr>
              <w:t>7.10.4. ԱՇԽԱՏԱՆՔԻ ՇՈՒԿԱ</w:t>
            </w:r>
          </w:p>
        </w:tc>
        <w:tc>
          <w:tcPr>
            <w:tcW w:w="7341" w:type="dxa"/>
          </w:tcPr>
          <w:p w14:paraId="3BBCE629"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58D674D5" w14:textId="77777777" w:rsidR="00BD1F51" w:rsidRDefault="00684C1D">
            <w:pPr>
              <w:pStyle w:val="TableParagraph"/>
              <w:spacing w:line="222" w:lineRule="exact"/>
              <w:ind w:left="57"/>
              <w:rPr>
                <w:sz w:val="17"/>
                <w:szCs w:val="17"/>
              </w:rPr>
            </w:pPr>
            <w:r>
              <w:rPr>
                <w:sz w:val="17"/>
                <w:szCs w:val="17"/>
              </w:rPr>
              <w:t>Ձև N 1- ԹԱՇ</w:t>
            </w:r>
          </w:p>
          <w:p w14:paraId="364CE339"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EB5E55D" w14:textId="77777777" w:rsidR="00BD1F51" w:rsidRDefault="00684C1D">
            <w:pPr>
              <w:pStyle w:val="TableParagraph"/>
              <w:spacing w:line="223" w:lineRule="exact"/>
              <w:ind w:left="51" w:right="46"/>
              <w:jc w:val="center"/>
              <w:rPr>
                <w:sz w:val="17"/>
              </w:rPr>
            </w:pPr>
            <w:r>
              <w:rPr>
                <w:sz w:val="17"/>
              </w:rPr>
              <w:t>20</w:t>
            </w:r>
          </w:p>
        </w:tc>
      </w:tr>
      <w:tr w:rsidR="00BD1F51" w14:paraId="38A0E0D1" w14:textId="77777777">
        <w:trPr>
          <w:trHeight w:val="453"/>
        </w:trPr>
        <w:tc>
          <w:tcPr>
            <w:tcW w:w="3736" w:type="dxa"/>
          </w:tcPr>
          <w:p w14:paraId="4D307979" w14:textId="77777777" w:rsidR="00BD1F51" w:rsidRDefault="00684C1D">
            <w:pPr>
              <w:pStyle w:val="TableParagraph"/>
              <w:spacing w:line="220" w:lineRule="exact"/>
              <w:ind w:left="4"/>
              <w:rPr>
                <w:b/>
                <w:bCs/>
                <w:sz w:val="17"/>
                <w:szCs w:val="17"/>
              </w:rPr>
            </w:pPr>
            <w:r>
              <w:rPr>
                <w:b/>
                <w:bCs/>
                <w:sz w:val="17"/>
                <w:szCs w:val="17"/>
              </w:rPr>
              <w:t>7.10.5. ԱՇԽԱՏԱՆՔԻ ՇՈՒԿԱ</w:t>
            </w:r>
          </w:p>
        </w:tc>
        <w:tc>
          <w:tcPr>
            <w:tcW w:w="7341" w:type="dxa"/>
          </w:tcPr>
          <w:p w14:paraId="57B0EFE5"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39F01555"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A6F425C"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29518D27"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3F7F866F" w14:textId="77777777">
        <w:trPr>
          <w:trHeight w:val="454"/>
        </w:trPr>
        <w:tc>
          <w:tcPr>
            <w:tcW w:w="3736" w:type="dxa"/>
          </w:tcPr>
          <w:p w14:paraId="0EDD8EFD" w14:textId="77777777" w:rsidR="00BD1F51" w:rsidRDefault="00684C1D">
            <w:pPr>
              <w:pStyle w:val="TableParagraph"/>
              <w:spacing w:line="220" w:lineRule="exact"/>
              <w:ind w:left="4"/>
              <w:rPr>
                <w:b/>
                <w:bCs/>
                <w:sz w:val="17"/>
                <w:szCs w:val="17"/>
              </w:rPr>
            </w:pPr>
            <w:r>
              <w:rPr>
                <w:b/>
                <w:bCs/>
                <w:sz w:val="17"/>
                <w:szCs w:val="17"/>
              </w:rPr>
              <w:t>7.10.6. ԱՇԽԱՏԱՆՔԻ ՇՈՒԿԱ</w:t>
            </w:r>
          </w:p>
        </w:tc>
        <w:tc>
          <w:tcPr>
            <w:tcW w:w="7341" w:type="dxa"/>
          </w:tcPr>
          <w:p w14:paraId="64C34A50" w14:textId="77777777" w:rsidR="00BD1F51" w:rsidRDefault="00684C1D">
            <w:pPr>
              <w:pStyle w:val="TableParagraph"/>
              <w:spacing w:line="223" w:lineRule="exact"/>
              <w:ind w:left="70"/>
              <w:rPr>
                <w:sz w:val="17"/>
                <w:szCs w:val="17"/>
              </w:rPr>
            </w:pPr>
            <w:r>
              <w:rPr>
                <w:sz w:val="17"/>
                <w:szCs w:val="17"/>
              </w:rPr>
              <w:t>Աշխատողների մասնագիտական ուսուցումը</w:t>
            </w:r>
          </w:p>
        </w:tc>
        <w:tc>
          <w:tcPr>
            <w:tcW w:w="1987" w:type="dxa"/>
          </w:tcPr>
          <w:p w14:paraId="3306C710" w14:textId="77777777" w:rsidR="00BD1F51" w:rsidRDefault="00684C1D">
            <w:pPr>
              <w:pStyle w:val="TableParagraph"/>
              <w:spacing w:line="222" w:lineRule="exact"/>
              <w:ind w:left="57"/>
              <w:rPr>
                <w:sz w:val="17"/>
                <w:szCs w:val="17"/>
              </w:rPr>
            </w:pPr>
            <w:r>
              <w:rPr>
                <w:sz w:val="17"/>
                <w:szCs w:val="17"/>
              </w:rPr>
              <w:t>Ձև N 1- կադրերի</w:t>
            </w:r>
          </w:p>
          <w:p w14:paraId="260F8F2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3DF3729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51E02C2D" w14:textId="77777777">
        <w:trPr>
          <w:trHeight w:val="298"/>
        </w:trPr>
        <w:tc>
          <w:tcPr>
            <w:tcW w:w="14811" w:type="dxa"/>
            <w:gridSpan w:val="4"/>
            <w:shd w:val="clear" w:color="auto" w:fill="E4E4E4"/>
          </w:tcPr>
          <w:p w14:paraId="1A553508" w14:textId="77777777" w:rsidR="00BD1F51" w:rsidRDefault="00684C1D">
            <w:pPr>
              <w:pStyle w:val="TableParagraph"/>
              <w:spacing w:before="1" w:line="278" w:lineRule="exact"/>
              <w:ind w:left="4"/>
              <w:rPr>
                <w:b/>
                <w:bCs/>
                <w:i/>
              </w:rPr>
            </w:pPr>
            <w:r>
              <w:rPr>
                <w:b/>
                <w:bCs/>
                <w:i/>
                <w:w w:val="105"/>
              </w:rPr>
              <w:t>7.11. ՊԱՇՏՊԱՆՈՒԹՅԱՆ ՆԱԽԱՐԱՐՈՒԹՅՈՒՆ</w:t>
            </w:r>
          </w:p>
        </w:tc>
      </w:tr>
      <w:tr w:rsidR="00BD1F51" w14:paraId="06F91CD2" w14:textId="77777777">
        <w:trPr>
          <w:trHeight w:val="226"/>
        </w:trPr>
        <w:tc>
          <w:tcPr>
            <w:tcW w:w="3736" w:type="dxa"/>
          </w:tcPr>
          <w:p w14:paraId="200BA400" w14:textId="77777777" w:rsidR="00BD1F51" w:rsidRDefault="00684C1D">
            <w:pPr>
              <w:pStyle w:val="TableParagraph"/>
              <w:spacing w:line="206" w:lineRule="exact"/>
              <w:ind w:left="4"/>
              <w:rPr>
                <w:b/>
                <w:bCs/>
                <w:sz w:val="17"/>
                <w:szCs w:val="17"/>
              </w:rPr>
            </w:pPr>
            <w:r>
              <w:rPr>
                <w:b/>
                <w:bCs/>
                <w:sz w:val="17"/>
                <w:szCs w:val="17"/>
              </w:rPr>
              <w:t>7.11.1. ՇԻՆԱՐԱՐՈՒԹՅՈՒՆ</w:t>
            </w:r>
          </w:p>
        </w:tc>
        <w:tc>
          <w:tcPr>
            <w:tcW w:w="7341" w:type="dxa"/>
          </w:tcPr>
          <w:p w14:paraId="799F4BD2"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6F2C9D7D" w14:textId="77777777" w:rsidR="00BD1F51" w:rsidRDefault="00684C1D">
            <w:pPr>
              <w:pStyle w:val="TableParagraph"/>
              <w:spacing w:line="206" w:lineRule="exact"/>
              <w:ind w:left="57"/>
              <w:rPr>
                <w:sz w:val="17"/>
                <w:szCs w:val="17"/>
              </w:rPr>
            </w:pPr>
            <w:r>
              <w:rPr>
                <w:sz w:val="17"/>
                <w:szCs w:val="17"/>
              </w:rPr>
              <w:t>Ձև N 2-ԿՇ (տարեկան)</w:t>
            </w:r>
          </w:p>
        </w:tc>
        <w:tc>
          <w:tcPr>
            <w:tcW w:w="1747" w:type="dxa"/>
          </w:tcPr>
          <w:p w14:paraId="1DA2BB53" w14:textId="77777777" w:rsidR="00BD1F51" w:rsidRDefault="00684C1D">
            <w:pPr>
              <w:pStyle w:val="TableParagraph"/>
              <w:spacing w:line="206" w:lineRule="exact"/>
              <w:ind w:left="483"/>
              <w:rPr>
                <w:sz w:val="17"/>
                <w:szCs w:val="17"/>
              </w:rPr>
            </w:pPr>
            <w:r>
              <w:rPr>
                <w:sz w:val="17"/>
                <w:szCs w:val="17"/>
              </w:rPr>
              <w:t>1 ապրիլի</w:t>
            </w:r>
          </w:p>
        </w:tc>
      </w:tr>
      <w:tr w:rsidR="00BD1F51" w14:paraId="3C61FB55" w14:textId="77777777">
        <w:trPr>
          <w:trHeight w:val="226"/>
        </w:trPr>
        <w:tc>
          <w:tcPr>
            <w:tcW w:w="3736" w:type="dxa"/>
          </w:tcPr>
          <w:p w14:paraId="1DD36A93" w14:textId="77777777" w:rsidR="00BD1F51" w:rsidRDefault="00684C1D">
            <w:pPr>
              <w:pStyle w:val="TableParagraph"/>
              <w:spacing w:line="207" w:lineRule="exact"/>
              <w:ind w:left="4"/>
              <w:rPr>
                <w:b/>
                <w:bCs/>
                <w:sz w:val="17"/>
                <w:szCs w:val="17"/>
              </w:rPr>
            </w:pPr>
            <w:r>
              <w:rPr>
                <w:b/>
                <w:bCs/>
                <w:sz w:val="17"/>
                <w:szCs w:val="17"/>
              </w:rPr>
              <w:t>7.11.2. ՇԻՆԱՐԱՐՈՒԹՅՈՒՆ</w:t>
            </w:r>
          </w:p>
        </w:tc>
        <w:tc>
          <w:tcPr>
            <w:tcW w:w="7341" w:type="dxa"/>
          </w:tcPr>
          <w:p w14:paraId="52AC4B6A"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36D5FC52"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4A3DB553" w14:textId="77777777" w:rsidR="00BD1F51" w:rsidRDefault="00684C1D">
            <w:pPr>
              <w:pStyle w:val="TableParagraph"/>
              <w:spacing w:line="207" w:lineRule="exact"/>
              <w:ind w:left="49" w:right="46"/>
              <w:jc w:val="center"/>
              <w:rPr>
                <w:sz w:val="17"/>
              </w:rPr>
            </w:pPr>
            <w:r>
              <w:rPr>
                <w:sz w:val="17"/>
              </w:rPr>
              <w:t>10</w:t>
            </w:r>
          </w:p>
        </w:tc>
      </w:tr>
      <w:tr w:rsidR="00BD1F51" w14:paraId="5C599AC4" w14:textId="77777777">
        <w:trPr>
          <w:trHeight w:val="453"/>
        </w:trPr>
        <w:tc>
          <w:tcPr>
            <w:tcW w:w="3736" w:type="dxa"/>
          </w:tcPr>
          <w:p w14:paraId="15F3BEFA" w14:textId="77777777" w:rsidR="00BD1F51" w:rsidRDefault="00684C1D">
            <w:pPr>
              <w:pStyle w:val="TableParagraph"/>
              <w:spacing w:line="220" w:lineRule="exact"/>
              <w:ind w:left="4"/>
              <w:rPr>
                <w:b/>
                <w:bCs/>
                <w:sz w:val="17"/>
                <w:szCs w:val="17"/>
              </w:rPr>
            </w:pPr>
            <w:r>
              <w:rPr>
                <w:b/>
                <w:bCs/>
                <w:sz w:val="17"/>
                <w:szCs w:val="17"/>
              </w:rPr>
              <w:t>7.11.3. ԱՇԽԱՏԱՆՔԻ ՇՈՒԿԱ</w:t>
            </w:r>
          </w:p>
        </w:tc>
        <w:tc>
          <w:tcPr>
            <w:tcW w:w="7341" w:type="dxa"/>
          </w:tcPr>
          <w:p w14:paraId="42F24128"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62BA682E" w14:textId="77777777" w:rsidR="00BD1F51" w:rsidRDefault="00684C1D">
            <w:pPr>
              <w:pStyle w:val="TableParagraph"/>
              <w:spacing w:line="222" w:lineRule="exact"/>
              <w:ind w:left="57"/>
              <w:rPr>
                <w:sz w:val="17"/>
                <w:szCs w:val="17"/>
              </w:rPr>
            </w:pPr>
            <w:r>
              <w:rPr>
                <w:sz w:val="17"/>
                <w:szCs w:val="17"/>
              </w:rPr>
              <w:t>Ձև N 1- ԹԱՇ</w:t>
            </w:r>
          </w:p>
          <w:p w14:paraId="243BA5F2"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1F5A0AB6" w14:textId="77777777" w:rsidR="00BD1F51" w:rsidRDefault="00684C1D">
            <w:pPr>
              <w:pStyle w:val="TableParagraph"/>
              <w:spacing w:line="223" w:lineRule="exact"/>
              <w:ind w:left="51" w:right="46"/>
              <w:jc w:val="center"/>
              <w:rPr>
                <w:sz w:val="17"/>
              </w:rPr>
            </w:pPr>
            <w:r>
              <w:rPr>
                <w:sz w:val="17"/>
              </w:rPr>
              <w:t>20</w:t>
            </w:r>
          </w:p>
        </w:tc>
      </w:tr>
      <w:tr w:rsidR="00BD1F51" w14:paraId="31AB18CC" w14:textId="77777777">
        <w:trPr>
          <w:trHeight w:val="454"/>
        </w:trPr>
        <w:tc>
          <w:tcPr>
            <w:tcW w:w="3736" w:type="dxa"/>
          </w:tcPr>
          <w:p w14:paraId="7493494F" w14:textId="77777777" w:rsidR="00BD1F51" w:rsidRDefault="00684C1D">
            <w:pPr>
              <w:pStyle w:val="TableParagraph"/>
              <w:spacing w:line="220" w:lineRule="exact"/>
              <w:ind w:left="4"/>
              <w:rPr>
                <w:b/>
                <w:bCs/>
                <w:sz w:val="17"/>
                <w:szCs w:val="17"/>
              </w:rPr>
            </w:pPr>
            <w:r>
              <w:rPr>
                <w:b/>
                <w:bCs/>
                <w:sz w:val="17"/>
                <w:szCs w:val="17"/>
              </w:rPr>
              <w:t>7.11.4. ԱՇԽԱՏԱՆՔԻ ՇՈՒԿԱ</w:t>
            </w:r>
          </w:p>
        </w:tc>
        <w:tc>
          <w:tcPr>
            <w:tcW w:w="7341" w:type="dxa"/>
          </w:tcPr>
          <w:p w14:paraId="5170626B"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5F7C937D"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932FC79"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440C9489"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5825A56D" w14:textId="77777777">
        <w:trPr>
          <w:trHeight w:val="680"/>
        </w:trPr>
        <w:tc>
          <w:tcPr>
            <w:tcW w:w="3736" w:type="dxa"/>
          </w:tcPr>
          <w:p w14:paraId="0BE31976" w14:textId="77777777" w:rsidR="00BD1F51" w:rsidRDefault="00684C1D">
            <w:pPr>
              <w:pStyle w:val="TableParagraph"/>
              <w:spacing w:line="220" w:lineRule="exact"/>
              <w:ind w:left="4"/>
              <w:rPr>
                <w:b/>
                <w:bCs/>
                <w:sz w:val="17"/>
                <w:szCs w:val="17"/>
              </w:rPr>
            </w:pPr>
            <w:r>
              <w:rPr>
                <w:b/>
                <w:bCs/>
                <w:sz w:val="17"/>
                <w:szCs w:val="17"/>
              </w:rPr>
              <w:t>7.11.5. ԱՇԽԱՏԱՆՔԻ ՇՈՒԿԱ</w:t>
            </w:r>
          </w:p>
        </w:tc>
        <w:tc>
          <w:tcPr>
            <w:tcW w:w="7341" w:type="dxa"/>
          </w:tcPr>
          <w:p w14:paraId="2254850F" w14:textId="77777777" w:rsidR="00BD1F51" w:rsidRDefault="00684C1D">
            <w:pPr>
              <w:pStyle w:val="TableParagraph"/>
              <w:spacing w:line="222" w:lineRule="exact"/>
              <w:ind w:left="70"/>
              <w:rPr>
                <w:sz w:val="17"/>
                <w:szCs w:val="17"/>
              </w:rPr>
            </w:pPr>
            <w:r>
              <w:rPr>
                <w:sz w:val="17"/>
                <w:szCs w:val="17"/>
              </w:rPr>
              <w:t>Աշխատողների մասնագիտական ուսուցումը</w:t>
            </w:r>
          </w:p>
        </w:tc>
        <w:tc>
          <w:tcPr>
            <w:tcW w:w="1987" w:type="dxa"/>
          </w:tcPr>
          <w:p w14:paraId="1F8144FA"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3D3FEAF6"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7481A12" w14:textId="77777777" w:rsidR="00BD1F51" w:rsidRDefault="00BD1F51">
      <w:pPr>
        <w:spacing w:line="222" w:lineRule="exact"/>
        <w:jc w:val="center"/>
        <w:rPr>
          <w:sz w:val="17"/>
          <w:szCs w:val="17"/>
        </w:rPr>
        <w:sectPr w:rsidR="00BD1F51">
          <w:pgSz w:w="15840" w:h="12240" w:orient="landscape"/>
          <w:pgMar w:top="1640" w:right="360" w:bottom="138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52005A4" w14:textId="77777777">
        <w:trPr>
          <w:trHeight w:val="399"/>
        </w:trPr>
        <w:tc>
          <w:tcPr>
            <w:tcW w:w="3748" w:type="dxa"/>
            <w:vMerge w:val="restart"/>
          </w:tcPr>
          <w:p w14:paraId="641CE55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43978C1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27E6BC8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59DC57C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2D979392" w14:textId="77777777">
        <w:trPr>
          <w:trHeight w:val="798"/>
        </w:trPr>
        <w:tc>
          <w:tcPr>
            <w:tcW w:w="3748" w:type="dxa"/>
            <w:vMerge/>
            <w:tcBorders>
              <w:top w:val="nil"/>
            </w:tcBorders>
          </w:tcPr>
          <w:p w14:paraId="6885660D" w14:textId="77777777" w:rsidR="00BD1F51" w:rsidRDefault="00BD1F51">
            <w:pPr>
              <w:rPr>
                <w:sz w:val="2"/>
                <w:szCs w:val="2"/>
              </w:rPr>
            </w:pPr>
          </w:p>
        </w:tc>
        <w:tc>
          <w:tcPr>
            <w:tcW w:w="7329" w:type="dxa"/>
            <w:vMerge/>
            <w:tcBorders>
              <w:top w:val="nil"/>
            </w:tcBorders>
          </w:tcPr>
          <w:p w14:paraId="60A8FC21" w14:textId="77777777" w:rsidR="00BD1F51" w:rsidRDefault="00BD1F51">
            <w:pPr>
              <w:rPr>
                <w:sz w:val="2"/>
                <w:szCs w:val="2"/>
              </w:rPr>
            </w:pPr>
          </w:p>
        </w:tc>
        <w:tc>
          <w:tcPr>
            <w:tcW w:w="1987" w:type="dxa"/>
          </w:tcPr>
          <w:p w14:paraId="4DDD5E0C"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406DC6F4"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4E765B4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E50684D" w14:textId="77777777">
        <w:trPr>
          <w:trHeight w:val="453"/>
        </w:trPr>
        <w:tc>
          <w:tcPr>
            <w:tcW w:w="3748" w:type="dxa"/>
          </w:tcPr>
          <w:p w14:paraId="2B052267" w14:textId="77777777" w:rsidR="00BD1F51" w:rsidRDefault="00684C1D">
            <w:pPr>
              <w:pStyle w:val="TableParagraph"/>
              <w:spacing w:line="221" w:lineRule="exact"/>
              <w:ind w:left="4"/>
              <w:rPr>
                <w:b/>
                <w:bCs/>
                <w:sz w:val="17"/>
                <w:szCs w:val="17"/>
              </w:rPr>
            </w:pPr>
            <w:r>
              <w:rPr>
                <w:b/>
                <w:bCs/>
                <w:sz w:val="17"/>
                <w:szCs w:val="17"/>
              </w:rPr>
              <w:t>7.11.6. ՍՈՑԻԱԼ-ԺՈՂՈՎՐԴԱԳՐՈՒԹՅՈՒՆ</w:t>
            </w:r>
          </w:p>
        </w:tc>
        <w:tc>
          <w:tcPr>
            <w:tcW w:w="7329" w:type="dxa"/>
          </w:tcPr>
          <w:p w14:paraId="7F05A580" w14:textId="77777777" w:rsidR="00BD1F51" w:rsidRDefault="00684C1D">
            <w:pPr>
              <w:pStyle w:val="TableParagraph"/>
              <w:spacing w:line="223" w:lineRule="exact"/>
              <w:ind w:left="58"/>
              <w:rPr>
                <w:sz w:val="17"/>
                <w:szCs w:val="17"/>
              </w:rPr>
            </w:pPr>
            <w:r>
              <w:rPr>
                <w:sz w:val="17"/>
                <w:szCs w:val="17"/>
              </w:rPr>
              <w:t>Բարձրագույն մասնագիտական պետական ուսումնական հաստատությունների</w:t>
            </w:r>
          </w:p>
          <w:p w14:paraId="16AB28C5" w14:textId="77777777" w:rsidR="00BD1F51" w:rsidRDefault="00684C1D">
            <w:pPr>
              <w:pStyle w:val="TableParagraph"/>
              <w:spacing w:line="211" w:lineRule="exact"/>
              <w:ind w:left="58"/>
              <w:rPr>
                <w:sz w:val="17"/>
                <w:szCs w:val="17"/>
              </w:rPr>
            </w:pPr>
            <w:r>
              <w:rPr>
                <w:sz w:val="17"/>
                <w:szCs w:val="17"/>
              </w:rPr>
              <w:t>գործունեությունը</w:t>
            </w:r>
          </w:p>
        </w:tc>
        <w:tc>
          <w:tcPr>
            <w:tcW w:w="1987" w:type="dxa"/>
          </w:tcPr>
          <w:p w14:paraId="3F47DE6A" w14:textId="77777777" w:rsidR="00BD1F51" w:rsidRDefault="00684C1D">
            <w:pPr>
              <w:pStyle w:val="TableParagraph"/>
              <w:spacing w:line="223" w:lineRule="exact"/>
              <w:ind w:left="57"/>
              <w:rPr>
                <w:sz w:val="17"/>
                <w:szCs w:val="17"/>
              </w:rPr>
            </w:pPr>
            <w:r>
              <w:rPr>
                <w:sz w:val="17"/>
                <w:szCs w:val="17"/>
              </w:rPr>
              <w:t>Ձև N 3-գմ</w:t>
            </w:r>
          </w:p>
          <w:p w14:paraId="432C61F9"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8B762A7" w14:textId="77777777" w:rsidR="00BD1F51" w:rsidRDefault="00684C1D">
            <w:pPr>
              <w:pStyle w:val="TableParagraph"/>
              <w:spacing w:line="223" w:lineRule="exact"/>
              <w:ind w:left="50" w:right="46"/>
              <w:jc w:val="center"/>
              <w:rPr>
                <w:sz w:val="17"/>
                <w:szCs w:val="17"/>
              </w:rPr>
            </w:pPr>
            <w:r>
              <w:rPr>
                <w:sz w:val="17"/>
                <w:szCs w:val="17"/>
              </w:rPr>
              <w:t>5 հոկտեմբերի</w:t>
            </w:r>
          </w:p>
        </w:tc>
      </w:tr>
      <w:tr w:rsidR="00BD1F51" w14:paraId="019E3384" w14:textId="77777777">
        <w:trPr>
          <w:trHeight w:val="299"/>
        </w:trPr>
        <w:tc>
          <w:tcPr>
            <w:tcW w:w="14811" w:type="dxa"/>
            <w:gridSpan w:val="4"/>
            <w:shd w:val="clear" w:color="auto" w:fill="E4E4E4"/>
          </w:tcPr>
          <w:p w14:paraId="7DBE1E52" w14:textId="77777777" w:rsidR="00BD1F51" w:rsidRDefault="00684C1D">
            <w:pPr>
              <w:pStyle w:val="TableParagraph"/>
              <w:spacing w:before="2" w:line="277" w:lineRule="exact"/>
              <w:ind w:left="4"/>
              <w:rPr>
                <w:b/>
                <w:bCs/>
                <w:i/>
              </w:rPr>
            </w:pPr>
            <w:r>
              <w:rPr>
                <w:b/>
                <w:bCs/>
                <w:i/>
                <w:w w:val="105"/>
              </w:rPr>
              <w:t>7.12. ՏԱՐԱԾՔԱՅԻՆ ԿԱՌԱՎԱՐՄԱՆ ԵՎ ԵՆԹԱԿԱՌՈՒՑՎԱԾՔՆԵՐԻ ՆԱԽԱՐԱՐՈՒԹՅՈՒՆ</w:t>
            </w:r>
          </w:p>
        </w:tc>
      </w:tr>
      <w:tr w:rsidR="00BD1F51" w14:paraId="1BF2D0A6" w14:textId="77777777">
        <w:trPr>
          <w:trHeight w:val="226"/>
        </w:trPr>
        <w:tc>
          <w:tcPr>
            <w:tcW w:w="3748" w:type="dxa"/>
          </w:tcPr>
          <w:p w14:paraId="2D2B0F05" w14:textId="77777777" w:rsidR="00BD1F51" w:rsidRDefault="00684C1D">
            <w:pPr>
              <w:pStyle w:val="TableParagraph"/>
              <w:spacing w:line="207" w:lineRule="exact"/>
              <w:ind w:left="4"/>
              <w:rPr>
                <w:b/>
                <w:bCs/>
                <w:sz w:val="17"/>
                <w:szCs w:val="17"/>
              </w:rPr>
            </w:pPr>
            <w:r>
              <w:rPr>
                <w:b/>
                <w:bCs/>
                <w:sz w:val="17"/>
                <w:szCs w:val="17"/>
              </w:rPr>
              <w:t>7.12.1. ՇԻՆԱՐԱՐՈՒԹՅՈՒՆ</w:t>
            </w:r>
          </w:p>
        </w:tc>
        <w:tc>
          <w:tcPr>
            <w:tcW w:w="7329" w:type="dxa"/>
          </w:tcPr>
          <w:p w14:paraId="67EBF1E8"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61AC345F"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26621600"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38789408" w14:textId="77777777">
        <w:trPr>
          <w:trHeight w:val="227"/>
        </w:trPr>
        <w:tc>
          <w:tcPr>
            <w:tcW w:w="3748" w:type="dxa"/>
          </w:tcPr>
          <w:p w14:paraId="4D3B3131" w14:textId="77777777" w:rsidR="00BD1F51" w:rsidRDefault="00684C1D">
            <w:pPr>
              <w:pStyle w:val="TableParagraph"/>
              <w:spacing w:line="207" w:lineRule="exact"/>
              <w:ind w:left="4"/>
              <w:rPr>
                <w:b/>
                <w:bCs/>
                <w:sz w:val="17"/>
                <w:szCs w:val="17"/>
              </w:rPr>
            </w:pPr>
            <w:r>
              <w:rPr>
                <w:b/>
                <w:bCs/>
                <w:sz w:val="17"/>
                <w:szCs w:val="17"/>
              </w:rPr>
              <w:t>7.12.2. ՇԻՆԱՐԱՐՈՒԹՅՈՒՆ</w:t>
            </w:r>
          </w:p>
        </w:tc>
        <w:tc>
          <w:tcPr>
            <w:tcW w:w="7329" w:type="dxa"/>
          </w:tcPr>
          <w:p w14:paraId="72DB0A2D"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8225755"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387D42CD" w14:textId="77777777" w:rsidR="00BD1F51" w:rsidRDefault="00684C1D">
            <w:pPr>
              <w:pStyle w:val="TableParagraph"/>
              <w:spacing w:line="207" w:lineRule="exact"/>
              <w:ind w:left="49" w:right="46"/>
              <w:jc w:val="center"/>
              <w:rPr>
                <w:sz w:val="17"/>
              </w:rPr>
            </w:pPr>
            <w:r>
              <w:rPr>
                <w:sz w:val="17"/>
              </w:rPr>
              <w:t>10</w:t>
            </w:r>
          </w:p>
        </w:tc>
      </w:tr>
      <w:tr w:rsidR="00BD1F51" w14:paraId="5A6EF30C" w14:textId="77777777">
        <w:trPr>
          <w:trHeight w:val="453"/>
        </w:trPr>
        <w:tc>
          <w:tcPr>
            <w:tcW w:w="3748" w:type="dxa"/>
          </w:tcPr>
          <w:p w14:paraId="04D3BD6B" w14:textId="77777777" w:rsidR="00BD1F51" w:rsidRDefault="00684C1D">
            <w:pPr>
              <w:pStyle w:val="TableParagraph"/>
              <w:spacing w:line="220" w:lineRule="exact"/>
              <w:ind w:left="4"/>
              <w:rPr>
                <w:b/>
                <w:bCs/>
                <w:sz w:val="17"/>
                <w:szCs w:val="17"/>
              </w:rPr>
            </w:pPr>
            <w:r>
              <w:rPr>
                <w:b/>
                <w:bCs/>
                <w:sz w:val="17"/>
                <w:szCs w:val="17"/>
              </w:rPr>
              <w:t>7.12.3. ՏՐԱՆՍՊՈՐՏ</w:t>
            </w:r>
          </w:p>
        </w:tc>
        <w:tc>
          <w:tcPr>
            <w:tcW w:w="7329" w:type="dxa"/>
          </w:tcPr>
          <w:p w14:paraId="4A16626D"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7CABE0C"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17E9B305" w14:textId="77777777" w:rsidR="00BD1F51" w:rsidRDefault="00684C1D">
            <w:pPr>
              <w:pStyle w:val="TableParagraph"/>
              <w:spacing w:line="222" w:lineRule="exact"/>
              <w:ind w:left="57"/>
              <w:rPr>
                <w:sz w:val="17"/>
                <w:szCs w:val="17"/>
              </w:rPr>
            </w:pPr>
            <w:r>
              <w:rPr>
                <w:sz w:val="17"/>
                <w:szCs w:val="17"/>
              </w:rPr>
              <w:t>Ձև N 1-տրանսպորտ</w:t>
            </w:r>
          </w:p>
          <w:p w14:paraId="7B85866D"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C830BF7"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4354B10B" w14:textId="77777777">
        <w:trPr>
          <w:trHeight w:val="453"/>
        </w:trPr>
        <w:tc>
          <w:tcPr>
            <w:tcW w:w="3748" w:type="dxa"/>
          </w:tcPr>
          <w:p w14:paraId="6D6EF7E9" w14:textId="77777777" w:rsidR="00BD1F51" w:rsidRDefault="00684C1D">
            <w:pPr>
              <w:pStyle w:val="TableParagraph"/>
              <w:spacing w:line="221" w:lineRule="exact"/>
              <w:ind w:left="26"/>
              <w:rPr>
                <w:b/>
                <w:bCs/>
                <w:sz w:val="17"/>
                <w:szCs w:val="17"/>
              </w:rPr>
            </w:pPr>
            <w:r>
              <w:rPr>
                <w:b/>
                <w:bCs/>
                <w:sz w:val="17"/>
                <w:szCs w:val="17"/>
              </w:rPr>
              <w:t>7.12.4. ՏՐԱՆՍՊՈՐՏ</w:t>
            </w:r>
          </w:p>
        </w:tc>
        <w:tc>
          <w:tcPr>
            <w:tcW w:w="7329" w:type="dxa"/>
          </w:tcPr>
          <w:p w14:paraId="55299CB4"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աշխատանքը</w:t>
            </w:r>
          </w:p>
        </w:tc>
        <w:tc>
          <w:tcPr>
            <w:tcW w:w="1987" w:type="dxa"/>
          </w:tcPr>
          <w:p w14:paraId="386D975B" w14:textId="77777777" w:rsidR="00BD1F51" w:rsidRDefault="00684C1D">
            <w:pPr>
              <w:pStyle w:val="TableParagraph"/>
              <w:spacing w:line="223" w:lineRule="exact"/>
              <w:ind w:left="79"/>
              <w:rPr>
                <w:sz w:val="17"/>
                <w:szCs w:val="17"/>
              </w:rPr>
            </w:pPr>
            <w:r>
              <w:rPr>
                <w:sz w:val="17"/>
                <w:szCs w:val="17"/>
              </w:rPr>
              <w:t>Ձև N 2-երկաթ</w:t>
            </w:r>
          </w:p>
          <w:p w14:paraId="5F546276" w14:textId="77777777" w:rsidR="00BD1F51" w:rsidRDefault="00684C1D">
            <w:pPr>
              <w:pStyle w:val="TableParagraph"/>
              <w:spacing w:line="211" w:lineRule="exact"/>
              <w:ind w:left="79"/>
              <w:rPr>
                <w:sz w:val="17"/>
                <w:szCs w:val="17"/>
              </w:rPr>
            </w:pPr>
            <w:r>
              <w:rPr>
                <w:sz w:val="17"/>
                <w:szCs w:val="17"/>
              </w:rPr>
              <w:t>(ամսական)</w:t>
            </w:r>
          </w:p>
        </w:tc>
        <w:tc>
          <w:tcPr>
            <w:tcW w:w="1747" w:type="dxa"/>
          </w:tcPr>
          <w:p w14:paraId="435231FE" w14:textId="77777777" w:rsidR="00BD1F51" w:rsidRDefault="00684C1D">
            <w:pPr>
              <w:pStyle w:val="TableParagraph"/>
              <w:spacing w:line="223" w:lineRule="exact"/>
              <w:ind w:left="50" w:right="46"/>
              <w:jc w:val="center"/>
              <w:rPr>
                <w:sz w:val="17"/>
              </w:rPr>
            </w:pPr>
            <w:r>
              <w:rPr>
                <w:sz w:val="17"/>
              </w:rPr>
              <w:t>10</w:t>
            </w:r>
          </w:p>
        </w:tc>
      </w:tr>
      <w:tr w:rsidR="00BD1F51" w14:paraId="6060AD91" w14:textId="77777777">
        <w:trPr>
          <w:trHeight w:val="453"/>
        </w:trPr>
        <w:tc>
          <w:tcPr>
            <w:tcW w:w="3748" w:type="dxa"/>
          </w:tcPr>
          <w:p w14:paraId="2318CFAF" w14:textId="77777777" w:rsidR="00BD1F51" w:rsidRDefault="00684C1D">
            <w:pPr>
              <w:pStyle w:val="TableParagraph"/>
              <w:spacing w:line="221" w:lineRule="exact"/>
              <w:ind w:left="26"/>
              <w:rPr>
                <w:b/>
                <w:bCs/>
                <w:sz w:val="17"/>
                <w:szCs w:val="17"/>
              </w:rPr>
            </w:pPr>
            <w:r>
              <w:rPr>
                <w:b/>
                <w:bCs/>
                <w:sz w:val="17"/>
                <w:szCs w:val="17"/>
              </w:rPr>
              <w:t>7.12.5. ՏՐԱՆՍՊՈՐՏ</w:t>
            </w:r>
          </w:p>
        </w:tc>
        <w:tc>
          <w:tcPr>
            <w:tcW w:w="7329" w:type="dxa"/>
          </w:tcPr>
          <w:p w14:paraId="09E43A81"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արտադրանքը</w:t>
            </w:r>
          </w:p>
        </w:tc>
        <w:tc>
          <w:tcPr>
            <w:tcW w:w="1987" w:type="dxa"/>
          </w:tcPr>
          <w:p w14:paraId="13A516BF" w14:textId="77777777" w:rsidR="00BD1F51" w:rsidRDefault="00684C1D">
            <w:pPr>
              <w:pStyle w:val="TableParagraph"/>
              <w:spacing w:line="223" w:lineRule="exact"/>
              <w:ind w:left="80"/>
              <w:rPr>
                <w:sz w:val="17"/>
                <w:szCs w:val="17"/>
              </w:rPr>
            </w:pPr>
            <w:r>
              <w:rPr>
                <w:sz w:val="17"/>
                <w:szCs w:val="17"/>
              </w:rPr>
              <w:t>Ձև N 65-երկաթ</w:t>
            </w:r>
          </w:p>
          <w:p w14:paraId="3F66537C" w14:textId="77777777" w:rsidR="00BD1F51" w:rsidRDefault="00684C1D">
            <w:pPr>
              <w:pStyle w:val="TableParagraph"/>
              <w:spacing w:line="211" w:lineRule="exact"/>
              <w:ind w:left="79"/>
              <w:rPr>
                <w:sz w:val="17"/>
                <w:szCs w:val="17"/>
              </w:rPr>
            </w:pPr>
            <w:r>
              <w:rPr>
                <w:sz w:val="17"/>
                <w:szCs w:val="17"/>
              </w:rPr>
              <w:t>(տարեկան)</w:t>
            </w:r>
          </w:p>
        </w:tc>
        <w:tc>
          <w:tcPr>
            <w:tcW w:w="1747" w:type="dxa"/>
          </w:tcPr>
          <w:p w14:paraId="539D9B6E" w14:textId="77777777" w:rsidR="00BD1F51" w:rsidRDefault="00684C1D">
            <w:pPr>
              <w:pStyle w:val="TableParagraph"/>
              <w:spacing w:line="223" w:lineRule="exact"/>
              <w:ind w:left="483"/>
              <w:rPr>
                <w:sz w:val="17"/>
                <w:szCs w:val="17"/>
              </w:rPr>
            </w:pPr>
            <w:r>
              <w:rPr>
                <w:sz w:val="17"/>
                <w:szCs w:val="17"/>
              </w:rPr>
              <w:t>1 ապրիլի</w:t>
            </w:r>
          </w:p>
        </w:tc>
      </w:tr>
      <w:tr w:rsidR="00BD1F51" w14:paraId="137A7AA1" w14:textId="77777777">
        <w:trPr>
          <w:trHeight w:val="226"/>
        </w:trPr>
        <w:tc>
          <w:tcPr>
            <w:tcW w:w="3748" w:type="dxa"/>
          </w:tcPr>
          <w:p w14:paraId="77EF6F03" w14:textId="77777777" w:rsidR="00BD1F51" w:rsidRDefault="00684C1D">
            <w:pPr>
              <w:pStyle w:val="TableParagraph"/>
              <w:spacing w:line="207" w:lineRule="exact"/>
              <w:ind w:left="4"/>
              <w:rPr>
                <w:b/>
                <w:bCs/>
                <w:sz w:val="17"/>
                <w:szCs w:val="17"/>
              </w:rPr>
            </w:pPr>
            <w:r>
              <w:rPr>
                <w:b/>
                <w:bCs/>
                <w:sz w:val="17"/>
                <w:szCs w:val="17"/>
              </w:rPr>
              <w:t>7.12.6. ՏՐԱՆՍՊՈՐՏ</w:t>
            </w:r>
          </w:p>
        </w:tc>
        <w:tc>
          <w:tcPr>
            <w:tcW w:w="7329" w:type="dxa"/>
          </w:tcPr>
          <w:p w14:paraId="3782B00A" w14:textId="77777777" w:rsidR="00BD1F51" w:rsidRDefault="00684C1D">
            <w:pPr>
              <w:pStyle w:val="TableParagraph"/>
              <w:spacing w:line="207" w:lineRule="exact"/>
              <w:ind w:left="58"/>
              <w:rPr>
                <w:sz w:val="17"/>
                <w:szCs w:val="17"/>
              </w:rPr>
            </w:pPr>
            <w:r>
              <w:rPr>
                <w:sz w:val="17"/>
                <w:szCs w:val="17"/>
              </w:rPr>
              <w:t>Ընդհանուր օգտագործման ավտոմոբիլային ճանապարհները և դրանց կառույցները</w:t>
            </w:r>
          </w:p>
        </w:tc>
        <w:tc>
          <w:tcPr>
            <w:tcW w:w="1987" w:type="dxa"/>
          </w:tcPr>
          <w:p w14:paraId="2BA8437B" w14:textId="77777777" w:rsidR="00BD1F51" w:rsidRDefault="00684C1D">
            <w:pPr>
              <w:pStyle w:val="TableParagraph"/>
              <w:spacing w:line="207" w:lineRule="exact"/>
              <w:ind w:left="58"/>
              <w:rPr>
                <w:sz w:val="17"/>
                <w:szCs w:val="17"/>
              </w:rPr>
            </w:pPr>
            <w:r>
              <w:rPr>
                <w:sz w:val="17"/>
                <w:szCs w:val="17"/>
              </w:rPr>
              <w:t>Ձև N 1-ճան (տարեկան)</w:t>
            </w:r>
          </w:p>
        </w:tc>
        <w:tc>
          <w:tcPr>
            <w:tcW w:w="1747" w:type="dxa"/>
          </w:tcPr>
          <w:p w14:paraId="713182F9" w14:textId="77777777" w:rsidR="00BD1F51" w:rsidRDefault="00684C1D">
            <w:pPr>
              <w:pStyle w:val="TableParagraph"/>
              <w:spacing w:line="207" w:lineRule="exact"/>
              <w:ind w:left="48" w:right="46"/>
              <w:jc w:val="center"/>
              <w:rPr>
                <w:sz w:val="17"/>
                <w:szCs w:val="17"/>
              </w:rPr>
            </w:pPr>
            <w:r>
              <w:rPr>
                <w:sz w:val="17"/>
                <w:szCs w:val="17"/>
              </w:rPr>
              <w:t>20 փետրվարի</w:t>
            </w:r>
          </w:p>
        </w:tc>
      </w:tr>
      <w:tr w:rsidR="00BD1F51" w14:paraId="3E4E849A" w14:textId="77777777">
        <w:trPr>
          <w:trHeight w:val="454"/>
        </w:trPr>
        <w:tc>
          <w:tcPr>
            <w:tcW w:w="3748" w:type="dxa"/>
          </w:tcPr>
          <w:p w14:paraId="5CBF22D1" w14:textId="77777777" w:rsidR="00BD1F51" w:rsidRDefault="00684C1D">
            <w:pPr>
              <w:pStyle w:val="TableParagraph"/>
              <w:spacing w:line="221" w:lineRule="exact"/>
              <w:ind w:left="4"/>
              <w:rPr>
                <w:b/>
                <w:bCs/>
                <w:sz w:val="17"/>
                <w:szCs w:val="17"/>
              </w:rPr>
            </w:pPr>
            <w:r>
              <w:rPr>
                <w:b/>
                <w:bCs/>
                <w:sz w:val="17"/>
                <w:szCs w:val="17"/>
              </w:rPr>
              <w:t>7.12.7. ՏՐԱՆՍՊՈՐՏ</w:t>
            </w:r>
          </w:p>
        </w:tc>
        <w:tc>
          <w:tcPr>
            <w:tcW w:w="7329" w:type="dxa"/>
          </w:tcPr>
          <w:p w14:paraId="2BA78BD6" w14:textId="77777777" w:rsidR="00BD1F51" w:rsidRDefault="00684C1D">
            <w:pPr>
              <w:pStyle w:val="TableParagraph"/>
              <w:spacing w:line="223" w:lineRule="exact"/>
              <w:ind w:left="58"/>
              <w:rPr>
                <w:sz w:val="17"/>
                <w:szCs w:val="17"/>
              </w:rPr>
            </w:pPr>
            <w:r>
              <w:rPr>
                <w:sz w:val="17"/>
                <w:szCs w:val="17"/>
              </w:rPr>
              <w:t>Տեղեկություններ հիմնական միջոցների, անավարտ ոչ ընթացիկ նյութական ակտիվների և</w:t>
            </w:r>
          </w:p>
          <w:p w14:paraId="55AC5766" w14:textId="77777777" w:rsidR="00BD1F51" w:rsidRDefault="00684C1D">
            <w:pPr>
              <w:pStyle w:val="TableParagraph"/>
              <w:spacing w:line="211" w:lineRule="exact"/>
              <w:ind w:left="58"/>
              <w:rPr>
                <w:sz w:val="17"/>
                <w:szCs w:val="17"/>
              </w:rPr>
            </w:pPr>
            <w:r>
              <w:rPr>
                <w:sz w:val="17"/>
                <w:szCs w:val="17"/>
              </w:rPr>
              <w:t>ոչ նյութական ակտիվների առկայության և շարժի վերաբերյալ</w:t>
            </w:r>
          </w:p>
        </w:tc>
        <w:tc>
          <w:tcPr>
            <w:tcW w:w="1987" w:type="dxa"/>
          </w:tcPr>
          <w:p w14:paraId="4FA1C8E8" w14:textId="77777777" w:rsidR="00BD1F51" w:rsidRDefault="00684C1D">
            <w:pPr>
              <w:pStyle w:val="TableParagraph"/>
              <w:spacing w:line="223" w:lineRule="exact"/>
              <w:ind w:left="57"/>
              <w:rPr>
                <w:sz w:val="17"/>
                <w:szCs w:val="17"/>
              </w:rPr>
            </w:pPr>
            <w:r>
              <w:rPr>
                <w:sz w:val="17"/>
                <w:szCs w:val="17"/>
              </w:rPr>
              <w:t>Ձև N 11-ՀՄ (տարեկան)</w:t>
            </w:r>
          </w:p>
        </w:tc>
        <w:tc>
          <w:tcPr>
            <w:tcW w:w="1747" w:type="dxa"/>
          </w:tcPr>
          <w:p w14:paraId="0CA558DB" w14:textId="77777777" w:rsidR="00BD1F51" w:rsidRDefault="00684C1D">
            <w:pPr>
              <w:pStyle w:val="TableParagraph"/>
              <w:spacing w:line="223" w:lineRule="exact"/>
              <w:ind w:left="49" w:right="46"/>
              <w:jc w:val="center"/>
              <w:rPr>
                <w:sz w:val="17"/>
                <w:szCs w:val="17"/>
              </w:rPr>
            </w:pPr>
            <w:r>
              <w:rPr>
                <w:sz w:val="17"/>
                <w:szCs w:val="17"/>
              </w:rPr>
              <w:t>15 ապրիլի</w:t>
            </w:r>
          </w:p>
        </w:tc>
      </w:tr>
      <w:tr w:rsidR="00BD1F51" w14:paraId="37F15DBA" w14:textId="77777777">
        <w:trPr>
          <w:trHeight w:val="453"/>
        </w:trPr>
        <w:tc>
          <w:tcPr>
            <w:tcW w:w="3748" w:type="dxa"/>
          </w:tcPr>
          <w:p w14:paraId="6541E6E1" w14:textId="77777777" w:rsidR="00BD1F51" w:rsidRDefault="00684C1D">
            <w:pPr>
              <w:pStyle w:val="TableParagraph"/>
              <w:spacing w:line="220" w:lineRule="exact"/>
              <w:ind w:left="4"/>
              <w:rPr>
                <w:b/>
                <w:bCs/>
                <w:sz w:val="17"/>
                <w:szCs w:val="17"/>
              </w:rPr>
            </w:pPr>
            <w:r>
              <w:rPr>
                <w:b/>
                <w:bCs/>
                <w:sz w:val="17"/>
                <w:szCs w:val="17"/>
              </w:rPr>
              <w:t>7.12.8. ԱՇԽԱՏԱՆՔԻ ՇՈՒԿԱ</w:t>
            </w:r>
          </w:p>
        </w:tc>
        <w:tc>
          <w:tcPr>
            <w:tcW w:w="7329" w:type="dxa"/>
          </w:tcPr>
          <w:p w14:paraId="2C4324E6"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26EB5942" w14:textId="77777777" w:rsidR="00BD1F51" w:rsidRDefault="00684C1D">
            <w:pPr>
              <w:pStyle w:val="TableParagraph"/>
              <w:spacing w:line="222" w:lineRule="exact"/>
              <w:ind w:left="57"/>
              <w:rPr>
                <w:sz w:val="17"/>
                <w:szCs w:val="17"/>
              </w:rPr>
            </w:pPr>
            <w:r>
              <w:rPr>
                <w:sz w:val="17"/>
                <w:szCs w:val="17"/>
              </w:rPr>
              <w:t>Ձև N 1- ԹԱՇ</w:t>
            </w:r>
          </w:p>
          <w:p w14:paraId="2DCBFA51"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054EB7E4" w14:textId="77777777" w:rsidR="00BD1F51" w:rsidRDefault="00684C1D">
            <w:pPr>
              <w:pStyle w:val="TableParagraph"/>
              <w:spacing w:line="222" w:lineRule="exact"/>
              <w:ind w:left="51" w:right="46"/>
              <w:jc w:val="center"/>
              <w:rPr>
                <w:sz w:val="17"/>
              </w:rPr>
            </w:pPr>
            <w:r>
              <w:rPr>
                <w:sz w:val="17"/>
              </w:rPr>
              <w:t>20</w:t>
            </w:r>
          </w:p>
        </w:tc>
      </w:tr>
      <w:tr w:rsidR="00BD1F51" w14:paraId="29B4A8C9" w14:textId="77777777">
        <w:trPr>
          <w:trHeight w:val="453"/>
        </w:trPr>
        <w:tc>
          <w:tcPr>
            <w:tcW w:w="3748" w:type="dxa"/>
          </w:tcPr>
          <w:p w14:paraId="41A56F61" w14:textId="77777777" w:rsidR="00BD1F51" w:rsidRDefault="00684C1D">
            <w:pPr>
              <w:pStyle w:val="TableParagraph"/>
              <w:spacing w:line="220" w:lineRule="exact"/>
              <w:ind w:left="4"/>
              <w:rPr>
                <w:b/>
                <w:bCs/>
                <w:sz w:val="17"/>
                <w:szCs w:val="17"/>
              </w:rPr>
            </w:pPr>
            <w:r>
              <w:rPr>
                <w:b/>
                <w:bCs/>
                <w:sz w:val="17"/>
                <w:szCs w:val="17"/>
              </w:rPr>
              <w:t>7.12.9. ԱՇԽԱՏԱՆՔԻ ՇՈՒԿԱ</w:t>
            </w:r>
          </w:p>
        </w:tc>
        <w:tc>
          <w:tcPr>
            <w:tcW w:w="7329" w:type="dxa"/>
          </w:tcPr>
          <w:p w14:paraId="02AEA8A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1896617"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F1E3C27"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15F66CB2"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F9D67AB" w14:textId="77777777">
        <w:trPr>
          <w:trHeight w:val="454"/>
        </w:trPr>
        <w:tc>
          <w:tcPr>
            <w:tcW w:w="3748" w:type="dxa"/>
          </w:tcPr>
          <w:p w14:paraId="12BBF4EE" w14:textId="77777777" w:rsidR="00BD1F51" w:rsidRDefault="00684C1D">
            <w:pPr>
              <w:pStyle w:val="TableParagraph"/>
              <w:spacing w:line="221" w:lineRule="exact"/>
              <w:ind w:left="4"/>
              <w:rPr>
                <w:b/>
                <w:bCs/>
                <w:sz w:val="17"/>
                <w:szCs w:val="17"/>
              </w:rPr>
            </w:pPr>
            <w:r>
              <w:rPr>
                <w:b/>
                <w:bCs/>
                <w:sz w:val="17"/>
                <w:szCs w:val="17"/>
              </w:rPr>
              <w:t>7.12.10. ԱՇԽԱՏԱՆՔԻ ՇՈՒԿԱ</w:t>
            </w:r>
          </w:p>
        </w:tc>
        <w:tc>
          <w:tcPr>
            <w:tcW w:w="7329" w:type="dxa"/>
          </w:tcPr>
          <w:p w14:paraId="4FB00635"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EEAFE7D" w14:textId="77777777" w:rsidR="00BD1F51" w:rsidRDefault="00684C1D">
            <w:pPr>
              <w:pStyle w:val="TableParagraph"/>
              <w:spacing w:line="223" w:lineRule="exact"/>
              <w:ind w:left="57"/>
              <w:rPr>
                <w:sz w:val="17"/>
                <w:szCs w:val="17"/>
              </w:rPr>
            </w:pPr>
            <w:r>
              <w:rPr>
                <w:sz w:val="17"/>
                <w:szCs w:val="17"/>
              </w:rPr>
              <w:t>Ձև N 1- կադրերի</w:t>
            </w:r>
          </w:p>
          <w:p w14:paraId="0831D615"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AEEA0D8"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1EE5017D" w14:textId="77777777">
        <w:trPr>
          <w:trHeight w:val="299"/>
        </w:trPr>
        <w:tc>
          <w:tcPr>
            <w:tcW w:w="14811" w:type="dxa"/>
            <w:gridSpan w:val="4"/>
            <w:shd w:val="clear" w:color="auto" w:fill="E4E4E4"/>
          </w:tcPr>
          <w:p w14:paraId="449EE5DC" w14:textId="77777777" w:rsidR="00BD1F51" w:rsidRDefault="00684C1D">
            <w:pPr>
              <w:pStyle w:val="TableParagraph"/>
              <w:spacing w:before="1" w:line="278" w:lineRule="exact"/>
              <w:ind w:left="26"/>
              <w:rPr>
                <w:b/>
                <w:bCs/>
                <w:i/>
              </w:rPr>
            </w:pPr>
            <w:r>
              <w:rPr>
                <w:b/>
                <w:bCs/>
                <w:i/>
                <w:w w:val="105"/>
              </w:rPr>
              <w:t>7.13. ԲԱՐՁՐ ՏԵԽՆՈԼՈԳԻԱԿԱՆ ԱՐԴՅՈՒՆԱԲԵՐՈՒԹՅԱՆ ՆԱԽԱՐԱՐՈՒԹՅՈՒՆ</w:t>
            </w:r>
          </w:p>
        </w:tc>
      </w:tr>
      <w:tr w:rsidR="00BD1F51" w14:paraId="3A264620" w14:textId="77777777">
        <w:trPr>
          <w:trHeight w:val="226"/>
        </w:trPr>
        <w:tc>
          <w:tcPr>
            <w:tcW w:w="3748" w:type="dxa"/>
          </w:tcPr>
          <w:p w14:paraId="5276E6B6" w14:textId="77777777" w:rsidR="00BD1F51" w:rsidRDefault="00684C1D">
            <w:pPr>
              <w:pStyle w:val="TableParagraph"/>
              <w:spacing w:line="206" w:lineRule="exact"/>
              <w:ind w:left="26"/>
              <w:rPr>
                <w:b/>
                <w:bCs/>
                <w:sz w:val="17"/>
                <w:szCs w:val="17"/>
              </w:rPr>
            </w:pPr>
            <w:r>
              <w:rPr>
                <w:b/>
                <w:bCs/>
                <w:sz w:val="17"/>
                <w:szCs w:val="17"/>
              </w:rPr>
              <w:t>7.13.1. ՇԻՆԱՐԱՐՈՒԹՅՈՒՆ</w:t>
            </w:r>
          </w:p>
        </w:tc>
        <w:tc>
          <w:tcPr>
            <w:tcW w:w="7329" w:type="dxa"/>
          </w:tcPr>
          <w:p w14:paraId="367DA6D7" w14:textId="77777777" w:rsidR="00BD1F51" w:rsidRDefault="00684C1D">
            <w:pPr>
              <w:pStyle w:val="TableParagraph"/>
              <w:spacing w:line="206"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D764DF7"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0E99B7A1" w14:textId="77777777" w:rsidR="00BD1F51" w:rsidRDefault="00684C1D">
            <w:pPr>
              <w:pStyle w:val="TableParagraph"/>
              <w:spacing w:line="206" w:lineRule="exact"/>
              <w:ind w:left="49" w:right="46"/>
              <w:jc w:val="center"/>
              <w:rPr>
                <w:sz w:val="17"/>
                <w:szCs w:val="17"/>
              </w:rPr>
            </w:pPr>
            <w:r>
              <w:rPr>
                <w:sz w:val="17"/>
                <w:szCs w:val="17"/>
              </w:rPr>
              <w:t>1 ապրիլի</w:t>
            </w:r>
          </w:p>
        </w:tc>
      </w:tr>
      <w:tr w:rsidR="00BD1F51" w14:paraId="588F9CB6" w14:textId="77777777">
        <w:trPr>
          <w:trHeight w:val="226"/>
        </w:trPr>
        <w:tc>
          <w:tcPr>
            <w:tcW w:w="3748" w:type="dxa"/>
          </w:tcPr>
          <w:p w14:paraId="695CFAA9" w14:textId="77777777" w:rsidR="00BD1F51" w:rsidRDefault="00684C1D">
            <w:pPr>
              <w:pStyle w:val="TableParagraph"/>
              <w:spacing w:line="207" w:lineRule="exact"/>
              <w:ind w:left="26"/>
              <w:rPr>
                <w:b/>
                <w:bCs/>
                <w:sz w:val="17"/>
                <w:szCs w:val="17"/>
              </w:rPr>
            </w:pPr>
            <w:r>
              <w:rPr>
                <w:b/>
                <w:bCs/>
                <w:sz w:val="17"/>
                <w:szCs w:val="17"/>
              </w:rPr>
              <w:t>7.13.2. ՇԻՆԱՐԱՐՈՒԹՅՈՒՆ</w:t>
            </w:r>
          </w:p>
        </w:tc>
        <w:tc>
          <w:tcPr>
            <w:tcW w:w="7329" w:type="dxa"/>
          </w:tcPr>
          <w:p w14:paraId="2F0918B6" w14:textId="77777777" w:rsidR="00BD1F51" w:rsidRDefault="00684C1D">
            <w:pPr>
              <w:pStyle w:val="TableParagraph"/>
              <w:spacing w:line="207"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B05C680" w14:textId="77777777" w:rsidR="00BD1F51" w:rsidRDefault="00684C1D">
            <w:pPr>
              <w:pStyle w:val="TableParagraph"/>
              <w:spacing w:line="207" w:lineRule="exact"/>
              <w:ind w:left="79"/>
              <w:rPr>
                <w:sz w:val="17"/>
                <w:szCs w:val="17"/>
              </w:rPr>
            </w:pPr>
            <w:r>
              <w:rPr>
                <w:sz w:val="17"/>
                <w:szCs w:val="17"/>
              </w:rPr>
              <w:t>Ձև N 2-ԿՇ(ամսական)</w:t>
            </w:r>
          </w:p>
        </w:tc>
        <w:tc>
          <w:tcPr>
            <w:tcW w:w="1747" w:type="dxa"/>
          </w:tcPr>
          <w:p w14:paraId="779CE1CE" w14:textId="77777777" w:rsidR="00BD1F51" w:rsidRDefault="00684C1D">
            <w:pPr>
              <w:pStyle w:val="TableParagraph"/>
              <w:spacing w:line="207" w:lineRule="exact"/>
              <w:ind w:left="51" w:right="46"/>
              <w:jc w:val="center"/>
              <w:rPr>
                <w:sz w:val="17"/>
              </w:rPr>
            </w:pPr>
            <w:r>
              <w:rPr>
                <w:sz w:val="17"/>
              </w:rPr>
              <w:t>10</w:t>
            </w:r>
          </w:p>
        </w:tc>
      </w:tr>
      <w:tr w:rsidR="00BD1F51" w14:paraId="316C24AF" w14:textId="77777777">
        <w:trPr>
          <w:trHeight w:val="453"/>
        </w:trPr>
        <w:tc>
          <w:tcPr>
            <w:tcW w:w="3748" w:type="dxa"/>
          </w:tcPr>
          <w:p w14:paraId="187BDC25" w14:textId="77777777" w:rsidR="00BD1F51" w:rsidRDefault="00684C1D">
            <w:pPr>
              <w:pStyle w:val="TableParagraph"/>
              <w:spacing w:line="220" w:lineRule="exact"/>
              <w:ind w:left="26"/>
              <w:rPr>
                <w:b/>
                <w:bCs/>
                <w:sz w:val="17"/>
                <w:szCs w:val="17"/>
              </w:rPr>
            </w:pPr>
            <w:r>
              <w:rPr>
                <w:b/>
                <w:bCs/>
                <w:sz w:val="17"/>
                <w:szCs w:val="17"/>
              </w:rPr>
              <w:t>7.13.3. ՏՐԱՆՍՊՈՐՏ</w:t>
            </w:r>
          </w:p>
        </w:tc>
        <w:tc>
          <w:tcPr>
            <w:tcW w:w="7329" w:type="dxa"/>
          </w:tcPr>
          <w:p w14:paraId="62B92BBD" w14:textId="77777777" w:rsidR="00BD1F51" w:rsidRDefault="00684C1D">
            <w:pPr>
              <w:pStyle w:val="TableParagraph"/>
              <w:spacing w:line="222" w:lineRule="exact"/>
              <w:ind w:left="79"/>
              <w:rPr>
                <w:sz w:val="17"/>
                <w:szCs w:val="17"/>
              </w:rPr>
            </w:pPr>
            <w:r>
              <w:rPr>
                <w:sz w:val="17"/>
                <w:szCs w:val="17"/>
              </w:rPr>
              <w:t>Ավտոմոբիլային տրանսպորտը և ոչ ընդհանուր օգտագործման ավտոմոբիլային</w:t>
            </w:r>
          </w:p>
          <w:p w14:paraId="74CFE99E" w14:textId="77777777" w:rsidR="00BD1F51" w:rsidRDefault="00684C1D">
            <w:pPr>
              <w:pStyle w:val="TableParagraph"/>
              <w:spacing w:line="212" w:lineRule="exact"/>
              <w:ind w:left="79"/>
              <w:rPr>
                <w:sz w:val="17"/>
                <w:szCs w:val="17"/>
              </w:rPr>
            </w:pPr>
            <w:r>
              <w:rPr>
                <w:sz w:val="17"/>
                <w:szCs w:val="17"/>
              </w:rPr>
              <w:t>ճանապարհների երկարությունը</w:t>
            </w:r>
          </w:p>
        </w:tc>
        <w:tc>
          <w:tcPr>
            <w:tcW w:w="1987" w:type="dxa"/>
          </w:tcPr>
          <w:p w14:paraId="67424B2E" w14:textId="77777777" w:rsidR="00BD1F51" w:rsidRDefault="00684C1D">
            <w:pPr>
              <w:pStyle w:val="TableParagraph"/>
              <w:spacing w:line="222" w:lineRule="exact"/>
              <w:ind w:left="79"/>
              <w:rPr>
                <w:sz w:val="17"/>
                <w:szCs w:val="17"/>
              </w:rPr>
            </w:pPr>
            <w:r>
              <w:rPr>
                <w:sz w:val="17"/>
                <w:szCs w:val="17"/>
              </w:rPr>
              <w:t>Ձև N 1-տրանսպորտ</w:t>
            </w:r>
          </w:p>
          <w:p w14:paraId="754B1C6B"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5D8E269C"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5CD3871D" w14:textId="77777777">
        <w:trPr>
          <w:trHeight w:val="454"/>
        </w:trPr>
        <w:tc>
          <w:tcPr>
            <w:tcW w:w="3748" w:type="dxa"/>
          </w:tcPr>
          <w:p w14:paraId="1CC82AA3" w14:textId="77777777" w:rsidR="00BD1F51" w:rsidRDefault="00684C1D">
            <w:pPr>
              <w:pStyle w:val="TableParagraph"/>
              <w:spacing w:line="220" w:lineRule="exact"/>
              <w:ind w:left="4"/>
              <w:rPr>
                <w:b/>
                <w:bCs/>
                <w:sz w:val="17"/>
                <w:szCs w:val="17"/>
              </w:rPr>
            </w:pPr>
            <w:r>
              <w:rPr>
                <w:b/>
                <w:bCs/>
                <w:sz w:val="17"/>
                <w:szCs w:val="17"/>
              </w:rPr>
              <w:t>7.13.4. ԱՇԽԱՏԱՆՔԻ ՇՈՒԿԱ</w:t>
            </w:r>
          </w:p>
        </w:tc>
        <w:tc>
          <w:tcPr>
            <w:tcW w:w="7329" w:type="dxa"/>
          </w:tcPr>
          <w:p w14:paraId="4618799E"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33FE8A66" w14:textId="77777777" w:rsidR="00BD1F51" w:rsidRDefault="00684C1D">
            <w:pPr>
              <w:pStyle w:val="TableParagraph"/>
              <w:spacing w:line="222" w:lineRule="exact"/>
              <w:ind w:left="57"/>
              <w:rPr>
                <w:sz w:val="17"/>
                <w:szCs w:val="17"/>
              </w:rPr>
            </w:pPr>
            <w:r>
              <w:rPr>
                <w:sz w:val="17"/>
                <w:szCs w:val="17"/>
              </w:rPr>
              <w:t>Ձև N 1- ԹԱՇ</w:t>
            </w:r>
          </w:p>
          <w:p w14:paraId="4710496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DC4F1A" w14:textId="77777777" w:rsidR="00BD1F51" w:rsidRDefault="00684C1D">
            <w:pPr>
              <w:pStyle w:val="TableParagraph"/>
              <w:spacing w:line="223" w:lineRule="exact"/>
              <w:ind w:left="51" w:right="46"/>
              <w:jc w:val="center"/>
              <w:rPr>
                <w:sz w:val="17"/>
              </w:rPr>
            </w:pPr>
            <w:r>
              <w:rPr>
                <w:sz w:val="17"/>
              </w:rPr>
              <w:t>20</w:t>
            </w:r>
          </w:p>
        </w:tc>
      </w:tr>
      <w:tr w:rsidR="00BD1F51" w14:paraId="3DCA2C50" w14:textId="77777777">
        <w:trPr>
          <w:trHeight w:val="453"/>
        </w:trPr>
        <w:tc>
          <w:tcPr>
            <w:tcW w:w="3748" w:type="dxa"/>
          </w:tcPr>
          <w:p w14:paraId="39F3483D" w14:textId="77777777" w:rsidR="00BD1F51" w:rsidRDefault="00684C1D">
            <w:pPr>
              <w:pStyle w:val="TableParagraph"/>
              <w:spacing w:line="220" w:lineRule="exact"/>
              <w:ind w:left="4"/>
              <w:rPr>
                <w:b/>
                <w:bCs/>
                <w:sz w:val="17"/>
                <w:szCs w:val="17"/>
              </w:rPr>
            </w:pPr>
            <w:r>
              <w:rPr>
                <w:b/>
                <w:bCs/>
                <w:sz w:val="17"/>
                <w:szCs w:val="17"/>
              </w:rPr>
              <w:t>7.13.5. ԱՇԽԱՏԱՆՔԻ ՇՈՒԿԱ</w:t>
            </w:r>
          </w:p>
        </w:tc>
        <w:tc>
          <w:tcPr>
            <w:tcW w:w="7329" w:type="dxa"/>
          </w:tcPr>
          <w:p w14:paraId="45272AC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0AA1976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439DBE0"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6AB5069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9BF011A" w14:textId="77777777">
        <w:trPr>
          <w:trHeight w:val="909"/>
        </w:trPr>
        <w:tc>
          <w:tcPr>
            <w:tcW w:w="3748" w:type="dxa"/>
          </w:tcPr>
          <w:p w14:paraId="1012DD05" w14:textId="77777777" w:rsidR="00BD1F51" w:rsidRDefault="00684C1D">
            <w:pPr>
              <w:pStyle w:val="TableParagraph"/>
              <w:spacing w:line="220" w:lineRule="exact"/>
              <w:ind w:left="4"/>
              <w:rPr>
                <w:b/>
                <w:bCs/>
                <w:sz w:val="17"/>
                <w:szCs w:val="17"/>
              </w:rPr>
            </w:pPr>
            <w:r>
              <w:rPr>
                <w:b/>
                <w:bCs/>
                <w:sz w:val="17"/>
                <w:szCs w:val="17"/>
              </w:rPr>
              <w:t>7.13.6. ԱՇԽԱՏԱՆՔԻ ՇՈՒԿԱ</w:t>
            </w:r>
          </w:p>
        </w:tc>
        <w:tc>
          <w:tcPr>
            <w:tcW w:w="7329" w:type="dxa"/>
          </w:tcPr>
          <w:p w14:paraId="3EB5C822"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5ECB867C"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40F31D7C"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F9A213B" w14:textId="77777777" w:rsidR="00BD1F51" w:rsidRDefault="00BD1F51">
      <w:pPr>
        <w:spacing w:line="222"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8C9176A" w14:textId="77777777">
        <w:trPr>
          <w:trHeight w:val="399"/>
        </w:trPr>
        <w:tc>
          <w:tcPr>
            <w:tcW w:w="3748" w:type="dxa"/>
            <w:vMerge w:val="restart"/>
          </w:tcPr>
          <w:p w14:paraId="16F9A5A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0254F3FA"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10207E69"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9E4BA7"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4AD9AB42" w14:textId="77777777">
        <w:trPr>
          <w:trHeight w:val="798"/>
        </w:trPr>
        <w:tc>
          <w:tcPr>
            <w:tcW w:w="3748" w:type="dxa"/>
            <w:vMerge/>
            <w:tcBorders>
              <w:top w:val="nil"/>
            </w:tcBorders>
          </w:tcPr>
          <w:p w14:paraId="35941DDE" w14:textId="77777777" w:rsidR="00BD1F51" w:rsidRDefault="00BD1F51">
            <w:pPr>
              <w:rPr>
                <w:sz w:val="2"/>
                <w:szCs w:val="2"/>
              </w:rPr>
            </w:pPr>
          </w:p>
        </w:tc>
        <w:tc>
          <w:tcPr>
            <w:tcW w:w="7329" w:type="dxa"/>
            <w:vMerge/>
            <w:tcBorders>
              <w:top w:val="nil"/>
            </w:tcBorders>
          </w:tcPr>
          <w:p w14:paraId="0E4A97C2" w14:textId="77777777" w:rsidR="00BD1F51" w:rsidRDefault="00BD1F51">
            <w:pPr>
              <w:rPr>
                <w:sz w:val="2"/>
                <w:szCs w:val="2"/>
              </w:rPr>
            </w:pPr>
          </w:p>
        </w:tc>
        <w:tc>
          <w:tcPr>
            <w:tcW w:w="1987" w:type="dxa"/>
          </w:tcPr>
          <w:p w14:paraId="5EAC933D"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1D9979FB"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3E95E76"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621E5304" w14:textId="77777777">
        <w:trPr>
          <w:trHeight w:val="299"/>
        </w:trPr>
        <w:tc>
          <w:tcPr>
            <w:tcW w:w="14811" w:type="dxa"/>
            <w:gridSpan w:val="4"/>
            <w:shd w:val="clear" w:color="auto" w:fill="E4E4E4"/>
          </w:tcPr>
          <w:p w14:paraId="1B8BED61" w14:textId="77777777" w:rsidR="00BD1F51" w:rsidRDefault="00684C1D">
            <w:pPr>
              <w:pStyle w:val="TableParagraph"/>
              <w:spacing w:before="2" w:line="277" w:lineRule="exact"/>
              <w:ind w:left="4"/>
              <w:rPr>
                <w:b/>
                <w:bCs/>
                <w:i/>
              </w:rPr>
            </w:pPr>
            <w:r>
              <w:rPr>
                <w:b/>
                <w:bCs/>
                <w:i/>
                <w:w w:val="105"/>
              </w:rPr>
              <w:t>7.14. ԷԿՈՆՈՄԻԿԱՅԻ ՆԱԽԱՐԱՐՈՒԹՅՈՒՆ</w:t>
            </w:r>
          </w:p>
        </w:tc>
      </w:tr>
      <w:tr w:rsidR="00BD1F51" w14:paraId="05644ACB" w14:textId="77777777">
        <w:trPr>
          <w:trHeight w:val="227"/>
        </w:trPr>
        <w:tc>
          <w:tcPr>
            <w:tcW w:w="3748" w:type="dxa"/>
          </w:tcPr>
          <w:p w14:paraId="4063A3CF" w14:textId="77777777" w:rsidR="00BD1F51" w:rsidRDefault="00684C1D">
            <w:pPr>
              <w:pStyle w:val="TableParagraph"/>
              <w:spacing w:line="207" w:lineRule="exact"/>
              <w:ind w:left="4"/>
              <w:rPr>
                <w:b/>
                <w:bCs/>
                <w:sz w:val="17"/>
                <w:szCs w:val="17"/>
              </w:rPr>
            </w:pPr>
            <w:r>
              <w:rPr>
                <w:b/>
                <w:bCs/>
                <w:sz w:val="17"/>
                <w:szCs w:val="17"/>
              </w:rPr>
              <w:t>7.14.1. ՇԻՆԱՐԱՐՈՒԹՅՈՒՆ</w:t>
            </w:r>
          </w:p>
        </w:tc>
        <w:tc>
          <w:tcPr>
            <w:tcW w:w="7329" w:type="dxa"/>
          </w:tcPr>
          <w:p w14:paraId="4990107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6D598E0"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3B56A0D1" w14:textId="77777777" w:rsidR="00BD1F51" w:rsidRDefault="00684C1D">
            <w:pPr>
              <w:pStyle w:val="TableParagraph"/>
              <w:spacing w:line="207" w:lineRule="exact"/>
              <w:ind w:left="483"/>
              <w:rPr>
                <w:sz w:val="17"/>
                <w:szCs w:val="17"/>
              </w:rPr>
            </w:pPr>
            <w:r>
              <w:rPr>
                <w:sz w:val="17"/>
                <w:szCs w:val="17"/>
              </w:rPr>
              <w:t>1 ապրիլի</w:t>
            </w:r>
          </w:p>
        </w:tc>
      </w:tr>
      <w:tr w:rsidR="00BD1F51" w14:paraId="18E0A3AD" w14:textId="77777777">
        <w:trPr>
          <w:trHeight w:val="227"/>
        </w:trPr>
        <w:tc>
          <w:tcPr>
            <w:tcW w:w="3748" w:type="dxa"/>
          </w:tcPr>
          <w:p w14:paraId="7396118E" w14:textId="77777777" w:rsidR="00BD1F51" w:rsidRDefault="00684C1D">
            <w:pPr>
              <w:pStyle w:val="TableParagraph"/>
              <w:spacing w:line="208" w:lineRule="exact"/>
              <w:ind w:left="4"/>
              <w:rPr>
                <w:b/>
                <w:bCs/>
                <w:sz w:val="17"/>
                <w:szCs w:val="17"/>
              </w:rPr>
            </w:pPr>
            <w:r>
              <w:rPr>
                <w:b/>
                <w:bCs/>
                <w:sz w:val="17"/>
                <w:szCs w:val="17"/>
              </w:rPr>
              <w:t>7.14.2. ՇԻՆԱՐԱՐՈՒԹՅՈՒՆ</w:t>
            </w:r>
          </w:p>
        </w:tc>
        <w:tc>
          <w:tcPr>
            <w:tcW w:w="7329" w:type="dxa"/>
          </w:tcPr>
          <w:p w14:paraId="5F2C5D2F"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3FFC3CB"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460715EB" w14:textId="77777777" w:rsidR="00BD1F51" w:rsidRDefault="00684C1D">
            <w:pPr>
              <w:pStyle w:val="TableParagraph"/>
              <w:spacing w:line="208" w:lineRule="exact"/>
              <w:ind w:left="49" w:right="46"/>
              <w:jc w:val="center"/>
              <w:rPr>
                <w:sz w:val="17"/>
              </w:rPr>
            </w:pPr>
            <w:r>
              <w:rPr>
                <w:sz w:val="17"/>
              </w:rPr>
              <w:t>10</w:t>
            </w:r>
          </w:p>
        </w:tc>
      </w:tr>
      <w:tr w:rsidR="00BD1F51" w14:paraId="211D4220" w14:textId="77777777">
        <w:trPr>
          <w:trHeight w:val="453"/>
        </w:trPr>
        <w:tc>
          <w:tcPr>
            <w:tcW w:w="3748" w:type="dxa"/>
          </w:tcPr>
          <w:p w14:paraId="7CF3EC60" w14:textId="77777777" w:rsidR="00BD1F51" w:rsidRDefault="00684C1D">
            <w:pPr>
              <w:pStyle w:val="TableParagraph"/>
              <w:spacing w:line="220" w:lineRule="exact"/>
              <w:ind w:left="4"/>
              <w:rPr>
                <w:b/>
                <w:bCs/>
                <w:sz w:val="17"/>
                <w:szCs w:val="17"/>
              </w:rPr>
            </w:pPr>
            <w:r>
              <w:rPr>
                <w:b/>
                <w:bCs/>
                <w:sz w:val="17"/>
                <w:szCs w:val="17"/>
              </w:rPr>
              <w:t>7.14.3. ՏՐԱՆՍՊՈՐՏ</w:t>
            </w:r>
          </w:p>
        </w:tc>
        <w:tc>
          <w:tcPr>
            <w:tcW w:w="7329" w:type="dxa"/>
          </w:tcPr>
          <w:p w14:paraId="34C0187C"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48781F65"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43593112" w14:textId="77777777" w:rsidR="00BD1F51" w:rsidRDefault="00684C1D">
            <w:pPr>
              <w:pStyle w:val="TableParagraph"/>
              <w:spacing w:line="221" w:lineRule="exact"/>
              <w:ind w:left="57"/>
              <w:rPr>
                <w:sz w:val="17"/>
                <w:szCs w:val="17"/>
              </w:rPr>
            </w:pPr>
            <w:r>
              <w:rPr>
                <w:sz w:val="17"/>
                <w:szCs w:val="17"/>
              </w:rPr>
              <w:t>Ձև N 1-տրանսպորտ</w:t>
            </w:r>
          </w:p>
          <w:p w14:paraId="4FBC4F0A"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063101C3"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1DA4288" w14:textId="77777777">
        <w:trPr>
          <w:trHeight w:val="453"/>
        </w:trPr>
        <w:tc>
          <w:tcPr>
            <w:tcW w:w="3748" w:type="dxa"/>
          </w:tcPr>
          <w:p w14:paraId="7A7E8682" w14:textId="77777777" w:rsidR="00BD1F51" w:rsidRDefault="00684C1D">
            <w:pPr>
              <w:pStyle w:val="TableParagraph"/>
              <w:spacing w:line="220" w:lineRule="exact"/>
              <w:ind w:left="4"/>
              <w:rPr>
                <w:b/>
                <w:bCs/>
                <w:sz w:val="17"/>
                <w:szCs w:val="17"/>
              </w:rPr>
            </w:pPr>
            <w:r>
              <w:rPr>
                <w:b/>
                <w:bCs/>
                <w:sz w:val="17"/>
                <w:szCs w:val="17"/>
              </w:rPr>
              <w:t>7.14.4. ԱՇԽԱՏԱՆՔԻ ՇՈՒԿԱ</w:t>
            </w:r>
          </w:p>
        </w:tc>
        <w:tc>
          <w:tcPr>
            <w:tcW w:w="7329" w:type="dxa"/>
          </w:tcPr>
          <w:p w14:paraId="62FB34F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A2BDECA" w14:textId="77777777" w:rsidR="00BD1F51" w:rsidRDefault="00684C1D">
            <w:pPr>
              <w:pStyle w:val="TableParagraph"/>
              <w:spacing w:line="222" w:lineRule="exact"/>
              <w:ind w:left="57"/>
              <w:rPr>
                <w:sz w:val="17"/>
                <w:szCs w:val="17"/>
              </w:rPr>
            </w:pPr>
            <w:r>
              <w:rPr>
                <w:sz w:val="17"/>
                <w:szCs w:val="17"/>
              </w:rPr>
              <w:t>Ձև N 1- ԹԱՇ</w:t>
            </w:r>
          </w:p>
          <w:p w14:paraId="600EDD46"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54BA3DE" w14:textId="77777777" w:rsidR="00BD1F51" w:rsidRDefault="00684C1D">
            <w:pPr>
              <w:pStyle w:val="TableParagraph"/>
              <w:spacing w:line="223" w:lineRule="exact"/>
              <w:ind w:left="51" w:right="46"/>
              <w:jc w:val="center"/>
              <w:rPr>
                <w:sz w:val="17"/>
              </w:rPr>
            </w:pPr>
            <w:r>
              <w:rPr>
                <w:sz w:val="17"/>
              </w:rPr>
              <w:t>20</w:t>
            </w:r>
          </w:p>
        </w:tc>
      </w:tr>
      <w:tr w:rsidR="00BD1F51" w14:paraId="520FCA1E" w14:textId="77777777">
        <w:trPr>
          <w:trHeight w:val="453"/>
        </w:trPr>
        <w:tc>
          <w:tcPr>
            <w:tcW w:w="3748" w:type="dxa"/>
          </w:tcPr>
          <w:p w14:paraId="1D372ECE" w14:textId="77777777" w:rsidR="00BD1F51" w:rsidRDefault="00684C1D">
            <w:pPr>
              <w:pStyle w:val="TableParagraph"/>
              <w:spacing w:line="221" w:lineRule="exact"/>
              <w:ind w:left="4"/>
              <w:rPr>
                <w:b/>
                <w:bCs/>
                <w:sz w:val="17"/>
                <w:szCs w:val="17"/>
              </w:rPr>
            </w:pPr>
            <w:r>
              <w:rPr>
                <w:b/>
                <w:bCs/>
                <w:sz w:val="17"/>
                <w:szCs w:val="17"/>
              </w:rPr>
              <w:t>7.14.5. ԱՇԽԱՏԱՆՔԻ ՇՈՒԿԱ</w:t>
            </w:r>
          </w:p>
        </w:tc>
        <w:tc>
          <w:tcPr>
            <w:tcW w:w="7329" w:type="dxa"/>
          </w:tcPr>
          <w:p w14:paraId="690B4EAE"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1D64BBD"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5248C65"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62AC68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193CB17" w14:textId="77777777">
        <w:trPr>
          <w:trHeight w:val="453"/>
        </w:trPr>
        <w:tc>
          <w:tcPr>
            <w:tcW w:w="3748" w:type="dxa"/>
          </w:tcPr>
          <w:p w14:paraId="42C9B1E5" w14:textId="77777777" w:rsidR="00BD1F51" w:rsidRDefault="00684C1D">
            <w:pPr>
              <w:pStyle w:val="TableParagraph"/>
              <w:spacing w:line="221" w:lineRule="exact"/>
              <w:ind w:left="4"/>
              <w:rPr>
                <w:b/>
                <w:bCs/>
                <w:sz w:val="17"/>
                <w:szCs w:val="17"/>
              </w:rPr>
            </w:pPr>
            <w:r>
              <w:rPr>
                <w:b/>
                <w:bCs/>
                <w:sz w:val="17"/>
                <w:szCs w:val="17"/>
              </w:rPr>
              <w:t>7.14.6. ԱՇԽԱՏԱՆՔԻ ՇՈՒԿԱ</w:t>
            </w:r>
          </w:p>
        </w:tc>
        <w:tc>
          <w:tcPr>
            <w:tcW w:w="7329" w:type="dxa"/>
          </w:tcPr>
          <w:p w14:paraId="4EBA8598"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4A3E52B" w14:textId="77777777" w:rsidR="00BD1F51" w:rsidRDefault="00684C1D">
            <w:pPr>
              <w:pStyle w:val="TableParagraph"/>
              <w:spacing w:line="223" w:lineRule="exact"/>
              <w:ind w:left="57"/>
              <w:rPr>
                <w:sz w:val="17"/>
                <w:szCs w:val="17"/>
              </w:rPr>
            </w:pPr>
            <w:r>
              <w:rPr>
                <w:sz w:val="17"/>
                <w:szCs w:val="17"/>
              </w:rPr>
              <w:t>Ձև N 1- կադրերի</w:t>
            </w:r>
          </w:p>
          <w:p w14:paraId="7E9B915D"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3124887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DA986E1" w14:textId="77777777">
        <w:trPr>
          <w:trHeight w:val="299"/>
        </w:trPr>
        <w:tc>
          <w:tcPr>
            <w:tcW w:w="14811" w:type="dxa"/>
            <w:gridSpan w:val="4"/>
            <w:shd w:val="clear" w:color="auto" w:fill="D9D9D9"/>
          </w:tcPr>
          <w:p w14:paraId="7DE32258" w14:textId="77777777" w:rsidR="00BD1F51" w:rsidRDefault="00684C1D">
            <w:pPr>
              <w:pStyle w:val="TableParagraph"/>
              <w:spacing w:before="2" w:line="277" w:lineRule="exact"/>
              <w:ind w:left="4"/>
              <w:rPr>
                <w:b/>
                <w:bCs/>
                <w:i/>
              </w:rPr>
            </w:pPr>
            <w:r>
              <w:rPr>
                <w:b/>
                <w:bCs/>
                <w:i/>
                <w:w w:val="105"/>
              </w:rPr>
              <w:t>7.15. ՖԻՆԱՆՍՆԵՐԻ</w:t>
            </w:r>
            <w:r>
              <w:rPr>
                <w:b/>
                <w:bCs/>
                <w:i/>
                <w:spacing w:val="62"/>
                <w:w w:val="105"/>
              </w:rPr>
              <w:t xml:space="preserve"> </w:t>
            </w:r>
            <w:r>
              <w:rPr>
                <w:b/>
                <w:bCs/>
                <w:i/>
                <w:w w:val="105"/>
              </w:rPr>
              <w:t>ՆԱԽԱՐԱՐՈՒԹՅՈՒՆ</w:t>
            </w:r>
          </w:p>
        </w:tc>
      </w:tr>
      <w:tr w:rsidR="00BD1F51" w14:paraId="2FBE873A" w14:textId="77777777">
        <w:trPr>
          <w:trHeight w:val="227"/>
        </w:trPr>
        <w:tc>
          <w:tcPr>
            <w:tcW w:w="3748" w:type="dxa"/>
          </w:tcPr>
          <w:p w14:paraId="3BA8116C" w14:textId="77777777" w:rsidR="00BD1F51" w:rsidRDefault="00684C1D">
            <w:pPr>
              <w:pStyle w:val="TableParagraph"/>
              <w:spacing w:line="207" w:lineRule="exact"/>
              <w:ind w:left="4"/>
              <w:rPr>
                <w:b/>
                <w:bCs/>
                <w:sz w:val="17"/>
                <w:szCs w:val="17"/>
              </w:rPr>
            </w:pPr>
            <w:r>
              <w:rPr>
                <w:b/>
                <w:bCs/>
                <w:sz w:val="17"/>
                <w:szCs w:val="17"/>
              </w:rPr>
              <w:t>7.15.1. ՇԻՆԱՐԱՐՈՒԹՅՈՒՆ</w:t>
            </w:r>
          </w:p>
        </w:tc>
        <w:tc>
          <w:tcPr>
            <w:tcW w:w="7329" w:type="dxa"/>
          </w:tcPr>
          <w:p w14:paraId="39B1321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DDBEF6D"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597D1C96" w14:textId="77777777" w:rsidR="00BD1F51" w:rsidRDefault="00684C1D">
            <w:pPr>
              <w:pStyle w:val="TableParagraph"/>
              <w:spacing w:line="207" w:lineRule="exact"/>
              <w:ind w:left="483"/>
              <w:rPr>
                <w:sz w:val="17"/>
                <w:szCs w:val="17"/>
              </w:rPr>
            </w:pPr>
            <w:r>
              <w:rPr>
                <w:sz w:val="17"/>
                <w:szCs w:val="17"/>
              </w:rPr>
              <w:t>1 ապրիլի</w:t>
            </w:r>
          </w:p>
        </w:tc>
      </w:tr>
      <w:tr w:rsidR="00BD1F51" w14:paraId="4A7D4697" w14:textId="77777777">
        <w:trPr>
          <w:trHeight w:val="227"/>
        </w:trPr>
        <w:tc>
          <w:tcPr>
            <w:tcW w:w="3748" w:type="dxa"/>
          </w:tcPr>
          <w:p w14:paraId="3B5682A7" w14:textId="77777777" w:rsidR="00BD1F51" w:rsidRDefault="00684C1D">
            <w:pPr>
              <w:pStyle w:val="TableParagraph"/>
              <w:spacing w:line="207" w:lineRule="exact"/>
              <w:ind w:left="4"/>
              <w:rPr>
                <w:b/>
                <w:bCs/>
                <w:sz w:val="17"/>
                <w:szCs w:val="17"/>
              </w:rPr>
            </w:pPr>
            <w:r>
              <w:rPr>
                <w:b/>
                <w:bCs/>
                <w:sz w:val="17"/>
                <w:szCs w:val="17"/>
              </w:rPr>
              <w:t>7.15.2. ՇԻՆԱՐԱՐՈՒԹՅՈՒՆ</w:t>
            </w:r>
          </w:p>
        </w:tc>
        <w:tc>
          <w:tcPr>
            <w:tcW w:w="7329" w:type="dxa"/>
          </w:tcPr>
          <w:p w14:paraId="00DF1E8F"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AA3F7EB"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4F6AAD0A" w14:textId="77777777" w:rsidR="00BD1F51" w:rsidRDefault="00684C1D">
            <w:pPr>
              <w:pStyle w:val="TableParagraph"/>
              <w:spacing w:line="207" w:lineRule="exact"/>
              <w:ind w:left="49" w:right="46"/>
              <w:jc w:val="center"/>
              <w:rPr>
                <w:sz w:val="17"/>
              </w:rPr>
            </w:pPr>
            <w:r>
              <w:rPr>
                <w:sz w:val="17"/>
              </w:rPr>
              <w:t>10</w:t>
            </w:r>
          </w:p>
        </w:tc>
      </w:tr>
      <w:tr w:rsidR="00BD1F51" w14:paraId="7947C683" w14:textId="77777777">
        <w:trPr>
          <w:trHeight w:val="453"/>
        </w:trPr>
        <w:tc>
          <w:tcPr>
            <w:tcW w:w="3748" w:type="dxa"/>
          </w:tcPr>
          <w:p w14:paraId="4309EADE" w14:textId="77777777" w:rsidR="00BD1F51" w:rsidRDefault="00684C1D">
            <w:pPr>
              <w:pStyle w:val="TableParagraph"/>
              <w:spacing w:line="220" w:lineRule="exact"/>
              <w:ind w:left="4"/>
              <w:rPr>
                <w:b/>
                <w:bCs/>
                <w:sz w:val="17"/>
                <w:szCs w:val="17"/>
              </w:rPr>
            </w:pPr>
            <w:r>
              <w:rPr>
                <w:b/>
                <w:bCs/>
                <w:sz w:val="17"/>
                <w:szCs w:val="17"/>
              </w:rPr>
              <w:t>7.15.3. ՏՐԱՆՍՊՈՐՏ</w:t>
            </w:r>
          </w:p>
        </w:tc>
        <w:tc>
          <w:tcPr>
            <w:tcW w:w="7329" w:type="dxa"/>
          </w:tcPr>
          <w:p w14:paraId="6E842295"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E2FA976"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6584ED1B" w14:textId="77777777" w:rsidR="00BD1F51" w:rsidRDefault="00684C1D">
            <w:pPr>
              <w:pStyle w:val="TableParagraph"/>
              <w:spacing w:line="222" w:lineRule="exact"/>
              <w:ind w:left="57"/>
              <w:rPr>
                <w:sz w:val="17"/>
                <w:szCs w:val="17"/>
              </w:rPr>
            </w:pPr>
            <w:r>
              <w:rPr>
                <w:sz w:val="17"/>
                <w:szCs w:val="17"/>
              </w:rPr>
              <w:t>Ձև N 1-տրանսպորտ</w:t>
            </w:r>
          </w:p>
          <w:p w14:paraId="37890B7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F8981DD"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076317D" w14:textId="77777777">
        <w:trPr>
          <w:trHeight w:val="453"/>
        </w:trPr>
        <w:tc>
          <w:tcPr>
            <w:tcW w:w="3748" w:type="dxa"/>
          </w:tcPr>
          <w:p w14:paraId="51977784" w14:textId="77777777" w:rsidR="00BD1F51" w:rsidRDefault="00684C1D">
            <w:pPr>
              <w:pStyle w:val="TableParagraph"/>
              <w:spacing w:line="221" w:lineRule="exact"/>
              <w:ind w:left="4"/>
              <w:rPr>
                <w:b/>
                <w:bCs/>
                <w:sz w:val="17"/>
                <w:szCs w:val="17"/>
              </w:rPr>
            </w:pPr>
            <w:r>
              <w:rPr>
                <w:b/>
                <w:bCs/>
                <w:sz w:val="17"/>
                <w:szCs w:val="17"/>
              </w:rPr>
              <w:t>7.15.4. ԱՇԽԱՏԱՆՔԻ ՇՈՒԿԱ</w:t>
            </w:r>
          </w:p>
        </w:tc>
        <w:tc>
          <w:tcPr>
            <w:tcW w:w="7329" w:type="dxa"/>
          </w:tcPr>
          <w:p w14:paraId="3AD0DA65"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9572D8E" w14:textId="77777777" w:rsidR="00BD1F51" w:rsidRDefault="00684C1D">
            <w:pPr>
              <w:pStyle w:val="TableParagraph"/>
              <w:spacing w:line="223" w:lineRule="exact"/>
              <w:ind w:left="57"/>
              <w:rPr>
                <w:sz w:val="17"/>
                <w:szCs w:val="17"/>
              </w:rPr>
            </w:pPr>
            <w:r>
              <w:rPr>
                <w:sz w:val="17"/>
                <w:szCs w:val="17"/>
              </w:rPr>
              <w:t>Ձև N 1- ԹԱՇ</w:t>
            </w:r>
          </w:p>
          <w:p w14:paraId="207B8AC3"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E871D27" w14:textId="77777777" w:rsidR="00BD1F51" w:rsidRDefault="00684C1D">
            <w:pPr>
              <w:pStyle w:val="TableParagraph"/>
              <w:spacing w:line="223" w:lineRule="exact"/>
              <w:ind w:left="51" w:right="46"/>
              <w:jc w:val="center"/>
              <w:rPr>
                <w:sz w:val="17"/>
              </w:rPr>
            </w:pPr>
            <w:r>
              <w:rPr>
                <w:sz w:val="17"/>
              </w:rPr>
              <w:t>20</w:t>
            </w:r>
          </w:p>
        </w:tc>
      </w:tr>
      <w:tr w:rsidR="00BD1F51" w14:paraId="580F17D3" w14:textId="77777777">
        <w:trPr>
          <w:trHeight w:val="453"/>
        </w:trPr>
        <w:tc>
          <w:tcPr>
            <w:tcW w:w="3748" w:type="dxa"/>
          </w:tcPr>
          <w:p w14:paraId="31557DD3" w14:textId="77777777" w:rsidR="00BD1F51" w:rsidRDefault="00684C1D">
            <w:pPr>
              <w:pStyle w:val="TableParagraph"/>
              <w:spacing w:line="221" w:lineRule="exact"/>
              <w:ind w:left="4"/>
              <w:rPr>
                <w:b/>
                <w:bCs/>
                <w:sz w:val="17"/>
                <w:szCs w:val="17"/>
              </w:rPr>
            </w:pPr>
            <w:r>
              <w:rPr>
                <w:b/>
                <w:bCs/>
                <w:sz w:val="17"/>
                <w:szCs w:val="17"/>
              </w:rPr>
              <w:t>7.15.5. ԱՇԽԱՏԱՆՔԻ ՇՈՒԿԱ</w:t>
            </w:r>
          </w:p>
        </w:tc>
        <w:tc>
          <w:tcPr>
            <w:tcW w:w="7329" w:type="dxa"/>
          </w:tcPr>
          <w:p w14:paraId="37C8D355"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2E6028E4"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3A0D7178"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30C6DCB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FF6B18" w14:textId="77777777">
        <w:trPr>
          <w:trHeight w:val="454"/>
        </w:trPr>
        <w:tc>
          <w:tcPr>
            <w:tcW w:w="3748" w:type="dxa"/>
          </w:tcPr>
          <w:p w14:paraId="5611D956" w14:textId="77777777" w:rsidR="00BD1F51" w:rsidRDefault="00684C1D">
            <w:pPr>
              <w:pStyle w:val="TableParagraph"/>
              <w:spacing w:line="222" w:lineRule="exact"/>
              <w:ind w:left="4"/>
              <w:rPr>
                <w:b/>
                <w:bCs/>
                <w:sz w:val="17"/>
                <w:szCs w:val="17"/>
              </w:rPr>
            </w:pPr>
            <w:r>
              <w:rPr>
                <w:b/>
                <w:bCs/>
                <w:sz w:val="17"/>
                <w:szCs w:val="17"/>
              </w:rPr>
              <w:t>7.15.6. ԱՇԽԱՏԱՆՔԻ ՇՈՒԿԱ</w:t>
            </w:r>
          </w:p>
        </w:tc>
        <w:tc>
          <w:tcPr>
            <w:tcW w:w="7329" w:type="dxa"/>
          </w:tcPr>
          <w:p w14:paraId="05CB905D"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6D6DE446" w14:textId="77777777" w:rsidR="00BD1F51" w:rsidRDefault="00684C1D">
            <w:pPr>
              <w:pStyle w:val="TableParagraph"/>
              <w:spacing w:line="223" w:lineRule="exact"/>
              <w:ind w:left="57"/>
              <w:rPr>
                <w:sz w:val="17"/>
                <w:szCs w:val="17"/>
              </w:rPr>
            </w:pPr>
            <w:r>
              <w:rPr>
                <w:sz w:val="17"/>
                <w:szCs w:val="17"/>
              </w:rPr>
              <w:t>Ձև N 1- կադրերի</w:t>
            </w:r>
          </w:p>
          <w:p w14:paraId="2BDB3CE1"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4BB4980"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3C09B93A" w14:textId="77777777">
        <w:trPr>
          <w:trHeight w:val="348"/>
        </w:trPr>
        <w:tc>
          <w:tcPr>
            <w:tcW w:w="14811" w:type="dxa"/>
            <w:gridSpan w:val="4"/>
          </w:tcPr>
          <w:p w14:paraId="34BC6F61" w14:textId="77777777" w:rsidR="00BD1F51" w:rsidRDefault="00684C1D">
            <w:pPr>
              <w:pStyle w:val="TableParagraph"/>
              <w:spacing w:line="329" w:lineRule="exact"/>
              <w:ind w:left="3181"/>
              <w:rPr>
                <w:b/>
                <w:bCs/>
                <w:sz w:val="26"/>
                <w:szCs w:val="26"/>
              </w:rPr>
            </w:pPr>
            <w:r>
              <w:rPr>
                <w:b/>
                <w:bCs/>
                <w:sz w:val="26"/>
                <w:szCs w:val="26"/>
              </w:rPr>
              <w:t>ԿԱՌԱՎԱՐՈՒԹՅԱՆԸ ԵՎ ՎԱՐՉԱՊԵՏԻՆ ԵՆԹԱԿԱ ՄԱՐՄԻՆՆԵՐ</w:t>
            </w:r>
          </w:p>
        </w:tc>
      </w:tr>
      <w:tr w:rsidR="00BD1F51" w14:paraId="795AA5FB" w14:textId="77777777">
        <w:trPr>
          <w:trHeight w:val="299"/>
        </w:trPr>
        <w:tc>
          <w:tcPr>
            <w:tcW w:w="14811" w:type="dxa"/>
            <w:gridSpan w:val="4"/>
            <w:shd w:val="clear" w:color="auto" w:fill="E6E6E6"/>
          </w:tcPr>
          <w:p w14:paraId="5C13A981" w14:textId="77777777" w:rsidR="00BD1F51" w:rsidRDefault="00684C1D">
            <w:pPr>
              <w:pStyle w:val="TableParagraph"/>
              <w:spacing w:before="2" w:line="277" w:lineRule="exact"/>
              <w:ind w:left="4"/>
              <w:rPr>
                <w:b/>
                <w:bCs/>
                <w:i/>
              </w:rPr>
            </w:pPr>
            <w:r>
              <w:rPr>
                <w:b/>
                <w:bCs/>
                <w:i/>
                <w:w w:val="105"/>
              </w:rPr>
              <w:t>7.16. ԱԶԳԱՅԻՆ ԱՆՎՏԱՆԳՈՒԹՅԱՆ</w:t>
            </w:r>
            <w:r>
              <w:rPr>
                <w:b/>
                <w:bCs/>
                <w:i/>
                <w:spacing w:val="55"/>
                <w:w w:val="105"/>
              </w:rPr>
              <w:t xml:space="preserve"> </w:t>
            </w:r>
            <w:r>
              <w:rPr>
                <w:b/>
                <w:bCs/>
                <w:i/>
                <w:w w:val="105"/>
              </w:rPr>
              <w:t>ԾԱՌԱՅՈՒԹՅՈՒՆ</w:t>
            </w:r>
          </w:p>
        </w:tc>
      </w:tr>
      <w:tr w:rsidR="00BD1F51" w14:paraId="5B174839" w14:textId="77777777">
        <w:trPr>
          <w:trHeight w:val="226"/>
        </w:trPr>
        <w:tc>
          <w:tcPr>
            <w:tcW w:w="3748" w:type="dxa"/>
          </w:tcPr>
          <w:p w14:paraId="259E9282" w14:textId="77777777" w:rsidR="00BD1F51" w:rsidRDefault="00684C1D">
            <w:pPr>
              <w:pStyle w:val="TableParagraph"/>
              <w:spacing w:line="207" w:lineRule="exact"/>
              <w:ind w:left="4"/>
              <w:rPr>
                <w:b/>
                <w:bCs/>
                <w:sz w:val="17"/>
                <w:szCs w:val="17"/>
              </w:rPr>
            </w:pPr>
            <w:r>
              <w:rPr>
                <w:b/>
                <w:bCs/>
                <w:sz w:val="17"/>
                <w:szCs w:val="17"/>
              </w:rPr>
              <w:t>7.16.1. ՇԻՆԱՐԱՐՈՒԹՅՈՒՆ</w:t>
            </w:r>
          </w:p>
        </w:tc>
        <w:tc>
          <w:tcPr>
            <w:tcW w:w="7329" w:type="dxa"/>
          </w:tcPr>
          <w:p w14:paraId="4F6756AC"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A74EF55"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030E6A79"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7E0C8B01" w14:textId="77777777">
        <w:trPr>
          <w:trHeight w:val="227"/>
        </w:trPr>
        <w:tc>
          <w:tcPr>
            <w:tcW w:w="3748" w:type="dxa"/>
          </w:tcPr>
          <w:p w14:paraId="273A8941" w14:textId="77777777" w:rsidR="00BD1F51" w:rsidRDefault="00684C1D">
            <w:pPr>
              <w:pStyle w:val="TableParagraph"/>
              <w:spacing w:line="207" w:lineRule="exact"/>
              <w:ind w:left="4"/>
              <w:rPr>
                <w:b/>
                <w:bCs/>
                <w:sz w:val="17"/>
                <w:szCs w:val="17"/>
              </w:rPr>
            </w:pPr>
            <w:r>
              <w:rPr>
                <w:b/>
                <w:bCs/>
                <w:sz w:val="17"/>
                <w:szCs w:val="17"/>
              </w:rPr>
              <w:t>7.16.2. ՇԻՆԱՐԱՐՈՒԹՅՈՒՆ</w:t>
            </w:r>
          </w:p>
        </w:tc>
        <w:tc>
          <w:tcPr>
            <w:tcW w:w="7329" w:type="dxa"/>
          </w:tcPr>
          <w:p w14:paraId="0BB0453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45C87E8"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6CD68DD8" w14:textId="77777777" w:rsidR="00BD1F51" w:rsidRDefault="00684C1D">
            <w:pPr>
              <w:pStyle w:val="TableParagraph"/>
              <w:spacing w:line="207" w:lineRule="exact"/>
              <w:ind w:left="49" w:right="46"/>
              <w:jc w:val="center"/>
              <w:rPr>
                <w:sz w:val="17"/>
              </w:rPr>
            </w:pPr>
            <w:r>
              <w:rPr>
                <w:sz w:val="17"/>
              </w:rPr>
              <w:t>10</w:t>
            </w:r>
          </w:p>
        </w:tc>
      </w:tr>
      <w:tr w:rsidR="00BD1F51" w14:paraId="69601B1E" w14:textId="77777777">
        <w:trPr>
          <w:trHeight w:val="453"/>
        </w:trPr>
        <w:tc>
          <w:tcPr>
            <w:tcW w:w="3748" w:type="dxa"/>
          </w:tcPr>
          <w:p w14:paraId="423DA92A" w14:textId="77777777" w:rsidR="00BD1F51" w:rsidRDefault="00684C1D">
            <w:pPr>
              <w:pStyle w:val="TableParagraph"/>
              <w:spacing w:line="220" w:lineRule="exact"/>
              <w:ind w:left="4"/>
              <w:rPr>
                <w:b/>
                <w:bCs/>
                <w:sz w:val="17"/>
                <w:szCs w:val="17"/>
              </w:rPr>
            </w:pPr>
            <w:r>
              <w:rPr>
                <w:b/>
                <w:bCs/>
                <w:sz w:val="17"/>
                <w:szCs w:val="17"/>
              </w:rPr>
              <w:t>7.16.3. ԱՇԽԱՏԱՆՔԻ ՇՈՒԿԱ</w:t>
            </w:r>
          </w:p>
        </w:tc>
        <w:tc>
          <w:tcPr>
            <w:tcW w:w="7329" w:type="dxa"/>
          </w:tcPr>
          <w:p w14:paraId="528F773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4DD5358" w14:textId="77777777" w:rsidR="00BD1F51" w:rsidRDefault="00684C1D">
            <w:pPr>
              <w:pStyle w:val="TableParagraph"/>
              <w:spacing w:line="222" w:lineRule="exact"/>
              <w:ind w:left="57"/>
              <w:rPr>
                <w:sz w:val="17"/>
                <w:szCs w:val="17"/>
              </w:rPr>
            </w:pPr>
            <w:r>
              <w:rPr>
                <w:sz w:val="17"/>
                <w:szCs w:val="17"/>
              </w:rPr>
              <w:t>Ձև N 1- ԹԱՇ</w:t>
            </w:r>
          </w:p>
          <w:p w14:paraId="19D3330F"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5A82FE" w14:textId="77777777" w:rsidR="00BD1F51" w:rsidRDefault="00684C1D">
            <w:pPr>
              <w:pStyle w:val="TableParagraph"/>
              <w:spacing w:line="223" w:lineRule="exact"/>
              <w:ind w:left="51" w:right="46"/>
              <w:jc w:val="center"/>
              <w:rPr>
                <w:sz w:val="17"/>
              </w:rPr>
            </w:pPr>
            <w:r>
              <w:rPr>
                <w:sz w:val="17"/>
              </w:rPr>
              <w:t>20</w:t>
            </w:r>
          </w:p>
        </w:tc>
      </w:tr>
      <w:tr w:rsidR="00BD1F51" w14:paraId="40E50C8B" w14:textId="77777777">
        <w:trPr>
          <w:trHeight w:val="454"/>
        </w:trPr>
        <w:tc>
          <w:tcPr>
            <w:tcW w:w="3748" w:type="dxa"/>
          </w:tcPr>
          <w:p w14:paraId="26FD4DBA" w14:textId="77777777" w:rsidR="00BD1F51" w:rsidRDefault="00684C1D">
            <w:pPr>
              <w:pStyle w:val="TableParagraph"/>
              <w:spacing w:line="221" w:lineRule="exact"/>
              <w:ind w:left="4"/>
              <w:rPr>
                <w:b/>
                <w:bCs/>
                <w:sz w:val="17"/>
                <w:szCs w:val="17"/>
              </w:rPr>
            </w:pPr>
            <w:r>
              <w:rPr>
                <w:b/>
                <w:bCs/>
                <w:sz w:val="17"/>
                <w:szCs w:val="17"/>
              </w:rPr>
              <w:t>7.16.4. ԱՇԽԱՏԱՆՔԻ ՇՈՒԿԱ</w:t>
            </w:r>
          </w:p>
        </w:tc>
        <w:tc>
          <w:tcPr>
            <w:tcW w:w="7329" w:type="dxa"/>
          </w:tcPr>
          <w:p w14:paraId="5E9BADC3"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565FFD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05148119"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7EA9531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A712131" w14:textId="77777777">
        <w:trPr>
          <w:trHeight w:val="453"/>
        </w:trPr>
        <w:tc>
          <w:tcPr>
            <w:tcW w:w="3748" w:type="dxa"/>
          </w:tcPr>
          <w:p w14:paraId="2E1F0817" w14:textId="77777777" w:rsidR="00BD1F51" w:rsidRDefault="00684C1D">
            <w:pPr>
              <w:pStyle w:val="TableParagraph"/>
              <w:spacing w:line="220" w:lineRule="exact"/>
              <w:ind w:left="4"/>
              <w:rPr>
                <w:b/>
                <w:bCs/>
                <w:sz w:val="17"/>
                <w:szCs w:val="17"/>
              </w:rPr>
            </w:pPr>
            <w:r>
              <w:rPr>
                <w:b/>
                <w:bCs/>
                <w:sz w:val="17"/>
                <w:szCs w:val="17"/>
              </w:rPr>
              <w:t>7.16.5. ԱՇԽԱՏԱՆՔԻ ՇՈՒԿԱ</w:t>
            </w:r>
          </w:p>
        </w:tc>
        <w:tc>
          <w:tcPr>
            <w:tcW w:w="7329" w:type="dxa"/>
          </w:tcPr>
          <w:p w14:paraId="77861ACA"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6EBEBFAD" w14:textId="77777777" w:rsidR="00BD1F51" w:rsidRDefault="00684C1D">
            <w:pPr>
              <w:pStyle w:val="TableParagraph"/>
              <w:spacing w:line="221" w:lineRule="exact"/>
              <w:ind w:left="57"/>
              <w:rPr>
                <w:sz w:val="17"/>
                <w:szCs w:val="17"/>
              </w:rPr>
            </w:pPr>
            <w:r>
              <w:rPr>
                <w:sz w:val="17"/>
                <w:szCs w:val="17"/>
              </w:rPr>
              <w:t>Ձև N 1- կադրերի</w:t>
            </w:r>
          </w:p>
          <w:p w14:paraId="26CC394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3BDFBCA"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5113201A" w14:textId="77777777" w:rsidR="00BD1F51" w:rsidRDefault="00BD1F51">
      <w:pPr>
        <w:spacing w:line="222"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C57DEFB" w14:textId="77777777">
        <w:trPr>
          <w:trHeight w:val="399"/>
        </w:trPr>
        <w:tc>
          <w:tcPr>
            <w:tcW w:w="3748" w:type="dxa"/>
            <w:vMerge w:val="restart"/>
          </w:tcPr>
          <w:p w14:paraId="65C37456"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165300D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09547D78"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095E290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5D8D34DF" w14:textId="77777777">
        <w:trPr>
          <w:trHeight w:val="798"/>
        </w:trPr>
        <w:tc>
          <w:tcPr>
            <w:tcW w:w="3748" w:type="dxa"/>
            <w:vMerge/>
            <w:tcBorders>
              <w:top w:val="nil"/>
            </w:tcBorders>
          </w:tcPr>
          <w:p w14:paraId="5212384C" w14:textId="77777777" w:rsidR="00BD1F51" w:rsidRDefault="00BD1F51">
            <w:pPr>
              <w:rPr>
                <w:sz w:val="2"/>
                <w:szCs w:val="2"/>
              </w:rPr>
            </w:pPr>
          </w:p>
        </w:tc>
        <w:tc>
          <w:tcPr>
            <w:tcW w:w="7329" w:type="dxa"/>
            <w:vMerge/>
            <w:tcBorders>
              <w:top w:val="nil"/>
            </w:tcBorders>
          </w:tcPr>
          <w:p w14:paraId="200691DB" w14:textId="77777777" w:rsidR="00BD1F51" w:rsidRDefault="00BD1F51">
            <w:pPr>
              <w:rPr>
                <w:sz w:val="2"/>
                <w:szCs w:val="2"/>
              </w:rPr>
            </w:pPr>
          </w:p>
        </w:tc>
        <w:tc>
          <w:tcPr>
            <w:tcW w:w="1987" w:type="dxa"/>
          </w:tcPr>
          <w:p w14:paraId="371634A8"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9EEF06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0E89F51E"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5AC00910" w14:textId="77777777">
        <w:trPr>
          <w:trHeight w:val="299"/>
        </w:trPr>
        <w:tc>
          <w:tcPr>
            <w:tcW w:w="14811" w:type="dxa"/>
            <w:gridSpan w:val="4"/>
            <w:shd w:val="clear" w:color="auto" w:fill="E6E6E6"/>
          </w:tcPr>
          <w:p w14:paraId="0D3238F7" w14:textId="77777777" w:rsidR="00BD1F51" w:rsidRDefault="00684C1D">
            <w:pPr>
              <w:pStyle w:val="TableParagraph"/>
              <w:spacing w:before="2" w:line="277" w:lineRule="exact"/>
              <w:ind w:left="4"/>
              <w:rPr>
                <w:b/>
                <w:bCs/>
                <w:i/>
              </w:rPr>
            </w:pPr>
            <w:r>
              <w:rPr>
                <w:b/>
                <w:bCs/>
                <w:i/>
                <w:w w:val="105"/>
              </w:rPr>
              <w:t>7.17. ԿԱԴԱՍՏՐԻ ԿՈՄԻՏԵ</w:t>
            </w:r>
          </w:p>
        </w:tc>
      </w:tr>
      <w:tr w:rsidR="00BD1F51" w14:paraId="23760477" w14:textId="77777777">
        <w:trPr>
          <w:trHeight w:val="422"/>
        </w:trPr>
        <w:tc>
          <w:tcPr>
            <w:tcW w:w="3748" w:type="dxa"/>
          </w:tcPr>
          <w:p w14:paraId="14288089" w14:textId="77777777" w:rsidR="00BD1F51" w:rsidRDefault="00684C1D">
            <w:pPr>
              <w:pStyle w:val="TableParagraph"/>
              <w:spacing w:line="208" w:lineRule="exact"/>
              <w:ind w:left="4"/>
              <w:rPr>
                <w:b/>
                <w:bCs/>
                <w:sz w:val="17"/>
                <w:szCs w:val="17"/>
              </w:rPr>
            </w:pPr>
            <w:r>
              <w:rPr>
                <w:b/>
                <w:bCs/>
                <w:sz w:val="17"/>
                <w:szCs w:val="17"/>
              </w:rPr>
              <w:t>7.17.1. ՏՐԱՆՍՊՈՐՏ</w:t>
            </w:r>
          </w:p>
        </w:tc>
        <w:tc>
          <w:tcPr>
            <w:tcW w:w="7329" w:type="dxa"/>
          </w:tcPr>
          <w:p w14:paraId="70D7B373" w14:textId="77777777" w:rsidR="00BD1F51" w:rsidRDefault="00684C1D">
            <w:pPr>
              <w:pStyle w:val="TableParagraph"/>
              <w:spacing w:line="200" w:lineRule="exact"/>
              <w:ind w:left="58"/>
              <w:rPr>
                <w:sz w:val="17"/>
                <w:szCs w:val="17"/>
              </w:rPr>
            </w:pPr>
            <w:r>
              <w:rPr>
                <w:sz w:val="17"/>
                <w:szCs w:val="17"/>
              </w:rPr>
              <w:t>Ավտոմոբիլային տրանսպորտը և ոչ ընդհանուր օգտագործման ավտոմոբիլային</w:t>
            </w:r>
          </w:p>
          <w:p w14:paraId="1E0C3F03" w14:textId="77777777" w:rsidR="00BD1F51" w:rsidRDefault="00684C1D">
            <w:pPr>
              <w:pStyle w:val="TableParagraph"/>
              <w:spacing w:line="203" w:lineRule="exact"/>
              <w:ind w:left="58"/>
              <w:rPr>
                <w:sz w:val="17"/>
                <w:szCs w:val="17"/>
              </w:rPr>
            </w:pPr>
            <w:r>
              <w:rPr>
                <w:sz w:val="17"/>
                <w:szCs w:val="17"/>
              </w:rPr>
              <w:t>ճանապարհների երկարությունը</w:t>
            </w:r>
          </w:p>
        </w:tc>
        <w:tc>
          <w:tcPr>
            <w:tcW w:w="1987" w:type="dxa"/>
          </w:tcPr>
          <w:p w14:paraId="56DA0FDC" w14:textId="77777777" w:rsidR="00BD1F51" w:rsidRDefault="00684C1D">
            <w:pPr>
              <w:pStyle w:val="TableParagraph"/>
              <w:spacing w:line="200" w:lineRule="exact"/>
              <w:ind w:left="57"/>
              <w:rPr>
                <w:sz w:val="17"/>
                <w:szCs w:val="17"/>
              </w:rPr>
            </w:pPr>
            <w:r>
              <w:rPr>
                <w:sz w:val="17"/>
                <w:szCs w:val="17"/>
              </w:rPr>
              <w:t>Ձև N 1-տրանսպորտ</w:t>
            </w:r>
          </w:p>
          <w:p w14:paraId="069F467D" w14:textId="77777777" w:rsidR="00BD1F51" w:rsidRDefault="00684C1D">
            <w:pPr>
              <w:pStyle w:val="TableParagraph"/>
              <w:spacing w:line="203" w:lineRule="exact"/>
              <w:ind w:left="57"/>
              <w:rPr>
                <w:sz w:val="17"/>
                <w:szCs w:val="17"/>
              </w:rPr>
            </w:pPr>
            <w:r>
              <w:rPr>
                <w:sz w:val="17"/>
                <w:szCs w:val="17"/>
              </w:rPr>
              <w:t>(տարեկան)</w:t>
            </w:r>
          </w:p>
        </w:tc>
        <w:tc>
          <w:tcPr>
            <w:tcW w:w="1747" w:type="dxa"/>
          </w:tcPr>
          <w:p w14:paraId="275FDB8A" w14:textId="77777777" w:rsidR="00BD1F51" w:rsidRDefault="00684C1D">
            <w:pPr>
              <w:pStyle w:val="TableParagraph"/>
              <w:spacing w:line="211" w:lineRule="exact"/>
              <w:ind w:left="50" w:right="46"/>
              <w:jc w:val="center"/>
              <w:rPr>
                <w:sz w:val="17"/>
                <w:szCs w:val="17"/>
              </w:rPr>
            </w:pPr>
            <w:r>
              <w:rPr>
                <w:sz w:val="17"/>
                <w:szCs w:val="17"/>
              </w:rPr>
              <w:t>20 փետրվարի</w:t>
            </w:r>
          </w:p>
        </w:tc>
      </w:tr>
      <w:tr w:rsidR="00BD1F51" w14:paraId="244B9E42" w14:textId="77777777">
        <w:trPr>
          <w:trHeight w:val="413"/>
        </w:trPr>
        <w:tc>
          <w:tcPr>
            <w:tcW w:w="3748" w:type="dxa"/>
          </w:tcPr>
          <w:p w14:paraId="01962014" w14:textId="77777777" w:rsidR="00BD1F51" w:rsidRDefault="00684C1D">
            <w:pPr>
              <w:pStyle w:val="TableParagraph"/>
              <w:spacing w:line="198" w:lineRule="exact"/>
              <w:ind w:left="4"/>
              <w:rPr>
                <w:b/>
                <w:bCs/>
                <w:sz w:val="17"/>
                <w:szCs w:val="17"/>
              </w:rPr>
            </w:pPr>
            <w:r>
              <w:rPr>
                <w:b/>
                <w:bCs/>
                <w:sz w:val="17"/>
                <w:szCs w:val="17"/>
              </w:rPr>
              <w:t>7.17.2. ԱՌԵՎՏՈւՐ ԵՎ ԱՅԼ</w:t>
            </w:r>
          </w:p>
          <w:p w14:paraId="77594062" w14:textId="77777777" w:rsidR="00BD1F51" w:rsidRDefault="00684C1D">
            <w:pPr>
              <w:pStyle w:val="TableParagraph"/>
              <w:spacing w:line="196" w:lineRule="exact"/>
              <w:ind w:left="573"/>
              <w:rPr>
                <w:b/>
                <w:bCs/>
                <w:sz w:val="17"/>
                <w:szCs w:val="17"/>
              </w:rPr>
            </w:pPr>
            <w:r>
              <w:rPr>
                <w:b/>
                <w:bCs/>
                <w:sz w:val="17"/>
                <w:szCs w:val="17"/>
              </w:rPr>
              <w:t>ԾԱՌԱՅՈւԹՅՈւՆՆԵՐ</w:t>
            </w:r>
          </w:p>
        </w:tc>
        <w:tc>
          <w:tcPr>
            <w:tcW w:w="7329" w:type="dxa"/>
          </w:tcPr>
          <w:p w14:paraId="3607D462" w14:textId="77777777" w:rsidR="00BD1F51" w:rsidRDefault="00684C1D">
            <w:pPr>
              <w:pStyle w:val="TableParagraph"/>
              <w:spacing w:line="209" w:lineRule="exact"/>
              <w:ind w:left="58"/>
              <w:rPr>
                <w:sz w:val="17"/>
                <w:szCs w:val="17"/>
              </w:rPr>
            </w:pPr>
            <w:r>
              <w:rPr>
                <w:sz w:val="17"/>
                <w:szCs w:val="17"/>
              </w:rPr>
              <w:t>Ծառայությունների ծավալը</w:t>
            </w:r>
          </w:p>
        </w:tc>
        <w:tc>
          <w:tcPr>
            <w:tcW w:w="1987" w:type="dxa"/>
          </w:tcPr>
          <w:p w14:paraId="656B7E74" w14:textId="77777777" w:rsidR="00BD1F51" w:rsidRDefault="00684C1D">
            <w:pPr>
              <w:pStyle w:val="TableParagraph"/>
              <w:spacing w:line="199" w:lineRule="exact"/>
              <w:ind w:left="56"/>
              <w:rPr>
                <w:sz w:val="17"/>
                <w:szCs w:val="17"/>
              </w:rPr>
            </w:pPr>
            <w:r>
              <w:rPr>
                <w:sz w:val="17"/>
                <w:szCs w:val="17"/>
              </w:rPr>
              <w:t>Ձև N 1-ծառայություններ</w:t>
            </w:r>
          </w:p>
          <w:p w14:paraId="67DF1396" w14:textId="77777777" w:rsidR="00BD1F51" w:rsidRDefault="00684C1D">
            <w:pPr>
              <w:pStyle w:val="TableParagraph"/>
              <w:spacing w:line="195" w:lineRule="exact"/>
              <w:ind w:left="57"/>
              <w:rPr>
                <w:sz w:val="17"/>
                <w:szCs w:val="17"/>
              </w:rPr>
            </w:pPr>
            <w:r>
              <w:rPr>
                <w:sz w:val="17"/>
                <w:szCs w:val="17"/>
              </w:rPr>
              <w:t>(ամսական)</w:t>
            </w:r>
          </w:p>
        </w:tc>
        <w:tc>
          <w:tcPr>
            <w:tcW w:w="1747" w:type="dxa"/>
          </w:tcPr>
          <w:p w14:paraId="73FF4D76" w14:textId="77777777" w:rsidR="00BD1F51" w:rsidRDefault="00684C1D">
            <w:pPr>
              <w:pStyle w:val="TableParagraph"/>
              <w:spacing w:line="209" w:lineRule="exact"/>
              <w:ind w:left="50" w:right="46"/>
              <w:jc w:val="center"/>
              <w:rPr>
                <w:sz w:val="17"/>
              </w:rPr>
            </w:pPr>
            <w:r>
              <w:rPr>
                <w:sz w:val="17"/>
              </w:rPr>
              <w:t>10</w:t>
            </w:r>
          </w:p>
        </w:tc>
      </w:tr>
      <w:tr w:rsidR="00BD1F51" w14:paraId="60F33611" w14:textId="77777777">
        <w:trPr>
          <w:trHeight w:val="453"/>
        </w:trPr>
        <w:tc>
          <w:tcPr>
            <w:tcW w:w="3748" w:type="dxa"/>
          </w:tcPr>
          <w:p w14:paraId="0402FD28" w14:textId="77777777" w:rsidR="00BD1F51" w:rsidRDefault="00684C1D">
            <w:pPr>
              <w:pStyle w:val="TableParagraph"/>
              <w:spacing w:line="220" w:lineRule="exact"/>
              <w:ind w:left="4"/>
              <w:rPr>
                <w:b/>
                <w:bCs/>
                <w:sz w:val="17"/>
                <w:szCs w:val="17"/>
              </w:rPr>
            </w:pPr>
            <w:r>
              <w:rPr>
                <w:b/>
                <w:bCs/>
                <w:sz w:val="17"/>
                <w:szCs w:val="17"/>
              </w:rPr>
              <w:t>7.17.3. ԱՇԽԱՏԱՆՔԻ ՇՈՒԿԱ</w:t>
            </w:r>
          </w:p>
        </w:tc>
        <w:tc>
          <w:tcPr>
            <w:tcW w:w="7329" w:type="dxa"/>
          </w:tcPr>
          <w:p w14:paraId="01B69D55"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5BE8963" w14:textId="77777777" w:rsidR="00BD1F51" w:rsidRDefault="00684C1D">
            <w:pPr>
              <w:pStyle w:val="TableParagraph"/>
              <w:spacing w:line="222" w:lineRule="exact"/>
              <w:ind w:left="57"/>
              <w:rPr>
                <w:sz w:val="17"/>
                <w:szCs w:val="17"/>
              </w:rPr>
            </w:pPr>
            <w:r>
              <w:rPr>
                <w:sz w:val="17"/>
                <w:szCs w:val="17"/>
              </w:rPr>
              <w:t>Ձև N 1- ԹԱՇ</w:t>
            </w:r>
          </w:p>
          <w:p w14:paraId="09A98E10"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48BB9FEE" w14:textId="77777777" w:rsidR="00BD1F51" w:rsidRDefault="00684C1D">
            <w:pPr>
              <w:pStyle w:val="TableParagraph"/>
              <w:spacing w:line="222" w:lineRule="exact"/>
              <w:ind w:left="51" w:right="46"/>
              <w:jc w:val="center"/>
              <w:rPr>
                <w:sz w:val="17"/>
              </w:rPr>
            </w:pPr>
            <w:r>
              <w:rPr>
                <w:sz w:val="17"/>
              </w:rPr>
              <w:t>20</w:t>
            </w:r>
          </w:p>
        </w:tc>
      </w:tr>
      <w:tr w:rsidR="00BD1F51" w14:paraId="232C3B85" w14:textId="77777777">
        <w:trPr>
          <w:trHeight w:val="453"/>
        </w:trPr>
        <w:tc>
          <w:tcPr>
            <w:tcW w:w="3748" w:type="dxa"/>
          </w:tcPr>
          <w:p w14:paraId="6D6E0463" w14:textId="77777777" w:rsidR="00BD1F51" w:rsidRDefault="00684C1D">
            <w:pPr>
              <w:pStyle w:val="TableParagraph"/>
              <w:spacing w:line="220" w:lineRule="exact"/>
              <w:ind w:left="4"/>
              <w:rPr>
                <w:b/>
                <w:bCs/>
                <w:sz w:val="17"/>
                <w:szCs w:val="17"/>
              </w:rPr>
            </w:pPr>
            <w:r>
              <w:rPr>
                <w:b/>
                <w:bCs/>
                <w:sz w:val="17"/>
                <w:szCs w:val="17"/>
              </w:rPr>
              <w:t>7.17.4. ԱՇԽԱՏԱՆՔԻ ՇՈՒԿԱ</w:t>
            </w:r>
          </w:p>
        </w:tc>
        <w:tc>
          <w:tcPr>
            <w:tcW w:w="7329" w:type="dxa"/>
          </w:tcPr>
          <w:p w14:paraId="30AB3E7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3488B98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C42E08F"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CADD0B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CBE716" w14:textId="77777777">
        <w:trPr>
          <w:trHeight w:val="454"/>
        </w:trPr>
        <w:tc>
          <w:tcPr>
            <w:tcW w:w="3748" w:type="dxa"/>
          </w:tcPr>
          <w:p w14:paraId="72F424A5" w14:textId="77777777" w:rsidR="00BD1F51" w:rsidRDefault="00684C1D">
            <w:pPr>
              <w:pStyle w:val="TableParagraph"/>
              <w:spacing w:line="221" w:lineRule="exact"/>
              <w:ind w:left="4"/>
              <w:rPr>
                <w:b/>
                <w:bCs/>
                <w:sz w:val="17"/>
                <w:szCs w:val="17"/>
              </w:rPr>
            </w:pPr>
            <w:r>
              <w:rPr>
                <w:b/>
                <w:bCs/>
                <w:sz w:val="17"/>
                <w:szCs w:val="17"/>
              </w:rPr>
              <w:t>7.17.5. ԱՇԽԱՏԱՆՔԻ ՇՈՒԿԱ</w:t>
            </w:r>
          </w:p>
        </w:tc>
        <w:tc>
          <w:tcPr>
            <w:tcW w:w="7329" w:type="dxa"/>
          </w:tcPr>
          <w:p w14:paraId="1B2ECB26"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D34385C" w14:textId="77777777" w:rsidR="00BD1F51" w:rsidRDefault="00684C1D">
            <w:pPr>
              <w:pStyle w:val="TableParagraph"/>
              <w:spacing w:line="223" w:lineRule="exact"/>
              <w:ind w:left="57"/>
              <w:rPr>
                <w:sz w:val="17"/>
                <w:szCs w:val="17"/>
              </w:rPr>
            </w:pPr>
            <w:r>
              <w:rPr>
                <w:sz w:val="17"/>
                <w:szCs w:val="17"/>
              </w:rPr>
              <w:t>Ձև N 1- կադրերի</w:t>
            </w:r>
          </w:p>
          <w:p w14:paraId="07630D2C"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DFD0C40"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3E2D6D0" w14:textId="77777777">
        <w:trPr>
          <w:trHeight w:val="299"/>
        </w:trPr>
        <w:tc>
          <w:tcPr>
            <w:tcW w:w="14811" w:type="dxa"/>
            <w:gridSpan w:val="4"/>
            <w:shd w:val="clear" w:color="auto" w:fill="E4E4E4"/>
          </w:tcPr>
          <w:p w14:paraId="7C6D304C" w14:textId="77777777" w:rsidR="00BD1F51" w:rsidRDefault="00684C1D">
            <w:pPr>
              <w:pStyle w:val="TableParagraph"/>
              <w:spacing w:before="1" w:line="278" w:lineRule="exact"/>
              <w:ind w:left="4"/>
              <w:rPr>
                <w:b/>
                <w:bCs/>
                <w:i/>
              </w:rPr>
            </w:pPr>
            <w:r>
              <w:rPr>
                <w:b/>
                <w:bCs/>
                <w:i/>
                <w:w w:val="105"/>
              </w:rPr>
              <w:t>7.18. ԱՌՈՂՋԱՊԱՀԱԿԱՆ ԵՎ ԱՇԽԱՏԱՆՔԻ ՏԵՍՉԱԿԱՆ ՄԱՐՄԻՆ</w:t>
            </w:r>
          </w:p>
        </w:tc>
      </w:tr>
      <w:tr w:rsidR="00BD1F51" w14:paraId="1873626C" w14:textId="77777777">
        <w:trPr>
          <w:trHeight w:val="454"/>
        </w:trPr>
        <w:tc>
          <w:tcPr>
            <w:tcW w:w="3748" w:type="dxa"/>
          </w:tcPr>
          <w:p w14:paraId="30579F23" w14:textId="77777777" w:rsidR="00BD1F51" w:rsidRDefault="00684C1D">
            <w:pPr>
              <w:pStyle w:val="TableParagraph"/>
              <w:spacing w:line="220" w:lineRule="exact"/>
              <w:ind w:left="4"/>
              <w:rPr>
                <w:b/>
                <w:bCs/>
                <w:sz w:val="17"/>
                <w:szCs w:val="17"/>
              </w:rPr>
            </w:pPr>
            <w:r>
              <w:rPr>
                <w:b/>
                <w:bCs/>
                <w:sz w:val="17"/>
                <w:szCs w:val="17"/>
              </w:rPr>
              <w:t>7.18.1. ՏՐԱՆՍՊՈՐՏ</w:t>
            </w:r>
          </w:p>
        </w:tc>
        <w:tc>
          <w:tcPr>
            <w:tcW w:w="7329" w:type="dxa"/>
          </w:tcPr>
          <w:p w14:paraId="2C80D6AF"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65B8D0A9"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7E29E278" w14:textId="77777777" w:rsidR="00BD1F51" w:rsidRDefault="00684C1D">
            <w:pPr>
              <w:pStyle w:val="TableParagraph"/>
              <w:spacing w:line="222" w:lineRule="exact"/>
              <w:ind w:left="57"/>
              <w:rPr>
                <w:sz w:val="17"/>
                <w:szCs w:val="17"/>
              </w:rPr>
            </w:pPr>
            <w:r>
              <w:rPr>
                <w:sz w:val="17"/>
                <w:szCs w:val="17"/>
              </w:rPr>
              <w:t>Ձև N 1-տրանսպորտ</w:t>
            </w:r>
          </w:p>
          <w:p w14:paraId="27E21832"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27C700B8"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437172D" w14:textId="77777777">
        <w:trPr>
          <w:trHeight w:val="452"/>
        </w:trPr>
        <w:tc>
          <w:tcPr>
            <w:tcW w:w="3748" w:type="dxa"/>
          </w:tcPr>
          <w:p w14:paraId="1D9378F7" w14:textId="77777777" w:rsidR="00BD1F51" w:rsidRDefault="00684C1D">
            <w:pPr>
              <w:pStyle w:val="TableParagraph"/>
              <w:spacing w:line="220" w:lineRule="exact"/>
              <w:ind w:left="4"/>
              <w:rPr>
                <w:b/>
                <w:bCs/>
                <w:sz w:val="17"/>
                <w:szCs w:val="17"/>
              </w:rPr>
            </w:pPr>
            <w:r>
              <w:rPr>
                <w:b/>
                <w:bCs/>
                <w:sz w:val="17"/>
                <w:szCs w:val="17"/>
              </w:rPr>
              <w:t>7.18.2. ԱՇԽԱՏԱՆՔԻ ՇՈՒԿԱ</w:t>
            </w:r>
          </w:p>
        </w:tc>
        <w:tc>
          <w:tcPr>
            <w:tcW w:w="7329" w:type="dxa"/>
          </w:tcPr>
          <w:p w14:paraId="3D946A41"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1BD273E" w14:textId="77777777" w:rsidR="00BD1F51" w:rsidRDefault="00684C1D">
            <w:pPr>
              <w:pStyle w:val="TableParagraph"/>
              <w:spacing w:line="222" w:lineRule="exact"/>
              <w:ind w:left="57"/>
              <w:rPr>
                <w:sz w:val="17"/>
                <w:szCs w:val="17"/>
              </w:rPr>
            </w:pPr>
            <w:r>
              <w:rPr>
                <w:sz w:val="17"/>
                <w:szCs w:val="17"/>
              </w:rPr>
              <w:t>Ձև N 1- ԹԱՇ</w:t>
            </w:r>
          </w:p>
          <w:p w14:paraId="50973104"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534048D6" w14:textId="77777777" w:rsidR="00BD1F51" w:rsidRDefault="00684C1D">
            <w:pPr>
              <w:pStyle w:val="TableParagraph"/>
              <w:spacing w:line="223" w:lineRule="exact"/>
              <w:ind w:left="51" w:right="46"/>
              <w:jc w:val="center"/>
              <w:rPr>
                <w:sz w:val="17"/>
              </w:rPr>
            </w:pPr>
            <w:r>
              <w:rPr>
                <w:sz w:val="17"/>
              </w:rPr>
              <w:t>20</w:t>
            </w:r>
          </w:p>
        </w:tc>
      </w:tr>
      <w:tr w:rsidR="00BD1F51" w14:paraId="316A0936" w14:textId="77777777">
        <w:trPr>
          <w:trHeight w:val="454"/>
        </w:trPr>
        <w:tc>
          <w:tcPr>
            <w:tcW w:w="3748" w:type="dxa"/>
          </w:tcPr>
          <w:p w14:paraId="30810698" w14:textId="77777777" w:rsidR="00BD1F51" w:rsidRDefault="00684C1D">
            <w:pPr>
              <w:pStyle w:val="TableParagraph"/>
              <w:spacing w:line="221" w:lineRule="exact"/>
              <w:ind w:left="4"/>
              <w:rPr>
                <w:b/>
                <w:bCs/>
                <w:sz w:val="17"/>
                <w:szCs w:val="17"/>
              </w:rPr>
            </w:pPr>
            <w:r>
              <w:rPr>
                <w:b/>
                <w:bCs/>
                <w:sz w:val="17"/>
                <w:szCs w:val="17"/>
              </w:rPr>
              <w:t>7.18.3. ԱՇԽԱՏԱՆՔԻ ՇՈՒԿԱ</w:t>
            </w:r>
          </w:p>
        </w:tc>
        <w:tc>
          <w:tcPr>
            <w:tcW w:w="7329" w:type="dxa"/>
          </w:tcPr>
          <w:p w14:paraId="60E6C89D"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0AB0F3F"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D74A00F"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4E2D0D74"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30818E76" w14:textId="77777777">
        <w:trPr>
          <w:trHeight w:val="453"/>
        </w:trPr>
        <w:tc>
          <w:tcPr>
            <w:tcW w:w="3748" w:type="dxa"/>
          </w:tcPr>
          <w:p w14:paraId="4BF02FF0" w14:textId="77777777" w:rsidR="00BD1F51" w:rsidRDefault="00684C1D">
            <w:pPr>
              <w:pStyle w:val="TableParagraph"/>
              <w:spacing w:line="221" w:lineRule="exact"/>
              <w:ind w:left="4"/>
              <w:rPr>
                <w:b/>
                <w:bCs/>
                <w:sz w:val="17"/>
                <w:szCs w:val="17"/>
              </w:rPr>
            </w:pPr>
            <w:r>
              <w:rPr>
                <w:b/>
                <w:bCs/>
                <w:sz w:val="17"/>
                <w:szCs w:val="17"/>
              </w:rPr>
              <w:t>7.18.4. ԱՇԽԱՏԱՆՔԻ ՇՈՒԿԱ</w:t>
            </w:r>
          </w:p>
        </w:tc>
        <w:tc>
          <w:tcPr>
            <w:tcW w:w="7329" w:type="dxa"/>
          </w:tcPr>
          <w:p w14:paraId="586BE36D"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3E00B340" w14:textId="77777777" w:rsidR="00BD1F51" w:rsidRDefault="00684C1D">
            <w:pPr>
              <w:pStyle w:val="TableParagraph"/>
              <w:spacing w:line="223" w:lineRule="exact"/>
              <w:ind w:left="57"/>
              <w:rPr>
                <w:sz w:val="17"/>
                <w:szCs w:val="17"/>
              </w:rPr>
            </w:pPr>
            <w:r>
              <w:rPr>
                <w:sz w:val="17"/>
                <w:szCs w:val="17"/>
              </w:rPr>
              <w:t>Ձև N 1- կադրերի</w:t>
            </w:r>
          </w:p>
          <w:p w14:paraId="3BE9723F"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05D0A61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2A9EFBB2" w14:textId="77777777">
        <w:trPr>
          <w:trHeight w:val="298"/>
        </w:trPr>
        <w:tc>
          <w:tcPr>
            <w:tcW w:w="14811" w:type="dxa"/>
            <w:gridSpan w:val="4"/>
            <w:shd w:val="clear" w:color="auto" w:fill="E4E4E4"/>
          </w:tcPr>
          <w:p w14:paraId="75431C3B" w14:textId="77777777" w:rsidR="00BD1F51" w:rsidRDefault="00684C1D">
            <w:pPr>
              <w:pStyle w:val="TableParagraph"/>
              <w:spacing w:before="2" w:line="276" w:lineRule="exact"/>
              <w:ind w:left="4"/>
              <w:rPr>
                <w:b/>
                <w:bCs/>
                <w:i/>
              </w:rPr>
            </w:pPr>
            <w:r>
              <w:rPr>
                <w:b/>
                <w:bCs/>
                <w:i/>
                <w:w w:val="105"/>
              </w:rPr>
              <w:t>7.19. ԲՆԱՊԱՀՊԱՆՈՒԹՅԱՆ ԵՎ ԸՆԴԵՐՔԻ ՏԵՍՉԱԿԱՆ ՄԱՐՄԻՆ</w:t>
            </w:r>
          </w:p>
        </w:tc>
      </w:tr>
      <w:tr w:rsidR="00BD1F51" w14:paraId="417E3D49" w14:textId="77777777">
        <w:trPr>
          <w:trHeight w:val="454"/>
        </w:trPr>
        <w:tc>
          <w:tcPr>
            <w:tcW w:w="3748" w:type="dxa"/>
          </w:tcPr>
          <w:p w14:paraId="302AA3AC" w14:textId="77777777" w:rsidR="00BD1F51" w:rsidRDefault="00684C1D">
            <w:pPr>
              <w:pStyle w:val="TableParagraph"/>
              <w:spacing w:line="222" w:lineRule="exact"/>
              <w:ind w:left="4"/>
              <w:rPr>
                <w:b/>
                <w:bCs/>
                <w:sz w:val="17"/>
                <w:szCs w:val="17"/>
              </w:rPr>
            </w:pPr>
            <w:r>
              <w:rPr>
                <w:b/>
                <w:bCs/>
                <w:sz w:val="17"/>
                <w:szCs w:val="17"/>
              </w:rPr>
              <w:t>7.19.1. ՏՐԱՆՍՊՈՐՏ</w:t>
            </w:r>
          </w:p>
        </w:tc>
        <w:tc>
          <w:tcPr>
            <w:tcW w:w="7329" w:type="dxa"/>
          </w:tcPr>
          <w:p w14:paraId="6ED5C650" w14:textId="77777777" w:rsidR="00BD1F51" w:rsidRDefault="00684C1D">
            <w:pPr>
              <w:pStyle w:val="TableParagraph"/>
              <w:spacing w:line="224" w:lineRule="exact"/>
              <w:ind w:left="58"/>
              <w:rPr>
                <w:sz w:val="17"/>
                <w:szCs w:val="17"/>
              </w:rPr>
            </w:pPr>
            <w:r>
              <w:rPr>
                <w:sz w:val="17"/>
                <w:szCs w:val="17"/>
              </w:rPr>
              <w:t>Ավտոմոբիլային տրանսպորտը և ոչ ընդհանուր օգտագործման ավտոմոբիլային</w:t>
            </w:r>
          </w:p>
          <w:p w14:paraId="1A25DA2F"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7" w:type="dxa"/>
          </w:tcPr>
          <w:p w14:paraId="392FFEF0" w14:textId="77777777" w:rsidR="00BD1F51" w:rsidRDefault="00684C1D">
            <w:pPr>
              <w:pStyle w:val="TableParagraph"/>
              <w:spacing w:line="224" w:lineRule="exact"/>
              <w:ind w:left="57"/>
              <w:rPr>
                <w:sz w:val="17"/>
                <w:szCs w:val="17"/>
              </w:rPr>
            </w:pPr>
            <w:r>
              <w:rPr>
                <w:sz w:val="17"/>
                <w:szCs w:val="17"/>
              </w:rPr>
              <w:t>Ձև N 1-տրանսպորտ</w:t>
            </w:r>
          </w:p>
          <w:p w14:paraId="01540A11"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012EF97"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07A466B4" w14:textId="77777777">
        <w:trPr>
          <w:trHeight w:val="453"/>
        </w:trPr>
        <w:tc>
          <w:tcPr>
            <w:tcW w:w="3748" w:type="dxa"/>
          </w:tcPr>
          <w:p w14:paraId="2301FF29" w14:textId="77777777" w:rsidR="00BD1F51" w:rsidRDefault="00684C1D">
            <w:pPr>
              <w:pStyle w:val="TableParagraph"/>
              <w:spacing w:line="221" w:lineRule="exact"/>
              <w:ind w:left="4"/>
              <w:rPr>
                <w:b/>
                <w:bCs/>
                <w:sz w:val="17"/>
                <w:szCs w:val="17"/>
              </w:rPr>
            </w:pPr>
            <w:r>
              <w:rPr>
                <w:b/>
                <w:bCs/>
                <w:sz w:val="17"/>
                <w:szCs w:val="17"/>
              </w:rPr>
              <w:t>7.19.2. ԱՇԽԱՏԱՆՔԻ ՇՈՒԿԱ</w:t>
            </w:r>
          </w:p>
        </w:tc>
        <w:tc>
          <w:tcPr>
            <w:tcW w:w="7329" w:type="dxa"/>
          </w:tcPr>
          <w:p w14:paraId="1EA69DC4"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8FF21D2" w14:textId="77777777" w:rsidR="00BD1F51" w:rsidRDefault="00684C1D">
            <w:pPr>
              <w:pStyle w:val="TableParagraph"/>
              <w:spacing w:line="223" w:lineRule="exact"/>
              <w:ind w:left="57"/>
              <w:rPr>
                <w:sz w:val="17"/>
                <w:szCs w:val="17"/>
              </w:rPr>
            </w:pPr>
            <w:r>
              <w:rPr>
                <w:sz w:val="17"/>
                <w:szCs w:val="17"/>
              </w:rPr>
              <w:t>Ձև N 1- ԹԱՇ</w:t>
            </w:r>
          </w:p>
          <w:p w14:paraId="6EC16947"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0CF0A987" w14:textId="77777777" w:rsidR="00BD1F51" w:rsidRDefault="00684C1D">
            <w:pPr>
              <w:pStyle w:val="TableParagraph"/>
              <w:spacing w:line="223" w:lineRule="exact"/>
              <w:ind w:left="51" w:right="46"/>
              <w:jc w:val="center"/>
              <w:rPr>
                <w:sz w:val="17"/>
              </w:rPr>
            </w:pPr>
            <w:r>
              <w:rPr>
                <w:sz w:val="17"/>
              </w:rPr>
              <w:t>20</w:t>
            </w:r>
          </w:p>
        </w:tc>
      </w:tr>
      <w:tr w:rsidR="00BD1F51" w14:paraId="4F5DFEA1" w14:textId="77777777">
        <w:trPr>
          <w:trHeight w:val="454"/>
        </w:trPr>
        <w:tc>
          <w:tcPr>
            <w:tcW w:w="3748" w:type="dxa"/>
          </w:tcPr>
          <w:p w14:paraId="4904C5E1" w14:textId="77777777" w:rsidR="00BD1F51" w:rsidRDefault="00684C1D">
            <w:pPr>
              <w:pStyle w:val="TableParagraph"/>
              <w:spacing w:line="220" w:lineRule="exact"/>
              <w:ind w:left="4"/>
              <w:rPr>
                <w:b/>
                <w:bCs/>
                <w:sz w:val="17"/>
                <w:szCs w:val="17"/>
              </w:rPr>
            </w:pPr>
            <w:r>
              <w:rPr>
                <w:b/>
                <w:bCs/>
                <w:sz w:val="17"/>
                <w:szCs w:val="17"/>
              </w:rPr>
              <w:t>7.19.3. ԱՇԽԱՏԱՆՔԻ ՇՈՒԿԱ</w:t>
            </w:r>
          </w:p>
        </w:tc>
        <w:tc>
          <w:tcPr>
            <w:tcW w:w="7329" w:type="dxa"/>
          </w:tcPr>
          <w:p w14:paraId="5728354F"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3C91F91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470E5FBE" w14:textId="77777777" w:rsidR="00BD1F51" w:rsidRDefault="00684C1D">
            <w:pPr>
              <w:pStyle w:val="TableParagraph"/>
              <w:spacing w:line="223" w:lineRule="exact"/>
              <w:ind w:left="3"/>
              <w:rPr>
                <w:sz w:val="17"/>
                <w:szCs w:val="17"/>
              </w:rPr>
            </w:pPr>
            <w:r>
              <w:rPr>
                <w:sz w:val="17"/>
                <w:szCs w:val="17"/>
              </w:rPr>
              <w:t>Ձև N 1-Ա</w:t>
            </w:r>
          </w:p>
          <w:p w14:paraId="0D7BDB30"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639467C6"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50F0E113" w14:textId="77777777">
        <w:trPr>
          <w:trHeight w:val="1363"/>
        </w:trPr>
        <w:tc>
          <w:tcPr>
            <w:tcW w:w="3748" w:type="dxa"/>
          </w:tcPr>
          <w:p w14:paraId="63FE4F50" w14:textId="77777777" w:rsidR="00BD1F51" w:rsidRDefault="00684C1D">
            <w:pPr>
              <w:pStyle w:val="TableParagraph"/>
              <w:spacing w:line="220" w:lineRule="exact"/>
              <w:ind w:left="4"/>
              <w:rPr>
                <w:b/>
                <w:bCs/>
                <w:sz w:val="17"/>
                <w:szCs w:val="17"/>
              </w:rPr>
            </w:pPr>
            <w:r>
              <w:rPr>
                <w:b/>
                <w:bCs/>
                <w:sz w:val="17"/>
                <w:szCs w:val="17"/>
              </w:rPr>
              <w:t>7.19.4. ԱՇԽԱՏԱՆՔԻ ՇՈՒԿԱ</w:t>
            </w:r>
          </w:p>
        </w:tc>
        <w:tc>
          <w:tcPr>
            <w:tcW w:w="7329" w:type="dxa"/>
          </w:tcPr>
          <w:p w14:paraId="2E358E53"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57A1CCF5" w14:textId="77777777" w:rsidR="00BD1F51" w:rsidRDefault="00684C1D">
            <w:pPr>
              <w:pStyle w:val="TableParagraph"/>
              <w:ind w:left="57"/>
              <w:rPr>
                <w:sz w:val="17"/>
                <w:szCs w:val="17"/>
              </w:rPr>
            </w:pPr>
            <w:r>
              <w:rPr>
                <w:sz w:val="17"/>
                <w:szCs w:val="17"/>
              </w:rPr>
              <w:t>Ձև N 1- կադրերի ուսուցում (տարեկան)</w:t>
            </w:r>
          </w:p>
        </w:tc>
        <w:tc>
          <w:tcPr>
            <w:tcW w:w="1747" w:type="dxa"/>
          </w:tcPr>
          <w:p w14:paraId="7540C5CB" w14:textId="77777777" w:rsidR="00BD1F51" w:rsidRDefault="00684C1D">
            <w:pPr>
              <w:pStyle w:val="TableParagraph"/>
              <w:spacing w:line="223" w:lineRule="exact"/>
              <w:ind w:left="50" w:right="46"/>
              <w:jc w:val="center"/>
              <w:rPr>
                <w:sz w:val="17"/>
                <w:szCs w:val="17"/>
              </w:rPr>
            </w:pPr>
            <w:r>
              <w:rPr>
                <w:sz w:val="17"/>
                <w:szCs w:val="17"/>
              </w:rPr>
              <w:t>27 հունվարի</w:t>
            </w:r>
          </w:p>
        </w:tc>
      </w:tr>
    </w:tbl>
    <w:p w14:paraId="43F77822"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D5F357F" w14:textId="77777777">
        <w:trPr>
          <w:trHeight w:val="399"/>
        </w:trPr>
        <w:tc>
          <w:tcPr>
            <w:tcW w:w="3748" w:type="dxa"/>
            <w:vMerge w:val="restart"/>
          </w:tcPr>
          <w:p w14:paraId="07C88F3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342AE2CF"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6C4BF10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86A342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3AB0675F" w14:textId="77777777">
        <w:trPr>
          <w:trHeight w:val="798"/>
        </w:trPr>
        <w:tc>
          <w:tcPr>
            <w:tcW w:w="3748" w:type="dxa"/>
            <w:vMerge/>
            <w:tcBorders>
              <w:top w:val="nil"/>
            </w:tcBorders>
          </w:tcPr>
          <w:p w14:paraId="289442F9" w14:textId="77777777" w:rsidR="00BD1F51" w:rsidRDefault="00BD1F51">
            <w:pPr>
              <w:rPr>
                <w:sz w:val="2"/>
                <w:szCs w:val="2"/>
              </w:rPr>
            </w:pPr>
          </w:p>
        </w:tc>
        <w:tc>
          <w:tcPr>
            <w:tcW w:w="7329" w:type="dxa"/>
            <w:vMerge/>
            <w:tcBorders>
              <w:top w:val="nil"/>
            </w:tcBorders>
          </w:tcPr>
          <w:p w14:paraId="5ADA0B45" w14:textId="77777777" w:rsidR="00BD1F51" w:rsidRDefault="00BD1F51">
            <w:pPr>
              <w:rPr>
                <w:sz w:val="2"/>
                <w:szCs w:val="2"/>
              </w:rPr>
            </w:pPr>
          </w:p>
        </w:tc>
        <w:tc>
          <w:tcPr>
            <w:tcW w:w="1987" w:type="dxa"/>
          </w:tcPr>
          <w:p w14:paraId="79EF3479"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8BD0110"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35DEAD7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253F049" w14:textId="77777777">
        <w:trPr>
          <w:trHeight w:val="299"/>
        </w:trPr>
        <w:tc>
          <w:tcPr>
            <w:tcW w:w="14811" w:type="dxa"/>
            <w:gridSpan w:val="4"/>
            <w:shd w:val="clear" w:color="auto" w:fill="D9D9D9"/>
          </w:tcPr>
          <w:p w14:paraId="1C7A7E82" w14:textId="77777777" w:rsidR="00BD1F51" w:rsidRDefault="00684C1D">
            <w:pPr>
              <w:pStyle w:val="TableParagraph"/>
              <w:spacing w:before="2" w:line="277" w:lineRule="exact"/>
              <w:ind w:left="4"/>
              <w:rPr>
                <w:b/>
                <w:bCs/>
                <w:i/>
              </w:rPr>
            </w:pPr>
            <w:r>
              <w:rPr>
                <w:b/>
                <w:bCs/>
                <w:i/>
                <w:w w:val="105"/>
              </w:rPr>
              <w:t>7.20. ՄԻՋՈՒԿԱՅԻՆ ԱՆՎՏԱՆԳՈՒԹՅԱՆ ԿԱՐԳԱՎՈՐՄԱՆ ԿՈՄԻՏԵ</w:t>
            </w:r>
          </w:p>
        </w:tc>
      </w:tr>
      <w:tr w:rsidR="00BD1F51" w14:paraId="2393241D" w14:textId="77777777">
        <w:trPr>
          <w:trHeight w:val="227"/>
        </w:trPr>
        <w:tc>
          <w:tcPr>
            <w:tcW w:w="3748" w:type="dxa"/>
          </w:tcPr>
          <w:p w14:paraId="0935D6B2" w14:textId="77777777" w:rsidR="00BD1F51" w:rsidRDefault="00684C1D">
            <w:pPr>
              <w:pStyle w:val="TableParagraph"/>
              <w:spacing w:line="207" w:lineRule="exact"/>
              <w:ind w:left="4"/>
              <w:rPr>
                <w:b/>
                <w:bCs/>
                <w:sz w:val="17"/>
                <w:szCs w:val="17"/>
              </w:rPr>
            </w:pPr>
            <w:r>
              <w:rPr>
                <w:b/>
                <w:bCs/>
                <w:sz w:val="17"/>
                <w:szCs w:val="17"/>
              </w:rPr>
              <w:t>7.20.1. ՇԻՆԱՐԱՐՈՒԹՅՈՒՆ</w:t>
            </w:r>
          </w:p>
        </w:tc>
        <w:tc>
          <w:tcPr>
            <w:tcW w:w="7329" w:type="dxa"/>
          </w:tcPr>
          <w:p w14:paraId="717A2AA6"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6C32726"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37C1DEF5"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53DF045D" w14:textId="77777777">
        <w:trPr>
          <w:trHeight w:val="227"/>
        </w:trPr>
        <w:tc>
          <w:tcPr>
            <w:tcW w:w="3748" w:type="dxa"/>
          </w:tcPr>
          <w:p w14:paraId="5EDD2E78" w14:textId="77777777" w:rsidR="00BD1F51" w:rsidRDefault="00684C1D">
            <w:pPr>
              <w:pStyle w:val="TableParagraph"/>
              <w:spacing w:line="208" w:lineRule="exact"/>
              <w:ind w:left="4"/>
              <w:rPr>
                <w:b/>
                <w:bCs/>
                <w:sz w:val="17"/>
                <w:szCs w:val="17"/>
              </w:rPr>
            </w:pPr>
            <w:r>
              <w:rPr>
                <w:b/>
                <w:bCs/>
                <w:sz w:val="17"/>
                <w:szCs w:val="17"/>
              </w:rPr>
              <w:t>7.20.2. ՇԻՆԱՐԱՐՈՒԹՅՈՒՆ</w:t>
            </w:r>
          </w:p>
        </w:tc>
        <w:tc>
          <w:tcPr>
            <w:tcW w:w="7329" w:type="dxa"/>
          </w:tcPr>
          <w:p w14:paraId="664CABCD"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667BB21"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7482AACA" w14:textId="77777777" w:rsidR="00BD1F51" w:rsidRDefault="00684C1D">
            <w:pPr>
              <w:pStyle w:val="TableParagraph"/>
              <w:spacing w:line="208" w:lineRule="exact"/>
              <w:ind w:left="49" w:right="46"/>
              <w:jc w:val="center"/>
              <w:rPr>
                <w:sz w:val="17"/>
              </w:rPr>
            </w:pPr>
            <w:r>
              <w:rPr>
                <w:sz w:val="17"/>
              </w:rPr>
              <w:t>10</w:t>
            </w:r>
          </w:p>
        </w:tc>
      </w:tr>
      <w:tr w:rsidR="00BD1F51" w14:paraId="43F10B04" w14:textId="77777777">
        <w:trPr>
          <w:trHeight w:val="453"/>
        </w:trPr>
        <w:tc>
          <w:tcPr>
            <w:tcW w:w="3748" w:type="dxa"/>
          </w:tcPr>
          <w:p w14:paraId="2DB73CBA" w14:textId="77777777" w:rsidR="00BD1F51" w:rsidRDefault="00684C1D">
            <w:pPr>
              <w:pStyle w:val="TableParagraph"/>
              <w:spacing w:line="220" w:lineRule="exact"/>
              <w:ind w:left="4"/>
              <w:rPr>
                <w:b/>
                <w:bCs/>
                <w:sz w:val="17"/>
                <w:szCs w:val="17"/>
              </w:rPr>
            </w:pPr>
            <w:r>
              <w:rPr>
                <w:b/>
                <w:bCs/>
                <w:sz w:val="17"/>
                <w:szCs w:val="17"/>
              </w:rPr>
              <w:t>7.20.3. ՏՐԱՆՍՊՈՐՏ</w:t>
            </w:r>
          </w:p>
        </w:tc>
        <w:tc>
          <w:tcPr>
            <w:tcW w:w="7329" w:type="dxa"/>
          </w:tcPr>
          <w:p w14:paraId="69A17659"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724618CF"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632AD4C" w14:textId="77777777" w:rsidR="00BD1F51" w:rsidRDefault="00684C1D">
            <w:pPr>
              <w:pStyle w:val="TableParagraph"/>
              <w:spacing w:line="221" w:lineRule="exact"/>
              <w:ind w:left="57"/>
              <w:rPr>
                <w:sz w:val="17"/>
                <w:szCs w:val="17"/>
              </w:rPr>
            </w:pPr>
            <w:r>
              <w:rPr>
                <w:sz w:val="17"/>
                <w:szCs w:val="17"/>
              </w:rPr>
              <w:t>Ձև N 1-տրանսպորտ</w:t>
            </w:r>
          </w:p>
          <w:p w14:paraId="612EE5E5"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5F365F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3FB118A" w14:textId="77777777">
        <w:trPr>
          <w:trHeight w:val="453"/>
        </w:trPr>
        <w:tc>
          <w:tcPr>
            <w:tcW w:w="3748" w:type="dxa"/>
          </w:tcPr>
          <w:p w14:paraId="11408075" w14:textId="77777777" w:rsidR="00BD1F51" w:rsidRDefault="00684C1D">
            <w:pPr>
              <w:pStyle w:val="TableParagraph"/>
              <w:spacing w:line="220" w:lineRule="exact"/>
              <w:ind w:left="4"/>
              <w:rPr>
                <w:b/>
                <w:bCs/>
                <w:sz w:val="17"/>
                <w:szCs w:val="17"/>
              </w:rPr>
            </w:pPr>
            <w:r>
              <w:rPr>
                <w:b/>
                <w:bCs/>
                <w:sz w:val="17"/>
                <w:szCs w:val="17"/>
              </w:rPr>
              <w:t>7.20.4. ԱՇԽԱՏԱՆՔԻ ՇՈՒԿԱ</w:t>
            </w:r>
          </w:p>
        </w:tc>
        <w:tc>
          <w:tcPr>
            <w:tcW w:w="7329" w:type="dxa"/>
          </w:tcPr>
          <w:p w14:paraId="728CC079"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1CC0D619" w14:textId="77777777" w:rsidR="00BD1F51" w:rsidRDefault="00684C1D">
            <w:pPr>
              <w:pStyle w:val="TableParagraph"/>
              <w:spacing w:line="222" w:lineRule="exact"/>
              <w:ind w:left="57"/>
              <w:rPr>
                <w:sz w:val="17"/>
                <w:szCs w:val="17"/>
              </w:rPr>
            </w:pPr>
            <w:r>
              <w:rPr>
                <w:sz w:val="17"/>
                <w:szCs w:val="17"/>
              </w:rPr>
              <w:t>Ձև N 1- ԹԱՇ</w:t>
            </w:r>
          </w:p>
          <w:p w14:paraId="2CE2458A"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7F928B68" w14:textId="77777777" w:rsidR="00BD1F51" w:rsidRDefault="00684C1D">
            <w:pPr>
              <w:pStyle w:val="TableParagraph"/>
              <w:spacing w:line="223" w:lineRule="exact"/>
              <w:ind w:left="51" w:right="46"/>
              <w:jc w:val="center"/>
              <w:rPr>
                <w:sz w:val="17"/>
              </w:rPr>
            </w:pPr>
            <w:r>
              <w:rPr>
                <w:sz w:val="17"/>
              </w:rPr>
              <w:t>20</w:t>
            </w:r>
          </w:p>
        </w:tc>
      </w:tr>
      <w:tr w:rsidR="00BD1F51" w14:paraId="22025066" w14:textId="77777777">
        <w:trPr>
          <w:trHeight w:val="453"/>
        </w:trPr>
        <w:tc>
          <w:tcPr>
            <w:tcW w:w="3748" w:type="dxa"/>
          </w:tcPr>
          <w:p w14:paraId="41DC9F3E" w14:textId="77777777" w:rsidR="00BD1F51" w:rsidRDefault="00684C1D">
            <w:pPr>
              <w:pStyle w:val="TableParagraph"/>
              <w:spacing w:line="221" w:lineRule="exact"/>
              <w:ind w:left="4"/>
              <w:rPr>
                <w:b/>
                <w:bCs/>
                <w:sz w:val="17"/>
                <w:szCs w:val="17"/>
              </w:rPr>
            </w:pPr>
            <w:r>
              <w:rPr>
                <w:b/>
                <w:bCs/>
                <w:sz w:val="17"/>
                <w:szCs w:val="17"/>
              </w:rPr>
              <w:t>7.20.5. ԱՇԽԱՏԱՆՔԻ ՇՈՒԿԱ</w:t>
            </w:r>
          </w:p>
        </w:tc>
        <w:tc>
          <w:tcPr>
            <w:tcW w:w="7329" w:type="dxa"/>
          </w:tcPr>
          <w:p w14:paraId="47D5EBA2"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4BD8515"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25A771AA"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3C04420"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8C2A22E" w14:textId="77777777">
        <w:trPr>
          <w:trHeight w:val="453"/>
        </w:trPr>
        <w:tc>
          <w:tcPr>
            <w:tcW w:w="3748" w:type="dxa"/>
          </w:tcPr>
          <w:p w14:paraId="4DD32B8D" w14:textId="77777777" w:rsidR="00BD1F51" w:rsidRDefault="00684C1D">
            <w:pPr>
              <w:pStyle w:val="TableParagraph"/>
              <w:spacing w:line="221" w:lineRule="exact"/>
              <w:ind w:left="4"/>
              <w:rPr>
                <w:b/>
                <w:bCs/>
                <w:sz w:val="17"/>
                <w:szCs w:val="17"/>
              </w:rPr>
            </w:pPr>
            <w:r>
              <w:rPr>
                <w:b/>
                <w:bCs/>
                <w:sz w:val="17"/>
                <w:szCs w:val="17"/>
              </w:rPr>
              <w:t>7.20.6. ԱՇԽԱՏԱՆՔԻ ՇՈՒԿԱ</w:t>
            </w:r>
          </w:p>
        </w:tc>
        <w:tc>
          <w:tcPr>
            <w:tcW w:w="7329" w:type="dxa"/>
          </w:tcPr>
          <w:p w14:paraId="393A998A"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18210A64" w14:textId="77777777" w:rsidR="00BD1F51" w:rsidRDefault="00684C1D">
            <w:pPr>
              <w:pStyle w:val="TableParagraph"/>
              <w:spacing w:line="223" w:lineRule="exact"/>
              <w:ind w:left="57"/>
              <w:rPr>
                <w:sz w:val="17"/>
                <w:szCs w:val="17"/>
              </w:rPr>
            </w:pPr>
            <w:r>
              <w:rPr>
                <w:sz w:val="17"/>
                <w:szCs w:val="17"/>
              </w:rPr>
              <w:t>Ձև N 1- կադրերի</w:t>
            </w:r>
          </w:p>
          <w:p w14:paraId="46986E34"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60C88C7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4C77D2BA" w14:textId="77777777">
        <w:trPr>
          <w:trHeight w:val="299"/>
        </w:trPr>
        <w:tc>
          <w:tcPr>
            <w:tcW w:w="14811" w:type="dxa"/>
            <w:gridSpan w:val="4"/>
            <w:shd w:val="clear" w:color="auto" w:fill="E4E4E4"/>
          </w:tcPr>
          <w:p w14:paraId="2DD48179" w14:textId="77777777" w:rsidR="00BD1F51" w:rsidRDefault="00684C1D">
            <w:pPr>
              <w:pStyle w:val="TableParagraph"/>
              <w:spacing w:before="2" w:line="277" w:lineRule="exact"/>
              <w:ind w:left="4"/>
              <w:rPr>
                <w:b/>
                <w:bCs/>
                <w:i/>
              </w:rPr>
            </w:pPr>
            <w:r>
              <w:rPr>
                <w:b/>
                <w:bCs/>
                <w:i/>
                <w:w w:val="105"/>
              </w:rPr>
              <w:t>7.21. ՈՍՏԻԿԱՆՈՒԹՅՈՒՆ</w:t>
            </w:r>
          </w:p>
        </w:tc>
      </w:tr>
      <w:tr w:rsidR="00BD1F51" w14:paraId="69D24E71" w14:textId="77777777">
        <w:trPr>
          <w:trHeight w:val="227"/>
        </w:trPr>
        <w:tc>
          <w:tcPr>
            <w:tcW w:w="3748" w:type="dxa"/>
          </w:tcPr>
          <w:p w14:paraId="2BDC0642" w14:textId="77777777" w:rsidR="00BD1F51" w:rsidRDefault="00684C1D">
            <w:pPr>
              <w:pStyle w:val="TableParagraph"/>
              <w:spacing w:line="207" w:lineRule="exact"/>
              <w:ind w:left="4"/>
              <w:rPr>
                <w:b/>
                <w:bCs/>
                <w:sz w:val="17"/>
                <w:szCs w:val="17"/>
              </w:rPr>
            </w:pPr>
            <w:r>
              <w:rPr>
                <w:b/>
                <w:bCs/>
                <w:sz w:val="17"/>
                <w:szCs w:val="17"/>
              </w:rPr>
              <w:t>7.21.1. ՇԻՆԱՐԱՐՈՒԹՅՈՒՆ</w:t>
            </w:r>
          </w:p>
        </w:tc>
        <w:tc>
          <w:tcPr>
            <w:tcW w:w="7329" w:type="dxa"/>
          </w:tcPr>
          <w:p w14:paraId="32E8DFE7"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AE27729"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4D023C5B"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227B70C2" w14:textId="77777777">
        <w:trPr>
          <w:trHeight w:val="227"/>
        </w:trPr>
        <w:tc>
          <w:tcPr>
            <w:tcW w:w="3748" w:type="dxa"/>
          </w:tcPr>
          <w:p w14:paraId="441827A8" w14:textId="77777777" w:rsidR="00BD1F51" w:rsidRDefault="00684C1D">
            <w:pPr>
              <w:pStyle w:val="TableParagraph"/>
              <w:spacing w:line="207" w:lineRule="exact"/>
              <w:ind w:left="4"/>
              <w:rPr>
                <w:b/>
                <w:bCs/>
                <w:sz w:val="17"/>
                <w:szCs w:val="17"/>
              </w:rPr>
            </w:pPr>
            <w:r>
              <w:rPr>
                <w:b/>
                <w:bCs/>
                <w:sz w:val="17"/>
                <w:szCs w:val="17"/>
              </w:rPr>
              <w:t>7.21.2. ՇԻՆԱՐԱՐՈՒԹՅՈՒՆ</w:t>
            </w:r>
          </w:p>
        </w:tc>
        <w:tc>
          <w:tcPr>
            <w:tcW w:w="7329" w:type="dxa"/>
          </w:tcPr>
          <w:p w14:paraId="6DB6335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1DD871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2A949DEE" w14:textId="77777777" w:rsidR="00BD1F51" w:rsidRDefault="00684C1D">
            <w:pPr>
              <w:pStyle w:val="TableParagraph"/>
              <w:spacing w:line="207" w:lineRule="exact"/>
              <w:ind w:left="49" w:right="46"/>
              <w:jc w:val="center"/>
              <w:rPr>
                <w:sz w:val="17"/>
              </w:rPr>
            </w:pPr>
            <w:r>
              <w:rPr>
                <w:sz w:val="17"/>
              </w:rPr>
              <w:t>10</w:t>
            </w:r>
          </w:p>
        </w:tc>
      </w:tr>
      <w:tr w:rsidR="00BD1F51" w14:paraId="72423748" w14:textId="77777777">
        <w:trPr>
          <w:trHeight w:val="299"/>
        </w:trPr>
        <w:tc>
          <w:tcPr>
            <w:tcW w:w="14811" w:type="dxa"/>
            <w:gridSpan w:val="4"/>
            <w:shd w:val="clear" w:color="auto" w:fill="D9D9D9"/>
          </w:tcPr>
          <w:p w14:paraId="74A17CEB" w14:textId="77777777" w:rsidR="00BD1F51" w:rsidRDefault="00684C1D">
            <w:pPr>
              <w:pStyle w:val="TableParagraph"/>
              <w:spacing w:before="1" w:line="278" w:lineRule="exact"/>
              <w:ind w:left="26"/>
              <w:rPr>
                <w:b/>
                <w:bCs/>
                <w:i/>
              </w:rPr>
            </w:pPr>
            <w:r>
              <w:rPr>
                <w:b/>
                <w:bCs/>
                <w:i/>
                <w:w w:val="105"/>
              </w:rPr>
              <w:t>7.22.ՊԵՏԱԿԱՆ ԵԿԱՄՈՒՏՆԵՐԻ ԿՈՄԻՏԵ</w:t>
            </w:r>
          </w:p>
        </w:tc>
      </w:tr>
      <w:tr w:rsidR="00BD1F51" w14:paraId="25EF2CE7" w14:textId="77777777">
        <w:trPr>
          <w:trHeight w:val="225"/>
        </w:trPr>
        <w:tc>
          <w:tcPr>
            <w:tcW w:w="3748" w:type="dxa"/>
          </w:tcPr>
          <w:p w14:paraId="714FC55B" w14:textId="77777777" w:rsidR="00BD1F51" w:rsidRDefault="00684C1D">
            <w:pPr>
              <w:pStyle w:val="TableParagraph"/>
              <w:spacing w:line="206" w:lineRule="exact"/>
              <w:ind w:left="4"/>
              <w:rPr>
                <w:b/>
                <w:bCs/>
                <w:sz w:val="17"/>
                <w:szCs w:val="17"/>
              </w:rPr>
            </w:pPr>
            <w:r>
              <w:rPr>
                <w:b/>
                <w:bCs/>
                <w:sz w:val="17"/>
                <w:szCs w:val="17"/>
              </w:rPr>
              <w:t>7.22.1. ՇԻՆԱՐԱՐՈՒԹՅՈՒՆ</w:t>
            </w:r>
          </w:p>
        </w:tc>
        <w:tc>
          <w:tcPr>
            <w:tcW w:w="7329" w:type="dxa"/>
          </w:tcPr>
          <w:p w14:paraId="1C532C2C" w14:textId="77777777" w:rsidR="00BD1F51" w:rsidRDefault="00684C1D">
            <w:pPr>
              <w:pStyle w:val="TableParagraph"/>
              <w:spacing w:line="206"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DD24E0E" w14:textId="77777777" w:rsidR="00BD1F51" w:rsidRDefault="00684C1D">
            <w:pPr>
              <w:pStyle w:val="TableParagraph"/>
              <w:spacing w:line="206" w:lineRule="exact"/>
              <w:ind w:left="58"/>
              <w:rPr>
                <w:sz w:val="17"/>
                <w:szCs w:val="17"/>
              </w:rPr>
            </w:pPr>
            <w:r>
              <w:rPr>
                <w:sz w:val="17"/>
                <w:szCs w:val="17"/>
              </w:rPr>
              <w:t>Ձև N 2-ԿՇ (տարեկան)</w:t>
            </w:r>
          </w:p>
        </w:tc>
        <w:tc>
          <w:tcPr>
            <w:tcW w:w="1747" w:type="dxa"/>
          </w:tcPr>
          <w:p w14:paraId="48094028" w14:textId="77777777" w:rsidR="00BD1F51" w:rsidRDefault="00684C1D">
            <w:pPr>
              <w:pStyle w:val="TableParagraph"/>
              <w:spacing w:line="206" w:lineRule="exact"/>
              <w:ind w:left="483"/>
              <w:rPr>
                <w:sz w:val="17"/>
                <w:szCs w:val="17"/>
              </w:rPr>
            </w:pPr>
            <w:r>
              <w:rPr>
                <w:sz w:val="17"/>
                <w:szCs w:val="17"/>
              </w:rPr>
              <w:t>1 ապրիլի</w:t>
            </w:r>
          </w:p>
        </w:tc>
      </w:tr>
      <w:tr w:rsidR="00BD1F51" w14:paraId="3EA0E565" w14:textId="77777777">
        <w:trPr>
          <w:trHeight w:val="227"/>
        </w:trPr>
        <w:tc>
          <w:tcPr>
            <w:tcW w:w="3748" w:type="dxa"/>
          </w:tcPr>
          <w:p w14:paraId="639A62BF" w14:textId="77777777" w:rsidR="00BD1F51" w:rsidRDefault="00684C1D">
            <w:pPr>
              <w:pStyle w:val="TableParagraph"/>
              <w:spacing w:line="207" w:lineRule="exact"/>
              <w:ind w:left="4"/>
              <w:rPr>
                <w:b/>
                <w:bCs/>
                <w:sz w:val="17"/>
                <w:szCs w:val="17"/>
              </w:rPr>
            </w:pPr>
            <w:r>
              <w:rPr>
                <w:b/>
                <w:bCs/>
                <w:sz w:val="17"/>
                <w:szCs w:val="17"/>
              </w:rPr>
              <w:t>7.22.2. ՇԻՆԱՐԱՐՈՒԹՅՈՒՆ</w:t>
            </w:r>
          </w:p>
        </w:tc>
        <w:tc>
          <w:tcPr>
            <w:tcW w:w="7329" w:type="dxa"/>
          </w:tcPr>
          <w:p w14:paraId="34CB2882"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0DDC503" w14:textId="77777777" w:rsidR="00BD1F51" w:rsidRDefault="00684C1D">
            <w:pPr>
              <w:pStyle w:val="TableParagraph"/>
              <w:spacing w:line="207" w:lineRule="exact"/>
              <w:ind w:left="58"/>
              <w:rPr>
                <w:sz w:val="17"/>
                <w:szCs w:val="17"/>
              </w:rPr>
            </w:pPr>
            <w:r>
              <w:rPr>
                <w:sz w:val="17"/>
                <w:szCs w:val="17"/>
              </w:rPr>
              <w:t>Ձև N 2-ԿՇ (ամսական)</w:t>
            </w:r>
          </w:p>
        </w:tc>
        <w:tc>
          <w:tcPr>
            <w:tcW w:w="1747" w:type="dxa"/>
          </w:tcPr>
          <w:p w14:paraId="06DBF05D" w14:textId="77777777" w:rsidR="00BD1F51" w:rsidRDefault="00684C1D">
            <w:pPr>
              <w:pStyle w:val="TableParagraph"/>
              <w:spacing w:line="207" w:lineRule="exact"/>
              <w:ind w:left="48" w:right="46"/>
              <w:jc w:val="center"/>
              <w:rPr>
                <w:sz w:val="17"/>
              </w:rPr>
            </w:pPr>
            <w:r>
              <w:rPr>
                <w:sz w:val="17"/>
              </w:rPr>
              <w:t>10</w:t>
            </w:r>
          </w:p>
        </w:tc>
      </w:tr>
      <w:tr w:rsidR="00BD1F51" w14:paraId="6FA4A65E" w14:textId="77777777">
        <w:trPr>
          <w:trHeight w:val="453"/>
        </w:trPr>
        <w:tc>
          <w:tcPr>
            <w:tcW w:w="3748" w:type="dxa"/>
          </w:tcPr>
          <w:p w14:paraId="3D8D23B7" w14:textId="77777777" w:rsidR="00BD1F51" w:rsidRDefault="00684C1D">
            <w:pPr>
              <w:pStyle w:val="TableParagraph"/>
              <w:spacing w:line="220" w:lineRule="exact"/>
              <w:ind w:left="4"/>
              <w:rPr>
                <w:b/>
                <w:bCs/>
                <w:sz w:val="17"/>
                <w:szCs w:val="17"/>
              </w:rPr>
            </w:pPr>
            <w:r>
              <w:rPr>
                <w:b/>
                <w:bCs/>
                <w:sz w:val="17"/>
                <w:szCs w:val="17"/>
              </w:rPr>
              <w:t>7.22.3. ՏՐԱՆՍՊՈՐՏ</w:t>
            </w:r>
          </w:p>
        </w:tc>
        <w:tc>
          <w:tcPr>
            <w:tcW w:w="7329" w:type="dxa"/>
          </w:tcPr>
          <w:p w14:paraId="6A9FFD04"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16BA84FB"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C8C54B3" w14:textId="77777777" w:rsidR="00BD1F51" w:rsidRDefault="00684C1D">
            <w:pPr>
              <w:pStyle w:val="TableParagraph"/>
              <w:spacing w:line="222" w:lineRule="exact"/>
              <w:ind w:left="57"/>
              <w:rPr>
                <w:sz w:val="17"/>
                <w:szCs w:val="17"/>
              </w:rPr>
            </w:pPr>
            <w:r>
              <w:rPr>
                <w:sz w:val="17"/>
                <w:szCs w:val="17"/>
              </w:rPr>
              <w:t>Ձև N 1-տրանսպորտ</w:t>
            </w:r>
          </w:p>
          <w:p w14:paraId="7E99FD63"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749ABF2A"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E3BFB5C" w14:textId="77777777">
        <w:trPr>
          <w:trHeight w:val="454"/>
        </w:trPr>
        <w:tc>
          <w:tcPr>
            <w:tcW w:w="3748" w:type="dxa"/>
          </w:tcPr>
          <w:p w14:paraId="1A8F4495" w14:textId="77777777" w:rsidR="00BD1F51" w:rsidRDefault="00684C1D">
            <w:pPr>
              <w:pStyle w:val="TableParagraph"/>
              <w:spacing w:line="221" w:lineRule="exact"/>
              <w:ind w:left="4"/>
              <w:rPr>
                <w:b/>
                <w:bCs/>
                <w:sz w:val="17"/>
                <w:szCs w:val="17"/>
              </w:rPr>
            </w:pPr>
            <w:r>
              <w:rPr>
                <w:b/>
                <w:bCs/>
                <w:sz w:val="17"/>
                <w:szCs w:val="17"/>
              </w:rPr>
              <w:t>7.22.4. ԱՇԽԱՏԱՆՔԻ ՇՈՒԿԱ</w:t>
            </w:r>
          </w:p>
        </w:tc>
        <w:tc>
          <w:tcPr>
            <w:tcW w:w="7329" w:type="dxa"/>
          </w:tcPr>
          <w:p w14:paraId="0546D948"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A0A47C5" w14:textId="77777777" w:rsidR="00BD1F51" w:rsidRDefault="00684C1D">
            <w:pPr>
              <w:pStyle w:val="TableParagraph"/>
              <w:spacing w:line="223" w:lineRule="exact"/>
              <w:ind w:left="57"/>
              <w:rPr>
                <w:sz w:val="17"/>
                <w:szCs w:val="17"/>
              </w:rPr>
            </w:pPr>
            <w:r>
              <w:rPr>
                <w:sz w:val="17"/>
                <w:szCs w:val="17"/>
              </w:rPr>
              <w:t>Ձև N 1- ԹԱՇ</w:t>
            </w:r>
          </w:p>
          <w:p w14:paraId="47701547"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1ED0DED" w14:textId="77777777" w:rsidR="00BD1F51" w:rsidRDefault="00684C1D">
            <w:pPr>
              <w:pStyle w:val="TableParagraph"/>
              <w:spacing w:line="223" w:lineRule="exact"/>
              <w:ind w:left="51" w:right="46"/>
              <w:jc w:val="center"/>
              <w:rPr>
                <w:sz w:val="17"/>
              </w:rPr>
            </w:pPr>
            <w:r>
              <w:rPr>
                <w:sz w:val="17"/>
              </w:rPr>
              <w:t>20</w:t>
            </w:r>
          </w:p>
        </w:tc>
      </w:tr>
      <w:tr w:rsidR="00BD1F51" w14:paraId="02361135" w14:textId="77777777">
        <w:trPr>
          <w:trHeight w:val="453"/>
        </w:trPr>
        <w:tc>
          <w:tcPr>
            <w:tcW w:w="3748" w:type="dxa"/>
          </w:tcPr>
          <w:p w14:paraId="0E26F674" w14:textId="77777777" w:rsidR="00BD1F51" w:rsidRDefault="00684C1D">
            <w:pPr>
              <w:pStyle w:val="TableParagraph"/>
              <w:spacing w:line="220" w:lineRule="exact"/>
              <w:ind w:left="4"/>
              <w:rPr>
                <w:b/>
                <w:bCs/>
                <w:sz w:val="17"/>
                <w:szCs w:val="17"/>
              </w:rPr>
            </w:pPr>
            <w:r>
              <w:rPr>
                <w:b/>
                <w:bCs/>
                <w:sz w:val="17"/>
                <w:szCs w:val="17"/>
              </w:rPr>
              <w:t>7.22.5. ԱՇԽԱՏԱՆՔԻ ՇՈՒԿԱ</w:t>
            </w:r>
          </w:p>
        </w:tc>
        <w:tc>
          <w:tcPr>
            <w:tcW w:w="7329" w:type="dxa"/>
          </w:tcPr>
          <w:p w14:paraId="07C987B3" w14:textId="77777777" w:rsidR="00BD1F51" w:rsidRDefault="00684C1D">
            <w:pPr>
              <w:pStyle w:val="TableParagraph"/>
              <w:spacing w:line="221" w:lineRule="exact"/>
              <w:ind w:left="58"/>
              <w:rPr>
                <w:sz w:val="17"/>
                <w:szCs w:val="17"/>
              </w:rPr>
            </w:pPr>
            <w:r>
              <w:rPr>
                <w:sz w:val="17"/>
                <w:szCs w:val="17"/>
              </w:rPr>
              <w:t>Աշխատողների թվաքանակը, աշխատանքի վարձատրությունը, աշխատաժամերը,</w:t>
            </w:r>
          </w:p>
          <w:p w14:paraId="5967A369"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7F4D4A0" w14:textId="77777777" w:rsidR="00BD1F51" w:rsidRDefault="00684C1D">
            <w:pPr>
              <w:pStyle w:val="TableParagraph"/>
              <w:spacing w:line="221" w:lineRule="exact"/>
              <w:ind w:left="3"/>
              <w:rPr>
                <w:sz w:val="17"/>
                <w:szCs w:val="17"/>
              </w:rPr>
            </w:pPr>
            <w:r>
              <w:rPr>
                <w:sz w:val="17"/>
                <w:szCs w:val="17"/>
              </w:rPr>
              <w:t>Ձև N 1-Ա</w:t>
            </w:r>
          </w:p>
          <w:p w14:paraId="068DE408"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0C71BB96"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039402AC" w14:textId="77777777">
        <w:trPr>
          <w:trHeight w:val="453"/>
        </w:trPr>
        <w:tc>
          <w:tcPr>
            <w:tcW w:w="3748" w:type="dxa"/>
          </w:tcPr>
          <w:p w14:paraId="6F3EDC11" w14:textId="77777777" w:rsidR="00BD1F51" w:rsidRDefault="00684C1D">
            <w:pPr>
              <w:pStyle w:val="TableParagraph"/>
              <w:spacing w:line="220" w:lineRule="exact"/>
              <w:ind w:left="4"/>
              <w:rPr>
                <w:b/>
                <w:bCs/>
                <w:sz w:val="17"/>
                <w:szCs w:val="17"/>
              </w:rPr>
            </w:pPr>
            <w:r>
              <w:rPr>
                <w:b/>
                <w:bCs/>
                <w:sz w:val="17"/>
                <w:szCs w:val="17"/>
              </w:rPr>
              <w:t>7.22.6. ԱՇԽԱՏԱՆՔԻ ՇՈՒԿԱ</w:t>
            </w:r>
          </w:p>
        </w:tc>
        <w:tc>
          <w:tcPr>
            <w:tcW w:w="7329" w:type="dxa"/>
          </w:tcPr>
          <w:p w14:paraId="598D72C2"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27873B1" w14:textId="77777777" w:rsidR="00BD1F51" w:rsidRDefault="00684C1D">
            <w:pPr>
              <w:pStyle w:val="TableParagraph"/>
              <w:spacing w:line="222" w:lineRule="exact"/>
              <w:ind w:left="57"/>
              <w:rPr>
                <w:sz w:val="17"/>
                <w:szCs w:val="17"/>
              </w:rPr>
            </w:pPr>
            <w:r>
              <w:rPr>
                <w:sz w:val="17"/>
                <w:szCs w:val="17"/>
              </w:rPr>
              <w:t>Ձև N 1- կադրերի</w:t>
            </w:r>
          </w:p>
          <w:p w14:paraId="01FB0068"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54B449D"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654723D1" w14:textId="77777777">
        <w:trPr>
          <w:trHeight w:val="1818"/>
        </w:trPr>
        <w:tc>
          <w:tcPr>
            <w:tcW w:w="3748" w:type="dxa"/>
          </w:tcPr>
          <w:p w14:paraId="60373D79" w14:textId="77777777" w:rsidR="00BD1F51" w:rsidRDefault="00684C1D">
            <w:pPr>
              <w:pStyle w:val="TableParagraph"/>
              <w:spacing w:line="222" w:lineRule="exact"/>
              <w:ind w:left="4"/>
              <w:rPr>
                <w:b/>
                <w:bCs/>
                <w:sz w:val="17"/>
                <w:szCs w:val="17"/>
              </w:rPr>
            </w:pPr>
            <w:r>
              <w:rPr>
                <w:b/>
                <w:bCs/>
                <w:sz w:val="17"/>
                <w:szCs w:val="17"/>
              </w:rPr>
              <w:t>7.22.7. ԲԻԶՆԵՍ ՌԵԳԻՍՏՐ</w:t>
            </w:r>
          </w:p>
        </w:tc>
        <w:tc>
          <w:tcPr>
            <w:tcW w:w="7329" w:type="dxa"/>
          </w:tcPr>
          <w:p w14:paraId="423E459D" w14:textId="77777777" w:rsidR="00BD1F51" w:rsidRDefault="00684C1D">
            <w:pPr>
              <w:pStyle w:val="TableParagraph"/>
              <w:spacing w:line="237" w:lineRule="auto"/>
              <w:ind w:left="58"/>
              <w:rPr>
                <w:sz w:val="17"/>
                <w:szCs w:val="17"/>
              </w:rPr>
            </w:pPr>
            <w:r>
              <w:rPr>
                <w:sz w:val="17"/>
                <w:szCs w:val="17"/>
              </w:rPr>
              <w:t>Գործող իրավաբանական անձանց ու անհատ ձեռնարկատերերի տնտեսական գործունեության տարեկան արդյունքների վերաբերյալ տվյալներ</w:t>
            </w:r>
          </w:p>
        </w:tc>
        <w:tc>
          <w:tcPr>
            <w:tcW w:w="1987" w:type="dxa"/>
          </w:tcPr>
          <w:p w14:paraId="6A017F22" w14:textId="77777777" w:rsidR="00BD1F51" w:rsidRDefault="00684C1D">
            <w:pPr>
              <w:pStyle w:val="TableParagraph"/>
              <w:spacing w:line="223" w:lineRule="exact"/>
              <w:ind w:left="3"/>
              <w:rPr>
                <w:sz w:val="17"/>
                <w:szCs w:val="17"/>
              </w:rPr>
            </w:pPr>
            <w:r>
              <w:rPr>
                <w:sz w:val="17"/>
                <w:szCs w:val="17"/>
              </w:rPr>
              <w:t>02.09.2014թ. ՀՀ ազգա-</w:t>
            </w:r>
          </w:p>
          <w:p w14:paraId="56773928" w14:textId="77777777" w:rsidR="00BD1F51" w:rsidRDefault="00684C1D">
            <w:pPr>
              <w:pStyle w:val="TableParagraph"/>
              <w:ind w:left="3" w:hanging="1"/>
              <w:rPr>
                <w:sz w:val="17"/>
                <w:szCs w:val="17"/>
              </w:rPr>
            </w:pPr>
            <w:r>
              <w:rPr>
                <w:sz w:val="17"/>
                <w:szCs w:val="17"/>
              </w:rPr>
              <w:t>յին վիճակագրական ծառայության նախագա- հի թիվ 124-Ա և 04.09.2014թ.</w:t>
            </w:r>
          </w:p>
          <w:p w14:paraId="36D88C66" w14:textId="77777777" w:rsidR="00BD1F51" w:rsidRDefault="00684C1D">
            <w:pPr>
              <w:pStyle w:val="TableParagraph"/>
              <w:ind w:left="3"/>
              <w:rPr>
                <w:sz w:val="17"/>
                <w:szCs w:val="17"/>
              </w:rPr>
            </w:pPr>
            <w:r>
              <w:rPr>
                <w:sz w:val="17"/>
                <w:szCs w:val="17"/>
              </w:rPr>
              <w:t>ՀՀ ֆինանսների նախա- րարի թիվ 575-Ա համա-</w:t>
            </w:r>
          </w:p>
          <w:p w14:paraId="2C8EE8DE" w14:textId="77777777" w:rsidR="00BD1F51" w:rsidRDefault="00684C1D">
            <w:pPr>
              <w:pStyle w:val="TableParagraph"/>
              <w:spacing w:line="212" w:lineRule="exact"/>
              <w:ind w:left="3"/>
              <w:rPr>
                <w:sz w:val="17"/>
                <w:szCs w:val="17"/>
              </w:rPr>
            </w:pPr>
            <w:r>
              <w:rPr>
                <w:sz w:val="17"/>
                <w:szCs w:val="17"/>
              </w:rPr>
              <w:t>տեղ հրաման, տարեկան</w:t>
            </w:r>
          </w:p>
        </w:tc>
        <w:tc>
          <w:tcPr>
            <w:tcW w:w="1747" w:type="dxa"/>
          </w:tcPr>
          <w:p w14:paraId="01884EE4" w14:textId="77777777" w:rsidR="00BD1F51" w:rsidRDefault="00684C1D">
            <w:pPr>
              <w:pStyle w:val="TableParagraph"/>
              <w:spacing w:line="224" w:lineRule="exact"/>
              <w:ind w:left="50" w:right="46"/>
              <w:jc w:val="center"/>
              <w:rPr>
                <w:sz w:val="17"/>
                <w:szCs w:val="17"/>
              </w:rPr>
            </w:pPr>
            <w:r>
              <w:rPr>
                <w:sz w:val="17"/>
                <w:szCs w:val="17"/>
              </w:rPr>
              <w:t>1 հունիսի</w:t>
            </w:r>
          </w:p>
        </w:tc>
      </w:tr>
    </w:tbl>
    <w:p w14:paraId="75360275" w14:textId="77777777" w:rsidR="00BD1F51" w:rsidRDefault="00BD1F51">
      <w:pPr>
        <w:spacing w:line="224"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6"/>
        <w:gridCol w:w="1746"/>
      </w:tblGrid>
      <w:tr w:rsidR="00BD1F51" w14:paraId="75B0B9BE" w14:textId="77777777">
        <w:trPr>
          <w:trHeight w:val="399"/>
        </w:trPr>
        <w:tc>
          <w:tcPr>
            <w:tcW w:w="3747" w:type="dxa"/>
            <w:vMerge w:val="restart"/>
          </w:tcPr>
          <w:p w14:paraId="34093FA3"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61DB10E0"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2" w:type="dxa"/>
            <w:gridSpan w:val="2"/>
          </w:tcPr>
          <w:p w14:paraId="2C235836"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2FBEC9A"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458A526" w14:textId="77777777">
        <w:trPr>
          <w:trHeight w:val="798"/>
        </w:trPr>
        <w:tc>
          <w:tcPr>
            <w:tcW w:w="3747" w:type="dxa"/>
            <w:vMerge/>
            <w:tcBorders>
              <w:top w:val="nil"/>
            </w:tcBorders>
          </w:tcPr>
          <w:p w14:paraId="17D29A26" w14:textId="77777777" w:rsidR="00BD1F51" w:rsidRDefault="00BD1F51">
            <w:pPr>
              <w:rPr>
                <w:sz w:val="2"/>
                <w:szCs w:val="2"/>
              </w:rPr>
            </w:pPr>
          </w:p>
        </w:tc>
        <w:tc>
          <w:tcPr>
            <w:tcW w:w="7329" w:type="dxa"/>
            <w:vMerge/>
            <w:tcBorders>
              <w:top w:val="nil"/>
            </w:tcBorders>
          </w:tcPr>
          <w:p w14:paraId="05705B7B" w14:textId="77777777" w:rsidR="00BD1F51" w:rsidRDefault="00BD1F51">
            <w:pPr>
              <w:rPr>
                <w:sz w:val="2"/>
                <w:szCs w:val="2"/>
              </w:rPr>
            </w:pPr>
          </w:p>
        </w:tc>
        <w:tc>
          <w:tcPr>
            <w:tcW w:w="1986" w:type="dxa"/>
          </w:tcPr>
          <w:p w14:paraId="42722F96"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31986649"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3E98BB5D"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1FA816EE" w14:textId="77777777">
        <w:trPr>
          <w:trHeight w:val="299"/>
        </w:trPr>
        <w:tc>
          <w:tcPr>
            <w:tcW w:w="14808" w:type="dxa"/>
            <w:gridSpan w:val="4"/>
            <w:shd w:val="clear" w:color="auto" w:fill="E4E4E4"/>
          </w:tcPr>
          <w:p w14:paraId="57C4456C" w14:textId="77777777" w:rsidR="00BD1F51" w:rsidRDefault="00684C1D">
            <w:pPr>
              <w:pStyle w:val="TableParagraph"/>
              <w:spacing w:before="2" w:line="277" w:lineRule="exact"/>
              <w:ind w:left="4"/>
              <w:rPr>
                <w:b/>
                <w:bCs/>
                <w:i/>
              </w:rPr>
            </w:pPr>
            <w:r>
              <w:rPr>
                <w:b/>
                <w:bCs/>
                <w:i/>
                <w:w w:val="105"/>
              </w:rPr>
              <w:t>7.23. ՎԻՃԱԿԱԳՐԱԿԱՆ ԿՈՄԻՏԵ</w:t>
            </w:r>
          </w:p>
        </w:tc>
      </w:tr>
      <w:tr w:rsidR="00BD1F51" w14:paraId="16B3CF32" w14:textId="77777777">
        <w:trPr>
          <w:trHeight w:val="454"/>
        </w:trPr>
        <w:tc>
          <w:tcPr>
            <w:tcW w:w="3747" w:type="dxa"/>
          </w:tcPr>
          <w:p w14:paraId="0E846202" w14:textId="77777777" w:rsidR="00BD1F51" w:rsidRDefault="00684C1D">
            <w:pPr>
              <w:pStyle w:val="TableParagraph"/>
              <w:spacing w:line="222" w:lineRule="exact"/>
              <w:ind w:left="4"/>
              <w:rPr>
                <w:b/>
                <w:bCs/>
                <w:sz w:val="17"/>
                <w:szCs w:val="17"/>
              </w:rPr>
            </w:pPr>
            <w:r>
              <w:rPr>
                <w:b/>
                <w:bCs/>
                <w:sz w:val="17"/>
                <w:szCs w:val="17"/>
              </w:rPr>
              <w:t>7.23.1. ՏՐԱՆՍՊՈՐՏ</w:t>
            </w:r>
          </w:p>
        </w:tc>
        <w:tc>
          <w:tcPr>
            <w:tcW w:w="7329" w:type="dxa"/>
          </w:tcPr>
          <w:p w14:paraId="07B0AD63"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1FF86D7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188BE7B7" w14:textId="77777777" w:rsidR="00BD1F51" w:rsidRDefault="00684C1D">
            <w:pPr>
              <w:pStyle w:val="TableParagraph"/>
              <w:spacing w:line="223" w:lineRule="exact"/>
              <w:ind w:left="58"/>
              <w:rPr>
                <w:sz w:val="17"/>
                <w:szCs w:val="17"/>
              </w:rPr>
            </w:pPr>
            <w:r>
              <w:rPr>
                <w:sz w:val="17"/>
                <w:szCs w:val="17"/>
              </w:rPr>
              <w:t>Ձև N 1-տրանսպորտ</w:t>
            </w:r>
          </w:p>
          <w:p w14:paraId="4A451286"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6E47D9D" w14:textId="77777777" w:rsidR="00BD1F51" w:rsidRDefault="00684C1D">
            <w:pPr>
              <w:pStyle w:val="TableParagraph"/>
              <w:spacing w:line="224" w:lineRule="exact"/>
              <w:ind w:left="52" w:right="43"/>
              <w:jc w:val="center"/>
              <w:rPr>
                <w:sz w:val="17"/>
                <w:szCs w:val="17"/>
              </w:rPr>
            </w:pPr>
            <w:r>
              <w:rPr>
                <w:sz w:val="17"/>
                <w:szCs w:val="17"/>
              </w:rPr>
              <w:t>20 փետրվարի</w:t>
            </w:r>
          </w:p>
        </w:tc>
      </w:tr>
      <w:tr w:rsidR="00BD1F51" w14:paraId="78AFCBFC" w14:textId="77777777">
        <w:trPr>
          <w:trHeight w:val="298"/>
        </w:trPr>
        <w:tc>
          <w:tcPr>
            <w:tcW w:w="14808" w:type="dxa"/>
            <w:gridSpan w:val="4"/>
            <w:shd w:val="clear" w:color="auto" w:fill="E4E4E4"/>
          </w:tcPr>
          <w:p w14:paraId="0B207EDE" w14:textId="77777777" w:rsidR="00BD1F51" w:rsidRDefault="00684C1D">
            <w:pPr>
              <w:pStyle w:val="TableParagraph"/>
              <w:spacing w:before="2" w:line="276" w:lineRule="exact"/>
              <w:ind w:left="4"/>
              <w:rPr>
                <w:b/>
                <w:bCs/>
                <w:i/>
              </w:rPr>
            </w:pPr>
            <w:r>
              <w:rPr>
                <w:b/>
                <w:bCs/>
                <w:i/>
                <w:w w:val="105"/>
              </w:rPr>
              <w:t>7.24. ՔԱՂԱՔԱՇԻՆՈՒԹՅԱՆ ԿՈՄԻՏԵ</w:t>
            </w:r>
          </w:p>
        </w:tc>
      </w:tr>
      <w:tr w:rsidR="00BD1F51" w14:paraId="56A13987" w14:textId="77777777">
        <w:trPr>
          <w:trHeight w:val="227"/>
        </w:trPr>
        <w:tc>
          <w:tcPr>
            <w:tcW w:w="3747" w:type="dxa"/>
          </w:tcPr>
          <w:p w14:paraId="0B316B60" w14:textId="77777777" w:rsidR="00BD1F51" w:rsidRDefault="00684C1D">
            <w:pPr>
              <w:pStyle w:val="TableParagraph"/>
              <w:spacing w:line="207" w:lineRule="exact"/>
              <w:ind w:left="4"/>
              <w:rPr>
                <w:b/>
                <w:bCs/>
                <w:sz w:val="17"/>
                <w:szCs w:val="17"/>
              </w:rPr>
            </w:pPr>
            <w:r>
              <w:rPr>
                <w:b/>
                <w:bCs/>
                <w:sz w:val="17"/>
                <w:szCs w:val="17"/>
              </w:rPr>
              <w:t>7.24.1. ՇԻՆԱՐԱՐՈՒԹՅՈՒՆ</w:t>
            </w:r>
          </w:p>
        </w:tc>
        <w:tc>
          <w:tcPr>
            <w:tcW w:w="7329" w:type="dxa"/>
          </w:tcPr>
          <w:p w14:paraId="01F0F9DA" w14:textId="77777777" w:rsidR="00BD1F51" w:rsidRDefault="00684C1D">
            <w:pPr>
              <w:pStyle w:val="TableParagraph"/>
              <w:spacing w:line="207" w:lineRule="exact"/>
              <w:ind w:left="72"/>
              <w:rPr>
                <w:sz w:val="17"/>
                <w:szCs w:val="17"/>
              </w:rPr>
            </w:pPr>
            <w:r>
              <w:rPr>
                <w:sz w:val="17"/>
                <w:szCs w:val="17"/>
              </w:rPr>
              <w:t>Oբյեկտների, hիմնական միջոցների գործարկումը և շինարարության իրականացումը</w:t>
            </w:r>
          </w:p>
        </w:tc>
        <w:tc>
          <w:tcPr>
            <w:tcW w:w="1986" w:type="dxa"/>
          </w:tcPr>
          <w:p w14:paraId="14ADC79C" w14:textId="77777777" w:rsidR="00BD1F51" w:rsidRDefault="00684C1D">
            <w:pPr>
              <w:pStyle w:val="TableParagraph"/>
              <w:spacing w:line="207" w:lineRule="exact"/>
              <w:ind w:left="4"/>
              <w:rPr>
                <w:sz w:val="17"/>
                <w:szCs w:val="17"/>
              </w:rPr>
            </w:pPr>
            <w:r>
              <w:rPr>
                <w:sz w:val="17"/>
                <w:szCs w:val="17"/>
              </w:rPr>
              <w:t>Ձև N 2-ԿՇ (տարեկան)</w:t>
            </w:r>
          </w:p>
        </w:tc>
        <w:tc>
          <w:tcPr>
            <w:tcW w:w="1746" w:type="dxa"/>
          </w:tcPr>
          <w:p w14:paraId="69CF73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33C07257" w14:textId="77777777">
        <w:trPr>
          <w:trHeight w:val="227"/>
        </w:trPr>
        <w:tc>
          <w:tcPr>
            <w:tcW w:w="3747" w:type="dxa"/>
          </w:tcPr>
          <w:p w14:paraId="0228C59D" w14:textId="77777777" w:rsidR="00BD1F51" w:rsidRDefault="00684C1D">
            <w:pPr>
              <w:pStyle w:val="TableParagraph"/>
              <w:spacing w:line="208" w:lineRule="exact"/>
              <w:ind w:left="4"/>
              <w:rPr>
                <w:b/>
                <w:bCs/>
                <w:sz w:val="17"/>
                <w:szCs w:val="17"/>
              </w:rPr>
            </w:pPr>
            <w:r>
              <w:rPr>
                <w:b/>
                <w:bCs/>
                <w:sz w:val="17"/>
                <w:szCs w:val="17"/>
              </w:rPr>
              <w:t>7.24.2. ՇԻՆԱՐԱՐՈՒԹՅՈՒՆ</w:t>
            </w:r>
          </w:p>
        </w:tc>
        <w:tc>
          <w:tcPr>
            <w:tcW w:w="7329" w:type="dxa"/>
          </w:tcPr>
          <w:p w14:paraId="7131DC24" w14:textId="77777777" w:rsidR="00BD1F51" w:rsidRDefault="00684C1D">
            <w:pPr>
              <w:pStyle w:val="TableParagraph"/>
              <w:spacing w:line="208"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20D7558E" w14:textId="77777777" w:rsidR="00BD1F51" w:rsidRDefault="00684C1D">
            <w:pPr>
              <w:pStyle w:val="TableParagraph"/>
              <w:spacing w:line="208" w:lineRule="exact"/>
              <w:ind w:left="58"/>
              <w:rPr>
                <w:sz w:val="17"/>
                <w:szCs w:val="17"/>
              </w:rPr>
            </w:pPr>
            <w:r>
              <w:rPr>
                <w:sz w:val="17"/>
                <w:szCs w:val="17"/>
              </w:rPr>
              <w:t>Ձև N 2-ԿՇ (ամսական)</w:t>
            </w:r>
          </w:p>
        </w:tc>
        <w:tc>
          <w:tcPr>
            <w:tcW w:w="1746" w:type="dxa"/>
          </w:tcPr>
          <w:p w14:paraId="7FF9F888" w14:textId="77777777" w:rsidR="00BD1F51" w:rsidRDefault="00684C1D">
            <w:pPr>
              <w:pStyle w:val="TableParagraph"/>
              <w:spacing w:line="208" w:lineRule="exact"/>
              <w:ind w:left="51" w:right="43"/>
              <w:jc w:val="center"/>
              <w:rPr>
                <w:sz w:val="17"/>
              </w:rPr>
            </w:pPr>
            <w:r>
              <w:rPr>
                <w:sz w:val="17"/>
              </w:rPr>
              <w:t>10</w:t>
            </w:r>
          </w:p>
        </w:tc>
      </w:tr>
      <w:tr w:rsidR="00BD1F51" w14:paraId="5ABED494" w14:textId="77777777">
        <w:trPr>
          <w:trHeight w:val="452"/>
        </w:trPr>
        <w:tc>
          <w:tcPr>
            <w:tcW w:w="3747" w:type="dxa"/>
          </w:tcPr>
          <w:p w14:paraId="78EF5409" w14:textId="77777777" w:rsidR="00BD1F51" w:rsidRDefault="00684C1D">
            <w:pPr>
              <w:pStyle w:val="TableParagraph"/>
              <w:spacing w:line="220" w:lineRule="exact"/>
              <w:ind w:left="4"/>
              <w:rPr>
                <w:b/>
                <w:bCs/>
                <w:sz w:val="17"/>
                <w:szCs w:val="17"/>
              </w:rPr>
            </w:pPr>
            <w:r>
              <w:rPr>
                <w:b/>
                <w:bCs/>
                <w:sz w:val="17"/>
                <w:szCs w:val="17"/>
              </w:rPr>
              <w:t>7.24.3. ՏՐԱՆՍՊՈՐՏ</w:t>
            </w:r>
          </w:p>
        </w:tc>
        <w:tc>
          <w:tcPr>
            <w:tcW w:w="7329" w:type="dxa"/>
          </w:tcPr>
          <w:p w14:paraId="1077D4B5"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6027EBE9"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76922069" w14:textId="77777777" w:rsidR="00BD1F51" w:rsidRDefault="00684C1D">
            <w:pPr>
              <w:pStyle w:val="TableParagraph"/>
              <w:spacing w:line="222" w:lineRule="exact"/>
              <w:ind w:left="58"/>
              <w:rPr>
                <w:sz w:val="17"/>
                <w:szCs w:val="17"/>
              </w:rPr>
            </w:pPr>
            <w:r>
              <w:rPr>
                <w:sz w:val="17"/>
                <w:szCs w:val="17"/>
              </w:rPr>
              <w:t>Ձև N 1-տրանսպորտ</w:t>
            </w:r>
          </w:p>
          <w:p w14:paraId="5EF24305"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0F01FFC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13019F8C" w14:textId="77777777">
        <w:trPr>
          <w:trHeight w:val="453"/>
        </w:trPr>
        <w:tc>
          <w:tcPr>
            <w:tcW w:w="3747" w:type="dxa"/>
          </w:tcPr>
          <w:p w14:paraId="65EE16B1" w14:textId="77777777" w:rsidR="00BD1F51" w:rsidRDefault="00684C1D">
            <w:pPr>
              <w:pStyle w:val="TableParagraph"/>
              <w:spacing w:line="221" w:lineRule="exact"/>
              <w:ind w:left="4"/>
              <w:rPr>
                <w:b/>
                <w:bCs/>
                <w:sz w:val="17"/>
                <w:szCs w:val="17"/>
              </w:rPr>
            </w:pPr>
            <w:r>
              <w:rPr>
                <w:b/>
                <w:bCs/>
                <w:sz w:val="17"/>
                <w:szCs w:val="17"/>
              </w:rPr>
              <w:t>7.24.4. ԱՇԽԱՏԱՆՔԻ ՇՈՒԿԱ</w:t>
            </w:r>
          </w:p>
        </w:tc>
        <w:tc>
          <w:tcPr>
            <w:tcW w:w="7329" w:type="dxa"/>
          </w:tcPr>
          <w:p w14:paraId="79E977D6"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CA75065" w14:textId="77777777" w:rsidR="00BD1F51" w:rsidRDefault="00684C1D">
            <w:pPr>
              <w:pStyle w:val="TableParagraph"/>
              <w:spacing w:line="223" w:lineRule="exact"/>
              <w:ind w:left="58"/>
              <w:rPr>
                <w:sz w:val="17"/>
                <w:szCs w:val="17"/>
              </w:rPr>
            </w:pPr>
            <w:r>
              <w:rPr>
                <w:sz w:val="17"/>
                <w:szCs w:val="17"/>
              </w:rPr>
              <w:t>Ձև N 1- ԹԱՇ</w:t>
            </w:r>
          </w:p>
          <w:p w14:paraId="09C3EBB7"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3C3687B9" w14:textId="77777777" w:rsidR="00BD1F51" w:rsidRDefault="00684C1D">
            <w:pPr>
              <w:pStyle w:val="TableParagraph"/>
              <w:spacing w:line="223" w:lineRule="exact"/>
              <w:ind w:left="53" w:right="43"/>
              <w:jc w:val="center"/>
              <w:rPr>
                <w:sz w:val="17"/>
              </w:rPr>
            </w:pPr>
            <w:r>
              <w:rPr>
                <w:sz w:val="17"/>
              </w:rPr>
              <w:t>20</w:t>
            </w:r>
          </w:p>
        </w:tc>
      </w:tr>
      <w:tr w:rsidR="00BD1F51" w14:paraId="21403A82" w14:textId="77777777">
        <w:trPr>
          <w:trHeight w:val="454"/>
        </w:trPr>
        <w:tc>
          <w:tcPr>
            <w:tcW w:w="3747" w:type="dxa"/>
          </w:tcPr>
          <w:p w14:paraId="40528172" w14:textId="77777777" w:rsidR="00BD1F51" w:rsidRDefault="00684C1D">
            <w:pPr>
              <w:pStyle w:val="TableParagraph"/>
              <w:spacing w:line="222" w:lineRule="exact"/>
              <w:ind w:left="4"/>
              <w:rPr>
                <w:b/>
                <w:bCs/>
                <w:sz w:val="17"/>
                <w:szCs w:val="17"/>
              </w:rPr>
            </w:pPr>
            <w:r>
              <w:rPr>
                <w:b/>
                <w:bCs/>
                <w:sz w:val="17"/>
                <w:szCs w:val="17"/>
              </w:rPr>
              <w:t>7.24.5. ԱՇԽԱՏԱՆՔԻ ՇՈՒԿԱ</w:t>
            </w:r>
          </w:p>
        </w:tc>
        <w:tc>
          <w:tcPr>
            <w:tcW w:w="7329" w:type="dxa"/>
          </w:tcPr>
          <w:p w14:paraId="383CC61C"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0E88F5E5"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374DFDE0" w14:textId="77777777" w:rsidR="00BD1F51" w:rsidRDefault="00684C1D">
            <w:pPr>
              <w:pStyle w:val="TableParagraph"/>
              <w:spacing w:line="224" w:lineRule="exact"/>
              <w:ind w:left="58"/>
              <w:rPr>
                <w:sz w:val="17"/>
                <w:szCs w:val="17"/>
              </w:rPr>
            </w:pPr>
            <w:r>
              <w:rPr>
                <w:sz w:val="17"/>
                <w:szCs w:val="17"/>
              </w:rPr>
              <w:t>Ձև N 1-Ա (տարեկան)</w:t>
            </w:r>
          </w:p>
        </w:tc>
        <w:tc>
          <w:tcPr>
            <w:tcW w:w="1746" w:type="dxa"/>
          </w:tcPr>
          <w:p w14:paraId="4611503E" w14:textId="77777777" w:rsidR="00BD1F51" w:rsidRDefault="00684C1D">
            <w:pPr>
              <w:pStyle w:val="TableParagraph"/>
              <w:spacing w:line="224" w:lineRule="exact"/>
              <w:ind w:left="52" w:right="43"/>
              <w:jc w:val="center"/>
              <w:rPr>
                <w:sz w:val="17"/>
                <w:szCs w:val="17"/>
              </w:rPr>
            </w:pPr>
            <w:r>
              <w:rPr>
                <w:sz w:val="17"/>
                <w:szCs w:val="17"/>
              </w:rPr>
              <w:t>25 փետրվարի</w:t>
            </w:r>
          </w:p>
        </w:tc>
      </w:tr>
      <w:tr w:rsidR="00BD1F51" w14:paraId="529A41FE" w14:textId="77777777">
        <w:trPr>
          <w:trHeight w:val="453"/>
        </w:trPr>
        <w:tc>
          <w:tcPr>
            <w:tcW w:w="3747" w:type="dxa"/>
          </w:tcPr>
          <w:p w14:paraId="38115ADA" w14:textId="77777777" w:rsidR="00BD1F51" w:rsidRDefault="00684C1D">
            <w:pPr>
              <w:pStyle w:val="TableParagraph"/>
              <w:spacing w:line="222" w:lineRule="exact"/>
              <w:ind w:left="4"/>
              <w:rPr>
                <w:b/>
                <w:bCs/>
                <w:sz w:val="17"/>
                <w:szCs w:val="17"/>
              </w:rPr>
            </w:pPr>
            <w:r>
              <w:rPr>
                <w:b/>
                <w:bCs/>
                <w:sz w:val="17"/>
                <w:szCs w:val="17"/>
              </w:rPr>
              <w:t>7.24.6. ԱՇԽԱՏԱՆՔԻ ՇՈՒԿԱ</w:t>
            </w:r>
          </w:p>
        </w:tc>
        <w:tc>
          <w:tcPr>
            <w:tcW w:w="7329" w:type="dxa"/>
          </w:tcPr>
          <w:p w14:paraId="0CD73DEE" w14:textId="77777777" w:rsidR="00BD1F51" w:rsidRDefault="00684C1D">
            <w:pPr>
              <w:pStyle w:val="TableParagraph"/>
              <w:spacing w:line="224" w:lineRule="exact"/>
              <w:ind w:left="59"/>
              <w:rPr>
                <w:sz w:val="17"/>
                <w:szCs w:val="17"/>
              </w:rPr>
            </w:pPr>
            <w:r>
              <w:rPr>
                <w:sz w:val="17"/>
                <w:szCs w:val="17"/>
              </w:rPr>
              <w:t>Աշխատողների մասնագիտական ուսուցումը</w:t>
            </w:r>
          </w:p>
        </w:tc>
        <w:tc>
          <w:tcPr>
            <w:tcW w:w="1986" w:type="dxa"/>
          </w:tcPr>
          <w:p w14:paraId="386F9A0B" w14:textId="77777777" w:rsidR="00BD1F51" w:rsidRDefault="00684C1D">
            <w:pPr>
              <w:pStyle w:val="TableParagraph"/>
              <w:spacing w:line="223" w:lineRule="exact"/>
              <w:ind w:left="58"/>
              <w:rPr>
                <w:sz w:val="17"/>
                <w:szCs w:val="17"/>
              </w:rPr>
            </w:pPr>
            <w:r>
              <w:rPr>
                <w:sz w:val="17"/>
                <w:szCs w:val="17"/>
              </w:rPr>
              <w:t>Ձև N 1- կադրերի</w:t>
            </w:r>
          </w:p>
          <w:p w14:paraId="2C7575E2"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3138296F" w14:textId="77777777" w:rsidR="00BD1F51" w:rsidRDefault="00684C1D">
            <w:pPr>
              <w:pStyle w:val="TableParagraph"/>
              <w:spacing w:line="224" w:lineRule="exact"/>
              <w:ind w:left="52" w:right="43"/>
              <w:jc w:val="center"/>
              <w:rPr>
                <w:sz w:val="17"/>
                <w:szCs w:val="17"/>
              </w:rPr>
            </w:pPr>
            <w:r>
              <w:rPr>
                <w:sz w:val="17"/>
                <w:szCs w:val="17"/>
              </w:rPr>
              <w:t>27 հունվարի</w:t>
            </w:r>
          </w:p>
        </w:tc>
      </w:tr>
      <w:tr w:rsidR="00BD1F51" w14:paraId="48B0C656" w14:textId="77777777">
        <w:trPr>
          <w:trHeight w:val="299"/>
        </w:trPr>
        <w:tc>
          <w:tcPr>
            <w:tcW w:w="14808" w:type="dxa"/>
            <w:gridSpan w:val="4"/>
            <w:shd w:val="clear" w:color="auto" w:fill="E4E4E4"/>
          </w:tcPr>
          <w:p w14:paraId="02E28FBC" w14:textId="77777777" w:rsidR="00BD1F51" w:rsidRDefault="00684C1D">
            <w:pPr>
              <w:pStyle w:val="TableParagraph"/>
              <w:spacing w:before="2" w:line="278" w:lineRule="exact"/>
              <w:ind w:left="4"/>
              <w:rPr>
                <w:b/>
                <w:bCs/>
                <w:i/>
              </w:rPr>
            </w:pPr>
            <w:r>
              <w:rPr>
                <w:b/>
                <w:bCs/>
                <w:i/>
                <w:w w:val="105"/>
              </w:rPr>
              <w:t>7.25. ՍՆՆԴԱՄԹԵՐՔԻ ԱՆՎՏԱՆԳՈՒԹՅԱՆ ՏԵՍՉԱԿԱՆ ՄԱՐՄԻՆ</w:t>
            </w:r>
          </w:p>
        </w:tc>
      </w:tr>
      <w:tr w:rsidR="00BD1F51" w14:paraId="20F4ACB1" w14:textId="77777777">
        <w:trPr>
          <w:trHeight w:val="453"/>
        </w:trPr>
        <w:tc>
          <w:tcPr>
            <w:tcW w:w="3747" w:type="dxa"/>
          </w:tcPr>
          <w:p w14:paraId="40B59D12" w14:textId="77777777" w:rsidR="00BD1F51" w:rsidRDefault="00684C1D">
            <w:pPr>
              <w:pStyle w:val="TableParagraph"/>
              <w:spacing w:line="221" w:lineRule="exact"/>
              <w:ind w:left="4"/>
              <w:rPr>
                <w:b/>
                <w:bCs/>
                <w:sz w:val="17"/>
                <w:szCs w:val="17"/>
              </w:rPr>
            </w:pPr>
            <w:r>
              <w:rPr>
                <w:b/>
                <w:bCs/>
                <w:sz w:val="17"/>
                <w:szCs w:val="17"/>
              </w:rPr>
              <w:t>7.25.1. ՏՐԱՆՍՊՈՐՏ</w:t>
            </w:r>
          </w:p>
        </w:tc>
        <w:tc>
          <w:tcPr>
            <w:tcW w:w="7329" w:type="dxa"/>
          </w:tcPr>
          <w:p w14:paraId="1257A57E"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4774801B"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5B636186" w14:textId="77777777" w:rsidR="00BD1F51" w:rsidRDefault="00684C1D">
            <w:pPr>
              <w:pStyle w:val="TableParagraph"/>
              <w:spacing w:line="223" w:lineRule="exact"/>
              <w:ind w:left="58"/>
              <w:rPr>
                <w:sz w:val="17"/>
                <w:szCs w:val="17"/>
              </w:rPr>
            </w:pPr>
            <w:r>
              <w:rPr>
                <w:sz w:val="17"/>
                <w:szCs w:val="17"/>
              </w:rPr>
              <w:t>Ձև N 1-տրանսպորտ</w:t>
            </w:r>
          </w:p>
          <w:p w14:paraId="0EA14A18"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CA42A39"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2E6AA40C" w14:textId="77777777">
        <w:trPr>
          <w:trHeight w:val="453"/>
        </w:trPr>
        <w:tc>
          <w:tcPr>
            <w:tcW w:w="3747" w:type="dxa"/>
          </w:tcPr>
          <w:p w14:paraId="6591CFED" w14:textId="77777777" w:rsidR="00BD1F51" w:rsidRDefault="00684C1D">
            <w:pPr>
              <w:pStyle w:val="TableParagraph"/>
              <w:spacing w:line="220" w:lineRule="exact"/>
              <w:ind w:left="4"/>
              <w:rPr>
                <w:b/>
                <w:bCs/>
                <w:sz w:val="17"/>
                <w:szCs w:val="17"/>
              </w:rPr>
            </w:pPr>
            <w:r>
              <w:rPr>
                <w:b/>
                <w:bCs/>
                <w:sz w:val="17"/>
                <w:szCs w:val="17"/>
              </w:rPr>
              <w:t>7.25.2. ԱՇԽԱՏԱՆՔԻ ՇՈՒԿԱ</w:t>
            </w:r>
          </w:p>
        </w:tc>
        <w:tc>
          <w:tcPr>
            <w:tcW w:w="7329" w:type="dxa"/>
          </w:tcPr>
          <w:p w14:paraId="25E297D5"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0E78CF7" w14:textId="77777777" w:rsidR="00BD1F51" w:rsidRDefault="00684C1D">
            <w:pPr>
              <w:pStyle w:val="TableParagraph"/>
              <w:spacing w:line="223" w:lineRule="exact"/>
              <w:ind w:left="58"/>
              <w:rPr>
                <w:sz w:val="17"/>
                <w:szCs w:val="17"/>
              </w:rPr>
            </w:pPr>
            <w:r>
              <w:rPr>
                <w:sz w:val="17"/>
                <w:szCs w:val="17"/>
              </w:rPr>
              <w:t>Ձև N 1- ԹԱՇ</w:t>
            </w:r>
          </w:p>
          <w:p w14:paraId="4E179740"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7A1262F1" w14:textId="77777777" w:rsidR="00BD1F51" w:rsidRDefault="00684C1D">
            <w:pPr>
              <w:pStyle w:val="TableParagraph"/>
              <w:spacing w:line="223" w:lineRule="exact"/>
              <w:ind w:left="53" w:right="43"/>
              <w:jc w:val="center"/>
              <w:rPr>
                <w:sz w:val="17"/>
              </w:rPr>
            </w:pPr>
            <w:r>
              <w:rPr>
                <w:sz w:val="17"/>
              </w:rPr>
              <w:t>20</w:t>
            </w:r>
          </w:p>
        </w:tc>
      </w:tr>
      <w:tr w:rsidR="00BD1F51" w14:paraId="43CB2876" w14:textId="77777777">
        <w:trPr>
          <w:trHeight w:val="454"/>
        </w:trPr>
        <w:tc>
          <w:tcPr>
            <w:tcW w:w="3747" w:type="dxa"/>
          </w:tcPr>
          <w:p w14:paraId="4C243ACC" w14:textId="77777777" w:rsidR="00BD1F51" w:rsidRDefault="00684C1D">
            <w:pPr>
              <w:pStyle w:val="TableParagraph"/>
              <w:spacing w:line="221" w:lineRule="exact"/>
              <w:ind w:left="4"/>
              <w:rPr>
                <w:b/>
                <w:bCs/>
                <w:sz w:val="17"/>
                <w:szCs w:val="17"/>
              </w:rPr>
            </w:pPr>
            <w:r>
              <w:rPr>
                <w:b/>
                <w:bCs/>
                <w:sz w:val="17"/>
                <w:szCs w:val="17"/>
              </w:rPr>
              <w:t>7.25.3. ԱՇԽԱՏԱՆՔԻ ՇՈՒԿԱ</w:t>
            </w:r>
          </w:p>
        </w:tc>
        <w:tc>
          <w:tcPr>
            <w:tcW w:w="7329" w:type="dxa"/>
          </w:tcPr>
          <w:p w14:paraId="24F0872B"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3A7E350B"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16C5B839" w14:textId="77777777" w:rsidR="00BD1F51" w:rsidRDefault="00684C1D">
            <w:pPr>
              <w:pStyle w:val="TableParagraph"/>
              <w:spacing w:line="223" w:lineRule="exact"/>
              <w:ind w:left="56"/>
              <w:rPr>
                <w:sz w:val="17"/>
                <w:szCs w:val="17"/>
              </w:rPr>
            </w:pPr>
            <w:r>
              <w:rPr>
                <w:sz w:val="17"/>
                <w:szCs w:val="17"/>
              </w:rPr>
              <w:t>Ձև N 1-Ա</w:t>
            </w:r>
          </w:p>
          <w:p w14:paraId="3A39124A" w14:textId="77777777" w:rsidR="00BD1F51" w:rsidRDefault="00684C1D">
            <w:pPr>
              <w:pStyle w:val="TableParagraph"/>
              <w:spacing w:line="211" w:lineRule="exact"/>
              <w:ind w:left="4"/>
              <w:rPr>
                <w:sz w:val="17"/>
                <w:szCs w:val="17"/>
              </w:rPr>
            </w:pPr>
            <w:r>
              <w:rPr>
                <w:sz w:val="17"/>
                <w:szCs w:val="17"/>
              </w:rPr>
              <w:t>(տարեկան)</w:t>
            </w:r>
          </w:p>
        </w:tc>
        <w:tc>
          <w:tcPr>
            <w:tcW w:w="1746" w:type="dxa"/>
          </w:tcPr>
          <w:p w14:paraId="3A7F6179" w14:textId="77777777" w:rsidR="00BD1F51" w:rsidRDefault="00684C1D">
            <w:pPr>
              <w:pStyle w:val="TableParagraph"/>
              <w:spacing w:line="223" w:lineRule="exact"/>
              <w:ind w:left="52" w:right="43"/>
              <w:jc w:val="center"/>
              <w:rPr>
                <w:sz w:val="17"/>
                <w:szCs w:val="17"/>
              </w:rPr>
            </w:pPr>
            <w:r>
              <w:rPr>
                <w:sz w:val="17"/>
                <w:szCs w:val="17"/>
              </w:rPr>
              <w:t>25 փետրվարի</w:t>
            </w:r>
          </w:p>
        </w:tc>
      </w:tr>
      <w:tr w:rsidR="00BD1F51" w14:paraId="2B24925E" w14:textId="77777777">
        <w:trPr>
          <w:trHeight w:val="453"/>
        </w:trPr>
        <w:tc>
          <w:tcPr>
            <w:tcW w:w="3747" w:type="dxa"/>
          </w:tcPr>
          <w:p w14:paraId="63DC17F9" w14:textId="77777777" w:rsidR="00BD1F51" w:rsidRDefault="00684C1D">
            <w:pPr>
              <w:pStyle w:val="TableParagraph"/>
              <w:spacing w:line="220" w:lineRule="exact"/>
              <w:ind w:left="4"/>
              <w:rPr>
                <w:b/>
                <w:bCs/>
                <w:sz w:val="17"/>
                <w:szCs w:val="17"/>
              </w:rPr>
            </w:pPr>
            <w:r>
              <w:rPr>
                <w:b/>
                <w:bCs/>
                <w:sz w:val="17"/>
                <w:szCs w:val="17"/>
              </w:rPr>
              <w:t>7.25.4. ԱՇԽԱՏԱՆՔԻ ՇՈՒԿԱ</w:t>
            </w:r>
          </w:p>
        </w:tc>
        <w:tc>
          <w:tcPr>
            <w:tcW w:w="7329" w:type="dxa"/>
          </w:tcPr>
          <w:p w14:paraId="0D9094E2" w14:textId="77777777" w:rsidR="00BD1F51" w:rsidRDefault="00684C1D">
            <w:pPr>
              <w:pStyle w:val="TableParagraph"/>
              <w:spacing w:line="222" w:lineRule="exact"/>
              <w:ind w:left="59"/>
              <w:rPr>
                <w:sz w:val="17"/>
                <w:szCs w:val="17"/>
              </w:rPr>
            </w:pPr>
            <w:r>
              <w:rPr>
                <w:sz w:val="17"/>
                <w:szCs w:val="17"/>
              </w:rPr>
              <w:t>Աշխատողների մասնագիտական ուսուցումը</w:t>
            </w:r>
          </w:p>
        </w:tc>
        <w:tc>
          <w:tcPr>
            <w:tcW w:w="1986" w:type="dxa"/>
          </w:tcPr>
          <w:p w14:paraId="7EAC6B61" w14:textId="77777777" w:rsidR="00BD1F51" w:rsidRDefault="00684C1D">
            <w:pPr>
              <w:pStyle w:val="TableParagraph"/>
              <w:spacing w:line="222" w:lineRule="exact"/>
              <w:ind w:left="58"/>
              <w:rPr>
                <w:sz w:val="17"/>
                <w:szCs w:val="17"/>
              </w:rPr>
            </w:pPr>
            <w:r>
              <w:rPr>
                <w:sz w:val="17"/>
                <w:szCs w:val="17"/>
              </w:rPr>
              <w:t>Ձև N 1- կադրերի</w:t>
            </w:r>
          </w:p>
          <w:p w14:paraId="37A05ACE" w14:textId="77777777" w:rsidR="00BD1F51" w:rsidRDefault="00684C1D">
            <w:pPr>
              <w:pStyle w:val="TableParagraph"/>
              <w:spacing w:line="212" w:lineRule="exact"/>
              <w:ind w:left="58"/>
              <w:rPr>
                <w:sz w:val="17"/>
                <w:szCs w:val="17"/>
              </w:rPr>
            </w:pPr>
            <w:r>
              <w:rPr>
                <w:sz w:val="17"/>
                <w:szCs w:val="17"/>
              </w:rPr>
              <w:t>ուսուցում (տարեկան)</w:t>
            </w:r>
          </w:p>
        </w:tc>
        <w:tc>
          <w:tcPr>
            <w:tcW w:w="1746" w:type="dxa"/>
          </w:tcPr>
          <w:p w14:paraId="1DC86056" w14:textId="77777777" w:rsidR="00BD1F51" w:rsidRDefault="00684C1D">
            <w:pPr>
              <w:pStyle w:val="TableParagraph"/>
              <w:spacing w:line="222" w:lineRule="exact"/>
              <w:ind w:left="52" w:right="43"/>
              <w:jc w:val="center"/>
              <w:rPr>
                <w:sz w:val="17"/>
                <w:szCs w:val="17"/>
              </w:rPr>
            </w:pPr>
            <w:r>
              <w:rPr>
                <w:sz w:val="17"/>
                <w:szCs w:val="17"/>
              </w:rPr>
              <w:t>27 հունվարի</w:t>
            </w:r>
          </w:p>
        </w:tc>
      </w:tr>
      <w:tr w:rsidR="00BD1F51" w14:paraId="3FE23CFF" w14:textId="77777777">
        <w:trPr>
          <w:trHeight w:val="299"/>
        </w:trPr>
        <w:tc>
          <w:tcPr>
            <w:tcW w:w="14808" w:type="dxa"/>
            <w:gridSpan w:val="4"/>
            <w:shd w:val="clear" w:color="auto" w:fill="E4E4E4"/>
          </w:tcPr>
          <w:p w14:paraId="350FF2CC" w14:textId="77777777" w:rsidR="00BD1F51" w:rsidRDefault="00684C1D">
            <w:pPr>
              <w:pStyle w:val="TableParagraph"/>
              <w:spacing w:before="1" w:line="278" w:lineRule="exact"/>
              <w:ind w:left="4"/>
              <w:rPr>
                <w:b/>
                <w:bCs/>
                <w:i/>
              </w:rPr>
            </w:pPr>
            <w:r>
              <w:rPr>
                <w:b/>
                <w:bCs/>
                <w:i/>
                <w:w w:val="105"/>
              </w:rPr>
              <w:t>7.26. ԿՐԹՈՒԹՅԱՆ ՏԵՍՉԱԿԱՆ ՄԱՐՄԻՆ</w:t>
            </w:r>
          </w:p>
        </w:tc>
      </w:tr>
      <w:tr w:rsidR="00BD1F51" w14:paraId="312347F2" w14:textId="77777777">
        <w:trPr>
          <w:trHeight w:val="453"/>
        </w:trPr>
        <w:tc>
          <w:tcPr>
            <w:tcW w:w="3747" w:type="dxa"/>
          </w:tcPr>
          <w:p w14:paraId="654AE803" w14:textId="77777777" w:rsidR="00BD1F51" w:rsidRDefault="00684C1D">
            <w:pPr>
              <w:pStyle w:val="TableParagraph"/>
              <w:spacing w:line="220" w:lineRule="exact"/>
              <w:ind w:left="4"/>
              <w:rPr>
                <w:b/>
                <w:bCs/>
                <w:sz w:val="17"/>
                <w:szCs w:val="17"/>
              </w:rPr>
            </w:pPr>
            <w:r>
              <w:rPr>
                <w:b/>
                <w:bCs/>
                <w:sz w:val="17"/>
                <w:szCs w:val="17"/>
              </w:rPr>
              <w:t>7.26.1. ՏՐԱՆՍՊՈՐՏ</w:t>
            </w:r>
          </w:p>
        </w:tc>
        <w:tc>
          <w:tcPr>
            <w:tcW w:w="7329" w:type="dxa"/>
          </w:tcPr>
          <w:p w14:paraId="05B3B214"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59C36DD3" w14:textId="77777777" w:rsidR="00BD1F51" w:rsidRDefault="00684C1D">
            <w:pPr>
              <w:pStyle w:val="TableParagraph"/>
              <w:spacing w:line="212" w:lineRule="exact"/>
              <w:ind w:left="59"/>
              <w:rPr>
                <w:sz w:val="17"/>
                <w:szCs w:val="17"/>
              </w:rPr>
            </w:pPr>
            <w:r>
              <w:rPr>
                <w:sz w:val="17"/>
                <w:szCs w:val="17"/>
              </w:rPr>
              <w:t>ճանապարհների երկարությունը</w:t>
            </w:r>
          </w:p>
        </w:tc>
        <w:tc>
          <w:tcPr>
            <w:tcW w:w="1986" w:type="dxa"/>
          </w:tcPr>
          <w:p w14:paraId="39591936" w14:textId="77777777" w:rsidR="00BD1F51" w:rsidRDefault="00684C1D">
            <w:pPr>
              <w:pStyle w:val="TableParagraph"/>
              <w:spacing w:line="222" w:lineRule="exact"/>
              <w:ind w:left="58"/>
              <w:rPr>
                <w:sz w:val="17"/>
                <w:szCs w:val="17"/>
              </w:rPr>
            </w:pPr>
            <w:r>
              <w:rPr>
                <w:sz w:val="17"/>
                <w:szCs w:val="17"/>
              </w:rPr>
              <w:t>Ձև N 1-տրանսպորտ</w:t>
            </w:r>
          </w:p>
          <w:p w14:paraId="2A28F320" w14:textId="77777777" w:rsidR="00BD1F51" w:rsidRDefault="00684C1D">
            <w:pPr>
              <w:pStyle w:val="TableParagraph"/>
              <w:spacing w:line="212" w:lineRule="exact"/>
              <w:ind w:left="58"/>
              <w:rPr>
                <w:sz w:val="17"/>
                <w:szCs w:val="17"/>
              </w:rPr>
            </w:pPr>
            <w:r>
              <w:rPr>
                <w:sz w:val="17"/>
                <w:szCs w:val="17"/>
              </w:rPr>
              <w:t>(տարեկան)</w:t>
            </w:r>
          </w:p>
        </w:tc>
        <w:tc>
          <w:tcPr>
            <w:tcW w:w="1746" w:type="dxa"/>
          </w:tcPr>
          <w:p w14:paraId="0003E98C"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696660B0" w14:textId="77777777">
        <w:trPr>
          <w:trHeight w:val="454"/>
        </w:trPr>
        <w:tc>
          <w:tcPr>
            <w:tcW w:w="3747" w:type="dxa"/>
          </w:tcPr>
          <w:p w14:paraId="318BEF93" w14:textId="77777777" w:rsidR="00BD1F51" w:rsidRDefault="00684C1D">
            <w:pPr>
              <w:pStyle w:val="TableParagraph"/>
              <w:spacing w:line="220" w:lineRule="exact"/>
              <w:ind w:left="4"/>
              <w:rPr>
                <w:b/>
                <w:bCs/>
                <w:sz w:val="17"/>
                <w:szCs w:val="17"/>
              </w:rPr>
            </w:pPr>
            <w:r>
              <w:rPr>
                <w:b/>
                <w:bCs/>
                <w:sz w:val="17"/>
                <w:szCs w:val="17"/>
              </w:rPr>
              <w:t>7.26.2. ԱՇԽԱՏԱՆՔԻ ՇՈՒԿԱ</w:t>
            </w:r>
          </w:p>
        </w:tc>
        <w:tc>
          <w:tcPr>
            <w:tcW w:w="7329" w:type="dxa"/>
          </w:tcPr>
          <w:p w14:paraId="6072A7D7" w14:textId="77777777" w:rsidR="00BD1F51" w:rsidRDefault="00684C1D">
            <w:pPr>
              <w:pStyle w:val="TableParagraph"/>
              <w:spacing w:line="222" w:lineRule="exact"/>
              <w:ind w:left="49"/>
              <w:rPr>
                <w:sz w:val="17"/>
                <w:szCs w:val="17"/>
              </w:rPr>
            </w:pPr>
            <w:r>
              <w:rPr>
                <w:sz w:val="17"/>
                <w:szCs w:val="17"/>
              </w:rPr>
              <w:t>Թափուր աշխատատեղերը, աշխատողների թվաքանակը և աշխատատեղերի շարժը</w:t>
            </w:r>
          </w:p>
        </w:tc>
        <w:tc>
          <w:tcPr>
            <w:tcW w:w="1986" w:type="dxa"/>
          </w:tcPr>
          <w:p w14:paraId="299DC59A" w14:textId="77777777" w:rsidR="00BD1F51" w:rsidRDefault="00684C1D">
            <w:pPr>
              <w:pStyle w:val="TableParagraph"/>
              <w:spacing w:line="222" w:lineRule="exact"/>
              <w:ind w:left="58"/>
              <w:rPr>
                <w:sz w:val="17"/>
                <w:szCs w:val="17"/>
              </w:rPr>
            </w:pPr>
            <w:r>
              <w:rPr>
                <w:sz w:val="17"/>
                <w:szCs w:val="17"/>
              </w:rPr>
              <w:t>Ձև N 1- ԹԱՇ</w:t>
            </w:r>
          </w:p>
          <w:p w14:paraId="24B262B0" w14:textId="77777777" w:rsidR="00BD1F51" w:rsidRDefault="00684C1D">
            <w:pPr>
              <w:pStyle w:val="TableParagraph"/>
              <w:spacing w:line="212" w:lineRule="exact"/>
              <w:ind w:left="58"/>
              <w:rPr>
                <w:sz w:val="17"/>
                <w:szCs w:val="17"/>
              </w:rPr>
            </w:pPr>
            <w:r>
              <w:rPr>
                <w:sz w:val="17"/>
                <w:szCs w:val="17"/>
              </w:rPr>
              <w:t>(եռամսյակային)</w:t>
            </w:r>
          </w:p>
        </w:tc>
        <w:tc>
          <w:tcPr>
            <w:tcW w:w="1746" w:type="dxa"/>
          </w:tcPr>
          <w:p w14:paraId="6A80C730" w14:textId="77777777" w:rsidR="00BD1F51" w:rsidRDefault="00684C1D">
            <w:pPr>
              <w:pStyle w:val="TableParagraph"/>
              <w:spacing w:line="222" w:lineRule="exact"/>
              <w:ind w:left="53" w:right="43"/>
              <w:jc w:val="center"/>
              <w:rPr>
                <w:sz w:val="17"/>
              </w:rPr>
            </w:pPr>
            <w:r>
              <w:rPr>
                <w:sz w:val="17"/>
              </w:rPr>
              <w:t>20</w:t>
            </w:r>
          </w:p>
        </w:tc>
      </w:tr>
      <w:tr w:rsidR="00BD1F51" w14:paraId="58127AA6" w14:textId="77777777">
        <w:trPr>
          <w:trHeight w:val="453"/>
        </w:trPr>
        <w:tc>
          <w:tcPr>
            <w:tcW w:w="3747" w:type="dxa"/>
          </w:tcPr>
          <w:p w14:paraId="1798417E" w14:textId="77777777" w:rsidR="00BD1F51" w:rsidRDefault="00684C1D">
            <w:pPr>
              <w:pStyle w:val="TableParagraph"/>
              <w:spacing w:line="191" w:lineRule="exact"/>
              <w:ind w:left="4"/>
              <w:rPr>
                <w:b/>
                <w:bCs/>
                <w:sz w:val="17"/>
                <w:szCs w:val="17"/>
              </w:rPr>
            </w:pPr>
            <w:r>
              <w:rPr>
                <w:b/>
                <w:bCs/>
                <w:sz w:val="17"/>
                <w:szCs w:val="17"/>
              </w:rPr>
              <w:t>7.26.3. ԱՇԽԱՏԱՆՔԻ ՇՈՒԿԱ</w:t>
            </w:r>
          </w:p>
        </w:tc>
        <w:tc>
          <w:tcPr>
            <w:tcW w:w="7329" w:type="dxa"/>
          </w:tcPr>
          <w:p w14:paraId="4715346C" w14:textId="77777777" w:rsidR="00BD1F51" w:rsidRDefault="00684C1D">
            <w:pPr>
              <w:pStyle w:val="TableParagraph"/>
              <w:spacing w:line="221" w:lineRule="exact"/>
              <w:ind w:left="49"/>
              <w:rPr>
                <w:sz w:val="17"/>
                <w:szCs w:val="17"/>
              </w:rPr>
            </w:pPr>
            <w:r>
              <w:rPr>
                <w:sz w:val="17"/>
                <w:szCs w:val="17"/>
              </w:rPr>
              <w:t>Աշխատողների թվաքանակը, աշխատանքի վարձատրությունը, աշխատաժամերը,</w:t>
            </w:r>
          </w:p>
          <w:p w14:paraId="1388EF2D" w14:textId="77777777" w:rsidR="00BD1F51" w:rsidRDefault="00684C1D">
            <w:pPr>
              <w:pStyle w:val="TableParagraph"/>
              <w:spacing w:line="212" w:lineRule="exact"/>
              <w:ind w:left="49"/>
              <w:rPr>
                <w:sz w:val="17"/>
                <w:szCs w:val="17"/>
              </w:rPr>
            </w:pPr>
            <w:r>
              <w:rPr>
                <w:sz w:val="17"/>
                <w:szCs w:val="17"/>
              </w:rPr>
              <w:t>աշխատուժի վրա գործատուի կատարած ծախսերը</w:t>
            </w:r>
          </w:p>
        </w:tc>
        <w:tc>
          <w:tcPr>
            <w:tcW w:w="1986" w:type="dxa"/>
          </w:tcPr>
          <w:p w14:paraId="074C3FF5" w14:textId="77777777" w:rsidR="00BD1F51" w:rsidRDefault="00684C1D">
            <w:pPr>
              <w:pStyle w:val="TableParagraph"/>
              <w:spacing w:line="193" w:lineRule="exact"/>
              <w:ind w:left="58"/>
              <w:rPr>
                <w:sz w:val="17"/>
                <w:szCs w:val="17"/>
              </w:rPr>
            </w:pPr>
            <w:r>
              <w:rPr>
                <w:sz w:val="17"/>
                <w:szCs w:val="17"/>
              </w:rPr>
              <w:t>Ձև N 1-Ա (տարեկան)</w:t>
            </w:r>
          </w:p>
        </w:tc>
        <w:tc>
          <w:tcPr>
            <w:tcW w:w="1746" w:type="dxa"/>
          </w:tcPr>
          <w:p w14:paraId="133E4CBC" w14:textId="77777777" w:rsidR="00BD1F51" w:rsidRDefault="00684C1D">
            <w:pPr>
              <w:pStyle w:val="TableParagraph"/>
              <w:spacing w:line="222" w:lineRule="exact"/>
              <w:ind w:left="52" w:right="43"/>
              <w:jc w:val="center"/>
              <w:rPr>
                <w:sz w:val="17"/>
                <w:szCs w:val="17"/>
              </w:rPr>
            </w:pPr>
            <w:r>
              <w:rPr>
                <w:sz w:val="17"/>
                <w:szCs w:val="17"/>
              </w:rPr>
              <w:t>25 փետրվարի</w:t>
            </w:r>
          </w:p>
        </w:tc>
      </w:tr>
      <w:tr w:rsidR="00BD1F51" w14:paraId="21F407B7" w14:textId="77777777">
        <w:trPr>
          <w:trHeight w:val="563"/>
        </w:trPr>
        <w:tc>
          <w:tcPr>
            <w:tcW w:w="3747" w:type="dxa"/>
          </w:tcPr>
          <w:p w14:paraId="57F80E8A" w14:textId="77777777" w:rsidR="00BD1F51" w:rsidRDefault="00684C1D">
            <w:pPr>
              <w:pStyle w:val="TableParagraph"/>
              <w:spacing w:line="190" w:lineRule="exact"/>
              <w:ind w:left="4"/>
              <w:rPr>
                <w:b/>
                <w:bCs/>
                <w:sz w:val="17"/>
                <w:szCs w:val="17"/>
              </w:rPr>
            </w:pPr>
            <w:r>
              <w:rPr>
                <w:b/>
                <w:bCs/>
                <w:sz w:val="17"/>
                <w:szCs w:val="17"/>
              </w:rPr>
              <w:t>7.26.4. ԱՇԽԱՏԱՆՔԻ ՇՈՒԿԱ</w:t>
            </w:r>
          </w:p>
        </w:tc>
        <w:tc>
          <w:tcPr>
            <w:tcW w:w="7329" w:type="dxa"/>
          </w:tcPr>
          <w:p w14:paraId="6252B4F9" w14:textId="77777777" w:rsidR="00BD1F51" w:rsidRDefault="00684C1D">
            <w:pPr>
              <w:pStyle w:val="TableParagraph"/>
              <w:spacing w:line="223" w:lineRule="exact"/>
              <w:ind w:left="49"/>
              <w:rPr>
                <w:sz w:val="17"/>
                <w:szCs w:val="17"/>
              </w:rPr>
            </w:pPr>
            <w:r>
              <w:rPr>
                <w:sz w:val="17"/>
                <w:szCs w:val="17"/>
              </w:rPr>
              <w:t>Աշխատողների մասնագիտական ուսուցումը</w:t>
            </w:r>
          </w:p>
        </w:tc>
        <w:tc>
          <w:tcPr>
            <w:tcW w:w="1986" w:type="dxa"/>
          </w:tcPr>
          <w:p w14:paraId="19F5A36E" w14:textId="77777777" w:rsidR="00BD1F51" w:rsidRDefault="00684C1D">
            <w:pPr>
              <w:pStyle w:val="TableParagraph"/>
              <w:spacing w:line="199" w:lineRule="auto"/>
              <w:ind w:left="58"/>
              <w:rPr>
                <w:sz w:val="17"/>
                <w:szCs w:val="17"/>
              </w:rPr>
            </w:pPr>
            <w:r>
              <w:rPr>
                <w:sz w:val="17"/>
                <w:szCs w:val="17"/>
              </w:rPr>
              <w:t>Ձև N 1- կադրերի ուսուցում (տարեկան)</w:t>
            </w:r>
          </w:p>
        </w:tc>
        <w:tc>
          <w:tcPr>
            <w:tcW w:w="1746" w:type="dxa"/>
          </w:tcPr>
          <w:p w14:paraId="7F8B66CF" w14:textId="77777777" w:rsidR="00BD1F51" w:rsidRDefault="00684C1D">
            <w:pPr>
              <w:pStyle w:val="TableParagraph"/>
              <w:spacing w:line="223" w:lineRule="exact"/>
              <w:ind w:left="52" w:right="43"/>
              <w:jc w:val="center"/>
              <w:rPr>
                <w:sz w:val="17"/>
                <w:szCs w:val="17"/>
              </w:rPr>
            </w:pPr>
            <w:r>
              <w:rPr>
                <w:sz w:val="17"/>
                <w:szCs w:val="17"/>
              </w:rPr>
              <w:t>27 հունվարի</w:t>
            </w:r>
          </w:p>
        </w:tc>
      </w:tr>
    </w:tbl>
    <w:p w14:paraId="29D8BC57"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3"/>
        <w:gridCol w:w="85"/>
        <w:gridCol w:w="7249"/>
        <w:gridCol w:w="1987"/>
        <w:gridCol w:w="1747"/>
      </w:tblGrid>
      <w:tr w:rsidR="00BD1F51" w14:paraId="2AFA11E1" w14:textId="77777777">
        <w:trPr>
          <w:trHeight w:val="399"/>
        </w:trPr>
        <w:tc>
          <w:tcPr>
            <w:tcW w:w="3743" w:type="dxa"/>
            <w:vMerge w:val="restart"/>
          </w:tcPr>
          <w:p w14:paraId="7ABE2CAB"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4" w:type="dxa"/>
            <w:gridSpan w:val="2"/>
            <w:vMerge w:val="restart"/>
          </w:tcPr>
          <w:p w14:paraId="6CC49EDE" w14:textId="77777777" w:rsidR="00BD1F51" w:rsidRDefault="00684C1D">
            <w:pPr>
              <w:pStyle w:val="TableParagraph"/>
              <w:spacing w:line="197" w:lineRule="exact"/>
              <w:ind w:left="2320"/>
              <w:rPr>
                <w:b/>
                <w:bCs/>
                <w:i/>
                <w:sz w:val="15"/>
                <w:szCs w:val="15"/>
              </w:rPr>
            </w:pPr>
            <w:r>
              <w:rPr>
                <w:b/>
                <w:bCs/>
                <w:i/>
                <w:sz w:val="15"/>
                <w:szCs w:val="15"/>
              </w:rPr>
              <w:t>Վիճակագրական տվյալի անվանումը</w:t>
            </w:r>
          </w:p>
        </w:tc>
        <w:tc>
          <w:tcPr>
            <w:tcW w:w="3734" w:type="dxa"/>
            <w:gridSpan w:val="2"/>
          </w:tcPr>
          <w:p w14:paraId="4E0FA980"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E6814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0CA515FB" w14:textId="77777777">
        <w:trPr>
          <w:trHeight w:val="798"/>
        </w:trPr>
        <w:tc>
          <w:tcPr>
            <w:tcW w:w="3743" w:type="dxa"/>
            <w:vMerge/>
            <w:tcBorders>
              <w:top w:val="nil"/>
            </w:tcBorders>
          </w:tcPr>
          <w:p w14:paraId="568CA819" w14:textId="77777777" w:rsidR="00BD1F51" w:rsidRDefault="00BD1F51">
            <w:pPr>
              <w:rPr>
                <w:sz w:val="2"/>
                <w:szCs w:val="2"/>
              </w:rPr>
            </w:pPr>
          </w:p>
        </w:tc>
        <w:tc>
          <w:tcPr>
            <w:tcW w:w="7334" w:type="dxa"/>
            <w:gridSpan w:val="2"/>
            <w:vMerge/>
            <w:tcBorders>
              <w:top w:val="nil"/>
            </w:tcBorders>
          </w:tcPr>
          <w:p w14:paraId="6D19AC3C" w14:textId="77777777" w:rsidR="00BD1F51" w:rsidRDefault="00BD1F51">
            <w:pPr>
              <w:rPr>
                <w:sz w:val="2"/>
                <w:szCs w:val="2"/>
              </w:rPr>
            </w:pPr>
          </w:p>
        </w:tc>
        <w:tc>
          <w:tcPr>
            <w:tcW w:w="1987" w:type="dxa"/>
          </w:tcPr>
          <w:p w14:paraId="0CF15BE2"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225E97BD"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1EFEEB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708DADFB" w14:textId="77777777">
        <w:trPr>
          <w:trHeight w:val="299"/>
        </w:trPr>
        <w:tc>
          <w:tcPr>
            <w:tcW w:w="14811" w:type="dxa"/>
            <w:gridSpan w:val="5"/>
            <w:shd w:val="clear" w:color="auto" w:fill="D9D9D9"/>
          </w:tcPr>
          <w:p w14:paraId="34490691" w14:textId="77777777" w:rsidR="00BD1F51" w:rsidRDefault="00684C1D">
            <w:pPr>
              <w:pStyle w:val="TableParagraph"/>
              <w:spacing w:before="2" w:line="277" w:lineRule="exact"/>
              <w:ind w:left="4"/>
              <w:rPr>
                <w:b/>
                <w:bCs/>
                <w:i/>
              </w:rPr>
            </w:pPr>
            <w:r>
              <w:rPr>
                <w:b/>
                <w:bCs/>
                <w:i/>
                <w:w w:val="105"/>
              </w:rPr>
              <w:t>7.27. ՔԱՂԱՔԱՇԻՆՈՒԹՅԱՆ, ՏԵԽՆԻԿԱԿԱՆ ԵՎ ՀՐԴԵՀԱՅԻՆ ԱՆՎՏԱՆԳՈՒԹՅԱՆ ՏԵՍՉԱԿԱՆ</w:t>
            </w:r>
            <w:r>
              <w:rPr>
                <w:b/>
                <w:bCs/>
                <w:i/>
                <w:spacing w:val="-52"/>
                <w:w w:val="105"/>
              </w:rPr>
              <w:t xml:space="preserve"> </w:t>
            </w:r>
            <w:r>
              <w:rPr>
                <w:b/>
                <w:bCs/>
                <w:i/>
                <w:w w:val="105"/>
              </w:rPr>
              <w:t>ՄԱՐՄԻՆ</w:t>
            </w:r>
          </w:p>
        </w:tc>
      </w:tr>
      <w:tr w:rsidR="00BD1F51" w14:paraId="63D0C94D" w14:textId="77777777">
        <w:trPr>
          <w:trHeight w:val="454"/>
        </w:trPr>
        <w:tc>
          <w:tcPr>
            <w:tcW w:w="3743" w:type="dxa"/>
          </w:tcPr>
          <w:p w14:paraId="06587710" w14:textId="77777777" w:rsidR="00BD1F51" w:rsidRDefault="00684C1D">
            <w:pPr>
              <w:pStyle w:val="TableParagraph"/>
              <w:spacing w:line="222" w:lineRule="exact"/>
              <w:ind w:left="4"/>
              <w:rPr>
                <w:b/>
                <w:bCs/>
                <w:sz w:val="17"/>
                <w:szCs w:val="17"/>
              </w:rPr>
            </w:pPr>
            <w:r>
              <w:rPr>
                <w:b/>
                <w:bCs/>
                <w:sz w:val="17"/>
                <w:szCs w:val="17"/>
              </w:rPr>
              <w:t>7.27.1. ՏՐԱՆՍՊՈՐՏ</w:t>
            </w:r>
          </w:p>
        </w:tc>
        <w:tc>
          <w:tcPr>
            <w:tcW w:w="7334" w:type="dxa"/>
            <w:gridSpan w:val="2"/>
          </w:tcPr>
          <w:p w14:paraId="0ADC647A" w14:textId="77777777" w:rsidR="00BD1F51" w:rsidRDefault="00684C1D">
            <w:pPr>
              <w:pStyle w:val="TableParagraph"/>
              <w:spacing w:line="223" w:lineRule="exact"/>
              <w:ind w:left="63"/>
              <w:rPr>
                <w:sz w:val="17"/>
                <w:szCs w:val="17"/>
              </w:rPr>
            </w:pPr>
            <w:r>
              <w:rPr>
                <w:sz w:val="17"/>
                <w:szCs w:val="17"/>
              </w:rPr>
              <w:t>Ավտոմոբիլային տրանսպորտը և ոչ ընդհանուր օգտագործման ավտոմոբիլային</w:t>
            </w:r>
          </w:p>
          <w:p w14:paraId="4407509F" w14:textId="77777777" w:rsidR="00BD1F51" w:rsidRDefault="00684C1D">
            <w:pPr>
              <w:pStyle w:val="TableParagraph"/>
              <w:spacing w:line="211" w:lineRule="exact"/>
              <w:ind w:left="63"/>
              <w:rPr>
                <w:sz w:val="17"/>
                <w:szCs w:val="17"/>
              </w:rPr>
            </w:pPr>
            <w:r>
              <w:rPr>
                <w:sz w:val="17"/>
                <w:szCs w:val="17"/>
              </w:rPr>
              <w:t>ճանապարհների երկարությունը</w:t>
            </w:r>
          </w:p>
        </w:tc>
        <w:tc>
          <w:tcPr>
            <w:tcW w:w="1987" w:type="dxa"/>
          </w:tcPr>
          <w:p w14:paraId="67ACB55B" w14:textId="77777777" w:rsidR="00BD1F51" w:rsidRDefault="00684C1D">
            <w:pPr>
              <w:pStyle w:val="TableParagraph"/>
              <w:spacing w:line="223" w:lineRule="exact"/>
              <w:ind w:left="57"/>
              <w:rPr>
                <w:sz w:val="17"/>
                <w:szCs w:val="17"/>
              </w:rPr>
            </w:pPr>
            <w:r>
              <w:rPr>
                <w:sz w:val="17"/>
                <w:szCs w:val="17"/>
              </w:rPr>
              <w:t>Ձև N 1-տրանսպորտ</w:t>
            </w:r>
          </w:p>
          <w:p w14:paraId="67B65CD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A149CD0"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18BC3C52" w14:textId="77777777">
        <w:trPr>
          <w:trHeight w:val="453"/>
        </w:trPr>
        <w:tc>
          <w:tcPr>
            <w:tcW w:w="3828" w:type="dxa"/>
            <w:gridSpan w:val="2"/>
          </w:tcPr>
          <w:p w14:paraId="5BC784D5" w14:textId="77777777" w:rsidR="00BD1F51" w:rsidRDefault="00684C1D">
            <w:pPr>
              <w:pStyle w:val="TableParagraph"/>
              <w:spacing w:line="222" w:lineRule="exact"/>
              <w:ind w:left="4"/>
              <w:rPr>
                <w:b/>
                <w:bCs/>
                <w:sz w:val="17"/>
                <w:szCs w:val="17"/>
              </w:rPr>
            </w:pPr>
            <w:r>
              <w:rPr>
                <w:b/>
                <w:bCs/>
                <w:sz w:val="17"/>
                <w:szCs w:val="17"/>
              </w:rPr>
              <w:t>7.27.2. ԱՇԽԱՏԱՆՔԻ ՇՈՒԿԱ</w:t>
            </w:r>
          </w:p>
        </w:tc>
        <w:tc>
          <w:tcPr>
            <w:tcW w:w="7249" w:type="dxa"/>
          </w:tcPr>
          <w:p w14:paraId="103FD4DF" w14:textId="77777777" w:rsidR="00BD1F51" w:rsidRDefault="00684C1D">
            <w:pPr>
              <w:pStyle w:val="TableParagraph"/>
              <w:spacing w:line="224"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BD61B4B" w14:textId="77777777" w:rsidR="00BD1F51" w:rsidRDefault="00684C1D">
            <w:pPr>
              <w:pStyle w:val="TableParagraph"/>
              <w:spacing w:line="223" w:lineRule="exact"/>
              <w:ind w:left="57"/>
              <w:rPr>
                <w:sz w:val="17"/>
                <w:szCs w:val="17"/>
              </w:rPr>
            </w:pPr>
            <w:r>
              <w:rPr>
                <w:sz w:val="17"/>
                <w:szCs w:val="17"/>
              </w:rPr>
              <w:t>Ձև N 1- ԹԱՇ</w:t>
            </w:r>
          </w:p>
          <w:p w14:paraId="5FE1F37F"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7A4734A9" w14:textId="77777777" w:rsidR="00BD1F51" w:rsidRDefault="00684C1D">
            <w:pPr>
              <w:pStyle w:val="TableParagraph"/>
              <w:spacing w:line="224" w:lineRule="exact"/>
              <w:ind w:left="51" w:right="46"/>
              <w:jc w:val="center"/>
              <w:rPr>
                <w:sz w:val="17"/>
              </w:rPr>
            </w:pPr>
            <w:r>
              <w:rPr>
                <w:sz w:val="17"/>
              </w:rPr>
              <w:t>20</w:t>
            </w:r>
          </w:p>
        </w:tc>
      </w:tr>
      <w:tr w:rsidR="00BD1F51" w14:paraId="2CC595BB" w14:textId="77777777">
        <w:trPr>
          <w:trHeight w:val="453"/>
        </w:trPr>
        <w:tc>
          <w:tcPr>
            <w:tcW w:w="3828" w:type="dxa"/>
            <w:gridSpan w:val="2"/>
          </w:tcPr>
          <w:p w14:paraId="0862D243" w14:textId="77777777" w:rsidR="00BD1F51" w:rsidRDefault="00684C1D">
            <w:pPr>
              <w:pStyle w:val="TableParagraph"/>
              <w:spacing w:line="192" w:lineRule="exact"/>
              <w:ind w:left="4"/>
              <w:rPr>
                <w:b/>
                <w:bCs/>
                <w:sz w:val="17"/>
                <w:szCs w:val="17"/>
              </w:rPr>
            </w:pPr>
            <w:r>
              <w:rPr>
                <w:b/>
                <w:bCs/>
                <w:sz w:val="17"/>
                <w:szCs w:val="17"/>
              </w:rPr>
              <w:t>7.27.3. ԱՇԽԱՏԱՆՔԻ ՇՈՒԿԱ</w:t>
            </w:r>
          </w:p>
        </w:tc>
        <w:tc>
          <w:tcPr>
            <w:tcW w:w="7249" w:type="dxa"/>
          </w:tcPr>
          <w:p w14:paraId="5228F7D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8B96A26"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C29E243"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DD9EF7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00E5A12" w14:textId="77777777">
        <w:trPr>
          <w:trHeight w:val="376"/>
        </w:trPr>
        <w:tc>
          <w:tcPr>
            <w:tcW w:w="3828" w:type="dxa"/>
            <w:gridSpan w:val="2"/>
          </w:tcPr>
          <w:p w14:paraId="330E0292" w14:textId="77777777" w:rsidR="00BD1F51" w:rsidRDefault="00684C1D">
            <w:pPr>
              <w:pStyle w:val="TableParagraph"/>
              <w:spacing w:line="193" w:lineRule="exact"/>
              <w:ind w:left="4"/>
              <w:rPr>
                <w:b/>
                <w:bCs/>
                <w:sz w:val="17"/>
                <w:szCs w:val="17"/>
              </w:rPr>
            </w:pPr>
            <w:r>
              <w:rPr>
                <w:b/>
                <w:bCs/>
                <w:sz w:val="17"/>
                <w:szCs w:val="17"/>
              </w:rPr>
              <w:t>7.27.4. ԱՇԽԱՏԱՆՔԻ ՇՈՒԿԱ</w:t>
            </w:r>
          </w:p>
        </w:tc>
        <w:tc>
          <w:tcPr>
            <w:tcW w:w="7249" w:type="dxa"/>
          </w:tcPr>
          <w:p w14:paraId="3B857A80"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0AB943B7" w14:textId="77777777" w:rsidR="00BD1F51" w:rsidRDefault="00684C1D">
            <w:pPr>
              <w:pStyle w:val="TableParagraph"/>
              <w:spacing w:line="175" w:lineRule="exact"/>
              <w:ind w:left="57"/>
              <w:rPr>
                <w:sz w:val="17"/>
                <w:szCs w:val="17"/>
              </w:rPr>
            </w:pPr>
            <w:r>
              <w:rPr>
                <w:sz w:val="17"/>
                <w:szCs w:val="17"/>
              </w:rPr>
              <w:t>Ձև N 1- կադրերի</w:t>
            </w:r>
          </w:p>
          <w:p w14:paraId="00677457" w14:textId="77777777" w:rsidR="00BD1F51" w:rsidRDefault="00684C1D">
            <w:pPr>
              <w:pStyle w:val="TableParagraph"/>
              <w:spacing w:line="182" w:lineRule="exact"/>
              <w:ind w:left="57"/>
              <w:rPr>
                <w:sz w:val="17"/>
                <w:szCs w:val="17"/>
              </w:rPr>
            </w:pPr>
            <w:r>
              <w:rPr>
                <w:sz w:val="17"/>
                <w:szCs w:val="17"/>
              </w:rPr>
              <w:t>ուսուցում (տարեկան)</w:t>
            </w:r>
          </w:p>
        </w:tc>
        <w:tc>
          <w:tcPr>
            <w:tcW w:w="1747" w:type="dxa"/>
          </w:tcPr>
          <w:p w14:paraId="1BE6CB34"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00F374FA" w14:textId="77777777">
        <w:trPr>
          <w:trHeight w:val="283"/>
        </w:trPr>
        <w:tc>
          <w:tcPr>
            <w:tcW w:w="14811" w:type="dxa"/>
            <w:gridSpan w:val="5"/>
            <w:shd w:val="clear" w:color="auto" w:fill="D9D9D9"/>
          </w:tcPr>
          <w:p w14:paraId="41A20DAD" w14:textId="77777777" w:rsidR="00BD1F51" w:rsidRDefault="00684C1D">
            <w:pPr>
              <w:pStyle w:val="TableParagraph"/>
              <w:spacing w:line="235" w:lineRule="exact"/>
              <w:ind w:left="4"/>
              <w:rPr>
                <w:b/>
                <w:bCs/>
                <w:i/>
              </w:rPr>
            </w:pPr>
            <w:r>
              <w:rPr>
                <w:b/>
                <w:bCs/>
                <w:i/>
                <w:w w:val="105"/>
              </w:rPr>
              <w:t>7.28. ՊԵՏԱԿԱՆ ՎԵՐԱՀՍԿՈՂԱԿԱՆ ԾԱՌԱՅՈՒԹՅՈՒՆ</w:t>
            </w:r>
          </w:p>
        </w:tc>
      </w:tr>
      <w:tr w:rsidR="00BD1F51" w14:paraId="6BB39678" w14:textId="77777777">
        <w:trPr>
          <w:trHeight w:val="376"/>
        </w:trPr>
        <w:tc>
          <w:tcPr>
            <w:tcW w:w="3743" w:type="dxa"/>
          </w:tcPr>
          <w:p w14:paraId="16DB54BE" w14:textId="77777777" w:rsidR="00BD1F51" w:rsidRDefault="00684C1D">
            <w:pPr>
              <w:pStyle w:val="TableParagraph"/>
              <w:spacing w:line="191" w:lineRule="exact"/>
              <w:ind w:left="4"/>
              <w:rPr>
                <w:b/>
                <w:bCs/>
                <w:sz w:val="17"/>
                <w:szCs w:val="17"/>
              </w:rPr>
            </w:pPr>
            <w:r>
              <w:rPr>
                <w:b/>
                <w:bCs/>
                <w:sz w:val="17"/>
                <w:szCs w:val="17"/>
              </w:rPr>
              <w:t>7.28.1. ՏՐԱՆՍՊՈՐՏ</w:t>
            </w:r>
          </w:p>
        </w:tc>
        <w:tc>
          <w:tcPr>
            <w:tcW w:w="7334" w:type="dxa"/>
            <w:gridSpan w:val="2"/>
          </w:tcPr>
          <w:p w14:paraId="774EC028" w14:textId="77777777" w:rsidR="00BD1F51" w:rsidRDefault="00684C1D">
            <w:pPr>
              <w:pStyle w:val="TableParagraph"/>
              <w:spacing w:line="173" w:lineRule="exact"/>
              <w:ind w:left="53"/>
              <w:rPr>
                <w:sz w:val="17"/>
                <w:szCs w:val="17"/>
              </w:rPr>
            </w:pPr>
            <w:r>
              <w:rPr>
                <w:sz w:val="17"/>
                <w:szCs w:val="17"/>
              </w:rPr>
              <w:t>Ավտոմոբիլային տրանսպորտը և ոչ ընդհանուր օգտագործման ավտոմոբիլային</w:t>
            </w:r>
          </w:p>
          <w:p w14:paraId="232EC0A5" w14:textId="77777777" w:rsidR="00BD1F51" w:rsidRDefault="00684C1D">
            <w:pPr>
              <w:pStyle w:val="TableParagraph"/>
              <w:spacing w:line="183" w:lineRule="exact"/>
              <w:ind w:left="53"/>
              <w:rPr>
                <w:sz w:val="17"/>
                <w:szCs w:val="17"/>
              </w:rPr>
            </w:pPr>
            <w:r>
              <w:rPr>
                <w:sz w:val="17"/>
                <w:szCs w:val="17"/>
              </w:rPr>
              <w:t>ճանապարհների երկարությունը</w:t>
            </w:r>
          </w:p>
        </w:tc>
        <w:tc>
          <w:tcPr>
            <w:tcW w:w="1987" w:type="dxa"/>
          </w:tcPr>
          <w:p w14:paraId="53A150C8" w14:textId="77777777" w:rsidR="00BD1F51" w:rsidRDefault="00684C1D">
            <w:pPr>
              <w:pStyle w:val="TableParagraph"/>
              <w:spacing w:line="173" w:lineRule="exact"/>
              <w:ind w:left="57"/>
              <w:rPr>
                <w:sz w:val="17"/>
                <w:szCs w:val="17"/>
              </w:rPr>
            </w:pPr>
            <w:r>
              <w:rPr>
                <w:sz w:val="17"/>
                <w:szCs w:val="17"/>
              </w:rPr>
              <w:t>Ձև N 1-տրանսպորտ</w:t>
            </w:r>
          </w:p>
          <w:p w14:paraId="6EA4F680" w14:textId="77777777" w:rsidR="00BD1F51" w:rsidRDefault="00684C1D">
            <w:pPr>
              <w:pStyle w:val="TableParagraph"/>
              <w:spacing w:line="183" w:lineRule="exact"/>
              <w:ind w:left="57"/>
              <w:rPr>
                <w:sz w:val="17"/>
                <w:szCs w:val="17"/>
              </w:rPr>
            </w:pPr>
            <w:r>
              <w:rPr>
                <w:sz w:val="17"/>
                <w:szCs w:val="17"/>
              </w:rPr>
              <w:t>(տարեկան)</w:t>
            </w:r>
          </w:p>
        </w:tc>
        <w:tc>
          <w:tcPr>
            <w:tcW w:w="1747" w:type="dxa"/>
          </w:tcPr>
          <w:p w14:paraId="49917147" w14:textId="77777777" w:rsidR="00BD1F51" w:rsidRDefault="00684C1D">
            <w:pPr>
              <w:pStyle w:val="TableParagraph"/>
              <w:spacing w:line="193" w:lineRule="exact"/>
              <w:ind w:left="50" w:right="46"/>
              <w:jc w:val="center"/>
              <w:rPr>
                <w:sz w:val="17"/>
                <w:szCs w:val="17"/>
              </w:rPr>
            </w:pPr>
            <w:r>
              <w:rPr>
                <w:sz w:val="17"/>
                <w:szCs w:val="17"/>
              </w:rPr>
              <w:t>20 փետրվարի</w:t>
            </w:r>
          </w:p>
        </w:tc>
      </w:tr>
      <w:tr w:rsidR="00BD1F51" w14:paraId="25F7CA79" w14:textId="77777777">
        <w:trPr>
          <w:trHeight w:val="374"/>
        </w:trPr>
        <w:tc>
          <w:tcPr>
            <w:tcW w:w="3743" w:type="dxa"/>
          </w:tcPr>
          <w:p w14:paraId="63A06617" w14:textId="77777777" w:rsidR="00BD1F51" w:rsidRDefault="00684C1D">
            <w:pPr>
              <w:pStyle w:val="TableParagraph"/>
              <w:spacing w:line="191" w:lineRule="exact"/>
              <w:ind w:left="4"/>
              <w:rPr>
                <w:b/>
                <w:bCs/>
                <w:sz w:val="17"/>
                <w:szCs w:val="17"/>
              </w:rPr>
            </w:pPr>
            <w:r>
              <w:rPr>
                <w:b/>
                <w:bCs/>
                <w:sz w:val="17"/>
                <w:szCs w:val="17"/>
              </w:rPr>
              <w:t>7.28.2. ԱՇԽԱՏԱՆՔԻ ՇՈՒԿԱ</w:t>
            </w:r>
          </w:p>
        </w:tc>
        <w:tc>
          <w:tcPr>
            <w:tcW w:w="7334" w:type="dxa"/>
            <w:gridSpan w:val="2"/>
          </w:tcPr>
          <w:p w14:paraId="1B795ACC" w14:textId="77777777" w:rsidR="00BD1F51" w:rsidRDefault="00684C1D">
            <w:pPr>
              <w:pStyle w:val="TableParagraph"/>
              <w:spacing w:line="193" w:lineRule="exact"/>
              <w:ind w:left="53"/>
              <w:rPr>
                <w:sz w:val="17"/>
                <w:szCs w:val="17"/>
              </w:rPr>
            </w:pPr>
            <w:r>
              <w:rPr>
                <w:sz w:val="17"/>
                <w:szCs w:val="17"/>
              </w:rPr>
              <w:t>Թափուր աշխատատեղեր, աշխատողների թվաքանակի և աշխատատեղերի շարժ</w:t>
            </w:r>
          </w:p>
        </w:tc>
        <w:tc>
          <w:tcPr>
            <w:tcW w:w="1987" w:type="dxa"/>
          </w:tcPr>
          <w:p w14:paraId="199D00CE" w14:textId="77777777" w:rsidR="00BD1F51" w:rsidRDefault="00684C1D">
            <w:pPr>
              <w:pStyle w:val="TableParagraph"/>
              <w:spacing w:line="173" w:lineRule="exact"/>
              <w:ind w:left="4"/>
              <w:rPr>
                <w:sz w:val="17"/>
                <w:szCs w:val="17"/>
              </w:rPr>
            </w:pPr>
            <w:r>
              <w:rPr>
                <w:sz w:val="17"/>
                <w:szCs w:val="17"/>
              </w:rPr>
              <w:t>Ձև N 1- ԹԱՇ</w:t>
            </w:r>
          </w:p>
          <w:p w14:paraId="37349742" w14:textId="77777777" w:rsidR="00BD1F51" w:rsidRDefault="00684C1D">
            <w:pPr>
              <w:pStyle w:val="TableParagraph"/>
              <w:spacing w:line="181" w:lineRule="exact"/>
              <w:ind w:left="3"/>
              <w:rPr>
                <w:sz w:val="17"/>
                <w:szCs w:val="17"/>
              </w:rPr>
            </w:pPr>
            <w:r>
              <w:rPr>
                <w:sz w:val="17"/>
                <w:szCs w:val="17"/>
              </w:rPr>
              <w:t>(եռամսյակային)</w:t>
            </w:r>
          </w:p>
        </w:tc>
        <w:tc>
          <w:tcPr>
            <w:tcW w:w="1747" w:type="dxa"/>
          </w:tcPr>
          <w:p w14:paraId="779B9032" w14:textId="77777777" w:rsidR="00BD1F51" w:rsidRDefault="00684C1D">
            <w:pPr>
              <w:pStyle w:val="TableParagraph"/>
              <w:spacing w:line="193" w:lineRule="exact"/>
              <w:ind w:left="51" w:right="46"/>
              <w:jc w:val="center"/>
              <w:rPr>
                <w:sz w:val="17"/>
              </w:rPr>
            </w:pPr>
            <w:r>
              <w:rPr>
                <w:sz w:val="17"/>
              </w:rPr>
              <w:t>20</w:t>
            </w:r>
          </w:p>
        </w:tc>
      </w:tr>
      <w:tr w:rsidR="00BD1F51" w14:paraId="21727663" w14:textId="77777777">
        <w:trPr>
          <w:trHeight w:val="376"/>
        </w:trPr>
        <w:tc>
          <w:tcPr>
            <w:tcW w:w="3743" w:type="dxa"/>
          </w:tcPr>
          <w:p w14:paraId="2E1F449F" w14:textId="77777777" w:rsidR="00BD1F51" w:rsidRDefault="00684C1D">
            <w:pPr>
              <w:pStyle w:val="TableParagraph"/>
              <w:spacing w:line="193" w:lineRule="exact"/>
              <w:ind w:left="4"/>
              <w:rPr>
                <w:b/>
                <w:bCs/>
                <w:sz w:val="17"/>
                <w:szCs w:val="17"/>
              </w:rPr>
            </w:pPr>
            <w:r>
              <w:rPr>
                <w:b/>
                <w:bCs/>
                <w:sz w:val="17"/>
                <w:szCs w:val="17"/>
              </w:rPr>
              <w:t>7.28.3. ԱՇԽԱՏԱՆՔԻ ՇՈՒԿԱ</w:t>
            </w:r>
          </w:p>
        </w:tc>
        <w:tc>
          <w:tcPr>
            <w:tcW w:w="7334" w:type="dxa"/>
            <w:gridSpan w:val="2"/>
          </w:tcPr>
          <w:p w14:paraId="0098583D" w14:textId="77777777" w:rsidR="00BD1F51" w:rsidRDefault="00684C1D">
            <w:pPr>
              <w:pStyle w:val="TableParagraph"/>
              <w:spacing w:line="175" w:lineRule="exact"/>
              <w:ind w:left="53"/>
              <w:rPr>
                <w:sz w:val="17"/>
                <w:szCs w:val="17"/>
              </w:rPr>
            </w:pPr>
            <w:r>
              <w:rPr>
                <w:sz w:val="17"/>
                <w:szCs w:val="17"/>
              </w:rPr>
              <w:t>Աշխատողների թվաքանակը, աշխատանքի վարձատրությունը, աշխատաժամերը,</w:t>
            </w:r>
          </w:p>
          <w:p w14:paraId="6F7DD2C8" w14:textId="77777777" w:rsidR="00BD1F51" w:rsidRDefault="00684C1D">
            <w:pPr>
              <w:pStyle w:val="TableParagraph"/>
              <w:spacing w:line="182" w:lineRule="exact"/>
              <w:ind w:left="53"/>
              <w:rPr>
                <w:sz w:val="17"/>
                <w:szCs w:val="17"/>
              </w:rPr>
            </w:pPr>
            <w:r>
              <w:rPr>
                <w:sz w:val="17"/>
                <w:szCs w:val="17"/>
              </w:rPr>
              <w:t>աշխատուժի վրա գործատուի կատարած ծախսերը</w:t>
            </w:r>
          </w:p>
        </w:tc>
        <w:tc>
          <w:tcPr>
            <w:tcW w:w="1987" w:type="dxa"/>
          </w:tcPr>
          <w:p w14:paraId="490C2C75" w14:textId="77777777" w:rsidR="00BD1F51" w:rsidRDefault="00684C1D">
            <w:pPr>
              <w:pStyle w:val="TableParagraph"/>
              <w:spacing w:line="195" w:lineRule="exact"/>
              <w:ind w:left="57"/>
              <w:rPr>
                <w:sz w:val="17"/>
                <w:szCs w:val="17"/>
              </w:rPr>
            </w:pPr>
            <w:r>
              <w:rPr>
                <w:sz w:val="17"/>
                <w:szCs w:val="17"/>
              </w:rPr>
              <w:t>Ձև N 1-Ա (տարեկան)</w:t>
            </w:r>
          </w:p>
        </w:tc>
        <w:tc>
          <w:tcPr>
            <w:tcW w:w="1747" w:type="dxa"/>
          </w:tcPr>
          <w:p w14:paraId="731255CC" w14:textId="77777777" w:rsidR="00BD1F51" w:rsidRDefault="00684C1D">
            <w:pPr>
              <w:pStyle w:val="TableParagraph"/>
              <w:spacing w:line="195" w:lineRule="exact"/>
              <w:ind w:left="51" w:right="46"/>
              <w:jc w:val="center"/>
              <w:rPr>
                <w:sz w:val="17"/>
                <w:szCs w:val="17"/>
              </w:rPr>
            </w:pPr>
            <w:r>
              <w:rPr>
                <w:sz w:val="17"/>
                <w:szCs w:val="17"/>
              </w:rPr>
              <w:t>25 փետրվարի</w:t>
            </w:r>
          </w:p>
        </w:tc>
      </w:tr>
      <w:tr w:rsidR="00BD1F51" w14:paraId="4C941164" w14:textId="77777777">
        <w:trPr>
          <w:trHeight w:val="375"/>
        </w:trPr>
        <w:tc>
          <w:tcPr>
            <w:tcW w:w="3743" w:type="dxa"/>
          </w:tcPr>
          <w:p w14:paraId="3F34706F" w14:textId="77777777" w:rsidR="00BD1F51" w:rsidRDefault="00684C1D">
            <w:pPr>
              <w:pStyle w:val="TableParagraph"/>
              <w:spacing w:line="190" w:lineRule="exact"/>
              <w:ind w:left="4"/>
              <w:rPr>
                <w:b/>
                <w:bCs/>
                <w:sz w:val="17"/>
                <w:szCs w:val="17"/>
              </w:rPr>
            </w:pPr>
            <w:r>
              <w:rPr>
                <w:b/>
                <w:bCs/>
                <w:sz w:val="17"/>
                <w:szCs w:val="17"/>
              </w:rPr>
              <w:t>7.28.4. ԱՇԽԱՏԱՆՔԻ ՇՈՒԿԱ</w:t>
            </w:r>
          </w:p>
        </w:tc>
        <w:tc>
          <w:tcPr>
            <w:tcW w:w="7334" w:type="dxa"/>
            <w:gridSpan w:val="2"/>
          </w:tcPr>
          <w:p w14:paraId="59CA1C34" w14:textId="77777777" w:rsidR="00BD1F51" w:rsidRDefault="00684C1D">
            <w:pPr>
              <w:pStyle w:val="TableParagraph"/>
              <w:spacing w:line="193" w:lineRule="exact"/>
              <w:ind w:left="53"/>
              <w:rPr>
                <w:sz w:val="17"/>
                <w:szCs w:val="17"/>
              </w:rPr>
            </w:pPr>
            <w:r>
              <w:rPr>
                <w:sz w:val="17"/>
                <w:szCs w:val="17"/>
              </w:rPr>
              <w:t>Աշխատողների մասնագիտական ուսուցում</w:t>
            </w:r>
          </w:p>
        </w:tc>
        <w:tc>
          <w:tcPr>
            <w:tcW w:w="1987" w:type="dxa"/>
          </w:tcPr>
          <w:p w14:paraId="39A8D47A" w14:textId="77777777" w:rsidR="00BD1F51" w:rsidRDefault="00684C1D">
            <w:pPr>
              <w:pStyle w:val="TableParagraph"/>
              <w:spacing w:line="173" w:lineRule="exact"/>
              <w:ind w:left="57"/>
              <w:rPr>
                <w:sz w:val="17"/>
                <w:szCs w:val="17"/>
              </w:rPr>
            </w:pPr>
            <w:r>
              <w:rPr>
                <w:sz w:val="17"/>
                <w:szCs w:val="17"/>
              </w:rPr>
              <w:t>Ձև N 1- կադրերի</w:t>
            </w:r>
          </w:p>
          <w:p w14:paraId="1CEC2124" w14:textId="77777777" w:rsidR="00BD1F51" w:rsidRDefault="00684C1D">
            <w:pPr>
              <w:pStyle w:val="TableParagraph"/>
              <w:spacing w:line="183" w:lineRule="exact"/>
              <w:ind w:left="57"/>
              <w:rPr>
                <w:sz w:val="17"/>
                <w:szCs w:val="17"/>
              </w:rPr>
            </w:pPr>
            <w:r>
              <w:rPr>
                <w:sz w:val="17"/>
                <w:szCs w:val="17"/>
              </w:rPr>
              <w:t>ուսուցում (տարեկան)</w:t>
            </w:r>
          </w:p>
        </w:tc>
        <w:tc>
          <w:tcPr>
            <w:tcW w:w="1747" w:type="dxa"/>
          </w:tcPr>
          <w:p w14:paraId="29C02D3C" w14:textId="77777777" w:rsidR="00BD1F51" w:rsidRDefault="00684C1D">
            <w:pPr>
              <w:pStyle w:val="TableParagraph"/>
              <w:spacing w:line="193" w:lineRule="exact"/>
              <w:ind w:left="50" w:right="46"/>
              <w:jc w:val="center"/>
              <w:rPr>
                <w:sz w:val="17"/>
                <w:szCs w:val="17"/>
              </w:rPr>
            </w:pPr>
            <w:r>
              <w:rPr>
                <w:sz w:val="17"/>
                <w:szCs w:val="17"/>
              </w:rPr>
              <w:t>27 հունվարի</w:t>
            </w:r>
          </w:p>
        </w:tc>
      </w:tr>
      <w:tr w:rsidR="00BD1F51" w14:paraId="36019773" w14:textId="77777777">
        <w:trPr>
          <w:trHeight w:val="574"/>
        </w:trPr>
        <w:tc>
          <w:tcPr>
            <w:tcW w:w="14811" w:type="dxa"/>
            <w:gridSpan w:val="5"/>
          </w:tcPr>
          <w:p w14:paraId="676C04D0" w14:textId="77777777" w:rsidR="00BD1F51" w:rsidRDefault="00684C1D">
            <w:pPr>
              <w:pStyle w:val="TableParagraph"/>
              <w:spacing w:before="112"/>
              <w:ind w:left="4449"/>
              <w:rPr>
                <w:b/>
                <w:bCs/>
                <w:sz w:val="26"/>
                <w:szCs w:val="26"/>
              </w:rPr>
            </w:pPr>
            <w:r>
              <w:rPr>
                <w:b/>
                <w:bCs/>
                <w:sz w:val="26"/>
                <w:szCs w:val="26"/>
              </w:rPr>
              <w:t>ՊԵՏԱԿԱՆ ԿԱՌԱՎԱՐՄԱՆ ԱՅԼ ՄԱՐՄԻՆՆԵՐ</w:t>
            </w:r>
          </w:p>
        </w:tc>
      </w:tr>
      <w:tr w:rsidR="00BD1F51" w14:paraId="26C2C7E7" w14:textId="77777777">
        <w:trPr>
          <w:trHeight w:val="299"/>
        </w:trPr>
        <w:tc>
          <w:tcPr>
            <w:tcW w:w="14811" w:type="dxa"/>
            <w:gridSpan w:val="5"/>
            <w:shd w:val="clear" w:color="auto" w:fill="D9D9D9"/>
          </w:tcPr>
          <w:p w14:paraId="761BE23A" w14:textId="77777777" w:rsidR="00BD1F51" w:rsidRDefault="00684C1D">
            <w:pPr>
              <w:pStyle w:val="TableParagraph"/>
              <w:spacing w:before="1" w:line="278" w:lineRule="exact"/>
              <w:ind w:left="4"/>
              <w:rPr>
                <w:b/>
                <w:bCs/>
                <w:i/>
              </w:rPr>
            </w:pPr>
            <w:r>
              <w:rPr>
                <w:b/>
                <w:bCs/>
                <w:i/>
                <w:w w:val="105"/>
              </w:rPr>
              <w:t>7.29. ԱՐԴԱՐԱԴԱՏՈՒԹՅԱՆ ՆԱԽԱՐԱՐՈՒԹՅԱՆ ՔՐԵԱԿԱՏԱՐՈՂԱԿԱՆ ԾԱՌԱՅՈՒԹՅՈՒՆ</w:t>
            </w:r>
          </w:p>
        </w:tc>
      </w:tr>
      <w:tr w:rsidR="00BD1F51" w14:paraId="420D8EEB" w14:textId="77777777">
        <w:trPr>
          <w:trHeight w:val="453"/>
        </w:trPr>
        <w:tc>
          <w:tcPr>
            <w:tcW w:w="3743" w:type="dxa"/>
          </w:tcPr>
          <w:p w14:paraId="197BB413" w14:textId="77777777" w:rsidR="00BD1F51" w:rsidRDefault="00684C1D">
            <w:pPr>
              <w:pStyle w:val="TableParagraph"/>
              <w:spacing w:line="220" w:lineRule="exact"/>
              <w:ind w:left="26"/>
              <w:rPr>
                <w:b/>
                <w:bCs/>
                <w:sz w:val="17"/>
                <w:szCs w:val="17"/>
              </w:rPr>
            </w:pPr>
            <w:r>
              <w:rPr>
                <w:b/>
                <w:bCs/>
                <w:sz w:val="17"/>
                <w:szCs w:val="17"/>
              </w:rPr>
              <w:t>7.29.1. ՏՐԱՆՍՊՈՐՏ</w:t>
            </w:r>
          </w:p>
        </w:tc>
        <w:tc>
          <w:tcPr>
            <w:tcW w:w="7334" w:type="dxa"/>
            <w:gridSpan w:val="2"/>
          </w:tcPr>
          <w:p w14:paraId="39B7F77F" w14:textId="77777777" w:rsidR="00BD1F51" w:rsidRDefault="00684C1D">
            <w:pPr>
              <w:pStyle w:val="TableParagraph"/>
              <w:spacing w:line="222" w:lineRule="exact"/>
              <w:ind w:left="75"/>
              <w:rPr>
                <w:sz w:val="17"/>
                <w:szCs w:val="17"/>
              </w:rPr>
            </w:pPr>
            <w:r>
              <w:rPr>
                <w:sz w:val="17"/>
                <w:szCs w:val="17"/>
              </w:rPr>
              <w:t>Ավտոմոբիլային տրանսպորտը և ոչ ընդհանուր օգտագործման ավտոմոբիլային</w:t>
            </w:r>
          </w:p>
          <w:p w14:paraId="619E9E9F" w14:textId="77777777" w:rsidR="00BD1F51" w:rsidRDefault="00684C1D">
            <w:pPr>
              <w:pStyle w:val="TableParagraph"/>
              <w:spacing w:line="212" w:lineRule="exact"/>
              <w:ind w:left="75"/>
              <w:rPr>
                <w:sz w:val="17"/>
                <w:szCs w:val="17"/>
              </w:rPr>
            </w:pPr>
            <w:r>
              <w:rPr>
                <w:sz w:val="17"/>
                <w:szCs w:val="17"/>
              </w:rPr>
              <w:t>ճանապարհների երկարությունը</w:t>
            </w:r>
          </w:p>
        </w:tc>
        <w:tc>
          <w:tcPr>
            <w:tcW w:w="1987" w:type="dxa"/>
          </w:tcPr>
          <w:p w14:paraId="1D3831A6" w14:textId="77777777" w:rsidR="00BD1F51" w:rsidRDefault="00684C1D">
            <w:pPr>
              <w:pStyle w:val="TableParagraph"/>
              <w:spacing w:line="222" w:lineRule="exact"/>
              <w:ind w:left="79"/>
              <w:rPr>
                <w:sz w:val="17"/>
                <w:szCs w:val="17"/>
              </w:rPr>
            </w:pPr>
            <w:r>
              <w:rPr>
                <w:sz w:val="17"/>
                <w:szCs w:val="17"/>
              </w:rPr>
              <w:t>Ձև N 1-տրանսպորտ</w:t>
            </w:r>
          </w:p>
          <w:p w14:paraId="0FD578C3"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0B8680F3"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1B19754B" w14:textId="77777777">
        <w:trPr>
          <w:trHeight w:val="375"/>
        </w:trPr>
        <w:tc>
          <w:tcPr>
            <w:tcW w:w="3743" w:type="dxa"/>
          </w:tcPr>
          <w:p w14:paraId="1D30A065" w14:textId="77777777" w:rsidR="00BD1F51" w:rsidRDefault="00684C1D">
            <w:pPr>
              <w:pStyle w:val="TableParagraph"/>
              <w:spacing w:line="191" w:lineRule="exact"/>
              <w:ind w:left="26"/>
              <w:rPr>
                <w:b/>
                <w:bCs/>
                <w:sz w:val="17"/>
                <w:szCs w:val="17"/>
              </w:rPr>
            </w:pPr>
            <w:r>
              <w:rPr>
                <w:b/>
                <w:bCs/>
                <w:sz w:val="17"/>
                <w:szCs w:val="17"/>
              </w:rPr>
              <w:t>7.29.2. ԱՇԽԱՏԱՆՔԻ ՇՈՒԿԱ</w:t>
            </w:r>
          </w:p>
        </w:tc>
        <w:tc>
          <w:tcPr>
            <w:tcW w:w="7334" w:type="dxa"/>
            <w:gridSpan w:val="2"/>
          </w:tcPr>
          <w:p w14:paraId="6D86000E" w14:textId="77777777" w:rsidR="00BD1F51" w:rsidRDefault="00684C1D">
            <w:pPr>
              <w:pStyle w:val="TableParagraph"/>
              <w:spacing w:line="193" w:lineRule="exact"/>
              <w:ind w:left="75"/>
              <w:rPr>
                <w:sz w:val="17"/>
                <w:szCs w:val="17"/>
              </w:rPr>
            </w:pPr>
            <w:r>
              <w:rPr>
                <w:sz w:val="17"/>
                <w:szCs w:val="17"/>
              </w:rPr>
              <w:t>Թափուր աշխատատեղերը, աշխատողների թվաքանակը և աշխատատեղերի շարժը</w:t>
            </w:r>
          </w:p>
        </w:tc>
        <w:tc>
          <w:tcPr>
            <w:tcW w:w="1987" w:type="dxa"/>
          </w:tcPr>
          <w:p w14:paraId="48BD1039" w14:textId="77777777" w:rsidR="00BD1F51" w:rsidRDefault="00684C1D">
            <w:pPr>
              <w:pStyle w:val="TableParagraph"/>
              <w:spacing w:line="173" w:lineRule="exact"/>
              <w:ind w:left="79"/>
              <w:rPr>
                <w:sz w:val="17"/>
                <w:szCs w:val="17"/>
              </w:rPr>
            </w:pPr>
            <w:r>
              <w:rPr>
                <w:sz w:val="17"/>
                <w:szCs w:val="17"/>
              </w:rPr>
              <w:t>Ձև N 1- ԹԱՇ</w:t>
            </w:r>
          </w:p>
          <w:p w14:paraId="18242D5B" w14:textId="77777777" w:rsidR="00BD1F51" w:rsidRDefault="00684C1D">
            <w:pPr>
              <w:pStyle w:val="TableParagraph"/>
              <w:spacing w:line="182" w:lineRule="exact"/>
              <w:ind w:left="79"/>
              <w:rPr>
                <w:sz w:val="17"/>
                <w:szCs w:val="17"/>
              </w:rPr>
            </w:pPr>
            <w:r>
              <w:rPr>
                <w:sz w:val="17"/>
                <w:szCs w:val="17"/>
              </w:rPr>
              <w:t>(եռամսյակային)</w:t>
            </w:r>
          </w:p>
        </w:tc>
        <w:tc>
          <w:tcPr>
            <w:tcW w:w="1747" w:type="dxa"/>
          </w:tcPr>
          <w:p w14:paraId="3EECBCF2" w14:textId="77777777" w:rsidR="00BD1F51" w:rsidRDefault="00684C1D">
            <w:pPr>
              <w:pStyle w:val="TableParagraph"/>
              <w:spacing w:line="193" w:lineRule="exact"/>
              <w:ind w:left="51" w:right="46"/>
              <w:jc w:val="center"/>
              <w:rPr>
                <w:sz w:val="17"/>
              </w:rPr>
            </w:pPr>
            <w:r>
              <w:rPr>
                <w:sz w:val="17"/>
              </w:rPr>
              <w:t>20</w:t>
            </w:r>
          </w:p>
        </w:tc>
      </w:tr>
      <w:tr w:rsidR="00BD1F51" w14:paraId="3EFBC3E1" w14:textId="77777777">
        <w:trPr>
          <w:trHeight w:val="375"/>
        </w:trPr>
        <w:tc>
          <w:tcPr>
            <w:tcW w:w="3743" w:type="dxa"/>
          </w:tcPr>
          <w:p w14:paraId="3AB58EDF" w14:textId="77777777" w:rsidR="00BD1F51" w:rsidRDefault="00684C1D">
            <w:pPr>
              <w:pStyle w:val="TableParagraph"/>
              <w:spacing w:line="192" w:lineRule="exact"/>
              <w:ind w:left="26"/>
              <w:rPr>
                <w:b/>
                <w:bCs/>
                <w:sz w:val="17"/>
                <w:szCs w:val="17"/>
              </w:rPr>
            </w:pPr>
            <w:r>
              <w:rPr>
                <w:b/>
                <w:bCs/>
                <w:sz w:val="17"/>
                <w:szCs w:val="17"/>
              </w:rPr>
              <w:t>7.29.3. ԱՇԽԱՏԱՆՔԻ ՇՈՒԿԱ</w:t>
            </w:r>
          </w:p>
        </w:tc>
        <w:tc>
          <w:tcPr>
            <w:tcW w:w="7334" w:type="dxa"/>
            <w:gridSpan w:val="2"/>
          </w:tcPr>
          <w:p w14:paraId="6236C592" w14:textId="77777777" w:rsidR="00BD1F51" w:rsidRDefault="00684C1D">
            <w:pPr>
              <w:pStyle w:val="TableParagraph"/>
              <w:spacing w:line="174" w:lineRule="exact"/>
              <w:ind w:left="75"/>
              <w:rPr>
                <w:sz w:val="17"/>
                <w:szCs w:val="17"/>
              </w:rPr>
            </w:pPr>
            <w:r>
              <w:rPr>
                <w:sz w:val="17"/>
                <w:szCs w:val="17"/>
              </w:rPr>
              <w:t>Աշխատողների թվաքանակը, աշխատանքի վարձատրությունը, աշխատաժամերը,</w:t>
            </w:r>
          </w:p>
          <w:p w14:paraId="6A465398" w14:textId="77777777" w:rsidR="00BD1F51" w:rsidRDefault="00684C1D">
            <w:pPr>
              <w:pStyle w:val="TableParagraph"/>
              <w:spacing w:line="182" w:lineRule="exact"/>
              <w:ind w:left="75"/>
              <w:rPr>
                <w:sz w:val="17"/>
                <w:szCs w:val="17"/>
              </w:rPr>
            </w:pPr>
            <w:r>
              <w:rPr>
                <w:sz w:val="17"/>
                <w:szCs w:val="17"/>
              </w:rPr>
              <w:t>աշխատուժի վրա գործատուի կատարած ծախսերը</w:t>
            </w:r>
          </w:p>
        </w:tc>
        <w:tc>
          <w:tcPr>
            <w:tcW w:w="1987" w:type="dxa"/>
          </w:tcPr>
          <w:p w14:paraId="2701DB17" w14:textId="77777777" w:rsidR="00BD1F51" w:rsidRDefault="00684C1D">
            <w:pPr>
              <w:pStyle w:val="TableParagraph"/>
              <w:spacing w:line="194" w:lineRule="exact"/>
              <w:ind w:left="79"/>
              <w:rPr>
                <w:sz w:val="17"/>
                <w:szCs w:val="17"/>
              </w:rPr>
            </w:pPr>
            <w:r>
              <w:rPr>
                <w:sz w:val="17"/>
                <w:szCs w:val="17"/>
              </w:rPr>
              <w:t>Ձև N 1-Ա (տարեկան)</w:t>
            </w:r>
          </w:p>
        </w:tc>
        <w:tc>
          <w:tcPr>
            <w:tcW w:w="1747" w:type="dxa"/>
          </w:tcPr>
          <w:p w14:paraId="0D3ED847" w14:textId="77777777" w:rsidR="00BD1F51" w:rsidRDefault="00684C1D">
            <w:pPr>
              <w:pStyle w:val="TableParagraph"/>
              <w:spacing w:line="194" w:lineRule="exact"/>
              <w:ind w:left="50" w:right="46"/>
              <w:jc w:val="center"/>
              <w:rPr>
                <w:sz w:val="17"/>
                <w:szCs w:val="17"/>
              </w:rPr>
            </w:pPr>
            <w:r>
              <w:rPr>
                <w:sz w:val="17"/>
                <w:szCs w:val="17"/>
              </w:rPr>
              <w:t>25 փետրվարի</w:t>
            </w:r>
          </w:p>
        </w:tc>
      </w:tr>
      <w:tr w:rsidR="00BD1F51" w14:paraId="01593EA9" w14:textId="77777777">
        <w:trPr>
          <w:trHeight w:val="376"/>
        </w:trPr>
        <w:tc>
          <w:tcPr>
            <w:tcW w:w="3743" w:type="dxa"/>
          </w:tcPr>
          <w:p w14:paraId="5B966F65" w14:textId="77777777" w:rsidR="00BD1F51" w:rsidRDefault="00684C1D">
            <w:pPr>
              <w:pStyle w:val="TableParagraph"/>
              <w:spacing w:line="192" w:lineRule="exact"/>
              <w:ind w:left="26"/>
              <w:rPr>
                <w:b/>
                <w:bCs/>
                <w:sz w:val="17"/>
                <w:szCs w:val="17"/>
              </w:rPr>
            </w:pPr>
            <w:r>
              <w:rPr>
                <w:b/>
                <w:bCs/>
                <w:sz w:val="17"/>
                <w:szCs w:val="17"/>
              </w:rPr>
              <w:t>7.29.4. ԱՇԽԱՏԱՆՔԻ ՇՈՒԿԱ</w:t>
            </w:r>
          </w:p>
        </w:tc>
        <w:tc>
          <w:tcPr>
            <w:tcW w:w="7334" w:type="dxa"/>
            <w:gridSpan w:val="2"/>
          </w:tcPr>
          <w:p w14:paraId="353C5BAB" w14:textId="77777777" w:rsidR="00BD1F51" w:rsidRDefault="00684C1D">
            <w:pPr>
              <w:pStyle w:val="TableParagraph"/>
              <w:spacing w:line="194" w:lineRule="exact"/>
              <w:ind w:left="75"/>
              <w:rPr>
                <w:sz w:val="17"/>
                <w:szCs w:val="17"/>
              </w:rPr>
            </w:pPr>
            <w:r>
              <w:rPr>
                <w:sz w:val="17"/>
                <w:szCs w:val="17"/>
              </w:rPr>
              <w:t>Աշխատողների մասնագիտական ուսուցումը</w:t>
            </w:r>
          </w:p>
        </w:tc>
        <w:tc>
          <w:tcPr>
            <w:tcW w:w="1987" w:type="dxa"/>
          </w:tcPr>
          <w:p w14:paraId="67959120" w14:textId="77777777" w:rsidR="00BD1F51" w:rsidRDefault="00684C1D">
            <w:pPr>
              <w:pStyle w:val="TableParagraph"/>
              <w:spacing w:line="174" w:lineRule="exact"/>
              <w:ind w:left="79"/>
              <w:rPr>
                <w:sz w:val="17"/>
                <w:szCs w:val="17"/>
              </w:rPr>
            </w:pPr>
            <w:r>
              <w:rPr>
                <w:sz w:val="17"/>
                <w:szCs w:val="17"/>
              </w:rPr>
              <w:t>Ձև N 1- կադրերի</w:t>
            </w:r>
          </w:p>
          <w:p w14:paraId="6FED68F1" w14:textId="77777777" w:rsidR="00BD1F51" w:rsidRDefault="00684C1D">
            <w:pPr>
              <w:pStyle w:val="TableParagraph"/>
              <w:spacing w:line="182" w:lineRule="exact"/>
              <w:ind w:left="79"/>
              <w:rPr>
                <w:sz w:val="17"/>
                <w:szCs w:val="17"/>
              </w:rPr>
            </w:pPr>
            <w:r>
              <w:rPr>
                <w:sz w:val="17"/>
                <w:szCs w:val="17"/>
              </w:rPr>
              <w:t>ուսուցում (տարեկան)</w:t>
            </w:r>
          </w:p>
        </w:tc>
        <w:tc>
          <w:tcPr>
            <w:tcW w:w="1747" w:type="dxa"/>
          </w:tcPr>
          <w:p w14:paraId="01DFCA1C" w14:textId="77777777" w:rsidR="00BD1F51" w:rsidRDefault="00684C1D">
            <w:pPr>
              <w:pStyle w:val="TableParagraph"/>
              <w:spacing w:line="194" w:lineRule="exact"/>
              <w:ind w:left="50" w:right="46"/>
              <w:jc w:val="center"/>
              <w:rPr>
                <w:sz w:val="17"/>
                <w:szCs w:val="17"/>
              </w:rPr>
            </w:pPr>
            <w:r>
              <w:rPr>
                <w:sz w:val="17"/>
                <w:szCs w:val="17"/>
              </w:rPr>
              <w:t>27 հունվարի</w:t>
            </w:r>
          </w:p>
        </w:tc>
      </w:tr>
      <w:tr w:rsidR="00BD1F51" w14:paraId="6A63F856" w14:textId="77777777">
        <w:trPr>
          <w:trHeight w:val="598"/>
        </w:trPr>
        <w:tc>
          <w:tcPr>
            <w:tcW w:w="14811" w:type="dxa"/>
            <w:gridSpan w:val="5"/>
            <w:shd w:val="clear" w:color="auto" w:fill="D9D9D9"/>
          </w:tcPr>
          <w:p w14:paraId="57C58C7F" w14:textId="77777777" w:rsidR="00BD1F51" w:rsidRDefault="00684C1D">
            <w:pPr>
              <w:pStyle w:val="TableParagraph"/>
              <w:spacing w:before="1"/>
              <w:ind w:left="4"/>
              <w:rPr>
                <w:b/>
                <w:bCs/>
                <w:i/>
              </w:rPr>
            </w:pPr>
            <w:r>
              <w:rPr>
                <w:b/>
                <w:bCs/>
                <w:i/>
                <w:w w:val="105"/>
              </w:rPr>
              <w:t>7.30. ԱՇԽԱՏԱՆՔԻ ԵՎ ՍՈՑԻԱԼԱԿԱՆ ՀԱՐՑԵՐԻ ՆԱԽԱՐԱՐՈՒԹՅԱՆ</w:t>
            </w:r>
          </w:p>
          <w:p w14:paraId="50ABD054" w14:textId="77777777" w:rsidR="00BD1F51" w:rsidRDefault="00684C1D">
            <w:pPr>
              <w:pStyle w:val="TableParagraph"/>
              <w:spacing w:before="8" w:line="277" w:lineRule="exact"/>
              <w:ind w:left="555"/>
              <w:rPr>
                <w:b/>
                <w:bCs/>
                <w:i/>
              </w:rPr>
            </w:pPr>
            <w:r>
              <w:rPr>
                <w:b/>
                <w:bCs/>
                <w:i/>
                <w:w w:val="105"/>
              </w:rPr>
              <w:t>ՍՈՑԻԱԼԱԿԱՆ ԱՊԱՀՈՎՈՒԹՅԱՆ ԾԱՌԱՅՈՒԹՅՈՒՆ</w:t>
            </w:r>
          </w:p>
        </w:tc>
      </w:tr>
      <w:tr w:rsidR="00BD1F51" w14:paraId="624F2643" w14:textId="77777777">
        <w:trPr>
          <w:trHeight w:val="751"/>
        </w:trPr>
        <w:tc>
          <w:tcPr>
            <w:tcW w:w="3743" w:type="dxa"/>
          </w:tcPr>
          <w:p w14:paraId="183AE292" w14:textId="77777777" w:rsidR="00BD1F51" w:rsidRDefault="00684C1D">
            <w:pPr>
              <w:pStyle w:val="TableParagraph"/>
              <w:spacing w:line="190" w:lineRule="exact"/>
              <w:ind w:left="26"/>
              <w:rPr>
                <w:b/>
                <w:bCs/>
                <w:sz w:val="17"/>
                <w:szCs w:val="17"/>
              </w:rPr>
            </w:pPr>
            <w:r>
              <w:rPr>
                <w:b/>
                <w:bCs/>
                <w:sz w:val="17"/>
                <w:szCs w:val="17"/>
              </w:rPr>
              <w:t>7.30.1. ՏՐԱՆՍՊՈՐՏ</w:t>
            </w:r>
          </w:p>
        </w:tc>
        <w:tc>
          <w:tcPr>
            <w:tcW w:w="7334" w:type="dxa"/>
            <w:gridSpan w:val="2"/>
          </w:tcPr>
          <w:p w14:paraId="2612C106" w14:textId="77777777" w:rsidR="00BD1F51" w:rsidRDefault="00684C1D">
            <w:pPr>
              <w:pStyle w:val="TableParagraph"/>
              <w:spacing w:line="199" w:lineRule="auto"/>
              <w:ind w:left="75"/>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7" w:type="dxa"/>
          </w:tcPr>
          <w:p w14:paraId="3883CFAF" w14:textId="77777777" w:rsidR="00BD1F51" w:rsidRDefault="00684C1D">
            <w:pPr>
              <w:pStyle w:val="TableParagraph"/>
              <w:spacing w:line="199" w:lineRule="auto"/>
              <w:ind w:left="79"/>
              <w:rPr>
                <w:sz w:val="17"/>
                <w:szCs w:val="17"/>
              </w:rPr>
            </w:pPr>
            <w:r>
              <w:rPr>
                <w:sz w:val="17"/>
                <w:szCs w:val="17"/>
              </w:rPr>
              <w:t>Ձև N 1-տրանսպորտ (տարեկան)</w:t>
            </w:r>
          </w:p>
        </w:tc>
        <w:tc>
          <w:tcPr>
            <w:tcW w:w="1747" w:type="dxa"/>
          </w:tcPr>
          <w:p w14:paraId="33C33182" w14:textId="77777777" w:rsidR="00BD1F51" w:rsidRDefault="00684C1D">
            <w:pPr>
              <w:pStyle w:val="TableParagraph"/>
              <w:spacing w:line="193" w:lineRule="exact"/>
              <w:ind w:left="50" w:right="46"/>
              <w:jc w:val="center"/>
              <w:rPr>
                <w:sz w:val="17"/>
                <w:szCs w:val="17"/>
              </w:rPr>
            </w:pPr>
            <w:r>
              <w:rPr>
                <w:sz w:val="17"/>
                <w:szCs w:val="17"/>
              </w:rPr>
              <w:t>20 փետրվարի</w:t>
            </w:r>
          </w:p>
        </w:tc>
      </w:tr>
    </w:tbl>
    <w:p w14:paraId="117BB09C" w14:textId="77777777" w:rsidR="00BD1F51" w:rsidRDefault="00BD1F51">
      <w:pPr>
        <w:spacing w:line="193"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7"/>
        <w:gridCol w:w="1747"/>
      </w:tblGrid>
      <w:tr w:rsidR="00BD1F51" w14:paraId="3C9A348E" w14:textId="77777777">
        <w:trPr>
          <w:trHeight w:val="399"/>
        </w:trPr>
        <w:tc>
          <w:tcPr>
            <w:tcW w:w="3747" w:type="dxa"/>
            <w:vMerge w:val="restart"/>
          </w:tcPr>
          <w:p w14:paraId="5133031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2D0AB94A"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4" w:type="dxa"/>
            <w:gridSpan w:val="2"/>
          </w:tcPr>
          <w:p w14:paraId="0F73123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4C8F9D8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51B22EC5" w14:textId="77777777">
        <w:trPr>
          <w:trHeight w:val="798"/>
        </w:trPr>
        <w:tc>
          <w:tcPr>
            <w:tcW w:w="3747" w:type="dxa"/>
            <w:vMerge/>
            <w:tcBorders>
              <w:top w:val="nil"/>
            </w:tcBorders>
          </w:tcPr>
          <w:p w14:paraId="02DF0B80" w14:textId="77777777" w:rsidR="00BD1F51" w:rsidRDefault="00BD1F51">
            <w:pPr>
              <w:rPr>
                <w:sz w:val="2"/>
                <w:szCs w:val="2"/>
              </w:rPr>
            </w:pPr>
          </w:p>
        </w:tc>
        <w:tc>
          <w:tcPr>
            <w:tcW w:w="7329" w:type="dxa"/>
            <w:vMerge/>
            <w:tcBorders>
              <w:top w:val="nil"/>
            </w:tcBorders>
          </w:tcPr>
          <w:p w14:paraId="41C8CDCB" w14:textId="77777777" w:rsidR="00BD1F51" w:rsidRDefault="00BD1F51">
            <w:pPr>
              <w:rPr>
                <w:sz w:val="2"/>
                <w:szCs w:val="2"/>
              </w:rPr>
            </w:pPr>
          </w:p>
        </w:tc>
        <w:tc>
          <w:tcPr>
            <w:tcW w:w="1987" w:type="dxa"/>
          </w:tcPr>
          <w:p w14:paraId="4F8BC99A"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0C1F628"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C0D34DF"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4745FF24" w14:textId="77777777">
        <w:trPr>
          <w:trHeight w:val="299"/>
        </w:trPr>
        <w:tc>
          <w:tcPr>
            <w:tcW w:w="14810" w:type="dxa"/>
            <w:gridSpan w:val="4"/>
            <w:shd w:val="clear" w:color="auto" w:fill="E4E4E4"/>
          </w:tcPr>
          <w:p w14:paraId="3BB91ACD" w14:textId="77777777" w:rsidR="00BD1F51" w:rsidRDefault="00684C1D">
            <w:pPr>
              <w:pStyle w:val="TableParagraph"/>
              <w:spacing w:before="2" w:line="277" w:lineRule="exact"/>
              <w:ind w:left="4"/>
              <w:rPr>
                <w:b/>
                <w:bCs/>
                <w:i/>
              </w:rPr>
            </w:pPr>
            <w:r>
              <w:rPr>
                <w:b/>
                <w:bCs/>
                <w:i/>
                <w:w w:val="105"/>
              </w:rPr>
              <w:t>7.31. ԳԼԽԱՎՈՐ ԴԱՏԱԽԱԶՈՒԹՅՈՒՆ</w:t>
            </w:r>
          </w:p>
        </w:tc>
      </w:tr>
      <w:tr w:rsidR="00BD1F51" w14:paraId="0AC99C47" w14:textId="77777777">
        <w:trPr>
          <w:trHeight w:val="454"/>
        </w:trPr>
        <w:tc>
          <w:tcPr>
            <w:tcW w:w="3747" w:type="dxa"/>
          </w:tcPr>
          <w:p w14:paraId="6359EBA8" w14:textId="77777777" w:rsidR="00BD1F51" w:rsidRDefault="00684C1D">
            <w:pPr>
              <w:pStyle w:val="TableParagraph"/>
              <w:spacing w:line="222" w:lineRule="exact"/>
              <w:ind w:left="4"/>
              <w:rPr>
                <w:b/>
                <w:bCs/>
                <w:sz w:val="17"/>
                <w:szCs w:val="17"/>
              </w:rPr>
            </w:pPr>
            <w:r>
              <w:rPr>
                <w:b/>
                <w:bCs/>
                <w:sz w:val="17"/>
                <w:szCs w:val="17"/>
              </w:rPr>
              <w:t>7.31.1. ՏՐԱՆՍՊՈՐՏ</w:t>
            </w:r>
          </w:p>
        </w:tc>
        <w:tc>
          <w:tcPr>
            <w:tcW w:w="7329" w:type="dxa"/>
          </w:tcPr>
          <w:p w14:paraId="0BB2753C" w14:textId="77777777" w:rsidR="00BD1F51" w:rsidRDefault="00684C1D">
            <w:pPr>
              <w:pStyle w:val="TableParagraph"/>
              <w:spacing w:line="223" w:lineRule="exact"/>
              <w:ind w:left="49"/>
              <w:rPr>
                <w:sz w:val="17"/>
                <w:szCs w:val="17"/>
              </w:rPr>
            </w:pPr>
            <w:r>
              <w:rPr>
                <w:sz w:val="17"/>
                <w:szCs w:val="17"/>
              </w:rPr>
              <w:t>Ավտոմոբիլային տրանսպորտը և ոչ ընդհանուր օգտագործման ավտոմոբիլային</w:t>
            </w:r>
          </w:p>
          <w:p w14:paraId="5848332C" w14:textId="77777777" w:rsidR="00BD1F51" w:rsidRDefault="00684C1D">
            <w:pPr>
              <w:pStyle w:val="TableParagraph"/>
              <w:spacing w:line="211" w:lineRule="exact"/>
              <w:ind w:left="49"/>
              <w:rPr>
                <w:sz w:val="17"/>
                <w:szCs w:val="17"/>
              </w:rPr>
            </w:pPr>
            <w:r>
              <w:rPr>
                <w:sz w:val="17"/>
                <w:szCs w:val="17"/>
              </w:rPr>
              <w:t>ճանապարհների երկարությունը</w:t>
            </w:r>
          </w:p>
        </w:tc>
        <w:tc>
          <w:tcPr>
            <w:tcW w:w="1987" w:type="dxa"/>
          </w:tcPr>
          <w:p w14:paraId="64DFF78C" w14:textId="77777777" w:rsidR="00BD1F51" w:rsidRDefault="00684C1D">
            <w:pPr>
              <w:pStyle w:val="TableParagraph"/>
              <w:spacing w:line="223" w:lineRule="exact"/>
              <w:ind w:left="58"/>
              <w:rPr>
                <w:sz w:val="17"/>
                <w:szCs w:val="17"/>
              </w:rPr>
            </w:pPr>
            <w:r>
              <w:rPr>
                <w:sz w:val="17"/>
                <w:szCs w:val="17"/>
              </w:rPr>
              <w:t>Ձև N 1-տրանսպորտ</w:t>
            </w:r>
          </w:p>
          <w:p w14:paraId="7F28AA85"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5622A966"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3D1C024D" w14:textId="77777777">
        <w:trPr>
          <w:trHeight w:val="599"/>
        </w:trPr>
        <w:tc>
          <w:tcPr>
            <w:tcW w:w="14810" w:type="dxa"/>
            <w:gridSpan w:val="4"/>
            <w:shd w:val="clear" w:color="auto" w:fill="D9D9D9"/>
          </w:tcPr>
          <w:p w14:paraId="737D0AAF" w14:textId="77777777" w:rsidR="00BD1F51" w:rsidRDefault="00684C1D">
            <w:pPr>
              <w:pStyle w:val="TableParagraph"/>
              <w:spacing w:before="2"/>
              <w:ind w:left="4"/>
              <w:rPr>
                <w:b/>
                <w:bCs/>
                <w:i/>
              </w:rPr>
            </w:pPr>
            <w:r>
              <w:rPr>
                <w:b/>
                <w:bCs/>
                <w:i/>
                <w:w w:val="105"/>
              </w:rPr>
              <w:t>7.32. ՏԱՐԱԾՔԱՅԻՆ ԿԱՌԱՎԱՐՄԱՆ ԵՎ ԵՆԹԱԿԱՌՈՒՑՎԱԾՔՆԵՐԻ ՆԱԽԱՐԱՐՈՒԹՅԱՆ</w:t>
            </w:r>
          </w:p>
          <w:p w14:paraId="1F0FD2F0" w14:textId="77777777" w:rsidR="00BD1F51" w:rsidRDefault="00684C1D">
            <w:pPr>
              <w:pStyle w:val="TableParagraph"/>
              <w:spacing w:before="7" w:line="278" w:lineRule="exact"/>
              <w:ind w:left="555"/>
              <w:rPr>
                <w:b/>
                <w:bCs/>
                <w:i/>
              </w:rPr>
            </w:pPr>
            <w:r>
              <w:rPr>
                <w:b/>
                <w:bCs/>
                <w:i/>
                <w:w w:val="105"/>
              </w:rPr>
              <w:t>ՋՐԱՅԻՆ ԿՈՄԻՏԵ</w:t>
            </w:r>
          </w:p>
        </w:tc>
      </w:tr>
      <w:tr w:rsidR="00BD1F51" w14:paraId="54704940" w14:textId="77777777">
        <w:trPr>
          <w:trHeight w:val="225"/>
        </w:trPr>
        <w:tc>
          <w:tcPr>
            <w:tcW w:w="3747" w:type="dxa"/>
          </w:tcPr>
          <w:p w14:paraId="769117E4" w14:textId="77777777" w:rsidR="00BD1F51" w:rsidRDefault="00684C1D">
            <w:pPr>
              <w:pStyle w:val="TableParagraph"/>
              <w:spacing w:line="206" w:lineRule="exact"/>
              <w:ind w:left="26"/>
              <w:rPr>
                <w:b/>
                <w:bCs/>
                <w:sz w:val="17"/>
                <w:szCs w:val="17"/>
              </w:rPr>
            </w:pPr>
            <w:r>
              <w:rPr>
                <w:b/>
                <w:bCs/>
                <w:sz w:val="17"/>
                <w:szCs w:val="17"/>
              </w:rPr>
              <w:t>7.32.1. ՇԻՆԱՐԱՐՈՒԹՅՈՒՆ</w:t>
            </w:r>
          </w:p>
        </w:tc>
        <w:tc>
          <w:tcPr>
            <w:tcW w:w="7329" w:type="dxa"/>
          </w:tcPr>
          <w:p w14:paraId="374E7074" w14:textId="77777777" w:rsidR="00BD1F51" w:rsidRDefault="00684C1D">
            <w:pPr>
              <w:pStyle w:val="TableParagraph"/>
              <w:spacing w:line="206"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573CD7E6"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54337084" w14:textId="77777777" w:rsidR="00BD1F51" w:rsidRDefault="00684C1D">
            <w:pPr>
              <w:pStyle w:val="TableParagraph"/>
              <w:spacing w:line="206" w:lineRule="exact"/>
              <w:ind w:left="50" w:right="46"/>
              <w:jc w:val="center"/>
              <w:rPr>
                <w:sz w:val="17"/>
                <w:szCs w:val="17"/>
              </w:rPr>
            </w:pPr>
            <w:r>
              <w:rPr>
                <w:sz w:val="17"/>
                <w:szCs w:val="17"/>
              </w:rPr>
              <w:t>1 ապրիլի</w:t>
            </w:r>
          </w:p>
        </w:tc>
      </w:tr>
      <w:tr w:rsidR="00BD1F51" w14:paraId="5922405D" w14:textId="77777777">
        <w:trPr>
          <w:trHeight w:val="227"/>
        </w:trPr>
        <w:tc>
          <w:tcPr>
            <w:tcW w:w="3747" w:type="dxa"/>
          </w:tcPr>
          <w:p w14:paraId="72B6F929" w14:textId="77777777" w:rsidR="00BD1F51" w:rsidRDefault="00684C1D">
            <w:pPr>
              <w:pStyle w:val="TableParagraph"/>
              <w:spacing w:line="207" w:lineRule="exact"/>
              <w:ind w:left="26"/>
              <w:rPr>
                <w:b/>
                <w:bCs/>
                <w:sz w:val="17"/>
                <w:szCs w:val="17"/>
              </w:rPr>
            </w:pPr>
            <w:r>
              <w:rPr>
                <w:b/>
                <w:bCs/>
                <w:sz w:val="17"/>
                <w:szCs w:val="17"/>
              </w:rPr>
              <w:t>7.32.2. ՇԻՆԱՐԱՐՈՒԹՅՈՒՆ</w:t>
            </w:r>
          </w:p>
        </w:tc>
        <w:tc>
          <w:tcPr>
            <w:tcW w:w="7329" w:type="dxa"/>
          </w:tcPr>
          <w:p w14:paraId="70817CB9" w14:textId="77777777" w:rsidR="00BD1F51" w:rsidRDefault="00684C1D">
            <w:pPr>
              <w:pStyle w:val="TableParagraph"/>
              <w:spacing w:line="207"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329AB587" w14:textId="77777777" w:rsidR="00BD1F51" w:rsidRDefault="00684C1D">
            <w:pPr>
              <w:pStyle w:val="TableParagraph"/>
              <w:spacing w:line="207" w:lineRule="exact"/>
              <w:ind w:left="80"/>
              <w:rPr>
                <w:sz w:val="17"/>
                <w:szCs w:val="17"/>
              </w:rPr>
            </w:pPr>
            <w:r>
              <w:rPr>
                <w:sz w:val="17"/>
                <w:szCs w:val="17"/>
              </w:rPr>
              <w:t>Ձև N 2-ԿՇ(ամսական)</w:t>
            </w:r>
          </w:p>
        </w:tc>
        <w:tc>
          <w:tcPr>
            <w:tcW w:w="1747" w:type="dxa"/>
          </w:tcPr>
          <w:p w14:paraId="7432BA4E" w14:textId="77777777" w:rsidR="00BD1F51" w:rsidRDefault="00684C1D">
            <w:pPr>
              <w:pStyle w:val="TableParagraph"/>
              <w:spacing w:line="207" w:lineRule="exact"/>
              <w:ind w:left="51" w:right="46"/>
              <w:jc w:val="center"/>
              <w:rPr>
                <w:sz w:val="17"/>
              </w:rPr>
            </w:pPr>
            <w:r>
              <w:rPr>
                <w:sz w:val="17"/>
              </w:rPr>
              <w:t>10</w:t>
            </w:r>
          </w:p>
        </w:tc>
      </w:tr>
      <w:tr w:rsidR="00BD1F51" w14:paraId="13F77279" w14:textId="77777777">
        <w:trPr>
          <w:trHeight w:val="454"/>
        </w:trPr>
        <w:tc>
          <w:tcPr>
            <w:tcW w:w="3747" w:type="dxa"/>
          </w:tcPr>
          <w:p w14:paraId="120C1DB5" w14:textId="77777777" w:rsidR="00BD1F51" w:rsidRDefault="00684C1D">
            <w:pPr>
              <w:pStyle w:val="TableParagraph"/>
              <w:spacing w:line="220" w:lineRule="exact"/>
              <w:ind w:left="26"/>
              <w:rPr>
                <w:b/>
                <w:bCs/>
                <w:sz w:val="17"/>
                <w:szCs w:val="17"/>
              </w:rPr>
            </w:pPr>
            <w:r>
              <w:rPr>
                <w:b/>
                <w:bCs/>
                <w:sz w:val="17"/>
                <w:szCs w:val="17"/>
              </w:rPr>
              <w:t>7.32.3. ՏՐԱՆՍՊՈՐՏ</w:t>
            </w:r>
          </w:p>
        </w:tc>
        <w:tc>
          <w:tcPr>
            <w:tcW w:w="7329" w:type="dxa"/>
          </w:tcPr>
          <w:p w14:paraId="75DC6E22" w14:textId="77777777" w:rsidR="00BD1F51" w:rsidRDefault="00684C1D">
            <w:pPr>
              <w:pStyle w:val="TableParagraph"/>
              <w:spacing w:line="223" w:lineRule="exact"/>
              <w:ind w:left="80"/>
              <w:rPr>
                <w:sz w:val="17"/>
                <w:szCs w:val="17"/>
              </w:rPr>
            </w:pPr>
            <w:r>
              <w:rPr>
                <w:sz w:val="17"/>
                <w:szCs w:val="17"/>
              </w:rPr>
              <w:t>Ավտոմոբիլային տրանսպորտը և ոչ ընդհանուր օգտագործման ավտոմոբիլային</w:t>
            </w:r>
          </w:p>
          <w:p w14:paraId="247A1633" w14:textId="77777777" w:rsidR="00BD1F51" w:rsidRDefault="00684C1D">
            <w:pPr>
              <w:pStyle w:val="TableParagraph"/>
              <w:spacing w:line="212" w:lineRule="exact"/>
              <w:ind w:left="80"/>
              <w:rPr>
                <w:sz w:val="17"/>
                <w:szCs w:val="17"/>
              </w:rPr>
            </w:pPr>
            <w:r>
              <w:rPr>
                <w:sz w:val="17"/>
                <w:szCs w:val="17"/>
              </w:rPr>
              <w:t>ճանապարհների երկարությունը</w:t>
            </w:r>
          </w:p>
        </w:tc>
        <w:tc>
          <w:tcPr>
            <w:tcW w:w="1987" w:type="dxa"/>
          </w:tcPr>
          <w:p w14:paraId="7AB26223" w14:textId="77777777" w:rsidR="00BD1F51" w:rsidRDefault="00684C1D">
            <w:pPr>
              <w:pStyle w:val="TableParagraph"/>
              <w:spacing w:line="223" w:lineRule="exact"/>
              <w:ind w:left="80"/>
              <w:rPr>
                <w:sz w:val="17"/>
                <w:szCs w:val="17"/>
              </w:rPr>
            </w:pPr>
            <w:r>
              <w:rPr>
                <w:sz w:val="17"/>
                <w:szCs w:val="17"/>
              </w:rPr>
              <w:t>Ձև N 1-տրանսպորտ</w:t>
            </w:r>
          </w:p>
          <w:p w14:paraId="286BE116" w14:textId="77777777" w:rsidR="00BD1F51" w:rsidRDefault="00684C1D">
            <w:pPr>
              <w:pStyle w:val="TableParagraph"/>
              <w:spacing w:line="212" w:lineRule="exact"/>
              <w:ind w:left="80"/>
              <w:rPr>
                <w:sz w:val="17"/>
                <w:szCs w:val="17"/>
              </w:rPr>
            </w:pPr>
            <w:r>
              <w:rPr>
                <w:sz w:val="17"/>
                <w:szCs w:val="17"/>
              </w:rPr>
              <w:t>(տարեկան)</w:t>
            </w:r>
          </w:p>
        </w:tc>
        <w:tc>
          <w:tcPr>
            <w:tcW w:w="1747" w:type="dxa"/>
          </w:tcPr>
          <w:p w14:paraId="4DA6D2F2"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056E99F2" w14:textId="77777777">
        <w:trPr>
          <w:trHeight w:val="453"/>
        </w:trPr>
        <w:tc>
          <w:tcPr>
            <w:tcW w:w="3747" w:type="dxa"/>
          </w:tcPr>
          <w:p w14:paraId="16EF364B" w14:textId="77777777" w:rsidR="00BD1F51" w:rsidRDefault="00684C1D">
            <w:pPr>
              <w:pStyle w:val="TableParagraph"/>
              <w:spacing w:line="220" w:lineRule="exact"/>
              <w:ind w:left="26"/>
              <w:rPr>
                <w:b/>
                <w:bCs/>
                <w:sz w:val="17"/>
                <w:szCs w:val="17"/>
              </w:rPr>
            </w:pPr>
            <w:r>
              <w:rPr>
                <w:b/>
                <w:bCs/>
                <w:sz w:val="17"/>
                <w:szCs w:val="17"/>
              </w:rPr>
              <w:t>7.32.4. ԱՇԽԱՏԱՆՔԻ ՇՈՒԿԱ</w:t>
            </w:r>
          </w:p>
        </w:tc>
        <w:tc>
          <w:tcPr>
            <w:tcW w:w="7329" w:type="dxa"/>
          </w:tcPr>
          <w:p w14:paraId="7202A6C5" w14:textId="77777777" w:rsidR="00BD1F51" w:rsidRDefault="00684C1D">
            <w:pPr>
              <w:pStyle w:val="TableParagraph"/>
              <w:spacing w:line="223" w:lineRule="exact"/>
              <w:ind w:left="80"/>
              <w:rPr>
                <w:sz w:val="17"/>
                <w:szCs w:val="17"/>
              </w:rPr>
            </w:pPr>
            <w:r>
              <w:rPr>
                <w:sz w:val="17"/>
                <w:szCs w:val="17"/>
              </w:rPr>
              <w:t>Թափուր աշխատատեղերը, աշխատողների թվաքանակը և աշխատատեղերի շարժը</w:t>
            </w:r>
          </w:p>
        </w:tc>
        <w:tc>
          <w:tcPr>
            <w:tcW w:w="1987" w:type="dxa"/>
          </w:tcPr>
          <w:p w14:paraId="6AC4D75D" w14:textId="77777777" w:rsidR="00BD1F51" w:rsidRDefault="00684C1D">
            <w:pPr>
              <w:pStyle w:val="TableParagraph"/>
              <w:spacing w:line="223" w:lineRule="exact"/>
              <w:ind w:left="80"/>
              <w:rPr>
                <w:sz w:val="17"/>
                <w:szCs w:val="17"/>
              </w:rPr>
            </w:pPr>
            <w:r>
              <w:rPr>
                <w:sz w:val="17"/>
                <w:szCs w:val="17"/>
              </w:rPr>
              <w:t>Ձև N 1- ԹԱՇ</w:t>
            </w:r>
          </w:p>
          <w:p w14:paraId="1C86F81C"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00E8FE40" w14:textId="77777777" w:rsidR="00BD1F51" w:rsidRDefault="00684C1D">
            <w:pPr>
              <w:pStyle w:val="TableParagraph"/>
              <w:spacing w:line="223" w:lineRule="exact"/>
              <w:ind w:left="53" w:right="46"/>
              <w:jc w:val="center"/>
              <w:rPr>
                <w:sz w:val="17"/>
              </w:rPr>
            </w:pPr>
            <w:r>
              <w:rPr>
                <w:sz w:val="17"/>
              </w:rPr>
              <w:t>20</w:t>
            </w:r>
          </w:p>
        </w:tc>
      </w:tr>
      <w:tr w:rsidR="00BD1F51" w14:paraId="66DF8C26" w14:textId="77777777">
        <w:trPr>
          <w:trHeight w:val="453"/>
        </w:trPr>
        <w:tc>
          <w:tcPr>
            <w:tcW w:w="3747" w:type="dxa"/>
          </w:tcPr>
          <w:p w14:paraId="7F149155" w14:textId="77777777" w:rsidR="00BD1F51" w:rsidRDefault="00684C1D">
            <w:pPr>
              <w:pStyle w:val="TableParagraph"/>
              <w:spacing w:line="191" w:lineRule="exact"/>
              <w:ind w:left="26"/>
              <w:rPr>
                <w:b/>
                <w:bCs/>
                <w:sz w:val="17"/>
                <w:szCs w:val="17"/>
              </w:rPr>
            </w:pPr>
            <w:r>
              <w:rPr>
                <w:b/>
                <w:bCs/>
                <w:sz w:val="17"/>
                <w:szCs w:val="17"/>
              </w:rPr>
              <w:t>7.32.5. ԱՇԽԱՏԱՆՔԻ ՇՈՒԿԱ</w:t>
            </w:r>
          </w:p>
        </w:tc>
        <w:tc>
          <w:tcPr>
            <w:tcW w:w="7329" w:type="dxa"/>
          </w:tcPr>
          <w:p w14:paraId="53186CF6" w14:textId="77777777" w:rsidR="00BD1F51" w:rsidRDefault="00684C1D">
            <w:pPr>
              <w:pStyle w:val="TableParagraph"/>
              <w:spacing w:line="222" w:lineRule="exact"/>
              <w:ind w:left="80"/>
              <w:rPr>
                <w:sz w:val="17"/>
                <w:szCs w:val="17"/>
              </w:rPr>
            </w:pPr>
            <w:r>
              <w:rPr>
                <w:sz w:val="17"/>
                <w:szCs w:val="17"/>
              </w:rPr>
              <w:t>Աշխատողների թվաքանակը, աշխատանքի վարձատրությունը, աշխատաժամերը,</w:t>
            </w:r>
          </w:p>
          <w:p w14:paraId="6B18F65A" w14:textId="77777777" w:rsidR="00BD1F51" w:rsidRDefault="00684C1D">
            <w:pPr>
              <w:pStyle w:val="TableParagraph"/>
              <w:spacing w:line="212" w:lineRule="exact"/>
              <w:ind w:left="80"/>
              <w:rPr>
                <w:sz w:val="17"/>
                <w:szCs w:val="17"/>
              </w:rPr>
            </w:pPr>
            <w:r>
              <w:rPr>
                <w:sz w:val="17"/>
                <w:szCs w:val="17"/>
              </w:rPr>
              <w:t>աշխատուժի վրա գործատուի կատարած ծախսերը</w:t>
            </w:r>
          </w:p>
        </w:tc>
        <w:tc>
          <w:tcPr>
            <w:tcW w:w="1987" w:type="dxa"/>
          </w:tcPr>
          <w:p w14:paraId="37AFC47F"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6D1201E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2DE093A" w14:textId="77777777">
        <w:trPr>
          <w:trHeight w:val="376"/>
        </w:trPr>
        <w:tc>
          <w:tcPr>
            <w:tcW w:w="3747" w:type="dxa"/>
          </w:tcPr>
          <w:p w14:paraId="2910859E" w14:textId="77777777" w:rsidR="00BD1F51" w:rsidRDefault="00684C1D">
            <w:pPr>
              <w:pStyle w:val="TableParagraph"/>
              <w:spacing w:line="192" w:lineRule="exact"/>
              <w:ind w:left="26"/>
              <w:rPr>
                <w:b/>
                <w:bCs/>
                <w:sz w:val="17"/>
                <w:szCs w:val="17"/>
              </w:rPr>
            </w:pPr>
            <w:r>
              <w:rPr>
                <w:b/>
                <w:bCs/>
                <w:sz w:val="17"/>
                <w:szCs w:val="17"/>
              </w:rPr>
              <w:t>7.32.6. ԱՇԽԱՏԱՆՔԻ ՇՈՒԿԱ</w:t>
            </w:r>
          </w:p>
        </w:tc>
        <w:tc>
          <w:tcPr>
            <w:tcW w:w="7329" w:type="dxa"/>
          </w:tcPr>
          <w:p w14:paraId="79E2C2E1" w14:textId="77777777" w:rsidR="00BD1F51" w:rsidRDefault="00684C1D">
            <w:pPr>
              <w:pStyle w:val="TableParagraph"/>
              <w:spacing w:line="223" w:lineRule="exact"/>
              <w:ind w:left="80"/>
              <w:rPr>
                <w:sz w:val="17"/>
                <w:szCs w:val="17"/>
              </w:rPr>
            </w:pPr>
            <w:r>
              <w:rPr>
                <w:sz w:val="17"/>
                <w:szCs w:val="17"/>
              </w:rPr>
              <w:t>Աշխատողների մասնագիտական ուսուցումը</w:t>
            </w:r>
          </w:p>
        </w:tc>
        <w:tc>
          <w:tcPr>
            <w:tcW w:w="1987" w:type="dxa"/>
          </w:tcPr>
          <w:p w14:paraId="0B5B32B2" w14:textId="77777777" w:rsidR="00BD1F51" w:rsidRDefault="00684C1D">
            <w:pPr>
              <w:pStyle w:val="TableParagraph"/>
              <w:spacing w:line="174" w:lineRule="exact"/>
              <w:ind w:left="80"/>
              <w:rPr>
                <w:sz w:val="17"/>
                <w:szCs w:val="17"/>
              </w:rPr>
            </w:pPr>
            <w:r>
              <w:rPr>
                <w:sz w:val="17"/>
                <w:szCs w:val="17"/>
              </w:rPr>
              <w:t>Ձև N 1- կադրերի</w:t>
            </w:r>
          </w:p>
          <w:p w14:paraId="44B47B01" w14:textId="77777777" w:rsidR="00BD1F51" w:rsidRDefault="00684C1D">
            <w:pPr>
              <w:pStyle w:val="TableParagraph"/>
              <w:spacing w:line="182" w:lineRule="exact"/>
              <w:ind w:left="80"/>
              <w:rPr>
                <w:sz w:val="17"/>
                <w:szCs w:val="17"/>
              </w:rPr>
            </w:pPr>
            <w:r>
              <w:rPr>
                <w:sz w:val="17"/>
                <w:szCs w:val="17"/>
              </w:rPr>
              <w:t>ուսուցում (տարեկան)</w:t>
            </w:r>
          </w:p>
        </w:tc>
        <w:tc>
          <w:tcPr>
            <w:tcW w:w="1747" w:type="dxa"/>
          </w:tcPr>
          <w:p w14:paraId="5ADFB2DF"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75B97D3B" w14:textId="77777777">
        <w:trPr>
          <w:trHeight w:val="598"/>
        </w:trPr>
        <w:tc>
          <w:tcPr>
            <w:tcW w:w="14810" w:type="dxa"/>
            <w:gridSpan w:val="4"/>
            <w:shd w:val="clear" w:color="auto" w:fill="D9D9D9"/>
          </w:tcPr>
          <w:p w14:paraId="2B14C559" w14:textId="77777777" w:rsidR="00BD1F51" w:rsidRDefault="00684C1D">
            <w:pPr>
              <w:pStyle w:val="TableParagraph"/>
              <w:spacing w:before="1"/>
              <w:ind w:left="72"/>
              <w:rPr>
                <w:b/>
                <w:bCs/>
                <w:i/>
              </w:rPr>
            </w:pPr>
            <w:r>
              <w:rPr>
                <w:b/>
                <w:bCs/>
                <w:i/>
                <w:w w:val="105"/>
              </w:rPr>
              <w:t>7.33. ՏԱՐԱԾՔԱՅԻՆ ԿԱՌԱՎԱՐՄԱՆ ԵՎ ԵՆԹԱԿԱՌՈՒՑՎԱԾՔՆԵՐԻ ՆԱԽԱՐԱՐՈՒԹՅԱՆ</w:t>
            </w:r>
          </w:p>
          <w:p w14:paraId="56E3A18D" w14:textId="77777777" w:rsidR="00BD1F51" w:rsidRDefault="00684C1D">
            <w:pPr>
              <w:pStyle w:val="TableParagraph"/>
              <w:spacing w:before="8" w:line="277" w:lineRule="exact"/>
              <w:ind w:left="693"/>
              <w:rPr>
                <w:b/>
                <w:bCs/>
                <w:i/>
              </w:rPr>
            </w:pPr>
            <w:r>
              <w:rPr>
                <w:b/>
                <w:bCs/>
                <w:i/>
                <w:w w:val="105"/>
              </w:rPr>
              <w:t>ՄԻԳՐԱՑԻՈՆ ԾԱՌԱՅՈՒԹՅՈՒՆ</w:t>
            </w:r>
          </w:p>
        </w:tc>
      </w:tr>
      <w:tr w:rsidR="00BD1F51" w14:paraId="59D3D551" w14:textId="77777777">
        <w:trPr>
          <w:trHeight w:val="453"/>
        </w:trPr>
        <w:tc>
          <w:tcPr>
            <w:tcW w:w="3747" w:type="dxa"/>
          </w:tcPr>
          <w:p w14:paraId="6806268F" w14:textId="77777777" w:rsidR="00BD1F51" w:rsidRDefault="00684C1D">
            <w:pPr>
              <w:pStyle w:val="TableParagraph"/>
              <w:spacing w:line="220" w:lineRule="exact"/>
              <w:ind w:left="4"/>
              <w:rPr>
                <w:b/>
                <w:bCs/>
                <w:sz w:val="17"/>
                <w:szCs w:val="17"/>
              </w:rPr>
            </w:pPr>
            <w:r>
              <w:rPr>
                <w:b/>
                <w:bCs/>
                <w:sz w:val="17"/>
                <w:szCs w:val="17"/>
              </w:rPr>
              <w:t>7.33.1. ՏՐԱՆՍՊՈՐՏ</w:t>
            </w:r>
          </w:p>
        </w:tc>
        <w:tc>
          <w:tcPr>
            <w:tcW w:w="7329" w:type="dxa"/>
          </w:tcPr>
          <w:p w14:paraId="4F022BF7"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215D91C7"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1DAE3A1D" w14:textId="77777777" w:rsidR="00BD1F51" w:rsidRDefault="00684C1D">
            <w:pPr>
              <w:pStyle w:val="TableParagraph"/>
              <w:spacing w:line="223" w:lineRule="exact"/>
              <w:ind w:left="58"/>
              <w:rPr>
                <w:sz w:val="17"/>
                <w:szCs w:val="17"/>
              </w:rPr>
            </w:pPr>
            <w:r>
              <w:rPr>
                <w:sz w:val="17"/>
                <w:szCs w:val="17"/>
              </w:rPr>
              <w:t>Ձև N 1-տրանսպորտ</w:t>
            </w:r>
          </w:p>
          <w:p w14:paraId="3FF83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300563D6"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771FD5C0" w14:textId="77777777">
        <w:trPr>
          <w:trHeight w:val="454"/>
        </w:trPr>
        <w:tc>
          <w:tcPr>
            <w:tcW w:w="3747" w:type="dxa"/>
          </w:tcPr>
          <w:p w14:paraId="2EAB76B1" w14:textId="77777777" w:rsidR="00BD1F51" w:rsidRDefault="00684C1D">
            <w:pPr>
              <w:pStyle w:val="TableParagraph"/>
              <w:spacing w:line="221" w:lineRule="exact"/>
              <w:ind w:left="26"/>
              <w:rPr>
                <w:b/>
                <w:bCs/>
                <w:sz w:val="17"/>
                <w:szCs w:val="17"/>
              </w:rPr>
            </w:pPr>
            <w:r>
              <w:rPr>
                <w:b/>
                <w:bCs/>
                <w:sz w:val="17"/>
                <w:szCs w:val="17"/>
              </w:rPr>
              <w:t>7.33.2. ԱՇԽԱՏԱՆՔԻ ՇՈՒԿԱ</w:t>
            </w:r>
          </w:p>
        </w:tc>
        <w:tc>
          <w:tcPr>
            <w:tcW w:w="7329" w:type="dxa"/>
          </w:tcPr>
          <w:p w14:paraId="02F53E38" w14:textId="77777777" w:rsidR="00BD1F51" w:rsidRDefault="00684C1D">
            <w:pPr>
              <w:pStyle w:val="TableParagraph"/>
              <w:spacing w:line="223" w:lineRule="exact"/>
              <w:ind w:left="90"/>
              <w:rPr>
                <w:sz w:val="17"/>
                <w:szCs w:val="17"/>
              </w:rPr>
            </w:pPr>
            <w:r>
              <w:rPr>
                <w:sz w:val="17"/>
                <w:szCs w:val="17"/>
              </w:rPr>
              <w:t>Թափուր աշխատատեղերը, աշխատողների թվաքանակը և աշխատատեղերի շարժը</w:t>
            </w:r>
          </w:p>
        </w:tc>
        <w:tc>
          <w:tcPr>
            <w:tcW w:w="1987" w:type="dxa"/>
          </w:tcPr>
          <w:p w14:paraId="15609CA0" w14:textId="77777777" w:rsidR="00BD1F51" w:rsidRDefault="00684C1D">
            <w:pPr>
              <w:pStyle w:val="TableParagraph"/>
              <w:spacing w:line="223" w:lineRule="exact"/>
              <w:ind w:left="80"/>
              <w:rPr>
                <w:sz w:val="17"/>
                <w:szCs w:val="17"/>
              </w:rPr>
            </w:pPr>
            <w:r>
              <w:rPr>
                <w:sz w:val="17"/>
                <w:szCs w:val="17"/>
              </w:rPr>
              <w:t>Ձև N 1- ԹԱՇ</w:t>
            </w:r>
          </w:p>
          <w:p w14:paraId="36655509"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687BF982" w14:textId="77777777" w:rsidR="00BD1F51" w:rsidRDefault="00684C1D">
            <w:pPr>
              <w:pStyle w:val="TableParagraph"/>
              <w:spacing w:line="223" w:lineRule="exact"/>
              <w:ind w:left="53" w:right="46"/>
              <w:jc w:val="center"/>
              <w:rPr>
                <w:sz w:val="17"/>
              </w:rPr>
            </w:pPr>
            <w:r>
              <w:rPr>
                <w:sz w:val="17"/>
              </w:rPr>
              <w:t>20</w:t>
            </w:r>
          </w:p>
        </w:tc>
      </w:tr>
      <w:tr w:rsidR="00BD1F51" w14:paraId="36D75ABD" w14:textId="77777777">
        <w:trPr>
          <w:trHeight w:val="453"/>
        </w:trPr>
        <w:tc>
          <w:tcPr>
            <w:tcW w:w="3747" w:type="dxa"/>
          </w:tcPr>
          <w:p w14:paraId="1B582BAD" w14:textId="77777777" w:rsidR="00BD1F51" w:rsidRDefault="00684C1D">
            <w:pPr>
              <w:pStyle w:val="TableParagraph"/>
              <w:spacing w:line="191" w:lineRule="exact"/>
              <w:ind w:left="26"/>
              <w:rPr>
                <w:b/>
                <w:bCs/>
                <w:sz w:val="17"/>
                <w:szCs w:val="17"/>
              </w:rPr>
            </w:pPr>
            <w:r>
              <w:rPr>
                <w:b/>
                <w:bCs/>
                <w:sz w:val="17"/>
                <w:szCs w:val="17"/>
              </w:rPr>
              <w:t>7.33.3. ԱՇԽԱՏԱՆՔԻ ՇՈՒԿԱ</w:t>
            </w:r>
          </w:p>
        </w:tc>
        <w:tc>
          <w:tcPr>
            <w:tcW w:w="7329" w:type="dxa"/>
          </w:tcPr>
          <w:p w14:paraId="20904851" w14:textId="77777777" w:rsidR="00BD1F51" w:rsidRDefault="00684C1D">
            <w:pPr>
              <w:pStyle w:val="TableParagraph"/>
              <w:spacing w:line="222" w:lineRule="exact"/>
              <w:ind w:left="90"/>
              <w:rPr>
                <w:sz w:val="17"/>
                <w:szCs w:val="17"/>
              </w:rPr>
            </w:pPr>
            <w:r>
              <w:rPr>
                <w:sz w:val="17"/>
                <w:szCs w:val="17"/>
              </w:rPr>
              <w:t>Աշխատողների թվաքանակը, աշխատանքի վարձատրությունը, աշխատաժամերը,</w:t>
            </w:r>
          </w:p>
          <w:p w14:paraId="5A33154E" w14:textId="77777777" w:rsidR="00BD1F51" w:rsidRDefault="00684C1D">
            <w:pPr>
              <w:pStyle w:val="TableParagraph"/>
              <w:spacing w:line="212" w:lineRule="exact"/>
              <w:ind w:left="90"/>
              <w:rPr>
                <w:sz w:val="17"/>
                <w:szCs w:val="17"/>
              </w:rPr>
            </w:pPr>
            <w:r>
              <w:rPr>
                <w:sz w:val="17"/>
                <w:szCs w:val="17"/>
              </w:rPr>
              <w:t>աշխատուժի վրա գործատուի կատարած ծախսերը</w:t>
            </w:r>
          </w:p>
        </w:tc>
        <w:tc>
          <w:tcPr>
            <w:tcW w:w="1987" w:type="dxa"/>
          </w:tcPr>
          <w:p w14:paraId="74C52EEB"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4BA5E88E"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758F15D1" w14:textId="77777777">
        <w:trPr>
          <w:trHeight w:val="453"/>
        </w:trPr>
        <w:tc>
          <w:tcPr>
            <w:tcW w:w="3747" w:type="dxa"/>
          </w:tcPr>
          <w:p w14:paraId="7EC0E59D" w14:textId="77777777" w:rsidR="00BD1F51" w:rsidRDefault="00684C1D">
            <w:pPr>
              <w:pStyle w:val="TableParagraph"/>
              <w:spacing w:line="220" w:lineRule="exact"/>
              <w:ind w:left="26"/>
              <w:rPr>
                <w:b/>
                <w:bCs/>
                <w:sz w:val="17"/>
                <w:szCs w:val="17"/>
              </w:rPr>
            </w:pPr>
            <w:r>
              <w:rPr>
                <w:b/>
                <w:bCs/>
                <w:sz w:val="17"/>
                <w:szCs w:val="17"/>
              </w:rPr>
              <w:t>7.33.4. ԱՇԽԱՏԱՆՔԻ ՇՈՒԿԱ</w:t>
            </w:r>
          </w:p>
        </w:tc>
        <w:tc>
          <w:tcPr>
            <w:tcW w:w="7329" w:type="dxa"/>
          </w:tcPr>
          <w:p w14:paraId="4935B9E3" w14:textId="77777777" w:rsidR="00BD1F51" w:rsidRDefault="00684C1D">
            <w:pPr>
              <w:pStyle w:val="TableParagraph"/>
              <w:spacing w:line="223" w:lineRule="exact"/>
              <w:ind w:left="90"/>
              <w:rPr>
                <w:sz w:val="17"/>
                <w:szCs w:val="17"/>
              </w:rPr>
            </w:pPr>
            <w:r>
              <w:rPr>
                <w:sz w:val="17"/>
                <w:szCs w:val="17"/>
              </w:rPr>
              <w:t>Աշխատողների մասնագիտական ուսուցումը</w:t>
            </w:r>
          </w:p>
        </w:tc>
        <w:tc>
          <w:tcPr>
            <w:tcW w:w="1987" w:type="dxa"/>
          </w:tcPr>
          <w:p w14:paraId="2D290B10" w14:textId="77777777" w:rsidR="00BD1F51" w:rsidRDefault="00684C1D">
            <w:pPr>
              <w:pStyle w:val="TableParagraph"/>
              <w:spacing w:line="223" w:lineRule="exact"/>
              <w:ind w:left="79"/>
              <w:rPr>
                <w:sz w:val="17"/>
                <w:szCs w:val="17"/>
              </w:rPr>
            </w:pPr>
            <w:r>
              <w:rPr>
                <w:sz w:val="17"/>
                <w:szCs w:val="17"/>
              </w:rPr>
              <w:t>Ձև N 1-կադրերի</w:t>
            </w:r>
          </w:p>
          <w:p w14:paraId="1A9A373C" w14:textId="77777777" w:rsidR="00BD1F51" w:rsidRDefault="00684C1D">
            <w:pPr>
              <w:pStyle w:val="TableParagraph"/>
              <w:spacing w:line="211" w:lineRule="exact"/>
              <w:ind w:left="80"/>
              <w:rPr>
                <w:sz w:val="17"/>
                <w:szCs w:val="17"/>
              </w:rPr>
            </w:pPr>
            <w:r>
              <w:rPr>
                <w:sz w:val="17"/>
                <w:szCs w:val="17"/>
              </w:rPr>
              <w:t>ուսուցում (տարեկան)</w:t>
            </w:r>
          </w:p>
        </w:tc>
        <w:tc>
          <w:tcPr>
            <w:tcW w:w="1747" w:type="dxa"/>
          </w:tcPr>
          <w:p w14:paraId="2945CB25"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412399BE" w14:textId="77777777">
        <w:trPr>
          <w:trHeight w:val="598"/>
        </w:trPr>
        <w:tc>
          <w:tcPr>
            <w:tcW w:w="14810" w:type="dxa"/>
            <w:gridSpan w:val="4"/>
            <w:shd w:val="clear" w:color="auto" w:fill="E4E4E4"/>
          </w:tcPr>
          <w:p w14:paraId="0D44E8CB" w14:textId="77777777" w:rsidR="00BD1F51" w:rsidRDefault="00684C1D">
            <w:pPr>
              <w:pStyle w:val="TableParagraph"/>
              <w:spacing w:before="2"/>
              <w:ind w:left="4"/>
              <w:rPr>
                <w:b/>
                <w:bCs/>
                <w:i/>
              </w:rPr>
            </w:pPr>
            <w:r>
              <w:rPr>
                <w:b/>
                <w:bCs/>
                <w:i/>
                <w:w w:val="105"/>
              </w:rPr>
              <w:t>7.34. ՏԱՐԱԾՔԱՅԻՆ ԿԱՌԱՎԱՐՄԱՆ ԵՎ ԵՆԹԱԿԱՌՈՒՑՎԱԾՔՆԵՐԻ ՆԱԽԱՐԱՐՈՒԹՅԱՆ</w:t>
            </w:r>
          </w:p>
          <w:p w14:paraId="27A35C95"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3"/>
                <w:w w:val="105"/>
              </w:rPr>
              <w:t xml:space="preserve"> </w:t>
            </w:r>
            <w:r>
              <w:rPr>
                <w:b/>
                <w:bCs/>
                <w:i/>
                <w:w w:val="105"/>
              </w:rPr>
              <w:t>ԿՈՄԻՏԵ</w:t>
            </w:r>
          </w:p>
        </w:tc>
      </w:tr>
      <w:tr w:rsidR="00BD1F51" w14:paraId="01304FFC" w14:textId="77777777">
        <w:trPr>
          <w:trHeight w:val="453"/>
        </w:trPr>
        <w:tc>
          <w:tcPr>
            <w:tcW w:w="3747" w:type="dxa"/>
          </w:tcPr>
          <w:p w14:paraId="0DCDF128" w14:textId="77777777" w:rsidR="00BD1F51" w:rsidRDefault="00684C1D">
            <w:pPr>
              <w:pStyle w:val="TableParagraph"/>
              <w:spacing w:line="222" w:lineRule="exact"/>
              <w:ind w:left="4"/>
              <w:rPr>
                <w:b/>
                <w:bCs/>
                <w:sz w:val="17"/>
                <w:szCs w:val="17"/>
              </w:rPr>
            </w:pPr>
            <w:r>
              <w:rPr>
                <w:b/>
                <w:bCs/>
                <w:sz w:val="17"/>
                <w:szCs w:val="17"/>
              </w:rPr>
              <w:t>7.34.1. ՏՐԱՆՍՊՈՐՏ</w:t>
            </w:r>
          </w:p>
        </w:tc>
        <w:tc>
          <w:tcPr>
            <w:tcW w:w="7329" w:type="dxa"/>
          </w:tcPr>
          <w:p w14:paraId="30A94AEC"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69AC0CD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08754410" w14:textId="77777777" w:rsidR="00BD1F51" w:rsidRDefault="00684C1D">
            <w:pPr>
              <w:pStyle w:val="TableParagraph"/>
              <w:spacing w:line="223" w:lineRule="exact"/>
              <w:ind w:left="58"/>
              <w:rPr>
                <w:sz w:val="17"/>
                <w:szCs w:val="17"/>
              </w:rPr>
            </w:pPr>
            <w:r>
              <w:rPr>
                <w:sz w:val="17"/>
                <w:szCs w:val="17"/>
              </w:rPr>
              <w:t>Ձև N 1-տրանսպորտ</w:t>
            </w:r>
          </w:p>
          <w:p w14:paraId="15C0D6E2"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22005101"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110699E8" w14:textId="77777777">
        <w:trPr>
          <w:trHeight w:val="682"/>
        </w:trPr>
        <w:tc>
          <w:tcPr>
            <w:tcW w:w="3747" w:type="dxa"/>
          </w:tcPr>
          <w:p w14:paraId="35792800" w14:textId="77777777" w:rsidR="00BD1F51" w:rsidRDefault="00684C1D">
            <w:pPr>
              <w:pStyle w:val="TableParagraph"/>
              <w:spacing w:line="221" w:lineRule="exact"/>
              <w:ind w:left="4"/>
              <w:rPr>
                <w:b/>
                <w:bCs/>
                <w:sz w:val="17"/>
                <w:szCs w:val="17"/>
              </w:rPr>
            </w:pPr>
            <w:r>
              <w:rPr>
                <w:b/>
                <w:bCs/>
                <w:sz w:val="17"/>
                <w:szCs w:val="17"/>
              </w:rPr>
              <w:t>7.34.2. ՄԱՍՆԱՎՈՐԵՑՈՒՄ</w:t>
            </w:r>
          </w:p>
        </w:tc>
        <w:tc>
          <w:tcPr>
            <w:tcW w:w="7329" w:type="dxa"/>
          </w:tcPr>
          <w:p w14:paraId="04005D59" w14:textId="77777777" w:rsidR="00BD1F51" w:rsidRDefault="00684C1D">
            <w:pPr>
              <w:pStyle w:val="TableParagraph"/>
              <w:spacing w:line="223" w:lineRule="exact"/>
              <w:ind w:left="59"/>
              <w:rPr>
                <w:sz w:val="17"/>
                <w:szCs w:val="17"/>
              </w:rPr>
            </w:pPr>
            <w:r>
              <w:rPr>
                <w:sz w:val="17"/>
                <w:szCs w:val="17"/>
              </w:rPr>
              <w:t>Կազմակերպությունների (ընկերությունների) մասնավորեցման արդյունքները</w:t>
            </w:r>
          </w:p>
        </w:tc>
        <w:tc>
          <w:tcPr>
            <w:tcW w:w="1987" w:type="dxa"/>
          </w:tcPr>
          <w:p w14:paraId="1D09DA01" w14:textId="77777777" w:rsidR="00BD1F51" w:rsidRDefault="00684C1D">
            <w:pPr>
              <w:pStyle w:val="TableParagraph"/>
              <w:spacing w:line="223" w:lineRule="exact"/>
              <w:ind w:left="58"/>
              <w:rPr>
                <w:sz w:val="17"/>
                <w:szCs w:val="17"/>
              </w:rPr>
            </w:pPr>
            <w:r>
              <w:rPr>
                <w:sz w:val="17"/>
                <w:szCs w:val="17"/>
              </w:rPr>
              <w:t>Տեղեկանք</w:t>
            </w:r>
          </w:p>
        </w:tc>
        <w:tc>
          <w:tcPr>
            <w:tcW w:w="1747" w:type="dxa"/>
          </w:tcPr>
          <w:p w14:paraId="1DFD1475" w14:textId="77777777" w:rsidR="00BD1F51" w:rsidRDefault="00684C1D">
            <w:pPr>
              <w:pStyle w:val="TableParagraph"/>
              <w:spacing w:line="223" w:lineRule="exact"/>
              <w:ind w:left="53" w:right="45"/>
              <w:jc w:val="center"/>
              <w:rPr>
                <w:sz w:val="17"/>
              </w:rPr>
            </w:pPr>
            <w:r>
              <w:rPr>
                <w:sz w:val="17"/>
              </w:rPr>
              <w:t>20</w:t>
            </w:r>
          </w:p>
        </w:tc>
      </w:tr>
    </w:tbl>
    <w:p w14:paraId="454B251C" w14:textId="77777777" w:rsidR="00BD1F51" w:rsidRDefault="00BD1F51">
      <w:pPr>
        <w:spacing w:line="223" w:lineRule="exact"/>
        <w:jc w:val="center"/>
        <w:rPr>
          <w:sz w:val="17"/>
        </w:rPr>
        <w:sectPr w:rsidR="00BD1F51">
          <w:footerReference w:type="even" r:id="rId84"/>
          <w:footerReference w:type="default" r:id="rId85"/>
          <w:pgSz w:w="15840" w:h="12240" w:orient="landscape"/>
          <w:pgMar w:top="1640" w:right="360" w:bottom="1400" w:left="420" w:header="1195" w:footer="1204" w:gutter="0"/>
          <w:pgNumType w:start="20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3"/>
        <w:gridCol w:w="1986"/>
        <w:gridCol w:w="1746"/>
      </w:tblGrid>
      <w:tr w:rsidR="00BD1F51" w14:paraId="5573E0DA" w14:textId="77777777">
        <w:trPr>
          <w:trHeight w:val="399"/>
        </w:trPr>
        <w:tc>
          <w:tcPr>
            <w:tcW w:w="3742" w:type="dxa"/>
            <w:vMerge w:val="restart"/>
          </w:tcPr>
          <w:p w14:paraId="6EDB761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3" w:type="dxa"/>
            <w:vMerge w:val="restart"/>
          </w:tcPr>
          <w:p w14:paraId="744F39A8"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2" w:type="dxa"/>
            <w:gridSpan w:val="2"/>
          </w:tcPr>
          <w:p w14:paraId="1E63DD71"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7832F1D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2F6A7FC" w14:textId="77777777">
        <w:trPr>
          <w:trHeight w:val="798"/>
        </w:trPr>
        <w:tc>
          <w:tcPr>
            <w:tcW w:w="3742" w:type="dxa"/>
            <w:vMerge/>
            <w:tcBorders>
              <w:top w:val="nil"/>
            </w:tcBorders>
          </w:tcPr>
          <w:p w14:paraId="5985E3D6" w14:textId="77777777" w:rsidR="00BD1F51" w:rsidRDefault="00BD1F51">
            <w:pPr>
              <w:rPr>
                <w:sz w:val="2"/>
                <w:szCs w:val="2"/>
              </w:rPr>
            </w:pPr>
          </w:p>
        </w:tc>
        <w:tc>
          <w:tcPr>
            <w:tcW w:w="7333" w:type="dxa"/>
            <w:vMerge/>
            <w:tcBorders>
              <w:top w:val="nil"/>
            </w:tcBorders>
          </w:tcPr>
          <w:p w14:paraId="00825E04" w14:textId="77777777" w:rsidR="00BD1F51" w:rsidRDefault="00BD1F51">
            <w:pPr>
              <w:rPr>
                <w:sz w:val="2"/>
                <w:szCs w:val="2"/>
              </w:rPr>
            </w:pPr>
          </w:p>
        </w:tc>
        <w:tc>
          <w:tcPr>
            <w:tcW w:w="1986" w:type="dxa"/>
          </w:tcPr>
          <w:p w14:paraId="245D67B1"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E5FB989"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295D7FA5"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02610681" w14:textId="77777777">
        <w:trPr>
          <w:trHeight w:val="299"/>
        </w:trPr>
        <w:tc>
          <w:tcPr>
            <w:tcW w:w="14807" w:type="dxa"/>
            <w:gridSpan w:val="4"/>
            <w:shd w:val="clear" w:color="auto" w:fill="E4E4E4"/>
          </w:tcPr>
          <w:p w14:paraId="4B9731DF" w14:textId="77777777" w:rsidR="00BD1F51" w:rsidRDefault="00684C1D">
            <w:pPr>
              <w:pStyle w:val="TableParagraph"/>
              <w:spacing w:before="2" w:line="277" w:lineRule="exact"/>
              <w:ind w:left="26"/>
              <w:rPr>
                <w:b/>
                <w:bCs/>
                <w:i/>
              </w:rPr>
            </w:pPr>
            <w:r>
              <w:rPr>
                <w:b/>
                <w:bCs/>
                <w:i/>
                <w:w w:val="105"/>
              </w:rPr>
              <w:t>7.35. ՔԱՂԱՔԱՑԻԱԿԱՆ ԱՎԻԱՑԻԱՅԻ ԿՈՄԻՏԵ</w:t>
            </w:r>
          </w:p>
        </w:tc>
      </w:tr>
      <w:tr w:rsidR="00BD1F51" w14:paraId="2BFFD29B" w14:textId="77777777">
        <w:trPr>
          <w:trHeight w:val="227"/>
        </w:trPr>
        <w:tc>
          <w:tcPr>
            <w:tcW w:w="3742" w:type="dxa"/>
          </w:tcPr>
          <w:p w14:paraId="5F43446D" w14:textId="77777777" w:rsidR="00BD1F51" w:rsidRDefault="00684C1D">
            <w:pPr>
              <w:pStyle w:val="TableParagraph"/>
              <w:spacing w:line="207" w:lineRule="exact"/>
              <w:ind w:left="26"/>
              <w:rPr>
                <w:b/>
                <w:bCs/>
                <w:sz w:val="17"/>
                <w:szCs w:val="17"/>
              </w:rPr>
            </w:pPr>
            <w:r>
              <w:rPr>
                <w:b/>
                <w:bCs/>
                <w:sz w:val="17"/>
                <w:szCs w:val="17"/>
              </w:rPr>
              <w:t>7.35.1. ՇԻՆԱՐԱՐՈՒԹՅՈՒՆ</w:t>
            </w:r>
          </w:p>
        </w:tc>
        <w:tc>
          <w:tcPr>
            <w:tcW w:w="7333" w:type="dxa"/>
          </w:tcPr>
          <w:p w14:paraId="32A4E0F8" w14:textId="77777777" w:rsidR="00BD1F51" w:rsidRDefault="00684C1D">
            <w:pPr>
              <w:pStyle w:val="TableParagraph"/>
              <w:spacing w:line="207"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A574CA0" w14:textId="77777777" w:rsidR="00BD1F51" w:rsidRDefault="00684C1D">
            <w:pPr>
              <w:pStyle w:val="TableParagraph"/>
              <w:spacing w:line="207" w:lineRule="exact"/>
              <w:ind w:left="80"/>
              <w:rPr>
                <w:sz w:val="17"/>
                <w:szCs w:val="17"/>
              </w:rPr>
            </w:pPr>
            <w:r>
              <w:rPr>
                <w:sz w:val="17"/>
                <w:szCs w:val="17"/>
              </w:rPr>
              <w:t>Ձև N 2-ԿՇ (տարեկան)</w:t>
            </w:r>
          </w:p>
        </w:tc>
        <w:tc>
          <w:tcPr>
            <w:tcW w:w="1746" w:type="dxa"/>
          </w:tcPr>
          <w:p w14:paraId="0223A1B8" w14:textId="77777777" w:rsidR="00BD1F51" w:rsidRDefault="00684C1D">
            <w:pPr>
              <w:pStyle w:val="TableParagraph"/>
              <w:spacing w:line="207" w:lineRule="exact"/>
              <w:ind w:left="53" w:right="43"/>
              <w:jc w:val="center"/>
              <w:rPr>
                <w:sz w:val="17"/>
                <w:szCs w:val="17"/>
              </w:rPr>
            </w:pPr>
            <w:r>
              <w:rPr>
                <w:sz w:val="17"/>
                <w:szCs w:val="17"/>
              </w:rPr>
              <w:t>1 ապրիլի</w:t>
            </w:r>
          </w:p>
        </w:tc>
      </w:tr>
      <w:tr w:rsidR="00BD1F51" w14:paraId="26517F3C" w14:textId="77777777">
        <w:trPr>
          <w:trHeight w:val="227"/>
        </w:trPr>
        <w:tc>
          <w:tcPr>
            <w:tcW w:w="3742" w:type="dxa"/>
          </w:tcPr>
          <w:p w14:paraId="103F5816" w14:textId="77777777" w:rsidR="00BD1F51" w:rsidRDefault="00684C1D">
            <w:pPr>
              <w:pStyle w:val="TableParagraph"/>
              <w:spacing w:line="208" w:lineRule="exact"/>
              <w:ind w:left="26"/>
              <w:rPr>
                <w:b/>
                <w:bCs/>
                <w:sz w:val="17"/>
                <w:szCs w:val="17"/>
              </w:rPr>
            </w:pPr>
            <w:r>
              <w:rPr>
                <w:b/>
                <w:bCs/>
                <w:sz w:val="17"/>
                <w:szCs w:val="17"/>
              </w:rPr>
              <w:t>7.35.2. ՇԻՆԱՐԱՐՈՒԹՅՈՒՆ</w:t>
            </w:r>
          </w:p>
        </w:tc>
        <w:tc>
          <w:tcPr>
            <w:tcW w:w="7333" w:type="dxa"/>
          </w:tcPr>
          <w:p w14:paraId="6922EAF4" w14:textId="77777777" w:rsidR="00BD1F51" w:rsidRDefault="00684C1D">
            <w:pPr>
              <w:pStyle w:val="TableParagraph"/>
              <w:spacing w:line="208"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B9C7DDC" w14:textId="77777777" w:rsidR="00BD1F51" w:rsidRDefault="00684C1D">
            <w:pPr>
              <w:pStyle w:val="TableParagraph"/>
              <w:spacing w:line="208" w:lineRule="exact"/>
              <w:ind w:left="80"/>
              <w:rPr>
                <w:sz w:val="17"/>
                <w:szCs w:val="17"/>
              </w:rPr>
            </w:pPr>
            <w:r>
              <w:rPr>
                <w:sz w:val="17"/>
                <w:szCs w:val="17"/>
              </w:rPr>
              <w:t>Ձև N 2-ԿՇ (ամսական)</w:t>
            </w:r>
          </w:p>
        </w:tc>
        <w:tc>
          <w:tcPr>
            <w:tcW w:w="1746" w:type="dxa"/>
          </w:tcPr>
          <w:p w14:paraId="3D955E5A" w14:textId="77777777" w:rsidR="00BD1F51" w:rsidRDefault="00684C1D">
            <w:pPr>
              <w:pStyle w:val="TableParagraph"/>
              <w:spacing w:line="208" w:lineRule="exact"/>
              <w:ind w:left="55" w:right="43"/>
              <w:jc w:val="center"/>
              <w:rPr>
                <w:sz w:val="17"/>
              </w:rPr>
            </w:pPr>
            <w:r>
              <w:rPr>
                <w:sz w:val="17"/>
              </w:rPr>
              <w:t>10</w:t>
            </w:r>
          </w:p>
        </w:tc>
      </w:tr>
      <w:tr w:rsidR="00BD1F51" w14:paraId="67C1FCE0" w14:textId="77777777">
        <w:trPr>
          <w:trHeight w:val="453"/>
        </w:trPr>
        <w:tc>
          <w:tcPr>
            <w:tcW w:w="3742" w:type="dxa"/>
          </w:tcPr>
          <w:p w14:paraId="1F8AE0CA" w14:textId="77777777" w:rsidR="00BD1F51" w:rsidRDefault="00684C1D">
            <w:pPr>
              <w:pStyle w:val="TableParagraph"/>
              <w:spacing w:line="220" w:lineRule="exact"/>
              <w:ind w:left="26"/>
              <w:rPr>
                <w:b/>
                <w:bCs/>
                <w:sz w:val="17"/>
                <w:szCs w:val="17"/>
              </w:rPr>
            </w:pPr>
            <w:r>
              <w:rPr>
                <w:b/>
                <w:bCs/>
                <w:sz w:val="17"/>
                <w:szCs w:val="17"/>
              </w:rPr>
              <w:t>7.35.3. ՏՐԱՆՍՊՈՐՏ</w:t>
            </w:r>
          </w:p>
        </w:tc>
        <w:tc>
          <w:tcPr>
            <w:tcW w:w="7333" w:type="dxa"/>
          </w:tcPr>
          <w:p w14:paraId="2DDE5D81" w14:textId="77777777" w:rsidR="00BD1F51" w:rsidRDefault="00684C1D">
            <w:pPr>
              <w:pStyle w:val="TableParagraph"/>
              <w:spacing w:line="221" w:lineRule="exact"/>
              <w:ind w:left="76"/>
              <w:rPr>
                <w:sz w:val="17"/>
                <w:szCs w:val="17"/>
              </w:rPr>
            </w:pPr>
            <w:r>
              <w:rPr>
                <w:sz w:val="17"/>
                <w:szCs w:val="17"/>
              </w:rPr>
              <w:t>Ավտոմոբիլային տրանսպորտը և ոչ ընդհանուր օգտագործման ավտոմոբիլային</w:t>
            </w:r>
          </w:p>
          <w:p w14:paraId="46B5F993" w14:textId="77777777" w:rsidR="00BD1F51" w:rsidRDefault="00684C1D">
            <w:pPr>
              <w:pStyle w:val="TableParagraph"/>
              <w:spacing w:line="212" w:lineRule="exact"/>
              <w:ind w:left="76"/>
              <w:rPr>
                <w:sz w:val="17"/>
                <w:szCs w:val="17"/>
              </w:rPr>
            </w:pPr>
            <w:r>
              <w:rPr>
                <w:sz w:val="17"/>
                <w:szCs w:val="17"/>
              </w:rPr>
              <w:t>ճանապարհների երկարությունը</w:t>
            </w:r>
          </w:p>
        </w:tc>
        <w:tc>
          <w:tcPr>
            <w:tcW w:w="1986" w:type="dxa"/>
          </w:tcPr>
          <w:p w14:paraId="4E3462D4" w14:textId="77777777" w:rsidR="00BD1F51" w:rsidRDefault="00684C1D">
            <w:pPr>
              <w:pStyle w:val="TableParagraph"/>
              <w:spacing w:line="221" w:lineRule="exact"/>
              <w:ind w:left="81"/>
              <w:rPr>
                <w:sz w:val="17"/>
                <w:szCs w:val="17"/>
              </w:rPr>
            </w:pPr>
            <w:r>
              <w:rPr>
                <w:sz w:val="17"/>
                <w:szCs w:val="17"/>
              </w:rPr>
              <w:t>Ձև N 1-տրանսպորտ</w:t>
            </w:r>
          </w:p>
          <w:p w14:paraId="4AC04478" w14:textId="77777777" w:rsidR="00BD1F51" w:rsidRDefault="00684C1D">
            <w:pPr>
              <w:pStyle w:val="TableParagraph"/>
              <w:spacing w:line="212" w:lineRule="exact"/>
              <w:ind w:left="81"/>
              <w:rPr>
                <w:sz w:val="17"/>
                <w:szCs w:val="17"/>
              </w:rPr>
            </w:pPr>
            <w:r>
              <w:rPr>
                <w:sz w:val="17"/>
                <w:szCs w:val="17"/>
              </w:rPr>
              <w:t>(տարեկան)</w:t>
            </w:r>
          </w:p>
        </w:tc>
        <w:tc>
          <w:tcPr>
            <w:tcW w:w="1746" w:type="dxa"/>
          </w:tcPr>
          <w:p w14:paraId="4D0F872F" w14:textId="77777777" w:rsidR="00BD1F51" w:rsidRDefault="00684C1D">
            <w:pPr>
              <w:pStyle w:val="TableParagraph"/>
              <w:spacing w:line="222" w:lineRule="exact"/>
              <w:ind w:left="54" w:right="43"/>
              <w:jc w:val="center"/>
              <w:rPr>
                <w:sz w:val="17"/>
                <w:szCs w:val="17"/>
              </w:rPr>
            </w:pPr>
            <w:r>
              <w:rPr>
                <w:sz w:val="17"/>
                <w:szCs w:val="17"/>
              </w:rPr>
              <w:t>20 փետրվարի</w:t>
            </w:r>
          </w:p>
        </w:tc>
      </w:tr>
      <w:tr w:rsidR="00BD1F51" w14:paraId="403E1F74" w14:textId="77777777">
        <w:trPr>
          <w:trHeight w:val="939"/>
        </w:trPr>
        <w:tc>
          <w:tcPr>
            <w:tcW w:w="3742" w:type="dxa"/>
          </w:tcPr>
          <w:p w14:paraId="180EFF4F" w14:textId="77777777" w:rsidR="00BD1F51" w:rsidRDefault="00684C1D">
            <w:pPr>
              <w:pStyle w:val="TableParagraph"/>
              <w:spacing w:line="220" w:lineRule="exact"/>
              <w:ind w:left="26"/>
              <w:rPr>
                <w:b/>
                <w:bCs/>
                <w:sz w:val="17"/>
                <w:szCs w:val="17"/>
              </w:rPr>
            </w:pPr>
            <w:r>
              <w:rPr>
                <w:b/>
                <w:bCs/>
                <w:sz w:val="17"/>
                <w:szCs w:val="17"/>
              </w:rPr>
              <w:t>7.35.4. ՏՐԱՆՍՊՈՐՏ</w:t>
            </w:r>
          </w:p>
        </w:tc>
        <w:tc>
          <w:tcPr>
            <w:tcW w:w="7333" w:type="dxa"/>
          </w:tcPr>
          <w:p w14:paraId="12653CB0" w14:textId="77777777" w:rsidR="00BD1F51" w:rsidRDefault="00684C1D">
            <w:pPr>
              <w:pStyle w:val="TableParagraph"/>
              <w:spacing w:line="223" w:lineRule="exact"/>
              <w:ind w:left="76"/>
              <w:rPr>
                <w:sz w:val="17"/>
                <w:szCs w:val="17"/>
              </w:rPr>
            </w:pPr>
            <w:r>
              <w:rPr>
                <w:sz w:val="17"/>
                <w:szCs w:val="17"/>
              </w:rPr>
              <w:t>Օդային տրանսպորտի աշխատանքը</w:t>
            </w:r>
          </w:p>
        </w:tc>
        <w:tc>
          <w:tcPr>
            <w:tcW w:w="1986" w:type="dxa"/>
          </w:tcPr>
          <w:p w14:paraId="50D5EE40" w14:textId="77777777" w:rsidR="00BD1F51" w:rsidRDefault="00684C1D">
            <w:pPr>
              <w:pStyle w:val="TableParagraph"/>
              <w:spacing w:line="199" w:lineRule="auto"/>
              <w:ind w:left="81"/>
              <w:rPr>
                <w:sz w:val="17"/>
                <w:szCs w:val="17"/>
              </w:rPr>
            </w:pPr>
            <w:r>
              <w:rPr>
                <w:sz w:val="17"/>
                <w:szCs w:val="17"/>
              </w:rPr>
              <w:t>Ձև N 1- ավիա (ամսական) ամփոփ հաշվետվություն</w:t>
            </w:r>
          </w:p>
        </w:tc>
        <w:tc>
          <w:tcPr>
            <w:tcW w:w="1746" w:type="dxa"/>
          </w:tcPr>
          <w:p w14:paraId="3A21DD93" w14:textId="77777777" w:rsidR="00BD1F51" w:rsidRDefault="00684C1D">
            <w:pPr>
              <w:pStyle w:val="TableParagraph"/>
              <w:spacing w:line="223" w:lineRule="exact"/>
              <w:ind w:left="55" w:right="43"/>
              <w:jc w:val="center"/>
              <w:rPr>
                <w:sz w:val="17"/>
              </w:rPr>
            </w:pPr>
            <w:r>
              <w:rPr>
                <w:sz w:val="17"/>
              </w:rPr>
              <w:t>15</w:t>
            </w:r>
          </w:p>
        </w:tc>
      </w:tr>
      <w:tr w:rsidR="00BD1F51" w14:paraId="12C17210" w14:textId="77777777">
        <w:trPr>
          <w:trHeight w:val="564"/>
        </w:trPr>
        <w:tc>
          <w:tcPr>
            <w:tcW w:w="3742" w:type="dxa"/>
          </w:tcPr>
          <w:p w14:paraId="2A4970D2" w14:textId="77777777" w:rsidR="00BD1F51" w:rsidRDefault="00684C1D">
            <w:pPr>
              <w:pStyle w:val="TableParagraph"/>
              <w:spacing w:line="222" w:lineRule="exact"/>
              <w:ind w:left="26"/>
              <w:rPr>
                <w:b/>
                <w:bCs/>
                <w:sz w:val="17"/>
                <w:szCs w:val="17"/>
              </w:rPr>
            </w:pPr>
            <w:r>
              <w:rPr>
                <w:b/>
                <w:bCs/>
                <w:sz w:val="17"/>
                <w:szCs w:val="17"/>
              </w:rPr>
              <w:t>7.35.5. ՏՐԱՆՍՊՈՐՏ</w:t>
            </w:r>
          </w:p>
        </w:tc>
        <w:tc>
          <w:tcPr>
            <w:tcW w:w="7333" w:type="dxa"/>
          </w:tcPr>
          <w:p w14:paraId="5E79ED4C" w14:textId="77777777" w:rsidR="00BD1F51" w:rsidRDefault="00684C1D">
            <w:pPr>
              <w:pStyle w:val="TableParagraph"/>
              <w:spacing w:line="224" w:lineRule="exact"/>
              <w:ind w:left="76"/>
              <w:rPr>
                <w:sz w:val="17"/>
                <w:szCs w:val="17"/>
              </w:rPr>
            </w:pPr>
            <w:r>
              <w:rPr>
                <w:sz w:val="17"/>
                <w:szCs w:val="17"/>
              </w:rPr>
              <w:t>Չարտերային չվերթների աշխատանքը</w:t>
            </w:r>
          </w:p>
        </w:tc>
        <w:tc>
          <w:tcPr>
            <w:tcW w:w="1986" w:type="dxa"/>
          </w:tcPr>
          <w:p w14:paraId="0691619E" w14:textId="77777777" w:rsidR="00BD1F51" w:rsidRDefault="00684C1D">
            <w:pPr>
              <w:pStyle w:val="TableParagraph"/>
              <w:spacing w:line="196" w:lineRule="auto"/>
              <w:ind w:left="81"/>
              <w:rPr>
                <w:sz w:val="17"/>
                <w:szCs w:val="17"/>
              </w:rPr>
            </w:pPr>
            <w:r>
              <w:rPr>
                <w:sz w:val="17"/>
                <w:szCs w:val="17"/>
              </w:rPr>
              <w:t>Ձև N 1- չարտեր (տարեկան) ամփոփ</w:t>
            </w:r>
          </w:p>
          <w:p w14:paraId="125A982F" w14:textId="77777777" w:rsidR="00BD1F51" w:rsidRDefault="00684C1D">
            <w:pPr>
              <w:pStyle w:val="TableParagraph"/>
              <w:spacing w:line="171" w:lineRule="exact"/>
              <w:ind w:left="81"/>
              <w:rPr>
                <w:sz w:val="17"/>
                <w:szCs w:val="17"/>
              </w:rPr>
            </w:pPr>
            <w:r>
              <w:rPr>
                <w:sz w:val="17"/>
                <w:szCs w:val="17"/>
              </w:rPr>
              <w:t>հաշվետվություն</w:t>
            </w:r>
          </w:p>
        </w:tc>
        <w:tc>
          <w:tcPr>
            <w:tcW w:w="1746" w:type="dxa"/>
          </w:tcPr>
          <w:p w14:paraId="388CF5E0" w14:textId="77777777" w:rsidR="00BD1F51" w:rsidRDefault="00684C1D">
            <w:pPr>
              <w:pStyle w:val="TableParagraph"/>
              <w:spacing w:line="224" w:lineRule="exact"/>
              <w:ind w:left="53" w:right="43"/>
              <w:jc w:val="center"/>
              <w:rPr>
                <w:sz w:val="17"/>
                <w:szCs w:val="17"/>
              </w:rPr>
            </w:pPr>
            <w:r>
              <w:rPr>
                <w:sz w:val="17"/>
                <w:szCs w:val="17"/>
              </w:rPr>
              <w:t>1 ապրիլի</w:t>
            </w:r>
          </w:p>
        </w:tc>
      </w:tr>
      <w:tr w:rsidR="00BD1F51" w14:paraId="5D79B6EB" w14:textId="77777777">
        <w:trPr>
          <w:trHeight w:val="681"/>
        </w:trPr>
        <w:tc>
          <w:tcPr>
            <w:tcW w:w="3742" w:type="dxa"/>
          </w:tcPr>
          <w:p w14:paraId="22418191" w14:textId="77777777" w:rsidR="00BD1F51" w:rsidRDefault="00684C1D">
            <w:pPr>
              <w:pStyle w:val="TableParagraph"/>
              <w:spacing w:line="220" w:lineRule="exact"/>
              <w:ind w:left="26"/>
              <w:rPr>
                <w:b/>
                <w:bCs/>
                <w:sz w:val="17"/>
                <w:szCs w:val="17"/>
              </w:rPr>
            </w:pPr>
            <w:r>
              <w:rPr>
                <w:b/>
                <w:bCs/>
                <w:sz w:val="17"/>
                <w:szCs w:val="17"/>
              </w:rPr>
              <w:t>7.35.6. ՏՐԱՆՍՊՈՐՏ</w:t>
            </w:r>
          </w:p>
        </w:tc>
        <w:tc>
          <w:tcPr>
            <w:tcW w:w="7333" w:type="dxa"/>
          </w:tcPr>
          <w:p w14:paraId="46146287" w14:textId="77777777" w:rsidR="00BD1F51" w:rsidRDefault="00684C1D">
            <w:pPr>
              <w:pStyle w:val="TableParagraph"/>
              <w:spacing w:line="223" w:lineRule="exact"/>
              <w:ind w:left="76"/>
              <w:rPr>
                <w:sz w:val="17"/>
                <w:szCs w:val="17"/>
              </w:rPr>
            </w:pPr>
            <w:r>
              <w:rPr>
                <w:sz w:val="17"/>
                <w:szCs w:val="17"/>
              </w:rPr>
              <w:t>Կանոնավոր չվերթների աշխատանքը</w:t>
            </w:r>
          </w:p>
        </w:tc>
        <w:tc>
          <w:tcPr>
            <w:tcW w:w="1986" w:type="dxa"/>
          </w:tcPr>
          <w:p w14:paraId="1714C07E" w14:textId="77777777" w:rsidR="00BD1F51" w:rsidRDefault="00684C1D">
            <w:pPr>
              <w:pStyle w:val="TableParagraph"/>
              <w:spacing w:line="222" w:lineRule="exact"/>
              <w:ind w:left="81"/>
              <w:rPr>
                <w:sz w:val="17"/>
                <w:szCs w:val="17"/>
              </w:rPr>
            </w:pPr>
            <w:r>
              <w:rPr>
                <w:sz w:val="17"/>
                <w:szCs w:val="17"/>
              </w:rPr>
              <w:t>Ձև N 12- ՔԱ</w:t>
            </w:r>
          </w:p>
          <w:p w14:paraId="12296763" w14:textId="77777777" w:rsidR="00BD1F51" w:rsidRDefault="00684C1D">
            <w:pPr>
              <w:pStyle w:val="TableParagraph"/>
              <w:spacing w:line="227" w:lineRule="exact"/>
              <w:ind w:left="81"/>
              <w:rPr>
                <w:sz w:val="17"/>
                <w:szCs w:val="17"/>
              </w:rPr>
            </w:pPr>
            <w:r>
              <w:rPr>
                <w:sz w:val="17"/>
                <w:szCs w:val="17"/>
              </w:rPr>
              <w:t>(տարեկան) ամփոփ</w:t>
            </w:r>
          </w:p>
          <w:p w14:paraId="596FEAA0" w14:textId="77777777" w:rsidR="00BD1F51" w:rsidRDefault="00684C1D">
            <w:pPr>
              <w:pStyle w:val="TableParagraph"/>
              <w:spacing w:line="212" w:lineRule="exact"/>
              <w:ind w:left="81"/>
              <w:rPr>
                <w:sz w:val="17"/>
                <w:szCs w:val="17"/>
              </w:rPr>
            </w:pPr>
            <w:r>
              <w:rPr>
                <w:sz w:val="17"/>
                <w:szCs w:val="17"/>
              </w:rPr>
              <w:t>հաշվետվություն</w:t>
            </w:r>
          </w:p>
        </w:tc>
        <w:tc>
          <w:tcPr>
            <w:tcW w:w="1746" w:type="dxa"/>
          </w:tcPr>
          <w:p w14:paraId="3588D5AA"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78100571" w14:textId="77777777">
        <w:trPr>
          <w:trHeight w:val="680"/>
        </w:trPr>
        <w:tc>
          <w:tcPr>
            <w:tcW w:w="3742" w:type="dxa"/>
          </w:tcPr>
          <w:p w14:paraId="216B3F3F" w14:textId="77777777" w:rsidR="00BD1F51" w:rsidRDefault="00684C1D">
            <w:pPr>
              <w:pStyle w:val="TableParagraph"/>
              <w:spacing w:line="220" w:lineRule="exact"/>
              <w:ind w:left="26"/>
              <w:rPr>
                <w:b/>
                <w:bCs/>
                <w:sz w:val="17"/>
                <w:szCs w:val="17"/>
              </w:rPr>
            </w:pPr>
            <w:r>
              <w:rPr>
                <w:b/>
                <w:bCs/>
                <w:sz w:val="17"/>
                <w:szCs w:val="17"/>
              </w:rPr>
              <w:t>7.35.7. ՏՐԱՆՍՊՈՐՏ</w:t>
            </w:r>
          </w:p>
        </w:tc>
        <w:tc>
          <w:tcPr>
            <w:tcW w:w="7333" w:type="dxa"/>
          </w:tcPr>
          <w:p w14:paraId="2A66209D" w14:textId="77777777" w:rsidR="00BD1F51" w:rsidRDefault="00684C1D">
            <w:pPr>
              <w:pStyle w:val="TableParagraph"/>
              <w:spacing w:line="223" w:lineRule="exact"/>
              <w:ind w:left="76"/>
              <w:rPr>
                <w:sz w:val="17"/>
                <w:szCs w:val="17"/>
              </w:rPr>
            </w:pPr>
            <w:r>
              <w:rPr>
                <w:sz w:val="17"/>
                <w:szCs w:val="17"/>
              </w:rPr>
              <w:t>Ինքնաթիռների, ուղղաթիռների չվացուցակային չվերթները</w:t>
            </w:r>
          </w:p>
        </w:tc>
        <w:tc>
          <w:tcPr>
            <w:tcW w:w="1986" w:type="dxa"/>
          </w:tcPr>
          <w:p w14:paraId="2AFE00E0" w14:textId="77777777" w:rsidR="00BD1F51" w:rsidRDefault="00684C1D">
            <w:pPr>
              <w:pStyle w:val="TableParagraph"/>
              <w:spacing w:line="222" w:lineRule="exact"/>
              <w:ind w:left="81"/>
              <w:rPr>
                <w:sz w:val="17"/>
                <w:szCs w:val="17"/>
              </w:rPr>
            </w:pPr>
            <w:r>
              <w:rPr>
                <w:sz w:val="17"/>
                <w:szCs w:val="17"/>
              </w:rPr>
              <w:t>Ձև N 30- ՔԱ</w:t>
            </w:r>
          </w:p>
          <w:p w14:paraId="6D74630B" w14:textId="77777777" w:rsidR="00BD1F51" w:rsidRDefault="00684C1D">
            <w:pPr>
              <w:pStyle w:val="TableParagraph"/>
              <w:spacing w:line="227" w:lineRule="exact"/>
              <w:ind w:left="81"/>
              <w:rPr>
                <w:sz w:val="17"/>
                <w:szCs w:val="17"/>
              </w:rPr>
            </w:pPr>
            <w:r>
              <w:rPr>
                <w:sz w:val="17"/>
                <w:szCs w:val="17"/>
              </w:rPr>
              <w:t>(տարեկան) ամփոփ</w:t>
            </w:r>
          </w:p>
          <w:p w14:paraId="25089CC0" w14:textId="77777777" w:rsidR="00BD1F51" w:rsidRDefault="00684C1D">
            <w:pPr>
              <w:pStyle w:val="TableParagraph"/>
              <w:spacing w:line="211" w:lineRule="exact"/>
              <w:ind w:left="81"/>
              <w:rPr>
                <w:sz w:val="17"/>
                <w:szCs w:val="17"/>
              </w:rPr>
            </w:pPr>
            <w:r>
              <w:rPr>
                <w:sz w:val="17"/>
                <w:szCs w:val="17"/>
              </w:rPr>
              <w:t>հաշվետվություն</w:t>
            </w:r>
          </w:p>
        </w:tc>
        <w:tc>
          <w:tcPr>
            <w:tcW w:w="1746" w:type="dxa"/>
          </w:tcPr>
          <w:p w14:paraId="5672400D"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1056CB02" w14:textId="77777777">
        <w:trPr>
          <w:trHeight w:val="563"/>
        </w:trPr>
        <w:tc>
          <w:tcPr>
            <w:tcW w:w="3742" w:type="dxa"/>
          </w:tcPr>
          <w:p w14:paraId="19ADAE46" w14:textId="77777777" w:rsidR="00BD1F51" w:rsidRDefault="00684C1D">
            <w:pPr>
              <w:pStyle w:val="TableParagraph"/>
              <w:spacing w:line="221" w:lineRule="exact"/>
              <w:ind w:left="26"/>
              <w:rPr>
                <w:b/>
                <w:bCs/>
                <w:sz w:val="17"/>
                <w:szCs w:val="17"/>
              </w:rPr>
            </w:pPr>
            <w:r>
              <w:rPr>
                <w:b/>
                <w:bCs/>
                <w:sz w:val="17"/>
                <w:szCs w:val="17"/>
              </w:rPr>
              <w:t>7.35.8. ՏՐԱՆՍՊՈՐՏ</w:t>
            </w:r>
          </w:p>
        </w:tc>
        <w:tc>
          <w:tcPr>
            <w:tcW w:w="7333" w:type="dxa"/>
          </w:tcPr>
          <w:p w14:paraId="37036E66" w14:textId="77777777" w:rsidR="00BD1F51" w:rsidRDefault="00684C1D">
            <w:pPr>
              <w:pStyle w:val="TableParagraph"/>
              <w:spacing w:line="193" w:lineRule="exact"/>
              <w:ind w:left="76"/>
              <w:rPr>
                <w:sz w:val="17"/>
                <w:szCs w:val="17"/>
              </w:rPr>
            </w:pPr>
            <w:r>
              <w:rPr>
                <w:sz w:val="17"/>
                <w:szCs w:val="17"/>
              </w:rPr>
              <w:t>Ինքնաթիռների, ուղղաթիռների օրացուցային ժամանակը</w:t>
            </w:r>
          </w:p>
        </w:tc>
        <w:tc>
          <w:tcPr>
            <w:tcW w:w="1986" w:type="dxa"/>
          </w:tcPr>
          <w:p w14:paraId="19AF1706" w14:textId="77777777" w:rsidR="00BD1F51" w:rsidRDefault="00684C1D">
            <w:pPr>
              <w:pStyle w:val="TableParagraph"/>
              <w:spacing w:line="173" w:lineRule="exact"/>
              <w:ind w:left="81"/>
              <w:rPr>
                <w:sz w:val="17"/>
                <w:szCs w:val="17"/>
              </w:rPr>
            </w:pPr>
            <w:r>
              <w:rPr>
                <w:sz w:val="17"/>
                <w:szCs w:val="17"/>
              </w:rPr>
              <w:t>Ձև N 34-ՔԱ</w:t>
            </w:r>
          </w:p>
          <w:p w14:paraId="6D12FE18" w14:textId="77777777" w:rsidR="00BD1F51" w:rsidRDefault="00684C1D">
            <w:pPr>
              <w:pStyle w:val="TableParagraph"/>
              <w:spacing w:before="10" w:line="188" w:lineRule="exact"/>
              <w:ind w:left="81"/>
              <w:rPr>
                <w:sz w:val="17"/>
                <w:szCs w:val="17"/>
              </w:rPr>
            </w:pPr>
            <w:r>
              <w:rPr>
                <w:sz w:val="17"/>
                <w:szCs w:val="17"/>
              </w:rPr>
              <w:t>(տարեկան) ամփոփ հաշվետվություն</w:t>
            </w:r>
          </w:p>
        </w:tc>
        <w:tc>
          <w:tcPr>
            <w:tcW w:w="1746" w:type="dxa"/>
          </w:tcPr>
          <w:p w14:paraId="0CAAD269" w14:textId="77777777" w:rsidR="00BD1F51" w:rsidRDefault="00684C1D">
            <w:pPr>
              <w:pStyle w:val="TableParagraph"/>
              <w:spacing w:line="193" w:lineRule="exact"/>
              <w:ind w:left="55" w:right="43"/>
              <w:jc w:val="center"/>
              <w:rPr>
                <w:sz w:val="17"/>
                <w:szCs w:val="17"/>
              </w:rPr>
            </w:pPr>
            <w:r>
              <w:rPr>
                <w:sz w:val="17"/>
                <w:szCs w:val="17"/>
              </w:rPr>
              <w:t>1 ապրիլի</w:t>
            </w:r>
          </w:p>
        </w:tc>
      </w:tr>
      <w:tr w:rsidR="00BD1F51" w14:paraId="6CD1CCCF" w14:textId="77777777">
        <w:trPr>
          <w:trHeight w:val="564"/>
        </w:trPr>
        <w:tc>
          <w:tcPr>
            <w:tcW w:w="3742" w:type="dxa"/>
          </w:tcPr>
          <w:p w14:paraId="6CB6BC6D" w14:textId="77777777" w:rsidR="00BD1F51" w:rsidRDefault="00684C1D">
            <w:pPr>
              <w:pStyle w:val="TableParagraph"/>
              <w:spacing w:line="221" w:lineRule="exact"/>
              <w:ind w:left="26"/>
              <w:rPr>
                <w:b/>
                <w:bCs/>
                <w:sz w:val="17"/>
                <w:szCs w:val="17"/>
              </w:rPr>
            </w:pPr>
            <w:r>
              <w:rPr>
                <w:b/>
                <w:bCs/>
                <w:sz w:val="17"/>
                <w:szCs w:val="17"/>
              </w:rPr>
              <w:t>7.35.9. ՏՐԱՆՍՊՈՐՏ</w:t>
            </w:r>
          </w:p>
        </w:tc>
        <w:tc>
          <w:tcPr>
            <w:tcW w:w="7333" w:type="dxa"/>
          </w:tcPr>
          <w:p w14:paraId="3967A459" w14:textId="77777777" w:rsidR="00BD1F51" w:rsidRDefault="00684C1D">
            <w:pPr>
              <w:pStyle w:val="TableParagraph"/>
              <w:spacing w:line="196" w:lineRule="auto"/>
              <w:ind w:left="76"/>
              <w:rPr>
                <w:sz w:val="17"/>
                <w:szCs w:val="17"/>
              </w:rPr>
            </w:pPr>
            <w:r>
              <w:rPr>
                <w:sz w:val="17"/>
                <w:szCs w:val="17"/>
              </w:rPr>
              <w:t>Ընդհանուր օգտագործման օդային տրանսպորտի հայաստանյան շարժակազմի արտադրանքը</w:t>
            </w:r>
          </w:p>
        </w:tc>
        <w:tc>
          <w:tcPr>
            <w:tcW w:w="1986" w:type="dxa"/>
          </w:tcPr>
          <w:p w14:paraId="5818C2D2" w14:textId="77777777" w:rsidR="00BD1F51" w:rsidRDefault="00684C1D">
            <w:pPr>
              <w:pStyle w:val="TableParagraph"/>
              <w:spacing w:line="196" w:lineRule="auto"/>
              <w:ind w:left="81"/>
              <w:rPr>
                <w:sz w:val="17"/>
                <w:szCs w:val="17"/>
              </w:rPr>
            </w:pPr>
            <w:r>
              <w:rPr>
                <w:sz w:val="17"/>
                <w:szCs w:val="17"/>
              </w:rPr>
              <w:t>Ձև N 65- ավիա (տարեկան) ամփոփ</w:t>
            </w:r>
          </w:p>
          <w:p w14:paraId="48F6DFFC" w14:textId="77777777" w:rsidR="00BD1F51" w:rsidRDefault="00684C1D">
            <w:pPr>
              <w:pStyle w:val="TableParagraph"/>
              <w:spacing w:line="172" w:lineRule="exact"/>
              <w:ind w:left="81"/>
              <w:rPr>
                <w:sz w:val="17"/>
                <w:szCs w:val="17"/>
              </w:rPr>
            </w:pPr>
            <w:r>
              <w:rPr>
                <w:sz w:val="17"/>
                <w:szCs w:val="17"/>
              </w:rPr>
              <w:t>հաշվետվություն</w:t>
            </w:r>
          </w:p>
        </w:tc>
        <w:tc>
          <w:tcPr>
            <w:tcW w:w="1746" w:type="dxa"/>
          </w:tcPr>
          <w:p w14:paraId="41FB9D64" w14:textId="77777777" w:rsidR="00BD1F51" w:rsidRDefault="00684C1D">
            <w:pPr>
              <w:pStyle w:val="TableParagraph"/>
              <w:spacing w:line="194" w:lineRule="exact"/>
              <w:ind w:left="53" w:right="43"/>
              <w:jc w:val="center"/>
              <w:rPr>
                <w:sz w:val="17"/>
                <w:szCs w:val="17"/>
              </w:rPr>
            </w:pPr>
            <w:r>
              <w:rPr>
                <w:sz w:val="17"/>
                <w:szCs w:val="17"/>
              </w:rPr>
              <w:t>1 ապրիլի</w:t>
            </w:r>
          </w:p>
        </w:tc>
      </w:tr>
      <w:tr w:rsidR="00BD1F51" w14:paraId="07112D80" w14:textId="77777777">
        <w:trPr>
          <w:trHeight w:val="299"/>
        </w:trPr>
        <w:tc>
          <w:tcPr>
            <w:tcW w:w="14807" w:type="dxa"/>
            <w:gridSpan w:val="4"/>
            <w:shd w:val="clear" w:color="auto" w:fill="E4E4E4"/>
          </w:tcPr>
          <w:p w14:paraId="47AB05FA" w14:textId="77777777" w:rsidR="00BD1F51" w:rsidRDefault="00684C1D">
            <w:pPr>
              <w:pStyle w:val="TableParagraph"/>
              <w:spacing w:before="1" w:line="279" w:lineRule="exact"/>
              <w:ind w:left="26"/>
              <w:rPr>
                <w:b/>
                <w:bCs/>
                <w:i/>
              </w:rPr>
            </w:pPr>
            <w:r>
              <w:rPr>
                <w:b/>
                <w:bCs/>
                <w:i/>
                <w:w w:val="105"/>
              </w:rPr>
              <w:t>7.36. ՔՆՆՉԱԿԱՆ ԿՈՄԻՏԵ</w:t>
            </w:r>
          </w:p>
        </w:tc>
      </w:tr>
      <w:tr w:rsidR="00BD1F51" w14:paraId="2F58CDB4" w14:textId="77777777">
        <w:trPr>
          <w:trHeight w:val="374"/>
        </w:trPr>
        <w:tc>
          <w:tcPr>
            <w:tcW w:w="3742" w:type="dxa"/>
          </w:tcPr>
          <w:p w14:paraId="390B4DA2" w14:textId="77777777" w:rsidR="00BD1F51" w:rsidRDefault="00684C1D">
            <w:pPr>
              <w:pStyle w:val="TableParagraph"/>
              <w:spacing w:line="191" w:lineRule="exact"/>
              <w:ind w:left="46"/>
              <w:rPr>
                <w:b/>
                <w:bCs/>
                <w:sz w:val="17"/>
                <w:szCs w:val="17"/>
              </w:rPr>
            </w:pPr>
            <w:r>
              <w:rPr>
                <w:b/>
                <w:bCs/>
                <w:sz w:val="17"/>
                <w:szCs w:val="17"/>
              </w:rPr>
              <w:t>7.36.1. ՏՐԱՆՍՊՈՐՏ</w:t>
            </w:r>
          </w:p>
        </w:tc>
        <w:tc>
          <w:tcPr>
            <w:tcW w:w="7333" w:type="dxa"/>
          </w:tcPr>
          <w:p w14:paraId="01AE1A4B" w14:textId="77777777" w:rsidR="00BD1F51" w:rsidRDefault="00684C1D">
            <w:pPr>
              <w:pStyle w:val="TableParagraph"/>
              <w:spacing w:line="173" w:lineRule="exact"/>
              <w:ind w:left="97"/>
              <w:rPr>
                <w:sz w:val="17"/>
                <w:szCs w:val="17"/>
              </w:rPr>
            </w:pPr>
            <w:r>
              <w:rPr>
                <w:sz w:val="17"/>
                <w:szCs w:val="17"/>
              </w:rPr>
              <w:t>Ավտոմոբիլային տրանսպորտը և ոչ ընդհանուր օգտագործման ավտոմոբիլային</w:t>
            </w:r>
          </w:p>
          <w:p w14:paraId="0F336BF1" w14:textId="77777777" w:rsidR="00BD1F51" w:rsidRDefault="00684C1D">
            <w:pPr>
              <w:pStyle w:val="TableParagraph"/>
              <w:spacing w:line="181" w:lineRule="exact"/>
              <w:ind w:left="97"/>
              <w:rPr>
                <w:sz w:val="17"/>
                <w:szCs w:val="17"/>
              </w:rPr>
            </w:pPr>
            <w:r>
              <w:rPr>
                <w:sz w:val="17"/>
                <w:szCs w:val="17"/>
              </w:rPr>
              <w:t>ճանապարհների երկարությունը</w:t>
            </w:r>
          </w:p>
        </w:tc>
        <w:tc>
          <w:tcPr>
            <w:tcW w:w="1986" w:type="dxa"/>
          </w:tcPr>
          <w:p w14:paraId="42C0B4F9" w14:textId="77777777" w:rsidR="00BD1F51" w:rsidRDefault="00684C1D">
            <w:pPr>
              <w:pStyle w:val="TableParagraph"/>
              <w:spacing w:line="173" w:lineRule="exact"/>
              <w:ind w:left="101"/>
              <w:rPr>
                <w:sz w:val="17"/>
                <w:szCs w:val="17"/>
              </w:rPr>
            </w:pPr>
            <w:r>
              <w:rPr>
                <w:sz w:val="17"/>
                <w:szCs w:val="17"/>
              </w:rPr>
              <w:t>Ձև N 1-տրանսպորտ</w:t>
            </w:r>
          </w:p>
          <w:p w14:paraId="75EB9CAE" w14:textId="77777777" w:rsidR="00BD1F51" w:rsidRDefault="00684C1D">
            <w:pPr>
              <w:pStyle w:val="TableParagraph"/>
              <w:spacing w:line="181" w:lineRule="exact"/>
              <w:ind w:left="101"/>
              <w:rPr>
                <w:sz w:val="17"/>
                <w:szCs w:val="17"/>
              </w:rPr>
            </w:pPr>
            <w:r>
              <w:rPr>
                <w:sz w:val="17"/>
                <w:szCs w:val="17"/>
              </w:rPr>
              <w:t>(տարեկան)</w:t>
            </w:r>
          </w:p>
        </w:tc>
        <w:tc>
          <w:tcPr>
            <w:tcW w:w="1746" w:type="dxa"/>
          </w:tcPr>
          <w:p w14:paraId="6AE6B273"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0E801F1A" w14:textId="77777777">
        <w:trPr>
          <w:trHeight w:val="376"/>
        </w:trPr>
        <w:tc>
          <w:tcPr>
            <w:tcW w:w="3742" w:type="dxa"/>
          </w:tcPr>
          <w:p w14:paraId="7CD849D4" w14:textId="77777777" w:rsidR="00BD1F51" w:rsidRDefault="00684C1D">
            <w:pPr>
              <w:pStyle w:val="TableParagraph"/>
              <w:spacing w:line="193" w:lineRule="exact"/>
              <w:ind w:left="26"/>
              <w:rPr>
                <w:b/>
                <w:bCs/>
                <w:sz w:val="17"/>
                <w:szCs w:val="17"/>
              </w:rPr>
            </w:pPr>
            <w:r>
              <w:rPr>
                <w:b/>
                <w:bCs/>
                <w:sz w:val="17"/>
                <w:szCs w:val="17"/>
              </w:rPr>
              <w:t>7.36.2. ԱՇԽԱՏԱՆՔԻ ՇՈՒԿԱ</w:t>
            </w:r>
          </w:p>
        </w:tc>
        <w:tc>
          <w:tcPr>
            <w:tcW w:w="7333" w:type="dxa"/>
          </w:tcPr>
          <w:p w14:paraId="1095493F" w14:textId="77777777" w:rsidR="00BD1F51" w:rsidRDefault="00684C1D">
            <w:pPr>
              <w:pStyle w:val="TableParagraph"/>
              <w:spacing w:line="195" w:lineRule="exact"/>
              <w:ind w:left="76"/>
              <w:rPr>
                <w:sz w:val="17"/>
                <w:szCs w:val="17"/>
              </w:rPr>
            </w:pPr>
            <w:r>
              <w:rPr>
                <w:sz w:val="17"/>
                <w:szCs w:val="17"/>
              </w:rPr>
              <w:t>Թափուր աշխատատեղեր, աշխատողների թվաքանակի և աշխատատեղերի շարժ</w:t>
            </w:r>
          </w:p>
        </w:tc>
        <w:tc>
          <w:tcPr>
            <w:tcW w:w="1986" w:type="dxa"/>
          </w:tcPr>
          <w:p w14:paraId="4A27B9D9" w14:textId="77777777" w:rsidR="00BD1F51" w:rsidRDefault="00684C1D">
            <w:pPr>
              <w:pStyle w:val="TableParagraph"/>
              <w:spacing w:line="175" w:lineRule="exact"/>
              <w:ind w:left="81"/>
              <w:rPr>
                <w:sz w:val="17"/>
                <w:szCs w:val="17"/>
              </w:rPr>
            </w:pPr>
            <w:r>
              <w:rPr>
                <w:sz w:val="17"/>
                <w:szCs w:val="17"/>
              </w:rPr>
              <w:t>Ձև N 1- ԹԱՇ</w:t>
            </w:r>
          </w:p>
          <w:p w14:paraId="71118A01" w14:textId="77777777" w:rsidR="00BD1F51" w:rsidRDefault="00684C1D">
            <w:pPr>
              <w:pStyle w:val="TableParagraph"/>
              <w:spacing w:line="182" w:lineRule="exact"/>
              <w:ind w:left="81"/>
              <w:rPr>
                <w:sz w:val="17"/>
                <w:szCs w:val="17"/>
              </w:rPr>
            </w:pPr>
            <w:r>
              <w:rPr>
                <w:sz w:val="17"/>
                <w:szCs w:val="17"/>
              </w:rPr>
              <w:t>(եռամսյակային)</w:t>
            </w:r>
          </w:p>
        </w:tc>
        <w:tc>
          <w:tcPr>
            <w:tcW w:w="1746" w:type="dxa"/>
          </w:tcPr>
          <w:p w14:paraId="48E82FD7" w14:textId="77777777" w:rsidR="00BD1F51" w:rsidRDefault="00684C1D">
            <w:pPr>
              <w:pStyle w:val="TableParagraph"/>
              <w:spacing w:line="195" w:lineRule="exact"/>
              <w:ind w:left="55" w:right="43"/>
              <w:jc w:val="center"/>
              <w:rPr>
                <w:sz w:val="17"/>
              </w:rPr>
            </w:pPr>
            <w:r>
              <w:rPr>
                <w:sz w:val="17"/>
              </w:rPr>
              <w:t>20</w:t>
            </w:r>
          </w:p>
        </w:tc>
      </w:tr>
      <w:tr w:rsidR="00BD1F51" w14:paraId="3DC2B7D5" w14:textId="77777777">
        <w:trPr>
          <w:trHeight w:val="375"/>
        </w:trPr>
        <w:tc>
          <w:tcPr>
            <w:tcW w:w="3742" w:type="dxa"/>
          </w:tcPr>
          <w:p w14:paraId="6435F3AC" w14:textId="77777777" w:rsidR="00BD1F51" w:rsidRDefault="00684C1D">
            <w:pPr>
              <w:pStyle w:val="TableParagraph"/>
              <w:spacing w:line="190" w:lineRule="exact"/>
              <w:ind w:left="26"/>
              <w:rPr>
                <w:b/>
                <w:bCs/>
                <w:sz w:val="17"/>
                <w:szCs w:val="17"/>
              </w:rPr>
            </w:pPr>
            <w:r>
              <w:rPr>
                <w:b/>
                <w:bCs/>
                <w:sz w:val="17"/>
                <w:szCs w:val="17"/>
              </w:rPr>
              <w:t>7.36.3. ԱՇԽԱՏԱՆՔԻ ՇՈՒԿԱ</w:t>
            </w:r>
          </w:p>
        </w:tc>
        <w:tc>
          <w:tcPr>
            <w:tcW w:w="7333" w:type="dxa"/>
          </w:tcPr>
          <w:p w14:paraId="04D1F56A" w14:textId="77777777" w:rsidR="00BD1F51" w:rsidRDefault="00684C1D">
            <w:pPr>
              <w:pStyle w:val="TableParagraph"/>
              <w:spacing w:line="173" w:lineRule="exact"/>
              <w:ind w:left="76"/>
              <w:rPr>
                <w:sz w:val="17"/>
                <w:szCs w:val="17"/>
              </w:rPr>
            </w:pPr>
            <w:r>
              <w:rPr>
                <w:sz w:val="17"/>
                <w:szCs w:val="17"/>
              </w:rPr>
              <w:t>Աշխատողների թվաքանակը, աշխատանքի վարձատրությունը, աշխատաժամերը,</w:t>
            </w:r>
          </w:p>
          <w:p w14:paraId="05C09484" w14:textId="77777777" w:rsidR="00BD1F51" w:rsidRDefault="00684C1D">
            <w:pPr>
              <w:pStyle w:val="TableParagraph"/>
              <w:spacing w:line="183" w:lineRule="exact"/>
              <w:ind w:left="76"/>
              <w:rPr>
                <w:sz w:val="17"/>
                <w:szCs w:val="17"/>
              </w:rPr>
            </w:pPr>
            <w:r>
              <w:rPr>
                <w:sz w:val="17"/>
                <w:szCs w:val="17"/>
              </w:rPr>
              <w:t>աշխատուժի վրա գործատուի կատարած ծախսերը</w:t>
            </w:r>
          </w:p>
        </w:tc>
        <w:tc>
          <w:tcPr>
            <w:tcW w:w="1986" w:type="dxa"/>
          </w:tcPr>
          <w:p w14:paraId="480E377C" w14:textId="77777777" w:rsidR="00BD1F51" w:rsidRDefault="00684C1D">
            <w:pPr>
              <w:pStyle w:val="TableParagraph"/>
              <w:spacing w:line="193" w:lineRule="exact"/>
              <w:ind w:left="81"/>
              <w:rPr>
                <w:sz w:val="17"/>
                <w:szCs w:val="17"/>
              </w:rPr>
            </w:pPr>
            <w:r>
              <w:rPr>
                <w:sz w:val="17"/>
                <w:szCs w:val="17"/>
              </w:rPr>
              <w:t>Ձև N 1-Ա (տարեկան)</w:t>
            </w:r>
          </w:p>
        </w:tc>
        <w:tc>
          <w:tcPr>
            <w:tcW w:w="1746" w:type="dxa"/>
          </w:tcPr>
          <w:p w14:paraId="64737E57"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1098A251" w14:textId="77777777">
        <w:trPr>
          <w:trHeight w:val="454"/>
        </w:trPr>
        <w:tc>
          <w:tcPr>
            <w:tcW w:w="3742" w:type="dxa"/>
          </w:tcPr>
          <w:p w14:paraId="72133341" w14:textId="77777777" w:rsidR="00BD1F51" w:rsidRDefault="00684C1D">
            <w:pPr>
              <w:pStyle w:val="TableParagraph"/>
              <w:spacing w:line="221" w:lineRule="exact"/>
              <w:ind w:left="26"/>
              <w:rPr>
                <w:b/>
                <w:bCs/>
                <w:sz w:val="17"/>
                <w:szCs w:val="17"/>
              </w:rPr>
            </w:pPr>
            <w:r>
              <w:rPr>
                <w:b/>
                <w:bCs/>
                <w:sz w:val="17"/>
                <w:szCs w:val="17"/>
              </w:rPr>
              <w:t>7.37.4. ԱՇԽԱՏԱՆՔԻ ՇՈՒԿԱ</w:t>
            </w:r>
          </w:p>
        </w:tc>
        <w:tc>
          <w:tcPr>
            <w:tcW w:w="7333" w:type="dxa"/>
          </w:tcPr>
          <w:p w14:paraId="65A22C63" w14:textId="77777777" w:rsidR="00BD1F51" w:rsidRDefault="00684C1D">
            <w:pPr>
              <w:pStyle w:val="TableParagraph"/>
              <w:spacing w:line="223" w:lineRule="exact"/>
              <w:ind w:left="76"/>
              <w:rPr>
                <w:sz w:val="17"/>
                <w:szCs w:val="17"/>
              </w:rPr>
            </w:pPr>
            <w:r>
              <w:rPr>
                <w:sz w:val="17"/>
                <w:szCs w:val="17"/>
              </w:rPr>
              <w:t>Աշխատողների մասնագիտական ուսուցումը</w:t>
            </w:r>
          </w:p>
        </w:tc>
        <w:tc>
          <w:tcPr>
            <w:tcW w:w="1986" w:type="dxa"/>
          </w:tcPr>
          <w:p w14:paraId="198DC1D6" w14:textId="77777777" w:rsidR="00BD1F51" w:rsidRDefault="00684C1D">
            <w:pPr>
              <w:pStyle w:val="TableParagraph"/>
              <w:spacing w:line="223" w:lineRule="exact"/>
              <w:ind w:left="27"/>
              <w:rPr>
                <w:sz w:val="17"/>
                <w:szCs w:val="17"/>
              </w:rPr>
            </w:pPr>
            <w:r>
              <w:rPr>
                <w:sz w:val="17"/>
                <w:szCs w:val="17"/>
              </w:rPr>
              <w:t>Ձև N 1-կադրերի</w:t>
            </w:r>
          </w:p>
          <w:p w14:paraId="6E51E97C" w14:textId="77777777" w:rsidR="00BD1F51" w:rsidRDefault="00684C1D">
            <w:pPr>
              <w:pStyle w:val="TableParagraph"/>
              <w:spacing w:line="212" w:lineRule="exact"/>
              <w:ind w:left="26"/>
              <w:rPr>
                <w:sz w:val="17"/>
                <w:szCs w:val="17"/>
              </w:rPr>
            </w:pPr>
            <w:r>
              <w:rPr>
                <w:sz w:val="17"/>
                <w:szCs w:val="17"/>
              </w:rPr>
              <w:t>ուսուցում (տարեկան)</w:t>
            </w:r>
          </w:p>
        </w:tc>
        <w:tc>
          <w:tcPr>
            <w:tcW w:w="1746" w:type="dxa"/>
          </w:tcPr>
          <w:p w14:paraId="57772378" w14:textId="77777777" w:rsidR="00BD1F51" w:rsidRDefault="00684C1D">
            <w:pPr>
              <w:pStyle w:val="TableParagraph"/>
              <w:spacing w:line="223" w:lineRule="exact"/>
              <w:ind w:left="54" w:right="43"/>
              <w:jc w:val="center"/>
              <w:rPr>
                <w:sz w:val="17"/>
                <w:szCs w:val="17"/>
              </w:rPr>
            </w:pPr>
            <w:r>
              <w:rPr>
                <w:sz w:val="17"/>
                <w:szCs w:val="17"/>
              </w:rPr>
              <w:t>27 հունվարի</w:t>
            </w:r>
          </w:p>
        </w:tc>
      </w:tr>
      <w:tr w:rsidR="00BD1F51" w14:paraId="376A8B1A" w14:textId="77777777">
        <w:trPr>
          <w:trHeight w:val="649"/>
        </w:trPr>
        <w:tc>
          <w:tcPr>
            <w:tcW w:w="14807" w:type="dxa"/>
            <w:gridSpan w:val="4"/>
          </w:tcPr>
          <w:p w14:paraId="4A97AA3C" w14:textId="77777777" w:rsidR="00BD1F51" w:rsidRDefault="00BD1F51">
            <w:pPr>
              <w:pStyle w:val="TableParagraph"/>
              <w:rPr>
                <w:rFonts w:ascii="Times New Roman"/>
                <w:sz w:val="16"/>
              </w:rPr>
            </w:pPr>
          </w:p>
        </w:tc>
      </w:tr>
    </w:tbl>
    <w:p w14:paraId="0D672CFB" w14:textId="77777777" w:rsidR="00BD1F51" w:rsidRDefault="00BD1F51">
      <w:pPr>
        <w:rPr>
          <w:rFonts w:ascii="Times New Roman"/>
          <w:sz w:val="16"/>
        </w:rPr>
        <w:sectPr w:rsidR="00BD1F51">
          <w:pgSz w:w="15840" w:h="12240" w:orient="landscape"/>
          <w:pgMar w:top="1640" w:right="360" w:bottom="138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9"/>
        <w:gridCol w:w="7327"/>
        <w:gridCol w:w="1987"/>
        <w:gridCol w:w="1747"/>
      </w:tblGrid>
      <w:tr w:rsidR="00BD1F51" w14:paraId="2208BB12" w14:textId="77777777">
        <w:trPr>
          <w:trHeight w:val="399"/>
        </w:trPr>
        <w:tc>
          <w:tcPr>
            <w:tcW w:w="3749" w:type="dxa"/>
            <w:vMerge w:val="restart"/>
          </w:tcPr>
          <w:p w14:paraId="4A354611"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7" w:type="dxa"/>
            <w:vMerge w:val="restart"/>
          </w:tcPr>
          <w:p w14:paraId="78CDCC72" w14:textId="77777777" w:rsidR="00BD1F51" w:rsidRDefault="00684C1D">
            <w:pPr>
              <w:pStyle w:val="TableParagraph"/>
              <w:spacing w:line="197" w:lineRule="exact"/>
              <w:ind w:left="2314"/>
              <w:rPr>
                <w:b/>
                <w:bCs/>
                <w:i/>
                <w:sz w:val="15"/>
                <w:szCs w:val="15"/>
              </w:rPr>
            </w:pPr>
            <w:r>
              <w:rPr>
                <w:b/>
                <w:bCs/>
                <w:i/>
                <w:sz w:val="15"/>
                <w:szCs w:val="15"/>
              </w:rPr>
              <w:t>Վիճակագրական տվյալի անվանումը</w:t>
            </w:r>
          </w:p>
        </w:tc>
        <w:tc>
          <w:tcPr>
            <w:tcW w:w="3734" w:type="dxa"/>
            <w:gridSpan w:val="2"/>
          </w:tcPr>
          <w:p w14:paraId="0A291C31"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662B312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774BBC6D" w14:textId="77777777">
        <w:trPr>
          <w:trHeight w:val="798"/>
        </w:trPr>
        <w:tc>
          <w:tcPr>
            <w:tcW w:w="3749" w:type="dxa"/>
            <w:vMerge/>
            <w:tcBorders>
              <w:top w:val="nil"/>
            </w:tcBorders>
          </w:tcPr>
          <w:p w14:paraId="43FD7396" w14:textId="77777777" w:rsidR="00BD1F51" w:rsidRDefault="00BD1F51">
            <w:pPr>
              <w:rPr>
                <w:sz w:val="2"/>
                <w:szCs w:val="2"/>
              </w:rPr>
            </w:pPr>
          </w:p>
        </w:tc>
        <w:tc>
          <w:tcPr>
            <w:tcW w:w="7327" w:type="dxa"/>
            <w:vMerge/>
            <w:tcBorders>
              <w:top w:val="nil"/>
            </w:tcBorders>
          </w:tcPr>
          <w:p w14:paraId="6D48175C" w14:textId="77777777" w:rsidR="00BD1F51" w:rsidRDefault="00BD1F51">
            <w:pPr>
              <w:rPr>
                <w:sz w:val="2"/>
                <w:szCs w:val="2"/>
              </w:rPr>
            </w:pPr>
          </w:p>
        </w:tc>
        <w:tc>
          <w:tcPr>
            <w:tcW w:w="1987" w:type="dxa"/>
          </w:tcPr>
          <w:p w14:paraId="01B50469"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1876D77C"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22357164"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2701CF3D" w14:textId="77777777">
        <w:trPr>
          <w:trHeight w:val="551"/>
        </w:trPr>
        <w:tc>
          <w:tcPr>
            <w:tcW w:w="14810" w:type="dxa"/>
            <w:gridSpan w:val="4"/>
          </w:tcPr>
          <w:p w14:paraId="2F889D28" w14:textId="77777777" w:rsidR="00BD1F51" w:rsidRDefault="00684C1D">
            <w:pPr>
              <w:pStyle w:val="TableParagraph"/>
              <w:spacing w:before="114"/>
              <w:ind w:left="3227"/>
              <w:rPr>
                <w:b/>
                <w:bCs/>
                <w:sz w:val="24"/>
                <w:szCs w:val="24"/>
              </w:rPr>
            </w:pPr>
            <w:r>
              <w:rPr>
                <w:b/>
                <w:bCs/>
                <w:sz w:val="24"/>
                <w:szCs w:val="24"/>
              </w:rPr>
              <w:t>ՕՐԵՆՔՆԵՐՈՎ ՍՏԵՂԾՎԱԾ ՄՇՏԱՊԵՍ ԳՈՐԾՈՂ ՀԱՆՁՆԱԺՈՂՈՎՆԵՐ</w:t>
            </w:r>
          </w:p>
        </w:tc>
      </w:tr>
      <w:tr w:rsidR="00BD1F51" w14:paraId="1C0289ED" w14:textId="77777777">
        <w:trPr>
          <w:trHeight w:val="523"/>
        </w:trPr>
        <w:tc>
          <w:tcPr>
            <w:tcW w:w="14810" w:type="dxa"/>
            <w:gridSpan w:val="4"/>
            <w:shd w:val="clear" w:color="auto" w:fill="D9D9D9"/>
          </w:tcPr>
          <w:p w14:paraId="0B782A7C" w14:textId="77777777" w:rsidR="00BD1F51" w:rsidRDefault="00684C1D">
            <w:pPr>
              <w:pStyle w:val="TableParagraph"/>
              <w:spacing w:before="114"/>
              <w:ind w:left="100"/>
              <w:rPr>
                <w:b/>
                <w:bCs/>
                <w:i/>
              </w:rPr>
            </w:pPr>
            <w:r>
              <w:rPr>
                <w:b/>
                <w:bCs/>
                <w:i/>
                <w:w w:val="105"/>
              </w:rPr>
              <w:t>7.37. ՀԱՆՐԱՅԻՆ ԾԱՌԱՅՈՒԹՅՈՒՆՆԵՐԸ ԿԱՐԳԱՎՈՐՈՂ ՀԱՆՁՆԱԺՈՂՈՎ</w:t>
            </w:r>
          </w:p>
        </w:tc>
      </w:tr>
      <w:tr w:rsidR="00BD1F51" w14:paraId="4F6D3CC1" w14:textId="77777777">
        <w:trPr>
          <w:trHeight w:val="453"/>
        </w:trPr>
        <w:tc>
          <w:tcPr>
            <w:tcW w:w="3749" w:type="dxa"/>
          </w:tcPr>
          <w:p w14:paraId="28720963" w14:textId="77777777" w:rsidR="00BD1F51" w:rsidRDefault="00684C1D">
            <w:pPr>
              <w:pStyle w:val="TableParagraph"/>
              <w:spacing w:line="222" w:lineRule="exact"/>
              <w:ind w:left="46"/>
              <w:rPr>
                <w:b/>
                <w:bCs/>
                <w:sz w:val="17"/>
                <w:szCs w:val="17"/>
              </w:rPr>
            </w:pPr>
            <w:r>
              <w:rPr>
                <w:b/>
                <w:bCs/>
                <w:sz w:val="17"/>
                <w:szCs w:val="17"/>
              </w:rPr>
              <w:t>7.37.1. ՏՐԱՆՍՊՈՐՏ</w:t>
            </w:r>
          </w:p>
        </w:tc>
        <w:tc>
          <w:tcPr>
            <w:tcW w:w="7327" w:type="dxa"/>
          </w:tcPr>
          <w:p w14:paraId="39DEEEF6" w14:textId="77777777" w:rsidR="00BD1F51" w:rsidRDefault="00684C1D">
            <w:pPr>
              <w:pStyle w:val="TableParagraph"/>
              <w:spacing w:line="223" w:lineRule="exact"/>
              <w:ind w:left="90"/>
              <w:rPr>
                <w:sz w:val="17"/>
                <w:szCs w:val="17"/>
              </w:rPr>
            </w:pPr>
            <w:r>
              <w:rPr>
                <w:sz w:val="17"/>
                <w:szCs w:val="17"/>
              </w:rPr>
              <w:t>Ավտոմոբիլային տրանսպորտը և ոչ ընդհանուր օգտագործման ավտոմոբիլային</w:t>
            </w:r>
          </w:p>
          <w:p w14:paraId="38821E99" w14:textId="77777777" w:rsidR="00BD1F51" w:rsidRDefault="00684C1D">
            <w:pPr>
              <w:pStyle w:val="TableParagraph"/>
              <w:spacing w:line="211" w:lineRule="exact"/>
              <w:ind w:left="90"/>
              <w:rPr>
                <w:sz w:val="17"/>
                <w:szCs w:val="17"/>
              </w:rPr>
            </w:pPr>
            <w:r>
              <w:rPr>
                <w:sz w:val="17"/>
                <w:szCs w:val="17"/>
              </w:rPr>
              <w:t>ճանապարհների երկարությունը</w:t>
            </w:r>
          </w:p>
        </w:tc>
        <w:tc>
          <w:tcPr>
            <w:tcW w:w="1987" w:type="dxa"/>
          </w:tcPr>
          <w:p w14:paraId="72DC9524" w14:textId="77777777" w:rsidR="00BD1F51" w:rsidRDefault="00684C1D">
            <w:pPr>
              <w:pStyle w:val="TableParagraph"/>
              <w:spacing w:line="223" w:lineRule="exact"/>
              <w:ind w:left="100"/>
              <w:rPr>
                <w:sz w:val="17"/>
                <w:szCs w:val="17"/>
              </w:rPr>
            </w:pPr>
            <w:r>
              <w:rPr>
                <w:sz w:val="17"/>
                <w:szCs w:val="17"/>
              </w:rPr>
              <w:t>Ձև N 1-տրանսպորտ</w:t>
            </w:r>
          </w:p>
          <w:p w14:paraId="135283D0"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5F976E3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7DB21C43" w14:textId="77777777">
        <w:trPr>
          <w:trHeight w:val="454"/>
        </w:trPr>
        <w:tc>
          <w:tcPr>
            <w:tcW w:w="3749" w:type="dxa"/>
          </w:tcPr>
          <w:p w14:paraId="2CC09819" w14:textId="77777777" w:rsidR="00BD1F51" w:rsidRDefault="00684C1D">
            <w:pPr>
              <w:pStyle w:val="TableParagraph"/>
              <w:spacing w:line="221" w:lineRule="exact"/>
              <w:ind w:left="46"/>
              <w:rPr>
                <w:b/>
                <w:bCs/>
                <w:sz w:val="17"/>
                <w:szCs w:val="17"/>
              </w:rPr>
            </w:pPr>
            <w:r>
              <w:rPr>
                <w:b/>
                <w:bCs/>
                <w:sz w:val="17"/>
                <w:szCs w:val="17"/>
              </w:rPr>
              <w:t>7.37.2. ԱՇԽԱՏԱՆՔԻ ՇՈՒԿԱ</w:t>
            </w:r>
          </w:p>
        </w:tc>
        <w:tc>
          <w:tcPr>
            <w:tcW w:w="7327" w:type="dxa"/>
          </w:tcPr>
          <w:p w14:paraId="7397C4B4" w14:textId="77777777" w:rsidR="00BD1F51" w:rsidRDefault="00684C1D">
            <w:pPr>
              <w:pStyle w:val="TableParagraph"/>
              <w:spacing w:line="223" w:lineRule="exact"/>
              <w:ind w:left="90"/>
              <w:rPr>
                <w:sz w:val="17"/>
                <w:szCs w:val="17"/>
              </w:rPr>
            </w:pPr>
            <w:r>
              <w:rPr>
                <w:sz w:val="17"/>
                <w:szCs w:val="17"/>
              </w:rPr>
              <w:t>Թափուր աշխատատեղեր, աշխատողների թվաքանակի և աշխատատեղերի շարժ</w:t>
            </w:r>
          </w:p>
        </w:tc>
        <w:tc>
          <w:tcPr>
            <w:tcW w:w="1987" w:type="dxa"/>
          </w:tcPr>
          <w:p w14:paraId="2062347D" w14:textId="77777777" w:rsidR="00BD1F51" w:rsidRDefault="00684C1D">
            <w:pPr>
              <w:pStyle w:val="TableParagraph"/>
              <w:spacing w:line="223" w:lineRule="exact"/>
              <w:ind w:left="99"/>
              <w:rPr>
                <w:sz w:val="17"/>
                <w:szCs w:val="17"/>
              </w:rPr>
            </w:pPr>
            <w:r>
              <w:rPr>
                <w:sz w:val="17"/>
                <w:szCs w:val="17"/>
              </w:rPr>
              <w:t>Ձև N 1- ԹԱՇ</w:t>
            </w:r>
          </w:p>
          <w:p w14:paraId="72846611" w14:textId="77777777" w:rsidR="00BD1F51" w:rsidRDefault="00684C1D">
            <w:pPr>
              <w:pStyle w:val="TableParagraph"/>
              <w:spacing w:line="211" w:lineRule="exact"/>
              <w:ind w:left="100"/>
              <w:rPr>
                <w:sz w:val="17"/>
                <w:szCs w:val="17"/>
              </w:rPr>
            </w:pPr>
            <w:r>
              <w:rPr>
                <w:sz w:val="17"/>
                <w:szCs w:val="17"/>
              </w:rPr>
              <w:t>(եռամսյակային)</w:t>
            </w:r>
          </w:p>
        </w:tc>
        <w:tc>
          <w:tcPr>
            <w:tcW w:w="1747" w:type="dxa"/>
          </w:tcPr>
          <w:p w14:paraId="5C4C7F07" w14:textId="77777777" w:rsidR="00BD1F51" w:rsidRDefault="00684C1D">
            <w:pPr>
              <w:pStyle w:val="TableParagraph"/>
              <w:spacing w:line="223" w:lineRule="exact"/>
              <w:ind w:left="51" w:right="46"/>
              <w:jc w:val="center"/>
              <w:rPr>
                <w:sz w:val="17"/>
              </w:rPr>
            </w:pPr>
            <w:r>
              <w:rPr>
                <w:sz w:val="17"/>
              </w:rPr>
              <w:t>20</w:t>
            </w:r>
          </w:p>
        </w:tc>
      </w:tr>
      <w:tr w:rsidR="00BD1F51" w14:paraId="23FE1C22" w14:textId="77777777">
        <w:trPr>
          <w:trHeight w:val="453"/>
        </w:trPr>
        <w:tc>
          <w:tcPr>
            <w:tcW w:w="3749" w:type="dxa"/>
          </w:tcPr>
          <w:p w14:paraId="34F325AF" w14:textId="77777777" w:rsidR="00BD1F51" w:rsidRDefault="00684C1D">
            <w:pPr>
              <w:pStyle w:val="TableParagraph"/>
              <w:spacing w:line="221" w:lineRule="exact"/>
              <w:ind w:left="46"/>
              <w:rPr>
                <w:b/>
                <w:bCs/>
                <w:sz w:val="17"/>
                <w:szCs w:val="17"/>
              </w:rPr>
            </w:pPr>
            <w:r>
              <w:rPr>
                <w:b/>
                <w:bCs/>
                <w:sz w:val="17"/>
                <w:szCs w:val="17"/>
              </w:rPr>
              <w:t>7.37.3. ԱՇԽԱՏԱՆՔԻ ՇՈՒԿԱ</w:t>
            </w:r>
          </w:p>
        </w:tc>
        <w:tc>
          <w:tcPr>
            <w:tcW w:w="7327" w:type="dxa"/>
          </w:tcPr>
          <w:p w14:paraId="6EF9816A" w14:textId="77777777" w:rsidR="00BD1F51" w:rsidRDefault="00684C1D">
            <w:pPr>
              <w:pStyle w:val="TableParagraph"/>
              <w:spacing w:line="223" w:lineRule="exact"/>
              <w:ind w:left="90"/>
              <w:rPr>
                <w:sz w:val="17"/>
                <w:szCs w:val="17"/>
              </w:rPr>
            </w:pPr>
            <w:r>
              <w:rPr>
                <w:sz w:val="17"/>
                <w:szCs w:val="17"/>
              </w:rPr>
              <w:t>Աշխատողների թվաքանակը, աշխատանքի վարձատրությունը, աշխատաժամերը,</w:t>
            </w:r>
          </w:p>
          <w:p w14:paraId="74E6AD5A" w14:textId="77777777" w:rsidR="00BD1F51" w:rsidRDefault="00684C1D">
            <w:pPr>
              <w:pStyle w:val="TableParagraph"/>
              <w:spacing w:line="211" w:lineRule="exact"/>
              <w:ind w:left="90"/>
              <w:rPr>
                <w:sz w:val="17"/>
                <w:szCs w:val="17"/>
              </w:rPr>
            </w:pPr>
            <w:r>
              <w:rPr>
                <w:sz w:val="17"/>
                <w:szCs w:val="17"/>
              </w:rPr>
              <w:t>աշխատուժի վրա գործատուի կատարած ծախսերը</w:t>
            </w:r>
          </w:p>
        </w:tc>
        <w:tc>
          <w:tcPr>
            <w:tcW w:w="1987" w:type="dxa"/>
          </w:tcPr>
          <w:p w14:paraId="50953A9F"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7F6D961"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7A5ED6F3" w14:textId="77777777">
        <w:trPr>
          <w:trHeight w:val="453"/>
        </w:trPr>
        <w:tc>
          <w:tcPr>
            <w:tcW w:w="3749" w:type="dxa"/>
          </w:tcPr>
          <w:p w14:paraId="6689F92D" w14:textId="77777777" w:rsidR="00BD1F51" w:rsidRDefault="00684C1D">
            <w:pPr>
              <w:pStyle w:val="TableParagraph"/>
              <w:spacing w:line="222" w:lineRule="exact"/>
              <w:ind w:left="56"/>
              <w:rPr>
                <w:b/>
                <w:bCs/>
                <w:sz w:val="17"/>
                <w:szCs w:val="17"/>
              </w:rPr>
            </w:pPr>
            <w:r>
              <w:rPr>
                <w:b/>
                <w:bCs/>
                <w:sz w:val="17"/>
                <w:szCs w:val="17"/>
              </w:rPr>
              <w:t>7.37.4. ԱՇԽԱՏԱՆՔԻ ՇՈՒԿԱ</w:t>
            </w:r>
          </w:p>
        </w:tc>
        <w:tc>
          <w:tcPr>
            <w:tcW w:w="7327" w:type="dxa"/>
          </w:tcPr>
          <w:p w14:paraId="56290F5C" w14:textId="77777777" w:rsidR="00BD1F51" w:rsidRDefault="00684C1D">
            <w:pPr>
              <w:pStyle w:val="TableParagraph"/>
              <w:spacing w:line="224" w:lineRule="exact"/>
              <w:ind w:left="100"/>
              <w:rPr>
                <w:sz w:val="17"/>
                <w:szCs w:val="17"/>
              </w:rPr>
            </w:pPr>
            <w:r>
              <w:rPr>
                <w:sz w:val="17"/>
                <w:szCs w:val="17"/>
              </w:rPr>
              <w:t>Աշխատողների մասնագիտական ուսուցումը</w:t>
            </w:r>
          </w:p>
        </w:tc>
        <w:tc>
          <w:tcPr>
            <w:tcW w:w="1987" w:type="dxa"/>
          </w:tcPr>
          <w:p w14:paraId="003F185D" w14:textId="77777777" w:rsidR="00BD1F51" w:rsidRDefault="00684C1D">
            <w:pPr>
              <w:pStyle w:val="TableParagraph"/>
              <w:spacing w:line="223" w:lineRule="exact"/>
              <w:ind w:left="111"/>
              <w:rPr>
                <w:sz w:val="17"/>
                <w:szCs w:val="17"/>
              </w:rPr>
            </w:pPr>
            <w:r>
              <w:rPr>
                <w:sz w:val="17"/>
                <w:szCs w:val="17"/>
              </w:rPr>
              <w:t>Ձև N 1-կադրերի</w:t>
            </w:r>
          </w:p>
          <w:p w14:paraId="0F965665" w14:textId="77777777" w:rsidR="00BD1F51" w:rsidRDefault="00684C1D">
            <w:pPr>
              <w:pStyle w:val="TableParagraph"/>
              <w:spacing w:line="211" w:lineRule="exact"/>
              <w:ind w:left="58"/>
              <w:rPr>
                <w:sz w:val="17"/>
                <w:szCs w:val="17"/>
              </w:rPr>
            </w:pPr>
            <w:r>
              <w:rPr>
                <w:sz w:val="17"/>
                <w:szCs w:val="17"/>
              </w:rPr>
              <w:t>ուսուցում (տարեկան)</w:t>
            </w:r>
          </w:p>
        </w:tc>
        <w:tc>
          <w:tcPr>
            <w:tcW w:w="1747" w:type="dxa"/>
          </w:tcPr>
          <w:p w14:paraId="157D136C" w14:textId="77777777" w:rsidR="00BD1F51" w:rsidRDefault="00684C1D">
            <w:pPr>
              <w:pStyle w:val="TableParagraph"/>
              <w:spacing w:line="224" w:lineRule="exact"/>
              <w:ind w:left="52" w:right="46"/>
              <w:jc w:val="center"/>
              <w:rPr>
                <w:sz w:val="17"/>
                <w:szCs w:val="17"/>
              </w:rPr>
            </w:pPr>
            <w:r>
              <w:rPr>
                <w:sz w:val="17"/>
                <w:szCs w:val="17"/>
              </w:rPr>
              <w:t>27 հունվարի</w:t>
            </w:r>
          </w:p>
        </w:tc>
      </w:tr>
      <w:tr w:rsidR="00BD1F51" w14:paraId="1513E70B" w14:textId="77777777">
        <w:trPr>
          <w:trHeight w:val="525"/>
        </w:trPr>
        <w:tc>
          <w:tcPr>
            <w:tcW w:w="14810" w:type="dxa"/>
            <w:gridSpan w:val="4"/>
            <w:shd w:val="clear" w:color="auto" w:fill="D9D9D9"/>
          </w:tcPr>
          <w:p w14:paraId="23692DEF" w14:textId="77777777" w:rsidR="00BD1F51" w:rsidRDefault="00684C1D">
            <w:pPr>
              <w:pStyle w:val="TableParagraph"/>
              <w:spacing w:before="115"/>
              <w:ind w:left="4"/>
              <w:rPr>
                <w:b/>
                <w:bCs/>
                <w:i/>
              </w:rPr>
            </w:pPr>
            <w:r>
              <w:rPr>
                <w:b/>
                <w:bCs/>
                <w:i/>
                <w:w w:val="105"/>
              </w:rPr>
              <w:t>7.38. ՏՆՏԵՍԱԿԱՆ ՄՐՑԱԿՑՈՒԹՅԱՆ ՊԱՇՏՊԱՆՈՒԹՅԱՆ ՊԵՏԱԿԱՆ ՀԱՆՁՆԱԺՈՂՈՎ</w:t>
            </w:r>
          </w:p>
        </w:tc>
      </w:tr>
      <w:tr w:rsidR="00BD1F51" w14:paraId="3D98519E" w14:textId="77777777">
        <w:trPr>
          <w:trHeight w:val="454"/>
        </w:trPr>
        <w:tc>
          <w:tcPr>
            <w:tcW w:w="3749" w:type="dxa"/>
          </w:tcPr>
          <w:p w14:paraId="379353D5" w14:textId="77777777" w:rsidR="00BD1F51" w:rsidRDefault="00684C1D">
            <w:pPr>
              <w:pStyle w:val="TableParagraph"/>
              <w:spacing w:line="221" w:lineRule="exact"/>
              <w:ind w:left="46"/>
              <w:rPr>
                <w:b/>
                <w:bCs/>
                <w:sz w:val="17"/>
                <w:szCs w:val="17"/>
              </w:rPr>
            </w:pPr>
            <w:r>
              <w:rPr>
                <w:b/>
                <w:bCs/>
                <w:sz w:val="17"/>
                <w:szCs w:val="17"/>
              </w:rPr>
              <w:t>7.38.1. ՏՐԱՆՍՊՈՐՏ</w:t>
            </w:r>
          </w:p>
        </w:tc>
        <w:tc>
          <w:tcPr>
            <w:tcW w:w="7327" w:type="dxa"/>
          </w:tcPr>
          <w:p w14:paraId="2A03ED1E" w14:textId="77777777" w:rsidR="00BD1F51" w:rsidRDefault="00684C1D">
            <w:pPr>
              <w:pStyle w:val="TableParagraph"/>
              <w:spacing w:line="223" w:lineRule="exact"/>
              <w:ind w:left="144"/>
              <w:rPr>
                <w:sz w:val="17"/>
                <w:szCs w:val="17"/>
              </w:rPr>
            </w:pPr>
            <w:r>
              <w:rPr>
                <w:sz w:val="17"/>
                <w:szCs w:val="17"/>
              </w:rPr>
              <w:t>Ավտոմոբիլային տրանսպորտը և ոչ ընդհանուր օգտագործման ավտոմոբիլային</w:t>
            </w:r>
          </w:p>
          <w:p w14:paraId="73AC7076" w14:textId="77777777" w:rsidR="00BD1F51" w:rsidRDefault="00684C1D">
            <w:pPr>
              <w:pStyle w:val="TableParagraph"/>
              <w:spacing w:line="211" w:lineRule="exact"/>
              <w:ind w:left="144"/>
              <w:rPr>
                <w:sz w:val="17"/>
                <w:szCs w:val="17"/>
              </w:rPr>
            </w:pPr>
            <w:r>
              <w:rPr>
                <w:sz w:val="17"/>
                <w:szCs w:val="17"/>
              </w:rPr>
              <w:t>ճանապարհների երկարությունը</w:t>
            </w:r>
          </w:p>
        </w:tc>
        <w:tc>
          <w:tcPr>
            <w:tcW w:w="1987" w:type="dxa"/>
          </w:tcPr>
          <w:p w14:paraId="39635388" w14:textId="77777777" w:rsidR="00BD1F51" w:rsidRDefault="00684C1D">
            <w:pPr>
              <w:pStyle w:val="TableParagraph"/>
              <w:spacing w:line="223" w:lineRule="exact"/>
              <w:ind w:left="100"/>
              <w:rPr>
                <w:sz w:val="17"/>
                <w:szCs w:val="17"/>
              </w:rPr>
            </w:pPr>
            <w:r>
              <w:rPr>
                <w:sz w:val="17"/>
                <w:szCs w:val="17"/>
              </w:rPr>
              <w:t>Ձև N 1-տրանսպորտ</w:t>
            </w:r>
          </w:p>
          <w:p w14:paraId="32885B34"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341FA8B7"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1F8334FF" w14:textId="77777777">
        <w:trPr>
          <w:trHeight w:val="453"/>
        </w:trPr>
        <w:tc>
          <w:tcPr>
            <w:tcW w:w="3749" w:type="dxa"/>
          </w:tcPr>
          <w:p w14:paraId="177FEBC6" w14:textId="77777777" w:rsidR="00BD1F51" w:rsidRDefault="00684C1D">
            <w:pPr>
              <w:pStyle w:val="TableParagraph"/>
              <w:spacing w:line="220" w:lineRule="exact"/>
              <w:ind w:left="46"/>
              <w:rPr>
                <w:b/>
                <w:bCs/>
                <w:sz w:val="17"/>
                <w:szCs w:val="17"/>
              </w:rPr>
            </w:pPr>
            <w:r>
              <w:rPr>
                <w:b/>
                <w:bCs/>
                <w:sz w:val="17"/>
                <w:szCs w:val="17"/>
              </w:rPr>
              <w:t>7.38.2. ԱՇԽԱՏԱՆՔԻ ՇՈՒԿԱ</w:t>
            </w:r>
          </w:p>
        </w:tc>
        <w:tc>
          <w:tcPr>
            <w:tcW w:w="7327" w:type="dxa"/>
          </w:tcPr>
          <w:p w14:paraId="2184C873" w14:textId="77777777" w:rsidR="00BD1F51" w:rsidRDefault="00684C1D">
            <w:pPr>
              <w:pStyle w:val="TableParagraph"/>
              <w:spacing w:line="222" w:lineRule="exact"/>
              <w:ind w:left="144"/>
              <w:rPr>
                <w:sz w:val="17"/>
                <w:szCs w:val="17"/>
              </w:rPr>
            </w:pPr>
            <w:r>
              <w:rPr>
                <w:sz w:val="17"/>
                <w:szCs w:val="17"/>
              </w:rPr>
              <w:t>Թափուր աշխատատեղեր, աշխատողների թվաքանակի և աշխատատեղերի շարժ</w:t>
            </w:r>
          </w:p>
        </w:tc>
        <w:tc>
          <w:tcPr>
            <w:tcW w:w="1987" w:type="dxa"/>
          </w:tcPr>
          <w:p w14:paraId="7E0A9C1F" w14:textId="77777777" w:rsidR="00BD1F51" w:rsidRDefault="00684C1D">
            <w:pPr>
              <w:pStyle w:val="TableParagraph"/>
              <w:spacing w:line="222" w:lineRule="exact"/>
              <w:ind w:left="100"/>
              <w:rPr>
                <w:sz w:val="17"/>
                <w:szCs w:val="17"/>
              </w:rPr>
            </w:pPr>
            <w:r>
              <w:rPr>
                <w:sz w:val="17"/>
                <w:szCs w:val="17"/>
              </w:rPr>
              <w:t>Ձև N 1- ԹԱՇ</w:t>
            </w:r>
          </w:p>
          <w:p w14:paraId="781441E0" w14:textId="77777777" w:rsidR="00BD1F51" w:rsidRDefault="00684C1D">
            <w:pPr>
              <w:pStyle w:val="TableParagraph"/>
              <w:spacing w:line="212" w:lineRule="exact"/>
              <w:ind w:left="100"/>
              <w:rPr>
                <w:sz w:val="17"/>
                <w:szCs w:val="17"/>
              </w:rPr>
            </w:pPr>
            <w:r>
              <w:rPr>
                <w:sz w:val="17"/>
                <w:szCs w:val="17"/>
              </w:rPr>
              <w:t>(եռամսյակային)</w:t>
            </w:r>
          </w:p>
        </w:tc>
        <w:tc>
          <w:tcPr>
            <w:tcW w:w="1747" w:type="dxa"/>
          </w:tcPr>
          <w:p w14:paraId="3C302EE1" w14:textId="77777777" w:rsidR="00BD1F51" w:rsidRDefault="00684C1D">
            <w:pPr>
              <w:pStyle w:val="TableParagraph"/>
              <w:spacing w:line="222" w:lineRule="exact"/>
              <w:ind w:left="51" w:right="46"/>
              <w:jc w:val="center"/>
              <w:rPr>
                <w:sz w:val="17"/>
              </w:rPr>
            </w:pPr>
            <w:r>
              <w:rPr>
                <w:sz w:val="17"/>
              </w:rPr>
              <w:t>20</w:t>
            </w:r>
          </w:p>
        </w:tc>
      </w:tr>
      <w:tr w:rsidR="00BD1F51" w14:paraId="4D971F65" w14:textId="77777777">
        <w:trPr>
          <w:trHeight w:val="453"/>
        </w:trPr>
        <w:tc>
          <w:tcPr>
            <w:tcW w:w="3749" w:type="dxa"/>
          </w:tcPr>
          <w:p w14:paraId="0794EA84" w14:textId="77777777" w:rsidR="00BD1F51" w:rsidRDefault="00684C1D">
            <w:pPr>
              <w:pStyle w:val="TableParagraph"/>
              <w:spacing w:line="220" w:lineRule="exact"/>
              <w:ind w:left="46"/>
              <w:rPr>
                <w:b/>
                <w:bCs/>
                <w:sz w:val="17"/>
                <w:szCs w:val="17"/>
              </w:rPr>
            </w:pPr>
            <w:r>
              <w:rPr>
                <w:b/>
                <w:bCs/>
                <w:sz w:val="17"/>
                <w:szCs w:val="17"/>
              </w:rPr>
              <w:t>7.38.3. ԱՇԽԱՏԱՆՔԻ ՇՈՒԿԱ</w:t>
            </w:r>
          </w:p>
        </w:tc>
        <w:tc>
          <w:tcPr>
            <w:tcW w:w="7327" w:type="dxa"/>
          </w:tcPr>
          <w:p w14:paraId="76F56F31" w14:textId="77777777" w:rsidR="00BD1F51" w:rsidRDefault="00684C1D">
            <w:pPr>
              <w:pStyle w:val="TableParagraph"/>
              <w:spacing w:line="223" w:lineRule="exact"/>
              <w:ind w:left="144"/>
              <w:rPr>
                <w:sz w:val="17"/>
                <w:szCs w:val="17"/>
              </w:rPr>
            </w:pPr>
            <w:r>
              <w:rPr>
                <w:sz w:val="17"/>
                <w:szCs w:val="17"/>
              </w:rPr>
              <w:t>Աշխատողների թվաքանակը, աշխատանքի վարձատրությունը, աշխատաժամերը,</w:t>
            </w:r>
          </w:p>
          <w:p w14:paraId="40B78F34" w14:textId="77777777" w:rsidR="00BD1F51" w:rsidRDefault="00684C1D">
            <w:pPr>
              <w:pStyle w:val="TableParagraph"/>
              <w:spacing w:line="211" w:lineRule="exact"/>
              <w:ind w:left="144"/>
              <w:rPr>
                <w:sz w:val="17"/>
                <w:szCs w:val="17"/>
              </w:rPr>
            </w:pPr>
            <w:r>
              <w:rPr>
                <w:sz w:val="17"/>
                <w:szCs w:val="17"/>
              </w:rPr>
              <w:t>աշխատուժի վրա գործատուի կատարած ծախսերը</w:t>
            </w:r>
          </w:p>
        </w:tc>
        <w:tc>
          <w:tcPr>
            <w:tcW w:w="1987" w:type="dxa"/>
          </w:tcPr>
          <w:p w14:paraId="5CFDA703"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9FD183A"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3099F7A9" w14:textId="77777777">
        <w:trPr>
          <w:trHeight w:val="454"/>
        </w:trPr>
        <w:tc>
          <w:tcPr>
            <w:tcW w:w="3749" w:type="dxa"/>
          </w:tcPr>
          <w:p w14:paraId="399C339E" w14:textId="77777777" w:rsidR="00BD1F51" w:rsidRDefault="00684C1D">
            <w:pPr>
              <w:pStyle w:val="TableParagraph"/>
              <w:spacing w:line="221" w:lineRule="exact"/>
              <w:ind w:left="46"/>
              <w:rPr>
                <w:b/>
                <w:bCs/>
                <w:sz w:val="17"/>
                <w:szCs w:val="17"/>
              </w:rPr>
            </w:pPr>
            <w:r>
              <w:rPr>
                <w:b/>
                <w:bCs/>
                <w:sz w:val="17"/>
                <w:szCs w:val="17"/>
              </w:rPr>
              <w:t>7.38.4. ԱՇԽԱՏԱՆՔԻ ՇՈՒԿԱ</w:t>
            </w:r>
          </w:p>
        </w:tc>
        <w:tc>
          <w:tcPr>
            <w:tcW w:w="7327" w:type="dxa"/>
          </w:tcPr>
          <w:p w14:paraId="38750AA4" w14:textId="77777777" w:rsidR="00BD1F51" w:rsidRDefault="00684C1D">
            <w:pPr>
              <w:pStyle w:val="TableParagraph"/>
              <w:spacing w:line="223" w:lineRule="exact"/>
              <w:ind w:left="144"/>
              <w:rPr>
                <w:sz w:val="17"/>
                <w:szCs w:val="17"/>
              </w:rPr>
            </w:pPr>
            <w:r>
              <w:rPr>
                <w:sz w:val="17"/>
                <w:szCs w:val="17"/>
              </w:rPr>
              <w:t>Աշխատողների մասնագիտական ուսուցումը</w:t>
            </w:r>
          </w:p>
        </w:tc>
        <w:tc>
          <w:tcPr>
            <w:tcW w:w="1987" w:type="dxa"/>
          </w:tcPr>
          <w:p w14:paraId="7D261209" w14:textId="77777777" w:rsidR="00BD1F51" w:rsidRDefault="00684C1D">
            <w:pPr>
              <w:pStyle w:val="TableParagraph"/>
              <w:spacing w:line="223" w:lineRule="exact"/>
              <w:ind w:left="101"/>
              <w:rPr>
                <w:sz w:val="17"/>
                <w:szCs w:val="17"/>
              </w:rPr>
            </w:pPr>
            <w:r>
              <w:rPr>
                <w:sz w:val="17"/>
                <w:szCs w:val="17"/>
              </w:rPr>
              <w:t>Ձև N 1-կադրերի</w:t>
            </w:r>
          </w:p>
          <w:p w14:paraId="388EE904" w14:textId="77777777" w:rsidR="00BD1F51" w:rsidRDefault="00684C1D">
            <w:pPr>
              <w:pStyle w:val="TableParagraph"/>
              <w:spacing w:line="211" w:lineRule="exact"/>
              <w:ind w:left="100"/>
              <w:rPr>
                <w:sz w:val="17"/>
                <w:szCs w:val="17"/>
              </w:rPr>
            </w:pPr>
            <w:r>
              <w:rPr>
                <w:sz w:val="17"/>
                <w:szCs w:val="17"/>
              </w:rPr>
              <w:t>ուսուցում (տարեկան)</w:t>
            </w:r>
          </w:p>
        </w:tc>
        <w:tc>
          <w:tcPr>
            <w:tcW w:w="1747" w:type="dxa"/>
          </w:tcPr>
          <w:p w14:paraId="5D8E2122"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3BEC44FE" w14:textId="77777777">
        <w:trPr>
          <w:trHeight w:val="549"/>
        </w:trPr>
        <w:tc>
          <w:tcPr>
            <w:tcW w:w="14810" w:type="dxa"/>
            <w:gridSpan w:val="4"/>
          </w:tcPr>
          <w:p w14:paraId="1DBECDDC" w14:textId="77777777" w:rsidR="00BD1F51" w:rsidRDefault="00684C1D">
            <w:pPr>
              <w:pStyle w:val="TableParagraph"/>
              <w:spacing w:before="113"/>
              <w:ind w:left="5631" w:right="5624"/>
              <w:jc w:val="center"/>
              <w:rPr>
                <w:b/>
                <w:bCs/>
                <w:sz w:val="24"/>
                <w:szCs w:val="24"/>
              </w:rPr>
            </w:pPr>
            <w:r>
              <w:rPr>
                <w:b/>
                <w:bCs/>
                <w:sz w:val="24"/>
                <w:szCs w:val="24"/>
              </w:rPr>
              <w:t>ՊԵՏԱԿԱՆ ԱՅԼ ՄԱՐՄԻՆՆԵՐ</w:t>
            </w:r>
          </w:p>
        </w:tc>
      </w:tr>
      <w:tr w:rsidR="00BD1F51" w14:paraId="40DC5D66" w14:textId="77777777">
        <w:trPr>
          <w:trHeight w:val="525"/>
        </w:trPr>
        <w:tc>
          <w:tcPr>
            <w:tcW w:w="14810" w:type="dxa"/>
            <w:gridSpan w:val="4"/>
            <w:shd w:val="clear" w:color="auto" w:fill="D9D9D9"/>
          </w:tcPr>
          <w:p w14:paraId="721F9678" w14:textId="77777777" w:rsidR="00BD1F51" w:rsidRDefault="00684C1D">
            <w:pPr>
              <w:pStyle w:val="TableParagraph"/>
              <w:spacing w:before="114"/>
              <w:ind w:left="4"/>
              <w:rPr>
                <w:b/>
                <w:bCs/>
                <w:i/>
              </w:rPr>
            </w:pPr>
            <w:r>
              <w:rPr>
                <w:b/>
                <w:bCs/>
                <w:i/>
                <w:w w:val="105"/>
              </w:rPr>
              <w:t>7.39.ՀԱՇՎԵՔՆՆԻՉ ՊԱԼԱՏ</w:t>
            </w:r>
          </w:p>
        </w:tc>
      </w:tr>
      <w:tr w:rsidR="00BD1F51" w14:paraId="27671D49" w14:textId="77777777">
        <w:trPr>
          <w:trHeight w:val="413"/>
        </w:trPr>
        <w:tc>
          <w:tcPr>
            <w:tcW w:w="3749" w:type="dxa"/>
          </w:tcPr>
          <w:p w14:paraId="60F7E9CB" w14:textId="77777777" w:rsidR="00BD1F51" w:rsidRDefault="00684C1D">
            <w:pPr>
              <w:pStyle w:val="TableParagraph"/>
              <w:spacing w:line="207" w:lineRule="exact"/>
              <w:ind w:left="4"/>
              <w:rPr>
                <w:b/>
                <w:bCs/>
                <w:sz w:val="17"/>
                <w:szCs w:val="17"/>
              </w:rPr>
            </w:pPr>
            <w:r>
              <w:rPr>
                <w:b/>
                <w:bCs/>
                <w:sz w:val="17"/>
                <w:szCs w:val="17"/>
              </w:rPr>
              <w:t>7.39.1. ՏՐԱՆՍՊՈՐՏ</w:t>
            </w:r>
          </w:p>
        </w:tc>
        <w:tc>
          <w:tcPr>
            <w:tcW w:w="7327" w:type="dxa"/>
          </w:tcPr>
          <w:p w14:paraId="21D1057D" w14:textId="77777777" w:rsidR="00BD1F51" w:rsidRDefault="00684C1D">
            <w:pPr>
              <w:pStyle w:val="TableParagraph"/>
              <w:spacing w:line="199" w:lineRule="exact"/>
              <w:ind w:left="79"/>
              <w:rPr>
                <w:sz w:val="17"/>
                <w:szCs w:val="17"/>
              </w:rPr>
            </w:pPr>
            <w:r>
              <w:rPr>
                <w:sz w:val="17"/>
                <w:szCs w:val="17"/>
              </w:rPr>
              <w:t>Ավտոմոբիլային տրանսպորտը և ոչ ընդհանուր օգտագործման ավտոմոբիլային</w:t>
            </w:r>
          </w:p>
          <w:p w14:paraId="6ACC3FBC" w14:textId="77777777" w:rsidR="00BD1F51" w:rsidRDefault="00684C1D">
            <w:pPr>
              <w:pStyle w:val="TableParagraph"/>
              <w:spacing w:line="194" w:lineRule="exact"/>
              <w:ind w:left="79"/>
              <w:rPr>
                <w:sz w:val="17"/>
                <w:szCs w:val="17"/>
              </w:rPr>
            </w:pPr>
            <w:r>
              <w:rPr>
                <w:sz w:val="17"/>
                <w:szCs w:val="17"/>
              </w:rPr>
              <w:t>ճանապարհների երկարությունը</w:t>
            </w:r>
          </w:p>
        </w:tc>
        <w:tc>
          <w:tcPr>
            <w:tcW w:w="1987" w:type="dxa"/>
          </w:tcPr>
          <w:p w14:paraId="38B5F965" w14:textId="77777777" w:rsidR="00BD1F51" w:rsidRDefault="00684C1D">
            <w:pPr>
              <w:pStyle w:val="TableParagraph"/>
              <w:spacing w:line="199" w:lineRule="exact"/>
              <w:ind w:left="58"/>
              <w:rPr>
                <w:sz w:val="17"/>
                <w:szCs w:val="17"/>
              </w:rPr>
            </w:pPr>
            <w:r>
              <w:rPr>
                <w:sz w:val="17"/>
                <w:szCs w:val="17"/>
              </w:rPr>
              <w:t>Ձև N 1-տրանսպորտ</w:t>
            </w:r>
          </w:p>
          <w:p w14:paraId="382D7953" w14:textId="77777777" w:rsidR="00BD1F51" w:rsidRDefault="00684C1D">
            <w:pPr>
              <w:pStyle w:val="TableParagraph"/>
              <w:spacing w:line="194" w:lineRule="exact"/>
              <w:ind w:left="58"/>
              <w:rPr>
                <w:sz w:val="17"/>
                <w:szCs w:val="17"/>
              </w:rPr>
            </w:pPr>
            <w:r>
              <w:rPr>
                <w:sz w:val="17"/>
                <w:szCs w:val="17"/>
              </w:rPr>
              <w:t>(տարեկան)</w:t>
            </w:r>
          </w:p>
        </w:tc>
        <w:tc>
          <w:tcPr>
            <w:tcW w:w="1747" w:type="dxa"/>
          </w:tcPr>
          <w:p w14:paraId="439432A1" w14:textId="77777777" w:rsidR="00BD1F51" w:rsidRDefault="00684C1D">
            <w:pPr>
              <w:pStyle w:val="TableParagraph"/>
              <w:spacing w:line="209" w:lineRule="exact"/>
              <w:ind w:left="52" w:right="46"/>
              <w:jc w:val="center"/>
              <w:rPr>
                <w:sz w:val="17"/>
                <w:szCs w:val="17"/>
              </w:rPr>
            </w:pPr>
            <w:r>
              <w:rPr>
                <w:sz w:val="17"/>
                <w:szCs w:val="17"/>
              </w:rPr>
              <w:t>20 փետրվարի</w:t>
            </w:r>
          </w:p>
        </w:tc>
      </w:tr>
      <w:tr w:rsidR="00BD1F51" w14:paraId="706F45ED" w14:textId="77777777">
        <w:trPr>
          <w:trHeight w:val="413"/>
        </w:trPr>
        <w:tc>
          <w:tcPr>
            <w:tcW w:w="3749" w:type="dxa"/>
          </w:tcPr>
          <w:p w14:paraId="39DB4858" w14:textId="77777777" w:rsidR="00BD1F51" w:rsidRDefault="00684C1D">
            <w:pPr>
              <w:pStyle w:val="TableParagraph"/>
              <w:spacing w:line="206" w:lineRule="exact"/>
              <w:ind w:left="4"/>
              <w:rPr>
                <w:b/>
                <w:bCs/>
                <w:sz w:val="17"/>
                <w:szCs w:val="17"/>
              </w:rPr>
            </w:pPr>
            <w:r>
              <w:rPr>
                <w:b/>
                <w:bCs/>
                <w:sz w:val="17"/>
                <w:szCs w:val="17"/>
              </w:rPr>
              <w:t>7.39.2. ԱՇԽԱՏԱՆՔԻ ՇՈՒԿԱ</w:t>
            </w:r>
          </w:p>
        </w:tc>
        <w:tc>
          <w:tcPr>
            <w:tcW w:w="7327" w:type="dxa"/>
          </w:tcPr>
          <w:p w14:paraId="2C73351B" w14:textId="77777777" w:rsidR="00BD1F51" w:rsidRDefault="00684C1D">
            <w:pPr>
              <w:pStyle w:val="TableParagraph"/>
              <w:spacing w:line="208" w:lineRule="exact"/>
              <w:ind w:left="79"/>
              <w:rPr>
                <w:sz w:val="17"/>
                <w:szCs w:val="17"/>
              </w:rPr>
            </w:pPr>
            <w:r>
              <w:rPr>
                <w:sz w:val="17"/>
                <w:szCs w:val="17"/>
              </w:rPr>
              <w:t>Թափուր աշխատատեղեր, աշխատողների թվաքանակի և աշխատատեղերի շարժ</w:t>
            </w:r>
          </w:p>
        </w:tc>
        <w:tc>
          <w:tcPr>
            <w:tcW w:w="1987" w:type="dxa"/>
          </w:tcPr>
          <w:p w14:paraId="5AC91E2E" w14:textId="77777777" w:rsidR="00BD1F51" w:rsidRDefault="00684C1D">
            <w:pPr>
              <w:pStyle w:val="TableParagraph"/>
              <w:spacing w:line="199" w:lineRule="exact"/>
              <w:ind w:left="57"/>
              <w:rPr>
                <w:sz w:val="17"/>
                <w:szCs w:val="17"/>
              </w:rPr>
            </w:pPr>
            <w:r>
              <w:rPr>
                <w:sz w:val="17"/>
                <w:szCs w:val="17"/>
              </w:rPr>
              <w:t>Ձև N 1- ԹԱՇ</w:t>
            </w:r>
          </w:p>
          <w:p w14:paraId="7097AE96" w14:textId="77777777" w:rsidR="00BD1F51" w:rsidRDefault="00684C1D">
            <w:pPr>
              <w:pStyle w:val="TableParagraph"/>
              <w:spacing w:line="194" w:lineRule="exact"/>
              <w:ind w:left="56"/>
              <w:rPr>
                <w:sz w:val="17"/>
                <w:szCs w:val="17"/>
              </w:rPr>
            </w:pPr>
            <w:r>
              <w:rPr>
                <w:sz w:val="17"/>
                <w:szCs w:val="17"/>
              </w:rPr>
              <w:t>(եռամսյակային)</w:t>
            </w:r>
          </w:p>
        </w:tc>
        <w:tc>
          <w:tcPr>
            <w:tcW w:w="1747" w:type="dxa"/>
          </w:tcPr>
          <w:p w14:paraId="0611B592" w14:textId="77777777" w:rsidR="00BD1F51" w:rsidRDefault="00684C1D">
            <w:pPr>
              <w:pStyle w:val="TableParagraph"/>
              <w:spacing w:line="208" w:lineRule="exact"/>
              <w:ind w:left="53" w:right="46"/>
              <w:jc w:val="center"/>
              <w:rPr>
                <w:sz w:val="17"/>
              </w:rPr>
            </w:pPr>
            <w:r>
              <w:rPr>
                <w:sz w:val="17"/>
              </w:rPr>
              <w:t>20</w:t>
            </w:r>
          </w:p>
        </w:tc>
      </w:tr>
      <w:tr w:rsidR="00BD1F51" w14:paraId="7CBBBDF6" w14:textId="77777777">
        <w:trPr>
          <w:trHeight w:val="621"/>
        </w:trPr>
        <w:tc>
          <w:tcPr>
            <w:tcW w:w="3749" w:type="dxa"/>
          </w:tcPr>
          <w:p w14:paraId="77DA9586" w14:textId="77777777" w:rsidR="00BD1F51" w:rsidRDefault="00684C1D">
            <w:pPr>
              <w:pStyle w:val="TableParagraph"/>
              <w:spacing w:line="207" w:lineRule="exact"/>
              <w:ind w:left="4"/>
              <w:rPr>
                <w:b/>
                <w:bCs/>
                <w:sz w:val="17"/>
                <w:szCs w:val="17"/>
              </w:rPr>
            </w:pPr>
            <w:r>
              <w:rPr>
                <w:b/>
                <w:bCs/>
                <w:sz w:val="17"/>
                <w:szCs w:val="17"/>
              </w:rPr>
              <w:t>7.39.3. ԱՇԽԱՏԱՆՔԻ ՇՈՒԿԱ</w:t>
            </w:r>
          </w:p>
        </w:tc>
        <w:tc>
          <w:tcPr>
            <w:tcW w:w="7327" w:type="dxa"/>
          </w:tcPr>
          <w:p w14:paraId="17A71C69" w14:textId="77777777" w:rsidR="00BD1F51" w:rsidRDefault="00684C1D">
            <w:pPr>
              <w:pStyle w:val="TableParagraph"/>
              <w:spacing w:line="218"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00F99CD3" w14:textId="77777777" w:rsidR="00BD1F51" w:rsidRDefault="00684C1D">
            <w:pPr>
              <w:pStyle w:val="TableParagraph"/>
              <w:spacing w:line="209" w:lineRule="exact"/>
              <w:ind w:left="58"/>
              <w:rPr>
                <w:sz w:val="17"/>
                <w:szCs w:val="17"/>
              </w:rPr>
            </w:pPr>
            <w:r>
              <w:rPr>
                <w:sz w:val="17"/>
                <w:szCs w:val="17"/>
              </w:rPr>
              <w:t>Ձև N 1-Ա (տարեկան)</w:t>
            </w:r>
          </w:p>
        </w:tc>
        <w:tc>
          <w:tcPr>
            <w:tcW w:w="1747" w:type="dxa"/>
          </w:tcPr>
          <w:p w14:paraId="0301F25E" w14:textId="77777777" w:rsidR="00BD1F51" w:rsidRDefault="00684C1D">
            <w:pPr>
              <w:pStyle w:val="TableParagraph"/>
              <w:spacing w:line="209" w:lineRule="exact"/>
              <w:ind w:left="53" w:right="46"/>
              <w:jc w:val="center"/>
              <w:rPr>
                <w:sz w:val="17"/>
                <w:szCs w:val="17"/>
              </w:rPr>
            </w:pPr>
            <w:r>
              <w:rPr>
                <w:sz w:val="17"/>
                <w:szCs w:val="17"/>
              </w:rPr>
              <w:t>25 փետրվարի</w:t>
            </w:r>
          </w:p>
        </w:tc>
      </w:tr>
    </w:tbl>
    <w:p w14:paraId="49738C73" w14:textId="77777777" w:rsidR="00BD1F51" w:rsidRDefault="00BD1F51">
      <w:pPr>
        <w:spacing w:line="209" w:lineRule="exact"/>
        <w:jc w:val="center"/>
        <w:rPr>
          <w:sz w:val="17"/>
          <w:szCs w:val="17"/>
        </w:rPr>
        <w:sectPr w:rsidR="00BD1F51">
          <w:pgSz w:w="15840" w:h="12240" w:orient="landscape"/>
          <w:pgMar w:top="1640" w:right="360" w:bottom="136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5"/>
        <w:gridCol w:w="1992"/>
        <w:gridCol w:w="1742"/>
      </w:tblGrid>
      <w:tr w:rsidR="00BD1F51" w14:paraId="07C94340" w14:textId="77777777">
        <w:trPr>
          <w:trHeight w:val="399"/>
        </w:trPr>
        <w:tc>
          <w:tcPr>
            <w:tcW w:w="3742" w:type="dxa"/>
            <w:vMerge w:val="restart"/>
          </w:tcPr>
          <w:p w14:paraId="70DFEFA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5" w:type="dxa"/>
            <w:vMerge w:val="restart"/>
          </w:tcPr>
          <w:p w14:paraId="59FA4F6E"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4" w:type="dxa"/>
            <w:gridSpan w:val="2"/>
          </w:tcPr>
          <w:p w14:paraId="72C626C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6CA3E6A"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1D98D4CB" w14:textId="77777777">
        <w:trPr>
          <w:trHeight w:val="798"/>
        </w:trPr>
        <w:tc>
          <w:tcPr>
            <w:tcW w:w="3742" w:type="dxa"/>
            <w:vMerge/>
            <w:tcBorders>
              <w:top w:val="nil"/>
            </w:tcBorders>
          </w:tcPr>
          <w:p w14:paraId="4F25A074" w14:textId="77777777" w:rsidR="00BD1F51" w:rsidRDefault="00BD1F51">
            <w:pPr>
              <w:rPr>
                <w:sz w:val="2"/>
                <w:szCs w:val="2"/>
              </w:rPr>
            </w:pPr>
          </w:p>
        </w:tc>
        <w:tc>
          <w:tcPr>
            <w:tcW w:w="7335" w:type="dxa"/>
            <w:vMerge/>
            <w:tcBorders>
              <w:top w:val="nil"/>
            </w:tcBorders>
          </w:tcPr>
          <w:p w14:paraId="71895070" w14:textId="77777777" w:rsidR="00BD1F51" w:rsidRDefault="00BD1F51">
            <w:pPr>
              <w:rPr>
                <w:sz w:val="2"/>
                <w:szCs w:val="2"/>
              </w:rPr>
            </w:pPr>
          </w:p>
        </w:tc>
        <w:tc>
          <w:tcPr>
            <w:tcW w:w="1992" w:type="dxa"/>
          </w:tcPr>
          <w:p w14:paraId="3BDFD1C6" w14:textId="77777777" w:rsidR="00BD1F51" w:rsidRDefault="00684C1D">
            <w:pPr>
              <w:pStyle w:val="TableParagraph"/>
              <w:ind w:left="193" w:right="189" w:firstLine="44"/>
              <w:jc w:val="center"/>
              <w:rPr>
                <w:b/>
                <w:bCs/>
                <w:i/>
                <w:sz w:val="15"/>
                <w:szCs w:val="15"/>
              </w:rPr>
            </w:pPr>
            <w:r>
              <w:rPr>
                <w:b/>
                <w:bCs/>
                <w:i/>
                <w:sz w:val="15"/>
                <w:szCs w:val="15"/>
              </w:rPr>
              <w:t>հաշվետվության ձևը (նյութը), հաճախականությունը</w:t>
            </w:r>
          </w:p>
        </w:tc>
        <w:tc>
          <w:tcPr>
            <w:tcW w:w="1742" w:type="dxa"/>
          </w:tcPr>
          <w:p w14:paraId="147F60CA" w14:textId="77777777" w:rsidR="00BD1F51" w:rsidRDefault="00684C1D">
            <w:pPr>
              <w:pStyle w:val="TableParagraph"/>
              <w:ind w:left="21" w:right="19"/>
              <w:jc w:val="center"/>
              <w:rPr>
                <w:b/>
                <w:bCs/>
                <w:i/>
                <w:sz w:val="15"/>
                <w:szCs w:val="15"/>
              </w:rPr>
            </w:pPr>
            <w:r>
              <w:rPr>
                <w:b/>
                <w:bCs/>
                <w:i/>
                <w:sz w:val="15"/>
                <w:szCs w:val="15"/>
              </w:rPr>
              <w:t>Ժամկետը (ամսաթիվը կամ օրը հաշվետու ժամանակաշրջանից</w:t>
            </w:r>
          </w:p>
          <w:p w14:paraId="75B0E046" w14:textId="77777777" w:rsidR="00BD1F51" w:rsidRDefault="00684C1D">
            <w:pPr>
              <w:pStyle w:val="TableParagraph"/>
              <w:spacing w:line="183" w:lineRule="exact"/>
              <w:ind w:left="21" w:right="19"/>
              <w:jc w:val="center"/>
              <w:rPr>
                <w:b/>
                <w:bCs/>
                <w:i/>
                <w:sz w:val="15"/>
                <w:szCs w:val="15"/>
              </w:rPr>
            </w:pPr>
            <w:r>
              <w:rPr>
                <w:b/>
                <w:bCs/>
                <w:i/>
                <w:sz w:val="15"/>
                <w:szCs w:val="15"/>
              </w:rPr>
              <w:t>հետո)</w:t>
            </w:r>
          </w:p>
        </w:tc>
      </w:tr>
      <w:tr w:rsidR="00BD1F51" w14:paraId="0DD3FDD3" w14:textId="77777777">
        <w:trPr>
          <w:trHeight w:val="621"/>
        </w:trPr>
        <w:tc>
          <w:tcPr>
            <w:tcW w:w="3742" w:type="dxa"/>
          </w:tcPr>
          <w:p w14:paraId="0B2830DD" w14:textId="77777777" w:rsidR="00BD1F51" w:rsidRDefault="00684C1D">
            <w:pPr>
              <w:pStyle w:val="TableParagraph"/>
              <w:spacing w:line="208" w:lineRule="exact"/>
              <w:ind w:left="4"/>
              <w:rPr>
                <w:b/>
                <w:bCs/>
                <w:sz w:val="17"/>
                <w:szCs w:val="17"/>
              </w:rPr>
            </w:pPr>
            <w:r>
              <w:rPr>
                <w:b/>
                <w:bCs/>
                <w:sz w:val="17"/>
                <w:szCs w:val="17"/>
              </w:rPr>
              <w:t>7.39.4. ԱՇԽԱՏԱՆՔԻ ՇՈՒԿԱ</w:t>
            </w:r>
          </w:p>
        </w:tc>
        <w:tc>
          <w:tcPr>
            <w:tcW w:w="7335" w:type="dxa"/>
          </w:tcPr>
          <w:p w14:paraId="1FE73BD8" w14:textId="77777777" w:rsidR="00BD1F51" w:rsidRDefault="00684C1D">
            <w:pPr>
              <w:pStyle w:val="TableParagraph"/>
              <w:spacing w:line="210" w:lineRule="exact"/>
              <w:ind w:left="86"/>
              <w:rPr>
                <w:sz w:val="17"/>
                <w:szCs w:val="17"/>
              </w:rPr>
            </w:pPr>
            <w:r>
              <w:rPr>
                <w:sz w:val="17"/>
                <w:szCs w:val="17"/>
              </w:rPr>
              <w:t>Աշխատողների մասնագիտական ուսուցում</w:t>
            </w:r>
          </w:p>
        </w:tc>
        <w:tc>
          <w:tcPr>
            <w:tcW w:w="1992" w:type="dxa"/>
          </w:tcPr>
          <w:p w14:paraId="04EF91BB" w14:textId="77777777" w:rsidR="00BD1F51" w:rsidRDefault="00684C1D">
            <w:pPr>
              <w:pStyle w:val="TableParagraph"/>
              <w:spacing w:line="199" w:lineRule="exact"/>
              <w:ind w:left="57"/>
              <w:rPr>
                <w:sz w:val="17"/>
                <w:szCs w:val="17"/>
              </w:rPr>
            </w:pPr>
            <w:r>
              <w:rPr>
                <w:sz w:val="17"/>
                <w:szCs w:val="17"/>
              </w:rPr>
              <w:t>Ձև N 1- կադրերի</w:t>
            </w:r>
          </w:p>
          <w:p w14:paraId="75B6789D" w14:textId="77777777" w:rsidR="00BD1F51" w:rsidRDefault="00684C1D">
            <w:pPr>
              <w:pStyle w:val="TableParagraph"/>
              <w:spacing w:before="5" w:line="206" w:lineRule="exact"/>
              <w:ind w:left="57" w:right="323"/>
              <w:rPr>
                <w:sz w:val="17"/>
                <w:szCs w:val="17"/>
              </w:rPr>
            </w:pPr>
            <w:r>
              <w:rPr>
                <w:sz w:val="17"/>
                <w:szCs w:val="17"/>
              </w:rPr>
              <w:t>ուսուցում (տարեկան)</w:t>
            </w:r>
          </w:p>
        </w:tc>
        <w:tc>
          <w:tcPr>
            <w:tcW w:w="1742" w:type="dxa"/>
          </w:tcPr>
          <w:p w14:paraId="743E1C63" w14:textId="77777777" w:rsidR="00BD1F51" w:rsidRDefault="00684C1D">
            <w:pPr>
              <w:pStyle w:val="TableParagraph"/>
              <w:spacing w:line="210" w:lineRule="exact"/>
              <w:ind w:right="371"/>
              <w:jc w:val="right"/>
              <w:rPr>
                <w:sz w:val="17"/>
                <w:szCs w:val="17"/>
              </w:rPr>
            </w:pPr>
            <w:r>
              <w:rPr>
                <w:sz w:val="17"/>
                <w:szCs w:val="17"/>
              </w:rPr>
              <w:t>27 հունվարի</w:t>
            </w:r>
          </w:p>
        </w:tc>
      </w:tr>
      <w:tr w:rsidR="00BD1F51" w14:paraId="3007E1D9" w14:textId="77777777">
        <w:trPr>
          <w:trHeight w:val="525"/>
        </w:trPr>
        <w:tc>
          <w:tcPr>
            <w:tcW w:w="14811" w:type="dxa"/>
            <w:gridSpan w:val="4"/>
            <w:shd w:val="clear" w:color="auto" w:fill="D9D9D9"/>
          </w:tcPr>
          <w:p w14:paraId="18BD44DF" w14:textId="77777777" w:rsidR="00BD1F51" w:rsidRDefault="00684C1D">
            <w:pPr>
              <w:pStyle w:val="TableParagraph"/>
              <w:spacing w:before="113"/>
              <w:ind w:left="4"/>
              <w:rPr>
                <w:b/>
                <w:bCs/>
                <w:i/>
              </w:rPr>
            </w:pPr>
            <w:r>
              <w:rPr>
                <w:b/>
                <w:bCs/>
                <w:i/>
                <w:w w:val="105"/>
              </w:rPr>
              <w:t>7.40. ՊԵՏԱԿԱՆ ԱՐԱՐՈՂԱԿԱՐԳԻ ԾԱՌԱՅՈՒԹՅՈՒՆ</w:t>
            </w:r>
          </w:p>
        </w:tc>
      </w:tr>
      <w:tr w:rsidR="00BD1F51" w14:paraId="13967DE6" w14:textId="77777777">
        <w:trPr>
          <w:trHeight w:val="453"/>
        </w:trPr>
        <w:tc>
          <w:tcPr>
            <w:tcW w:w="3742" w:type="dxa"/>
          </w:tcPr>
          <w:p w14:paraId="39701C92" w14:textId="77777777" w:rsidR="00BD1F51" w:rsidRDefault="00684C1D">
            <w:pPr>
              <w:pStyle w:val="TableParagraph"/>
              <w:spacing w:line="220" w:lineRule="exact"/>
              <w:ind w:left="4"/>
              <w:rPr>
                <w:b/>
                <w:bCs/>
                <w:sz w:val="17"/>
                <w:szCs w:val="17"/>
              </w:rPr>
            </w:pPr>
            <w:r>
              <w:rPr>
                <w:b/>
                <w:bCs/>
                <w:sz w:val="17"/>
                <w:szCs w:val="17"/>
              </w:rPr>
              <w:t>7.40.1. ՏՐԱՆՍՊՈՐՏ</w:t>
            </w:r>
          </w:p>
        </w:tc>
        <w:tc>
          <w:tcPr>
            <w:tcW w:w="7335" w:type="dxa"/>
          </w:tcPr>
          <w:p w14:paraId="1D04E59B" w14:textId="77777777" w:rsidR="00BD1F51" w:rsidRDefault="00684C1D">
            <w:pPr>
              <w:pStyle w:val="TableParagraph"/>
              <w:spacing w:line="221" w:lineRule="exact"/>
              <w:ind w:left="54"/>
              <w:rPr>
                <w:sz w:val="17"/>
                <w:szCs w:val="17"/>
              </w:rPr>
            </w:pPr>
            <w:r>
              <w:rPr>
                <w:sz w:val="17"/>
                <w:szCs w:val="17"/>
              </w:rPr>
              <w:t>Ավտոմոբիլային տրանսպորտը և ոչ ընդհանուր օգտագործման ավտոմոբիլային</w:t>
            </w:r>
          </w:p>
          <w:p w14:paraId="5FE9399B"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1153E865" w14:textId="77777777" w:rsidR="00BD1F51" w:rsidRDefault="00684C1D">
            <w:pPr>
              <w:pStyle w:val="TableParagraph"/>
              <w:spacing w:line="221" w:lineRule="exact"/>
              <w:ind w:left="57"/>
              <w:rPr>
                <w:sz w:val="17"/>
                <w:szCs w:val="17"/>
              </w:rPr>
            </w:pPr>
            <w:r>
              <w:rPr>
                <w:sz w:val="17"/>
                <w:szCs w:val="17"/>
              </w:rPr>
              <w:t>Ձև N 1-տրանսպորտ</w:t>
            </w:r>
          </w:p>
          <w:p w14:paraId="5B07328C"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3E2B061E" w14:textId="77777777" w:rsidR="00BD1F51" w:rsidRDefault="00684C1D">
            <w:pPr>
              <w:pStyle w:val="TableParagraph"/>
              <w:spacing w:line="222" w:lineRule="exact"/>
              <w:ind w:right="295"/>
              <w:jc w:val="right"/>
              <w:rPr>
                <w:sz w:val="17"/>
                <w:szCs w:val="17"/>
              </w:rPr>
            </w:pPr>
            <w:r>
              <w:rPr>
                <w:sz w:val="17"/>
                <w:szCs w:val="17"/>
              </w:rPr>
              <w:t>20 փետրվարի</w:t>
            </w:r>
          </w:p>
        </w:tc>
      </w:tr>
      <w:tr w:rsidR="00BD1F51" w14:paraId="43A02E7A" w14:textId="77777777">
        <w:trPr>
          <w:trHeight w:val="453"/>
        </w:trPr>
        <w:tc>
          <w:tcPr>
            <w:tcW w:w="3742" w:type="dxa"/>
          </w:tcPr>
          <w:p w14:paraId="0F68A199" w14:textId="77777777" w:rsidR="00BD1F51" w:rsidRDefault="00684C1D">
            <w:pPr>
              <w:pStyle w:val="TableParagraph"/>
              <w:spacing w:line="220" w:lineRule="exact"/>
              <w:ind w:left="4"/>
              <w:rPr>
                <w:b/>
                <w:bCs/>
                <w:sz w:val="17"/>
                <w:szCs w:val="17"/>
              </w:rPr>
            </w:pPr>
            <w:r>
              <w:rPr>
                <w:b/>
                <w:bCs/>
                <w:sz w:val="17"/>
                <w:szCs w:val="17"/>
              </w:rPr>
              <w:t>7.40.2. ԱՇԽԱՏԱՆՔԻ ՇՈՒԿԱ</w:t>
            </w:r>
          </w:p>
        </w:tc>
        <w:tc>
          <w:tcPr>
            <w:tcW w:w="7335" w:type="dxa"/>
          </w:tcPr>
          <w:p w14:paraId="3C0C112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35FB8D5E" w14:textId="77777777" w:rsidR="00BD1F51" w:rsidRDefault="00684C1D">
            <w:pPr>
              <w:pStyle w:val="TableParagraph"/>
              <w:spacing w:line="222" w:lineRule="exact"/>
              <w:ind w:left="4"/>
              <w:rPr>
                <w:sz w:val="17"/>
                <w:szCs w:val="17"/>
              </w:rPr>
            </w:pPr>
            <w:r>
              <w:rPr>
                <w:sz w:val="17"/>
                <w:szCs w:val="17"/>
              </w:rPr>
              <w:t>Ձև N 1- ԹԱՇ</w:t>
            </w:r>
          </w:p>
          <w:p w14:paraId="0E6B1476"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3CFCA705" w14:textId="77777777" w:rsidR="00BD1F51" w:rsidRDefault="00684C1D">
            <w:pPr>
              <w:pStyle w:val="TableParagraph"/>
              <w:spacing w:line="223" w:lineRule="exact"/>
              <w:ind w:left="19" w:right="19"/>
              <w:jc w:val="center"/>
              <w:rPr>
                <w:sz w:val="17"/>
              </w:rPr>
            </w:pPr>
            <w:r>
              <w:rPr>
                <w:sz w:val="17"/>
              </w:rPr>
              <w:t>20</w:t>
            </w:r>
          </w:p>
        </w:tc>
      </w:tr>
      <w:tr w:rsidR="00BD1F51" w14:paraId="3CD85F23" w14:textId="77777777">
        <w:trPr>
          <w:trHeight w:val="454"/>
        </w:trPr>
        <w:tc>
          <w:tcPr>
            <w:tcW w:w="3742" w:type="dxa"/>
          </w:tcPr>
          <w:p w14:paraId="7323D8FB" w14:textId="77777777" w:rsidR="00BD1F51" w:rsidRDefault="00684C1D">
            <w:pPr>
              <w:pStyle w:val="TableParagraph"/>
              <w:spacing w:line="221" w:lineRule="exact"/>
              <w:ind w:left="4"/>
              <w:rPr>
                <w:b/>
                <w:bCs/>
                <w:sz w:val="17"/>
                <w:szCs w:val="17"/>
              </w:rPr>
            </w:pPr>
            <w:r>
              <w:rPr>
                <w:b/>
                <w:bCs/>
                <w:sz w:val="17"/>
                <w:szCs w:val="17"/>
              </w:rPr>
              <w:t>7.40.3. ԱՇԽԱՏԱՆՔԻ ՇՈՒԿԱ</w:t>
            </w:r>
          </w:p>
        </w:tc>
        <w:tc>
          <w:tcPr>
            <w:tcW w:w="7335" w:type="dxa"/>
          </w:tcPr>
          <w:p w14:paraId="41480D25" w14:textId="77777777" w:rsidR="00BD1F51" w:rsidRDefault="00684C1D">
            <w:pPr>
              <w:pStyle w:val="TableParagraph"/>
              <w:spacing w:line="223" w:lineRule="exact"/>
              <w:ind w:left="54"/>
              <w:rPr>
                <w:sz w:val="17"/>
                <w:szCs w:val="17"/>
              </w:rPr>
            </w:pPr>
            <w:r>
              <w:rPr>
                <w:sz w:val="17"/>
                <w:szCs w:val="17"/>
              </w:rPr>
              <w:t>Աշխատողների թվաքանակը, աշխատանքի վարձատրությունը, աշխատաժամերը,</w:t>
            </w:r>
          </w:p>
          <w:p w14:paraId="042D16F1" w14:textId="77777777" w:rsidR="00BD1F51" w:rsidRDefault="00684C1D">
            <w:pPr>
              <w:pStyle w:val="TableParagraph"/>
              <w:spacing w:line="212" w:lineRule="exact"/>
              <w:ind w:left="54"/>
              <w:rPr>
                <w:sz w:val="17"/>
                <w:szCs w:val="17"/>
              </w:rPr>
            </w:pPr>
            <w:r>
              <w:rPr>
                <w:sz w:val="17"/>
                <w:szCs w:val="17"/>
              </w:rPr>
              <w:t>աշխատուժի վրա գործատուի կատարած ծախսերը</w:t>
            </w:r>
          </w:p>
        </w:tc>
        <w:tc>
          <w:tcPr>
            <w:tcW w:w="1992" w:type="dxa"/>
          </w:tcPr>
          <w:p w14:paraId="50D5CE80" w14:textId="77777777" w:rsidR="00BD1F51" w:rsidRDefault="00684C1D">
            <w:pPr>
              <w:pStyle w:val="TableParagraph"/>
              <w:spacing w:line="223" w:lineRule="exact"/>
              <w:ind w:left="57"/>
              <w:rPr>
                <w:sz w:val="17"/>
                <w:szCs w:val="17"/>
              </w:rPr>
            </w:pPr>
            <w:r>
              <w:rPr>
                <w:sz w:val="17"/>
                <w:szCs w:val="17"/>
              </w:rPr>
              <w:t>Ձև N 1-Ա (տարեկան)</w:t>
            </w:r>
          </w:p>
        </w:tc>
        <w:tc>
          <w:tcPr>
            <w:tcW w:w="1742" w:type="dxa"/>
          </w:tcPr>
          <w:p w14:paraId="355FF21F" w14:textId="77777777" w:rsidR="00BD1F51" w:rsidRDefault="00684C1D">
            <w:pPr>
              <w:pStyle w:val="TableParagraph"/>
              <w:spacing w:line="223" w:lineRule="exact"/>
              <w:ind w:right="300"/>
              <w:jc w:val="right"/>
              <w:rPr>
                <w:sz w:val="17"/>
                <w:szCs w:val="17"/>
              </w:rPr>
            </w:pPr>
            <w:r>
              <w:rPr>
                <w:sz w:val="17"/>
                <w:szCs w:val="17"/>
              </w:rPr>
              <w:t>25 փետրվարի</w:t>
            </w:r>
          </w:p>
        </w:tc>
      </w:tr>
      <w:tr w:rsidR="00BD1F51" w14:paraId="56870F8A" w14:textId="77777777">
        <w:trPr>
          <w:trHeight w:val="680"/>
        </w:trPr>
        <w:tc>
          <w:tcPr>
            <w:tcW w:w="3742" w:type="dxa"/>
          </w:tcPr>
          <w:p w14:paraId="53C68D51" w14:textId="77777777" w:rsidR="00BD1F51" w:rsidRDefault="00684C1D">
            <w:pPr>
              <w:pStyle w:val="TableParagraph"/>
              <w:spacing w:line="220" w:lineRule="exact"/>
              <w:ind w:left="4"/>
              <w:rPr>
                <w:b/>
                <w:bCs/>
                <w:sz w:val="17"/>
                <w:szCs w:val="17"/>
              </w:rPr>
            </w:pPr>
            <w:r>
              <w:rPr>
                <w:b/>
                <w:bCs/>
                <w:sz w:val="17"/>
                <w:szCs w:val="17"/>
              </w:rPr>
              <w:t>7.40.4. ԱՇԽԱՏԱՆՔԻ ՇՈՒԿԱ</w:t>
            </w:r>
          </w:p>
        </w:tc>
        <w:tc>
          <w:tcPr>
            <w:tcW w:w="7335" w:type="dxa"/>
          </w:tcPr>
          <w:p w14:paraId="032840D5" w14:textId="77777777" w:rsidR="00BD1F51" w:rsidRDefault="00684C1D">
            <w:pPr>
              <w:pStyle w:val="TableParagraph"/>
              <w:spacing w:line="222" w:lineRule="exact"/>
              <w:ind w:left="54"/>
              <w:rPr>
                <w:sz w:val="17"/>
                <w:szCs w:val="17"/>
              </w:rPr>
            </w:pPr>
            <w:r>
              <w:rPr>
                <w:sz w:val="17"/>
                <w:szCs w:val="17"/>
              </w:rPr>
              <w:t>Աշխատողների մասնագիտական ուսուցում</w:t>
            </w:r>
          </w:p>
        </w:tc>
        <w:tc>
          <w:tcPr>
            <w:tcW w:w="1992" w:type="dxa"/>
          </w:tcPr>
          <w:p w14:paraId="3A4BEE24" w14:textId="77777777" w:rsidR="00BD1F51" w:rsidRDefault="00684C1D">
            <w:pPr>
              <w:pStyle w:val="TableParagraph"/>
              <w:spacing w:line="237" w:lineRule="auto"/>
              <w:ind w:left="57"/>
              <w:rPr>
                <w:sz w:val="17"/>
                <w:szCs w:val="17"/>
              </w:rPr>
            </w:pPr>
            <w:r>
              <w:rPr>
                <w:sz w:val="17"/>
                <w:szCs w:val="17"/>
              </w:rPr>
              <w:t>Ձև N 1- կադրերի ուսուցում</w:t>
            </w:r>
          </w:p>
          <w:p w14:paraId="0DFBAEDB" w14:textId="77777777" w:rsidR="00BD1F51" w:rsidRDefault="00684C1D">
            <w:pPr>
              <w:pStyle w:val="TableParagraph"/>
              <w:spacing w:line="213" w:lineRule="exact"/>
              <w:ind w:left="57"/>
              <w:rPr>
                <w:sz w:val="17"/>
                <w:szCs w:val="17"/>
              </w:rPr>
            </w:pPr>
            <w:r>
              <w:rPr>
                <w:sz w:val="17"/>
                <w:szCs w:val="17"/>
              </w:rPr>
              <w:t>(տարեկան)</w:t>
            </w:r>
          </w:p>
        </w:tc>
        <w:tc>
          <w:tcPr>
            <w:tcW w:w="1742" w:type="dxa"/>
          </w:tcPr>
          <w:p w14:paraId="0B6FAE86" w14:textId="77777777" w:rsidR="00BD1F51" w:rsidRDefault="00684C1D">
            <w:pPr>
              <w:pStyle w:val="TableParagraph"/>
              <w:spacing w:line="222" w:lineRule="exact"/>
              <w:ind w:right="371"/>
              <w:jc w:val="right"/>
              <w:rPr>
                <w:sz w:val="17"/>
                <w:szCs w:val="17"/>
              </w:rPr>
            </w:pPr>
            <w:r>
              <w:rPr>
                <w:sz w:val="17"/>
                <w:szCs w:val="17"/>
              </w:rPr>
              <w:t>27 հունվարի</w:t>
            </w:r>
          </w:p>
        </w:tc>
      </w:tr>
      <w:tr w:rsidR="00BD1F51" w14:paraId="471D98EA" w14:textId="77777777">
        <w:trPr>
          <w:trHeight w:val="525"/>
        </w:trPr>
        <w:tc>
          <w:tcPr>
            <w:tcW w:w="14811" w:type="dxa"/>
            <w:gridSpan w:val="4"/>
            <w:shd w:val="clear" w:color="auto" w:fill="D9D9D9"/>
          </w:tcPr>
          <w:p w14:paraId="166BF834" w14:textId="77777777" w:rsidR="00BD1F51" w:rsidRDefault="00684C1D">
            <w:pPr>
              <w:pStyle w:val="TableParagraph"/>
              <w:spacing w:before="114"/>
              <w:ind w:left="4"/>
              <w:rPr>
                <w:b/>
                <w:bCs/>
                <w:i/>
              </w:rPr>
            </w:pPr>
            <w:r>
              <w:rPr>
                <w:b/>
                <w:bCs/>
                <w:i/>
                <w:w w:val="105"/>
              </w:rPr>
              <w:t>7.41. ՀԱՏՈՒԿ ՔՆՆՉԱԿԱՆ ԾԱՌԱՅՈՒԹՅՈՒՆ</w:t>
            </w:r>
          </w:p>
        </w:tc>
      </w:tr>
      <w:tr w:rsidR="00BD1F51" w14:paraId="05D97C82" w14:textId="77777777">
        <w:trPr>
          <w:trHeight w:val="453"/>
        </w:trPr>
        <w:tc>
          <w:tcPr>
            <w:tcW w:w="3742" w:type="dxa"/>
          </w:tcPr>
          <w:p w14:paraId="5580216C" w14:textId="77777777" w:rsidR="00BD1F51" w:rsidRDefault="00684C1D">
            <w:pPr>
              <w:pStyle w:val="TableParagraph"/>
              <w:spacing w:line="220" w:lineRule="exact"/>
              <w:ind w:left="4"/>
              <w:rPr>
                <w:b/>
                <w:bCs/>
                <w:sz w:val="17"/>
                <w:szCs w:val="17"/>
              </w:rPr>
            </w:pPr>
            <w:r>
              <w:rPr>
                <w:b/>
                <w:bCs/>
                <w:sz w:val="17"/>
                <w:szCs w:val="17"/>
              </w:rPr>
              <w:t>7.41.1. ՏՐԱՆՍՊՈՐՏ</w:t>
            </w:r>
          </w:p>
        </w:tc>
        <w:tc>
          <w:tcPr>
            <w:tcW w:w="7335" w:type="dxa"/>
          </w:tcPr>
          <w:p w14:paraId="2F8F12F6" w14:textId="77777777" w:rsidR="00BD1F51" w:rsidRDefault="00684C1D">
            <w:pPr>
              <w:pStyle w:val="TableParagraph"/>
              <w:spacing w:line="222" w:lineRule="exact"/>
              <w:ind w:left="54"/>
              <w:rPr>
                <w:sz w:val="17"/>
                <w:szCs w:val="17"/>
              </w:rPr>
            </w:pPr>
            <w:r>
              <w:rPr>
                <w:sz w:val="17"/>
                <w:szCs w:val="17"/>
              </w:rPr>
              <w:t>Ավտոմոբիլային տրանսպորտը և ոչ ընդհանուր օգտագործման ավտոմոբիլային</w:t>
            </w:r>
          </w:p>
          <w:p w14:paraId="1ED74255"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43187DFC" w14:textId="77777777" w:rsidR="00BD1F51" w:rsidRDefault="00684C1D">
            <w:pPr>
              <w:pStyle w:val="TableParagraph"/>
              <w:spacing w:line="222" w:lineRule="exact"/>
              <w:ind w:left="57"/>
              <w:rPr>
                <w:sz w:val="17"/>
                <w:szCs w:val="17"/>
              </w:rPr>
            </w:pPr>
            <w:r>
              <w:rPr>
                <w:sz w:val="17"/>
                <w:szCs w:val="17"/>
              </w:rPr>
              <w:t>Ձև N 1-տրանսպորտ</w:t>
            </w:r>
          </w:p>
          <w:p w14:paraId="1DA614D9"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077A9CAE" w14:textId="77777777" w:rsidR="00BD1F51" w:rsidRDefault="00684C1D">
            <w:pPr>
              <w:pStyle w:val="TableParagraph"/>
              <w:spacing w:line="223" w:lineRule="exact"/>
              <w:ind w:right="289"/>
              <w:jc w:val="right"/>
              <w:rPr>
                <w:sz w:val="17"/>
                <w:szCs w:val="17"/>
              </w:rPr>
            </w:pPr>
            <w:r>
              <w:rPr>
                <w:sz w:val="17"/>
                <w:szCs w:val="17"/>
              </w:rPr>
              <w:t>20 փետրվարի</w:t>
            </w:r>
          </w:p>
        </w:tc>
      </w:tr>
      <w:tr w:rsidR="00BD1F51" w14:paraId="3C4C8FBE" w14:textId="77777777">
        <w:trPr>
          <w:trHeight w:val="454"/>
        </w:trPr>
        <w:tc>
          <w:tcPr>
            <w:tcW w:w="3742" w:type="dxa"/>
          </w:tcPr>
          <w:p w14:paraId="038A2AAC" w14:textId="77777777" w:rsidR="00BD1F51" w:rsidRDefault="00684C1D">
            <w:pPr>
              <w:pStyle w:val="TableParagraph"/>
              <w:spacing w:line="221" w:lineRule="exact"/>
              <w:ind w:left="4"/>
              <w:rPr>
                <w:b/>
                <w:bCs/>
                <w:sz w:val="17"/>
                <w:szCs w:val="17"/>
              </w:rPr>
            </w:pPr>
            <w:r>
              <w:rPr>
                <w:b/>
                <w:bCs/>
                <w:sz w:val="17"/>
                <w:szCs w:val="17"/>
              </w:rPr>
              <w:t>7.41.2. ԱՇԽԱՏԱՆՔԻ ՇՈՒԿԱ</w:t>
            </w:r>
          </w:p>
        </w:tc>
        <w:tc>
          <w:tcPr>
            <w:tcW w:w="7335" w:type="dxa"/>
          </w:tcPr>
          <w:p w14:paraId="6693B8B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4C23039A" w14:textId="77777777" w:rsidR="00BD1F51" w:rsidRDefault="00684C1D">
            <w:pPr>
              <w:pStyle w:val="TableParagraph"/>
              <w:spacing w:line="223" w:lineRule="exact"/>
              <w:ind w:left="4"/>
              <w:rPr>
                <w:sz w:val="17"/>
                <w:szCs w:val="17"/>
              </w:rPr>
            </w:pPr>
            <w:r>
              <w:rPr>
                <w:sz w:val="17"/>
                <w:szCs w:val="17"/>
              </w:rPr>
              <w:t>Ձև N 1- ԹԱՇ</w:t>
            </w:r>
          </w:p>
          <w:p w14:paraId="764DF5B9"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27D89EB0" w14:textId="77777777" w:rsidR="00BD1F51" w:rsidRDefault="00684C1D">
            <w:pPr>
              <w:pStyle w:val="TableParagraph"/>
              <w:spacing w:line="223" w:lineRule="exact"/>
              <w:ind w:left="24" w:right="19"/>
              <w:jc w:val="center"/>
              <w:rPr>
                <w:sz w:val="17"/>
              </w:rPr>
            </w:pPr>
            <w:r>
              <w:rPr>
                <w:sz w:val="17"/>
              </w:rPr>
              <w:t>20</w:t>
            </w:r>
          </w:p>
        </w:tc>
      </w:tr>
      <w:tr w:rsidR="00BD1F51" w14:paraId="042AB1A1" w14:textId="77777777">
        <w:trPr>
          <w:trHeight w:val="375"/>
        </w:trPr>
        <w:tc>
          <w:tcPr>
            <w:tcW w:w="3742" w:type="dxa"/>
          </w:tcPr>
          <w:p w14:paraId="603342A4" w14:textId="77777777" w:rsidR="00BD1F51" w:rsidRDefault="00684C1D">
            <w:pPr>
              <w:pStyle w:val="TableParagraph"/>
              <w:spacing w:line="191" w:lineRule="exact"/>
              <w:ind w:left="4"/>
              <w:rPr>
                <w:b/>
                <w:bCs/>
                <w:sz w:val="17"/>
                <w:szCs w:val="17"/>
              </w:rPr>
            </w:pPr>
            <w:r>
              <w:rPr>
                <w:b/>
                <w:bCs/>
                <w:sz w:val="17"/>
                <w:szCs w:val="17"/>
              </w:rPr>
              <w:t>7.41.3. ԱՇԽԱՏԱՆՔԻ ՇՈՒԿԱ</w:t>
            </w:r>
          </w:p>
        </w:tc>
        <w:tc>
          <w:tcPr>
            <w:tcW w:w="7335" w:type="dxa"/>
          </w:tcPr>
          <w:p w14:paraId="29906685"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23B9C719" w14:textId="77777777" w:rsidR="00BD1F51" w:rsidRDefault="00684C1D">
            <w:pPr>
              <w:pStyle w:val="TableParagraph"/>
              <w:spacing w:line="182" w:lineRule="exact"/>
              <w:ind w:left="54"/>
              <w:rPr>
                <w:sz w:val="17"/>
                <w:szCs w:val="17"/>
              </w:rPr>
            </w:pPr>
            <w:r>
              <w:rPr>
                <w:sz w:val="17"/>
                <w:szCs w:val="17"/>
              </w:rPr>
              <w:t>աշխատուժի վրա գործատուի կատարած ծախսերը</w:t>
            </w:r>
          </w:p>
        </w:tc>
        <w:tc>
          <w:tcPr>
            <w:tcW w:w="1992" w:type="dxa"/>
          </w:tcPr>
          <w:p w14:paraId="2917C833" w14:textId="77777777" w:rsidR="00BD1F51" w:rsidRDefault="00684C1D">
            <w:pPr>
              <w:pStyle w:val="TableParagraph"/>
              <w:spacing w:line="193" w:lineRule="exact"/>
              <w:ind w:left="57"/>
              <w:rPr>
                <w:sz w:val="17"/>
                <w:szCs w:val="17"/>
              </w:rPr>
            </w:pPr>
            <w:r>
              <w:rPr>
                <w:sz w:val="17"/>
                <w:szCs w:val="17"/>
              </w:rPr>
              <w:t>Ձև N 1-Ա (տարեկան)</w:t>
            </w:r>
          </w:p>
        </w:tc>
        <w:tc>
          <w:tcPr>
            <w:tcW w:w="1742" w:type="dxa"/>
          </w:tcPr>
          <w:p w14:paraId="10681643" w14:textId="77777777" w:rsidR="00BD1F51" w:rsidRDefault="00684C1D">
            <w:pPr>
              <w:pStyle w:val="TableParagraph"/>
              <w:spacing w:line="193" w:lineRule="exact"/>
              <w:ind w:right="298"/>
              <w:jc w:val="right"/>
              <w:rPr>
                <w:sz w:val="17"/>
                <w:szCs w:val="17"/>
              </w:rPr>
            </w:pPr>
            <w:r>
              <w:rPr>
                <w:sz w:val="17"/>
                <w:szCs w:val="17"/>
              </w:rPr>
              <w:t>25 փետրվարի</w:t>
            </w:r>
          </w:p>
        </w:tc>
      </w:tr>
      <w:tr w:rsidR="00BD1F51" w14:paraId="0C746ADB" w14:textId="77777777">
        <w:trPr>
          <w:trHeight w:val="375"/>
        </w:trPr>
        <w:tc>
          <w:tcPr>
            <w:tcW w:w="3742" w:type="dxa"/>
          </w:tcPr>
          <w:p w14:paraId="74ED242F" w14:textId="77777777" w:rsidR="00BD1F51" w:rsidRDefault="00684C1D">
            <w:pPr>
              <w:pStyle w:val="TableParagraph"/>
              <w:spacing w:line="192" w:lineRule="exact"/>
              <w:ind w:left="4"/>
              <w:rPr>
                <w:b/>
                <w:bCs/>
                <w:sz w:val="17"/>
                <w:szCs w:val="17"/>
              </w:rPr>
            </w:pPr>
            <w:r>
              <w:rPr>
                <w:b/>
                <w:bCs/>
                <w:sz w:val="17"/>
                <w:szCs w:val="17"/>
              </w:rPr>
              <w:t>7.41.4. ԱՇԽԱՏԱՆՔԻ ՇՈՒԿԱ</w:t>
            </w:r>
          </w:p>
        </w:tc>
        <w:tc>
          <w:tcPr>
            <w:tcW w:w="7335" w:type="dxa"/>
          </w:tcPr>
          <w:p w14:paraId="48920FD7" w14:textId="77777777" w:rsidR="00BD1F51" w:rsidRDefault="00684C1D">
            <w:pPr>
              <w:pStyle w:val="TableParagraph"/>
              <w:spacing w:line="194" w:lineRule="exact"/>
              <w:ind w:left="54"/>
              <w:rPr>
                <w:sz w:val="17"/>
                <w:szCs w:val="17"/>
              </w:rPr>
            </w:pPr>
            <w:r>
              <w:rPr>
                <w:sz w:val="17"/>
                <w:szCs w:val="17"/>
              </w:rPr>
              <w:t>Աշխատողների մասնագիտական ուսուցում</w:t>
            </w:r>
          </w:p>
        </w:tc>
        <w:tc>
          <w:tcPr>
            <w:tcW w:w="1992" w:type="dxa"/>
          </w:tcPr>
          <w:p w14:paraId="2676932F" w14:textId="77777777" w:rsidR="00BD1F51" w:rsidRDefault="00684C1D">
            <w:pPr>
              <w:pStyle w:val="TableParagraph"/>
              <w:spacing w:line="174" w:lineRule="exact"/>
              <w:ind w:left="57"/>
              <w:rPr>
                <w:sz w:val="17"/>
                <w:szCs w:val="17"/>
              </w:rPr>
            </w:pPr>
            <w:r>
              <w:rPr>
                <w:sz w:val="17"/>
                <w:szCs w:val="17"/>
              </w:rPr>
              <w:t>Ձև N 1- կադրերի</w:t>
            </w:r>
          </w:p>
          <w:p w14:paraId="2DF93104" w14:textId="77777777" w:rsidR="00BD1F51" w:rsidRDefault="00684C1D">
            <w:pPr>
              <w:pStyle w:val="TableParagraph"/>
              <w:spacing w:line="182" w:lineRule="exact"/>
              <w:ind w:left="57"/>
              <w:rPr>
                <w:sz w:val="17"/>
                <w:szCs w:val="17"/>
              </w:rPr>
            </w:pPr>
            <w:r>
              <w:rPr>
                <w:sz w:val="17"/>
                <w:szCs w:val="17"/>
              </w:rPr>
              <w:t>ուսուցում (տարեկան)</w:t>
            </w:r>
          </w:p>
        </w:tc>
        <w:tc>
          <w:tcPr>
            <w:tcW w:w="1742" w:type="dxa"/>
          </w:tcPr>
          <w:p w14:paraId="4BDA301B" w14:textId="77777777" w:rsidR="00BD1F51" w:rsidRDefault="00684C1D">
            <w:pPr>
              <w:pStyle w:val="TableParagraph"/>
              <w:spacing w:line="194" w:lineRule="exact"/>
              <w:ind w:right="367"/>
              <w:jc w:val="right"/>
              <w:rPr>
                <w:sz w:val="17"/>
                <w:szCs w:val="17"/>
              </w:rPr>
            </w:pPr>
            <w:r>
              <w:rPr>
                <w:sz w:val="17"/>
                <w:szCs w:val="17"/>
              </w:rPr>
              <w:t>27 հունվարի</w:t>
            </w:r>
          </w:p>
        </w:tc>
      </w:tr>
      <w:tr w:rsidR="00BD1F51" w14:paraId="0D186945" w14:textId="77777777">
        <w:trPr>
          <w:trHeight w:val="525"/>
        </w:trPr>
        <w:tc>
          <w:tcPr>
            <w:tcW w:w="14811" w:type="dxa"/>
            <w:gridSpan w:val="4"/>
            <w:shd w:val="clear" w:color="auto" w:fill="D9D9D9"/>
          </w:tcPr>
          <w:p w14:paraId="69340E60" w14:textId="77777777" w:rsidR="00BD1F51" w:rsidRDefault="00684C1D">
            <w:pPr>
              <w:pStyle w:val="TableParagraph"/>
              <w:spacing w:before="114"/>
              <w:ind w:left="4"/>
              <w:rPr>
                <w:b/>
                <w:bCs/>
                <w:i/>
              </w:rPr>
            </w:pPr>
            <w:r>
              <w:rPr>
                <w:b/>
                <w:bCs/>
                <w:i/>
                <w:w w:val="105"/>
              </w:rPr>
              <w:t>7.42. ՏԵԽՆԻԿԱԿԱՆ ԱՆՎՏԱՆԳՈՒԹՅԱՆ ԱԶԳԱՅԻՆ ԿԵՆՏՐՈՆ</w:t>
            </w:r>
          </w:p>
        </w:tc>
      </w:tr>
      <w:tr w:rsidR="00BD1F51" w14:paraId="67A57002" w14:textId="77777777">
        <w:trPr>
          <w:trHeight w:val="375"/>
        </w:trPr>
        <w:tc>
          <w:tcPr>
            <w:tcW w:w="3742" w:type="dxa"/>
          </w:tcPr>
          <w:p w14:paraId="7C8B4139" w14:textId="77777777" w:rsidR="00BD1F51" w:rsidRDefault="00684C1D">
            <w:pPr>
              <w:pStyle w:val="TableParagraph"/>
              <w:spacing w:line="190" w:lineRule="exact"/>
              <w:ind w:left="4"/>
              <w:rPr>
                <w:b/>
                <w:bCs/>
                <w:sz w:val="17"/>
                <w:szCs w:val="17"/>
              </w:rPr>
            </w:pPr>
            <w:r>
              <w:rPr>
                <w:b/>
                <w:bCs/>
                <w:sz w:val="17"/>
                <w:szCs w:val="17"/>
              </w:rPr>
              <w:t>7.42.1. ՏՐԱՆՍՊՈՐՏ</w:t>
            </w:r>
          </w:p>
        </w:tc>
        <w:tc>
          <w:tcPr>
            <w:tcW w:w="7335" w:type="dxa"/>
          </w:tcPr>
          <w:p w14:paraId="05521AA7" w14:textId="77777777" w:rsidR="00BD1F51" w:rsidRDefault="00684C1D">
            <w:pPr>
              <w:pStyle w:val="TableParagraph"/>
              <w:spacing w:line="173" w:lineRule="exact"/>
              <w:ind w:left="54"/>
              <w:rPr>
                <w:sz w:val="17"/>
                <w:szCs w:val="17"/>
              </w:rPr>
            </w:pPr>
            <w:r>
              <w:rPr>
                <w:sz w:val="17"/>
                <w:szCs w:val="17"/>
              </w:rPr>
              <w:t>Ավտոմոբիլային տրանսպորտը և ոչ ընդհանուր օգտագործման ավտոմոբիլային</w:t>
            </w:r>
          </w:p>
          <w:p w14:paraId="39D51E5C" w14:textId="77777777" w:rsidR="00BD1F51" w:rsidRDefault="00684C1D">
            <w:pPr>
              <w:pStyle w:val="TableParagraph"/>
              <w:spacing w:line="182" w:lineRule="exact"/>
              <w:ind w:left="54"/>
              <w:rPr>
                <w:sz w:val="17"/>
                <w:szCs w:val="17"/>
              </w:rPr>
            </w:pPr>
            <w:r>
              <w:rPr>
                <w:sz w:val="17"/>
                <w:szCs w:val="17"/>
              </w:rPr>
              <w:t>ճանապարհների երկարությունը</w:t>
            </w:r>
          </w:p>
        </w:tc>
        <w:tc>
          <w:tcPr>
            <w:tcW w:w="1992" w:type="dxa"/>
          </w:tcPr>
          <w:p w14:paraId="3FFA70E9" w14:textId="77777777" w:rsidR="00BD1F51" w:rsidRDefault="00684C1D">
            <w:pPr>
              <w:pStyle w:val="TableParagraph"/>
              <w:spacing w:line="173" w:lineRule="exact"/>
              <w:ind w:left="57"/>
              <w:rPr>
                <w:sz w:val="17"/>
                <w:szCs w:val="17"/>
              </w:rPr>
            </w:pPr>
            <w:r>
              <w:rPr>
                <w:sz w:val="17"/>
                <w:szCs w:val="17"/>
              </w:rPr>
              <w:t>Ձև N 1-տրանսպորտ</w:t>
            </w:r>
          </w:p>
          <w:p w14:paraId="05CA6B0C" w14:textId="77777777" w:rsidR="00BD1F51" w:rsidRDefault="00684C1D">
            <w:pPr>
              <w:pStyle w:val="TableParagraph"/>
              <w:spacing w:line="182" w:lineRule="exact"/>
              <w:ind w:left="57"/>
              <w:rPr>
                <w:sz w:val="17"/>
                <w:szCs w:val="17"/>
              </w:rPr>
            </w:pPr>
            <w:r>
              <w:rPr>
                <w:sz w:val="17"/>
                <w:szCs w:val="17"/>
              </w:rPr>
              <w:t>(տարեկան)</w:t>
            </w:r>
          </w:p>
        </w:tc>
        <w:tc>
          <w:tcPr>
            <w:tcW w:w="1742" w:type="dxa"/>
          </w:tcPr>
          <w:p w14:paraId="41795B04" w14:textId="77777777" w:rsidR="00BD1F51" w:rsidRDefault="00684C1D">
            <w:pPr>
              <w:pStyle w:val="TableParagraph"/>
              <w:spacing w:line="193" w:lineRule="exact"/>
              <w:ind w:right="291"/>
              <w:jc w:val="right"/>
              <w:rPr>
                <w:sz w:val="17"/>
                <w:szCs w:val="17"/>
              </w:rPr>
            </w:pPr>
            <w:r>
              <w:rPr>
                <w:sz w:val="17"/>
                <w:szCs w:val="17"/>
              </w:rPr>
              <w:t>20 փետրվարի</w:t>
            </w:r>
          </w:p>
        </w:tc>
      </w:tr>
      <w:tr w:rsidR="00BD1F51" w14:paraId="6A0C6BD3" w14:textId="77777777">
        <w:trPr>
          <w:trHeight w:val="375"/>
        </w:trPr>
        <w:tc>
          <w:tcPr>
            <w:tcW w:w="3742" w:type="dxa"/>
          </w:tcPr>
          <w:p w14:paraId="50C6E879" w14:textId="77777777" w:rsidR="00BD1F51" w:rsidRDefault="00684C1D">
            <w:pPr>
              <w:pStyle w:val="TableParagraph"/>
              <w:spacing w:line="192" w:lineRule="exact"/>
              <w:ind w:left="4"/>
              <w:rPr>
                <w:b/>
                <w:bCs/>
                <w:sz w:val="17"/>
                <w:szCs w:val="17"/>
              </w:rPr>
            </w:pPr>
            <w:r>
              <w:rPr>
                <w:b/>
                <w:bCs/>
                <w:sz w:val="17"/>
                <w:szCs w:val="17"/>
              </w:rPr>
              <w:t>7.42.2. ԱՇԽԱՏԱՆՔԻ ՇՈՒԿԱ</w:t>
            </w:r>
          </w:p>
        </w:tc>
        <w:tc>
          <w:tcPr>
            <w:tcW w:w="7335" w:type="dxa"/>
          </w:tcPr>
          <w:p w14:paraId="79D14B6F" w14:textId="77777777" w:rsidR="00BD1F51" w:rsidRDefault="00684C1D">
            <w:pPr>
              <w:pStyle w:val="TableParagraph"/>
              <w:spacing w:line="194"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6D47ED96" w14:textId="77777777" w:rsidR="00BD1F51" w:rsidRDefault="00684C1D">
            <w:pPr>
              <w:pStyle w:val="TableParagraph"/>
              <w:spacing w:line="173" w:lineRule="exact"/>
              <w:ind w:left="55"/>
              <w:rPr>
                <w:sz w:val="17"/>
                <w:szCs w:val="17"/>
              </w:rPr>
            </w:pPr>
            <w:r>
              <w:rPr>
                <w:sz w:val="17"/>
                <w:szCs w:val="17"/>
              </w:rPr>
              <w:t>Ձև N 1- ԹԱՇ</w:t>
            </w:r>
          </w:p>
          <w:p w14:paraId="7B7294E4" w14:textId="77777777" w:rsidR="00BD1F51" w:rsidRDefault="00684C1D">
            <w:pPr>
              <w:pStyle w:val="TableParagraph"/>
              <w:spacing w:line="182" w:lineRule="exact"/>
              <w:ind w:left="55"/>
              <w:rPr>
                <w:sz w:val="17"/>
                <w:szCs w:val="17"/>
              </w:rPr>
            </w:pPr>
            <w:r>
              <w:rPr>
                <w:sz w:val="17"/>
                <w:szCs w:val="17"/>
              </w:rPr>
              <w:t>(եռամսյակային)</w:t>
            </w:r>
          </w:p>
        </w:tc>
        <w:tc>
          <w:tcPr>
            <w:tcW w:w="1742" w:type="dxa"/>
          </w:tcPr>
          <w:p w14:paraId="75C6E357" w14:textId="77777777" w:rsidR="00BD1F51" w:rsidRDefault="00684C1D">
            <w:pPr>
              <w:pStyle w:val="TableParagraph"/>
              <w:spacing w:line="194" w:lineRule="exact"/>
              <w:ind w:left="27" w:right="15"/>
              <w:jc w:val="center"/>
              <w:rPr>
                <w:sz w:val="17"/>
              </w:rPr>
            </w:pPr>
            <w:r>
              <w:rPr>
                <w:sz w:val="17"/>
              </w:rPr>
              <w:t>20</w:t>
            </w:r>
          </w:p>
        </w:tc>
      </w:tr>
      <w:tr w:rsidR="00BD1F51" w14:paraId="6667EBCF" w14:textId="77777777">
        <w:trPr>
          <w:trHeight w:val="376"/>
        </w:trPr>
        <w:tc>
          <w:tcPr>
            <w:tcW w:w="3742" w:type="dxa"/>
          </w:tcPr>
          <w:p w14:paraId="79917B27" w14:textId="77777777" w:rsidR="00BD1F51" w:rsidRDefault="00684C1D">
            <w:pPr>
              <w:pStyle w:val="TableParagraph"/>
              <w:spacing w:line="191" w:lineRule="exact"/>
              <w:ind w:left="4"/>
              <w:rPr>
                <w:b/>
                <w:bCs/>
                <w:sz w:val="17"/>
                <w:szCs w:val="17"/>
              </w:rPr>
            </w:pPr>
            <w:r>
              <w:rPr>
                <w:b/>
                <w:bCs/>
                <w:sz w:val="17"/>
                <w:szCs w:val="17"/>
              </w:rPr>
              <w:t>7.42.3. ԱՇԽԱՏԱՆՔԻ ՇՈՒԿԱ</w:t>
            </w:r>
          </w:p>
        </w:tc>
        <w:tc>
          <w:tcPr>
            <w:tcW w:w="7335" w:type="dxa"/>
          </w:tcPr>
          <w:p w14:paraId="5D2E90E2"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5E7928E8" w14:textId="77777777" w:rsidR="00BD1F51" w:rsidRDefault="00684C1D">
            <w:pPr>
              <w:pStyle w:val="TableParagraph"/>
              <w:spacing w:line="183" w:lineRule="exact"/>
              <w:ind w:left="54"/>
              <w:rPr>
                <w:sz w:val="17"/>
                <w:szCs w:val="17"/>
              </w:rPr>
            </w:pPr>
            <w:r>
              <w:rPr>
                <w:sz w:val="17"/>
                <w:szCs w:val="17"/>
              </w:rPr>
              <w:t>աշխատուժի վրա գործատուի կատարած ծախսերը</w:t>
            </w:r>
          </w:p>
        </w:tc>
        <w:tc>
          <w:tcPr>
            <w:tcW w:w="1992" w:type="dxa"/>
          </w:tcPr>
          <w:p w14:paraId="69234151" w14:textId="77777777" w:rsidR="00BD1F51" w:rsidRDefault="00684C1D">
            <w:pPr>
              <w:pStyle w:val="TableParagraph"/>
              <w:spacing w:line="173" w:lineRule="exact"/>
              <w:ind w:left="57"/>
              <w:rPr>
                <w:sz w:val="17"/>
                <w:szCs w:val="17"/>
              </w:rPr>
            </w:pPr>
            <w:r>
              <w:rPr>
                <w:sz w:val="17"/>
                <w:szCs w:val="17"/>
              </w:rPr>
              <w:t>Ձև N 1-Ա</w:t>
            </w:r>
          </w:p>
          <w:p w14:paraId="088DB5FE" w14:textId="77777777" w:rsidR="00BD1F51" w:rsidRDefault="00684C1D">
            <w:pPr>
              <w:pStyle w:val="TableParagraph"/>
              <w:spacing w:line="183" w:lineRule="exact"/>
              <w:ind w:left="57"/>
              <w:rPr>
                <w:sz w:val="17"/>
                <w:szCs w:val="17"/>
              </w:rPr>
            </w:pPr>
            <w:r>
              <w:rPr>
                <w:sz w:val="17"/>
                <w:szCs w:val="17"/>
              </w:rPr>
              <w:t>(տարեկան)</w:t>
            </w:r>
          </w:p>
        </w:tc>
        <w:tc>
          <w:tcPr>
            <w:tcW w:w="1742" w:type="dxa"/>
          </w:tcPr>
          <w:p w14:paraId="3F8B8486" w14:textId="77777777" w:rsidR="00BD1F51" w:rsidRDefault="00684C1D">
            <w:pPr>
              <w:pStyle w:val="TableParagraph"/>
              <w:spacing w:line="193" w:lineRule="exact"/>
              <w:ind w:right="294"/>
              <w:jc w:val="right"/>
              <w:rPr>
                <w:sz w:val="17"/>
                <w:szCs w:val="17"/>
              </w:rPr>
            </w:pPr>
            <w:r>
              <w:rPr>
                <w:sz w:val="17"/>
                <w:szCs w:val="17"/>
              </w:rPr>
              <w:t>25 փետրվարի</w:t>
            </w:r>
          </w:p>
        </w:tc>
      </w:tr>
      <w:tr w:rsidR="00BD1F51" w14:paraId="5D2A4A63" w14:textId="77777777">
        <w:trPr>
          <w:trHeight w:val="563"/>
        </w:trPr>
        <w:tc>
          <w:tcPr>
            <w:tcW w:w="3742" w:type="dxa"/>
          </w:tcPr>
          <w:p w14:paraId="3BCE49F4" w14:textId="77777777" w:rsidR="00BD1F51" w:rsidRDefault="00684C1D">
            <w:pPr>
              <w:pStyle w:val="TableParagraph"/>
              <w:spacing w:line="191" w:lineRule="exact"/>
              <w:ind w:left="4"/>
              <w:rPr>
                <w:b/>
                <w:bCs/>
                <w:sz w:val="17"/>
                <w:szCs w:val="17"/>
              </w:rPr>
            </w:pPr>
            <w:r>
              <w:rPr>
                <w:b/>
                <w:bCs/>
                <w:sz w:val="17"/>
                <w:szCs w:val="17"/>
              </w:rPr>
              <w:t>7.42.4. ԱՇԽԱՏԱՆՔԻ ՇՈՒԿԱ</w:t>
            </w:r>
          </w:p>
        </w:tc>
        <w:tc>
          <w:tcPr>
            <w:tcW w:w="7335" w:type="dxa"/>
          </w:tcPr>
          <w:p w14:paraId="73F7E2BD" w14:textId="77777777" w:rsidR="00BD1F51" w:rsidRDefault="00684C1D">
            <w:pPr>
              <w:pStyle w:val="TableParagraph"/>
              <w:spacing w:line="193" w:lineRule="exact"/>
              <w:ind w:left="107"/>
              <w:rPr>
                <w:sz w:val="17"/>
                <w:szCs w:val="17"/>
              </w:rPr>
            </w:pPr>
            <w:r>
              <w:rPr>
                <w:sz w:val="17"/>
                <w:szCs w:val="17"/>
              </w:rPr>
              <w:t>Աշխատողների մասնագիտական ուսուցում</w:t>
            </w:r>
          </w:p>
        </w:tc>
        <w:tc>
          <w:tcPr>
            <w:tcW w:w="1992" w:type="dxa"/>
          </w:tcPr>
          <w:p w14:paraId="07C26958" w14:textId="77777777" w:rsidR="00BD1F51" w:rsidRDefault="00684C1D">
            <w:pPr>
              <w:pStyle w:val="TableParagraph"/>
              <w:spacing w:line="173" w:lineRule="exact"/>
              <w:ind w:left="58"/>
              <w:rPr>
                <w:sz w:val="17"/>
                <w:szCs w:val="17"/>
              </w:rPr>
            </w:pPr>
            <w:r>
              <w:rPr>
                <w:sz w:val="17"/>
                <w:szCs w:val="17"/>
              </w:rPr>
              <w:t>Ձև N 1- կադրերի</w:t>
            </w:r>
          </w:p>
          <w:p w14:paraId="48501209" w14:textId="77777777" w:rsidR="00BD1F51" w:rsidRDefault="00684C1D">
            <w:pPr>
              <w:pStyle w:val="TableParagraph"/>
              <w:spacing w:before="10" w:line="188" w:lineRule="exact"/>
              <w:ind w:left="57" w:right="323"/>
              <w:rPr>
                <w:sz w:val="17"/>
                <w:szCs w:val="17"/>
              </w:rPr>
            </w:pPr>
            <w:r>
              <w:rPr>
                <w:sz w:val="17"/>
                <w:szCs w:val="17"/>
              </w:rPr>
              <w:t>ուսուցում (տարեկան)</w:t>
            </w:r>
          </w:p>
        </w:tc>
        <w:tc>
          <w:tcPr>
            <w:tcW w:w="1742" w:type="dxa"/>
          </w:tcPr>
          <w:p w14:paraId="42D0BE88" w14:textId="77777777" w:rsidR="00BD1F51" w:rsidRDefault="00684C1D">
            <w:pPr>
              <w:pStyle w:val="TableParagraph"/>
              <w:spacing w:line="193" w:lineRule="exact"/>
              <w:ind w:right="364"/>
              <w:jc w:val="right"/>
              <w:rPr>
                <w:sz w:val="17"/>
                <w:szCs w:val="17"/>
              </w:rPr>
            </w:pPr>
            <w:r>
              <w:rPr>
                <w:sz w:val="17"/>
                <w:szCs w:val="17"/>
              </w:rPr>
              <w:t>27 հունվարի</w:t>
            </w:r>
          </w:p>
        </w:tc>
      </w:tr>
    </w:tbl>
    <w:p w14:paraId="3A748FC8" w14:textId="77777777" w:rsidR="00BD1F51" w:rsidRDefault="00BD1F51">
      <w:pPr>
        <w:spacing w:line="193" w:lineRule="exact"/>
        <w:jc w:val="right"/>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7320"/>
        <w:gridCol w:w="1991"/>
        <w:gridCol w:w="1744"/>
      </w:tblGrid>
      <w:tr w:rsidR="00BD1F51" w14:paraId="5B980A1C" w14:textId="77777777">
        <w:trPr>
          <w:trHeight w:val="399"/>
        </w:trPr>
        <w:tc>
          <w:tcPr>
            <w:tcW w:w="3757" w:type="dxa"/>
            <w:vMerge w:val="restart"/>
          </w:tcPr>
          <w:p w14:paraId="24BCC100"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0" w:type="dxa"/>
            <w:vMerge w:val="restart"/>
          </w:tcPr>
          <w:p w14:paraId="7844F291" w14:textId="77777777" w:rsidR="00BD1F51" w:rsidRDefault="00684C1D">
            <w:pPr>
              <w:pStyle w:val="TableParagraph"/>
              <w:spacing w:line="197" w:lineRule="exact"/>
              <w:ind w:left="2306"/>
              <w:rPr>
                <w:b/>
                <w:bCs/>
                <w:i/>
                <w:sz w:val="15"/>
                <w:szCs w:val="15"/>
              </w:rPr>
            </w:pPr>
            <w:r>
              <w:rPr>
                <w:b/>
                <w:bCs/>
                <w:i/>
                <w:sz w:val="15"/>
                <w:szCs w:val="15"/>
              </w:rPr>
              <w:t>Վիճակագրական տվյալի անվանումը</w:t>
            </w:r>
          </w:p>
        </w:tc>
        <w:tc>
          <w:tcPr>
            <w:tcW w:w="3735" w:type="dxa"/>
            <w:gridSpan w:val="2"/>
          </w:tcPr>
          <w:p w14:paraId="081A8F27"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7DF282FC"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4B8F49F6" w14:textId="77777777">
        <w:trPr>
          <w:trHeight w:val="798"/>
        </w:trPr>
        <w:tc>
          <w:tcPr>
            <w:tcW w:w="3757" w:type="dxa"/>
            <w:vMerge/>
            <w:tcBorders>
              <w:top w:val="nil"/>
            </w:tcBorders>
          </w:tcPr>
          <w:p w14:paraId="72C8CB15" w14:textId="77777777" w:rsidR="00BD1F51" w:rsidRDefault="00BD1F51">
            <w:pPr>
              <w:rPr>
                <w:sz w:val="2"/>
                <w:szCs w:val="2"/>
              </w:rPr>
            </w:pPr>
          </w:p>
        </w:tc>
        <w:tc>
          <w:tcPr>
            <w:tcW w:w="7320" w:type="dxa"/>
            <w:vMerge/>
            <w:tcBorders>
              <w:top w:val="nil"/>
            </w:tcBorders>
          </w:tcPr>
          <w:p w14:paraId="1C23C896" w14:textId="77777777" w:rsidR="00BD1F51" w:rsidRDefault="00BD1F51">
            <w:pPr>
              <w:rPr>
                <w:sz w:val="2"/>
                <w:szCs w:val="2"/>
              </w:rPr>
            </w:pPr>
          </w:p>
        </w:tc>
        <w:tc>
          <w:tcPr>
            <w:tcW w:w="1991" w:type="dxa"/>
          </w:tcPr>
          <w:p w14:paraId="23D2E1F5" w14:textId="77777777" w:rsidR="00BD1F51" w:rsidRDefault="00684C1D">
            <w:pPr>
              <w:pStyle w:val="TableParagraph"/>
              <w:ind w:left="193" w:right="188" w:firstLine="44"/>
              <w:jc w:val="center"/>
              <w:rPr>
                <w:b/>
                <w:bCs/>
                <w:i/>
                <w:sz w:val="15"/>
                <w:szCs w:val="15"/>
              </w:rPr>
            </w:pPr>
            <w:r>
              <w:rPr>
                <w:b/>
                <w:bCs/>
                <w:i/>
                <w:sz w:val="15"/>
                <w:szCs w:val="15"/>
              </w:rPr>
              <w:t>հաշվետվության ձևը (նյութը), հաճախականությունը</w:t>
            </w:r>
          </w:p>
        </w:tc>
        <w:tc>
          <w:tcPr>
            <w:tcW w:w="1744" w:type="dxa"/>
          </w:tcPr>
          <w:p w14:paraId="6C334812" w14:textId="77777777" w:rsidR="00BD1F51" w:rsidRDefault="00684C1D">
            <w:pPr>
              <w:pStyle w:val="TableParagraph"/>
              <w:ind w:left="50" w:right="48"/>
              <w:jc w:val="center"/>
              <w:rPr>
                <w:b/>
                <w:bCs/>
                <w:i/>
                <w:sz w:val="15"/>
                <w:szCs w:val="15"/>
              </w:rPr>
            </w:pPr>
            <w:r>
              <w:rPr>
                <w:b/>
                <w:bCs/>
                <w:i/>
                <w:sz w:val="15"/>
                <w:szCs w:val="15"/>
              </w:rPr>
              <w:t>Ժամկետը (ամսաթիվը կամ օրը հաշվետու ժամանակաշրջանից</w:t>
            </w:r>
          </w:p>
          <w:p w14:paraId="0660D31A" w14:textId="77777777" w:rsidR="00BD1F51" w:rsidRDefault="00684C1D">
            <w:pPr>
              <w:pStyle w:val="TableParagraph"/>
              <w:spacing w:line="183" w:lineRule="exact"/>
              <w:ind w:left="50" w:right="48"/>
              <w:jc w:val="center"/>
              <w:rPr>
                <w:b/>
                <w:bCs/>
                <w:i/>
                <w:sz w:val="15"/>
                <w:szCs w:val="15"/>
              </w:rPr>
            </w:pPr>
            <w:r>
              <w:rPr>
                <w:b/>
                <w:bCs/>
                <w:i/>
                <w:sz w:val="15"/>
                <w:szCs w:val="15"/>
              </w:rPr>
              <w:t>հետո)</w:t>
            </w:r>
          </w:p>
        </w:tc>
      </w:tr>
      <w:tr w:rsidR="00BD1F51" w14:paraId="716E6684" w14:textId="77777777">
        <w:trPr>
          <w:trHeight w:val="525"/>
        </w:trPr>
        <w:tc>
          <w:tcPr>
            <w:tcW w:w="14812" w:type="dxa"/>
            <w:gridSpan w:val="4"/>
            <w:shd w:val="clear" w:color="auto" w:fill="D9D9D9"/>
          </w:tcPr>
          <w:p w14:paraId="53154113" w14:textId="77777777" w:rsidR="00BD1F51" w:rsidRDefault="00684C1D">
            <w:pPr>
              <w:pStyle w:val="TableParagraph"/>
              <w:spacing w:before="115"/>
              <w:ind w:left="4"/>
              <w:rPr>
                <w:b/>
                <w:bCs/>
                <w:i/>
              </w:rPr>
            </w:pPr>
            <w:r>
              <w:rPr>
                <w:b/>
                <w:bCs/>
                <w:i/>
                <w:w w:val="105"/>
              </w:rPr>
              <w:t>7.43. ՀԵՌՈՒՍՏԱՏԵՍՈՒԹՅԱՆ ԵՎ ՌԱԴԻՈՅԻ ԱԶԳԱՅԻՆ ՀԱՆՁՆԱԺՈՂՈՎ</w:t>
            </w:r>
          </w:p>
        </w:tc>
      </w:tr>
      <w:tr w:rsidR="00BD1F51" w14:paraId="39A09893" w14:textId="77777777">
        <w:trPr>
          <w:trHeight w:val="453"/>
        </w:trPr>
        <w:tc>
          <w:tcPr>
            <w:tcW w:w="3757" w:type="dxa"/>
          </w:tcPr>
          <w:p w14:paraId="335FD662" w14:textId="77777777" w:rsidR="00BD1F51" w:rsidRDefault="00684C1D">
            <w:pPr>
              <w:pStyle w:val="TableParagraph"/>
              <w:spacing w:line="221" w:lineRule="exact"/>
              <w:ind w:left="100"/>
              <w:rPr>
                <w:b/>
                <w:bCs/>
                <w:sz w:val="17"/>
                <w:szCs w:val="17"/>
              </w:rPr>
            </w:pPr>
            <w:r>
              <w:rPr>
                <w:b/>
                <w:bCs/>
                <w:sz w:val="17"/>
                <w:szCs w:val="17"/>
              </w:rPr>
              <w:t>7.43.1. ՏՐԱՆՍՊՈՐՏ</w:t>
            </w:r>
          </w:p>
        </w:tc>
        <w:tc>
          <w:tcPr>
            <w:tcW w:w="7320" w:type="dxa"/>
          </w:tcPr>
          <w:p w14:paraId="7EB02DF6" w14:textId="77777777" w:rsidR="00BD1F51" w:rsidRDefault="00684C1D">
            <w:pPr>
              <w:pStyle w:val="TableParagraph"/>
              <w:spacing w:line="223" w:lineRule="exact"/>
              <w:ind w:left="82"/>
              <w:rPr>
                <w:sz w:val="17"/>
                <w:szCs w:val="17"/>
              </w:rPr>
            </w:pPr>
            <w:r>
              <w:rPr>
                <w:sz w:val="17"/>
                <w:szCs w:val="17"/>
              </w:rPr>
              <w:t>Ավտոմոբիլային տրանսպորտը և ոչ ընդհանուր օգտագործման ավտոմոբիլային</w:t>
            </w:r>
          </w:p>
          <w:p w14:paraId="47E037B1" w14:textId="77777777" w:rsidR="00BD1F51" w:rsidRDefault="00684C1D">
            <w:pPr>
              <w:pStyle w:val="TableParagraph"/>
              <w:spacing w:line="211" w:lineRule="exact"/>
              <w:ind w:left="82"/>
              <w:rPr>
                <w:sz w:val="17"/>
                <w:szCs w:val="17"/>
              </w:rPr>
            </w:pPr>
            <w:r>
              <w:rPr>
                <w:sz w:val="17"/>
                <w:szCs w:val="17"/>
              </w:rPr>
              <w:t>ճանապարհների երկարությունը</w:t>
            </w:r>
          </w:p>
        </w:tc>
        <w:tc>
          <w:tcPr>
            <w:tcW w:w="1991" w:type="dxa"/>
          </w:tcPr>
          <w:p w14:paraId="7FC56EEB" w14:textId="77777777" w:rsidR="00BD1F51" w:rsidRDefault="00684C1D">
            <w:pPr>
              <w:pStyle w:val="TableParagraph"/>
              <w:spacing w:line="223" w:lineRule="exact"/>
              <w:ind w:left="99"/>
              <w:rPr>
                <w:sz w:val="17"/>
                <w:szCs w:val="17"/>
              </w:rPr>
            </w:pPr>
            <w:r>
              <w:rPr>
                <w:sz w:val="17"/>
                <w:szCs w:val="17"/>
              </w:rPr>
              <w:t>Ձև N 1-տրանսպորտ</w:t>
            </w:r>
          </w:p>
          <w:p w14:paraId="543D239B" w14:textId="77777777" w:rsidR="00BD1F51" w:rsidRDefault="00684C1D">
            <w:pPr>
              <w:pStyle w:val="TableParagraph"/>
              <w:spacing w:line="211" w:lineRule="exact"/>
              <w:ind w:left="99"/>
              <w:rPr>
                <w:sz w:val="17"/>
                <w:szCs w:val="17"/>
              </w:rPr>
            </w:pPr>
            <w:r>
              <w:rPr>
                <w:sz w:val="17"/>
                <w:szCs w:val="17"/>
              </w:rPr>
              <w:t>(տարեկան)</w:t>
            </w:r>
          </w:p>
        </w:tc>
        <w:tc>
          <w:tcPr>
            <w:tcW w:w="1744" w:type="dxa"/>
          </w:tcPr>
          <w:p w14:paraId="488BE36D" w14:textId="77777777" w:rsidR="00BD1F51" w:rsidRDefault="00684C1D">
            <w:pPr>
              <w:pStyle w:val="TableParagraph"/>
              <w:spacing w:line="223" w:lineRule="exact"/>
              <w:ind w:right="290"/>
              <w:jc w:val="right"/>
              <w:rPr>
                <w:sz w:val="17"/>
                <w:szCs w:val="17"/>
              </w:rPr>
            </w:pPr>
            <w:r>
              <w:rPr>
                <w:sz w:val="17"/>
                <w:szCs w:val="17"/>
              </w:rPr>
              <w:t>20 փետրվարի</w:t>
            </w:r>
          </w:p>
        </w:tc>
      </w:tr>
      <w:tr w:rsidR="00BD1F51" w14:paraId="19EF6C9C" w14:textId="77777777">
        <w:trPr>
          <w:trHeight w:val="453"/>
        </w:trPr>
        <w:tc>
          <w:tcPr>
            <w:tcW w:w="3757" w:type="dxa"/>
          </w:tcPr>
          <w:p w14:paraId="610A2048" w14:textId="77777777" w:rsidR="00BD1F51" w:rsidRDefault="00684C1D">
            <w:pPr>
              <w:pStyle w:val="TableParagraph"/>
              <w:spacing w:line="222" w:lineRule="exact"/>
              <w:ind w:left="100"/>
              <w:rPr>
                <w:b/>
                <w:bCs/>
                <w:sz w:val="17"/>
                <w:szCs w:val="17"/>
              </w:rPr>
            </w:pPr>
            <w:r>
              <w:rPr>
                <w:b/>
                <w:bCs/>
                <w:sz w:val="17"/>
                <w:szCs w:val="17"/>
              </w:rPr>
              <w:t>7.43.2. ԱՇԽԱՏԱՆՔԻ ՇՈՒԿԱ</w:t>
            </w:r>
          </w:p>
        </w:tc>
        <w:tc>
          <w:tcPr>
            <w:tcW w:w="7320" w:type="dxa"/>
          </w:tcPr>
          <w:p w14:paraId="5C85650A" w14:textId="77777777" w:rsidR="00BD1F51" w:rsidRDefault="00684C1D">
            <w:pPr>
              <w:pStyle w:val="TableParagraph"/>
              <w:spacing w:line="224" w:lineRule="exact"/>
              <w:ind w:left="82"/>
              <w:rPr>
                <w:sz w:val="17"/>
                <w:szCs w:val="17"/>
              </w:rPr>
            </w:pPr>
            <w:r>
              <w:rPr>
                <w:sz w:val="17"/>
                <w:szCs w:val="17"/>
              </w:rPr>
              <w:t>Թափուր աշխատատեղեր, աշխատողների թվաքանակի և աշխատատեղերի շարժ</w:t>
            </w:r>
          </w:p>
        </w:tc>
        <w:tc>
          <w:tcPr>
            <w:tcW w:w="1991" w:type="dxa"/>
          </w:tcPr>
          <w:p w14:paraId="04820648" w14:textId="77777777" w:rsidR="00BD1F51" w:rsidRDefault="00684C1D">
            <w:pPr>
              <w:pStyle w:val="TableParagraph"/>
              <w:spacing w:line="223" w:lineRule="exact"/>
              <w:ind w:left="98"/>
              <w:rPr>
                <w:sz w:val="17"/>
                <w:szCs w:val="17"/>
              </w:rPr>
            </w:pPr>
            <w:r>
              <w:rPr>
                <w:sz w:val="17"/>
                <w:szCs w:val="17"/>
              </w:rPr>
              <w:t>Ձև N 1- ԹԱՇ</w:t>
            </w:r>
          </w:p>
          <w:p w14:paraId="0B379CE0" w14:textId="77777777" w:rsidR="00BD1F51" w:rsidRDefault="00684C1D">
            <w:pPr>
              <w:pStyle w:val="TableParagraph"/>
              <w:spacing w:line="211" w:lineRule="exact"/>
              <w:ind w:left="99"/>
              <w:rPr>
                <w:sz w:val="17"/>
                <w:szCs w:val="17"/>
              </w:rPr>
            </w:pPr>
            <w:r>
              <w:rPr>
                <w:sz w:val="17"/>
                <w:szCs w:val="17"/>
              </w:rPr>
              <w:t>(եռամսյակային)</w:t>
            </w:r>
          </w:p>
        </w:tc>
        <w:tc>
          <w:tcPr>
            <w:tcW w:w="1744" w:type="dxa"/>
          </w:tcPr>
          <w:p w14:paraId="6F89F0FF" w14:textId="77777777" w:rsidR="00BD1F51" w:rsidRDefault="00684C1D">
            <w:pPr>
              <w:pStyle w:val="TableParagraph"/>
              <w:spacing w:line="224" w:lineRule="exact"/>
              <w:ind w:left="50" w:right="38"/>
              <w:jc w:val="center"/>
              <w:rPr>
                <w:sz w:val="17"/>
              </w:rPr>
            </w:pPr>
            <w:r>
              <w:rPr>
                <w:sz w:val="17"/>
              </w:rPr>
              <w:t>20</w:t>
            </w:r>
          </w:p>
        </w:tc>
      </w:tr>
      <w:tr w:rsidR="00BD1F51" w14:paraId="7EB38F22" w14:textId="77777777">
        <w:trPr>
          <w:trHeight w:val="454"/>
        </w:trPr>
        <w:tc>
          <w:tcPr>
            <w:tcW w:w="3757" w:type="dxa"/>
          </w:tcPr>
          <w:p w14:paraId="11266DD3" w14:textId="77777777" w:rsidR="00BD1F51" w:rsidRDefault="00684C1D">
            <w:pPr>
              <w:pStyle w:val="TableParagraph"/>
              <w:spacing w:line="222" w:lineRule="exact"/>
              <w:ind w:left="100"/>
              <w:rPr>
                <w:b/>
                <w:bCs/>
                <w:sz w:val="17"/>
                <w:szCs w:val="17"/>
              </w:rPr>
            </w:pPr>
            <w:r>
              <w:rPr>
                <w:b/>
                <w:bCs/>
                <w:sz w:val="17"/>
                <w:szCs w:val="17"/>
              </w:rPr>
              <w:t>7.43.3. ԱՇԽԱՏԱՆՔԻ ՇՈՒԿԱ</w:t>
            </w:r>
          </w:p>
        </w:tc>
        <w:tc>
          <w:tcPr>
            <w:tcW w:w="7320" w:type="dxa"/>
          </w:tcPr>
          <w:p w14:paraId="0A4FE044" w14:textId="77777777" w:rsidR="00BD1F51" w:rsidRDefault="00684C1D">
            <w:pPr>
              <w:pStyle w:val="TableParagraph"/>
              <w:spacing w:line="224" w:lineRule="exact"/>
              <w:ind w:left="82"/>
              <w:rPr>
                <w:sz w:val="17"/>
                <w:szCs w:val="17"/>
              </w:rPr>
            </w:pPr>
            <w:r>
              <w:rPr>
                <w:sz w:val="17"/>
                <w:szCs w:val="17"/>
              </w:rPr>
              <w:t>Աշխատողների թվաքանակը, աշխատանքի վարձատրությունը, աշխատաժամերը,</w:t>
            </w:r>
          </w:p>
          <w:p w14:paraId="355B556A" w14:textId="77777777" w:rsidR="00BD1F51" w:rsidRDefault="00684C1D">
            <w:pPr>
              <w:pStyle w:val="TableParagraph"/>
              <w:spacing w:line="211" w:lineRule="exact"/>
              <w:ind w:left="82"/>
              <w:rPr>
                <w:sz w:val="17"/>
                <w:szCs w:val="17"/>
              </w:rPr>
            </w:pPr>
            <w:r>
              <w:rPr>
                <w:sz w:val="17"/>
                <w:szCs w:val="17"/>
              </w:rPr>
              <w:t>աշխատուժի վրա գործատուի կատարած ծախսերը</w:t>
            </w:r>
          </w:p>
        </w:tc>
        <w:tc>
          <w:tcPr>
            <w:tcW w:w="1991" w:type="dxa"/>
          </w:tcPr>
          <w:p w14:paraId="0BE88CA4" w14:textId="77777777" w:rsidR="00BD1F51" w:rsidRDefault="00684C1D">
            <w:pPr>
              <w:pStyle w:val="TableParagraph"/>
              <w:spacing w:line="224" w:lineRule="exact"/>
              <w:ind w:left="99"/>
              <w:rPr>
                <w:sz w:val="17"/>
                <w:szCs w:val="17"/>
              </w:rPr>
            </w:pPr>
            <w:r>
              <w:rPr>
                <w:sz w:val="17"/>
                <w:szCs w:val="17"/>
              </w:rPr>
              <w:t>Ձև N 1-Ա (տարեկան)</w:t>
            </w:r>
          </w:p>
        </w:tc>
        <w:tc>
          <w:tcPr>
            <w:tcW w:w="1744" w:type="dxa"/>
          </w:tcPr>
          <w:p w14:paraId="73682DD7" w14:textId="77777777" w:rsidR="00BD1F51" w:rsidRDefault="00684C1D">
            <w:pPr>
              <w:pStyle w:val="TableParagraph"/>
              <w:spacing w:line="224" w:lineRule="exact"/>
              <w:ind w:right="295"/>
              <w:jc w:val="right"/>
              <w:rPr>
                <w:sz w:val="17"/>
                <w:szCs w:val="17"/>
              </w:rPr>
            </w:pPr>
            <w:r>
              <w:rPr>
                <w:sz w:val="17"/>
                <w:szCs w:val="17"/>
              </w:rPr>
              <w:t>25 փետրվարի</w:t>
            </w:r>
          </w:p>
        </w:tc>
      </w:tr>
      <w:tr w:rsidR="00BD1F51" w14:paraId="098B01AB" w14:textId="77777777">
        <w:trPr>
          <w:trHeight w:val="453"/>
        </w:trPr>
        <w:tc>
          <w:tcPr>
            <w:tcW w:w="3757" w:type="dxa"/>
          </w:tcPr>
          <w:p w14:paraId="4986F945" w14:textId="77777777" w:rsidR="00BD1F51" w:rsidRDefault="00684C1D">
            <w:pPr>
              <w:pStyle w:val="TableParagraph"/>
              <w:spacing w:line="221" w:lineRule="exact"/>
              <w:ind w:left="100"/>
              <w:rPr>
                <w:b/>
                <w:bCs/>
                <w:sz w:val="17"/>
                <w:szCs w:val="17"/>
              </w:rPr>
            </w:pPr>
            <w:r>
              <w:rPr>
                <w:b/>
                <w:bCs/>
                <w:sz w:val="17"/>
                <w:szCs w:val="17"/>
              </w:rPr>
              <w:t>7.43.4. ԱՇԽԱՏԱՆՔԻ ՇՈՒԿԱ</w:t>
            </w:r>
          </w:p>
        </w:tc>
        <w:tc>
          <w:tcPr>
            <w:tcW w:w="7320" w:type="dxa"/>
          </w:tcPr>
          <w:p w14:paraId="5A15B7E3" w14:textId="77777777" w:rsidR="00BD1F51" w:rsidRDefault="00684C1D">
            <w:pPr>
              <w:pStyle w:val="TableParagraph"/>
              <w:spacing w:line="223" w:lineRule="exact"/>
              <w:ind w:left="82"/>
              <w:rPr>
                <w:sz w:val="17"/>
                <w:szCs w:val="17"/>
              </w:rPr>
            </w:pPr>
            <w:r>
              <w:rPr>
                <w:sz w:val="17"/>
                <w:szCs w:val="17"/>
              </w:rPr>
              <w:t>Աշխատողների մասնագիտական ուսուցումն ըստ սեռի</w:t>
            </w:r>
          </w:p>
        </w:tc>
        <w:tc>
          <w:tcPr>
            <w:tcW w:w="1991" w:type="dxa"/>
          </w:tcPr>
          <w:p w14:paraId="0E3C67EB" w14:textId="77777777" w:rsidR="00BD1F51" w:rsidRDefault="00684C1D">
            <w:pPr>
              <w:pStyle w:val="TableParagraph"/>
              <w:spacing w:line="223" w:lineRule="exact"/>
              <w:ind w:left="101"/>
              <w:rPr>
                <w:sz w:val="17"/>
                <w:szCs w:val="17"/>
              </w:rPr>
            </w:pPr>
            <w:r>
              <w:rPr>
                <w:sz w:val="17"/>
                <w:szCs w:val="17"/>
              </w:rPr>
              <w:t>Ձև N 1- կադրերի</w:t>
            </w:r>
          </w:p>
          <w:p w14:paraId="3E6B5DCA" w14:textId="77777777" w:rsidR="00BD1F51" w:rsidRDefault="00684C1D">
            <w:pPr>
              <w:pStyle w:val="TableParagraph"/>
              <w:spacing w:line="211" w:lineRule="exact"/>
              <w:ind w:left="99"/>
              <w:rPr>
                <w:sz w:val="17"/>
                <w:szCs w:val="17"/>
              </w:rPr>
            </w:pPr>
            <w:r>
              <w:rPr>
                <w:sz w:val="17"/>
                <w:szCs w:val="17"/>
              </w:rPr>
              <w:t>ուսուցում (տարեկան)</w:t>
            </w:r>
          </w:p>
        </w:tc>
        <w:tc>
          <w:tcPr>
            <w:tcW w:w="1744" w:type="dxa"/>
          </w:tcPr>
          <w:p w14:paraId="37F9E9CC" w14:textId="77777777" w:rsidR="00BD1F51" w:rsidRDefault="00684C1D">
            <w:pPr>
              <w:pStyle w:val="TableParagraph"/>
              <w:spacing w:line="223" w:lineRule="exact"/>
              <w:ind w:right="365"/>
              <w:jc w:val="right"/>
              <w:rPr>
                <w:sz w:val="17"/>
                <w:szCs w:val="17"/>
              </w:rPr>
            </w:pPr>
            <w:r>
              <w:rPr>
                <w:sz w:val="17"/>
                <w:szCs w:val="17"/>
              </w:rPr>
              <w:t>27 հունվարի</w:t>
            </w:r>
          </w:p>
        </w:tc>
      </w:tr>
      <w:tr w:rsidR="00BD1F51" w14:paraId="03B8E0FA" w14:textId="77777777">
        <w:trPr>
          <w:trHeight w:val="549"/>
        </w:trPr>
        <w:tc>
          <w:tcPr>
            <w:tcW w:w="14812" w:type="dxa"/>
            <w:gridSpan w:val="4"/>
          </w:tcPr>
          <w:p w14:paraId="34CBA655" w14:textId="77777777" w:rsidR="00BD1F51" w:rsidRDefault="00684C1D">
            <w:pPr>
              <w:pStyle w:val="TableParagraph"/>
              <w:spacing w:before="113"/>
              <w:ind w:left="4927"/>
              <w:rPr>
                <w:b/>
                <w:bCs/>
                <w:sz w:val="24"/>
                <w:szCs w:val="24"/>
              </w:rPr>
            </w:pPr>
            <w:r>
              <w:rPr>
                <w:b/>
                <w:bCs/>
                <w:sz w:val="24"/>
                <w:szCs w:val="24"/>
              </w:rPr>
              <w:t>ԳԻՏԱԿՐԹԱԿԱՆ ՀԱՍՏԱՏՈՒԹՅՈՒՆՆԵՐ</w:t>
            </w:r>
          </w:p>
        </w:tc>
      </w:tr>
      <w:tr w:rsidR="00BD1F51" w14:paraId="76634ACE" w14:textId="77777777">
        <w:trPr>
          <w:trHeight w:val="525"/>
        </w:trPr>
        <w:tc>
          <w:tcPr>
            <w:tcW w:w="14812" w:type="dxa"/>
            <w:gridSpan w:val="4"/>
            <w:shd w:val="clear" w:color="auto" w:fill="E4E4E4"/>
          </w:tcPr>
          <w:p w14:paraId="669B7EFB" w14:textId="77777777" w:rsidR="00BD1F51" w:rsidRDefault="00684C1D">
            <w:pPr>
              <w:pStyle w:val="TableParagraph"/>
              <w:spacing w:before="115"/>
              <w:ind w:left="4"/>
              <w:rPr>
                <w:b/>
                <w:bCs/>
                <w:i/>
              </w:rPr>
            </w:pPr>
            <w:r>
              <w:rPr>
                <w:b/>
                <w:bCs/>
                <w:i/>
                <w:w w:val="105"/>
              </w:rPr>
              <w:t>7.44.ԳԻՏՈՒԹՅՈՒՆՆԵՐԻ ԱԶԳԱՅԻՆ ԱԿԱԴԵՄԻԱ</w:t>
            </w:r>
          </w:p>
        </w:tc>
      </w:tr>
      <w:tr w:rsidR="00BD1F51" w14:paraId="683E527D" w14:textId="77777777">
        <w:trPr>
          <w:trHeight w:val="454"/>
        </w:trPr>
        <w:tc>
          <w:tcPr>
            <w:tcW w:w="3757" w:type="dxa"/>
          </w:tcPr>
          <w:p w14:paraId="5A39C90E" w14:textId="77777777" w:rsidR="00BD1F51" w:rsidRDefault="00684C1D">
            <w:pPr>
              <w:pStyle w:val="TableParagraph"/>
              <w:spacing w:line="221" w:lineRule="exact"/>
              <w:ind w:left="26"/>
              <w:rPr>
                <w:b/>
                <w:bCs/>
                <w:sz w:val="17"/>
                <w:szCs w:val="17"/>
              </w:rPr>
            </w:pPr>
            <w:r>
              <w:rPr>
                <w:b/>
                <w:bCs/>
                <w:sz w:val="17"/>
                <w:szCs w:val="17"/>
              </w:rPr>
              <w:t>7.44.1. ՇԻՆԱՐԱՐՈՒԹՅՈՒՆ</w:t>
            </w:r>
          </w:p>
        </w:tc>
        <w:tc>
          <w:tcPr>
            <w:tcW w:w="7320" w:type="dxa"/>
          </w:tcPr>
          <w:p w14:paraId="75E3009D" w14:textId="77777777" w:rsidR="00BD1F51" w:rsidRDefault="00684C1D">
            <w:pPr>
              <w:pStyle w:val="TableParagraph"/>
              <w:spacing w:line="223"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209B81C5" w14:textId="77777777" w:rsidR="00BD1F51" w:rsidRDefault="00684C1D">
            <w:pPr>
              <w:pStyle w:val="TableParagraph"/>
              <w:spacing w:line="223" w:lineRule="exact"/>
              <w:ind w:left="80"/>
              <w:rPr>
                <w:sz w:val="17"/>
                <w:szCs w:val="17"/>
              </w:rPr>
            </w:pPr>
            <w:r>
              <w:rPr>
                <w:sz w:val="17"/>
                <w:szCs w:val="17"/>
              </w:rPr>
              <w:t>Ձև N 2-ԿՇ(տարեկան)</w:t>
            </w:r>
          </w:p>
        </w:tc>
        <w:tc>
          <w:tcPr>
            <w:tcW w:w="1744" w:type="dxa"/>
          </w:tcPr>
          <w:p w14:paraId="08CE2A6D" w14:textId="77777777" w:rsidR="00BD1F51" w:rsidRDefault="00684C1D">
            <w:pPr>
              <w:pStyle w:val="TableParagraph"/>
              <w:spacing w:line="223" w:lineRule="exact"/>
              <w:ind w:left="504"/>
              <w:rPr>
                <w:sz w:val="17"/>
                <w:szCs w:val="17"/>
              </w:rPr>
            </w:pPr>
            <w:r>
              <w:rPr>
                <w:sz w:val="17"/>
                <w:szCs w:val="17"/>
              </w:rPr>
              <w:t>1 ապրիլի</w:t>
            </w:r>
          </w:p>
        </w:tc>
      </w:tr>
      <w:tr w:rsidR="00BD1F51" w14:paraId="779F4954" w14:textId="77777777">
        <w:trPr>
          <w:trHeight w:val="226"/>
        </w:trPr>
        <w:tc>
          <w:tcPr>
            <w:tcW w:w="3757" w:type="dxa"/>
          </w:tcPr>
          <w:p w14:paraId="39EF7CC6" w14:textId="77777777" w:rsidR="00BD1F51" w:rsidRDefault="00684C1D">
            <w:pPr>
              <w:pStyle w:val="TableParagraph"/>
              <w:spacing w:line="207" w:lineRule="exact"/>
              <w:ind w:left="26"/>
              <w:rPr>
                <w:b/>
                <w:bCs/>
                <w:sz w:val="17"/>
                <w:szCs w:val="17"/>
              </w:rPr>
            </w:pPr>
            <w:r>
              <w:rPr>
                <w:b/>
                <w:bCs/>
                <w:sz w:val="17"/>
                <w:szCs w:val="17"/>
              </w:rPr>
              <w:t>7.44.2. ՇԻՆԱՐԱՐՈՒԹՅՈՒՆ</w:t>
            </w:r>
          </w:p>
        </w:tc>
        <w:tc>
          <w:tcPr>
            <w:tcW w:w="7320" w:type="dxa"/>
          </w:tcPr>
          <w:p w14:paraId="339278F8" w14:textId="77777777" w:rsidR="00BD1F51" w:rsidRDefault="00684C1D">
            <w:pPr>
              <w:pStyle w:val="TableParagraph"/>
              <w:spacing w:line="207"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15378F0C" w14:textId="77777777" w:rsidR="00BD1F51" w:rsidRDefault="00684C1D">
            <w:pPr>
              <w:pStyle w:val="TableParagraph"/>
              <w:spacing w:line="207" w:lineRule="exact"/>
              <w:ind w:left="79"/>
              <w:rPr>
                <w:sz w:val="17"/>
                <w:szCs w:val="17"/>
              </w:rPr>
            </w:pPr>
            <w:r>
              <w:rPr>
                <w:sz w:val="17"/>
                <w:szCs w:val="17"/>
              </w:rPr>
              <w:t>Ձև N 2-ԿՇ(ամսական)</w:t>
            </w:r>
          </w:p>
        </w:tc>
        <w:tc>
          <w:tcPr>
            <w:tcW w:w="1744" w:type="dxa"/>
          </w:tcPr>
          <w:p w14:paraId="0F7787BE" w14:textId="77777777" w:rsidR="00BD1F51" w:rsidRDefault="00684C1D">
            <w:pPr>
              <w:pStyle w:val="TableParagraph"/>
              <w:spacing w:line="207" w:lineRule="exact"/>
              <w:ind w:left="48" w:right="48"/>
              <w:jc w:val="center"/>
              <w:rPr>
                <w:sz w:val="17"/>
              </w:rPr>
            </w:pPr>
            <w:r>
              <w:rPr>
                <w:sz w:val="17"/>
              </w:rPr>
              <w:t>10</w:t>
            </w:r>
          </w:p>
        </w:tc>
      </w:tr>
      <w:tr w:rsidR="00BD1F51" w14:paraId="54B2FE9A" w14:textId="77777777">
        <w:trPr>
          <w:trHeight w:val="453"/>
        </w:trPr>
        <w:tc>
          <w:tcPr>
            <w:tcW w:w="3757" w:type="dxa"/>
          </w:tcPr>
          <w:p w14:paraId="34CD1C65" w14:textId="77777777" w:rsidR="00BD1F51" w:rsidRDefault="00684C1D">
            <w:pPr>
              <w:pStyle w:val="TableParagraph"/>
              <w:spacing w:line="220" w:lineRule="exact"/>
              <w:ind w:left="26"/>
              <w:rPr>
                <w:b/>
                <w:bCs/>
                <w:sz w:val="17"/>
                <w:szCs w:val="17"/>
              </w:rPr>
            </w:pPr>
            <w:r>
              <w:rPr>
                <w:b/>
                <w:bCs/>
                <w:sz w:val="17"/>
                <w:szCs w:val="17"/>
              </w:rPr>
              <w:t>7.44.3. ՏՐԱՆՍՊՈՐՏ</w:t>
            </w:r>
          </w:p>
        </w:tc>
        <w:tc>
          <w:tcPr>
            <w:tcW w:w="7320" w:type="dxa"/>
          </w:tcPr>
          <w:p w14:paraId="3BC7125A" w14:textId="77777777" w:rsidR="00BD1F51" w:rsidRDefault="00684C1D">
            <w:pPr>
              <w:pStyle w:val="TableParagraph"/>
              <w:spacing w:line="222" w:lineRule="exact"/>
              <w:ind w:left="93"/>
              <w:rPr>
                <w:sz w:val="17"/>
                <w:szCs w:val="17"/>
              </w:rPr>
            </w:pPr>
            <w:r>
              <w:rPr>
                <w:sz w:val="17"/>
                <w:szCs w:val="17"/>
              </w:rPr>
              <w:t>Ավտոմոբիլային տրանսպորտը և ոչ ընդհանուր օգտագործման ավտոմոբիլային</w:t>
            </w:r>
          </w:p>
          <w:p w14:paraId="5F17E15B" w14:textId="77777777" w:rsidR="00BD1F51" w:rsidRDefault="00684C1D">
            <w:pPr>
              <w:pStyle w:val="TableParagraph"/>
              <w:spacing w:line="212" w:lineRule="exact"/>
              <w:ind w:left="93"/>
              <w:rPr>
                <w:sz w:val="17"/>
                <w:szCs w:val="17"/>
              </w:rPr>
            </w:pPr>
            <w:r>
              <w:rPr>
                <w:sz w:val="17"/>
                <w:szCs w:val="17"/>
              </w:rPr>
              <w:t>ճանապարհների երկարությունը</w:t>
            </w:r>
          </w:p>
        </w:tc>
        <w:tc>
          <w:tcPr>
            <w:tcW w:w="1991" w:type="dxa"/>
          </w:tcPr>
          <w:p w14:paraId="322D5805" w14:textId="77777777" w:rsidR="00BD1F51" w:rsidRDefault="00684C1D">
            <w:pPr>
              <w:pStyle w:val="TableParagraph"/>
              <w:spacing w:line="222" w:lineRule="exact"/>
              <w:ind w:left="79"/>
              <w:rPr>
                <w:sz w:val="17"/>
                <w:szCs w:val="17"/>
              </w:rPr>
            </w:pPr>
            <w:r>
              <w:rPr>
                <w:sz w:val="17"/>
                <w:szCs w:val="17"/>
              </w:rPr>
              <w:t>Ձև N 1-տրանսպորտ</w:t>
            </w:r>
          </w:p>
          <w:p w14:paraId="10968A3E" w14:textId="77777777" w:rsidR="00BD1F51" w:rsidRDefault="00684C1D">
            <w:pPr>
              <w:pStyle w:val="TableParagraph"/>
              <w:spacing w:line="212" w:lineRule="exact"/>
              <w:ind w:left="79"/>
              <w:rPr>
                <w:sz w:val="17"/>
                <w:szCs w:val="17"/>
              </w:rPr>
            </w:pPr>
            <w:r>
              <w:rPr>
                <w:sz w:val="17"/>
                <w:szCs w:val="17"/>
              </w:rPr>
              <w:t>(տարեկան)</w:t>
            </w:r>
          </w:p>
        </w:tc>
        <w:tc>
          <w:tcPr>
            <w:tcW w:w="1744" w:type="dxa"/>
          </w:tcPr>
          <w:p w14:paraId="7A421881"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8AE4710" w14:textId="77777777">
        <w:trPr>
          <w:trHeight w:val="550"/>
        </w:trPr>
        <w:tc>
          <w:tcPr>
            <w:tcW w:w="14812" w:type="dxa"/>
            <w:gridSpan w:val="4"/>
          </w:tcPr>
          <w:p w14:paraId="71DE4FF4" w14:textId="77777777" w:rsidR="00BD1F51" w:rsidRDefault="00684C1D">
            <w:pPr>
              <w:pStyle w:val="TableParagraph"/>
              <w:spacing w:before="113"/>
              <w:ind w:left="5620" w:right="5539"/>
              <w:jc w:val="center"/>
              <w:rPr>
                <w:b/>
                <w:bCs/>
                <w:sz w:val="24"/>
                <w:szCs w:val="24"/>
              </w:rPr>
            </w:pPr>
            <w:r>
              <w:rPr>
                <w:b/>
                <w:bCs/>
                <w:sz w:val="24"/>
                <w:szCs w:val="24"/>
              </w:rPr>
              <w:t>ԴԱՏԱԻՐԱՎԱԿԱՆ ՀԱՄԱԿԱՐԳ</w:t>
            </w:r>
          </w:p>
        </w:tc>
      </w:tr>
      <w:tr w:rsidR="00BD1F51" w14:paraId="1ABFD296" w14:textId="77777777">
        <w:trPr>
          <w:trHeight w:val="524"/>
        </w:trPr>
        <w:tc>
          <w:tcPr>
            <w:tcW w:w="14812" w:type="dxa"/>
            <w:gridSpan w:val="4"/>
            <w:shd w:val="clear" w:color="auto" w:fill="D9D9D9"/>
          </w:tcPr>
          <w:p w14:paraId="50E921BB" w14:textId="77777777" w:rsidR="00BD1F51" w:rsidRDefault="00684C1D">
            <w:pPr>
              <w:pStyle w:val="TableParagraph"/>
              <w:spacing w:before="113"/>
              <w:ind w:left="4"/>
              <w:rPr>
                <w:b/>
                <w:bCs/>
                <w:i/>
              </w:rPr>
            </w:pPr>
            <w:r>
              <w:rPr>
                <w:b/>
                <w:bCs/>
                <w:i/>
                <w:w w:val="105"/>
              </w:rPr>
              <w:t>7.45. ԴԱՏԱԿԱՆ</w:t>
            </w:r>
            <w:r>
              <w:rPr>
                <w:b/>
                <w:bCs/>
                <w:i/>
                <w:spacing w:val="62"/>
                <w:w w:val="105"/>
              </w:rPr>
              <w:t xml:space="preserve"> </w:t>
            </w:r>
            <w:r>
              <w:rPr>
                <w:b/>
                <w:bCs/>
                <w:i/>
                <w:w w:val="105"/>
              </w:rPr>
              <w:t>ԴԵՊԱՐՏԱՄԵՆՏ</w:t>
            </w:r>
          </w:p>
        </w:tc>
      </w:tr>
      <w:tr w:rsidR="00BD1F51" w14:paraId="797A861A" w14:textId="77777777">
        <w:trPr>
          <w:trHeight w:val="375"/>
        </w:trPr>
        <w:tc>
          <w:tcPr>
            <w:tcW w:w="3757" w:type="dxa"/>
          </w:tcPr>
          <w:p w14:paraId="4BFE7B30" w14:textId="77777777" w:rsidR="00BD1F51" w:rsidRDefault="00684C1D">
            <w:pPr>
              <w:pStyle w:val="TableParagraph"/>
              <w:spacing w:line="192" w:lineRule="exact"/>
              <w:ind w:left="4"/>
              <w:rPr>
                <w:b/>
                <w:bCs/>
                <w:sz w:val="17"/>
                <w:szCs w:val="17"/>
              </w:rPr>
            </w:pPr>
            <w:r>
              <w:rPr>
                <w:b/>
                <w:bCs/>
                <w:sz w:val="17"/>
                <w:szCs w:val="17"/>
              </w:rPr>
              <w:t>7.45.1. ՏՐԱՆՍՊՈՐՏ</w:t>
            </w:r>
          </w:p>
        </w:tc>
        <w:tc>
          <w:tcPr>
            <w:tcW w:w="7320" w:type="dxa"/>
          </w:tcPr>
          <w:p w14:paraId="7CC8D134" w14:textId="77777777" w:rsidR="00BD1F51" w:rsidRDefault="00684C1D">
            <w:pPr>
              <w:pStyle w:val="TableParagraph"/>
              <w:spacing w:line="174" w:lineRule="exact"/>
              <w:ind w:left="71"/>
              <w:rPr>
                <w:sz w:val="17"/>
                <w:szCs w:val="17"/>
              </w:rPr>
            </w:pPr>
            <w:r>
              <w:rPr>
                <w:sz w:val="17"/>
                <w:szCs w:val="17"/>
              </w:rPr>
              <w:t>Ավտոմոբիլային տրանսպորտը և ոչ ընդհանուր օգտագործման ավտոմոբիլային</w:t>
            </w:r>
          </w:p>
          <w:p w14:paraId="3F0E9FE4" w14:textId="77777777" w:rsidR="00BD1F51" w:rsidRDefault="00684C1D">
            <w:pPr>
              <w:pStyle w:val="TableParagraph"/>
              <w:spacing w:line="181" w:lineRule="exact"/>
              <w:ind w:left="71"/>
              <w:rPr>
                <w:sz w:val="17"/>
                <w:szCs w:val="17"/>
              </w:rPr>
            </w:pPr>
            <w:r>
              <w:rPr>
                <w:sz w:val="17"/>
                <w:szCs w:val="17"/>
              </w:rPr>
              <w:t>ճանապարհների երկարությունը</w:t>
            </w:r>
          </w:p>
        </w:tc>
        <w:tc>
          <w:tcPr>
            <w:tcW w:w="1991" w:type="dxa"/>
          </w:tcPr>
          <w:p w14:paraId="2F18CC2A" w14:textId="77777777" w:rsidR="00BD1F51" w:rsidRDefault="00684C1D">
            <w:pPr>
              <w:pStyle w:val="TableParagraph"/>
              <w:spacing w:line="174" w:lineRule="exact"/>
              <w:ind w:left="57"/>
              <w:rPr>
                <w:sz w:val="17"/>
                <w:szCs w:val="17"/>
              </w:rPr>
            </w:pPr>
            <w:r>
              <w:rPr>
                <w:sz w:val="17"/>
                <w:szCs w:val="17"/>
              </w:rPr>
              <w:t>Ձև N 1-տրանսպորտ</w:t>
            </w:r>
          </w:p>
          <w:p w14:paraId="655D3508" w14:textId="77777777" w:rsidR="00BD1F51" w:rsidRDefault="00684C1D">
            <w:pPr>
              <w:pStyle w:val="TableParagraph"/>
              <w:spacing w:line="181" w:lineRule="exact"/>
              <w:ind w:left="57"/>
              <w:rPr>
                <w:sz w:val="17"/>
                <w:szCs w:val="17"/>
              </w:rPr>
            </w:pPr>
            <w:r>
              <w:rPr>
                <w:sz w:val="17"/>
                <w:szCs w:val="17"/>
              </w:rPr>
              <w:t>(տարեկան)</w:t>
            </w:r>
          </w:p>
        </w:tc>
        <w:tc>
          <w:tcPr>
            <w:tcW w:w="1744" w:type="dxa"/>
          </w:tcPr>
          <w:p w14:paraId="43C86293" w14:textId="77777777" w:rsidR="00BD1F51" w:rsidRDefault="00684C1D">
            <w:pPr>
              <w:pStyle w:val="TableParagraph"/>
              <w:spacing w:line="194" w:lineRule="exact"/>
              <w:ind w:right="296"/>
              <w:jc w:val="right"/>
              <w:rPr>
                <w:sz w:val="17"/>
                <w:szCs w:val="17"/>
              </w:rPr>
            </w:pPr>
            <w:r>
              <w:rPr>
                <w:sz w:val="17"/>
                <w:szCs w:val="17"/>
              </w:rPr>
              <w:t>20 փետրվարի</w:t>
            </w:r>
          </w:p>
        </w:tc>
      </w:tr>
      <w:tr w:rsidR="00BD1F51" w14:paraId="3CCF6F45" w14:textId="77777777">
        <w:trPr>
          <w:trHeight w:val="376"/>
        </w:trPr>
        <w:tc>
          <w:tcPr>
            <w:tcW w:w="3757" w:type="dxa"/>
          </w:tcPr>
          <w:p w14:paraId="6C779871" w14:textId="77777777" w:rsidR="00BD1F51" w:rsidRDefault="00684C1D">
            <w:pPr>
              <w:pStyle w:val="TableParagraph"/>
              <w:spacing w:line="192" w:lineRule="exact"/>
              <w:ind w:left="4"/>
              <w:rPr>
                <w:b/>
                <w:bCs/>
                <w:sz w:val="17"/>
                <w:szCs w:val="17"/>
              </w:rPr>
            </w:pPr>
            <w:r>
              <w:rPr>
                <w:b/>
                <w:bCs/>
                <w:sz w:val="17"/>
                <w:szCs w:val="17"/>
              </w:rPr>
              <w:t>7.45.2. ԱՇԽԱՏԱՆՔԻ ՇՈՒԿԱ</w:t>
            </w:r>
          </w:p>
        </w:tc>
        <w:tc>
          <w:tcPr>
            <w:tcW w:w="7320" w:type="dxa"/>
          </w:tcPr>
          <w:p w14:paraId="432010C6" w14:textId="77777777" w:rsidR="00BD1F51" w:rsidRDefault="00684C1D">
            <w:pPr>
              <w:pStyle w:val="TableParagraph"/>
              <w:spacing w:line="194" w:lineRule="exact"/>
              <w:ind w:left="71"/>
              <w:rPr>
                <w:sz w:val="17"/>
                <w:szCs w:val="17"/>
              </w:rPr>
            </w:pPr>
            <w:r>
              <w:rPr>
                <w:sz w:val="17"/>
                <w:szCs w:val="17"/>
              </w:rPr>
              <w:t>Թափուր աշխատատեղեր, աշխատողների թվաքանակի և աշխատատեղերի շարժ</w:t>
            </w:r>
          </w:p>
        </w:tc>
        <w:tc>
          <w:tcPr>
            <w:tcW w:w="1991" w:type="dxa"/>
          </w:tcPr>
          <w:p w14:paraId="40306128" w14:textId="77777777" w:rsidR="00BD1F51" w:rsidRDefault="00684C1D">
            <w:pPr>
              <w:pStyle w:val="TableParagraph"/>
              <w:spacing w:line="174" w:lineRule="exact"/>
              <w:ind w:left="56"/>
              <w:rPr>
                <w:sz w:val="17"/>
                <w:szCs w:val="17"/>
              </w:rPr>
            </w:pPr>
            <w:r>
              <w:rPr>
                <w:sz w:val="17"/>
                <w:szCs w:val="17"/>
              </w:rPr>
              <w:t>Ձև N 1- ԹԱՇ</w:t>
            </w:r>
          </w:p>
          <w:p w14:paraId="1B0C2495" w14:textId="77777777" w:rsidR="00BD1F51" w:rsidRDefault="00684C1D">
            <w:pPr>
              <w:pStyle w:val="TableParagraph"/>
              <w:spacing w:line="182" w:lineRule="exact"/>
              <w:ind w:left="55"/>
              <w:rPr>
                <w:sz w:val="17"/>
                <w:szCs w:val="17"/>
              </w:rPr>
            </w:pPr>
            <w:r>
              <w:rPr>
                <w:sz w:val="17"/>
                <w:szCs w:val="17"/>
              </w:rPr>
              <w:t>(եռամսյակային)</w:t>
            </w:r>
          </w:p>
        </w:tc>
        <w:tc>
          <w:tcPr>
            <w:tcW w:w="1744" w:type="dxa"/>
          </w:tcPr>
          <w:p w14:paraId="3BE434EE" w14:textId="77777777" w:rsidR="00BD1F51" w:rsidRDefault="00684C1D">
            <w:pPr>
              <w:pStyle w:val="TableParagraph"/>
              <w:spacing w:line="194" w:lineRule="exact"/>
              <w:ind w:left="48" w:right="48"/>
              <w:jc w:val="center"/>
              <w:rPr>
                <w:sz w:val="17"/>
              </w:rPr>
            </w:pPr>
            <w:r>
              <w:rPr>
                <w:sz w:val="17"/>
              </w:rPr>
              <w:t>20</w:t>
            </w:r>
          </w:p>
        </w:tc>
      </w:tr>
      <w:tr w:rsidR="00BD1F51" w14:paraId="69F63688" w14:textId="77777777">
        <w:trPr>
          <w:trHeight w:val="375"/>
        </w:trPr>
        <w:tc>
          <w:tcPr>
            <w:tcW w:w="3757" w:type="dxa"/>
          </w:tcPr>
          <w:p w14:paraId="7CEC779D" w14:textId="77777777" w:rsidR="00BD1F51" w:rsidRDefault="00684C1D">
            <w:pPr>
              <w:pStyle w:val="TableParagraph"/>
              <w:spacing w:line="190" w:lineRule="exact"/>
              <w:ind w:left="4"/>
              <w:rPr>
                <w:b/>
                <w:bCs/>
                <w:sz w:val="17"/>
                <w:szCs w:val="17"/>
              </w:rPr>
            </w:pPr>
            <w:r>
              <w:rPr>
                <w:b/>
                <w:bCs/>
                <w:sz w:val="17"/>
                <w:szCs w:val="17"/>
              </w:rPr>
              <w:t>7.45.3. ԱՇԽԱՏԱՆՔԻ ՇՈՒԿԱ</w:t>
            </w:r>
          </w:p>
        </w:tc>
        <w:tc>
          <w:tcPr>
            <w:tcW w:w="7320" w:type="dxa"/>
          </w:tcPr>
          <w:p w14:paraId="16B5C22A" w14:textId="77777777" w:rsidR="00BD1F51" w:rsidRDefault="00684C1D">
            <w:pPr>
              <w:pStyle w:val="TableParagraph"/>
              <w:spacing w:line="173" w:lineRule="exact"/>
              <w:ind w:left="71"/>
              <w:rPr>
                <w:sz w:val="17"/>
                <w:szCs w:val="17"/>
              </w:rPr>
            </w:pPr>
            <w:r>
              <w:rPr>
                <w:sz w:val="17"/>
                <w:szCs w:val="17"/>
              </w:rPr>
              <w:t>Աշխատողների թվաքանակը, աշխատանքի վարձատրությունը, աշխատաժամերը,</w:t>
            </w:r>
          </w:p>
          <w:p w14:paraId="55E6901C" w14:textId="77777777" w:rsidR="00BD1F51" w:rsidRDefault="00684C1D">
            <w:pPr>
              <w:pStyle w:val="TableParagraph"/>
              <w:spacing w:line="183" w:lineRule="exact"/>
              <w:ind w:left="71"/>
              <w:rPr>
                <w:sz w:val="17"/>
                <w:szCs w:val="17"/>
              </w:rPr>
            </w:pPr>
            <w:r>
              <w:rPr>
                <w:sz w:val="17"/>
                <w:szCs w:val="17"/>
              </w:rPr>
              <w:t>աշխատուժի վրա գործատուի կատարած ծախսերը</w:t>
            </w:r>
          </w:p>
        </w:tc>
        <w:tc>
          <w:tcPr>
            <w:tcW w:w="1991" w:type="dxa"/>
          </w:tcPr>
          <w:p w14:paraId="09336D9F" w14:textId="77777777" w:rsidR="00BD1F51" w:rsidRDefault="00684C1D">
            <w:pPr>
              <w:pStyle w:val="TableParagraph"/>
              <w:spacing w:line="193" w:lineRule="exact"/>
              <w:ind w:left="57"/>
              <w:rPr>
                <w:sz w:val="17"/>
                <w:szCs w:val="17"/>
              </w:rPr>
            </w:pPr>
            <w:r>
              <w:rPr>
                <w:sz w:val="17"/>
                <w:szCs w:val="17"/>
              </w:rPr>
              <w:t>Ձև N 1-Ա (տարեկան)</w:t>
            </w:r>
          </w:p>
        </w:tc>
        <w:tc>
          <w:tcPr>
            <w:tcW w:w="1744" w:type="dxa"/>
          </w:tcPr>
          <w:p w14:paraId="15013260" w14:textId="77777777" w:rsidR="00BD1F51" w:rsidRDefault="00684C1D">
            <w:pPr>
              <w:pStyle w:val="TableParagraph"/>
              <w:spacing w:line="193" w:lineRule="exact"/>
              <w:ind w:right="301"/>
              <w:jc w:val="right"/>
              <w:rPr>
                <w:sz w:val="17"/>
                <w:szCs w:val="17"/>
              </w:rPr>
            </w:pPr>
            <w:r>
              <w:rPr>
                <w:sz w:val="17"/>
                <w:szCs w:val="17"/>
              </w:rPr>
              <w:t>25 փետրվարի</w:t>
            </w:r>
          </w:p>
        </w:tc>
      </w:tr>
      <w:tr w:rsidR="00BD1F51" w14:paraId="586F6394" w14:textId="77777777">
        <w:trPr>
          <w:trHeight w:val="752"/>
        </w:trPr>
        <w:tc>
          <w:tcPr>
            <w:tcW w:w="3757" w:type="dxa"/>
          </w:tcPr>
          <w:p w14:paraId="2596FF50" w14:textId="77777777" w:rsidR="00BD1F51" w:rsidRDefault="00684C1D">
            <w:pPr>
              <w:pStyle w:val="TableParagraph"/>
              <w:spacing w:line="191" w:lineRule="exact"/>
              <w:ind w:left="4"/>
              <w:rPr>
                <w:b/>
                <w:bCs/>
                <w:sz w:val="17"/>
                <w:szCs w:val="17"/>
              </w:rPr>
            </w:pPr>
            <w:r>
              <w:rPr>
                <w:b/>
                <w:bCs/>
                <w:sz w:val="17"/>
                <w:szCs w:val="17"/>
              </w:rPr>
              <w:t>7.45.4. ԱՇԽԱՏԱՆՔԻ ՇՈՒԿԱ</w:t>
            </w:r>
          </w:p>
        </w:tc>
        <w:tc>
          <w:tcPr>
            <w:tcW w:w="7320" w:type="dxa"/>
          </w:tcPr>
          <w:p w14:paraId="2CCD55DD" w14:textId="77777777" w:rsidR="00BD1F51" w:rsidRDefault="00684C1D">
            <w:pPr>
              <w:pStyle w:val="TableParagraph"/>
              <w:spacing w:line="193" w:lineRule="exact"/>
              <w:ind w:left="71"/>
              <w:rPr>
                <w:sz w:val="17"/>
                <w:szCs w:val="17"/>
              </w:rPr>
            </w:pPr>
            <w:r>
              <w:rPr>
                <w:sz w:val="17"/>
                <w:szCs w:val="17"/>
              </w:rPr>
              <w:t>Աշխատողների մասնագիտական ուսուցում</w:t>
            </w:r>
          </w:p>
        </w:tc>
        <w:tc>
          <w:tcPr>
            <w:tcW w:w="1991" w:type="dxa"/>
          </w:tcPr>
          <w:p w14:paraId="5C63C2CB" w14:textId="77777777" w:rsidR="00BD1F51" w:rsidRDefault="00684C1D">
            <w:pPr>
              <w:pStyle w:val="TableParagraph"/>
              <w:spacing w:line="196" w:lineRule="auto"/>
              <w:ind w:left="57" w:right="322" w:firstLine="1"/>
              <w:rPr>
                <w:sz w:val="17"/>
                <w:szCs w:val="17"/>
              </w:rPr>
            </w:pPr>
            <w:r>
              <w:rPr>
                <w:sz w:val="17"/>
                <w:szCs w:val="17"/>
              </w:rPr>
              <w:t>Ձև N 1- կադրերի ուսուցում (տարեկան)</w:t>
            </w:r>
          </w:p>
        </w:tc>
        <w:tc>
          <w:tcPr>
            <w:tcW w:w="1744" w:type="dxa"/>
          </w:tcPr>
          <w:p w14:paraId="7A34D8D5" w14:textId="77777777" w:rsidR="00BD1F51" w:rsidRDefault="00684C1D">
            <w:pPr>
              <w:pStyle w:val="TableParagraph"/>
              <w:spacing w:line="193" w:lineRule="exact"/>
              <w:ind w:right="372"/>
              <w:jc w:val="right"/>
              <w:rPr>
                <w:sz w:val="17"/>
                <w:szCs w:val="17"/>
              </w:rPr>
            </w:pPr>
            <w:r>
              <w:rPr>
                <w:sz w:val="17"/>
                <w:szCs w:val="17"/>
              </w:rPr>
              <w:t>27 հունվարի</w:t>
            </w:r>
          </w:p>
        </w:tc>
      </w:tr>
    </w:tbl>
    <w:p w14:paraId="444C1CE0" w14:textId="77777777" w:rsidR="00BD1F51" w:rsidRDefault="00BD1F51">
      <w:pPr>
        <w:spacing w:line="193" w:lineRule="exact"/>
        <w:jc w:val="right"/>
        <w:rPr>
          <w:sz w:val="17"/>
          <w:szCs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5"/>
        <w:gridCol w:w="7310"/>
        <w:gridCol w:w="1986"/>
        <w:gridCol w:w="1746"/>
      </w:tblGrid>
      <w:tr w:rsidR="00BD1F51" w14:paraId="106C14B5" w14:textId="77777777">
        <w:trPr>
          <w:trHeight w:val="399"/>
        </w:trPr>
        <w:tc>
          <w:tcPr>
            <w:tcW w:w="3765" w:type="dxa"/>
            <w:vMerge w:val="restart"/>
          </w:tcPr>
          <w:p w14:paraId="36FC9DB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10" w:type="dxa"/>
            <w:vMerge w:val="restart"/>
          </w:tcPr>
          <w:p w14:paraId="143BFF67" w14:textId="77777777" w:rsidR="00BD1F51" w:rsidRDefault="00684C1D">
            <w:pPr>
              <w:pStyle w:val="TableParagraph"/>
              <w:spacing w:line="197" w:lineRule="exact"/>
              <w:ind w:left="2298"/>
              <w:rPr>
                <w:b/>
                <w:bCs/>
                <w:i/>
                <w:sz w:val="15"/>
                <w:szCs w:val="15"/>
              </w:rPr>
            </w:pPr>
            <w:r>
              <w:rPr>
                <w:b/>
                <w:bCs/>
                <w:i/>
                <w:sz w:val="15"/>
                <w:szCs w:val="15"/>
              </w:rPr>
              <w:t>Վիճակագրական տվյալի անվանումը</w:t>
            </w:r>
          </w:p>
        </w:tc>
        <w:tc>
          <w:tcPr>
            <w:tcW w:w="3732" w:type="dxa"/>
            <w:gridSpan w:val="2"/>
          </w:tcPr>
          <w:p w14:paraId="5CC1DE8B"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1483695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8282ED3" w14:textId="77777777">
        <w:trPr>
          <w:trHeight w:val="798"/>
        </w:trPr>
        <w:tc>
          <w:tcPr>
            <w:tcW w:w="3765" w:type="dxa"/>
            <w:vMerge/>
            <w:tcBorders>
              <w:top w:val="nil"/>
            </w:tcBorders>
          </w:tcPr>
          <w:p w14:paraId="1D6313C9" w14:textId="77777777" w:rsidR="00BD1F51" w:rsidRDefault="00BD1F51">
            <w:pPr>
              <w:rPr>
                <w:sz w:val="2"/>
                <w:szCs w:val="2"/>
              </w:rPr>
            </w:pPr>
          </w:p>
        </w:tc>
        <w:tc>
          <w:tcPr>
            <w:tcW w:w="7310" w:type="dxa"/>
            <w:vMerge/>
            <w:tcBorders>
              <w:top w:val="nil"/>
            </w:tcBorders>
          </w:tcPr>
          <w:p w14:paraId="7CFACA0D" w14:textId="77777777" w:rsidR="00BD1F51" w:rsidRDefault="00BD1F51">
            <w:pPr>
              <w:rPr>
                <w:sz w:val="2"/>
                <w:szCs w:val="2"/>
              </w:rPr>
            </w:pPr>
          </w:p>
        </w:tc>
        <w:tc>
          <w:tcPr>
            <w:tcW w:w="1986" w:type="dxa"/>
          </w:tcPr>
          <w:p w14:paraId="3C26523A"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52D5E81"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588F2FC3"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718C0F26" w14:textId="77777777">
        <w:trPr>
          <w:trHeight w:val="525"/>
        </w:trPr>
        <w:tc>
          <w:tcPr>
            <w:tcW w:w="14807" w:type="dxa"/>
            <w:gridSpan w:val="4"/>
            <w:shd w:val="clear" w:color="auto" w:fill="E4E4E4"/>
          </w:tcPr>
          <w:p w14:paraId="0899061C" w14:textId="77777777" w:rsidR="00BD1F51" w:rsidRDefault="00684C1D">
            <w:pPr>
              <w:pStyle w:val="TableParagraph"/>
              <w:spacing w:before="115"/>
              <w:ind w:left="4"/>
              <w:rPr>
                <w:b/>
                <w:bCs/>
                <w:i/>
              </w:rPr>
            </w:pPr>
            <w:r>
              <w:rPr>
                <w:b/>
                <w:bCs/>
                <w:i/>
                <w:w w:val="105"/>
              </w:rPr>
              <w:t>7.46. ՍԱՀՄԱՆԱԴՐԱԿԱՆ ԴԱՏԱՐԱՆ</w:t>
            </w:r>
          </w:p>
        </w:tc>
      </w:tr>
      <w:tr w:rsidR="00BD1F51" w14:paraId="4D36A2DB" w14:textId="77777777">
        <w:trPr>
          <w:trHeight w:val="375"/>
        </w:trPr>
        <w:tc>
          <w:tcPr>
            <w:tcW w:w="3765" w:type="dxa"/>
          </w:tcPr>
          <w:p w14:paraId="252E20BD" w14:textId="77777777" w:rsidR="00BD1F51" w:rsidRDefault="00684C1D">
            <w:pPr>
              <w:pStyle w:val="TableParagraph"/>
              <w:spacing w:line="192" w:lineRule="exact"/>
              <w:ind w:left="26"/>
              <w:rPr>
                <w:b/>
                <w:bCs/>
                <w:sz w:val="17"/>
                <w:szCs w:val="17"/>
              </w:rPr>
            </w:pPr>
            <w:r>
              <w:rPr>
                <w:b/>
                <w:bCs/>
                <w:sz w:val="17"/>
                <w:szCs w:val="17"/>
              </w:rPr>
              <w:t>7.46.1. ՏՐԱՆՍՊՈՐՏ</w:t>
            </w:r>
          </w:p>
        </w:tc>
        <w:tc>
          <w:tcPr>
            <w:tcW w:w="7310" w:type="dxa"/>
          </w:tcPr>
          <w:p w14:paraId="75AAB6EB" w14:textId="77777777" w:rsidR="00BD1F51" w:rsidRDefault="00684C1D">
            <w:pPr>
              <w:pStyle w:val="TableParagraph"/>
              <w:spacing w:line="174" w:lineRule="exact"/>
              <w:ind w:left="83"/>
              <w:rPr>
                <w:sz w:val="17"/>
                <w:szCs w:val="17"/>
              </w:rPr>
            </w:pPr>
            <w:r>
              <w:rPr>
                <w:sz w:val="17"/>
                <w:szCs w:val="17"/>
              </w:rPr>
              <w:t>Ավտոմոբիլային տրանսպորտը և ոչ ընդհանուր օգտագործման</w:t>
            </w:r>
          </w:p>
          <w:p w14:paraId="3138416B" w14:textId="77777777" w:rsidR="00BD1F51" w:rsidRDefault="00684C1D">
            <w:pPr>
              <w:pStyle w:val="TableParagraph"/>
              <w:spacing w:line="182" w:lineRule="exact"/>
              <w:ind w:left="83"/>
              <w:rPr>
                <w:sz w:val="17"/>
                <w:szCs w:val="17"/>
              </w:rPr>
            </w:pPr>
            <w:r>
              <w:rPr>
                <w:sz w:val="17"/>
                <w:szCs w:val="17"/>
              </w:rPr>
              <w:t>ավտոմոբիլային ճանապարհների երկարությունը</w:t>
            </w:r>
          </w:p>
        </w:tc>
        <w:tc>
          <w:tcPr>
            <w:tcW w:w="1986" w:type="dxa"/>
          </w:tcPr>
          <w:p w14:paraId="56327D03" w14:textId="77777777" w:rsidR="00BD1F51" w:rsidRDefault="00684C1D">
            <w:pPr>
              <w:pStyle w:val="TableParagraph"/>
              <w:spacing w:line="163" w:lineRule="exact"/>
              <w:ind w:left="26"/>
              <w:rPr>
                <w:sz w:val="17"/>
                <w:szCs w:val="17"/>
              </w:rPr>
            </w:pPr>
            <w:r>
              <w:rPr>
                <w:sz w:val="17"/>
                <w:szCs w:val="17"/>
              </w:rPr>
              <w:t>Ձև N 1-տրանսպորտ</w:t>
            </w:r>
          </w:p>
          <w:p w14:paraId="69F2BF71" w14:textId="77777777" w:rsidR="00BD1F51" w:rsidRDefault="00684C1D">
            <w:pPr>
              <w:pStyle w:val="TableParagraph"/>
              <w:spacing w:line="193" w:lineRule="exact"/>
              <w:ind w:left="25"/>
              <w:rPr>
                <w:sz w:val="19"/>
                <w:szCs w:val="19"/>
              </w:rPr>
            </w:pPr>
            <w:r>
              <w:rPr>
                <w:sz w:val="19"/>
                <w:szCs w:val="19"/>
              </w:rPr>
              <w:t>(տարեկան)</w:t>
            </w:r>
          </w:p>
        </w:tc>
        <w:tc>
          <w:tcPr>
            <w:tcW w:w="1746" w:type="dxa"/>
          </w:tcPr>
          <w:p w14:paraId="20A74CB6" w14:textId="77777777" w:rsidR="00BD1F51" w:rsidRDefault="00684C1D">
            <w:pPr>
              <w:pStyle w:val="TableParagraph"/>
              <w:spacing w:line="194" w:lineRule="exact"/>
              <w:ind w:left="54" w:right="43"/>
              <w:jc w:val="center"/>
              <w:rPr>
                <w:sz w:val="17"/>
                <w:szCs w:val="17"/>
              </w:rPr>
            </w:pPr>
            <w:r>
              <w:rPr>
                <w:sz w:val="17"/>
                <w:szCs w:val="17"/>
              </w:rPr>
              <w:t>20 փետրվարի</w:t>
            </w:r>
          </w:p>
        </w:tc>
      </w:tr>
      <w:tr w:rsidR="00BD1F51" w14:paraId="0103FF82" w14:textId="77777777">
        <w:trPr>
          <w:trHeight w:val="376"/>
        </w:trPr>
        <w:tc>
          <w:tcPr>
            <w:tcW w:w="3765" w:type="dxa"/>
          </w:tcPr>
          <w:p w14:paraId="44128300" w14:textId="77777777" w:rsidR="00BD1F51" w:rsidRDefault="00684C1D">
            <w:pPr>
              <w:pStyle w:val="TableParagraph"/>
              <w:spacing w:line="192" w:lineRule="exact"/>
              <w:ind w:left="4"/>
              <w:rPr>
                <w:b/>
                <w:bCs/>
                <w:sz w:val="17"/>
                <w:szCs w:val="17"/>
              </w:rPr>
            </w:pPr>
            <w:r>
              <w:rPr>
                <w:b/>
                <w:bCs/>
                <w:sz w:val="17"/>
                <w:szCs w:val="17"/>
              </w:rPr>
              <w:t>7.46.2. ԱՇԽԱՏԱՆՔԻ ՇՈՒԿԱ</w:t>
            </w:r>
          </w:p>
        </w:tc>
        <w:tc>
          <w:tcPr>
            <w:tcW w:w="7310" w:type="dxa"/>
          </w:tcPr>
          <w:p w14:paraId="15386FDE"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31285B76" w14:textId="77777777" w:rsidR="00BD1F51" w:rsidRDefault="00684C1D">
            <w:pPr>
              <w:pStyle w:val="TableParagraph"/>
              <w:spacing w:line="174" w:lineRule="exact"/>
              <w:ind w:left="4"/>
              <w:rPr>
                <w:sz w:val="17"/>
                <w:szCs w:val="17"/>
              </w:rPr>
            </w:pPr>
            <w:r>
              <w:rPr>
                <w:sz w:val="17"/>
                <w:szCs w:val="17"/>
              </w:rPr>
              <w:t>Ձև N 1- ԹԱՇ</w:t>
            </w:r>
          </w:p>
          <w:p w14:paraId="7449801A" w14:textId="77777777" w:rsidR="00BD1F51" w:rsidRDefault="00684C1D">
            <w:pPr>
              <w:pStyle w:val="TableParagraph"/>
              <w:spacing w:line="182" w:lineRule="exact"/>
              <w:ind w:left="5"/>
              <w:rPr>
                <w:sz w:val="17"/>
                <w:szCs w:val="17"/>
              </w:rPr>
            </w:pPr>
            <w:r>
              <w:rPr>
                <w:sz w:val="17"/>
                <w:szCs w:val="17"/>
              </w:rPr>
              <w:t>(եռամսյակային)</w:t>
            </w:r>
          </w:p>
        </w:tc>
        <w:tc>
          <w:tcPr>
            <w:tcW w:w="1746" w:type="dxa"/>
          </w:tcPr>
          <w:p w14:paraId="42C4552A" w14:textId="77777777" w:rsidR="00BD1F51" w:rsidRDefault="00684C1D">
            <w:pPr>
              <w:pStyle w:val="TableParagraph"/>
              <w:spacing w:line="194" w:lineRule="exact"/>
              <w:ind w:left="55" w:right="43"/>
              <w:jc w:val="center"/>
              <w:rPr>
                <w:sz w:val="17"/>
              </w:rPr>
            </w:pPr>
            <w:r>
              <w:rPr>
                <w:sz w:val="17"/>
              </w:rPr>
              <w:t>20</w:t>
            </w:r>
          </w:p>
        </w:tc>
      </w:tr>
      <w:tr w:rsidR="00BD1F51" w14:paraId="5525C559" w14:textId="77777777">
        <w:trPr>
          <w:trHeight w:val="374"/>
        </w:trPr>
        <w:tc>
          <w:tcPr>
            <w:tcW w:w="3765" w:type="dxa"/>
          </w:tcPr>
          <w:p w14:paraId="116DCA23" w14:textId="77777777" w:rsidR="00BD1F51" w:rsidRDefault="00684C1D">
            <w:pPr>
              <w:pStyle w:val="TableParagraph"/>
              <w:spacing w:line="190" w:lineRule="exact"/>
              <w:ind w:left="4"/>
              <w:rPr>
                <w:b/>
                <w:bCs/>
                <w:sz w:val="17"/>
                <w:szCs w:val="17"/>
              </w:rPr>
            </w:pPr>
            <w:r>
              <w:rPr>
                <w:b/>
                <w:bCs/>
                <w:sz w:val="17"/>
                <w:szCs w:val="17"/>
              </w:rPr>
              <w:t>7.46.3. ԱՇԽԱՏԱՆՔԻ ՇՈՒԿԱ</w:t>
            </w:r>
          </w:p>
        </w:tc>
        <w:tc>
          <w:tcPr>
            <w:tcW w:w="7310" w:type="dxa"/>
          </w:tcPr>
          <w:p w14:paraId="3BF06520" w14:textId="77777777" w:rsidR="00BD1F51" w:rsidRDefault="00684C1D">
            <w:pPr>
              <w:pStyle w:val="TableParagraph"/>
              <w:spacing w:line="173" w:lineRule="exact"/>
              <w:ind w:left="63"/>
              <w:rPr>
                <w:sz w:val="17"/>
                <w:szCs w:val="17"/>
              </w:rPr>
            </w:pPr>
            <w:r>
              <w:rPr>
                <w:sz w:val="17"/>
                <w:szCs w:val="17"/>
              </w:rPr>
              <w:t>Աշխատողների թվաքանակը, աշխատանքի վարձատրությունը, աշխատաժամերը,</w:t>
            </w:r>
          </w:p>
          <w:p w14:paraId="10645BC0"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75208BBF" w14:textId="77777777" w:rsidR="00BD1F51" w:rsidRDefault="00684C1D">
            <w:pPr>
              <w:pStyle w:val="TableParagraph"/>
              <w:spacing w:line="193" w:lineRule="exact"/>
              <w:ind w:left="59"/>
              <w:rPr>
                <w:sz w:val="17"/>
                <w:szCs w:val="17"/>
              </w:rPr>
            </w:pPr>
            <w:r>
              <w:rPr>
                <w:sz w:val="17"/>
                <w:szCs w:val="17"/>
              </w:rPr>
              <w:t>Ձև N 1-Ա (տարեկան)</w:t>
            </w:r>
          </w:p>
        </w:tc>
        <w:tc>
          <w:tcPr>
            <w:tcW w:w="1746" w:type="dxa"/>
          </w:tcPr>
          <w:p w14:paraId="7C9E04A9"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29249476" w14:textId="77777777">
        <w:trPr>
          <w:trHeight w:val="376"/>
        </w:trPr>
        <w:tc>
          <w:tcPr>
            <w:tcW w:w="3765" w:type="dxa"/>
          </w:tcPr>
          <w:p w14:paraId="2510CE36" w14:textId="77777777" w:rsidR="00BD1F51" w:rsidRDefault="00684C1D">
            <w:pPr>
              <w:pStyle w:val="TableParagraph"/>
              <w:spacing w:line="192" w:lineRule="exact"/>
              <w:ind w:left="4"/>
              <w:rPr>
                <w:b/>
                <w:bCs/>
                <w:sz w:val="17"/>
                <w:szCs w:val="17"/>
              </w:rPr>
            </w:pPr>
            <w:r>
              <w:rPr>
                <w:b/>
                <w:bCs/>
                <w:sz w:val="17"/>
                <w:szCs w:val="17"/>
              </w:rPr>
              <w:t>7.46.4. ԱՇԽԱՏԱՆՔԻ ՇՈՒԿԱ</w:t>
            </w:r>
          </w:p>
        </w:tc>
        <w:tc>
          <w:tcPr>
            <w:tcW w:w="7310" w:type="dxa"/>
          </w:tcPr>
          <w:p w14:paraId="10C3B028" w14:textId="77777777" w:rsidR="00BD1F51" w:rsidRDefault="00684C1D">
            <w:pPr>
              <w:pStyle w:val="TableParagraph"/>
              <w:spacing w:line="194" w:lineRule="exact"/>
              <w:ind w:left="63"/>
              <w:rPr>
                <w:sz w:val="17"/>
                <w:szCs w:val="17"/>
              </w:rPr>
            </w:pPr>
            <w:r>
              <w:rPr>
                <w:sz w:val="17"/>
                <w:szCs w:val="17"/>
              </w:rPr>
              <w:t>Աշխատողների մասնագիտական ուսուցում</w:t>
            </w:r>
          </w:p>
        </w:tc>
        <w:tc>
          <w:tcPr>
            <w:tcW w:w="1986" w:type="dxa"/>
          </w:tcPr>
          <w:p w14:paraId="3E49AD66" w14:textId="77777777" w:rsidR="00BD1F51" w:rsidRDefault="00684C1D">
            <w:pPr>
              <w:pStyle w:val="TableParagraph"/>
              <w:spacing w:line="174" w:lineRule="exact"/>
              <w:ind w:left="60"/>
              <w:rPr>
                <w:sz w:val="17"/>
                <w:szCs w:val="17"/>
              </w:rPr>
            </w:pPr>
            <w:r>
              <w:rPr>
                <w:sz w:val="17"/>
                <w:szCs w:val="17"/>
              </w:rPr>
              <w:t>Ձև N 1- կադրերի</w:t>
            </w:r>
          </w:p>
          <w:p w14:paraId="2B8DE4BE" w14:textId="77777777" w:rsidR="00BD1F51" w:rsidRDefault="00684C1D">
            <w:pPr>
              <w:pStyle w:val="TableParagraph"/>
              <w:spacing w:line="182" w:lineRule="exact"/>
              <w:ind w:left="59"/>
              <w:rPr>
                <w:sz w:val="17"/>
                <w:szCs w:val="17"/>
              </w:rPr>
            </w:pPr>
            <w:r>
              <w:rPr>
                <w:sz w:val="17"/>
                <w:szCs w:val="17"/>
              </w:rPr>
              <w:t>ուսուցում (տարեկան)</w:t>
            </w:r>
          </w:p>
        </w:tc>
        <w:tc>
          <w:tcPr>
            <w:tcW w:w="1746" w:type="dxa"/>
          </w:tcPr>
          <w:p w14:paraId="7D8D19D2" w14:textId="77777777" w:rsidR="00BD1F51" w:rsidRDefault="00684C1D">
            <w:pPr>
              <w:pStyle w:val="TableParagraph"/>
              <w:spacing w:line="194" w:lineRule="exact"/>
              <w:ind w:left="54" w:right="43"/>
              <w:jc w:val="center"/>
              <w:rPr>
                <w:sz w:val="17"/>
                <w:szCs w:val="17"/>
              </w:rPr>
            </w:pPr>
            <w:r>
              <w:rPr>
                <w:sz w:val="17"/>
                <w:szCs w:val="17"/>
              </w:rPr>
              <w:t>27 հունվարի</w:t>
            </w:r>
          </w:p>
        </w:tc>
      </w:tr>
      <w:tr w:rsidR="00BD1F51" w14:paraId="369422A3" w14:textId="77777777">
        <w:trPr>
          <w:trHeight w:val="525"/>
        </w:trPr>
        <w:tc>
          <w:tcPr>
            <w:tcW w:w="14807" w:type="dxa"/>
            <w:gridSpan w:val="4"/>
            <w:tcBorders>
              <w:left w:val="single" w:sz="4" w:space="0" w:color="C0C0C0"/>
              <w:right w:val="single" w:sz="4" w:space="0" w:color="C0C0C0"/>
            </w:tcBorders>
            <w:shd w:val="clear" w:color="auto" w:fill="E4E4E4"/>
          </w:tcPr>
          <w:p w14:paraId="7B60406A" w14:textId="77777777" w:rsidR="00BD1F51" w:rsidRDefault="00684C1D">
            <w:pPr>
              <w:pStyle w:val="TableParagraph"/>
              <w:spacing w:before="113"/>
              <w:ind w:left="4"/>
              <w:rPr>
                <w:b/>
                <w:bCs/>
                <w:i/>
              </w:rPr>
            </w:pPr>
            <w:r>
              <w:rPr>
                <w:b/>
                <w:bCs/>
                <w:i/>
                <w:w w:val="105"/>
              </w:rPr>
              <w:t>7.47. ՎՃՌԱԲԵԿ ԴԱՏԱՐԱՆ</w:t>
            </w:r>
          </w:p>
        </w:tc>
      </w:tr>
      <w:tr w:rsidR="00BD1F51" w14:paraId="4428B276" w14:textId="77777777">
        <w:trPr>
          <w:trHeight w:val="375"/>
        </w:trPr>
        <w:tc>
          <w:tcPr>
            <w:tcW w:w="3765" w:type="dxa"/>
          </w:tcPr>
          <w:p w14:paraId="6C019211" w14:textId="77777777" w:rsidR="00BD1F51" w:rsidRDefault="00684C1D">
            <w:pPr>
              <w:pStyle w:val="TableParagraph"/>
              <w:spacing w:line="191" w:lineRule="exact"/>
              <w:ind w:left="4"/>
              <w:rPr>
                <w:b/>
                <w:bCs/>
                <w:sz w:val="17"/>
                <w:szCs w:val="17"/>
              </w:rPr>
            </w:pPr>
            <w:r>
              <w:rPr>
                <w:b/>
                <w:bCs/>
                <w:sz w:val="17"/>
                <w:szCs w:val="17"/>
              </w:rPr>
              <w:t>7.47.1. ՏՐԱՆՍՊՈՐՏ</w:t>
            </w:r>
          </w:p>
        </w:tc>
        <w:tc>
          <w:tcPr>
            <w:tcW w:w="7310" w:type="dxa"/>
          </w:tcPr>
          <w:p w14:paraId="134D81A0" w14:textId="77777777" w:rsidR="00BD1F51" w:rsidRDefault="00684C1D">
            <w:pPr>
              <w:pStyle w:val="TableParagraph"/>
              <w:spacing w:line="173" w:lineRule="exact"/>
              <w:ind w:left="63"/>
              <w:rPr>
                <w:sz w:val="17"/>
                <w:szCs w:val="17"/>
              </w:rPr>
            </w:pPr>
            <w:r>
              <w:rPr>
                <w:sz w:val="17"/>
                <w:szCs w:val="17"/>
              </w:rPr>
              <w:t>Ավտոմոբիլային տրանսպորտը և ոչ ընդհանուր օգտագործման ավտոմոբիլային</w:t>
            </w:r>
          </w:p>
          <w:p w14:paraId="1F729CE3" w14:textId="77777777" w:rsidR="00BD1F51" w:rsidRDefault="00684C1D">
            <w:pPr>
              <w:pStyle w:val="TableParagraph"/>
              <w:spacing w:line="182" w:lineRule="exact"/>
              <w:ind w:left="63"/>
              <w:rPr>
                <w:sz w:val="17"/>
                <w:szCs w:val="17"/>
              </w:rPr>
            </w:pPr>
            <w:r>
              <w:rPr>
                <w:sz w:val="17"/>
                <w:szCs w:val="17"/>
              </w:rPr>
              <w:t>ճանապարհների երկարությունը</w:t>
            </w:r>
          </w:p>
        </w:tc>
        <w:tc>
          <w:tcPr>
            <w:tcW w:w="1986" w:type="dxa"/>
          </w:tcPr>
          <w:p w14:paraId="0AF96811" w14:textId="77777777" w:rsidR="00BD1F51" w:rsidRDefault="00684C1D">
            <w:pPr>
              <w:pStyle w:val="TableParagraph"/>
              <w:spacing w:line="173" w:lineRule="exact"/>
              <w:ind w:left="59"/>
              <w:rPr>
                <w:sz w:val="17"/>
                <w:szCs w:val="17"/>
              </w:rPr>
            </w:pPr>
            <w:r>
              <w:rPr>
                <w:sz w:val="17"/>
                <w:szCs w:val="17"/>
              </w:rPr>
              <w:t>Ձև N 1-տրանսպորտ</w:t>
            </w:r>
          </w:p>
          <w:p w14:paraId="1D19FF1D" w14:textId="77777777" w:rsidR="00BD1F51" w:rsidRDefault="00684C1D">
            <w:pPr>
              <w:pStyle w:val="TableParagraph"/>
              <w:spacing w:line="182" w:lineRule="exact"/>
              <w:ind w:left="59"/>
              <w:rPr>
                <w:sz w:val="17"/>
                <w:szCs w:val="17"/>
              </w:rPr>
            </w:pPr>
            <w:r>
              <w:rPr>
                <w:sz w:val="17"/>
                <w:szCs w:val="17"/>
              </w:rPr>
              <w:t>(տարեկան)</w:t>
            </w:r>
          </w:p>
        </w:tc>
        <w:tc>
          <w:tcPr>
            <w:tcW w:w="1746" w:type="dxa"/>
          </w:tcPr>
          <w:p w14:paraId="095CB216"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3A8F2780" w14:textId="77777777">
        <w:trPr>
          <w:trHeight w:val="375"/>
        </w:trPr>
        <w:tc>
          <w:tcPr>
            <w:tcW w:w="3765" w:type="dxa"/>
          </w:tcPr>
          <w:p w14:paraId="685322BF" w14:textId="77777777" w:rsidR="00BD1F51" w:rsidRDefault="00684C1D">
            <w:pPr>
              <w:pStyle w:val="TableParagraph"/>
              <w:spacing w:line="192" w:lineRule="exact"/>
              <w:ind w:left="4"/>
              <w:rPr>
                <w:b/>
                <w:bCs/>
                <w:sz w:val="17"/>
                <w:szCs w:val="17"/>
              </w:rPr>
            </w:pPr>
            <w:r>
              <w:rPr>
                <w:b/>
                <w:bCs/>
                <w:sz w:val="17"/>
                <w:szCs w:val="17"/>
              </w:rPr>
              <w:t>7.47.2. ԱՇԽԱՏԱՆՔԻ ՇՈՒԿԱ</w:t>
            </w:r>
          </w:p>
        </w:tc>
        <w:tc>
          <w:tcPr>
            <w:tcW w:w="7310" w:type="dxa"/>
          </w:tcPr>
          <w:p w14:paraId="5868D6F9"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490BE347" w14:textId="77777777" w:rsidR="00BD1F51" w:rsidRDefault="00684C1D">
            <w:pPr>
              <w:pStyle w:val="TableParagraph"/>
              <w:spacing w:line="174" w:lineRule="exact"/>
              <w:ind w:left="58"/>
              <w:rPr>
                <w:sz w:val="17"/>
                <w:szCs w:val="17"/>
              </w:rPr>
            </w:pPr>
            <w:r>
              <w:rPr>
                <w:sz w:val="17"/>
                <w:szCs w:val="17"/>
              </w:rPr>
              <w:t>Ձև N 1- ԹԱՇ</w:t>
            </w:r>
          </w:p>
          <w:p w14:paraId="681AE5F2" w14:textId="77777777" w:rsidR="00BD1F51" w:rsidRDefault="00684C1D">
            <w:pPr>
              <w:pStyle w:val="TableParagraph"/>
              <w:spacing w:line="181" w:lineRule="exact"/>
              <w:ind w:left="57"/>
              <w:rPr>
                <w:sz w:val="17"/>
                <w:szCs w:val="17"/>
              </w:rPr>
            </w:pPr>
            <w:r>
              <w:rPr>
                <w:sz w:val="17"/>
                <w:szCs w:val="17"/>
              </w:rPr>
              <w:t>(եռամսյակային)</w:t>
            </w:r>
          </w:p>
        </w:tc>
        <w:tc>
          <w:tcPr>
            <w:tcW w:w="1746" w:type="dxa"/>
          </w:tcPr>
          <w:p w14:paraId="6AF455DE" w14:textId="77777777" w:rsidR="00BD1F51" w:rsidRDefault="00684C1D">
            <w:pPr>
              <w:pStyle w:val="TableParagraph"/>
              <w:spacing w:line="194" w:lineRule="exact"/>
              <w:ind w:left="55" w:right="43"/>
              <w:jc w:val="center"/>
              <w:rPr>
                <w:sz w:val="17"/>
              </w:rPr>
            </w:pPr>
            <w:r>
              <w:rPr>
                <w:sz w:val="17"/>
              </w:rPr>
              <w:t>20</w:t>
            </w:r>
          </w:p>
        </w:tc>
      </w:tr>
      <w:tr w:rsidR="00BD1F51" w14:paraId="5F48EA99" w14:textId="77777777">
        <w:trPr>
          <w:trHeight w:val="375"/>
        </w:trPr>
        <w:tc>
          <w:tcPr>
            <w:tcW w:w="3765" w:type="dxa"/>
          </w:tcPr>
          <w:p w14:paraId="20EB2B19" w14:textId="77777777" w:rsidR="00BD1F51" w:rsidRDefault="00684C1D">
            <w:pPr>
              <w:pStyle w:val="TableParagraph"/>
              <w:spacing w:line="192" w:lineRule="exact"/>
              <w:ind w:left="4"/>
              <w:rPr>
                <w:b/>
                <w:bCs/>
                <w:sz w:val="17"/>
                <w:szCs w:val="17"/>
              </w:rPr>
            </w:pPr>
            <w:r>
              <w:rPr>
                <w:b/>
                <w:bCs/>
                <w:sz w:val="17"/>
                <w:szCs w:val="17"/>
              </w:rPr>
              <w:t>7.47.3. ԱՇԽԱՏԱՆՔԻ ՇՈՒԿԱ</w:t>
            </w:r>
          </w:p>
        </w:tc>
        <w:tc>
          <w:tcPr>
            <w:tcW w:w="7310" w:type="dxa"/>
          </w:tcPr>
          <w:p w14:paraId="78E13080" w14:textId="77777777" w:rsidR="00BD1F51" w:rsidRDefault="00684C1D">
            <w:pPr>
              <w:pStyle w:val="TableParagraph"/>
              <w:spacing w:line="174" w:lineRule="exact"/>
              <w:ind w:left="63"/>
              <w:rPr>
                <w:sz w:val="17"/>
                <w:szCs w:val="17"/>
              </w:rPr>
            </w:pPr>
            <w:r>
              <w:rPr>
                <w:sz w:val="17"/>
                <w:szCs w:val="17"/>
              </w:rPr>
              <w:t>Աշխատողների թվաքանակը, աշխատանքի վարձատրությունը, աշխատաժամերը,</w:t>
            </w:r>
          </w:p>
          <w:p w14:paraId="720E9735"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34CBBE12" w14:textId="77777777" w:rsidR="00BD1F51" w:rsidRDefault="00684C1D">
            <w:pPr>
              <w:pStyle w:val="TableParagraph"/>
              <w:spacing w:line="194" w:lineRule="exact"/>
              <w:ind w:left="59"/>
              <w:rPr>
                <w:sz w:val="17"/>
                <w:szCs w:val="17"/>
              </w:rPr>
            </w:pPr>
            <w:r>
              <w:rPr>
                <w:sz w:val="17"/>
                <w:szCs w:val="17"/>
              </w:rPr>
              <w:t>Ձև N 1-Ա (տարեկան)</w:t>
            </w:r>
          </w:p>
        </w:tc>
        <w:tc>
          <w:tcPr>
            <w:tcW w:w="1746" w:type="dxa"/>
          </w:tcPr>
          <w:p w14:paraId="07478F16" w14:textId="77777777" w:rsidR="00BD1F51" w:rsidRDefault="00684C1D">
            <w:pPr>
              <w:pStyle w:val="TableParagraph"/>
              <w:spacing w:line="194" w:lineRule="exact"/>
              <w:ind w:left="55" w:right="43"/>
              <w:jc w:val="center"/>
              <w:rPr>
                <w:sz w:val="17"/>
                <w:szCs w:val="17"/>
              </w:rPr>
            </w:pPr>
            <w:r>
              <w:rPr>
                <w:sz w:val="17"/>
                <w:szCs w:val="17"/>
              </w:rPr>
              <w:t>25 փետրվարի</w:t>
            </w:r>
          </w:p>
        </w:tc>
      </w:tr>
      <w:tr w:rsidR="00BD1F51" w14:paraId="5BC965BF" w14:textId="77777777">
        <w:trPr>
          <w:trHeight w:val="376"/>
        </w:trPr>
        <w:tc>
          <w:tcPr>
            <w:tcW w:w="3765" w:type="dxa"/>
          </w:tcPr>
          <w:p w14:paraId="0B5CE4D9" w14:textId="77777777" w:rsidR="00BD1F51" w:rsidRDefault="00684C1D">
            <w:pPr>
              <w:pStyle w:val="TableParagraph"/>
              <w:spacing w:line="191" w:lineRule="exact"/>
              <w:ind w:left="4"/>
              <w:rPr>
                <w:b/>
                <w:bCs/>
                <w:sz w:val="17"/>
                <w:szCs w:val="17"/>
              </w:rPr>
            </w:pPr>
            <w:r>
              <w:rPr>
                <w:b/>
                <w:bCs/>
                <w:sz w:val="17"/>
                <w:szCs w:val="17"/>
              </w:rPr>
              <w:t>7.47.4. ԱՇԽԱՏԱՆՔԻ ՇՈՒԿԱ</w:t>
            </w:r>
          </w:p>
        </w:tc>
        <w:tc>
          <w:tcPr>
            <w:tcW w:w="7310" w:type="dxa"/>
          </w:tcPr>
          <w:p w14:paraId="05C41694" w14:textId="77777777" w:rsidR="00BD1F51" w:rsidRDefault="00684C1D">
            <w:pPr>
              <w:pStyle w:val="TableParagraph"/>
              <w:spacing w:line="193" w:lineRule="exact"/>
              <w:ind w:left="63"/>
              <w:rPr>
                <w:sz w:val="17"/>
                <w:szCs w:val="17"/>
              </w:rPr>
            </w:pPr>
            <w:r>
              <w:rPr>
                <w:sz w:val="17"/>
                <w:szCs w:val="17"/>
              </w:rPr>
              <w:t>Աշխատողների մասնագիտական ուսուցում</w:t>
            </w:r>
          </w:p>
        </w:tc>
        <w:tc>
          <w:tcPr>
            <w:tcW w:w="1986" w:type="dxa"/>
          </w:tcPr>
          <w:p w14:paraId="4EA2D2A7" w14:textId="77777777" w:rsidR="00BD1F51" w:rsidRDefault="00684C1D">
            <w:pPr>
              <w:pStyle w:val="TableParagraph"/>
              <w:spacing w:line="173" w:lineRule="exact"/>
              <w:ind w:left="60"/>
              <w:rPr>
                <w:sz w:val="17"/>
                <w:szCs w:val="17"/>
              </w:rPr>
            </w:pPr>
            <w:r>
              <w:rPr>
                <w:sz w:val="17"/>
                <w:szCs w:val="17"/>
              </w:rPr>
              <w:t>Ձև N 1- կադրերի</w:t>
            </w:r>
          </w:p>
          <w:p w14:paraId="577834EC" w14:textId="77777777" w:rsidR="00BD1F51" w:rsidRDefault="00684C1D">
            <w:pPr>
              <w:pStyle w:val="TableParagraph"/>
              <w:spacing w:line="183" w:lineRule="exact"/>
              <w:ind w:left="59"/>
              <w:rPr>
                <w:sz w:val="17"/>
                <w:szCs w:val="17"/>
              </w:rPr>
            </w:pPr>
            <w:r>
              <w:rPr>
                <w:sz w:val="17"/>
                <w:szCs w:val="17"/>
              </w:rPr>
              <w:t>ուսուցում (տարեկան)</w:t>
            </w:r>
          </w:p>
        </w:tc>
        <w:tc>
          <w:tcPr>
            <w:tcW w:w="1746" w:type="dxa"/>
          </w:tcPr>
          <w:p w14:paraId="39931CEC" w14:textId="77777777" w:rsidR="00BD1F51" w:rsidRDefault="00684C1D">
            <w:pPr>
              <w:pStyle w:val="TableParagraph"/>
              <w:spacing w:line="193" w:lineRule="exact"/>
              <w:ind w:left="54" w:right="43"/>
              <w:jc w:val="center"/>
              <w:rPr>
                <w:sz w:val="17"/>
                <w:szCs w:val="17"/>
              </w:rPr>
            </w:pPr>
            <w:r>
              <w:rPr>
                <w:sz w:val="17"/>
                <w:szCs w:val="17"/>
              </w:rPr>
              <w:t>27 հունվարի</w:t>
            </w:r>
          </w:p>
        </w:tc>
      </w:tr>
      <w:tr w:rsidR="00BD1F51" w14:paraId="3D1E411F" w14:textId="77777777">
        <w:trPr>
          <w:trHeight w:val="549"/>
        </w:trPr>
        <w:tc>
          <w:tcPr>
            <w:tcW w:w="14807" w:type="dxa"/>
            <w:gridSpan w:val="4"/>
          </w:tcPr>
          <w:p w14:paraId="58512C53" w14:textId="77777777" w:rsidR="00BD1F51" w:rsidRDefault="00684C1D">
            <w:pPr>
              <w:pStyle w:val="TableParagraph"/>
              <w:spacing w:before="113"/>
              <w:ind w:left="5938" w:right="5929"/>
              <w:jc w:val="center"/>
              <w:rPr>
                <w:b/>
                <w:bCs/>
                <w:sz w:val="24"/>
                <w:szCs w:val="24"/>
              </w:rPr>
            </w:pPr>
            <w:r>
              <w:rPr>
                <w:b/>
                <w:bCs/>
                <w:sz w:val="24"/>
                <w:szCs w:val="24"/>
              </w:rPr>
              <w:t>ԲԱՆԿԱՅԻՆ ՀԱՄԱԿԱՐԳ</w:t>
            </w:r>
          </w:p>
        </w:tc>
      </w:tr>
      <w:tr w:rsidR="00BD1F51" w14:paraId="5AE72469" w14:textId="77777777">
        <w:trPr>
          <w:trHeight w:val="525"/>
        </w:trPr>
        <w:tc>
          <w:tcPr>
            <w:tcW w:w="14807" w:type="dxa"/>
            <w:gridSpan w:val="4"/>
            <w:shd w:val="clear" w:color="auto" w:fill="E6E6E6"/>
          </w:tcPr>
          <w:p w14:paraId="4CB51B5A" w14:textId="77777777" w:rsidR="00BD1F51" w:rsidRDefault="00684C1D">
            <w:pPr>
              <w:pStyle w:val="TableParagraph"/>
              <w:spacing w:before="114"/>
              <w:ind w:left="4"/>
              <w:rPr>
                <w:b/>
                <w:bCs/>
                <w:i/>
              </w:rPr>
            </w:pPr>
            <w:r>
              <w:rPr>
                <w:b/>
                <w:bCs/>
                <w:i/>
                <w:w w:val="105"/>
              </w:rPr>
              <w:t>7.48. ԱՌԵՎՏՐԱՅԻՆ</w:t>
            </w:r>
            <w:r>
              <w:rPr>
                <w:b/>
                <w:bCs/>
                <w:i/>
                <w:spacing w:val="65"/>
                <w:w w:val="105"/>
              </w:rPr>
              <w:t xml:space="preserve"> </w:t>
            </w:r>
            <w:r>
              <w:rPr>
                <w:b/>
                <w:bCs/>
                <w:i/>
                <w:w w:val="105"/>
              </w:rPr>
              <w:t>ԲԱՆԿԵՐ</w:t>
            </w:r>
          </w:p>
        </w:tc>
      </w:tr>
      <w:tr w:rsidR="00BD1F51" w14:paraId="0052158A" w14:textId="77777777">
        <w:trPr>
          <w:trHeight w:val="454"/>
        </w:trPr>
        <w:tc>
          <w:tcPr>
            <w:tcW w:w="3765" w:type="dxa"/>
          </w:tcPr>
          <w:p w14:paraId="706CAC61" w14:textId="77777777" w:rsidR="00BD1F51" w:rsidRDefault="00684C1D">
            <w:pPr>
              <w:pStyle w:val="TableParagraph"/>
              <w:spacing w:line="220" w:lineRule="exact"/>
              <w:ind w:left="4"/>
              <w:rPr>
                <w:b/>
                <w:bCs/>
                <w:sz w:val="17"/>
                <w:szCs w:val="17"/>
              </w:rPr>
            </w:pPr>
            <w:r>
              <w:rPr>
                <w:b/>
                <w:bCs/>
                <w:sz w:val="17"/>
                <w:szCs w:val="17"/>
              </w:rPr>
              <w:t>7.48.1. ՏՐԱՆՍՊՈՐՏ</w:t>
            </w:r>
          </w:p>
        </w:tc>
        <w:tc>
          <w:tcPr>
            <w:tcW w:w="7310" w:type="dxa"/>
          </w:tcPr>
          <w:p w14:paraId="141DF615" w14:textId="77777777" w:rsidR="00BD1F51" w:rsidRDefault="00684C1D">
            <w:pPr>
              <w:pStyle w:val="TableParagraph"/>
              <w:spacing w:line="222" w:lineRule="exact"/>
              <w:ind w:left="63"/>
              <w:rPr>
                <w:sz w:val="17"/>
                <w:szCs w:val="17"/>
              </w:rPr>
            </w:pPr>
            <w:r>
              <w:rPr>
                <w:sz w:val="17"/>
                <w:szCs w:val="17"/>
              </w:rPr>
              <w:t>Ավտոմոբիլային տրանսպորտը և ոչ ընդհանուր օգտագործման ավտոմոբիլային</w:t>
            </w:r>
          </w:p>
          <w:p w14:paraId="5C764C62" w14:textId="77777777" w:rsidR="00BD1F51" w:rsidRDefault="00684C1D">
            <w:pPr>
              <w:pStyle w:val="TableParagraph"/>
              <w:spacing w:line="212" w:lineRule="exact"/>
              <w:ind w:left="63"/>
              <w:rPr>
                <w:sz w:val="17"/>
                <w:szCs w:val="17"/>
              </w:rPr>
            </w:pPr>
            <w:r>
              <w:rPr>
                <w:sz w:val="17"/>
                <w:szCs w:val="17"/>
              </w:rPr>
              <w:t>ճանապարհների երկարությունը</w:t>
            </w:r>
          </w:p>
        </w:tc>
        <w:tc>
          <w:tcPr>
            <w:tcW w:w="1986" w:type="dxa"/>
          </w:tcPr>
          <w:p w14:paraId="415D33C1" w14:textId="77777777" w:rsidR="00BD1F51" w:rsidRDefault="00684C1D">
            <w:pPr>
              <w:pStyle w:val="TableParagraph"/>
              <w:spacing w:line="222" w:lineRule="exact"/>
              <w:ind w:left="59"/>
              <w:rPr>
                <w:sz w:val="17"/>
                <w:szCs w:val="17"/>
              </w:rPr>
            </w:pPr>
            <w:r>
              <w:rPr>
                <w:sz w:val="17"/>
                <w:szCs w:val="17"/>
              </w:rPr>
              <w:t>Ձև N 1-տրանսպորտ</w:t>
            </w:r>
          </w:p>
          <w:p w14:paraId="2F973906" w14:textId="77777777" w:rsidR="00BD1F51" w:rsidRDefault="00684C1D">
            <w:pPr>
              <w:pStyle w:val="TableParagraph"/>
              <w:spacing w:line="212" w:lineRule="exact"/>
              <w:ind w:left="59"/>
              <w:rPr>
                <w:sz w:val="17"/>
                <w:szCs w:val="17"/>
              </w:rPr>
            </w:pPr>
            <w:r>
              <w:rPr>
                <w:sz w:val="17"/>
                <w:szCs w:val="17"/>
              </w:rPr>
              <w:t>(տարեկան)</w:t>
            </w:r>
          </w:p>
        </w:tc>
        <w:tc>
          <w:tcPr>
            <w:tcW w:w="1746" w:type="dxa"/>
          </w:tcPr>
          <w:p w14:paraId="577360B6" w14:textId="77777777" w:rsidR="00BD1F51" w:rsidRDefault="00684C1D">
            <w:pPr>
              <w:pStyle w:val="TableParagraph"/>
              <w:spacing w:line="223" w:lineRule="exact"/>
              <w:ind w:left="54" w:right="43"/>
              <w:jc w:val="center"/>
              <w:rPr>
                <w:sz w:val="17"/>
                <w:szCs w:val="17"/>
              </w:rPr>
            </w:pPr>
            <w:r>
              <w:rPr>
                <w:sz w:val="17"/>
                <w:szCs w:val="17"/>
              </w:rPr>
              <w:t>20 փետրվարի</w:t>
            </w:r>
          </w:p>
        </w:tc>
      </w:tr>
      <w:tr w:rsidR="00BD1F51" w14:paraId="703085BF" w14:textId="77777777">
        <w:trPr>
          <w:trHeight w:val="525"/>
        </w:trPr>
        <w:tc>
          <w:tcPr>
            <w:tcW w:w="14807" w:type="dxa"/>
            <w:gridSpan w:val="4"/>
            <w:shd w:val="clear" w:color="auto" w:fill="E6E6E6"/>
          </w:tcPr>
          <w:p w14:paraId="6811066E" w14:textId="77777777" w:rsidR="00BD1F51" w:rsidRDefault="00684C1D">
            <w:pPr>
              <w:pStyle w:val="TableParagraph"/>
              <w:spacing w:before="114"/>
              <w:ind w:left="4"/>
              <w:rPr>
                <w:b/>
                <w:bCs/>
                <w:i/>
              </w:rPr>
            </w:pPr>
            <w:r>
              <w:rPr>
                <w:b/>
                <w:bCs/>
                <w:i/>
                <w:w w:val="105"/>
              </w:rPr>
              <w:t>7.49. ԿԵՆՏՐՈՆԱԿԱՆ</w:t>
            </w:r>
            <w:r>
              <w:rPr>
                <w:b/>
                <w:bCs/>
                <w:i/>
                <w:spacing w:val="62"/>
                <w:w w:val="105"/>
              </w:rPr>
              <w:t xml:space="preserve"> </w:t>
            </w:r>
            <w:r>
              <w:rPr>
                <w:b/>
                <w:bCs/>
                <w:i/>
                <w:w w:val="105"/>
              </w:rPr>
              <w:t>ԲԱՆԿ</w:t>
            </w:r>
          </w:p>
        </w:tc>
      </w:tr>
      <w:tr w:rsidR="00BD1F51" w14:paraId="506AD834" w14:textId="77777777">
        <w:trPr>
          <w:trHeight w:val="225"/>
        </w:trPr>
        <w:tc>
          <w:tcPr>
            <w:tcW w:w="3765" w:type="dxa"/>
          </w:tcPr>
          <w:p w14:paraId="1087EC2C" w14:textId="77777777" w:rsidR="00BD1F51" w:rsidRDefault="00684C1D">
            <w:pPr>
              <w:pStyle w:val="TableParagraph"/>
              <w:spacing w:line="206" w:lineRule="exact"/>
              <w:ind w:left="4"/>
              <w:rPr>
                <w:b/>
                <w:bCs/>
                <w:sz w:val="17"/>
                <w:szCs w:val="17"/>
              </w:rPr>
            </w:pPr>
            <w:r>
              <w:rPr>
                <w:b/>
                <w:bCs/>
                <w:sz w:val="17"/>
                <w:szCs w:val="17"/>
              </w:rPr>
              <w:t>7.49.1. ՇԻՆԱՐԱՐՈՒԹՅՈՒՆ</w:t>
            </w:r>
          </w:p>
        </w:tc>
        <w:tc>
          <w:tcPr>
            <w:tcW w:w="7310" w:type="dxa"/>
          </w:tcPr>
          <w:p w14:paraId="497C0A28" w14:textId="77777777" w:rsidR="00BD1F51" w:rsidRDefault="00684C1D">
            <w:pPr>
              <w:pStyle w:val="TableParagraph"/>
              <w:spacing w:line="206"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369E86E2" w14:textId="77777777" w:rsidR="00BD1F51" w:rsidRDefault="00684C1D">
            <w:pPr>
              <w:pStyle w:val="TableParagraph"/>
              <w:spacing w:line="206" w:lineRule="exact"/>
              <w:ind w:left="59"/>
              <w:rPr>
                <w:sz w:val="17"/>
                <w:szCs w:val="17"/>
              </w:rPr>
            </w:pPr>
            <w:r>
              <w:rPr>
                <w:sz w:val="17"/>
                <w:szCs w:val="17"/>
              </w:rPr>
              <w:t>Ձև N 2-ԿՇ(տարեկան)</w:t>
            </w:r>
          </w:p>
        </w:tc>
        <w:tc>
          <w:tcPr>
            <w:tcW w:w="1746" w:type="dxa"/>
          </w:tcPr>
          <w:p w14:paraId="7AA96A95" w14:textId="77777777" w:rsidR="00BD1F51" w:rsidRDefault="00684C1D">
            <w:pPr>
              <w:pStyle w:val="TableParagraph"/>
              <w:spacing w:line="206" w:lineRule="exact"/>
              <w:ind w:left="51" w:right="43"/>
              <w:jc w:val="center"/>
              <w:rPr>
                <w:sz w:val="17"/>
                <w:szCs w:val="17"/>
              </w:rPr>
            </w:pPr>
            <w:r>
              <w:rPr>
                <w:sz w:val="17"/>
                <w:szCs w:val="17"/>
              </w:rPr>
              <w:t>1 ապրիլի</w:t>
            </w:r>
          </w:p>
        </w:tc>
      </w:tr>
      <w:tr w:rsidR="00BD1F51" w14:paraId="1A6D565C" w14:textId="77777777">
        <w:trPr>
          <w:trHeight w:val="226"/>
        </w:trPr>
        <w:tc>
          <w:tcPr>
            <w:tcW w:w="3765" w:type="dxa"/>
          </w:tcPr>
          <w:p w14:paraId="2DF52952" w14:textId="77777777" w:rsidR="00BD1F51" w:rsidRDefault="00684C1D">
            <w:pPr>
              <w:pStyle w:val="TableParagraph"/>
              <w:spacing w:line="207" w:lineRule="exact"/>
              <w:ind w:left="4"/>
              <w:rPr>
                <w:b/>
                <w:bCs/>
                <w:sz w:val="17"/>
                <w:szCs w:val="17"/>
              </w:rPr>
            </w:pPr>
            <w:r>
              <w:rPr>
                <w:b/>
                <w:bCs/>
                <w:sz w:val="17"/>
                <w:szCs w:val="17"/>
              </w:rPr>
              <w:t>7.49.2. ՇԻՆԱՐԱՐՈՒԹՅՈՒՆ</w:t>
            </w:r>
          </w:p>
        </w:tc>
        <w:tc>
          <w:tcPr>
            <w:tcW w:w="7310" w:type="dxa"/>
          </w:tcPr>
          <w:p w14:paraId="313EEDE1" w14:textId="77777777" w:rsidR="00BD1F51" w:rsidRDefault="00684C1D">
            <w:pPr>
              <w:pStyle w:val="TableParagraph"/>
              <w:spacing w:line="207"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5638A854" w14:textId="77777777" w:rsidR="00BD1F51" w:rsidRDefault="00684C1D">
            <w:pPr>
              <w:pStyle w:val="TableParagraph"/>
              <w:spacing w:line="207" w:lineRule="exact"/>
              <w:ind w:left="59"/>
              <w:rPr>
                <w:sz w:val="17"/>
                <w:szCs w:val="17"/>
              </w:rPr>
            </w:pPr>
            <w:r>
              <w:rPr>
                <w:sz w:val="17"/>
                <w:szCs w:val="17"/>
              </w:rPr>
              <w:t>Ձև N 2-ԿՇ (ամսական)</w:t>
            </w:r>
          </w:p>
        </w:tc>
        <w:tc>
          <w:tcPr>
            <w:tcW w:w="1746" w:type="dxa"/>
          </w:tcPr>
          <w:p w14:paraId="569E8551" w14:textId="77777777" w:rsidR="00BD1F51" w:rsidRDefault="00684C1D">
            <w:pPr>
              <w:pStyle w:val="TableParagraph"/>
              <w:spacing w:line="207" w:lineRule="exact"/>
              <w:ind w:left="52" w:right="43"/>
              <w:jc w:val="center"/>
              <w:rPr>
                <w:sz w:val="17"/>
              </w:rPr>
            </w:pPr>
            <w:r>
              <w:rPr>
                <w:sz w:val="17"/>
              </w:rPr>
              <w:t>10</w:t>
            </w:r>
          </w:p>
        </w:tc>
      </w:tr>
      <w:tr w:rsidR="00BD1F51" w14:paraId="09A9FDBF" w14:textId="77777777">
        <w:trPr>
          <w:trHeight w:val="1135"/>
        </w:trPr>
        <w:tc>
          <w:tcPr>
            <w:tcW w:w="3765" w:type="dxa"/>
          </w:tcPr>
          <w:p w14:paraId="6F96CA68" w14:textId="77777777" w:rsidR="00BD1F51" w:rsidRDefault="00684C1D">
            <w:pPr>
              <w:pStyle w:val="TableParagraph"/>
              <w:spacing w:line="220" w:lineRule="exact"/>
              <w:ind w:left="4"/>
              <w:rPr>
                <w:b/>
                <w:bCs/>
                <w:sz w:val="17"/>
                <w:szCs w:val="17"/>
              </w:rPr>
            </w:pPr>
            <w:r>
              <w:rPr>
                <w:b/>
                <w:bCs/>
                <w:sz w:val="17"/>
                <w:szCs w:val="17"/>
              </w:rPr>
              <w:t>7.49.3. ՏՐԱՆՍՊՈՐՏ</w:t>
            </w:r>
          </w:p>
        </w:tc>
        <w:tc>
          <w:tcPr>
            <w:tcW w:w="7310" w:type="dxa"/>
          </w:tcPr>
          <w:p w14:paraId="06DFE076" w14:textId="77777777" w:rsidR="00BD1F51" w:rsidRDefault="00684C1D">
            <w:pPr>
              <w:pStyle w:val="TableParagraph"/>
              <w:spacing w:line="237" w:lineRule="auto"/>
              <w:ind w:left="63"/>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6" w:type="dxa"/>
          </w:tcPr>
          <w:p w14:paraId="55B2B8E7" w14:textId="77777777" w:rsidR="00BD1F51" w:rsidRDefault="00684C1D">
            <w:pPr>
              <w:pStyle w:val="TableParagraph"/>
              <w:spacing w:line="237" w:lineRule="auto"/>
              <w:ind w:left="59"/>
              <w:rPr>
                <w:sz w:val="17"/>
                <w:szCs w:val="17"/>
              </w:rPr>
            </w:pPr>
            <w:r>
              <w:rPr>
                <w:sz w:val="17"/>
                <w:szCs w:val="17"/>
              </w:rPr>
              <w:t>Ձև N 1-տրանսպորտ (տարեկան)</w:t>
            </w:r>
          </w:p>
        </w:tc>
        <w:tc>
          <w:tcPr>
            <w:tcW w:w="1746" w:type="dxa"/>
          </w:tcPr>
          <w:p w14:paraId="446C4BF0" w14:textId="77777777" w:rsidR="00BD1F51" w:rsidRDefault="00684C1D">
            <w:pPr>
              <w:pStyle w:val="TableParagraph"/>
              <w:spacing w:line="223" w:lineRule="exact"/>
              <w:ind w:left="54" w:right="43"/>
              <w:jc w:val="center"/>
              <w:rPr>
                <w:sz w:val="17"/>
                <w:szCs w:val="17"/>
              </w:rPr>
            </w:pPr>
            <w:r>
              <w:rPr>
                <w:sz w:val="17"/>
                <w:szCs w:val="17"/>
              </w:rPr>
              <w:t>20 փետրվարի</w:t>
            </w:r>
          </w:p>
        </w:tc>
      </w:tr>
    </w:tbl>
    <w:p w14:paraId="59784DC5"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0"/>
        <w:gridCol w:w="7306"/>
        <w:gridCol w:w="1986"/>
        <w:gridCol w:w="1746"/>
      </w:tblGrid>
      <w:tr w:rsidR="00BD1F51" w14:paraId="6250233D" w14:textId="77777777">
        <w:trPr>
          <w:trHeight w:val="399"/>
        </w:trPr>
        <w:tc>
          <w:tcPr>
            <w:tcW w:w="3770" w:type="dxa"/>
            <w:vMerge w:val="restart"/>
          </w:tcPr>
          <w:p w14:paraId="774C600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06" w:type="dxa"/>
            <w:vMerge w:val="restart"/>
          </w:tcPr>
          <w:p w14:paraId="480D9243" w14:textId="77777777" w:rsidR="00BD1F51" w:rsidRDefault="00684C1D">
            <w:pPr>
              <w:pStyle w:val="TableParagraph"/>
              <w:spacing w:line="197" w:lineRule="exact"/>
              <w:ind w:left="2293"/>
              <w:rPr>
                <w:b/>
                <w:bCs/>
                <w:i/>
                <w:sz w:val="15"/>
                <w:szCs w:val="15"/>
              </w:rPr>
            </w:pPr>
            <w:r>
              <w:rPr>
                <w:b/>
                <w:bCs/>
                <w:i/>
                <w:sz w:val="15"/>
                <w:szCs w:val="15"/>
              </w:rPr>
              <w:t>Վիճակագրական տվյալի անվանումը</w:t>
            </w:r>
          </w:p>
        </w:tc>
        <w:tc>
          <w:tcPr>
            <w:tcW w:w="3732" w:type="dxa"/>
            <w:gridSpan w:val="2"/>
          </w:tcPr>
          <w:p w14:paraId="4BB0EF61"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5DDC2A50"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37169BFE" w14:textId="77777777">
        <w:trPr>
          <w:trHeight w:val="798"/>
        </w:trPr>
        <w:tc>
          <w:tcPr>
            <w:tcW w:w="3770" w:type="dxa"/>
            <w:vMerge/>
            <w:tcBorders>
              <w:top w:val="nil"/>
            </w:tcBorders>
          </w:tcPr>
          <w:p w14:paraId="3764D5BE" w14:textId="77777777" w:rsidR="00BD1F51" w:rsidRDefault="00BD1F51">
            <w:pPr>
              <w:rPr>
                <w:sz w:val="2"/>
                <w:szCs w:val="2"/>
              </w:rPr>
            </w:pPr>
          </w:p>
        </w:tc>
        <w:tc>
          <w:tcPr>
            <w:tcW w:w="7306" w:type="dxa"/>
            <w:vMerge/>
            <w:tcBorders>
              <w:top w:val="nil"/>
            </w:tcBorders>
          </w:tcPr>
          <w:p w14:paraId="3268BA28" w14:textId="77777777" w:rsidR="00BD1F51" w:rsidRDefault="00BD1F51">
            <w:pPr>
              <w:rPr>
                <w:sz w:val="2"/>
                <w:szCs w:val="2"/>
              </w:rPr>
            </w:pPr>
          </w:p>
        </w:tc>
        <w:tc>
          <w:tcPr>
            <w:tcW w:w="1986" w:type="dxa"/>
          </w:tcPr>
          <w:p w14:paraId="76BA6C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68D1AD35"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4EEEB806"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3EB4AC7B" w14:textId="77777777">
        <w:trPr>
          <w:trHeight w:val="3408"/>
        </w:trPr>
        <w:tc>
          <w:tcPr>
            <w:tcW w:w="3770" w:type="dxa"/>
          </w:tcPr>
          <w:p w14:paraId="796B22A1" w14:textId="77777777" w:rsidR="00BD1F51" w:rsidRDefault="00684C1D">
            <w:pPr>
              <w:pStyle w:val="TableParagraph"/>
              <w:spacing w:line="237" w:lineRule="auto"/>
              <w:ind w:left="626" w:hanging="622"/>
              <w:rPr>
                <w:b/>
                <w:bCs/>
                <w:sz w:val="17"/>
                <w:szCs w:val="17"/>
              </w:rPr>
            </w:pPr>
            <w:r>
              <w:rPr>
                <w:b/>
                <w:bCs/>
                <w:sz w:val="17"/>
                <w:szCs w:val="17"/>
              </w:rPr>
              <w:t>7.49.4. ԱՌԵՎՏՈւՐ ԵՎ ԱՅԼ ԾԱՌԱՅՈւԹՅՈւՆՆԵՐ</w:t>
            </w:r>
          </w:p>
        </w:tc>
        <w:tc>
          <w:tcPr>
            <w:tcW w:w="7306" w:type="dxa"/>
          </w:tcPr>
          <w:p w14:paraId="1E1C8602" w14:textId="77777777" w:rsidR="00BD1F51" w:rsidRDefault="00684C1D">
            <w:pPr>
              <w:pStyle w:val="TableParagraph"/>
              <w:ind w:left="58" w:right="4"/>
              <w:rPr>
                <w:sz w:val="17"/>
                <w:szCs w:val="17"/>
              </w:rPr>
            </w:pPr>
            <w:r>
              <w:rPr>
                <w:sz w:val="17"/>
                <w:szCs w:val="17"/>
              </w:rPr>
              <w:t>Հայաստանի Հանրապետության կենտրոնական բանկի, առևտրային բանկերի, վարկային կազմակերպությունների,ապահովագրական ընկերությունների և ներդրումային ծառայություն մատուցող ընկերությունների եկամուտների և ծախսերի, գրավատների ստացած ու վճարած տոկոսների, ֆինանսական ոլորտի այլ կազմակերպությունների գործունեության ծավալների վերաբերյալ հաշվետվություն</w:t>
            </w:r>
          </w:p>
        </w:tc>
        <w:tc>
          <w:tcPr>
            <w:tcW w:w="1986" w:type="dxa"/>
          </w:tcPr>
          <w:p w14:paraId="474DB698" w14:textId="77777777" w:rsidR="00BD1F51" w:rsidRDefault="00684C1D">
            <w:pPr>
              <w:pStyle w:val="TableParagraph"/>
              <w:spacing w:line="223" w:lineRule="exact"/>
              <w:ind w:left="58"/>
              <w:rPr>
                <w:sz w:val="17"/>
                <w:szCs w:val="17"/>
              </w:rPr>
            </w:pPr>
            <w:r>
              <w:rPr>
                <w:sz w:val="17"/>
                <w:szCs w:val="17"/>
              </w:rPr>
              <w:t>Տեղեկանք ըստ</w:t>
            </w:r>
          </w:p>
          <w:p w14:paraId="0B62C415" w14:textId="77777777" w:rsidR="00BD1F51" w:rsidRDefault="00684C1D">
            <w:pPr>
              <w:pStyle w:val="TableParagraph"/>
              <w:ind w:left="58" w:right="86"/>
              <w:rPr>
                <w:sz w:val="17"/>
                <w:szCs w:val="17"/>
              </w:rPr>
            </w:pPr>
            <w:r>
              <w:rPr>
                <w:sz w:val="17"/>
                <w:szCs w:val="17"/>
              </w:rPr>
              <w:t>«Հայաստանի Հանրապետության կենտրոնական բանկի և Հայաստանի Հանրապետության ազգային վիճակագրական ծառայության միջև տեղեկատվության փոխանակման վերաբերյալ համաձայնագրի» (01.02.2010թ.)</w:t>
            </w:r>
          </w:p>
          <w:p w14:paraId="67090B74" w14:textId="77777777" w:rsidR="00BD1F51" w:rsidRDefault="00684C1D">
            <w:pPr>
              <w:pStyle w:val="TableParagraph"/>
              <w:spacing w:line="201" w:lineRule="exact"/>
              <w:ind w:left="58"/>
              <w:rPr>
                <w:sz w:val="17"/>
                <w:szCs w:val="17"/>
              </w:rPr>
            </w:pPr>
            <w:r>
              <w:rPr>
                <w:sz w:val="17"/>
                <w:szCs w:val="17"/>
              </w:rPr>
              <w:t>(ամսական)</w:t>
            </w:r>
          </w:p>
        </w:tc>
        <w:tc>
          <w:tcPr>
            <w:tcW w:w="1746" w:type="dxa"/>
          </w:tcPr>
          <w:p w14:paraId="61095953" w14:textId="77777777" w:rsidR="00BD1F51" w:rsidRDefault="00684C1D">
            <w:pPr>
              <w:pStyle w:val="TableParagraph"/>
              <w:spacing w:line="223" w:lineRule="exact"/>
              <w:ind w:left="52" w:right="43"/>
              <w:jc w:val="center"/>
              <w:rPr>
                <w:sz w:val="17"/>
                <w:szCs w:val="17"/>
              </w:rPr>
            </w:pPr>
            <w:r>
              <w:rPr>
                <w:sz w:val="17"/>
                <w:szCs w:val="17"/>
              </w:rPr>
              <w:t>մինչև 20</w:t>
            </w:r>
          </w:p>
        </w:tc>
      </w:tr>
      <w:tr w:rsidR="00BD1F51" w14:paraId="0A0B5CA0" w14:textId="77777777">
        <w:trPr>
          <w:trHeight w:val="550"/>
        </w:trPr>
        <w:tc>
          <w:tcPr>
            <w:tcW w:w="14808" w:type="dxa"/>
            <w:gridSpan w:val="4"/>
          </w:tcPr>
          <w:p w14:paraId="3449B0AB" w14:textId="77777777" w:rsidR="00BD1F51" w:rsidRDefault="00684C1D">
            <w:pPr>
              <w:pStyle w:val="TableParagraph"/>
              <w:spacing w:before="114"/>
              <w:ind w:left="4623"/>
              <w:rPr>
                <w:b/>
                <w:bCs/>
                <w:sz w:val="24"/>
                <w:szCs w:val="24"/>
              </w:rPr>
            </w:pPr>
            <w:r>
              <w:rPr>
                <w:b/>
                <w:bCs/>
                <w:sz w:val="24"/>
                <w:szCs w:val="24"/>
              </w:rPr>
              <w:t>ՏԱՐԱԾՔԱՅԻՆ ԿԱՌԱՎԱՐՄԱՆ ՄԱՐՄԻՆՆԵՐ</w:t>
            </w:r>
          </w:p>
        </w:tc>
      </w:tr>
      <w:tr w:rsidR="00BD1F51" w14:paraId="5599BC7C" w14:textId="77777777">
        <w:trPr>
          <w:trHeight w:val="525"/>
        </w:trPr>
        <w:tc>
          <w:tcPr>
            <w:tcW w:w="14808" w:type="dxa"/>
            <w:gridSpan w:val="4"/>
            <w:shd w:val="clear" w:color="auto" w:fill="D9D9D9"/>
          </w:tcPr>
          <w:p w14:paraId="70ED2B0E" w14:textId="77777777" w:rsidR="00BD1F51" w:rsidRDefault="00684C1D">
            <w:pPr>
              <w:pStyle w:val="TableParagraph"/>
              <w:spacing w:before="115"/>
              <w:ind w:left="100"/>
              <w:rPr>
                <w:b/>
                <w:bCs/>
                <w:i/>
              </w:rPr>
            </w:pPr>
            <w:r>
              <w:rPr>
                <w:b/>
                <w:bCs/>
                <w:i/>
                <w:w w:val="105"/>
              </w:rPr>
              <w:t>7.50. ՄԱՐԶՊԵՏԱՐԱՆՆԵՐ</w:t>
            </w:r>
          </w:p>
        </w:tc>
      </w:tr>
      <w:tr w:rsidR="00BD1F51" w14:paraId="694D63A4" w14:textId="77777777">
        <w:trPr>
          <w:trHeight w:val="226"/>
        </w:trPr>
        <w:tc>
          <w:tcPr>
            <w:tcW w:w="3770" w:type="dxa"/>
          </w:tcPr>
          <w:p w14:paraId="05E0B964" w14:textId="77777777" w:rsidR="00BD1F51" w:rsidRDefault="00684C1D">
            <w:pPr>
              <w:pStyle w:val="TableParagraph"/>
              <w:spacing w:line="207" w:lineRule="exact"/>
              <w:ind w:left="100"/>
              <w:rPr>
                <w:b/>
                <w:bCs/>
                <w:sz w:val="17"/>
                <w:szCs w:val="17"/>
              </w:rPr>
            </w:pPr>
            <w:r>
              <w:rPr>
                <w:b/>
                <w:bCs/>
                <w:sz w:val="17"/>
                <w:szCs w:val="17"/>
              </w:rPr>
              <w:t>7.50.1. ՇԻՆԱՐԱՐՈՒԹՅՈՒՆ</w:t>
            </w:r>
          </w:p>
        </w:tc>
        <w:tc>
          <w:tcPr>
            <w:tcW w:w="7306" w:type="dxa"/>
          </w:tcPr>
          <w:p w14:paraId="1934EABA"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1E1D9A4B" w14:textId="77777777" w:rsidR="00BD1F51" w:rsidRDefault="00684C1D">
            <w:pPr>
              <w:pStyle w:val="TableParagraph"/>
              <w:spacing w:line="207" w:lineRule="exact"/>
              <w:ind w:left="100"/>
              <w:rPr>
                <w:sz w:val="17"/>
                <w:szCs w:val="17"/>
              </w:rPr>
            </w:pPr>
            <w:r>
              <w:rPr>
                <w:sz w:val="17"/>
                <w:szCs w:val="17"/>
              </w:rPr>
              <w:t>Ձև N 2-ԿՇ(տարեկան)</w:t>
            </w:r>
          </w:p>
        </w:tc>
        <w:tc>
          <w:tcPr>
            <w:tcW w:w="1746" w:type="dxa"/>
          </w:tcPr>
          <w:p w14:paraId="70B4F5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72463B60" w14:textId="77777777">
        <w:trPr>
          <w:trHeight w:val="226"/>
        </w:trPr>
        <w:tc>
          <w:tcPr>
            <w:tcW w:w="3770" w:type="dxa"/>
          </w:tcPr>
          <w:p w14:paraId="58F4731A" w14:textId="77777777" w:rsidR="00BD1F51" w:rsidRDefault="00684C1D">
            <w:pPr>
              <w:pStyle w:val="TableParagraph"/>
              <w:spacing w:line="207" w:lineRule="exact"/>
              <w:ind w:left="100"/>
              <w:rPr>
                <w:b/>
                <w:bCs/>
                <w:sz w:val="17"/>
                <w:szCs w:val="17"/>
              </w:rPr>
            </w:pPr>
            <w:r>
              <w:rPr>
                <w:b/>
                <w:bCs/>
                <w:sz w:val="17"/>
                <w:szCs w:val="17"/>
              </w:rPr>
              <w:t>7.50.2. ՇԻՆԱՐԱՐՈՒԹՅՈՒՆ</w:t>
            </w:r>
          </w:p>
        </w:tc>
        <w:tc>
          <w:tcPr>
            <w:tcW w:w="7306" w:type="dxa"/>
          </w:tcPr>
          <w:p w14:paraId="34F09532"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0C987676" w14:textId="77777777" w:rsidR="00BD1F51" w:rsidRDefault="00684C1D">
            <w:pPr>
              <w:pStyle w:val="TableParagraph"/>
              <w:spacing w:line="207" w:lineRule="exact"/>
              <w:ind w:left="100"/>
              <w:rPr>
                <w:sz w:val="17"/>
                <w:szCs w:val="17"/>
              </w:rPr>
            </w:pPr>
            <w:r>
              <w:rPr>
                <w:sz w:val="17"/>
                <w:szCs w:val="17"/>
              </w:rPr>
              <w:t>Ձև N 2-ԿՇ(ամսական)</w:t>
            </w:r>
          </w:p>
        </w:tc>
        <w:tc>
          <w:tcPr>
            <w:tcW w:w="1746" w:type="dxa"/>
          </w:tcPr>
          <w:p w14:paraId="5005316E" w14:textId="77777777" w:rsidR="00BD1F51" w:rsidRDefault="00684C1D">
            <w:pPr>
              <w:pStyle w:val="TableParagraph"/>
              <w:spacing w:line="207" w:lineRule="exact"/>
              <w:ind w:left="53" w:right="43"/>
              <w:jc w:val="center"/>
              <w:rPr>
                <w:sz w:val="17"/>
              </w:rPr>
            </w:pPr>
            <w:r>
              <w:rPr>
                <w:sz w:val="17"/>
              </w:rPr>
              <w:t>10</w:t>
            </w:r>
          </w:p>
        </w:tc>
      </w:tr>
      <w:tr w:rsidR="00BD1F51" w14:paraId="56D05FD0" w14:textId="77777777">
        <w:trPr>
          <w:trHeight w:val="452"/>
        </w:trPr>
        <w:tc>
          <w:tcPr>
            <w:tcW w:w="3770" w:type="dxa"/>
          </w:tcPr>
          <w:p w14:paraId="0B60B9BB" w14:textId="77777777" w:rsidR="00BD1F51" w:rsidRDefault="00684C1D">
            <w:pPr>
              <w:pStyle w:val="TableParagraph"/>
              <w:spacing w:line="220" w:lineRule="exact"/>
              <w:ind w:left="100"/>
              <w:rPr>
                <w:b/>
                <w:bCs/>
                <w:sz w:val="17"/>
                <w:szCs w:val="17"/>
              </w:rPr>
            </w:pPr>
            <w:r>
              <w:rPr>
                <w:b/>
                <w:bCs/>
                <w:sz w:val="17"/>
                <w:szCs w:val="17"/>
              </w:rPr>
              <w:t>7.50.3. ՏՐԱՆՍՊՈՐՏ</w:t>
            </w:r>
          </w:p>
        </w:tc>
        <w:tc>
          <w:tcPr>
            <w:tcW w:w="7306" w:type="dxa"/>
          </w:tcPr>
          <w:p w14:paraId="18C1E51F" w14:textId="77777777" w:rsidR="00BD1F51" w:rsidRDefault="00684C1D">
            <w:pPr>
              <w:pStyle w:val="TableParagraph"/>
              <w:spacing w:line="222" w:lineRule="exact"/>
              <w:ind w:left="101"/>
              <w:rPr>
                <w:sz w:val="17"/>
                <w:szCs w:val="17"/>
              </w:rPr>
            </w:pPr>
            <w:r>
              <w:rPr>
                <w:sz w:val="17"/>
                <w:szCs w:val="17"/>
              </w:rPr>
              <w:t>Ավտոմոբիլային տրանսպորտը և ոչ ընդհանուր օգտագործման ավտոմոբիլային</w:t>
            </w:r>
          </w:p>
          <w:p w14:paraId="617F93DA" w14:textId="77777777" w:rsidR="00BD1F51" w:rsidRDefault="00684C1D">
            <w:pPr>
              <w:pStyle w:val="TableParagraph"/>
              <w:spacing w:line="211" w:lineRule="exact"/>
              <w:ind w:left="101"/>
              <w:rPr>
                <w:sz w:val="17"/>
                <w:szCs w:val="17"/>
              </w:rPr>
            </w:pPr>
            <w:r>
              <w:rPr>
                <w:sz w:val="17"/>
                <w:szCs w:val="17"/>
              </w:rPr>
              <w:t>ճանապարհների երկարությունը</w:t>
            </w:r>
          </w:p>
        </w:tc>
        <w:tc>
          <w:tcPr>
            <w:tcW w:w="1986" w:type="dxa"/>
          </w:tcPr>
          <w:p w14:paraId="7657F7DF" w14:textId="77777777" w:rsidR="00BD1F51" w:rsidRDefault="00684C1D">
            <w:pPr>
              <w:pStyle w:val="TableParagraph"/>
              <w:spacing w:line="222" w:lineRule="exact"/>
              <w:ind w:left="100"/>
              <w:rPr>
                <w:sz w:val="17"/>
                <w:szCs w:val="17"/>
              </w:rPr>
            </w:pPr>
            <w:r>
              <w:rPr>
                <w:sz w:val="17"/>
                <w:szCs w:val="17"/>
              </w:rPr>
              <w:t>Ձև N 1-տրանսպորտ</w:t>
            </w:r>
          </w:p>
          <w:p w14:paraId="27CD1282" w14:textId="77777777" w:rsidR="00BD1F51" w:rsidRDefault="00684C1D">
            <w:pPr>
              <w:pStyle w:val="TableParagraph"/>
              <w:spacing w:line="211" w:lineRule="exact"/>
              <w:ind w:left="100"/>
              <w:rPr>
                <w:sz w:val="17"/>
                <w:szCs w:val="17"/>
              </w:rPr>
            </w:pPr>
            <w:r>
              <w:rPr>
                <w:sz w:val="17"/>
                <w:szCs w:val="17"/>
              </w:rPr>
              <w:t>(տարեկան)</w:t>
            </w:r>
          </w:p>
        </w:tc>
        <w:tc>
          <w:tcPr>
            <w:tcW w:w="1746" w:type="dxa"/>
          </w:tcPr>
          <w:p w14:paraId="014BDFA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3290913E" w14:textId="77777777">
        <w:trPr>
          <w:trHeight w:val="227"/>
        </w:trPr>
        <w:tc>
          <w:tcPr>
            <w:tcW w:w="3770" w:type="dxa"/>
          </w:tcPr>
          <w:p w14:paraId="12F88D5A" w14:textId="77777777" w:rsidR="00BD1F51" w:rsidRDefault="00684C1D">
            <w:pPr>
              <w:pStyle w:val="TableParagraph"/>
              <w:spacing w:line="208" w:lineRule="exact"/>
              <w:ind w:left="100"/>
              <w:rPr>
                <w:b/>
                <w:bCs/>
                <w:sz w:val="17"/>
                <w:szCs w:val="17"/>
              </w:rPr>
            </w:pPr>
            <w:r>
              <w:rPr>
                <w:b/>
                <w:bCs/>
                <w:sz w:val="17"/>
                <w:szCs w:val="17"/>
              </w:rPr>
              <w:t>7.50.4. ՏՐԱՆՍՊՈՐՏ</w:t>
            </w:r>
          </w:p>
        </w:tc>
        <w:tc>
          <w:tcPr>
            <w:tcW w:w="7306" w:type="dxa"/>
          </w:tcPr>
          <w:p w14:paraId="64536C04" w14:textId="77777777" w:rsidR="00BD1F51" w:rsidRDefault="00684C1D">
            <w:pPr>
              <w:pStyle w:val="TableParagraph"/>
              <w:spacing w:line="208" w:lineRule="exact"/>
              <w:ind w:left="101"/>
              <w:rPr>
                <w:sz w:val="17"/>
                <w:szCs w:val="17"/>
              </w:rPr>
            </w:pPr>
            <w:r>
              <w:rPr>
                <w:sz w:val="17"/>
                <w:szCs w:val="17"/>
              </w:rPr>
              <w:t>Ընդհանուր օգտագործման ավտոմոբիլային ճանապարհները և դրանց կառույցները</w:t>
            </w:r>
          </w:p>
        </w:tc>
        <w:tc>
          <w:tcPr>
            <w:tcW w:w="1986" w:type="dxa"/>
          </w:tcPr>
          <w:p w14:paraId="6F63C9BD" w14:textId="77777777" w:rsidR="00BD1F51" w:rsidRDefault="00684C1D">
            <w:pPr>
              <w:pStyle w:val="TableParagraph"/>
              <w:spacing w:line="208" w:lineRule="exact"/>
              <w:ind w:left="100"/>
              <w:rPr>
                <w:sz w:val="17"/>
                <w:szCs w:val="17"/>
              </w:rPr>
            </w:pPr>
            <w:r>
              <w:rPr>
                <w:sz w:val="17"/>
                <w:szCs w:val="17"/>
              </w:rPr>
              <w:t>Ձև N 1-ճան(տարեկան)</w:t>
            </w:r>
          </w:p>
        </w:tc>
        <w:tc>
          <w:tcPr>
            <w:tcW w:w="1746" w:type="dxa"/>
          </w:tcPr>
          <w:p w14:paraId="623F5444" w14:textId="77777777" w:rsidR="00BD1F51" w:rsidRDefault="00684C1D">
            <w:pPr>
              <w:pStyle w:val="TableParagraph"/>
              <w:spacing w:line="208" w:lineRule="exact"/>
              <w:ind w:left="50" w:right="43"/>
              <w:jc w:val="center"/>
              <w:rPr>
                <w:sz w:val="17"/>
                <w:szCs w:val="17"/>
              </w:rPr>
            </w:pPr>
            <w:r>
              <w:rPr>
                <w:sz w:val="17"/>
                <w:szCs w:val="17"/>
              </w:rPr>
              <w:t>20 փետրվարի</w:t>
            </w:r>
          </w:p>
        </w:tc>
      </w:tr>
      <w:tr w:rsidR="00BD1F51" w14:paraId="552CFB13" w14:textId="77777777">
        <w:trPr>
          <w:trHeight w:val="525"/>
        </w:trPr>
        <w:tc>
          <w:tcPr>
            <w:tcW w:w="14808" w:type="dxa"/>
            <w:gridSpan w:val="4"/>
            <w:shd w:val="clear" w:color="auto" w:fill="E4E4E4"/>
          </w:tcPr>
          <w:p w14:paraId="6F20B782" w14:textId="77777777" w:rsidR="00BD1F51" w:rsidRDefault="00684C1D">
            <w:pPr>
              <w:pStyle w:val="TableParagraph"/>
              <w:spacing w:before="113"/>
              <w:ind w:left="4"/>
              <w:rPr>
                <w:b/>
                <w:bCs/>
                <w:i/>
              </w:rPr>
            </w:pPr>
            <w:r>
              <w:rPr>
                <w:b/>
                <w:bCs/>
                <w:i/>
                <w:w w:val="105"/>
              </w:rPr>
              <w:t>7.51. ՀԱՄԱՅՆՔԱՊԵՏԱՐԱՆՆԵՐ</w:t>
            </w:r>
          </w:p>
        </w:tc>
      </w:tr>
      <w:tr w:rsidR="00BD1F51" w14:paraId="391DEC69" w14:textId="77777777">
        <w:trPr>
          <w:trHeight w:val="226"/>
        </w:trPr>
        <w:tc>
          <w:tcPr>
            <w:tcW w:w="3770" w:type="dxa"/>
          </w:tcPr>
          <w:p w14:paraId="39A8E3B1" w14:textId="77777777" w:rsidR="00BD1F51" w:rsidRDefault="00684C1D">
            <w:pPr>
              <w:pStyle w:val="TableParagraph"/>
              <w:spacing w:line="207" w:lineRule="exact"/>
              <w:ind w:left="4"/>
              <w:rPr>
                <w:b/>
                <w:bCs/>
                <w:sz w:val="17"/>
                <w:szCs w:val="17"/>
              </w:rPr>
            </w:pPr>
            <w:r>
              <w:rPr>
                <w:b/>
                <w:bCs/>
                <w:sz w:val="17"/>
                <w:szCs w:val="17"/>
              </w:rPr>
              <w:t>7.51.1. ՇԻՆԱՐԱՐՈՒԹՅՈՒՆ</w:t>
            </w:r>
          </w:p>
        </w:tc>
        <w:tc>
          <w:tcPr>
            <w:tcW w:w="7306" w:type="dxa"/>
          </w:tcPr>
          <w:p w14:paraId="1F33C456" w14:textId="77777777" w:rsidR="00BD1F51" w:rsidRDefault="00684C1D">
            <w:pPr>
              <w:pStyle w:val="TableParagraph"/>
              <w:spacing w:line="207"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1FFFD237" w14:textId="77777777" w:rsidR="00BD1F51" w:rsidRDefault="00684C1D">
            <w:pPr>
              <w:pStyle w:val="TableParagraph"/>
              <w:spacing w:line="207" w:lineRule="exact"/>
              <w:ind w:left="74"/>
              <w:rPr>
                <w:sz w:val="17"/>
                <w:szCs w:val="17"/>
              </w:rPr>
            </w:pPr>
            <w:r>
              <w:rPr>
                <w:sz w:val="17"/>
                <w:szCs w:val="17"/>
              </w:rPr>
              <w:t>Ձև N 2-ԿՇ (տարեկան)</w:t>
            </w:r>
          </w:p>
        </w:tc>
        <w:tc>
          <w:tcPr>
            <w:tcW w:w="1746" w:type="dxa"/>
          </w:tcPr>
          <w:p w14:paraId="34303996"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0F9A22D0" w14:textId="77777777">
        <w:trPr>
          <w:trHeight w:val="225"/>
        </w:trPr>
        <w:tc>
          <w:tcPr>
            <w:tcW w:w="3770" w:type="dxa"/>
          </w:tcPr>
          <w:p w14:paraId="4C034578" w14:textId="77777777" w:rsidR="00BD1F51" w:rsidRDefault="00684C1D">
            <w:pPr>
              <w:pStyle w:val="TableParagraph"/>
              <w:spacing w:line="206" w:lineRule="exact"/>
              <w:ind w:left="4"/>
              <w:rPr>
                <w:b/>
                <w:bCs/>
                <w:sz w:val="17"/>
                <w:szCs w:val="17"/>
              </w:rPr>
            </w:pPr>
            <w:r>
              <w:rPr>
                <w:b/>
                <w:bCs/>
                <w:sz w:val="17"/>
                <w:szCs w:val="17"/>
              </w:rPr>
              <w:t>7.51.2. ՇԻՆԱՐԱՐՈՒԹՅՈՒՆ</w:t>
            </w:r>
          </w:p>
        </w:tc>
        <w:tc>
          <w:tcPr>
            <w:tcW w:w="7306" w:type="dxa"/>
          </w:tcPr>
          <w:p w14:paraId="348CF7D1" w14:textId="77777777" w:rsidR="00BD1F51" w:rsidRDefault="00684C1D">
            <w:pPr>
              <w:pStyle w:val="TableParagraph"/>
              <w:spacing w:line="206" w:lineRule="exact"/>
              <w:ind w:left="110"/>
              <w:rPr>
                <w:sz w:val="17"/>
                <w:szCs w:val="17"/>
              </w:rPr>
            </w:pPr>
            <w:r>
              <w:rPr>
                <w:sz w:val="17"/>
                <w:szCs w:val="17"/>
              </w:rPr>
              <w:t>Oբյեկտների, hիմնական միջոցների գործարկումը և շինարարության իրականացումը</w:t>
            </w:r>
          </w:p>
        </w:tc>
        <w:tc>
          <w:tcPr>
            <w:tcW w:w="1986" w:type="dxa"/>
          </w:tcPr>
          <w:p w14:paraId="1F0BE3FF" w14:textId="77777777" w:rsidR="00BD1F51" w:rsidRDefault="00684C1D">
            <w:pPr>
              <w:pStyle w:val="TableParagraph"/>
              <w:spacing w:line="206" w:lineRule="exact"/>
              <w:ind w:left="56"/>
              <w:rPr>
                <w:sz w:val="17"/>
                <w:szCs w:val="17"/>
              </w:rPr>
            </w:pPr>
            <w:r>
              <w:rPr>
                <w:sz w:val="17"/>
                <w:szCs w:val="17"/>
              </w:rPr>
              <w:t>Ձև N 2-ԿՇ(ամսական)</w:t>
            </w:r>
          </w:p>
        </w:tc>
        <w:tc>
          <w:tcPr>
            <w:tcW w:w="1746" w:type="dxa"/>
          </w:tcPr>
          <w:p w14:paraId="263663A9" w14:textId="77777777" w:rsidR="00BD1F51" w:rsidRDefault="00684C1D">
            <w:pPr>
              <w:pStyle w:val="TableParagraph"/>
              <w:spacing w:line="206" w:lineRule="exact"/>
              <w:ind w:left="52" w:right="43"/>
              <w:jc w:val="center"/>
              <w:rPr>
                <w:sz w:val="17"/>
              </w:rPr>
            </w:pPr>
            <w:r>
              <w:rPr>
                <w:sz w:val="17"/>
              </w:rPr>
              <w:t>10</w:t>
            </w:r>
          </w:p>
        </w:tc>
      </w:tr>
      <w:tr w:rsidR="00BD1F51" w14:paraId="5A99D4F0" w14:textId="77777777">
        <w:trPr>
          <w:trHeight w:val="453"/>
        </w:trPr>
        <w:tc>
          <w:tcPr>
            <w:tcW w:w="3770" w:type="dxa"/>
          </w:tcPr>
          <w:p w14:paraId="273645EE" w14:textId="77777777" w:rsidR="00BD1F51" w:rsidRDefault="00684C1D">
            <w:pPr>
              <w:pStyle w:val="TableParagraph"/>
              <w:spacing w:line="221" w:lineRule="exact"/>
              <w:ind w:left="4"/>
              <w:rPr>
                <w:b/>
                <w:bCs/>
                <w:sz w:val="17"/>
                <w:szCs w:val="17"/>
              </w:rPr>
            </w:pPr>
            <w:r>
              <w:rPr>
                <w:b/>
                <w:bCs/>
                <w:sz w:val="17"/>
                <w:szCs w:val="17"/>
              </w:rPr>
              <w:t>7.51.3. ՏՐԱՆՍՊՈՐՏ</w:t>
            </w:r>
          </w:p>
        </w:tc>
        <w:tc>
          <w:tcPr>
            <w:tcW w:w="7306" w:type="dxa"/>
          </w:tcPr>
          <w:p w14:paraId="6825700F" w14:textId="77777777" w:rsidR="00BD1F51" w:rsidRDefault="00684C1D">
            <w:pPr>
              <w:pStyle w:val="TableParagraph"/>
              <w:spacing w:line="223" w:lineRule="exact"/>
              <w:ind w:left="58"/>
              <w:rPr>
                <w:sz w:val="17"/>
                <w:szCs w:val="17"/>
              </w:rPr>
            </w:pPr>
            <w:r>
              <w:rPr>
                <w:sz w:val="17"/>
                <w:szCs w:val="17"/>
              </w:rPr>
              <w:t>Ավտոմոբիլային տրանսպորտը և ոչ ընդհանուր օգտագործման ավտոմոբիլային</w:t>
            </w:r>
          </w:p>
          <w:p w14:paraId="7F48DCEA"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6" w:type="dxa"/>
          </w:tcPr>
          <w:p w14:paraId="29500BAC" w14:textId="77777777" w:rsidR="00BD1F51" w:rsidRDefault="00684C1D">
            <w:pPr>
              <w:pStyle w:val="TableParagraph"/>
              <w:spacing w:line="223" w:lineRule="exact"/>
              <w:ind w:left="71"/>
              <w:rPr>
                <w:sz w:val="17"/>
                <w:szCs w:val="17"/>
              </w:rPr>
            </w:pPr>
            <w:r>
              <w:rPr>
                <w:sz w:val="17"/>
                <w:szCs w:val="17"/>
              </w:rPr>
              <w:t>Ձև N 1-տրանսպորտ</w:t>
            </w:r>
          </w:p>
          <w:p w14:paraId="7EDC9953" w14:textId="77777777" w:rsidR="00BD1F51" w:rsidRDefault="00684C1D">
            <w:pPr>
              <w:pStyle w:val="TableParagraph"/>
              <w:spacing w:line="211" w:lineRule="exact"/>
              <w:ind w:left="71"/>
              <w:rPr>
                <w:sz w:val="17"/>
                <w:szCs w:val="17"/>
              </w:rPr>
            </w:pPr>
            <w:r>
              <w:rPr>
                <w:sz w:val="17"/>
                <w:szCs w:val="17"/>
              </w:rPr>
              <w:t>(տարեկան)</w:t>
            </w:r>
          </w:p>
        </w:tc>
        <w:tc>
          <w:tcPr>
            <w:tcW w:w="1746" w:type="dxa"/>
          </w:tcPr>
          <w:p w14:paraId="6FF30F2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4CC69C52" w14:textId="77777777">
        <w:trPr>
          <w:trHeight w:val="454"/>
        </w:trPr>
        <w:tc>
          <w:tcPr>
            <w:tcW w:w="3770" w:type="dxa"/>
          </w:tcPr>
          <w:p w14:paraId="5A8ADFD1" w14:textId="77777777" w:rsidR="00BD1F51" w:rsidRDefault="00684C1D">
            <w:pPr>
              <w:pStyle w:val="TableParagraph"/>
              <w:spacing w:line="221" w:lineRule="exact"/>
              <w:ind w:left="4"/>
              <w:rPr>
                <w:b/>
                <w:bCs/>
                <w:sz w:val="17"/>
                <w:szCs w:val="17"/>
              </w:rPr>
            </w:pPr>
            <w:r>
              <w:rPr>
                <w:b/>
                <w:bCs/>
                <w:sz w:val="17"/>
                <w:szCs w:val="17"/>
              </w:rPr>
              <w:t>7.51.4. ԱՌԵՎՏՈՒՐ ԵՎ ԱՅԼ</w:t>
            </w:r>
          </w:p>
          <w:p w14:paraId="1CB92C98" w14:textId="77777777" w:rsidR="00BD1F51" w:rsidRDefault="00684C1D">
            <w:pPr>
              <w:pStyle w:val="TableParagraph"/>
              <w:spacing w:line="213" w:lineRule="exact"/>
              <w:ind w:left="626"/>
              <w:rPr>
                <w:b/>
                <w:bCs/>
                <w:sz w:val="17"/>
                <w:szCs w:val="17"/>
              </w:rPr>
            </w:pPr>
            <w:r>
              <w:rPr>
                <w:b/>
                <w:bCs/>
                <w:sz w:val="17"/>
                <w:szCs w:val="17"/>
              </w:rPr>
              <w:t>ԾԱՌԱՅՈՒԹՅՈՒՆՆԵՐ</w:t>
            </w:r>
          </w:p>
        </w:tc>
        <w:tc>
          <w:tcPr>
            <w:tcW w:w="7306" w:type="dxa"/>
          </w:tcPr>
          <w:p w14:paraId="06F08AA1" w14:textId="77777777" w:rsidR="00BD1F51" w:rsidRDefault="00684C1D">
            <w:pPr>
              <w:pStyle w:val="TableParagraph"/>
              <w:spacing w:line="224" w:lineRule="exact"/>
              <w:ind w:left="59"/>
              <w:rPr>
                <w:sz w:val="17"/>
                <w:szCs w:val="17"/>
              </w:rPr>
            </w:pPr>
            <w:r>
              <w:rPr>
                <w:sz w:val="17"/>
                <w:szCs w:val="17"/>
              </w:rPr>
              <w:t>Ընդհանուր տեղեկություններ առևտրի օբյեկտների մասին</w:t>
            </w:r>
          </w:p>
        </w:tc>
        <w:tc>
          <w:tcPr>
            <w:tcW w:w="1986" w:type="dxa"/>
          </w:tcPr>
          <w:p w14:paraId="5502F9EF" w14:textId="77777777" w:rsidR="00BD1F51" w:rsidRDefault="00684C1D">
            <w:pPr>
              <w:pStyle w:val="TableParagraph"/>
              <w:spacing w:line="223" w:lineRule="exact"/>
              <w:ind w:left="71"/>
              <w:rPr>
                <w:sz w:val="17"/>
                <w:szCs w:val="17"/>
              </w:rPr>
            </w:pPr>
            <w:r>
              <w:rPr>
                <w:sz w:val="17"/>
                <w:szCs w:val="17"/>
              </w:rPr>
              <w:t>Ձև 1-հաշվառում</w:t>
            </w:r>
          </w:p>
          <w:p w14:paraId="6E3B2F8C" w14:textId="77777777" w:rsidR="00BD1F51" w:rsidRDefault="00684C1D">
            <w:pPr>
              <w:pStyle w:val="TableParagraph"/>
              <w:spacing w:line="211" w:lineRule="exact"/>
              <w:ind w:left="71"/>
              <w:rPr>
                <w:sz w:val="17"/>
                <w:szCs w:val="17"/>
              </w:rPr>
            </w:pPr>
            <w:r>
              <w:rPr>
                <w:sz w:val="17"/>
                <w:szCs w:val="17"/>
              </w:rPr>
              <w:t>(եռամսյակային)</w:t>
            </w:r>
          </w:p>
        </w:tc>
        <w:tc>
          <w:tcPr>
            <w:tcW w:w="1746" w:type="dxa"/>
          </w:tcPr>
          <w:p w14:paraId="6F9BF303" w14:textId="77777777" w:rsidR="00BD1F51" w:rsidRDefault="00684C1D">
            <w:pPr>
              <w:pStyle w:val="TableParagraph"/>
              <w:spacing w:line="224" w:lineRule="exact"/>
              <w:ind w:left="52" w:right="43"/>
              <w:jc w:val="center"/>
              <w:rPr>
                <w:sz w:val="17"/>
              </w:rPr>
            </w:pPr>
            <w:r>
              <w:rPr>
                <w:sz w:val="17"/>
              </w:rPr>
              <w:t>10</w:t>
            </w:r>
          </w:p>
        </w:tc>
      </w:tr>
    </w:tbl>
    <w:p w14:paraId="7A67D4B8" w14:textId="77777777" w:rsidR="00BD1F51" w:rsidRDefault="00BD1F51">
      <w:pPr>
        <w:spacing w:line="224" w:lineRule="exact"/>
        <w:jc w:val="center"/>
        <w:rPr>
          <w:sz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4"/>
        <w:gridCol w:w="7342"/>
        <w:gridCol w:w="1978"/>
        <w:gridCol w:w="1747"/>
      </w:tblGrid>
      <w:tr w:rsidR="00BD1F51" w14:paraId="1C6B18DD" w14:textId="77777777">
        <w:trPr>
          <w:trHeight w:val="399"/>
        </w:trPr>
        <w:tc>
          <w:tcPr>
            <w:tcW w:w="3744" w:type="dxa"/>
            <w:vMerge w:val="restart"/>
          </w:tcPr>
          <w:p w14:paraId="7C589C5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2" w:type="dxa"/>
            <w:vMerge w:val="restart"/>
          </w:tcPr>
          <w:p w14:paraId="6E738FFF" w14:textId="77777777" w:rsidR="00BD1F51" w:rsidRDefault="00684C1D">
            <w:pPr>
              <w:pStyle w:val="TableParagraph"/>
              <w:spacing w:line="197" w:lineRule="exact"/>
              <w:ind w:left="2319"/>
              <w:rPr>
                <w:b/>
                <w:bCs/>
                <w:i/>
                <w:sz w:val="15"/>
                <w:szCs w:val="15"/>
              </w:rPr>
            </w:pPr>
            <w:r>
              <w:rPr>
                <w:b/>
                <w:bCs/>
                <w:i/>
                <w:sz w:val="15"/>
                <w:szCs w:val="15"/>
              </w:rPr>
              <w:t>Վիճակագրական տվյալի անվանումը</w:t>
            </w:r>
          </w:p>
        </w:tc>
        <w:tc>
          <w:tcPr>
            <w:tcW w:w="3725" w:type="dxa"/>
            <w:gridSpan w:val="2"/>
          </w:tcPr>
          <w:p w14:paraId="62681F59" w14:textId="77777777" w:rsidR="00BD1F51" w:rsidRDefault="00684C1D">
            <w:pPr>
              <w:pStyle w:val="TableParagraph"/>
              <w:spacing w:line="197" w:lineRule="exact"/>
              <w:ind w:left="453" w:right="454"/>
              <w:jc w:val="center"/>
              <w:rPr>
                <w:b/>
                <w:bCs/>
                <w:i/>
                <w:sz w:val="15"/>
                <w:szCs w:val="15"/>
              </w:rPr>
            </w:pPr>
            <w:r>
              <w:rPr>
                <w:b/>
                <w:bCs/>
                <w:i/>
                <w:sz w:val="15"/>
                <w:szCs w:val="15"/>
              </w:rPr>
              <w:t>Արմստատին վիճակագրական տվյալի</w:t>
            </w:r>
          </w:p>
          <w:p w14:paraId="4F8780F5" w14:textId="77777777" w:rsidR="00BD1F51" w:rsidRDefault="00684C1D">
            <w:pPr>
              <w:pStyle w:val="TableParagraph"/>
              <w:spacing w:before="1" w:line="182" w:lineRule="exact"/>
              <w:ind w:left="453" w:right="454"/>
              <w:jc w:val="center"/>
              <w:rPr>
                <w:b/>
                <w:bCs/>
                <w:i/>
                <w:sz w:val="15"/>
                <w:szCs w:val="15"/>
              </w:rPr>
            </w:pPr>
            <w:r>
              <w:rPr>
                <w:b/>
                <w:bCs/>
                <w:i/>
                <w:sz w:val="15"/>
                <w:szCs w:val="15"/>
              </w:rPr>
              <w:t>տրամադրման</w:t>
            </w:r>
          </w:p>
        </w:tc>
      </w:tr>
      <w:tr w:rsidR="00BD1F51" w14:paraId="41E13DAF" w14:textId="77777777">
        <w:trPr>
          <w:trHeight w:val="798"/>
        </w:trPr>
        <w:tc>
          <w:tcPr>
            <w:tcW w:w="3744" w:type="dxa"/>
            <w:vMerge/>
            <w:tcBorders>
              <w:top w:val="nil"/>
            </w:tcBorders>
          </w:tcPr>
          <w:p w14:paraId="53A5924D" w14:textId="77777777" w:rsidR="00BD1F51" w:rsidRDefault="00BD1F51">
            <w:pPr>
              <w:rPr>
                <w:sz w:val="2"/>
                <w:szCs w:val="2"/>
              </w:rPr>
            </w:pPr>
          </w:p>
        </w:tc>
        <w:tc>
          <w:tcPr>
            <w:tcW w:w="7342" w:type="dxa"/>
            <w:vMerge/>
            <w:tcBorders>
              <w:top w:val="nil"/>
            </w:tcBorders>
          </w:tcPr>
          <w:p w14:paraId="11EA80C6" w14:textId="77777777" w:rsidR="00BD1F51" w:rsidRDefault="00BD1F51">
            <w:pPr>
              <w:rPr>
                <w:sz w:val="2"/>
                <w:szCs w:val="2"/>
              </w:rPr>
            </w:pPr>
          </w:p>
        </w:tc>
        <w:tc>
          <w:tcPr>
            <w:tcW w:w="1978" w:type="dxa"/>
          </w:tcPr>
          <w:p w14:paraId="6C5AD583" w14:textId="77777777" w:rsidR="00BD1F51" w:rsidRDefault="00684C1D">
            <w:pPr>
              <w:pStyle w:val="TableParagraph"/>
              <w:ind w:left="184"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73BDFB85"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5A67241C"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A61B2EE" w14:textId="77777777">
        <w:trPr>
          <w:trHeight w:val="525"/>
        </w:trPr>
        <w:tc>
          <w:tcPr>
            <w:tcW w:w="14811" w:type="dxa"/>
            <w:gridSpan w:val="4"/>
            <w:shd w:val="clear" w:color="auto" w:fill="E6E6E6"/>
          </w:tcPr>
          <w:p w14:paraId="7908318C" w14:textId="77777777" w:rsidR="00BD1F51" w:rsidRDefault="00684C1D">
            <w:pPr>
              <w:pStyle w:val="TableParagraph"/>
              <w:spacing w:before="115"/>
              <w:ind w:left="4"/>
              <w:rPr>
                <w:b/>
                <w:bCs/>
                <w:i/>
              </w:rPr>
            </w:pPr>
            <w:r>
              <w:rPr>
                <w:b/>
                <w:bCs/>
                <w:i/>
                <w:w w:val="105"/>
              </w:rPr>
              <w:t>7.52. ԵՐԵՎԱՆԻ ՔԱՂԱՔԱՊԵՏԱՐԱՆ</w:t>
            </w:r>
          </w:p>
        </w:tc>
      </w:tr>
      <w:tr w:rsidR="00BD1F51" w14:paraId="59A90F92" w14:textId="77777777">
        <w:trPr>
          <w:trHeight w:val="443"/>
        </w:trPr>
        <w:tc>
          <w:tcPr>
            <w:tcW w:w="3744" w:type="dxa"/>
          </w:tcPr>
          <w:p w14:paraId="211A4408" w14:textId="77777777" w:rsidR="00BD1F51" w:rsidRDefault="00684C1D">
            <w:pPr>
              <w:pStyle w:val="TableParagraph"/>
              <w:spacing w:line="221" w:lineRule="exact"/>
              <w:ind w:left="4"/>
              <w:rPr>
                <w:b/>
                <w:bCs/>
                <w:sz w:val="17"/>
                <w:szCs w:val="17"/>
              </w:rPr>
            </w:pPr>
            <w:r>
              <w:rPr>
                <w:b/>
                <w:bCs/>
                <w:sz w:val="17"/>
                <w:szCs w:val="17"/>
              </w:rPr>
              <w:t>7.52.1. ՇԻՆԱՐԱՐՈՒԹՅՈՒՆ</w:t>
            </w:r>
          </w:p>
        </w:tc>
        <w:tc>
          <w:tcPr>
            <w:tcW w:w="7342" w:type="dxa"/>
          </w:tcPr>
          <w:p w14:paraId="07B0AC25" w14:textId="77777777" w:rsidR="00BD1F51" w:rsidRDefault="00684C1D">
            <w:pPr>
              <w:pStyle w:val="TableParagraph"/>
              <w:spacing w:line="223"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FC8B4A0" w14:textId="77777777" w:rsidR="00BD1F51" w:rsidRDefault="00684C1D">
            <w:pPr>
              <w:pStyle w:val="TableParagraph"/>
              <w:spacing w:line="223" w:lineRule="exact"/>
              <w:ind w:left="62"/>
              <w:rPr>
                <w:sz w:val="17"/>
                <w:szCs w:val="17"/>
              </w:rPr>
            </w:pPr>
            <w:r>
              <w:rPr>
                <w:sz w:val="17"/>
                <w:szCs w:val="17"/>
              </w:rPr>
              <w:t>Ձև N 2-ԿՇ(տարեկան)</w:t>
            </w:r>
          </w:p>
        </w:tc>
        <w:tc>
          <w:tcPr>
            <w:tcW w:w="1747" w:type="dxa"/>
          </w:tcPr>
          <w:p w14:paraId="71C625E7" w14:textId="77777777" w:rsidR="00BD1F51" w:rsidRDefault="00684C1D">
            <w:pPr>
              <w:pStyle w:val="TableParagraph"/>
              <w:spacing w:line="223" w:lineRule="exact"/>
              <w:ind w:left="49" w:right="46"/>
              <w:jc w:val="center"/>
              <w:rPr>
                <w:sz w:val="17"/>
                <w:szCs w:val="17"/>
              </w:rPr>
            </w:pPr>
            <w:r>
              <w:rPr>
                <w:sz w:val="17"/>
                <w:szCs w:val="17"/>
              </w:rPr>
              <w:t>1 ապրիլի</w:t>
            </w:r>
          </w:p>
        </w:tc>
      </w:tr>
      <w:tr w:rsidR="00BD1F51" w14:paraId="65122182" w14:textId="77777777">
        <w:trPr>
          <w:trHeight w:val="225"/>
        </w:trPr>
        <w:tc>
          <w:tcPr>
            <w:tcW w:w="3744" w:type="dxa"/>
          </w:tcPr>
          <w:p w14:paraId="45C7293C" w14:textId="77777777" w:rsidR="00BD1F51" w:rsidRDefault="00684C1D">
            <w:pPr>
              <w:pStyle w:val="TableParagraph"/>
              <w:spacing w:line="206" w:lineRule="exact"/>
              <w:ind w:left="4"/>
              <w:rPr>
                <w:b/>
                <w:bCs/>
                <w:sz w:val="17"/>
                <w:szCs w:val="17"/>
              </w:rPr>
            </w:pPr>
            <w:r>
              <w:rPr>
                <w:b/>
                <w:bCs/>
                <w:sz w:val="17"/>
                <w:szCs w:val="17"/>
              </w:rPr>
              <w:t>7.52.2. ՇԻՆԱՐԱՐՈՒԹՅՈՒՆ</w:t>
            </w:r>
          </w:p>
        </w:tc>
        <w:tc>
          <w:tcPr>
            <w:tcW w:w="7342" w:type="dxa"/>
          </w:tcPr>
          <w:p w14:paraId="0485AA6F" w14:textId="77777777" w:rsidR="00BD1F51" w:rsidRDefault="00684C1D">
            <w:pPr>
              <w:pStyle w:val="TableParagraph"/>
              <w:spacing w:line="206"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6E80A51" w14:textId="77777777" w:rsidR="00BD1F51" w:rsidRDefault="00684C1D">
            <w:pPr>
              <w:pStyle w:val="TableParagraph"/>
              <w:spacing w:line="206" w:lineRule="exact"/>
              <w:ind w:left="62"/>
              <w:rPr>
                <w:sz w:val="17"/>
                <w:szCs w:val="17"/>
              </w:rPr>
            </w:pPr>
            <w:r>
              <w:rPr>
                <w:sz w:val="17"/>
                <w:szCs w:val="17"/>
              </w:rPr>
              <w:t>Ձև N 2-ԿՇ(ամսական)</w:t>
            </w:r>
          </w:p>
        </w:tc>
        <w:tc>
          <w:tcPr>
            <w:tcW w:w="1747" w:type="dxa"/>
          </w:tcPr>
          <w:p w14:paraId="5EE07C6C" w14:textId="77777777" w:rsidR="00BD1F51" w:rsidRDefault="00684C1D">
            <w:pPr>
              <w:pStyle w:val="TableParagraph"/>
              <w:spacing w:line="206" w:lineRule="exact"/>
              <w:ind w:left="50" w:right="46"/>
              <w:jc w:val="center"/>
              <w:rPr>
                <w:sz w:val="17"/>
              </w:rPr>
            </w:pPr>
            <w:r>
              <w:rPr>
                <w:sz w:val="17"/>
              </w:rPr>
              <w:t>10</w:t>
            </w:r>
          </w:p>
        </w:tc>
      </w:tr>
      <w:tr w:rsidR="00BD1F51" w14:paraId="7996E632" w14:textId="77777777">
        <w:trPr>
          <w:trHeight w:val="454"/>
        </w:trPr>
        <w:tc>
          <w:tcPr>
            <w:tcW w:w="3744" w:type="dxa"/>
          </w:tcPr>
          <w:p w14:paraId="039C761C" w14:textId="77777777" w:rsidR="00BD1F51" w:rsidRDefault="00684C1D">
            <w:pPr>
              <w:pStyle w:val="TableParagraph"/>
              <w:spacing w:line="221" w:lineRule="exact"/>
              <w:ind w:left="4"/>
              <w:rPr>
                <w:b/>
                <w:bCs/>
                <w:sz w:val="17"/>
                <w:szCs w:val="17"/>
              </w:rPr>
            </w:pPr>
            <w:r>
              <w:rPr>
                <w:b/>
                <w:bCs/>
                <w:sz w:val="17"/>
                <w:szCs w:val="17"/>
              </w:rPr>
              <w:t>7.52.3. ԱՌԵՎՏՈՒՐ ԵՎ ԱՅԼ</w:t>
            </w:r>
          </w:p>
          <w:p w14:paraId="246BC9A5"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342" w:type="dxa"/>
          </w:tcPr>
          <w:p w14:paraId="56237EA1" w14:textId="77777777" w:rsidR="00BD1F51" w:rsidRDefault="00684C1D">
            <w:pPr>
              <w:pStyle w:val="TableParagraph"/>
              <w:spacing w:line="224" w:lineRule="exact"/>
              <w:ind w:left="52"/>
              <w:rPr>
                <w:sz w:val="17"/>
                <w:szCs w:val="17"/>
              </w:rPr>
            </w:pPr>
            <w:r>
              <w:rPr>
                <w:sz w:val="17"/>
                <w:szCs w:val="17"/>
              </w:rPr>
              <w:t>Ընդհանուր տեղեկություններ առևտրի օբյեկտների մասին</w:t>
            </w:r>
          </w:p>
        </w:tc>
        <w:tc>
          <w:tcPr>
            <w:tcW w:w="1978" w:type="dxa"/>
          </w:tcPr>
          <w:p w14:paraId="2ABDCF77" w14:textId="77777777" w:rsidR="00BD1F51" w:rsidRDefault="00684C1D">
            <w:pPr>
              <w:pStyle w:val="TableParagraph"/>
              <w:spacing w:line="223" w:lineRule="exact"/>
              <w:ind w:left="64"/>
              <w:rPr>
                <w:sz w:val="17"/>
                <w:szCs w:val="17"/>
              </w:rPr>
            </w:pPr>
            <w:r>
              <w:rPr>
                <w:sz w:val="17"/>
                <w:szCs w:val="17"/>
              </w:rPr>
              <w:t>Ձև 1-հաշվառում</w:t>
            </w:r>
          </w:p>
          <w:p w14:paraId="4ECCCE10" w14:textId="77777777" w:rsidR="00BD1F51" w:rsidRDefault="00684C1D">
            <w:pPr>
              <w:pStyle w:val="TableParagraph"/>
              <w:spacing w:line="211" w:lineRule="exact"/>
              <w:ind w:left="62"/>
              <w:rPr>
                <w:sz w:val="17"/>
                <w:szCs w:val="17"/>
              </w:rPr>
            </w:pPr>
            <w:r>
              <w:rPr>
                <w:sz w:val="17"/>
                <w:szCs w:val="17"/>
              </w:rPr>
              <w:t>(եռամսյակային)</w:t>
            </w:r>
          </w:p>
        </w:tc>
        <w:tc>
          <w:tcPr>
            <w:tcW w:w="1747" w:type="dxa"/>
          </w:tcPr>
          <w:p w14:paraId="220A20BE" w14:textId="77777777" w:rsidR="00BD1F51" w:rsidRDefault="00684C1D">
            <w:pPr>
              <w:pStyle w:val="TableParagraph"/>
              <w:spacing w:line="224" w:lineRule="exact"/>
              <w:ind w:left="50" w:right="46"/>
              <w:jc w:val="center"/>
              <w:rPr>
                <w:sz w:val="17"/>
              </w:rPr>
            </w:pPr>
            <w:r>
              <w:rPr>
                <w:sz w:val="17"/>
              </w:rPr>
              <w:t>10</w:t>
            </w:r>
          </w:p>
        </w:tc>
      </w:tr>
      <w:tr w:rsidR="00BD1F51" w14:paraId="6517D153" w14:textId="77777777">
        <w:trPr>
          <w:trHeight w:val="453"/>
        </w:trPr>
        <w:tc>
          <w:tcPr>
            <w:tcW w:w="3744" w:type="dxa"/>
          </w:tcPr>
          <w:p w14:paraId="2D0A0FD1" w14:textId="77777777" w:rsidR="00BD1F51" w:rsidRDefault="00684C1D">
            <w:pPr>
              <w:pStyle w:val="TableParagraph"/>
              <w:spacing w:line="222" w:lineRule="exact"/>
              <w:ind w:left="4"/>
              <w:rPr>
                <w:b/>
                <w:bCs/>
                <w:sz w:val="17"/>
                <w:szCs w:val="17"/>
              </w:rPr>
            </w:pPr>
            <w:r>
              <w:rPr>
                <w:b/>
                <w:bCs/>
                <w:sz w:val="17"/>
                <w:szCs w:val="17"/>
              </w:rPr>
              <w:t>7.52.4. ԱՇԽԱՏԱՆՔԻ ՇՈՒԿԱ</w:t>
            </w:r>
          </w:p>
        </w:tc>
        <w:tc>
          <w:tcPr>
            <w:tcW w:w="7342" w:type="dxa"/>
          </w:tcPr>
          <w:p w14:paraId="760D7DF1" w14:textId="77777777" w:rsidR="00BD1F51" w:rsidRDefault="00684C1D">
            <w:pPr>
              <w:pStyle w:val="TableParagraph"/>
              <w:spacing w:line="223" w:lineRule="exact"/>
              <w:ind w:left="52"/>
              <w:rPr>
                <w:sz w:val="17"/>
                <w:szCs w:val="17"/>
              </w:rPr>
            </w:pPr>
            <w:r>
              <w:rPr>
                <w:sz w:val="17"/>
                <w:szCs w:val="17"/>
              </w:rPr>
              <w:t>Թափուր աշխատատեղեր, աշխատողների թվաքանակի և աշխատատեղերի շարժն ըստ.</w:t>
            </w:r>
          </w:p>
          <w:p w14:paraId="7EA58F84" w14:textId="77777777" w:rsidR="00BD1F51" w:rsidRDefault="00684C1D">
            <w:pPr>
              <w:pStyle w:val="TableParagraph"/>
              <w:spacing w:line="211" w:lineRule="exact"/>
              <w:ind w:left="228"/>
              <w:rPr>
                <w:sz w:val="17"/>
                <w:szCs w:val="17"/>
              </w:rPr>
            </w:pPr>
            <w:r>
              <w:rPr>
                <w:sz w:val="17"/>
                <w:szCs w:val="17"/>
              </w:rPr>
              <w:t>ա) Երևան քաղաքի և մարզերի</w:t>
            </w:r>
          </w:p>
        </w:tc>
        <w:tc>
          <w:tcPr>
            <w:tcW w:w="1978" w:type="dxa"/>
          </w:tcPr>
          <w:p w14:paraId="307FBCA8" w14:textId="77777777" w:rsidR="00BD1F51" w:rsidRDefault="00684C1D">
            <w:pPr>
              <w:pStyle w:val="TableParagraph"/>
              <w:spacing w:line="223" w:lineRule="exact"/>
              <w:ind w:left="11"/>
              <w:rPr>
                <w:sz w:val="17"/>
                <w:szCs w:val="17"/>
              </w:rPr>
            </w:pPr>
            <w:r>
              <w:rPr>
                <w:sz w:val="17"/>
                <w:szCs w:val="17"/>
              </w:rPr>
              <w:t>Ձև N 1-ԹԱՇ</w:t>
            </w:r>
          </w:p>
          <w:p w14:paraId="2F753CB1" w14:textId="77777777" w:rsidR="00BD1F51" w:rsidRDefault="00684C1D">
            <w:pPr>
              <w:pStyle w:val="TableParagraph"/>
              <w:spacing w:line="211" w:lineRule="exact"/>
              <w:ind w:left="11"/>
              <w:rPr>
                <w:sz w:val="17"/>
                <w:szCs w:val="17"/>
              </w:rPr>
            </w:pPr>
            <w:r>
              <w:rPr>
                <w:sz w:val="17"/>
                <w:szCs w:val="17"/>
              </w:rPr>
              <w:t>(եռամսյակային)</w:t>
            </w:r>
          </w:p>
        </w:tc>
        <w:tc>
          <w:tcPr>
            <w:tcW w:w="1747" w:type="dxa"/>
          </w:tcPr>
          <w:p w14:paraId="3FA62CF7" w14:textId="77777777" w:rsidR="00BD1F51" w:rsidRDefault="00684C1D">
            <w:pPr>
              <w:pStyle w:val="TableParagraph"/>
              <w:spacing w:line="224" w:lineRule="exact"/>
              <w:ind w:left="51" w:right="46"/>
              <w:jc w:val="center"/>
              <w:rPr>
                <w:sz w:val="17"/>
              </w:rPr>
            </w:pPr>
            <w:r>
              <w:rPr>
                <w:sz w:val="17"/>
              </w:rPr>
              <w:t>20</w:t>
            </w:r>
          </w:p>
        </w:tc>
      </w:tr>
      <w:tr w:rsidR="00BD1F51" w14:paraId="6B4CC6D7" w14:textId="77777777">
        <w:trPr>
          <w:trHeight w:val="1362"/>
        </w:trPr>
        <w:tc>
          <w:tcPr>
            <w:tcW w:w="3744" w:type="dxa"/>
          </w:tcPr>
          <w:p w14:paraId="5DC655EF" w14:textId="77777777" w:rsidR="00BD1F51" w:rsidRDefault="00684C1D">
            <w:pPr>
              <w:pStyle w:val="TableParagraph"/>
              <w:spacing w:line="221" w:lineRule="exact"/>
              <w:ind w:left="4"/>
              <w:rPr>
                <w:b/>
                <w:bCs/>
                <w:sz w:val="17"/>
                <w:szCs w:val="17"/>
              </w:rPr>
            </w:pPr>
            <w:r>
              <w:rPr>
                <w:b/>
                <w:bCs/>
                <w:sz w:val="17"/>
                <w:szCs w:val="17"/>
              </w:rPr>
              <w:t>7.52.5. ԱՇԽԱՏԱՆՔԻ ՇՈՒԿԱ</w:t>
            </w:r>
          </w:p>
        </w:tc>
        <w:tc>
          <w:tcPr>
            <w:tcW w:w="7342" w:type="dxa"/>
          </w:tcPr>
          <w:p w14:paraId="1CDBAA89" w14:textId="77777777" w:rsidR="00BD1F51" w:rsidRDefault="00684C1D">
            <w:pPr>
              <w:pStyle w:val="TableParagraph"/>
              <w:spacing w:line="237" w:lineRule="auto"/>
              <w:ind w:left="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22A1526" w14:textId="77777777" w:rsidR="00BD1F51" w:rsidRDefault="00684C1D">
            <w:pPr>
              <w:pStyle w:val="TableParagraph"/>
              <w:ind w:left="228" w:right="4487"/>
              <w:rPr>
                <w:sz w:val="17"/>
                <w:szCs w:val="17"/>
              </w:rPr>
            </w:pPr>
            <w:r>
              <w:rPr>
                <w:sz w:val="17"/>
                <w:szCs w:val="17"/>
              </w:rPr>
              <w:t>ա) գործունեության տեսակների, բ) տնտեսության հատվածների, գ) Երևան քաղաքի և մարզերի,</w:t>
            </w:r>
          </w:p>
          <w:p w14:paraId="137A224F" w14:textId="77777777" w:rsidR="00BD1F51" w:rsidRDefault="00684C1D">
            <w:pPr>
              <w:pStyle w:val="TableParagraph"/>
              <w:spacing w:line="209" w:lineRule="exact"/>
              <w:ind w:left="228"/>
              <w:rPr>
                <w:sz w:val="17"/>
                <w:szCs w:val="17"/>
              </w:rPr>
            </w:pPr>
            <w:r>
              <w:rPr>
                <w:sz w:val="17"/>
                <w:szCs w:val="17"/>
              </w:rPr>
              <w:t>դ) տարածաշրջանների</w:t>
            </w:r>
          </w:p>
        </w:tc>
        <w:tc>
          <w:tcPr>
            <w:tcW w:w="1978" w:type="dxa"/>
          </w:tcPr>
          <w:p w14:paraId="4F82D976" w14:textId="77777777" w:rsidR="00BD1F51" w:rsidRDefault="00684C1D">
            <w:pPr>
              <w:pStyle w:val="TableParagraph"/>
              <w:spacing w:line="223" w:lineRule="exact"/>
              <w:ind w:left="78"/>
              <w:rPr>
                <w:sz w:val="17"/>
                <w:szCs w:val="17"/>
              </w:rPr>
            </w:pPr>
            <w:r>
              <w:rPr>
                <w:sz w:val="17"/>
                <w:szCs w:val="17"/>
              </w:rPr>
              <w:t>Ձև N 1-Ա (տարեկան)</w:t>
            </w:r>
          </w:p>
        </w:tc>
        <w:tc>
          <w:tcPr>
            <w:tcW w:w="1747" w:type="dxa"/>
          </w:tcPr>
          <w:p w14:paraId="69DD5683" w14:textId="77777777" w:rsidR="00BD1F51" w:rsidRDefault="00684C1D">
            <w:pPr>
              <w:pStyle w:val="TableParagraph"/>
              <w:spacing w:line="223" w:lineRule="exact"/>
              <w:ind w:left="50" w:right="46"/>
              <w:jc w:val="center"/>
              <w:rPr>
                <w:sz w:val="17"/>
                <w:szCs w:val="17"/>
              </w:rPr>
            </w:pPr>
            <w:r>
              <w:rPr>
                <w:sz w:val="17"/>
                <w:szCs w:val="17"/>
              </w:rPr>
              <w:t>27 ապրիլի</w:t>
            </w:r>
          </w:p>
        </w:tc>
      </w:tr>
      <w:tr w:rsidR="00BD1F51" w14:paraId="747158F0" w14:textId="77777777">
        <w:trPr>
          <w:trHeight w:val="1135"/>
        </w:trPr>
        <w:tc>
          <w:tcPr>
            <w:tcW w:w="3744" w:type="dxa"/>
          </w:tcPr>
          <w:p w14:paraId="7B750B7B" w14:textId="77777777" w:rsidR="00BD1F51" w:rsidRDefault="00684C1D">
            <w:pPr>
              <w:pStyle w:val="TableParagraph"/>
              <w:spacing w:line="221" w:lineRule="exact"/>
              <w:ind w:left="4"/>
              <w:rPr>
                <w:b/>
                <w:bCs/>
                <w:sz w:val="17"/>
                <w:szCs w:val="17"/>
              </w:rPr>
            </w:pPr>
            <w:r>
              <w:rPr>
                <w:b/>
                <w:bCs/>
                <w:sz w:val="17"/>
                <w:szCs w:val="17"/>
              </w:rPr>
              <w:t>7.52.6. ԱՇԽԱՏԱՆՔԻ ՇՈՒԿԱ</w:t>
            </w:r>
          </w:p>
        </w:tc>
        <w:tc>
          <w:tcPr>
            <w:tcW w:w="7342" w:type="dxa"/>
          </w:tcPr>
          <w:p w14:paraId="544664BE" w14:textId="77777777" w:rsidR="00BD1F51" w:rsidRDefault="00684C1D">
            <w:pPr>
              <w:pStyle w:val="TableParagraph"/>
              <w:ind w:left="274" w:right="3190" w:hanging="208"/>
              <w:rPr>
                <w:sz w:val="17"/>
                <w:szCs w:val="17"/>
              </w:rPr>
            </w:pPr>
            <w:r>
              <w:rPr>
                <w:sz w:val="17"/>
                <w:szCs w:val="17"/>
              </w:rPr>
              <w:t>Աշխատողների մասնագիտական ուսուցումն ըստ. ա) գործունեության տեսակների,</w:t>
            </w:r>
          </w:p>
          <w:p w14:paraId="2B93BEFE" w14:textId="77777777" w:rsidR="00BD1F51" w:rsidRDefault="00684C1D">
            <w:pPr>
              <w:pStyle w:val="TableParagraph"/>
              <w:ind w:left="274" w:right="4487"/>
              <w:rPr>
                <w:sz w:val="17"/>
                <w:szCs w:val="17"/>
              </w:rPr>
            </w:pPr>
            <w:r>
              <w:rPr>
                <w:sz w:val="17"/>
                <w:szCs w:val="17"/>
              </w:rPr>
              <w:t>բ) տնտեսության հատվածների, գ) Երևան քաղաքի,</w:t>
            </w:r>
          </w:p>
          <w:p w14:paraId="5E12D450" w14:textId="77777777" w:rsidR="00BD1F51" w:rsidRDefault="00684C1D">
            <w:pPr>
              <w:pStyle w:val="TableParagraph"/>
              <w:spacing w:line="210" w:lineRule="exact"/>
              <w:ind w:left="274"/>
              <w:rPr>
                <w:sz w:val="17"/>
                <w:szCs w:val="17"/>
              </w:rPr>
            </w:pPr>
            <w:r>
              <w:rPr>
                <w:sz w:val="17"/>
                <w:szCs w:val="17"/>
              </w:rPr>
              <w:t>դ) սեռի</w:t>
            </w:r>
          </w:p>
        </w:tc>
        <w:tc>
          <w:tcPr>
            <w:tcW w:w="1978" w:type="dxa"/>
          </w:tcPr>
          <w:p w14:paraId="1367EA31" w14:textId="77777777" w:rsidR="00BD1F51" w:rsidRDefault="00684C1D">
            <w:pPr>
              <w:pStyle w:val="TableParagraph"/>
              <w:ind w:left="78"/>
              <w:rPr>
                <w:sz w:val="17"/>
                <w:szCs w:val="17"/>
              </w:rPr>
            </w:pPr>
            <w:r>
              <w:rPr>
                <w:sz w:val="17"/>
                <w:szCs w:val="17"/>
              </w:rPr>
              <w:t>Ձև N 1- կադրերի ուսուցում (տարեկան)</w:t>
            </w:r>
          </w:p>
        </w:tc>
        <w:tc>
          <w:tcPr>
            <w:tcW w:w="1747" w:type="dxa"/>
          </w:tcPr>
          <w:p w14:paraId="14900736" w14:textId="77777777" w:rsidR="00BD1F51" w:rsidRDefault="00684C1D">
            <w:pPr>
              <w:pStyle w:val="TableParagraph"/>
              <w:spacing w:line="223" w:lineRule="exact"/>
              <w:ind w:left="49" w:right="46"/>
              <w:jc w:val="center"/>
              <w:rPr>
                <w:sz w:val="17"/>
                <w:szCs w:val="17"/>
              </w:rPr>
            </w:pPr>
            <w:r>
              <w:rPr>
                <w:sz w:val="17"/>
                <w:szCs w:val="17"/>
              </w:rPr>
              <w:t>27 ապրիլի</w:t>
            </w:r>
          </w:p>
        </w:tc>
      </w:tr>
    </w:tbl>
    <w:p w14:paraId="3B6DE37A"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p w14:paraId="01BC9591" w14:textId="77777777" w:rsidR="00BD1F51" w:rsidRDefault="00684C1D">
      <w:pPr>
        <w:pStyle w:val="Heading5"/>
        <w:spacing w:before="73" w:line="251" w:lineRule="exact"/>
        <w:ind w:right="701"/>
        <w:jc w:val="right"/>
      </w:pPr>
      <w:r>
        <w:lastRenderedPageBreak/>
        <w:t>ՄԱՍ 8</w:t>
      </w:r>
    </w:p>
    <w:p w14:paraId="3AC291C6" w14:textId="77777777" w:rsidR="00BD1F51" w:rsidRDefault="00684C1D">
      <w:pPr>
        <w:spacing w:line="251" w:lineRule="exact"/>
        <w:ind w:right="701"/>
        <w:jc w:val="right"/>
        <w:rPr>
          <w:b/>
          <w:bCs/>
          <w:sz w:val="19"/>
          <w:szCs w:val="19"/>
        </w:rPr>
      </w:pPr>
      <w:r>
        <w:rPr>
          <w:b/>
          <w:bCs/>
          <w:sz w:val="19"/>
          <w:szCs w:val="19"/>
        </w:rPr>
        <w:t>2020 թվականի վիճակագրական ծրագրի</w:t>
      </w:r>
    </w:p>
    <w:p w14:paraId="555F3851" w14:textId="77777777" w:rsidR="00BD1F51" w:rsidRDefault="00BD1F51">
      <w:pPr>
        <w:pStyle w:val="BodyText"/>
        <w:spacing w:before="7"/>
        <w:rPr>
          <w:b/>
          <w:sz w:val="20"/>
        </w:rPr>
      </w:pPr>
    </w:p>
    <w:p w14:paraId="41004EAC" w14:textId="77777777" w:rsidR="00BD1F51" w:rsidRDefault="00684C1D">
      <w:pPr>
        <w:spacing w:before="108" w:line="247" w:lineRule="auto"/>
        <w:ind w:left="4722" w:right="3938" w:hanging="834"/>
        <w:rPr>
          <w:b/>
          <w:bCs/>
        </w:rPr>
      </w:pPr>
      <w:r>
        <w:rPr>
          <w:b/>
          <w:bCs/>
          <w:w w:val="105"/>
        </w:rPr>
        <w:t>ԱՐՄՍՏԱՏԻ</w:t>
      </w:r>
      <w:r>
        <w:rPr>
          <w:b/>
          <w:bCs/>
          <w:spacing w:val="-45"/>
          <w:w w:val="105"/>
        </w:rPr>
        <w:t xml:space="preserve"> </w:t>
      </w:r>
      <w:r>
        <w:rPr>
          <w:b/>
          <w:bCs/>
          <w:w w:val="105"/>
        </w:rPr>
        <w:t>ՏԵՂԵԿԱՏՎԱԿԱՆ</w:t>
      </w:r>
      <w:r>
        <w:rPr>
          <w:b/>
          <w:bCs/>
          <w:spacing w:val="-45"/>
          <w:w w:val="105"/>
        </w:rPr>
        <w:t xml:space="preserve"> </w:t>
      </w:r>
      <w:r>
        <w:rPr>
          <w:b/>
          <w:bCs/>
          <w:w w:val="105"/>
        </w:rPr>
        <w:t>ՌԵՍՈՒՐՍՆԵՐԻ</w:t>
      </w:r>
      <w:r>
        <w:rPr>
          <w:b/>
          <w:bCs/>
          <w:spacing w:val="-45"/>
          <w:w w:val="105"/>
        </w:rPr>
        <w:t xml:space="preserve"> </w:t>
      </w:r>
      <w:r>
        <w:rPr>
          <w:b/>
          <w:bCs/>
          <w:w w:val="105"/>
        </w:rPr>
        <w:t>ԿԱՌԱՎԱՐՈՒՄ</w:t>
      </w:r>
      <w:r>
        <w:rPr>
          <w:b/>
          <w:bCs/>
          <w:spacing w:val="-45"/>
          <w:w w:val="105"/>
        </w:rPr>
        <w:t xml:space="preserve"> </w:t>
      </w:r>
      <w:r>
        <w:rPr>
          <w:b/>
          <w:bCs/>
          <w:w w:val="105"/>
        </w:rPr>
        <w:t>ԵՎ ՏԵԽՆՈԼՈԳԻԱՆԵՐԻ ՆԵՐԴՐՈՒՄ ՈՒ</w:t>
      </w:r>
      <w:r>
        <w:rPr>
          <w:b/>
          <w:bCs/>
          <w:spacing w:val="-34"/>
          <w:w w:val="105"/>
        </w:rPr>
        <w:t xml:space="preserve"> </w:t>
      </w:r>
      <w:r>
        <w:rPr>
          <w:b/>
          <w:bCs/>
          <w:w w:val="105"/>
        </w:rPr>
        <w:t>ԶԱՐԳԱՑՈՒՄ</w:t>
      </w:r>
    </w:p>
    <w:p w14:paraId="43D6EEC1" w14:textId="77777777" w:rsidR="00BD1F51" w:rsidRDefault="00BD1F51">
      <w:pPr>
        <w:pStyle w:val="BodyText"/>
        <w:spacing w:before="9" w:after="1"/>
        <w:rPr>
          <w:b/>
          <w:sz w:val="1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11069"/>
        <w:gridCol w:w="1869"/>
      </w:tblGrid>
      <w:tr w:rsidR="00BD1F51" w14:paraId="1E59D531" w14:textId="77777777">
        <w:trPr>
          <w:trHeight w:val="499"/>
        </w:trPr>
        <w:tc>
          <w:tcPr>
            <w:tcW w:w="805" w:type="dxa"/>
          </w:tcPr>
          <w:p w14:paraId="27924CE3" w14:textId="77777777" w:rsidR="00BD1F51" w:rsidRDefault="00684C1D">
            <w:pPr>
              <w:pStyle w:val="TableParagraph"/>
              <w:spacing w:line="251" w:lineRule="exact"/>
              <w:ind w:right="233"/>
              <w:jc w:val="right"/>
              <w:rPr>
                <w:b/>
                <w:bCs/>
                <w:i/>
                <w:sz w:val="19"/>
                <w:szCs w:val="19"/>
              </w:rPr>
            </w:pPr>
            <w:r>
              <w:rPr>
                <w:b/>
                <w:bCs/>
                <w:i/>
                <w:w w:val="95"/>
                <w:sz w:val="19"/>
                <w:szCs w:val="19"/>
              </w:rPr>
              <w:t>հ/հ</w:t>
            </w:r>
          </w:p>
        </w:tc>
        <w:tc>
          <w:tcPr>
            <w:tcW w:w="11069" w:type="dxa"/>
          </w:tcPr>
          <w:p w14:paraId="329C7416" w14:textId="77777777" w:rsidR="00BD1F51" w:rsidRDefault="00684C1D">
            <w:pPr>
              <w:pStyle w:val="TableParagraph"/>
              <w:spacing w:line="251" w:lineRule="exact"/>
              <w:ind w:left="4351" w:right="4345"/>
              <w:jc w:val="center"/>
              <w:rPr>
                <w:b/>
                <w:bCs/>
                <w:i/>
                <w:sz w:val="19"/>
                <w:szCs w:val="19"/>
              </w:rPr>
            </w:pPr>
            <w:r>
              <w:rPr>
                <w:b/>
                <w:bCs/>
                <w:i/>
                <w:sz w:val="19"/>
                <w:szCs w:val="19"/>
              </w:rPr>
              <w:t>Աշխատանքի անվանումը</w:t>
            </w:r>
          </w:p>
        </w:tc>
        <w:tc>
          <w:tcPr>
            <w:tcW w:w="1869" w:type="dxa"/>
          </w:tcPr>
          <w:p w14:paraId="371E3EBE" w14:textId="77777777" w:rsidR="00BD1F51" w:rsidRDefault="00684C1D">
            <w:pPr>
              <w:pStyle w:val="TableParagraph"/>
              <w:spacing w:before="1" w:line="248" w:lineRule="exact"/>
              <w:ind w:left="525" w:hanging="194"/>
              <w:rPr>
                <w:b/>
                <w:bCs/>
                <w:i/>
                <w:sz w:val="19"/>
                <w:szCs w:val="19"/>
              </w:rPr>
            </w:pPr>
            <w:r>
              <w:rPr>
                <w:b/>
                <w:bCs/>
                <w:i/>
                <w:w w:val="95"/>
                <w:sz w:val="19"/>
                <w:szCs w:val="19"/>
              </w:rPr>
              <w:t xml:space="preserve">Աշխատանքի </w:t>
            </w:r>
            <w:r>
              <w:rPr>
                <w:b/>
                <w:bCs/>
                <w:i/>
                <w:sz w:val="19"/>
                <w:szCs w:val="19"/>
              </w:rPr>
              <w:t>ավարտը</w:t>
            </w:r>
          </w:p>
        </w:tc>
      </w:tr>
      <w:tr w:rsidR="00BD1F51" w14:paraId="5E17768E" w14:textId="77777777">
        <w:trPr>
          <w:trHeight w:val="555"/>
        </w:trPr>
        <w:tc>
          <w:tcPr>
            <w:tcW w:w="805" w:type="dxa"/>
          </w:tcPr>
          <w:p w14:paraId="77548E4A" w14:textId="77777777" w:rsidR="00BD1F51" w:rsidRDefault="00684C1D">
            <w:pPr>
              <w:pStyle w:val="TableParagraph"/>
              <w:spacing w:before="146"/>
              <w:ind w:left="320" w:right="286"/>
              <w:jc w:val="center"/>
              <w:rPr>
                <w:sz w:val="20"/>
              </w:rPr>
            </w:pPr>
            <w:r>
              <w:rPr>
                <w:w w:val="105"/>
                <w:sz w:val="20"/>
              </w:rPr>
              <w:t>1.</w:t>
            </w:r>
          </w:p>
        </w:tc>
        <w:tc>
          <w:tcPr>
            <w:tcW w:w="11069" w:type="dxa"/>
          </w:tcPr>
          <w:p w14:paraId="01E3B6C1" w14:textId="77777777" w:rsidR="00BD1F51" w:rsidRDefault="00684C1D">
            <w:pPr>
              <w:pStyle w:val="TableParagraph"/>
              <w:spacing w:before="8"/>
              <w:ind w:left="57"/>
              <w:rPr>
                <w:sz w:val="20"/>
                <w:szCs w:val="20"/>
              </w:rPr>
            </w:pPr>
            <w:r>
              <w:rPr>
                <w:w w:val="105"/>
                <w:sz w:val="20"/>
                <w:szCs w:val="20"/>
              </w:rPr>
              <w:t>Տեղեկատվության ամբողջականության, հասանելիության և գաղտնիության ապահովման գործընթացի</w:t>
            </w:r>
          </w:p>
          <w:p w14:paraId="17E6C5FC" w14:textId="77777777" w:rsidR="00BD1F51" w:rsidRDefault="00684C1D">
            <w:pPr>
              <w:pStyle w:val="TableParagraph"/>
              <w:spacing w:before="9" w:line="250" w:lineRule="exact"/>
              <w:ind w:left="57"/>
              <w:rPr>
                <w:sz w:val="20"/>
                <w:szCs w:val="20"/>
              </w:rPr>
            </w:pPr>
            <w:r>
              <w:rPr>
                <w:w w:val="105"/>
                <w:sz w:val="20"/>
                <w:szCs w:val="20"/>
              </w:rPr>
              <w:t>իրականացում և արդիականացում</w:t>
            </w:r>
          </w:p>
        </w:tc>
        <w:tc>
          <w:tcPr>
            <w:tcW w:w="1869" w:type="dxa"/>
          </w:tcPr>
          <w:p w14:paraId="0B460D0C" w14:textId="77777777" w:rsidR="00BD1F51" w:rsidRDefault="00684C1D">
            <w:pPr>
              <w:pStyle w:val="TableParagraph"/>
              <w:spacing w:before="8"/>
              <w:ind w:left="5" w:right="264"/>
              <w:jc w:val="center"/>
              <w:rPr>
                <w:sz w:val="20"/>
                <w:szCs w:val="20"/>
              </w:rPr>
            </w:pPr>
            <w:r>
              <w:rPr>
                <w:w w:val="105"/>
                <w:sz w:val="20"/>
                <w:szCs w:val="20"/>
              </w:rPr>
              <w:t>Տարվա</w:t>
            </w:r>
          </w:p>
          <w:p w14:paraId="196F4E31" w14:textId="77777777" w:rsidR="00BD1F51" w:rsidRDefault="00684C1D">
            <w:pPr>
              <w:pStyle w:val="TableParagraph"/>
              <w:spacing w:before="9" w:line="250" w:lineRule="exact"/>
              <w:ind w:left="5" w:right="263"/>
              <w:jc w:val="center"/>
              <w:rPr>
                <w:sz w:val="20"/>
                <w:szCs w:val="20"/>
              </w:rPr>
            </w:pPr>
            <w:r>
              <w:rPr>
                <w:w w:val="105"/>
                <w:sz w:val="20"/>
                <w:szCs w:val="20"/>
              </w:rPr>
              <w:t>ընթացքում</w:t>
            </w:r>
          </w:p>
        </w:tc>
      </w:tr>
      <w:tr w:rsidR="00BD1F51" w14:paraId="285D3776" w14:textId="77777777">
        <w:trPr>
          <w:trHeight w:val="276"/>
        </w:trPr>
        <w:tc>
          <w:tcPr>
            <w:tcW w:w="805" w:type="dxa"/>
          </w:tcPr>
          <w:p w14:paraId="452C0DBC" w14:textId="77777777" w:rsidR="00BD1F51" w:rsidRDefault="00684C1D">
            <w:pPr>
              <w:pStyle w:val="TableParagraph"/>
              <w:spacing w:before="6" w:line="250" w:lineRule="exact"/>
              <w:ind w:right="276"/>
              <w:jc w:val="right"/>
              <w:rPr>
                <w:sz w:val="20"/>
              </w:rPr>
            </w:pPr>
            <w:r>
              <w:rPr>
                <w:sz w:val="20"/>
              </w:rPr>
              <w:t>2.</w:t>
            </w:r>
          </w:p>
        </w:tc>
        <w:tc>
          <w:tcPr>
            <w:tcW w:w="11069" w:type="dxa"/>
          </w:tcPr>
          <w:p w14:paraId="4617D191" w14:textId="77777777" w:rsidR="00BD1F51" w:rsidRDefault="00684C1D">
            <w:pPr>
              <w:pStyle w:val="TableParagraph"/>
              <w:spacing w:before="6" w:line="250" w:lineRule="exact"/>
              <w:ind w:left="57"/>
              <w:rPr>
                <w:sz w:val="20"/>
                <w:szCs w:val="20"/>
              </w:rPr>
            </w:pPr>
            <w:r>
              <w:rPr>
                <w:w w:val="105"/>
                <w:sz w:val="20"/>
                <w:szCs w:val="20"/>
              </w:rPr>
              <w:t>Պաշտոնական կայքերի վարում, օպտիմալացում, կատարելագործում և զարգացում</w:t>
            </w:r>
          </w:p>
        </w:tc>
        <w:tc>
          <w:tcPr>
            <w:tcW w:w="1869" w:type="dxa"/>
          </w:tcPr>
          <w:p w14:paraId="1ACF9393" w14:textId="77777777" w:rsidR="00BD1F51" w:rsidRDefault="00684C1D">
            <w:pPr>
              <w:pStyle w:val="TableParagraph"/>
              <w:spacing w:before="6" w:line="250" w:lineRule="exact"/>
              <w:ind w:left="15" w:right="9"/>
              <w:jc w:val="center"/>
              <w:rPr>
                <w:sz w:val="20"/>
              </w:rPr>
            </w:pPr>
            <w:r>
              <w:rPr>
                <w:w w:val="105"/>
                <w:sz w:val="20"/>
              </w:rPr>
              <w:t>-“-</w:t>
            </w:r>
          </w:p>
        </w:tc>
      </w:tr>
      <w:tr w:rsidR="00BD1F51" w14:paraId="3B6ED35C" w14:textId="77777777">
        <w:trPr>
          <w:trHeight w:val="553"/>
        </w:trPr>
        <w:tc>
          <w:tcPr>
            <w:tcW w:w="805" w:type="dxa"/>
          </w:tcPr>
          <w:p w14:paraId="1B25612B" w14:textId="77777777" w:rsidR="00BD1F51" w:rsidRDefault="00684C1D">
            <w:pPr>
              <w:pStyle w:val="TableParagraph"/>
              <w:spacing w:before="145"/>
              <w:ind w:right="268"/>
              <w:jc w:val="right"/>
              <w:rPr>
                <w:sz w:val="20"/>
              </w:rPr>
            </w:pPr>
            <w:r>
              <w:rPr>
                <w:sz w:val="20"/>
              </w:rPr>
              <w:t>3.</w:t>
            </w:r>
          </w:p>
        </w:tc>
        <w:tc>
          <w:tcPr>
            <w:tcW w:w="11069" w:type="dxa"/>
          </w:tcPr>
          <w:p w14:paraId="040D640D" w14:textId="77777777" w:rsidR="00BD1F51" w:rsidRDefault="00684C1D">
            <w:pPr>
              <w:pStyle w:val="TableParagraph"/>
              <w:spacing w:before="6"/>
              <w:ind w:left="57"/>
              <w:rPr>
                <w:sz w:val="20"/>
                <w:szCs w:val="20"/>
              </w:rPr>
            </w:pPr>
            <w:r>
              <w:rPr>
                <w:w w:val="105"/>
                <w:sz w:val="20"/>
                <w:szCs w:val="20"/>
              </w:rPr>
              <w:t>« Survey Solution Designer» ծրագրային միջավայրում CAPI (Computer Assisted Personal Interviewing) համակարգի</w:t>
            </w:r>
          </w:p>
          <w:p w14:paraId="10C3E765" w14:textId="77777777" w:rsidR="00BD1F51" w:rsidRDefault="00684C1D">
            <w:pPr>
              <w:pStyle w:val="TableParagraph"/>
              <w:spacing w:before="10" w:line="249" w:lineRule="exact"/>
              <w:ind w:left="57"/>
              <w:rPr>
                <w:sz w:val="20"/>
                <w:szCs w:val="20"/>
              </w:rPr>
            </w:pPr>
            <w:r>
              <w:rPr>
                <w:w w:val="105"/>
                <w:sz w:val="20"/>
                <w:szCs w:val="20"/>
              </w:rPr>
              <w:t>կիրառում և վարում անհրաժեշտ հետազոտությունների համար</w:t>
            </w:r>
          </w:p>
        </w:tc>
        <w:tc>
          <w:tcPr>
            <w:tcW w:w="1869" w:type="dxa"/>
          </w:tcPr>
          <w:p w14:paraId="4690C8A9" w14:textId="77777777" w:rsidR="00BD1F51" w:rsidRDefault="00684C1D">
            <w:pPr>
              <w:pStyle w:val="TableParagraph"/>
              <w:spacing w:before="146"/>
              <w:ind w:left="15" w:right="9"/>
              <w:jc w:val="center"/>
              <w:rPr>
                <w:sz w:val="20"/>
              </w:rPr>
            </w:pPr>
            <w:r>
              <w:rPr>
                <w:w w:val="105"/>
                <w:sz w:val="20"/>
              </w:rPr>
              <w:t>-“-</w:t>
            </w:r>
          </w:p>
        </w:tc>
      </w:tr>
      <w:tr w:rsidR="00BD1F51" w14:paraId="605AE4E4" w14:textId="77777777">
        <w:trPr>
          <w:trHeight w:val="555"/>
        </w:trPr>
        <w:tc>
          <w:tcPr>
            <w:tcW w:w="805" w:type="dxa"/>
          </w:tcPr>
          <w:p w14:paraId="25AF53B4" w14:textId="77777777" w:rsidR="00BD1F51" w:rsidRDefault="00684C1D">
            <w:pPr>
              <w:pStyle w:val="TableParagraph"/>
              <w:spacing w:before="147"/>
              <w:ind w:right="277"/>
              <w:jc w:val="right"/>
              <w:rPr>
                <w:sz w:val="20"/>
              </w:rPr>
            </w:pPr>
            <w:r>
              <w:rPr>
                <w:sz w:val="20"/>
              </w:rPr>
              <w:t>4.</w:t>
            </w:r>
          </w:p>
        </w:tc>
        <w:tc>
          <w:tcPr>
            <w:tcW w:w="11069" w:type="dxa"/>
          </w:tcPr>
          <w:p w14:paraId="522AEDB7" w14:textId="77777777" w:rsidR="00BD1F51" w:rsidRDefault="00684C1D">
            <w:pPr>
              <w:pStyle w:val="TableParagraph"/>
              <w:spacing w:before="8"/>
              <w:ind w:left="57"/>
              <w:rPr>
                <w:sz w:val="20"/>
                <w:szCs w:val="20"/>
              </w:rPr>
            </w:pPr>
            <w:r>
              <w:rPr>
                <w:w w:val="105"/>
                <w:sz w:val="20"/>
                <w:szCs w:val="20"/>
              </w:rPr>
              <w:t>Կայուն զարգացման նպատակների ցուցանիշների համար Ազգային հաշվետվողական հարթակի զարգացում և</w:t>
            </w:r>
          </w:p>
          <w:p w14:paraId="53EE70B4" w14:textId="77777777" w:rsidR="00BD1F51" w:rsidRDefault="00684C1D">
            <w:pPr>
              <w:pStyle w:val="TableParagraph"/>
              <w:spacing w:before="10" w:line="250" w:lineRule="exact"/>
              <w:ind w:left="57"/>
              <w:rPr>
                <w:sz w:val="20"/>
                <w:szCs w:val="20"/>
              </w:rPr>
            </w:pPr>
            <w:r>
              <w:rPr>
                <w:w w:val="105"/>
                <w:sz w:val="20"/>
                <w:szCs w:val="20"/>
              </w:rPr>
              <w:t>ընդլայնում</w:t>
            </w:r>
          </w:p>
        </w:tc>
        <w:tc>
          <w:tcPr>
            <w:tcW w:w="1869" w:type="dxa"/>
          </w:tcPr>
          <w:p w14:paraId="7D668074" w14:textId="77777777" w:rsidR="00BD1F51" w:rsidRDefault="00684C1D">
            <w:pPr>
              <w:pStyle w:val="TableParagraph"/>
              <w:spacing w:before="147"/>
              <w:ind w:left="15" w:right="9"/>
              <w:jc w:val="center"/>
              <w:rPr>
                <w:sz w:val="20"/>
              </w:rPr>
            </w:pPr>
            <w:r>
              <w:rPr>
                <w:w w:val="105"/>
                <w:sz w:val="20"/>
              </w:rPr>
              <w:t>-“-</w:t>
            </w:r>
          </w:p>
        </w:tc>
      </w:tr>
      <w:tr w:rsidR="00BD1F51" w14:paraId="23BDDAAA" w14:textId="77777777">
        <w:trPr>
          <w:trHeight w:val="554"/>
        </w:trPr>
        <w:tc>
          <w:tcPr>
            <w:tcW w:w="805" w:type="dxa"/>
          </w:tcPr>
          <w:p w14:paraId="1A0BD752" w14:textId="77777777" w:rsidR="00BD1F51" w:rsidRDefault="00684C1D">
            <w:pPr>
              <w:pStyle w:val="TableParagraph"/>
              <w:spacing w:before="146"/>
              <w:ind w:right="269"/>
              <w:jc w:val="right"/>
              <w:rPr>
                <w:sz w:val="20"/>
              </w:rPr>
            </w:pPr>
            <w:r>
              <w:rPr>
                <w:sz w:val="20"/>
              </w:rPr>
              <w:t>5.</w:t>
            </w:r>
          </w:p>
        </w:tc>
        <w:tc>
          <w:tcPr>
            <w:tcW w:w="11069" w:type="dxa"/>
          </w:tcPr>
          <w:p w14:paraId="53502C1F" w14:textId="77777777" w:rsidR="00BD1F51" w:rsidRDefault="00684C1D">
            <w:pPr>
              <w:pStyle w:val="TableParagraph"/>
              <w:spacing w:before="7"/>
              <w:ind w:left="57"/>
              <w:rPr>
                <w:sz w:val="20"/>
                <w:szCs w:val="20"/>
              </w:rPr>
            </w:pPr>
            <w:r>
              <w:rPr>
                <w:w w:val="105"/>
                <w:sz w:val="20"/>
                <w:szCs w:val="20"/>
              </w:rPr>
              <w:t>Վիճակագրական տվյալների և մեթատվյալների փոխանակման միջազգային ստանդարտների (SDMX)</w:t>
            </w:r>
          </w:p>
          <w:p w14:paraId="45B9781B" w14:textId="77777777" w:rsidR="00BD1F51" w:rsidRDefault="00684C1D">
            <w:pPr>
              <w:pStyle w:val="TableParagraph"/>
              <w:spacing w:before="9" w:line="250" w:lineRule="exact"/>
              <w:ind w:left="57"/>
              <w:rPr>
                <w:sz w:val="20"/>
                <w:szCs w:val="20"/>
              </w:rPr>
            </w:pPr>
            <w:r>
              <w:rPr>
                <w:w w:val="105"/>
                <w:sz w:val="20"/>
                <w:szCs w:val="20"/>
              </w:rPr>
              <w:t>համակարգի ներդրման գործընթացի նախապատրաստական աշխատանքների իրականացում</w:t>
            </w:r>
          </w:p>
        </w:tc>
        <w:tc>
          <w:tcPr>
            <w:tcW w:w="1869" w:type="dxa"/>
          </w:tcPr>
          <w:p w14:paraId="77416B4A" w14:textId="77777777" w:rsidR="00BD1F51" w:rsidRDefault="00684C1D">
            <w:pPr>
              <w:pStyle w:val="TableParagraph"/>
              <w:spacing w:before="146"/>
              <w:ind w:left="15" w:right="9"/>
              <w:jc w:val="center"/>
              <w:rPr>
                <w:sz w:val="20"/>
              </w:rPr>
            </w:pPr>
            <w:r>
              <w:rPr>
                <w:w w:val="105"/>
                <w:sz w:val="20"/>
              </w:rPr>
              <w:t>-“-</w:t>
            </w:r>
          </w:p>
        </w:tc>
      </w:tr>
      <w:tr w:rsidR="00BD1F51" w14:paraId="52521EFC" w14:textId="77777777">
        <w:trPr>
          <w:trHeight w:val="555"/>
        </w:trPr>
        <w:tc>
          <w:tcPr>
            <w:tcW w:w="805" w:type="dxa"/>
          </w:tcPr>
          <w:p w14:paraId="457A6B12" w14:textId="77777777" w:rsidR="00BD1F51" w:rsidRDefault="00684C1D">
            <w:pPr>
              <w:pStyle w:val="TableParagraph"/>
              <w:spacing w:before="147"/>
              <w:ind w:right="261"/>
              <w:jc w:val="right"/>
              <w:rPr>
                <w:sz w:val="20"/>
              </w:rPr>
            </w:pPr>
            <w:r>
              <w:rPr>
                <w:sz w:val="20"/>
              </w:rPr>
              <w:t>6.</w:t>
            </w:r>
          </w:p>
        </w:tc>
        <w:tc>
          <w:tcPr>
            <w:tcW w:w="11069" w:type="dxa"/>
          </w:tcPr>
          <w:p w14:paraId="046A7E0A" w14:textId="77777777" w:rsidR="00BD1F51" w:rsidRDefault="00684C1D">
            <w:pPr>
              <w:pStyle w:val="TableParagraph"/>
              <w:spacing w:before="8"/>
              <w:ind w:left="57"/>
              <w:rPr>
                <w:sz w:val="20"/>
                <w:szCs w:val="20"/>
              </w:rPr>
            </w:pPr>
            <w:r>
              <w:rPr>
                <w:w w:val="105"/>
                <w:sz w:val="20"/>
                <w:szCs w:val="20"/>
              </w:rPr>
              <w:t>Վիճակագրական տվյալների փաստաթղթավորման նախաձեռնության (DDI) մեթատվյալների ստանդարտի</w:t>
            </w:r>
          </w:p>
          <w:p w14:paraId="0471F9B6" w14:textId="77777777" w:rsidR="00BD1F51" w:rsidRDefault="00684C1D">
            <w:pPr>
              <w:pStyle w:val="TableParagraph"/>
              <w:spacing w:before="10" w:line="250" w:lineRule="exact"/>
              <w:ind w:left="57"/>
              <w:rPr>
                <w:sz w:val="20"/>
                <w:szCs w:val="20"/>
              </w:rPr>
            </w:pPr>
            <w:r>
              <w:rPr>
                <w:w w:val="105"/>
                <w:sz w:val="20"/>
                <w:szCs w:val="20"/>
              </w:rPr>
              <w:t>համակարգի ներդրում</w:t>
            </w:r>
          </w:p>
        </w:tc>
        <w:tc>
          <w:tcPr>
            <w:tcW w:w="1869" w:type="dxa"/>
          </w:tcPr>
          <w:p w14:paraId="238577D0" w14:textId="77777777" w:rsidR="00BD1F51" w:rsidRDefault="00684C1D">
            <w:pPr>
              <w:pStyle w:val="TableParagraph"/>
              <w:spacing w:before="147"/>
              <w:ind w:left="15" w:right="9"/>
              <w:jc w:val="center"/>
              <w:rPr>
                <w:sz w:val="20"/>
              </w:rPr>
            </w:pPr>
            <w:r>
              <w:rPr>
                <w:w w:val="105"/>
                <w:sz w:val="20"/>
              </w:rPr>
              <w:t>-“-</w:t>
            </w:r>
          </w:p>
        </w:tc>
      </w:tr>
      <w:tr w:rsidR="00BD1F51" w14:paraId="498D1D37" w14:textId="77777777">
        <w:trPr>
          <w:trHeight w:val="276"/>
        </w:trPr>
        <w:tc>
          <w:tcPr>
            <w:tcW w:w="805" w:type="dxa"/>
          </w:tcPr>
          <w:p w14:paraId="337B7AC5" w14:textId="77777777" w:rsidR="00BD1F51" w:rsidRDefault="00684C1D">
            <w:pPr>
              <w:pStyle w:val="TableParagraph"/>
              <w:spacing w:before="7" w:line="250" w:lineRule="exact"/>
              <w:ind w:right="276"/>
              <w:jc w:val="right"/>
              <w:rPr>
                <w:sz w:val="20"/>
              </w:rPr>
            </w:pPr>
            <w:r>
              <w:rPr>
                <w:sz w:val="20"/>
              </w:rPr>
              <w:t>7.</w:t>
            </w:r>
          </w:p>
        </w:tc>
        <w:tc>
          <w:tcPr>
            <w:tcW w:w="11069" w:type="dxa"/>
          </w:tcPr>
          <w:p w14:paraId="2321AD83" w14:textId="77777777" w:rsidR="00BD1F51" w:rsidRDefault="00684C1D">
            <w:pPr>
              <w:pStyle w:val="TableParagraph"/>
              <w:spacing w:before="7" w:line="250" w:lineRule="exact"/>
              <w:ind w:left="57"/>
              <w:rPr>
                <w:sz w:val="20"/>
                <w:szCs w:val="20"/>
              </w:rPr>
            </w:pPr>
            <w:r>
              <w:rPr>
                <w:w w:val="105"/>
                <w:sz w:val="20"/>
                <w:szCs w:val="20"/>
              </w:rPr>
              <w:t>Վիճակագրական միկրոտվյալների տարածման տեխնոլոգիաների ներդրում և վարում</w:t>
            </w:r>
          </w:p>
        </w:tc>
        <w:tc>
          <w:tcPr>
            <w:tcW w:w="1869" w:type="dxa"/>
          </w:tcPr>
          <w:p w14:paraId="5E0A3B2D" w14:textId="77777777" w:rsidR="00BD1F51" w:rsidRDefault="00684C1D">
            <w:pPr>
              <w:pStyle w:val="TableParagraph"/>
              <w:spacing w:before="7" w:line="250" w:lineRule="exact"/>
              <w:ind w:left="18" w:right="9"/>
              <w:jc w:val="center"/>
              <w:rPr>
                <w:sz w:val="20"/>
              </w:rPr>
            </w:pPr>
            <w:r>
              <w:rPr>
                <w:w w:val="105"/>
                <w:sz w:val="20"/>
              </w:rPr>
              <w:t>-“-</w:t>
            </w:r>
          </w:p>
        </w:tc>
      </w:tr>
      <w:tr w:rsidR="00BD1F51" w14:paraId="3E43B2F0" w14:textId="77777777">
        <w:trPr>
          <w:trHeight w:val="554"/>
        </w:trPr>
        <w:tc>
          <w:tcPr>
            <w:tcW w:w="805" w:type="dxa"/>
          </w:tcPr>
          <w:p w14:paraId="45A6A816" w14:textId="77777777" w:rsidR="00BD1F51" w:rsidRDefault="00684C1D">
            <w:pPr>
              <w:pStyle w:val="TableParagraph"/>
              <w:spacing w:before="145"/>
              <w:ind w:right="259"/>
              <w:jc w:val="right"/>
              <w:rPr>
                <w:sz w:val="20"/>
              </w:rPr>
            </w:pPr>
            <w:r>
              <w:rPr>
                <w:sz w:val="20"/>
              </w:rPr>
              <w:t>8.</w:t>
            </w:r>
          </w:p>
        </w:tc>
        <w:tc>
          <w:tcPr>
            <w:tcW w:w="11069" w:type="dxa"/>
          </w:tcPr>
          <w:p w14:paraId="258B3D6B" w14:textId="77777777" w:rsidR="00BD1F51" w:rsidRDefault="00684C1D">
            <w:pPr>
              <w:pStyle w:val="TableParagraph"/>
              <w:spacing w:before="7"/>
              <w:ind w:left="57"/>
              <w:rPr>
                <w:sz w:val="20"/>
                <w:szCs w:val="20"/>
              </w:rPr>
            </w:pPr>
            <w:r>
              <w:rPr>
                <w:w w:val="105"/>
                <w:sz w:val="20"/>
                <w:szCs w:val="20"/>
              </w:rPr>
              <w:t>Վիճակագրական հաշվետվությունների ձևերի՝ էլեկտրոնային եղանակով ներկայացնելու գործընթացի</w:t>
            </w:r>
          </w:p>
          <w:p w14:paraId="69BFFB26" w14:textId="77777777" w:rsidR="00BD1F51" w:rsidRDefault="00684C1D">
            <w:pPr>
              <w:pStyle w:val="TableParagraph"/>
              <w:spacing w:before="9" w:line="250" w:lineRule="exact"/>
              <w:ind w:left="57"/>
              <w:rPr>
                <w:sz w:val="20"/>
                <w:szCs w:val="20"/>
              </w:rPr>
            </w:pPr>
            <w:r>
              <w:rPr>
                <w:w w:val="105"/>
                <w:sz w:val="20"/>
                <w:szCs w:val="20"/>
              </w:rPr>
              <w:t>արդիականացում</w:t>
            </w:r>
          </w:p>
        </w:tc>
        <w:tc>
          <w:tcPr>
            <w:tcW w:w="1869" w:type="dxa"/>
          </w:tcPr>
          <w:p w14:paraId="0512D360" w14:textId="77777777" w:rsidR="00BD1F51" w:rsidRDefault="00684C1D">
            <w:pPr>
              <w:pStyle w:val="TableParagraph"/>
              <w:spacing w:before="145"/>
              <w:ind w:left="15" w:right="9"/>
              <w:jc w:val="center"/>
              <w:rPr>
                <w:sz w:val="20"/>
              </w:rPr>
            </w:pPr>
            <w:r>
              <w:rPr>
                <w:w w:val="105"/>
                <w:sz w:val="20"/>
              </w:rPr>
              <w:t>-“-</w:t>
            </w:r>
          </w:p>
        </w:tc>
      </w:tr>
      <w:tr w:rsidR="00BD1F51" w14:paraId="7EC60554" w14:textId="77777777">
        <w:trPr>
          <w:trHeight w:val="555"/>
        </w:trPr>
        <w:tc>
          <w:tcPr>
            <w:tcW w:w="805" w:type="dxa"/>
          </w:tcPr>
          <w:p w14:paraId="46346958" w14:textId="77777777" w:rsidR="00BD1F51" w:rsidRDefault="00684C1D">
            <w:pPr>
              <w:pStyle w:val="TableParagraph"/>
              <w:spacing w:before="147"/>
              <w:ind w:right="261"/>
              <w:jc w:val="right"/>
              <w:rPr>
                <w:sz w:val="20"/>
              </w:rPr>
            </w:pPr>
            <w:r>
              <w:rPr>
                <w:sz w:val="20"/>
              </w:rPr>
              <w:t>9.</w:t>
            </w:r>
          </w:p>
        </w:tc>
        <w:tc>
          <w:tcPr>
            <w:tcW w:w="11069" w:type="dxa"/>
          </w:tcPr>
          <w:p w14:paraId="63BA2BBC" w14:textId="77777777" w:rsidR="00BD1F51" w:rsidRDefault="00684C1D">
            <w:pPr>
              <w:pStyle w:val="TableParagraph"/>
              <w:spacing w:before="8"/>
              <w:ind w:left="57"/>
              <w:rPr>
                <w:sz w:val="20"/>
                <w:szCs w:val="20"/>
              </w:rPr>
            </w:pPr>
            <w:r>
              <w:rPr>
                <w:w w:val="105"/>
                <w:sz w:val="20"/>
                <w:szCs w:val="20"/>
              </w:rPr>
              <w:t>Վիճակագրական տվյալների հավաքման, մշակման, ամփոփման ծրագրային համակարգերի վարում,</w:t>
            </w:r>
          </w:p>
          <w:p w14:paraId="782CB22C" w14:textId="77777777" w:rsidR="00BD1F51" w:rsidRDefault="00684C1D">
            <w:pPr>
              <w:pStyle w:val="TableParagraph"/>
              <w:spacing w:before="8" w:line="250" w:lineRule="exact"/>
              <w:ind w:left="57"/>
              <w:rPr>
                <w:sz w:val="20"/>
                <w:szCs w:val="20"/>
              </w:rPr>
            </w:pPr>
            <w:r>
              <w:rPr>
                <w:w w:val="105"/>
                <w:sz w:val="20"/>
                <w:szCs w:val="20"/>
              </w:rPr>
              <w:t>արդիականացում և նոր համակարգերի ստեղծում</w:t>
            </w:r>
          </w:p>
        </w:tc>
        <w:tc>
          <w:tcPr>
            <w:tcW w:w="1869" w:type="dxa"/>
          </w:tcPr>
          <w:p w14:paraId="65BC2AE2" w14:textId="77777777" w:rsidR="00BD1F51" w:rsidRDefault="00684C1D">
            <w:pPr>
              <w:pStyle w:val="TableParagraph"/>
              <w:spacing w:before="147"/>
              <w:ind w:left="15" w:right="9"/>
              <w:jc w:val="center"/>
              <w:rPr>
                <w:sz w:val="20"/>
              </w:rPr>
            </w:pPr>
            <w:r>
              <w:rPr>
                <w:w w:val="105"/>
                <w:sz w:val="20"/>
              </w:rPr>
              <w:t>-“-</w:t>
            </w:r>
          </w:p>
        </w:tc>
      </w:tr>
      <w:tr w:rsidR="00BD1F51" w14:paraId="344FAF4E" w14:textId="77777777">
        <w:trPr>
          <w:trHeight w:val="554"/>
        </w:trPr>
        <w:tc>
          <w:tcPr>
            <w:tcW w:w="805" w:type="dxa"/>
          </w:tcPr>
          <w:p w14:paraId="0DC75092" w14:textId="77777777" w:rsidR="00BD1F51" w:rsidRDefault="00684C1D">
            <w:pPr>
              <w:pStyle w:val="TableParagraph"/>
              <w:spacing w:before="145"/>
              <w:ind w:right="178"/>
              <w:jc w:val="right"/>
              <w:rPr>
                <w:sz w:val="20"/>
              </w:rPr>
            </w:pPr>
            <w:r>
              <w:rPr>
                <w:sz w:val="20"/>
              </w:rPr>
              <w:t>10.</w:t>
            </w:r>
          </w:p>
        </w:tc>
        <w:tc>
          <w:tcPr>
            <w:tcW w:w="11069" w:type="dxa"/>
          </w:tcPr>
          <w:p w14:paraId="326A97A1" w14:textId="77777777" w:rsidR="00BD1F51" w:rsidRDefault="00684C1D">
            <w:pPr>
              <w:pStyle w:val="TableParagraph"/>
              <w:spacing w:before="6"/>
              <w:ind w:left="57"/>
              <w:rPr>
                <w:sz w:val="20"/>
                <w:szCs w:val="20"/>
              </w:rPr>
            </w:pPr>
            <w:r>
              <w:rPr>
                <w:w w:val="105"/>
                <w:sz w:val="20"/>
                <w:szCs w:val="20"/>
              </w:rPr>
              <w:t>Վիճակագրական հաշվետվությունների առցանց հավաքման համակարգի մշակման աշխատանքների</w:t>
            </w:r>
          </w:p>
          <w:p w14:paraId="3E47C3DF" w14:textId="77777777" w:rsidR="00BD1F51" w:rsidRDefault="00684C1D">
            <w:pPr>
              <w:pStyle w:val="TableParagraph"/>
              <w:spacing w:before="10" w:line="250" w:lineRule="exact"/>
              <w:ind w:left="57"/>
              <w:rPr>
                <w:sz w:val="20"/>
                <w:szCs w:val="20"/>
              </w:rPr>
            </w:pPr>
            <w:r>
              <w:rPr>
                <w:w w:val="105"/>
                <w:sz w:val="20"/>
                <w:szCs w:val="20"/>
              </w:rPr>
              <w:t>նախապատրաստում</w:t>
            </w:r>
          </w:p>
        </w:tc>
        <w:tc>
          <w:tcPr>
            <w:tcW w:w="1869" w:type="dxa"/>
          </w:tcPr>
          <w:p w14:paraId="62320752" w14:textId="77777777" w:rsidR="00BD1F51" w:rsidRDefault="00684C1D">
            <w:pPr>
              <w:pStyle w:val="TableParagraph"/>
              <w:spacing w:before="146"/>
              <w:ind w:left="15" w:right="9"/>
              <w:jc w:val="center"/>
              <w:rPr>
                <w:sz w:val="20"/>
              </w:rPr>
            </w:pPr>
            <w:r>
              <w:rPr>
                <w:w w:val="105"/>
                <w:sz w:val="20"/>
              </w:rPr>
              <w:t>-“-</w:t>
            </w:r>
          </w:p>
        </w:tc>
      </w:tr>
      <w:tr w:rsidR="00BD1F51" w14:paraId="49F209FF" w14:textId="77777777">
        <w:trPr>
          <w:trHeight w:val="555"/>
        </w:trPr>
        <w:tc>
          <w:tcPr>
            <w:tcW w:w="805" w:type="dxa"/>
          </w:tcPr>
          <w:p w14:paraId="700506FE" w14:textId="77777777" w:rsidR="00BD1F51" w:rsidRDefault="00684C1D">
            <w:pPr>
              <w:pStyle w:val="TableParagraph"/>
              <w:spacing w:before="146"/>
              <w:ind w:right="222"/>
              <w:jc w:val="right"/>
              <w:rPr>
                <w:sz w:val="20"/>
              </w:rPr>
            </w:pPr>
            <w:r>
              <w:rPr>
                <w:sz w:val="20"/>
              </w:rPr>
              <w:t>11.</w:t>
            </w:r>
          </w:p>
        </w:tc>
        <w:tc>
          <w:tcPr>
            <w:tcW w:w="11069" w:type="dxa"/>
          </w:tcPr>
          <w:p w14:paraId="0BEA3F4E" w14:textId="77777777" w:rsidR="00BD1F51" w:rsidRDefault="00684C1D">
            <w:pPr>
              <w:pStyle w:val="TableParagraph"/>
              <w:spacing w:before="8"/>
              <w:ind w:left="57"/>
              <w:rPr>
                <w:sz w:val="20"/>
                <w:szCs w:val="20"/>
              </w:rPr>
            </w:pPr>
            <w:r>
              <w:rPr>
                <w:w w:val="105"/>
                <w:sz w:val="20"/>
                <w:szCs w:val="20"/>
              </w:rPr>
              <w:t>Հավաքված տվյալների ամբողջական պահպանման և մշակման (Warehouse) տեղեկատվական համակարգի</w:t>
            </w:r>
          </w:p>
          <w:p w14:paraId="348B3EB8" w14:textId="77777777" w:rsidR="00BD1F51" w:rsidRDefault="00684C1D">
            <w:pPr>
              <w:pStyle w:val="TableParagraph"/>
              <w:spacing w:before="9" w:line="250" w:lineRule="exact"/>
              <w:ind w:left="57"/>
              <w:rPr>
                <w:sz w:val="20"/>
                <w:szCs w:val="20"/>
              </w:rPr>
            </w:pPr>
            <w:r>
              <w:rPr>
                <w:w w:val="105"/>
                <w:sz w:val="20"/>
                <w:szCs w:val="20"/>
              </w:rPr>
              <w:t>ստեղծման նախապատրաստական աշխատանքների կազմակերպում</w:t>
            </w:r>
          </w:p>
        </w:tc>
        <w:tc>
          <w:tcPr>
            <w:tcW w:w="1869" w:type="dxa"/>
          </w:tcPr>
          <w:p w14:paraId="5CF1F933" w14:textId="77777777" w:rsidR="00BD1F51" w:rsidRDefault="00684C1D">
            <w:pPr>
              <w:pStyle w:val="TableParagraph"/>
              <w:spacing w:before="146"/>
              <w:ind w:left="15" w:right="9"/>
              <w:jc w:val="center"/>
              <w:rPr>
                <w:sz w:val="20"/>
              </w:rPr>
            </w:pPr>
            <w:r>
              <w:rPr>
                <w:w w:val="105"/>
                <w:sz w:val="20"/>
              </w:rPr>
              <w:t>-“-</w:t>
            </w:r>
          </w:p>
        </w:tc>
      </w:tr>
      <w:tr w:rsidR="00BD1F51" w14:paraId="1444E1E1" w14:textId="77777777">
        <w:trPr>
          <w:trHeight w:val="276"/>
        </w:trPr>
        <w:tc>
          <w:tcPr>
            <w:tcW w:w="805" w:type="dxa"/>
          </w:tcPr>
          <w:p w14:paraId="657647C3" w14:textId="77777777" w:rsidR="00BD1F51" w:rsidRDefault="00684C1D">
            <w:pPr>
              <w:pStyle w:val="TableParagraph"/>
              <w:spacing w:before="6" w:line="250" w:lineRule="exact"/>
              <w:ind w:right="196"/>
              <w:jc w:val="right"/>
              <w:rPr>
                <w:sz w:val="20"/>
              </w:rPr>
            </w:pPr>
            <w:r>
              <w:rPr>
                <w:sz w:val="20"/>
              </w:rPr>
              <w:t>12.</w:t>
            </w:r>
          </w:p>
        </w:tc>
        <w:tc>
          <w:tcPr>
            <w:tcW w:w="11069" w:type="dxa"/>
          </w:tcPr>
          <w:p w14:paraId="05ABF2AA" w14:textId="77777777" w:rsidR="00BD1F51" w:rsidRDefault="00684C1D">
            <w:pPr>
              <w:pStyle w:val="TableParagraph"/>
              <w:spacing w:before="6" w:line="250" w:lineRule="exact"/>
              <w:ind w:left="57"/>
              <w:rPr>
                <w:sz w:val="20"/>
                <w:szCs w:val="20"/>
              </w:rPr>
            </w:pPr>
            <w:r>
              <w:rPr>
                <w:w w:val="105"/>
                <w:sz w:val="20"/>
                <w:szCs w:val="20"/>
              </w:rPr>
              <w:t>Արմստատի կառուցվածքային ստորաբաժանումների միջև կորպորատիվ ցանցի արդիականացում և ընդլայնում</w:t>
            </w:r>
          </w:p>
        </w:tc>
        <w:tc>
          <w:tcPr>
            <w:tcW w:w="1869" w:type="dxa"/>
          </w:tcPr>
          <w:p w14:paraId="308909AC" w14:textId="77777777" w:rsidR="00BD1F51" w:rsidRDefault="00684C1D">
            <w:pPr>
              <w:pStyle w:val="TableParagraph"/>
              <w:spacing w:before="6" w:line="250" w:lineRule="exact"/>
              <w:ind w:left="19" w:right="9"/>
              <w:jc w:val="center"/>
              <w:rPr>
                <w:sz w:val="20"/>
              </w:rPr>
            </w:pPr>
            <w:r>
              <w:rPr>
                <w:w w:val="105"/>
                <w:sz w:val="20"/>
              </w:rPr>
              <w:t>-“-</w:t>
            </w:r>
          </w:p>
        </w:tc>
      </w:tr>
      <w:tr w:rsidR="00BD1F51" w14:paraId="4FD1397C" w14:textId="77777777">
        <w:trPr>
          <w:trHeight w:val="278"/>
        </w:trPr>
        <w:tc>
          <w:tcPr>
            <w:tcW w:w="805" w:type="dxa"/>
          </w:tcPr>
          <w:p w14:paraId="319A38C6" w14:textId="77777777" w:rsidR="00BD1F51" w:rsidRDefault="00684C1D">
            <w:pPr>
              <w:pStyle w:val="TableParagraph"/>
              <w:spacing w:before="6" w:line="251" w:lineRule="exact"/>
              <w:ind w:right="185"/>
              <w:jc w:val="right"/>
              <w:rPr>
                <w:sz w:val="20"/>
              </w:rPr>
            </w:pPr>
            <w:r>
              <w:rPr>
                <w:sz w:val="20"/>
              </w:rPr>
              <w:t>13.</w:t>
            </w:r>
          </w:p>
        </w:tc>
        <w:tc>
          <w:tcPr>
            <w:tcW w:w="11069" w:type="dxa"/>
          </w:tcPr>
          <w:p w14:paraId="0480DB13" w14:textId="77777777" w:rsidR="00BD1F51" w:rsidRDefault="00684C1D">
            <w:pPr>
              <w:pStyle w:val="TableParagraph"/>
              <w:spacing w:before="6" w:line="251" w:lineRule="exact"/>
              <w:ind w:left="119"/>
              <w:rPr>
                <w:sz w:val="20"/>
                <w:szCs w:val="20"/>
              </w:rPr>
            </w:pPr>
            <w:r>
              <w:rPr>
                <w:w w:val="105"/>
                <w:sz w:val="20"/>
                <w:szCs w:val="20"/>
              </w:rPr>
              <w:t>«Միասնական տեղեկատվական վիճակագրական համակարգի զարգացման հայեցակարգի» արդիականացում</w:t>
            </w:r>
          </w:p>
        </w:tc>
        <w:tc>
          <w:tcPr>
            <w:tcW w:w="1869" w:type="dxa"/>
          </w:tcPr>
          <w:p w14:paraId="5E6124E4" w14:textId="77777777" w:rsidR="00BD1F51" w:rsidRDefault="00684C1D">
            <w:pPr>
              <w:pStyle w:val="TableParagraph"/>
              <w:spacing w:before="6" w:line="251" w:lineRule="exact"/>
              <w:ind w:left="5" w:right="3"/>
              <w:jc w:val="center"/>
              <w:rPr>
                <w:sz w:val="20"/>
              </w:rPr>
            </w:pPr>
            <w:r>
              <w:rPr>
                <w:w w:val="105"/>
                <w:sz w:val="20"/>
              </w:rPr>
              <w:t>-“-</w:t>
            </w:r>
          </w:p>
        </w:tc>
      </w:tr>
    </w:tbl>
    <w:p w14:paraId="28973126" w14:textId="77777777" w:rsidR="00BD1F51" w:rsidRDefault="00BD1F51">
      <w:pPr>
        <w:pStyle w:val="BodyText"/>
        <w:rPr>
          <w:b/>
          <w:sz w:val="30"/>
        </w:rPr>
      </w:pPr>
    </w:p>
    <w:p w14:paraId="4B45563F" w14:textId="77777777" w:rsidR="00BD1F51" w:rsidRDefault="00BD1F51">
      <w:pPr>
        <w:pStyle w:val="BodyText"/>
        <w:rPr>
          <w:b/>
          <w:sz w:val="30"/>
        </w:rPr>
      </w:pPr>
    </w:p>
    <w:p w14:paraId="3E0A87C1" w14:textId="77777777" w:rsidR="00BD1F51" w:rsidRDefault="00684C1D">
      <w:pPr>
        <w:pStyle w:val="BodyText"/>
        <w:spacing w:before="227"/>
        <w:ind w:left="646"/>
        <w:rPr>
          <w:rFonts w:ascii="Times Armenian"/>
        </w:rPr>
      </w:pPr>
      <w:r>
        <w:rPr>
          <w:rFonts w:ascii="Times Armenian"/>
        </w:rPr>
        <w:t>208</w:t>
      </w:r>
    </w:p>
    <w:p w14:paraId="3506BAED" w14:textId="77777777" w:rsidR="00BD1F51" w:rsidRDefault="00BD1F51">
      <w:pPr>
        <w:rPr>
          <w:rFonts w:ascii="Times Armenian"/>
        </w:rPr>
        <w:sectPr w:rsidR="00BD1F51">
          <w:headerReference w:type="even" r:id="rId86"/>
          <w:footerReference w:type="even" r:id="rId87"/>
          <w:pgSz w:w="15840" w:h="12240" w:orient="landscape"/>
          <w:pgMar w:top="1120" w:right="360" w:bottom="280" w:left="420" w:header="0" w:footer="0" w:gutter="0"/>
          <w:cols w:space="720"/>
        </w:sectPr>
      </w:pPr>
    </w:p>
    <w:p w14:paraId="5E3DD855" w14:textId="77777777" w:rsidR="00BD1F51" w:rsidRDefault="00BD1F51">
      <w:pPr>
        <w:pStyle w:val="BodyText"/>
        <w:spacing w:before="7"/>
        <w:rPr>
          <w:rFonts w:ascii="Times Armenian"/>
          <w:sz w:val="18"/>
        </w:rPr>
      </w:pPr>
    </w:p>
    <w:p w14:paraId="05A1249A" w14:textId="77777777" w:rsidR="00BD1F51" w:rsidRDefault="00684C1D">
      <w:pPr>
        <w:pStyle w:val="Heading2"/>
        <w:tabs>
          <w:tab w:val="left" w:pos="1081"/>
          <w:tab w:val="left" w:pos="9263"/>
        </w:tabs>
        <w:ind w:left="138"/>
      </w:pPr>
      <w:r>
        <w:rPr>
          <w:w w:val="102"/>
          <w:shd w:val="clear" w:color="auto" w:fill="E0E0E0"/>
        </w:rPr>
        <w:t xml:space="preserve"> </w:t>
      </w:r>
      <w:r>
        <w:rPr>
          <w:shd w:val="clear" w:color="auto" w:fill="E0E0E0"/>
        </w:rPr>
        <w:tab/>
        <w:t>ՊԱՇՏՈՆԱԿԱՆ ՎԻՃԱԿԱԳՐՈՒԹՅԱՆ ՀԻՄՆԱԿԱՆ</w:t>
      </w:r>
      <w:r>
        <w:rPr>
          <w:spacing w:val="17"/>
          <w:shd w:val="clear" w:color="auto" w:fill="E0E0E0"/>
        </w:rPr>
        <w:t xml:space="preserve"> </w:t>
      </w:r>
      <w:r>
        <w:rPr>
          <w:shd w:val="clear" w:color="auto" w:fill="E0E0E0"/>
        </w:rPr>
        <w:t>ՄՇԱԿՈՒՄՆԵՐ</w:t>
      </w:r>
      <w:r>
        <w:rPr>
          <w:shd w:val="clear" w:color="auto" w:fill="E0E0E0"/>
        </w:rPr>
        <w:tab/>
      </w:r>
    </w:p>
    <w:p w14:paraId="1205D4C1" w14:textId="77777777" w:rsidR="00BD1F51" w:rsidRDefault="00BD1F51">
      <w:pPr>
        <w:pStyle w:val="BodyText"/>
        <w:spacing w:before="10"/>
        <w:rPr>
          <w:b/>
          <w:sz w:val="24"/>
        </w:rPr>
      </w:pPr>
    </w:p>
    <w:p w14:paraId="04BFBB6C" w14:textId="77777777" w:rsidR="00BD1F51" w:rsidRDefault="00684C1D">
      <w:pPr>
        <w:pStyle w:val="Heading5"/>
        <w:numPr>
          <w:ilvl w:val="1"/>
          <w:numId w:val="12"/>
        </w:numPr>
        <w:tabs>
          <w:tab w:val="left" w:pos="427"/>
        </w:tabs>
        <w:ind w:hanging="260"/>
        <w:rPr>
          <w:rFonts w:ascii="Arial Unicode" w:eastAsia="Arial Unicode" w:hAnsi="Arial Unicode" w:cs="Arial Unicode"/>
          <w:b w:val="0"/>
          <w:bCs w:val="0"/>
          <w:sz w:val="17"/>
          <w:szCs w:val="17"/>
        </w:rPr>
      </w:pPr>
      <w:r>
        <w:rPr>
          <w:noProof/>
        </w:rPr>
        <w:drawing>
          <wp:anchor distT="0" distB="0" distL="0" distR="0" simplePos="0" relativeHeight="1312" behindDoc="0" locked="0" layoutInCell="1" allowOverlap="1" wp14:anchorId="67B2311F" wp14:editId="3A1356E4">
            <wp:simplePos x="0" y="0"/>
            <wp:positionH relativeFrom="page">
              <wp:posOffset>971550</wp:posOffset>
            </wp:positionH>
            <wp:positionV relativeFrom="paragraph">
              <wp:posOffset>120788</wp:posOffset>
            </wp:positionV>
            <wp:extent cx="5835396" cy="41909"/>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88" cstate="print"/>
                    <a:stretch>
                      <a:fillRect/>
                    </a:stretch>
                  </pic:blipFill>
                  <pic:spPr>
                    <a:xfrm>
                      <a:off x="0" y="0"/>
                      <a:ext cx="5835396" cy="41909"/>
                    </a:xfrm>
                    <a:prstGeom prst="rect">
                      <a:avLst/>
                    </a:prstGeom>
                  </pic:spPr>
                </pic:pic>
              </a:graphicData>
            </a:graphic>
          </wp:anchor>
        </w:drawing>
      </w:r>
      <w:r>
        <w:rPr>
          <w:rFonts w:ascii="Arial Unicode" w:eastAsia="Arial Unicode" w:hAnsi="Arial Unicode" w:cs="Arial Unicode"/>
          <w:spacing w:val="-3"/>
        </w:rPr>
        <w:t>.ԴԱՍԱԿԱՐԳԻՉՆԵՐ</w:t>
      </w:r>
      <w:r>
        <w:rPr>
          <w:rFonts w:ascii="Arial Unicode" w:eastAsia="Arial Unicode" w:hAnsi="Arial Unicode" w:cs="Arial Unicode"/>
          <w:b w:val="0"/>
          <w:bCs w:val="0"/>
          <w:spacing w:val="-3"/>
        </w:rPr>
        <w:t>՝</w:t>
      </w:r>
    </w:p>
    <w:p w14:paraId="4A85C067"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Վիճակագրության համար տարածքային միավորների Հայաստանի</w:t>
      </w:r>
      <w:r>
        <w:rPr>
          <w:spacing w:val="-11"/>
          <w:sz w:val="17"/>
          <w:szCs w:val="17"/>
          <w:shd w:val="clear" w:color="auto" w:fill="FCFCFC"/>
        </w:rPr>
        <w:t xml:space="preserve"> </w:t>
      </w:r>
      <w:r>
        <w:rPr>
          <w:sz w:val="17"/>
          <w:szCs w:val="17"/>
          <w:shd w:val="clear" w:color="auto" w:fill="FCFCFC"/>
        </w:rPr>
        <w:t>դասակարգիչ,</w:t>
      </w:r>
    </w:p>
    <w:p w14:paraId="083302A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Վարչատարածքային բաժանման միավորների</w:t>
      </w:r>
      <w:r>
        <w:rPr>
          <w:spacing w:val="-6"/>
          <w:sz w:val="17"/>
          <w:szCs w:val="17"/>
          <w:shd w:val="clear" w:color="auto" w:fill="FCFCFC"/>
        </w:rPr>
        <w:t xml:space="preserve"> </w:t>
      </w:r>
      <w:r>
        <w:rPr>
          <w:sz w:val="17"/>
          <w:szCs w:val="17"/>
          <w:shd w:val="clear" w:color="auto" w:fill="FCFCFC"/>
        </w:rPr>
        <w:t>դասակարգիչ,</w:t>
      </w:r>
    </w:p>
    <w:p w14:paraId="27FA0608"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Տնտեսական գործունեության տեսակների դասակարգիչ,</w:t>
      </w:r>
    </w:p>
    <w:p w14:paraId="3DC62551"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Արտադրանքի դասակարգում ըստ գործունեության տեսակների</w:t>
      </w:r>
      <w:r>
        <w:rPr>
          <w:spacing w:val="-10"/>
          <w:sz w:val="17"/>
          <w:szCs w:val="17"/>
          <w:shd w:val="clear" w:color="auto" w:fill="FCFCFC"/>
        </w:rPr>
        <w:t xml:space="preserve"> </w:t>
      </w:r>
      <w:r>
        <w:rPr>
          <w:sz w:val="17"/>
          <w:szCs w:val="17"/>
          <w:shd w:val="clear" w:color="auto" w:fill="FCFCFC"/>
        </w:rPr>
        <w:t>դասակարգիչ,</w:t>
      </w:r>
    </w:p>
    <w:p w14:paraId="7592680B"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Զբաղմունքների</w:t>
      </w:r>
      <w:r>
        <w:rPr>
          <w:spacing w:val="-2"/>
          <w:sz w:val="17"/>
          <w:szCs w:val="17"/>
          <w:shd w:val="clear" w:color="auto" w:fill="FCFCFC"/>
        </w:rPr>
        <w:t xml:space="preserve"> </w:t>
      </w:r>
      <w:r>
        <w:rPr>
          <w:sz w:val="17"/>
          <w:szCs w:val="17"/>
          <w:shd w:val="clear" w:color="auto" w:fill="FCFCFC"/>
        </w:rPr>
        <w:t>դասակարգիչ,</w:t>
      </w:r>
    </w:p>
    <w:p w14:paraId="0CAE631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Անհատական սպառում՝ ըստ նպատակների</w:t>
      </w:r>
      <w:r>
        <w:rPr>
          <w:spacing w:val="-5"/>
          <w:sz w:val="17"/>
          <w:szCs w:val="17"/>
          <w:shd w:val="clear" w:color="auto" w:fill="FCFCFC"/>
        </w:rPr>
        <w:t xml:space="preserve"> </w:t>
      </w:r>
      <w:r>
        <w:rPr>
          <w:sz w:val="17"/>
          <w:szCs w:val="17"/>
          <w:shd w:val="clear" w:color="auto" w:fill="FCFCFC"/>
        </w:rPr>
        <w:t>դասակարգիչ,</w:t>
      </w:r>
    </w:p>
    <w:p w14:paraId="191CFF6B"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Տնտեսության ինստիտուցիոնալ հատվածների</w:t>
      </w:r>
      <w:r>
        <w:rPr>
          <w:spacing w:val="-3"/>
          <w:sz w:val="17"/>
          <w:szCs w:val="17"/>
          <w:shd w:val="clear" w:color="auto" w:fill="FCFCFC"/>
        </w:rPr>
        <w:t xml:space="preserve"> </w:t>
      </w:r>
      <w:r>
        <w:rPr>
          <w:sz w:val="17"/>
          <w:szCs w:val="17"/>
          <w:shd w:val="clear" w:color="auto" w:fill="FCFCFC"/>
        </w:rPr>
        <w:t>դասակարգիչ,</w:t>
      </w:r>
    </w:p>
    <w:p w14:paraId="087F61F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Հիմնական ֆոնդերի վիճակագրական</w:t>
      </w:r>
      <w:r>
        <w:rPr>
          <w:spacing w:val="-3"/>
          <w:sz w:val="17"/>
          <w:szCs w:val="17"/>
          <w:shd w:val="clear" w:color="auto" w:fill="FCFCFC"/>
        </w:rPr>
        <w:t xml:space="preserve"> </w:t>
      </w:r>
      <w:r>
        <w:rPr>
          <w:sz w:val="17"/>
          <w:szCs w:val="17"/>
          <w:shd w:val="clear" w:color="auto" w:fill="FCFCFC"/>
        </w:rPr>
        <w:t>դասակարգիչ,</w:t>
      </w:r>
    </w:p>
    <w:p w14:paraId="19DE467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Արտաքին տնտեսական գործունեության ապրանքային</w:t>
      </w:r>
      <w:r>
        <w:rPr>
          <w:spacing w:val="-2"/>
          <w:sz w:val="17"/>
          <w:szCs w:val="17"/>
          <w:shd w:val="clear" w:color="auto" w:fill="FCFCFC"/>
        </w:rPr>
        <w:t xml:space="preserve"> </w:t>
      </w:r>
      <w:r>
        <w:rPr>
          <w:sz w:val="17"/>
          <w:szCs w:val="17"/>
          <w:shd w:val="clear" w:color="auto" w:fill="FCFCFC"/>
        </w:rPr>
        <w:t>անվանացանկ</w:t>
      </w:r>
    </w:p>
    <w:p w14:paraId="7F429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Արդյունաբերական</w:t>
      </w:r>
      <w:r>
        <w:rPr>
          <w:spacing w:val="-5"/>
          <w:sz w:val="17"/>
          <w:szCs w:val="17"/>
          <w:shd w:val="clear" w:color="auto" w:fill="FCFCFC"/>
        </w:rPr>
        <w:t xml:space="preserve"> </w:t>
      </w:r>
      <w:r>
        <w:rPr>
          <w:sz w:val="17"/>
          <w:szCs w:val="17"/>
          <w:shd w:val="clear" w:color="auto" w:fill="FCFCFC"/>
        </w:rPr>
        <w:t>արտադրանքի</w:t>
      </w:r>
      <w:r>
        <w:rPr>
          <w:spacing w:val="-5"/>
          <w:sz w:val="17"/>
          <w:szCs w:val="17"/>
          <w:shd w:val="clear" w:color="auto" w:fill="FCFCFC"/>
        </w:rPr>
        <w:t xml:space="preserve"> </w:t>
      </w:r>
      <w:r>
        <w:rPr>
          <w:sz w:val="17"/>
          <w:szCs w:val="17"/>
          <w:shd w:val="clear" w:color="auto" w:fill="FCFCFC"/>
        </w:rPr>
        <w:t>դասակարգում</w:t>
      </w:r>
      <w:r>
        <w:rPr>
          <w:spacing w:val="-6"/>
          <w:sz w:val="17"/>
          <w:szCs w:val="17"/>
          <w:shd w:val="clear" w:color="auto" w:fill="FCFCFC"/>
        </w:rPr>
        <w:t xml:space="preserve"> </w:t>
      </w:r>
      <w:r>
        <w:rPr>
          <w:sz w:val="17"/>
          <w:szCs w:val="17"/>
          <w:shd w:val="clear" w:color="auto" w:fill="FCFCFC"/>
        </w:rPr>
        <w:t>ըստ</w:t>
      </w:r>
      <w:r>
        <w:rPr>
          <w:spacing w:val="-6"/>
          <w:sz w:val="17"/>
          <w:szCs w:val="17"/>
          <w:shd w:val="clear" w:color="auto" w:fill="FCFCFC"/>
        </w:rPr>
        <w:t xml:space="preserve"> </w:t>
      </w:r>
      <w:r>
        <w:rPr>
          <w:sz w:val="17"/>
          <w:szCs w:val="17"/>
          <w:shd w:val="clear" w:color="auto" w:fill="FCFCFC"/>
        </w:rPr>
        <w:t>գործունեության</w:t>
      </w:r>
      <w:r>
        <w:rPr>
          <w:spacing w:val="-6"/>
          <w:sz w:val="17"/>
          <w:szCs w:val="17"/>
          <w:shd w:val="clear" w:color="auto" w:fill="FCFCFC"/>
        </w:rPr>
        <w:t xml:space="preserve"> </w:t>
      </w:r>
      <w:r>
        <w:rPr>
          <w:sz w:val="17"/>
          <w:szCs w:val="17"/>
          <w:shd w:val="clear" w:color="auto" w:fill="FCFCFC"/>
        </w:rPr>
        <w:t>տեսակների</w:t>
      </w:r>
      <w:r>
        <w:rPr>
          <w:spacing w:val="-6"/>
          <w:sz w:val="17"/>
          <w:szCs w:val="17"/>
          <w:shd w:val="clear" w:color="auto" w:fill="FCFCFC"/>
        </w:rPr>
        <w:t xml:space="preserve"> </w:t>
      </w:r>
      <w:r>
        <w:rPr>
          <w:sz w:val="17"/>
          <w:szCs w:val="17"/>
          <w:shd w:val="clear" w:color="auto" w:fill="FCFCFC"/>
        </w:rPr>
        <w:t>(9-նիշ</w:t>
      </w:r>
      <w:r>
        <w:rPr>
          <w:spacing w:val="-4"/>
          <w:sz w:val="17"/>
          <w:szCs w:val="17"/>
          <w:shd w:val="clear" w:color="auto" w:fill="FCFCFC"/>
        </w:rPr>
        <w:t xml:space="preserve"> </w:t>
      </w:r>
      <w:r>
        <w:rPr>
          <w:sz w:val="17"/>
          <w:szCs w:val="17"/>
          <w:shd w:val="clear" w:color="auto" w:fill="FCFCFC"/>
        </w:rPr>
        <w:t>մակարդակ</w:t>
      </w:r>
      <w:r>
        <w:rPr>
          <w:spacing w:val="-6"/>
          <w:sz w:val="17"/>
          <w:szCs w:val="17"/>
          <w:shd w:val="clear" w:color="auto" w:fill="FCFCFC"/>
        </w:rPr>
        <w:t xml:space="preserve"> </w:t>
      </w:r>
      <w:r>
        <w:rPr>
          <w:sz w:val="17"/>
          <w:szCs w:val="17"/>
          <w:shd w:val="clear" w:color="auto" w:fill="FCFCFC"/>
        </w:rPr>
        <w:t>)</w:t>
      </w:r>
    </w:p>
    <w:p w14:paraId="38F19770" w14:textId="77777777" w:rsidR="00BD1F51" w:rsidRDefault="00684C1D">
      <w:pPr>
        <w:pStyle w:val="Heading5"/>
        <w:numPr>
          <w:ilvl w:val="1"/>
          <w:numId w:val="12"/>
        </w:numPr>
        <w:tabs>
          <w:tab w:val="left" w:pos="427"/>
        </w:tabs>
        <w:spacing w:line="218" w:lineRule="exact"/>
        <w:ind w:hanging="260"/>
        <w:rPr>
          <w:rFonts w:ascii="Arial Unicode" w:eastAsia="Arial Unicode" w:hAnsi="Arial Unicode" w:cs="Arial Unicode"/>
          <w:sz w:val="17"/>
          <w:szCs w:val="17"/>
        </w:rPr>
      </w:pPr>
      <w:r>
        <w:rPr>
          <w:noProof/>
        </w:rPr>
        <w:drawing>
          <wp:anchor distT="0" distB="0" distL="0" distR="0" simplePos="0" relativeHeight="1336" behindDoc="0" locked="0" layoutInCell="1" allowOverlap="1" wp14:anchorId="12F9407F" wp14:editId="7F2C0F8A">
            <wp:simplePos x="0" y="0"/>
            <wp:positionH relativeFrom="page">
              <wp:posOffset>971550</wp:posOffset>
            </wp:positionH>
            <wp:positionV relativeFrom="paragraph">
              <wp:posOffset>120446</wp:posOffset>
            </wp:positionV>
            <wp:extent cx="5820156" cy="41909"/>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89" cstate="print"/>
                    <a:stretch>
                      <a:fillRect/>
                    </a:stretch>
                  </pic:blipFill>
                  <pic:spPr>
                    <a:xfrm>
                      <a:off x="0" y="0"/>
                      <a:ext cx="5820156" cy="41909"/>
                    </a:xfrm>
                    <a:prstGeom prst="rect">
                      <a:avLst/>
                    </a:prstGeom>
                  </pic:spPr>
                </pic:pic>
              </a:graphicData>
            </a:graphic>
          </wp:anchor>
        </w:drawing>
      </w:r>
      <w:r>
        <w:rPr>
          <w:rFonts w:ascii="Arial Unicode" w:eastAsia="Arial Unicode" w:hAnsi="Arial Unicode" w:cs="Arial Unicode"/>
          <w:spacing w:val="-3"/>
        </w:rPr>
        <w:t xml:space="preserve">.Միջազգային մեթոդաբանական ուղեցույցներ </w:t>
      </w:r>
      <w:r>
        <w:rPr>
          <w:rFonts w:ascii="Arial Unicode" w:eastAsia="Arial Unicode" w:hAnsi="Arial Unicode" w:cs="Arial Unicode"/>
        </w:rPr>
        <w:t xml:space="preserve">և </w:t>
      </w:r>
      <w:r>
        <w:rPr>
          <w:rFonts w:ascii="Arial Unicode" w:eastAsia="Arial Unicode" w:hAnsi="Arial Unicode" w:cs="Arial Unicode"/>
          <w:spacing w:val="-3"/>
        </w:rPr>
        <w:t>ձեռնարկներ</w:t>
      </w:r>
    </w:p>
    <w:p w14:paraId="274B6759"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Ազգային հաշիվների համակարգ, 2008</w:t>
      </w:r>
      <w:r>
        <w:rPr>
          <w:spacing w:val="-8"/>
          <w:sz w:val="17"/>
          <w:szCs w:val="17"/>
        </w:rPr>
        <w:t xml:space="preserve"> </w:t>
      </w:r>
      <w:r>
        <w:rPr>
          <w:sz w:val="17"/>
          <w:szCs w:val="17"/>
        </w:rPr>
        <w:t>,</w:t>
      </w:r>
    </w:p>
    <w:p w14:paraId="12C89C0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Ապրանքների միջազգային առևտրի վիճակագրություն. հիմնադրույթներ և սահմանումներ,</w:t>
      </w:r>
      <w:r>
        <w:rPr>
          <w:spacing w:val="-23"/>
          <w:sz w:val="17"/>
          <w:szCs w:val="17"/>
        </w:rPr>
        <w:t xml:space="preserve"> </w:t>
      </w:r>
      <w:r>
        <w:rPr>
          <w:sz w:val="17"/>
          <w:szCs w:val="17"/>
        </w:rPr>
        <w:t>2010,</w:t>
      </w:r>
    </w:p>
    <w:p w14:paraId="3515573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Արդյունաբերողների գների ինդեքսի</w:t>
      </w:r>
      <w:r>
        <w:rPr>
          <w:spacing w:val="-4"/>
          <w:sz w:val="17"/>
          <w:szCs w:val="17"/>
        </w:rPr>
        <w:t xml:space="preserve"> </w:t>
      </w:r>
      <w:r>
        <w:rPr>
          <w:sz w:val="17"/>
          <w:szCs w:val="17"/>
        </w:rPr>
        <w:t>ձեռնարկ,</w:t>
      </w:r>
    </w:p>
    <w:p w14:paraId="0EC06B3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Արդյունաբերության վիճակագրության միջազգային ուղեցույց,</w:t>
      </w:r>
      <w:r>
        <w:rPr>
          <w:spacing w:val="-6"/>
          <w:sz w:val="17"/>
          <w:szCs w:val="17"/>
        </w:rPr>
        <w:t xml:space="preserve"> </w:t>
      </w:r>
      <w:r>
        <w:rPr>
          <w:sz w:val="17"/>
          <w:szCs w:val="17"/>
        </w:rPr>
        <w:t>2008,</w:t>
      </w:r>
    </w:p>
    <w:p w14:paraId="06DE15B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Արտահանման և ներմուծման գների ինդեքսի ձեռնարկ,</w:t>
      </w:r>
      <w:r>
        <w:rPr>
          <w:spacing w:val="-4"/>
          <w:sz w:val="17"/>
          <w:szCs w:val="17"/>
        </w:rPr>
        <w:t xml:space="preserve"> </w:t>
      </w:r>
      <w:r>
        <w:rPr>
          <w:sz w:val="17"/>
          <w:szCs w:val="17"/>
        </w:rPr>
        <w:t>2009,</w:t>
      </w:r>
    </w:p>
    <w:p w14:paraId="10F2F2A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Ազգային հաշիվներում գների և ծավալների չափման ձեռնարկ,</w:t>
      </w:r>
      <w:r>
        <w:rPr>
          <w:spacing w:val="-6"/>
          <w:sz w:val="17"/>
          <w:szCs w:val="17"/>
        </w:rPr>
        <w:t xml:space="preserve"> </w:t>
      </w:r>
      <w:r>
        <w:rPr>
          <w:sz w:val="17"/>
          <w:szCs w:val="17"/>
        </w:rPr>
        <w:t>2001,</w:t>
      </w:r>
    </w:p>
    <w:p w14:paraId="5354CCB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Եռամսյակային ազգային հաշիվներ,</w:t>
      </w:r>
      <w:r>
        <w:rPr>
          <w:spacing w:val="-1"/>
          <w:sz w:val="17"/>
          <w:szCs w:val="17"/>
        </w:rPr>
        <w:t xml:space="preserve"> </w:t>
      </w:r>
      <w:r>
        <w:rPr>
          <w:sz w:val="17"/>
          <w:szCs w:val="17"/>
        </w:rPr>
        <w:t>2001,</w:t>
      </w:r>
    </w:p>
    <w:p w14:paraId="773E31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Եվրոպական հաշիվների համակարգ,</w:t>
      </w:r>
      <w:r>
        <w:rPr>
          <w:spacing w:val="-3"/>
          <w:sz w:val="17"/>
          <w:szCs w:val="17"/>
        </w:rPr>
        <w:t xml:space="preserve"> </w:t>
      </w:r>
      <w:r>
        <w:rPr>
          <w:sz w:val="17"/>
          <w:szCs w:val="17"/>
        </w:rPr>
        <w:t>1995,</w:t>
      </w:r>
    </w:p>
    <w:p w14:paraId="27F3EA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սատելիտային հաշիվ,</w:t>
      </w:r>
      <w:r>
        <w:rPr>
          <w:spacing w:val="-3"/>
          <w:sz w:val="17"/>
          <w:szCs w:val="17"/>
        </w:rPr>
        <w:t xml:space="preserve"> </w:t>
      </w:r>
      <w:r>
        <w:rPr>
          <w:sz w:val="17"/>
          <w:szCs w:val="17"/>
        </w:rPr>
        <w:t>2008,</w:t>
      </w:r>
    </w:p>
    <w:p w14:paraId="536B5AF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վիճակագրության միջազգային ուղեցույց,</w:t>
      </w:r>
      <w:r>
        <w:rPr>
          <w:spacing w:val="-6"/>
          <w:sz w:val="17"/>
          <w:szCs w:val="17"/>
        </w:rPr>
        <w:t xml:space="preserve"> </w:t>
      </w:r>
      <w:r>
        <w:rPr>
          <w:sz w:val="17"/>
          <w:szCs w:val="17"/>
        </w:rPr>
        <w:t>2008,</w:t>
      </w:r>
    </w:p>
    <w:p w14:paraId="588CE24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Ծառայությունների միջազգային առևտրի վիճակագրության ձեռնարկ, 2004</w:t>
      </w:r>
      <w:r>
        <w:rPr>
          <w:spacing w:val="-11"/>
          <w:sz w:val="17"/>
          <w:szCs w:val="17"/>
        </w:rPr>
        <w:t xml:space="preserve"> </w:t>
      </w:r>
      <w:r>
        <w:rPr>
          <w:sz w:val="17"/>
          <w:szCs w:val="17"/>
        </w:rPr>
        <w:t>,</w:t>
      </w:r>
    </w:p>
    <w:p w14:paraId="2FD0F0D8"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Կառավարության ֆինանսների վիճակագրության ձեռնարկ,</w:t>
      </w:r>
      <w:r>
        <w:rPr>
          <w:spacing w:val="-8"/>
          <w:sz w:val="17"/>
          <w:szCs w:val="17"/>
        </w:rPr>
        <w:t xml:space="preserve"> </w:t>
      </w:r>
      <w:r>
        <w:rPr>
          <w:sz w:val="17"/>
          <w:szCs w:val="17"/>
        </w:rPr>
        <w:t>2001,</w:t>
      </w:r>
    </w:p>
    <w:p w14:paraId="7DB4536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Կարճաժամկետ բիզնես վիճակագրության մեթոդաբանություն,</w:t>
      </w:r>
      <w:r>
        <w:rPr>
          <w:spacing w:val="-6"/>
          <w:sz w:val="17"/>
          <w:szCs w:val="17"/>
        </w:rPr>
        <w:t xml:space="preserve"> </w:t>
      </w:r>
      <w:r>
        <w:rPr>
          <w:sz w:val="17"/>
          <w:szCs w:val="17"/>
        </w:rPr>
        <w:t>2006,</w:t>
      </w:r>
    </w:p>
    <w:p w14:paraId="09F0747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Միջազգային միգրացիայի վիճակագրության ուղեցույց,</w:t>
      </w:r>
      <w:r>
        <w:rPr>
          <w:spacing w:val="-4"/>
          <w:sz w:val="17"/>
          <w:szCs w:val="17"/>
        </w:rPr>
        <w:t xml:space="preserve"> </w:t>
      </w:r>
      <w:r>
        <w:rPr>
          <w:sz w:val="17"/>
          <w:szCs w:val="17"/>
        </w:rPr>
        <w:t>1998,</w:t>
      </w:r>
    </w:p>
    <w:p w14:paraId="68B05E7B"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2000,</w:t>
      </w:r>
    </w:p>
    <w:p w14:paraId="51257471"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2005,</w:t>
      </w:r>
    </w:p>
    <w:p w14:paraId="24F0F223"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Չդիտարկվող տնտեսության չափման ուղեցույց,</w:t>
      </w:r>
      <w:r>
        <w:rPr>
          <w:spacing w:val="-4"/>
          <w:sz w:val="17"/>
          <w:szCs w:val="17"/>
        </w:rPr>
        <w:t xml:space="preserve"> </w:t>
      </w:r>
      <w:r>
        <w:rPr>
          <w:sz w:val="17"/>
          <w:szCs w:val="17"/>
        </w:rPr>
        <w:t>2002,</w:t>
      </w:r>
    </w:p>
    <w:p w14:paraId="4A85EF7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Սպառողական գների ինդեքսների հաշվարկման կիրառական</w:t>
      </w:r>
      <w:r>
        <w:rPr>
          <w:spacing w:val="-8"/>
          <w:sz w:val="17"/>
          <w:szCs w:val="17"/>
        </w:rPr>
        <w:t xml:space="preserve"> </w:t>
      </w:r>
      <w:r>
        <w:rPr>
          <w:sz w:val="17"/>
          <w:szCs w:val="17"/>
        </w:rPr>
        <w:t>ուղեցույց,2009,</w:t>
      </w:r>
    </w:p>
    <w:p w14:paraId="0F3FD4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Վճարային հաշվեկշռի ձեռնարկ, 5-րդ</w:t>
      </w:r>
      <w:r>
        <w:rPr>
          <w:spacing w:val="-3"/>
          <w:sz w:val="17"/>
          <w:szCs w:val="17"/>
        </w:rPr>
        <w:t xml:space="preserve"> </w:t>
      </w:r>
      <w:r>
        <w:rPr>
          <w:sz w:val="17"/>
          <w:szCs w:val="17"/>
        </w:rPr>
        <w:t>խմբ.,</w:t>
      </w:r>
    </w:p>
    <w:p w14:paraId="1EBDEA40"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Վճարային հաշվեկշռի և միջազգային ներդրումների դիրքի ձեռնարկ,6-րդ</w:t>
      </w:r>
      <w:r>
        <w:rPr>
          <w:spacing w:val="-15"/>
          <w:sz w:val="17"/>
          <w:szCs w:val="17"/>
        </w:rPr>
        <w:t xml:space="preserve"> </w:t>
      </w:r>
      <w:r>
        <w:rPr>
          <w:sz w:val="17"/>
          <w:szCs w:val="17"/>
        </w:rPr>
        <w:t>խմբ.,</w:t>
      </w:r>
    </w:p>
    <w:p w14:paraId="76D054AA"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Օտարերկրյա ուղղակի ներդրումների ՏԶՀԿ ստանդարտ սահմանում, 4-րդ</w:t>
      </w:r>
      <w:r>
        <w:rPr>
          <w:spacing w:val="-16"/>
          <w:sz w:val="17"/>
          <w:szCs w:val="17"/>
        </w:rPr>
        <w:t xml:space="preserve"> </w:t>
      </w:r>
      <w:r>
        <w:rPr>
          <w:sz w:val="17"/>
          <w:szCs w:val="17"/>
        </w:rPr>
        <w:t>խմբ.,2008,</w:t>
      </w:r>
    </w:p>
    <w:p w14:paraId="314CFF89" w14:textId="77777777" w:rsidR="00BD1F51" w:rsidRDefault="00684C1D">
      <w:pPr>
        <w:pStyle w:val="ListParagraph"/>
        <w:numPr>
          <w:ilvl w:val="2"/>
          <w:numId w:val="12"/>
        </w:numPr>
        <w:tabs>
          <w:tab w:val="left" w:pos="844"/>
          <w:tab w:val="left" w:pos="845"/>
        </w:tabs>
        <w:ind w:right="710"/>
        <w:rPr>
          <w:rFonts w:ascii="Symbol" w:eastAsia="Symbol" w:hAnsi="Symbol" w:cs="Symbol"/>
          <w:sz w:val="17"/>
          <w:szCs w:val="17"/>
        </w:rPr>
      </w:pPr>
      <w:r>
        <w:rPr>
          <w:sz w:val="17"/>
          <w:szCs w:val="17"/>
        </w:rPr>
        <w:t>«2010թ.</w:t>
      </w:r>
      <w:r>
        <w:rPr>
          <w:spacing w:val="-11"/>
          <w:sz w:val="17"/>
          <w:szCs w:val="17"/>
        </w:rPr>
        <w:t xml:space="preserve"> </w:t>
      </w:r>
      <w:r>
        <w:rPr>
          <w:sz w:val="17"/>
          <w:szCs w:val="17"/>
        </w:rPr>
        <w:t>մարդահամարների</w:t>
      </w:r>
      <w:r>
        <w:rPr>
          <w:spacing w:val="-11"/>
          <w:sz w:val="17"/>
          <w:szCs w:val="17"/>
        </w:rPr>
        <w:t xml:space="preserve"> </w:t>
      </w:r>
      <w:r>
        <w:rPr>
          <w:sz w:val="17"/>
          <w:szCs w:val="17"/>
        </w:rPr>
        <w:t>և</w:t>
      </w:r>
      <w:r>
        <w:rPr>
          <w:spacing w:val="-11"/>
          <w:sz w:val="17"/>
          <w:szCs w:val="17"/>
        </w:rPr>
        <w:t xml:space="preserve"> </w:t>
      </w:r>
      <w:r>
        <w:rPr>
          <w:sz w:val="17"/>
          <w:szCs w:val="17"/>
        </w:rPr>
        <w:t>կացարանների</w:t>
      </w:r>
      <w:r>
        <w:rPr>
          <w:spacing w:val="-11"/>
          <w:sz w:val="17"/>
          <w:szCs w:val="17"/>
        </w:rPr>
        <w:t xml:space="preserve"> </w:t>
      </w:r>
      <w:r>
        <w:rPr>
          <w:sz w:val="17"/>
          <w:szCs w:val="17"/>
        </w:rPr>
        <w:t>հաշվառման</w:t>
      </w:r>
      <w:r>
        <w:rPr>
          <w:spacing w:val="-11"/>
          <w:sz w:val="17"/>
          <w:szCs w:val="17"/>
        </w:rPr>
        <w:t xml:space="preserve"> </w:t>
      </w:r>
      <w:r>
        <w:rPr>
          <w:sz w:val="17"/>
          <w:szCs w:val="17"/>
        </w:rPr>
        <w:t>Եվրոպայի</w:t>
      </w:r>
      <w:r>
        <w:rPr>
          <w:spacing w:val="-11"/>
          <w:sz w:val="17"/>
          <w:szCs w:val="17"/>
        </w:rPr>
        <w:t xml:space="preserve"> </w:t>
      </w:r>
      <w:r>
        <w:rPr>
          <w:sz w:val="17"/>
          <w:szCs w:val="17"/>
        </w:rPr>
        <w:t>վիճակագիրների</w:t>
      </w:r>
      <w:r>
        <w:rPr>
          <w:spacing w:val="-11"/>
          <w:sz w:val="17"/>
          <w:szCs w:val="17"/>
        </w:rPr>
        <w:t xml:space="preserve"> </w:t>
      </w:r>
      <w:r>
        <w:rPr>
          <w:sz w:val="17"/>
          <w:szCs w:val="17"/>
        </w:rPr>
        <w:t>կոնֆերանսի հանձնարարականներ», 2006,</w:t>
      </w:r>
    </w:p>
    <w:p w14:paraId="71F3F55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Արտաքին պարտքի վիճակագրություն, ՈՒղեցույց կազմողների և օգտագործողների համար, 2014</w:t>
      </w:r>
      <w:r>
        <w:rPr>
          <w:spacing w:val="-38"/>
          <w:sz w:val="17"/>
          <w:szCs w:val="17"/>
        </w:rPr>
        <w:t xml:space="preserve"> </w:t>
      </w:r>
      <w:r>
        <w:rPr>
          <w:sz w:val="17"/>
          <w:szCs w:val="17"/>
        </w:rPr>
        <w:t>,</w:t>
      </w:r>
    </w:p>
    <w:p w14:paraId="371740BA" w14:textId="77777777" w:rsidR="00BD1F51" w:rsidRDefault="00684C1D">
      <w:pPr>
        <w:pStyle w:val="ListParagraph"/>
        <w:numPr>
          <w:ilvl w:val="2"/>
          <w:numId w:val="12"/>
        </w:numPr>
        <w:tabs>
          <w:tab w:val="left" w:pos="844"/>
          <w:tab w:val="left" w:pos="845"/>
        </w:tabs>
        <w:ind w:right="751"/>
        <w:rPr>
          <w:rFonts w:ascii="Symbol" w:eastAsia="Symbol" w:hAnsi="Symbol" w:cs="Symbol"/>
          <w:sz w:val="17"/>
          <w:szCs w:val="17"/>
        </w:rPr>
      </w:pPr>
      <w:r>
        <w:rPr>
          <w:sz w:val="17"/>
          <w:szCs w:val="17"/>
        </w:rPr>
        <w:t>Տեղեկատվական</w:t>
      </w:r>
      <w:r>
        <w:rPr>
          <w:spacing w:val="-13"/>
          <w:sz w:val="17"/>
          <w:szCs w:val="17"/>
        </w:rPr>
        <w:t xml:space="preserve"> </w:t>
      </w:r>
      <w:r>
        <w:rPr>
          <w:sz w:val="17"/>
          <w:szCs w:val="17"/>
        </w:rPr>
        <w:t>տնտեսության</w:t>
      </w:r>
      <w:r>
        <w:rPr>
          <w:spacing w:val="-13"/>
          <w:sz w:val="17"/>
          <w:szCs w:val="17"/>
        </w:rPr>
        <w:t xml:space="preserve"> </w:t>
      </w:r>
      <w:r>
        <w:rPr>
          <w:sz w:val="17"/>
          <w:szCs w:val="17"/>
        </w:rPr>
        <w:t>վերաբերյալ</w:t>
      </w:r>
      <w:r>
        <w:rPr>
          <w:spacing w:val="-12"/>
          <w:sz w:val="17"/>
          <w:szCs w:val="17"/>
        </w:rPr>
        <w:t xml:space="preserve"> </w:t>
      </w:r>
      <w:r>
        <w:rPr>
          <w:sz w:val="17"/>
          <w:szCs w:val="17"/>
        </w:rPr>
        <w:t>վիճակագրության</w:t>
      </w:r>
      <w:r>
        <w:rPr>
          <w:spacing w:val="-13"/>
          <w:sz w:val="17"/>
          <w:szCs w:val="17"/>
        </w:rPr>
        <w:t xml:space="preserve"> </w:t>
      </w:r>
      <w:r>
        <w:rPr>
          <w:sz w:val="17"/>
          <w:szCs w:val="17"/>
        </w:rPr>
        <w:t>արտադրման</w:t>
      </w:r>
      <w:r>
        <w:rPr>
          <w:spacing w:val="-13"/>
          <w:sz w:val="17"/>
          <w:szCs w:val="17"/>
        </w:rPr>
        <w:t xml:space="preserve"> </w:t>
      </w:r>
      <w:r>
        <w:rPr>
          <w:sz w:val="17"/>
          <w:szCs w:val="17"/>
        </w:rPr>
        <w:t>ուղեցույց,</w:t>
      </w:r>
      <w:r>
        <w:rPr>
          <w:spacing w:val="-12"/>
          <w:sz w:val="17"/>
          <w:szCs w:val="17"/>
        </w:rPr>
        <w:t xml:space="preserve"> </w:t>
      </w:r>
      <w:r>
        <w:rPr>
          <w:sz w:val="17"/>
          <w:szCs w:val="17"/>
        </w:rPr>
        <w:t>Միավորված Ազգերի</w:t>
      </w:r>
      <w:r>
        <w:rPr>
          <w:spacing w:val="-5"/>
          <w:sz w:val="17"/>
          <w:szCs w:val="17"/>
        </w:rPr>
        <w:t xml:space="preserve"> </w:t>
      </w:r>
      <w:r>
        <w:rPr>
          <w:sz w:val="17"/>
          <w:szCs w:val="17"/>
        </w:rPr>
        <w:t>առևտրի</w:t>
      </w:r>
      <w:r>
        <w:rPr>
          <w:spacing w:val="-5"/>
          <w:sz w:val="17"/>
          <w:szCs w:val="17"/>
        </w:rPr>
        <w:t xml:space="preserve"> </w:t>
      </w:r>
      <w:r>
        <w:rPr>
          <w:sz w:val="17"/>
          <w:szCs w:val="17"/>
        </w:rPr>
        <w:t>և</w:t>
      </w:r>
      <w:r>
        <w:rPr>
          <w:spacing w:val="-5"/>
          <w:sz w:val="17"/>
          <w:szCs w:val="17"/>
        </w:rPr>
        <w:t xml:space="preserve"> </w:t>
      </w:r>
      <w:r>
        <w:rPr>
          <w:sz w:val="17"/>
          <w:szCs w:val="17"/>
        </w:rPr>
        <w:t>զարգացման</w:t>
      </w:r>
      <w:r>
        <w:rPr>
          <w:spacing w:val="-5"/>
          <w:sz w:val="17"/>
          <w:szCs w:val="17"/>
        </w:rPr>
        <w:t xml:space="preserve"> </w:t>
      </w:r>
      <w:r>
        <w:rPr>
          <w:sz w:val="17"/>
          <w:szCs w:val="17"/>
        </w:rPr>
        <w:t>գծով</w:t>
      </w:r>
      <w:r>
        <w:rPr>
          <w:spacing w:val="-5"/>
          <w:sz w:val="17"/>
          <w:szCs w:val="17"/>
        </w:rPr>
        <w:t xml:space="preserve"> </w:t>
      </w:r>
      <w:r>
        <w:rPr>
          <w:sz w:val="17"/>
          <w:szCs w:val="17"/>
        </w:rPr>
        <w:t>կոնֆերանս,</w:t>
      </w:r>
      <w:r>
        <w:rPr>
          <w:spacing w:val="-5"/>
          <w:sz w:val="17"/>
          <w:szCs w:val="17"/>
        </w:rPr>
        <w:t xml:space="preserve"> </w:t>
      </w:r>
      <w:r>
        <w:rPr>
          <w:sz w:val="17"/>
          <w:szCs w:val="17"/>
        </w:rPr>
        <w:t>Միավորված</w:t>
      </w:r>
      <w:r>
        <w:rPr>
          <w:spacing w:val="-5"/>
          <w:sz w:val="17"/>
          <w:szCs w:val="17"/>
        </w:rPr>
        <w:t xml:space="preserve"> </w:t>
      </w:r>
      <w:r>
        <w:rPr>
          <w:sz w:val="17"/>
          <w:szCs w:val="17"/>
        </w:rPr>
        <w:t>Ազգերի</w:t>
      </w:r>
      <w:r>
        <w:rPr>
          <w:spacing w:val="-5"/>
          <w:sz w:val="17"/>
          <w:szCs w:val="17"/>
        </w:rPr>
        <w:t xml:space="preserve"> </w:t>
      </w:r>
      <w:r>
        <w:rPr>
          <w:sz w:val="17"/>
          <w:szCs w:val="17"/>
        </w:rPr>
        <w:t>հրապարակում,</w:t>
      </w:r>
      <w:r>
        <w:rPr>
          <w:spacing w:val="-5"/>
          <w:sz w:val="17"/>
          <w:szCs w:val="17"/>
        </w:rPr>
        <w:t xml:space="preserve"> </w:t>
      </w:r>
      <w:r>
        <w:rPr>
          <w:sz w:val="17"/>
          <w:szCs w:val="17"/>
        </w:rPr>
        <w:t>2007</w:t>
      </w:r>
      <w:r>
        <w:rPr>
          <w:spacing w:val="-12"/>
          <w:sz w:val="17"/>
          <w:szCs w:val="17"/>
        </w:rPr>
        <w:t xml:space="preserve"> </w:t>
      </w:r>
      <w:r>
        <w:rPr>
          <w:sz w:val="17"/>
          <w:szCs w:val="17"/>
        </w:rPr>
        <w:t>,</w:t>
      </w:r>
    </w:p>
    <w:p w14:paraId="121AF5D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նշումներ ինովացիայի վիճակագրության վերաբերյալ</w:t>
      </w:r>
      <w:r>
        <w:rPr>
          <w:spacing w:val="-14"/>
          <w:sz w:val="17"/>
          <w:szCs w:val="17"/>
        </w:rPr>
        <w:t xml:space="preserve"> </w:t>
      </w:r>
      <w:r>
        <w:rPr>
          <w:rFonts w:ascii="Arial" w:eastAsia="Arial" w:hAnsi="Arial" w:cs="Arial"/>
          <w:sz w:val="17"/>
          <w:szCs w:val="17"/>
        </w:rPr>
        <w:t>,</w:t>
      </w:r>
    </w:p>
    <w:p w14:paraId="2F55090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Էներգետիկայի վիճակագրության վերաբերյալ</w:t>
      </w:r>
      <w:r>
        <w:rPr>
          <w:spacing w:val="-2"/>
          <w:sz w:val="17"/>
          <w:szCs w:val="17"/>
        </w:rPr>
        <w:t xml:space="preserve"> </w:t>
      </w:r>
      <w:r>
        <w:rPr>
          <w:sz w:val="17"/>
          <w:szCs w:val="17"/>
        </w:rPr>
        <w:t>ուղեցույց,</w:t>
      </w:r>
    </w:p>
    <w:p w14:paraId="6C480A9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 վիճակագրության վերաբերյալ</w:t>
      </w:r>
      <w:r>
        <w:rPr>
          <w:spacing w:val="-4"/>
          <w:sz w:val="17"/>
          <w:szCs w:val="17"/>
        </w:rPr>
        <w:t xml:space="preserve"> </w:t>
      </w:r>
      <w:r>
        <w:rPr>
          <w:sz w:val="17"/>
          <w:szCs w:val="17"/>
        </w:rPr>
        <w:t>ձեռնարկ,</w:t>
      </w:r>
    </w:p>
    <w:p w14:paraId="22CA1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Հետազոտության ընտրանքի</w:t>
      </w:r>
      <w:r>
        <w:rPr>
          <w:spacing w:val="-1"/>
          <w:sz w:val="17"/>
          <w:szCs w:val="17"/>
        </w:rPr>
        <w:t xml:space="preserve"> </w:t>
      </w:r>
      <w:r>
        <w:rPr>
          <w:sz w:val="17"/>
          <w:szCs w:val="17"/>
        </w:rPr>
        <w:t>ուղեցույց,</w:t>
      </w:r>
    </w:p>
    <w:p w14:paraId="3E2ACAB6" w14:textId="77777777" w:rsidR="00BD1F51" w:rsidRDefault="00684C1D">
      <w:pPr>
        <w:pStyle w:val="ListParagraph"/>
        <w:numPr>
          <w:ilvl w:val="2"/>
          <w:numId w:val="12"/>
        </w:numPr>
        <w:tabs>
          <w:tab w:val="left" w:pos="844"/>
          <w:tab w:val="left" w:pos="845"/>
        </w:tabs>
        <w:spacing w:before="2" w:line="237" w:lineRule="exact"/>
        <w:rPr>
          <w:rFonts w:ascii="Symbol" w:eastAsia="Symbol" w:hAnsi="Symbol" w:cs="Symbol"/>
          <w:sz w:val="19"/>
          <w:szCs w:val="19"/>
        </w:rPr>
      </w:pPr>
      <w:r>
        <w:rPr>
          <w:sz w:val="17"/>
          <w:szCs w:val="17"/>
        </w:rPr>
        <w:t>Գյուղատնտեսական ինտեգրված հետազոտության</w:t>
      </w:r>
      <w:r>
        <w:rPr>
          <w:spacing w:val="-4"/>
          <w:sz w:val="17"/>
          <w:szCs w:val="17"/>
        </w:rPr>
        <w:t xml:space="preserve"> </w:t>
      </w:r>
      <w:r>
        <w:rPr>
          <w:sz w:val="17"/>
          <w:szCs w:val="17"/>
        </w:rPr>
        <w:t>ձեռնարկ</w:t>
      </w:r>
    </w:p>
    <w:p w14:paraId="0AAF6BB5" w14:textId="77777777" w:rsidR="00BD1F51" w:rsidRDefault="00684C1D">
      <w:pPr>
        <w:pStyle w:val="Heading5"/>
        <w:numPr>
          <w:ilvl w:val="1"/>
          <w:numId w:val="12"/>
        </w:numPr>
        <w:tabs>
          <w:tab w:val="left" w:pos="427"/>
        </w:tabs>
        <w:spacing w:line="217" w:lineRule="exact"/>
        <w:ind w:hanging="260"/>
        <w:rPr>
          <w:rFonts w:ascii="Arial Unicode" w:eastAsia="Arial Unicode" w:hAnsi="Arial Unicode" w:cs="Arial Unicode"/>
          <w:sz w:val="17"/>
          <w:szCs w:val="17"/>
        </w:rPr>
      </w:pPr>
      <w:r>
        <w:rPr>
          <w:noProof/>
        </w:rPr>
        <w:drawing>
          <wp:anchor distT="0" distB="0" distL="0" distR="0" simplePos="0" relativeHeight="1360" behindDoc="0" locked="0" layoutInCell="1" allowOverlap="1" wp14:anchorId="585D254E" wp14:editId="086D0B10">
            <wp:simplePos x="0" y="0"/>
            <wp:positionH relativeFrom="page">
              <wp:posOffset>971550</wp:posOffset>
            </wp:positionH>
            <wp:positionV relativeFrom="paragraph">
              <wp:posOffset>120065</wp:posOffset>
            </wp:positionV>
            <wp:extent cx="5820156" cy="42672"/>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.Մեթոդաբանություն</w:t>
      </w:r>
    </w:p>
    <w:p w14:paraId="06C3AC17" w14:textId="77777777" w:rsidR="00BD1F51" w:rsidRDefault="00684C1D">
      <w:pPr>
        <w:pStyle w:val="ListParagraph"/>
        <w:numPr>
          <w:ilvl w:val="2"/>
          <w:numId w:val="12"/>
        </w:numPr>
        <w:tabs>
          <w:tab w:val="left" w:pos="844"/>
          <w:tab w:val="left" w:pos="845"/>
        </w:tabs>
        <w:spacing w:before="8"/>
        <w:ind w:right="1372"/>
        <w:rPr>
          <w:rFonts w:ascii="Symbol" w:eastAsia="Symbol" w:hAnsi="Symbol" w:cs="Symbol"/>
          <w:sz w:val="17"/>
          <w:szCs w:val="17"/>
        </w:rPr>
      </w:pPr>
      <w:r>
        <w:rPr>
          <w:sz w:val="17"/>
          <w:szCs w:val="17"/>
        </w:rPr>
        <w:t>Սպառողական</w:t>
      </w:r>
      <w:r>
        <w:rPr>
          <w:spacing w:val="-8"/>
          <w:sz w:val="17"/>
          <w:szCs w:val="17"/>
        </w:rPr>
        <w:t xml:space="preserve"> </w:t>
      </w:r>
      <w:r>
        <w:rPr>
          <w:sz w:val="17"/>
          <w:szCs w:val="17"/>
        </w:rPr>
        <w:t>գների</w:t>
      </w:r>
      <w:r>
        <w:rPr>
          <w:spacing w:val="-9"/>
          <w:sz w:val="17"/>
          <w:szCs w:val="17"/>
        </w:rPr>
        <w:t xml:space="preserve"> </w:t>
      </w:r>
      <w:r>
        <w:rPr>
          <w:sz w:val="17"/>
          <w:szCs w:val="17"/>
        </w:rPr>
        <w:t>ինդեքսի</w:t>
      </w:r>
      <w:r>
        <w:rPr>
          <w:spacing w:val="-9"/>
          <w:sz w:val="17"/>
          <w:szCs w:val="17"/>
        </w:rPr>
        <w:t xml:space="preserve"> </w:t>
      </w:r>
      <w:r>
        <w:rPr>
          <w:sz w:val="17"/>
          <w:szCs w:val="17"/>
        </w:rPr>
        <w:t>հաշվարկման</w:t>
      </w:r>
      <w:r>
        <w:rPr>
          <w:spacing w:val="-10"/>
          <w:sz w:val="17"/>
          <w:szCs w:val="17"/>
        </w:rPr>
        <w:t xml:space="preserve"> </w:t>
      </w:r>
      <w:r>
        <w:rPr>
          <w:sz w:val="17"/>
          <w:szCs w:val="17"/>
        </w:rPr>
        <w:t>համար</w:t>
      </w:r>
      <w:r>
        <w:rPr>
          <w:spacing w:val="-9"/>
          <w:sz w:val="17"/>
          <w:szCs w:val="17"/>
        </w:rPr>
        <w:t xml:space="preserve"> </w:t>
      </w:r>
      <w:r>
        <w:rPr>
          <w:sz w:val="17"/>
          <w:szCs w:val="17"/>
        </w:rPr>
        <w:t>սպառողական</w:t>
      </w:r>
      <w:r>
        <w:rPr>
          <w:spacing w:val="-9"/>
          <w:sz w:val="17"/>
          <w:szCs w:val="17"/>
        </w:rPr>
        <w:t xml:space="preserve"> </w:t>
      </w:r>
      <w:r>
        <w:rPr>
          <w:sz w:val="17"/>
          <w:szCs w:val="17"/>
        </w:rPr>
        <w:t>ապրանքների</w:t>
      </w:r>
      <w:r>
        <w:rPr>
          <w:spacing w:val="-9"/>
          <w:sz w:val="17"/>
          <w:szCs w:val="17"/>
        </w:rPr>
        <w:t xml:space="preserve"> </w:t>
      </w:r>
      <w:r>
        <w:rPr>
          <w:sz w:val="17"/>
          <w:szCs w:val="17"/>
        </w:rPr>
        <w:t>գների</w:t>
      </w:r>
      <w:r>
        <w:rPr>
          <w:spacing w:val="-9"/>
          <w:sz w:val="17"/>
          <w:szCs w:val="17"/>
        </w:rPr>
        <w:t xml:space="preserve"> </w:t>
      </w:r>
      <w:r w:rsidR="009F7815">
        <w:rPr>
          <w:sz w:val="17"/>
          <w:szCs w:val="17"/>
        </w:rPr>
        <w:t>և</w:t>
      </w:r>
      <w:r>
        <w:rPr>
          <w:sz w:val="17"/>
          <w:szCs w:val="17"/>
        </w:rPr>
        <w:t xml:space="preserve"> ծառայությունների սակագների դիտարկման</w:t>
      </w:r>
      <w:r>
        <w:rPr>
          <w:spacing w:val="-3"/>
          <w:sz w:val="17"/>
          <w:szCs w:val="17"/>
        </w:rPr>
        <w:t xml:space="preserve"> </w:t>
      </w:r>
      <w:r>
        <w:rPr>
          <w:sz w:val="17"/>
          <w:szCs w:val="17"/>
        </w:rPr>
        <w:t>կարգ</w:t>
      </w:r>
    </w:p>
    <w:p w14:paraId="1BAD9DB6" w14:textId="77777777" w:rsidR="00BD1F51" w:rsidRDefault="00684C1D">
      <w:pPr>
        <w:pStyle w:val="ListParagraph"/>
        <w:numPr>
          <w:ilvl w:val="2"/>
          <w:numId w:val="12"/>
        </w:numPr>
        <w:tabs>
          <w:tab w:val="left" w:pos="844"/>
          <w:tab w:val="left" w:pos="845"/>
        </w:tabs>
        <w:ind w:right="740"/>
        <w:rPr>
          <w:rFonts w:ascii="Symbol" w:eastAsia="Symbol" w:hAnsi="Symbol" w:cs="Symbol"/>
          <w:sz w:val="17"/>
          <w:szCs w:val="17"/>
        </w:rPr>
      </w:pPr>
      <w:r>
        <w:rPr>
          <w:sz w:val="17"/>
          <w:szCs w:val="17"/>
        </w:rPr>
        <w:t>Մեթոդաբանական</w:t>
      </w:r>
      <w:r>
        <w:rPr>
          <w:spacing w:val="-11"/>
          <w:sz w:val="17"/>
          <w:szCs w:val="17"/>
        </w:rPr>
        <w:t xml:space="preserve"> </w:t>
      </w:r>
      <w:r>
        <w:rPr>
          <w:sz w:val="17"/>
          <w:szCs w:val="17"/>
        </w:rPr>
        <w:t>ցուցումներ</w:t>
      </w:r>
      <w:r>
        <w:rPr>
          <w:spacing w:val="-12"/>
          <w:sz w:val="17"/>
          <w:szCs w:val="17"/>
        </w:rPr>
        <w:t xml:space="preserve"> </w:t>
      </w:r>
      <w:r>
        <w:rPr>
          <w:sz w:val="17"/>
          <w:szCs w:val="17"/>
        </w:rPr>
        <w:t>սպառողական</w:t>
      </w:r>
      <w:r>
        <w:rPr>
          <w:spacing w:val="-10"/>
          <w:sz w:val="17"/>
          <w:szCs w:val="17"/>
        </w:rPr>
        <w:t xml:space="preserve"> </w:t>
      </w:r>
      <w:r>
        <w:rPr>
          <w:sz w:val="17"/>
          <w:szCs w:val="17"/>
        </w:rPr>
        <w:t>ապրանքների</w:t>
      </w:r>
      <w:r>
        <w:rPr>
          <w:spacing w:val="-11"/>
          <w:sz w:val="17"/>
          <w:szCs w:val="17"/>
        </w:rPr>
        <w:t xml:space="preserve"> </w:t>
      </w:r>
      <w:r>
        <w:rPr>
          <w:sz w:val="17"/>
          <w:szCs w:val="17"/>
        </w:rPr>
        <w:t>գների</w:t>
      </w:r>
      <w:r>
        <w:rPr>
          <w:spacing w:val="-11"/>
          <w:sz w:val="17"/>
          <w:szCs w:val="17"/>
        </w:rPr>
        <w:t xml:space="preserve"> </w:t>
      </w:r>
      <w:r>
        <w:rPr>
          <w:sz w:val="17"/>
          <w:szCs w:val="17"/>
        </w:rPr>
        <w:t>և</w:t>
      </w:r>
      <w:r>
        <w:rPr>
          <w:spacing w:val="-11"/>
          <w:sz w:val="17"/>
          <w:szCs w:val="17"/>
        </w:rPr>
        <w:t xml:space="preserve"> </w:t>
      </w:r>
      <w:r>
        <w:rPr>
          <w:sz w:val="17"/>
          <w:szCs w:val="17"/>
        </w:rPr>
        <w:t>ծառայությունների</w:t>
      </w:r>
      <w:r>
        <w:rPr>
          <w:spacing w:val="-11"/>
          <w:sz w:val="17"/>
          <w:szCs w:val="17"/>
        </w:rPr>
        <w:t xml:space="preserve"> </w:t>
      </w:r>
      <w:r>
        <w:rPr>
          <w:sz w:val="17"/>
          <w:szCs w:val="17"/>
        </w:rPr>
        <w:t>սակագների դիտարկման և սպառողական գների ինդեքսի</w:t>
      </w:r>
      <w:r>
        <w:rPr>
          <w:spacing w:val="-7"/>
          <w:sz w:val="17"/>
          <w:szCs w:val="17"/>
        </w:rPr>
        <w:t xml:space="preserve"> </w:t>
      </w:r>
      <w:r>
        <w:rPr>
          <w:sz w:val="17"/>
          <w:szCs w:val="17"/>
        </w:rPr>
        <w:t>հաշվարկման</w:t>
      </w:r>
    </w:p>
    <w:p w14:paraId="6E88212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ցուցումներ արդյունաբերողների արտադրանքի գների ինդեքսի</w:t>
      </w:r>
      <w:r>
        <w:rPr>
          <w:spacing w:val="-22"/>
          <w:sz w:val="17"/>
          <w:szCs w:val="17"/>
        </w:rPr>
        <w:t xml:space="preserve"> </w:t>
      </w:r>
      <w:r>
        <w:rPr>
          <w:sz w:val="17"/>
          <w:szCs w:val="17"/>
        </w:rPr>
        <w:t>հաշվարկման</w:t>
      </w:r>
    </w:p>
    <w:p w14:paraId="776D1E1F" w14:textId="77777777" w:rsidR="00BD1F51" w:rsidRDefault="00684C1D">
      <w:pPr>
        <w:pStyle w:val="ListParagraph"/>
        <w:numPr>
          <w:ilvl w:val="2"/>
          <w:numId w:val="12"/>
        </w:numPr>
        <w:tabs>
          <w:tab w:val="left" w:pos="844"/>
          <w:tab w:val="left" w:pos="845"/>
        </w:tabs>
        <w:ind w:right="294"/>
        <w:rPr>
          <w:rFonts w:ascii="Symbol" w:eastAsia="Symbol" w:hAnsi="Symbol" w:cs="Symbol"/>
          <w:sz w:val="17"/>
          <w:szCs w:val="17"/>
        </w:rPr>
      </w:pPr>
      <w:r>
        <w:rPr>
          <w:sz w:val="17"/>
          <w:szCs w:val="17"/>
        </w:rPr>
        <w:t>Ներքին</w:t>
      </w:r>
      <w:r>
        <w:rPr>
          <w:spacing w:val="-11"/>
          <w:sz w:val="17"/>
          <w:szCs w:val="17"/>
        </w:rPr>
        <w:t xml:space="preserve"> </w:t>
      </w:r>
      <w:r>
        <w:rPr>
          <w:sz w:val="17"/>
          <w:szCs w:val="17"/>
        </w:rPr>
        <w:t>ջրերի</w:t>
      </w:r>
      <w:r>
        <w:rPr>
          <w:spacing w:val="-11"/>
          <w:sz w:val="17"/>
          <w:szCs w:val="17"/>
        </w:rPr>
        <w:t xml:space="preserve"> </w:t>
      </w:r>
      <w:r>
        <w:rPr>
          <w:sz w:val="17"/>
          <w:szCs w:val="17"/>
        </w:rPr>
        <w:t>ՏՀԶԿ/Եվրոստատ</w:t>
      </w:r>
      <w:r>
        <w:rPr>
          <w:spacing w:val="-11"/>
          <w:sz w:val="17"/>
          <w:szCs w:val="17"/>
        </w:rPr>
        <w:t xml:space="preserve"> </w:t>
      </w:r>
      <w:r>
        <w:rPr>
          <w:sz w:val="17"/>
          <w:szCs w:val="17"/>
        </w:rPr>
        <w:t>միասնական</w:t>
      </w:r>
      <w:r>
        <w:rPr>
          <w:spacing w:val="-11"/>
          <w:sz w:val="17"/>
          <w:szCs w:val="17"/>
        </w:rPr>
        <w:t xml:space="preserve"> </w:t>
      </w:r>
      <w:r>
        <w:rPr>
          <w:sz w:val="17"/>
          <w:szCs w:val="17"/>
        </w:rPr>
        <w:t>հարցաթերթի</w:t>
      </w:r>
      <w:r>
        <w:rPr>
          <w:spacing w:val="-11"/>
          <w:sz w:val="17"/>
          <w:szCs w:val="17"/>
        </w:rPr>
        <w:t xml:space="preserve"> </w:t>
      </w:r>
      <w:r>
        <w:rPr>
          <w:sz w:val="17"/>
          <w:szCs w:val="17"/>
        </w:rPr>
        <w:t>համար</w:t>
      </w:r>
      <w:r>
        <w:rPr>
          <w:spacing w:val="-11"/>
          <w:sz w:val="17"/>
          <w:szCs w:val="17"/>
        </w:rPr>
        <w:t xml:space="preserve"> </w:t>
      </w:r>
      <w:r>
        <w:rPr>
          <w:sz w:val="17"/>
          <w:szCs w:val="17"/>
        </w:rPr>
        <w:t>տվյալների</w:t>
      </w:r>
      <w:r>
        <w:rPr>
          <w:spacing w:val="-10"/>
          <w:sz w:val="17"/>
          <w:szCs w:val="17"/>
        </w:rPr>
        <w:t xml:space="preserve"> </w:t>
      </w:r>
      <w:r>
        <w:rPr>
          <w:sz w:val="17"/>
          <w:szCs w:val="17"/>
        </w:rPr>
        <w:t>հավաքագրման</w:t>
      </w:r>
      <w:r>
        <w:rPr>
          <w:spacing w:val="-10"/>
          <w:sz w:val="17"/>
          <w:szCs w:val="17"/>
        </w:rPr>
        <w:t xml:space="preserve"> </w:t>
      </w:r>
      <w:r>
        <w:rPr>
          <w:sz w:val="17"/>
          <w:szCs w:val="17"/>
        </w:rPr>
        <w:t>ձեռնարկ (անգլերեն)</w:t>
      </w:r>
    </w:p>
    <w:p w14:paraId="302991C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Ջրերի հոսքի ֆիզիկական հաշիվների ձեռնարկ (2014 թ.-ի տարբերակ)</w:t>
      </w:r>
      <w:r>
        <w:rPr>
          <w:spacing w:val="-16"/>
          <w:sz w:val="17"/>
          <w:szCs w:val="17"/>
        </w:rPr>
        <w:t xml:space="preserve"> </w:t>
      </w:r>
      <w:r>
        <w:rPr>
          <w:sz w:val="17"/>
          <w:szCs w:val="17"/>
        </w:rPr>
        <w:t>(անգլերեն)</w:t>
      </w:r>
    </w:p>
    <w:p w14:paraId="45C99B1D" w14:textId="77777777" w:rsidR="00BD1F51" w:rsidRDefault="00BD1F51">
      <w:pPr>
        <w:spacing w:line="225" w:lineRule="exact"/>
        <w:rPr>
          <w:rFonts w:ascii="Symbol" w:eastAsia="Symbol" w:hAnsi="Symbol" w:cs="Symbol"/>
          <w:sz w:val="17"/>
          <w:szCs w:val="17"/>
        </w:rPr>
        <w:sectPr w:rsidR="00BD1F51">
          <w:headerReference w:type="even" r:id="rId91"/>
          <w:headerReference w:type="default" r:id="rId92"/>
          <w:footerReference w:type="even" r:id="rId93"/>
          <w:footerReference w:type="default" r:id="rId94"/>
          <w:pgSz w:w="12240" w:h="15840"/>
          <w:pgMar w:top="1180" w:right="1400" w:bottom="1100" w:left="1420" w:header="675" w:footer="913" w:gutter="0"/>
          <w:pgNumType w:start="209"/>
          <w:cols w:space="720"/>
        </w:sectPr>
      </w:pPr>
    </w:p>
    <w:p w14:paraId="625086FE" w14:textId="77777777" w:rsidR="00BD1F51" w:rsidRDefault="00684C1D">
      <w:pPr>
        <w:pStyle w:val="ListParagraph"/>
        <w:numPr>
          <w:ilvl w:val="2"/>
          <w:numId w:val="12"/>
        </w:numPr>
        <w:tabs>
          <w:tab w:val="left" w:pos="844"/>
          <w:tab w:val="left" w:pos="845"/>
        </w:tabs>
        <w:spacing w:before="90"/>
        <w:ind w:right="352"/>
        <w:rPr>
          <w:rFonts w:ascii="Symbol" w:eastAsia="Symbol" w:hAnsi="Symbol" w:cs="Symbol"/>
          <w:sz w:val="17"/>
          <w:szCs w:val="17"/>
        </w:rPr>
      </w:pPr>
      <w:r>
        <w:rPr>
          <w:sz w:val="17"/>
          <w:szCs w:val="17"/>
        </w:rPr>
        <w:lastRenderedPageBreak/>
        <w:t>Աշխատանքի,</w:t>
      </w:r>
      <w:r>
        <w:rPr>
          <w:spacing w:val="-11"/>
          <w:sz w:val="17"/>
          <w:szCs w:val="17"/>
        </w:rPr>
        <w:t xml:space="preserve"> </w:t>
      </w:r>
      <w:r>
        <w:rPr>
          <w:sz w:val="17"/>
          <w:szCs w:val="17"/>
        </w:rPr>
        <w:t>զբաղվածության</w:t>
      </w:r>
      <w:r>
        <w:rPr>
          <w:spacing w:val="-11"/>
          <w:sz w:val="17"/>
          <w:szCs w:val="17"/>
        </w:rPr>
        <w:t xml:space="preserve"> </w:t>
      </w:r>
      <w:r>
        <w:rPr>
          <w:sz w:val="17"/>
          <w:szCs w:val="17"/>
        </w:rPr>
        <w:t>և</w:t>
      </w:r>
      <w:r>
        <w:rPr>
          <w:spacing w:val="-11"/>
          <w:sz w:val="17"/>
          <w:szCs w:val="17"/>
        </w:rPr>
        <w:t xml:space="preserve"> </w:t>
      </w: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վիճակագրության</w:t>
      </w:r>
      <w:r>
        <w:rPr>
          <w:spacing w:val="-11"/>
          <w:sz w:val="17"/>
          <w:szCs w:val="17"/>
        </w:rPr>
        <w:t xml:space="preserve"> </w:t>
      </w:r>
      <w:r>
        <w:rPr>
          <w:sz w:val="17"/>
          <w:szCs w:val="17"/>
        </w:rPr>
        <w:t>մասին</w:t>
      </w:r>
      <w:r>
        <w:rPr>
          <w:spacing w:val="-11"/>
          <w:sz w:val="17"/>
          <w:szCs w:val="17"/>
        </w:rPr>
        <w:t xml:space="preserve"> </w:t>
      </w:r>
      <w:r>
        <w:rPr>
          <w:sz w:val="17"/>
          <w:szCs w:val="17"/>
        </w:rPr>
        <w:t>Աշխատանքի վիճակագիրների 19-րդ միջազգային համաժողովի բանաձև, 2013թ. Ժնև (անգլերեն)</w:t>
      </w:r>
      <w:r>
        <w:rPr>
          <w:spacing w:val="-26"/>
          <w:sz w:val="17"/>
          <w:szCs w:val="17"/>
        </w:rPr>
        <w:t xml:space="preserve"> </w:t>
      </w:r>
      <w:r>
        <w:rPr>
          <w:sz w:val="17"/>
          <w:szCs w:val="17"/>
        </w:rPr>
        <w:t>(ռուսերեն)</w:t>
      </w:r>
    </w:p>
    <w:p w14:paraId="4657A7D9" w14:textId="77777777" w:rsidR="00BD1F51" w:rsidRDefault="00684C1D">
      <w:pPr>
        <w:pStyle w:val="ListParagraph"/>
        <w:numPr>
          <w:ilvl w:val="2"/>
          <w:numId w:val="12"/>
        </w:numPr>
        <w:tabs>
          <w:tab w:val="left" w:pos="844"/>
          <w:tab w:val="left" w:pos="845"/>
        </w:tabs>
        <w:ind w:right="814"/>
        <w:rPr>
          <w:rFonts w:ascii="Symbol" w:eastAsia="Symbol" w:hAnsi="Symbol" w:cs="Symbol"/>
          <w:sz w:val="17"/>
          <w:szCs w:val="17"/>
        </w:rPr>
      </w:pPr>
      <w:r>
        <w:rPr>
          <w:sz w:val="17"/>
          <w:szCs w:val="17"/>
        </w:rPr>
        <w:t>Աշխատանքի վիճակագիրների 19-րդ միջազգային համաժողովի բանաձևի ներդրումը և համապատասխանեցումը</w:t>
      </w:r>
      <w:r>
        <w:rPr>
          <w:spacing w:val="-15"/>
          <w:sz w:val="17"/>
          <w:szCs w:val="17"/>
        </w:rPr>
        <w:t xml:space="preserve"> </w:t>
      </w:r>
      <w:r>
        <w:rPr>
          <w:sz w:val="17"/>
          <w:szCs w:val="17"/>
        </w:rPr>
        <w:t>Հայաստանի</w:t>
      </w:r>
      <w:r>
        <w:rPr>
          <w:spacing w:val="-15"/>
          <w:sz w:val="17"/>
          <w:szCs w:val="17"/>
        </w:rPr>
        <w:t xml:space="preserve"> </w:t>
      </w:r>
      <w:r>
        <w:rPr>
          <w:sz w:val="17"/>
          <w:szCs w:val="17"/>
        </w:rPr>
        <w:t>Հանրապետությունում</w:t>
      </w:r>
      <w:r>
        <w:rPr>
          <w:spacing w:val="-15"/>
          <w:sz w:val="17"/>
          <w:szCs w:val="17"/>
        </w:rPr>
        <w:t xml:space="preserve"> </w:t>
      </w:r>
      <w:r>
        <w:rPr>
          <w:sz w:val="17"/>
          <w:szCs w:val="17"/>
        </w:rPr>
        <w:t>(նոր</w:t>
      </w:r>
      <w:r>
        <w:rPr>
          <w:spacing w:val="-15"/>
          <w:sz w:val="17"/>
          <w:szCs w:val="17"/>
        </w:rPr>
        <w:t xml:space="preserve"> </w:t>
      </w:r>
      <w:r>
        <w:rPr>
          <w:sz w:val="17"/>
          <w:szCs w:val="17"/>
        </w:rPr>
        <w:t>մեթոդաբանության</w:t>
      </w:r>
      <w:r>
        <w:rPr>
          <w:spacing w:val="-15"/>
          <w:sz w:val="17"/>
          <w:szCs w:val="17"/>
        </w:rPr>
        <w:t xml:space="preserve"> </w:t>
      </w:r>
      <w:r>
        <w:rPr>
          <w:sz w:val="17"/>
          <w:szCs w:val="17"/>
        </w:rPr>
        <w:t>վերաբերյալ պարզաբանումներ՝ շնորհանդեսի</w:t>
      </w:r>
      <w:r>
        <w:rPr>
          <w:spacing w:val="-2"/>
          <w:sz w:val="17"/>
          <w:szCs w:val="17"/>
        </w:rPr>
        <w:t xml:space="preserve"> </w:t>
      </w:r>
      <w:r>
        <w:rPr>
          <w:sz w:val="17"/>
          <w:szCs w:val="17"/>
        </w:rPr>
        <w:t>ձևաչափով)</w:t>
      </w:r>
    </w:p>
    <w:p w14:paraId="2BCF070D" w14:textId="77777777" w:rsidR="00BD1F51" w:rsidRDefault="00684C1D">
      <w:pPr>
        <w:pStyle w:val="ListParagraph"/>
        <w:numPr>
          <w:ilvl w:val="2"/>
          <w:numId w:val="12"/>
        </w:numPr>
        <w:tabs>
          <w:tab w:val="left" w:pos="844"/>
          <w:tab w:val="left" w:pos="845"/>
        </w:tabs>
        <w:spacing w:line="237" w:lineRule="auto"/>
        <w:ind w:right="197"/>
        <w:rPr>
          <w:rFonts w:ascii="Symbol" w:eastAsia="Symbol" w:hAnsi="Symbol" w:cs="Symbol"/>
          <w:sz w:val="17"/>
          <w:szCs w:val="17"/>
        </w:rPr>
      </w:pPr>
      <w:r>
        <w:rPr>
          <w:sz w:val="17"/>
          <w:szCs w:val="17"/>
        </w:rPr>
        <w:t>Ուղեցույց</w:t>
      </w:r>
      <w:r>
        <w:rPr>
          <w:spacing w:val="-10"/>
          <w:sz w:val="17"/>
          <w:szCs w:val="17"/>
        </w:rPr>
        <w:t xml:space="preserve"> </w:t>
      </w:r>
      <w:r>
        <w:rPr>
          <w:sz w:val="17"/>
          <w:szCs w:val="17"/>
        </w:rPr>
        <w:t>հարկային</w:t>
      </w:r>
      <w:r>
        <w:rPr>
          <w:spacing w:val="-10"/>
          <w:sz w:val="17"/>
          <w:szCs w:val="17"/>
        </w:rPr>
        <w:t xml:space="preserve"> </w:t>
      </w:r>
      <w:r>
        <w:rPr>
          <w:sz w:val="17"/>
          <w:szCs w:val="17"/>
        </w:rPr>
        <w:t>հաշվետվական</w:t>
      </w:r>
      <w:r>
        <w:rPr>
          <w:spacing w:val="-11"/>
          <w:sz w:val="17"/>
          <w:szCs w:val="17"/>
        </w:rPr>
        <w:t xml:space="preserve"> </w:t>
      </w:r>
      <w:r>
        <w:rPr>
          <w:sz w:val="17"/>
          <w:szCs w:val="17"/>
        </w:rPr>
        <w:t>ձևերում</w:t>
      </w:r>
      <w:r>
        <w:rPr>
          <w:spacing w:val="-10"/>
          <w:sz w:val="17"/>
          <w:szCs w:val="17"/>
        </w:rPr>
        <w:t xml:space="preserve"> </w:t>
      </w:r>
      <w:r>
        <w:rPr>
          <w:sz w:val="17"/>
          <w:szCs w:val="17"/>
        </w:rPr>
        <w:t>հարկ</w:t>
      </w:r>
      <w:r>
        <w:rPr>
          <w:spacing w:val="-10"/>
          <w:sz w:val="17"/>
          <w:szCs w:val="17"/>
        </w:rPr>
        <w:t xml:space="preserve"> </w:t>
      </w:r>
      <w:r>
        <w:rPr>
          <w:sz w:val="17"/>
          <w:szCs w:val="17"/>
        </w:rPr>
        <w:t>վճարողների</w:t>
      </w:r>
      <w:r>
        <w:rPr>
          <w:spacing w:val="-11"/>
          <w:sz w:val="17"/>
          <w:szCs w:val="17"/>
        </w:rPr>
        <w:t xml:space="preserve"> </w:t>
      </w:r>
      <w:r>
        <w:rPr>
          <w:sz w:val="17"/>
          <w:szCs w:val="17"/>
        </w:rPr>
        <w:t>տնտեսական</w:t>
      </w:r>
      <w:r>
        <w:rPr>
          <w:spacing w:val="-10"/>
          <w:sz w:val="17"/>
          <w:szCs w:val="17"/>
        </w:rPr>
        <w:t xml:space="preserve"> </w:t>
      </w:r>
      <w:r>
        <w:rPr>
          <w:sz w:val="17"/>
          <w:szCs w:val="17"/>
        </w:rPr>
        <w:t>գործունեության</w:t>
      </w:r>
      <w:r>
        <w:rPr>
          <w:spacing w:val="-11"/>
          <w:sz w:val="17"/>
          <w:szCs w:val="17"/>
        </w:rPr>
        <w:t xml:space="preserve"> </w:t>
      </w:r>
      <w:r>
        <w:rPr>
          <w:sz w:val="17"/>
          <w:szCs w:val="17"/>
        </w:rPr>
        <w:t>տեսակների նշման</w:t>
      </w:r>
    </w:p>
    <w:p w14:paraId="404E41A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Աշխատանքի վիճակագիրների միջազգային 18-րդ համաժողովում 18-րդ ԱՎՄՀ</w:t>
      </w:r>
      <w:r>
        <w:rPr>
          <w:spacing w:val="-17"/>
          <w:sz w:val="17"/>
          <w:szCs w:val="17"/>
        </w:rPr>
        <w:t xml:space="preserve"> </w:t>
      </w:r>
      <w:r>
        <w:rPr>
          <w:sz w:val="17"/>
          <w:szCs w:val="17"/>
        </w:rPr>
        <w:t>ընդունված</w:t>
      </w:r>
    </w:p>
    <w:p w14:paraId="153AA6C0" w14:textId="77777777" w:rsidR="00BD1F51" w:rsidRDefault="00684C1D">
      <w:pPr>
        <w:pStyle w:val="BodyText"/>
        <w:ind w:left="844" w:right="254"/>
      </w:pPr>
      <w:r>
        <w:t>Աշխատաժամերի և երեխայի արգելված համարվող զբաղվածության վիճակագրության վերաբերյալ 2008թ. դեկտեմբերին ընդունված բանաձևեր (անգլերեն)</w:t>
      </w:r>
    </w:p>
    <w:p w14:paraId="061BD4DE" w14:textId="77777777" w:rsidR="00BD1F51" w:rsidRDefault="00684C1D">
      <w:pPr>
        <w:pStyle w:val="ListParagraph"/>
        <w:numPr>
          <w:ilvl w:val="2"/>
          <w:numId w:val="12"/>
        </w:numPr>
        <w:tabs>
          <w:tab w:val="left" w:pos="844"/>
          <w:tab w:val="left" w:pos="845"/>
        </w:tabs>
        <w:ind w:right="471"/>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17-րդ</w:t>
      </w:r>
      <w:r>
        <w:rPr>
          <w:spacing w:val="-10"/>
          <w:sz w:val="17"/>
          <w:szCs w:val="17"/>
        </w:rPr>
        <w:t xml:space="preserve"> </w:t>
      </w:r>
      <w:r>
        <w:rPr>
          <w:sz w:val="17"/>
          <w:szCs w:val="17"/>
        </w:rPr>
        <w:t>համաժողովում</w:t>
      </w:r>
      <w:r>
        <w:rPr>
          <w:spacing w:val="-9"/>
          <w:sz w:val="17"/>
          <w:szCs w:val="17"/>
        </w:rPr>
        <w:t xml:space="preserve"> </w:t>
      </w:r>
      <w:r>
        <w:rPr>
          <w:sz w:val="17"/>
          <w:szCs w:val="17"/>
        </w:rPr>
        <w:t>17-րդ</w:t>
      </w:r>
      <w:r>
        <w:rPr>
          <w:spacing w:val="-9"/>
          <w:sz w:val="17"/>
          <w:szCs w:val="17"/>
        </w:rPr>
        <w:t xml:space="preserve"> </w:t>
      </w:r>
      <w:r>
        <w:rPr>
          <w:sz w:val="17"/>
          <w:szCs w:val="17"/>
        </w:rPr>
        <w:t>ԱՎՄՀ</w:t>
      </w:r>
      <w:r>
        <w:rPr>
          <w:spacing w:val="-9"/>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զբաղվածության</w:t>
      </w:r>
      <w:r>
        <w:rPr>
          <w:spacing w:val="-10"/>
          <w:sz w:val="17"/>
          <w:szCs w:val="17"/>
        </w:rPr>
        <w:t xml:space="preserve"> </w:t>
      </w:r>
      <w:r>
        <w:rPr>
          <w:sz w:val="17"/>
          <w:szCs w:val="17"/>
        </w:rPr>
        <w:t>վիճակագրության</w:t>
      </w:r>
      <w:r>
        <w:rPr>
          <w:spacing w:val="-11"/>
          <w:sz w:val="17"/>
          <w:szCs w:val="17"/>
        </w:rPr>
        <w:t xml:space="preserve"> </w:t>
      </w:r>
      <w:r>
        <w:rPr>
          <w:sz w:val="17"/>
          <w:szCs w:val="17"/>
        </w:rPr>
        <w:t>վերաբերյալ</w:t>
      </w:r>
      <w:r>
        <w:rPr>
          <w:spacing w:val="-10"/>
          <w:sz w:val="17"/>
          <w:szCs w:val="17"/>
        </w:rPr>
        <w:t xml:space="preserve"> </w:t>
      </w:r>
      <w:r>
        <w:rPr>
          <w:sz w:val="17"/>
          <w:szCs w:val="17"/>
        </w:rPr>
        <w:t>2003թ.</w:t>
      </w:r>
      <w:r>
        <w:rPr>
          <w:spacing w:val="-9"/>
          <w:sz w:val="17"/>
          <w:szCs w:val="17"/>
        </w:rPr>
        <w:t xml:space="preserve"> </w:t>
      </w:r>
      <w:r>
        <w:rPr>
          <w:sz w:val="17"/>
          <w:szCs w:val="17"/>
        </w:rPr>
        <w:t>նոյեմբերին</w:t>
      </w:r>
      <w:r>
        <w:rPr>
          <w:spacing w:val="-11"/>
          <w:sz w:val="17"/>
          <w:szCs w:val="17"/>
        </w:rPr>
        <w:t xml:space="preserve"> </w:t>
      </w:r>
      <w:r>
        <w:rPr>
          <w:sz w:val="17"/>
          <w:szCs w:val="17"/>
        </w:rPr>
        <w:t>ընդունված</w:t>
      </w:r>
      <w:r>
        <w:rPr>
          <w:spacing w:val="-11"/>
          <w:sz w:val="17"/>
          <w:szCs w:val="17"/>
        </w:rPr>
        <w:t xml:space="preserve"> </w:t>
      </w:r>
      <w:r>
        <w:rPr>
          <w:sz w:val="17"/>
          <w:szCs w:val="17"/>
        </w:rPr>
        <w:t>բանաձևեր</w:t>
      </w:r>
      <w:r>
        <w:rPr>
          <w:spacing w:val="-10"/>
          <w:sz w:val="17"/>
          <w:szCs w:val="17"/>
        </w:rPr>
        <w:t xml:space="preserve"> </w:t>
      </w:r>
      <w:r>
        <w:rPr>
          <w:sz w:val="17"/>
          <w:szCs w:val="17"/>
        </w:rPr>
        <w:t>(անգլերեն)</w:t>
      </w:r>
    </w:p>
    <w:p w14:paraId="74C1F634" w14:textId="77777777" w:rsidR="00BD1F51" w:rsidRDefault="00684C1D">
      <w:pPr>
        <w:pStyle w:val="ListParagraph"/>
        <w:numPr>
          <w:ilvl w:val="2"/>
          <w:numId w:val="12"/>
        </w:numPr>
        <w:tabs>
          <w:tab w:val="left" w:pos="844"/>
          <w:tab w:val="left" w:pos="845"/>
        </w:tabs>
        <w:ind w:right="455"/>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15-րդ</w:t>
      </w:r>
      <w:r>
        <w:rPr>
          <w:spacing w:val="-9"/>
          <w:sz w:val="17"/>
          <w:szCs w:val="17"/>
        </w:rPr>
        <w:t xml:space="preserve"> </w:t>
      </w:r>
      <w:r>
        <w:rPr>
          <w:sz w:val="17"/>
          <w:szCs w:val="17"/>
        </w:rPr>
        <w:t>համաժողովում</w:t>
      </w:r>
      <w:r>
        <w:rPr>
          <w:spacing w:val="-10"/>
          <w:sz w:val="17"/>
          <w:szCs w:val="17"/>
        </w:rPr>
        <w:t xml:space="preserve"> </w:t>
      </w:r>
      <w:r>
        <w:rPr>
          <w:sz w:val="17"/>
          <w:szCs w:val="17"/>
        </w:rPr>
        <w:t>15-րդ</w:t>
      </w:r>
      <w:r>
        <w:rPr>
          <w:spacing w:val="-9"/>
          <w:sz w:val="17"/>
          <w:szCs w:val="17"/>
        </w:rPr>
        <w:t xml:space="preserve"> </w:t>
      </w:r>
      <w:r>
        <w:rPr>
          <w:sz w:val="17"/>
          <w:szCs w:val="17"/>
        </w:rPr>
        <w:t>ԱՎՄՀ</w:t>
      </w:r>
      <w:r>
        <w:rPr>
          <w:spacing w:val="-8"/>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հատվածի զբաղվածության վիճակագրության վերաբերյալ 1993թ. հունվարին ընդունված բանաձևեր (անգլերեն)</w:t>
      </w:r>
    </w:p>
    <w:p w14:paraId="500F1383" w14:textId="77777777" w:rsidR="00BD1F51" w:rsidRDefault="00D6574C">
      <w:pPr>
        <w:pStyle w:val="Heading5"/>
        <w:numPr>
          <w:ilvl w:val="1"/>
          <w:numId w:val="12"/>
        </w:numPr>
        <w:tabs>
          <w:tab w:val="left" w:pos="481"/>
        </w:tabs>
        <w:spacing w:line="215" w:lineRule="exact"/>
        <w:ind w:left="480" w:hanging="260"/>
        <w:rPr>
          <w:rFonts w:ascii="Arial Unicode" w:eastAsia="Arial Unicode" w:hAnsi="Arial Unicode" w:cs="Arial Unicode"/>
          <w:sz w:val="17"/>
          <w:szCs w:val="17"/>
        </w:rPr>
      </w:pPr>
      <w:r>
        <w:rPr>
          <w:noProof/>
        </w:rPr>
        <mc:AlternateContent>
          <mc:Choice Requires="wpg">
            <w:drawing>
              <wp:anchor distT="0" distB="0" distL="114300" distR="114300" simplePos="0" relativeHeight="501922736" behindDoc="1" locked="0" layoutInCell="1" allowOverlap="1" wp14:anchorId="5A4E239A" wp14:editId="02B8AD08">
                <wp:simplePos x="0" y="0"/>
                <wp:positionH relativeFrom="page">
                  <wp:posOffset>1005840</wp:posOffset>
                </wp:positionH>
                <wp:positionV relativeFrom="paragraph">
                  <wp:posOffset>118110</wp:posOffset>
                </wp:positionV>
                <wp:extent cx="5801995" cy="745490"/>
                <wp:effectExtent l="0" t="0" r="2540" b="0"/>
                <wp:wrapNone/>
                <wp:docPr id="1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995" cy="745490"/>
                          <a:chOff x="1584" y="186"/>
                          <a:chExt cx="9137" cy="1174"/>
                        </a:xfrm>
                      </wpg:grpSpPr>
                      <pic:pic xmlns:pic="http://schemas.openxmlformats.org/drawingml/2006/picture">
                        <pic:nvPicPr>
                          <pic:cNvPr id="12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584" y="186"/>
                            <a:ext cx="9137" cy="66"/>
                          </a:xfrm>
                          <a:prstGeom prst="rect">
                            <a:avLst/>
                          </a:prstGeom>
                          <a:noFill/>
                          <a:extLst>
                            <a:ext uri="{909E8E84-426E-40DD-AFC4-6F175D3DCCD1}">
                              <a14:hiddenFill xmlns:a14="http://schemas.microsoft.com/office/drawing/2010/main">
                                <a:solidFill>
                                  <a:srgbClr val="FFFFFF"/>
                                </a:solidFill>
                              </a14:hiddenFill>
                            </a:ext>
                          </a:extLst>
                        </pic:spPr>
                      </pic:pic>
                      <wps:wsp>
                        <wps:cNvPr id="121" name="AutoShape 7"/>
                        <wps:cNvSpPr>
                          <a:spLocks/>
                        </wps:cNvSpPr>
                        <wps:spPr bwMode="auto">
                          <a:xfrm>
                            <a:off x="2264" y="223"/>
                            <a:ext cx="8391" cy="1137"/>
                          </a:xfrm>
                          <a:custGeom>
                            <a:avLst/>
                            <a:gdLst>
                              <a:gd name="T0" fmla="+- 0 10655 2264"/>
                              <a:gd name="T1" fmla="*/ T0 w 8391"/>
                              <a:gd name="T2" fmla="+- 0 906 224"/>
                              <a:gd name="T3" fmla="*/ 906 h 1137"/>
                              <a:gd name="T4" fmla="+- 0 2264 2264"/>
                              <a:gd name="T5" fmla="*/ T4 w 8391"/>
                              <a:gd name="T6" fmla="+- 0 906 224"/>
                              <a:gd name="T7" fmla="*/ 906 h 1137"/>
                              <a:gd name="T8" fmla="+- 0 2264 2264"/>
                              <a:gd name="T9" fmla="*/ T8 w 8391"/>
                              <a:gd name="T10" fmla="+- 0 1133 224"/>
                              <a:gd name="T11" fmla="*/ 1133 h 1137"/>
                              <a:gd name="T12" fmla="+- 0 2264 2264"/>
                              <a:gd name="T13" fmla="*/ T12 w 8391"/>
                              <a:gd name="T14" fmla="+- 0 1360 224"/>
                              <a:gd name="T15" fmla="*/ 1360 h 1137"/>
                              <a:gd name="T16" fmla="+- 0 10655 2264"/>
                              <a:gd name="T17" fmla="*/ T16 w 8391"/>
                              <a:gd name="T18" fmla="+- 0 1360 224"/>
                              <a:gd name="T19" fmla="*/ 1360 h 1137"/>
                              <a:gd name="T20" fmla="+- 0 10655 2264"/>
                              <a:gd name="T21" fmla="*/ T20 w 8391"/>
                              <a:gd name="T22" fmla="+- 0 1133 224"/>
                              <a:gd name="T23" fmla="*/ 1133 h 1137"/>
                              <a:gd name="T24" fmla="+- 0 10655 2264"/>
                              <a:gd name="T25" fmla="*/ T24 w 8391"/>
                              <a:gd name="T26" fmla="+- 0 906 224"/>
                              <a:gd name="T27" fmla="*/ 906 h 1137"/>
                              <a:gd name="T28" fmla="+- 0 10655 2264"/>
                              <a:gd name="T29" fmla="*/ T28 w 8391"/>
                              <a:gd name="T30" fmla="+- 0 224 224"/>
                              <a:gd name="T31" fmla="*/ 224 h 1137"/>
                              <a:gd name="T32" fmla="+- 0 2264 2264"/>
                              <a:gd name="T33" fmla="*/ T32 w 8391"/>
                              <a:gd name="T34" fmla="+- 0 224 224"/>
                              <a:gd name="T35" fmla="*/ 224 h 1137"/>
                              <a:gd name="T36" fmla="+- 0 2264 2264"/>
                              <a:gd name="T37" fmla="*/ T36 w 8391"/>
                              <a:gd name="T38" fmla="+- 0 450 224"/>
                              <a:gd name="T39" fmla="*/ 450 h 1137"/>
                              <a:gd name="T40" fmla="+- 0 2264 2264"/>
                              <a:gd name="T41" fmla="*/ T40 w 8391"/>
                              <a:gd name="T42" fmla="+- 0 678 224"/>
                              <a:gd name="T43" fmla="*/ 678 h 1137"/>
                              <a:gd name="T44" fmla="+- 0 2264 2264"/>
                              <a:gd name="T45" fmla="*/ T44 w 8391"/>
                              <a:gd name="T46" fmla="+- 0 905 224"/>
                              <a:gd name="T47" fmla="*/ 905 h 1137"/>
                              <a:gd name="T48" fmla="+- 0 10655 2264"/>
                              <a:gd name="T49" fmla="*/ T48 w 8391"/>
                              <a:gd name="T50" fmla="+- 0 905 224"/>
                              <a:gd name="T51" fmla="*/ 905 h 1137"/>
                              <a:gd name="T52" fmla="+- 0 10655 2264"/>
                              <a:gd name="T53" fmla="*/ T52 w 8391"/>
                              <a:gd name="T54" fmla="+- 0 678 224"/>
                              <a:gd name="T55" fmla="*/ 678 h 1137"/>
                              <a:gd name="T56" fmla="+- 0 10655 2264"/>
                              <a:gd name="T57" fmla="*/ T56 w 8391"/>
                              <a:gd name="T58" fmla="+- 0 450 224"/>
                              <a:gd name="T59" fmla="*/ 450 h 1137"/>
                              <a:gd name="T60" fmla="+- 0 10655 2264"/>
                              <a:gd name="T61" fmla="*/ T60 w 8391"/>
                              <a:gd name="T62" fmla="+- 0 224 224"/>
                              <a:gd name="T63" fmla="*/ 224 h 1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391" h="1137">
                                <a:moveTo>
                                  <a:pt x="8391" y="682"/>
                                </a:moveTo>
                                <a:lnTo>
                                  <a:pt x="0" y="682"/>
                                </a:lnTo>
                                <a:lnTo>
                                  <a:pt x="0" y="909"/>
                                </a:lnTo>
                                <a:lnTo>
                                  <a:pt x="0" y="1136"/>
                                </a:lnTo>
                                <a:lnTo>
                                  <a:pt x="8391" y="1136"/>
                                </a:lnTo>
                                <a:lnTo>
                                  <a:pt x="8391" y="909"/>
                                </a:lnTo>
                                <a:lnTo>
                                  <a:pt x="8391" y="682"/>
                                </a:lnTo>
                                <a:moveTo>
                                  <a:pt x="8391" y="0"/>
                                </a:moveTo>
                                <a:lnTo>
                                  <a:pt x="0" y="0"/>
                                </a:lnTo>
                                <a:lnTo>
                                  <a:pt x="0" y="226"/>
                                </a:lnTo>
                                <a:lnTo>
                                  <a:pt x="0" y="454"/>
                                </a:lnTo>
                                <a:lnTo>
                                  <a:pt x="0" y="681"/>
                                </a:lnTo>
                                <a:lnTo>
                                  <a:pt x="8391" y="681"/>
                                </a:lnTo>
                                <a:lnTo>
                                  <a:pt x="8391" y="454"/>
                                </a:lnTo>
                                <a:lnTo>
                                  <a:pt x="8391" y="226"/>
                                </a:lnTo>
                                <a:lnTo>
                                  <a:pt x="8391" y="0"/>
                                </a:lnTo>
                              </a:path>
                            </a:pathLst>
                          </a:custGeom>
                          <a:solidFill>
                            <a:srgbClr val="FC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73831" id="Group 6" o:spid="_x0000_s1026" style="position:absolute;margin-left:79.2pt;margin-top:9.3pt;width:456.85pt;height:58.7pt;z-index:-1393744;mso-position-horizontal-relative:page" coordorigin="1584,186" coordsize="9137,1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584;top:186;width:9137;height: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">
                  <v:imagedata r:id="rId96" o:title=""/>
                </v:shape>
                <v:shape id="AutoShape 7" o:spid="_x0000_s1028" style="position:absolute;left:2264;top:223;width:8391;height:1137;visibility:visible;mso-wrap-style:square;v-text-anchor:top" coordsize="839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" path="m8391,682l,682,,909r,227l8391,1136r,-227l8391,682m8391,l,,,226,,454,,681r8391,l8391,454r,-228l8391,e" fillcolor="#fcfcfc" stroked="f">
                  <v:path arrowok="t" o:connecttype="custom" o:connectlocs="8391,906;0,906;0,1133;0,1360;8391,1360;8391,1133;8391,906;8391,224;0,224;0,450;0,678;0,905;8391,905;8391,678;8391,450;8391,224" o:connectangles="0,0,0,0,0,0,0,0,0,0,0,0,0,0,0,0"/>
                </v:shape>
                <w10:wrap anchorx="page"/>
              </v:group>
            </w:pict>
          </mc:Fallback>
        </mc:AlternateContent>
      </w:r>
      <w:r w:rsidR="00684C1D">
        <w:rPr>
          <w:rFonts w:ascii="Arial Unicode" w:eastAsia="Arial Unicode" w:hAnsi="Arial Unicode" w:cs="Arial Unicode"/>
          <w:spacing w:val="-3"/>
        </w:rPr>
        <w:t xml:space="preserve">.Ազգային հաշիվների </w:t>
      </w:r>
      <w:r w:rsidR="00684C1D">
        <w:rPr>
          <w:rFonts w:ascii="Arial Unicode" w:eastAsia="Arial Unicode" w:hAnsi="Arial Unicode" w:cs="Arial Unicode"/>
          <w:spacing w:val="-4"/>
        </w:rPr>
        <w:t>համակարգ</w:t>
      </w:r>
    </w:p>
    <w:p w14:paraId="6D6C74B5" w14:textId="77777777" w:rsidR="00BD1F51" w:rsidRDefault="00684C1D">
      <w:pPr>
        <w:pStyle w:val="ListParagraph"/>
        <w:numPr>
          <w:ilvl w:val="2"/>
          <w:numId w:val="12"/>
        </w:numPr>
        <w:tabs>
          <w:tab w:val="left" w:pos="845"/>
        </w:tabs>
        <w:spacing w:before="3"/>
        <w:ind w:right="182"/>
        <w:jc w:val="both"/>
        <w:rPr>
          <w:rFonts w:ascii="Symbol" w:eastAsia="Symbol" w:hAnsi="Symbol" w:cs="Symbol"/>
          <w:sz w:val="17"/>
          <w:szCs w:val="17"/>
        </w:rPr>
      </w:pPr>
      <w:r>
        <w:rPr>
          <w:sz w:val="17"/>
          <w:szCs w:val="17"/>
        </w:rPr>
        <w:t>Արմստատը սկսած 2014թ.-ից Հայաստանի ազգային հաշիվների վիճակագրության բնագավառում աշխատանքներ է իրականացրել «Ազգային հաշիվների համակարգ 1993-ից» «Ազգային հաշիվների համակարգ 2008-ին» (ԱՀՀ 2008) անցում կատարելու ուղղությամբ, ինչը ենթադրում է նաև ԱՀՀ 2008-ի ներդրումը համապատասխան Եվրոպական հաշիվների համակարգ 2010-ի (ԵՀՀ 2010) ձևաչափով: Սկսած 2015թ.-ից Հայաստանի ազգային հաշիվների վիճակագրությունը վարվում է համաձայն ԱՀՀ 2008</w:t>
      </w:r>
      <w:r>
        <w:rPr>
          <w:sz w:val="17"/>
          <w:szCs w:val="17"/>
          <w:shd w:val="clear" w:color="auto" w:fill="FCFCFC"/>
        </w:rPr>
        <w:t xml:space="preserve"> մեթոդաբանության, համաձայն որի վերանայվել են նաև 2012-2014թթ. ԱՀՀ</w:t>
      </w:r>
      <w:r>
        <w:rPr>
          <w:spacing w:val="-33"/>
          <w:sz w:val="17"/>
          <w:szCs w:val="17"/>
          <w:shd w:val="clear" w:color="auto" w:fill="FCFCFC"/>
        </w:rPr>
        <w:t xml:space="preserve"> </w:t>
      </w:r>
      <w:r>
        <w:rPr>
          <w:sz w:val="17"/>
          <w:szCs w:val="17"/>
          <w:shd w:val="clear" w:color="auto" w:fill="FCFCFC"/>
        </w:rPr>
        <w:t>ցուցանիշները:</w:t>
      </w:r>
    </w:p>
    <w:p w14:paraId="74C64813" w14:textId="77777777" w:rsidR="00BD1F51" w:rsidRDefault="00D6574C">
      <w:pPr>
        <w:pStyle w:val="BodyText"/>
        <w:ind w:left="844" w:right="322"/>
        <w:jc w:val="both"/>
      </w:pPr>
      <w:r>
        <w:rPr>
          <w:noProof/>
        </w:rPr>
        <mc:AlternateContent>
          <mc:Choice Requires="wps">
            <w:drawing>
              <wp:anchor distT="0" distB="0" distL="114300" distR="114300" simplePos="0" relativeHeight="501922760" behindDoc="1" locked="0" layoutInCell="1" allowOverlap="1" wp14:anchorId="01D2B678" wp14:editId="0BAED3AB">
                <wp:simplePos x="0" y="0"/>
                <wp:positionH relativeFrom="page">
                  <wp:posOffset>4657725</wp:posOffset>
                </wp:positionH>
                <wp:positionV relativeFrom="paragraph">
                  <wp:posOffset>289560</wp:posOffset>
                </wp:positionV>
                <wp:extent cx="0" cy="143510"/>
                <wp:effectExtent l="19050" t="24765" r="19050" b="22225"/>
                <wp:wrapNone/>
                <wp:docPr id="1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2766">
                          <a:solidFill>
                            <a:srgbClr val="FCFCF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3EEC0" id="Line 5" o:spid="_x0000_s1026" style="position:absolute;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75pt,22.8pt" to="366.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" strokecolor="#fcfcfc" strokeweight="2.58pt">
                <w10:wrap anchorx="page"/>
              </v:line>
            </w:pict>
          </mc:Fallback>
        </mc:AlternateContent>
      </w:r>
      <w:r w:rsidR="00684C1D">
        <w:rPr>
          <w:shd w:val="clear" w:color="auto" w:fill="FCFCFC"/>
        </w:rPr>
        <w:t>ԱՀՀ 2008-ը պատրաստվել և հրապարակվել է միջազգային 5 կազմակերպությունների (Եվրոստատ,</w:t>
      </w:r>
      <w:r w:rsidR="00684C1D">
        <w:t xml:space="preserve"> Արժույթի միջազգային հիմնադրամի (</w:t>
      </w:r>
      <w:r w:rsidR="00684C1D">
        <w:rPr>
          <w:shd w:val="clear" w:color="auto" w:fill="FCFCFC"/>
        </w:rPr>
        <w:t>ԱՄՀ), Տնտեսական համագործակցության և զարգացման կազմա-</w:t>
      </w:r>
      <w:r w:rsidR="00684C1D">
        <w:t xml:space="preserve"> </w:t>
      </w:r>
      <w:r w:rsidR="00684C1D">
        <w:rPr>
          <w:shd w:val="clear" w:color="auto" w:fill="FCFCFC"/>
        </w:rPr>
        <w:t xml:space="preserve">կերպություն (ՏՀԶԿ), </w:t>
      </w:r>
      <w:r w:rsidR="00684C1D">
        <w:t>Միավորված ազգերի կազմակերպության (</w:t>
      </w:r>
      <w:r w:rsidR="00684C1D">
        <w:rPr>
          <w:shd w:val="clear" w:color="auto" w:fill="FCFCFC"/>
        </w:rPr>
        <w:t>ՄԱԿ) վիճակագրական բաժին և ՄԱԿ-ի</w:t>
      </w:r>
    </w:p>
    <w:p w14:paraId="75C7F8B6" w14:textId="77777777" w:rsidR="00BD1F51" w:rsidRDefault="00D6574C">
      <w:pPr>
        <w:pStyle w:val="BodyText"/>
        <w:spacing w:line="226" w:lineRule="exact"/>
        <w:ind w:left="844"/>
        <w:rPr>
          <w:sz w:val="20"/>
        </w:rPr>
      </w:pPr>
      <w:r>
        <w:rPr>
          <w:noProof/>
          <w:position w:val="-4"/>
          <w:sz w:val="20"/>
        </w:rPr>
        <mc:AlternateContent>
          <mc:Choice Requires="wps">
            <w:drawing>
              <wp:inline distT="0" distB="0" distL="0" distR="0" wp14:anchorId="4CFB08D4" wp14:editId="558E8AB2">
                <wp:extent cx="5265420" cy="144145"/>
                <wp:effectExtent l="0" t="0" r="2540" b="635"/>
                <wp:docPr id="1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14414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1E3E0" w14:textId="77777777" w:rsidR="00397CEB" w:rsidRDefault="00397CEB">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wps:txbx>
                      <wps:bodyPr rot="0" vert="horz" wrap="square" lIns="0" tIns="0" rIns="0" bIns="0" anchor="t" anchorCtr="0" upright="1">
                        <a:noAutofit/>
                      </wps:bodyPr>
                    </wps:wsp>
                  </a:graphicData>
                </a:graphic>
              </wp:inline>
            </w:drawing>
          </mc:Choice>
          <mc:Fallback>
            <w:pict>
              <v:shape w14:anchorId="4CFB08D4" id="Text Box 29" o:spid="_x0000_s1027" type="#_x0000_t202" style="width:414.6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" fillcolor="#fcfcfc" stroked="f">
                <v:textbox inset="0,0,0,0">
                  <w:txbxContent>
                    <w:p w14:paraId="1A51E3E0" w14:textId="77777777" w:rsidR="00397CEB" w:rsidRDefault="00397CEB">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v:textbox>
                <w10:anchorlock/>
              </v:shape>
            </w:pict>
          </mc:Fallback>
        </mc:AlternateContent>
      </w:r>
    </w:p>
    <w:p w14:paraId="139D490B" w14:textId="77777777" w:rsidR="00BD1F51" w:rsidRDefault="00684C1D">
      <w:pPr>
        <w:pStyle w:val="BodyText"/>
        <w:ind w:left="844" w:right="394"/>
        <w:jc w:val="both"/>
      </w:pPr>
      <w:r>
        <w:rPr>
          <w:shd w:val="clear" w:color="auto" w:fill="FCFCFC"/>
        </w:rPr>
        <w:t>և 2009թ. փետրվարին Նյու-Յորքում կայացած ՄԱԿ-ի վիճակագրական հանձնաժողովի 40-րդ նստա-</w:t>
      </w:r>
      <w:r>
        <w:t xml:space="preserve"> </w:t>
      </w:r>
      <w:r>
        <w:rPr>
          <w:shd w:val="clear" w:color="auto" w:fill="FCFCFC"/>
        </w:rPr>
        <w:t>շրջանում ընդունվել որպես համընդհանուր ստանդարտ:</w:t>
      </w:r>
    </w:p>
    <w:p w14:paraId="1407E644"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456" behindDoc="0" locked="0" layoutInCell="1" allowOverlap="1" wp14:anchorId="586BA295" wp14:editId="344918C1">
            <wp:simplePos x="0" y="0"/>
            <wp:positionH relativeFrom="page">
              <wp:posOffset>971550</wp:posOffset>
            </wp:positionH>
            <wp:positionV relativeFrom="paragraph">
              <wp:posOffset>118491</wp:posOffset>
            </wp:positionV>
            <wp:extent cx="5820156" cy="42672"/>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.Հիմնական </w:t>
      </w:r>
      <w:r>
        <w:rPr>
          <w:rFonts w:ascii="Arial Unicode" w:eastAsia="Arial Unicode" w:hAnsi="Arial Unicode" w:cs="Arial Unicode"/>
          <w:spacing w:val="-4"/>
        </w:rPr>
        <w:t>փաստաթղթեր</w:t>
      </w:r>
    </w:p>
    <w:p w14:paraId="0E198C2F"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ՄԱԿ-ի</w:t>
      </w:r>
      <w:r>
        <w:rPr>
          <w:spacing w:val="-5"/>
          <w:sz w:val="17"/>
          <w:szCs w:val="17"/>
          <w:shd w:val="clear" w:color="auto" w:fill="FCFCFC"/>
        </w:rPr>
        <w:t xml:space="preserve"> </w:t>
      </w:r>
      <w:r>
        <w:rPr>
          <w:sz w:val="17"/>
          <w:szCs w:val="17"/>
          <w:shd w:val="clear" w:color="auto" w:fill="FCFCFC"/>
        </w:rPr>
        <w:t>պաշտոնական</w:t>
      </w:r>
      <w:r>
        <w:rPr>
          <w:spacing w:val="-5"/>
          <w:sz w:val="17"/>
          <w:szCs w:val="17"/>
          <w:shd w:val="clear" w:color="auto" w:fill="FCFCFC"/>
        </w:rPr>
        <w:t xml:space="preserve"> </w:t>
      </w:r>
      <w:r>
        <w:rPr>
          <w:sz w:val="17"/>
          <w:szCs w:val="17"/>
          <w:shd w:val="clear" w:color="auto" w:fill="FCFCFC"/>
        </w:rPr>
        <w:t>վիճակագրության</w:t>
      </w:r>
      <w:r>
        <w:rPr>
          <w:spacing w:val="-6"/>
          <w:sz w:val="17"/>
          <w:szCs w:val="17"/>
          <w:shd w:val="clear" w:color="auto" w:fill="FCFCFC"/>
        </w:rPr>
        <w:t xml:space="preserve"> </w:t>
      </w:r>
      <w:r>
        <w:rPr>
          <w:sz w:val="17"/>
          <w:szCs w:val="17"/>
          <w:shd w:val="clear" w:color="auto" w:fill="FCFCFC"/>
        </w:rPr>
        <w:t>հիմնարար</w:t>
      </w:r>
      <w:r>
        <w:rPr>
          <w:spacing w:val="-6"/>
          <w:sz w:val="17"/>
          <w:szCs w:val="17"/>
          <w:shd w:val="clear" w:color="auto" w:fill="FCFCFC"/>
        </w:rPr>
        <w:t xml:space="preserve"> </w:t>
      </w:r>
      <w:r>
        <w:rPr>
          <w:sz w:val="17"/>
          <w:szCs w:val="17"/>
          <w:shd w:val="clear" w:color="auto" w:fill="FCFCFC"/>
        </w:rPr>
        <w:t>սկզբունքները</w:t>
      </w:r>
      <w:r>
        <w:rPr>
          <w:spacing w:val="-5"/>
          <w:sz w:val="17"/>
          <w:szCs w:val="17"/>
          <w:shd w:val="clear" w:color="auto" w:fill="FCFCFC"/>
        </w:rPr>
        <w:t xml:space="preserve"> </w:t>
      </w:r>
      <w:r>
        <w:rPr>
          <w:sz w:val="17"/>
          <w:szCs w:val="17"/>
          <w:shd w:val="clear" w:color="auto" w:fill="FCFCFC"/>
        </w:rPr>
        <w:t>(ընդունված</w:t>
      </w:r>
      <w:r>
        <w:rPr>
          <w:spacing w:val="-6"/>
          <w:sz w:val="17"/>
          <w:szCs w:val="17"/>
          <w:shd w:val="clear" w:color="auto" w:fill="FCFCFC"/>
        </w:rPr>
        <w:t xml:space="preserve"> </w:t>
      </w:r>
      <w:r>
        <w:rPr>
          <w:sz w:val="17"/>
          <w:szCs w:val="17"/>
          <w:shd w:val="clear" w:color="auto" w:fill="FCFCFC"/>
        </w:rPr>
        <w:t>2014</w:t>
      </w:r>
      <w:r>
        <w:rPr>
          <w:spacing w:val="-5"/>
          <w:sz w:val="17"/>
          <w:szCs w:val="17"/>
          <w:shd w:val="clear" w:color="auto" w:fill="FCFCFC"/>
        </w:rPr>
        <w:t xml:space="preserve"> </w:t>
      </w:r>
      <w:r>
        <w:rPr>
          <w:sz w:val="17"/>
          <w:szCs w:val="17"/>
          <w:shd w:val="clear" w:color="auto" w:fill="FCFCFC"/>
        </w:rPr>
        <w:t>թ.</w:t>
      </w:r>
      <w:r>
        <w:rPr>
          <w:spacing w:val="-5"/>
          <w:sz w:val="17"/>
          <w:szCs w:val="17"/>
          <w:shd w:val="clear" w:color="auto" w:fill="FCFCFC"/>
        </w:rPr>
        <w:t xml:space="preserve"> </w:t>
      </w:r>
      <w:r>
        <w:rPr>
          <w:sz w:val="17"/>
          <w:szCs w:val="17"/>
          <w:shd w:val="clear" w:color="auto" w:fill="FCFCFC"/>
        </w:rPr>
        <w:t>հունվարի</w:t>
      </w:r>
      <w:r>
        <w:rPr>
          <w:spacing w:val="-6"/>
          <w:sz w:val="17"/>
          <w:szCs w:val="17"/>
          <w:shd w:val="clear" w:color="auto" w:fill="FCFCFC"/>
        </w:rPr>
        <w:t xml:space="preserve"> </w:t>
      </w:r>
      <w:r>
        <w:rPr>
          <w:sz w:val="17"/>
          <w:szCs w:val="17"/>
          <w:shd w:val="clear" w:color="auto" w:fill="FCFCFC"/>
        </w:rPr>
        <w:t>29-ին)</w:t>
      </w:r>
    </w:p>
    <w:p w14:paraId="05239383"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ՄԱԿ-ի պաշտոնական վիճակագրության հիմնարար սկզբունքները (վերանայված ներածական,</w:t>
      </w:r>
      <w:r>
        <w:rPr>
          <w:spacing w:val="-37"/>
          <w:sz w:val="17"/>
          <w:szCs w:val="17"/>
          <w:shd w:val="clear" w:color="auto" w:fill="FCFCFC"/>
        </w:rPr>
        <w:t xml:space="preserve"> </w:t>
      </w:r>
      <w:r>
        <w:rPr>
          <w:sz w:val="17"/>
          <w:szCs w:val="17"/>
          <w:shd w:val="clear" w:color="auto" w:fill="FCFCFC"/>
        </w:rPr>
        <w:t>2013թ.)</w:t>
      </w:r>
    </w:p>
    <w:p w14:paraId="40DEB10D"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ՄԱԿ-ի պաշտոնական վիճակագրության հիմնարար սկզբունքները</w:t>
      </w:r>
      <w:r>
        <w:rPr>
          <w:spacing w:val="-11"/>
          <w:sz w:val="17"/>
          <w:szCs w:val="17"/>
          <w:shd w:val="clear" w:color="auto" w:fill="FCFCFC"/>
        </w:rPr>
        <w:t xml:space="preserve"> </w:t>
      </w:r>
      <w:r>
        <w:rPr>
          <w:sz w:val="17"/>
          <w:szCs w:val="17"/>
          <w:shd w:val="clear" w:color="auto" w:fill="FCFCFC"/>
        </w:rPr>
        <w:t>(1994-2013թթ.)</w:t>
      </w:r>
    </w:p>
    <w:p w14:paraId="3A3B1CD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2017թ. նոյեմբերի</w:t>
      </w:r>
      <w:r>
        <w:rPr>
          <w:spacing w:val="-25"/>
          <w:sz w:val="17"/>
          <w:szCs w:val="17"/>
          <w:shd w:val="clear" w:color="auto" w:fill="FCFCFC"/>
        </w:rPr>
        <w:t xml:space="preserve"> </w:t>
      </w:r>
      <w:r>
        <w:rPr>
          <w:sz w:val="17"/>
          <w:szCs w:val="17"/>
          <w:shd w:val="clear" w:color="auto" w:fill="FCFCFC"/>
        </w:rPr>
        <w:t>16-ին)</w:t>
      </w:r>
    </w:p>
    <w:p w14:paraId="08CEF54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2011թ. սեպտեմբերի 28-ին</w:t>
      </w:r>
      <w:r>
        <w:rPr>
          <w:spacing w:val="-37"/>
          <w:sz w:val="17"/>
          <w:szCs w:val="17"/>
          <w:shd w:val="clear" w:color="auto" w:fill="FCFCFC"/>
        </w:rPr>
        <w:t xml:space="preserve"> </w:t>
      </w:r>
      <w:r>
        <w:rPr>
          <w:sz w:val="17"/>
          <w:szCs w:val="17"/>
          <w:shd w:val="clear" w:color="auto" w:fill="FCFCFC"/>
        </w:rPr>
        <w:t>)</w:t>
      </w:r>
      <w:r>
        <w:rPr>
          <w:spacing w:val="-1"/>
          <w:sz w:val="17"/>
          <w:szCs w:val="17"/>
          <w:shd w:val="clear" w:color="auto" w:fill="FCFCFC"/>
        </w:rPr>
        <w:t xml:space="preserve"> </w:t>
      </w:r>
    </w:p>
    <w:p w14:paraId="06A5222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2005թ. փետրվարի</w:t>
      </w:r>
      <w:r>
        <w:rPr>
          <w:spacing w:val="-31"/>
          <w:sz w:val="17"/>
          <w:szCs w:val="17"/>
          <w:shd w:val="clear" w:color="auto" w:fill="FCFCFC"/>
        </w:rPr>
        <w:t xml:space="preserve"> </w:t>
      </w:r>
      <w:r>
        <w:rPr>
          <w:sz w:val="17"/>
          <w:szCs w:val="17"/>
          <w:shd w:val="clear" w:color="auto" w:fill="FCFCFC"/>
        </w:rPr>
        <w:t>24-ին)</w:t>
      </w:r>
    </w:p>
    <w:p w14:paraId="081B045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Վիճակագրական օրենսդրության մոդեռնիզացման ձեռնարկ</w:t>
      </w:r>
      <w:r>
        <w:rPr>
          <w:spacing w:val="-6"/>
          <w:sz w:val="17"/>
          <w:szCs w:val="17"/>
          <w:shd w:val="clear" w:color="auto" w:fill="FCFCFC"/>
        </w:rPr>
        <w:t xml:space="preserve"> </w:t>
      </w:r>
      <w:r>
        <w:rPr>
          <w:sz w:val="17"/>
          <w:szCs w:val="17"/>
          <w:shd w:val="clear" w:color="auto" w:fill="FCFCFC"/>
        </w:rPr>
        <w:t>(անգլերեն)</w:t>
      </w:r>
    </w:p>
    <w:p w14:paraId="0F822180" w14:textId="77777777" w:rsidR="00BD1F51" w:rsidRDefault="00684C1D">
      <w:pPr>
        <w:pStyle w:val="ListParagraph"/>
        <w:numPr>
          <w:ilvl w:val="2"/>
          <w:numId w:val="12"/>
        </w:numPr>
        <w:tabs>
          <w:tab w:val="left" w:pos="844"/>
          <w:tab w:val="left" w:pos="845"/>
        </w:tabs>
        <w:ind w:right="184"/>
        <w:rPr>
          <w:rFonts w:ascii="Symbol" w:eastAsia="Symbol" w:hAnsi="Symbol" w:cs="Symbol"/>
          <w:sz w:val="17"/>
          <w:szCs w:val="17"/>
        </w:rPr>
      </w:pPr>
      <w:r>
        <w:rPr>
          <w:sz w:val="17"/>
          <w:szCs w:val="17"/>
          <w:shd w:val="clear" w:color="auto" w:fill="FCFCFC"/>
        </w:rPr>
        <w:t>Պաշտոնական վիճակագրության մոդելային օրենք Արևելյան Եվրոպայի, Կովկասի և Կենտրոնական Ասիայի համար</w:t>
      </w:r>
      <w:r>
        <w:rPr>
          <w:spacing w:val="-3"/>
          <w:sz w:val="17"/>
          <w:szCs w:val="17"/>
          <w:shd w:val="clear" w:color="auto" w:fill="FCFCFC"/>
        </w:rPr>
        <w:t xml:space="preserve"> </w:t>
      </w:r>
      <w:r>
        <w:rPr>
          <w:sz w:val="17"/>
          <w:szCs w:val="17"/>
          <w:shd w:val="clear" w:color="auto" w:fill="FCFCFC"/>
        </w:rPr>
        <w:t>(անգլերեն)</w:t>
      </w:r>
      <w:r>
        <w:rPr>
          <w:spacing w:val="-2"/>
          <w:sz w:val="17"/>
          <w:szCs w:val="17"/>
          <w:shd w:val="clear" w:color="auto" w:fill="FCFCFC"/>
        </w:rPr>
        <w:t xml:space="preserve"> </w:t>
      </w:r>
    </w:p>
    <w:p w14:paraId="0E4BDF34"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shd w:val="clear" w:color="auto" w:fill="FCFCFC"/>
        </w:rPr>
        <w:t>Եվրոպական վիճակագրական համակարգի որակի</w:t>
      </w:r>
      <w:r>
        <w:rPr>
          <w:spacing w:val="-5"/>
          <w:sz w:val="17"/>
          <w:szCs w:val="17"/>
          <w:shd w:val="clear" w:color="auto" w:fill="FCFCFC"/>
        </w:rPr>
        <w:t xml:space="preserve"> </w:t>
      </w:r>
      <w:r>
        <w:rPr>
          <w:sz w:val="17"/>
          <w:szCs w:val="17"/>
          <w:shd w:val="clear" w:color="auto" w:fill="FCFCFC"/>
        </w:rPr>
        <w:t>հռչակագիրը</w:t>
      </w:r>
    </w:p>
    <w:p w14:paraId="0FBE8E1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գործունեության կառավարման սկզբունքները</w:t>
      </w:r>
      <w:r>
        <w:rPr>
          <w:spacing w:val="-11"/>
          <w:sz w:val="17"/>
          <w:szCs w:val="17"/>
          <w:shd w:val="clear" w:color="auto" w:fill="FCFCFC"/>
        </w:rPr>
        <w:t xml:space="preserve"> </w:t>
      </w:r>
      <w:r>
        <w:rPr>
          <w:sz w:val="17"/>
          <w:szCs w:val="17"/>
          <w:shd w:val="clear" w:color="auto" w:fill="FCFCFC"/>
        </w:rPr>
        <w:t>(անգլերեն)</w:t>
      </w:r>
    </w:p>
    <w:p w14:paraId="1C5E6ED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ինստիտուտի պրոֆեսիոնալ էթիկայի</w:t>
      </w:r>
      <w:r>
        <w:rPr>
          <w:spacing w:val="-8"/>
          <w:sz w:val="17"/>
          <w:szCs w:val="17"/>
          <w:shd w:val="clear" w:color="auto" w:fill="FCFCFC"/>
        </w:rPr>
        <w:t xml:space="preserve"> </w:t>
      </w:r>
      <w:r>
        <w:rPr>
          <w:sz w:val="17"/>
          <w:szCs w:val="17"/>
          <w:shd w:val="clear" w:color="auto" w:fill="FCFCFC"/>
        </w:rPr>
        <w:t>հռչակագիրը</w:t>
      </w:r>
    </w:p>
    <w:p w14:paraId="6DCED717" w14:textId="77777777" w:rsidR="00BD1F51" w:rsidRDefault="00684C1D">
      <w:pPr>
        <w:pStyle w:val="Heading5"/>
        <w:numPr>
          <w:ilvl w:val="1"/>
          <w:numId w:val="12"/>
        </w:numPr>
        <w:tabs>
          <w:tab w:val="left" w:pos="427"/>
        </w:tabs>
        <w:ind w:hanging="260"/>
        <w:rPr>
          <w:rFonts w:ascii="Arial Unicode" w:eastAsia="Arial Unicode" w:hAnsi="Arial Unicode" w:cs="Arial Unicode"/>
          <w:sz w:val="17"/>
          <w:szCs w:val="17"/>
        </w:rPr>
      </w:pPr>
      <w:r>
        <w:rPr>
          <w:noProof/>
        </w:rPr>
        <w:drawing>
          <wp:anchor distT="0" distB="0" distL="0" distR="0" simplePos="0" relativeHeight="1480" behindDoc="0" locked="0" layoutInCell="1" allowOverlap="1" wp14:anchorId="734769CB" wp14:editId="15B28E1B">
            <wp:simplePos x="0" y="0"/>
            <wp:positionH relativeFrom="page">
              <wp:posOffset>971550</wp:posOffset>
            </wp:positionH>
            <wp:positionV relativeFrom="paragraph">
              <wp:posOffset>120026</wp:posOffset>
            </wp:positionV>
            <wp:extent cx="5835396" cy="42672"/>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97" cstate="print"/>
                    <a:stretch>
                      <a:fillRect/>
                    </a:stretch>
                  </pic:blipFill>
                  <pic:spPr>
                    <a:xfrm>
                      <a:off x="0" y="0"/>
                      <a:ext cx="5835396" cy="42672"/>
                    </a:xfrm>
                    <a:prstGeom prst="rect">
                      <a:avLst/>
                    </a:prstGeom>
                  </pic:spPr>
                </pic:pic>
              </a:graphicData>
            </a:graphic>
          </wp:anchor>
        </w:drawing>
      </w:r>
      <w:r>
        <w:rPr>
          <w:rFonts w:ascii="Arial Unicode" w:eastAsia="Arial Unicode" w:hAnsi="Arial Unicode" w:cs="Arial Unicode"/>
          <w:spacing w:val="-3"/>
        </w:rPr>
        <w:t>.Սկզբունքներ</w:t>
      </w:r>
    </w:p>
    <w:p w14:paraId="331E74E8" w14:textId="77777777" w:rsidR="00BD1F51" w:rsidRDefault="00684C1D">
      <w:pPr>
        <w:pStyle w:val="ListParagraph"/>
        <w:numPr>
          <w:ilvl w:val="2"/>
          <w:numId w:val="12"/>
        </w:numPr>
        <w:tabs>
          <w:tab w:val="left" w:pos="845"/>
        </w:tabs>
        <w:spacing w:before="7"/>
        <w:ind w:right="181"/>
        <w:jc w:val="both"/>
        <w:rPr>
          <w:rFonts w:ascii="Symbol" w:eastAsia="Symbol" w:hAnsi="Symbol" w:cs="Symbol"/>
          <w:sz w:val="17"/>
          <w:szCs w:val="17"/>
        </w:rPr>
      </w:pPr>
      <w:r>
        <w:rPr>
          <w:sz w:val="17"/>
          <w:szCs w:val="17"/>
        </w:rPr>
        <w:t>Արմստատի գործունությունը խարսխված է ՄԱԿ-ի պաշտոնական վիճակագրության 10 հիմնարար սկզբունքների (ընդունված՝ ՄԱԿ-ի Եվրոպական տնտեսական հանձնաժողովի 47-րդ նստաշրջանում՝ Ժնև, 15.04.1992թ. և ՄԱԿ-ի վիճակագրական հանձնաժողովի կողմից՝ 14.04.1994թ.) և առաջնորդվում է ՄԱԿ-ի վիճակագրական հանձնաժողովի կողմից 1994թ-ին հաստատված և 2013թ</w:t>
      </w:r>
      <w:r w:rsidR="009F7815">
        <w:rPr>
          <w:sz w:val="17"/>
          <w:szCs w:val="17"/>
        </w:rPr>
        <w:t>-</w:t>
      </w:r>
      <w:r>
        <w:rPr>
          <w:sz w:val="17"/>
          <w:szCs w:val="17"/>
        </w:rPr>
        <w:t>ին վերահաստատված պաշտո- նական</w:t>
      </w:r>
      <w:r>
        <w:rPr>
          <w:spacing w:val="-9"/>
          <w:sz w:val="17"/>
          <w:szCs w:val="17"/>
        </w:rPr>
        <w:t xml:space="preserve"> </w:t>
      </w:r>
      <w:r>
        <w:rPr>
          <w:sz w:val="17"/>
          <w:szCs w:val="17"/>
        </w:rPr>
        <w:t>վիճակագրության</w:t>
      </w:r>
      <w:r>
        <w:rPr>
          <w:spacing w:val="-9"/>
          <w:sz w:val="17"/>
          <w:szCs w:val="17"/>
        </w:rPr>
        <w:t xml:space="preserve"> </w:t>
      </w:r>
      <w:r>
        <w:rPr>
          <w:sz w:val="17"/>
          <w:szCs w:val="17"/>
        </w:rPr>
        <w:t>հիմնարար</w:t>
      </w:r>
      <w:r>
        <w:rPr>
          <w:spacing w:val="-9"/>
          <w:sz w:val="17"/>
          <w:szCs w:val="17"/>
        </w:rPr>
        <w:t xml:space="preserve"> </w:t>
      </w:r>
      <w:r>
        <w:rPr>
          <w:sz w:val="17"/>
          <w:szCs w:val="17"/>
        </w:rPr>
        <w:t>սկզբունքներով</w:t>
      </w:r>
      <w:r>
        <w:rPr>
          <w:spacing w:val="-9"/>
          <w:sz w:val="17"/>
          <w:szCs w:val="17"/>
        </w:rPr>
        <w:t xml:space="preserve"> </w:t>
      </w:r>
      <w:r>
        <w:rPr>
          <w:sz w:val="17"/>
          <w:szCs w:val="17"/>
        </w:rPr>
        <w:t>և</w:t>
      </w:r>
      <w:r>
        <w:rPr>
          <w:spacing w:val="-9"/>
          <w:sz w:val="17"/>
          <w:szCs w:val="17"/>
        </w:rPr>
        <w:t xml:space="preserve"> </w:t>
      </w:r>
      <w:r>
        <w:rPr>
          <w:sz w:val="17"/>
          <w:szCs w:val="17"/>
        </w:rPr>
        <w:t>դրանց</w:t>
      </w:r>
      <w:r>
        <w:rPr>
          <w:spacing w:val="-8"/>
          <w:sz w:val="17"/>
          <w:szCs w:val="17"/>
        </w:rPr>
        <w:t xml:space="preserve"> </w:t>
      </w:r>
      <w:r>
        <w:rPr>
          <w:sz w:val="17"/>
          <w:szCs w:val="17"/>
        </w:rPr>
        <w:t>վրա</w:t>
      </w:r>
      <w:r>
        <w:rPr>
          <w:spacing w:val="-9"/>
          <w:sz w:val="17"/>
          <w:szCs w:val="17"/>
        </w:rPr>
        <w:t xml:space="preserve"> </w:t>
      </w:r>
      <w:r>
        <w:rPr>
          <w:sz w:val="17"/>
          <w:szCs w:val="17"/>
        </w:rPr>
        <w:t>խարսխված</w:t>
      </w:r>
      <w:r>
        <w:rPr>
          <w:spacing w:val="-8"/>
          <w:sz w:val="17"/>
          <w:szCs w:val="17"/>
        </w:rPr>
        <w:t xml:space="preserve"> </w:t>
      </w:r>
      <w:r>
        <w:rPr>
          <w:sz w:val="17"/>
          <w:szCs w:val="17"/>
        </w:rPr>
        <w:t>Եվրոպական</w:t>
      </w:r>
      <w:r>
        <w:rPr>
          <w:spacing w:val="-9"/>
          <w:sz w:val="17"/>
          <w:szCs w:val="17"/>
        </w:rPr>
        <w:t xml:space="preserve"> </w:t>
      </w:r>
      <w:r>
        <w:rPr>
          <w:sz w:val="17"/>
          <w:szCs w:val="17"/>
        </w:rPr>
        <w:t>վիճակագրա- կան համակարգի կոմիտեի կողմից 2017թ-ի նոյեմբերի 16-ին ընդունված Եվրոպական վիճակագրության փորձառության օրենսգրքի</w:t>
      </w:r>
      <w:r>
        <w:rPr>
          <w:spacing w:val="-2"/>
          <w:sz w:val="17"/>
          <w:szCs w:val="17"/>
        </w:rPr>
        <w:t xml:space="preserve"> </w:t>
      </w:r>
      <w:r>
        <w:rPr>
          <w:sz w:val="17"/>
          <w:szCs w:val="17"/>
        </w:rPr>
        <w:t>սկզբունքներով:</w:t>
      </w:r>
    </w:p>
    <w:p w14:paraId="3277C352" w14:textId="77777777" w:rsidR="00BD1F51" w:rsidRDefault="00684C1D">
      <w:pPr>
        <w:pStyle w:val="Heading5"/>
        <w:numPr>
          <w:ilvl w:val="1"/>
          <w:numId w:val="12"/>
        </w:numPr>
        <w:tabs>
          <w:tab w:val="left" w:pos="427"/>
        </w:tabs>
        <w:spacing w:line="211" w:lineRule="exact"/>
        <w:ind w:hanging="260"/>
        <w:rPr>
          <w:rFonts w:ascii="Arial Unicode" w:eastAsia="Arial Unicode" w:hAnsi="Arial Unicode" w:cs="Arial Unicode"/>
          <w:sz w:val="17"/>
          <w:szCs w:val="17"/>
        </w:rPr>
      </w:pPr>
      <w:r>
        <w:rPr>
          <w:noProof/>
        </w:rPr>
        <w:drawing>
          <wp:anchor distT="0" distB="0" distL="0" distR="0" simplePos="0" relativeHeight="1504" behindDoc="0" locked="0" layoutInCell="1" allowOverlap="1" wp14:anchorId="7E0250EF" wp14:editId="39E7EAB1">
            <wp:simplePos x="0" y="0"/>
            <wp:positionH relativeFrom="page">
              <wp:posOffset>971550</wp:posOffset>
            </wp:positionH>
            <wp:positionV relativeFrom="paragraph">
              <wp:posOffset>115760</wp:posOffset>
            </wp:positionV>
            <wp:extent cx="5820156" cy="42672"/>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.Միջազգային </w:t>
      </w:r>
      <w:r>
        <w:rPr>
          <w:rFonts w:ascii="Arial Unicode" w:eastAsia="Arial Unicode" w:hAnsi="Arial Unicode" w:cs="Arial Unicode"/>
          <w:spacing w:val="-4"/>
        </w:rPr>
        <w:t>համաձայնագրեր</w:t>
      </w:r>
    </w:p>
    <w:p w14:paraId="378CEEDD"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Ղրղզստանի Հանրապետություն (ստորագրված` 21.04.1997թ. վավերացված`</w:t>
      </w:r>
      <w:r>
        <w:rPr>
          <w:spacing w:val="40"/>
          <w:sz w:val="17"/>
          <w:szCs w:val="17"/>
        </w:rPr>
        <w:t xml:space="preserve"> </w:t>
      </w:r>
      <w:r>
        <w:rPr>
          <w:sz w:val="17"/>
          <w:szCs w:val="17"/>
        </w:rPr>
        <w:t>07.05.1998թ.)</w:t>
      </w:r>
    </w:p>
    <w:p w14:paraId="34B4787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Տաջիկիստանի Հանրապետություն (ստորագրված` 10.03.1998թ. վավերացված`</w:t>
      </w:r>
      <w:r>
        <w:rPr>
          <w:spacing w:val="31"/>
          <w:sz w:val="17"/>
          <w:szCs w:val="17"/>
        </w:rPr>
        <w:t xml:space="preserve"> </w:t>
      </w:r>
      <w:r>
        <w:rPr>
          <w:sz w:val="17"/>
          <w:szCs w:val="17"/>
        </w:rPr>
        <w:t>20.09.1999թ.)</w:t>
      </w:r>
    </w:p>
    <w:p w14:paraId="0A7E4174"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Ռուսաստանի Դաշնություն (ստորագրված` 14.05.1999թ. վավերացված`</w:t>
      </w:r>
      <w:r>
        <w:rPr>
          <w:spacing w:val="38"/>
          <w:sz w:val="17"/>
          <w:szCs w:val="17"/>
        </w:rPr>
        <w:t xml:space="preserve"> </w:t>
      </w:r>
      <w:r>
        <w:rPr>
          <w:sz w:val="17"/>
          <w:szCs w:val="17"/>
        </w:rPr>
        <w:t>20.09.1999թ.)</w:t>
      </w:r>
    </w:p>
    <w:p w14:paraId="28A1B8E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Բուլղարիա (ստորագրված` 01.12.1999թ., վավերացված`</w:t>
      </w:r>
      <w:r>
        <w:rPr>
          <w:spacing w:val="-5"/>
          <w:sz w:val="17"/>
          <w:szCs w:val="17"/>
        </w:rPr>
        <w:t xml:space="preserve"> </w:t>
      </w:r>
      <w:r>
        <w:rPr>
          <w:sz w:val="17"/>
          <w:szCs w:val="17"/>
        </w:rPr>
        <w:t>08.03.2000թ.)</w:t>
      </w:r>
    </w:p>
    <w:p w14:paraId="5F3F9E3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Բելառուս (ստորագրված` 20.09.2000թ., վավերացված`</w:t>
      </w:r>
      <w:r>
        <w:rPr>
          <w:spacing w:val="42"/>
          <w:sz w:val="17"/>
          <w:szCs w:val="17"/>
        </w:rPr>
        <w:t xml:space="preserve"> </w:t>
      </w:r>
      <w:r>
        <w:rPr>
          <w:sz w:val="17"/>
          <w:szCs w:val="17"/>
        </w:rPr>
        <w:t>28.12.2000թ.)</w:t>
      </w:r>
    </w:p>
    <w:p w14:paraId="26A52FBF" w14:textId="77777777" w:rsidR="00BD1F51" w:rsidRDefault="00684C1D">
      <w:pPr>
        <w:pStyle w:val="ListParagraph"/>
        <w:numPr>
          <w:ilvl w:val="2"/>
          <w:numId w:val="12"/>
        </w:numPr>
        <w:tabs>
          <w:tab w:val="left" w:pos="844"/>
          <w:tab w:val="left" w:pos="845"/>
        </w:tabs>
        <w:ind w:right="295"/>
        <w:rPr>
          <w:rFonts w:ascii="Symbol" w:eastAsia="Symbol" w:hAnsi="Symbol" w:cs="Symbol"/>
          <w:sz w:val="17"/>
          <w:szCs w:val="17"/>
        </w:rPr>
      </w:pPr>
      <w:r>
        <w:rPr>
          <w:sz w:val="17"/>
          <w:szCs w:val="17"/>
        </w:rPr>
        <w:t>Համաձայնագիր</w:t>
      </w:r>
      <w:r>
        <w:rPr>
          <w:spacing w:val="-10"/>
          <w:sz w:val="17"/>
          <w:szCs w:val="17"/>
        </w:rPr>
        <w:t xml:space="preserve"> </w:t>
      </w:r>
      <w:r>
        <w:rPr>
          <w:sz w:val="17"/>
          <w:szCs w:val="17"/>
        </w:rPr>
        <w:t>Եվրոստատի</w:t>
      </w:r>
      <w:r>
        <w:rPr>
          <w:spacing w:val="-10"/>
          <w:sz w:val="17"/>
          <w:szCs w:val="17"/>
        </w:rPr>
        <w:t xml:space="preserve"> </w:t>
      </w:r>
      <w:r>
        <w:rPr>
          <w:sz w:val="17"/>
          <w:szCs w:val="17"/>
        </w:rPr>
        <w:t>և</w:t>
      </w:r>
      <w:r>
        <w:rPr>
          <w:spacing w:val="-10"/>
          <w:sz w:val="17"/>
          <w:szCs w:val="17"/>
        </w:rPr>
        <w:t xml:space="preserve"> </w:t>
      </w:r>
      <w:r>
        <w:rPr>
          <w:sz w:val="17"/>
          <w:szCs w:val="17"/>
        </w:rPr>
        <w:t>ՀՀ</w:t>
      </w:r>
      <w:r>
        <w:rPr>
          <w:spacing w:val="-10"/>
          <w:sz w:val="17"/>
          <w:szCs w:val="17"/>
        </w:rPr>
        <w:t xml:space="preserve"> </w:t>
      </w:r>
      <w:r>
        <w:rPr>
          <w:sz w:val="17"/>
          <w:szCs w:val="17"/>
        </w:rPr>
        <w:t>վիճնախարարության</w:t>
      </w:r>
      <w:r>
        <w:rPr>
          <w:spacing w:val="-10"/>
          <w:sz w:val="17"/>
          <w:szCs w:val="17"/>
        </w:rPr>
        <w:t xml:space="preserve"> </w:t>
      </w:r>
      <w:r>
        <w:rPr>
          <w:sz w:val="17"/>
          <w:szCs w:val="17"/>
        </w:rPr>
        <w:t>միջև</w:t>
      </w:r>
      <w:r>
        <w:rPr>
          <w:spacing w:val="-9"/>
          <w:sz w:val="17"/>
          <w:szCs w:val="17"/>
        </w:rPr>
        <w:t xml:space="preserve"> </w:t>
      </w:r>
      <w:r>
        <w:rPr>
          <w:sz w:val="17"/>
          <w:szCs w:val="17"/>
        </w:rPr>
        <w:t>արտաքին</w:t>
      </w:r>
      <w:r>
        <w:rPr>
          <w:spacing w:val="-10"/>
          <w:sz w:val="17"/>
          <w:szCs w:val="17"/>
        </w:rPr>
        <w:t xml:space="preserve"> </w:t>
      </w:r>
      <w:r>
        <w:rPr>
          <w:sz w:val="17"/>
          <w:szCs w:val="17"/>
        </w:rPr>
        <w:t>առևտրին</w:t>
      </w:r>
      <w:r>
        <w:rPr>
          <w:spacing w:val="-9"/>
          <w:sz w:val="17"/>
          <w:szCs w:val="17"/>
        </w:rPr>
        <w:t xml:space="preserve"> </w:t>
      </w:r>
      <w:r>
        <w:rPr>
          <w:sz w:val="17"/>
          <w:szCs w:val="17"/>
        </w:rPr>
        <w:t>վերաբերող</w:t>
      </w:r>
      <w:r>
        <w:rPr>
          <w:spacing w:val="-10"/>
          <w:sz w:val="17"/>
          <w:szCs w:val="17"/>
        </w:rPr>
        <w:t xml:space="preserve"> </w:t>
      </w:r>
      <w:r>
        <w:rPr>
          <w:sz w:val="17"/>
          <w:szCs w:val="17"/>
        </w:rPr>
        <w:t>վիճակա- գրական</w:t>
      </w:r>
      <w:r>
        <w:rPr>
          <w:spacing w:val="-8"/>
          <w:sz w:val="17"/>
          <w:szCs w:val="17"/>
        </w:rPr>
        <w:t xml:space="preserve"> </w:t>
      </w:r>
      <w:r>
        <w:rPr>
          <w:sz w:val="17"/>
          <w:szCs w:val="17"/>
        </w:rPr>
        <w:t>տվյալների</w:t>
      </w:r>
      <w:r>
        <w:rPr>
          <w:spacing w:val="-8"/>
          <w:sz w:val="17"/>
          <w:szCs w:val="17"/>
        </w:rPr>
        <w:t xml:space="preserve"> </w:t>
      </w:r>
      <w:r>
        <w:rPr>
          <w:sz w:val="17"/>
          <w:szCs w:val="17"/>
        </w:rPr>
        <w:t>փոխանակման</w:t>
      </w:r>
      <w:r>
        <w:rPr>
          <w:spacing w:val="-6"/>
          <w:sz w:val="17"/>
          <w:szCs w:val="17"/>
        </w:rPr>
        <w:t xml:space="preserve"> </w:t>
      </w:r>
      <w:r>
        <w:rPr>
          <w:sz w:val="17"/>
          <w:szCs w:val="17"/>
        </w:rPr>
        <w:t>մասին</w:t>
      </w:r>
      <w:r>
        <w:rPr>
          <w:spacing w:val="-6"/>
          <w:sz w:val="17"/>
          <w:szCs w:val="17"/>
        </w:rPr>
        <w:t xml:space="preserve"> </w:t>
      </w:r>
      <w:r>
        <w:rPr>
          <w:sz w:val="17"/>
          <w:szCs w:val="17"/>
        </w:rPr>
        <w:t>(ստորագրված`</w:t>
      </w:r>
      <w:r>
        <w:rPr>
          <w:spacing w:val="-7"/>
          <w:sz w:val="17"/>
          <w:szCs w:val="17"/>
        </w:rPr>
        <w:t xml:space="preserve"> </w:t>
      </w:r>
      <w:r>
        <w:rPr>
          <w:sz w:val="17"/>
          <w:szCs w:val="17"/>
        </w:rPr>
        <w:t>23.02.1999թ.,</w:t>
      </w:r>
      <w:r>
        <w:rPr>
          <w:spacing w:val="-7"/>
          <w:sz w:val="17"/>
          <w:szCs w:val="17"/>
        </w:rPr>
        <w:t xml:space="preserve"> </w:t>
      </w:r>
      <w:r>
        <w:rPr>
          <w:sz w:val="17"/>
          <w:szCs w:val="17"/>
        </w:rPr>
        <w:t>վավերացված`</w:t>
      </w:r>
      <w:r>
        <w:rPr>
          <w:spacing w:val="-8"/>
          <w:sz w:val="17"/>
          <w:szCs w:val="17"/>
        </w:rPr>
        <w:t xml:space="preserve"> </w:t>
      </w:r>
      <w:r>
        <w:rPr>
          <w:sz w:val="17"/>
          <w:szCs w:val="17"/>
        </w:rPr>
        <w:t>20.09.1999թ.)</w:t>
      </w:r>
    </w:p>
    <w:p w14:paraId="2A2579B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ABB5EAF" w14:textId="77777777" w:rsidR="00BD1F51" w:rsidRDefault="00684C1D">
      <w:pPr>
        <w:pStyle w:val="ListParagraph"/>
        <w:numPr>
          <w:ilvl w:val="2"/>
          <w:numId w:val="12"/>
        </w:numPr>
        <w:tabs>
          <w:tab w:val="left" w:pos="844"/>
          <w:tab w:val="left" w:pos="845"/>
        </w:tabs>
        <w:spacing w:before="90"/>
        <w:ind w:right="450"/>
        <w:rPr>
          <w:rFonts w:ascii="Symbol" w:eastAsia="Symbol" w:hAnsi="Symbol" w:cs="Symbol"/>
          <w:sz w:val="17"/>
          <w:szCs w:val="17"/>
        </w:rPr>
      </w:pPr>
      <w:r>
        <w:rPr>
          <w:sz w:val="17"/>
          <w:szCs w:val="17"/>
        </w:rPr>
        <w:lastRenderedPageBreak/>
        <w:t>Փոխըմբռնման Հուշագիր ՀՀ ԱՎԾ, ԱՊՀ միջպետական վիճկոմի, ՌԴ վիճպետկոմի միջև ԱՊՀ տարա- ծաշրջանում</w:t>
      </w:r>
      <w:r>
        <w:rPr>
          <w:spacing w:val="-11"/>
          <w:sz w:val="17"/>
          <w:szCs w:val="17"/>
        </w:rPr>
        <w:t xml:space="preserve"> </w:t>
      </w:r>
      <w:r>
        <w:rPr>
          <w:sz w:val="17"/>
          <w:szCs w:val="17"/>
        </w:rPr>
        <w:t>միջազգային</w:t>
      </w:r>
      <w:r>
        <w:rPr>
          <w:spacing w:val="-11"/>
          <w:sz w:val="17"/>
          <w:szCs w:val="17"/>
        </w:rPr>
        <w:t xml:space="preserve"> </w:t>
      </w:r>
      <w:r>
        <w:rPr>
          <w:sz w:val="17"/>
          <w:szCs w:val="17"/>
        </w:rPr>
        <w:t>համադրումների</w:t>
      </w:r>
      <w:r>
        <w:rPr>
          <w:spacing w:val="-11"/>
          <w:sz w:val="17"/>
          <w:szCs w:val="17"/>
        </w:rPr>
        <w:t xml:space="preserve"> </w:t>
      </w:r>
      <w:r>
        <w:rPr>
          <w:sz w:val="17"/>
          <w:szCs w:val="17"/>
        </w:rPr>
        <w:t>ծրագրի</w:t>
      </w:r>
      <w:r>
        <w:rPr>
          <w:spacing w:val="-10"/>
          <w:sz w:val="17"/>
          <w:szCs w:val="17"/>
        </w:rPr>
        <w:t xml:space="preserve"> </w:t>
      </w:r>
      <w:r>
        <w:rPr>
          <w:sz w:val="17"/>
          <w:szCs w:val="17"/>
        </w:rPr>
        <w:t>իրականացման</w:t>
      </w:r>
      <w:r>
        <w:rPr>
          <w:spacing w:val="-10"/>
          <w:sz w:val="17"/>
          <w:szCs w:val="17"/>
        </w:rPr>
        <w:t xml:space="preserve"> </w:t>
      </w:r>
      <w:r>
        <w:rPr>
          <w:sz w:val="17"/>
          <w:szCs w:val="17"/>
        </w:rPr>
        <w:t>մասին</w:t>
      </w:r>
      <w:r>
        <w:rPr>
          <w:spacing w:val="-10"/>
          <w:sz w:val="17"/>
          <w:szCs w:val="17"/>
        </w:rPr>
        <w:t xml:space="preserve"> </w:t>
      </w:r>
      <w:r>
        <w:rPr>
          <w:sz w:val="17"/>
          <w:szCs w:val="17"/>
        </w:rPr>
        <w:t>(ստորագրված`</w:t>
      </w:r>
      <w:r>
        <w:rPr>
          <w:spacing w:val="-11"/>
          <w:sz w:val="17"/>
          <w:szCs w:val="17"/>
        </w:rPr>
        <w:t xml:space="preserve"> </w:t>
      </w:r>
      <w:r>
        <w:rPr>
          <w:sz w:val="17"/>
          <w:szCs w:val="17"/>
        </w:rPr>
        <w:t>17.12.2003թ.)</w:t>
      </w:r>
    </w:p>
    <w:p w14:paraId="012C4D6C" w14:textId="77777777" w:rsidR="00BD1F51" w:rsidRDefault="00684C1D">
      <w:pPr>
        <w:pStyle w:val="ListParagraph"/>
        <w:numPr>
          <w:ilvl w:val="2"/>
          <w:numId w:val="12"/>
        </w:numPr>
        <w:tabs>
          <w:tab w:val="left" w:pos="844"/>
          <w:tab w:val="left" w:pos="845"/>
        </w:tabs>
        <w:ind w:right="1022"/>
        <w:rPr>
          <w:rFonts w:ascii="Symbol" w:eastAsia="Symbol" w:hAnsi="Symbol" w:cs="Symbol"/>
          <w:sz w:val="17"/>
          <w:szCs w:val="17"/>
        </w:rPr>
      </w:pPr>
      <w:r>
        <w:rPr>
          <w:sz w:val="17"/>
          <w:szCs w:val="17"/>
        </w:rPr>
        <w:t>Փոխըմբռնման</w:t>
      </w:r>
      <w:r>
        <w:rPr>
          <w:spacing w:val="-8"/>
          <w:sz w:val="17"/>
          <w:szCs w:val="17"/>
        </w:rPr>
        <w:t xml:space="preserve"> </w:t>
      </w:r>
      <w:r>
        <w:rPr>
          <w:sz w:val="17"/>
          <w:szCs w:val="17"/>
        </w:rPr>
        <w:t>Հուշագիր</w:t>
      </w:r>
      <w:r>
        <w:rPr>
          <w:spacing w:val="-7"/>
          <w:sz w:val="17"/>
          <w:szCs w:val="17"/>
        </w:rPr>
        <w:t xml:space="preserve"> </w:t>
      </w:r>
      <w:r>
        <w:rPr>
          <w:sz w:val="17"/>
          <w:szCs w:val="17"/>
        </w:rPr>
        <w:t>ՀՀ</w:t>
      </w:r>
      <w:r>
        <w:rPr>
          <w:spacing w:val="-8"/>
          <w:sz w:val="17"/>
          <w:szCs w:val="17"/>
        </w:rPr>
        <w:t xml:space="preserve"> </w:t>
      </w:r>
      <w:r>
        <w:rPr>
          <w:sz w:val="17"/>
          <w:szCs w:val="17"/>
        </w:rPr>
        <w:t>ԱՎԾ</w:t>
      </w:r>
      <w:r>
        <w:rPr>
          <w:spacing w:val="-8"/>
          <w:sz w:val="17"/>
          <w:szCs w:val="17"/>
        </w:rPr>
        <w:t xml:space="preserve"> </w:t>
      </w:r>
      <w:r>
        <w:rPr>
          <w:sz w:val="17"/>
          <w:szCs w:val="17"/>
        </w:rPr>
        <w:t>և</w:t>
      </w:r>
      <w:r>
        <w:rPr>
          <w:spacing w:val="-8"/>
          <w:sz w:val="17"/>
          <w:szCs w:val="17"/>
        </w:rPr>
        <w:t xml:space="preserve"> </w:t>
      </w:r>
      <w:r>
        <w:rPr>
          <w:sz w:val="17"/>
          <w:szCs w:val="17"/>
        </w:rPr>
        <w:t>ԱՊՀ</w:t>
      </w:r>
      <w:r>
        <w:rPr>
          <w:spacing w:val="-7"/>
          <w:sz w:val="17"/>
          <w:szCs w:val="17"/>
        </w:rPr>
        <w:t xml:space="preserve"> </w:t>
      </w:r>
      <w:r>
        <w:rPr>
          <w:sz w:val="17"/>
          <w:szCs w:val="17"/>
        </w:rPr>
        <w:t>միջպետական</w:t>
      </w:r>
      <w:r>
        <w:rPr>
          <w:spacing w:val="-8"/>
          <w:sz w:val="17"/>
          <w:szCs w:val="17"/>
        </w:rPr>
        <w:t xml:space="preserve"> </w:t>
      </w:r>
      <w:r>
        <w:rPr>
          <w:sz w:val="17"/>
          <w:szCs w:val="17"/>
        </w:rPr>
        <w:t>վիճկոմի</w:t>
      </w:r>
      <w:r>
        <w:rPr>
          <w:spacing w:val="-7"/>
          <w:sz w:val="17"/>
          <w:szCs w:val="17"/>
        </w:rPr>
        <w:t xml:space="preserve"> </w:t>
      </w:r>
      <w:r>
        <w:rPr>
          <w:sz w:val="17"/>
          <w:szCs w:val="17"/>
        </w:rPr>
        <w:t>միջև</w:t>
      </w:r>
      <w:r>
        <w:rPr>
          <w:spacing w:val="-7"/>
          <w:sz w:val="17"/>
          <w:szCs w:val="17"/>
        </w:rPr>
        <w:t xml:space="preserve"> </w:t>
      </w:r>
      <w:r>
        <w:rPr>
          <w:sz w:val="17"/>
          <w:szCs w:val="17"/>
        </w:rPr>
        <w:t>ԱՊՀ</w:t>
      </w:r>
      <w:r>
        <w:rPr>
          <w:spacing w:val="-7"/>
          <w:sz w:val="17"/>
          <w:szCs w:val="17"/>
        </w:rPr>
        <w:t xml:space="preserve"> </w:t>
      </w:r>
      <w:r>
        <w:rPr>
          <w:sz w:val="17"/>
          <w:szCs w:val="17"/>
        </w:rPr>
        <w:t>տարածաշրջանում միջազգային համադրման ծրագրի Գլոբալ ռաունդի շրջանակում 2011թ. ՀՆԱ-ի միջազգային համադրումների իրականացման մասին (ստորագրված`</w:t>
      </w:r>
      <w:r>
        <w:rPr>
          <w:spacing w:val="-9"/>
          <w:sz w:val="17"/>
          <w:szCs w:val="17"/>
        </w:rPr>
        <w:t xml:space="preserve"> </w:t>
      </w:r>
      <w:r>
        <w:rPr>
          <w:sz w:val="17"/>
          <w:szCs w:val="17"/>
        </w:rPr>
        <w:t>09.04.2010թ.)</w:t>
      </w:r>
    </w:p>
    <w:p w14:paraId="1BA2E6CD" w14:textId="77777777" w:rsidR="00BD1F51" w:rsidRDefault="00684C1D">
      <w:pPr>
        <w:pStyle w:val="ListParagraph"/>
        <w:numPr>
          <w:ilvl w:val="2"/>
          <w:numId w:val="12"/>
        </w:numPr>
        <w:tabs>
          <w:tab w:val="left" w:pos="844"/>
          <w:tab w:val="left" w:pos="845"/>
        </w:tabs>
        <w:ind w:right="574"/>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Հայաստանի Հանրապետության էներգետիկայի և բնական պաշարների նախարարության և INOGATE տեխնիկական</w:t>
      </w:r>
      <w:r>
        <w:rPr>
          <w:spacing w:val="-12"/>
          <w:sz w:val="17"/>
          <w:szCs w:val="17"/>
        </w:rPr>
        <w:t xml:space="preserve"> </w:t>
      </w:r>
      <w:r>
        <w:rPr>
          <w:sz w:val="17"/>
          <w:szCs w:val="17"/>
        </w:rPr>
        <w:t>քարտուղարության</w:t>
      </w:r>
      <w:r>
        <w:rPr>
          <w:spacing w:val="-13"/>
          <w:sz w:val="17"/>
          <w:szCs w:val="17"/>
        </w:rPr>
        <w:t xml:space="preserve"> </w:t>
      </w:r>
      <w:r>
        <w:rPr>
          <w:sz w:val="17"/>
          <w:szCs w:val="17"/>
        </w:rPr>
        <w:t>միջև</w:t>
      </w:r>
      <w:r>
        <w:rPr>
          <w:spacing w:val="-13"/>
          <w:sz w:val="17"/>
          <w:szCs w:val="17"/>
        </w:rPr>
        <w:t xml:space="preserve"> </w:t>
      </w:r>
      <w:r>
        <w:rPr>
          <w:sz w:val="17"/>
          <w:szCs w:val="17"/>
        </w:rPr>
        <w:t>վիճակագրական</w:t>
      </w:r>
      <w:r>
        <w:rPr>
          <w:spacing w:val="-13"/>
          <w:sz w:val="17"/>
          <w:szCs w:val="17"/>
        </w:rPr>
        <w:t xml:space="preserve"> </w:t>
      </w:r>
      <w:r>
        <w:rPr>
          <w:sz w:val="17"/>
          <w:szCs w:val="17"/>
        </w:rPr>
        <w:t>համագործակցության</w:t>
      </w:r>
      <w:r>
        <w:rPr>
          <w:spacing w:val="-13"/>
          <w:sz w:val="17"/>
          <w:szCs w:val="17"/>
        </w:rPr>
        <w:t xml:space="preserve"> </w:t>
      </w:r>
      <w:r>
        <w:rPr>
          <w:sz w:val="17"/>
          <w:szCs w:val="17"/>
        </w:rPr>
        <w:t>մասին</w:t>
      </w:r>
      <w:r>
        <w:rPr>
          <w:spacing w:val="-13"/>
          <w:sz w:val="17"/>
          <w:szCs w:val="17"/>
        </w:rPr>
        <w:t xml:space="preserve"> </w:t>
      </w:r>
      <w:r>
        <w:rPr>
          <w:sz w:val="17"/>
          <w:szCs w:val="17"/>
        </w:rPr>
        <w:t>(ստորագրված` 02.07.2013թ.)</w:t>
      </w:r>
    </w:p>
    <w:p w14:paraId="537D13A6" w14:textId="77777777" w:rsidR="00BD1F51" w:rsidRDefault="00684C1D">
      <w:pPr>
        <w:pStyle w:val="ListParagraph"/>
        <w:numPr>
          <w:ilvl w:val="2"/>
          <w:numId w:val="12"/>
        </w:numPr>
        <w:tabs>
          <w:tab w:val="left" w:pos="844"/>
          <w:tab w:val="left" w:pos="845"/>
        </w:tabs>
        <w:ind w:right="516"/>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և Իրանի</w:t>
      </w:r>
      <w:r>
        <w:rPr>
          <w:spacing w:val="-9"/>
          <w:sz w:val="17"/>
          <w:szCs w:val="17"/>
        </w:rPr>
        <w:t xml:space="preserve"> </w:t>
      </w:r>
      <w:r>
        <w:rPr>
          <w:sz w:val="17"/>
          <w:szCs w:val="17"/>
        </w:rPr>
        <w:t>Իսլամական</w:t>
      </w:r>
      <w:r>
        <w:rPr>
          <w:spacing w:val="-10"/>
          <w:sz w:val="17"/>
          <w:szCs w:val="17"/>
        </w:rPr>
        <w:t xml:space="preserve"> </w:t>
      </w:r>
      <w:r>
        <w:rPr>
          <w:sz w:val="17"/>
          <w:szCs w:val="17"/>
        </w:rPr>
        <w:t>Հանրապետության</w:t>
      </w:r>
      <w:r>
        <w:rPr>
          <w:spacing w:val="-10"/>
          <w:sz w:val="17"/>
          <w:szCs w:val="17"/>
        </w:rPr>
        <w:t xml:space="preserve"> </w:t>
      </w:r>
      <w:r>
        <w:rPr>
          <w:sz w:val="17"/>
          <w:szCs w:val="17"/>
        </w:rPr>
        <w:t>վիճակագրական</w:t>
      </w:r>
      <w:r>
        <w:rPr>
          <w:spacing w:val="-9"/>
          <w:sz w:val="17"/>
          <w:szCs w:val="17"/>
        </w:rPr>
        <w:t xml:space="preserve"> </w:t>
      </w:r>
      <w:r>
        <w:rPr>
          <w:sz w:val="17"/>
          <w:szCs w:val="17"/>
        </w:rPr>
        <w:t>կենտրոնի</w:t>
      </w:r>
      <w:r>
        <w:rPr>
          <w:spacing w:val="-10"/>
          <w:sz w:val="17"/>
          <w:szCs w:val="17"/>
        </w:rPr>
        <w:t xml:space="preserve"> </w:t>
      </w:r>
      <w:r>
        <w:rPr>
          <w:sz w:val="17"/>
          <w:szCs w:val="17"/>
        </w:rPr>
        <w:t>միջև</w:t>
      </w:r>
      <w:r>
        <w:rPr>
          <w:spacing w:val="-10"/>
          <w:sz w:val="17"/>
          <w:szCs w:val="17"/>
        </w:rPr>
        <w:t xml:space="preserve"> </w:t>
      </w:r>
      <w:r>
        <w:rPr>
          <w:sz w:val="17"/>
          <w:szCs w:val="17"/>
        </w:rPr>
        <w:t>համագործակցության</w:t>
      </w:r>
      <w:r>
        <w:rPr>
          <w:spacing w:val="-10"/>
          <w:sz w:val="17"/>
          <w:szCs w:val="17"/>
        </w:rPr>
        <w:t xml:space="preserve"> </w:t>
      </w:r>
      <w:r>
        <w:rPr>
          <w:sz w:val="17"/>
          <w:szCs w:val="17"/>
        </w:rPr>
        <w:t>մասին (ստորագրված`</w:t>
      </w:r>
      <w:r>
        <w:rPr>
          <w:spacing w:val="-2"/>
          <w:sz w:val="17"/>
          <w:szCs w:val="17"/>
        </w:rPr>
        <w:t xml:space="preserve"> </w:t>
      </w:r>
      <w:r>
        <w:rPr>
          <w:sz w:val="17"/>
          <w:szCs w:val="17"/>
        </w:rPr>
        <w:t>06.12.2013թ.)</w:t>
      </w:r>
    </w:p>
    <w:p w14:paraId="0067B019" w14:textId="77777777" w:rsidR="00BD1F51" w:rsidRDefault="00684C1D">
      <w:pPr>
        <w:pStyle w:val="ListParagraph"/>
        <w:numPr>
          <w:ilvl w:val="2"/>
          <w:numId w:val="12"/>
        </w:numPr>
        <w:tabs>
          <w:tab w:val="left" w:pos="844"/>
          <w:tab w:val="left" w:pos="845"/>
        </w:tabs>
        <w:ind w:right="318"/>
        <w:rPr>
          <w:rFonts w:ascii="Symbol" w:eastAsia="Symbol" w:hAnsi="Symbol" w:cs="Symbol"/>
          <w:sz w:val="17"/>
          <w:szCs w:val="17"/>
        </w:rPr>
      </w:pPr>
      <w:r>
        <w:rPr>
          <w:sz w:val="17"/>
          <w:szCs w:val="17"/>
        </w:rPr>
        <w:t>Մտադրության նամակ Հայաստանի Հանրապետության բնապահպանության նախարարության և Հայաստանի</w:t>
      </w:r>
      <w:r>
        <w:rPr>
          <w:spacing w:val="-6"/>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5"/>
          <w:sz w:val="17"/>
          <w:szCs w:val="17"/>
        </w:rPr>
        <w:t xml:space="preserve"> </w:t>
      </w:r>
      <w:r>
        <w:rPr>
          <w:sz w:val="17"/>
          <w:szCs w:val="17"/>
        </w:rPr>
        <w:t>վիճակագրական</w:t>
      </w:r>
      <w:r>
        <w:rPr>
          <w:spacing w:val="-7"/>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7"/>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30.06.2014թ.)</w:t>
      </w:r>
    </w:p>
    <w:p w14:paraId="24DB505A" w14:textId="77777777" w:rsidR="00BD1F51" w:rsidRDefault="00684C1D">
      <w:pPr>
        <w:pStyle w:val="ListParagraph"/>
        <w:numPr>
          <w:ilvl w:val="2"/>
          <w:numId w:val="12"/>
        </w:numPr>
        <w:tabs>
          <w:tab w:val="left" w:pos="844"/>
          <w:tab w:val="left" w:pos="845"/>
        </w:tabs>
        <w:ind w:left="813" w:right="349" w:hanging="311"/>
        <w:rPr>
          <w:rFonts w:ascii="Symbol" w:eastAsia="Symbol" w:hAnsi="Symbol" w:cs="Symbol"/>
        </w:rPr>
      </w:pPr>
      <w:r>
        <w:rPr>
          <w:sz w:val="17"/>
          <w:szCs w:val="17"/>
        </w:rPr>
        <w:t>Մտադրության նամակ Հայաստանի Հանրապետության բնապահպանության նախարարության և Հայաստանի</w:t>
      </w:r>
      <w:r>
        <w:rPr>
          <w:spacing w:val="-7"/>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6"/>
          <w:sz w:val="17"/>
          <w:szCs w:val="17"/>
        </w:rPr>
        <w:t xml:space="preserve"> </w:t>
      </w:r>
      <w:r>
        <w:rPr>
          <w:sz w:val="17"/>
          <w:szCs w:val="17"/>
        </w:rPr>
        <w:t>վիճակագրական</w:t>
      </w:r>
      <w:r>
        <w:rPr>
          <w:spacing w:val="-6"/>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6"/>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13.09.2017թ.)</w:t>
      </w:r>
    </w:p>
    <w:p w14:paraId="0CA6590D"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528" behindDoc="0" locked="0" layoutInCell="1" allowOverlap="1" wp14:anchorId="11236A89" wp14:editId="16BAC245">
            <wp:simplePos x="0" y="0"/>
            <wp:positionH relativeFrom="page">
              <wp:posOffset>971550</wp:posOffset>
            </wp:positionH>
            <wp:positionV relativeFrom="paragraph">
              <wp:posOffset>118478</wp:posOffset>
            </wp:positionV>
            <wp:extent cx="5835396" cy="41910"/>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88" cstate="print"/>
                    <a:stretch>
                      <a:fillRect/>
                    </a:stretch>
                  </pic:blipFill>
                  <pic:spPr>
                    <a:xfrm>
                      <a:off x="0" y="0"/>
                      <a:ext cx="5835396" cy="41910"/>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ընդհանուր</w:t>
      </w:r>
      <w:r>
        <w:rPr>
          <w:rFonts w:ascii="Arial Unicode" w:eastAsia="Arial Unicode" w:hAnsi="Arial Unicode" w:cs="Arial Unicode"/>
          <w:spacing w:val="3"/>
        </w:rPr>
        <w:t xml:space="preserve"> </w:t>
      </w:r>
      <w:r>
        <w:rPr>
          <w:rFonts w:ascii="Arial Unicode" w:eastAsia="Arial Unicode" w:hAnsi="Arial Unicode" w:cs="Arial Unicode"/>
          <w:spacing w:val="-4"/>
        </w:rPr>
        <w:t>համակարգ</w:t>
      </w:r>
    </w:p>
    <w:p w14:paraId="64B30D1B" w14:textId="77777777" w:rsidR="00BD1F51" w:rsidRDefault="00684C1D">
      <w:pPr>
        <w:pStyle w:val="ListParagraph"/>
        <w:numPr>
          <w:ilvl w:val="2"/>
          <w:numId w:val="12"/>
        </w:numPr>
        <w:tabs>
          <w:tab w:val="left" w:pos="845"/>
        </w:tabs>
        <w:spacing w:before="1"/>
        <w:ind w:right="183"/>
        <w:jc w:val="both"/>
        <w:rPr>
          <w:rFonts w:ascii="Symbol" w:eastAsia="Symbol" w:hAnsi="Symbol" w:cs="Symbol"/>
          <w:sz w:val="17"/>
          <w:szCs w:val="17"/>
        </w:rPr>
      </w:pPr>
      <w:r>
        <w:rPr>
          <w:rFonts w:ascii="Arial Unicode" w:eastAsia="Arial Unicode" w:hAnsi="Arial Unicode" w:cs="Arial Unicode"/>
          <w:sz w:val="17"/>
          <w:szCs w:val="17"/>
        </w:rPr>
        <w:t>Ա</w:t>
      </w:r>
      <w:r>
        <w:rPr>
          <w:sz w:val="17"/>
          <w:szCs w:val="17"/>
        </w:rPr>
        <w:t>ՄՀ վիճակագրական վարչությունը տարբեր երկրների վիճակագրական տեղեկատվության որակի, թա- փանցիկության, տվյալների համադրելիության ապահովման, միջազգային հանրությանը դրանց օգտա- գործման ավելի լայն հնարավորությունների ընձեռման, կիրառվող մեթոդաբանության և դրա հետագա զարգացման ծրագրերին տեղեկացնելու նպատակով 1997թ. դեկտեմբերի 19-ին հիմնել է Տվյալների տա- րածման ընդհանուր համակարգը, որին Հայաստանի Հանրապետությունն անդամագրվել է 2001 թվականի մարտի</w:t>
      </w:r>
      <w:r>
        <w:rPr>
          <w:spacing w:val="50"/>
          <w:sz w:val="17"/>
          <w:szCs w:val="17"/>
        </w:rPr>
        <w:t xml:space="preserve"> </w:t>
      </w:r>
      <w:r>
        <w:rPr>
          <w:sz w:val="17"/>
          <w:szCs w:val="17"/>
        </w:rPr>
        <w:t>29-ին:</w:t>
      </w:r>
    </w:p>
    <w:p w14:paraId="440AA64A" w14:textId="77777777" w:rsidR="00BD1F51" w:rsidRDefault="00684C1D">
      <w:pPr>
        <w:pStyle w:val="Heading5"/>
        <w:numPr>
          <w:ilvl w:val="1"/>
          <w:numId w:val="12"/>
        </w:numPr>
        <w:tabs>
          <w:tab w:val="left" w:pos="427"/>
        </w:tabs>
        <w:spacing w:line="213" w:lineRule="exact"/>
        <w:ind w:hanging="260"/>
        <w:rPr>
          <w:rFonts w:ascii="Arial Unicode" w:eastAsia="Arial Unicode" w:hAnsi="Arial Unicode" w:cs="Arial Unicode"/>
          <w:sz w:val="17"/>
          <w:szCs w:val="17"/>
        </w:rPr>
      </w:pPr>
      <w:r>
        <w:rPr>
          <w:noProof/>
        </w:rPr>
        <w:drawing>
          <wp:anchor distT="0" distB="0" distL="0" distR="0" simplePos="0" relativeHeight="1552" behindDoc="0" locked="0" layoutInCell="1" allowOverlap="1" wp14:anchorId="15BB82E6" wp14:editId="55995D03">
            <wp:simplePos x="0" y="0"/>
            <wp:positionH relativeFrom="page">
              <wp:posOffset>971550</wp:posOffset>
            </wp:positionH>
            <wp:positionV relativeFrom="paragraph">
              <wp:posOffset>116611</wp:posOffset>
            </wp:positionV>
            <wp:extent cx="5820156" cy="42672"/>
            <wp:effectExtent l="0" t="0" r="0" b="0"/>
            <wp:wrapNone/>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հատուկ</w:t>
      </w:r>
      <w:r>
        <w:rPr>
          <w:rFonts w:ascii="Arial Unicode" w:eastAsia="Arial Unicode" w:hAnsi="Arial Unicode" w:cs="Arial Unicode"/>
          <w:spacing w:val="1"/>
        </w:rPr>
        <w:t xml:space="preserve"> </w:t>
      </w:r>
      <w:r>
        <w:rPr>
          <w:rFonts w:ascii="Arial Unicode" w:eastAsia="Arial Unicode" w:hAnsi="Arial Unicode" w:cs="Arial Unicode"/>
          <w:spacing w:val="-4"/>
        </w:rPr>
        <w:t>ստանդարտ</w:t>
      </w:r>
    </w:p>
    <w:p w14:paraId="679A4AC8" w14:textId="77777777" w:rsidR="00BD1F51" w:rsidRDefault="00684C1D">
      <w:pPr>
        <w:pStyle w:val="ListParagraph"/>
        <w:numPr>
          <w:ilvl w:val="2"/>
          <w:numId w:val="12"/>
        </w:numPr>
        <w:tabs>
          <w:tab w:val="left" w:pos="845"/>
        </w:tabs>
        <w:spacing w:before="8"/>
        <w:ind w:right="181"/>
        <w:jc w:val="both"/>
        <w:rPr>
          <w:rFonts w:ascii="Symbol" w:eastAsia="Symbol" w:hAnsi="Symbol" w:cs="Symbol"/>
          <w:sz w:val="17"/>
          <w:szCs w:val="17"/>
        </w:rPr>
      </w:pPr>
      <w:r>
        <w:rPr>
          <w:sz w:val="17"/>
          <w:szCs w:val="17"/>
        </w:rPr>
        <w:t>2003թ. նոյեմբերի 7-ից Հայաստանի Հանրապետությունն անդամագրվել է Տվյալների տարածման հատուկ ստանդարտին (ՏՏՀՍ)` դրանով իսկ դառնալով վիճակագրության բնագավառում կիրառվող միջազգային ամենախիստ ստանդարտին անդամագրվող 54-րդ երկիրը: Համաձայն ՏՏՀՍ-ի պահանջների, համակարգ- ին անդամակցող բոլոր երկրների վիճակագրական տեղեկատվությունը նկարագրող մեթոդաբանական տվյալները (մեթատվյալները)` նախապես մշակված ձևաչափերի միջոցով, տեղադրվում են Արժույթի մի- ջազգային հիմնադրամի կայքի` հատուկ այդ նպատակով բացված էջում: Նշված կայքը նպատակ ունի հան- րությանն առավել լայն հնարավորություններ ընձեռել` ծանոթանալու ցանկացած երկրի վիճակագրական տեղեկատվության համակարգի բաղկացուցիչ մասը կազմող, պարբերաբար արդիականացվող հիմնական մակրոցուցանիշներին, ինչպես նաև դրանց մշակման մեթոդաբանական մոտեցումներին: ՏՏՀՍ-ն բովան- դակում է այն մշտական պահպանման խիստ պահանջները, ինչի վերաբերյալ տեղեկությունը հրապարա- կայնորեն առկա է ԱՄՀ ստանդարտների տարածման տեղեկագրում: Տեղեկագիրը ներառում է անգլերեն համապարփակ փաստաթղթեր ՏՏՀՍ տվյալների կատեգորիաների մասով Հայաստանի Հանրապետու- թյան վիճակագրական փորձառության վերաբերյալ, որը վկայակոչում է պաշտոնական կայքում այդ նպա- տակով վարվող Ազգային ամփոփ տվյալների էջում ներառված երկրի արդիական տվյալները: Նույն կայքում տեղադրվում են նաև մեթատվյալների հայերեն և ռուսերեն</w:t>
      </w:r>
      <w:r>
        <w:rPr>
          <w:spacing w:val="-20"/>
          <w:sz w:val="17"/>
          <w:szCs w:val="17"/>
        </w:rPr>
        <w:t xml:space="preserve"> </w:t>
      </w:r>
      <w:r>
        <w:rPr>
          <w:sz w:val="17"/>
          <w:szCs w:val="17"/>
        </w:rPr>
        <w:t>տարբերակները:</w:t>
      </w:r>
    </w:p>
    <w:p w14:paraId="2533DC0F" w14:textId="77777777" w:rsidR="00BD1F51" w:rsidRDefault="00684C1D">
      <w:pPr>
        <w:pStyle w:val="Heading5"/>
        <w:numPr>
          <w:ilvl w:val="1"/>
          <w:numId w:val="12"/>
        </w:numPr>
        <w:tabs>
          <w:tab w:val="left" w:pos="539"/>
        </w:tabs>
        <w:spacing w:line="236" w:lineRule="exact"/>
        <w:ind w:left="538" w:hanging="372"/>
        <w:rPr>
          <w:sz w:val="17"/>
          <w:szCs w:val="17"/>
        </w:rPr>
      </w:pPr>
      <w:r>
        <w:rPr>
          <w:noProof/>
        </w:rPr>
        <w:drawing>
          <wp:anchor distT="0" distB="0" distL="0" distR="0" simplePos="0" relativeHeight="1576" behindDoc="0" locked="0" layoutInCell="1" allowOverlap="1" wp14:anchorId="7792236A" wp14:editId="3C6585DB">
            <wp:simplePos x="0" y="0"/>
            <wp:positionH relativeFrom="page">
              <wp:posOffset>971550</wp:posOffset>
            </wp:positionH>
            <wp:positionV relativeFrom="paragraph">
              <wp:posOffset>132575</wp:posOffset>
            </wp:positionV>
            <wp:extent cx="5835396" cy="42672"/>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97" cstate="print"/>
                    <a:stretch>
                      <a:fillRect/>
                    </a:stretch>
                  </pic:blipFill>
                  <pic:spPr>
                    <a:xfrm>
                      <a:off x="0" y="0"/>
                      <a:ext cx="5835396" cy="42672"/>
                    </a:xfrm>
                    <a:prstGeom prst="rect">
                      <a:avLst/>
                    </a:prstGeom>
                  </pic:spPr>
                </pic:pic>
              </a:graphicData>
            </a:graphic>
          </wp:anchor>
        </w:drawing>
      </w:r>
      <w:r>
        <w:t>.Փաստաթղթավորում և</w:t>
      </w:r>
      <w:r>
        <w:rPr>
          <w:spacing w:val="-5"/>
        </w:rPr>
        <w:t xml:space="preserve"> </w:t>
      </w:r>
      <w:r>
        <w:t>որակ</w:t>
      </w:r>
    </w:p>
    <w:p w14:paraId="518DF986" w14:textId="77777777" w:rsidR="00BD1F51" w:rsidRDefault="00684C1D">
      <w:pPr>
        <w:pStyle w:val="ListParagraph"/>
        <w:numPr>
          <w:ilvl w:val="2"/>
          <w:numId w:val="12"/>
        </w:numPr>
        <w:tabs>
          <w:tab w:val="left" w:pos="844"/>
          <w:tab w:val="left" w:pos="845"/>
        </w:tabs>
        <w:spacing w:before="9"/>
        <w:ind w:right="183"/>
        <w:rPr>
          <w:rFonts w:ascii="Symbol" w:eastAsia="Symbol" w:hAnsi="Symbol" w:cs="Symbol"/>
          <w:sz w:val="17"/>
          <w:szCs w:val="17"/>
        </w:rPr>
      </w:pPr>
      <w:r>
        <w:rPr>
          <w:sz w:val="17"/>
          <w:szCs w:val="17"/>
        </w:rPr>
        <w:t>Արմստատի որակի քաղաքականություն (հաստատված է Հայաստանի Հանրապետության վիճակագրու- թյան պետական խորհրդի 2016թ. հունիսի 20-ի թիվ 17- Ա</w:t>
      </w:r>
      <w:r>
        <w:rPr>
          <w:spacing w:val="-14"/>
          <w:sz w:val="17"/>
          <w:szCs w:val="17"/>
        </w:rPr>
        <w:t xml:space="preserve"> </w:t>
      </w:r>
      <w:r>
        <w:rPr>
          <w:sz w:val="17"/>
          <w:szCs w:val="17"/>
        </w:rPr>
        <w:t>որոշմամբ),</w:t>
      </w:r>
    </w:p>
    <w:p w14:paraId="4EAA6DDC" w14:textId="77777777" w:rsidR="00BD1F51" w:rsidRDefault="00684C1D">
      <w:pPr>
        <w:pStyle w:val="ListParagraph"/>
        <w:numPr>
          <w:ilvl w:val="2"/>
          <w:numId w:val="12"/>
        </w:numPr>
        <w:tabs>
          <w:tab w:val="left" w:pos="844"/>
          <w:tab w:val="left" w:pos="845"/>
        </w:tabs>
        <w:ind w:right="233"/>
        <w:rPr>
          <w:rFonts w:ascii="Symbol" w:eastAsia="Symbol" w:hAnsi="Symbol" w:cs="Symbol"/>
          <w:sz w:val="17"/>
          <w:szCs w:val="17"/>
        </w:rPr>
      </w:pPr>
      <w:r>
        <w:rPr>
          <w:sz w:val="17"/>
          <w:szCs w:val="17"/>
        </w:rPr>
        <w:t>Եվրոպական վիճակագրական համակարգի որակի ապահովման շրջանակ, տարբերակ 1.2 (հաստատված է ՀՀ վիճակագրության պետական խորհրդի 2016թ. նոյեմբերի 21-ի թիվ 31-ա</w:t>
      </w:r>
      <w:r>
        <w:rPr>
          <w:spacing w:val="-27"/>
          <w:sz w:val="17"/>
          <w:szCs w:val="17"/>
        </w:rPr>
        <w:t xml:space="preserve"> </w:t>
      </w:r>
      <w:r>
        <w:rPr>
          <w:sz w:val="17"/>
          <w:szCs w:val="17"/>
        </w:rPr>
        <w:t>որոշմամբ),</w:t>
      </w:r>
    </w:p>
    <w:p w14:paraId="7B456523" w14:textId="77777777" w:rsidR="00BD1F51" w:rsidRDefault="00684C1D">
      <w:pPr>
        <w:pStyle w:val="ListParagraph"/>
        <w:numPr>
          <w:ilvl w:val="2"/>
          <w:numId w:val="12"/>
        </w:numPr>
        <w:tabs>
          <w:tab w:val="left" w:pos="845"/>
        </w:tabs>
        <w:ind w:right="182"/>
        <w:jc w:val="both"/>
        <w:rPr>
          <w:rFonts w:ascii="Symbol" w:eastAsia="Symbol" w:hAnsi="Symbol" w:cs="Symbol"/>
          <w:sz w:val="10"/>
          <w:szCs w:val="10"/>
        </w:rPr>
      </w:pPr>
      <w:r>
        <w:rPr>
          <w:sz w:val="17"/>
          <w:szCs w:val="17"/>
        </w:rPr>
        <w:t>Որակի հռչակագրերը նկարագրում են վիճակագրության օրենսդրական հիմքերը, վիճակագրության նպա- տակը և մեթոդաբանությունը, դրա տարածումը և վիճակագրության օգտագործողների և նրանց մոտ առա- ջացող հարցերի փարատման համար այլ կարևոր տեղեկատվություն: Որակի հռչակագրերը մշակվել են յուրաքանչյուր վիճակագրական արտադրանքի համար, վիճակագրական 17 բնագավառների ներքո առկա է 139 արտադրանք: Որակի հռչակագրերն ըստ առանձին արտադրանքների հրապարակված են պաշտո- նական կայքում: Աշխատանքն իրականացվել է որպես Եվրամիության Թվինինգ ծրագրի վիճակագրու- թյունում «Որակի կառավարում» բաղադրիչի մի մաս: Թեման մանրամասն նկարագրված է «Տվյալների որակի գնահատում և գործիքներ» ձեռնարկում`</w:t>
      </w:r>
      <w:r>
        <w:rPr>
          <w:color w:val="0000FF"/>
          <w:sz w:val="17"/>
          <w:szCs w:val="17"/>
        </w:rPr>
        <w:t xml:space="preserve"> </w:t>
      </w:r>
      <w:hyperlink r:id="rId98">
        <w:r>
          <w:rPr>
            <w:color w:val="0000FF"/>
            <w:sz w:val="17"/>
            <w:szCs w:val="17"/>
            <w:u w:val="single" w:color="0000FF"/>
          </w:rPr>
          <w:t>http://epp.eurostat.ec.europa. eu/ portal/ page/ portal/ quality/</w:t>
        </w:r>
      </w:hyperlink>
      <w:r>
        <w:rPr>
          <w:color w:val="0000FF"/>
          <w:sz w:val="17"/>
          <w:szCs w:val="17"/>
          <w:u w:val="single" w:color="0000FF"/>
        </w:rPr>
        <w:t xml:space="preserve"> quality_ reporting</w:t>
      </w:r>
      <w:r>
        <w:rPr>
          <w:color w:val="0000FF"/>
          <w:sz w:val="17"/>
          <w:szCs w:val="17"/>
        </w:rPr>
        <w:t xml:space="preserve"> </w:t>
      </w:r>
      <w:r>
        <w:rPr>
          <w:sz w:val="17"/>
          <w:szCs w:val="17"/>
        </w:rPr>
        <w:t>և «Եվրոպական վիճակագրական համակարգի որակի հռչակագրում»</w:t>
      </w:r>
      <w:r>
        <w:rPr>
          <w:spacing w:val="-31"/>
          <w:sz w:val="17"/>
          <w:szCs w:val="17"/>
        </w:rPr>
        <w:t xml:space="preserve"> </w:t>
      </w:r>
      <w:r>
        <w:rPr>
          <w:sz w:val="17"/>
          <w:szCs w:val="17"/>
        </w:rPr>
        <w:t>(անգլերեն)</w:t>
      </w:r>
    </w:p>
    <w:p w14:paraId="3045F636" w14:textId="77777777" w:rsidR="00BD1F51" w:rsidRDefault="00684C1D">
      <w:pPr>
        <w:pStyle w:val="ListParagraph"/>
        <w:numPr>
          <w:ilvl w:val="0"/>
          <w:numId w:val="11"/>
        </w:numPr>
        <w:tabs>
          <w:tab w:val="left" w:pos="844"/>
          <w:tab w:val="left" w:pos="845"/>
        </w:tabs>
        <w:spacing w:line="220" w:lineRule="exact"/>
        <w:rPr>
          <w:sz w:val="17"/>
          <w:szCs w:val="17"/>
        </w:rPr>
      </w:pPr>
      <w:r>
        <w:rPr>
          <w:sz w:val="17"/>
          <w:szCs w:val="17"/>
        </w:rPr>
        <w:t>Ընդհանուր վիճակագրական բիզնես-գործընթացի մոդել (տարբերակ</w:t>
      </w:r>
      <w:r>
        <w:rPr>
          <w:spacing w:val="-5"/>
          <w:sz w:val="17"/>
          <w:szCs w:val="17"/>
        </w:rPr>
        <w:t xml:space="preserve"> </w:t>
      </w:r>
      <w:r>
        <w:rPr>
          <w:sz w:val="17"/>
          <w:szCs w:val="17"/>
        </w:rPr>
        <w:t>5.0)</w:t>
      </w:r>
    </w:p>
    <w:p w14:paraId="07035142" w14:textId="77777777" w:rsidR="00BD1F51" w:rsidRDefault="00684C1D">
      <w:pPr>
        <w:pStyle w:val="BodyText"/>
        <w:ind w:left="844" w:right="254"/>
      </w:pPr>
      <w:r>
        <w:t>(հաստատված է Հայաստանի Հանրապետության վիճակագրության պետական խորհրդի 2016թ. նոյեմբերի 21-ի թիվ 30- ա որոշմամբ)</w:t>
      </w:r>
    </w:p>
    <w:p w14:paraId="25510A13" w14:textId="77777777" w:rsidR="00BD1F51" w:rsidRDefault="00BD1F51">
      <w:pPr>
        <w:sectPr w:rsidR="00BD1F51">
          <w:footerReference w:type="even" r:id="rId99"/>
          <w:footerReference w:type="default" r:id="rId100"/>
          <w:pgSz w:w="12240" w:h="15840"/>
          <w:pgMar w:top="1180" w:right="1400" w:bottom="1100" w:left="1420" w:header="675" w:footer="913" w:gutter="0"/>
          <w:pgNumType w:start="211"/>
          <w:cols w:space="720"/>
        </w:sectPr>
      </w:pPr>
    </w:p>
    <w:p w14:paraId="30FC3E1D" w14:textId="77777777" w:rsidR="00BD1F51" w:rsidRDefault="00684C1D">
      <w:pPr>
        <w:pStyle w:val="ListParagraph"/>
        <w:numPr>
          <w:ilvl w:val="0"/>
          <w:numId w:val="11"/>
        </w:numPr>
        <w:tabs>
          <w:tab w:val="left" w:pos="889"/>
          <w:tab w:val="left" w:pos="890"/>
        </w:tabs>
        <w:spacing w:before="90" w:line="227" w:lineRule="exact"/>
        <w:ind w:left="889" w:hanging="385"/>
        <w:rPr>
          <w:sz w:val="17"/>
          <w:szCs w:val="17"/>
        </w:rPr>
      </w:pPr>
      <w:r>
        <w:rPr>
          <w:sz w:val="17"/>
          <w:szCs w:val="17"/>
        </w:rPr>
        <w:lastRenderedPageBreak/>
        <w:t>էկոնոմիկա և</w:t>
      </w:r>
      <w:r>
        <w:rPr>
          <w:spacing w:val="-2"/>
          <w:sz w:val="17"/>
          <w:szCs w:val="17"/>
        </w:rPr>
        <w:t xml:space="preserve"> </w:t>
      </w:r>
      <w:r>
        <w:rPr>
          <w:sz w:val="17"/>
          <w:szCs w:val="17"/>
        </w:rPr>
        <w:t>ֆինանսներ,</w:t>
      </w:r>
    </w:p>
    <w:p w14:paraId="57E7B5C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բնակչություն և սոցիալական</w:t>
      </w:r>
      <w:r>
        <w:rPr>
          <w:spacing w:val="-4"/>
          <w:sz w:val="17"/>
          <w:szCs w:val="17"/>
        </w:rPr>
        <w:t xml:space="preserve"> </w:t>
      </w:r>
      <w:r>
        <w:rPr>
          <w:sz w:val="17"/>
          <w:szCs w:val="17"/>
        </w:rPr>
        <w:t>գործընթացներ,</w:t>
      </w:r>
    </w:p>
    <w:p w14:paraId="6F347112"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արդյունաբերություն, շինարարություն , առևտուր և</w:t>
      </w:r>
      <w:r>
        <w:rPr>
          <w:spacing w:val="-8"/>
          <w:sz w:val="17"/>
          <w:szCs w:val="17"/>
        </w:rPr>
        <w:t xml:space="preserve"> </w:t>
      </w:r>
      <w:r>
        <w:rPr>
          <w:sz w:val="17"/>
          <w:szCs w:val="17"/>
        </w:rPr>
        <w:t>ծառայություններ,</w:t>
      </w:r>
    </w:p>
    <w:p w14:paraId="49E2B613"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տրանսպորտ և</w:t>
      </w:r>
      <w:r>
        <w:rPr>
          <w:spacing w:val="-3"/>
          <w:sz w:val="17"/>
          <w:szCs w:val="17"/>
        </w:rPr>
        <w:t xml:space="preserve"> </w:t>
      </w:r>
      <w:r>
        <w:rPr>
          <w:sz w:val="17"/>
          <w:szCs w:val="17"/>
        </w:rPr>
        <w:t>զբոսաշրջություն,</w:t>
      </w:r>
    </w:p>
    <w:p w14:paraId="196FDE88"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արտաքին</w:t>
      </w:r>
      <w:r>
        <w:rPr>
          <w:spacing w:val="-2"/>
          <w:sz w:val="17"/>
          <w:szCs w:val="17"/>
        </w:rPr>
        <w:t xml:space="preserve"> </w:t>
      </w:r>
      <w:r>
        <w:rPr>
          <w:sz w:val="17"/>
          <w:szCs w:val="17"/>
        </w:rPr>
        <w:t>առևտուր,</w:t>
      </w:r>
    </w:p>
    <w:p w14:paraId="73B8C2E6"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գյուղատնտեսություն, անտառաբուծություն և ձկնաբուծություն</w:t>
      </w:r>
      <w:r>
        <w:rPr>
          <w:spacing w:val="-12"/>
          <w:sz w:val="17"/>
          <w:szCs w:val="17"/>
        </w:rPr>
        <w:t xml:space="preserve"> </w:t>
      </w:r>
      <w:r>
        <w:rPr>
          <w:sz w:val="17"/>
          <w:szCs w:val="17"/>
        </w:rPr>
        <w:t>,</w:t>
      </w:r>
    </w:p>
    <w:p w14:paraId="1219D3F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պարենային</w:t>
      </w:r>
      <w:r>
        <w:rPr>
          <w:spacing w:val="-2"/>
          <w:sz w:val="17"/>
          <w:szCs w:val="17"/>
        </w:rPr>
        <w:t xml:space="preserve"> </w:t>
      </w:r>
      <w:r>
        <w:rPr>
          <w:sz w:val="17"/>
          <w:szCs w:val="17"/>
        </w:rPr>
        <w:t>ապահովություն,</w:t>
      </w:r>
    </w:p>
    <w:p w14:paraId="03E464B3" w14:textId="77777777" w:rsidR="00BD1F51" w:rsidRDefault="00684C1D">
      <w:pPr>
        <w:pStyle w:val="ListParagraph"/>
        <w:numPr>
          <w:ilvl w:val="0"/>
          <w:numId w:val="11"/>
        </w:numPr>
        <w:tabs>
          <w:tab w:val="left" w:pos="844"/>
          <w:tab w:val="left" w:pos="845"/>
        </w:tabs>
        <w:spacing w:line="226" w:lineRule="exact"/>
        <w:rPr>
          <w:sz w:val="17"/>
          <w:szCs w:val="17"/>
        </w:rPr>
      </w:pPr>
      <w:r>
        <w:rPr>
          <w:sz w:val="17"/>
          <w:szCs w:val="17"/>
        </w:rPr>
        <w:t>շրջակա միջավայր և</w:t>
      </w:r>
      <w:r>
        <w:rPr>
          <w:spacing w:val="-4"/>
          <w:sz w:val="17"/>
          <w:szCs w:val="17"/>
        </w:rPr>
        <w:t xml:space="preserve"> </w:t>
      </w:r>
      <w:r>
        <w:rPr>
          <w:sz w:val="17"/>
          <w:szCs w:val="17"/>
        </w:rPr>
        <w:t>էներգետիկա</w:t>
      </w:r>
    </w:p>
    <w:p w14:paraId="6BF7D794" w14:textId="77777777" w:rsidR="00BD1F51" w:rsidRDefault="00684C1D">
      <w:pPr>
        <w:pStyle w:val="Heading5"/>
        <w:numPr>
          <w:ilvl w:val="1"/>
          <w:numId w:val="12"/>
        </w:numPr>
        <w:tabs>
          <w:tab w:val="left" w:pos="502"/>
        </w:tabs>
        <w:spacing w:line="251" w:lineRule="exact"/>
        <w:ind w:left="501" w:hanging="335"/>
        <w:rPr>
          <w:sz w:val="17"/>
          <w:szCs w:val="17"/>
        </w:rPr>
      </w:pPr>
      <w:r>
        <w:rPr>
          <w:noProof/>
        </w:rPr>
        <w:drawing>
          <wp:anchor distT="0" distB="0" distL="0" distR="0" simplePos="0" relativeHeight="1600" behindDoc="0" locked="0" layoutInCell="1" allowOverlap="1" wp14:anchorId="1DCCEF36" wp14:editId="5A01BD7D">
            <wp:simplePos x="0" y="0"/>
            <wp:positionH relativeFrom="page">
              <wp:posOffset>971550</wp:posOffset>
            </wp:positionH>
            <wp:positionV relativeFrom="paragraph">
              <wp:posOffset>142084</wp:posOffset>
            </wp:positionV>
            <wp:extent cx="5835396" cy="41909"/>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88" cstate="print"/>
                    <a:stretch>
                      <a:fillRect/>
                    </a:stretch>
                  </pic:blipFill>
                  <pic:spPr>
                    <a:xfrm>
                      <a:off x="0" y="0"/>
                      <a:ext cx="5835396" cy="41909"/>
                    </a:xfrm>
                    <a:prstGeom prst="rect">
                      <a:avLst/>
                    </a:prstGeom>
                  </pic:spPr>
                </pic:pic>
              </a:graphicData>
            </a:graphic>
          </wp:anchor>
        </w:drawing>
      </w:r>
      <w:r>
        <w:t>.Հայաստանի ՀԶՆ</w:t>
      </w:r>
      <w:r>
        <w:rPr>
          <w:spacing w:val="-3"/>
        </w:rPr>
        <w:t xml:space="preserve"> </w:t>
      </w:r>
      <w:r>
        <w:t>ցուցանիշներ</w:t>
      </w:r>
    </w:p>
    <w:p w14:paraId="1E163D95" w14:textId="77777777" w:rsidR="00BD1F51" w:rsidRDefault="00684C1D">
      <w:pPr>
        <w:pStyle w:val="ListParagraph"/>
        <w:numPr>
          <w:ilvl w:val="2"/>
          <w:numId w:val="12"/>
        </w:numPr>
        <w:tabs>
          <w:tab w:val="left" w:pos="844"/>
          <w:tab w:val="left" w:pos="845"/>
        </w:tabs>
        <w:spacing w:before="9"/>
        <w:rPr>
          <w:rFonts w:ascii="Symbol" w:eastAsia="Symbol" w:hAnsi="Symbol" w:cs="Symbol"/>
          <w:sz w:val="17"/>
          <w:szCs w:val="17"/>
        </w:rPr>
      </w:pPr>
      <w:r>
        <w:rPr>
          <w:sz w:val="17"/>
          <w:szCs w:val="17"/>
        </w:rPr>
        <w:t>Հայաստանի ՀԶՆ</w:t>
      </w:r>
      <w:r>
        <w:rPr>
          <w:spacing w:val="-2"/>
          <w:sz w:val="17"/>
          <w:szCs w:val="17"/>
        </w:rPr>
        <w:t xml:space="preserve"> </w:t>
      </w:r>
      <w:r>
        <w:rPr>
          <w:sz w:val="17"/>
          <w:szCs w:val="17"/>
        </w:rPr>
        <w:t>ցուցանիշներ</w:t>
      </w:r>
    </w:p>
    <w:p w14:paraId="5645377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 xml:space="preserve">Արմենիաինֆո տվյալների բազան Հայաստանի ՀԶՆ ցուցանիշներով՝ </w:t>
      </w:r>
      <w:hyperlink r:id="rId101">
        <w:r>
          <w:rPr>
            <w:sz w:val="17"/>
            <w:szCs w:val="17"/>
          </w:rPr>
          <w:t>http://www.armdevinfo.am/</w:t>
        </w:r>
      </w:hyperlink>
      <w:r>
        <w:rPr>
          <w:spacing w:val="5"/>
          <w:sz w:val="17"/>
          <w:szCs w:val="17"/>
        </w:rPr>
        <w:t xml:space="preserve"> </w:t>
      </w:r>
      <w:r>
        <w:rPr>
          <w:sz w:val="17"/>
          <w:szCs w:val="17"/>
        </w:rPr>
        <w:t>կայքում</w:t>
      </w:r>
    </w:p>
    <w:p w14:paraId="386EF015"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ՁԵՌՆԱՐԿ «ԱրմենիաԻնֆո - ՏՎՅԱԼՆԵՐԻ ԲԱԶԱ ՍՊԱՌՈՂՆԵՐԻ ՀԱՄԱՐ,</w:t>
      </w:r>
      <w:r>
        <w:rPr>
          <w:spacing w:val="-11"/>
          <w:sz w:val="17"/>
          <w:szCs w:val="17"/>
        </w:rPr>
        <w:t xml:space="preserve"> </w:t>
      </w:r>
      <w:r>
        <w:rPr>
          <w:sz w:val="17"/>
          <w:szCs w:val="17"/>
        </w:rPr>
        <w:t>2011»</w:t>
      </w:r>
    </w:p>
    <w:p w14:paraId="12FD3384" w14:textId="77777777" w:rsidR="00BD1F51" w:rsidRDefault="00684C1D">
      <w:pPr>
        <w:pStyle w:val="Heading5"/>
        <w:numPr>
          <w:ilvl w:val="1"/>
          <w:numId w:val="12"/>
        </w:numPr>
        <w:tabs>
          <w:tab w:val="left" w:pos="525"/>
        </w:tabs>
        <w:spacing w:line="251" w:lineRule="exact"/>
        <w:ind w:left="524" w:hanging="358"/>
        <w:rPr>
          <w:sz w:val="17"/>
          <w:szCs w:val="17"/>
        </w:rPr>
      </w:pPr>
      <w:r>
        <w:rPr>
          <w:noProof/>
        </w:rPr>
        <w:drawing>
          <wp:anchor distT="0" distB="0" distL="0" distR="0" simplePos="0" relativeHeight="1624" behindDoc="0" locked="0" layoutInCell="1" allowOverlap="1" wp14:anchorId="0FCF3A35" wp14:editId="1BF8B5E8">
            <wp:simplePos x="0" y="0"/>
            <wp:positionH relativeFrom="page">
              <wp:posOffset>971550</wp:posOffset>
            </wp:positionH>
            <wp:positionV relativeFrom="paragraph">
              <wp:posOffset>141703</wp:posOffset>
            </wp:positionV>
            <wp:extent cx="5820156" cy="42672"/>
            <wp:effectExtent l="0" t="0" r="0" b="0"/>
            <wp:wrapNone/>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89" cstate="print"/>
                    <a:stretch>
                      <a:fillRect/>
                    </a:stretch>
                  </pic:blipFill>
                  <pic:spPr>
                    <a:xfrm>
                      <a:off x="0" y="0"/>
                      <a:ext cx="5820156" cy="42672"/>
                    </a:xfrm>
                    <a:prstGeom prst="rect">
                      <a:avLst/>
                    </a:prstGeom>
                  </pic:spPr>
                </pic:pic>
              </a:graphicData>
            </a:graphic>
          </wp:anchor>
        </w:drawing>
      </w:r>
      <w:r>
        <w:t>.Հայաստանի ԿԶՆ</w:t>
      </w:r>
      <w:r>
        <w:rPr>
          <w:spacing w:val="-3"/>
        </w:rPr>
        <w:t xml:space="preserve"> </w:t>
      </w:r>
      <w:r>
        <w:t>ցուցանիշներ</w:t>
      </w:r>
    </w:p>
    <w:p w14:paraId="16AE1949" w14:textId="77777777" w:rsidR="00BD1F51" w:rsidRDefault="00684C1D">
      <w:pPr>
        <w:pStyle w:val="BodyText"/>
        <w:spacing w:before="9"/>
        <w:ind w:left="166" w:right="182" w:firstLine="362"/>
        <w:jc w:val="both"/>
      </w:pPr>
      <w:r>
        <w:t>Ուսումնասիրելով ԱՄՆ ԿԶՆ-ի ցուցանիշների համար Ազգային  հաշվետվողական հարթակ  մշակելու փորձը   և ուսուցողական նյութերը, Արմստատը մշակել է նմանատիպ հարթակ Հայաստանի համար, որը հանդիսանում է ինտեգրված կայք (տվյալների բազաներ և տեղեկատվական տեխնոլոգիաների ենթակառուցվածք, միտված տեղե- կատվության հավաքագրմանը, պահպանմանը և տարածմանը): Հարթակը գլոբալ կայուն զարգացման նպատակ- ների ցուցանիշների համար ա</w:t>
      </w:r>
      <w:r w:rsidR="00AE48AA">
        <w:t>զ</w:t>
      </w:r>
      <w:r>
        <w:t>գային վիճակագրության, մեթատվյալների և հարակից տեղեկատվության գործիք է: ՄԱԿ-ի պաշտոնական վիճակագրության հիմնարար սկզբունքներին համապատասխանելու համար հարթակն ունի հետևյալ նվազագույն</w:t>
      </w:r>
      <w:r>
        <w:rPr>
          <w:spacing w:val="-2"/>
        </w:rPr>
        <w:t xml:space="preserve"> </w:t>
      </w:r>
      <w:r>
        <w:t>հատկանիշները.</w:t>
      </w:r>
    </w:p>
    <w:p w14:paraId="300CC031" w14:textId="77777777" w:rsidR="00BD1F51" w:rsidRDefault="00684C1D">
      <w:pPr>
        <w:pStyle w:val="Heading5"/>
        <w:numPr>
          <w:ilvl w:val="1"/>
          <w:numId w:val="12"/>
        </w:numPr>
        <w:tabs>
          <w:tab w:val="left" w:pos="536"/>
        </w:tabs>
        <w:spacing w:line="245" w:lineRule="exact"/>
        <w:ind w:left="535" w:hanging="369"/>
        <w:rPr>
          <w:sz w:val="17"/>
          <w:szCs w:val="17"/>
        </w:rPr>
      </w:pPr>
      <w:r>
        <w:rPr>
          <w:noProof/>
        </w:rPr>
        <w:drawing>
          <wp:anchor distT="0" distB="0" distL="0" distR="0" simplePos="0" relativeHeight="1648" behindDoc="0" locked="0" layoutInCell="1" allowOverlap="1" wp14:anchorId="2F675708" wp14:editId="2A8287E7">
            <wp:simplePos x="0" y="0"/>
            <wp:positionH relativeFrom="page">
              <wp:posOffset>971550</wp:posOffset>
            </wp:positionH>
            <wp:positionV relativeFrom="paragraph">
              <wp:posOffset>137858</wp:posOffset>
            </wp:positionV>
            <wp:extent cx="5835396" cy="42672"/>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97" cstate="print"/>
                    <a:stretch>
                      <a:fillRect/>
                    </a:stretch>
                  </pic:blipFill>
                  <pic:spPr>
                    <a:xfrm>
                      <a:off x="0" y="0"/>
                      <a:ext cx="5835396" cy="42672"/>
                    </a:xfrm>
                    <a:prstGeom prst="rect">
                      <a:avLst/>
                    </a:prstGeom>
                  </pic:spPr>
                </pic:pic>
              </a:graphicData>
            </a:graphic>
          </wp:anchor>
        </w:drawing>
      </w:r>
      <w:r>
        <w:t>.Ռեսպոնդենտների</w:t>
      </w:r>
      <w:r>
        <w:rPr>
          <w:spacing w:val="-1"/>
        </w:rPr>
        <w:t xml:space="preserve"> </w:t>
      </w:r>
      <w:r>
        <w:t>համար</w:t>
      </w:r>
    </w:p>
    <w:p w14:paraId="7435D3E4" w14:textId="77777777" w:rsidR="00BD1F51" w:rsidRDefault="00684C1D">
      <w:pPr>
        <w:pStyle w:val="ListParagraph"/>
        <w:numPr>
          <w:ilvl w:val="2"/>
          <w:numId w:val="12"/>
        </w:numPr>
        <w:tabs>
          <w:tab w:val="left" w:pos="844"/>
          <w:tab w:val="left" w:pos="845"/>
        </w:tabs>
        <w:spacing w:before="9" w:line="227" w:lineRule="exact"/>
        <w:rPr>
          <w:rFonts w:ascii="Symbol" w:eastAsia="Symbol" w:hAnsi="Symbol" w:cs="Symbol"/>
          <w:sz w:val="17"/>
          <w:szCs w:val="17"/>
        </w:rPr>
      </w:pPr>
      <w:r>
        <w:rPr>
          <w:sz w:val="17"/>
          <w:szCs w:val="17"/>
        </w:rPr>
        <w:t>Վիճակագրական հաշվետվությունների ներկայացման</w:t>
      </w:r>
      <w:r>
        <w:rPr>
          <w:spacing w:val="-3"/>
          <w:sz w:val="17"/>
          <w:szCs w:val="17"/>
        </w:rPr>
        <w:t xml:space="preserve"> </w:t>
      </w:r>
      <w:r>
        <w:rPr>
          <w:sz w:val="17"/>
          <w:szCs w:val="17"/>
        </w:rPr>
        <w:t>ընթացակարգ,</w:t>
      </w:r>
    </w:p>
    <w:p w14:paraId="500EC59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Հաշվետվությունների փնտրման</w:t>
      </w:r>
      <w:r>
        <w:rPr>
          <w:spacing w:val="-38"/>
          <w:sz w:val="17"/>
          <w:szCs w:val="17"/>
        </w:rPr>
        <w:t xml:space="preserve"> </w:t>
      </w:r>
      <w:r>
        <w:rPr>
          <w:sz w:val="17"/>
          <w:szCs w:val="17"/>
        </w:rPr>
        <w:t>համակարգ,</w:t>
      </w:r>
    </w:p>
    <w:p w14:paraId="61BF241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Վիճակագրական հաշվետվությունների</w:t>
      </w:r>
      <w:r>
        <w:rPr>
          <w:spacing w:val="-42"/>
          <w:sz w:val="17"/>
          <w:szCs w:val="17"/>
        </w:rPr>
        <w:t xml:space="preserve"> </w:t>
      </w:r>
      <w:r>
        <w:rPr>
          <w:sz w:val="17"/>
          <w:szCs w:val="17"/>
        </w:rPr>
        <w:t>ձևեր,</w:t>
      </w:r>
    </w:p>
    <w:p w14:paraId="7CD993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Վարչարարություն,</w:t>
      </w:r>
    </w:p>
    <w:p w14:paraId="41EFFDFD"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«Ի՞նչ է վարչական</w:t>
      </w:r>
      <w:r>
        <w:rPr>
          <w:spacing w:val="-2"/>
          <w:sz w:val="17"/>
          <w:szCs w:val="17"/>
        </w:rPr>
        <w:t xml:space="preserve"> </w:t>
      </w:r>
      <w:r>
        <w:rPr>
          <w:sz w:val="17"/>
          <w:szCs w:val="17"/>
        </w:rPr>
        <w:t>ռեգիստրը»</w:t>
      </w:r>
    </w:p>
    <w:p w14:paraId="2EEFA841" w14:textId="77777777" w:rsidR="00BD1F51" w:rsidRDefault="00684C1D">
      <w:pPr>
        <w:pStyle w:val="Heading5"/>
        <w:numPr>
          <w:ilvl w:val="1"/>
          <w:numId w:val="12"/>
        </w:numPr>
        <w:tabs>
          <w:tab w:val="left" w:pos="536"/>
        </w:tabs>
        <w:spacing w:line="251" w:lineRule="exact"/>
        <w:ind w:left="535" w:hanging="369"/>
        <w:rPr>
          <w:sz w:val="17"/>
          <w:szCs w:val="17"/>
        </w:rPr>
      </w:pPr>
      <w:r>
        <w:rPr>
          <w:noProof/>
        </w:rPr>
        <w:drawing>
          <wp:anchor distT="0" distB="0" distL="0" distR="0" simplePos="0" relativeHeight="1672" behindDoc="0" locked="0" layoutInCell="1" allowOverlap="1" wp14:anchorId="6CA47305" wp14:editId="7BDD794E">
            <wp:simplePos x="0" y="0"/>
            <wp:positionH relativeFrom="page">
              <wp:posOffset>971550</wp:posOffset>
            </wp:positionH>
            <wp:positionV relativeFrom="paragraph">
              <wp:posOffset>141322</wp:posOffset>
            </wp:positionV>
            <wp:extent cx="5820156" cy="42672"/>
            <wp:effectExtent l="0" t="0" r="0" b="0"/>
            <wp:wrapNone/>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89" cstate="print"/>
                    <a:stretch>
                      <a:fillRect/>
                    </a:stretch>
                  </pic:blipFill>
                  <pic:spPr>
                    <a:xfrm>
                      <a:off x="0" y="0"/>
                      <a:ext cx="5820156" cy="42672"/>
                    </a:xfrm>
                    <a:prstGeom prst="rect">
                      <a:avLst/>
                    </a:prstGeom>
                  </pic:spPr>
                </pic:pic>
              </a:graphicData>
            </a:graphic>
          </wp:anchor>
        </w:drawing>
      </w:r>
      <w:r>
        <w:t>.Վիճակագրության</w:t>
      </w:r>
      <w:r>
        <w:rPr>
          <w:spacing w:val="-2"/>
        </w:rPr>
        <w:t xml:space="preserve"> </w:t>
      </w:r>
      <w:r>
        <w:t>տարածում</w:t>
      </w:r>
    </w:p>
    <w:p w14:paraId="3B169B2F" w14:textId="77777777" w:rsidR="00BD1F51" w:rsidRDefault="00684C1D">
      <w:pPr>
        <w:pStyle w:val="BodyText"/>
        <w:spacing w:before="7"/>
        <w:ind w:left="166" w:right="182" w:firstLine="310"/>
        <w:jc w:val="both"/>
      </w:pPr>
      <w:r>
        <w:t>Արմստատը մշտապես հաշվի առնելով վիճակագրական տվյալների առավել լայն տարածման անհրաժեշտու- թյունը և որպեսզի շարունակականորեն ընդլայնի վիճակագրական տեղեկատվության տարածումը, ինչպես նաև բարելավվի վերջինիս որակն ու օգտագործման հարմարավետությունը, մշակել է տարածման հստակ ռազմավա- րություն և քաղաքականություն.</w:t>
      </w:r>
    </w:p>
    <w:p w14:paraId="6D4C1E2E"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տեղեկատվության տարածման և հաղորդակցության</w:t>
      </w:r>
      <w:r>
        <w:rPr>
          <w:spacing w:val="-3"/>
          <w:sz w:val="17"/>
          <w:szCs w:val="17"/>
        </w:rPr>
        <w:t xml:space="preserve"> </w:t>
      </w:r>
      <w:r>
        <w:rPr>
          <w:sz w:val="17"/>
          <w:szCs w:val="17"/>
        </w:rPr>
        <w:t>քաղաքականություն,</w:t>
      </w:r>
    </w:p>
    <w:p w14:paraId="1C2ECF3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տեղեկատվության տարածման և հաղորդակցության</w:t>
      </w:r>
      <w:r>
        <w:rPr>
          <w:spacing w:val="-5"/>
          <w:sz w:val="17"/>
          <w:szCs w:val="17"/>
        </w:rPr>
        <w:t xml:space="preserve"> </w:t>
      </w:r>
      <w:r>
        <w:rPr>
          <w:sz w:val="17"/>
          <w:szCs w:val="17"/>
        </w:rPr>
        <w:t>ռազմավարություն,</w:t>
      </w:r>
    </w:p>
    <w:p w14:paraId="4ACF1D4F" w14:textId="77777777" w:rsidR="00BD1F51" w:rsidRDefault="00684C1D">
      <w:pPr>
        <w:pStyle w:val="ListParagraph"/>
        <w:numPr>
          <w:ilvl w:val="2"/>
          <w:numId w:val="12"/>
        </w:numPr>
        <w:tabs>
          <w:tab w:val="left" w:pos="844"/>
          <w:tab w:val="left" w:pos="845"/>
        </w:tabs>
        <w:ind w:right="199"/>
        <w:rPr>
          <w:rFonts w:ascii="Symbol" w:eastAsia="Symbol" w:hAnsi="Symbol" w:cs="Symbol"/>
          <w:sz w:val="17"/>
          <w:szCs w:val="17"/>
        </w:rPr>
      </w:pPr>
      <w:r>
        <w:rPr>
          <w:sz w:val="17"/>
          <w:szCs w:val="17"/>
        </w:rPr>
        <w:t>պաշտոնական</w:t>
      </w:r>
      <w:r>
        <w:rPr>
          <w:spacing w:val="-10"/>
          <w:sz w:val="17"/>
          <w:szCs w:val="17"/>
        </w:rPr>
        <w:t xml:space="preserve"> </w:t>
      </w:r>
      <w:r>
        <w:rPr>
          <w:sz w:val="17"/>
          <w:szCs w:val="17"/>
        </w:rPr>
        <w:t>կայքում</w:t>
      </w:r>
      <w:r>
        <w:rPr>
          <w:spacing w:val="-11"/>
          <w:sz w:val="17"/>
          <w:szCs w:val="17"/>
        </w:rPr>
        <w:t xml:space="preserve"> </w:t>
      </w:r>
      <w:r>
        <w:rPr>
          <w:sz w:val="17"/>
          <w:szCs w:val="17"/>
        </w:rPr>
        <w:t>մշտապես</w:t>
      </w:r>
      <w:r>
        <w:rPr>
          <w:spacing w:val="-10"/>
          <w:sz w:val="17"/>
          <w:szCs w:val="17"/>
        </w:rPr>
        <w:t xml:space="preserve"> </w:t>
      </w:r>
      <w:r>
        <w:rPr>
          <w:sz w:val="17"/>
          <w:szCs w:val="17"/>
        </w:rPr>
        <w:t>զետեղվում</w:t>
      </w:r>
      <w:r>
        <w:rPr>
          <w:spacing w:val="-11"/>
          <w:sz w:val="17"/>
          <w:szCs w:val="17"/>
        </w:rPr>
        <w:t xml:space="preserve"> </w:t>
      </w:r>
      <w:r>
        <w:rPr>
          <w:sz w:val="17"/>
          <w:szCs w:val="17"/>
        </w:rPr>
        <w:t>են</w:t>
      </w:r>
      <w:r>
        <w:rPr>
          <w:spacing w:val="-10"/>
          <w:sz w:val="17"/>
          <w:szCs w:val="17"/>
        </w:rPr>
        <w:t xml:space="preserve"> </w:t>
      </w:r>
      <w:r>
        <w:rPr>
          <w:sz w:val="17"/>
          <w:szCs w:val="17"/>
        </w:rPr>
        <w:t>վիճակագրական</w:t>
      </w:r>
      <w:r>
        <w:rPr>
          <w:spacing w:val="-10"/>
          <w:sz w:val="17"/>
          <w:szCs w:val="17"/>
        </w:rPr>
        <w:t xml:space="preserve"> </w:t>
      </w:r>
      <w:r>
        <w:rPr>
          <w:sz w:val="17"/>
          <w:szCs w:val="17"/>
        </w:rPr>
        <w:t>հրապարակումները</w:t>
      </w:r>
      <w:r>
        <w:rPr>
          <w:spacing w:val="-11"/>
          <w:sz w:val="17"/>
          <w:szCs w:val="17"/>
        </w:rPr>
        <w:t xml:space="preserve"> </w:t>
      </w:r>
      <w:r>
        <w:rPr>
          <w:sz w:val="17"/>
          <w:szCs w:val="17"/>
        </w:rPr>
        <w:t>(հայերեն,</w:t>
      </w:r>
      <w:r>
        <w:rPr>
          <w:spacing w:val="-10"/>
          <w:sz w:val="17"/>
          <w:szCs w:val="17"/>
        </w:rPr>
        <w:t xml:space="preserve"> </w:t>
      </w:r>
      <w:r>
        <w:rPr>
          <w:sz w:val="17"/>
          <w:szCs w:val="17"/>
        </w:rPr>
        <w:t>ռուսերեն, անգլերեն), որոնցում հիմնականում ընդգրկված են վիճակագրական ցուցանիշների սահմանումներ և մեթոդաբանական պարզաբանումներ:</w:t>
      </w:r>
    </w:p>
    <w:p w14:paraId="06A4345F" w14:textId="77777777" w:rsidR="00BD1F51" w:rsidRDefault="00684C1D">
      <w:pPr>
        <w:pStyle w:val="ListParagraph"/>
        <w:numPr>
          <w:ilvl w:val="2"/>
          <w:numId w:val="12"/>
        </w:numPr>
        <w:tabs>
          <w:tab w:val="left" w:pos="845"/>
        </w:tabs>
        <w:ind w:right="182"/>
        <w:jc w:val="both"/>
        <w:rPr>
          <w:rFonts w:ascii="Symbol" w:eastAsia="Symbol" w:hAnsi="Symbol" w:cs="Symbol"/>
          <w:sz w:val="17"/>
          <w:szCs w:val="17"/>
        </w:rPr>
      </w:pPr>
      <w:r>
        <w:rPr>
          <w:sz w:val="17"/>
          <w:szCs w:val="17"/>
        </w:rPr>
        <w:t>միջազգային վիճակագրական մեթոդաբանության զարգացման առաջընթացը հասանելի դարձնելու և դրան իրազեկ լինելու նպատակով գրադարանում ստացվում և պահպանվում են միջազգային տարբեր  կազմակերպությունների, ինչպես նաև այլ երկրների վիճակագրական ծառայությունների հրապարակում- ներ:</w:t>
      </w:r>
    </w:p>
    <w:p w14:paraId="6479DDBA" w14:textId="77777777" w:rsidR="00BD1F51" w:rsidRDefault="00684C1D">
      <w:pPr>
        <w:pStyle w:val="ListParagraph"/>
        <w:numPr>
          <w:ilvl w:val="2"/>
          <w:numId w:val="12"/>
        </w:numPr>
        <w:tabs>
          <w:tab w:val="left" w:pos="845"/>
        </w:tabs>
        <w:ind w:right="184"/>
        <w:jc w:val="both"/>
        <w:rPr>
          <w:rFonts w:ascii="Symbol" w:eastAsia="Symbol" w:hAnsi="Symbol" w:cs="Symbol"/>
          <w:sz w:val="17"/>
          <w:szCs w:val="17"/>
        </w:rPr>
      </w:pPr>
      <w:r>
        <w:rPr>
          <w:sz w:val="17"/>
          <w:szCs w:val="17"/>
        </w:rPr>
        <w:t>վիճակագրական հիմնական ցուցանիշների սահմանումները, հաշվարկման մեթոդաբանությունը, չափորո- շիչները և այլ համապատասխան տեղեկատվությունը զետեղվում են «Հայաստանի Հանրապետության  սոցիալ-տնտեսական</w:t>
      </w:r>
      <w:r>
        <w:rPr>
          <w:spacing w:val="26"/>
          <w:sz w:val="17"/>
          <w:szCs w:val="17"/>
        </w:rPr>
        <w:t xml:space="preserve"> </w:t>
      </w:r>
      <w:r>
        <w:rPr>
          <w:sz w:val="17"/>
          <w:szCs w:val="17"/>
        </w:rPr>
        <w:t>վիճակը»</w:t>
      </w:r>
      <w:r>
        <w:rPr>
          <w:spacing w:val="25"/>
          <w:sz w:val="17"/>
          <w:szCs w:val="17"/>
        </w:rPr>
        <w:t xml:space="preserve"> </w:t>
      </w:r>
      <w:r>
        <w:rPr>
          <w:sz w:val="17"/>
          <w:szCs w:val="17"/>
        </w:rPr>
        <w:t>տեղեկատվական</w:t>
      </w:r>
      <w:r>
        <w:rPr>
          <w:spacing w:val="26"/>
          <w:sz w:val="17"/>
          <w:szCs w:val="17"/>
        </w:rPr>
        <w:t xml:space="preserve"> </w:t>
      </w:r>
      <w:r>
        <w:rPr>
          <w:sz w:val="17"/>
          <w:szCs w:val="17"/>
        </w:rPr>
        <w:t>ամսական</w:t>
      </w:r>
      <w:r>
        <w:rPr>
          <w:spacing w:val="25"/>
          <w:sz w:val="17"/>
          <w:szCs w:val="17"/>
        </w:rPr>
        <w:t xml:space="preserve"> </w:t>
      </w:r>
      <w:r>
        <w:rPr>
          <w:sz w:val="17"/>
          <w:szCs w:val="17"/>
        </w:rPr>
        <w:t>զեկույցների</w:t>
      </w:r>
      <w:r>
        <w:rPr>
          <w:spacing w:val="25"/>
          <w:sz w:val="17"/>
          <w:szCs w:val="17"/>
        </w:rPr>
        <w:t xml:space="preserve"> </w:t>
      </w:r>
      <w:r>
        <w:rPr>
          <w:sz w:val="17"/>
          <w:szCs w:val="17"/>
        </w:rPr>
        <w:t>եռամսյակային</w:t>
      </w:r>
      <w:r>
        <w:rPr>
          <w:spacing w:val="25"/>
          <w:sz w:val="17"/>
          <w:szCs w:val="17"/>
        </w:rPr>
        <w:t xml:space="preserve"> </w:t>
      </w:r>
      <w:r>
        <w:rPr>
          <w:sz w:val="17"/>
          <w:szCs w:val="17"/>
        </w:rPr>
        <w:t>թողարկումների</w:t>
      </w:r>
    </w:p>
    <w:p w14:paraId="323C11C5" w14:textId="77777777" w:rsidR="00BD1F51" w:rsidRDefault="00684C1D">
      <w:pPr>
        <w:pStyle w:val="BodyText"/>
        <w:ind w:left="844" w:right="182"/>
        <w:jc w:val="both"/>
      </w:pPr>
      <w:r>
        <w:t>«Հավելված 3» հատվածում: Հատվածը մշտապես նորացվում է միջազգային չափանիշներին համապա- տասխան, ավելացվում են նոր ցուցանիշներ և տրվում դրանց նկարագրությունները և սահմանումները: Ցուցանիշների հաշվարկման մեթոդաբանական պարզաբանումները` առանձին հատվածների տեսքով, զետեղվում են նաև վիճակագրական ժողովածուներում, տեղեկագրերում, տարեգրքերում և այլն:</w:t>
      </w:r>
    </w:p>
    <w:p w14:paraId="45828D4E" w14:textId="77777777" w:rsidR="00BD1F51" w:rsidRDefault="00684C1D">
      <w:pPr>
        <w:pStyle w:val="ListParagraph"/>
        <w:numPr>
          <w:ilvl w:val="2"/>
          <w:numId w:val="12"/>
        </w:numPr>
        <w:tabs>
          <w:tab w:val="left" w:pos="845"/>
        </w:tabs>
        <w:ind w:right="183"/>
        <w:jc w:val="both"/>
        <w:rPr>
          <w:rFonts w:ascii="Symbol" w:eastAsia="Symbol" w:hAnsi="Symbol" w:cs="Symbol"/>
          <w:sz w:val="17"/>
          <w:szCs w:val="17"/>
        </w:rPr>
      </w:pPr>
      <w:r>
        <w:rPr>
          <w:sz w:val="17"/>
          <w:szCs w:val="17"/>
        </w:rPr>
        <w:t>վիճակագրական հրատարակությունների պաշտոնական լեզուն հայերենն է: Վիճակագրական ծրագրով նախատեսված, ինչպես նաև այլ անհրաժեշտ դեպքերում հրատարակությունները մեծամասամբ իրակա- նացվում են նաև ռուսերեն և/կամ անգլերեն լեզուներով: Տարընթերցությունների առկայության դեպքում վերահսկիչ տարբերակը (օրինակը) հայերեն լեզվով տարբերակն</w:t>
      </w:r>
      <w:r>
        <w:rPr>
          <w:spacing w:val="-7"/>
          <w:sz w:val="17"/>
          <w:szCs w:val="17"/>
        </w:rPr>
        <w:t xml:space="preserve"> </w:t>
      </w:r>
      <w:r>
        <w:rPr>
          <w:sz w:val="17"/>
          <w:szCs w:val="17"/>
        </w:rPr>
        <w:t>է:</w:t>
      </w:r>
    </w:p>
    <w:p w14:paraId="3C73C1E7" w14:textId="77777777" w:rsidR="00BD1F51" w:rsidRDefault="00684C1D">
      <w:pPr>
        <w:pStyle w:val="ListParagraph"/>
        <w:numPr>
          <w:ilvl w:val="2"/>
          <w:numId w:val="12"/>
        </w:numPr>
        <w:tabs>
          <w:tab w:val="left" w:pos="844"/>
          <w:tab w:val="left" w:pos="845"/>
        </w:tabs>
        <w:ind w:right="185"/>
        <w:rPr>
          <w:rFonts w:ascii="Symbol" w:eastAsia="Symbol" w:hAnsi="Symbol" w:cs="Symbol"/>
          <w:sz w:val="17"/>
          <w:szCs w:val="17"/>
        </w:rPr>
      </w:pPr>
      <w:r>
        <w:rPr>
          <w:sz w:val="17"/>
          <w:szCs w:val="17"/>
        </w:rPr>
        <w:t>պաշտոնական կայքում վիճակագրական հրատարակությունները, ինչպես նաև տվյալների բազաները զետեղում են MS word, և/կամ MS excel, Adobe Acrobat PDF</w:t>
      </w:r>
      <w:r>
        <w:rPr>
          <w:spacing w:val="-14"/>
          <w:sz w:val="17"/>
          <w:szCs w:val="17"/>
        </w:rPr>
        <w:t xml:space="preserve"> </w:t>
      </w:r>
      <w:r>
        <w:rPr>
          <w:sz w:val="17"/>
          <w:szCs w:val="17"/>
        </w:rPr>
        <w:t>տարբերակներով:</w:t>
      </w:r>
    </w:p>
    <w:p w14:paraId="3FE2893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0B6FC10" w14:textId="77777777" w:rsidR="00BD1F51" w:rsidRDefault="00BD1F51">
      <w:pPr>
        <w:pStyle w:val="BodyText"/>
        <w:spacing w:before="11"/>
        <w:rPr>
          <w:sz w:val="9"/>
        </w:rPr>
      </w:pPr>
    </w:p>
    <w:p w14:paraId="36F0E008" w14:textId="77777777" w:rsidR="00BD1F51" w:rsidRDefault="00684C1D">
      <w:pPr>
        <w:pStyle w:val="Heading2"/>
        <w:ind w:left="2415"/>
      </w:pPr>
      <w:r>
        <w:rPr>
          <w:w w:val="105"/>
        </w:rPr>
        <w:t>ՎԻՃԱԿԱԳՐԱԿԱՆ ՀՐԱՊԱՐԱԿՈՒՄՆԵՐԻ ՕՐԱՑՈՒՅՑԸ ԺԱՄԱՆԱԿԱԳՐԱԿԱՆ ՆԵՐԿԱՅԱՑՄԱՄԲ</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5B229662" w14:textId="77777777">
        <w:trPr>
          <w:trHeight w:val="799"/>
        </w:trPr>
        <w:tc>
          <w:tcPr>
            <w:tcW w:w="401" w:type="dxa"/>
          </w:tcPr>
          <w:p w14:paraId="51CF743D" w14:textId="77777777" w:rsidR="00BD1F51" w:rsidRDefault="00684C1D">
            <w:pPr>
              <w:pStyle w:val="TableParagraph"/>
              <w:ind w:left="72"/>
              <w:rPr>
                <w:b/>
                <w:bCs/>
                <w:i/>
                <w:sz w:val="15"/>
                <w:szCs w:val="15"/>
              </w:rPr>
            </w:pPr>
            <w:r>
              <w:rPr>
                <w:b/>
                <w:bCs/>
                <w:i/>
                <w:sz w:val="15"/>
                <w:szCs w:val="15"/>
              </w:rPr>
              <w:t>հ/հ</w:t>
            </w:r>
          </w:p>
        </w:tc>
        <w:tc>
          <w:tcPr>
            <w:tcW w:w="745" w:type="dxa"/>
          </w:tcPr>
          <w:p w14:paraId="1EAB2021" w14:textId="77777777" w:rsidR="00BD1F51" w:rsidRDefault="00684C1D">
            <w:pPr>
              <w:pStyle w:val="TableParagraph"/>
              <w:ind w:left="191" w:right="53" w:hanging="116"/>
              <w:rPr>
                <w:b/>
                <w:bCs/>
                <w:i/>
                <w:sz w:val="15"/>
                <w:szCs w:val="15"/>
              </w:rPr>
            </w:pPr>
            <w:r>
              <w:rPr>
                <w:b/>
                <w:bCs/>
                <w:i/>
                <w:sz w:val="15"/>
                <w:szCs w:val="15"/>
              </w:rPr>
              <w:t>Ծածկա- գիրը</w:t>
            </w:r>
          </w:p>
        </w:tc>
        <w:tc>
          <w:tcPr>
            <w:tcW w:w="7924" w:type="dxa"/>
          </w:tcPr>
          <w:p w14:paraId="25FC4EE8" w14:textId="77777777" w:rsidR="00BD1F51" w:rsidRDefault="00684C1D">
            <w:pPr>
              <w:pStyle w:val="TableParagraph"/>
              <w:ind w:left="2912" w:right="2907"/>
              <w:jc w:val="center"/>
              <w:rPr>
                <w:b/>
                <w:bCs/>
                <w:i/>
                <w:sz w:val="15"/>
                <w:szCs w:val="15"/>
              </w:rPr>
            </w:pPr>
            <w:r>
              <w:rPr>
                <w:b/>
                <w:bCs/>
                <w:i/>
                <w:sz w:val="15"/>
                <w:szCs w:val="15"/>
              </w:rPr>
              <w:t>Հրապարակման անվանումը</w:t>
            </w:r>
          </w:p>
        </w:tc>
        <w:tc>
          <w:tcPr>
            <w:tcW w:w="1468" w:type="dxa"/>
          </w:tcPr>
          <w:p w14:paraId="5B6BE79B" w14:textId="77777777" w:rsidR="00BD1F51" w:rsidRDefault="00684C1D">
            <w:pPr>
              <w:pStyle w:val="TableParagraph"/>
              <w:ind w:left="576" w:right="120" w:hanging="437"/>
              <w:rPr>
                <w:b/>
                <w:bCs/>
                <w:i/>
                <w:sz w:val="15"/>
                <w:szCs w:val="15"/>
              </w:rPr>
            </w:pPr>
            <w:r>
              <w:rPr>
                <w:b/>
                <w:bCs/>
                <w:i/>
                <w:sz w:val="15"/>
                <w:szCs w:val="15"/>
              </w:rPr>
              <w:t>Հրապարակման ձևը</w:t>
            </w:r>
          </w:p>
        </w:tc>
        <w:tc>
          <w:tcPr>
            <w:tcW w:w="1199" w:type="dxa"/>
          </w:tcPr>
          <w:p w14:paraId="55A11088" w14:textId="77777777" w:rsidR="00BD1F51" w:rsidRDefault="00684C1D">
            <w:pPr>
              <w:pStyle w:val="TableParagraph"/>
              <w:ind w:left="132" w:right="123"/>
              <w:jc w:val="center"/>
              <w:rPr>
                <w:b/>
                <w:bCs/>
                <w:i/>
                <w:sz w:val="15"/>
                <w:szCs w:val="15"/>
              </w:rPr>
            </w:pPr>
            <w:r>
              <w:rPr>
                <w:b/>
                <w:bCs/>
                <w:i/>
                <w:sz w:val="15"/>
                <w:szCs w:val="15"/>
              </w:rPr>
              <w:t>Հրապարակ- ման տարբերակը</w:t>
            </w:r>
          </w:p>
        </w:tc>
        <w:tc>
          <w:tcPr>
            <w:tcW w:w="2402" w:type="dxa"/>
          </w:tcPr>
          <w:p w14:paraId="1F04087A" w14:textId="77777777" w:rsidR="00BD1F51" w:rsidRDefault="00684C1D">
            <w:pPr>
              <w:pStyle w:val="TableParagraph"/>
              <w:ind w:left="71" w:right="65" w:hanging="2"/>
              <w:jc w:val="center"/>
              <w:rPr>
                <w:b/>
                <w:bCs/>
                <w:i/>
                <w:sz w:val="15"/>
                <w:szCs w:val="15"/>
              </w:rPr>
            </w:pPr>
            <w:r>
              <w:rPr>
                <w:b/>
                <w:bCs/>
                <w:i/>
                <w:sz w:val="15"/>
                <w:szCs w:val="15"/>
              </w:rPr>
              <w:t>Թողարկման (հրապարակման) ժամկետը (ամիսը (եռամսյակը)</w:t>
            </w:r>
          </w:p>
          <w:p w14:paraId="78C5E657" w14:textId="77777777" w:rsidR="00BD1F51" w:rsidRDefault="00684C1D">
            <w:pPr>
              <w:pStyle w:val="TableParagraph"/>
              <w:spacing w:before="2" w:line="200" w:lineRule="atLeast"/>
              <w:ind w:left="44" w:right="39"/>
              <w:jc w:val="center"/>
              <w:rPr>
                <w:b/>
                <w:bCs/>
                <w:i/>
                <w:sz w:val="15"/>
                <w:szCs w:val="15"/>
              </w:rPr>
            </w:pPr>
            <w:r>
              <w:rPr>
                <w:b/>
                <w:bCs/>
                <w:i/>
                <w:sz w:val="15"/>
                <w:szCs w:val="15"/>
              </w:rPr>
              <w:t>կամ օրը հաշվետու ժամա- նակշրջանից հետո)</w:t>
            </w:r>
          </w:p>
        </w:tc>
      </w:tr>
      <w:tr w:rsidR="00BD1F51" w14:paraId="0D48B57B" w14:textId="77777777">
        <w:trPr>
          <w:trHeight w:val="298"/>
        </w:trPr>
        <w:tc>
          <w:tcPr>
            <w:tcW w:w="14139" w:type="dxa"/>
            <w:gridSpan w:val="6"/>
            <w:shd w:val="clear" w:color="auto" w:fill="D9D9D9"/>
          </w:tcPr>
          <w:p w14:paraId="58F01454" w14:textId="77777777" w:rsidR="00BD1F51" w:rsidRDefault="00684C1D">
            <w:pPr>
              <w:pStyle w:val="TableParagraph"/>
              <w:spacing w:before="3" w:line="275" w:lineRule="exact"/>
              <w:ind w:left="3"/>
              <w:rPr>
                <w:b/>
                <w:bCs/>
                <w:i/>
              </w:rPr>
            </w:pPr>
            <w:r>
              <w:rPr>
                <w:b/>
                <w:bCs/>
                <w:i/>
                <w:w w:val="105"/>
              </w:rPr>
              <w:t>10.1.ՀԱՅԱՍՏԱՆԻ ՀԱՆՐԱՊԵՏՈՒԹՅԱՆ ՎԻՃԱԿԱԳՐԱԿԱՆ ԿՈՄԻՏԵ (ԱՐՄՍՏԱՏ)</w:t>
            </w:r>
          </w:p>
        </w:tc>
      </w:tr>
      <w:tr w:rsidR="00BD1F51" w14:paraId="198BE041" w14:textId="77777777">
        <w:trPr>
          <w:trHeight w:val="428"/>
        </w:trPr>
        <w:tc>
          <w:tcPr>
            <w:tcW w:w="401" w:type="dxa"/>
          </w:tcPr>
          <w:p w14:paraId="3966F6CB" w14:textId="77777777" w:rsidR="00BD1F51" w:rsidRDefault="00684C1D">
            <w:pPr>
              <w:pStyle w:val="TableParagraph"/>
              <w:ind w:left="57"/>
              <w:rPr>
                <w:sz w:val="16"/>
              </w:rPr>
            </w:pPr>
            <w:r>
              <w:rPr>
                <w:sz w:val="16"/>
              </w:rPr>
              <w:t>1.</w:t>
            </w:r>
          </w:p>
        </w:tc>
        <w:tc>
          <w:tcPr>
            <w:tcW w:w="745" w:type="dxa"/>
          </w:tcPr>
          <w:p w14:paraId="3E168BAF" w14:textId="77777777" w:rsidR="00BD1F51" w:rsidRDefault="00684C1D">
            <w:pPr>
              <w:pStyle w:val="TableParagraph"/>
              <w:ind w:left="40"/>
              <w:rPr>
                <w:sz w:val="16"/>
              </w:rPr>
            </w:pPr>
            <w:r>
              <w:rPr>
                <w:sz w:val="16"/>
              </w:rPr>
              <w:t>1000-201</w:t>
            </w:r>
          </w:p>
        </w:tc>
        <w:tc>
          <w:tcPr>
            <w:tcW w:w="7924" w:type="dxa"/>
          </w:tcPr>
          <w:p w14:paraId="01F98C6C" w14:textId="77777777" w:rsidR="00BD1F51" w:rsidRDefault="00684C1D">
            <w:pPr>
              <w:pStyle w:val="TableParagraph"/>
              <w:ind w:left="56"/>
              <w:rPr>
                <w:sz w:val="16"/>
                <w:szCs w:val="16"/>
              </w:rPr>
            </w:pPr>
            <w:r>
              <w:rPr>
                <w:sz w:val="16"/>
                <w:szCs w:val="16"/>
              </w:rPr>
              <w:t>2020 թվականի վիճակագրական հրապարակումների համացանկ (էլեկտրոնային)</w:t>
            </w:r>
          </w:p>
        </w:tc>
        <w:tc>
          <w:tcPr>
            <w:tcW w:w="1468" w:type="dxa"/>
          </w:tcPr>
          <w:p w14:paraId="5D8CC886"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7CF5ACD9"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7F4EE73" w14:textId="77777777" w:rsidR="00BD1F51" w:rsidRDefault="00684C1D">
            <w:pPr>
              <w:pStyle w:val="TableParagraph"/>
              <w:spacing w:line="214" w:lineRule="exact"/>
              <w:ind w:left="265"/>
              <w:rPr>
                <w:sz w:val="16"/>
                <w:szCs w:val="16"/>
              </w:rPr>
            </w:pPr>
            <w:r>
              <w:rPr>
                <w:sz w:val="16"/>
                <w:szCs w:val="16"/>
              </w:rPr>
              <w:t>հայերեն,</w:t>
            </w:r>
          </w:p>
          <w:p w14:paraId="0A6CA818"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05794D01" w14:textId="77777777" w:rsidR="00BD1F51" w:rsidRDefault="00684C1D">
            <w:pPr>
              <w:pStyle w:val="TableParagraph"/>
              <w:ind w:left="43" w:right="39"/>
              <w:jc w:val="center"/>
              <w:rPr>
                <w:sz w:val="16"/>
                <w:szCs w:val="16"/>
              </w:rPr>
            </w:pPr>
            <w:r>
              <w:rPr>
                <w:sz w:val="16"/>
                <w:szCs w:val="16"/>
              </w:rPr>
              <w:t>հունվար</w:t>
            </w:r>
          </w:p>
        </w:tc>
      </w:tr>
      <w:tr w:rsidR="00BD1F51" w14:paraId="57937373" w14:textId="77777777">
        <w:trPr>
          <w:trHeight w:val="643"/>
        </w:trPr>
        <w:tc>
          <w:tcPr>
            <w:tcW w:w="401" w:type="dxa"/>
          </w:tcPr>
          <w:p w14:paraId="2626DCA1" w14:textId="77777777" w:rsidR="00BD1F51" w:rsidRDefault="00684C1D">
            <w:pPr>
              <w:pStyle w:val="TableParagraph"/>
              <w:spacing w:before="1"/>
              <w:ind w:left="57"/>
              <w:rPr>
                <w:sz w:val="16"/>
              </w:rPr>
            </w:pPr>
            <w:r>
              <w:rPr>
                <w:sz w:val="16"/>
              </w:rPr>
              <w:t>2.</w:t>
            </w:r>
          </w:p>
        </w:tc>
        <w:tc>
          <w:tcPr>
            <w:tcW w:w="745" w:type="dxa"/>
          </w:tcPr>
          <w:p w14:paraId="3BEADD1D" w14:textId="77777777" w:rsidR="00BD1F51" w:rsidRDefault="00684C1D">
            <w:pPr>
              <w:pStyle w:val="TableParagraph"/>
              <w:spacing w:before="1"/>
              <w:ind w:left="26"/>
              <w:rPr>
                <w:sz w:val="16"/>
              </w:rPr>
            </w:pPr>
            <w:r>
              <w:rPr>
                <w:sz w:val="16"/>
              </w:rPr>
              <w:t>1000-203</w:t>
            </w:r>
          </w:p>
        </w:tc>
        <w:tc>
          <w:tcPr>
            <w:tcW w:w="7924" w:type="dxa"/>
          </w:tcPr>
          <w:p w14:paraId="3C316618" w14:textId="77777777" w:rsidR="00BD1F51" w:rsidRDefault="00684C1D">
            <w:pPr>
              <w:pStyle w:val="TableParagraph"/>
              <w:spacing w:before="1"/>
              <w:ind w:left="56"/>
              <w:rPr>
                <w:sz w:val="16"/>
                <w:szCs w:val="16"/>
              </w:rPr>
            </w:pPr>
            <w:r>
              <w:rPr>
                <w:sz w:val="16"/>
                <w:szCs w:val="16"/>
              </w:rPr>
              <w:t>Ազգային ամփոփ տվյալների էջ (էլեկտրոնային)</w:t>
            </w:r>
          </w:p>
        </w:tc>
        <w:tc>
          <w:tcPr>
            <w:tcW w:w="1468" w:type="dxa"/>
          </w:tcPr>
          <w:p w14:paraId="4E268846" w14:textId="77777777" w:rsidR="00BD1F51" w:rsidRDefault="00684C1D">
            <w:pPr>
              <w:pStyle w:val="TableParagraph"/>
              <w:spacing w:before="1"/>
              <w:ind w:left="283" w:right="83" w:hanging="177"/>
              <w:rPr>
                <w:sz w:val="16"/>
                <w:szCs w:val="16"/>
              </w:rPr>
            </w:pPr>
            <w:r>
              <w:rPr>
                <w:sz w:val="16"/>
                <w:szCs w:val="16"/>
              </w:rPr>
              <w:t>վիճակագրական տեղեկագիր</w:t>
            </w:r>
          </w:p>
        </w:tc>
        <w:tc>
          <w:tcPr>
            <w:tcW w:w="1199" w:type="dxa"/>
          </w:tcPr>
          <w:p w14:paraId="3746D24D" w14:textId="77777777" w:rsidR="00BD1F51" w:rsidRDefault="00684C1D">
            <w:pPr>
              <w:pStyle w:val="TableParagraph"/>
              <w:spacing w:before="1"/>
              <w:ind w:left="128" w:right="123"/>
              <w:jc w:val="center"/>
              <w:rPr>
                <w:sz w:val="16"/>
                <w:szCs w:val="16"/>
              </w:rPr>
            </w:pPr>
            <w:r>
              <w:rPr>
                <w:sz w:val="16"/>
                <w:szCs w:val="16"/>
              </w:rPr>
              <w:t>անգլերեն</w:t>
            </w:r>
          </w:p>
        </w:tc>
        <w:tc>
          <w:tcPr>
            <w:tcW w:w="2402" w:type="dxa"/>
          </w:tcPr>
          <w:p w14:paraId="32FEAAE4" w14:textId="77777777" w:rsidR="00BD1F51" w:rsidRDefault="00684C1D">
            <w:pPr>
              <w:pStyle w:val="TableParagraph"/>
              <w:spacing w:before="1"/>
              <w:ind w:left="796" w:right="791"/>
              <w:jc w:val="center"/>
              <w:rPr>
                <w:sz w:val="16"/>
                <w:szCs w:val="16"/>
              </w:rPr>
            </w:pPr>
            <w:r>
              <w:rPr>
                <w:sz w:val="16"/>
                <w:szCs w:val="16"/>
              </w:rPr>
              <w:t>օրական, ամսական,</w:t>
            </w:r>
          </w:p>
          <w:p w14:paraId="6EEEBB47" w14:textId="77777777" w:rsidR="00BD1F51" w:rsidRDefault="00684C1D">
            <w:pPr>
              <w:pStyle w:val="TableParagraph"/>
              <w:spacing w:line="193" w:lineRule="exact"/>
              <w:ind w:left="42" w:right="39"/>
              <w:jc w:val="center"/>
              <w:rPr>
                <w:sz w:val="16"/>
                <w:szCs w:val="16"/>
              </w:rPr>
            </w:pPr>
            <w:r>
              <w:rPr>
                <w:sz w:val="16"/>
                <w:szCs w:val="16"/>
              </w:rPr>
              <w:t>եռամսյակային</w:t>
            </w:r>
          </w:p>
        </w:tc>
      </w:tr>
      <w:tr w:rsidR="00BD1F51" w14:paraId="7C78DE90" w14:textId="77777777">
        <w:trPr>
          <w:trHeight w:val="644"/>
        </w:trPr>
        <w:tc>
          <w:tcPr>
            <w:tcW w:w="401" w:type="dxa"/>
          </w:tcPr>
          <w:p w14:paraId="4EC0E8E7" w14:textId="77777777" w:rsidR="00BD1F51" w:rsidRDefault="00684C1D">
            <w:pPr>
              <w:pStyle w:val="TableParagraph"/>
              <w:spacing w:line="214" w:lineRule="exact"/>
              <w:ind w:left="57"/>
              <w:rPr>
                <w:sz w:val="16"/>
              </w:rPr>
            </w:pPr>
            <w:r>
              <w:rPr>
                <w:sz w:val="16"/>
              </w:rPr>
              <w:t>3.</w:t>
            </w:r>
          </w:p>
        </w:tc>
        <w:tc>
          <w:tcPr>
            <w:tcW w:w="745" w:type="dxa"/>
          </w:tcPr>
          <w:p w14:paraId="59B3D5DC" w14:textId="77777777" w:rsidR="00BD1F51" w:rsidRDefault="00684C1D">
            <w:pPr>
              <w:pStyle w:val="TableParagraph"/>
              <w:spacing w:line="214" w:lineRule="exact"/>
              <w:ind w:left="39"/>
              <w:rPr>
                <w:sz w:val="16"/>
              </w:rPr>
            </w:pPr>
            <w:r>
              <w:rPr>
                <w:sz w:val="16"/>
              </w:rPr>
              <w:t>1300-301</w:t>
            </w:r>
          </w:p>
        </w:tc>
        <w:tc>
          <w:tcPr>
            <w:tcW w:w="7924" w:type="dxa"/>
          </w:tcPr>
          <w:p w14:paraId="632040FF" w14:textId="77777777" w:rsidR="00BD1F51" w:rsidRDefault="00684C1D">
            <w:pPr>
              <w:pStyle w:val="TableParagraph"/>
              <w:spacing w:line="214" w:lineRule="exact"/>
              <w:ind w:left="58"/>
              <w:rPr>
                <w:sz w:val="16"/>
                <w:szCs w:val="16"/>
              </w:rPr>
            </w:pPr>
            <w:r>
              <w:rPr>
                <w:sz w:val="16"/>
                <w:szCs w:val="16"/>
              </w:rPr>
              <w:t>Սպառողական գների ինդեքսը Հայաստանի Հանրապետությունում (էլեկտրոնային)</w:t>
            </w:r>
          </w:p>
        </w:tc>
        <w:tc>
          <w:tcPr>
            <w:tcW w:w="1468" w:type="dxa"/>
          </w:tcPr>
          <w:p w14:paraId="676A5BF0"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7655F634" w14:textId="77777777" w:rsidR="00BD1F51" w:rsidRDefault="00684C1D">
            <w:pPr>
              <w:pStyle w:val="TableParagraph"/>
              <w:spacing w:line="214" w:lineRule="exact"/>
              <w:ind w:left="237" w:firstLine="27"/>
              <w:rPr>
                <w:sz w:val="16"/>
                <w:szCs w:val="16"/>
              </w:rPr>
            </w:pPr>
            <w:r>
              <w:rPr>
                <w:sz w:val="16"/>
                <w:szCs w:val="16"/>
              </w:rPr>
              <w:t>հայերեն,</w:t>
            </w:r>
          </w:p>
          <w:p w14:paraId="5AD317EF"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6F4A0D27" w14:textId="77777777" w:rsidR="00BD1F51" w:rsidRDefault="00684C1D">
            <w:pPr>
              <w:pStyle w:val="TableParagraph"/>
              <w:ind w:left="45" w:right="39"/>
              <w:jc w:val="center"/>
              <w:rPr>
                <w:sz w:val="16"/>
                <w:szCs w:val="16"/>
              </w:rPr>
            </w:pPr>
            <w:r>
              <w:rPr>
                <w:sz w:val="16"/>
                <w:szCs w:val="16"/>
              </w:rPr>
              <w:t>3-րդ աշխատանքային օրը, (2019 թվականի դեկտեմբերը`</w:t>
            </w:r>
          </w:p>
          <w:p w14:paraId="06E78F80" w14:textId="77777777" w:rsidR="00BD1F51" w:rsidRDefault="00684C1D">
            <w:pPr>
              <w:pStyle w:val="TableParagraph"/>
              <w:spacing w:line="195" w:lineRule="exact"/>
              <w:ind w:left="43" w:right="39"/>
              <w:jc w:val="center"/>
              <w:rPr>
                <w:sz w:val="16"/>
                <w:szCs w:val="16"/>
              </w:rPr>
            </w:pPr>
            <w:r>
              <w:rPr>
                <w:sz w:val="16"/>
                <w:szCs w:val="16"/>
              </w:rPr>
              <w:t>հունվարի 10-ին)</w:t>
            </w:r>
          </w:p>
        </w:tc>
      </w:tr>
      <w:tr w:rsidR="00BD1F51" w14:paraId="6DC1F368" w14:textId="77777777">
        <w:trPr>
          <w:trHeight w:val="427"/>
        </w:trPr>
        <w:tc>
          <w:tcPr>
            <w:tcW w:w="401" w:type="dxa"/>
          </w:tcPr>
          <w:p w14:paraId="43FF3BF0" w14:textId="77777777" w:rsidR="00BD1F51" w:rsidRDefault="00684C1D">
            <w:pPr>
              <w:pStyle w:val="TableParagraph"/>
              <w:spacing w:line="214" w:lineRule="exact"/>
              <w:ind w:left="57"/>
              <w:rPr>
                <w:sz w:val="16"/>
              </w:rPr>
            </w:pPr>
            <w:r>
              <w:rPr>
                <w:sz w:val="16"/>
              </w:rPr>
              <w:t>4.</w:t>
            </w:r>
          </w:p>
        </w:tc>
        <w:tc>
          <w:tcPr>
            <w:tcW w:w="745" w:type="dxa"/>
          </w:tcPr>
          <w:p w14:paraId="31AB4952" w14:textId="77777777" w:rsidR="00BD1F51" w:rsidRDefault="00684C1D">
            <w:pPr>
              <w:pStyle w:val="TableParagraph"/>
              <w:spacing w:line="214" w:lineRule="exact"/>
              <w:ind w:left="42"/>
              <w:rPr>
                <w:sz w:val="16"/>
              </w:rPr>
            </w:pPr>
            <w:r>
              <w:rPr>
                <w:sz w:val="16"/>
              </w:rPr>
              <w:t>1300-201</w:t>
            </w:r>
          </w:p>
        </w:tc>
        <w:tc>
          <w:tcPr>
            <w:tcW w:w="7924" w:type="dxa"/>
          </w:tcPr>
          <w:p w14:paraId="13288E2E" w14:textId="77777777" w:rsidR="00BD1F51" w:rsidRDefault="00684C1D">
            <w:pPr>
              <w:pStyle w:val="TableParagraph"/>
              <w:spacing w:line="214" w:lineRule="exact"/>
              <w:ind w:left="3"/>
              <w:rPr>
                <w:sz w:val="16"/>
                <w:szCs w:val="16"/>
              </w:rPr>
            </w:pPr>
            <w:r>
              <w:rPr>
                <w:sz w:val="16"/>
                <w:szCs w:val="16"/>
              </w:rPr>
              <w:t>Սպառողական գների ինդեքսը Հայաստանի Հանրապետությունում (էլեկտրոնային)</w:t>
            </w:r>
          </w:p>
        </w:tc>
        <w:tc>
          <w:tcPr>
            <w:tcW w:w="1468" w:type="dxa"/>
          </w:tcPr>
          <w:p w14:paraId="15E347D1" w14:textId="77777777" w:rsidR="00BD1F51" w:rsidRDefault="00684C1D">
            <w:pPr>
              <w:pStyle w:val="TableParagraph"/>
              <w:spacing w:line="214" w:lineRule="exact"/>
              <w:ind w:left="41" w:right="32"/>
              <w:jc w:val="center"/>
              <w:rPr>
                <w:sz w:val="16"/>
                <w:szCs w:val="16"/>
              </w:rPr>
            </w:pPr>
            <w:r>
              <w:rPr>
                <w:sz w:val="16"/>
                <w:szCs w:val="16"/>
              </w:rPr>
              <w:t>վիճակագրական</w:t>
            </w:r>
          </w:p>
          <w:p w14:paraId="4B46CCE1"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62EB72A" w14:textId="77777777" w:rsidR="00BD1F51" w:rsidRDefault="00684C1D">
            <w:pPr>
              <w:pStyle w:val="TableParagraph"/>
              <w:spacing w:line="214" w:lineRule="exact"/>
              <w:ind w:left="265"/>
              <w:rPr>
                <w:sz w:val="16"/>
                <w:szCs w:val="16"/>
              </w:rPr>
            </w:pPr>
            <w:r>
              <w:rPr>
                <w:sz w:val="16"/>
                <w:szCs w:val="16"/>
              </w:rPr>
              <w:t>հայերեն,</w:t>
            </w:r>
          </w:p>
          <w:p w14:paraId="7935C7E1"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420C3C" w14:textId="77777777" w:rsidR="00BD1F51" w:rsidRDefault="00684C1D">
            <w:pPr>
              <w:pStyle w:val="TableParagraph"/>
              <w:spacing w:line="214" w:lineRule="exact"/>
              <w:ind w:left="196"/>
              <w:rPr>
                <w:sz w:val="16"/>
                <w:szCs w:val="16"/>
              </w:rPr>
            </w:pPr>
            <w:r>
              <w:rPr>
                <w:sz w:val="16"/>
                <w:szCs w:val="16"/>
              </w:rPr>
              <w:t>8-րդ աշխատանքային օրը,</w:t>
            </w:r>
          </w:p>
          <w:p w14:paraId="43DC1943" w14:textId="77777777" w:rsidR="00BD1F51" w:rsidRDefault="00684C1D">
            <w:pPr>
              <w:pStyle w:val="TableParagraph"/>
              <w:spacing w:line="194" w:lineRule="exact"/>
              <w:ind w:left="127"/>
              <w:rPr>
                <w:sz w:val="16"/>
                <w:szCs w:val="16"/>
              </w:rPr>
            </w:pPr>
            <w:r>
              <w:rPr>
                <w:sz w:val="16"/>
                <w:szCs w:val="16"/>
              </w:rPr>
              <w:t>(տարեկանը` հունվարի 27-ին)</w:t>
            </w:r>
          </w:p>
        </w:tc>
      </w:tr>
      <w:tr w:rsidR="00BD1F51" w14:paraId="7968EC13" w14:textId="77777777">
        <w:trPr>
          <w:trHeight w:val="643"/>
        </w:trPr>
        <w:tc>
          <w:tcPr>
            <w:tcW w:w="401" w:type="dxa"/>
          </w:tcPr>
          <w:p w14:paraId="44A3D557" w14:textId="77777777" w:rsidR="00BD1F51" w:rsidRDefault="00684C1D">
            <w:pPr>
              <w:pStyle w:val="TableParagraph"/>
              <w:ind w:left="57"/>
              <w:rPr>
                <w:sz w:val="16"/>
              </w:rPr>
            </w:pPr>
            <w:r>
              <w:rPr>
                <w:sz w:val="16"/>
              </w:rPr>
              <w:t>5.</w:t>
            </w:r>
          </w:p>
        </w:tc>
        <w:tc>
          <w:tcPr>
            <w:tcW w:w="745" w:type="dxa"/>
          </w:tcPr>
          <w:p w14:paraId="5C3C4E7C" w14:textId="77777777" w:rsidR="00BD1F51" w:rsidRDefault="00684C1D">
            <w:pPr>
              <w:pStyle w:val="TableParagraph"/>
              <w:ind w:left="35"/>
              <w:rPr>
                <w:sz w:val="16"/>
              </w:rPr>
            </w:pPr>
            <w:r>
              <w:rPr>
                <w:sz w:val="16"/>
              </w:rPr>
              <w:t>1000-301</w:t>
            </w:r>
          </w:p>
        </w:tc>
        <w:tc>
          <w:tcPr>
            <w:tcW w:w="7924" w:type="dxa"/>
          </w:tcPr>
          <w:p w14:paraId="109BC9C2" w14:textId="77777777" w:rsidR="00BD1F51" w:rsidRDefault="00684C1D">
            <w:pPr>
              <w:pStyle w:val="TableParagraph"/>
              <w:spacing w:line="210" w:lineRule="atLeast"/>
              <w:ind w:left="57" w:right="618" w:hanging="1"/>
              <w:rPr>
                <w:sz w:val="16"/>
                <w:szCs w:val="16"/>
              </w:rPr>
            </w:pPr>
            <w:r>
              <w:rPr>
                <w:sz w:val="16"/>
                <w:szCs w:val="16"/>
              </w:rPr>
              <w:t>Հայաստանի Հանրապետության սոցիալ-տնտեսական վիճակը բնութագրող ընթացիկ-օպերատիվ ամփոփմամբ ստացված նախնական հիմնական մակրոտնտեսական ցուցանիշներ (էլեկտրոնային,թղթային)</w:t>
            </w:r>
          </w:p>
        </w:tc>
        <w:tc>
          <w:tcPr>
            <w:tcW w:w="1468" w:type="dxa"/>
          </w:tcPr>
          <w:p w14:paraId="4397E1BB"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34BB9D00"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1C82C937" w14:textId="77777777" w:rsidR="00BD1F51" w:rsidRDefault="00684C1D">
            <w:pPr>
              <w:pStyle w:val="TableParagraph"/>
              <w:ind w:left="41" w:right="39"/>
              <w:jc w:val="center"/>
              <w:rPr>
                <w:sz w:val="16"/>
              </w:rPr>
            </w:pPr>
            <w:r>
              <w:rPr>
                <w:sz w:val="16"/>
              </w:rPr>
              <w:t>25,</w:t>
            </w:r>
          </w:p>
          <w:p w14:paraId="606E1001" w14:textId="77777777" w:rsidR="00BD1F51" w:rsidRDefault="00684C1D">
            <w:pPr>
              <w:pStyle w:val="TableParagraph"/>
              <w:spacing w:line="210" w:lineRule="atLeast"/>
              <w:ind w:left="45" w:right="39"/>
              <w:jc w:val="center"/>
              <w:rPr>
                <w:sz w:val="16"/>
                <w:szCs w:val="16"/>
              </w:rPr>
            </w:pPr>
            <w:r>
              <w:rPr>
                <w:sz w:val="16"/>
                <w:szCs w:val="16"/>
              </w:rPr>
              <w:t>(2019 թվականի դեկտեմբերը` հունվարի 31-ին)</w:t>
            </w:r>
          </w:p>
        </w:tc>
      </w:tr>
      <w:tr w:rsidR="00BD1F51" w14:paraId="174C3023" w14:textId="77777777">
        <w:trPr>
          <w:trHeight w:val="427"/>
        </w:trPr>
        <w:tc>
          <w:tcPr>
            <w:tcW w:w="401" w:type="dxa"/>
          </w:tcPr>
          <w:p w14:paraId="49357C74" w14:textId="77777777" w:rsidR="00BD1F51" w:rsidRDefault="00684C1D">
            <w:pPr>
              <w:pStyle w:val="TableParagraph"/>
              <w:spacing w:line="214" w:lineRule="exact"/>
              <w:ind w:left="57"/>
              <w:rPr>
                <w:sz w:val="16"/>
              </w:rPr>
            </w:pPr>
            <w:r>
              <w:rPr>
                <w:sz w:val="16"/>
              </w:rPr>
              <w:t>6.</w:t>
            </w:r>
          </w:p>
        </w:tc>
        <w:tc>
          <w:tcPr>
            <w:tcW w:w="745" w:type="dxa"/>
          </w:tcPr>
          <w:p w14:paraId="23F4492E" w14:textId="77777777" w:rsidR="00BD1F51" w:rsidRDefault="00684C1D">
            <w:pPr>
              <w:pStyle w:val="TableParagraph"/>
              <w:spacing w:line="214" w:lineRule="exact"/>
              <w:ind w:left="29"/>
              <w:rPr>
                <w:sz w:val="16"/>
              </w:rPr>
            </w:pPr>
            <w:r>
              <w:rPr>
                <w:sz w:val="16"/>
              </w:rPr>
              <w:t>1000-202</w:t>
            </w:r>
          </w:p>
        </w:tc>
        <w:tc>
          <w:tcPr>
            <w:tcW w:w="7924" w:type="dxa"/>
          </w:tcPr>
          <w:p w14:paraId="6DA837C9" w14:textId="77777777" w:rsidR="00BD1F51" w:rsidRDefault="00684C1D">
            <w:pPr>
              <w:pStyle w:val="TableParagraph"/>
              <w:spacing w:line="214" w:lineRule="exact"/>
              <w:ind w:left="57"/>
              <w:rPr>
                <w:sz w:val="16"/>
                <w:szCs w:val="16"/>
              </w:rPr>
            </w:pPr>
            <w:r>
              <w:rPr>
                <w:sz w:val="16"/>
                <w:szCs w:val="16"/>
              </w:rPr>
              <w:t>Լրատու (էլեկտրոնային)</w:t>
            </w:r>
          </w:p>
        </w:tc>
        <w:tc>
          <w:tcPr>
            <w:tcW w:w="1468" w:type="dxa"/>
          </w:tcPr>
          <w:p w14:paraId="6970FE32"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2ED4BED3" w14:textId="77777777" w:rsidR="00BD1F51" w:rsidRDefault="00684C1D">
            <w:pPr>
              <w:pStyle w:val="TableParagraph"/>
              <w:spacing w:line="193" w:lineRule="exact"/>
              <w:ind w:left="37" w:right="32"/>
              <w:jc w:val="center"/>
              <w:rPr>
                <w:sz w:val="16"/>
                <w:szCs w:val="16"/>
              </w:rPr>
            </w:pPr>
            <w:r>
              <w:rPr>
                <w:sz w:val="16"/>
                <w:szCs w:val="16"/>
              </w:rPr>
              <w:t>տեղեկագիր</w:t>
            </w:r>
          </w:p>
        </w:tc>
        <w:tc>
          <w:tcPr>
            <w:tcW w:w="1199" w:type="dxa"/>
          </w:tcPr>
          <w:p w14:paraId="32A96564" w14:textId="77777777" w:rsidR="00BD1F51" w:rsidRDefault="00684C1D">
            <w:pPr>
              <w:pStyle w:val="TableParagraph"/>
              <w:spacing w:line="214" w:lineRule="exact"/>
              <w:ind w:left="127" w:right="123"/>
              <w:jc w:val="center"/>
              <w:rPr>
                <w:sz w:val="16"/>
                <w:szCs w:val="16"/>
              </w:rPr>
            </w:pPr>
            <w:r>
              <w:rPr>
                <w:sz w:val="16"/>
                <w:szCs w:val="16"/>
              </w:rPr>
              <w:t>հայերեն</w:t>
            </w:r>
          </w:p>
        </w:tc>
        <w:tc>
          <w:tcPr>
            <w:tcW w:w="2402" w:type="dxa"/>
          </w:tcPr>
          <w:p w14:paraId="27A384C5" w14:textId="77777777" w:rsidR="00BD1F51" w:rsidRDefault="00684C1D">
            <w:pPr>
              <w:pStyle w:val="TableParagraph"/>
              <w:spacing w:line="214" w:lineRule="exact"/>
              <w:ind w:left="42" w:right="39"/>
              <w:jc w:val="center"/>
              <w:rPr>
                <w:sz w:val="16"/>
                <w:szCs w:val="16"/>
              </w:rPr>
            </w:pPr>
            <w:r>
              <w:rPr>
                <w:sz w:val="16"/>
                <w:szCs w:val="16"/>
              </w:rPr>
              <w:t>երկամսյա</w:t>
            </w:r>
          </w:p>
          <w:p w14:paraId="4729526E" w14:textId="77777777" w:rsidR="00BD1F51" w:rsidRDefault="00684C1D">
            <w:pPr>
              <w:pStyle w:val="TableParagraph"/>
              <w:spacing w:line="193" w:lineRule="exact"/>
              <w:ind w:left="43" w:right="39"/>
              <w:jc w:val="center"/>
              <w:rPr>
                <w:sz w:val="16"/>
                <w:szCs w:val="16"/>
              </w:rPr>
            </w:pPr>
            <w:r>
              <w:rPr>
                <w:sz w:val="16"/>
                <w:szCs w:val="16"/>
              </w:rPr>
              <w:t>պարբերականությամբ` 20</w:t>
            </w:r>
          </w:p>
        </w:tc>
      </w:tr>
      <w:tr w:rsidR="00BD1F51" w14:paraId="7D621B03" w14:textId="77777777">
        <w:trPr>
          <w:trHeight w:val="1072"/>
        </w:trPr>
        <w:tc>
          <w:tcPr>
            <w:tcW w:w="401" w:type="dxa"/>
          </w:tcPr>
          <w:p w14:paraId="60DF70F3" w14:textId="77777777" w:rsidR="00BD1F51" w:rsidRDefault="00684C1D">
            <w:pPr>
              <w:pStyle w:val="TableParagraph"/>
              <w:spacing w:before="1"/>
              <w:ind w:left="57"/>
              <w:rPr>
                <w:sz w:val="16"/>
              </w:rPr>
            </w:pPr>
            <w:r>
              <w:rPr>
                <w:sz w:val="16"/>
              </w:rPr>
              <w:t>7.</w:t>
            </w:r>
          </w:p>
        </w:tc>
        <w:tc>
          <w:tcPr>
            <w:tcW w:w="745" w:type="dxa"/>
          </w:tcPr>
          <w:p w14:paraId="76FD09FE" w14:textId="77777777" w:rsidR="00BD1F51" w:rsidRDefault="00684C1D">
            <w:pPr>
              <w:pStyle w:val="TableParagraph"/>
              <w:spacing w:before="1"/>
              <w:ind w:left="26"/>
              <w:rPr>
                <w:sz w:val="16"/>
              </w:rPr>
            </w:pPr>
            <w:r>
              <w:rPr>
                <w:sz w:val="16"/>
              </w:rPr>
              <w:t>1000-302</w:t>
            </w:r>
          </w:p>
        </w:tc>
        <w:tc>
          <w:tcPr>
            <w:tcW w:w="7924" w:type="dxa"/>
          </w:tcPr>
          <w:p w14:paraId="64754ECE" w14:textId="77777777" w:rsidR="00BD1F51" w:rsidRDefault="00684C1D">
            <w:pPr>
              <w:pStyle w:val="TableParagraph"/>
              <w:spacing w:before="1"/>
              <w:ind w:left="57"/>
              <w:rPr>
                <w:sz w:val="16"/>
                <w:szCs w:val="16"/>
              </w:rPr>
            </w:pPr>
            <w:r>
              <w:rPr>
                <w:sz w:val="16"/>
                <w:szCs w:val="16"/>
              </w:rPr>
              <w:t>Հայաստանի Հանրապետության սոցիալ-տնտեսական վիճակը բնութագրող մակրոտնտեսական ցուցանիշների համառոտագիր (եռամսյակային) (էլեկտրոնային)</w:t>
            </w:r>
          </w:p>
        </w:tc>
        <w:tc>
          <w:tcPr>
            <w:tcW w:w="1468" w:type="dxa"/>
          </w:tcPr>
          <w:p w14:paraId="035D26A8" w14:textId="77777777" w:rsidR="00BD1F51" w:rsidRDefault="00684C1D">
            <w:pPr>
              <w:pStyle w:val="TableParagraph"/>
              <w:spacing w:before="1"/>
              <w:ind w:left="27" w:firstLine="418"/>
              <w:rPr>
                <w:sz w:val="16"/>
                <w:szCs w:val="16"/>
              </w:rPr>
            </w:pPr>
            <w:r>
              <w:rPr>
                <w:sz w:val="16"/>
                <w:szCs w:val="16"/>
              </w:rPr>
              <w:t>մամուլի հաղորդագրություն</w:t>
            </w:r>
          </w:p>
        </w:tc>
        <w:tc>
          <w:tcPr>
            <w:tcW w:w="1199" w:type="dxa"/>
          </w:tcPr>
          <w:p w14:paraId="27A0AB23" w14:textId="77777777" w:rsidR="00BD1F51" w:rsidRDefault="00684C1D">
            <w:pPr>
              <w:pStyle w:val="TableParagraph"/>
              <w:spacing w:before="1"/>
              <w:ind w:left="127" w:right="123"/>
              <w:jc w:val="center"/>
              <w:rPr>
                <w:sz w:val="16"/>
                <w:szCs w:val="16"/>
              </w:rPr>
            </w:pPr>
            <w:r>
              <w:rPr>
                <w:sz w:val="16"/>
                <w:szCs w:val="16"/>
              </w:rPr>
              <w:t>հայերեն</w:t>
            </w:r>
          </w:p>
        </w:tc>
        <w:tc>
          <w:tcPr>
            <w:tcW w:w="2402" w:type="dxa"/>
          </w:tcPr>
          <w:p w14:paraId="59D228B8" w14:textId="77777777" w:rsidR="00BD1F51" w:rsidRDefault="00684C1D">
            <w:pPr>
              <w:pStyle w:val="TableParagraph"/>
              <w:spacing w:before="1"/>
              <w:ind w:left="36" w:right="32" w:firstLine="1"/>
              <w:jc w:val="center"/>
              <w:rPr>
                <w:sz w:val="16"/>
                <w:szCs w:val="16"/>
              </w:rPr>
            </w:pPr>
            <w:r>
              <w:rPr>
                <w:sz w:val="16"/>
                <w:szCs w:val="16"/>
              </w:rPr>
              <w:t>«Հայաստանի Հանրապետու- թյան սոցիալ-տնտեսական վիճակը» տեղեկատվական ամ- սական զեկույցի հրապարակու-</w:t>
            </w:r>
          </w:p>
          <w:p w14:paraId="6E70EDDD" w14:textId="77777777" w:rsidR="00BD1F51" w:rsidRDefault="00684C1D">
            <w:pPr>
              <w:pStyle w:val="TableParagraph"/>
              <w:spacing w:line="193" w:lineRule="exact"/>
              <w:ind w:left="42" w:right="39"/>
              <w:jc w:val="center"/>
              <w:rPr>
                <w:sz w:val="16"/>
                <w:szCs w:val="16"/>
              </w:rPr>
            </w:pPr>
            <w:r>
              <w:rPr>
                <w:sz w:val="16"/>
                <w:szCs w:val="16"/>
              </w:rPr>
              <w:t>մից հետո 3 օրվա ընթացքում</w:t>
            </w:r>
          </w:p>
        </w:tc>
      </w:tr>
      <w:tr w:rsidR="00BD1F51" w14:paraId="146D595A" w14:textId="77777777">
        <w:trPr>
          <w:trHeight w:val="643"/>
        </w:trPr>
        <w:tc>
          <w:tcPr>
            <w:tcW w:w="401" w:type="dxa"/>
          </w:tcPr>
          <w:p w14:paraId="37B3394D" w14:textId="77777777" w:rsidR="00BD1F51" w:rsidRDefault="00684C1D">
            <w:pPr>
              <w:pStyle w:val="TableParagraph"/>
              <w:ind w:left="57"/>
              <w:rPr>
                <w:sz w:val="16"/>
              </w:rPr>
            </w:pPr>
            <w:r>
              <w:rPr>
                <w:sz w:val="16"/>
              </w:rPr>
              <w:t>8.</w:t>
            </w:r>
          </w:p>
        </w:tc>
        <w:tc>
          <w:tcPr>
            <w:tcW w:w="745" w:type="dxa"/>
          </w:tcPr>
          <w:p w14:paraId="71AA1882" w14:textId="77777777" w:rsidR="00BD1F51" w:rsidRDefault="00684C1D">
            <w:pPr>
              <w:pStyle w:val="TableParagraph"/>
              <w:ind w:left="21"/>
              <w:rPr>
                <w:sz w:val="16"/>
              </w:rPr>
            </w:pPr>
            <w:r>
              <w:rPr>
                <w:sz w:val="16"/>
              </w:rPr>
              <w:t>1000-303</w:t>
            </w:r>
          </w:p>
        </w:tc>
        <w:tc>
          <w:tcPr>
            <w:tcW w:w="7924" w:type="dxa"/>
          </w:tcPr>
          <w:p w14:paraId="257B35C1" w14:textId="77777777" w:rsidR="00BD1F51" w:rsidRDefault="00684C1D">
            <w:pPr>
              <w:pStyle w:val="TableParagraph"/>
              <w:ind w:left="57"/>
              <w:rPr>
                <w:sz w:val="16"/>
                <w:szCs w:val="16"/>
              </w:rPr>
            </w:pPr>
            <w:r>
              <w:rPr>
                <w:sz w:val="16"/>
                <w:szCs w:val="16"/>
              </w:rPr>
              <w:t>Թեմատիկ հաղորդագրություններ (էլեկտրոնային, թղթային)</w:t>
            </w:r>
          </w:p>
        </w:tc>
        <w:tc>
          <w:tcPr>
            <w:tcW w:w="1468" w:type="dxa"/>
          </w:tcPr>
          <w:p w14:paraId="02C9F0C7"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1826B698"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2037B6D2" w14:textId="77777777" w:rsidR="00BD1F51" w:rsidRDefault="00684C1D">
            <w:pPr>
              <w:pStyle w:val="TableParagraph"/>
              <w:ind w:left="42" w:right="39"/>
              <w:jc w:val="center"/>
              <w:rPr>
                <w:sz w:val="16"/>
                <w:szCs w:val="16"/>
              </w:rPr>
            </w:pPr>
            <w:r>
              <w:rPr>
                <w:sz w:val="16"/>
                <w:szCs w:val="16"/>
              </w:rPr>
              <w:t>ըստ անհրաժեշտության</w:t>
            </w:r>
          </w:p>
        </w:tc>
      </w:tr>
      <w:tr w:rsidR="00BD1F51" w14:paraId="29A23EA4" w14:textId="77777777">
        <w:trPr>
          <w:trHeight w:val="428"/>
        </w:trPr>
        <w:tc>
          <w:tcPr>
            <w:tcW w:w="401" w:type="dxa"/>
          </w:tcPr>
          <w:p w14:paraId="42099AFA" w14:textId="77777777" w:rsidR="00BD1F51" w:rsidRDefault="00684C1D">
            <w:pPr>
              <w:pStyle w:val="TableParagraph"/>
              <w:spacing w:line="214" w:lineRule="exact"/>
              <w:ind w:left="57"/>
              <w:rPr>
                <w:sz w:val="16"/>
              </w:rPr>
            </w:pPr>
            <w:r>
              <w:rPr>
                <w:sz w:val="16"/>
              </w:rPr>
              <w:t>9.</w:t>
            </w:r>
          </w:p>
        </w:tc>
        <w:tc>
          <w:tcPr>
            <w:tcW w:w="745" w:type="dxa"/>
          </w:tcPr>
          <w:p w14:paraId="058B3507" w14:textId="77777777" w:rsidR="00BD1F51" w:rsidRDefault="00684C1D">
            <w:pPr>
              <w:pStyle w:val="TableParagraph"/>
              <w:spacing w:line="214" w:lineRule="exact"/>
              <w:ind w:left="38"/>
              <w:rPr>
                <w:sz w:val="16"/>
              </w:rPr>
            </w:pPr>
            <w:r>
              <w:rPr>
                <w:sz w:val="16"/>
              </w:rPr>
              <w:t>1000-401</w:t>
            </w:r>
          </w:p>
        </w:tc>
        <w:tc>
          <w:tcPr>
            <w:tcW w:w="7924" w:type="dxa"/>
          </w:tcPr>
          <w:p w14:paraId="487DF69A" w14:textId="77777777" w:rsidR="00BD1F51" w:rsidRDefault="00684C1D">
            <w:pPr>
              <w:pStyle w:val="TableParagraph"/>
              <w:spacing w:line="214" w:lineRule="exact"/>
              <w:ind w:left="56"/>
              <w:rPr>
                <w:sz w:val="16"/>
                <w:szCs w:val="16"/>
              </w:rPr>
            </w:pPr>
            <w:r>
              <w:rPr>
                <w:sz w:val="16"/>
                <w:szCs w:val="16"/>
              </w:rPr>
              <w:t>Հայաստանի Հանրապետության սոցիալ-տնտեսական վիճակը (էլեկտրոնային, թղթային)</w:t>
            </w:r>
          </w:p>
        </w:tc>
        <w:tc>
          <w:tcPr>
            <w:tcW w:w="1468" w:type="dxa"/>
          </w:tcPr>
          <w:p w14:paraId="236A6077" w14:textId="77777777" w:rsidR="00BD1F51" w:rsidRDefault="00684C1D">
            <w:pPr>
              <w:pStyle w:val="TableParagraph"/>
              <w:spacing w:line="214" w:lineRule="exact"/>
              <w:ind w:left="87"/>
              <w:rPr>
                <w:sz w:val="16"/>
                <w:szCs w:val="16"/>
              </w:rPr>
            </w:pPr>
            <w:r>
              <w:rPr>
                <w:sz w:val="16"/>
                <w:szCs w:val="16"/>
              </w:rPr>
              <w:t>տեղեկատվական</w:t>
            </w:r>
          </w:p>
          <w:p w14:paraId="43038BFF" w14:textId="77777777" w:rsidR="00BD1F51" w:rsidRDefault="00684C1D">
            <w:pPr>
              <w:pStyle w:val="TableParagraph"/>
              <w:spacing w:line="194" w:lineRule="exact"/>
              <w:ind w:left="65"/>
              <w:rPr>
                <w:sz w:val="16"/>
                <w:szCs w:val="16"/>
              </w:rPr>
            </w:pPr>
            <w:r>
              <w:rPr>
                <w:sz w:val="16"/>
                <w:szCs w:val="16"/>
              </w:rPr>
              <w:t>ամսական զեկույց</w:t>
            </w:r>
          </w:p>
        </w:tc>
        <w:tc>
          <w:tcPr>
            <w:tcW w:w="1199" w:type="dxa"/>
          </w:tcPr>
          <w:p w14:paraId="7A1E9C83"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0367367E" w14:textId="77777777" w:rsidR="00BD1F51" w:rsidRDefault="00684C1D">
            <w:pPr>
              <w:pStyle w:val="TableParagraph"/>
              <w:spacing w:line="214" w:lineRule="exact"/>
              <w:ind w:left="43" w:right="39"/>
              <w:jc w:val="center"/>
              <w:rPr>
                <w:sz w:val="16"/>
              </w:rPr>
            </w:pPr>
            <w:r>
              <w:rPr>
                <w:sz w:val="16"/>
              </w:rPr>
              <w:t>35/36</w:t>
            </w:r>
          </w:p>
        </w:tc>
      </w:tr>
      <w:tr w:rsidR="00BD1F51" w14:paraId="435DCDF8" w14:textId="77777777">
        <w:trPr>
          <w:trHeight w:val="427"/>
        </w:trPr>
        <w:tc>
          <w:tcPr>
            <w:tcW w:w="401" w:type="dxa"/>
          </w:tcPr>
          <w:p w14:paraId="5049DC43" w14:textId="77777777" w:rsidR="00BD1F51" w:rsidRDefault="00684C1D">
            <w:pPr>
              <w:pStyle w:val="TableParagraph"/>
              <w:ind w:left="57"/>
              <w:rPr>
                <w:sz w:val="16"/>
              </w:rPr>
            </w:pPr>
            <w:r>
              <w:rPr>
                <w:sz w:val="16"/>
              </w:rPr>
              <w:t>10.</w:t>
            </w:r>
          </w:p>
        </w:tc>
        <w:tc>
          <w:tcPr>
            <w:tcW w:w="745" w:type="dxa"/>
          </w:tcPr>
          <w:p w14:paraId="3C93E981" w14:textId="77777777" w:rsidR="00BD1F51" w:rsidRDefault="00684C1D">
            <w:pPr>
              <w:pStyle w:val="TableParagraph"/>
              <w:ind w:left="28"/>
              <w:rPr>
                <w:sz w:val="16"/>
              </w:rPr>
            </w:pPr>
            <w:r>
              <w:rPr>
                <w:sz w:val="16"/>
              </w:rPr>
              <w:t>1000-402</w:t>
            </w:r>
          </w:p>
        </w:tc>
        <w:tc>
          <w:tcPr>
            <w:tcW w:w="7924" w:type="dxa"/>
          </w:tcPr>
          <w:p w14:paraId="1171DAAC" w14:textId="77777777" w:rsidR="00BD1F51" w:rsidRDefault="00684C1D">
            <w:pPr>
              <w:pStyle w:val="TableParagraph"/>
              <w:ind w:left="57"/>
              <w:rPr>
                <w:sz w:val="16"/>
                <w:szCs w:val="16"/>
              </w:rPr>
            </w:pPr>
            <w:r>
              <w:rPr>
                <w:sz w:val="16"/>
                <w:szCs w:val="16"/>
              </w:rPr>
              <w:t>Հայաստանի Հանրապետության սոցիալ-տնտեսական վիճակը (էլեկտրոնային)</w:t>
            </w:r>
          </w:p>
        </w:tc>
        <w:tc>
          <w:tcPr>
            <w:tcW w:w="1468" w:type="dxa"/>
          </w:tcPr>
          <w:p w14:paraId="57DEC609" w14:textId="77777777" w:rsidR="00BD1F51" w:rsidRDefault="00684C1D">
            <w:pPr>
              <w:pStyle w:val="TableParagraph"/>
              <w:spacing w:line="210" w:lineRule="atLeast"/>
              <w:ind w:left="65" w:right="39" w:firstLine="22"/>
              <w:rPr>
                <w:sz w:val="16"/>
                <w:szCs w:val="16"/>
              </w:rPr>
            </w:pPr>
            <w:r>
              <w:rPr>
                <w:sz w:val="16"/>
                <w:szCs w:val="16"/>
              </w:rPr>
              <w:t>տեղեկատվական ամսական զեկույց</w:t>
            </w:r>
          </w:p>
        </w:tc>
        <w:tc>
          <w:tcPr>
            <w:tcW w:w="1199" w:type="dxa"/>
          </w:tcPr>
          <w:p w14:paraId="18602109" w14:textId="77777777" w:rsidR="00BD1F51" w:rsidRDefault="00684C1D">
            <w:pPr>
              <w:pStyle w:val="TableParagraph"/>
              <w:ind w:left="127" w:right="123"/>
              <w:jc w:val="center"/>
              <w:rPr>
                <w:sz w:val="16"/>
                <w:szCs w:val="16"/>
              </w:rPr>
            </w:pPr>
            <w:r>
              <w:rPr>
                <w:sz w:val="16"/>
                <w:szCs w:val="16"/>
              </w:rPr>
              <w:t>ռուսերեն</w:t>
            </w:r>
          </w:p>
        </w:tc>
        <w:tc>
          <w:tcPr>
            <w:tcW w:w="2402" w:type="dxa"/>
          </w:tcPr>
          <w:p w14:paraId="3AE020F9" w14:textId="77777777" w:rsidR="00BD1F51" w:rsidRDefault="00684C1D">
            <w:pPr>
              <w:pStyle w:val="TableParagraph"/>
              <w:ind w:left="44" w:right="39"/>
              <w:jc w:val="center"/>
              <w:rPr>
                <w:sz w:val="16"/>
              </w:rPr>
            </w:pPr>
            <w:r>
              <w:rPr>
                <w:sz w:val="16"/>
              </w:rPr>
              <w:t>40/41</w:t>
            </w:r>
          </w:p>
        </w:tc>
      </w:tr>
      <w:tr w:rsidR="00BD1F51" w14:paraId="4C47E194" w14:textId="77777777">
        <w:trPr>
          <w:trHeight w:val="428"/>
        </w:trPr>
        <w:tc>
          <w:tcPr>
            <w:tcW w:w="401" w:type="dxa"/>
          </w:tcPr>
          <w:p w14:paraId="00B370F3" w14:textId="77777777" w:rsidR="00BD1F51" w:rsidRDefault="00684C1D">
            <w:pPr>
              <w:pStyle w:val="TableParagraph"/>
              <w:spacing w:line="213" w:lineRule="exact"/>
              <w:ind w:left="57"/>
              <w:rPr>
                <w:sz w:val="16"/>
              </w:rPr>
            </w:pPr>
            <w:r>
              <w:rPr>
                <w:sz w:val="16"/>
              </w:rPr>
              <w:t>11.</w:t>
            </w:r>
          </w:p>
        </w:tc>
        <w:tc>
          <w:tcPr>
            <w:tcW w:w="745" w:type="dxa"/>
          </w:tcPr>
          <w:p w14:paraId="7F00C32F" w14:textId="77777777" w:rsidR="00BD1F51" w:rsidRDefault="00684C1D">
            <w:pPr>
              <w:pStyle w:val="TableParagraph"/>
              <w:spacing w:line="213" w:lineRule="exact"/>
              <w:ind w:left="44"/>
              <w:rPr>
                <w:sz w:val="16"/>
              </w:rPr>
            </w:pPr>
            <w:r>
              <w:rPr>
                <w:sz w:val="16"/>
              </w:rPr>
              <w:t>1220-202</w:t>
            </w:r>
          </w:p>
        </w:tc>
        <w:tc>
          <w:tcPr>
            <w:tcW w:w="7924" w:type="dxa"/>
          </w:tcPr>
          <w:p w14:paraId="5B4CE905" w14:textId="77777777" w:rsidR="00BD1F51" w:rsidRDefault="00684C1D">
            <w:pPr>
              <w:pStyle w:val="TableParagraph"/>
              <w:spacing w:line="213" w:lineRule="exact"/>
              <w:ind w:left="57"/>
              <w:rPr>
                <w:sz w:val="16"/>
                <w:szCs w:val="16"/>
              </w:rPr>
            </w:pPr>
            <w:r>
              <w:rPr>
                <w:sz w:val="16"/>
                <w:szCs w:val="16"/>
              </w:rPr>
              <w:t>Գյուղատնտեսական կենդանիների համատարած հաշվառման հանրագումարները (էլեկտրոնային)</w:t>
            </w:r>
          </w:p>
        </w:tc>
        <w:tc>
          <w:tcPr>
            <w:tcW w:w="1468" w:type="dxa"/>
          </w:tcPr>
          <w:p w14:paraId="30944F71" w14:textId="77777777" w:rsidR="00BD1F51" w:rsidRDefault="00684C1D">
            <w:pPr>
              <w:pStyle w:val="TableParagraph"/>
              <w:spacing w:line="213" w:lineRule="exact"/>
              <w:ind w:left="37" w:right="32"/>
              <w:jc w:val="center"/>
              <w:rPr>
                <w:sz w:val="16"/>
                <w:szCs w:val="16"/>
              </w:rPr>
            </w:pPr>
            <w:r>
              <w:rPr>
                <w:sz w:val="16"/>
                <w:szCs w:val="16"/>
              </w:rPr>
              <w:t>վիճակագրական</w:t>
            </w:r>
          </w:p>
          <w:p w14:paraId="44B867BC" w14:textId="77777777" w:rsidR="00BD1F51" w:rsidRDefault="00684C1D">
            <w:pPr>
              <w:pStyle w:val="TableParagraph"/>
              <w:spacing w:before="1" w:line="193" w:lineRule="exact"/>
              <w:ind w:left="37" w:right="32"/>
              <w:jc w:val="center"/>
              <w:rPr>
                <w:sz w:val="16"/>
                <w:szCs w:val="16"/>
              </w:rPr>
            </w:pPr>
            <w:r>
              <w:rPr>
                <w:sz w:val="16"/>
                <w:szCs w:val="16"/>
              </w:rPr>
              <w:t>տեղեկագիր</w:t>
            </w:r>
          </w:p>
        </w:tc>
        <w:tc>
          <w:tcPr>
            <w:tcW w:w="1199" w:type="dxa"/>
          </w:tcPr>
          <w:p w14:paraId="71706E49" w14:textId="77777777" w:rsidR="00BD1F51" w:rsidRDefault="00684C1D">
            <w:pPr>
              <w:pStyle w:val="TableParagraph"/>
              <w:spacing w:line="213" w:lineRule="exact"/>
              <w:ind w:left="265"/>
              <w:rPr>
                <w:sz w:val="16"/>
                <w:szCs w:val="16"/>
              </w:rPr>
            </w:pPr>
            <w:r>
              <w:rPr>
                <w:sz w:val="16"/>
                <w:szCs w:val="16"/>
              </w:rPr>
              <w:t>հայերեն,</w:t>
            </w:r>
          </w:p>
          <w:p w14:paraId="0143E24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244D8083" w14:textId="77777777" w:rsidR="00BD1F51" w:rsidRDefault="00684C1D">
            <w:pPr>
              <w:pStyle w:val="TableParagraph"/>
              <w:spacing w:line="213" w:lineRule="exact"/>
              <w:ind w:left="42" w:right="39"/>
              <w:jc w:val="center"/>
              <w:rPr>
                <w:sz w:val="16"/>
                <w:szCs w:val="16"/>
              </w:rPr>
            </w:pPr>
            <w:r>
              <w:rPr>
                <w:sz w:val="16"/>
                <w:szCs w:val="16"/>
              </w:rPr>
              <w:t>մարտ</w:t>
            </w:r>
          </w:p>
        </w:tc>
      </w:tr>
      <w:tr w:rsidR="00BD1F51" w14:paraId="0FACFC47" w14:textId="77777777">
        <w:trPr>
          <w:trHeight w:val="644"/>
        </w:trPr>
        <w:tc>
          <w:tcPr>
            <w:tcW w:w="401" w:type="dxa"/>
          </w:tcPr>
          <w:p w14:paraId="7CA5D4C0" w14:textId="77777777" w:rsidR="00BD1F51" w:rsidRDefault="00684C1D">
            <w:pPr>
              <w:pStyle w:val="TableParagraph"/>
              <w:ind w:left="57"/>
              <w:rPr>
                <w:sz w:val="16"/>
              </w:rPr>
            </w:pPr>
            <w:r>
              <w:rPr>
                <w:sz w:val="16"/>
              </w:rPr>
              <w:t>12.</w:t>
            </w:r>
          </w:p>
        </w:tc>
        <w:tc>
          <w:tcPr>
            <w:tcW w:w="745" w:type="dxa"/>
          </w:tcPr>
          <w:p w14:paraId="00DFB427" w14:textId="77777777" w:rsidR="00BD1F51" w:rsidRDefault="00684C1D">
            <w:pPr>
              <w:pStyle w:val="TableParagraph"/>
              <w:ind w:left="39"/>
              <w:rPr>
                <w:sz w:val="16"/>
              </w:rPr>
            </w:pPr>
            <w:r>
              <w:rPr>
                <w:sz w:val="16"/>
              </w:rPr>
              <w:t>1220-203</w:t>
            </w:r>
          </w:p>
        </w:tc>
        <w:tc>
          <w:tcPr>
            <w:tcW w:w="7924" w:type="dxa"/>
          </w:tcPr>
          <w:p w14:paraId="210EECF3" w14:textId="77777777" w:rsidR="00BD1F51" w:rsidRDefault="00684C1D">
            <w:pPr>
              <w:pStyle w:val="TableParagraph"/>
              <w:ind w:left="57" w:right="975" w:hanging="1"/>
              <w:rPr>
                <w:sz w:val="16"/>
                <w:szCs w:val="16"/>
              </w:rPr>
            </w:pPr>
            <w:r>
              <w:rPr>
                <w:sz w:val="16"/>
                <w:szCs w:val="16"/>
              </w:rPr>
              <w:t>Գյուղատնտեսական մշակաբույսերի ցանքային տարածությունները, բազմամյա տնկարկների տարածությունները, համախառն բերքը և միջին բերքատվությունը (էլեկտրոնային)</w:t>
            </w:r>
          </w:p>
        </w:tc>
        <w:tc>
          <w:tcPr>
            <w:tcW w:w="1468" w:type="dxa"/>
          </w:tcPr>
          <w:p w14:paraId="54A4E345"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54AFADDC"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72ADC6B5" w14:textId="77777777" w:rsidR="00BD1F51" w:rsidRDefault="00684C1D">
            <w:pPr>
              <w:pStyle w:val="TableParagraph"/>
              <w:ind w:left="42" w:right="39"/>
              <w:jc w:val="center"/>
              <w:rPr>
                <w:sz w:val="16"/>
                <w:szCs w:val="16"/>
              </w:rPr>
            </w:pPr>
            <w:r>
              <w:rPr>
                <w:sz w:val="16"/>
                <w:szCs w:val="16"/>
              </w:rPr>
              <w:t>մարտ</w:t>
            </w:r>
          </w:p>
        </w:tc>
      </w:tr>
    </w:tbl>
    <w:p w14:paraId="7A56E045" w14:textId="77777777" w:rsidR="00BD1F51" w:rsidRDefault="00BD1F51">
      <w:pPr>
        <w:jc w:val="center"/>
        <w:rPr>
          <w:sz w:val="16"/>
          <w:szCs w:val="16"/>
        </w:rPr>
        <w:sectPr w:rsidR="00BD1F51">
          <w:headerReference w:type="even" r:id="rId102"/>
          <w:headerReference w:type="default" r:id="rId103"/>
          <w:footerReference w:type="even" r:id="rId104"/>
          <w:footerReference w:type="default" r:id="rId105"/>
          <w:pgSz w:w="15840" w:h="12240" w:orient="landscape"/>
          <w:pgMar w:top="1880" w:right="260" w:bottom="1620" w:left="240" w:header="1424" w:footer="1434" w:gutter="0"/>
          <w:pgNumType w:start="213"/>
          <w:cols w:space="720"/>
        </w:sectPr>
      </w:pPr>
    </w:p>
    <w:p w14:paraId="71E6A4E9"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0D0F6C5B" w14:textId="77777777">
        <w:trPr>
          <w:trHeight w:val="798"/>
        </w:trPr>
        <w:tc>
          <w:tcPr>
            <w:tcW w:w="401" w:type="dxa"/>
          </w:tcPr>
          <w:p w14:paraId="3851639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2565CBA8"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4D42A9EC"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117D9DED"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B2042C0"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3FAD7553"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C7AC61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55D6CAA8" w14:textId="77777777">
        <w:trPr>
          <w:trHeight w:val="412"/>
        </w:trPr>
        <w:tc>
          <w:tcPr>
            <w:tcW w:w="401" w:type="dxa"/>
          </w:tcPr>
          <w:p w14:paraId="23BC917D" w14:textId="77777777" w:rsidR="00BD1F51" w:rsidRDefault="00684C1D">
            <w:pPr>
              <w:pStyle w:val="TableParagraph"/>
              <w:ind w:left="57"/>
              <w:rPr>
                <w:sz w:val="16"/>
              </w:rPr>
            </w:pPr>
            <w:r>
              <w:rPr>
                <w:sz w:val="16"/>
              </w:rPr>
              <w:t>13.</w:t>
            </w:r>
          </w:p>
        </w:tc>
        <w:tc>
          <w:tcPr>
            <w:tcW w:w="745" w:type="dxa"/>
          </w:tcPr>
          <w:p w14:paraId="14262541" w14:textId="77777777" w:rsidR="00BD1F51" w:rsidRDefault="00684C1D">
            <w:pPr>
              <w:pStyle w:val="TableParagraph"/>
              <w:spacing w:line="210" w:lineRule="exact"/>
              <w:ind w:left="42"/>
              <w:rPr>
                <w:sz w:val="16"/>
              </w:rPr>
            </w:pPr>
            <w:r>
              <w:rPr>
                <w:sz w:val="16"/>
              </w:rPr>
              <w:t>1220-204</w:t>
            </w:r>
          </w:p>
        </w:tc>
        <w:tc>
          <w:tcPr>
            <w:tcW w:w="7924" w:type="dxa"/>
          </w:tcPr>
          <w:p w14:paraId="166FF4F9" w14:textId="77777777" w:rsidR="00BD1F51" w:rsidRDefault="00684C1D">
            <w:pPr>
              <w:pStyle w:val="TableParagraph"/>
              <w:spacing w:line="206" w:lineRule="exact"/>
              <w:ind w:left="2"/>
              <w:rPr>
                <w:sz w:val="16"/>
                <w:szCs w:val="16"/>
              </w:rPr>
            </w:pPr>
            <w:r>
              <w:rPr>
                <w:sz w:val="16"/>
                <w:szCs w:val="16"/>
              </w:rPr>
              <w:t>Գյուղատնտեսական արտադրանքի իրացումը (օգտագործումը) անհատական (գյուղացիական)</w:t>
            </w:r>
          </w:p>
          <w:p w14:paraId="6015BD70" w14:textId="77777777" w:rsidR="00BD1F51" w:rsidRDefault="00684C1D">
            <w:pPr>
              <w:pStyle w:val="TableParagraph"/>
              <w:spacing w:line="187" w:lineRule="exact"/>
              <w:ind w:left="3"/>
              <w:rPr>
                <w:sz w:val="16"/>
                <w:szCs w:val="16"/>
              </w:rPr>
            </w:pPr>
            <w:r>
              <w:rPr>
                <w:sz w:val="16"/>
                <w:szCs w:val="16"/>
              </w:rPr>
              <w:t>տնային տնտեսությունների կողմից (էլեկտրոնային)</w:t>
            </w:r>
          </w:p>
        </w:tc>
        <w:tc>
          <w:tcPr>
            <w:tcW w:w="1468" w:type="dxa"/>
          </w:tcPr>
          <w:p w14:paraId="3D114861"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5B129125" w14:textId="77777777" w:rsidR="00BD1F51" w:rsidRDefault="00684C1D">
            <w:pPr>
              <w:pStyle w:val="TableParagraph"/>
              <w:spacing w:line="187" w:lineRule="exact"/>
              <w:ind w:left="36" w:right="32"/>
              <w:jc w:val="center"/>
              <w:rPr>
                <w:sz w:val="16"/>
                <w:szCs w:val="16"/>
              </w:rPr>
            </w:pPr>
            <w:r>
              <w:rPr>
                <w:sz w:val="16"/>
                <w:szCs w:val="16"/>
              </w:rPr>
              <w:t>տեղեկագիր</w:t>
            </w:r>
          </w:p>
        </w:tc>
        <w:tc>
          <w:tcPr>
            <w:tcW w:w="1199" w:type="dxa"/>
          </w:tcPr>
          <w:p w14:paraId="72572576" w14:textId="77777777" w:rsidR="00BD1F51" w:rsidRDefault="00684C1D">
            <w:pPr>
              <w:pStyle w:val="TableParagraph"/>
              <w:spacing w:line="206" w:lineRule="exact"/>
              <w:ind w:left="265"/>
              <w:rPr>
                <w:sz w:val="16"/>
                <w:szCs w:val="16"/>
              </w:rPr>
            </w:pPr>
            <w:r>
              <w:rPr>
                <w:sz w:val="16"/>
                <w:szCs w:val="16"/>
              </w:rPr>
              <w:t>հայերեն,</w:t>
            </w:r>
          </w:p>
          <w:p w14:paraId="144504B9"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36D2F391" w14:textId="77777777" w:rsidR="00BD1F51" w:rsidRDefault="00684C1D">
            <w:pPr>
              <w:pStyle w:val="TableParagraph"/>
              <w:spacing w:line="210" w:lineRule="exact"/>
              <w:ind w:left="43" w:right="39"/>
              <w:jc w:val="center"/>
              <w:rPr>
                <w:sz w:val="16"/>
                <w:szCs w:val="16"/>
              </w:rPr>
            </w:pPr>
            <w:r>
              <w:rPr>
                <w:sz w:val="16"/>
                <w:szCs w:val="16"/>
              </w:rPr>
              <w:t>ապրիլ</w:t>
            </w:r>
          </w:p>
        </w:tc>
      </w:tr>
      <w:tr w:rsidR="00BD1F51" w14:paraId="6665C141" w14:textId="77777777">
        <w:trPr>
          <w:trHeight w:val="1034"/>
        </w:trPr>
        <w:tc>
          <w:tcPr>
            <w:tcW w:w="401" w:type="dxa"/>
          </w:tcPr>
          <w:p w14:paraId="2C2965BA" w14:textId="77777777" w:rsidR="00BD1F51" w:rsidRDefault="00684C1D">
            <w:pPr>
              <w:pStyle w:val="TableParagraph"/>
              <w:spacing w:line="214" w:lineRule="exact"/>
              <w:ind w:left="57"/>
              <w:rPr>
                <w:sz w:val="16"/>
              </w:rPr>
            </w:pPr>
            <w:r>
              <w:rPr>
                <w:sz w:val="16"/>
              </w:rPr>
              <w:t>14.</w:t>
            </w:r>
          </w:p>
        </w:tc>
        <w:tc>
          <w:tcPr>
            <w:tcW w:w="745" w:type="dxa"/>
          </w:tcPr>
          <w:p w14:paraId="4B304A1D" w14:textId="77777777" w:rsidR="00BD1F51" w:rsidRDefault="00684C1D">
            <w:pPr>
              <w:pStyle w:val="TableParagraph"/>
              <w:spacing w:line="210" w:lineRule="exact"/>
              <w:ind w:left="44"/>
              <w:rPr>
                <w:sz w:val="16"/>
              </w:rPr>
            </w:pPr>
            <w:r>
              <w:rPr>
                <w:sz w:val="16"/>
              </w:rPr>
              <w:t>5100-201</w:t>
            </w:r>
          </w:p>
        </w:tc>
        <w:tc>
          <w:tcPr>
            <w:tcW w:w="7924" w:type="dxa"/>
          </w:tcPr>
          <w:p w14:paraId="1698278F" w14:textId="77777777" w:rsidR="00BD1F51" w:rsidRDefault="00684C1D">
            <w:pPr>
              <w:pStyle w:val="TableParagraph"/>
              <w:spacing w:before="1" w:line="232" w:lineRule="auto"/>
              <w:ind w:left="496" w:right="1514" w:hanging="440"/>
              <w:rPr>
                <w:sz w:val="16"/>
                <w:szCs w:val="16"/>
              </w:rPr>
            </w:pPr>
            <w:r>
              <w:rPr>
                <w:sz w:val="16"/>
                <w:szCs w:val="16"/>
              </w:rPr>
              <w:t>Հայաստանի Հանրապետության բնակչության թվաքանակը 2020 թվականի. հունվարի 1-ի դրությամբ</w:t>
            </w:r>
          </w:p>
          <w:p w14:paraId="66325770" w14:textId="77777777" w:rsidR="00BD1F51" w:rsidRDefault="00684C1D">
            <w:pPr>
              <w:pStyle w:val="TableParagraph"/>
              <w:spacing w:line="230" w:lineRule="auto"/>
              <w:ind w:left="496" w:right="5745"/>
              <w:rPr>
                <w:sz w:val="16"/>
                <w:szCs w:val="16"/>
              </w:rPr>
            </w:pPr>
            <w:r>
              <w:rPr>
                <w:sz w:val="16"/>
                <w:szCs w:val="16"/>
              </w:rPr>
              <w:t>ապրիլի 1-ի դրությամբ հուլիսի 1-ի դրությամբ</w:t>
            </w:r>
          </w:p>
          <w:p w14:paraId="34515042" w14:textId="77777777" w:rsidR="00BD1F51" w:rsidRDefault="00684C1D">
            <w:pPr>
              <w:pStyle w:val="TableParagraph"/>
              <w:spacing w:line="186" w:lineRule="exact"/>
              <w:ind w:left="496"/>
              <w:rPr>
                <w:sz w:val="16"/>
                <w:szCs w:val="16"/>
              </w:rPr>
            </w:pPr>
            <w:r>
              <w:rPr>
                <w:sz w:val="16"/>
                <w:szCs w:val="16"/>
              </w:rPr>
              <w:t>հոկտեմբերի 1-ի դրությամբ (էլեկտրոնային, թղթային)</w:t>
            </w:r>
          </w:p>
        </w:tc>
        <w:tc>
          <w:tcPr>
            <w:tcW w:w="1468" w:type="dxa"/>
          </w:tcPr>
          <w:p w14:paraId="2E80D562" w14:textId="77777777" w:rsidR="00BD1F51" w:rsidRDefault="00684C1D">
            <w:pPr>
              <w:pStyle w:val="TableParagraph"/>
              <w:spacing w:before="1" w:line="232" w:lineRule="auto"/>
              <w:ind w:left="283" w:right="83" w:hanging="177"/>
              <w:rPr>
                <w:sz w:val="16"/>
                <w:szCs w:val="16"/>
              </w:rPr>
            </w:pPr>
            <w:r>
              <w:rPr>
                <w:sz w:val="16"/>
                <w:szCs w:val="16"/>
              </w:rPr>
              <w:t>վիճակագրական տեղեկագիր</w:t>
            </w:r>
          </w:p>
        </w:tc>
        <w:tc>
          <w:tcPr>
            <w:tcW w:w="1199" w:type="dxa"/>
          </w:tcPr>
          <w:p w14:paraId="1F86EF8A" w14:textId="77777777" w:rsidR="00BD1F51" w:rsidRDefault="00684C1D">
            <w:pPr>
              <w:pStyle w:val="TableParagraph"/>
              <w:spacing w:line="210" w:lineRule="exact"/>
              <w:ind w:left="128" w:right="123"/>
              <w:jc w:val="center"/>
              <w:rPr>
                <w:sz w:val="16"/>
                <w:szCs w:val="16"/>
              </w:rPr>
            </w:pPr>
            <w:r>
              <w:rPr>
                <w:sz w:val="16"/>
                <w:szCs w:val="16"/>
              </w:rPr>
              <w:t>հայերեն</w:t>
            </w:r>
          </w:p>
        </w:tc>
        <w:tc>
          <w:tcPr>
            <w:tcW w:w="2402" w:type="dxa"/>
          </w:tcPr>
          <w:p w14:paraId="16A039EE" w14:textId="77777777" w:rsidR="00BD1F51" w:rsidRDefault="00BD1F51">
            <w:pPr>
              <w:pStyle w:val="TableParagraph"/>
              <w:spacing w:before="3"/>
              <w:rPr>
                <w:rFonts w:ascii="Times New Roman"/>
                <w:sz w:val="18"/>
              </w:rPr>
            </w:pPr>
          </w:p>
          <w:p w14:paraId="1BDB2D2A" w14:textId="77777777" w:rsidR="00BD1F51" w:rsidRDefault="00684C1D">
            <w:pPr>
              <w:pStyle w:val="TableParagraph"/>
              <w:spacing w:line="230" w:lineRule="auto"/>
              <w:ind w:left="796" w:right="790"/>
              <w:jc w:val="center"/>
              <w:rPr>
                <w:sz w:val="16"/>
                <w:szCs w:val="16"/>
              </w:rPr>
            </w:pPr>
            <w:r>
              <w:rPr>
                <w:sz w:val="16"/>
                <w:szCs w:val="16"/>
              </w:rPr>
              <w:t>6 մայիսի, 65/66,</w:t>
            </w:r>
          </w:p>
          <w:p w14:paraId="42606598" w14:textId="77777777" w:rsidR="00BD1F51" w:rsidRDefault="00684C1D">
            <w:pPr>
              <w:pStyle w:val="TableParagraph"/>
              <w:spacing w:line="205" w:lineRule="exact"/>
              <w:ind w:left="89" w:right="39"/>
              <w:jc w:val="center"/>
              <w:rPr>
                <w:sz w:val="16"/>
              </w:rPr>
            </w:pPr>
            <w:r>
              <w:rPr>
                <w:sz w:val="16"/>
              </w:rPr>
              <w:t>35/36,</w:t>
            </w:r>
          </w:p>
          <w:p w14:paraId="0726610C" w14:textId="77777777" w:rsidR="00BD1F51" w:rsidRDefault="00684C1D">
            <w:pPr>
              <w:pStyle w:val="TableParagraph"/>
              <w:spacing w:line="187" w:lineRule="exact"/>
              <w:ind w:left="29" w:right="39"/>
              <w:jc w:val="center"/>
              <w:rPr>
                <w:sz w:val="16"/>
              </w:rPr>
            </w:pPr>
            <w:r>
              <w:rPr>
                <w:sz w:val="16"/>
              </w:rPr>
              <w:t>35/36</w:t>
            </w:r>
          </w:p>
        </w:tc>
      </w:tr>
      <w:tr w:rsidR="00BD1F51" w14:paraId="232B8F6D" w14:textId="77777777">
        <w:trPr>
          <w:trHeight w:val="429"/>
        </w:trPr>
        <w:tc>
          <w:tcPr>
            <w:tcW w:w="401" w:type="dxa"/>
          </w:tcPr>
          <w:p w14:paraId="68B3C7C8" w14:textId="77777777" w:rsidR="00BD1F51" w:rsidRDefault="00684C1D">
            <w:pPr>
              <w:pStyle w:val="TableParagraph"/>
              <w:ind w:left="57"/>
              <w:rPr>
                <w:sz w:val="16"/>
              </w:rPr>
            </w:pPr>
            <w:r>
              <w:rPr>
                <w:sz w:val="16"/>
              </w:rPr>
              <w:t>15.</w:t>
            </w:r>
          </w:p>
        </w:tc>
        <w:tc>
          <w:tcPr>
            <w:tcW w:w="745" w:type="dxa"/>
          </w:tcPr>
          <w:p w14:paraId="54043672" w14:textId="77777777" w:rsidR="00BD1F51" w:rsidRDefault="00684C1D">
            <w:pPr>
              <w:pStyle w:val="TableParagraph"/>
              <w:ind w:left="64"/>
              <w:rPr>
                <w:sz w:val="16"/>
              </w:rPr>
            </w:pPr>
            <w:r>
              <w:rPr>
                <w:sz w:val="16"/>
              </w:rPr>
              <w:t>1210-201</w:t>
            </w:r>
          </w:p>
        </w:tc>
        <w:tc>
          <w:tcPr>
            <w:tcW w:w="7924" w:type="dxa"/>
          </w:tcPr>
          <w:p w14:paraId="40A997BE"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(էլեկտրոնային)</w:t>
            </w:r>
          </w:p>
        </w:tc>
        <w:tc>
          <w:tcPr>
            <w:tcW w:w="1468" w:type="dxa"/>
          </w:tcPr>
          <w:p w14:paraId="452F362E"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3F3E5A9A"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5626A242" w14:textId="77777777" w:rsidR="00BD1F51" w:rsidRDefault="00684C1D">
            <w:pPr>
              <w:pStyle w:val="TableParagraph"/>
              <w:ind w:left="42" w:right="39"/>
              <w:jc w:val="center"/>
              <w:rPr>
                <w:sz w:val="16"/>
              </w:rPr>
            </w:pPr>
            <w:r>
              <w:rPr>
                <w:sz w:val="16"/>
              </w:rPr>
              <w:t>35/36</w:t>
            </w:r>
          </w:p>
        </w:tc>
      </w:tr>
      <w:tr w:rsidR="00BD1F51" w14:paraId="7EB5B8E2" w14:textId="77777777">
        <w:trPr>
          <w:trHeight w:val="428"/>
        </w:trPr>
        <w:tc>
          <w:tcPr>
            <w:tcW w:w="401" w:type="dxa"/>
          </w:tcPr>
          <w:p w14:paraId="592A0D15" w14:textId="77777777" w:rsidR="00BD1F51" w:rsidRDefault="00684C1D">
            <w:pPr>
              <w:pStyle w:val="TableParagraph"/>
              <w:spacing w:line="214" w:lineRule="exact"/>
              <w:ind w:left="57"/>
              <w:rPr>
                <w:sz w:val="16"/>
              </w:rPr>
            </w:pPr>
            <w:r>
              <w:rPr>
                <w:sz w:val="16"/>
              </w:rPr>
              <w:t>16.</w:t>
            </w:r>
          </w:p>
        </w:tc>
        <w:tc>
          <w:tcPr>
            <w:tcW w:w="745" w:type="dxa"/>
          </w:tcPr>
          <w:p w14:paraId="3D44B938" w14:textId="77777777" w:rsidR="00BD1F51" w:rsidRDefault="00684C1D">
            <w:pPr>
              <w:pStyle w:val="TableParagraph"/>
              <w:spacing w:line="214" w:lineRule="exact"/>
              <w:ind w:left="53"/>
              <w:rPr>
                <w:sz w:val="16"/>
              </w:rPr>
            </w:pPr>
            <w:r>
              <w:rPr>
                <w:sz w:val="16"/>
              </w:rPr>
              <w:t>1210-202</w:t>
            </w:r>
          </w:p>
        </w:tc>
        <w:tc>
          <w:tcPr>
            <w:tcW w:w="7924" w:type="dxa"/>
          </w:tcPr>
          <w:p w14:paraId="108263FA" w14:textId="77777777" w:rsidR="00BD1F51" w:rsidRDefault="00684C1D">
            <w:pPr>
              <w:pStyle w:val="TableParagraph"/>
              <w:spacing w:line="214" w:lineRule="exact"/>
              <w:ind w:left="56"/>
              <w:rPr>
                <w:sz w:val="16"/>
                <w:szCs w:val="16"/>
              </w:rPr>
            </w:pPr>
            <w:r>
              <w:rPr>
                <w:sz w:val="16"/>
                <w:szCs w:val="16"/>
              </w:rPr>
              <w:t>Արդյունաբերական կազմակերպություններում հիմնական արտադրատեսակների թողարկումը</w:t>
            </w:r>
          </w:p>
          <w:p w14:paraId="75421DFF" w14:textId="77777777" w:rsidR="00BD1F51" w:rsidRDefault="00684C1D">
            <w:pPr>
              <w:pStyle w:val="TableParagraph"/>
              <w:spacing w:line="194" w:lineRule="exact"/>
              <w:ind w:left="57"/>
              <w:rPr>
                <w:sz w:val="16"/>
                <w:szCs w:val="16"/>
              </w:rPr>
            </w:pPr>
            <w:r>
              <w:rPr>
                <w:sz w:val="16"/>
                <w:szCs w:val="16"/>
              </w:rPr>
              <w:t>բնեղեն արտահայտությամբ (էլեկտրոնային)</w:t>
            </w:r>
          </w:p>
        </w:tc>
        <w:tc>
          <w:tcPr>
            <w:tcW w:w="1468" w:type="dxa"/>
          </w:tcPr>
          <w:p w14:paraId="0485B7FA"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18EF9A82"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3B0738E8"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F1EE14B" w14:textId="77777777" w:rsidR="00BD1F51" w:rsidRDefault="00684C1D">
            <w:pPr>
              <w:pStyle w:val="TableParagraph"/>
              <w:spacing w:line="214" w:lineRule="exact"/>
              <w:ind w:left="42" w:right="39"/>
              <w:jc w:val="center"/>
              <w:rPr>
                <w:sz w:val="16"/>
              </w:rPr>
            </w:pPr>
            <w:r>
              <w:rPr>
                <w:sz w:val="16"/>
              </w:rPr>
              <w:t>35/36</w:t>
            </w:r>
          </w:p>
        </w:tc>
      </w:tr>
      <w:tr w:rsidR="00BD1F51" w14:paraId="5E589DF4" w14:textId="77777777">
        <w:trPr>
          <w:trHeight w:val="429"/>
        </w:trPr>
        <w:tc>
          <w:tcPr>
            <w:tcW w:w="401" w:type="dxa"/>
          </w:tcPr>
          <w:p w14:paraId="1C82B09D" w14:textId="77777777" w:rsidR="00BD1F51" w:rsidRDefault="00684C1D">
            <w:pPr>
              <w:pStyle w:val="TableParagraph"/>
              <w:spacing w:before="1"/>
              <w:ind w:left="57"/>
              <w:rPr>
                <w:sz w:val="16"/>
              </w:rPr>
            </w:pPr>
            <w:r>
              <w:rPr>
                <w:sz w:val="16"/>
              </w:rPr>
              <w:t>17.</w:t>
            </w:r>
          </w:p>
        </w:tc>
        <w:tc>
          <w:tcPr>
            <w:tcW w:w="745" w:type="dxa"/>
          </w:tcPr>
          <w:p w14:paraId="5CBE29E9" w14:textId="77777777" w:rsidR="00BD1F51" w:rsidRDefault="00684C1D">
            <w:pPr>
              <w:pStyle w:val="TableParagraph"/>
              <w:spacing w:before="1"/>
              <w:ind w:left="51"/>
              <w:rPr>
                <w:sz w:val="16"/>
              </w:rPr>
            </w:pPr>
            <w:r>
              <w:rPr>
                <w:sz w:val="16"/>
              </w:rPr>
              <w:t>1210-203</w:t>
            </w:r>
          </w:p>
        </w:tc>
        <w:tc>
          <w:tcPr>
            <w:tcW w:w="7924" w:type="dxa"/>
          </w:tcPr>
          <w:p w14:paraId="065AB64D" w14:textId="77777777" w:rsidR="00BD1F51" w:rsidRDefault="00684C1D">
            <w:pPr>
              <w:pStyle w:val="TableParagraph"/>
              <w:spacing w:line="214" w:lineRule="exact"/>
              <w:ind w:left="57" w:right="1261"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ըստ մարզերի և Երևան քաղաքի (էլեկտրոնային)</w:t>
            </w:r>
          </w:p>
        </w:tc>
        <w:tc>
          <w:tcPr>
            <w:tcW w:w="1468" w:type="dxa"/>
          </w:tcPr>
          <w:p w14:paraId="6110559A" w14:textId="77777777" w:rsidR="00BD1F51" w:rsidRDefault="00684C1D">
            <w:pPr>
              <w:pStyle w:val="TableParagraph"/>
              <w:spacing w:line="214" w:lineRule="exact"/>
              <w:ind w:left="283" w:right="83" w:hanging="177"/>
              <w:rPr>
                <w:sz w:val="16"/>
                <w:szCs w:val="16"/>
              </w:rPr>
            </w:pPr>
            <w:r>
              <w:rPr>
                <w:sz w:val="16"/>
                <w:szCs w:val="16"/>
              </w:rPr>
              <w:t>վիճակագրական տեղեկագիր</w:t>
            </w:r>
          </w:p>
        </w:tc>
        <w:tc>
          <w:tcPr>
            <w:tcW w:w="1199" w:type="dxa"/>
          </w:tcPr>
          <w:p w14:paraId="4AB0E689" w14:textId="77777777" w:rsidR="00BD1F51" w:rsidRDefault="00684C1D">
            <w:pPr>
              <w:pStyle w:val="TableParagraph"/>
              <w:spacing w:before="1"/>
              <w:ind w:left="128" w:right="123"/>
              <w:jc w:val="center"/>
              <w:rPr>
                <w:sz w:val="16"/>
                <w:szCs w:val="16"/>
              </w:rPr>
            </w:pPr>
            <w:r>
              <w:rPr>
                <w:sz w:val="16"/>
                <w:szCs w:val="16"/>
              </w:rPr>
              <w:t>հայերեն</w:t>
            </w:r>
          </w:p>
        </w:tc>
        <w:tc>
          <w:tcPr>
            <w:tcW w:w="2402" w:type="dxa"/>
          </w:tcPr>
          <w:p w14:paraId="7F88FDB1" w14:textId="77777777" w:rsidR="00BD1F51" w:rsidRDefault="00684C1D">
            <w:pPr>
              <w:pStyle w:val="TableParagraph"/>
              <w:spacing w:before="1" w:line="214" w:lineRule="exact"/>
              <w:ind w:left="44" w:right="39"/>
              <w:jc w:val="center"/>
              <w:rPr>
                <w:sz w:val="16"/>
              </w:rPr>
            </w:pPr>
            <w:r>
              <w:rPr>
                <w:sz w:val="16"/>
              </w:rPr>
              <w:t>35/36,</w:t>
            </w:r>
          </w:p>
          <w:p w14:paraId="45796D08" w14:textId="77777777" w:rsidR="00BD1F51" w:rsidRDefault="00684C1D">
            <w:pPr>
              <w:pStyle w:val="TableParagraph"/>
              <w:spacing w:line="194" w:lineRule="exact"/>
              <w:ind w:left="43" w:right="39"/>
              <w:jc w:val="center"/>
              <w:rPr>
                <w:sz w:val="16"/>
                <w:szCs w:val="16"/>
              </w:rPr>
            </w:pPr>
            <w:r>
              <w:rPr>
                <w:sz w:val="16"/>
                <w:szCs w:val="16"/>
              </w:rPr>
              <w:t>օգոստոս</w:t>
            </w:r>
          </w:p>
        </w:tc>
      </w:tr>
      <w:tr w:rsidR="00BD1F51" w14:paraId="6A4DCE92" w14:textId="77777777">
        <w:trPr>
          <w:trHeight w:val="427"/>
        </w:trPr>
        <w:tc>
          <w:tcPr>
            <w:tcW w:w="401" w:type="dxa"/>
          </w:tcPr>
          <w:p w14:paraId="08B06F83" w14:textId="77777777" w:rsidR="00BD1F51" w:rsidRDefault="00684C1D">
            <w:pPr>
              <w:pStyle w:val="TableParagraph"/>
              <w:ind w:left="57"/>
              <w:rPr>
                <w:sz w:val="16"/>
              </w:rPr>
            </w:pPr>
            <w:r>
              <w:rPr>
                <w:sz w:val="16"/>
              </w:rPr>
              <w:t>18.</w:t>
            </w:r>
          </w:p>
        </w:tc>
        <w:tc>
          <w:tcPr>
            <w:tcW w:w="745" w:type="dxa"/>
          </w:tcPr>
          <w:p w14:paraId="73B2AE35" w14:textId="77777777" w:rsidR="00BD1F51" w:rsidRDefault="00684C1D">
            <w:pPr>
              <w:pStyle w:val="TableParagraph"/>
              <w:ind w:left="52"/>
              <w:rPr>
                <w:sz w:val="16"/>
              </w:rPr>
            </w:pPr>
            <w:r>
              <w:rPr>
                <w:sz w:val="16"/>
              </w:rPr>
              <w:t>1210-204</w:t>
            </w:r>
          </w:p>
        </w:tc>
        <w:tc>
          <w:tcPr>
            <w:tcW w:w="7924" w:type="dxa"/>
          </w:tcPr>
          <w:p w14:paraId="28D21B3F"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5-անիշ դասակարգման (էլեկտրոնային)</w:t>
            </w:r>
          </w:p>
        </w:tc>
        <w:tc>
          <w:tcPr>
            <w:tcW w:w="1468" w:type="dxa"/>
          </w:tcPr>
          <w:p w14:paraId="1F6BFA42"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C6C7C90"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38F357D6" w14:textId="77777777" w:rsidR="00BD1F51" w:rsidRDefault="00684C1D">
            <w:pPr>
              <w:pStyle w:val="TableParagraph"/>
              <w:ind w:left="44" w:right="39"/>
              <w:jc w:val="center"/>
              <w:rPr>
                <w:sz w:val="16"/>
              </w:rPr>
            </w:pPr>
            <w:r>
              <w:rPr>
                <w:sz w:val="16"/>
              </w:rPr>
              <w:t>35/36,</w:t>
            </w:r>
          </w:p>
          <w:p w14:paraId="6A7D7712" w14:textId="77777777" w:rsidR="00BD1F51" w:rsidRDefault="00684C1D">
            <w:pPr>
              <w:pStyle w:val="TableParagraph"/>
              <w:spacing w:line="193" w:lineRule="exact"/>
              <w:ind w:left="43" w:right="39"/>
              <w:jc w:val="center"/>
              <w:rPr>
                <w:sz w:val="16"/>
                <w:szCs w:val="16"/>
              </w:rPr>
            </w:pPr>
            <w:r>
              <w:rPr>
                <w:sz w:val="16"/>
                <w:szCs w:val="16"/>
              </w:rPr>
              <w:t>օգոստոս</w:t>
            </w:r>
          </w:p>
        </w:tc>
      </w:tr>
      <w:tr w:rsidR="00BD1F51" w14:paraId="69D1F4C0" w14:textId="77777777">
        <w:trPr>
          <w:trHeight w:val="428"/>
        </w:trPr>
        <w:tc>
          <w:tcPr>
            <w:tcW w:w="401" w:type="dxa"/>
          </w:tcPr>
          <w:p w14:paraId="45FA997F" w14:textId="77777777" w:rsidR="00BD1F51" w:rsidRDefault="00684C1D">
            <w:pPr>
              <w:pStyle w:val="TableParagraph"/>
              <w:spacing w:line="214" w:lineRule="exact"/>
              <w:ind w:left="57"/>
              <w:rPr>
                <w:sz w:val="16"/>
              </w:rPr>
            </w:pPr>
            <w:r>
              <w:rPr>
                <w:sz w:val="16"/>
              </w:rPr>
              <w:t>19.</w:t>
            </w:r>
          </w:p>
        </w:tc>
        <w:tc>
          <w:tcPr>
            <w:tcW w:w="745" w:type="dxa"/>
          </w:tcPr>
          <w:p w14:paraId="39DF6A8A" w14:textId="77777777" w:rsidR="00BD1F51" w:rsidRDefault="00684C1D">
            <w:pPr>
              <w:pStyle w:val="TableParagraph"/>
              <w:spacing w:line="214" w:lineRule="exact"/>
              <w:ind w:left="51"/>
              <w:rPr>
                <w:sz w:val="16"/>
              </w:rPr>
            </w:pPr>
            <w:r>
              <w:rPr>
                <w:sz w:val="16"/>
              </w:rPr>
              <w:t>1210-205</w:t>
            </w:r>
          </w:p>
        </w:tc>
        <w:tc>
          <w:tcPr>
            <w:tcW w:w="7924" w:type="dxa"/>
          </w:tcPr>
          <w:p w14:paraId="4B06FBF6" w14:textId="77777777" w:rsidR="00BD1F51" w:rsidRDefault="00684C1D">
            <w:pPr>
              <w:pStyle w:val="TableParagraph"/>
              <w:spacing w:line="214" w:lineRule="exact"/>
              <w:ind w:left="59"/>
              <w:rPr>
                <w:sz w:val="16"/>
                <w:szCs w:val="16"/>
              </w:rPr>
            </w:pPr>
            <w:r>
              <w:rPr>
                <w:sz w:val="16"/>
                <w:szCs w:val="16"/>
              </w:rPr>
              <w:t>Արդյունաբերական կազմակերպությունների հիմնական ցուցանիշներն ըստ աշխատողների</w:t>
            </w:r>
          </w:p>
          <w:p w14:paraId="65FCDF50" w14:textId="77777777" w:rsidR="00BD1F51" w:rsidRDefault="00684C1D">
            <w:pPr>
              <w:pStyle w:val="TableParagraph"/>
              <w:spacing w:line="194" w:lineRule="exact"/>
              <w:ind w:left="57"/>
              <w:rPr>
                <w:sz w:val="16"/>
                <w:szCs w:val="16"/>
              </w:rPr>
            </w:pPr>
            <w:r>
              <w:rPr>
                <w:sz w:val="16"/>
                <w:szCs w:val="16"/>
              </w:rPr>
              <w:t>թվաքանակով որոշվող չափերի և տնտեսական գործունեության 2-նիշ դասակարգման (էլեկտրոնային)</w:t>
            </w:r>
          </w:p>
        </w:tc>
        <w:tc>
          <w:tcPr>
            <w:tcW w:w="1468" w:type="dxa"/>
          </w:tcPr>
          <w:p w14:paraId="310FDCD3"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48975F8C"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2394FFA"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BBE2D06" w14:textId="77777777" w:rsidR="00BD1F51" w:rsidRDefault="00684C1D">
            <w:pPr>
              <w:pStyle w:val="TableParagraph"/>
              <w:spacing w:line="214" w:lineRule="exact"/>
              <w:ind w:left="43" w:right="39"/>
              <w:jc w:val="center"/>
              <w:rPr>
                <w:sz w:val="16"/>
                <w:szCs w:val="16"/>
              </w:rPr>
            </w:pPr>
            <w:r>
              <w:rPr>
                <w:sz w:val="16"/>
                <w:szCs w:val="16"/>
              </w:rPr>
              <w:t>օգոստոս</w:t>
            </w:r>
          </w:p>
        </w:tc>
      </w:tr>
      <w:tr w:rsidR="00BD1F51" w14:paraId="43C1D709" w14:textId="77777777">
        <w:trPr>
          <w:trHeight w:val="429"/>
        </w:trPr>
        <w:tc>
          <w:tcPr>
            <w:tcW w:w="401" w:type="dxa"/>
          </w:tcPr>
          <w:p w14:paraId="36A76515" w14:textId="77777777" w:rsidR="00BD1F51" w:rsidRDefault="00684C1D">
            <w:pPr>
              <w:pStyle w:val="TableParagraph"/>
              <w:ind w:left="57"/>
              <w:rPr>
                <w:sz w:val="16"/>
              </w:rPr>
            </w:pPr>
            <w:r>
              <w:rPr>
                <w:sz w:val="16"/>
              </w:rPr>
              <w:t>20.</w:t>
            </w:r>
          </w:p>
        </w:tc>
        <w:tc>
          <w:tcPr>
            <w:tcW w:w="745" w:type="dxa"/>
          </w:tcPr>
          <w:p w14:paraId="4EDDAFB8" w14:textId="77777777" w:rsidR="00BD1F51" w:rsidRDefault="00684C1D">
            <w:pPr>
              <w:pStyle w:val="TableParagraph"/>
              <w:ind w:left="51"/>
              <w:rPr>
                <w:sz w:val="16"/>
              </w:rPr>
            </w:pPr>
            <w:r>
              <w:rPr>
                <w:sz w:val="16"/>
              </w:rPr>
              <w:t>1230-201</w:t>
            </w:r>
          </w:p>
        </w:tc>
        <w:tc>
          <w:tcPr>
            <w:tcW w:w="7924" w:type="dxa"/>
          </w:tcPr>
          <w:p w14:paraId="29AAFE8F" w14:textId="77777777" w:rsidR="00BD1F51" w:rsidRDefault="00684C1D">
            <w:pPr>
              <w:pStyle w:val="TableParagraph"/>
              <w:ind w:left="55"/>
              <w:rPr>
                <w:sz w:val="16"/>
                <w:szCs w:val="16"/>
              </w:rPr>
            </w:pPr>
            <w:r>
              <w:rPr>
                <w:sz w:val="16"/>
                <w:szCs w:val="16"/>
              </w:rPr>
              <w:t>Շինարարությունը Հայաստանի Հանրապետությունում (էլեկտրոնային)</w:t>
            </w:r>
          </w:p>
        </w:tc>
        <w:tc>
          <w:tcPr>
            <w:tcW w:w="1468" w:type="dxa"/>
          </w:tcPr>
          <w:p w14:paraId="1FF49030"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44C4BEC"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7E093EF9" w14:textId="77777777" w:rsidR="00BD1F51" w:rsidRDefault="00684C1D">
            <w:pPr>
              <w:pStyle w:val="TableParagraph"/>
              <w:ind w:left="42" w:right="39"/>
              <w:jc w:val="center"/>
              <w:rPr>
                <w:sz w:val="16"/>
              </w:rPr>
            </w:pPr>
            <w:r>
              <w:rPr>
                <w:sz w:val="16"/>
              </w:rPr>
              <w:t>35/36</w:t>
            </w:r>
          </w:p>
        </w:tc>
      </w:tr>
      <w:tr w:rsidR="00BD1F51" w14:paraId="279777EC" w14:textId="77777777">
        <w:trPr>
          <w:trHeight w:val="412"/>
        </w:trPr>
        <w:tc>
          <w:tcPr>
            <w:tcW w:w="401" w:type="dxa"/>
          </w:tcPr>
          <w:p w14:paraId="7E63426B" w14:textId="77777777" w:rsidR="00BD1F51" w:rsidRDefault="00684C1D">
            <w:pPr>
              <w:pStyle w:val="TableParagraph"/>
              <w:spacing w:line="210" w:lineRule="exact"/>
              <w:ind w:left="57"/>
              <w:rPr>
                <w:sz w:val="16"/>
              </w:rPr>
            </w:pPr>
            <w:r>
              <w:rPr>
                <w:sz w:val="16"/>
              </w:rPr>
              <w:t>21.</w:t>
            </w:r>
          </w:p>
        </w:tc>
        <w:tc>
          <w:tcPr>
            <w:tcW w:w="745" w:type="dxa"/>
          </w:tcPr>
          <w:p w14:paraId="40F7EE05" w14:textId="77777777" w:rsidR="00BD1F51" w:rsidRDefault="00684C1D">
            <w:pPr>
              <w:pStyle w:val="TableParagraph"/>
              <w:spacing w:line="210" w:lineRule="exact"/>
              <w:ind w:left="3"/>
              <w:rPr>
                <w:sz w:val="16"/>
              </w:rPr>
            </w:pPr>
            <w:r>
              <w:rPr>
                <w:sz w:val="16"/>
              </w:rPr>
              <w:t>1100-304</w:t>
            </w:r>
          </w:p>
        </w:tc>
        <w:tc>
          <w:tcPr>
            <w:tcW w:w="7924" w:type="dxa"/>
          </w:tcPr>
          <w:p w14:paraId="02730612" w14:textId="77777777" w:rsidR="00BD1F51" w:rsidRDefault="00684C1D">
            <w:pPr>
              <w:pStyle w:val="TableParagraph"/>
              <w:spacing w:line="206" w:lineRule="exact"/>
              <w:ind w:left="57" w:right="-47"/>
              <w:rPr>
                <w:sz w:val="16"/>
                <w:szCs w:val="16"/>
              </w:rPr>
            </w:pPr>
            <w:r>
              <w:rPr>
                <w:sz w:val="16"/>
                <w:szCs w:val="16"/>
              </w:rPr>
              <w:t>Համախառն ներքին արդյունքն արտադրական եղանակով՝ ըստ տնտեսական գործունեության տեսակների և ծախսային (եկամուտների օգտագործման) եղանակով՝ ըստ ծախսային</w:t>
            </w:r>
            <w:r>
              <w:rPr>
                <w:spacing w:val="-10"/>
                <w:sz w:val="16"/>
                <w:szCs w:val="16"/>
              </w:rPr>
              <w:t xml:space="preserve"> </w:t>
            </w:r>
            <w:r>
              <w:rPr>
                <w:sz w:val="16"/>
                <w:szCs w:val="16"/>
              </w:rPr>
              <w:t>բաղադրիչների</w:t>
            </w:r>
          </w:p>
        </w:tc>
        <w:tc>
          <w:tcPr>
            <w:tcW w:w="1468" w:type="dxa"/>
          </w:tcPr>
          <w:p w14:paraId="11BC8243" w14:textId="77777777" w:rsidR="00BD1F51" w:rsidRDefault="00684C1D">
            <w:pPr>
              <w:pStyle w:val="TableParagraph"/>
              <w:spacing w:line="206" w:lineRule="exact"/>
              <w:ind w:left="27" w:firstLine="418"/>
              <w:rPr>
                <w:sz w:val="16"/>
                <w:szCs w:val="16"/>
              </w:rPr>
            </w:pPr>
            <w:r>
              <w:rPr>
                <w:sz w:val="16"/>
                <w:szCs w:val="16"/>
              </w:rPr>
              <w:t>մամուլի հաղորդագրություն</w:t>
            </w:r>
          </w:p>
        </w:tc>
        <w:tc>
          <w:tcPr>
            <w:tcW w:w="1199" w:type="dxa"/>
          </w:tcPr>
          <w:p w14:paraId="07DDEDC8"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7F7C6EE" w14:textId="77777777" w:rsidR="00BD1F51" w:rsidRDefault="00684C1D">
            <w:pPr>
              <w:pStyle w:val="TableParagraph"/>
              <w:spacing w:line="210" w:lineRule="exact"/>
              <w:ind w:left="42" w:right="39"/>
              <w:jc w:val="center"/>
              <w:rPr>
                <w:sz w:val="16"/>
              </w:rPr>
            </w:pPr>
            <w:r>
              <w:rPr>
                <w:sz w:val="16"/>
              </w:rPr>
              <w:t>51/53</w:t>
            </w:r>
          </w:p>
        </w:tc>
      </w:tr>
      <w:tr w:rsidR="00BD1F51" w14:paraId="4EBCD9D3" w14:textId="77777777">
        <w:trPr>
          <w:trHeight w:val="413"/>
        </w:trPr>
        <w:tc>
          <w:tcPr>
            <w:tcW w:w="401" w:type="dxa"/>
          </w:tcPr>
          <w:p w14:paraId="78E05BF1" w14:textId="77777777" w:rsidR="00BD1F51" w:rsidRDefault="00684C1D">
            <w:pPr>
              <w:pStyle w:val="TableParagraph"/>
              <w:spacing w:line="210" w:lineRule="exact"/>
              <w:ind w:left="57"/>
              <w:rPr>
                <w:sz w:val="16"/>
              </w:rPr>
            </w:pPr>
            <w:r>
              <w:rPr>
                <w:sz w:val="16"/>
              </w:rPr>
              <w:t>22.</w:t>
            </w:r>
          </w:p>
        </w:tc>
        <w:tc>
          <w:tcPr>
            <w:tcW w:w="745" w:type="dxa"/>
          </w:tcPr>
          <w:p w14:paraId="52342A21" w14:textId="77777777" w:rsidR="00BD1F51" w:rsidRDefault="00684C1D">
            <w:pPr>
              <w:pStyle w:val="TableParagraph"/>
              <w:spacing w:line="210" w:lineRule="exact"/>
              <w:ind w:left="27"/>
              <w:rPr>
                <w:sz w:val="16"/>
              </w:rPr>
            </w:pPr>
            <w:r>
              <w:rPr>
                <w:sz w:val="16"/>
              </w:rPr>
              <w:t>5900-201</w:t>
            </w:r>
          </w:p>
        </w:tc>
        <w:tc>
          <w:tcPr>
            <w:tcW w:w="7924" w:type="dxa"/>
          </w:tcPr>
          <w:p w14:paraId="36411E50" w14:textId="77777777" w:rsidR="00BD1F51" w:rsidRDefault="00684C1D">
            <w:pPr>
              <w:pStyle w:val="TableParagraph"/>
              <w:spacing w:line="210" w:lineRule="exact"/>
              <w:ind w:left="57"/>
              <w:rPr>
                <w:sz w:val="16"/>
                <w:szCs w:val="16"/>
              </w:rPr>
            </w:pPr>
            <w:r>
              <w:rPr>
                <w:sz w:val="16"/>
                <w:szCs w:val="16"/>
              </w:rPr>
              <w:t>Պարենային ապահովություն և աղքատություն (էլեկտրոնային, թղթային)</w:t>
            </w:r>
          </w:p>
        </w:tc>
        <w:tc>
          <w:tcPr>
            <w:tcW w:w="1468" w:type="dxa"/>
          </w:tcPr>
          <w:p w14:paraId="7B34B33C" w14:textId="77777777" w:rsidR="00BD1F51" w:rsidRDefault="00684C1D">
            <w:pPr>
              <w:pStyle w:val="TableParagraph"/>
              <w:spacing w:before="1" w:line="206" w:lineRule="exact"/>
              <w:ind w:left="283" w:right="84" w:hanging="178"/>
              <w:rPr>
                <w:sz w:val="16"/>
                <w:szCs w:val="16"/>
              </w:rPr>
            </w:pPr>
            <w:r>
              <w:rPr>
                <w:sz w:val="16"/>
                <w:szCs w:val="16"/>
              </w:rPr>
              <w:t>վիճակագրական տեղեկագիր</w:t>
            </w:r>
          </w:p>
        </w:tc>
        <w:tc>
          <w:tcPr>
            <w:tcW w:w="1199" w:type="dxa"/>
          </w:tcPr>
          <w:p w14:paraId="2FCCEC46"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63910D6C" w14:textId="77777777" w:rsidR="00BD1F51" w:rsidRDefault="00684C1D">
            <w:pPr>
              <w:pStyle w:val="TableParagraph"/>
              <w:spacing w:line="210" w:lineRule="exact"/>
              <w:ind w:left="44" w:right="39"/>
              <w:jc w:val="center"/>
              <w:rPr>
                <w:sz w:val="16"/>
              </w:rPr>
            </w:pPr>
            <w:r>
              <w:rPr>
                <w:sz w:val="16"/>
              </w:rPr>
              <w:t>52</w:t>
            </w:r>
          </w:p>
        </w:tc>
      </w:tr>
      <w:tr w:rsidR="00BD1F51" w14:paraId="16391697" w14:textId="77777777">
        <w:trPr>
          <w:trHeight w:val="413"/>
        </w:trPr>
        <w:tc>
          <w:tcPr>
            <w:tcW w:w="401" w:type="dxa"/>
          </w:tcPr>
          <w:p w14:paraId="3DFD5B94" w14:textId="77777777" w:rsidR="00BD1F51" w:rsidRDefault="00684C1D">
            <w:pPr>
              <w:pStyle w:val="TableParagraph"/>
              <w:spacing w:line="210" w:lineRule="exact"/>
              <w:ind w:left="57"/>
              <w:rPr>
                <w:sz w:val="16"/>
              </w:rPr>
            </w:pPr>
            <w:r>
              <w:rPr>
                <w:sz w:val="16"/>
              </w:rPr>
              <w:t>23.</w:t>
            </w:r>
          </w:p>
        </w:tc>
        <w:tc>
          <w:tcPr>
            <w:tcW w:w="745" w:type="dxa"/>
          </w:tcPr>
          <w:p w14:paraId="3BAF1422" w14:textId="77777777" w:rsidR="00BD1F51" w:rsidRDefault="00684C1D">
            <w:pPr>
              <w:pStyle w:val="TableParagraph"/>
              <w:spacing w:line="210" w:lineRule="exact"/>
              <w:ind w:left="40"/>
              <w:rPr>
                <w:sz w:val="16"/>
              </w:rPr>
            </w:pPr>
            <w:r>
              <w:rPr>
                <w:sz w:val="16"/>
              </w:rPr>
              <w:t>1220-205</w:t>
            </w:r>
          </w:p>
        </w:tc>
        <w:tc>
          <w:tcPr>
            <w:tcW w:w="7924" w:type="dxa"/>
          </w:tcPr>
          <w:p w14:paraId="46A42E40" w14:textId="77777777" w:rsidR="00BD1F51" w:rsidRDefault="00684C1D">
            <w:pPr>
              <w:pStyle w:val="TableParagraph"/>
              <w:spacing w:before="1" w:line="206" w:lineRule="exact"/>
              <w:ind w:left="57" w:hanging="2"/>
              <w:rPr>
                <w:sz w:val="16"/>
                <w:szCs w:val="16"/>
              </w:rPr>
            </w:pPr>
            <w:r>
              <w:rPr>
                <w:sz w:val="16"/>
                <w:szCs w:val="16"/>
              </w:rPr>
              <w:t>2020 թվականի բերքի տակ կատարված գյուղատնտեսական մշակաբույսերի ցանքերի համատարած հաշվառման հանրագումարները (էլեկտրոնային)</w:t>
            </w:r>
          </w:p>
        </w:tc>
        <w:tc>
          <w:tcPr>
            <w:tcW w:w="1468" w:type="dxa"/>
          </w:tcPr>
          <w:p w14:paraId="238F152F" w14:textId="77777777" w:rsidR="00BD1F51" w:rsidRDefault="00684C1D">
            <w:pPr>
              <w:pStyle w:val="TableParagraph"/>
              <w:spacing w:before="1" w:line="206" w:lineRule="exact"/>
              <w:ind w:left="283" w:right="83" w:hanging="177"/>
              <w:rPr>
                <w:sz w:val="16"/>
                <w:szCs w:val="16"/>
              </w:rPr>
            </w:pPr>
            <w:r>
              <w:rPr>
                <w:sz w:val="16"/>
                <w:szCs w:val="16"/>
              </w:rPr>
              <w:t>վիճակագրական տեղեկագիր</w:t>
            </w:r>
          </w:p>
        </w:tc>
        <w:tc>
          <w:tcPr>
            <w:tcW w:w="1199" w:type="dxa"/>
          </w:tcPr>
          <w:p w14:paraId="432C6DF0"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1A825D11" w14:textId="77777777" w:rsidR="00BD1F51" w:rsidRDefault="00684C1D">
            <w:pPr>
              <w:pStyle w:val="TableParagraph"/>
              <w:spacing w:line="210" w:lineRule="exact"/>
              <w:ind w:left="43" w:right="39"/>
              <w:jc w:val="center"/>
              <w:rPr>
                <w:sz w:val="16"/>
                <w:szCs w:val="16"/>
              </w:rPr>
            </w:pPr>
            <w:r>
              <w:rPr>
                <w:sz w:val="16"/>
                <w:szCs w:val="16"/>
              </w:rPr>
              <w:t>օգոստոս</w:t>
            </w:r>
          </w:p>
        </w:tc>
      </w:tr>
      <w:tr w:rsidR="00BD1F51" w14:paraId="7E3A46A4" w14:textId="77777777">
        <w:trPr>
          <w:trHeight w:val="412"/>
        </w:trPr>
        <w:tc>
          <w:tcPr>
            <w:tcW w:w="401" w:type="dxa"/>
          </w:tcPr>
          <w:p w14:paraId="27246849" w14:textId="77777777" w:rsidR="00BD1F51" w:rsidRDefault="00684C1D">
            <w:pPr>
              <w:pStyle w:val="TableParagraph"/>
              <w:spacing w:line="209" w:lineRule="exact"/>
              <w:ind w:left="57"/>
              <w:rPr>
                <w:sz w:val="16"/>
              </w:rPr>
            </w:pPr>
            <w:r>
              <w:rPr>
                <w:sz w:val="16"/>
              </w:rPr>
              <w:t>24.</w:t>
            </w:r>
          </w:p>
        </w:tc>
        <w:tc>
          <w:tcPr>
            <w:tcW w:w="745" w:type="dxa"/>
          </w:tcPr>
          <w:p w14:paraId="3AC192A9" w14:textId="77777777" w:rsidR="00BD1F51" w:rsidRDefault="00684C1D">
            <w:pPr>
              <w:pStyle w:val="TableParagraph"/>
              <w:spacing w:line="209" w:lineRule="exact"/>
              <w:ind w:left="52"/>
              <w:rPr>
                <w:sz w:val="16"/>
              </w:rPr>
            </w:pPr>
            <w:r>
              <w:rPr>
                <w:sz w:val="16"/>
              </w:rPr>
              <w:t>1300-101</w:t>
            </w:r>
          </w:p>
        </w:tc>
        <w:tc>
          <w:tcPr>
            <w:tcW w:w="7924" w:type="dxa"/>
          </w:tcPr>
          <w:p w14:paraId="2F242494" w14:textId="77777777" w:rsidR="00BD1F51" w:rsidRDefault="00684C1D">
            <w:pPr>
              <w:pStyle w:val="TableParagraph"/>
              <w:spacing w:line="209" w:lineRule="exact"/>
              <w:ind w:left="56"/>
              <w:rPr>
                <w:sz w:val="16"/>
                <w:szCs w:val="16"/>
              </w:rPr>
            </w:pPr>
            <w:r>
              <w:rPr>
                <w:sz w:val="16"/>
                <w:szCs w:val="16"/>
              </w:rPr>
              <w:t>Գները և գների ինդեքսները Հայաստանի Հանրապետությունում, 2020 (էլեկտրոնային)</w:t>
            </w:r>
          </w:p>
        </w:tc>
        <w:tc>
          <w:tcPr>
            <w:tcW w:w="1468" w:type="dxa"/>
          </w:tcPr>
          <w:p w14:paraId="189C0AAC" w14:textId="77777777" w:rsidR="00BD1F51" w:rsidRDefault="00684C1D">
            <w:pPr>
              <w:pStyle w:val="TableParagraph"/>
              <w:spacing w:line="206" w:lineRule="exact"/>
              <w:ind w:left="40" w:right="32"/>
              <w:jc w:val="center"/>
              <w:rPr>
                <w:sz w:val="16"/>
                <w:szCs w:val="16"/>
              </w:rPr>
            </w:pPr>
            <w:r>
              <w:rPr>
                <w:sz w:val="16"/>
                <w:szCs w:val="16"/>
              </w:rPr>
              <w:t>վիճակագրական</w:t>
            </w:r>
          </w:p>
          <w:p w14:paraId="35523836"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E432D49" w14:textId="77777777" w:rsidR="00BD1F51" w:rsidRDefault="00684C1D">
            <w:pPr>
              <w:pStyle w:val="TableParagraph"/>
              <w:spacing w:line="206" w:lineRule="exact"/>
              <w:ind w:left="265"/>
              <w:rPr>
                <w:sz w:val="16"/>
                <w:szCs w:val="16"/>
              </w:rPr>
            </w:pPr>
            <w:r>
              <w:rPr>
                <w:sz w:val="16"/>
                <w:szCs w:val="16"/>
              </w:rPr>
              <w:t>հայերեն,</w:t>
            </w:r>
          </w:p>
          <w:p w14:paraId="622D0FCD"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75C413D8" w14:textId="77777777" w:rsidR="00BD1F51" w:rsidRDefault="00684C1D">
            <w:pPr>
              <w:pStyle w:val="TableParagraph"/>
              <w:spacing w:line="209" w:lineRule="exact"/>
              <w:ind w:left="43" w:right="39"/>
              <w:jc w:val="center"/>
              <w:rPr>
                <w:sz w:val="16"/>
                <w:szCs w:val="16"/>
              </w:rPr>
            </w:pPr>
            <w:r>
              <w:rPr>
                <w:sz w:val="16"/>
                <w:szCs w:val="16"/>
              </w:rPr>
              <w:t>սեպտեմբեր</w:t>
            </w:r>
          </w:p>
        </w:tc>
      </w:tr>
      <w:tr w:rsidR="00BD1F51" w14:paraId="18B06D51" w14:textId="77777777">
        <w:trPr>
          <w:trHeight w:val="413"/>
        </w:trPr>
        <w:tc>
          <w:tcPr>
            <w:tcW w:w="401" w:type="dxa"/>
          </w:tcPr>
          <w:p w14:paraId="1CB5077A" w14:textId="77777777" w:rsidR="00BD1F51" w:rsidRDefault="00684C1D">
            <w:pPr>
              <w:pStyle w:val="TableParagraph"/>
              <w:spacing w:line="210" w:lineRule="exact"/>
              <w:ind w:left="57"/>
              <w:rPr>
                <w:sz w:val="16"/>
              </w:rPr>
            </w:pPr>
            <w:r>
              <w:rPr>
                <w:sz w:val="16"/>
              </w:rPr>
              <w:t>25.</w:t>
            </w:r>
          </w:p>
        </w:tc>
        <w:tc>
          <w:tcPr>
            <w:tcW w:w="745" w:type="dxa"/>
          </w:tcPr>
          <w:p w14:paraId="67EC9D92" w14:textId="77777777" w:rsidR="00BD1F51" w:rsidRDefault="00684C1D">
            <w:pPr>
              <w:pStyle w:val="TableParagraph"/>
              <w:spacing w:line="210" w:lineRule="exact"/>
              <w:ind w:left="44"/>
              <w:rPr>
                <w:sz w:val="16"/>
              </w:rPr>
            </w:pPr>
            <w:r>
              <w:rPr>
                <w:sz w:val="16"/>
              </w:rPr>
              <w:t>5200-101</w:t>
            </w:r>
          </w:p>
        </w:tc>
        <w:tc>
          <w:tcPr>
            <w:tcW w:w="7924" w:type="dxa"/>
          </w:tcPr>
          <w:p w14:paraId="7B65EA76" w14:textId="77777777" w:rsidR="00BD1F51" w:rsidRDefault="00684C1D">
            <w:pPr>
              <w:pStyle w:val="TableParagraph"/>
              <w:spacing w:line="210" w:lineRule="exact"/>
              <w:ind w:left="57"/>
              <w:rPr>
                <w:sz w:val="16"/>
                <w:szCs w:val="16"/>
              </w:rPr>
            </w:pPr>
            <w:r>
              <w:rPr>
                <w:sz w:val="16"/>
                <w:szCs w:val="16"/>
              </w:rPr>
              <w:t>Հայաստանի Հանրապետության սոցիալական վիճակը 2019 թվականին (էլեկտրոնային)</w:t>
            </w:r>
          </w:p>
        </w:tc>
        <w:tc>
          <w:tcPr>
            <w:tcW w:w="1468" w:type="dxa"/>
          </w:tcPr>
          <w:p w14:paraId="0FE0BDD0" w14:textId="77777777" w:rsidR="00BD1F51" w:rsidRDefault="00684C1D">
            <w:pPr>
              <w:pStyle w:val="TableParagraph"/>
              <w:spacing w:line="206" w:lineRule="exact"/>
              <w:ind w:left="331" w:right="82" w:hanging="224"/>
              <w:rPr>
                <w:sz w:val="16"/>
                <w:szCs w:val="16"/>
              </w:rPr>
            </w:pPr>
            <w:r>
              <w:rPr>
                <w:sz w:val="16"/>
                <w:szCs w:val="16"/>
              </w:rPr>
              <w:t>վիճակագրական ժողովածու</w:t>
            </w:r>
          </w:p>
        </w:tc>
        <w:tc>
          <w:tcPr>
            <w:tcW w:w="1199" w:type="dxa"/>
          </w:tcPr>
          <w:p w14:paraId="3BDE7B4D"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12D0F4A" w14:textId="77777777" w:rsidR="00BD1F51" w:rsidRDefault="00684C1D">
            <w:pPr>
              <w:pStyle w:val="TableParagraph"/>
              <w:spacing w:line="210" w:lineRule="exact"/>
              <w:ind w:left="42" w:right="39"/>
              <w:jc w:val="center"/>
              <w:rPr>
                <w:sz w:val="16"/>
                <w:szCs w:val="16"/>
              </w:rPr>
            </w:pPr>
            <w:r>
              <w:rPr>
                <w:sz w:val="16"/>
                <w:szCs w:val="16"/>
              </w:rPr>
              <w:t>սեպտեմբեր</w:t>
            </w:r>
          </w:p>
        </w:tc>
      </w:tr>
      <w:tr w:rsidR="00BD1F51" w14:paraId="5484E8BD" w14:textId="77777777">
        <w:trPr>
          <w:trHeight w:val="427"/>
        </w:trPr>
        <w:tc>
          <w:tcPr>
            <w:tcW w:w="401" w:type="dxa"/>
          </w:tcPr>
          <w:p w14:paraId="435E7153" w14:textId="77777777" w:rsidR="00BD1F51" w:rsidRDefault="00684C1D">
            <w:pPr>
              <w:pStyle w:val="TableParagraph"/>
              <w:spacing w:line="210" w:lineRule="exact"/>
              <w:ind w:left="57"/>
              <w:rPr>
                <w:sz w:val="16"/>
              </w:rPr>
            </w:pPr>
            <w:r>
              <w:rPr>
                <w:sz w:val="16"/>
              </w:rPr>
              <w:t>26.</w:t>
            </w:r>
          </w:p>
        </w:tc>
        <w:tc>
          <w:tcPr>
            <w:tcW w:w="745" w:type="dxa"/>
          </w:tcPr>
          <w:p w14:paraId="192E6023" w14:textId="77777777" w:rsidR="00BD1F51" w:rsidRDefault="00684C1D">
            <w:pPr>
              <w:pStyle w:val="TableParagraph"/>
              <w:ind w:left="22"/>
              <w:rPr>
                <w:sz w:val="16"/>
              </w:rPr>
            </w:pPr>
            <w:r>
              <w:rPr>
                <w:sz w:val="16"/>
              </w:rPr>
              <w:t>5800-301</w:t>
            </w:r>
          </w:p>
        </w:tc>
        <w:tc>
          <w:tcPr>
            <w:tcW w:w="7924" w:type="dxa"/>
          </w:tcPr>
          <w:p w14:paraId="232AD02B" w14:textId="77777777" w:rsidR="00BD1F51" w:rsidRDefault="00684C1D">
            <w:pPr>
              <w:pStyle w:val="TableParagraph"/>
              <w:ind w:left="56"/>
              <w:rPr>
                <w:sz w:val="16"/>
                <w:szCs w:val="16"/>
              </w:rPr>
            </w:pPr>
            <w:r>
              <w:rPr>
                <w:sz w:val="16"/>
                <w:szCs w:val="16"/>
              </w:rPr>
              <w:t>Հայաստանի սոցիալական պատկերը և աղքատությունը, 2020 (էլեկտրոնային)</w:t>
            </w:r>
          </w:p>
        </w:tc>
        <w:tc>
          <w:tcPr>
            <w:tcW w:w="1468" w:type="dxa"/>
          </w:tcPr>
          <w:p w14:paraId="3C80D6F7" w14:textId="77777777" w:rsidR="00BD1F51" w:rsidRDefault="00684C1D">
            <w:pPr>
              <w:pStyle w:val="TableParagraph"/>
              <w:spacing w:line="210" w:lineRule="atLeast"/>
              <w:ind w:left="385" w:right="9" w:hanging="351"/>
              <w:rPr>
                <w:sz w:val="16"/>
                <w:szCs w:val="16"/>
              </w:rPr>
            </w:pPr>
            <w:r>
              <w:rPr>
                <w:sz w:val="16"/>
                <w:szCs w:val="16"/>
              </w:rPr>
              <w:t>մամուլի հաղորդա- գրություն</w:t>
            </w:r>
          </w:p>
        </w:tc>
        <w:tc>
          <w:tcPr>
            <w:tcW w:w="1199" w:type="dxa"/>
          </w:tcPr>
          <w:p w14:paraId="35C3974D"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2B902916" w14:textId="77777777" w:rsidR="00BD1F51" w:rsidRDefault="00684C1D">
            <w:pPr>
              <w:pStyle w:val="TableParagraph"/>
              <w:ind w:left="43" w:right="39"/>
              <w:jc w:val="center"/>
              <w:rPr>
                <w:sz w:val="16"/>
                <w:szCs w:val="16"/>
              </w:rPr>
            </w:pPr>
            <w:r>
              <w:rPr>
                <w:sz w:val="16"/>
                <w:szCs w:val="16"/>
              </w:rPr>
              <w:t>սեպտեմբեր</w:t>
            </w:r>
          </w:p>
        </w:tc>
      </w:tr>
      <w:tr w:rsidR="00BD1F51" w14:paraId="39C1AA5E" w14:textId="77777777">
        <w:trPr>
          <w:trHeight w:val="428"/>
        </w:trPr>
        <w:tc>
          <w:tcPr>
            <w:tcW w:w="401" w:type="dxa"/>
          </w:tcPr>
          <w:p w14:paraId="09E179E6" w14:textId="77777777" w:rsidR="00BD1F51" w:rsidRDefault="00684C1D">
            <w:pPr>
              <w:pStyle w:val="TableParagraph"/>
              <w:spacing w:line="208" w:lineRule="exact"/>
              <w:ind w:left="57"/>
              <w:rPr>
                <w:sz w:val="16"/>
              </w:rPr>
            </w:pPr>
            <w:r>
              <w:rPr>
                <w:sz w:val="16"/>
              </w:rPr>
              <w:t>27.</w:t>
            </w:r>
          </w:p>
        </w:tc>
        <w:tc>
          <w:tcPr>
            <w:tcW w:w="745" w:type="dxa"/>
          </w:tcPr>
          <w:p w14:paraId="2A0E1ADD" w14:textId="77777777" w:rsidR="00BD1F51" w:rsidRDefault="00684C1D">
            <w:pPr>
              <w:pStyle w:val="TableParagraph"/>
              <w:spacing w:line="213" w:lineRule="exact"/>
              <w:ind w:left="36"/>
              <w:rPr>
                <w:sz w:val="16"/>
              </w:rPr>
            </w:pPr>
            <w:r>
              <w:rPr>
                <w:sz w:val="16"/>
              </w:rPr>
              <w:t>5800-101</w:t>
            </w:r>
          </w:p>
        </w:tc>
        <w:tc>
          <w:tcPr>
            <w:tcW w:w="7924" w:type="dxa"/>
          </w:tcPr>
          <w:p w14:paraId="7A294D80" w14:textId="77777777" w:rsidR="00BD1F51" w:rsidRDefault="00684C1D">
            <w:pPr>
              <w:pStyle w:val="TableParagraph"/>
              <w:spacing w:line="213" w:lineRule="exact"/>
              <w:ind w:left="56"/>
              <w:rPr>
                <w:sz w:val="16"/>
                <w:szCs w:val="16"/>
              </w:rPr>
            </w:pPr>
            <w:r>
              <w:rPr>
                <w:sz w:val="16"/>
                <w:szCs w:val="16"/>
              </w:rPr>
              <w:t>Հայաստանի սոցիալական պատկերը և աղքատությունը, 2020 (վիճակագրական-վերլուծական զեկույց)</w:t>
            </w:r>
          </w:p>
          <w:p w14:paraId="1D8F10B4" w14:textId="77777777" w:rsidR="00BD1F51" w:rsidRDefault="00684C1D">
            <w:pPr>
              <w:pStyle w:val="TableParagraph"/>
              <w:spacing w:before="1" w:line="193" w:lineRule="exact"/>
              <w:ind w:left="57"/>
              <w:rPr>
                <w:sz w:val="16"/>
                <w:szCs w:val="16"/>
              </w:rPr>
            </w:pPr>
            <w:r>
              <w:rPr>
                <w:sz w:val="16"/>
                <w:szCs w:val="16"/>
              </w:rPr>
              <w:t>(էլեկտրոնային)</w:t>
            </w:r>
          </w:p>
        </w:tc>
        <w:tc>
          <w:tcPr>
            <w:tcW w:w="1468" w:type="dxa"/>
          </w:tcPr>
          <w:p w14:paraId="14807DC5"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2065A0C5"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75D573DD" w14:textId="77777777" w:rsidR="00BD1F51" w:rsidRDefault="00684C1D">
            <w:pPr>
              <w:pStyle w:val="TableParagraph"/>
              <w:spacing w:line="213" w:lineRule="exact"/>
              <w:ind w:left="127" w:right="123"/>
              <w:jc w:val="center"/>
              <w:rPr>
                <w:sz w:val="16"/>
                <w:szCs w:val="16"/>
              </w:rPr>
            </w:pPr>
            <w:r>
              <w:rPr>
                <w:sz w:val="16"/>
                <w:szCs w:val="16"/>
              </w:rPr>
              <w:t>հայերեն</w:t>
            </w:r>
          </w:p>
        </w:tc>
        <w:tc>
          <w:tcPr>
            <w:tcW w:w="2402" w:type="dxa"/>
          </w:tcPr>
          <w:p w14:paraId="18CADE5F" w14:textId="77777777" w:rsidR="00BD1F51" w:rsidRDefault="00684C1D">
            <w:pPr>
              <w:pStyle w:val="TableParagraph"/>
              <w:spacing w:line="213" w:lineRule="exact"/>
              <w:ind w:left="42" w:right="39"/>
              <w:jc w:val="center"/>
              <w:rPr>
                <w:sz w:val="16"/>
                <w:szCs w:val="16"/>
              </w:rPr>
            </w:pPr>
            <w:r>
              <w:rPr>
                <w:sz w:val="16"/>
                <w:szCs w:val="16"/>
              </w:rPr>
              <w:t>սեպտեմբեր</w:t>
            </w:r>
          </w:p>
        </w:tc>
      </w:tr>
      <w:tr w:rsidR="00BD1F51" w14:paraId="1842493F" w14:textId="77777777">
        <w:trPr>
          <w:trHeight w:val="429"/>
        </w:trPr>
        <w:tc>
          <w:tcPr>
            <w:tcW w:w="401" w:type="dxa"/>
          </w:tcPr>
          <w:p w14:paraId="55B1B968" w14:textId="77777777" w:rsidR="00BD1F51" w:rsidRDefault="00684C1D">
            <w:pPr>
              <w:pStyle w:val="TableParagraph"/>
              <w:spacing w:line="210" w:lineRule="exact"/>
              <w:ind w:left="57"/>
              <w:rPr>
                <w:sz w:val="16"/>
              </w:rPr>
            </w:pPr>
            <w:r>
              <w:rPr>
                <w:sz w:val="16"/>
              </w:rPr>
              <w:t>28.</w:t>
            </w:r>
          </w:p>
        </w:tc>
        <w:tc>
          <w:tcPr>
            <w:tcW w:w="745" w:type="dxa"/>
          </w:tcPr>
          <w:p w14:paraId="1E229BC8" w14:textId="77777777" w:rsidR="00BD1F51" w:rsidRDefault="00684C1D">
            <w:pPr>
              <w:pStyle w:val="TableParagraph"/>
              <w:ind w:left="27"/>
              <w:rPr>
                <w:sz w:val="16"/>
              </w:rPr>
            </w:pPr>
            <w:r>
              <w:rPr>
                <w:sz w:val="16"/>
              </w:rPr>
              <w:t>5800-102</w:t>
            </w:r>
          </w:p>
        </w:tc>
        <w:tc>
          <w:tcPr>
            <w:tcW w:w="7924" w:type="dxa"/>
          </w:tcPr>
          <w:p w14:paraId="30BF08B2" w14:textId="77777777" w:rsidR="00BD1F51" w:rsidRDefault="00684C1D">
            <w:pPr>
              <w:pStyle w:val="TableParagraph"/>
              <w:spacing w:line="210" w:lineRule="atLeast"/>
              <w:ind w:left="57" w:right="240" w:hanging="1"/>
              <w:rPr>
                <w:sz w:val="16"/>
                <w:szCs w:val="16"/>
              </w:rPr>
            </w:pPr>
            <w:r>
              <w:rPr>
                <w:sz w:val="16"/>
                <w:szCs w:val="16"/>
              </w:rPr>
              <w:t>Հայաստանի սոցիալական պատկերը և աղքատությունը, 2020 (վիճակագրական-վերլուծական զեկույց) (էլեկտրոնային)</w:t>
            </w:r>
          </w:p>
        </w:tc>
        <w:tc>
          <w:tcPr>
            <w:tcW w:w="1468" w:type="dxa"/>
          </w:tcPr>
          <w:p w14:paraId="2BBD619E"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B56B2C8" w14:textId="77777777" w:rsidR="00BD1F51" w:rsidRDefault="00684C1D">
            <w:pPr>
              <w:pStyle w:val="TableParagraph"/>
              <w:ind w:left="129" w:right="123"/>
              <w:jc w:val="center"/>
              <w:rPr>
                <w:sz w:val="16"/>
                <w:szCs w:val="16"/>
              </w:rPr>
            </w:pPr>
            <w:r>
              <w:rPr>
                <w:sz w:val="16"/>
                <w:szCs w:val="16"/>
              </w:rPr>
              <w:t>անգլերեն</w:t>
            </w:r>
          </w:p>
        </w:tc>
        <w:tc>
          <w:tcPr>
            <w:tcW w:w="2402" w:type="dxa"/>
          </w:tcPr>
          <w:p w14:paraId="681567F6" w14:textId="77777777" w:rsidR="00BD1F51" w:rsidRDefault="00684C1D">
            <w:pPr>
              <w:pStyle w:val="TableParagraph"/>
              <w:ind w:left="44" w:right="39"/>
              <w:jc w:val="center"/>
              <w:rPr>
                <w:sz w:val="16"/>
                <w:szCs w:val="16"/>
              </w:rPr>
            </w:pPr>
            <w:r>
              <w:rPr>
                <w:sz w:val="16"/>
                <w:szCs w:val="16"/>
              </w:rPr>
              <w:t>սեպտեմբեր</w:t>
            </w:r>
          </w:p>
        </w:tc>
      </w:tr>
    </w:tbl>
    <w:p w14:paraId="4200B98C"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30DB0A86"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16CC662F" w14:textId="77777777">
        <w:trPr>
          <w:trHeight w:val="798"/>
        </w:trPr>
        <w:tc>
          <w:tcPr>
            <w:tcW w:w="401" w:type="dxa"/>
          </w:tcPr>
          <w:p w14:paraId="5E2F8846"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608BDE36"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0D8B653"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4D77FE5"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A5243D8"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61016C2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0E9F7807"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66553F9" w14:textId="77777777">
        <w:trPr>
          <w:trHeight w:val="412"/>
        </w:trPr>
        <w:tc>
          <w:tcPr>
            <w:tcW w:w="401" w:type="dxa"/>
          </w:tcPr>
          <w:p w14:paraId="3A78D10C" w14:textId="77777777" w:rsidR="00BD1F51" w:rsidRDefault="00684C1D">
            <w:pPr>
              <w:pStyle w:val="TableParagraph"/>
              <w:spacing w:line="210" w:lineRule="exact"/>
              <w:ind w:left="57"/>
              <w:rPr>
                <w:sz w:val="16"/>
              </w:rPr>
            </w:pPr>
            <w:r>
              <w:rPr>
                <w:sz w:val="16"/>
              </w:rPr>
              <w:t>29.</w:t>
            </w:r>
          </w:p>
        </w:tc>
        <w:tc>
          <w:tcPr>
            <w:tcW w:w="745" w:type="dxa"/>
          </w:tcPr>
          <w:p w14:paraId="47F88723" w14:textId="77777777" w:rsidR="00BD1F51" w:rsidRDefault="00684C1D">
            <w:pPr>
              <w:pStyle w:val="TableParagraph"/>
              <w:spacing w:line="210" w:lineRule="exact"/>
              <w:ind w:left="44"/>
              <w:rPr>
                <w:sz w:val="16"/>
              </w:rPr>
            </w:pPr>
            <w:r>
              <w:rPr>
                <w:sz w:val="16"/>
              </w:rPr>
              <w:t>5700-101</w:t>
            </w:r>
          </w:p>
        </w:tc>
        <w:tc>
          <w:tcPr>
            <w:tcW w:w="7924" w:type="dxa"/>
          </w:tcPr>
          <w:p w14:paraId="24651206" w14:textId="77777777" w:rsidR="00BD1F51" w:rsidRDefault="00684C1D">
            <w:pPr>
              <w:pStyle w:val="TableParagraph"/>
              <w:spacing w:line="206" w:lineRule="exact"/>
              <w:ind w:left="55"/>
              <w:rPr>
                <w:sz w:val="16"/>
                <w:szCs w:val="16"/>
              </w:rPr>
            </w:pPr>
            <w:r>
              <w:rPr>
                <w:sz w:val="16"/>
                <w:szCs w:val="16"/>
              </w:rPr>
              <w:t>Հայաստանի Հանրապետության բնակարանային ֆոնդը և կոմունալ տնտեսությունը 2019 թվականին</w:t>
            </w:r>
          </w:p>
          <w:p w14:paraId="54712E85" w14:textId="77777777" w:rsidR="00BD1F51" w:rsidRDefault="00684C1D">
            <w:pPr>
              <w:pStyle w:val="TableParagraph"/>
              <w:spacing w:line="187" w:lineRule="exact"/>
              <w:ind w:left="57"/>
              <w:rPr>
                <w:sz w:val="16"/>
                <w:szCs w:val="16"/>
              </w:rPr>
            </w:pPr>
            <w:r>
              <w:rPr>
                <w:sz w:val="16"/>
                <w:szCs w:val="16"/>
              </w:rPr>
              <w:t>(էլեկտրոնային)</w:t>
            </w:r>
          </w:p>
        </w:tc>
        <w:tc>
          <w:tcPr>
            <w:tcW w:w="1468" w:type="dxa"/>
          </w:tcPr>
          <w:p w14:paraId="151282F4"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02368DEE"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01EF9B49" w14:textId="77777777" w:rsidR="00BD1F51" w:rsidRDefault="00684C1D">
            <w:pPr>
              <w:pStyle w:val="TableParagraph"/>
              <w:spacing w:line="210" w:lineRule="exact"/>
              <w:ind w:right="282"/>
              <w:jc w:val="right"/>
              <w:rPr>
                <w:sz w:val="16"/>
                <w:szCs w:val="16"/>
              </w:rPr>
            </w:pPr>
            <w:r>
              <w:rPr>
                <w:sz w:val="16"/>
                <w:szCs w:val="16"/>
              </w:rPr>
              <w:t>հայերեն</w:t>
            </w:r>
          </w:p>
        </w:tc>
        <w:tc>
          <w:tcPr>
            <w:tcW w:w="2402" w:type="dxa"/>
          </w:tcPr>
          <w:p w14:paraId="6024FF5C"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00D846E2" w14:textId="77777777">
        <w:trPr>
          <w:trHeight w:val="413"/>
        </w:trPr>
        <w:tc>
          <w:tcPr>
            <w:tcW w:w="401" w:type="dxa"/>
          </w:tcPr>
          <w:p w14:paraId="78532456" w14:textId="77777777" w:rsidR="00BD1F51" w:rsidRDefault="00684C1D">
            <w:pPr>
              <w:pStyle w:val="TableParagraph"/>
              <w:spacing w:line="210" w:lineRule="exact"/>
              <w:ind w:left="57"/>
              <w:rPr>
                <w:sz w:val="16"/>
              </w:rPr>
            </w:pPr>
            <w:r>
              <w:rPr>
                <w:sz w:val="16"/>
              </w:rPr>
              <w:t>30.</w:t>
            </w:r>
          </w:p>
        </w:tc>
        <w:tc>
          <w:tcPr>
            <w:tcW w:w="745" w:type="dxa"/>
          </w:tcPr>
          <w:p w14:paraId="28A5EFE1" w14:textId="77777777" w:rsidR="00BD1F51" w:rsidRDefault="00684C1D">
            <w:pPr>
              <w:pStyle w:val="TableParagraph"/>
              <w:spacing w:line="210" w:lineRule="exact"/>
              <w:ind w:left="36"/>
              <w:rPr>
                <w:sz w:val="16"/>
              </w:rPr>
            </w:pPr>
            <w:r>
              <w:rPr>
                <w:sz w:val="16"/>
              </w:rPr>
              <w:t>5600-101</w:t>
            </w:r>
          </w:p>
        </w:tc>
        <w:tc>
          <w:tcPr>
            <w:tcW w:w="7924" w:type="dxa"/>
          </w:tcPr>
          <w:p w14:paraId="00F04F4D" w14:textId="77777777" w:rsidR="00BD1F51" w:rsidRDefault="00684C1D">
            <w:pPr>
              <w:pStyle w:val="TableParagraph"/>
              <w:spacing w:line="208" w:lineRule="exact"/>
              <w:ind w:left="57" w:right="627" w:hanging="1"/>
              <w:rPr>
                <w:sz w:val="16"/>
                <w:szCs w:val="16"/>
              </w:rPr>
            </w:pPr>
            <w:r>
              <w:rPr>
                <w:sz w:val="16"/>
                <w:szCs w:val="16"/>
              </w:rPr>
              <w:t>Շրջակա միջավայրը և բնական պաշարները Հայաստանի Հանրապետությունում 2019 թվականին (էլեկտրոնային)</w:t>
            </w:r>
          </w:p>
        </w:tc>
        <w:tc>
          <w:tcPr>
            <w:tcW w:w="1468" w:type="dxa"/>
          </w:tcPr>
          <w:p w14:paraId="1E1EF82B" w14:textId="77777777" w:rsidR="00BD1F51" w:rsidRDefault="00684C1D">
            <w:pPr>
              <w:pStyle w:val="TableParagraph"/>
              <w:spacing w:line="208" w:lineRule="exact"/>
              <w:ind w:left="331" w:right="83" w:hanging="225"/>
              <w:rPr>
                <w:sz w:val="16"/>
                <w:szCs w:val="16"/>
              </w:rPr>
            </w:pPr>
            <w:r>
              <w:rPr>
                <w:sz w:val="16"/>
                <w:szCs w:val="16"/>
              </w:rPr>
              <w:t>վիճակագրական ժողովածու</w:t>
            </w:r>
          </w:p>
        </w:tc>
        <w:tc>
          <w:tcPr>
            <w:tcW w:w="1199" w:type="dxa"/>
          </w:tcPr>
          <w:p w14:paraId="25235022" w14:textId="77777777" w:rsidR="00BD1F51" w:rsidRDefault="00684C1D">
            <w:pPr>
              <w:pStyle w:val="TableParagraph"/>
              <w:spacing w:line="208" w:lineRule="exact"/>
              <w:ind w:left="240" w:right="214" w:firstLine="25"/>
              <w:rPr>
                <w:sz w:val="16"/>
                <w:szCs w:val="16"/>
              </w:rPr>
            </w:pPr>
            <w:r>
              <w:rPr>
                <w:sz w:val="16"/>
                <w:szCs w:val="16"/>
              </w:rPr>
              <w:t>հայերեն, անգլերեն</w:t>
            </w:r>
          </w:p>
        </w:tc>
        <w:tc>
          <w:tcPr>
            <w:tcW w:w="2402" w:type="dxa"/>
          </w:tcPr>
          <w:p w14:paraId="56C5E468"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13C50ADE" w14:textId="77777777">
        <w:trPr>
          <w:trHeight w:val="411"/>
        </w:trPr>
        <w:tc>
          <w:tcPr>
            <w:tcW w:w="401" w:type="dxa"/>
          </w:tcPr>
          <w:p w14:paraId="042406D9" w14:textId="77777777" w:rsidR="00BD1F51" w:rsidRDefault="00684C1D">
            <w:pPr>
              <w:pStyle w:val="TableParagraph"/>
              <w:spacing w:line="208" w:lineRule="exact"/>
              <w:ind w:left="57"/>
              <w:rPr>
                <w:sz w:val="16"/>
              </w:rPr>
            </w:pPr>
            <w:r>
              <w:rPr>
                <w:sz w:val="16"/>
              </w:rPr>
              <w:t>31.</w:t>
            </w:r>
          </w:p>
        </w:tc>
        <w:tc>
          <w:tcPr>
            <w:tcW w:w="745" w:type="dxa"/>
          </w:tcPr>
          <w:p w14:paraId="752775E4" w14:textId="77777777" w:rsidR="00BD1F51" w:rsidRDefault="00684C1D">
            <w:pPr>
              <w:pStyle w:val="TableParagraph"/>
              <w:spacing w:line="208" w:lineRule="exact"/>
              <w:ind w:left="27"/>
              <w:rPr>
                <w:sz w:val="16"/>
              </w:rPr>
            </w:pPr>
            <w:r>
              <w:rPr>
                <w:sz w:val="16"/>
              </w:rPr>
              <w:t>5600-201</w:t>
            </w:r>
          </w:p>
        </w:tc>
        <w:tc>
          <w:tcPr>
            <w:tcW w:w="7924" w:type="dxa"/>
          </w:tcPr>
          <w:p w14:paraId="05E2A6F9" w14:textId="77777777" w:rsidR="00BD1F51" w:rsidRDefault="00684C1D">
            <w:pPr>
              <w:pStyle w:val="TableParagraph"/>
              <w:spacing w:line="205" w:lineRule="exact"/>
              <w:ind w:left="3"/>
              <w:rPr>
                <w:sz w:val="16"/>
                <w:szCs w:val="16"/>
              </w:rPr>
            </w:pPr>
            <w:r>
              <w:rPr>
                <w:sz w:val="16"/>
                <w:szCs w:val="16"/>
              </w:rPr>
              <w:t>Հայաստանի բնապահպանական վիճակագրությունը 2019 թվականին և ցուցանիշների</w:t>
            </w:r>
          </w:p>
          <w:p w14:paraId="632C4B56" w14:textId="77777777" w:rsidR="00BD1F51" w:rsidRDefault="00684C1D">
            <w:pPr>
              <w:pStyle w:val="TableParagraph"/>
              <w:spacing w:line="186" w:lineRule="exact"/>
              <w:ind w:left="3"/>
              <w:rPr>
                <w:sz w:val="16"/>
                <w:szCs w:val="16"/>
              </w:rPr>
            </w:pPr>
            <w:r>
              <w:rPr>
                <w:sz w:val="16"/>
                <w:szCs w:val="16"/>
              </w:rPr>
              <w:t>2015-2019թթ. շարժընթացը (էլեկտրոնային)</w:t>
            </w:r>
          </w:p>
        </w:tc>
        <w:tc>
          <w:tcPr>
            <w:tcW w:w="1468" w:type="dxa"/>
          </w:tcPr>
          <w:p w14:paraId="35531AE1" w14:textId="77777777" w:rsidR="00BD1F51" w:rsidRDefault="00684C1D">
            <w:pPr>
              <w:pStyle w:val="TableParagraph"/>
              <w:spacing w:line="205" w:lineRule="exact"/>
              <w:ind w:left="38" w:right="32"/>
              <w:jc w:val="center"/>
              <w:rPr>
                <w:sz w:val="16"/>
                <w:szCs w:val="16"/>
              </w:rPr>
            </w:pPr>
            <w:r>
              <w:rPr>
                <w:sz w:val="16"/>
                <w:szCs w:val="16"/>
              </w:rPr>
              <w:t>վիճակագրական</w:t>
            </w:r>
          </w:p>
          <w:p w14:paraId="503AEE26" w14:textId="77777777" w:rsidR="00BD1F51" w:rsidRDefault="00684C1D">
            <w:pPr>
              <w:pStyle w:val="TableParagraph"/>
              <w:spacing w:line="186" w:lineRule="exact"/>
              <w:ind w:left="38" w:right="32"/>
              <w:jc w:val="center"/>
              <w:rPr>
                <w:sz w:val="16"/>
                <w:szCs w:val="16"/>
              </w:rPr>
            </w:pPr>
            <w:r>
              <w:rPr>
                <w:sz w:val="16"/>
                <w:szCs w:val="16"/>
              </w:rPr>
              <w:t>տեղեկագիր</w:t>
            </w:r>
          </w:p>
        </w:tc>
        <w:tc>
          <w:tcPr>
            <w:tcW w:w="1199" w:type="dxa"/>
          </w:tcPr>
          <w:p w14:paraId="7FCEFB6C" w14:textId="77777777" w:rsidR="00BD1F51" w:rsidRDefault="00684C1D">
            <w:pPr>
              <w:pStyle w:val="TableParagraph"/>
              <w:spacing w:line="205" w:lineRule="exact"/>
              <w:ind w:left="265"/>
              <w:rPr>
                <w:sz w:val="16"/>
                <w:szCs w:val="16"/>
              </w:rPr>
            </w:pPr>
            <w:r>
              <w:rPr>
                <w:sz w:val="16"/>
                <w:szCs w:val="16"/>
              </w:rPr>
              <w:t>հայերեն,</w:t>
            </w:r>
          </w:p>
          <w:p w14:paraId="42905359" w14:textId="77777777" w:rsidR="00BD1F51" w:rsidRDefault="00684C1D">
            <w:pPr>
              <w:pStyle w:val="TableParagraph"/>
              <w:spacing w:line="186" w:lineRule="exact"/>
              <w:ind w:left="240"/>
              <w:rPr>
                <w:sz w:val="16"/>
                <w:szCs w:val="16"/>
              </w:rPr>
            </w:pPr>
            <w:r>
              <w:rPr>
                <w:sz w:val="16"/>
                <w:szCs w:val="16"/>
              </w:rPr>
              <w:t>անգլերեն</w:t>
            </w:r>
          </w:p>
        </w:tc>
        <w:tc>
          <w:tcPr>
            <w:tcW w:w="2402" w:type="dxa"/>
          </w:tcPr>
          <w:p w14:paraId="35DA5393" w14:textId="77777777" w:rsidR="00BD1F51" w:rsidRDefault="00684C1D">
            <w:pPr>
              <w:pStyle w:val="TableParagraph"/>
              <w:spacing w:line="208" w:lineRule="exact"/>
              <w:ind w:left="42" w:right="39"/>
              <w:jc w:val="center"/>
              <w:rPr>
                <w:sz w:val="16"/>
                <w:szCs w:val="16"/>
              </w:rPr>
            </w:pPr>
            <w:r>
              <w:rPr>
                <w:sz w:val="16"/>
                <w:szCs w:val="16"/>
              </w:rPr>
              <w:t>հոկտեմբեր</w:t>
            </w:r>
          </w:p>
        </w:tc>
      </w:tr>
      <w:tr w:rsidR="00BD1F51" w14:paraId="106F1F98" w14:textId="77777777">
        <w:trPr>
          <w:trHeight w:val="429"/>
        </w:trPr>
        <w:tc>
          <w:tcPr>
            <w:tcW w:w="401" w:type="dxa"/>
          </w:tcPr>
          <w:p w14:paraId="093E9FAC" w14:textId="77777777" w:rsidR="00BD1F51" w:rsidRDefault="00684C1D">
            <w:pPr>
              <w:pStyle w:val="TableParagraph"/>
              <w:spacing w:line="210" w:lineRule="exact"/>
              <w:ind w:left="57"/>
              <w:rPr>
                <w:sz w:val="16"/>
              </w:rPr>
            </w:pPr>
            <w:r>
              <w:rPr>
                <w:sz w:val="16"/>
              </w:rPr>
              <w:t>32.</w:t>
            </w:r>
          </w:p>
        </w:tc>
        <w:tc>
          <w:tcPr>
            <w:tcW w:w="745" w:type="dxa"/>
          </w:tcPr>
          <w:p w14:paraId="428045BA" w14:textId="77777777" w:rsidR="00BD1F51" w:rsidRDefault="00684C1D">
            <w:pPr>
              <w:pStyle w:val="TableParagraph"/>
              <w:ind w:left="40"/>
              <w:rPr>
                <w:sz w:val="16"/>
              </w:rPr>
            </w:pPr>
            <w:r>
              <w:rPr>
                <w:sz w:val="16"/>
              </w:rPr>
              <w:t>2000-101</w:t>
            </w:r>
          </w:p>
        </w:tc>
        <w:tc>
          <w:tcPr>
            <w:tcW w:w="7924" w:type="dxa"/>
          </w:tcPr>
          <w:p w14:paraId="4DFFCBE8" w14:textId="77777777" w:rsidR="00BD1F51" w:rsidRDefault="00684C1D">
            <w:pPr>
              <w:pStyle w:val="TableParagraph"/>
              <w:ind w:left="57"/>
              <w:rPr>
                <w:sz w:val="16"/>
                <w:szCs w:val="16"/>
              </w:rPr>
            </w:pPr>
            <w:r>
              <w:rPr>
                <w:sz w:val="16"/>
                <w:szCs w:val="16"/>
              </w:rPr>
              <w:t>Հայաստանի ֆինանսների վիճակագրություն, 2020 (էլեկտրոնային)</w:t>
            </w:r>
          </w:p>
        </w:tc>
        <w:tc>
          <w:tcPr>
            <w:tcW w:w="1468" w:type="dxa"/>
          </w:tcPr>
          <w:p w14:paraId="693E6D3A" w14:textId="77777777" w:rsidR="00BD1F51" w:rsidRDefault="00684C1D">
            <w:pPr>
              <w:pStyle w:val="TableParagraph"/>
              <w:ind w:left="37" w:right="32"/>
              <w:jc w:val="center"/>
              <w:rPr>
                <w:sz w:val="16"/>
                <w:szCs w:val="16"/>
              </w:rPr>
            </w:pPr>
            <w:r>
              <w:rPr>
                <w:sz w:val="16"/>
                <w:szCs w:val="16"/>
              </w:rPr>
              <w:t>վիճակագրական</w:t>
            </w:r>
          </w:p>
          <w:p w14:paraId="1AF14422"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34CF7BB5" w14:textId="77777777" w:rsidR="00BD1F51" w:rsidRDefault="00684C1D">
            <w:pPr>
              <w:pStyle w:val="TableParagraph"/>
              <w:ind w:left="265"/>
              <w:rPr>
                <w:sz w:val="16"/>
                <w:szCs w:val="16"/>
              </w:rPr>
            </w:pPr>
            <w:r>
              <w:rPr>
                <w:sz w:val="16"/>
                <w:szCs w:val="16"/>
              </w:rPr>
              <w:t>հայերեն,</w:t>
            </w:r>
          </w:p>
          <w:p w14:paraId="16C9A0C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502AAE57" w14:textId="77777777" w:rsidR="00BD1F51" w:rsidRDefault="00684C1D">
            <w:pPr>
              <w:pStyle w:val="TableParagraph"/>
              <w:ind w:left="42" w:right="39"/>
              <w:jc w:val="center"/>
              <w:rPr>
                <w:sz w:val="16"/>
                <w:szCs w:val="16"/>
              </w:rPr>
            </w:pPr>
            <w:r>
              <w:rPr>
                <w:sz w:val="16"/>
                <w:szCs w:val="16"/>
              </w:rPr>
              <w:t>հոկտեմբեր</w:t>
            </w:r>
          </w:p>
        </w:tc>
      </w:tr>
      <w:tr w:rsidR="00BD1F51" w14:paraId="01ECD575" w14:textId="77777777">
        <w:trPr>
          <w:trHeight w:val="427"/>
        </w:trPr>
        <w:tc>
          <w:tcPr>
            <w:tcW w:w="401" w:type="dxa"/>
          </w:tcPr>
          <w:p w14:paraId="121BB17C" w14:textId="77777777" w:rsidR="00BD1F51" w:rsidRDefault="00684C1D">
            <w:pPr>
              <w:pStyle w:val="TableParagraph"/>
              <w:spacing w:line="210" w:lineRule="exact"/>
              <w:ind w:left="57"/>
              <w:rPr>
                <w:sz w:val="16"/>
              </w:rPr>
            </w:pPr>
            <w:r>
              <w:rPr>
                <w:sz w:val="16"/>
              </w:rPr>
              <w:t>33.</w:t>
            </w:r>
          </w:p>
        </w:tc>
        <w:tc>
          <w:tcPr>
            <w:tcW w:w="745" w:type="dxa"/>
          </w:tcPr>
          <w:p w14:paraId="4B749C6A" w14:textId="77777777" w:rsidR="00BD1F51" w:rsidRDefault="00684C1D">
            <w:pPr>
              <w:pStyle w:val="TableParagraph"/>
              <w:ind w:left="68"/>
              <w:rPr>
                <w:sz w:val="16"/>
              </w:rPr>
            </w:pPr>
            <w:r>
              <w:rPr>
                <w:sz w:val="16"/>
              </w:rPr>
              <w:t>1100-101</w:t>
            </w:r>
          </w:p>
        </w:tc>
        <w:tc>
          <w:tcPr>
            <w:tcW w:w="7924" w:type="dxa"/>
          </w:tcPr>
          <w:p w14:paraId="53A17B74" w14:textId="77777777" w:rsidR="00BD1F51" w:rsidRDefault="00684C1D">
            <w:pPr>
              <w:pStyle w:val="TableParagraph"/>
              <w:ind w:left="57"/>
              <w:rPr>
                <w:sz w:val="16"/>
                <w:szCs w:val="16"/>
              </w:rPr>
            </w:pPr>
            <w:r>
              <w:rPr>
                <w:sz w:val="16"/>
                <w:szCs w:val="16"/>
              </w:rPr>
              <w:t>Հայաստանի ազգային հաշիվներ, 2020 (էլեկտրոնային)</w:t>
            </w:r>
          </w:p>
        </w:tc>
        <w:tc>
          <w:tcPr>
            <w:tcW w:w="1468" w:type="dxa"/>
          </w:tcPr>
          <w:p w14:paraId="7509EF06"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923A9E0"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0838B10C" w14:textId="77777777" w:rsidR="00BD1F51" w:rsidRDefault="00684C1D">
            <w:pPr>
              <w:pStyle w:val="TableParagraph"/>
              <w:ind w:left="43" w:right="39"/>
              <w:jc w:val="center"/>
              <w:rPr>
                <w:sz w:val="16"/>
                <w:szCs w:val="16"/>
              </w:rPr>
            </w:pPr>
            <w:r>
              <w:rPr>
                <w:sz w:val="16"/>
                <w:szCs w:val="16"/>
              </w:rPr>
              <w:t>նոյեմբեր</w:t>
            </w:r>
          </w:p>
        </w:tc>
      </w:tr>
      <w:tr w:rsidR="00BD1F51" w14:paraId="1DF5E106" w14:textId="77777777">
        <w:trPr>
          <w:trHeight w:val="642"/>
        </w:trPr>
        <w:tc>
          <w:tcPr>
            <w:tcW w:w="401" w:type="dxa"/>
          </w:tcPr>
          <w:p w14:paraId="75C5908A" w14:textId="77777777" w:rsidR="00BD1F51" w:rsidRDefault="00684C1D">
            <w:pPr>
              <w:pStyle w:val="TableParagraph"/>
              <w:spacing w:line="210" w:lineRule="exact"/>
              <w:ind w:left="57"/>
              <w:rPr>
                <w:sz w:val="16"/>
              </w:rPr>
            </w:pPr>
            <w:r>
              <w:rPr>
                <w:sz w:val="16"/>
              </w:rPr>
              <w:t>34.</w:t>
            </w:r>
          </w:p>
        </w:tc>
        <w:tc>
          <w:tcPr>
            <w:tcW w:w="745" w:type="dxa"/>
          </w:tcPr>
          <w:p w14:paraId="3746F054" w14:textId="77777777" w:rsidR="00BD1F51" w:rsidRDefault="00684C1D">
            <w:pPr>
              <w:pStyle w:val="TableParagraph"/>
              <w:spacing w:line="214" w:lineRule="exact"/>
              <w:ind w:left="51"/>
              <w:rPr>
                <w:sz w:val="16"/>
              </w:rPr>
            </w:pPr>
            <w:r>
              <w:rPr>
                <w:sz w:val="16"/>
              </w:rPr>
              <w:t>1000-101</w:t>
            </w:r>
          </w:p>
        </w:tc>
        <w:tc>
          <w:tcPr>
            <w:tcW w:w="7924" w:type="dxa"/>
          </w:tcPr>
          <w:p w14:paraId="377E8A2D" w14:textId="77777777" w:rsidR="00BD1F51" w:rsidRDefault="00684C1D">
            <w:pPr>
              <w:pStyle w:val="TableParagraph"/>
              <w:spacing w:line="214" w:lineRule="exact"/>
              <w:ind w:left="57"/>
              <w:rPr>
                <w:sz w:val="16"/>
                <w:szCs w:val="16"/>
              </w:rPr>
            </w:pPr>
            <w:r>
              <w:rPr>
                <w:sz w:val="16"/>
                <w:szCs w:val="16"/>
              </w:rPr>
              <w:t>Հայաստանի վիճակագրական տարեգիրք, 2020 (էլեկտրոնային)</w:t>
            </w:r>
          </w:p>
        </w:tc>
        <w:tc>
          <w:tcPr>
            <w:tcW w:w="1468" w:type="dxa"/>
          </w:tcPr>
          <w:p w14:paraId="0C87BB04"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tcPr>
          <w:p w14:paraId="4E1E33B0" w14:textId="77777777" w:rsidR="00BD1F51" w:rsidRDefault="00684C1D">
            <w:pPr>
              <w:pStyle w:val="TableParagraph"/>
              <w:spacing w:line="214" w:lineRule="exact"/>
              <w:ind w:left="237" w:firstLine="27"/>
              <w:rPr>
                <w:sz w:val="16"/>
                <w:szCs w:val="16"/>
              </w:rPr>
            </w:pPr>
            <w:r>
              <w:rPr>
                <w:sz w:val="16"/>
                <w:szCs w:val="16"/>
              </w:rPr>
              <w:t>հայերեն,</w:t>
            </w:r>
          </w:p>
          <w:p w14:paraId="77B1B95B"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7820D0C4" w14:textId="77777777" w:rsidR="00BD1F51" w:rsidRDefault="00684C1D">
            <w:pPr>
              <w:pStyle w:val="TableParagraph"/>
              <w:spacing w:line="214" w:lineRule="exact"/>
              <w:ind w:left="43" w:right="39"/>
              <w:jc w:val="center"/>
              <w:rPr>
                <w:sz w:val="16"/>
                <w:szCs w:val="16"/>
              </w:rPr>
            </w:pPr>
            <w:r>
              <w:rPr>
                <w:sz w:val="16"/>
                <w:szCs w:val="16"/>
              </w:rPr>
              <w:t>նոյեմբեր</w:t>
            </w:r>
          </w:p>
        </w:tc>
      </w:tr>
      <w:tr w:rsidR="00BD1F51" w14:paraId="7011BF60" w14:textId="77777777">
        <w:trPr>
          <w:trHeight w:val="428"/>
        </w:trPr>
        <w:tc>
          <w:tcPr>
            <w:tcW w:w="401" w:type="dxa"/>
          </w:tcPr>
          <w:p w14:paraId="7CC6535B" w14:textId="77777777" w:rsidR="00BD1F51" w:rsidRDefault="00684C1D">
            <w:pPr>
              <w:pStyle w:val="TableParagraph"/>
              <w:spacing w:line="209" w:lineRule="exact"/>
              <w:ind w:left="57"/>
              <w:rPr>
                <w:sz w:val="16"/>
              </w:rPr>
            </w:pPr>
            <w:r>
              <w:rPr>
                <w:sz w:val="16"/>
              </w:rPr>
              <w:t>35.</w:t>
            </w:r>
          </w:p>
        </w:tc>
        <w:tc>
          <w:tcPr>
            <w:tcW w:w="745" w:type="dxa"/>
          </w:tcPr>
          <w:p w14:paraId="5F78C264" w14:textId="77777777" w:rsidR="00BD1F51" w:rsidRDefault="00684C1D">
            <w:pPr>
              <w:pStyle w:val="TableParagraph"/>
              <w:spacing w:line="213" w:lineRule="exact"/>
              <w:ind w:left="40"/>
              <w:rPr>
                <w:sz w:val="16"/>
              </w:rPr>
            </w:pPr>
            <w:r>
              <w:rPr>
                <w:sz w:val="16"/>
              </w:rPr>
              <w:t>1000-102</w:t>
            </w:r>
          </w:p>
        </w:tc>
        <w:tc>
          <w:tcPr>
            <w:tcW w:w="7924" w:type="dxa"/>
          </w:tcPr>
          <w:p w14:paraId="36C66BBE" w14:textId="77777777" w:rsidR="00BD1F51" w:rsidRDefault="00684C1D">
            <w:pPr>
              <w:pStyle w:val="TableParagraph"/>
              <w:spacing w:line="213" w:lineRule="exact"/>
              <w:ind w:left="57"/>
              <w:rPr>
                <w:sz w:val="16"/>
                <w:szCs w:val="16"/>
              </w:rPr>
            </w:pPr>
            <w:r>
              <w:rPr>
                <w:sz w:val="16"/>
                <w:szCs w:val="16"/>
              </w:rPr>
              <w:t>Հայաստանի Հանրապետության մարզերը և Երևան քաղաքը թվերով, 2020 (էլեկտրոնային)</w:t>
            </w:r>
          </w:p>
        </w:tc>
        <w:tc>
          <w:tcPr>
            <w:tcW w:w="1468" w:type="dxa"/>
          </w:tcPr>
          <w:p w14:paraId="752023B3"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6D067566"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2BD2AF22" w14:textId="77777777" w:rsidR="00BD1F51" w:rsidRDefault="00684C1D">
            <w:pPr>
              <w:pStyle w:val="TableParagraph"/>
              <w:spacing w:line="213" w:lineRule="exact"/>
              <w:ind w:left="265"/>
              <w:rPr>
                <w:sz w:val="16"/>
                <w:szCs w:val="16"/>
              </w:rPr>
            </w:pPr>
            <w:r>
              <w:rPr>
                <w:sz w:val="16"/>
                <w:szCs w:val="16"/>
              </w:rPr>
              <w:t>հայերեն,</w:t>
            </w:r>
          </w:p>
          <w:p w14:paraId="4C95868A"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573826" w14:textId="77777777" w:rsidR="00BD1F51" w:rsidRDefault="00684C1D">
            <w:pPr>
              <w:pStyle w:val="TableParagraph"/>
              <w:spacing w:line="213" w:lineRule="exact"/>
              <w:ind w:left="43" w:right="39"/>
              <w:jc w:val="center"/>
              <w:rPr>
                <w:sz w:val="16"/>
                <w:szCs w:val="16"/>
              </w:rPr>
            </w:pPr>
            <w:r>
              <w:rPr>
                <w:sz w:val="16"/>
                <w:szCs w:val="16"/>
              </w:rPr>
              <w:t>նոյեմբեր</w:t>
            </w:r>
          </w:p>
        </w:tc>
      </w:tr>
      <w:tr w:rsidR="00BD1F51" w14:paraId="7DF23356" w14:textId="77777777">
        <w:trPr>
          <w:trHeight w:val="427"/>
        </w:trPr>
        <w:tc>
          <w:tcPr>
            <w:tcW w:w="401" w:type="dxa"/>
          </w:tcPr>
          <w:p w14:paraId="73E7C134" w14:textId="77777777" w:rsidR="00BD1F51" w:rsidRDefault="00684C1D">
            <w:pPr>
              <w:pStyle w:val="TableParagraph"/>
              <w:spacing w:line="210" w:lineRule="exact"/>
              <w:ind w:left="57"/>
              <w:rPr>
                <w:sz w:val="16"/>
              </w:rPr>
            </w:pPr>
            <w:r>
              <w:rPr>
                <w:sz w:val="16"/>
              </w:rPr>
              <w:t>36.</w:t>
            </w:r>
          </w:p>
        </w:tc>
        <w:tc>
          <w:tcPr>
            <w:tcW w:w="745" w:type="dxa"/>
          </w:tcPr>
          <w:p w14:paraId="1CEBE77F" w14:textId="77777777" w:rsidR="00BD1F51" w:rsidRDefault="00684C1D">
            <w:pPr>
              <w:pStyle w:val="TableParagraph"/>
              <w:ind w:left="35"/>
              <w:rPr>
                <w:sz w:val="16"/>
              </w:rPr>
            </w:pPr>
            <w:r>
              <w:rPr>
                <w:sz w:val="16"/>
              </w:rPr>
              <w:t>1000-103</w:t>
            </w:r>
          </w:p>
        </w:tc>
        <w:tc>
          <w:tcPr>
            <w:tcW w:w="7924" w:type="dxa"/>
          </w:tcPr>
          <w:p w14:paraId="211CB381" w14:textId="77777777" w:rsidR="00BD1F51" w:rsidRDefault="00684C1D">
            <w:pPr>
              <w:pStyle w:val="TableParagraph"/>
              <w:ind w:left="57"/>
              <w:rPr>
                <w:sz w:val="16"/>
                <w:szCs w:val="16"/>
              </w:rPr>
            </w:pPr>
            <w:r>
              <w:rPr>
                <w:sz w:val="16"/>
                <w:szCs w:val="16"/>
              </w:rPr>
              <w:t>Հայաստանը թվերով, 2020 (էլեկտրոնային)</w:t>
            </w:r>
          </w:p>
        </w:tc>
        <w:tc>
          <w:tcPr>
            <w:tcW w:w="1468" w:type="dxa"/>
          </w:tcPr>
          <w:p w14:paraId="651F1076" w14:textId="77777777" w:rsidR="00BD1F51" w:rsidRDefault="00684C1D">
            <w:pPr>
              <w:pStyle w:val="TableParagraph"/>
              <w:spacing w:line="210" w:lineRule="atLeast"/>
              <w:ind w:left="331" w:right="84" w:hanging="226"/>
              <w:rPr>
                <w:sz w:val="16"/>
                <w:szCs w:val="16"/>
              </w:rPr>
            </w:pPr>
            <w:r>
              <w:rPr>
                <w:sz w:val="16"/>
                <w:szCs w:val="16"/>
              </w:rPr>
              <w:t>վիճակագրական ժողովածու</w:t>
            </w:r>
          </w:p>
        </w:tc>
        <w:tc>
          <w:tcPr>
            <w:tcW w:w="1199" w:type="dxa"/>
          </w:tcPr>
          <w:p w14:paraId="73C76C56"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4494078B" w14:textId="77777777" w:rsidR="00BD1F51" w:rsidRDefault="00684C1D">
            <w:pPr>
              <w:pStyle w:val="TableParagraph"/>
              <w:ind w:left="43" w:right="39"/>
              <w:jc w:val="center"/>
              <w:rPr>
                <w:sz w:val="16"/>
                <w:szCs w:val="16"/>
              </w:rPr>
            </w:pPr>
            <w:r>
              <w:rPr>
                <w:sz w:val="16"/>
                <w:szCs w:val="16"/>
              </w:rPr>
              <w:t>նոյեմբեր</w:t>
            </w:r>
          </w:p>
        </w:tc>
      </w:tr>
      <w:tr w:rsidR="00BD1F51" w14:paraId="7E10D78E" w14:textId="77777777">
        <w:trPr>
          <w:trHeight w:val="412"/>
        </w:trPr>
        <w:tc>
          <w:tcPr>
            <w:tcW w:w="401" w:type="dxa"/>
          </w:tcPr>
          <w:p w14:paraId="4FA87442" w14:textId="77777777" w:rsidR="00BD1F51" w:rsidRDefault="00684C1D">
            <w:pPr>
              <w:pStyle w:val="TableParagraph"/>
              <w:spacing w:line="208" w:lineRule="exact"/>
              <w:ind w:left="57"/>
              <w:rPr>
                <w:sz w:val="16"/>
              </w:rPr>
            </w:pPr>
            <w:r>
              <w:rPr>
                <w:sz w:val="16"/>
              </w:rPr>
              <w:t>37.</w:t>
            </w:r>
          </w:p>
        </w:tc>
        <w:tc>
          <w:tcPr>
            <w:tcW w:w="745" w:type="dxa"/>
          </w:tcPr>
          <w:p w14:paraId="0C80F84C" w14:textId="77777777" w:rsidR="00BD1F51" w:rsidRDefault="00684C1D">
            <w:pPr>
              <w:pStyle w:val="TableParagraph"/>
              <w:spacing w:line="208" w:lineRule="exact"/>
              <w:ind w:left="38"/>
              <w:rPr>
                <w:sz w:val="16"/>
              </w:rPr>
            </w:pPr>
            <w:r>
              <w:rPr>
                <w:sz w:val="16"/>
              </w:rPr>
              <w:t>1000-104</w:t>
            </w:r>
          </w:p>
        </w:tc>
        <w:tc>
          <w:tcPr>
            <w:tcW w:w="7924" w:type="dxa"/>
          </w:tcPr>
          <w:p w14:paraId="4AC239CD" w14:textId="77777777" w:rsidR="00BD1F51" w:rsidRDefault="00684C1D">
            <w:pPr>
              <w:pStyle w:val="TableParagraph"/>
              <w:spacing w:line="208" w:lineRule="exact"/>
              <w:ind w:left="57"/>
              <w:rPr>
                <w:sz w:val="16"/>
                <w:szCs w:val="16"/>
              </w:rPr>
            </w:pPr>
            <w:r>
              <w:rPr>
                <w:sz w:val="16"/>
                <w:szCs w:val="16"/>
              </w:rPr>
              <w:t>Հայաստանի կանայք և տղամարդիկ, 2020 (էլեկտրոնային)</w:t>
            </w:r>
          </w:p>
        </w:tc>
        <w:tc>
          <w:tcPr>
            <w:tcW w:w="1468" w:type="dxa"/>
          </w:tcPr>
          <w:p w14:paraId="18303E2C" w14:textId="77777777" w:rsidR="00BD1F51" w:rsidRDefault="00684C1D">
            <w:pPr>
              <w:pStyle w:val="TableParagraph"/>
              <w:spacing w:line="205" w:lineRule="exact"/>
              <w:ind w:left="39" w:right="32"/>
              <w:jc w:val="center"/>
              <w:rPr>
                <w:sz w:val="16"/>
                <w:szCs w:val="16"/>
              </w:rPr>
            </w:pPr>
            <w:r>
              <w:rPr>
                <w:sz w:val="16"/>
                <w:szCs w:val="16"/>
              </w:rPr>
              <w:t>վիճակագրական</w:t>
            </w:r>
          </w:p>
          <w:p w14:paraId="0DCDE984"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F842407" w14:textId="77777777" w:rsidR="00BD1F51" w:rsidRDefault="00684C1D">
            <w:pPr>
              <w:pStyle w:val="TableParagraph"/>
              <w:spacing w:line="205" w:lineRule="exact"/>
              <w:ind w:left="265"/>
              <w:rPr>
                <w:sz w:val="16"/>
                <w:szCs w:val="16"/>
              </w:rPr>
            </w:pPr>
            <w:r>
              <w:rPr>
                <w:sz w:val="16"/>
                <w:szCs w:val="16"/>
              </w:rPr>
              <w:t>հայերեն,</w:t>
            </w:r>
          </w:p>
          <w:p w14:paraId="7B66E76C" w14:textId="77777777" w:rsidR="00BD1F51" w:rsidRDefault="00684C1D">
            <w:pPr>
              <w:pStyle w:val="TableParagraph"/>
              <w:spacing w:line="187" w:lineRule="exact"/>
              <w:ind w:left="264"/>
              <w:rPr>
                <w:sz w:val="16"/>
                <w:szCs w:val="16"/>
              </w:rPr>
            </w:pPr>
            <w:r>
              <w:rPr>
                <w:sz w:val="16"/>
                <w:szCs w:val="16"/>
              </w:rPr>
              <w:t>անգլերեն</w:t>
            </w:r>
          </w:p>
        </w:tc>
        <w:tc>
          <w:tcPr>
            <w:tcW w:w="2402" w:type="dxa"/>
          </w:tcPr>
          <w:p w14:paraId="35C913FE" w14:textId="77777777" w:rsidR="00BD1F51" w:rsidRDefault="00684C1D">
            <w:pPr>
              <w:pStyle w:val="TableParagraph"/>
              <w:spacing w:line="208" w:lineRule="exact"/>
              <w:ind w:left="43" w:right="39"/>
              <w:jc w:val="center"/>
              <w:rPr>
                <w:sz w:val="16"/>
                <w:szCs w:val="16"/>
              </w:rPr>
            </w:pPr>
            <w:r>
              <w:rPr>
                <w:sz w:val="16"/>
                <w:szCs w:val="16"/>
              </w:rPr>
              <w:t>նոյեմբեր</w:t>
            </w:r>
          </w:p>
        </w:tc>
      </w:tr>
      <w:tr w:rsidR="00BD1F51" w14:paraId="4C9D5F2C" w14:textId="77777777">
        <w:trPr>
          <w:trHeight w:val="429"/>
        </w:trPr>
        <w:tc>
          <w:tcPr>
            <w:tcW w:w="401" w:type="dxa"/>
            <w:vMerge w:val="restart"/>
          </w:tcPr>
          <w:p w14:paraId="672A4C15" w14:textId="77777777" w:rsidR="00BD1F51" w:rsidRDefault="00684C1D">
            <w:pPr>
              <w:pStyle w:val="TableParagraph"/>
              <w:spacing w:line="210" w:lineRule="exact"/>
              <w:ind w:left="57"/>
              <w:rPr>
                <w:sz w:val="16"/>
              </w:rPr>
            </w:pPr>
            <w:r>
              <w:rPr>
                <w:sz w:val="16"/>
              </w:rPr>
              <w:t>38.</w:t>
            </w:r>
          </w:p>
        </w:tc>
        <w:tc>
          <w:tcPr>
            <w:tcW w:w="745" w:type="dxa"/>
            <w:vMerge w:val="restart"/>
          </w:tcPr>
          <w:p w14:paraId="5CB5B83D" w14:textId="77777777" w:rsidR="00BD1F51" w:rsidRDefault="00684C1D">
            <w:pPr>
              <w:pStyle w:val="TableParagraph"/>
              <w:ind w:left="35"/>
              <w:rPr>
                <w:sz w:val="16"/>
              </w:rPr>
            </w:pPr>
            <w:r>
              <w:rPr>
                <w:sz w:val="16"/>
              </w:rPr>
              <w:t>1000-105</w:t>
            </w:r>
          </w:p>
        </w:tc>
        <w:tc>
          <w:tcPr>
            <w:tcW w:w="7924" w:type="dxa"/>
          </w:tcPr>
          <w:p w14:paraId="4269EA9B" w14:textId="77777777" w:rsidR="00BD1F51" w:rsidRDefault="00684C1D">
            <w:pPr>
              <w:pStyle w:val="TableParagraph"/>
              <w:spacing w:line="210" w:lineRule="atLeast"/>
              <w:ind w:left="57" w:right="183"/>
              <w:rPr>
                <w:sz w:val="16"/>
                <w:szCs w:val="16"/>
              </w:rPr>
            </w:pPr>
            <w:r>
              <w:rPr>
                <w:sz w:val="16"/>
                <w:szCs w:val="16"/>
              </w:rPr>
              <w:t>Հայաստանի Հանրապետության մարզերի և Երևան քաղաքի սոցիալ-տնտեսական վիճակի վերաբերյալ առանձին հրապարակումներ (թվով 11 անուն) (էլեկտրոնային)</w:t>
            </w:r>
          </w:p>
        </w:tc>
        <w:tc>
          <w:tcPr>
            <w:tcW w:w="1468" w:type="dxa"/>
            <w:vMerge w:val="restart"/>
          </w:tcPr>
          <w:p w14:paraId="745A0C1B"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vMerge w:val="restart"/>
          </w:tcPr>
          <w:p w14:paraId="3D8F52CF" w14:textId="77777777" w:rsidR="00BD1F51" w:rsidRDefault="00684C1D">
            <w:pPr>
              <w:pStyle w:val="TableParagraph"/>
              <w:ind w:left="289"/>
              <w:rPr>
                <w:sz w:val="16"/>
                <w:szCs w:val="16"/>
              </w:rPr>
            </w:pPr>
            <w:r>
              <w:rPr>
                <w:sz w:val="16"/>
                <w:szCs w:val="16"/>
              </w:rPr>
              <w:t>հայերեն</w:t>
            </w:r>
          </w:p>
        </w:tc>
        <w:tc>
          <w:tcPr>
            <w:tcW w:w="2402" w:type="dxa"/>
            <w:vMerge w:val="restart"/>
          </w:tcPr>
          <w:p w14:paraId="3E68915C" w14:textId="77777777" w:rsidR="00BD1F51" w:rsidRDefault="00684C1D">
            <w:pPr>
              <w:pStyle w:val="TableParagraph"/>
              <w:ind w:left="43" w:right="39"/>
              <w:jc w:val="center"/>
              <w:rPr>
                <w:sz w:val="16"/>
                <w:szCs w:val="16"/>
              </w:rPr>
            </w:pPr>
            <w:r>
              <w:rPr>
                <w:sz w:val="16"/>
                <w:szCs w:val="16"/>
              </w:rPr>
              <w:t>նոյեմբեր</w:t>
            </w:r>
          </w:p>
        </w:tc>
      </w:tr>
      <w:tr w:rsidR="00BD1F51" w14:paraId="644BDB99" w14:textId="77777777">
        <w:trPr>
          <w:trHeight w:val="213"/>
        </w:trPr>
        <w:tc>
          <w:tcPr>
            <w:tcW w:w="401" w:type="dxa"/>
            <w:vMerge/>
            <w:tcBorders>
              <w:top w:val="nil"/>
            </w:tcBorders>
          </w:tcPr>
          <w:p w14:paraId="4C58F247" w14:textId="77777777" w:rsidR="00BD1F51" w:rsidRDefault="00BD1F51">
            <w:pPr>
              <w:rPr>
                <w:sz w:val="2"/>
                <w:szCs w:val="2"/>
              </w:rPr>
            </w:pPr>
          </w:p>
        </w:tc>
        <w:tc>
          <w:tcPr>
            <w:tcW w:w="745" w:type="dxa"/>
            <w:vMerge/>
            <w:tcBorders>
              <w:top w:val="nil"/>
            </w:tcBorders>
          </w:tcPr>
          <w:p w14:paraId="0B5358BA" w14:textId="77777777" w:rsidR="00BD1F51" w:rsidRDefault="00BD1F51">
            <w:pPr>
              <w:rPr>
                <w:sz w:val="2"/>
                <w:szCs w:val="2"/>
              </w:rPr>
            </w:pPr>
          </w:p>
        </w:tc>
        <w:tc>
          <w:tcPr>
            <w:tcW w:w="7924" w:type="dxa"/>
          </w:tcPr>
          <w:p w14:paraId="177F7D43" w14:textId="77777777" w:rsidR="00BD1F51" w:rsidRDefault="00684C1D">
            <w:pPr>
              <w:pStyle w:val="TableParagraph"/>
              <w:spacing w:line="193" w:lineRule="exact"/>
              <w:ind w:left="100"/>
              <w:rPr>
                <w:sz w:val="16"/>
                <w:szCs w:val="16"/>
              </w:rPr>
            </w:pPr>
            <w:r>
              <w:rPr>
                <w:sz w:val="16"/>
                <w:szCs w:val="16"/>
              </w:rPr>
              <w:t>Հայաստանի Հանրապետության մայրաքաղաք Երևանը թվերով, 2020</w:t>
            </w:r>
          </w:p>
        </w:tc>
        <w:tc>
          <w:tcPr>
            <w:tcW w:w="1468" w:type="dxa"/>
            <w:vMerge/>
            <w:tcBorders>
              <w:top w:val="nil"/>
            </w:tcBorders>
          </w:tcPr>
          <w:p w14:paraId="10F534D5" w14:textId="77777777" w:rsidR="00BD1F51" w:rsidRDefault="00BD1F51">
            <w:pPr>
              <w:rPr>
                <w:sz w:val="2"/>
                <w:szCs w:val="2"/>
              </w:rPr>
            </w:pPr>
          </w:p>
        </w:tc>
        <w:tc>
          <w:tcPr>
            <w:tcW w:w="1199" w:type="dxa"/>
            <w:vMerge/>
            <w:tcBorders>
              <w:top w:val="nil"/>
            </w:tcBorders>
          </w:tcPr>
          <w:p w14:paraId="29F8796A" w14:textId="77777777" w:rsidR="00BD1F51" w:rsidRDefault="00BD1F51">
            <w:pPr>
              <w:rPr>
                <w:sz w:val="2"/>
                <w:szCs w:val="2"/>
              </w:rPr>
            </w:pPr>
          </w:p>
        </w:tc>
        <w:tc>
          <w:tcPr>
            <w:tcW w:w="2402" w:type="dxa"/>
            <w:vMerge/>
            <w:tcBorders>
              <w:top w:val="nil"/>
            </w:tcBorders>
          </w:tcPr>
          <w:p w14:paraId="3C56AD87" w14:textId="77777777" w:rsidR="00BD1F51" w:rsidRDefault="00BD1F51">
            <w:pPr>
              <w:rPr>
                <w:sz w:val="2"/>
                <w:szCs w:val="2"/>
              </w:rPr>
            </w:pPr>
          </w:p>
        </w:tc>
      </w:tr>
      <w:tr w:rsidR="00BD1F51" w14:paraId="1AA29DB6" w14:textId="77777777">
        <w:trPr>
          <w:trHeight w:val="214"/>
        </w:trPr>
        <w:tc>
          <w:tcPr>
            <w:tcW w:w="401" w:type="dxa"/>
            <w:vMerge/>
            <w:tcBorders>
              <w:top w:val="nil"/>
            </w:tcBorders>
          </w:tcPr>
          <w:p w14:paraId="4D346854" w14:textId="77777777" w:rsidR="00BD1F51" w:rsidRDefault="00BD1F51">
            <w:pPr>
              <w:rPr>
                <w:sz w:val="2"/>
                <w:szCs w:val="2"/>
              </w:rPr>
            </w:pPr>
          </w:p>
        </w:tc>
        <w:tc>
          <w:tcPr>
            <w:tcW w:w="745" w:type="dxa"/>
            <w:vMerge/>
            <w:tcBorders>
              <w:top w:val="nil"/>
            </w:tcBorders>
          </w:tcPr>
          <w:p w14:paraId="6E933FFF" w14:textId="77777777" w:rsidR="00BD1F51" w:rsidRDefault="00BD1F51">
            <w:pPr>
              <w:rPr>
                <w:sz w:val="2"/>
                <w:szCs w:val="2"/>
              </w:rPr>
            </w:pPr>
          </w:p>
        </w:tc>
        <w:tc>
          <w:tcPr>
            <w:tcW w:w="7924" w:type="dxa"/>
          </w:tcPr>
          <w:p w14:paraId="220AFF8B" w14:textId="77777777" w:rsidR="00BD1F51" w:rsidRDefault="00684C1D">
            <w:pPr>
              <w:pStyle w:val="TableParagraph"/>
              <w:spacing w:line="195" w:lineRule="exact"/>
              <w:ind w:left="100"/>
              <w:rPr>
                <w:sz w:val="16"/>
                <w:szCs w:val="16"/>
              </w:rPr>
            </w:pPr>
            <w:r>
              <w:rPr>
                <w:sz w:val="16"/>
                <w:szCs w:val="16"/>
              </w:rPr>
              <w:t>Հայաստանի Հանրապետության Արագածոտնի մարզը թվերով, 2020</w:t>
            </w:r>
          </w:p>
        </w:tc>
        <w:tc>
          <w:tcPr>
            <w:tcW w:w="1468" w:type="dxa"/>
            <w:vMerge/>
            <w:tcBorders>
              <w:top w:val="nil"/>
            </w:tcBorders>
          </w:tcPr>
          <w:p w14:paraId="1AFA2C2C" w14:textId="77777777" w:rsidR="00BD1F51" w:rsidRDefault="00BD1F51">
            <w:pPr>
              <w:rPr>
                <w:sz w:val="2"/>
                <w:szCs w:val="2"/>
              </w:rPr>
            </w:pPr>
          </w:p>
        </w:tc>
        <w:tc>
          <w:tcPr>
            <w:tcW w:w="1199" w:type="dxa"/>
            <w:vMerge/>
            <w:tcBorders>
              <w:top w:val="nil"/>
            </w:tcBorders>
          </w:tcPr>
          <w:p w14:paraId="0A7D6210" w14:textId="77777777" w:rsidR="00BD1F51" w:rsidRDefault="00BD1F51">
            <w:pPr>
              <w:rPr>
                <w:sz w:val="2"/>
                <w:szCs w:val="2"/>
              </w:rPr>
            </w:pPr>
          </w:p>
        </w:tc>
        <w:tc>
          <w:tcPr>
            <w:tcW w:w="2402" w:type="dxa"/>
            <w:vMerge/>
            <w:tcBorders>
              <w:top w:val="nil"/>
            </w:tcBorders>
          </w:tcPr>
          <w:p w14:paraId="0727BDA2" w14:textId="77777777" w:rsidR="00BD1F51" w:rsidRDefault="00BD1F51">
            <w:pPr>
              <w:rPr>
                <w:sz w:val="2"/>
                <w:szCs w:val="2"/>
              </w:rPr>
            </w:pPr>
          </w:p>
        </w:tc>
      </w:tr>
      <w:tr w:rsidR="00BD1F51" w14:paraId="1EE490B8" w14:textId="77777777">
        <w:trPr>
          <w:trHeight w:val="213"/>
        </w:trPr>
        <w:tc>
          <w:tcPr>
            <w:tcW w:w="401" w:type="dxa"/>
            <w:vMerge/>
            <w:tcBorders>
              <w:top w:val="nil"/>
            </w:tcBorders>
          </w:tcPr>
          <w:p w14:paraId="6B8908E2" w14:textId="77777777" w:rsidR="00BD1F51" w:rsidRDefault="00BD1F51">
            <w:pPr>
              <w:rPr>
                <w:sz w:val="2"/>
                <w:szCs w:val="2"/>
              </w:rPr>
            </w:pPr>
          </w:p>
        </w:tc>
        <w:tc>
          <w:tcPr>
            <w:tcW w:w="745" w:type="dxa"/>
            <w:vMerge/>
            <w:tcBorders>
              <w:top w:val="nil"/>
            </w:tcBorders>
          </w:tcPr>
          <w:p w14:paraId="0326C808" w14:textId="77777777" w:rsidR="00BD1F51" w:rsidRDefault="00BD1F51">
            <w:pPr>
              <w:rPr>
                <w:sz w:val="2"/>
                <w:szCs w:val="2"/>
              </w:rPr>
            </w:pPr>
          </w:p>
        </w:tc>
        <w:tc>
          <w:tcPr>
            <w:tcW w:w="7924" w:type="dxa"/>
          </w:tcPr>
          <w:p w14:paraId="01D48D30" w14:textId="77777777" w:rsidR="00BD1F51" w:rsidRDefault="00684C1D">
            <w:pPr>
              <w:pStyle w:val="TableParagraph"/>
              <w:spacing w:line="193" w:lineRule="exact"/>
              <w:ind w:left="100"/>
              <w:rPr>
                <w:sz w:val="16"/>
                <w:szCs w:val="16"/>
              </w:rPr>
            </w:pPr>
            <w:r>
              <w:rPr>
                <w:sz w:val="16"/>
                <w:szCs w:val="16"/>
              </w:rPr>
              <w:t>Հայաստանի Հանրապետության Արարատի մարզը թվերով, 2020</w:t>
            </w:r>
          </w:p>
        </w:tc>
        <w:tc>
          <w:tcPr>
            <w:tcW w:w="1468" w:type="dxa"/>
            <w:vMerge/>
            <w:tcBorders>
              <w:top w:val="nil"/>
            </w:tcBorders>
          </w:tcPr>
          <w:p w14:paraId="52391958" w14:textId="77777777" w:rsidR="00BD1F51" w:rsidRDefault="00BD1F51">
            <w:pPr>
              <w:rPr>
                <w:sz w:val="2"/>
                <w:szCs w:val="2"/>
              </w:rPr>
            </w:pPr>
          </w:p>
        </w:tc>
        <w:tc>
          <w:tcPr>
            <w:tcW w:w="1199" w:type="dxa"/>
            <w:vMerge/>
            <w:tcBorders>
              <w:top w:val="nil"/>
            </w:tcBorders>
          </w:tcPr>
          <w:p w14:paraId="738E2A90" w14:textId="77777777" w:rsidR="00BD1F51" w:rsidRDefault="00BD1F51">
            <w:pPr>
              <w:rPr>
                <w:sz w:val="2"/>
                <w:szCs w:val="2"/>
              </w:rPr>
            </w:pPr>
          </w:p>
        </w:tc>
        <w:tc>
          <w:tcPr>
            <w:tcW w:w="2402" w:type="dxa"/>
            <w:vMerge/>
            <w:tcBorders>
              <w:top w:val="nil"/>
            </w:tcBorders>
          </w:tcPr>
          <w:p w14:paraId="3003DA90" w14:textId="77777777" w:rsidR="00BD1F51" w:rsidRDefault="00BD1F51">
            <w:pPr>
              <w:rPr>
                <w:sz w:val="2"/>
                <w:szCs w:val="2"/>
              </w:rPr>
            </w:pPr>
          </w:p>
        </w:tc>
      </w:tr>
      <w:tr w:rsidR="00BD1F51" w14:paraId="5C003372" w14:textId="77777777">
        <w:trPr>
          <w:trHeight w:val="213"/>
        </w:trPr>
        <w:tc>
          <w:tcPr>
            <w:tcW w:w="401" w:type="dxa"/>
            <w:vMerge/>
            <w:tcBorders>
              <w:top w:val="nil"/>
            </w:tcBorders>
          </w:tcPr>
          <w:p w14:paraId="4190A47B" w14:textId="77777777" w:rsidR="00BD1F51" w:rsidRDefault="00BD1F51">
            <w:pPr>
              <w:rPr>
                <w:sz w:val="2"/>
                <w:szCs w:val="2"/>
              </w:rPr>
            </w:pPr>
          </w:p>
        </w:tc>
        <w:tc>
          <w:tcPr>
            <w:tcW w:w="745" w:type="dxa"/>
            <w:vMerge/>
            <w:tcBorders>
              <w:top w:val="nil"/>
            </w:tcBorders>
          </w:tcPr>
          <w:p w14:paraId="6502E104" w14:textId="77777777" w:rsidR="00BD1F51" w:rsidRDefault="00BD1F51">
            <w:pPr>
              <w:rPr>
                <w:sz w:val="2"/>
                <w:szCs w:val="2"/>
              </w:rPr>
            </w:pPr>
          </w:p>
        </w:tc>
        <w:tc>
          <w:tcPr>
            <w:tcW w:w="7924" w:type="dxa"/>
          </w:tcPr>
          <w:p w14:paraId="3A7F4A98" w14:textId="77777777" w:rsidR="00BD1F51" w:rsidRDefault="00684C1D">
            <w:pPr>
              <w:pStyle w:val="TableParagraph"/>
              <w:spacing w:line="194" w:lineRule="exact"/>
              <w:ind w:left="100"/>
              <w:rPr>
                <w:sz w:val="16"/>
                <w:szCs w:val="16"/>
              </w:rPr>
            </w:pPr>
            <w:r>
              <w:rPr>
                <w:sz w:val="16"/>
                <w:szCs w:val="16"/>
              </w:rPr>
              <w:t>Հայաստանի Հանրապետության Արմավիրի մարզը թվերով, 2020</w:t>
            </w:r>
          </w:p>
        </w:tc>
        <w:tc>
          <w:tcPr>
            <w:tcW w:w="1468" w:type="dxa"/>
            <w:vMerge/>
            <w:tcBorders>
              <w:top w:val="nil"/>
            </w:tcBorders>
          </w:tcPr>
          <w:p w14:paraId="405D7186" w14:textId="77777777" w:rsidR="00BD1F51" w:rsidRDefault="00BD1F51">
            <w:pPr>
              <w:rPr>
                <w:sz w:val="2"/>
                <w:szCs w:val="2"/>
              </w:rPr>
            </w:pPr>
          </w:p>
        </w:tc>
        <w:tc>
          <w:tcPr>
            <w:tcW w:w="1199" w:type="dxa"/>
            <w:vMerge/>
            <w:tcBorders>
              <w:top w:val="nil"/>
            </w:tcBorders>
          </w:tcPr>
          <w:p w14:paraId="5BD90662" w14:textId="77777777" w:rsidR="00BD1F51" w:rsidRDefault="00BD1F51">
            <w:pPr>
              <w:rPr>
                <w:sz w:val="2"/>
                <w:szCs w:val="2"/>
              </w:rPr>
            </w:pPr>
          </w:p>
        </w:tc>
        <w:tc>
          <w:tcPr>
            <w:tcW w:w="2402" w:type="dxa"/>
            <w:vMerge/>
            <w:tcBorders>
              <w:top w:val="nil"/>
            </w:tcBorders>
          </w:tcPr>
          <w:p w14:paraId="2FD6BC3D" w14:textId="77777777" w:rsidR="00BD1F51" w:rsidRDefault="00BD1F51">
            <w:pPr>
              <w:rPr>
                <w:sz w:val="2"/>
                <w:szCs w:val="2"/>
              </w:rPr>
            </w:pPr>
          </w:p>
        </w:tc>
      </w:tr>
      <w:tr w:rsidR="00BD1F51" w14:paraId="17EAC17C" w14:textId="77777777">
        <w:trPr>
          <w:trHeight w:val="214"/>
        </w:trPr>
        <w:tc>
          <w:tcPr>
            <w:tcW w:w="401" w:type="dxa"/>
            <w:vMerge/>
            <w:tcBorders>
              <w:top w:val="nil"/>
            </w:tcBorders>
          </w:tcPr>
          <w:p w14:paraId="0EC27A9A" w14:textId="77777777" w:rsidR="00BD1F51" w:rsidRDefault="00BD1F51">
            <w:pPr>
              <w:rPr>
                <w:sz w:val="2"/>
                <w:szCs w:val="2"/>
              </w:rPr>
            </w:pPr>
          </w:p>
        </w:tc>
        <w:tc>
          <w:tcPr>
            <w:tcW w:w="745" w:type="dxa"/>
            <w:vMerge/>
            <w:tcBorders>
              <w:top w:val="nil"/>
            </w:tcBorders>
          </w:tcPr>
          <w:p w14:paraId="55E625C9" w14:textId="77777777" w:rsidR="00BD1F51" w:rsidRDefault="00BD1F51">
            <w:pPr>
              <w:rPr>
                <w:sz w:val="2"/>
                <w:szCs w:val="2"/>
              </w:rPr>
            </w:pPr>
          </w:p>
        </w:tc>
        <w:tc>
          <w:tcPr>
            <w:tcW w:w="7924" w:type="dxa"/>
          </w:tcPr>
          <w:p w14:paraId="79446090" w14:textId="77777777" w:rsidR="00BD1F51" w:rsidRDefault="00684C1D">
            <w:pPr>
              <w:pStyle w:val="TableParagraph"/>
              <w:spacing w:before="1" w:line="193" w:lineRule="exact"/>
              <w:ind w:left="100"/>
              <w:rPr>
                <w:sz w:val="16"/>
                <w:szCs w:val="16"/>
              </w:rPr>
            </w:pPr>
            <w:r>
              <w:rPr>
                <w:sz w:val="16"/>
                <w:szCs w:val="16"/>
              </w:rPr>
              <w:t>Հայաստանի Հանրապետության Գեղարքունիքի մարզը թվերով, 2020</w:t>
            </w:r>
          </w:p>
        </w:tc>
        <w:tc>
          <w:tcPr>
            <w:tcW w:w="1468" w:type="dxa"/>
            <w:vMerge/>
            <w:tcBorders>
              <w:top w:val="nil"/>
            </w:tcBorders>
          </w:tcPr>
          <w:p w14:paraId="4F397EA1" w14:textId="77777777" w:rsidR="00BD1F51" w:rsidRDefault="00BD1F51">
            <w:pPr>
              <w:rPr>
                <w:sz w:val="2"/>
                <w:szCs w:val="2"/>
              </w:rPr>
            </w:pPr>
          </w:p>
        </w:tc>
        <w:tc>
          <w:tcPr>
            <w:tcW w:w="1199" w:type="dxa"/>
            <w:vMerge/>
            <w:tcBorders>
              <w:top w:val="nil"/>
            </w:tcBorders>
          </w:tcPr>
          <w:p w14:paraId="6BBBCC50" w14:textId="77777777" w:rsidR="00BD1F51" w:rsidRDefault="00BD1F51">
            <w:pPr>
              <w:rPr>
                <w:sz w:val="2"/>
                <w:szCs w:val="2"/>
              </w:rPr>
            </w:pPr>
          </w:p>
        </w:tc>
        <w:tc>
          <w:tcPr>
            <w:tcW w:w="2402" w:type="dxa"/>
            <w:vMerge/>
            <w:tcBorders>
              <w:top w:val="nil"/>
            </w:tcBorders>
          </w:tcPr>
          <w:p w14:paraId="1E9A137F" w14:textId="77777777" w:rsidR="00BD1F51" w:rsidRDefault="00BD1F51">
            <w:pPr>
              <w:rPr>
                <w:sz w:val="2"/>
                <w:szCs w:val="2"/>
              </w:rPr>
            </w:pPr>
          </w:p>
        </w:tc>
      </w:tr>
      <w:tr w:rsidR="00BD1F51" w14:paraId="7918439A" w14:textId="77777777">
        <w:trPr>
          <w:trHeight w:val="213"/>
        </w:trPr>
        <w:tc>
          <w:tcPr>
            <w:tcW w:w="401" w:type="dxa"/>
            <w:vMerge/>
            <w:tcBorders>
              <w:top w:val="nil"/>
            </w:tcBorders>
          </w:tcPr>
          <w:p w14:paraId="240D7D6D" w14:textId="77777777" w:rsidR="00BD1F51" w:rsidRDefault="00BD1F51">
            <w:pPr>
              <w:rPr>
                <w:sz w:val="2"/>
                <w:szCs w:val="2"/>
              </w:rPr>
            </w:pPr>
          </w:p>
        </w:tc>
        <w:tc>
          <w:tcPr>
            <w:tcW w:w="745" w:type="dxa"/>
            <w:vMerge/>
            <w:tcBorders>
              <w:top w:val="nil"/>
            </w:tcBorders>
          </w:tcPr>
          <w:p w14:paraId="34918E19" w14:textId="77777777" w:rsidR="00BD1F51" w:rsidRDefault="00BD1F51">
            <w:pPr>
              <w:rPr>
                <w:sz w:val="2"/>
                <w:szCs w:val="2"/>
              </w:rPr>
            </w:pPr>
          </w:p>
        </w:tc>
        <w:tc>
          <w:tcPr>
            <w:tcW w:w="7924" w:type="dxa"/>
          </w:tcPr>
          <w:p w14:paraId="4F052435" w14:textId="77777777" w:rsidR="00BD1F51" w:rsidRDefault="00684C1D">
            <w:pPr>
              <w:pStyle w:val="TableParagraph"/>
              <w:spacing w:line="194" w:lineRule="exact"/>
              <w:ind w:left="100"/>
              <w:rPr>
                <w:sz w:val="16"/>
                <w:szCs w:val="16"/>
              </w:rPr>
            </w:pPr>
            <w:r>
              <w:rPr>
                <w:sz w:val="16"/>
                <w:szCs w:val="16"/>
              </w:rPr>
              <w:t>Հայաստանի Հանրապետության Լոռու մարզը թվերով, 2020</w:t>
            </w:r>
          </w:p>
        </w:tc>
        <w:tc>
          <w:tcPr>
            <w:tcW w:w="1468" w:type="dxa"/>
            <w:vMerge/>
            <w:tcBorders>
              <w:top w:val="nil"/>
            </w:tcBorders>
          </w:tcPr>
          <w:p w14:paraId="134AD7E7" w14:textId="77777777" w:rsidR="00BD1F51" w:rsidRDefault="00BD1F51">
            <w:pPr>
              <w:rPr>
                <w:sz w:val="2"/>
                <w:szCs w:val="2"/>
              </w:rPr>
            </w:pPr>
          </w:p>
        </w:tc>
        <w:tc>
          <w:tcPr>
            <w:tcW w:w="1199" w:type="dxa"/>
            <w:vMerge/>
            <w:tcBorders>
              <w:top w:val="nil"/>
            </w:tcBorders>
          </w:tcPr>
          <w:p w14:paraId="394979CE" w14:textId="77777777" w:rsidR="00BD1F51" w:rsidRDefault="00BD1F51">
            <w:pPr>
              <w:rPr>
                <w:sz w:val="2"/>
                <w:szCs w:val="2"/>
              </w:rPr>
            </w:pPr>
          </w:p>
        </w:tc>
        <w:tc>
          <w:tcPr>
            <w:tcW w:w="2402" w:type="dxa"/>
            <w:vMerge/>
            <w:tcBorders>
              <w:top w:val="nil"/>
            </w:tcBorders>
          </w:tcPr>
          <w:p w14:paraId="52D2B937" w14:textId="77777777" w:rsidR="00BD1F51" w:rsidRDefault="00BD1F51">
            <w:pPr>
              <w:rPr>
                <w:sz w:val="2"/>
                <w:szCs w:val="2"/>
              </w:rPr>
            </w:pPr>
          </w:p>
        </w:tc>
      </w:tr>
      <w:tr w:rsidR="00BD1F51" w14:paraId="0B817600" w14:textId="77777777">
        <w:trPr>
          <w:trHeight w:val="214"/>
        </w:trPr>
        <w:tc>
          <w:tcPr>
            <w:tcW w:w="401" w:type="dxa"/>
            <w:vMerge/>
            <w:tcBorders>
              <w:top w:val="nil"/>
            </w:tcBorders>
          </w:tcPr>
          <w:p w14:paraId="32E655DE" w14:textId="77777777" w:rsidR="00BD1F51" w:rsidRDefault="00BD1F51">
            <w:pPr>
              <w:rPr>
                <w:sz w:val="2"/>
                <w:szCs w:val="2"/>
              </w:rPr>
            </w:pPr>
          </w:p>
        </w:tc>
        <w:tc>
          <w:tcPr>
            <w:tcW w:w="745" w:type="dxa"/>
            <w:vMerge/>
            <w:tcBorders>
              <w:top w:val="nil"/>
            </w:tcBorders>
          </w:tcPr>
          <w:p w14:paraId="49790748" w14:textId="77777777" w:rsidR="00BD1F51" w:rsidRDefault="00BD1F51">
            <w:pPr>
              <w:rPr>
                <w:sz w:val="2"/>
                <w:szCs w:val="2"/>
              </w:rPr>
            </w:pPr>
          </w:p>
        </w:tc>
        <w:tc>
          <w:tcPr>
            <w:tcW w:w="7924" w:type="dxa"/>
          </w:tcPr>
          <w:p w14:paraId="431922A2" w14:textId="77777777" w:rsidR="00BD1F51" w:rsidRDefault="00684C1D">
            <w:pPr>
              <w:pStyle w:val="TableParagraph"/>
              <w:spacing w:line="194" w:lineRule="exact"/>
              <w:ind w:left="100"/>
              <w:rPr>
                <w:sz w:val="16"/>
                <w:szCs w:val="16"/>
              </w:rPr>
            </w:pPr>
            <w:r>
              <w:rPr>
                <w:sz w:val="16"/>
                <w:szCs w:val="16"/>
              </w:rPr>
              <w:t>Հայաստանի Հանրապետության Կոտայքի մարզը թվերով, 2020</w:t>
            </w:r>
          </w:p>
        </w:tc>
        <w:tc>
          <w:tcPr>
            <w:tcW w:w="1468" w:type="dxa"/>
            <w:vMerge/>
            <w:tcBorders>
              <w:top w:val="nil"/>
            </w:tcBorders>
          </w:tcPr>
          <w:p w14:paraId="365273A6" w14:textId="77777777" w:rsidR="00BD1F51" w:rsidRDefault="00BD1F51">
            <w:pPr>
              <w:rPr>
                <w:sz w:val="2"/>
                <w:szCs w:val="2"/>
              </w:rPr>
            </w:pPr>
          </w:p>
        </w:tc>
        <w:tc>
          <w:tcPr>
            <w:tcW w:w="1199" w:type="dxa"/>
            <w:vMerge/>
            <w:tcBorders>
              <w:top w:val="nil"/>
            </w:tcBorders>
          </w:tcPr>
          <w:p w14:paraId="142B7622" w14:textId="77777777" w:rsidR="00BD1F51" w:rsidRDefault="00BD1F51">
            <w:pPr>
              <w:rPr>
                <w:sz w:val="2"/>
                <w:szCs w:val="2"/>
              </w:rPr>
            </w:pPr>
          </w:p>
        </w:tc>
        <w:tc>
          <w:tcPr>
            <w:tcW w:w="2402" w:type="dxa"/>
            <w:vMerge/>
            <w:tcBorders>
              <w:top w:val="nil"/>
            </w:tcBorders>
          </w:tcPr>
          <w:p w14:paraId="625FAD1F" w14:textId="77777777" w:rsidR="00BD1F51" w:rsidRDefault="00BD1F51">
            <w:pPr>
              <w:rPr>
                <w:sz w:val="2"/>
                <w:szCs w:val="2"/>
              </w:rPr>
            </w:pPr>
          </w:p>
        </w:tc>
      </w:tr>
      <w:tr w:rsidR="00BD1F51" w14:paraId="695F8149" w14:textId="77777777">
        <w:trPr>
          <w:trHeight w:val="213"/>
        </w:trPr>
        <w:tc>
          <w:tcPr>
            <w:tcW w:w="401" w:type="dxa"/>
            <w:vMerge/>
            <w:tcBorders>
              <w:top w:val="nil"/>
            </w:tcBorders>
          </w:tcPr>
          <w:p w14:paraId="00989B85" w14:textId="77777777" w:rsidR="00BD1F51" w:rsidRDefault="00BD1F51">
            <w:pPr>
              <w:rPr>
                <w:sz w:val="2"/>
                <w:szCs w:val="2"/>
              </w:rPr>
            </w:pPr>
          </w:p>
        </w:tc>
        <w:tc>
          <w:tcPr>
            <w:tcW w:w="745" w:type="dxa"/>
            <w:vMerge/>
            <w:tcBorders>
              <w:top w:val="nil"/>
            </w:tcBorders>
          </w:tcPr>
          <w:p w14:paraId="7992F5A9" w14:textId="77777777" w:rsidR="00BD1F51" w:rsidRDefault="00BD1F51">
            <w:pPr>
              <w:rPr>
                <w:sz w:val="2"/>
                <w:szCs w:val="2"/>
              </w:rPr>
            </w:pPr>
          </w:p>
        </w:tc>
        <w:tc>
          <w:tcPr>
            <w:tcW w:w="7924" w:type="dxa"/>
          </w:tcPr>
          <w:p w14:paraId="15E74504" w14:textId="77777777" w:rsidR="00BD1F51" w:rsidRDefault="00684C1D">
            <w:pPr>
              <w:pStyle w:val="TableParagraph"/>
              <w:spacing w:line="193" w:lineRule="exact"/>
              <w:ind w:left="100"/>
              <w:rPr>
                <w:sz w:val="16"/>
                <w:szCs w:val="16"/>
              </w:rPr>
            </w:pPr>
            <w:r>
              <w:rPr>
                <w:sz w:val="16"/>
                <w:szCs w:val="16"/>
              </w:rPr>
              <w:t>Հայաստանի Հանրապետության Շիրակի մարզը թվերով, 2020</w:t>
            </w:r>
          </w:p>
        </w:tc>
        <w:tc>
          <w:tcPr>
            <w:tcW w:w="1468" w:type="dxa"/>
            <w:vMerge/>
            <w:tcBorders>
              <w:top w:val="nil"/>
            </w:tcBorders>
          </w:tcPr>
          <w:p w14:paraId="644F69C4" w14:textId="77777777" w:rsidR="00BD1F51" w:rsidRDefault="00BD1F51">
            <w:pPr>
              <w:rPr>
                <w:sz w:val="2"/>
                <w:szCs w:val="2"/>
              </w:rPr>
            </w:pPr>
          </w:p>
        </w:tc>
        <w:tc>
          <w:tcPr>
            <w:tcW w:w="1199" w:type="dxa"/>
            <w:vMerge/>
            <w:tcBorders>
              <w:top w:val="nil"/>
            </w:tcBorders>
          </w:tcPr>
          <w:p w14:paraId="559970B3" w14:textId="77777777" w:rsidR="00BD1F51" w:rsidRDefault="00BD1F51">
            <w:pPr>
              <w:rPr>
                <w:sz w:val="2"/>
                <w:szCs w:val="2"/>
              </w:rPr>
            </w:pPr>
          </w:p>
        </w:tc>
        <w:tc>
          <w:tcPr>
            <w:tcW w:w="2402" w:type="dxa"/>
            <w:vMerge/>
            <w:tcBorders>
              <w:top w:val="nil"/>
            </w:tcBorders>
          </w:tcPr>
          <w:p w14:paraId="7A855D76" w14:textId="77777777" w:rsidR="00BD1F51" w:rsidRDefault="00BD1F51">
            <w:pPr>
              <w:rPr>
                <w:sz w:val="2"/>
                <w:szCs w:val="2"/>
              </w:rPr>
            </w:pPr>
          </w:p>
        </w:tc>
      </w:tr>
      <w:tr w:rsidR="00BD1F51" w14:paraId="69D091ED" w14:textId="77777777">
        <w:trPr>
          <w:trHeight w:val="214"/>
        </w:trPr>
        <w:tc>
          <w:tcPr>
            <w:tcW w:w="401" w:type="dxa"/>
            <w:vMerge/>
            <w:tcBorders>
              <w:top w:val="nil"/>
            </w:tcBorders>
          </w:tcPr>
          <w:p w14:paraId="0FEFAC75" w14:textId="77777777" w:rsidR="00BD1F51" w:rsidRDefault="00BD1F51">
            <w:pPr>
              <w:rPr>
                <w:sz w:val="2"/>
                <w:szCs w:val="2"/>
              </w:rPr>
            </w:pPr>
          </w:p>
        </w:tc>
        <w:tc>
          <w:tcPr>
            <w:tcW w:w="745" w:type="dxa"/>
            <w:vMerge/>
            <w:tcBorders>
              <w:top w:val="nil"/>
            </w:tcBorders>
          </w:tcPr>
          <w:p w14:paraId="78B7BD4C" w14:textId="77777777" w:rsidR="00BD1F51" w:rsidRDefault="00BD1F51">
            <w:pPr>
              <w:rPr>
                <w:sz w:val="2"/>
                <w:szCs w:val="2"/>
              </w:rPr>
            </w:pPr>
          </w:p>
        </w:tc>
        <w:tc>
          <w:tcPr>
            <w:tcW w:w="7924" w:type="dxa"/>
          </w:tcPr>
          <w:p w14:paraId="3BE600AD" w14:textId="77777777" w:rsidR="00BD1F51" w:rsidRDefault="00684C1D">
            <w:pPr>
              <w:pStyle w:val="TableParagraph"/>
              <w:spacing w:before="1" w:line="193" w:lineRule="exact"/>
              <w:ind w:left="100"/>
              <w:rPr>
                <w:sz w:val="16"/>
                <w:szCs w:val="16"/>
              </w:rPr>
            </w:pPr>
            <w:r>
              <w:rPr>
                <w:sz w:val="16"/>
                <w:szCs w:val="16"/>
              </w:rPr>
              <w:t>Հայաստանի Հանրապետության Սյունիքի մարզը թվերով, 2020</w:t>
            </w:r>
          </w:p>
        </w:tc>
        <w:tc>
          <w:tcPr>
            <w:tcW w:w="1468" w:type="dxa"/>
            <w:vMerge/>
            <w:tcBorders>
              <w:top w:val="nil"/>
            </w:tcBorders>
          </w:tcPr>
          <w:p w14:paraId="01B4AE44" w14:textId="77777777" w:rsidR="00BD1F51" w:rsidRDefault="00BD1F51">
            <w:pPr>
              <w:rPr>
                <w:sz w:val="2"/>
                <w:szCs w:val="2"/>
              </w:rPr>
            </w:pPr>
          </w:p>
        </w:tc>
        <w:tc>
          <w:tcPr>
            <w:tcW w:w="1199" w:type="dxa"/>
            <w:vMerge/>
            <w:tcBorders>
              <w:top w:val="nil"/>
            </w:tcBorders>
          </w:tcPr>
          <w:p w14:paraId="0B8E09C6" w14:textId="77777777" w:rsidR="00BD1F51" w:rsidRDefault="00BD1F51">
            <w:pPr>
              <w:rPr>
                <w:sz w:val="2"/>
                <w:szCs w:val="2"/>
              </w:rPr>
            </w:pPr>
          </w:p>
        </w:tc>
        <w:tc>
          <w:tcPr>
            <w:tcW w:w="2402" w:type="dxa"/>
            <w:vMerge/>
            <w:tcBorders>
              <w:top w:val="nil"/>
            </w:tcBorders>
          </w:tcPr>
          <w:p w14:paraId="6319A4B5" w14:textId="77777777" w:rsidR="00BD1F51" w:rsidRDefault="00BD1F51">
            <w:pPr>
              <w:rPr>
                <w:sz w:val="2"/>
                <w:szCs w:val="2"/>
              </w:rPr>
            </w:pPr>
          </w:p>
        </w:tc>
      </w:tr>
      <w:tr w:rsidR="00BD1F51" w14:paraId="0BEFCC03" w14:textId="77777777">
        <w:trPr>
          <w:trHeight w:val="213"/>
        </w:trPr>
        <w:tc>
          <w:tcPr>
            <w:tcW w:w="401" w:type="dxa"/>
            <w:vMerge/>
            <w:tcBorders>
              <w:top w:val="nil"/>
            </w:tcBorders>
          </w:tcPr>
          <w:p w14:paraId="017B2E62" w14:textId="77777777" w:rsidR="00BD1F51" w:rsidRDefault="00BD1F51">
            <w:pPr>
              <w:rPr>
                <w:sz w:val="2"/>
                <w:szCs w:val="2"/>
              </w:rPr>
            </w:pPr>
          </w:p>
        </w:tc>
        <w:tc>
          <w:tcPr>
            <w:tcW w:w="745" w:type="dxa"/>
            <w:vMerge/>
            <w:tcBorders>
              <w:top w:val="nil"/>
            </w:tcBorders>
          </w:tcPr>
          <w:p w14:paraId="6DAF0DB0" w14:textId="77777777" w:rsidR="00BD1F51" w:rsidRDefault="00BD1F51">
            <w:pPr>
              <w:rPr>
                <w:sz w:val="2"/>
                <w:szCs w:val="2"/>
              </w:rPr>
            </w:pPr>
          </w:p>
        </w:tc>
        <w:tc>
          <w:tcPr>
            <w:tcW w:w="7924" w:type="dxa"/>
          </w:tcPr>
          <w:p w14:paraId="6FACF998" w14:textId="77777777" w:rsidR="00BD1F51" w:rsidRDefault="00684C1D">
            <w:pPr>
              <w:pStyle w:val="TableParagraph"/>
              <w:spacing w:line="194" w:lineRule="exact"/>
              <w:ind w:left="100"/>
              <w:rPr>
                <w:sz w:val="16"/>
                <w:szCs w:val="16"/>
              </w:rPr>
            </w:pPr>
            <w:r>
              <w:rPr>
                <w:sz w:val="16"/>
                <w:szCs w:val="16"/>
              </w:rPr>
              <w:t>Հայաստանի Հանրապետության Վայոց ձորի մարզը թվերով, 2020</w:t>
            </w:r>
          </w:p>
        </w:tc>
        <w:tc>
          <w:tcPr>
            <w:tcW w:w="1468" w:type="dxa"/>
            <w:vMerge/>
            <w:tcBorders>
              <w:top w:val="nil"/>
            </w:tcBorders>
          </w:tcPr>
          <w:p w14:paraId="59F02DBC" w14:textId="77777777" w:rsidR="00BD1F51" w:rsidRDefault="00BD1F51">
            <w:pPr>
              <w:rPr>
                <w:sz w:val="2"/>
                <w:szCs w:val="2"/>
              </w:rPr>
            </w:pPr>
          </w:p>
        </w:tc>
        <w:tc>
          <w:tcPr>
            <w:tcW w:w="1199" w:type="dxa"/>
            <w:vMerge/>
            <w:tcBorders>
              <w:top w:val="nil"/>
            </w:tcBorders>
          </w:tcPr>
          <w:p w14:paraId="6E176654" w14:textId="77777777" w:rsidR="00BD1F51" w:rsidRDefault="00BD1F51">
            <w:pPr>
              <w:rPr>
                <w:sz w:val="2"/>
                <w:szCs w:val="2"/>
              </w:rPr>
            </w:pPr>
          </w:p>
        </w:tc>
        <w:tc>
          <w:tcPr>
            <w:tcW w:w="2402" w:type="dxa"/>
            <w:vMerge/>
            <w:tcBorders>
              <w:top w:val="nil"/>
            </w:tcBorders>
          </w:tcPr>
          <w:p w14:paraId="12BD86F9" w14:textId="77777777" w:rsidR="00BD1F51" w:rsidRDefault="00BD1F51">
            <w:pPr>
              <w:rPr>
                <w:sz w:val="2"/>
                <w:szCs w:val="2"/>
              </w:rPr>
            </w:pPr>
          </w:p>
        </w:tc>
      </w:tr>
      <w:tr w:rsidR="00BD1F51" w14:paraId="14575812" w14:textId="77777777">
        <w:trPr>
          <w:trHeight w:val="214"/>
        </w:trPr>
        <w:tc>
          <w:tcPr>
            <w:tcW w:w="401" w:type="dxa"/>
            <w:vMerge/>
            <w:tcBorders>
              <w:top w:val="nil"/>
            </w:tcBorders>
          </w:tcPr>
          <w:p w14:paraId="0972427F" w14:textId="77777777" w:rsidR="00BD1F51" w:rsidRDefault="00BD1F51">
            <w:pPr>
              <w:rPr>
                <w:sz w:val="2"/>
                <w:szCs w:val="2"/>
              </w:rPr>
            </w:pPr>
          </w:p>
        </w:tc>
        <w:tc>
          <w:tcPr>
            <w:tcW w:w="745" w:type="dxa"/>
            <w:vMerge/>
            <w:tcBorders>
              <w:top w:val="nil"/>
            </w:tcBorders>
          </w:tcPr>
          <w:p w14:paraId="7F6DA679" w14:textId="77777777" w:rsidR="00BD1F51" w:rsidRDefault="00BD1F51">
            <w:pPr>
              <w:rPr>
                <w:sz w:val="2"/>
                <w:szCs w:val="2"/>
              </w:rPr>
            </w:pPr>
          </w:p>
        </w:tc>
        <w:tc>
          <w:tcPr>
            <w:tcW w:w="7924" w:type="dxa"/>
          </w:tcPr>
          <w:p w14:paraId="2C9873D5" w14:textId="77777777" w:rsidR="00BD1F51" w:rsidRDefault="00684C1D">
            <w:pPr>
              <w:pStyle w:val="TableParagraph"/>
              <w:spacing w:line="194" w:lineRule="exact"/>
              <w:ind w:left="100"/>
              <w:rPr>
                <w:sz w:val="16"/>
                <w:szCs w:val="16"/>
              </w:rPr>
            </w:pPr>
            <w:r>
              <w:rPr>
                <w:sz w:val="16"/>
                <w:szCs w:val="16"/>
              </w:rPr>
              <w:t>Հայաստանի Հանրապետության Տավուշի մարզը թվերով, 2020</w:t>
            </w:r>
          </w:p>
        </w:tc>
        <w:tc>
          <w:tcPr>
            <w:tcW w:w="1468" w:type="dxa"/>
            <w:vMerge/>
            <w:tcBorders>
              <w:top w:val="nil"/>
            </w:tcBorders>
          </w:tcPr>
          <w:p w14:paraId="6FA0803A" w14:textId="77777777" w:rsidR="00BD1F51" w:rsidRDefault="00BD1F51">
            <w:pPr>
              <w:rPr>
                <w:sz w:val="2"/>
                <w:szCs w:val="2"/>
              </w:rPr>
            </w:pPr>
          </w:p>
        </w:tc>
        <w:tc>
          <w:tcPr>
            <w:tcW w:w="1199" w:type="dxa"/>
            <w:vMerge/>
            <w:tcBorders>
              <w:top w:val="nil"/>
            </w:tcBorders>
          </w:tcPr>
          <w:p w14:paraId="7B6426B4" w14:textId="77777777" w:rsidR="00BD1F51" w:rsidRDefault="00BD1F51">
            <w:pPr>
              <w:rPr>
                <w:sz w:val="2"/>
                <w:szCs w:val="2"/>
              </w:rPr>
            </w:pPr>
          </w:p>
        </w:tc>
        <w:tc>
          <w:tcPr>
            <w:tcW w:w="2402" w:type="dxa"/>
            <w:vMerge/>
            <w:tcBorders>
              <w:top w:val="nil"/>
            </w:tcBorders>
          </w:tcPr>
          <w:p w14:paraId="4C2DCE7C" w14:textId="77777777" w:rsidR="00BD1F51" w:rsidRDefault="00BD1F51">
            <w:pPr>
              <w:rPr>
                <w:sz w:val="2"/>
                <w:szCs w:val="2"/>
              </w:rPr>
            </w:pPr>
          </w:p>
        </w:tc>
      </w:tr>
      <w:tr w:rsidR="00BD1F51" w14:paraId="5628A4B6" w14:textId="77777777">
        <w:trPr>
          <w:trHeight w:val="429"/>
        </w:trPr>
        <w:tc>
          <w:tcPr>
            <w:tcW w:w="401" w:type="dxa"/>
          </w:tcPr>
          <w:p w14:paraId="75DA6907" w14:textId="77777777" w:rsidR="00BD1F51" w:rsidRDefault="00684C1D">
            <w:pPr>
              <w:pStyle w:val="TableParagraph"/>
              <w:spacing w:line="210" w:lineRule="exact"/>
              <w:ind w:left="57"/>
              <w:rPr>
                <w:sz w:val="16"/>
              </w:rPr>
            </w:pPr>
            <w:r>
              <w:rPr>
                <w:sz w:val="16"/>
              </w:rPr>
              <w:t>39.</w:t>
            </w:r>
          </w:p>
        </w:tc>
        <w:tc>
          <w:tcPr>
            <w:tcW w:w="745" w:type="dxa"/>
          </w:tcPr>
          <w:p w14:paraId="56FC1E1D" w14:textId="77777777" w:rsidR="00BD1F51" w:rsidRDefault="00684C1D">
            <w:pPr>
              <w:pStyle w:val="TableParagraph"/>
              <w:ind w:left="33"/>
              <w:rPr>
                <w:sz w:val="16"/>
              </w:rPr>
            </w:pPr>
            <w:r>
              <w:rPr>
                <w:sz w:val="16"/>
              </w:rPr>
              <w:t>1000-106</w:t>
            </w:r>
          </w:p>
        </w:tc>
        <w:tc>
          <w:tcPr>
            <w:tcW w:w="7924" w:type="dxa"/>
          </w:tcPr>
          <w:p w14:paraId="211C2005" w14:textId="77777777" w:rsidR="00BD1F51" w:rsidRDefault="00684C1D">
            <w:pPr>
              <w:pStyle w:val="TableParagraph"/>
              <w:ind w:left="50"/>
              <w:rPr>
                <w:sz w:val="16"/>
                <w:szCs w:val="16"/>
              </w:rPr>
            </w:pPr>
            <w:r>
              <w:rPr>
                <w:sz w:val="16"/>
                <w:szCs w:val="16"/>
              </w:rPr>
              <w:t>Վիճակագրություն դպրոցականների համար</w:t>
            </w:r>
          </w:p>
        </w:tc>
        <w:tc>
          <w:tcPr>
            <w:tcW w:w="1468" w:type="dxa"/>
          </w:tcPr>
          <w:p w14:paraId="4F051F5B" w14:textId="77777777" w:rsidR="00BD1F51" w:rsidRDefault="00684C1D">
            <w:pPr>
              <w:pStyle w:val="TableParagraph"/>
              <w:spacing w:line="214" w:lineRule="exact"/>
              <w:ind w:left="331" w:right="83" w:hanging="225"/>
              <w:rPr>
                <w:sz w:val="16"/>
                <w:szCs w:val="16"/>
              </w:rPr>
            </w:pPr>
            <w:r>
              <w:rPr>
                <w:sz w:val="16"/>
                <w:szCs w:val="16"/>
              </w:rPr>
              <w:t>վիճակագրական ժողովածու</w:t>
            </w:r>
          </w:p>
        </w:tc>
        <w:tc>
          <w:tcPr>
            <w:tcW w:w="1199" w:type="dxa"/>
          </w:tcPr>
          <w:p w14:paraId="1290C119" w14:textId="77777777" w:rsidR="00BD1F51" w:rsidRDefault="00684C1D">
            <w:pPr>
              <w:pStyle w:val="TableParagraph"/>
              <w:ind w:right="282"/>
              <w:jc w:val="right"/>
              <w:rPr>
                <w:sz w:val="16"/>
                <w:szCs w:val="16"/>
              </w:rPr>
            </w:pPr>
            <w:r>
              <w:rPr>
                <w:sz w:val="16"/>
                <w:szCs w:val="16"/>
              </w:rPr>
              <w:t>հայերեն</w:t>
            </w:r>
          </w:p>
        </w:tc>
        <w:tc>
          <w:tcPr>
            <w:tcW w:w="2402" w:type="dxa"/>
          </w:tcPr>
          <w:p w14:paraId="564CAA28" w14:textId="77777777" w:rsidR="00BD1F51" w:rsidRDefault="00684C1D">
            <w:pPr>
              <w:pStyle w:val="TableParagraph"/>
              <w:ind w:left="43" w:right="39"/>
              <w:jc w:val="center"/>
              <w:rPr>
                <w:sz w:val="16"/>
                <w:szCs w:val="16"/>
              </w:rPr>
            </w:pPr>
            <w:r>
              <w:rPr>
                <w:sz w:val="16"/>
                <w:szCs w:val="16"/>
              </w:rPr>
              <w:t>նոյեմբեր</w:t>
            </w:r>
          </w:p>
        </w:tc>
      </w:tr>
    </w:tbl>
    <w:p w14:paraId="7043AE55"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6F83F95F"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3A598101" w14:textId="77777777">
        <w:trPr>
          <w:trHeight w:val="798"/>
        </w:trPr>
        <w:tc>
          <w:tcPr>
            <w:tcW w:w="401" w:type="dxa"/>
          </w:tcPr>
          <w:p w14:paraId="3502B38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43AD8820"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34BFDCD"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5549AEE"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59C8873C"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7CF8DC6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22CC39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A6D3129" w14:textId="77777777">
        <w:trPr>
          <w:trHeight w:val="643"/>
        </w:trPr>
        <w:tc>
          <w:tcPr>
            <w:tcW w:w="401" w:type="dxa"/>
          </w:tcPr>
          <w:p w14:paraId="16B6DFE7" w14:textId="77777777" w:rsidR="00BD1F51" w:rsidRDefault="00684C1D">
            <w:pPr>
              <w:pStyle w:val="TableParagraph"/>
              <w:spacing w:line="210" w:lineRule="exact"/>
              <w:ind w:left="57"/>
              <w:rPr>
                <w:sz w:val="16"/>
              </w:rPr>
            </w:pPr>
            <w:r>
              <w:rPr>
                <w:sz w:val="16"/>
              </w:rPr>
              <w:t>40.</w:t>
            </w:r>
          </w:p>
        </w:tc>
        <w:tc>
          <w:tcPr>
            <w:tcW w:w="745" w:type="dxa"/>
          </w:tcPr>
          <w:p w14:paraId="00B860E9" w14:textId="77777777" w:rsidR="00BD1F51" w:rsidRDefault="00684C1D">
            <w:pPr>
              <w:pStyle w:val="TableParagraph"/>
              <w:ind w:left="52"/>
              <w:rPr>
                <w:sz w:val="16"/>
              </w:rPr>
            </w:pPr>
            <w:r>
              <w:rPr>
                <w:sz w:val="16"/>
              </w:rPr>
              <w:t>1900-101</w:t>
            </w:r>
          </w:p>
        </w:tc>
        <w:tc>
          <w:tcPr>
            <w:tcW w:w="7924" w:type="dxa"/>
          </w:tcPr>
          <w:p w14:paraId="3C6A82C4" w14:textId="77777777" w:rsidR="00BD1F51" w:rsidRDefault="00684C1D">
            <w:pPr>
              <w:pStyle w:val="TableParagraph"/>
              <w:ind w:left="59"/>
              <w:rPr>
                <w:sz w:val="16"/>
                <w:szCs w:val="16"/>
              </w:rPr>
            </w:pPr>
            <w:r>
              <w:rPr>
                <w:sz w:val="16"/>
                <w:szCs w:val="16"/>
              </w:rPr>
              <w:t>Փոքր և միջին ձեռնարկատիրությունը Հայաստանի Հանրապետությունում (էլեկտրոնային)</w:t>
            </w:r>
          </w:p>
        </w:tc>
        <w:tc>
          <w:tcPr>
            <w:tcW w:w="1468" w:type="dxa"/>
          </w:tcPr>
          <w:p w14:paraId="5D2774EA"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4DBD26E6"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6C8A22FD" w14:textId="77777777" w:rsidR="00BD1F51" w:rsidRDefault="00684C1D">
            <w:pPr>
              <w:pStyle w:val="TableParagraph"/>
              <w:ind w:right="766"/>
              <w:jc w:val="right"/>
              <w:rPr>
                <w:sz w:val="16"/>
                <w:szCs w:val="16"/>
              </w:rPr>
            </w:pPr>
            <w:r>
              <w:rPr>
                <w:sz w:val="16"/>
                <w:szCs w:val="16"/>
              </w:rPr>
              <w:t>դեկտեմբեր</w:t>
            </w:r>
          </w:p>
        </w:tc>
      </w:tr>
      <w:tr w:rsidR="00BD1F51" w14:paraId="49B87ACD" w14:textId="77777777">
        <w:trPr>
          <w:trHeight w:val="644"/>
        </w:trPr>
        <w:tc>
          <w:tcPr>
            <w:tcW w:w="401" w:type="dxa"/>
          </w:tcPr>
          <w:p w14:paraId="1A039F14" w14:textId="77777777" w:rsidR="00BD1F51" w:rsidRDefault="00684C1D">
            <w:pPr>
              <w:pStyle w:val="TableParagraph"/>
              <w:spacing w:line="210" w:lineRule="exact"/>
              <w:ind w:left="57"/>
              <w:rPr>
                <w:sz w:val="16"/>
              </w:rPr>
            </w:pPr>
            <w:r>
              <w:rPr>
                <w:sz w:val="16"/>
              </w:rPr>
              <w:t>41.</w:t>
            </w:r>
          </w:p>
        </w:tc>
        <w:tc>
          <w:tcPr>
            <w:tcW w:w="745" w:type="dxa"/>
          </w:tcPr>
          <w:p w14:paraId="17FA8A0D" w14:textId="77777777" w:rsidR="00BD1F51" w:rsidRDefault="00684C1D">
            <w:pPr>
              <w:pStyle w:val="TableParagraph"/>
              <w:spacing w:line="214" w:lineRule="exact"/>
              <w:ind w:left="28"/>
              <w:rPr>
                <w:sz w:val="16"/>
              </w:rPr>
            </w:pPr>
            <w:r>
              <w:rPr>
                <w:sz w:val="16"/>
              </w:rPr>
              <w:t>1000-204</w:t>
            </w:r>
          </w:p>
        </w:tc>
        <w:tc>
          <w:tcPr>
            <w:tcW w:w="7924" w:type="dxa"/>
          </w:tcPr>
          <w:p w14:paraId="018EC8A7" w14:textId="77777777" w:rsidR="00BD1F51" w:rsidRDefault="00684C1D">
            <w:pPr>
              <w:pStyle w:val="TableParagraph"/>
              <w:ind w:left="57" w:right="2175" w:hanging="1"/>
              <w:rPr>
                <w:sz w:val="16"/>
                <w:szCs w:val="16"/>
              </w:rPr>
            </w:pPr>
            <w:r>
              <w:rPr>
                <w:sz w:val="16"/>
                <w:szCs w:val="16"/>
              </w:rPr>
              <w:t>«Ատլաս» Հայաստանի Հանրապետությունն ըստ մարզերի և Երևան քաղաքի (2019 թվականի ցուցանիշներ) (էլեկտրոնային)</w:t>
            </w:r>
          </w:p>
        </w:tc>
        <w:tc>
          <w:tcPr>
            <w:tcW w:w="1468" w:type="dxa"/>
          </w:tcPr>
          <w:p w14:paraId="5DB45D6C"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6B70DF42" w14:textId="77777777" w:rsidR="00BD1F51" w:rsidRDefault="00684C1D">
            <w:pPr>
              <w:pStyle w:val="TableParagraph"/>
              <w:ind w:left="237" w:right="215" w:firstLine="27"/>
              <w:rPr>
                <w:sz w:val="16"/>
                <w:szCs w:val="16"/>
              </w:rPr>
            </w:pPr>
            <w:r>
              <w:rPr>
                <w:sz w:val="16"/>
                <w:szCs w:val="16"/>
              </w:rPr>
              <w:t>հայերեն, ռուսերեն,</w:t>
            </w:r>
          </w:p>
          <w:p w14:paraId="6431E946" w14:textId="77777777" w:rsidR="00BD1F51" w:rsidRDefault="00684C1D">
            <w:pPr>
              <w:pStyle w:val="TableParagraph"/>
              <w:spacing w:line="195" w:lineRule="exact"/>
              <w:ind w:left="240"/>
              <w:rPr>
                <w:sz w:val="16"/>
                <w:szCs w:val="16"/>
              </w:rPr>
            </w:pPr>
            <w:r>
              <w:rPr>
                <w:sz w:val="16"/>
                <w:szCs w:val="16"/>
              </w:rPr>
              <w:t>անգլերեն</w:t>
            </w:r>
          </w:p>
        </w:tc>
        <w:tc>
          <w:tcPr>
            <w:tcW w:w="2402" w:type="dxa"/>
          </w:tcPr>
          <w:p w14:paraId="69CF1DD6"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3048C111" w14:textId="77777777">
        <w:trPr>
          <w:trHeight w:val="427"/>
        </w:trPr>
        <w:tc>
          <w:tcPr>
            <w:tcW w:w="401" w:type="dxa"/>
          </w:tcPr>
          <w:p w14:paraId="454BDF11" w14:textId="77777777" w:rsidR="00BD1F51" w:rsidRDefault="00684C1D">
            <w:pPr>
              <w:pStyle w:val="TableParagraph"/>
              <w:spacing w:line="209" w:lineRule="exact"/>
              <w:ind w:left="57"/>
              <w:rPr>
                <w:sz w:val="16"/>
              </w:rPr>
            </w:pPr>
            <w:r>
              <w:rPr>
                <w:sz w:val="16"/>
              </w:rPr>
              <w:t>42.</w:t>
            </w:r>
          </w:p>
        </w:tc>
        <w:tc>
          <w:tcPr>
            <w:tcW w:w="745" w:type="dxa"/>
          </w:tcPr>
          <w:p w14:paraId="0AB96BCA" w14:textId="77777777" w:rsidR="00BD1F51" w:rsidRDefault="00684C1D">
            <w:pPr>
              <w:pStyle w:val="TableParagraph"/>
              <w:spacing w:line="214" w:lineRule="exact"/>
              <w:ind w:left="56"/>
              <w:rPr>
                <w:sz w:val="16"/>
              </w:rPr>
            </w:pPr>
            <w:r>
              <w:rPr>
                <w:sz w:val="16"/>
              </w:rPr>
              <w:t>1400-101</w:t>
            </w:r>
          </w:p>
        </w:tc>
        <w:tc>
          <w:tcPr>
            <w:tcW w:w="7924" w:type="dxa"/>
          </w:tcPr>
          <w:p w14:paraId="0668EB58" w14:textId="77777777" w:rsidR="00BD1F51" w:rsidRDefault="00684C1D">
            <w:pPr>
              <w:pStyle w:val="TableParagraph"/>
              <w:spacing w:line="214" w:lineRule="exact"/>
              <w:ind w:left="57"/>
              <w:rPr>
                <w:sz w:val="16"/>
                <w:szCs w:val="16"/>
              </w:rPr>
            </w:pPr>
            <w:r>
              <w:rPr>
                <w:sz w:val="16"/>
                <w:szCs w:val="16"/>
              </w:rPr>
              <w:t>Աշխատանքի շուկան Հայաստանի Հանրապետությունում, 2020 (էլեկտրոնային)</w:t>
            </w:r>
          </w:p>
        </w:tc>
        <w:tc>
          <w:tcPr>
            <w:tcW w:w="1468" w:type="dxa"/>
          </w:tcPr>
          <w:p w14:paraId="021942F9" w14:textId="77777777" w:rsidR="00BD1F51" w:rsidRDefault="00684C1D">
            <w:pPr>
              <w:pStyle w:val="TableParagraph"/>
              <w:spacing w:line="214" w:lineRule="exact"/>
              <w:ind w:left="40" w:right="32"/>
              <w:jc w:val="center"/>
              <w:rPr>
                <w:sz w:val="16"/>
                <w:szCs w:val="16"/>
              </w:rPr>
            </w:pPr>
            <w:r>
              <w:rPr>
                <w:sz w:val="16"/>
                <w:szCs w:val="16"/>
              </w:rPr>
              <w:t>վիճակագրական</w:t>
            </w:r>
          </w:p>
          <w:p w14:paraId="1E2B002F"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72B2C79E" w14:textId="77777777" w:rsidR="00BD1F51" w:rsidRDefault="00684C1D">
            <w:pPr>
              <w:pStyle w:val="TableParagraph"/>
              <w:spacing w:line="214" w:lineRule="exact"/>
              <w:ind w:left="265"/>
              <w:rPr>
                <w:sz w:val="16"/>
                <w:szCs w:val="16"/>
              </w:rPr>
            </w:pPr>
            <w:r>
              <w:rPr>
                <w:sz w:val="16"/>
                <w:szCs w:val="16"/>
              </w:rPr>
              <w:t>հայերեն,</w:t>
            </w:r>
          </w:p>
          <w:p w14:paraId="4FA0E040"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69C7C7CC"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795DF3C1" w14:textId="77777777">
        <w:trPr>
          <w:trHeight w:val="429"/>
        </w:trPr>
        <w:tc>
          <w:tcPr>
            <w:tcW w:w="401" w:type="dxa"/>
          </w:tcPr>
          <w:p w14:paraId="7223687D" w14:textId="77777777" w:rsidR="00BD1F51" w:rsidRDefault="00684C1D">
            <w:pPr>
              <w:pStyle w:val="TableParagraph"/>
              <w:spacing w:line="209" w:lineRule="exact"/>
              <w:ind w:left="57"/>
              <w:rPr>
                <w:sz w:val="16"/>
              </w:rPr>
            </w:pPr>
            <w:r>
              <w:rPr>
                <w:sz w:val="16"/>
              </w:rPr>
              <w:t>43.</w:t>
            </w:r>
          </w:p>
        </w:tc>
        <w:tc>
          <w:tcPr>
            <w:tcW w:w="745" w:type="dxa"/>
          </w:tcPr>
          <w:p w14:paraId="536C6FE8" w14:textId="77777777" w:rsidR="00BD1F51" w:rsidRDefault="00684C1D">
            <w:pPr>
              <w:pStyle w:val="TableParagraph"/>
              <w:spacing w:line="214" w:lineRule="exact"/>
              <w:ind w:left="53"/>
              <w:rPr>
                <w:sz w:val="16"/>
              </w:rPr>
            </w:pPr>
            <w:r>
              <w:rPr>
                <w:sz w:val="16"/>
              </w:rPr>
              <w:t>5100-101</w:t>
            </w:r>
          </w:p>
        </w:tc>
        <w:tc>
          <w:tcPr>
            <w:tcW w:w="7924" w:type="dxa"/>
          </w:tcPr>
          <w:p w14:paraId="020DF1B9" w14:textId="77777777" w:rsidR="00BD1F51" w:rsidRDefault="00684C1D">
            <w:pPr>
              <w:pStyle w:val="TableParagraph"/>
              <w:spacing w:line="214" w:lineRule="exact"/>
              <w:ind w:left="57"/>
              <w:rPr>
                <w:sz w:val="16"/>
                <w:szCs w:val="16"/>
              </w:rPr>
            </w:pPr>
            <w:r>
              <w:rPr>
                <w:sz w:val="16"/>
                <w:szCs w:val="16"/>
              </w:rPr>
              <w:t>Հայաստանի Ժողովրդագրական ժողովածու, 2020 (էլեկտրոնային)</w:t>
            </w:r>
          </w:p>
        </w:tc>
        <w:tc>
          <w:tcPr>
            <w:tcW w:w="1468" w:type="dxa"/>
          </w:tcPr>
          <w:p w14:paraId="6BFF02E6" w14:textId="77777777" w:rsidR="00BD1F51" w:rsidRDefault="00684C1D">
            <w:pPr>
              <w:pStyle w:val="TableParagraph"/>
              <w:spacing w:line="214" w:lineRule="exact"/>
              <w:ind w:left="39" w:right="32"/>
              <w:jc w:val="center"/>
              <w:rPr>
                <w:sz w:val="16"/>
                <w:szCs w:val="16"/>
              </w:rPr>
            </w:pPr>
            <w:r>
              <w:rPr>
                <w:sz w:val="16"/>
                <w:szCs w:val="16"/>
              </w:rPr>
              <w:t>վիճակագրական</w:t>
            </w:r>
          </w:p>
          <w:p w14:paraId="311F1058" w14:textId="77777777" w:rsidR="00BD1F51" w:rsidRDefault="00684C1D">
            <w:pPr>
              <w:pStyle w:val="TableParagraph"/>
              <w:spacing w:before="1" w:line="194" w:lineRule="exact"/>
              <w:ind w:left="39" w:right="32"/>
              <w:jc w:val="center"/>
              <w:rPr>
                <w:sz w:val="16"/>
                <w:szCs w:val="16"/>
              </w:rPr>
            </w:pPr>
            <w:r>
              <w:rPr>
                <w:sz w:val="16"/>
                <w:szCs w:val="16"/>
              </w:rPr>
              <w:t>ժողովածու</w:t>
            </w:r>
          </w:p>
        </w:tc>
        <w:tc>
          <w:tcPr>
            <w:tcW w:w="1199" w:type="dxa"/>
          </w:tcPr>
          <w:p w14:paraId="0FC2C1D6" w14:textId="77777777" w:rsidR="00BD1F51" w:rsidRDefault="00684C1D">
            <w:pPr>
              <w:pStyle w:val="TableParagraph"/>
              <w:spacing w:line="214" w:lineRule="exact"/>
              <w:ind w:left="265"/>
              <w:rPr>
                <w:sz w:val="16"/>
                <w:szCs w:val="16"/>
              </w:rPr>
            </w:pPr>
            <w:r>
              <w:rPr>
                <w:sz w:val="16"/>
                <w:szCs w:val="16"/>
              </w:rPr>
              <w:t>հայերեն,</w:t>
            </w:r>
          </w:p>
          <w:p w14:paraId="3D92D541" w14:textId="77777777" w:rsidR="00BD1F51" w:rsidRDefault="00684C1D">
            <w:pPr>
              <w:pStyle w:val="TableParagraph"/>
              <w:spacing w:before="1" w:line="194" w:lineRule="exact"/>
              <w:ind w:left="240"/>
              <w:rPr>
                <w:sz w:val="16"/>
                <w:szCs w:val="16"/>
              </w:rPr>
            </w:pPr>
            <w:r>
              <w:rPr>
                <w:sz w:val="16"/>
                <w:szCs w:val="16"/>
              </w:rPr>
              <w:t>անգլերեն</w:t>
            </w:r>
          </w:p>
        </w:tc>
        <w:tc>
          <w:tcPr>
            <w:tcW w:w="2402" w:type="dxa"/>
          </w:tcPr>
          <w:p w14:paraId="450C0664" w14:textId="77777777" w:rsidR="00BD1F51" w:rsidRDefault="00684C1D">
            <w:pPr>
              <w:pStyle w:val="TableParagraph"/>
              <w:spacing w:line="214" w:lineRule="exact"/>
              <w:ind w:right="766"/>
              <w:jc w:val="right"/>
              <w:rPr>
                <w:sz w:val="16"/>
                <w:szCs w:val="16"/>
              </w:rPr>
            </w:pPr>
            <w:r>
              <w:rPr>
                <w:sz w:val="16"/>
                <w:szCs w:val="16"/>
              </w:rPr>
              <w:t>դեկտեմբեր</w:t>
            </w:r>
          </w:p>
        </w:tc>
      </w:tr>
    </w:tbl>
    <w:p w14:paraId="245D339E" w14:textId="77777777" w:rsidR="00BD1F51" w:rsidRDefault="00BD1F51">
      <w:pPr>
        <w:spacing w:line="214" w:lineRule="exact"/>
        <w:jc w:val="right"/>
        <w:rPr>
          <w:sz w:val="16"/>
          <w:szCs w:val="16"/>
        </w:rPr>
        <w:sectPr w:rsidR="00BD1F51">
          <w:pgSz w:w="15840" w:h="12240" w:orient="landscape"/>
          <w:pgMar w:top="1880" w:right="260" w:bottom="1620" w:left="240" w:header="1424" w:footer="1434" w:gutter="0"/>
          <w:cols w:space="720"/>
        </w:sectPr>
      </w:pPr>
    </w:p>
    <w:p w14:paraId="2691FBA8" w14:textId="77777777" w:rsidR="00BD1F51" w:rsidRDefault="00BD1F51">
      <w:pPr>
        <w:pStyle w:val="BodyText"/>
        <w:spacing w:before="4"/>
        <w:rPr>
          <w:rFonts w:ascii="Times New Roman"/>
          <w:sz w:val="10"/>
        </w:rPr>
      </w:pPr>
    </w:p>
    <w:p w14:paraId="49702BE8" w14:textId="77777777" w:rsidR="00BD1F51" w:rsidRDefault="00684C1D">
      <w:pPr>
        <w:spacing w:before="109" w:line="244" w:lineRule="auto"/>
        <w:ind w:left="1540" w:right="1512" w:firstLine="788"/>
        <w:rPr>
          <w:b/>
          <w:bCs/>
        </w:rPr>
      </w:pPr>
      <w:r>
        <w:rPr>
          <w:b/>
          <w:bCs/>
          <w:spacing w:val="-4"/>
          <w:w w:val="105"/>
        </w:rPr>
        <w:t xml:space="preserve">ՎԻՃԱԿԱԳՐԱԿԱՆ ԿՈՄԻՏԵԻ (ԱՐՄՍՏԱՏ) ՄԱՐԶԱՅԻՆ </w:t>
      </w:r>
      <w:r>
        <w:rPr>
          <w:b/>
          <w:bCs/>
          <w:w w:val="105"/>
        </w:rPr>
        <w:t xml:space="preserve">ԵՎ </w:t>
      </w:r>
      <w:r>
        <w:rPr>
          <w:b/>
          <w:bCs/>
          <w:spacing w:val="-4"/>
          <w:w w:val="105"/>
        </w:rPr>
        <w:t xml:space="preserve">ԵՐԵՎԱՆ ՔԱՂԱՔԻ </w:t>
      </w:r>
      <w:r>
        <w:rPr>
          <w:b/>
          <w:bCs/>
          <w:spacing w:val="-5"/>
          <w:w w:val="105"/>
        </w:rPr>
        <w:t xml:space="preserve">ՎԱՐՉՈՒԹՅՈՒՆՆԵՐԻ </w:t>
      </w:r>
      <w:r>
        <w:rPr>
          <w:b/>
          <w:bCs/>
          <w:spacing w:val="-4"/>
          <w:w w:val="105"/>
        </w:rPr>
        <w:t>ՎԻՃԱԿԱԳՐԱԿԱՆ</w:t>
      </w:r>
      <w:r>
        <w:rPr>
          <w:b/>
          <w:bCs/>
          <w:spacing w:val="-39"/>
          <w:w w:val="105"/>
        </w:rPr>
        <w:t xml:space="preserve"> </w:t>
      </w:r>
      <w:r>
        <w:rPr>
          <w:b/>
          <w:bCs/>
          <w:spacing w:val="-4"/>
          <w:w w:val="105"/>
        </w:rPr>
        <w:t>ԱՇԽԱՏԱՆՔՆԵՐՆ</w:t>
      </w:r>
      <w:r>
        <w:rPr>
          <w:b/>
          <w:bCs/>
          <w:spacing w:val="-39"/>
          <w:w w:val="105"/>
        </w:rPr>
        <w:t xml:space="preserve"> </w:t>
      </w:r>
      <w:r>
        <w:rPr>
          <w:b/>
          <w:bCs/>
          <w:spacing w:val="-4"/>
          <w:w w:val="105"/>
        </w:rPr>
        <w:t>ԸՍՏ</w:t>
      </w:r>
      <w:r>
        <w:rPr>
          <w:b/>
          <w:bCs/>
          <w:spacing w:val="-39"/>
          <w:w w:val="105"/>
        </w:rPr>
        <w:t xml:space="preserve"> </w:t>
      </w:r>
      <w:r>
        <w:rPr>
          <w:b/>
          <w:bCs/>
          <w:spacing w:val="-4"/>
          <w:w w:val="105"/>
        </w:rPr>
        <w:t>ՏՆՏԵՍՈՒԹՅԱՆ</w:t>
      </w:r>
      <w:r>
        <w:rPr>
          <w:b/>
          <w:bCs/>
          <w:spacing w:val="-40"/>
          <w:w w:val="105"/>
        </w:rPr>
        <w:t xml:space="preserve"> </w:t>
      </w:r>
      <w:r>
        <w:rPr>
          <w:b/>
          <w:bCs/>
          <w:spacing w:val="-4"/>
          <w:w w:val="105"/>
        </w:rPr>
        <w:t>ՀԱՏՎԱԾՆԵՐԻ,</w:t>
      </w:r>
      <w:r>
        <w:rPr>
          <w:b/>
          <w:bCs/>
          <w:spacing w:val="-39"/>
          <w:w w:val="105"/>
        </w:rPr>
        <w:t xml:space="preserve"> </w:t>
      </w:r>
      <w:r>
        <w:rPr>
          <w:b/>
          <w:bCs/>
          <w:spacing w:val="-4"/>
          <w:w w:val="105"/>
        </w:rPr>
        <w:t>ԵՆԹԱՀԱՏՎԱԾՆԵՐԻ</w:t>
      </w:r>
      <w:r>
        <w:rPr>
          <w:b/>
          <w:bCs/>
          <w:spacing w:val="-6"/>
          <w:w w:val="105"/>
        </w:rPr>
        <w:t xml:space="preserve"> </w:t>
      </w:r>
      <w:r>
        <w:rPr>
          <w:b/>
          <w:bCs/>
          <w:spacing w:val="-3"/>
          <w:w w:val="105"/>
        </w:rPr>
        <w:t>ԵՎ</w:t>
      </w:r>
      <w:r>
        <w:rPr>
          <w:b/>
          <w:bCs/>
          <w:spacing w:val="-39"/>
          <w:w w:val="105"/>
        </w:rPr>
        <w:t xml:space="preserve"> </w:t>
      </w:r>
      <w:r>
        <w:rPr>
          <w:b/>
          <w:bCs/>
          <w:spacing w:val="-5"/>
          <w:w w:val="105"/>
        </w:rPr>
        <w:t>ՈԼՈՐՏՆԵՐԻ</w:t>
      </w:r>
    </w:p>
    <w:p w14:paraId="6F512EE2" w14:textId="77777777" w:rsidR="00BD1F51" w:rsidRDefault="00BD1F51">
      <w:pPr>
        <w:pStyle w:val="BodyText"/>
        <w:rPr>
          <w:b/>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0"/>
        <w:gridCol w:w="1022"/>
        <w:gridCol w:w="1819"/>
        <w:gridCol w:w="1861"/>
      </w:tblGrid>
      <w:tr w:rsidR="00BD1F51" w14:paraId="0686D27D" w14:textId="77777777">
        <w:trPr>
          <w:trHeight w:val="800"/>
        </w:trPr>
        <w:tc>
          <w:tcPr>
            <w:tcW w:w="389" w:type="dxa"/>
            <w:vMerge w:val="restart"/>
          </w:tcPr>
          <w:p w14:paraId="18807882" w14:textId="77777777" w:rsidR="00BD1F51" w:rsidRDefault="00684C1D">
            <w:pPr>
              <w:pStyle w:val="TableParagraph"/>
              <w:spacing w:before="1"/>
              <w:ind w:left="56"/>
              <w:rPr>
                <w:b/>
                <w:bCs/>
                <w:sz w:val="15"/>
                <w:szCs w:val="15"/>
              </w:rPr>
            </w:pPr>
            <w:r>
              <w:rPr>
                <w:b/>
                <w:bCs/>
                <w:sz w:val="15"/>
                <w:szCs w:val="15"/>
              </w:rPr>
              <w:t>Հ/Հ</w:t>
            </w:r>
          </w:p>
        </w:tc>
        <w:tc>
          <w:tcPr>
            <w:tcW w:w="591" w:type="dxa"/>
            <w:vMerge w:val="restart"/>
          </w:tcPr>
          <w:p w14:paraId="139BD5FE" w14:textId="77777777" w:rsidR="00BD1F51" w:rsidRDefault="00684C1D">
            <w:pPr>
              <w:pStyle w:val="TableParagraph"/>
              <w:spacing w:before="1"/>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5C6D1EAE" w14:textId="77777777" w:rsidR="00BD1F51" w:rsidRDefault="00684C1D">
            <w:pPr>
              <w:pStyle w:val="TableParagraph"/>
              <w:spacing w:before="1"/>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613ED5E5" w14:textId="77777777" w:rsidR="00BD1F51" w:rsidRDefault="00684C1D">
            <w:pPr>
              <w:pStyle w:val="TableParagraph"/>
              <w:spacing w:before="1"/>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0" w:type="dxa"/>
            <w:vMerge w:val="restart"/>
          </w:tcPr>
          <w:p w14:paraId="42A0A67B" w14:textId="77777777" w:rsidR="00BD1F51" w:rsidRDefault="00684C1D">
            <w:pPr>
              <w:pStyle w:val="TableParagraph"/>
              <w:spacing w:before="1"/>
              <w:ind w:left="56"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281F92EE" w14:textId="77777777" w:rsidR="00BD1F51" w:rsidRDefault="00684C1D">
            <w:pPr>
              <w:pStyle w:val="TableParagraph"/>
              <w:spacing w:before="1"/>
              <w:ind w:left="175" w:right="-12" w:hanging="139"/>
              <w:rPr>
                <w:b/>
                <w:bCs/>
                <w:i/>
                <w:sz w:val="15"/>
                <w:szCs w:val="15"/>
              </w:rPr>
            </w:pPr>
            <w:r>
              <w:rPr>
                <w:b/>
                <w:bCs/>
                <w:i/>
                <w:sz w:val="15"/>
                <w:szCs w:val="15"/>
              </w:rPr>
              <w:t>Հաճախակա- նությունը</w:t>
            </w:r>
          </w:p>
        </w:tc>
        <w:tc>
          <w:tcPr>
            <w:tcW w:w="3680" w:type="dxa"/>
            <w:gridSpan w:val="2"/>
          </w:tcPr>
          <w:p w14:paraId="5E546A8F" w14:textId="77777777" w:rsidR="00BD1F51" w:rsidRDefault="00684C1D">
            <w:pPr>
              <w:pStyle w:val="TableParagraph"/>
              <w:spacing w:before="1"/>
              <w:ind w:right="-15" w:hanging="4"/>
              <w:jc w:val="center"/>
              <w:rPr>
                <w:b/>
                <w:bCs/>
                <w:i/>
                <w:sz w:val="15"/>
                <w:szCs w:val="15"/>
              </w:rPr>
            </w:pPr>
            <w:r>
              <w:rPr>
                <w:b/>
                <w:bCs/>
                <w:i/>
                <w:spacing w:val="-4"/>
                <w:sz w:val="15"/>
                <w:szCs w:val="15"/>
              </w:rPr>
              <w:t>Վիճակագրական աշխատանքի, ցուցանիշի, վիճակագրական տեղեկության (հաշվետվության ձև,</w:t>
            </w:r>
          </w:p>
          <w:p w14:paraId="6788CF55" w14:textId="77777777" w:rsidR="00BD1F51" w:rsidRDefault="00684C1D">
            <w:pPr>
              <w:pStyle w:val="TableParagraph"/>
              <w:spacing w:before="1" w:line="200" w:lineRule="atLeast"/>
              <w:ind w:right="-15"/>
              <w:jc w:val="center"/>
              <w:rPr>
                <w:b/>
                <w:bCs/>
                <w:i/>
                <w:sz w:val="15"/>
                <w:szCs w:val="15"/>
              </w:rPr>
            </w:pPr>
            <w:r>
              <w:rPr>
                <w:b/>
                <w:bCs/>
                <w:i/>
                <w:spacing w:val="-4"/>
                <w:sz w:val="15"/>
                <w:szCs w:val="15"/>
              </w:rPr>
              <w:t xml:space="preserve">նյութ) ներկայացման ժամկետը (ամսաթիվը </w:t>
            </w:r>
            <w:r>
              <w:rPr>
                <w:b/>
                <w:bCs/>
                <w:i/>
                <w:spacing w:val="-3"/>
                <w:sz w:val="15"/>
                <w:szCs w:val="15"/>
              </w:rPr>
              <w:t xml:space="preserve">կամ </w:t>
            </w:r>
            <w:r>
              <w:rPr>
                <w:b/>
                <w:bCs/>
                <w:i/>
                <w:spacing w:val="-2"/>
                <w:sz w:val="15"/>
                <w:szCs w:val="15"/>
              </w:rPr>
              <w:t xml:space="preserve">օրը </w:t>
            </w:r>
            <w:r>
              <w:rPr>
                <w:b/>
                <w:bCs/>
                <w:i/>
                <w:spacing w:val="-4"/>
                <w:sz w:val="15"/>
                <w:szCs w:val="15"/>
              </w:rPr>
              <w:t>հաշվետու ժամանակաշրջանից</w:t>
            </w:r>
            <w:r>
              <w:rPr>
                <w:b/>
                <w:bCs/>
                <w:i/>
                <w:spacing w:val="-11"/>
                <w:sz w:val="15"/>
                <w:szCs w:val="15"/>
              </w:rPr>
              <w:t xml:space="preserve"> </w:t>
            </w:r>
            <w:r>
              <w:rPr>
                <w:b/>
                <w:bCs/>
                <w:i/>
                <w:spacing w:val="-3"/>
                <w:sz w:val="15"/>
                <w:szCs w:val="15"/>
              </w:rPr>
              <w:t>հետո)</w:t>
            </w:r>
          </w:p>
        </w:tc>
      </w:tr>
      <w:tr w:rsidR="00BD1F51" w14:paraId="045005AA" w14:textId="77777777">
        <w:trPr>
          <w:trHeight w:val="799"/>
        </w:trPr>
        <w:tc>
          <w:tcPr>
            <w:tcW w:w="389" w:type="dxa"/>
            <w:vMerge/>
            <w:tcBorders>
              <w:top w:val="nil"/>
            </w:tcBorders>
          </w:tcPr>
          <w:p w14:paraId="7D45BA62" w14:textId="77777777" w:rsidR="00BD1F51" w:rsidRDefault="00BD1F51">
            <w:pPr>
              <w:rPr>
                <w:sz w:val="2"/>
                <w:szCs w:val="2"/>
              </w:rPr>
            </w:pPr>
          </w:p>
        </w:tc>
        <w:tc>
          <w:tcPr>
            <w:tcW w:w="591" w:type="dxa"/>
            <w:vMerge/>
            <w:tcBorders>
              <w:top w:val="nil"/>
            </w:tcBorders>
          </w:tcPr>
          <w:p w14:paraId="770C2B8C" w14:textId="77777777" w:rsidR="00BD1F51" w:rsidRDefault="00BD1F51">
            <w:pPr>
              <w:rPr>
                <w:sz w:val="2"/>
                <w:szCs w:val="2"/>
              </w:rPr>
            </w:pPr>
          </w:p>
        </w:tc>
        <w:tc>
          <w:tcPr>
            <w:tcW w:w="4188" w:type="dxa"/>
            <w:vMerge/>
            <w:tcBorders>
              <w:top w:val="nil"/>
            </w:tcBorders>
          </w:tcPr>
          <w:p w14:paraId="28EF9412" w14:textId="77777777" w:rsidR="00BD1F51" w:rsidRDefault="00BD1F51">
            <w:pPr>
              <w:rPr>
                <w:sz w:val="2"/>
                <w:szCs w:val="2"/>
              </w:rPr>
            </w:pPr>
          </w:p>
        </w:tc>
        <w:tc>
          <w:tcPr>
            <w:tcW w:w="2380" w:type="dxa"/>
            <w:vMerge/>
            <w:tcBorders>
              <w:top w:val="nil"/>
            </w:tcBorders>
          </w:tcPr>
          <w:p w14:paraId="0A1033E9" w14:textId="77777777" w:rsidR="00BD1F51" w:rsidRDefault="00BD1F51">
            <w:pPr>
              <w:rPr>
                <w:sz w:val="2"/>
                <w:szCs w:val="2"/>
              </w:rPr>
            </w:pPr>
          </w:p>
        </w:tc>
        <w:tc>
          <w:tcPr>
            <w:tcW w:w="2720" w:type="dxa"/>
            <w:vMerge/>
            <w:tcBorders>
              <w:top w:val="nil"/>
            </w:tcBorders>
          </w:tcPr>
          <w:p w14:paraId="2AA41C0E" w14:textId="77777777" w:rsidR="00BD1F51" w:rsidRDefault="00BD1F51">
            <w:pPr>
              <w:rPr>
                <w:sz w:val="2"/>
                <w:szCs w:val="2"/>
              </w:rPr>
            </w:pPr>
          </w:p>
        </w:tc>
        <w:tc>
          <w:tcPr>
            <w:tcW w:w="1022" w:type="dxa"/>
            <w:vMerge/>
            <w:tcBorders>
              <w:top w:val="nil"/>
            </w:tcBorders>
          </w:tcPr>
          <w:p w14:paraId="74D51794" w14:textId="77777777" w:rsidR="00BD1F51" w:rsidRDefault="00BD1F51">
            <w:pPr>
              <w:rPr>
                <w:sz w:val="2"/>
                <w:szCs w:val="2"/>
              </w:rPr>
            </w:pPr>
          </w:p>
        </w:tc>
        <w:tc>
          <w:tcPr>
            <w:tcW w:w="1819" w:type="dxa"/>
          </w:tcPr>
          <w:p w14:paraId="2DF68872" w14:textId="77777777" w:rsidR="00BD1F51" w:rsidRDefault="00684C1D">
            <w:pPr>
              <w:pStyle w:val="TableParagraph"/>
              <w:ind w:left="143" w:right="139" w:hanging="1"/>
              <w:jc w:val="center"/>
              <w:rPr>
                <w:b/>
                <w:bCs/>
                <w:i/>
                <w:sz w:val="15"/>
                <w:szCs w:val="15"/>
              </w:rPr>
            </w:pPr>
            <w:r>
              <w:rPr>
                <w:b/>
                <w:bCs/>
                <w:i/>
                <w:spacing w:val="-4"/>
                <w:sz w:val="15"/>
                <w:szCs w:val="15"/>
              </w:rPr>
              <w:t>վիճակագրական տեղեկություն տրամադրողի կողմից</w:t>
            </w:r>
          </w:p>
          <w:p w14:paraId="65DD44AB" w14:textId="77777777" w:rsidR="00BD1F51" w:rsidRDefault="00684C1D">
            <w:pPr>
              <w:pStyle w:val="TableParagraph"/>
              <w:spacing w:before="3" w:line="178" w:lineRule="exact"/>
              <w:ind w:left="407" w:right="405"/>
              <w:jc w:val="center"/>
              <w:rPr>
                <w:b/>
                <w:bCs/>
                <w:i/>
                <w:sz w:val="15"/>
                <w:szCs w:val="15"/>
              </w:rPr>
            </w:pPr>
            <w:r>
              <w:rPr>
                <w:b/>
                <w:bCs/>
                <w:i/>
                <w:sz w:val="15"/>
                <w:szCs w:val="15"/>
              </w:rPr>
              <w:t>վարչությանը</w:t>
            </w:r>
          </w:p>
        </w:tc>
        <w:tc>
          <w:tcPr>
            <w:tcW w:w="1861" w:type="dxa"/>
          </w:tcPr>
          <w:p w14:paraId="74A04A5B" w14:textId="77777777" w:rsidR="00BD1F51" w:rsidRDefault="00684C1D">
            <w:pPr>
              <w:pStyle w:val="TableParagraph"/>
              <w:ind w:left="133" w:right="133" w:hanging="2"/>
              <w:jc w:val="center"/>
              <w:rPr>
                <w:b/>
                <w:bCs/>
                <w:i/>
                <w:sz w:val="15"/>
                <w:szCs w:val="15"/>
              </w:rPr>
            </w:pPr>
            <w:r>
              <w:rPr>
                <w:b/>
                <w:bCs/>
                <w:i/>
                <w:spacing w:val="-4"/>
                <w:sz w:val="15"/>
                <w:szCs w:val="15"/>
              </w:rPr>
              <w:t>վարչության կողմից Արմստատի համապա- տասխան կառուցված-</w:t>
            </w:r>
          </w:p>
          <w:p w14:paraId="44517706" w14:textId="77777777" w:rsidR="00BD1F51" w:rsidRDefault="00684C1D">
            <w:pPr>
              <w:pStyle w:val="TableParagraph"/>
              <w:spacing w:before="3" w:line="178"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41949A0" w14:textId="77777777">
        <w:trPr>
          <w:trHeight w:val="198"/>
        </w:trPr>
        <w:tc>
          <w:tcPr>
            <w:tcW w:w="389" w:type="dxa"/>
          </w:tcPr>
          <w:p w14:paraId="0CF5EE21" w14:textId="77777777" w:rsidR="00BD1F51" w:rsidRDefault="00684C1D">
            <w:pPr>
              <w:pStyle w:val="TableParagraph"/>
              <w:spacing w:line="178" w:lineRule="exact"/>
              <w:ind w:left="15"/>
              <w:jc w:val="center"/>
              <w:rPr>
                <w:b/>
                <w:sz w:val="15"/>
              </w:rPr>
            </w:pPr>
            <w:r>
              <w:rPr>
                <w:b/>
                <w:sz w:val="15"/>
              </w:rPr>
              <w:t>1</w:t>
            </w:r>
          </w:p>
        </w:tc>
        <w:tc>
          <w:tcPr>
            <w:tcW w:w="591" w:type="dxa"/>
          </w:tcPr>
          <w:p w14:paraId="51BD1146" w14:textId="77777777" w:rsidR="00BD1F51" w:rsidRDefault="00684C1D">
            <w:pPr>
              <w:pStyle w:val="TableParagraph"/>
              <w:spacing w:line="178" w:lineRule="exact"/>
              <w:ind w:left="11"/>
              <w:jc w:val="center"/>
              <w:rPr>
                <w:b/>
                <w:i/>
                <w:sz w:val="15"/>
              </w:rPr>
            </w:pPr>
            <w:r>
              <w:rPr>
                <w:b/>
                <w:i/>
                <w:sz w:val="15"/>
              </w:rPr>
              <w:t>2</w:t>
            </w:r>
          </w:p>
        </w:tc>
        <w:tc>
          <w:tcPr>
            <w:tcW w:w="4188" w:type="dxa"/>
          </w:tcPr>
          <w:p w14:paraId="5D4C877D" w14:textId="77777777" w:rsidR="00BD1F51" w:rsidRDefault="00684C1D">
            <w:pPr>
              <w:pStyle w:val="TableParagraph"/>
              <w:spacing w:line="178" w:lineRule="exact"/>
              <w:ind w:left="9"/>
              <w:jc w:val="center"/>
              <w:rPr>
                <w:b/>
                <w:i/>
                <w:sz w:val="15"/>
              </w:rPr>
            </w:pPr>
            <w:r>
              <w:rPr>
                <w:b/>
                <w:i/>
                <w:sz w:val="15"/>
              </w:rPr>
              <w:t>3</w:t>
            </w:r>
          </w:p>
        </w:tc>
        <w:tc>
          <w:tcPr>
            <w:tcW w:w="2380" w:type="dxa"/>
          </w:tcPr>
          <w:p w14:paraId="5BF6B72D" w14:textId="77777777" w:rsidR="00BD1F51" w:rsidRDefault="00684C1D">
            <w:pPr>
              <w:pStyle w:val="TableParagraph"/>
              <w:spacing w:line="178" w:lineRule="exact"/>
              <w:ind w:left="7"/>
              <w:jc w:val="center"/>
              <w:rPr>
                <w:b/>
                <w:i/>
                <w:sz w:val="15"/>
              </w:rPr>
            </w:pPr>
            <w:r>
              <w:rPr>
                <w:b/>
                <w:i/>
                <w:sz w:val="15"/>
              </w:rPr>
              <w:t>4</w:t>
            </w:r>
          </w:p>
        </w:tc>
        <w:tc>
          <w:tcPr>
            <w:tcW w:w="2720" w:type="dxa"/>
          </w:tcPr>
          <w:p w14:paraId="22DE215A" w14:textId="77777777" w:rsidR="00BD1F51" w:rsidRDefault="00684C1D">
            <w:pPr>
              <w:pStyle w:val="TableParagraph"/>
              <w:spacing w:line="178" w:lineRule="exact"/>
              <w:ind w:left="6"/>
              <w:jc w:val="center"/>
              <w:rPr>
                <w:b/>
                <w:i/>
                <w:sz w:val="15"/>
              </w:rPr>
            </w:pPr>
            <w:r>
              <w:rPr>
                <w:b/>
                <w:i/>
                <w:sz w:val="15"/>
              </w:rPr>
              <w:t>5</w:t>
            </w:r>
          </w:p>
        </w:tc>
        <w:tc>
          <w:tcPr>
            <w:tcW w:w="1022" w:type="dxa"/>
          </w:tcPr>
          <w:p w14:paraId="3EB231AB" w14:textId="77777777" w:rsidR="00BD1F51" w:rsidRDefault="00684C1D">
            <w:pPr>
              <w:pStyle w:val="TableParagraph"/>
              <w:spacing w:line="178" w:lineRule="exact"/>
              <w:ind w:left="2"/>
              <w:jc w:val="center"/>
              <w:rPr>
                <w:b/>
                <w:i/>
                <w:sz w:val="15"/>
              </w:rPr>
            </w:pPr>
            <w:r>
              <w:rPr>
                <w:b/>
                <w:i/>
                <w:sz w:val="15"/>
              </w:rPr>
              <w:t>6</w:t>
            </w:r>
          </w:p>
        </w:tc>
        <w:tc>
          <w:tcPr>
            <w:tcW w:w="1819" w:type="dxa"/>
          </w:tcPr>
          <w:p w14:paraId="55283AE5" w14:textId="77777777" w:rsidR="00BD1F51" w:rsidRDefault="00684C1D">
            <w:pPr>
              <w:pStyle w:val="TableParagraph"/>
              <w:spacing w:line="178" w:lineRule="exact"/>
              <w:ind w:left="2"/>
              <w:jc w:val="center"/>
              <w:rPr>
                <w:b/>
                <w:i/>
                <w:sz w:val="15"/>
              </w:rPr>
            </w:pPr>
            <w:r>
              <w:rPr>
                <w:b/>
                <w:i/>
                <w:sz w:val="15"/>
              </w:rPr>
              <w:t>7</w:t>
            </w:r>
          </w:p>
        </w:tc>
        <w:tc>
          <w:tcPr>
            <w:tcW w:w="1861" w:type="dxa"/>
          </w:tcPr>
          <w:p w14:paraId="036851DD" w14:textId="77777777" w:rsidR="00BD1F51" w:rsidRDefault="00684C1D">
            <w:pPr>
              <w:pStyle w:val="TableParagraph"/>
              <w:spacing w:line="178" w:lineRule="exact"/>
              <w:jc w:val="center"/>
              <w:rPr>
                <w:b/>
                <w:i/>
                <w:sz w:val="15"/>
              </w:rPr>
            </w:pPr>
            <w:r>
              <w:rPr>
                <w:b/>
                <w:i/>
                <w:sz w:val="15"/>
              </w:rPr>
              <w:t>8</w:t>
            </w:r>
          </w:p>
        </w:tc>
      </w:tr>
      <w:tr w:rsidR="00BD1F51" w14:paraId="195BC521" w14:textId="77777777">
        <w:trPr>
          <w:trHeight w:val="348"/>
        </w:trPr>
        <w:tc>
          <w:tcPr>
            <w:tcW w:w="14970" w:type="dxa"/>
            <w:gridSpan w:val="8"/>
          </w:tcPr>
          <w:p w14:paraId="692A5DC2" w14:textId="77777777" w:rsidR="00BD1F51" w:rsidRDefault="00684C1D">
            <w:pPr>
              <w:pStyle w:val="TableParagraph"/>
              <w:spacing w:before="2" w:line="326" w:lineRule="exact"/>
              <w:ind w:left="6190"/>
              <w:rPr>
                <w:b/>
                <w:bCs/>
                <w:i/>
                <w:sz w:val="26"/>
                <w:szCs w:val="26"/>
              </w:rPr>
            </w:pPr>
            <w:r>
              <w:rPr>
                <w:b/>
                <w:bCs/>
                <w:i/>
                <w:sz w:val="26"/>
                <w:szCs w:val="26"/>
              </w:rPr>
              <w:t>1. ԻՐԱԿԱՆ ՀԱՏՎԱԾ</w:t>
            </w:r>
          </w:p>
        </w:tc>
      </w:tr>
      <w:tr w:rsidR="00BD1F51" w14:paraId="342AFD67" w14:textId="77777777">
        <w:trPr>
          <w:trHeight w:val="274"/>
        </w:trPr>
        <w:tc>
          <w:tcPr>
            <w:tcW w:w="14970" w:type="dxa"/>
            <w:gridSpan w:val="8"/>
            <w:shd w:val="clear" w:color="auto" w:fill="D9D9D9"/>
          </w:tcPr>
          <w:p w14:paraId="70A63ACF" w14:textId="77777777" w:rsidR="00BD1F51" w:rsidRDefault="00684C1D">
            <w:pPr>
              <w:pStyle w:val="TableParagraph"/>
              <w:spacing w:before="7" w:line="247" w:lineRule="exact"/>
              <w:ind w:left="5"/>
              <w:rPr>
                <w:b/>
                <w:bCs/>
                <w:i/>
                <w:sz w:val="20"/>
                <w:szCs w:val="20"/>
              </w:rPr>
            </w:pPr>
            <w:r>
              <w:rPr>
                <w:b/>
                <w:bCs/>
                <w:i/>
                <w:w w:val="105"/>
                <w:sz w:val="20"/>
                <w:szCs w:val="20"/>
              </w:rPr>
              <w:t>1.1.2. ԱԶԳԱՅԻՆ ՀԱՇԻՎՆԵՐԻ ՀԱՄԱԿԱՐԳ</w:t>
            </w:r>
          </w:p>
        </w:tc>
      </w:tr>
      <w:tr w:rsidR="00BD1F51" w14:paraId="233A1D8B" w14:textId="77777777">
        <w:trPr>
          <w:trHeight w:val="1136"/>
        </w:trPr>
        <w:tc>
          <w:tcPr>
            <w:tcW w:w="389" w:type="dxa"/>
          </w:tcPr>
          <w:p w14:paraId="704828F7" w14:textId="77777777" w:rsidR="00BD1F51" w:rsidRDefault="00684C1D">
            <w:pPr>
              <w:pStyle w:val="TableParagraph"/>
              <w:spacing w:line="226" w:lineRule="exact"/>
              <w:ind w:left="14"/>
              <w:jc w:val="center"/>
              <w:rPr>
                <w:sz w:val="17"/>
              </w:rPr>
            </w:pPr>
            <w:r>
              <w:rPr>
                <w:w w:val="99"/>
                <w:sz w:val="17"/>
              </w:rPr>
              <w:t>1</w:t>
            </w:r>
          </w:p>
        </w:tc>
        <w:tc>
          <w:tcPr>
            <w:tcW w:w="591" w:type="dxa"/>
          </w:tcPr>
          <w:p w14:paraId="1B586FB0" w14:textId="77777777" w:rsidR="00BD1F51" w:rsidRDefault="00684C1D">
            <w:pPr>
              <w:pStyle w:val="TableParagraph"/>
              <w:spacing w:line="226" w:lineRule="exact"/>
              <w:ind w:left="13"/>
              <w:jc w:val="center"/>
              <w:rPr>
                <w:sz w:val="17"/>
              </w:rPr>
            </w:pPr>
            <w:r>
              <w:rPr>
                <w:sz w:val="17"/>
              </w:rPr>
              <w:t>112011</w:t>
            </w:r>
          </w:p>
        </w:tc>
        <w:tc>
          <w:tcPr>
            <w:tcW w:w="4188" w:type="dxa"/>
          </w:tcPr>
          <w:p w14:paraId="2AC17267" w14:textId="77777777" w:rsidR="00BD1F51" w:rsidRDefault="00684C1D">
            <w:pPr>
              <w:pStyle w:val="TableParagraph"/>
              <w:ind w:left="57" w:right="161" w:hanging="1"/>
              <w:rPr>
                <w:sz w:val="17"/>
                <w:szCs w:val="17"/>
              </w:rPr>
            </w:pPr>
            <w:r>
              <w:rPr>
                <w:spacing w:val="-5"/>
                <w:sz w:val="17"/>
                <w:szCs w:val="17"/>
              </w:rPr>
              <w:t xml:space="preserve">Վիճակագրական </w:t>
            </w:r>
            <w:r>
              <w:rPr>
                <w:spacing w:val="-4"/>
                <w:sz w:val="17"/>
                <w:szCs w:val="17"/>
              </w:rPr>
              <w:t xml:space="preserve">դիտարկման դաշտում </w:t>
            </w:r>
            <w:r>
              <w:rPr>
                <w:spacing w:val="-5"/>
                <w:sz w:val="17"/>
                <w:szCs w:val="17"/>
              </w:rPr>
              <w:t xml:space="preserve">ընդգրկված </w:t>
            </w:r>
            <w:r>
              <w:rPr>
                <w:spacing w:val="-4"/>
                <w:sz w:val="17"/>
                <w:szCs w:val="17"/>
              </w:rPr>
              <w:t xml:space="preserve">կազմակերպությունների (ներառյալ՝ հիմնարկների) հիմնական </w:t>
            </w:r>
            <w:r>
              <w:rPr>
                <w:spacing w:val="-5"/>
                <w:sz w:val="17"/>
                <w:szCs w:val="17"/>
              </w:rPr>
              <w:t xml:space="preserve">միջոցների </w:t>
            </w:r>
            <w:r>
              <w:rPr>
                <w:spacing w:val="-4"/>
                <w:sz w:val="17"/>
                <w:szCs w:val="17"/>
              </w:rPr>
              <w:t xml:space="preserve">արժեքը (հաշվեկշռային </w:t>
            </w:r>
            <w:r>
              <w:rPr>
                <w:sz w:val="17"/>
                <w:szCs w:val="17"/>
              </w:rPr>
              <w:t xml:space="preserve">և </w:t>
            </w:r>
            <w:r>
              <w:rPr>
                <w:spacing w:val="-5"/>
                <w:sz w:val="17"/>
                <w:szCs w:val="17"/>
              </w:rPr>
              <w:t xml:space="preserve">մնացորդային </w:t>
            </w:r>
            <w:r>
              <w:rPr>
                <w:spacing w:val="-4"/>
                <w:sz w:val="17"/>
                <w:szCs w:val="17"/>
              </w:rPr>
              <w:t xml:space="preserve">արժեքով)` ըստ </w:t>
            </w:r>
            <w:r>
              <w:rPr>
                <w:spacing w:val="-5"/>
                <w:sz w:val="17"/>
                <w:szCs w:val="17"/>
              </w:rPr>
              <w:t>տնտեսական</w:t>
            </w:r>
          </w:p>
          <w:p w14:paraId="5A4EAD7C" w14:textId="77777777" w:rsidR="00BD1F51" w:rsidRDefault="00684C1D">
            <w:pPr>
              <w:pStyle w:val="TableParagraph"/>
              <w:spacing w:line="205" w:lineRule="exact"/>
              <w:ind w:left="57"/>
              <w:rPr>
                <w:sz w:val="17"/>
                <w:szCs w:val="17"/>
              </w:rPr>
            </w:pPr>
            <w:r>
              <w:rPr>
                <w:sz w:val="17"/>
                <w:szCs w:val="17"/>
              </w:rPr>
              <w:t>գործունեության տեսակների, 2019 թվական</w:t>
            </w:r>
          </w:p>
        </w:tc>
        <w:tc>
          <w:tcPr>
            <w:tcW w:w="2380" w:type="dxa"/>
          </w:tcPr>
          <w:p w14:paraId="1762669C" w14:textId="77777777" w:rsidR="00BD1F51" w:rsidRDefault="00684C1D">
            <w:pPr>
              <w:pStyle w:val="TableParagraph"/>
              <w:spacing w:line="226" w:lineRule="exact"/>
              <w:ind w:left="56"/>
              <w:rPr>
                <w:sz w:val="17"/>
                <w:szCs w:val="17"/>
              </w:rPr>
            </w:pPr>
            <w:r>
              <w:rPr>
                <w:sz w:val="17"/>
                <w:szCs w:val="17"/>
              </w:rPr>
              <w:t>Ձև N 11-ՀՄ</w:t>
            </w:r>
          </w:p>
        </w:tc>
        <w:tc>
          <w:tcPr>
            <w:tcW w:w="2720" w:type="dxa"/>
          </w:tcPr>
          <w:p w14:paraId="35072C1D" w14:textId="77777777" w:rsidR="00BD1F51" w:rsidRDefault="00684C1D">
            <w:pPr>
              <w:pStyle w:val="TableParagraph"/>
              <w:spacing w:line="226" w:lineRule="exact"/>
              <w:ind w:right="202"/>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6F342C46"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3F936E2B" w14:textId="77777777" w:rsidR="00BD1F51" w:rsidRDefault="00684C1D">
            <w:pPr>
              <w:pStyle w:val="TableParagraph"/>
              <w:spacing w:line="226" w:lineRule="exact"/>
              <w:ind w:left="408" w:right="403"/>
              <w:jc w:val="center"/>
              <w:rPr>
                <w:sz w:val="17"/>
                <w:szCs w:val="17"/>
              </w:rPr>
            </w:pPr>
            <w:r>
              <w:rPr>
                <w:sz w:val="17"/>
                <w:szCs w:val="17"/>
              </w:rPr>
              <w:t>1 ապրիլի</w:t>
            </w:r>
          </w:p>
        </w:tc>
        <w:tc>
          <w:tcPr>
            <w:tcW w:w="1861" w:type="dxa"/>
          </w:tcPr>
          <w:p w14:paraId="15F64177" w14:textId="77777777" w:rsidR="00BD1F51" w:rsidRDefault="00684C1D">
            <w:pPr>
              <w:pStyle w:val="TableParagraph"/>
              <w:spacing w:line="226" w:lineRule="exact"/>
              <w:ind w:right="1"/>
              <w:jc w:val="center"/>
              <w:rPr>
                <w:sz w:val="17"/>
                <w:szCs w:val="17"/>
              </w:rPr>
            </w:pPr>
            <w:r>
              <w:rPr>
                <w:sz w:val="17"/>
                <w:szCs w:val="17"/>
              </w:rPr>
              <w:t>25 հունիսի</w:t>
            </w:r>
          </w:p>
        </w:tc>
      </w:tr>
      <w:tr w:rsidR="00BD1F51" w14:paraId="2362B2E8" w14:textId="77777777">
        <w:trPr>
          <w:trHeight w:val="274"/>
        </w:trPr>
        <w:tc>
          <w:tcPr>
            <w:tcW w:w="14970" w:type="dxa"/>
            <w:gridSpan w:val="8"/>
            <w:shd w:val="clear" w:color="auto" w:fill="D9D9D9"/>
          </w:tcPr>
          <w:p w14:paraId="078C1087" w14:textId="77777777" w:rsidR="00BD1F51" w:rsidRDefault="00684C1D">
            <w:pPr>
              <w:pStyle w:val="TableParagraph"/>
              <w:spacing w:before="6" w:line="248" w:lineRule="exact"/>
              <w:ind w:left="5"/>
              <w:rPr>
                <w:b/>
                <w:bCs/>
                <w:i/>
                <w:sz w:val="20"/>
                <w:szCs w:val="20"/>
              </w:rPr>
            </w:pPr>
            <w:r>
              <w:rPr>
                <w:b/>
                <w:bCs/>
                <w:i/>
                <w:w w:val="105"/>
                <w:sz w:val="20"/>
                <w:szCs w:val="20"/>
              </w:rPr>
              <w:t>1.2.1. ԱՐԴՅՈՒՆԱԲԵՐՈՒԹՅՈՒՆ (ՆԵՐԱՌՅԱԼ՝ ԷՆԵՐԳԵՏԻԿԱ)</w:t>
            </w:r>
          </w:p>
        </w:tc>
      </w:tr>
      <w:tr w:rsidR="00BD1F51" w14:paraId="47735C79" w14:textId="77777777">
        <w:trPr>
          <w:trHeight w:val="454"/>
        </w:trPr>
        <w:tc>
          <w:tcPr>
            <w:tcW w:w="389" w:type="dxa"/>
          </w:tcPr>
          <w:p w14:paraId="1C763A09" w14:textId="77777777" w:rsidR="00BD1F51" w:rsidRDefault="00684C1D">
            <w:pPr>
              <w:pStyle w:val="TableParagraph"/>
              <w:spacing w:line="226" w:lineRule="exact"/>
              <w:ind w:left="14"/>
              <w:jc w:val="center"/>
              <w:rPr>
                <w:sz w:val="17"/>
              </w:rPr>
            </w:pPr>
            <w:r>
              <w:rPr>
                <w:w w:val="99"/>
                <w:sz w:val="17"/>
              </w:rPr>
              <w:t>2</w:t>
            </w:r>
          </w:p>
        </w:tc>
        <w:tc>
          <w:tcPr>
            <w:tcW w:w="591" w:type="dxa"/>
          </w:tcPr>
          <w:p w14:paraId="7E9D373E" w14:textId="77777777" w:rsidR="00BD1F51" w:rsidRDefault="00684C1D">
            <w:pPr>
              <w:pStyle w:val="TableParagraph"/>
              <w:spacing w:line="226" w:lineRule="exact"/>
              <w:ind w:left="11"/>
              <w:jc w:val="center"/>
              <w:rPr>
                <w:sz w:val="17"/>
              </w:rPr>
            </w:pPr>
            <w:r>
              <w:rPr>
                <w:sz w:val="17"/>
              </w:rPr>
              <w:t>121001</w:t>
            </w:r>
          </w:p>
        </w:tc>
        <w:tc>
          <w:tcPr>
            <w:tcW w:w="4188" w:type="dxa"/>
          </w:tcPr>
          <w:p w14:paraId="705D4CC4" w14:textId="77777777" w:rsidR="00BD1F51" w:rsidRDefault="00684C1D">
            <w:pPr>
              <w:pStyle w:val="TableParagraph"/>
              <w:spacing w:line="226" w:lineRule="exact"/>
              <w:ind w:left="57"/>
              <w:rPr>
                <w:sz w:val="17"/>
                <w:szCs w:val="17"/>
              </w:rPr>
            </w:pPr>
            <w:r>
              <w:rPr>
                <w:sz w:val="17"/>
                <w:szCs w:val="17"/>
              </w:rPr>
              <w:t>Արդյունաբերական արտադրանքի արտադրությունը</w:t>
            </w:r>
          </w:p>
          <w:p w14:paraId="4656F629" w14:textId="77777777" w:rsidR="00BD1F51" w:rsidRDefault="00684C1D">
            <w:pPr>
              <w:pStyle w:val="TableParagraph"/>
              <w:spacing w:line="209" w:lineRule="exact"/>
              <w:ind w:left="57"/>
              <w:rPr>
                <w:sz w:val="17"/>
                <w:szCs w:val="17"/>
              </w:rPr>
            </w:pPr>
            <w:r>
              <w:rPr>
                <w:sz w:val="17"/>
                <w:szCs w:val="17"/>
              </w:rPr>
              <w:t>բնեղեն և արժեքային արտահայտությամբ</w:t>
            </w:r>
          </w:p>
        </w:tc>
        <w:tc>
          <w:tcPr>
            <w:tcW w:w="2380" w:type="dxa"/>
          </w:tcPr>
          <w:p w14:paraId="112E5F96" w14:textId="77777777" w:rsidR="00BD1F51" w:rsidRDefault="00684C1D">
            <w:pPr>
              <w:pStyle w:val="TableParagraph"/>
              <w:spacing w:line="226" w:lineRule="exact"/>
              <w:ind w:left="56"/>
              <w:rPr>
                <w:sz w:val="17"/>
                <w:szCs w:val="17"/>
              </w:rPr>
            </w:pPr>
            <w:r>
              <w:rPr>
                <w:sz w:val="17"/>
                <w:szCs w:val="17"/>
              </w:rPr>
              <w:t>Ձև N 1-արտ (տարեկան)</w:t>
            </w:r>
          </w:p>
        </w:tc>
        <w:tc>
          <w:tcPr>
            <w:tcW w:w="2720" w:type="dxa"/>
          </w:tcPr>
          <w:p w14:paraId="3B15A50E" w14:textId="77777777" w:rsidR="00BD1F51" w:rsidRDefault="00684C1D">
            <w:pPr>
              <w:pStyle w:val="TableParagraph"/>
              <w:spacing w:line="226" w:lineRule="exact"/>
              <w:ind w:left="56"/>
              <w:rPr>
                <w:sz w:val="17"/>
                <w:szCs w:val="17"/>
              </w:rPr>
            </w:pPr>
            <w:r>
              <w:rPr>
                <w:spacing w:val="-3"/>
                <w:sz w:val="17"/>
                <w:szCs w:val="17"/>
              </w:rPr>
              <w:t xml:space="preserve">ըստ </w:t>
            </w:r>
            <w:r>
              <w:rPr>
                <w:spacing w:val="-4"/>
                <w:sz w:val="17"/>
                <w:szCs w:val="17"/>
              </w:rPr>
              <w:t xml:space="preserve">տնտեսական </w:t>
            </w:r>
            <w:r>
              <w:rPr>
                <w:spacing w:val="-5"/>
                <w:sz w:val="17"/>
                <w:szCs w:val="17"/>
              </w:rPr>
              <w:t>գործունեության</w:t>
            </w:r>
          </w:p>
          <w:p w14:paraId="4869E054" w14:textId="77777777" w:rsidR="00BD1F51" w:rsidRDefault="00684C1D">
            <w:pPr>
              <w:pStyle w:val="TableParagraph"/>
              <w:spacing w:line="209" w:lineRule="exact"/>
              <w:ind w:left="56"/>
              <w:rPr>
                <w:sz w:val="17"/>
                <w:szCs w:val="17"/>
              </w:rPr>
            </w:pPr>
            <w:r>
              <w:rPr>
                <w:sz w:val="17"/>
                <w:szCs w:val="17"/>
              </w:rPr>
              <w:t>տեսակների</w:t>
            </w:r>
          </w:p>
        </w:tc>
        <w:tc>
          <w:tcPr>
            <w:tcW w:w="1022" w:type="dxa"/>
          </w:tcPr>
          <w:p w14:paraId="20CFD2FB"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5FDDA034" w14:textId="77777777" w:rsidR="00BD1F51" w:rsidRDefault="00684C1D">
            <w:pPr>
              <w:pStyle w:val="TableParagraph"/>
              <w:spacing w:line="226" w:lineRule="exact"/>
              <w:ind w:left="322" w:right="405"/>
              <w:jc w:val="center"/>
              <w:rPr>
                <w:sz w:val="17"/>
                <w:szCs w:val="17"/>
              </w:rPr>
            </w:pPr>
            <w:r>
              <w:rPr>
                <w:sz w:val="17"/>
                <w:szCs w:val="17"/>
              </w:rPr>
              <w:t>1 ապրիլի</w:t>
            </w:r>
          </w:p>
        </w:tc>
        <w:tc>
          <w:tcPr>
            <w:tcW w:w="1861" w:type="dxa"/>
          </w:tcPr>
          <w:p w14:paraId="5457CD7F" w14:textId="77777777" w:rsidR="00BD1F51" w:rsidRDefault="00684C1D">
            <w:pPr>
              <w:pStyle w:val="TableParagraph"/>
              <w:spacing w:line="226" w:lineRule="exact"/>
              <w:ind w:right="1"/>
              <w:jc w:val="center"/>
              <w:rPr>
                <w:sz w:val="17"/>
                <w:szCs w:val="17"/>
              </w:rPr>
            </w:pPr>
            <w:r>
              <w:rPr>
                <w:sz w:val="17"/>
                <w:szCs w:val="17"/>
              </w:rPr>
              <w:t>22 հունիսի</w:t>
            </w:r>
          </w:p>
        </w:tc>
      </w:tr>
      <w:tr w:rsidR="00BD1F51" w14:paraId="74C1DD7F" w14:textId="77777777">
        <w:trPr>
          <w:trHeight w:val="680"/>
        </w:trPr>
        <w:tc>
          <w:tcPr>
            <w:tcW w:w="389" w:type="dxa"/>
          </w:tcPr>
          <w:p w14:paraId="2FAF77E8" w14:textId="77777777" w:rsidR="00BD1F51" w:rsidRDefault="00684C1D">
            <w:pPr>
              <w:pStyle w:val="TableParagraph"/>
              <w:spacing w:line="226" w:lineRule="exact"/>
              <w:ind w:left="14"/>
              <w:jc w:val="center"/>
              <w:rPr>
                <w:sz w:val="17"/>
              </w:rPr>
            </w:pPr>
            <w:r>
              <w:rPr>
                <w:w w:val="99"/>
                <w:sz w:val="17"/>
              </w:rPr>
              <w:t>3</w:t>
            </w:r>
          </w:p>
        </w:tc>
        <w:tc>
          <w:tcPr>
            <w:tcW w:w="591" w:type="dxa"/>
          </w:tcPr>
          <w:p w14:paraId="7997D2F9" w14:textId="77777777" w:rsidR="00BD1F51" w:rsidRDefault="00684C1D">
            <w:pPr>
              <w:pStyle w:val="TableParagraph"/>
              <w:spacing w:line="226" w:lineRule="exact"/>
              <w:ind w:left="8"/>
              <w:jc w:val="center"/>
              <w:rPr>
                <w:sz w:val="17"/>
              </w:rPr>
            </w:pPr>
            <w:r>
              <w:rPr>
                <w:sz w:val="17"/>
              </w:rPr>
              <w:t>121004</w:t>
            </w:r>
          </w:p>
        </w:tc>
        <w:tc>
          <w:tcPr>
            <w:tcW w:w="4188" w:type="dxa"/>
          </w:tcPr>
          <w:p w14:paraId="5085968A" w14:textId="77777777" w:rsidR="00BD1F51" w:rsidRDefault="00684C1D">
            <w:pPr>
              <w:pStyle w:val="TableParagraph"/>
              <w:ind w:left="57" w:right="161"/>
              <w:rPr>
                <w:sz w:val="17"/>
                <w:szCs w:val="17"/>
              </w:rPr>
            </w:pPr>
            <w:r>
              <w:rPr>
                <w:spacing w:val="-5"/>
                <w:sz w:val="17"/>
                <w:szCs w:val="17"/>
              </w:rPr>
              <w:t xml:space="preserve">Էլեկտրակայանների </w:t>
            </w:r>
            <w:r>
              <w:rPr>
                <w:spacing w:val="-4"/>
                <w:sz w:val="17"/>
                <w:szCs w:val="17"/>
              </w:rPr>
              <w:t xml:space="preserve">աշխատանքի արդյունքները (ներկայացնում </w:t>
            </w:r>
            <w:r>
              <w:rPr>
                <w:sz w:val="17"/>
                <w:szCs w:val="17"/>
              </w:rPr>
              <w:t xml:space="preserve">են </w:t>
            </w:r>
            <w:r>
              <w:rPr>
                <w:spacing w:val="-3"/>
                <w:sz w:val="17"/>
                <w:szCs w:val="17"/>
              </w:rPr>
              <w:t xml:space="preserve">այն </w:t>
            </w:r>
            <w:r>
              <w:rPr>
                <w:spacing w:val="-5"/>
                <w:sz w:val="17"/>
                <w:szCs w:val="17"/>
              </w:rPr>
              <w:t>վարչությունները,</w:t>
            </w:r>
          </w:p>
          <w:p w14:paraId="2FECFE2E" w14:textId="77777777" w:rsidR="00BD1F51" w:rsidRDefault="00684C1D">
            <w:pPr>
              <w:pStyle w:val="TableParagraph"/>
              <w:spacing w:line="206" w:lineRule="exact"/>
              <w:ind w:left="57"/>
              <w:rPr>
                <w:sz w:val="17"/>
                <w:szCs w:val="17"/>
              </w:rPr>
            </w:pPr>
            <w:r>
              <w:rPr>
                <w:sz w:val="17"/>
                <w:szCs w:val="17"/>
              </w:rPr>
              <w:t>որոնց տարածքում առկա են ՀԷԿ-եր և ՋԷԿ-եր)</w:t>
            </w:r>
          </w:p>
        </w:tc>
        <w:tc>
          <w:tcPr>
            <w:tcW w:w="2380" w:type="dxa"/>
          </w:tcPr>
          <w:p w14:paraId="31E00094" w14:textId="77777777" w:rsidR="00BD1F51" w:rsidRDefault="00684C1D">
            <w:pPr>
              <w:pStyle w:val="TableParagraph"/>
              <w:ind w:left="56" w:right="1185"/>
              <w:rPr>
                <w:sz w:val="17"/>
                <w:szCs w:val="17"/>
              </w:rPr>
            </w:pPr>
            <w:r>
              <w:rPr>
                <w:sz w:val="17"/>
                <w:szCs w:val="17"/>
              </w:rPr>
              <w:t>Ձև N 1-ՋԷԿ, Ձև N 1-ՀԷԿ</w:t>
            </w:r>
          </w:p>
        </w:tc>
        <w:tc>
          <w:tcPr>
            <w:tcW w:w="2720" w:type="dxa"/>
          </w:tcPr>
          <w:p w14:paraId="79830DBF" w14:textId="77777777" w:rsidR="00BD1F51" w:rsidRDefault="00684C1D">
            <w:pPr>
              <w:pStyle w:val="TableParagraph"/>
              <w:spacing w:line="226" w:lineRule="exact"/>
              <w:ind w:left="56"/>
              <w:rPr>
                <w:sz w:val="17"/>
                <w:szCs w:val="17"/>
              </w:rPr>
            </w:pPr>
            <w:r>
              <w:rPr>
                <w:sz w:val="17"/>
                <w:szCs w:val="17"/>
              </w:rPr>
              <w:t>ըստ էլեկտրակայանների</w:t>
            </w:r>
          </w:p>
        </w:tc>
        <w:tc>
          <w:tcPr>
            <w:tcW w:w="1022" w:type="dxa"/>
          </w:tcPr>
          <w:p w14:paraId="33B34C60"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085DF9D"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AE02A42" w14:textId="77777777" w:rsidR="00BD1F51" w:rsidRDefault="00684C1D">
            <w:pPr>
              <w:pStyle w:val="TableParagraph"/>
              <w:spacing w:line="226" w:lineRule="exact"/>
              <w:ind w:right="1"/>
              <w:jc w:val="center"/>
              <w:rPr>
                <w:sz w:val="17"/>
                <w:szCs w:val="17"/>
              </w:rPr>
            </w:pPr>
            <w:r>
              <w:rPr>
                <w:sz w:val="17"/>
                <w:szCs w:val="17"/>
              </w:rPr>
              <w:t>27 ապրիլի</w:t>
            </w:r>
          </w:p>
        </w:tc>
      </w:tr>
      <w:tr w:rsidR="00BD1F51" w14:paraId="5BBCEB9F" w14:textId="77777777">
        <w:trPr>
          <w:trHeight w:val="907"/>
        </w:trPr>
        <w:tc>
          <w:tcPr>
            <w:tcW w:w="389" w:type="dxa"/>
          </w:tcPr>
          <w:p w14:paraId="4C5B4D54" w14:textId="77777777" w:rsidR="00BD1F51" w:rsidRDefault="00684C1D">
            <w:pPr>
              <w:pStyle w:val="TableParagraph"/>
              <w:spacing w:line="227" w:lineRule="exact"/>
              <w:ind w:left="13"/>
              <w:jc w:val="center"/>
              <w:rPr>
                <w:sz w:val="17"/>
              </w:rPr>
            </w:pPr>
            <w:r>
              <w:rPr>
                <w:w w:val="99"/>
                <w:sz w:val="17"/>
              </w:rPr>
              <w:t>4</w:t>
            </w:r>
          </w:p>
        </w:tc>
        <w:tc>
          <w:tcPr>
            <w:tcW w:w="591" w:type="dxa"/>
          </w:tcPr>
          <w:p w14:paraId="65B27F3B" w14:textId="77777777" w:rsidR="00BD1F51" w:rsidRDefault="00684C1D">
            <w:pPr>
              <w:pStyle w:val="TableParagraph"/>
              <w:spacing w:line="227" w:lineRule="exact"/>
              <w:ind w:left="8"/>
              <w:jc w:val="center"/>
              <w:rPr>
                <w:sz w:val="17"/>
              </w:rPr>
            </w:pPr>
            <w:r>
              <w:rPr>
                <w:sz w:val="17"/>
              </w:rPr>
              <w:t>121007</w:t>
            </w:r>
          </w:p>
        </w:tc>
        <w:tc>
          <w:tcPr>
            <w:tcW w:w="4188" w:type="dxa"/>
          </w:tcPr>
          <w:p w14:paraId="0BC7F3F9" w14:textId="77777777" w:rsidR="00BD1F51" w:rsidRDefault="00684C1D">
            <w:pPr>
              <w:pStyle w:val="TableParagraph"/>
              <w:ind w:left="57" w:right="142"/>
              <w:rPr>
                <w:sz w:val="17"/>
                <w:szCs w:val="17"/>
              </w:rPr>
            </w:pPr>
            <w:r>
              <w:rPr>
                <w:spacing w:val="-4"/>
                <w:sz w:val="17"/>
                <w:szCs w:val="17"/>
              </w:rPr>
              <w:t xml:space="preserve">Արտադրանքի (աշխատանքների, </w:t>
            </w:r>
            <w:r>
              <w:rPr>
                <w:spacing w:val="-5"/>
                <w:sz w:val="17"/>
                <w:szCs w:val="17"/>
              </w:rPr>
              <w:t xml:space="preserve">ծառայությունների) </w:t>
            </w:r>
            <w:r>
              <w:rPr>
                <w:spacing w:val="-4"/>
                <w:sz w:val="17"/>
                <w:szCs w:val="17"/>
              </w:rPr>
              <w:t xml:space="preserve">ծավալը, պատրաստի արտադրանքի </w:t>
            </w:r>
            <w:r>
              <w:rPr>
                <w:spacing w:val="-5"/>
                <w:sz w:val="17"/>
                <w:szCs w:val="17"/>
              </w:rPr>
              <w:t xml:space="preserve">իրացումը, աշխատողների </w:t>
            </w:r>
            <w:r>
              <w:rPr>
                <w:spacing w:val="-4"/>
                <w:sz w:val="17"/>
                <w:szCs w:val="17"/>
              </w:rPr>
              <w:t xml:space="preserve">միջին տարեկան թվաքանակը, </w:t>
            </w:r>
            <w:r>
              <w:rPr>
                <w:spacing w:val="-5"/>
                <w:sz w:val="17"/>
                <w:szCs w:val="17"/>
              </w:rPr>
              <w:t>մեկ</w:t>
            </w:r>
          </w:p>
          <w:p w14:paraId="10E73C66" w14:textId="77777777" w:rsidR="00BD1F51" w:rsidRDefault="00684C1D">
            <w:pPr>
              <w:pStyle w:val="TableParagraph"/>
              <w:spacing w:line="205" w:lineRule="exact"/>
              <w:ind w:left="57"/>
              <w:rPr>
                <w:sz w:val="17"/>
                <w:szCs w:val="17"/>
              </w:rPr>
            </w:pPr>
            <w:r>
              <w:rPr>
                <w:sz w:val="17"/>
                <w:szCs w:val="17"/>
              </w:rPr>
              <w:t>աշխատողի աշխատանքի արտադրողականությունը</w:t>
            </w:r>
          </w:p>
        </w:tc>
        <w:tc>
          <w:tcPr>
            <w:tcW w:w="2380" w:type="dxa"/>
          </w:tcPr>
          <w:p w14:paraId="1204DD97" w14:textId="77777777" w:rsidR="00BD1F51" w:rsidRDefault="00684C1D">
            <w:pPr>
              <w:pStyle w:val="TableParagraph"/>
              <w:spacing w:line="227" w:lineRule="exact"/>
              <w:ind w:left="56"/>
              <w:rPr>
                <w:sz w:val="17"/>
                <w:szCs w:val="17"/>
              </w:rPr>
            </w:pPr>
            <w:r>
              <w:rPr>
                <w:sz w:val="17"/>
                <w:szCs w:val="17"/>
              </w:rPr>
              <w:t>Ձև N 1- արտ (տարեկան)</w:t>
            </w:r>
          </w:p>
        </w:tc>
        <w:tc>
          <w:tcPr>
            <w:tcW w:w="2720" w:type="dxa"/>
          </w:tcPr>
          <w:p w14:paraId="5FB596BC"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22" w:type="dxa"/>
          </w:tcPr>
          <w:p w14:paraId="5464A2EE" w14:textId="77777777" w:rsidR="00BD1F51" w:rsidRDefault="00684C1D">
            <w:pPr>
              <w:pStyle w:val="TableParagraph"/>
              <w:spacing w:line="227" w:lineRule="exact"/>
              <w:ind w:left="66" w:right="66"/>
              <w:jc w:val="center"/>
              <w:rPr>
                <w:sz w:val="17"/>
                <w:szCs w:val="17"/>
              </w:rPr>
            </w:pPr>
            <w:r>
              <w:rPr>
                <w:sz w:val="17"/>
                <w:szCs w:val="17"/>
              </w:rPr>
              <w:t>տարեկան</w:t>
            </w:r>
          </w:p>
        </w:tc>
        <w:tc>
          <w:tcPr>
            <w:tcW w:w="1819" w:type="dxa"/>
          </w:tcPr>
          <w:p w14:paraId="33CB6F3C" w14:textId="77777777" w:rsidR="00BD1F51" w:rsidRDefault="00684C1D">
            <w:pPr>
              <w:pStyle w:val="TableParagraph"/>
              <w:spacing w:line="227" w:lineRule="exact"/>
              <w:ind w:left="406" w:right="405"/>
              <w:jc w:val="center"/>
              <w:rPr>
                <w:sz w:val="17"/>
                <w:szCs w:val="17"/>
              </w:rPr>
            </w:pPr>
            <w:r>
              <w:rPr>
                <w:sz w:val="17"/>
                <w:szCs w:val="17"/>
              </w:rPr>
              <w:t>1 ապրիլի</w:t>
            </w:r>
          </w:p>
        </w:tc>
        <w:tc>
          <w:tcPr>
            <w:tcW w:w="1861" w:type="dxa"/>
          </w:tcPr>
          <w:p w14:paraId="1E77246B" w14:textId="77777777" w:rsidR="00BD1F51" w:rsidRDefault="00684C1D">
            <w:pPr>
              <w:pStyle w:val="TableParagraph"/>
              <w:spacing w:line="227" w:lineRule="exact"/>
              <w:jc w:val="center"/>
              <w:rPr>
                <w:sz w:val="17"/>
                <w:szCs w:val="17"/>
              </w:rPr>
            </w:pPr>
            <w:r>
              <w:rPr>
                <w:sz w:val="17"/>
                <w:szCs w:val="17"/>
              </w:rPr>
              <w:t>22 հունիսի</w:t>
            </w:r>
          </w:p>
        </w:tc>
      </w:tr>
      <w:tr w:rsidR="00BD1F51" w14:paraId="37E5D1C6" w14:textId="77777777">
        <w:trPr>
          <w:trHeight w:val="682"/>
        </w:trPr>
        <w:tc>
          <w:tcPr>
            <w:tcW w:w="389" w:type="dxa"/>
          </w:tcPr>
          <w:p w14:paraId="79A808ED" w14:textId="77777777" w:rsidR="00BD1F51" w:rsidRDefault="00684C1D">
            <w:pPr>
              <w:pStyle w:val="TableParagraph"/>
              <w:spacing w:line="227" w:lineRule="exact"/>
              <w:ind w:left="13"/>
              <w:jc w:val="center"/>
              <w:rPr>
                <w:sz w:val="17"/>
              </w:rPr>
            </w:pPr>
            <w:r>
              <w:rPr>
                <w:w w:val="99"/>
                <w:sz w:val="17"/>
              </w:rPr>
              <w:t>5</w:t>
            </w:r>
          </w:p>
        </w:tc>
        <w:tc>
          <w:tcPr>
            <w:tcW w:w="591" w:type="dxa"/>
          </w:tcPr>
          <w:p w14:paraId="3E6B67F4" w14:textId="77777777" w:rsidR="00BD1F51" w:rsidRDefault="00684C1D">
            <w:pPr>
              <w:pStyle w:val="TableParagraph"/>
              <w:spacing w:line="227" w:lineRule="exact"/>
              <w:ind w:left="9"/>
              <w:jc w:val="center"/>
              <w:rPr>
                <w:sz w:val="17"/>
              </w:rPr>
            </w:pPr>
            <w:r>
              <w:rPr>
                <w:sz w:val="17"/>
              </w:rPr>
              <w:t>121008</w:t>
            </w:r>
          </w:p>
        </w:tc>
        <w:tc>
          <w:tcPr>
            <w:tcW w:w="4188" w:type="dxa"/>
          </w:tcPr>
          <w:p w14:paraId="397FDF39" w14:textId="77777777" w:rsidR="00BD1F51" w:rsidRDefault="00684C1D">
            <w:pPr>
              <w:pStyle w:val="TableParagraph"/>
              <w:ind w:left="57" w:right="124"/>
              <w:rPr>
                <w:sz w:val="17"/>
                <w:szCs w:val="17"/>
              </w:rPr>
            </w:pPr>
            <w:r>
              <w:rPr>
                <w:spacing w:val="-4"/>
                <w:sz w:val="17"/>
                <w:szCs w:val="17"/>
              </w:rPr>
              <w:t xml:space="preserve">Արտադրանքի (աշխատանքների, ծառայությունների) ծավալը, պատրաստի արտադրանքի </w:t>
            </w:r>
            <w:r>
              <w:rPr>
                <w:spacing w:val="-5"/>
                <w:sz w:val="17"/>
                <w:szCs w:val="17"/>
              </w:rPr>
              <w:t>իրացումը</w:t>
            </w:r>
          </w:p>
        </w:tc>
        <w:tc>
          <w:tcPr>
            <w:tcW w:w="2380" w:type="dxa"/>
          </w:tcPr>
          <w:p w14:paraId="79A3508A" w14:textId="77777777" w:rsidR="00BD1F51" w:rsidRDefault="00684C1D">
            <w:pPr>
              <w:pStyle w:val="TableParagraph"/>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0955BF3D" w14:textId="77777777" w:rsidR="00BD1F51" w:rsidRDefault="00684C1D">
            <w:pPr>
              <w:pStyle w:val="TableParagraph"/>
              <w:spacing w:line="207" w:lineRule="exact"/>
              <w:ind w:left="56"/>
              <w:rPr>
                <w:sz w:val="17"/>
                <w:szCs w:val="17"/>
              </w:rPr>
            </w:pPr>
            <w:r>
              <w:rPr>
                <w:sz w:val="17"/>
                <w:szCs w:val="17"/>
              </w:rPr>
              <w:t>(եռամսյակային)</w:t>
            </w:r>
          </w:p>
        </w:tc>
        <w:tc>
          <w:tcPr>
            <w:tcW w:w="2720" w:type="dxa"/>
          </w:tcPr>
          <w:p w14:paraId="39963970" w14:textId="77777777" w:rsidR="00BD1F51" w:rsidRDefault="00684C1D">
            <w:pPr>
              <w:pStyle w:val="TableParagraph"/>
              <w:spacing w:line="227" w:lineRule="exact"/>
              <w:ind w:right="199"/>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532652F4" w14:textId="77777777" w:rsidR="00BD1F51" w:rsidRDefault="00684C1D">
            <w:pPr>
              <w:pStyle w:val="TableParagraph"/>
              <w:ind w:left="69" w:right="66"/>
              <w:jc w:val="center"/>
              <w:rPr>
                <w:sz w:val="17"/>
                <w:szCs w:val="17"/>
              </w:rPr>
            </w:pPr>
            <w:r>
              <w:rPr>
                <w:sz w:val="17"/>
                <w:szCs w:val="17"/>
              </w:rPr>
              <w:t>ամսական, եռամսյա-</w:t>
            </w:r>
          </w:p>
          <w:p w14:paraId="00494F9C" w14:textId="77777777" w:rsidR="00BD1F51" w:rsidRDefault="00684C1D">
            <w:pPr>
              <w:pStyle w:val="TableParagraph"/>
              <w:spacing w:line="207" w:lineRule="exact"/>
              <w:ind w:left="66" w:right="66"/>
              <w:jc w:val="center"/>
              <w:rPr>
                <w:sz w:val="17"/>
                <w:szCs w:val="17"/>
              </w:rPr>
            </w:pPr>
            <w:r>
              <w:rPr>
                <w:sz w:val="17"/>
                <w:szCs w:val="17"/>
              </w:rPr>
              <w:t>կային</w:t>
            </w:r>
          </w:p>
        </w:tc>
        <w:tc>
          <w:tcPr>
            <w:tcW w:w="1819" w:type="dxa"/>
          </w:tcPr>
          <w:p w14:paraId="177FB58B" w14:textId="77777777" w:rsidR="00BD1F51" w:rsidRDefault="00684C1D">
            <w:pPr>
              <w:pStyle w:val="TableParagraph"/>
              <w:spacing w:line="227" w:lineRule="exact"/>
              <w:ind w:left="405" w:right="405"/>
              <w:jc w:val="center"/>
              <w:rPr>
                <w:sz w:val="17"/>
              </w:rPr>
            </w:pPr>
            <w:r>
              <w:rPr>
                <w:sz w:val="17"/>
              </w:rPr>
              <w:t>10</w:t>
            </w:r>
          </w:p>
        </w:tc>
        <w:tc>
          <w:tcPr>
            <w:tcW w:w="1861" w:type="dxa"/>
          </w:tcPr>
          <w:p w14:paraId="19644CDF" w14:textId="77777777" w:rsidR="00BD1F51" w:rsidRDefault="00684C1D">
            <w:pPr>
              <w:pStyle w:val="TableParagraph"/>
              <w:spacing w:line="227" w:lineRule="exact"/>
              <w:ind w:right="1"/>
              <w:jc w:val="center"/>
              <w:rPr>
                <w:sz w:val="17"/>
              </w:rPr>
            </w:pPr>
            <w:r>
              <w:rPr>
                <w:sz w:val="17"/>
              </w:rPr>
              <w:t>20</w:t>
            </w:r>
          </w:p>
        </w:tc>
      </w:tr>
      <w:tr w:rsidR="00BD1F51" w14:paraId="41B99530" w14:textId="77777777">
        <w:trPr>
          <w:trHeight w:val="680"/>
        </w:trPr>
        <w:tc>
          <w:tcPr>
            <w:tcW w:w="389" w:type="dxa"/>
          </w:tcPr>
          <w:p w14:paraId="06AD5EE6" w14:textId="77777777" w:rsidR="00BD1F51" w:rsidRDefault="00684C1D">
            <w:pPr>
              <w:pStyle w:val="TableParagraph"/>
              <w:spacing w:line="226" w:lineRule="exact"/>
              <w:ind w:left="15"/>
              <w:jc w:val="center"/>
              <w:rPr>
                <w:sz w:val="17"/>
              </w:rPr>
            </w:pPr>
            <w:r>
              <w:rPr>
                <w:w w:val="99"/>
                <w:sz w:val="17"/>
              </w:rPr>
              <w:t>6</w:t>
            </w:r>
          </w:p>
        </w:tc>
        <w:tc>
          <w:tcPr>
            <w:tcW w:w="591" w:type="dxa"/>
          </w:tcPr>
          <w:p w14:paraId="441E4B90" w14:textId="77777777" w:rsidR="00BD1F51" w:rsidRDefault="00684C1D">
            <w:pPr>
              <w:pStyle w:val="TableParagraph"/>
              <w:spacing w:line="226" w:lineRule="exact"/>
              <w:ind w:left="8"/>
              <w:jc w:val="center"/>
              <w:rPr>
                <w:sz w:val="17"/>
              </w:rPr>
            </w:pPr>
            <w:r>
              <w:rPr>
                <w:sz w:val="17"/>
              </w:rPr>
              <w:t>121009</w:t>
            </w:r>
          </w:p>
        </w:tc>
        <w:tc>
          <w:tcPr>
            <w:tcW w:w="4188" w:type="dxa"/>
          </w:tcPr>
          <w:p w14:paraId="59459B05" w14:textId="77777777" w:rsidR="00BD1F51" w:rsidRDefault="00684C1D">
            <w:pPr>
              <w:pStyle w:val="TableParagraph"/>
              <w:spacing w:line="237" w:lineRule="auto"/>
              <w:ind w:left="57" w:right="161" w:hanging="1"/>
              <w:rPr>
                <w:sz w:val="17"/>
                <w:szCs w:val="17"/>
              </w:rPr>
            </w:pPr>
            <w:r>
              <w:rPr>
                <w:spacing w:val="-4"/>
                <w:sz w:val="17"/>
                <w:szCs w:val="17"/>
              </w:rPr>
              <w:t>Արդյունաբերական արտադրանքի կարևորագույն տեսակների արտադրությունը բնեղեն</w:t>
            </w:r>
          </w:p>
          <w:p w14:paraId="5E58E223" w14:textId="77777777" w:rsidR="00BD1F51" w:rsidRDefault="00684C1D">
            <w:pPr>
              <w:pStyle w:val="TableParagraph"/>
              <w:spacing w:line="208" w:lineRule="exact"/>
              <w:ind w:left="57"/>
              <w:rPr>
                <w:sz w:val="17"/>
                <w:szCs w:val="17"/>
              </w:rPr>
            </w:pPr>
            <w:r>
              <w:rPr>
                <w:sz w:val="17"/>
                <w:szCs w:val="17"/>
              </w:rPr>
              <w:t>արտահայտությամբ</w:t>
            </w:r>
          </w:p>
        </w:tc>
        <w:tc>
          <w:tcPr>
            <w:tcW w:w="2380" w:type="dxa"/>
          </w:tcPr>
          <w:p w14:paraId="12E831F5" w14:textId="77777777" w:rsidR="00BD1F51" w:rsidRDefault="00684C1D">
            <w:pPr>
              <w:pStyle w:val="TableParagraph"/>
              <w:spacing w:line="237" w:lineRule="auto"/>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70D1444A" w14:textId="77777777" w:rsidR="00BD1F51" w:rsidRDefault="00684C1D">
            <w:pPr>
              <w:pStyle w:val="TableParagraph"/>
              <w:spacing w:line="208" w:lineRule="exact"/>
              <w:ind w:left="56"/>
              <w:rPr>
                <w:sz w:val="17"/>
                <w:szCs w:val="17"/>
              </w:rPr>
            </w:pPr>
            <w:r>
              <w:rPr>
                <w:sz w:val="17"/>
                <w:szCs w:val="17"/>
              </w:rPr>
              <w:t>(եռամսյակային)</w:t>
            </w:r>
          </w:p>
        </w:tc>
        <w:tc>
          <w:tcPr>
            <w:tcW w:w="2720" w:type="dxa"/>
          </w:tcPr>
          <w:p w14:paraId="2735C53E" w14:textId="77777777" w:rsidR="00BD1F51" w:rsidRDefault="00684C1D">
            <w:pPr>
              <w:pStyle w:val="TableParagraph"/>
              <w:spacing w:line="226" w:lineRule="exact"/>
              <w:ind w:left="2"/>
              <w:rPr>
                <w:sz w:val="17"/>
                <w:szCs w:val="17"/>
              </w:rPr>
            </w:pPr>
            <w:r>
              <w:rPr>
                <w:sz w:val="17"/>
                <w:szCs w:val="17"/>
              </w:rPr>
              <w:t>ըստ գործունեության տեսակների</w:t>
            </w:r>
          </w:p>
        </w:tc>
        <w:tc>
          <w:tcPr>
            <w:tcW w:w="1022" w:type="dxa"/>
          </w:tcPr>
          <w:p w14:paraId="54DCA6D3" w14:textId="77777777" w:rsidR="00BD1F51" w:rsidRDefault="00684C1D">
            <w:pPr>
              <w:pStyle w:val="TableParagraph"/>
              <w:spacing w:line="237" w:lineRule="auto"/>
              <w:ind w:left="69" w:right="66"/>
              <w:jc w:val="center"/>
              <w:rPr>
                <w:sz w:val="17"/>
                <w:szCs w:val="17"/>
              </w:rPr>
            </w:pPr>
            <w:r>
              <w:rPr>
                <w:sz w:val="17"/>
                <w:szCs w:val="17"/>
              </w:rPr>
              <w:t>ամսական, եռամսյա-</w:t>
            </w:r>
          </w:p>
          <w:p w14:paraId="2FF8DB8C" w14:textId="77777777" w:rsidR="00BD1F51" w:rsidRDefault="00684C1D">
            <w:pPr>
              <w:pStyle w:val="TableParagraph"/>
              <w:spacing w:line="208" w:lineRule="exact"/>
              <w:ind w:left="66" w:right="66"/>
              <w:jc w:val="center"/>
              <w:rPr>
                <w:sz w:val="17"/>
                <w:szCs w:val="17"/>
              </w:rPr>
            </w:pPr>
            <w:r>
              <w:rPr>
                <w:sz w:val="17"/>
                <w:szCs w:val="17"/>
              </w:rPr>
              <w:t>կային</w:t>
            </w:r>
          </w:p>
        </w:tc>
        <w:tc>
          <w:tcPr>
            <w:tcW w:w="1819" w:type="dxa"/>
          </w:tcPr>
          <w:p w14:paraId="790B5D1A" w14:textId="77777777" w:rsidR="00BD1F51" w:rsidRDefault="00684C1D">
            <w:pPr>
              <w:pStyle w:val="TableParagraph"/>
              <w:spacing w:line="226" w:lineRule="exact"/>
              <w:ind w:left="405" w:right="405"/>
              <w:jc w:val="center"/>
              <w:rPr>
                <w:sz w:val="17"/>
              </w:rPr>
            </w:pPr>
            <w:r>
              <w:rPr>
                <w:sz w:val="17"/>
              </w:rPr>
              <w:t>10</w:t>
            </w:r>
          </w:p>
        </w:tc>
        <w:tc>
          <w:tcPr>
            <w:tcW w:w="1861" w:type="dxa"/>
          </w:tcPr>
          <w:p w14:paraId="43FFA714" w14:textId="77777777" w:rsidR="00BD1F51" w:rsidRDefault="00684C1D">
            <w:pPr>
              <w:pStyle w:val="TableParagraph"/>
              <w:spacing w:line="226" w:lineRule="exact"/>
              <w:ind w:right="1"/>
              <w:jc w:val="center"/>
              <w:rPr>
                <w:sz w:val="17"/>
              </w:rPr>
            </w:pPr>
            <w:r>
              <w:rPr>
                <w:sz w:val="17"/>
              </w:rPr>
              <w:t>20</w:t>
            </w:r>
          </w:p>
        </w:tc>
      </w:tr>
      <w:tr w:rsidR="00BD1F51" w14:paraId="1E250F0D" w14:textId="77777777">
        <w:trPr>
          <w:trHeight w:val="681"/>
        </w:trPr>
        <w:tc>
          <w:tcPr>
            <w:tcW w:w="389" w:type="dxa"/>
          </w:tcPr>
          <w:p w14:paraId="079D33FF" w14:textId="77777777" w:rsidR="00BD1F51" w:rsidRDefault="00684C1D">
            <w:pPr>
              <w:pStyle w:val="TableParagraph"/>
              <w:spacing w:line="226" w:lineRule="exact"/>
              <w:ind w:left="14"/>
              <w:jc w:val="center"/>
              <w:rPr>
                <w:sz w:val="17"/>
              </w:rPr>
            </w:pPr>
            <w:r>
              <w:rPr>
                <w:w w:val="99"/>
                <w:sz w:val="17"/>
              </w:rPr>
              <w:t>7</w:t>
            </w:r>
          </w:p>
        </w:tc>
        <w:tc>
          <w:tcPr>
            <w:tcW w:w="591" w:type="dxa"/>
          </w:tcPr>
          <w:p w14:paraId="34E08425" w14:textId="77777777" w:rsidR="00BD1F51" w:rsidRDefault="00684C1D">
            <w:pPr>
              <w:pStyle w:val="TableParagraph"/>
              <w:spacing w:line="226" w:lineRule="exact"/>
              <w:ind w:left="13"/>
              <w:jc w:val="center"/>
              <w:rPr>
                <w:sz w:val="17"/>
              </w:rPr>
            </w:pPr>
            <w:r>
              <w:rPr>
                <w:sz w:val="17"/>
              </w:rPr>
              <w:t>121013</w:t>
            </w:r>
          </w:p>
        </w:tc>
        <w:tc>
          <w:tcPr>
            <w:tcW w:w="4188" w:type="dxa"/>
          </w:tcPr>
          <w:p w14:paraId="243A565C" w14:textId="77777777" w:rsidR="00BD1F51" w:rsidRDefault="00684C1D">
            <w:pPr>
              <w:pStyle w:val="TableParagraph"/>
              <w:ind w:left="57" w:right="161"/>
              <w:rPr>
                <w:sz w:val="17"/>
                <w:szCs w:val="17"/>
              </w:rPr>
            </w:pPr>
            <w:r>
              <w:rPr>
                <w:spacing w:val="-5"/>
                <w:sz w:val="17"/>
                <w:szCs w:val="17"/>
              </w:rPr>
              <w:t xml:space="preserve">Էներգակիրների արտադրության, </w:t>
            </w:r>
            <w:r>
              <w:rPr>
                <w:spacing w:val="-4"/>
                <w:sz w:val="17"/>
                <w:szCs w:val="17"/>
              </w:rPr>
              <w:t xml:space="preserve">սպառման </w:t>
            </w:r>
            <w:r>
              <w:rPr>
                <w:sz w:val="17"/>
                <w:szCs w:val="17"/>
              </w:rPr>
              <w:t xml:space="preserve">և </w:t>
            </w:r>
            <w:r>
              <w:rPr>
                <w:spacing w:val="-4"/>
                <w:sz w:val="17"/>
                <w:szCs w:val="17"/>
              </w:rPr>
              <w:t>պահուստների մասին</w:t>
            </w:r>
          </w:p>
        </w:tc>
        <w:tc>
          <w:tcPr>
            <w:tcW w:w="2380" w:type="dxa"/>
          </w:tcPr>
          <w:p w14:paraId="6D0FD5DF" w14:textId="77777777" w:rsidR="00BD1F51" w:rsidRDefault="00684C1D">
            <w:pPr>
              <w:pStyle w:val="TableParagraph"/>
              <w:ind w:left="56" w:right="858"/>
              <w:rPr>
                <w:sz w:val="17"/>
                <w:szCs w:val="17"/>
              </w:rPr>
            </w:pPr>
            <w:r>
              <w:rPr>
                <w:sz w:val="17"/>
                <w:szCs w:val="17"/>
              </w:rPr>
              <w:t>Ձև 1-Էներգետիկա (տարեկան)</w:t>
            </w:r>
          </w:p>
        </w:tc>
        <w:tc>
          <w:tcPr>
            <w:tcW w:w="2720" w:type="dxa"/>
          </w:tcPr>
          <w:p w14:paraId="138CACAC" w14:textId="77777777" w:rsidR="00BD1F51" w:rsidRDefault="00684C1D">
            <w:pPr>
              <w:pStyle w:val="TableParagraph"/>
              <w:ind w:left="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w:t>
            </w:r>
          </w:p>
          <w:p w14:paraId="16C90240" w14:textId="77777777" w:rsidR="00BD1F51" w:rsidRDefault="00684C1D">
            <w:pPr>
              <w:pStyle w:val="TableParagraph"/>
              <w:spacing w:line="207" w:lineRule="exact"/>
              <w:ind w:left="2"/>
              <w:rPr>
                <w:sz w:val="17"/>
                <w:szCs w:val="17"/>
              </w:rPr>
            </w:pPr>
            <w:r>
              <w:rPr>
                <w:sz w:val="17"/>
                <w:szCs w:val="17"/>
              </w:rPr>
              <w:t>տեսակների</w:t>
            </w:r>
          </w:p>
        </w:tc>
        <w:tc>
          <w:tcPr>
            <w:tcW w:w="1022" w:type="dxa"/>
          </w:tcPr>
          <w:p w14:paraId="38681AD5"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CDA1F18"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6E79AA9" w14:textId="77777777" w:rsidR="00BD1F51" w:rsidRDefault="00684C1D">
            <w:pPr>
              <w:pStyle w:val="TableParagraph"/>
              <w:spacing w:line="226" w:lineRule="exact"/>
              <w:ind w:right="1"/>
              <w:jc w:val="center"/>
              <w:rPr>
                <w:sz w:val="17"/>
                <w:szCs w:val="17"/>
              </w:rPr>
            </w:pPr>
            <w:r>
              <w:rPr>
                <w:sz w:val="17"/>
                <w:szCs w:val="17"/>
              </w:rPr>
              <w:t>20 ապրիլի</w:t>
            </w:r>
          </w:p>
        </w:tc>
      </w:tr>
    </w:tbl>
    <w:p w14:paraId="0EBF2E68" w14:textId="77777777" w:rsidR="00BD1F51" w:rsidRDefault="00BD1F51">
      <w:pPr>
        <w:spacing w:line="226" w:lineRule="exact"/>
        <w:jc w:val="center"/>
        <w:rPr>
          <w:sz w:val="17"/>
          <w:szCs w:val="17"/>
        </w:rPr>
        <w:sectPr w:rsidR="00BD1F51">
          <w:headerReference w:type="even" r:id="rId106"/>
          <w:headerReference w:type="default" r:id="rId107"/>
          <w:footerReference w:type="even" r:id="rId108"/>
          <w:footerReference w:type="default" r:id="rId109"/>
          <w:pgSz w:w="15840" w:h="12240" w:orient="landscape"/>
          <w:pgMar w:top="1640" w:right="260" w:bottom="1400" w:left="240" w:header="1195" w:footer="1204" w:gutter="0"/>
          <w:pgNumType w:start="217"/>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1818"/>
        <w:gridCol w:w="1860"/>
      </w:tblGrid>
      <w:tr w:rsidR="00BD1F51" w14:paraId="52CFF51E" w14:textId="77777777">
        <w:trPr>
          <w:trHeight w:val="800"/>
        </w:trPr>
        <w:tc>
          <w:tcPr>
            <w:tcW w:w="389" w:type="dxa"/>
            <w:vMerge w:val="restart"/>
          </w:tcPr>
          <w:p w14:paraId="5764069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335E0BFA"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39FE3AFB"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69297BC2"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777DB3BD"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2C6559F0"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2"/>
          </w:tcPr>
          <w:p w14:paraId="473824D4"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FE9AE49"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6C51B1E3" w14:textId="77777777">
        <w:trPr>
          <w:trHeight w:val="799"/>
        </w:trPr>
        <w:tc>
          <w:tcPr>
            <w:tcW w:w="389" w:type="dxa"/>
            <w:vMerge/>
            <w:tcBorders>
              <w:top w:val="nil"/>
            </w:tcBorders>
          </w:tcPr>
          <w:p w14:paraId="0EFB6E7F" w14:textId="77777777" w:rsidR="00BD1F51" w:rsidRDefault="00BD1F51">
            <w:pPr>
              <w:rPr>
                <w:sz w:val="2"/>
                <w:szCs w:val="2"/>
              </w:rPr>
            </w:pPr>
          </w:p>
        </w:tc>
        <w:tc>
          <w:tcPr>
            <w:tcW w:w="596" w:type="dxa"/>
            <w:vMerge/>
            <w:tcBorders>
              <w:top w:val="nil"/>
            </w:tcBorders>
          </w:tcPr>
          <w:p w14:paraId="5ECAB582" w14:textId="77777777" w:rsidR="00BD1F51" w:rsidRDefault="00BD1F51">
            <w:pPr>
              <w:rPr>
                <w:sz w:val="2"/>
                <w:szCs w:val="2"/>
              </w:rPr>
            </w:pPr>
          </w:p>
        </w:tc>
        <w:tc>
          <w:tcPr>
            <w:tcW w:w="4182" w:type="dxa"/>
            <w:vMerge/>
            <w:tcBorders>
              <w:top w:val="nil"/>
            </w:tcBorders>
          </w:tcPr>
          <w:p w14:paraId="21A21EFC" w14:textId="77777777" w:rsidR="00BD1F51" w:rsidRDefault="00BD1F51">
            <w:pPr>
              <w:rPr>
                <w:sz w:val="2"/>
                <w:szCs w:val="2"/>
              </w:rPr>
            </w:pPr>
          </w:p>
        </w:tc>
        <w:tc>
          <w:tcPr>
            <w:tcW w:w="2379" w:type="dxa"/>
            <w:vMerge/>
            <w:tcBorders>
              <w:top w:val="nil"/>
            </w:tcBorders>
          </w:tcPr>
          <w:p w14:paraId="638B6C75" w14:textId="77777777" w:rsidR="00BD1F51" w:rsidRDefault="00BD1F51">
            <w:pPr>
              <w:rPr>
                <w:sz w:val="2"/>
                <w:szCs w:val="2"/>
              </w:rPr>
            </w:pPr>
          </w:p>
        </w:tc>
        <w:tc>
          <w:tcPr>
            <w:tcW w:w="2719" w:type="dxa"/>
            <w:vMerge/>
            <w:tcBorders>
              <w:top w:val="nil"/>
            </w:tcBorders>
          </w:tcPr>
          <w:p w14:paraId="76CCA635" w14:textId="77777777" w:rsidR="00BD1F51" w:rsidRDefault="00BD1F51">
            <w:pPr>
              <w:rPr>
                <w:sz w:val="2"/>
                <w:szCs w:val="2"/>
              </w:rPr>
            </w:pPr>
          </w:p>
        </w:tc>
        <w:tc>
          <w:tcPr>
            <w:tcW w:w="1021" w:type="dxa"/>
            <w:vMerge/>
            <w:tcBorders>
              <w:top w:val="nil"/>
            </w:tcBorders>
          </w:tcPr>
          <w:p w14:paraId="24113A10" w14:textId="77777777" w:rsidR="00BD1F51" w:rsidRDefault="00BD1F51">
            <w:pPr>
              <w:rPr>
                <w:sz w:val="2"/>
                <w:szCs w:val="2"/>
              </w:rPr>
            </w:pPr>
          </w:p>
        </w:tc>
        <w:tc>
          <w:tcPr>
            <w:tcW w:w="1818" w:type="dxa"/>
          </w:tcPr>
          <w:p w14:paraId="43ED4690"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00B8D87C"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4E55BC2D"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4A20EDDA"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3872DFA" w14:textId="77777777">
        <w:trPr>
          <w:trHeight w:val="198"/>
        </w:trPr>
        <w:tc>
          <w:tcPr>
            <w:tcW w:w="389" w:type="dxa"/>
          </w:tcPr>
          <w:p w14:paraId="15224EAC" w14:textId="77777777" w:rsidR="00BD1F51" w:rsidRDefault="00684C1D">
            <w:pPr>
              <w:pStyle w:val="TableParagraph"/>
              <w:spacing w:line="179" w:lineRule="exact"/>
              <w:ind w:left="15"/>
              <w:jc w:val="center"/>
              <w:rPr>
                <w:b/>
                <w:sz w:val="15"/>
              </w:rPr>
            </w:pPr>
            <w:r>
              <w:rPr>
                <w:b/>
                <w:sz w:val="15"/>
              </w:rPr>
              <w:t>1</w:t>
            </w:r>
          </w:p>
        </w:tc>
        <w:tc>
          <w:tcPr>
            <w:tcW w:w="596" w:type="dxa"/>
          </w:tcPr>
          <w:p w14:paraId="6030E40A" w14:textId="77777777" w:rsidR="00BD1F51" w:rsidRDefault="00684C1D">
            <w:pPr>
              <w:pStyle w:val="TableParagraph"/>
              <w:spacing w:line="179" w:lineRule="exact"/>
              <w:ind w:left="6"/>
              <w:jc w:val="center"/>
              <w:rPr>
                <w:b/>
                <w:i/>
                <w:sz w:val="15"/>
              </w:rPr>
            </w:pPr>
            <w:r>
              <w:rPr>
                <w:b/>
                <w:i/>
                <w:sz w:val="15"/>
              </w:rPr>
              <w:t>2</w:t>
            </w:r>
          </w:p>
        </w:tc>
        <w:tc>
          <w:tcPr>
            <w:tcW w:w="4182" w:type="dxa"/>
          </w:tcPr>
          <w:p w14:paraId="4EA93F61" w14:textId="77777777" w:rsidR="00BD1F51" w:rsidRDefault="00684C1D">
            <w:pPr>
              <w:pStyle w:val="TableParagraph"/>
              <w:spacing w:line="179" w:lineRule="exact"/>
              <w:ind w:left="5"/>
              <w:jc w:val="center"/>
              <w:rPr>
                <w:b/>
                <w:i/>
                <w:sz w:val="15"/>
              </w:rPr>
            </w:pPr>
            <w:r>
              <w:rPr>
                <w:b/>
                <w:i/>
                <w:sz w:val="15"/>
              </w:rPr>
              <w:t>3</w:t>
            </w:r>
          </w:p>
        </w:tc>
        <w:tc>
          <w:tcPr>
            <w:tcW w:w="2379" w:type="dxa"/>
          </w:tcPr>
          <w:p w14:paraId="4DF14DB8" w14:textId="77777777" w:rsidR="00BD1F51" w:rsidRDefault="00684C1D">
            <w:pPr>
              <w:pStyle w:val="TableParagraph"/>
              <w:spacing w:line="179" w:lineRule="exact"/>
              <w:ind w:left="10"/>
              <w:jc w:val="center"/>
              <w:rPr>
                <w:b/>
                <w:i/>
                <w:sz w:val="15"/>
              </w:rPr>
            </w:pPr>
            <w:r>
              <w:rPr>
                <w:b/>
                <w:i/>
                <w:sz w:val="15"/>
              </w:rPr>
              <w:t>4</w:t>
            </w:r>
          </w:p>
        </w:tc>
        <w:tc>
          <w:tcPr>
            <w:tcW w:w="2719" w:type="dxa"/>
          </w:tcPr>
          <w:p w14:paraId="3D3F71BF" w14:textId="77777777" w:rsidR="00BD1F51" w:rsidRDefault="00684C1D">
            <w:pPr>
              <w:pStyle w:val="TableParagraph"/>
              <w:spacing w:line="179" w:lineRule="exact"/>
              <w:ind w:left="11"/>
              <w:jc w:val="center"/>
              <w:rPr>
                <w:b/>
                <w:i/>
                <w:sz w:val="15"/>
              </w:rPr>
            </w:pPr>
            <w:r>
              <w:rPr>
                <w:b/>
                <w:i/>
                <w:sz w:val="15"/>
              </w:rPr>
              <w:t>5</w:t>
            </w:r>
          </w:p>
        </w:tc>
        <w:tc>
          <w:tcPr>
            <w:tcW w:w="1021" w:type="dxa"/>
          </w:tcPr>
          <w:p w14:paraId="45FB876D" w14:textId="77777777" w:rsidR="00BD1F51" w:rsidRDefault="00684C1D">
            <w:pPr>
              <w:pStyle w:val="TableParagraph"/>
              <w:spacing w:line="179" w:lineRule="exact"/>
              <w:ind w:left="9"/>
              <w:jc w:val="center"/>
              <w:rPr>
                <w:b/>
                <w:i/>
                <w:sz w:val="15"/>
              </w:rPr>
            </w:pPr>
            <w:r>
              <w:rPr>
                <w:b/>
                <w:i/>
                <w:sz w:val="15"/>
              </w:rPr>
              <w:t>6</w:t>
            </w:r>
          </w:p>
        </w:tc>
        <w:tc>
          <w:tcPr>
            <w:tcW w:w="1818" w:type="dxa"/>
          </w:tcPr>
          <w:p w14:paraId="5D872EAC" w14:textId="77777777" w:rsidR="00BD1F51" w:rsidRDefault="00684C1D">
            <w:pPr>
              <w:pStyle w:val="TableParagraph"/>
              <w:spacing w:line="179" w:lineRule="exact"/>
              <w:ind w:left="11"/>
              <w:jc w:val="center"/>
              <w:rPr>
                <w:b/>
                <w:i/>
                <w:sz w:val="15"/>
              </w:rPr>
            </w:pPr>
            <w:r>
              <w:rPr>
                <w:b/>
                <w:i/>
                <w:sz w:val="15"/>
              </w:rPr>
              <w:t>7</w:t>
            </w:r>
          </w:p>
        </w:tc>
        <w:tc>
          <w:tcPr>
            <w:tcW w:w="1860" w:type="dxa"/>
          </w:tcPr>
          <w:p w14:paraId="261660AA" w14:textId="77777777" w:rsidR="00BD1F51" w:rsidRDefault="00684C1D">
            <w:pPr>
              <w:pStyle w:val="TableParagraph"/>
              <w:spacing w:line="179" w:lineRule="exact"/>
              <w:ind w:left="8"/>
              <w:jc w:val="center"/>
              <w:rPr>
                <w:b/>
                <w:i/>
                <w:sz w:val="15"/>
              </w:rPr>
            </w:pPr>
            <w:r>
              <w:rPr>
                <w:b/>
                <w:i/>
                <w:sz w:val="15"/>
              </w:rPr>
              <w:t>8</w:t>
            </w:r>
          </w:p>
        </w:tc>
      </w:tr>
      <w:tr w:rsidR="00BD1F51" w14:paraId="5999FF34" w14:textId="77777777">
        <w:trPr>
          <w:trHeight w:val="274"/>
        </w:trPr>
        <w:tc>
          <w:tcPr>
            <w:tcW w:w="14964" w:type="dxa"/>
            <w:gridSpan w:val="8"/>
            <w:shd w:val="clear" w:color="auto" w:fill="D9D9D9"/>
          </w:tcPr>
          <w:p w14:paraId="33FBAFF4" w14:textId="77777777" w:rsidR="00BD1F51" w:rsidRDefault="00684C1D">
            <w:pPr>
              <w:pStyle w:val="TableParagraph"/>
              <w:spacing w:before="1" w:line="253" w:lineRule="exact"/>
              <w:ind w:left="27"/>
              <w:rPr>
                <w:b/>
                <w:bCs/>
                <w:i/>
                <w:sz w:val="20"/>
                <w:szCs w:val="20"/>
              </w:rPr>
            </w:pPr>
            <w:r>
              <w:rPr>
                <w:b/>
                <w:bCs/>
                <w:i/>
                <w:w w:val="105"/>
                <w:sz w:val="20"/>
                <w:szCs w:val="20"/>
              </w:rPr>
              <w:t>1.2.2 ԳՅՈՒՂԱՏՆՏԵՍՈՒԹՅՈՒՆ ԵՎ ՁԿՆՈՐՍՈՒԹՅՈՒՆ</w:t>
            </w:r>
          </w:p>
        </w:tc>
      </w:tr>
      <w:tr w:rsidR="00BD1F51" w14:paraId="19BA6E6A" w14:textId="77777777">
        <w:trPr>
          <w:trHeight w:val="908"/>
        </w:trPr>
        <w:tc>
          <w:tcPr>
            <w:tcW w:w="389" w:type="dxa"/>
          </w:tcPr>
          <w:p w14:paraId="03E04663" w14:textId="77777777" w:rsidR="00BD1F51" w:rsidRDefault="00684C1D">
            <w:pPr>
              <w:pStyle w:val="TableParagraph"/>
              <w:spacing w:line="222" w:lineRule="exact"/>
              <w:ind w:left="16"/>
              <w:jc w:val="center"/>
              <w:rPr>
                <w:sz w:val="17"/>
              </w:rPr>
            </w:pPr>
            <w:r>
              <w:rPr>
                <w:w w:val="99"/>
                <w:sz w:val="17"/>
              </w:rPr>
              <w:t>8</w:t>
            </w:r>
          </w:p>
        </w:tc>
        <w:tc>
          <w:tcPr>
            <w:tcW w:w="596" w:type="dxa"/>
          </w:tcPr>
          <w:p w14:paraId="4DF8E4EF" w14:textId="77777777" w:rsidR="00BD1F51" w:rsidRDefault="00684C1D">
            <w:pPr>
              <w:pStyle w:val="TableParagraph"/>
              <w:spacing w:line="222" w:lineRule="exact"/>
              <w:ind w:left="15"/>
              <w:jc w:val="center"/>
              <w:rPr>
                <w:sz w:val="17"/>
              </w:rPr>
            </w:pPr>
            <w:r>
              <w:rPr>
                <w:sz w:val="17"/>
              </w:rPr>
              <w:t>122001</w:t>
            </w:r>
          </w:p>
        </w:tc>
        <w:tc>
          <w:tcPr>
            <w:tcW w:w="4182" w:type="dxa"/>
          </w:tcPr>
          <w:p w14:paraId="60737BAA" w14:textId="77777777" w:rsidR="00BD1F51" w:rsidRDefault="00684C1D">
            <w:pPr>
              <w:pStyle w:val="TableParagraph"/>
              <w:spacing w:line="222" w:lineRule="exact"/>
              <w:ind w:left="85"/>
              <w:rPr>
                <w:sz w:val="17"/>
                <w:szCs w:val="17"/>
              </w:rPr>
            </w:pPr>
            <w:r>
              <w:rPr>
                <w:sz w:val="17"/>
                <w:szCs w:val="17"/>
              </w:rPr>
              <w:t>Գարնանացանի ընթացքը</w:t>
            </w:r>
          </w:p>
        </w:tc>
        <w:tc>
          <w:tcPr>
            <w:tcW w:w="2379" w:type="dxa"/>
          </w:tcPr>
          <w:p w14:paraId="495C169A" w14:textId="77777777" w:rsidR="00BD1F51" w:rsidRDefault="00684C1D">
            <w:pPr>
              <w:pStyle w:val="TableParagraph"/>
              <w:spacing w:line="222" w:lineRule="exact"/>
              <w:ind w:left="80"/>
              <w:rPr>
                <w:sz w:val="17"/>
                <w:szCs w:val="17"/>
              </w:rPr>
            </w:pPr>
            <w:r>
              <w:rPr>
                <w:sz w:val="17"/>
                <w:szCs w:val="17"/>
              </w:rPr>
              <w:t>Ձև N 3-ԳՏՀ,</w:t>
            </w:r>
          </w:p>
          <w:p w14:paraId="6CDBF6B9" w14:textId="77777777" w:rsidR="00BD1F51" w:rsidRDefault="00BD1F51">
            <w:pPr>
              <w:pStyle w:val="TableParagraph"/>
              <w:spacing w:before="2"/>
              <w:rPr>
                <w:b/>
                <w:sz w:val="17"/>
              </w:rPr>
            </w:pPr>
          </w:p>
          <w:p w14:paraId="4D94FCCF" w14:textId="77777777" w:rsidR="00BD1F51" w:rsidRDefault="00684C1D">
            <w:pPr>
              <w:pStyle w:val="TableParagraph"/>
              <w:ind w:left="80"/>
              <w:rPr>
                <w:sz w:val="17"/>
                <w:szCs w:val="17"/>
              </w:rPr>
            </w:pPr>
            <w:r>
              <w:rPr>
                <w:sz w:val="17"/>
                <w:szCs w:val="17"/>
              </w:rPr>
              <w:t>Ձև N 3-ԳՏ</w:t>
            </w:r>
          </w:p>
        </w:tc>
        <w:tc>
          <w:tcPr>
            <w:tcW w:w="2719" w:type="dxa"/>
          </w:tcPr>
          <w:p w14:paraId="67B376BA"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6ADE9C21" w14:textId="77777777" w:rsidR="00BD1F51" w:rsidRDefault="00684C1D">
            <w:pPr>
              <w:pStyle w:val="TableParagraph"/>
              <w:ind w:left="13" w:right="4"/>
              <w:jc w:val="center"/>
              <w:rPr>
                <w:sz w:val="17"/>
                <w:szCs w:val="17"/>
              </w:rPr>
            </w:pPr>
            <w:r>
              <w:rPr>
                <w:sz w:val="17"/>
                <w:szCs w:val="17"/>
              </w:rPr>
              <w:t>II եռամսյակ՝ 1.04, 1.05,</w:t>
            </w:r>
          </w:p>
          <w:p w14:paraId="791880AA" w14:textId="77777777" w:rsidR="00BD1F51" w:rsidRDefault="00684C1D">
            <w:pPr>
              <w:pStyle w:val="TableParagraph"/>
              <w:spacing w:line="227" w:lineRule="exact"/>
              <w:ind w:left="9" w:right="4"/>
              <w:jc w:val="center"/>
              <w:rPr>
                <w:sz w:val="17"/>
              </w:rPr>
            </w:pPr>
            <w:r>
              <w:rPr>
                <w:sz w:val="17"/>
              </w:rPr>
              <w:t>1.06</w:t>
            </w:r>
          </w:p>
          <w:p w14:paraId="3C0D0281" w14:textId="77777777" w:rsidR="00BD1F51" w:rsidRDefault="00684C1D">
            <w:pPr>
              <w:pStyle w:val="TableParagraph"/>
              <w:spacing w:line="211" w:lineRule="exact"/>
              <w:ind w:left="8" w:right="4"/>
              <w:jc w:val="center"/>
              <w:rPr>
                <w:sz w:val="17"/>
                <w:szCs w:val="17"/>
              </w:rPr>
            </w:pPr>
            <w:r>
              <w:rPr>
                <w:sz w:val="17"/>
                <w:szCs w:val="17"/>
              </w:rPr>
              <w:t>(ամսական)</w:t>
            </w:r>
          </w:p>
        </w:tc>
        <w:tc>
          <w:tcPr>
            <w:tcW w:w="1818" w:type="dxa"/>
          </w:tcPr>
          <w:p w14:paraId="5A25D55F" w14:textId="77777777" w:rsidR="00BD1F51" w:rsidRDefault="00684C1D">
            <w:pPr>
              <w:pStyle w:val="TableParagraph"/>
              <w:spacing w:line="222" w:lineRule="exact"/>
              <w:ind w:left="294" w:right="287"/>
              <w:jc w:val="center"/>
              <w:rPr>
                <w:sz w:val="17"/>
              </w:rPr>
            </w:pPr>
            <w:r>
              <w:rPr>
                <w:sz w:val="17"/>
              </w:rPr>
              <w:t>10</w:t>
            </w:r>
          </w:p>
        </w:tc>
        <w:tc>
          <w:tcPr>
            <w:tcW w:w="1860" w:type="dxa"/>
          </w:tcPr>
          <w:p w14:paraId="7877746D" w14:textId="77777777" w:rsidR="00BD1F51" w:rsidRDefault="00684C1D">
            <w:pPr>
              <w:pStyle w:val="TableParagraph"/>
              <w:spacing w:line="222" w:lineRule="exact"/>
              <w:ind w:left="296" w:right="289"/>
              <w:jc w:val="center"/>
              <w:rPr>
                <w:sz w:val="17"/>
              </w:rPr>
            </w:pPr>
            <w:r>
              <w:rPr>
                <w:sz w:val="17"/>
              </w:rPr>
              <w:t>15</w:t>
            </w:r>
          </w:p>
        </w:tc>
      </w:tr>
      <w:tr w:rsidR="00BD1F51" w14:paraId="60F80967" w14:textId="77777777">
        <w:trPr>
          <w:trHeight w:val="1362"/>
        </w:trPr>
        <w:tc>
          <w:tcPr>
            <w:tcW w:w="389" w:type="dxa"/>
          </w:tcPr>
          <w:p w14:paraId="202A92E1" w14:textId="77777777" w:rsidR="00BD1F51" w:rsidRDefault="00684C1D">
            <w:pPr>
              <w:pStyle w:val="TableParagraph"/>
              <w:spacing w:line="223" w:lineRule="exact"/>
              <w:ind w:left="15"/>
              <w:jc w:val="center"/>
              <w:rPr>
                <w:sz w:val="17"/>
              </w:rPr>
            </w:pPr>
            <w:r>
              <w:rPr>
                <w:w w:val="99"/>
                <w:sz w:val="17"/>
              </w:rPr>
              <w:t>9</w:t>
            </w:r>
          </w:p>
        </w:tc>
        <w:tc>
          <w:tcPr>
            <w:tcW w:w="596" w:type="dxa"/>
          </w:tcPr>
          <w:p w14:paraId="1C518853" w14:textId="77777777" w:rsidR="00BD1F51" w:rsidRDefault="00684C1D">
            <w:pPr>
              <w:pStyle w:val="TableParagraph"/>
              <w:spacing w:line="223" w:lineRule="exact"/>
              <w:ind w:left="18"/>
              <w:jc w:val="center"/>
              <w:rPr>
                <w:sz w:val="17"/>
              </w:rPr>
            </w:pPr>
            <w:r>
              <w:rPr>
                <w:sz w:val="17"/>
              </w:rPr>
              <w:t>122002</w:t>
            </w:r>
          </w:p>
        </w:tc>
        <w:tc>
          <w:tcPr>
            <w:tcW w:w="4182" w:type="dxa"/>
          </w:tcPr>
          <w:p w14:paraId="7EE78FAC" w14:textId="77777777" w:rsidR="00BD1F51" w:rsidRDefault="00684C1D">
            <w:pPr>
              <w:pStyle w:val="TableParagraph"/>
              <w:ind w:left="3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բազմամյա տնկարկների տարածությունները, համախառն բերքը </w:t>
            </w:r>
            <w:r>
              <w:rPr>
                <w:sz w:val="17"/>
                <w:szCs w:val="17"/>
              </w:rPr>
              <w:t xml:space="preserve">և </w:t>
            </w:r>
            <w:r>
              <w:rPr>
                <w:spacing w:val="-4"/>
                <w:sz w:val="17"/>
                <w:szCs w:val="17"/>
              </w:rPr>
              <w:t>միջին բերքատվությունը 01.12.2020թ.դրությամբ</w:t>
            </w:r>
          </w:p>
          <w:p w14:paraId="147FAA2E" w14:textId="77777777" w:rsidR="00BD1F51" w:rsidRDefault="00684C1D">
            <w:pPr>
              <w:pStyle w:val="TableParagraph"/>
              <w:spacing w:line="225" w:lineRule="exact"/>
              <w:ind w:left="319"/>
              <w:rPr>
                <w:sz w:val="17"/>
                <w:szCs w:val="17"/>
              </w:rPr>
            </w:pPr>
            <w:r>
              <w:rPr>
                <w:sz w:val="17"/>
                <w:szCs w:val="17"/>
              </w:rPr>
              <w:t>այդ թվում` փաստացի ոռոգված հողերից</w:t>
            </w:r>
          </w:p>
        </w:tc>
        <w:tc>
          <w:tcPr>
            <w:tcW w:w="2379" w:type="dxa"/>
          </w:tcPr>
          <w:p w14:paraId="00B06162" w14:textId="77777777" w:rsidR="00BD1F51" w:rsidRDefault="00684C1D">
            <w:pPr>
              <w:pStyle w:val="TableParagraph"/>
              <w:ind w:left="26" w:right="298"/>
              <w:rPr>
                <w:sz w:val="17"/>
                <w:szCs w:val="17"/>
              </w:rPr>
            </w:pPr>
            <w:r>
              <w:rPr>
                <w:sz w:val="17"/>
                <w:szCs w:val="17"/>
              </w:rPr>
              <w:t xml:space="preserve">Ձև N </w:t>
            </w:r>
            <w:r>
              <w:rPr>
                <w:spacing w:val="-5"/>
                <w:sz w:val="17"/>
                <w:szCs w:val="17"/>
              </w:rPr>
              <w:t xml:space="preserve">29-գտհ(տարեկան), </w:t>
            </w:r>
            <w:r>
              <w:rPr>
                <w:sz w:val="17"/>
                <w:szCs w:val="17"/>
              </w:rPr>
              <w:t xml:space="preserve">Ձև N </w:t>
            </w:r>
            <w:r>
              <w:rPr>
                <w:spacing w:val="-4"/>
                <w:sz w:val="17"/>
                <w:szCs w:val="17"/>
              </w:rPr>
              <w:t xml:space="preserve">29-գտ </w:t>
            </w:r>
            <w:r>
              <w:rPr>
                <w:spacing w:val="-5"/>
                <w:sz w:val="17"/>
                <w:szCs w:val="17"/>
              </w:rPr>
              <w:t xml:space="preserve">(տարեկան), </w:t>
            </w:r>
            <w:r>
              <w:rPr>
                <w:sz w:val="17"/>
                <w:szCs w:val="17"/>
              </w:rPr>
              <w:t xml:space="preserve">Ձև N </w:t>
            </w:r>
            <w:r>
              <w:rPr>
                <w:spacing w:val="-4"/>
                <w:sz w:val="17"/>
                <w:szCs w:val="17"/>
              </w:rPr>
              <w:t>29-գտհ-ոռոգված (տարեկան),</w:t>
            </w:r>
          </w:p>
          <w:p w14:paraId="0994A8B3" w14:textId="77777777" w:rsidR="00BD1F51" w:rsidRDefault="00684C1D">
            <w:pPr>
              <w:pStyle w:val="TableParagraph"/>
              <w:spacing w:line="224" w:lineRule="exact"/>
              <w:ind w:left="26"/>
              <w:rPr>
                <w:sz w:val="17"/>
                <w:szCs w:val="17"/>
              </w:rPr>
            </w:pPr>
            <w:r>
              <w:rPr>
                <w:sz w:val="17"/>
                <w:szCs w:val="17"/>
              </w:rPr>
              <w:t>Ձև N 29-գտ-ոռոգված</w:t>
            </w:r>
          </w:p>
          <w:p w14:paraId="27188211" w14:textId="77777777" w:rsidR="00BD1F51" w:rsidRDefault="00684C1D">
            <w:pPr>
              <w:pStyle w:val="TableParagraph"/>
              <w:spacing w:line="211" w:lineRule="exact"/>
              <w:ind w:left="26"/>
              <w:rPr>
                <w:sz w:val="17"/>
                <w:szCs w:val="17"/>
              </w:rPr>
            </w:pPr>
            <w:r>
              <w:rPr>
                <w:sz w:val="17"/>
                <w:szCs w:val="17"/>
              </w:rPr>
              <w:t>(տարեկան)</w:t>
            </w:r>
          </w:p>
        </w:tc>
        <w:tc>
          <w:tcPr>
            <w:tcW w:w="2719" w:type="dxa"/>
          </w:tcPr>
          <w:p w14:paraId="72429D81"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0A13F76" w14:textId="77777777" w:rsidR="00BD1F51" w:rsidRDefault="00684C1D">
            <w:pPr>
              <w:pStyle w:val="TableParagraph"/>
              <w:spacing w:line="223" w:lineRule="exact"/>
              <w:ind w:left="11" w:right="4"/>
              <w:jc w:val="center"/>
              <w:rPr>
                <w:sz w:val="17"/>
                <w:szCs w:val="17"/>
              </w:rPr>
            </w:pPr>
            <w:r>
              <w:rPr>
                <w:sz w:val="17"/>
                <w:szCs w:val="17"/>
              </w:rPr>
              <w:t>տարեկան</w:t>
            </w:r>
          </w:p>
        </w:tc>
        <w:tc>
          <w:tcPr>
            <w:tcW w:w="1818" w:type="dxa"/>
          </w:tcPr>
          <w:p w14:paraId="450C48CA" w14:textId="77777777" w:rsidR="00BD1F51" w:rsidRDefault="00684C1D">
            <w:pPr>
              <w:pStyle w:val="TableParagraph"/>
              <w:spacing w:line="223" w:lineRule="exact"/>
              <w:ind w:left="295" w:right="287"/>
              <w:jc w:val="center"/>
              <w:rPr>
                <w:sz w:val="17"/>
                <w:szCs w:val="17"/>
              </w:rPr>
            </w:pPr>
            <w:r>
              <w:rPr>
                <w:sz w:val="17"/>
                <w:szCs w:val="17"/>
              </w:rPr>
              <w:t>11 դեկտեմբերի</w:t>
            </w:r>
          </w:p>
        </w:tc>
        <w:tc>
          <w:tcPr>
            <w:tcW w:w="1860" w:type="dxa"/>
          </w:tcPr>
          <w:p w14:paraId="03514CB2" w14:textId="77777777" w:rsidR="00BD1F51" w:rsidRDefault="00684C1D">
            <w:pPr>
              <w:pStyle w:val="TableParagraph"/>
              <w:spacing w:line="223" w:lineRule="exact"/>
              <w:ind w:left="299" w:right="289"/>
              <w:jc w:val="center"/>
              <w:rPr>
                <w:sz w:val="17"/>
                <w:szCs w:val="17"/>
              </w:rPr>
            </w:pPr>
            <w:r>
              <w:rPr>
                <w:sz w:val="17"/>
                <w:szCs w:val="17"/>
              </w:rPr>
              <w:t>18 դեկտեմբերի</w:t>
            </w:r>
          </w:p>
        </w:tc>
      </w:tr>
      <w:tr w:rsidR="00BD1F51" w14:paraId="5760BB9F" w14:textId="77777777">
        <w:trPr>
          <w:trHeight w:val="909"/>
        </w:trPr>
        <w:tc>
          <w:tcPr>
            <w:tcW w:w="389" w:type="dxa"/>
          </w:tcPr>
          <w:p w14:paraId="268D8BDD" w14:textId="77777777" w:rsidR="00BD1F51" w:rsidRDefault="00684C1D">
            <w:pPr>
              <w:pStyle w:val="TableParagraph"/>
              <w:spacing w:line="223" w:lineRule="exact"/>
              <w:ind w:left="35" w:right="23"/>
              <w:jc w:val="center"/>
              <w:rPr>
                <w:sz w:val="17"/>
              </w:rPr>
            </w:pPr>
            <w:r>
              <w:rPr>
                <w:sz w:val="17"/>
              </w:rPr>
              <w:t>10</w:t>
            </w:r>
          </w:p>
        </w:tc>
        <w:tc>
          <w:tcPr>
            <w:tcW w:w="596" w:type="dxa"/>
          </w:tcPr>
          <w:p w14:paraId="1F3B66CB" w14:textId="77777777" w:rsidR="00BD1F51" w:rsidRDefault="00684C1D">
            <w:pPr>
              <w:pStyle w:val="TableParagraph"/>
              <w:spacing w:line="223" w:lineRule="exact"/>
              <w:ind w:left="18"/>
              <w:jc w:val="center"/>
              <w:rPr>
                <w:sz w:val="17"/>
              </w:rPr>
            </w:pPr>
            <w:r>
              <w:rPr>
                <w:sz w:val="17"/>
              </w:rPr>
              <w:t>122003</w:t>
            </w:r>
          </w:p>
        </w:tc>
        <w:tc>
          <w:tcPr>
            <w:tcW w:w="4182" w:type="dxa"/>
          </w:tcPr>
          <w:p w14:paraId="44E3347D" w14:textId="77777777" w:rsidR="00BD1F51" w:rsidRDefault="00684C1D">
            <w:pPr>
              <w:pStyle w:val="TableParagraph"/>
              <w:ind w:left="31"/>
              <w:rPr>
                <w:sz w:val="17"/>
                <w:szCs w:val="17"/>
              </w:rPr>
            </w:pPr>
            <w:r>
              <w:rPr>
                <w:sz w:val="17"/>
                <w:szCs w:val="17"/>
              </w:rPr>
              <w:t>Գյուղատնտեսական մշակաբույսերի ցանքային տարածությունները 2020 թվականի բերքի տակ (հունիսի 1-ի դրությամբ), համատարած հաշվառման</w:t>
            </w:r>
          </w:p>
          <w:p w14:paraId="5B6188D5" w14:textId="77777777" w:rsidR="00BD1F51" w:rsidRDefault="00684C1D">
            <w:pPr>
              <w:pStyle w:val="TableParagraph"/>
              <w:spacing w:line="210" w:lineRule="exact"/>
              <w:ind w:left="31"/>
              <w:rPr>
                <w:sz w:val="17"/>
                <w:szCs w:val="17"/>
              </w:rPr>
            </w:pPr>
            <w:r>
              <w:rPr>
                <w:sz w:val="17"/>
                <w:szCs w:val="17"/>
              </w:rPr>
              <w:t>տվյալներ</w:t>
            </w:r>
          </w:p>
        </w:tc>
        <w:tc>
          <w:tcPr>
            <w:tcW w:w="2379" w:type="dxa"/>
          </w:tcPr>
          <w:p w14:paraId="47CB4306" w14:textId="77777777" w:rsidR="00BD1F51" w:rsidRDefault="00684C1D">
            <w:pPr>
              <w:pStyle w:val="TableParagraph"/>
              <w:spacing w:line="223" w:lineRule="exact"/>
              <w:ind w:left="74"/>
              <w:rPr>
                <w:sz w:val="17"/>
                <w:szCs w:val="17"/>
              </w:rPr>
            </w:pPr>
            <w:r>
              <w:rPr>
                <w:sz w:val="17"/>
                <w:szCs w:val="17"/>
              </w:rPr>
              <w:t>Ձև N 2 (Ձև N 4-ԳՏ</w:t>
            </w:r>
          </w:p>
          <w:p w14:paraId="5BD70961" w14:textId="77777777" w:rsidR="00BD1F51" w:rsidRDefault="00684C1D">
            <w:pPr>
              <w:pStyle w:val="TableParagraph"/>
              <w:ind w:left="26" w:firstLine="49"/>
              <w:rPr>
                <w:sz w:val="17"/>
                <w:szCs w:val="17"/>
              </w:rPr>
            </w:pPr>
            <w:r>
              <w:rPr>
                <w:spacing w:val="-5"/>
                <w:sz w:val="17"/>
                <w:szCs w:val="17"/>
              </w:rPr>
              <w:t xml:space="preserve">(տարեկան) </w:t>
            </w:r>
            <w:r>
              <w:rPr>
                <w:sz w:val="17"/>
                <w:szCs w:val="17"/>
              </w:rPr>
              <w:t xml:space="preserve">և Ձև N </w:t>
            </w:r>
            <w:r>
              <w:rPr>
                <w:spacing w:val="-4"/>
                <w:sz w:val="17"/>
                <w:szCs w:val="17"/>
              </w:rPr>
              <w:t>4-ԳՏՀ (տարեկան) ձևերի</w:t>
            </w:r>
          </w:p>
          <w:p w14:paraId="638FC406" w14:textId="77777777" w:rsidR="00BD1F51" w:rsidRDefault="00684C1D">
            <w:pPr>
              <w:pStyle w:val="TableParagraph"/>
              <w:spacing w:line="211" w:lineRule="exact"/>
              <w:ind w:left="26"/>
              <w:rPr>
                <w:sz w:val="17"/>
                <w:szCs w:val="17"/>
              </w:rPr>
            </w:pPr>
            <w:r>
              <w:rPr>
                <w:sz w:val="17"/>
                <w:szCs w:val="17"/>
              </w:rPr>
              <w:t>հիման վրա)</w:t>
            </w:r>
          </w:p>
        </w:tc>
        <w:tc>
          <w:tcPr>
            <w:tcW w:w="2719" w:type="dxa"/>
          </w:tcPr>
          <w:p w14:paraId="1D6008B4"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83A91CC" w14:textId="77777777" w:rsidR="00BD1F51" w:rsidRDefault="00684C1D">
            <w:pPr>
              <w:pStyle w:val="TableParagraph"/>
              <w:ind w:left="62" w:right="53" w:firstLine="1"/>
              <w:jc w:val="center"/>
              <w:rPr>
                <w:sz w:val="17"/>
                <w:szCs w:val="17"/>
              </w:rPr>
            </w:pPr>
            <w:r>
              <w:rPr>
                <w:spacing w:val="-4"/>
                <w:sz w:val="17"/>
                <w:szCs w:val="17"/>
              </w:rPr>
              <w:t xml:space="preserve">տարեկան (հունիսի 1-ի </w:t>
            </w:r>
            <w:r>
              <w:rPr>
                <w:spacing w:val="-5"/>
                <w:sz w:val="17"/>
                <w:szCs w:val="17"/>
              </w:rPr>
              <w:t>դրությամբ)</w:t>
            </w:r>
          </w:p>
        </w:tc>
        <w:tc>
          <w:tcPr>
            <w:tcW w:w="1818" w:type="dxa"/>
          </w:tcPr>
          <w:p w14:paraId="49F7FF9F" w14:textId="77777777" w:rsidR="00BD1F51" w:rsidRDefault="00684C1D">
            <w:pPr>
              <w:pStyle w:val="TableParagraph"/>
              <w:spacing w:line="223" w:lineRule="exact"/>
              <w:ind w:left="295" w:right="285"/>
              <w:jc w:val="center"/>
              <w:rPr>
                <w:sz w:val="17"/>
                <w:szCs w:val="17"/>
              </w:rPr>
            </w:pPr>
            <w:r>
              <w:rPr>
                <w:sz w:val="17"/>
                <w:szCs w:val="17"/>
              </w:rPr>
              <w:t>11 հունիսի</w:t>
            </w:r>
          </w:p>
        </w:tc>
        <w:tc>
          <w:tcPr>
            <w:tcW w:w="1860" w:type="dxa"/>
          </w:tcPr>
          <w:p w14:paraId="4A165FA9" w14:textId="77777777" w:rsidR="00BD1F51" w:rsidRDefault="00684C1D">
            <w:pPr>
              <w:pStyle w:val="TableParagraph"/>
              <w:spacing w:line="223" w:lineRule="exact"/>
              <w:ind w:left="5" w:right="1"/>
              <w:jc w:val="center"/>
              <w:rPr>
                <w:sz w:val="17"/>
                <w:szCs w:val="17"/>
              </w:rPr>
            </w:pPr>
            <w:r>
              <w:rPr>
                <w:sz w:val="17"/>
                <w:szCs w:val="17"/>
              </w:rPr>
              <w:t>26 հունիսի</w:t>
            </w:r>
          </w:p>
        </w:tc>
      </w:tr>
      <w:tr w:rsidR="00BD1F51" w14:paraId="48B16087" w14:textId="77777777">
        <w:trPr>
          <w:trHeight w:val="453"/>
        </w:trPr>
        <w:tc>
          <w:tcPr>
            <w:tcW w:w="389" w:type="dxa"/>
          </w:tcPr>
          <w:p w14:paraId="350AABD0" w14:textId="77777777" w:rsidR="00BD1F51" w:rsidRDefault="00684C1D">
            <w:pPr>
              <w:pStyle w:val="TableParagraph"/>
              <w:spacing w:line="222" w:lineRule="exact"/>
              <w:ind w:left="37" w:right="23"/>
              <w:jc w:val="center"/>
              <w:rPr>
                <w:sz w:val="17"/>
              </w:rPr>
            </w:pPr>
            <w:r>
              <w:rPr>
                <w:sz w:val="17"/>
              </w:rPr>
              <w:t>11</w:t>
            </w:r>
          </w:p>
        </w:tc>
        <w:tc>
          <w:tcPr>
            <w:tcW w:w="596" w:type="dxa"/>
          </w:tcPr>
          <w:p w14:paraId="756E175C" w14:textId="77777777" w:rsidR="00BD1F51" w:rsidRDefault="00684C1D">
            <w:pPr>
              <w:pStyle w:val="TableParagraph"/>
              <w:spacing w:line="222" w:lineRule="exact"/>
              <w:ind w:left="16"/>
              <w:jc w:val="center"/>
              <w:rPr>
                <w:sz w:val="17"/>
              </w:rPr>
            </w:pPr>
            <w:r>
              <w:rPr>
                <w:sz w:val="17"/>
              </w:rPr>
              <w:t>122004</w:t>
            </w:r>
          </w:p>
        </w:tc>
        <w:tc>
          <w:tcPr>
            <w:tcW w:w="4182" w:type="dxa"/>
          </w:tcPr>
          <w:p w14:paraId="1B832B98" w14:textId="77777777" w:rsidR="00BD1F51" w:rsidRDefault="00684C1D">
            <w:pPr>
              <w:pStyle w:val="TableParagraph"/>
              <w:spacing w:line="222" w:lineRule="exact"/>
              <w:ind w:left="85"/>
              <w:rPr>
                <w:sz w:val="17"/>
                <w:szCs w:val="17"/>
              </w:rPr>
            </w:pPr>
            <w:r>
              <w:rPr>
                <w:sz w:val="17"/>
                <w:szCs w:val="17"/>
              </w:rPr>
              <w:t>Առևտրային կազմակերպություններում</w:t>
            </w:r>
          </w:p>
          <w:p w14:paraId="122C33C6" w14:textId="77777777" w:rsidR="00BD1F51" w:rsidRDefault="00684C1D">
            <w:pPr>
              <w:pStyle w:val="TableParagraph"/>
              <w:spacing w:line="212" w:lineRule="exact"/>
              <w:ind w:left="85"/>
              <w:rPr>
                <w:sz w:val="17"/>
                <w:szCs w:val="17"/>
              </w:rPr>
            </w:pPr>
            <w:r>
              <w:rPr>
                <w:sz w:val="17"/>
                <w:szCs w:val="17"/>
              </w:rPr>
              <w:t>անասնաբուծության դրությունը</w:t>
            </w:r>
          </w:p>
        </w:tc>
        <w:tc>
          <w:tcPr>
            <w:tcW w:w="2379" w:type="dxa"/>
          </w:tcPr>
          <w:p w14:paraId="44CAE655" w14:textId="77777777" w:rsidR="00BD1F51" w:rsidRDefault="00684C1D">
            <w:pPr>
              <w:pStyle w:val="TableParagraph"/>
              <w:spacing w:line="222" w:lineRule="exact"/>
              <w:ind w:left="26"/>
              <w:rPr>
                <w:sz w:val="17"/>
                <w:szCs w:val="17"/>
              </w:rPr>
            </w:pPr>
            <w:r>
              <w:rPr>
                <w:sz w:val="17"/>
                <w:szCs w:val="17"/>
              </w:rPr>
              <w:t>Ձև N 24-ԳՏ (ամսական)</w:t>
            </w:r>
          </w:p>
        </w:tc>
        <w:tc>
          <w:tcPr>
            <w:tcW w:w="2719" w:type="dxa"/>
          </w:tcPr>
          <w:p w14:paraId="36F31595"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268FD2A4" w14:textId="77777777" w:rsidR="00BD1F51" w:rsidRDefault="00684C1D">
            <w:pPr>
              <w:pStyle w:val="TableParagraph"/>
              <w:spacing w:line="222" w:lineRule="exact"/>
              <w:ind w:left="11" w:right="4"/>
              <w:jc w:val="center"/>
              <w:rPr>
                <w:sz w:val="17"/>
                <w:szCs w:val="17"/>
              </w:rPr>
            </w:pPr>
            <w:r>
              <w:rPr>
                <w:sz w:val="17"/>
                <w:szCs w:val="17"/>
              </w:rPr>
              <w:t>ամսական</w:t>
            </w:r>
          </w:p>
        </w:tc>
        <w:tc>
          <w:tcPr>
            <w:tcW w:w="1818" w:type="dxa"/>
          </w:tcPr>
          <w:p w14:paraId="7690AB6D" w14:textId="77777777" w:rsidR="00BD1F51" w:rsidRDefault="00684C1D">
            <w:pPr>
              <w:pStyle w:val="TableParagraph"/>
              <w:spacing w:line="222" w:lineRule="exact"/>
              <w:ind w:left="294" w:right="287"/>
              <w:jc w:val="center"/>
              <w:rPr>
                <w:sz w:val="17"/>
              </w:rPr>
            </w:pPr>
            <w:r>
              <w:rPr>
                <w:sz w:val="17"/>
              </w:rPr>
              <w:t>10</w:t>
            </w:r>
          </w:p>
        </w:tc>
        <w:tc>
          <w:tcPr>
            <w:tcW w:w="1860" w:type="dxa"/>
          </w:tcPr>
          <w:p w14:paraId="270D6A3D" w14:textId="77777777" w:rsidR="00BD1F51" w:rsidRDefault="00684C1D">
            <w:pPr>
              <w:pStyle w:val="TableParagraph"/>
              <w:spacing w:line="222" w:lineRule="exact"/>
              <w:ind w:left="299" w:right="289"/>
              <w:jc w:val="center"/>
              <w:rPr>
                <w:sz w:val="17"/>
              </w:rPr>
            </w:pPr>
            <w:r>
              <w:rPr>
                <w:sz w:val="17"/>
              </w:rPr>
              <w:t>15</w:t>
            </w:r>
          </w:p>
        </w:tc>
      </w:tr>
      <w:tr w:rsidR="00BD1F51" w14:paraId="286933DC" w14:textId="77777777">
        <w:trPr>
          <w:trHeight w:val="908"/>
        </w:trPr>
        <w:tc>
          <w:tcPr>
            <w:tcW w:w="389" w:type="dxa"/>
          </w:tcPr>
          <w:p w14:paraId="57D107FD" w14:textId="77777777" w:rsidR="00BD1F51" w:rsidRDefault="00684C1D">
            <w:pPr>
              <w:pStyle w:val="TableParagraph"/>
              <w:spacing w:line="223" w:lineRule="exact"/>
              <w:ind w:left="35" w:right="23"/>
              <w:jc w:val="center"/>
              <w:rPr>
                <w:sz w:val="17"/>
              </w:rPr>
            </w:pPr>
            <w:r>
              <w:rPr>
                <w:sz w:val="17"/>
              </w:rPr>
              <w:t>12</w:t>
            </w:r>
          </w:p>
        </w:tc>
        <w:tc>
          <w:tcPr>
            <w:tcW w:w="596" w:type="dxa"/>
          </w:tcPr>
          <w:p w14:paraId="092C52CD" w14:textId="77777777" w:rsidR="00BD1F51" w:rsidRDefault="00684C1D">
            <w:pPr>
              <w:pStyle w:val="TableParagraph"/>
              <w:spacing w:line="223" w:lineRule="exact"/>
              <w:ind w:left="18"/>
              <w:jc w:val="center"/>
              <w:rPr>
                <w:sz w:val="17"/>
              </w:rPr>
            </w:pPr>
            <w:r>
              <w:rPr>
                <w:sz w:val="17"/>
              </w:rPr>
              <w:t>122006</w:t>
            </w:r>
          </w:p>
        </w:tc>
        <w:tc>
          <w:tcPr>
            <w:tcW w:w="4182" w:type="dxa"/>
          </w:tcPr>
          <w:p w14:paraId="04712671" w14:textId="77777777" w:rsidR="00BD1F51" w:rsidRDefault="00684C1D">
            <w:pPr>
              <w:pStyle w:val="TableParagraph"/>
              <w:ind w:left="31" w:right="43"/>
              <w:rPr>
                <w:sz w:val="17"/>
                <w:szCs w:val="17"/>
              </w:rPr>
            </w:pPr>
            <w:r>
              <w:rPr>
                <w:spacing w:val="-5"/>
                <w:sz w:val="17"/>
                <w:szCs w:val="17"/>
              </w:rPr>
              <w:t xml:space="preserve">Գյուղատնտեսական </w:t>
            </w:r>
            <w:r>
              <w:rPr>
                <w:spacing w:val="-4"/>
                <w:sz w:val="17"/>
                <w:szCs w:val="17"/>
              </w:rPr>
              <w:t xml:space="preserve">կենդանիների (խոշոր եղջերավոր կենդանիների, ոչխարների </w:t>
            </w:r>
            <w:r>
              <w:rPr>
                <w:sz w:val="17"/>
                <w:szCs w:val="17"/>
              </w:rPr>
              <w:t xml:space="preserve">և </w:t>
            </w:r>
            <w:r>
              <w:rPr>
                <w:spacing w:val="-4"/>
                <w:sz w:val="17"/>
                <w:szCs w:val="17"/>
              </w:rPr>
              <w:t>այծերի, խոզերի, ձիերի</w:t>
            </w:r>
            <w:r>
              <w:rPr>
                <w:i/>
                <w:spacing w:val="-4"/>
                <w:sz w:val="17"/>
                <w:szCs w:val="17"/>
              </w:rPr>
              <w:t xml:space="preserve">, </w:t>
            </w:r>
            <w:r>
              <w:rPr>
                <w:spacing w:val="-4"/>
                <w:sz w:val="17"/>
                <w:szCs w:val="17"/>
              </w:rPr>
              <w:t xml:space="preserve">թռչունների) հաշվառումը </w:t>
            </w:r>
            <w:r>
              <w:rPr>
                <w:spacing w:val="-5"/>
                <w:sz w:val="17"/>
                <w:szCs w:val="17"/>
              </w:rPr>
              <w:t xml:space="preserve">01.01.2020թ. </w:t>
            </w:r>
            <w:r>
              <w:rPr>
                <w:spacing w:val="-4"/>
                <w:sz w:val="17"/>
                <w:szCs w:val="17"/>
              </w:rPr>
              <w:t>դրությամբ</w:t>
            </w:r>
          </w:p>
          <w:p w14:paraId="03DC77B9" w14:textId="77777777" w:rsidR="00BD1F51" w:rsidRDefault="00684C1D">
            <w:pPr>
              <w:pStyle w:val="TableParagraph"/>
              <w:spacing w:line="209" w:lineRule="exact"/>
              <w:ind w:left="31"/>
              <w:rPr>
                <w:sz w:val="17"/>
                <w:szCs w:val="17"/>
              </w:rPr>
            </w:pPr>
            <w:r>
              <w:rPr>
                <w:sz w:val="17"/>
                <w:szCs w:val="17"/>
              </w:rPr>
              <w:t>(համառոտ հանրագումար)</w:t>
            </w:r>
          </w:p>
        </w:tc>
        <w:tc>
          <w:tcPr>
            <w:tcW w:w="2379" w:type="dxa"/>
          </w:tcPr>
          <w:p w14:paraId="3BE9B04D" w14:textId="77777777" w:rsidR="00BD1F51" w:rsidRDefault="00684C1D">
            <w:pPr>
              <w:pStyle w:val="TableParagraph"/>
              <w:ind w:left="26" w:right="298"/>
              <w:rPr>
                <w:sz w:val="17"/>
                <w:szCs w:val="17"/>
              </w:rPr>
            </w:pPr>
            <w:r>
              <w:rPr>
                <w:sz w:val="17"/>
                <w:szCs w:val="17"/>
              </w:rPr>
              <w:t xml:space="preserve">Ձև N </w:t>
            </w:r>
            <w:r>
              <w:rPr>
                <w:spacing w:val="-4"/>
                <w:sz w:val="17"/>
                <w:szCs w:val="17"/>
              </w:rPr>
              <w:t xml:space="preserve">24-ԳՏ </w:t>
            </w:r>
            <w:r>
              <w:rPr>
                <w:spacing w:val="-5"/>
                <w:sz w:val="17"/>
                <w:szCs w:val="17"/>
              </w:rPr>
              <w:t xml:space="preserve">(տարեկան), </w:t>
            </w:r>
            <w:r>
              <w:rPr>
                <w:sz w:val="17"/>
                <w:szCs w:val="17"/>
              </w:rPr>
              <w:t xml:space="preserve">Ձև N </w:t>
            </w:r>
            <w:r>
              <w:rPr>
                <w:spacing w:val="-4"/>
                <w:sz w:val="17"/>
                <w:szCs w:val="17"/>
              </w:rPr>
              <w:t>6-ԳՏՀ (տարեկան)</w:t>
            </w:r>
          </w:p>
        </w:tc>
        <w:tc>
          <w:tcPr>
            <w:tcW w:w="2719" w:type="dxa"/>
          </w:tcPr>
          <w:p w14:paraId="0F1D476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147F9B3"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tcPr>
          <w:p w14:paraId="71434155" w14:textId="77777777" w:rsidR="00BD1F51" w:rsidRDefault="00684C1D">
            <w:pPr>
              <w:pStyle w:val="TableParagraph"/>
              <w:spacing w:line="223" w:lineRule="exact"/>
              <w:ind w:left="443"/>
              <w:rPr>
                <w:sz w:val="17"/>
                <w:szCs w:val="17"/>
              </w:rPr>
            </w:pPr>
            <w:r>
              <w:rPr>
                <w:sz w:val="17"/>
                <w:szCs w:val="17"/>
              </w:rPr>
              <w:t>15 հունվարի,</w:t>
            </w:r>
          </w:p>
          <w:p w14:paraId="3C2E5D14" w14:textId="77777777" w:rsidR="00BD1F51" w:rsidRDefault="00684C1D">
            <w:pPr>
              <w:pStyle w:val="TableParagraph"/>
              <w:ind w:left="426"/>
              <w:rPr>
                <w:sz w:val="17"/>
                <w:szCs w:val="17"/>
              </w:rPr>
            </w:pPr>
            <w:r>
              <w:rPr>
                <w:sz w:val="17"/>
                <w:szCs w:val="17"/>
              </w:rPr>
              <w:t>20 հունվարի</w:t>
            </w:r>
          </w:p>
        </w:tc>
        <w:tc>
          <w:tcPr>
            <w:tcW w:w="1860" w:type="dxa"/>
          </w:tcPr>
          <w:p w14:paraId="59B5A434" w14:textId="77777777" w:rsidR="00BD1F51" w:rsidRDefault="00684C1D">
            <w:pPr>
              <w:pStyle w:val="TableParagraph"/>
              <w:spacing w:line="223" w:lineRule="exact"/>
              <w:ind w:left="299" w:right="287"/>
              <w:jc w:val="center"/>
              <w:rPr>
                <w:sz w:val="17"/>
                <w:szCs w:val="17"/>
              </w:rPr>
            </w:pPr>
            <w:r>
              <w:rPr>
                <w:sz w:val="17"/>
                <w:szCs w:val="17"/>
              </w:rPr>
              <w:t>24 հունվարի</w:t>
            </w:r>
          </w:p>
        </w:tc>
      </w:tr>
      <w:tr w:rsidR="00BD1F51" w14:paraId="721E51C1" w14:textId="77777777">
        <w:trPr>
          <w:trHeight w:val="908"/>
        </w:trPr>
        <w:tc>
          <w:tcPr>
            <w:tcW w:w="389" w:type="dxa"/>
          </w:tcPr>
          <w:p w14:paraId="66F75802" w14:textId="77777777" w:rsidR="00BD1F51" w:rsidRDefault="00684C1D">
            <w:pPr>
              <w:pStyle w:val="TableParagraph"/>
              <w:spacing w:line="224" w:lineRule="exact"/>
              <w:ind w:left="39" w:right="23"/>
              <w:jc w:val="center"/>
              <w:rPr>
                <w:sz w:val="17"/>
              </w:rPr>
            </w:pPr>
            <w:r>
              <w:rPr>
                <w:sz w:val="17"/>
              </w:rPr>
              <w:t>13</w:t>
            </w:r>
          </w:p>
        </w:tc>
        <w:tc>
          <w:tcPr>
            <w:tcW w:w="596" w:type="dxa"/>
          </w:tcPr>
          <w:p w14:paraId="39F843CE" w14:textId="77777777" w:rsidR="00BD1F51" w:rsidRDefault="00684C1D">
            <w:pPr>
              <w:pStyle w:val="TableParagraph"/>
              <w:spacing w:line="224" w:lineRule="exact"/>
              <w:ind w:left="14"/>
              <w:jc w:val="center"/>
              <w:rPr>
                <w:sz w:val="17"/>
              </w:rPr>
            </w:pPr>
            <w:r>
              <w:rPr>
                <w:sz w:val="17"/>
              </w:rPr>
              <w:t>122007</w:t>
            </w:r>
          </w:p>
        </w:tc>
        <w:tc>
          <w:tcPr>
            <w:tcW w:w="4182" w:type="dxa"/>
          </w:tcPr>
          <w:p w14:paraId="044E1214" w14:textId="77777777" w:rsidR="00BD1F51" w:rsidRDefault="00684C1D">
            <w:pPr>
              <w:pStyle w:val="TableParagraph"/>
              <w:spacing w:line="237" w:lineRule="auto"/>
              <w:ind w:left="31" w:hanging="1"/>
              <w:rPr>
                <w:sz w:val="17"/>
                <w:szCs w:val="17"/>
              </w:rPr>
            </w:pPr>
            <w:r>
              <w:rPr>
                <w:spacing w:val="-4"/>
                <w:sz w:val="17"/>
                <w:szCs w:val="17"/>
              </w:rPr>
              <w:t xml:space="preserve">Գյուղատնտեսական կենդանիների հաշվառումը 01.01.2020թ. </w:t>
            </w:r>
            <w:r>
              <w:rPr>
                <w:spacing w:val="-5"/>
                <w:sz w:val="17"/>
                <w:szCs w:val="17"/>
              </w:rPr>
              <w:t>դրությամբ.</w:t>
            </w:r>
          </w:p>
          <w:p w14:paraId="42182D62" w14:textId="77777777" w:rsidR="00BD1F51" w:rsidRDefault="00684C1D">
            <w:pPr>
              <w:pStyle w:val="TableParagraph"/>
              <w:spacing w:line="220" w:lineRule="atLeast"/>
              <w:ind w:left="175" w:right="1246" w:hanging="47"/>
              <w:rPr>
                <w:sz w:val="17"/>
                <w:szCs w:val="17"/>
              </w:rPr>
            </w:pPr>
            <w:r>
              <w:rPr>
                <w:spacing w:val="-4"/>
                <w:sz w:val="17"/>
                <w:szCs w:val="17"/>
              </w:rPr>
              <w:t xml:space="preserve">վերջնական տվյալներ, </w:t>
            </w:r>
            <w:r>
              <w:rPr>
                <w:spacing w:val="-5"/>
                <w:sz w:val="17"/>
                <w:szCs w:val="17"/>
              </w:rPr>
              <w:t>ամբողջական հանրագումարներով</w:t>
            </w:r>
          </w:p>
        </w:tc>
        <w:tc>
          <w:tcPr>
            <w:tcW w:w="2379" w:type="dxa"/>
          </w:tcPr>
          <w:p w14:paraId="3491D135" w14:textId="77777777" w:rsidR="00BD1F51" w:rsidRDefault="00684C1D">
            <w:pPr>
              <w:pStyle w:val="TableParagraph"/>
              <w:spacing w:line="237" w:lineRule="auto"/>
              <w:ind w:left="26" w:right="8"/>
              <w:rPr>
                <w:sz w:val="17"/>
                <w:szCs w:val="17"/>
              </w:rPr>
            </w:pPr>
            <w:r>
              <w:rPr>
                <w:sz w:val="17"/>
                <w:szCs w:val="17"/>
              </w:rPr>
              <w:t xml:space="preserve">Ձև N </w:t>
            </w:r>
            <w:r>
              <w:rPr>
                <w:spacing w:val="-4"/>
                <w:sz w:val="17"/>
                <w:szCs w:val="17"/>
              </w:rPr>
              <w:t xml:space="preserve">7(լրացվում </w:t>
            </w:r>
            <w:r>
              <w:rPr>
                <w:sz w:val="17"/>
                <w:szCs w:val="17"/>
              </w:rPr>
              <w:t xml:space="preserve">է Ձև N </w:t>
            </w:r>
            <w:r>
              <w:rPr>
                <w:spacing w:val="-4"/>
                <w:sz w:val="17"/>
                <w:szCs w:val="17"/>
              </w:rPr>
              <w:t xml:space="preserve">24-ԳՏ (տարեկան) </w:t>
            </w:r>
            <w:r>
              <w:rPr>
                <w:sz w:val="17"/>
                <w:szCs w:val="17"/>
              </w:rPr>
              <w:t xml:space="preserve">և Ձև N </w:t>
            </w:r>
            <w:r>
              <w:rPr>
                <w:spacing w:val="-4"/>
                <w:sz w:val="17"/>
                <w:szCs w:val="17"/>
              </w:rPr>
              <w:t xml:space="preserve">6-ԳՏՀ (տարեկան) </w:t>
            </w:r>
            <w:r>
              <w:rPr>
                <w:spacing w:val="-3"/>
                <w:sz w:val="17"/>
                <w:szCs w:val="17"/>
              </w:rPr>
              <w:t xml:space="preserve">ձևերի </w:t>
            </w:r>
            <w:r>
              <w:rPr>
                <w:spacing w:val="-4"/>
                <w:sz w:val="17"/>
                <w:szCs w:val="17"/>
              </w:rPr>
              <w:t>հիման</w:t>
            </w:r>
          </w:p>
          <w:p w14:paraId="5913B877" w14:textId="77777777" w:rsidR="00BD1F51" w:rsidRDefault="00684C1D">
            <w:pPr>
              <w:pStyle w:val="TableParagraph"/>
              <w:spacing w:line="211" w:lineRule="exact"/>
              <w:ind w:left="26"/>
              <w:rPr>
                <w:sz w:val="17"/>
                <w:szCs w:val="17"/>
              </w:rPr>
            </w:pPr>
            <w:r>
              <w:rPr>
                <w:sz w:val="17"/>
                <w:szCs w:val="17"/>
              </w:rPr>
              <w:t>վրա), Ձև N 9-ԳՀ</w:t>
            </w:r>
          </w:p>
        </w:tc>
        <w:tc>
          <w:tcPr>
            <w:tcW w:w="2719" w:type="dxa"/>
          </w:tcPr>
          <w:p w14:paraId="6498A1BE" w14:textId="77777777" w:rsidR="00BD1F51" w:rsidRDefault="00684C1D">
            <w:pPr>
              <w:pStyle w:val="TableParagraph"/>
              <w:spacing w:line="224" w:lineRule="exact"/>
              <w:ind w:left="24"/>
              <w:rPr>
                <w:sz w:val="17"/>
                <w:szCs w:val="17"/>
              </w:rPr>
            </w:pPr>
            <w:r>
              <w:rPr>
                <w:sz w:val="17"/>
                <w:szCs w:val="17"/>
              </w:rPr>
              <w:t>ըստ մարզերի և Երևան քաղաքի</w:t>
            </w:r>
          </w:p>
        </w:tc>
        <w:tc>
          <w:tcPr>
            <w:tcW w:w="1021" w:type="dxa"/>
          </w:tcPr>
          <w:p w14:paraId="4E81E12C" w14:textId="77777777" w:rsidR="00BD1F51" w:rsidRDefault="00684C1D">
            <w:pPr>
              <w:pStyle w:val="TableParagraph"/>
              <w:spacing w:line="224" w:lineRule="exact"/>
              <w:ind w:left="7" w:right="4"/>
              <w:jc w:val="center"/>
              <w:rPr>
                <w:sz w:val="17"/>
                <w:szCs w:val="17"/>
              </w:rPr>
            </w:pPr>
            <w:r>
              <w:rPr>
                <w:sz w:val="17"/>
                <w:szCs w:val="17"/>
              </w:rPr>
              <w:t>տարեկան</w:t>
            </w:r>
          </w:p>
        </w:tc>
        <w:tc>
          <w:tcPr>
            <w:tcW w:w="1818" w:type="dxa"/>
          </w:tcPr>
          <w:p w14:paraId="67A82515" w14:textId="77777777" w:rsidR="00BD1F51" w:rsidRDefault="00684C1D">
            <w:pPr>
              <w:pStyle w:val="TableParagraph"/>
              <w:spacing w:line="224" w:lineRule="exact"/>
              <w:ind w:left="295" w:right="284"/>
              <w:jc w:val="center"/>
              <w:rPr>
                <w:sz w:val="17"/>
                <w:szCs w:val="17"/>
              </w:rPr>
            </w:pPr>
            <w:r>
              <w:rPr>
                <w:sz w:val="17"/>
                <w:szCs w:val="17"/>
              </w:rPr>
              <w:t>20 հունվարի</w:t>
            </w:r>
          </w:p>
        </w:tc>
        <w:tc>
          <w:tcPr>
            <w:tcW w:w="1860" w:type="dxa"/>
          </w:tcPr>
          <w:p w14:paraId="38A37723" w14:textId="77777777" w:rsidR="00BD1F51" w:rsidRDefault="00684C1D">
            <w:pPr>
              <w:pStyle w:val="TableParagraph"/>
              <w:spacing w:line="224" w:lineRule="exact"/>
              <w:ind w:left="419"/>
              <w:rPr>
                <w:sz w:val="17"/>
                <w:szCs w:val="17"/>
              </w:rPr>
            </w:pPr>
            <w:r>
              <w:rPr>
                <w:sz w:val="17"/>
                <w:szCs w:val="17"/>
              </w:rPr>
              <w:t>30 հունվարի</w:t>
            </w:r>
          </w:p>
        </w:tc>
      </w:tr>
      <w:tr w:rsidR="00BD1F51" w14:paraId="5F03106F" w14:textId="77777777">
        <w:trPr>
          <w:trHeight w:val="681"/>
        </w:trPr>
        <w:tc>
          <w:tcPr>
            <w:tcW w:w="389" w:type="dxa"/>
          </w:tcPr>
          <w:p w14:paraId="1033435D" w14:textId="77777777" w:rsidR="00BD1F51" w:rsidRDefault="00684C1D">
            <w:pPr>
              <w:pStyle w:val="TableParagraph"/>
              <w:spacing w:line="223" w:lineRule="exact"/>
              <w:ind w:left="35" w:right="23"/>
              <w:jc w:val="center"/>
              <w:rPr>
                <w:sz w:val="17"/>
              </w:rPr>
            </w:pPr>
            <w:r>
              <w:rPr>
                <w:sz w:val="17"/>
              </w:rPr>
              <w:t>14</w:t>
            </w:r>
          </w:p>
        </w:tc>
        <w:tc>
          <w:tcPr>
            <w:tcW w:w="596" w:type="dxa"/>
          </w:tcPr>
          <w:p w14:paraId="19AC1025" w14:textId="77777777" w:rsidR="00BD1F51" w:rsidRDefault="00684C1D">
            <w:pPr>
              <w:pStyle w:val="TableParagraph"/>
              <w:spacing w:line="223" w:lineRule="exact"/>
              <w:ind w:left="18"/>
              <w:jc w:val="center"/>
              <w:rPr>
                <w:sz w:val="17"/>
              </w:rPr>
            </w:pPr>
            <w:r>
              <w:rPr>
                <w:sz w:val="17"/>
              </w:rPr>
              <w:t>122008</w:t>
            </w:r>
          </w:p>
        </w:tc>
        <w:tc>
          <w:tcPr>
            <w:tcW w:w="4182" w:type="dxa"/>
          </w:tcPr>
          <w:p w14:paraId="78F4083F" w14:textId="77777777" w:rsidR="00BD1F51" w:rsidRDefault="00684C1D">
            <w:pPr>
              <w:pStyle w:val="TableParagraph"/>
              <w:ind w:left="31"/>
              <w:rPr>
                <w:sz w:val="17"/>
                <w:szCs w:val="17"/>
              </w:rPr>
            </w:pPr>
            <w:r>
              <w:rPr>
                <w:spacing w:val="-5"/>
                <w:sz w:val="17"/>
                <w:szCs w:val="17"/>
              </w:rPr>
              <w:t xml:space="preserve">Գյուղատնտեսական կենդանիների </w:t>
            </w:r>
            <w:r>
              <w:rPr>
                <w:spacing w:val="-4"/>
                <w:sz w:val="17"/>
                <w:szCs w:val="17"/>
              </w:rPr>
              <w:t xml:space="preserve">հաշվառման </w:t>
            </w:r>
            <w:r>
              <w:rPr>
                <w:spacing w:val="-5"/>
                <w:sz w:val="17"/>
                <w:szCs w:val="17"/>
              </w:rPr>
              <w:t>ստուգաճշտումներ ընտրանքային դիտարկման</w:t>
            </w:r>
          </w:p>
          <w:p w14:paraId="44ED4A8E" w14:textId="77777777" w:rsidR="00BD1F51" w:rsidRDefault="00684C1D">
            <w:pPr>
              <w:pStyle w:val="TableParagraph"/>
              <w:spacing w:line="210" w:lineRule="exact"/>
              <w:ind w:left="31"/>
              <w:rPr>
                <w:sz w:val="17"/>
                <w:szCs w:val="17"/>
              </w:rPr>
            </w:pPr>
            <w:r>
              <w:rPr>
                <w:sz w:val="17"/>
                <w:szCs w:val="17"/>
              </w:rPr>
              <w:t>եղանակով</w:t>
            </w:r>
          </w:p>
        </w:tc>
        <w:tc>
          <w:tcPr>
            <w:tcW w:w="2379" w:type="dxa"/>
          </w:tcPr>
          <w:p w14:paraId="5E51F231" w14:textId="77777777" w:rsidR="00BD1F51" w:rsidRDefault="00684C1D">
            <w:pPr>
              <w:pStyle w:val="TableParagraph"/>
              <w:spacing w:line="223" w:lineRule="exact"/>
              <w:ind w:left="26"/>
              <w:rPr>
                <w:sz w:val="17"/>
                <w:szCs w:val="17"/>
              </w:rPr>
            </w:pPr>
            <w:r>
              <w:rPr>
                <w:sz w:val="17"/>
                <w:szCs w:val="17"/>
              </w:rPr>
              <w:t>ըստ 1 և 2 տեղեկանքների</w:t>
            </w:r>
          </w:p>
        </w:tc>
        <w:tc>
          <w:tcPr>
            <w:tcW w:w="2719" w:type="dxa"/>
          </w:tcPr>
          <w:p w14:paraId="08C51C05" w14:textId="77777777" w:rsidR="00BD1F51" w:rsidRDefault="00684C1D">
            <w:pPr>
              <w:pStyle w:val="TableParagraph"/>
              <w:ind w:left="24" w:right="431"/>
              <w:rPr>
                <w:sz w:val="17"/>
                <w:szCs w:val="17"/>
              </w:rPr>
            </w:pPr>
            <w:r>
              <w:rPr>
                <w:spacing w:val="-3"/>
                <w:sz w:val="17"/>
                <w:szCs w:val="17"/>
              </w:rPr>
              <w:t xml:space="preserve">ըստ </w:t>
            </w:r>
            <w:r>
              <w:rPr>
                <w:spacing w:val="-4"/>
                <w:sz w:val="17"/>
                <w:szCs w:val="17"/>
              </w:rPr>
              <w:t xml:space="preserve">ընտրանքում </w:t>
            </w:r>
            <w:r>
              <w:rPr>
                <w:spacing w:val="-5"/>
                <w:sz w:val="17"/>
                <w:szCs w:val="17"/>
              </w:rPr>
              <w:t xml:space="preserve">ընդգրկված </w:t>
            </w:r>
            <w:r>
              <w:rPr>
                <w:spacing w:val="-4"/>
                <w:sz w:val="17"/>
                <w:szCs w:val="17"/>
              </w:rPr>
              <w:t>տնտեսությունների</w:t>
            </w:r>
          </w:p>
        </w:tc>
        <w:tc>
          <w:tcPr>
            <w:tcW w:w="1021" w:type="dxa"/>
          </w:tcPr>
          <w:p w14:paraId="0CD0939B" w14:textId="77777777" w:rsidR="00BD1F51" w:rsidRDefault="00684C1D">
            <w:pPr>
              <w:pStyle w:val="TableParagraph"/>
              <w:spacing w:line="223" w:lineRule="exact"/>
              <w:ind w:left="7" w:right="4"/>
              <w:jc w:val="center"/>
              <w:rPr>
                <w:sz w:val="17"/>
                <w:szCs w:val="17"/>
              </w:rPr>
            </w:pPr>
            <w:r>
              <w:rPr>
                <w:sz w:val="17"/>
                <w:szCs w:val="17"/>
              </w:rPr>
              <w:t>տարեկան</w:t>
            </w:r>
          </w:p>
        </w:tc>
        <w:tc>
          <w:tcPr>
            <w:tcW w:w="1818" w:type="dxa"/>
          </w:tcPr>
          <w:p w14:paraId="38BB6618" w14:textId="77777777" w:rsidR="00BD1F51" w:rsidRDefault="00684C1D">
            <w:pPr>
              <w:pStyle w:val="TableParagraph"/>
              <w:spacing w:line="223" w:lineRule="exact"/>
              <w:ind w:left="294" w:right="287"/>
              <w:jc w:val="center"/>
              <w:rPr>
                <w:sz w:val="17"/>
                <w:szCs w:val="17"/>
              </w:rPr>
            </w:pPr>
            <w:r>
              <w:rPr>
                <w:sz w:val="17"/>
                <w:szCs w:val="17"/>
              </w:rPr>
              <w:t>13 փետրվարի</w:t>
            </w:r>
          </w:p>
        </w:tc>
        <w:tc>
          <w:tcPr>
            <w:tcW w:w="1860" w:type="dxa"/>
          </w:tcPr>
          <w:p w14:paraId="084876D2" w14:textId="77777777" w:rsidR="00BD1F51" w:rsidRDefault="00684C1D">
            <w:pPr>
              <w:pStyle w:val="TableParagraph"/>
              <w:spacing w:line="223" w:lineRule="exact"/>
              <w:ind w:left="296" w:right="289"/>
              <w:jc w:val="center"/>
              <w:rPr>
                <w:sz w:val="17"/>
                <w:szCs w:val="17"/>
              </w:rPr>
            </w:pPr>
            <w:r>
              <w:rPr>
                <w:sz w:val="17"/>
                <w:szCs w:val="17"/>
              </w:rPr>
              <w:t>20 փետրվարի</w:t>
            </w:r>
          </w:p>
        </w:tc>
      </w:tr>
      <w:tr w:rsidR="00BD1F51" w14:paraId="3A3F6FA3" w14:textId="77777777">
        <w:trPr>
          <w:trHeight w:val="682"/>
        </w:trPr>
        <w:tc>
          <w:tcPr>
            <w:tcW w:w="389" w:type="dxa"/>
          </w:tcPr>
          <w:p w14:paraId="139A4A5E" w14:textId="77777777" w:rsidR="00BD1F51" w:rsidRDefault="00684C1D">
            <w:pPr>
              <w:pStyle w:val="TableParagraph"/>
              <w:spacing w:line="223" w:lineRule="exact"/>
              <w:ind w:left="35" w:right="23"/>
              <w:jc w:val="center"/>
              <w:rPr>
                <w:sz w:val="17"/>
              </w:rPr>
            </w:pPr>
            <w:r>
              <w:rPr>
                <w:sz w:val="17"/>
              </w:rPr>
              <w:t>15</w:t>
            </w:r>
          </w:p>
        </w:tc>
        <w:tc>
          <w:tcPr>
            <w:tcW w:w="596" w:type="dxa"/>
          </w:tcPr>
          <w:p w14:paraId="2123BC09" w14:textId="77777777" w:rsidR="00BD1F51" w:rsidRDefault="00684C1D">
            <w:pPr>
              <w:pStyle w:val="TableParagraph"/>
              <w:spacing w:line="223" w:lineRule="exact"/>
              <w:ind w:left="18"/>
              <w:jc w:val="center"/>
              <w:rPr>
                <w:sz w:val="17"/>
              </w:rPr>
            </w:pPr>
            <w:r>
              <w:rPr>
                <w:sz w:val="17"/>
              </w:rPr>
              <w:t>122009</w:t>
            </w:r>
          </w:p>
        </w:tc>
        <w:tc>
          <w:tcPr>
            <w:tcW w:w="4182" w:type="dxa"/>
          </w:tcPr>
          <w:p w14:paraId="72F16E79" w14:textId="77777777" w:rsidR="00BD1F51" w:rsidRDefault="00684C1D">
            <w:pPr>
              <w:pStyle w:val="TableParagraph"/>
              <w:spacing w:line="237" w:lineRule="auto"/>
              <w:ind w:left="85"/>
              <w:rPr>
                <w:sz w:val="17"/>
                <w:szCs w:val="17"/>
              </w:rPr>
            </w:pPr>
            <w:r>
              <w:rPr>
                <w:spacing w:val="-4"/>
                <w:sz w:val="17"/>
                <w:szCs w:val="17"/>
              </w:rPr>
              <w:t xml:space="preserve">Առևտրային կազմակերպություններում </w:t>
            </w:r>
            <w:r>
              <w:rPr>
                <w:spacing w:val="-5"/>
                <w:sz w:val="17"/>
                <w:szCs w:val="17"/>
              </w:rPr>
              <w:t xml:space="preserve">անասնաբուծության </w:t>
            </w:r>
            <w:r>
              <w:rPr>
                <w:spacing w:val="-4"/>
                <w:sz w:val="17"/>
                <w:szCs w:val="17"/>
              </w:rPr>
              <w:t xml:space="preserve">դրությունը </w:t>
            </w:r>
            <w:r>
              <w:rPr>
                <w:spacing w:val="-5"/>
                <w:sz w:val="17"/>
                <w:szCs w:val="17"/>
              </w:rPr>
              <w:t>(եզրափակիչ)</w:t>
            </w:r>
          </w:p>
        </w:tc>
        <w:tc>
          <w:tcPr>
            <w:tcW w:w="2379" w:type="dxa"/>
          </w:tcPr>
          <w:p w14:paraId="3328038E" w14:textId="77777777" w:rsidR="00BD1F51" w:rsidRDefault="00684C1D">
            <w:pPr>
              <w:pStyle w:val="TableParagraph"/>
              <w:spacing w:line="223" w:lineRule="exact"/>
              <w:ind w:left="128"/>
              <w:rPr>
                <w:sz w:val="17"/>
                <w:szCs w:val="17"/>
              </w:rPr>
            </w:pPr>
            <w:r>
              <w:rPr>
                <w:sz w:val="17"/>
                <w:szCs w:val="17"/>
              </w:rPr>
              <w:t>Ձև N 24-ԳՏ (տարեկան)</w:t>
            </w:r>
          </w:p>
        </w:tc>
        <w:tc>
          <w:tcPr>
            <w:tcW w:w="2719" w:type="dxa"/>
          </w:tcPr>
          <w:p w14:paraId="211D3222"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8190A21" w14:textId="77777777" w:rsidR="00BD1F51" w:rsidRDefault="00684C1D">
            <w:pPr>
              <w:pStyle w:val="TableParagraph"/>
              <w:spacing w:line="223" w:lineRule="exact"/>
              <w:ind w:left="6" w:right="4"/>
              <w:jc w:val="center"/>
              <w:rPr>
                <w:sz w:val="17"/>
                <w:szCs w:val="17"/>
              </w:rPr>
            </w:pPr>
            <w:r>
              <w:rPr>
                <w:sz w:val="17"/>
                <w:szCs w:val="17"/>
              </w:rPr>
              <w:t>տարեկան</w:t>
            </w:r>
          </w:p>
        </w:tc>
        <w:tc>
          <w:tcPr>
            <w:tcW w:w="1818" w:type="dxa"/>
          </w:tcPr>
          <w:p w14:paraId="73A694A3" w14:textId="77777777" w:rsidR="00BD1F51" w:rsidRDefault="00684C1D">
            <w:pPr>
              <w:pStyle w:val="TableParagraph"/>
              <w:spacing w:line="223" w:lineRule="exact"/>
              <w:ind w:left="295" w:right="283"/>
              <w:jc w:val="center"/>
              <w:rPr>
                <w:sz w:val="17"/>
                <w:szCs w:val="17"/>
              </w:rPr>
            </w:pPr>
            <w:r>
              <w:rPr>
                <w:sz w:val="17"/>
                <w:szCs w:val="17"/>
              </w:rPr>
              <w:t>15 հունվարի</w:t>
            </w:r>
          </w:p>
        </w:tc>
        <w:tc>
          <w:tcPr>
            <w:tcW w:w="1860" w:type="dxa"/>
          </w:tcPr>
          <w:p w14:paraId="58A12CC5" w14:textId="77777777" w:rsidR="00BD1F51" w:rsidRDefault="00684C1D">
            <w:pPr>
              <w:pStyle w:val="TableParagraph"/>
              <w:spacing w:line="223" w:lineRule="exact"/>
              <w:ind w:left="296" w:right="289"/>
              <w:jc w:val="center"/>
              <w:rPr>
                <w:sz w:val="17"/>
                <w:szCs w:val="17"/>
              </w:rPr>
            </w:pPr>
            <w:r>
              <w:rPr>
                <w:sz w:val="17"/>
                <w:szCs w:val="17"/>
              </w:rPr>
              <w:t>30 հունվարի</w:t>
            </w:r>
          </w:p>
        </w:tc>
      </w:tr>
    </w:tbl>
    <w:p w14:paraId="2EAA9389"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88"/>
        <w:gridCol w:w="1730"/>
        <w:gridCol w:w="1860"/>
      </w:tblGrid>
      <w:tr w:rsidR="00BD1F51" w14:paraId="5DBDD872" w14:textId="77777777">
        <w:trPr>
          <w:trHeight w:val="800"/>
        </w:trPr>
        <w:tc>
          <w:tcPr>
            <w:tcW w:w="389" w:type="dxa"/>
            <w:vMerge w:val="restart"/>
          </w:tcPr>
          <w:p w14:paraId="60EAC802"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2A07DB61"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A77EC3D"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35AE8507"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03321F1C"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34E0262D"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3"/>
          </w:tcPr>
          <w:p w14:paraId="16255E40"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29D75D2"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2CDCF943" w14:textId="77777777">
        <w:trPr>
          <w:trHeight w:val="799"/>
        </w:trPr>
        <w:tc>
          <w:tcPr>
            <w:tcW w:w="389" w:type="dxa"/>
            <w:vMerge/>
            <w:tcBorders>
              <w:top w:val="nil"/>
            </w:tcBorders>
          </w:tcPr>
          <w:p w14:paraId="5725817A" w14:textId="77777777" w:rsidR="00BD1F51" w:rsidRDefault="00BD1F51">
            <w:pPr>
              <w:rPr>
                <w:sz w:val="2"/>
                <w:szCs w:val="2"/>
              </w:rPr>
            </w:pPr>
          </w:p>
        </w:tc>
        <w:tc>
          <w:tcPr>
            <w:tcW w:w="596" w:type="dxa"/>
            <w:vMerge/>
            <w:tcBorders>
              <w:top w:val="nil"/>
            </w:tcBorders>
          </w:tcPr>
          <w:p w14:paraId="54E50D05" w14:textId="77777777" w:rsidR="00BD1F51" w:rsidRDefault="00BD1F51">
            <w:pPr>
              <w:rPr>
                <w:sz w:val="2"/>
                <w:szCs w:val="2"/>
              </w:rPr>
            </w:pPr>
          </w:p>
        </w:tc>
        <w:tc>
          <w:tcPr>
            <w:tcW w:w="4182" w:type="dxa"/>
            <w:vMerge/>
            <w:tcBorders>
              <w:top w:val="nil"/>
            </w:tcBorders>
          </w:tcPr>
          <w:p w14:paraId="723161A3" w14:textId="77777777" w:rsidR="00BD1F51" w:rsidRDefault="00BD1F51">
            <w:pPr>
              <w:rPr>
                <w:sz w:val="2"/>
                <w:szCs w:val="2"/>
              </w:rPr>
            </w:pPr>
          </w:p>
        </w:tc>
        <w:tc>
          <w:tcPr>
            <w:tcW w:w="2379" w:type="dxa"/>
            <w:vMerge/>
            <w:tcBorders>
              <w:top w:val="nil"/>
            </w:tcBorders>
          </w:tcPr>
          <w:p w14:paraId="6B7BAED6" w14:textId="77777777" w:rsidR="00BD1F51" w:rsidRDefault="00BD1F51">
            <w:pPr>
              <w:rPr>
                <w:sz w:val="2"/>
                <w:szCs w:val="2"/>
              </w:rPr>
            </w:pPr>
          </w:p>
        </w:tc>
        <w:tc>
          <w:tcPr>
            <w:tcW w:w="2719" w:type="dxa"/>
            <w:vMerge/>
            <w:tcBorders>
              <w:top w:val="nil"/>
            </w:tcBorders>
          </w:tcPr>
          <w:p w14:paraId="02EF3511" w14:textId="77777777" w:rsidR="00BD1F51" w:rsidRDefault="00BD1F51">
            <w:pPr>
              <w:rPr>
                <w:sz w:val="2"/>
                <w:szCs w:val="2"/>
              </w:rPr>
            </w:pPr>
          </w:p>
        </w:tc>
        <w:tc>
          <w:tcPr>
            <w:tcW w:w="1021" w:type="dxa"/>
            <w:vMerge/>
            <w:tcBorders>
              <w:top w:val="nil"/>
            </w:tcBorders>
          </w:tcPr>
          <w:p w14:paraId="2DD38141" w14:textId="77777777" w:rsidR="00BD1F51" w:rsidRDefault="00BD1F51">
            <w:pPr>
              <w:rPr>
                <w:sz w:val="2"/>
                <w:szCs w:val="2"/>
              </w:rPr>
            </w:pPr>
          </w:p>
        </w:tc>
        <w:tc>
          <w:tcPr>
            <w:tcW w:w="1818" w:type="dxa"/>
            <w:gridSpan w:val="2"/>
          </w:tcPr>
          <w:p w14:paraId="2612574F"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28AC4120"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734B30C7"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269B3F6D"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75675A0" w14:textId="77777777">
        <w:trPr>
          <w:trHeight w:val="198"/>
        </w:trPr>
        <w:tc>
          <w:tcPr>
            <w:tcW w:w="389" w:type="dxa"/>
          </w:tcPr>
          <w:p w14:paraId="34534FD0" w14:textId="77777777" w:rsidR="00BD1F51" w:rsidRDefault="00684C1D">
            <w:pPr>
              <w:pStyle w:val="TableParagraph"/>
              <w:spacing w:line="179" w:lineRule="exact"/>
              <w:ind w:left="15"/>
              <w:jc w:val="center"/>
              <w:rPr>
                <w:b/>
                <w:sz w:val="15"/>
              </w:rPr>
            </w:pPr>
            <w:r>
              <w:rPr>
                <w:b/>
                <w:sz w:val="15"/>
              </w:rPr>
              <w:t>1</w:t>
            </w:r>
          </w:p>
        </w:tc>
        <w:tc>
          <w:tcPr>
            <w:tcW w:w="596" w:type="dxa"/>
          </w:tcPr>
          <w:p w14:paraId="7B29BB8C" w14:textId="77777777" w:rsidR="00BD1F51" w:rsidRDefault="00684C1D">
            <w:pPr>
              <w:pStyle w:val="TableParagraph"/>
              <w:spacing w:line="179" w:lineRule="exact"/>
              <w:ind w:left="6"/>
              <w:jc w:val="center"/>
              <w:rPr>
                <w:b/>
                <w:i/>
                <w:sz w:val="15"/>
              </w:rPr>
            </w:pPr>
            <w:r>
              <w:rPr>
                <w:b/>
                <w:i/>
                <w:sz w:val="15"/>
              </w:rPr>
              <w:t>2</w:t>
            </w:r>
          </w:p>
        </w:tc>
        <w:tc>
          <w:tcPr>
            <w:tcW w:w="4182" w:type="dxa"/>
          </w:tcPr>
          <w:p w14:paraId="0B0CD3A9" w14:textId="77777777" w:rsidR="00BD1F51" w:rsidRDefault="00684C1D">
            <w:pPr>
              <w:pStyle w:val="TableParagraph"/>
              <w:spacing w:line="179" w:lineRule="exact"/>
              <w:ind w:left="5"/>
              <w:jc w:val="center"/>
              <w:rPr>
                <w:b/>
                <w:i/>
                <w:sz w:val="15"/>
              </w:rPr>
            </w:pPr>
            <w:r>
              <w:rPr>
                <w:b/>
                <w:i/>
                <w:sz w:val="15"/>
              </w:rPr>
              <w:t>3</w:t>
            </w:r>
          </w:p>
        </w:tc>
        <w:tc>
          <w:tcPr>
            <w:tcW w:w="2379" w:type="dxa"/>
          </w:tcPr>
          <w:p w14:paraId="0620C028" w14:textId="77777777" w:rsidR="00BD1F51" w:rsidRDefault="00684C1D">
            <w:pPr>
              <w:pStyle w:val="TableParagraph"/>
              <w:spacing w:line="179" w:lineRule="exact"/>
              <w:ind w:left="10"/>
              <w:jc w:val="center"/>
              <w:rPr>
                <w:b/>
                <w:i/>
                <w:sz w:val="15"/>
              </w:rPr>
            </w:pPr>
            <w:r>
              <w:rPr>
                <w:b/>
                <w:i/>
                <w:sz w:val="15"/>
              </w:rPr>
              <w:t>4</w:t>
            </w:r>
          </w:p>
        </w:tc>
        <w:tc>
          <w:tcPr>
            <w:tcW w:w="2719" w:type="dxa"/>
          </w:tcPr>
          <w:p w14:paraId="31787621" w14:textId="77777777" w:rsidR="00BD1F51" w:rsidRDefault="00684C1D">
            <w:pPr>
              <w:pStyle w:val="TableParagraph"/>
              <w:spacing w:line="179" w:lineRule="exact"/>
              <w:ind w:left="11"/>
              <w:jc w:val="center"/>
              <w:rPr>
                <w:b/>
                <w:i/>
                <w:sz w:val="15"/>
              </w:rPr>
            </w:pPr>
            <w:r>
              <w:rPr>
                <w:b/>
                <w:i/>
                <w:sz w:val="15"/>
              </w:rPr>
              <w:t>5</w:t>
            </w:r>
          </w:p>
        </w:tc>
        <w:tc>
          <w:tcPr>
            <w:tcW w:w="1021" w:type="dxa"/>
          </w:tcPr>
          <w:p w14:paraId="7558A148" w14:textId="77777777" w:rsidR="00BD1F51" w:rsidRDefault="00684C1D">
            <w:pPr>
              <w:pStyle w:val="TableParagraph"/>
              <w:spacing w:line="179" w:lineRule="exact"/>
              <w:ind w:left="9"/>
              <w:jc w:val="center"/>
              <w:rPr>
                <w:b/>
                <w:i/>
                <w:sz w:val="15"/>
              </w:rPr>
            </w:pPr>
            <w:r>
              <w:rPr>
                <w:b/>
                <w:i/>
                <w:sz w:val="15"/>
              </w:rPr>
              <w:t>6</w:t>
            </w:r>
          </w:p>
        </w:tc>
        <w:tc>
          <w:tcPr>
            <w:tcW w:w="1818" w:type="dxa"/>
            <w:gridSpan w:val="2"/>
          </w:tcPr>
          <w:p w14:paraId="64304A6E" w14:textId="77777777" w:rsidR="00BD1F51" w:rsidRDefault="00684C1D">
            <w:pPr>
              <w:pStyle w:val="TableParagraph"/>
              <w:spacing w:line="179" w:lineRule="exact"/>
              <w:ind w:left="11"/>
              <w:jc w:val="center"/>
              <w:rPr>
                <w:b/>
                <w:i/>
                <w:sz w:val="15"/>
              </w:rPr>
            </w:pPr>
            <w:r>
              <w:rPr>
                <w:b/>
                <w:i/>
                <w:sz w:val="15"/>
              </w:rPr>
              <w:t>7</w:t>
            </w:r>
          </w:p>
        </w:tc>
        <w:tc>
          <w:tcPr>
            <w:tcW w:w="1860" w:type="dxa"/>
          </w:tcPr>
          <w:p w14:paraId="2BA440CB" w14:textId="77777777" w:rsidR="00BD1F51" w:rsidRDefault="00684C1D">
            <w:pPr>
              <w:pStyle w:val="TableParagraph"/>
              <w:spacing w:line="179" w:lineRule="exact"/>
              <w:ind w:left="8"/>
              <w:jc w:val="center"/>
              <w:rPr>
                <w:b/>
                <w:i/>
                <w:sz w:val="15"/>
              </w:rPr>
            </w:pPr>
            <w:r>
              <w:rPr>
                <w:b/>
                <w:i/>
                <w:sz w:val="15"/>
              </w:rPr>
              <w:t>8</w:t>
            </w:r>
          </w:p>
        </w:tc>
      </w:tr>
      <w:tr w:rsidR="00BD1F51" w14:paraId="30BF7DA8" w14:textId="77777777">
        <w:trPr>
          <w:trHeight w:val="226"/>
        </w:trPr>
        <w:tc>
          <w:tcPr>
            <w:tcW w:w="389" w:type="dxa"/>
          </w:tcPr>
          <w:p w14:paraId="2AEB58B6" w14:textId="77777777" w:rsidR="00BD1F51" w:rsidRDefault="00684C1D">
            <w:pPr>
              <w:pStyle w:val="TableParagraph"/>
              <w:spacing w:line="207" w:lineRule="exact"/>
              <w:ind w:left="38" w:right="23"/>
              <w:jc w:val="center"/>
              <w:rPr>
                <w:sz w:val="17"/>
              </w:rPr>
            </w:pPr>
            <w:r>
              <w:rPr>
                <w:sz w:val="17"/>
              </w:rPr>
              <w:t>16</w:t>
            </w:r>
          </w:p>
        </w:tc>
        <w:tc>
          <w:tcPr>
            <w:tcW w:w="596" w:type="dxa"/>
          </w:tcPr>
          <w:p w14:paraId="21B712F0" w14:textId="77777777" w:rsidR="00BD1F51" w:rsidRDefault="00684C1D">
            <w:pPr>
              <w:pStyle w:val="TableParagraph"/>
              <w:spacing w:line="207" w:lineRule="exact"/>
              <w:ind w:left="17"/>
              <w:jc w:val="center"/>
              <w:rPr>
                <w:sz w:val="17"/>
              </w:rPr>
            </w:pPr>
            <w:r>
              <w:rPr>
                <w:sz w:val="17"/>
              </w:rPr>
              <w:t>122010</w:t>
            </w:r>
          </w:p>
        </w:tc>
        <w:tc>
          <w:tcPr>
            <w:tcW w:w="4182" w:type="dxa"/>
          </w:tcPr>
          <w:p w14:paraId="075E4C58" w14:textId="77777777" w:rsidR="00BD1F51" w:rsidRDefault="00684C1D">
            <w:pPr>
              <w:pStyle w:val="TableParagraph"/>
              <w:spacing w:line="207" w:lineRule="exact"/>
              <w:ind w:left="31"/>
              <w:rPr>
                <w:sz w:val="17"/>
                <w:szCs w:val="17"/>
              </w:rPr>
            </w:pPr>
            <w:r>
              <w:rPr>
                <w:sz w:val="17"/>
                <w:szCs w:val="17"/>
              </w:rPr>
              <w:t>Մուշտակամորթ գազանաբուծության դրությունը</w:t>
            </w:r>
          </w:p>
        </w:tc>
        <w:tc>
          <w:tcPr>
            <w:tcW w:w="2379" w:type="dxa"/>
          </w:tcPr>
          <w:p w14:paraId="47A38690" w14:textId="77777777" w:rsidR="00BD1F51" w:rsidRDefault="00684C1D">
            <w:pPr>
              <w:pStyle w:val="TableParagraph"/>
              <w:spacing w:line="207" w:lineRule="exact"/>
              <w:ind w:left="79"/>
              <w:rPr>
                <w:sz w:val="17"/>
                <w:szCs w:val="17"/>
              </w:rPr>
            </w:pPr>
            <w:r>
              <w:rPr>
                <w:sz w:val="17"/>
                <w:szCs w:val="17"/>
              </w:rPr>
              <w:t>Ձև N 26-ԳՏ (տարեկան)</w:t>
            </w:r>
          </w:p>
        </w:tc>
        <w:tc>
          <w:tcPr>
            <w:tcW w:w="2719" w:type="dxa"/>
          </w:tcPr>
          <w:p w14:paraId="676E1DCC" w14:textId="77777777" w:rsidR="00BD1F51" w:rsidRDefault="00684C1D">
            <w:pPr>
              <w:pStyle w:val="TableParagraph"/>
              <w:spacing w:line="207" w:lineRule="exact"/>
              <w:ind w:left="23"/>
              <w:rPr>
                <w:sz w:val="17"/>
                <w:szCs w:val="17"/>
              </w:rPr>
            </w:pPr>
            <w:r>
              <w:rPr>
                <w:sz w:val="17"/>
                <w:szCs w:val="17"/>
              </w:rPr>
              <w:t>ըստ մարզերի և Երևան քաղաքի</w:t>
            </w:r>
          </w:p>
        </w:tc>
        <w:tc>
          <w:tcPr>
            <w:tcW w:w="1021" w:type="dxa"/>
          </w:tcPr>
          <w:p w14:paraId="067A1300" w14:textId="77777777" w:rsidR="00BD1F51" w:rsidRDefault="00684C1D">
            <w:pPr>
              <w:pStyle w:val="TableParagraph"/>
              <w:spacing w:line="207" w:lineRule="exact"/>
              <w:ind w:left="11" w:right="4"/>
              <w:jc w:val="center"/>
              <w:rPr>
                <w:sz w:val="17"/>
                <w:szCs w:val="17"/>
              </w:rPr>
            </w:pPr>
            <w:r>
              <w:rPr>
                <w:sz w:val="17"/>
                <w:szCs w:val="17"/>
              </w:rPr>
              <w:t>տարեկան</w:t>
            </w:r>
          </w:p>
        </w:tc>
        <w:tc>
          <w:tcPr>
            <w:tcW w:w="1818" w:type="dxa"/>
            <w:gridSpan w:val="2"/>
          </w:tcPr>
          <w:p w14:paraId="14378C18" w14:textId="77777777" w:rsidR="00BD1F51" w:rsidRDefault="00684C1D">
            <w:pPr>
              <w:pStyle w:val="TableParagraph"/>
              <w:spacing w:line="207" w:lineRule="exact"/>
              <w:ind w:left="442"/>
              <w:rPr>
                <w:sz w:val="17"/>
                <w:szCs w:val="17"/>
              </w:rPr>
            </w:pPr>
            <w:r>
              <w:rPr>
                <w:sz w:val="17"/>
                <w:szCs w:val="17"/>
              </w:rPr>
              <w:t>15 հունվարի</w:t>
            </w:r>
          </w:p>
        </w:tc>
        <w:tc>
          <w:tcPr>
            <w:tcW w:w="1860" w:type="dxa"/>
          </w:tcPr>
          <w:p w14:paraId="320624D3" w14:textId="77777777" w:rsidR="00BD1F51" w:rsidRDefault="00684C1D">
            <w:pPr>
              <w:pStyle w:val="TableParagraph"/>
              <w:spacing w:line="207" w:lineRule="exact"/>
              <w:ind w:left="299" w:right="289"/>
              <w:jc w:val="center"/>
              <w:rPr>
                <w:sz w:val="17"/>
                <w:szCs w:val="17"/>
              </w:rPr>
            </w:pPr>
            <w:r>
              <w:rPr>
                <w:sz w:val="17"/>
                <w:szCs w:val="17"/>
              </w:rPr>
              <w:t>30 հունվարի</w:t>
            </w:r>
          </w:p>
        </w:tc>
      </w:tr>
      <w:tr w:rsidR="00BD1F51" w14:paraId="5A0D36D1" w14:textId="77777777">
        <w:trPr>
          <w:trHeight w:val="453"/>
        </w:trPr>
        <w:tc>
          <w:tcPr>
            <w:tcW w:w="389" w:type="dxa"/>
          </w:tcPr>
          <w:p w14:paraId="3D44690D" w14:textId="77777777" w:rsidR="00BD1F51" w:rsidRDefault="00684C1D">
            <w:pPr>
              <w:pStyle w:val="TableParagraph"/>
              <w:spacing w:line="223" w:lineRule="exact"/>
              <w:ind w:left="37" w:right="23"/>
              <w:jc w:val="center"/>
              <w:rPr>
                <w:sz w:val="17"/>
              </w:rPr>
            </w:pPr>
            <w:r>
              <w:rPr>
                <w:sz w:val="17"/>
              </w:rPr>
              <w:t>17</w:t>
            </w:r>
          </w:p>
        </w:tc>
        <w:tc>
          <w:tcPr>
            <w:tcW w:w="596" w:type="dxa"/>
          </w:tcPr>
          <w:p w14:paraId="047EFB75" w14:textId="77777777" w:rsidR="00BD1F51" w:rsidRDefault="00684C1D">
            <w:pPr>
              <w:pStyle w:val="TableParagraph"/>
              <w:spacing w:line="223" w:lineRule="exact"/>
              <w:ind w:left="7"/>
              <w:jc w:val="center"/>
              <w:rPr>
                <w:sz w:val="17"/>
              </w:rPr>
            </w:pPr>
            <w:r>
              <w:rPr>
                <w:sz w:val="17"/>
              </w:rPr>
              <w:t>122015</w:t>
            </w:r>
          </w:p>
        </w:tc>
        <w:tc>
          <w:tcPr>
            <w:tcW w:w="4182" w:type="dxa"/>
          </w:tcPr>
          <w:p w14:paraId="168161EB" w14:textId="77777777" w:rsidR="00BD1F51" w:rsidRDefault="00684C1D">
            <w:pPr>
              <w:pStyle w:val="TableParagraph"/>
              <w:spacing w:line="222" w:lineRule="exact"/>
              <w:ind w:left="74"/>
              <w:rPr>
                <w:sz w:val="17"/>
                <w:szCs w:val="17"/>
              </w:rPr>
            </w:pPr>
            <w:r>
              <w:rPr>
                <w:sz w:val="17"/>
                <w:szCs w:val="17"/>
              </w:rPr>
              <w:t>Գյուղատնտեսական մշակաբույսերի համախառն</w:t>
            </w:r>
          </w:p>
          <w:p w14:paraId="7C962080" w14:textId="77777777" w:rsidR="00BD1F51" w:rsidRDefault="00684C1D">
            <w:pPr>
              <w:pStyle w:val="TableParagraph"/>
              <w:spacing w:line="212" w:lineRule="exact"/>
              <w:ind w:left="74"/>
              <w:rPr>
                <w:sz w:val="17"/>
                <w:szCs w:val="17"/>
              </w:rPr>
            </w:pPr>
            <w:r>
              <w:rPr>
                <w:sz w:val="17"/>
                <w:szCs w:val="17"/>
              </w:rPr>
              <w:t>բերքը և աշնանացանի ընթացքը</w:t>
            </w:r>
          </w:p>
        </w:tc>
        <w:tc>
          <w:tcPr>
            <w:tcW w:w="2379" w:type="dxa"/>
          </w:tcPr>
          <w:p w14:paraId="2669CE2E" w14:textId="77777777" w:rsidR="00BD1F51" w:rsidRDefault="00684C1D">
            <w:pPr>
              <w:pStyle w:val="TableParagraph"/>
              <w:spacing w:line="222" w:lineRule="exact"/>
              <w:ind w:left="80"/>
              <w:rPr>
                <w:sz w:val="17"/>
                <w:szCs w:val="17"/>
              </w:rPr>
            </w:pPr>
            <w:r>
              <w:rPr>
                <w:sz w:val="17"/>
                <w:szCs w:val="17"/>
              </w:rPr>
              <w:t>Ձև N 29-ԳՏՀ (ամսական),</w:t>
            </w:r>
          </w:p>
          <w:p w14:paraId="441781F8" w14:textId="77777777" w:rsidR="00BD1F51" w:rsidRDefault="00684C1D">
            <w:pPr>
              <w:pStyle w:val="TableParagraph"/>
              <w:spacing w:line="212" w:lineRule="exact"/>
              <w:ind w:left="80"/>
              <w:rPr>
                <w:sz w:val="17"/>
                <w:szCs w:val="17"/>
              </w:rPr>
            </w:pPr>
            <w:r>
              <w:rPr>
                <w:sz w:val="17"/>
                <w:szCs w:val="17"/>
              </w:rPr>
              <w:t>Ձև N 29-ԳՏ (ամսական)</w:t>
            </w:r>
          </w:p>
        </w:tc>
        <w:tc>
          <w:tcPr>
            <w:tcW w:w="2719" w:type="dxa"/>
          </w:tcPr>
          <w:p w14:paraId="54E1D6F7"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700B3B2" w14:textId="77777777" w:rsidR="00BD1F51" w:rsidRDefault="00684C1D">
            <w:pPr>
              <w:pStyle w:val="TableParagraph"/>
              <w:spacing w:line="223" w:lineRule="exact"/>
              <w:ind w:left="9" w:right="4"/>
              <w:jc w:val="center"/>
              <w:rPr>
                <w:sz w:val="17"/>
                <w:szCs w:val="17"/>
              </w:rPr>
            </w:pPr>
            <w:r>
              <w:rPr>
                <w:sz w:val="17"/>
                <w:szCs w:val="17"/>
              </w:rPr>
              <w:t>ամսական</w:t>
            </w:r>
          </w:p>
        </w:tc>
        <w:tc>
          <w:tcPr>
            <w:tcW w:w="1818" w:type="dxa"/>
            <w:gridSpan w:val="2"/>
          </w:tcPr>
          <w:p w14:paraId="70FA9811" w14:textId="77777777" w:rsidR="00BD1F51" w:rsidRDefault="00684C1D">
            <w:pPr>
              <w:pStyle w:val="TableParagraph"/>
              <w:spacing w:line="223" w:lineRule="exact"/>
              <w:ind w:left="294" w:right="287"/>
              <w:jc w:val="center"/>
              <w:rPr>
                <w:sz w:val="17"/>
              </w:rPr>
            </w:pPr>
            <w:r>
              <w:rPr>
                <w:sz w:val="17"/>
              </w:rPr>
              <w:t>10</w:t>
            </w:r>
          </w:p>
        </w:tc>
        <w:tc>
          <w:tcPr>
            <w:tcW w:w="1860" w:type="dxa"/>
          </w:tcPr>
          <w:p w14:paraId="58A8AD4D" w14:textId="77777777" w:rsidR="00BD1F51" w:rsidRDefault="00684C1D">
            <w:pPr>
              <w:pStyle w:val="TableParagraph"/>
              <w:spacing w:line="223" w:lineRule="exact"/>
              <w:ind w:left="299" w:right="289"/>
              <w:jc w:val="center"/>
              <w:rPr>
                <w:sz w:val="17"/>
              </w:rPr>
            </w:pPr>
            <w:r>
              <w:rPr>
                <w:sz w:val="17"/>
              </w:rPr>
              <w:t>15</w:t>
            </w:r>
          </w:p>
        </w:tc>
      </w:tr>
      <w:tr w:rsidR="00BD1F51" w14:paraId="55215B45" w14:textId="77777777">
        <w:trPr>
          <w:trHeight w:val="681"/>
        </w:trPr>
        <w:tc>
          <w:tcPr>
            <w:tcW w:w="389" w:type="dxa"/>
          </w:tcPr>
          <w:p w14:paraId="47FCD395" w14:textId="77777777" w:rsidR="00BD1F51" w:rsidRDefault="00684C1D">
            <w:pPr>
              <w:pStyle w:val="TableParagraph"/>
              <w:spacing w:line="223" w:lineRule="exact"/>
              <w:ind w:left="36" w:right="23"/>
              <w:jc w:val="center"/>
              <w:rPr>
                <w:sz w:val="17"/>
              </w:rPr>
            </w:pPr>
            <w:r>
              <w:rPr>
                <w:sz w:val="17"/>
              </w:rPr>
              <w:t>18</w:t>
            </w:r>
          </w:p>
        </w:tc>
        <w:tc>
          <w:tcPr>
            <w:tcW w:w="596" w:type="dxa"/>
          </w:tcPr>
          <w:p w14:paraId="494DC4EF" w14:textId="77777777" w:rsidR="00BD1F51" w:rsidRDefault="00684C1D">
            <w:pPr>
              <w:pStyle w:val="TableParagraph"/>
              <w:spacing w:line="223" w:lineRule="exact"/>
              <w:ind w:left="4"/>
              <w:jc w:val="center"/>
              <w:rPr>
                <w:sz w:val="17"/>
              </w:rPr>
            </w:pPr>
            <w:r>
              <w:rPr>
                <w:sz w:val="17"/>
              </w:rPr>
              <w:t>122016</w:t>
            </w:r>
          </w:p>
        </w:tc>
        <w:tc>
          <w:tcPr>
            <w:tcW w:w="4182" w:type="dxa"/>
          </w:tcPr>
          <w:p w14:paraId="4788DB71" w14:textId="77777777" w:rsidR="00BD1F51" w:rsidRDefault="00684C1D">
            <w:pPr>
              <w:pStyle w:val="TableParagraph"/>
              <w:spacing w:line="237" w:lineRule="auto"/>
              <w:ind w:left="74" w:right="552" w:hanging="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685756F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9B1190C" w14:textId="77777777" w:rsidR="00BD1F51" w:rsidRDefault="00684C1D">
            <w:pPr>
              <w:pStyle w:val="TableParagraph"/>
              <w:spacing w:line="237" w:lineRule="auto"/>
              <w:ind w:left="80" w:right="298"/>
              <w:rPr>
                <w:sz w:val="17"/>
                <w:szCs w:val="17"/>
              </w:rPr>
            </w:pPr>
            <w:r>
              <w:rPr>
                <w:sz w:val="17"/>
                <w:szCs w:val="17"/>
              </w:rPr>
              <w:t>հարցաթերթեր թիվ 1.1 և թիվ 1</w:t>
            </w:r>
          </w:p>
        </w:tc>
        <w:tc>
          <w:tcPr>
            <w:tcW w:w="2719" w:type="dxa"/>
          </w:tcPr>
          <w:p w14:paraId="1A1AEC34" w14:textId="77777777" w:rsidR="00BD1F51" w:rsidRDefault="00684C1D">
            <w:pPr>
              <w:pStyle w:val="TableParagraph"/>
              <w:spacing w:line="223" w:lineRule="exact"/>
              <w:ind w:left="24"/>
              <w:rPr>
                <w:sz w:val="17"/>
                <w:szCs w:val="17"/>
              </w:rPr>
            </w:pPr>
            <w:r>
              <w:rPr>
                <w:sz w:val="17"/>
                <w:szCs w:val="17"/>
              </w:rPr>
              <w:t>ըստ ընտրանքում</w:t>
            </w:r>
          </w:p>
          <w:p w14:paraId="15E450B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2F89347" w14:textId="77777777" w:rsidR="00BD1F51" w:rsidRDefault="00684C1D">
            <w:pPr>
              <w:pStyle w:val="TableParagraph"/>
              <w:spacing w:line="223" w:lineRule="exact"/>
              <w:ind w:left="12" w:right="4"/>
              <w:jc w:val="center"/>
              <w:rPr>
                <w:sz w:val="17"/>
                <w:szCs w:val="17"/>
              </w:rPr>
            </w:pPr>
            <w:r>
              <w:rPr>
                <w:sz w:val="17"/>
                <w:szCs w:val="17"/>
              </w:rPr>
              <w:t>ամսական</w:t>
            </w:r>
          </w:p>
        </w:tc>
        <w:tc>
          <w:tcPr>
            <w:tcW w:w="1818" w:type="dxa"/>
            <w:gridSpan w:val="2"/>
          </w:tcPr>
          <w:p w14:paraId="45370A19" w14:textId="77777777" w:rsidR="00BD1F51" w:rsidRDefault="00684C1D">
            <w:pPr>
              <w:pStyle w:val="TableParagraph"/>
              <w:spacing w:line="223" w:lineRule="exact"/>
              <w:ind w:left="295" w:right="287"/>
              <w:jc w:val="center"/>
              <w:rPr>
                <w:sz w:val="17"/>
              </w:rPr>
            </w:pPr>
            <w:r>
              <w:rPr>
                <w:sz w:val="17"/>
              </w:rPr>
              <w:t>11</w:t>
            </w:r>
          </w:p>
        </w:tc>
        <w:tc>
          <w:tcPr>
            <w:tcW w:w="1860" w:type="dxa"/>
          </w:tcPr>
          <w:p w14:paraId="6B8B2BEF" w14:textId="77777777" w:rsidR="00BD1F51" w:rsidRDefault="00684C1D">
            <w:pPr>
              <w:pStyle w:val="TableParagraph"/>
              <w:spacing w:line="223" w:lineRule="exact"/>
              <w:ind w:left="299" w:right="289"/>
              <w:jc w:val="center"/>
              <w:rPr>
                <w:sz w:val="17"/>
              </w:rPr>
            </w:pPr>
            <w:r>
              <w:rPr>
                <w:sz w:val="17"/>
              </w:rPr>
              <w:t>15</w:t>
            </w:r>
          </w:p>
        </w:tc>
      </w:tr>
      <w:tr w:rsidR="00BD1F51" w14:paraId="7D2086CD" w14:textId="77777777">
        <w:trPr>
          <w:trHeight w:val="453"/>
        </w:trPr>
        <w:tc>
          <w:tcPr>
            <w:tcW w:w="389" w:type="dxa"/>
          </w:tcPr>
          <w:p w14:paraId="7BB7522F" w14:textId="77777777" w:rsidR="00BD1F51" w:rsidRDefault="00684C1D">
            <w:pPr>
              <w:pStyle w:val="TableParagraph"/>
              <w:spacing w:line="222" w:lineRule="exact"/>
              <w:ind w:left="38" w:right="23"/>
              <w:jc w:val="center"/>
              <w:rPr>
                <w:sz w:val="17"/>
              </w:rPr>
            </w:pPr>
            <w:r>
              <w:rPr>
                <w:sz w:val="17"/>
              </w:rPr>
              <w:t>19</w:t>
            </w:r>
          </w:p>
        </w:tc>
        <w:tc>
          <w:tcPr>
            <w:tcW w:w="596" w:type="dxa"/>
          </w:tcPr>
          <w:p w14:paraId="42D8D966" w14:textId="77777777" w:rsidR="00BD1F51" w:rsidRDefault="00684C1D">
            <w:pPr>
              <w:pStyle w:val="TableParagraph"/>
              <w:spacing w:line="222" w:lineRule="exact"/>
              <w:ind w:left="7"/>
              <w:jc w:val="center"/>
              <w:rPr>
                <w:sz w:val="17"/>
              </w:rPr>
            </w:pPr>
            <w:r>
              <w:rPr>
                <w:sz w:val="17"/>
              </w:rPr>
              <w:t>122017</w:t>
            </w:r>
          </w:p>
        </w:tc>
        <w:tc>
          <w:tcPr>
            <w:tcW w:w="4182" w:type="dxa"/>
          </w:tcPr>
          <w:p w14:paraId="1418EF81" w14:textId="77777777" w:rsidR="00BD1F51" w:rsidRDefault="00684C1D">
            <w:pPr>
              <w:pStyle w:val="TableParagraph"/>
              <w:spacing w:line="222" w:lineRule="exact"/>
              <w:ind w:left="20"/>
              <w:rPr>
                <w:sz w:val="17"/>
                <w:szCs w:val="17"/>
              </w:rPr>
            </w:pPr>
            <w:r>
              <w:rPr>
                <w:sz w:val="17"/>
                <w:szCs w:val="17"/>
              </w:rPr>
              <w:t>Անասնաբուծության դրության մասին</w:t>
            </w:r>
          </w:p>
        </w:tc>
        <w:tc>
          <w:tcPr>
            <w:tcW w:w="2379" w:type="dxa"/>
          </w:tcPr>
          <w:p w14:paraId="1BA8EC5A" w14:textId="77777777" w:rsidR="00BD1F51" w:rsidRDefault="00684C1D">
            <w:pPr>
              <w:pStyle w:val="TableParagraph"/>
              <w:spacing w:line="222" w:lineRule="exact"/>
              <w:ind w:left="74"/>
              <w:rPr>
                <w:sz w:val="17"/>
                <w:szCs w:val="17"/>
              </w:rPr>
            </w:pPr>
            <w:r>
              <w:rPr>
                <w:sz w:val="17"/>
                <w:szCs w:val="17"/>
              </w:rPr>
              <w:t>հարցաթերթ թիվ 2</w:t>
            </w:r>
          </w:p>
        </w:tc>
        <w:tc>
          <w:tcPr>
            <w:tcW w:w="2719" w:type="dxa"/>
          </w:tcPr>
          <w:p w14:paraId="3A7FECEC" w14:textId="77777777" w:rsidR="00BD1F51" w:rsidRDefault="00684C1D">
            <w:pPr>
              <w:pStyle w:val="TableParagraph"/>
              <w:spacing w:line="221" w:lineRule="exact"/>
              <w:ind w:left="23"/>
              <w:rPr>
                <w:sz w:val="17"/>
                <w:szCs w:val="17"/>
              </w:rPr>
            </w:pPr>
            <w:r>
              <w:rPr>
                <w:sz w:val="17"/>
                <w:szCs w:val="17"/>
              </w:rPr>
              <w:t>ըստ ընտրանքում ընդգըրկված</w:t>
            </w:r>
          </w:p>
          <w:p w14:paraId="58B0E45D" w14:textId="77777777" w:rsidR="00BD1F51" w:rsidRDefault="00684C1D">
            <w:pPr>
              <w:pStyle w:val="TableParagraph"/>
              <w:spacing w:line="212" w:lineRule="exact"/>
              <w:ind w:left="24"/>
              <w:rPr>
                <w:sz w:val="17"/>
                <w:szCs w:val="17"/>
              </w:rPr>
            </w:pPr>
            <w:r>
              <w:rPr>
                <w:sz w:val="17"/>
                <w:szCs w:val="17"/>
              </w:rPr>
              <w:t>տնտեսությունների</w:t>
            </w:r>
          </w:p>
        </w:tc>
        <w:tc>
          <w:tcPr>
            <w:tcW w:w="1021" w:type="dxa"/>
          </w:tcPr>
          <w:p w14:paraId="15359A55" w14:textId="77777777" w:rsidR="00BD1F51" w:rsidRDefault="00684C1D">
            <w:pPr>
              <w:pStyle w:val="TableParagraph"/>
              <w:spacing w:line="222" w:lineRule="exact"/>
              <w:ind w:left="12" w:right="4"/>
              <w:jc w:val="center"/>
              <w:rPr>
                <w:sz w:val="17"/>
                <w:szCs w:val="17"/>
              </w:rPr>
            </w:pPr>
            <w:r>
              <w:rPr>
                <w:sz w:val="17"/>
                <w:szCs w:val="17"/>
              </w:rPr>
              <w:t>ամսական</w:t>
            </w:r>
          </w:p>
        </w:tc>
        <w:tc>
          <w:tcPr>
            <w:tcW w:w="1818" w:type="dxa"/>
            <w:gridSpan w:val="2"/>
          </w:tcPr>
          <w:p w14:paraId="446E5A7D" w14:textId="77777777" w:rsidR="00BD1F51" w:rsidRDefault="00684C1D">
            <w:pPr>
              <w:pStyle w:val="TableParagraph"/>
              <w:spacing w:line="222" w:lineRule="exact"/>
              <w:ind w:left="295" w:right="287"/>
              <w:jc w:val="center"/>
              <w:rPr>
                <w:sz w:val="17"/>
              </w:rPr>
            </w:pPr>
            <w:r>
              <w:rPr>
                <w:sz w:val="17"/>
              </w:rPr>
              <w:t>11</w:t>
            </w:r>
          </w:p>
        </w:tc>
        <w:tc>
          <w:tcPr>
            <w:tcW w:w="1860" w:type="dxa"/>
          </w:tcPr>
          <w:p w14:paraId="58923C4F" w14:textId="77777777" w:rsidR="00BD1F51" w:rsidRDefault="00684C1D">
            <w:pPr>
              <w:pStyle w:val="TableParagraph"/>
              <w:spacing w:line="222" w:lineRule="exact"/>
              <w:ind w:left="299" w:right="289"/>
              <w:jc w:val="center"/>
              <w:rPr>
                <w:sz w:val="17"/>
              </w:rPr>
            </w:pPr>
            <w:r>
              <w:rPr>
                <w:sz w:val="17"/>
              </w:rPr>
              <w:t>15</w:t>
            </w:r>
          </w:p>
        </w:tc>
      </w:tr>
      <w:tr w:rsidR="00BD1F51" w14:paraId="6E65E182" w14:textId="77777777">
        <w:trPr>
          <w:trHeight w:val="454"/>
        </w:trPr>
        <w:tc>
          <w:tcPr>
            <w:tcW w:w="389" w:type="dxa"/>
          </w:tcPr>
          <w:p w14:paraId="63E05A16" w14:textId="77777777" w:rsidR="00BD1F51" w:rsidRDefault="00684C1D">
            <w:pPr>
              <w:pStyle w:val="TableParagraph"/>
              <w:spacing w:line="223" w:lineRule="exact"/>
              <w:ind w:left="38" w:right="23"/>
              <w:jc w:val="center"/>
              <w:rPr>
                <w:sz w:val="17"/>
              </w:rPr>
            </w:pPr>
            <w:r>
              <w:rPr>
                <w:sz w:val="17"/>
              </w:rPr>
              <w:t>20</w:t>
            </w:r>
          </w:p>
        </w:tc>
        <w:tc>
          <w:tcPr>
            <w:tcW w:w="596" w:type="dxa"/>
          </w:tcPr>
          <w:p w14:paraId="30ECE253" w14:textId="77777777" w:rsidR="00BD1F51" w:rsidRDefault="00684C1D">
            <w:pPr>
              <w:pStyle w:val="TableParagraph"/>
              <w:spacing w:line="223" w:lineRule="exact"/>
              <w:ind w:left="2"/>
              <w:jc w:val="center"/>
              <w:rPr>
                <w:sz w:val="17"/>
              </w:rPr>
            </w:pPr>
            <w:r>
              <w:rPr>
                <w:sz w:val="17"/>
              </w:rPr>
              <w:t>122018</w:t>
            </w:r>
          </w:p>
        </w:tc>
        <w:tc>
          <w:tcPr>
            <w:tcW w:w="4182" w:type="dxa"/>
          </w:tcPr>
          <w:p w14:paraId="0AB345F3" w14:textId="77777777" w:rsidR="00BD1F51" w:rsidRDefault="00684C1D">
            <w:pPr>
              <w:pStyle w:val="TableParagraph"/>
              <w:spacing w:line="223" w:lineRule="exact"/>
              <w:ind w:left="74"/>
              <w:rPr>
                <w:sz w:val="17"/>
                <w:szCs w:val="17"/>
              </w:rPr>
            </w:pPr>
            <w:r>
              <w:rPr>
                <w:sz w:val="17"/>
                <w:szCs w:val="17"/>
              </w:rPr>
              <w:t>Գյուղատնտեսական արտադրանքի իրացումը</w:t>
            </w:r>
          </w:p>
        </w:tc>
        <w:tc>
          <w:tcPr>
            <w:tcW w:w="2379" w:type="dxa"/>
          </w:tcPr>
          <w:p w14:paraId="1A8F2CCF" w14:textId="77777777" w:rsidR="00BD1F51" w:rsidRDefault="00684C1D">
            <w:pPr>
              <w:pStyle w:val="TableParagraph"/>
              <w:spacing w:line="223" w:lineRule="exact"/>
              <w:ind w:left="79"/>
              <w:rPr>
                <w:sz w:val="17"/>
                <w:szCs w:val="17"/>
              </w:rPr>
            </w:pPr>
            <w:r>
              <w:rPr>
                <w:sz w:val="17"/>
                <w:szCs w:val="17"/>
              </w:rPr>
              <w:t>հարցաթերթ թիվ 3</w:t>
            </w:r>
          </w:p>
        </w:tc>
        <w:tc>
          <w:tcPr>
            <w:tcW w:w="2719" w:type="dxa"/>
          </w:tcPr>
          <w:p w14:paraId="01B6B727" w14:textId="77777777" w:rsidR="00BD1F51" w:rsidRDefault="00684C1D">
            <w:pPr>
              <w:pStyle w:val="TableParagraph"/>
              <w:spacing w:line="222" w:lineRule="exact"/>
              <w:ind w:left="23"/>
              <w:rPr>
                <w:sz w:val="17"/>
                <w:szCs w:val="17"/>
              </w:rPr>
            </w:pPr>
            <w:r>
              <w:rPr>
                <w:sz w:val="17"/>
                <w:szCs w:val="17"/>
              </w:rPr>
              <w:t>ըստ ընտրանքում</w:t>
            </w:r>
          </w:p>
          <w:p w14:paraId="599CFE40" w14:textId="77777777" w:rsidR="00BD1F51" w:rsidRDefault="00684C1D">
            <w:pPr>
              <w:pStyle w:val="TableParagraph"/>
              <w:spacing w:line="212" w:lineRule="exact"/>
              <w:ind w:left="24"/>
              <w:rPr>
                <w:sz w:val="17"/>
                <w:szCs w:val="17"/>
              </w:rPr>
            </w:pPr>
            <w:r>
              <w:rPr>
                <w:sz w:val="17"/>
                <w:szCs w:val="17"/>
              </w:rPr>
              <w:t>ընդգրկված տնտեսությունների</w:t>
            </w:r>
          </w:p>
        </w:tc>
        <w:tc>
          <w:tcPr>
            <w:tcW w:w="1021" w:type="dxa"/>
          </w:tcPr>
          <w:p w14:paraId="76D2C819"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0F5358A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0B7DA66A"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4F315197" w14:textId="77777777">
        <w:trPr>
          <w:trHeight w:val="680"/>
        </w:trPr>
        <w:tc>
          <w:tcPr>
            <w:tcW w:w="389" w:type="dxa"/>
          </w:tcPr>
          <w:p w14:paraId="5589307C" w14:textId="77777777" w:rsidR="00BD1F51" w:rsidRDefault="00684C1D">
            <w:pPr>
              <w:pStyle w:val="TableParagraph"/>
              <w:spacing w:line="223" w:lineRule="exact"/>
              <w:ind w:left="37" w:right="23"/>
              <w:jc w:val="center"/>
              <w:rPr>
                <w:sz w:val="17"/>
              </w:rPr>
            </w:pPr>
            <w:r>
              <w:rPr>
                <w:sz w:val="17"/>
              </w:rPr>
              <w:t>21</w:t>
            </w:r>
          </w:p>
        </w:tc>
        <w:tc>
          <w:tcPr>
            <w:tcW w:w="596" w:type="dxa"/>
          </w:tcPr>
          <w:p w14:paraId="0B15F36B" w14:textId="77777777" w:rsidR="00BD1F51" w:rsidRDefault="00684C1D">
            <w:pPr>
              <w:pStyle w:val="TableParagraph"/>
              <w:spacing w:line="223" w:lineRule="exact"/>
              <w:ind w:left="4"/>
              <w:jc w:val="center"/>
              <w:rPr>
                <w:sz w:val="17"/>
              </w:rPr>
            </w:pPr>
            <w:r>
              <w:rPr>
                <w:sz w:val="17"/>
              </w:rPr>
              <w:t>122019</w:t>
            </w:r>
          </w:p>
        </w:tc>
        <w:tc>
          <w:tcPr>
            <w:tcW w:w="4182" w:type="dxa"/>
          </w:tcPr>
          <w:p w14:paraId="642818B3" w14:textId="77777777" w:rsidR="00BD1F51" w:rsidRDefault="00684C1D">
            <w:pPr>
              <w:pStyle w:val="TableParagraph"/>
              <w:spacing w:line="237" w:lineRule="auto"/>
              <w:ind w:left="74"/>
              <w:rPr>
                <w:sz w:val="17"/>
                <w:szCs w:val="17"/>
              </w:rPr>
            </w:pPr>
            <w:r>
              <w:rPr>
                <w:spacing w:val="-5"/>
                <w:sz w:val="17"/>
                <w:szCs w:val="17"/>
              </w:rPr>
              <w:t xml:space="preserve">Տնտեսությունների </w:t>
            </w:r>
            <w:r>
              <w:rPr>
                <w:spacing w:val="-4"/>
                <w:sz w:val="17"/>
                <w:szCs w:val="17"/>
              </w:rPr>
              <w:t xml:space="preserve">կողմից </w:t>
            </w:r>
            <w:r>
              <w:rPr>
                <w:spacing w:val="-5"/>
                <w:sz w:val="17"/>
                <w:szCs w:val="17"/>
              </w:rPr>
              <w:t xml:space="preserve">գյուղատնտեսական </w:t>
            </w:r>
            <w:r>
              <w:rPr>
                <w:spacing w:val="-4"/>
                <w:sz w:val="17"/>
                <w:szCs w:val="17"/>
              </w:rPr>
              <w:t xml:space="preserve">արտադրանքի արտադրության </w:t>
            </w:r>
            <w:r>
              <w:rPr>
                <w:spacing w:val="-3"/>
                <w:sz w:val="17"/>
                <w:szCs w:val="17"/>
              </w:rPr>
              <w:t xml:space="preserve">վրա </w:t>
            </w:r>
            <w:r>
              <w:rPr>
                <w:spacing w:val="-5"/>
                <w:sz w:val="17"/>
                <w:szCs w:val="17"/>
              </w:rPr>
              <w:t>կատարված</w:t>
            </w:r>
          </w:p>
          <w:p w14:paraId="71487A25" w14:textId="77777777" w:rsidR="00BD1F51" w:rsidRDefault="00684C1D">
            <w:pPr>
              <w:pStyle w:val="TableParagraph"/>
              <w:spacing w:line="211" w:lineRule="exact"/>
              <w:ind w:left="74"/>
              <w:rPr>
                <w:sz w:val="17"/>
                <w:szCs w:val="17"/>
              </w:rPr>
            </w:pPr>
            <w:r>
              <w:rPr>
                <w:sz w:val="17"/>
                <w:szCs w:val="17"/>
              </w:rPr>
              <w:t>ծախսեր</w:t>
            </w:r>
          </w:p>
        </w:tc>
        <w:tc>
          <w:tcPr>
            <w:tcW w:w="2379" w:type="dxa"/>
          </w:tcPr>
          <w:p w14:paraId="0482C598" w14:textId="77777777" w:rsidR="00BD1F51" w:rsidRDefault="00684C1D">
            <w:pPr>
              <w:pStyle w:val="TableParagraph"/>
              <w:spacing w:line="223" w:lineRule="exact"/>
              <w:ind w:left="80"/>
              <w:rPr>
                <w:sz w:val="17"/>
                <w:szCs w:val="17"/>
              </w:rPr>
            </w:pPr>
            <w:r>
              <w:rPr>
                <w:sz w:val="17"/>
                <w:szCs w:val="17"/>
              </w:rPr>
              <w:t>հարցաթերթ թիվ 4</w:t>
            </w:r>
          </w:p>
        </w:tc>
        <w:tc>
          <w:tcPr>
            <w:tcW w:w="2719" w:type="dxa"/>
          </w:tcPr>
          <w:p w14:paraId="27E31E47" w14:textId="77777777" w:rsidR="00BD1F51" w:rsidRDefault="00684C1D">
            <w:pPr>
              <w:pStyle w:val="TableParagraph"/>
              <w:spacing w:line="222" w:lineRule="exact"/>
              <w:ind w:left="23"/>
              <w:rPr>
                <w:sz w:val="17"/>
                <w:szCs w:val="17"/>
              </w:rPr>
            </w:pPr>
            <w:r>
              <w:rPr>
                <w:sz w:val="17"/>
                <w:szCs w:val="17"/>
              </w:rPr>
              <w:t>ըստ ընտրանքում</w:t>
            </w:r>
          </w:p>
          <w:p w14:paraId="4F0D5D4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4EBFBA84"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2C63385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75761C87"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26A4FBED" w14:textId="77777777">
        <w:trPr>
          <w:trHeight w:val="226"/>
        </w:trPr>
        <w:tc>
          <w:tcPr>
            <w:tcW w:w="389" w:type="dxa"/>
          </w:tcPr>
          <w:p w14:paraId="3213F316" w14:textId="77777777" w:rsidR="00BD1F51" w:rsidRDefault="00684C1D">
            <w:pPr>
              <w:pStyle w:val="TableParagraph"/>
              <w:spacing w:line="207" w:lineRule="exact"/>
              <w:ind w:left="33" w:right="23"/>
              <w:jc w:val="center"/>
              <w:rPr>
                <w:sz w:val="17"/>
              </w:rPr>
            </w:pPr>
            <w:r>
              <w:rPr>
                <w:sz w:val="17"/>
              </w:rPr>
              <w:t>22</w:t>
            </w:r>
          </w:p>
        </w:tc>
        <w:tc>
          <w:tcPr>
            <w:tcW w:w="596" w:type="dxa"/>
          </w:tcPr>
          <w:p w14:paraId="426155AE" w14:textId="77777777" w:rsidR="00BD1F51" w:rsidRDefault="00684C1D">
            <w:pPr>
              <w:pStyle w:val="TableParagraph"/>
              <w:spacing w:line="207" w:lineRule="exact"/>
              <w:ind w:left="3"/>
              <w:jc w:val="center"/>
              <w:rPr>
                <w:sz w:val="17"/>
              </w:rPr>
            </w:pPr>
            <w:r>
              <w:rPr>
                <w:sz w:val="17"/>
              </w:rPr>
              <w:t>122021</w:t>
            </w:r>
          </w:p>
        </w:tc>
        <w:tc>
          <w:tcPr>
            <w:tcW w:w="4182" w:type="dxa"/>
          </w:tcPr>
          <w:p w14:paraId="2B20C104" w14:textId="77777777" w:rsidR="00BD1F51" w:rsidRDefault="00684C1D">
            <w:pPr>
              <w:pStyle w:val="TableParagraph"/>
              <w:spacing w:line="207" w:lineRule="exact"/>
              <w:ind w:left="74"/>
              <w:rPr>
                <w:sz w:val="17"/>
                <w:szCs w:val="17"/>
              </w:rPr>
            </w:pPr>
            <w:r>
              <w:rPr>
                <w:sz w:val="17"/>
                <w:szCs w:val="17"/>
              </w:rPr>
              <w:t>Ձկնորսություն, ձկնաբուծություն</w:t>
            </w:r>
          </w:p>
        </w:tc>
        <w:tc>
          <w:tcPr>
            <w:tcW w:w="2379" w:type="dxa"/>
          </w:tcPr>
          <w:p w14:paraId="229970E6" w14:textId="77777777" w:rsidR="00BD1F51" w:rsidRDefault="00684C1D">
            <w:pPr>
              <w:pStyle w:val="TableParagraph"/>
              <w:spacing w:line="207" w:lineRule="exact"/>
              <w:ind w:left="80"/>
              <w:rPr>
                <w:sz w:val="17"/>
                <w:szCs w:val="17"/>
              </w:rPr>
            </w:pPr>
            <w:r>
              <w:rPr>
                <w:sz w:val="17"/>
                <w:szCs w:val="17"/>
              </w:rPr>
              <w:t>Ձև N 1-Ձուկ</w:t>
            </w:r>
          </w:p>
        </w:tc>
        <w:tc>
          <w:tcPr>
            <w:tcW w:w="2719" w:type="dxa"/>
          </w:tcPr>
          <w:p w14:paraId="738CF51A" w14:textId="77777777" w:rsidR="00BD1F51" w:rsidRDefault="00684C1D">
            <w:pPr>
              <w:pStyle w:val="TableParagraph"/>
              <w:spacing w:line="207" w:lineRule="exact"/>
              <w:ind w:left="24"/>
              <w:rPr>
                <w:sz w:val="17"/>
                <w:szCs w:val="17"/>
              </w:rPr>
            </w:pPr>
            <w:r>
              <w:rPr>
                <w:sz w:val="17"/>
                <w:szCs w:val="17"/>
              </w:rPr>
              <w:t>ըստ մարզերի և Երևան քաղաքի</w:t>
            </w:r>
          </w:p>
        </w:tc>
        <w:tc>
          <w:tcPr>
            <w:tcW w:w="1021" w:type="dxa"/>
          </w:tcPr>
          <w:p w14:paraId="01A3E694" w14:textId="77777777" w:rsidR="00BD1F51" w:rsidRDefault="00684C1D">
            <w:pPr>
              <w:pStyle w:val="TableParagraph"/>
              <w:spacing w:line="207" w:lineRule="exact"/>
              <w:ind w:left="7" w:right="4"/>
              <w:jc w:val="center"/>
              <w:rPr>
                <w:sz w:val="17"/>
                <w:szCs w:val="17"/>
              </w:rPr>
            </w:pPr>
            <w:r>
              <w:rPr>
                <w:sz w:val="17"/>
                <w:szCs w:val="17"/>
              </w:rPr>
              <w:t>ամսական</w:t>
            </w:r>
          </w:p>
        </w:tc>
        <w:tc>
          <w:tcPr>
            <w:tcW w:w="1818" w:type="dxa"/>
            <w:gridSpan w:val="2"/>
          </w:tcPr>
          <w:p w14:paraId="07D16042" w14:textId="77777777" w:rsidR="00BD1F51" w:rsidRDefault="00684C1D">
            <w:pPr>
              <w:pStyle w:val="TableParagraph"/>
              <w:spacing w:line="207" w:lineRule="exact"/>
              <w:ind w:left="293" w:right="287"/>
              <w:jc w:val="center"/>
              <w:rPr>
                <w:sz w:val="17"/>
              </w:rPr>
            </w:pPr>
            <w:r>
              <w:rPr>
                <w:sz w:val="17"/>
              </w:rPr>
              <w:t>10</w:t>
            </w:r>
          </w:p>
        </w:tc>
        <w:tc>
          <w:tcPr>
            <w:tcW w:w="1860" w:type="dxa"/>
          </w:tcPr>
          <w:p w14:paraId="06668911" w14:textId="77777777" w:rsidR="00BD1F51" w:rsidRDefault="00684C1D">
            <w:pPr>
              <w:pStyle w:val="TableParagraph"/>
              <w:spacing w:line="207" w:lineRule="exact"/>
              <w:ind w:left="299" w:right="289"/>
              <w:jc w:val="center"/>
              <w:rPr>
                <w:sz w:val="17"/>
              </w:rPr>
            </w:pPr>
            <w:r>
              <w:rPr>
                <w:sz w:val="17"/>
              </w:rPr>
              <w:t>15</w:t>
            </w:r>
          </w:p>
        </w:tc>
      </w:tr>
      <w:tr w:rsidR="00BD1F51" w14:paraId="6865FC45" w14:textId="77777777">
        <w:trPr>
          <w:trHeight w:val="681"/>
        </w:trPr>
        <w:tc>
          <w:tcPr>
            <w:tcW w:w="389" w:type="dxa"/>
          </w:tcPr>
          <w:p w14:paraId="22616B69" w14:textId="77777777" w:rsidR="00BD1F51" w:rsidRDefault="00684C1D">
            <w:pPr>
              <w:pStyle w:val="TableParagraph"/>
              <w:spacing w:line="223" w:lineRule="exact"/>
              <w:ind w:left="35" w:right="23"/>
              <w:jc w:val="center"/>
              <w:rPr>
                <w:sz w:val="17"/>
              </w:rPr>
            </w:pPr>
            <w:r>
              <w:rPr>
                <w:sz w:val="17"/>
              </w:rPr>
              <w:t>23</w:t>
            </w:r>
          </w:p>
        </w:tc>
        <w:tc>
          <w:tcPr>
            <w:tcW w:w="596" w:type="dxa"/>
          </w:tcPr>
          <w:p w14:paraId="0E624EBC" w14:textId="77777777" w:rsidR="00BD1F51" w:rsidRDefault="00684C1D">
            <w:pPr>
              <w:pStyle w:val="TableParagraph"/>
              <w:spacing w:line="223" w:lineRule="exact"/>
              <w:ind w:left="9"/>
              <w:jc w:val="center"/>
              <w:rPr>
                <w:sz w:val="17"/>
              </w:rPr>
            </w:pPr>
            <w:r>
              <w:rPr>
                <w:sz w:val="17"/>
              </w:rPr>
              <w:t>122026</w:t>
            </w:r>
          </w:p>
        </w:tc>
        <w:tc>
          <w:tcPr>
            <w:tcW w:w="4182" w:type="dxa"/>
          </w:tcPr>
          <w:p w14:paraId="6C734B3D" w14:textId="77777777" w:rsidR="00BD1F51" w:rsidRDefault="00684C1D">
            <w:pPr>
              <w:pStyle w:val="TableParagraph"/>
              <w:spacing w:line="237" w:lineRule="auto"/>
              <w:ind w:left="74" w:right="55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1E1A498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184751F" w14:textId="77777777" w:rsidR="00BD1F51" w:rsidRDefault="00684C1D">
            <w:pPr>
              <w:pStyle w:val="TableParagraph"/>
              <w:spacing w:line="237" w:lineRule="auto"/>
              <w:ind w:left="80"/>
              <w:rPr>
                <w:sz w:val="17"/>
                <w:szCs w:val="17"/>
              </w:rPr>
            </w:pPr>
            <w:r>
              <w:rPr>
                <w:sz w:val="17"/>
                <w:szCs w:val="17"/>
              </w:rPr>
              <w:t>հարցաթերթ թիվ 1 (տարեկան)</w:t>
            </w:r>
          </w:p>
        </w:tc>
        <w:tc>
          <w:tcPr>
            <w:tcW w:w="2719" w:type="dxa"/>
          </w:tcPr>
          <w:p w14:paraId="018E0A5F" w14:textId="77777777" w:rsidR="00BD1F51" w:rsidRDefault="00684C1D">
            <w:pPr>
              <w:pStyle w:val="TableParagraph"/>
              <w:spacing w:line="222" w:lineRule="exact"/>
              <w:ind w:left="24"/>
              <w:rPr>
                <w:sz w:val="17"/>
                <w:szCs w:val="17"/>
              </w:rPr>
            </w:pPr>
            <w:r>
              <w:rPr>
                <w:sz w:val="17"/>
                <w:szCs w:val="17"/>
              </w:rPr>
              <w:t>ըստ ընտրանքում</w:t>
            </w:r>
          </w:p>
          <w:p w14:paraId="41308566"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D7A7E4E"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5F4C8359"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1557E7D8" w14:textId="77777777" w:rsidR="00BD1F51" w:rsidRDefault="00684C1D">
            <w:pPr>
              <w:pStyle w:val="TableParagraph"/>
              <w:spacing w:line="223" w:lineRule="exact"/>
              <w:ind w:left="296" w:right="289"/>
              <w:jc w:val="center"/>
              <w:rPr>
                <w:sz w:val="17"/>
                <w:szCs w:val="17"/>
              </w:rPr>
            </w:pPr>
            <w:r>
              <w:rPr>
                <w:sz w:val="17"/>
                <w:szCs w:val="17"/>
              </w:rPr>
              <w:t>30 հունվարի</w:t>
            </w:r>
          </w:p>
        </w:tc>
      </w:tr>
      <w:tr w:rsidR="00BD1F51" w14:paraId="2BBB17DE" w14:textId="77777777">
        <w:trPr>
          <w:trHeight w:val="274"/>
        </w:trPr>
        <w:tc>
          <w:tcPr>
            <w:tcW w:w="14964" w:type="dxa"/>
            <w:gridSpan w:val="9"/>
            <w:shd w:val="clear" w:color="auto" w:fill="D9D9D9"/>
          </w:tcPr>
          <w:p w14:paraId="2B8BC2C0" w14:textId="77777777" w:rsidR="00BD1F51" w:rsidRDefault="00684C1D">
            <w:pPr>
              <w:pStyle w:val="TableParagraph"/>
              <w:spacing w:before="2" w:line="252" w:lineRule="exact"/>
              <w:ind w:left="86"/>
              <w:rPr>
                <w:b/>
                <w:bCs/>
                <w:i/>
                <w:sz w:val="20"/>
                <w:szCs w:val="20"/>
              </w:rPr>
            </w:pPr>
            <w:r>
              <w:rPr>
                <w:b/>
                <w:bCs/>
                <w:i/>
                <w:spacing w:val="-4"/>
                <w:w w:val="105"/>
                <w:sz w:val="20"/>
                <w:szCs w:val="20"/>
              </w:rPr>
              <w:t>1.2.3.</w:t>
            </w:r>
            <w:r>
              <w:rPr>
                <w:b/>
                <w:bCs/>
                <w:i/>
                <w:spacing w:val="48"/>
                <w:w w:val="105"/>
                <w:sz w:val="20"/>
                <w:szCs w:val="20"/>
              </w:rPr>
              <w:t xml:space="preserve"> </w:t>
            </w:r>
            <w:r>
              <w:rPr>
                <w:b/>
                <w:bCs/>
                <w:i/>
                <w:spacing w:val="-5"/>
                <w:w w:val="105"/>
                <w:sz w:val="20"/>
                <w:szCs w:val="20"/>
              </w:rPr>
              <w:t>ՇԻՆԱՐԱՐՈՒԹՅՈՒՆ</w:t>
            </w:r>
          </w:p>
        </w:tc>
      </w:tr>
      <w:tr w:rsidR="00BD1F51" w14:paraId="6F6079BF" w14:textId="77777777">
        <w:trPr>
          <w:trHeight w:val="681"/>
        </w:trPr>
        <w:tc>
          <w:tcPr>
            <w:tcW w:w="389" w:type="dxa"/>
          </w:tcPr>
          <w:p w14:paraId="438F6A80" w14:textId="77777777" w:rsidR="00BD1F51" w:rsidRDefault="00684C1D">
            <w:pPr>
              <w:pStyle w:val="TableParagraph"/>
              <w:spacing w:line="223" w:lineRule="exact"/>
              <w:ind w:left="35" w:right="23"/>
              <w:jc w:val="center"/>
              <w:rPr>
                <w:sz w:val="17"/>
              </w:rPr>
            </w:pPr>
            <w:r>
              <w:rPr>
                <w:sz w:val="17"/>
              </w:rPr>
              <w:t>24</w:t>
            </w:r>
          </w:p>
        </w:tc>
        <w:tc>
          <w:tcPr>
            <w:tcW w:w="596" w:type="dxa"/>
          </w:tcPr>
          <w:p w14:paraId="6FF59BF2" w14:textId="77777777" w:rsidR="00BD1F51" w:rsidRDefault="00684C1D">
            <w:pPr>
              <w:pStyle w:val="TableParagraph"/>
              <w:spacing w:line="223" w:lineRule="exact"/>
              <w:ind w:left="15"/>
              <w:jc w:val="center"/>
              <w:rPr>
                <w:sz w:val="17"/>
              </w:rPr>
            </w:pPr>
            <w:r>
              <w:rPr>
                <w:sz w:val="17"/>
              </w:rPr>
              <w:t>123001</w:t>
            </w:r>
          </w:p>
        </w:tc>
        <w:tc>
          <w:tcPr>
            <w:tcW w:w="4182" w:type="dxa"/>
          </w:tcPr>
          <w:p w14:paraId="3C6C7EE3" w14:textId="77777777" w:rsidR="00BD1F51" w:rsidRDefault="00684C1D">
            <w:pPr>
              <w:pStyle w:val="TableParagraph"/>
              <w:spacing w:line="237" w:lineRule="auto"/>
              <w:ind w:left="85" w:hanging="1"/>
              <w:rPr>
                <w:sz w:val="17"/>
                <w:szCs w:val="17"/>
              </w:rPr>
            </w:pPr>
            <w:r>
              <w:rPr>
                <w:spacing w:val="-4"/>
                <w:sz w:val="17"/>
                <w:szCs w:val="17"/>
              </w:rPr>
              <w:t xml:space="preserve">Oբյեկտների, hիմնական միջոցների գործարկումը, </w:t>
            </w:r>
            <w:r>
              <w:rPr>
                <w:spacing w:val="-5"/>
                <w:sz w:val="17"/>
                <w:szCs w:val="17"/>
              </w:rPr>
              <w:t xml:space="preserve">շինարարության իրականացումը </w:t>
            </w:r>
            <w:r>
              <w:rPr>
                <w:sz w:val="17"/>
                <w:szCs w:val="17"/>
              </w:rPr>
              <w:t xml:space="preserve">և </w:t>
            </w:r>
            <w:r>
              <w:rPr>
                <w:spacing w:val="-5"/>
                <w:sz w:val="17"/>
                <w:szCs w:val="17"/>
              </w:rPr>
              <w:t>անավարտ</w:t>
            </w:r>
          </w:p>
          <w:p w14:paraId="294C9A91" w14:textId="77777777" w:rsidR="00BD1F51" w:rsidRDefault="00684C1D">
            <w:pPr>
              <w:pStyle w:val="TableParagraph"/>
              <w:spacing w:line="213" w:lineRule="exact"/>
              <w:ind w:left="85"/>
              <w:rPr>
                <w:sz w:val="17"/>
                <w:szCs w:val="17"/>
              </w:rPr>
            </w:pPr>
            <w:r>
              <w:rPr>
                <w:sz w:val="17"/>
                <w:szCs w:val="17"/>
              </w:rPr>
              <w:t>շինարարությունը տարեվերջին</w:t>
            </w:r>
          </w:p>
        </w:tc>
        <w:tc>
          <w:tcPr>
            <w:tcW w:w="2379" w:type="dxa"/>
          </w:tcPr>
          <w:p w14:paraId="7AD266D1"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4BF5E54" w14:textId="77777777" w:rsidR="00BD1F51" w:rsidRDefault="00684C1D">
            <w:pPr>
              <w:pStyle w:val="TableParagraph"/>
              <w:spacing w:line="223" w:lineRule="exact"/>
              <w:ind w:left="23"/>
              <w:rPr>
                <w:sz w:val="17"/>
                <w:szCs w:val="17"/>
              </w:rPr>
            </w:pPr>
            <w:r>
              <w:rPr>
                <w:sz w:val="17"/>
                <w:szCs w:val="17"/>
              </w:rPr>
              <w:t>ըստ մարզերի և Երևան քաղաքի</w:t>
            </w:r>
          </w:p>
        </w:tc>
        <w:tc>
          <w:tcPr>
            <w:tcW w:w="1109" w:type="dxa"/>
            <w:gridSpan w:val="2"/>
          </w:tcPr>
          <w:p w14:paraId="6C92A6D6" w14:textId="77777777" w:rsidR="00BD1F51" w:rsidRDefault="00684C1D">
            <w:pPr>
              <w:pStyle w:val="TableParagraph"/>
              <w:spacing w:line="223" w:lineRule="exact"/>
              <w:ind w:left="167"/>
              <w:rPr>
                <w:sz w:val="17"/>
                <w:szCs w:val="17"/>
              </w:rPr>
            </w:pPr>
            <w:r>
              <w:rPr>
                <w:sz w:val="17"/>
                <w:szCs w:val="17"/>
              </w:rPr>
              <w:t>տարեկան</w:t>
            </w:r>
          </w:p>
        </w:tc>
        <w:tc>
          <w:tcPr>
            <w:tcW w:w="1730" w:type="dxa"/>
          </w:tcPr>
          <w:p w14:paraId="5117565A" w14:textId="77777777" w:rsidR="00BD1F51" w:rsidRDefault="00684C1D">
            <w:pPr>
              <w:pStyle w:val="TableParagraph"/>
              <w:spacing w:line="223" w:lineRule="exact"/>
              <w:ind w:left="411" w:right="406"/>
              <w:jc w:val="center"/>
              <w:rPr>
                <w:sz w:val="17"/>
                <w:szCs w:val="17"/>
              </w:rPr>
            </w:pPr>
            <w:r>
              <w:rPr>
                <w:sz w:val="17"/>
                <w:szCs w:val="17"/>
              </w:rPr>
              <w:t>1 ապրիլի</w:t>
            </w:r>
          </w:p>
        </w:tc>
        <w:tc>
          <w:tcPr>
            <w:tcW w:w="1860" w:type="dxa"/>
          </w:tcPr>
          <w:p w14:paraId="0758A938" w14:textId="77777777" w:rsidR="00BD1F51" w:rsidRDefault="00684C1D">
            <w:pPr>
              <w:pStyle w:val="TableParagraph"/>
              <w:spacing w:line="223" w:lineRule="exact"/>
              <w:ind w:left="299" w:right="288"/>
              <w:jc w:val="center"/>
              <w:rPr>
                <w:sz w:val="17"/>
                <w:szCs w:val="17"/>
              </w:rPr>
            </w:pPr>
            <w:r>
              <w:rPr>
                <w:sz w:val="17"/>
                <w:szCs w:val="17"/>
              </w:rPr>
              <w:t>10 հունիսի</w:t>
            </w:r>
          </w:p>
        </w:tc>
      </w:tr>
      <w:tr w:rsidR="00BD1F51" w14:paraId="1753FA0A" w14:textId="77777777">
        <w:trPr>
          <w:trHeight w:val="453"/>
        </w:trPr>
        <w:tc>
          <w:tcPr>
            <w:tcW w:w="389" w:type="dxa"/>
          </w:tcPr>
          <w:p w14:paraId="632B7B43" w14:textId="77777777" w:rsidR="00BD1F51" w:rsidRDefault="00684C1D">
            <w:pPr>
              <w:pStyle w:val="TableParagraph"/>
              <w:spacing w:line="223" w:lineRule="exact"/>
              <w:ind w:left="34" w:right="23"/>
              <w:jc w:val="center"/>
              <w:rPr>
                <w:sz w:val="17"/>
              </w:rPr>
            </w:pPr>
            <w:r>
              <w:rPr>
                <w:sz w:val="17"/>
              </w:rPr>
              <w:t>25</w:t>
            </w:r>
          </w:p>
        </w:tc>
        <w:tc>
          <w:tcPr>
            <w:tcW w:w="596" w:type="dxa"/>
          </w:tcPr>
          <w:p w14:paraId="1624A251" w14:textId="77777777" w:rsidR="00BD1F51" w:rsidRDefault="00684C1D">
            <w:pPr>
              <w:pStyle w:val="TableParagraph"/>
              <w:spacing w:line="223" w:lineRule="exact"/>
              <w:ind w:left="15"/>
              <w:jc w:val="center"/>
              <w:rPr>
                <w:sz w:val="17"/>
              </w:rPr>
            </w:pPr>
            <w:r>
              <w:rPr>
                <w:sz w:val="17"/>
              </w:rPr>
              <w:t>123004</w:t>
            </w:r>
          </w:p>
        </w:tc>
        <w:tc>
          <w:tcPr>
            <w:tcW w:w="4182" w:type="dxa"/>
          </w:tcPr>
          <w:p w14:paraId="1673C343" w14:textId="77777777" w:rsidR="00BD1F51" w:rsidRDefault="00684C1D">
            <w:pPr>
              <w:pStyle w:val="TableParagraph"/>
              <w:spacing w:line="222" w:lineRule="exact"/>
              <w:ind w:left="85"/>
              <w:rPr>
                <w:sz w:val="17"/>
                <w:szCs w:val="17"/>
              </w:rPr>
            </w:pPr>
            <w:r>
              <w:rPr>
                <w:sz w:val="17"/>
                <w:szCs w:val="17"/>
              </w:rPr>
              <w:t>Օբյեկտների, հիմնական միջոցների գործարկումը և</w:t>
            </w:r>
          </w:p>
          <w:p w14:paraId="72169FE7" w14:textId="77777777" w:rsidR="00BD1F51" w:rsidRDefault="00684C1D">
            <w:pPr>
              <w:pStyle w:val="TableParagraph"/>
              <w:spacing w:line="212" w:lineRule="exact"/>
              <w:ind w:left="85"/>
              <w:rPr>
                <w:sz w:val="17"/>
                <w:szCs w:val="17"/>
              </w:rPr>
            </w:pPr>
            <w:r>
              <w:rPr>
                <w:sz w:val="17"/>
                <w:szCs w:val="17"/>
              </w:rPr>
              <w:t>շինարարության իրականացումը</w:t>
            </w:r>
          </w:p>
        </w:tc>
        <w:tc>
          <w:tcPr>
            <w:tcW w:w="2379" w:type="dxa"/>
          </w:tcPr>
          <w:p w14:paraId="69015475"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311E9F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109" w:type="dxa"/>
            <w:gridSpan w:val="2"/>
          </w:tcPr>
          <w:p w14:paraId="11488970" w14:textId="77777777" w:rsidR="00BD1F51" w:rsidRDefault="00684C1D">
            <w:pPr>
              <w:pStyle w:val="TableParagraph"/>
              <w:spacing w:line="223" w:lineRule="exact"/>
              <w:ind w:left="167"/>
              <w:rPr>
                <w:sz w:val="17"/>
                <w:szCs w:val="17"/>
              </w:rPr>
            </w:pPr>
            <w:r>
              <w:rPr>
                <w:sz w:val="17"/>
                <w:szCs w:val="17"/>
              </w:rPr>
              <w:t>ամսական</w:t>
            </w:r>
          </w:p>
        </w:tc>
        <w:tc>
          <w:tcPr>
            <w:tcW w:w="1730" w:type="dxa"/>
          </w:tcPr>
          <w:p w14:paraId="26CD3ADF" w14:textId="77777777" w:rsidR="00BD1F51" w:rsidRDefault="00684C1D">
            <w:pPr>
              <w:pStyle w:val="TableParagraph"/>
              <w:spacing w:line="223" w:lineRule="exact"/>
              <w:ind w:left="412" w:right="402"/>
              <w:jc w:val="center"/>
              <w:rPr>
                <w:sz w:val="17"/>
              </w:rPr>
            </w:pPr>
            <w:r>
              <w:rPr>
                <w:sz w:val="17"/>
              </w:rPr>
              <w:t>10</w:t>
            </w:r>
          </w:p>
        </w:tc>
        <w:tc>
          <w:tcPr>
            <w:tcW w:w="1860" w:type="dxa"/>
          </w:tcPr>
          <w:p w14:paraId="2A5844CB" w14:textId="77777777" w:rsidR="00BD1F51" w:rsidRDefault="00684C1D">
            <w:pPr>
              <w:pStyle w:val="TableParagraph"/>
              <w:spacing w:line="223" w:lineRule="exact"/>
              <w:ind w:left="299" w:right="289"/>
              <w:jc w:val="center"/>
              <w:rPr>
                <w:sz w:val="17"/>
              </w:rPr>
            </w:pPr>
            <w:r>
              <w:rPr>
                <w:sz w:val="17"/>
              </w:rPr>
              <w:t>15</w:t>
            </w:r>
          </w:p>
        </w:tc>
      </w:tr>
      <w:tr w:rsidR="00BD1F51" w14:paraId="7A422165" w14:textId="77777777">
        <w:trPr>
          <w:trHeight w:val="454"/>
        </w:trPr>
        <w:tc>
          <w:tcPr>
            <w:tcW w:w="389" w:type="dxa"/>
          </w:tcPr>
          <w:p w14:paraId="0BAC0064" w14:textId="77777777" w:rsidR="00BD1F51" w:rsidRDefault="00684C1D">
            <w:pPr>
              <w:pStyle w:val="TableParagraph"/>
              <w:spacing w:line="222" w:lineRule="exact"/>
              <w:ind w:left="38" w:right="23"/>
              <w:jc w:val="center"/>
              <w:rPr>
                <w:sz w:val="17"/>
              </w:rPr>
            </w:pPr>
            <w:r>
              <w:rPr>
                <w:sz w:val="17"/>
              </w:rPr>
              <w:t>26</w:t>
            </w:r>
          </w:p>
        </w:tc>
        <w:tc>
          <w:tcPr>
            <w:tcW w:w="596" w:type="dxa"/>
          </w:tcPr>
          <w:p w14:paraId="6097BCFD" w14:textId="77777777" w:rsidR="00BD1F51" w:rsidRDefault="00684C1D">
            <w:pPr>
              <w:pStyle w:val="TableParagraph"/>
              <w:spacing w:line="222" w:lineRule="exact"/>
              <w:ind w:left="15"/>
              <w:jc w:val="center"/>
              <w:rPr>
                <w:sz w:val="17"/>
              </w:rPr>
            </w:pPr>
            <w:r>
              <w:rPr>
                <w:sz w:val="17"/>
              </w:rPr>
              <w:t>123005</w:t>
            </w:r>
          </w:p>
        </w:tc>
        <w:tc>
          <w:tcPr>
            <w:tcW w:w="4182" w:type="dxa"/>
          </w:tcPr>
          <w:p w14:paraId="383A2CBF" w14:textId="77777777" w:rsidR="00BD1F51" w:rsidRDefault="00684C1D">
            <w:pPr>
              <w:pStyle w:val="TableParagraph"/>
              <w:spacing w:line="222" w:lineRule="exact"/>
              <w:ind w:left="84"/>
              <w:rPr>
                <w:sz w:val="17"/>
                <w:szCs w:val="17"/>
              </w:rPr>
            </w:pPr>
            <w:r>
              <w:rPr>
                <w:sz w:val="17"/>
                <w:szCs w:val="17"/>
              </w:rPr>
              <w:t>Բնակչության միջոցների հաշվին անհատական</w:t>
            </w:r>
          </w:p>
          <w:p w14:paraId="2AD37860" w14:textId="77777777" w:rsidR="00BD1F51" w:rsidRDefault="00684C1D">
            <w:pPr>
              <w:pStyle w:val="TableParagraph"/>
              <w:spacing w:line="212" w:lineRule="exact"/>
              <w:ind w:left="85"/>
              <w:rPr>
                <w:sz w:val="17"/>
                <w:szCs w:val="17"/>
              </w:rPr>
            </w:pPr>
            <w:r>
              <w:rPr>
                <w:sz w:val="17"/>
                <w:szCs w:val="17"/>
              </w:rPr>
              <w:t>բնակելի շենքների գործարկումը</w:t>
            </w:r>
          </w:p>
        </w:tc>
        <w:tc>
          <w:tcPr>
            <w:tcW w:w="2379" w:type="dxa"/>
          </w:tcPr>
          <w:p w14:paraId="0DBDBE50" w14:textId="77777777" w:rsidR="00BD1F51" w:rsidRDefault="00684C1D">
            <w:pPr>
              <w:pStyle w:val="TableParagraph"/>
              <w:spacing w:line="222" w:lineRule="exact"/>
              <w:ind w:left="80"/>
              <w:rPr>
                <w:sz w:val="17"/>
                <w:szCs w:val="17"/>
              </w:rPr>
            </w:pPr>
            <w:r>
              <w:rPr>
                <w:sz w:val="17"/>
                <w:szCs w:val="17"/>
              </w:rPr>
              <w:t>Ձև ԱԲՇ</w:t>
            </w:r>
          </w:p>
        </w:tc>
        <w:tc>
          <w:tcPr>
            <w:tcW w:w="2719" w:type="dxa"/>
          </w:tcPr>
          <w:p w14:paraId="433AC8D2"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4136FE40"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75C4AE8B" w14:textId="77777777" w:rsidR="00BD1F51" w:rsidRDefault="00684C1D">
            <w:pPr>
              <w:pStyle w:val="TableParagraph"/>
              <w:spacing w:line="222" w:lineRule="exact"/>
              <w:ind w:left="412" w:right="402"/>
              <w:jc w:val="center"/>
              <w:rPr>
                <w:sz w:val="17"/>
              </w:rPr>
            </w:pPr>
            <w:r>
              <w:rPr>
                <w:sz w:val="17"/>
              </w:rPr>
              <w:t>10</w:t>
            </w:r>
          </w:p>
        </w:tc>
        <w:tc>
          <w:tcPr>
            <w:tcW w:w="1860" w:type="dxa"/>
          </w:tcPr>
          <w:p w14:paraId="15690DC6" w14:textId="77777777" w:rsidR="00BD1F51" w:rsidRDefault="00684C1D">
            <w:pPr>
              <w:pStyle w:val="TableParagraph"/>
              <w:spacing w:line="222" w:lineRule="exact"/>
              <w:ind w:left="299" w:right="289"/>
              <w:jc w:val="center"/>
              <w:rPr>
                <w:sz w:val="17"/>
              </w:rPr>
            </w:pPr>
            <w:r>
              <w:rPr>
                <w:sz w:val="17"/>
              </w:rPr>
              <w:t>15</w:t>
            </w:r>
          </w:p>
        </w:tc>
      </w:tr>
      <w:tr w:rsidR="00BD1F51" w14:paraId="5FB910E2" w14:textId="77777777">
        <w:trPr>
          <w:trHeight w:val="680"/>
        </w:trPr>
        <w:tc>
          <w:tcPr>
            <w:tcW w:w="389" w:type="dxa"/>
          </w:tcPr>
          <w:p w14:paraId="56080FEF" w14:textId="77777777" w:rsidR="00BD1F51" w:rsidRDefault="00684C1D">
            <w:pPr>
              <w:pStyle w:val="TableParagraph"/>
              <w:spacing w:line="222" w:lineRule="exact"/>
              <w:ind w:left="39" w:right="23"/>
              <w:jc w:val="center"/>
              <w:rPr>
                <w:sz w:val="17"/>
              </w:rPr>
            </w:pPr>
            <w:r>
              <w:rPr>
                <w:sz w:val="17"/>
              </w:rPr>
              <w:t>27</w:t>
            </w:r>
          </w:p>
        </w:tc>
        <w:tc>
          <w:tcPr>
            <w:tcW w:w="596" w:type="dxa"/>
          </w:tcPr>
          <w:p w14:paraId="0E582190" w14:textId="77777777" w:rsidR="00BD1F51" w:rsidRDefault="00684C1D">
            <w:pPr>
              <w:pStyle w:val="TableParagraph"/>
              <w:spacing w:line="222" w:lineRule="exact"/>
              <w:ind w:left="15"/>
              <w:jc w:val="center"/>
              <w:rPr>
                <w:sz w:val="17"/>
              </w:rPr>
            </w:pPr>
            <w:r>
              <w:rPr>
                <w:sz w:val="17"/>
              </w:rPr>
              <w:t>123006</w:t>
            </w:r>
          </w:p>
        </w:tc>
        <w:tc>
          <w:tcPr>
            <w:tcW w:w="4182" w:type="dxa"/>
          </w:tcPr>
          <w:p w14:paraId="660C4DB4" w14:textId="77777777" w:rsidR="00BD1F51" w:rsidRDefault="00684C1D">
            <w:pPr>
              <w:pStyle w:val="TableParagraph"/>
              <w:spacing w:line="237" w:lineRule="auto"/>
              <w:ind w:left="85" w:right="66"/>
              <w:rPr>
                <w:sz w:val="17"/>
                <w:szCs w:val="17"/>
              </w:rPr>
            </w:pPr>
            <w:r>
              <w:rPr>
                <w:spacing w:val="-4"/>
                <w:sz w:val="17"/>
                <w:szCs w:val="17"/>
              </w:rPr>
              <w:t xml:space="preserve">Բնակչության միջոցների հաշվին տարբեր նշանակու- </w:t>
            </w:r>
            <w:r>
              <w:rPr>
                <w:spacing w:val="-3"/>
                <w:sz w:val="17"/>
                <w:szCs w:val="17"/>
              </w:rPr>
              <w:t xml:space="preserve">թյան </w:t>
            </w:r>
            <w:r>
              <w:rPr>
                <w:spacing w:val="-4"/>
                <w:sz w:val="17"/>
                <w:szCs w:val="17"/>
              </w:rPr>
              <w:t>օբյեկտների (բացի բնակելի շենքերից) գործար-</w:t>
            </w:r>
          </w:p>
          <w:p w14:paraId="010DDBAB" w14:textId="77777777" w:rsidR="00BD1F51" w:rsidRDefault="00684C1D">
            <w:pPr>
              <w:pStyle w:val="TableParagraph"/>
              <w:spacing w:line="212" w:lineRule="exact"/>
              <w:ind w:left="85"/>
              <w:rPr>
                <w:sz w:val="17"/>
                <w:szCs w:val="17"/>
              </w:rPr>
            </w:pPr>
            <w:r>
              <w:rPr>
                <w:sz w:val="17"/>
                <w:szCs w:val="17"/>
              </w:rPr>
              <w:t>կումը</w:t>
            </w:r>
          </w:p>
        </w:tc>
        <w:tc>
          <w:tcPr>
            <w:tcW w:w="2379" w:type="dxa"/>
          </w:tcPr>
          <w:p w14:paraId="0BB0EA78" w14:textId="77777777" w:rsidR="00BD1F51" w:rsidRDefault="00684C1D">
            <w:pPr>
              <w:pStyle w:val="TableParagraph"/>
              <w:spacing w:line="222" w:lineRule="exact"/>
              <w:ind w:left="80"/>
              <w:rPr>
                <w:sz w:val="17"/>
                <w:szCs w:val="17"/>
              </w:rPr>
            </w:pPr>
            <w:r>
              <w:rPr>
                <w:sz w:val="17"/>
                <w:szCs w:val="17"/>
              </w:rPr>
              <w:t>Ձև ՄՇ</w:t>
            </w:r>
          </w:p>
        </w:tc>
        <w:tc>
          <w:tcPr>
            <w:tcW w:w="2719" w:type="dxa"/>
          </w:tcPr>
          <w:p w14:paraId="1D1FABAE"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6309E606"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0DCA5208" w14:textId="77777777" w:rsidR="00BD1F51" w:rsidRDefault="00684C1D">
            <w:pPr>
              <w:pStyle w:val="TableParagraph"/>
              <w:spacing w:line="222" w:lineRule="exact"/>
              <w:ind w:left="412" w:right="402"/>
              <w:jc w:val="center"/>
              <w:rPr>
                <w:sz w:val="17"/>
              </w:rPr>
            </w:pPr>
            <w:r>
              <w:rPr>
                <w:sz w:val="17"/>
              </w:rPr>
              <w:t>10</w:t>
            </w:r>
          </w:p>
        </w:tc>
        <w:tc>
          <w:tcPr>
            <w:tcW w:w="1860" w:type="dxa"/>
          </w:tcPr>
          <w:p w14:paraId="25B9B09C" w14:textId="77777777" w:rsidR="00BD1F51" w:rsidRDefault="00684C1D">
            <w:pPr>
              <w:pStyle w:val="TableParagraph"/>
              <w:spacing w:line="222" w:lineRule="exact"/>
              <w:ind w:left="299" w:right="289"/>
              <w:jc w:val="center"/>
              <w:rPr>
                <w:sz w:val="17"/>
              </w:rPr>
            </w:pPr>
            <w:r>
              <w:rPr>
                <w:sz w:val="17"/>
              </w:rPr>
              <w:t>15</w:t>
            </w:r>
          </w:p>
        </w:tc>
      </w:tr>
      <w:tr w:rsidR="00BD1F51" w14:paraId="5603B40D" w14:textId="77777777">
        <w:trPr>
          <w:trHeight w:val="225"/>
        </w:trPr>
        <w:tc>
          <w:tcPr>
            <w:tcW w:w="389" w:type="dxa"/>
          </w:tcPr>
          <w:p w14:paraId="59C9A17D" w14:textId="77777777" w:rsidR="00BD1F51" w:rsidRDefault="00684C1D">
            <w:pPr>
              <w:pStyle w:val="TableParagraph"/>
              <w:spacing w:line="206" w:lineRule="exact"/>
              <w:ind w:left="39" w:right="23"/>
              <w:jc w:val="center"/>
              <w:rPr>
                <w:sz w:val="17"/>
              </w:rPr>
            </w:pPr>
            <w:r>
              <w:rPr>
                <w:sz w:val="17"/>
              </w:rPr>
              <w:t>28</w:t>
            </w:r>
          </w:p>
        </w:tc>
        <w:tc>
          <w:tcPr>
            <w:tcW w:w="596" w:type="dxa"/>
          </w:tcPr>
          <w:p w14:paraId="27452E20" w14:textId="77777777" w:rsidR="00BD1F51" w:rsidRDefault="00684C1D">
            <w:pPr>
              <w:pStyle w:val="TableParagraph"/>
              <w:spacing w:line="206" w:lineRule="exact"/>
              <w:ind w:left="13"/>
              <w:jc w:val="center"/>
              <w:rPr>
                <w:sz w:val="17"/>
              </w:rPr>
            </w:pPr>
            <w:r>
              <w:rPr>
                <w:sz w:val="17"/>
              </w:rPr>
              <w:t>123008</w:t>
            </w:r>
          </w:p>
        </w:tc>
        <w:tc>
          <w:tcPr>
            <w:tcW w:w="4182" w:type="dxa"/>
          </w:tcPr>
          <w:p w14:paraId="240742D1" w14:textId="77777777" w:rsidR="00BD1F51" w:rsidRDefault="00684C1D">
            <w:pPr>
              <w:pStyle w:val="TableParagraph"/>
              <w:spacing w:line="206" w:lineRule="exact"/>
              <w:ind w:left="85"/>
              <w:rPr>
                <w:sz w:val="17"/>
                <w:szCs w:val="17"/>
              </w:rPr>
            </w:pPr>
            <w:r>
              <w:rPr>
                <w:sz w:val="17"/>
                <w:szCs w:val="17"/>
              </w:rPr>
              <w:t>Կատարված շինմոնտաժային աշխատանքներ</w:t>
            </w:r>
          </w:p>
        </w:tc>
        <w:tc>
          <w:tcPr>
            <w:tcW w:w="2379" w:type="dxa"/>
          </w:tcPr>
          <w:p w14:paraId="459B0073" w14:textId="77777777" w:rsidR="00BD1F51" w:rsidRDefault="00684C1D">
            <w:pPr>
              <w:pStyle w:val="TableParagraph"/>
              <w:spacing w:line="206" w:lineRule="exact"/>
              <w:ind w:left="80"/>
              <w:rPr>
                <w:sz w:val="17"/>
                <w:szCs w:val="17"/>
              </w:rPr>
            </w:pPr>
            <w:r>
              <w:rPr>
                <w:sz w:val="17"/>
                <w:szCs w:val="17"/>
              </w:rPr>
              <w:t>Ձև N 1-ԿՇ</w:t>
            </w:r>
          </w:p>
        </w:tc>
        <w:tc>
          <w:tcPr>
            <w:tcW w:w="2719" w:type="dxa"/>
          </w:tcPr>
          <w:p w14:paraId="666D2247" w14:textId="77777777" w:rsidR="00BD1F51" w:rsidRDefault="00684C1D">
            <w:pPr>
              <w:pStyle w:val="TableParagraph"/>
              <w:spacing w:line="206" w:lineRule="exact"/>
              <w:ind w:left="80"/>
              <w:rPr>
                <w:sz w:val="17"/>
                <w:szCs w:val="17"/>
              </w:rPr>
            </w:pPr>
            <w:r>
              <w:rPr>
                <w:sz w:val="17"/>
                <w:szCs w:val="17"/>
              </w:rPr>
              <w:t>ըստ մարզերի և Երևան քաղաքի</w:t>
            </w:r>
          </w:p>
        </w:tc>
        <w:tc>
          <w:tcPr>
            <w:tcW w:w="1109" w:type="dxa"/>
            <w:gridSpan w:val="2"/>
          </w:tcPr>
          <w:p w14:paraId="03C8EA38" w14:textId="77777777" w:rsidR="00BD1F51" w:rsidRDefault="00684C1D">
            <w:pPr>
              <w:pStyle w:val="TableParagraph"/>
              <w:spacing w:line="206" w:lineRule="exact"/>
              <w:ind w:left="167"/>
              <w:rPr>
                <w:sz w:val="17"/>
                <w:szCs w:val="17"/>
              </w:rPr>
            </w:pPr>
            <w:r>
              <w:rPr>
                <w:sz w:val="17"/>
                <w:szCs w:val="17"/>
              </w:rPr>
              <w:t>ամսական</w:t>
            </w:r>
          </w:p>
        </w:tc>
        <w:tc>
          <w:tcPr>
            <w:tcW w:w="1730" w:type="dxa"/>
          </w:tcPr>
          <w:p w14:paraId="4DCE1373" w14:textId="77777777" w:rsidR="00BD1F51" w:rsidRDefault="00684C1D">
            <w:pPr>
              <w:pStyle w:val="TableParagraph"/>
              <w:spacing w:line="206" w:lineRule="exact"/>
              <w:ind w:left="412" w:right="401"/>
              <w:jc w:val="center"/>
              <w:rPr>
                <w:sz w:val="17"/>
              </w:rPr>
            </w:pPr>
            <w:r>
              <w:rPr>
                <w:sz w:val="17"/>
              </w:rPr>
              <w:t>10</w:t>
            </w:r>
          </w:p>
        </w:tc>
        <w:tc>
          <w:tcPr>
            <w:tcW w:w="1860" w:type="dxa"/>
          </w:tcPr>
          <w:p w14:paraId="75CD09F3" w14:textId="77777777" w:rsidR="00BD1F51" w:rsidRDefault="00684C1D">
            <w:pPr>
              <w:pStyle w:val="TableParagraph"/>
              <w:spacing w:line="206" w:lineRule="exact"/>
              <w:ind w:left="299" w:right="288"/>
              <w:jc w:val="center"/>
              <w:rPr>
                <w:sz w:val="17"/>
              </w:rPr>
            </w:pPr>
            <w:r>
              <w:rPr>
                <w:sz w:val="17"/>
              </w:rPr>
              <w:t>15</w:t>
            </w:r>
          </w:p>
        </w:tc>
      </w:tr>
      <w:tr w:rsidR="00BD1F51" w14:paraId="4F919884" w14:textId="77777777">
        <w:trPr>
          <w:trHeight w:val="455"/>
        </w:trPr>
        <w:tc>
          <w:tcPr>
            <w:tcW w:w="389" w:type="dxa"/>
          </w:tcPr>
          <w:p w14:paraId="671F2B77" w14:textId="77777777" w:rsidR="00BD1F51" w:rsidRDefault="00684C1D">
            <w:pPr>
              <w:pStyle w:val="TableParagraph"/>
              <w:spacing w:line="223" w:lineRule="exact"/>
              <w:ind w:left="38" w:right="23"/>
              <w:jc w:val="center"/>
              <w:rPr>
                <w:sz w:val="17"/>
              </w:rPr>
            </w:pPr>
            <w:r>
              <w:rPr>
                <w:sz w:val="17"/>
              </w:rPr>
              <w:t>29</w:t>
            </w:r>
          </w:p>
        </w:tc>
        <w:tc>
          <w:tcPr>
            <w:tcW w:w="596" w:type="dxa"/>
          </w:tcPr>
          <w:p w14:paraId="31D35EC8" w14:textId="77777777" w:rsidR="00BD1F51" w:rsidRDefault="00684C1D">
            <w:pPr>
              <w:pStyle w:val="TableParagraph"/>
              <w:spacing w:line="223" w:lineRule="exact"/>
              <w:ind w:left="19"/>
              <w:jc w:val="center"/>
              <w:rPr>
                <w:sz w:val="17"/>
              </w:rPr>
            </w:pPr>
            <w:r>
              <w:rPr>
                <w:sz w:val="17"/>
              </w:rPr>
              <w:t>123010</w:t>
            </w:r>
          </w:p>
        </w:tc>
        <w:tc>
          <w:tcPr>
            <w:tcW w:w="4182" w:type="dxa"/>
          </w:tcPr>
          <w:p w14:paraId="14E7DD60" w14:textId="77777777" w:rsidR="00BD1F51" w:rsidRDefault="00684C1D">
            <w:pPr>
              <w:pStyle w:val="TableParagraph"/>
              <w:spacing w:line="223" w:lineRule="exact"/>
              <w:ind w:left="85"/>
              <w:rPr>
                <w:sz w:val="17"/>
                <w:szCs w:val="17"/>
              </w:rPr>
            </w:pPr>
            <w:r>
              <w:rPr>
                <w:sz w:val="17"/>
                <w:szCs w:val="17"/>
              </w:rPr>
              <w:t>Կատարված շինմոնտաժային աշխատանքներ</w:t>
            </w:r>
          </w:p>
        </w:tc>
        <w:tc>
          <w:tcPr>
            <w:tcW w:w="2379" w:type="dxa"/>
          </w:tcPr>
          <w:p w14:paraId="1E2460A0" w14:textId="77777777" w:rsidR="00BD1F51" w:rsidRDefault="00684C1D">
            <w:pPr>
              <w:pStyle w:val="TableParagraph"/>
              <w:spacing w:line="223" w:lineRule="exact"/>
              <w:ind w:left="80"/>
              <w:rPr>
                <w:sz w:val="17"/>
                <w:szCs w:val="17"/>
              </w:rPr>
            </w:pPr>
            <w:r>
              <w:rPr>
                <w:sz w:val="17"/>
                <w:szCs w:val="17"/>
              </w:rPr>
              <w:t>Ձև N 1-ԿՇ</w:t>
            </w:r>
          </w:p>
        </w:tc>
        <w:tc>
          <w:tcPr>
            <w:tcW w:w="2719" w:type="dxa"/>
          </w:tcPr>
          <w:p w14:paraId="749BAF2A" w14:textId="77777777" w:rsidR="00BD1F51" w:rsidRDefault="00684C1D">
            <w:pPr>
              <w:pStyle w:val="TableParagraph"/>
              <w:spacing w:line="223" w:lineRule="exact"/>
              <w:ind w:left="79"/>
              <w:rPr>
                <w:sz w:val="17"/>
                <w:szCs w:val="17"/>
              </w:rPr>
            </w:pPr>
            <w:r>
              <w:rPr>
                <w:sz w:val="17"/>
                <w:szCs w:val="17"/>
              </w:rPr>
              <w:t>ըստ մարզերի և Երևան քաղաքի</w:t>
            </w:r>
          </w:p>
        </w:tc>
        <w:tc>
          <w:tcPr>
            <w:tcW w:w="1109" w:type="dxa"/>
            <w:gridSpan w:val="2"/>
          </w:tcPr>
          <w:p w14:paraId="139BE4AF" w14:textId="77777777" w:rsidR="00BD1F51" w:rsidRDefault="00684C1D">
            <w:pPr>
              <w:pStyle w:val="TableParagraph"/>
              <w:spacing w:line="223" w:lineRule="exact"/>
              <w:ind w:left="168"/>
              <w:rPr>
                <w:sz w:val="17"/>
                <w:szCs w:val="17"/>
              </w:rPr>
            </w:pPr>
            <w:r>
              <w:rPr>
                <w:sz w:val="17"/>
                <w:szCs w:val="17"/>
              </w:rPr>
              <w:t>տարեկան</w:t>
            </w:r>
          </w:p>
        </w:tc>
        <w:tc>
          <w:tcPr>
            <w:tcW w:w="1730" w:type="dxa"/>
          </w:tcPr>
          <w:p w14:paraId="5EA0BBF4" w14:textId="77777777" w:rsidR="00BD1F51" w:rsidRDefault="00684C1D">
            <w:pPr>
              <w:pStyle w:val="TableParagraph"/>
              <w:spacing w:line="223" w:lineRule="exact"/>
              <w:ind w:left="412" w:right="401"/>
              <w:jc w:val="center"/>
              <w:rPr>
                <w:sz w:val="17"/>
                <w:szCs w:val="17"/>
              </w:rPr>
            </w:pPr>
            <w:r>
              <w:rPr>
                <w:sz w:val="17"/>
                <w:szCs w:val="17"/>
              </w:rPr>
              <w:t>1 ապրիլի</w:t>
            </w:r>
          </w:p>
        </w:tc>
        <w:tc>
          <w:tcPr>
            <w:tcW w:w="1860" w:type="dxa"/>
          </w:tcPr>
          <w:p w14:paraId="57576A30" w14:textId="77777777" w:rsidR="00BD1F51" w:rsidRDefault="00684C1D">
            <w:pPr>
              <w:pStyle w:val="TableParagraph"/>
              <w:spacing w:line="223" w:lineRule="exact"/>
              <w:ind w:left="296" w:right="289"/>
              <w:jc w:val="center"/>
              <w:rPr>
                <w:sz w:val="17"/>
                <w:szCs w:val="17"/>
              </w:rPr>
            </w:pPr>
            <w:r>
              <w:rPr>
                <w:sz w:val="17"/>
                <w:szCs w:val="17"/>
              </w:rPr>
              <w:t>8 հունիսի</w:t>
            </w:r>
          </w:p>
        </w:tc>
      </w:tr>
    </w:tbl>
    <w:p w14:paraId="1F94DB11"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06"/>
        <w:gridCol w:w="4173"/>
        <w:gridCol w:w="2378"/>
        <w:gridCol w:w="2722"/>
        <w:gridCol w:w="1022"/>
        <w:gridCol w:w="89"/>
        <w:gridCol w:w="1731"/>
        <w:gridCol w:w="1861"/>
      </w:tblGrid>
      <w:tr w:rsidR="00BD1F51" w14:paraId="43AEC8E1" w14:textId="77777777">
        <w:trPr>
          <w:trHeight w:val="800"/>
        </w:trPr>
        <w:tc>
          <w:tcPr>
            <w:tcW w:w="389" w:type="dxa"/>
            <w:vMerge w:val="restart"/>
          </w:tcPr>
          <w:p w14:paraId="2CA4F03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606" w:type="dxa"/>
            <w:vMerge w:val="restart"/>
          </w:tcPr>
          <w:p w14:paraId="4EA07467" w14:textId="77777777" w:rsidR="00BD1F51" w:rsidRDefault="00684C1D">
            <w:pPr>
              <w:pStyle w:val="TableParagraph"/>
              <w:ind w:left="25" w:right="26" w:firstLine="1"/>
              <w:jc w:val="center"/>
              <w:rPr>
                <w:b/>
                <w:bCs/>
                <w:i/>
                <w:sz w:val="15"/>
                <w:szCs w:val="15"/>
              </w:rPr>
            </w:pPr>
            <w:r>
              <w:rPr>
                <w:b/>
                <w:bCs/>
                <w:i/>
                <w:spacing w:val="-4"/>
                <w:sz w:val="15"/>
                <w:szCs w:val="15"/>
              </w:rPr>
              <w:t>Աշխա- տանքի (ցուցա- նիշի) ծածկա- գիրը</w:t>
            </w:r>
          </w:p>
        </w:tc>
        <w:tc>
          <w:tcPr>
            <w:tcW w:w="4173" w:type="dxa"/>
            <w:vMerge w:val="restart"/>
          </w:tcPr>
          <w:p w14:paraId="7C9E6802" w14:textId="77777777" w:rsidR="00BD1F51" w:rsidRDefault="00684C1D">
            <w:pPr>
              <w:pStyle w:val="TableParagraph"/>
              <w:spacing w:line="242" w:lineRule="auto"/>
              <w:ind w:left="1272" w:right="898" w:hanging="290"/>
              <w:rPr>
                <w:b/>
                <w:bCs/>
                <w:i/>
                <w:sz w:val="15"/>
                <w:szCs w:val="15"/>
              </w:rPr>
            </w:pPr>
            <w:r>
              <w:rPr>
                <w:b/>
                <w:bCs/>
                <w:i/>
                <w:sz w:val="15"/>
                <w:szCs w:val="15"/>
              </w:rPr>
              <w:t>Վիճակագրական աշխատանքի (ցուցանիշի) անվանումը</w:t>
            </w:r>
          </w:p>
        </w:tc>
        <w:tc>
          <w:tcPr>
            <w:tcW w:w="2378" w:type="dxa"/>
            <w:vMerge w:val="restart"/>
          </w:tcPr>
          <w:p w14:paraId="640917B3" w14:textId="77777777" w:rsidR="00BD1F51" w:rsidRDefault="00684C1D">
            <w:pPr>
              <w:pStyle w:val="TableParagraph"/>
              <w:ind w:left="260"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2" w:type="dxa"/>
            <w:vMerge w:val="restart"/>
          </w:tcPr>
          <w:p w14:paraId="4BDF1B59" w14:textId="77777777" w:rsidR="00BD1F51" w:rsidRDefault="00684C1D">
            <w:pPr>
              <w:pStyle w:val="TableParagraph"/>
              <w:ind w:left="58"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4928FFB2" w14:textId="77777777" w:rsidR="00BD1F51" w:rsidRDefault="00684C1D">
            <w:pPr>
              <w:pStyle w:val="TableParagraph"/>
              <w:spacing w:line="242" w:lineRule="auto"/>
              <w:ind w:left="175" w:right="-12" w:hanging="139"/>
              <w:rPr>
                <w:b/>
                <w:bCs/>
                <w:i/>
                <w:sz w:val="15"/>
                <w:szCs w:val="15"/>
              </w:rPr>
            </w:pPr>
            <w:r>
              <w:rPr>
                <w:b/>
                <w:bCs/>
                <w:i/>
                <w:sz w:val="15"/>
                <w:szCs w:val="15"/>
              </w:rPr>
              <w:t>Հաճախակա- նությունը</w:t>
            </w:r>
          </w:p>
        </w:tc>
        <w:tc>
          <w:tcPr>
            <w:tcW w:w="3681" w:type="dxa"/>
            <w:gridSpan w:val="3"/>
          </w:tcPr>
          <w:p w14:paraId="44E62BC0"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D2947A8" w14:textId="77777777" w:rsidR="00BD1F51" w:rsidRDefault="00684C1D">
            <w:pPr>
              <w:pStyle w:val="TableParagraph"/>
              <w:spacing w:line="182" w:lineRule="exact"/>
              <w:ind w:left="443" w:right="443"/>
              <w:jc w:val="center"/>
              <w:rPr>
                <w:b/>
                <w:bCs/>
                <w:i/>
                <w:sz w:val="15"/>
                <w:szCs w:val="15"/>
              </w:rPr>
            </w:pPr>
            <w:r>
              <w:rPr>
                <w:b/>
                <w:bCs/>
                <w:i/>
                <w:sz w:val="15"/>
                <w:szCs w:val="15"/>
              </w:rPr>
              <w:t>հաշվետու ժամանակաշրջանից հետո)</w:t>
            </w:r>
          </w:p>
        </w:tc>
      </w:tr>
      <w:tr w:rsidR="00BD1F51" w14:paraId="1366A783" w14:textId="77777777">
        <w:trPr>
          <w:trHeight w:val="799"/>
        </w:trPr>
        <w:tc>
          <w:tcPr>
            <w:tcW w:w="389" w:type="dxa"/>
            <w:vMerge/>
            <w:tcBorders>
              <w:top w:val="nil"/>
            </w:tcBorders>
          </w:tcPr>
          <w:p w14:paraId="235D3934" w14:textId="77777777" w:rsidR="00BD1F51" w:rsidRDefault="00BD1F51">
            <w:pPr>
              <w:rPr>
                <w:sz w:val="2"/>
                <w:szCs w:val="2"/>
              </w:rPr>
            </w:pPr>
          </w:p>
        </w:tc>
        <w:tc>
          <w:tcPr>
            <w:tcW w:w="606" w:type="dxa"/>
            <w:vMerge/>
            <w:tcBorders>
              <w:top w:val="nil"/>
            </w:tcBorders>
          </w:tcPr>
          <w:p w14:paraId="4A685515" w14:textId="77777777" w:rsidR="00BD1F51" w:rsidRDefault="00BD1F51">
            <w:pPr>
              <w:rPr>
                <w:sz w:val="2"/>
                <w:szCs w:val="2"/>
              </w:rPr>
            </w:pPr>
          </w:p>
        </w:tc>
        <w:tc>
          <w:tcPr>
            <w:tcW w:w="4173" w:type="dxa"/>
            <w:vMerge/>
            <w:tcBorders>
              <w:top w:val="nil"/>
            </w:tcBorders>
          </w:tcPr>
          <w:p w14:paraId="1F94F4A0" w14:textId="77777777" w:rsidR="00BD1F51" w:rsidRDefault="00BD1F51">
            <w:pPr>
              <w:rPr>
                <w:sz w:val="2"/>
                <w:szCs w:val="2"/>
              </w:rPr>
            </w:pPr>
          </w:p>
        </w:tc>
        <w:tc>
          <w:tcPr>
            <w:tcW w:w="2378" w:type="dxa"/>
            <w:vMerge/>
            <w:tcBorders>
              <w:top w:val="nil"/>
            </w:tcBorders>
          </w:tcPr>
          <w:p w14:paraId="30796A7A" w14:textId="77777777" w:rsidR="00BD1F51" w:rsidRDefault="00BD1F51">
            <w:pPr>
              <w:rPr>
                <w:sz w:val="2"/>
                <w:szCs w:val="2"/>
              </w:rPr>
            </w:pPr>
          </w:p>
        </w:tc>
        <w:tc>
          <w:tcPr>
            <w:tcW w:w="2722" w:type="dxa"/>
            <w:vMerge/>
            <w:tcBorders>
              <w:top w:val="nil"/>
            </w:tcBorders>
          </w:tcPr>
          <w:p w14:paraId="3CF6A7AE" w14:textId="77777777" w:rsidR="00BD1F51" w:rsidRDefault="00BD1F51">
            <w:pPr>
              <w:rPr>
                <w:sz w:val="2"/>
                <w:szCs w:val="2"/>
              </w:rPr>
            </w:pPr>
          </w:p>
        </w:tc>
        <w:tc>
          <w:tcPr>
            <w:tcW w:w="1022" w:type="dxa"/>
            <w:vMerge/>
            <w:tcBorders>
              <w:top w:val="nil"/>
            </w:tcBorders>
          </w:tcPr>
          <w:p w14:paraId="5D8BA47D" w14:textId="77777777" w:rsidR="00BD1F51" w:rsidRDefault="00BD1F51">
            <w:pPr>
              <w:rPr>
                <w:sz w:val="2"/>
                <w:szCs w:val="2"/>
              </w:rPr>
            </w:pPr>
          </w:p>
        </w:tc>
        <w:tc>
          <w:tcPr>
            <w:tcW w:w="1820" w:type="dxa"/>
            <w:gridSpan w:val="2"/>
          </w:tcPr>
          <w:p w14:paraId="513226ED"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C0C31EF"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61" w:type="dxa"/>
          </w:tcPr>
          <w:p w14:paraId="4AE45D83" w14:textId="77777777" w:rsidR="00BD1F51" w:rsidRDefault="00684C1D">
            <w:pPr>
              <w:pStyle w:val="TableParagraph"/>
              <w:ind w:left="132" w:right="134" w:hanging="2"/>
              <w:jc w:val="center"/>
              <w:rPr>
                <w:b/>
                <w:bCs/>
                <w:i/>
                <w:sz w:val="15"/>
                <w:szCs w:val="15"/>
              </w:rPr>
            </w:pPr>
            <w:r>
              <w:rPr>
                <w:b/>
                <w:bCs/>
                <w:i/>
                <w:spacing w:val="-4"/>
                <w:sz w:val="15"/>
                <w:szCs w:val="15"/>
              </w:rPr>
              <w:t>վարչության կողմից Արմստատի համապա- տասխան կառուցված-</w:t>
            </w:r>
          </w:p>
          <w:p w14:paraId="35E45391" w14:textId="77777777" w:rsidR="00BD1F51" w:rsidRDefault="00684C1D">
            <w:pPr>
              <w:pStyle w:val="TableParagraph"/>
              <w:spacing w:line="183" w:lineRule="exact"/>
              <w:ind w:left="-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9585165" w14:textId="77777777">
        <w:trPr>
          <w:trHeight w:val="198"/>
        </w:trPr>
        <w:tc>
          <w:tcPr>
            <w:tcW w:w="389" w:type="dxa"/>
          </w:tcPr>
          <w:p w14:paraId="64350B27" w14:textId="77777777" w:rsidR="00BD1F51" w:rsidRDefault="00684C1D">
            <w:pPr>
              <w:pStyle w:val="TableParagraph"/>
              <w:spacing w:line="179" w:lineRule="exact"/>
              <w:ind w:left="15"/>
              <w:jc w:val="center"/>
              <w:rPr>
                <w:b/>
                <w:sz w:val="15"/>
              </w:rPr>
            </w:pPr>
            <w:r>
              <w:rPr>
                <w:b/>
                <w:sz w:val="15"/>
              </w:rPr>
              <w:t>1</w:t>
            </w:r>
          </w:p>
        </w:tc>
        <w:tc>
          <w:tcPr>
            <w:tcW w:w="606" w:type="dxa"/>
          </w:tcPr>
          <w:p w14:paraId="61F9CAB5" w14:textId="77777777" w:rsidR="00BD1F51" w:rsidRDefault="00684C1D">
            <w:pPr>
              <w:pStyle w:val="TableParagraph"/>
              <w:spacing w:line="179" w:lineRule="exact"/>
              <w:ind w:right="1"/>
              <w:jc w:val="center"/>
              <w:rPr>
                <w:b/>
                <w:i/>
                <w:sz w:val="15"/>
              </w:rPr>
            </w:pPr>
            <w:r>
              <w:rPr>
                <w:b/>
                <w:i/>
                <w:sz w:val="15"/>
              </w:rPr>
              <w:t>2</w:t>
            </w:r>
          </w:p>
        </w:tc>
        <w:tc>
          <w:tcPr>
            <w:tcW w:w="4173" w:type="dxa"/>
          </w:tcPr>
          <w:p w14:paraId="46E25F0A" w14:textId="77777777" w:rsidR="00BD1F51" w:rsidRDefault="00684C1D">
            <w:pPr>
              <w:pStyle w:val="TableParagraph"/>
              <w:spacing w:line="179" w:lineRule="exact"/>
              <w:ind w:right="3"/>
              <w:jc w:val="center"/>
              <w:rPr>
                <w:b/>
                <w:i/>
                <w:sz w:val="15"/>
              </w:rPr>
            </w:pPr>
            <w:r>
              <w:rPr>
                <w:b/>
                <w:i/>
                <w:sz w:val="15"/>
              </w:rPr>
              <w:t>3</w:t>
            </w:r>
          </w:p>
        </w:tc>
        <w:tc>
          <w:tcPr>
            <w:tcW w:w="2378" w:type="dxa"/>
          </w:tcPr>
          <w:p w14:paraId="7564E1F0" w14:textId="77777777" w:rsidR="00BD1F51" w:rsidRDefault="00684C1D">
            <w:pPr>
              <w:pStyle w:val="TableParagraph"/>
              <w:spacing w:line="179" w:lineRule="exact"/>
              <w:ind w:left="9"/>
              <w:jc w:val="center"/>
              <w:rPr>
                <w:b/>
                <w:i/>
                <w:sz w:val="15"/>
              </w:rPr>
            </w:pPr>
            <w:r>
              <w:rPr>
                <w:b/>
                <w:i/>
                <w:sz w:val="15"/>
              </w:rPr>
              <w:t>4</w:t>
            </w:r>
          </w:p>
        </w:tc>
        <w:tc>
          <w:tcPr>
            <w:tcW w:w="2722" w:type="dxa"/>
          </w:tcPr>
          <w:p w14:paraId="3A3CB630" w14:textId="77777777" w:rsidR="00BD1F51" w:rsidRDefault="00684C1D">
            <w:pPr>
              <w:pStyle w:val="TableParagraph"/>
              <w:spacing w:line="179" w:lineRule="exact"/>
              <w:ind w:left="8"/>
              <w:jc w:val="center"/>
              <w:rPr>
                <w:b/>
                <w:i/>
                <w:sz w:val="15"/>
              </w:rPr>
            </w:pPr>
            <w:r>
              <w:rPr>
                <w:b/>
                <w:i/>
                <w:sz w:val="15"/>
              </w:rPr>
              <w:t>5</w:t>
            </w:r>
          </w:p>
        </w:tc>
        <w:tc>
          <w:tcPr>
            <w:tcW w:w="1022" w:type="dxa"/>
          </w:tcPr>
          <w:p w14:paraId="46262EF9" w14:textId="77777777" w:rsidR="00BD1F51" w:rsidRDefault="00684C1D">
            <w:pPr>
              <w:pStyle w:val="TableParagraph"/>
              <w:spacing w:line="179" w:lineRule="exact"/>
              <w:ind w:left="2"/>
              <w:jc w:val="center"/>
              <w:rPr>
                <w:b/>
                <w:i/>
                <w:sz w:val="15"/>
              </w:rPr>
            </w:pPr>
            <w:r>
              <w:rPr>
                <w:b/>
                <w:i/>
                <w:sz w:val="15"/>
              </w:rPr>
              <w:t>6</w:t>
            </w:r>
          </w:p>
        </w:tc>
        <w:tc>
          <w:tcPr>
            <w:tcW w:w="1820" w:type="dxa"/>
            <w:gridSpan w:val="2"/>
          </w:tcPr>
          <w:p w14:paraId="41E4D0A3" w14:textId="77777777" w:rsidR="00BD1F51" w:rsidRDefault="00684C1D">
            <w:pPr>
              <w:pStyle w:val="TableParagraph"/>
              <w:spacing w:line="179" w:lineRule="exact"/>
              <w:ind w:left="1"/>
              <w:jc w:val="center"/>
              <w:rPr>
                <w:b/>
                <w:i/>
                <w:sz w:val="15"/>
              </w:rPr>
            </w:pPr>
            <w:r>
              <w:rPr>
                <w:b/>
                <w:i/>
                <w:sz w:val="15"/>
              </w:rPr>
              <w:t>7</w:t>
            </w:r>
          </w:p>
        </w:tc>
        <w:tc>
          <w:tcPr>
            <w:tcW w:w="1861" w:type="dxa"/>
          </w:tcPr>
          <w:p w14:paraId="0224D050" w14:textId="77777777" w:rsidR="00BD1F51" w:rsidRDefault="00684C1D">
            <w:pPr>
              <w:pStyle w:val="TableParagraph"/>
              <w:spacing w:line="179" w:lineRule="exact"/>
              <w:ind w:right="2"/>
              <w:jc w:val="center"/>
              <w:rPr>
                <w:b/>
                <w:i/>
                <w:sz w:val="15"/>
              </w:rPr>
            </w:pPr>
            <w:r>
              <w:rPr>
                <w:b/>
                <w:i/>
                <w:sz w:val="15"/>
              </w:rPr>
              <w:t>8</w:t>
            </w:r>
          </w:p>
        </w:tc>
      </w:tr>
      <w:tr w:rsidR="00BD1F51" w14:paraId="689E43A0" w14:textId="77777777">
        <w:trPr>
          <w:trHeight w:val="274"/>
        </w:trPr>
        <w:tc>
          <w:tcPr>
            <w:tcW w:w="14971" w:type="dxa"/>
            <w:gridSpan w:val="9"/>
            <w:shd w:val="clear" w:color="auto" w:fill="D9D9D9"/>
          </w:tcPr>
          <w:p w14:paraId="2C3782B6" w14:textId="77777777" w:rsidR="00BD1F51" w:rsidRDefault="00684C1D">
            <w:pPr>
              <w:pStyle w:val="TableParagraph"/>
              <w:spacing w:before="1" w:line="253" w:lineRule="exact"/>
              <w:ind w:left="5"/>
              <w:rPr>
                <w:b/>
                <w:bCs/>
                <w:i/>
                <w:sz w:val="20"/>
                <w:szCs w:val="20"/>
              </w:rPr>
            </w:pPr>
            <w:r>
              <w:rPr>
                <w:b/>
                <w:bCs/>
                <w:i/>
                <w:spacing w:val="-4"/>
                <w:w w:val="105"/>
                <w:sz w:val="20"/>
                <w:szCs w:val="20"/>
              </w:rPr>
              <w:t>1.2.4.</w:t>
            </w:r>
            <w:r>
              <w:rPr>
                <w:b/>
                <w:bCs/>
                <w:i/>
                <w:spacing w:val="47"/>
                <w:w w:val="105"/>
                <w:sz w:val="20"/>
                <w:szCs w:val="20"/>
              </w:rPr>
              <w:t xml:space="preserve"> </w:t>
            </w:r>
            <w:r>
              <w:rPr>
                <w:b/>
                <w:bCs/>
                <w:i/>
                <w:spacing w:val="-4"/>
                <w:w w:val="105"/>
                <w:sz w:val="20"/>
                <w:szCs w:val="20"/>
              </w:rPr>
              <w:t>ՏՐԱՆՍՊՈՐՏ</w:t>
            </w:r>
          </w:p>
        </w:tc>
      </w:tr>
      <w:tr w:rsidR="00BD1F51" w14:paraId="75D5A3F3" w14:textId="77777777">
        <w:trPr>
          <w:trHeight w:val="620"/>
        </w:trPr>
        <w:tc>
          <w:tcPr>
            <w:tcW w:w="389" w:type="dxa"/>
          </w:tcPr>
          <w:p w14:paraId="1A954438" w14:textId="77777777" w:rsidR="00BD1F51" w:rsidRDefault="00684C1D">
            <w:pPr>
              <w:pStyle w:val="TableParagraph"/>
              <w:spacing w:line="222" w:lineRule="exact"/>
              <w:ind w:left="37" w:right="23"/>
              <w:jc w:val="center"/>
              <w:rPr>
                <w:sz w:val="17"/>
              </w:rPr>
            </w:pPr>
            <w:r>
              <w:rPr>
                <w:sz w:val="17"/>
              </w:rPr>
              <w:t>30</w:t>
            </w:r>
          </w:p>
        </w:tc>
        <w:tc>
          <w:tcPr>
            <w:tcW w:w="606" w:type="dxa"/>
          </w:tcPr>
          <w:p w14:paraId="6B66CBD1" w14:textId="77777777" w:rsidR="00BD1F51" w:rsidRDefault="00684C1D">
            <w:pPr>
              <w:pStyle w:val="TableParagraph"/>
              <w:spacing w:line="222" w:lineRule="exact"/>
              <w:ind w:left="31"/>
              <w:jc w:val="center"/>
              <w:rPr>
                <w:sz w:val="17"/>
              </w:rPr>
            </w:pPr>
            <w:r>
              <w:rPr>
                <w:sz w:val="17"/>
              </w:rPr>
              <w:t>124002</w:t>
            </w:r>
          </w:p>
        </w:tc>
        <w:tc>
          <w:tcPr>
            <w:tcW w:w="4173" w:type="dxa"/>
          </w:tcPr>
          <w:p w14:paraId="61A608F6"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տրանսպորտը </w:t>
            </w:r>
            <w:r>
              <w:rPr>
                <w:sz w:val="17"/>
                <w:szCs w:val="17"/>
              </w:rPr>
              <w:t xml:space="preserve">և ոչ </w:t>
            </w:r>
            <w:r>
              <w:rPr>
                <w:spacing w:val="-4"/>
                <w:sz w:val="17"/>
                <w:szCs w:val="17"/>
              </w:rPr>
              <w:t>ընդհանուր օգտագործման ավտոմոբիլային ճանապարհների</w:t>
            </w:r>
          </w:p>
          <w:p w14:paraId="39B29EE8" w14:textId="77777777" w:rsidR="00BD1F51" w:rsidRDefault="00684C1D">
            <w:pPr>
              <w:pStyle w:val="TableParagraph"/>
              <w:spacing w:line="171" w:lineRule="exact"/>
              <w:ind w:left="81"/>
              <w:rPr>
                <w:sz w:val="17"/>
                <w:szCs w:val="17"/>
              </w:rPr>
            </w:pPr>
            <w:r>
              <w:rPr>
                <w:sz w:val="17"/>
                <w:szCs w:val="17"/>
              </w:rPr>
              <w:t>երկարությունը</w:t>
            </w:r>
          </w:p>
        </w:tc>
        <w:tc>
          <w:tcPr>
            <w:tcW w:w="2378" w:type="dxa"/>
          </w:tcPr>
          <w:p w14:paraId="14870672" w14:textId="77777777" w:rsidR="00BD1F51" w:rsidRDefault="00684C1D">
            <w:pPr>
              <w:pStyle w:val="TableParagraph"/>
              <w:spacing w:line="222" w:lineRule="exact"/>
              <w:ind w:left="56"/>
              <w:rPr>
                <w:sz w:val="17"/>
                <w:szCs w:val="17"/>
              </w:rPr>
            </w:pPr>
            <w:r>
              <w:rPr>
                <w:sz w:val="17"/>
                <w:szCs w:val="17"/>
              </w:rPr>
              <w:t>Ձև N 1-տրանսպորտ</w:t>
            </w:r>
          </w:p>
        </w:tc>
        <w:tc>
          <w:tcPr>
            <w:tcW w:w="2722" w:type="dxa"/>
          </w:tcPr>
          <w:p w14:paraId="1B0F06ED" w14:textId="77777777" w:rsidR="00BD1F51" w:rsidRDefault="00684C1D">
            <w:pPr>
              <w:pStyle w:val="TableParagraph"/>
              <w:spacing w:line="222" w:lineRule="exact"/>
              <w:ind w:left="58"/>
              <w:rPr>
                <w:sz w:val="17"/>
                <w:szCs w:val="17"/>
              </w:rPr>
            </w:pPr>
            <w:r>
              <w:rPr>
                <w:sz w:val="17"/>
                <w:szCs w:val="17"/>
              </w:rPr>
              <w:t>ըստ մարզերի և Երևան քաղաքի</w:t>
            </w:r>
          </w:p>
        </w:tc>
        <w:tc>
          <w:tcPr>
            <w:tcW w:w="1111" w:type="dxa"/>
            <w:gridSpan w:val="2"/>
          </w:tcPr>
          <w:p w14:paraId="2A897ED3"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77D33E7D" w14:textId="77777777" w:rsidR="00BD1F51" w:rsidRDefault="00684C1D">
            <w:pPr>
              <w:pStyle w:val="TableParagraph"/>
              <w:spacing w:line="222" w:lineRule="exact"/>
              <w:ind w:left="224" w:right="225"/>
              <w:jc w:val="center"/>
              <w:rPr>
                <w:sz w:val="17"/>
                <w:szCs w:val="17"/>
              </w:rPr>
            </w:pPr>
            <w:r>
              <w:rPr>
                <w:sz w:val="17"/>
                <w:szCs w:val="17"/>
              </w:rPr>
              <w:t>20 փետրվարի</w:t>
            </w:r>
          </w:p>
        </w:tc>
        <w:tc>
          <w:tcPr>
            <w:tcW w:w="1861" w:type="dxa"/>
          </w:tcPr>
          <w:p w14:paraId="7E113971" w14:textId="77777777" w:rsidR="00BD1F51" w:rsidRDefault="00684C1D">
            <w:pPr>
              <w:pStyle w:val="TableParagraph"/>
              <w:spacing w:line="222" w:lineRule="exact"/>
              <w:ind w:right="522"/>
              <w:jc w:val="right"/>
              <w:rPr>
                <w:sz w:val="17"/>
                <w:szCs w:val="17"/>
              </w:rPr>
            </w:pPr>
            <w:r>
              <w:rPr>
                <w:sz w:val="17"/>
                <w:szCs w:val="17"/>
              </w:rPr>
              <w:t>10 հունիսի</w:t>
            </w:r>
          </w:p>
        </w:tc>
      </w:tr>
      <w:tr w:rsidR="00BD1F51" w14:paraId="1D7E813C" w14:textId="77777777">
        <w:trPr>
          <w:trHeight w:val="227"/>
        </w:trPr>
        <w:tc>
          <w:tcPr>
            <w:tcW w:w="389" w:type="dxa"/>
          </w:tcPr>
          <w:p w14:paraId="1FFFA3E1" w14:textId="77777777" w:rsidR="00BD1F51" w:rsidRDefault="00684C1D">
            <w:pPr>
              <w:pStyle w:val="TableParagraph"/>
              <w:spacing w:line="207" w:lineRule="exact"/>
              <w:ind w:left="35" w:right="23"/>
              <w:jc w:val="center"/>
              <w:rPr>
                <w:sz w:val="17"/>
              </w:rPr>
            </w:pPr>
            <w:r>
              <w:rPr>
                <w:sz w:val="17"/>
              </w:rPr>
              <w:t>31</w:t>
            </w:r>
          </w:p>
        </w:tc>
        <w:tc>
          <w:tcPr>
            <w:tcW w:w="606" w:type="dxa"/>
          </w:tcPr>
          <w:p w14:paraId="2D3EB94B" w14:textId="77777777" w:rsidR="00BD1F51" w:rsidRDefault="00684C1D">
            <w:pPr>
              <w:pStyle w:val="TableParagraph"/>
              <w:spacing w:line="207" w:lineRule="exact"/>
              <w:ind w:left="37"/>
              <w:jc w:val="center"/>
              <w:rPr>
                <w:sz w:val="17"/>
              </w:rPr>
            </w:pPr>
            <w:r>
              <w:rPr>
                <w:spacing w:val="-4"/>
                <w:sz w:val="17"/>
              </w:rPr>
              <w:t>124003</w:t>
            </w:r>
          </w:p>
        </w:tc>
        <w:tc>
          <w:tcPr>
            <w:tcW w:w="4173" w:type="dxa"/>
          </w:tcPr>
          <w:p w14:paraId="5A5741D2" w14:textId="77777777" w:rsidR="00BD1F51" w:rsidRDefault="00684C1D">
            <w:pPr>
              <w:pStyle w:val="TableParagraph"/>
              <w:spacing w:line="207" w:lineRule="exact"/>
              <w:ind w:left="81"/>
              <w:rPr>
                <w:sz w:val="17"/>
                <w:szCs w:val="17"/>
              </w:rPr>
            </w:pPr>
            <w:r>
              <w:rPr>
                <w:sz w:val="17"/>
                <w:szCs w:val="17"/>
              </w:rPr>
              <w:t>Ավտոմոբիլային տրանսպորտի գործունեությունը</w:t>
            </w:r>
          </w:p>
        </w:tc>
        <w:tc>
          <w:tcPr>
            <w:tcW w:w="2378" w:type="dxa"/>
          </w:tcPr>
          <w:p w14:paraId="6084EB61" w14:textId="77777777" w:rsidR="00BD1F51" w:rsidRDefault="00684C1D">
            <w:pPr>
              <w:pStyle w:val="TableParagraph"/>
              <w:spacing w:line="207" w:lineRule="exact"/>
              <w:ind w:left="56"/>
              <w:rPr>
                <w:sz w:val="17"/>
                <w:szCs w:val="17"/>
              </w:rPr>
            </w:pPr>
            <w:r>
              <w:rPr>
                <w:sz w:val="17"/>
                <w:szCs w:val="17"/>
              </w:rPr>
              <w:t>Ձև N 3-ավտո</w:t>
            </w:r>
          </w:p>
        </w:tc>
        <w:tc>
          <w:tcPr>
            <w:tcW w:w="2722" w:type="dxa"/>
          </w:tcPr>
          <w:p w14:paraId="6646DD20" w14:textId="77777777" w:rsidR="00BD1F51" w:rsidRDefault="00684C1D">
            <w:pPr>
              <w:pStyle w:val="TableParagraph"/>
              <w:spacing w:line="207" w:lineRule="exact"/>
              <w:ind w:left="57"/>
              <w:rPr>
                <w:sz w:val="17"/>
                <w:szCs w:val="17"/>
              </w:rPr>
            </w:pPr>
            <w:r>
              <w:rPr>
                <w:sz w:val="17"/>
                <w:szCs w:val="17"/>
              </w:rPr>
              <w:t>ըստ մարզերի և Երևան քաղաքի</w:t>
            </w:r>
          </w:p>
        </w:tc>
        <w:tc>
          <w:tcPr>
            <w:tcW w:w="1111" w:type="dxa"/>
            <w:gridSpan w:val="2"/>
          </w:tcPr>
          <w:p w14:paraId="479DFC40" w14:textId="77777777" w:rsidR="00BD1F51" w:rsidRDefault="00684C1D">
            <w:pPr>
              <w:pStyle w:val="TableParagraph"/>
              <w:spacing w:line="207" w:lineRule="exact"/>
              <w:ind w:left="164"/>
              <w:rPr>
                <w:sz w:val="17"/>
                <w:szCs w:val="17"/>
              </w:rPr>
            </w:pPr>
            <w:r>
              <w:rPr>
                <w:sz w:val="17"/>
                <w:szCs w:val="17"/>
              </w:rPr>
              <w:t>տարեկան</w:t>
            </w:r>
          </w:p>
        </w:tc>
        <w:tc>
          <w:tcPr>
            <w:tcW w:w="1731" w:type="dxa"/>
          </w:tcPr>
          <w:p w14:paraId="12E3051C" w14:textId="77777777" w:rsidR="00BD1F51" w:rsidRDefault="00684C1D">
            <w:pPr>
              <w:pStyle w:val="TableParagraph"/>
              <w:spacing w:line="207" w:lineRule="exact"/>
              <w:ind w:left="224" w:right="225"/>
              <w:jc w:val="center"/>
              <w:rPr>
                <w:sz w:val="17"/>
                <w:szCs w:val="17"/>
              </w:rPr>
            </w:pPr>
            <w:r>
              <w:rPr>
                <w:sz w:val="17"/>
                <w:szCs w:val="17"/>
              </w:rPr>
              <w:t>20 փետրվարի</w:t>
            </w:r>
          </w:p>
        </w:tc>
        <w:tc>
          <w:tcPr>
            <w:tcW w:w="1861" w:type="dxa"/>
          </w:tcPr>
          <w:p w14:paraId="2A47BF31" w14:textId="77777777" w:rsidR="00BD1F51" w:rsidRDefault="00684C1D">
            <w:pPr>
              <w:pStyle w:val="TableParagraph"/>
              <w:spacing w:line="207" w:lineRule="exact"/>
              <w:ind w:right="525"/>
              <w:jc w:val="right"/>
              <w:rPr>
                <w:sz w:val="17"/>
                <w:szCs w:val="17"/>
              </w:rPr>
            </w:pPr>
            <w:r>
              <w:rPr>
                <w:sz w:val="17"/>
                <w:szCs w:val="17"/>
              </w:rPr>
              <w:t>15 հունիսի</w:t>
            </w:r>
          </w:p>
        </w:tc>
      </w:tr>
      <w:tr w:rsidR="00BD1F51" w14:paraId="2040AC9B" w14:textId="77777777">
        <w:trPr>
          <w:trHeight w:val="453"/>
        </w:trPr>
        <w:tc>
          <w:tcPr>
            <w:tcW w:w="389" w:type="dxa"/>
          </w:tcPr>
          <w:p w14:paraId="1930AAC0" w14:textId="77777777" w:rsidR="00BD1F51" w:rsidRDefault="00684C1D">
            <w:pPr>
              <w:pStyle w:val="TableParagraph"/>
              <w:spacing w:line="223" w:lineRule="exact"/>
              <w:ind w:left="36" w:right="23"/>
              <w:jc w:val="center"/>
              <w:rPr>
                <w:sz w:val="17"/>
              </w:rPr>
            </w:pPr>
            <w:r>
              <w:rPr>
                <w:sz w:val="17"/>
              </w:rPr>
              <w:t>32</w:t>
            </w:r>
          </w:p>
        </w:tc>
        <w:tc>
          <w:tcPr>
            <w:tcW w:w="606" w:type="dxa"/>
          </w:tcPr>
          <w:p w14:paraId="7B1333F4" w14:textId="77777777" w:rsidR="00BD1F51" w:rsidRDefault="00684C1D">
            <w:pPr>
              <w:pStyle w:val="TableParagraph"/>
              <w:spacing w:line="223" w:lineRule="exact"/>
              <w:ind w:left="32"/>
              <w:jc w:val="center"/>
              <w:rPr>
                <w:sz w:val="17"/>
              </w:rPr>
            </w:pPr>
            <w:r>
              <w:rPr>
                <w:sz w:val="17"/>
              </w:rPr>
              <w:t>124004</w:t>
            </w:r>
          </w:p>
        </w:tc>
        <w:tc>
          <w:tcPr>
            <w:tcW w:w="4173" w:type="dxa"/>
          </w:tcPr>
          <w:p w14:paraId="2ABD1E4A"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տրանսպորտի արտադրանքը </w:t>
            </w:r>
            <w:r>
              <w:rPr>
                <w:sz w:val="17"/>
                <w:szCs w:val="17"/>
              </w:rPr>
              <w:t xml:space="preserve">և </w:t>
            </w:r>
            <w:r>
              <w:rPr>
                <w:spacing w:val="-5"/>
                <w:sz w:val="17"/>
                <w:szCs w:val="17"/>
              </w:rPr>
              <w:t>շարժակազմը</w:t>
            </w:r>
          </w:p>
        </w:tc>
        <w:tc>
          <w:tcPr>
            <w:tcW w:w="2378" w:type="dxa"/>
          </w:tcPr>
          <w:p w14:paraId="343FC018" w14:textId="77777777" w:rsidR="00BD1F51" w:rsidRDefault="00684C1D">
            <w:pPr>
              <w:pStyle w:val="TableParagraph"/>
              <w:spacing w:line="223" w:lineRule="exact"/>
              <w:ind w:left="56"/>
              <w:rPr>
                <w:sz w:val="17"/>
                <w:szCs w:val="17"/>
              </w:rPr>
            </w:pPr>
            <w:r>
              <w:rPr>
                <w:sz w:val="17"/>
                <w:szCs w:val="17"/>
              </w:rPr>
              <w:t>Ձև N 1-ավտո</w:t>
            </w:r>
          </w:p>
        </w:tc>
        <w:tc>
          <w:tcPr>
            <w:tcW w:w="2722" w:type="dxa"/>
          </w:tcPr>
          <w:p w14:paraId="0CB92FF0"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3770CE26"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7DA157F9" w14:textId="77777777" w:rsidR="00BD1F51" w:rsidRDefault="00684C1D">
            <w:pPr>
              <w:pStyle w:val="TableParagraph"/>
              <w:spacing w:line="223" w:lineRule="exact"/>
              <w:ind w:left="224" w:right="225"/>
              <w:jc w:val="center"/>
              <w:rPr>
                <w:sz w:val="17"/>
              </w:rPr>
            </w:pPr>
            <w:r>
              <w:rPr>
                <w:sz w:val="17"/>
              </w:rPr>
              <w:t>10</w:t>
            </w:r>
          </w:p>
        </w:tc>
        <w:tc>
          <w:tcPr>
            <w:tcW w:w="1861" w:type="dxa"/>
          </w:tcPr>
          <w:p w14:paraId="31B8F94C" w14:textId="77777777" w:rsidR="00BD1F51" w:rsidRDefault="00684C1D">
            <w:pPr>
              <w:pStyle w:val="TableParagraph"/>
              <w:spacing w:line="223" w:lineRule="exact"/>
              <w:ind w:right="1"/>
              <w:jc w:val="center"/>
              <w:rPr>
                <w:sz w:val="17"/>
              </w:rPr>
            </w:pPr>
            <w:r>
              <w:rPr>
                <w:sz w:val="17"/>
              </w:rPr>
              <w:t>15</w:t>
            </w:r>
          </w:p>
        </w:tc>
      </w:tr>
      <w:tr w:rsidR="00BD1F51" w14:paraId="0F38E0A4" w14:textId="77777777">
        <w:trPr>
          <w:trHeight w:val="454"/>
        </w:trPr>
        <w:tc>
          <w:tcPr>
            <w:tcW w:w="389" w:type="dxa"/>
          </w:tcPr>
          <w:p w14:paraId="6C2A8189" w14:textId="77777777" w:rsidR="00BD1F51" w:rsidRDefault="00684C1D">
            <w:pPr>
              <w:pStyle w:val="TableParagraph"/>
              <w:spacing w:line="223" w:lineRule="exact"/>
              <w:ind w:left="34" w:right="23"/>
              <w:jc w:val="center"/>
              <w:rPr>
                <w:sz w:val="17"/>
              </w:rPr>
            </w:pPr>
            <w:r>
              <w:rPr>
                <w:sz w:val="17"/>
              </w:rPr>
              <w:t>33</w:t>
            </w:r>
          </w:p>
        </w:tc>
        <w:tc>
          <w:tcPr>
            <w:tcW w:w="606" w:type="dxa"/>
          </w:tcPr>
          <w:p w14:paraId="35B84CB2" w14:textId="77777777" w:rsidR="00BD1F51" w:rsidRDefault="00684C1D">
            <w:pPr>
              <w:pStyle w:val="TableParagraph"/>
              <w:ind w:left="32"/>
              <w:jc w:val="center"/>
              <w:rPr>
                <w:sz w:val="17"/>
              </w:rPr>
            </w:pPr>
            <w:r>
              <w:rPr>
                <w:sz w:val="17"/>
              </w:rPr>
              <w:t>124006</w:t>
            </w:r>
          </w:p>
        </w:tc>
        <w:tc>
          <w:tcPr>
            <w:tcW w:w="4173" w:type="dxa"/>
          </w:tcPr>
          <w:p w14:paraId="7A63201A" w14:textId="77777777" w:rsidR="00BD1F51" w:rsidRDefault="00684C1D">
            <w:pPr>
              <w:pStyle w:val="TableParagraph"/>
              <w:spacing w:before="16" w:line="218" w:lineRule="auto"/>
              <w:ind w:left="81"/>
              <w:rPr>
                <w:sz w:val="17"/>
                <w:szCs w:val="17"/>
              </w:rPr>
            </w:pPr>
            <w:r>
              <w:rPr>
                <w:spacing w:val="-4"/>
                <w:sz w:val="17"/>
                <w:szCs w:val="17"/>
              </w:rPr>
              <w:t xml:space="preserve">Ընդհանուր օգտագործման ավտոմոբիլային </w:t>
            </w:r>
            <w:r>
              <w:rPr>
                <w:spacing w:val="-5"/>
                <w:sz w:val="17"/>
                <w:szCs w:val="17"/>
              </w:rPr>
              <w:t xml:space="preserve">ճանապարհները </w:t>
            </w:r>
            <w:r>
              <w:rPr>
                <w:sz w:val="17"/>
                <w:szCs w:val="17"/>
              </w:rPr>
              <w:t xml:space="preserve">և </w:t>
            </w:r>
            <w:r>
              <w:rPr>
                <w:spacing w:val="-4"/>
                <w:sz w:val="17"/>
                <w:szCs w:val="17"/>
              </w:rPr>
              <w:t>դրանց կառույցները</w:t>
            </w:r>
          </w:p>
        </w:tc>
        <w:tc>
          <w:tcPr>
            <w:tcW w:w="2378" w:type="dxa"/>
          </w:tcPr>
          <w:p w14:paraId="47D384AC" w14:textId="77777777" w:rsidR="00BD1F51" w:rsidRDefault="00684C1D">
            <w:pPr>
              <w:pStyle w:val="TableParagraph"/>
              <w:spacing w:line="223" w:lineRule="exact"/>
              <w:ind w:left="56"/>
              <w:rPr>
                <w:sz w:val="17"/>
                <w:szCs w:val="17"/>
              </w:rPr>
            </w:pPr>
            <w:r>
              <w:rPr>
                <w:sz w:val="17"/>
                <w:szCs w:val="17"/>
              </w:rPr>
              <w:t>Ձև N 1-ճան</w:t>
            </w:r>
          </w:p>
        </w:tc>
        <w:tc>
          <w:tcPr>
            <w:tcW w:w="2722" w:type="dxa"/>
          </w:tcPr>
          <w:p w14:paraId="1895A4CF" w14:textId="77777777" w:rsidR="00BD1F51" w:rsidRDefault="00684C1D">
            <w:pPr>
              <w:pStyle w:val="TableParagraph"/>
              <w:spacing w:line="223" w:lineRule="exact"/>
              <w:ind w:right="103"/>
              <w:jc w:val="right"/>
              <w:rPr>
                <w:sz w:val="17"/>
                <w:szCs w:val="17"/>
              </w:rPr>
            </w:pPr>
            <w:r>
              <w:rPr>
                <w:sz w:val="17"/>
                <w:szCs w:val="17"/>
              </w:rPr>
              <w:t>ըստ մարզերի և Երևան քաղաքի</w:t>
            </w:r>
          </w:p>
        </w:tc>
        <w:tc>
          <w:tcPr>
            <w:tcW w:w="1111" w:type="dxa"/>
            <w:gridSpan w:val="2"/>
          </w:tcPr>
          <w:p w14:paraId="3FE0695F" w14:textId="77777777" w:rsidR="00BD1F51" w:rsidRDefault="00684C1D">
            <w:pPr>
              <w:pStyle w:val="TableParagraph"/>
              <w:spacing w:line="223" w:lineRule="exact"/>
              <w:ind w:left="165"/>
              <w:rPr>
                <w:sz w:val="17"/>
                <w:szCs w:val="17"/>
              </w:rPr>
            </w:pPr>
            <w:r>
              <w:rPr>
                <w:sz w:val="17"/>
                <w:szCs w:val="17"/>
              </w:rPr>
              <w:t>տարեկան</w:t>
            </w:r>
          </w:p>
        </w:tc>
        <w:tc>
          <w:tcPr>
            <w:tcW w:w="1731" w:type="dxa"/>
          </w:tcPr>
          <w:p w14:paraId="1F3748FD" w14:textId="77777777" w:rsidR="00BD1F51" w:rsidRDefault="00684C1D">
            <w:pPr>
              <w:pStyle w:val="TableParagraph"/>
              <w:spacing w:line="223" w:lineRule="exact"/>
              <w:ind w:left="225" w:right="225"/>
              <w:jc w:val="center"/>
              <w:rPr>
                <w:sz w:val="17"/>
                <w:szCs w:val="17"/>
              </w:rPr>
            </w:pPr>
            <w:r>
              <w:rPr>
                <w:sz w:val="17"/>
                <w:szCs w:val="17"/>
              </w:rPr>
              <w:t>20 փետրվարի</w:t>
            </w:r>
          </w:p>
        </w:tc>
        <w:tc>
          <w:tcPr>
            <w:tcW w:w="1861" w:type="dxa"/>
          </w:tcPr>
          <w:p w14:paraId="26F7E5D5" w14:textId="77777777" w:rsidR="00BD1F51" w:rsidRDefault="00684C1D">
            <w:pPr>
              <w:pStyle w:val="TableParagraph"/>
              <w:spacing w:line="223" w:lineRule="exact"/>
              <w:ind w:right="584"/>
              <w:jc w:val="right"/>
              <w:rPr>
                <w:sz w:val="17"/>
                <w:szCs w:val="17"/>
              </w:rPr>
            </w:pPr>
            <w:r>
              <w:rPr>
                <w:sz w:val="17"/>
                <w:szCs w:val="17"/>
              </w:rPr>
              <w:t>2 մարտի</w:t>
            </w:r>
          </w:p>
        </w:tc>
      </w:tr>
      <w:tr w:rsidR="00BD1F51" w14:paraId="54E29C78" w14:textId="77777777">
        <w:trPr>
          <w:trHeight w:val="453"/>
        </w:trPr>
        <w:tc>
          <w:tcPr>
            <w:tcW w:w="389" w:type="dxa"/>
          </w:tcPr>
          <w:p w14:paraId="140EB944" w14:textId="77777777" w:rsidR="00BD1F51" w:rsidRDefault="00684C1D">
            <w:pPr>
              <w:pStyle w:val="TableParagraph"/>
              <w:spacing w:line="222" w:lineRule="exact"/>
              <w:ind w:left="33" w:right="23"/>
              <w:jc w:val="center"/>
              <w:rPr>
                <w:sz w:val="17"/>
              </w:rPr>
            </w:pPr>
            <w:r>
              <w:rPr>
                <w:sz w:val="17"/>
              </w:rPr>
              <w:t>34</w:t>
            </w:r>
          </w:p>
        </w:tc>
        <w:tc>
          <w:tcPr>
            <w:tcW w:w="606" w:type="dxa"/>
          </w:tcPr>
          <w:p w14:paraId="13E61656" w14:textId="77777777" w:rsidR="00BD1F51" w:rsidRDefault="00684C1D">
            <w:pPr>
              <w:pStyle w:val="TableParagraph"/>
              <w:ind w:left="37"/>
              <w:jc w:val="center"/>
              <w:rPr>
                <w:sz w:val="17"/>
              </w:rPr>
            </w:pPr>
            <w:r>
              <w:rPr>
                <w:sz w:val="17"/>
              </w:rPr>
              <w:t>124007</w:t>
            </w:r>
          </w:p>
        </w:tc>
        <w:tc>
          <w:tcPr>
            <w:tcW w:w="4173" w:type="dxa"/>
          </w:tcPr>
          <w:p w14:paraId="7CF3904B" w14:textId="77777777" w:rsidR="00BD1F51" w:rsidRDefault="00684C1D">
            <w:pPr>
              <w:pStyle w:val="TableParagraph"/>
              <w:spacing w:before="18" w:line="216" w:lineRule="auto"/>
              <w:ind w:left="81" w:right="314"/>
              <w:rPr>
                <w:sz w:val="17"/>
                <w:szCs w:val="17"/>
              </w:rPr>
            </w:pPr>
            <w:r>
              <w:rPr>
                <w:spacing w:val="-4"/>
                <w:sz w:val="17"/>
                <w:szCs w:val="17"/>
              </w:rPr>
              <w:t xml:space="preserve">Արդյունաբերական նշանակության </w:t>
            </w:r>
            <w:r>
              <w:rPr>
                <w:spacing w:val="-5"/>
                <w:sz w:val="17"/>
                <w:szCs w:val="17"/>
              </w:rPr>
              <w:t>երկաթուղային տրանսպորտի գործունեությունը</w:t>
            </w:r>
          </w:p>
        </w:tc>
        <w:tc>
          <w:tcPr>
            <w:tcW w:w="2378" w:type="dxa"/>
          </w:tcPr>
          <w:p w14:paraId="26F39026" w14:textId="77777777" w:rsidR="00BD1F51" w:rsidRDefault="00684C1D">
            <w:pPr>
              <w:pStyle w:val="TableParagraph"/>
              <w:spacing w:line="222" w:lineRule="exact"/>
              <w:ind w:left="56"/>
              <w:rPr>
                <w:sz w:val="17"/>
                <w:szCs w:val="17"/>
              </w:rPr>
            </w:pPr>
            <w:r>
              <w:rPr>
                <w:sz w:val="17"/>
                <w:szCs w:val="17"/>
              </w:rPr>
              <w:t>Ձև N 1-երկաթ</w:t>
            </w:r>
          </w:p>
        </w:tc>
        <w:tc>
          <w:tcPr>
            <w:tcW w:w="2722" w:type="dxa"/>
          </w:tcPr>
          <w:p w14:paraId="68EDC1DE" w14:textId="77777777" w:rsidR="00BD1F51" w:rsidRDefault="00684C1D">
            <w:pPr>
              <w:pStyle w:val="TableParagraph"/>
              <w:spacing w:line="222" w:lineRule="exact"/>
              <w:ind w:right="103"/>
              <w:jc w:val="right"/>
              <w:rPr>
                <w:sz w:val="17"/>
                <w:szCs w:val="17"/>
              </w:rPr>
            </w:pPr>
            <w:r>
              <w:rPr>
                <w:sz w:val="17"/>
                <w:szCs w:val="17"/>
              </w:rPr>
              <w:t>ըստ մարզերի և Երևան քաղաքի</w:t>
            </w:r>
          </w:p>
        </w:tc>
        <w:tc>
          <w:tcPr>
            <w:tcW w:w="1111" w:type="dxa"/>
            <w:gridSpan w:val="2"/>
          </w:tcPr>
          <w:p w14:paraId="0433471B"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E3B8809" w14:textId="77777777" w:rsidR="00BD1F51" w:rsidRDefault="00684C1D">
            <w:pPr>
              <w:pStyle w:val="TableParagraph"/>
              <w:spacing w:line="222" w:lineRule="exact"/>
              <w:ind w:left="225" w:right="225"/>
              <w:jc w:val="center"/>
              <w:rPr>
                <w:sz w:val="17"/>
                <w:szCs w:val="17"/>
              </w:rPr>
            </w:pPr>
            <w:r>
              <w:rPr>
                <w:sz w:val="17"/>
                <w:szCs w:val="17"/>
              </w:rPr>
              <w:t>20 փետրվարի</w:t>
            </w:r>
          </w:p>
        </w:tc>
        <w:tc>
          <w:tcPr>
            <w:tcW w:w="1861" w:type="dxa"/>
          </w:tcPr>
          <w:p w14:paraId="0CDEA813" w14:textId="77777777" w:rsidR="00BD1F51" w:rsidRDefault="00684C1D">
            <w:pPr>
              <w:pStyle w:val="TableParagraph"/>
              <w:spacing w:line="222" w:lineRule="exact"/>
              <w:ind w:right="584"/>
              <w:jc w:val="right"/>
              <w:rPr>
                <w:sz w:val="17"/>
                <w:szCs w:val="17"/>
              </w:rPr>
            </w:pPr>
            <w:r>
              <w:rPr>
                <w:sz w:val="17"/>
                <w:szCs w:val="17"/>
              </w:rPr>
              <w:t>2 մարտի</w:t>
            </w:r>
          </w:p>
        </w:tc>
      </w:tr>
      <w:tr w:rsidR="00BD1F51" w14:paraId="3AABC649" w14:textId="77777777">
        <w:trPr>
          <w:trHeight w:val="827"/>
        </w:trPr>
        <w:tc>
          <w:tcPr>
            <w:tcW w:w="389" w:type="dxa"/>
          </w:tcPr>
          <w:p w14:paraId="149990F2" w14:textId="77777777" w:rsidR="00BD1F51" w:rsidRDefault="00684C1D">
            <w:pPr>
              <w:pStyle w:val="TableParagraph"/>
              <w:spacing w:line="223" w:lineRule="exact"/>
              <w:ind w:left="36" w:right="23"/>
              <w:jc w:val="center"/>
              <w:rPr>
                <w:sz w:val="17"/>
              </w:rPr>
            </w:pPr>
            <w:r>
              <w:rPr>
                <w:sz w:val="17"/>
              </w:rPr>
              <w:t>35</w:t>
            </w:r>
          </w:p>
        </w:tc>
        <w:tc>
          <w:tcPr>
            <w:tcW w:w="606" w:type="dxa"/>
          </w:tcPr>
          <w:p w14:paraId="625A5639" w14:textId="77777777" w:rsidR="00BD1F51" w:rsidRDefault="00684C1D">
            <w:pPr>
              <w:pStyle w:val="TableParagraph"/>
              <w:ind w:left="32"/>
              <w:jc w:val="center"/>
              <w:rPr>
                <w:sz w:val="17"/>
              </w:rPr>
            </w:pPr>
            <w:r>
              <w:rPr>
                <w:sz w:val="17"/>
              </w:rPr>
              <w:t>124017</w:t>
            </w:r>
          </w:p>
        </w:tc>
        <w:tc>
          <w:tcPr>
            <w:tcW w:w="4173" w:type="dxa"/>
          </w:tcPr>
          <w:p w14:paraId="3EAABF65" w14:textId="77777777" w:rsidR="00BD1F51" w:rsidRDefault="00684C1D">
            <w:pPr>
              <w:pStyle w:val="TableParagraph"/>
              <w:spacing w:before="16" w:line="218" w:lineRule="auto"/>
              <w:ind w:left="81"/>
              <w:rPr>
                <w:sz w:val="17"/>
                <w:szCs w:val="17"/>
              </w:rPr>
            </w:pPr>
            <w:r>
              <w:rPr>
                <w:spacing w:val="-4"/>
                <w:sz w:val="17"/>
                <w:szCs w:val="17"/>
              </w:rPr>
              <w:t xml:space="preserve">Մետրոպոլիտենի, ճոպանուղու </w:t>
            </w:r>
            <w:r>
              <w:rPr>
                <w:sz w:val="17"/>
                <w:szCs w:val="17"/>
              </w:rPr>
              <w:t xml:space="preserve">և </w:t>
            </w:r>
            <w:r>
              <w:rPr>
                <w:spacing w:val="-5"/>
                <w:sz w:val="17"/>
                <w:szCs w:val="17"/>
              </w:rPr>
              <w:t xml:space="preserve">տրոլեյբուսային </w:t>
            </w:r>
            <w:r>
              <w:rPr>
                <w:spacing w:val="-4"/>
                <w:sz w:val="17"/>
                <w:szCs w:val="17"/>
              </w:rPr>
              <w:t xml:space="preserve">տրանսպորտի աշխատանքը (ներկայացնում </w:t>
            </w:r>
            <w:r>
              <w:rPr>
                <w:sz w:val="17"/>
                <w:szCs w:val="17"/>
              </w:rPr>
              <w:t xml:space="preserve">են </w:t>
            </w:r>
            <w:r>
              <w:rPr>
                <w:spacing w:val="-4"/>
                <w:sz w:val="17"/>
                <w:szCs w:val="17"/>
              </w:rPr>
              <w:t xml:space="preserve">այն գործակալությունները, որոնց տարածքում առկա </w:t>
            </w:r>
            <w:r>
              <w:rPr>
                <w:spacing w:val="-5"/>
                <w:sz w:val="17"/>
                <w:szCs w:val="17"/>
              </w:rPr>
              <w:t>են</w:t>
            </w:r>
          </w:p>
          <w:p w14:paraId="377D54BE" w14:textId="77777777" w:rsidR="00BD1F51" w:rsidRDefault="00684C1D">
            <w:pPr>
              <w:pStyle w:val="TableParagraph"/>
              <w:spacing w:line="167" w:lineRule="exact"/>
              <w:ind w:left="81"/>
              <w:rPr>
                <w:sz w:val="17"/>
                <w:szCs w:val="17"/>
              </w:rPr>
            </w:pPr>
            <w:r>
              <w:rPr>
                <w:sz w:val="17"/>
                <w:szCs w:val="17"/>
              </w:rPr>
              <w:t>տրոլեյբուսային տրանսպորտ և ճոպանուղի)</w:t>
            </w:r>
          </w:p>
        </w:tc>
        <w:tc>
          <w:tcPr>
            <w:tcW w:w="2378" w:type="dxa"/>
          </w:tcPr>
          <w:p w14:paraId="5E28C8B3" w14:textId="77777777" w:rsidR="00BD1F51" w:rsidRDefault="00684C1D">
            <w:pPr>
              <w:pStyle w:val="TableParagraph"/>
              <w:spacing w:line="223" w:lineRule="exact"/>
              <w:ind w:left="56"/>
              <w:rPr>
                <w:sz w:val="17"/>
                <w:szCs w:val="17"/>
              </w:rPr>
            </w:pPr>
            <w:r>
              <w:rPr>
                <w:sz w:val="17"/>
                <w:szCs w:val="17"/>
              </w:rPr>
              <w:t>Ձև N 65-էլեկտրո</w:t>
            </w:r>
          </w:p>
        </w:tc>
        <w:tc>
          <w:tcPr>
            <w:tcW w:w="2722" w:type="dxa"/>
          </w:tcPr>
          <w:p w14:paraId="5DA8666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206D3C0F"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19A5DF99" w14:textId="77777777" w:rsidR="00BD1F51" w:rsidRDefault="00684C1D">
            <w:pPr>
              <w:pStyle w:val="TableParagraph"/>
              <w:spacing w:line="223" w:lineRule="exact"/>
              <w:ind w:left="224" w:right="225"/>
              <w:jc w:val="center"/>
              <w:rPr>
                <w:sz w:val="17"/>
              </w:rPr>
            </w:pPr>
            <w:r>
              <w:rPr>
                <w:sz w:val="17"/>
              </w:rPr>
              <w:t>10</w:t>
            </w:r>
          </w:p>
        </w:tc>
        <w:tc>
          <w:tcPr>
            <w:tcW w:w="1861" w:type="dxa"/>
          </w:tcPr>
          <w:p w14:paraId="0B7FA363" w14:textId="77777777" w:rsidR="00BD1F51" w:rsidRDefault="00684C1D">
            <w:pPr>
              <w:pStyle w:val="TableParagraph"/>
              <w:spacing w:line="223" w:lineRule="exact"/>
              <w:ind w:right="1"/>
              <w:jc w:val="center"/>
              <w:rPr>
                <w:sz w:val="17"/>
              </w:rPr>
            </w:pPr>
            <w:r>
              <w:rPr>
                <w:sz w:val="17"/>
              </w:rPr>
              <w:t>15</w:t>
            </w:r>
          </w:p>
        </w:tc>
      </w:tr>
      <w:tr w:rsidR="00BD1F51" w14:paraId="29D3B17B" w14:textId="77777777">
        <w:trPr>
          <w:trHeight w:val="680"/>
        </w:trPr>
        <w:tc>
          <w:tcPr>
            <w:tcW w:w="389" w:type="dxa"/>
          </w:tcPr>
          <w:p w14:paraId="6AE2B6A2" w14:textId="77777777" w:rsidR="00BD1F51" w:rsidRDefault="00684C1D">
            <w:pPr>
              <w:pStyle w:val="TableParagraph"/>
              <w:spacing w:line="223" w:lineRule="exact"/>
              <w:ind w:left="37" w:right="23"/>
              <w:jc w:val="center"/>
              <w:rPr>
                <w:sz w:val="17"/>
              </w:rPr>
            </w:pPr>
            <w:r>
              <w:rPr>
                <w:sz w:val="17"/>
              </w:rPr>
              <w:t>36</w:t>
            </w:r>
          </w:p>
        </w:tc>
        <w:tc>
          <w:tcPr>
            <w:tcW w:w="606" w:type="dxa"/>
          </w:tcPr>
          <w:p w14:paraId="16855612" w14:textId="77777777" w:rsidR="00BD1F51" w:rsidRDefault="00684C1D">
            <w:pPr>
              <w:pStyle w:val="TableParagraph"/>
              <w:spacing w:line="223" w:lineRule="exact"/>
              <w:ind w:left="35"/>
              <w:jc w:val="center"/>
              <w:rPr>
                <w:sz w:val="17"/>
              </w:rPr>
            </w:pPr>
            <w:r>
              <w:rPr>
                <w:sz w:val="17"/>
              </w:rPr>
              <w:t>124018</w:t>
            </w:r>
          </w:p>
        </w:tc>
        <w:tc>
          <w:tcPr>
            <w:tcW w:w="4173" w:type="dxa"/>
          </w:tcPr>
          <w:p w14:paraId="1443B5B3" w14:textId="77777777" w:rsidR="00BD1F51" w:rsidRDefault="00684C1D">
            <w:pPr>
              <w:pStyle w:val="TableParagraph"/>
              <w:spacing w:line="237" w:lineRule="auto"/>
              <w:ind w:left="81" w:right="314" w:hanging="1"/>
              <w:rPr>
                <w:sz w:val="17"/>
                <w:szCs w:val="17"/>
              </w:rPr>
            </w:pPr>
            <w:r>
              <w:rPr>
                <w:spacing w:val="-4"/>
                <w:sz w:val="17"/>
                <w:szCs w:val="17"/>
              </w:rPr>
              <w:t xml:space="preserve">Փոստային </w:t>
            </w:r>
            <w:r>
              <w:rPr>
                <w:sz w:val="17"/>
                <w:szCs w:val="17"/>
              </w:rPr>
              <w:t xml:space="preserve">և </w:t>
            </w:r>
            <w:r>
              <w:rPr>
                <w:spacing w:val="-5"/>
                <w:sz w:val="17"/>
                <w:szCs w:val="17"/>
              </w:rPr>
              <w:t xml:space="preserve">սուրհանդակային գործունեության </w:t>
            </w:r>
            <w:r>
              <w:rPr>
                <w:spacing w:val="-4"/>
                <w:sz w:val="17"/>
                <w:szCs w:val="17"/>
              </w:rPr>
              <w:t>մասին</w:t>
            </w:r>
          </w:p>
        </w:tc>
        <w:tc>
          <w:tcPr>
            <w:tcW w:w="2378" w:type="dxa"/>
          </w:tcPr>
          <w:p w14:paraId="049E609C" w14:textId="77777777" w:rsidR="00BD1F51" w:rsidRDefault="00684C1D">
            <w:pPr>
              <w:pStyle w:val="TableParagraph"/>
              <w:spacing w:line="223" w:lineRule="exact"/>
              <w:ind w:left="56"/>
              <w:rPr>
                <w:sz w:val="17"/>
                <w:szCs w:val="17"/>
              </w:rPr>
            </w:pPr>
            <w:r>
              <w:rPr>
                <w:sz w:val="17"/>
                <w:szCs w:val="17"/>
              </w:rPr>
              <w:t>Ձև N 1-փոստ</w:t>
            </w:r>
          </w:p>
        </w:tc>
        <w:tc>
          <w:tcPr>
            <w:tcW w:w="2722" w:type="dxa"/>
          </w:tcPr>
          <w:p w14:paraId="4AECE63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7D487F87" w14:textId="77777777" w:rsidR="00BD1F51" w:rsidRDefault="00684C1D">
            <w:pPr>
              <w:pStyle w:val="TableParagraph"/>
              <w:spacing w:line="237" w:lineRule="auto"/>
              <w:ind w:left="113" w:right="112"/>
              <w:jc w:val="center"/>
              <w:rPr>
                <w:sz w:val="17"/>
                <w:szCs w:val="17"/>
              </w:rPr>
            </w:pPr>
            <w:r>
              <w:rPr>
                <w:sz w:val="17"/>
                <w:szCs w:val="17"/>
              </w:rPr>
              <w:t>ամսական, եռամսյա-</w:t>
            </w:r>
          </w:p>
          <w:p w14:paraId="61515D0B" w14:textId="77777777" w:rsidR="00BD1F51" w:rsidRDefault="00684C1D">
            <w:pPr>
              <w:pStyle w:val="TableParagraph"/>
              <w:spacing w:line="212" w:lineRule="exact"/>
              <w:ind w:left="111" w:right="112"/>
              <w:jc w:val="center"/>
              <w:rPr>
                <w:sz w:val="17"/>
                <w:szCs w:val="17"/>
              </w:rPr>
            </w:pPr>
            <w:r>
              <w:rPr>
                <w:sz w:val="17"/>
                <w:szCs w:val="17"/>
              </w:rPr>
              <w:t>կային</w:t>
            </w:r>
          </w:p>
        </w:tc>
        <w:tc>
          <w:tcPr>
            <w:tcW w:w="1731" w:type="dxa"/>
          </w:tcPr>
          <w:p w14:paraId="096B6AB5" w14:textId="77777777" w:rsidR="00BD1F51" w:rsidRDefault="00684C1D">
            <w:pPr>
              <w:pStyle w:val="TableParagraph"/>
              <w:spacing w:line="223" w:lineRule="exact"/>
              <w:ind w:left="224" w:right="225"/>
              <w:jc w:val="center"/>
              <w:rPr>
                <w:sz w:val="17"/>
              </w:rPr>
            </w:pPr>
            <w:r>
              <w:rPr>
                <w:sz w:val="17"/>
              </w:rPr>
              <w:t>10</w:t>
            </w:r>
          </w:p>
        </w:tc>
        <w:tc>
          <w:tcPr>
            <w:tcW w:w="1861" w:type="dxa"/>
          </w:tcPr>
          <w:p w14:paraId="78E950F5" w14:textId="77777777" w:rsidR="00BD1F51" w:rsidRDefault="00684C1D">
            <w:pPr>
              <w:pStyle w:val="TableParagraph"/>
              <w:spacing w:line="223" w:lineRule="exact"/>
              <w:ind w:right="3"/>
              <w:jc w:val="center"/>
              <w:rPr>
                <w:sz w:val="17"/>
              </w:rPr>
            </w:pPr>
            <w:r>
              <w:rPr>
                <w:sz w:val="17"/>
              </w:rPr>
              <w:t>15</w:t>
            </w:r>
          </w:p>
        </w:tc>
      </w:tr>
      <w:tr w:rsidR="00BD1F51" w14:paraId="0B79F4A8" w14:textId="77777777">
        <w:trPr>
          <w:trHeight w:val="453"/>
        </w:trPr>
        <w:tc>
          <w:tcPr>
            <w:tcW w:w="389" w:type="dxa"/>
          </w:tcPr>
          <w:p w14:paraId="394C7382" w14:textId="77777777" w:rsidR="00BD1F51" w:rsidRDefault="00684C1D">
            <w:pPr>
              <w:pStyle w:val="TableParagraph"/>
              <w:spacing w:line="224" w:lineRule="exact"/>
              <w:ind w:left="34" w:right="23"/>
              <w:jc w:val="center"/>
              <w:rPr>
                <w:sz w:val="17"/>
              </w:rPr>
            </w:pPr>
            <w:r>
              <w:rPr>
                <w:sz w:val="17"/>
              </w:rPr>
              <w:t>37</w:t>
            </w:r>
          </w:p>
        </w:tc>
        <w:tc>
          <w:tcPr>
            <w:tcW w:w="606" w:type="dxa"/>
          </w:tcPr>
          <w:p w14:paraId="44F80211" w14:textId="77777777" w:rsidR="00BD1F51" w:rsidRDefault="00684C1D">
            <w:pPr>
              <w:pStyle w:val="TableParagraph"/>
              <w:spacing w:line="224" w:lineRule="exact"/>
              <w:ind w:left="38"/>
              <w:jc w:val="center"/>
              <w:rPr>
                <w:sz w:val="17"/>
              </w:rPr>
            </w:pPr>
            <w:r>
              <w:rPr>
                <w:sz w:val="17"/>
              </w:rPr>
              <w:t>124020</w:t>
            </w:r>
          </w:p>
        </w:tc>
        <w:tc>
          <w:tcPr>
            <w:tcW w:w="4173" w:type="dxa"/>
          </w:tcPr>
          <w:p w14:paraId="797416B8" w14:textId="77777777" w:rsidR="00BD1F51" w:rsidRDefault="00684C1D">
            <w:pPr>
              <w:pStyle w:val="TableParagraph"/>
              <w:spacing w:line="223" w:lineRule="exact"/>
              <w:ind w:left="81"/>
              <w:rPr>
                <w:sz w:val="17"/>
                <w:szCs w:val="17"/>
              </w:rPr>
            </w:pPr>
            <w:r>
              <w:rPr>
                <w:sz w:val="17"/>
                <w:szCs w:val="17"/>
              </w:rPr>
              <w:t>Մետրոպոլիտենի, ճոպանուղու և տրոլեյբուսային</w:t>
            </w:r>
          </w:p>
          <w:p w14:paraId="75989B29" w14:textId="77777777" w:rsidR="00BD1F51" w:rsidRDefault="00684C1D">
            <w:pPr>
              <w:pStyle w:val="TableParagraph"/>
              <w:spacing w:line="211" w:lineRule="exact"/>
              <w:ind w:left="81"/>
              <w:rPr>
                <w:sz w:val="17"/>
                <w:szCs w:val="17"/>
              </w:rPr>
            </w:pPr>
            <w:r>
              <w:rPr>
                <w:sz w:val="17"/>
                <w:szCs w:val="17"/>
              </w:rPr>
              <w:t>տրանսպորտի աշխատանքը</w:t>
            </w:r>
          </w:p>
        </w:tc>
        <w:tc>
          <w:tcPr>
            <w:tcW w:w="2378" w:type="dxa"/>
          </w:tcPr>
          <w:p w14:paraId="7A8559B8" w14:textId="77777777" w:rsidR="00BD1F51" w:rsidRDefault="00684C1D">
            <w:pPr>
              <w:pStyle w:val="TableParagraph"/>
              <w:spacing w:line="224" w:lineRule="exact"/>
              <w:ind w:left="2"/>
              <w:rPr>
                <w:sz w:val="17"/>
                <w:szCs w:val="17"/>
              </w:rPr>
            </w:pPr>
            <w:r>
              <w:rPr>
                <w:sz w:val="17"/>
                <w:szCs w:val="17"/>
              </w:rPr>
              <w:t>Ձև N 1-էլեկտրո</w:t>
            </w:r>
          </w:p>
        </w:tc>
        <w:tc>
          <w:tcPr>
            <w:tcW w:w="2722" w:type="dxa"/>
          </w:tcPr>
          <w:p w14:paraId="68CFE259"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0A2B6FF0" w14:textId="77777777" w:rsidR="00BD1F51" w:rsidRDefault="00684C1D">
            <w:pPr>
              <w:pStyle w:val="TableParagraph"/>
              <w:spacing w:line="224" w:lineRule="exact"/>
              <w:ind w:left="165"/>
              <w:rPr>
                <w:sz w:val="17"/>
                <w:szCs w:val="17"/>
              </w:rPr>
            </w:pPr>
            <w:r>
              <w:rPr>
                <w:sz w:val="17"/>
                <w:szCs w:val="17"/>
              </w:rPr>
              <w:t>տարեկան</w:t>
            </w:r>
          </w:p>
        </w:tc>
        <w:tc>
          <w:tcPr>
            <w:tcW w:w="1731" w:type="dxa"/>
          </w:tcPr>
          <w:p w14:paraId="3F720A7A" w14:textId="77777777" w:rsidR="00BD1F51" w:rsidRDefault="00684C1D">
            <w:pPr>
              <w:pStyle w:val="TableParagraph"/>
              <w:spacing w:line="224" w:lineRule="exact"/>
              <w:ind w:left="223" w:right="225"/>
              <w:jc w:val="center"/>
              <w:rPr>
                <w:sz w:val="17"/>
                <w:szCs w:val="17"/>
              </w:rPr>
            </w:pPr>
            <w:r>
              <w:rPr>
                <w:sz w:val="17"/>
                <w:szCs w:val="17"/>
              </w:rPr>
              <w:t>1 ապրիլի</w:t>
            </w:r>
          </w:p>
        </w:tc>
        <w:tc>
          <w:tcPr>
            <w:tcW w:w="1861" w:type="dxa"/>
          </w:tcPr>
          <w:p w14:paraId="1508BE51" w14:textId="77777777" w:rsidR="00BD1F51" w:rsidRDefault="00684C1D">
            <w:pPr>
              <w:pStyle w:val="TableParagraph"/>
              <w:spacing w:line="224" w:lineRule="exact"/>
              <w:ind w:right="529"/>
              <w:jc w:val="right"/>
              <w:rPr>
                <w:sz w:val="17"/>
                <w:szCs w:val="17"/>
              </w:rPr>
            </w:pPr>
            <w:r>
              <w:rPr>
                <w:sz w:val="17"/>
                <w:szCs w:val="17"/>
              </w:rPr>
              <w:t>10 ապրիլի</w:t>
            </w:r>
          </w:p>
        </w:tc>
      </w:tr>
      <w:tr w:rsidR="00BD1F51" w14:paraId="3123A896" w14:textId="77777777">
        <w:trPr>
          <w:trHeight w:val="275"/>
        </w:trPr>
        <w:tc>
          <w:tcPr>
            <w:tcW w:w="14971" w:type="dxa"/>
            <w:gridSpan w:val="9"/>
            <w:shd w:val="clear" w:color="auto" w:fill="D9D9D9"/>
          </w:tcPr>
          <w:p w14:paraId="60AB9298" w14:textId="77777777" w:rsidR="00BD1F51" w:rsidRDefault="00684C1D">
            <w:pPr>
              <w:pStyle w:val="TableParagraph"/>
              <w:spacing w:before="4" w:line="251" w:lineRule="exact"/>
              <w:ind w:left="59"/>
              <w:rPr>
                <w:b/>
                <w:bCs/>
                <w:i/>
                <w:sz w:val="20"/>
                <w:szCs w:val="20"/>
              </w:rPr>
            </w:pPr>
            <w:r>
              <w:rPr>
                <w:b/>
                <w:bCs/>
                <w:i/>
                <w:w w:val="105"/>
                <w:sz w:val="20"/>
                <w:szCs w:val="20"/>
              </w:rPr>
              <w:t>1.2.5. Կ Ա Պ</w:t>
            </w:r>
          </w:p>
        </w:tc>
      </w:tr>
      <w:tr w:rsidR="00BD1F51" w14:paraId="5F683AD8" w14:textId="77777777">
        <w:trPr>
          <w:trHeight w:val="453"/>
        </w:trPr>
        <w:tc>
          <w:tcPr>
            <w:tcW w:w="389" w:type="dxa"/>
          </w:tcPr>
          <w:p w14:paraId="40075464" w14:textId="77777777" w:rsidR="00BD1F51" w:rsidRDefault="00684C1D">
            <w:pPr>
              <w:pStyle w:val="TableParagraph"/>
              <w:spacing w:line="224" w:lineRule="exact"/>
              <w:ind w:left="33" w:right="23"/>
              <w:jc w:val="center"/>
              <w:rPr>
                <w:sz w:val="17"/>
              </w:rPr>
            </w:pPr>
            <w:r>
              <w:rPr>
                <w:sz w:val="17"/>
              </w:rPr>
              <w:t>38</w:t>
            </w:r>
          </w:p>
        </w:tc>
        <w:tc>
          <w:tcPr>
            <w:tcW w:w="606" w:type="dxa"/>
          </w:tcPr>
          <w:p w14:paraId="743D4842" w14:textId="77777777" w:rsidR="00BD1F51" w:rsidRDefault="00684C1D">
            <w:pPr>
              <w:pStyle w:val="TableParagraph"/>
              <w:spacing w:line="224" w:lineRule="exact"/>
              <w:ind w:left="3"/>
              <w:jc w:val="center"/>
              <w:rPr>
                <w:sz w:val="17"/>
              </w:rPr>
            </w:pPr>
            <w:r>
              <w:rPr>
                <w:sz w:val="17"/>
              </w:rPr>
              <w:t>125002</w:t>
            </w:r>
          </w:p>
        </w:tc>
        <w:tc>
          <w:tcPr>
            <w:tcW w:w="4173" w:type="dxa"/>
          </w:tcPr>
          <w:p w14:paraId="6E09F433" w14:textId="77777777" w:rsidR="00BD1F51" w:rsidRDefault="00684C1D">
            <w:pPr>
              <w:pStyle w:val="TableParagraph"/>
              <w:spacing w:line="223" w:lineRule="exact"/>
              <w:ind w:left="52"/>
              <w:rPr>
                <w:sz w:val="17"/>
                <w:szCs w:val="17"/>
              </w:rPr>
            </w:pPr>
            <w:r>
              <w:rPr>
                <w:sz w:val="17"/>
                <w:szCs w:val="17"/>
              </w:rPr>
              <w:t>Հեռախոսային կապի միջոցների և աշխատանքի</w:t>
            </w:r>
          </w:p>
          <w:p w14:paraId="0EEA3BD8" w14:textId="77777777" w:rsidR="00BD1F51" w:rsidRDefault="00684C1D">
            <w:pPr>
              <w:pStyle w:val="TableParagraph"/>
              <w:spacing w:line="211" w:lineRule="exact"/>
              <w:ind w:left="53"/>
              <w:rPr>
                <w:sz w:val="17"/>
                <w:szCs w:val="17"/>
              </w:rPr>
            </w:pPr>
            <w:r>
              <w:rPr>
                <w:sz w:val="17"/>
                <w:szCs w:val="17"/>
              </w:rPr>
              <w:t>որակը</w:t>
            </w:r>
          </w:p>
        </w:tc>
        <w:tc>
          <w:tcPr>
            <w:tcW w:w="2378" w:type="dxa"/>
          </w:tcPr>
          <w:p w14:paraId="4B0695ED" w14:textId="77777777" w:rsidR="00BD1F51" w:rsidRDefault="00684C1D">
            <w:pPr>
              <w:pStyle w:val="TableParagraph"/>
              <w:spacing w:line="224" w:lineRule="exact"/>
              <w:ind w:left="56"/>
              <w:rPr>
                <w:sz w:val="17"/>
                <w:szCs w:val="17"/>
              </w:rPr>
            </w:pPr>
            <w:r>
              <w:rPr>
                <w:sz w:val="17"/>
                <w:szCs w:val="17"/>
              </w:rPr>
              <w:t>Ձև N 42- կապ</w:t>
            </w:r>
          </w:p>
        </w:tc>
        <w:tc>
          <w:tcPr>
            <w:tcW w:w="2722" w:type="dxa"/>
          </w:tcPr>
          <w:p w14:paraId="56B27160"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16B44645" w14:textId="77777777" w:rsidR="00BD1F51" w:rsidRDefault="00684C1D">
            <w:pPr>
              <w:pStyle w:val="TableParagraph"/>
              <w:spacing w:line="224" w:lineRule="exact"/>
              <w:ind w:left="164"/>
              <w:rPr>
                <w:sz w:val="17"/>
                <w:szCs w:val="17"/>
              </w:rPr>
            </w:pPr>
            <w:r>
              <w:rPr>
                <w:sz w:val="17"/>
                <w:szCs w:val="17"/>
              </w:rPr>
              <w:t>տարեկան</w:t>
            </w:r>
          </w:p>
        </w:tc>
        <w:tc>
          <w:tcPr>
            <w:tcW w:w="1731" w:type="dxa"/>
          </w:tcPr>
          <w:p w14:paraId="1CF8891B" w14:textId="77777777" w:rsidR="00BD1F51" w:rsidRDefault="00684C1D">
            <w:pPr>
              <w:pStyle w:val="TableParagraph"/>
              <w:spacing w:line="224" w:lineRule="exact"/>
              <w:ind w:left="220" w:right="225"/>
              <w:jc w:val="center"/>
              <w:rPr>
                <w:sz w:val="17"/>
                <w:szCs w:val="17"/>
              </w:rPr>
            </w:pPr>
            <w:r>
              <w:rPr>
                <w:sz w:val="17"/>
                <w:szCs w:val="17"/>
              </w:rPr>
              <w:t>20 փետրվարի</w:t>
            </w:r>
          </w:p>
        </w:tc>
        <w:tc>
          <w:tcPr>
            <w:tcW w:w="1861" w:type="dxa"/>
          </w:tcPr>
          <w:p w14:paraId="05B08197" w14:textId="77777777" w:rsidR="00BD1F51" w:rsidRDefault="00684C1D">
            <w:pPr>
              <w:pStyle w:val="TableParagraph"/>
              <w:spacing w:line="224" w:lineRule="exact"/>
              <w:ind w:right="589"/>
              <w:jc w:val="right"/>
              <w:rPr>
                <w:sz w:val="17"/>
                <w:szCs w:val="17"/>
              </w:rPr>
            </w:pPr>
            <w:r>
              <w:rPr>
                <w:sz w:val="17"/>
                <w:szCs w:val="17"/>
              </w:rPr>
              <w:t>2 մարտի</w:t>
            </w:r>
          </w:p>
        </w:tc>
      </w:tr>
      <w:tr w:rsidR="00BD1F51" w14:paraId="65245D7A" w14:textId="77777777">
        <w:trPr>
          <w:trHeight w:val="453"/>
        </w:trPr>
        <w:tc>
          <w:tcPr>
            <w:tcW w:w="389" w:type="dxa"/>
          </w:tcPr>
          <w:p w14:paraId="3CA66B20" w14:textId="77777777" w:rsidR="00BD1F51" w:rsidRDefault="00684C1D">
            <w:pPr>
              <w:pStyle w:val="TableParagraph"/>
              <w:spacing w:line="222" w:lineRule="exact"/>
              <w:ind w:left="33" w:right="23"/>
              <w:jc w:val="center"/>
              <w:rPr>
                <w:sz w:val="17"/>
              </w:rPr>
            </w:pPr>
            <w:r>
              <w:rPr>
                <w:sz w:val="17"/>
              </w:rPr>
              <w:t>39</w:t>
            </w:r>
          </w:p>
        </w:tc>
        <w:tc>
          <w:tcPr>
            <w:tcW w:w="606" w:type="dxa"/>
          </w:tcPr>
          <w:p w14:paraId="576891BA" w14:textId="77777777" w:rsidR="00BD1F51" w:rsidRDefault="00684C1D">
            <w:pPr>
              <w:pStyle w:val="TableParagraph"/>
              <w:spacing w:line="222" w:lineRule="exact"/>
              <w:ind w:left="2"/>
              <w:jc w:val="center"/>
              <w:rPr>
                <w:sz w:val="17"/>
              </w:rPr>
            </w:pPr>
            <w:r>
              <w:rPr>
                <w:sz w:val="17"/>
              </w:rPr>
              <w:t>125005</w:t>
            </w:r>
          </w:p>
        </w:tc>
        <w:tc>
          <w:tcPr>
            <w:tcW w:w="4173" w:type="dxa"/>
          </w:tcPr>
          <w:p w14:paraId="61AB6403" w14:textId="77777777" w:rsidR="00BD1F51" w:rsidRDefault="00684C1D">
            <w:pPr>
              <w:pStyle w:val="TableParagraph"/>
              <w:spacing w:line="222" w:lineRule="exact"/>
              <w:ind w:left="52"/>
              <w:rPr>
                <w:sz w:val="17"/>
                <w:szCs w:val="17"/>
              </w:rPr>
            </w:pPr>
            <w:r>
              <w:rPr>
                <w:sz w:val="17"/>
                <w:szCs w:val="17"/>
              </w:rPr>
              <w:t>Հեռուստառադիոծրագրերի կազմման և հեռարձակ-</w:t>
            </w:r>
          </w:p>
          <w:p w14:paraId="07289FF5" w14:textId="77777777" w:rsidR="00BD1F51" w:rsidRDefault="00684C1D">
            <w:pPr>
              <w:pStyle w:val="TableParagraph"/>
              <w:spacing w:line="212" w:lineRule="exact"/>
              <w:ind w:left="53"/>
              <w:rPr>
                <w:sz w:val="17"/>
                <w:szCs w:val="17"/>
              </w:rPr>
            </w:pPr>
            <w:r>
              <w:rPr>
                <w:spacing w:val="-3"/>
                <w:sz w:val="17"/>
                <w:szCs w:val="17"/>
              </w:rPr>
              <w:t xml:space="preserve">ման, </w:t>
            </w:r>
            <w:r>
              <w:rPr>
                <w:spacing w:val="-4"/>
                <w:sz w:val="17"/>
                <w:szCs w:val="17"/>
              </w:rPr>
              <w:t>հեռահաղորդակցության գործունեության մասին</w:t>
            </w:r>
          </w:p>
        </w:tc>
        <w:tc>
          <w:tcPr>
            <w:tcW w:w="2378" w:type="dxa"/>
          </w:tcPr>
          <w:p w14:paraId="3C8D3DD1" w14:textId="77777777" w:rsidR="00BD1F51" w:rsidRDefault="00684C1D">
            <w:pPr>
              <w:pStyle w:val="TableParagraph"/>
              <w:spacing w:line="222" w:lineRule="exact"/>
              <w:ind w:left="56"/>
              <w:rPr>
                <w:sz w:val="17"/>
                <w:szCs w:val="17"/>
              </w:rPr>
            </w:pPr>
            <w:r>
              <w:rPr>
                <w:sz w:val="17"/>
                <w:szCs w:val="17"/>
              </w:rPr>
              <w:t>Ձև N 13-կապ</w:t>
            </w:r>
          </w:p>
        </w:tc>
        <w:tc>
          <w:tcPr>
            <w:tcW w:w="2722" w:type="dxa"/>
          </w:tcPr>
          <w:p w14:paraId="11893D2A" w14:textId="77777777" w:rsidR="00BD1F51" w:rsidRDefault="00684C1D">
            <w:pPr>
              <w:pStyle w:val="TableParagraph"/>
              <w:spacing w:line="222" w:lineRule="exact"/>
              <w:ind w:left="4"/>
              <w:rPr>
                <w:sz w:val="17"/>
                <w:szCs w:val="17"/>
              </w:rPr>
            </w:pPr>
            <w:r>
              <w:rPr>
                <w:sz w:val="17"/>
                <w:szCs w:val="17"/>
              </w:rPr>
              <w:t>ըստ մարզերի և Երևան քաղաքի</w:t>
            </w:r>
          </w:p>
        </w:tc>
        <w:tc>
          <w:tcPr>
            <w:tcW w:w="1111" w:type="dxa"/>
            <w:gridSpan w:val="2"/>
          </w:tcPr>
          <w:p w14:paraId="58FC3D9D" w14:textId="77777777" w:rsidR="00BD1F51" w:rsidRDefault="00684C1D">
            <w:pPr>
              <w:pStyle w:val="TableParagraph"/>
              <w:spacing w:line="222" w:lineRule="exact"/>
              <w:ind w:left="165"/>
              <w:rPr>
                <w:sz w:val="17"/>
                <w:szCs w:val="17"/>
              </w:rPr>
            </w:pPr>
            <w:r>
              <w:rPr>
                <w:sz w:val="17"/>
                <w:szCs w:val="17"/>
              </w:rPr>
              <w:t>ամսական</w:t>
            </w:r>
          </w:p>
        </w:tc>
        <w:tc>
          <w:tcPr>
            <w:tcW w:w="1731" w:type="dxa"/>
          </w:tcPr>
          <w:p w14:paraId="5FD48334" w14:textId="77777777" w:rsidR="00BD1F51" w:rsidRDefault="00684C1D">
            <w:pPr>
              <w:pStyle w:val="TableParagraph"/>
              <w:spacing w:line="222" w:lineRule="exact"/>
              <w:ind w:left="224" w:right="225"/>
              <w:jc w:val="center"/>
              <w:rPr>
                <w:sz w:val="17"/>
              </w:rPr>
            </w:pPr>
            <w:r>
              <w:rPr>
                <w:sz w:val="17"/>
              </w:rPr>
              <w:t>10</w:t>
            </w:r>
          </w:p>
        </w:tc>
        <w:tc>
          <w:tcPr>
            <w:tcW w:w="1861" w:type="dxa"/>
          </w:tcPr>
          <w:p w14:paraId="76BA538E" w14:textId="77777777" w:rsidR="00BD1F51" w:rsidRDefault="00684C1D">
            <w:pPr>
              <w:pStyle w:val="TableParagraph"/>
              <w:spacing w:line="222" w:lineRule="exact"/>
              <w:ind w:right="1"/>
              <w:jc w:val="center"/>
              <w:rPr>
                <w:sz w:val="17"/>
              </w:rPr>
            </w:pPr>
            <w:r>
              <w:rPr>
                <w:sz w:val="17"/>
              </w:rPr>
              <w:t>15</w:t>
            </w:r>
          </w:p>
        </w:tc>
      </w:tr>
      <w:tr w:rsidR="00BD1F51" w14:paraId="3E671EBC" w14:textId="77777777">
        <w:trPr>
          <w:trHeight w:val="275"/>
        </w:trPr>
        <w:tc>
          <w:tcPr>
            <w:tcW w:w="14971" w:type="dxa"/>
            <w:gridSpan w:val="9"/>
            <w:shd w:val="clear" w:color="auto" w:fill="D9D9D9"/>
          </w:tcPr>
          <w:p w14:paraId="3F230AEE" w14:textId="77777777" w:rsidR="00BD1F51" w:rsidRDefault="00684C1D">
            <w:pPr>
              <w:pStyle w:val="TableParagraph"/>
              <w:spacing w:before="2" w:line="253" w:lineRule="exact"/>
              <w:ind w:left="59"/>
              <w:rPr>
                <w:b/>
                <w:bCs/>
                <w:i/>
                <w:sz w:val="20"/>
                <w:szCs w:val="20"/>
              </w:rPr>
            </w:pPr>
            <w:r>
              <w:rPr>
                <w:b/>
                <w:bCs/>
                <w:i/>
                <w:w w:val="105"/>
                <w:sz w:val="20"/>
                <w:szCs w:val="20"/>
              </w:rPr>
              <w:t>1.2.6. ԱՌԵՎՏՈՒՐ ԵՎ ԱՅԼ ԾԱՌԱՅՈՒԹՅՈՒՆՆԵՐ</w:t>
            </w:r>
          </w:p>
        </w:tc>
      </w:tr>
      <w:tr w:rsidR="00BD1F51" w14:paraId="2FC2F9CD" w14:textId="77777777">
        <w:trPr>
          <w:trHeight w:val="453"/>
        </w:trPr>
        <w:tc>
          <w:tcPr>
            <w:tcW w:w="389" w:type="dxa"/>
          </w:tcPr>
          <w:p w14:paraId="1512D6B6" w14:textId="77777777" w:rsidR="00BD1F51" w:rsidRDefault="00684C1D">
            <w:pPr>
              <w:pStyle w:val="TableParagraph"/>
              <w:spacing w:line="222" w:lineRule="exact"/>
              <w:ind w:left="34" w:right="23"/>
              <w:jc w:val="center"/>
              <w:rPr>
                <w:sz w:val="17"/>
              </w:rPr>
            </w:pPr>
            <w:r>
              <w:rPr>
                <w:sz w:val="17"/>
              </w:rPr>
              <w:t>40</w:t>
            </w:r>
          </w:p>
        </w:tc>
        <w:tc>
          <w:tcPr>
            <w:tcW w:w="606" w:type="dxa"/>
          </w:tcPr>
          <w:p w14:paraId="0EC3B161" w14:textId="77777777" w:rsidR="00BD1F51" w:rsidRDefault="00684C1D">
            <w:pPr>
              <w:pStyle w:val="TableParagraph"/>
              <w:spacing w:line="222" w:lineRule="exact"/>
              <w:ind w:left="5"/>
              <w:jc w:val="center"/>
              <w:rPr>
                <w:sz w:val="17"/>
              </w:rPr>
            </w:pPr>
            <w:r>
              <w:rPr>
                <w:sz w:val="17"/>
              </w:rPr>
              <w:t>126001</w:t>
            </w:r>
          </w:p>
        </w:tc>
        <w:tc>
          <w:tcPr>
            <w:tcW w:w="4173" w:type="dxa"/>
          </w:tcPr>
          <w:p w14:paraId="04787EA1" w14:textId="77777777" w:rsidR="00BD1F51" w:rsidRDefault="00684C1D">
            <w:pPr>
              <w:pStyle w:val="TableParagraph"/>
              <w:spacing w:line="221" w:lineRule="exact"/>
              <w:ind w:left="53"/>
              <w:rPr>
                <w:sz w:val="17"/>
                <w:szCs w:val="17"/>
              </w:rPr>
            </w:pPr>
            <w:r>
              <w:rPr>
                <w:sz w:val="17"/>
                <w:szCs w:val="17"/>
              </w:rPr>
              <w:t>Տեղեկատվություն ապրանքների վաճառքի և</w:t>
            </w:r>
          </w:p>
          <w:p w14:paraId="1D9E964C" w14:textId="77777777" w:rsidR="00BD1F51" w:rsidRDefault="00684C1D">
            <w:pPr>
              <w:pStyle w:val="TableParagraph"/>
              <w:spacing w:line="212" w:lineRule="exact"/>
              <w:ind w:left="53"/>
              <w:rPr>
                <w:sz w:val="17"/>
                <w:szCs w:val="17"/>
              </w:rPr>
            </w:pPr>
            <w:r>
              <w:rPr>
                <w:sz w:val="17"/>
                <w:szCs w:val="17"/>
              </w:rPr>
              <w:t>մնացորդի վերաբերյալ</w:t>
            </w:r>
          </w:p>
        </w:tc>
        <w:tc>
          <w:tcPr>
            <w:tcW w:w="2378" w:type="dxa"/>
          </w:tcPr>
          <w:p w14:paraId="67F890BD" w14:textId="77777777" w:rsidR="00BD1F51" w:rsidRDefault="00684C1D">
            <w:pPr>
              <w:pStyle w:val="TableParagraph"/>
              <w:spacing w:line="222" w:lineRule="exact"/>
              <w:ind w:left="56"/>
              <w:rPr>
                <w:sz w:val="17"/>
                <w:szCs w:val="17"/>
              </w:rPr>
            </w:pPr>
            <w:r>
              <w:rPr>
                <w:sz w:val="17"/>
                <w:szCs w:val="17"/>
              </w:rPr>
              <w:t>Ձև 3-առևտուր</w:t>
            </w:r>
          </w:p>
        </w:tc>
        <w:tc>
          <w:tcPr>
            <w:tcW w:w="2722" w:type="dxa"/>
          </w:tcPr>
          <w:p w14:paraId="45D5862A" w14:textId="77777777" w:rsidR="00BD1F51" w:rsidRDefault="00684C1D">
            <w:pPr>
              <w:pStyle w:val="TableParagraph"/>
              <w:spacing w:line="222" w:lineRule="exact"/>
              <w:ind w:left="-5"/>
              <w:rPr>
                <w:sz w:val="17"/>
                <w:szCs w:val="17"/>
              </w:rPr>
            </w:pPr>
            <w:r>
              <w:rPr>
                <w:sz w:val="17"/>
                <w:szCs w:val="17"/>
              </w:rPr>
              <w:t>ըստ մարզերի և Երևան քաղաքի</w:t>
            </w:r>
          </w:p>
        </w:tc>
        <w:tc>
          <w:tcPr>
            <w:tcW w:w="1111" w:type="dxa"/>
            <w:gridSpan w:val="2"/>
          </w:tcPr>
          <w:p w14:paraId="2B88DB7E"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C592945" w14:textId="77777777" w:rsidR="00BD1F51" w:rsidRDefault="00684C1D">
            <w:pPr>
              <w:pStyle w:val="TableParagraph"/>
              <w:spacing w:line="222" w:lineRule="exact"/>
              <w:ind w:left="225" w:right="225"/>
              <w:jc w:val="center"/>
              <w:rPr>
                <w:sz w:val="17"/>
                <w:szCs w:val="17"/>
              </w:rPr>
            </w:pPr>
            <w:r>
              <w:rPr>
                <w:sz w:val="17"/>
                <w:szCs w:val="17"/>
              </w:rPr>
              <w:t>10 փետրվարի</w:t>
            </w:r>
          </w:p>
        </w:tc>
        <w:tc>
          <w:tcPr>
            <w:tcW w:w="1861" w:type="dxa"/>
          </w:tcPr>
          <w:p w14:paraId="43911442" w14:textId="77777777" w:rsidR="00BD1F51" w:rsidRDefault="00684C1D">
            <w:pPr>
              <w:pStyle w:val="TableParagraph"/>
              <w:spacing w:line="222" w:lineRule="exact"/>
              <w:ind w:right="520"/>
              <w:jc w:val="right"/>
              <w:rPr>
                <w:sz w:val="17"/>
                <w:szCs w:val="17"/>
              </w:rPr>
            </w:pPr>
            <w:r>
              <w:rPr>
                <w:sz w:val="17"/>
                <w:szCs w:val="17"/>
              </w:rPr>
              <w:t>16 մարտի</w:t>
            </w:r>
          </w:p>
        </w:tc>
      </w:tr>
      <w:tr w:rsidR="00BD1F51" w14:paraId="4646D8DC" w14:textId="77777777">
        <w:trPr>
          <w:trHeight w:val="225"/>
        </w:trPr>
        <w:tc>
          <w:tcPr>
            <w:tcW w:w="389" w:type="dxa"/>
          </w:tcPr>
          <w:p w14:paraId="65F5EE6F" w14:textId="77777777" w:rsidR="00BD1F51" w:rsidRDefault="00684C1D">
            <w:pPr>
              <w:pStyle w:val="TableParagraph"/>
              <w:spacing w:line="206" w:lineRule="exact"/>
              <w:ind w:left="33" w:right="23"/>
              <w:jc w:val="center"/>
              <w:rPr>
                <w:sz w:val="17"/>
              </w:rPr>
            </w:pPr>
            <w:r>
              <w:rPr>
                <w:sz w:val="17"/>
              </w:rPr>
              <w:t>41</w:t>
            </w:r>
          </w:p>
        </w:tc>
        <w:tc>
          <w:tcPr>
            <w:tcW w:w="606" w:type="dxa"/>
          </w:tcPr>
          <w:p w14:paraId="26C904AC" w14:textId="77777777" w:rsidR="00BD1F51" w:rsidRDefault="00684C1D">
            <w:pPr>
              <w:pStyle w:val="TableParagraph"/>
              <w:spacing w:line="206" w:lineRule="exact"/>
              <w:ind w:left="4"/>
              <w:jc w:val="center"/>
              <w:rPr>
                <w:sz w:val="17"/>
              </w:rPr>
            </w:pPr>
            <w:r>
              <w:rPr>
                <w:sz w:val="17"/>
              </w:rPr>
              <w:t>126002</w:t>
            </w:r>
          </w:p>
        </w:tc>
        <w:tc>
          <w:tcPr>
            <w:tcW w:w="4173" w:type="dxa"/>
          </w:tcPr>
          <w:p w14:paraId="08C506FD" w14:textId="77777777" w:rsidR="00BD1F51" w:rsidRDefault="00684C1D">
            <w:pPr>
              <w:pStyle w:val="TableParagraph"/>
              <w:spacing w:line="206" w:lineRule="exact"/>
              <w:ind w:left="53"/>
              <w:rPr>
                <w:sz w:val="17"/>
                <w:szCs w:val="17"/>
              </w:rPr>
            </w:pPr>
            <w:r>
              <w:rPr>
                <w:sz w:val="17"/>
                <w:szCs w:val="17"/>
              </w:rPr>
              <w:t>Առևտրի շրջանառությունը</w:t>
            </w:r>
          </w:p>
        </w:tc>
        <w:tc>
          <w:tcPr>
            <w:tcW w:w="2378" w:type="dxa"/>
          </w:tcPr>
          <w:p w14:paraId="09A9DCD9" w14:textId="77777777" w:rsidR="00BD1F51" w:rsidRDefault="00684C1D">
            <w:pPr>
              <w:pStyle w:val="TableParagraph"/>
              <w:spacing w:line="206" w:lineRule="exact"/>
              <w:ind w:left="57"/>
              <w:rPr>
                <w:sz w:val="17"/>
                <w:szCs w:val="17"/>
              </w:rPr>
            </w:pPr>
            <w:r>
              <w:rPr>
                <w:sz w:val="17"/>
                <w:szCs w:val="17"/>
              </w:rPr>
              <w:t>Ձև 1-առևտուր</w:t>
            </w:r>
          </w:p>
        </w:tc>
        <w:tc>
          <w:tcPr>
            <w:tcW w:w="2722" w:type="dxa"/>
          </w:tcPr>
          <w:p w14:paraId="548A2881" w14:textId="77777777" w:rsidR="00BD1F51" w:rsidRDefault="00684C1D">
            <w:pPr>
              <w:pStyle w:val="TableParagraph"/>
              <w:spacing w:line="206" w:lineRule="exact"/>
              <w:ind w:left="-3"/>
              <w:rPr>
                <w:sz w:val="17"/>
                <w:szCs w:val="17"/>
              </w:rPr>
            </w:pPr>
            <w:r>
              <w:rPr>
                <w:sz w:val="17"/>
                <w:szCs w:val="17"/>
              </w:rPr>
              <w:t>ըստ մարզերի և Երևան քաղաքի</w:t>
            </w:r>
          </w:p>
        </w:tc>
        <w:tc>
          <w:tcPr>
            <w:tcW w:w="1111" w:type="dxa"/>
            <w:gridSpan w:val="2"/>
          </w:tcPr>
          <w:p w14:paraId="5340B521" w14:textId="77777777" w:rsidR="00BD1F51" w:rsidRDefault="00684C1D">
            <w:pPr>
              <w:pStyle w:val="TableParagraph"/>
              <w:spacing w:line="206" w:lineRule="exact"/>
              <w:ind w:left="164"/>
              <w:rPr>
                <w:sz w:val="17"/>
                <w:szCs w:val="17"/>
              </w:rPr>
            </w:pPr>
            <w:r>
              <w:rPr>
                <w:sz w:val="17"/>
                <w:szCs w:val="17"/>
              </w:rPr>
              <w:t>ամսական</w:t>
            </w:r>
          </w:p>
        </w:tc>
        <w:tc>
          <w:tcPr>
            <w:tcW w:w="1731" w:type="dxa"/>
          </w:tcPr>
          <w:p w14:paraId="74718BC7" w14:textId="77777777" w:rsidR="00BD1F51" w:rsidRDefault="00684C1D">
            <w:pPr>
              <w:pStyle w:val="TableParagraph"/>
              <w:spacing w:line="206" w:lineRule="exact"/>
              <w:ind w:left="224" w:right="225"/>
              <w:jc w:val="center"/>
              <w:rPr>
                <w:sz w:val="17"/>
              </w:rPr>
            </w:pPr>
            <w:r>
              <w:rPr>
                <w:sz w:val="17"/>
              </w:rPr>
              <w:t>10</w:t>
            </w:r>
          </w:p>
        </w:tc>
        <w:tc>
          <w:tcPr>
            <w:tcW w:w="1861" w:type="dxa"/>
          </w:tcPr>
          <w:p w14:paraId="430C3480" w14:textId="77777777" w:rsidR="00BD1F51" w:rsidRDefault="00684C1D">
            <w:pPr>
              <w:pStyle w:val="TableParagraph"/>
              <w:spacing w:line="206" w:lineRule="exact"/>
              <w:ind w:right="3"/>
              <w:jc w:val="center"/>
              <w:rPr>
                <w:sz w:val="17"/>
              </w:rPr>
            </w:pPr>
            <w:r>
              <w:rPr>
                <w:sz w:val="17"/>
              </w:rPr>
              <w:t>15</w:t>
            </w:r>
          </w:p>
        </w:tc>
      </w:tr>
      <w:tr w:rsidR="00BD1F51" w14:paraId="77D4B78C" w14:textId="77777777">
        <w:trPr>
          <w:trHeight w:val="455"/>
        </w:trPr>
        <w:tc>
          <w:tcPr>
            <w:tcW w:w="389" w:type="dxa"/>
          </w:tcPr>
          <w:p w14:paraId="26FA38E7" w14:textId="77777777" w:rsidR="00BD1F51" w:rsidRDefault="00684C1D">
            <w:pPr>
              <w:pStyle w:val="TableParagraph"/>
              <w:spacing w:line="223" w:lineRule="exact"/>
              <w:ind w:left="33" w:right="23"/>
              <w:jc w:val="center"/>
              <w:rPr>
                <w:sz w:val="17"/>
              </w:rPr>
            </w:pPr>
            <w:r>
              <w:rPr>
                <w:sz w:val="17"/>
              </w:rPr>
              <w:t>42</w:t>
            </w:r>
          </w:p>
        </w:tc>
        <w:tc>
          <w:tcPr>
            <w:tcW w:w="606" w:type="dxa"/>
          </w:tcPr>
          <w:p w14:paraId="6865CC9C" w14:textId="77777777" w:rsidR="00BD1F51" w:rsidRDefault="00684C1D">
            <w:pPr>
              <w:pStyle w:val="TableParagraph"/>
              <w:spacing w:line="223" w:lineRule="exact"/>
              <w:ind w:left="5"/>
              <w:jc w:val="center"/>
              <w:rPr>
                <w:sz w:val="17"/>
              </w:rPr>
            </w:pPr>
            <w:r>
              <w:rPr>
                <w:sz w:val="17"/>
              </w:rPr>
              <w:t>126003</w:t>
            </w:r>
          </w:p>
        </w:tc>
        <w:tc>
          <w:tcPr>
            <w:tcW w:w="4173" w:type="dxa"/>
          </w:tcPr>
          <w:p w14:paraId="24675C95" w14:textId="77777777" w:rsidR="00BD1F51" w:rsidRDefault="00684C1D">
            <w:pPr>
              <w:pStyle w:val="TableParagraph"/>
              <w:spacing w:line="223" w:lineRule="exact"/>
              <w:ind w:left="53"/>
              <w:rPr>
                <w:sz w:val="17"/>
                <w:szCs w:val="17"/>
              </w:rPr>
            </w:pPr>
            <w:r>
              <w:rPr>
                <w:sz w:val="17"/>
                <w:szCs w:val="17"/>
              </w:rPr>
              <w:t>Առևտրի շրջանառությունը շուկաներում</w:t>
            </w:r>
          </w:p>
        </w:tc>
        <w:tc>
          <w:tcPr>
            <w:tcW w:w="2378" w:type="dxa"/>
          </w:tcPr>
          <w:p w14:paraId="2C5786CA" w14:textId="77777777" w:rsidR="00BD1F51" w:rsidRDefault="00684C1D">
            <w:pPr>
              <w:pStyle w:val="TableParagraph"/>
              <w:spacing w:line="223" w:lineRule="exact"/>
              <w:ind w:left="55"/>
              <w:rPr>
                <w:sz w:val="17"/>
                <w:szCs w:val="17"/>
              </w:rPr>
            </w:pPr>
            <w:r>
              <w:rPr>
                <w:sz w:val="17"/>
                <w:szCs w:val="17"/>
              </w:rPr>
              <w:t>Հարցաթերթ</w:t>
            </w:r>
          </w:p>
        </w:tc>
        <w:tc>
          <w:tcPr>
            <w:tcW w:w="2722" w:type="dxa"/>
          </w:tcPr>
          <w:p w14:paraId="34DAB1E0" w14:textId="77777777" w:rsidR="00BD1F51" w:rsidRDefault="00684C1D">
            <w:pPr>
              <w:pStyle w:val="TableParagraph"/>
              <w:spacing w:line="223" w:lineRule="exact"/>
              <w:ind w:left="-5"/>
              <w:rPr>
                <w:sz w:val="17"/>
                <w:szCs w:val="17"/>
              </w:rPr>
            </w:pPr>
            <w:r>
              <w:rPr>
                <w:sz w:val="17"/>
                <w:szCs w:val="17"/>
              </w:rPr>
              <w:t>ըստ մարզերի և Երևան քաղաքի</w:t>
            </w:r>
          </w:p>
        </w:tc>
        <w:tc>
          <w:tcPr>
            <w:tcW w:w="1111" w:type="dxa"/>
            <w:gridSpan w:val="2"/>
          </w:tcPr>
          <w:p w14:paraId="44E6A495"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5F44C989" w14:textId="77777777" w:rsidR="00BD1F51" w:rsidRDefault="00684C1D">
            <w:pPr>
              <w:pStyle w:val="TableParagraph"/>
              <w:spacing w:line="223" w:lineRule="exact"/>
              <w:ind w:left="224" w:right="225"/>
              <w:jc w:val="center"/>
              <w:rPr>
                <w:sz w:val="17"/>
              </w:rPr>
            </w:pPr>
            <w:r>
              <w:rPr>
                <w:sz w:val="17"/>
              </w:rPr>
              <w:t>10</w:t>
            </w:r>
          </w:p>
        </w:tc>
        <w:tc>
          <w:tcPr>
            <w:tcW w:w="1861" w:type="dxa"/>
          </w:tcPr>
          <w:p w14:paraId="6CF46BB4" w14:textId="77777777" w:rsidR="00BD1F51" w:rsidRDefault="00684C1D">
            <w:pPr>
              <w:pStyle w:val="TableParagraph"/>
              <w:spacing w:line="223" w:lineRule="exact"/>
              <w:ind w:right="3"/>
              <w:jc w:val="center"/>
              <w:rPr>
                <w:sz w:val="17"/>
              </w:rPr>
            </w:pPr>
            <w:r>
              <w:rPr>
                <w:sz w:val="17"/>
              </w:rPr>
              <w:t>15</w:t>
            </w:r>
          </w:p>
        </w:tc>
      </w:tr>
    </w:tbl>
    <w:p w14:paraId="36926A13" w14:textId="77777777" w:rsidR="00BD1F51" w:rsidRDefault="00BD1F51">
      <w:pPr>
        <w:spacing w:line="223" w:lineRule="exact"/>
        <w:jc w:val="center"/>
        <w:rPr>
          <w:sz w:val="17"/>
        </w:rPr>
        <w:sectPr w:rsidR="00BD1F51">
          <w:footerReference w:type="even" r:id="rId110"/>
          <w:footerReference w:type="default" r:id="rId111"/>
          <w:pgSz w:w="15840" w:h="12240" w:orient="landscape"/>
          <w:pgMar w:top="1640" w:right="260" w:bottom="1400" w:left="240" w:header="1195" w:footer="1204" w:gutter="0"/>
          <w:pgNumType w:start="22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75"/>
        <w:gridCol w:w="2723"/>
        <w:gridCol w:w="1021"/>
        <w:gridCol w:w="88"/>
        <w:gridCol w:w="1730"/>
        <w:gridCol w:w="1860"/>
      </w:tblGrid>
      <w:tr w:rsidR="00BD1F51" w14:paraId="276B7418" w14:textId="77777777">
        <w:trPr>
          <w:trHeight w:val="800"/>
        </w:trPr>
        <w:tc>
          <w:tcPr>
            <w:tcW w:w="389" w:type="dxa"/>
            <w:vMerge w:val="restart"/>
          </w:tcPr>
          <w:p w14:paraId="29FC2A41"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9EDC0CD"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10A535C"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75" w:type="dxa"/>
            <w:vMerge w:val="restart"/>
          </w:tcPr>
          <w:p w14:paraId="442CD6ED" w14:textId="77777777" w:rsidR="00BD1F51" w:rsidRDefault="00684C1D">
            <w:pPr>
              <w:pStyle w:val="TableParagraph"/>
              <w:ind w:left="260" w:right="250"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073E0829" w14:textId="77777777" w:rsidR="00BD1F51" w:rsidRDefault="00684C1D">
            <w:pPr>
              <w:pStyle w:val="TableParagraph"/>
              <w:ind w:left="61" w:right="44"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71CBBA00" w14:textId="77777777" w:rsidR="00BD1F51" w:rsidRDefault="00684C1D">
            <w:pPr>
              <w:pStyle w:val="TableParagraph"/>
              <w:spacing w:line="242" w:lineRule="auto"/>
              <w:ind w:left="177" w:right="-15" w:hanging="139"/>
              <w:rPr>
                <w:b/>
                <w:bCs/>
                <w:i/>
                <w:sz w:val="15"/>
                <w:szCs w:val="15"/>
              </w:rPr>
            </w:pPr>
            <w:r>
              <w:rPr>
                <w:b/>
                <w:bCs/>
                <w:i/>
                <w:sz w:val="15"/>
                <w:szCs w:val="15"/>
              </w:rPr>
              <w:t>Հաճախակա- նությունը</w:t>
            </w:r>
          </w:p>
        </w:tc>
        <w:tc>
          <w:tcPr>
            <w:tcW w:w="3678" w:type="dxa"/>
            <w:gridSpan w:val="3"/>
          </w:tcPr>
          <w:p w14:paraId="2FAB792D" w14:textId="77777777" w:rsidR="00BD1F51" w:rsidRDefault="00684C1D">
            <w:pPr>
              <w:pStyle w:val="TableParagraph"/>
              <w:ind w:left="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05491D5" w14:textId="77777777" w:rsidR="00BD1F51" w:rsidRDefault="00684C1D">
            <w:pPr>
              <w:pStyle w:val="TableParagraph"/>
              <w:spacing w:line="182" w:lineRule="exact"/>
              <w:ind w:left="444" w:right="436"/>
              <w:jc w:val="center"/>
              <w:rPr>
                <w:b/>
                <w:bCs/>
                <w:i/>
                <w:sz w:val="15"/>
                <w:szCs w:val="15"/>
              </w:rPr>
            </w:pPr>
            <w:r>
              <w:rPr>
                <w:b/>
                <w:bCs/>
                <w:i/>
                <w:sz w:val="15"/>
                <w:szCs w:val="15"/>
              </w:rPr>
              <w:t>հաշվետու ժամանակաշրջանից հետո)</w:t>
            </w:r>
          </w:p>
        </w:tc>
      </w:tr>
      <w:tr w:rsidR="00BD1F51" w14:paraId="40EC2E60" w14:textId="77777777">
        <w:trPr>
          <w:trHeight w:val="799"/>
        </w:trPr>
        <w:tc>
          <w:tcPr>
            <w:tcW w:w="389" w:type="dxa"/>
            <w:vMerge/>
            <w:tcBorders>
              <w:top w:val="nil"/>
            </w:tcBorders>
          </w:tcPr>
          <w:p w14:paraId="60517CC8" w14:textId="77777777" w:rsidR="00BD1F51" w:rsidRDefault="00BD1F51">
            <w:pPr>
              <w:rPr>
                <w:sz w:val="2"/>
                <w:szCs w:val="2"/>
              </w:rPr>
            </w:pPr>
          </w:p>
        </w:tc>
        <w:tc>
          <w:tcPr>
            <w:tcW w:w="591" w:type="dxa"/>
            <w:vMerge/>
            <w:tcBorders>
              <w:top w:val="nil"/>
            </w:tcBorders>
          </w:tcPr>
          <w:p w14:paraId="312CEA1C" w14:textId="77777777" w:rsidR="00BD1F51" w:rsidRDefault="00BD1F51">
            <w:pPr>
              <w:rPr>
                <w:sz w:val="2"/>
                <w:szCs w:val="2"/>
              </w:rPr>
            </w:pPr>
          </w:p>
        </w:tc>
        <w:tc>
          <w:tcPr>
            <w:tcW w:w="4188" w:type="dxa"/>
            <w:vMerge/>
            <w:tcBorders>
              <w:top w:val="nil"/>
            </w:tcBorders>
          </w:tcPr>
          <w:p w14:paraId="231E0BC4" w14:textId="77777777" w:rsidR="00BD1F51" w:rsidRDefault="00BD1F51">
            <w:pPr>
              <w:rPr>
                <w:sz w:val="2"/>
                <w:szCs w:val="2"/>
              </w:rPr>
            </w:pPr>
          </w:p>
        </w:tc>
        <w:tc>
          <w:tcPr>
            <w:tcW w:w="2375" w:type="dxa"/>
            <w:vMerge/>
            <w:tcBorders>
              <w:top w:val="nil"/>
            </w:tcBorders>
          </w:tcPr>
          <w:p w14:paraId="52B61EA4" w14:textId="77777777" w:rsidR="00BD1F51" w:rsidRDefault="00BD1F51">
            <w:pPr>
              <w:rPr>
                <w:sz w:val="2"/>
                <w:szCs w:val="2"/>
              </w:rPr>
            </w:pPr>
          </w:p>
        </w:tc>
        <w:tc>
          <w:tcPr>
            <w:tcW w:w="2723" w:type="dxa"/>
            <w:vMerge/>
            <w:tcBorders>
              <w:top w:val="nil"/>
            </w:tcBorders>
          </w:tcPr>
          <w:p w14:paraId="2FC25B83" w14:textId="77777777" w:rsidR="00BD1F51" w:rsidRDefault="00BD1F51">
            <w:pPr>
              <w:rPr>
                <w:sz w:val="2"/>
                <w:szCs w:val="2"/>
              </w:rPr>
            </w:pPr>
          </w:p>
        </w:tc>
        <w:tc>
          <w:tcPr>
            <w:tcW w:w="1021" w:type="dxa"/>
            <w:vMerge/>
            <w:tcBorders>
              <w:top w:val="nil"/>
            </w:tcBorders>
          </w:tcPr>
          <w:p w14:paraId="4E3D7393" w14:textId="77777777" w:rsidR="00BD1F51" w:rsidRDefault="00BD1F51">
            <w:pPr>
              <w:rPr>
                <w:sz w:val="2"/>
                <w:szCs w:val="2"/>
              </w:rPr>
            </w:pPr>
          </w:p>
        </w:tc>
        <w:tc>
          <w:tcPr>
            <w:tcW w:w="1818" w:type="dxa"/>
            <w:gridSpan w:val="2"/>
          </w:tcPr>
          <w:p w14:paraId="2687B714" w14:textId="77777777" w:rsidR="00BD1F51" w:rsidRDefault="00684C1D">
            <w:pPr>
              <w:pStyle w:val="TableParagraph"/>
              <w:ind w:left="146" w:right="135" w:hanging="1"/>
              <w:jc w:val="center"/>
              <w:rPr>
                <w:b/>
                <w:bCs/>
                <w:i/>
                <w:sz w:val="15"/>
                <w:szCs w:val="15"/>
              </w:rPr>
            </w:pPr>
            <w:r>
              <w:rPr>
                <w:b/>
                <w:bCs/>
                <w:i/>
                <w:spacing w:val="-4"/>
                <w:sz w:val="15"/>
                <w:szCs w:val="15"/>
              </w:rPr>
              <w:t>վիճակագրական տեղեկություն տրամադրողի կողմից</w:t>
            </w:r>
          </w:p>
          <w:p w14:paraId="3F874A97" w14:textId="77777777" w:rsidR="00BD1F51" w:rsidRDefault="00684C1D">
            <w:pPr>
              <w:pStyle w:val="TableParagraph"/>
              <w:spacing w:line="183" w:lineRule="exact"/>
              <w:ind w:left="295" w:right="286"/>
              <w:jc w:val="center"/>
              <w:rPr>
                <w:b/>
                <w:bCs/>
                <w:i/>
                <w:sz w:val="15"/>
                <w:szCs w:val="15"/>
              </w:rPr>
            </w:pPr>
            <w:r>
              <w:rPr>
                <w:b/>
                <w:bCs/>
                <w:i/>
                <w:sz w:val="15"/>
                <w:szCs w:val="15"/>
              </w:rPr>
              <w:t>վարչությանը</w:t>
            </w:r>
          </w:p>
        </w:tc>
        <w:tc>
          <w:tcPr>
            <w:tcW w:w="1860" w:type="dxa"/>
          </w:tcPr>
          <w:p w14:paraId="444551E8" w14:textId="77777777" w:rsidR="00BD1F51" w:rsidRDefault="00684C1D">
            <w:pPr>
              <w:pStyle w:val="TableParagraph"/>
              <w:ind w:left="137" w:right="128" w:hanging="2"/>
              <w:jc w:val="center"/>
              <w:rPr>
                <w:b/>
                <w:bCs/>
                <w:i/>
                <w:sz w:val="15"/>
                <w:szCs w:val="15"/>
              </w:rPr>
            </w:pPr>
            <w:r>
              <w:rPr>
                <w:b/>
                <w:bCs/>
                <w:i/>
                <w:spacing w:val="-4"/>
                <w:sz w:val="15"/>
                <w:szCs w:val="15"/>
              </w:rPr>
              <w:t>վարչության կողմից Արմստատի համապա- տասխան կառուցված-</w:t>
            </w:r>
          </w:p>
          <w:p w14:paraId="3263FCF6" w14:textId="77777777" w:rsidR="00BD1F51" w:rsidRDefault="00684C1D">
            <w:pPr>
              <w:pStyle w:val="TableParagraph"/>
              <w:spacing w:line="183" w:lineRule="exact"/>
              <w:ind w:left="4"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8F002B9" w14:textId="77777777">
        <w:trPr>
          <w:trHeight w:val="198"/>
        </w:trPr>
        <w:tc>
          <w:tcPr>
            <w:tcW w:w="389" w:type="dxa"/>
          </w:tcPr>
          <w:p w14:paraId="3FBBFDE1" w14:textId="77777777" w:rsidR="00BD1F51" w:rsidRDefault="00684C1D">
            <w:pPr>
              <w:pStyle w:val="TableParagraph"/>
              <w:spacing w:line="179" w:lineRule="exact"/>
              <w:ind w:left="15"/>
              <w:jc w:val="center"/>
              <w:rPr>
                <w:b/>
                <w:sz w:val="15"/>
              </w:rPr>
            </w:pPr>
            <w:r>
              <w:rPr>
                <w:b/>
                <w:sz w:val="15"/>
              </w:rPr>
              <w:t>1</w:t>
            </w:r>
          </w:p>
        </w:tc>
        <w:tc>
          <w:tcPr>
            <w:tcW w:w="591" w:type="dxa"/>
          </w:tcPr>
          <w:p w14:paraId="2A0774E2" w14:textId="77777777" w:rsidR="00BD1F51" w:rsidRDefault="00684C1D">
            <w:pPr>
              <w:pStyle w:val="TableParagraph"/>
              <w:spacing w:line="179" w:lineRule="exact"/>
              <w:ind w:left="11"/>
              <w:jc w:val="center"/>
              <w:rPr>
                <w:b/>
                <w:i/>
                <w:sz w:val="15"/>
              </w:rPr>
            </w:pPr>
            <w:r>
              <w:rPr>
                <w:b/>
                <w:i/>
                <w:sz w:val="15"/>
              </w:rPr>
              <w:t>2</w:t>
            </w:r>
          </w:p>
        </w:tc>
        <w:tc>
          <w:tcPr>
            <w:tcW w:w="4188" w:type="dxa"/>
          </w:tcPr>
          <w:p w14:paraId="7B1BDB43" w14:textId="77777777" w:rsidR="00BD1F51" w:rsidRDefault="00684C1D">
            <w:pPr>
              <w:pStyle w:val="TableParagraph"/>
              <w:spacing w:line="179" w:lineRule="exact"/>
              <w:ind w:left="9"/>
              <w:jc w:val="center"/>
              <w:rPr>
                <w:b/>
                <w:i/>
                <w:sz w:val="15"/>
              </w:rPr>
            </w:pPr>
            <w:r>
              <w:rPr>
                <w:b/>
                <w:i/>
                <w:sz w:val="15"/>
              </w:rPr>
              <w:t>3</w:t>
            </w:r>
          </w:p>
        </w:tc>
        <w:tc>
          <w:tcPr>
            <w:tcW w:w="2375" w:type="dxa"/>
          </w:tcPr>
          <w:p w14:paraId="76B79F62" w14:textId="77777777" w:rsidR="00BD1F51" w:rsidRDefault="00684C1D">
            <w:pPr>
              <w:pStyle w:val="TableParagraph"/>
              <w:spacing w:line="179" w:lineRule="exact"/>
              <w:ind w:left="12"/>
              <w:jc w:val="center"/>
              <w:rPr>
                <w:b/>
                <w:i/>
                <w:sz w:val="15"/>
              </w:rPr>
            </w:pPr>
            <w:r>
              <w:rPr>
                <w:b/>
                <w:i/>
                <w:sz w:val="15"/>
              </w:rPr>
              <w:t>4</w:t>
            </w:r>
          </w:p>
        </w:tc>
        <w:tc>
          <w:tcPr>
            <w:tcW w:w="2723" w:type="dxa"/>
          </w:tcPr>
          <w:p w14:paraId="7D6A7127" w14:textId="77777777" w:rsidR="00BD1F51" w:rsidRDefault="00684C1D">
            <w:pPr>
              <w:pStyle w:val="TableParagraph"/>
              <w:spacing w:line="179" w:lineRule="exact"/>
              <w:ind w:left="13"/>
              <w:jc w:val="center"/>
              <w:rPr>
                <w:b/>
                <w:i/>
                <w:sz w:val="15"/>
              </w:rPr>
            </w:pPr>
            <w:r>
              <w:rPr>
                <w:b/>
                <w:i/>
                <w:sz w:val="15"/>
              </w:rPr>
              <w:t>5</w:t>
            </w:r>
          </w:p>
        </w:tc>
        <w:tc>
          <w:tcPr>
            <w:tcW w:w="1021" w:type="dxa"/>
          </w:tcPr>
          <w:p w14:paraId="7783DD6D" w14:textId="77777777" w:rsidR="00BD1F51" w:rsidRDefault="00684C1D">
            <w:pPr>
              <w:pStyle w:val="TableParagraph"/>
              <w:spacing w:line="179" w:lineRule="exact"/>
              <w:ind w:left="7"/>
              <w:jc w:val="center"/>
              <w:rPr>
                <w:b/>
                <w:i/>
                <w:sz w:val="15"/>
              </w:rPr>
            </w:pPr>
            <w:r>
              <w:rPr>
                <w:b/>
                <w:i/>
                <w:sz w:val="15"/>
              </w:rPr>
              <w:t>6</w:t>
            </w:r>
          </w:p>
        </w:tc>
        <w:tc>
          <w:tcPr>
            <w:tcW w:w="1818" w:type="dxa"/>
            <w:gridSpan w:val="2"/>
          </w:tcPr>
          <w:p w14:paraId="18D28CF8" w14:textId="77777777" w:rsidR="00BD1F51" w:rsidRDefault="00684C1D">
            <w:pPr>
              <w:pStyle w:val="TableParagraph"/>
              <w:spacing w:line="179" w:lineRule="exact"/>
              <w:ind w:left="9"/>
              <w:jc w:val="center"/>
              <w:rPr>
                <w:b/>
                <w:i/>
                <w:sz w:val="15"/>
              </w:rPr>
            </w:pPr>
            <w:r>
              <w:rPr>
                <w:b/>
                <w:i/>
                <w:sz w:val="15"/>
              </w:rPr>
              <w:t>7</w:t>
            </w:r>
          </w:p>
        </w:tc>
        <w:tc>
          <w:tcPr>
            <w:tcW w:w="1860" w:type="dxa"/>
          </w:tcPr>
          <w:p w14:paraId="6076CEFF" w14:textId="77777777" w:rsidR="00BD1F51" w:rsidRDefault="00684C1D">
            <w:pPr>
              <w:pStyle w:val="TableParagraph"/>
              <w:spacing w:line="179" w:lineRule="exact"/>
              <w:ind w:left="6"/>
              <w:jc w:val="center"/>
              <w:rPr>
                <w:b/>
                <w:i/>
                <w:sz w:val="15"/>
              </w:rPr>
            </w:pPr>
            <w:r>
              <w:rPr>
                <w:b/>
                <w:i/>
                <w:sz w:val="15"/>
              </w:rPr>
              <w:t>8</w:t>
            </w:r>
          </w:p>
        </w:tc>
      </w:tr>
      <w:tr w:rsidR="00BD1F51" w14:paraId="42F17458" w14:textId="77777777">
        <w:trPr>
          <w:trHeight w:val="680"/>
        </w:trPr>
        <w:tc>
          <w:tcPr>
            <w:tcW w:w="389" w:type="dxa"/>
          </w:tcPr>
          <w:p w14:paraId="3AA5573D" w14:textId="77777777" w:rsidR="00BD1F51" w:rsidRDefault="00684C1D">
            <w:pPr>
              <w:pStyle w:val="TableParagraph"/>
              <w:spacing w:line="222" w:lineRule="exact"/>
              <w:ind w:left="34" w:right="23"/>
              <w:jc w:val="center"/>
              <w:rPr>
                <w:sz w:val="17"/>
              </w:rPr>
            </w:pPr>
            <w:r>
              <w:rPr>
                <w:sz w:val="17"/>
              </w:rPr>
              <w:t>44</w:t>
            </w:r>
          </w:p>
        </w:tc>
        <w:tc>
          <w:tcPr>
            <w:tcW w:w="591" w:type="dxa"/>
          </w:tcPr>
          <w:p w14:paraId="74108571" w14:textId="77777777" w:rsidR="00BD1F51" w:rsidRDefault="00684C1D">
            <w:pPr>
              <w:pStyle w:val="TableParagraph"/>
              <w:spacing w:line="222" w:lineRule="exact"/>
              <w:ind w:left="19"/>
              <w:jc w:val="center"/>
              <w:rPr>
                <w:sz w:val="17"/>
              </w:rPr>
            </w:pPr>
            <w:r>
              <w:rPr>
                <w:spacing w:val="-5"/>
                <w:sz w:val="17"/>
              </w:rPr>
              <w:t>126005</w:t>
            </w:r>
          </w:p>
        </w:tc>
        <w:tc>
          <w:tcPr>
            <w:tcW w:w="4188" w:type="dxa"/>
          </w:tcPr>
          <w:p w14:paraId="38DC286D" w14:textId="77777777" w:rsidR="00BD1F51" w:rsidRDefault="00684C1D">
            <w:pPr>
              <w:pStyle w:val="TableParagraph"/>
              <w:ind w:left="68" w:right="199"/>
              <w:rPr>
                <w:sz w:val="17"/>
                <w:szCs w:val="17"/>
              </w:rPr>
            </w:pPr>
            <w:r>
              <w:rPr>
                <w:spacing w:val="-4"/>
                <w:sz w:val="17"/>
                <w:szCs w:val="17"/>
              </w:rPr>
              <w:t xml:space="preserve">Սպառողական ապրանքների </w:t>
            </w:r>
            <w:r>
              <w:rPr>
                <w:sz w:val="17"/>
                <w:szCs w:val="17"/>
              </w:rPr>
              <w:t xml:space="preserve">և </w:t>
            </w:r>
            <w:r>
              <w:rPr>
                <w:spacing w:val="-5"/>
                <w:sz w:val="17"/>
                <w:szCs w:val="17"/>
              </w:rPr>
              <w:t xml:space="preserve">գյուղատնտեսական </w:t>
            </w:r>
            <w:r>
              <w:rPr>
                <w:spacing w:val="-4"/>
                <w:sz w:val="17"/>
                <w:szCs w:val="17"/>
              </w:rPr>
              <w:t xml:space="preserve">արտադրանքի շուկաներում առևտրի </w:t>
            </w:r>
            <w:r>
              <w:rPr>
                <w:spacing w:val="-5"/>
                <w:sz w:val="17"/>
                <w:szCs w:val="17"/>
              </w:rPr>
              <w:t>կետերի</w:t>
            </w:r>
          </w:p>
          <w:p w14:paraId="7107B87C" w14:textId="77777777" w:rsidR="00BD1F51" w:rsidRDefault="00684C1D">
            <w:pPr>
              <w:pStyle w:val="TableParagraph"/>
              <w:spacing w:line="210" w:lineRule="exact"/>
              <w:ind w:left="68"/>
              <w:rPr>
                <w:sz w:val="17"/>
                <w:szCs w:val="17"/>
              </w:rPr>
            </w:pPr>
            <w:r>
              <w:rPr>
                <w:sz w:val="17"/>
                <w:szCs w:val="17"/>
              </w:rPr>
              <w:t>հաշվառումը</w:t>
            </w:r>
          </w:p>
        </w:tc>
        <w:tc>
          <w:tcPr>
            <w:tcW w:w="2375" w:type="dxa"/>
          </w:tcPr>
          <w:p w14:paraId="503D538C" w14:textId="77777777" w:rsidR="00BD1F51" w:rsidRDefault="00684C1D">
            <w:pPr>
              <w:pStyle w:val="TableParagraph"/>
              <w:spacing w:line="222" w:lineRule="exact"/>
              <w:ind w:left="56"/>
              <w:rPr>
                <w:sz w:val="17"/>
                <w:szCs w:val="17"/>
              </w:rPr>
            </w:pPr>
            <w:r>
              <w:rPr>
                <w:sz w:val="17"/>
                <w:szCs w:val="17"/>
              </w:rPr>
              <w:t>Ձև 1-շուկա</w:t>
            </w:r>
          </w:p>
        </w:tc>
        <w:tc>
          <w:tcPr>
            <w:tcW w:w="2723" w:type="dxa"/>
          </w:tcPr>
          <w:p w14:paraId="5BBB0E47" w14:textId="77777777" w:rsidR="00BD1F51" w:rsidRDefault="00684C1D">
            <w:pPr>
              <w:pStyle w:val="TableParagraph"/>
              <w:spacing w:line="222" w:lineRule="exact"/>
              <w:ind w:left="-2"/>
              <w:rPr>
                <w:sz w:val="17"/>
                <w:szCs w:val="17"/>
              </w:rPr>
            </w:pPr>
            <w:r>
              <w:rPr>
                <w:sz w:val="17"/>
                <w:szCs w:val="17"/>
              </w:rPr>
              <w:t>ըստ մարզերի և Երևան քաղաքի</w:t>
            </w:r>
          </w:p>
        </w:tc>
        <w:tc>
          <w:tcPr>
            <w:tcW w:w="1109" w:type="dxa"/>
            <w:gridSpan w:val="2"/>
          </w:tcPr>
          <w:p w14:paraId="321FB3A1" w14:textId="77777777" w:rsidR="00BD1F51" w:rsidRDefault="00684C1D">
            <w:pPr>
              <w:pStyle w:val="TableParagraph"/>
              <w:spacing w:line="222" w:lineRule="exact"/>
              <w:ind w:left="165"/>
              <w:rPr>
                <w:sz w:val="17"/>
                <w:szCs w:val="17"/>
              </w:rPr>
            </w:pPr>
            <w:r>
              <w:rPr>
                <w:sz w:val="17"/>
                <w:szCs w:val="17"/>
              </w:rPr>
              <w:t>ամսական</w:t>
            </w:r>
          </w:p>
        </w:tc>
        <w:tc>
          <w:tcPr>
            <w:tcW w:w="1730" w:type="dxa"/>
          </w:tcPr>
          <w:p w14:paraId="053AE84E" w14:textId="77777777" w:rsidR="00BD1F51" w:rsidRDefault="00684C1D">
            <w:pPr>
              <w:pStyle w:val="TableParagraph"/>
              <w:spacing w:line="222" w:lineRule="exact"/>
              <w:ind w:left="410" w:right="406"/>
              <w:jc w:val="center"/>
              <w:rPr>
                <w:sz w:val="17"/>
              </w:rPr>
            </w:pPr>
            <w:r>
              <w:rPr>
                <w:sz w:val="17"/>
              </w:rPr>
              <w:t>10</w:t>
            </w:r>
          </w:p>
        </w:tc>
        <w:tc>
          <w:tcPr>
            <w:tcW w:w="1860" w:type="dxa"/>
          </w:tcPr>
          <w:p w14:paraId="3FEEB062" w14:textId="77777777" w:rsidR="00BD1F51" w:rsidRDefault="00684C1D">
            <w:pPr>
              <w:pStyle w:val="TableParagraph"/>
              <w:spacing w:line="222" w:lineRule="exact"/>
              <w:ind w:left="5" w:right="1"/>
              <w:jc w:val="center"/>
              <w:rPr>
                <w:sz w:val="17"/>
              </w:rPr>
            </w:pPr>
            <w:r>
              <w:rPr>
                <w:sz w:val="17"/>
              </w:rPr>
              <w:t>15</w:t>
            </w:r>
          </w:p>
        </w:tc>
      </w:tr>
      <w:tr w:rsidR="00BD1F51" w14:paraId="2D5A6886" w14:textId="77777777">
        <w:trPr>
          <w:trHeight w:val="681"/>
        </w:trPr>
        <w:tc>
          <w:tcPr>
            <w:tcW w:w="389" w:type="dxa"/>
          </w:tcPr>
          <w:p w14:paraId="44093E84" w14:textId="77777777" w:rsidR="00BD1F51" w:rsidRDefault="00684C1D">
            <w:pPr>
              <w:pStyle w:val="TableParagraph"/>
              <w:spacing w:line="224" w:lineRule="exact"/>
              <w:ind w:left="34" w:right="23"/>
              <w:jc w:val="center"/>
              <w:rPr>
                <w:sz w:val="17"/>
              </w:rPr>
            </w:pPr>
            <w:r>
              <w:rPr>
                <w:sz w:val="17"/>
              </w:rPr>
              <w:t>45</w:t>
            </w:r>
          </w:p>
        </w:tc>
        <w:tc>
          <w:tcPr>
            <w:tcW w:w="591" w:type="dxa"/>
          </w:tcPr>
          <w:p w14:paraId="31B03308" w14:textId="77777777" w:rsidR="00BD1F51" w:rsidRDefault="00684C1D">
            <w:pPr>
              <w:pStyle w:val="TableParagraph"/>
              <w:spacing w:line="224" w:lineRule="exact"/>
              <w:ind w:left="20"/>
              <w:jc w:val="center"/>
              <w:rPr>
                <w:sz w:val="17"/>
              </w:rPr>
            </w:pPr>
            <w:r>
              <w:rPr>
                <w:spacing w:val="-4"/>
                <w:sz w:val="17"/>
              </w:rPr>
              <w:t>126006</w:t>
            </w:r>
          </w:p>
        </w:tc>
        <w:tc>
          <w:tcPr>
            <w:tcW w:w="4188" w:type="dxa"/>
          </w:tcPr>
          <w:p w14:paraId="4FA29505" w14:textId="77777777" w:rsidR="00BD1F51" w:rsidRDefault="00684C1D">
            <w:pPr>
              <w:pStyle w:val="TableParagraph"/>
              <w:spacing w:line="237" w:lineRule="auto"/>
              <w:ind w:left="68" w:right="293"/>
              <w:rPr>
                <w:sz w:val="17"/>
                <w:szCs w:val="17"/>
              </w:rPr>
            </w:pPr>
            <w:r>
              <w:rPr>
                <w:spacing w:val="-4"/>
                <w:sz w:val="17"/>
                <w:szCs w:val="17"/>
              </w:rPr>
              <w:t xml:space="preserve">Ընդհանուր տեղեկություններ առևտրի </w:t>
            </w:r>
            <w:r>
              <w:rPr>
                <w:spacing w:val="-5"/>
                <w:sz w:val="17"/>
                <w:szCs w:val="17"/>
              </w:rPr>
              <w:t xml:space="preserve">օբյեկտների </w:t>
            </w:r>
            <w:r>
              <w:rPr>
                <w:spacing w:val="-4"/>
                <w:sz w:val="17"/>
                <w:szCs w:val="17"/>
              </w:rPr>
              <w:t>մասին</w:t>
            </w:r>
          </w:p>
        </w:tc>
        <w:tc>
          <w:tcPr>
            <w:tcW w:w="2375" w:type="dxa"/>
          </w:tcPr>
          <w:p w14:paraId="2B3BB5DD" w14:textId="77777777" w:rsidR="00BD1F51" w:rsidRDefault="00684C1D">
            <w:pPr>
              <w:pStyle w:val="TableParagraph"/>
              <w:spacing w:line="224" w:lineRule="exact"/>
              <w:ind w:left="56"/>
              <w:rPr>
                <w:sz w:val="17"/>
                <w:szCs w:val="17"/>
              </w:rPr>
            </w:pPr>
            <w:r>
              <w:rPr>
                <w:sz w:val="17"/>
                <w:szCs w:val="17"/>
              </w:rPr>
              <w:t>Ձև 1-հաշվառում</w:t>
            </w:r>
          </w:p>
        </w:tc>
        <w:tc>
          <w:tcPr>
            <w:tcW w:w="2723" w:type="dxa"/>
          </w:tcPr>
          <w:p w14:paraId="2CBC98FB" w14:textId="77777777" w:rsidR="00BD1F51" w:rsidRDefault="00684C1D">
            <w:pPr>
              <w:pStyle w:val="TableParagraph"/>
              <w:spacing w:line="224" w:lineRule="exact"/>
              <w:ind w:left="-2"/>
              <w:rPr>
                <w:sz w:val="17"/>
                <w:szCs w:val="17"/>
              </w:rPr>
            </w:pPr>
            <w:r>
              <w:rPr>
                <w:sz w:val="17"/>
                <w:szCs w:val="17"/>
              </w:rPr>
              <w:t>ըստ մարզերի և Երևան քաղաքի</w:t>
            </w:r>
          </w:p>
        </w:tc>
        <w:tc>
          <w:tcPr>
            <w:tcW w:w="1109" w:type="dxa"/>
            <w:gridSpan w:val="2"/>
          </w:tcPr>
          <w:p w14:paraId="5A45A9C7" w14:textId="77777777" w:rsidR="00BD1F51" w:rsidRDefault="00684C1D">
            <w:pPr>
              <w:pStyle w:val="TableParagraph"/>
              <w:spacing w:line="237" w:lineRule="auto"/>
              <w:ind w:left="242" w:firstLine="35"/>
              <w:rPr>
                <w:sz w:val="17"/>
                <w:szCs w:val="17"/>
              </w:rPr>
            </w:pPr>
            <w:r>
              <w:rPr>
                <w:sz w:val="17"/>
                <w:szCs w:val="17"/>
              </w:rPr>
              <w:t>եռամս- յակային</w:t>
            </w:r>
          </w:p>
        </w:tc>
        <w:tc>
          <w:tcPr>
            <w:tcW w:w="1730" w:type="dxa"/>
          </w:tcPr>
          <w:p w14:paraId="3D8F13E8" w14:textId="77777777" w:rsidR="00BD1F51" w:rsidRDefault="00684C1D">
            <w:pPr>
              <w:pStyle w:val="TableParagraph"/>
              <w:spacing w:line="224" w:lineRule="exact"/>
              <w:ind w:left="411" w:right="406"/>
              <w:jc w:val="center"/>
              <w:rPr>
                <w:sz w:val="17"/>
              </w:rPr>
            </w:pPr>
            <w:r>
              <w:rPr>
                <w:sz w:val="17"/>
              </w:rPr>
              <w:t>10</w:t>
            </w:r>
          </w:p>
        </w:tc>
        <w:tc>
          <w:tcPr>
            <w:tcW w:w="1860" w:type="dxa"/>
          </w:tcPr>
          <w:p w14:paraId="34FB723D" w14:textId="77777777" w:rsidR="00BD1F51" w:rsidRDefault="00684C1D">
            <w:pPr>
              <w:pStyle w:val="TableParagraph"/>
              <w:spacing w:line="224" w:lineRule="exact"/>
              <w:ind w:left="294" w:right="289"/>
              <w:jc w:val="center"/>
              <w:rPr>
                <w:sz w:val="17"/>
              </w:rPr>
            </w:pPr>
            <w:r>
              <w:rPr>
                <w:sz w:val="17"/>
              </w:rPr>
              <w:t>15</w:t>
            </w:r>
          </w:p>
        </w:tc>
      </w:tr>
      <w:tr w:rsidR="00BD1F51" w14:paraId="696D3F46" w14:textId="77777777">
        <w:trPr>
          <w:trHeight w:val="453"/>
        </w:trPr>
        <w:tc>
          <w:tcPr>
            <w:tcW w:w="389" w:type="dxa"/>
          </w:tcPr>
          <w:p w14:paraId="0068B8C5" w14:textId="77777777" w:rsidR="00BD1F51" w:rsidRDefault="00684C1D">
            <w:pPr>
              <w:pStyle w:val="TableParagraph"/>
              <w:spacing w:line="224" w:lineRule="exact"/>
              <w:ind w:left="34" w:right="23"/>
              <w:jc w:val="center"/>
              <w:rPr>
                <w:sz w:val="17"/>
              </w:rPr>
            </w:pPr>
            <w:r>
              <w:rPr>
                <w:sz w:val="17"/>
              </w:rPr>
              <w:t>46</w:t>
            </w:r>
          </w:p>
        </w:tc>
        <w:tc>
          <w:tcPr>
            <w:tcW w:w="591" w:type="dxa"/>
          </w:tcPr>
          <w:p w14:paraId="4C851A1C" w14:textId="77777777" w:rsidR="00BD1F51" w:rsidRDefault="00684C1D">
            <w:pPr>
              <w:pStyle w:val="TableParagraph"/>
              <w:spacing w:line="224" w:lineRule="exact"/>
              <w:ind w:left="19"/>
              <w:jc w:val="center"/>
              <w:rPr>
                <w:sz w:val="17"/>
              </w:rPr>
            </w:pPr>
            <w:r>
              <w:rPr>
                <w:sz w:val="17"/>
              </w:rPr>
              <w:t>126007</w:t>
            </w:r>
          </w:p>
        </w:tc>
        <w:tc>
          <w:tcPr>
            <w:tcW w:w="4188" w:type="dxa"/>
          </w:tcPr>
          <w:p w14:paraId="29477506" w14:textId="77777777" w:rsidR="00BD1F51" w:rsidRDefault="00684C1D">
            <w:pPr>
              <w:pStyle w:val="TableParagraph"/>
              <w:spacing w:line="224" w:lineRule="exact"/>
              <w:ind w:left="90"/>
              <w:rPr>
                <w:sz w:val="17"/>
                <w:szCs w:val="17"/>
              </w:rPr>
            </w:pPr>
            <w:r>
              <w:rPr>
                <w:sz w:val="17"/>
                <w:szCs w:val="17"/>
              </w:rPr>
              <w:t>Ծառայությունների ծավալը</w:t>
            </w:r>
          </w:p>
        </w:tc>
        <w:tc>
          <w:tcPr>
            <w:tcW w:w="2375" w:type="dxa"/>
          </w:tcPr>
          <w:p w14:paraId="356128AB" w14:textId="77777777" w:rsidR="00BD1F51" w:rsidRDefault="00684C1D">
            <w:pPr>
              <w:pStyle w:val="TableParagraph"/>
              <w:spacing w:line="224" w:lineRule="exact"/>
              <w:ind w:left="79"/>
              <w:rPr>
                <w:sz w:val="17"/>
                <w:szCs w:val="17"/>
              </w:rPr>
            </w:pPr>
            <w:r>
              <w:rPr>
                <w:sz w:val="17"/>
                <w:szCs w:val="17"/>
              </w:rPr>
              <w:t>Ձև 1- ծառայություններ</w:t>
            </w:r>
          </w:p>
        </w:tc>
        <w:tc>
          <w:tcPr>
            <w:tcW w:w="2723" w:type="dxa"/>
          </w:tcPr>
          <w:p w14:paraId="6B61F884" w14:textId="77777777" w:rsidR="00BD1F51" w:rsidRDefault="00684C1D">
            <w:pPr>
              <w:pStyle w:val="TableParagraph"/>
              <w:spacing w:line="223" w:lineRule="exact"/>
              <w:ind w:left="21"/>
              <w:rPr>
                <w:sz w:val="17"/>
                <w:szCs w:val="17"/>
              </w:rPr>
            </w:pPr>
            <w:r>
              <w:rPr>
                <w:sz w:val="17"/>
                <w:szCs w:val="17"/>
              </w:rPr>
              <w:t>ըստ մարզերի և Երևան քաղաքի,</w:t>
            </w:r>
          </w:p>
          <w:p w14:paraId="2887DC56" w14:textId="77777777" w:rsidR="00BD1F51" w:rsidRDefault="00684C1D">
            <w:pPr>
              <w:pStyle w:val="TableParagraph"/>
              <w:spacing w:line="211" w:lineRule="exact"/>
              <w:ind w:left="21"/>
              <w:rPr>
                <w:sz w:val="17"/>
                <w:szCs w:val="17"/>
              </w:rPr>
            </w:pPr>
            <w:r>
              <w:rPr>
                <w:sz w:val="17"/>
                <w:szCs w:val="17"/>
              </w:rPr>
              <w:t>ծառայության տեսակների</w:t>
            </w:r>
          </w:p>
        </w:tc>
        <w:tc>
          <w:tcPr>
            <w:tcW w:w="1109" w:type="dxa"/>
            <w:gridSpan w:val="2"/>
          </w:tcPr>
          <w:p w14:paraId="7F1C96CC" w14:textId="77777777" w:rsidR="00BD1F51" w:rsidRDefault="00684C1D">
            <w:pPr>
              <w:pStyle w:val="TableParagraph"/>
              <w:spacing w:line="224" w:lineRule="exact"/>
              <w:ind w:left="166"/>
              <w:rPr>
                <w:sz w:val="17"/>
                <w:szCs w:val="17"/>
              </w:rPr>
            </w:pPr>
            <w:r>
              <w:rPr>
                <w:sz w:val="17"/>
                <w:szCs w:val="17"/>
              </w:rPr>
              <w:t>ամսական</w:t>
            </w:r>
          </w:p>
        </w:tc>
        <w:tc>
          <w:tcPr>
            <w:tcW w:w="1730" w:type="dxa"/>
          </w:tcPr>
          <w:p w14:paraId="06D1FBDC" w14:textId="77777777" w:rsidR="00BD1F51" w:rsidRDefault="00684C1D">
            <w:pPr>
              <w:pStyle w:val="TableParagraph"/>
              <w:spacing w:line="224" w:lineRule="exact"/>
              <w:ind w:left="411" w:right="406"/>
              <w:jc w:val="center"/>
              <w:rPr>
                <w:sz w:val="17"/>
              </w:rPr>
            </w:pPr>
            <w:r>
              <w:rPr>
                <w:sz w:val="17"/>
              </w:rPr>
              <w:t>10</w:t>
            </w:r>
          </w:p>
        </w:tc>
        <w:tc>
          <w:tcPr>
            <w:tcW w:w="1860" w:type="dxa"/>
          </w:tcPr>
          <w:p w14:paraId="40B7E231" w14:textId="77777777" w:rsidR="00BD1F51" w:rsidRDefault="00684C1D">
            <w:pPr>
              <w:pStyle w:val="TableParagraph"/>
              <w:spacing w:line="224" w:lineRule="exact"/>
              <w:ind w:left="294" w:right="289"/>
              <w:jc w:val="center"/>
              <w:rPr>
                <w:sz w:val="17"/>
              </w:rPr>
            </w:pPr>
            <w:r>
              <w:rPr>
                <w:sz w:val="17"/>
              </w:rPr>
              <w:t>15</w:t>
            </w:r>
          </w:p>
        </w:tc>
      </w:tr>
      <w:tr w:rsidR="00BD1F51" w14:paraId="28D4E8DA" w14:textId="77777777">
        <w:trPr>
          <w:trHeight w:val="454"/>
        </w:trPr>
        <w:tc>
          <w:tcPr>
            <w:tcW w:w="389" w:type="dxa"/>
          </w:tcPr>
          <w:p w14:paraId="1F215997" w14:textId="77777777" w:rsidR="00BD1F51" w:rsidRDefault="00684C1D">
            <w:pPr>
              <w:pStyle w:val="TableParagraph"/>
              <w:spacing w:line="224" w:lineRule="exact"/>
              <w:ind w:left="33" w:right="23"/>
              <w:jc w:val="center"/>
              <w:rPr>
                <w:sz w:val="17"/>
              </w:rPr>
            </w:pPr>
            <w:r>
              <w:rPr>
                <w:sz w:val="17"/>
              </w:rPr>
              <w:t>47</w:t>
            </w:r>
          </w:p>
        </w:tc>
        <w:tc>
          <w:tcPr>
            <w:tcW w:w="591" w:type="dxa"/>
          </w:tcPr>
          <w:p w14:paraId="5D76C4AE" w14:textId="77777777" w:rsidR="00BD1F51" w:rsidRDefault="00684C1D">
            <w:pPr>
              <w:pStyle w:val="TableParagraph"/>
              <w:spacing w:line="224" w:lineRule="exact"/>
              <w:ind w:left="19"/>
              <w:jc w:val="center"/>
              <w:rPr>
                <w:sz w:val="17"/>
              </w:rPr>
            </w:pPr>
            <w:r>
              <w:rPr>
                <w:spacing w:val="-5"/>
                <w:sz w:val="17"/>
              </w:rPr>
              <w:t>126009</w:t>
            </w:r>
          </w:p>
        </w:tc>
        <w:tc>
          <w:tcPr>
            <w:tcW w:w="4188" w:type="dxa"/>
          </w:tcPr>
          <w:p w14:paraId="30642459" w14:textId="77777777" w:rsidR="00BD1F51" w:rsidRDefault="00684C1D">
            <w:pPr>
              <w:pStyle w:val="TableParagraph"/>
              <w:spacing w:line="224" w:lineRule="exact"/>
              <w:ind w:left="68"/>
              <w:rPr>
                <w:sz w:val="17"/>
                <w:szCs w:val="17"/>
              </w:rPr>
            </w:pPr>
            <w:r>
              <w:rPr>
                <w:sz w:val="17"/>
                <w:szCs w:val="17"/>
              </w:rPr>
              <w:t>Առևտրի շրջանառությունը</w:t>
            </w:r>
          </w:p>
        </w:tc>
        <w:tc>
          <w:tcPr>
            <w:tcW w:w="2375" w:type="dxa"/>
          </w:tcPr>
          <w:p w14:paraId="0CD33BB5" w14:textId="77777777" w:rsidR="00BD1F51" w:rsidRDefault="00684C1D">
            <w:pPr>
              <w:pStyle w:val="TableParagraph"/>
              <w:spacing w:line="224" w:lineRule="exact"/>
              <w:ind w:left="56"/>
              <w:rPr>
                <w:sz w:val="17"/>
                <w:szCs w:val="17"/>
              </w:rPr>
            </w:pPr>
            <w:r>
              <w:rPr>
                <w:sz w:val="17"/>
                <w:szCs w:val="17"/>
              </w:rPr>
              <w:t>Ձև 1-առևտուր (փոքր)</w:t>
            </w:r>
          </w:p>
        </w:tc>
        <w:tc>
          <w:tcPr>
            <w:tcW w:w="2723" w:type="dxa"/>
          </w:tcPr>
          <w:p w14:paraId="1EA64C46" w14:textId="77777777" w:rsidR="00BD1F51" w:rsidRDefault="00684C1D">
            <w:pPr>
              <w:pStyle w:val="TableParagraph"/>
              <w:spacing w:line="224" w:lineRule="exact"/>
              <w:ind w:left="52"/>
              <w:rPr>
                <w:sz w:val="17"/>
                <w:szCs w:val="17"/>
              </w:rPr>
            </w:pPr>
            <w:r>
              <w:rPr>
                <w:sz w:val="17"/>
                <w:szCs w:val="17"/>
              </w:rPr>
              <w:t>ըստ մարզերի և Երևան քաղաքի</w:t>
            </w:r>
          </w:p>
        </w:tc>
        <w:tc>
          <w:tcPr>
            <w:tcW w:w="1109" w:type="dxa"/>
            <w:gridSpan w:val="2"/>
          </w:tcPr>
          <w:p w14:paraId="6CC8D1C6" w14:textId="77777777" w:rsidR="00BD1F51" w:rsidRDefault="00684C1D">
            <w:pPr>
              <w:pStyle w:val="TableParagraph"/>
              <w:spacing w:line="224" w:lineRule="exact"/>
              <w:ind w:left="5"/>
              <w:jc w:val="center"/>
              <w:rPr>
                <w:sz w:val="17"/>
                <w:szCs w:val="17"/>
              </w:rPr>
            </w:pPr>
            <w:r>
              <w:rPr>
                <w:sz w:val="17"/>
                <w:szCs w:val="17"/>
              </w:rPr>
              <w:t>եռամսյա-</w:t>
            </w:r>
          </w:p>
          <w:p w14:paraId="6F24898B"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67BD99FF" w14:textId="77777777" w:rsidR="00BD1F51" w:rsidRDefault="00684C1D">
            <w:pPr>
              <w:pStyle w:val="TableParagraph"/>
              <w:spacing w:line="224" w:lineRule="exact"/>
              <w:ind w:left="411" w:right="406"/>
              <w:jc w:val="center"/>
              <w:rPr>
                <w:sz w:val="17"/>
              </w:rPr>
            </w:pPr>
            <w:r>
              <w:rPr>
                <w:sz w:val="17"/>
              </w:rPr>
              <w:t>10</w:t>
            </w:r>
          </w:p>
        </w:tc>
        <w:tc>
          <w:tcPr>
            <w:tcW w:w="1860" w:type="dxa"/>
          </w:tcPr>
          <w:p w14:paraId="6FC9B941" w14:textId="77777777" w:rsidR="00BD1F51" w:rsidRDefault="00684C1D">
            <w:pPr>
              <w:pStyle w:val="TableParagraph"/>
              <w:spacing w:line="224" w:lineRule="exact"/>
              <w:ind w:left="294" w:right="289"/>
              <w:jc w:val="center"/>
              <w:rPr>
                <w:sz w:val="17"/>
              </w:rPr>
            </w:pPr>
            <w:r>
              <w:rPr>
                <w:sz w:val="17"/>
              </w:rPr>
              <w:t>15</w:t>
            </w:r>
          </w:p>
        </w:tc>
      </w:tr>
      <w:tr w:rsidR="00BD1F51" w14:paraId="1302E194" w14:textId="77777777">
        <w:trPr>
          <w:trHeight w:val="453"/>
        </w:trPr>
        <w:tc>
          <w:tcPr>
            <w:tcW w:w="389" w:type="dxa"/>
          </w:tcPr>
          <w:p w14:paraId="0AF5BEF4" w14:textId="77777777" w:rsidR="00BD1F51" w:rsidRDefault="00684C1D">
            <w:pPr>
              <w:pStyle w:val="TableParagraph"/>
              <w:spacing w:line="223" w:lineRule="exact"/>
              <w:ind w:left="33" w:right="23"/>
              <w:jc w:val="center"/>
              <w:rPr>
                <w:sz w:val="17"/>
              </w:rPr>
            </w:pPr>
            <w:r>
              <w:rPr>
                <w:sz w:val="17"/>
              </w:rPr>
              <w:t>48</w:t>
            </w:r>
          </w:p>
        </w:tc>
        <w:tc>
          <w:tcPr>
            <w:tcW w:w="591" w:type="dxa"/>
          </w:tcPr>
          <w:p w14:paraId="10AB3C42" w14:textId="77777777" w:rsidR="00BD1F51" w:rsidRDefault="00684C1D">
            <w:pPr>
              <w:pStyle w:val="TableParagraph"/>
              <w:spacing w:line="223" w:lineRule="exact"/>
              <w:ind w:left="24"/>
              <w:jc w:val="center"/>
              <w:rPr>
                <w:sz w:val="17"/>
              </w:rPr>
            </w:pPr>
            <w:r>
              <w:rPr>
                <w:sz w:val="17"/>
              </w:rPr>
              <w:t>126010</w:t>
            </w:r>
          </w:p>
        </w:tc>
        <w:tc>
          <w:tcPr>
            <w:tcW w:w="4188" w:type="dxa"/>
          </w:tcPr>
          <w:p w14:paraId="14336A80" w14:textId="77777777" w:rsidR="00BD1F51" w:rsidRDefault="00684C1D">
            <w:pPr>
              <w:pStyle w:val="TableParagraph"/>
              <w:spacing w:line="223" w:lineRule="exact"/>
              <w:ind w:left="68"/>
              <w:rPr>
                <w:sz w:val="17"/>
                <w:szCs w:val="17"/>
              </w:rPr>
            </w:pPr>
            <w:r>
              <w:rPr>
                <w:sz w:val="17"/>
                <w:szCs w:val="17"/>
              </w:rPr>
              <w:t>Ծառայությունների ծավալը</w:t>
            </w:r>
          </w:p>
        </w:tc>
        <w:tc>
          <w:tcPr>
            <w:tcW w:w="2375" w:type="dxa"/>
          </w:tcPr>
          <w:p w14:paraId="13895EA9" w14:textId="77777777" w:rsidR="00BD1F51" w:rsidRDefault="00684C1D">
            <w:pPr>
              <w:pStyle w:val="TableParagraph"/>
              <w:spacing w:line="223" w:lineRule="exact"/>
              <w:ind w:left="55"/>
              <w:rPr>
                <w:sz w:val="17"/>
                <w:szCs w:val="17"/>
              </w:rPr>
            </w:pPr>
            <w:r>
              <w:rPr>
                <w:sz w:val="17"/>
                <w:szCs w:val="17"/>
              </w:rPr>
              <w:t>Ձև 1- ծառայություններ</w:t>
            </w:r>
          </w:p>
          <w:p w14:paraId="180128AD" w14:textId="77777777" w:rsidR="00BD1F51" w:rsidRDefault="00684C1D">
            <w:pPr>
              <w:pStyle w:val="TableParagraph"/>
              <w:spacing w:line="211" w:lineRule="exact"/>
              <w:ind w:left="56"/>
              <w:rPr>
                <w:sz w:val="17"/>
                <w:szCs w:val="17"/>
              </w:rPr>
            </w:pPr>
            <w:r>
              <w:rPr>
                <w:sz w:val="17"/>
                <w:szCs w:val="17"/>
              </w:rPr>
              <w:t>(փոքր)</w:t>
            </w:r>
          </w:p>
        </w:tc>
        <w:tc>
          <w:tcPr>
            <w:tcW w:w="2723" w:type="dxa"/>
          </w:tcPr>
          <w:p w14:paraId="7F823FEC" w14:textId="77777777" w:rsidR="00BD1F51" w:rsidRDefault="00684C1D">
            <w:pPr>
              <w:pStyle w:val="TableParagraph"/>
              <w:spacing w:line="223" w:lineRule="exact"/>
              <w:ind w:left="52"/>
              <w:rPr>
                <w:sz w:val="17"/>
                <w:szCs w:val="17"/>
              </w:rPr>
            </w:pPr>
            <w:r>
              <w:rPr>
                <w:sz w:val="17"/>
                <w:szCs w:val="17"/>
              </w:rPr>
              <w:t>ըստ մարզերի և Երևան քաղաքի</w:t>
            </w:r>
          </w:p>
        </w:tc>
        <w:tc>
          <w:tcPr>
            <w:tcW w:w="1109" w:type="dxa"/>
            <w:gridSpan w:val="2"/>
          </w:tcPr>
          <w:p w14:paraId="42DB4116" w14:textId="77777777" w:rsidR="00BD1F51" w:rsidRDefault="00684C1D">
            <w:pPr>
              <w:pStyle w:val="TableParagraph"/>
              <w:spacing w:line="223" w:lineRule="exact"/>
              <w:ind w:left="6"/>
              <w:jc w:val="center"/>
              <w:rPr>
                <w:sz w:val="17"/>
                <w:szCs w:val="17"/>
              </w:rPr>
            </w:pPr>
            <w:r>
              <w:rPr>
                <w:sz w:val="17"/>
                <w:szCs w:val="17"/>
              </w:rPr>
              <w:t>եռամսյա-</w:t>
            </w:r>
          </w:p>
          <w:p w14:paraId="705CC8AC"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328B6CF7" w14:textId="77777777" w:rsidR="00BD1F51" w:rsidRDefault="00684C1D">
            <w:pPr>
              <w:pStyle w:val="TableParagraph"/>
              <w:spacing w:line="223" w:lineRule="exact"/>
              <w:ind w:left="411" w:right="406"/>
              <w:jc w:val="center"/>
              <w:rPr>
                <w:sz w:val="17"/>
              </w:rPr>
            </w:pPr>
            <w:r>
              <w:rPr>
                <w:sz w:val="17"/>
              </w:rPr>
              <w:t>10</w:t>
            </w:r>
          </w:p>
        </w:tc>
        <w:tc>
          <w:tcPr>
            <w:tcW w:w="1860" w:type="dxa"/>
          </w:tcPr>
          <w:p w14:paraId="29E00A96" w14:textId="77777777" w:rsidR="00BD1F51" w:rsidRDefault="00684C1D">
            <w:pPr>
              <w:pStyle w:val="TableParagraph"/>
              <w:spacing w:line="223" w:lineRule="exact"/>
              <w:ind w:left="294" w:right="289"/>
              <w:jc w:val="center"/>
              <w:rPr>
                <w:sz w:val="17"/>
              </w:rPr>
            </w:pPr>
            <w:r>
              <w:rPr>
                <w:sz w:val="17"/>
              </w:rPr>
              <w:t>15</w:t>
            </w:r>
          </w:p>
        </w:tc>
      </w:tr>
      <w:tr w:rsidR="00BD1F51" w14:paraId="133F22E7" w14:textId="77777777">
        <w:trPr>
          <w:trHeight w:val="274"/>
        </w:trPr>
        <w:tc>
          <w:tcPr>
            <w:tcW w:w="14965" w:type="dxa"/>
            <w:gridSpan w:val="9"/>
            <w:shd w:val="clear" w:color="auto" w:fill="D9D9D9"/>
          </w:tcPr>
          <w:p w14:paraId="7094B05F" w14:textId="77777777" w:rsidR="00BD1F51" w:rsidRDefault="00684C1D">
            <w:pPr>
              <w:pStyle w:val="TableParagraph"/>
              <w:spacing w:before="3" w:line="251" w:lineRule="exact"/>
              <w:ind w:left="5"/>
              <w:rPr>
                <w:b/>
                <w:bCs/>
                <w:i/>
                <w:sz w:val="20"/>
                <w:szCs w:val="20"/>
              </w:rPr>
            </w:pPr>
            <w:r>
              <w:rPr>
                <w:b/>
                <w:bCs/>
                <w:i/>
                <w:w w:val="105"/>
                <w:sz w:val="20"/>
                <w:szCs w:val="20"/>
              </w:rPr>
              <w:t>1.2.7. ԿԱԶՄԱԿԵՐՊՈՒԹՅՈՒՆՆԵՐԻ ՏՆՏԵՍԱԿԱՆ ԳՈՐԾՈՒՆԵՈՒԹՅՈՒՆԸ</w:t>
            </w:r>
          </w:p>
        </w:tc>
      </w:tr>
      <w:tr w:rsidR="00BD1F51" w14:paraId="241FFC4F" w14:textId="77777777">
        <w:trPr>
          <w:trHeight w:val="681"/>
        </w:trPr>
        <w:tc>
          <w:tcPr>
            <w:tcW w:w="389" w:type="dxa"/>
          </w:tcPr>
          <w:p w14:paraId="782AAB17" w14:textId="77777777" w:rsidR="00BD1F51" w:rsidRDefault="00684C1D">
            <w:pPr>
              <w:pStyle w:val="TableParagraph"/>
              <w:spacing w:line="223" w:lineRule="exact"/>
              <w:ind w:left="35" w:right="23"/>
              <w:jc w:val="center"/>
              <w:rPr>
                <w:sz w:val="17"/>
              </w:rPr>
            </w:pPr>
            <w:r>
              <w:rPr>
                <w:sz w:val="17"/>
              </w:rPr>
              <w:t>50</w:t>
            </w:r>
          </w:p>
        </w:tc>
        <w:tc>
          <w:tcPr>
            <w:tcW w:w="591" w:type="dxa"/>
          </w:tcPr>
          <w:p w14:paraId="17F293E2" w14:textId="77777777" w:rsidR="00BD1F51" w:rsidRDefault="00684C1D">
            <w:pPr>
              <w:pStyle w:val="TableParagraph"/>
              <w:spacing w:line="223" w:lineRule="exact"/>
              <w:ind w:left="12"/>
              <w:jc w:val="center"/>
              <w:rPr>
                <w:sz w:val="17"/>
              </w:rPr>
            </w:pPr>
            <w:r>
              <w:rPr>
                <w:sz w:val="17"/>
              </w:rPr>
              <w:t>127001</w:t>
            </w:r>
          </w:p>
        </w:tc>
        <w:tc>
          <w:tcPr>
            <w:tcW w:w="4188" w:type="dxa"/>
          </w:tcPr>
          <w:p w14:paraId="502008C3" w14:textId="77777777" w:rsidR="00BD1F51" w:rsidRDefault="00684C1D">
            <w:pPr>
              <w:pStyle w:val="TableParagraph"/>
              <w:ind w:left="57" w:right="931" w:firstLine="1"/>
              <w:rPr>
                <w:sz w:val="17"/>
                <w:szCs w:val="17"/>
              </w:rPr>
            </w:pPr>
            <w:r>
              <w:rPr>
                <w:spacing w:val="-5"/>
                <w:sz w:val="17"/>
                <w:szCs w:val="17"/>
              </w:rPr>
              <w:t xml:space="preserve">Կազմակերպությունների տնտեսական </w:t>
            </w:r>
            <w:r>
              <w:rPr>
                <w:spacing w:val="-4"/>
                <w:sz w:val="17"/>
                <w:szCs w:val="17"/>
              </w:rPr>
              <w:t>գործունեության հիմնական ցուցանիշները</w:t>
            </w:r>
          </w:p>
        </w:tc>
        <w:tc>
          <w:tcPr>
            <w:tcW w:w="2375" w:type="dxa"/>
          </w:tcPr>
          <w:p w14:paraId="77FCFB80" w14:textId="77777777" w:rsidR="00BD1F51" w:rsidRDefault="00684C1D">
            <w:pPr>
              <w:pStyle w:val="TableParagraph"/>
              <w:spacing w:line="223" w:lineRule="exact"/>
              <w:ind w:left="56"/>
              <w:rPr>
                <w:sz w:val="17"/>
                <w:szCs w:val="17"/>
              </w:rPr>
            </w:pPr>
            <w:r>
              <w:rPr>
                <w:sz w:val="17"/>
                <w:szCs w:val="17"/>
              </w:rPr>
              <w:t>Ձև N 1-ՏԳ</w:t>
            </w:r>
          </w:p>
        </w:tc>
        <w:tc>
          <w:tcPr>
            <w:tcW w:w="2723" w:type="dxa"/>
          </w:tcPr>
          <w:p w14:paraId="3F495576" w14:textId="77777777" w:rsidR="00BD1F51" w:rsidRDefault="00684C1D">
            <w:pPr>
              <w:pStyle w:val="TableParagraph"/>
              <w:ind w:left="-2" w:right="470"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ք.Երևանի, տնտեսական </w:t>
            </w:r>
            <w:r>
              <w:rPr>
                <w:spacing w:val="-5"/>
                <w:sz w:val="17"/>
                <w:szCs w:val="17"/>
              </w:rPr>
              <w:t>գործունեության</w:t>
            </w:r>
          </w:p>
          <w:p w14:paraId="7B60625C" w14:textId="77777777" w:rsidR="00BD1F51" w:rsidRDefault="00684C1D">
            <w:pPr>
              <w:pStyle w:val="TableParagraph"/>
              <w:spacing w:line="210" w:lineRule="exact"/>
              <w:ind w:left="-2"/>
              <w:rPr>
                <w:sz w:val="17"/>
                <w:szCs w:val="17"/>
              </w:rPr>
            </w:pPr>
            <w:r>
              <w:rPr>
                <w:sz w:val="17"/>
                <w:szCs w:val="17"/>
              </w:rPr>
              <w:t>տեսակների</w:t>
            </w:r>
          </w:p>
        </w:tc>
        <w:tc>
          <w:tcPr>
            <w:tcW w:w="1109" w:type="dxa"/>
            <w:gridSpan w:val="2"/>
          </w:tcPr>
          <w:p w14:paraId="3BAA631A"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12A8A3B5"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6A9D0043" w14:textId="77777777" w:rsidR="00BD1F51" w:rsidRDefault="00684C1D">
            <w:pPr>
              <w:pStyle w:val="TableParagraph"/>
              <w:spacing w:line="223" w:lineRule="exact"/>
              <w:ind w:left="299" w:right="242"/>
              <w:jc w:val="center"/>
              <w:rPr>
                <w:sz w:val="17"/>
                <w:szCs w:val="17"/>
              </w:rPr>
            </w:pPr>
            <w:r>
              <w:rPr>
                <w:sz w:val="17"/>
                <w:szCs w:val="17"/>
              </w:rPr>
              <w:t>29 մայիսի</w:t>
            </w:r>
          </w:p>
        </w:tc>
      </w:tr>
      <w:tr w:rsidR="00BD1F51" w14:paraId="266A6511" w14:textId="77777777">
        <w:trPr>
          <w:trHeight w:val="909"/>
        </w:trPr>
        <w:tc>
          <w:tcPr>
            <w:tcW w:w="389" w:type="dxa"/>
          </w:tcPr>
          <w:p w14:paraId="7A1F20BD" w14:textId="77777777" w:rsidR="00BD1F51" w:rsidRDefault="00684C1D">
            <w:pPr>
              <w:pStyle w:val="TableParagraph"/>
              <w:spacing w:line="224" w:lineRule="exact"/>
              <w:ind w:left="32" w:right="23"/>
              <w:jc w:val="center"/>
              <w:rPr>
                <w:sz w:val="17"/>
              </w:rPr>
            </w:pPr>
            <w:r>
              <w:rPr>
                <w:sz w:val="17"/>
              </w:rPr>
              <w:t>51</w:t>
            </w:r>
          </w:p>
        </w:tc>
        <w:tc>
          <w:tcPr>
            <w:tcW w:w="591" w:type="dxa"/>
          </w:tcPr>
          <w:p w14:paraId="1737DBCA" w14:textId="77777777" w:rsidR="00BD1F51" w:rsidRDefault="00684C1D">
            <w:pPr>
              <w:pStyle w:val="TableParagraph"/>
              <w:spacing w:line="224" w:lineRule="exact"/>
              <w:ind w:left="7"/>
              <w:jc w:val="center"/>
              <w:rPr>
                <w:sz w:val="17"/>
              </w:rPr>
            </w:pPr>
            <w:r>
              <w:rPr>
                <w:sz w:val="17"/>
              </w:rPr>
              <w:t>127002</w:t>
            </w:r>
          </w:p>
        </w:tc>
        <w:tc>
          <w:tcPr>
            <w:tcW w:w="4188" w:type="dxa"/>
          </w:tcPr>
          <w:p w14:paraId="54F781DD" w14:textId="77777777" w:rsidR="00BD1F51" w:rsidRDefault="00684C1D">
            <w:pPr>
              <w:pStyle w:val="TableParagraph"/>
              <w:spacing w:line="237" w:lineRule="auto"/>
              <w:ind w:left="57" w:right="161"/>
              <w:rPr>
                <w:sz w:val="17"/>
                <w:szCs w:val="17"/>
              </w:rPr>
            </w:pPr>
            <w:r>
              <w:rPr>
                <w:spacing w:val="-5"/>
                <w:sz w:val="17"/>
                <w:szCs w:val="17"/>
              </w:rPr>
              <w:t xml:space="preserve">Կազմակերպությունների դեբիտորական </w:t>
            </w:r>
            <w:r>
              <w:rPr>
                <w:sz w:val="17"/>
                <w:szCs w:val="17"/>
              </w:rPr>
              <w:t xml:space="preserve">և </w:t>
            </w:r>
            <w:r>
              <w:rPr>
                <w:spacing w:val="-4"/>
                <w:sz w:val="17"/>
                <w:szCs w:val="17"/>
              </w:rPr>
              <w:t xml:space="preserve">կրեդիտորական պարտքերը, բանկերի վարկերը </w:t>
            </w:r>
            <w:r>
              <w:rPr>
                <w:sz w:val="17"/>
                <w:szCs w:val="17"/>
              </w:rPr>
              <w:t xml:space="preserve">և </w:t>
            </w:r>
            <w:r>
              <w:rPr>
                <w:spacing w:val="-4"/>
                <w:sz w:val="17"/>
                <w:szCs w:val="17"/>
              </w:rPr>
              <w:t>փոխառությունները</w:t>
            </w:r>
          </w:p>
        </w:tc>
        <w:tc>
          <w:tcPr>
            <w:tcW w:w="2375" w:type="dxa"/>
          </w:tcPr>
          <w:p w14:paraId="363DDEF1" w14:textId="77777777" w:rsidR="00BD1F51" w:rsidRDefault="00684C1D">
            <w:pPr>
              <w:pStyle w:val="TableParagraph"/>
              <w:spacing w:line="224" w:lineRule="exact"/>
              <w:ind w:left="56"/>
              <w:rPr>
                <w:sz w:val="17"/>
                <w:szCs w:val="17"/>
              </w:rPr>
            </w:pPr>
            <w:r>
              <w:rPr>
                <w:sz w:val="17"/>
                <w:szCs w:val="17"/>
              </w:rPr>
              <w:t>Ձև N 6-Ֆ</w:t>
            </w:r>
          </w:p>
        </w:tc>
        <w:tc>
          <w:tcPr>
            <w:tcW w:w="2723" w:type="dxa"/>
          </w:tcPr>
          <w:p w14:paraId="7E9E8D5A" w14:textId="77777777" w:rsidR="00BD1F51" w:rsidRDefault="00684C1D">
            <w:pPr>
              <w:pStyle w:val="TableParagraph"/>
              <w:spacing w:line="237" w:lineRule="auto"/>
              <w:ind w:left="-2" w:right="851" w:hanging="1"/>
              <w:rPr>
                <w:sz w:val="17"/>
                <w:szCs w:val="17"/>
              </w:rPr>
            </w:pPr>
            <w:r>
              <w:rPr>
                <w:sz w:val="17"/>
                <w:szCs w:val="17"/>
              </w:rPr>
              <w:t>ըստ մարզերի և Երևան քաղաքի,</w:t>
            </w:r>
          </w:p>
          <w:p w14:paraId="23A1B2AE" w14:textId="77777777" w:rsidR="00BD1F51" w:rsidRDefault="00684C1D">
            <w:pPr>
              <w:pStyle w:val="TableParagraph"/>
              <w:spacing w:line="220" w:lineRule="atLeast"/>
              <w:ind w:left="-2" w:right="470"/>
              <w:rPr>
                <w:sz w:val="17"/>
                <w:szCs w:val="17"/>
              </w:rPr>
            </w:pPr>
            <w:r>
              <w:rPr>
                <w:spacing w:val="-4"/>
                <w:sz w:val="17"/>
                <w:szCs w:val="17"/>
              </w:rPr>
              <w:t xml:space="preserve">տնտեսական </w:t>
            </w:r>
            <w:r>
              <w:rPr>
                <w:spacing w:val="-5"/>
                <w:sz w:val="17"/>
                <w:szCs w:val="17"/>
              </w:rPr>
              <w:t xml:space="preserve">գործունեության </w:t>
            </w:r>
            <w:r>
              <w:rPr>
                <w:spacing w:val="-4"/>
                <w:sz w:val="17"/>
                <w:szCs w:val="17"/>
              </w:rPr>
              <w:t>տեսակների</w:t>
            </w:r>
          </w:p>
        </w:tc>
        <w:tc>
          <w:tcPr>
            <w:tcW w:w="1109" w:type="dxa"/>
            <w:gridSpan w:val="2"/>
          </w:tcPr>
          <w:p w14:paraId="0D506FCA" w14:textId="77777777" w:rsidR="00BD1F51" w:rsidRDefault="00684C1D">
            <w:pPr>
              <w:pStyle w:val="TableParagraph"/>
              <w:spacing w:line="223" w:lineRule="exact"/>
              <w:ind w:left="298"/>
              <w:rPr>
                <w:sz w:val="17"/>
                <w:szCs w:val="17"/>
              </w:rPr>
            </w:pPr>
            <w:r>
              <w:rPr>
                <w:sz w:val="17"/>
                <w:szCs w:val="17"/>
              </w:rPr>
              <w:t>2019թ.</w:t>
            </w:r>
          </w:p>
          <w:p w14:paraId="61DD6329" w14:textId="77777777" w:rsidR="00BD1F51" w:rsidRDefault="00684C1D">
            <w:pPr>
              <w:pStyle w:val="TableParagraph"/>
              <w:ind w:left="5"/>
              <w:jc w:val="center"/>
              <w:rPr>
                <w:sz w:val="17"/>
                <w:szCs w:val="17"/>
              </w:rPr>
            </w:pPr>
            <w:r>
              <w:rPr>
                <w:sz w:val="17"/>
                <w:szCs w:val="17"/>
              </w:rPr>
              <w:t>IY եռամսյակ, 2020թ. I,II,III</w:t>
            </w:r>
          </w:p>
          <w:p w14:paraId="05320061" w14:textId="77777777" w:rsidR="00BD1F51" w:rsidRDefault="00684C1D">
            <w:pPr>
              <w:pStyle w:val="TableParagraph"/>
              <w:spacing w:line="210" w:lineRule="exact"/>
              <w:ind w:left="3"/>
              <w:jc w:val="center"/>
              <w:rPr>
                <w:sz w:val="17"/>
                <w:szCs w:val="17"/>
              </w:rPr>
            </w:pPr>
            <w:r>
              <w:rPr>
                <w:sz w:val="17"/>
                <w:szCs w:val="17"/>
              </w:rPr>
              <w:t>եռամսյակներ</w:t>
            </w:r>
          </w:p>
        </w:tc>
        <w:tc>
          <w:tcPr>
            <w:tcW w:w="1730" w:type="dxa"/>
          </w:tcPr>
          <w:p w14:paraId="6A452C9A" w14:textId="77777777" w:rsidR="00BD1F51" w:rsidRDefault="00684C1D">
            <w:pPr>
              <w:pStyle w:val="TableParagraph"/>
              <w:spacing w:line="224" w:lineRule="exact"/>
              <w:ind w:left="410" w:right="406"/>
              <w:jc w:val="center"/>
              <w:rPr>
                <w:sz w:val="17"/>
              </w:rPr>
            </w:pPr>
            <w:r>
              <w:rPr>
                <w:sz w:val="17"/>
              </w:rPr>
              <w:t>20</w:t>
            </w:r>
          </w:p>
        </w:tc>
        <w:tc>
          <w:tcPr>
            <w:tcW w:w="1860" w:type="dxa"/>
          </w:tcPr>
          <w:p w14:paraId="7ACD05F4" w14:textId="77777777" w:rsidR="00BD1F51" w:rsidRDefault="00684C1D">
            <w:pPr>
              <w:pStyle w:val="TableParagraph"/>
              <w:spacing w:line="224" w:lineRule="exact"/>
              <w:ind w:left="294" w:right="289"/>
              <w:jc w:val="center"/>
              <w:rPr>
                <w:sz w:val="17"/>
              </w:rPr>
            </w:pPr>
            <w:r>
              <w:rPr>
                <w:sz w:val="17"/>
              </w:rPr>
              <w:t>45</w:t>
            </w:r>
          </w:p>
        </w:tc>
      </w:tr>
      <w:tr w:rsidR="00BD1F51" w14:paraId="76BD00A4" w14:textId="77777777">
        <w:trPr>
          <w:trHeight w:val="2499"/>
        </w:trPr>
        <w:tc>
          <w:tcPr>
            <w:tcW w:w="389" w:type="dxa"/>
          </w:tcPr>
          <w:p w14:paraId="5AB407BA" w14:textId="77777777" w:rsidR="00BD1F51" w:rsidRDefault="00684C1D">
            <w:pPr>
              <w:pStyle w:val="TableParagraph"/>
              <w:spacing w:line="223" w:lineRule="exact"/>
              <w:ind w:left="37" w:right="23"/>
              <w:jc w:val="center"/>
              <w:rPr>
                <w:sz w:val="17"/>
              </w:rPr>
            </w:pPr>
            <w:r>
              <w:rPr>
                <w:sz w:val="17"/>
              </w:rPr>
              <w:t>52</w:t>
            </w:r>
          </w:p>
        </w:tc>
        <w:tc>
          <w:tcPr>
            <w:tcW w:w="591" w:type="dxa"/>
          </w:tcPr>
          <w:p w14:paraId="47996082" w14:textId="77777777" w:rsidR="00BD1F51" w:rsidRDefault="00684C1D">
            <w:pPr>
              <w:pStyle w:val="TableParagraph"/>
              <w:spacing w:line="223" w:lineRule="exact"/>
              <w:ind w:left="13"/>
              <w:jc w:val="center"/>
              <w:rPr>
                <w:sz w:val="17"/>
              </w:rPr>
            </w:pPr>
            <w:r>
              <w:rPr>
                <w:sz w:val="17"/>
              </w:rPr>
              <w:t>127004</w:t>
            </w:r>
          </w:p>
        </w:tc>
        <w:tc>
          <w:tcPr>
            <w:tcW w:w="4188" w:type="dxa"/>
          </w:tcPr>
          <w:p w14:paraId="62183151" w14:textId="77777777" w:rsidR="00BD1F51" w:rsidRDefault="00684C1D">
            <w:pPr>
              <w:pStyle w:val="TableParagraph"/>
              <w:spacing w:line="221" w:lineRule="exact"/>
              <w:ind w:left="57"/>
              <w:rPr>
                <w:sz w:val="17"/>
                <w:szCs w:val="17"/>
              </w:rPr>
            </w:pPr>
            <w:r>
              <w:rPr>
                <w:sz w:val="17"/>
                <w:szCs w:val="17"/>
              </w:rPr>
              <w:t>Կազմակերպությունների ֆինանսական</w:t>
            </w:r>
          </w:p>
          <w:p w14:paraId="5528E550" w14:textId="77777777" w:rsidR="00BD1F51" w:rsidRDefault="00684C1D">
            <w:pPr>
              <w:pStyle w:val="TableParagraph"/>
              <w:spacing w:line="254" w:lineRule="exact"/>
              <w:ind w:left="57"/>
              <w:rPr>
                <w:sz w:val="19"/>
                <w:szCs w:val="19"/>
              </w:rPr>
            </w:pPr>
            <w:r>
              <w:rPr>
                <w:sz w:val="19"/>
                <w:szCs w:val="19"/>
              </w:rPr>
              <w:t>ցուցանիշներ</w:t>
            </w:r>
          </w:p>
        </w:tc>
        <w:tc>
          <w:tcPr>
            <w:tcW w:w="2375" w:type="dxa"/>
          </w:tcPr>
          <w:p w14:paraId="1CF215B1" w14:textId="77777777" w:rsidR="00BD1F51" w:rsidRDefault="00684C1D">
            <w:pPr>
              <w:pStyle w:val="TableParagraph"/>
              <w:spacing w:line="223" w:lineRule="exact"/>
              <w:ind w:left="56"/>
              <w:rPr>
                <w:sz w:val="17"/>
                <w:szCs w:val="17"/>
              </w:rPr>
            </w:pPr>
            <w:r>
              <w:rPr>
                <w:sz w:val="17"/>
                <w:szCs w:val="17"/>
              </w:rPr>
              <w:t>Ձև N 3-Ֆ</w:t>
            </w:r>
          </w:p>
        </w:tc>
        <w:tc>
          <w:tcPr>
            <w:tcW w:w="2723" w:type="dxa"/>
          </w:tcPr>
          <w:p w14:paraId="0E36E2CC" w14:textId="77777777" w:rsidR="00BD1F51" w:rsidRDefault="00684C1D">
            <w:pPr>
              <w:pStyle w:val="TableParagraph"/>
              <w:ind w:left="-2" w:right="549"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Երևան քաղաքի, տնտեսական գործունեության տեսակների</w:t>
            </w:r>
          </w:p>
        </w:tc>
        <w:tc>
          <w:tcPr>
            <w:tcW w:w="1109" w:type="dxa"/>
            <w:gridSpan w:val="2"/>
          </w:tcPr>
          <w:p w14:paraId="6AA76820"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3352806C"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7F157F2E" w14:textId="77777777" w:rsidR="00BD1F51" w:rsidRDefault="00684C1D">
            <w:pPr>
              <w:pStyle w:val="TableParagraph"/>
              <w:spacing w:line="223" w:lineRule="exact"/>
              <w:ind w:left="299" w:right="288"/>
              <w:jc w:val="center"/>
              <w:rPr>
                <w:sz w:val="17"/>
                <w:szCs w:val="17"/>
              </w:rPr>
            </w:pPr>
            <w:r>
              <w:rPr>
                <w:sz w:val="17"/>
                <w:szCs w:val="17"/>
              </w:rPr>
              <w:t>10 հունիսի</w:t>
            </w:r>
          </w:p>
        </w:tc>
      </w:tr>
    </w:tbl>
    <w:p w14:paraId="4BCE9A60"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6"/>
        <w:gridCol w:w="1015"/>
        <w:gridCol w:w="89"/>
        <w:gridCol w:w="1740"/>
        <w:gridCol w:w="1864"/>
      </w:tblGrid>
      <w:tr w:rsidR="00BD1F51" w14:paraId="4C458764" w14:textId="77777777">
        <w:trPr>
          <w:trHeight w:val="800"/>
        </w:trPr>
        <w:tc>
          <w:tcPr>
            <w:tcW w:w="389" w:type="dxa"/>
            <w:vMerge w:val="restart"/>
          </w:tcPr>
          <w:p w14:paraId="5005260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7090832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73045A3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0906C5B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6" w:type="dxa"/>
            <w:vMerge w:val="restart"/>
          </w:tcPr>
          <w:p w14:paraId="63DC5C3E" w14:textId="77777777" w:rsidR="00BD1F51" w:rsidRDefault="00684C1D">
            <w:pPr>
              <w:pStyle w:val="TableParagraph"/>
              <w:ind w:left="56" w:right="52"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5" w:type="dxa"/>
            <w:vMerge w:val="restart"/>
          </w:tcPr>
          <w:p w14:paraId="17CB910A" w14:textId="77777777" w:rsidR="00BD1F51" w:rsidRDefault="00684C1D">
            <w:pPr>
              <w:pStyle w:val="TableParagraph"/>
              <w:spacing w:line="242" w:lineRule="auto"/>
              <w:ind w:left="169" w:right="-13" w:hanging="139"/>
              <w:rPr>
                <w:b/>
                <w:bCs/>
                <w:i/>
                <w:sz w:val="15"/>
                <w:szCs w:val="15"/>
              </w:rPr>
            </w:pPr>
            <w:r>
              <w:rPr>
                <w:b/>
                <w:bCs/>
                <w:i/>
                <w:sz w:val="15"/>
                <w:szCs w:val="15"/>
              </w:rPr>
              <w:t>Հաճախակա- նությունը</w:t>
            </w:r>
          </w:p>
        </w:tc>
        <w:tc>
          <w:tcPr>
            <w:tcW w:w="3693" w:type="dxa"/>
            <w:gridSpan w:val="3"/>
          </w:tcPr>
          <w:p w14:paraId="7787F04A" w14:textId="77777777" w:rsidR="00BD1F51" w:rsidRDefault="00684C1D">
            <w:pPr>
              <w:pStyle w:val="TableParagraph"/>
              <w:ind w:left="1" w:right="8"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51A47E9" w14:textId="77777777" w:rsidR="00BD1F51" w:rsidRDefault="00684C1D">
            <w:pPr>
              <w:pStyle w:val="TableParagraph"/>
              <w:spacing w:line="182" w:lineRule="exact"/>
              <w:ind w:left="445" w:right="453"/>
              <w:jc w:val="center"/>
              <w:rPr>
                <w:b/>
                <w:bCs/>
                <w:i/>
                <w:sz w:val="15"/>
                <w:szCs w:val="15"/>
              </w:rPr>
            </w:pPr>
            <w:r>
              <w:rPr>
                <w:b/>
                <w:bCs/>
                <w:i/>
                <w:sz w:val="15"/>
                <w:szCs w:val="15"/>
              </w:rPr>
              <w:t>հաշվետու ժամանակաշրջանից հետո)</w:t>
            </w:r>
          </w:p>
        </w:tc>
      </w:tr>
      <w:tr w:rsidR="00BD1F51" w14:paraId="58682E4E" w14:textId="77777777">
        <w:trPr>
          <w:trHeight w:val="799"/>
        </w:trPr>
        <w:tc>
          <w:tcPr>
            <w:tcW w:w="389" w:type="dxa"/>
            <w:vMerge/>
            <w:tcBorders>
              <w:top w:val="nil"/>
            </w:tcBorders>
          </w:tcPr>
          <w:p w14:paraId="2267E7B0" w14:textId="77777777" w:rsidR="00BD1F51" w:rsidRDefault="00BD1F51">
            <w:pPr>
              <w:rPr>
                <w:sz w:val="2"/>
                <w:szCs w:val="2"/>
              </w:rPr>
            </w:pPr>
          </w:p>
        </w:tc>
        <w:tc>
          <w:tcPr>
            <w:tcW w:w="591" w:type="dxa"/>
            <w:vMerge/>
            <w:tcBorders>
              <w:top w:val="nil"/>
            </w:tcBorders>
          </w:tcPr>
          <w:p w14:paraId="0730150C" w14:textId="77777777" w:rsidR="00BD1F51" w:rsidRDefault="00BD1F51">
            <w:pPr>
              <w:rPr>
                <w:sz w:val="2"/>
                <w:szCs w:val="2"/>
              </w:rPr>
            </w:pPr>
          </w:p>
        </w:tc>
        <w:tc>
          <w:tcPr>
            <w:tcW w:w="4188" w:type="dxa"/>
            <w:vMerge/>
            <w:tcBorders>
              <w:top w:val="nil"/>
            </w:tcBorders>
          </w:tcPr>
          <w:p w14:paraId="5AA4131F" w14:textId="77777777" w:rsidR="00BD1F51" w:rsidRDefault="00BD1F51">
            <w:pPr>
              <w:rPr>
                <w:sz w:val="2"/>
                <w:szCs w:val="2"/>
              </w:rPr>
            </w:pPr>
          </w:p>
        </w:tc>
        <w:tc>
          <w:tcPr>
            <w:tcW w:w="2380" w:type="dxa"/>
            <w:vMerge/>
            <w:tcBorders>
              <w:top w:val="nil"/>
            </w:tcBorders>
          </w:tcPr>
          <w:p w14:paraId="637E7B14" w14:textId="77777777" w:rsidR="00BD1F51" w:rsidRDefault="00BD1F51">
            <w:pPr>
              <w:rPr>
                <w:sz w:val="2"/>
                <w:szCs w:val="2"/>
              </w:rPr>
            </w:pPr>
          </w:p>
        </w:tc>
        <w:tc>
          <w:tcPr>
            <w:tcW w:w="2726" w:type="dxa"/>
            <w:vMerge/>
            <w:tcBorders>
              <w:top w:val="nil"/>
            </w:tcBorders>
          </w:tcPr>
          <w:p w14:paraId="0644A0E9" w14:textId="77777777" w:rsidR="00BD1F51" w:rsidRDefault="00BD1F51">
            <w:pPr>
              <w:rPr>
                <w:sz w:val="2"/>
                <w:szCs w:val="2"/>
              </w:rPr>
            </w:pPr>
          </w:p>
        </w:tc>
        <w:tc>
          <w:tcPr>
            <w:tcW w:w="1015" w:type="dxa"/>
            <w:vMerge/>
            <w:tcBorders>
              <w:top w:val="nil"/>
            </w:tcBorders>
          </w:tcPr>
          <w:p w14:paraId="11DDBAAD" w14:textId="77777777" w:rsidR="00BD1F51" w:rsidRDefault="00BD1F51">
            <w:pPr>
              <w:rPr>
                <w:sz w:val="2"/>
                <w:szCs w:val="2"/>
              </w:rPr>
            </w:pPr>
          </w:p>
        </w:tc>
        <w:tc>
          <w:tcPr>
            <w:tcW w:w="1829" w:type="dxa"/>
            <w:gridSpan w:val="2"/>
          </w:tcPr>
          <w:p w14:paraId="024F42E3" w14:textId="77777777" w:rsidR="00BD1F51" w:rsidRDefault="00684C1D">
            <w:pPr>
              <w:pStyle w:val="TableParagraph"/>
              <w:ind w:left="144" w:right="148" w:hanging="1"/>
              <w:jc w:val="center"/>
              <w:rPr>
                <w:b/>
                <w:bCs/>
                <w:i/>
                <w:sz w:val="15"/>
                <w:szCs w:val="15"/>
              </w:rPr>
            </w:pPr>
            <w:r>
              <w:rPr>
                <w:b/>
                <w:bCs/>
                <w:i/>
                <w:spacing w:val="-4"/>
                <w:sz w:val="15"/>
                <w:szCs w:val="15"/>
              </w:rPr>
              <w:t>վիճակագրական տեղեկություն տրամադրողի կողմից</w:t>
            </w:r>
          </w:p>
          <w:p w14:paraId="35C5AF3E" w14:textId="77777777" w:rsidR="00BD1F51" w:rsidRDefault="00684C1D">
            <w:pPr>
              <w:pStyle w:val="TableParagraph"/>
              <w:spacing w:line="183" w:lineRule="exact"/>
              <w:ind w:left="411" w:right="414"/>
              <w:jc w:val="center"/>
              <w:rPr>
                <w:b/>
                <w:bCs/>
                <w:i/>
                <w:sz w:val="15"/>
                <w:szCs w:val="15"/>
              </w:rPr>
            </w:pPr>
            <w:r>
              <w:rPr>
                <w:b/>
                <w:bCs/>
                <w:i/>
                <w:sz w:val="15"/>
                <w:szCs w:val="15"/>
              </w:rPr>
              <w:t>վարչությանը</w:t>
            </w:r>
          </w:p>
        </w:tc>
        <w:tc>
          <w:tcPr>
            <w:tcW w:w="1864" w:type="dxa"/>
          </w:tcPr>
          <w:p w14:paraId="7BE0C0E1" w14:textId="77777777" w:rsidR="00BD1F51" w:rsidRDefault="00684C1D">
            <w:pPr>
              <w:pStyle w:val="TableParagraph"/>
              <w:ind w:left="124" w:right="145" w:hanging="2"/>
              <w:jc w:val="center"/>
              <w:rPr>
                <w:b/>
                <w:bCs/>
                <w:i/>
                <w:sz w:val="15"/>
                <w:szCs w:val="15"/>
              </w:rPr>
            </w:pPr>
            <w:r>
              <w:rPr>
                <w:b/>
                <w:bCs/>
                <w:i/>
                <w:spacing w:val="-4"/>
                <w:sz w:val="15"/>
                <w:szCs w:val="15"/>
              </w:rPr>
              <w:t>վարչության կողմից Արմստատի համապա- տասխան կառուցված-</w:t>
            </w:r>
          </w:p>
          <w:p w14:paraId="78546308" w14:textId="77777777" w:rsidR="00BD1F51" w:rsidRDefault="00684C1D">
            <w:pPr>
              <w:pStyle w:val="TableParagraph"/>
              <w:spacing w:line="183" w:lineRule="exact"/>
              <w:ind w:left="-9"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42A124C5" w14:textId="77777777">
        <w:trPr>
          <w:trHeight w:val="198"/>
        </w:trPr>
        <w:tc>
          <w:tcPr>
            <w:tcW w:w="389" w:type="dxa"/>
          </w:tcPr>
          <w:p w14:paraId="2FC53EAD" w14:textId="77777777" w:rsidR="00BD1F51" w:rsidRDefault="00684C1D">
            <w:pPr>
              <w:pStyle w:val="TableParagraph"/>
              <w:spacing w:line="179" w:lineRule="exact"/>
              <w:ind w:left="15"/>
              <w:jc w:val="center"/>
              <w:rPr>
                <w:b/>
                <w:sz w:val="15"/>
              </w:rPr>
            </w:pPr>
            <w:r>
              <w:rPr>
                <w:b/>
                <w:sz w:val="15"/>
              </w:rPr>
              <w:t>1</w:t>
            </w:r>
          </w:p>
        </w:tc>
        <w:tc>
          <w:tcPr>
            <w:tcW w:w="591" w:type="dxa"/>
          </w:tcPr>
          <w:p w14:paraId="3D02529B" w14:textId="77777777" w:rsidR="00BD1F51" w:rsidRDefault="00684C1D">
            <w:pPr>
              <w:pStyle w:val="TableParagraph"/>
              <w:spacing w:line="179" w:lineRule="exact"/>
              <w:ind w:left="11"/>
              <w:jc w:val="center"/>
              <w:rPr>
                <w:b/>
                <w:i/>
                <w:sz w:val="15"/>
              </w:rPr>
            </w:pPr>
            <w:r>
              <w:rPr>
                <w:b/>
                <w:i/>
                <w:sz w:val="15"/>
              </w:rPr>
              <w:t>2</w:t>
            </w:r>
          </w:p>
        </w:tc>
        <w:tc>
          <w:tcPr>
            <w:tcW w:w="4188" w:type="dxa"/>
          </w:tcPr>
          <w:p w14:paraId="1D27E365" w14:textId="77777777" w:rsidR="00BD1F51" w:rsidRDefault="00684C1D">
            <w:pPr>
              <w:pStyle w:val="TableParagraph"/>
              <w:spacing w:line="179" w:lineRule="exact"/>
              <w:ind w:left="9"/>
              <w:jc w:val="center"/>
              <w:rPr>
                <w:b/>
                <w:i/>
                <w:sz w:val="15"/>
              </w:rPr>
            </w:pPr>
            <w:r>
              <w:rPr>
                <w:b/>
                <w:i/>
                <w:sz w:val="15"/>
              </w:rPr>
              <w:t>3</w:t>
            </w:r>
          </w:p>
        </w:tc>
        <w:tc>
          <w:tcPr>
            <w:tcW w:w="2380" w:type="dxa"/>
          </w:tcPr>
          <w:p w14:paraId="1E4B606D" w14:textId="77777777" w:rsidR="00BD1F51" w:rsidRDefault="00684C1D">
            <w:pPr>
              <w:pStyle w:val="TableParagraph"/>
              <w:spacing w:line="179" w:lineRule="exact"/>
              <w:ind w:left="7"/>
              <w:jc w:val="center"/>
              <w:rPr>
                <w:b/>
                <w:i/>
                <w:sz w:val="15"/>
              </w:rPr>
            </w:pPr>
            <w:r>
              <w:rPr>
                <w:b/>
                <w:i/>
                <w:sz w:val="15"/>
              </w:rPr>
              <w:t>4</w:t>
            </w:r>
          </w:p>
        </w:tc>
        <w:tc>
          <w:tcPr>
            <w:tcW w:w="2726" w:type="dxa"/>
          </w:tcPr>
          <w:p w14:paraId="4CBEFB0E" w14:textId="77777777" w:rsidR="00BD1F51" w:rsidRDefault="00684C1D">
            <w:pPr>
              <w:pStyle w:val="TableParagraph"/>
              <w:spacing w:line="179" w:lineRule="exact"/>
              <w:jc w:val="center"/>
              <w:rPr>
                <w:b/>
                <w:i/>
                <w:sz w:val="15"/>
              </w:rPr>
            </w:pPr>
            <w:r>
              <w:rPr>
                <w:b/>
                <w:i/>
                <w:sz w:val="15"/>
              </w:rPr>
              <w:t>5</w:t>
            </w:r>
          </w:p>
        </w:tc>
        <w:tc>
          <w:tcPr>
            <w:tcW w:w="1015" w:type="dxa"/>
          </w:tcPr>
          <w:p w14:paraId="55B23089" w14:textId="77777777" w:rsidR="00BD1F51" w:rsidRDefault="00684C1D">
            <w:pPr>
              <w:pStyle w:val="TableParagraph"/>
              <w:spacing w:line="179" w:lineRule="exact"/>
              <w:jc w:val="center"/>
              <w:rPr>
                <w:b/>
                <w:i/>
                <w:sz w:val="15"/>
              </w:rPr>
            </w:pPr>
            <w:r>
              <w:rPr>
                <w:b/>
                <w:i/>
                <w:sz w:val="15"/>
              </w:rPr>
              <w:t>6</w:t>
            </w:r>
          </w:p>
        </w:tc>
        <w:tc>
          <w:tcPr>
            <w:tcW w:w="1829" w:type="dxa"/>
            <w:gridSpan w:val="2"/>
          </w:tcPr>
          <w:p w14:paraId="2FFCD98D" w14:textId="77777777" w:rsidR="00BD1F51" w:rsidRDefault="00684C1D">
            <w:pPr>
              <w:pStyle w:val="TableParagraph"/>
              <w:spacing w:line="179" w:lineRule="exact"/>
              <w:ind w:right="3"/>
              <w:jc w:val="center"/>
              <w:rPr>
                <w:b/>
                <w:i/>
                <w:sz w:val="15"/>
              </w:rPr>
            </w:pPr>
            <w:r>
              <w:rPr>
                <w:b/>
                <w:i/>
                <w:sz w:val="15"/>
              </w:rPr>
              <w:t>7</w:t>
            </w:r>
          </w:p>
        </w:tc>
        <w:tc>
          <w:tcPr>
            <w:tcW w:w="1864" w:type="dxa"/>
          </w:tcPr>
          <w:p w14:paraId="1232D1A3" w14:textId="77777777" w:rsidR="00BD1F51" w:rsidRDefault="00684C1D">
            <w:pPr>
              <w:pStyle w:val="TableParagraph"/>
              <w:spacing w:line="179" w:lineRule="exact"/>
              <w:ind w:right="21"/>
              <w:jc w:val="center"/>
              <w:rPr>
                <w:b/>
                <w:i/>
                <w:sz w:val="15"/>
              </w:rPr>
            </w:pPr>
            <w:r>
              <w:rPr>
                <w:b/>
                <w:i/>
                <w:sz w:val="15"/>
              </w:rPr>
              <w:t>8</w:t>
            </w:r>
          </w:p>
        </w:tc>
      </w:tr>
      <w:tr w:rsidR="00BD1F51" w14:paraId="662A602B" w14:textId="77777777">
        <w:trPr>
          <w:trHeight w:val="274"/>
        </w:trPr>
        <w:tc>
          <w:tcPr>
            <w:tcW w:w="14982" w:type="dxa"/>
            <w:gridSpan w:val="9"/>
            <w:shd w:val="clear" w:color="auto" w:fill="D9D9D9"/>
          </w:tcPr>
          <w:p w14:paraId="3B0C6924" w14:textId="77777777" w:rsidR="00BD1F51" w:rsidRDefault="00684C1D">
            <w:pPr>
              <w:pStyle w:val="TableParagraph"/>
              <w:spacing w:before="1" w:line="253" w:lineRule="exact"/>
              <w:ind w:left="5"/>
              <w:rPr>
                <w:b/>
                <w:bCs/>
                <w:i/>
                <w:sz w:val="20"/>
                <w:szCs w:val="20"/>
              </w:rPr>
            </w:pPr>
            <w:r>
              <w:rPr>
                <w:b/>
                <w:bCs/>
                <w:i/>
                <w:w w:val="105"/>
                <w:sz w:val="20"/>
                <w:szCs w:val="20"/>
              </w:rPr>
              <w:t>1.3.1. ՍՊԱՌՈՂԱԿԱՆ ԳՆԵՐ (ՍԱԿԱԳՆԵՐ) ԵՎ ԻՆԴԵՔՍՆԵՐ</w:t>
            </w:r>
          </w:p>
        </w:tc>
      </w:tr>
      <w:tr w:rsidR="00BD1F51" w14:paraId="09C2AFC6" w14:textId="77777777">
        <w:trPr>
          <w:trHeight w:val="1362"/>
        </w:trPr>
        <w:tc>
          <w:tcPr>
            <w:tcW w:w="389" w:type="dxa"/>
          </w:tcPr>
          <w:p w14:paraId="02B84683" w14:textId="77777777" w:rsidR="00BD1F51" w:rsidRDefault="00684C1D">
            <w:pPr>
              <w:pStyle w:val="TableParagraph"/>
              <w:spacing w:line="222" w:lineRule="exact"/>
              <w:ind w:left="35" w:right="23"/>
              <w:jc w:val="center"/>
              <w:rPr>
                <w:sz w:val="17"/>
              </w:rPr>
            </w:pPr>
            <w:r>
              <w:rPr>
                <w:sz w:val="17"/>
              </w:rPr>
              <w:t>53</w:t>
            </w:r>
          </w:p>
        </w:tc>
        <w:tc>
          <w:tcPr>
            <w:tcW w:w="591" w:type="dxa"/>
          </w:tcPr>
          <w:p w14:paraId="7275D0DA" w14:textId="77777777" w:rsidR="00BD1F51" w:rsidRDefault="00684C1D">
            <w:pPr>
              <w:pStyle w:val="TableParagraph"/>
              <w:spacing w:line="222" w:lineRule="exact"/>
              <w:ind w:left="11"/>
              <w:jc w:val="center"/>
              <w:rPr>
                <w:sz w:val="17"/>
              </w:rPr>
            </w:pPr>
            <w:r>
              <w:rPr>
                <w:sz w:val="17"/>
              </w:rPr>
              <w:t>131001</w:t>
            </w:r>
          </w:p>
        </w:tc>
        <w:tc>
          <w:tcPr>
            <w:tcW w:w="4188" w:type="dxa"/>
          </w:tcPr>
          <w:p w14:paraId="2CDA1D0E" w14:textId="77777777" w:rsidR="00BD1F51" w:rsidRDefault="00684C1D">
            <w:pPr>
              <w:pStyle w:val="TableParagraph"/>
              <w:ind w:left="3" w:right="161" w:firstLine="1"/>
              <w:rPr>
                <w:sz w:val="17"/>
                <w:szCs w:val="17"/>
              </w:rPr>
            </w:pPr>
            <w:r>
              <w:rPr>
                <w:spacing w:val="-4"/>
                <w:sz w:val="17"/>
                <w:szCs w:val="17"/>
              </w:rPr>
              <w:t xml:space="preserve">Սննդամթերքի, </w:t>
            </w:r>
            <w:r>
              <w:rPr>
                <w:sz w:val="17"/>
                <w:szCs w:val="17"/>
              </w:rPr>
              <w:t xml:space="preserve">ոչ </w:t>
            </w:r>
            <w:r>
              <w:rPr>
                <w:spacing w:val="-4"/>
                <w:sz w:val="17"/>
                <w:szCs w:val="17"/>
              </w:rPr>
              <w:t xml:space="preserve">պարենային ապրանքների 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4699752E"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0831506A" w14:textId="77777777" w:rsidR="00BD1F51" w:rsidRDefault="00684C1D">
            <w:pPr>
              <w:pStyle w:val="TableParagraph"/>
              <w:ind w:left="56" w:right="115"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5"/>
                <w:sz w:val="17"/>
                <w:szCs w:val="17"/>
              </w:rPr>
              <w:t xml:space="preserve">մարզե- </w:t>
            </w:r>
            <w:r>
              <w:rPr>
                <w:spacing w:val="-4"/>
                <w:sz w:val="17"/>
                <w:szCs w:val="17"/>
              </w:rPr>
              <w:t xml:space="preserve">րում դիտարկվող </w:t>
            </w:r>
            <w:r>
              <w:rPr>
                <w:spacing w:val="-5"/>
                <w:sz w:val="17"/>
                <w:szCs w:val="17"/>
              </w:rPr>
              <w:t xml:space="preserve">բնակավայրերի` </w:t>
            </w:r>
            <w:r>
              <w:rPr>
                <w:spacing w:val="-4"/>
                <w:sz w:val="17"/>
                <w:szCs w:val="17"/>
              </w:rPr>
              <w:t xml:space="preserve">ապրանքների </w:t>
            </w:r>
            <w:r>
              <w:rPr>
                <w:spacing w:val="-3"/>
                <w:sz w:val="17"/>
                <w:szCs w:val="17"/>
              </w:rPr>
              <w:t xml:space="preserve">գծով </w:t>
            </w:r>
            <w:r>
              <w:rPr>
                <w:spacing w:val="-4"/>
                <w:sz w:val="17"/>
                <w:szCs w:val="17"/>
              </w:rPr>
              <w:t xml:space="preserve">(թարմ </w:t>
            </w:r>
            <w:r>
              <w:rPr>
                <w:spacing w:val="-5"/>
                <w:sz w:val="17"/>
                <w:szCs w:val="17"/>
              </w:rPr>
              <w:t xml:space="preserve">միրգ, </w:t>
            </w:r>
            <w:r>
              <w:rPr>
                <w:spacing w:val="-4"/>
                <w:sz w:val="17"/>
                <w:szCs w:val="17"/>
              </w:rPr>
              <w:t>բանջարեղեն, բենզին, դիզելային վառելիք), յուրաքանչյուր ամսվա</w:t>
            </w:r>
          </w:p>
          <w:p w14:paraId="66E698CB" w14:textId="77777777" w:rsidR="00BD1F51" w:rsidRDefault="00684C1D">
            <w:pPr>
              <w:pStyle w:val="TableParagraph"/>
              <w:spacing w:line="208" w:lineRule="exact"/>
              <w:ind w:left="56"/>
              <w:rPr>
                <w:sz w:val="17"/>
                <w:szCs w:val="17"/>
              </w:rPr>
            </w:pPr>
            <w:r>
              <w:rPr>
                <w:sz w:val="17"/>
                <w:szCs w:val="17"/>
              </w:rPr>
              <w:t>1-ի, 10-ի և 20-ի դրությամբ</w:t>
            </w:r>
          </w:p>
        </w:tc>
        <w:tc>
          <w:tcPr>
            <w:tcW w:w="1104" w:type="dxa"/>
            <w:gridSpan w:val="2"/>
          </w:tcPr>
          <w:p w14:paraId="37809CFB" w14:textId="77777777" w:rsidR="00BD1F51" w:rsidRDefault="00684C1D">
            <w:pPr>
              <w:pStyle w:val="TableParagraph"/>
              <w:ind w:left="122" w:right="106" w:hanging="4"/>
              <w:jc w:val="center"/>
              <w:rPr>
                <w:sz w:val="17"/>
                <w:szCs w:val="17"/>
              </w:rPr>
            </w:pPr>
            <w:r>
              <w:rPr>
                <w:spacing w:val="-5"/>
                <w:sz w:val="17"/>
                <w:szCs w:val="17"/>
              </w:rPr>
              <w:t xml:space="preserve">յուրաքանչ- </w:t>
            </w:r>
            <w:r>
              <w:rPr>
                <w:spacing w:val="-3"/>
                <w:sz w:val="17"/>
                <w:szCs w:val="17"/>
              </w:rPr>
              <w:t>յուր</w:t>
            </w:r>
            <w:r>
              <w:rPr>
                <w:spacing w:val="-10"/>
                <w:sz w:val="17"/>
                <w:szCs w:val="17"/>
              </w:rPr>
              <w:t xml:space="preserve"> </w:t>
            </w:r>
            <w:r>
              <w:rPr>
                <w:spacing w:val="-3"/>
                <w:sz w:val="17"/>
                <w:szCs w:val="17"/>
              </w:rPr>
              <w:t xml:space="preserve">ամսվա </w:t>
            </w:r>
            <w:r>
              <w:rPr>
                <w:spacing w:val="-4"/>
                <w:sz w:val="17"/>
                <w:szCs w:val="17"/>
              </w:rPr>
              <w:t>1-ին,</w:t>
            </w:r>
          </w:p>
          <w:p w14:paraId="5C131EFA" w14:textId="77777777" w:rsidR="00BD1F51" w:rsidRDefault="00684C1D">
            <w:pPr>
              <w:pStyle w:val="TableParagraph"/>
              <w:ind w:left="266" w:right="242" w:firstLine="83"/>
              <w:rPr>
                <w:sz w:val="17"/>
                <w:szCs w:val="17"/>
              </w:rPr>
            </w:pPr>
            <w:r>
              <w:rPr>
                <w:spacing w:val="-4"/>
                <w:sz w:val="17"/>
                <w:szCs w:val="17"/>
              </w:rPr>
              <w:t xml:space="preserve">10-ին </w:t>
            </w:r>
            <w:r>
              <w:rPr>
                <w:sz w:val="17"/>
                <w:szCs w:val="17"/>
              </w:rPr>
              <w:t xml:space="preserve">և </w:t>
            </w:r>
            <w:r>
              <w:rPr>
                <w:spacing w:val="-4"/>
                <w:sz w:val="17"/>
                <w:szCs w:val="17"/>
              </w:rPr>
              <w:t>20-ին</w:t>
            </w:r>
          </w:p>
        </w:tc>
        <w:tc>
          <w:tcPr>
            <w:tcW w:w="1740" w:type="dxa"/>
          </w:tcPr>
          <w:p w14:paraId="649835D5" w14:textId="77777777" w:rsidR="00BD1F51" w:rsidRDefault="00684C1D">
            <w:pPr>
              <w:pStyle w:val="TableParagraph"/>
              <w:ind w:left="133" w:right="125" w:firstLine="3"/>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c>
          <w:tcPr>
            <w:tcW w:w="1864" w:type="dxa"/>
          </w:tcPr>
          <w:p w14:paraId="3E56247D" w14:textId="77777777" w:rsidR="00BD1F51" w:rsidRDefault="00684C1D">
            <w:pPr>
              <w:pStyle w:val="TableParagraph"/>
              <w:ind w:left="194" w:right="188" w:firstLine="1"/>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r>
      <w:tr w:rsidR="00BD1F51" w14:paraId="3F099FE9" w14:textId="77777777">
        <w:trPr>
          <w:trHeight w:val="1185"/>
        </w:trPr>
        <w:tc>
          <w:tcPr>
            <w:tcW w:w="389" w:type="dxa"/>
          </w:tcPr>
          <w:p w14:paraId="0CDDE2AD" w14:textId="77777777" w:rsidR="00BD1F51" w:rsidRDefault="00684C1D">
            <w:pPr>
              <w:pStyle w:val="TableParagraph"/>
              <w:spacing w:line="222" w:lineRule="exact"/>
              <w:ind w:left="35" w:right="23"/>
              <w:jc w:val="center"/>
              <w:rPr>
                <w:sz w:val="17"/>
              </w:rPr>
            </w:pPr>
            <w:r>
              <w:rPr>
                <w:sz w:val="17"/>
              </w:rPr>
              <w:t>54</w:t>
            </w:r>
          </w:p>
        </w:tc>
        <w:tc>
          <w:tcPr>
            <w:tcW w:w="591" w:type="dxa"/>
          </w:tcPr>
          <w:p w14:paraId="374DAC9D" w14:textId="77777777" w:rsidR="00BD1F51" w:rsidRDefault="00684C1D">
            <w:pPr>
              <w:pStyle w:val="TableParagraph"/>
              <w:spacing w:line="222" w:lineRule="exact"/>
              <w:ind w:left="13"/>
              <w:jc w:val="center"/>
              <w:rPr>
                <w:sz w:val="17"/>
              </w:rPr>
            </w:pPr>
            <w:r>
              <w:rPr>
                <w:sz w:val="17"/>
              </w:rPr>
              <w:t>131002</w:t>
            </w:r>
          </w:p>
        </w:tc>
        <w:tc>
          <w:tcPr>
            <w:tcW w:w="4188" w:type="dxa"/>
          </w:tcPr>
          <w:p w14:paraId="39E3CB7E" w14:textId="77777777" w:rsidR="00BD1F51" w:rsidRDefault="00684C1D">
            <w:pPr>
              <w:pStyle w:val="TableParagraph"/>
              <w:ind w:left="3" w:right="44"/>
              <w:rPr>
                <w:sz w:val="17"/>
                <w:szCs w:val="17"/>
              </w:rPr>
            </w:pPr>
            <w:r>
              <w:rPr>
                <w:spacing w:val="-4"/>
                <w:sz w:val="17"/>
                <w:szCs w:val="17"/>
              </w:rPr>
              <w:t xml:space="preserve">Սննդամթերքի </w:t>
            </w:r>
            <w:r>
              <w:rPr>
                <w:sz w:val="17"/>
                <w:szCs w:val="17"/>
              </w:rPr>
              <w:t xml:space="preserve">և ոչ </w:t>
            </w:r>
            <w:r>
              <w:rPr>
                <w:spacing w:val="-4"/>
                <w:sz w:val="17"/>
                <w:szCs w:val="17"/>
              </w:rPr>
              <w:t xml:space="preserve">ալկոհոլային խմիչքների (ներառյալ </w:t>
            </w:r>
            <w:r>
              <w:rPr>
                <w:spacing w:val="-5"/>
                <w:sz w:val="17"/>
                <w:szCs w:val="17"/>
              </w:rPr>
              <w:t xml:space="preserve">ալկոհոլային </w:t>
            </w:r>
            <w:r>
              <w:rPr>
                <w:spacing w:val="-4"/>
                <w:sz w:val="17"/>
                <w:szCs w:val="17"/>
              </w:rPr>
              <w:t xml:space="preserve">խմիչք, </w:t>
            </w:r>
            <w:r>
              <w:rPr>
                <w:spacing w:val="-5"/>
                <w:sz w:val="17"/>
                <w:szCs w:val="17"/>
              </w:rPr>
              <w:t xml:space="preserve">ծխախոտային արտադրատեսակ- </w:t>
            </w:r>
            <w:r>
              <w:rPr>
                <w:spacing w:val="-4"/>
                <w:sz w:val="17"/>
                <w:szCs w:val="17"/>
              </w:rPr>
              <w:t xml:space="preserve">ներ), </w:t>
            </w:r>
            <w:r>
              <w:rPr>
                <w:spacing w:val="-3"/>
                <w:sz w:val="17"/>
                <w:szCs w:val="17"/>
              </w:rPr>
              <w:t xml:space="preserve">ոչ </w:t>
            </w:r>
            <w:r>
              <w:rPr>
                <w:spacing w:val="-4"/>
                <w:sz w:val="17"/>
                <w:szCs w:val="17"/>
              </w:rPr>
              <w:t xml:space="preserve">պարենային </w:t>
            </w:r>
            <w:r>
              <w:rPr>
                <w:spacing w:val="-5"/>
                <w:sz w:val="17"/>
                <w:szCs w:val="17"/>
              </w:rPr>
              <w:t xml:space="preserve">ապրանքների </w:t>
            </w:r>
            <w:r>
              <w:rPr>
                <w:sz w:val="17"/>
                <w:szCs w:val="17"/>
              </w:rPr>
              <w:t xml:space="preserve">և </w:t>
            </w:r>
            <w:r>
              <w:rPr>
                <w:spacing w:val="-5"/>
                <w:sz w:val="17"/>
                <w:szCs w:val="17"/>
              </w:rPr>
              <w:t xml:space="preserve">ծառայություննե- </w:t>
            </w:r>
            <w:r>
              <w:rPr>
                <w:sz w:val="17"/>
                <w:szCs w:val="17"/>
              </w:rPr>
              <w:t xml:space="preserve">րի </w:t>
            </w:r>
            <w:r>
              <w:rPr>
                <w:spacing w:val="-4"/>
                <w:sz w:val="17"/>
                <w:szCs w:val="17"/>
              </w:rPr>
              <w:t xml:space="preserve">ներկայացուցիչների </w:t>
            </w:r>
            <w:r>
              <w:rPr>
                <w:spacing w:val="-3"/>
                <w:sz w:val="17"/>
                <w:szCs w:val="17"/>
              </w:rPr>
              <w:t xml:space="preserve">գների </w:t>
            </w:r>
            <w:r>
              <w:rPr>
                <w:spacing w:val="-4"/>
                <w:sz w:val="17"/>
                <w:szCs w:val="17"/>
              </w:rPr>
              <w:t xml:space="preserve">(սակագների)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73026D0C"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3F1E621E" w14:textId="77777777" w:rsidR="00BD1F51" w:rsidRDefault="00684C1D">
            <w:pPr>
              <w:pStyle w:val="TableParagraph"/>
              <w:ind w:left="56" w:right="103"/>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դիտարկվող </w:t>
            </w:r>
            <w:r>
              <w:rPr>
                <w:spacing w:val="-5"/>
                <w:sz w:val="17"/>
                <w:szCs w:val="17"/>
              </w:rPr>
              <w:t xml:space="preserve">բնակա- </w:t>
            </w:r>
            <w:r>
              <w:rPr>
                <w:spacing w:val="-4"/>
                <w:sz w:val="17"/>
                <w:szCs w:val="17"/>
              </w:rPr>
              <w:t xml:space="preserve">վայրերի` </w:t>
            </w:r>
            <w:r>
              <w:rPr>
                <w:spacing w:val="-4"/>
                <w:sz w:val="19"/>
                <w:szCs w:val="19"/>
              </w:rPr>
              <w:t>«</w:t>
            </w:r>
            <w:r>
              <w:rPr>
                <w:spacing w:val="-4"/>
                <w:sz w:val="17"/>
                <w:szCs w:val="17"/>
              </w:rPr>
              <w:t>Անհատական</w:t>
            </w:r>
            <w:r>
              <w:rPr>
                <w:spacing w:val="-22"/>
                <w:sz w:val="17"/>
                <w:szCs w:val="17"/>
              </w:rPr>
              <w:t xml:space="preserve"> </w:t>
            </w:r>
            <w:r>
              <w:rPr>
                <w:spacing w:val="-4"/>
                <w:sz w:val="17"/>
                <w:szCs w:val="17"/>
              </w:rPr>
              <w:t>սպառում</w:t>
            </w:r>
          </w:p>
          <w:p w14:paraId="0BA6DD03" w14:textId="77777777" w:rsidR="00BD1F51" w:rsidRDefault="00684C1D">
            <w:pPr>
              <w:pStyle w:val="TableParagraph"/>
              <w:spacing w:before="6" w:line="232" w:lineRule="exact"/>
              <w:ind w:left="56" w:right="41"/>
              <w:rPr>
                <w:sz w:val="17"/>
                <w:szCs w:val="17"/>
              </w:rPr>
            </w:pPr>
            <w:r>
              <w:rPr>
                <w:spacing w:val="-4"/>
                <w:sz w:val="17"/>
                <w:szCs w:val="17"/>
              </w:rPr>
              <w:t xml:space="preserve">ըստ </w:t>
            </w:r>
            <w:r>
              <w:rPr>
                <w:spacing w:val="-5"/>
                <w:sz w:val="17"/>
                <w:szCs w:val="17"/>
              </w:rPr>
              <w:t>նպատակների</w:t>
            </w:r>
            <w:r>
              <w:rPr>
                <w:spacing w:val="-5"/>
                <w:sz w:val="19"/>
                <w:szCs w:val="19"/>
              </w:rPr>
              <w:t xml:space="preserve">» </w:t>
            </w:r>
            <w:r>
              <w:rPr>
                <w:spacing w:val="-5"/>
                <w:sz w:val="17"/>
                <w:szCs w:val="17"/>
              </w:rPr>
              <w:t xml:space="preserve">դասակարգչի </w:t>
            </w:r>
            <w:r>
              <w:rPr>
                <w:spacing w:val="-4"/>
                <w:sz w:val="17"/>
                <w:szCs w:val="17"/>
              </w:rPr>
              <w:t>(ԱՍԸՆԴ)</w:t>
            </w:r>
          </w:p>
        </w:tc>
        <w:tc>
          <w:tcPr>
            <w:tcW w:w="1104" w:type="dxa"/>
            <w:gridSpan w:val="2"/>
          </w:tcPr>
          <w:p w14:paraId="1B7973D7"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1D5DB7FA" w14:textId="77777777" w:rsidR="00BD1F51" w:rsidRDefault="00684C1D">
            <w:pPr>
              <w:pStyle w:val="TableParagraph"/>
              <w:spacing w:line="222" w:lineRule="exact"/>
              <w:ind w:left="92" w:right="84"/>
              <w:jc w:val="center"/>
              <w:rPr>
                <w:sz w:val="17"/>
              </w:rPr>
            </w:pPr>
            <w:r>
              <w:rPr>
                <w:sz w:val="17"/>
              </w:rPr>
              <w:t>25</w:t>
            </w:r>
          </w:p>
          <w:p w14:paraId="2F67C67E" w14:textId="77777777" w:rsidR="00BD1F51" w:rsidRDefault="00684C1D">
            <w:pPr>
              <w:pStyle w:val="TableParagraph"/>
              <w:spacing w:before="1"/>
              <w:ind w:left="92" w:right="87"/>
              <w:jc w:val="center"/>
              <w:rPr>
                <w:sz w:val="17"/>
                <w:szCs w:val="17"/>
              </w:rPr>
            </w:pPr>
            <w:r>
              <w:rPr>
                <w:sz w:val="17"/>
                <w:szCs w:val="17"/>
              </w:rPr>
              <w:t>(հաշվետու ամսվա)</w:t>
            </w:r>
          </w:p>
        </w:tc>
        <w:tc>
          <w:tcPr>
            <w:tcW w:w="1864" w:type="dxa"/>
          </w:tcPr>
          <w:p w14:paraId="3B368CFE" w14:textId="77777777" w:rsidR="00BD1F51" w:rsidRDefault="00684C1D">
            <w:pPr>
              <w:pStyle w:val="TableParagraph"/>
              <w:spacing w:line="222" w:lineRule="exact"/>
              <w:ind w:left="15" w:right="11"/>
              <w:jc w:val="center"/>
              <w:rPr>
                <w:sz w:val="17"/>
              </w:rPr>
            </w:pPr>
            <w:r>
              <w:rPr>
                <w:sz w:val="17"/>
              </w:rPr>
              <w:t>25</w:t>
            </w:r>
          </w:p>
          <w:p w14:paraId="36CBAF1C" w14:textId="77777777" w:rsidR="00BD1F51" w:rsidRDefault="00684C1D">
            <w:pPr>
              <w:pStyle w:val="TableParagraph"/>
              <w:spacing w:before="1"/>
              <w:ind w:left="12" w:right="11"/>
              <w:jc w:val="center"/>
              <w:rPr>
                <w:sz w:val="17"/>
                <w:szCs w:val="17"/>
              </w:rPr>
            </w:pPr>
            <w:r>
              <w:rPr>
                <w:sz w:val="17"/>
                <w:szCs w:val="17"/>
              </w:rPr>
              <w:t>(հաշվետու ամսվա)</w:t>
            </w:r>
          </w:p>
        </w:tc>
      </w:tr>
      <w:tr w:rsidR="00BD1F51" w14:paraId="4E05DCC9" w14:textId="77777777">
        <w:trPr>
          <w:trHeight w:val="959"/>
        </w:trPr>
        <w:tc>
          <w:tcPr>
            <w:tcW w:w="389" w:type="dxa"/>
          </w:tcPr>
          <w:p w14:paraId="6F488635" w14:textId="77777777" w:rsidR="00BD1F51" w:rsidRDefault="00684C1D">
            <w:pPr>
              <w:pStyle w:val="TableParagraph"/>
              <w:spacing w:line="224" w:lineRule="exact"/>
              <w:ind w:left="34" w:right="23"/>
              <w:jc w:val="center"/>
              <w:rPr>
                <w:sz w:val="17"/>
              </w:rPr>
            </w:pPr>
            <w:r>
              <w:rPr>
                <w:sz w:val="17"/>
              </w:rPr>
              <w:t>55</w:t>
            </w:r>
          </w:p>
        </w:tc>
        <w:tc>
          <w:tcPr>
            <w:tcW w:w="591" w:type="dxa"/>
          </w:tcPr>
          <w:p w14:paraId="4C5193EB" w14:textId="77777777" w:rsidR="00BD1F51" w:rsidRDefault="00684C1D">
            <w:pPr>
              <w:pStyle w:val="TableParagraph"/>
              <w:spacing w:line="224" w:lineRule="exact"/>
              <w:ind w:left="8"/>
              <w:jc w:val="center"/>
              <w:rPr>
                <w:sz w:val="17"/>
              </w:rPr>
            </w:pPr>
            <w:r>
              <w:rPr>
                <w:sz w:val="17"/>
              </w:rPr>
              <w:t>131006</w:t>
            </w:r>
          </w:p>
        </w:tc>
        <w:tc>
          <w:tcPr>
            <w:tcW w:w="4188" w:type="dxa"/>
          </w:tcPr>
          <w:p w14:paraId="70A4712A" w14:textId="77777777" w:rsidR="00BD1F51" w:rsidRDefault="00684C1D">
            <w:pPr>
              <w:pStyle w:val="TableParagraph"/>
              <w:spacing w:line="235" w:lineRule="auto"/>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Սննդամթերք </w:t>
            </w:r>
            <w:r>
              <w:rPr>
                <w:sz w:val="17"/>
                <w:szCs w:val="17"/>
              </w:rPr>
              <w:t xml:space="preserve">և ոչ </w:t>
            </w:r>
            <w:r>
              <w:rPr>
                <w:spacing w:val="-4"/>
                <w:sz w:val="17"/>
                <w:szCs w:val="17"/>
              </w:rPr>
              <w:t>ալկոհոլային խմիչքներ</w:t>
            </w:r>
            <w:r>
              <w:rPr>
                <w:spacing w:val="-4"/>
                <w:sz w:val="19"/>
                <w:szCs w:val="19"/>
              </w:rPr>
              <w:t xml:space="preserve">» </w:t>
            </w:r>
            <w:r>
              <w:rPr>
                <w:spacing w:val="-5"/>
                <w:sz w:val="17"/>
                <w:szCs w:val="17"/>
              </w:rPr>
              <w:t xml:space="preserve">հատվածում ներառված ապրանքների </w:t>
            </w:r>
            <w:r>
              <w:rPr>
                <w:sz w:val="17"/>
                <w:szCs w:val="17"/>
              </w:rPr>
              <w:t>և</w:t>
            </w:r>
          </w:p>
          <w:p w14:paraId="6F964D71" w14:textId="77777777" w:rsidR="00BD1F51" w:rsidRDefault="00684C1D">
            <w:pPr>
              <w:pStyle w:val="TableParagraph"/>
              <w:spacing w:line="226" w:lineRule="exact"/>
              <w:ind w:left="3" w:right="504"/>
              <w:rPr>
                <w:sz w:val="17"/>
                <w:szCs w:val="17"/>
              </w:rPr>
            </w:pPr>
            <w:r>
              <w:rPr>
                <w:spacing w:val="-4"/>
                <w:sz w:val="17"/>
                <w:szCs w:val="17"/>
              </w:rPr>
              <w:t xml:space="preserve">ծառայությունների գների դիտարկում, </w:t>
            </w:r>
            <w:r>
              <w:rPr>
                <w:spacing w:val="-5"/>
                <w:sz w:val="17"/>
                <w:szCs w:val="17"/>
              </w:rPr>
              <w:t xml:space="preserve">գրանցում, </w:t>
            </w:r>
            <w:r>
              <w:rPr>
                <w:spacing w:val="-4"/>
                <w:sz w:val="17"/>
                <w:szCs w:val="17"/>
              </w:rPr>
              <w:t>միջին գների հաշվարկ</w:t>
            </w:r>
          </w:p>
        </w:tc>
        <w:tc>
          <w:tcPr>
            <w:tcW w:w="2380" w:type="dxa"/>
          </w:tcPr>
          <w:p w14:paraId="7425EB8C" w14:textId="77777777" w:rsidR="00BD1F51" w:rsidRDefault="00684C1D">
            <w:pPr>
              <w:pStyle w:val="TableParagraph"/>
              <w:spacing w:line="224" w:lineRule="exact"/>
              <w:ind w:left="2"/>
              <w:rPr>
                <w:sz w:val="17"/>
                <w:szCs w:val="17"/>
              </w:rPr>
            </w:pPr>
            <w:r>
              <w:rPr>
                <w:sz w:val="17"/>
                <w:szCs w:val="17"/>
              </w:rPr>
              <w:t>Մշակման աղյուսակներ</w:t>
            </w:r>
          </w:p>
        </w:tc>
        <w:tc>
          <w:tcPr>
            <w:tcW w:w="2726" w:type="dxa"/>
          </w:tcPr>
          <w:p w14:paraId="6DCA51AB" w14:textId="77777777" w:rsidR="00BD1F51" w:rsidRDefault="00684C1D">
            <w:pPr>
              <w:pStyle w:val="TableParagraph"/>
              <w:spacing w:line="237" w:lineRule="auto"/>
              <w:ind w:left="56" w:right="880"/>
              <w:jc w:val="both"/>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05ABF80C" w14:textId="77777777" w:rsidR="00BD1F51" w:rsidRDefault="00684C1D">
            <w:pPr>
              <w:pStyle w:val="TableParagraph"/>
              <w:spacing w:line="224" w:lineRule="exact"/>
              <w:ind w:left="165"/>
              <w:rPr>
                <w:sz w:val="17"/>
                <w:szCs w:val="17"/>
              </w:rPr>
            </w:pPr>
            <w:r>
              <w:rPr>
                <w:sz w:val="17"/>
                <w:szCs w:val="17"/>
              </w:rPr>
              <w:t>ամսական</w:t>
            </w:r>
          </w:p>
        </w:tc>
        <w:tc>
          <w:tcPr>
            <w:tcW w:w="1740" w:type="dxa"/>
          </w:tcPr>
          <w:p w14:paraId="31579FA1" w14:textId="77777777" w:rsidR="00BD1F51" w:rsidRDefault="00684C1D">
            <w:pPr>
              <w:pStyle w:val="TableParagraph"/>
              <w:spacing w:line="223" w:lineRule="exact"/>
              <w:ind w:left="92" w:right="84"/>
              <w:jc w:val="center"/>
              <w:rPr>
                <w:sz w:val="17"/>
              </w:rPr>
            </w:pPr>
            <w:r>
              <w:rPr>
                <w:sz w:val="17"/>
              </w:rPr>
              <w:t>25</w:t>
            </w:r>
          </w:p>
          <w:p w14:paraId="0993B0F8"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01F8C688" w14:textId="77777777" w:rsidR="00BD1F51" w:rsidRDefault="00684C1D">
            <w:pPr>
              <w:pStyle w:val="TableParagraph"/>
              <w:spacing w:line="223" w:lineRule="exact"/>
              <w:ind w:left="15" w:right="11"/>
              <w:jc w:val="center"/>
              <w:rPr>
                <w:sz w:val="17"/>
              </w:rPr>
            </w:pPr>
            <w:r>
              <w:rPr>
                <w:sz w:val="17"/>
              </w:rPr>
              <w:t>25</w:t>
            </w:r>
          </w:p>
          <w:p w14:paraId="3FE4F7DE"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57613AB9" w14:textId="77777777">
        <w:trPr>
          <w:trHeight w:val="959"/>
        </w:trPr>
        <w:tc>
          <w:tcPr>
            <w:tcW w:w="389" w:type="dxa"/>
          </w:tcPr>
          <w:p w14:paraId="51F3F365" w14:textId="77777777" w:rsidR="00BD1F51" w:rsidRDefault="00684C1D">
            <w:pPr>
              <w:pStyle w:val="TableParagraph"/>
              <w:spacing w:line="223" w:lineRule="exact"/>
              <w:ind w:left="35" w:right="23"/>
              <w:jc w:val="center"/>
              <w:rPr>
                <w:sz w:val="17"/>
              </w:rPr>
            </w:pPr>
            <w:r>
              <w:rPr>
                <w:sz w:val="17"/>
              </w:rPr>
              <w:t>56</w:t>
            </w:r>
          </w:p>
        </w:tc>
        <w:tc>
          <w:tcPr>
            <w:tcW w:w="591" w:type="dxa"/>
          </w:tcPr>
          <w:p w14:paraId="16CD4482" w14:textId="77777777" w:rsidR="00BD1F51" w:rsidRDefault="00684C1D">
            <w:pPr>
              <w:pStyle w:val="TableParagraph"/>
              <w:spacing w:line="223" w:lineRule="exact"/>
              <w:ind w:left="13"/>
              <w:jc w:val="center"/>
              <w:rPr>
                <w:sz w:val="17"/>
              </w:rPr>
            </w:pPr>
            <w:r>
              <w:rPr>
                <w:sz w:val="17"/>
              </w:rPr>
              <w:t>131007</w:t>
            </w:r>
          </w:p>
        </w:tc>
        <w:tc>
          <w:tcPr>
            <w:tcW w:w="4188" w:type="dxa"/>
          </w:tcPr>
          <w:p w14:paraId="5BC9E865" w14:textId="77777777" w:rsidR="00BD1F51" w:rsidRDefault="00684C1D">
            <w:pPr>
              <w:pStyle w:val="TableParagraph"/>
              <w:spacing w:line="237" w:lineRule="auto"/>
              <w:ind w:left="3" w:right="48"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Ալկոհոլային </w:t>
            </w:r>
            <w:r>
              <w:rPr>
                <w:spacing w:val="-4"/>
                <w:sz w:val="17"/>
                <w:szCs w:val="17"/>
              </w:rPr>
              <w:t xml:space="preserve">խմիչքներ, </w:t>
            </w:r>
            <w:r>
              <w:rPr>
                <w:spacing w:val="-5"/>
                <w:sz w:val="17"/>
                <w:szCs w:val="17"/>
              </w:rPr>
              <w:t xml:space="preserve">ծխախոտային </w:t>
            </w:r>
            <w:r>
              <w:rPr>
                <w:spacing w:val="-4"/>
                <w:sz w:val="17"/>
                <w:szCs w:val="17"/>
              </w:rPr>
              <w:t>արտադրատեսակներ</w:t>
            </w:r>
            <w:r>
              <w:rPr>
                <w:spacing w:val="-4"/>
                <w:sz w:val="19"/>
                <w:szCs w:val="19"/>
              </w:rPr>
              <w:t xml:space="preserve">» </w:t>
            </w:r>
            <w:r>
              <w:rPr>
                <w:spacing w:val="-5"/>
                <w:sz w:val="17"/>
                <w:szCs w:val="17"/>
              </w:rPr>
              <w:t xml:space="preserve">հատվածում ներառված </w:t>
            </w:r>
            <w:r>
              <w:rPr>
                <w:spacing w:val="-4"/>
                <w:sz w:val="17"/>
                <w:szCs w:val="17"/>
              </w:rPr>
              <w:t xml:space="preserve">ապրանքների </w:t>
            </w:r>
            <w:r>
              <w:rPr>
                <w:sz w:val="17"/>
                <w:szCs w:val="17"/>
              </w:rPr>
              <w:t xml:space="preserve">և </w:t>
            </w:r>
            <w:r>
              <w:rPr>
                <w:spacing w:val="-4"/>
                <w:sz w:val="17"/>
                <w:szCs w:val="17"/>
              </w:rPr>
              <w:t xml:space="preserve">ծառայությունների </w:t>
            </w:r>
            <w:r>
              <w:rPr>
                <w:spacing w:val="-3"/>
                <w:sz w:val="17"/>
                <w:szCs w:val="17"/>
              </w:rPr>
              <w:t xml:space="preserve">գների </w:t>
            </w:r>
            <w:r>
              <w:rPr>
                <w:spacing w:val="-4"/>
                <w:sz w:val="17"/>
                <w:szCs w:val="17"/>
              </w:rPr>
              <w:t>դիտարկում,</w:t>
            </w:r>
          </w:p>
          <w:p w14:paraId="6BE55B3B" w14:textId="77777777" w:rsidR="00BD1F51" w:rsidRDefault="00684C1D">
            <w:pPr>
              <w:pStyle w:val="TableParagraph"/>
              <w:spacing w:line="211" w:lineRule="exact"/>
              <w:ind w:left="3"/>
              <w:rPr>
                <w:sz w:val="17"/>
                <w:szCs w:val="17"/>
              </w:rPr>
            </w:pPr>
            <w:r>
              <w:rPr>
                <w:sz w:val="17"/>
                <w:szCs w:val="17"/>
              </w:rPr>
              <w:t>գրանցում, միջին գների հաշվարկ</w:t>
            </w:r>
          </w:p>
        </w:tc>
        <w:tc>
          <w:tcPr>
            <w:tcW w:w="2380" w:type="dxa"/>
          </w:tcPr>
          <w:p w14:paraId="58E9DFE4" w14:textId="77777777" w:rsidR="00BD1F51" w:rsidRDefault="00684C1D">
            <w:pPr>
              <w:pStyle w:val="TableParagraph"/>
              <w:spacing w:line="223" w:lineRule="exact"/>
              <w:ind w:left="2"/>
              <w:rPr>
                <w:sz w:val="17"/>
                <w:szCs w:val="17"/>
              </w:rPr>
            </w:pPr>
            <w:r>
              <w:rPr>
                <w:sz w:val="17"/>
                <w:szCs w:val="17"/>
              </w:rPr>
              <w:t>Մշակման աղյուսակներ</w:t>
            </w:r>
          </w:p>
        </w:tc>
        <w:tc>
          <w:tcPr>
            <w:tcW w:w="2726" w:type="dxa"/>
          </w:tcPr>
          <w:p w14:paraId="1F3F189A"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529F9F91"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0B94C6D" w14:textId="77777777" w:rsidR="00BD1F51" w:rsidRDefault="00684C1D">
            <w:pPr>
              <w:pStyle w:val="TableParagraph"/>
              <w:spacing w:line="222" w:lineRule="exact"/>
              <w:ind w:left="92" w:right="84"/>
              <w:jc w:val="center"/>
              <w:rPr>
                <w:sz w:val="17"/>
              </w:rPr>
            </w:pPr>
            <w:r>
              <w:rPr>
                <w:sz w:val="17"/>
              </w:rPr>
              <w:t>25</w:t>
            </w:r>
          </w:p>
          <w:p w14:paraId="6FB5C7C3"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2BBD7FB3" w14:textId="77777777" w:rsidR="00BD1F51" w:rsidRDefault="00684C1D">
            <w:pPr>
              <w:pStyle w:val="TableParagraph"/>
              <w:spacing w:line="222" w:lineRule="exact"/>
              <w:ind w:left="15" w:right="11"/>
              <w:jc w:val="center"/>
              <w:rPr>
                <w:sz w:val="17"/>
              </w:rPr>
            </w:pPr>
            <w:r>
              <w:rPr>
                <w:sz w:val="17"/>
              </w:rPr>
              <w:t>25</w:t>
            </w:r>
          </w:p>
          <w:p w14:paraId="1FD8B33F"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136AA1E5" w14:textId="77777777">
        <w:trPr>
          <w:trHeight w:val="933"/>
        </w:trPr>
        <w:tc>
          <w:tcPr>
            <w:tcW w:w="389" w:type="dxa"/>
          </w:tcPr>
          <w:p w14:paraId="4816A5F2" w14:textId="77777777" w:rsidR="00BD1F51" w:rsidRDefault="00684C1D">
            <w:pPr>
              <w:pStyle w:val="TableParagraph"/>
              <w:spacing w:line="222" w:lineRule="exact"/>
              <w:ind w:left="33" w:right="23"/>
              <w:jc w:val="center"/>
              <w:rPr>
                <w:sz w:val="17"/>
              </w:rPr>
            </w:pPr>
            <w:r>
              <w:rPr>
                <w:sz w:val="17"/>
              </w:rPr>
              <w:t>57</w:t>
            </w:r>
          </w:p>
        </w:tc>
        <w:tc>
          <w:tcPr>
            <w:tcW w:w="591" w:type="dxa"/>
          </w:tcPr>
          <w:p w14:paraId="27E90D7B" w14:textId="77777777" w:rsidR="00BD1F51" w:rsidRDefault="00684C1D">
            <w:pPr>
              <w:pStyle w:val="TableParagraph"/>
              <w:spacing w:line="222" w:lineRule="exact"/>
              <w:ind w:left="9"/>
              <w:jc w:val="center"/>
              <w:rPr>
                <w:sz w:val="17"/>
              </w:rPr>
            </w:pPr>
            <w:r>
              <w:rPr>
                <w:sz w:val="17"/>
              </w:rPr>
              <w:t>131008</w:t>
            </w:r>
          </w:p>
        </w:tc>
        <w:tc>
          <w:tcPr>
            <w:tcW w:w="4188" w:type="dxa"/>
          </w:tcPr>
          <w:p w14:paraId="32B6F5FC" w14:textId="77777777" w:rsidR="00BD1F51" w:rsidRDefault="00684C1D">
            <w:pPr>
              <w:pStyle w:val="TableParagraph"/>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Հագուստ </w:t>
            </w:r>
            <w:r>
              <w:rPr>
                <w:sz w:val="17"/>
                <w:szCs w:val="17"/>
              </w:rPr>
              <w:t xml:space="preserve">և </w:t>
            </w:r>
            <w:r>
              <w:rPr>
                <w:spacing w:val="-4"/>
                <w:sz w:val="17"/>
                <w:szCs w:val="17"/>
              </w:rPr>
              <w:t>կոշիկ</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w:t>
            </w:r>
            <w:r>
              <w:rPr>
                <w:spacing w:val="-5"/>
                <w:sz w:val="17"/>
                <w:szCs w:val="17"/>
              </w:rPr>
              <w:t xml:space="preserve">գրանցում, </w:t>
            </w:r>
            <w:r>
              <w:rPr>
                <w:spacing w:val="-4"/>
                <w:sz w:val="17"/>
                <w:szCs w:val="17"/>
              </w:rPr>
              <w:t xml:space="preserve">միջին </w:t>
            </w:r>
            <w:r>
              <w:rPr>
                <w:spacing w:val="-5"/>
                <w:sz w:val="17"/>
                <w:szCs w:val="17"/>
              </w:rPr>
              <w:t>գների</w:t>
            </w:r>
          </w:p>
          <w:p w14:paraId="30079745" w14:textId="77777777" w:rsidR="00BD1F51" w:rsidRDefault="00684C1D">
            <w:pPr>
              <w:pStyle w:val="TableParagraph"/>
              <w:spacing w:line="210" w:lineRule="exact"/>
              <w:ind w:left="3"/>
              <w:rPr>
                <w:sz w:val="17"/>
                <w:szCs w:val="17"/>
              </w:rPr>
            </w:pPr>
            <w:r>
              <w:rPr>
                <w:sz w:val="17"/>
                <w:szCs w:val="17"/>
              </w:rPr>
              <w:t>հաշվարկ</w:t>
            </w:r>
          </w:p>
        </w:tc>
        <w:tc>
          <w:tcPr>
            <w:tcW w:w="2380" w:type="dxa"/>
          </w:tcPr>
          <w:p w14:paraId="2E42F9ED"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26" w:type="dxa"/>
          </w:tcPr>
          <w:p w14:paraId="5A7AB3FD"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3057E846"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37768678" w14:textId="77777777" w:rsidR="00BD1F51" w:rsidRDefault="00684C1D">
            <w:pPr>
              <w:pStyle w:val="TableParagraph"/>
              <w:spacing w:line="222" w:lineRule="exact"/>
              <w:ind w:left="92" w:right="84"/>
              <w:jc w:val="center"/>
              <w:rPr>
                <w:sz w:val="17"/>
              </w:rPr>
            </w:pPr>
            <w:r>
              <w:rPr>
                <w:sz w:val="17"/>
              </w:rPr>
              <w:t>25</w:t>
            </w:r>
          </w:p>
          <w:p w14:paraId="5911768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0DFDA13E" w14:textId="77777777" w:rsidR="00BD1F51" w:rsidRDefault="00684C1D">
            <w:pPr>
              <w:pStyle w:val="TableParagraph"/>
              <w:spacing w:line="222" w:lineRule="exact"/>
              <w:ind w:left="15" w:right="11"/>
              <w:jc w:val="center"/>
              <w:rPr>
                <w:sz w:val="17"/>
              </w:rPr>
            </w:pPr>
            <w:r>
              <w:rPr>
                <w:sz w:val="17"/>
              </w:rPr>
              <w:t>25</w:t>
            </w:r>
          </w:p>
          <w:p w14:paraId="561F8CD5" w14:textId="77777777" w:rsidR="00BD1F51" w:rsidRDefault="00684C1D">
            <w:pPr>
              <w:pStyle w:val="TableParagraph"/>
              <w:ind w:left="12" w:right="11"/>
              <w:jc w:val="center"/>
              <w:rPr>
                <w:sz w:val="17"/>
                <w:szCs w:val="17"/>
              </w:rPr>
            </w:pPr>
            <w:r>
              <w:rPr>
                <w:sz w:val="17"/>
                <w:szCs w:val="17"/>
              </w:rPr>
              <w:t>(հաշվետու ամսվա)</w:t>
            </w:r>
          </w:p>
        </w:tc>
      </w:tr>
      <w:tr w:rsidR="00BD1F51" w14:paraId="7278AA6A" w14:textId="77777777">
        <w:trPr>
          <w:trHeight w:val="1160"/>
        </w:trPr>
        <w:tc>
          <w:tcPr>
            <w:tcW w:w="389" w:type="dxa"/>
          </w:tcPr>
          <w:p w14:paraId="7CD191D9" w14:textId="77777777" w:rsidR="00BD1F51" w:rsidRDefault="00684C1D">
            <w:pPr>
              <w:pStyle w:val="TableParagraph"/>
              <w:spacing w:line="223" w:lineRule="exact"/>
              <w:ind w:left="33" w:right="23"/>
              <w:jc w:val="center"/>
              <w:rPr>
                <w:sz w:val="17"/>
              </w:rPr>
            </w:pPr>
            <w:r>
              <w:rPr>
                <w:sz w:val="17"/>
              </w:rPr>
              <w:t>58</w:t>
            </w:r>
          </w:p>
        </w:tc>
        <w:tc>
          <w:tcPr>
            <w:tcW w:w="591" w:type="dxa"/>
          </w:tcPr>
          <w:p w14:paraId="0ED532DD" w14:textId="77777777" w:rsidR="00BD1F51" w:rsidRDefault="00684C1D">
            <w:pPr>
              <w:pStyle w:val="TableParagraph"/>
              <w:spacing w:line="223" w:lineRule="exact"/>
              <w:ind w:left="20"/>
              <w:jc w:val="center"/>
              <w:rPr>
                <w:sz w:val="17"/>
              </w:rPr>
            </w:pPr>
            <w:r>
              <w:rPr>
                <w:sz w:val="17"/>
              </w:rPr>
              <w:t>131009</w:t>
            </w:r>
          </w:p>
        </w:tc>
        <w:tc>
          <w:tcPr>
            <w:tcW w:w="4188" w:type="dxa"/>
          </w:tcPr>
          <w:p w14:paraId="240CF3AC" w14:textId="77777777" w:rsidR="00BD1F51" w:rsidRDefault="00684C1D">
            <w:pPr>
              <w:pStyle w:val="TableParagraph"/>
              <w:spacing w:line="237" w:lineRule="auto"/>
              <w:ind w:left="14" w:right="250"/>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Բնակարանային </w:t>
            </w:r>
            <w:r>
              <w:rPr>
                <w:spacing w:val="-5"/>
                <w:sz w:val="17"/>
                <w:szCs w:val="17"/>
              </w:rPr>
              <w:t xml:space="preserve">ծառայություններ, </w:t>
            </w:r>
            <w:r>
              <w:rPr>
                <w:spacing w:val="-4"/>
                <w:sz w:val="17"/>
                <w:szCs w:val="17"/>
              </w:rPr>
              <w:t xml:space="preserve">ջուր, </w:t>
            </w:r>
            <w:r>
              <w:rPr>
                <w:spacing w:val="-5"/>
                <w:sz w:val="17"/>
                <w:szCs w:val="17"/>
              </w:rPr>
              <w:t xml:space="preserve">էլեկտրաէներգիա, </w:t>
            </w:r>
            <w:r>
              <w:rPr>
                <w:spacing w:val="-4"/>
                <w:sz w:val="17"/>
                <w:szCs w:val="17"/>
              </w:rPr>
              <w:t xml:space="preserve">գազ </w:t>
            </w:r>
            <w:r>
              <w:rPr>
                <w:sz w:val="17"/>
                <w:szCs w:val="17"/>
              </w:rPr>
              <w:t xml:space="preserve">և </w:t>
            </w:r>
            <w:r>
              <w:rPr>
                <w:spacing w:val="-4"/>
                <w:sz w:val="17"/>
                <w:szCs w:val="17"/>
              </w:rPr>
              <w:t xml:space="preserve">վառելիքի </w:t>
            </w:r>
            <w:r>
              <w:rPr>
                <w:spacing w:val="-5"/>
                <w:sz w:val="17"/>
                <w:szCs w:val="17"/>
              </w:rPr>
              <w:t xml:space="preserve">այլ </w:t>
            </w:r>
            <w:r>
              <w:rPr>
                <w:spacing w:val="-4"/>
                <w:sz w:val="17"/>
                <w:szCs w:val="17"/>
              </w:rPr>
              <w:t xml:space="preserve">տեսակներ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1FECC77B" w14:textId="77777777" w:rsidR="00BD1F51" w:rsidRDefault="00684C1D">
            <w:pPr>
              <w:pStyle w:val="TableParagraph"/>
              <w:spacing w:line="211" w:lineRule="exact"/>
              <w:ind w:left="14"/>
              <w:rPr>
                <w:sz w:val="17"/>
                <w:szCs w:val="17"/>
              </w:rPr>
            </w:pPr>
            <w:r>
              <w:rPr>
                <w:sz w:val="17"/>
                <w:szCs w:val="17"/>
              </w:rPr>
              <w:t>գրանցում, միջին գների (սակագների) հաշվարկ</w:t>
            </w:r>
          </w:p>
        </w:tc>
        <w:tc>
          <w:tcPr>
            <w:tcW w:w="2380" w:type="dxa"/>
          </w:tcPr>
          <w:p w14:paraId="59AD83C9"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26" w:type="dxa"/>
          </w:tcPr>
          <w:p w14:paraId="70A5A882"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դիտարկվող </w:t>
            </w:r>
            <w:r>
              <w:rPr>
                <w:spacing w:val="-5"/>
                <w:sz w:val="17"/>
                <w:szCs w:val="17"/>
              </w:rPr>
              <w:t>բնակավայրերի</w:t>
            </w:r>
          </w:p>
        </w:tc>
        <w:tc>
          <w:tcPr>
            <w:tcW w:w="1104" w:type="dxa"/>
            <w:gridSpan w:val="2"/>
          </w:tcPr>
          <w:p w14:paraId="1E3E720C"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CAA02B6" w14:textId="77777777" w:rsidR="00BD1F51" w:rsidRDefault="00684C1D">
            <w:pPr>
              <w:pStyle w:val="TableParagraph"/>
              <w:spacing w:line="223" w:lineRule="exact"/>
              <w:ind w:left="92" w:right="84"/>
              <w:jc w:val="center"/>
              <w:rPr>
                <w:sz w:val="17"/>
              </w:rPr>
            </w:pPr>
            <w:r>
              <w:rPr>
                <w:sz w:val="17"/>
              </w:rPr>
              <w:t>25</w:t>
            </w:r>
          </w:p>
          <w:p w14:paraId="0136DD7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30DB7799" w14:textId="77777777" w:rsidR="00BD1F51" w:rsidRDefault="00684C1D">
            <w:pPr>
              <w:pStyle w:val="TableParagraph"/>
              <w:spacing w:line="223" w:lineRule="exact"/>
              <w:ind w:left="15" w:right="11"/>
              <w:jc w:val="center"/>
              <w:rPr>
                <w:sz w:val="17"/>
              </w:rPr>
            </w:pPr>
            <w:r>
              <w:rPr>
                <w:sz w:val="17"/>
              </w:rPr>
              <w:t>25</w:t>
            </w:r>
          </w:p>
          <w:p w14:paraId="6E880019" w14:textId="77777777" w:rsidR="00BD1F51" w:rsidRDefault="00684C1D">
            <w:pPr>
              <w:pStyle w:val="TableParagraph"/>
              <w:ind w:left="12" w:right="11"/>
              <w:jc w:val="center"/>
              <w:rPr>
                <w:sz w:val="17"/>
                <w:szCs w:val="17"/>
              </w:rPr>
            </w:pPr>
            <w:r>
              <w:rPr>
                <w:sz w:val="17"/>
                <w:szCs w:val="17"/>
              </w:rPr>
              <w:t>(հաշվետու ամսվա)</w:t>
            </w:r>
          </w:p>
        </w:tc>
      </w:tr>
    </w:tbl>
    <w:p w14:paraId="1A2E9953"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25"/>
        <w:gridCol w:w="1014"/>
        <w:gridCol w:w="88"/>
        <w:gridCol w:w="1739"/>
        <w:gridCol w:w="1863"/>
      </w:tblGrid>
      <w:tr w:rsidR="00BD1F51" w14:paraId="18E12EF4" w14:textId="77777777">
        <w:trPr>
          <w:trHeight w:val="800"/>
        </w:trPr>
        <w:tc>
          <w:tcPr>
            <w:tcW w:w="389" w:type="dxa"/>
            <w:vMerge w:val="restart"/>
          </w:tcPr>
          <w:p w14:paraId="08BCBF8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4C0C3E43"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CBD6E3A"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5A3A7166"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5" w:type="dxa"/>
            <w:vMerge w:val="restart"/>
          </w:tcPr>
          <w:p w14:paraId="0F1D3717" w14:textId="77777777" w:rsidR="00BD1F51" w:rsidRDefault="00684C1D">
            <w:pPr>
              <w:pStyle w:val="TableParagraph"/>
              <w:ind w:left="58"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4" w:type="dxa"/>
            <w:vMerge w:val="restart"/>
          </w:tcPr>
          <w:p w14:paraId="6ED72972" w14:textId="77777777" w:rsidR="00BD1F51" w:rsidRDefault="00684C1D">
            <w:pPr>
              <w:pStyle w:val="TableParagraph"/>
              <w:spacing w:line="242" w:lineRule="auto"/>
              <w:ind w:left="172" w:right="-17" w:hanging="139"/>
              <w:rPr>
                <w:b/>
                <w:bCs/>
                <w:i/>
                <w:sz w:val="15"/>
                <w:szCs w:val="15"/>
              </w:rPr>
            </w:pPr>
            <w:r>
              <w:rPr>
                <w:b/>
                <w:bCs/>
                <w:i/>
                <w:sz w:val="15"/>
                <w:szCs w:val="15"/>
              </w:rPr>
              <w:t>Հաճախակա- նությունը</w:t>
            </w:r>
          </w:p>
        </w:tc>
        <w:tc>
          <w:tcPr>
            <w:tcW w:w="3690" w:type="dxa"/>
            <w:gridSpan w:val="3"/>
          </w:tcPr>
          <w:p w14:paraId="4F5DEE2D" w14:textId="77777777" w:rsidR="00BD1F51" w:rsidRDefault="00684C1D">
            <w:pPr>
              <w:pStyle w:val="TableParagraph"/>
              <w:ind w:left="5" w:right="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87269D" w14:textId="77777777" w:rsidR="00BD1F51" w:rsidRDefault="00684C1D">
            <w:pPr>
              <w:pStyle w:val="TableParagraph"/>
              <w:spacing w:line="182" w:lineRule="exact"/>
              <w:ind w:left="447" w:right="447"/>
              <w:jc w:val="center"/>
              <w:rPr>
                <w:b/>
                <w:bCs/>
                <w:i/>
                <w:sz w:val="15"/>
                <w:szCs w:val="15"/>
              </w:rPr>
            </w:pPr>
            <w:r>
              <w:rPr>
                <w:b/>
                <w:bCs/>
                <w:i/>
                <w:sz w:val="15"/>
                <w:szCs w:val="15"/>
              </w:rPr>
              <w:t>հաշվետու ժամանակաշրջանից հետո)</w:t>
            </w:r>
          </w:p>
        </w:tc>
      </w:tr>
      <w:tr w:rsidR="00BD1F51" w14:paraId="7030CB0A" w14:textId="77777777">
        <w:trPr>
          <w:trHeight w:val="799"/>
        </w:trPr>
        <w:tc>
          <w:tcPr>
            <w:tcW w:w="389" w:type="dxa"/>
            <w:vMerge/>
            <w:tcBorders>
              <w:top w:val="nil"/>
            </w:tcBorders>
          </w:tcPr>
          <w:p w14:paraId="11D2F8EC" w14:textId="77777777" w:rsidR="00BD1F51" w:rsidRDefault="00BD1F51">
            <w:pPr>
              <w:rPr>
                <w:sz w:val="2"/>
                <w:szCs w:val="2"/>
              </w:rPr>
            </w:pPr>
          </w:p>
        </w:tc>
        <w:tc>
          <w:tcPr>
            <w:tcW w:w="596" w:type="dxa"/>
            <w:vMerge/>
            <w:tcBorders>
              <w:top w:val="nil"/>
            </w:tcBorders>
          </w:tcPr>
          <w:p w14:paraId="65A424A3" w14:textId="77777777" w:rsidR="00BD1F51" w:rsidRDefault="00BD1F51">
            <w:pPr>
              <w:rPr>
                <w:sz w:val="2"/>
                <w:szCs w:val="2"/>
              </w:rPr>
            </w:pPr>
          </w:p>
        </w:tc>
        <w:tc>
          <w:tcPr>
            <w:tcW w:w="4182" w:type="dxa"/>
            <w:vMerge/>
            <w:tcBorders>
              <w:top w:val="nil"/>
            </w:tcBorders>
          </w:tcPr>
          <w:p w14:paraId="651E762D" w14:textId="77777777" w:rsidR="00BD1F51" w:rsidRDefault="00BD1F51">
            <w:pPr>
              <w:rPr>
                <w:sz w:val="2"/>
                <w:szCs w:val="2"/>
              </w:rPr>
            </w:pPr>
          </w:p>
        </w:tc>
        <w:tc>
          <w:tcPr>
            <w:tcW w:w="2379" w:type="dxa"/>
            <w:vMerge/>
            <w:tcBorders>
              <w:top w:val="nil"/>
            </w:tcBorders>
          </w:tcPr>
          <w:p w14:paraId="5CA88AF1" w14:textId="77777777" w:rsidR="00BD1F51" w:rsidRDefault="00BD1F51">
            <w:pPr>
              <w:rPr>
                <w:sz w:val="2"/>
                <w:szCs w:val="2"/>
              </w:rPr>
            </w:pPr>
          </w:p>
        </w:tc>
        <w:tc>
          <w:tcPr>
            <w:tcW w:w="2725" w:type="dxa"/>
            <w:vMerge/>
            <w:tcBorders>
              <w:top w:val="nil"/>
            </w:tcBorders>
          </w:tcPr>
          <w:p w14:paraId="48E71D49" w14:textId="77777777" w:rsidR="00BD1F51" w:rsidRDefault="00BD1F51">
            <w:pPr>
              <w:rPr>
                <w:sz w:val="2"/>
                <w:szCs w:val="2"/>
              </w:rPr>
            </w:pPr>
          </w:p>
        </w:tc>
        <w:tc>
          <w:tcPr>
            <w:tcW w:w="1014" w:type="dxa"/>
            <w:vMerge/>
            <w:tcBorders>
              <w:top w:val="nil"/>
            </w:tcBorders>
          </w:tcPr>
          <w:p w14:paraId="655B5C46" w14:textId="77777777" w:rsidR="00BD1F51" w:rsidRDefault="00BD1F51">
            <w:pPr>
              <w:rPr>
                <w:sz w:val="2"/>
                <w:szCs w:val="2"/>
              </w:rPr>
            </w:pPr>
          </w:p>
        </w:tc>
        <w:tc>
          <w:tcPr>
            <w:tcW w:w="1827" w:type="dxa"/>
            <w:gridSpan w:val="2"/>
          </w:tcPr>
          <w:p w14:paraId="7CEFD2B3" w14:textId="77777777" w:rsidR="00BD1F51" w:rsidRDefault="00684C1D">
            <w:pPr>
              <w:pStyle w:val="TableParagraph"/>
              <w:ind w:left="148" w:right="142" w:hanging="1"/>
              <w:jc w:val="center"/>
              <w:rPr>
                <w:b/>
                <w:bCs/>
                <w:i/>
                <w:sz w:val="15"/>
                <w:szCs w:val="15"/>
              </w:rPr>
            </w:pPr>
            <w:r>
              <w:rPr>
                <w:b/>
                <w:bCs/>
                <w:i/>
                <w:spacing w:val="-4"/>
                <w:sz w:val="15"/>
                <w:szCs w:val="15"/>
              </w:rPr>
              <w:t>վիճակագրական տեղեկություն տրամադրողի կողմից</w:t>
            </w:r>
          </w:p>
          <w:p w14:paraId="1773251A" w14:textId="77777777" w:rsidR="00BD1F51" w:rsidRDefault="00684C1D">
            <w:pPr>
              <w:pStyle w:val="TableParagraph"/>
              <w:spacing w:line="183" w:lineRule="exact"/>
              <w:ind w:left="413" w:right="409"/>
              <w:jc w:val="center"/>
              <w:rPr>
                <w:b/>
                <w:bCs/>
                <w:i/>
                <w:sz w:val="15"/>
                <w:szCs w:val="15"/>
              </w:rPr>
            </w:pPr>
            <w:r>
              <w:rPr>
                <w:b/>
                <w:bCs/>
                <w:i/>
                <w:sz w:val="15"/>
                <w:szCs w:val="15"/>
              </w:rPr>
              <w:t>վարչությանը</w:t>
            </w:r>
          </w:p>
        </w:tc>
        <w:tc>
          <w:tcPr>
            <w:tcW w:w="1863" w:type="dxa"/>
          </w:tcPr>
          <w:p w14:paraId="37630487" w14:textId="77777777" w:rsidR="00BD1F51" w:rsidRDefault="00684C1D">
            <w:pPr>
              <w:pStyle w:val="TableParagraph"/>
              <w:ind w:left="130" w:right="138" w:hanging="2"/>
              <w:jc w:val="center"/>
              <w:rPr>
                <w:b/>
                <w:bCs/>
                <w:i/>
                <w:sz w:val="15"/>
                <w:szCs w:val="15"/>
              </w:rPr>
            </w:pPr>
            <w:r>
              <w:rPr>
                <w:b/>
                <w:bCs/>
                <w:i/>
                <w:spacing w:val="-4"/>
                <w:sz w:val="15"/>
                <w:szCs w:val="15"/>
              </w:rPr>
              <w:t>վարչության կողմից Արմստատի համապա- տասխան կառուցված-</w:t>
            </w:r>
          </w:p>
          <w:p w14:paraId="6CB17DB7" w14:textId="77777777" w:rsidR="00BD1F51" w:rsidRDefault="00684C1D">
            <w:pPr>
              <w:pStyle w:val="TableParagraph"/>
              <w:spacing w:line="183" w:lineRule="exact"/>
              <w:ind w:left="-3" w:right="4"/>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D1CBA56" w14:textId="77777777">
        <w:trPr>
          <w:trHeight w:val="198"/>
        </w:trPr>
        <w:tc>
          <w:tcPr>
            <w:tcW w:w="389" w:type="dxa"/>
          </w:tcPr>
          <w:p w14:paraId="1AEA3EB0" w14:textId="77777777" w:rsidR="00BD1F51" w:rsidRDefault="00684C1D">
            <w:pPr>
              <w:pStyle w:val="TableParagraph"/>
              <w:spacing w:line="179" w:lineRule="exact"/>
              <w:ind w:left="15"/>
              <w:jc w:val="center"/>
              <w:rPr>
                <w:b/>
                <w:sz w:val="15"/>
              </w:rPr>
            </w:pPr>
            <w:r>
              <w:rPr>
                <w:b/>
                <w:sz w:val="15"/>
              </w:rPr>
              <w:t>1</w:t>
            </w:r>
          </w:p>
        </w:tc>
        <w:tc>
          <w:tcPr>
            <w:tcW w:w="596" w:type="dxa"/>
          </w:tcPr>
          <w:p w14:paraId="2773A9C0" w14:textId="77777777" w:rsidR="00BD1F51" w:rsidRDefault="00684C1D">
            <w:pPr>
              <w:pStyle w:val="TableParagraph"/>
              <w:spacing w:line="179" w:lineRule="exact"/>
              <w:ind w:left="6"/>
              <w:jc w:val="center"/>
              <w:rPr>
                <w:b/>
                <w:i/>
                <w:sz w:val="15"/>
              </w:rPr>
            </w:pPr>
            <w:r>
              <w:rPr>
                <w:b/>
                <w:i/>
                <w:sz w:val="15"/>
              </w:rPr>
              <w:t>2</w:t>
            </w:r>
          </w:p>
        </w:tc>
        <w:tc>
          <w:tcPr>
            <w:tcW w:w="4182" w:type="dxa"/>
          </w:tcPr>
          <w:p w14:paraId="1B43ECFD" w14:textId="77777777" w:rsidR="00BD1F51" w:rsidRDefault="00684C1D">
            <w:pPr>
              <w:pStyle w:val="TableParagraph"/>
              <w:spacing w:line="179" w:lineRule="exact"/>
              <w:ind w:left="5"/>
              <w:jc w:val="center"/>
              <w:rPr>
                <w:b/>
                <w:i/>
                <w:sz w:val="15"/>
              </w:rPr>
            </w:pPr>
            <w:r>
              <w:rPr>
                <w:b/>
                <w:i/>
                <w:sz w:val="15"/>
              </w:rPr>
              <w:t>3</w:t>
            </w:r>
          </w:p>
        </w:tc>
        <w:tc>
          <w:tcPr>
            <w:tcW w:w="2379" w:type="dxa"/>
          </w:tcPr>
          <w:p w14:paraId="17E76F45" w14:textId="77777777" w:rsidR="00BD1F51" w:rsidRDefault="00684C1D">
            <w:pPr>
              <w:pStyle w:val="TableParagraph"/>
              <w:spacing w:line="179" w:lineRule="exact"/>
              <w:ind w:left="10"/>
              <w:jc w:val="center"/>
              <w:rPr>
                <w:b/>
                <w:i/>
                <w:sz w:val="15"/>
              </w:rPr>
            </w:pPr>
            <w:r>
              <w:rPr>
                <w:b/>
                <w:i/>
                <w:sz w:val="15"/>
              </w:rPr>
              <w:t>4</w:t>
            </w:r>
          </w:p>
        </w:tc>
        <w:tc>
          <w:tcPr>
            <w:tcW w:w="2725" w:type="dxa"/>
          </w:tcPr>
          <w:p w14:paraId="24A456E0" w14:textId="77777777" w:rsidR="00BD1F51" w:rsidRDefault="00684C1D">
            <w:pPr>
              <w:pStyle w:val="TableParagraph"/>
              <w:spacing w:line="179" w:lineRule="exact"/>
              <w:ind w:left="5"/>
              <w:jc w:val="center"/>
              <w:rPr>
                <w:b/>
                <w:i/>
                <w:sz w:val="15"/>
              </w:rPr>
            </w:pPr>
            <w:r>
              <w:rPr>
                <w:b/>
                <w:i/>
                <w:sz w:val="15"/>
              </w:rPr>
              <w:t>5</w:t>
            </w:r>
          </w:p>
        </w:tc>
        <w:tc>
          <w:tcPr>
            <w:tcW w:w="1014" w:type="dxa"/>
          </w:tcPr>
          <w:p w14:paraId="4FA59AAD" w14:textId="77777777" w:rsidR="00BD1F51" w:rsidRDefault="00684C1D">
            <w:pPr>
              <w:pStyle w:val="TableParagraph"/>
              <w:spacing w:line="179" w:lineRule="exact"/>
              <w:ind w:left="4"/>
              <w:jc w:val="center"/>
              <w:rPr>
                <w:b/>
                <w:i/>
                <w:sz w:val="15"/>
              </w:rPr>
            </w:pPr>
            <w:r>
              <w:rPr>
                <w:b/>
                <w:i/>
                <w:sz w:val="15"/>
              </w:rPr>
              <w:t>6</w:t>
            </w:r>
          </w:p>
        </w:tc>
        <w:tc>
          <w:tcPr>
            <w:tcW w:w="1827" w:type="dxa"/>
            <w:gridSpan w:val="2"/>
          </w:tcPr>
          <w:p w14:paraId="1F2BCDBE" w14:textId="77777777" w:rsidR="00BD1F51" w:rsidRDefault="00684C1D">
            <w:pPr>
              <w:pStyle w:val="TableParagraph"/>
              <w:spacing w:line="179" w:lineRule="exact"/>
              <w:ind w:left="4"/>
              <w:jc w:val="center"/>
              <w:rPr>
                <w:b/>
                <w:i/>
                <w:sz w:val="15"/>
              </w:rPr>
            </w:pPr>
            <w:r>
              <w:rPr>
                <w:b/>
                <w:i/>
                <w:sz w:val="15"/>
              </w:rPr>
              <w:t>7</w:t>
            </w:r>
          </w:p>
        </w:tc>
        <w:tc>
          <w:tcPr>
            <w:tcW w:w="1863" w:type="dxa"/>
          </w:tcPr>
          <w:p w14:paraId="6E80C544" w14:textId="77777777" w:rsidR="00BD1F51" w:rsidRDefault="00684C1D">
            <w:pPr>
              <w:pStyle w:val="TableParagraph"/>
              <w:spacing w:line="179" w:lineRule="exact"/>
              <w:ind w:right="8"/>
              <w:jc w:val="center"/>
              <w:rPr>
                <w:b/>
                <w:i/>
                <w:sz w:val="15"/>
              </w:rPr>
            </w:pPr>
            <w:r>
              <w:rPr>
                <w:b/>
                <w:i/>
                <w:sz w:val="15"/>
              </w:rPr>
              <w:t>8</w:t>
            </w:r>
          </w:p>
        </w:tc>
      </w:tr>
      <w:tr w:rsidR="00BD1F51" w14:paraId="3EBBECB9" w14:textId="77777777">
        <w:trPr>
          <w:trHeight w:val="1186"/>
        </w:trPr>
        <w:tc>
          <w:tcPr>
            <w:tcW w:w="389" w:type="dxa"/>
          </w:tcPr>
          <w:p w14:paraId="3225602B" w14:textId="77777777" w:rsidR="00BD1F51" w:rsidRDefault="00684C1D">
            <w:pPr>
              <w:pStyle w:val="TableParagraph"/>
              <w:spacing w:line="222" w:lineRule="exact"/>
              <w:ind w:left="34" w:right="23"/>
              <w:jc w:val="center"/>
              <w:rPr>
                <w:sz w:val="17"/>
              </w:rPr>
            </w:pPr>
            <w:r>
              <w:rPr>
                <w:sz w:val="17"/>
              </w:rPr>
              <w:t>59</w:t>
            </w:r>
          </w:p>
        </w:tc>
        <w:tc>
          <w:tcPr>
            <w:tcW w:w="596" w:type="dxa"/>
          </w:tcPr>
          <w:p w14:paraId="5EE70CD0" w14:textId="77777777" w:rsidR="00BD1F51" w:rsidRDefault="00684C1D">
            <w:pPr>
              <w:pStyle w:val="TableParagraph"/>
              <w:spacing w:line="222" w:lineRule="exact"/>
              <w:ind w:left="15"/>
              <w:jc w:val="center"/>
              <w:rPr>
                <w:sz w:val="17"/>
              </w:rPr>
            </w:pPr>
            <w:r>
              <w:rPr>
                <w:sz w:val="17"/>
              </w:rPr>
              <w:t>131010</w:t>
            </w:r>
          </w:p>
        </w:tc>
        <w:tc>
          <w:tcPr>
            <w:tcW w:w="4182" w:type="dxa"/>
          </w:tcPr>
          <w:p w14:paraId="60E3746E" w14:textId="77777777" w:rsidR="00BD1F51" w:rsidRDefault="00684C1D">
            <w:pPr>
              <w:pStyle w:val="TableParagraph"/>
              <w:spacing w:line="237" w:lineRule="auto"/>
              <w:ind w:left="9"/>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Տնային </w:t>
            </w:r>
            <w:r>
              <w:rPr>
                <w:spacing w:val="-5"/>
                <w:sz w:val="17"/>
                <w:szCs w:val="17"/>
              </w:rPr>
              <w:t xml:space="preserve">գործածության առարկաներ, </w:t>
            </w:r>
            <w:r>
              <w:rPr>
                <w:spacing w:val="-4"/>
                <w:sz w:val="17"/>
                <w:szCs w:val="17"/>
              </w:rPr>
              <w:t xml:space="preserve">կենցաղային տեխնիկա </w:t>
            </w:r>
            <w:r>
              <w:rPr>
                <w:sz w:val="17"/>
                <w:szCs w:val="17"/>
              </w:rPr>
              <w:t xml:space="preserve">և </w:t>
            </w:r>
            <w:r>
              <w:rPr>
                <w:spacing w:val="-4"/>
                <w:sz w:val="17"/>
                <w:szCs w:val="17"/>
              </w:rPr>
              <w:t>բնակարանի ընթացիկ սպասարկում</w:t>
            </w:r>
            <w:r>
              <w:rPr>
                <w:spacing w:val="-4"/>
                <w:sz w:val="19"/>
                <w:szCs w:val="19"/>
              </w:rPr>
              <w:t xml:space="preserve">» </w:t>
            </w:r>
            <w:r>
              <w:rPr>
                <w:spacing w:val="-5"/>
                <w:sz w:val="17"/>
                <w:szCs w:val="17"/>
              </w:rPr>
              <w:t xml:space="preserve">հատվածում </w:t>
            </w:r>
            <w:r>
              <w:rPr>
                <w:spacing w:val="-4"/>
                <w:sz w:val="17"/>
                <w:szCs w:val="17"/>
              </w:rPr>
              <w:t>ներառված ապրանքների</w:t>
            </w:r>
          </w:p>
          <w:p w14:paraId="10F69D3F" w14:textId="77777777" w:rsidR="00BD1F51" w:rsidRDefault="00684C1D">
            <w:pPr>
              <w:pStyle w:val="TableParagraph"/>
              <w:spacing w:line="226" w:lineRule="exact"/>
              <w:ind w:left="9"/>
              <w:rPr>
                <w:sz w:val="17"/>
                <w:szCs w:val="17"/>
              </w:rPr>
            </w:pPr>
            <w:r>
              <w:rPr>
                <w:sz w:val="17"/>
                <w:szCs w:val="17"/>
              </w:rPr>
              <w:t xml:space="preserve">և </w:t>
            </w:r>
            <w:r>
              <w:rPr>
                <w:spacing w:val="-4"/>
                <w:sz w:val="17"/>
                <w:szCs w:val="17"/>
              </w:rPr>
              <w:t>ծառայությունների գների (սակագների) դիտարկում, գրանցում, միջին գների (սակագների) հաշվարկ</w:t>
            </w:r>
          </w:p>
        </w:tc>
        <w:tc>
          <w:tcPr>
            <w:tcW w:w="2379" w:type="dxa"/>
          </w:tcPr>
          <w:p w14:paraId="5FFB21F9"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40532E1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21CF483"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3BDD2799" w14:textId="77777777" w:rsidR="00BD1F51" w:rsidRDefault="00684C1D">
            <w:pPr>
              <w:pStyle w:val="TableParagraph"/>
              <w:spacing w:line="222" w:lineRule="exact"/>
              <w:ind w:left="97" w:right="78"/>
              <w:jc w:val="center"/>
              <w:rPr>
                <w:sz w:val="17"/>
              </w:rPr>
            </w:pPr>
            <w:r>
              <w:rPr>
                <w:sz w:val="17"/>
              </w:rPr>
              <w:t>25</w:t>
            </w:r>
          </w:p>
          <w:p w14:paraId="2E44E28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23B38653" w14:textId="77777777" w:rsidR="00BD1F51" w:rsidRDefault="00684C1D">
            <w:pPr>
              <w:pStyle w:val="TableParagraph"/>
              <w:spacing w:line="222" w:lineRule="exact"/>
              <w:ind w:left="21" w:right="4"/>
              <w:jc w:val="center"/>
              <w:rPr>
                <w:sz w:val="17"/>
              </w:rPr>
            </w:pPr>
            <w:r>
              <w:rPr>
                <w:sz w:val="17"/>
              </w:rPr>
              <w:t>25</w:t>
            </w:r>
          </w:p>
          <w:p w14:paraId="3934EEDA" w14:textId="77777777" w:rsidR="00BD1F51" w:rsidRDefault="00684C1D">
            <w:pPr>
              <w:pStyle w:val="TableParagraph"/>
              <w:ind w:left="18" w:right="4"/>
              <w:jc w:val="center"/>
              <w:rPr>
                <w:sz w:val="17"/>
                <w:szCs w:val="17"/>
              </w:rPr>
            </w:pPr>
            <w:r>
              <w:rPr>
                <w:sz w:val="17"/>
                <w:szCs w:val="17"/>
              </w:rPr>
              <w:t>(հաշվետու ամսվա)</w:t>
            </w:r>
          </w:p>
        </w:tc>
      </w:tr>
      <w:tr w:rsidR="00BD1F51" w14:paraId="4A3FA350" w14:textId="77777777">
        <w:trPr>
          <w:trHeight w:val="933"/>
        </w:trPr>
        <w:tc>
          <w:tcPr>
            <w:tcW w:w="389" w:type="dxa"/>
          </w:tcPr>
          <w:p w14:paraId="4A7552A4" w14:textId="77777777" w:rsidR="00BD1F51" w:rsidRDefault="00684C1D">
            <w:pPr>
              <w:pStyle w:val="TableParagraph"/>
              <w:spacing w:line="223" w:lineRule="exact"/>
              <w:ind w:left="36" w:right="23"/>
              <w:jc w:val="center"/>
              <w:rPr>
                <w:sz w:val="17"/>
              </w:rPr>
            </w:pPr>
            <w:r>
              <w:rPr>
                <w:sz w:val="17"/>
              </w:rPr>
              <w:t>60</w:t>
            </w:r>
          </w:p>
        </w:tc>
        <w:tc>
          <w:tcPr>
            <w:tcW w:w="596" w:type="dxa"/>
          </w:tcPr>
          <w:p w14:paraId="11F04AD4" w14:textId="77777777" w:rsidR="00BD1F51" w:rsidRDefault="00684C1D">
            <w:pPr>
              <w:pStyle w:val="TableParagraph"/>
              <w:spacing w:line="223" w:lineRule="exact"/>
              <w:ind w:left="17"/>
              <w:jc w:val="center"/>
              <w:rPr>
                <w:sz w:val="17"/>
              </w:rPr>
            </w:pPr>
            <w:r>
              <w:rPr>
                <w:sz w:val="17"/>
              </w:rPr>
              <w:t>131011</w:t>
            </w:r>
          </w:p>
        </w:tc>
        <w:tc>
          <w:tcPr>
            <w:tcW w:w="4182" w:type="dxa"/>
          </w:tcPr>
          <w:p w14:paraId="4A73540C" w14:textId="77777777" w:rsidR="00BD1F51" w:rsidRDefault="00684C1D">
            <w:pPr>
              <w:pStyle w:val="TableParagraph"/>
              <w:spacing w:line="237" w:lineRule="auto"/>
              <w:ind w:left="63"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Առողջապահություն</w:t>
            </w:r>
            <w:r>
              <w:rPr>
                <w:spacing w:val="-5"/>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 գրանցում, միջին գների</w:t>
            </w:r>
          </w:p>
          <w:p w14:paraId="456C3091" w14:textId="77777777" w:rsidR="00BD1F51" w:rsidRDefault="00684C1D">
            <w:pPr>
              <w:pStyle w:val="TableParagraph"/>
              <w:spacing w:line="211" w:lineRule="exact"/>
              <w:ind w:left="63"/>
              <w:rPr>
                <w:sz w:val="17"/>
                <w:szCs w:val="17"/>
              </w:rPr>
            </w:pPr>
            <w:r>
              <w:rPr>
                <w:sz w:val="17"/>
                <w:szCs w:val="17"/>
              </w:rPr>
              <w:t>(սակագների) հաշվարկ</w:t>
            </w:r>
          </w:p>
        </w:tc>
        <w:tc>
          <w:tcPr>
            <w:tcW w:w="2379" w:type="dxa"/>
          </w:tcPr>
          <w:p w14:paraId="62900D3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4B577E9F"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6A187D4"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DE4C9B3" w14:textId="77777777" w:rsidR="00BD1F51" w:rsidRDefault="00684C1D">
            <w:pPr>
              <w:pStyle w:val="TableParagraph"/>
              <w:spacing w:line="223" w:lineRule="exact"/>
              <w:ind w:left="97" w:right="78"/>
              <w:jc w:val="center"/>
              <w:rPr>
                <w:sz w:val="17"/>
              </w:rPr>
            </w:pPr>
            <w:r>
              <w:rPr>
                <w:sz w:val="17"/>
              </w:rPr>
              <w:t>25</w:t>
            </w:r>
          </w:p>
          <w:p w14:paraId="3D1AB144"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440F645B" w14:textId="77777777" w:rsidR="00BD1F51" w:rsidRDefault="00684C1D">
            <w:pPr>
              <w:pStyle w:val="TableParagraph"/>
              <w:spacing w:line="223" w:lineRule="exact"/>
              <w:ind w:left="21" w:right="4"/>
              <w:jc w:val="center"/>
              <w:rPr>
                <w:sz w:val="17"/>
              </w:rPr>
            </w:pPr>
            <w:r>
              <w:rPr>
                <w:sz w:val="17"/>
              </w:rPr>
              <w:t>25</w:t>
            </w:r>
          </w:p>
          <w:p w14:paraId="1D89CB0E"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F284276" w14:textId="77777777">
        <w:trPr>
          <w:trHeight w:val="933"/>
        </w:trPr>
        <w:tc>
          <w:tcPr>
            <w:tcW w:w="389" w:type="dxa"/>
          </w:tcPr>
          <w:p w14:paraId="06691BFE" w14:textId="77777777" w:rsidR="00BD1F51" w:rsidRDefault="00684C1D">
            <w:pPr>
              <w:pStyle w:val="TableParagraph"/>
              <w:spacing w:line="223" w:lineRule="exact"/>
              <w:ind w:left="37" w:right="23"/>
              <w:jc w:val="center"/>
              <w:rPr>
                <w:sz w:val="17"/>
              </w:rPr>
            </w:pPr>
            <w:r>
              <w:rPr>
                <w:sz w:val="17"/>
              </w:rPr>
              <w:t>61</w:t>
            </w:r>
          </w:p>
        </w:tc>
        <w:tc>
          <w:tcPr>
            <w:tcW w:w="596" w:type="dxa"/>
          </w:tcPr>
          <w:p w14:paraId="09639048" w14:textId="77777777" w:rsidR="00BD1F51" w:rsidRDefault="00684C1D">
            <w:pPr>
              <w:pStyle w:val="TableParagraph"/>
              <w:spacing w:line="223" w:lineRule="exact"/>
              <w:ind w:left="17"/>
              <w:jc w:val="center"/>
              <w:rPr>
                <w:sz w:val="17"/>
              </w:rPr>
            </w:pPr>
            <w:r>
              <w:rPr>
                <w:sz w:val="17"/>
              </w:rPr>
              <w:t>131012</w:t>
            </w:r>
          </w:p>
        </w:tc>
        <w:tc>
          <w:tcPr>
            <w:tcW w:w="4182" w:type="dxa"/>
          </w:tcPr>
          <w:p w14:paraId="4BA2C5B0" w14:textId="77777777" w:rsidR="00BD1F51" w:rsidRDefault="00684C1D">
            <w:pPr>
              <w:pStyle w:val="TableParagraph"/>
              <w:spacing w:line="237" w:lineRule="auto"/>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Տրանսպորտ</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w:t>
            </w:r>
          </w:p>
          <w:p w14:paraId="3E86DF3B"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572EC2A8"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37EE9A46"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7A130D7"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DDB97E6" w14:textId="77777777" w:rsidR="00BD1F51" w:rsidRDefault="00684C1D">
            <w:pPr>
              <w:pStyle w:val="TableParagraph"/>
              <w:spacing w:line="223" w:lineRule="exact"/>
              <w:ind w:left="97" w:right="78"/>
              <w:jc w:val="center"/>
              <w:rPr>
                <w:sz w:val="17"/>
              </w:rPr>
            </w:pPr>
            <w:r>
              <w:rPr>
                <w:sz w:val="17"/>
              </w:rPr>
              <w:t>25</w:t>
            </w:r>
          </w:p>
          <w:p w14:paraId="4C5F2CB1"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7A426FD8" w14:textId="77777777" w:rsidR="00BD1F51" w:rsidRDefault="00684C1D">
            <w:pPr>
              <w:pStyle w:val="TableParagraph"/>
              <w:spacing w:line="223" w:lineRule="exact"/>
              <w:ind w:left="21" w:right="4"/>
              <w:jc w:val="center"/>
              <w:rPr>
                <w:sz w:val="17"/>
              </w:rPr>
            </w:pPr>
            <w:r>
              <w:rPr>
                <w:sz w:val="17"/>
              </w:rPr>
              <w:t>25</w:t>
            </w:r>
          </w:p>
          <w:p w14:paraId="61C9A0BC"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9A03ECC" w14:textId="77777777">
        <w:trPr>
          <w:trHeight w:val="933"/>
        </w:trPr>
        <w:tc>
          <w:tcPr>
            <w:tcW w:w="389" w:type="dxa"/>
          </w:tcPr>
          <w:p w14:paraId="168A6D81" w14:textId="77777777" w:rsidR="00BD1F51" w:rsidRDefault="00684C1D">
            <w:pPr>
              <w:pStyle w:val="TableParagraph"/>
              <w:spacing w:line="224" w:lineRule="exact"/>
              <w:ind w:left="33" w:right="23"/>
              <w:jc w:val="center"/>
              <w:rPr>
                <w:sz w:val="17"/>
              </w:rPr>
            </w:pPr>
            <w:r>
              <w:rPr>
                <w:sz w:val="17"/>
              </w:rPr>
              <w:t>62</w:t>
            </w:r>
          </w:p>
        </w:tc>
        <w:tc>
          <w:tcPr>
            <w:tcW w:w="596" w:type="dxa"/>
          </w:tcPr>
          <w:p w14:paraId="5797B006" w14:textId="77777777" w:rsidR="00BD1F51" w:rsidRDefault="00684C1D">
            <w:pPr>
              <w:pStyle w:val="TableParagraph"/>
              <w:spacing w:line="224" w:lineRule="exact"/>
              <w:ind w:left="14"/>
              <w:jc w:val="center"/>
              <w:rPr>
                <w:sz w:val="17"/>
              </w:rPr>
            </w:pPr>
            <w:r>
              <w:rPr>
                <w:sz w:val="17"/>
              </w:rPr>
              <w:t>131013</w:t>
            </w:r>
          </w:p>
        </w:tc>
        <w:tc>
          <w:tcPr>
            <w:tcW w:w="4182" w:type="dxa"/>
          </w:tcPr>
          <w:p w14:paraId="7148BEED" w14:textId="77777777" w:rsidR="00BD1F51" w:rsidRDefault="00684C1D">
            <w:pPr>
              <w:pStyle w:val="TableParagraph"/>
              <w:spacing w:line="237" w:lineRule="auto"/>
              <w:ind w:left="63"/>
              <w:rPr>
                <w:sz w:val="17"/>
                <w:szCs w:val="17"/>
              </w:rPr>
            </w:pPr>
            <w:r>
              <w:rPr>
                <w:sz w:val="17"/>
                <w:szCs w:val="17"/>
              </w:rPr>
              <w:t xml:space="preserve">Ըստ ԱՍԸՆԴ-ի </w:t>
            </w:r>
            <w:r>
              <w:rPr>
                <w:sz w:val="19"/>
                <w:szCs w:val="19"/>
              </w:rPr>
              <w:t>«</w:t>
            </w:r>
            <w:r>
              <w:rPr>
                <w:sz w:val="17"/>
                <w:szCs w:val="17"/>
              </w:rPr>
              <w:t>Կապ</w:t>
            </w:r>
            <w:r>
              <w:rPr>
                <w:sz w:val="19"/>
                <w:szCs w:val="19"/>
              </w:rPr>
              <w:t xml:space="preserve">» </w:t>
            </w:r>
            <w:r>
              <w:rPr>
                <w:sz w:val="17"/>
                <w:szCs w:val="17"/>
              </w:rPr>
              <w:t>հատվածում ներառված ապրանքների և ծառայությունների գների</w:t>
            </w:r>
          </w:p>
          <w:p w14:paraId="0ED187C1" w14:textId="77777777" w:rsidR="00BD1F51" w:rsidRDefault="00684C1D">
            <w:pPr>
              <w:pStyle w:val="TableParagraph"/>
              <w:spacing w:line="226" w:lineRule="exact"/>
              <w:ind w:left="63"/>
              <w:rPr>
                <w:sz w:val="17"/>
                <w:szCs w:val="17"/>
              </w:rPr>
            </w:pPr>
            <w:r>
              <w:rPr>
                <w:spacing w:val="-4"/>
                <w:sz w:val="17"/>
                <w:szCs w:val="17"/>
              </w:rPr>
              <w:t xml:space="preserve">(սակագների) դիտարկում, գրանցում, միջին գների (սակագների) </w:t>
            </w:r>
            <w:r>
              <w:rPr>
                <w:spacing w:val="-5"/>
                <w:sz w:val="17"/>
                <w:szCs w:val="17"/>
              </w:rPr>
              <w:t>հաշվարկ</w:t>
            </w:r>
          </w:p>
        </w:tc>
        <w:tc>
          <w:tcPr>
            <w:tcW w:w="2379" w:type="dxa"/>
          </w:tcPr>
          <w:p w14:paraId="1751C21F" w14:textId="77777777" w:rsidR="00BD1F51" w:rsidRDefault="00684C1D">
            <w:pPr>
              <w:pStyle w:val="TableParagraph"/>
              <w:spacing w:line="224" w:lineRule="exact"/>
              <w:ind w:left="57"/>
              <w:rPr>
                <w:sz w:val="17"/>
                <w:szCs w:val="17"/>
              </w:rPr>
            </w:pPr>
            <w:r>
              <w:rPr>
                <w:sz w:val="17"/>
                <w:szCs w:val="17"/>
              </w:rPr>
              <w:t>Մշակման աղյուսակներ</w:t>
            </w:r>
          </w:p>
        </w:tc>
        <w:tc>
          <w:tcPr>
            <w:tcW w:w="2725" w:type="dxa"/>
          </w:tcPr>
          <w:p w14:paraId="3690CBEB"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6BEBDA19" w14:textId="77777777" w:rsidR="00BD1F51" w:rsidRDefault="00684C1D">
            <w:pPr>
              <w:pStyle w:val="TableParagraph"/>
              <w:spacing w:line="224" w:lineRule="exact"/>
              <w:ind w:left="168"/>
              <w:rPr>
                <w:sz w:val="17"/>
                <w:szCs w:val="17"/>
              </w:rPr>
            </w:pPr>
            <w:r>
              <w:rPr>
                <w:sz w:val="17"/>
                <w:szCs w:val="17"/>
              </w:rPr>
              <w:t>ամսական</w:t>
            </w:r>
          </w:p>
        </w:tc>
        <w:tc>
          <w:tcPr>
            <w:tcW w:w="1739" w:type="dxa"/>
          </w:tcPr>
          <w:p w14:paraId="521AE838" w14:textId="77777777" w:rsidR="00BD1F51" w:rsidRDefault="00684C1D">
            <w:pPr>
              <w:pStyle w:val="TableParagraph"/>
              <w:spacing w:line="223" w:lineRule="exact"/>
              <w:ind w:left="97" w:right="78"/>
              <w:jc w:val="center"/>
              <w:rPr>
                <w:sz w:val="17"/>
              </w:rPr>
            </w:pPr>
            <w:r>
              <w:rPr>
                <w:sz w:val="17"/>
              </w:rPr>
              <w:t>25</w:t>
            </w:r>
          </w:p>
          <w:p w14:paraId="6D4B7EFD"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0453972A" w14:textId="77777777" w:rsidR="00BD1F51" w:rsidRDefault="00684C1D">
            <w:pPr>
              <w:pStyle w:val="TableParagraph"/>
              <w:spacing w:line="223" w:lineRule="exact"/>
              <w:ind w:left="21" w:right="4"/>
              <w:jc w:val="center"/>
              <w:rPr>
                <w:sz w:val="17"/>
              </w:rPr>
            </w:pPr>
            <w:r>
              <w:rPr>
                <w:sz w:val="17"/>
              </w:rPr>
              <w:t>25</w:t>
            </w:r>
          </w:p>
          <w:p w14:paraId="15DAE56D"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45F0FD78" w14:textId="77777777">
        <w:trPr>
          <w:trHeight w:val="933"/>
        </w:trPr>
        <w:tc>
          <w:tcPr>
            <w:tcW w:w="389" w:type="dxa"/>
          </w:tcPr>
          <w:p w14:paraId="6395D46D" w14:textId="77777777" w:rsidR="00BD1F51" w:rsidRDefault="00684C1D">
            <w:pPr>
              <w:pStyle w:val="TableParagraph"/>
              <w:spacing w:line="223" w:lineRule="exact"/>
              <w:ind w:left="33" w:right="23"/>
              <w:jc w:val="center"/>
              <w:rPr>
                <w:sz w:val="17"/>
              </w:rPr>
            </w:pPr>
            <w:r>
              <w:rPr>
                <w:sz w:val="17"/>
              </w:rPr>
              <w:t>63</w:t>
            </w:r>
          </w:p>
        </w:tc>
        <w:tc>
          <w:tcPr>
            <w:tcW w:w="596" w:type="dxa"/>
          </w:tcPr>
          <w:p w14:paraId="06033BE8" w14:textId="77777777" w:rsidR="00BD1F51" w:rsidRDefault="00684C1D">
            <w:pPr>
              <w:pStyle w:val="TableParagraph"/>
              <w:spacing w:line="223" w:lineRule="exact"/>
              <w:ind w:left="16"/>
              <w:jc w:val="center"/>
              <w:rPr>
                <w:sz w:val="17"/>
              </w:rPr>
            </w:pPr>
            <w:r>
              <w:rPr>
                <w:sz w:val="17"/>
              </w:rPr>
              <w:t>131014</w:t>
            </w:r>
          </w:p>
        </w:tc>
        <w:tc>
          <w:tcPr>
            <w:tcW w:w="4182" w:type="dxa"/>
          </w:tcPr>
          <w:p w14:paraId="451DF2BF" w14:textId="77777777" w:rsidR="00BD1F51" w:rsidRDefault="00684C1D">
            <w:pPr>
              <w:pStyle w:val="TableParagraph"/>
              <w:spacing w:line="237" w:lineRule="auto"/>
              <w:ind w:left="63"/>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Հանգիստ </w:t>
            </w:r>
            <w:r>
              <w:rPr>
                <w:sz w:val="17"/>
                <w:szCs w:val="17"/>
              </w:rPr>
              <w:t xml:space="preserve">և </w:t>
            </w:r>
            <w:r>
              <w:rPr>
                <w:spacing w:val="-4"/>
                <w:sz w:val="17"/>
                <w:szCs w:val="17"/>
              </w:rPr>
              <w:t>մշակույթ</w:t>
            </w:r>
            <w:r>
              <w:rPr>
                <w:spacing w:val="-4"/>
                <w:sz w:val="19"/>
                <w:szCs w:val="19"/>
              </w:rPr>
              <w:t xml:space="preserve">» </w:t>
            </w:r>
            <w:r>
              <w:rPr>
                <w:spacing w:val="-5"/>
                <w:sz w:val="17"/>
                <w:szCs w:val="17"/>
              </w:rPr>
              <w:t xml:space="preserve">հատվածում </w:t>
            </w:r>
            <w:r>
              <w:rPr>
                <w:spacing w:val="-4"/>
                <w:sz w:val="17"/>
                <w:szCs w:val="17"/>
              </w:rPr>
              <w:t xml:space="preserve">ներառված ապրանքների </w:t>
            </w:r>
            <w:r>
              <w:rPr>
                <w:sz w:val="17"/>
                <w:szCs w:val="17"/>
              </w:rPr>
              <w:t xml:space="preserve">և </w:t>
            </w:r>
            <w:r>
              <w:rPr>
                <w:spacing w:val="-4"/>
                <w:sz w:val="17"/>
                <w:szCs w:val="17"/>
              </w:rPr>
              <w:t>ծառայությունների գների</w:t>
            </w:r>
          </w:p>
          <w:p w14:paraId="28F65D75"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0E6C23B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65A26DD4"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235C5C1F"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946DFA3" w14:textId="77777777" w:rsidR="00BD1F51" w:rsidRDefault="00684C1D">
            <w:pPr>
              <w:pStyle w:val="TableParagraph"/>
              <w:spacing w:line="223" w:lineRule="exact"/>
              <w:ind w:left="97" w:right="78"/>
              <w:jc w:val="center"/>
              <w:rPr>
                <w:sz w:val="17"/>
              </w:rPr>
            </w:pPr>
            <w:r>
              <w:rPr>
                <w:sz w:val="17"/>
              </w:rPr>
              <w:t>25</w:t>
            </w:r>
          </w:p>
          <w:p w14:paraId="1EFE49E8"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1C660D05" w14:textId="77777777" w:rsidR="00BD1F51" w:rsidRDefault="00684C1D">
            <w:pPr>
              <w:pStyle w:val="TableParagraph"/>
              <w:spacing w:line="223" w:lineRule="exact"/>
              <w:ind w:left="21" w:right="4"/>
              <w:jc w:val="center"/>
              <w:rPr>
                <w:sz w:val="17"/>
              </w:rPr>
            </w:pPr>
            <w:r>
              <w:rPr>
                <w:sz w:val="17"/>
              </w:rPr>
              <w:t>25</w:t>
            </w:r>
          </w:p>
          <w:p w14:paraId="120E3416"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5EDBA46A" w14:textId="77777777">
        <w:trPr>
          <w:trHeight w:val="933"/>
        </w:trPr>
        <w:tc>
          <w:tcPr>
            <w:tcW w:w="389" w:type="dxa"/>
          </w:tcPr>
          <w:p w14:paraId="4938B764" w14:textId="77777777" w:rsidR="00BD1F51" w:rsidRDefault="00684C1D">
            <w:pPr>
              <w:pStyle w:val="TableParagraph"/>
              <w:spacing w:line="223" w:lineRule="exact"/>
              <w:ind w:left="34" w:right="23"/>
              <w:jc w:val="center"/>
              <w:rPr>
                <w:sz w:val="17"/>
              </w:rPr>
            </w:pPr>
            <w:r>
              <w:rPr>
                <w:sz w:val="17"/>
              </w:rPr>
              <w:t>64</w:t>
            </w:r>
          </w:p>
        </w:tc>
        <w:tc>
          <w:tcPr>
            <w:tcW w:w="596" w:type="dxa"/>
          </w:tcPr>
          <w:p w14:paraId="1FE04628" w14:textId="77777777" w:rsidR="00BD1F51" w:rsidRDefault="00684C1D">
            <w:pPr>
              <w:pStyle w:val="TableParagraph"/>
              <w:spacing w:line="223" w:lineRule="exact"/>
              <w:ind w:left="15"/>
              <w:jc w:val="center"/>
              <w:rPr>
                <w:sz w:val="17"/>
              </w:rPr>
            </w:pPr>
            <w:r>
              <w:rPr>
                <w:sz w:val="17"/>
              </w:rPr>
              <w:t>131015</w:t>
            </w:r>
          </w:p>
        </w:tc>
        <w:tc>
          <w:tcPr>
            <w:tcW w:w="4182" w:type="dxa"/>
          </w:tcPr>
          <w:p w14:paraId="79F0234D" w14:textId="77777777" w:rsidR="00BD1F51" w:rsidRDefault="00684C1D">
            <w:pPr>
              <w:pStyle w:val="TableParagraph"/>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Կրթություն</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գրանցում, միջին </w:t>
            </w:r>
            <w:r>
              <w:rPr>
                <w:spacing w:val="-3"/>
                <w:sz w:val="17"/>
                <w:szCs w:val="17"/>
              </w:rPr>
              <w:t>գների</w:t>
            </w:r>
          </w:p>
          <w:p w14:paraId="0C8738B6" w14:textId="77777777" w:rsidR="00BD1F51" w:rsidRDefault="00684C1D">
            <w:pPr>
              <w:pStyle w:val="TableParagraph"/>
              <w:spacing w:line="209" w:lineRule="exact"/>
              <w:ind w:left="63"/>
              <w:rPr>
                <w:sz w:val="17"/>
                <w:szCs w:val="17"/>
              </w:rPr>
            </w:pPr>
            <w:r>
              <w:rPr>
                <w:sz w:val="17"/>
                <w:szCs w:val="17"/>
              </w:rPr>
              <w:t>(սակագների) հաշվարկ</w:t>
            </w:r>
          </w:p>
        </w:tc>
        <w:tc>
          <w:tcPr>
            <w:tcW w:w="2379" w:type="dxa"/>
          </w:tcPr>
          <w:p w14:paraId="3A975BC9"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5BA8F44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BB11658"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3B32F25" w14:textId="77777777" w:rsidR="00BD1F51" w:rsidRDefault="00684C1D">
            <w:pPr>
              <w:pStyle w:val="TableParagraph"/>
              <w:spacing w:line="223" w:lineRule="exact"/>
              <w:ind w:left="97" w:right="78"/>
              <w:jc w:val="center"/>
              <w:rPr>
                <w:sz w:val="17"/>
              </w:rPr>
            </w:pPr>
            <w:r>
              <w:rPr>
                <w:sz w:val="17"/>
              </w:rPr>
              <w:t>25</w:t>
            </w:r>
          </w:p>
          <w:p w14:paraId="1C247DF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3F01AA00" w14:textId="77777777" w:rsidR="00BD1F51" w:rsidRDefault="00684C1D">
            <w:pPr>
              <w:pStyle w:val="TableParagraph"/>
              <w:spacing w:line="223" w:lineRule="exact"/>
              <w:ind w:left="21" w:right="4"/>
              <w:jc w:val="center"/>
              <w:rPr>
                <w:sz w:val="17"/>
              </w:rPr>
            </w:pPr>
            <w:r>
              <w:rPr>
                <w:sz w:val="17"/>
              </w:rPr>
              <w:t>25</w:t>
            </w:r>
          </w:p>
          <w:p w14:paraId="3DE39519" w14:textId="77777777" w:rsidR="00BD1F51" w:rsidRDefault="00684C1D">
            <w:pPr>
              <w:pStyle w:val="TableParagraph"/>
              <w:ind w:left="18" w:right="4"/>
              <w:jc w:val="center"/>
              <w:rPr>
                <w:sz w:val="17"/>
                <w:szCs w:val="17"/>
              </w:rPr>
            </w:pPr>
            <w:r>
              <w:rPr>
                <w:sz w:val="17"/>
                <w:szCs w:val="17"/>
              </w:rPr>
              <w:t>(հաշվետու ամսվա)</w:t>
            </w:r>
          </w:p>
        </w:tc>
      </w:tr>
      <w:tr w:rsidR="00BD1F51" w14:paraId="344335E4" w14:textId="77777777">
        <w:trPr>
          <w:trHeight w:val="933"/>
        </w:trPr>
        <w:tc>
          <w:tcPr>
            <w:tcW w:w="389" w:type="dxa"/>
          </w:tcPr>
          <w:p w14:paraId="2B3F6986" w14:textId="77777777" w:rsidR="00BD1F51" w:rsidRDefault="00684C1D">
            <w:pPr>
              <w:pStyle w:val="TableParagraph"/>
              <w:spacing w:line="222" w:lineRule="exact"/>
              <w:ind w:left="34" w:right="23"/>
              <w:jc w:val="center"/>
              <w:rPr>
                <w:sz w:val="17"/>
              </w:rPr>
            </w:pPr>
            <w:r>
              <w:rPr>
                <w:sz w:val="17"/>
              </w:rPr>
              <w:t>65</w:t>
            </w:r>
          </w:p>
        </w:tc>
        <w:tc>
          <w:tcPr>
            <w:tcW w:w="596" w:type="dxa"/>
          </w:tcPr>
          <w:p w14:paraId="3AC00C8D" w14:textId="77777777" w:rsidR="00BD1F51" w:rsidRDefault="00684C1D">
            <w:pPr>
              <w:pStyle w:val="TableParagraph"/>
              <w:spacing w:line="222" w:lineRule="exact"/>
              <w:ind w:left="16"/>
              <w:jc w:val="center"/>
              <w:rPr>
                <w:sz w:val="17"/>
              </w:rPr>
            </w:pPr>
            <w:r>
              <w:rPr>
                <w:sz w:val="17"/>
              </w:rPr>
              <w:t>131016</w:t>
            </w:r>
          </w:p>
        </w:tc>
        <w:tc>
          <w:tcPr>
            <w:tcW w:w="4182" w:type="dxa"/>
          </w:tcPr>
          <w:p w14:paraId="74AE5303" w14:textId="77777777" w:rsidR="00BD1F51" w:rsidRDefault="00684C1D">
            <w:pPr>
              <w:pStyle w:val="TableParagraph"/>
              <w:ind w:left="9" w:right="249"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Ռեստորաններ </w:t>
            </w:r>
            <w:r>
              <w:rPr>
                <w:sz w:val="17"/>
                <w:szCs w:val="17"/>
              </w:rPr>
              <w:t xml:space="preserve">և </w:t>
            </w:r>
            <w:r>
              <w:rPr>
                <w:spacing w:val="-5"/>
                <w:sz w:val="17"/>
                <w:szCs w:val="17"/>
              </w:rPr>
              <w:t>հյուրանոցներ</w:t>
            </w:r>
            <w:r>
              <w:rPr>
                <w:spacing w:val="-5"/>
                <w:sz w:val="19"/>
                <w:szCs w:val="19"/>
              </w:rPr>
              <w:t xml:space="preserve">»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5EB39977" w14:textId="77777777" w:rsidR="00BD1F51" w:rsidRDefault="00684C1D">
            <w:pPr>
              <w:pStyle w:val="TableParagraph"/>
              <w:spacing w:line="210" w:lineRule="exact"/>
              <w:ind w:left="9"/>
              <w:rPr>
                <w:sz w:val="17"/>
                <w:szCs w:val="17"/>
              </w:rPr>
            </w:pPr>
            <w:r>
              <w:rPr>
                <w:sz w:val="17"/>
                <w:szCs w:val="17"/>
              </w:rPr>
              <w:t>գրանցում, միջին գների (սակագների) հաշվարկ</w:t>
            </w:r>
          </w:p>
        </w:tc>
        <w:tc>
          <w:tcPr>
            <w:tcW w:w="2379" w:type="dxa"/>
          </w:tcPr>
          <w:p w14:paraId="2B136258"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21B083F7"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0BC364D7"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620031DE" w14:textId="77777777" w:rsidR="00BD1F51" w:rsidRDefault="00684C1D">
            <w:pPr>
              <w:pStyle w:val="TableParagraph"/>
              <w:spacing w:line="222" w:lineRule="exact"/>
              <w:ind w:left="97" w:right="78"/>
              <w:jc w:val="center"/>
              <w:rPr>
                <w:sz w:val="17"/>
              </w:rPr>
            </w:pPr>
            <w:r>
              <w:rPr>
                <w:sz w:val="17"/>
              </w:rPr>
              <w:t>25</w:t>
            </w:r>
          </w:p>
          <w:p w14:paraId="3C860078"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7BCCC7DE" w14:textId="77777777" w:rsidR="00BD1F51" w:rsidRDefault="00684C1D">
            <w:pPr>
              <w:pStyle w:val="TableParagraph"/>
              <w:spacing w:line="222" w:lineRule="exact"/>
              <w:ind w:left="21" w:right="4"/>
              <w:jc w:val="center"/>
              <w:rPr>
                <w:sz w:val="17"/>
              </w:rPr>
            </w:pPr>
            <w:r>
              <w:rPr>
                <w:sz w:val="17"/>
              </w:rPr>
              <w:t>25</w:t>
            </w:r>
          </w:p>
          <w:p w14:paraId="7A1C8C67" w14:textId="77777777" w:rsidR="00BD1F51" w:rsidRDefault="00684C1D">
            <w:pPr>
              <w:pStyle w:val="TableParagraph"/>
              <w:ind w:left="18" w:right="4"/>
              <w:jc w:val="center"/>
              <w:rPr>
                <w:sz w:val="17"/>
                <w:szCs w:val="17"/>
              </w:rPr>
            </w:pPr>
            <w:r>
              <w:rPr>
                <w:sz w:val="17"/>
                <w:szCs w:val="17"/>
              </w:rPr>
              <w:t>(հաշվետու ամսվա)</w:t>
            </w:r>
          </w:p>
        </w:tc>
      </w:tr>
    </w:tbl>
    <w:p w14:paraId="11774A04"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07"/>
        <w:gridCol w:w="1095"/>
        <w:gridCol w:w="1772"/>
        <w:gridCol w:w="1856"/>
      </w:tblGrid>
      <w:tr w:rsidR="00BD1F51" w14:paraId="39DA5955" w14:textId="77777777">
        <w:trPr>
          <w:trHeight w:val="800"/>
        </w:trPr>
        <w:tc>
          <w:tcPr>
            <w:tcW w:w="389" w:type="dxa"/>
            <w:vMerge w:val="restart"/>
          </w:tcPr>
          <w:p w14:paraId="285F3B4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68727CC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B2A5BB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30CC7B4"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07" w:type="dxa"/>
            <w:vMerge w:val="restart"/>
          </w:tcPr>
          <w:p w14:paraId="4C5630E3" w14:textId="77777777" w:rsidR="00BD1F51" w:rsidRDefault="00684C1D">
            <w:pPr>
              <w:pStyle w:val="TableParagraph"/>
              <w:ind w:left="56" w:right="3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95" w:type="dxa"/>
            <w:vMerge w:val="restart"/>
          </w:tcPr>
          <w:p w14:paraId="219E4EE8" w14:textId="77777777" w:rsidR="00BD1F51" w:rsidRDefault="00684C1D">
            <w:pPr>
              <w:pStyle w:val="TableParagraph"/>
              <w:spacing w:line="242" w:lineRule="auto"/>
              <w:ind w:left="188" w:hanging="139"/>
              <w:rPr>
                <w:b/>
                <w:bCs/>
                <w:i/>
                <w:sz w:val="15"/>
                <w:szCs w:val="15"/>
              </w:rPr>
            </w:pPr>
            <w:r>
              <w:rPr>
                <w:b/>
                <w:bCs/>
                <w:i/>
                <w:sz w:val="15"/>
                <w:szCs w:val="15"/>
              </w:rPr>
              <w:t>Հաճախակա- նությունը</w:t>
            </w:r>
          </w:p>
          <w:p w14:paraId="5145D6F9" w14:textId="77777777" w:rsidR="00BD1F51" w:rsidRDefault="00684C1D">
            <w:pPr>
              <w:pStyle w:val="TableParagraph"/>
              <w:spacing w:line="196" w:lineRule="exact"/>
              <w:ind w:right="-44"/>
              <w:jc w:val="right"/>
              <w:rPr>
                <w:b/>
                <w:bCs/>
                <w:i/>
                <w:sz w:val="15"/>
                <w:szCs w:val="15"/>
              </w:rPr>
            </w:pPr>
            <w:r>
              <w:rPr>
                <w:b/>
                <w:bCs/>
                <w:i/>
                <w:spacing w:val="-4"/>
                <w:sz w:val="15"/>
                <w:szCs w:val="15"/>
              </w:rPr>
              <w:t>ն</w:t>
            </w:r>
          </w:p>
        </w:tc>
        <w:tc>
          <w:tcPr>
            <w:tcW w:w="3628" w:type="dxa"/>
            <w:gridSpan w:val="2"/>
          </w:tcPr>
          <w:p w14:paraId="7F54ED3D" w14:textId="77777777" w:rsidR="00BD1F51" w:rsidRDefault="00684C1D">
            <w:pPr>
              <w:pStyle w:val="TableParagraph"/>
              <w:ind w:left="-56" w:right="4"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781E34BE" w14:textId="77777777" w:rsidR="00BD1F51" w:rsidRDefault="00684C1D">
            <w:pPr>
              <w:pStyle w:val="TableParagraph"/>
              <w:spacing w:line="182" w:lineRule="exact"/>
              <w:ind w:left="384" w:right="449"/>
              <w:jc w:val="center"/>
              <w:rPr>
                <w:b/>
                <w:bCs/>
                <w:i/>
                <w:sz w:val="15"/>
                <w:szCs w:val="15"/>
              </w:rPr>
            </w:pPr>
            <w:r>
              <w:rPr>
                <w:b/>
                <w:bCs/>
                <w:i/>
                <w:sz w:val="15"/>
                <w:szCs w:val="15"/>
              </w:rPr>
              <w:t>հաշվետու ժամանակաշրջանից հետո)</w:t>
            </w:r>
          </w:p>
        </w:tc>
      </w:tr>
      <w:tr w:rsidR="00BD1F51" w14:paraId="23A7CF3E" w14:textId="77777777">
        <w:trPr>
          <w:trHeight w:val="799"/>
        </w:trPr>
        <w:tc>
          <w:tcPr>
            <w:tcW w:w="389" w:type="dxa"/>
            <w:vMerge/>
            <w:tcBorders>
              <w:top w:val="nil"/>
            </w:tcBorders>
          </w:tcPr>
          <w:p w14:paraId="08A1D28C" w14:textId="77777777" w:rsidR="00BD1F51" w:rsidRDefault="00BD1F51">
            <w:pPr>
              <w:rPr>
                <w:sz w:val="2"/>
                <w:szCs w:val="2"/>
              </w:rPr>
            </w:pPr>
          </w:p>
        </w:tc>
        <w:tc>
          <w:tcPr>
            <w:tcW w:w="591" w:type="dxa"/>
            <w:vMerge/>
            <w:tcBorders>
              <w:top w:val="nil"/>
            </w:tcBorders>
          </w:tcPr>
          <w:p w14:paraId="4316EEF8" w14:textId="77777777" w:rsidR="00BD1F51" w:rsidRDefault="00BD1F51">
            <w:pPr>
              <w:rPr>
                <w:sz w:val="2"/>
                <w:szCs w:val="2"/>
              </w:rPr>
            </w:pPr>
          </w:p>
        </w:tc>
        <w:tc>
          <w:tcPr>
            <w:tcW w:w="4188" w:type="dxa"/>
            <w:vMerge/>
            <w:tcBorders>
              <w:top w:val="nil"/>
            </w:tcBorders>
          </w:tcPr>
          <w:p w14:paraId="61DA7D14" w14:textId="77777777" w:rsidR="00BD1F51" w:rsidRDefault="00BD1F51">
            <w:pPr>
              <w:rPr>
                <w:sz w:val="2"/>
                <w:szCs w:val="2"/>
              </w:rPr>
            </w:pPr>
          </w:p>
        </w:tc>
        <w:tc>
          <w:tcPr>
            <w:tcW w:w="2380" w:type="dxa"/>
            <w:vMerge/>
            <w:tcBorders>
              <w:top w:val="nil"/>
            </w:tcBorders>
          </w:tcPr>
          <w:p w14:paraId="15FD5211" w14:textId="77777777" w:rsidR="00BD1F51" w:rsidRDefault="00BD1F51">
            <w:pPr>
              <w:rPr>
                <w:sz w:val="2"/>
                <w:szCs w:val="2"/>
              </w:rPr>
            </w:pPr>
          </w:p>
        </w:tc>
        <w:tc>
          <w:tcPr>
            <w:tcW w:w="2707" w:type="dxa"/>
            <w:vMerge/>
            <w:tcBorders>
              <w:top w:val="nil"/>
            </w:tcBorders>
          </w:tcPr>
          <w:p w14:paraId="32421BEF" w14:textId="77777777" w:rsidR="00BD1F51" w:rsidRDefault="00BD1F51">
            <w:pPr>
              <w:rPr>
                <w:sz w:val="2"/>
                <w:szCs w:val="2"/>
              </w:rPr>
            </w:pPr>
          </w:p>
        </w:tc>
        <w:tc>
          <w:tcPr>
            <w:tcW w:w="1095" w:type="dxa"/>
            <w:vMerge/>
            <w:tcBorders>
              <w:top w:val="nil"/>
            </w:tcBorders>
          </w:tcPr>
          <w:p w14:paraId="2D367DC9" w14:textId="77777777" w:rsidR="00BD1F51" w:rsidRDefault="00BD1F51">
            <w:pPr>
              <w:rPr>
                <w:sz w:val="2"/>
                <w:szCs w:val="2"/>
              </w:rPr>
            </w:pPr>
          </w:p>
        </w:tc>
        <w:tc>
          <w:tcPr>
            <w:tcW w:w="1772" w:type="dxa"/>
          </w:tcPr>
          <w:p w14:paraId="1E845952" w14:textId="77777777" w:rsidR="00BD1F51" w:rsidRDefault="00684C1D">
            <w:pPr>
              <w:pStyle w:val="TableParagraph"/>
              <w:ind w:left="83" w:right="152" w:hanging="1"/>
              <w:jc w:val="center"/>
              <w:rPr>
                <w:b/>
                <w:bCs/>
                <w:i/>
                <w:sz w:val="15"/>
                <w:szCs w:val="15"/>
              </w:rPr>
            </w:pPr>
            <w:r>
              <w:rPr>
                <w:b/>
                <w:bCs/>
                <w:i/>
                <w:spacing w:val="-4"/>
                <w:sz w:val="15"/>
                <w:szCs w:val="15"/>
              </w:rPr>
              <w:t>վիճակագրական տեղեկություն տրամադրողի կողմից</w:t>
            </w:r>
          </w:p>
          <w:p w14:paraId="56635556" w14:textId="77777777" w:rsidR="00BD1F51" w:rsidRDefault="00684C1D">
            <w:pPr>
              <w:pStyle w:val="TableParagraph"/>
              <w:spacing w:line="183" w:lineRule="exact"/>
              <w:ind w:left="23" w:right="91"/>
              <w:jc w:val="center"/>
              <w:rPr>
                <w:b/>
                <w:bCs/>
                <w:i/>
                <w:sz w:val="15"/>
                <w:szCs w:val="15"/>
              </w:rPr>
            </w:pPr>
            <w:r>
              <w:rPr>
                <w:b/>
                <w:bCs/>
                <w:i/>
                <w:sz w:val="15"/>
                <w:szCs w:val="15"/>
              </w:rPr>
              <w:t>վարչությանը</w:t>
            </w:r>
          </w:p>
        </w:tc>
        <w:tc>
          <w:tcPr>
            <w:tcW w:w="1856" w:type="dxa"/>
          </w:tcPr>
          <w:p w14:paraId="3BCDA713" w14:textId="77777777" w:rsidR="00BD1F51" w:rsidRDefault="00684C1D">
            <w:pPr>
              <w:pStyle w:val="TableParagraph"/>
              <w:ind w:left="120" w:right="141" w:hanging="2"/>
              <w:jc w:val="center"/>
              <w:rPr>
                <w:b/>
                <w:bCs/>
                <w:i/>
                <w:sz w:val="15"/>
                <w:szCs w:val="15"/>
              </w:rPr>
            </w:pPr>
            <w:r>
              <w:rPr>
                <w:b/>
                <w:bCs/>
                <w:i/>
                <w:spacing w:val="-4"/>
                <w:sz w:val="15"/>
                <w:szCs w:val="15"/>
              </w:rPr>
              <w:t>վարչության կողմից Արմստատի համապա- տասխան կառուցված-</w:t>
            </w:r>
          </w:p>
          <w:p w14:paraId="5B8F4DC8" w14:textId="77777777" w:rsidR="00BD1F51" w:rsidRDefault="00684C1D">
            <w:pPr>
              <w:pStyle w:val="TableParagraph"/>
              <w:spacing w:line="183" w:lineRule="exact"/>
              <w:ind w:left="-13" w:right="7"/>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5DC5838" w14:textId="77777777">
        <w:trPr>
          <w:trHeight w:val="198"/>
        </w:trPr>
        <w:tc>
          <w:tcPr>
            <w:tcW w:w="389" w:type="dxa"/>
          </w:tcPr>
          <w:p w14:paraId="77C65257" w14:textId="77777777" w:rsidR="00BD1F51" w:rsidRDefault="00684C1D">
            <w:pPr>
              <w:pStyle w:val="TableParagraph"/>
              <w:spacing w:line="179" w:lineRule="exact"/>
              <w:ind w:left="15"/>
              <w:jc w:val="center"/>
              <w:rPr>
                <w:b/>
                <w:sz w:val="15"/>
              </w:rPr>
            </w:pPr>
            <w:r>
              <w:rPr>
                <w:b/>
                <w:sz w:val="15"/>
              </w:rPr>
              <w:t>1</w:t>
            </w:r>
          </w:p>
        </w:tc>
        <w:tc>
          <w:tcPr>
            <w:tcW w:w="591" w:type="dxa"/>
          </w:tcPr>
          <w:p w14:paraId="0E51C520" w14:textId="77777777" w:rsidR="00BD1F51" w:rsidRDefault="00684C1D">
            <w:pPr>
              <w:pStyle w:val="TableParagraph"/>
              <w:spacing w:line="179" w:lineRule="exact"/>
              <w:ind w:left="11"/>
              <w:jc w:val="center"/>
              <w:rPr>
                <w:b/>
                <w:i/>
                <w:sz w:val="15"/>
              </w:rPr>
            </w:pPr>
            <w:r>
              <w:rPr>
                <w:b/>
                <w:i/>
                <w:sz w:val="15"/>
              </w:rPr>
              <w:t>2</w:t>
            </w:r>
          </w:p>
        </w:tc>
        <w:tc>
          <w:tcPr>
            <w:tcW w:w="4188" w:type="dxa"/>
          </w:tcPr>
          <w:p w14:paraId="7204174B" w14:textId="77777777" w:rsidR="00BD1F51" w:rsidRDefault="00684C1D">
            <w:pPr>
              <w:pStyle w:val="TableParagraph"/>
              <w:spacing w:line="179" w:lineRule="exact"/>
              <w:ind w:left="9"/>
              <w:jc w:val="center"/>
              <w:rPr>
                <w:b/>
                <w:i/>
                <w:sz w:val="15"/>
              </w:rPr>
            </w:pPr>
            <w:r>
              <w:rPr>
                <w:b/>
                <w:i/>
                <w:sz w:val="15"/>
              </w:rPr>
              <w:t>3</w:t>
            </w:r>
          </w:p>
        </w:tc>
        <w:tc>
          <w:tcPr>
            <w:tcW w:w="2380" w:type="dxa"/>
          </w:tcPr>
          <w:p w14:paraId="21FE7AB4" w14:textId="77777777" w:rsidR="00BD1F51" w:rsidRDefault="00684C1D">
            <w:pPr>
              <w:pStyle w:val="TableParagraph"/>
              <w:spacing w:line="179" w:lineRule="exact"/>
              <w:ind w:left="7"/>
              <w:jc w:val="center"/>
              <w:rPr>
                <w:b/>
                <w:i/>
                <w:sz w:val="15"/>
              </w:rPr>
            </w:pPr>
            <w:r>
              <w:rPr>
                <w:b/>
                <w:i/>
                <w:sz w:val="15"/>
              </w:rPr>
              <w:t>4</w:t>
            </w:r>
          </w:p>
        </w:tc>
        <w:tc>
          <w:tcPr>
            <w:tcW w:w="2707" w:type="dxa"/>
          </w:tcPr>
          <w:p w14:paraId="3AB618F1" w14:textId="77777777" w:rsidR="00BD1F51" w:rsidRDefault="00684C1D">
            <w:pPr>
              <w:pStyle w:val="TableParagraph"/>
              <w:spacing w:line="179" w:lineRule="exact"/>
              <w:ind w:left="19"/>
              <w:jc w:val="center"/>
              <w:rPr>
                <w:b/>
                <w:i/>
                <w:sz w:val="15"/>
              </w:rPr>
            </w:pPr>
            <w:r>
              <w:rPr>
                <w:b/>
                <w:i/>
                <w:sz w:val="15"/>
              </w:rPr>
              <w:t>5</w:t>
            </w:r>
          </w:p>
        </w:tc>
        <w:tc>
          <w:tcPr>
            <w:tcW w:w="1095" w:type="dxa"/>
          </w:tcPr>
          <w:p w14:paraId="76E7AF50" w14:textId="77777777" w:rsidR="00BD1F51" w:rsidRDefault="00684C1D">
            <w:pPr>
              <w:pStyle w:val="TableParagraph"/>
              <w:spacing w:line="179" w:lineRule="exact"/>
              <w:ind w:right="42"/>
              <w:jc w:val="center"/>
              <w:rPr>
                <w:b/>
                <w:i/>
                <w:sz w:val="15"/>
              </w:rPr>
            </w:pPr>
            <w:r>
              <w:rPr>
                <w:b/>
                <w:i/>
                <w:sz w:val="15"/>
              </w:rPr>
              <w:t>6</w:t>
            </w:r>
          </w:p>
        </w:tc>
        <w:tc>
          <w:tcPr>
            <w:tcW w:w="1772" w:type="dxa"/>
          </w:tcPr>
          <w:p w14:paraId="313D8121" w14:textId="77777777" w:rsidR="00BD1F51" w:rsidRDefault="00684C1D">
            <w:pPr>
              <w:pStyle w:val="TableParagraph"/>
              <w:spacing w:line="179" w:lineRule="exact"/>
              <w:ind w:right="68"/>
              <w:jc w:val="center"/>
              <w:rPr>
                <w:b/>
                <w:i/>
                <w:sz w:val="15"/>
              </w:rPr>
            </w:pPr>
            <w:r>
              <w:rPr>
                <w:b/>
                <w:i/>
                <w:sz w:val="15"/>
              </w:rPr>
              <w:t>7</w:t>
            </w:r>
          </w:p>
        </w:tc>
        <w:tc>
          <w:tcPr>
            <w:tcW w:w="1856" w:type="dxa"/>
          </w:tcPr>
          <w:p w14:paraId="1F8FAC93" w14:textId="77777777" w:rsidR="00BD1F51" w:rsidRDefault="00684C1D">
            <w:pPr>
              <w:pStyle w:val="TableParagraph"/>
              <w:spacing w:line="179" w:lineRule="exact"/>
              <w:ind w:right="21"/>
              <w:jc w:val="center"/>
              <w:rPr>
                <w:b/>
                <w:i/>
                <w:sz w:val="15"/>
              </w:rPr>
            </w:pPr>
            <w:r>
              <w:rPr>
                <w:b/>
                <w:i/>
                <w:sz w:val="15"/>
              </w:rPr>
              <w:t>8</w:t>
            </w:r>
          </w:p>
        </w:tc>
      </w:tr>
      <w:tr w:rsidR="00BD1F51" w14:paraId="6FC47B32" w14:textId="77777777">
        <w:trPr>
          <w:trHeight w:val="958"/>
        </w:trPr>
        <w:tc>
          <w:tcPr>
            <w:tcW w:w="389" w:type="dxa"/>
          </w:tcPr>
          <w:p w14:paraId="51314DDC" w14:textId="77777777" w:rsidR="00BD1F51" w:rsidRDefault="00684C1D">
            <w:pPr>
              <w:pStyle w:val="TableParagraph"/>
              <w:spacing w:line="222" w:lineRule="exact"/>
              <w:ind w:left="36" w:right="23"/>
              <w:jc w:val="center"/>
              <w:rPr>
                <w:sz w:val="17"/>
              </w:rPr>
            </w:pPr>
            <w:r>
              <w:rPr>
                <w:sz w:val="17"/>
              </w:rPr>
              <w:t>66</w:t>
            </w:r>
          </w:p>
        </w:tc>
        <w:tc>
          <w:tcPr>
            <w:tcW w:w="591" w:type="dxa"/>
          </w:tcPr>
          <w:p w14:paraId="6B84D1E0" w14:textId="77777777" w:rsidR="00BD1F51" w:rsidRDefault="00684C1D">
            <w:pPr>
              <w:pStyle w:val="TableParagraph"/>
              <w:spacing w:line="222" w:lineRule="exact"/>
              <w:ind w:left="20"/>
              <w:jc w:val="center"/>
              <w:rPr>
                <w:sz w:val="17"/>
              </w:rPr>
            </w:pPr>
            <w:r>
              <w:rPr>
                <w:sz w:val="17"/>
              </w:rPr>
              <w:t>131017</w:t>
            </w:r>
          </w:p>
        </w:tc>
        <w:tc>
          <w:tcPr>
            <w:tcW w:w="4188" w:type="dxa"/>
          </w:tcPr>
          <w:p w14:paraId="61748039" w14:textId="77777777" w:rsidR="00BD1F51" w:rsidRDefault="00684C1D">
            <w:pPr>
              <w:pStyle w:val="TableParagraph"/>
              <w:spacing w:line="237" w:lineRule="auto"/>
              <w:ind w:left="14" w:right="161"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Տարբեր </w:t>
            </w:r>
            <w:r>
              <w:rPr>
                <w:spacing w:val="-5"/>
                <w:sz w:val="17"/>
                <w:szCs w:val="17"/>
              </w:rPr>
              <w:t xml:space="preserve">ապրանքներ </w:t>
            </w:r>
            <w:r>
              <w:rPr>
                <w:sz w:val="17"/>
                <w:szCs w:val="17"/>
              </w:rPr>
              <w:t xml:space="preserve">և </w:t>
            </w:r>
            <w:r>
              <w:rPr>
                <w:spacing w:val="-4"/>
                <w:sz w:val="17"/>
                <w:szCs w:val="17"/>
              </w:rPr>
              <w:t>ծառայություններ</w:t>
            </w:r>
            <w:r>
              <w:rPr>
                <w:spacing w:val="-4"/>
                <w:sz w:val="19"/>
                <w:szCs w:val="19"/>
              </w:rPr>
              <w:t xml:space="preserve">» </w:t>
            </w:r>
            <w:r>
              <w:rPr>
                <w:spacing w:val="-5"/>
                <w:sz w:val="17"/>
                <w:szCs w:val="17"/>
              </w:rPr>
              <w:t xml:space="preserve">հատվածի </w:t>
            </w:r>
            <w:r>
              <w:rPr>
                <w:spacing w:val="-4"/>
                <w:sz w:val="17"/>
                <w:szCs w:val="17"/>
              </w:rPr>
              <w:t>գների (սակագների)</w:t>
            </w:r>
          </w:p>
          <w:p w14:paraId="4D6802AB" w14:textId="77777777" w:rsidR="00BD1F51" w:rsidRDefault="00684C1D">
            <w:pPr>
              <w:pStyle w:val="TableParagraph"/>
              <w:spacing w:line="226" w:lineRule="exact"/>
              <w:ind w:left="14" w:right="161"/>
              <w:rPr>
                <w:sz w:val="17"/>
                <w:szCs w:val="17"/>
              </w:rPr>
            </w:pPr>
            <w:r>
              <w:rPr>
                <w:spacing w:val="-4"/>
                <w:sz w:val="17"/>
                <w:szCs w:val="17"/>
              </w:rPr>
              <w:t xml:space="preserve">դիտարկում, գրանցում, միջին </w:t>
            </w:r>
            <w:r>
              <w:rPr>
                <w:spacing w:val="-3"/>
                <w:sz w:val="17"/>
                <w:szCs w:val="17"/>
              </w:rPr>
              <w:t xml:space="preserve">գների </w:t>
            </w:r>
            <w:r>
              <w:rPr>
                <w:spacing w:val="-4"/>
                <w:sz w:val="17"/>
                <w:szCs w:val="17"/>
              </w:rPr>
              <w:t xml:space="preserve">(սակագների) </w:t>
            </w:r>
            <w:r>
              <w:rPr>
                <w:spacing w:val="-5"/>
                <w:sz w:val="17"/>
                <w:szCs w:val="17"/>
              </w:rPr>
              <w:t>հաշվարկ</w:t>
            </w:r>
          </w:p>
        </w:tc>
        <w:tc>
          <w:tcPr>
            <w:tcW w:w="2380" w:type="dxa"/>
          </w:tcPr>
          <w:p w14:paraId="2A3B2C8B"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07" w:type="dxa"/>
          </w:tcPr>
          <w:p w14:paraId="3B28A2D8"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20FC03D9" w14:textId="77777777" w:rsidR="00BD1F51" w:rsidRDefault="00684C1D">
            <w:pPr>
              <w:pStyle w:val="TableParagraph"/>
              <w:spacing w:line="222" w:lineRule="exact"/>
              <w:ind w:left="116" w:right="58"/>
              <w:jc w:val="center"/>
              <w:rPr>
                <w:sz w:val="17"/>
                <w:szCs w:val="17"/>
              </w:rPr>
            </w:pPr>
            <w:r>
              <w:rPr>
                <w:sz w:val="17"/>
                <w:szCs w:val="17"/>
              </w:rPr>
              <w:t>ամսական</w:t>
            </w:r>
          </w:p>
        </w:tc>
        <w:tc>
          <w:tcPr>
            <w:tcW w:w="1772" w:type="dxa"/>
          </w:tcPr>
          <w:p w14:paraId="7F2C6B54" w14:textId="77777777" w:rsidR="00BD1F51" w:rsidRDefault="00684C1D">
            <w:pPr>
              <w:pStyle w:val="TableParagraph"/>
              <w:spacing w:line="222" w:lineRule="exact"/>
              <w:ind w:left="120" w:right="88"/>
              <w:jc w:val="center"/>
              <w:rPr>
                <w:sz w:val="17"/>
              </w:rPr>
            </w:pPr>
            <w:r>
              <w:rPr>
                <w:sz w:val="17"/>
              </w:rPr>
              <w:t>25</w:t>
            </w:r>
          </w:p>
          <w:p w14:paraId="661E6B00"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37FBD803" w14:textId="77777777" w:rsidR="00BD1F51" w:rsidRDefault="00684C1D">
            <w:pPr>
              <w:pStyle w:val="TableParagraph"/>
              <w:spacing w:line="222" w:lineRule="exact"/>
              <w:ind w:left="11" w:right="7"/>
              <w:jc w:val="center"/>
              <w:rPr>
                <w:sz w:val="17"/>
              </w:rPr>
            </w:pPr>
            <w:r>
              <w:rPr>
                <w:sz w:val="17"/>
              </w:rPr>
              <w:t>25</w:t>
            </w:r>
          </w:p>
          <w:p w14:paraId="539AABFA" w14:textId="77777777" w:rsidR="00BD1F51" w:rsidRDefault="00684C1D">
            <w:pPr>
              <w:pStyle w:val="TableParagraph"/>
              <w:ind w:left="8" w:right="7"/>
              <w:jc w:val="center"/>
              <w:rPr>
                <w:sz w:val="17"/>
                <w:szCs w:val="17"/>
              </w:rPr>
            </w:pPr>
            <w:r>
              <w:rPr>
                <w:sz w:val="17"/>
                <w:szCs w:val="17"/>
              </w:rPr>
              <w:t>(հաշվետու ամսվա)</w:t>
            </w:r>
          </w:p>
        </w:tc>
      </w:tr>
      <w:tr w:rsidR="00BD1F51" w14:paraId="267356D6" w14:textId="77777777">
        <w:trPr>
          <w:trHeight w:val="1135"/>
        </w:trPr>
        <w:tc>
          <w:tcPr>
            <w:tcW w:w="389" w:type="dxa"/>
          </w:tcPr>
          <w:p w14:paraId="5FB72426" w14:textId="77777777" w:rsidR="00BD1F51" w:rsidRDefault="00684C1D">
            <w:pPr>
              <w:pStyle w:val="TableParagraph"/>
              <w:spacing w:line="223" w:lineRule="exact"/>
              <w:ind w:left="34" w:right="23"/>
              <w:jc w:val="center"/>
              <w:rPr>
                <w:sz w:val="17"/>
              </w:rPr>
            </w:pPr>
            <w:r>
              <w:rPr>
                <w:sz w:val="17"/>
              </w:rPr>
              <w:t>67</w:t>
            </w:r>
          </w:p>
        </w:tc>
        <w:tc>
          <w:tcPr>
            <w:tcW w:w="591" w:type="dxa"/>
          </w:tcPr>
          <w:p w14:paraId="0FF2B0BB" w14:textId="77777777" w:rsidR="00BD1F51" w:rsidRDefault="00684C1D">
            <w:pPr>
              <w:pStyle w:val="TableParagraph"/>
              <w:spacing w:line="223" w:lineRule="exact"/>
              <w:ind w:left="22"/>
              <w:jc w:val="center"/>
              <w:rPr>
                <w:sz w:val="17"/>
              </w:rPr>
            </w:pPr>
            <w:r>
              <w:rPr>
                <w:sz w:val="17"/>
              </w:rPr>
              <w:t>131018</w:t>
            </w:r>
          </w:p>
        </w:tc>
        <w:tc>
          <w:tcPr>
            <w:tcW w:w="4188" w:type="dxa"/>
          </w:tcPr>
          <w:p w14:paraId="6C72B120" w14:textId="77777777" w:rsidR="00BD1F51" w:rsidRDefault="00684C1D">
            <w:pPr>
              <w:pStyle w:val="TableParagraph"/>
              <w:ind w:left="14" w:firstLine="2"/>
              <w:rPr>
                <w:sz w:val="17"/>
                <w:szCs w:val="17"/>
              </w:rPr>
            </w:pPr>
            <w:r>
              <w:rPr>
                <w:spacing w:val="-3"/>
                <w:sz w:val="17"/>
                <w:szCs w:val="17"/>
              </w:rPr>
              <w:t xml:space="preserve">Ըստ </w:t>
            </w:r>
            <w:r>
              <w:rPr>
                <w:spacing w:val="-4"/>
                <w:sz w:val="17"/>
                <w:szCs w:val="17"/>
              </w:rPr>
              <w:t xml:space="preserve">ԱՍԸՆԴ-ի «Պայմանական հաշվարկված վարձավճար բնակարանի սեփականատիրոջ համար»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07020580" w14:textId="77777777" w:rsidR="00BD1F51" w:rsidRDefault="00684C1D">
            <w:pPr>
              <w:pStyle w:val="TableParagraph"/>
              <w:spacing w:line="208" w:lineRule="exact"/>
              <w:ind w:left="14"/>
              <w:rPr>
                <w:sz w:val="17"/>
                <w:szCs w:val="17"/>
              </w:rPr>
            </w:pPr>
            <w:r>
              <w:rPr>
                <w:sz w:val="17"/>
                <w:szCs w:val="17"/>
              </w:rPr>
              <w:t>գրանցում, միջին գների հաշվարկ</w:t>
            </w:r>
          </w:p>
        </w:tc>
        <w:tc>
          <w:tcPr>
            <w:tcW w:w="2380" w:type="dxa"/>
          </w:tcPr>
          <w:p w14:paraId="7399B020"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07" w:type="dxa"/>
          </w:tcPr>
          <w:p w14:paraId="6A06B767"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1EB6ED52" w14:textId="77777777" w:rsidR="00BD1F51" w:rsidRDefault="00684C1D">
            <w:pPr>
              <w:pStyle w:val="TableParagraph"/>
              <w:ind w:left="348" w:hanging="140"/>
              <w:rPr>
                <w:sz w:val="17"/>
                <w:szCs w:val="17"/>
              </w:rPr>
            </w:pPr>
            <w:r>
              <w:rPr>
                <w:sz w:val="17"/>
                <w:szCs w:val="17"/>
              </w:rPr>
              <w:t>եռամսյա- կային</w:t>
            </w:r>
          </w:p>
        </w:tc>
        <w:tc>
          <w:tcPr>
            <w:tcW w:w="1772" w:type="dxa"/>
          </w:tcPr>
          <w:p w14:paraId="6ABB22C7" w14:textId="77777777" w:rsidR="00BD1F51" w:rsidRDefault="00684C1D">
            <w:pPr>
              <w:pStyle w:val="TableParagraph"/>
              <w:spacing w:line="223" w:lineRule="exact"/>
              <w:ind w:left="120" w:right="88"/>
              <w:jc w:val="center"/>
              <w:rPr>
                <w:sz w:val="17"/>
              </w:rPr>
            </w:pPr>
            <w:r>
              <w:rPr>
                <w:sz w:val="17"/>
              </w:rPr>
              <w:t>25</w:t>
            </w:r>
          </w:p>
          <w:p w14:paraId="28320AC8"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22D45002" w14:textId="77777777" w:rsidR="00BD1F51" w:rsidRDefault="00684C1D">
            <w:pPr>
              <w:pStyle w:val="TableParagraph"/>
              <w:spacing w:line="223" w:lineRule="exact"/>
              <w:ind w:left="11" w:right="7"/>
              <w:jc w:val="center"/>
              <w:rPr>
                <w:sz w:val="17"/>
              </w:rPr>
            </w:pPr>
            <w:r>
              <w:rPr>
                <w:sz w:val="17"/>
              </w:rPr>
              <w:t>25</w:t>
            </w:r>
          </w:p>
          <w:p w14:paraId="460E1CCA" w14:textId="77777777" w:rsidR="00BD1F51" w:rsidRDefault="00684C1D">
            <w:pPr>
              <w:pStyle w:val="TableParagraph"/>
              <w:ind w:left="8" w:right="7"/>
              <w:jc w:val="center"/>
              <w:rPr>
                <w:sz w:val="17"/>
                <w:szCs w:val="17"/>
              </w:rPr>
            </w:pPr>
            <w:r>
              <w:rPr>
                <w:sz w:val="17"/>
                <w:szCs w:val="17"/>
              </w:rPr>
              <w:t>(հաշվետու ամսվա)</w:t>
            </w:r>
          </w:p>
        </w:tc>
      </w:tr>
      <w:tr w:rsidR="00BD1F51" w14:paraId="260CCEAF" w14:textId="77777777">
        <w:trPr>
          <w:trHeight w:val="274"/>
        </w:trPr>
        <w:tc>
          <w:tcPr>
            <w:tcW w:w="14978" w:type="dxa"/>
            <w:gridSpan w:val="8"/>
            <w:shd w:val="clear" w:color="auto" w:fill="D9D9D9"/>
          </w:tcPr>
          <w:p w14:paraId="31D72756" w14:textId="77777777" w:rsidR="00BD1F51" w:rsidRDefault="00684C1D">
            <w:pPr>
              <w:pStyle w:val="TableParagraph"/>
              <w:spacing w:before="1" w:line="253" w:lineRule="exact"/>
              <w:ind w:left="5"/>
              <w:rPr>
                <w:b/>
                <w:bCs/>
                <w:i/>
                <w:sz w:val="20"/>
                <w:szCs w:val="20"/>
              </w:rPr>
            </w:pPr>
            <w:r>
              <w:rPr>
                <w:b/>
                <w:bCs/>
                <w:i/>
                <w:w w:val="105"/>
                <w:sz w:val="20"/>
                <w:szCs w:val="20"/>
              </w:rPr>
              <w:t>1.3.2. ԱՐԴՅՈՒՆԱԲԵՐԱԿԱՆ ԱՐՏԱԴՐԱՆՔԻ ԳՆԵՐ ԵՎ ԻՆԴԵՔՍՆԵՐ</w:t>
            </w:r>
          </w:p>
        </w:tc>
      </w:tr>
      <w:tr w:rsidR="00BD1F51" w14:paraId="69432ED4" w14:textId="77777777">
        <w:trPr>
          <w:trHeight w:val="681"/>
        </w:trPr>
        <w:tc>
          <w:tcPr>
            <w:tcW w:w="389" w:type="dxa"/>
          </w:tcPr>
          <w:p w14:paraId="5461CB24" w14:textId="77777777" w:rsidR="00BD1F51" w:rsidRDefault="00684C1D">
            <w:pPr>
              <w:pStyle w:val="TableParagraph"/>
              <w:spacing w:line="223" w:lineRule="exact"/>
              <w:ind w:left="33" w:right="23"/>
              <w:jc w:val="center"/>
              <w:rPr>
                <w:sz w:val="17"/>
              </w:rPr>
            </w:pPr>
            <w:r>
              <w:rPr>
                <w:sz w:val="17"/>
              </w:rPr>
              <w:t>68</w:t>
            </w:r>
          </w:p>
        </w:tc>
        <w:tc>
          <w:tcPr>
            <w:tcW w:w="591" w:type="dxa"/>
          </w:tcPr>
          <w:p w14:paraId="46BB0D6D" w14:textId="77777777" w:rsidR="00BD1F51" w:rsidRDefault="00684C1D">
            <w:pPr>
              <w:pStyle w:val="TableParagraph"/>
              <w:spacing w:line="223" w:lineRule="exact"/>
              <w:ind w:left="12"/>
              <w:jc w:val="center"/>
              <w:rPr>
                <w:sz w:val="17"/>
              </w:rPr>
            </w:pPr>
            <w:r>
              <w:rPr>
                <w:sz w:val="17"/>
              </w:rPr>
              <w:t>132001</w:t>
            </w:r>
          </w:p>
        </w:tc>
        <w:tc>
          <w:tcPr>
            <w:tcW w:w="4188" w:type="dxa"/>
          </w:tcPr>
          <w:p w14:paraId="10FEF747" w14:textId="77777777" w:rsidR="00BD1F51" w:rsidRDefault="00684C1D">
            <w:pPr>
              <w:pStyle w:val="TableParagraph"/>
              <w:ind w:left="57"/>
              <w:rPr>
                <w:sz w:val="17"/>
                <w:szCs w:val="17"/>
              </w:rPr>
            </w:pPr>
            <w:r>
              <w:rPr>
                <w:spacing w:val="-4"/>
                <w:sz w:val="17"/>
                <w:szCs w:val="17"/>
              </w:rPr>
              <w:t xml:space="preserve">Արդյունաբերության ոլորտի կազմակերպությունների արտադրանքի գների դիտարկում </w:t>
            </w:r>
            <w:r>
              <w:rPr>
                <w:sz w:val="17"/>
                <w:szCs w:val="17"/>
              </w:rPr>
              <w:t xml:space="preserve">և </w:t>
            </w:r>
            <w:r>
              <w:rPr>
                <w:spacing w:val="-4"/>
                <w:sz w:val="17"/>
                <w:szCs w:val="17"/>
              </w:rPr>
              <w:t>միջին գների</w:t>
            </w:r>
          </w:p>
          <w:p w14:paraId="206108C1" w14:textId="77777777" w:rsidR="00BD1F51" w:rsidRDefault="00684C1D">
            <w:pPr>
              <w:pStyle w:val="TableParagraph"/>
              <w:spacing w:line="210" w:lineRule="exact"/>
              <w:ind w:left="57"/>
              <w:rPr>
                <w:sz w:val="17"/>
                <w:szCs w:val="17"/>
              </w:rPr>
            </w:pPr>
            <w:r>
              <w:rPr>
                <w:sz w:val="17"/>
                <w:szCs w:val="17"/>
              </w:rPr>
              <w:t>հաշվարկ</w:t>
            </w:r>
          </w:p>
        </w:tc>
        <w:tc>
          <w:tcPr>
            <w:tcW w:w="2380" w:type="dxa"/>
          </w:tcPr>
          <w:p w14:paraId="4599A32A" w14:textId="77777777" w:rsidR="00BD1F51" w:rsidRDefault="00684C1D">
            <w:pPr>
              <w:pStyle w:val="TableParagraph"/>
              <w:ind w:left="56"/>
              <w:rPr>
                <w:sz w:val="17"/>
                <w:szCs w:val="17"/>
              </w:rPr>
            </w:pPr>
            <w:r>
              <w:rPr>
                <w:sz w:val="17"/>
                <w:szCs w:val="17"/>
              </w:rPr>
              <w:t xml:space="preserve">Ձև </w:t>
            </w:r>
            <w:r>
              <w:rPr>
                <w:spacing w:val="-3"/>
                <w:sz w:val="17"/>
                <w:szCs w:val="17"/>
              </w:rPr>
              <w:t xml:space="preserve">թիվ </w:t>
            </w:r>
            <w:r>
              <w:rPr>
                <w:spacing w:val="-4"/>
                <w:sz w:val="17"/>
                <w:szCs w:val="17"/>
              </w:rPr>
              <w:t>1-ԳԻՆ(արտադրանք) ամսական</w:t>
            </w:r>
          </w:p>
        </w:tc>
        <w:tc>
          <w:tcPr>
            <w:tcW w:w="2707" w:type="dxa"/>
          </w:tcPr>
          <w:p w14:paraId="32154DF0"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հետազոտվող բազային </w:t>
            </w:r>
            <w:r>
              <w:rPr>
                <w:spacing w:val="-5"/>
                <w:sz w:val="17"/>
                <w:szCs w:val="17"/>
              </w:rPr>
              <w:t>կազմակերպությունների,</w:t>
            </w:r>
            <w:r>
              <w:rPr>
                <w:spacing w:val="-4"/>
                <w:sz w:val="17"/>
                <w:szCs w:val="17"/>
              </w:rPr>
              <w:t xml:space="preserve"> արտադ-</w:t>
            </w:r>
          </w:p>
          <w:p w14:paraId="765BB532" w14:textId="77777777" w:rsidR="00BD1F51" w:rsidRDefault="00684C1D">
            <w:pPr>
              <w:pStyle w:val="TableParagraph"/>
              <w:spacing w:line="210" w:lineRule="exact"/>
              <w:ind w:left="56"/>
              <w:rPr>
                <w:sz w:val="17"/>
                <w:szCs w:val="17"/>
              </w:rPr>
            </w:pPr>
            <w:r>
              <w:rPr>
                <w:sz w:val="17"/>
                <w:szCs w:val="17"/>
              </w:rPr>
              <w:t>րատեսակ-ներկայացուցիչների</w:t>
            </w:r>
          </w:p>
        </w:tc>
        <w:tc>
          <w:tcPr>
            <w:tcW w:w="1095" w:type="dxa"/>
          </w:tcPr>
          <w:p w14:paraId="3743242B" w14:textId="77777777" w:rsidR="00BD1F51" w:rsidRDefault="00684C1D">
            <w:pPr>
              <w:pStyle w:val="TableParagraph"/>
              <w:spacing w:line="223" w:lineRule="exact"/>
              <w:ind w:left="112" w:right="93"/>
              <w:jc w:val="center"/>
              <w:rPr>
                <w:sz w:val="17"/>
                <w:szCs w:val="17"/>
              </w:rPr>
            </w:pPr>
            <w:r>
              <w:rPr>
                <w:sz w:val="17"/>
                <w:szCs w:val="17"/>
              </w:rPr>
              <w:t>ամսական</w:t>
            </w:r>
          </w:p>
        </w:tc>
        <w:tc>
          <w:tcPr>
            <w:tcW w:w="1772" w:type="dxa"/>
          </w:tcPr>
          <w:p w14:paraId="25CF59C4" w14:textId="77777777" w:rsidR="00BD1F51" w:rsidRDefault="00684C1D">
            <w:pPr>
              <w:pStyle w:val="TableParagraph"/>
              <w:spacing w:line="223" w:lineRule="exact"/>
              <w:ind w:left="120" w:right="90"/>
              <w:jc w:val="center"/>
              <w:rPr>
                <w:sz w:val="17"/>
              </w:rPr>
            </w:pPr>
            <w:r>
              <w:rPr>
                <w:sz w:val="17"/>
              </w:rPr>
              <w:t>10</w:t>
            </w:r>
          </w:p>
        </w:tc>
        <w:tc>
          <w:tcPr>
            <w:tcW w:w="1856" w:type="dxa"/>
          </w:tcPr>
          <w:p w14:paraId="1EB38D5F" w14:textId="77777777" w:rsidR="00BD1F51" w:rsidRDefault="00684C1D">
            <w:pPr>
              <w:pStyle w:val="TableParagraph"/>
              <w:spacing w:line="223" w:lineRule="exact"/>
              <w:ind w:left="14" w:right="7"/>
              <w:jc w:val="center"/>
              <w:rPr>
                <w:sz w:val="17"/>
              </w:rPr>
            </w:pPr>
            <w:r>
              <w:rPr>
                <w:sz w:val="17"/>
              </w:rPr>
              <w:t>15</w:t>
            </w:r>
          </w:p>
        </w:tc>
      </w:tr>
      <w:tr w:rsidR="00BD1F51" w14:paraId="3009C7FE" w14:textId="77777777">
        <w:trPr>
          <w:trHeight w:val="274"/>
        </w:trPr>
        <w:tc>
          <w:tcPr>
            <w:tcW w:w="14978" w:type="dxa"/>
            <w:gridSpan w:val="8"/>
            <w:shd w:val="clear" w:color="auto" w:fill="D9D9D9"/>
          </w:tcPr>
          <w:p w14:paraId="5168797E" w14:textId="77777777" w:rsidR="00BD1F51" w:rsidRDefault="00684C1D">
            <w:pPr>
              <w:pStyle w:val="TableParagraph"/>
              <w:spacing w:before="1" w:line="253" w:lineRule="exact"/>
              <w:ind w:left="5"/>
              <w:rPr>
                <w:b/>
                <w:bCs/>
                <w:i/>
                <w:sz w:val="20"/>
                <w:szCs w:val="20"/>
              </w:rPr>
            </w:pPr>
            <w:r>
              <w:rPr>
                <w:b/>
                <w:bCs/>
                <w:i/>
                <w:w w:val="105"/>
                <w:sz w:val="20"/>
                <w:szCs w:val="20"/>
              </w:rPr>
              <w:t>1.3.3. ԳՅՈՒՂԱՏՆՏԵՍԱԿԱՆ ԱՐՏԱԴՐԱՆՔԻ ԳՆԵՐ ԵՎ ԻՆԴԵՔՍՆԵՐ</w:t>
            </w:r>
          </w:p>
        </w:tc>
      </w:tr>
      <w:tr w:rsidR="00BD1F51" w14:paraId="44471A75" w14:textId="77777777">
        <w:trPr>
          <w:trHeight w:val="908"/>
        </w:trPr>
        <w:tc>
          <w:tcPr>
            <w:tcW w:w="389" w:type="dxa"/>
          </w:tcPr>
          <w:p w14:paraId="024A205D" w14:textId="77777777" w:rsidR="00BD1F51" w:rsidRDefault="00684C1D">
            <w:pPr>
              <w:pStyle w:val="TableParagraph"/>
              <w:spacing w:line="222" w:lineRule="exact"/>
              <w:ind w:left="33" w:right="23"/>
              <w:jc w:val="center"/>
              <w:rPr>
                <w:sz w:val="17"/>
              </w:rPr>
            </w:pPr>
            <w:r>
              <w:rPr>
                <w:sz w:val="17"/>
              </w:rPr>
              <w:t>69</w:t>
            </w:r>
          </w:p>
        </w:tc>
        <w:tc>
          <w:tcPr>
            <w:tcW w:w="591" w:type="dxa"/>
          </w:tcPr>
          <w:p w14:paraId="70C82F07" w14:textId="77777777" w:rsidR="00BD1F51" w:rsidRDefault="00684C1D">
            <w:pPr>
              <w:pStyle w:val="TableParagraph"/>
              <w:spacing w:line="222" w:lineRule="exact"/>
              <w:ind w:left="8"/>
              <w:jc w:val="center"/>
              <w:rPr>
                <w:sz w:val="17"/>
              </w:rPr>
            </w:pPr>
            <w:r>
              <w:rPr>
                <w:sz w:val="17"/>
              </w:rPr>
              <w:t>133001</w:t>
            </w:r>
          </w:p>
        </w:tc>
        <w:tc>
          <w:tcPr>
            <w:tcW w:w="4188" w:type="dxa"/>
          </w:tcPr>
          <w:p w14:paraId="4AC115EF" w14:textId="77777777" w:rsidR="00BD1F51" w:rsidRDefault="00684C1D">
            <w:pPr>
              <w:pStyle w:val="TableParagraph"/>
              <w:ind w:left="3" w:right="142"/>
              <w:rPr>
                <w:sz w:val="17"/>
                <w:szCs w:val="17"/>
              </w:rPr>
            </w:pPr>
            <w:r>
              <w:rPr>
                <w:spacing w:val="-5"/>
                <w:sz w:val="17"/>
                <w:szCs w:val="17"/>
              </w:rPr>
              <w:t xml:space="preserve">Գյուղատնտեսական </w:t>
            </w:r>
            <w:r>
              <w:rPr>
                <w:spacing w:val="-4"/>
                <w:sz w:val="17"/>
                <w:szCs w:val="17"/>
              </w:rPr>
              <w:t xml:space="preserve">արտադրանք </w:t>
            </w:r>
            <w:r>
              <w:rPr>
                <w:spacing w:val="-5"/>
                <w:sz w:val="17"/>
                <w:szCs w:val="17"/>
              </w:rPr>
              <w:t xml:space="preserve">արտադրողի </w:t>
            </w:r>
            <w:r>
              <w:rPr>
                <w:spacing w:val="-4"/>
                <w:sz w:val="17"/>
                <w:szCs w:val="17"/>
              </w:rPr>
              <w:t xml:space="preserve">կողմից իրացված արտադրանքի քանակների, միջին </w:t>
            </w:r>
            <w:r>
              <w:rPr>
                <w:spacing w:val="-3"/>
                <w:sz w:val="17"/>
                <w:szCs w:val="17"/>
              </w:rPr>
              <w:t xml:space="preserve">գների (ըստ </w:t>
            </w:r>
            <w:r>
              <w:rPr>
                <w:spacing w:val="-4"/>
                <w:sz w:val="17"/>
                <w:szCs w:val="17"/>
              </w:rPr>
              <w:t xml:space="preserve">իրացման ուղիների) դիտարկում </w:t>
            </w:r>
            <w:r>
              <w:rPr>
                <w:sz w:val="17"/>
                <w:szCs w:val="17"/>
              </w:rPr>
              <w:t xml:space="preserve">և </w:t>
            </w:r>
            <w:r>
              <w:rPr>
                <w:spacing w:val="-4"/>
                <w:sz w:val="17"/>
                <w:szCs w:val="17"/>
              </w:rPr>
              <w:t>միջին</w:t>
            </w:r>
          </w:p>
          <w:p w14:paraId="6C733C13" w14:textId="77777777" w:rsidR="00BD1F51" w:rsidRDefault="00684C1D">
            <w:pPr>
              <w:pStyle w:val="TableParagraph"/>
              <w:spacing w:line="210" w:lineRule="exact"/>
              <w:ind w:left="3"/>
              <w:rPr>
                <w:sz w:val="17"/>
                <w:szCs w:val="17"/>
              </w:rPr>
            </w:pPr>
            <w:r>
              <w:rPr>
                <w:sz w:val="17"/>
                <w:szCs w:val="17"/>
              </w:rPr>
              <w:t>գների հաշվարկ</w:t>
            </w:r>
          </w:p>
        </w:tc>
        <w:tc>
          <w:tcPr>
            <w:tcW w:w="2380" w:type="dxa"/>
          </w:tcPr>
          <w:p w14:paraId="1BD4A555" w14:textId="77777777" w:rsidR="00BD1F51" w:rsidRDefault="00684C1D">
            <w:pPr>
              <w:pStyle w:val="TableParagraph"/>
              <w:ind w:left="56" w:right="51"/>
              <w:rPr>
                <w:sz w:val="17"/>
                <w:szCs w:val="17"/>
              </w:rPr>
            </w:pPr>
            <w:r>
              <w:rPr>
                <w:spacing w:val="-4"/>
                <w:sz w:val="17"/>
                <w:szCs w:val="17"/>
              </w:rPr>
              <w:t xml:space="preserve">1-ԳԻՆ ԳՅՈՒՂ </w:t>
            </w:r>
            <w:r>
              <w:rPr>
                <w:spacing w:val="-5"/>
                <w:sz w:val="17"/>
                <w:szCs w:val="17"/>
              </w:rPr>
              <w:t xml:space="preserve">(իրացման </w:t>
            </w:r>
            <w:r>
              <w:rPr>
                <w:spacing w:val="-3"/>
                <w:sz w:val="17"/>
                <w:szCs w:val="17"/>
              </w:rPr>
              <w:t xml:space="preserve">գին) </w:t>
            </w:r>
            <w:r>
              <w:rPr>
                <w:spacing w:val="-4"/>
                <w:sz w:val="17"/>
                <w:szCs w:val="17"/>
              </w:rPr>
              <w:t xml:space="preserve">(ամսական) </w:t>
            </w:r>
            <w:r>
              <w:rPr>
                <w:sz w:val="17"/>
                <w:szCs w:val="17"/>
              </w:rPr>
              <w:t xml:space="preserve">և </w:t>
            </w:r>
            <w:r>
              <w:rPr>
                <w:spacing w:val="-3"/>
                <w:sz w:val="17"/>
                <w:szCs w:val="17"/>
              </w:rPr>
              <w:t>այլ</w:t>
            </w:r>
            <w:r>
              <w:rPr>
                <w:spacing w:val="-29"/>
                <w:sz w:val="17"/>
                <w:szCs w:val="17"/>
              </w:rPr>
              <w:t xml:space="preserve"> </w:t>
            </w:r>
            <w:r>
              <w:rPr>
                <w:spacing w:val="-4"/>
                <w:sz w:val="17"/>
                <w:szCs w:val="17"/>
              </w:rPr>
              <w:t xml:space="preserve">գնային </w:t>
            </w:r>
            <w:r>
              <w:rPr>
                <w:spacing w:val="-5"/>
                <w:sz w:val="17"/>
                <w:szCs w:val="17"/>
              </w:rPr>
              <w:t>տեղեկատվություն</w:t>
            </w:r>
          </w:p>
        </w:tc>
        <w:tc>
          <w:tcPr>
            <w:tcW w:w="2707" w:type="dxa"/>
          </w:tcPr>
          <w:p w14:paraId="47D76E3E" w14:textId="77777777" w:rsidR="00BD1F51" w:rsidRDefault="00684C1D">
            <w:pPr>
              <w:pStyle w:val="TableParagraph"/>
              <w:ind w:left="56" w:right="294"/>
              <w:rPr>
                <w:sz w:val="17"/>
                <w:szCs w:val="17"/>
              </w:rPr>
            </w:pPr>
            <w:r>
              <w:rPr>
                <w:sz w:val="17"/>
                <w:szCs w:val="17"/>
              </w:rPr>
              <w:t>ըստ հանրապետության, մարզերի, իրացման ուղիների և արտադրանքների</w:t>
            </w:r>
          </w:p>
        </w:tc>
        <w:tc>
          <w:tcPr>
            <w:tcW w:w="1095" w:type="dxa"/>
          </w:tcPr>
          <w:p w14:paraId="2EAD1B7D" w14:textId="77777777" w:rsidR="00BD1F51" w:rsidRDefault="00684C1D">
            <w:pPr>
              <w:pStyle w:val="TableParagraph"/>
              <w:spacing w:line="222" w:lineRule="exact"/>
              <w:ind w:left="116" w:right="92"/>
              <w:jc w:val="center"/>
              <w:rPr>
                <w:sz w:val="17"/>
                <w:szCs w:val="17"/>
              </w:rPr>
            </w:pPr>
            <w:r>
              <w:rPr>
                <w:sz w:val="17"/>
                <w:szCs w:val="17"/>
              </w:rPr>
              <w:t>ամսական</w:t>
            </w:r>
          </w:p>
        </w:tc>
        <w:tc>
          <w:tcPr>
            <w:tcW w:w="1772" w:type="dxa"/>
          </w:tcPr>
          <w:p w14:paraId="42045184" w14:textId="77777777" w:rsidR="00BD1F51" w:rsidRDefault="00684C1D">
            <w:pPr>
              <w:pStyle w:val="TableParagraph"/>
              <w:spacing w:line="222" w:lineRule="exact"/>
              <w:ind w:left="120" w:right="90"/>
              <w:jc w:val="center"/>
              <w:rPr>
                <w:sz w:val="17"/>
              </w:rPr>
            </w:pPr>
            <w:r>
              <w:rPr>
                <w:sz w:val="17"/>
              </w:rPr>
              <w:t>10</w:t>
            </w:r>
          </w:p>
        </w:tc>
        <w:tc>
          <w:tcPr>
            <w:tcW w:w="1856" w:type="dxa"/>
          </w:tcPr>
          <w:p w14:paraId="3AB81D41" w14:textId="77777777" w:rsidR="00BD1F51" w:rsidRDefault="00684C1D">
            <w:pPr>
              <w:pStyle w:val="TableParagraph"/>
              <w:spacing w:line="222" w:lineRule="exact"/>
              <w:ind w:left="14" w:right="7"/>
              <w:jc w:val="center"/>
              <w:rPr>
                <w:sz w:val="17"/>
              </w:rPr>
            </w:pPr>
            <w:r>
              <w:rPr>
                <w:sz w:val="17"/>
              </w:rPr>
              <w:t>15</w:t>
            </w:r>
          </w:p>
        </w:tc>
      </w:tr>
      <w:tr w:rsidR="00BD1F51" w14:paraId="5EE52A58" w14:textId="77777777">
        <w:trPr>
          <w:trHeight w:val="909"/>
        </w:trPr>
        <w:tc>
          <w:tcPr>
            <w:tcW w:w="389" w:type="dxa"/>
          </w:tcPr>
          <w:p w14:paraId="76CEDE28" w14:textId="77777777" w:rsidR="00BD1F51" w:rsidRDefault="00684C1D">
            <w:pPr>
              <w:pStyle w:val="TableParagraph"/>
              <w:spacing w:line="223" w:lineRule="exact"/>
              <w:ind w:left="33" w:right="23"/>
              <w:jc w:val="center"/>
              <w:rPr>
                <w:sz w:val="17"/>
              </w:rPr>
            </w:pPr>
            <w:r>
              <w:rPr>
                <w:sz w:val="17"/>
              </w:rPr>
              <w:t>70</w:t>
            </w:r>
          </w:p>
        </w:tc>
        <w:tc>
          <w:tcPr>
            <w:tcW w:w="591" w:type="dxa"/>
          </w:tcPr>
          <w:p w14:paraId="792D94B2" w14:textId="77777777" w:rsidR="00BD1F51" w:rsidRDefault="00684C1D">
            <w:pPr>
              <w:pStyle w:val="TableParagraph"/>
              <w:spacing w:line="223" w:lineRule="exact"/>
              <w:ind w:left="10"/>
              <w:jc w:val="center"/>
              <w:rPr>
                <w:sz w:val="17"/>
              </w:rPr>
            </w:pPr>
            <w:r>
              <w:rPr>
                <w:sz w:val="17"/>
              </w:rPr>
              <w:t>133004</w:t>
            </w:r>
          </w:p>
        </w:tc>
        <w:tc>
          <w:tcPr>
            <w:tcW w:w="4188" w:type="dxa"/>
          </w:tcPr>
          <w:p w14:paraId="64AE6DB8" w14:textId="77777777" w:rsidR="00BD1F51" w:rsidRDefault="00684C1D">
            <w:pPr>
              <w:pStyle w:val="TableParagraph"/>
              <w:ind w:left="3" w:right="142"/>
              <w:rPr>
                <w:sz w:val="17"/>
                <w:szCs w:val="17"/>
              </w:rPr>
            </w:pPr>
            <w:r>
              <w:rPr>
                <w:spacing w:val="-4"/>
                <w:sz w:val="17"/>
                <w:szCs w:val="17"/>
              </w:rPr>
              <w:t xml:space="preserve">Գյուղատնտեսական արտադրության միջոցների </w:t>
            </w:r>
            <w:r>
              <w:rPr>
                <w:spacing w:val="-3"/>
                <w:sz w:val="17"/>
                <w:szCs w:val="17"/>
              </w:rPr>
              <w:t xml:space="preserve">գնման </w:t>
            </w:r>
            <w:r>
              <w:rPr>
                <w:spacing w:val="-4"/>
                <w:sz w:val="17"/>
                <w:szCs w:val="17"/>
              </w:rPr>
              <w:t>քանակների, գների դիտարկում, միջին գների հաշվարկ</w:t>
            </w:r>
          </w:p>
        </w:tc>
        <w:tc>
          <w:tcPr>
            <w:tcW w:w="2380" w:type="dxa"/>
          </w:tcPr>
          <w:p w14:paraId="12B40BD4" w14:textId="77777777" w:rsidR="00BD1F51" w:rsidRDefault="00684C1D">
            <w:pPr>
              <w:pStyle w:val="TableParagraph"/>
              <w:ind w:left="56" w:right="169"/>
              <w:rPr>
                <w:sz w:val="17"/>
                <w:szCs w:val="17"/>
              </w:rPr>
            </w:pPr>
            <w:r>
              <w:rPr>
                <w:spacing w:val="-4"/>
                <w:sz w:val="17"/>
                <w:szCs w:val="17"/>
              </w:rPr>
              <w:t xml:space="preserve">2-ԳԻՆ ԳՅՈՒՂ (գնման գին) (ամսական) </w:t>
            </w:r>
            <w:r>
              <w:rPr>
                <w:sz w:val="17"/>
                <w:szCs w:val="17"/>
              </w:rPr>
              <w:t xml:space="preserve">և </w:t>
            </w:r>
            <w:r>
              <w:rPr>
                <w:spacing w:val="-3"/>
                <w:sz w:val="17"/>
                <w:szCs w:val="17"/>
              </w:rPr>
              <w:t xml:space="preserve">այլ </w:t>
            </w:r>
            <w:r>
              <w:rPr>
                <w:spacing w:val="-4"/>
                <w:sz w:val="17"/>
                <w:szCs w:val="17"/>
              </w:rPr>
              <w:t xml:space="preserve">գնային </w:t>
            </w:r>
            <w:r>
              <w:rPr>
                <w:spacing w:val="-5"/>
                <w:sz w:val="17"/>
                <w:szCs w:val="17"/>
              </w:rPr>
              <w:t>տեղեկատվություն</w:t>
            </w:r>
          </w:p>
        </w:tc>
        <w:tc>
          <w:tcPr>
            <w:tcW w:w="2707" w:type="dxa"/>
          </w:tcPr>
          <w:p w14:paraId="203691A5" w14:textId="77777777" w:rsidR="00BD1F51" w:rsidRDefault="00684C1D">
            <w:pPr>
              <w:pStyle w:val="TableParagraph"/>
              <w:spacing w:line="237" w:lineRule="auto"/>
              <w:ind w:left="56" w:right="622"/>
              <w:rPr>
                <w:sz w:val="17"/>
                <w:szCs w:val="17"/>
              </w:rPr>
            </w:pPr>
            <w:r>
              <w:rPr>
                <w:sz w:val="17"/>
                <w:szCs w:val="17"/>
              </w:rPr>
              <w:t>ըստ հանրապետության, մարզերի և ապրանքների</w:t>
            </w:r>
          </w:p>
        </w:tc>
        <w:tc>
          <w:tcPr>
            <w:tcW w:w="1095" w:type="dxa"/>
          </w:tcPr>
          <w:p w14:paraId="687E214F" w14:textId="77777777" w:rsidR="00BD1F51" w:rsidRDefault="00684C1D">
            <w:pPr>
              <w:pStyle w:val="TableParagraph"/>
              <w:spacing w:line="223" w:lineRule="exact"/>
              <w:ind w:left="116" w:right="92"/>
              <w:jc w:val="center"/>
              <w:rPr>
                <w:sz w:val="17"/>
                <w:szCs w:val="17"/>
              </w:rPr>
            </w:pPr>
            <w:r>
              <w:rPr>
                <w:sz w:val="17"/>
                <w:szCs w:val="17"/>
              </w:rPr>
              <w:t>ամսական</w:t>
            </w:r>
          </w:p>
        </w:tc>
        <w:tc>
          <w:tcPr>
            <w:tcW w:w="1772" w:type="dxa"/>
          </w:tcPr>
          <w:p w14:paraId="49D0C0A5" w14:textId="77777777" w:rsidR="00BD1F51" w:rsidRDefault="00684C1D">
            <w:pPr>
              <w:pStyle w:val="TableParagraph"/>
              <w:spacing w:line="223" w:lineRule="exact"/>
              <w:ind w:left="120" w:right="90"/>
              <w:jc w:val="center"/>
              <w:rPr>
                <w:sz w:val="17"/>
              </w:rPr>
            </w:pPr>
            <w:r>
              <w:rPr>
                <w:sz w:val="17"/>
              </w:rPr>
              <w:t>10</w:t>
            </w:r>
          </w:p>
        </w:tc>
        <w:tc>
          <w:tcPr>
            <w:tcW w:w="1856" w:type="dxa"/>
          </w:tcPr>
          <w:p w14:paraId="687B57D3" w14:textId="77777777" w:rsidR="00BD1F51" w:rsidRDefault="00684C1D">
            <w:pPr>
              <w:pStyle w:val="TableParagraph"/>
              <w:spacing w:line="223" w:lineRule="exact"/>
              <w:ind w:left="14" w:right="7"/>
              <w:jc w:val="center"/>
              <w:rPr>
                <w:sz w:val="17"/>
              </w:rPr>
            </w:pPr>
            <w:r>
              <w:rPr>
                <w:sz w:val="17"/>
              </w:rPr>
              <w:t>15</w:t>
            </w:r>
          </w:p>
        </w:tc>
      </w:tr>
      <w:tr w:rsidR="00BD1F51" w14:paraId="59FB0974" w14:textId="77777777">
        <w:trPr>
          <w:trHeight w:val="274"/>
        </w:trPr>
        <w:tc>
          <w:tcPr>
            <w:tcW w:w="14978" w:type="dxa"/>
            <w:gridSpan w:val="8"/>
            <w:shd w:val="clear" w:color="auto" w:fill="D9D9D9"/>
          </w:tcPr>
          <w:p w14:paraId="18965301" w14:textId="77777777" w:rsidR="00BD1F51" w:rsidRDefault="00684C1D">
            <w:pPr>
              <w:pStyle w:val="TableParagraph"/>
              <w:spacing w:before="1" w:line="253" w:lineRule="exact"/>
              <w:ind w:left="5"/>
              <w:rPr>
                <w:b/>
                <w:bCs/>
                <w:i/>
                <w:sz w:val="20"/>
                <w:szCs w:val="20"/>
              </w:rPr>
            </w:pPr>
            <w:r>
              <w:rPr>
                <w:b/>
                <w:bCs/>
                <w:i/>
                <w:w w:val="105"/>
                <w:sz w:val="20"/>
                <w:szCs w:val="20"/>
              </w:rPr>
              <w:t>1.3.4. ԲԵՌՆԱՌԱՔՈՒՄՆԵՐԻ ՍԱԿԱԳՆԵՐ ԵՎ ԻՆԴԵՔՍՆԵՐ</w:t>
            </w:r>
          </w:p>
        </w:tc>
      </w:tr>
      <w:tr w:rsidR="00BD1F51" w14:paraId="522EA36E" w14:textId="77777777">
        <w:trPr>
          <w:trHeight w:val="1817"/>
        </w:trPr>
        <w:tc>
          <w:tcPr>
            <w:tcW w:w="389" w:type="dxa"/>
          </w:tcPr>
          <w:p w14:paraId="0EA69AE8" w14:textId="77777777" w:rsidR="00BD1F51" w:rsidRDefault="00684C1D">
            <w:pPr>
              <w:pStyle w:val="TableParagraph"/>
              <w:spacing w:line="222" w:lineRule="exact"/>
              <w:ind w:left="36" w:right="23"/>
              <w:jc w:val="center"/>
              <w:rPr>
                <w:sz w:val="17"/>
              </w:rPr>
            </w:pPr>
            <w:r>
              <w:rPr>
                <w:sz w:val="17"/>
              </w:rPr>
              <w:t>71</w:t>
            </w:r>
          </w:p>
        </w:tc>
        <w:tc>
          <w:tcPr>
            <w:tcW w:w="591" w:type="dxa"/>
          </w:tcPr>
          <w:p w14:paraId="2891821C" w14:textId="77777777" w:rsidR="00BD1F51" w:rsidRDefault="00684C1D">
            <w:pPr>
              <w:pStyle w:val="TableParagraph"/>
              <w:spacing w:line="222" w:lineRule="exact"/>
              <w:ind w:left="11"/>
              <w:jc w:val="center"/>
              <w:rPr>
                <w:sz w:val="17"/>
              </w:rPr>
            </w:pPr>
            <w:r>
              <w:rPr>
                <w:sz w:val="17"/>
              </w:rPr>
              <w:t>134001</w:t>
            </w:r>
          </w:p>
        </w:tc>
        <w:tc>
          <w:tcPr>
            <w:tcW w:w="4188" w:type="dxa"/>
          </w:tcPr>
          <w:p w14:paraId="71393F1D" w14:textId="77777777" w:rsidR="00BD1F51" w:rsidRDefault="00684C1D">
            <w:pPr>
              <w:pStyle w:val="TableParagraph"/>
              <w:spacing w:line="237" w:lineRule="auto"/>
              <w:ind w:left="57" w:right="468"/>
              <w:rPr>
                <w:sz w:val="17"/>
                <w:szCs w:val="17"/>
              </w:rPr>
            </w:pPr>
            <w:r>
              <w:rPr>
                <w:spacing w:val="-4"/>
                <w:sz w:val="17"/>
                <w:szCs w:val="17"/>
              </w:rPr>
              <w:t xml:space="preserve">Բեռների փոխադրման սակագների դիտարկում, գրանցում </w:t>
            </w:r>
            <w:r>
              <w:rPr>
                <w:sz w:val="17"/>
                <w:szCs w:val="17"/>
              </w:rPr>
              <w:t xml:space="preserve">և </w:t>
            </w:r>
            <w:r>
              <w:rPr>
                <w:spacing w:val="-4"/>
                <w:sz w:val="17"/>
                <w:szCs w:val="17"/>
              </w:rPr>
              <w:t>միջին սակագների հաշվարկ</w:t>
            </w:r>
          </w:p>
        </w:tc>
        <w:tc>
          <w:tcPr>
            <w:tcW w:w="2380" w:type="dxa"/>
          </w:tcPr>
          <w:p w14:paraId="3C373EA9" w14:textId="77777777" w:rsidR="00BD1F51" w:rsidRDefault="00684C1D">
            <w:pPr>
              <w:pStyle w:val="TableParagraph"/>
              <w:ind w:left="56" w:right="88"/>
              <w:rPr>
                <w:sz w:val="17"/>
                <w:szCs w:val="17"/>
              </w:rPr>
            </w:pPr>
            <w:r>
              <w:rPr>
                <w:sz w:val="17"/>
                <w:szCs w:val="17"/>
              </w:rPr>
              <w:t xml:space="preserve">Ձև </w:t>
            </w:r>
            <w:r>
              <w:rPr>
                <w:spacing w:val="-3"/>
                <w:sz w:val="17"/>
                <w:szCs w:val="17"/>
              </w:rPr>
              <w:t xml:space="preserve">թիվ </w:t>
            </w:r>
            <w:r>
              <w:rPr>
                <w:spacing w:val="-4"/>
                <w:sz w:val="17"/>
                <w:szCs w:val="17"/>
              </w:rPr>
              <w:t xml:space="preserve">1-սակագին (ավտո), </w:t>
            </w:r>
            <w:r>
              <w:rPr>
                <w:spacing w:val="-3"/>
                <w:sz w:val="17"/>
                <w:szCs w:val="17"/>
              </w:rPr>
              <w:t xml:space="preserve">թիվ </w:t>
            </w:r>
            <w:r>
              <w:rPr>
                <w:spacing w:val="-5"/>
                <w:sz w:val="17"/>
                <w:szCs w:val="17"/>
              </w:rPr>
              <w:t xml:space="preserve">1-սակագին (երկաթուղի), </w:t>
            </w:r>
            <w:r>
              <w:rPr>
                <w:spacing w:val="-3"/>
                <w:sz w:val="17"/>
                <w:szCs w:val="17"/>
              </w:rPr>
              <w:t xml:space="preserve">թիվ 1- </w:t>
            </w:r>
            <w:r>
              <w:rPr>
                <w:spacing w:val="-4"/>
                <w:sz w:val="17"/>
                <w:szCs w:val="17"/>
              </w:rPr>
              <w:t xml:space="preserve">սակագին (քաղ. </w:t>
            </w:r>
            <w:r>
              <w:rPr>
                <w:spacing w:val="-5"/>
                <w:sz w:val="17"/>
                <w:szCs w:val="17"/>
              </w:rPr>
              <w:t>ավիացիա),</w:t>
            </w:r>
          </w:p>
          <w:p w14:paraId="2E6BAE71" w14:textId="77777777" w:rsidR="00BD1F51" w:rsidRDefault="00684C1D">
            <w:pPr>
              <w:pStyle w:val="TableParagraph"/>
              <w:spacing w:line="225" w:lineRule="exact"/>
              <w:ind w:left="56"/>
              <w:rPr>
                <w:sz w:val="17"/>
                <w:szCs w:val="17"/>
              </w:rPr>
            </w:pPr>
            <w:r>
              <w:rPr>
                <w:sz w:val="17"/>
                <w:szCs w:val="17"/>
              </w:rPr>
              <w:t>թիվ 1-սակագին (խողովակ)</w:t>
            </w:r>
          </w:p>
        </w:tc>
        <w:tc>
          <w:tcPr>
            <w:tcW w:w="2707" w:type="dxa"/>
          </w:tcPr>
          <w:p w14:paraId="740FDEBE" w14:textId="77777777" w:rsidR="00BD1F51" w:rsidRDefault="00684C1D">
            <w:pPr>
              <w:pStyle w:val="TableParagraph"/>
              <w:ind w:left="56" w:right="607"/>
              <w:rPr>
                <w:sz w:val="17"/>
                <w:szCs w:val="17"/>
              </w:rPr>
            </w:pPr>
            <w:r>
              <w:rPr>
                <w:spacing w:val="-4"/>
                <w:sz w:val="17"/>
                <w:szCs w:val="17"/>
              </w:rPr>
              <w:t xml:space="preserve">ըստ </w:t>
            </w:r>
            <w:r>
              <w:rPr>
                <w:spacing w:val="-5"/>
                <w:sz w:val="17"/>
                <w:szCs w:val="17"/>
              </w:rPr>
              <w:t xml:space="preserve">հանրապետության, տրանսպորտային տարբեր </w:t>
            </w:r>
            <w:r>
              <w:rPr>
                <w:spacing w:val="-4"/>
                <w:sz w:val="17"/>
                <w:szCs w:val="17"/>
              </w:rPr>
              <w:t>փոխադրամիջոցների</w:t>
            </w:r>
          </w:p>
        </w:tc>
        <w:tc>
          <w:tcPr>
            <w:tcW w:w="1095" w:type="dxa"/>
          </w:tcPr>
          <w:p w14:paraId="1FE119FC" w14:textId="77777777" w:rsidR="00BD1F51" w:rsidRDefault="00684C1D">
            <w:pPr>
              <w:pStyle w:val="TableParagraph"/>
              <w:spacing w:line="222" w:lineRule="exact"/>
              <w:ind w:left="81" w:right="93"/>
              <w:jc w:val="center"/>
              <w:rPr>
                <w:sz w:val="17"/>
                <w:szCs w:val="17"/>
              </w:rPr>
            </w:pPr>
            <w:r>
              <w:rPr>
                <w:sz w:val="17"/>
                <w:szCs w:val="17"/>
              </w:rPr>
              <w:t>ամսական</w:t>
            </w:r>
          </w:p>
        </w:tc>
        <w:tc>
          <w:tcPr>
            <w:tcW w:w="1772" w:type="dxa"/>
          </w:tcPr>
          <w:p w14:paraId="19AE8EDF" w14:textId="77777777" w:rsidR="00BD1F51" w:rsidRDefault="00684C1D">
            <w:pPr>
              <w:pStyle w:val="TableParagraph"/>
              <w:spacing w:line="222" w:lineRule="exact"/>
              <w:ind w:left="83" w:right="91"/>
              <w:jc w:val="center"/>
              <w:rPr>
                <w:sz w:val="17"/>
              </w:rPr>
            </w:pPr>
            <w:r>
              <w:rPr>
                <w:sz w:val="17"/>
              </w:rPr>
              <w:t>10</w:t>
            </w:r>
          </w:p>
        </w:tc>
        <w:tc>
          <w:tcPr>
            <w:tcW w:w="1856" w:type="dxa"/>
          </w:tcPr>
          <w:p w14:paraId="58ABCEF0" w14:textId="77777777" w:rsidR="00BD1F51" w:rsidRDefault="00684C1D">
            <w:pPr>
              <w:pStyle w:val="TableParagraph"/>
              <w:spacing w:line="222" w:lineRule="exact"/>
              <w:ind w:left="11" w:right="7"/>
              <w:jc w:val="center"/>
              <w:rPr>
                <w:sz w:val="17"/>
              </w:rPr>
            </w:pPr>
            <w:r>
              <w:rPr>
                <w:sz w:val="17"/>
              </w:rPr>
              <w:t>15</w:t>
            </w:r>
          </w:p>
        </w:tc>
      </w:tr>
    </w:tbl>
    <w:p w14:paraId="62408F6C" w14:textId="77777777" w:rsidR="00BD1F51" w:rsidRDefault="00BD1F51">
      <w:pPr>
        <w:spacing w:line="222" w:lineRule="exact"/>
        <w:jc w:val="center"/>
        <w:rPr>
          <w:sz w:val="17"/>
        </w:rPr>
        <w:sectPr w:rsidR="00BD1F51">
          <w:pgSz w:w="15840" w:h="12240" w:orient="landscape"/>
          <w:pgMar w:top="1640" w:right="260" w:bottom="134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85"/>
        <w:gridCol w:w="4192"/>
        <w:gridCol w:w="2379"/>
        <w:gridCol w:w="2713"/>
        <w:gridCol w:w="1066"/>
        <w:gridCol w:w="1782"/>
        <w:gridCol w:w="1861"/>
      </w:tblGrid>
      <w:tr w:rsidR="00BD1F51" w14:paraId="7621A480" w14:textId="77777777">
        <w:trPr>
          <w:trHeight w:val="800"/>
        </w:trPr>
        <w:tc>
          <w:tcPr>
            <w:tcW w:w="389" w:type="dxa"/>
            <w:vMerge w:val="restart"/>
          </w:tcPr>
          <w:p w14:paraId="61CB019E"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85" w:type="dxa"/>
            <w:vMerge w:val="restart"/>
          </w:tcPr>
          <w:p w14:paraId="4409ED01" w14:textId="77777777" w:rsidR="00BD1F51" w:rsidRDefault="00684C1D">
            <w:pPr>
              <w:pStyle w:val="TableParagraph"/>
              <w:ind w:left="25" w:right="5" w:firstLine="1"/>
              <w:jc w:val="center"/>
              <w:rPr>
                <w:b/>
                <w:bCs/>
                <w:i/>
                <w:sz w:val="15"/>
                <w:szCs w:val="15"/>
              </w:rPr>
            </w:pPr>
            <w:r>
              <w:rPr>
                <w:b/>
                <w:bCs/>
                <w:i/>
                <w:spacing w:val="-4"/>
                <w:sz w:val="15"/>
                <w:szCs w:val="15"/>
              </w:rPr>
              <w:t>Աշխա- տանքի (ցուցա- նիշի) ծածկա- գիրը</w:t>
            </w:r>
          </w:p>
        </w:tc>
        <w:tc>
          <w:tcPr>
            <w:tcW w:w="4192" w:type="dxa"/>
            <w:vMerge w:val="restart"/>
          </w:tcPr>
          <w:p w14:paraId="4BD61AB3" w14:textId="77777777" w:rsidR="00BD1F51" w:rsidRDefault="00684C1D">
            <w:pPr>
              <w:pStyle w:val="TableParagraph"/>
              <w:spacing w:line="242" w:lineRule="auto"/>
              <w:ind w:left="1293" w:right="896" w:hanging="290"/>
              <w:rPr>
                <w:b/>
                <w:bCs/>
                <w:i/>
                <w:sz w:val="15"/>
                <w:szCs w:val="15"/>
              </w:rPr>
            </w:pPr>
            <w:r>
              <w:rPr>
                <w:b/>
                <w:bCs/>
                <w:i/>
                <w:sz w:val="15"/>
                <w:szCs w:val="15"/>
              </w:rPr>
              <w:t>Վիճակագրական աշխատանքի (ցուցանիշի) անվանումը</w:t>
            </w:r>
          </w:p>
        </w:tc>
        <w:tc>
          <w:tcPr>
            <w:tcW w:w="2379" w:type="dxa"/>
            <w:vMerge w:val="restart"/>
          </w:tcPr>
          <w:p w14:paraId="6FCB2EF9" w14:textId="77777777" w:rsidR="00BD1F51" w:rsidRDefault="00684C1D">
            <w:pPr>
              <w:pStyle w:val="TableParagraph"/>
              <w:ind w:left="262" w:right="252"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3" w:type="dxa"/>
            <w:vMerge w:val="restart"/>
          </w:tcPr>
          <w:p w14:paraId="60D60083" w14:textId="77777777" w:rsidR="00BD1F51" w:rsidRDefault="00684C1D">
            <w:pPr>
              <w:pStyle w:val="TableParagraph"/>
              <w:ind w:left="59" w:right="3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66" w:type="dxa"/>
            <w:vMerge w:val="restart"/>
          </w:tcPr>
          <w:p w14:paraId="0CDE9DC0" w14:textId="77777777" w:rsidR="00BD1F51" w:rsidRDefault="00684C1D">
            <w:pPr>
              <w:pStyle w:val="TableParagraph"/>
              <w:spacing w:line="242" w:lineRule="auto"/>
              <w:ind w:left="185" w:hanging="139"/>
              <w:rPr>
                <w:b/>
                <w:bCs/>
                <w:i/>
                <w:sz w:val="15"/>
                <w:szCs w:val="15"/>
              </w:rPr>
            </w:pPr>
            <w:r>
              <w:rPr>
                <w:b/>
                <w:bCs/>
                <w:i/>
                <w:sz w:val="15"/>
                <w:szCs w:val="15"/>
              </w:rPr>
              <w:t>Հաճախակա- նությունը</w:t>
            </w:r>
          </w:p>
          <w:p w14:paraId="53568167" w14:textId="77777777" w:rsidR="00BD1F51" w:rsidRDefault="00684C1D">
            <w:pPr>
              <w:pStyle w:val="TableParagraph"/>
              <w:spacing w:line="196" w:lineRule="exact"/>
              <w:ind w:right="-72"/>
              <w:jc w:val="right"/>
              <w:rPr>
                <w:b/>
                <w:bCs/>
                <w:i/>
                <w:sz w:val="15"/>
                <w:szCs w:val="15"/>
              </w:rPr>
            </w:pPr>
            <w:r>
              <w:rPr>
                <w:b/>
                <w:bCs/>
                <w:i/>
                <w:spacing w:val="-4"/>
                <w:sz w:val="15"/>
                <w:szCs w:val="15"/>
              </w:rPr>
              <w:t>ն</w:t>
            </w:r>
          </w:p>
        </w:tc>
        <w:tc>
          <w:tcPr>
            <w:tcW w:w="3643" w:type="dxa"/>
            <w:gridSpan w:val="2"/>
          </w:tcPr>
          <w:p w14:paraId="38AF1E2A" w14:textId="77777777" w:rsidR="00BD1F51" w:rsidRDefault="00684C1D">
            <w:pPr>
              <w:pStyle w:val="TableParagraph"/>
              <w:ind w:left="-30" w:right="-15"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3125119E" w14:textId="77777777" w:rsidR="00BD1F51" w:rsidRDefault="00684C1D">
            <w:pPr>
              <w:pStyle w:val="TableParagraph"/>
              <w:spacing w:line="182" w:lineRule="exact"/>
              <w:ind w:left="410" w:right="438"/>
              <w:jc w:val="center"/>
              <w:rPr>
                <w:b/>
                <w:bCs/>
                <w:i/>
                <w:sz w:val="15"/>
                <w:szCs w:val="15"/>
              </w:rPr>
            </w:pPr>
            <w:r>
              <w:rPr>
                <w:b/>
                <w:bCs/>
                <w:i/>
                <w:sz w:val="15"/>
                <w:szCs w:val="15"/>
              </w:rPr>
              <w:t>հաշվետու ժամանակաշրջանից հետո)</w:t>
            </w:r>
          </w:p>
        </w:tc>
      </w:tr>
      <w:tr w:rsidR="00BD1F51" w14:paraId="6A1F629D" w14:textId="77777777">
        <w:trPr>
          <w:trHeight w:val="799"/>
        </w:trPr>
        <w:tc>
          <w:tcPr>
            <w:tcW w:w="389" w:type="dxa"/>
            <w:vMerge/>
            <w:tcBorders>
              <w:top w:val="nil"/>
            </w:tcBorders>
          </w:tcPr>
          <w:p w14:paraId="03B0B4FF" w14:textId="77777777" w:rsidR="00BD1F51" w:rsidRDefault="00BD1F51">
            <w:pPr>
              <w:rPr>
                <w:sz w:val="2"/>
                <w:szCs w:val="2"/>
              </w:rPr>
            </w:pPr>
          </w:p>
        </w:tc>
        <w:tc>
          <w:tcPr>
            <w:tcW w:w="585" w:type="dxa"/>
            <w:vMerge/>
            <w:tcBorders>
              <w:top w:val="nil"/>
            </w:tcBorders>
          </w:tcPr>
          <w:p w14:paraId="2D1C3CBB" w14:textId="77777777" w:rsidR="00BD1F51" w:rsidRDefault="00BD1F51">
            <w:pPr>
              <w:rPr>
                <w:sz w:val="2"/>
                <w:szCs w:val="2"/>
              </w:rPr>
            </w:pPr>
          </w:p>
        </w:tc>
        <w:tc>
          <w:tcPr>
            <w:tcW w:w="4192" w:type="dxa"/>
            <w:vMerge/>
            <w:tcBorders>
              <w:top w:val="nil"/>
            </w:tcBorders>
          </w:tcPr>
          <w:p w14:paraId="2F529E36" w14:textId="77777777" w:rsidR="00BD1F51" w:rsidRDefault="00BD1F51">
            <w:pPr>
              <w:rPr>
                <w:sz w:val="2"/>
                <w:szCs w:val="2"/>
              </w:rPr>
            </w:pPr>
          </w:p>
        </w:tc>
        <w:tc>
          <w:tcPr>
            <w:tcW w:w="2379" w:type="dxa"/>
            <w:vMerge/>
            <w:tcBorders>
              <w:top w:val="nil"/>
            </w:tcBorders>
          </w:tcPr>
          <w:p w14:paraId="0F8C5403" w14:textId="77777777" w:rsidR="00BD1F51" w:rsidRDefault="00BD1F51">
            <w:pPr>
              <w:rPr>
                <w:sz w:val="2"/>
                <w:szCs w:val="2"/>
              </w:rPr>
            </w:pPr>
          </w:p>
        </w:tc>
        <w:tc>
          <w:tcPr>
            <w:tcW w:w="2713" w:type="dxa"/>
            <w:vMerge/>
            <w:tcBorders>
              <w:top w:val="nil"/>
            </w:tcBorders>
          </w:tcPr>
          <w:p w14:paraId="157FBB21" w14:textId="77777777" w:rsidR="00BD1F51" w:rsidRDefault="00BD1F51">
            <w:pPr>
              <w:rPr>
                <w:sz w:val="2"/>
                <w:szCs w:val="2"/>
              </w:rPr>
            </w:pPr>
          </w:p>
        </w:tc>
        <w:tc>
          <w:tcPr>
            <w:tcW w:w="1066" w:type="dxa"/>
            <w:vMerge/>
            <w:tcBorders>
              <w:top w:val="nil"/>
            </w:tcBorders>
          </w:tcPr>
          <w:p w14:paraId="603A91C4" w14:textId="77777777" w:rsidR="00BD1F51" w:rsidRDefault="00BD1F51">
            <w:pPr>
              <w:rPr>
                <w:sz w:val="2"/>
                <w:szCs w:val="2"/>
              </w:rPr>
            </w:pPr>
          </w:p>
        </w:tc>
        <w:tc>
          <w:tcPr>
            <w:tcW w:w="1782" w:type="dxa"/>
          </w:tcPr>
          <w:p w14:paraId="41F6EF8F" w14:textId="77777777" w:rsidR="00BD1F51" w:rsidRDefault="00684C1D">
            <w:pPr>
              <w:pStyle w:val="TableParagraph"/>
              <w:ind w:left="109" w:right="136" w:hanging="1"/>
              <w:jc w:val="center"/>
              <w:rPr>
                <w:b/>
                <w:bCs/>
                <w:i/>
                <w:sz w:val="15"/>
                <w:szCs w:val="15"/>
              </w:rPr>
            </w:pPr>
            <w:r>
              <w:rPr>
                <w:b/>
                <w:bCs/>
                <w:i/>
                <w:spacing w:val="-4"/>
                <w:sz w:val="15"/>
                <w:szCs w:val="15"/>
              </w:rPr>
              <w:t>վիճակագրական տեղեկություն տրամադրողի կողմից</w:t>
            </w:r>
          </w:p>
          <w:p w14:paraId="3951153F" w14:textId="77777777" w:rsidR="00BD1F51" w:rsidRDefault="00684C1D">
            <w:pPr>
              <w:pStyle w:val="TableParagraph"/>
              <w:spacing w:line="183" w:lineRule="exact"/>
              <w:ind w:left="250" w:right="276"/>
              <w:jc w:val="center"/>
              <w:rPr>
                <w:b/>
                <w:bCs/>
                <w:i/>
                <w:sz w:val="15"/>
                <w:szCs w:val="15"/>
              </w:rPr>
            </w:pPr>
            <w:r>
              <w:rPr>
                <w:b/>
                <w:bCs/>
                <w:i/>
                <w:sz w:val="15"/>
                <w:szCs w:val="15"/>
              </w:rPr>
              <w:t>վարչությանը</w:t>
            </w:r>
          </w:p>
        </w:tc>
        <w:tc>
          <w:tcPr>
            <w:tcW w:w="1861" w:type="dxa"/>
          </w:tcPr>
          <w:p w14:paraId="76A8D29F" w14:textId="77777777" w:rsidR="00BD1F51" w:rsidRDefault="00684C1D">
            <w:pPr>
              <w:pStyle w:val="TableParagraph"/>
              <w:ind w:left="136" w:right="130" w:hanging="2"/>
              <w:jc w:val="center"/>
              <w:rPr>
                <w:b/>
                <w:bCs/>
                <w:i/>
                <w:sz w:val="15"/>
                <w:szCs w:val="15"/>
              </w:rPr>
            </w:pPr>
            <w:r>
              <w:rPr>
                <w:b/>
                <w:bCs/>
                <w:i/>
                <w:spacing w:val="-4"/>
                <w:sz w:val="15"/>
                <w:szCs w:val="15"/>
              </w:rPr>
              <w:t>վարչության կողմից Արմստատի համապա- տասխան կառուցված-</w:t>
            </w:r>
          </w:p>
          <w:p w14:paraId="45A51B91" w14:textId="77777777" w:rsidR="00BD1F51" w:rsidRDefault="00684C1D">
            <w:pPr>
              <w:pStyle w:val="TableParagraph"/>
              <w:spacing w:line="183" w:lineRule="exact"/>
              <w:ind w:left="3"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25146194" w14:textId="77777777">
        <w:trPr>
          <w:trHeight w:val="198"/>
        </w:trPr>
        <w:tc>
          <w:tcPr>
            <w:tcW w:w="389" w:type="dxa"/>
          </w:tcPr>
          <w:p w14:paraId="5117122D" w14:textId="77777777" w:rsidR="00BD1F51" w:rsidRDefault="00684C1D">
            <w:pPr>
              <w:pStyle w:val="TableParagraph"/>
              <w:spacing w:line="179" w:lineRule="exact"/>
              <w:ind w:left="15"/>
              <w:jc w:val="center"/>
              <w:rPr>
                <w:b/>
                <w:sz w:val="15"/>
              </w:rPr>
            </w:pPr>
            <w:r>
              <w:rPr>
                <w:b/>
                <w:sz w:val="15"/>
              </w:rPr>
              <w:t>1</w:t>
            </w:r>
          </w:p>
        </w:tc>
        <w:tc>
          <w:tcPr>
            <w:tcW w:w="585" w:type="dxa"/>
          </w:tcPr>
          <w:p w14:paraId="7D212CD3" w14:textId="77777777" w:rsidR="00BD1F51" w:rsidRDefault="00684C1D">
            <w:pPr>
              <w:pStyle w:val="TableParagraph"/>
              <w:spacing w:line="179" w:lineRule="exact"/>
              <w:ind w:left="17"/>
              <w:jc w:val="center"/>
              <w:rPr>
                <w:b/>
                <w:i/>
                <w:sz w:val="15"/>
              </w:rPr>
            </w:pPr>
            <w:r>
              <w:rPr>
                <w:b/>
                <w:i/>
                <w:sz w:val="15"/>
              </w:rPr>
              <w:t>2</w:t>
            </w:r>
          </w:p>
        </w:tc>
        <w:tc>
          <w:tcPr>
            <w:tcW w:w="4192" w:type="dxa"/>
          </w:tcPr>
          <w:p w14:paraId="7CC18ABE" w14:textId="77777777" w:rsidR="00BD1F51" w:rsidRDefault="00684C1D">
            <w:pPr>
              <w:pStyle w:val="TableParagraph"/>
              <w:spacing w:line="179" w:lineRule="exact"/>
              <w:ind w:left="17"/>
              <w:jc w:val="center"/>
              <w:rPr>
                <w:b/>
                <w:i/>
                <w:sz w:val="15"/>
              </w:rPr>
            </w:pPr>
            <w:r>
              <w:rPr>
                <w:b/>
                <w:i/>
                <w:sz w:val="15"/>
              </w:rPr>
              <w:t>3</w:t>
            </w:r>
          </w:p>
        </w:tc>
        <w:tc>
          <w:tcPr>
            <w:tcW w:w="2379" w:type="dxa"/>
          </w:tcPr>
          <w:p w14:paraId="27F4910A" w14:textId="77777777" w:rsidR="00BD1F51" w:rsidRDefault="00684C1D">
            <w:pPr>
              <w:pStyle w:val="TableParagraph"/>
              <w:spacing w:line="179" w:lineRule="exact"/>
              <w:ind w:left="12"/>
              <w:jc w:val="center"/>
              <w:rPr>
                <w:b/>
                <w:i/>
                <w:sz w:val="15"/>
              </w:rPr>
            </w:pPr>
            <w:r>
              <w:rPr>
                <w:b/>
                <w:i/>
                <w:sz w:val="15"/>
              </w:rPr>
              <w:t>4</w:t>
            </w:r>
          </w:p>
        </w:tc>
        <w:tc>
          <w:tcPr>
            <w:tcW w:w="2713" w:type="dxa"/>
          </w:tcPr>
          <w:p w14:paraId="6C6CE367" w14:textId="77777777" w:rsidR="00BD1F51" w:rsidRDefault="00684C1D">
            <w:pPr>
              <w:pStyle w:val="TableParagraph"/>
              <w:spacing w:line="179" w:lineRule="exact"/>
              <w:ind w:left="19"/>
              <w:jc w:val="center"/>
              <w:rPr>
                <w:b/>
                <w:i/>
                <w:sz w:val="15"/>
              </w:rPr>
            </w:pPr>
            <w:r>
              <w:rPr>
                <w:b/>
                <w:i/>
                <w:sz w:val="15"/>
              </w:rPr>
              <w:t>5</w:t>
            </w:r>
          </w:p>
        </w:tc>
        <w:tc>
          <w:tcPr>
            <w:tcW w:w="1066" w:type="dxa"/>
          </w:tcPr>
          <w:p w14:paraId="285CDE28" w14:textId="77777777" w:rsidR="00BD1F51" w:rsidRDefault="00684C1D">
            <w:pPr>
              <w:pStyle w:val="TableParagraph"/>
              <w:spacing w:line="179" w:lineRule="exact"/>
              <w:ind w:right="19"/>
              <w:jc w:val="center"/>
              <w:rPr>
                <w:b/>
                <w:i/>
                <w:sz w:val="15"/>
              </w:rPr>
            </w:pPr>
            <w:r>
              <w:rPr>
                <w:b/>
                <w:i/>
                <w:sz w:val="15"/>
              </w:rPr>
              <w:t>6</w:t>
            </w:r>
          </w:p>
        </w:tc>
        <w:tc>
          <w:tcPr>
            <w:tcW w:w="1782" w:type="dxa"/>
          </w:tcPr>
          <w:p w14:paraId="0DC36233" w14:textId="77777777" w:rsidR="00BD1F51" w:rsidRDefault="00684C1D">
            <w:pPr>
              <w:pStyle w:val="TableParagraph"/>
              <w:spacing w:line="179" w:lineRule="exact"/>
              <w:ind w:right="26"/>
              <w:jc w:val="center"/>
              <w:rPr>
                <w:b/>
                <w:i/>
                <w:sz w:val="15"/>
              </w:rPr>
            </w:pPr>
            <w:r>
              <w:rPr>
                <w:b/>
                <w:i/>
                <w:sz w:val="15"/>
              </w:rPr>
              <w:t>7</w:t>
            </w:r>
          </w:p>
        </w:tc>
        <w:tc>
          <w:tcPr>
            <w:tcW w:w="1861" w:type="dxa"/>
          </w:tcPr>
          <w:p w14:paraId="1B9B04D0" w14:textId="77777777" w:rsidR="00BD1F51" w:rsidRDefault="00684C1D">
            <w:pPr>
              <w:pStyle w:val="TableParagraph"/>
              <w:spacing w:line="179" w:lineRule="exact"/>
              <w:ind w:left="3"/>
              <w:jc w:val="center"/>
              <w:rPr>
                <w:b/>
                <w:i/>
                <w:sz w:val="15"/>
              </w:rPr>
            </w:pPr>
            <w:r>
              <w:rPr>
                <w:b/>
                <w:i/>
                <w:sz w:val="15"/>
              </w:rPr>
              <w:t>8</w:t>
            </w:r>
          </w:p>
        </w:tc>
      </w:tr>
      <w:tr w:rsidR="00BD1F51" w14:paraId="2BEA6084" w14:textId="77777777">
        <w:trPr>
          <w:trHeight w:val="274"/>
        </w:trPr>
        <w:tc>
          <w:tcPr>
            <w:tcW w:w="14967" w:type="dxa"/>
            <w:gridSpan w:val="8"/>
            <w:shd w:val="clear" w:color="auto" w:fill="D9D9D9"/>
          </w:tcPr>
          <w:p w14:paraId="19F01F38" w14:textId="77777777" w:rsidR="00BD1F51" w:rsidRDefault="00684C1D">
            <w:pPr>
              <w:pStyle w:val="TableParagraph"/>
              <w:spacing w:before="1" w:line="253" w:lineRule="exact"/>
              <w:ind w:left="5"/>
              <w:rPr>
                <w:b/>
                <w:bCs/>
                <w:i/>
                <w:sz w:val="20"/>
                <w:szCs w:val="20"/>
              </w:rPr>
            </w:pPr>
            <w:r>
              <w:rPr>
                <w:b/>
                <w:bCs/>
                <w:i/>
                <w:w w:val="105"/>
                <w:sz w:val="20"/>
                <w:szCs w:val="20"/>
              </w:rPr>
              <w:t>1.3.7. ՄԻՋԱԶԳԱՅԻՆ ՀԱՄԱԴՐՈՒՄՆԵՐԻ ԾՐԱԳԻՐ</w:t>
            </w:r>
          </w:p>
        </w:tc>
      </w:tr>
      <w:tr w:rsidR="00BD1F51" w14:paraId="79969E2B" w14:textId="77777777">
        <w:trPr>
          <w:trHeight w:val="908"/>
        </w:trPr>
        <w:tc>
          <w:tcPr>
            <w:tcW w:w="389" w:type="dxa"/>
          </w:tcPr>
          <w:p w14:paraId="59857222" w14:textId="77777777" w:rsidR="00BD1F51" w:rsidRDefault="00684C1D">
            <w:pPr>
              <w:pStyle w:val="TableParagraph"/>
              <w:spacing w:line="222" w:lineRule="exact"/>
              <w:ind w:left="37" w:right="23"/>
              <w:jc w:val="center"/>
              <w:rPr>
                <w:sz w:val="17"/>
              </w:rPr>
            </w:pPr>
            <w:r>
              <w:rPr>
                <w:sz w:val="17"/>
              </w:rPr>
              <w:t>72</w:t>
            </w:r>
          </w:p>
        </w:tc>
        <w:tc>
          <w:tcPr>
            <w:tcW w:w="585" w:type="dxa"/>
          </w:tcPr>
          <w:p w14:paraId="6F785572" w14:textId="77777777" w:rsidR="00BD1F51" w:rsidRDefault="00684C1D">
            <w:pPr>
              <w:pStyle w:val="TableParagraph"/>
              <w:spacing w:line="222" w:lineRule="exact"/>
              <w:ind w:right="4"/>
              <w:jc w:val="center"/>
              <w:rPr>
                <w:sz w:val="17"/>
              </w:rPr>
            </w:pPr>
            <w:r>
              <w:rPr>
                <w:sz w:val="17"/>
              </w:rPr>
              <w:t>137001</w:t>
            </w:r>
          </w:p>
        </w:tc>
        <w:tc>
          <w:tcPr>
            <w:tcW w:w="4192" w:type="dxa"/>
          </w:tcPr>
          <w:p w14:paraId="7672E11C" w14:textId="77777777" w:rsidR="00BD1F51" w:rsidRDefault="00684C1D">
            <w:pPr>
              <w:pStyle w:val="TableParagraph"/>
              <w:ind w:left="44" w:hanging="1"/>
              <w:rPr>
                <w:sz w:val="17"/>
                <w:szCs w:val="17"/>
              </w:rPr>
            </w:pPr>
            <w:r>
              <w:rPr>
                <w:spacing w:val="-4"/>
                <w:sz w:val="17"/>
                <w:szCs w:val="17"/>
              </w:rPr>
              <w:t xml:space="preserve">Առանձին սպառման ապրանք </w:t>
            </w:r>
            <w:r>
              <w:rPr>
                <w:spacing w:val="-5"/>
                <w:sz w:val="17"/>
                <w:szCs w:val="17"/>
              </w:rPr>
              <w:t xml:space="preserve">(ծառայություն)- </w:t>
            </w:r>
            <w:r>
              <w:rPr>
                <w:spacing w:val="-4"/>
                <w:sz w:val="17"/>
                <w:szCs w:val="17"/>
              </w:rPr>
              <w:t xml:space="preserve">ներկայացուցիչների </w:t>
            </w:r>
            <w:r>
              <w:rPr>
                <w:spacing w:val="-3"/>
                <w:sz w:val="17"/>
                <w:szCs w:val="17"/>
              </w:rPr>
              <w:t xml:space="preserve">գների </w:t>
            </w:r>
            <w:r>
              <w:rPr>
                <w:spacing w:val="-4"/>
                <w:sz w:val="17"/>
                <w:szCs w:val="17"/>
              </w:rPr>
              <w:t xml:space="preserve">դիտարկում </w:t>
            </w:r>
            <w:r>
              <w:rPr>
                <w:sz w:val="17"/>
                <w:szCs w:val="17"/>
              </w:rPr>
              <w:t xml:space="preserve">և </w:t>
            </w:r>
            <w:r>
              <w:rPr>
                <w:spacing w:val="-4"/>
                <w:sz w:val="17"/>
                <w:szCs w:val="17"/>
              </w:rPr>
              <w:t xml:space="preserve">միջին գների հաշվարկ (ըստ ծրագրով </w:t>
            </w:r>
            <w:r>
              <w:rPr>
                <w:spacing w:val="-5"/>
                <w:sz w:val="17"/>
                <w:szCs w:val="17"/>
              </w:rPr>
              <w:t>նախատեսված</w:t>
            </w:r>
          </w:p>
          <w:p w14:paraId="3032E230" w14:textId="77777777" w:rsidR="00BD1F51" w:rsidRDefault="00684C1D">
            <w:pPr>
              <w:pStyle w:val="TableParagraph"/>
              <w:spacing w:line="210" w:lineRule="exact"/>
              <w:ind w:left="44"/>
              <w:rPr>
                <w:sz w:val="17"/>
                <w:szCs w:val="17"/>
              </w:rPr>
            </w:pPr>
            <w:r>
              <w:rPr>
                <w:sz w:val="17"/>
                <w:szCs w:val="17"/>
              </w:rPr>
              <w:t>անվանացանկի)</w:t>
            </w:r>
          </w:p>
        </w:tc>
        <w:tc>
          <w:tcPr>
            <w:tcW w:w="2379" w:type="dxa"/>
          </w:tcPr>
          <w:p w14:paraId="2B1C1E62" w14:textId="77777777" w:rsidR="00BD1F51" w:rsidRDefault="00684C1D">
            <w:pPr>
              <w:pStyle w:val="TableParagraph"/>
              <w:spacing w:line="222" w:lineRule="exact"/>
              <w:ind w:left="58"/>
              <w:rPr>
                <w:sz w:val="17"/>
                <w:szCs w:val="17"/>
              </w:rPr>
            </w:pPr>
            <w:r>
              <w:rPr>
                <w:sz w:val="17"/>
                <w:szCs w:val="17"/>
              </w:rPr>
              <w:t>Մշակման աղյուսակներ</w:t>
            </w:r>
          </w:p>
        </w:tc>
        <w:tc>
          <w:tcPr>
            <w:tcW w:w="2713" w:type="dxa"/>
          </w:tcPr>
          <w:p w14:paraId="70C6725C" w14:textId="77777777" w:rsidR="00BD1F51" w:rsidRDefault="00684C1D">
            <w:pPr>
              <w:pStyle w:val="TableParagraph"/>
              <w:ind w:left="59" w:right="159"/>
              <w:jc w:val="both"/>
              <w:rPr>
                <w:sz w:val="17"/>
                <w:szCs w:val="17"/>
              </w:rPr>
            </w:pPr>
            <w:r>
              <w:rPr>
                <w:spacing w:val="-4"/>
                <w:sz w:val="17"/>
                <w:szCs w:val="17"/>
              </w:rPr>
              <w:t xml:space="preserve">ըստ </w:t>
            </w:r>
            <w:r>
              <w:rPr>
                <w:spacing w:val="-5"/>
                <w:sz w:val="17"/>
                <w:szCs w:val="17"/>
              </w:rPr>
              <w:t xml:space="preserve">հանրապետության </w:t>
            </w:r>
            <w:r>
              <w:rPr>
                <w:spacing w:val="-4"/>
                <w:sz w:val="17"/>
                <w:szCs w:val="17"/>
              </w:rPr>
              <w:t xml:space="preserve">(Երևան, Գյումրի, Վանաձոր քաղաքների), ապրանք </w:t>
            </w:r>
            <w:r>
              <w:rPr>
                <w:spacing w:val="-5"/>
                <w:sz w:val="17"/>
                <w:szCs w:val="17"/>
              </w:rPr>
              <w:t>(ծառայություն)</w:t>
            </w:r>
          </w:p>
          <w:p w14:paraId="081E2EAF" w14:textId="77777777" w:rsidR="00BD1F51" w:rsidRDefault="00684C1D">
            <w:pPr>
              <w:pStyle w:val="TableParagraph"/>
              <w:spacing w:line="210" w:lineRule="exact"/>
              <w:ind w:left="59"/>
              <w:jc w:val="both"/>
              <w:rPr>
                <w:sz w:val="17"/>
                <w:szCs w:val="17"/>
              </w:rPr>
            </w:pPr>
            <w:r>
              <w:rPr>
                <w:sz w:val="17"/>
                <w:szCs w:val="17"/>
              </w:rPr>
              <w:t>ներկայացուցիչների</w:t>
            </w:r>
          </w:p>
        </w:tc>
        <w:tc>
          <w:tcPr>
            <w:tcW w:w="1066" w:type="dxa"/>
          </w:tcPr>
          <w:p w14:paraId="08F19B69" w14:textId="77777777" w:rsidR="00BD1F51" w:rsidRDefault="00684C1D">
            <w:pPr>
              <w:pStyle w:val="TableParagraph"/>
              <w:ind w:left="312" w:right="50" w:hanging="139"/>
              <w:rPr>
                <w:sz w:val="17"/>
                <w:szCs w:val="17"/>
              </w:rPr>
            </w:pPr>
            <w:r>
              <w:rPr>
                <w:sz w:val="17"/>
                <w:szCs w:val="17"/>
              </w:rPr>
              <w:t>եռամսյա- կային</w:t>
            </w:r>
          </w:p>
        </w:tc>
        <w:tc>
          <w:tcPr>
            <w:tcW w:w="1782" w:type="dxa"/>
          </w:tcPr>
          <w:p w14:paraId="37E3C896" w14:textId="77777777" w:rsidR="00BD1F51" w:rsidRDefault="00684C1D">
            <w:pPr>
              <w:pStyle w:val="TableParagraph"/>
              <w:spacing w:line="222" w:lineRule="exact"/>
              <w:ind w:left="304" w:right="276"/>
              <w:jc w:val="center"/>
              <w:rPr>
                <w:sz w:val="17"/>
              </w:rPr>
            </w:pPr>
            <w:r>
              <w:rPr>
                <w:sz w:val="17"/>
              </w:rPr>
              <w:t>15</w:t>
            </w:r>
          </w:p>
        </w:tc>
        <w:tc>
          <w:tcPr>
            <w:tcW w:w="1861" w:type="dxa"/>
          </w:tcPr>
          <w:p w14:paraId="3892FA3C" w14:textId="77777777" w:rsidR="00BD1F51" w:rsidRDefault="00684C1D">
            <w:pPr>
              <w:pStyle w:val="TableParagraph"/>
              <w:spacing w:line="222" w:lineRule="exact"/>
              <w:ind w:left="34"/>
              <w:jc w:val="center"/>
              <w:rPr>
                <w:sz w:val="17"/>
              </w:rPr>
            </w:pPr>
            <w:r>
              <w:rPr>
                <w:sz w:val="17"/>
              </w:rPr>
              <w:t>15</w:t>
            </w:r>
          </w:p>
        </w:tc>
      </w:tr>
      <w:tr w:rsidR="00BD1F51" w14:paraId="5FE4CBA8" w14:textId="77777777">
        <w:trPr>
          <w:trHeight w:val="274"/>
        </w:trPr>
        <w:tc>
          <w:tcPr>
            <w:tcW w:w="14967" w:type="dxa"/>
            <w:gridSpan w:val="8"/>
            <w:shd w:val="clear" w:color="auto" w:fill="D9D9D9"/>
          </w:tcPr>
          <w:p w14:paraId="223ED7AD" w14:textId="77777777" w:rsidR="00BD1F51" w:rsidRDefault="00684C1D">
            <w:pPr>
              <w:pStyle w:val="TableParagraph"/>
              <w:spacing w:before="3" w:line="251" w:lineRule="exact"/>
              <w:ind w:left="5"/>
              <w:rPr>
                <w:b/>
                <w:bCs/>
                <w:i/>
                <w:sz w:val="20"/>
                <w:szCs w:val="20"/>
              </w:rPr>
            </w:pPr>
            <w:r>
              <w:rPr>
                <w:b/>
                <w:bCs/>
                <w:i/>
                <w:w w:val="105"/>
                <w:sz w:val="20"/>
                <w:szCs w:val="20"/>
              </w:rPr>
              <w:t>1.4.1. ԱՇԽԱՏԱՆՔԱՅԻՆ ԳՈՐԾՈՒՆԵՈՒԹՅՈՒՆ ԵՎ ԱՇԽԱՏՈՒԺԻ ԹԵՐՕԳՏԱԳՈՐԾՈՒՄ</w:t>
            </w:r>
          </w:p>
        </w:tc>
      </w:tr>
      <w:tr w:rsidR="00BD1F51" w14:paraId="3CD1CC8C" w14:textId="77777777">
        <w:trPr>
          <w:trHeight w:val="909"/>
        </w:trPr>
        <w:tc>
          <w:tcPr>
            <w:tcW w:w="389" w:type="dxa"/>
          </w:tcPr>
          <w:p w14:paraId="6765D4A1" w14:textId="77777777" w:rsidR="00BD1F51" w:rsidRDefault="00684C1D">
            <w:pPr>
              <w:pStyle w:val="TableParagraph"/>
              <w:spacing w:line="222" w:lineRule="exact"/>
              <w:ind w:left="34" w:right="23"/>
              <w:jc w:val="center"/>
              <w:rPr>
                <w:sz w:val="17"/>
              </w:rPr>
            </w:pPr>
            <w:r>
              <w:rPr>
                <w:sz w:val="17"/>
              </w:rPr>
              <w:t>73</w:t>
            </w:r>
          </w:p>
        </w:tc>
        <w:tc>
          <w:tcPr>
            <w:tcW w:w="585" w:type="dxa"/>
          </w:tcPr>
          <w:p w14:paraId="489B1435" w14:textId="77777777" w:rsidR="00BD1F51" w:rsidRDefault="00684C1D">
            <w:pPr>
              <w:pStyle w:val="TableParagraph"/>
              <w:spacing w:line="222" w:lineRule="exact"/>
              <w:ind w:left="18" w:right="4"/>
              <w:jc w:val="center"/>
              <w:rPr>
                <w:sz w:val="17"/>
              </w:rPr>
            </w:pPr>
            <w:r>
              <w:rPr>
                <w:sz w:val="17"/>
              </w:rPr>
              <w:t>141001</w:t>
            </w:r>
          </w:p>
        </w:tc>
        <w:tc>
          <w:tcPr>
            <w:tcW w:w="4192" w:type="dxa"/>
          </w:tcPr>
          <w:p w14:paraId="0063086E" w14:textId="77777777" w:rsidR="00BD1F51" w:rsidRDefault="00684C1D">
            <w:pPr>
              <w:pStyle w:val="TableParagraph"/>
              <w:ind w:left="9"/>
              <w:rPr>
                <w:sz w:val="17"/>
                <w:szCs w:val="17"/>
              </w:rPr>
            </w:pPr>
            <w:r>
              <w:rPr>
                <w:spacing w:val="-4"/>
                <w:sz w:val="17"/>
                <w:szCs w:val="17"/>
              </w:rPr>
              <w:t xml:space="preserve">Տնային տնտեսություններում իրականացվող </w:t>
            </w:r>
            <w:r>
              <w:rPr>
                <w:spacing w:val="-5"/>
                <w:sz w:val="17"/>
                <w:szCs w:val="17"/>
              </w:rPr>
              <w:t xml:space="preserve">աշխատուժի ընտրանքային հետազոտություն </w:t>
            </w:r>
            <w:r>
              <w:rPr>
                <w:spacing w:val="-4"/>
                <w:sz w:val="17"/>
                <w:szCs w:val="17"/>
              </w:rPr>
              <w:t xml:space="preserve">(ԱԸՀ) </w:t>
            </w:r>
            <w:r>
              <w:rPr>
                <w:spacing w:val="-5"/>
                <w:sz w:val="17"/>
                <w:szCs w:val="17"/>
              </w:rPr>
              <w:t xml:space="preserve">աշխատանքի </w:t>
            </w:r>
            <w:r>
              <w:rPr>
                <w:spacing w:val="-4"/>
                <w:sz w:val="17"/>
                <w:szCs w:val="17"/>
              </w:rPr>
              <w:t xml:space="preserve">շուկայի ընթացիկ </w:t>
            </w:r>
            <w:r>
              <w:rPr>
                <w:spacing w:val="-5"/>
                <w:sz w:val="17"/>
                <w:szCs w:val="17"/>
              </w:rPr>
              <w:t>իրավիճակի</w:t>
            </w:r>
          </w:p>
          <w:p w14:paraId="724708E6" w14:textId="77777777" w:rsidR="00BD1F51" w:rsidRDefault="00684C1D">
            <w:pPr>
              <w:pStyle w:val="TableParagraph"/>
              <w:spacing w:line="211" w:lineRule="exact"/>
              <w:ind w:left="9"/>
              <w:rPr>
                <w:sz w:val="17"/>
                <w:szCs w:val="17"/>
              </w:rPr>
            </w:pPr>
            <w:r>
              <w:rPr>
                <w:sz w:val="17"/>
                <w:szCs w:val="17"/>
              </w:rPr>
              <w:t>վերաբերյալ</w:t>
            </w:r>
          </w:p>
        </w:tc>
        <w:tc>
          <w:tcPr>
            <w:tcW w:w="2379" w:type="dxa"/>
          </w:tcPr>
          <w:p w14:paraId="2A2D4E74" w14:textId="77777777" w:rsidR="00BD1F51" w:rsidRDefault="00684C1D">
            <w:pPr>
              <w:pStyle w:val="TableParagraph"/>
              <w:ind w:left="58" w:right="934"/>
              <w:rPr>
                <w:sz w:val="17"/>
                <w:szCs w:val="17"/>
              </w:rPr>
            </w:pPr>
            <w:r>
              <w:rPr>
                <w:sz w:val="17"/>
                <w:szCs w:val="17"/>
              </w:rPr>
              <w:t>Հետազոտության հարցաթերթ</w:t>
            </w:r>
          </w:p>
        </w:tc>
        <w:tc>
          <w:tcPr>
            <w:tcW w:w="2713" w:type="dxa"/>
          </w:tcPr>
          <w:p w14:paraId="27277369" w14:textId="77777777" w:rsidR="00BD1F51" w:rsidRDefault="00684C1D">
            <w:pPr>
              <w:pStyle w:val="TableParagraph"/>
              <w:ind w:left="5" w:right="275"/>
              <w:rPr>
                <w:sz w:val="17"/>
                <w:szCs w:val="17"/>
              </w:rPr>
            </w:pPr>
            <w:r>
              <w:rPr>
                <w:spacing w:val="-3"/>
                <w:sz w:val="17"/>
                <w:szCs w:val="17"/>
              </w:rPr>
              <w:t xml:space="preserve">ըստ </w:t>
            </w:r>
            <w:r>
              <w:rPr>
                <w:spacing w:val="-4"/>
                <w:sz w:val="17"/>
                <w:szCs w:val="17"/>
              </w:rPr>
              <w:t xml:space="preserve">հարցվողի (ռեսպոնդենտի) </w:t>
            </w:r>
            <w:r>
              <w:rPr>
                <w:spacing w:val="-5"/>
                <w:sz w:val="17"/>
                <w:szCs w:val="17"/>
              </w:rPr>
              <w:t xml:space="preserve">սոցիալ-ժողովրդագրական </w:t>
            </w:r>
            <w:r>
              <w:rPr>
                <w:sz w:val="17"/>
                <w:szCs w:val="17"/>
              </w:rPr>
              <w:t xml:space="preserve">և </w:t>
            </w:r>
            <w:r>
              <w:rPr>
                <w:spacing w:val="-4"/>
                <w:sz w:val="17"/>
                <w:szCs w:val="17"/>
              </w:rPr>
              <w:t xml:space="preserve">տնտեսական </w:t>
            </w:r>
            <w:r>
              <w:rPr>
                <w:spacing w:val="-5"/>
                <w:sz w:val="17"/>
                <w:szCs w:val="17"/>
              </w:rPr>
              <w:t>բնութագրիչների</w:t>
            </w:r>
          </w:p>
          <w:p w14:paraId="2F83509F" w14:textId="77777777" w:rsidR="00BD1F51" w:rsidRDefault="00684C1D">
            <w:pPr>
              <w:pStyle w:val="TableParagraph"/>
              <w:spacing w:line="211" w:lineRule="exact"/>
              <w:ind w:left="5"/>
              <w:rPr>
                <w:sz w:val="17"/>
                <w:szCs w:val="17"/>
              </w:rPr>
            </w:pPr>
            <w:r>
              <w:rPr>
                <w:sz w:val="17"/>
                <w:szCs w:val="17"/>
              </w:rPr>
              <w:t>տեղեկատվության հավաքում</w:t>
            </w:r>
          </w:p>
        </w:tc>
        <w:tc>
          <w:tcPr>
            <w:tcW w:w="1066" w:type="dxa"/>
          </w:tcPr>
          <w:p w14:paraId="5BB8B68E" w14:textId="77777777" w:rsidR="00BD1F51" w:rsidRDefault="00684C1D">
            <w:pPr>
              <w:pStyle w:val="TableParagraph"/>
              <w:spacing w:line="222" w:lineRule="exact"/>
              <w:ind w:left="72" w:right="73"/>
              <w:jc w:val="center"/>
              <w:rPr>
                <w:sz w:val="17"/>
                <w:szCs w:val="17"/>
              </w:rPr>
            </w:pPr>
            <w:r>
              <w:rPr>
                <w:sz w:val="17"/>
                <w:szCs w:val="17"/>
              </w:rPr>
              <w:t>ամսական</w:t>
            </w:r>
          </w:p>
        </w:tc>
        <w:tc>
          <w:tcPr>
            <w:tcW w:w="1782" w:type="dxa"/>
          </w:tcPr>
          <w:p w14:paraId="58405AC6" w14:textId="77777777" w:rsidR="00BD1F51" w:rsidRDefault="00684C1D">
            <w:pPr>
              <w:pStyle w:val="TableParagraph"/>
              <w:spacing w:line="222" w:lineRule="exact"/>
              <w:ind w:left="278" w:right="276"/>
              <w:jc w:val="center"/>
              <w:rPr>
                <w:sz w:val="17"/>
              </w:rPr>
            </w:pPr>
            <w:r>
              <w:rPr>
                <w:sz w:val="17"/>
              </w:rPr>
              <w:t>30/31</w:t>
            </w:r>
          </w:p>
        </w:tc>
        <w:tc>
          <w:tcPr>
            <w:tcW w:w="1861" w:type="dxa"/>
          </w:tcPr>
          <w:p w14:paraId="37E73B11" w14:textId="77777777" w:rsidR="00BD1F51" w:rsidRDefault="00684C1D">
            <w:pPr>
              <w:pStyle w:val="TableParagraph"/>
              <w:spacing w:line="222" w:lineRule="exact"/>
              <w:ind w:left="4"/>
              <w:jc w:val="center"/>
              <w:rPr>
                <w:sz w:val="17"/>
              </w:rPr>
            </w:pPr>
            <w:r>
              <w:rPr>
                <w:sz w:val="17"/>
              </w:rPr>
              <w:t>35/36</w:t>
            </w:r>
          </w:p>
        </w:tc>
      </w:tr>
      <w:tr w:rsidR="00BD1F51" w14:paraId="049C2BCA" w14:textId="77777777">
        <w:trPr>
          <w:trHeight w:val="453"/>
        </w:trPr>
        <w:tc>
          <w:tcPr>
            <w:tcW w:w="389" w:type="dxa"/>
          </w:tcPr>
          <w:p w14:paraId="57A0FABD" w14:textId="77777777" w:rsidR="00BD1F51" w:rsidRDefault="00684C1D">
            <w:pPr>
              <w:pStyle w:val="TableParagraph"/>
              <w:spacing w:line="222" w:lineRule="exact"/>
              <w:ind w:left="33" w:right="23"/>
              <w:jc w:val="center"/>
              <w:rPr>
                <w:sz w:val="17"/>
              </w:rPr>
            </w:pPr>
            <w:r>
              <w:rPr>
                <w:sz w:val="17"/>
              </w:rPr>
              <w:t>74</w:t>
            </w:r>
          </w:p>
        </w:tc>
        <w:tc>
          <w:tcPr>
            <w:tcW w:w="585" w:type="dxa"/>
          </w:tcPr>
          <w:p w14:paraId="55C0035E" w14:textId="77777777" w:rsidR="00BD1F51" w:rsidRDefault="00684C1D">
            <w:pPr>
              <w:pStyle w:val="TableParagraph"/>
              <w:spacing w:line="222" w:lineRule="exact"/>
              <w:ind w:left="19"/>
              <w:jc w:val="center"/>
              <w:rPr>
                <w:sz w:val="17"/>
              </w:rPr>
            </w:pPr>
            <w:r>
              <w:rPr>
                <w:sz w:val="17"/>
              </w:rPr>
              <w:t>141020</w:t>
            </w:r>
          </w:p>
        </w:tc>
        <w:tc>
          <w:tcPr>
            <w:tcW w:w="4192" w:type="dxa"/>
          </w:tcPr>
          <w:p w14:paraId="424E1DC4" w14:textId="77777777" w:rsidR="00BD1F51" w:rsidRDefault="00684C1D">
            <w:pPr>
              <w:pStyle w:val="TableParagraph"/>
              <w:spacing w:line="222" w:lineRule="exact"/>
              <w:ind w:left="63"/>
              <w:rPr>
                <w:sz w:val="17"/>
                <w:szCs w:val="17"/>
              </w:rPr>
            </w:pPr>
            <w:r>
              <w:rPr>
                <w:sz w:val="17"/>
                <w:szCs w:val="17"/>
              </w:rPr>
              <w:t>Աշխատողների մասնագիտական ուսուցում</w:t>
            </w:r>
          </w:p>
        </w:tc>
        <w:tc>
          <w:tcPr>
            <w:tcW w:w="2379" w:type="dxa"/>
          </w:tcPr>
          <w:p w14:paraId="49D8C244" w14:textId="77777777" w:rsidR="00BD1F51" w:rsidRDefault="00684C1D">
            <w:pPr>
              <w:pStyle w:val="TableParagraph"/>
              <w:spacing w:line="222" w:lineRule="exact"/>
              <w:ind w:left="57"/>
              <w:rPr>
                <w:sz w:val="17"/>
                <w:szCs w:val="17"/>
              </w:rPr>
            </w:pPr>
            <w:r>
              <w:rPr>
                <w:sz w:val="17"/>
                <w:szCs w:val="17"/>
              </w:rPr>
              <w:t>Ձև 1-կադրերի ուսուցում</w:t>
            </w:r>
          </w:p>
        </w:tc>
        <w:tc>
          <w:tcPr>
            <w:tcW w:w="2713" w:type="dxa"/>
          </w:tcPr>
          <w:p w14:paraId="1BA19148" w14:textId="77777777" w:rsidR="00BD1F51" w:rsidRDefault="00684C1D">
            <w:pPr>
              <w:pStyle w:val="TableParagraph"/>
              <w:spacing w:line="221" w:lineRule="exact"/>
              <w:ind w:left="6"/>
              <w:rPr>
                <w:sz w:val="17"/>
                <w:szCs w:val="17"/>
              </w:rPr>
            </w:pPr>
            <w:r>
              <w:rPr>
                <w:sz w:val="17"/>
                <w:szCs w:val="17"/>
              </w:rPr>
              <w:t>ըստ գործունեության տեսակների,</w:t>
            </w:r>
          </w:p>
          <w:p w14:paraId="204F442F" w14:textId="77777777" w:rsidR="00BD1F51" w:rsidRDefault="00684C1D">
            <w:pPr>
              <w:pStyle w:val="TableParagraph"/>
              <w:spacing w:line="212" w:lineRule="exact"/>
              <w:ind w:left="5"/>
              <w:rPr>
                <w:sz w:val="17"/>
                <w:szCs w:val="17"/>
              </w:rPr>
            </w:pPr>
            <w:r>
              <w:rPr>
                <w:sz w:val="17"/>
                <w:szCs w:val="17"/>
              </w:rPr>
              <w:t>տնտեսության հատվածների</w:t>
            </w:r>
          </w:p>
        </w:tc>
        <w:tc>
          <w:tcPr>
            <w:tcW w:w="1066" w:type="dxa"/>
          </w:tcPr>
          <w:p w14:paraId="1BF78E6D" w14:textId="77777777" w:rsidR="00BD1F51" w:rsidRDefault="00684C1D">
            <w:pPr>
              <w:pStyle w:val="TableParagraph"/>
              <w:spacing w:line="222" w:lineRule="exact"/>
              <w:ind w:left="68" w:right="73"/>
              <w:jc w:val="center"/>
              <w:rPr>
                <w:sz w:val="17"/>
                <w:szCs w:val="17"/>
              </w:rPr>
            </w:pPr>
            <w:r>
              <w:rPr>
                <w:sz w:val="17"/>
                <w:szCs w:val="17"/>
              </w:rPr>
              <w:t>տարեկան</w:t>
            </w:r>
          </w:p>
        </w:tc>
        <w:tc>
          <w:tcPr>
            <w:tcW w:w="1782" w:type="dxa"/>
          </w:tcPr>
          <w:p w14:paraId="031FACCA" w14:textId="77777777" w:rsidR="00BD1F51" w:rsidRDefault="00684C1D">
            <w:pPr>
              <w:pStyle w:val="TableParagraph"/>
              <w:spacing w:line="222" w:lineRule="exact"/>
              <w:ind w:left="276" w:right="276"/>
              <w:jc w:val="center"/>
              <w:rPr>
                <w:sz w:val="17"/>
                <w:szCs w:val="17"/>
              </w:rPr>
            </w:pPr>
            <w:r>
              <w:rPr>
                <w:sz w:val="17"/>
                <w:szCs w:val="17"/>
              </w:rPr>
              <w:t>25 հունվարի</w:t>
            </w:r>
          </w:p>
        </w:tc>
        <w:tc>
          <w:tcPr>
            <w:tcW w:w="1861" w:type="dxa"/>
          </w:tcPr>
          <w:p w14:paraId="713475E8" w14:textId="77777777" w:rsidR="00BD1F51" w:rsidRDefault="00684C1D">
            <w:pPr>
              <w:pStyle w:val="TableParagraph"/>
              <w:spacing w:line="222" w:lineRule="exact"/>
              <w:ind w:left="4"/>
              <w:jc w:val="center"/>
              <w:rPr>
                <w:sz w:val="17"/>
                <w:szCs w:val="17"/>
              </w:rPr>
            </w:pPr>
            <w:r>
              <w:rPr>
                <w:sz w:val="17"/>
                <w:szCs w:val="17"/>
              </w:rPr>
              <w:t>27 ապրիլի</w:t>
            </w:r>
          </w:p>
        </w:tc>
      </w:tr>
      <w:tr w:rsidR="00BD1F51" w14:paraId="24BC7FF0" w14:textId="77777777">
        <w:trPr>
          <w:trHeight w:val="681"/>
        </w:trPr>
        <w:tc>
          <w:tcPr>
            <w:tcW w:w="389" w:type="dxa"/>
          </w:tcPr>
          <w:p w14:paraId="76489B27" w14:textId="77777777" w:rsidR="00BD1F51" w:rsidRDefault="00684C1D">
            <w:pPr>
              <w:pStyle w:val="TableParagraph"/>
              <w:spacing w:line="223" w:lineRule="exact"/>
              <w:ind w:left="33" w:right="23"/>
              <w:jc w:val="center"/>
              <w:rPr>
                <w:sz w:val="17"/>
              </w:rPr>
            </w:pPr>
            <w:r>
              <w:rPr>
                <w:sz w:val="17"/>
              </w:rPr>
              <w:t>75</w:t>
            </w:r>
          </w:p>
        </w:tc>
        <w:tc>
          <w:tcPr>
            <w:tcW w:w="585" w:type="dxa"/>
          </w:tcPr>
          <w:p w14:paraId="5A751EE7" w14:textId="77777777" w:rsidR="00BD1F51" w:rsidRDefault="00684C1D">
            <w:pPr>
              <w:pStyle w:val="TableParagraph"/>
              <w:spacing w:line="223" w:lineRule="exact"/>
              <w:ind w:left="19" w:right="4"/>
              <w:jc w:val="center"/>
              <w:rPr>
                <w:sz w:val="17"/>
              </w:rPr>
            </w:pPr>
            <w:r>
              <w:rPr>
                <w:sz w:val="17"/>
              </w:rPr>
              <w:t>141021</w:t>
            </w:r>
          </w:p>
        </w:tc>
        <w:tc>
          <w:tcPr>
            <w:tcW w:w="4192" w:type="dxa"/>
          </w:tcPr>
          <w:p w14:paraId="5A2F67F2" w14:textId="77777777" w:rsidR="00BD1F51" w:rsidRDefault="00684C1D">
            <w:pPr>
              <w:pStyle w:val="TableParagraph"/>
              <w:spacing w:line="237" w:lineRule="auto"/>
              <w:ind w:left="63"/>
              <w:rPr>
                <w:sz w:val="17"/>
                <w:szCs w:val="17"/>
              </w:rPr>
            </w:pPr>
            <w:r>
              <w:rPr>
                <w:spacing w:val="-5"/>
                <w:sz w:val="17"/>
                <w:szCs w:val="17"/>
              </w:rPr>
              <w:t xml:space="preserve">Աշխատանքի պայմանները, վնասակար </w:t>
            </w:r>
            <w:r>
              <w:rPr>
                <w:sz w:val="17"/>
                <w:szCs w:val="17"/>
              </w:rPr>
              <w:t xml:space="preserve">և </w:t>
            </w:r>
            <w:r>
              <w:rPr>
                <w:spacing w:val="-5"/>
                <w:sz w:val="17"/>
                <w:szCs w:val="17"/>
              </w:rPr>
              <w:t xml:space="preserve">վտանգա- </w:t>
            </w:r>
            <w:r>
              <w:rPr>
                <w:spacing w:val="-3"/>
                <w:sz w:val="17"/>
                <w:szCs w:val="17"/>
              </w:rPr>
              <w:t xml:space="preserve">վոր </w:t>
            </w:r>
            <w:r>
              <w:rPr>
                <w:spacing w:val="-4"/>
                <w:sz w:val="17"/>
                <w:szCs w:val="17"/>
              </w:rPr>
              <w:t xml:space="preserve">պայմանների համար տրվող արտոնությունները </w:t>
            </w:r>
            <w:r>
              <w:rPr>
                <w:sz w:val="17"/>
                <w:szCs w:val="17"/>
              </w:rPr>
              <w:t>և</w:t>
            </w:r>
          </w:p>
          <w:p w14:paraId="67B39B8F" w14:textId="77777777" w:rsidR="00BD1F51" w:rsidRDefault="00684C1D">
            <w:pPr>
              <w:pStyle w:val="TableParagraph"/>
              <w:spacing w:line="212" w:lineRule="exact"/>
              <w:ind w:left="63"/>
              <w:rPr>
                <w:sz w:val="17"/>
                <w:szCs w:val="17"/>
              </w:rPr>
            </w:pPr>
            <w:r>
              <w:rPr>
                <w:sz w:val="17"/>
                <w:szCs w:val="17"/>
              </w:rPr>
              <w:t>հատուցումները</w:t>
            </w:r>
          </w:p>
        </w:tc>
        <w:tc>
          <w:tcPr>
            <w:tcW w:w="2379" w:type="dxa"/>
          </w:tcPr>
          <w:p w14:paraId="7063A552" w14:textId="77777777" w:rsidR="00BD1F51" w:rsidRDefault="00684C1D">
            <w:pPr>
              <w:pStyle w:val="TableParagraph"/>
              <w:spacing w:line="222" w:lineRule="exact"/>
              <w:ind w:left="58"/>
              <w:rPr>
                <w:sz w:val="17"/>
                <w:szCs w:val="17"/>
              </w:rPr>
            </w:pPr>
            <w:r>
              <w:rPr>
                <w:sz w:val="17"/>
                <w:szCs w:val="17"/>
              </w:rPr>
              <w:t>Ձև N 1-ԱՊ</w:t>
            </w:r>
          </w:p>
          <w:p w14:paraId="39CA3BF7" w14:textId="77777777" w:rsidR="00BD1F51" w:rsidRDefault="00684C1D">
            <w:pPr>
              <w:pStyle w:val="TableParagraph"/>
              <w:spacing w:line="227" w:lineRule="exact"/>
              <w:ind w:left="58"/>
              <w:rPr>
                <w:sz w:val="17"/>
                <w:szCs w:val="17"/>
              </w:rPr>
            </w:pPr>
            <w:r>
              <w:rPr>
                <w:sz w:val="17"/>
                <w:szCs w:val="17"/>
              </w:rPr>
              <w:t>(աշխատանքի պայմաններ)</w:t>
            </w:r>
          </w:p>
        </w:tc>
        <w:tc>
          <w:tcPr>
            <w:tcW w:w="2713" w:type="dxa"/>
          </w:tcPr>
          <w:p w14:paraId="1E6B5244" w14:textId="77777777" w:rsidR="00BD1F51" w:rsidRDefault="00684C1D">
            <w:pPr>
              <w:pStyle w:val="TableParagraph"/>
              <w:spacing w:line="237" w:lineRule="auto"/>
              <w:ind w:left="5"/>
              <w:rPr>
                <w:sz w:val="17"/>
                <w:szCs w:val="17"/>
              </w:rPr>
            </w:pPr>
            <w:r>
              <w:rPr>
                <w:spacing w:val="-3"/>
                <w:sz w:val="17"/>
                <w:szCs w:val="17"/>
              </w:rPr>
              <w:t xml:space="preserve">ըստ </w:t>
            </w:r>
            <w:r>
              <w:rPr>
                <w:spacing w:val="-4"/>
                <w:sz w:val="17"/>
                <w:szCs w:val="17"/>
              </w:rPr>
              <w:t>գործունեության տեսակների, տնտեսության հատվածների</w:t>
            </w:r>
          </w:p>
        </w:tc>
        <w:tc>
          <w:tcPr>
            <w:tcW w:w="1066" w:type="dxa"/>
          </w:tcPr>
          <w:p w14:paraId="163FC4E3" w14:textId="77777777" w:rsidR="00BD1F51" w:rsidRDefault="00684C1D">
            <w:pPr>
              <w:pStyle w:val="TableParagraph"/>
              <w:spacing w:line="223" w:lineRule="exact"/>
              <w:ind w:left="68" w:right="73"/>
              <w:jc w:val="center"/>
              <w:rPr>
                <w:sz w:val="17"/>
                <w:szCs w:val="17"/>
              </w:rPr>
            </w:pPr>
            <w:r>
              <w:rPr>
                <w:sz w:val="17"/>
                <w:szCs w:val="17"/>
              </w:rPr>
              <w:t>տարեկան</w:t>
            </w:r>
          </w:p>
        </w:tc>
        <w:tc>
          <w:tcPr>
            <w:tcW w:w="1782" w:type="dxa"/>
          </w:tcPr>
          <w:p w14:paraId="2770E533" w14:textId="77777777" w:rsidR="00BD1F51" w:rsidRDefault="00684C1D">
            <w:pPr>
              <w:pStyle w:val="TableParagraph"/>
              <w:spacing w:line="223" w:lineRule="exact"/>
              <w:ind w:left="276" w:right="276"/>
              <w:jc w:val="center"/>
              <w:rPr>
                <w:sz w:val="17"/>
                <w:szCs w:val="17"/>
              </w:rPr>
            </w:pPr>
            <w:r>
              <w:rPr>
                <w:sz w:val="17"/>
                <w:szCs w:val="17"/>
              </w:rPr>
              <w:t>25 հունվարի</w:t>
            </w:r>
          </w:p>
        </w:tc>
        <w:tc>
          <w:tcPr>
            <w:tcW w:w="1861" w:type="dxa"/>
          </w:tcPr>
          <w:p w14:paraId="311599DD" w14:textId="77777777" w:rsidR="00BD1F51" w:rsidRDefault="00684C1D">
            <w:pPr>
              <w:pStyle w:val="TableParagraph"/>
              <w:spacing w:line="223" w:lineRule="exact"/>
              <w:ind w:left="5"/>
              <w:jc w:val="center"/>
              <w:rPr>
                <w:sz w:val="17"/>
                <w:szCs w:val="17"/>
              </w:rPr>
            </w:pPr>
            <w:r>
              <w:rPr>
                <w:sz w:val="17"/>
                <w:szCs w:val="17"/>
              </w:rPr>
              <w:t>27 ապրիլի</w:t>
            </w:r>
          </w:p>
        </w:tc>
      </w:tr>
      <w:tr w:rsidR="00BD1F51" w14:paraId="65C5C8F5" w14:textId="77777777">
        <w:trPr>
          <w:trHeight w:val="907"/>
        </w:trPr>
        <w:tc>
          <w:tcPr>
            <w:tcW w:w="389" w:type="dxa"/>
          </w:tcPr>
          <w:p w14:paraId="6E84ED0E" w14:textId="77777777" w:rsidR="00BD1F51" w:rsidRDefault="00684C1D">
            <w:pPr>
              <w:pStyle w:val="TableParagraph"/>
              <w:spacing w:line="223" w:lineRule="exact"/>
              <w:ind w:left="33" w:right="23"/>
              <w:jc w:val="center"/>
              <w:rPr>
                <w:sz w:val="17"/>
              </w:rPr>
            </w:pPr>
            <w:r>
              <w:rPr>
                <w:sz w:val="17"/>
              </w:rPr>
              <w:t>76</w:t>
            </w:r>
          </w:p>
        </w:tc>
        <w:tc>
          <w:tcPr>
            <w:tcW w:w="585" w:type="dxa"/>
          </w:tcPr>
          <w:p w14:paraId="7C872E3D" w14:textId="77777777" w:rsidR="00BD1F51" w:rsidRDefault="00684C1D">
            <w:pPr>
              <w:pStyle w:val="TableParagraph"/>
              <w:spacing w:line="223" w:lineRule="exact"/>
              <w:ind w:left="16"/>
              <w:jc w:val="center"/>
              <w:rPr>
                <w:sz w:val="17"/>
              </w:rPr>
            </w:pPr>
            <w:r>
              <w:rPr>
                <w:sz w:val="17"/>
              </w:rPr>
              <w:t>141022</w:t>
            </w:r>
          </w:p>
        </w:tc>
        <w:tc>
          <w:tcPr>
            <w:tcW w:w="4192" w:type="dxa"/>
          </w:tcPr>
          <w:p w14:paraId="6905D99C" w14:textId="77777777" w:rsidR="00BD1F51" w:rsidRDefault="00684C1D">
            <w:pPr>
              <w:pStyle w:val="TableParagraph"/>
              <w:spacing w:line="237" w:lineRule="auto"/>
              <w:ind w:left="63"/>
              <w:rPr>
                <w:sz w:val="17"/>
                <w:szCs w:val="17"/>
              </w:rPr>
            </w:pPr>
            <w:r>
              <w:rPr>
                <w:spacing w:val="-4"/>
                <w:sz w:val="17"/>
                <w:szCs w:val="17"/>
              </w:rPr>
              <w:t xml:space="preserve">Թափուր աշխատատեղեր, աշխատողների թվաքանակի </w:t>
            </w:r>
            <w:r>
              <w:rPr>
                <w:sz w:val="17"/>
                <w:szCs w:val="17"/>
              </w:rPr>
              <w:t xml:space="preserve">և </w:t>
            </w:r>
            <w:r>
              <w:rPr>
                <w:spacing w:val="-5"/>
                <w:sz w:val="17"/>
                <w:szCs w:val="17"/>
              </w:rPr>
              <w:t>աշխատատեղերի շարժ</w:t>
            </w:r>
          </w:p>
        </w:tc>
        <w:tc>
          <w:tcPr>
            <w:tcW w:w="2379" w:type="dxa"/>
          </w:tcPr>
          <w:p w14:paraId="207A34D4" w14:textId="77777777" w:rsidR="00BD1F51" w:rsidRDefault="00684C1D">
            <w:pPr>
              <w:pStyle w:val="TableParagraph"/>
              <w:spacing w:line="223" w:lineRule="exact"/>
              <w:ind w:left="4"/>
              <w:rPr>
                <w:sz w:val="17"/>
                <w:szCs w:val="17"/>
              </w:rPr>
            </w:pPr>
            <w:r>
              <w:rPr>
                <w:sz w:val="17"/>
                <w:szCs w:val="17"/>
              </w:rPr>
              <w:t>Ձև N 1- ԹԱՇ</w:t>
            </w:r>
          </w:p>
        </w:tc>
        <w:tc>
          <w:tcPr>
            <w:tcW w:w="2713" w:type="dxa"/>
          </w:tcPr>
          <w:p w14:paraId="0B4965DC" w14:textId="77777777" w:rsidR="00BD1F51" w:rsidRDefault="00684C1D">
            <w:pPr>
              <w:pStyle w:val="TableParagraph"/>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19D56F48" w14:textId="77777777" w:rsidR="00BD1F51" w:rsidRDefault="00684C1D">
            <w:pPr>
              <w:pStyle w:val="TableParagraph"/>
              <w:spacing w:line="209" w:lineRule="exact"/>
              <w:ind w:left="5"/>
              <w:rPr>
                <w:sz w:val="17"/>
                <w:szCs w:val="17"/>
              </w:rPr>
            </w:pPr>
            <w:r>
              <w:rPr>
                <w:sz w:val="17"/>
                <w:szCs w:val="17"/>
              </w:rPr>
              <w:t>հատվածների</w:t>
            </w:r>
          </w:p>
        </w:tc>
        <w:tc>
          <w:tcPr>
            <w:tcW w:w="1066" w:type="dxa"/>
          </w:tcPr>
          <w:p w14:paraId="2C1AE623" w14:textId="77777777" w:rsidR="00BD1F51" w:rsidRDefault="00684C1D">
            <w:pPr>
              <w:pStyle w:val="TableParagraph"/>
              <w:spacing w:line="237" w:lineRule="auto"/>
              <w:ind w:left="303" w:right="50" w:hanging="140"/>
              <w:rPr>
                <w:sz w:val="17"/>
                <w:szCs w:val="17"/>
              </w:rPr>
            </w:pPr>
            <w:r>
              <w:rPr>
                <w:sz w:val="17"/>
                <w:szCs w:val="17"/>
              </w:rPr>
              <w:t>եռամսյա- կային</w:t>
            </w:r>
          </w:p>
        </w:tc>
        <w:tc>
          <w:tcPr>
            <w:tcW w:w="1782" w:type="dxa"/>
          </w:tcPr>
          <w:p w14:paraId="1EFBA369" w14:textId="77777777" w:rsidR="00BD1F51" w:rsidRDefault="00684C1D">
            <w:pPr>
              <w:pStyle w:val="TableParagraph"/>
              <w:spacing w:line="223" w:lineRule="exact"/>
              <w:ind w:left="279" w:right="276"/>
              <w:jc w:val="center"/>
              <w:rPr>
                <w:sz w:val="17"/>
              </w:rPr>
            </w:pPr>
            <w:r>
              <w:rPr>
                <w:sz w:val="17"/>
              </w:rPr>
              <w:t>10</w:t>
            </w:r>
          </w:p>
        </w:tc>
        <w:tc>
          <w:tcPr>
            <w:tcW w:w="1861" w:type="dxa"/>
          </w:tcPr>
          <w:p w14:paraId="36B8ACB1" w14:textId="77777777" w:rsidR="00BD1F51" w:rsidRDefault="00684C1D">
            <w:pPr>
              <w:pStyle w:val="TableParagraph"/>
              <w:spacing w:line="223" w:lineRule="exact"/>
              <w:ind w:left="1"/>
              <w:jc w:val="center"/>
              <w:rPr>
                <w:sz w:val="17"/>
              </w:rPr>
            </w:pPr>
            <w:r>
              <w:rPr>
                <w:sz w:val="17"/>
              </w:rPr>
              <w:t>30</w:t>
            </w:r>
          </w:p>
        </w:tc>
      </w:tr>
      <w:tr w:rsidR="00BD1F51" w14:paraId="6EEC2D1B" w14:textId="77777777">
        <w:trPr>
          <w:trHeight w:val="909"/>
        </w:trPr>
        <w:tc>
          <w:tcPr>
            <w:tcW w:w="389" w:type="dxa"/>
          </w:tcPr>
          <w:p w14:paraId="6FBB43DB" w14:textId="77777777" w:rsidR="00BD1F51" w:rsidRDefault="00684C1D">
            <w:pPr>
              <w:pStyle w:val="TableParagraph"/>
              <w:spacing w:line="224" w:lineRule="exact"/>
              <w:ind w:left="33" w:right="23"/>
              <w:jc w:val="center"/>
              <w:rPr>
                <w:sz w:val="17"/>
              </w:rPr>
            </w:pPr>
            <w:r>
              <w:rPr>
                <w:sz w:val="17"/>
              </w:rPr>
              <w:t>77</w:t>
            </w:r>
          </w:p>
        </w:tc>
        <w:tc>
          <w:tcPr>
            <w:tcW w:w="585" w:type="dxa"/>
          </w:tcPr>
          <w:p w14:paraId="7E271520" w14:textId="77777777" w:rsidR="00BD1F51" w:rsidRDefault="00684C1D">
            <w:pPr>
              <w:pStyle w:val="TableParagraph"/>
              <w:spacing w:line="224" w:lineRule="exact"/>
              <w:ind w:left="14"/>
              <w:jc w:val="center"/>
              <w:rPr>
                <w:sz w:val="17"/>
              </w:rPr>
            </w:pPr>
            <w:r>
              <w:rPr>
                <w:sz w:val="17"/>
              </w:rPr>
              <w:t>141023</w:t>
            </w:r>
          </w:p>
        </w:tc>
        <w:tc>
          <w:tcPr>
            <w:tcW w:w="4192" w:type="dxa"/>
          </w:tcPr>
          <w:p w14:paraId="3C627478" w14:textId="77777777" w:rsidR="00BD1F51" w:rsidRDefault="00684C1D">
            <w:pPr>
              <w:pStyle w:val="TableParagraph"/>
              <w:spacing w:line="237" w:lineRule="auto"/>
              <w:ind w:left="63" w:firstLine="1"/>
              <w:rPr>
                <w:sz w:val="17"/>
                <w:szCs w:val="17"/>
              </w:rPr>
            </w:pPr>
            <w:r>
              <w:rPr>
                <w:spacing w:val="-3"/>
                <w:sz w:val="17"/>
                <w:szCs w:val="17"/>
              </w:rPr>
              <w:t xml:space="preserve">Փոքր </w:t>
            </w:r>
            <w:r>
              <w:rPr>
                <w:sz w:val="17"/>
                <w:szCs w:val="17"/>
              </w:rPr>
              <w:t xml:space="preserve">և </w:t>
            </w:r>
            <w:r>
              <w:rPr>
                <w:spacing w:val="-4"/>
                <w:sz w:val="17"/>
                <w:szCs w:val="17"/>
              </w:rPr>
              <w:t xml:space="preserve">գերփոքր </w:t>
            </w:r>
            <w:r>
              <w:rPr>
                <w:sz w:val="17"/>
                <w:szCs w:val="17"/>
              </w:rPr>
              <w:t xml:space="preserve">ոչ </w:t>
            </w:r>
            <w:r>
              <w:rPr>
                <w:spacing w:val="-4"/>
                <w:sz w:val="17"/>
                <w:szCs w:val="17"/>
              </w:rPr>
              <w:t xml:space="preserve">պետական </w:t>
            </w:r>
            <w:r>
              <w:rPr>
                <w:spacing w:val="-5"/>
                <w:sz w:val="17"/>
                <w:szCs w:val="17"/>
              </w:rPr>
              <w:t xml:space="preserve">կազմակերպություն- </w:t>
            </w:r>
            <w:r>
              <w:rPr>
                <w:spacing w:val="-4"/>
                <w:sz w:val="17"/>
                <w:szCs w:val="17"/>
              </w:rPr>
              <w:t xml:space="preserve">ներում թափուր </w:t>
            </w:r>
            <w:r>
              <w:rPr>
                <w:spacing w:val="-5"/>
                <w:sz w:val="17"/>
                <w:szCs w:val="17"/>
              </w:rPr>
              <w:t xml:space="preserve">աշխատատեղերի, աշխատողների </w:t>
            </w:r>
            <w:r>
              <w:rPr>
                <w:spacing w:val="-4"/>
                <w:sz w:val="17"/>
                <w:szCs w:val="17"/>
              </w:rPr>
              <w:t xml:space="preserve">թվաքանակի </w:t>
            </w:r>
            <w:r>
              <w:rPr>
                <w:sz w:val="17"/>
                <w:szCs w:val="17"/>
              </w:rPr>
              <w:t xml:space="preserve">և </w:t>
            </w:r>
            <w:r>
              <w:rPr>
                <w:spacing w:val="-5"/>
                <w:sz w:val="17"/>
                <w:szCs w:val="17"/>
              </w:rPr>
              <w:t xml:space="preserve">աշխատատեղերի </w:t>
            </w:r>
            <w:r>
              <w:rPr>
                <w:spacing w:val="-4"/>
                <w:sz w:val="17"/>
                <w:szCs w:val="17"/>
              </w:rPr>
              <w:t>շարժը</w:t>
            </w:r>
          </w:p>
        </w:tc>
        <w:tc>
          <w:tcPr>
            <w:tcW w:w="2379" w:type="dxa"/>
          </w:tcPr>
          <w:p w14:paraId="281B0593" w14:textId="77777777" w:rsidR="00BD1F51" w:rsidRDefault="00684C1D">
            <w:pPr>
              <w:pStyle w:val="TableParagraph"/>
              <w:spacing w:line="237" w:lineRule="auto"/>
              <w:ind w:left="58" w:right="934"/>
              <w:rPr>
                <w:sz w:val="17"/>
                <w:szCs w:val="17"/>
              </w:rPr>
            </w:pPr>
            <w:r>
              <w:rPr>
                <w:sz w:val="17"/>
                <w:szCs w:val="17"/>
              </w:rPr>
              <w:t>Հետազոտության հարցաթերթ</w:t>
            </w:r>
          </w:p>
        </w:tc>
        <w:tc>
          <w:tcPr>
            <w:tcW w:w="2713" w:type="dxa"/>
          </w:tcPr>
          <w:p w14:paraId="2FB1940C" w14:textId="77777777" w:rsidR="00BD1F51" w:rsidRDefault="00684C1D">
            <w:pPr>
              <w:pStyle w:val="TableParagraph"/>
              <w:spacing w:line="237" w:lineRule="auto"/>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4A895A50" w14:textId="77777777" w:rsidR="00BD1F51" w:rsidRDefault="00684C1D">
            <w:pPr>
              <w:pStyle w:val="TableParagraph"/>
              <w:spacing w:line="211" w:lineRule="exact"/>
              <w:ind w:left="5"/>
              <w:rPr>
                <w:sz w:val="17"/>
                <w:szCs w:val="17"/>
              </w:rPr>
            </w:pPr>
            <w:r>
              <w:rPr>
                <w:sz w:val="17"/>
                <w:szCs w:val="17"/>
              </w:rPr>
              <w:t>հատվածների</w:t>
            </w:r>
          </w:p>
        </w:tc>
        <w:tc>
          <w:tcPr>
            <w:tcW w:w="1066" w:type="dxa"/>
          </w:tcPr>
          <w:p w14:paraId="125A939F" w14:textId="77777777" w:rsidR="00BD1F51" w:rsidRDefault="00684C1D">
            <w:pPr>
              <w:pStyle w:val="TableParagraph"/>
              <w:spacing w:line="224" w:lineRule="exact"/>
              <w:ind w:left="69" w:right="73"/>
              <w:jc w:val="center"/>
              <w:rPr>
                <w:sz w:val="17"/>
                <w:szCs w:val="17"/>
              </w:rPr>
            </w:pPr>
            <w:r>
              <w:rPr>
                <w:sz w:val="17"/>
                <w:szCs w:val="17"/>
              </w:rPr>
              <w:t>տարեկան</w:t>
            </w:r>
          </w:p>
        </w:tc>
        <w:tc>
          <w:tcPr>
            <w:tcW w:w="1782" w:type="dxa"/>
          </w:tcPr>
          <w:p w14:paraId="37DDE519" w14:textId="77777777" w:rsidR="00BD1F51" w:rsidRDefault="00684C1D">
            <w:pPr>
              <w:pStyle w:val="TableParagraph"/>
              <w:spacing w:line="224" w:lineRule="exact"/>
              <w:ind w:left="277" w:right="276"/>
              <w:jc w:val="center"/>
              <w:rPr>
                <w:sz w:val="17"/>
                <w:szCs w:val="17"/>
              </w:rPr>
            </w:pPr>
            <w:r>
              <w:rPr>
                <w:sz w:val="17"/>
                <w:szCs w:val="17"/>
              </w:rPr>
              <w:t>10 փետրվարի</w:t>
            </w:r>
          </w:p>
        </w:tc>
        <w:tc>
          <w:tcPr>
            <w:tcW w:w="1861" w:type="dxa"/>
          </w:tcPr>
          <w:p w14:paraId="56AABB9C" w14:textId="77777777" w:rsidR="00BD1F51" w:rsidRDefault="00684C1D">
            <w:pPr>
              <w:pStyle w:val="TableParagraph"/>
              <w:spacing w:line="224" w:lineRule="exact"/>
              <w:ind w:left="1"/>
              <w:jc w:val="center"/>
              <w:rPr>
                <w:sz w:val="17"/>
                <w:szCs w:val="17"/>
              </w:rPr>
            </w:pPr>
            <w:r>
              <w:rPr>
                <w:sz w:val="17"/>
                <w:szCs w:val="17"/>
              </w:rPr>
              <w:t>20 մարտի</w:t>
            </w:r>
          </w:p>
        </w:tc>
      </w:tr>
      <w:tr w:rsidR="00BD1F51" w14:paraId="7CD7B6A1" w14:textId="77777777">
        <w:trPr>
          <w:trHeight w:val="274"/>
        </w:trPr>
        <w:tc>
          <w:tcPr>
            <w:tcW w:w="14967" w:type="dxa"/>
            <w:gridSpan w:val="8"/>
            <w:shd w:val="clear" w:color="auto" w:fill="D9D9D9"/>
          </w:tcPr>
          <w:p w14:paraId="758B520D" w14:textId="77777777" w:rsidR="00BD1F51" w:rsidRDefault="00684C1D">
            <w:pPr>
              <w:pStyle w:val="TableParagraph"/>
              <w:spacing w:before="1" w:line="253" w:lineRule="exact"/>
              <w:ind w:left="5"/>
              <w:rPr>
                <w:b/>
                <w:bCs/>
                <w:i/>
                <w:sz w:val="20"/>
                <w:szCs w:val="20"/>
              </w:rPr>
            </w:pPr>
            <w:r>
              <w:rPr>
                <w:b/>
                <w:bCs/>
                <w:i/>
                <w:w w:val="105"/>
                <w:sz w:val="20"/>
                <w:szCs w:val="20"/>
              </w:rPr>
              <w:t>1.4.2. ԱՇԽԱՏԱՆՔԻ ՎԱՐՁԱՏՐՈՒԹՅՈՒՆ</w:t>
            </w:r>
          </w:p>
        </w:tc>
      </w:tr>
      <w:tr w:rsidR="00BD1F51" w14:paraId="78353613" w14:textId="77777777">
        <w:trPr>
          <w:trHeight w:val="1362"/>
        </w:trPr>
        <w:tc>
          <w:tcPr>
            <w:tcW w:w="389" w:type="dxa"/>
          </w:tcPr>
          <w:p w14:paraId="7A862CB4" w14:textId="77777777" w:rsidR="00BD1F51" w:rsidRDefault="00684C1D">
            <w:pPr>
              <w:pStyle w:val="TableParagraph"/>
              <w:spacing w:line="223" w:lineRule="exact"/>
              <w:ind w:left="34" w:right="23"/>
              <w:jc w:val="center"/>
              <w:rPr>
                <w:sz w:val="17"/>
              </w:rPr>
            </w:pPr>
            <w:r>
              <w:rPr>
                <w:sz w:val="17"/>
              </w:rPr>
              <w:t>78</w:t>
            </w:r>
          </w:p>
        </w:tc>
        <w:tc>
          <w:tcPr>
            <w:tcW w:w="585" w:type="dxa"/>
          </w:tcPr>
          <w:p w14:paraId="086DFD17" w14:textId="77777777" w:rsidR="00BD1F51" w:rsidRDefault="00684C1D">
            <w:pPr>
              <w:pStyle w:val="TableParagraph"/>
              <w:spacing w:line="223" w:lineRule="exact"/>
              <w:ind w:left="16"/>
              <w:jc w:val="center"/>
              <w:rPr>
                <w:sz w:val="17"/>
              </w:rPr>
            </w:pPr>
            <w:r>
              <w:rPr>
                <w:spacing w:val="-4"/>
                <w:sz w:val="17"/>
              </w:rPr>
              <w:t>142003</w:t>
            </w:r>
          </w:p>
        </w:tc>
        <w:tc>
          <w:tcPr>
            <w:tcW w:w="4192" w:type="dxa"/>
          </w:tcPr>
          <w:p w14:paraId="7E930D08" w14:textId="77777777" w:rsidR="00BD1F51" w:rsidRDefault="00684C1D">
            <w:pPr>
              <w:pStyle w:val="TableParagraph"/>
              <w:ind w:left="63" w:right="21" w:firstLine="1"/>
              <w:rPr>
                <w:sz w:val="17"/>
                <w:szCs w:val="17"/>
              </w:rPr>
            </w:pPr>
            <w:r>
              <w:rPr>
                <w:spacing w:val="-5"/>
                <w:sz w:val="17"/>
                <w:szCs w:val="17"/>
              </w:rPr>
              <w:t xml:space="preserve">Աշխատողների թվաքանակը, աշխատանքի վարձատրությունը, աշխատաժամերը, աշխատուժի </w:t>
            </w:r>
            <w:r>
              <w:rPr>
                <w:spacing w:val="-4"/>
                <w:sz w:val="17"/>
                <w:szCs w:val="17"/>
              </w:rPr>
              <w:t xml:space="preserve">վրա </w:t>
            </w:r>
            <w:r>
              <w:rPr>
                <w:spacing w:val="-5"/>
                <w:sz w:val="17"/>
                <w:szCs w:val="17"/>
              </w:rPr>
              <w:t xml:space="preserve">գործատուի կատարած </w:t>
            </w:r>
            <w:r>
              <w:rPr>
                <w:spacing w:val="-4"/>
                <w:sz w:val="17"/>
                <w:szCs w:val="17"/>
              </w:rPr>
              <w:t xml:space="preserve">ծախսերը </w:t>
            </w:r>
            <w:r>
              <w:rPr>
                <w:sz w:val="17"/>
                <w:szCs w:val="17"/>
              </w:rPr>
              <w:t xml:space="preserve">և </w:t>
            </w:r>
            <w:r>
              <w:rPr>
                <w:spacing w:val="-4"/>
                <w:sz w:val="17"/>
                <w:szCs w:val="17"/>
              </w:rPr>
              <w:t>դրանց կառուցվածքը</w:t>
            </w:r>
          </w:p>
        </w:tc>
        <w:tc>
          <w:tcPr>
            <w:tcW w:w="2379" w:type="dxa"/>
          </w:tcPr>
          <w:p w14:paraId="6A67D627" w14:textId="77777777" w:rsidR="00BD1F51" w:rsidRDefault="00684C1D">
            <w:pPr>
              <w:pStyle w:val="TableParagraph"/>
              <w:spacing w:line="223" w:lineRule="exact"/>
              <w:ind w:left="58"/>
              <w:rPr>
                <w:sz w:val="17"/>
                <w:szCs w:val="17"/>
              </w:rPr>
            </w:pPr>
            <w:r>
              <w:rPr>
                <w:sz w:val="17"/>
                <w:szCs w:val="17"/>
              </w:rPr>
              <w:t>Ձև N 1-Ա</w:t>
            </w:r>
          </w:p>
        </w:tc>
        <w:tc>
          <w:tcPr>
            <w:tcW w:w="2713" w:type="dxa"/>
          </w:tcPr>
          <w:p w14:paraId="2C8F85E3" w14:textId="77777777" w:rsidR="00BD1F51" w:rsidRDefault="00684C1D">
            <w:pPr>
              <w:pStyle w:val="TableParagraph"/>
              <w:ind w:left="59"/>
              <w:rPr>
                <w:sz w:val="17"/>
                <w:szCs w:val="17"/>
              </w:rPr>
            </w:pPr>
            <w:r>
              <w:rPr>
                <w:spacing w:val="-3"/>
                <w:sz w:val="17"/>
                <w:szCs w:val="17"/>
              </w:rPr>
              <w:t xml:space="preserve">ըստ </w:t>
            </w:r>
            <w:r>
              <w:rPr>
                <w:spacing w:val="-5"/>
                <w:sz w:val="17"/>
                <w:szCs w:val="17"/>
              </w:rPr>
              <w:t xml:space="preserve">տարածաշրջանների, </w:t>
            </w:r>
            <w:r>
              <w:rPr>
                <w:spacing w:val="-4"/>
                <w:sz w:val="17"/>
                <w:szCs w:val="17"/>
              </w:rPr>
              <w:t xml:space="preserve">գործունեության </w:t>
            </w:r>
            <w:r>
              <w:rPr>
                <w:spacing w:val="-5"/>
                <w:sz w:val="17"/>
                <w:szCs w:val="17"/>
              </w:rPr>
              <w:t xml:space="preserve">տեսակների, </w:t>
            </w:r>
            <w:r>
              <w:rPr>
                <w:spacing w:val="-4"/>
                <w:sz w:val="17"/>
                <w:szCs w:val="17"/>
              </w:rPr>
              <w:t>տնտեսության ինստիտուցիոնալ հատվածների, սեռի</w:t>
            </w:r>
          </w:p>
        </w:tc>
        <w:tc>
          <w:tcPr>
            <w:tcW w:w="1066" w:type="dxa"/>
          </w:tcPr>
          <w:p w14:paraId="191028A3" w14:textId="77777777" w:rsidR="00BD1F51" w:rsidRDefault="00684C1D">
            <w:pPr>
              <w:pStyle w:val="TableParagraph"/>
              <w:spacing w:line="223" w:lineRule="exact"/>
              <w:ind w:left="85" w:right="24"/>
              <w:jc w:val="center"/>
              <w:rPr>
                <w:sz w:val="17"/>
                <w:szCs w:val="17"/>
              </w:rPr>
            </w:pPr>
            <w:r>
              <w:rPr>
                <w:sz w:val="17"/>
                <w:szCs w:val="17"/>
              </w:rPr>
              <w:t>տարեկան</w:t>
            </w:r>
          </w:p>
        </w:tc>
        <w:tc>
          <w:tcPr>
            <w:tcW w:w="1782" w:type="dxa"/>
          </w:tcPr>
          <w:p w14:paraId="1BF3C085" w14:textId="77777777" w:rsidR="00BD1F51" w:rsidRDefault="00684C1D">
            <w:pPr>
              <w:pStyle w:val="TableParagraph"/>
              <w:spacing w:line="223" w:lineRule="exact"/>
              <w:ind w:left="306" w:right="260"/>
              <w:jc w:val="center"/>
              <w:rPr>
                <w:sz w:val="17"/>
                <w:szCs w:val="17"/>
              </w:rPr>
            </w:pPr>
            <w:r>
              <w:rPr>
                <w:sz w:val="17"/>
                <w:szCs w:val="17"/>
              </w:rPr>
              <w:t>25 փետրվարի</w:t>
            </w:r>
          </w:p>
        </w:tc>
        <w:tc>
          <w:tcPr>
            <w:tcW w:w="1861" w:type="dxa"/>
          </w:tcPr>
          <w:p w14:paraId="712D76D8" w14:textId="77777777" w:rsidR="00BD1F51" w:rsidRDefault="00684C1D">
            <w:pPr>
              <w:pStyle w:val="TableParagraph"/>
              <w:spacing w:line="223" w:lineRule="exact"/>
              <w:ind w:left="3"/>
              <w:jc w:val="center"/>
              <w:rPr>
                <w:sz w:val="17"/>
                <w:szCs w:val="17"/>
              </w:rPr>
            </w:pPr>
            <w:r>
              <w:rPr>
                <w:sz w:val="17"/>
                <w:szCs w:val="17"/>
              </w:rPr>
              <w:t>27 ապրիլի</w:t>
            </w:r>
          </w:p>
        </w:tc>
      </w:tr>
    </w:tbl>
    <w:p w14:paraId="2C686F9D"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3"/>
        <w:gridCol w:w="1018"/>
        <w:gridCol w:w="83"/>
        <w:gridCol w:w="1736"/>
        <w:gridCol w:w="1860"/>
      </w:tblGrid>
      <w:tr w:rsidR="00BD1F51" w14:paraId="6FC56AFC" w14:textId="77777777">
        <w:trPr>
          <w:trHeight w:val="800"/>
        </w:trPr>
        <w:tc>
          <w:tcPr>
            <w:tcW w:w="389" w:type="dxa"/>
            <w:vMerge w:val="restart"/>
          </w:tcPr>
          <w:p w14:paraId="3D8EA57D"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6F82E1"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64FCBCB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4EE1980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3F92C1BA" w14:textId="77777777" w:rsidR="00BD1F51" w:rsidRDefault="00684C1D">
            <w:pPr>
              <w:pStyle w:val="TableParagraph"/>
              <w:ind w:left="56"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8" w:type="dxa"/>
            <w:vMerge w:val="restart"/>
          </w:tcPr>
          <w:p w14:paraId="7C1ECD57" w14:textId="77777777" w:rsidR="00BD1F51" w:rsidRDefault="00684C1D">
            <w:pPr>
              <w:pStyle w:val="TableParagraph"/>
              <w:spacing w:line="242" w:lineRule="auto"/>
              <w:ind w:left="172" w:right="-13" w:hanging="139"/>
              <w:rPr>
                <w:b/>
                <w:bCs/>
                <w:i/>
                <w:sz w:val="15"/>
                <w:szCs w:val="15"/>
              </w:rPr>
            </w:pPr>
            <w:r>
              <w:rPr>
                <w:b/>
                <w:bCs/>
                <w:i/>
                <w:sz w:val="15"/>
                <w:szCs w:val="15"/>
              </w:rPr>
              <w:t>Հաճախակա- նությունը</w:t>
            </w:r>
          </w:p>
        </w:tc>
        <w:tc>
          <w:tcPr>
            <w:tcW w:w="3679" w:type="dxa"/>
            <w:gridSpan w:val="3"/>
          </w:tcPr>
          <w:p w14:paraId="44B87B77" w14:textId="77777777" w:rsidR="00BD1F51" w:rsidRDefault="00684C1D">
            <w:pPr>
              <w:pStyle w:val="TableParagraph"/>
              <w:ind w:left="1"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4655D9E" w14:textId="77777777" w:rsidR="00BD1F51" w:rsidRDefault="00684C1D">
            <w:pPr>
              <w:pStyle w:val="TableParagraph"/>
              <w:spacing w:line="182" w:lineRule="exact"/>
              <w:ind w:left="443" w:right="440"/>
              <w:jc w:val="center"/>
              <w:rPr>
                <w:b/>
                <w:bCs/>
                <w:i/>
                <w:sz w:val="15"/>
                <w:szCs w:val="15"/>
              </w:rPr>
            </w:pPr>
            <w:r>
              <w:rPr>
                <w:b/>
                <w:bCs/>
                <w:i/>
                <w:sz w:val="15"/>
                <w:szCs w:val="15"/>
              </w:rPr>
              <w:t>հաշվետու ժամանակաշրջանից հետո)</w:t>
            </w:r>
          </w:p>
        </w:tc>
      </w:tr>
      <w:tr w:rsidR="00BD1F51" w14:paraId="343195FC" w14:textId="77777777">
        <w:trPr>
          <w:trHeight w:val="799"/>
        </w:trPr>
        <w:tc>
          <w:tcPr>
            <w:tcW w:w="389" w:type="dxa"/>
            <w:vMerge/>
            <w:tcBorders>
              <w:top w:val="nil"/>
            </w:tcBorders>
          </w:tcPr>
          <w:p w14:paraId="03A637AB" w14:textId="77777777" w:rsidR="00BD1F51" w:rsidRDefault="00BD1F51">
            <w:pPr>
              <w:rPr>
                <w:sz w:val="2"/>
                <w:szCs w:val="2"/>
              </w:rPr>
            </w:pPr>
          </w:p>
        </w:tc>
        <w:tc>
          <w:tcPr>
            <w:tcW w:w="591" w:type="dxa"/>
            <w:vMerge/>
            <w:tcBorders>
              <w:top w:val="nil"/>
            </w:tcBorders>
          </w:tcPr>
          <w:p w14:paraId="1AB240D0" w14:textId="77777777" w:rsidR="00BD1F51" w:rsidRDefault="00BD1F51">
            <w:pPr>
              <w:rPr>
                <w:sz w:val="2"/>
                <w:szCs w:val="2"/>
              </w:rPr>
            </w:pPr>
          </w:p>
        </w:tc>
        <w:tc>
          <w:tcPr>
            <w:tcW w:w="4188" w:type="dxa"/>
            <w:vMerge/>
            <w:tcBorders>
              <w:top w:val="nil"/>
            </w:tcBorders>
          </w:tcPr>
          <w:p w14:paraId="436D2D0D" w14:textId="77777777" w:rsidR="00BD1F51" w:rsidRDefault="00BD1F51">
            <w:pPr>
              <w:rPr>
                <w:sz w:val="2"/>
                <w:szCs w:val="2"/>
              </w:rPr>
            </w:pPr>
          </w:p>
        </w:tc>
        <w:tc>
          <w:tcPr>
            <w:tcW w:w="2380" w:type="dxa"/>
            <w:vMerge/>
            <w:tcBorders>
              <w:top w:val="nil"/>
            </w:tcBorders>
          </w:tcPr>
          <w:p w14:paraId="4E661C1F" w14:textId="77777777" w:rsidR="00BD1F51" w:rsidRDefault="00BD1F51">
            <w:pPr>
              <w:rPr>
                <w:sz w:val="2"/>
                <w:szCs w:val="2"/>
              </w:rPr>
            </w:pPr>
          </w:p>
        </w:tc>
        <w:tc>
          <w:tcPr>
            <w:tcW w:w="2723" w:type="dxa"/>
            <w:vMerge/>
            <w:tcBorders>
              <w:top w:val="nil"/>
            </w:tcBorders>
          </w:tcPr>
          <w:p w14:paraId="3E51A748" w14:textId="77777777" w:rsidR="00BD1F51" w:rsidRDefault="00BD1F51">
            <w:pPr>
              <w:rPr>
                <w:sz w:val="2"/>
                <w:szCs w:val="2"/>
              </w:rPr>
            </w:pPr>
          </w:p>
        </w:tc>
        <w:tc>
          <w:tcPr>
            <w:tcW w:w="1018" w:type="dxa"/>
            <w:vMerge/>
            <w:tcBorders>
              <w:top w:val="nil"/>
            </w:tcBorders>
          </w:tcPr>
          <w:p w14:paraId="5D8B3CB6" w14:textId="77777777" w:rsidR="00BD1F51" w:rsidRDefault="00BD1F51">
            <w:pPr>
              <w:rPr>
                <w:sz w:val="2"/>
                <w:szCs w:val="2"/>
              </w:rPr>
            </w:pPr>
          </w:p>
        </w:tc>
        <w:tc>
          <w:tcPr>
            <w:tcW w:w="1819" w:type="dxa"/>
            <w:gridSpan w:val="2"/>
          </w:tcPr>
          <w:p w14:paraId="41A4FDDD" w14:textId="77777777" w:rsidR="00BD1F51" w:rsidRDefault="00684C1D">
            <w:pPr>
              <w:pStyle w:val="TableParagraph"/>
              <w:ind w:left="144" w:right="138" w:hanging="1"/>
              <w:jc w:val="center"/>
              <w:rPr>
                <w:b/>
                <w:bCs/>
                <w:i/>
                <w:sz w:val="15"/>
                <w:szCs w:val="15"/>
              </w:rPr>
            </w:pPr>
            <w:r>
              <w:rPr>
                <w:b/>
                <w:bCs/>
                <w:i/>
                <w:spacing w:val="-4"/>
                <w:sz w:val="15"/>
                <w:szCs w:val="15"/>
              </w:rPr>
              <w:t>վիճակագրական տեղեկություն տրամադրողի կողմից</w:t>
            </w:r>
          </w:p>
          <w:p w14:paraId="71ABE8C4" w14:textId="77777777" w:rsidR="00BD1F51" w:rsidRDefault="00684C1D">
            <w:pPr>
              <w:pStyle w:val="TableParagraph"/>
              <w:spacing w:line="183" w:lineRule="exact"/>
              <w:ind w:left="408" w:right="404"/>
              <w:jc w:val="center"/>
              <w:rPr>
                <w:b/>
                <w:bCs/>
                <w:i/>
                <w:sz w:val="15"/>
                <w:szCs w:val="15"/>
              </w:rPr>
            </w:pPr>
            <w:r>
              <w:rPr>
                <w:b/>
                <w:bCs/>
                <w:i/>
                <w:sz w:val="15"/>
                <w:szCs w:val="15"/>
              </w:rPr>
              <w:t>վարչությանը</w:t>
            </w:r>
          </w:p>
        </w:tc>
        <w:tc>
          <w:tcPr>
            <w:tcW w:w="1860" w:type="dxa"/>
          </w:tcPr>
          <w:p w14:paraId="6B0D8D1A" w14:textId="77777777" w:rsidR="00BD1F51" w:rsidRDefault="00684C1D">
            <w:pPr>
              <w:pStyle w:val="TableParagraph"/>
              <w:ind w:left="134" w:right="131" w:hanging="2"/>
              <w:jc w:val="center"/>
              <w:rPr>
                <w:b/>
                <w:bCs/>
                <w:i/>
                <w:sz w:val="15"/>
                <w:szCs w:val="15"/>
              </w:rPr>
            </w:pPr>
            <w:r>
              <w:rPr>
                <w:b/>
                <w:bCs/>
                <w:i/>
                <w:spacing w:val="-4"/>
                <w:sz w:val="15"/>
                <w:szCs w:val="15"/>
              </w:rPr>
              <w:t>վարչության կողմից Արմստատի համապա- տասխան կառուցված-</w:t>
            </w:r>
          </w:p>
          <w:p w14:paraId="01EB1FDA" w14:textId="77777777" w:rsidR="00BD1F51" w:rsidRDefault="00684C1D">
            <w:pPr>
              <w:pStyle w:val="TableParagraph"/>
              <w:spacing w:line="183" w:lineRule="exact"/>
              <w:ind w:left="1"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8D9D9A0" w14:textId="77777777">
        <w:trPr>
          <w:trHeight w:val="198"/>
        </w:trPr>
        <w:tc>
          <w:tcPr>
            <w:tcW w:w="389" w:type="dxa"/>
          </w:tcPr>
          <w:p w14:paraId="6D53A955" w14:textId="77777777" w:rsidR="00BD1F51" w:rsidRDefault="00684C1D">
            <w:pPr>
              <w:pStyle w:val="TableParagraph"/>
              <w:spacing w:line="179" w:lineRule="exact"/>
              <w:ind w:left="15"/>
              <w:jc w:val="center"/>
              <w:rPr>
                <w:b/>
                <w:sz w:val="15"/>
              </w:rPr>
            </w:pPr>
            <w:r>
              <w:rPr>
                <w:b/>
                <w:sz w:val="15"/>
              </w:rPr>
              <w:t>1</w:t>
            </w:r>
          </w:p>
        </w:tc>
        <w:tc>
          <w:tcPr>
            <w:tcW w:w="591" w:type="dxa"/>
          </w:tcPr>
          <w:p w14:paraId="3D9408FB" w14:textId="77777777" w:rsidR="00BD1F51" w:rsidRDefault="00684C1D">
            <w:pPr>
              <w:pStyle w:val="TableParagraph"/>
              <w:spacing w:line="179" w:lineRule="exact"/>
              <w:ind w:left="11"/>
              <w:jc w:val="center"/>
              <w:rPr>
                <w:b/>
                <w:i/>
                <w:sz w:val="15"/>
              </w:rPr>
            </w:pPr>
            <w:r>
              <w:rPr>
                <w:b/>
                <w:i/>
                <w:sz w:val="15"/>
              </w:rPr>
              <w:t>2</w:t>
            </w:r>
          </w:p>
        </w:tc>
        <w:tc>
          <w:tcPr>
            <w:tcW w:w="4188" w:type="dxa"/>
          </w:tcPr>
          <w:p w14:paraId="73295C9F" w14:textId="77777777" w:rsidR="00BD1F51" w:rsidRDefault="00684C1D">
            <w:pPr>
              <w:pStyle w:val="TableParagraph"/>
              <w:spacing w:line="179" w:lineRule="exact"/>
              <w:ind w:left="9"/>
              <w:jc w:val="center"/>
              <w:rPr>
                <w:b/>
                <w:i/>
                <w:sz w:val="15"/>
              </w:rPr>
            </w:pPr>
            <w:r>
              <w:rPr>
                <w:b/>
                <w:i/>
                <w:sz w:val="15"/>
              </w:rPr>
              <w:t>3</w:t>
            </w:r>
          </w:p>
        </w:tc>
        <w:tc>
          <w:tcPr>
            <w:tcW w:w="2380" w:type="dxa"/>
          </w:tcPr>
          <w:p w14:paraId="14D33EFE" w14:textId="77777777" w:rsidR="00BD1F51" w:rsidRDefault="00684C1D">
            <w:pPr>
              <w:pStyle w:val="TableParagraph"/>
              <w:spacing w:line="179" w:lineRule="exact"/>
              <w:ind w:left="7"/>
              <w:jc w:val="center"/>
              <w:rPr>
                <w:b/>
                <w:i/>
                <w:sz w:val="15"/>
              </w:rPr>
            </w:pPr>
            <w:r>
              <w:rPr>
                <w:b/>
                <w:i/>
                <w:sz w:val="15"/>
              </w:rPr>
              <w:t>4</w:t>
            </w:r>
          </w:p>
        </w:tc>
        <w:tc>
          <w:tcPr>
            <w:tcW w:w="2723" w:type="dxa"/>
          </w:tcPr>
          <w:p w14:paraId="07245A3D" w14:textId="77777777" w:rsidR="00BD1F51" w:rsidRDefault="00684C1D">
            <w:pPr>
              <w:pStyle w:val="TableParagraph"/>
              <w:spacing w:line="179" w:lineRule="exact"/>
              <w:ind w:left="3"/>
              <w:jc w:val="center"/>
              <w:rPr>
                <w:b/>
                <w:i/>
                <w:sz w:val="15"/>
              </w:rPr>
            </w:pPr>
            <w:r>
              <w:rPr>
                <w:b/>
                <w:i/>
                <w:sz w:val="15"/>
              </w:rPr>
              <w:t>5</w:t>
            </w:r>
          </w:p>
        </w:tc>
        <w:tc>
          <w:tcPr>
            <w:tcW w:w="1018" w:type="dxa"/>
          </w:tcPr>
          <w:p w14:paraId="18A67FF9" w14:textId="77777777" w:rsidR="00BD1F51" w:rsidRDefault="00684C1D">
            <w:pPr>
              <w:pStyle w:val="TableParagraph"/>
              <w:spacing w:line="179" w:lineRule="exact"/>
              <w:jc w:val="center"/>
              <w:rPr>
                <w:b/>
                <w:i/>
                <w:sz w:val="15"/>
              </w:rPr>
            </w:pPr>
            <w:r>
              <w:rPr>
                <w:b/>
                <w:i/>
                <w:sz w:val="15"/>
              </w:rPr>
              <w:t>6</w:t>
            </w:r>
          </w:p>
        </w:tc>
        <w:tc>
          <w:tcPr>
            <w:tcW w:w="1819" w:type="dxa"/>
            <w:gridSpan w:val="2"/>
          </w:tcPr>
          <w:p w14:paraId="46883492" w14:textId="77777777" w:rsidR="00BD1F51" w:rsidRDefault="00684C1D">
            <w:pPr>
              <w:pStyle w:val="TableParagraph"/>
              <w:spacing w:line="179" w:lineRule="exact"/>
              <w:ind w:left="4"/>
              <w:jc w:val="center"/>
              <w:rPr>
                <w:b/>
                <w:i/>
                <w:sz w:val="15"/>
              </w:rPr>
            </w:pPr>
            <w:r>
              <w:rPr>
                <w:b/>
                <w:i/>
                <w:sz w:val="15"/>
              </w:rPr>
              <w:t>7</w:t>
            </w:r>
          </w:p>
        </w:tc>
        <w:tc>
          <w:tcPr>
            <w:tcW w:w="1860" w:type="dxa"/>
          </w:tcPr>
          <w:p w14:paraId="725598F5" w14:textId="77777777" w:rsidR="00BD1F51" w:rsidRDefault="00684C1D">
            <w:pPr>
              <w:pStyle w:val="TableParagraph"/>
              <w:spacing w:line="179" w:lineRule="exact"/>
              <w:jc w:val="center"/>
              <w:rPr>
                <w:b/>
                <w:i/>
                <w:sz w:val="15"/>
              </w:rPr>
            </w:pPr>
            <w:r>
              <w:rPr>
                <w:b/>
                <w:i/>
                <w:sz w:val="15"/>
              </w:rPr>
              <w:t>8</w:t>
            </w:r>
          </w:p>
        </w:tc>
      </w:tr>
      <w:tr w:rsidR="00BD1F51" w14:paraId="70E23DD8" w14:textId="77777777">
        <w:trPr>
          <w:trHeight w:val="308"/>
        </w:trPr>
        <w:tc>
          <w:tcPr>
            <w:tcW w:w="14968" w:type="dxa"/>
            <w:gridSpan w:val="9"/>
            <w:shd w:val="clear" w:color="auto" w:fill="D9D9D9"/>
          </w:tcPr>
          <w:p w14:paraId="387EBB3F" w14:textId="77777777" w:rsidR="00BD1F51" w:rsidRDefault="00684C1D">
            <w:pPr>
              <w:pStyle w:val="TableParagraph"/>
              <w:spacing w:before="1" w:line="287" w:lineRule="exact"/>
              <w:ind w:left="5"/>
              <w:rPr>
                <w:b/>
                <w:bCs/>
              </w:rPr>
            </w:pPr>
            <w:r>
              <w:rPr>
                <w:b/>
                <w:bCs/>
                <w:w w:val="105"/>
              </w:rPr>
              <w:t>1.5. ԲԻԶՆԵՍ ՌԵԳԻՍՏՐ</w:t>
            </w:r>
          </w:p>
        </w:tc>
      </w:tr>
      <w:tr w:rsidR="00BD1F51" w14:paraId="27106B22" w14:textId="77777777">
        <w:trPr>
          <w:trHeight w:val="1816"/>
        </w:trPr>
        <w:tc>
          <w:tcPr>
            <w:tcW w:w="389" w:type="dxa"/>
          </w:tcPr>
          <w:p w14:paraId="326B7F21" w14:textId="77777777" w:rsidR="00BD1F51" w:rsidRDefault="00684C1D">
            <w:pPr>
              <w:pStyle w:val="TableParagraph"/>
              <w:spacing w:line="223" w:lineRule="exact"/>
              <w:ind w:left="34" w:right="23"/>
              <w:jc w:val="center"/>
              <w:rPr>
                <w:sz w:val="17"/>
              </w:rPr>
            </w:pPr>
            <w:r>
              <w:rPr>
                <w:sz w:val="17"/>
              </w:rPr>
              <w:t>79</w:t>
            </w:r>
          </w:p>
        </w:tc>
        <w:tc>
          <w:tcPr>
            <w:tcW w:w="591" w:type="dxa"/>
          </w:tcPr>
          <w:p w14:paraId="60F8F1F9" w14:textId="77777777" w:rsidR="00BD1F51" w:rsidRDefault="00684C1D">
            <w:pPr>
              <w:pStyle w:val="TableParagraph"/>
              <w:spacing w:line="223" w:lineRule="exact"/>
              <w:ind w:left="9"/>
              <w:jc w:val="center"/>
              <w:rPr>
                <w:sz w:val="17"/>
              </w:rPr>
            </w:pPr>
            <w:r>
              <w:rPr>
                <w:sz w:val="17"/>
              </w:rPr>
              <w:t>150001</w:t>
            </w:r>
          </w:p>
        </w:tc>
        <w:tc>
          <w:tcPr>
            <w:tcW w:w="4188" w:type="dxa"/>
          </w:tcPr>
          <w:p w14:paraId="4967C741" w14:textId="77777777" w:rsidR="00BD1F51" w:rsidRDefault="00684C1D">
            <w:pPr>
              <w:pStyle w:val="TableParagraph"/>
              <w:ind w:left="57" w:right="161"/>
              <w:rPr>
                <w:sz w:val="17"/>
                <w:szCs w:val="17"/>
              </w:rPr>
            </w:pPr>
            <w:r>
              <w:rPr>
                <w:spacing w:val="-4"/>
                <w:sz w:val="17"/>
                <w:szCs w:val="17"/>
              </w:rPr>
              <w:t xml:space="preserve">Արդարադատության նախարարության աշխատա- կազմի </w:t>
            </w:r>
            <w:r>
              <w:rPr>
                <w:spacing w:val="-5"/>
                <w:sz w:val="17"/>
                <w:szCs w:val="17"/>
              </w:rPr>
              <w:t xml:space="preserve">իրավաբանական </w:t>
            </w:r>
            <w:r>
              <w:rPr>
                <w:spacing w:val="-4"/>
                <w:sz w:val="17"/>
                <w:szCs w:val="17"/>
              </w:rPr>
              <w:t xml:space="preserve">անձանց </w:t>
            </w:r>
            <w:r>
              <w:rPr>
                <w:spacing w:val="-5"/>
                <w:sz w:val="17"/>
                <w:szCs w:val="17"/>
              </w:rPr>
              <w:t xml:space="preserve">պետական </w:t>
            </w:r>
            <w:r>
              <w:rPr>
                <w:spacing w:val="-4"/>
                <w:sz w:val="17"/>
                <w:szCs w:val="17"/>
              </w:rPr>
              <w:t xml:space="preserve">ռեգիստրի </w:t>
            </w:r>
            <w:r>
              <w:rPr>
                <w:spacing w:val="-5"/>
                <w:sz w:val="17"/>
                <w:szCs w:val="17"/>
              </w:rPr>
              <w:t xml:space="preserve">գործակալությունում գրանցված </w:t>
            </w:r>
            <w:r>
              <w:rPr>
                <w:spacing w:val="-4"/>
                <w:sz w:val="17"/>
                <w:szCs w:val="17"/>
              </w:rPr>
              <w:t xml:space="preserve">իրավաբանական անձանց բիզնես ռեգիստրին վերաբերող տվյալների մասով տեղեկատվության </w:t>
            </w:r>
            <w:r>
              <w:rPr>
                <w:spacing w:val="-5"/>
                <w:sz w:val="17"/>
                <w:szCs w:val="17"/>
              </w:rPr>
              <w:t xml:space="preserve">հավաքում, ստուգաճշտում՝ </w:t>
            </w:r>
            <w:r>
              <w:rPr>
                <w:spacing w:val="-4"/>
                <w:sz w:val="17"/>
                <w:szCs w:val="17"/>
              </w:rPr>
              <w:t xml:space="preserve">այդ </w:t>
            </w:r>
            <w:r>
              <w:rPr>
                <w:spacing w:val="-5"/>
                <w:sz w:val="17"/>
                <w:szCs w:val="17"/>
              </w:rPr>
              <w:t xml:space="preserve">տվյալների արդիականացման </w:t>
            </w:r>
            <w:r>
              <w:rPr>
                <w:spacing w:val="-4"/>
                <w:sz w:val="17"/>
                <w:szCs w:val="17"/>
              </w:rPr>
              <w:t>նպատակով</w:t>
            </w:r>
          </w:p>
        </w:tc>
        <w:tc>
          <w:tcPr>
            <w:tcW w:w="2380" w:type="dxa"/>
          </w:tcPr>
          <w:p w14:paraId="2D53F4BC" w14:textId="77777777" w:rsidR="00BD1F51" w:rsidRDefault="00684C1D">
            <w:pPr>
              <w:pStyle w:val="TableParagraph"/>
              <w:spacing w:line="223" w:lineRule="exact"/>
              <w:ind w:left="56"/>
              <w:rPr>
                <w:sz w:val="17"/>
                <w:szCs w:val="17"/>
              </w:rPr>
            </w:pPr>
            <w:r>
              <w:rPr>
                <w:sz w:val="17"/>
                <w:szCs w:val="17"/>
              </w:rPr>
              <w:t>Ձև 1-ԲՌ</w:t>
            </w:r>
          </w:p>
        </w:tc>
        <w:tc>
          <w:tcPr>
            <w:tcW w:w="2723" w:type="dxa"/>
          </w:tcPr>
          <w:p w14:paraId="08E0AE43" w14:textId="77777777" w:rsidR="00BD1F51" w:rsidRDefault="00684C1D">
            <w:pPr>
              <w:pStyle w:val="TableParagraph"/>
              <w:ind w:left="56" w:right="56"/>
              <w:rPr>
                <w:sz w:val="17"/>
                <w:szCs w:val="17"/>
              </w:rPr>
            </w:pPr>
            <w:r>
              <w:rPr>
                <w:spacing w:val="-5"/>
                <w:sz w:val="17"/>
                <w:szCs w:val="17"/>
              </w:rPr>
              <w:t xml:space="preserve">Հայաստանի Հանրապետությու- </w:t>
            </w:r>
            <w:r>
              <w:rPr>
                <w:spacing w:val="-3"/>
                <w:sz w:val="17"/>
                <w:szCs w:val="17"/>
              </w:rPr>
              <w:t xml:space="preserve">նում </w:t>
            </w:r>
            <w:r>
              <w:rPr>
                <w:spacing w:val="-4"/>
                <w:sz w:val="17"/>
                <w:szCs w:val="17"/>
              </w:rPr>
              <w:t xml:space="preserve">գրանցված իրավաբանական անձանց իրական  </w:t>
            </w:r>
            <w:r>
              <w:rPr>
                <w:spacing w:val="-5"/>
                <w:sz w:val="17"/>
                <w:szCs w:val="17"/>
              </w:rPr>
              <w:t xml:space="preserve">գտնվելու </w:t>
            </w:r>
            <w:r>
              <w:rPr>
                <w:spacing w:val="-4"/>
                <w:sz w:val="17"/>
                <w:szCs w:val="17"/>
              </w:rPr>
              <w:t xml:space="preserve">վայրի, գործունեության հիմնական </w:t>
            </w:r>
            <w:r>
              <w:rPr>
                <w:sz w:val="17"/>
                <w:szCs w:val="17"/>
              </w:rPr>
              <w:t xml:space="preserve">և ոչ </w:t>
            </w:r>
            <w:r>
              <w:rPr>
                <w:spacing w:val="-4"/>
                <w:sz w:val="17"/>
                <w:szCs w:val="17"/>
              </w:rPr>
              <w:t xml:space="preserve">հիմնական տեսակների </w:t>
            </w:r>
            <w:r>
              <w:rPr>
                <w:sz w:val="17"/>
                <w:szCs w:val="17"/>
              </w:rPr>
              <w:t xml:space="preserve">և </w:t>
            </w:r>
            <w:r>
              <w:rPr>
                <w:spacing w:val="-4"/>
                <w:sz w:val="17"/>
                <w:szCs w:val="17"/>
              </w:rPr>
              <w:t xml:space="preserve">բիզնես </w:t>
            </w:r>
            <w:r>
              <w:rPr>
                <w:spacing w:val="-5"/>
                <w:sz w:val="17"/>
                <w:szCs w:val="17"/>
              </w:rPr>
              <w:t xml:space="preserve">(ձեռնարկատիրական) </w:t>
            </w:r>
            <w:r>
              <w:rPr>
                <w:spacing w:val="-4"/>
                <w:sz w:val="17"/>
                <w:szCs w:val="17"/>
              </w:rPr>
              <w:t>ռեգիստրի վարման</w:t>
            </w:r>
            <w:r>
              <w:rPr>
                <w:spacing w:val="-13"/>
                <w:sz w:val="17"/>
                <w:szCs w:val="17"/>
              </w:rPr>
              <w:t xml:space="preserve"> </w:t>
            </w:r>
            <w:r>
              <w:rPr>
                <w:spacing w:val="-4"/>
                <w:sz w:val="17"/>
                <w:szCs w:val="17"/>
              </w:rPr>
              <w:t>կարգով</w:t>
            </w:r>
          </w:p>
          <w:p w14:paraId="2E89EB46" w14:textId="77777777" w:rsidR="00BD1F51" w:rsidRDefault="00684C1D">
            <w:pPr>
              <w:pStyle w:val="TableParagraph"/>
              <w:spacing w:line="205" w:lineRule="exact"/>
              <w:ind w:left="56"/>
              <w:rPr>
                <w:sz w:val="17"/>
                <w:szCs w:val="17"/>
              </w:rPr>
            </w:pPr>
            <w:r>
              <w:rPr>
                <w:sz w:val="17"/>
                <w:szCs w:val="17"/>
              </w:rPr>
              <w:t>սահմանված ցուցանիշներ</w:t>
            </w:r>
          </w:p>
        </w:tc>
        <w:tc>
          <w:tcPr>
            <w:tcW w:w="1101" w:type="dxa"/>
            <w:gridSpan w:val="2"/>
          </w:tcPr>
          <w:p w14:paraId="7C13B956" w14:textId="77777777" w:rsidR="00BD1F51" w:rsidRDefault="00684C1D">
            <w:pPr>
              <w:pStyle w:val="TableParagraph"/>
              <w:spacing w:line="223" w:lineRule="exact"/>
              <w:ind w:left="159"/>
              <w:rPr>
                <w:sz w:val="17"/>
                <w:szCs w:val="17"/>
              </w:rPr>
            </w:pPr>
            <w:r>
              <w:rPr>
                <w:sz w:val="17"/>
                <w:szCs w:val="17"/>
              </w:rPr>
              <w:t>տարեկան</w:t>
            </w:r>
          </w:p>
        </w:tc>
        <w:tc>
          <w:tcPr>
            <w:tcW w:w="1736" w:type="dxa"/>
          </w:tcPr>
          <w:p w14:paraId="1BBA2170" w14:textId="77777777" w:rsidR="00BD1F51" w:rsidRDefault="00684C1D">
            <w:pPr>
              <w:pStyle w:val="TableParagraph"/>
              <w:spacing w:line="223" w:lineRule="exact"/>
              <w:ind w:left="223" w:right="224"/>
              <w:jc w:val="center"/>
              <w:rPr>
                <w:sz w:val="17"/>
                <w:szCs w:val="17"/>
              </w:rPr>
            </w:pPr>
            <w:r>
              <w:rPr>
                <w:sz w:val="17"/>
                <w:szCs w:val="17"/>
              </w:rPr>
              <w:t>1 մայիսի</w:t>
            </w:r>
          </w:p>
        </w:tc>
        <w:tc>
          <w:tcPr>
            <w:tcW w:w="1860" w:type="dxa"/>
          </w:tcPr>
          <w:p w14:paraId="4EA18FA4" w14:textId="77777777" w:rsidR="00BD1F51" w:rsidRDefault="00684C1D">
            <w:pPr>
              <w:pStyle w:val="TableParagraph"/>
              <w:spacing w:line="223" w:lineRule="exact"/>
              <w:ind w:left="5" w:right="5"/>
              <w:jc w:val="center"/>
              <w:rPr>
                <w:sz w:val="17"/>
                <w:szCs w:val="17"/>
              </w:rPr>
            </w:pPr>
            <w:r>
              <w:rPr>
                <w:sz w:val="17"/>
                <w:szCs w:val="17"/>
              </w:rPr>
              <w:t>1 հունիսի</w:t>
            </w:r>
          </w:p>
        </w:tc>
      </w:tr>
      <w:tr w:rsidR="00BD1F51" w14:paraId="39096640" w14:textId="77777777">
        <w:trPr>
          <w:trHeight w:val="274"/>
        </w:trPr>
        <w:tc>
          <w:tcPr>
            <w:tcW w:w="14968" w:type="dxa"/>
            <w:gridSpan w:val="9"/>
          </w:tcPr>
          <w:p w14:paraId="3BEAC80D" w14:textId="77777777" w:rsidR="00BD1F51" w:rsidRDefault="00684C1D">
            <w:pPr>
              <w:pStyle w:val="TableParagraph"/>
              <w:spacing w:before="3" w:line="251" w:lineRule="exact"/>
              <w:ind w:left="6347"/>
              <w:rPr>
                <w:b/>
                <w:bCs/>
                <w:i/>
                <w:sz w:val="20"/>
                <w:szCs w:val="20"/>
              </w:rPr>
            </w:pPr>
            <w:r>
              <w:rPr>
                <w:b/>
                <w:bCs/>
                <w:i/>
                <w:w w:val="105"/>
                <w:sz w:val="20"/>
                <w:szCs w:val="20"/>
              </w:rPr>
              <w:t>4. ԱՐՏԱՔԻՆ ՀԱՏՎԱԾ</w:t>
            </w:r>
          </w:p>
        </w:tc>
      </w:tr>
      <w:tr w:rsidR="00BD1F51" w14:paraId="1A3660D3" w14:textId="77777777">
        <w:trPr>
          <w:trHeight w:val="299"/>
        </w:trPr>
        <w:tc>
          <w:tcPr>
            <w:tcW w:w="14968" w:type="dxa"/>
            <w:gridSpan w:val="9"/>
            <w:shd w:val="clear" w:color="auto" w:fill="D9D9D9"/>
          </w:tcPr>
          <w:p w14:paraId="38A482B0" w14:textId="77777777" w:rsidR="00BD1F51" w:rsidRDefault="00684C1D">
            <w:pPr>
              <w:pStyle w:val="TableParagraph"/>
              <w:spacing w:before="2" w:line="277" w:lineRule="exact"/>
              <w:ind w:left="5"/>
              <w:rPr>
                <w:b/>
                <w:bCs/>
              </w:rPr>
            </w:pPr>
            <w:r>
              <w:rPr>
                <w:b/>
                <w:bCs/>
                <w:w w:val="105"/>
              </w:rPr>
              <w:t>4.2. ՕՏԱՐԵՐԿՐՅԱ ՆԵՐԴՐՈՒՄՆԵՐ</w:t>
            </w:r>
          </w:p>
        </w:tc>
      </w:tr>
      <w:tr w:rsidR="00BD1F51" w14:paraId="167DB03C" w14:textId="77777777">
        <w:trPr>
          <w:trHeight w:val="940"/>
        </w:trPr>
        <w:tc>
          <w:tcPr>
            <w:tcW w:w="389" w:type="dxa"/>
          </w:tcPr>
          <w:p w14:paraId="332D2BAF" w14:textId="77777777" w:rsidR="00BD1F51" w:rsidRDefault="00684C1D">
            <w:pPr>
              <w:pStyle w:val="TableParagraph"/>
              <w:spacing w:line="212" w:lineRule="exact"/>
              <w:ind w:left="30" w:right="23"/>
              <w:jc w:val="center"/>
              <w:rPr>
                <w:sz w:val="17"/>
              </w:rPr>
            </w:pPr>
            <w:r>
              <w:rPr>
                <w:sz w:val="17"/>
              </w:rPr>
              <w:t>80</w:t>
            </w:r>
          </w:p>
        </w:tc>
        <w:tc>
          <w:tcPr>
            <w:tcW w:w="591" w:type="dxa"/>
          </w:tcPr>
          <w:p w14:paraId="66F1B8C8" w14:textId="77777777" w:rsidR="00BD1F51" w:rsidRDefault="00684C1D">
            <w:pPr>
              <w:pStyle w:val="TableParagraph"/>
              <w:spacing w:line="212" w:lineRule="exact"/>
              <w:ind w:left="9"/>
              <w:jc w:val="center"/>
              <w:rPr>
                <w:sz w:val="17"/>
              </w:rPr>
            </w:pPr>
            <w:r>
              <w:rPr>
                <w:sz w:val="17"/>
              </w:rPr>
              <w:t>420001</w:t>
            </w:r>
          </w:p>
        </w:tc>
        <w:tc>
          <w:tcPr>
            <w:tcW w:w="4188" w:type="dxa"/>
          </w:tcPr>
          <w:p w14:paraId="624AB32F" w14:textId="77777777" w:rsidR="00BD1F51" w:rsidRDefault="00684C1D">
            <w:pPr>
              <w:pStyle w:val="TableParagraph"/>
              <w:spacing w:line="212" w:lineRule="exact"/>
              <w:ind w:left="81"/>
              <w:rPr>
                <w:sz w:val="17"/>
                <w:szCs w:val="17"/>
              </w:rPr>
            </w:pPr>
            <w:r>
              <w:rPr>
                <w:sz w:val="17"/>
                <w:szCs w:val="17"/>
              </w:rPr>
              <w:t>Օտարերկրյա ներդրումներ</w:t>
            </w:r>
          </w:p>
        </w:tc>
        <w:tc>
          <w:tcPr>
            <w:tcW w:w="2380" w:type="dxa"/>
          </w:tcPr>
          <w:p w14:paraId="66C90CCE" w14:textId="77777777" w:rsidR="00BD1F51" w:rsidRDefault="00684C1D">
            <w:pPr>
              <w:pStyle w:val="TableParagraph"/>
              <w:spacing w:line="212" w:lineRule="exact"/>
              <w:ind w:left="80"/>
              <w:rPr>
                <w:sz w:val="17"/>
                <w:szCs w:val="17"/>
              </w:rPr>
            </w:pPr>
            <w:r>
              <w:rPr>
                <w:sz w:val="17"/>
                <w:szCs w:val="17"/>
              </w:rPr>
              <w:t>Ձև N 9-ներդրում</w:t>
            </w:r>
          </w:p>
        </w:tc>
        <w:tc>
          <w:tcPr>
            <w:tcW w:w="2723" w:type="dxa"/>
          </w:tcPr>
          <w:p w14:paraId="49FD28E8" w14:textId="77777777" w:rsidR="00BD1F51" w:rsidRDefault="00684C1D">
            <w:pPr>
              <w:pStyle w:val="TableParagraph"/>
              <w:spacing w:line="212" w:lineRule="exact"/>
              <w:ind w:left="24"/>
              <w:rPr>
                <w:sz w:val="17"/>
                <w:szCs w:val="17"/>
              </w:rPr>
            </w:pPr>
            <w:r>
              <w:rPr>
                <w:sz w:val="17"/>
                <w:szCs w:val="17"/>
              </w:rPr>
              <w:t>ըստ մարզերի և Երևան քաղաքի</w:t>
            </w:r>
          </w:p>
        </w:tc>
        <w:tc>
          <w:tcPr>
            <w:tcW w:w="1101" w:type="dxa"/>
            <w:gridSpan w:val="2"/>
          </w:tcPr>
          <w:p w14:paraId="10171F9B" w14:textId="77777777" w:rsidR="00BD1F51" w:rsidRDefault="00684C1D">
            <w:pPr>
              <w:pStyle w:val="TableParagraph"/>
              <w:spacing w:before="14" w:line="199" w:lineRule="auto"/>
              <w:ind w:left="11" w:right="7"/>
              <w:jc w:val="center"/>
              <w:rPr>
                <w:sz w:val="17"/>
                <w:szCs w:val="17"/>
              </w:rPr>
            </w:pPr>
            <w:r>
              <w:rPr>
                <w:sz w:val="17"/>
                <w:szCs w:val="17"/>
              </w:rPr>
              <w:t>(եռամսյա- կային)</w:t>
            </w:r>
          </w:p>
          <w:p w14:paraId="6224302F" w14:textId="77777777" w:rsidR="00BD1F51" w:rsidRDefault="00684C1D">
            <w:pPr>
              <w:pStyle w:val="TableParagraph"/>
              <w:spacing w:before="1" w:line="196" w:lineRule="auto"/>
              <w:ind w:left="5" w:right="7"/>
              <w:jc w:val="center"/>
              <w:rPr>
                <w:sz w:val="17"/>
                <w:szCs w:val="17"/>
              </w:rPr>
            </w:pPr>
            <w:r>
              <w:rPr>
                <w:sz w:val="17"/>
                <w:szCs w:val="17"/>
              </w:rPr>
              <w:t>IV եռամսյակ, I,II,III</w:t>
            </w:r>
          </w:p>
          <w:p w14:paraId="215961BA" w14:textId="77777777" w:rsidR="00BD1F51" w:rsidRDefault="00684C1D">
            <w:pPr>
              <w:pStyle w:val="TableParagraph"/>
              <w:spacing w:line="152" w:lineRule="exact"/>
              <w:ind w:left="7" w:right="7"/>
              <w:jc w:val="center"/>
              <w:rPr>
                <w:sz w:val="17"/>
                <w:szCs w:val="17"/>
              </w:rPr>
            </w:pPr>
            <w:r>
              <w:rPr>
                <w:sz w:val="17"/>
                <w:szCs w:val="17"/>
              </w:rPr>
              <w:t>եռամսյակ</w:t>
            </w:r>
          </w:p>
        </w:tc>
        <w:tc>
          <w:tcPr>
            <w:tcW w:w="1736" w:type="dxa"/>
          </w:tcPr>
          <w:p w14:paraId="7D06F090" w14:textId="77777777" w:rsidR="00BD1F51" w:rsidRDefault="00BD1F51">
            <w:pPr>
              <w:pStyle w:val="TableParagraph"/>
              <w:spacing w:before="3"/>
              <w:rPr>
                <w:b/>
                <w:sz w:val="27"/>
              </w:rPr>
            </w:pPr>
          </w:p>
          <w:p w14:paraId="0E47B5E8" w14:textId="77777777" w:rsidR="00BD1F51" w:rsidRDefault="00684C1D">
            <w:pPr>
              <w:pStyle w:val="TableParagraph"/>
              <w:spacing w:line="208" w:lineRule="exact"/>
              <w:ind w:left="227" w:right="224"/>
              <w:jc w:val="center"/>
              <w:rPr>
                <w:sz w:val="17"/>
                <w:szCs w:val="17"/>
              </w:rPr>
            </w:pPr>
            <w:r>
              <w:rPr>
                <w:sz w:val="17"/>
                <w:szCs w:val="17"/>
              </w:rPr>
              <w:t>25 փետրվարի,</w:t>
            </w:r>
          </w:p>
          <w:p w14:paraId="701A46D7" w14:textId="77777777" w:rsidR="00BD1F51" w:rsidRDefault="00684C1D">
            <w:pPr>
              <w:pStyle w:val="TableParagraph"/>
              <w:spacing w:line="208" w:lineRule="exact"/>
              <w:ind w:left="224" w:right="224"/>
              <w:jc w:val="center"/>
              <w:rPr>
                <w:sz w:val="17"/>
              </w:rPr>
            </w:pPr>
            <w:r>
              <w:rPr>
                <w:sz w:val="17"/>
              </w:rPr>
              <w:t>25</w:t>
            </w:r>
          </w:p>
        </w:tc>
        <w:tc>
          <w:tcPr>
            <w:tcW w:w="1860" w:type="dxa"/>
          </w:tcPr>
          <w:p w14:paraId="3B1CA3D6" w14:textId="77777777" w:rsidR="00BD1F51" w:rsidRDefault="00BD1F51">
            <w:pPr>
              <w:pStyle w:val="TableParagraph"/>
              <w:spacing w:before="3"/>
              <w:rPr>
                <w:b/>
                <w:sz w:val="27"/>
              </w:rPr>
            </w:pPr>
          </w:p>
          <w:p w14:paraId="54C61ACA" w14:textId="77777777" w:rsidR="00BD1F51" w:rsidRDefault="00684C1D">
            <w:pPr>
              <w:pStyle w:val="TableParagraph"/>
              <w:spacing w:line="208" w:lineRule="exact"/>
              <w:ind w:left="5" w:right="6"/>
              <w:jc w:val="center"/>
              <w:rPr>
                <w:sz w:val="17"/>
                <w:szCs w:val="17"/>
              </w:rPr>
            </w:pPr>
            <w:r>
              <w:rPr>
                <w:sz w:val="17"/>
                <w:szCs w:val="17"/>
              </w:rPr>
              <w:t>9 մարտի,</w:t>
            </w:r>
          </w:p>
          <w:p w14:paraId="4EFE8D40" w14:textId="77777777" w:rsidR="00BD1F51" w:rsidRDefault="00684C1D">
            <w:pPr>
              <w:pStyle w:val="TableParagraph"/>
              <w:spacing w:line="208" w:lineRule="exact"/>
              <w:ind w:left="5" w:right="6"/>
              <w:jc w:val="center"/>
              <w:rPr>
                <w:sz w:val="17"/>
              </w:rPr>
            </w:pPr>
            <w:r>
              <w:rPr>
                <w:sz w:val="17"/>
              </w:rPr>
              <w:t>35</w:t>
            </w:r>
          </w:p>
        </w:tc>
      </w:tr>
      <w:tr w:rsidR="00BD1F51" w14:paraId="71C8FEF7" w14:textId="77777777">
        <w:trPr>
          <w:trHeight w:val="299"/>
        </w:trPr>
        <w:tc>
          <w:tcPr>
            <w:tcW w:w="14968" w:type="dxa"/>
            <w:gridSpan w:val="9"/>
            <w:shd w:val="clear" w:color="auto" w:fill="D9D9D9"/>
          </w:tcPr>
          <w:p w14:paraId="6EDEBB6C" w14:textId="77777777" w:rsidR="00BD1F51" w:rsidRDefault="00684C1D">
            <w:pPr>
              <w:pStyle w:val="TableParagraph"/>
              <w:spacing w:before="1" w:line="278" w:lineRule="exact"/>
              <w:ind w:left="5"/>
              <w:rPr>
                <w:b/>
                <w:bCs/>
              </w:rPr>
            </w:pPr>
            <w:r>
              <w:rPr>
                <w:b/>
                <w:bCs/>
                <w:spacing w:val="-4"/>
                <w:w w:val="105"/>
              </w:rPr>
              <w:t>4.3. ՄԻՋԱԶԳԱՅԻՆ</w:t>
            </w:r>
            <w:r>
              <w:rPr>
                <w:b/>
                <w:bCs/>
                <w:spacing w:val="47"/>
                <w:w w:val="105"/>
              </w:rPr>
              <w:t xml:space="preserve"> </w:t>
            </w:r>
            <w:r>
              <w:rPr>
                <w:b/>
                <w:bCs/>
                <w:spacing w:val="-4"/>
                <w:w w:val="105"/>
              </w:rPr>
              <w:t>ԾԱՌԱՅՈՒԹՅՈՒՆՆԵՐ</w:t>
            </w:r>
          </w:p>
        </w:tc>
      </w:tr>
      <w:tr w:rsidR="00BD1F51" w14:paraId="6A0557D4" w14:textId="77777777">
        <w:trPr>
          <w:trHeight w:val="453"/>
        </w:trPr>
        <w:tc>
          <w:tcPr>
            <w:tcW w:w="389" w:type="dxa"/>
          </w:tcPr>
          <w:p w14:paraId="46EA36C0" w14:textId="77777777" w:rsidR="00BD1F51" w:rsidRDefault="00684C1D">
            <w:pPr>
              <w:pStyle w:val="TableParagraph"/>
              <w:spacing w:line="223" w:lineRule="exact"/>
              <w:ind w:left="31" w:right="23"/>
              <w:jc w:val="center"/>
              <w:rPr>
                <w:sz w:val="17"/>
              </w:rPr>
            </w:pPr>
            <w:r>
              <w:rPr>
                <w:sz w:val="17"/>
              </w:rPr>
              <w:t>81</w:t>
            </w:r>
          </w:p>
        </w:tc>
        <w:tc>
          <w:tcPr>
            <w:tcW w:w="591" w:type="dxa"/>
          </w:tcPr>
          <w:p w14:paraId="224348AE" w14:textId="77777777" w:rsidR="00BD1F51" w:rsidRDefault="00684C1D">
            <w:pPr>
              <w:pStyle w:val="TableParagraph"/>
              <w:spacing w:line="210" w:lineRule="exact"/>
              <w:ind w:left="11"/>
              <w:jc w:val="center"/>
              <w:rPr>
                <w:sz w:val="16"/>
              </w:rPr>
            </w:pPr>
            <w:r>
              <w:rPr>
                <w:sz w:val="16"/>
              </w:rPr>
              <w:t>430002</w:t>
            </w:r>
          </w:p>
        </w:tc>
        <w:tc>
          <w:tcPr>
            <w:tcW w:w="4188" w:type="dxa"/>
          </w:tcPr>
          <w:p w14:paraId="0A480864" w14:textId="77777777" w:rsidR="00BD1F51" w:rsidRDefault="00684C1D">
            <w:pPr>
              <w:pStyle w:val="TableParagraph"/>
              <w:spacing w:line="222" w:lineRule="exact"/>
              <w:ind w:left="81"/>
              <w:rPr>
                <w:sz w:val="17"/>
                <w:szCs w:val="17"/>
              </w:rPr>
            </w:pPr>
            <w:r>
              <w:rPr>
                <w:sz w:val="17"/>
                <w:szCs w:val="17"/>
              </w:rPr>
              <w:t>Միջազգային երթուղիներում մատուցված</w:t>
            </w:r>
          </w:p>
          <w:p w14:paraId="08769B41" w14:textId="77777777" w:rsidR="00BD1F51" w:rsidRDefault="00684C1D">
            <w:pPr>
              <w:pStyle w:val="TableParagraph"/>
              <w:spacing w:line="212" w:lineRule="exact"/>
              <w:ind w:left="81"/>
              <w:rPr>
                <w:sz w:val="17"/>
                <w:szCs w:val="17"/>
              </w:rPr>
            </w:pPr>
            <w:r>
              <w:rPr>
                <w:sz w:val="17"/>
                <w:szCs w:val="17"/>
              </w:rPr>
              <w:t>տրանսպորտային ծառայությունների մասին</w:t>
            </w:r>
          </w:p>
        </w:tc>
        <w:tc>
          <w:tcPr>
            <w:tcW w:w="2380" w:type="dxa"/>
          </w:tcPr>
          <w:p w14:paraId="492EC58F" w14:textId="77777777" w:rsidR="00BD1F51" w:rsidRDefault="00684C1D">
            <w:pPr>
              <w:pStyle w:val="TableParagraph"/>
              <w:spacing w:line="222" w:lineRule="exact"/>
              <w:ind w:left="80"/>
              <w:rPr>
                <w:sz w:val="17"/>
                <w:szCs w:val="17"/>
              </w:rPr>
            </w:pPr>
            <w:r>
              <w:rPr>
                <w:sz w:val="17"/>
                <w:szCs w:val="17"/>
              </w:rPr>
              <w:t>Ձև N 1-ծառայություն</w:t>
            </w:r>
          </w:p>
          <w:p w14:paraId="225DDA97" w14:textId="77777777" w:rsidR="00BD1F51" w:rsidRDefault="00684C1D">
            <w:pPr>
              <w:pStyle w:val="TableParagraph"/>
              <w:spacing w:line="212" w:lineRule="exact"/>
              <w:ind w:left="80"/>
              <w:rPr>
                <w:sz w:val="17"/>
                <w:szCs w:val="17"/>
              </w:rPr>
            </w:pPr>
            <w:r>
              <w:rPr>
                <w:sz w:val="17"/>
                <w:szCs w:val="17"/>
              </w:rPr>
              <w:t>(տրանսպորտ)</w:t>
            </w:r>
          </w:p>
        </w:tc>
        <w:tc>
          <w:tcPr>
            <w:tcW w:w="2723" w:type="dxa"/>
          </w:tcPr>
          <w:p w14:paraId="05978BF4"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21E0D2DA" w14:textId="77777777" w:rsidR="00BD1F51" w:rsidRDefault="00684C1D">
            <w:pPr>
              <w:pStyle w:val="TableParagraph"/>
              <w:spacing w:line="222" w:lineRule="exact"/>
              <w:ind w:left="12" w:right="2"/>
              <w:jc w:val="center"/>
              <w:rPr>
                <w:sz w:val="17"/>
                <w:szCs w:val="17"/>
              </w:rPr>
            </w:pPr>
            <w:r>
              <w:rPr>
                <w:sz w:val="17"/>
                <w:szCs w:val="17"/>
              </w:rPr>
              <w:t>եռամսյա-</w:t>
            </w:r>
          </w:p>
          <w:p w14:paraId="4905CC69" w14:textId="77777777" w:rsidR="00BD1F51" w:rsidRDefault="00684C1D">
            <w:pPr>
              <w:pStyle w:val="TableParagraph"/>
              <w:spacing w:line="212" w:lineRule="exact"/>
              <w:ind w:left="12"/>
              <w:jc w:val="center"/>
              <w:rPr>
                <w:sz w:val="17"/>
                <w:szCs w:val="17"/>
              </w:rPr>
            </w:pPr>
            <w:r>
              <w:rPr>
                <w:sz w:val="17"/>
                <w:szCs w:val="17"/>
              </w:rPr>
              <w:t>կային</w:t>
            </w:r>
          </w:p>
        </w:tc>
        <w:tc>
          <w:tcPr>
            <w:tcW w:w="1736" w:type="dxa"/>
          </w:tcPr>
          <w:p w14:paraId="7E7FC277" w14:textId="77777777" w:rsidR="00BD1F51" w:rsidRDefault="00684C1D">
            <w:pPr>
              <w:pStyle w:val="TableParagraph"/>
              <w:spacing w:line="223" w:lineRule="exact"/>
              <w:ind w:left="224" w:right="224"/>
              <w:jc w:val="center"/>
              <w:rPr>
                <w:sz w:val="17"/>
              </w:rPr>
            </w:pPr>
            <w:r>
              <w:rPr>
                <w:sz w:val="17"/>
              </w:rPr>
              <w:t>25</w:t>
            </w:r>
          </w:p>
        </w:tc>
        <w:tc>
          <w:tcPr>
            <w:tcW w:w="1860" w:type="dxa"/>
          </w:tcPr>
          <w:p w14:paraId="065445C5" w14:textId="77777777" w:rsidR="00BD1F51" w:rsidRDefault="00684C1D">
            <w:pPr>
              <w:pStyle w:val="TableParagraph"/>
              <w:spacing w:line="223" w:lineRule="exact"/>
              <w:ind w:left="5" w:right="6"/>
              <w:jc w:val="center"/>
              <w:rPr>
                <w:sz w:val="17"/>
              </w:rPr>
            </w:pPr>
            <w:r>
              <w:rPr>
                <w:sz w:val="17"/>
              </w:rPr>
              <w:t>35</w:t>
            </w:r>
          </w:p>
        </w:tc>
      </w:tr>
      <w:tr w:rsidR="00BD1F51" w14:paraId="31325710" w14:textId="77777777">
        <w:trPr>
          <w:trHeight w:val="1134"/>
        </w:trPr>
        <w:tc>
          <w:tcPr>
            <w:tcW w:w="389" w:type="dxa"/>
          </w:tcPr>
          <w:p w14:paraId="6A0741DF" w14:textId="77777777" w:rsidR="00BD1F51" w:rsidRDefault="00684C1D">
            <w:pPr>
              <w:pStyle w:val="TableParagraph"/>
              <w:spacing w:line="222" w:lineRule="exact"/>
              <w:ind w:left="33" w:right="23"/>
              <w:jc w:val="center"/>
              <w:rPr>
                <w:sz w:val="17"/>
              </w:rPr>
            </w:pPr>
            <w:r>
              <w:rPr>
                <w:sz w:val="17"/>
              </w:rPr>
              <w:t>82</w:t>
            </w:r>
          </w:p>
        </w:tc>
        <w:tc>
          <w:tcPr>
            <w:tcW w:w="591" w:type="dxa"/>
          </w:tcPr>
          <w:p w14:paraId="3376EA65" w14:textId="77777777" w:rsidR="00BD1F51" w:rsidRDefault="00684C1D">
            <w:pPr>
              <w:pStyle w:val="TableParagraph"/>
              <w:spacing w:line="211" w:lineRule="exact"/>
              <w:ind w:left="14"/>
              <w:jc w:val="center"/>
              <w:rPr>
                <w:sz w:val="16"/>
              </w:rPr>
            </w:pPr>
            <w:r>
              <w:rPr>
                <w:sz w:val="16"/>
              </w:rPr>
              <w:t>430004</w:t>
            </w:r>
          </w:p>
        </w:tc>
        <w:tc>
          <w:tcPr>
            <w:tcW w:w="4188" w:type="dxa"/>
          </w:tcPr>
          <w:p w14:paraId="740AEB1F" w14:textId="77777777" w:rsidR="00BD1F51" w:rsidRDefault="00684C1D">
            <w:pPr>
              <w:pStyle w:val="TableParagraph"/>
              <w:spacing w:line="222" w:lineRule="exact"/>
              <w:ind w:left="81"/>
              <w:rPr>
                <w:sz w:val="17"/>
                <w:szCs w:val="17"/>
              </w:rPr>
            </w:pPr>
            <w:r>
              <w:rPr>
                <w:sz w:val="17"/>
                <w:szCs w:val="17"/>
              </w:rPr>
              <w:t>Միջազգային զբոսաշրջություն</w:t>
            </w:r>
          </w:p>
        </w:tc>
        <w:tc>
          <w:tcPr>
            <w:tcW w:w="2380" w:type="dxa"/>
          </w:tcPr>
          <w:p w14:paraId="61EAFA92" w14:textId="77777777" w:rsidR="00BD1F51" w:rsidRDefault="00684C1D">
            <w:pPr>
              <w:pStyle w:val="TableParagraph"/>
              <w:ind w:left="80" w:right="546"/>
              <w:rPr>
                <w:sz w:val="17"/>
                <w:szCs w:val="17"/>
              </w:rPr>
            </w:pPr>
            <w:r>
              <w:rPr>
                <w:sz w:val="17"/>
                <w:szCs w:val="17"/>
              </w:rPr>
              <w:t>Ձև 1-զբոսաշրջություն Ձև 2-զբոսաշրջություն</w:t>
            </w:r>
          </w:p>
        </w:tc>
        <w:tc>
          <w:tcPr>
            <w:tcW w:w="2723" w:type="dxa"/>
          </w:tcPr>
          <w:p w14:paraId="0E9BAC0D"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1" w:type="dxa"/>
            <w:gridSpan w:val="2"/>
          </w:tcPr>
          <w:p w14:paraId="05242F9D" w14:textId="77777777" w:rsidR="00BD1F51" w:rsidRDefault="00684C1D">
            <w:pPr>
              <w:pStyle w:val="TableParagraph"/>
              <w:ind w:left="20" w:right="7"/>
              <w:jc w:val="center"/>
              <w:rPr>
                <w:sz w:val="17"/>
                <w:szCs w:val="17"/>
              </w:rPr>
            </w:pPr>
            <w:r>
              <w:rPr>
                <w:w w:val="95"/>
                <w:sz w:val="17"/>
                <w:szCs w:val="17"/>
              </w:rPr>
              <w:t xml:space="preserve">եռամսյա- </w:t>
            </w:r>
            <w:r>
              <w:rPr>
                <w:sz w:val="17"/>
                <w:szCs w:val="17"/>
              </w:rPr>
              <w:t>կային՝</w:t>
            </w:r>
          </w:p>
          <w:p w14:paraId="5843590C" w14:textId="77777777" w:rsidR="00BD1F51" w:rsidRDefault="00684C1D">
            <w:pPr>
              <w:pStyle w:val="TableParagraph"/>
              <w:ind w:left="22" w:right="7"/>
              <w:jc w:val="center"/>
              <w:rPr>
                <w:sz w:val="17"/>
                <w:szCs w:val="17"/>
              </w:rPr>
            </w:pPr>
            <w:r>
              <w:rPr>
                <w:sz w:val="17"/>
                <w:szCs w:val="17"/>
              </w:rPr>
              <w:t>IV եռամսյակ, I,II,III</w:t>
            </w:r>
          </w:p>
          <w:p w14:paraId="2ABC1859" w14:textId="77777777" w:rsidR="00BD1F51" w:rsidRDefault="00684C1D">
            <w:pPr>
              <w:pStyle w:val="TableParagraph"/>
              <w:spacing w:line="209" w:lineRule="exact"/>
              <w:ind w:left="12"/>
              <w:jc w:val="center"/>
              <w:rPr>
                <w:sz w:val="17"/>
                <w:szCs w:val="17"/>
              </w:rPr>
            </w:pPr>
            <w:r>
              <w:rPr>
                <w:sz w:val="17"/>
                <w:szCs w:val="17"/>
              </w:rPr>
              <w:t>եռամսյակ</w:t>
            </w:r>
          </w:p>
        </w:tc>
        <w:tc>
          <w:tcPr>
            <w:tcW w:w="1736" w:type="dxa"/>
          </w:tcPr>
          <w:p w14:paraId="0CFED2E5" w14:textId="77777777" w:rsidR="00BD1F51" w:rsidRDefault="00BD1F51">
            <w:pPr>
              <w:pStyle w:val="TableParagraph"/>
              <w:rPr>
                <w:b/>
              </w:rPr>
            </w:pPr>
          </w:p>
          <w:p w14:paraId="26ED5663" w14:textId="77777777" w:rsidR="00BD1F51" w:rsidRDefault="00684C1D">
            <w:pPr>
              <w:pStyle w:val="TableParagraph"/>
              <w:spacing w:before="157" w:line="227" w:lineRule="exact"/>
              <w:ind w:left="224" w:right="224"/>
              <w:jc w:val="center"/>
              <w:rPr>
                <w:sz w:val="17"/>
                <w:szCs w:val="17"/>
              </w:rPr>
            </w:pPr>
            <w:r>
              <w:rPr>
                <w:sz w:val="17"/>
                <w:szCs w:val="17"/>
              </w:rPr>
              <w:t>25 հունվարի,</w:t>
            </w:r>
          </w:p>
          <w:p w14:paraId="7A17DA78" w14:textId="77777777" w:rsidR="00BD1F51" w:rsidRDefault="00684C1D">
            <w:pPr>
              <w:pStyle w:val="TableParagraph"/>
              <w:spacing w:line="227" w:lineRule="exact"/>
              <w:ind w:left="224" w:right="224"/>
              <w:jc w:val="center"/>
              <w:rPr>
                <w:sz w:val="17"/>
              </w:rPr>
            </w:pPr>
            <w:r>
              <w:rPr>
                <w:sz w:val="17"/>
              </w:rPr>
              <w:t>25</w:t>
            </w:r>
          </w:p>
        </w:tc>
        <w:tc>
          <w:tcPr>
            <w:tcW w:w="1860" w:type="dxa"/>
          </w:tcPr>
          <w:p w14:paraId="00252AE1" w14:textId="77777777" w:rsidR="00BD1F51" w:rsidRDefault="00BD1F51">
            <w:pPr>
              <w:pStyle w:val="TableParagraph"/>
              <w:rPr>
                <w:b/>
              </w:rPr>
            </w:pPr>
          </w:p>
          <w:p w14:paraId="2CEAA1D4" w14:textId="77777777" w:rsidR="00BD1F51" w:rsidRDefault="00684C1D">
            <w:pPr>
              <w:pStyle w:val="TableParagraph"/>
              <w:spacing w:before="157" w:line="227" w:lineRule="exact"/>
              <w:ind w:left="5" w:right="4"/>
              <w:jc w:val="center"/>
              <w:rPr>
                <w:sz w:val="17"/>
                <w:szCs w:val="17"/>
              </w:rPr>
            </w:pPr>
            <w:r>
              <w:rPr>
                <w:sz w:val="17"/>
                <w:szCs w:val="17"/>
              </w:rPr>
              <w:t>10 փետրվարի,</w:t>
            </w:r>
          </w:p>
          <w:p w14:paraId="404EFC50" w14:textId="77777777" w:rsidR="00BD1F51" w:rsidRDefault="00684C1D">
            <w:pPr>
              <w:pStyle w:val="TableParagraph"/>
              <w:spacing w:line="227" w:lineRule="exact"/>
              <w:ind w:left="5" w:right="6"/>
              <w:jc w:val="center"/>
              <w:rPr>
                <w:sz w:val="17"/>
              </w:rPr>
            </w:pPr>
            <w:r>
              <w:rPr>
                <w:sz w:val="17"/>
              </w:rPr>
              <w:t>35</w:t>
            </w:r>
          </w:p>
        </w:tc>
      </w:tr>
      <w:tr w:rsidR="00BD1F51" w14:paraId="7C98B6C9" w14:textId="77777777">
        <w:trPr>
          <w:trHeight w:val="1590"/>
        </w:trPr>
        <w:tc>
          <w:tcPr>
            <w:tcW w:w="389" w:type="dxa"/>
          </w:tcPr>
          <w:p w14:paraId="7342DE05" w14:textId="77777777" w:rsidR="00BD1F51" w:rsidRDefault="00684C1D">
            <w:pPr>
              <w:pStyle w:val="TableParagraph"/>
              <w:spacing w:line="223" w:lineRule="exact"/>
              <w:ind w:left="32" w:right="23"/>
              <w:jc w:val="center"/>
              <w:rPr>
                <w:sz w:val="17"/>
              </w:rPr>
            </w:pPr>
            <w:r>
              <w:rPr>
                <w:sz w:val="17"/>
              </w:rPr>
              <w:t>83</w:t>
            </w:r>
          </w:p>
        </w:tc>
        <w:tc>
          <w:tcPr>
            <w:tcW w:w="591" w:type="dxa"/>
          </w:tcPr>
          <w:p w14:paraId="674C6485" w14:textId="77777777" w:rsidR="00BD1F51" w:rsidRDefault="00684C1D">
            <w:pPr>
              <w:pStyle w:val="TableParagraph"/>
              <w:spacing w:line="212" w:lineRule="exact"/>
              <w:ind w:left="9"/>
              <w:jc w:val="center"/>
              <w:rPr>
                <w:sz w:val="16"/>
              </w:rPr>
            </w:pPr>
            <w:r>
              <w:rPr>
                <w:spacing w:val="-5"/>
                <w:sz w:val="16"/>
              </w:rPr>
              <w:t>430006</w:t>
            </w:r>
          </w:p>
        </w:tc>
        <w:tc>
          <w:tcPr>
            <w:tcW w:w="4188" w:type="dxa"/>
          </w:tcPr>
          <w:p w14:paraId="78B92226" w14:textId="77777777" w:rsidR="00BD1F51" w:rsidRDefault="00684C1D">
            <w:pPr>
              <w:pStyle w:val="TableParagraph"/>
              <w:spacing w:line="223" w:lineRule="exact"/>
              <w:ind w:left="81"/>
              <w:rPr>
                <w:sz w:val="17"/>
                <w:szCs w:val="17"/>
              </w:rPr>
            </w:pPr>
            <w:r>
              <w:rPr>
                <w:sz w:val="17"/>
                <w:szCs w:val="17"/>
              </w:rPr>
              <w:t>Ներքին զբոսաշրջություն</w:t>
            </w:r>
          </w:p>
        </w:tc>
        <w:tc>
          <w:tcPr>
            <w:tcW w:w="2380" w:type="dxa"/>
          </w:tcPr>
          <w:p w14:paraId="715FF1DB" w14:textId="77777777" w:rsidR="00BD1F51" w:rsidRDefault="00684C1D">
            <w:pPr>
              <w:pStyle w:val="TableParagraph"/>
              <w:spacing w:line="237" w:lineRule="auto"/>
              <w:ind w:left="80" w:right="546" w:hanging="2"/>
              <w:rPr>
                <w:sz w:val="17"/>
                <w:szCs w:val="17"/>
              </w:rPr>
            </w:pPr>
            <w:r>
              <w:rPr>
                <w:sz w:val="17"/>
                <w:szCs w:val="17"/>
              </w:rPr>
              <w:t>Ձև 1-զբոսաշրջություն Ձև 2-զբոսաշրջություն</w:t>
            </w:r>
          </w:p>
        </w:tc>
        <w:tc>
          <w:tcPr>
            <w:tcW w:w="2723" w:type="dxa"/>
          </w:tcPr>
          <w:p w14:paraId="08CE47B0"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6CA0D86B" w14:textId="77777777" w:rsidR="00BD1F51" w:rsidRDefault="00684C1D">
            <w:pPr>
              <w:pStyle w:val="TableParagraph"/>
              <w:ind w:left="22" w:right="7"/>
              <w:jc w:val="center"/>
              <w:rPr>
                <w:sz w:val="17"/>
                <w:szCs w:val="17"/>
              </w:rPr>
            </w:pPr>
            <w:r>
              <w:rPr>
                <w:sz w:val="17"/>
                <w:szCs w:val="17"/>
              </w:rPr>
              <w:t>IV եռամսյակ, I,II,III եռամս- յակներ</w:t>
            </w:r>
          </w:p>
        </w:tc>
        <w:tc>
          <w:tcPr>
            <w:tcW w:w="1736" w:type="dxa"/>
          </w:tcPr>
          <w:p w14:paraId="719B6486" w14:textId="77777777" w:rsidR="00BD1F51" w:rsidRDefault="00684C1D">
            <w:pPr>
              <w:pStyle w:val="TableParagraph"/>
              <w:spacing w:line="222" w:lineRule="exact"/>
              <w:ind w:left="224" w:right="224"/>
              <w:jc w:val="center"/>
              <w:rPr>
                <w:sz w:val="17"/>
                <w:szCs w:val="17"/>
              </w:rPr>
            </w:pPr>
            <w:r>
              <w:rPr>
                <w:sz w:val="17"/>
                <w:szCs w:val="17"/>
              </w:rPr>
              <w:t>25 հունվարի,</w:t>
            </w:r>
          </w:p>
          <w:p w14:paraId="716C58FF" w14:textId="77777777" w:rsidR="00BD1F51" w:rsidRDefault="00684C1D">
            <w:pPr>
              <w:pStyle w:val="TableParagraph"/>
              <w:spacing w:line="227" w:lineRule="exact"/>
              <w:ind w:left="224" w:right="224"/>
              <w:jc w:val="center"/>
              <w:rPr>
                <w:sz w:val="17"/>
              </w:rPr>
            </w:pPr>
            <w:r>
              <w:rPr>
                <w:sz w:val="17"/>
              </w:rPr>
              <w:t>25</w:t>
            </w:r>
          </w:p>
        </w:tc>
        <w:tc>
          <w:tcPr>
            <w:tcW w:w="1860" w:type="dxa"/>
          </w:tcPr>
          <w:p w14:paraId="649F1343" w14:textId="77777777" w:rsidR="00BD1F51" w:rsidRDefault="00684C1D">
            <w:pPr>
              <w:pStyle w:val="TableParagraph"/>
              <w:spacing w:line="222" w:lineRule="exact"/>
              <w:ind w:left="5" w:right="5"/>
              <w:jc w:val="center"/>
              <w:rPr>
                <w:sz w:val="17"/>
                <w:szCs w:val="17"/>
              </w:rPr>
            </w:pPr>
            <w:r>
              <w:rPr>
                <w:sz w:val="17"/>
                <w:szCs w:val="17"/>
              </w:rPr>
              <w:t>10 փետրվարի,</w:t>
            </w:r>
          </w:p>
          <w:p w14:paraId="45B2EF72" w14:textId="77777777" w:rsidR="00BD1F51" w:rsidRDefault="00684C1D">
            <w:pPr>
              <w:pStyle w:val="TableParagraph"/>
              <w:spacing w:line="227" w:lineRule="exact"/>
              <w:ind w:left="5" w:right="6"/>
              <w:jc w:val="center"/>
              <w:rPr>
                <w:sz w:val="17"/>
              </w:rPr>
            </w:pPr>
            <w:r>
              <w:rPr>
                <w:sz w:val="17"/>
              </w:rPr>
              <w:t>35</w:t>
            </w:r>
          </w:p>
        </w:tc>
      </w:tr>
    </w:tbl>
    <w:p w14:paraId="09A93D13" w14:textId="77777777" w:rsidR="00BD1F51" w:rsidRDefault="00BD1F51">
      <w:pPr>
        <w:spacing w:line="227" w:lineRule="exact"/>
        <w:jc w:val="center"/>
        <w:rPr>
          <w:sz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4"/>
        <w:gridCol w:w="1008"/>
        <w:gridCol w:w="85"/>
        <w:gridCol w:w="1735"/>
        <w:gridCol w:w="1879"/>
      </w:tblGrid>
      <w:tr w:rsidR="00BD1F51" w14:paraId="6FF35E5A" w14:textId="77777777">
        <w:trPr>
          <w:trHeight w:val="800"/>
        </w:trPr>
        <w:tc>
          <w:tcPr>
            <w:tcW w:w="389" w:type="dxa"/>
            <w:vMerge w:val="restart"/>
          </w:tcPr>
          <w:p w14:paraId="3C98C5B7"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BE5BFB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7F8BF3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CCBDAB3"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4" w:type="dxa"/>
            <w:vMerge w:val="restart"/>
          </w:tcPr>
          <w:p w14:paraId="2391D055" w14:textId="77777777" w:rsidR="00BD1F51" w:rsidRDefault="00684C1D">
            <w:pPr>
              <w:pStyle w:val="TableParagraph"/>
              <w:ind w:left="56" w:right="60"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8" w:type="dxa"/>
            <w:vMerge w:val="restart"/>
          </w:tcPr>
          <w:p w14:paraId="2BF21569" w14:textId="77777777" w:rsidR="00BD1F51" w:rsidRDefault="00684C1D">
            <w:pPr>
              <w:pStyle w:val="TableParagraph"/>
              <w:spacing w:line="242" w:lineRule="auto"/>
              <w:ind w:left="161" w:right="-12" w:hanging="139"/>
              <w:rPr>
                <w:b/>
                <w:bCs/>
                <w:i/>
                <w:sz w:val="15"/>
                <w:szCs w:val="15"/>
              </w:rPr>
            </w:pPr>
            <w:r>
              <w:rPr>
                <w:b/>
                <w:bCs/>
                <w:i/>
                <w:sz w:val="15"/>
                <w:szCs w:val="15"/>
              </w:rPr>
              <w:t>Հաճախակա- նությունը</w:t>
            </w:r>
          </w:p>
        </w:tc>
        <w:tc>
          <w:tcPr>
            <w:tcW w:w="3699" w:type="dxa"/>
            <w:gridSpan w:val="3"/>
          </w:tcPr>
          <w:p w14:paraId="012C3065"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17493E9A"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061992A0" w14:textId="77777777">
        <w:trPr>
          <w:trHeight w:val="799"/>
        </w:trPr>
        <w:tc>
          <w:tcPr>
            <w:tcW w:w="389" w:type="dxa"/>
            <w:vMerge/>
            <w:tcBorders>
              <w:top w:val="nil"/>
            </w:tcBorders>
          </w:tcPr>
          <w:p w14:paraId="6677A82E" w14:textId="77777777" w:rsidR="00BD1F51" w:rsidRDefault="00BD1F51">
            <w:pPr>
              <w:rPr>
                <w:sz w:val="2"/>
                <w:szCs w:val="2"/>
              </w:rPr>
            </w:pPr>
          </w:p>
        </w:tc>
        <w:tc>
          <w:tcPr>
            <w:tcW w:w="591" w:type="dxa"/>
            <w:vMerge/>
            <w:tcBorders>
              <w:top w:val="nil"/>
            </w:tcBorders>
          </w:tcPr>
          <w:p w14:paraId="177BCA26" w14:textId="77777777" w:rsidR="00BD1F51" w:rsidRDefault="00BD1F51">
            <w:pPr>
              <w:rPr>
                <w:sz w:val="2"/>
                <w:szCs w:val="2"/>
              </w:rPr>
            </w:pPr>
          </w:p>
        </w:tc>
        <w:tc>
          <w:tcPr>
            <w:tcW w:w="4188" w:type="dxa"/>
            <w:vMerge/>
            <w:tcBorders>
              <w:top w:val="nil"/>
            </w:tcBorders>
          </w:tcPr>
          <w:p w14:paraId="0306DAB1" w14:textId="77777777" w:rsidR="00BD1F51" w:rsidRDefault="00BD1F51">
            <w:pPr>
              <w:rPr>
                <w:sz w:val="2"/>
                <w:szCs w:val="2"/>
              </w:rPr>
            </w:pPr>
          </w:p>
        </w:tc>
        <w:tc>
          <w:tcPr>
            <w:tcW w:w="2380" w:type="dxa"/>
            <w:vMerge/>
            <w:tcBorders>
              <w:top w:val="nil"/>
            </w:tcBorders>
          </w:tcPr>
          <w:p w14:paraId="39006555" w14:textId="77777777" w:rsidR="00BD1F51" w:rsidRDefault="00BD1F51">
            <w:pPr>
              <w:rPr>
                <w:sz w:val="2"/>
                <w:szCs w:val="2"/>
              </w:rPr>
            </w:pPr>
          </w:p>
        </w:tc>
        <w:tc>
          <w:tcPr>
            <w:tcW w:w="2734" w:type="dxa"/>
            <w:vMerge/>
            <w:tcBorders>
              <w:top w:val="nil"/>
            </w:tcBorders>
          </w:tcPr>
          <w:p w14:paraId="5F3C4E16" w14:textId="77777777" w:rsidR="00BD1F51" w:rsidRDefault="00BD1F51">
            <w:pPr>
              <w:rPr>
                <w:sz w:val="2"/>
                <w:szCs w:val="2"/>
              </w:rPr>
            </w:pPr>
          </w:p>
        </w:tc>
        <w:tc>
          <w:tcPr>
            <w:tcW w:w="1008" w:type="dxa"/>
            <w:vMerge/>
            <w:tcBorders>
              <w:top w:val="nil"/>
            </w:tcBorders>
          </w:tcPr>
          <w:p w14:paraId="278C9B87" w14:textId="77777777" w:rsidR="00BD1F51" w:rsidRDefault="00BD1F51">
            <w:pPr>
              <w:rPr>
                <w:sz w:val="2"/>
                <w:szCs w:val="2"/>
              </w:rPr>
            </w:pPr>
          </w:p>
        </w:tc>
        <w:tc>
          <w:tcPr>
            <w:tcW w:w="1820" w:type="dxa"/>
            <w:gridSpan w:val="2"/>
          </w:tcPr>
          <w:p w14:paraId="58375558"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5DD1FFDC"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5C519487"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0BBF7AE"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C1CE508" w14:textId="77777777">
        <w:trPr>
          <w:trHeight w:val="198"/>
        </w:trPr>
        <w:tc>
          <w:tcPr>
            <w:tcW w:w="389" w:type="dxa"/>
          </w:tcPr>
          <w:p w14:paraId="1E1AB162" w14:textId="77777777" w:rsidR="00BD1F51" w:rsidRDefault="00684C1D">
            <w:pPr>
              <w:pStyle w:val="TableParagraph"/>
              <w:spacing w:line="179" w:lineRule="exact"/>
              <w:ind w:left="15"/>
              <w:jc w:val="center"/>
              <w:rPr>
                <w:b/>
                <w:sz w:val="15"/>
              </w:rPr>
            </w:pPr>
            <w:r>
              <w:rPr>
                <w:b/>
                <w:sz w:val="15"/>
              </w:rPr>
              <w:t>1</w:t>
            </w:r>
          </w:p>
        </w:tc>
        <w:tc>
          <w:tcPr>
            <w:tcW w:w="591" w:type="dxa"/>
          </w:tcPr>
          <w:p w14:paraId="0113CB5B" w14:textId="77777777" w:rsidR="00BD1F51" w:rsidRDefault="00684C1D">
            <w:pPr>
              <w:pStyle w:val="TableParagraph"/>
              <w:spacing w:line="179" w:lineRule="exact"/>
              <w:ind w:left="11"/>
              <w:jc w:val="center"/>
              <w:rPr>
                <w:b/>
                <w:i/>
                <w:sz w:val="15"/>
              </w:rPr>
            </w:pPr>
            <w:r>
              <w:rPr>
                <w:b/>
                <w:i/>
                <w:sz w:val="15"/>
              </w:rPr>
              <w:t>2</w:t>
            </w:r>
          </w:p>
        </w:tc>
        <w:tc>
          <w:tcPr>
            <w:tcW w:w="4188" w:type="dxa"/>
          </w:tcPr>
          <w:p w14:paraId="6F6D11DC" w14:textId="77777777" w:rsidR="00BD1F51" w:rsidRDefault="00684C1D">
            <w:pPr>
              <w:pStyle w:val="TableParagraph"/>
              <w:spacing w:line="179" w:lineRule="exact"/>
              <w:ind w:left="9"/>
              <w:jc w:val="center"/>
              <w:rPr>
                <w:b/>
                <w:i/>
                <w:sz w:val="15"/>
              </w:rPr>
            </w:pPr>
            <w:r>
              <w:rPr>
                <w:b/>
                <w:i/>
                <w:sz w:val="15"/>
              </w:rPr>
              <w:t>3</w:t>
            </w:r>
          </w:p>
        </w:tc>
        <w:tc>
          <w:tcPr>
            <w:tcW w:w="2380" w:type="dxa"/>
          </w:tcPr>
          <w:p w14:paraId="465320C8" w14:textId="77777777" w:rsidR="00BD1F51" w:rsidRDefault="00684C1D">
            <w:pPr>
              <w:pStyle w:val="TableParagraph"/>
              <w:spacing w:line="179" w:lineRule="exact"/>
              <w:ind w:left="7"/>
              <w:jc w:val="center"/>
              <w:rPr>
                <w:b/>
                <w:i/>
                <w:sz w:val="15"/>
              </w:rPr>
            </w:pPr>
            <w:r>
              <w:rPr>
                <w:b/>
                <w:i/>
                <w:sz w:val="15"/>
              </w:rPr>
              <w:t>4</w:t>
            </w:r>
          </w:p>
        </w:tc>
        <w:tc>
          <w:tcPr>
            <w:tcW w:w="2734" w:type="dxa"/>
          </w:tcPr>
          <w:p w14:paraId="7E1D6168" w14:textId="77777777" w:rsidR="00BD1F51" w:rsidRDefault="00684C1D">
            <w:pPr>
              <w:pStyle w:val="TableParagraph"/>
              <w:spacing w:line="179" w:lineRule="exact"/>
              <w:ind w:right="5"/>
              <w:jc w:val="center"/>
              <w:rPr>
                <w:b/>
                <w:i/>
                <w:sz w:val="15"/>
              </w:rPr>
            </w:pPr>
            <w:r>
              <w:rPr>
                <w:b/>
                <w:i/>
                <w:sz w:val="15"/>
              </w:rPr>
              <w:t>5</w:t>
            </w:r>
          </w:p>
        </w:tc>
        <w:tc>
          <w:tcPr>
            <w:tcW w:w="1008" w:type="dxa"/>
          </w:tcPr>
          <w:p w14:paraId="482EE14B" w14:textId="77777777" w:rsidR="00BD1F51" w:rsidRDefault="00684C1D">
            <w:pPr>
              <w:pStyle w:val="TableParagraph"/>
              <w:spacing w:line="179" w:lineRule="exact"/>
              <w:ind w:right="9"/>
              <w:jc w:val="center"/>
              <w:rPr>
                <w:b/>
                <w:i/>
                <w:sz w:val="15"/>
              </w:rPr>
            </w:pPr>
            <w:r>
              <w:rPr>
                <w:b/>
                <w:i/>
                <w:sz w:val="15"/>
              </w:rPr>
              <w:t>6</w:t>
            </w:r>
          </w:p>
        </w:tc>
        <w:tc>
          <w:tcPr>
            <w:tcW w:w="1820" w:type="dxa"/>
            <w:gridSpan w:val="2"/>
          </w:tcPr>
          <w:p w14:paraId="4985E6AB" w14:textId="77777777" w:rsidR="00BD1F51" w:rsidRDefault="00684C1D">
            <w:pPr>
              <w:pStyle w:val="TableParagraph"/>
              <w:spacing w:line="179" w:lineRule="exact"/>
              <w:ind w:left="1"/>
              <w:jc w:val="center"/>
              <w:rPr>
                <w:b/>
                <w:i/>
                <w:sz w:val="15"/>
              </w:rPr>
            </w:pPr>
            <w:r>
              <w:rPr>
                <w:b/>
                <w:i/>
                <w:sz w:val="15"/>
              </w:rPr>
              <w:t>7</w:t>
            </w:r>
          </w:p>
        </w:tc>
        <w:tc>
          <w:tcPr>
            <w:tcW w:w="1879" w:type="dxa"/>
          </w:tcPr>
          <w:p w14:paraId="30EF0198" w14:textId="77777777" w:rsidR="00BD1F51" w:rsidRDefault="00684C1D">
            <w:pPr>
              <w:pStyle w:val="TableParagraph"/>
              <w:spacing w:line="179" w:lineRule="exact"/>
              <w:ind w:right="20"/>
              <w:jc w:val="center"/>
              <w:rPr>
                <w:b/>
                <w:i/>
                <w:sz w:val="15"/>
              </w:rPr>
            </w:pPr>
            <w:r>
              <w:rPr>
                <w:b/>
                <w:i/>
                <w:sz w:val="15"/>
              </w:rPr>
              <w:t>8</w:t>
            </w:r>
          </w:p>
        </w:tc>
      </w:tr>
      <w:tr w:rsidR="00BD1F51" w14:paraId="087BF22C" w14:textId="77777777">
        <w:trPr>
          <w:trHeight w:val="320"/>
        </w:trPr>
        <w:tc>
          <w:tcPr>
            <w:tcW w:w="14989" w:type="dxa"/>
            <w:gridSpan w:val="9"/>
          </w:tcPr>
          <w:p w14:paraId="5B8B4251" w14:textId="77777777" w:rsidR="00BD1F51" w:rsidRDefault="00684C1D">
            <w:pPr>
              <w:pStyle w:val="TableParagraph"/>
              <w:spacing w:before="1"/>
              <w:ind w:left="5415"/>
              <w:rPr>
                <w:b/>
                <w:bCs/>
                <w:i/>
                <w:sz w:val="20"/>
                <w:szCs w:val="20"/>
              </w:rPr>
            </w:pPr>
            <w:r>
              <w:rPr>
                <w:b/>
                <w:bCs/>
                <w:i/>
                <w:w w:val="105"/>
                <w:sz w:val="20"/>
                <w:szCs w:val="20"/>
              </w:rPr>
              <w:t>5. ՍՈՑԻԱԼ-ԺՈՂՈՎՐԴԱԳՐԱԿԱՆ ՀԱՏՎԱԾ</w:t>
            </w:r>
          </w:p>
        </w:tc>
      </w:tr>
      <w:tr w:rsidR="00BD1F51" w14:paraId="09BEC4B4" w14:textId="77777777">
        <w:trPr>
          <w:trHeight w:val="320"/>
        </w:trPr>
        <w:tc>
          <w:tcPr>
            <w:tcW w:w="14989" w:type="dxa"/>
            <w:gridSpan w:val="9"/>
            <w:shd w:val="clear" w:color="auto" w:fill="D9D9D9"/>
          </w:tcPr>
          <w:p w14:paraId="1606462C" w14:textId="77777777" w:rsidR="00BD1F51" w:rsidRDefault="00684C1D">
            <w:pPr>
              <w:pStyle w:val="TableParagraph"/>
              <w:spacing w:before="11" w:line="289" w:lineRule="exact"/>
              <w:ind w:left="28"/>
              <w:rPr>
                <w:b/>
                <w:bCs/>
                <w:i/>
                <w:sz w:val="20"/>
                <w:szCs w:val="20"/>
              </w:rPr>
            </w:pPr>
            <w:r>
              <w:rPr>
                <w:b/>
                <w:bCs/>
                <w:i/>
                <w:w w:val="105"/>
              </w:rPr>
              <w:t xml:space="preserve">5.1. </w:t>
            </w:r>
            <w:r>
              <w:rPr>
                <w:b/>
                <w:bCs/>
                <w:i/>
                <w:w w:val="105"/>
                <w:sz w:val="20"/>
                <w:szCs w:val="20"/>
              </w:rPr>
              <w:t>ԺՈՂՈՎՐԴԱԳՐՈՒԹՅՈՒՆ</w:t>
            </w:r>
          </w:p>
        </w:tc>
      </w:tr>
      <w:tr w:rsidR="00BD1F51" w14:paraId="1E740ECC" w14:textId="77777777">
        <w:trPr>
          <w:trHeight w:val="453"/>
        </w:trPr>
        <w:tc>
          <w:tcPr>
            <w:tcW w:w="389" w:type="dxa"/>
          </w:tcPr>
          <w:p w14:paraId="768CE223" w14:textId="77777777" w:rsidR="00BD1F51" w:rsidRDefault="00684C1D">
            <w:pPr>
              <w:pStyle w:val="TableParagraph"/>
              <w:spacing w:line="223" w:lineRule="exact"/>
              <w:ind w:left="33" w:right="23"/>
              <w:jc w:val="center"/>
              <w:rPr>
                <w:sz w:val="17"/>
              </w:rPr>
            </w:pPr>
            <w:r>
              <w:rPr>
                <w:sz w:val="17"/>
              </w:rPr>
              <w:t>84</w:t>
            </w:r>
          </w:p>
        </w:tc>
        <w:tc>
          <w:tcPr>
            <w:tcW w:w="591" w:type="dxa"/>
          </w:tcPr>
          <w:p w14:paraId="15CC5420" w14:textId="77777777" w:rsidR="00BD1F51" w:rsidRDefault="00684C1D">
            <w:pPr>
              <w:pStyle w:val="TableParagraph"/>
              <w:spacing w:line="223" w:lineRule="exact"/>
              <w:ind w:left="7"/>
              <w:jc w:val="center"/>
              <w:rPr>
                <w:sz w:val="17"/>
              </w:rPr>
            </w:pPr>
            <w:r>
              <w:rPr>
                <w:sz w:val="17"/>
              </w:rPr>
              <w:t>513004</w:t>
            </w:r>
          </w:p>
        </w:tc>
        <w:tc>
          <w:tcPr>
            <w:tcW w:w="4188" w:type="dxa"/>
          </w:tcPr>
          <w:p w14:paraId="5AC40965" w14:textId="77777777" w:rsidR="00BD1F51" w:rsidRDefault="00684C1D">
            <w:pPr>
              <w:pStyle w:val="TableParagraph"/>
              <w:spacing w:line="223" w:lineRule="exact"/>
              <w:ind w:left="79"/>
              <w:rPr>
                <w:sz w:val="17"/>
                <w:szCs w:val="17"/>
              </w:rPr>
            </w:pPr>
            <w:r>
              <w:rPr>
                <w:sz w:val="17"/>
                <w:szCs w:val="17"/>
              </w:rPr>
              <w:t>Գյուղական բնակչության սեռատարիքային կազմը</w:t>
            </w:r>
          </w:p>
          <w:p w14:paraId="2DA94341" w14:textId="77777777" w:rsidR="00BD1F51" w:rsidRDefault="00684C1D">
            <w:pPr>
              <w:pStyle w:val="TableParagraph"/>
              <w:spacing w:line="211" w:lineRule="exact"/>
              <w:ind w:left="79"/>
              <w:rPr>
                <w:sz w:val="17"/>
                <w:szCs w:val="17"/>
              </w:rPr>
            </w:pPr>
            <w:r>
              <w:rPr>
                <w:sz w:val="17"/>
                <w:szCs w:val="17"/>
              </w:rPr>
              <w:t>2020 թվականի հունվարի 1-ի դրությամբ</w:t>
            </w:r>
          </w:p>
        </w:tc>
        <w:tc>
          <w:tcPr>
            <w:tcW w:w="2380" w:type="dxa"/>
          </w:tcPr>
          <w:p w14:paraId="5185ED1A" w14:textId="77777777" w:rsidR="00BD1F51" w:rsidRDefault="00684C1D">
            <w:pPr>
              <w:pStyle w:val="TableParagraph"/>
              <w:spacing w:line="223" w:lineRule="exact"/>
              <w:ind w:left="79"/>
              <w:rPr>
                <w:sz w:val="17"/>
                <w:szCs w:val="17"/>
              </w:rPr>
            </w:pPr>
            <w:r>
              <w:rPr>
                <w:sz w:val="17"/>
                <w:szCs w:val="17"/>
              </w:rPr>
              <w:t>ձև թիվ 9-U հաշվետվություն</w:t>
            </w:r>
          </w:p>
        </w:tc>
        <w:tc>
          <w:tcPr>
            <w:tcW w:w="2734" w:type="dxa"/>
          </w:tcPr>
          <w:p w14:paraId="19E5EC25" w14:textId="77777777" w:rsidR="00BD1F51" w:rsidRDefault="00684C1D">
            <w:pPr>
              <w:pStyle w:val="TableParagraph"/>
              <w:spacing w:line="223" w:lineRule="exact"/>
              <w:ind w:left="78"/>
              <w:rPr>
                <w:sz w:val="17"/>
                <w:szCs w:val="17"/>
              </w:rPr>
            </w:pPr>
            <w:r>
              <w:rPr>
                <w:sz w:val="17"/>
                <w:szCs w:val="17"/>
              </w:rPr>
              <w:t>ըստ մարզերի ,</w:t>
            </w:r>
          </w:p>
          <w:p w14:paraId="24A0F7EC" w14:textId="77777777" w:rsidR="00BD1F51" w:rsidRDefault="00684C1D">
            <w:pPr>
              <w:pStyle w:val="TableParagraph"/>
              <w:spacing w:line="211" w:lineRule="exact"/>
              <w:ind w:left="77"/>
              <w:rPr>
                <w:sz w:val="17"/>
                <w:szCs w:val="17"/>
              </w:rPr>
            </w:pPr>
            <w:r>
              <w:rPr>
                <w:sz w:val="17"/>
                <w:szCs w:val="17"/>
              </w:rPr>
              <w:t>տարածաշրջանների, գյուղերի</w:t>
            </w:r>
          </w:p>
        </w:tc>
        <w:tc>
          <w:tcPr>
            <w:tcW w:w="1093" w:type="dxa"/>
            <w:gridSpan w:val="2"/>
          </w:tcPr>
          <w:p w14:paraId="4E53E037" w14:textId="77777777" w:rsidR="00BD1F51" w:rsidRDefault="00684C1D">
            <w:pPr>
              <w:pStyle w:val="TableParagraph"/>
              <w:spacing w:line="223" w:lineRule="exact"/>
              <w:ind w:left="155"/>
              <w:rPr>
                <w:sz w:val="17"/>
                <w:szCs w:val="17"/>
              </w:rPr>
            </w:pPr>
            <w:r>
              <w:rPr>
                <w:sz w:val="17"/>
                <w:szCs w:val="17"/>
              </w:rPr>
              <w:t>տարեկան</w:t>
            </w:r>
          </w:p>
        </w:tc>
        <w:tc>
          <w:tcPr>
            <w:tcW w:w="1735" w:type="dxa"/>
          </w:tcPr>
          <w:p w14:paraId="02CD82C3" w14:textId="77777777" w:rsidR="00BD1F51" w:rsidRDefault="00684C1D">
            <w:pPr>
              <w:pStyle w:val="TableParagraph"/>
              <w:spacing w:line="223" w:lineRule="exact"/>
              <w:ind w:left="315"/>
              <w:rPr>
                <w:sz w:val="17"/>
                <w:szCs w:val="17"/>
              </w:rPr>
            </w:pPr>
            <w:r>
              <w:rPr>
                <w:sz w:val="17"/>
                <w:szCs w:val="17"/>
              </w:rPr>
              <w:t>25 փետրվարի</w:t>
            </w:r>
          </w:p>
        </w:tc>
        <w:tc>
          <w:tcPr>
            <w:tcW w:w="1879" w:type="dxa"/>
          </w:tcPr>
          <w:p w14:paraId="211E3215" w14:textId="77777777" w:rsidR="00BD1F51" w:rsidRDefault="00684C1D">
            <w:pPr>
              <w:pStyle w:val="TableParagraph"/>
              <w:spacing w:line="223" w:lineRule="exact"/>
              <w:ind w:left="14" w:right="18"/>
              <w:jc w:val="center"/>
              <w:rPr>
                <w:sz w:val="17"/>
                <w:szCs w:val="17"/>
              </w:rPr>
            </w:pPr>
            <w:r>
              <w:rPr>
                <w:sz w:val="17"/>
                <w:szCs w:val="17"/>
              </w:rPr>
              <w:t>27 մարտի</w:t>
            </w:r>
          </w:p>
        </w:tc>
      </w:tr>
      <w:tr w:rsidR="00BD1F51" w14:paraId="73B5EB50" w14:textId="77777777">
        <w:trPr>
          <w:trHeight w:val="274"/>
        </w:trPr>
        <w:tc>
          <w:tcPr>
            <w:tcW w:w="14989" w:type="dxa"/>
            <w:gridSpan w:val="9"/>
            <w:shd w:val="clear" w:color="auto" w:fill="D9D9D9"/>
          </w:tcPr>
          <w:p w14:paraId="6568774E" w14:textId="77777777" w:rsidR="00BD1F51" w:rsidRDefault="00684C1D">
            <w:pPr>
              <w:pStyle w:val="TableParagraph"/>
              <w:spacing w:before="1" w:line="253" w:lineRule="exact"/>
              <w:ind w:left="5"/>
              <w:rPr>
                <w:b/>
                <w:bCs/>
                <w:i/>
                <w:sz w:val="20"/>
                <w:szCs w:val="20"/>
              </w:rPr>
            </w:pPr>
            <w:r>
              <w:rPr>
                <w:b/>
                <w:bCs/>
                <w:i/>
                <w:w w:val="105"/>
                <w:sz w:val="20"/>
                <w:szCs w:val="20"/>
              </w:rPr>
              <w:t>5.2. ԱՌՈՂՋԱՊԱՀՈՒԹՅՈՒՆ ԵՎ ՍՈՑԻԱԼԱԿԱՆ ԱՊԱՀՈՎՈՒԹՅՈՒՆ</w:t>
            </w:r>
          </w:p>
        </w:tc>
      </w:tr>
      <w:tr w:rsidR="00BD1F51" w14:paraId="29BF94D2" w14:textId="77777777">
        <w:trPr>
          <w:trHeight w:val="681"/>
        </w:trPr>
        <w:tc>
          <w:tcPr>
            <w:tcW w:w="389" w:type="dxa"/>
          </w:tcPr>
          <w:p w14:paraId="25113F32" w14:textId="77777777" w:rsidR="00BD1F51" w:rsidRDefault="00684C1D">
            <w:pPr>
              <w:pStyle w:val="TableParagraph"/>
              <w:spacing w:line="222" w:lineRule="exact"/>
              <w:ind w:left="33" w:right="23"/>
              <w:jc w:val="center"/>
              <w:rPr>
                <w:sz w:val="17"/>
              </w:rPr>
            </w:pPr>
            <w:r>
              <w:rPr>
                <w:sz w:val="17"/>
              </w:rPr>
              <w:t>85</w:t>
            </w:r>
          </w:p>
        </w:tc>
        <w:tc>
          <w:tcPr>
            <w:tcW w:w="591" w:type="dxa"/>
          </w:tcPr>
          <w:p w14:paraId="21B220A1" w14:textId="77777777" w:rsidR="00BD1F51" w:rsidRDefault="00684C1D">
            <w:pPr>
              <w:pStyle w:val="TableParagraph"/>
              <w:spacing w:line="211" w:lineRule="exact"/>
              <w:ind w:left="7"/>
              <w:jc w:val="center"/>
              <w:rPr>
                <w:sz w:val="16"/>
              </w:rPr>
            </w:pPr>
            <w:r>
              <w:rPr>
                <w:sz w:val="16"/>
              </w:rPr>
              <w:t>520001</w:t>
            </w:r>
          </w:p>
        </w:tc>
        <w:tc>
          <w:tcPr>
            <w:tcW w:w="4188" w:type="dxa"/>
          </w:tcPr>
          <w:p w14:paraId="499A948F" w14:textId="77777777" w:rsidR="00BD1F51" w:rsidRDefault="00684C1D">
            <w:pPr>
              <w:pStyle w:val="TableParagraph"/>
              <w:spacing w:line="222" w:lineRule="exact"/>
              <w:ind w:left="57"/>
              <w:rPr>
                <w:sz w:val="17"/>
                <w:szCs w:val="17"/>
              </w:rPr>
            </w:pPr>
            <w:r>
              <w:rPr>
                <w:sz w:val="17"/>
                <w:szCs w:val="17"/>
              </w:rPr>
              <w:t>Աշխատանքային դժբախտ պատահարները,</w:t>
            </w:r>
          </w:p>
          <w:p w14:paraId="4A420425" w14:textId="77777777" w:rsidR="00BD1F51" w:rsidRDefault="00684C1D">
            <w:pPr>
              <w:pStyle w:val="TableParagraph"/>
              <w:spacing w:line="220" w:lineRule="atLeast"/>
              <w:ind w:left="57" w:right="661"/>
              <w:rPr>
                <w:sz w:val="17"/>
                <w:szCs w:val="17"/>
              </w:rPr>
            </w:pPr>
            <w:r>
              <w:rPr>
                <w:spacing w:val="-5"/>
                <w:sz w:val="17"/>
                <w:szCs w:val="17"/>
              </w:rPr>
              <w:t xml:space="preserve">վնասվածքները </w:t>
            </w:r>
            <w:r>
              <w:rPr>
                <w:sz w:val="17"/>
                <w:szCs w:val="17"/>
              </w:rPr>
              <w:t xml:space="preserve">և </w:t>
            </w:r>
            <w:r>
              <w:rPr>
                <w:spacing w:val="-4"/>
                <w:sz w:val="17"/>
                <w:szCs w:val="17"/>
              </w:rPr>
              <w:t xml:space="preserve">դրանցով </w:t>
            </w:r>
            <w:r>
              <w:rPr>
                <w:spacing w:val="-5"/>
                <w:sz w:val="17"/>
                <w:szCs w:val="17"/>
              </w:rPr>
              <w:t xml:space="preserve">պայմանավորված </w:t>
            </w:r>
            <w:r>
              <w:rPr>
                <w:spacing w:val="-4"/>
                <w:sz w:val="17"/>
                <w:szCs w:val="17"/>
              </w:rPr>
              <w:t>ժամանակավոր անաշխատունակությունը</w:t>
            </w:r>
          </w:p>
        </w:tc>
        <w:tc>
          <w:tcPr>
            <w:tcW w:w="2380" w:type="dxa"/>
          </w:tcPr>
          <w:p w14:paraId="61A5E33F" w14:textId="77777777" w:rsidR="00BD1F51" w:rsidRDefault="00684C1D">
            <w:pPr>
              <w:pStyle w:val="TableParagraph"/>
              <w:spacing w:line="222" w:lineRule="exact"/>
              <w:ind w:left="56"/>
              <w:rPr>
                <w:sz w:val="17"/>
                <w:szCs w:val="17"/>
              </w:rPr>
            </w:pPr>
            <w:r>
              <w:rPr>
                <w:sz w:val="17"/>
                <w:szCs w:val="17"/>
              </w:rPr>
              <w:t>Ձև N 7-ժավ</w:t>
            </w:r>
          </w:p>
        </w:tc>
        <w:tc>
          <w:tcPr>
            <w:tcW w:w="2734" w:type="dxa"/>
          </w:tcPr>
          <w:p w14:paraId="340BBFA1"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41C351DD" w14:textId="77777777" w:rsidR="00BD1F51" w:rsidRDefault="00684C1D">
            <w:pPr>
              <w:pStyle w:val="TableParagraph"/>
              <w:spacing w:line="220" w:lineRule="atLeast"/>
              <w:ind w:left="56"/>
              <w:rPr>
                <w:sz w:val="17"/>
                <w:szCs w:val="17"/>
              </w:rPr>
            </w:pPr>
            <w:r>
              <w:rPr>
                <w:spacing w:val="-4"/>
                <w:sz w:val="17"/>
                <w:szCs w:val="17"/>
              </w:rPr>
              <w:t>տնտեսական գործունեության տեսակների</w:t>
            </w:r>
          </w:p>
        </w:tc>
        <w:tc>
          <w:tcPr>
            <w:tcW w:w="1093" w:type="dxa"/>
            <w:gridSpan w:val="2"/>
          </w:tcPr>
          <w:p w14:paraId="7D2864F9" w14:textId="77777777" w:rsidR="00BD1F51" w:rsidRDefault="00684C1D">
            <w:pPr>
              <w:pStyle w:val="TableParagraph"/>
              <w:spacing w:line="222" w:lineRule="exact"/>
              <w:ind w:left="155"/>
              <w:rPr>
                <w:sz w:val="17"/>
                <w:szCs w:val="17"/>
              </w:rPr>
            </w:pPr>
            <w:r>
              <w:rPr>
                <w:sz w:val="17"/>
                <w:szCs w:val="17"/>
              </w:rPr>
              <w:t>տարեկան</w:t>
            </w:r>
          </w:p>
        </w:tc>
        <w:tc>
          <w:tcPr>
            <w:tcW w:w="1735" w:type="dxa"/>
          </w:tcPr>
          <w:p w14:paraId="11B68E8F" w14:textId="77777777" w:rsidR="00BD1F51" w:rsidRDefault="00684C1D">
            <w:pPr>
              <w:pStyle w:val="TableParagraph"/>
              <w:spacing w:line="222" w:lineRule="exact"/>
              <w:ind w:left="382"/>
              <w:rPr>
                <w:sz w:val="17"/>
                <w:szCs w:val="17"/>
              </w:rPr>
            </w:pPr>
            <w:r>
              <w:rPr>
                <w:sz w:val="17"/>
                <w:szCs w:val="17"/>
              </w:rPr>
              <w:t>25 հունվարի</w:t>
            </w:r>
          </w:p>
        </w:tc>
        <w:tc>
          <w:tcPr>
            <w:tcW w:w="1879" w:type="dxa"/>
          </w:tcPr>
          <w:p w14:paraId="2387BF38" w14:textId="77777777" w:rsidR="00BD1F51" w:rsidRDefault="00684C1D">
            <w:pPr>
              <w:pStyle w:val="TableParagraph"/>
              <w:spacing w:line="222" w:lineRule="exact"/>
              <w:ind w:left="60" w:right="18"/>
              <w:jc w:val="center"/>
              <w:rPr>
                <w:sz w:val="17"/>
                <w:szCs w:val="17"/>
              </w:rPr>
            </w:pPr>
            <w:r>
              <w:rPr>
                <w:sz w:val="17"/>
                <w:szCs w:val="17"/>
              </w:rPr>
              <w:t>14 փետրվարի</w:t>
            </w:r>
          </w:p>
        </w:tc>
      </w:tr>
      <w:tr w:rsidR="00BD1F51" w14:paraId="6B0BA619" w14:textId="77777777">
        <w:trPr>
          <w:trHeight w:val="1362"/>
        </w:trPr>
        <w:tc>
          <w:tcPr>
            <w:tcW w:w="389" w:type="dxa"/>
          </w:tcPr>
          <w:p w14:paraId="35BD0F16" w14:textId="77777777" w:rsidR="00BD1F51" w:rsidRDefault="00684C1D">
            <w:pPr>
              <w:pStyle w:val="TableParagraph"/>
              <w:spacing w:line="222" w:lineRule="exact"/>
              <w:ind w:left="33" w:right="23"/>
              <w:jc w:val="center"/>
              <w:rPr>
                <w:sz w:val="17"/>
              </w:rPr>
            </w:pPr>
            <w:r>
              <w:rPr>
                <w:sz w:val="17"/>
              </w:rPr>
              <w:t>86</w:t>
            </w:r>
          </w:p>
        </w:tc>
        <w:tc>
          <w:tcPr>
            <w:tcW w:w="591" w:type="dxa"/>
          </w:tcPr>
          <w:p w14:paraId="30F88DD1" w14:textId="77777777" w:rsidR="00BD1F51" w:rsidRDefault="00684C1D">
            <w:pPr>
              <w:pStyle w:val="TableParagraph"/>
              <w:spacing w:line="211" w:lineRule="exact"/>
              <w:ind w:left="8"/>
              <w:jc w:val="center"/>
              <w:rPr>
                <w:sz w:val="16"/>
              </w:rPr>
            </w:pPr>
            <w:r>
              <w:rPr>
                <w:sz w:val="16"/>
              </w:rPr>
              <w:t>520005</w:t>
            </w:r>
          </w:p>
        </w:tc>
        <w:tc>
          <w:tcPr>
            <w:tcW w:w="4188" w:type="dxa"/>
          </w:tcPr>
          <w:p w14:paraId="4A656810" w14:textId="77777777" w:rsidR="00BD1F51" w:rsidRDefault="00684C1D">
            <w:pPr>
              <w:pStyle w:val="TableParagraph"/>
              <w:ind w:left="57" w:right="175"/>
              <w:jc w:val="both"/>
              <w:rPr>
                <w:sz w:val="17"/>
                <w:szCs w:val="17"/>
              </w:rPr>
            </w:pPr>
            <w:r>
              <w:rPr>
                <w:spacing w:val="-4"/>
                <w:sz w:val="17"/>
                <w:szCs w:val="17"/>
              </w:rPr>
              <w:t xml:space="preserve">Տարեցների </w:t>
            </w:r>
            <w:r>
              <w:rPr>
                <w:sz w:val="17"/>
                <w:szCs w:val="17"/>
              </w:rPr>
              <w:t xml:space="preserve">և </w:t>
            </w:r>
            <w:r>
              <w:rPr>
                <w:spacing w:val="-5"/>
                <w:sz w:val="17"/>
                <w:szCs w:val="17"/>
              </w:rPr>
              <w:t xml:space="preserve">հաշմանդամների սոցիալական սպա- </w:t>
            </w:r>
            <w:r>
              <w:rPr>
                <w:spacing w:val="-4"/>
                <w:sz w:val="17"/>
                <w:szCs w:val="17"/>
              </w:rPr>
              <w:t xml:space="preserve">սարկման կազմակերպությունների </w:t>
            </w:r>
            <w:r>
              <w:rPr>
                <w:spacing w:val="-5"/>
                <w:sz w:val="17"/>
                <w:szCs w:val="17"/>
              </w:rPr>
              <w:t xml:space="preserve">գործունեությունը </w:t>
            </w:r>
            <w:r>
              <w:rPr>
                <w:spacing w:val="-4"/>
                <w:sz w:val="17"/>
                <w:szCs w:val="17"/>
              </w:rPr>
              <w:t xml:space="preserve">(ներկայացնում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վարչությունները, </w:t>
            </w:r>
            <w:r>
              <w:rPr>
                <w:spacing w:val="-3"/>
                <w:sz w:val="17"/>
                <w:szCs w:val="17"/>
              </w:rPr>
              <w:t>որոնց</w:t>
            </w:r>
            <w:r>
              <w:rPr>
                <w:spacing w:val="-10"/>
                <w:sz w:val="17"/>
                <w:szCs w:val="17"/>
              </w:rPr>
              <w:t xml:space="preserve"> </w:t>
            </w:r>
            <w:r>
              <w:rPr>
                <w:spacing w:val="-4"/>
                <w:sz w:val="17"/>
                <w:szCs w:val="17"/>
              </w:rPr>
              <w:t>տարածքում</w:t>
            </w:r>
            <w:r>
              <w:rPr>
                <w:spacing w:val="-10"/>
                <w:sz w:val="17"/>
                <w:szCs w:val="17"/>
              </w:rPr>
              <w:t xml:space="preserve"> </w:t>
            </w:r>
            <w:r>
              <w:rPr>
                <w:spacing w:val="-3"/>
                <w:sz w:val="17"/>
                <w:szCs w:val="17"/>
              </w:rPr>
              <w:t>առկա</w:t>
            </w:r>
            <w:r>
              <w:rPr>
                <w:spacing w:val="-10"/>
                <w:sz w:val="17"/>
                <w:szCs w:val="17"/>
              </w:rPr>
              <w:t xml:space="preserve"> </w:t>
            </w:r>
            <w:r>
              <w:rPr>
                <w:sz w:val="17"/>
                <w:szCs w:val="17"/>
              </w:rPr>
              <w:t>են</w:t>
            </w:r>
            <w:r>
              <w:rPr>
                <w:spacing w:val="-10"/>
                <w:sz w:val="17"/>
                <w:szCs w:val="17"/>
              </w:rPr>
              <w:t xml:space="preserve"> </w:t>
            </w:r>
            <w:r>
              <w:rPr>
                <w:spacing w:val="-4"/>
                <w:sz w:val="17"/>
                <w:szCs w:val="17"/>
              </w:rPr>
              <w:t>տարեցների</w:t>
            </w:r>
            <w:r>
              <w:rPr>
                <w:spacing w:val="-10"/>
                <w:sz w:val="17"/>
                <w:szCs w:val="17"/>
              </w:rPr>
              <w:t xml:space="preserve"> </w:t>
            </w:r>
            <w:r>
              <w:rPr>
                <w:sz w:val="17"/>
                <w:szCs w:val="17"/>
              </w:rPr>
              <w:t>և</w:t>
            </w:r>
            <w:r>
              <w:rPr>
                <w:spacing w:val="-11"/>
                <w:sz w:val="17"/>
                <w:szCs w:val="17"/>
              </w:rPr>
              <w:t xml:space="preserve"> </w:t>
            </w:r>
            <w:r>
              <w:rPr>
                <w:spacing w:val="-4"/>
                <w:sz w:val="17"/>
                <w:szCs w:val="17"/>
              </w:rPr>
              <w:t xml:space="preserve">հաշման- դամների </w:t>
            </w:r>
            <w:r>
              <w:rPr>
                <w:spacing w:val="-5"/>
                <w:sz w:val="17"/>
                <w:szCs w:val="17"/>
              </w:rPr>
              <w:t>սոցիալական</w:t>
            </w:r>
            <w:r>
              <w:rPr>
                <w:spacing w:val="-11"/>
                <w:sz w:val="17"/>
                <w:szCs w:val="17"/>
              </w:rPr>
              <w:t xml:space="preserve"> </w:t>
            </w:r>
            <w:r>
              <w:rPr>
                <w:spacing w:val="-5"/>
                <w:sz w:val="17"/>
                <w:szCs w:val="17"/>
              </w:rPr>
              <w:t>սպասարկման</w:t>
            </w:r>
          </w:p>
          <w:p w14:paraId="2F55FF30" w14:textId="77777777" w:rsidR="00BD1F51" w:rsidRDefault="00684C1D">
            <w:pPr>
              <w:pStyle w:val="TableParagraph"/>
              <w:spacing w:line="208" w:lineRule="exact"/>
              <w:ind w:left="57"/>
              <w:jc w:val="both"/>
              <w:rPr>
                <w:sz w:val="17"/>
                <w:szCs w:val="17"/>
              </w:rPr>
            </w:pPr>
            <w:r>
              <w:rPr>
                <w:sz w:val="17"/>
                <w:szCs w:val="17"/>
              </w:rPr>
              <w:t>կազմակերպություններ)</w:t>
            </w:r>
          </w:p>
        </w:tc>
        <w:tc>
          <w:tcPr>
            <w:tcW w:w="2380" w:type="dxa"/>
          </w:tcPr>
          <w:p w14:paraId="112B91F5" w14:textId="77777777" w:rsidR="00BD1F51" w:rsidRDefault="00684C1D">
            <w:pPr>
              <w:pStyle w:val="TableParagraph"/>
              <w:spacing w:line="222" w:lineRule="exact"/>
              <w:ind w:left="56"/>
              <w:rPr>
                <w:sz w:val="17"/>
                <w:szCs w:val="17"/>
              </w:rPr>
            </w:pPr>
            <w:r>
              <w:rPr>
                <w:sz w:val="17"/>
                <w:szCs w:val="17"/>
              </w:rPr>
              <w:t>Ձև N 1-սոցսպաս</w:t>
            </w:r>
          </w:p>
        </w:tc>
        <w:tc>
          <w:tcPr>
            <w:tcW w:w="2734" w:type="dxa"/>
          </w:tcPr>
          <w:p w14:paraId="4F8B1C59"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26CB72F3"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6605AE57"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02FE2630"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684EEAD8" w14:textId="77777777">
        <w:trPr>
          <w:trHeight w:val="680"/>
        </w:trPr>
        <w:tc>
          <w:tcPr>
            <w:tcW w:w="389" w:type="dxa"/>
          </w:tcPr>
          <w:p w14:paraId="38F002CC" w14:textId="77777777" w:rsidR="00BD1F51" w:rsidRDefault="00684C1D">
            <w:pPr>
              <w:pStyle w:val="TableParagraph"/>
              <w:spacing w:line="222" w:lineRule="exact"/>
              <w:ind w:left="32" w:right="23"/>
              <w:jc w:val="center"/>
              <w:rPr>
                <w:sz w:val="17"/>
              </w:rPr>
            </w:pPr>
            <w:r>
              <w:rPr>
                <w:sz w:val="17"/>
              </w:rPr>
              <w:t>87</w:t>
            </w:r>
          </w:p>
        </w:tc>
        <w:tc>
          <w:tcPr>
            <w:tcW w:w="591" w:type="dxa"/>
          </w:tcPr>
          <w:p w14:paraId="6AA8244C" w14:textId="77777777" w:rsidR="00BD1F51" w:rsidRDefault="00684C1D">
            <w:pPr>
              <w:pStyle w:val="TableParagraph"/>
              <w:spacing w:line="211" w:lineRule="exact"/>
              <w:ind w:left="8"/>
              <w:jc w:val="center"/>
              <w:rPr>
                <w:sz w:val="16"/>
              </w:rPr>
            </w:pPr>
            <w:r>
              <w:rPr>
                <w:sz w:val="16"/>
              </w:rPr>
              <w:t>520006</w:t>
            </w:r>
          </w:p>
        </w:tc>
        <w:tc>
          <w:tcPr>
            <w:tcW w:w="4188" w:type="dxa"/>
          </w:tcPr>
          <w:p w14:paraId="4F856FCB" w14:textId="77777777" w:rsidR="00BD1F51" w:rsidRDefault="00684C1D">
            <w:pPr>
              <w:pStyle w:val="TableParagraph"/>
              <w:ind w:left="57" w:right="161"/>
              <w:rPr>
                <w:sz w:val="17"/>
                <w:szCs w:val="17"/>
              </w:rPr>
            </w:pPr>
            <w:r>
              <w:rPr>
                <w:spacing w:val="-4"/>
                <w:sz w:val="17"/>
                <w:szCs w:val="17"/>
              </w:rPr>
              <w:t xml:space="preserve">Մանկատների գործունեությունը (ներկայացնում են </w:t>
            </w:r>
            <w:r>
              <w:rPr>
                <w:spacing w:val="-3"/>
                <w:sz w:val="17"/>
                <w:szCs w:val="17"/>
              </w:rPr>
              <w:t xml:space="preserve">այն </w:t>
            </w:r>
            <w:r>
              <w:rPr>
                <w:spacing w:val="-5"/>
                <w:sz w:val="17"/>
                <w:szCs w:val="17"/>
              </w:rPr>
              <w:t xml:space="preserve">վարչությունները, </w:t>
            </w:r>
            <w:r>
              <w:rPr>
                <w:spacing w:val="-4"/>
                <w:sz w:val="17"/>
                <w:szCs w:val="17"/>
              </w:rPr>
              <w:t xml:space="preserve">որոնց տարածքում </w:t>
            </w:r>
            <w:r>
              <w:rPr>
                <w:spacing w:val="-3"/>
                <w:sz w:val="17"/>
                <w:szCs w:val="17"/>
              </w:rPr>
              <w:t xml:space="preserve">առկա </w:t>
            </w:r>
            <w:r>
              <w:rPr>
                <w:spacing w:val="-5"/>
                <w:sz w:val="17"/>
                <w:szCs w:val="17"/>
              </w:rPr>
              <w:t>են</w:t>
            </w:r>
          </w:p>
          <w:p w14:paraId="4D1EA612" w14:textId="77777777" w:rsidR="00BD1F51" w:rsidRDefault="00684C1D">
            <w:pPr>
              <w:pStyle w:val="TableParagraph"/>
              <w:spacing w:line="210" w:lineRule="exact"/>
              <w:ind w:left="57"/>
              <w:rPr>
                <w:sz w:val="17"/>
                <w:szCs w:val="17"/>
              </w:rPr>
            </w:pPr>
            <w:r>
              <w:rPr>
                <w:sz w:val="17"/>
                <w:szCs w:val="17"/>
              </w:rPr>
              <w:t>մանկատներ)</w:t>
            </w:r>
          </w:p>
        </w:tc>
        <w:tc>
          <w:tcPr>
            <w:tcW w:w="2380" w:type="dxa"/>
          </w:tcPr>
          <w:p w14:paraId="2BD5ECE3" w14:textId="77777777" w:rsidR="00BD1F51" w:rsidRDefault="00684C1D">
            <w:pPr>
              <w:pStyle w:val="TableParagraph"/>
              <w:spacing w:line="222" w:lineRule="exact"/>
              <w:ind w:left="56"/>
              <w:rPr>
                <w:sz w:val="17"/>
                <w:szCs w:val="17"/>
              </w:rPr>
            </w:pPr>
            <w:r>
              <w:rPr>
                <w:sz w:val="17"/>
                <w:szCs w:val="17"/>
              </w:rPr>
              <w:t>Ձև N 1-մանկատուն</w:t>
            </w:r>
          </w:p>
        </w:tc>
        <w:tc>
          <w:tcPr>
            <w:tcW w:w="2734" w:type="dxa"/>
          </w:tcPr>
          <w:p w14:paraId="48ED8CF7"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5C45CB07"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7C8AA993"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6E986B07"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228B6BF0" w14:textId="77777777">
        <w:trPr>
          <w:trHeight w:val="227"/>
        </w:trPr>
        <w:tc>
          <w:tcPr>
            <w:tcW w:w="389" w:type="dxa"/>
          </w:tcPr>
          <w:p w14:paraId="369451B0" w14:textId="77777777" w:rsidR="00BD1F51" w:rsidRDefault="00684C1D">
            <w:pPr>
              <w:pStyle w:val="TableParagraph"/>
              <w:spacing w:line="208" w:lineRule="exact"/>
              <w:ind w:left="32" w:right="23"/>
              <w:jc w:val="center"/>
              <w:rPr>
                <w:sz w:val="17"/>
              </w:rPr>
            </w:pPr>
            <w:r>
              <w:rPr>
                <w:sz w:val="17"/>
              </w:rPr>
              <w:t>88</w:t>
            </w:r>
          </w:p>
        </w:tc>
        <w:tc>
          <w:tcPr>
            <w:tcW w:w="591" w:type="dxa"/>
          </w:tcPr>
          <w:p w14:paraId="730E9205" w14:textId="77777777" w:rsidR="00BD1F51" w:rsidRDefault="00684C1D">
            <w:pPr>
              <w:pStyle w:val="TableParagraph"/>
              <w:spacing w:line="208" w:lineRule="exact"/>
              <w:ind w:left="8"/>
              <w:jc w:val="center"/>
              <w:rPr>
                <w:sz w:val="16"/>
              </w:rPr>
            </w:pPr>
            <w:r>
              <w:rPr>
                <w:sz w:val="16"/>
              </w:rPr>
              <w:t>520042</w:t>
            </w:r>
          </w:p>
        </w:tc>
        <w:tc>
          <w:tcPr>
            <w:tcW w:w="4188" w:type="dxa"/>
          </w:tcPr>
          <w:p w14:paraId="1104B5CB" w14:textId="77777777" w:rsidR="00BD1F51" w:rsidRDefault="00684C1D">
            <w:pPr>
              <w:pStyle w:val="TableParagraph"/>
              <w:spacing w:line="208" w:lineRule="exact"/>
              <w:ind w:left="57"/>
              <w:rPr>
                <w:sz w:val="17"/>
                <w:szCs w:val="17"/>
              </w:rPr>
            </w:pPr>
            <w:r>
              <w:rPr>
                <w:sz w:val="17"/>
                <w:szCs w:val="17"/>
              </w:rPr>
              <w:t>Գիշերօթիկ հաստատությունների գործունեությունը</w:t>
            </w:r>
          </w:p>
        </w:tc>
        <w:tc>
          <w:tcPr>
            <w:tcW w:w="2380" w:type="dxa"/>
          </w:tcPr>
          <w:p w14:paraId="7CBED67A" w14:textId="77777777" w:rsidR="00BD1F51" w:rsidRDefault="00684C1D">
            <w:pPr>
              <w:pStyle w:val="TableParagraph"/>
              <w:spacing w:line="208" w:lineRule="exact"/>
              <w:ind w:left="55"/>
              <w:rPr>
                <w:sz w:val="17"/>
                <w:szCs w:val="17"/>
              </w:rPr>
            </w:pPr>
            <w:r>
              <w:rPr>
                <w:sz w:val="17"/>
                <w:szCs w:val="17"/>
              </w:rPr>
              <w:t>Ձև N 1-գիշերօթիկ</w:t>
            </w:r>
          </w:p>
        </w:tc>
        <w:tc>
          <w:tcPr>
            <w:tcW w:w="2734" w:type="dxa"/>
          </w:tcPr>
          <w:p w14:paraId="40370D31" w14:textId="77777777" w:rsidR="00BD1F51" w:rsidRDefault="00684C1D">
            <w:pPr>
              <w:pStyle w:val="TableParagraph"/>
              <w:spacing w:line="208" w:lineRule="exact"/>
              <w:ind w:right="162"/>
              <w:jc w:val="center"/>
              <w:rPr>
                <w:sz w:val="17"/>
                <w:szCs w:val="17"/>
              </w:rPr>
            </w:pPr>
            <w:r>
              <w:rPr>
                <w:sz w:val="17"/>
                <w:szCs w:val="17"/>
              </w:rPr>
              <w:t>ըստ մարզերի և Երևան քաղաքի</w:t>
            </w:r>
          </w:p>
        </w:tc>
        <w:tc>
          <w:tcPr>
            <w:tcW w:w="1093" w:type="dxa"/>
            <w:gridSpan w:val="2"/>
          </w:tcPr>
          <w:p w14:paraId="1B01E8D8" w14:textId="77777777" w:rsidR="00BD1F51" w:rsidRDefault="00684C1D">
            <w:pPr>
              <w:pStyle w:val="TableParagraph"/>
              <w:spacing w:line="208" w:lineRule="exact"/>
              <w:ind w:left="154"/>
              <w:rPr>
                <w:sz w:val="17"/>
                <w:szCs w:val="17"/>
              </w:rPr>
            </w:pPr>
            <w:r>
              <w:rPr>
                <w:sz w:val="17"/>
                <w:szCs w:val="17"/>
              </w:rPr>
              <w:t>տարեկան</w:t>
            </w:r>
          </w:p>
        </w:tc>
        <w:tc>
          <w:tcPr>
            <w:tcW w:w="1735" w:type="dxa"/>
          </w:tcPr>
          <w:p w14:paraId="334E6A5B" w14:textId="77777777" w:rsidR="00BD1F51" w:rsidRDefault="00684C1D">
            <w:pPr>
              <w:pStyle w:val="TableParagraph"/>
              <w:spacing w:line="208" w:lineRule="exact"/>
              <w:ind w:left="555"/>
              <w:rPr>
                <w:sz w:val="17"/>
                <w:szCs w:val="17"/>
              </w:rPr>
            </w:pPr>
            <w:r>
              <w:rPr>
                <w:sz w:val="17"/>
                <w:szCs w:val="17"/>
              </w:rPr>
              <w:t>1 մարտի</w:t>
            </w:r>
          </w:p>
        </w:tc>
        <w:tc>
          <w:tcPr>
            <w:tcW w:w="1879" w:type="dxa"/>
          </w:tcPr>
          <w:p w14:paraId="6252EE43" w14:textId="77777777" w:rsidR="00BD1F51" w:rsidRDefault="00684C1D">
            <w:pPr>
              <w:pStyle w:val="TableParagraph"/>
              <w:spacing w:line="208" w:lineRule="exact"/>
              <w:ind w:left="16" w:right="18"/>
              <w:jc w:val="center"/>
              <w:rPr>
                <w:sz w:val="17"/>
                <w:szCs w:val="17"/>
              </w:rPr>
            </w:pPr>
            <w:r>
              <w:rPr>
                <w:sz w:val="17"/>
                <w:szCs w:val="17"/>
              </w:rPr>
              <w:t>20 մարտի</w:t>
            </w:r>
          </w:p>
        </w:tc>
      </w:tr>
      <w:tr w:rsidR="00BD1F51" w14:paraId="1C545915" w14:textId="77777777">
        <w:trPr>
          <w:trHeight w:val="274"/>
        </w:trPr>
        <w:tc>
          <w:tcPr>
            <w:tcW w:w="14989" w:type="dxa"/>
            <w:gridSpan w:val="9"/>
            <w:shd w:val="clear" w:color="auto" w:fill="D9D9D9"/>
          </w:tcPr>
          <w:p w14:paraId="59B8A9BB" w14:textId="77777777" w:rsidR="00BD1F51" w:rsidRDefault="00684C1D">
            <w:pPr>
              <w:pStyle w:val="TableParagraph"/>
              <w:spacing w:before="2" w:line="252" w:lineRule="exact"/>
              <w:ind w:left="5"/>
              <w:rPr>
                <w:b/>
                <w:bCs/>
                <w:i/>
                <w:sz w:val="20"/>
                <w:szCs w:val="20"/>
              </w:rPr>
            </w:pPr>
            <w:r>
              <w:rPr>
                <w:b/>
                <w:bCs/>
                <w:i/>
                <w:w w:val="105"/>
                <w:sz w:val="20"/>
                <w:szCs w:val="20"/>
              </w:rPr>
              <w:t>5.3. ԻՐԱՎԱԿԱՆ ՈԼՈՐՏ</w:t>
            </w:r>
          </w:p>
        </w:tc>
      </w:tr>
      <w:tr w:rsidR="00BD1F51" w14:paraId="5766AAB6" w14:textId="77777777">
        <w:trPr>
          <w:trHeight w:val="680"/>
        </w:trPr>
        <w:tc>
          <w:tcPr>
            <w:tcW w:w="389" w:type="dxa"/>
          </w:tcPr>
          <w:p w14:paraId="6AEA2E8D" w14:textId="77777777" w:rsidR="00BD1F51" w:rsidRDefault="00684C1D">
            <w:pPr>
              <w:pStyle w:val="TableParagraph"/>
              <w:spacing w:line="223" w:lineRule="exact"/>
              <w:ind w:left="33" w:right="23"/>
              <w:jc w:val="center"/>
              <w:rPr>
                <w:sz w:val="17"/>
              </w:rPr>
            </w:pPr>
            <w:r>
              <w:rPr>
                <w:sz w:val="17"/>
              </w:rPr>
              <w:t>89</w:t>
            </w:r>
          </w:p>
        </w:tc>
        <w:tc>
          <w:tcPr>
            <w:tcW w:w="591" w:type="dxa"/>
          </w:tcPr>
          <w:p w14:paraId="3508D2B5" w14:textId="77777777" w:rsidR="00BD1F51" w:rsidRDefault="00684C1D">
            <w:pPr>
              <w:pStyle w:val="TableParagraph"/>
              <w:spacing w:line="210" w:lineRule="exact"/>
              <w:ind w:left="8"/>
              <w:jc w:val="center"/>
              <w:rPr>
                <w:sz w:val="16"/>
              </w:rPr>
            </w:pPr>
            <w:r>
              <w:rPr>
                <w:sz w:val="16"/>
              </w:rPr>
              <w:t>530001</w:t>
            </w:r>
          </w:p>
        </w:tc>
        <w:tc>
          <w:tcPr>
            <w:tcW w:w="4188" w:type="dxa"/>
          </w:tcPr>
          <w:p w14:paraId="2E882A6B" w14:textId="77777777" w:rsidR="00BD1F51" w:rsidRDefault="00684C1D">
            <w:pPr>
              <w:pStyle w:val="TableParagraph"/>
              <w:spacing w:line="237" w:lineRule="auto"/>
              <w:ind w:left="57"/>
              <w:rPr>
                <w:sz w:val="17"/>
                <w:szCs w:val="17"/>
              </w:rPr>
            </w:pPr>
            <w:r>
              <w:rPr>
                <w:spacing w:val="-5"/>
                <w:sz w:val="17"/>
                <w:szCs w:val="17"/>
              </w:rPr>
              <w:t xml:space="preserve">Հայտնաբերված վարչական իրավախախտումները </w:t>
            </w:r>
            <w:r>
              <w:rPr>
                <w:sz w:val="17"/>
                <w:szCs w:val="17"/>
              </w:rPr>
              <w:t xml:space="preserve">և </w:t>
            </w:r>
            <w:r>
              <w:rPr>
                <w:spacing w:val="-5"/>
                <w:sz w:val="17"/>
                <w:szCs w:val="17"/>
              </w:rPr>
              <w:t>վարչական պատասխանատվության ենթարկված</w:t>
            </w:r>
          </w:p>
          <w:p w14:paraId="38D01B58" w14:textId="77777777" w:rsidR="00BD1F51" w:rsidRDefault="00684C1D">
            <w:pPr>
              <w:pStyle w:val="TableParagraph"/>
              <w:spacing w:line="211" w:lineRule="exact"/>
              <w:ind w:left="57"/>
              <w:rPr>
                <w:sz w:val="17"/>
                <w:szCs w:val="17"/>
              </w:rPr>
            </w:pPr>
            <w:r>
              <w:rPr>
                <w:sz w:val="17"/>
                <w:szCs w:val="17"/>
              </w:rPr>
              <w:t>անձանց թվաքանակը</w:t>
            </w:r>
          </w:p>
        </w:tc>
        <w:tc>
          <w:tcPr>
            <w:tcW w:w="2380" w:type="dxa"/>
          </w:tcPr>
          <w:p w14:paraId="22B5DBF5" w14:textId="77777777" w:rsidR="00BD1F51" w:rsidRDefault="00684C1D">
            <w:pPr>
              <w:pStyle w:val="TableParagraph"/>
              <w:spacing w:line="223" w:lineRule="exact"/>
              <w:ind w:left="56"/>
              <w:rPr>
                <w:sz w:val="17"/>
                <w:szCs w:val="17"/>
              </w:rPr>
            </w:pPr>
            <w:r>
              <w:rPr>
                <w:sz w:val="17"/>
                <w:szCs w:val="17"/>
              </w:rPr>
              <w:t>Ձև N 1-վի</w:t>
            </w:r>
          </w:p>
        </w:tc>
        <w:tc>
          <w:tcPr>
            <w:tcW w:w="2734" w:type="dxa"/>
          </w:tcPr>
          <w:p w14:paraId="35C40971" w14:textId="77777777" w:rsidR="00BD1F51" w:rsidRDefault="00684C1D">
            <w:pPr>
              <w:pStyle w:val="TableParagraph"/>
              <w:spacing w:line="223" w:lineRule="exact"/>
              <w:ind w:right="108"/>
              <w:jc w:val="center"/>
              <w:rPr>
                <w:sz w:val="17"/>
                <w:szCs w:val="17"/>
              </w:rPr>
            </w:pPr>
            <w:r>
              <w:rPr>
                <w:sz w:val="17"/>
                <w:szCs w:val="17"/>
              </w:rPr>
              <w:t>ըստ մարզերի և Երևան քաղաքի</w:t>
            </w:r>
          </w:p>
        </w:tc>
        <w:tc>
          <w:tcPr>
            <w:tcW w:w="1093" w:type="dxa"/>
            <w:gridSpan w:val="2"/>
          </w:tcPr>
          <w:p w14:paraId="3CAAF9CF" w14:textId="77777777" w:rsidR="00BD1F51" w:rsidRDefault="00684C1D">
            <w:pPr>
              <w:pStyle w:val="TableParagraph"/>
              <w:spacing w:line="223" w:lineRule="exact"/>
              <w:ind w:left="157"/>
              <w:rPr>
                <w:sz w:val="17"/>
                <w:szCs w:val="17"/>
              </w:rPr>
            </w:pPr>
            <w:r>
              <w:rPr>
                <w:sz w:val="17"/>
                <w:szCs w:val="17"/>
              </w:rPr>
              <w:t>տարեկան</w:t>
            </w:r>
          </w:p>
        </w:tc>
        <w:tc>
          <w:tcPr>
            <w:tcW w:w="1735" w:type="dxa"/>
          </w:tcPr>
          <w:p w14:paraId="063E582A" w14:textId="77777777" w:rsidR="00BD1F51" w:rsidRDefault="00684C1D">
            <w:pPr>
              <w:pStyle w:val="TableParagraph"/>
              <w:spacing w:line="223" w:lineRule="exact"/>
              <w:ind w:left="559"/>
              <w:rPr>
                <w:sz w:val="17"/>
                <w:szCs w:val="17"/>
              </w:rPr>
            </w:pPr>
            <w:r>
              <w:rPr>
                <w:sz w:val="17"/>
                <w:szCs w:val="17"/>
              </w:rPr>
              <w:t>1 մարտի</w:t>
            </w:r>
          </w:p>
        </w:tc>
        <w:tc>
          <w:tcPr>
            <w:tcW w:w="1879" w:type="dxa"/>
          </w:tcPr>
          <w:p w14:paraId="20C8EE32" w14:textId="77777777" w:rsidR="00BD1F51" w:rsidRDefault="00684C1D">
            <w:pPr>
              <w:pStyle w:val="TableParagraph"/>
              <w:spacing w:line="223" w:lineRule="exact"/>
              <w:ind w:left="65" w:right="18"/>
              <w:jc w:val="center"/>
              <w:rPr>
                <w:sz w:val="17"/>
                <w:szCs w:val="17"/>
              </w:rPr>
            </w:pPr>
            <w:r>
              <w:rPr>
                <w:sz w:val="17"/>
                <w:szCs w:val="17"/>
              </w:rPr>
              <w:t>20 մարտի</w:t>
            </w:r>
          </w:p>
        </w:tc>
      </w:tr>
      <w:tr w:rsidR="00BD1F51" w14:paraId="2FD53628" w14:textId="77777777">
        <w:trPr>
          <w:trHeight w:val="274"/>
        </w:trPr>
        <w:tc>
          <w:tcPr>
            <w:tcW w:w="14989" w:type="dxa"/>
            <w:gridSpan w:val="9"/>
            <w:shd w:val="clear" w:color="auto" w:fill="D9D9D9"/>
          </w:tcPr>
          <w:p w14:paraId="18AFEAF3" w14:textId="77777777" w:rsidR="00BD1F51" w:rsidRDefault="00684C1D">
            <w:pPr>
              <w:pStyle w:val="TableParagraph"/>
              <w:spacing w:before="1" w:line="253" w:lineRule="exact"/>
              <w:ind w:left="27"/>
              <w:rPr>
                <w:b/>
                <w:bCs/>
                <w:i/>
                <w:sz w:val="20"/>
                <w:szCs w:val="20"/>
              </w:rPr>
            </w:pPr>
            <w:r>
              <w:rPr>
                <w:b/>
                <w:bCs/>
                <w:i/>
                <w:w w:val="105"/>
                <w:sz w:val="20"/>
                <w:szCs w:val="20"/>
              </w:rPr>
              <w:t>5.4. ԿՐԹՈՒԹՅՈՒՆ ԵՎ ԳԻՏՈՒԹՅՈՒՆ</w:t>
            </w:r>
          </w:p>
        </w:tc>
      </w:tr>
      <w:tr w:rsidR="00BD1F51" w14:paraId="28248C55" w14:textId="77777777">
        <w:trPr>
          <w:trHeight w:val="454"/>
        </w:trPr>
        <w:tc>
          <w:tcPr>
            <w:tcW w:w="389" w:type="dxa"/>
          </w:tcPr>
          <w:p w14:paraId="218B7A1E" w14:textId="77777777" w:rsidR="00BD1F51" w:rsidRDefault="00684C1D">
            <w:pPr>
              <w:pStyle w:val="TableParagraph"/>
              <w:spacing w:line="211" w:lineRule="exact"/>
              <w:ind w:left="37" w:right="23"/>
              <w:jc w:val="center"/>
              <w:rPr>
                <w:sz w:val="16"/>
              </w:rPr>
            </w:pPr>
            <w:r>
              <w:rPr>
                <w:sz w:val="16"/>
              </w:rPr>
              <w:t>90</w:t>
            </w:r>
          </w:p>
        </w:tc>
        <w:tc>
          <w:tcPr>
            <w:tcW w:w="591" w:type="dxa"/>
          </w:tcPr>
          <w:p w14:paraId="7ED8A5B7" w14:textId="77777777" w:rsidR="00BD1F51" w:rsidRDefault="00684C1D">
            <w:pPr>
              <w:pStyle w:val="TableParagraph"/>
              <w:spacing w:line="211" w:lineRule="exact"/>
              <w:ind w:right="40"/>
              <w:jc w:val="center"/>
              <w:rPr>
                <w:sz w:val="16"/>
              </w:rPr>
            </w:pPr>
            <w:r>
              <w:rPr>
                <w:sz w:val="16"/>
              </w:rPr>
              <w:t>540001</w:t>
            </w:r>
          </w:p>
        </w:tc>
        <w:tc>
          <w:tcPr>
            <w:tcW w:w="4188" w:type="dxa"/>
          </w:tcPr>
          <w:p w14:paraId="585A4EFF" w14:textId="77777777" w:rsidR="00BD1F51" w:rsidRDefault="00684C1D">
            <w:pPr>
              <w:pStyle w:val="TableParagraph"/>
              <w:spacing w:line="223" w:lineRule="exact"/>
              <w:ind w:left="57"/>
              <w:rPr>
                <w:sz w:val="17"/>
                <w:szCs w:val="17"/>
              </w:rPr>
            </w:pPr>
            <w:r>
              <w:rPr>
                <w:sz w:val="17"/>
                <w:szCs w:val="17"/>
              </w:rPr>
              <w:t>Նախադպրոցական հաստատությունների</w:t>
            </w:r>
          </w:p>
          <w:p w14:paraId="1B956DAC" w14:textId="77777777" w:rsidR="00BD1F51" w:rsidRDefault="00684C1D">
            <w:pPr>
              <w:pStyle w:val="TableParagraph"/>
              <w:spacing w:line="212" w:lineRule="exact"/>
              <w:ind w:left="57"/>
              <w:rPr>
                <w:sz w:val="17"/>
                <w:szCs w:val="17"/>
              </w:rPr>
            </w:pPr>
            <w:r>
              <w:rPr>
                <w:sz w:val="17"/>
                <w:szCs w:val="17"/>
              </w:rPr>
              <w:t>գործունեությունը</w:t>
            </w:r>
          </w:p>
        </w:tc>
        <w:tc>
          <w:tcPr>
            <w:tcW w:w="2380" w:type="dxa"/>
          </w:tcPr>
          <w:p w14:paraId="4E9D1B94" w14:textId="77777777" w:rsidR="00BD1F51" w:rsidRDefault="00684C1D">
            <w:pPr>
              <w:pStyle w:val="TableParagraph"/>
              <w:spacing w:line="223" w:lineRule="exact"/>
              <w:ind w:left="56"/>
              <w:rPr>
                <w:sz w:val="17"/>
                <w:szCs w:val="17"/>
              </w:rPr>
            </w:pPr>
            <w:r>
              <w:rPr>
                <w:sz w:val="17"/>
                <w:szCs w:val="17"/>
              </w:rPr>
              <w:t>Ձև N 85-գմ</w:t>
            </w:r>
          </w:p>
        </w:tc>
        <w:tc>
          <w:tcPr>
            <w:tcW w:w="2734" w:type="dxa"/>
          </w:tcPr>
          <w:p w14:paraId="7C37CA2A" w14:textId="77777777" w:rsidR="00BD1F51" w:rsidRDefault="00684C1D">
            <w:pPr>
              <w:pStyle w:val="TableParagraph"/>
              <w:spacing w:line="223" w:lineRule="exact"/>
              <w:ind w:left="56"/>
              <w:rPr>
                <w:sz w:val="17"/>
                <w:szCs w:val="17"/>
              </w:rPr>
            </w:pPr>
            <w:r>
              <w:rPr>
                <w:sz w:val="17"/>
                <w:szCs w:val="17"/>
              </w:rPr>
              <w:t>ըստ մարզերի,</w:t>
            </w:r>
          </w:p>
          <w:p w14:paraId="03539F74"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1093" w:type="dxa"/>
            <w:gridSpan w:val="2"/>
          </w:tcPr>
          <w:p w14:paraId="3A18D1B9"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653282F8" w14:textId="77777777" w:rsidR="00BD1F51" w:rsidRDefault="00684C1D">
            <w:pPr>
              <w:pStyle w:val="TableParagraph"/>
              <w:spacing w:line="223" w:lineRule="exact"/>
              <w:ind w:left="369"/>
              <w:rPr>
                <w:sz w:val="17"/>
                <w:szCs w:val="17"/>
              </w:rPr>
            </w:pPr>
            <w:r>
              <w:rPr>
                <w:sz w:val="17"/>
                <w:szCs w:val="17"/>
              </w:rPr>
              <w:t>25 փետրվարի</w:t>
            </w:r>
          </w:p>
        </w:tc>
        <w:tc>
          <w:tcPr>
            <w:tcW w:w="1879" w:type="dxa"/>
          </w:tcPr>
          <w:p w14:paraId="5DD74FFD" w14:textId="77777777" w:rsidR="00BD1F51" w:rsidRDefault="00684C1D">
            <w:pPr>
              <w:pStyle w:val="TableParagraph"/>
              <w:spacing w:line="223" w:lineRule="exact"/>
              <w:ind w:left="107" w:right="18"/>
              <w:jc w:val="center"/>
              <w:rPr>
                <w:sz w:val="17"/>
                <w:szCs w:val="17"/>
              </w:rPr>
            </w:pPr>
            <w:r>
              <w:rPr>
                <w:sz w:val="17"/>
                <w:szCs w:val="17"/>
              </w:rPr>
              <w:t>17 մարտի</w:t>
            </w:r>
          </w:p>
        </w:tc>
      </w:tr>
      <w:tr w:rsidR="00BD1F51" w14:paraId="332E225E" w14:textId="77777777">
        <w:trPr>
          <w:trHeight w:val="453"/>
        </w:trPr>
        <w:tc>
          <w:tcPr>
            <w:tcW w:w="389" w:type="dxa"/>
          </w:tcPr>
          <w:p w14:paraId="1D28502E" w14:textId="77777777" w:rsidR="00BD1F51" w:rsidRDefault="00684C1D">
            <w:pPr>
              <w:pStyle w:val="TableParagraph"/>
              <w:spacing w:line="211" w:lineRule="exact"/>
              <w:ind w:left="33" w:right="23"/>
              <w:jc w:val="center"/>
              <w:rPr>
                <w:sz w:val="16"/>
              </w:rPr>
            </w:pPr>
            <w:r>
              <w:rPr>
                <w:sz w:val="16"/>
              </w:rPr>
              <w:t>91</w:t>
            </w:r>
          </w:p>
        </w:tc>
        <w:tc>
          <w:tcPr>
            <w:tcW w:w="591" w:type="dxa"/>
          </w:tcPr>
          <w:p w14:paraId="2E98AA23" w14:textId="77777777" w:rsidR="00BD1F51" w:rsidRDefault="00684C1D">
            <w:pPr>
              <w:pStyle w:val="TableParagraph"/>
              <w:spacing w:line="211" w:lineRule="exact"/>
              <w:ind w:left="-6" w:right="38"/>
              <w:jc w:val="center"/>
              <w:rPr>
                <w:sz w:val="16"/>
              </w:rPr>
            </w:pPr>
            <w:r>
              <w:rPr>
                <w:spacing w:val="-5"/>
                <w:sz w:val="16"/>
              </w:rPr>
              <w:t>540003</w:t>
            </w:r>
          </w:p>
        </w:tc>
        <w:tc>
          <w:tcPr>
            <w:tcW w:w="4188" w:type="dxa"/>
          </w:tcPr>
          <w:p w14:paraId="31C3C7C0" w14:textId="77777777" w:rsidR="00BD1F51" w:rsidRDefault="00684C1D">
            <w:pPr>
              <w:pStyle w:val="TableParagraph"/>
              <w:spacing w:line="221" w:lineRule="exact"/>
              <w:ind w:left="57"/>
              <w:rPr>
                <w:sz w:val="17"/>
                <w:szCs w:val="17"/>
              </w:rPr>
            </w:pPr>
            <w:r>
              <w:rPr>
                <w:sz w:val="17"/>
                <w:szCs w:val="17"/>
              </w:rPr>
              <w:t>Միջին մասնագիտական պետական ուսումնական</w:t>
            </w:r>
          </w:p>
          <w:p w14:paraId="3ED2CBB8" w14:textId="77777777" w:rsidR="00BD1F51" w:rsidRDefault="00684C1D">
            <w:pPr>
              <w:pStyle w:val="TableParagraph"/>
              <w:spacing w:line="212" w:lineRule="exact"/>
              <w:ind w:left="57"/>
              <w:rPr>
                <w:sz w:val="17"/>
                <w:szCs w:val="17"/>
              </w:rPr>
            </w:pPr>
            <w:r>
              <w:rPr>
                <w:sz w:val="17"/>
                <w:szCs w:val="17"/>
              </w:rPr>
              <w:t>հաստատությունների գործունեությունը</w:t>
            </w:r>
          </w:p>
        </w:tc>
        <w:tc>
          <w:tcPr>
            <w:tcW w:w="2380" w:type="dxa"/>
          </w:tcPr>
          <w:p w14:paraId="37DE29CF" w14:textId="77777777" w:rsidR="00BD1F51" w:rsidRDefault="00684C1D">
            <w:pPr>
              <w:pStyle w:val="TableParagraph"/>
              <w:spacing w:line="222" w:lineRule="exact"/>
              <w:ind w:left="56"/>
              <w:rPr>
                <w:sz w:val="17"/>
                <w:szCs w:val="17"/>
              </w:rPr>
            </w:pPr>
            <w:r>
              <w:rPr>
                <w:sz w:val="17"/>
                <w:szCs w:val="17"/>
              </w:rPr>
              <w:t>Ձև N 2-գմ</w:t>
            </w:r>
          </w:p>
        </w:tc>
        <w:tc>
          <w:tcPr>
            <w:tcW w:w="2734" w:type="dxa"/>
          </w:tcPr>
          <w:p w14:paraId="60F6CD7A" w14:textId="77777777" w:rsidR="00BD1F51" w:rsidRDefault="00684C1D">
            <w:pPr>
              <w:pStyle w:val="TableParagraph"/>
              <w:spacing w:line="221" w:lineRule="exact"/>
              <w:ind w:left="56"/>
              <w:rPr>
                <w:sz w:val="17"/>
                <w:szCs w:val="17"/>
              </w:rPr>
            </w:pPr>
            <w:r>
              <w:rPr>
                <w:sz w:val="17"/>
                <w:szCs w:val="17"/>
              </w:rPr>
              <w:t>ըստ մարզերի և Երևան քաղաքի,</w:t>
            </w:r>
          </w:p>
          <w:p w14:paraId="7735B502"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93" w:type="dxa"/>
            <w:gridSpan w:val="2"/>
          </w:tcPr>
          <w:p w14:paraId="626DF8F2" w14:textId="77777777" w:rsidR="00BD1F51" w:rsidRDefault="00684C1D">
            <w:pPr>
              <w:pStyle w:val="TableParagraph"/>
              <w:spacing w:line="222" w:lineRule="exact"/>
              <w:ind w:left="161"/>
              <w:rPr>
                <w:sz w:val="17"/>
                <w:szCs w:val="17"/>
              </w:rPr>
            </w:pPr>
            <w:r>
              <w:rPr>
                <w:sz w:val="17"/>
                <w:szCs w:val="17"/>
              </w:rPr>
              <w:t>տարեկան</w:t>
            </w:r>
          </w:p>
        </w:tc>
        <w:tc>
          <w:tcPr>
            <w:tcW w:w="1735" w:type="dxa"/>
          </w:tcPr>
          <w:p w14:paraId="2FF4596C" w14:textId="77777777" w:rsidR="00BD1F51" w:rsidRDefault="00684C1D">
            <w:pPr>
              <w:pStyle w:val="TableParagraph"/>
              <w:spacing w:line="222" w:lineRule="exact"/>
              <w:ind w:left="369"/>
              <w:rPr>
                <w:sz w:val="17"/>
                <w:szCs w:val="17"/>
              </w:rPr>
            </w:pPr>
            <w:r>
              <w:rPr>
                <w:sz w:val="17"/>
                <w:szCs w:val="17"/>
              </w:rPr>
              <w:t>5 հոկտեմբերի</w:t>
            </w:r>
          </w:p>
        </w:tc>
        <w:tc>
          <w:tcPr>
            <w:tcW w:w="1879" w:type="dxa"/>
          </w:tcPr>
          <w:p w14:paraId="4C17413A"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3EBBF56F" w14:textId="77777777">
        <w:trPr>
          <w:trHeight w:val="681"/>
        </w:trPr>
        <w:tc>
          <w:tcPr>
            <w:tcW w:w="389" w:type="dxa"/>
          </w:tcPr>
          <w:p w14:paraId="0BE930E4" w14:textId="77777777" w:rsidR="00BD1F51" w:rsidRDefault="00684C1D">
            <w:pPr>
              <w:pStyle w:val="TableParagraph"/>
              <w:spacing w:line="210" w:lineRule="exact"/>
              <w:ind w:left="34" w:right="23"/>
              <w:jc w:val="center"/>
              <w:rPr>
                <w:sz w:val="16"/>
              </w:rPr>
            </w:pPr>
            <w:r>
              <w:rPr>
                <w:sz w:val="16"/>
              </w:rPr>
              <w:t>92</w:t>
            </w:r>
          </w:p>
        </w:tc>
        <w:tc>
          <w:tcPr>
            <w:tcW w:w="591" w:type="dxa"/>
          </w:tcPr>
          <w:p w14:paraId="0C054BE9" w14:textId="77777777" w:rsidR="00BD1F51" w:rsidRDefault="00684C1D">
            <w:pPr>
              <w:pStyle w:val="TableParagraph"/>
              <w:spacing w:line="210" w:lineRule="exact"/>
              <w:ind w:left="-3" w:right="35"/>
              <w:jc w:val="center"/>
              <w:rPr>
                <w:sz w:val="16"/>
              </w:rPr>
            </w:pPr>
            <w:r>
              <w:rPr>
                <w:spacing w:val="-4"/>
                <w:sz w:val="16"/>
              </w:rPr>
              <w:t>540004</w:t>
            </w:r>
          </w:p>
        </w:tc>
        <w:tc>
          <w:tcPr>
            <w:tcW w:w="4188" w:type="dxa"/>
          </w:tcPr>
          <w:p w14:paraId="423DDC25" w14:textId="77777777" w:rsidR="00BD1F51" w:rsidRDefault="00684C1D">
            <w:pPr>
              <w:pStyle w:val="TableParagraph"/>
              <w:spacing w:line="237" w:lineRule="auto"/>
              <w:ind w:left="57"/>
              <w:rPr>
                <w:sz w:val="17"/>
                <w:szCs w:val="17"/>
              </w:rPr>
            </w:pPr>
            <w:r>
              <w:rPr>
                <w:spacing w:val="-4"/>
                <w:sz w:val="17"/>
                <w:szCs w:val="17"/>
              </w:rPr>
              <w:t xml:space="preserve">Միջին </w:t>
            </w:r>
            <w:r>
              <w:rPr>
                <w:spacing w:val="-5"/>
                <w:sz w:val="17"/>
                <w:szCs w:val="17"/>
              </w:rPr>
              <w:t xml:space="preserve">մասնագիտական </w:t>
            </w:r>
            <w:r>
              <w:rPr>
                <w:sz w:val="17"/>
                <w:szCs w:val="17"/>
              </w:rPr>
              <w:t xml:space="preserve">ոչ </w:t>
            </w:r>
            <w:r>
              <w:rPr>
                <w:spacing w:val="-4"/>
                <w:sz w:val="17"/>
                <w:szCs w:val="17"/>
              </w:rPr>
              <w:t>պետական ուսումնական հաստատությունների գործունեությունը</w:t>
            </w:r>
          </w:p>
        </w:tc>
        <w:tc>
          <w:tcPr>
            <w:tcW w:w="2380" w:type="dxa"/>
          </w:tcPr>
          <w:p w14:paraId="5A33619D" w14:textId="77777777" w:rsidR="00BD1F51" w:rsidRDefault="00684C1D">
            <w:pPr>
              <w:pStyle w:val="TableParagraph"/>
              <w:spacing w:line="223" w:lineRule="exact"/>
              <w:ind w:left="56"/>
              <w:rPr>
                <w:sz w:val="17"/>
                <w:szCs w:val="17"/>
              </w:rPr>
            </w:pPr>
            <w:r>
              <w:rPr>
                <w:sz w:val="17"/>
                <w:szCs w:val="17"/>
              </w:rPr>
              <w:t>Ձև N 2-գմ-1</w:t>
            </w:r>
          </w:p>
        </w:tc>
        <w:tc>
          <w:tcPr>
            <w:tcW w:w="2734" w:type="dxa"/>
          </w:tcPr>
          <w:p w14:paraId="0034ACA4" w14:textId="77777777" w:rsidR="00BD1F51" w:rsidRDefault="00684C1D">
            <w:pPr>
              <w:pStyle w:val="TableParagraph"/>
              <w:spacing w:line="237" w:lineRule="auto"/>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93" w:type="dxa"/>
            <w:gridSpan w:val="2"/>
          </w:tcPr>
          <w:p w14:paraId="7FCFB291"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5E025E36" w14:textId="77777777" w:rsidR="00BD1F51" w:rsidRDefault="00684C1D">
            <w:pPr>
              <w:pStyle w:val="TableParagraph"/>
              <w:spacing w:line="223" w:lineRule="exact"/>
              <w:ind w:left="345"/>
              <w:rPr>
                <w:sz w:val="17"/>
                <w:szCs w:val="17"/>
              </w:rPr>
            </w:pPr>
            <w:r>
              <w:rPr>
                <w:sz w:val="17"/>
                <w:szCs w:val="17"/>
              </w:rPr>
              <w:t>5 հոկտեմբերի</w:t>
            </w:r>
          </w:p>
        </w:tc>
        <w:tc>
          <w:tcPr>
            <w:tcW w:w="1879" w:type="dxa"/>
          </w:tcPr>
          <w:p w14:paraId="1BE5174F" w14:textId="77777777" w:rsidR="00BD1F51" w:rsidRDefault="00684C1D">
            <w:pPr>
              <w:pStyle w:val="TableParagraph"/>
              <w:spacing w:line="223" w:lineRule="exact"/>
              <w:ind w:left="18" w:right="18"/>
              <w:jc w:val="center"/>
              <w:rPr>
                <w:sz w:val="17"/>
                <w:szCs w:val="17"/>
              </w:rPr>
            </w:pPr>
            <w:r>
              <w:rPr>
                <w:sz w:val="17"/>
                <w:szCs w:val="17"/>
              </w:rPr>
              <w:t>22 հոկտեմբերի</w:t>
            </w:r>
          </w:p>
        </w:tc>
      </w:tr>
    </w:tbl>
    <w:p w14:paraId="4BC384F5"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2"/>
        <w:gridCol w:w="1000"/>
        <w:gridCol w:w="89"/>
        <w:gridCol w:w="1731"/>
        <w:gridCol w:w="1879"/>
      </w:tblGrid>
      <w:tr w:rsidR="00BD1F51" w14:paraId="71151407" w14:textId="77777777">
        <w:trPr>
          <w:trHeight w:val="800"/>
        </w:trPr>
        <w:tc>
          <w:tcPr>
            <w:tcW w:w="389" w:type="dxa"/>
            <w:vMerge w:val="restart"/>
          </w:tcPr>
          <w:p w14:paraId="26D0787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6AAD97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366128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DE0E25C"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2" w:type="dxa"/>
            <w:vMerge w:val="restart"/>
          </w:tcPr>
          <w:p w14:paraId="3758DB28" w14:textId="77777777" w:rsidR="00BD1F51" w:rsidRDefault="00684C1D">
            <w:pPr>
              <w:pStyle w:val="TableParagraph"/>
              <w:ind w:left="56" w:right="68"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0" w:type="dxa"/>
            <w:vMerge w:val="restart"/>
          </w:tcPr>
          <w:p w14:paraId="66DC718F" w14:textId="77777777" w:rsidR="00BD1F51" w:rsidRDefault="00684C1D">
            <w:pPr>
              <w:pStyle w:val="TableParagraph"/>
              <w:spacing w:line="242" w:lineRule="auto"/>
              <w:ind w:left="153" w:right="-12" w:hanging="139"/>
              <w:rPr>
                <w:b/>
                <w:bCs/>
                <w:i/>
                <w:sz w:val="15"/>
                <w:szCs w:val="15"/>
              </w:rPr>
            </w:pPr>
            <w:r>
              <w:rPr>
                <w:b/>
                <w:bCs/>
                <w:i/>
                <w:sz w:val="15"/>
                <w:szCs w:val="15"/>
              </w:rPr>
              <w:t>Հաճախակա- նությունը</w:t>
            </w:r>
          </w:p>
        </w:tc>
        <w:tc>
          <w:tcPr>
            <w:tcW w:w="3699" w:type="dxa"/>
            <w:gridSpan w:val="3"/>
          </w:tcPr>
          <w:p w14:paraId="31FD6799"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7C1A98"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22789112" w14:textId="77777777">
        <w:trPr>
          <w:trHeight w:val="799"/>
        </w:trPr>
        <w:tc>
          <w:tcPr>
            <w:tcW w:w="389" w:type="dxa"/>
            <w:vMerge/>
            <w:tcBorders>
              <w:top w:val="nil"/>
            </w:tcBorders>
          </w:tcPr>
          <w:p w14:paraId="50AE5670" w14:textId="77777777" w:rsidR="00BD1F51" w:rsidRDefault="00BD1F51">
            <w:pPr>
              <w:rPr>
                <w:sz w:val="2"/>
                <w:szCs w:val="2"/>
              </w:rPr>
            </w:pPr>
          </w:p>
        </w:tc>
        <w:tc>
          <w:tcPr>
            <w:tcW w:w="591" w:type="dxa"/>
            <w:vMerge/>
            <w:tcBorders>
              <w:top w:val="nil"/>
            </w:tcBorders>
          </w:tcPr>
          <w:p w14:paraId="4B36F74E" w14:textId="77777777" w:rsidR="00BD1F51" w:rsidRDefault="00BD1F51">
            <w:pPr>
              <w:rPr>
                <w:sz w:val="2"/>
                <w:szCs w:val="2"/>
              </w:rPr>
            </w:pPr>
          </w:p>
        </w:tc>
        <w:tc>
          <w:tcPr>
            <w:tcW w:w="4188" w:type="dxa"/>
            <w:vMerge/>
            <w:tcBorders>
              <w:top w:val="nil"/>
            </w:tcBorders>
          </w:tcPr>
          <w:p w14:paraId="16BA4567" w14:textId="77777777" w:rsidR="00BD1F51" w:rsidRDefault="00BD1F51">
            <w:pPr>
              <w:rPr>
                <w:sz w:val="2"/>
                <w:szCs w:val="2"/>
              </w:rPr>
            </w:pPr>
          </w:p>
        </w:tc>
        <w:tc>
          <w:tcPr>
            <w:tcW w:w="2380" w:type="dxa"/>
            <w:vMerge/>
            <w:tcBorders>
              <w:top w:val="nil"/>
            </w:tcBorders>
          </w:tcPr>
          <w:p w14:paraId="030540A3" w14:textId="77777777" w:rsidR="00BD1F51" w:rsidRDefault="00BD1F51">
            <w:pPr>
              <w:rPr>
                <w:sz w:val="2"/>
                <w:szCs w:val="2"/>
              </w:rPr>
            </w:pPr>
          </w:p>
        </w:tc>
        <w:tc>
          <w:tcPr>
            <w:tcW w:w="2742" w:type="dxa"/>
            <w:vMerge/>
            <w:tcBorders>
              <w:top w:val="nil"/>
            </w:tcBorders>
          </w:tcPr>
          <w:p w14:paraId="7B8D53E0" w14:textId="77777777" w:rsidR="00BD1F51" w:rsidRDefault="00BD1F51">
            <w:pPr>
              <w:rPr>
                <w:sz w:val="2"/>
                <w:szCs w:val="2"/>
              </w:rPr>
            </w:pPr>
          </w:p>
        </w:tc>
        <w:tc>
          <w:tcPr>
            <w:tcW w:w="1000" w:type="dxa"/>
            <w:vMerge/>
            <w:tcBorders>
              <w:top w:val="nil"/>
            </w:tcBorders>
          </w:tcPr>
          <w:p w14:paraId="77D7AE16" w14:textId="77777777" w:rsidR="00BD1F51" w:rsidRDefault="00BD1F51">
            <w:pPr>
              <w:rPr>
                <w:sz w:val="2"/>
                <w:szCs w:val="2"/>
              </w:rPr>
            </w:pPr>
          </w:p>
        </w:tc>
        <w:tc>
          <w:tcPr>
            <w:tcW w:w="1820" w:type="dxa"/>
            <w:gridSpan w:val="2"/>
          </w:tcPr>
          <w:p w14:paraId="283E808C"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0D64CC3"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384B7669"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20A5C02"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56BA45F" w14:textId="77777777">
        <w:trPr>
          <w:trHeight w:val="198"/>
        </w:trPr>
        <w:tc>
          <w:tcPr>
            <w:tcW w:w="389" w:type="dxa"/>
          </w:tcPr>
          <w:p w14:paraId="066218F0" w14:textId="77777777" w:rsidR="00BD1F51" w:rsidRDefault="00684C1D">
            <w:pPr>
              <w:pStyle w:val="TableParagraph"/>
              <w:spacing w:line="179" w:lineRule="exact"/>
              <w:ind w:left="15"/>
              <w:jc w:val="center"/>
              <w:rPr>
                <w:b/>
                <w:sz w:val="15"/>
              </w:rPr>
            </w:pPr>
            <w:r>
              <w:rPr>
                <w:b/>
                <w:sz w:val="15"/>
              </w:rPr>
              <w:t>1</w:t>
            </w:r>
          </w:p>
        </w:tc>
        <w:tc>
          <w:tcPr>
            <w:tcW w:w="591" w:type="dxa"/>
          </w:tcPr>
          <w:p w14:paraId="7C6367E8" w14:textId="77777777" w:rsidR="00BD1F51" w:rsidRDefault="00684C1D">
            <w:pPr>
              <w:pStyle w:val="TableParagraph"/>
              <w:spacing w:line="179" w:lineRule="exact"/>
              <w:ind w:left="11"/>
              <w:jc w:val="center"/>
              <w:rPr>
                <w:b/>
                <w:i/>
                <w:sz w:val="15"/>
              </w:rPr>
            </w:pPr>
            <w:r>
              <w:rPr>
                <w:b/>
                <w:i/>
                <w:sz w:val="15"/>
              </w:rPr>
              <w:t>2</w:t>
            </w:r>
          </w:p>
        </w:tc>
        <w:tc>
          <w:tcPr>
            <w:tcW w:w="4188" w:type="dxa"/>
          </w:tcPr>
          <w:p w14:paraId="0C961C61" w14:textId="77777777" w:rsidR="00BD1F51" w:rsidRDefault="00684C1D">
            <w:pPr>
              <w:pStyle w:val="TableParagraph"/>
              <w:spacing w:line="179" w:lineRule="exact"/>
              <w:ind w:left="9"/>
              <w:jc w:val="center"/>
              <w:rPr>
                <w:b/>
                <w:i/>
                <w:sz w:val="15"/>
              </w:rPr>
            </w:pPr>
            <w:r>
              <w:rPr>
                <w:b/>
                <w:i/>
                <w:sz w:val="15"/>
              </w:rPr>
              <w:t>3</w:t>
            </w:r>
          </w:p>
        </w:tc>
        <w:tc>
          <w:tcPr>
            <w:tcW w:w="2380" w:type="dxa"/>
          </w:tcPr>
          <w:p w14:paraId="75CB7AB2" w14:textId="77777777" w:rsidR="00BD1F51" w:rsidRDefault="00684C1D">
            <w:pPr>
              <w:pStyle w:val="TableParagraph"/>
              <w:spacing w:line="179" w:lineRule="exact"/>
              <w:ind w:left="7"/>
              <w:jc w:val="center"/>
              <w:rPr>
                <w:b/>
                <w:i/>
                <w:sz w:val="15"/>
              </w:rPr>
            </w:pPr>
            <w:r>
              <w:rPr>
                <w:b/>
                <w:i/>
                <w:sz w:val="15"/>
              </w:rPr>
              <w:t>4</w:t>
            </w:r>
          </w:p>
        </w:tc>
        <w:tc>
          <w:tcPr>
            <w:tcW w:w="2742" w:type="dxa"/>
          </w:tcPr>
          <w:p w14:paraId="1A2EE71E" w14:textId="77777777" w:rsidR="00BD1F51" w:rsidRDefault="00684C1D">
            <w:pPr>
              <w:pStyle w:val="TableParagraph"/>
              <w:spacing w:line="179" w:lineRule="exact"/>
              <w:ind w:right="13"/>
              <w:jc w:val="center"/>
              <w:rPr>
                <w:b/>
                <w:i/>
                <w:sz w:val="15"/>
              </w:rPr>
            </w:pPr>
            <w:r>
              <w:rPr>
                <w:b/>
                <w:i/>
                <w:sz w:val="15"/>
              </w:rPr>
              <w:t>5</w:t>
            </w:r>
          </w:p>
        </w:tc>
        <w:tc>
          <w:tcPr>
            <w:tcW w:w="1000" w:type="dxa"/>
          </w:tcPr>
          <w:p w14:paraId="14652578" w14:textId="77777777" w:rsidR="00BD1F51" w:rsidRDefault="00684C1D">
            <w:pPr>
              <w:pStyle w:val="TableParagraph"/>
              <w:spacing w:line="179" w:lineRule="exact"/>
              <w:ind w:right="17"/>
              <w:jc w:val="center"/>
              <w:rPr>
                <w:b/>
                <w:i/>
                <w:sz w:val="15"/>
              </w:rPr>
            </w:pPr>
            <w:r>
              <w:rPr>
                <w:b/>
                <w:i/>
                <w:sz w:val="15"/>
              </w:rPr>
              <w:t>6</w:t>
            </w:r>
          </w:p>
        </w:tc>
        <w:tc>
          <w:tcPr>
            <w:tcW w:w="1820" w:type="dxa"/>
            <w:gridSpan w:val="2"/>
          </w:tcPr>
          <w:p w14:paraId="075B2F95" w14:textId="77777777" w:rsidR="00BD1F51" w:rsidRDefault="00684C1D">
            <w:pPr>
              <w:pStyle w:val="TableParagraph"/>
              <w:spacing w:line="179" w:lineRule="exact"/>
              <w:ind w:left="1"/>
              <w:jc w:val="center"/>
              <w:rPr>
                <w:b/>
                <w:i/>
                <w:sz w:val="15"/>
              </w:rPr>
            </w:pPr>
            <w:r>
              <w:rPr>
                <w:b/>
                <w:i/>
                <w:sz w:val="15"/>
              </w:rPr>
              <w:t>7</w:t>
            </w:r>
          </w:p>
        </w:tc>
        <w:tc>
          <w:tcPr>
            <w:tcW w:w="1879" w:type="dxa"/>
          </w:tcPr>
          <w:p w14:paraId="503D2971" w14:textId="77777777" w:rsidR="00BD1F51" w:rsidRDefault="00684C1D">
            <w:pPr>
              <w:pStyle w:val="TableParagraph"/>
              <w:spacing w:line="179" w:lineRule="exact"/>
              <w:ind w:right="20"/>
              <w:jc w:val="center"/>
              <w:rPr>
                <w:b/>
                <w:i/>
                <w:sz w:val="15"/>
              </w:rPr>
            </w:pPr>
            <w:r>
              <w:rPr>
                <w:b/>
                <w:i/>
                <w:sz w:val="15"/>
              </w:rPr>
              <w:t>8</w:t>
            </w:r>
          </w:p>
        </w:tc>
      </w:tr>
      <w:tr w:rsidR="00BD1F51" w14:paraId="1F9C0C83" w14:textId="77777777">
        <w:trPr>
          <w:trHeight w:val="453"/>
        </w:trPr>
        <w:tc>
          <w:tcPr>
            <w:tcW w:w="389" w:type="dxa"/>
          </w:tcPr>
          <w:p w14:paraId="1D8DC5ED" w14:textId="77777777" w:rsidR="00BD1F51" w:rsidRDefault="00684C1D">
            <w:pPr>
              <w:pStyle w:val="TableParagraph"/>
              <w:spacing w:line="222" w:lineRule="exact"/>
              <w:ind w:left="68" w:right="3"/>
              <w:jc w:val="center"/>
              <w:rPr>
                <w:sz w:val="17"/>
              </w:rPr>
            </w:pPr>
            <w:r>
              <w:rPr>
                <w:sz w:val="17"/>
              </w:rPr>
              <w:t>93</w:t>
            </w:r>
          </w:p>
        </w:tc>
        <w:tc>
          <w:tcPr>
            <w:tcW w:w="591" w:type="dxa"/>
          </w:tcPr>
          <w:p w14:paraId="62EEE0C6" w14:textId="77777777" w:rsidR="00BD1F51" w:rsidRDefault="00684C1D">
            <w:pPr>
              <w:pStyle w:val="TableParagraph"/>
              <w:spacing w:line="211" w:lineRule="exact"/>
              <w:ind w:left="-6"/>
              <w:rPr>
                <w:sz w:val="16"/>
              </w:rPr>
            </w:pPr>
            <w:r>
              <w:rPr>
                <w:sz w:val="16"/>
              </w:rPr>
              <w:t>540005</w:t>
            </w:r>
          </w:p>
        </w:tc>
        <w:tc>
          <w:tcPr>
            <w:tcW w:w="4188" w:type="dxa"/>
          </w:tcPr>
          <w:p w14:paraId="0131F74E" w14:textId="77777777" w:rsidR="00BD1F51" w:rsidRDefault="00684C1D">
            <w:pPr>
              <w:pStyle w:val="TableParagraph"/>
              <w:spacing w:line="222" w:lineRule="exact"/>
              <w:ind w:left="57"/>
              <w:rPr>
                <w:sz w:val="17"/>
                <w:szCs w:val="17"/>
              </w:rPr>
            </w:pPr>
            <w:r>
              <w:rPr>
                <w:sz w:val="17"/>
                <w:szCs w:val="17"/>
              </w:rPr>
              <w:t>Բարձրագույն մասնագիտական պետական</w:t>
            </w:r>
          </w:p>
          <w:p w14:paraId="74E929F9" w14:textId="77777777" w:rsidR="00BD1F51" w:rsidRDefault="00684C1D">
            <w:pPr>
              <w:pStyle w:val="TableParagraph"/>
              <w:spacing w:line="212" w:lineRule="exact"/>
              <w:ind w:left="57"/>
              <w:rPr>
                <w:sz w:val="17"/>
                <w:szCs w:val="17"/>
              </w:rPr>
            </w:pPr>
            <w:r>
              <w:rPr>
                <w:spacing w:val="-4"/>
                <w:sz w:val="17"/>
                <w:szCs w:val="17"/>
              </w:rPr>
              <w:t xml:space="preserve">ուսումնական հաստատությունների </w:t>
            </w:r>
            <w:r>
              <w:rPr>
                <w:spacing w:val="-5"/>
                <w:sz w:val="17"/>
                <w:szCs w:val="17"/>
              </w:rPr>
              <w:t>գործունեությունը</w:t>
            </w:r>
          </w:p>
        </w:tc>
        <w:tc>
          <w:tcPr>
            <w:tcW w:w="2380" w:type="dxa"/>
          </w:tcPr>
          <w:p w14:paraId="2FFC2FF8" w14:textId="77777777" w:rsidR="00BD1F51" w:rsidRDefault="00684C1D">
            <w:pPr>
              <w:pStyle w:val="TableParagraph"/>
              <w:spacing w:line="222" w:lineRule="exact"/>
              <w:ind w:left="56"/>
              <w:rPr>
                <w:sz w:val="17"/>
                <w:szCs w:val="17"/>
              </w:rPr>
            </w:pPr>
            <w:r>
              <w:rPr>
                <w:sz w:val="17"/>
                <w:szCs w:val="17"/>
              </w:rPr>
              <w:t>Ձև N 3-գմ</w:t>
            </w:r>
          </w:p>
        </w:tc>
        <w:tc>
          <w:tcPr>
            <w:tcW w:w="2742" w:type="dxa"/>
          </w:tcPr>
          <w:p w14:paraId="78C8FB82"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51658FD4"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404B9D8B" w14:textId="77777777" w:rsidR="00BD1F51" w:rsidRDefault="00684C1D">
            <w:pPr>
              <w:pStyle w:val="TableParagraph"/>
              <w:spacing w:line="222" w:lineRule="exact"/>
              <w:ind w:left="153"/>
              <w:rPr>
                <w:sz w:val="17"/>
                <w:szCs w:val="17"/>
              </w:rPr>
            </w:pPr>
            <w:r>
              <w:rPr>
                <w:sz w:val="17"/>
                <w:szCs w:val="17"/>
              </w:rPr>
              <w:t>տարեկան</w:t>
            </w:r>
          </w:p>
        </w:tc>
        <w:tc>
          <w:tcPr>
            <w:tcW w:w="1731" w:type="dxa"/>
          </w:tcPr>
          <w:p w14:paraId="2FE7BC0F" w14:textId="77777777" w:rsidR="00BD1F51" w:rsidRDefault="00684C1D">
            <w:pPr>
              <w:pStyle w:val="TableParagraph"/>
              <w:spacing w:line="222" w:lineRule="exact"/>
              <w:ind w:left="267" w:right="214"/>
              <w:jc w:val="center"/>
              <w:rPr>
                <w:sz w:val="17"/>
                <w:szCs w:val="17"/>
              </w:rPr>
            </w:pPr>
            <w:r>
              <w:rPr>
                <w:sz w:val="17"/>
                <w:szCs w:val="17"/>
              </w:rPr>
              <w:t>5 հոկտեմբերի</w:t>
            </w:r>
          </w:p>
        </w:tc>
        <w:tc>
          <w:tcPr>
            <w:tcW w:w="1879" w:type="dxa"/>
          </w:tcPr>
          <w:p w14:paraId="682647C4"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16443AC0" w14:textId="77777777">
        <w:trPr>
          <w:trHeight w:val="454"/>
        </w:trPr>
        <w:tc>
          <w:tcPr>
            <w:tcW w:w="389" w:type="dxa"/>
          </w:tcPr>
          <w:p w14:paraId="4098BD0E" w14:textId="77777777" w:rsidR="00BD1F51" w:rsidRDefault="00684C1D">
            <w:pPr>
              <w:pStyle w:val="TableParagraph"/>
              <w:spacing w:line="223" w:lineRule="exact"/>
              <w:ind w:left="34" w:right="23"/>
              <w:jc w:val="center"/>
              <w:rPr>
                <w:sz w:val="17"/>
              </w:rPr>
            </w:pPr>
            <w:r>
              <w:rPr>
                <w:sz w:val="17"/>
              </w:rPr>
              <w:t>94</w:t>
            </w:r>
          </w:p>
        </w:tc>
        <w:tc>
          <w:tcPr>
            <w:tcW w:w="591" w:type="dxa"/>
          </w:tcPr>
          <w:p w14:paraId="3E999628" w14:textId="77777777" w:rsidR="00BD1F51" w:rsidRDefault="00684C1D">
            <w:pPr>
              <w:pStyle w:val="TableParagraph"/>
              <w:spacing w:line="210" w:lineRule="exact"/>
              <w:ind w:left="-8"/>
              <w:rPr>
                <w:sz w:val="16"/>
              </w:rPr>
            </w:pPr>
            <w:r>
              <w:rPr>
                <w:sz w:val="16"/>
              </w:rPr>
              <w:t>540006</w:t>
            </w:r>
          </w:p>
        </w:tc>
        <w:tc>
          <w:tcPr>
            <w:tcW w:w="4188" w:type="dxa"/>
          </w:tcPr>
          <w:p w14:paraId="25224EBB" w14:textId="77777777" w:rsidR="00BD1F51" w:rsidRDefault="00684C1D">
            <w:pPr>
              <w:pStyle w:val="TableParagraph"/>
              <w:spacing w:line="223" w:lineRule="exact"/>
              <w:ind w:left="57"/>
              <w:rPr>
                <w:sz w:val="17"/>
                <w:szCs w:val="17"/>
              </w:rPr>
            </w:pPr>
            <w:r>
              <w:rPr>
                <w:sz w:val="17"/>
                <w:szCs w:val="17"/>
              </w:rPr>
              <w:t>Բարձրագույն մասնագիտական ոչ պետական</w:t>
            </w:r>
          </w:p>
          <w:p w14:paraId="30331960" w14:textId="77777777" w:rsidR="00BD1F51" w:rsidRDefault="00684C1D">
            <w:pPr>
              <w:pStyle w:val="TableParagraph"/>
              <w:spacing w:line="212" w:lineRule="exact"/>
              <w:ind w:left="57"/>
              <w:rPr>
                <w:sz w:val="17"/>
                <w:szCs w:val="17"/>
              </w:rPr>
            </w:pPr>
            <w:r>
              <w:rPr>
                <w:spacing w:val="-4"/>
                <w:sz w:val="17"/>
                <w:szCs w:val="17"/>
              </w:rPr>
              <w:t>ուսումնական հաստատությունների գործունեությունը</w:t>
            </w:r>
          </w:p>
        </w:tc>
        <w:tc>
          <w:tcPr>
            <w:tcW w:w="2380" w:type="dxa"/>
          </w:tcPr>
          <w:p w14:paraId="33614F9E" w14:textId="77777777" w:rsidR="00BD1F51" w:rsidRDefault="00684C1D">
            <w:pPr>
              <w:pStyle w:val="TableParagraph"/>
              <w:spacing w:line="223" w:lineRule="exact"/>
              <w:ind w:left="2"/>
              <w:rPr>
                <w:sz w:val="17"/>
                <w:szCs w:val="17"/>
              </w:rPr>
            </w:pPr>
            <w:r>
              <w:rPr>
                <w:sz w:val="17"/>
                <w:szCs w:val="17"/>
              </w:rPr>
              <w:t>Ձև N 3-գմ-1</w:t>
            </w:r>
          </w:p>
        </w:tc>
        <w:tc>
          <w:tcPr>
            <w:tcW w:w="2742" w:type="dxa"/>
          </w:tcPr>
          <w:p w14:paraId="37382EC6" w14:textId="77777777" w:rsidR="00BD1F51" w:rsidRDefault="00684C1D">
            <w:pPr>
              <w:pStyle w:val="TableParagraph"/>
              <w:spacing w:line="223" w:lineRule="exact"/>
              <w:ind w:left="56"/>
              <w:rPr>
                <w:sz w:val="17"/>
                <w:szCs w:val="17"/>
              </w:rPr>
            </w:pPr>
            <w:r>
              <w:rPr>
                <w:sz w:val="17"/>
                <w:szCs w:val="17"/>
              </w:rPr>
              <w:t>ըստ մարզերի և Երևան քաղաքի,</w:t>
            </w:r>
          </w:p>
          <w:p w14:paraId="01673B9F"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7067067F"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3B7117C5" w14:textId="77777777" w:rsidR="00BD1F51" w:rsidRDefault="00684C1D">
            <w:pPr>
              <w:pStyle w:val="TableParagraph"/>
              <w:spacing w:line="223" w:lineRule="exact"/>
              <w:ind w:left="267" w:right="214"/>
              <w:jc w:val="center"/>
              <w:rPr>
                <w:sz w:val="17"/>
                <w:szCs w:val="17"/>
              </w:rPr>
            </w:pPr>
            <w:r>
              <w:rPr>
                <w:sz w:val="17"/>
                <w:szCs w:val="17"/>
              </w:rPr>
              <w:t>5 հոկտեմբերի</w:t>
            </w:r>
          </w:p>
        </w:tc>
        <w:tc>
          <w:tcPr>
            <w:tcW w:w="1879" w:type="dxa"/>
          </w:tcPr>
          <w:p w14:paraId="7CA9B9A7" w14:textId="77777777" w:rsidR="00BD1F51" w:rsidRDefault="00684C1D">
            <w:pPr>
              <w:pStyle w:val="TableParagraph"/>
              <w:spacing w:line="223" w:lineRule="exact"/>
              <w:ind w:left="18" w:right="18"/>
              <w:jc w:val="center"/>
              <w:rPr>
                <w:sz w:val="17"/>
                <w:szCs w:val="17"/>
              </w:rPr>
            </w:pPr>
            <w:r>
              <w:rPr>
                <w:sz w:val="17"/>
                <w:szCs w:val="17"/>
              </w:rPr>
              <w:t>22 հոկտեմբերի</w:t>
            </w:r>
          </w:p>
        </w:tc>
      </w:tr>
      <w:tr w:rsidR="00BD1F51" w14:paraId="0E1D93D3" w14:textId="77777777">
        <w:trPr>
          <w:trHeight w:val="907"/>
        </w:trPr>
        <w:tc>
          <w:tcPr>
            <w:tcW w:w="389" w:type="dxa"/>
          </w:tcPr>
          <w:p w14:paraId="528E8D9F" w14:textId="77777777" w:rsidR="00BD1F51" w:rsidRDefault="00684C1D">
            <w:pPr>
              <w:pStyle w:val="TableParagraph"/>
              <w:spacing w:line="223" w:lineRule="exact"/>
              <w:ind w:left="34" w:right="23"/>
              <w:jc w:val="center"/>
              <w:rPr>
                <w:sz w:val="17"/>
              </w:rPr>
            </w:pPr>
            <w:r>
              <w:rPr>
                <w:sz w:val="17"/>
              </w:rPr>
              <w:t>95</w:t>
            </w:r>
          </w:p>
        </w:tc>
        <w:tc>
          <w:tcPr>
            <w:tcW w:w="591" w:type="dxa"/>
          </w:tcPr>
          <w:p w14:paraId="41DBFD9B" w14:textId="77777777" w:rsidR="00BD1F51" w:rsidRDefault="00684C1D">
            <w:pPr>
              <w:pStyle w:val="TableParagraph"/>
              <w:spacing w:line="210" w:lineRule="exact"/>
              <w:ind w:left="-28"/>
              <w:rPr>
                <w:sz w:val="16"/>
              </w:rPr>
            </w:pPr>
            <w:r>
              <w:rPr>
                <w:sz w:val="16"/>
              </w:rPr>
              <w:t>540007</w:t>
            </w:r>
          </w:p>
        </w:tc>
        <w:tc>
          <w:tcPr>
            <w:tcW w:w="4188" w:type="dxa"/>
          </w:tcPr>
          <w:p w14:paraId="2F9CEBEA" w14:textId="77777777" w:rsidR="00BD1F51" w:rsidRDefault="00684C1D">
            <w:pPr>
              <w:pStyle w:val="TableParagraph"/>
              <w:ind w:left="57" w:right="604"/>
              <w:jc w:val="both"/>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32134A39" w14:textId="77777777" w:rsidR="00BD1F51" w:rsidRDefault="00684C1D">
            <w:pPr>
              <w:pStyle w:val="TableParagraph"/>
              <w:spacing w:line="209" w:lineRule="exact"/>
              <w:ind w:left="57"/>
              <w:jc w:val="both"/>
              <w:rPr>
                <w:sz w:val="17"/>
                <w:szCs w:val="17"/>
              </w:rPr>
            </w:pPr>
            <w:r>
              <w:rPr>
                <w:sz w:val="17"/>
                <w:szCs w:val="17"/>
              </w:rPr>
              <w:t>կազմակերպությունների գործունեությունը</w:t>
            </w:r>
          </w:p>
        </w:tc>
        <w:tc>
          <w:tcPr>
            <w:tcW w:w="2380" w:type="dxa"/>
          </w:tcPr>
          <w:p w14:paraId="29133ADC" w14:textId="77777777" w:rsidR="00BD1F51" w:rsidRDefault="00684C1D">
            <w:pPr>
              <w:pStyle w:val="TableParagraph"/>
              <w:spacing w:line="223" w:lineRule="exact"/>
              <w:ind w:left="56"/>
              <w:rPr>
                <w:sz w:val="17"/>
                <w:szCs w:val="17"/>
              </w:rPr>
            </w:pPr>
            <w:r>
              <w:rPr>
                <w:sz w:val="17"/>
                <w:szCs w:val="17"/>
              </w:rPr>
              <w:t>Ձև N 1-գմ</w:t>
            </w:r>
          </w:p>
        </w:tc>
        <w:tc>
          <w:tcPr>
            <w:tcW w:w="2742" w:type="dxa"/>
          </w:tcPr>
          <w:p w14:paraId="61C5CEB4" w14:textId="77777777" w:rsidR="00BD1F51" w:rsidRDefault="00684C1D">
            <w:pPr>
              <w:pStyle w:val="TableParagraph"/>
              <w:ind w:left="56"/>
              <w:rPr>
                <w:sz w:val="17"/>
                <w:szCs w:val="17"/>
              </w:rPr>
            </w:pPr>
            <w:r>
              <w:rPr>
                <w:spacing w:val="-4"/>
                <w:sz w:val="17"/>
                <w:szCs w:val="17"/>
              </w:rPr>
              <w:t xml:space="preserve">ըստ մարզերի </w:t>
            </w:r>
            <w:r>
              <w:rPr>
                <w:sz w:val="17"/>
                <w:szCs w:val="17"/>
              </w:rPr>
              <w:t xml:space="preserve">և </w:t>
            </w:r>
            <w:r>
              <w:rPr>
                <w:spacing w:val="-4"/>
                <w:sz w:val="17"/>
                <w:szCs w:val="17"/>
              </w:rPr>
              <w:t xml:space="preserve">Երևան </w:t>
            </w:r>
            <w:r>
              <w:rPr>
                <w:spacing w:val="-5"/>
                <w:sz w:val="17"/>
                <w:szCs w:val="17"/>
              </w:rPr>
              <w:t xml:space="preserve">քաղա- </w:t>
            </w:r>
            <w:r>
              <w:rPr>
                <w:spacing w:val="-4"/>
                <w:sz w:val="17"/>
                <w:szCs w:val="17"/>
              </w:rPr>
              <w:t xml:space="preserve">քի,ուսուցման բոլոր ձևերի, գիտության ճյուղերի </w:t>
            </w:r>
            <w:r>
              <w:rPr>
                <w:sz w:val="17"/>
                <w:szCs w:val="17"/>
              </w:rPr>
              <w:t>և</w:t>
            </w:r>
          </w:p>
          <w:p w14:paraId="7C97C5D9" w14:textId="77777777" w:rsidR="00BD1F51" w:rsidRDefault="00684C1D">
            <w:pPr>
              <w:pStyle w:val="TableParagraph"/>
              <w:spacing w:line="209" w:lineRule="exact"/>
              <w:ind w:left="56"/>
              <w:rPr>
                <w:sz w:val="17"/>
                <w:szCs w:val="17"/>
              </w:rPr>
            </w:pPr>
            <w:r>
              <w:rPr>
                <w:sz w:val="17"/>
                <w:szCs w:val="17"/>
              </w:rPr>
              <w:t>մասնագիտությունների</w:t>
            </w:r>
          </w:p>
        </w:tc>
        <w:tc>
          <w:tcPr>
            <w:tcW w:w="1089" w:type="dxa"/>
            <w:gridSpan w:val="2"/>
          </w:tcPr>
          <w:p w14:paraId="658E1CB3"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17EFFD6F" w14:textId="77777777" w:rsidR="00BD1F51" w:rsidRDefault="00684C1D">
            <w:pPr>
              <w:pStyle w:val="TableParagraph"/>
              <w:spacing w:line="223" w:lineRule="exact"/>
              <w:ind w:left="267" w:right="170"/>
              <w:jc w:val="center"/>
              <w:rPr>
                <w:sz w:val="17"/>
                <w:szCs w:val="17"/>
              </w:rPr>
            </w:pPr>
            <w:r>
              <w:rPr>
                <w:sz w:val="17"/>
                <w:szCs w:val="17"/>
              </w:rPr>
              <w:t>25 փետրվարի</w:t>
            </w:r>
          </w:p>
        </w:tc>
        <w:tc>
          <w:tcPr>
            <w:tcW w:w="1879" w:type="dxa"/>
          </w:tcPr>
          <w:p w14:paraId="6CDA4F35" w14:textId="77777777" w:rsidR="00BD1F51" w:rsidRDefault="00684C1D">
            <w:pPr>
              <w:pStyle w:val="TableParagraph"/>
              <w:spacing w:line="223" w:lineRule="exact"/>
              <w:ind w:left="17" w:right="18"/>
              <w:jc w:val="center"/>
              <w:rPr>
                <w:sz w:val="17"/>
                <w:szCs w:val="17"/>
              </w:rPr>
            </w:pPr>
            <w:r>
              <w:rPr>
                <w:sz w:val="17"/>
                <w:szCs w:val="17"/>
              </w:rPr>
              <w:t>17 մարտի</w:t>
            </w:r>
          </w:p>
        </w:tc>
      </w:tr>
      <w:tr w:rsidR="00BD1F51" w14:paraId="37B381F1" w14:textId="77777777">
        <w:trPr>
          <w:trHeight w:val="909"/>
        </w:trPr>
        <w:tc>
          <w:tcPr>
            <w:tcW w:w="389" w:type="dxa"/>
          </w:tcPr>
          <w:p w14:paraId="1FBCCAF7" w14:textId="77777777" w:rsidR="00BD1F51" w:rsidRDefault="00684C1D">
            <w:pPr>
              <w:pStyle w:val="TableParagraph"/>
              <w:spacing w:line="224" w:lineRule="exact"/>
              <w:ind w:left="32" w:right="23"/>
              <w:jc w:val="center"/>
              <w:rPr>
                <w:sz w:val="17"/>
              </w:rPr>
            </w:pPr>
            <w:r>
              <w:rPr>
                <w:sz w:val="17"/>
              </w:rPr>
              <w:t>96</w:t>
            </w:r>
          </w:p>
        </w:tc>
        <w:tc>
          <w:tcPr>
            <w:tcW w:w="591" w:type="dxa"/>
          </w:tcPr>
          <w:p w14:paraId="28C319E2" w14:textId="77777777" w:rsidR="00BD1F51" w:rsidRDefault="00684C1D">
            <w:pPr>
              <w:pStyle w:val="TableParagraph"/>
              <w:spacing w:line="224" w:lineRule="exact"/>
              <w:ind w:left="-25"/>
              <w:rPr>
                <w:sz w:val="17"/>
              </w:rPr>
            </w:pPr>
            <w:r>
              <w:rPr>
                <w:spacing w:val="-5"/>
                <w:sz w:val="17"/>
              </w:rPr>
              <w:t>540008</w:t>
            </w:r>
          </w:p>
        </w:tc>
        <w:tc>
          <w:tcPr>
            <w:tcW w:w="4188" w:type="dxa"/>
          </w:tcPr>
          <w:p w14:paraId="5FC4B6C3" w14:textId="77777777" w:rsidR="00BD1F51" w:rsidRDefault="00684C1D">
            <w:pPr>
              <w:pStyle w:val="TableParagraph"/>
              <w:spacing w:line="237" w:lineRule="auto"/>
              <w:ind w:left="57" w:hanging="1"/>
              <w:rPr>
                <w:sz w:val="17"/>
                <w:szCs w:val="17"/>
              </w:rPr>
            </w:pPr>
            <w:r>
              <w:rPr>
                <w:spacing w:val="-5"/>
                <w:sz w:val="17"/>
                <w:szCs w:val="17"/>
              </w:rPr>
              <w:t xml:space="preserve">Գիտատեխնիկական աշխատանքներ (ներկայացնում </w:t>
            </w:r>
            <w:r>
              <w:rPr>
                <w:sz w:val="17"/>
                <w:szCs w:val="17"/>
              </w:rPr>
              <w:t xml:space="preserve">են </w:t>
            </w:r>
            <w:r>
              <w:rPr>
                <w:spacing w:val="-3"/>
                <w:sz w:val="17"/>
                <w:szCs w:val="17"/>
              </w:rPr>
              <w:t xml:space="preserve">այն </w:t>
            </w:r>
            <w:r>
              <w:rPr>
                <w:spacing w:val="-4"/>
                <w:sz w:val="17"/>
                <w:szCs w:val="17"/>
              </w:rPr>
              <w:t xml:space="preserve">մարզային գործակալությունները, </w:t>
            </w:r>
            <w:r>
              <w:rPr>
                <w:spacing w:val="-5"/>
                <w:sz w:val="17"/>
                <w:szCs w:val="17"/>
              </w:rPr>
              <w:t xml:space="preserve">որոնց տարածքում </w:t>
            </w:r>
            <w:r>
              <w:rPr>
                <w:spacing w:val="-4"/>
                <w:sz w:val="17"/>
                <w:szCs w:val="17"/>
              </w:rPr>
              <w:t xml:space="preserve">առկա </w:t>
            </w:r>
            <w:r>
              <w:rPr>
                <w:spacing w:val="-3"/>
                <w:sz w:val="17"/>
                <w:szCs w:val="17"/>
              </w:rPr>
              <w:t xml:space="preserve">են </w:t>
            </w:r>
            <w:r>
              <w:rPr>
                <w:spacing w:val="-5"/>
                <w:sz w:val="17"/>
                <w:szCs w:val="17"/>
              </w:rPr>
              <w:t>գիտատեխնիկական</w:t>
            </w:r>
          </w:p>
          <w:p w14:paraId="18A43181" w14:textId="77777777" w:rsidR="00BD1F51" w:rsidRDefault="00684C1D">
            <w:pPr>
              <w:pStyle w:val="TableParagraph"/>
              <w:spacing w:line="211" w:lineRule="exact"/>
              <w:ind w:left="57"/>
              <w:rPr>
                <w:sz w:val="17"/>
                <w:szCs w:val="17"/>
              </w:rPr>
            </w:pPr>
            <w:r>
              <w:rPr>
                <w:sz w:val="17"/>
                <w:szCs w:val="17"/>
              </w:rPr>
              <w:t>աշխատանքներ կատարող կազմակերպություններ)</w:t>
            </w:r>
          </w:p>
        </w:tc>
        <w:tc>
          <w:tcPr>
            <w:tcW w:w="2380" w:type="dxa"/>
          </w:tcPr>
          <w:p w14:paraId="6E0BF375" w14:textId="77777777" w:rsidR="00BD1F51" w:rsidRDefault="00684C1D">
            <w:pPr>
              <w:pStyle w:val="TableParagraph"/>
              <w:spacing w:line="224" w:lineRule="exact"/>
              <w:ind w:left="56"/>
              <w:rPr>
                <w:sz w:val="17"/>
                <w:szCs w:val="17"/>
              </w:rPr>
            </w:pPr>
            <w:r>
              <w:rPr>
                <w:sz w:val="17"/>
                <w:szCs w:val="17"/>
              </w:rPr>
              <w:t>Ձև N 1-գիտություն</w:t>
            </w:r>
          </w:p>
        </w:tc>
        <w:tc>
          <w:tcPr>
            <w:tcW w:w="2742" w:type="dxa"/>
          </w:tcPr>
          <w:p w14:paraId="5B87C849" w14:textId="77777777" w:rsidR="00BD1F51" w:rsidRDefault="00684C1D">
            <w:pPr>
              <w:pStyle w:val="TableParagraph"/>
              <w:spacing w:line="237" w:lineRule="auto"/>
              <w:ind w:left="56" w:right="6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գիտության ճյուղերի, </w:t>
            </w:r>
            <w:r>
              <w:rPr>
                <w:spacing w:val="-5"/>
                <w:sz w:val="17"/>
                <w:szCs w:val="17"/>
              </w:rPr>
              <w:t xml:space="preserve">տնտեսական </w:t>
            </w:r>
            <w:r>
              <w:rPr>
                <w:spacing w:val="-4"/>
                <w:sz w:val="17"/>
                <w:szCs w:val="17"/>
              </w:rPr>
              <w:t>գործունեության տեսակների</w:t>
            </w:r>
          </w:p>
        </w:tc>
        <w:tc>
          <w:tcPr>
            <w:tcW w:w="1089" w:type="dxa"/>
            <w:gridSpan w:val="2"/>
          </w:tcPr>
          <w:p w14:paraId="031B913C"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539F4FD0" w14:textId="77777777" w:rsidR="00BD1F51" w:rsidRDefault="00684C1D">
            <w:pPr>
              <w:pStyle w:val="TableParagraph"/>
              <w:spacing w:line="224" w:lineRule="exact"/>
              <w:ind w:left="267" w:right="170"/>
              <w:jc w:val="center"/>
              <w:rPr>
                <w:sz w:val="17"/>
                <w:szCs w:val="17"/>
              </w:rPr>
            </w:pPr>
            <w:r>
              <w:rPr>
                <w:sz w:val="17"/>
                <w:szCs w:val="17"/>
              </w:rPr>
              <w:t>25 փետրվարի</w:t>
            </w:r>
          </w:p>
        </w:tc>
        <w:tc>
          <w:tcPr>
            <w:tcW w:w="1879" w:type="dxa"/>
          </w:tcPr>
          <w:p w14:paraId="21C5AE11" w14:textId="77777777" w:rsidR="00BD1F51" w:rsidRDefault="00684C1D">
            <w:pPr>
              <w:pStyle w:val="TableParagraph"/>
              <w:spacing w:line="224" w:lineRule="exact"/>
              <w:ind w:left="17" w:right="18"/>
              <w:jc w:val="center"/>
              <w:rPr>
                <w:sz w:val="17"/>
                <w:szCs w:val="17"/>
              </w:rPr>
            </w:pPr>
            <w:r>
              <w:rPr>
                <w:sz w:val="17"/>
                <w:szCs w:val="17"/>
              </w:rPr>
              <w:t>17 մարտի</w:t>
            </w:r>
          </w:p>
        </w:tc>
      </w:tr>
      <w:tr w:rsidR="00BD1F51" w14:paraId="5CED8D49" w14:textId="77777777">
        <w:trPr>
          <w:trHeight w:val="908"/>
        </w:trPr>
        <w:tc>
          <w:tcPr>
            <w:tcW w:w="389" w:type="dxa"/>
          </w:tcPr>
          <w:p w14:paraId="7C8CC421" w14:textId="77777777" w:rsidR="00BD1F51" w:rsidRDefault="00684C1D">
            <w:pPr>
              <w:pStyle w:val="TableParagraph"/>
              <w:spacing w:line="222" w:lineRule="exact"/>
              <w:ind w:left="33" w:right="23"/>
              <w:jc w:val="center"/>
              <w:rPr>
                <w:sz w:val="17"/>
              </w:rPr>
            </w:pPr>
            <w:r>
              <w:rPr>
                <w:sz w:val="17"/>
              </w:rPr>
              <w:t>97</w:t>
            </w:r>
          </w:p>
        </w:tc>
        <w:tc>
          <w:tcPr>
            <w:tcW w:w="591" w:type="dxa"/>
          </w:tcPr>
          <w:p w14:paraId="3F4D0E10" w14:textId="77777777" w:rsidR="00BD1F51" w:rsidRDefault="00684C1D">
            <w:pPr>
              <w:pStyle w:val="TableParagraph"/>
              <w:spacing w:line="222" w:lineRule="exact"/>
              <w:ind w:left="-25"/>
              <w:rPr>
                <w:sz w:val="17"/>
              </w:rPr>
            </w:pPr>
            <w:r>
              <w:rPr>
                <w:spacing w:val="-5"/>
                <w:sz w:val="17"/>
              </w:rPr>
              <w:t>540009</w:t>
            </w:r>
          </w:p>
        </w:tc>
        <w:tc>
          <w:tcPr>
            <w:tcW w:w="4188" w:type="dxa"/>
          </w:tcPr>
          <w:p w14:paraId="0A216132" w14:textId="77777777" w:rsidR="00BD1F51" w:rsidRDefault="00684C1D">
            <w:pPr>
              <w:pStyle w:val="TableParagraph"/>
              <w:ind w:left="57" w:right="127"/>
              <w:rPr>
                <w:sz w:val="17"/>
                <w:szCs w:val="17"/>
              </w:rPr>
            </w:pPr>
            <w:r>
              <w:rPr>
                <w:spacing w:val="-4"/>
                <w:sz w:val="17"/>
                <w:szCs w:val="17"/>
              </w:rPr>
              <w:t xml:space="preserve">Երաժշտական, գեղարվեստի, արվեստի </w:t>
            </w:r>
            <w:r>
              <w:rPr>
                <w:spacing w:val="-5"/>
                <w:sz w:val="17"/>
                <w:szCs w:val="17"/>
              </w:rPr>
              <w:t xml:space="preserve">դպրոցների, մանկապատանեկան ստեղծագործական </w:t>
            </w:r>
            <w:r>
              <w:rPr>
                <w:spacing w:val="-4"/>
                <w:sz w:val="17"/>
                <w:szCs w:val="17"/>
              </w:rPr>
              <w:t>կենտրոնների գործունեությունը</w:t>
            </w:r>
          </w:p>
        </w:tc>
        <w:tc>
          <w:tcPr>
            <w:tcW w:w="2380" w:type="dxa"/>
          </w:tcPr>
          <w:p w14:paraId="3D9A656D" w14:textId="77777777" w:rsidR="00BD1F51" w:rsidRDefault="00684C1D">
            <w:pPr>
              <w:pStyle w:val="TableParagraph"/>
              <w:spacing w:line="222" w:lineRule="exact"/>
              <w:ind w:left="56"/>
              <w:rPr>
                <w:sz w:val="17"/>
                <w:szCs w:val="17"/>
              </w:rPr>
            </w:pPr>
            <w:r>
              <w:rPr>
                <w:sz w:val="17"/>
                <w:szCs w:val="17"/>
              </w:rPr>
              <w:t>Ձև N 1- եգադ</w:t>
            </w:r>
          </w:p>
        </w:tc>
        <w:tc>
          <w:tcPr>
            <w:tcW w:w="2742" w:type="dxa"/>
          </w:tcPr>
          <w:p w14:paraId="6731CB28" w14:textId="77777777" w:rsidR="00BD1F51" w:rsidRDefault="00684C1D">
            <w:pPr>
              <w:pStyle w:val="TableParagraph"/>
              <w:spacing w:line="222" w:lineRule="exact"/>
              <w:ind w:left="9" w:right="123"/>
              <w:jc w:val="center"/>
              <w:rPr>
                <w:sz w:val="17"/>
                <w:szCs w:val="17"/>
              </w:rPr>
            </w:pPr>
            <w:r>
              <w:rPr>
                <w:sz w:val="17"/>
                <w:szCs w:val="17"/>
              </w:rPr>
              <w:t>ըստ մարզերի և Երևան քաղաքի</w:t>
            </w:r>
          </w:p>
        </w:tc>
        <w:tc>
          <w:tcPr>
            <w:tcW w:w="1089" w:type="dxa"/>
            <w:gridSpan w:val="2"/>
          </w:tcPr>
          <w:p w14:paraId="7C4B9F16" w14:textId="77777777" w:rsidR="00BD1F51" w:rsidRDefault="00684C1D">
            <w:pPr>
              <w:pStyle w:val="TableParagraph"/>
              <w:spacing w:line="222" w:lineRule="exact"/>
              <w:ind w:left="154"/>
              <w:rPr>
                <w:sz w:val="17"/>
                <w:szCs w:val="17"/>
              </w:rPr>
            </w:pPr>
            <w:r>
              <w:rPr>
                <w:sz w:val="17"/>
                <w:szCs w:val="17"/>
              </w:rPr>
              <w:t>տարեկան</w:t>
            </w:r>
          </w:p>
        </w:tc>
        <w:tc>
          <w:tcPr>
            <w:tcW w:w="1731" w:type="dxa"/>
          </w:tcPr>
          <w:p w14:paraId="7C22FBDC" w14:textId="77777777" w:rsidR="00BD1F51" w:rsidRDefault="00684C1D">
            <w:pPr>
              <w:pStyle w:val="TableParagraph"/>
              <w:spacing w:line="222" w:lineRule="exact"/>
              <w:ind w:left="267" w:right="218"/>
              <w:jc w:val="center"/>
              <w:rPr>
                <w:sz w:val="17"/>
                <w:szCs w:val="17"/>
              </w:rPr>
            </w:pPr>
            <w:r>
              <w:rPr>
                <w:sz w:val="17"/>
                <w:szCs w:val="17"/>
              </w:rPr>
              <w:t>5 նոյեմբերի</w:t>
            </w:r>
          </w:p>
        </w:tc>
        <w:tc>
          <w:tcPr>
            <w:tcW w:w="1879" w:type="dxa"/>
          </w:tcPr>
          <w:p w14:paraId="65252446" w14:textId="77777777" w:rsidR="00BD1F51" w:rsidRDefault="00684C1D">
            <w:pPr>
              <w:pStyle w:val="TableParagraph"/>
              <w:spacing w:line="222" w:lineRule="exact"/>
              <w:ind w:left="17" w:right="18"/>
              <w:jc w:val="center"/>
              <w:rPr>
                <w:sz w:val="17"/>
                <w:szCs w:val="17"/>
              </w:rPr>
            </w:pPr>
            <w:r>
              <w:rPr>
                <w:sz w:val="17"/>
                <w:szCs w:val="17"/>
              </w:rPr>
              <w:t>4 դեկտեմբերի</w:t>
            </w:r>
          </w:p>
        </w:tc>
      </w:tr>
      <w:tr w:rsidR="00BD1F51" w14:paraId="5FDEA1ED" w14:textId="77777777">
        <w:trPr>
          <w:trHeight w:val="681"/>
        </w:trPr>
        <w:tc>
          <w:tcPr>
            <w:tcW w:w="389" w:type="dxa"/>
          </w:tcPr>
          <w:p w14:paraId="20520D07" w14:textId="77777777" w:rsidR="00BD1F51" w:rsidRDefault="00684C1D">
            <w:pPr>
              <w:pStyle w:val="TableParagraph"/>
              <w:spacing w:line="223" w:lineRule="exact"/>
              <w:ind w:left="32" w:right="23"/>
              <w:jc w:val="center"/>
              <w:rPr>
                <w:sz w:val="17"/>
              </w:rPr>
            </w:pPr>
            <w:r>
              <w:rPr>
                <w:sz w:val="17"/>
              </w:rPr>
              <w:t>98</w:t>
            </w:r>
          </w:p>
        </w:tc>
        <w:tc>
          <w:tcPr>
            <w:tcW w:w="591" w:type="dxa"/>
          </w:tcPr>
          <w:p w14:paraId="06CA816A" w14:textId="77777777" w:rsidR="00BD1F51" w:rsidRDefault="00684C1D">
            <w:pPr>
              <w:pStyle w:val="TableParagraph"/>
              <w:spacing w:line="223" w:lineRule="exact"/>
              <w:ind w:left="11"/>
              <w:rPr>
                <w:sz w:val="17"/>
              </w:rPr>
            </w:pPr>
            <w:r>
              <w:rPr>
                <w:sz w:val="17"/>
              </w:rPr>
              <w:t>540011</w:t>
            </w:r>
          </w:p>
        </w:tc>
        <w:tc>
          <w:tcPr>
            <w:tcW w:w="4188" w:type="dxa"/>
          </w:tcPr>
          <w:p w14:paraId="21D37802" w14:textId="77777777" w:rsidR="00BD1F51" w:rsidRDefault="00684C1D">
            <w:pPr>
              <w:pStyle w:val="TableParagraph"/>
              <w:spacing w:line="237" w:lineRule="auto"/>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pacing w:val="-4"/>
                <w:sz w:val="17"/>
                <w:szCs w:val="17"/>
              </w:rPr>
              <w:t xml:space="preserve">պետական ուսումնական </w:t>
            </w:r>
            <w:r>
              <w:rPr>
                <w:spacing w:val="-5"/>
                <w:sz w:val="17"/>
                <w:szCs w:val="17"/>
              </w:rPr>
              <w:t>հաստատությունների</w:t>
            </w:r>
          </w:p>
          <w:p w14:paraId="48AF968E" w14:textId="77777777" w:rsidR="00BD1F51" w:rsidRDefault="00684C1D">
            <w:pPr>
              <w:pStyle w:val="TableParagraph"/>
              <w:spacing w:line="213" w:lineRule="exact"/>
              <w:ind w:left="57"/>
              <w:rPr>
                <w:sz w:val="17"/>
                <w:szCs w:val="17"/>
              </w:rPr>
            </w:pPr>
            <w:r>
              <w:rPr>
                <w:sz w:val="17"/>
                <w:szCs w:val="17"/>
              </w:rPr>
              <w:t>գործունեությունը</w:t>
            </w:r>
          </w:p>
        </w:tc>
        <w:tc>
          <w:tcPr>
            <w:tcW w:w="2380" w:type="dxa"/>
          </w:tcPr>
          <w:p w14:paraId="132F9769" w14:textId="77777777" w:rsidR="00BD1F51" w:rsidRDefault="00684C1D">
            <w:pPr>
              <w:pStyle w:val="TableParagraph"/>
              <w:spacing w:line="223" w:lineRule="exact"/>
              <w:ind w:left="56"/>
              <w:rPr>
                <w:sz w:val="17"/>
                <w:szCs w:val="17"/>
              </w:rPr>
            </w:pPr>
            <w:r>
              <w:rPr>
                <w:sz w:val="17"/>
                <w:szCs w:val="17"/>
              </w:rPr>
              <w:t>Ձև N 2-գմ</w:t>
            </w:r>
          </w:p>
        </w:tc>
        <w:tc>
          <w:tcPr>
            <w:tcW w:w="2742" w:type="dxa"/>
          </w:tcPr>
          <w:p w14:paraId="23D0581C"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 xml:space="preserve">ուսուցման բոլոր </w:t>
            </w:r>
            <w:r>
              <w:rPr>
                <w:spacing w:val="-3"/>
                <w:sz w:val="17"/>
                <w:szCs w:val="17"/>
              </w:rPr>
              <w:t>ձևերի</w:t>
            </w:r>
          </w:p>
        </w:tc>
        <w:tc>
          <w:tcPr>
            <w:tcW w:w="1089" w:type="dxa"/>
            <w:gridSpan w:val="2"/>
          </w:tcPr>
          <w:p w14:paraId="0AD0F029"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0C99FB09"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0A404D35"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D511EAA" w14:textId="77777777">
        <w:trPr>
          <w:trHeight w:val="1134"/>
        </w:trPr>
        <w:tc>
          <w:tcPr>
            <w:tcW w:w="389" w:type="dxa"/>
          </w:tcPr>
          <w:p w14:paraId="7AF6D95C" w14:textId="77777777" w:rsidR="00BD1F51" w:rsidRDefault="00684C1D">
            <w:pPr>
              <w:pStyle w:val="TableParagraph"/>
              <w:spacing w:line="223" w:lineRule="exact"/>
              <w:ind w:left="31" w:right="23"/>
              <w:jc w:val="center"/>
              <w:rPr>
                <w:sz w:val="17"/>
              </w:rPr>
            </w:pPr>
            <w:r>
              <w:rPr>
                <w:sz w:val="17"/>
              </w:rPr>
              <w:t>99</w:t>
            </w:r>
          </w:p>
        </w:tc>
        <w:tc>
          <w:tcPr>
            <w:tcW w:w="591" w:type="dxa"/>
          </w:tcPr>
          <w:p w14:paraId="6AFD9D93" w14:textId="77777777" w:rsidR="00BD1F51" w:rsidRDefault="00684C1D">
            <w:pPr>
              <w:pStyle w:val="TableParagraph"/>
              <w:spacing w:line="223" w:lineRule="exact"/>
              <w:ind w:left="26"/>
              <w:rPr>
                <w:sz w:val="17"/>
              </w:rPr>
            </w:pPr>
            <w:r>
              <w:rPr>
                <w:spacing w:val="-4"/>
                <w:sz w:val="17"/>
              </w:rPr>
              <w:t>540012</w:t>
            </w:r>
          </w:p>
        </w:tc>
        <w:tc>
          <w:tcPr>
            <w:tcW w:w="4188" w:type="dxa"/>
          </w:tcPr>
          <w:p w14:paraId="1E92F3AF" w14:textId="77777777" w:rsidR="00BD1F51" w:rsidRDefault="00684C1D">
            <w:pPr>
              <w:pStyle w:val="TableParagraph"/>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z w:val="17"/>
                <w:szCs w:val="17"/>
              </w:rPr>
              <w:t xml:space="preserve">ոչ </w:t>
            </w:r>
            <w:r>
              <w:rPr>
                <w:spacing w:val="-4"/>
                <w:sz w:val="17"/>
                <w:szCs w:val="17"/>
              </w:rPr>
              <w:t xml:space="preserve">պետական ուսումնական հաստատությունների </w:t>
            </w:r>
            <w:r>
              <w:rPr>
                <w:spacing w:val="-5"/>
                <w:sz w:val="17"/>
                <w:szCs w:val="17"/>
              </w:rPr>
              <w:t>գործունեությունը</w:t>
            </w:r>
          </w:p>
        </w:tc>
        <w:tc>
          <w:tcPr>
            <w:tcW w:w="2380" w:type="dxa"/>
          </w:tcPr>
          <w:p w14:paraId="069B4DFB" w14:textId="77777777" w:rsidR="00BD1F51" w:rsidRDefault="00684C1D">
            <w:pPr>
              <w:pStyle w:val="TableParagraph"/>
              <w:spacing w:line="223" w:lineRule="exact"/>
              <w:ind w:left="56"/>
              <w:rPr>
                <w:sz w:val="17"/>
                <w:szCs w:val="17"/>
              </w:rPr>
            </w:pPr>
            <w:r>
              <w:rPr>
                <w:sz w:val="17"/>
                <w:szCs w:val="17"/>
              </w:rPr>
              <w:t>Ձև N 2-գմ-1</w:t>
            </w:r>
          </w:p>
        </w:tc>
        <w:tc>
          <w:tcPr>
            <w:tcW w:w="2742" w:type="dxa"/>
          </w:tcPr>
          <w:p w14:paraId="0F0B3BA7" w14:textId="77777777" w:rsidR="00BD1F51" w:rsidRDefault="00684C1D">
            <w:pPr>
              <w:pStyle w:val="TableParagraph"/>
              <w:spacing w:line="237" w:lineRule="auto"/>
              <w:ind w:left="56"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89" w:type="dxa"/>
            <w:gridSpan w:val="2"/>
          </w:tcPr>
          <w:p w14:paraId="3CFC224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ACE03"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2C7E1DFC"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934DD74" w14:textId="77777777">
        <w:trPr>
          <w:trHeight w:val="909"/>
        </w:trPr>
        <w:tc>
          <w:tcPr>
            <w:tcW w:w="389" w:type="dxa"/>
          </w:tcPr>
          <w:p w14:paraId="2C1262F5" w14:textId="77777777" w:rsidR="00BD1F51" w:rsidRDefault="00684C1D">
            <w:pPr>
              <w:pStyle w:val="TableParagraph"/>
              <w:spacing w:line="224" w:lineRule="exact"/>
              <w:ind w:left="37" w:right="23"/>
              <w:jc w:val="center"/>
              <w:rPr>
                <w:sz w:val="17"/>
              </w:rPr>
            </w:pPr>
            <w:r>
              <w:rPr>
                <w:sz w:val="17"/>
              </w:rPr>
              <w:t>100</w:t>
            </w:r>
          </w:p>
        </w:tc>
        <w:tc>
          <w:tcPr>
            <w:tcW w:w="591" w:type="dxa"/>
          </w:tcPr>
          <w:p w14:paraId="586B2CF1" w14:textId="77777777" w:rsidR="00BD1F51" w:rsidRDefault="00684C1D">
            <w:pPr>
              <w:pStyle w:val="TableParagraph"/>
              <w:spacing w:line="224" w:lineRule="exact"/>
              <w:ind w:left="23"/>
              <w:rPr>
                <w:sz w:val="17"/>
              </w:rPr>
            </w:pPr>
            <w:r>
              <w:rPr>
                <w:spacing w:val="-4"/>
                <w:sz w:val="17"/>
              </w:rPr>
              <w:t>540013</w:t>
            </w:r>
          </w:p>
        </w:tc>
        <w:tc>
          <w:tcPr>
            <w:tcW w:w="4188" w:type="dxa"/>
          </w:tcPr>
          <w:p w14:paraId="22A7EE86" w14:textId="77777777" w:rsidR="00BD1F51" w:rsidRDefault="00684C1D">
            <w:pPr>
              <w:pStyle w:val="TableParagraph"/>
              <w:spacing w:line="237" w:lineRule="auto"/>
              <w:ind w:left="57" w:right="398" w:hanging="1"/>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3"/>
                <w:sz w:val="17"/>
                <w:szCs w:val="17"/>
              </w:rPr>
              <w:t xml:space="preserve">ոչ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1F763D69" w14:textId="77777777" w:rsidR="00BD1F51" w:rsidRDefault="00684C1D">
            <w:pPr>
              <w:pStyle w:val="TableParagraph"/>
              <w:spacing w:line="212" w:lineRule="exact"/>
              <w:ind w:left="57"/>
              <w:rPr>
                <w:sz w:val="17"/>
                <w:szCs w:val="17"/>
              </w:rPr>
            </w:pPr>
            <w:r>
              <w:rPr>
                <w:sz w:val="17"/>
                <w:szCs w:val="17"/>
              </w:rPr>
              <w:t>կազմակերպությունների գործունեությունը</w:t>
            </w:r>
          </w:p>
        </w:tc>
        <w:tc>
          <w:tcPr>
            <w:tcW w:w="2380" w:type="dxa"/>
          </w:tcPr>
          <w:p w14:paraId="161E9780" w14:textId="77777777" w:rsidR="00BD1F51" w:rsidRDefault="00684C1D">
            <w:pPr>
              <w:pStyle w:val="TableParagraph"/>
              <w:spacing w:line="224" w:lineRule="exact"/>
              <w:ind w:left="56"/>
              <w:rPr>
                <w:sz w:val="17"/>
                <w:szCs w:val="17"/>
              </w:rPr>
            </w:pPr>
            <w:r>
              <w:rPr>
                <w:sz w:val="17"/>
                <w:szCs w:val="17"/>
              </w:rPr>
              <w:t>Ձև N 1-գմ-1</w:t>
            </w:r>
          </w:p>
        </w:tc>
        <w:tc>
          <w:tcPr>
            <w:tcW w:w="2742" w:type="dxa"/>
          </w:tcPr>
          <w:p w14:paraId="2EA6BF60" w14:textId="77777777" w:rsidR="00BD1F51" w:rsidRDefault="00684C1D">
            <w:pPr>
              <w:pStyle w:val="TableParagraph"/>
              <w:spacing w:before="1" w:line="217" w:lineRule="exact"/>
              <w:ind w:left="56"/>
              <w:rPr>
                <w:sz w:val="17"/>
                <w:szCs w:val="17"/>
              </w:rPr>
            </w:pPr>
            <w:r>
              <w:rPr>
                <w:sz w:val="17"/>
                <w:szCs w:val="17"/>
              </w:rPr>
              <w:t>ըստ հանրապետության,</w:t>
            </w:r>
          </w:p>
          <w:p w14:paraId="4E08905A" w14:textId="77777777" w:rsidR="00BD1F51" w:rsidRDefault="00684C1D">
            <w:pPr>
              <w:pStyle w:val="TableParagraph"/>
              <w:spacing w:before="6" w:line="218" w:lineRule="auto"/>
              <w:ind w:left="56" w:right="-37" w:hanging="1"/>
              <w:rPr>
                <w:sz w:val="17"/>
                <w:szCs w:val="17"/>
              </w:rPr>
            </w:pPr>
            <w:r>
              <w:rPr>
                <w:spacing w:val="-4"/>
                <w:sz w:val="17"/>
                <w:szCs w:val="17"/>
              </w:rPr>
              <w:t xml:space="preserve">մարզերի </w:t>
            </w:r>
            <w:r>
              <w:rPr>
                <w:sz w:val="17"/>
                <w:szCs w:val="17"/>
              </w:rPr>
              <w:t xml:space="preserve">և </w:t>
            </w:r>
            <w:r>
              <w:rPr>
                <w:spacing w:val="-5"/>
                <w:sz w:val="17"/>
                <w:szCs w:val="17"/>
              </w:rPr>
              <w:t xml:space="preserve">Երևան </w:t>
            </w:r>
            <w:r>
              <w:rPr>
                <w:spacing w:val="-4"/>
                <w:sz w:val="17"/>
                <w:szCs w:val="17"/>
              </w:rPr>
              <w:t xml:space="preserve">քաղաքի, ուսուց- </w:t>
            </w:r>
            <w:r>
              <w:rPr>
                <w:spacing w:val="-3"/>
                <w:sz w:val="17"/>
                <w:szCs w:val="17"/>
              </w:rPr>
              <w:t xml:space="preserve">ման </w:t>
            </w:r>
            <w:r>
              <w:rPr>
                <w:spacing w:val="-4"/>
                <w:sz w:val="17"/>
                <w:szCs w:val="17"/>
              </w:rPr>
              <w:t xml:space="preserve">բոլոր ձևերի, գիտության ճյուղերի </w:t>
            </w:r>
            <w:r>
              <w:rPr>
                <w:sz w:val="17"/>
                <w:szCs w:val="17"/>
              </w:rPr>
              <w:t>և</w:t>
            </w:r>
            <w:r>
              <w:rPr>
                <w:spacing w:val="-8"/>
                <w:sz w:val="17"/>
                <w:szCs w:val="17"/>
              </w:rPr>
              <w:t xml:space="preserve"> </w:t>
            </w:r>
            <w:r>
              <w:rPr>
                <w:spacing w:val="-5"/>
                <w:sz w:val="17"/>
                <w:szCs w:val="17"/>
              </w:rPr>
              <w:t>մասնագիտությունների</w:t>
            </w:r>
          </w:p>
        </w:tc>
        <w:tc>
          <w:tcPr>
            <w:tcW w:w="1089" w:type="dxa"/>
            <w:gridSpan w:val="2"/>
          </w:tcPr>
          <w:p w14:paraId="3996BBAA"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66AA42F8" w14:textId="77777777" w:rsidR="00BD1F51" w:rsidRDefault="00684C1D">
            <w:pPr>
              <w:pStyle w:val="TableParagraph"/>
              <w:spacing w:line="224" w:lineRule="exact"/>
              <w:ind w:left="267" w:right="215"/>
              <w:jc w:val="center"/>
              <w:rPr>
                <w:sz w:val="17"/>
                <w:szCs w:val="17"/>
              </w:rPr>
            </w:pPr>
            <w:r>
              <w:rPr>
                <w:sz w:val="17"/>
                <w:szCs w:val="17"/>
              </w:rPr>
              <w:t>25 փետրվարի</w:t>
            </w:r>
          </w:p>
        </w:tc>
        <w:tc>
          <w:tcPr>
            <w:tcW w:w="1879" w:type="dxa"/>
          </w:tcPr>
          <w:p w14:paraId="2CD8189C" w14:textId="77777777" w:rsidR="00BD1F51" w:rsidRDefault="00684C1D">
            <w:pPr>
              <w:pStyle w:val="TableParagraph"/>
              <w:spacing w:line="224" w:lineRule="exact"/>
              <w:ind w:left="18" w:right="18"/>
              <w:jc w:val="center"/>
              <w:rPr>
                <w:sz w:val="17"/>
                <w:szCs w:val="17"/>
              </w:rPr>
            </w:pPr>
            <w:r>
              <w:rPr>
                <w:sz w:val="17"/>
                <w:szCs w:val="17"/>
              </w:rPr>
              <w:t>17 մարտի</w:t>
            </w:r>
          </w:p>
        </w:tc>
      </w:tr>
      <w:tr w:rsidR="00BD1F51" w14:paraId="41139968" w14:textId="77777777">
        <w:trPr>
          <w:trHeight w:val="827"/>
        </w:trPr>
        <w:tc>
          <w:tcPr>
            <w:tcW w:w="389" w:type="dxa"/>
          </w:tcPr>
          <w:p w14:paraId="7C20A199" w14:textId="77777777" w:rsidR="00BD1F51" w:rsidRDefault="00684C1D">
            <w:pPr>
              <w:pStyle w:val="TableParagraph"/>
              <w:spacing w:line="223" w:lineRule="exact"/>
              <w:ind w:left="36" w:right="23"/>
              <w:jc w:val="center"/>
              <w:rPr>
                <w:sz w:val="17"/>
              </w:rPr>
            </w:pPr>
            <w:r>
              <w:rPr>
                <w:sz w:val="17"/>
              </w:rPr>
              <w:t>101</w:t>
            </w:r>
          </w:p>
        </w:tc>
        <w:tc>
          <w:tcPr>
            <w:tcW w:w="591" w:type="dxa"/>
          </w:tcPr>
          <w:p w14:paraId="0AE47188" w14:textId="77777777" w:rsidR="00BD1F51" w:rsidRDefault="00684C1D">
            <w:pPr>
              <w:pStyle w:val="TableParagraph"/>
              <w:spacing w:line="223" w:lineRule="exact"/>
              <w:ind w:left="25"/>
              <w:rPr>
                <w:sz w:val="17"/>
              </w:rPr>
            </w:pPr>
            <w:r>
              <w:rPr>
                <w:spacing w:val="-5"/>
                <w:sz w:val="17"/>
              </w:rPr>
              <w:t>540014</w:t>
            </w:r>
          </w:p>
        </w:tc>
        <w:tc>
          <w:tcPr>
            <w:tcW w:w="4188" w:type="dxa"/>
          </w:tcPr>
          <w:p w14:paraId="78E42720" w14:textId="77777777" w:rsidR="00BD1F51" w:rsidRDefault="00684C1D">
            <w:pPr>
              <w:pStyle w:val="TableParagraph"/>
              <w:ind w:left="57" w:right="299"/>
              <w:rPr>
                <w:sz w:val="17"/>
                <w:szCs w:val="17"/>
              </w:rPr>
            </w:pPr>
            <w:r>
              <w:rPr>
                <w:spacing w:val="-4"/>
                <w:sz w:val="17"/>
                <w:szCs w:val="17"/>
              </w:rPr>
              <w:t xml:space="preserve">Հետբուհական կրթական ծրագրեր </w:t>
            </w:r>
            <w:r>
              <w:rPr>
                <w:spacing w:val="-5"/>
                <w:sz w:val="17"/>
                <w:szCs w:val="17"/>
              </w:rPr>
              <w:t xml:space="preserve">իրականացնող </w:t>
            </w:r>
            <w:r>
              <w:rPr>
                <w:spacing w:val="-4"/>
                <w:sz w:val="17"/>
                <w:szCs w:val="17"/>
              </w:rPr>
              <w:t xml:space="preserve">ուսումնական հաստատությունների </w:t>
            </w:r>
            <w:r>
              <w:rPr>
                <w:sz w:val="17"/>
                <w:szCs w:val="17"/>
              </w:rPr>
              <w:t xml:space="preserve">և </w:t>
            </w:r>
            <w:r>
              <w:rPr>
                <w:spacing w:val="-4"/>
                <w:sz w:val="17"/>
                <w:szCs w:val="17"/>
              </w:rPr>
              <w:t xml:space="preserve">կազմակերպությունների </w:t>
            </w:r>
            <w:r>
              <w:rPr>
                <w:spacing w:val="-5"/>
                <w:sz w:val="17"/>
                <w:szCs w:val="17"/>
              </w:rPr>
              <w:t>գործունեությունը</w:t>
            </w:r>
          </w:p>
        </w:tc>
        <w:tc>
          <w:tcPr>
            <w:tcW w:w="2380" w:type="dxa"/>
          </w:tcPr>
          <w:p w14:paraId="63BDE3B8" w14:textId="77777777" w:rsidR="00BD1F51" w:rsidRDefault="00684C1D">
            <w:pPr>
              <w:pStyle w:val="TableParagraph"/>
              <w:spacing w:line="223" w:lineRule="exact"/>
              <w:ind w:left="56"/>
              <w:rPr>
                <w:sz w:val="17"/>
                <w:szCs w:val="17"/>
              </w:rPr>
            </w:pPr>
            <w:r>
              <w:rPr>
                <w:sz w:val="17"/>
                <w:szCs w:val="17"/>
              </w:rPr>
              <w:t>Ձև N 4-գմ</w:t>
            </w:r>
          </w:p>
        </w:tc>
        <w:tc>
          <w:tcPr>
            <w:tcW w:w="2742" w:type="dxa"/>
          </w:tcPr>
          <w:p w14:paraId="06D5F5AB" w14:textId="77777777" w:rsidR="00BD1F51" w:rsidRDefault="00684C1D">
            <w:pPr>
              <w:pStyle w:val="TableParagraph"/>
              <w:spacing w:before="16" w:line="218" w:lineRule="auto"/>
              <w:ind w:left="56" w:right="181"/>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Երևան քաղաքի,</w:t>
            </w:r>
          </w:p>
          <w:p w14:paraId="593E6335" w14:textId="77777777" w:rsidR="00BD1F51" w:rsidRDefault="00684C1D">
            <w:pPr>
              <w:pStyle w:val="TableParagraph"/>
              <w:spacing w:line="200" w:lineRule="exact"/>
              <w:ind w:left="56"/>
              <w:rPr>
                <w:sz w:val="17"/>
                <w:szCs w:val="17"/>
              </w:rPr>
            </w:pPr>
            <w:r>
              <w:rPr>
                <w:spacing w:val="-4"/>
                <w:sz w:val="17"/>
                <w:szCs w:val="17"/>
              </w:rPr>
              <w:t>ուսուցման բոլոր ձևերի, գիտության</w:t>
            </w:r>
          </w:p>
          <w:p w14:paraId="4970CA09" w14:textId="77777777" w:rsidR="00BD1F51" w:rsidRDefault="00684C1D">
            <w:pPr>
              <w:pStyle w:val="TableParagraph"/>
              <w:spacing w:line="176" w:lineRule="exact"/>
              <w:ind w:left="56"/>
              <w:rPr>
                <w:sz w:val="17"/>
                <w:szCs w:val="17"/>
              </w:rPr>
            </w:pPr>
            <w:r>
              <w:rPr>
                <w:spacing w:val="-4"/>
                <w:sz w:val="17"/>
                <w:szCs w:val="17"/>
              </w:rPr>
              <w:t xml:space="preserve">ճյուղերի </w:t>
            </w:r>
            <w:r>
              <w:rPr>
                <w:sz w:val="17"/>
                <w:szCs w:val="17"/>
              </w:rPr>
              <w:t xml:space="preserve">և </w:t>
            </w:r>
            <w:r>
              <w:rPr>
                <w:spacing w:val="-5"/>
                <w:sz w:val="17"/>
                <w:szCs w:val="17"/>
              </w:rPr>
              <w:t>մասնագիտությունների</w:t>
            </w:r>
          </w:p>
        </w:tc>
        <w:tc>
          <w:tcPr>
            <w:tcW w:w="1089" w:type="dxa"/>
            <w:gridSpan w:val="2"/>
          </w:tcPr>
          <w:p w14:paraId="070396B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88221" w14:textId="77777777" w:rsidR="00BD1F51" w:rsidRDefault="00684C1D">
            <w:pPr>
              <w:pStyle w:val="TableParagraph"/>
              <w:spacing w:line="223" w:lineRule="exact"/>
              <w:ind w:left="267" w:right="215"/>
              <w:jc w:val="center"/>
              <w:rPr>
                <w:sz w:val="17"/>
                <w:szCs w:val="17"/>
              </w:rPr>
            </w:pPr>
            <w:r>
              <w:rPr>
                <w:sz w:val="17"/>
                <w:szCs w:val="17"/>
              </w:rPr>
              <w:t>25 փետրվարի</w:t>
            </w:r>
          </w:p>
        </w:tc>
        <w:tc>
          <w:tcPr>
            <w:tcW w:w="1879" w:type="dxa"/>
          </w:tcPr>
          <w:p w14:paraId="5464FB90" w14:textId="77777777" w:rsidR="00BD1F51" w:rsidRDefault="00684C1D">
            <w:pPr>
              <w:pStyle w:val="TableParagraph"/>
              <w:spacing w:line="223" w:lineRule="exact"/>
              <w:ind w:left="18" w:right="18"/>
              <w:jc w:val="center"/>
              <w:rPr>
                <w:sz w:val="17"/>
                <w:szCs w:val="17"/>
              </w:rPr>
            </w:pPr>
            <w:r>
              <w:rPr>
                <w:sz w:val="17"/>
                <w:szCs w:val="17"/>
              </w:rPr>
              <w:t>17 մարտի</w:t>
            </w:r>
          </w:p>
        </w:tc>
      </w:tr>
    </w:tbl>
    <w:p w14:paraId="27F0F94F"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5"/>
        <w:gridCol w:w="974"/>
        <w:gridCol w:w="106"/>
        <w:gridCol w:w="1736"/>
        <w:gridCol w:w="1860"/>
      </w:tblGrid>
      <w:tr w:rsidR="00BD1F51" w14:paraId="33FB6287" w14:textId="77777777">
        <w:trPr>
          <w:trHeight w:val="800"/>
        </w:trPr>
        <w:tc>
          <w:tcPr>
            <w:tcW w:w="389" w:type="dxa"/>
            <w:vMerge w:val="restart"/>
          </w:tcPr>
          <w:p w14:paraId="62990CF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931B3A"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3A883C17"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177604CA"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5" w:type="dxa"/>
            <w:vMerge w:val="restart"/>
          </w:tcPr>
          <w:p w14:paraId="25A28955" w14:textId="77777777" w:rsidR="00BD1F51" w:rsidRDefault="00684C1D">
            <w:pPr>
              <w:pStyle w:val="TableParagraph"/>
              <w:ind w:left="56" w:right="71"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4" w:type="dxa"/>
            <w:vMerge w:val="restart"/>
          </w:tcPr>
          <w:p w14:paraId="677B5473" w14:textId="77777777" w:rsidR="00BD1F51" w:rsidRDefault="00684C1D">
            <w:pPr>
              <w:pStyle w:val="TableParagraph"/>
              <w:spacing w:line="242" w:lineRule="auto"/>
              <w:ind w:left="150" w:right="1" w:hanging="139"/>
              <w:rPr>
                <w:b/>
                <w:bCs/>
                <w:i/>
                <w:sz w:val="15"/>
                <w:szCs w:val="15"/>
              </w:rPr>
            </w:pPr>
            <w:r>
              <w:rPr>
                <w:b/>
                <w:bCs/>
                <w:i/>
                <w:spacing w:val="-4"/>
                <w:sz w:val="15"/>
                <w:szCs w:val="15"/>
              </w:rPr>
              <w:t>Հաճախակա- նությունը</w:t>
            </w:r>
          </w:p>
        </w:tc>
        <w:tc>
          <w:tcPr>
            <w:tcW w:w="3702" w:type="dxa"/>
            <w:gridSpan w:val="3"/>
          </w:tcPr>
          <w:p w14:paraId="0163A010" w14:textId="77777777" w:rsidR="00BD1F51" w:rsidRDefault="00684C1D">
            <w:pPr>
              <w:pStyle w:val="TableParagraph"/>
              <w:ind w:left="2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60048F2" w14:textId="77777777" w:rsidR="00BD1F51" w:rsidRDefault="00684C1D">
            <w:pPr>
              <w:pStyle w:val="TableParagraph"/>
              <w:spacing w:line="182" w:lineRule="exact"/>
              <w:ind w:left="465" w:right="441"/>
              <w:jc w:val="center"/>
              <w:rPr>
                <w:b/>
                <w:bCs/>
                <w:i/>
                <w:sz w:val="15"/>
                <w:szCs w:val="15"/>
              </w:rPr>
            </w:pPr>
            <w:r>
              <w:rPr>
                <w:b/>
                <w:bCs/>
                <w:i/>
                <w:sz w:val="15"/>
                <w:szCs w:val="15"/>
              </w:rPr>
              <w:t>հաշվետու ժամանակաշրջանից հետո)</w:t>
            </w:r>
          </w:p>
        </w:tc>
      </w:tr>
      <w:tr w:rsidR="00BD1F51" w14:paraId="221B05C2" w14:textId="77777777">
        <w:trPr>
          <w:trHeight w:val="799"/>
        </w:trPr>
        <w:tc>
          <w:tcPr>
            <w:tcW w:w="389" w:type="dxa"/>
            <w:vMerge/>
            <w:tcBorders>
              <w:top w:val="nil"/>
            </w:tcBorders>
          </w:tcPr>
          <w:p w14:paraId="4DFFA896" w14:textId="77777777" w:rsidR="00BD1F51" w:rsidRDefault="00BD1F51">
            <w:pPr>
              <w:rPr>
                <w:sz w:val="2"/>
                <w:szCs w:val="2"/>
              </w:rPr>
            </w:pPr>
          </w:p>
        </w:tc>
        <w:tc>
          <w:tcPr>
            <w:tcW w:w="591" w:type="dxa"/>
            <w:vMerge/>
            <w:tcBorders>
              <w:top w:val="nil"/>
            </w:tcBorders>
          </w:tcPr>
          <w:p w14:paraId="63F370A3" w14:textId="77777777" w:rsidR="00BD1F51" w:rsidRDefault="00BD1F51">
            <w:pPr>
              <w:rPr>
                <w:sz w:val="2"/>
                <w:szCs w:val="2"/>
              </w:rPr>
            </w:pPr>
          </w:p>
        </w:tc>
        <w:tc>
          <w:tcPr>
            <w:tcW w:w="4188" w:type="dxa"/>
            <w:vMerge/>
            <w:tcBorders>
              <w:top w:val="nil"/>
            </w:tcBorders>
          </w:tcPr>
          <w:p w14:paraId="0D34F782" w14:textId="77777777" w:rsidR="00BD1F51" w:rsidRDefault="00BD1F51">
            <w:pPr>
              <w:rPr>
                <w:sz w:val="2"/>
                <w:szCs w:val="2"/>
              </w:rPr>
            </w:pPr>
          </w:p>
        </w:tc>
        <w:tc>
          <w:tcPr>
            <w:tcW w:w="2380" w:type="dxa"/>
            <w:vMerge/>
            <w:tcBorders>
              <w:top w:val="nil"/>
            </w:tcBorders>
          </w:tcPr>
          <w:p w14:paraId="4407E4FB" w14:textId="77777777" w:rsidR="00BD1F51" w:rsidRDefault="00BD1F51">
            <w:pPr>
              <w:rPr>
                <w:sz w:val="2"/>
                <w:szCs w:val="2"/>
              </w:rPr>
            </w:pPr>
          </w:p>
        </w:tc>
        <w:tc>
          <w:tcPr>
            <w:tcW w:w="2745" w:type="dxa"/>
            <w:vMerge/>
            <w:tcBorders>
              <w:top w:val="nil"/>
            </w:tcBorders>
          </w:tcPr>
          <w:p w14:paraId="7DE85835" w14:textId="77777777" w:rsidR="00BD1F51" w:rsidRDefault="00BD1F51">
            <w:pPr>
              <w:rPr>
                <w:sz w:val="2"/>
                <w:szCs w:val="2"/>
              </w:rPr>
            </w:pPr>
          </w:p>
        </w:tc>
        <w:tc>
          <w:tcPr>
            <w:tcW w:w="974" w:type="dxa"/>
            <w:vMerge/>
            <w:tcBorders>
              <w:top w:val="nil"/>
            </w:tcBorders>
          </w:tcPr>
          <w:p w14:paraId="558CE017" w14:textId="77777777" w:rsidR="00BD1F51" w:rsidRDefault="00BD1F51">
            <w:pPr>
              <w:rPr>
                <w:sz w:val="2"/>
                <w:szCs w:val="2"/>
              </w:rPr>
            </w:pPr>
          </w:p>
        </w:tc>
        <w:tc>
          <w:tcPr>
            <w:tcW w:w="1842" w:type="dxa"/>
            <w:gridSpan w:val="2"/>
          </w:tcPr>
          <w:p w14:paraId="187DAF7E" w14:textId="77777777" w:rsidR="00BD1F51" w:rsidRDefault="00684C1D">
            <w:pPr>
              <w:pStyle w:val="TableParagraph"/>
              <w:ind w:left="166" w:right="139" w:hanging="1"/>
              <w:jc w:val="center"/>
              <w:rPr>
                <w:b/>
                <w:bCs/>
                <w:i/>
                <w:sz w:val="15"/>
                <w:szCs w:val="15"/>
              </w:rPr>
            </w:pPr>
            <w:r>
              <w:rPr>
                <w:b/>
                <w:bCs/>
                <w:i/>
                <w:spacing w:val="-4"/>
                <w:sz w:val="15"/>
                <w:szCs w:val="15"/>
              </w:rPr>
              <w:t>վիճակագրական տեղեկություն տրամադրողի կողմից</w:t>
            </w:r>
          </w:p>
          <w:p w14:paraId="28C24626" w14:textId="77777777" w:rsidR="00BD1F51" w:rsidRDefault="00684C1D">
            <w:pPr>
              <w:pStyle w:val="TableParagraph"/>
              <w:spacing w:line="183" w:lineRule="exact"/>
              <w:ind w:left="431" w:right="406"/>
              <w:jc w:val="center"/>
              <w:rPr>
                <w:b/>
                <w:bCs/>
                <w:i/>
                <w:sz w:val="15"/>
                <w:szCs w:val="15"/>
              </w:rPr>
            </w:pPr>
            <w:r>
              <w:rPr>
                <w:b/>
                <w:bCs/>
                <w:i/>
                <w:sz w:val="15"/>
                <w:szCs w:val="15"/>
              </w:rPr>
              <w:t>վարչությանը</w:t>
            </w:r>
          </w:p>
        </w:tc>
        <w:tc>
          <w:tcPr>
            <w:tcW w:w="1860" w:type="dxa"/>
          </w:tcPr>
          <w:p w14:paraId="4009DD52" w14:textId="77777777" w:rsidR="00BD1F51" w:rsidRDefault="00684C1D">
            <w:pPr>
              <w:pStyle w:val="TableParagraph"/>
              <w:ind w:left="133" w:right="132" w:hanging="2"/>
              <w:jc w:val="center"/>
              <w:rPr>
                <w:b/>
                <w:bCs/>
                <w:i/>
                <w:sz w:val="15"/>
                <w:szCs w:val="15"/>
              </w:rPr>
            </w:pPr>
            <w:r>
              <w:rPr>
                <w:b/>
                <w:bCs/>
                <w:i/>
                <w:spacing w:val="-4"/>
                <w:sz w:val="15"/>
                <w:szCs w:val="15"/>
              </w:rPr>
              <w:t>վարչության կողմից Արմստատի համապա- տասխան կառուցված-</w:t>
            </w:r>
          </w:p>
          <w:p w14:paraId="557C717F" w14:textId="77777777" w:rsidR="00BD1F51" w:rsidRDefault="00684C1D">
            <w:pPr>
              <w:pStyle w:val="TableParagraph"/>
              <w:spacing w:line="183"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858D1C0" w14:textId="77777777">
        <w:trPr>
          <w:trHeight w:val="198"/>
        </w:trPr>
        <w:tc>
          <w:tcPr>
            <w:tcW w:w="389" w:type="dxa"/>
          </w:tcPr>
          <w:p w14:paraId="01B8972E" w14:textId="77777777" w:rsidR="00BD1F51" w:rsidRDefault="00684C1D">
            <w:pPr>
              <w:pStyle w:val="TableParagraph"/>
              <w:spacing w:line="179" w:lineRule="exact"/>
              <w:ind w:left="15"/>
              <w:jc w:val="center"/>
              <w:rPr>
                <w:b/>
                <w:sz w:val="15"/>
              </w:rPr>
            </w:pPr>
            <w:r>
              <w:rPr>
                <w:b/>
                <w:sz w:val="15"/>
              </w:rPr>
              <w:t>1</w:t>
            </w:r>
          </w:p>
        </w:tc>
        <w:tc>
          <w:tcPr>
            <w:tcW w:w="591" w:type="dxa"/>
          </w:tcPr>
          <w:p w14:paraId="218C7FED" w14:textId="77777777" w:rsidR="00BD1F51" w:rsidRDefault="00684C1D">
            <w:pPr>
              <w:pStyle w:val="TableParagraph"/>
              <w:spacing w:line="179" w:lineRule="exact"/>
              <w:ind w:left="11"/>
              <w:jc w:val="center"/>
              <w:rPr>
                <w:b/>
                <w:i/>
                <w:sz w:val="15"/>
              </w:rPr>
            </w:pPr>
            <w:r>
              <w:rPr>
                <w:b/>
                <w:i/>
                <w:sz w:val="15"/>
              </w:rPr>
              <w:t>2</w:t>
            </w:r>
          </w:p>
        </w:tc>
        <w:tc>
          <w:tcPr>
            <w:tcW w:w="4188" w:type="dxa"/>
          </w:tcPr>
          <w:p w14:paraId="26147421" w14:textId="77777777" w:rsidR="00BD1F51" w:rsidRDefault="00684C1D">
            <w:pPr>
              <w:pStyle w:val="TableParagraph"/>
              <w:spacing w:line="179" w:lineRule="exact"/>
              <w:ind w:left="9"/>
              <w:jc w:val="center"/>
              <w:rPr>
                <w:b/>
                <w:i/>
                <w:sz w:val="15"/>
              </w:rPr>
            </w:pPr>
            <w:r>
              <w:rPr>
                <w:b/>
                <w:i/>
                <w:sz w:val="15"/>
              </w:rPr>
              <w:t>3</w:t>
            </w:r>
          </w:p>
        </w:tc>
        <w:tc>
          <w:tcPr>
            <w:tcW w:w="2380" w:type="dxa"/>
          </w:tcPr>
          <w:p w14:paraId="79B7D5F9" w14:textId="77777777" w:rsidR="00BD1F51" w:rsidRDefault="00684C1D">
            <w:pPr>
              <w:pStyle w:val="TableParagraph"/>
              <w:spacing w:line="179" w:lineRule="exact"/>
              <w:ind w:left="7"/>
              <w:jc w:val="center"/>
              <w:rPr>
                <w:b/>
                <w:i/>
                <w:sz w:val="15"/>
              </w:rPr>
            </w:pPr>
            <w:r>
              <w:rPr>
                <w:b/>
                <w:i/>
                <w:sz w:val="15"/>
              </w:rPr>
              <w:t>4</w:t>
            </w:r>
          </w:p>
        </w:tc>
        <w:tc>
          <w:tcPr>
            <w:tcW w:w="2745" w:type="dxa"/>
          </w:tcPr>
          <w:p w14:paraId="1C98B64F" w14:textId="77777777" w:rsidR="00BD1F51" w:rsidRDefault="00684C1D">
            <w:pPr>
              <w:pStyle w:val="TableParagraph"/>
              <w:spacing w:line="179" w:lineRule="exact"/>
              <w:ind w:right="16"/>
              <w:jc w:val="center"/>
              <w:rPr>
                <w:b/>
                <w:i/>
                <w:sz w:val="15"/>
              </w:rPr>
            </w:pPr>
            <w:r>
              <w:rPr>
                <w:b/>
                <w:i/>
                <w:sz w:val="15"/>
              </w:rPr>
              <w:t>5</w:t>
            </w:r>
          </w:p>
        </w:tc>
        <w:tc>
          <w:tcPr>
            <w:tcW w:w="974" w:type="dxa"/>
          </w:tcPr>
          <w:p w14:paraId="2996AA20" w14:textId="77777777" w:rsidR="00BD1F51" w:rsidRDefault="00684C1D">
            <w:pPr>
              <w:pStyle w:val="TableParagraph"/>
              <w:spacing w:line="179" w:lineRule="exact"/>
              <w:jc w:val="center"/>
              <w:rPr>
                <w:b/>
                <w:i/>
                <w:sz w:val="15"/>
              </w:rPr>
            </w:pPr>
            <w:r>
              <w:rPr>
                <w:b/>
                <w:i/>
                <w:sz w:val="15"/>
              </w:rPr>
              <w:t>6</w:t>
            </w:r>
          </w:p>
        </w:tc>
        <w:tc>
          <w:tcPr>
            <w:tcW w:w="1842" w:type="dxa"/>
            <w:gridSpan w:val="2"/>
          </w:tcPr>
          <w:p w14:paraId="140954A9" w14:textId="77777777" w:rsidR="00BD1F51" w:rsidRDefault="00684C1D">
            <w:pPr>
              <w:pStyle w:val="TableParagraph"/>
              <w:spacing w:line="179" w:lineRule="exact"/>
              <w:ind w:left="25"/>
              <w:jc w:val="center"/>
              <w:rPr>
                <w:b/>
                <w:i/>
                <w:sz w:val="15"/>
              </w:rPr>
            </w:pPr>
            <w:r>
              <w:rPr>
                <w:b/>
                <w:i/>
                <w:sz w:val="15"/>
              </w:rPr>
              <w:t>7</w:t>
            </w:r>
          </w:p>
        </w:tc>
        <w:tc>
          <w:tcPr>
            <w:tcW w:w="1860" w:type="dxa"/>
          </w:tcPr>
          <w:p w14:paraId="4501925D" w14:textId="77777777" w:rsidR="00BD1F51" w:rsidRDefault="00684C1D">
            <w:pPr>
              <w:pStyle w:val="TableParagraph"/>
              <w:spacing w:line="179" w:lineRule="exact"/>
              <w:ind w:right="1"/>
              <w:jc w:val="center"/>
              <w:rPr>
                <w:b/>
                <w:i/>
                <w:sz w:val="15"/>
              </w:rPr>
            </w:pPr>
            <w:r>
              <w:rPr>
                <w:b/>
                <w:i/>
                <w:sz w:val="15"/>
              </w:rPr>
              <w:t>8</w:t>
            </w:r>
          </w:p>
        </w:tc>
      </w:tr>
      <w:tr w:rsidR="00BD1F51" w14:paraId="174F7E3C" w14:textId="77777777">
        <w:trPr>
          <w:trHeight w:val="274"/>
        </w:trPr>
        <w:tc>
          <w:tcPr>
            <w:tcW w:w="14969" w:type="dxa"/>
            <w:gridSpan w:val="9"/>
            <w:shd w:val="clear" w:color="auto" w:fill="D9D9D9"/>
          </w:tcPr>
          <w:p w14:paraId="32739608" w14:textId="77777777" w:rsidR="00BD1F51" w:rsidRDefault="00684C1D">
            <w:pPr>
              <w:pStyle w:val="TableParagraph"/>
              <w:spacing w:before="1" w:line="253" w:lineRule="exact"/>
              <w:ind w:left="27"/>
              <w:rPr>
                <w:b/>
                <w:bCs/>
                <w:i/>
                <w:sz w:val="20"/>
                <w:szCs w:val="20"/>
              </w:rPr>
            </w:pPr>
            <w:r>
              <w:rPr>
                <w:b/>
                <w:bCs/>
                <w:i/>
                <w:w w:val="105"/>
                <w:sz w:val="20"/>
                <w:szCs w:val="20"/>
              </w:rPr>
              <w:t>5.5. ՄՇԱԿՈՒՅԹ ԵՎ ՍՊՈՐՏ</w:t>
            </w:r>
          </w:p>
        </w:tc>
      </w:tr>
      <w:tr w:rsidR="00BD1F51" w14:paraId="4ECC97B9" w14:textId="77777777">
        <w:trPr>
          <w:trHeight w:val="681"/>
        </w:trPr>
        <w:tc>
          <w:tcPr>
            <w:tcW w:w="389" w:type="dxa"/>
          </w:tcPr>
          <w:p w14:paraId="5FAA88A8" w14:textId="77777777" w:rsidR="00BD1F51" w:rsidRDefault="00684C1D">
            <w:pPr>
              <w:pStyle w:val="TableParagraph"/>
              <w:spacing w:line="222" w:lineRule="exact"/>
              <w:ind w:left="34" w:right="23"/>
              <w:jc w:val="center"/>
              <w:rPr>
                <w:sz w:val="17"/>
              </w:rPr>
            </w:pPr>
            <w:r>
              <w:rPr>
                <w:sz w:val="17"/>
              </w:rPr>
              <w:t>102</w:t>
            </w:r>
          </w:p>
        </w:tc>
        <w:tc>
          <w:tcPr>
            <w:tcW w:w="591" w:type="dxa"/>
          </w:tcPr>
          <w:p w14:paraId="2C496C19" w14:textId="77777777" w:rsidR="00BD1F51" w:rsidRDefault="00684C1D">
            <w:pPr>
              <w:pStyle w:val="TableParagraph"/>
              <w:spacing w:line="211" w:lineRule="exact"/>
              <w:ind w:left="7"/>
              <w:jc w:val="center"/>
              <w:rPr>
                <w:sz w:val="16"/>
              </w:rPr>
            </w:pPr>
            <w:r>
              <w:rPr>
                <w:sz w:val="16"/>
              </w:rPr>
              <w:t>550001</w:t>
            </w:r>
          </w:p>
        </w:tc>
        <w:tc>
          <w:tcPr>
            <w:tcW w:w="4188" w:type="dxa"/>
          </w:tcPr>
          <w:p w14:paraId="17C4D779" w14:textId="77777777" w:rsidR="00BD1F51" w:rsidRDefault="00684C1D">
            <w:pPr>
              <w:pStyle w:val="TableParagraph"/>
              <w:spacing w:line="222" w:lineRule="exact"/>
              <w:ind w:left="57"/>
              <w:rPr>
                <w:sz w:val="17"/>
                <w:szCs w:val="17"/>
              </w:rPr>
            </w:pPr>
            <w:r>
              <w:rPr>
                <w:sz w:val="17"/>
                <w:szCs w:val="17"/>
              </w:rPr>
              <w:t>Գրադարանների գործունեությունը</w:t>
            </w:r>
          </w:p>
        </w:tc>
        <w:tc>
          <w:tcPr>
            <w:tcW w:w="2380" w:type="dxa"/>
          </w:tcPr>
          <w:p w14:paraId="758AEF02" w14:textId="77777777" w:rsidR="00BD1F51" w:rsidRDefault="00684C1D">
            <w:pPr>
              <w:pStyle w:val="TableParagraph"/>
              <w:spacing w:line="222" w:lineRule="exact"/>
              <w:ind w:left="56"/>
              <w:rPr>
                <w:sz w:val="17"/>
                <w:szCs w:val="17"/>
              </w:rPr>
            </w:pPr>
            <w:r>
              <w:rPr>
                <w:sz w:val="17"/>
                <w:szCs w:val="17"/>
              </w:rPr>
              <w:t>Ձև N 6-գմ</w:t>
            </w:r>
          </w:p>
        </w:tc>
        <w:tc>
          <w:tcPr>
            <w:tcW w:w="2745" w:type="dxa"/>
          </w:tcPr>
          <w:p w14:paraId="6E000673" w14:textId="77777777" w:rsidR="00BD1F51" w:rsidRDefault="00684C1D">
            <w:pPr>
              <w:pStyle w:val="TableParagraph"/>
              <w:spacing w:line="222" w:lineRule="exact"/>
              <w:ind w:left="56"/>
              <w:rPr>
                <w:sz w:val="17"/>
                <w:szCs w:val="17"/>
              </w:rPr>
            </w:pPr>
            <w:r>
              <w:rPr>
                <w:sz w:val="17"/>
                <w:szCs w:val="17"/>
              </w:rPr>
              <w:t>ըստ մարզերի, քաղաքների ,</w:t>
            </w:r>
          </w:p>
          <w:p w14:paraId="12046B2E" w14:textId="77777777" w:rsidR="00BD1F51" w:rsidRDefault="00684C1D">
            <w:pPr>
              <w:pStyle w:val="TableParagraph"/>
              <w:spacing w:line="220" w:lineRule="atLeast"/>
              <w:ind w:left="56" w:right="592"/>
              <w:rPr>
                <w:sz w:val="17"/>
                <w:szCs w:val="17"/>
              </w:rPr>
            </w:pPr>
            <w:r>
              <w:rPr>
                <w:spacing w:val="-4"/>
                <w:sz w:val="17"/>
                <w:szCs w:val="17"/>
              </w:rPr>
              <w:t xml:space="preserve">գյուղերի </w:t>
            </w:r>
            <w:r>
              <w:rPr>
                <w:sz w:val="17"/>
                <w:szCs w:val="17"/>
              </w:rPr>
              <w:t xml:space="preserve">և </w:t>
            </w:r>
            <w:r>
              <w:rPr>
                <w:spacing w:val="-5"/>
                <w:sz w:val="17"/>
                <w:szCs w:val="17"/>
              </w:rPr>
              <w:t xml:space="preserve">գրադարանների </w:t>
            </w:r>
            <w:r>
              <w:rPr>
                <w:spacing w:val="-4"/>
                <w:sz w:val="17"/>
                <w:szCs w:val="17"/>
              </w:rPr>
              <w:t>բնույթի</w:t>
            </w:r>
          </w:p>
        </w:tc>
        <w:tc>
          <w:tcPr>
            <w:tcW w:w="1080" w:type="dxa"/>
            <w:gridSpan w:val="2"/>
          </w:tcPr>
          <w:p w14:paraId="4E9091DC"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1B389012" w14:textId="77777777" w:rsidR="00BD1F51" w:rsidRDefault="00684C1D">
            <w:pPr>
              <w:pStyle w:val="TableParagraph"/>
              <w:spacing w:line="222" w:lineRule="exact"/>
              <w:ind w:left="251" w:right="155"/>
              <w:jc w:val="center"/>
              <w:rPr>
                <w:sz w:val="17"/>
                <w:szCs w:val="17"/>
              </w:rPr>
            </w:pPr>
            <w:r>
              <w:rPr>
                <w:sz w:val="17"/>
                <w:szCs w:val="17"/>
              </w:rPr>
              <w:t>25 հունվարի</w:t>
            </w:r>
          </w:p>
        </w:tc>
        <w:tc>
          <w:tcPr>
            <w:tcW w:w="1860" w:type="dxa"/>
          </w:tcPr>
          <w:p w14:paraId="63FBD2A3" w14:textId="77777777" w:rsidR="00BD1F51" w:rsidRDefault="00684C1D">
            <w:pPr>
              <w:pStyle w:val="TableParagraph"/>
              <w:spacing w:line="222" w:lineRule="exact"/>
              <w:ind w:left="299" w:right="178"/>
              <w:jc w:val="center"/>
              <w:rPr>
                <w:sz w:val="17"/>
                <w:szCs w:val="17"/>
              </w:rPr>
            </w:pPr>
            <w:r>
              <w:rPr>
                <w:sz w:val="17"/>
                <w:szCs w:val="17"/>
              </w:rPr>
              <w:t>14 փետրվարի</w:t>
            </w:r>
          </w:p>
        </w:tc>
      </w:tr>
      <w:tr w:rsidR="00BD1F51" w14:paraId="1F650521" w14:textId="77777777">
        <w:trPr>
          <w:trHeight w:val="453"/>
        </w:trPr>
        <w:tc>
          <w:tcPr>
            <w:tcW w:w="389" w:type="dxa"/>
          </w:tcPr>
          <w:p w14:paraId="19E56C40" w14:textId="77777777" w:rsidR="00BD1F51" w:rsidRDefault="00684C1D">
            <w:pPr>
              <w:pStyle w:val="TableParagraph"/>
              <w:spacing w:line="222" w:lineRule="exact"/>
              <w:ind w:left="35" w:right="23"/>
              <w:jc w:val="center"/>
              <w:rPr>
                <w:sz w:val="17"/>
              </w:rPr>
            </w:pPr>
            <w:r>
              <w:rPr>
                <w:sz w:val="17"/>
              </w:rPr>
              <w:t>103</w:t>
            </w:r>
          </w:p>
        </w:tc>
        <w:tc>
          <w:tcPr>
            <w:tcW w:w="591" w:type="dxa"/>
          </w:tcPr>
          <w:p w14:paraId="11769723" w14:textId="77777777" w:rsidR="00BD1F51" w:rsidRDefault="00684C1D">
            <w:pPr>
              <w:pStyle w:val="TableParagraph"/>
              <w:spacing w:line="211" w:lineRule="exact"/>
              <w:ind w:left="12"/>
              <w:jc w:val="center"/>
              <w:rPr>
                <w:sz w:val="16"/>
              </w:rPr>
            </w:pPr>
            <w:r>
              <w:rPr>
                <w:sz w:val="16"/>
              </w:rPr>
              <w:t>550002</w:t>
            </w:r>
          </w:p>
        </w:tc>
        <w:tc>
          <w:tcPr>
            <w:tcW w:w="4188" w:type="dxa"/>
          </w:tcPr>
          <w:p w14:paraId="0D90E2EC" w14:textId="77777777" w:rsidR="00BD1F51" w:rsidRDefault="00684C1D">
            <w:pPr>
              <w:pStyle w:val="TableParagraph"/>
              <w:spacing w:line="222" w:lineRule="exact"/>
              <w:ind w:left="57"/>
              <w:rPr>
                <w:sz w:val="17"/>
                <w:szCs w:val="17"/>
              </w:rPr>
            </w:pPr>
            <w:r>
              <w:rPr>
                <w:sz w:val="17"/>
                <w:szCs w:val="17"/>
              </w:rPr>
              <w:t>Ֆիզկուլտուրայի և սպորտային աշխատանքները</w:t>
            </w:r>
          </w:p>
        </w:tc>
        <w:tc>
          <w:tcPr>
            <w:tcW w:w="2380" w:type="dxa"/>
          </w:tcPr>
          <w:p w14:paraId="0A5E3CF9" w14:textId="77777777" w:rsidR="00BD1F51" w:rsidRDefault="00684C1D">
            <w:pPr>
              <w:pStyle w:val="TableParagraph"/>
              <w:spacing w:line="222" w:lineRule="exact"/>
              <w:ind w:left="55"/>
              <w:rPr>
                <w:sz w:val="17"/>
                <w:szCs w:val="17"/>
              </w:rPr>
            </w:pPr>
            <w:r>
              <w:rPr>
                <w:sz w:val="17"/>
                <w:szCs w:val="17"/>
              </w:rPr>
              <w:t>Ձև N 1-սպորտ</w:t>
            </w:r>
          </w:p>
        </w:tc>
        <w:tc>
          <w:tcPr>
            <w:tcW w:w="2745" w:type="dxa"/>
          </w:tcPr>
          <w:p w14:paraId="5C55C9A3" w14:textId="77777777" w:rsidR="00BD1F51" w:rsidRDefault="00684C1D">
            <w:pPr>
              <w:pStyle w:val="TableParagraph"/>
              <w:spacing w:line="222" w:lineRule="exact"/>
              <w:ind w:left="56"/>
              <w:rPr>
                <w:sz w:val="17"/>
                <w:szCs w:val="17"/>
              </w:rPr>
            </w:pPr>
            <w:r>
              <w:rPr>
                <w:sz w:val="17"/>
                <w:szCs w:val="17"/>
              </w:rPr>
              <w:t>ըստ մարզերի,քաղաքների և</w:t>
            </w:r>
          </w:p>
          <w:p w14:paraId="6225605C" w14:textId="77777777" w:rsidR="00BD1F51" w:rsidRDefault="00684C1D">
            <w:pPr>
              <w:pStyle w:val="TableParagraph"/>
              <w:spacing w:line="212" w:lineRule="exact"/>
              <w:ind w:left="56"/>
              <w:rPr>
                <w:sz w:val="17"/>
                <w:szCs w:val="17"/>
              </w:rPr>
            </w:pPr>
            <w:r>
              <w:rPr>
                <w:sz w:val="17"/>
                <w:szCs w:val="17"/>
              </w:rPr>
              <w:t>գյուղերի</w:t>
            </w:r>
          </w:p>
        </w:tc>
        <w:tc>
          <w:tcPr>
            <w:tcW w:w="1080" w:type="dxa"/>
            <w:gridSpan w:val="2"/>
          </w:tcPr>
          <w:p w14:paraId="4EEE83B6"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2F3FB23D" w14:textId="77777777" w:rsidR="00BD1F51" w:rsidRDefault="00684C1D">
            <w:pPr>
              <w:pStyle w:val="TableParagraph"/>
              <w:spacing w:line="222" w:lineRule="exact"/>
              <w:ind w:left="251" w:right="153"/>
              <w:jc w:val="center"/>
              <w:rPr>
                <w:sz w:val="17"/>
                <w:szCs w:val="17"/>
              </w:rPr>
            </w:pPr>
            <w:r>
              <w:rPr>
                <w:sz w:val="17"/>
                <w:szCs w:val="17"/>
              </w:rPr>
              <w:t>15 փետրվարի</w:t>
            </w:r>
          </w:p>
        </w:tc>
        <w:tc>
          <w:tcPr>
            <w:tcW w:w="1860" w:type="dxa"/>
          </w:tcPr>
          <w:p w14:paraId="39A58ED3" w14:textId="77777777" w:rsidR="00BD1F51" w:rsidRDefault="00684C1D">
            <w:pPr>
              <w:pStyle w:val="TableParagraph"/>
              <w:spacing w:line="222" w:lineRule="exact"/>
              <w:ind w:left="299" w:right="181"/>
              <w:jc w:val="center"/>
              <w:rPr>
                <w:sz w:val="17"/>
                <w:szCs w:val="17"/>
              </w:rPr>
            </w:pPr>
            <w:r>
              <w:rPr>
                <w:sz w:val="17"/>
                <w:szCs w:val="17"/>
              </w:rPr>
              <w:t>6 մարտի</w:t>
            </w:r>
          </w:p>
        </w:tc>
      </w:tr>
      <w:tr w:rsidR="00BD1F51" w14:paraId="116554DA" w14:textId="77777777">
        <w:trPr>
          <w:trHeight w:val="453"/>
        </w:trPr>
        <w:tc>
          <w:tcPr>
            <w:tcW w:w="389" w:type="dxa"/>
          </w:tcPr>
          <w:p w14:paraId="0182799D" w14:textId="77777777" w:rsidR="00BD1F51" w:rsidRDefault="00684C1D">
            <w:pPr>
              <w:pStyle w:val="TableParagraph"/>
              <w:spacing w:line="223" w:lineRule="exact"/>
              <w:ind w:left="33" w:right="23"/>
              <w:jc w:val="center"/>
              <w:rPr>
                <w:sz w:val="17"/>
              </w:rPr>
            </w:pPr>
            <w:r>
              <w:rPr>
                <w:sz w:val="17"/>
              </w:rPr>
              <w:t>104</w:t>
            </w:r>
          </w:p>
        </w:tc>
        <w:tc>
          <w:tcPr>
            <w:tcW w:w="591" w:type="dxa"/>
          </w:tcPr>
          <w:p w14:paraId="05803F79" w14:textId="77777777" w:rsidR="00BD1F51" w:rsidRDefault="00684C1D">
            <w:pPr>
              <w:pStyle w:val="TableParagraph"/>
              <w:spacing w:line="210" w:lineRule="exact"/>
              <w:ind w:left="8"/>
              <w:jc w:val="center"/>
              <w:rPr>
                <w:sz w:val="16"/>
              </w:rPr>
            </w:pPr>
            <w:r>
              <w:rPr>
                <w:sz w:val="16"/>
              </w:rPr>
              <w:t>550005</w:t>
            </w:r>
          </w:p>
        </w:tc>
        <w:tc>
          <w:tcPr>
            <w:tcW w:w="4188" w:type="dxa"/>
          </w:tcPr>
          <w:p w14:paraId="240FCAB8" w14:textId="77777777" w:rsidR="00BD1F51" w:rsidRDefault="00684C1D">
            <w:pPr>
              <w:pStyle w:val="TableParagraph"/>
              <w:spacing w:line="223" w:lineRule="exact"/>
              <w:ind w:left="57"/>
              <w:rPr>
                <w:sz w:val="17"/>
                <w:szCs w:val="17"/>
              </w:rPr>
            </w:pPr>
            <w:r>
              <w:rPr>
                <w:sz w:val="17"/>
                <w:szCs w:val="17"/>
              </w:rPr>
              <w:t>Թանգարանների գործունեությունը</w:t>
            </w:r>
          </w:p>
        </w:tc>
        <w:tc>
          <w:tcPr>
            <w:tcW w:w="2380" w:type="dxa"/>
          </w:tcPr>
          <w:p w14:paraId="0CE0B7F1" w14:textId="77777777" w:rsidR="00BD1F51" w:rsidRDefault="00684C1D">
            <w:pPr>
              <w:pStyle w:val="TableParagraph"/>
              <w:spacing w:line="223" w:lineRule="exact"/>
              <w:ind w:left="56"/>
              <w:rPr>
                <w:sz w:val="17"/>
                <w:szCs w:val="17"/>
              </w:rPr>
            </w:pPr>
            <w:r>
              <w:rPr>
                <w:sz w:val="17"/>
                <w:szCs w:val="17"/>
              </w:rPr>
              <w:t>Ձև N 1-թանգարան</w:t>
            </w:r>
          </w:p>
        </w:tc>
        <w:tc>
          <w:tcPr>
            <w:tcW w:w="2745" w:type="dxa"/>
          </w:tcPr>
          <w:p w14:paraId="23FD4A7E" w14:textId="77777777" w:rsidR="00BD1F51" w:rsidRDefault="00684C1D">
            <w:pPr>
              <w:pStyle w:val="TableParagraph"/>
              <w:spacing w:line="223" w:lineRule="exact"/>
              <w:ind w:left="54"/>
              <w:rPr>
                <w:sz w:val="17"/>
                <w:szCs w:val="17"/>
              </w:rPr>
            </w:pPr>
            <w:r>
              <w:rPr>
                <w:sz w:val="17"/>
                <w:szCs w:val="17"/>
              </w:rPr>
              <w:t>ըստ մարզերի և Երևան քաղաքի,</w:t>
            </w:r>
          </w:p>
          <w:p w14:paraId="471F8CDE" w14:textId="77777777" w:rsidR="00BD1F51" w:rsidRDefault="00684C1D">
            <w:pPr>
              <w:pStyle w:val="TableParagraph"/>
              <w:spacing w:line="211" w:lineRule="exact"/>
              <w:ind w:left="56"/>
              <w:rPr>
                <w:sz w:val="17"/>
                <w:szCs w:val="17"/>
              </w:rPr>
            </w:pPr>
            <w:r>
              <w:rPr>
                <w:sz w:val="17"/>
                <w:szCs w:val="17"/>
              </w:rPr>
              <w:t>բնույթի</w:t>
            </w:r>
          </w:p>
        </w:tc>
        <w:tc>
          <w:tcPr>
            <w:tcW w:w="1080" w:type="dxa"/>
            <w:gridSpan w:val="2"/>
          </w:tcPr>
          <w:p w14:paraId="206BEE9D"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67ADC39E" w14:textId="77777777" w:rsidR="00BD1F51" w:rsidRDefault="00684C1D">
            <w:pPr>
              <w:pStyle w:val="TableParagraph"/>
              <w:spacing w:line="223" w:lineRule="exact"/>
              <w:ind w:left="251" w:right="153"/>
              <w:jc w:val="center"/>
              <w:rPr>
                <w:sz w:val="17"/>
                <w:szCs w:val="17"/>
              </w:rPr>
            </w:pPr>
            <w:r>
              <w:rPr>
                <w:sz w:val="17"/>
                <w:szCs w:val="17"/>
              </w:rPr>
              <w:t>15 փետրվարի</w:t>
            </w:r>
          </w:p>
        </w:tc>
        <w:tc>
          <w:tcPr>
            <w:tcW w:w="1860" w:type="dxa"/>
          </w:tcPr>
          <w:p w14:paraId="10366249" w14:textId="77777777" w:rsidR="00BD1F51" w:rsidRDefault="00684C1D">
            <w:pPr>
              <w:pStyle w:val="TableParagraph"/>
              <w:spacing w:line="223" w:lineRule="exact"/>
              <w:ind w:left="299" w:right="181"/>
              <w:jc w:val="center"/>
              <w:rPr>
                <w:sz w:val="17"/>
                <w:szCs w:val="17"/>
              </w:rPr>
            </w:pPr>
            <w:r>
              <w:rPr>
                <w:sz w:val="17"/>
                <w:szCs w:val="17"/>
              </w:rPr>
              <w:t>6 մարտի</w:t>
            </w:r>
          </w:p>
        </w:tc>
      </w:tr>
      <w:tr w:rsidR="00BD1F51" w14:paraId="7BB72A24" w14:textId="77777777">
        <w:trPr>
          <w:trHeight w:val="907"/>
        </w:trPr>
        <w:tc>
          <w:tcPr>
            <w:tcW w:w="389" w:type="dxa"/>
          </w:tcPr>
          <w:p w14:paraId="7774E9DC" w14:textId="77777777" w:rsidR="00BD1F51" w:rsidRDefault="00684C1D">
            <w:pPr>
              <w:pStyle w:val="TableParagraph"/>
              <w:spacing w:line="223" w:lineRule="exact"/>
              <w:ind w:left="33" w:right="23"/>
              <w:jc w:val="center"/>
              <w:rPr>
                <w:sz w:val="17"/>
              </w:rPr>
            </w:pPr>
            <w:r>
              <w:rPr>
                <w:sz w:val="17"/>
              </w:rPr>
              <w:t>105</w:t>
            </w:r>
          </w:p>
        </w:tc>
        <w:tc>
          <w:tcPr>
            <w:tcW w:w="591" w:type="dxa"/>
          </w:tcPr>
          <w:p w14:paraId="5B3CA5BD" w14:textId="77777777" w:rsidR="00BD1F51" w:rsidRDefault="00684C1D">
            <w:pPr>
              <w:pStyle w:val="TableParagraph"/>
              <w:spacing w:line="211" w:lineRule="exact"/>
              <w:ind w:left="8"/>
              <w:jc w:val="center"/>
              <w:rPr>
                <w:sz w:val="16"/>
              </w:rPr>
            </w:pPr>
            <w:r>
              <w:rPr>
                <w:spacing w:val="-5"/>
                <w:sz w:val="16"/>
              </w:rPr>
              <w:t>550006</w:t>
            </w:r>
          </w:p>
        </w:tc>
        <w:tc>
          <w:tcPr>
            <w:tcW w:w="4188" w:type="dxa"/>
          </w:tcPr>
          <w:p w14:paraId="40AF3793" w14:textId="77777777" w:rsidR="00BD1F51" w:rsidRDefault="00684C1D">
            <w:pPr>
              <w:pStyle w:val="TableParagraph"/>
              <w:ind w:left="57" w:right="123"/>
              <w:rPr>
                <w:sz w:val="17"/>
                <w:szCs w:val="17"/>
              </w:rPr>
            </w:pPr>
            <w:r>
              <w:rPr>
                <w:spacing w:val="-4"/>
                <w:sz w:val="17"/>
                <w:szCs w:val="17"/>
              </w:rPr>
              <w:t xml:space="preserve">Թատրոնների գործունեությունը (ներկայացնում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գործակալությունները, </w:t>
            </w:r>
            <w:r>
              <w:rPr>
                <w:spacing w:val="-4"/>
                <w:sz w:val="17"/>
                <w:szCs w:val="17"/>
              </w:rPr>
              <w:t xml:space="preserve">որոնց տարած- </w:t>
            </w:r>
            <w:r>
              <w:rPr>
                <w:spacing w:val="-3"/>
                <w:sz w:val="17"/>
                <w:szCs w:val="17"/>
              </w:rPr>
              <w:t xml:space="preserve">քում առկա են </w:t>
            </w:r>
            <w:r>
              <w:rPr>
                <w:spacing w:val="-4"/>
                <w:sz w:val="17"/>
                <w:szCs w:val="17"/>
              </w:rPr>
              <w:t>թատերահանդիսային կազմակեր-</w:t>
            </w:r>
          </w:p>
          <w:p w14:paraId="1CF3DC2B" w14:textId="77777777" w:rsidR="00BD1F51" w:rsidRDefault="00684C1D">
            <w:pPr>
              <w:pStyle w:val="TableParagraph"/>
              <w:spacing w:line="209" w:lineRule="exact"/>
              <w:ind w:left="57"/>
              <w:rPr>
                <w:sz w:val="17"/>
                <w:szCs w:val="17"/>
              </w:rPr>
            </w:pPr>
            <w:r>
              <w:rPr>
                <w:sz w:val="17"/>
                <w:szCs w:val="17"/>
              </w:rPr>
              <w:t>պություններ)</w:t>
            </w:r>
          </w:p>
        </w:tc>
        <w:tc>
          <w:tcPr>
            <w:tcW w:w="2380" w:type="dxa"/>
          </w:tcPr>
          <w:p w14:paraId="52522853" w14:textId="77777777" w:rsidR="00BD1F51" w:rsidRDefault="00684C1D">
            <w:pPr>
              <w:pStyle w:val="TableParagraph"/>
              <w:spacing w:line="223" w:lineRule="exact"/>
              <w:ind w:left="56"/>
              <w:rPr>
                <w:sz w:val="17"/>
                <w:szCs w:val="17"/>
              </w:rPr>
            </w:pPr>
            <w:r>
              <w:rPr>
                <w:sz w:val="17"/>
                <w:szCs w:val="17"/>
              </w:rPr>
              <w:t>Ձև N 1-թատրոն</w:t>
            </w:r>
          </w:p>
        </w:tc>
        <w:tc>
          <w:tcPr>
            <w:tcW w:w="2745" w:type="dxa"/>
          </w:tcPr>
          <w:p w14:paraId="34E1D5AA"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56CEA89B"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512737F2"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689A1F7F"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0EEAA953" w14:textId="77777777">
        <w:trPr>
          <w:trHeight w:val="909"/>
        </w:trPr>
        <w:tc>
          <w:tcPr>
            <w:tcW w:w="389" w:type="dxa"/>
          </w:tcPr>
          <w:p w14:paraId="3CD8B392" w14:textId="77777777" w:rsidR="00BD1F51" w:rsidRDefault="00684C1D">
            <w:pPr>
              <w:pStyle w:val="TableParagraph"/>
              <w:spacing w:line="223" w:lineRule="exact"/>
              <w:ind w:left="37" w:right="23"/>
              <w:jc w:val="center"/>
              <w:rPr>
                <w:sz w:val="17"/>
              </w:rPr>
            </w:pPr>
            <w:r>
              <w:rPr>
                <w:sz w:val="17"/>
              </w:rPr>
              <w:t>106</w:t>
            </w:r>
          </w:p>
        </w:tc>
        <w:tc>
          <w:tcPr>
            <w:tcW w:w="591" w:type="dxa"/>
          </w:tcPr>
          <w:p w14:paraId="606DB1B1" w14:textId="77777777" w:rsidR="00BD1F51" w:rsidRDefault="00684C1D">
            <w:pPr>
              <w:pStyle w:val="TableParagraph"/>
              <w:spacing w:line="212" w:lineRule="exact"/>
              <w:ind w:left="7"/>
              <w:jc w:val="center"/>
              <w:rPr>
                <w:sz w:val="16"/>
              </w:rPr>
            </w:pPr>
            <w:r>
              <w:rPr>
                <w:sz w:val="16"/>
              </w:rPr>
              <w:t>550007</w:t>
            </w:r>
          </w:p>
        </w:tc>
        <w:tc>
          <w:tcPr>
            <w:tcW w:w="4188" w:type="dxa"/>
          </w:tcPr>
          <w:p w14:paraId="6B46C258" w14:textId="77777777" w:rsidR="00BD1F51" w:rsidRDefault="00684C1D">
            <w:pPr>
              <w:pStyle w:val="TableParagraph"/>
              <w:ind w:left="57" w:right="67"/>
              <w:rPr>
                <w:sz w:val="17"/>
                <w:szCs w:val="17"/>
              </w:rPr>
            </w:pPr>
            <w:r>
              <w:rPr>
                <w:spacing w:val="-4"/>
                <w:sz w:val="17"/>
                <w:szCs w:val="17"/>
              </w:rPr>
              <w:t xml:space="preserve">Համերգային կազմակերպությունների </w:t>
            </w:r>
            <w:r>
              <w:rPr>
                <w:spacing w:val="-5"/>
                <w:sz w:val="17"/>
                <w:szCs w:val="17"/>
              </w:rPr>
              <w:t xml:space="preserve">գործունեությու- </w:t>
            </w:r>
            <w:r>
              <w:rPr>
                <w:sz w:val="17"/>
                <w:szCs w:val="17"/>
              </w:rPr>
              <w:t xml:space="preserve">նը </w:t>
            </w:r>
            <w:r>
              <w:rPr>
                <w:spacing w:val="-4"/>
                <w:sz w:val="17"/>
                <w:szCs w:val="17"/>
              </w:rPr>
              <w:t xml:space="preserve">(ներկայացնում </w:t>
            </w:r>
            <w:r>
              <w:rPr>
                <w:sz w:val="17"/>
                <w:szCs w:val="17"/>
              </w:rPr>
              <w:t xml:space="preserve">են </w:t>
            </w:r>
            <w:r>
              <w:rPr>
                <w:spacing w:val="-4"/>
                <w:sz w:val="17"/>
                <w:szCs w:val="17"/>
              </w:rPr>
              <w:t xml:space="preserve">այն վարչությունները, որոնց </w:t>
            </w:r>
            <w:r>
              <w:rPr>
                <w:spacing w:val="-5"/>
                <w:sz w:val="17"/>
                <w:szCs w:val="17"/>
              </w:rPr>
              <w:t xml:space="preserve">տարածքում </w:t>
            </w:r>
            <w:r>
              <w:rPr>
                <w:spacing w:val="-4"/>
                <w:sz w:val="17"/>
                <w:szCs w:val="17"/>
              </w:rPr>
              <w:t xml:space="preserve">առկա </w:t>
            </w:r>
            <w:r>
              <w:rPr>
                <w:spacing w:val="-3"/>
                <w:sz w:val="17"/>
                <w:szCs w:val="17"/>
              </w:rPr>
              <w:t xml:space="preserve">են </w:t>
            </w:r>
            <w:r>
              <w:rPr>
                <w:spacing w:val="-4"/>
                <w:sz w:val="17"/>
                <w:szCs w:val="17"/>
              </w:rPr>
              <w:t xml:space="preserve">համերգային </w:t>
            </w:r>
            <w:r>
              <w:rPr>
                <w:spacing w:val="-5"/>
                <w:sz w:val="17"/>
                <w:szCs w:val="17"/>
              </w:rPr>
              <w:t>կազմակերպու-</w:t>
            </w:r>
          </w:p>
          <w:p w14:paraId="149A8B27" w14:textId="77777777" w:rsidR="00BD1F51" w:rsidRDefault="00684C1D">
            <w:pPr>
              <w:pStyle w:val="TableParagraph"/>
              <w:spacing w:line="210" w:lineRule="exact"/>
              <w:ind w:left="57"/>
              <w:rPr>
                <w:sz w:val="17"/>
                <w:szCs w:val="17"/>
              </w:rPr>
            </w:pPr>
            <w:r>
              <w:rPr>
                <w:sz w:val="17"/>
                <w:szCs w:val="17"/>
              </w:rPr>
              <w:t>թյուններ)</w:t>
            </w:r>
          </w:p>
        </w:tc>
        <w:tc>
          <w:tcPr>
            <w:tcW w:w="2380" w:type="dxa"/>
          </w:tcPr>
          <w:p w14:paraId="07D92147" w14:textId="77777777" w:rsidR="00BD1F51" w:rsidRDefault="00684C1D">
            <w:pPr>
              <w:pStyle w:val="TableParagraph"/>
              <w:spacing w:line="223" w:lineRule="exact"/>
              <w:ind w:left="56"/>
              <w:rPr>
                <w:sz w:val="17"/>
                <w:szCs w:val="17"/>
              </w:rPr>
            </w:pPr>
            <w:r>
              <w:rPr>
                <w:sz w:val="17"/>
                <w:szCs w:val="17"/>
              </w:rPr>
              <w:t>Ձև N 1-համերգ</w:t>
            </w:r>
          </w:p>
        </w:tc>
        <w:tc>
          <w:tcPr>
            <w:tcW w:w="2745" w:type="dxa"/>
          </w:tcPr>
          <w:p w14:paraId="2FDE468F"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7D45A467"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73C0F60E"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4CAC73FE"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39E40104" w14:textId="77777777">
        <w:trPr>
          <w:trHeight w:val="274"/>
        </w:trPr>
        <w:tc>
          <w:tcPr>
            <w:tcW w:w="14969" w:type="dxa"/>
            <w:gridSpan w:val="9"/>
            <w:shd w:val="clear" w:color="auto" w:fill="D9D9D9"/>
          </w:tcPr>
          <w:p w14:paraId="5B6E84A8" w14:textId="77777777" w:rsidR="00BD1F51" w:rsidRDefault="00684C1D">
            <w:pPr>
              <w:pStyle w:val="TableParagraph"/>
              <w:spacing w:before="1" w:line="253" w:lineRule="exact"/>
              <w:ind w:left="81"/>
              <w:rPr>
                <w:b/>
                <w:bCs/>
                <w:i/>
                <w:sz w:val="20"/>
                <w:szCs w:val="20"/>
              </w:rPr>
            </w:pPr>
            <w:r>
              <w:rPr>
                <w:b/>
                <w:bCs/>
                <w:i/>
                <w:w w:val="105"/>
                <w:sz w:val="20"/>
                <w:szCs w:val="20"/>
              </w:rPr>
              <w:t>5.6. ԲՆԱԿԱՆ ՊԱՇԱՐՆԵՐ ԵՎ ՇՐՋԱԿԱ ՄԻՋԱՎԱՅՐ</w:t>
            </w:r>
          </w:p>
        </w:tc>
      </w:tr>
      <w:tr w:rsidR="00BD1F51" w14:paraId="1E144F67" w14:textId="77777777">
        <w:trPr>
          <w:trHeight w:val="453"/>
        </w:trPr>
        <w:tc>
          <w:tcPr>
            <w:tcW w:w="389" w:type="dxa"/>
          </w:tcPr>
          <w:p w14:paraId="7B07C413" w14:textId="77777777" w:rsidR="00BD1F51" w:rsidRDefault="00684C1D">
            <w:pPr>
              <w:pStyle w:val="TableParagraph"/>
              <w:spacing w:line="222" w:lineRule="exact"/>
              <w:ind w:left="34" w:right="23"/>
              <w:jc w:val="center"/>
              <w:rPr>
                <w:sz w:val="17"/>
              </w:rPr>
            </w:pPr>
            <w:r>
              <w:rPr>
                <w:sz w:val="17"/>
              </w:rPr>
              <w:t>107</w:t>
            </w:r>
          </w:p>
        </w:tc>
        <w:tc>
          <w:tcPr>
            <w:tcW w:w="591" w:type="dxa"/>
          </w:tcPr>
          <w:p w14:paraId="73FA13FF" w14:textId="77777777" w:rsidR="00BD1F51" w:rsidRDefault="00684C1D">
            <w:pPr>
              <w:pStyle w:val="TableParagraph"/>
              <w:spacing w:line="211" w:lineRule="exact"/>
              <w:ind w:left="12"/>
              <w:jc w:val="center"/>
              <w:rPr>
                <w:sz w:val="16"/>
              </w:rPr>
            </w:pPr>
            <w:r>
              <w:rPr>
                <w:sz w:val="16"/>
              </w:rPr>
              <w:t>560014</w:t>
            </w:r>
          </w:p>
        </w:tc>
        <w:tc>
          <w:tcPr>
            <w:tcW w:w="4188" w:type="dxa"/>
          </w:tcPr>
          <w:p w14:paraId="5BDE0AA8" w14:textId="77777777" w:rsidR="00BD1F51" w:rsidRDefault="00684C1D">
            <w:pPr>
              <w:pStyle w:val="TableParagraph"/>
              <w:spacing w:line="222" w:lineRule="exact"/>
              <w:ind w:left="57"/>
              <w:rPr>
                <w:sz w:val="17"/>
                <w:szCs w:val="17"/>
              </w:rPr>
            </w:pPr>
            <w:r>
              <w:rPr>
                <w:sz w:val="17"/>
                <w:szCs w:val="17"/>
              </w:rPr>
              <w:t>Բնապահպանության ընթացիկ ծախսեր</w:t>
            </w:r>
          </w:p>
        </w:tc>
        <w:tc>
          <w:tcPr>
            <w:tcW w:w="2380" w:type="dxa"/>
          </w:tcPr>
          <w:p w14:paraId="704BB3F5" w14:textId="77777777" w:rsidR="00BD1F51" w:rsidRDefault="00684C1D">
            <w:pPr>
              <w:pStyle w:val="TableParagraph"/>
              <w:spacing w:line="222" w:lineRule="exact"/>
              <w:ind w:left="55"/>
              <w:rPr>
                <w:sz w:val="17"/>
                <w:szCs w:val="17"/>
              </w:rPr>
            </w:pPr>
            <w:r>
              <w:rPr>
                <w:sz w:val="17"/>
                <w:szCs w:val="17"/>
              </w:rPr>
              <w:t>Ձև N 4-մպ</w:t>
            </w:r>
          </w:p>
        </w:tc>
        <w:tc>
          <w:tcPr>
            <w:tcW w:w="2745" w:type="dxa"/>
          </w:tcPr>
          <w:p w14:paraId="2343B18C" w14:textId="77777777" w:rsidR="00BD1F51" w:rsidRDefault="00684C1D">
            <w:pPr>
              <w:pStyle w:val="TableParagraph"/>
              <w:spacing w:line="221" w:lineRule="exact"/>
              <w:ind w:left="56"/>
              <w:rPr>
                <w:sz w:val="17"/>
                <w:szCs w:val="17"/>
              </w:rPr>
            </w:pPr>
            <w:r>
              <w:rPr>
                <w:sz w:val="17"/>
                <w:szCs w:val="17"/>
              </w:rPr>
              <w:t>ըստ մարզերի, տնտեսական</w:t>
            </w:r>
          </w:p>
          <w:p w14:paraId="76FEFEEE" w14:textId="77777777" w:rsidR="00BD1F51" w:rsidRDefault="00684C1D">
            <w:pPr>
              <w:pStyle w:val="TableParagraph"/>
              <w:spacing w:line="212" w:lineRule="exact"/>
              <w:ind w:left="56"/>
              <w:rPr>
                <w:sz w:val="17"/>
                <w:szCs w:val="17"/>
              </w:rPr>
            </w:pPr>
            <w:r>
              <w:rPr>
                <w:sz w:val="17"/>
                <w:szCs w:val="17"/>
              </w:rPr>
              <w:t>գործունեության տեսակների</w:t>
            </w:r>
          </w:p>
        </w:tc>
        <w:tc>
          <w:tcPr>
            <w:tcW w:w="1080" w:type="dxa"/>
            <w:gridSpan w:val="2"/>
          </w:tcPr>
          <w:p w14:paraId="2F86DDB5"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63F43C4C" w14:textId="77777777" w:rsidR="00BD1F51" w:rsidRDefault="00684C1D">
            <w:pPr>
              <w:pStyle w:val="TableParagraph"/>
              <w:spacing w:line="222" w:lineRule="exact"/>
              <w:ind w:left="251" w:right="148"/>
              <w:jc w:val="center"/>
              <w:rPr>
                <w:sz w:val="17"/>
                <w:szCs w:val="17"/>
              </w:rPr>
            </w:pPr>
            <w:r>
              <w:rPr>
                <w:sz w:val="17"/>
                <w:szCs w:val="17"/>
              </w:rPr>
              <w:t>25 փետրվարի</w:t>
            </w:r>
          </w:p>
        </w:tc>
        <w:tc>
          <w:tcPr>
            <w:tcW w:w="1860" w:type="dxa"/>
          </w:tcPr>
          <w:p w14:paraId="2BBA1DC1" w14:textId="77777777" w:rsidR="00BD1F51" w:rsidRDefault="00684C1D">
            <w:pPr>
              <w:pStyle w:val="TableParagraph"/>
              <w:spacing w:line="222" w:lineRule="exact"/>
              <w:ind w:left="299" w:right="225"/>
              <w:jc w:val="center"/>
              <w:rPr>
                <w:sz w:val="17"/>
                <w:szCs w:val="17"/>
              </w:rPr>
            </w:pPr>
            <w:r>
              <w:rPr>
                <w:sz w:val="17"/>
                <w:szCs w:val="17"/>
              </w:rPr>
              <w:t>1 ապրիլի</w:t>
            </w:r>
          </w:p>
        </w:tc>
      </w:tr>
      <w:tr w:rsidR="00BD1F51" w14:paraId="21D5D66F" w14:textId="77777777">
        <w:trPr>
          <w:trHeight w:val="226"/>
        </w:trPr>
        <w:tc>
          <w:tcPr>
            <w:tcW w:w="389" w:type="dxa"/>
          </w:tcPr>
          <w:p w14:paraId="0C36F78A" w14:textId="77777777" w:rsidR="00BD1F51" w:rsidRDefault="00684C1D">
            <w:pPr>
              <w:pStyle w:val="TableParagraph"/>
              <w:spacing w:line="206" w:lineRule="exact"/>
              <w:ind w:left="37" w:right="23"/>
              <w:jc w:val="center"/>
              <w:rPr>
                <w:sz w:val="17"/>
              </w:rPr>
            </w:pPr>
            <w:r>
              <w:rPr>
                <w:sz w:val="17"/>
              </w:rPr>
              <w:t>108</w:t>
            </w:r>
          </w:p>
        </w:tc>
        <w:tc>
          <w:tcPr>
            <w:tcW w:w="591" w:type="dxa"/>
          </w:tcPr>
          <w:p w14:paraId="33C329CC" w14:textId="77777777" w:rsidR="00BD1F51" w:rsidRDefault="00684C1D">
            <w:pPr>
              <w:pStyle w:val="TableParagraph"/>
              <w:spacing w:line="206" w:lineRule="exact"/>
              <w:ind w:left="8"/>
              <w:jc w:val="center"/>
              <w:rPr>
                <w:sz w:val="16"/>
              </w:rPr>
            </w:pPr>
            <w:r>
              <w:rPr>
                <w:sz w:val="16"/>
              </w:rPr>
              <w:t>560020</w:t>
            </w:r>
          </w:p>
        </w:tc>
        <w:tc>
          <w:tcPr>
            <w:tcW w:w="4188" w:type="dxa"/>
          </w:tcPr>
          <w:p w14:paraId="61274795" w14:textId="77777777" w:rsidR="00BD1F51" w:rsidRDefault="00684C1D">
            <w:pPr>
              <w:pStyle w:val="TableParagraph"/>
              <w:spacing w:line="206" w:lineRule="exact"/>
              <w:ind w:left="57"/>
              <w:rPr>
                <w:sz w:val="17"/>
                <w:szCs w:val="17"/>
              </w:rPr>
            </w:pPr>
            <w:r>
              <w:rPr>
                <w:sz w:val="17"/>
                <w:szCs w:val="17"/>
              </w:rPr>
              <w:t>Հողերի բարելավում</w:t>
            </w:r>
          </w:p>
        </w:tc>
        <w:tc>
          <w:tcPr>
            <w:tcW w:w="2380" w:type="dxa"/>
          </w:tcPr>
          <w:p w14:paraId="3AF1FC1E" w14:textId="77777777" w:rsidR="00BD1F51" w:rsidRDefault="00684C1D">
            <w:pPr>
              <w:pStyle w:val="TableParagraph"/>
              <w:spacing w:line="206" w:lineRule="exact"/>
              <w:ind w:left="57"/>
              <w:rPr>
                <w:sz w:val="17"/>
                <w:szCs w:val="17"/>
              </w:rPr>
            </w:pPr>
            <w:r>
              <w:rPr>
                <w:sz w:val="17"/>
                <w:szCs w:val="17"/>
              </w:rPr>
              <w:t>Ձև N 1-հողային պաշարներ</w:t>
            </w:r>
          </w:p>
        </w:tc>
        <w:tc>
          <w:tcPr>
            <w:tcW w:w="2745" w:type="dxa"/>
          </w:tcPr>
          <w:p w14:paraId="7061CE55" w14:textId="77777777" w:rsidR="00BD1F51" w:rsidRDefault="00684C1D">
            <w:pPr>
              <w:pStyle w:val="TableParagraph"/>
              <w:spacing w:line="206" w:lineRule="exact"/>
              <w:ind w:left="56"/>
              <w:rPr>
                <w:sz w:val="17"/>
                <w:szCs w:val="17"/>
              </w:rPr>
            </w:pPr>
            <w:r>
              <w:rPr>
                <w:sz w:val="17"/>
                <w:szCs w:val="17"/>
              </w:rPr>
              <w:t>ըստ մարզերի և Երևան քաղաքի</w:t>
            </w:r>
          </w:p>
        </w:tc>
        <w:tc>
          <w:tcPr>
            <w:tcW w:w="1080" w:type="dxa"/>
            <w:gridSpan w:val="2"/>
          </w:tcPr>
          <w:p w14:paraId="73357EFF" w14:textId="77777777" w:rsidR="00BD1F51" w:rsidRDefault="00684C1D">
            <w:pPr>
              <w:pStyle w:val="TableParagraph"/>
              <w:spacing w:line="206" w:lineRule="exact"/>
              <w:ind w:left="153"/>
              <w:rPr>
                <w:sz w:val="17"/>
                <w:szCs w:val="17"/>
              </w:rPr>
            </w:pPr>
            <w:r>
              <w:rPr>
                <w:sz w:val="17"/>
                <w:szCs w:val="17"/>
              </w:rPr>
              <w:t>տարեկան</w:t>
            </w:r>
          </w:p>
        </w:tc>
        <w:tc>
          <w:tcPr>
            <w:tcW w:w="1736" w:type="dxa"/>
          </w:tcPr>
          <w:p w14:paraId="66560108" w14:textId="77777777" w:rsidR="00BD1F51" w:rsidRDefault="00684C1D">
            <w:pPr>
              <w:pStyle w:val="TableParagraph"/>
              <w:spacing w:line="206" w:lineRule="exact"/>
              <w:ind w:left="251" w:right="148"/>
              <w:jc w:val="center"/>
              <w:rPr>
                <w:sz w:val="17"/>
                <w:szCs w:val="17"/>
              </w:rPr>
            </w:pPr>
            <w:r>
              <w:rPr>
                <w:sz w:val="17"/>
                <w:szCs w:val="17"/>
              </w:rPr>
              <w:t>25 փետրվարի</w:t>
            </w:r>
          </w:p>
        </w:tc>
        <w:tc>
          <w:tcPr>
            <w:tcW w:w="1860" w:type="dxa"/>
          </w:tcPr>
          <w:p w14:paraId="0C728E9D" w14:textId="77777777" w:rsidR="00BD1F51" w:rsidRDefault="00684C1D">
            <w:pPr>
              <w:pStyle w:val="TableParagraph"/>
              <w:spacing w:line="206" w:lineRule="exact"/>
              <w:ind w:left="299" w:right="228"/>
              <w:jc w:val="center"/>
              <w:rPr>
                <w:sz w:val="17"/>
                <w:szCs w:val="17"/>
              </w:rPr>
            </w:pPr>
            <w:r>
              <w:rPr>
                <w:sz w:val="17"/>
                <w:szCs w:val="17"/>
              </w:rPr>
              <w:t>1 ապրիլի</w:t>
            </w:r>
          </w:p>
        </w:tc>
      </w:tr>
      <w:tr w:rsidR="00BD1F51" w14:paraId="3E545667" w14:textId="77777777">
        <w:trPr>
          <w:trHeight w:val="908"/>
        </w:trPr>
        <w:tc>
          <w:tcPr>
            <w:tcW w:w="389" w:type="dxa"/>
          </w:tcPr>
          <w:p w14:paraId="2390190C" w14:textId="77777777" w:rsidR="00BD1F51" w:rsidRDefault="00684C1D">
            <w:pPr>
              <w:pStyle w:val="TableParagraph"/>
              <w:spacing w:line="224" w:lineRule="exact"/>
              <w:ind w:left="37" w:right="23"/>
              <w:jc w:val="center"/>
              <w:rPr>
                <w:sz w:val="17"/>
              </w:rPr>
            </w:pPr>
            <w:r>
              <w:rPr>
                <w:sz w:val="17"/>
              </w:rPr>
              <w:t>109</w:t>
            </w:r>
          </w:p>
        </w:tc>
        <w:tc>
          <w:tcPr>
            <w:tcW w:w="591" w:type="dxa"/>
          </w:tcPr>
          <w:p w14:paraId="6A1DA817" w14:textId="77777777" w:rsidR="00BD1F51" w:rsidRDefault="00684C1D">
            <w:pPr>
              <w:pStyle w:val="TableParagraph"/>
              <w:spacing w:line="211" w:lineRule="exact"/>
              <w:ind w:left="11"/>
              <w:jc w:val="center"/>
              <w:rPr>
                <w:sz w:val="16"/>
              </w:rPr>
            </w:pPr>
            <w:r>
              <w:rPr>
                <w:sz w:val="16"/>
              </w:rPr>
              <w:t>560022</w:t>
            </w:r>
          </w:p>
        </w:tc>
        <w:tc>
          <w:tcPr>
            <w:tcW w:w="4188" w:type="dxa"/>
          </w:tcPr>
          <w:p w14:paraId="0EC6662E" w14:textId="77777777" w:rsidR="00BD1F51" w:rsidRDefault="00684C1D">
            <w:pPr>
              <w:pStyle w:val="TableParagraph"/>
              <w:spacing w:line="224" w:lineRule="exact"/>
              <w:ind w:left="57"/>
              <w:rPr>
                <w:sz w:val="17"/>
                <w:szCs w:val="17"/>
              </w:rPr>
            </w:pPr>
            <w:r>
              <w:rPr>
                <w:sz w:val="17"/>
                <w:szCs w:val="17"/>
              </w:rPr>
              <w:t>Հանքային ջրերի արդյունահանում և օգտագործում</w:t>
            </w:r>
          </w:p>
        </w:tc>
        <w:tc>
          <w:tcPr>
            <w:tcW w:w="2380" w:type="dxa"/>
          </w:tcPr>
          <w:p w14:paraId="6C4AB4CC" w14:textId="77777777" w:rsidR="00BD1F51" w:rsidRDefault="00684C1D">
            <w:pPr>
              <w:pStyle w:val="TableParagraph"/>
              <w:spacing w:line="224" w:lineRule="exact"/>
              <w:ind w:left="56"/>
              <w:rPr>
                <w:sz w:val="17"/>
                <w:szCs w:val="17"/>
              </w:rPr>
            </w:pPr>
            <w:r>
              <w:rPr>
                <w:sz w:val="17"/>
                <w:szCs w:val="17"/>
              </w:rPr>
              <w:t>Ձև N 1-հանքջուր</w:t>
            </w:r>
          </w:p>
        </w:tc>
        <w:tc>
          <w:tcPr>
            <w:tcW w:w="2745" w:type="dxa"/>
          </w:tcPr>
          <w:p w14:paraId="0906D7E5"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80" w:type="dxa"/>
            <w:gridSpan w:val="2"/>
          </w:tcPr>
          <w:p w14:paraId="66952150" w14:textId="77777777" w:rsidR="00BD1F51" w:rsidRDefault="00684C1D">
            <w:pPr>
              <w:pStyle w:val="TableParagraph"/>
              <w:spacing w:line="224" w:lineRule="exact"/>
              <w:ind w:left="154"/>
              <w:rPr>
                <w:sz w:val="17"/>
                <w:szCs w:val="17"/>
              </w:rPr>
            </w:pPr>
            <w:r>
              <w:rPr>
                <w:sz w:val="17"/>
                <w:szCs w:val="17"/>
              </w:rPr>
              <w:t>տարեկան</w:t>
            </w:r>
          </w:p>
        </w:tc>
        <w:tc>
          <w:tcPr>
            <w:tcW w:w="1736" w:type="dxa"/>
          </w:tcPr>
          <w:p w14:paraId="022BF1F4" w14:textId="77777777" w:rsidR="00BD1F51" w:rsidRDefault="00684C1D">
            <w:pPr>
              <w:pStyle w:val="TableParagraph"/>
              <w:spacing w:line="224" w:lineRule="exact"/>
              <w:ind w:left="251" w:right="148"/>
              <w:jc w:val="center"/>
              <w:rPr>
                <w:sz w:val="17"/>
                <w:szCs w:val="17"/>
              </w:rPr>
            </w:pPr>
            <w:r>
              <w:rPr>
                <w:sz w:val="17"/>
                <w:szCs w:val="17"/>
              </w:rPr>
              <w:t>25 փետրվարի</w:t>
            </w:r>
          </w:p>
        </w:tc>
        <w:tc>
          <w:tcPr>
            <w:tcW w:w="1860" w:type="dxa"/>
          </w:tcPr>
          <w:p w14:paraId="6AEDC2BA" w14:textId="77777777" w:rsidR="00BD1F51" w:rsidRDefault="00684C1D">
            <w:pPr>
              <w:pStyle w:val="TableParagraph"/>
              <w:spacing w:line="224" w:lineRule="exact"/>
              <w:ind w:left="299" w:right="225"/>
              <w:jc w:val="center"/>
              <w:rPr>
                <w:sz w:val="17"/>
                <w:szCs w:val="17"/>
              </w:rPr>
            </w:pPr>
            <w:r>
              <w:rPr>
                <w:sz w:val="17"/>
                <w:szCs w:val="17"/>
              </w:rPr>
              <w:t>1 ապրիլի</w:t>
            </w:r>
          </w:p>
        </w:tc>
      </w:tr>
      <w:tr w:rsidR="00BD1F51" w14:paraId="0624F26D" w14:textId="77777777">
        <w:trPr>
          <w:trHeight w:val="274"/>
        </w:trPr>
        <w:tc>
          <w:tcPr>
            <w:tcW w:w="14969" w:type="dxa"/>
            <w:gridSpan w:val="9"/>
            <w:shd w:val="clear" w:color="auto" w:fill="D9D9D9"/>
          </w:tcPr>
          <w:p w14:paraId="44838F80" w14:textId="77777777" w:rsidR="00BD1F51" w:rsidRDefault="00684C1D">
            <w:pPr>
              <w:pStyle w:val="TableParagraph"/>
              <w:spacing w:before="1" w:line="253" w:lineRule="exact"/>
              <w:ind w:left="81"/>
              <w:rPr>
                <w:b/>
                <w:bCs/>
                <w:i/>
                <w:sz w:val="20"/>
                <w:szCs w:val="20"/>
              </w:rPr>
            </w:pPr>
            <w:r>
              <w:rPr>
                <w:b/>
                <w:bCs/>
                <w:i/>
                <w:w w:val="105"/>
                <w:sz w:val="20"/>
                <w:szCs w:val="20"/>
              </w:rPr>
              <w:t>5.7. ԲՆԱԿԱՐԱՆԱՅԻՆ ՖՈՆԴ ԵՎ ԿՈՄՈՒՆԱԼ ՏՆՏԵՍՈՒԹՅՈՒՆ</w:t>
            </w:r>
          </w:p>
        </w:tc>
      </w:tr>
      <w:tr w:rsidR="00BD1F51" w14:paraId="1CD5F0E9" w14:textId="77777777">
        <w:trPr>
          <w:trHeight w:val="454"/>
        </w:trPr>
        <w:tc>
          <w:tcPr>
            <w:tcW w:w="389" w:type="dxa"/>
          </w:tcPr>
          <w:p w14:paraId="5274F9AB" w14:textId="77777777" w:rsidR="00BD1F51" w:rsidRDefault="00684C1D">
            <w:pPr>
              <w:pStyle w:val="TableParagraph"/>
              <w:spacing w:line="223" w:lineRule="exact"/>
              <w:ind w:left="37" w:right="23"/>
              <w:jc w:val="center"/>
              <w:rPr>
                <w:sz w:val="17"/>
              </w:rPr>
            </w:pPr>
            <w:r>
              <w:rPr>
                <w:sz w:val="17"/>
              </w:rPr>
              <w:t>110</w:t>
            </w:r>
          </w:p>
        </w:tc>
        <w:tc>
          <w:tcPr>
            <w:tcW w:w="591" w:type="dxa"/>
          </w:tcPr>
          <w:p w14:paraId="6C9AE631" w14:textId="77777777" w:rsidR="00BD1F51" w:rsidRDefault="00684C1D">
            <w:pPr>
              <w:pStyle w:val="TableParagraph"/>
              <w:spacing w:line="211" w:lineRule="exact"/>
              <w:ind w:left="7"/>
              <w:jc w:val="center"/>
              <w:rPr>
                <w:sz w:val="16"/>
              </w:rPr>
            </w:pPr>
            <w:r>
              <w:rPr>
                <w:sz w:val="16"/>
              </w:rPr>
              <w:t>570001</w:t>
            </w:r>
          </w:p>
        </w:tc>
        <w:tc>
          <w:tcPr>
            <w:tcW w:w="4188" w:type="dxa"/>
          </w:tcPr>
          <w:p w14:paraId="0D7DD42C" w14:textId="77777777" w:rsidR="00BD1F51" w:rsidRDefault="00684C1D">
            <w:pPr>
              <w:pStyle w:val="TableParagraph"/>
              <w:spacing w:line="223" w:lineRule="exact"/>
              <w:ind w:left="57"/>
              <w:rPr>
                <w:sz w:val="17"/>
                <w:szCs w:val="17"/>
              </w:rPr>
            </w:pPr>
            <w:r>
              <w:rPr>
                <w:sz w:val="17"/>
                <w:szCs w:val="17"/>
              </w:rPr>
              <w:t>Բնակարանային ֆոնդ</w:t>
            </w:r>
          </w:p>
        </w:tc>
        <w:tc>
          <w:tcPr>
            <w:tcW w:w="2380" w:type="dxa"/>
          </w:tcPr>
          <w:p w14:paraId="2F4164E4" w14:textId="77777777" w:rsidR="00BD1F51" w:rsidRDefault="00684C1D">
            <w:pPr>
              <w:pStyle w:val="TableParagraph"/>
              <w:spacing w:line="223" w:lineRule="exact"/>
              <w:ind w:left="56"/>
              <w:rPr>
                <w:sz w:val="17"/>
                <w:szCs w:val="17"/>
              </w:rPr>
            </w:pPr>
            <w:r>
              <w:rPr>
                <w:sz w:val="17"/>
                <w:szCs w:val="17"/>
              </w:rPr>
              <w:t>Ձև N 1-բնակֆոնդ</w:t>
            </w:r>
          </w:p>
        </w:tc>
        <w:tc>
          <w:tcPr>
            <w:tcW w:w="2745" w:type="dxa"/>
          </w:tcPr>
          <w:p w14:paraId="7AC84E8C" w14:textId="77777777" w:rsidR="00BD1F51" w:rsidRDefault="00684C1D">
            <w:pPr>
              <w:pStyle w:val="TableParagraph"/>
              <w:spacing w:line="223" w:lineRule="exact"/>
              <w:ind w:left="56"/>
              <w:rPr>
                <w:sz w:val="17"/>
                <w:szCs w:val="17"/>
              </w:rPr>
            </w:pPr>
            <w:r>
              <w:rPr>
                <w:sz w:val="17"/>
                <w:szCs w:val="17"/>
              </w:rPr>
              <w:t>ըստ մարզերի,</w:t>
            </w:r>
          </w:p>
          <w:p w14:paraId="717A5B40"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974" w:type="dxa"/>
          </w:tcPr>
          <w:p w14:paraId="7E0B92F8" w14:textId="77777777" w:rsidR="00BD1F51" w:rsidRDefault="00684C1D">
            <w:pPr>
              <w:pStyle w:val="TableParagraph"/>
              <w:spacing w:line="223" w:lineRule="exact"/>
              <w:ind w:left="57" w:right="65"/>
              <w:jc w:val="center"/>
              <w:rPr>
                <w:sz w:val="17"/>
                <w:szCs w:val="17"/>
              </w:rPr>
            </w:pPr>
            <w:r>
              <w:rPr>
                <w:sz w:val="17"/>
                <w:szCs w:val="17"/>
              </w:rPr>
              <w:t>տարեկան</w:t>
            </w:r>
          </w:p>
        </w:tc>
        <w:tc>
          <w:tcPr>
            <w:tcW w:w="1842" w:type="dxa"/>
            <w:gridSpan w:val="2"/>
          </w:tcPr>
          <w:p w14:paraId="1D122384" w14:textId="77777777" w:rsidR="00BD1F51" w:rsidRDefault="00684C1D">
            <w:pPr>
              <w:pStyle w:val="TableParagraph"/>
              <w:spacing w:line="223" w:lineRule="exact"/>
              <w:ind w:left="585"/>
              <w:rPr>
                <w:sz w:val="17"/>
                <w:szCs w:val="17"/>
              </w:rPr>
            </w:pPr>
            <w:r>
              <w:rPr>
                <w:sz w:val="17"/>
                <w:szCs w:val="17"/>
              </w:rPr>
              <w:t>1 ապրիլի</w:t>
            </w:r>
          </w:p>
        </w:tc>
        <w:tc>
          <w:tcPr>
            <w:tcW w:w="1860" w:type="dxa"/>
          </w:tcPr>
          <w:p w14:paraId="5BE93653" w14:textId="77777777" w:rsidR="00BD1F51" w:rsidRDefault="00684C1D">
            <w:pPr>
              <w:pStyle w:val="TableParagraph"/>
              <w:spacing w:line="223" w:lineRule="exact"/>
              <w:ind w:left="299" w:right="182"/>
              <w:jc w:val="center"/>
              <w:rPr>
                <w:sz w:val="17"/>
                <w:szCs w:val="17"/>
              </w:rPr>
            </w:pPr>
            <w:r>
              <w:rPr>
                <w:sz w:val="17"/>
                <w:szCs w:val="17"/>
              </w:rPr>
              <w:t>22 ապրիլի</w:t>
            </w:r>
          </w:p>
        </w:tc>
      </w:tr>
      <w:tr w:rsidR="00BD1F51" w14:paraId="73E85824" w14:textId="77777777">
        <w:trPr>
          <w:trHeight w:val="225"/>
        </w:trPr>
        <w:tc>
          <w:tcPr>
            <w:tcW w:w="389" w:type="dxa"/>
          </w:tcPr>
          <w:p w14:paraId="5687DD8E" w14:textId="77777777" w:rsidR="00BD1F51" w:rsidRDefault="00684C1D">
            <w:pPr>
              <w:pStyle w:val="TableParagraph"/>
              <w:spacing w:line="206" w:lineRule="exact"/>
              <w:ind w:left="34" w:right="23"/>
              <w:jc w:val="center"/>
              <w:rPr>
                <w:sz w:val="17"/>
              </w:rPr>
            </w:pPr>
            <w:r>
              <w:rPr>
                <w:sz w:val="17"/>
              </w:rPr>
              <w:t>111</w:t>
            </w:r>
          </w:p>
        </w:tc>
        <w:tc>
          <w:tcPr>
            <w:tcW w:w="591" w:type="dxa"/>
          </w:tcPr>
          <w:p w14:paraId="354B724B" w14:textId="77777777" w:rsidR="00BD1F51" w:rsidRDefault="00684C1D">
            <w:pPr>
              <w:pStyle w:val="TableParagraph"/>
              <w:spacing w:line="206" w:lineRule="exact"/>
              <w:ind w:left="8"/>
              <w:jc w:val="center"/>
              <w:rPr>
                <w:sz w:val="16"/>
              </w:rPr>
            </w:pPr>
            <w:r>
              <w:rPr>
                <w:sz w:val="16"/>
              </w:rPr>
              <w:t>570005</w:t>
            </w:r>
          </w:p>
        </w:tc>
        <w:tc>
          <w:tcPr>
            <w:tcW w:w="4188" w:type="dxa"/>
          </w:tcPr>
          <w:p w14:paraId="2A6C7BB1" w14:textId="77777777" w:rsidR="00BD1F51" w:rsidRDefault="00684C1D">
            <w:pPr>
              <w:pStyle w:val="TableParagraph"/>
              <w:spacing w:line="206" w:lineRule="exact"/>
              <w:ind w:left="57"/>
              <w:rPr>
                <w:sz w:val="17"/>
                <w:szCs w:val="17"/>
              </w:rPr>
            </w:pPr>
            <w:r>
              <w:rPr>
                <w:spacing w:val="-4"/>
                <w:sz w:val="17"/>
                <w:szCs w:val="17"/>
              </w:rPr>
              <w:t>Քաղաքների տարածքի մեքենայացված սանմաքրում</w:t>
            </w:r>
          </w:p>
        </w:tc>
        <w:tc>
          <w:tcPr>
            <w:tcW w:w="2380" w:type="dxa"/>
          </w:tcPr>
          <w:p w14:paraId="1ED203FA" w14:textId="77777777" w:rsidR="00BD1F51" w:rsidRDefault="00684C1D">
            <w:pPr>
              <w:pStyle w:val="TableParagraph"/>
              <w:spacing w:line="206" w:lineRule="exact"/>
              <w:ind w:left="56"/>
              <w:rPr>
                <w:sz w:val="17"/>
                <w:szCs w:val="17"/>
              </w:rPr>
            </w:pPr>
            <w:r>
              <w:rPr>
                <w:sz w:val="17"/>
                <w:szCs w:val="17"/>
              </w:rPr>
              <w:t>Ձև N 1-հատուկ տրանսպորտ</w:t>
            </w:r>
          </w:p>
        </w:tc>
        <w:tc>
          <w:tcPr>
            <w:tcW w:w="2745" w:type="dxa"/>
          </w:tcPr>
          <w:p w14:paraId="79EF5D04" w14:textId="77777777" w:rsidR="00BD1F51" w:rsidRDefault="00684C1D">
            <w:pPr>
              <w:pStyle w:val="TableParagraph"/>
              <w:spacing w:line="206" w:lineRule="exact"/>
              <w:ind w:left="56"/>
              <w:rPr>
                <w:sz w:val="17"/>
                <w:szCs w:val="17"/>
              </w:rPr>
            </w:pPr>
            <w:r>
              <w:rPr>
                <w:sz w:val="17"/>
                <w:szCs w:val="17"/>
              </w:rPr>
              <w:t>ըստ քաղաքների</w:t>
            </w:r>
          </w:p>
        </w:tc>
        <w:tc>
          <w:tcPr>
            <w:tcW w:w="974" w:type="dxa"/>
          </w:tcPr>
          <w:p w14:paraId="6ED0626E" w14:textId="77777777" w:rsidR="00BD1F51" w:rsidRDefault="00684C1D">
            <w:pPr>
              <w:pStyle w:val="TableParagraph"/>
              <w:spacing w:line="206" w:lineRule="exact"/>
              <w:ind w:left="57" w:right="65"/>
              <w:jc w:val="center"/>
              <w:rPr>
                <w:sz w:val="17"/>
                <w:szCs w:val="17"/>
              </w:rPr>
            </w:pPr>
            <w:r>
              <w:rPr>
                <w:sz w:val="17"/>
                <w:szCs w:val="17"/>
              </w:rPr>
              <w:t>տարեկան</w:t>
            </w:r>
          </w:p>
        </w:tc>
        <w:tc>
          <w:tcPr>
            <w:tcW w:w="1842" w:type="dxa"/>
            <w:gridSpan w:val="2"/>
          </w:tcPr>
          <w:p w14:paraId="4B5CF917" w14:textId="77777777" w:rsidR="00BD1F51" w:rsidRDefault="00684C1D">
            <w:pPr>
              <w:pStyle w:val="TableParagraph"/>
              <w:spacing w:line="206" w:lineRule="exact"/>
              <w:ind w:left="423"/>
              <w:rPr>
                <w:sz w:val="17"/>
                <w:szCs w:val="17"/>
              </w:rPr>
            </w:pPr>
            <w:r>
              <w:rPr>
                <w:sz w:val="17"/>
                <w:szCs w:val="17"/>
              </w:rPr>
              <w:t>15 փետրվարի</w:t>
            </w:r>
          </w:p>
        </w:tc>
        <w:tc>
          <w:tcPr>
            <w:tcW w:w="1860" w:type="dxa"/>
          </w:tcPr>
          <w:p w14:paraId="48CCCD2F" w14:textId="77777777" w:rsidR="00BD1F51" w:rsidRDefault="00684C1D">
            <w:pPr>
              <w:pStyle w:val="TableParagraph"/>
              <w:spacing w:line="206" w:lineRule="exact"/>
              <w:ind w:left="299" w:right="224"/>
              <w:jc w:val="center"/>
              <w:rPr>
                <w:sz w:val="17"/>
                <w:szCs w:val="17"/>
              </w:rPr>
            </w:pPr>
            <w:r>
              <w:rPr>
                <w:sz w:val="17"/>
                <w:szCs w:val="17"/>
              </w:rPr>
              <w:t>6 մարտի</w:t>
            </w:r>
          </w:p>
        </w:tc>
      </w:tr>
      <w:tr w:rsidR="00BD1F51" w14:paraId="52D84C40" w14:textId="77777777">
        <w:trPr>
          <w:trHeight w:val="682"/>
        </w:trPr>
        <w:tc>
          <w:tcPr>
            <w:tcW w:w="389" w:type="dxa"/>
          </w:tcPr>
          <w:p w14:paraId="338A55A4" w14:textId="77777777" w:rsidR="00BD1F51" w:rsidRDefault="00684C1D">
            <w:pPr>
              <w:pStyle w:val="TableParagraph"/>
              <w:spacing w:line="224" w:lineRule="exact"/>
              <w:ind w:left="33" w:right="23"/>
              <w:jc w:val="center"/>
              <w:rPr>
                <w:sz w:val="17"/>
              </w:rPr>
            </w:pPr>
            <w:r>
              <w:rPr>
                <w:sz w:val="17"/>
              </w:rPr>
              <w:t>112</w:t>
            </w:r>
          </w:p>
        </w:tc>
        <w:tc>
          <w:tcPr>
            <w:tcW w:w="591" w:type="dxa"/>
          </w:tcPr>
          <w:p w14:paraId="5D043218" w14:textId="77777777" w:rsidR="00BD1F51" w:rsidRDefault="00684C1D">
            <w:pPr>
              <w:pStyle w:val="TableParagraph"/>
              <w:spacing w:line="211" w:lineRule="exact"/>
              <w:ind w:left="8"/>
              <w:jc w:val="center"/>
              <w:rPr>
                <w:sz w:val="16"/>
              </w:rPr>
            </w:pPr>
            <w:r>
              <w:rPr>
                <w:sz w:val="16"/>
              </w:rPr>
              <w:t>570006</w:t>
            </w:r>
          </w:p>
        </w:tc>
        <w:tc>
          <w:tcPr>
            <w:tcW w:w="4188" w:type="dxa"/>
          </w:tcPr>
          <w:p w14:paraId="0502A16F" w14:textId="77777777" w:rsidR="00BD1F51" w:rsidRDefault="00684C1D">
            <w:pPr>
              <w:pStyle w:val="TableParagraph"/>
              <w:spacing w:line="224" w:lineRule="exact"/>
              <w:ind w:left="57"/>
              <w:rPr>
                <w:sz w:val="17"/>
                <w:szCs w:val="17"/>
              </w:rPr>
            </w:pPr>
            <w:r>
              <w:rPr>
                <w:sz w:val="17"/>
                <w:szCs w:val="17"/>
              </w:rPr>
              <w:t>Քաղաքների ճանապարհային տնտեսությունը</w:t>
            </w:r>
          </w:p>
        </w:tc>
        <w:tc>
          <w:tcPr>
            <w:tcW w:w="2380" w:type="dxa"/>
          </w:tcPr>
          <w:p w14:paraId="50F7C337" w14:textId="77777777" w:rsidR="00BD1F51" w:rsidRDefault="00684C1D">
            <w:pPr>
              <w:pStyle w:val="TableParagraph"/>
              <w:spacing w:line="224" w:lineRule="exact"/>
              <w:ind w:left="57"/>
              <w:rPr>
                <w:sz w:val="17"/>
                <w:szCs w:val="17"/>
              </w:rPr>
            </w:pPr>
            <w:r>
              <w:rPr>
                <w:sz w:val="17"/>
                <w:szCs w:val="17"/>
              </w:rPr>
              <w:t>Ձև N 1-բարեկարգվածություն</w:t>
            </w:r>
          </w:p>
        </w:tc>
        <w:tc>
          <w:tcPr>
            <w:tcW w:w="2745" w:type="dxa"/>
          </w:tcPr>
          <w:p w14:paraId="4C08EF0B" w14:textId="77777777" w:rsidR="00BD1F51" w:rsidRDefault="00684C1D">
            <w:pPr>
              <w:pStyle w:val="TableParagraph"/>
              <w:spacing w:line="224" w:lineRule="exact"/>
              <w:ind w:left="56"/>
              <w:rPr>
                <w:sz w:val="17"/>
                <w:szCs w:val="17"/>
              </w:rPr>
            </w:pPr>
            <w:r>
              <w:rPr>
                <w:sz w:val="17"/>
                <w:szCs w:val="17"/>
              </w:rPr>
              <w:t>ըստ քաղաքների</w:t>
            </w:r>
          </w:p>
        </w:tc>
        <w:tc>
          <w:tcPr>
            <w:tcW w:w="974" w:type="dxa"/>
          </w:tcPr>
          <w:p w14:paraId="0DC75F94" w14:textId="77777777" w:rsidR="00BD1F51" w:rsidRDefault="00684C1D">
            <w:pPr>
              <w:pStyle w:val="TableParagraph"/>
              <w:spacing w:line="224" w:lineRule="exact"/>
              <w:ind w:left="56" w:right="66"/>
              <w:jc w:val="center"/>
              <w:rPr>
                <w:sz w:val="17"/>
                <w:szCs w:val="17"/>
              </w:rPr>
            </w:pPr>
            <w:r>
              <w:rPr>
                <w:sz w:val="17"/>
                <w:szCs w:val="17"/>
              </w:rPr>
              <w:t>տարեկան</w:t>
            </w:r>
          </w:p>
        </w:tc>
        <w:tc>
          <w:tcPr>
            <w:tcW w:w="1842" w:type="dxa"/>
            <w:gridSpan w:val="2"/>
          </w:tcPr>
          <w:p w14:paraId="34AA576E" w14:textId="77777777" w:rsidR="00BD1F51" w:rsidRDefault="00684C1D">
            <w:pPr>
              <w:pStyle w:val="TableParagraph"/>
              <w:spacing w:line="224" w:lineRule="exact"/>
              <w:ind w:left="422"/>
              <w:rPr>
                <w:sz w:val="17"/>
                <w:szCs w:val="17"/>
              </w:rPr>
            </w:pPr>
            <w:r>
              <w:rPr>
                <w:sz w:val="17"/>
                <w:szCs w:val="17"/>
              </w:rPr>
              <w:t>15 փետրվարի</w:t>
            </w:r>
          </w:p>
        </w:tc>
        <w:tc>
          <w:tcPr>
            <w:tcW w:w="1860" w:type="dxa"/>
          </w:tcPr>
          <w:p w14:paraId="05E8E650" w14:textId="77777777" w:rsidR="00BD1F51" w:rsidRDefault="00684C1D">
            <w:pPr>
              <w:pStyle w:val="TableParagraph"/>
              <w:spacing w:line="224" w:lineRule="exact"/>
              <w:ind w:left="299" w:right="226"/>
              <w:jc w:val="center"/>
              <w:rPr>
                <w:sz w:val="17"/>
                <w:szCs w:val="17"/>
              </w:rPr>
            </w:pPr>
            <w:r>
              <w:rPr>
                <w:sz w:val="17"/>
                <w:szCs w:val="17"/>
              </w:rPr>
              <w:t>6 մարտի</w:t>
            </w:r>
          </w:p>
        </w:tc>
      </w:tr>
    </w:tbl>
    <w:p w14:paraId="4EF20E23" w14:textId="77777777" w:rsidR="00BD1F51" w:rsidRDefault="00BD1F51">
      <w:pPr>
        <w:spacing w:line="224" w:lineRule="exact"/>
        <w:jc w:val="center"/>
        <w:rPr>
          <w:sz w:val="17"/>
          <w:szCs w:val="17"/>
        </w:rPr>
        <w:sectPr w:rsidR="00BD1F51">
          <w:pgSz w:w="15840" w:h="12240" w:orient="landscape"/>
          <w:pgMar w:top="1640" w:right="260" w:bottom="136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9"/>
        <w:gridCol w:w="979"/>
        <w:gridCol w:w="1841"/>
        <w:gridCol w:w="1878"/>
      </w:tblGrid>
      <w:tr w:rsidR="00BD1F51" w14:paraId="68568F8F" w14:textId="77777777">
        <w:trPr>
          <w:trHeight w:val="800"/>
        </w:trPr>
        <w:tc>
          <w:tcPr>
            <w:tcW w:w="389" w:type="dxa"/>
            <w:vMerge w:val="restart"/>
          </w:tcPr>
          <w:p w14:paraId="37153B38"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48D996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742D7E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A6106A5"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9" w:type="dxa"/>
            <w:vMerge w:val="restart"/>
          </w:tcPr>
          <w:p w14:paraId="67489FFC" w14:textId="77777777" w:rsidR="00BD1F51" w:rsidRDefault="00684C1D">
            <w:pPr>
              <w:pStyle w:val="TableParagraph"/>
              <w:ind w:left="56" w:right="65"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9" w:type="dxa"/>
            <w:vMerge w:val="restart"/>
          </w:tcPr>
          <w:p w14:paraId="682E81A7" w14:textId="77777777" w:rsidR="00BD1F51" w:rsidRDefault="00684C1D">
            <w:pPr>
              <w:pStyle w:val="TableParagraph"/>
              <w:spacing w:line="242" w:lineRule="auto"/>
              <w:ind w:left="156" w:hanging="139"/>
              <w:rPr>
                <w:b/>
                <w:bCs/>
                <w:i/>
                <w:sz w:val="15"/>
                <w:szCs w:val="15"/>
              </w:rPr>
            </w:pPr>
            <w:r>
              <w:rPr>
                <w:b/>
                <w:bCs/>
                <w:i/>
                <w:spacing w:val="-4"/>
                <w:sz w:val="15"/>
                <w:szCs w:val="15"/>
              </w:rPr>
              <w:t>Հաճախակա- նությունը</w:t>
            </w:r>
          </w:p>
        </w:tc>
        <w:tc>
          <w:tcPr>
            <w:tcW w:w="3719" w:type="dxa"/>
            <w:gridSpan w:val="2"/>
          </w:tcPr>
          <w:p w14:paraId="5B30CE37" w14:textId="77777777" w:rsidR="00BD1F51" w:rsidRDefault="00684C1D">
            <w:pPr>
              <w:pStyle w:val="TableParagraph"/>
              <w:ind w:left="24" w:right="1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A63F90E" w14:textId="77777777" w:rsidR="00BD1F51" w:rsidRDefault="00684C1D">
            <w:pPr>
              <w:pStyle w:val="TableParagraph"/>
              <w:spacing w:line="182" w:lineRule="exact"/>
              <w:ind w:left="466" w:right="457"/>
              <w:jc w:val="center"/>
              <w:rPr>
                <w:b/>
                <w:bCs/>
                <w:i/>
                <w:sz w:val="15"/>
                <w:szCs w:val="15"/>
              </w:rPr>
            </w:pPr>
            <w:r>
              <w:rPr>
                <w:b/>
                <w:bCs/>
                <w:i/>
                <w:sz w:val="15"/>
                <w:szCs w:val="15"/>
              </w:rPr>
              <w:t>հաշվետու ժամանակաշրջանից հետո)</w:t>
            </w:r>
          </w:p>
        </w:tc>
      </w:tr>
      <w:tr w:rsidR="00BD1F51" w14:paraId="76392B58" w14:textId="77777777">
        <w:trPr>
          <w:trHeight w:val="799"/>
        </w:trPr>
        <w:tc>
          <w:tcPr>
            <w:tcW w:w="389" w:type="dxa"/>
            <w:vMerge/>
            <w:tcBorders>
              <w:top w:val="nil"/>
            </w:tcBorders>
          </w:tcPr>
          <w:p w14:paraId="5BCE5C5B" w14:textId="77777777" w:rsidR="00BD1F51" w:rsidRDefault="00BD1F51">
            <w:pPr>
              <w:rPr>
                <w:sz w:val="2"/>
                <w:szCs w:val="2"/>
              </w:rPr>
            </w:pPr>
          </w:p>
        </w:tc>
        <w:tc>
          <w:tcPr>
            <w:tcW w:w="591" w:type="dxa"/>
            <w:vMerge/>
            <w:tcBorders>
              <w:top w:val="nil"/>
            </w:tcBorders>
          </w:tcPr>
          <w:p w14:paraId="16B9EF1F" w14:textId="77777777" w:rsidR="00BD1F51" w:rsidRDefault="00BD1F51">
            <w:pPr>
              <w:rPr>
                <w:sz w:val="2"/>
                <w:szCs w:val="2"/>
              </w:rPr>
            </w:pPr>
          </w:p>
        </w:tc>
        <w:tc>
          <w:tcPr>
            <w:tcW w:w="4188" w:type="dxa"/>
            <w:vMerge/>
            <w:tcBorders>
              <w:top w:val="nil"/>
            </w:tcBorders>
          </w:tcPr>
          <w:p w14:paraId="7617267D" w14:textId="77777777" w:rsidR="00BD1F51" w:rsidRDefault="00BD1F51">
            <w:pPr>
              <w:rPr>
                <w:sz w:val="2"/>
                <w:szCs w:val="2"/>
              </w:rPr>
            </w:pPr>
          </w:p>
        </w:tc>
        <w:tc>
          <w:tcPr>
            <w:tcW w:w="2380" w:type="dxa"/>
            <w:vMerge/>
            <w:tcBorders>
              <w:top w:val="nil"/>
            </w:tcBorders>
          </w:tcPr>
          <w:p w14:paraId="712C8C62" w14:textId="77777777" w:rsidR="00BD1F51" w:rsidRDefault="00BD1F51">
            <w:pPr>
              <w:rPr>
                <w:sz w:val="2"/>
                <w:szCs w:val="2"/>
              </w:rPr>
            </w:pPr>
          </w:p>
        </w:tc>
        <w:tc>
          <w:tcPr>
            <w:tcW w:w="2739" w:type="dxa"/>
            <w:vMerge/>
            <w:tcBorders>
              <w:top w:val="nil"/>
            </w:tcBorders>
          </w:tcPr>
          <w:p w14:paraId="551278EC" w14:textId="77777777" w:rsidR="00BD1F51" w:rsidRDefault="00BD1F51">
            <w:pPr>
              <w:rPr>
                <w:sz w:val="2"/>
                <w:szCs w:val="2"/>
              </w:rPr>
            </w:pPr>
          </w:p>
        </w:tc>
        <w:tc>
          <w:tcPr>
            <w:tcW w:w="979" w:type="dxa"/>
            <w:vMerge/>
            <w:tcBorders>
              <w:top w:val="nil"/>
            </w:tcBorders>
          </w:tcPr>
          <w:p w14:paraId="40B5D02C" w14:textId="77777777" w:rsidR="00BD1F51" w:rsidRDefault="00BD1F51">
            <w:pPr>
              <w:rPr>
                <w:sz w:val="2"/>
                <w:szCs w:val="2"/>
              </w:rPr>
            </w:pPr>
          </w:p>
        </w:tc>
        <w:tc>
          <w:tcPr>
            <w:tcW w:w="1841" w:type="dxa"/>
          </w:tcPr>
          <w:p w14:paraId="1A000B0B" w14:textId="77777777" w:rsidR="00BD1F51" w:rsidRDefault="00684C1D">
            <w:pPr>
              <w:pStyle w:val="TableParagraph"/>
              <w:ind w:left="167" w:right="137" w:hanging="1"/>
              <w:jc w:val="center"/>
              <w:rPr>
                <w:b/>
                <w:bCs/>
                <w:i/>
                <w:sz w:val="15"/>
                <w:szCs w:val="15"/>
              </w:rPr>
            </w:pPr>
            <w:r>
              <w:rPr>
                <w:b/>
                <w:bCs/>
                <w:i/>
                <w:spacing w:val="-4"/>
                <w:sz w:val="15"/>
                <w:szCs w:val="15"/>
              </w:rPr>
              <w:t>վիճակագրական տեղեկություն տրամադրողի կողմից</w:t>
            </w:r>
          </w:p>
          <w:p w14:paraId="0EB45D6C" w14:textId="77777777" w:rsidR="00BD1F51" w:rsidRDefault="00684C1D">
            <w:pPr>
              <w:pStyle w:val="TableParagraph"/>
              <w:spacing w:line="183" w:lineRule="exact"/>
              <w:ind w:left="432" w:right="404"/>
              <w:jc w:val="center"/>
              <w:rPr>
                <w:b/>
                <w:bCs/>
                <w:i/>
                <w:sz w:val="15"/>
                <w:szCs w:val="15"/>
              </w:rPr>
            </w:pPr>
            <w:r>
              <w:rPr>
                <w:b/>
                <w:bCs/>
                <w:i/>
                <w:sz w:val="15"/>
                <w:szCs w:val="15"/>
              </w:rPr>
              <w:t>վարչությանը</w:t>
            </w:r>
          </w:p>
        </w:tc>
        <w:tc>
          <w:tcPr>
            <w:tcW w:w="1878" w:type="dxa"/>
          </w:tcPr>
          <w:p w14:paraId="3870A318" w14:textId="77777777" w:rsidR="00BD1F51" w:rsidRDefault="00684C1D">
            <w:pPr>
              <w:pStyle w:val="TableParagraph"/>
              <w:ind w:left="135" w:right="148" w:hanging="2"/>
              <w:jc w:val="center"/>
              <w:rPr>
                <w:b/>
                <w:bCs/>
                <w:i/>
                <w:sz w:val="15"/>
                <w:szCs w:val="15"/>
              </w:rPr>
            </w:pPr>
            <w:r>
              <w:rPr>
                <w:b/>
                <w:bCs/>
                <w:i/>
                <w:spacing w:val="-4"/>
                <w:sz w:val="15"/>
                <w:szCs w:val="15"/>
              </w:rPr>
              <w:t>վարչության կողմից Արմստատի համապա- տասխան կառուցված-</w:t>
            </w:r>
          </w:p>
          <w:p w14:paraId="542DA5A9" w14:textId="77777777" w:rsidR="00BD1F51" w:rsidRDefault="00684C1D">
            <w:pPr>
              <w:pStyle w:val="TableParagraph"/>
              <w:spacing w:line="183" w:lineRule="exact"/>
              <w:ind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75DA2C2A" w14:textId="77777777">
        <w:trPr>
          <w:trHeight w:val="198"/>
        </w:trPr>
        <w:tc>
          <w:tcPr>
            <w:tcW w:w="389" w:type="dxa"/>
          </w:tcPr>
          <w:p w14:paraId="0A40BED7" w14:textId="77777777" w:rsidR="00BD1F51" w:rsidRDefault="00684C1D">
            <w:pPr>
              <w:pStyle w:val="TableParagraph"/>
              <w:spacing w:line="179" w:lineRule="exact"/>
              <w:ind w:left="15"/>
              <w:jc w:val="center"/>
              <w:rPr>
                <w:b/>
                <w:sz w:val="15"/>
              </w:rPr>
            </w:pPr>
            <w:r>
              <w:rPr>
                <w:b/>
                <w:sz w:val="15"/>
              </w:rPr>
              <w:t>1</w:t>
            </w:r>
          </w:p>
        </w:tc>
        <w:tc>
          <w:tcPr>
            <w:tcW w:w="591" w:type="dxa"/>
          </w:tcPr>
          <w:p w14:paraId="70E5F8EC" w14:textId="77777777" w:rsidR="00BD1F51" w:rsidRDefault="00684C1D">
            <w:pPr>
              <w:pStyle w:val="TableParagraph"/>
              <w:spacing w:line="179" w:lineRule="exact"/>
              <w:ind w:left="11"/>
              <w:jc w:val="center"/>
              <w:rPr>
                <w:b/>
                <w:i/>
                <w:sz w:val="15"/>
              </w:rPr>
            </w:pPr>
            <w:r>
              <w:rPr>
                <w:b/>
                <w:i/>
                <w:sz w:val="15"/>
              </w:rPr>
              <w:t>2</w:t>
            </w:r>
          </w:p>
        </w:tc>
        <w:tc>
          <w:tcPr>
            <w:tcW w:w="4188" w:type="dxa"/>
          </w:tcPr>
          <w:p w14:paraId="418B6621" w14:textId="77777777" w:rsidR="00BD1F51" w:rsidRDefault="00684C1D">
            <w:pPr>
              <w:pStyle w:val="TableParagraph"/>
              <w:spacing w:line="179" w:lineRule="exact"/>
              <w:ind w:left="9"/>
              <w:jc w:val="center"/>
              <w:rPr>
                <w:b/>
                <w:i/>
                <w:sz w:val="15"/>
              </w:rPr>
            </w:pPr>
            <w:r>
              <w:rPr>
                <w:b/>
                <w:i/>
                <w:sz w:val="15"/>
              </w:rPr>
              <w:t>3</w:t>
            </w:r>
          </w:p>
        </w:tc>
        <w:tc>
          <w:tcPr>
            <w:tcW w:w="2380" w:type="dxa"/>
          </w:tcPr>
          <w:p w14:paraId="1BD9C526" w14:textId="77777777" w:rsidR="00BD1F51" w:rsidRDefault="00684C1D">
            <w:pPr>
              <w:pStyle w:val="TableParagraph"/>
              <w:spacing w:line="179" w:lineRule="exact"/>
              <w:ind w:left="7"/>
              <w:jc w:val="center"/>
              <w:rPr>
                <w:b/>
                <w:i/>
                <w:sz w:val="15"/>
              </w:rPr>
            </w:pPr>
            <w:r>
              <w:rPr>
                <w:b/>
                <w:i/>
                <w:sz w:val="15"/>
              </w:rPr>
              <w:t>4</w:t>
            </w:r>
          </w:p>
        </w:tc>
        <w:tc>
          <w:tcPr>
            <w:tcW w:w="2739" w:type="dxa"/>
          </w:tcPr>
          <w:p w14:paraId="0C6D0F63" w14:textId="77777777" w:rsidR="00BD1F51" w:rsidRDefault="00684C1D">
            <w:pPr>
              <w:pStyle w:val="TableParagraph"/>
              <w:spacing w:line="179" w:lineRule="exact"/>
              <w:ind w:right="10"/>
              <w:jc w:val="center"/>
              <w:rPr>
                <w:b/>
                <w:i/>
                <w:sz w:val="15"/>
              </w:rPr>
            </w:pPr>
            <w:r>
              <w:rPr>
                <w:b/>
                <w:i/>
                <w:sz w:val="15"/>
              </w:rPr>
              <w:t>5</w:t>
            </w:r>
          </w:p>
        </w:tc>
        <w:tc>
          <w:tcPr>
            <w:tcW w:w="979" w:type="dxa"/>
          </w:tcPr>
          <w:p w14:paraId="4EF3EE81" w14:textId="77777777" w:rsidR="00BD1F51" w:rsidRDefault="00684C1D">
            <w:pPr>
              <w:pStyle w:val="TableParagraph"/>
              <w:spacing w:line="179" w:lineRule="exact"/>
              <w:ind w:left="7"/>
              <w:jc w:val="center"/>
              <w:rPr>
                <w:b/>
                <w:i/>
                <w:sz w:val="15"/>
              </w:rPr>
            </w:pPr>
            <w:r>
              <w:rPr>
                <w:b/>
                <w:i/>
                <w:sz w:val="15"/>
              </w:rPr>
              <w:t>6</w:t>
            </w:r>
          </w:p>
        </w:tc>
        <w:tc>
          <w:tcPr>
            <w:tcW w:w="1841" w:type="dxa"/>
          </w:tcPr>
          <w:p w14:paraId="7F11A4C6" w14:textId="77777777" w:rsidR="00BD1F51" w:rsidRDefault="00684C1D">
            <w:pPr>
              <w:pStyle w:val="TableParagraph"/>
              <w:spacing w:line="179" w:lineRule="exact"/>
              <w:ind w:left="28"/>
              <w:jc w:val="center"/>
              <w:rPr>
                <w:b/>
                <w:i/>
                <w:sz w:val="15"/>
              </w:rPr>
            </w:pPr>
            <w:r>
              <w:rPr>
                <w:b/>
                <w:i/>
                <w:sz w:val="15"/>
              </w:rPr>
              <w:t>7</w:t>
            </w:r>
          </w:p>
        </w:tc>
        <w:tc>
          <w:tcPr>
            <w:tcW w:w="1878" w:type="dxa"/>
          </w:tcPr>
          <w:p w14:paraId="62EB3EEE" w14:textId="77777777" w:rsidR="00BD1F51" w:rsidRDefault="00684C1D">
            <w:pPr>
              <w:pStyle w:val="TableParagraph"/>
              <w:spacing w:line="179" w:lineRule="exact"/>
              <w:ind w:right="13"/>
              <w:jc w:val="center"/>
              <w:rPr>
                <w:b/>
                <w:i/>
                <w:sz w:val="15"/>
              </w:rPr>
            </w:pPr>
            <w:r>
              <w:rPr>
                <w:b/>
                <w:i/>
                <w:sz w:val="15"/>
              </w:rPr>
              <w:t>8</w:t>
            </w:r>
          </w:p>
        </w:tc>
      </w:tr>
      <w:tr w:rsidR="00BD1F51" w14:paraId="6FC2F8CC" w14:textId="77777777">
        <w:trPr>
          <w:trHeight w:val="453"/>
        </w:trPr>
        <w:tc>
          <w:tcPr>
            <w:tcW w:w="389" w:type="dxa"/>
          </w:tcPr>
          <w:p w14:paraId="4DDD4330" w14:textId="77777777" w:rsidR="00BD1F51" w:rsidRDefault="00684C1D">
            <w:pPr>
              <w:pStyle w:val="TableParagraph"/>
              <w:spacing w:line="222" w:lineRule="exact"/>
              <w:ind w:left="37" w:right="23"/>
              <w:jc w:val="center"/>
              <w:rPr>
                <w:sz w:val="17"/>
              </w:rPr>
            </w:pPr>
            <w:r>
              <w:rPr>
                <w:sz w:val="17"/>
              </w:rPr>
              <w:t>113</w:t>
            </w:r>
          </w:p>
        </w:tc>
        <w:tc>
          <w:tcPr>
            <w:tcW w:w="591" w:type="dxa"/>
          </w:tcPr>
          <w:p w14:paraId="3C677310" w14:textId="77777777" w:rsidR="00BD1F51" w:rsidRDefault="00684C1D">
            <w:pPr>
              <w:pStyle w:val="TableParagraph"/>
              <w:spacing w:line="211" w:lineRule="exact"/>
              <w:ind w:left="8"/>
              <w:jc w:val="center"/>
              <w:rPr>
                <w:sz w:val="16"/>
              </w:rPr>
            </w:pPr>
            <w:r>
              <w:rPr>
                <w:sz w:val="16"/>
              </w:rPr>
              <w:t>570008</w:t>
            </w:r>
          </w:p>
        </w:tc>
        <w:tc>
          <w:tcPr>
            <w:tcW w:w="4188" w:type="dxa"/>
          </w:tcPr>
          <w:p w14:paraId="67B5F27E" w14:textId="77777777" w:rsidR="00BD1F51" w:rsidRDefault="00684C1D">
            <w:pPr>
              <w:pStyle w:val="TableParagraph"/>
              <w:spacing w:line="222" w:lineRule="exact"/>
              <w:ind w:left="100"/>
              <w:rPr>
                <w:sz w:val="17"/>
                <w:szCs w:val="17"/>
              </w:rPr>
            </w:pPr>
            <w:r>
              <w:rPr>
                <w:sz w:val="17"/>
                <w:szCs w:val="17"/>
              </w:rPr>
              <w:t>Բնակարանային ֆոնդ (բազմաբնակարան շենքեր)</w:t>
            </w:r>
          </w:p>
        </w:tc>
        <w:tc>
          <w:tcPr>
            <w:tcW w:w="2380" w:type="dxa"/>
          </w:tcPr>
          <w:p w14:paraId="4A24C921" w14:textId="77777777" w:rsidR="00BD1F51" w:rsidRDefault="00684C1D">
            <w:pPr>
              <w:pStyle w:val="TableParagraph"/>
              <w:spacing w:line="222" w:lineRule="exact"/>
              <w:ind w:left="56"/>
              <w:rPr>
                <w:sz w:val="17"/>
                <w:szCs w:val="17"/>
              </w:rPr>
            </w:pPr>
            <w:r>
              <w:rPr>
                <w:sz w:val="17"/>
                <w:szCs w:val="17"/>
              </w:rPr>
              <w:t>Ձև N 2-բնակֆոնդ</w:t>
            </w:r>
          </w:p>
        </w:tc>
        <w:tc>
          <w:tcPr>
            <w:tcW w:w="2739" w:type="dxa"/>
          </w:tcPr>
          <w:p w14:paraId="0044CC69" w14:textId="77777777" w:rsidR="00BD1F51" w:rsidRDefault="00684C1D">
            <w:pPr>
              <w:pStyle w:val="TableParagraph"/>
              <w:spacing w:line="222" w:lineRule="exact"/>
              <w:ind w:left="56"/>
              <w:rPr>
                <w:sz w:val="17"/>
                <w:szCs w:val="17"/>
              </w:rPr>
            </w:pPr>
            <w:r>
              <w:rPr>
                <w:sz w:val="17"/>
                <w:szCs w:val="17"/>
              </w:rPr>
              <w:t>ըստ մարզերի, քաղաքների և</w:t>
            </w:r>
          </w:p>
          <w:p w14:paraId="6A628E51" w14:textId="77777777" w:rsidR="00BD1F51" w:rsidRDefault="00684C1D">
            <w:pPr>
              <w:pStyle w:val="TableParagraph"/>
              <w:spacing w:line="212" w:lineRule="exact"/>
              <w:ind w:left="56"/>
              <w:rPr>
                <w:sz w:val="17"/>
                <w:szCs w:val="17"/>
              </w:rPr>
            </w:pPr>
            <w:r>
              <w:rPr>
                <w:sz w:val="17"/>
                <w:szCs w:val="17"/>
              </w:rPr>
              <w:t>գյուղերի</w:t>
            </w:r>
          </w:p>
        </w:tc>
        <w:tc>
          <w:tcPr>
            <w:tcW w:w="979" w:type="dxa"/>
          </w:tcPr>
          <w:p w14:paraId="61FA9FC7" w14:textId="77777777" w:rsidR="00BD1F51" w:rsidRDefault="00684C1D">
            <w:pPr>
              <w:pStyle w:val="TableParagraph"/>
              <w:spacing w:line="222" w:lineRule="exact"/>
              <w:ind w:left="63" w:right="64"/>
              <w:jc w:val="center"/>
              <w:rPr>
                <w:sz w:val="17"/>
                <w:szCs w:val="17"/>
              </w:rPr>
            </w:pPr>
            <w:r>
              <w:rPr>
                <w:sz w:val="17"/>
                <w:szCs w:val="17"/>
              </w:rPr>
              <w:t>տարեկան</w:t>
            </w:r>
          </w:p>
        </w:tc>
        <w:tc>
          <w:tcPr>
            <w:tcW w:w="1841" w:type="dxa"/>
          </w:tcPr>
          <w:p w14:paraId="66D08229" w14:textId="77777777" w:rsidR="00BD1F51" w:rsidRDefault="00684C1D">
            <w:pPr>
              <w:pStyle w:val="TableParagraph"/>
              <w:spacing w:line="222" w:lineRule="exact"/>
              <w:ind w:left="432" w:right="397"/>
              <w:jc w:val="center"/>
              <w:rPr>
                <w:sz w:val="17"/>
                <w:szCs w:val="17"/>
              </w:rPr>
            </w:pPr>
            <w:r>
              <w:rPr>
                <w:sz w:val="17"/>
                <w:szCs w:val="17"/>
              </w:rPr>
              <w:t>1 ապրիլի</w:t>
            </w:r>
          </w:p>
        </w:tc>
        <w:tc>
          <w:tcPr>
            <w:tcW w:w="1878" w:type="dxa"/>
          </w:tcPr>
          <w:p w14:paraId="681E5C2C" w14:textId="77777777" w:rsidR="00BD1F51" w:rsidRDefault="00684C1D">
            <w:pPr>
              <w:pStyle w:val="TableParagraph"/>
              <w:spacing w:line="222" w:lineRule="exact"/>
              <w:ind w:left="114" w:right="11"/>
              <w:jc w:val="center"/>
              <w:rPr>
                <w:sz w:val="17"/>
                <w:szCs w:val="17"/>
              </w:rPr>
            </w:pPr>
            <w:r>
              <w:rPr>
                <w:sz w:val="17"/>
                <w:szCs w:val="17"/>
              </w:rPr>
              <w:t>22 ապրիլի</w:t>
            </w:r>
          </w:p>
        </w:tc>
      </w:tr>
      <w:tr w:rsidR="00BD1F51" w14:paraId="260B6755" w14:textId="77777777">
        <w:trPr>
          <w:trHeight w:val="274"/>
        </w:trPr>
        <w:tc>
          <w:tcPr>
            <w:tcW w:w="14985" w:type="dxa"/>
            <w:gridSpan w:val="8"/>
            <w:shd w:val="clear" w:color="auto" w:fill="D9D9D9"/>
          </w:tcPr>
          <w:p w14:paraId="25CF8AC5" w14:textId="77777777" w:rsidR="00BD1F51" w:rsidRDefault="00684C1D">
            <w:pPr>
              <w:pStyle w:val="TableParagraph"/>
              <w:spacing w:before="2" w:line="252" w:lineRule="exact"/>
              <w:ind w:left="81"/>
              <w:rPr>
                <w:b/>
                <w:bCs/>
                <w:i/>
                <w:sz w:val="20"/>
                <w:szCs w:val="20"/>
              </w:rPr>
            </w:pPr>
            <w:r>
              <w:rPr>
                <w:b/>
                <w:bCs/>
                <w:i/>
                <w:w w:val="105"/>
                <w:sz w:val="20"/>
                <w:szCs w:val="20"/>
              </w:rPr>
              <w:t>5.8. ՏՆԱՅԻՆ ՏՆՏԵՍՈՒԹՅՈՒՆՆԵՐԻ ՀԵՏԱԶՈՏՈՒԹՅՈՒՆՆԵՐ</w:t>
            </w:r>
          </w:p>
        </w:tc>
      </w:tr>
      <w:tr w:rsidR="00BD1F51" w14:paraId="1DB45E97" w14:textId="77777777">
        <w:trPr>
          <w:trHeight w:val="1143"/>
        </w:trPr>
        <w:tc>
          <w:tcPr>
            <w:tcW w:w="389" w:type="dxa"/>
            <w:tcBorders>
              <w:bottom w:val="nil"/>
            </w:tcBorders>
          </w:tcPr>
          <w:p w14:paraId="1E87F176" w14:textId="77777777" w:rsidR="00BD1F51" w:rsidRDefault="00684C1D">
            <w:pPr>
              <w:pStyle w:val="TableParagraph"/>
              <w:spacing w:line="213" w:lineRule="exact"/>
              <w:ind w:left="37" w:right="23"/>
              <w:jc w:val="center"/>
              <w:rPr>
                <w:sz w:val="17"/>
              </w:rPr>
            </w:pPr>
            <w:r>
              <w:rPr>
                <w:sz w:val="17"/>
              </w:rPr>
              <w:t>114</w:t>
            </w:r>
          </w:p>
        </w:tc>
        <w:tc>
          <w:tcPr>
            <w:tcW w:w="591" w:type="dxa"/>
            <w:tcBorders>
              <w:bottom w:val="nil"/>
            </w:tcBorders>
          </w:tcPr>
          <w:p w14:paraId="6046FD94" w14:textId="77777777" w:rsidR="00BD1F51" w:rsidRDefault="00684C1D">
            <w:pPr>
              <w:pStyle w:val="TableParagraph"/>
              <w:spacing w:before="6" w:line="195" w:lineRule="exact"/>
              <w:ind w:left="46"/>
              <w:rPr>
                <w:sz w:val="15"/>
              </w:rPr>
            </w:pPr>
            <w:r>
              <w:rPr>
                <w:sz w:val="15"/>
              </w:rPr>
              <w:t>580001</w:t>
            </w:r>
          </w:p>
          <w:p w14:paraId="1E7AFC12" w14:textId="77777777" w:rsidR="00BD1F51" w:rsidRDefault="00684C1D">
            <w:pPr>
              <w:pStyle w:val="TableParagraph"/>
              <w:spacing w:line="188" w:lineRule="exact"/>
              <w:ind w:left="36"/>
              <w:rPr>
                <w:sz w:val="15"/>
              </w:rPr>
            </w:pPr>
            <w:r>
              <w:rPr>
                <w:sz w:val="15"/>
              </w:rPr>
              <w:t>580002</w:t>
            </w:r>
          </w:p>
          <w:p w14:paraId="6F250831" w14:textId="77777777" w:rsidR="00BD1F51" w:rsidRDefault="00684C1D">
            <w:pPr>
              <w:pStyle w:val="TableParagraph"/>
              <w:spacing w:line="188" w:lineRule="exact"/>
              <w:ind w:left="33"/>
              <w:rPr>
                <w:sz w:val="15"/>
              </w:rPr>
            </w:pPr>
            <w:r>
              <w:rPr>
                <w:sz w:val="15"/>
              </w:rPr>
              <w:t>580003</w:t>
            </w:r>
          </w:p>
          <w:p w14:paraId="7AB82ED7" w14:textId="77777777" w:rsidR="00BD1F51" w:rsidRDefault="00684C1D">
            <w:pPr>
              <w:pStyle w:val="TableParagraph"/>
              <w:spacing w:line="188" w:lineRule="exact"/>
              <w:ind w:left="35"/>
              <w:rPr>
                <w:sz w:val="15"/>
              </w:rPr>
            </w:pPr>
            <w:r>
              <w:rPr>
                <w:sz w:val="15"/>
              </w:rPr>
              <w:t>580004</w:t>
            </w:r>
          </w:p>
          <w:p w14:paraId="06E9F5CE" w14:textId="77777777" w:rsidR="00BD1F51" w:rsidRDefault="00684C1D">
            <w:pPr>
              <w:pStyle w:val="TableParagraph"/>
              <w:spacing w:line="188" w:lineRule="exact"/>
              <w:ind w:left="33"/>
              <w:rPr>
                <w:sz w:val="15"/>
              </w:rPr>
            </w:pPr>
            <w:r>
              <w:rPr>
                <w:sz w:val="15"/>
              </w:rPr>
              <w:t>580005</w:t>
            </w:r>
          </w:p>
          <w:p w14:paraId="58879183" w14:textId="77777777" w:rsidR="00BD1F51" w:rsidRDefault="00684C1D">
            <w:pPr>
              <w:pStyle w:val="TableParagraph"/>
              <w:spacing w:line="171" w:lineRule="exact"/>
              <w:ind w:left="30"/>
              <w:rPr>
                <w:sz w:val="15"/>
              </w:rPr>
            </w:pPr>
            <w:r>
              <w:rPr>
                <w:sz w:val="15"/>
              </w:rPr>
              <w:t>580006</w:t>
            </w:r>
          </w:p>
        </w:tc>
        <w:tc>
          <w:tcPr>
            <w:tcW w:w="4188" w:type="dxa"/>
            <w:tcBorders>
              <w:bottom w:val="nil"/>
            </w:tcBorders>
          </w:tcPr>
          <w:p w14:paraId="63E638D6" w14:textId="77777777" w:rsidR="00BD1F51" w:rsidRDefault="00684C1D">
            <w:pPr>
              <w:pStyle w:val="TableParagraph"/>
              <w:spacing w:line="237" w:lineRule="auto"/>
              <w:ind w:left="57" w:right="161"/>
              <w:rPr>
                <w:sz w:val="17"/>
                <w:szCs w:val="17"/>
              </w:rPr>
            </w:pPr>
            <w:r>
              <w:rPr>
                <w:sz w:val="17"/>
                <w:szCs w:val="17"/>
              </w:rPr>
              <w:t>Տնային տնտեսությունների կենսապայմանների ամբողջացված հետազոտություն</w:t>
            </w:r>
          </w:p>
        </w:tc>
        <w:tc>
          <w:tcPr>
            <w:tcW w:w="2380" w:type="dxa"/>
            <w:tcBorders>
              <w:bottom w:val="nil"/>
            </w:tcBorders>
          </w:tcPr>
          <w:p w14:paraId="121F5950" w14:textId="77777777" w:rsidR="00BD1F51" w:rsidRDefault="00684C1D">
            <w:pPr>
              <w:pStyle w:val="TableParagraph"/>
              <w:ind w:left="56" w:right="291"/>
              <w:rPr>
                <w:sz w:val="17"/>
                <w:szCs w:val="17"/>
              </w:rPr>
            </w:pPr>
            <w:r>
              <w:rPr>
                <w:spacing w:val="-4"/>
                <w:sz w:val="17"/>
                <w:szCs w:val="17"/>
              </w:rPr>
              <w:t xml:space="preserve">Տնային </w:t>
            </w:r>
            <w:r>
              <w:rPr>
                <w:spacing w:val="-5"/>
                <w:sz w:val="17"/>
                <w:szCs w:val="17"/>
              </w:rPr>
              <w:t xml:space="preserve">տնտեսությունների </w:t>
            </w:r>
            <w:r>
              <w:rPr>
                <w:spacing w:val="-4"/>
                <w:sz w:val="17"/>
                <w:szCs w:val="17"/>
              </w:rPr>
              <w:t xml:space="preserve">կենսապայմանների </w:t>
            </w:r>
            <w:r>
              <w:rPr>
                <w:spacing w:val="-5"/>
                <w:sz w:val="17"/>
                <w:szCs w:val="17"/>
              </w:rPr>
              <w:t xml:space="preserve">ամբողջացված </w:t>
            </w:r>
            <w:r>
              <w:rPr>
                <w:spacing w:val="-4"/>
                <w:sz w:val="17"/>
                <w:szCs w:val="17"/>
              </w:rPr>
              <w:t>հետազոտություն,</w:t>
            </w:r>
          </w:p>
          <w:p w14:paraId="57B2174C" w14:textId="77777777" w:rsidR="00BD1F51" w:rsidRDefault="00684C1D">
            <w:pPr>
              <w:pStyle w:val="TableParagraph"/>
              <w:spacing w:line="217" w:lineRule="exact"/>
              <w:ind w:left="56"/>
              <w:rPr>
                <w:sz w:val="17"/>
                <w:szCs w:val="17"/>
              </w:rPr>
            </w:pPr>
            <w:r>
              <w:rPr>
                <w:sz w:val="17"/>
                <w:szCs w:val="17"/>
              </w:rPr>
              <w:t>հարցաթերթ, օրագիր</w:t>
            </w:r>
          </w:p>
        </w:tc>
        <w:tc>
          <w:tcPr>
            <w:tcW w:w="2739" w:type="dxa"/>
            <w:tcBorders>
              <w:bottom w:val="nil"/>
            </w:tcBorders>
          </w:tcPr>
          <w:p w14:paraId="66349227"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քաղաքային </w:t>
            </w:r>
            <w:r>
              <w:rPr>
                <w:sz w:val="17"/>
                <w:szCs w:val="17"/>
              </w:rPr>
              <w:t xml:space="preserve">և </w:t>
            </w:r>
            <w:r>
              <w:rPr>
                <w:spacing w:val="-4"/>
                <w:sz w:val="17"/>
                <w:szCs w:val="17"/>
              </w:rPr>
              <w:t xml:space="preserve">գյուղական </w:t>
            </w:r>
            <w:r>
              <w:rPr>
                <w:spacing w:val="-5"/>
                <w:sz w:val="17"/>
                <w:szCs w:val="17"/>
              </w:rPr>
              <w:t>բնակավայրերի</w:t>
            </w:r>
          </w:p>
        </w:tc>
        <w:tc>
          <w:tcPr>
            <w:tcW w:w="979" w:type="dxa"/>
            <w:tcBorders>
              <w:bottom w:val="nil"/>
            </w:tcBorders>
          </w:tcPr>
          <w:p w14:paraId="09D7D051" w14:textId="77777777" w:rsidR="00BD1F51" w:rsidRDefault="00684C1D">
            <w:pPr>
              <w:pStyle w:val="TableParagraph"/>
              <w:spacing w:line="223" w:lineRule="exact"/>
              <w:ind w:left="64" w:right="63"/>
              <w:jc w:val="center"/>
              <w:rPr>
                <w:sz w:val="17"/>
                <w:szCs w:val="17"/>
              </w:rPr>
            </w:pPr>
            <w:r>
              <w:rPr>
                <w:sz w:val="17"/>
                <w:szCs w:val="17"/>
              </w:rPr>
              <w:t>ամսական</w:t>
            </w:r>
          </w:p>
        </w:tc>
        <w:tc>
          <w:tcPr>
            <w:tcW w:w="1841" w:type="dxa"/>
            <w:tcBorders>
              <w:bottom w:val="nil"/>
            </w:tcBorders>
          </w:tcPr>
          <w:p w14:paraId="375F675A" w14:textId="77777777" w:rsidR="00BD1F51" w:rsidRDefault="00684C1D">
            <w:pPr>
              <w:pStyle w:val="TableParagraph"/>
              <w:spacing w:line="223" w:lineRule="exact"/>
              <w:ind w:right="14"/>
              <w:jc w:val="center"/>
              <w:rPr>
                <w:sz w:val="17"/>
              </w:rPr>
            </w:pPr>
            <w:r>
              <w:rPr>
                <w:w w:val="99"/>
                <w:sz w:val="17"/>
              </w:rPr>
              <w:t>5</w:t>
            </w:r>
          </w:p>
        </w:tc>
        <w:tc>
          <w:tcPr>
            <w:tcW w:w="1878" w:type="dxa"/>
            <w:tcBorders>
              <w:bottom w:val="nil"/>
            </w:tcBorders>
          </w:tcPr>
          <w:p w14:paraId="620CBCD0" w14:textId="77777777" w:rsidR="00BD1F51" w:rsidRDefault="00684C1D">
            <w:pPr>
              <w:pStyle w:val="TableParagraph"/>
              <w:spacing w:line="223" w:lineRule="exact"/>
              <w:ind w:left="12" w:right="11"/>
              <w:jc w:val="center"/>
              <w:rPr>
                <w:sz w:val="17"/>
              </w:rPr>
            </w:pPr>
            <w:r>
              <w:rPr>
                <w:sz w:val="17"/>
              </w:rPr>
              <w:t>10</w:t>
            </w:r>
          </w:p>
        </w:tc>
      </w:tr>
      <w:tr w:rsidR="00BD1F51" w14:paraId="68E9A702" w14:textId="77777777">
        <w:trPr>
          <w:trHeight w:val="188"/>
        </w:trPr>
        <w:tc>
          <w:tcPr>
            <w:tcW w:w="389" w:type="dxa"/>
            <w:tcBorders>
              <w:top w:val="nil"/>
              <w:bottom w:val="nil"/>
            </w:tcBorders>
          </w:tcPr>
          <w:p w14:paraId="2B9D9754" w14:textId="77777777" w:rsidR="00BD1F51" w:rsidRDefault="00BD1F51">
            <w:pPr>
              <w:pStyle w:val="TableParagraph"/>
              <w:rPr>
                <w:rFonts w:ascii="Times New Roman"/>
                <w:sz w:val="12"/>
              </w:rPr>
            </w:pPr>
          </w:p>
        </w:tc>
        <w:tc>
          <w:tcPr>
            <w:tcW w:w="591" w:type="dxa"/>
            <w:tcBorders>
              <w:top w:val="nil"/>
              <w:bottom w:val="nil"/>
            </w:tcBorders>
          </w:tcPr>
          <w:p w14:paraId="57C34E80" w14:textId="77777777" w:rsidR="00BD1F51" w:rsidRDefault="00684C1D">
            <w:pPr>
              <w:pStyle w:val="TableParagraph"/>
              <w:spacing w:line="169" w:lineRule="exact"/>
              <w:ind w:left="7"/>
              <w:jc w:val="center"/>
              <w:rPr>
                <w:sz w:val="15"/>
              </w:rPr>
            </w:pPr>
            <w:r>
              <w:rPr>
                <w:sz w:val="15"/>
              </w:rPr>
              <w:t>580008</w:t>
            </w:r>
          </w:p>
        </w:tc>
        <w:tc>
          <w:tcPr>
            <w:tcW w:w="4188" w:type="dxa"/>
            <w:tcBorders>
              <w:top w:val="nil"/>
              <w:bottom w:val="nil"/>
            </w:tcBorders>
          </w:tcPr>
          <w:p w14:paraId="7AA76E4C" w14:textId="77777777" w:rsidR="00BD1F51" w:rsidRDefault="00BD1F51">
            <w:pPr>
              <w:pStyle w:val="TableParagraph"/>
              <w:rPr>
                <w:rFonts w:ascii="Times New Roman"/>
                <w:sz w:val="12"/>
              </w:rPr>
            </w:pPr>
          </w:p>
        </w:tc>
        <w:tc>
          <w:tcPr>
            <w:tcW w:w="2380" w:type="dxa"/>
            <w:tcBorders>
              <w:top w:val="nil"/>
              <w:bottom w:val="nil"/>
            </w:tcBorders>
          </w:tcPr>
          <w:p w14:paraId="043F45BC" w14:textId="77777777" w:rsidR="00BD1F51" w:rsidRDefault="00BD1F51">
            <w:pPr>
              <w:pStyle w:val="TableParagraph"/>
              <w:rPr>
                <w:rFonts w:ascii="Times New Roman"/>
                <w:sz w:val="12"/>
              </w:rPr>
            </w:pPr>
          </w:p>
        </w:tc>
        <w:tc>
          <w:tcPr>
            <w:tcW w:w="2739" w:type="dxa"/>
            <w:tcBorders>
              <w:top w:val="nil"/>
              <w:bottom w:val="nil"/>
            </w:tcBorders>
          </w:tcPr>
          <w:p w14:paraId="0A62F4F9" w14:textId="77777777" w:rsidR="00BD1F51" w:rsidRDefault="00BD1F51">
            <w:pPr>
              <w:pStyle w:val="TableParagraph"/>
              <w:rPr>
                <w:rFonts w:ascii="Times New Roman"/>
                <w:sz w:val="12"/>
              </w:rPr>
            </w:pPr>
          </w:p>
        </w:tc>
        <w:tc>
          <w:tcPr>
            <w:tcW w:w="979" w:type="dxa"/>
            <w:tcBorders>
              <w:top w:val="nil"/>
              <w:bottom w:val="nil"/>
            </w:tcBorders>
          </w:tcPr>
          <w:p w14:paraId="115CA65D" w14:textId="77777777" w:rsidR="00BD1F51" w:rsidRDefault="00BD1F51">
            <w:pPr>
              <w:pStyle w:val="TableParagraph"/>
              <w:rPr>
                <w:rFonts w:ascii="Times New Roman"/>
                <w:sz w:val="12"/>
              </w:rPr>
            </w:pPr>
          </w:p>
        </w:tc>
        <w:tc>
          <w:tcPr>
            <w:tcW w:w="1841" w:type="dxa"/>
            <w:tcBorders>
              <w:top w:val="nil"/>
              <w:bottom w:val="nil"/>
            </w:tcBorders>
          </w:tcPr>
          <w:p w14:paraId="2A66F037" w14:textId="77777777" w:rsidR="00BD1F51" w:rsidRDefault="00BD1F51">
            <w:pPr>
              <w:pStyle w:val="TableParagraph"/>
              <w:rPr>
                <w:rFonts w:ascii="Times New Roman"/>
                <w:sz w:val="12"/>
              </w:rPr>
            </w:pPr>
          </w:p>
        </w:tc>
        <w:tc>
          <w:tcPr>
            <w:tcW w:w="1878" w:type="dxa"/>
            <w:tcBorders>
              <w:top w:val="nil"/>
              <w:bottom w:val="nil"/>
            </w:tcBorders>
          </w:tcPr>
          <w:p w14:paraId="4A1A2AD2" w14:textId="77777777" w:rsidR="00BD1F51" w:rsidRDefault="00BD1F51">
            <w:pPr>
              <w:pStyle w:val="TableParagraph"/>
              <w:rPr>
                <w:rFonts w:ascii="Times New Roman"/>
                <w:sz w:val="12"/>
              </w:rPr>
            </w:pPr>
          </w:p>
        </w:tc>
      </w:tr>
      <w:tr w:rsidR="00BD1F51" w14:paraId="3A402900" w14:textId="77777777">
        <w:trPr>
          <w:trHeight w:val="188"/>
        </w:trPr>
        <w:tc>
          <w:tcPr>
            <w:tcW w:w="389" w:type="dxa"/>
            <w:tcBorders>
              <w:top w:val="nil"/>
              <w:bottom w:val="nil"/>
            </w:tcBorders>
          </w:tcPr>
          <w:p w14:paraId="66B8E711" w14:textId="77777777" w:rsidR="00BD1F51" w:rsidRDefault="00BD1F51">
            <w:pPr>
              <w:pStyle w:val="TableParagraph"/>
              <w:rPr>
                <w:rFonts w:ascii="Times New Roman"/>
                <w:sz w:val="12"/>
              </w:rPr>
            </w:pPr>
          </w:p>
        </w:tc>
        <w:tc>
          <w:tcPr>
            <w:tcW w:w="591" w:type="dxa"/>
            <w:tcBorders>
              <w:top w:val="nil"/>
              <w:bottom w:val="nil"/>
            </w:tcBorders>
          </w:tcPr>
          <w:p w14:paraId="5E85743B" w14:textId="77777777" w:rsidR="00BD1F51" w:rsidRDefault="00684C1D">
            <w:pPr>
              <w:pStyle w:val="TableParagraph"/>
              <w:spacing w:line="168" w:lineRule="exact"/>
              <w:ind w:left="6"/>
              <w:jc w:val="center"/>
              <w:rPr>
                <w:sz w:val="15"/>
              </w:rPr>
            </w:pPr>
            <w:r>
              <w:rPr>
                <w:sz w:val="15"/>
              </w:rPr>
              <w:t>580009</w:t>
            </w:r>
          </w:p>
        </w:tc>
        <w:tc>
          <w:tcPr>
            <w:tcW w:w="4188" w:type="dxa"/>
            <w:tcBorders>
              <w:top w:val="nil"/>
              <w:bottom w:val="nil"/>
            </w:tcBorders>
          </w:tcPr>
          <w:p w14:paraId="40C8DB58" w14:textId="77777777" w:rsidR="00BD1F51" w:rsidRDefault="00BD1F51">
            <w:pPr>
              <w:pStyle w:val="TableParagraph"/>
              <w:rPr>
                <w:rFonts w:ascii="Times New Roman"/>
                <w:sz w:val="12"/>
              </w:rPr>
            </w:pPr>
          </w:p>
        </w:tc>
        <w:tc>
          <w:tcPr>
            <w:tcW w:w="2380" w:type="dxa"/>
            <w:tcBorders>
              <w:top w:val="nil"/>
              <w:bottom w:val="nil"/>
            </w:tcBorders>
          </w:tcPr>
          <w:p w14:paraId="749385A0" w14:textId="77777777" w:rsidR="00BD1F51" w:rsidRDefault="00BD1F51">
            <w:pPr>
              <w:pStyle w:val="TableParagraph"/>
              <w:rPr>
                <w:rFonts w:ascii="Times New Roman"/>
                <w:sz w:val="12"/>
              </w:rPr>
            </w:pPr>
          </w:p>
        </w:tc>
        <w:tc>
          <w:tcPr>
            <w:tcW w:w="2739" w:type="dxa"/>
            <w:tcBorders>
              <w:top w:val="nil"/>
              <w:bottom w:val="nil"/>
            </w:tcBorders>
          </w:tcPr>
          <w:p w14:paraId="5A7A2FFA" w14:textId="77777777" w:rsidR="00BD1F51" w:rsidRDefault="00BD1F51">
            <w:pPr>
              <w:pStyle w:val="TableParagraph"/>
              <w:rPr>
                <w:rFonts w:ascii="Times New Roman"/>
                <w:sz w:val="12"/>
              </w:rPr>
            </w:pPr>
          </w:p>
        </w:tc>
        <w:tc>
          <w:tcPr>
            <w:tcW w:w="979" w:type="dxa"/>
            <w:tcBorders>
              <w:top w:val="nil"/>
              <w:bottom w:val="nil"/>
            </w:tcBorders>
          </w:tcPr>
          <w:p w14:paraId="1C8F768B" w14:textId="77777777" w:rsidR="00BD1F51" w:rsidRDefault="00BD1F51">
            <w:pPr>
              <w:pStyle w:val="TableParagraph"/>
              <w:rPr>
                <w:rFonts w:ascii="Times New Roman"/>
                <w:sz w:val="12"/>
              </w:rPr>
            </w:pPr>
          </w:p>
        </w:tc>
        <w:tc>
          <w:tcPr>
            <w:tcW w:w="1841" w:type="dxa"/>
            <w:tcBorders>
              <w:top w:val="nil"/>
              <w:bottom w:val="nil"/>
            </w:tcBorders>
          </w:tcPr>
          <w:p w14:paraId="46C37B7A" w14:textId="77777777" w:rsidR="00BD1F51" w:rsidRDefault="00BD1F51">
            <w:pPr>
              <w:pStyle w:val="TableParagraph"/>
              <w:rPr>
                <w:rFonts w:ascii="Times New Roman"/>
                <w:sz w:val="12"/>
              </w:rPr>
            </w:pPr>
          </w:p>
        </w:tc>
        <w:tc>
          <w:tcPr>
            <w:tcW w:w="1878" w:type="dxa"/>
            <w:tcBorders>
              <w:top w:val="nil"/>
              <w:bottom w:val="nil"/>
            </w:tcBorders>
          </w:tcPr>
          <w:p w14:paraId="5464CE03" w14:textId="77777777" w:rsidR="00BD1F51" w:rsidRDefault="00BD1F51">
            <w:pPr>
              <w:pStyle w:val="TableParagraph"/>
              <w:rPr>
                <w:rFonts w:ascii="Times New Roman"/>
                <w:sz w:val="12"/>
              </w:rPr>
            </w:pPr>
          </w:p>
        </w:tc>
      </w:tr>
      <w:tr w:rsidR="00BD1F51" w14:paraId="19FF392E" w14:textId="77777777">
        <w:trPr>
          <w:trHeight w:val="187"/>
        </w:trPr>
        <w:tc>
          <w:tcPr>
            <w:tcW w:w="389" w:type="dxa"/>
            <w:tcBorders>
              <w:top w:val="nil"/>
              <w:bottom w:val="nil"/>
            </w:tcBorders>
          </w:tcPr>
          <w:p w14:paraId="4A71ABA8" w14:textId="77777777" w:rsidR="00BD1F51" w:rsidRDefault="00BD1F51">
            <w:pPr>
              <w:pStyle w:val="TableParagraph"/>
              <w:rPr>
                <w:rFonts w:ascii="Times New Roman"/>
                <w:sz w:val="12"/>
              </w:rPr>
            </w:pPr>
          </w:p>
        </w:tc>
        <w:tc>
          <w:tcPr>
            <w:tcW w:w="591" w:type="dxa"/>
            <w:tcBorders>
              <w:top w:val="nil"/>
              <w:bottom w:val="nil"/>
            </w:tcBorders>
          </w:tcPr>
          <w:p w14:paraId="05D330E3" w14:textId="77777777" w:rsidR="00BD1F51" w:rsidRDefault="00684C1D">
            <w:pPr>
              <w:pStyle w:val="TableParagraph"/>
              <w:spacing w:line="168" w:lineRule="exact"/>
              <w:ind w:left="11"/>
              <w:jc w:val="center"/>
              <w:rPr>
                <w:sz w:val="15"/>
              </w:rPr>
            </w:pPr>
            <w:r>
              <w:rPr>
                <w:sz w:val="15"/>
              </w:rPr>
              <w:t>580010</w:t>
            </w:r>
          </w:p>
        </w:tc>
        <w:tc>
          <w:tcPr>
            <w:tcW w:w="4188" w:type="dxa"/>
            <w:tcBorders>
              <w:top w:val="nil"/>
              <w:bottom w:val="nil"/>
            </w:tcBorders>
          </w:tcPr>
          <w:p w14:paraId="12073AAD" w14:textId="77777777" w:rsidR="00BD1F51" w:rsidRDefault="00BD1F51">
            <w:pPr>
              <w:pStyle w:val="TableParagraph"/>
              <w:rPr>
                <w:rFonts w:ascii="Times New Roman"/>
                <w:sz w:val="12"/>
              </w:rPr>
            </w:pPr>
          </w:p>
        </w:tc>
        <w:tc>
          <w:tcPr>
            <w:tcW w:w="2380" w:type="dxa"/>
            <w:tcBorders>
              <w:top w:val="nil"/>
              <w:bottom w:val="nil"/>
            </w:tcBorders>
          </w:tcPr>
          <w:p w14:paraId="3A62B9E4" w14:textId="77777777" w:rsidR="00BD1F51" w:rsidRDefault="00BD1F51">
            <w:pPr>
              <w:pStyle w:val="TableParagraph"/>
              <w:rPr>
                <w:rFonts w:ascii="Times New Roman"/>
                <w:sz w:val="12"/>
              </w:rPr>
            </w:pPr>
          </w:p>
        </w:tc>
        <w:tc>
          <w:tcPr>
            <w:tcW w:w="2739" w:type="dxa"/>
            <w:tcBorders>
              <w:top w:val="nil"/>
              <w:bottom w:val="nil"/>
            </w:tcBorders>
          </w:tcPr>
          <w:p w14:paraId="78823EC2" w14:textId="77777777" w:rsidR="00BD1F51" w:rsidRDefault="00BD1F51">
            <w:pPr>
              <w:pStyle w:val="TableParagraph"/>
              <w:rPr>
                <w:rFonts w:ascii="Times New Roman"/>
                <w:sz w:val="12"/>
              </w:rPr>
            </w:pPr>
          </w:p>
        </w:tc>
        <w:tc>
          <w:tcPr>
            <w:tcW w:w="979" w:type="dxa"/>
            <w:tcBorders>
              <w:top w:val="nil"/>
              <w:bottom w:val="nil"/>
            </w:tcBorders>
          </w:tcPr>
          <w:p w14:paraId="37AE9E00" w14:textId="77777777" w:rsidR="00BD1F51" w:rsidRDefault="00BD1F51">
            <w:pPr>
              <w:pStyle w:val="TableParagraph"/>
              <w:rPr>
                <w:rFonts w:ascii="Times New Roman"/>
                <w:sz w:val="12"/>
              </w:rPr>
            </w:pPr>
          </w:p>
        </w:tc>
        <w:tc>
          <w:tcPr>
            <w:tcW w:w="1841" w:type="dxa"/>
            <w:tcBorders>
              <w:top w:val="nil"/>
              <w:bottom w:val="nil"/>
            </w:tcBorders>
          </w:tcPr>
          <w:p w14:paraId="40F033DA" w14:textId="77777777" w:rsidR="00BD1F51" w:rsidRDefault="00BD1F51">
            <w:pPr>
              <w:pStyle w:val="TableParagraph"/>
              <w:rPr>
                <w:rFonts w:ascii="Times New Roman"/>
                <w:sz w:val="12"/>
              </w:rPr>
            </w:pPr>
          </w:p>
        </w:tc>
        <w:tc>
          <w:tcPr>
            <w:tcW w:w="1878" w:type="dxa"/>
            <w:tcBorders>
              <w:top w:val="nil"/>
              <w:bottom w:val="nil"/>
            </w:tcBorders>
          </w:tcPr>
          <w:p w14:paraId="5A020178" w14:textId="77777777" w:rsidR="00BD1F51" w:rsidRDefault="00BD1F51">
            <w:pPr>
              <w:pStyle w:val="TableParagraph"/>
              <w:rPr>
                <w:rFonts w:ascii="Times New Roman"/>
                <w:sz w:val="12"/>
              </w:rPr>
            </w:pPr>
          </w:p>
        </w:tc>
      </w:tr>
      <w:tr w:rsidR="00BD1F51" w14:paraId="310E5FB0" w14:textId="77777777">
        <w:trPr>
          <w:trHeight w:val="188"/>
        </w:trPr>
        <w:tc>
          <w:tcPr>
            <w:tcW w:w="389" w:type="dxa"/>
            <w:tcBorders>
              <w:top w:val="nil"/>
              <w:bottom w:val="nil"/>
            </w:tcBorders>
          </w:tcPr>
          <w:p w14:paraId="6F41525B" w14:textId="77777777" w:rsidR="00BD1F51" w:rsidRDefault="00BD1F51">
            <w:pPr>
              <w:pStyle w:val="TableParagraph"/>
              <w:rPr>
                <w:rFonts w:ascii="Times New Roman"/>
                <w:sz w:val="12"/>
              </w:rPr>
            </w:pPr>
          </w:p>
        </w:tc>
        <w:tc>
          <w:tcPr>
            <w:tcW w:w="591" w:type="dxa"/>
            <w:tcBorders>
              <w:top w:val="nil"/>
              <w:bottom w:val="nil"/>
            </w:tcBorders>
          </w:tcPr>
          <w:p w14:paraId="38015330" w14:textId="77777777" w:rsidR="00BD1F51" w:rsidRDefault="00684C1D">
            <w:pPr>
              <w:pStyle w:val="TableParagraph"/>
              <w:spacing w:line="168" w:lineRule="exact"/>
              <w:ind w:left="12"/>
              <w:jc w:val="center"/>
              <w:rPr>
                <w:sz w:val="15"/>
              </w:rPr>
            </w:pPr>
            <w:r>
              <w:rPr>
                <w:sz w:val="15"/>
              </w:rPr>
              <w:t>580011</w:t>
            </w:r>
          </w:p>
        </w:tc>
        <w:tc>
          <w:tcPr>
            <w:tcW w:w="4188" w:type="dxa"/>
            <w:tcBorders>
              <w:top w:val="nil"/>
              <w:bottom w:val="nil"/>
            </w:tcBorders>
          </w:tcPr>
          <w:p w14:paraId="25E12218" w14:textId="77777777" w:rsidR="00BD1F51" w:rsidRDefault="00BD1F51">
            <w:pPr>
              <w:pStyle w:val="TableParagraph"/>
              <w:rPr>
                <w:rFonts w:ascii="Times New Roman"/>
                <w:sz w:val="12"/>
              </w:rPr>
            </w:pPr>
          </w:p>
        </w:tc>
        <w:tc>
          <w:tcPr>
            <w:tcW w:w="2380" w:type="dxa"/>
            <w:tcBorders>
              <w:top w:val="nil"/>
              <w:bottom w:val="nil"/>
            </w:tcBorders>
          </w:tcPr>
          <w:p w14:paraId="48E5BB66" w14:textId="77777777" w:rsidR="00BD1F51" w:rsidRDefault="00BD1F51">
            <w:pPr>
              <w:pStyle w:val="TableParagraph"/>
              <w:rPr>
                <w:rFonts w:ascii="Times New Roman"/>
                <w:sz w:val="12"/>
              </w:rPr>
            </w:pPr>
          </w:p>
        </w:tc>
        <w:tc>
          <w:tcPr>
            <w:tcW w:w="2739" w:type="dxa"/>
            <w:tcBorders>
              <w:top w:val="nil"/>
              <w:bottom w:val="nil"/>
            </w:tcBorders>
          </w:tcPr>
          <w:p w14:paraId="3053193D" w14:textId="77777777" w:rsidR="00BD1F51" w:rsidRDefault="00BD1F51">
            <w:pPr>
              <w:pStyle w:val="TableParagraph"/>
              <w:rPr>
                <w:rFonts w:ascii="Times New Roman"/>
                <w:sz w:val="12"/>
              </w:rPr>
            </w:pPr>
          </w:p>
        </w:tc>
        <w:tc>
          <w:tcPr>
            <w:tcW w:w="979" w:type="dxa"/>
            <w:tcBorders>
              <w:top w:val="nil"/>
              <w:bottom w:val="nil"/>
            </w:tcBorders>
          </w:tcPr>
          <w:p w14:paraId="7EFC0330" w14:textId="77777777" w:rsidR="00BD1F51" w:rsidRDefault="00BD1F51">
            <w:pPr>
              <w:pStyle w:val="TableParagraph"/>
              <w:rPr>
                <w:rFonts w:ascii="Times New Roman"/>
                <w:sz w:val="12"/>
              </w:rPr>
            </w:pPr>
          </w:p>
        </w:tc>
        <w:tc>
          <w:tcPr>
            <w:tcW w:w="1841" w:type="dxa"/>
            <w:tcBorders>
              <w:top w:val="nil"/>
              <w:bottom w:val="nil"/>
            </w:tcBorders>
          </w:tcPr>
          <w:p w14:paraId="251333F6" w14:textId="77777777" w:rsidR="00BD1F51" w:rsidRDefault="00BD1F51">
            <w:pPr>
              <w:pStyle w:val="TableParagraph"/>
              <w:rPr>
                <w:rFonts w:ascii="Times New Roman"/>
                <w:sz w:val="12"/>
              </w:rPr>
            </w:pPr>
          </w:p>
        </w:tc>
        <w:tc>
          <w:tcPr>
            <w:tcW w:w="1878" w:type="dxa"/>
            <w:tcBorders>
              <w:top w:val="nil"/>
              <w:bottom w:val="nil"/>
            </w:tcBorders>
          </w:tcPr>
          <w:p w14:paraId="6CBD3104" w14:textId="77777777" w:rsidR="00BD1F51" w:rsidRDefault="00BD1F51">
            <w:pPr>
              <w:pStyle w:val="TableParagraph"/>
              <w:rPr>
                <w:rFonts w:ascii="Times New Roman"/>
                <w:sz w:val="12"/>
              </w:rPr>
            </w:pPr>
          </w:p>
        </w:tc>
      </w:tr>
      <w:tr w:rsidR="00BD1F51" w14:paraId="2B7F084B" w14:textId="77777777">
        <w:trPr>
          <w:trHeight w:val="187"/>
        </w:trPr>
        <w:tc>
          <w:tcPr>
            <w:tcW w:w="389" w:type="dxa"/>
            <w:tcBorders>
              <w:top w:val="nil"/>
              <w:bottom w:val="nil"/>
            </w:tcBorders>
          </w:tcPr>
          <w:p w14:paraId="0F79B8E2" w14:textId="77777777" w:rsidR="00BD1F51" w:rsidRDefault="00BD1F51">
            <w:pPr>
              <w:pStyle w:val="TableParagraph"/>
              <w:rPr>
                <w:rFonts w:ascii="Times New Roman"/>
                <w:sz w:val="12"/>
              </w:rPr>
            </w:pPr>
          </w:p>
        </w:tc>
        <w:tc>
          <w:tcPr>
            <w:tcW w:w="591" w:type="dxa"/>
            <w:tcBorders>
              <w:top w:val="nil"/>
              <w:bottom w:val="nil"/>
            </w:tcBorders>
          </w:tcPr>
          <w:p w14:paraId="4BB676B0" w14:textId="77777777" w:rsidR="00BD1F51" w:rsidRDefault="00684C1D">
            <w:pPr>
              <w:pStyle w:val="TableParagraph"/>
              <w:spacing w:line="168" w:lineRule="exact"/>
              <w:ind w:left="11"/>
              <w:jc w:val="center"/>
              <w:rPr>
                <w:sz w:val="15"/>
              </w:rPr>
            </w:pPr>
            <w:r>
              <w:rPr>
                <w:sz w:val="15"/>
              </w:rPr>
              <w:t>580013</w:t>
            </w:r>
          </w:p>
        </w:tc>
        <w:tc>
          <w:tcPr>
            <w:tcW w:w="4188" w:type="dxa"/>
            <w:tcBorders>
              <w:top w:val="nil"/>
              <w:bottom w:val="nil"/>
            </w:tcBorders>
          </w:tcPr>
          <w:p w14:paraId="31F42DCE" w14:textId="77777777" w:rsidR="00BD1F51" w:rsidRDefault="00BD1F51">
            <w:pPr>
              <w:pStyle w:val="TableParagraph"/>
              <w:rPr>
                <w:rFonts w:ascii="Times New Roman"/>
                <w:sz w:val="12"/>
              </w:rPr>
            </w:pPr>
          </w:p>
        </w:tc>
        <w:tc>
          <w:tcPr>
            <w:tcW w:w="2380" w:type="dxa"/>
            <w:tcBorders>
              <w:top w:val="nil"/>
              <w:bottom w:val="nil"/>
            </w:tcBorders>
          </w:tcPr>
          <w:p w14:paraId="7F8E18F0" w14:textId="77777777" w:rsidR="00BD1F51" w:rsidRDefault="00BD1F51">
            <w:pPr>
              <w:pStyle w:val="TableParagraph"/>
              <w:rPr>
                <w:rFonts w:ascii="Times New Roman"/>
                <w:sz w:val="12"/>
              </w:rPr>
            </w:pPr>
          </w:p>
        </w:tc>
        <w:tc>
          <w:tcPr>
            <w:tcW w:w="2739" w:type="dxa"/>
            <w:tcBorders>
              <w:top w:val="nil"/>
              <w:bottom w:val="nil"/>
            </w:tcBorders>
          </w:tcPr>
          <w:p w14:paraId="095FBEFB" w14:textId="77777777" w:rsidR="00BD1F51" w:rsidRDefault="00BD1F51">
            <w:pPr>
              <w:pStyle w:val="TableParagraph"/>
              <w:rPr>
                <w:rFonts w:ascii="Times New Roman"/>
                <w:sz w:val="12"/>
              </w:rPr>
            </w:pPr>
          </w:p>
        </w:tc>
        <w:tc>
          <w:tcPr>
            <w:tcW w:w="979" w:type="dxa"/>
            <w:tcBorders>
              <w:top w:val="nil"/>
              <w:bottom w:val="nil"/>
            </w:tcBorders>
          </w:tcPr>
          <w:p w14:paraId="392E462D" w14:textId="77777777" w:rsidR="00BD1F51" w:rsidRDefault="00BD1F51">
            <w:pPr>
              <w:pStyle w:val="TableParagraph"/>
              <w:rPr>
                <w:rFonts w:ascii="Times New Roman"/>
                <w:sz w:val="12"/>
              </w:rPr>
            </w:pPr>
          </w:p>
        </w:tc>
        <w:tc>
          <w:tcPr>
            <w:tcW w:w="1841" w:type="dxa"/>
            <w:tcBorders>
              <w:top w:val="nil"/>
              <w:bottom w:val="nil"/>
            </w:tcBorders>
          </w:tcPr>
          <w:p w14:paraId="3F46FF85" w14:textId="77777777" w:rsidR="00BD1F51" w:rsidRDefault="00BD1F51">
            <w:pPr>
              <w:pStyle w:val="TableParagraph"/>
              <w:rPr>
                <w:rFonts w:ascii="Times New Roman"/>
                <w:sz w:val="12"/>
              </w:rPr>
            </w:pPr>
          </w:p>
        </w:tc>
        <w:tc>
          <w:tcPr>
            <w:tcW w:w="1878" w:type="dxa"/>
            <w:tcBorders>
              <w:top w:val="nil"/>
              <w:bottom w:val="nil"/>
            </w:tcBorders>
          </w:tcPr>
          <w:p w14:paraId="21C55C9F" w14:textId="77777777" w:rsidR="00BD1F51" w:rsidRDefault="00BD1F51">
            <w:pPr>
              <w:pStyle w:val="TableParagraph"/>
              <w:rPr>
                <w:rFonts w:ascii="Times New Roman"/>
                <w:sz w:val="12"/>
              </w:rPr>
            </w:pPr>
          </w:p>
        </w:tc>
      </w:tr>
      <w:tr w:rsidR="00BD1F51" w14:paraId="669005F5" w14:textId="77777777">
        <w:trPr>
          <w:trHeight w:val="187"/>
        </w:trPr>
        <w:tc>
          <w:tcPr>
            <w:tcW w:w="389" w:type="dxa"/>
            <w:tcBorders>
              <w:top w:val="nil"/>
              <w:bottom w:val="nil"/>
            </w:tcBorders>
          </w:tcPr>
          <w:p w14:paraId="436DF87E" w14:textId="77777777" w:rsidR="00BD1F51" w:rsidRDefault="00BD1F51">
            <w:pPr>
              <w:pStyle w:val="TableParagraph"/>
              <w:rPr>
                <w:rFonts w:ascii="Times New Roman"/>
                <w:sz w:val="12"/>
              </w:rPr>
            </w:pPr>
          </w:p>
        </w:tc>
        <w:tc>
          <w:tcPr>
            <w:tcW w:w="591" w:type="dxa"/>
            <w:tcBorders>
              <w:top w:val="nil"/>
              <w:bottom w:val="nil"/>
            </w:tcBorders>
          </w:tcPr>
          <w:p w14:paraId="6CE2CC0B" w14:textId="77777777" w:rsidR="00BD1F51" w:rsidRDefault="00684C1D">
            <w:pPr>
              <w:pStyle w:val="TableParagraph"/>
              <w:spacing w:line="168" w:lineRule="exact"/>
              <w:ind w:left="12"/>
              <w:jc w:val="center"/>
              <w:rPr>
                <w:sz w:val="15"/>
              </w:rPr>
            </w:pPr>
            <w:r>
              <w:rPr>
                <w:sz w:val="15"/>
              </w:rPr>
              <w:t>580014</w:t>
            </w:r>
          </w:p>
        </w:tc>
        <w:tc>
          <w:tcPr>
            <w:tcW w:w="4188" w:type="dxa"/>
            <w:tcBorders>
              <w:top w:val="nil"/>
              <w:bottom w:val="nil"/>
            </w:tcBorders>
          </w:tcPr>
          <w:p w14:paraId="53BAACC5" w14:textId="77777777" w:rsidR="00BD1F51" w:rsidRDefault="00BD1F51">
            <w:pPr>
              <w:pStyle w:val="TableParagraph"/>
              <w:rPr>
                <w:rFonts w:ascii="Times New Roman"/>
                <w:sz w:val="12"/>
              </w:rPr>
            </w:pPr>
          </w:p>
        </w:tc>
        <w:tc>
          <w:tcPr>
            <w:tcW w:w="2380" w:type="dxa"/>
            <w:tcBorders>
              <w:top w:val="nil"/>
              <w:bottom w:val="nil"/>
            </w:tcBorders>
          </w:tcPr>
          <w:p w14:paraId="3B82D543" w14:textId="77777777" w:rsidR="00BD1F51" w:rsidRDefault="00BD1F51">
            <w:pPr>
              <w:pStyle w:val="TableParagraph"/>
              <w:rPr>
                <w:rFonts w:ascii="Times New Roman"/>
                <w:sz w:val="12"/>
              </w:rPr>
            </w:pPr>
          </w:p>
        </w:tc>
        <w:tc>
          <w:tcPr>
            <w:tcW w:w="2739" w:type="dxa"/>
            <w:tcBorders>
              <w:top w:val="nil"/>
              <w:bottom w:val="nil"/>
            </w:tcBorders>
          </w:tcPr>
          <w:p w14:paraId="253C410F" w14:textId="77777777" w:rsidR="00BD1F51" w:rsidRDefault="00BD1F51">
            <w:pPr>
              <w:pStyle w:val="TableParagraph"/>
              <w:rPr>
                <w:rFonts w:ascii="Times New Roman"/>
                <w:sz w:val="12"/>
              </w:rPr>
            </w:pPr>
          </w:p>
        </w:tc>
        <w:tc>
          <w:tcPr>
            <w:tcW w:w="979" w:type="dxa"/>
            <w:tcBorders>
              <w:top w:val="nil"/>
              <w:bottom w:val="nil"/>
            </w:tcBorders>
          </w:tcPr>
          <w:p w14:paraId="1398AE80" w14:textId="77777777" w:rsidR="00BD1F51" w:rsidRDefault="00BD1F51">
            <w:pPr>
              <w:pStyle w:val="TableParagraph"/>
              <w:rPr>
                <w:rFonts w:ascii="Times New Roman"/>
                <w:sz w:val="12"/>
              </w:rPr>
            </w:pPr>
          </w:p>
        </w:tc>
        <w:tc>
          <w:tcPr>
            <w:tcW w:w="1841" w:type="dxa"/>
            <w:tcBorders>
              <w:top w:val="nil"/>
              <w:bottom w:val="nil"/>
            </w:tcBorders>
          </w:tcPr>
          <w:p w14:paraId="636B1401" w14:textId="77777777" w:rsidR="00BD1F51" w:rsidRDefault="00BD1F51">
            <w:pPr>
              <w:pStyle w:val="TableParagraph"/>
              <w:rPr>
                <w:rFonts w:ascii="Times New Roman"/>
                <w:sz w:val="12"/>
              </w:rPr>
            </w:pPr>
          </w:p>
        </w:tc>
        <w:tc>
          <w:tcPr>
            <w:tcW w:w="1878" w:type="dxa"/>
            <w:tcBorders>
              <w:top w:val="nil"/>
              <w:bottom w:val="nil"/>
            </w:tcBorders>
          </w:tcPr>
          <w:p w14:paraId="1DEB4A59" w14:textId="77777777" w:rsidR="00BD1F51" w:rsidRDefault="00BD1F51">
            <w:pPr>
              <w:pStyle w:val="TableParagraph"/>
              <w:rPr>
                <w:rFonts w:ascii="Times New Roman"/>
                <w:sz w:val="12"/>
              </w:rPr>
            </w:pPr>
          </w:p>
        </w:tc>
      </w:tr>
      <w:tr w:rsidR="00BD1F51" w14:paraId="75986592" w14:textId="77777777">
        <w:trPr>
          <w:trHeight w:val="188"/>
        </w:trPr>
        <w:tc>
          <w:tcPr>
            <w:tcW w:w="389" w:type="dxa"/>
            <w:tcBorders>
              <w:top w:val="nil"/>
              <w:bottom w:val="nil"/>
            </w:tcBorders>
          </w:tcPr>
          <w:p w14:paraId="3E4168BD" w14:textId="77777777" w:rsidR="00BD1F51" w:rsidRDefault="00BD1F51">
            <w:pPr>
              <w:pStyle w:val="TableParagraph"/>
              <w:rPr>
                <w:rFonts w:ascii="Times New Roman"/>
                <w:sz w:val="12"/>
              </w:rPr>
            </w:pPr>
          </w:p>
        </w:tc>
        <w:tc>
          <w:tcPr>
            <w:tcW w:w="591" w:type="dxa"/>
            <w:tcBorders>
              <w:top w:val="nil"/>
              <w:bottom w:val="nil"/>
            </w:tcBorders>
          </w:tcPr>
          <w:p w14:paraId="6E5BE13D" w14:textId="77777777" w:rsidR="00BD1F51" w:rsidRDefault="00684C1D">
            <w:pPr>
              <w:pStyle w:val="TableParagraph"/>
              <w:spacing w:line="168" w:lineRule="exact"/>
              <w:ind w:left="11"/>
              <w:jc w:val="center"/>
              <w:rPr>
                <w:sz w:val="15"/>
              </w:rPr>
            </w:pPr>
            <w:r>
              <w:rPr>
                <w:sz w:val="15"/>
              </w:rPr>
              <w:t>580015</w:t>
            </w:r>
          </w:p>
        </w:tc>
        <w:tc>
          <w:tcPr>
            <w:tcW w:w="4188" w:type="dxa"/>
            <w:tcBorders>
              <w:top w:val="nil"/>
              <w:bottom w:val="nil"/>
            </w:tcBorders>
          </w:tcPr>
          <w:p w14:paraId="55DCE568" w14:textId="77777777" w:rsidR="00BD1F51" w:rsidRDefault="00BD1F51">
            <w:pPr>
              <w:pStyle w:val="TableParagraph"/>
              <w:rPr>
                <w:rFonts w:ascii="Times New Roman"/>
                <w:sz w:val="12"/>
              </w:rPr>
            </w:pPr>
          </w:p>
        </w:tc>
        <w:tc>
          <w:tcPr>
            <w:tcW w:w="2380" w:type="dxa"/>
            <w:tcBorders>
              <w:top w:val="nil"/>
              <w:bottom w:val="nil"/>
            </w:tcBorders>
          </w:tcPr>
          <w:p w14:paraId="1659B78D" w14:textId="77777777" w:rsidR="00BD1F51" w:rsidRDefault="00BD1F51">
            <w:pPr>
              <w:pStyle w:val="TableParagraph"/>
              <w:rPr>
                <w:rFonts w:ascii="Times New Roman"/>
                <w:sz w:val="12"/>
              </w:rPr>
            </w:pPr>
          </w:p>
        </w:tc>
        <w:tc>
          <w:tcPr>
            <w:tcW w:w="2739" w:type="dxa"/>
            <w:tcBorders>
              <w:top w:val="nil"/>
              <w:bottom w:val="nil"/>
            </w:tcBorders>
          </w:tcPr>
          <w:p w14:paraId="0AE35DDD" w14:textId="77777777" w:rsidR="00BD1F51" w:rsidRDefault="00BD1F51">
            <w:pPr>
              <w:pStyle w:val="TableParagraph"/>
              <w:rPr>
                <w:rFonts w:ascii="Times New Roman"/>
                <w:sz w:val="12"/>
              </w:rPr>
            </w:pPr>
          </w:p>
        </w:tc>
        <w:tc>
          <w:tcPr>
            <w:tcW w:w="979" w:type="dxa"/>
            <w:tcBorders>
              <w:top w:val="nil"/>
              <w:bottom w:val="nil"/>
            </w:tcBorders>
          </w:tcPr>
          <w:p w14:paraId="4F949F42" w14:textId="77777777" w:rsidR="00BD1F51" w:rsidRDefault="00BD1F51">
            <w:pPr>
              <w:pStyle w:val="TableParagraph"/>
              <w:rPr>
                <w:rFonts w:ascii="Times New Roman"/>
                <w:sz w:val="12"/>
              </w:rPr>
            </w:pPr>
          </w:p>
        </w:tc>
        <w:tc>
          <w:tcPr>
            <w:tcW w:w="1841" w:type="dxa"/>
            <w:tcBorders>
              <w:top w:val="nil"/>
              <w:bottom w:val="nil"/>
            </w:tcBorders>
          </w:tcPr>
          <w:p w14:paraId="13AE74C1" w14:textId="77777777" w:rsidR="00BD1F51" w:rsidRDefault="00BD1F51">
            <w:pPr>
              <w:pStyle w:val="TableParagraph"/>
              <w:rPr>
                <w:rFonts w:ascii="Times New Roman"/>
                <w:sz w:val="12"/>
              </w:rPr>
            </w:pPr>
          </w:p>
        </w:tc>
        <w:tc>
          <w:tcPr>
            <w:tcW w:w="1878" w:type="dxa"/>
            <w:tcBorders>
              <w:top w:val="nil"/>
              <w:bottom w:val="nil"/>
            </w:tcBorders>
          </w:tcPr>
          <w:p w14:paraId="26C1D86C" w14:textId="77777777" w:rsidR="00BD1F51" w:rsidRDefault="00BD1F51">
            <w:pPr>
              <w:pStyle w:val="TableParagraph"/>
              <w:rPr>
                <w:rFonts w:ascii="Times New Roman"/>
                <w:sz w:val="12"/>
              </w:rPr>
            </w:pPr>
          </w:p>
        </w:tc>
      </w:tr>
      <w:tr w:rsidR="00BD1F51" w14:paraId="1953ED8F" w14:textId="77777777">
        <w:trPr>
          <w:trHeight w:val="188"/>
        </w:trPr>
        <w:tc>
          <w:tcPr>
            <w:tcW w:w="389" w:type="dxa"/>
            <w:tcBorders>
              <w:top w:val="nil"/>
              <w:bottom w:val="nil"/>
            </w:tcBorders>
          </w:tcPr>
          <w:p w14:paraId="727D9709" w14:textId="77777777" w:rsidR="00BD1F51" w:rsidRDefault="00BD1F51">
            <w:pPr>
              <w:pStyle w:val="TableParagraph"/>
              <w:rPr>
                <w:rFonts w:ascii="Times New Roman"/>
                <w:sz w:val="12"/>
              </w:rPr>
            </w:pPr>
          </w:p>
        </w:tc>
        <w:tc>
          <w:tcPr>
            <w:tcW w:w="591" w:type="dxa"/>
            <w:tcBorders>
              <w:top w:val="nil"/>
              <w:bottom w:val="nil"/>
            </w:tcBorders>
          </w:tcPr>
          <w:p w14:paraId="57181DFE" w14:textId="77777777" w:rsidR="00BD1F51" w:rsidRDefault="00684C1D">
            <w:pPr>
              <w:pStyle w:val="TableParagraph"/>
              <w:spacing w:line="168" w:lineRule="exact"/>
              <w:ind w:left="11"/>
              <w:jc w:val="center"/>
              <w:rPr>
                <w:sz w:val="15"/>
              </w:rPr>
            </w:pPr>
            <w:r>
              <w:rPr>
                <w:sz w:val="15"/>
              </w:rPr>
              <w:t>580016</w:t>
            </w:r>
          </w:p>
        </w:tc>
        <w:tc>
          <w:tcPr>
            <w:tcW w:w="4188" w:type="dxa"/>
            <w:tcBorders>
              <w:top w:val="nil"/>
              <w:bottom w:val="nil"/>
            </w:tcBorders>
          </w:tcPr>
          <w:p w14:paraId="53437E80" w14:textId="77777777" w:rsidR="00BD1F51" w:rsidRDefault="00BD1F51">
            <w:pPr>
              <w:pStyle w:val="TableParagraph"/>
              <w:rPr>
                <w:rFonts w:ascii="Times New Roman"/>
                <w:sz w:val="12"/>
              </w:rPr>
            </w:pPr>
          </w:p>
        </w:tc>
        <w:tc>
          <w:tcPr>
            <w:tcW w:w="2380" w:type="dxa"/>
            <w:tcBorders>
              <w:top w:val="nil"/>
              <w:bottom w:val="nil"/>
            </w:tcBorders>
          </w:tcPr>
          <w:p w14:paraId="5F58DD8C" w14:textId="77777777" w:rsidR="00BD1F51" w:rsidRDefault="00BD1F51">
            <w:pPr>
              <w:pStyle w:val="TableParagraph"/>
              <w:rPr>
                <w:rFonts w:ascii="Times New Roman"/>
                <w:sz w:val="12"/>
              </w:rPr>
            </w:pPr>
          </w:p>
        </w:tc>
        <w:tc>
          <w:tcPr>
            <w:tcW w:w="2739" w:type="dxa"/>
            <w:tcBorders>
              <w:top w:val="nil"/>
              <w:bottom w:val="nil"/>
            </w:tcBorders>
          </w:tcPr>
          <w:p w14:paraId="6F383706" w14:textId="77777777" w:rsidR="00BD1F51" w:rsidRDefault="00BD1F51">
            <w:pPr>
              <w:pStyle w:val="TableParagraph"/>
              <w:rPr>
                <w:rFonts w:ascii="Times New Roman"/>
                <w:sz w:val="12"/>
              </w:rPr>
            </w:pPr>
          </w:p>
        </w:tc>
        <w:tc>
          <w:tcPr>
            <w:tcW w:w="979" w:type="dxa"/>
            <w:tcBorders>
              <w:top w:val="nil"/>
              <w:bottom w:val="nil"/>
            </w:tcBorders>
          </w:tcPr>
          <w:p w14:paraId="5AA3C1FC" w14:textId="77777777" w:rsidR="00BD1F51" w:rsidRDefault="00BD1F51">
            <w:pPr>
              <w:pStyle w:val="TableParagraph"/>
              <w:rPr>
                <w:rFonts w:ascii="Times New Roman"/>
                <w:sz w:val="12"/>
              </w:rPr>
            </w:pPr>
          </w:p>
        </w:tc>
        <w:tc>
          <w:tcPr>
            <w:tcW w:w="1841" w:type="dxa"/>
            <w:tcBorders>
              <w:top w:val="nil"/>
              <w:bottom w:val="nil"/>
            </w:tcBorders>
          </w:tcPr>
          <w:p w14:paraId="5755D476" w14:textId="77777777" w:rsidR="00BD1F51" w:rsidRDefault="00BD1F51">
            <w:pPr>
              <w:pStyle w:val="TableParagraph"/>
              <w:rPr>
                <w:rFonts w:ascii="Times New Roman"/>
                <w:sz w:val="12"/>
              </w:rPr>
            </w:pPr>
          </w:p>
        </w:tc>
        <w:tc>
          <w:tcPr>
            <w:tcW w:w="1878" w:type="dxa"/>
            <w:tcBorders>
              <w:top w:val="nil"/>
              <w:bottom w:val="nil"/>
            </w:tcBorders>
          </w:tcPr>
          <w:p w14:paraId="12C48CA2" w14:textId="77777777" w:rsidR="00BD1F51" w:rsidRDefault="00BD1F51">
            <w:pPr>
              <w:pStyle w:val="TableParagraph"/>
              <w:rPr>
                <w:rFonts w:ascii="Times New Roman"/>
                <w:sz w:val="12"/>
              </w:rPr>
            </w:pPr>
          </w:p>
        </w:tc>
      </w:tr>
      <w:tr w:rsidR="00BD1F51" w14:paraId="68157711" w14:textId="77777777">
        <w:trPr>
          <w:trHeight w:val="188"/>
        </w:trPr>
        <w:tc>
          <w:tcPr>
            <w:tcW w:w="389" w:type="dxa"/>
            <w:tcBorders>
              <w:top w:val="nil"/>
              <w:bottom w:val="nil"/>
            </w:tcBorders>
          </w:tcPr>
          <w:p w14:paraId="43CD3E19" w14:textId="77777777" w:rsidR="00BD1F51" w:rsidRDefault="00BD1F51">
            <w:pPr>
              <w:pStyle w:val="TableParagraph"/>
              <w:rPr>
                <w:rFonts w:ascii="Times New Roman"/>
                <w:sz w:val="12"/>
              </w:rPr>
            </w:pPr>
          </w:p>
        </w:tc>
        <w:tc>
          <w:tcPr>
            <w:tcW w:w="591" w:type="dxa"/>
            <w:tcBorders>
              <w:top w:val="nil"/>
              <w:bottom w:val="nil"/>
            </w:tcBorders>
          </w:tcPr>
          <w:p w14:paraId="33D412EF" w14:textId="77777777" w:rsidR="00BD1F51" w:rsidRDefault="00684C1D">
            <w:pPr>
              <w:pStyle w:val="TableParagraph"/>
              <w:spacing w:line="168" w:lineRule="exact"/>
              <w:ind w:left="12"/>
              <w:jc w:val="center"/>
              <w:rPr>
                <w:sz w:val="15"/>
              </w:rPr>
            </w:pPr>
            <w:r>
              <w:rPr>
                <w:sz w:val="15"/>
              </w:rPr>
              <w:t>580017</w:t>
            </w:r>
          </w:p>
        </w:tc>
        <w:tc>
          <w:tcPr>
            <w:tcW w:w="4188" w:type="dxa"/>
            <w:tcBorders>
              <w:top w:val="nil"/>
              <w:bottom w:val="nil"/>
            </w:tcBorders>
          </w:tcPr>
          <w:p w14:paraId="69E72A19" w14:textId="77777777" w:rsidR="00BD1F51" w:rsidRDefault="00BD1F51">
            <w:pPr>
              <w:pStyle w:val="TableParagraph"/>
              <w:rPr>
                <w:rFonts w:ascii="Times New Roman"/>
                <w:sz w:val="12"/>
              </w:rPr>
            </w:pPr>
          </w:p>
        </w:tc>
        <w:tc>
          <w:tcPr>
            <w:tcW w:w="2380" w:type="dxa"/>
            <w:tcBorders>
              <w:top w:val="nil"/>
              <w:bottom w:val="nil"/>
            </w:tcBorders>
          </w:tcPr>
          <w:p w14:paraId="6446E1AA" w14:textId="77777777" w:rsidR="00BD1F51" w:rsidRDefault="00BD1F51">
            <w:pPr>
              <w:pStyle w:val="TableParagraph"/>
              <w:rPr>
                <w:rFonts w:ascii="Times New Roman"/>
                <w:sz w:val="12"/>
              </w:rPr>
            </w:pPr>
          </w:p>
        </w:tc>
        <w:tc>
          <w:tcPr>
            <w:tcW w:w="2739" w:type="dxa"/>
            <w:tcBorders>
              <w:top w:val="nil"/>
              <w:bottom w:val="nil"/>
            </w:tcBorders>
          </w:tcPr>
          <w:p w14:paraId="0E4C15C5" w14:textId="77777777" w:rsidR="00BD1F51" w:rsidRDefault="00BD1F51">
            <w:pPr>
              <w:pStyle w:val="TableParagraph"/>
              <w:rPr>
                <w:rFonts w:ascii="Times New Roman"/>
                <w:sz w:val="12"/>
              </w:rPr>
            </w:pPr>
          </w:p>
        </w:tc>
        <w:tc>
          <w:tcPr>
            <w:tcW w:w="979" w:type="dxa"/>
            <w:tcBorders>
              <w:top w:val="nil"/>
              <w:bottom w:val="nil"/>
            </w:tcBorders>
          </w:tcPr>
          <w:p w14:paraId="17EBE655" w14:textId="77777777" w:rsidR="00BD1F51" w:rsidRDefault="00BD1F51">
            <w:pPr>
              <w:pStyle w:val="TableParagraph"/>
              <w:rPr>
                <w:rFonts w:ascii="Times New Roman"/>
                <w:sz w:val="12"/>
              </w:rPr>
            </w:pPr>
          </w:p>
        </w:tc>
        <w:tc>
          <w:tcPr>
            <w:tcW w:w="1841" w:type="dxa"/>
            <w:tcBorders>
              <w:top w:val="nil"/>
              <w:bottom w:val="nil"/>
            </w:tcBorders>
          </w:tcPr>
          <w:p w14:paraId="4FF01475" w14:textId="77777777" w:rsidR="00BD1F51" w:rsidRDefault="00BD1F51">
            <w:pPr>
              <w:pStyle w:val="TableParagraph"/>
              <w:rPr>
                <w:rFonts w:ascii="Times New Roman"/>
                <w:sz w:val="12"/>
              </w:rPr>
            </w:pPr>
          </w:p>
        </w:tc>
        <w:tc>
          <w:tcPr>
            <w:tcW w:w="1878" w:type="dxa"/>
            <w:tcBorders>
              <w:top w:val="nil"/>
              <w:bottom w:val="nil"/>
            </w:tcBorders>
          </w:tcPr>
          <w:p w14:paraId="484DB494" w14:textId="77777777" w:rsidR="00BD1F51" w:rsidRDefault="00BD1F51">
            <w:pPr>
              <w:pStyle w:val="TableParagraph"/>
              <w:rPr>
                <w:rFonts w:ascii="Times New Roman"/>
                <w:sz w:val="12"/>
              </w:rPr>
            </w:pPr>
          </w:p>
        </w:tc>
      </w:tr>
      <w:tr w:rsidR="00BD1F51" w14:paraId="010A6C61" w14:textId="77777777">
        <w:trPr>
          <w:trHeight w:val="188"/>
        </w:trPr>
        <w:tc>
          <w:tcPr>
            <w:tcW w:w="389" w:type="dxa"/>
            <w:tcBorders>
              <w:top w:val="nil"/>
              <w:bottom w:val="nil"/>
            </w:tcBorders>
          </w:tcPr>
          <w:p w14:paraId="1A85B732" w14:textId="77777777" w:rsidR="00BD1F51" w:rsidRDefault="00BD1F51">
            <w:pPr>
              <w:pStyle w:val="TableParagraph"/>
              <w:rPr>
                <w:rFonts w:ascii="Times New Roman"/>
                <w:sz w:val="12"/>
              </w:rPr>
            </w:pPr>
          </w:p>
        </w:tc>
        <w:tc>
          <w:tcPr>
            <w:tcW w:w="591" w:type="dxa"/>
            <w:tcBorders>
              <w:top w:val="nil"/>
              <w:bottom w:val="nil"/>
            </w:tcBorders>
          </w:tcPr>
          <w:p w14:paraId="16D1C1D9" w14:textId="77777777" w:rsidR="00BD1F51" w:rsidRDefault="00684C1D">
            <w:pPr>
              <w:pStyle w:val="TableParagraph"/>
              <w:spacing w:line="168" w:lineRule="exact"/>
              <w:ind w:left="12"/>
              <w:jc w:val="center"/>
              <w:rPr>
                <w:sz w:val="15"/>
              </w:rPr>
            </w:pPr>
            <w:r>
              <w:rPr>
                <w:sz w:val="15"/>
              </w:rPr>
              <w:t>580018</w:t>
            </w:r>
          </w:p>
        </w:tc>
        <w:tc>
          <w:tcPr>
            <w:tcW w:w="4188" w:type="dxa"/>
            <w:tcBorders>
              <w:top w:val="nil"/>
              <w:bottom w:val="nil"/>
            </w:tcBorders>
          </w:tcPr>
          <w:p w14:paraId="08065CA8" w14:textId="77777777" w:rsidR="00BD1F51" w:rsidRDefault="00BD1F51">
            <w:pPr>
              <w:pStyle w:val="TableParagraph"/>
              <w:rPr>
                <w:rFonts w:ascii="Times New Roman"/>
                <w:sz w:val="12"/>
              </w:rPr>
            </w:pPr>
          </w:p>
        </w:tc>
        <w:tc>
          <w:tcPr>
            <w:tcW w:w="2380" w:type="dxa"/>
            <w:tcBorders>
              <w:top w:val="nil"/>
              <w:bottom w:val="nil"/>
            </w:tcBorders>
          </w:tcPr>
          <w:p w14:paraId="771D3CB2" w14:textId="77777777" w:rsidR="00BD1F51" w:rsidRDefault="00BD1F51">
            <w:pPr>
              <w:pStyle w:val="TableParagraph"/>
              <w:rPr>
                <w:rFonts w:ascii="Times New Roman"/>
                <w:sz w:val="12"/>
              </w:rPr>
            </w:pPr>
          </w:p>
        </w:tc>
        <w:tc>
          <w:tcPr>
            <w:tcW w:w="2739" w:type="dxa"/>
            <w:tcBorders>
              <w:top w:val="nil"/>
              <w:bottom w:val="nil"/>
            </w:tcBorders>
          </w:tcPr>
          <w:p w14:paraId="37AE6430" w14:textId="77777777" w:rsidR="00BD1F51" w:rsidRDefault="00BD1F51">
            <w:pPr>
              <w:pStyle w:val="TableParagraph"/>
              <w:rPr>
                <w:rFonts w:ascii="Times New Roman"/>
                <w:sz w:val="12"/>
              </w:rPr>
            </w:pPr>
          </w:p>
        </w:tc>
        <w:tc>
          <w:tcPr>
            <w:tcW w:w="979" w:type="dxa"/>
            <w:tcBorders>
              <w:top w:val="nil"/>
              <w:bottom w:val="nil"/>
            </w:tcBorders>
          </w:tcPr>
          <w:p w14:paraId="38465217" w14:textId="77777777" w:rsidR="00BD1F51" w:rsidRDefault="00BD1F51">
            <w:pPr>
              <w:pStyle w:val="TableParagraph"/>
              <w:rPr>
                <w:rFonts w:ascii="Times New Roman"/>
                <w:sz w:val="12"/>
              </w:rPr>
            </w:pPr>
          </w:p>
        </w:tc>
        <w:tc>
          <w:tcPr>
            <w:tcW w:w="1841" w:type="dxa"/>
            <w:tcBorders>
              <w:top w:val="nil"/>
              <w:bottom w:val="nil"/>
            </w:tcBorders>
          </w:tcPr>
          <w:p w14:paraId="7CC80F39" w14:textId="77777777" w:rsidR="00BD1F51" w:rsidRDefault="00BD1F51">
            <w:pPr>
              <w:pStyle w:val="TableParagraph"/>
              <w:rPr>
                <w:rFonts w:ascii="Times New Roman"/>
                <w:sz w:val="12"/>
              </w:rPr>
            </w:pPr>
          </w:p>
        </w:tc>
        <w:tc>
          <w:tcPr>
            <w:tcW w:w="1878" w:type="dxa"/>
            <w:tcBorders>
              <w:top w:val="nil"/>
              <w:bottom w:val="nil"/>
            </w:tcBorders>
          </w:tcPr>
          <w:p w14:paraId="21FCF9DE" w14:textId="77777777" w:rsidR="00BD1F51" w:rsidRDefault="00BD1F51">
            <w:pPr>
              <w:pStyle w:val="TableParagraph"/>
              <w:rPr>
                <w:rFonts w:ascii="Times New Roman"/>
                <w:sz w:val="12"/>
              </w:rPr>
            </w:pPr>
          </w:p>
        </w:tc>
      </w:tr>
      <w:tr w:rsidR="00BD1F51" w14:paraId="730C43F0" w14:textId="77777777">
        <w:trPr>
          <w:trHeight w:val="187"/>
        </w:trPr>
        <w:tc>
          <w:tcPr>
            <w:tcW w:w="389" w:type="dxa"/>
            <w:tcBorders>
              <w:top w:val="nil"/>
              <w:bottom w:val="nil"/>
            </w:tcBorders>
          </w:tcPr>
          <w:p w14:paraId="07EC7798" w14:textId="77777777" w:rsidR="00BD1F51" w:rsidRDefault="00BD1F51">
            <w:pPr>
              <w:pStyle w:val="TableParagraph"/>
              <w:rPr>
                <w:rFonts w:ascii="Times New Roman"/>
                <w:sz w:val="12"/>
              </w:rPr>
            </w:pPr>
          </w:p>
        </w:tc>
        <w:tc>
          <w:tcPr>
            <w:tcW w:w="591" w:type="dxa"/>
            <w:tcBorders>
              <w:top w:val="nil"/>
              <w:bottom w:val="nil"/>
            </w:tcBorders>
          </w:tcPr>
          <w:p w14:paraId="15B4B819" w14:textId="77777777" w:rsidR="00BD1F51" w:rsidRDefault="00684C1D">
            <w:pPr>
              <w:pStyle w:val="TableParagraph"/>
              <w:spacing w:line="168" w:lineRule="exact"/>
              <w:ind w:left="11"/>
              <w:jc w:val="center"/>
              <w:rPr>
                <w:sz w:val="15"/>
              </w:rPr>
            </w:pPr>
            <w:r>
              <w:rPr>
                <w:sz w:val="15"/>
              </w:rPr>
              <w:t>580019</w:t>
            </w:r>
          </w:p>
        </w:tc>
        <w:tc>
          <w:tcPr>
            <w:tcW w:w="4188" w:type="dxa"/>
            <w:tcBorders>
              <w:top w:val="nil"/>
              <w:bottom w:val="nil"/>
            </w:tcBorders>
          </w:tcPr>
          <w:p w14:paraId="510746B3" w14:textId="77777777" w:rsidR="00BD1F51" w:rsidRDefault="00BD1F51">
            <w:pPr>
              <w:pStyle w:val="TableParagraph"/>
              <w:rPr>
                <w:rFonts w:ascii="Times New Roman"/>
                <w:sz w:val="12"/>
              </w:rPr>
            </w:pPr>
          </w:p>
        </w:tc>
        <w:tc>
          <w:tcPr>
            <w:tcW w:w="2380" w:type="dxa"/>
            <w:tcBorders>
              <w:top w:val="nil"/>
              <w:bottom w:val="nil"/>
            </w:tcBorders>
          </w:tcPr>
          <w:p w14:paraId="1F301849" w14:textId="77777777" w:rsidR="00BD1F51" w:rsidRDefault="00BD1F51">
            <w:pPr>
              <w:pStyle w:val="TableParagraph"/>
              <w:rPr>
                <w:rFonts w:ascii="Times New Roman"/>
                <w:sz w:val="12"/>
              </w:rPr>
            </w:pPr>
          </w:p>
        </w:tc>
        <w:tc>
          <w:tcPr>
            <w:tcW w:w="2739" w:type="dxa"/>
            <w:tcBorders>
              <w:top w:val="nil"/>
              <w:bottom w:val="nil"/>
            </w:tcBorders>
          </w:tcPr>
          <w:p w14:paraId="13205CD3" w14:textId="77777777" w:rsidR="00BD1F51" w:rsidRDefault="00BD1F51">
            <w:pPr>
              <w:pStyle w:val="TableParagraph"/>
              <w:rPr>
                <w:rFonts w:ascii="Times New Roman"/>
                <w:sz w:val="12"/>
              </w:rPr>
            </w:pPr>
          </w:p>
        </w:tc>
        <w:tc>
          <w:tcPr>
            <w:tcW w:w="979" w:type="dxa"/>
            <w:tcBorders>
              <w:top w:val="nil"/>
              <w:bottom w:val="nil"/>
            </w:tcBorders>
          </w:tcPr>
          <w:p w14:paraId="5B95B5E2" w14:textId="77777777" w:rsidR="00BD1F51" w:rsidRDefault="00BD1F51">
            <w:pPr>
              <w:pStyle w:val="TableParagraph"/>
              <w:rPr>
                <w:rFonts w:ascii="Times New Roman"/>
                <w:sz w:val="12"/>
              </w:rPr>
            </w:pPr>
          </w:p>
        </w:tc>
        <w:tc>
          <w:tcPr>
            <w:tcW w:w="1841" w:type="dxa"/>
            <w:tcBorders>
              <w:top w:val="nil"/>
              <w:bottom w:val="nil"/>
            </w:tcBorders>
          </w:tcPr>
          <w:p w14:paraId="196F97E3" w14:textId="77777777" w:rsidR="00BD1F51" w:rsidRDefault="00BD1F51">
            <w:pPr>
              <w:pStyle w:val="TableParagraph"/>
              <w:rPr>
                <w:rFonts w:ascii="Times New Roman"/>
                <w:sz w:val="12"/>
              </w:rPr>
            </w:pPr>
          </w:p>
        </w:tc>
        <w:tc>
          <w:tcPr>
            <w:tcW w:w="1878" w:type="dxa"/>
            <w:tcBorders>
              <w:top w:val="nil"/>
              <w:bottom w:val="nil"/>
            </w:tcBorders>
          </w:tcPr>
          <w:p w14:paraId="6922B1CF" w14:textId="77777777" w:rsidR="00BD1F51" w:rsidRDefault="00BD1F51">
            <w:pPr>
              <w:pStyle w:val="TableParagraph"/>
              <w:rPr>
                <w:rFonts w:ascii="Times New Roman"/>
                <w:sz w:val="12"/>
              </w:rPr>
            </w:pPr>
          </w:p>
        </w:tc>
      </w:tr>
      <w:tr w:rsidR="00BD1F51" w14:paraId="3BB81582" w14:textId="77777777">
        <w:trPr>
          <w:trHeight w:val="187"/>
        </w:trPr>
        <w:tc>
          <w:tcPr>
            <w:tcW w:w="389" w:type="dxa"/>
            <w:tcBorders>
              <w:top w:val="nil"/>
              <w:bottom w:val="nil"/>
            </w:tcBorders>
          </w:tcPr>
          <w:p w14:paraId="3897440D" w14:textId="77777777" w:rsidR="00BD1F51" w:rsidRDefault="00BD1F51">
            <w:pPr>
              <w:pStyle w:val="TableParagraph"/>
              <w:rPr>
                <w:rFonts w:ascii="Times New Roman"/>
                <w:sz w:val="12"/>
              </w:rPr>
            </w:pPr>
          </w:p>
        </w:tc>
        <w:tc>
          <w:tcPr>
            <w:tcW w:w="591" w:type="dxa"/>
            <w:tcBorders>
              <w:top w:val="nil"/>
              <w:bottom w:val="nil"/>
            </w:tcBorders>
          </w:tcPr>
          <w:p w14:paraId="1E1A75ED" w14:textId="77777777" w:rsidR="00BD1F51" w:rsidRDefault="00684C1D">
            <w:pPr>
              <w:pStyle w:val="TableParagraph"/>
              <w:spacing w:line="168" w:lineRule="exact"/>
              <w:ind w:left="11"/>
              <w:jc w:val="center"/>
              <w:rPr>
                <w:sz w:val="15"/>
              </w:rPr>
            </w:pPr>
            <w:r>
              <w:rPr>
                <w:sz w:val="15"/>
              </w:rPr>
              <w:t>580020</w:t>
            </w:r>
          </w:p>
        </w:tc>
        <w:tc>
          <w:tcPr>
            <w:tcW w:w="4188" w:type="dxa"/>
            <w:tcBorders>
              <w:top w:val="nil"/>
              <w:bottom w:val="nil"/>
            </w:tcBorders>
          </w:tcPr>
          <w:p w14:paraId="782AB858" w14:textId="77777777" w:rsidR="00BD1F51" w:rsidRDefault="00BD1F51">
            <w:pPr>
              <w:pStyle w:val="TableParagraph"/>
              <w:rPr>
                <w:rFonts w:ascii="Times New Roman"/>
                <w:sz w:val="12"/>
              </w:rPr>
            </w:pPr>
          </w:p>
        </w:tc>
        <w:tc>
          <w:tcPr>
            <w:tcW w:w="2380" w:type="dxa"/>
            <w:tcBorders>
              <w:top w:val="nil"/>
              <w:bottom w:val="nil"/>
            </w:tcBorders>
          </w:tcPr>
          <w:p w14:paraId="19EF1177" w14:textId="77777777" w:rsidR="00BD1F51" w:rsidRDefault="00BD1F51">
            <w:pPr>
              <w:pStyle w:val="TableParagraph"/>
              <w:rPr>
                <w:rFonts w:ascii="Times New Roman"/>
                <w:sz w:val="12"/>
              </w:rPr>
            </w:pPr>
          </w:p>
        </w:tc>
        <w:tc>
          <w:tcPr>
            <w:tcW w:w="2739" w:type="dxa"/>
            <w:tcBorders>
              <w:top w:val="nil"/>
              <w:bottom w:val="nil"/>
            </w:tcBorders>
          </w:tcPr>
          <w:p w14:paraId="037DC1B3" w14:textId="77777777" w:rsidR="00BD1F51" w:rsidRDefault="00BD1F51">
            <w:pPr>
              <w:pStyle w:val="TableParagraph"/>
              <w:rPr>
                <w:rFonts w:ascii="Times New Roman"/>
                <w:sz w:val="12"/>
              </w:rPr>
            </w:pPr>
          </w:p>
        </w:tc>
        <w:tc>
          <w:tcPr>
            <w:tcW w:w="979" w:type="dxa"/>
            <w:tcBorders>
              <w:top w:val="nil"/>
              <w:bottom w:val="nil"/>
            </w:tcBorders>
          </w:tcPr>
          <w:p w14:paraId="0A7C9DBD" w14:textId="77777777" w:rsidR="00BD1F51" w:rsidRDefault="00BD1F51">
            <w:pPr>
              <w:pStyle w:val="TableParagraph"/>
              <w:rPr>
                <w:rFonts w:ascii="Times New Roman"/>
                <w:sz w:val="12"/>
              </w:rPr>
            </w:pPr>
          </w:p>
        </w:tc>
        <w:tc>
          <w:tcPr>
            <w:tcW w:w="1841" w:type="dxa"/>
            <w:tcBorders>
              <w:top w:val="nil"/>
              <w:bottom w:val="nil"/>
            </w:tcBorders>
          </w:tcPr>
          <w:p w14:paraId="69BC077E" w14:textId="77777777" w:rsidR="00BD1F51" w:rsidRDefault="00BD1F51">
            <w:pPr>
              <w:pStyle w:val="TableParagraph"/>
              <w:rPr>
                <w:rFonts w:ascii="Times New Roman"/>
                <w:sz w:val="12"/>
              </w:rPr>
            </w:pPr>
          </w:p>
        </w:tc>
        <w:tc>
          <w:tcPr>
            <w:tcW w:w="1878" w:type="dxa"/>
            <w:tcBorders>
              <w:top w:val="nil"/>
              <w:bottom w:val="nil"/>
            </w:tcBorders>
          </w:tcPr>
          <w:p w14:paraId="6D785093" w14:textId="77777777" w:rsidR="00BD1F51" w:rsidRDefault="00BD1F51">
            <w:pPr>
              <w:pStyle w:val="TableParagraph"/>
              <w:rPr>
                <w:rFonts w:ascii="Times New Roman"/>
                <w:sz w:val="12"/>
              </w:rPr>
            </w:pPr>
          </w:p>
        </w:tc>
      </w:tr>
      <w:tr w:rsidR="00BD1F51" w14:paraId="0C416BD9" w14:textId="77777777">
        <w:trPr>
          <w:trHeight w:val="188"/>
        </w:trPr>
        <w:tc>
          <w:tcPr>
            <w:tcW w:w="389" w:type="dxa"/>
            <w:tcBorders>
              <w:top w:val="nil"/>
              <w:bottom w:val="nil"/>
            </w:tcBorders>
          </w:tcPr>
          <w:p w14:paraId="201DEAAE" w14:textId="77777777" w:rsidR="00BD1F51" w:rsidRDefault="00BD1F51">
            <w:pPr>
              <w:pStyle w:val="TableParagraph"/>
              <w:rPr>
                <w:rFonts w:ascii="Times New Roman"/>
                <w:sz w:val="12"/>
              </w:rPr>
            </w:pPr>
          </w:p>
        </w:tc>
        <w:tc>
          <w:tcPr>
            <w:tcW w:w="591" w:type="dxa"/>
            <w:tcBorders>
              <w:top w:val="nil"/>
              <w:bottom w:val="nil"/>
            </w:tcBorders>
          </w:tcPr>
          <w:p w14:paraId="36C0CF82" w14:textId="77777777" w:rsidR="00BD1F51" w:rsidRDefault="00684C1D">
            <w:pPr>
              <w:pStyle w:val="TableParagraph"/>
              <w:spacing w:line="168" w:lineRule="exact"/>
              <w:ind w:left="12"/>
              <w:jc w:val="center"/>
              <w:rPr>
                <w:sz w:val="15"/>
              </w:rPr>
            </w:pPr>
            <w:r>
              <w:rPr>
                <w:sz w:val="15"/>
              </w:rPr>
              <w:t>580021</w:t>
            </w:r>
          </w:p>
        </w:tc>
        <w:tc>
          <w:tcPr>
            <w:tcW w:w="4188" w:type="dxa"/>
            <w:tcBorders>
              <w:top w:val="nil"/>
              <w:bottom w:val="nil"/>
            </w:tcBorders>
          </w:tcPr>
          <w:p w14:paraId="1DE56DD8" w14:textId="77777777" w:rsidR="00BD1F51" w:rsidRDefault="00BD1F51">
            <w:pPr>
              <w:pStyle w:val="TableParagraph"/>
              <w:rPr>
                <w:rFonts w:ascii="Times New Roman"/>
                <w:sz w:val="12"/>
              </w:rPr>
            </w:pPr>
          </w:p>
        </w:tc>
        <w:tc>
          <w:tcPr>
            <w:tcW w:w="2380" w:type="dxa"/>
            <w:tcBorders>
              <w:top w:val="nil"/>
              <w:bottom w:val="nil"/>
            </w:tcBorders>
          </w:tcPr>
          <w:p w14:paraId="05B3B31E" w14:textId="77777777" w:rsidR="00BD1F51" w:rsidRDefault="00BD1F51">
            <w:pPr>
              <w:pStyle w:val="TableParagraph"/>
              <w:rPr>
                <w:rFonts w:ascii="Times New Roman"/>
                <w:sz w:val="12"/>
              </w:rPr>
            </w:pPr>
          </w:p>
        </w:tc>
        <w:tc>
          <w:tcPr>
            <w:tcW w:w="2739" w:type="dxa"/>
            <w:tcBorders>
              <w:top w:val="nil"/>
              <w:bottom w:val="nil"/>
            </w:tcBorders>
          </w:tcPr>
          <w:p w14:paraId="59EB297D" w14:textId="77777777" w:rsidR="00BD1F51" w:rsidRDefault="00BD1F51">
            <w:pPr>
              <w:pStyle w:val="TableParagraph"/>
              <w:rPr>
                <w:rFonts w:ascii="Times New Roman"/>
                <w:sz w:val="12"/>
              </w:rPr>
            </w:pPr>
          </w:p>
        </w:tc>
        <w:tc>
          <w:tcPr>
            <w:tcW w:w="979" w:type="dxa"/>
            <w:tcBorders>
              <w:top w:val="nil"/>
              <w:bottom w:val="nil"/>
            </w:tcBorders>
          </w:tcPr>
          <w:p w14:paraId="2DA384F7" w14:textId="77777777" w:rsidR="00BD1F51" w:rsidRDefault="00BD1F51">
            <w:pPr>
              <w:pStyle w:val="TableParagraph"/>
              <w:rPr>
                <w:rFonts w:ascii="Times New Roman"/>
                <w:sz w:val="12"/>
              </w:rPr>
            </w:pPr>
          </w:p>
        </w:tc>
        <w:tc>
          <w:tcPr>
            <w:tcW w:w="1841" w:type="dxa"/>
            <w:tcBorders>
              <w:top w:val="nil"/>
              <w:bottom w:val="nil"/>
            </w:tcBorders>
          </w:tcPr>
          <w:p w14:paraId="7530C86D" w14:textId="77777777" w:rsidR="00BD1F51" w:rsidRDefault="00BD1F51">
            <w:pPr>
              <w:pStyle w:val="TableParagraph"/>
              <w:rPr>
                <w:rFonts w:ascii="Times New Roman"/>
                <w:sz w:val="12"/>
              </w:rPr>
            </w:pPr>
          </w:p>
        </w:tc>
        <w:tc>
          <w:tcPr>
            <w:tcW w:w="1878" w:type="dxa"/>
            <w:tcBorders>
              <w:top w:val="nil"/>
              <w:bottom w:val="nil"/>
            </w:tcBorders>
          </w:tcPr>
          <w:p w14:paraId="6B85EF7C" w14:textId="77777777" w:rsidR="00BD1F51" w:rsidRDefault="00BD1F51">
            <w:pPr>
              <w:pStyle w:val="TableParagraph"/>
              <w:rPr>
                <w:rFonts w:ascii="Times New Roman"/>
                <w:sz w:val="12"/>
              </w:rPr>
            </w:pPr>
          </w:p>
        </w:tc>
      </w:tr>
      <w:tr w:rsidR="00BD1F51" w14:paraId="72F70549" w14:textId="77777777">
        <w:trPr>
          <w:trHeight w:val="187"/>
        </w:trPr>
        <w:tc>
          <w:tcPr>
            <w:tcW w:w="389" w:type="dxa"/>
            <w:tcBorders>
              <w:top w:val="nil"/>
              <w:bottom w:val="nil"/>
            </w:tcBorders>
          </w:tcPr>
          <w:p w14:paraId="44D32ACA" w14:textId="77777777" w:rsidR="00BD1F51" w:rsidRDefault="00BD1F51">
            <w:pPr>
              <w:pStyle w:val="TableParagraph"/>
              <w:rPr>
                <w:rFonts w:ascii="Times New Roman"/>
                <w:sz w:val="12"/>
              </w:rPr>
            </w:pPr>
          </w:p>
        </w:tc>
        <w:tc>
          <w:tcPr>
            <w:tcW w:w="591" w:type="dxa"/>
            <w:tcBorders>
              <w:top w:val="nil"/>
              <w:bottom w:val="nil"/>
            </w:tcBorders>
          </w:tcPr>
          <w:p w14:paraId="741D61BE" w14:textId="77777777" w:rsidR="00BD1F51" w:rsidRDefault="00684C1D">
            <w:pPr>
              <w:pStyle w:val="TableParagraph"/>
              <w:spacing w:line="168" w:lineRule="exact"/>
              <w:ind w:left="8"/>
              <w:jc w:val="center"/>
              <w:rPr>
                <w:sz w:val="15"/>
              </w:rPr>
            </w:pPr>
            <w:r>
              <w:rPr>
                <w:sz w:val="15"/>
              </w:rPr>
              <w:t>580023</w:t>
            </w:r>
          </w:p>
        </w:tc>
        <w:tc>
          <w:tcPr>
            <w:tcW w:w="4188" w:type="dxa"/>
            <w:tcBorders>
              <w:top w:val="nil"/>
              <w:bottom w:val="nil"/>
            </w:tcBorders>
          </w:tcPr>
          <w:p w14:paraId="263BB87A" w14:textId="77777777" w:rsidR="00BD1F51" w:rsidRDefault="00BD1F51">
            <w:pPr>
              <w:pStyle w:val="TableParagraph"/>
              <w:rPr>
                <w:rFonts w:ascii="Times New Roman"/>
                <w:sz w:val="12"/>
              </w:rPr>
            </w:pPr>
          </w:p>
        </w:tc>
        <w:tc>
          <w:tcPr>
            <w:tcW w:w="2380" w:type="dxa"/>
            <w:tcBorders>
              <w:top w:val="nil"/>
              <w:bottom w:val="nil"/>
            </w:tcBorders>
          </w:tcPr>
          <w:p w14:paraId="5C20DCF0" w14:textId="77777777" w:rsidR="00BD1F51" w:rsidRDefault="00BD1F51">
            <w:pPr>
              <w:pStyle w:val="TableParagraph"/>
              <w:rPr>
                <w:rFonts w:ascii="Times New Roman"/>
                <w:sz w:val="12"/>
              </w:rPr>
            </w:pPr>
          </w:p>
        </w:tc>
        <w:tc>
          <w:tcPr>
            <w:tcW w:w="2739" w:type="dxa"/>
            <w:tcBorders>
              <w:top w:val="nil"/>
              <w:bottom w:val="nil"/>
            </w:tcBorders>
          </w:tcPr>
          <w:p w14:paraId="73C8BB00" w14:textId="77777777" w:rsidR="00BD1F51" w:rsidRDefault="00BD1F51">
            <w:pPr>
              <w:pStyle w:val="TableParagraph"/>
              <w:rPr>
                <w:rFonts w:ascii="Times New Roman"/>
                <w:sz w:val="12"/>
              </w:rPr>
            </w:pPr>
          </w:p>
        </w:tc>
        <w:tc>
          <w:tcPr>
            <w:tcW w:w="979" w:type="dxa"/>
            <w:tcBorders>
              <w:top w:val="nil"/>
              <w:bottom w:val="nil"/>
            </w:tcBorders>
          </w:tcPr>
          <w:p w14:paraId="76BAEAB4" w14:textId="77777777" w:rsidR="00BD1F51" w:rsidRDefault="00BD1F51">
            <w:pPr>
              <w:pStyle w:val="TableParagraph"/>
              <w:rPr>
                <w:rFonts w:ascii="Times New Roman"/>
                <w:sz w:val="12"/>
              </w:rPr>
            </w:pPr>
          </w:p>
        </w:tc>
        <w:tc>
          <w:tcPr>
            <w:tcW w:w="1841" w:type="dxa"/>
            <w:tcBorders>
              <w:top w:val="nil"/>
              <w:bottom w:val="nil"/>
            </w:tcBorders>
          </w:tcPr>
          <w:p w14:paraId="7BCAF765" w14:textId="77777777" w:rsidR="00BD1F51" w:rsidRDefault="00BD1F51">
            <w:pPr>
              <w:pStyle w:val="TableParagraph"/>
              <w:rPr>
                <w:rFonts w:ascii="Times New Roman"/>
                <w:sz w:val="12"/>
              </w:rPr>
            </w:pPr>
          </w:p>
        </w:tc>
        <w:tc>
          <w:tcPr>
            <w:tcW w:w="1878" w:type="dxa"/>
            <w:tcBorders>
              <w:top w:val="nil"/>
              <w:bottom w:val="nil"/>
            </w:tcBorders>
          </w:tcPr>
          <w:p w14:paraId="3481CF35" w14:textId="77777777" w:rsidR="00BD1F51" w:rsidRDefault="00BD1F51">
            <w:pPr>
              <w:pStyle w:val="TableParagraph"/>
              <w:rPr>
                <w:rFonts w:ascii="Times New Roman"/>
                <w:sz w:val="12"/>
              </w:rPr>
            </w:pPr>
          </w:p>
        </w:tc>
      </w:tr>
      <w:tr w:rsidR="00BD1F51" w14:paraId="55306D9F" w14:textId="77777777">
        <w:trPr>
          <w:trHeight w:val="188"/>
        </w:trPr>
        <w:tc>
          <w:tcPr>
            <w:tcW w:w="389" w:type="dxa"/>
            <w:tcBorders>
              <w:top w:val="nil"/>
              <w:bottom w:val="nil"/>
            </w:tcBorders>
          </w:tcPr>
          <w:p w14:paraId="0992A3FB" w14:textId="77777777" w:rsidR="00BD1F51" w:rsidRDefault="00BD1F51">
            <w:pPr>
              <w:pStyle w:val="TableParagraph"/>
              <w:rPr>
                <w:rFonts w:ascii="Times New Roman"/>
                <w:sz w:val="12"/>
              </w:rPr>
            </w:pPr>
          </w:p>
        </w:tc>
        <w:tc>
          <w:tcPr>
            <w:tcW w:w="591" w:type="dxa"/>
            <w:tcBorders>
              <w:top w:val="nil"/>
              <w:bottom w:val="nil"/>
            </w:tcBorders>
          </w:tcPr>
          <w:p w14:paraId="59A97B5F" w14:textId="77777777" w:rsidR="00BD1F51" w:rsidRDefault="00684C1D">
            <w:pPr>
              <w:pStyle w:val="TableParagraph"/>
              <w:spacing w:line="168" w:lineRule="exact"/>
              <w:ind w:left="7"/>
              <w:jc w:val="center"/>
              <w:rPr>
                <w:sz w:val="15"/>
              </w:rPr>
            </w:pPr>
            <w:r>
              <w:rPr>
                <w:sz w:val="15"/>
              </w:rPr>
              <w:t>580024</w:t>
            </w:r>
          </w:p>
        </w:tc>
        <w:tc>
          <w:tcPr>
            <w:tcW w:w="4188" w:type="dxa"/>
            <w:tcBorders>
              <w:top w:val="nil"/>
              <w:bottom w:val="nil"/>
            </w:tcBorders>
          </w:tcPr>
          <w:p w14:paraId="55EEC546" w14:textId="77777777" w:rsidR="00BD1F51" w:rsidRDefault="00BD1F51">
            <w:pPr>
              <w:pStyle w:val="TableParagraph"/>
              <w:rPr>
                <w:rFonts w:ascii="Times New Roman"/>
                <w:sz w:val="12"/>
              </w:rPr>
            </w:pPr>
          </w:p>
        </w:tc>
        <w:tc>
          <w:tcPr>
            <w:tcW w:w="2380" w:type="dxa"/>
            <w:tcBorders>
              <w:top w:val="nil"/>
              <w:bottom w:val="nil"/>
            </w:tcBorders>
          </w:tcPr>
          <w:p w14:paraId="4412FF7F" w14:textId="77777777" w:rsidR="00BD1F51" w:rsidRDefault="00BD1F51">
            <w:pPr>
              <w:pStyle w:val="TableParagraph"/>
              <w:rPr>
                <w:rFonts w:ascii="Times New Roman"/>
                <w:sz w:val="12"/>
              </w:rPr>
            </w:pPr>
          </w:p>
        </w:tc>
        <w:tc>
          <w:tcPr>
            <w:tcW w:w="2739" w:type="dxa"/>
            <w:tcBorders>
              <w:top w:val="nil"/>
              <w:bottom w:val="nil"/>
            </w:tcBorders>
          </w:tcPr>
          <w:p w14:paraId="27E088A6" w14:textId="77777777" w:rsidR="00BD1F51" w:rsidRDefault="00BD1F51">
            <w:pPr>
              <w:pStyle w:val="TableParagraph"/>
              <w:rPr>
                <w:rFonts w:ascii="Times New Roman"/>
                <w:sz w:val="12"/>
              </w:rPr>
            </w:pPr>
          </w:p>
        </w:tc>
        <w:tc>
          <w:tcPr>
            <w:tcW w:w="979" w:type="dxa"/>
            <w:tcBorders>
              <w:top w:val="nil"/>
              <w:bottom w:val="nil"/>
            </w:tcBorders>
          </w:tcPr>
          <w:p w14:paraId="6BE71627" w14:textId="77777777" w:rsidR="00BD1F51" w:rsidRDefault="00BD1F51">
            <w:pPr>
              <w:pStyle w:val="TableParagraph"/>
              <w:rPr>
                <w:rFonts w:ascii="Times New Roman"/>
                <w:sz w:val="12"/>
              </w:rPr>
            </w:pPr>
          </w:p>
        </w:tc>
        <w:tc>
          <w:tcPr>
            <w:tcW w:w="1841" w:type="dxa"/>
            <w:tcBorders>
              <w:top w:val="nil"/>
              <w:bottom w:val="nil"/>
            </w:tcBorders>
          </w:tcPr>
          <w:p w14:paraId="1B49CBCF" w14:textId="77777777" w:rsidR="00BD1F51" w:rsidRDefault="00BD1F51">
            <w:pPr>
              <w:pStyle w:val="TableParagraph"/>
              <w:rPr>
                <w:rFonts w:ascii="Times New Roman"/>
                <w:sz w:val="12"/>
              </w:rPr>
            </w:pPr>
          </w:p>
        </w:tc>
        <w:tc>
          <w:tcPr>
            <w:tcW w:w="1878" w:type="dxa"/>
            <w:tcBorders>
              <w:top w:val="nil"/>
              <w:bottom w:val="nil"/>
            </w:tcBorders>
          </w:tcPr>
          <w:p w14:paraId="791C7E91" w14:textId="77777777" w:rsidR="00BD1F51" w:rsidRDefault="00BD1F51">
            <w:pPr>
              <w:pStyle w:val="TableParagraph"/>
              <w:rPr>
                <w:rFonts w:ascii="Times New Roman"/>
                <w:sz w:val="12"/>
              </w:rPr>
            </w:pPr>
          </w:p>
        </w:tc>
      </w:tr>
      <w:tr w:rsidR="00BD1F51" w14:paraId="6C5C33BC" w14:textId="77777777">
        <w:trPr>
          <w:trHeight w:val="188"/>
        </w:trPr>
        <w:tc>
          <w:tcPr>
            <w:tcW w:w="389" w:type="dxa"/>
            <w:tcBorders>
              <w:top w:val="nil"/>
              <w:bottom w:val="nil"/>
            </w:tcBorders>
          </w:tcPr>
          <w:p w14:paraId="3DEA4ACC" w14:textId="77777777" w:rsidR="00BD1F51" w:rsidRDefault="00BD1F51">
            <w:pPr>
              <w:pStyle w:val="TableParagraph"/>
              <w:rPr>
                <w:rFonts w:ascii="Times New Roman"/>
                <w:sz w:val="12"/>
              </w:rPr>
            </w:pPr>
          </w:p>
        </w:tc>
        <w:tc>
          <w:tcPr>
            <w:tcW w:w="591" w:type="dxa"/>
            <w:tcBorders>
              <w:top w:val="nil"/>
              <w:bottom w:val="nil"/>
            </w:tcBorders>
          </w:tcPr>
          <w:p w14:paraId="60444C60" w14:textId="77777777" w:rsidR="00BD1F51" w:rsidRDefault="00684C1D">
            <w:pPr>
              <w:pStyle w:val="TableParagraph"/>
              <w:spacing w:line="169" w:lineRule="exact"/>
              <w:ind w:left="7"/>
              <w:jc w:val="center"/>
              <w:rPr>
                <w:sz w:val="15"/>
              </w:rPr>
            </w:pPr>
            <w:r>
              <w:rPr>
                <w:sz w:val="15"/>
              </w:rPr>
              <w:t>580025</w:t>
            </w:r>
          </w:p>
        </w:tc>
        <w:tc>
          <w:tcPr>
            <w:tcW w:w="4188" w:type="dxa"/>
            <w:tcBorders>
              <w:top w:val="nil"/>
              <w:bottom w:val="nil"/>
            </w:tcBorders>
          </w:tcPr>
          <w:p w14:paraId="3732D7AA" w14:textId="77777777" w:rsidR="00BD1F51" w:rsidRDefault="00BD1F51">
            <w:pPr>
              <w:pStyle w:val="TableParagraph"/>
              <w:rPr>
                <w:rFonts w:ascii="Times New Roman"/>
                <w:sz w:val="12"/>
              </w:rPr>
            </w:pPr>
          </w:p>
        </w:tc>
        <w:tc>
          <w:tcPr>
            <w:tcW w:w="2380" w:type="dxa"/>
            <w:tcBorders>
              <w:top w:val="nil"/>
              <w:bottom w:val="nil"/>
            </w:tcBorders>
          </w:tcPr>
          <w:p w14:paraId="348877F7" w14:textId="77777777" w:rsidR="00BD1F51" w:rsidRDefault="00BD1F51">
            <w:pPr>
              <w:pStyle w:val="TableParagraph"/>
              <w:rPr>
                <w:rFonts w:ascii="Times New Roman"/>
                <w:sz w:val="12"/>
              </w:rPr>
            </w:pPr>
          </w:p>
        </w:tc>
        <w:tc>
          <w:tcPr>
            <w:tcW w:w="2739" w:type="dxa"/>
            <w:tcBorders>
              <w:top w:val="nil"/>
              <w:bottom w:val="nil"/>
            </w:tcBorders>
          </w:tcPr>
          <w:p w14:paraId="726F0516" w14:textId="77777777" w:rsidR="00BD1F51" w:rsidRDefault="00BD1F51">
            <w:pPr>
              <w:pStyle w:val="TableParagraph"/>
              <w:rPr>
                <w:rFonts w:ascii="Times New Roman"/>
                <w:sz w:val="12"/>
              </w:rPr>
            </w:pPr>
          </w:p>
        </w:tc>
        <w:tc>
          <w:tcPr>
            <w:tcW w:w="979" w:type="dxa"/>
            <w:tcBorders>
              <w:top w:val="nil"/>
              <w:bottom w:val="nil"/>
            </w:tcBorders>
          </w:tcPr>
          <w:p w14:paraId="28230C56" w14:textId="77777777" w:rsidR="00BD1F51" w:rsidRDefault="00BD1F51">
            <w:pPr>
              <w:pStyle w:val="TableParagraph"/>
              <w:rPr>
                <w:rFonts w:ascii="Times New Roman"/>
                <w:sz w:val="12"/>
              </w:rPr>
            </w:pPr>
          </w:p>
        </w:tc>
        <w:tc>
          <w:tcPr>
            <w:tcW w:w="1841" w:type="dxa"/>
            <w:tcBorders>
              <w:top w:val="nil"/>
              <w:bottom w:val="nil"/>
            </w:tcBorders>
          </w:tcPr>
          <w:p w14:paraId="639D1615" w14:textId="77777777" w:rsidR="00BD1F51" w:rsidRDefault="00BD1F51">
            <w:pPr>
              <w:pStyle w:val="TableParagraph"/>
              <w:rPr>
                <w:rFonts w:ascii="Times New Roman"/>
                <w:sz w:val="12"/>
              </w:rPr>
            </w:pPr>
          </w:p>
        </w:tc>
        <w:tc>
          <w:tcPr>
            <w:tcW w:w="1878" w:type="dxa"/>
            <w:tcBorders>
              <w:top w:val="nil"/>
              <w:bottom w:val="nil"/>
            </w:tcBorders>
          </w:tcPr>
          <w:p w14:paraId="1C65117A" w14:textId="77777777" w:rsidR="00BD1F51" w:rsidRDefault="00BD1F51">
            <w:pPr>
              <w:pStyle w:val="TableParagraph"/>
              <w:rPr>
                <w:rFonts w:ascii="Times New Roman"/>
                <w:sz w:val="12"/>
              </w:rPr>
            </w:pPr>
          </w:p>
        </w:tc>
      </w:tr>
      <w:tr w:rsidR="00BD1F51" w14:paraId="0875FDB3" w14:textId="77777777">
        <w:trPr>
          <w:trHeight w:val="187"/>
        </w:trPr>
        <w:tc>
          <w:tcPr>
            <w:tcW w:w="389" w:type="dxa"/>
            <w:tcBorders>
              <w:top w:val="nil"/>
              <w:bottom w:val="nil"/>
            </w:tcBorders>
          </w:tcPr>
          <w:p w14:paraId="283998E7" w14:textId="77777777" w:rsidR="00BD1F51" w:rsidRDefault="00BD1F51">
            <w:pPr>
              <w:pStyle w:val="TableParagraph"/>
              <w:rPr>
                <w:rFonts w:ascii="Times New Roman"/>
                <w:sz w:val="12"/>
              </w:rPr>
            </w:pPr>
          </w:p>
        </w:tc>
        <w:tc>
          <w:tcPr>
            <w:tcW w:w="591" w:type="dxa"/>
            <w:tcBorders>
              <w:top w:val="nil"/>
              <w:bottom w:val="nil"/>
            </w:tcBorders>
          </w:tcPr>
          <w:p w14:paraId="44AB9515" w14:textId="77777777" w:rsidR="00BD1F51" w:rsidRDefault="00684C1D">
            <w:pPr>
              <w:pStyle w:val="TableParagraph"/>
              <w:spacing w:line="168" w:lineRule="exact"/>
              <w:ind w:left="7"/>
              <w:jc w:val="center"/>
              <w:rPr>
                <w:sz w:val="15"/>
              </w:rPr>
            </w:pPr>
            <w:r>
              <w:rPr>
                <w:sz w:val="15"/>
              </w:rPr>
              <w:t>580026</w:t>
            </w:r>
          </w:p>
        </w:tc>
        <w:tc>
          <w:tcPr>
            <w:tcW w:w="4188" w:type="dxa"/>
            <w:tcBorders>
              <w:top w:val="nil"/>
              <w:bottom w:val="nil"/>
            </w:tcBorders>
          </w:tcPr>
          <w:p w14:paraId="05832531" w14:textId="77777777" w:rsidR="00BD1F51" w:rsidRDefault="00BD1F51">
            <w:pPr>
              <w:pStyle w:val="TableParagraph"/>
              <w:rPr>
                <w:rFonts w:ascii="Times New Roman"/>
                <w:sz w:val="12"/>
              </w:rPr>
            </w:pPr>
          </w:p>
        </w:tc>
        <w:tc>
          <w:tcPr>
            <w:tcW w:w="2380" w:type="dxa"/>
            <w:tcBorders>
              <w:top w:val="nil"/>
              <w:bottom w:val="nil"/>
            </w:tcBorders>
          </w:tcPr>
          <w:p w14:paraId="1336851F" w14:textId="77777777" w:rsidR="00BD1F51" w:rsidRDefault="00BD1F51">
            <w:pPr>
              <w:pStyle w:val="TableParagraph"/>
              <w:rPr>
                <w:rFonts w:ascii="Times New Roman"/>
                <w:sz w:val="12"/>
              </w:rPr>
            </w:pPr>
          </w:p>
        </w:tc>
        <w:tc>
          <w:tcPr>
            <w:tcW w:w="2739" w:type="dxa"/>
            <w:tcBorders>
              <w:top w:val="nil"/>
              <w:bottom w:val="nil"/>
            </w:tcBorders>
          </w:tcPr>
          <w:p w14:paraId="2D9DB235" w14:textId="77777777" w:rsidR="00BD1F51" w:rsidRDefault="00BD1F51">
            <w:pPr>
              <w:pStyle w:val="TableParagraph"/>
              <w:rPr>
                <w:rFonts w:ascii="Times New Roman"/>
                <w:sz w:val="12"/>
              </w:rPr>
            </w:pPr>
          </w:p>
        </w:tc>
        <w:tc>
          <w:tcPr>
            <w:tcW w:w="979" w:type="dxa"/>
            <w:tcBorders>
              <w:top w:val="nil"/>
              <w:bottom w:val="nil"/>
            </w:tcBorders>
          </w:tcPr>
          <w:p w14:paraId="15CA5AB9" w14:textId="77777777" w:rsidR="00BD1F51" w:rsidRDefault="00BD1F51">
            <w:pPr>
              <w:pStyle w:val="TableParagraph"/>
              <w:rPr>
                <w:rFonts w:ascii="Times New Roman"/>
                <w:sz w:val="12"/>
              </w:rPr>
            </w:pPr>
          </w:p>
        </w:tc>
        <w:tc>
          <w:tcPr>
            <w:tcW w:w="1841" w:type="dxa"/>
            <w:tcBorders>
              <w:top w:val="nil"/>
              <w:bottom w:val="nil"/>
            </w:tcBorders>
          </w:tcPr>
          <w:p w14:paraId="0F0718EB" w14:textId="77777777" w:rsidR="00BD1F51" w:rsidRDefault="00BD1F51">
            <w:pPr>
              <w:pStyle w:val="TableParagraph"/>
              <w:rPr>
                <w:rFonts w:ascii="Times New Roman"/>
                <w:sz w:val="12"/>
              </w:rPr>
            </w:pPr>
          </w:p>
        </w:tc>
        <w:tc>
          <w:tcPr>
            <w:tcW w:w="1878" w:type="dxa"/>
            <w:tcBorders>
              <w:top w:val="nil"/>
              <w:bottom w:val="nil"/>
            </w:tcBorders>
          </w:tcPr>
          <w:p w14:paraId="1E539B35" w14:textId="77777777" w:rsidR="00BD1F51" w:rsidRDefault="00BD1F51">
            <w:pPr>
              <w:pStyle w:val="TableParagraph"/>
              <w:rPr>
                <w:rFonts w:ascii="Times New Roman"/>
                <w:sz w:val="12"/>
              </w:rPr>
            </w:pPr>
          </w:p>
        </w:tc>
      </w:tr>
      <w:tr w:rsidR="00BD1F51" w14:paraId="61EA7A15" w14:textId="77777777">
        <w:trPr>
          <w:trHeight w:val="187"/>
        </w:trPr>
        <w:tc>
          <w:tcPr>
            <w:tcW w:w="389" w:type="dxa"/>
            <w:tcBorders>
              <w:top w:val="nil"/>
              <w:bottom w:val="nil"/>
            </w:tcBorders>
          </w:tcPr>
          <w:p w14:paraId="31926D68" w14:textId="77777777" w:rsidR="00BD1F51" w:rsidRDefault="00BD1F51">
            <w:pPr>
              <w:pStyle w:val="TableParagraph"/>
              <w:rPr>
                <w:rFonts w:ascii="Times New Roman"/>
                <w:sz w:val="12"/>
              </w:rPr>
            </w:pPr>
          </w:p>
        </w:tc>
        <w:tc>
          <w:tcPr>
            <w:tcW w:w="591" w:type="dxa"/>
            <w:tcBorders>
              <w:top w:val="nil"/>
              <w:bottom w:val="nil"/>
            </w:tcBorders>
          </w:tcPr>
          <w:p w14:paraId="597BFD28" w14:textId="77777777" w:rsidR="00BD1F51" w:rsidRDefault="00684C1D">
            <w:pPr>
              <w:pStyle w:val="TableParagraph"/>
              <w:spacing w:line="168" w:lineRule="exact"/>
              <w:ind w:left="7"/>
              <w:jc w:val="center"/>
              <w:rPr>
                <w:sz w:val="15"/>
              </w:rPr>
            </w:pPr>
            <w:r>
              <w:rPr>
                <w:sz w:val="15"/>
              </w:rPr>
              <w:t>580027</w:t>
            </w:r>
          </w:p>
        </w:tc>
        <w:tc>
          <w:tcPr>
            <w:tcW w:w="4188" w:type="dxa"/>
            <w:tcBorders>
              <w:top w:val="nil"/>
              <w:bottom w:val="nil"/>
            </w:tcBorders>
          </w:tcPr>
          <w:p w14:paraId="04ABC139" w14:textId="77777777" w:rsidR="00BD1F51" w:rsidRDefault="00BD1F51">
            <w:pPr>
              <w:pStyle w:val="TableParagraph"/>
              <w:rPr>
                <w:rFonts w:ascii="Times New Roman"/>
                <w:sz w:val="12"/>
              </w:rPr>
            </w:pPr>
          </w:p>
        </w:tc>
        <w:tc>
          <w:tcPr>
            <w:tcW w:w="2380" w:type="dxa"/>
            <w:tcBorders>
              <w:top w:val="nil"/>
              <w:bottom w:val="nil"/>
            </w:tcBorders>
          </w:tcPr>
          <w:p w14:paraId="4C206B71" w14:textId="77777777" w:rsidR="00BD1F51" w:rsidRDefault="00BD1F51">
            <w:pPr>
              <w:pStyle w:val="TableParagraph"/>
              <w:rPr>
                <w:rFonts w:ascii="Times New Roman"/>
                <w:sz w:val="12"/>
              </w:rPr>
            </w:pPr>
          </w:p>
        </w:tc>
        <w:tc>
          <w:tcPr>
            <w:tcW w:w="2739" w:type="dxa"/>
            <w:tcBorders>
              <w:top w:val="nil"/>
              <w:bottom w:val="nil"/>
            </w:tcBorders>
          </w:tcPr>
          <w:p w14:paraId="12C6AFAF" w14:textId="77777777" w:rsidR="00BD1F51" w:rsidRDefault="00BD1F51">
            <w:pPr>
              <w:pStyle w:val="TableParagraph"/>
              <w:rPr>
                <w:rFonts w:ascii="Times New Roman"/>
                <w:sz w:val="12"/>
              </w:rPr>
            </w:pPr>
          </w:p>
        </w:tc>
        <w:tc>
          <w:tcPr>
            <w:tcW w:w="979" w:type="dxa"/>
            <w:tcBorders>
              <w:top w:val="nil"/>
              <w:bottom w:val="nil"/>
            </w:tcBorders>
          </w:tcPr>
          <w:p w14:paraId="6B4E9A0C" w14:textId="77777777" w:rsidR="00BD1F51" w:rsidRDefault="00BD1F51">
            <w:pPr>
              <w:pStyle w:val="TableParagraph"/>
              <w:rPr>
                <w:rFonts w:ascii="Times New Roman"/>
                <w:sz w:val="12"/>
              </w:rPr>
            </w:pPr>
          </w:p>
        </w:tc>
        <w:tc>
          <w:tcPr>
            <w:tcW w:w="1841" w:type="dxa"/>
            <w:tcBorders>
              <w:top w:val="nil"/>
              <w:bottom w:val="nil"/>
            </w:tcBorders>
          </w:tcPr>
          <w:p w14:paraId="4178B785" w14:textId="77777777" w:rsidR="00BD1F51" w:rsidRDefault="00BD1F51">
            <w:pPr>
              <w:pStyle w:val="TableParagraph"/>
              <w:rPr>
                <w:rFonts w:ascii="Times New Roman"/>
                <w:sz w:val="12"/>
              </w:rPr>
            </w:pPr>
          </w:p>
        </w:tc>
        <w:tc>
          <w:tcPr>
            <w:tcW w:w="1878" w:type="dxa"/>
            <w:tcBorders>
              <w:top w:val="nil"/>
              <w:bottom w:val="nil"/>
            </w:tcBorders>
          </w:tcPr>
          <w:p w14:paraId="4F253837" w14:textId="77777777" w:rsidR="00BD1F51" w:rsidRDefault="00BD1F51">
            <w:pPr>
              <w:pStyle w:val="TableParagraph"/>
              <w:rPr>
                <w:rFonts w:ascii="Times New Roman"/>
                <w:sz w:val="12"/>
              </w:rPr>
            </w:pPr>
          </w:p>
        </w:tc>
      </w:tr>
      <w:tr w:rsidR="00BD1F51" w14:paraId="02BC882B" w14:textId="77777777">
        <w:trPr>
          <w:trHeight w:val="188"/>
        </w:trPr>
        <w:tc>
          <w:tcPr>
            <w:tcW w:w="389" w:type="dxa"/>
            <w:tcBorders>
              <w:top w:val="nil"/>
              <w:bottom w:val="nil"/>
            </w:tcBorders>
          </w:tcPr>
          <w:p w14:paraId="7B5A6B3D" w14:textId="77777777" w:rsidR="00BD1F51" w:rsidRDefault="00BD1F51">
            <w:pPr>
              <w:pStyle w:val="TableParagraph"/>
              <w:rPr>
                <w:rFonts w:ascii="Times New Roman"/>
                <w:sz w:val="12"/>
              </w:rPr>
            </w:pPr>
          </w:p>
        </w:tc>
        <w:tc>
          <w:tcPr>
            <w:tcW w:w="591" w:type="dxa"/>
            <w:tcBorders>
              <w:top w:val="nil"/>
              <w:bottom w:val="nil"/>
            </w:tcBorders>
          </w:tcPr>
          <w:p w14:paraId="56D10DC7" w14:textId="77777777" w:rsidR="00BD1F51" w:rsidRDefault="00684C1D">
            <w:pPr>
              <w:pStyle w:val="TableParagraph"/>
              <w:spacing w:line="168" w:lineRule="exact"/>
              <w:ind w:left="7"/>
              <w:jc w:val="center"/>
              <w:rPr>
                <w:sz w:val="15"/>
              </w:rPr>
            </w:pPr>
            <w:r>
              <w:rPr>
                <w:sz w:val="15"/>
              </w:rPr>
              <w:t>580029</w:t>
            </w:r>
          </w:p>
        </w:tc>
        <w:tc>
          <w:tcPr>
            <w:tcW w:w="4188" w:type="dxa"/>
            <w:tcBorders>
              <w:top w:val="nil"/>
              <w:bottom w:val="nil"/>
            </w:tcBorders>
          </w:tcPr>
          <w:p w14:paraId="2D0A66A2" w14:textId="77777777" w:rsidR="00BD1F51" w:rsidRDefault="00BD1F51">
            <w:pPr>
              <w:pStyle w:val="TableParagraph"/>
              <w:rPr>
                <w:rFonts w:ascii="Times New Roman"/>
                <w:sz w:val="12"/>
              </w:rPr>
            </w:pPr>
          </w:p>
        </w:tc>
        <w:tc>
          <w:tcPr>
            <w:tcW w:w="2380" w:type="dxa"/>
            <w:tcBorders>
              <w:top w:val="nil"/>
              <w:bottom w:val="nil"/>
            </w:tcBorders>
          </w:tcPr>
          <w:p w14:paraId="03101871" w14:textId="77777777" w:rsidR="00BD1F51" w:rsidRDefault="00BD1F51">
            <w:pPr>
              <w:pStyle w:val="TableParagraph"/>
              <w:rPr>
                <w:rFonts w:ascii="Times New Roman"/>
                <w:sz w:val="12"/>
              </w:rPr>
            </w:pPr>
          </w:p>
        </w:tc>
        <w:tc>
          <w:tcPr>
            <w:tcW w:w="2739" w:type="dxa"/>
            <w:tcBorders>
              <w:top w:val="nil"/>
              <w:bottom w:val="nil"/>
            </w:tcBorders>
          </w:tcPr>
          <w:p w14:paraId="1B865463" w14:textId="77777777" w:rsidR="00BD1F51" w:rsidRDefault="00BD1F51">
            <w:pPr>
              <w:pStyle w:val="TableParagraph"/>
              <w:rPr>
                <w:rFonts w:ascii="Times New Roman"/>
                <w:sz w:val="12"/>
              </w:rPr>
            </w:pPr>
          </w:p>
        </w:tc>
        <w:tc>
          <w:tcPr>
            <w:tcW w:w="979" w:type="dxa"/>
            <w:tcBorders>
              <w:top w:val="nil"/>
              <w:bottom w:val="nil"/>
            </w:tcBorders>
          </w:tcPr>
          <w:p w14:paraId="0B600953" w14:textId="77777777" w:rsidR="00BD1F51" w:rsidRDefault="00BD1F51">
            <w:pPr>
              <w:pStyle w:val="TableParagraph"/>
              <w:rPr>
                <w:rFonts w:ascii="Times New Roman"/>
                <w:sz w:val="12"/>
              </w:rPr>
            </w:pPr>
          </w:p>
        </w:tc>
        <w:tc>
          <w:tcPr>
            <w:tcW w:w="1841" w:type="dxa"/>
            <w:tcBorders>
              <w:top w:val="nil"/>
              <w:bottom w:val="nil"/>
            </w:tcBorders>
          </w:tcPr>
          <w:p w14:paraId="7E5277D6" w14:textId="77777777" w:rsidR="00BD1F51" w:rsidRDefault="00BD1F51">
            <w:pPr>
              <w:pStyle w:val="TableParagraph"/>
              <w:rPr>
                <w:rFonts w:ascii="Times New Roman"/>
                <w:sz w:val="12"/>
              </w:rPr>
            </w:pPr>
          </w:p>
        </w:tc>
        <w:tc>
          <w:tcPr>
            <w:tcW w:w="1878" w:type="dxa"/>
            <w:tcBorders>
              <w:top w:val="nil"/>
              <w:bottom w:val="nil"/>
            </w:tcBorders>
          </w:tcPr>
          <w:p w14:paraId="3CCC3FE8" w14:textId="77777777" w:rsidR="00BD1F51" w:rsidRDefault="00BD1F51">
            <w:pPr>
              <w:pStyle w:val="TableParagraph"/>
              <w:rPr>
                <w:rFonts w:ascii="Times New Roman"/>
                <w:sz w:val="12"/>
              </w:rPr>
            </w:pPr>
          </w:p>
        </w:tc>
      </w:tr>
      <w:tr w:rsidR="00BD1F51" w14:paraId="00004CEC" w14:textId="77777777">
        <w:trPr>
          <w:trHeight w:val="172"/>
        </w:trPr>
        <w:tc>
          <w:tcPr>
            <w:tcW w:w="389" w:type="dxa"/>
            <w:tcBorders>
              <w:top w:val="nil"/>
            </w:tcBorders>
          </w:tcPr>
          <w:p w14:paraId="15C087C8" w14:textId="77777777" w:rsidR="00BD1F51" w:rsidRDefault="00BD1F51">
            <w:pPr>
              <w:pStyle w:val="TableParagraph"/>
              <w:rPr>
                <w:rFonts w:ascii="Times New Roman"/>
                <w:sz w:val="10"/>
              </w:rPr>
            </w:pPr>
          </w:p>
        </w:tc>
        <w:tc>
          <w:tcPr>
            <w:tcW w:w="591" w:type="dxa"/>
            <w:tcBorders>
              <w:top w:val="nil"/>
            </w:tcBorders>
          </w:tcPr>
          <w:p w14:paraId="1625B2F1" w14:textId="77777777" w:rsidR="00BD1F51" w:rsidRDefault="00684C1D">
            <w:pPr>
              <w:pStyle w:val="TableParagraph"/>
              <w:spacing w:line="153" w:lineRule="exact"/>
              <w:ind w:left="11"/>
              <w:jc w:val="center"/>
              <w:rPr>
                <w:sz w:val="15"/>
              </w:rPr>
            </w:pPr>
            <w:r>
              <w:rPr>
                <w:sz w:val="15"/>
              </w:rPr>
              <w:t>580030</w:t>
            </w:r>
          </w:p>
        </w:tc>
        <w:tc>
          <w:tcPr>
            <w:tcW w:w="4188" w:type="dxa"/>
            <w:tcBorders>
              <w:top w:val="nil"/>
            </w:tcBorders>
          </w:tcPr>
          <w:p w14:paraId="3F4E8345" w14:textId="77777777" w:rsidR="00BD1F51" w:rsidRDefault="00BD1F51">
            <w:pPr>
              <w:pStyle w:val="TableParagraph"/>
              <w:rPr>
                <w:rFonts w:ascii="Times New Roman"/>
                <w:sz w:val="10"/>
              </w:rPr>
            </w:pPr>
          </w:p>
        </w:tc>
        <w:tc>
          <w:tcPr>
            <w:tcW w:w="2380" w:type="dxa"/>
            <w:tcBorders>
              <w:top w:val="nil"/>
            </w:tcBorders>
          </w:tcPr>
          <w:p w14:paraId="420EBEFD" w14:textId="77777777" w:rsidR="00BD1F51" w:rsidRDefault="00BD1F51">
            <w:pPr>
              <w:pStyle w:val="TableParagraph"/>
              <w:rPr>
                <w:rFonts w:ascii="Times New Roman"/>
                <w:sz w:val="10"/>
              </w:rPr>
            </w:pPr>
          </w:p>
        </w:tc>
        <w:tc>
          <w:tcPr>
            <w:tcW w:w="2739" w:type="dxa"/>
            <w:tcBorders>
              <w:top w:val="nil"/>
            </w:tcBorders>
          </w:tcPr>
          <w:p w14:paraId="4AC1D058" w14:textId="77777777" w:rsidR="00BD1F51" w:rsidRDefault="00BD1F51">
            <w:pPr>
              <w:pStyle w:val="TableParagraph"/>
              <w:rPr>
                <w:rFonts w:ascii="Times New Roman"/>
                <w:sz w:val="10"/>
              </w:rPr>
            </w:pPr>
          </w:p>
        </w:tc>
        <w:tc>
          <w:tcPr>
            <w:tcW w:w="979" w:type="dxa"/>
            <w:tcBorders>
              <w:top w:val="nil"/>
            </w:tcBorders>
          </w:tcPr>
          <w:p w14:paraId="0862910B" w14:textId="77777777" w:rsidR="00BD1F51" w:rsidRDefault="00BD1F51">
            <w:pPr>
              <w:pStyle w:val="TableParagraph"/>
              <w:rPr>
                <w:rFonts w:ascii="Times New Roman"/>
                <w:sz w:val="10"/>
              </w:rPr>
            </w:pPr>
          </w:p>
        </w:tc>
        <w:tc>
          <w:tcPr>
            <w:tcW w:w="1841" w:type="dxa"/>
            <w:tcBorders>
              <w:top w:val="nil"/>
            </w:tcBorders>
          </w:tcPr>
          <w:p w14:paraId="48631B01" w14:textId="77777777" w:rsidR="00BD1F51" w:rsidRDefault="00BD1F51">
            <w:pPr>
              <w:pStyle w:val="TableParagraph"/>
              <w:rPr>
                <w:rFonts w:ascii="Times New Roman"/>
                <w:sz w:val="10"/>
              </w:rPr>
            </w:pPr>
          </w:p>
        </w:tc>
        <w:tc>
          <w:tcPr>
            <w:tcW w:w="1878" w:type="dxa"/>
            <w:tcBorders>
              <w:top w:val="nil"/>
            </w:tcBorders>
          </w:tcPr>
          <w:p w14:paraId="1D0FBE32" w14:textId="77777777" w:rsidR="00BD1F51" w:rsidRDefault="00BD1F51">
            <w:pPr>
              <w:pStyle w:val="TableParagraph"/>
              <w:rPr>
                <w:rFonts w:ascii="Times New Roman"/>
                <w:sz w:val="10"/>
              </w:rPr>
            </w:pPr>
          </w:p>
        </w:tc>
      </w:tr>
    </w:tbl>
    <w:p w14:paraId="2693BB86" w14:textId="77777777" w:rsidR="00BD1F51" w:rsidRDefault="00BD1F51">
      <w:pPr>
        <w:rPr>
          <w:rFonts w:ascii="Times New Roman"/>
          <w:sz w:val="10"/>
        </w:rPr>
        <w:sectPr w:rsidR="00BD1F51">
          <w:footerReference w:type="even" r:id="rId112"/>
          <w:footerReference w:type="default" r:id="rId113"/>
          <w:pgSz w:w="15840" w:h="12240" w:orient="landscape"/>
          <w:pgMar w:top="1640" w:right="260" w:bottom="1400" w:left="240" w:header="1195" w:footer="1204" w:gutter="0"/>
          <w:pgNumType w:start="230"/>
          <w:cols w:space="720"/>
        </w:sectPr>
      </w:pPr>
    </w:p>
    <w:p w14:paraId="0C8DC998" w14:textId="77777777" w:rsidR="00BD1F51" w:rsidRDefault="00BD1F51">
      <w:pPr>
        <w:pStyle w:val="BodyText"/>
        <w:spacing w:before="4"/>
        <w:rPr>
          <w:b/>
          <w:sz w:val="8"/>
        </w:rPr>
      </w:pPr>
    </w:p>
    <w:p w14:paraId="367B792D" w14:textId="77777777" w:rsidR="00BD1F51" w:rsidRDefault="00684C1D">
      <w:pPr>
        <w:spacing w:before="108" w:line="247" w:lineRule="auto"/>
        <w:ind w:left="4745" w:right="1512" w:hanging="1522"/>
        <w:rPr>
          <w:b/>
          <w:bCs/>
        </w:rPr>
      </w:pPr>
      <w:r>
        <w:rPr>
          <w:b/>
          <w:bCs/>
          <w:w w:val="105"/>
        </w:rPr>
        <w:t>11.2.</w:t>
      </w:r>
      <w:r>
        <w:rPr>
          <w:b/>
          <w:bCs/>
          <w:spacing w:val="-37"/>
          <w:w w:val="105"/>
        </w:rPr>
        <w:t xml:space="preserve"> </w:t>
      </w:r>
      <w:r>
        <w:rPr>
          <w:b/>
          <w:bCs/>
          <w:w w:val="105"/>
        </w:rPr>
        <w:t>ԱՐՄՍՏԱՏԻ</w:t>
      </w:r>
      <w:r>
        <w:rPr>
          <w:b/>
          <w:bCs/>
          <w:spacing w:val="-37"/>
          <w:w w:val="105"/>
        </w:rPr>
        <w:t xml:space="preserve"> </w:t>
      </w:r>
      <w:r>
        <w:rPr>
          <w:b/>
          <w:bCs/>
          <w:w w:val="105"/>
        </w:rPr>
        <w:t>ՄԱՐԶԱՅԻՆ</w:t>
      </w:r>
      <w:r>
        <w:rPr>
          <w:b/>
          <w:bCs/>
          <w:spacing w:val="-2"/>
          <w:w w:val="105"/>
        </w:rPr>
        <w:t xml:space="preserve"> </w:t>
      </w:r>
      <w:r>
        <w:rPr>
          <w:b/>
          <w:bCs/>
          <w:w w:val="105"/>
        </w:rPr>
        <w:t>ՎԱՐՉՈՒԹՅՈՒՆՆԵՐԻ</w:t>
      </w:r>
      <w:r>
        <w:rPr>
          <w:b/>
          <w:bCs/>
          <w:spacing w:val="-37"/>
          <w:w w:val="105"/>
        </w:rPr>
        <w:t xml:space="preserve"> </w:t>
      </w:r>
      <w:r>
        <w:rPr>
          <w:b/>
          <w:bCs/>
          <w:w w:val="105"/>
        </w:rPr>
        <w:t>ԿՈՂՄԻՑ</w:t>
      </w:r>
      <w:r>
        <w:rPr>
          <w:b/>
          <w:bCs/>
          <w:spacing w:val="-37"/>
          <w:w w:val="105"/>
        </w:rPr>
        <w:t xml:space="preserve"> </w:t>
      </w:r>
      <w:r>
        <w:rPr>
          <w:b/>
          <w:bCs/>
          <w:w w:val="105"/>
        </w:rPr>
        <w:t>ՎԻՃԱԿԱԳՐԱԿԱՆ ԶԵԿՈՒՅՑՆԵՐԻ ՊԱՏՐԱՍՏՄԱՆ</w:t>
      </w:r>
      <w:r>
        <w:rPr>
          <w:b/>
          <w:bCs/>
          <w:spacing w:val="-18"/>
          <w:w w:val="105"/>
        </w:rPr>
        <w:t xml:space="preserve"> </w:t>
      </w:r>
      <w:r>
        <w:rPr>
          <w:b/>
          <w:bCs/>
          <w:w w:val="105"/>
        </w:rPr>
        <w:t>ԺԱՄԱՆԱԿԱՑՈՒՅՑԸ</w:t>
      </w:r>
    </w:p>
    <w:p w14:paraId="39E48C97" w14:textId="77777777" w:rsidR="00BD1F51" w:rsidRDefault="00BD1F51">
      <w:pPr>
        <w:pStyle w:val="BodyText"/>
        <w:rPr>
          <w:b/>
          <w:sz w:val="20"/>
        </w:rPr>
      </w:pPr>
    </w:p>
    <w:p w14:paraId="0FF23D26" w14:textId="77777777" w:rsidR="00BD1F51" w:rsidRDefault="00BD1F51">
      <w:pPr>
        <w:pStyle w:val="BodyText"/>
        <w:spacing w:before="6"/>
        <w:rPr>
          <w:b/>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6803"/>
        <w:gridCol w:w="1446"/>
        <w:gridCol w:w="1601"/>
        <w:gridCol w:w="4253"/>
      </w:tblGrid>
      <w:tr w:rsidR="00BD1F51" w14:paraId="784AFB79" w14:textId="77777777">
        <w:trPr>
          <w:trHeight w:val="448"/>
        </w:trPr>
        <w:tc>
          <w:tcPr>
            <w:tcW w:w="686" w:type="dxa"/>
          </w:tcPr>
          <w:p w14:paraId="5B20886F" w14:textId="77777777" w:rsidR="00BD1F51" w:rsidRDefault="00684C1D">
            <w:pPr>
              <w:pStyle w:val="TableParagraph"/>
              <w:spacing w:line="224" w:lineRule="exact"/>
              <w:ind w:left="54" w:right="46"/>
              <w:jc w:val="center"/>
              <w:rPr>
                <w:b/>
                <w:bCs/>
                <w:sz w:val="17"/>
                <w:szCs w:val="17"/>
              </w:rPr>
            </w:pPr>
            <w:r>
              <w:rPr>
                <w:b/>
                <w:bCs/>
                <w:sz w:val="17"/>
                <w:szCs w:val="17"/>
              </w:rPr>
              <w:t>հ/հ</w:t>
            </w:r>
          </w:p>
        </w:tc>
        <w:tc>
          <w:tcPr>
            <w:tcW w:w="6803" w:type="dxa"/>
          </w:tcPr>
          <w:p w14:paraId="0A1EFBEB" w14:textId="77777777" w:rsidR="00BD1F51" w:rsidRDefault="00684C1D">
            <w:pPr>
              <w:pStyle w:val="TableParagraph"/>
              <w:spacing w:line="224" w:lineRule="exact"/>
              <w:ind w:left="1884"/>
              <w:rPr>
                <w:b/>
                <w:bCs/>
                <w:sz w:val="17"/>
                <w:szCs w:val="17"/>
              </w:rPr>
            </w:pPr>
            <w:r>
              <w:rPr>
                <w:b/>
                <w:bCs/>
                <w:sz w:val="17"/>
                <w:szCs w:val="17"/>
              </w:rPr>
              <w:t>Վիճակագրական զեկույցի անվանումը</w:t>
            </w:r>
          </w:p>
        </w:tc>
        <w:tc>
          <w:tcPr>
            <w:tcW w:w="1446" w:type="dxa"/>
          </w:tcPr>
          <w:p w14:paraId="61B327EE" w14:textId="77777777" w:rsidR="00BD1F51" w:rsidRDefault="00684C1D">
            <w:pPr>
              <w:pStyle w:val="TableParagraph"/>
              <w:spacing w:line="224" w:lineRule="exact"/>
              <w:ind w:left="97" w:right="88"/>
              <w:jc w:val="center"/>
              <w:rPr>
                <w:b/>
                <w:bCs/>
                <w:sz w:val="17"/>
                <w:szCs w:val="17"/>
              </w:rPr>
            </w:pPr>
            <w:r>
              <w:rPr>
                <w:b/>
                <w:bCs/>
                <w:sz w:val="17"/>
                <w:szCs w:val="17"/>
              </w:rPr>
              <w:t>Ներկայացման</w:t>
            </w:r>
          </w:p>
          <w:p w14:paraId="310FD331" w14:textId="77777777" w:rsidR="00BD1F51" w:rsidRDefault="00684C1D">
            <w:pPr>
              <w:pStyle w:val="TableParagraph"/>
              <w:spacing w:line="205" w:lineRule="exact"/>
              <w:ind w:left="97" w:right="80"/>
              <w:jc w:val="center"/>
              <w:rPr>
                <w:b/>
                <w:bCs/>
                <w:sz w:val="17"/>
                <w:szCs w:val="17"/>
              </w:rPr>
            </w:pPr>
            <w:r>
              <w:rPr>
                <w:b/>
                <w:bCs/>
                <w:sz w:val="17"/>
                <w:szCs w:val="17"/>
              </w:rPr>
              <w:t>ժամկետը</w:t>
            </w:r>
          </w:p>
        </w:tc>
        <w:tc>
          <w:tcPr>
            <w:tcW w:w="1601" w:type="dxa"/>
          </w:tcPr>
          <w:p w14:paraId="4725D0B3" w14:textId="77777777" w:rsidR="00BD1F51" w:rsidRDefault="00684C1D">
            <w:pPr>
              <w:pStyle w:val="TableParagraph"/>
              <w:spacing w:line="224" w:lineRule="exact"/>
              <w:ind w:left="376"/>
              <w:rPr>
                <w:b/>
                <w:bCs/>
                <w:sz w:val="17"/>
                <w:szCs w:val="17"/>
              </w:rPr>
            </w:pPr>
            <w:r>
              <w:rPr>
                <w:b/>
                <w:bCs/>
                <w:sz w:val="17"/>
                <w:szCs w:val="17"/>
              </w:rPr>
              <w:t>Մարզային</w:t>
            </w:r>
          </w:p>
          <w:p w14:paraId="10C42AF6" w14:textId="77777777" w:rsidR="00BD1F51" w:rsidRDefault="00684C1D">
            <w:pPr>
              <w:pStyle w:val="TableParagraph"/>
              <w:spacing w:line="205" w:lineRule="exact"/>
              <w:ind w:left="315"/>
              <w:rPr>
                <w:b/>
                <w:bCs/>
                <w:sz w:val="17"/>
                <w:szCs w:val="17"/>
              </w:rPr>
            </w:pPr>
            <w:r>
              <w:rPr>
                <w:b/>
                <w:bCs/>
                <w:sz w:val="17"/>
                <w:szCs w:val="17"/>
              </w:rPr>
              <w:t>վարչությունը</w:t>
            </w:r>
          </w:p>
        </w:tc>
        <w:tc>
          <w:tcPr>
            <w:tcW w:w="4253" w:type="dxa"/>
          </w:tcPr>
          <w:p w14:paraId="50B0E13A" w14:textId="77777777" w:rsidR="00BD1F51" w:rsidRDefault="00684C1D">
            <w:pPr>
              <w:pStyle w:val="TableParagraph"/>
              <w:spacing w:line="224" w:lineRule="exact"/>
              <w:ind w:left="647" w:right="638"/>
              <w:jc w:val="center"/>
              <w:rPr>
                <w:b/>
                <w:bCs/>
                <w:sz w:val="17"/>
                <w:szCs w:val="17"/>
              </w:rPr>
            </w:pPr>
            <w:r>
              <w:rPr>
                <w:b/>
                <w:bCs/>
                <w:sz w:val="17"/>
                <w:szCs w:val="17"/>
              </w:rPr>
              <w:t>Վիճակագրական զեկույցը ստացող</w:t>
            </w:r>
          </w:p>
          <w:p w14:paraId="2CBD6150" w14:textId="77777777" w:rsidR="00BD1F51" w:rsidRDefault="00684C1D">
            <w:pPr>
              <w:pStyle w:val="TableParagraph"/>
              <w:spacing w:line="205" w:lineRule="exact"/>
              <w:ind w:left="647" w:right="638"/>
              <w:jc w:val="center"/>
              <w:rPr>
                <w:b/>
                <w:bCs/>
                <w:sz w:val="17"/>
                <w:szCs w:val="17"/>
              </w:rPr>
            </w:pPr>
            <w:r>
              <w:rPr>
                <w:b/>
                <w:bCs/>
                <w:sz w:val="17"/>
                <w:szCs w:val="17"/>
              </w:rPr>
              <w:t>Արմստատի ստորաբաժանումը</w:t>
            </w:r>
          </w:p>
        </w:tc>
      </w:tr>
      <w:tr w:rsidR="00BD1F51" w14:paraId="1475D185" w14:textId="77777777">
        <w:trPr>
          <w:trHeight w:val="1023"/>
        </w:trPr>
        <w:tc>
          <w:tcPr>
            <w:tcW w:w="686" w:type="dxa"/>
          </w:tcPr>
          <w:p w14:paraId="6F9E40BF" w14:textId="77777777" w:rsidR="00BD1F51" w:rsidRDefault="00684C1D">
            <w:pPr>
              <w:pStyle w:val="TableParagraph"/>
              <w:spacing w:line="224" w:lineRule="exact"/>
              <w:ind w:left="12"/>
              <w:jc w:val="center"/>
              <w:rPr>
                <w:b/>
                <w:sz w:val="17"/>
              </w:rPr>
            </w:pPr>
            <w:r>
              <w:rPr>
                <w:b/>
                <w:w w:val="99"/>
                <w:sz w:val="17"/>
              </w:rPr>
              <w:t>1</w:t>
            </w:r>
          </w:p>
        </w:tc>
        <w:tc>
          <w:tcPr>
            <w:tcW w:w="6803" w:type="dxa"/>
          </w:tcPr>
          <w:p w14:paraId="2526DFE4" w14:textId="77777777" w:rsidR="00BD1F51" w:rsidRDefault="00684C1D">
            <w:pPr>
              <w:pStyle w:val="TableParagraph"/>
              <w:spacing w:line="226" w:lineRule="exact"/>
              <w:ind w:left="57"/>
              <w:rPr>
                <w:sz w:val="17"/>
                <w:szCs w:val="17"/>
              </w:rPr>
            </w:pPr>
            <w:r>
              <w:rPr>
                <w:sz w:val="17"/>
                <w:szCs w:val="17"/>
              </w:rPr>
              <w:t>Գյուղական բնակչության սեռատարիքային կազմի վերաբերյալ</w:t>
            </w:r>
          </w:p>
          <w:p w14:paraId="5F67F515" w14:textId="77777777" w:rsidR="00BD1F51" w:rsidRDefault="00684C1D">
            <w:pPr>
              <w:pStyle w:val="TableParagraph"/>
              <w:spacing w:line="340" w:lineRule="atLeast"/>
              <w:ind w:left="57"/>
              <w:rPr>
                <w:sz w:val="17"/>
                <w:szCs w:val="17"/>
              </w:rPr>
            </w:pPr>
            <w:r>
              <w:rPr>
                <w:spacing w:val="-3"/>
                <w:sz w:val="17"/>
                <w:szCs w:val="17"/>
              </w:rPr>
              <w:t xml:space="preserve">(2020 </w:t>
            </w:r>
            <w:r>
              <w:rPr>
                <w:spacing w:val="-4"/>
                <w:sz w:val="17"/>
                <w:szCs w:val="17"/>
              </w:rPr>
              <w:t xml:space="preserve">թվականի հունվարի 1-ի դրությամբ անցկացվող գյուղական </w:t>
            </w:r>
            <w:r>
              <w:rPr>
                <w:spacing w:val="-5"/>
                <w:sz w:val="17"/>
                <w:szCs w:val="17"/>
              </w:rPr>
              <w:t xml:space="preserve">բնակչության </w:t>
            </w:r>
            <w:r>
              <w:rPr>
                <w:spacing w:val="-4"/>
                <w:sz w:val="17"/>
                <w:szCs w:val="17"/>
              </w:rPr>
              <w:t>համատարած հաշվառման արդյունքներով)</w:t>
            </w:r>
          </w:p>
        </w:tc>
        <w:tc>
          <w:tcPr>
            <w:tcW w:w="1446" w:type="dxa"/>
          </w:tcPr>
          <w:p w14:paraId="32321CDE" w14:textId="77777777" w:rsidR="00BD1F51" w:rsidRDefault="00684C1D">
            <w:pPr>
              <w:pStyle w:val="TableParagraph"/>
              <w:spacing w:line="226" w:lineRule="exact"/>
              <w:ind w:left="97" w:right="84"/>
              <w:jc w:val="center"/>
              <w:rPr>
                <w:sz w:val="17"/>
                <w:szCs w:val="17"/>
              </w:rPr>
            </w:pPr>
            <w:r>
              <w:rPr>
                <w:sz w:val="17"/>
                <w:szCs w:val="17"/>
              </w:rPr>
              <w:t>մայիս</w:t>
            </w:r>
          </w:p>
        </w:tc>
        <w:tc>
          <w:tcPr>
            <w:tcW w:w="1601" w:type="dxa"/>
          </w:tcPr>
          <w:p w14:paraId="478A3C40" w14:textId="77777777" w:rsidR="00BD1F51" w:rsidRDefault="00684C1D">
            <w:pPr>
              <w:pStyle w:val="TableParagraph"/>
              <w:spacing w:line="226" w:lineRule="exact"/>
              <w:ind w:left="12"/>
              <w:jc w:val="center"/>
              <w:rPr>
                <w:sz w:val="17"/>
                <w:szCs w:val="17"/>
              </w:rPr>
            </w:pPr>
            <w:r>
              <w:rPr>
                <w:sz w:val="17"/>
                <w:szCs w:val="17"/>
              </w:rPr>
              <w:t>բոլորը</w:t>
            </w:r>
          </w:p>
        </w:tc>
        <w:tc>
          <w:tcPr>
            <w:tcW w:w="4253" w:type="dxa"/>
          </w:tcPr>
          <w:p w14:paraId="1D3647A8" w14:textId="77777777" w:rsidR="00BD1F51" w:rsidRDefault="00684C1D">
            <w:pPr>
              <w:pStyle w:val="TableParagraph"/>
              <w:spacing w:line="357" w:lineRule="auto"/>
              <w:ind w:left="286" w:right="275" w:hanging="2"/>
              <w:jc w:val="center"/>
              <w:rPr>
                <w:sz w:val="17"/>
                <w:szCs w:val="17"/>
              </w:rPr>
            </w:pPr>
            <w:r>
              <w:rPr>
                <w:spacing w:val="-4"/>
                <w:sz w:val="17"/>
                <w:szCs w:val="17"/>
              </w:rPr>
              <w:t xml:space="preserve">Մարդահամարի </w:t>
            </w:r>
            <w:r>
              <w:rPr>
                <w:sz w:val="17"/>
                <w:szCs w:val="17"/>
              </w:rPr>
              <w:t xml:space="preserve">և </w:t>
            </w:r>
            <w:r>
              <w:rPr>
                <w:spacing w:val="-4"/>
                <w:sz w:val="17"/>
                <w:szCs w:val="17"/>
              </w:rPr>
              <w:t xml:space="preserve">ժողովրդագրության բաժին, </w:t>
            </w:r>
            <w:r>
              <w:rPr>
                <w:spacing w:val="-5"/>
                <w:sz w:val="17"/>
                <w:szCs w:val="17"/>
              </w:rPr>
              <w:t>Վիճակագրական տեղեկատվության տարածման</w:t>
            </w:r>
          </w:p>
          <w:p w14:paraId="4667BACB" w14:textId="77777777" w:rsidR="00BD1F51" w:rsidRDefault="00684C1D">
            <w:pPr>
              <w:pStyle w:val="TableParagraph"/>
              <w:ind w:left="646" w:right="638"/>
              <w:jc w:val="center"/>
              <w:rPr>
                <w:sz w:val="17"/>
                <w:szCs w:val="17"/>
              </w:rPr>
            </w:pPr>
            <w:r>
              <w:rPr>
                <w:sz w:val="17"/>
                <w:szCs w:val="17"/>
              </w:rPr>
              <w:t>բաժին</w:t>
            </w:r>
          </w:p>
        </w:tc>
      </w:tr>
    </w:tbl>
    <w:p w14:paraId="06F391A5"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p w14:paraId="49270E81" w14:textId="77777777" w:rsidR="00BD1F51" w:rsidRDefault="00BD1F51">
      <w:pPr>
        <w:pStyle w:val="BodyText"/>
        <w:spacing w:before="7"/>
        <w:rPr>
          <w:b/>
          <w:sz w:val="16"/>
        </w:rPr>
      </w:pPr>
    </w:p>
    <w:p w14:paraId="7A64411A" w14:textId="77777777" w:rsidR="00BD1F51" w:rsidRDefault="00684C1D">
      <w:pPr>
        <w:spacing w:before="105"/>
        <w:ind w:left="1557" w:right="1590"/>
        <w:jc w:val="center"/>
        <w:rPr>
          <w:b/>
          <w:bCs/>
          <w:sz w:val="26"/>
          <w:szCs w:val="26"/>
        </w:rPr>
      </w:pPr>
      <w:r>
        <w:rPr>
          <w:b/>
          <w:bCs/>
          <w:sz w:val="26"/>
          <w:szCs w:val="26"/>
        </w:rPr>
        <w:t>«2020 ԹՎԱԿԱՆԻ ՎԻՃԱԿԱԳՐԱԿԱՆ ԾՐԱԳՐԻ» ՆԱԽԱԳԾՈՒՄ</w:t>
      </w:r>
    </w:p>
    <w:p w14:paraId="73228544" w14:textId="77777777" w:rsidR="00BD1F51" w:rsidRDefault="00684C1D">
      <w:pPr>
        <w:spacing w:before="5"/>
        <w:ind w:left="1557" w:right="1591"/>
        <w:jc w:val="center"/>
        <w:rPr>
          <w:b/>
          <w:bCs/>
          <w:sz w:val="26"/>
          <w:szCs w:val="26"/>
        </w:rPr>
      </w:pPr>
      <w:r>
        <w:rPr>
          <w:b/>
          <w:bCs/>
          <w:sz w:val="26"/>
          <w:szCs w:val="26"/>
        </w:rPr>
        <w:t>ԿԱՏԱՐՎԱԾ ՓՈՓՈԽՈՒԹՅՈՒՆՆԵՐԸ «2019 ԹՎԱԿԱՆԻ ՎԻՃԱԿԱԳՐԱԿԱՆ ԾՐԱԳՐԻ» ՀԱՄԵՄԱՏ</w:t>
      </w:r>
    </w:p>
    <w:p w14:paraId="0E5F879A" w14:textId="77777777" w:rsidR="00BD1F51" w:rsidRDefault="00684C1D">
      <w:pPr>
        <w:pStyle w:val="ListParagraph"/>
        <w:numPr>
          <w:ilvl w:val="1"/>
          <w:numId w:val="10"/>
        </w:numPr>
        <w:tabs>
          <w:tab w:val="left" w:pos="4682"/>
        </w:tabs>
        <w:spacing w:before="223"/>
        <w:jc w:val="left"/>
        <w:rPr>
          <w:b/>
          <w:bCs/>
        </w:rPr>
      </w:pPr>
      <w:r>
        <w:rPr>
          <w:b/>
          <w:bCs/>
          <w:w w:val="105"/>
        </w:rPr>
        <w:t>ՆՈՐ ՎԻՃԱԿԱԳՐԱԿԱՆ ԱՇԽԱՏԱՆՔՆԵՐ</w:t>
      </w:r>
      <w:r>
        <w:rPr>
          <w:b/>
          <w:bCs/>
          <w:spacing w:val="-15"/>
          <w:w w:val="105"/>
        </w:rPr>
        <w:t xml:space="preserve"> </w:t>
      </w:r>
      <w:r>
        <w:rPr>
          <w:b/>
          <w:bCs/>
          <w:w w:val="105"/>
        </w:rPr>
        <w:t>(ՑՈՒՑԱՆԻՇՆԵՐ)</w:t>
      </w:r>
    </w:p>
    <w:p w14:paraId="01E1E934" w14:textId="77777777" w:rsidR="00BD1F51" w:rsidRDefault="00BD1F51">
      <w:pPr>
        <w:pStyle w:val="BodyText"/>
        <w:spacing w:before="6" w:after="1"/>
        <w:rPr>
          <w:b/>
          <w:sz w:val="16"/>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48E5632C" w14:textId="77777777">
        <w:trPr>
          <w:trHeight w:val="849"/>
        </w:trPr>
        <w:tc>
          <w:tcPr>
            <w:tcW w:w="935" w:type="dxa"/>
          </w:tcPr>
          <w:p w14:paraId="52BC2397" w14:textId="77777777" w:rsidR="00BD1F51" w:rsidRDefault="00684C1D">
            <w:pPr>
              <w:pStyle w:val="TableParagraph"/>
              <w:ind w:left="2" w:right="-15" w:hanging="47"/>
              <w:jc w:val="both"/>
              <w:rPr>
                <w:b/>
                <w:bCs/>
                <w:i/>
                <w:sz w:val="16"/>
                <w:szCs w:val="16"/>
              </w:rPr>
            </w:pPr>
            <w:r>
              <w:rPr>
                <w:b/>
                <w:bCs/>
                <w:i/>
                <w:sz w:val="16"/>
                <w:szCs w:val="16"/>
              </w:rPr>
              <w:t>Աշխատանք (ցուցանիշի) ծածկագիրը</w:t>
            </w:r>
          </w:p>
        </w:tc>
        <w:tc>
          <w:tcPr>
            <w:tcW w:w="5732" w:type="dxa"/>
          </w:tcPr>
          <w:p w14:paraId="16AE3E70" w14:textId="77777777" w:rsidR="00BD1F51" w:rsidRDefault="00BD1F51">
            <w:pPr>
              <w:pStyle w:val="TableParagraph"/>
              <w:spacing w:before="12"/>
              <w:rPr>
                <w:b/>
                <w:sz w:val="23"/>
              </w:rPr>
            </w:pPr>
          </w:p>
          <w:p w14:paraId="359E0C5B" w14:textId="77777777" w:rsidR="00BD1F51" w:rsidRDefault="00684C1D">
            <w:pPr>
              <w:pStyle w:val="TableParagraph"/>
              <w:ind w:left="701"/>
              <w:rPr>
                <w:b/>
                <w:bCs/>
                <w:i/>
                <w:sz w:val="16"/>
                <w:szCs w:val="16"/>
              </w:rPr>
            </w:pPr>
            <w:r>
              <w:rPr>
                <w:b/>
                <w:bCs/>
                <w:i/>
                <w:sz w:val="16"/>
                <w:szCs w:val="16"/>
              </w:rPr>
              <w:t>Վիճակագրական աշխատանքի (ցուցանիշի) անվանումը</w:t>
            </w:r>
          </w:p>
        </w:tc>
        <w:tc>
          <w:tcPr>
            <w:tcW w:w="2935" w:type="dxa"/>
          </w:tcPr>
          <w:p w14:paraId="0B4CC558"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1B3B82FC" w14:textId="77777777" w:rsidR="00BD1F51" w:rsidRDefault="00684C1D">
            <w:pPr>
              <w:pStyle w:val="TableParagraph"/>
              <w:spacing w:line="192" w:lineRule="exact"/>
              <w:ind w:left="27" w:right="20"/>
              <w:jc w:val="center"/>
              <w:rPr>
                <w:b/>
                <w:bCs/>
                <w:i/>
                <w:sz w:val="16"/>
                <w:szCs w:val="16"/>
              </w:rPr>
            </w:pPr>
            <w:r>
              <w:rPr>
                <w:b/>
                <w:bCs/>
                <w:i/>
                <w:sz w:val="16"/>
                <w:szCs w:val="16"/>
              </w:rPr>
              <w:t>այլ նյութերը (աղբյուրները)</w:t>
            </w:r>
          </w:p>
        </w:tc>
        <w:tc>
          <w:tcPr>
            <w:tcW w:w="5205" w:type="dxa"/>
          </w:tcPr>
          <w:p w14:paraId="551CB1FF"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44DB735A" w14:textId="77777777">
        <w:trPr>
          <w:trHeight w:val="210"/>
        </w:trPr>
        <w:tc>
          <w:tcPr>
            <w:tcW w:w="14807" w:type="dxa"/>
            <w:gridSpan w:val="4"/>
          </w:tcPr>
          <w:p w14:paraId="231A592A" w14:textId="77777777" w:rsidR="00BD1F51" w:rsidRDefault="00684C1D">
            <w:pPr>
              <w:pStyle w:val="TableParagraph"/>
              <w:spacing w:line="191" w:lineRule="exact"/>
              <w:ind w:left="4"/>
              <w:rPr>
                <w:b/>
                <w:bCs/>
                <w:sz w:val="16"/>
                <w:szCs w:val="16"/>
              </w:rPr>
            </w:pPr>
            <w:r>
              <w:rPr>
                <w:b/>
                <w:bCs/>
                <w:sz w:val="16"/>
                <w:szCs w:val="16"/>
              </w:rPr>
              <w:t>1.2.2. ԳՅՈՒՂԱՏՆՏԵՍՈՒԹՅՈՒՆ ԵՎ ՁԿՆՈՐՍՈՒԹՅՈՒՆ</w:t>
            </w:r>
          </w:p>
        </w:tc>
      </w:tr>
      <w:tr w:rsidR="00BD1F51" w14:paraId="2C40D492" w14:textId="77777777">
        <w:trPr>
          <w:trHeight w:val="858"/>
        </w:trPr>
        <w:tc>
          <w:tcPr>
            <w:tcW w:w="935" w:type="dxa"/>
          </w:tcPr>
          <w:p w14:paraId="31E52E65" w14:textId="77777777" w:rsidR="00BD1F51" w:rsidRDefault="00684C1D">
            <w:pPr>
              <w:pStyle w:val="TableParagraph"/>
              <w:ind w:left="4"/>
              <w:rPr>
                <w:sz w:val="16"/>
              </w:rPr>
            </w:pPr>
            <w:r>
              <w:rPr>
                <w:sz w:val="16"/>
              </w:rPr>
              <w:t>122030</w:t>
            </w:r>
          </w:p>
        </w:tc>
        <w:tc>
          <w:tcPr>
            <w:tcW w:w="5732" w:type="dxa"/>
          </w:tcPr>
          <w:p w14:paraId="4031A558" w14:textId="77777777" w:rsidR="00BD1F51" w:rsidRDefault="00684C1D">
            <w:pPr>
              <w:pStyle w:val="TableParagraph"/>
              <w:spacing w:line="210" w:lineRule="atLeast"/>
              <w:ind w:left="3" w:right="316"/>
              <w:rPr>
                <w:sz w:val="16"/>
                <w:szCs w:val="16"/>
              </w:rPr>
            </w:pPr>
            <w:r>
              <w:rPr>
                <w:sz w:val="16"/>
                <w:szCs w:val="16"/>
              </w:rPr>
              <w:t>Միավորված ազգերի կազմակերպության (ՄԱԿ) Գյուղատնտեսության և պարենի կազմակերպության (ՖԱՕ) Գյուղատնտեսության ինտեգրացված հետազոտությունների իրականացման ծրագրի (ԱԳՌԻՍ) շրջանակում ընտրանքային դիտարկումների փորձարկում</w:t>
            </w:r>
          </w:p>
        </w:tc>
        <w:tc>
          <w:tcPr>
            <w:tcW w:w="2935" w:type="dxa"/>
          </w:tcPr>
          <w:p w14:paraId="4BA0F3D7" w14:textId="77777777" w:rsidR="00BD1F51" w:rsidRDefault="00684C1D">
            <w:pPr>
              <w:pStyle w:val="TableParagraph"/>
              <w:ind w:left="58"/>
              <w:rPr>
                <w:sz w:val="16"/>
                <w:szCs w:val="16"/>
              </w:rPr>
            </w:pPr>
            <w:r>
              <w:rPr>
                <w:sz w:val="16"/>
                <w:szCs w:val="16"/>
              </w:rPr>
              <w:t>Հարցաթերթ</w:t>
            </w:r>
          </w:p>
        </w:tc>
        <w:tc>
          <w:tcPr>
            <w:tcW w:w="5205" w:type="dxa"/>
          </w:tcPr>
          <w:p w14:paraId="78B754E5" w14:textId="77777777" w:rsidR="00BD1F51" w:rsidRDefault="00684C1D">
            <w:pPr>
              <w:pStyle w:val="TableParagraph"/>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649C1D60" w14:textId="77777777">
        <w:trPr>
          <w:trHeight w:val="210"/>
        </w:trPr>
        <w:tc>
          <w:tcPr>
            <w:tcW w:w="14807" w:type="dxa"/>
            <w:gridSpan w:val="4"/>
          </w:tcPr>
          <w:p w14:paraId="4E27B6C9"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22EF6B8A" w14:textId="77777777">
        <w:trPr>
          <w:trHeight w:val="429"/>
        </w:trPr>
        <w:tc>
          <w:tcPr>
            <w:tcW w:w="935" w:type="dxa"/>
          </w:tcPr>
          <w:p w14:paraId="541FDC57" w14:textId="77777777" w:rsidR="00BD1F51" w:rsidRDefault="00684C1D">
            <w:pPr>
              <w:pStyle w:val="TableParagraph"/>
              <w:ind w:right="218"/>
              <w:jc w:val="right"/>
              <w:rPr>
                <w:sz w:val="16"/>
              </w:rPr>
            </w:pPr>
            <w:r>
              <w:rPr>
                <w:sz w:val="16"/>
              </w:rPr>
              <w:t>126011</w:t>
            </w:r>
          </w:p>
        </w:tc>
        <w:tc>
          <w:tcPr>
            <w:tcW w:w="5732" w:type="dxa"/>
          </w:tcPr>
          <w:p w14:paraId="6554E818" w14:textId="77777777" w:rsidR="00BD1F51" w:rsidRDefault="00684C1D">
            <w:pPr>
              <w:pStyle w:val="TableParagraph"/>
              <w:spacing w:line="210" w:lineRule="atLeast"/>
              <w:ind w:left="57"/>
              <w:rPr>
                <w:sz w:val="16"/>
                <w:szCs w:val="16"/>
              </w:rPr>
            </w:pPr>
            <w:r>
              <w:rPr>
                <w:sz w:val="16"/>
                <w:szCs w:val="16"/>
              </w:rPr>
              <w:t>Գյուղատնտեսական արտադրանքի շուկաներում վաճառված ապրանքների քանակը</w:t>
            </w:r>
          </w:p>
        </w:tc>
        <w:tc>
          <w:tcPr>
            <w:tcW w:w="2935" w:type="dxa"/>
          </w:tcPr>
          <w:p w14:paraId="0558CF8B" w14:textId="77777777" w:rsidR="00BD1F51" w:rsidRDefault="00684C1D">
            <w:pPr>
              <w:pStyle w:val="TableParagraph"/>
              <w:ind w:left="58"/>
              <w:rPr>
                <w:sz w:val="16"/>
                <w:szCs w:val="16"/>
              </w:rPr>
            </w:pPr>
            <w:r>
              <w:rPr>
                <w:sz w:val="16"/>
                <w:szCs w:val="16"/>
              </w:rPr>
              <w:t>Հարցաթերթ (վաճառքի քանակ)</w:t>
            </w:r>
          </w:p>
        </w:tc>
        <w:tc>
          <w:tcPr>
            <w:tcW w:w="5205" w:type="dxa"/>
          </w:tcPr>
          <w:p w14:paraId="3B1EAD69" w14:textId="77777777" w:rsidR="00BD1F51" w:rsidRDefault="00684C1D">
            <w:pPr>
              <w:pStyle w:val="TableParagraph"/>
              <w:spacing w:line="210" w:lineRule="atLeast"/>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721FB5C3" w14:textId="77777777">
        <w:trPr>
          <w:trHeight w:val="212"/>
        </w:trPr>
        <w:tc>
          <w:tcPr>
            <w:tcW w:w="14807" w:type="dxa"/>
            <w:gridSpan w:val="4"/>
          </w:tcPr>
          <w:p w14:paraId="55FD512B" w14:textId="77777777" w:rsidR="00BD1F51" w:rsidRDefault="00684C1D">
            <w:pPr>
              <w:pStyle w:val="TableParagraph"/>
              <w:spacing w:line="192" w:lineRule="exact"/>
              <w:ind w:left="4"/>
              <w:rPr>
                <w:b/>
                <w:bCs/>
                <w:sz w:val="16"/>
                <w:szCs w:val="16"/>
              </w:rPr>
            </w:pPr>
            <w:r>
              <w:rPr>
                <w:b/>
                <w:bCs/>
                <w:sz w:val="16"/>
                <w:szCs w:val="16"/>
              </w:rPr>
              <w:t>1.2.7. ԿԱԶՄԱԿԵՐՊՈՒԹՅՈՒՆՆԵՐԻ ՏՆՏԵՍԱԿԱՆ ԳՈՐԾՈՒՆԵՈՒԹՅՈՒՆԸ</w:t>
            </w:r>
          </w:p>
        </w:tc>
      </w:tr>
      <w:tr w:rsidR="00BD1F51" w14:paraId="327374D2" w14:textId="77777777">
        <w:trPr>
          <w:trHeight w:val="642"/>
        </w:trPr>
        <w:tc>
          <w:tcPr>
            <w:tcW w:w="935" w:type="dxa"/>
          </w:tcPr>
          <w:p w14:paraId="458CDD32" w14:textId="77777777" w:rsidR="00BD1F51" w:rsidRDefault="00684C1D">
            <w:pPr>
              <w:pStyle w:val="TableParagraph"/>
              <w:ind w:right="193"/>
              <w:jc w:val="right"/>
              <w:rPr>
                <w:sz w:val="16"/>
              </w:rPr>
            </w:pPr>
            <w:r>
              <w:rPr>
                <w:sz w:val="16"/>
              </w:rPr>
              <w:t>127005</w:t>
            </w:r>
          </w:p>
        </w:tc>
        <w:tc>
          <w:tcPr>
            <w:tcW w:w="5732" w:type="dxa"/>
          </w:tcPr>
          <w:p w14:paraId="480E9B9C" w14:textId="77777777" w:rsidR="00BD1F51" w:rsidRDefault="00684C1D">
            <w:pPr>
              <w:pStyle w:val="TableParagraph"/>
              <w:ind w:left="3" w:right="77"/>
              <w:rPr>
                <w:sz w:val="16"/>
                <w:szCs w:val="16"/>
              </w:rPr>
            </w:pPr>
            <w:r>
              <w:rPr>
                <w:sz w:val="16"/>
                <w:szCs w:val="16"/>
              </w:rPr>
              <w:t>Ոչ ֆինանսական կազմակերպությունների վճարունակության, ֆինանսական կայունության, արտադրանքի շահութաբերության և ակտիվների</w:t>
            </w:r>
          </w:p>
          <w:p w14:paraId="73747E58" w14:textId="77777777" w:rsidR="00BD1F51" w:rsidRDefault="00684C1D">
            <w:pPr>
              <w:pStyle w:val="TableParagraph"/>
              <w:spacing w:line="193" w:lineRule="exact"/>
              <w:ind w:left="3"/>
              <w:rPr>
                <w:sz w:val="16"/>
                <w:szCs w:val="16"/>
              </w:rPr>
            </w:pPr>
            <w:r>
              <w:rPr>
                <w:sz w:val="16"/>
                <w:szCs w:val="16"/>
              </w:rPr>
              <w:t>շահութաբերության ցուցանիշների հաշվարկ</w:t>
            </w:r>
          </w:p>
        </w:tc>
        <w:tc>
          <w:tcPr>
            <w:tcW w:w="2935" w:type="dxa"/>
          </w:tcPr>
          <w:p w14:paraId="571FEB88" w14:textId="77777777" w:rsidR="00BD1F51" w:rsidRDefault="00684C1D">
            <w:pPr>
              <w:pStyle w:val="TableParagraph"/>
              <w:ind w:left="3"/>
              <w:rPr>
                <w:sz w:val="16"/>
                <w:szCs w:val="16"/>
              </w:rPr>
            </w:pPr>
            <w:r>
              <w:rPr>
                <w:sz w:val="16"/>
                <w:szCs w:val="16"/>
              </w:rPr>
              <w:t>Ձև N 3-Ֆ-տարեկան</w:t>
            </w:r>
          </w:p>
        </w:tc>
        <w:tc>
          <w:tcPr>
            <w:tcW w:w="5205" w:type="dxa"/>
          </w:tcPr>
          <w:p w14:paraId="7E9B9A18" w14:textId="77777777" w:rsidR="00BD1F51" w:rsidRDefault="00684C1D">
            <w:pPr>
              <w:pStyle w:val="TableParagraph"/>
              <w:ind w:left="3" w:right="225"/>
              <w:rPr>
                <w:sz w:val="16"/>
                <w:szCs w:val="16"/>
              </w:rPr>
            </w:pPr>
            <w:r>
              <w:rPr>
                <w:sz w:val="16"/>
                <w:szCs w:val="16"/>
              </w:rPr>
              <w:t>Պաշտոնական վիճակագրություն օգտագործողների պահանջարկի ուսումնասիրության հիման վրա</w:t>
            </w:r>
          </w:p>
        </w:tc>
      </w:tr>
      <w:tr w:rsidR="00BD1F51" w14:paraId="6F0CD66C" w14:textId="77777777">
        <w:trPr>
          <w:trHeight w:val="212"/>
        </w:trPr>
        <w:tc>
          <w:tcPr>
            <w:tcW w:w="14807" w:type="dxa"/>
            <w:gridSpan w:val="4"/>
          </w:tcPr>
          <w:p w14:paraId="1255578F" w14:textId="77777777" w:rsidR="00BD1F51" w:rsidRDefault="00684C1D">
            <w:pPr>
              <w:pStyle w:val="TableParagraph"/>
              <w:spacing w:line="192" w:lineRule="exact"/>
              <w:ind w:left="4"/>
              <w:rPr>
                <w:b/>
                <w:bCs/>
                <w:sz w:val="16"/>
                <w:szCs w:val="16"/>
              </w:rPr>
            </w:pPr>
            <w:r>
              <w:rPr>
                <w:b/>
                <w:bCs/>
                <w:sz w:val="16"/>
                <w:szCs w:val="16"/>
              </w:rPr>
              <w:t>1.7. ՎԻՃԱԿԱԳՐԱԿԱՆ ԴԱՍԱԿԱՐԳԻՉՆԵՐ</w:t>
            </w:r>
          </w:p>
        </w:tc>
      </w:tr>
      <w:tr w:rsidR="00BD1F51" w14:paraId="798C4BDA" w14:textId="77777777">
        <w:trPr>
          <w:trHeight w:val="1502"/>
        </w:trPr>
        <w:tc>
          <w:tcPr>
            <w:tcW w:w="935" w:type="dxa"/>
          </w:tcPr>
          <w:p w14:paraId="5A8AE664" w14:textId="77777777" w:rsidR="00BD1F51" w:rsidRDefault="00684C1D">
            <w:pPr>
              <w:pStyle w:val="TableParagraph"/>
              <w:ind w:right="185"/>
              <w:jc w:val="right"/>
              <w:rPr>
                <w:sz w:val="16"/>
              </w:rPr>
            </w:pPr>
            <w:r>
              <w:rPr>
                <w:sz w:val="16"/>
              </w:rPr>
              <w:t>170006</w:t>
            </w:r>
          </w:p>
        </w:tc>
        <w:tc>
          <w:tcPr>
            <w:tcW w:w="5732" w:type="dxa"/>
          </w:tcPr>
          <w:p w14:paraId="1DB57F98" w14:textId="77777777" w:rsidR="00BD1F51" w:rsidRDefault="00684C1D">
            <w:pPr>
              <w:pStyle w:val="TableParagraph"/>
              <w:ind w:left="3"/>
              <w:rPr>
                <w:sz w:val="16"/>
                <w:szCs w:val="16"/>
              </w:rPr>
            </w:pPr>
            <w:r>
              <w:rPr>
                <w:sz w:val="16"/>
                <w:szCs w:val="16"/>
              </w:rPr>
              <w:t>Արտադրանքի դասակարգումն ըստ գործունեության տեսակների դասա- կարգչի 2008 թվականի վերանայված տարբերակի հիման վրա ազգային առանձնահատկություններն արտահայտող Մեծածախ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w:t>
            </w:r>
          </w:p>
          <w:p w14:paraId="56ECA7F5" w14:textId="77777777" w:rsidR="00BD1F51" w:rsidRDefault="00684C1D">
            <w:pPr>
              <w:pStyle w:val="TableParagraph"/>
              <w:spacing w:line="194" w:lineRule="exact"/>
              <w:ind w:left="3"/>
              <w:rPr>
                <w:sz w:val="16"/>
                <w:szCs w:val="16"/>
              </w:rPr>
            </w:pPr>
            <w:r>
              <w:rPr>
                <w:sz w:val="16"/>
                <w:szCs w:val="16"/>
              </w:rPr>
              <w:t>ների իրականացում</w:t>
            </w:r>
          </w:p>
        </w:tc>
        <w:tc>
          <w:tcPr>
            <w:tcW w:w="2935" w:type="dxa"/>
          </w:tcPr>
          <w:p w14:paraId="4FF4559E" w14:textId="77777777" w:rsidR="00BD1F51" w:rsidRDefault="00684C1D">
            <w:pPr>
              <w:pStyle w:val="TableParagraph"/>
              <w:ind w:left="3" w:right="-18"/>
              <w:rPr>
                <w:sz w:val="16"/>
                <w:szCs w:val="16"/>
              </w:rPr>
            </w:pPr>
            <w:r>
              <w:rPr>
                <w:sz w:val="16"/>
                <w:szCs w:val="16"/>
              </w:rPr>
              <w:t>Եվրոպական համայնքի փորձա- գետների աշխատանքային խմբի մշակած Արտադրանքի դասակարգումն ըստ գործունեության տեսակների դասակարգչի 2008 թվականի վերանայված տարբերակ</w:t>
            </w:r>
          </w:p>
        </w:tc>
        <w:tc>
          <w:tcPr>
            <w:tcW w:w="5205" w:type="dxa"/>
          </w:tcPr>
          <w:p w14:paraId="6B8572A6" w14:textId="77777777" w:rsidR="00BD1F51" w:rsidRDefault="00684C1D">
            <w:pPr>
              <w:pStyle w:val="TableParagraph"/>
              <w:ind w:left="3" w:right="225"/>
              <w:rPr>
                <w:sz w:val="16"/>
                <w:szCs w:val="16"/>
              </w:rPr>
            </w:pPr>
            <w:r>
              <w:rPr>
                <w:sz w:val="16"/>
                <w:szCs w:val="16"/>
              </w:rPr>
              <w:t>Մեծածախ և մանրածախ առևտրի, ավտոտրանսպորտային միջոցների և մոտոցիկլների նորոգման ոլորտի ծառայությունների ազգային (դեզագրեգացման ավելի բարձր) մակարդակով դասակարգման անհրաժեշտությունից ելնելով</w:t>
            </w:r>
          </w:p>
        </w:tc>
      </w:tr>
      <w:tr w:rsidR="00BD1F51" w14:paraId="4B196BF1" w14:textId="77777777">
        <w:trPr>
          <w:trHeight w:val="1716"/>
        </w:trPr>
        <w:tc>
          <w:tcPr>
            <w:tcW w:w="935" w:type="dxa"/>
          </w:tcPr>
          <w:p w14:paraId="1646ECA6" w14:textId="77777777" w:rsidR="00BD1F51" w:rsidRDefault="00684C1D">
            <w:pPr>
              <w:pStyle w:val="TableParagraph"/>
              <w:ind w:right="190"/>
              <w:jc w:val="right"/>
              <w:rPr>
                <w:sz w:val="16"/>
              </w:rPr>
            </w:pPr>
            <w:r>
              <w:rPr>
                <w:sz w:val="16"/>
              </w:rPr>
              <w:t>170007</w:t>
            </w:r>
          </w:p>
        </w:tc>
        <w:tc>
          <w:tcPr>
            <w:tcW w:w="5732" w:type="dxa"/>
          </w:tcPr>
          <w:p w14:paraId="39F158EC" w14:textId="77777777" w:rsidR="00BD1F51" w:rsidRDefault="00684C1D">
            <w:pPr>
              <w:pStyle w:val="TableParagraph"/>
              <w:ind w:left="3" w:right="71"/>
              <w:rPr>
                <w:sz w:val="16"/>
                <w:szCs w:val="16"/>
              </w:rPr>
            </w:pPr>
            <w:r>
              <w:rPr>
                <w:sz w:val="16"/>
                <w:szCs w:val="16"/>
              </w:rPr>
              <w:t>«Կրթության միջազգային ստանդարտ դասակարգչի» ազգային տարբերակի մշակում</w:t>
            </w:r>
          </w:p>
        </w:tc>
        <w:tc>
          <w:tcPr>
            <w:tcW w:w="2935" w:type="dxa"/>
          </w:tcPr>
          <w:p w14:paraId="7AED2D8C" w14:textId="77777777" w:rsidR="00BD1F51" w:rsidRDefault="00684C1D">
            <w:pPr>
              <w:pStyle w:val="TableParagraph"/>
              <w:ind w:left="3" w:right="421"/>
              <w:rPr>
                <w:sz w:val="16"/>
                <w:szCs w:val="16"/>
              </w:rPr>
            </w:pPr>
            <w:r>
              <w:rPr>
                <w:sz w:val="16"/>
                <w:szCs w:val="16"/>
              </w:rPr>
              <w:t>Միավորված ազգերի կրթության, գիտության և մշակու</w:t>
            </w:r>
            <w:r w:rsidR="00FF28B7">
              <w:rPr>
                <w:sz w:val="16"/>
                <w:szCs w:val="16"/>
              </w:rPr>
              <w:t>յ</w:t>
            </w:r>
            <w:r>
              <w:rPr>
                <w:sz w:val="16"/>
                <w:szCs w:val="16"/>
              </w:rPr>
              <w:t>թի կազմակերպության (ՅՈՒՆԵՍԿՕ) վիճակագրական ինստիտուտի</w:t>
            </w:r>
          </w:p>
          <w:p w14:paraId="77F94F90" w14:textId="77777777" w:rsidR="00BD1F51" w:rsidRDefault="00684C1D">
            <w:pPr>
              <w:pStyle w:val="TableParagraph"/>
              <w:ind w:left="3" w:right="99"/>
              <w:rPr>
                <w:sz w:val="16"/>
                <w:szCs w:val="16"/>
              </w:rPr>
            </w:pPr>
            <w:r>
              <w:rPr>
                <w:sz w:val="16"/>
                <w:szCs w:val="16"/>
              </w:rPr>
              <w:t>«Կրթության միջազգային ստանդարտ դասակարգիչ»</w:t>
            </w:r>
          </w:p>
        </w:tc>
        <w:tc>
          <w:tcPr>
            <w:tcW w:w="5205" w:type="dxa"/>
          </w:tcPr>
          <w:p w14:paraId="326E4352" w14:textId="77777777" w:rsidR="00BD1F51" w:rsidRDefault="00684C1D">
            <w:pPr>
              <w:pStyle w:val="TableParagraph"/>
              <w:ind w:left="3" w:right="167"/>
              <w:rPr>
                <w:sz w:val="16"/>
                <w:szCs w:val="16"/>
              </w:rPr>
            </w:pPr>
            <w:r>
              <w:rPr>
                <w:sz w:val="16"/>
                <w:szCs w:val="16"/>
              </w:rPr>
              <w:t>Կրթության ոլորտի միջազգային ստանդարտի հիման վրա ազգային դասակարգչի մշակման, տեղայնացման և կիրառման անհրաժեշտությունից ելնելով</w:t>
            </w:r>
          </w:p>
        </w:tc>
      </w:tr>
    </w:tbl>
    <w:p w14:paraId="294EDD82" w14:textId="77777777" w:rsidR="00BD1F51" w:rsidRDefault="00BD1F51">
      <w:pPr>
        <w:rPr>
          <w:sz w:val="16"/>
          <w:szCs w:val="16"/>
        </w:rPr>
        <w:sectPr w:rsidR="00BD1F51">
          <w:headerReference w:type="even" r:id="rId114"/>
          <w:headerReference w:type="default" r:id="rId115"/>
          <w:footerReference w:type="even" r:id="rId116"/>
          <w:footerReference w:type="default" r:id="rId117"/>
          <w:pgSz w:w="15840" w:h="12240" w:orient="landscape"/>
          <w:pgMar w:top="1660" w:right="260" w:bottom="1680" w:left="240" w:header="1195" w:footer="1487" w:gutter="0"/>
          <w:pgNumType w:start="232"/>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2261CB4E" w14:textId="77777777">
        <w:trPr>
          <w:trHeight w:val="847"/>
        </w:trPr>
        <w:tc>
          <w:tcPr>
            <w:tcW w:w="935" w:type="dxa"/>
          </w:tcPr>
          <w:p w14:paraId="51949FB7"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DC00100" w14:textId="77777777" w:rsidR="00BD1F51" w:rsidRDefault="00BD1F51">
            <w:pPr>
              <w:pStyle w:val="TableParagraph"/>
              <w:spacing w:before="9"/>
              <w:rPr>
                <w:b/>
                <w:sz w:val="23"/>
              </w:rPr>
            </w:pPr>
          </w:p>
          <w:p w14:paraId="59F34ED1"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66237E64"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7AB4B3B1"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015E86B0"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CC5502C" w14:textId="77777777">
        <w:trPr>
          <w:trHeight w:val="211"/>
        </w:trPr>
        <w:tc>
          <w:tcPr>
            <w:tcW w:w="14807" w:type="dxa"/>
            <w:gridSpan w:val="4"/>
          </w:tcPr>
          <w:p w14:paraId="1CC1401D" w14:textId="77777777" w:rsidR="00BD1F51" w:rsidRDefault="00684C1D">
            <w:pPr>
              <w:pStyle w:val="TableParagraph"/>
              <w:spacing w:line="192" w:lineRule="exact"/>
              <w:ind w:left="4"/>
              <w:rPr>
                <w:b/>
                <w:bCs/>
                <w:sz w:val="16"/>
                <w:szCs w:val="16"/>
              </w:rPr>
            </w:pPr>
            <w:r>
              <w:rPr>
                <w:b/>
                <w:bCs/>
                <w:sz w:val="16"/>
                <w:szCs w:val="16"/>
              </w:rPr>
              <w:t>4.2. ՕՏԱՐԵՐԿՐՅԱ ՆԵՐԴՐՈՒՄՆԵՐ</w:t>
            </w:r>
          </w:p>
        </w:tc>
      </w:tr>
      <w:tr w:rsidR="00BD1F51" w14:paraId="761DE12A" w14:textId="77777777">
        <w:trPr>
          <w:trHeight w:val="1716"/>
        </w:trPr>
        <w:tc>
          <w:tcPr>
            <w:tcW w:w="935" w:type="dxa"/>
          </w:tcPr>
          <w:p w14:paraId="78A16995" w14:textId="77777777" w:rsidR="00BD1F51" w:rsidRDefault="00684C1D">
            <w:pPr>
              <w:pStyle w:val="TableParagraph"/>
              <w:spacing w:line="213" w:lineRule="exact"/>
              <w:ind w:left="152" w:right="144"/>
              <w:jc w:val="center"/>
              <w:rPr>
                <w:sz w:val="16"/>
              </w:rPr>
            </w:pPr>
            <w:r>
              <w:rPr>
                <w:sz w:val="16"/>
              </w:rPr>
              <w:t>420010</w:t>
            </w:r>
          </w:p>
        </w:tc>
        <w:tc>
          <w:tcPr>
            <w:tcW w:w="5732" w:type="dxa"/>
          </w:tcPr>
          <w:p w14:paraId="635C671F" w14:textId="77777777" w:rsidR="00BD1F51" w:rsidRDefault="00684C1D">
            <w:pPr>
              <w:pStyle w:val="TableParagraph"/>
              <w:ind w:left="57" w:right="316"/>
              <w:rPr>
                <w:sz w:val="16"/>
                <w:szCs w:val="16"/>
              </w:rPr>
            </w:pPr>
            <w:r>
              <w:rPr>
                <w:sz w:val="16"/>
                <w:szCs w:val="16"/>
              </w:rPr>
              <w:t>Իրական հատվածում կատարված օտարերկրյա ներդրումները, նախնական</w:t>
            </w:r>
          </w:p>
        </w:tc>
        <w:tc>
          <w:tcPr>
            <w:tcW w:w="2935" w:type="dxa"/>
          </w:tcPr>
          <w:p w14:paraId="6AED02FA" w14:textId="77777777" w:rsidR="00BD1F51" w:rsidRDefault="00684C1D">
            <w:pPr>
              <w:pStyle w:val="TableParagraph"/>
              <w:spacing w:line="213" w:lineRule="exact"/>
              <w:ind w:left="58"/>
              <w:rPr>
                <w:sz w:val="16"/>
                <w:szCs w:val="16"/>
              </w:rPr>
            </w:pPr>
            <w:r>
              <w:rPr>
                <w:sz w:val="16"/>
                <w:szCs w:val="16"/>
              </w:rPr>
              <w:t>Ձև N 9-ներդրում (եռամսյակային)</w:t>
            </w:r>
          </w:p>
        </w:tc>
        <w:tc>
          <w:tcPr>
            <w:tcW w:w="5205" w:type="dxa"/>
          </w:tcPr>
          <w:p w14:paraId="21980E2F"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 25-րդ հոդվածի 4-րդ և 5-րդ կետերի դրույթներով, բայց ամ-</w:t>
            </w:r>
          </w:p>
          <w:p w14:paraId="6164E123" w14:textId="77777777" w:rsidR="00BD1F51" w:rsidRDefault="00684C1D">
            <w:pPr>
              <w:pStyle w:val="TableParagraph"/>
              <w:spacing w:line="195" w:lineRule="exact"/>
              <w:ind w:left="3"/>
              <w:jc w:val="both"/>
              <w:rPr>
                <w:sz w:val="16"/>
                <w:szCs w:val="16"/>
              </w:rPr>
            </w:pPr>
            <w:r>
              <w:rPr>
                <w:sz w:val="16"/>
                <w:szCs w:val="16"/>
              </w:rPr>
              <w:t>բողջությամբ արտացոլված չէր Տարեկան ծրագրերում:</w:t>
            </w:r>
          </w:p>
        </w:tc>
      </w:tr>
      <w:tr w:rsidR="00BD1F51" w14:paraId="0ACA2C85" w14:textId="77777777">
        <w:trPr>
          <w:trHeight w:val="1716"/>
        </w:trPr>
        <w:tc>
          <w:tcPr>
            <w:tcW w:w="935" w:type="dxa"/>
          </w:tcPr>
          <w:p w14:paraId="73540636" w14:textId="77777777" w:rsidR="00BD1F51" w:rsidRDefault="00684C1D">
            <w:pPr>
              <w:pStyle w:val="TableParagraph"/>
              <w:spacing w:line="212" w:lineRule="exact"/>
              <w:ind w:left="152" w:right="143"/>
              <w:jc w:val="center"/>
              <w:rPr>
                <w:sz w:val="16"/>
              </w:rPr>
            </w:pPr>
            <w:r>
              <w:rPr>
                <w:sz w:val="16"/>
              </w:rPr>
              <w:t>420011</w:t>
            </w:r>
          </w:p>
        </w:tc>
        <w:tc>
          <w:tcPr>
            <w:tcW w:w="5732" w:type="dxa"/>
          </w:tcPr>
          <w:p w14:paraId="797F2C7E" w14:textId="77777777" w:rsidR="00BD1F51" w:rsidRDefault="00684C1D">
            <w:pPr>
              <w:pStyle w:val="TableParagraph"/>
              <w:spacing w:line="242" w:lineRule="auto"/>
              <w:ind w:left="57"/>
              <w:rPr>
                <w:sz w:val="16"/>
                <w:szCs w:val="16"/>
              </w:rPr>
            </w:pPr>
            <w:r>
              <w:rPr>
                <w:sz w:val="16"/>
                <w:szCs w:val="16"/>
              </w:rPr>
              <w:t>Իրական հատվածում կատարված օտարերկրյա ներդրումները, Կենտրոնական բանկի լրահաշվարկներով</w:t>
            </w:r>
          </w:p>
        </w:tc>
        <w:tc>
          <w:tcPr>
            <w:tcW w:w="2935" w:type="dxa"/>
          </w:tcPr>
          <w:p w14:paraId="1EDAC6C0" w14:textId="77777777" w:rsidR="00BD1F51" w:rsidRDefault="00684C1D">
            <w:pPr>
              <w:pStyle w:val="TableParagraph"/>
              <w:spacing w:line="212" w:lineRule="exact"/>
              <w:ind w:left="58"/>
              <w:rPr>
                <w:sz w:val="16"/>
                <w:szCs w:val="16"/>
              </w:rPr>
            </w:pPr>
            <w:r>
              <w:rPr>
                <w:sz w:val="16"/>
                <w:szCs w:val="16"/>
              </w:rPr>
              <w:t>Ձև N 9-ներդրում (եռամսյակային)</w:t>
            </w:r>
          </w:p>
        </w:tc>
        <w:tc>
          <w:tcPr>
            <w:tcW w:w="5205" w:type="dxa"/>
          </w:tcPr>
          <w:p w14:paraId="4A0779A8"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w:t>
            </w:r>
          </w:p>
          <w:p w14:paraId="1BD30DEE" w14:textId="77777777" w:rsidR="00BD1F51" w:rsidRDefault="00684C1D">
            <w:pPr>
              <w:pStyle w:val="TableParagraph"/>
              <w:spacing w:line="214" w:lineRule="exact"/>
              <w:ind w:left="3" w:right="-15"/>
              <w:jc w:val="both"/>
              <w:rPr>
                <w:sz w:val="16"/>
                <w:szCs w:val="16"/>
              </w:rPr>
            </w:pPr>
            <w:r>
              <w:rPr>
                <w:sz w:val="16"/>
                <w:szCs w:val="16"/>
              </w:rPr>
              <w:t>25-րդ հոդվածի 4-րդ և 5-րդ կետերի դրույթներով, բայց ամբողջությամբ արտացոլված չէր Տարեկան ծրագրերում:</w:t>
            </w:r>
          </w:p>
        </w:tc>
      </w:tr>
      <w:tr w:rsidR="00BD1F51" w14:paraId="5DB6DFD2" w14:textId="77777777">
        <w:trPr>
          <w:trHeight w:val="212"/>
        </w:trPr>
        <w:tc>
          <w:tcPr>
            <w:tcW w:w="14807" w:type="dxa"/>
            <w:gridSpan w:val="4"/>
          </w:tcPr>
          <w:p w14:paraId="091AA19E" w14:textId="77777777" w:rsidR="00BD1F51" w:rsidRDefault="00684C1D">
            <w:pPr>
              <w:pStyle w:val="TableParagraph"/>
              <w:spacing w:line="192" w:lineRule="exact"/>
              <w:ind w:left="4"/>
              <w:rPr>
                <w:b/>
                <w:bCs/>
                <w:sz w:val="16"/>
                <w:szCs w:val="16"/>
              </w:rPr>
            </w:pPr>
            <w:r>
              <w:rPr>
                <w:b/>
                <w:bCs/>
                <w:sz w:val="16"/>
                <w:szCs w:val="16"/>
              </w:rPr>
              <w:t>5.4. ԿՐԹՈՒԹՅՈՒՆ ԵՎ ԳԻՏՈՒԹՅՈՒՆ</w:t>
            </w:r>
          </w:p>
        </w:tc>
      </w:tr>
      <w:tr w:rsidR="00BD1F51" w14:paraId="2C703723" w14:textId="77777777">
        <w:trPr>
          <w:trHeight w:val="644"/>
        </w:trPr>
        <w:tc>
          <w:tcPr>
            <w:tcW w:w="935" w:type="dxa"/>
          </w:tcPr>
          <w:p w14:paraId="4BB568AF" w14:textId="77777777" w:rsidR="00BD1F51" w:rsidRDefault="00684C1D">
            <w:pPr>
              <w:pStyle w:val="TableParagraph"/>
              <w:spacing w:line="212" w:lineRule="exact"/>
              <w:ind w:left="152" w:right="144"/>
              <w:jc w:val="center"/>
              <w:rPr>
                <w:sz w:val="16"/>
              </w:rPr>
            </w:pPr>
            <w:r>
              <w:rPr>
                <w:sz w:val="16"/>
              </w:rPr>
              <w:t>540013</w:t>
            </w:r>
          </w:p>
        </w:tc>
        <w:tc>
          <w:tcPr>
            <w:tcW w:w="5732" w:type="dxa"/>
          </w:tcPr>
          <w:p w14:paraId="097DE2E9" w14:textId="77777777" w:rsidR="00BD1F51" w:rsidRDefault="00684C1D">
            <w:pPr>
              <w:pStyle w:val="TableParagraph"/>
              <w:spacing w:line="212" w:lineRule="exact"/>
              <w:ind w:left="3"/>
              <w:rPr>
                <w:sz w:val="16"/>
                <w:szCs w:val="16"/>
              </w:rPr>
            </w:pPr>
            <w:r>
              <w:rPr>
                <w:sz w:val="16"/>
                <w:szCs w:val="16"/>
              </w:rPr>
              <w:t>Բարձրագույն կրթության երկրորդ աստիճանի կրթական ծրագրեր</w:t>
            </w:r>
          </w:p>
          <w:p w14:paraId="3D76B63F" w14:textId="77777777" w:rsidR="00BD1F51" w:rsidRDefault="00684C1D">
            <w:pPr>
              <w:pStyle w:val="TableParagraph"/>
              <w:spacing w:line="210" w:lineRule="atLeast"/>
              <w:ind w:left="3" w:right="124"/>
              <w:rPr>
                <w:sz w:val="16"/>
                <w:szCs w:val="16"/>
              </w:rPr>
            </w:pPr>
            <w:r>
              <w:rPr>
                <w:sz w:val="16"/>
                <w:szCs w:val="16"/>
              </w:rPr>
              <w:t>իրականացնող ոչ պետական ուսումնական հաստատությունների և կազմա- կերպությունների գործունեությունը</w:t>
            </w:r>
          </w:p>
        </w:tc>
        <w:tc>
          <w:tcPr>
            <w:tcW w:w="2935" w:type="dxa"/>
          </w:tcPr>
          <w:p w14:paraId="0E3A722C" w14:textId="77777777" w:rsidR="00BD1F51" w:rsidRDefault="00684C1D">
            <w:pPr>
              <w:pStyle w:val="TableParagraph"/>
              <w:spacing w:line="212" w:lineRule="exact"/>
              <w:ind w:left="3"/>
              <w:rPr>
                <w:sz w:val="16"/>
                <w:szCs w:val="16"/>
              </w:rPr>
            </w:pPr>
            <w:r>
              <w:rPr>
                <w:sz w:val="16"/>
                <w:szCs w:val="16"/>
              </w:rPr>
              <w:t>Ձև N 1-գմ-1</w:t>
            </w:r>
          </w:p>
        </w:tc>
        <w:tc>
          <w:tcPr>
            <w:tcW w:w="5205" w:type="dxa"/>
          </w:tcPr>
          <w:p w14:paraId="733AA8F2" w14:textId="77777777" w:rsidR="00BD1F51" w:rsidRDefault="00684C1D">
            <w:pPr>
              <w:pStyle w:val="TableParagraph"/>
              <w:ind w:left="3" w:right="71"/>
              <w:rPr>
                <w:sz w:val="16"/>
                <w:szCs w:val="16"/>
              </w:rPr>
            </w:pPr>
            <w:r>
              <w:rPr>
                <w:sz w:val="16"/>
                <w:szCs w:val="16"/>
              </w:rPr>
              <w:t>Առանձնացվել են ոչ պետական ուսումնական հաստատությունները և կազմակերպությունները</w:t>
            </w:r>
          </w:p>
        </w:tc>
      </w:tr>
      <w:tr w:rsidR="00BD1F51" w14:paraId="5DECEED5" w14:textId="77777777">
        <w:trPr>
          <w:trHeight w:val="642"/>
        </w:trPr>
        <w:tc>
          <w:tcPr>
            <w:tcW w:w="935" w:type="dxa"/>
          </w:tcPr>
          <w:p w14:paraId="680010DB" w14:textId="77777777" w:rsidR="00BD1F51" w:rsidRDefault="00684C1D">
            <w:pPr>
              <w:pStyle w:val="TableParagraph"/>
              <w:spacing w:line="212" w:lineRule="exact"/>
              <w:ind w:left="150" w:right="144"/>
              <w:jc w:val="center"/>
              <w:rPr>
                <w:sz w:val="16"/>
              </w:rPr>
            </w:pPr>
            <w:r>
              <w:rPr>
                <w:sz w:val="16"/>
              </w:rPr>
              <w:t>540014</w:t>
            </w:r>
          </w:p>
        </w:tc>
        <w:tc>
          <w:tcPr>
            <w:tcW w:w="5732" w:type="dxa"/>
          </w:tcPr>
          <w:p w14:paraId="659384E9" w14:textId="77777777" w:rsidR="00BD1F51" w:rsidRDefault="00684C1D">
            <w:pPr>
              <w:pStyle w:val="TableParagraph"/>
              <w:ind w:left="57" w:right="772"/>
              <w:rPr>
                <w:sz w:val="16"/>
                <w:szCs w:val="16"/>
              </w:rPr>
            </w:pPr>
            <w:r>
              <w:rPr>
                <w:sz w:val="16"/>
                <w:szCs w:val="16"/>
              </w:rPr>
              <w:t>Հետբուհական կրթական ծրագրեր իրականացնող ուսումնական հաստատությունների և կազմակերպությունների գործունեությունը</w:t>
            </w:r>
          </w:p>
        </w:tc>
        <w:tc>
          <w:tcPr>
            <w:tcW w:w="2935" w:type="dxa"/>
          </w:tcPr>
          <w:p w14:paraId="675ED94D" w14:textId="77777777" w:rsidR="00BD1F51" w:rsidRDefault="00684C1D">
            <w:pPr>
              <w:pStyle w:val="TableParagraph"/>
              <w:spacing w:line="212" w:lineRule="exact"/>
              <w:ind w:left="58"/>
              <w:rPr>
                <w:sz w:val="16"/>
                <w:szCs w:val="16"/>
              </w:rPr>
            </w:pPr>
            <w:r>
              <w:rPr>
                <w:sz w:val="16"/>
                <w:szCs w:val="16"/>
              </w:rPr>
              <w:t>Ձև N 4-գմ</w:t>
            </w:r>
          </w:p>
        </w:tc>
        <w:tc>
          <w:tcPr>
            <w:tcW w:w="5205" w:type="dxa"/>
          </w:tcPr>
          <w:p w14:paraId="3CC34613" w14:textId="77777777" w:rsidR="00BD1F51" w:rsidRDefault="00684C1D">
            <w:pPr>
              <w:pStyle w:val="TableParagraph"/>
              <w:ind w:left="3" w:right="172"/>
              <w:rPr>
                <w:sz w:val="16"/>
                <w:szCs w:val="16"/>
              </w:rPr>
            </w:pPr>
            <w:r>
              <w:rPr>
                <w:sz w:val="16"/>
                <w:szCs w:val="16"/>
              </w:rPr>
              <w:t>Սույն աշխատանքում ներառված են միայն հետբուհական կրթական ծրագրեր իրականացնող ուսումնական հաստատությունները և</w:t>
            </w:r>
          </w:p>
          <w:p w14:paraId="2A641E58" w14:textId="77777777" w:rsidR="00BD1F51" w:rsidRDefault="00684C1D">
            <w:pPr>
              <w:pStyle w:val="TableParagraph"/>
              <w:spacing w:line="195" w:lineRule="exact"/>
              <w:ind w:left="3"/>
              <w:rPr>
                <w:sz w:val="16"/>
                <w:szCs w:val="16"/>
              </w:rPr>
            </w:pPr>
            <w:r>
              <w:rPr>
                <w:sz w:val="16"/>
                <w:szCs w:val="16"/>
              </w:rPr>
              <w:t>կազմակերպությունները:</w:t>
            </w:r>
          </w:p>
        </w:tc>
      </w:tr>
      <w:tr w:rsidR="00BD1F51" w14:paraId="5EC648D2" w14:textId="77777777">
        <w:trPr>
          <w:trHeight w:val="212"/>
        </w:trPr>
        <w:tc>
          <w:tcPr>
            <w:tcW w:w="14807" w:type="dxa"/>
            <w:gridSpan w:val="4"/>
          </w:tcPr>
          <w:p w14:paraId="65934B8D" w14:textId="77777777" w:rsidR="00BD1F51" w:rsidRDefault="00684C1D">
            <w:pPr>
              <w:pStyle w:val="TableParagraph"/>
              <w:spacing w:line="193" w:lineRule="exact"/>
              <w:ind w:left="4"/>
              <w:rPr>
                <w:b/>
                <w:bCs/>
                <w:sz w:val="16"/>
                <w:szCs w:val="16"/>
              </w:rPr>
            </w:pPr>
            <w:r>
              <w:rPr>
                <w:b/>
                <w:bCs/>
                <w:sz w:val="16"/>
                <w:szCs w:val="16"/>
              </w:rPr>
              <w:t>5.6.ԲՆԱԿԱՆ ՊԱՇԱՐՆԵՐ ԵՎ ՇՐՋԱԿԱ ՄԻՋԱՎԱՅՐ</w:t>
            </w:r>
          </w:p>
        </w:tc>
      </w:tr>
      <w:tr w:rsidR="00BD1F51" w14:paraId="243C32A5" w14:textId="77777777">
        <w:trPr>
          <w:trHeight w:val="642"/>
        </w:trPr>
        <w:tc>
          <w:tcPr>
            <w:tcW w:w="935" w:type="dxa"/>
          </w:tcPr>
          <w:p w14:paraId="77E49001" w14:textId="77777777" w:rsidR="00BD1F51" w:rsidRDefault="00684C1D">
            <w:pPr>
              <w:pStyle w:val="TableParagraph"/>
              <w:spacing w:line="212" w:lineRule="exact"/>
              <w:ind w:left="152" w:right="144"/>
              <w:jc w:val="center"/>
              <w:rPr>
                <w:sz w:val="16"/>
              </w:rPr>
            </w:pPr>
            <w:r>
              <w:rPr>
                <w:sz w:val="16"/>
              </w:rPr>
              <w:t>560023</w:t>
            </w:r>
          </w:p>
        </w:tc>
        <w:tc>
          <w:tcPr>
            <w:tcW w:w="5732" w:type="dxa"/>
          </w:tcPr>
          <w:p w14:paraId="16756FE6" w14:textId="77777777" w:rsidR="00BD1F51" w:rsidRDefault="00684C1D">
            <w:pPr>
              <w:pStyle w:val="TableParagraph"/>
              <w:spacing w:line="212" w:lineRule="exact"/>
              <w:ind w:left="57"/>
              <w:rPr>
                <w:sz w:val="16"/>
                <w:szCs w:val="16"/>
              </w:rPr>
            </w:pPr>
            <w:r>
              <w:rPr>
                <w:sz w:val="16"/>
                <w:szCs w:val="16"/>
              </w:rPr>
              <w:t>Գրանցված ճանապարհատրանսպորտային պատահարներից տուժածներ</w:t>
            </w:r>
          </w:p>
        </w:tc>
        <w:tc>
          <w:tcPr>
            <w:tcW w:w="2935" w:type="dxa"/>
          </w:tcPr>
          <w:p w14:paraId="32529602" w14:textId="77777777" w:rsidR="00BD1F51" w:rsidRDefault="00684C1D">
            <w:pPr>
              <w:pStyle w:val="TableParagraph"/>
              <w:spacing w:line="212" w:lineRule="exact"/>
              <w:ind w:left="58"/>
              <w:rPr>
                <w:sz w:val="16"/>
                <w:szCs w:val="16"/>
              </w:rPr>
            </w:pPr>
            <w:r>
              <w:rPr>
                <w:sz w:val="16"/>
                <w:szCs w:val="16"/>
              </w:rPr>
              <w:t>Ձև N 1-ՃՏՊ</w:t>
            </w:r>
          </w:p>
        </w:tc>
        <w:tc>
          <w:tcPr>
            <w:tcW w:w="5205" w:type="dxa"/>
          </w:tcPr>
          <w:p w14:paraId="2551A132" w14:textId="77777777" w:rsidR="00BD1F51" w:rsidRDefault="00684C1D">
            <w:pPr>
              <w:pStyle w:val="TableParagraph"/>
              <w:ind w:left="57" w:right="-5"/>
              <w:rPr>
                <w:sz w:val="16"/>
                <w:szCs w:val="16"/>
              </w:rPr>
            </w:pPr>
            <w:r>
              <w:rPr>
                <w:sz w:val="16"/>
                <w:szCs w:val="16"/>
              </w:rPr>
              <w:t>Կայուն զարգացման նպատակների (ԿԶՆ) ցուցանիշների համալրման ինչպես նաև արտակարգ դեպքերի վիճակագրության</w:t>
            </w:r>
          </w:p>
          <w:p w14:paraId="47A1C62B" w14:textId="77777777" w:rsidR="00BD1F51" w:rsidRDefault="00684C1D">
            <w:pPr>
              <w:pStyle w:val="TableParagraph"/>
              <w:spacing w:line="196" w:lineRule="exact"/>
              <w:ind w:left="57"/>
              <w:rPr>
                <w:sz w:val="16"/>
                <w:szCs w:val="16"/>
              </w:rPr>
            </w:pPr>
            <w:r>
              <w:rPr>
                <w:sz w:val="16"/>
                <w:szCs w:val="16"/>
              </w:rPr>
              <w:t>ամբողջականացման նպատակով</w:t>
            </w:r>
          </w:p>
        </w:tc>
      </w:tr>
      <w:tr w:rsidR="00BD1F51" w14:paraId="398C2479" w14:textId="77777777">
        <w:trPr>
          <w:trHeight w:val="211"/>
        </w:trPr>
        <w:tc>
          <w:tcPr>
            <w:tcW w:w="14807" w:type="dxa"/>
            <w:gridSpan w:val="4"/>
          </w:tcPr>
          <w:p w14:paraId="346FA14F" w14:textId="77777777" w:rsidR="00BD1F51" w:rsidRDefault="00684C1D">
            <w:pPr>
              <w:pStyle w:val="TableParagraph"/>
              <w:spacing w:line="192" w:lineRule="exact"/>
              <w:ind w:left="4"/>
              <w:rPr>
                <w:b/>
                <w:bCs/>
                <w:sz w:val="16"/>
                <w:szCs w:val="16"/>
              </w:rPr>
            </w:pPr>
            <w:r>
              <w:rPr>
                <w:b/>
                <w:bCs/>
                <w:sz w:val="16"/>
                <w:szCs w:val="16"/>
              </w:rPr>
              <w:t>6.0. ՈՐԱԿԻ ԿԱՌԱՎԱՐՈՒՄ</w:t>
            </w:r>
          </w:p>
        </w:tc>
      </w:tr>
      <w:tr w:rsidR="00BD1F51" w14:paraId="15A197D1" w14:textId="77777777">
        <w:trPr>
          <w:trHeight w:val="428"/>
        </w:trPr>
        <w:tc>
          <w:tcPr>
            <w:tcW w:w="935" w:type="dxa"/>
          </w:tcPr>
          <w:p w14:paraId="50600874" w14:textId="77777777" w:rsidR="00BD1F51" w:rsidRDefault="00684C1D">
            <w:pPr>
              <w:pStyle w:val="TableParagraph"/>
              <w:spacing w:line="212" w:lineRule="exact"/>
              <w:ind w:left="152" w:right="144"/>
              <w:jc w:val="center"/>
              <w:rPr>
                <w:sz w:val="16"/>
              </w:rPr>
            </w:pPr>
            <w:r>
              <w:rPr>
                <w:sz w:val="16"/>
              </w:rPr>
              <w:t>600009</w:t>
            </w:r>
          </w:p>
        </w:tc>
        <w:tc>
          <w:tcPr>
            <w:tcW w:w="5732" w:type="dxa"/>
          </w:tcPr>
          <w:p w14:paraId="0F312375" w14:textId="77777777" w:rsidR="00BD1F51" w:rsidRDefault="00684C1D">
            <w:pPr>
              <w:pStyle w:val="TableParagraph"/>
              <w:spacing w:line="212" w:lineRule="exact"/>
              <w:ind w:left="3"/>
              <w:rPr>
                <w:sz w:val="16"/>
                <w:szCs w:val="16"/>
              </w:rPr>
            </w:pPr>
            <w:r>
              <w:rPr>
                <w:sz w:val="16"/>
                <w:szCs w:val="16"/>
              </w:rPr>
              <w:t>Մեթատվյալների ռազմավարության մշակում</w:t>
            </w:r>
          </w:p>
        </w:tc>
        <w:tc>
          <w:tcPr>
            <w:tcW w:w="2935" w:type="dxa"/>
          </w:tcPr>
          <w:p w14:paraId="6B2A06C2" w14:textId="77777777" w:rsidR="00BD1F51" w:rsidRDefault="00684C1D">
            <w:pPr>
              <w:pStyle w:val="TableParagraph"/>
              <w:spacing w:line="212" w:lineRule="exact"/>
              <w:ind w:left="3"/>
              <w:rPr>
                <w:sz w:val="16"/>
                <w:szCs w:val="16"/>
              </w:rPr>
            </w:pPr>
            <w:r>
              <w:rPr>
                <w:sz w:val="16"/>
                <w:szCs w:val="16"/>
              </w:rPr>
              <w:t>Եվրոպական վիճակագրական համա-</w:t>
            </w:r>
          </w:p>
          <w:p w14:paraId="465236B7" w14:textId="77777777" w:rsidR="00BD1F51" w:rsidRDefault="00684C1D">
            <w:pPr>
              <w:pStyle w:val="TableParagraph"/>
              <w:spacing w:line="195" w:lineRule="exact"/>
              <w:ind w:left="3"/>
              <w:rPr>
                <w:sz w:val="16"/>
                <w:szCs w:val="16"/>
              </w:rPr>
            </w:pPr>
            <w:r>
              <w:rPr>
                <w:sz w:val="16"/>
                <w:szCs w:val="16"/>
              </w:rPr>
              <w:t>կարգի որակի ապահովման շրջանակ</w:t>
            </w:r>
          </w:p>
        </w:tc>
        <w:tc>
          <w:tcPr>
            <w:tcW w:w="5205" w:type="dxa"/>
          </w:tcPr>
          <w:p w14:paraId="5B09D63B" w14:textId="77777777" w:rsidR="00BD1F51" w:rsidRDefault="00684C1D">
            <w:pPr>
              <w:pStyle w:val="TableParagraph"/>
              <w:spacing w:line="212" w:lineRule="exact"/>
              <w:ind w:left="3"/>
              <w:rPr>
                <w:sz w:val="16"/>
                <w:szCs w:val="16"/>
              </w:rPr>
            </w:pPr>
            <w:r>
              <w:rPr>
                <w:sz w:val="16"/>
                <w:szCs w:val="16"/>
              </w:rPr>
              <w:t>Եվրոպական վիճակագրական համակարգի որակի ապահովման</w:t>
            </w:r>
          </w:p>
          <w:p w14:paraId="236C87C7" w14:textId="77777777" w:rsidR="00BD1F51" w:rsidRDefault="00684C1D">
            <w:pPr>
              <w:pStyle w:val="TableParagraph"/>
              <w:spacing w:line="195" w:lineRule="exact"/>
              <w:ind w:left="3"/>
              <w:rPr>
                <w:sz w:val="16"/>
                <w:szCs w:val="16"/>
              </w:rPr>
            </w:pPr>
            <w:r>
              <w:rPr>
                <w:sz w:val="16"/>
                <w:szCs w:val="16"/>
              </w:rPr>
              <w:t>շրջանակի ցուցանիշների իրականացում</w:t>
            </w:r>
          </w:p>
        </w:tc>
      </w:tr>
      <w:tr w:rsidR="00BD1F51" w14:paraId="78FB8259" w14:textId="77777777">
        <w:trPr>
          <w:trHeight w:val="1067"/>
        </w:trPr>
        <w:tc>
          <w:tcPr>
            <w:tcW w:w="935" w:type="dxa"/>
          </w:tcPr>
          <w:p w14:paraId="7349DB14" w14:textId="77777777" w:rsidR="00BD1F51" w:rsidRDefault="00684C1D">
            <w:pPr>
              <w:pStyle w:val="TableParagraph"/>
              <w:spacing w:line="214" w:lineRule="exact"/>
              <w:ind w:left="151" w:right="144"/>
              <w:jc w:val="center"/>
              <w:rPr>
                <w:sz w:val="16"/>
              </w:rPr>
            </w:pPr>
            <w:r>
              <w:rPr>
                <w:sz w:val="16"/>
              </w:rPr>
              <w:t>600010</w:t>
            </w:r>
          </w:p>
        </w:tc>
        <w:tc>
          <w:tcPr>
            <w:tcW w:w="5732" w:type="dxa"/>
          </w:tcPr>
          <w:p w14:paraId="73668A45" w14:textId="77777777" w:rsidR="00BD1F51" w:rsidRDefault="00684C1D">
            <w:pPr>
              <w:pStyle w:val="TableParagraph"/>
              <w:ind w:left="3"/>
              <w:rPr>
                <w:sz w:val="16"/>
                <w:szCs w:val="16"/>
              </w:rPr>
            </w:pPr>
            <w:r>
              <w:rPr>
                <w:sz w:val="16"/>
                <w:szCs w:val="16"/>
              </w:rPr>
              <w:t>ԵՄ Միասնական ինտեգրված մեթատվյալների կառուցվածքի (SIMS) ներդրման և գործարկման աշխատանքների իրականացում</w:t>
            </w:r>
          </w:p>
        </w:tc>
        <w:tc>
          <w:tcPr>
            <w:tcW w:w="2935" w:type="dxa"/>
          </w:tcPr>
          <w:p w14:paraId="3FD36A95" w14:textId="77777777" w:rsidR="00BD1F51" w:rsidRDefault="00684C1D">
            <w:pPr>
              <w:pStyle w:val="TableParagraph"/>
              <w:ind w:left="3" w:right="107"/>
              <w:rPr>
                <w:sz w:val="16"/>
                <w:szCs w:val="16"/>
              </w:rPr>
            </w:pPr>
            <w:r>
              <w:rPr>
                <w:sz w:val="16"/>
                <w:szCs w:val="16"/>
              </w:rPr>
              <w:t>Եվրոպական վիճակագրական համա- կարգի որակի ապահովման շրջանակ</w:t>
            </w:r>
          </w:p>
        </w:tc>
        <w:tc>
          <w:tcPr>
            <w:tcW w:w="5205" w:type="dxa"/>
          </w:tcPr>
          <w:p w14:paraId="2CACB72A" w14:textId="77777777" w:rsidR="00BD1F51" w:rsidRDefault="00684C1D">
            <w:pPr>
              <w:pStyle w:val="TableParagraph"/>
              <w:ind w:left="3" w:right="376"/>
              <w:rPr>
                <w:sz w:val="16"/>
                <w:szCs w:val="16"/>
              </w:rPr>
            </w:pPr>
            <w:r>
              <w:rPr>
                <w:sz w:val="16"/>
                <w:szCs w:val="16"/>
              </w:rPr>
              <w:t>Եվրոպական վիճակագրական համակարգի որակի ապահովման շրջանակի ցուցանիշների իրականացում</w:t>
            </w:r>
          </w:p>
        </w:tc>
      </w:tr>
    </w:tbl>
    <w:p w14:paraId="63C48418"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3614EE90" w14:textId="77777777">
        <w:trPr>
          <w:trHeight w:val="847"/>
        </w:trPr>
        <w:tc>
          <w:tcPr>
            <w:tcW w:w="935" w:type="dxa"/>
          </w:tcPr>
          <w:p w14:paraId="050C7EFD"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B706376" w14:textId="77777777" w:rsidR="00BD1F51" w:rsidRDefault="00BD1F51">
            <w:pPr>
              <w:pStyle w:val="TableParagraph"/>
              <w:spacing w:before="9"/>
              <w:rPr>
                <w:b/>
                <w:sz w:val="23"/>
              </w:rPr>
            </w:pPr>
          </w:p>
          <w:p w14:paraId="31A47E82"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0E961680"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2EE9D4BD"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5B931EE4"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5C15283" w14:textId="77777777">
        <w:trPr>
          <w:trHeight w:val="429"/>
        </w:trPr>
        <w:tc>
          <w:tcPr>
            <w:tcW w:w="935" w:type="dxa"/>
          </w:tcPr>
          <w:p w14:paraId="5C10ED11" w14:textId="77777777" w:rsidR="00BD1F51" w:rsidRDefault="00684C1D">
            <w:pPr>
              <w:pStyle w:val="TableParagraph"/>
              <w:spacing w:line="213" w:lineRule="exact"/>
              <w:ind w:left="150" w:right="144"/>
              <w:jc w:val="center"/>
              <w:rPr>
                <w:sz w:val="16"/>
              </w:rPr>
            </w:pPr>
            <w:r>
              <w:rPr>
                <w:sz w:val="16"/>
              </w:rPr>
              <w:t>600011</w:t>
            </w:r>
          </w:p>
        </w:tc>
        <w:tc>
          <w:tcPr>
            <w:tcW w:w="5732" w:type="dxa"/>
          </w:tcPr>
          <w:p w14:paraId="10638E74" w14:textId="77777777" w:rsidR="00BD1F51" w:rsidRDefault="00684C1D">
            <w:pPr>
              <w:pStyle w:val="TableParagraph"/>
              <w:spacing w:line="213" w:lineRule="exact"/>
              <w:ind w:left="3"/>
              <w:rPr>
                <w:sz w:val="16"/>
                <w:szCs w:val="16"/>
              </w:rPr>
            </w:pPr>
            <w:r>
              <w:rPr>
                <w:sz w:val="16"/>
                <w:szCs w:val="16"/>
              </w:rPr>
              <w:t>Որակի հաշվետվությունների մշակում</w:t>
            </w:r>
          </w:p>
        </w:tc>
        <w:tc>
          <w:tcPr>
            <w:tcW w:w="2935" w:type="dxa"/>
          </w:tcPr>
          <w:p w14:paraId="565CB37C" w14:textId="77777777" w:rsidR="00BD1F51" w:rsidRDefault="00684C1D">
            <w:pPr>
              <w:pStyle w:val="TableParagraph"/>
              <w:spacing w:line="213" w:lineRule="exact"/>
              <w:ind w:left="3"/>
              <w:rPr>
                <w:sz w:val="16"/>
                <w:szCs w:val="16"/>
              </w:rPr>
            </w:pPr>
            <w:r>
              <w:rPr>
                <w:sz w:val="16"/>
                <w:szCs w:val="16"/>
              </w:rPr>
              <w:t>Եվրոպական վիճակագրական համա-</w:t>
            </w:r>
          </w:p>
          <w:p w14:paraId="3D5E707E" w14:textId="77777777" w:rsidR="00BD1F51" w:rsidRDefault="00684C1D">
            <w:pPr>
              <w:pStyle w:val="TableParagraph"/>
              <w:spacing w:line="196" w:lineRule="exact"/>
              <w:ind w:left="3"/>
              <w:rPr>
                <w:sz w:val="16"/>
                <w:szCs w:val="16"/>
              </w:rPr>
            </w:pPr>
            <w:r>
              <w:rPr>
                <w:sz w:val="16"/>
                <w:szCs w:val="16"/>
              </w:rPr>
              <w:t>կարգի որակի ապահովման շրջանակ</w:t>
            </w:r>
          </w:p>
        </w:tc>
        <w:tc>
          <w:tcPr>
            <w:tcW w:w="5205" w:type="dxa"/>
          </w:tcPr>
          <w:p w14:paraId="6B0E6072" w14:textId="77777777" w:rsidR="00BD1F51" w:rsidRDefault="00684C1D">
            <w:pPr>
              <w:pStyle w:val="TableParagraph"/>
              <w:spacing w:line="213" w:lineRule="exact"/>
              <w:ind w:left="3"/>
              <w:rPr>
                <w:sz w:val="16"/>
                <w:szCs w:val="16"/>
              </w:rPr>
            </w:pPr>
            <w:r>
              <w:rPr>
                <w:sz w:val="16"/>
                <w:szCs w:val="16"/>
              </w:rPr>
              <w:t>Եվրոպական վիճակագրական համակարգի որակի ապահովման</w:t>
            </w:r>
          </w:p>
          <w:p w14:paraId="2196EAFB" w14:textId="77777777" w:rsidR="00BD1F51" w:rsidRDefault="00684C1D">
            <w:pPr>
              <w:pStyle w:val="TableParagraph"/>
              <w:spacing w:line="196" w:lineRule="exact"/>
              <w:ind w:left="3"/>
              <w:rPr>
                <w:sz w:val="16"/>
                <w:szCs w:val="16"/>
              </w:rPr>
            </w:pPr>
            <w:r>
              <w:rPr>
                <w:sz w:val="16"/>
                <w:szCs w:val="16"/>
              </w:rPr>
              <w:t>շրջանակի ցուցանիշների իրականացում</w:t>
            </w:r>
          </w:p>
        </w:tc>
      </w:tr>
      <w:tr w:rsidR="00BD1F51" w14:paraId="2683CA50" w14:textId="77777777">
        <w:trPr>
          <w:trHeight w:val="429"/>
        </w:trPr>
        <w:tc>
          <w:tcPr>
            <w:tcW w:w="935" w:type="dxa"/>
            <w:vMerge w:val="restart"/>
          </w:tcPr>
          <w:p w14:paraId="54872F53" w14:textId="77777777" w:rsidR="00BD1F51" w:rsidRDefault="00684C1D">
            <w:pPr>
              <w:pStyle w:val="TableParagraph"/>
              <w:spacing w:line="212" w:lineRule="exact"/>
              <w:ind w:left="224"/>
              <w:rPr>
                <w:sz w:val="16"/>
                <w:szCs w:val="16"/>
              </w:rPr>
            </w:pPr>
            <w:r>
              <w:rPr>
                <w:sz w:val="16"/>
                <w:szCs w:val="16"/>
              </w:rPr>
              <w:t>ՄԱՍ 2</w:t>
            </w:r>
          </w:p>
        </w:tc>
        <w:tc>
          <w:tcPr>
            <w:tcW w:w="5732" w:type="dxa"/>
          </w:tcPr>
          <w:p w14:paraId="612F64C8" w14:textId="77777777" w:rsidR="00BD1F51" w:rsidRDefault="00684C1D">
            <w:pPr>
              <w:pStyle w:val="TableParagraph"/>
              <w:spacing w:line="212" w:lineRule="exact"/>
              <w:ind w:left="3"/>
              <w:rPr>
                <w:sz w:val="16"/>
                <w:szCs w:val="16"/>
              </w:rPr>
            </w:pPr>
            <w:r>
              <w:rPr>
                <w:sz w:val="16"/>
                <w:szCs w:val="16"/>
              </w:rPr>
              <w:t>Պաշտոնական վիճակագրություն արտադրողների կողմից իրականացվելիք</w:t>
            </w:r>
          </w:p>
          <w:p w14:paraId="723A407E" w14:textId="77777777" w:rsidR="00BD1F51" w:rsidRDefault="00684C1D">
            <w:pPr>
              <w:pStyle w:val="TableParagraph"/>
              <w:spacing w:line="197" w:lineRule="exact"/>
              <w:ind w:left="3"/>
              <w:rPr>
                <w:sz w:val="16"/>
                <w:szCs w:val="16"/>
              </w:rPr>
            </w:pPr>
            <w:r>
              <w:rPr>
                <w:sz w:val="16"/>
                <w:szCs w:val="16"/>
              </w:rPr>
              <w:t>վիճակագրական հետազոտություններ</w:t>
            </w:r>
          </w:p>
        </w:tc>
        <w:tc>
          <w:tcPr>
            <w:tcW w:w="2935" w:type="dxa"/>
          </w:tcPr>
          <w:p w14:paraId="3FC91AEF" w14:textId="77777777" w:rsidR="00BD1F51" w:rsidRDefault="00BD1F51">
            <w:pPr>
              <w:pStyle w:val="TableParagraph"/>
              <w:rPr>
                <w:rFonts w:ascii="Times New Roman"/>
                <w:sz w:val="16"/>
              </w:rPr>
            </w:pPr>
          </w:p>
        </w:tc>
        <w:tc>
          <w:tcPr>
            <w:tcW w:w="5205" w:type="dxa"/>
          </w:tcPr>
          <w:p w14:paraId="211B11BA" w14:textId="77777777" w:rsidR="00BD1F51" w:rsidRDefault="00BD1F51">
            <w:pPr>
              <w:pStyle w:val="TableParagraph"/>
              <w:rPr>
                <w:rFonts w:ascii="Times New Roman"/>
                <w:sz w:val="16"/>
              </w:rPr>
            </w:pPr>
          </w:p>
        </w:tc>
      </w:tr>
      <w:tr w:rsidR="00BD1F51" w14:paraId="48662CDB" w14:textId="77777777">
        <w:trPr>
          <w:trHeight w:val="2359"/>
        </w:trPr>
        <w:tc>
          <w:tcPr>
            <w:tcW w:w="935" w:type="dxa"/>
            <w:vMerge/>
            <w:tcBorders>
              <w:top w:val="nil"/>
            </w:tcBorders>
          </w:tcPr>
          <w:p w14:paraId="28F52C51" w14:textId="77777777" w:rsidR="00BD1F51" w:rsidRDefault="00BD1F51">
            <w:pPr>
              <w:rPr>
                <w:sz w:val="2"/>
                <w:szCs w:val="2"/>
              </w:rPr>
            </w:pPr>
          </w:p>
        </w:tc>
        <w:tc>
          <w:tcPr>
            <w:tcW w:w="5732" w:type="dxa"/>
          </w:tcPr>
          <w:p w14:paraId="60B1DD51" w14:textId="77777777" w:rsidR="00BD1F51" w:rsidRDefault="00684C1D">
            <w:pPr>
              <w:pStyle w:val="TableParagraph"/>
              <w:ind w:left="198" w:right="293" w:hanging="196"/>
              <w:rPr>
                <w:sz w:val="16"/>
                <w:szCs w:val="16"/>
              </w:rPr>
            </w:pPr>
            <w:r>
              <w:rPr>
                <w:sz w:val="16"/>
                <w:szCs w:val="16"/>
              </w:rPr>
              <w:t>3.Ժամանակի օգտագործման հետազոտություն ֆինանսավորումը՝ «ՄԱԿ Կանայք»</w:t>
            </w:r>
          </w:p>
        </w:tc>
        <w:tc>
          <w:tcPr>
            <w:tcW w:w="2935" w:type="dxa"/>
          </w:tcPr>
          <w:p w14:paraId="2284479E"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47BC2E0C" w14:textId="77777777" w:rsidR="00BD1F51" w:rsidRDefault="00684C1D">
            <w:pPr>
              <w:pStyle w:val="TableParagraph"/>
              <w:ind w:left="57" w:right="121"/>
              <w:rPr>
                <w:sz w:val="16"/>
                <w:szCs w:val="16"/>
              </w:rPr>
            </w:pPr>
            <w:r>
              <w:rPr>
                <w:sz w:val="16"/>
                <w:szCs w:val="16"/>
              </w:rPr>
              <w:t>Ըստ սեռի բնակչության ամենօրյա ժամանակի ֆոնդի բաշխման վերաբերյալ պաշտոնական վիճակագրության ապահովում՝ ըստ ժամանակի օգտագործման եղանակների, աշխատանքի ընթացքում տարբեր գործողությունների վրա ծախսված ժամանակի՝ աշխատանք, ուսում, տնային պարտականությունների կատարում, երեխաների խնամք, ժամանցի կազմակերպում:</w:t>
            </w:r>
          </w:p>
          <w:p w14:paraId="193F5E4D" w14:textId="77777777" w:rsidR="00BD1F51" w:rsidRDefault="00684C1D">
            <w:pPr>
              <w:pStyle w:val="TableParagraph"/>
              <w:ind w:left="57" w:right="170"/>
              <w:rPr>
                <w:sz w:val="16"/>
                <w:szCs w:val="16"/>
              </w:rPr>
            </w:pPr>
            <w:r>
              <w:rPr>
                <w:sz w:val="16"/>
                <w:szCs w:val="16"/>
              </w:rPr>
              <w:t>Հետազոտության արդյունքները հնարավորություն կտան համալրել գենդերային վիճակագրության ցուցիչների համակարգը` կյանքի բոլոր ոլորտներում կանանց և տղամարդկանց հավասար հնարավորությունների ապահովման հարցում առաջընթացի</w:t>
            </w:r>
          </w:p>
          <w:p w14:paraId="2F115E94" w14:textId="77777777" w:rsidR="00BD1F51" w:rsidRDefault="00684C1D">
            <w:pPr>
              <w:pStyle w:val="TableParagraph"/>
              <w:spacing w:line="195" w:lineRule="exact"/>
              <w:ind w:left="57"/>
              <w:rPr>
                <w:sz w:val="16"/>
                <w:szCs w:val="16"/>
              </w:rPr>
            </w:pPr>
            <w:r>
              <w:rPr>
                <w:sz w:val="16"/>
                <w:szCs w:val="16"/>
              </w:rPr>
              <w:t>մշտադիտարկման համար:</w:t>
            </w:r>
          </w:p>
        </w:tc>
      </w:tr>
      <w:tr w:rsidR="00BD1F51" w14:paraId="0447FEF8" w14:textId="77777777">
        <w:trPr>
          <w:trHeight w:val="2575"/>
        </w:trPr>
        <w:tc>
          <w:tcPr>
            <w:tcW w:w="935" w:type="dxa"/>
            <w:vMerge/>
            <w:tcBorders>
              <w:top w:val="nil"/>
            </w:tcBorders>
          </w:tcPr>
          <w:p w14:paraId="12D3A647" w14:textId="77777777" w:rsidR="00BD1F51" w:rsidRDefault="00BD1F51">
            <w:pPr>
              <w:rPr>
                <w:sz w:val="2"/>
                <w:szCs w:val="2"/>
              </w:rPr>
            </w:pPr>
          </w:p>
        </w:tc>
        <w:tc>
          <w:tcPr>
            <w:tcW w:w="5732" w:type="dxa"/>
          </w:tcPr>
          <w:p w14:paraId="5C9EA7AA" w14:textId="77777777" w:rsidR="00BD1F51" w:rsidRDefault="00684C1D">
            <w:pPr>
              <w:pStyle w:val="TableParagraph"/>
              <w:ind w:left="149" w:right="1004" w:hanging="147"/>
              <w:rPr>
                <w:sz w:val="16"/>
                <w:szCs w:val="16"/>
              </w:rPr>
            </w:pPr>
            <w:r>
              <w:rPr>
                <w:sz w:val="16"/>
                <w:szCs w:val="16"/>
              </w:rPr>
              <w:t>4.Սեռով պայմանավորված ընտանեկան բռնության վերաբերյալ միանգամյա ընտրանքային հետազոտություն տնային տնտեսություններում</w:t>
            </w:r>
          </w:p>
        </w:tc>
        <w:tc>
          <w:tcPr>
            <w:tcW w:w="2935" w:type="dxa"/>
          </w:tcPr>
          <w:p w14:paraId="4D931599"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1EB07D8E" w14:textId="77777777" w:rsidR="00BD1F51" w:rsidRDefault="00684C1D">
            <w:pPr>
              <w:pStyle w:val="TableParagraph"/>
              <w:ind w:left="57" w:right="-44"/>
              <w:rPr>
                <w:sz w:val="16"/>
                <w:szCs w:val="16"/>
              </w:rPr>
            </w:pPr>
            <w:r>
              <w:rPr>
                <w:sz w:val="16"/>
                <w:szCs w:val="16"/>
              </w:rPr>
              <w:t>Ազգային մակարդակով ներընտանեկան բռնության, մասնավորա- պես՝ կանանց նկատմամբ ֆիզիկական, սեռական և հոգեբանական բռնության վերաբերյալ համակողմանի և միջազգայնորեն համադրելի տվյալների ապահովում: Հետազոտության արդյունքները կօգտա- գործվեն գենդերային բռնության կրճատմանն ուղղված թիրախային քաղաքականության ծրագրերի մշակման և վերանայման հարցերում, ՄԱԿ-ի Կանանց նկատմամբ խտրականության բոլոր ձևերի վերաց- ման կոմիտե-ի կողմից Հայաստանին տրված հանձնարարականների ապահովման առաջընթացի մշտադիտարկման համար, գենդերային վիճակագրության ցուցիչների համակարգի համալրման, ԿԶՆ՝ 5.2.1</w:t>
            </w:r>
            <w:r>
              <w:rPr>
                <w:spacing w:val="-28"/>
                <w:sz w:val="16"/>
                <w:szCs w:val="16"/>
              </w:rPr>
              <w:t xml:space="preserve"> </w:t>
            </w:r>
            <w:r>
              <w:rPr>
                <w:sz w:val="16"/>
                <w:szCs w:val="16"/>
              </w:rPr>
              <w:t>և</w:t>
            </w:r>
          </w:p>
          <w:p w14:paraId="73CD646F" w14:textId="77777777" w:rsidR="00BD1F51" w:rsidRDefault="00684C1D">
            <w:pPr>
              <w:pStyle w:val="TableParagraph"/>
              <w:spacing w:line="214" w:lineRule="exact"/>
              <w:ind w:left="57"/>
              <w:rPr>
                <w:sz w:val="16"/>
                <w:szCs w:val="16"/>
              </w:rPr>
            </w:pPr>
            <w:r>
              <w:rPr>
                <w:sz w:val="16"/>
                <w:szCs w:val="16"/>
              </w:rPr>
              <w:t>5.2.2 ցուցանիշների ժամանակագրական շարքի լրացման համար և</w:t>
            </w:r>
          </w:p>
          <w:p w14:paraId="2992EAD7" w14:textId="77777777" w:rsidR="00BD1F51" w:rsidRDefault="00684C1D">
            <w:pPr>
              <w:pStyle w:val="TableParagraph"/>
              <w:spacing w:line="196" w:lineRule="exact"/>
              <w:ind w:left="57"/>
              <w:rPr>
                <w:sz w:val="16"/>
                <w:szCs w:val="16"/>
              </w:rPr>
            </w:pPr>
            <w:r>
              <w:rPr>
                <w:sz w:val="16"/>
                <w:szCs w:val="16"/>
              </w:rPr>
              <w:t>կնպաստեն բնակչության իրազեկության բարձրացմանը։</w:t>
            </w:r>
          </w:p>
        </w:tc>
      </w:tr>
      <w:tr w:rsidR="00BD1F51" w14:paraId="13DC5BCB" w14:textId="77777777">
        <w:trPr>
          <w:trHeight w:val="1073"/>
        </w:trPr>
        <w:tc>
          <w:tcPr>
            <w:tcW w:w="935" w:type="dxa"/>
          </w:tcPr>
          <w:p w14:paraId="590D20CC" w14:textId="77777777" w:rsidR="00BD1F51" w:rsidRDefault="00684C1D">
            <w:pPr>
              <w:pStyle w:val="TableParagraph"/>
              <w:spacing w:line="213" w:lineRule="exact"/>
              <w:ind w:left="152" w:right="143"/>
              <w:jc w:val="center"/>
              <w:rPr>
                <w:sz w:val="16"/>
                <w:szCs w:val="16"/>
              </w:rPr>
            </w:pPr>
            <w:r>
              <w:rPr>
                <w:sz w:val="16"/>
                <w:szCs w:val="16"/>
              </w:rPr>
              <w:t>ՄԱՍ 3</w:t>
            </w:r>
          </w:p>
        </w:tc>
        <w:tc>
          <w:tcPr>
            <w:tcW w:w="5732" w:type="dxa"/>
          </w:tcPr>
          <w:p w14:paraId="67B00E7E" w14:textId="77777777" w:rsidR="00BD1F51" w:rsidRDefault="00684C1D">
            <w:pPr>
              <w:pStyle w:val="TableParagraph"/>
              <w:spacing w:line="212" w:lineRule="exact"/>
              <w:ind w:left="3"/>
              <w:rPr>
                <w:sz w:val="16"/>
                <w:szCs w:val="16"/>
              </w:rPr>
            </w:pPr>
            <w:r>
              <w:rPr>
                <w:sz w:val="16"/>
                <w:szCs w:val="16"/>
              </w:rPr>
              <w:t>1000-106 ծածկագիր՝</w:t>
            </w:r>
          </w:p>
          <w:p w14:paraId="6828F68D" w14:textId="77777777" w:rsidR="00BD1F51" w:rsidRDefault="00684C1D">
            <w:pPr>
              <w:pStyle w:val="TableParagraph"/>
              <w:spacing w:line="214" w:lineRule="exact"/>
              <w:ind w:left="3"/>
              <w:rPr>
                <w:sz w:val="16"/>
                <w:szCs w:val="16"/>
              </w:rPr>
            </w:pPr>
            <w:r>
              <w:rPr>
                <w:sz w:val="16"/>
                <w:szCs w:val="16"/>
              </w:rPr>
              <w:t>Վիճակագրություն դպրոցականների համար, 2020</w:t>
            </w:r>
          </w:p>
        </w:tc>
        <w:tc>
          <w:tcPr>
            <w:tcW w:w="2935" w:type="dxa"/>
          </w:tcPr>
          <w:p w14:paraId="068765F4" w14:textId="77777777" w:rsidR="00BD1F51" w:rsidRDefault="00684C1D">
            <w:pPr>
              <w:pStyle w:val="TableParagraph"/>
              <w:spacing w:line="213" w:lineRule="exact"/>
              <w:ind w:left="58"/>
              <w:rPr>
                <w:sz w:val="16"/>
                <w:szCs w:val="16"/>
              </w:rPr>
            </w:pPr>
            <w:r>
              <w:rPr>
                <w:sz w:val="16"/>
                <w:szCs w:val="16"/>
              </w:rPr>
              <w:t>3.1.1.Վիճակագրական ժողովածուներ</w:t>
            </w:r>
          </w:p>
        </w:tc>
        <w:tc>
          <w:tcPr>
            <w:tcW w:w="5205" w:type="dxa"/>
          </w:tcPr>
          <w:p w14:paraId="135EF63E" w14:textId="77777777" w:rsidR="00BD1F51" w:rsidRDefault="00684C1D">
            <w:pPr>
              <w:pStyle w:val="TableParagraph"/>
              <w:ind w:left="3" w:right="-15"/>
              <w:jc w:val="both"/>
              <w:rPr>
                <w:sz w:val="16"/>
                <w:szCs w:val="16"/>
              </w:rPr>
            </w:pPr>
            <w:r>
              <w:rPr>
                <w:sz w:val="16"/>
                <w:szCs w:val="16"/>
              </w:rPr>
              <w:t>Արմստատը նախաձեռնել է սույն գրքույկի հրապարակումը` նպատակ ունենալով վիճակագրությունը հասանելի դարձնել նաև դպրոցահա- սակներին: Այն հակիրճ տեղեկատվություն է ներկայացնում «վիճակա- գրության», «տվյալների» և երկրի սոցիալ-տնտեսական վիճակի վե-</w:t>
            </w:r>
          </w:p>
          <w:p w14:paraId="3D196FA2" w14:textId="77777777" w:rsidR="00BD1F51" w:rsidRDefault="00684C1D">
            <w:pPr>
              <w:pStyle w:val="TableParagraph"/>
              <w:spacing w:line="195" w:lineRule="exact"/>
              <w:ind w:left="3"/>
              <w:jc w:val="both"/>
              <w:rPr>
                <w:sz w:val="16"/>
                <w:szCs w:val="16"/>
              </w:rPr>
            </w:pPr>
            <w:r>
              <w:rPr>
                <w:sz w:val="16"/>
                <w:szCs w:val="16"/>
              </w:rPr>
              <w:t>րաբերյալ:</w:t>
            </w:r>
          </w:p>
        </w:tc>
      </w:tr>
      <w:tr w:rsidR="00BD1F51" w14:paraId="7EA8D55F" w14:textId="77777777">
        <w:trPr>
          <w:trHeight w:val="636"/>
        </w:trPr>
        <w:tc>
          <w:tcPr>
            <w:tcW w:w="14807" w:type="dxa"/>
            <w:gridSpan w:val="4"/>
          </w:tcPr>
          <w:p w14:paraId="07BA283B" w14:textId="77777777" w:rsidR="00BD1F51" w:rsidRDefault="00684C1D">
            <w:pPr>
              <w:pStyle w:val="TableParagraph"/>
              <w:spacing w:line="209" w:lineRule="exact"/>
              <w:ind w:left="4"/>
              <w:rPr>
                <w:b/>
                <w:bCs/>
                <w:sz w:val="16"/>
                <w:szCs w:val="16"/>
              </w:rPr>
            </w:pPr>
            <w:r>
              <w:rPr>
                <w:b/>
                <w:bCs/>
                <w:sz w:val="16"/>
                <w:szCs w:val="16"/>
              </w:rPr>
              <w:t>ԸՆԴԱՄԵՆԸ՝ 13 - վիճակագրական աշխատանք,</w:t>
            </w:r>
          </w:p>
          <w:p w14:paraId="0BA61CBA" w14:textId="77777777" w:rsidR="00BD1F51" w:rsidRDefault="00684C1D">
            <w:pPr>
              <w:pStyle w:val="TableParagraph"/>
              <w:spacing w:line="210" w:lineRule="atLeast"/>
              <w:ind w:left="1273" w:right="10542"/>
              <w:rPr>
                <w:b/>
                <w:bCs/>
                <w:sz w:val="16"/>
                <w:szCs w:val="16"/>
              </w:rPr>
            </w:pPr>
            <w:r>
              <w:rPr>
                <w:b/>
                <w:bCs/>
                <w:sz w:val="16"/>
                <w:szCs w:val="16"/>
              </w:rPr>
              <w:t>2- վիճակագրական հետազոտություն, 1 - վիճակագրական ժողովածու</w:t>
            </w:r>
          </w:p>
        </w:tc>
      </w:tr>
    </w:tbl>
    <w:p w14:paraId="2E0E9A7E" w14:textId="77777777" w:rsidR="00BD1F51" w:rsidRDefault="00BD1F51">
      <w:pPr>
        <w:spacing w:line="210" w:lineRule="atLeast"/>
        <w:rPr>
          <w:sz w:val="16"/>
          <w:szCs w:val="16"/>
        </w:rPr>
        <w:sectPr w:rsidR="00BD1F51">
          <w:pgSz w:w="15840" w:h="12240" w:orient="landscape"/>
          <w:pgMar w:top="1660" w:right="260" w:bottom="1680" w:left="240" w:header="1195" w:footer="1487" w:gutter="0"/>
          <w:cols w:space="720"/>
        </w:sectPr>
      </w:pPr>
    </w:p>
    <w:p w14:paraId="0149ACB8" w14:textId="77777777" w:rsidR="00BD1F51" w:rsidRDefault="00BD1F51">
      <w:pPr>
        <w:pStyle w:val="BodyText"/>
        <w:spacing w:before="7"/>
        <w:rPr>
          <w:b/>
          <w:sz w:val="14"/>
        </w:rPr>
      </w:pPr>
    </w:p>
    <w:p w14:paraId="0273B343" w14:textId="77777777" w:rsidR="00BD1F51" w:rsidRDefault="00684C1D">
      <w:pPr>
        <w:pStyle w:val="ListParagraph"/>
        <w:numPr>
          <w:ilvl w:val="1"/>
          <w:numId w:val="10"/>
        </w:numPr>
        <w:tabs>
          <w:tab w:val="left" w:pos="4432"/>
        </w:tabs>
        <w:spacing w:before="108"/>
        <w:ind w:left="4431" w:hanging="546"/>
        <w:jc w:val="left"/>
        <w:rPr>
          <w:b/>
          <w:bCs/>
        </w:rPr>
      </w:pPr>
      <w:r>
        <w:rPr>
          <w:b/>
          <w:bCs/>
          <w:w w:val="105"/>
        </w:rPr>
        <w:t>ՀԱՆՎԱԾ ՎԻՃԱԿԱԳՐԱԿԱՆ ԱՇԽԱՏԱՆՔՆԵՐ</w:t>
      </w:r>
      <w:r>
        <w:rPr>
          <w:b/>
          <w:bCs/>
          <w:spacing w:val="-15"/>
          <w:w w:val="105"/>
        </w:rPr>
        <w:t xml:space="preserve"> </w:t>
      </w:r>
      <w:r>
        <w:rPr>
          <w:b/>
          <w:bCs/>
          <w:w w:val="105"/>
        </w:rPr>
        <w:t>(ՑՈՒՑԱՆԻՇՆԵՐ)</w:t>
      </w:r>
    </w:p>
    <w:p w14:paraId="2BB0CF75" w14:textId="77777777" w:rsidR="00BD1F51" w:rsidRDefault="00BD1F51">
      <w:pPr>
        <w:pStyle w:val="BodyText"/>
        <w:spacing w:before="5"/>
        <w:rPr>
          <w:b/>
          <w:sz w:val="8"/>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14AD9DA" w14:textId="77777777">
        <w:trPr>
          <w:trHeight w:val="636"/>
        </w:trPr>
        <w:tc>
          <w:tcPr>
            <w:tcW w:w="925" w:type="dxa"/>
          </w:tcPr>
          <w:p w14:paraId="391390BC" w14:textId="77777777" w:rsidR="00BD1F51" w:rsidRDefault="00684C1D">
            <w:pPr>
              <w:pStyle w:val="TableParagraph"/>
              <w:ind w:left="-4" w:right="-31" w:hanging="45"/>
              <w:rPr>
                <w:b/>
                <w:bCs/>
                <w:i/>
                <w:sz w:val="16"/>
                <w:szCs w:val="16"/>
              </w:rPr>
            </w:pPr>
            <w:r>
              <w:rPr>
                <w:b/>
                <w:bCs/>
                <w:i/>
                <w:sz w:val="16"/>
                <w:szCs w:val="16"/>
              </w:rPr>
              <w:t>Աշխատանք (ցուցանիշի)</w:t>
            </w:r>
          </w:p>
          <w:p w14:paraId="3EA44397" w14:textId="77777777" w:rsidR="00BD1F51" w:rsidRDefault="00684C1D">
            <w:pPr>
              <w:pStyle w:val="TableParagraph"/>
              <w:spacing w:line="192" w:lineRule="exact"/>
              <w:ind w:left="-1" w:right="-15"/>
              <w:rPr>
                <w:b/>
                <w:bCs/>
                <w:i/>
                <w:sz w:val="16"/>
                <w:szCs w:val="16"/>
              </w:rPr>
            </w:pPr>
            <w:r>
              <w:rPr>
                <w:b/>
                <w:bCs/>
                <w:i/>
                <w:sz w:val="16"/>
                <w:szCs w:val="16"/>
              </w:rPr>
              <w:t>ծածկագիրը</w:t>
            </w:r>
          </w:p>
        </w:tc>
        <w:tc>
          <w:tcPr>
            <w:tcW w:w="5751" w:type="dxa"/>
          </w:tcPr>
          <w:p w14:paraId="3EC1DE5C" w14:textId="77777777" w:rsidR="00BD1F51" w:rsidRDefault="00BD1F51">
            <w:pPr>
              <w:pStyle w:val="TableParagraph"/>
              <w:spacing w:before="12"/>
              <w:rPr>
                <w:b/>
                <w:sz w:val="15"/>
              </w:rPr>
            </w:pPr>
          </w:p>
          <w:p w14:paraId="2E7C357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6E1C8327" w14:textId="77777777" w:rsidR="00BD1F51" w:rsidRDefault="00684C1D">
            <w:pPr>
              <w:pStyle w:val="TableParagraph"/>
              <w:spacing w:line="211" w:lineRule="exact"/>
              <w:ind w:left="86" w:firstLine="306"/>
              <w:rPr>
                <w:b/>
                <w:bCs/>
                <w:i/>
                <w:sz w:val="16"/>
                <w:szCs w:val="16"/>
              </w:rPr>
            </w:pPr>
            <w:r>
              <w:rPr>
                <w:b/>
                <w:bCs/>
                <w:i/>
                <w:sz w:val="16"/>
                <w:szCs w:val="16"/>
              </w:rPr>
              <w:t>Հաշվետվության ձևը կամ աշխատանքի</w:t>
            </w:r>
          </w:p>
          <w:p w14:paraId="56E05658"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75D4C73" w14:textId="77777777" w:rsidR="00BD1F51" w:rsidRDefault="00684C1D">
            <w:pPr>
              <w:pStyle w:val="TableParagraph"/>
              <w:spacing w:before="105"/>
              <w:ind w:left="1369" w:right="760" w:hanging="584"/>
              <w:rPr>
                <w:b/>
                <w:bCs/>
                <w:i/>
                <w:sz w:val="16"/>
                <w:szCs w:val="16"/>
              </w:rPr>
            </w:pPr>
            <w:r>
              <w:rPr>
                <w:b/>
                <w:bCs/>
                <w:i/>
                <w:sz w:val="16"/>
                <w:szCs w:val="16"/>
              </w:rPr>
              <w:t>Աշխատանքի (ցուցանիշի) հանման պատճառաբանումը</w:t>
            </w:r>
          </w:p>
        </w:tc>
      </w:tr>
      <w:tr w:rsidR="00BD1F51" w14:paraId="3B31C737" w14:textId="77777777">
        <w:trPr>
          <w:trHeight w:val="212"/>
        </w:trPr>
        <w:tc>
          <w:tcPr>
            <w:tcW w:w="14806" w:type="dxa"/>
            <w:gridSpan w:val="4"/>
          </w:tcPr>
          <w:p w14:paraId="3F94669F" w14:textId="77777777" w:rsidR="00BD1F51" w:rsidRDefault="00684C1D">
            <w:pPr>
              <w:pStyle w:val="TableParagraph"/>
              <w:spacing w:line="192" w:lineRule="exact"/>
              <w:ind w:left="4"/>
              <w:rPr>
                <w:b/>
                <w:bCs/>
                <w:sz w:val="16"/>
                <w:szCs w:val="16"/>
              </w:rPr>
            </w:pPr>
            <w:r>
              <w:rPr>
                <w:b/>
                <w:bCs/>
                <w:sz w:val="16"/>
                <w:szCs w:val="16"/>
              </w:rPr>
              <w:t>1.2.2. ԳՅՈՒՂԱՏՆՏԵՍՈՒԹՅՈՒՆ ԵՎ ՁԿՆՈՐՍՈՒԹՅՈՒՆ</w:t>
            </w:r>
          </w:p>
        </w:tc>
      </w:tr>
      <w:tr w:rsidR="00BD1F51" w14:paraId="10ADD23B" w14:textId="77777777">
        <w:trPr>
          <w:trHeight w:val="857"/>
        </w:trPr>
        <w:tc>
          <w:tcPr>
            <w:tcW w:w="925" w:type="dxa"/>
          </w:tcPr>
          <w:p w14:paraId="7FB46091" w14:textId="77777777" w:rsidR="00BD1F51" w:rsidRDefault="00684C1D">
            <w:pPr>
              <w:pStyle w:val="TableParagraph"/>
              <w:ind w:left="149" w:right="140"/>
              <w:jc w:val="center"/>
              <w:rPr>
                <w:sz w:val="16"/>
              </w:rPr>
            </w:pPr>
            <w:r>
              <w:rPr>
                <w:sz w:val="16"/>
              </w:rPr>
              <w:t>122023</w:t>
            </w:r>
          </w:p>
        </w:tc>
        <w:tc>
          <w:tcPr>
            <w:tcW w:w="5751" w:type="dxa"/>
          </w:tcPr>
          <w:p w14:paraId="45E9A7D7" w14:textId="77777777" w:rsidR="00BD1F51" w:rsidRDefault="00684C1D">
            <w:pPr>
              <w:pStyle w:val="TableParagraph"/>
              <w:ind w:left="58"/>
              <w:rPr>
                <w:sz w:val="16"/>
                <w:szCs w:val="16"/>
              </w:rPr>
            </w:pPr>
            <w:r>
              <w:rPr>
                <w:sz w:val="16"/>
                <w:szCs w:val="16"/>
              </w:rPr>
              <w:t>Գյուղատնտեսական տեխնիկայի առկայությունը և սարքինության վիճակը</w:t>
            </w:r>
          </w:p>
        </w:tc>
        <w:tc>
          <w:tcPr>
            <w:tcW w:w="3862" w:type="dxa"/>
          </w:tcPr>
          <w:p w14:paraId="2FD8C50A" w14:textId="77777777" w:rsidR="00BD1F51" w:rsidRDefault="00684C1D">
            <w:pPr>
              <w:pStyle w:val="TableParagraph"/>
              <w:ind w:left="58"/>
              <w:rPr>
                <w:sz w:val="16"/>
                <w:szCs w:val="16"/>
              </w:rPr>
            </w:pPr>
            <w:r>
              <w:rPr>
                <w:sz w:val="16"/>
                <w:szCs w:val="16"/>
              </w:rPr>
              <w:t>Աղյուսակ (տարեկան), վարչական</w:t>
            </w:r>
          </w:p>
        </w:tc>
        <w:tc>
          <w:tcPr>
            <w:tcW w:w="4268" w:type="dxa"/>
          </w:tcPr>
          <w:p w14:paraId="2A0BD39F" w14:textId="77777777" w:rsidR="00BD1F51" w:rsidRDefault="00684C1D">
            <w:pPr>
              <w:pStyle w:val="TableParagraph"/>
              <w:ind w:left="2" w:right="-15"/>
              <w:jc w:val="both"/>
              <w:rPr>
                <w:sz w:val="16"/>
                <w:szCs w:val="16"/>
              </w:rPr>
            </w:pPr>
            <w:r>
              <w:rPr>
                <w:sz w:val="16"/>
                <w:szCs w:val="16"/>
              </w:rPr>
              <w:t>Ոստիկանությունը չի ձևավորել գյուղատնտեսական տեխնիկայի վերաբերյալ էլեկտրոնային շտեմարան, ուստի</w:t>
            </w:r>
            <w:r>
              <w:rPr>
                <w:spacing w:val="28"/>
                <w:sz w:val="16"/>
                <w:szCs w:val="16"/>
              </w:rPr>
              <w:t xml:space="preserve"> </w:t>
            </w:r>
            <w:r>
              <w:rPr>
                <w:sz w:val="16"/>
                <w:szCs w:val="16"/>
              </w:rPr>
              <w:t>վիճակագրական</w:t>
            </w:r>
            <w:r>
              <w:rPr>
                <w:spacing w:val="28"/>
                <w:sz w:val="16"/>
                <w:szCs w:val="16"/>
              </w:rPr>
              <w:t xml:space="preserve"> </w:t>
            </w:r>
            <w:r>
              <w:rPr>
                <w:sz w:val="16"/>
                <w:szCs w:val="16"/>
              </w:rPr>
              <w:t>նպատակներով</w:t>
            </w:r>
            <w:r>
              <w:rPr>
                <w:spacing w:val="30"/>
                <w:sz w:val="16"/>
                <w:szCs w:val="16"/>
              </w:rPr>
              <w:t xml:space="preserve"> </w:t>
            </w:r>
            <w:r>
              <w:rPr>
                <w:sz w:val="16"/>
                <w:szCs w:val="16"/>
              </w:rPr>
              <w:t>կիրառելի</w:t>
            </w:r>
            <w:r>
              <w:rPr>
                <w:spacing w:val="28"/>
                <w:sz w:val="16"/>
                <w:szCs w:val="16"/>
              </w:rPr>
              <w:t xml:space="preserve"> </w:t>
            </w:r>
            <w:r>
              <w:rPr>
                <w:sz w:val="16"/>
                <w:szCs w:val="16"/>
              </w:rPr>
              <w:t>ձևա-</w:t>
            </w:r>
          </w:p>
          <w:p w14:paraId="22C23D13" w14:textId="77777777" w:rsidR="00BD1F51" w:rsidRDefault="00684C1D">
            <w:pPr>
              <w:pStyle w:val="TableParagraph"/>
              <w:spacing w:line="193" w:lineRule="exact"/>
              <w:ind w:left="2"/>
              <w:jc w:val="both"/>
              <w:rPr>
                <w:sz w:val="16"/>
                <w:szCs w:val="16"/>
              </w:rPr>
            </w:pPr>
            <w:r>
              <w:rPr>
                <w:sz w:val="16"/>
                <w:szCs w:val="16"/>
              </w:rPr>
              <w:t>չափով տեղեկատվություն չի կարող տրամադրել:</w:t>
            </w:r>
          </w:p>
        </w:tc>
      </w:tr>
      <w:tr w:rsidR="00BD1F51" w14:paraId="3D64D2F1" w14:textId="77777777">
        <w:trPr>
          <w:trHeight w:val="211"/>
        </w:trPr>
        <w:tc>
          <w:tcPr>
            <w:tcW w:w="14806" w:type="dxa"/>
            <w:gridSpan w:val="4"/>
          </w:tcPr>
          <w:p w14:paraId="7766CA1E" w14:textId="77777777" w:rsidR="00BD1F51" w:rsidRDefault="00684C1D">
            <w:pPr>
              <w:pStyle w:val="TableParagraph"/>
              <w:spacing w:line="191" w:lineRule="exact"/>
              <w:ind w:left="4"/>
              <w:rPr>
                <w:b/>
                <w:bCs/>
                <w:sz w:val="16"/>
                <w:szCs w:val="16"/>
              </w:rPr>
            </w:pPr>
            <w:r>
              <w:rPr>
                <w:b/>
                <w:bCs/>
                <w:sz w:val="16"/>
                <w:szCs w:val="16"/>
              </w:rPr>
              <w:t>1.2.4. ՏՐԱՆՍՊՈՐՏ և ԿԱՊ</w:t>
            </w:r>
          </w:p>
        </w:tc>
      </w:tr>
      <w:tr w:rsidR="00BD1F51" w14:paraId="7C7DBB7E" w14:textId="77777777">
        <w:trPr>
          <w:trHeight w:val="429"/>
        </w:trPr>
        <w:tc>
          <w:tcPr>
            <w:tcW w:w="925" w:type="dxa"/>
          </w:tcPr>
          <w:p w14:paraId="5FFD2CB5" w14:textId="77777777" w:rsidR="00BD1F51" w:rsidRDefault="00684C1D">
            <w:pPr>
              <w:pStyle w:val="TableParagraph"/>
              <w:ind w:left="168" w:right="106"/>
              <w:jc w:val="center"/>
              <w:rPr>
                <w:sz w:val="16"/>
              </w:rPr>
            </w:pPr>
            <w:r>
              <w:rPr>
                <w:sz w:val="16"/>
              </w:rPr>
              <w:t>125004</w:t>
            </w:r>
          </w:p>
        </w:tc>
        <w:tc>
          <w:tcPr>
            <w:tcW w:w="5751" w:type="dxa"/>
          </w:tcPr>
          <w:p w14:paraId="0EA90EB2" w14:textId="77777777" w:rsidR="00BD1F51" w:rsidRDefault="00684C1D">
            <w:pPr>
              <w:pStyle w:val="TableParagraph"/>
              <w:ind w:left="58"/>
              <w:rPr>
                <w:sz w:val="16"/>
                <w:szCs w:val="16"/>
              </w:rPr>
            </w:pPr>
            <w:r>
              <w:rPr>
                <w:sz w:val="16"/>
                <w:szCs w:val="16"/>
              </w:rPr>
              <w:t>Հեռագրական կապի և հեռախոսային ցանցի ծառայությունները</w:t>
            </w:r>
          </w:p>
        </w:tc>
        <w:tc>
          <w:tcPr>
            <w:tcW w:w="3862" w:type="dxa"/>
          </w:tcPr>
          <w:p w14:paraId="06A58E92" w14:textId="77777777" w:rsidR="00BD1F51" w:rsidRDefault="00684C1D">
            <w:pPr>
              <w:pStyle w:val="TableParagraph"/>
              <w:ind w:left="4"/>
              <w:rPr>
                <w:sz w:val="16"/>
                <w:szCs w:val="16"/>
              </w:rPr>
            </w:pPr>
            <w:r>
              <w:rPr>
                <w:sz w:val="16"/>
                <w:szCs w:val="16"/>
              </w:rPr>
              <w:t>Ձև N 11- կապ</w:t>
            </w:r>
          </w:p>
        </w:tc>
        <w:tc>
          <w:tcPr>
            <w:tcW w:w="4268" w:type="dxa"/>
          </w:tcPr>
          <w:p w14:paraId="185B2A98" w14:textId="77777777" w:rsidR="00BD1F51" w:rsidRDefault="00684C1D">
            <w:pPr>
              <w:pStyle w:val="TableParagraph"/>
              <w:spacing w:line="214" w:lineRule="exact"/>
              <w:ind w:left="2" w:right="171" w:hanging="1"/>
              <w:rPr>
                <w:sz w:val="16"/>
                <w:szCs w:val="16"/>
              </w:rPr>
            </w:pPr>
            <w:r>
              <w:rPr>
                <w:sz w:val="16"/>
                <w:szCs w:val="16"/>
              </w:rPr>
              <w:t>Վիճակագրական տեղեկատվության օգտագործողների շրջանում արդիականությունը կորցրած ցուցանիշ է:</w:t>
            </w:r>
          </w:p>
        </w:tc>
      </w:tr>
      <w:tr w:rsidR="00BD1F51" w14:paraId="47448088" w14:textId="77777777">
        <w:trPr>
          <w:trHeight w:val="211"/>
        </w:trPr>
        <w:tc>
          <w:tcPr>
            <w:tcW w:w="14806" w:type="dxa"/>
            <w:gridSpan w:val="4"/>
          </w:tcPr>
          <w:p w14:paraId="7E8ECC67"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1EF1044B" w14:textId="77777777">
        <w:trPr>
          <w:trHeight w:val="643"/>
        </w:trPr>
        <w:tc>
          <w:tcPr>
            <w:tcW w:w="925" w:type="dxa"/>
          </w:tcPr>
          <w:p w14:paraId="2A03B7A6" w14:textId="77777777" w:rsidR="00BD1F51" w:rsidRDefault="00684C1D">
            <w:pPr>
              <w:pStyle w:val="TableParagraph"/>
              <w:ind w:left="149" w:right="140"/>
              <w:jc w:val="center"/>
              <w:rPr>
                <w:sz w:val="16"/>
              </w:rPr>
            </w:pPr>
            <w:r>
              <w:rPr>
                <w:sz w:val="16"/>
              </w:rPr>
              <w:t>126004</w:t>
            </w:r>
          </w:p>
        </w:tc>
        <w:tc>
          <w:tcPr>
            <w:tcW w:w="5751" w:type="dxa"/>
          </w:tcPr>
          <w:p w14:paraId="6BA937C4" w14:textId="77777777" w:rsidR="00BD1F51" w:rsidRDefault="00684C1D">
            <w:pPr>
              <w:pStyle w:val="TableParagraph"/>
              <w:ind w:left="3" w:right="313" w:hanging="1"/>
              <w:rPr>
                <w:sz w:val="16"/>
                <w:szCs w:val="16"/>
              </w:rPr>
            </w:pPr>
            <w:r>
              <w:rPr>
                <w:sz w:val="16"/>
                <w:szCs w:val="16"/>
              </w:rPr>
              <w:t>Գյուղատնտեսական արտադրանքի շուկաներում ապրանքների վաճառքի գները</w:t>
            </w:r>
          </w:p>
        </w:tc>
        <w:tc>
          <w:tcPr>
            <w:tcW w:w="3862" w:type="dxa"/>
          </w:tcPr>
          <w:p w14:paraId="55CD3996" w14:textId="77777777" w:rsidR="00BD1F51" w:rsidRDefault="00684C1D">
            <w:pPr>
              <w:pStyle w:val="TableParagraph"/>
              <w:ind w:left="4"/>
              <w:rPr>
                <w:sz w:val="16"/>
                <w:szCs w:val="16"/>
              </w:rPr>
            </w:pPr>
            <w:r>
              <w:rPr>
                <w:sz w:val="16"/>
                <w:szCs w:val="16"/>
              </w:rPr>
              <w:t>(Դիտարկման ձև)</w:t>
            </w:r>
          </w:p>
        </w:tc>
        <w:tc>
          <w:tcPr>
            <w:tcW w:w="4268" w:type="dxa"/>
          </w:tcPr>
          <w:p w14:paraId="3D27122C" w14:textId="77777777" w:rsidR="00BD1F51" w:rsidRDefault="00684C1D">
            <w:pPr>
              <w:pStyle w:val="TableParagraph"/>
              <w:spacing w:line="210" w:lineRule="atLeast"/>
              <w:ind w:left="2" w:right="557"/>
              <w:rPr>
                <w:sz w:val="16"/>
                <w:szCs w:val="16"/>
              </w:rPr>
            </w:pPr>
            <w:r>
              <w:rPr>
                <w:sz w:val="16"/>
                <w:szCs w:val="16"/>
              </w:rPr>
              <w:t>Սույն վիճակագրական աշխատանքը ներառված է 126003 ծածկագրով («Առևտրի շրջանառությունը շուկաներում») վիճակագրական աշխատանքում:</w:t>
            </w:r>
          </w:p>
        </w:tc>
      </w:tr>
      <w:tr w:rsidR="00BD1F51" w14:paraId="3976CA30" w14:textId="77777777">
        <w:trPr>
          <w:trHeight w:val="210"/>
        </w:trPr>
        <w:tc>
          <w:tcPr>
            <w:tcW w:w="14806" w:type="dxa"/>
            <w:gridSpan w:val="4"/>
          </w:tcPr>
          <w:p w14:paraId="1F3E70B6" w14:textId="77777777" w:rsidR="00BD1F51" w:rsidRDefault="00684C1D">
            <w:pPr>
              <w:pStyle w:val="TableParagraph"/>
              <w:spacing w:line="191" w:lineRule="exact"/>
              <w:ind w:left="4"/>
              <w:rPr>
                <w:b/>
                <w:bCs/>
                <w:sz w:val="16"/>
                <w:szCs w:val="16"/>
              </w:rPr>
            </w:pPr>
            <w:r>
              <w:rPr>
                <w:b/>
                <w:bCs/>
                <w:sz w:val="16"/>
                <w:szCs w:val="16"/>
              </w:rPr>
              <w:t>1.4.1 ԱՇԽԱՏԱՆՔԱՅԻՆ ԳՈՐԾՈՒՆԵՈՒԹՅՈՒՆ ԵՎ ԱՇԽԱՏՈՒԺԻ ԹԵՐՕԳՏԱԳՈՐԾՈՒՄ</w:t>
            </w:r>
          </w:p>
        </w:tc>
      </w:tr>
      <w:tr w:rsidR="00BD1F51" w14:paraId="3C2C2512" w14:textId="77777777">
        <w:trPr>
          <w:trHeight w:val="1502"/>
        </w:trPr>
        <w:tc>
          <w:tcPr>
            <w:tcW w:w="925" w:type="dxa"/>
          </w:tcPr>
          <w:p w14:paraId="1D3765A3" w14:textId="77777777" w:rsidR="00BD1F51" w:rsidRDefault="00684C1D">
            <w:pPr>
              <w:pStyle w:val="TableParagraph"/>
              <w:spacing w:before="1"/>
              <w:ind w:left="168" w:right="103"/>
              <w:jc w:val="center"/>
              <w:rPr>
                <w:sz w:val="16"/>
              </w:rPr>
            </w:pPr>
            <w:r>
              <w:rPr>
                <w:sz w:val="16"/>
              </w:rPr>
              <w:t>141010</w:t>
            </w:r>
          </w:p>
        </w:tc>
        <w:tc>
          <w:tcPr>
            <w:tcW w:w="5751" w:type="dxa"/>
          </w:tcPr>
          <w:p w14:paraId="7142DBA7" w14:textId="77777777" w:rsidR="00BD1F51" w:rsidRDefault="00684C1D">
            <w:pPr>
              <w:pStyle w:val="TableParagraph"/>
              <w:numPr>
                <w:ilvl w:val="0"/>
                <w:numId w:val="9"/>
              </w:numPr>
              <w:tabs>
                <w:tab w:val="left" w:pos="285"/>
              </w:tabs>
              <w:spacing w:before="1"/>
              <w:ind w:right="1197" w:hanging="169"/>
              <w:rPr>
                <w:sz w:val="16"/>
                <w:szCs w:val="16"/>
              </w:rPr>
            </w:pPr>
            <w:r>
              <w:rPr>
                <w:sz w:val="16"/>
                <w:szCs w:val="16"/>
              </w:rPr>
              <w:t>Թերզբաղվածություն՝ աշխատաժամանակի</w:t>
            </w:r>
            <w:r>
              <w:rPr>
                <w:spacing w:val="-13"/>
                <w:sz w:val="16"/>
                <w:szCs w:val="16"/>
              </w:rPr>
              <w:t xml:space="preserve"> </w:t>
            </w:r>
            <w:r>
              <w:rPr>
                <w:sz w:val="16"/>
                <w:szCs w:val="16"/>
              </w:rPr>
              <w:t>տևողությամբ պայմանավորված</w:t>
            </w:r>
          </w:p>
          <w:p w14:paraId="2CF193C6"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Թերզբաղվածության</w:t>
            </w:r>
            <w:r>
              <w:rPr>
                <w:spacing w:val="-2"/>
                <w:sz w:val="16"/>
                <w:szCs w:val="16"/>
              </w:rPr>
              <w:t xml:space="preserve"> </w:t>
            </w:r>
            <w:r>
              <w:rPr>
                <w:sz w:val="16"/>
                <w:szCs w:val="16"/>
              </w:rPr>
              <w:t>մակարդակ</w:t>
            </w:r>
          </w:p>
          <w:p w14:paraId="4ABEE161"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Աշխատանք փնտրող</w:t>
            </w:r>
            <w:r>
              <w:rPr>
                <w:spacing w:val="-5"/>
                <w:sz w:val="16"/>
                <w:szCs w:val="16"/>
              </w:rPr>
              <w:t xml:space="preserve"> </w:t>
            </w:r>
            <w:r>
              <w:rPr>
                <w:sz w:val="16"/>
                <w:szCs w:val="16"/>
              </w:rPr>
              <w:t>զբաղվածներ</w:t>
            </w:r>
          </w:p>
          <w:p w14:paraId="17D926E6" w14:textId="77777777" w:rsidR="00BD1F51" w:rsidRDefault="00684C1D">
            <w:pPr>
              <w:pStyle w:val="TableParagraph"/>
              <w:numPr>
                <w:ilvl w:val="0"/>
                <w:numId w:val="9"/>
              </w:numPr>
              <w:tabs>
                <w:tab w:val="left" w:pos="285"/>
              </w:tabs>
              <w:ind w:left="368" w:right="134" w:hanging="253"/>
              <w:rPr>
                <w:sz w:val="16"/>
                <w:szCs w:val="16"/>
              </w:rPr>
            </w:pPr>
            <w:r>
              <w:rPr>
                <w:sz w:val="16"/>
                <w:szCs w:val="16"/>
              </w:rPr>
              <w:t>Ոչ համարժեք զբաղվածություն՝ կապված երկար աշխատաժամերի</w:t>
            </w:r>
            <w:r>
              <w:rPr>
                <w:spacing w:val="-31"/>
                <w:sz w:val="16"/>
                <w:szCs w:val="16"/>
              </w:rPr>
              <w:t xml:space="preserve"> </w:t>
            </w:r>
            <w:r>
              <w:rPr>
                <w:sz w:val="16"/>
                <w:szCs w:val="16"/>
              </w:rPr>
              <w:t>հետ, ցածր վարձատրության, հմտությունների</w:t>
            </w:r>
            <w:r>
              <w:rPr>
                <w:spacing w:val="-2"/>
                <w:sz w:val="16"/>
                <w:szCs w:val="16"/>
              </w:rPr>
              <w:t xml:space="preserve"> </w:t>
            </w:r>
            <w:r>
              <w:rPr>
                <w:sz w:val="16"/>
                <w:szCs w:val="16"/>
              </w:rPr>
              <w:t>/</w:t>
            </w:r>
          </w:p>
          <w:p w14:paraId="00B6052C" w14:textId="77777777" w:rsidR="00BD1F51" w:rsidRDefault="00684C1D">
            <w:pPr>
              <w:pStyle w:val="TableParagraph"/>
              <w:spacing w:line="193" w:lineRule="exact"/>
              <w:ind w:left="358"/>
              <w:rPr>
                <w:sz w:val="16"/>
                <w:szCs w:val="16"/>
              </w:rPr>
            </w:pPr>
            <w:r>
              <w:rPr>
                <w:sz w:val="16"/>
                <w:szCs w:val="16"/>
              </w:rPr>
              <w:t>մասնագիտության թերօգտագործման հետ</w:t>
            </w:r>
          </w:p>
        </w:tc>
        <w:tc>
          <w:tcPr>
            <w:tcW w:w="3862" w:type="dxa"/>
          </w:tcPr>
          <w:p w14:paraId="61F124A0" w14:textId="77777777" w:rsidR="00BD1F51" w:rsidRDefault="00684C1D">
            <w:pPr>
              <w:pStyle w:val="TableParagraph"/>
              <w:spacing w:before="1"/>
              <w:ind w:left="4" w:right="31"/>
              <w:rPr>
                <w:sz w:val="16"/>
                <w:szCs w:val="16"/>
              </w:rPr>
            </w:pPr>
            <w:r>
              <w:rPr>
                <w:sz w:val="16"/>
                <w:szCs w:val="16"/>
              </w:rPr>
              <w:t>Աշխատուժի ընտրանքային հետազոտության (ԱԸՀ) հարցաթերթ</w:t>
            </w:r>
          </w:p>
        </w:tc>
        <w:tc>
          <w:tcPr>
            <w:tcW w:w="4268" w:type="dxa"/>
          </w:tcPr>
          <w:p w14:paraId="7B16FE71" w14:textId="77777777" w:rsidR="00BD1F51" w:rsidRDefault="00684C1D">
            <w:pPr>
              <w:pStyle w:val="TableParagraph"/>
              <w:spacing w:before="1" w:line="244" w:lineRule="auto"/>
              <w:ind w:left="2" w:right="363"/>
              <w:rPr>
                <w:sz w:val="16"/>
                <w:szCs w:val="16"/>
              </w:rPr>
            </w:pPr>
            <w:r>
              <w:rPr>
                <w:sz w:val="16"/>
                <w:szCs w:val="16"/>
              </w:rPr>
              <w:t>Սույն աշխատանքը ներառված է 141009 ծածկագրով վիճակագրական աշխատանքում :</w:t>
            </w:r>
          </w:p>
        </w:tc>
      </w:tr>
      <w:tr w:rsidR="00BD1F51" w14:paraId="5D122D23" w14:textId="77777777">
        <w:trPr>
          <w:trHeight w:val="1931"/>
        </w:trPr>
        <w:tc>
          <w:tcPr>
            <w:tcW w:w="925" w:type="dxa"/>
          </w:tcPr>
          <w:p w14:paraId="0496EC4C" w14:textId="77777777" w:rsidR="00BD1F51" w:rsidRDefault="00684C1D">
            <w:pPr>
              <w:pStyle w:val="TableParagraph"/>
              <w:spacing w:before="1"/>
              <w:ind w:left="168" w:right="106"/>
              <w:jc w:val="center"/>
              <w:rPr>
                <w:sz w:val="16"/>
              </w:rPr>
            </w:pPr>
            <w:r>
              <w:rPr>
                <w:sz w:val="16"/>
              </w:rPr>
              <w:t>142008</w:t>
            </w:r>
          </w:p>
        </w:tc>
        <w:tc>
          <w:tcPr>
            <w:tcW w:w="5751" w:type="dxa"/>
          </w:tcPr>
          <w:p w14:paraId="2CF3E166" w14:textId="77777777" w:rsidR="00BD1F51" w:rsidRDefault="00684C1D">
            <w:pPr>
              <w:pStyle w:val="TableParagraph"/>
              <w:spacing w:before="1"/>
              <w:ind w:left="3" w:right="406" w:hanging="1"/>
              <w:rPr>
                <w:sz w:val="16"/>
                <w:szCs w:val="16"/>
              </w:rPr>
            </w:pPr>
            <w:r>
              <w:rPr>
                <w:sz w:val="16"/>
                <w:szCs w:val="16"/>
              </w:rPr>
              <w:t>Կազմակերպություններում միջին ժամային վաստակի աշխատավարձի չափն ու կառուցվածքը</w:t>
            </w:r>
          </w:p>
        </w:tc>
        <w:tc>
          <w:tcPr>
            <w:tcW w:w="3862" w:type="dxa"/>
          </w:tcPr>
          <w:p w14:paraId="231ACBF7" w14:textId="77777777" w:rsidR="00BD1F51" w:rsidRDefault="00684C1D">
            <w:pPr>
              <w:pStyle w:val="TableParagraph"/>
              <w:spacing w:before="1"/>
              <w:ind w:left="4"/>
              <w:rPr>
                <w:sz w:val="16"/>
                <w:szCs w:val="16"/>
              </w:rPr>
            </w:pPr>
            <w:r>
              <w:rPr>
                <w:sz w:val="16"/>
                <w:szCs w:val="16"/>
              </w:rPr>
              <w:t>Հետազոտության հարցաթերթ</w:t>
            </w:r>
          </w:p>
        </w:tc>
        <w:tc>
          <w:tcPr>
            <w:tcW w:w="4268" w:type="dxa"/>
          </w:tcPr>
          <w:p w14:paraId="560F8843" w14:textId="77777777" w:rsidR="00BD1F51" w:rsidRDefault="00684C1D">
            <w:pPr>
              <w:pStyle w:val="TableParagraph"/>
              <w:spacing w:before="1"/>
              <w:ind w:left="2"/>
              <w:rPr>
                <w:sz w:val="16"/>
                <w:szCs w:val="16"/>
              </w:rPr>
            </w:pPr>
            <w:r>
              <w:rPr>
                <w:spacing w:val="-5"/>
                <w:sz w:val="16"/>
                <w:szCs w:val="16"/>
              </w:rPr>
              <w:t xml:space="preserve">Եվրամիության Հանձնաժողովի </w:t>
            </w:r>
            <w:r>
              <w:rPr>
                <w:spacing w:val="-3"/>
                <w:sz w:val="16"/>
                <w:szCs w:val="16"/>
              </w:rPr>
              <w:t xml:space="preserve">No </w:t>
            </w:r>
            <w:r>
              <w:rPr>
                <w:spacing w:val="-4"/>
                <w:sz w:val="16"/>
                <w:szCs w:val="16"/>
              </w:rPr>
              <w:t xml:space="preserve">530/1999 1738/2005 </w:t>
            </w:r>
            <w:r>
              <w:rPr>
                <w:spacing w:val="-5"/>
                <w:sz w:val="16"/>
                <w:szCs w:val="16"/>
              </w:rPr>
              <w:t xml:space="preserve">կանոնակարգի </w:t>
            </w:r>
            <w:r>
              <w:rPr>
                <w:spacing w:val="-3"/>
                <w:sz w:val="16"/>
                <w:szCs w:val="16"/>
              </w:rPr>
              <w:t xml:space="preserve">վրա </w:t>
            </w:r>
            <w:r>
              <w:rPr>
                <w:spacing w:val="-4"/>
                <w:sz w:val="16"/>
                <w:szCs w:val="16"/>
              </w:rPr>
              <w:t xml:space="preserve">հիմնված մեթոդաբանությամբ սույն հետազոտությունը Եվրամիության </w:t>
            </w:r>
            <w:r>
              <w:rPr>
                <w:spacing w:val="-5"/>
                <w:sz w:val="16"/>
                <w:szCs w:val="16"/>
              </w:rPr>
              <w:t xml:space="preserve">ամենաբարդ </w:t>
            </w:r>
            <w:r>
              <w:rPr>
                <w:sz w:val="16"/>
                <w:szCs w:val="16"/>
              </w:rPr>
              <w:t xml:space="preserve">և </w:t>
            </w:r>
            <w:r>
              <w:rPr>
                <w:spacing w:val="-4"/>
                <w:sz w:val="16"/>
                <w:szCs w:val="16"/>
              </w:rPr>
              <w:t xml:space="preserve">աշխա- տատար </w:t>
            </w:r>
            <w:r>
              <w:rPr>
                <w:spacing w:val="-5"/>
                <w:sz w:val="16"/>
                <w:szCs w:val="16"/>
              </w:rPr>
              <w:t xml:space="preserve">հետազոտություններից </w:t>
            </w:r>
            <w:r>
              <w:rPr>
                <w:spacing w:val="-3"/>
                <w:sz w:val="16"/>
                <w:szCs w:val="16"/>
              </w:rPr>
              <w:t xml:space="preserve">է, </w:t>
            </w:r>
            <w:r>
              <w:rPr>
                <w:spacing w:val="-4"/>
                <w:sz w:val="16"/>
                <w:szCs w:val="16"/>
              </w:rPr>
              <w:t xml:space="preserve">ինչով </w:t>
            </w:r>
            <w:r>
              <w:rPr>
                <w:spacing w:val="-5"/>
                <w:sz w:val="16"/>
                <w:szCs w:val="16"/>
              </w:rPr>
              <w:t xml:space="preserve">պայմանավորված </w:t>
            </w:r>
            <w:r>
              <w:rPr>
                <w:spacing w:val="-4"/>
                <w:sz w:val="16"/>
                <w:szCs w:val="16"/>
              </w:rPr>
              <w:t xml:space="preserve">նույն </w:t>
            </w:r>
            <w:r>
              <w:rPr>
                <w:spacing w:val="-5"/>
                <w:sz w:val="16"/>
                <w:szCs w:val="16"/>
              </w:rPr>
              <w:t xml:space="preserve">կանոնակարգի համաձայն, </w:t>
            </w:r>
            <w:r>
              <w:rPr>
                <w:spacing w:val="-4"/>
                <w:sz w:val="16"/>
                <w:szCs w:val="16"/>
              </w:rPr>
              <w:t xml:space="preserve">այն </w:t>
            </w:r>
            <w:r>
              <w:rPr>
                <w:spacing w:val="-5"/>
                <w:sz w:val="16"/>
                <w:szCs w:val="16"/>
              </w:rPr>
              <w:t xml:space="preserve">նախատեսված </w:t>
            </w:r>
            <w:r>
              <w:rPr>
                <w:sz w:val="16"/>
                <w:szCs w:val="16"/>
              </w:rPr>
              <w:t xml:space="preserve">է </w:t>
            </w:r>
            <w:r>
              <w:rPr>
                <w:spacing w:val="-5"/>
                <w:sz w:val="16"/>
                <w:szCs w:val="16"/>
              </w:rPr>
              <w:t xml:space="preserve">իրականացնել </w:t>
            </w:r>
            <w:r>
              <w:rPr>
                <w:spacing w:val="-4"/>
                <w:sz w:val="16"/>
                <w:szCs w:val="16"/>
              </w:rPr>
              <w:t xml:space="preserve">4-ամյա </w:t>
            </w:r>
            <w:r>
              <w:rPr>
                <w:spacing w:val="-5"/>
                <w:sz w:val="16"/>
                <w:szCs w:val="16"/>
              </w:rPr>
              <w:t xml:space="preserve">պարբերականությամբ: Աշխատանքային ռեսուրսների սակավությամբ պայմանա- վորված </w:t>
            </w:r>
            <w:r>
              <w:rPr>
                <w:spacing w:val="-4"/>
                <w:sz w:val="16"/>
                <w:szCs w:val="16"/>
              </w:rPr>
              <w:t xml:space="preserve">2018թ. </w:t>
            </w:r>
            <w:r>
              <w:rPr>
                <w:sz w:val="16"/>
                <w:szCs w:val="16"/>
              </w:rPr>
              <w:t xml:space="preserve">ի </w:t>
            </w:r>
            <w:r>
              <w:rPr>
                <w:spacing w:val="-4"/>
                <w:sz w:val="16"/>
                <w:szCs w:val="16"/>
              </w:rPr>
              <w:t xml:space="preserve">վեր </w:t>
            </w:r>
            <w:r>
              <w:rPr>
                <w:spacing w:val="-5"/>
                <w:sz w:val="16"/>
                <w:szCs w:val="16"/>
              </w:rPr>
              <w:t xml:space="preserve">չհամալրված </w:t>
            </w:r>
            <w:r>
              <w:rPr>
                <w:spacing w:val="-4"/>
                <w:sz w:val="16"/>
                <w:szCs w:val="16"/>
              </w:rPr>
              <w:t xml:space="preserve">թափուր </w:t>
            </w:r>
            <w:r>
              <w:rPr>
                <w:spacing w:val="-5"/>
                <w:sz w:val="16"/>
                <w:szCs w:val="16"/>
              </w:rPr>
              <w:t>հաստիքով</w:t>
            </w:r>
          </w:p>
          <w:p w14:paraId="2CEB61C2" w14:textId="77777777" w:rsidR="00BD1F51" w:rsidRDefault="00684C1D">
            <w:pPr>
              <w:pStyle w:val="TableParagraph"/>
              <w:spacing w:line="193" w:lineRule="exact"/>
              <w:ind w:left="2"/>
              <w:rPr>
                <w:sz w:val="16"/>
                <w:szCs w:val="16"/>
              </w:rPr>
            </w:pPr>
            <w:r>
              <w:rPr>
                <w:sz w:val="16"/>
                <w:szCs w:val="16"/>
              </w:rPr>
              <w:t>հետազոտությունը չի իրականացվել:</w:t>
            </w:r>
          </w:p>
        </w:tc>
      </w:tr>
      <w:tr w:rsidR="00BD1F51" w14:paraId="320DE2E5" w14:textId="77777777">
        <w:trPr>
          <w:trHeight w:val="211"/>
        </w:trPr>
        <w:tc>
          <w:tcPr>
            <w:tcW w:w="14806" w:type="dxa"/>
            <w:gridSpan w:val="4"/>
          </w:tcPr>
          <w:p w14:paraId="1D5A7381" w14:textId="77777777" w:rsidR="00BD1F51" w:rsidRDefault="00684C1D">
            <w:pPr>
              <w:pStyle w:val="TableParagraph"/>
              <w:spacing w:line="191" w:lineRule="exact"/>
              <w:ind w:left="4"/>
              <w:rPr>
                <w:b/>
                <w:bCs/>
                <w:sz w:val="16"/>
                <w:szCs w:val="16"/>
              </w:rPr>
            </w:pPr>
            <w:r>
              <w:rPr>
                <w:b/>
                <w:bCs/>
                <w:sz w:val="16"/>
                <w:szCs w:val="16"/>
              </w:rPr>
              <w:t>1.7. ՎԻՃԱԿԱԳՐԱԿԱՆ ԴԱՍԱԿԱՐԳԻՉՆԵՐ</w:t>
            </w:r>
          </w:p>
        </w:tc>
      </w:tr>
      <w:tr w:rsidR="00BD1F51" w14:paraId="4FFDE00E" w14:textId="77777777">
        <w:trPr>
          <w:trHeight w:val="941"/>
        </w:trPr>
        <w:tc>
          <w:tcPr>
            <w:tcW w:w="925" w:type="dxa"/>
          </w:tcPr>
          <w:p w14:paraId="59C64C86" w14:textId="77777777" w:rsidR="00BD1F51" w:rsidRDefault="00684C1D">
            <w:pPr>
              <w:pStyle w:val="TableParagraph"/>
              <w:spacing w:line="195" w:lineRule="exact"/>
              <w:ind w:left="147" w:right="140"/>
              <w:jc w:val="center"/>
              <w:rPr>
                <w:sz w:val="16"/>
              </w:rPr>
            </w:pPr>
            <w:r>
              <w:rPr>
                <w:sz w:val="16"/>
              </w:rPr>
              <w:t>170004</w:t>
            </w:r>
          </w:p>
        </w:tc>
        <w:tc>
          <w:tcPr>
            <w:tcW w:w="5751" w:type="dxa"/>
          </w:tcPr>
          <w:p w14:paraId="277288A6" w14:textId="77777777" w:rsidR="00BD1F51" w:rsidRDefault="00684C1D">
            <w:pPr>
              <w:pStyle w:val="TableParagraph"/>
              <w:spacing w:line="211" w:lineRule="auto"/>
              <w:ind w:left="3" w:right="904" w:hanging="1"/>
              <w:rPr>
                <w:sz w:val="16"/>
                <w:szCs w:val="16"/>
              </w:rPr>
            </w:pPr>
            <w:r>
              <w:rPr>
                <w:sz w:val="16"/>
                <w:szCs w:val="16"/>
              </w:rPr>
              <w:t>Հիմնական միջոցների վիճակագրական դասակարգչի ներդրման աշխատանքների շարունակական աջակցում</w:t>
            </w:r>
          </w:p>
        </w:tc>
        <w:tc>
          <w:tcPr>
            <w:tcW w:w="3862" w:type="dxa"/>
          </w:tcPr>
          <w:p w14:paraId="6FF10538" w14:textId="77777777" w:rsidR="00BD1F51" w:rsidRDefault="00684C1D">
            <w:pPr>
              <w:pStyle w:val="TableParagraph"/>
              <w:spacing w:line="211" w:lineRule="auto"/>
              <w:ind w:left="4" w:right="182"/>
              <w:rPr>
                <w:sz w:val="16"/>
                <w:szCs w:val="16"/>
              </w:rPr>
            </w:pPr>
            <w:r>
              <w:rPr>
                <w:sz w:val="16"/>
                <w:szCs w:val="16"/>
              </w:rPr>
              <w:t>Անկախ պետությունների համագործակցության միջպետական վիճակագրական կոմիտեի կողմից մշակված «Անկախ պետությունների համագործակցության հիմնական միջոցների</w:t>
            </w:r>
          </w:p>
          <w:p w14:paraId="0C622909" w14:textId="77777777" w:rsidR="00BD1F51" w:rsidRDefault="00684C1D">
            <w:pPr>
              <w:pStyle w:val="TableParagraph"/>
              <w:spacing w:line="165" w:lineRule="exact"/>
              <w:ind w:left="4"/>
              <w:rPr>
                <w:sz w:val="16"/>
                <w:szCs w:val="16"/>
              </w:rPr>
            </w:pPr>
            <w:r>
              <w:rPr>
                <w:sz w:val="16"/>
                <w:szCs w:val="16"/>
              </w:rPr>
              <w:t>մոդելային վիճակագրական դասակարգիչ»</w:t>
            </w:r>
          </w:p>
        </w:tc>
        <w:tc>
          <w:tcPr>
            <w:tcW w:w="4268" w:type="dxa"/>
          </w:tcPr>
          <w:p w14:paraId="2CCD0321" w14:textId="77777777" w:rsidR="00BD1F51" w:rsidRDefault="00684C1D">
            <w:pPr>
              <w:pStyle w:val="TableParagraph"/>
              <w:spacing w:line="195" w:lineRule="exact"/>
              <w:ind w:left="2"/>
              <w:rPr>
                <w:sz w:val="16"/>
                <w:szCs w:val="16"/>
              </w:rPr>
            </w:pPr>
            <w:r>
              <w:rPr>
                <w:sz w:val="16"/>
                <w:szCs w:val="16"/>
              </w:rPr>
              <w:t>Ներդրման աշխատանքների ավարտ</w:t>
            </w:r>
          </w:p>
        </w:tc>
      </w:tr>
    </w:tbl>
    <w:p w14:paraId="59895579" w14:textId="77777777" w:rsidR="00BD1F51" w:rsidRDefault="00BD1F51">
      <w:pPr>
        <w:spacing w:line="195" w:lineRule="exact"/>
        <w:rPr>
          <w:sz w:val="16"/>
          <w:szCs w:val="16"/>
        </w:rPr>
        <w:sectPr w:rsidR="00BD1F51">
          <w:pgSz w:w="15840" w:h="12240" w:orient="landscape"/>
          <w:pgMar w:top="1660" w:right="260" w:bottom="164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F1B689A" w14:textId="77777777">
        <w:trPr>
          <w:trHeight w:val="635"/>
        </w:trPr>
        <w:tc>
          <w:tcPr>
            <w:tcW w:w="925" w:type="dxa"/>
          </w:tcPr>
          <w:p w14:paraId="04A0DB60" w14:textId="77777777" w:rsidR="00BD1F51" w:rsidRDefault="00684C1D">
            <w:pPr>
              <w:pStyle w:val="TableParagraph"/>
              <w:ind w:left="-4" w:right="-31" w:hanging="45"/>
              <w:rPr>
                <w:b/>
                <w:bCs/>
                <w:i/>
                <w:sz w:val="16"/>
                <w:szCs w:val="16"/>
              </w:rPr>
            </w:pPr>
            <w:r>
              <w:rPr>
                <w:b/>
                <w:bCs/>
                <w:i/>
                <w:sz w:val="16"/>
                <w:szCs w:val="16"/>
              </w:rPr>
              <w:lastRenderedPageBreak/>
              <w:t>Աշխատանք (ցուցանիշի)</w:t>
            </w:r>
          </w:p>
          <w:p w14:paraId="2A0CB23D" w14:textId="77777777" w:rsidR="00BD1F51" w:rsidRDefault="00684C1D">
            <w:pPr>
              <w:pStyle w:val="TableParagraph"/>
              <w:spacing w:line="195" w:lineRule="exact"/>
              <w:ind w:left="-1" w:right="-15"/>
              <w:rPr>
                <w:b/>
                <w:bCs/>
                <w:i/>
                <w:sz w:val="16"/>
                <w:szCs w:val="16"/>
              </w:rPr>
            </w:pPr>
            <w:r>
              <w:rPr>
                <w:b/>
                <w:bCs/>
                <w:i/>
                <w:sz w:val="16"/>
                <w:szCs w:val="16"/>
              </w:rPr>
              <w:t>ծածկագիրը</w:t>
            </w:r>
          </w:p>
        </w:tc>
        <w:tc>
          <w:tcPr>
            <w:tcW w:w="5751" w:type="dxa"/>
          </w:tcPr>
          <w:p w14:paraId="441EA920" w14:textId="77777777" w:rsidR="00BD1F51" w:rsidRDefault="00BD1F51">
            <w:pPr>
              <w:pStyle w:val="TableParagraph"/>
              <w:spacing w:before="9"/>
              <w:rPr>
                <w:b/>
                <w:sz w:val="15"/>
              </w:rPr>
            </w:pPr>
          </w:p>
          <w:p w14:paraId="674AF7B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420EA93C" w14:textId="77777777" w:rsidR="00BD1F51" w:rsidRDefault="00684C1D">
            <w:pPr>
              <w:pStyle w:val="TableParagraph"/>
              <w:spacing w:line="209" w:lineRule="exact"/>
              <w:ind w:left="86" w:firstLine="306"/>
              <w:rPr>
                <w:b/>
                <w:bCs/>
                <w:i/>
                <w:sz w:val="16"/>
                <w:szCs w:val="16"/>
              </w:rPr>
            </w:pPr>
            <w:r>
              <w:rPr>
                <w:b/>
                <w:bCs/>
                <w:i/>
                <w:sz w:val="16"/>
                <w:szCs w:val="16"/>
              </w:rPr>
              <w:t>Հաշվետվության ձևը կամ աշխատանքի</w:t>
            </w:r>
          </w:p>
          <w:p w14:paraId="477F36A4"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660153B" w14:textId="77777777" w:rsidR="00BD1F51" w:rsidRDefault="00684C1D">
            <w:pPr>
              <w:pStyle w:val="TableParagraph"/>
              <w:spacing w:before="103"/>
              <w:ind w:left="1369" w:right="760" w:hanging="584"/>
              <w:rPr>
                <w:b/>
                <w:bCs/>
                <w:i/>
                <w:sz w:val="16"/>
                <w:szCs w:val="16"/>
              </w:rPr>
            </w:pPr>
            <w:r>
              <w:rPr>
                <w:b/>
                <w:bCs/>
                <w:i/>
                <w:sz w:val="16"/>
                <w:szCs w:val="16"/>
              </w:rPr>
              <w:t>Աշխատանքի (ցուցանիշի) հանման պատճառաբանումը</w:t>
            </w:r>
          </w:p>
        </w:tc>
      </w:tr>
      <w:tr w:rsidR="00BD1F51" w14:paraId="4C39F71F" w14:textId="77777777">
        <w:trPr>
          <w:trHeight w:val="212"/>
        </w:trPr>
        <w:tc>
          <w:tcPr>
            <w:tcW w:w="14806" w:type="dxa"/>
            <w:gridSpan w:val="4"/>
          </w:tcPr>
          <w:p w14:paraId="3988B2A3" w14:textId="77777777" w:rsidR="00BD1F51" w:rsidRDefault="00684C1D">
            <w:pPr>
              <w:pStyle w:val="TableParagraph"/>
              <w:spacing w:line="193" w:lineRule="exact"/>
              <w:ind w:left="4"/>
              <w:rPr>
                <w:b/>
                <w:bCs/>
                <w:sz w:val="16"/>
                <w:szCs w:val="16"/>
              </w:rPr>
            </w:pPr>
            <w:r>
              <w:rPr>
                <w:b/>
                <w:bCs/>
                <w:sz w:val="16"/>
                <w:szCs w:val="16"/>
              </w:rPr>
              <w:t>4.1. ԱՊՐԱՆՔՆԵՐԻ ԱՐՏԱՀԱՆՈՒՄ ԵՎ ՆԵՐՄՈՒԾՈՒՄ</w:t>
            </w:r>
          </w:p>
        </w:tc>
      </w:tr>
      <w:tr w:rsidR="00BD1F51" w14:paraId="757708E2" w14:textId="77777777">
        <w:trPr>
          <w:trHeight w:val="642"/>
        </w:trPr>
        <w:tc>
          <w:tcPr>
            <w:tcW w:w="925" w:type="dxa"/>
          </w:tcPr>
          <w:p w14:paraId="66CA4D48" w14:textId="77777777" w:rsidR="00BD1F51" w:rsidRDefault="00684C1D">
            <w:pPr>
              <w:pStyle w:val="TableParagraph"/>
              <w:spacing w:line="212" w:lineRule="exact"/>
              <w:ind w:left="147" w:right="140"/>
              <w:jc w:val="center"/>
              <w:rPr>
                <w:sz w:val="16"/>
              </w:rPr>
            </w:pPr>
            <w:r>
              <w:rPr>
                <w:sz w:val="16"/>
              </w:rPr>
              <w:t>411003</w:t>
            </w:r>
          </w:p>
        </w:tc>
        <w:tc>
          <w:tcPr>
            <w:tcW w:w="5751" w:type="dxa"/>
          </w:tcPr>
          <w:p w14:paraId="7A03A802" w14:textId="77777777" w:rsidR="00BD1F51" w:rsidRDefault="00684C1D">
            <w:pPr>
              <w:pStyle w:val="TableParagraph"/>
              <w:spacing w:line="212" w:lineRule="exact"/>
              <w:ind w:left="3"/>
              <w:rPr>
                <w:sz w:val="16"/>
                <w:szCs w:val="16"/>
              </w:rPr>
            </w:pPr>
            <w:r>
              <w:rPr>
                <w:sz w:val="16"/>
                <w:szCs w:val="16"/>
              </w:rPr>
              <w:t>Ապրանքների արտահանումը</w:t>
            </w:r>
          </w:p>
        </w:tc>
        <w:tc>
          <w:tcPr>
            <w:tcW w:w="3862" w:type="dxa"/>
          </w:tcPr>
          <w:p w14:paraId="7951414B" w14:textId="77777777" w:rsidR="00BD1F51" w:rsidRDefault="00684C1D">
            <w:pPr>
              <w:pStyle w:val="TableParagraph"/>
              <w:spacing w:line="237" w:lineRule="auto"/>
              <w:ind w:left="4" w:right="800" w:firstLine="1"/>
              <w:rPr>
                <w:sz w:val="16"/>
                <w:szCs w:val="16"/>
              </w:rPr>
            </w:pPr>
            <w:r>
              <w:rPr>
                <w:sz w:val="16"/>
                <w:szCs w:val="16"/>
              </w:rPr>
              <w:t>Հայտարարատուի կողմից ներկայացված ապրանքների հայտարարագրերի և</w:t>
            </w:r>
          </w:p>
          <w:p w14:paraId="3D42E217" w14:textId="77777777" w:rsidR="00BD1F51" w:rsidRDefault="00684C1D">
            <w:pPr>
              <w:pStyle w:val="TableParagraph"/>
              <w:spacing w:before="1" w:line="196" w:lineRule="exact"/>
              <w:ind w:left="4"/>
              <w:rPr>
                <w:sz w:val="16"/>
                <w:szCs w:val="16"/>
              </w:rPr>
            </w:pPr>
            <w:r>
              <w:rPr>
                <w:sz w:val="16"/>
                <w:szCs w:val="16"/>
              </w:rPr>
              <w:t>վիճակագրական ձևի տվյալների հիման վրա</w:t>
            </w:r>
          </w:p>
        </w:tc>
        <w:tc>
          <w:tcPr>
            <w:tcW w:w="4268" w:type="dxa"/>
          </w:tcPr>
          <w:p w14:paraId="49E87255" w14:textId="77777777" w:rsidR="00BD1F51" w:rsidRDefault="00684C1D">
            <w:pPr>
              <w:pStyle w:val="TableParagraph"/>
              <w:spacing w:line="237" w:lineRule="auto"/>
              <w:ind w:left="2" w:right="350"/>
              <w:rPr>
                <w:sz w:val="16"/>
                <w:szCs w:val="16"/>
              </w:rPr>
            </w:pPr>
            <w:r>
              <w:rPr>
                <w:sz w:val="16"/>
                <w:szCs w:val="16"/>
              </w:rPr>
              <w:t>Մարզերի կտրվածքով ստացվող տեղեկատվությունն ամբողջական չէ:</w:t>
            </w:r>
          </w:p>
        </w:tc>
      </w:tr>
      <w:tr w:rsidR="00BD1F51" w14:paraId="481A5ED6" w14:textId="77777777">
        <w:trPr>
          <w:trHeight w:val="643"/>
        </w:trPr>
        <w:tc>
          <w:tcPr>
            <w:tcW w:w="925" w:type="dxa"/>
          </w:tcPr>
          <w:p w14:paraId="729CB66B" w14:textId="77777777" w:rsidR="00BD1F51" w:rsidRDefault="00684C1D">
            <w:pPr>
              <w:pStyle w:val="TableParagraph"/>
              <w:spacing w:line="213" w:lineRule="exact"/>
              <w:ind w:left="150" w:right="140"/>
              <w:jc w:val="center"/>
              <w:rPr>
                <w:sz w:val="16"/>
              </w:rPr>
            </w:pPr>
            <w:r>
              <w:rPr>
                <w:sz w:val="16"/>
              </w:rPr>
              <w:t>412003</w:t>
            </w:r>
          </w:p>
        </w:tc>
        <w:tc>
          <w:tcPr>
            <w:tcW w:w="5751" w:type="dxa"/>
          </w:tcPr>
          <w:p w14:paraId="010F0B81" w14:textId="77777777" w:rsidR="00BD1F51" w:rsidRDefault="00684C1D">
            <w:pPr>
              <w:pStyle w:val="TableParagraph"/>
              <w:spacing w:line="213" w:lineRule="exact"/>
              <w:ind w:left="5"/>
              <w:rPr>
                <w:sz w:val="16"/>
                <w:szCs w:val="16"/>
              </w:rPr>
            </w:pPr>
            <w:r>
              <w:rPr>
                <w:sz w:val="16"/>
                <w:szCs w:val="16"/>
              </w:rPr>
              <w:t>Ապրանքների ներմուծումը</w:t>
            </w:r>
          </w:p>
        </w:tc>
        <w:tc>
          <w:tcPr>
            <w:tcW w:w="3862" w:type="dxa"/>
          </w:tcPr>
          <w:p w14:paraId="3939053E" w14:textId="77777777" w:rsidR="00BD1F51" w:rsidRDefault="00684C1D">
            <w:pPr>
              <w:pStyle w:val="TableParagraph"/>
              <w:ind w:left="4" w:right="798" w:firstLine="3"/>
              <w:rPr>
                <w:sz w:val="16"/>
                <w:szCs w:val="16"/>
              </w:rPr>
            </w:pPr>
            <w:r>
              <w:rPr>
                <w:sz w:val="16"/>
                <w:szCs w:val="16"/>
              </w:rPr>
              <w:t>Հայտարարատուի կողմից ներկայացված ապրանքների հայտարարագրերի և</w:t>
            </w:r>
          </w:p>
          <w:p w14:paraId="5B8AE9E6" w14:textId="77777777" w:rsidR="00BD1F51" w:rsidRDefault="00684C1D">
            <w:pPr>
              <w:pStyle w:val="TableParagraph"/>
              <w:spacing w:line="196" w:lineRule="exact"/>
              <w:ind w:left="4"/>
              <w:rPr>
                <w:sz w:val="16"/>
                <w:szCs w:val="16"/>
              </w:rPr>
            </w:pPr>
            <w:r>
              <w:rPr>
                <w:sz w:val="16"/>
                <w:szCs w:val="16"/>
              </w:rPr>
              <w:t>վիճակագրական ձևի տվյալների հիման վրա</w:t>
            </w:r>
          </w:p>
        </w:tc>
        <w:tc>
          <w:tcPr>
            <w:tcW w:w="4268" w:type="dxa"/>
          </w:tcPr>
          <w:p w14:paraId="7B3C01B4" w14:textId="77777777" w:rsidR="00BD1F51" w:rsidRDefault="00684C1D">
            <w:pPr>
              <w:pStyle w:val="TableParagraph"/>
              <w:ind w:left="2" w:right="350"/>
              <w:rPr>
                <w:sz w:val="16"/>
                <w:szCs w:val="16"/>
              </w:rPr>
            </w:pPr>
            <w:r>
              <w:rPr>
                <w:sz w:val="16"/>
                <w:szCs w:val="16"/>
              </w:rPr>
              <w:t>Մարզերի կտրվածքով ստացվող տեղեկատվությունն ամբողջական չէ:</w:t>
            </w:r>
          </w:p>
        </w:tc>
      </w:tr>
      <w:tr w:rsidR="00BD1F51" w14:paraId="5A1D220F" w14:textId="77777777">
        <w:trPr>
          <w:trHeight w:val="212"/>
        </w:trPr>
        <w:tc>
          <w:tcPr>
            <w:tcW w:w="14806" w:type="dxa"/>
            <w:gridSpan w:val="4"/>
          </w:tcPr>
          <w:p w14:paraId="36B508BE" w14:textId="77777777" w:rsidR="00BD1F51" w:rsidRDefault="00684C1D">
            <w:pPr>
              <w:pStyle w:val="TableParagraph"/>
              <w:spacing w:line="193" w:lineRule="exact"/>
              <w:ind w:left="4"/>
              <w:rPr>
                <w:b/>
                <w:bCs/>
                <w:sz w:val="16"/>
                <w:szCs w:val="16"/>
              </w:rPr>
            </w:pPr>
            <w:r>
              <w:rPr>
                <w:b/>
                <w:bCs/>
                <w:sz w:val="16"/>
                <w:szCs w:val="16"/>
              </w:rPr>
              <w:t>5.6. ԲՆԱԿԱՆ ՊԱՇԱՐՆԵՐ ԵՎ ՇՐՋԱԿԱ ՄԻՋԱՎԱՅՐ</w:t>
            </w:r>
          </w:p>
        </w:tc>
      </w:tr>
      <w:tr w:rsidR="00BD1F51" w14:paraId="44A33D92" w14:textId="77777777">
        <w:trPr>
          <w:trHeight w:val="213"/>
        </w:trPr>
        <w:tc>
          <w:tcPr>
            <w:tcW w:w="925" w:type="dxa"/>
          </w:tcPr>
          <w:p w14:paraId="2AB08CC4" w14:textId="77777777" w:rsidR="00BD1F51" w:rsidRDefault="00684C1D">
            <w:pPr>
              <w:pStyle w:val="TableParagraph"/>
              <w:spacing w:line="193" w:lineRule="exact"/>
              <w:ind w:left="148" w:right="140"/>
              <w:jc w:val="center"/>
              <w:rPr>
                <w:sz w:val="16"/>
              </w:rPr>
            </w:pPr>
            <w:r>
              <w:rPr>
                <w:sz w:val="16"/>
              </w:rPr>
              <w:t>560019</w:t>
            </w:r>
          </w:p>
        </w:tc>
        <w:tc>
          <w:tcPr>
            <w:tcW w:w="5751" w:type="dxa"/>
          </w:tcPr>
          <w:p w14:paraId="52150395" w14:textId="77777777" w:rsidR="00BD1F51" w:rsidRDefault="00684C1D">
            <w:pPr>
              <w:pStyle w:val="TableParagraph"/>
              <w:spacing w:line="193" w:lineRule="exact"/>
              <w:ind w:left="2"/>
              <w:rPr>
                <w:sz w:val="16"/>
                <w:szCs w:val="16"/>
              </w:rPr>
            </w:pPr>
            <w:r>
              <w:rPr>
                <w:sz w:val="16"/>
                <w:szCs w:val="16"/>
              </w:rPr>
              <w:t>Օգտակար հանածոների պաշարների հաշվեկշիռ</w:t>
            </w:r>
          </w:p>
        </w:tc>
        <w:tc>
          <w:tcPr>
            <w:tcW w:w="3862" w:type="dxa"/>
          </w:tcPr>
          <w:p w14:paraId="0B3756CE" w14:textId="77777777" w:rsidR="00BD1F51" w:rsidRDefault="00684C1D">
            <w:pPr>
              <w:pStyle w:val="TableParagraph"/>
              <w:spacing w:line="193" w:lineRule="exact"/>
              <w:ind w:left="58"/>
              <w:rPr>
                <w:sz w:val="16"/>
                <w:szCs w:val="16"/>
              </w:rPr>
            </w:pPr>
            <w:r>
              <w:rPr>
                <w:sz w:val="16"/>
                <w:szCs w:val="16"/>
              </w:rPr>
              <w:t>Ձև N 5-եհ</w:t>
            </w:r>
          </w:p>
        </w:tc>
        <w:tc>
          <w:tcPr>
            <w:tcW w:w="4268" w:type="dxa"/>
          </w:tcPr>
          <w:p w14:paraId="6509D0FC" w14:textId="77777777" w:rsidR="00BD1F51" w:rsidRDefault="00684C1D">
            <w:pPr>
              <w:pStyle w:val="TableParagraph"/>
              <w:spacing w:line="193" w:lineRule="exact"/>
              <w:ind w:left="2"/>
              <w:rPr>
                <w:sz w:val="16"/>
                <w:szCs w:val="16"/>
              </w:rPr>
            </w:pPr>
            <w:r>
              <w:rPr>
                <w:sz w:val="16"/>
                <w:szCs w:val="16"/>
              </w:rPr>
              <w:t>Մշակման ենթակա տեղեկատվությունն ամբողջական չէ:</w:t>
            </w:r>
          </w:p>
        </w:tc>
      </w:tr>
      <w:tr w:rsidR="00BD1F51" w14:paraId="2654C4CF" w14:textId="77777777">
        <w:trPr>
          <w:trHeight w:val="643"/>
        </w:trPr>
        <w:tc>
          <w:tcPr>
            <w:tcW w:w="925" w:type="dxa"/>
          </w:tcPr>
          <w:p w14:paraId="457DE4B4" w14:textId="77777777" w:rsidR="00BD1F51" w:rsidRDefault="00684C1D">
            <w:pPr>
              <w:pStyle w:val="TableParagraph"/>
              <w:spacing w:line="212" w:lineRule="exact"/>
              <w:ind w:left="168" w:right="103"/>
              <w:jc w:val="center"/>
              <w:rPr>
                <w:sz w:val="16"/>
                <w:szCs w:val="16"/>
              </w:rPr>
            </w:pPr>
            <w:r>
              <w:rPr>
                <w:sz w:val="16"/>
                <w:szCs w:val="16"/>
              </w:rPr>
              <w:t>ՄԱՍ 2</w:t>
            </w:r>
          </w:p>
        </w:tc>
        <w:tc>
          <w:tcPr>
            <w:tcW w:w="5751" w:type="dxa"/>
          </w:tcPr>
          <w:p w14:paraId="09BB9EFE" w14:textId="77777777" w:rsidR="00BD1F51" w:rsidRDefault="00684C1D">
            <w:pPr>
              <w:pStyle w:val="TableParagraph"/>
              <w:ind w:left="3" w:right="690" w:firstLine="1"/>
              <w:rPr>
                <w:sz w:val="16"/>
                <w:szCs w:val="16"/>
              </w:rPr>
            </w:pPr>
            <w:r>
              <w:rPr>
                <w:sz w:val="16"/>
                <w:szCs w:val="16"/>
              </w:rPr>
              <w:t>«Հացահատիկային մշակաբույսերի՝ ցորենի և գարու բերքահավաքի ընթացքում առաջացած կորուստներ»</w:t>
            </w:r>
          </w:p>
        </w:tc>
        <w:tc>
          <w:tcPr>
            <w:tcW w:w="3862" w:type="dxa"/>
          </w:tcPr>
          <w:p w14:paraId="7DCF2254" w14:textId="77777777" w:rsidR="00BD1F51" w:rsidRDefault="00684C1D">
            <w:pPr>
              <w:pStyle w:val="TableParagraph"/>
              <w:spacing w:line="212" w:lineRule="exact"/>
              <w:ind w:left="58"/>
              <w:rPr>
                <w:sz w:val="16"/>
                <w:szCs w:val="16"/>
              </w:rPr>
            </w:pPr>
            <w:r>
              <w:rPr>
                <w:sz w:val="16"/>
                <w:szCs w:val="16"/>
              </w:rPr>
              <w:t>Համապատասխան տեղեկանքների լրացման</w:t>
            </w:r>
          </w:p>
          <w:p w14:paraId="0E64E93A" w14:textId="77777777" w:rsidR="00BD1F51" w:rsidRDefault="00684C1D">
            <w:pPr>
              <w:pStyle w:val="TableParagraph"/>
              <w:spacing w:line="210" w:lineRule="atLeast"/>
              <w:ind w:left="58" w:right="131"/>
              <w:rPr>
                <w:sz w:val="16"/>
                <w:szCs w:val="16"/>
              </w:rPr>
            </w:pPr>
            <w:r>
              <w:rPr>
                <w:sz w:val="16"/>
                <w:szCs w:val="16"/>
              </w:rPr>
              <w:t>միջոցով հացահատիկային մշակաբույսերի բեր- քահավաքի ժամանակ կորուստների հաշվառումը</w:t>
            </w:r>
          </w:p>
        </w:tc>
        <w:tc>
          <w:tcPr>
            <w:tcW w:w="4268" w:type="dxa"/>
          </w:tcPr>
          <w:p w14:paraId="50542186" w14:textId="77777777" w:rsidR="00BD1F51" w:rsidRDefault="00684C1D">
            <w:pPr>
              <w:pStyle w:val="TableParagraph"/>
              <w:ind w:left="2" w:right="613"/>
              <w:rPr>
                <w:sz w:val="16"/>
                <w:szCs w:val="16"/>
              </w:rPr>
            </w:pPr>
            <w:r>
              <w:rPr>
                <w:sz w:val="16"/>
                <w:szCs w:val="16"/>
              </w:rPr>
              <w:t>Սույն հետազոտության միջոցով հավաքվող տեղեկատվության նկատմամբ օգտագործողների</w:t>
            </w:r>
          </w:p>
          <w:p w14:paraId="4696E826" w14:textId="77777777" w:rsidR="00BD1F51" w:rsidRDefault="00684C1D">
            <w:pPr>
              <w:pStyle w:val="TableParagraph"/>
              <w:spacing w:line="197" w:lineRule="exact"/>
              <w:ind w:left="2"/>
              <w:rPr>
                <w:sz w:val="16"/>
                <w:szCs w:val="16"/>
              </w:rPr>
            </w:pPr>
            <w:r>
              <w:rPr>
                <w:sz w:val="16"/>
                <w:szCs w:val="16"/>
              </w:rPr>
              <w:t>պահանջարկի բացակայություն</w:t>
            </w:r>
          </w:p>
        </w:tc>
      </w:tr>
      <w:tr w:rsidR="00BD1F51" w14:paraId="4BDC200F" w14:textId="77777777">
        <w:trPr>
          <w:trHeight w:val="1716"/>
        </w:trPr>
        <w:tc>
          <w:tcPr>
            <w:tcW w:w="925" w:type="dxa"/>
          </w:tcPr>
          <w:p w14:paraId="1D0F0C39" w14:textId="77777777" w:rsidR="00BD1F51" w:rsidRDefault="00684C1D">
            <w:pPr>
              <w:pStyle w:val="TableParagraph"/>
              <w:spacing w:line="212" w:lineRule="exact"/>
              <w:ind w:left="168" w:right="106"/>
              <w:jc w:val="center"/>
              <w:rPr>
                <w:sz w:val="16"/>
                <w:szCs w:val="16"/>
              </w:rPr>
            </w:pPr>
            <w:r>
              <w:rPr>
                <w:sz w:val="16"/>
                <w:szCs w:val="16"/>
              </w:rPr>
              <w:t>ՄԱՍ 3</w:t>
            </w:r>
          </w:p>
        </w:tc>
        <w:tc>
          <w:tcPr>
            <w:tcW w:w="5751" w:type="dxa"/>
          </w:tcPr>
          <w:p w14:paraId="6554A412" w14:textId="77777777" w:rsidR="00BD1F51" w:rsidRDefault="00684C1D">
            <w:pPr>
              <w:pStyle w:val="TableParagraph"/>
              <w:spacing w:line="212" w:lineRule="exact"/>
              <w:ind w:left="3"/>
              <w:rPr>
                <w:sz w:val="16"/>
                <w:szCs w:val="16"/>
              </w:rPr>
            </w:pPr>
            <w:r>
              <w:rPr>
                <w:sz w:val="16"/>
                <w:szCs w:val="16"/>
              </w:rPr>
              <w:t>1220-201 ծածկագիր՝</w:t>
            </w:r>
          </w:p>
          <w:p w14:paraId="7B273DAC" w14:textId="77777777" w:rsidR="00BD1F51" w:rsidRDefault="00684C1D">
            <w:pPr>
              <w:pStyle w:val="TableParagraph"/>
              <w:ind w:left="3" w:right="286"/>
              <w:rPr>
                <w:sz w:val="16"/>
                <w:szCs w:val="16"/>
              </w:rPr>
            </w:pPr>
            <w:r>
              <w:rPr>
                <w:sz w:val="16"/>
                <w:szCs w:val="16"/>
              </w:rPr>
              <w:t>«Գյուղատնտեսական տեխնիկայի առկայության և սարքինության վիճակի մասին` 2020 թվականի հունվարի 1-ի դրությամբ»</w:t>
            </w:r>
          </w:p>
        </w:tc>
        <w:tc>
          <w:tcPr>
            <w:tcW w:w="3862" w:type="dxa"/>
          </w:tcPr>
          <w:p w14:paraId="2B75E858" w14:textId="77777777" w:rsidR="00BD1F51" w:rsidRDefault="00684C1D">
            <w:pPr>
              <w:pStyle w:val="TableParagraph"/>
              <w:spacing w:line="212" w:lineRule="exact"/>
              <w:ind w:left="58"/>
              <w:rPr>
                <w:sz w:val="16"/>
                <w:szCs w:val="16"/>
              </w:rPr>
            </w:pPr>
            <w:r>
              <w:rPr>
                <w:sz w:val="16"/>
                <w:szCs w:val="16"/>
              </w:rPr>
              <w:t>3.1.2. Վիճակագրական տեղեկագրեր</w:t>
            </w:r>
          </w:p>
        </w:tc>
        <w:tc>
          <w:tcPr>
            <w:tcW w:w="4268" w:type="dxa"/>
          </w:tcPr>
          <w:p w14:paraId="655F515B" w14:textId="77777777" w:rsidR="00BD1F51" w:rsidRDefault="00684C1D">
            <w:pPr>
              <w:pStyle w:val="TableParagraph"/>
              <w:ind w:left="2" w:right="-15" w:hanging="1"/>
              <w:jc w:val="both"/>
              <w:rPr>
                <w:sz w:val="16"/>
                <w:szCs w:val="16"/>
              </w:rPr>
            </w:pPr>
            <w:r>
              <w:rPr>
                <w:sz w:val="16"/>
                <w:szCs w:val="16"/>
              </w:rPr>
              <w:t>Ոստիկանությունը չի ձևավորել գյուղատնտեսական տեխնիկայի վերաբերյալ էլեկտրոնային շտեմարան (վարչական ռեգիստր), ուստի վիճակագրական նպա- տակներով կիրառելի ձևաչափով տեղեկատվություն չի կարող տրամադրել: Դրանով պայմանավորված՝ տեղե- կագիրը հանվել է ՀՀ ՎՊԽ 20.03.2019թ. թիվ 21-Ն որոշման համաձայն և 2020թ. համար սույն որոշումը</w:t>
            </w:r>
          </w:p>
          <w:p w14:paraId="14C104A6" w14:textId="77777777" w:rsidR="00BD1F51" w:rsidRDefault="00684C1D">
            <w:pPr>
              <w:pStyle w:val="TableParagraph"/>
              <w:spacing w:line="195" w:lineRule="exact"/>
              <w:ind w:left="2"/>
              <w:jc w:val="both"/>
              <w:rPr>
                <w:sz w:val="16"/>
                <w:szCs w:val="16"/>
              </w:rPr>
            </w:pPr>
            <w:r>
              <w:rPr>
                <w:sz w:val="16"/>
                <w:szCs w:val="16"/>
              </w:rPr>
              <w:t>նույնպես կիրառելի է:</w:t>
            </w:r>
          </w:p>
        </w:tc>
      </w:tr>
      <w:tr w:rsidR="00BD1F51" w14:paraId="16A8B489" w14:textId="77777777">
        <w:trPr>
          <w:trHeight w:val="636"/>
        </w:trPr>
        <w:tc>
          <w:tcPr>
            <w:tcW w:w="14806" w:type="dxa"/>
            <w:gridSpan w:val="4"/>
          </w:tcPr>
          <w:p w14:paraId="56C6AB6D" w14:textId="77777777" w:rsidR="00BD1F51" w:rsidRDefault="00684C1D">
            <w:pPr>
              <w:pStyle w:val="TableParagraph"/>
              <w:spacing w:line="209" w:lineRule="exact"/>
              <w:ind w:left="4"/>
              <w:rPr>
                <w:b/>
                <w:bCs/>
                <w:sz w:val="16"/>
                <w:szCs w:val="16"/>
              </w:rPr>
            </w:pPr>
            <w:r>
              <w:rPr>
                <w:b/>
                <w:bCs/>
                <w:sz w:val="16"/>
                <w:szCs w:val="16"/>
              </w:rPr>
              <w:t>ԸՆԴԱՄԵՆԸ՝ 9 - վիճակագրական աշխատանք,</w:t>
            </w:r>
          </w:p>
          <w:p w14:paraId="1EAB557B" w14:textId="77777777" w:rsidR="00BD1F51" w:rsidRDefault="00684C1D">
            <w:pPr>
              <w:pStyle w:val="TableParagraph"/>
              <w:ind w:left="1234"/>
              <w:rPr>
                <w:b/>
                <w:bCs/>
                <w:sz w:val="16"/>
                <w:szCs w:val="16"/>
              </w:rPr>
            </w:pPr>
            <w:r>
              <w:rPr>
                <w:b/>
                <w:bCs/>
                <w:sz w:val="16"/>
                <w:szCs w:val="16"/>
              </w:rPr>
              <w:t>1 - վիճակագրական հետազոտություն,</w:t>
            </w:r>
          </w:p>
          <w:p w14:paraId="2DFB2434" w14:textId="77777777" w:rsidR="00BD1F51" w:rsidRDefault="00684C1D">
            <w:pPr>
              <w:pStyle w:val="TableParagraph"/>
              <w:spacing w:before="1" w:line="195" w:lineRule="exact"/>
              <w:ind w:left="1234"/>
              <w:rPr>
                <w:b/>
                <w:bCs/>
                <w:sz w:val="16"/>
                <w:szCs w:val="16"/>
              </w:rPr>
            </w:pPr>
            <w:r>
              <w:rPr>
                <w:b/>
                <w:bCs/>
                <w:sz w:val="16"/>
                <w:szCs w:val="16"/>
              </w:rPr>
              <w:t>1 - վիճակագրական տեղեկագիր</w:t>
            </w:r>
          </w:p>
        </w:tc>
      </w:tr>
    </w:tbl>
    <w:p w14:paraId="6122B6D9" w14:textId="77777777" w:rsidR="00BD1F51" w:rsidRDefault="00BD1F51">
      <w:pPr>
        <w:pStyle w:val="BodyText"/>
        <w:spacing w:before="9"/>
        <w:rPr>
          <w:b/>
          <w:sz w:val="14"/>
        </w:rPr>
      </w:pPr>
    </w:p>
    <w:p w14:paraId="0BCD7CD3" w14:textId="77777777" w:rsidR="00BD1F51" w:rsidRDefault="00684C1D">
      <w:pPr>
        <w:pStyle w:val="ListParagraph"/>
        <w:numPr>
          <w:ilvl w:val="1"/>
          <w:numId w:val="10"/>
        </w:numPr>
        <w:tabs>
          <w:tab w:val="left" w:pos="4044"/>
        </w:tabs>
        <w:spacing w:before="109"/>
        <w:ind w:left="4043" w:hanging="559"/>
        <w:jc w:val="left"/>
        <w:rPr>
          <w:b/>
          <w:bCs/>
        </w:rPr>
      </w:pPr>
      <w:r>
        <w:rPr>
          <w:b/>
          <w:bCs/>
          <w:w w:val="105"/>
        </w:rPr>
        <w:t>ՎԵՐԱՆՎԱՆՎԱԾ ՎԻՃԱԿԱԳՐԱԿԱՆ ԱՇԽԱՏԱՆՔՆԵՐ</w:t>
      </w:r>
      <w:r>
        <w:rPr>
          <w:b/>
          <w:bCs/>
          <w:spacing w:val="-17"/>
          <w:w w:val="105"/>
        </w:rPr>
        <w:t xml:space="preserve"> </w:t>
      </w:r>
      <w:r>
        <w:rPr>
          <w:b/>
          <w:bCs/>
          <w:w w:val="105"/>
        </w:rPr>
        <w:t>(ՑՈՒՑԱՆԻՇՆԵՐ)</w:t>
      </w:r>
    </w:p>
    <w:p w14:paraId="653A63E5" w14:textId="77777777" w:rsidR="00BD1F51" w:rsidRDefault="00BD1F51">
      <w:pPr>
        <w:pStyle w:val="BodyText"/>
        <w:spacing w:before="4"/>
        <w:rPr>
          <w:b/>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1B496866" w14:textId="77777777">
        <w:trPr>
          <w:trHeight w:val="599"/>
        </w:trPr>
        <w:tc>
          <w:tcPr>
            <w:tcW w:w="1042" w:type="dxa"/>
          </w:tcPr>
          <w:p w14:paraId="0C173FB5" w14:textId="77777777" w:rsidR="00BD1F51" w:rsidRDefault="00684C1D">
            <w:pPr>
              <w:pStyle w:val="TableParagraph"/>
              <w:ind w:left="81" w:hanging="44"/>
              <w:rPr>
                <w:b/>
                <w:bCs/>
                <w:i/>
                <w:sz w:val="15"/>
                <w:szCs w:val="15"/>
              </w:rPr>
            </w:pPr>
            <w:r>
              <w:rPr>
                <w:b/>
                <w:bCs/>
                <w:i/>
                <w:sz w:val="15"/>
                <w:szCs w:val="15"/>
              </w:rPr>
              <w:t>Աշխատանքի</w:t>
            </w:r>
          </w:p>
          <w:p w14:paraId="72F3AB5D" w14:textId="77777777" w:rsidR="00BD1F51" w:rsidRDefault="00684C1D">
            <w:pPr>
              <w:pStyle w:val="TableParagraph"/>
              <w:spacing w:before="1" w:line="200" w:lineRule="atLeast"/>
              <w:ind w:left="83" w:right="60" w:hanging="3"/>
              <w:rPr>
                <w:b/>
                <w:bCs/>
                <w:i/>
                <w:sz w:val="15"/>
                <w:szCs w:val="15"/>
              </w:rPr>
            </w:pPr>
            <w:r>
              <w:rPr>
                <w:b/>
                <w:bCs/>
                <w:i/>
                <w:sz w:val="15"/>
                <w:szCs w:val="15"/>
              </w:rPr>
              <w:t>(ցուցանիշի) ծածկագիրը</w:t>
            </w:r>
          </w:p>
        </w:tc>
        <w:tc>
          <w:tcPr>
            <w:tcW w:w="6185" w:type="dxa"/>
          </w:tcPr>
          <w:p w14:paraId="0901F9DD" w14:textId="77777777" w:rsidR="00BD1F51" w:rsidRDefault="00684C1D">
            <w:pPr>
              <w:pStyle w:val="TableParagraph"/>
              <w:spacing w:before="100"/>
              <w:ind w:left="2349" w:right="1480" w:hanging="854"/>
              <w:rPr>
                <w:b/>
                <w:bCs/>
                <w:i/>
                <w:sz w:val="15"/>
                <w:szCs w:val="15"/>
              </w:rPr>
            </w:pPr>
            <w:r>
              <w:rPr>
                <w:b/>
                <w:bCs/>
                <w:i/>
                <w:sz w:val="15"/>
                <w:szCs w:val="15"/>
              </w:rPr>
              <w:t>Վիճակագրական աշխատանքի (ցուցանիշի) նախկին անվանումը</w:t>
            </w:r>
          </w:p>
        </w:tc>
        <w:tc>
          <w:tcPr>
            <w:tcW w:w="1066" w:type="dxa"/>
          </w:tcPr>
          <w:p w14:paraId="2BDB3621" w14:textId="77777777" w:rsidR="00BD1F51" w:rsidRDefault="00684C1D">
            <w:pPr>
              <w:pStyle w:val="TableParagraph"/>
              <w:ind w:left="95" w:hanging="44"/>
              <w:rPr>
                <w:b/>
                <w:bCs/>
                <w:i/>
                <w:sz w:val="15"/>
                <w:szCs w:val="15"/>
              </w:rPr>
            </w:pPr>
            <w:r>
              <w:rPr>
                <w:b/>
                <w:bCs/>
                <w:i/>
                <w:sz w:val="15"/>
                <w:szCs w:val="15"/>
              </w:rPr>
              <w:t>Աշխատանքի</w:t>
            </w:r>
          </w:p>
          <w:p w14:paraId="13B8553A" w14:textId="77777777" w:rsidR="00BD1F51" w:rsidRDefault="00684C1D">
            <w:pPr>
              <w:pStyle w:val="TableParagraph"/>
              <w:spacing w:before="1" w:line="200" w:lineRule="atLeast"/>
              <w:ind w:left="97" w:right="70" w:hanging="3"/>
              <w:rPr>
                <w:b/>
                <w:bCs/>
                <w:i/>
                <w:sz w:val="15"/>
                <w:szCs w:val="15"/>
              </w:rPr>
            </w:pPr>
            <w:r>
              <w:rPr>
                <w:b/>
                <w:bCs/>
                <w:i/>
                <w:sz w:val="15"/>
                <w:szCs w:val="15"/>
              </w:rPr>
              <w:t>(ցուցանիշի) ծածկագիրը</w:t>
            </w:r>
          </w:p>
        </w:tc>
        <w:tc>
          <w:tcPr>
            <w:tcW w:w="6667" w:type="dxa"/>
          </w:tcPr>
          <w:p w14:paraId="21AA3F41" w14:textId="77777777" w:rsidR="00BD1F51" w:rsidRDefault="00684C1D">
            <w:pPr>
              <w:pStyle w:val="TableParagraph"/>
              <w:spacing w:line="242" w:lineRule="auto"/>
              <w:ind w:left="2785" w:right="1719" w:hanging="1047"/>
              <w:rPr>
                <w:b/>
                <w:bCs/>
                <w:i/>
                <w:sz w:val="15"/>
                <w:szCs w:val="15"/>
              </w:rPr>
            </w:pPr>
            <w:r>
              <w:rPr>
                <w:b/>
                <w:bCs/>
                <w:i/>
                <w:sz w:val="15"/>
                <w:szCs w:val="15"/>
              </w:rPr>
              <w:t>Վիճակագրական աշխատանքի (ցուցանիշի) վերանվանումը</w:t>
            </w:r>
          </w:p>
        </w:tc>
      </w:tr>
      <w:tr w:rsidR="00BD1F51" w14:paraId="522FA64D" w14:textId="77777777">
        <w:trPr>
          <w:trHeight w:val="211"/>
        </w:trPr>
        <w:tc>
          <w:tcPr>
            <w:tcW w:w="14960" w:type="dxa"/>
            <w:gridSpan w:val="4"/>
          </w:tcPr>
          <w:p w14:paraId="6A36C4FA" w14:textId="77777777" w:rsidR="00BD1F51" w:rsidRDefault="00684C1D">
            <w:pPr>
              <w:pStyle w:val="TableParagraph"/>
              <w:spacing w:line="192" w:lineRule="exact"/>
              <w:ind w:left="99"/>
              <w:rPr>
                <w:b/>
                <w:bCs/>
                <w:sz w:val="16"/>
                <w:szCs w:val="16"/>
              </w:rPr>
            </w:pPr>
            <w:r>
              <w:rPr>
                <w:b/>
                <w:bCs/>
                <w:sz w:val="16"/>
                <w:szCs w:val="16"/>
              </w:rPr>
              <w:t>1.2.1. ԱՐԴՅՈՒՆԱԲԵՐՈՒԹՅՈՒՆ (ՆԵՐԱՌՅԱԼ՝ ԷՆԵՐԳԵՏԻԿԱ)</w:t>
            </w:r>
          </w:p>
        </w:tc>
      </w:tr>
      <w:tr w:rsidR="00BD1F51" w14:paraId="4572521A" w14:textId="77777777">
        <w:trPr>
          <w:trHeight w:val="1072"/>
        </w:trPr>
        <w:tc>
          <w:tcPr>
            <w:tcW w:w="1042" w:type="dxa"/>
          </w:tcPr>
          <w:p w14:paraId="090BBF01" w14:textId="77777777" w:rsidR="00BD1F51" w:rsidRDefault="00684C1D">
            <w:pPr>
              <w:pStyle w:val="TableParagraph"/>
              <w:spacing w:line="211" w:lineRule="exact"/>
              <w:ind w:left="265"/>
              <w:rPr>
                <w:b/>
                <w:sz w:val="16"/>
              </w:rPr>
            </w:pPr>
            <w:r>
              <w:rPr>
                <w:b/>
                <w:sz w:val="16"/>
              </w:rPr>
              <w:t>121002</w:t>
            </w:r>
          </w:p>
        </w:tc>
        <w:tc>
          <w:tcPr>
            <w:tcW w:w="6185" w:type="dxa"/>
          </w:tcPr>
          <w:p w14:paraId="22AB337A" w14:textId="77777777" w:rsidR="00BD1F51" w:rsidRDefault="00684C1D">
            <w:pPr>
              <w:pStyle w:val="TableParagraph"/>
              <w:ind w:left="58"/>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արդյունաբերաարտադրական անձնակազմի թվաքանակը, մեկ աշխատողի աշխատանքի արտադրողականությունը, հիմնական ֆոնդերը,</w:t>
            </w:r>
          </w:p>
          <w:p w14:paraId="1CE285F2" w14:textId="77777777" w:rsidR="00BD1F51" w:rsidRDefault="00684C1D">
            <w:pPr>
              <w:pStyle w:val="TableParagraph"/>
              <w:spacing w:line="194" w:lineRule="exact"/>
              <w:ind w:left="58"/>
              <w:rPr>
                <w:sz w:val="16"/>
                <w:szCs w:val="16"/>
              </w:rPr>
            </w:pPr>
            <w:r>
              <w:rPr>
                <w:sz w:val="16"/>
                <w:szCs w:val="16"/>
              </w:rPr>
              <w:t>ֆոնդազինվածությունը, ֆոնդահատույցը</w:t>
            </w:r>
          </w:p>
        </w:tc>
        <w:tc>
          <w:tcPr>
            <w:tcW w:w="1066" w:type="dxa"/>
          </w:tcPr>
          <w:p w14:paraId="3939585A" w14:textId="77777777" w:rsidR="00BD1F51" w:rsidRDefault="00684C1D">
            <w:pPr>
              <w:pStyle w:val="TableParagraph"/>
              <w:spacing w:line="211" w:lineRule="exact"/>
              <w:ind w:left="278"/>
              <w:rPr>
                <w:b/>
                <w:sz w:val="16"/>
              </w:rPr>
            </w:pPr>
            <w:r>
              <w:rPr>
                <w:b/>
                <w:sz w:val="16"/>
              </w:rPr>
              <w:t>121002</w:t>
            </w:r>
          </w:p>
        </w:tc>
        <w:tc>
          <w:tcPr>
            <w:tcW w:w="6667" w:type="dxa"/>
          </w:tcPr>
          <w:p w14:paraId="67FF3A74" w14:textId="77777777" w:rsidR="00BD1F51" w:rsidRDefault="00684C1D">
            <w:pPr>
              <w:pStyle w:val="TableParagraph"/>
              <w:ind w:left="4"/>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աշխատողների միջին տարեկան թվաքանակը, մեկ աշխատողի աշխատանքի արտադրողականությունը, հիմնական ֆոնդերը, ֆոնդազինվածությունը, ֆոնդահատույցը</w:t>
            </w:r>
          </w:p>
        </w:tc>
      </w:tr>
    </w:tbl>
    <w:p w14:paraId="4DC480BE"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4BA9C260" w14:textId="77777777">
        <w:trPr>
          <w:trHeight w:val="598"/>
        </w:trPr>
        <w:tc>
          <w:tcPr>
            <w:tcW w:w="1042" w:type="dxa"/>
          </w:tcPr>
          <w:p w14:paraId="068BD5F0"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3D9B14A8"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01743AEA"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304DA3A" w14:textId="77777777" w:rsidR="00BD1F51" w:rsidRDefault="00684C1D">
            <w:pPr>
              <w:pStyle w:val="TableParagraph"/>
              <w:ind w:left="95" w:right="27" w:hanging="44"/>
              <w:rPr>
                <w:b/>
                <w:bCs/>
                <w:i/>
                <w:sz w:val="15"/>
                <w:szCs w:val="15"/>
              </w:rPr>
            </w:pPr>
            <w:r>
              <w:rPr>
                <w:b/>
                <w:bCs/>
                <w:i/>
                <w:sz w:val="15"/>
                <w:szCs w:val="15"/>
              </w:rPr>
              <w:t>Աշխատանքի (ցուցանիշի)</w:t>
            </w:r>
          </w:p>
          <w:p w14:paraId="4C34DE41"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233F3A3C"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66970D0" w14:textId="77777777">
        <w:trPr>
          <w:trHeight w:val="643"/>
        </w:trPr>
        <w:tc>
          <w:tcPr>
            <w:tcW w:w="1042" w:type="dxa"/>
          </w:tcPr>
          <w:p w14:paraId="4A92A7A7" w14:textId="77777777" w:rsidR="00BD1F51" w:rsidRDefault="00684C1D">
            <w:pPr>
              <w:pStyle w:val="TableParagraph"/>
              <w:spacing w:line="210" w:lineRule="exact"/>
              <w:ind w:left="196" w:right="190"/>
              <w:jc w:val="center"/>
              <w:rPr>
                <w:b/>
                <w:sz w:val="16"/>
              </w:rPr>
            </w:pPr>
            <w:r>
              <w:rPr>
                <w:b/>
                <w:sz w:val="16"/>
              </w:rPr>
              <w:t>121007</w:t>
            </w:r>
          </w:p>
        </w:tc>
        <w:tc>
          <w:tcPr>
            <w:tcW w:w="6185" w:type="dxa"/>
          </w:tcPr>
          <w:p w14:paraId="77369625" w14:textId="77777777" w:rsidR="00BD1F51" w:rsidRDefault="00684C1D">
            <w:pPr>
              <w:pStyle w:val="TableParagraph"/>
              <w:ind w:left="58" w:right="63"/>
              <w:rPr>
                <w:sz w:val="16"/>
                <w:szCs w:val="16"/>
              </w:rPr>
            </w:pPr>
            <w:r>
              <w:rPr>
                <w:sz w:val="16"/>
                <w:szCs w:val="16"/>
              </w:rPr>
              <w:t>Արտադրանքի (աշխատանքների, ծառայությունների) ծավալը, պատրաստի արտադրանքի իրացումը, արդյունաբերաարտադրական անձնակազմի միջին ցու-</w:t>
            </w:r>
          </w:p>
          <w:p w14:paraId="042AF98A" w14:textId="77777777" w:rsidR="00BD1F51" w:rsidRDefault="00684C1D">
            <w:pPr>
              <w:pStyle w:val="TableParagraph"/>
              <w:spacing w:line="195" w:lineRule="exact"/>
              <w:ind w:left="58"/>
              <w:rPr>
                <w:sz w:val="16"/>
                <w:szCs w:val="16"/>
              </w:rPr>
            </w:pPr>
            <w:r>
              <w:rPr>
                <w:sz w:val="16"/>
                <w:szCs w:val="16"/>
              </w:rPr>
              <w:t>ցակային թվաքանակը, մեկ աշխատողի աշխատանքի արտադրողականությունը</w:t>
            </w:r>
          </w:p>
        </w:tc>
        <w:tc>
          <w:tcPr>
            <w:tcW w:w="1066" w:type="dxa"/>
          </w:tcPr>
          <w:p w14:paraId="7FB3CC6A" w14:textId="77777777" w:rsidR="00BD1F51" w:rsidRDefault="00684C1D">
            <w:pPr>
              <w:pStyle w:val="TableParagraph"/>
              <w:spacing w:line="210" w:lineRule="exact"/>
              <w:ind w:left="278"/>
              <w:rPr>
                <w:b/>
                <w:sz w:val="16"/>
              </w:rPr>
            </w:pPr>
            <w:r>
              <w:rPr>
                <w:b/>
                <w:sz w:val="16"/>
              </w:rPr>
              <w:t>121007</w:t>
            </w:r>
          </w:p>
        </w:tc>
        <w:tc>
          <w:tcPr>
            <w:tcW w:w="6667" w:type="dxa"/>
          </w:tcPr>
          <w:p w14:paraId="2FB601EF" w14:textId="77777777" w:rsidR="00BD1F51" w:rsidRDefault="00684C1D">
            <w:pPr>
              <w:pStyle w:val="TableParagraph"/>
              <w:ind w:left="4" w:right="925"/>
              <w:rPr>
                <w:sz w:val="16"/>
                <w:szCs w:val="16"/>
              </w:rPr>
            </w:pPr>
            <w:r>
              <w:rPr>
                <w:sz w:val="16"/>
                <w:szCs w:val="16"/>
              </w:rPr>
              <w:t>Արտադրանքի (աշխատանքների, ծառայությունների) ծավալը, պատրաստի արտադրանքի իրացումը, աշխատողների միջին տարեկան թվաքանակը, մեկ</w:t>
            </w:r>
          </w:p>
          <w:p w14:paraId="7474F860" w14:textId="77777777" w:rsidR="00BD1F51" w:rsidRDefault="00684C1D">
            <w:pPr>
              <w:pStyle w:val="TableParagraph"/>
              <w:spacing w:line="195" w:lineRule="exact"/>
              <w:ind w:left="4"/>
              <w:rPr>
                <w:sz w:val="16"/>
                <w:szCs w:val="16"/>
              </w:rPr>
            </w:pPr>
            <w:r>
              <w:rPr>
                <w:sz w:val="16"/>
                <w:szCs w:val="16"/>
              </w:rPr>
              <w:t>աշխատողի աշխատանքի արտադրողականությունը</w:t>
            </w:r>
          </w:p>
        </w:tc>
      </w:tr>
      <w:tr w:rsidR="00BD1F51" w14:paraId="32C7084C" w14:textId="77777777">
        <w:trPr>
          <w:trHeight w:val="212"/>
        </w:trPr>
        <w:tc>
          <w:tcPr>
            <w:tcW w:w="14960" w:type="dxa"/>
            <w:gridSpan w:val="4"/>
          </w:tcPr>
          <w:p w14:paraId="5619B1CE" w14:textId="77777777" w:rsidR="00BD1F51" w:rsidRDefault="00684C1D">
            <w:pPr>
              <w:pStyle w:val="TableParagraph"/>
              <w:spacing w:line="193" w:lineRule="exact"/>
              <w:ind w:left="2"/>
              <w:rPr>
                <w:b/>
                <w:bCs/>
                <w:sz w:val="16"/>
                <w:szCs w:val="16"/>
              </w:rPr>
            </w:pPr>
            <w:r>
              <w:rPr>
                <w:b/>
                <w:bCs/>
                <w:sz w:val="16"/>
                <w:szCs w:val="16"/>
              </w:rPr>
              <w:t>1.2.2. ԳՅՈՒՂԱՏՆՏԵՍՈՒԹՅՈՒՆ ԵՎ ՁԿՆՈՐՍՈՒԹՅՈՒՆ</w:t>
            </w:r>
          </w:p>
        </w:tc>
      </w:tr>
      <w:tr w:rsidR="00BD1F51" w14:paraId="365867E4" w14:textId="77777777">
        <w:trPr>
          <w:trHeight w:val="213"/>
        </w:trPr>
        <w:tc>
          <w:tcPr>
            <w:tcW w:w="1042" w:type="dxa"/>
          </w:tcPr>
          <w:p w14:paraId="18962AFF" w14:textId="77777777" w:rsidR="00BD1F51" w:rsidRDefault="00684C1D">
            <w:pPr>
              <w:pStyle w:val="TableParagraph"/>
              <w:spacing w:line="194" w:lineRule="exact"/>
              <w:ind w:left="196" w:right="191"/>
              <w:jc w:val="center"/>
              <w:rPr>
                <w:b/>
                <w:sz w:val="16"/>
              </w:rPr>
            </w:pPr>
            <w:r>
              <w:rPr>
                <w:b/>
                <w:sz w:val="16"/>
              </w:rPr>
              <w:t>122004</w:t>
            </w:r>
          </w:p>
        </w:tc>
        <w:tc>
          <w:tcPr>
            <w:tcW w:w="6185" w:type="dxa"/>
          </w:tcPr>
          <w:p w14:paraId="53FC34E1"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D857714" w14:textId="77777777" w:rsidR="00BD1F51" w:rsidRDefault="00684C1D">
            <w:pPr>
              <w:pStyle w:val="TableParagraph"/>
              <w:spacing w:line="194" w:lineRule="exact"/>
              <w:ind w:left="264"/>
              <w:rPr>
                <w:b/>
                <w:sz w:val="16"/>
              </w:rPr>
            </w:pPr>
            <w:r>
              <w:rPr>
                <w:b/>
                <w:sz w:val="16"/>
              </w:rPr>
              <w:t>122004</w:t>
            </w:r>
          </w:p>
        </w:tc>
        <w:tc>
          <w:tcPr>
            <w:tcW w:w="6667" w:type="dxa"/>
          </w:tcPr>
          <w:p w14:paraId="5435FDDA"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6EAB6AE6" w14:textId="77777777">
        <w:trPr>
          <w:trHeight w:val="214"/>
        </w:trPr>
        <w:tc>
          <w:tcPr>
            <w:tcW w:w="1042" w:type="dxa"/>
          </w:tcPr>
          <w:p w14:paraId="78966B8B" w14:textId="77777777" w:rsidR="00BD1F51" w:rsidRDefault="00684C1D">
            <w:pPr>
              <w:pStyle w:val="TableParagraph"/>
              <w:spacing w:line="194" w:lineRule="exact"/>
              <w:ind w:left="196" w:right="189"/>
              <w:jc w:val="center"/>
              <w:rPr>
                <w:b/>
                <w:sz w:val="16"/>
              </w:rPr>
            </w:pPr>
            <w:r>
              <w:rPr>
                <w:b/>
                <w:sz w:val="16"/>
              </w:rPr>
              <w:t>122009</w:t>
            </w:r>
          </w:p>
        </w:tc>
        <w:tc>
          <w:tcPr>
            <w:tcW w:w="6185" w:type="dxa"/>
          </w:tcPr>
          <w:p w14:paraId="3DA8ABE8"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AD7B93A" w14:textId="77777777" w:rsidR="00BD1F51" w:rsidRDefault="00684C1D">
            <w:pPr>
              <w:pStyle w:val="TableParagraph"/>
              <w:spacing w:line="194" w:lineRule="exact"/>
              <w:ind w:left="263"/>
              <w:rPr>
                <w:b/>
                <w:sz w:val="16"/>
              </w:rPr>
            </w:pPr>
            <w:r>
              <w:rPr>
                <w:b/>
                <w:sz w:val="16"/>
              </w:rPr>
              <w:t>122009</w:t>
            </w:r>
          </w:p>
        </w:tc>
        <w:tc>
          <w:tcPr>
            <w:tcW w:w="6667" w:type="dxa"/>
          </w:tcPr>
          <w:p w14:paraId="10E9A6A9"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185021F3" w14:textId="77777777">
        <w:trPr>
          <w:trHeight w:val="213"/>
        </w:trPr>
        <w:tc>
          <w:tcPr>
            <w:tcW w:w="1042" w:type="dxa"/>
          </w:tcPr>
          <w:p w14:paraId="4130DAA9" w14:textId="77777777" w:rsidR="00BD1F51" w:rsidRDefault="00684C1D">
            <w:pPr>
              <w:pStyle w:val="TableParagraph"/>
              <w:spacing w:line="194" w:lineRule="exact"/>
              <w:ind w:left="196" w:right="189"/>
              <w:jc w:val="center"/>
              <w:rPr>
                <w:b/>
                <w:sz w:val="16"/>
              </w:rPr>
            </w:pPr>
            <w:r>
              <w:rPr>
                <w:b/>
                <w:sz w:val="16"/>
              </w:rPr>
              <w:t>122010</w:t>
            </w:r>
          </w:p>
        </w:tc>
        <w:tc>
          <w:tcPr>
            <w:tcW w:w="6185" w:type="dxa"/>
          </w:tcPr>
          <w:p w14:paraId="0A416ED2" w14:textId="77777777" w:rsidR="00BD1F51" w:rsidRDefault="00684C1D">
            <w:pPr>
              <w:pStyle w:val="TableParagraph"/>
              <w:spacing w:line="194" w:lineRule="exact"/>
              <w:ind w:left="4"/>
              <w:rPr>
                <w:sz w:val="16"/>
                <w:szCs w:val="16"/>
              </w:rPr>
            </w:pPr>
            <w:r>
              <w:rPr>
                <w:sz w:val="16"/>
                <w:szCs w:val="16"/>
              </w:rPr>
              <w:t>Մուշտակամորթատու գազանաբուծության դրությունը</w:t>
            </w:r>
          </w:p>
        </w:tc>
        <w:tc>
          <w:tcPr>
            <w:tcW w:w="1066" w:type="dxa"/>
          </w:tcPr>
          <w:p w14:paraId="0B453793" w14:textId="77777777" w:rsidR="00BD1F51" w:rsidRDefault="00684C1D">
            <w:pPr>
              <w:pStyle w:val="TableParagraph"/>
              <w:spacing w:line="194" w:lineRule="exact"/>
              <w:ind w:left="277"/>
              <w:rPr>
                <w:b/>
                <w:sz w:val="16"/>
              </w:rPr>
            </w:pPr>
            <w:r>
              <w:rPr>
                <w:b/>
                <w:sz w:val="16"/>
              </w:rPr>
              <w:t>122010</w:t>
            </w:r>
          </w:p>
        </w:tc>
        <w:tc>
          <w:tcPr>
            <w:tcW w:w="6667" w:type="dxa"/>
          </w:tcPr>
          <w:p w14:paraId="7971A83D" w14:textId="77777777" w:rsidR="00BD1F51" w:rsidRDefault="00684C1D">
            <w:pPr>
              <w:pStyle w:val="TableParagraph"/>
              <w:spacing w:line="194" w:lineRule="exact"/>
              <w:ind w:left="4"/>
              <w:rPr>
                <w:sz w:val="16"/>
                <w:szCs w:val="16"/>
              </w:rPr>
            </w:pPr>
            <w:r>
              <w:rPr>
                <w:sz w:val="16"/>
                <w:szCs w:val="16"/>
              </w:rPr>
              <w:t>Մուշտակամորթ գազանաբուծության դրությունը</w:t>
            </w:r>
          </w:p>
        </w:tc>
      </w:tr>
      <w:tr w:rsidR="00BD1F51" w14:paraId="6E467C54" w14:textId="77777777">
        <w:trPr>
          <w:trHeight w:val="1287"/>
        </w:trPr>
        <w:tc>
          <w:tcPr>
            <w:tcW w:w="1042" w:type="dxa"/>
          </w:tcPr>
          <w:p w14:paraId="55332F6F" w14:textId="77777777" w:rsidR="00BD1F51" w:rsidRDefault="00684C1D">
            <w:pPr>
              <w:pStyle w:val="TableParagraph"/>
              <w:spacing w:line="209" w:lineRule="exact"/>
              <w:ind w:left="196" w:right="190"/>
              <w:jc w:val="center"/>
              <w:rPr>
                <w:b/>
                <w:sz w:val="16"/>
              </w:rPr>
            </w:pPr>
            <w:r>
              <w:rPr>
                <w:b/>
                <w:sz w:val="16"/>
              </w:rPr>
              <w:t>122013</w:t>
            </w:r>
          </w:p>
        </w:tc>
        <w:tc>
          <w:tcPr>
            <w:tcW w:w="6185" w:type="dxa"/>
          </w:tcPr>
          <w:p w14:paraId="27AF8C18"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149E353C" w14:textId="77777777" w:rsidR="00BD1F51" w:rsidRDefault="00684C1D">
            <w:pPr>
              <w:pStyle w:val="TableParagraph"/>
              <w:ind w:left="53"/>
              <w:rPr>
                <w:sz w:val="16"/>
                <w:szCs w:val="16"/>
              </w:rPr>
            </w:pPr>
            <w:r>
              <w:rPr>
                <w:sz w:val="16"/>
                <w:szCs w:val="16"/>
              </w:rPr>
              <w:t>-հացահատիկ և հացահատիկի վերամշակումից ստացված արտադրանքի</w:t>
            </w:r>
          </w:p>
          <w:p w14:paraId="146D0156" w14:textId="77777777" w:rsidR="00BD1F51" w:rsidRDefault="00684C1D">
            <w:pPr>
              <w:pStyle w:val="TableParagraph"/>
              <w:spacing w:before="1" w:line="214" w:lineRule="exact"/>
              <w:ind w:left="4"/>
              <w:rPr>
                <w:sz w:val="16"/>
                <w:szCs w:val="16"/>
              </w:rPr>
            </w:pPr>
            <w:r>
              <w:rPr>
                <w:sz w:val="16"/>
                <w:szCs w:val="16"/>
              </w:rPr>
              <w:t>-կարտոֆիլի</w:t>
            </w:r>
          </w:p>
          <w:p w14:paraId="34D8FF1C" w14:textId="77777777" w:rsidR="00BD1F51" w:rsidRDefault="00684C1D">
            <w:pPr>
              <w:pStyle w:val="TableParagraph"/>
              <w:spacing w:line="214" w:lineRule="exact"/>
              <w:ind w:left="4"/>
              <w:rPr>
                <w:sz w:val="16"/>
                <w:szCs w:val="16"/>
              </w:rPr>
            </w:pPr>
            <w:r>
              <w:rPr>
                <w:sz w:val="16"/>
                <w:szCs w:val="16"/>
              </w:rPr>
              <w:t>-մրգի և հատապտղի</w:t>
            </w:r>
          </w:p>
          <w:p w14:paraId="03BF97DD" w14:textId="77777777" w:rsidR="00BD1F51" w:rsidRDefault="00684C1D">
            <w:pPr>
              <w:pStyle w:val="TableParagraph"/>
              <w:ind w:left="4"/>
              <w:rPr>
                <w:sz w:val="16"/>
                <w:szCs w:val="16"/>
              </w:rPr>
            </w:pPr>
            <w:r>
              <w:rPr>
                <w:sz w:val="16"/>
                <w:szCs w:val="16"/>
              </w:rPr>
              <w:t>-խաղողի</w:t>
            </w:r>
          </w:p>
          <w:p w14:paraId="68319FB9"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c>
          <w:tcPr>
            <w:tcW w:w="1066" w:type="dxa"/>
          </w:tcPr>
          <w:p w14:paraId="52C95D03" w14:textId="77777777" w:rsidR="00BD1F51" w:rsidRDefault="00684C1D">
            <w:pPr>
              <w:pStyle w:val="TableParagraph"/>
              <w:spacing w:line="209" w:lineRule="exact"/>
              <w:ind w:left="280"/>
              <w:rPr>
                <w:b/>
                <w:sz w:val="16"/>
              </w:rPr>
            </w:pPr>
            <w:r>
              <w:rPr>
                <w:b/>
                <w:sz w:val="16"/>
              </w:rPr>
              <w:t>122013</w:t>
            </w:r>
          </w:p>
        </w:tc>
        <w:tc>
          <w:tcPr>
            <w:tcW w:w="6667" w:type="dxa"/>
          </w:tcPr>
          <w:p w14:paraId="12023002"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78F87020" w14:textId="77777777" w:rsidR="00BD1F51" w:rsidRDefault="00684C1D">
            <w:pPr>
              <w:pStyle w:val="TableParagraph"/>
              <w:ind w:left="55"/>
              <w:rPr>
                <w:sz w:val="16"/>
                <w:szCs w:val="16"/>
              </w:rPr>
            </w:pPr>
            <w:r>
              <w:rPr>
                <w:sz w:val="16"/>
                <w:szCs w:val="16"/>
              </w:rPr>
              <w:t>-հացահատիկ և հացահատիկի վերամշակումից ստացված արտադրանքի</w:t>
            </w:r>
          </w:p>
          <w:p w14:paraId="6DF26CB0" w14:textId="77777777" w:rsidR="00BD1F51" w:rsidRDefault="00684C1D">
            <w:pPr>
              <w:pStyle w:val="TableParagraph"/>
              <w:spacing w:before="1" w:line="214" w:lineRule="exact"/>
              <w:ind w:left="4"/>
              <w:rPr>
                <w:sz w:val="16"/>
                <w:szCs w:val="16"/>
              </w:rPr>
            </w:pPr>
            <w:r>
              <w:rPr>
                <w:sz w:val="16"/>
                <w:szCs w:val="16"/>
              </w:rPr>
              <w:t>-կարտոֆիլի</w:t>
            </w:r>
          </w:p>
          <w:p w14:paraId="08409FE4" w14:textId="77777777" w:rsidR="00BD1F51" w:rsidRDefault="00684C1D">
            <w:pPr>
              <w:pStyle w:val="TableParagraph"/>
              <w:spacing w:line="214" w:lineRule="exact"/>
              <w:ind w:left="4"/>
              <w:rPr>
                <w:sz w:val="16"/>
                <w:szCs w:val="16"/>
              </w:rPr>
            </w:pPr>
            <w:r>
              <w:rPr>
                <w:sz w:val="16"/>
                <w:szCs w:val="16"/>
              </w:rPr>
              <w:t>-պտղի և հատապտղի</w:t>
            </w:r>
          </w:p>
          <w:p w14:paraId="32429C5C" w14:textId="77777777" w:rsidR="00BD1F51" w:rsidRDefault="00684C1D">
            <w:pPr>
              <w:pStyle w:val="TableParagraph"/>
              <w:ind w:left="4"/>
              <w:rPr>
                <w:sz w:val="16"/>
                <w:szCs w:val="16"/>
              </w:rPr>
            </w:pPr>
            <w:r>
              <w:rPr>
                <w:sz w:val="16"/>
                <w:szCs w:val="16"/>
              </w:rPr>
              <w:t>-խաղողի</w:t>
            </w:r>
          </w:p>
          <w:p w14:paraId="4075478B"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r>
      <w:tr w:rsidR="00BD1F51" w14:paraId="5ABC8649" w14:textId="77777777">
        <w:trPr>
          <w:trHeight w:val="213"/>
        </w:trPr>
        <w:tc>
          <w:tcPr>
            <w:tcW w:w="1042" w:type="dxa"/>
          </w:tcPr>
          <w:p w14:paraId="211CA4BE" w14:textId="77777777" w:rsidR="00BD1F51" w:rsidRDefault="00684C1D">
            <w:pPr>
              <w:pStyle w:val="TableParagraph"/>
              <w:spacing w:line="193" w:lineRule="exact"/>
              <w:ind w:left="196" w:right="190"/>
              <w:jc w:val="center"/>
              <w:rPr>
                <w:b/>
                <w:sz w:val="16"/>
              </w:rPr>
            </w:pPr>
            <w:r>
              <w:rPr>
                <w:b/>
                <w:sz w:val="16"/>
              </w:rPr>
              <w:t>122028</w:t>
            </w:r>
          </w:p>
        </w:tc>
        <w:tc>
          <w:tcPr>
            <w:tcW w:w="6185" w:type="dxa"/>
          </w:tcPr>
          <w:p w14:paraId="62E8DB2C" w14:textId="77777777" w:rsidR="00BD1F51" w:rsidRDefault="00684C1D">
            <w:pPr>
              <w:pStyle w:val="TableParagraph"/>
              <w:spacing w:line="193" w:lineRule="exact"/>
              <w:ind w:left="4"/>
              <w:rPr>
                <w:sz w:val="16"/>
                <w:szCs w:val="16"/>
              </w:rPr>
            </w:pPr>
            <w:r>
              <w:rPr>
                <w:sz w:val="16"/>
                <w:szCs w:val="16"/>
              </w:rPr>
              <w:t>Մսի, կաթի և ձվի արտադրության ամսական տվյալներ</w:t>
            </w:r>
          </w:p>
        </w:tc>
        <w:tc>
          <w:tcPr>
            <w:tcW w:w="1066" w:type="dxa"/>
          </w:tcPr>
          <w:p w14:paraId="1A2D1222" w14:textId="77777777" w:rsidR="00BD1F51" w:rsidRDefault="00684C1D">
            <w:pPr>
              <w:pStyle w:val="TableParagraph"/>
              <w:spacing w:line="193" w:lineRule="exact"/>
              <w:ind w:left="263"/>
              <w:rPr>
                <w:b/>
                <w:sz w:val="16"/>
              </w:rPr>
            </w:pPr>
            <w:r>
              <w:rPr>
                <w:b/>
                <w:sz w:val="16"/>
              </w:rPr>
              <w:t>122028</w:t>
            </w:r>
          </w:p>
        </w:tc>
        <w:tc>
          <w:tcPr>
            <w:tcW w:w="6667" w:type="dxa"/>
          </w:tcPr>
          <w:p w14:paraId="4E1D7273" w14:textId="77777777" w:rsidR="00BD1F51" w:rsidRDefault="00684C1D">
            <w:pPr>
              <w:pStyle w:val="TableParagraph"/>
              <w:spacing w:line="193" w:lineRule="exact"/>
              <w:ind w:left="4"/>
              <w:rPr>
                <w:sz w:val="16"/>
                <w:szCs w:val="16"/>
              </w:rPr>
            </w:pPr>
            <w:r>
              <w:rPr>
                <w:sz w:val="16"/>
                <w:szCs w:val="16"/>
              </w:rPr>
              <w:t>Մսի, կաթի և ձվի արտադրության տվյալներ</w:t>
            </w:r>
          </w:p>
        </w:tc>
      </w:tr>
      <w:tr w:rsidR="00BD1F51" w14:paraId="61693632" w14:textId="77777777">
        <w:trPr>
          <w:trHeight w:val="212"/>
        </w:trPr>
        <w:tc>
          <w:tcPr>
            <w:tcW w:w="14960" w:type="dxa"/>
            <w:gridSpan w:val="4"/>
          </w:tcPr>
          <w:p w14:paraId="0D787690" w14:textId="77777777" w:rsidR="00BD1F51" w:rsidRDefault="00684C1D">
            <w:pPr>
              <w:pStyle w:val="TableParagraph"/>
              <w:spacing w:line="193" w:lineRule="exact"/>
              <w:ind w:left="2"/>
              <w:rPr>
                <w:b/>
                <w:bCs/>
                <w:sz w:val="16"/>
                <w:szCs w:val="16"/>
              </w:rPr>
            </w:pPr>
            <w:r>
              <w:rPr>
                <w:b/>
                <w:bCs/>
                <w:sz w:val="16"/>
                <w:szCs w:val="16"/>
              </w:rPr>
              <w:t>1.2.6. ԱՌԵՎՏՈՒՐ ԵՎ ԱՅԼ ԾԱՌԱՅՈՒԹՅՈՒՆՆԵՐ</w:t>
            </w:r>
          </w:p>
        </w:tc>
      </w:tr>
      <w:tr w:rsidR="00BD1F51" w14:paraId="70C4A4B0" w14:textId="77777777">
        <w:trPr>
          <w:trHeight w:val="427"/>
        </w:trPr>
        <w:tc>
          <w:tcPr>
            <w:tcW w:w="1042" w:type="dxa"/>
          </w:tcPr>
          <w:p w14:paraId="1C510BBC" w14:textId="77777777" w:rsidR="00BD1F51" w:rsidRDefault="00684C1D">
            <w:pPr>
              <w:pStyle w:val="TableParagraph"/>
              <w:spacing w:line="209" w:lineRule="exact"/>
              <w:ind w:left="196" w:right="190"/>
              <w:jc w:val="center"/>
              <w:rPr>
                <w:b/>
                <w:sz w:val="16"/>
              </w:rPr>
            </w:pPr>
            <w:r>
              <w:rPr>
                <w:b/>
                <w:sz w:val="16"/>
              </w:rPr>
              <w:t>126003</w:t>
            </w:r>
          </w:p>
        </w:tc>
        <w:tc>
          <w:tcPr>
            <w:tcW w:w="6185" w:type="dxa"/>
          </w:tcPr>
          <w:p w14:paraId="6C3BF087" w14:textId="77777777" w:rsidR="00BD1F51" w:rsidRDefault="00684C1D">
            <w:pPr>
              <w:pStyle w:val="TableParagraph"/>
              <w:spacing w:line="212" w:lineRule="exact"/>
              <w:ind w:left="4"/>
              <w:rPr>
                <w:sz w:val="16"/>
                <w:szCs w:val="16"/>
              </w:rPr>
            </w:pPr>
            <w:r>
              <w:rPr>
                <w:sz w:val="16"/>
                <w:szCs w:val="16"/>
              </w:rPr>
              <w:t>Գյուղատնտեսական արտադրանքի շուկաներում ապրանքների վաճառքը</w:t>
            </w:r>
          </w:p>
          <w:p w14:paraId="528764F3" w14:textId="77777777" w:rsidR="00BD1F51" w:rsidRDefault="00684C1D">
            <w:pPr>
              <w:pStyle w:val="TableParagraph"/>
              <w:spacing w:line="195" w:lineRule="exact"/>
              <w:ind w:left="4"/>
              <w:rPr>
                <w:sz w:val="16"/>
                <w:szCs w:val="16"/>
              </w:rPr>
            </w:pPr>
            <w:r>
              <w:rPr>
                <w:sz w:val="16"/>
                <w:szCs w:val="16"/>
              </w:rPr>
              <w:t>(Տեղեկանք թիվ 1)</w:t>
            </w:r>
          </w:p>
        </w:tc>
        <w:tc>
          <w:tcPr>
            <w:tcW w:w="1066" w:type="dxa"/>
          </w:tcPr>
          <w:p w14:paraId="2F38AC80" w14:textId="77777777" w:rsidR="00BD1F51" w:rsidRDefault="00684C1D">
            <w:pPr>
              <w:pStyle w:val="TableParagraph"/>
              <w:spacing w:line="209" w:lineRule="exact"/>
              <w:ind w:left="258"/>
              <w:rPr>
                <w:b/>
                <w:sz w:val="16"/>
              </w:rPr>
            </w:pPr>
            <w:r>
              <w:rPr>
                <w:b/>
                <w:sz w:val="16"/>
              </w:rPr>
              <w:t>126003</w:t>
            </w:r>
          </w:p>
        </w:tc>
        <w:tc>
          <w:tcPr>
            <w:tcW w:w="6667" w:type="dxa"/>
          </w:tcPr>
          <w:p w14:paraId="2C3E6565" w14:textId="77777777" w:rsidR="00BD1F51" w:rsidRDefault="00684C1D">
            <w:pPr>
              <w:pStyle w:val="TableParagraph"/>
              <w:spacing w:line="212" w:lineRule="exact"/>
              <w:ind w:left="4"/>
              <w:rPr>
                <w:sz w:val="16"/>
                <w:szCs w:val="16"/>
              </w:rPr>
            </w:pPr>
            <w:r>
              <w:rPr>
                <w:sz w:val="16"/>
                <w:szCs w:val="16"/>
              </w:rPr>
              <w:t>Առևտրի շրջանառությունը շուկաներում (Հարցաթերթ)</w:t>
            </w:r>
          </w:p>
        </w:tc>
      </w:tr>
      <w:tr w:rsidR="00BD1F51" w14:paraId="3E65ACA3" w14:textId="77777777">
        <w:trPr>
          <w:trHeight w:val="429"/>
        </w:trPr>
        <w:tc>
          <w:tcPr>
            <w:tcW w:w="1042" w:type="dxa"/>
          </w:tcPr>
          <w:p w14:paraId="42EEDB57" w14:textId="77777777" w:rsidR="00BD1F51" w:rsidRDefault="00684C1D">
            <w:pPr>
              <w:pStyle w:val="TableParagraph"/>
              <w:spacing w:line="210" w:lineRule="exact"/>
              <w:ind w:left="196" w:right="190"/>
              <w:jc w:val="center"/>
              <w:rPr>
                <w:b/>
                <w:sz w:val="16"/>
              </w:rPr>
            </w:pPr>
            <w:r>
              <w:rPr>
                <w:b/>
                <w:sz w:val="16"/>
              </w:rPr>
              <w:t>126005</w:t>
            </w:r>
          </w:p>
        </w:tc>
        <w:tc>
          <w:tcPr>
            <w:tcW w:w="6185" w:type="dxa"/>
          </w:tcPr>
          <w:p w14:paraId="6061658E"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ապրանքների շուկաներում</w:t>
            </w:r>
          </w:p>
          <w:p w14:paraId="1381E755" w14:textId="77777777" w:rsidR="00BD1F51" w:rsidRDefault="00684C1D">
            <w:pPr>
              <w:pStyle w:val="TableParagraph"/>
              <w:spacing w:line="195" w:lineRule="exact"/>
              <w:ind w:left="4"/>
              <w:rPr>
                <w:sz w:val="16"/>
                <w:szCs w:val="16"/>
              </w:rPr>
            </w:pPr>
            <w:r>
              <w:rPr>
                <w:sz w:val="16"/>
                <w:szCs w:val="16"/>
              </w:rPr>
              <w:t>առևտրի կետերի հաշվառումը</w:t>
            </w:r>
          </w:p>
        </w:tc>
        <w:tc>
          <w:tcPr>
            <w:tcW w:w="1066" w:type="dxa"/>
          </w:tcPr>
          <w:p w14:paraId="79946D2F" w14:textId="77777777" w:rsidR="00BD1F51" w:rsidRDefault="00684C1D">
            <w:pPr>
              <w:pStyle w:val="TableParagraph"/>
              <w:spacing w:line="210" w:lineRule="exact"/>
              <w:ind w:left="258"/>
              <w:rPr>
                <w:b/>
                <w:sz w:val="16"/>
              </w:rPr>
            </w:pPr>
            <w:r>
              <w:rPr>
                <w:b/>
                <w:sz w:val="16"/>
              </w:rPr>
              <w:t>126005</w:t>
            </w:r>
          </w:p>
        </w:tc>
        <w:tc>
          <w:tcPr>
            <w:tcW w:w="6667" w:type="dxa"/>
          </w:tcPr>
          <w:p w14:paraId="4E2DA4F3"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արտադրանքի շուկաներում առևտրի</w:t>
            </w:r>
          </w:p>
          <w:p w14:paraId="481DE84D" w14:textId="77777777" w:rsidR="00BD1F51" w:rsidRDefault="00684C1D">
            <w:pPr>
              <w:pStyle w:val="TableParagraph"/>
              <w:spacing w:line="195" w:lineRule="exact"/>
              <w:ind w:left="4"/>
              <w:rPr>
                <w:sz w:val="16"/>
                <w:szCs w:val="16"/>
              </w:rPr>
            </w:pPr>
            <w:r>
              <w:rPr>
                <w:sz w:val="16"/>
                <w:szCs w:val="16"/>
              </w:rPr>
              <w:t>կետերի հաշվառումը</w:t>
            </w:r>
          </w:p>
        </w:tc>
      </w:tr>
      <w:tr w:rsidR="00BD1F51" w14:paraId="60B78FFB" w14:textId="77777777">
        <w:trPr>
          <w:trHeight w:val="212"/>
        </w:trPr>
        <w:tc>
          <w:tcPr>
            <w:tcW w:w="14960" w:type="dxa"/>
            <w:gridSpan w:val="4"/>
          </w:tcPr>
          <w:p w14:paraId="5D9CBACF" w14:textId="77777777" w:rsidR="00BD1F51" w:rsidRDefault="00684C1D">
            <w:pPr>
              <w:pStyle w:val="TableParagraph"/>
              <w:spacing w:line="193" w:lineRule="exact"/>
              <w:ind w:left="2"/>
              <w:rPr>
                <w:b/>
                <w:bCs/>
                <w:sz w:val="16"/>
                <w:szCs w:val="16"/>
              </w:rPr>
            </w:pPr>
            <w:r>
              <w:rPr>
                <w:b/>
                <w:bCs/>
                <w:sz w:val="16"/>
                <w:szCs w:val="16"/>
              </w:rPr>
              <w:t>1.3.1. ՍՊԱՌՈՂԱԿԱՆ ԳՆԵՐ (ՍԱԿԱԳՆԵՐ) ԵՎ ԻՆԴԵՔՍՆԵՐ</w:t>
            </w:r>
          </w:p>
        </w:tc>
      </w:tr>
      <w:tr w:rsidR="00BD1F51" w14:paraId="72DF9228" w14:textId="77777777">
        <w:trPr>
          <w:trHeight w:val="1287"/>
        </w:trPr>
        <w:tc>
          <w:tcPr>
            <w:tcW w:w="1042" w:type="dxa"/>
          </w:tcPr>
          <w:p w14:paraId="7D1B88E4" w14:textId="77777777" w:rsidR="00BD1F51" w:rsidRDefault="00684C1D">
            <w:pPr>
              <w:pStyle w:val="TableParagraph"/>
              <w:spacing w:line="209" w:lineRule="exact"/>
              <w:ind w:left="196" w:right="190"/>
              <w:jc w:val="center"/>
              <w:rPr>
                <w:b/>
                <w:sz w:val="16"/>
              </w:rPr>
            </w:pPr>
            <w:r>
              <w:rPr>
                <w:b/>
                <w:sz w:val="16"/>
              </w:rPr>
              <w:t>131031</w:t>
            </w:r>
          </w:p>
        </w:tc>
        <w:tc>
          <w:tcPr>
            <w:tcW w:w="6185" w:type="dxa"/>
          </w:tcPr>
          <w:p w14:paraId="245F8492" w14:textId="77777777" w:rsidR="00BD1F51" w:rsidRDefault="00684C1D">
            <w:pPr>
              <w:pStyle w:val="TableParagraph"/>
              <w:ind w:left="4" w:right="101"/>
              <w:rPr>
                <w:sz w:val="16"/>
                <w:szCs w:val="16"/>
              </w:rPr>
            </w:pPr>
            <w:r>
              <w:rPr>
                <w:sz w:val="16"/>
                <w:szCs w:val="16"/>
              </w:rPr>
              <w:t>Ըստ ԱՍԸՆԴ-ի «Պայմանական հաշվարկված վարձավճար բնակարանի սեփակա- նատիրոջ համար»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w:t>
            </w:r>
          </w:p>
          <w:p w14:paraId="7F6DA4AF" w14:textId="77777777" w:rsidR="00BD1F51" w:rsidRDefault="00684C1D">
            <w:pPr>
              <w:pStyle w:val="TableParagraph"/>
              <w:spacing w:line="196" w:lineRule="exact"/>
              <w:ind w:left="4"/>
              <w:rPr>
                <w:sz w:val="16"/>
                <w:szCs w:val="16"/>
              </w:rPr>
            </w:pPr>
            <w:r>
              <w:rPr>
                <w:sz w:val="16"/>
                <w:szCs w:val="16"/>
              </w:rPr>
              <w:t>համապատասխան ժամանակահատվածի համեմատ (աճողական կարգով))</w:t>
            </w:r>
          </w:p>
        </w:tc>
        <w:tc>
          <w:tcPr>
            <w:tcW w:w="1066" w:type="dxa"/>
          </w:tcPr>
          <w:p w14:paraId="2C53D100" w14:textId="77777777" w:rsidR="00BD1F51" w:rsidRDefault="00684C1D">
            <w:pPr>
              <w:pStyle w:val="TableParagraph"/>
              <w:spacing w:line="209" w:lineRule="exact"/>
              <w:ind w:left="287"/>
              <w:rPr>
                <w:b/>
                <w:sz w:val="16"/>
              </w:rPr>
            </w:pPr>
            <w:r>
              <w:rPr>
                <w:b/>
                <w:sz w:val="16"/>
              </w:rPr>
              <w:t>131031</w:t>
            </w:r>
          </w:p>
        </w:tc>
        <w:tc>
          <w:tcPr>
            <w:tcW w:w="6667" w:type="dxa"/>
          </w:tcPr>
          <w:p w14:paraId="2685B78E" w14:textId="77777777" w:rsidR="00BD1F51" w:rsidRDefault="00684C1D">
            <w:pPr>
              <w:pStyle w:val="TableParagraph"/>
              <w:ind w:left="4" w:right="121"/>
              <w:rPr>
                <w:sz w:val="16"/>
                <w:szCs w:val="16"/>
              </w:rPr>
            </w:pPr>
            <w:r>
              <w:rPr>
                <w:sz w:val="16"/>
                <w:szCs w:val="16"/>
              </w:rPr>
              <w:t>Ըստ ԱՍԸՆԴ-ի «Պայմանական հաշվարկված վարձավճար բնակարանի սեփականատի- 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r>
      <w:tr w:rsidR="00BD1F51" w14:paraId="70872C82" w14:textId="77777777">
        <w:trPr>
          <w:trHeight w:val="211"/>
        </w:trPr>
        <w:tc>
          <w:tcPr>
            <w:tcW w:w="14960" w:type="dxa"/>
            <w:gridSpan w:val="4"/>
          </w:tcPr>
          <w:p w14:paraId="05F704FE" w14:textId="77777777" w:rsidR="00BD1F51" w:rsidRDefault="00684C1D">
            <w:pPr>
              <w:pStyle w:val="TableParagraph"/>
              <w:spacing w:line="191" w:lineRule="exact"/>
              <w:ind w:left="2"/>
              <w:rPr>
                <w:b/>
                <w:bCs/>
                <w:sz w:val="16"/>
                <w:szCs w:val="16"/>
              </w:rPr>
            </w:pPr>
            <w:r>
              <w:rPr>
                <w:b/>
                <w:bCs/>
                <w:sz w:val="16"/>
                <w:szCs w:val="16"/>
              </w:rPr>
              <w:t>1.4.1 ԱՇԽԱՏԱՆՔԱՅԻՆ ԳՈՐԾՈՒՆԵՈՒԹՅՈՒՆ ԵՎ ԱՇԽԱՏՈՒԺԻ ԹԵՐՕԳՏԱԳՈՐԾՈՒՄ</w:t>
            </w:r>
          </w:p>
        </w:tc>
      </w:tr>
      <w:tr w:rsidR="00BD1F51" w14:paraId="740CADB0" w14:textId="77777777">
        <w:trPr>
          <w:trHeight w:val="433"/>
        </w:trPr>
        <w:tc>
          <w:tcPr>
            <w:tcW w:w="1042" w:type="dxa"/>
          </w:tcPr>
          <w:p w14:paraId="0CC365D3" w14:textId="77777777" w:rsidR="00BD1F51" w:rsidRDefault="00684C1D">
            <w:pPr>
              <w:pStyle w:val="TableParagraph"/>
              <w:spacing w:line="209" w:lineRule="exact"/>
              <w:ind w:left="196" w:right="190"/>
              <w:jc w:val="center"/>
              <w:rPr>
                <w:b/>
                <w:sz w:val="16"/>
              </w:rPr>
            </w:pPr>
            <w:r>
              <w:rPr>
                <w:b/>
                <w:sz w:val="16"/>
              </w:rPr>
              <w:t>141016</w:t>
            </w:r>
          </w:p>
        </w:tc>
        <w:tc>
          <w:tcPr>
            <w:tcW w:w="6185" w:type="dxa"/>
          </w:tcPr>
          <w:p w14:paraId="3F260706"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թվաքանակն աշխատանքի</w:t>
            </w:r>
          </w:p>
          <w:p w14:paraId="30E853F0"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c>
          <w:tcPr>
            <w:tcW w:w="1066" w:type="dxa"/>
          </w:tcPr>
          <w:p w14:paraId="5BE8E119" w14:textId="77777777" w:rsidR="00BD1F51" w:rsidRDefault="00684C1D">
            <w:pPr>
              <w:pStyle w:val="TableParagraph"/>
              <w:spacing w:line="209" w:lineRule="exact"/>
              <w:ind w:left="283"/>
              <w:rPr>
                <w:b/>
                <w:sz w:val="16"/>
              </w:rPr>
            </w:pPr>
            <w:r>
              <w:rPr>
                <w:b/>
                <w:sz w:val="16"/>
              </w:rPr>
              <w:t>141016</w:t>
            </w:r>
          </w:p>
        </w:tc>
        <w:tc>
          <w:tcPr>
            <w:tcW w:w="6667" w:type="dxa"/>
          </w:tcPr>
          <w:p w14:paraId="10105DCB"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թվաքանակն աշխատանքի</w:t>
            </w:r>
          </w:p>
          <w:p w14:paraId="5EEAE2D3"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r>
      <w:tr w:rsidR="00BD1F51" w14:paraId="64CD89BC" w14:textId="77777777">
        <w:trPr>
          <w:trHeight w:val="429"/>
        </w:trPr>
        <w:tc>
          <w:tcPr>
            <w:tcW w:w="1042" w:type="dxa"/>
          </w:tcPr>
          <w:p w14:paraId="25702E80" w14:textId="77777777" w:rsidR="00BD1F51" w:rsidRDefault="00684C1D">
            <w:pPr>
              <w:pStyle w:val="TableParagraph"/>
              <w:spacing w:line="209" w:lineRule="exact"/>
              <w:ind w:left="195" w:right="191"/>
              <w:jc w:val="center"/>
              <w:rPr>
                <w:b/>
                <w:sz w:val="16"/>
              </w:rPr>
            </w:pPr>
            <w:r>
              <w:rPr>
                <w:b/>
                <w:sz w:val="16"/>
              </w:rPr>
              <w:t>141017</w:t>
            </w:r>
          </w:p>
        </w:tc>
        <w:tc>
          <w:tcPr>
            <w:tcW w:w="6185" w:type="dxa"/>
          </w:tcPr>
          <w:p w14:paraId="5BB4BE30"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մասնակցության մակարդակն</w:t>
            </w:r>
          </w:p>
          <w:p w14:paraId="3FF12189" w14:textId="77777777" w:rsidR="00BD1F51" w:rsidRDefault="00684C1D">
            <w:pPr>
              <w:pStyle w:val="TableParagraph"/>
              <w:spacing w:before="1" w:line="196" w:lineRule="exact"/>
              <w:ind w:left="4"/>
              <w:rPr>
                <w:sz w:val="16"/>
                <w:szCs w:val="16"/>
              </w:rPr>
            </w:pPr>
            <w:r>
              <w:rPr>
                <w:sz w:val="16"/>
                <w:szCs w:val="16"/>
              </w:rPr>
              <w:t>աշխատանքի շուկայում</w:t>
            </w:r>
          </w:p>
        </w:tc>
        <w:tc>
          <w:tcPr>
            <w:tcW w:w="1066" w:type="dxa"/>
          </w:tcPr>
          <w:p w14:paraId="20A06667" w14:textId="77777777" w:rsidR="00BD1F51" w:rsidRDefault="00684C1D">
            <w:pPr>
              <w:pStyle w:val="TableParagraph"/>
              <w:spacing w:line="209" w:lineRule="exact"/>
              <w:ind w:left="288"/>
              <w:rPr>
                <w:b/>
                <w:sz w:val="16"/>
              </w:rPr>
            </w:pPr>
            <w:r>
              <w:rPr>
                <w:b/>
                <w:sz w:val="16"/>
              </w:rPr>
              <w:t>141017</w:t>
            </w:r>
          </w:p>
        </w:tc>
        <w:tc>
          <w:tcPr>
            <w:tcW w:w="6667" w:type="dxa"/>
          </w:tcPr>
          <w:p w14:paraId="44854AE5"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մասնակցության մակարդակն</w:t>
            </w:r>
          </w:p>
          <w:p w14:paraId="489705FD" w14:textId="77777777" w:rsidR="00BD1F51" w:rsidRDefault="00684C1D">
            <w:pPr>
              <w:pStyle w:val="TableParagraph"/>
              <w:spacing w:before="1" w:line="196" w:lineRule="exact"/>
              <w:ind w:left="4"/>
              <w:rPr>
                <w:sz w:val="16"/>
                <w:szCs w:val="16"/>
              </w:rPr>
            </w:pPr>
            <w:r>
              <w:rPr>
                <w:sz w:val="16"/>
                <w:szCs w:val="16"/>
              </w:rPr>
              <w:t>աշխատանքի շուկայում</w:t>
            </w:r>
          </w:p>
        </w:tc>
      </w:tr>
      <w:tr w:rsidR="00BD1F51" w14:paraId="70B33F81" w14:textId="77777777">
        <w:trPr>
          <w:trHeight w:val="1287"/>
        </w:trPr>
        <w:tc>
          <w:tcPr>
            <w:tcW w:w="1042" w:type="dxa"/>
          </w:tcPr>
          <w:p w14:paraId="3C29CE6F" w14:textId="77777777" w:rsidR="00BD1F51" w:rsidRDefault="00684C1D">
            <w:pPr>
              <w:pStyle w:val="TableParagraph"/>
              <w:spacing w:line="209" w:lineRule="exact"/>
              <w:ind w:left="196" w:right="188"/>
              <w:jc w:val="center"/>
              <w:rPr>
                <w:b/>
                <w:sz w:val="16"/>
              </w:rPr>
            </w:pPr>
            <w:r>
              <w:rPr>
                <w:b/>
                <w:sz w:val="16"/>
              </w:rPr>
              <w:t>141023</w:t>
            </w:r>
          </w:p>
        </w:tc>
        <w:tc>
          <w:tcPr>
            <w:tcW w:w="6185" w:type="dxa"/>
          </w:tcPr>
          <w:p w14:paraId="2AE149B3" w14:textId="77777777" w:rsidR="00BD1F51" w:rsidRDefault="00684C1D">
            <w:pPr>
              <w:pStyle w:val="TableParagraph"/>
              <w:ind w:left="58" w:right="543"/>
              <w:rPr>
                <w:sz w:val="16"/>
                <w:szCs w:val="16"/>
              </w:rPr>
            </w:pPr>
            <w:r>
              <w:rPr>
                <w:sz w:val="16"/>
                <w:szCs w:val="16"/>
              </w:rPr>
              <w:t>Փոքր և գերփոքր առևտրային կազմակերպություններում թափուր աշխատատեղերի, աշխատողների թվաքանակի և աշխատատեղերի շարժը</w:t>
            </w:r>
          </w:p>
        </w:tc>
        <w:tc>
          <w:tcPr>
            <w:tcW w:w="1066" w:type="dxa"/>
          </w:tcPr>
          <w:p w14:paraId="1FD5158C" w14:textId="77777777" w:rsidR="00BD1F51" w:rsidRDefault="00684C1D">
            <w:pPr>
              <w:pStyle w:val="TableParagraph"/>
              <w:spacing w:line="209" w:lineRule="exact"/>
              <w:ind w:left="275"/>
              <w:rPr>
                <w:b/>
                <w:sz w:val="16"/>
              </w:rPr>
            </w:pPr>
            <w:r>
              <w:rPr>
                <w:b/>
                <w:sz w:val="16"/>
              </w:rPr>
              <w:t>141023</w:t>
            </w:r>
          </w:p>
        </w:tc>
        <w:tc>
          <w:tcPr>
            <w:tcW w:w="6667" w:type="dxa"/>
          </w:tcPr>
          <w:p w14:paraId="4CA85434" w14:textId="77777777" w:rsidR="00BD1F51" w:rsidRDefault="00684C1D">
            <w:pPr>
              <w:pStyle w:val="TableParagraph"/>
              <w:ind w:left="60"/>
              <w:rPr>
                <w:sz w:val="16"/>
                <w:szCs w:val="16"/>
              </w:rPr>
            </w:pPr>
            <w:r>
              <w:rPr>
                <w:sz w:val="16"/>
                <w:szCs w:val="16"/>
              </w:rPr>
              <w:t>Փոքր և գերփոքր ոչ պետական կազմակերպություններում թափուր աշխատատեղերի, աշխատողների թվաքանակի և աշխատատեղերի շարժը</w:t>
            </w:r>
          </w:p>
        </w:tc>
      </w:tr>
    </w:tbl>
    <w:p w14:paraId="2798384B"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2B956CC0" w14:textId="77777777">
        <w:trPr>
          <w:trHeight w:val="598"/>
        </w:trPr>
        <w:tc>
          <w:tcPr>
            <w:tcW w:w="1042" w:type="dxa"/>
          </w:tcPr>
          <w:p w14:paraId="15B4559D"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42451CA3"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70686052"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F441216" w14:textId="77777777" w:rsidR="00BD1F51" w:rsidRDefault="00684C1D">
            <w:pPr>
              <w:pStyle w:val="TableParagraph"/>
              <w:ind w:left="95" w:right="27" w:hanging="44"/>
              <w:rPr>
                <w:b/>
                <w:bCs/>
                <w:i/>
                <w:sz w:val="15"/>
                <w:szCs w:val="15"/>
              </w:rPr>
            </w:pPr>
            <w:r>
              <w:rPr>
                <w:b/>
                <w:bCs/>
                <w:i/>
                <w:sz w:val="15"/>
                <w:szCs w:val="15"/>
              </w:rPr>
              <w:t>Աշխատանքի (ցուցանիշի)</w:t>
            </w:r>
          </w:p>
          <w:p w14:paraId="2176D03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661E1841"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2D04E34" w14:textId="77777777">
        <w:trPr>
          <w:trHeight w:val="212"/>
        </w:trPr>
        <w:tc>
          <w:tcPr>
            <w:tcW w:w="14960" w:type="dxa"/>
            <w:gridSpan w:val="4"/>
          </w:tcPr>
          <w:p w14:paraId="1E79D440" w14:textId="77777777" w:rsidR="00BD1F51" w:rsidRDefault="00684C1D">
            <w:pPr>
              <w:pStyle w:val="TableParagraph"/>
              <w:spacing w:line="193" w:lineRule="exact"/>
              <w:ind w:left="2"/>
              <w:rPr>
                <w:b/>
                <w:bCs/>
                <w:sz w:val="16"/>
                <w:szCs w:val="16"/>
              </w:rPr>
            </w:pPr>
            <w:r>
              <w:rPr>
                <w:b/>
                <w:bCs/>
                <w:sz w:val="16"/>
                <w:szCs w:val="16"/>
              </w:rPr>
              <w:t>1.4.2.ԱՇԽԱՏԱՆՔԻ ՎԱՐՁԱՏՐՈՒԹՅՈՒՆ</w:t>
            </w:r>
          </w:p>
        </w:tc>
      </w:tr>
      <w:tr w:rsidR="00BD1F51" w14:paraId="0FBB4AF8" w14:textId="77777777">
        <w:trPr>
          <w:trHeight w:val="751"/>
        </w:trPr>
        <w:tc>
          <w:tcPr>
            <w:tcW w:w="1042" w:type="dxa"/>
            <w:vMerge w:val="restart"/>
          </w:tcPr>
          <w:p w14:paraId="4C54E826" w14:textId="77777777" w:rsidR="00BD1F51" w:rsidRDefault="00684C1D">
            <w:pPr>
              <w:pStyle w:val="TableParagraph"/>
              <w:spacing w:line="190" w:lineRule="exact"/>
              <w:ind w:left="249"/>
              <w:rPr>
                <w:b/>
                <w:sz w:val="16"/>
              </w:rPr>
            </w:pPr>
            <w:r>
              <w:rPr>
                <w:b/>
                <w:sz w:val="16"/>
              </w:rPr>
              <w:t>142002</w:t>
            </w:r>
          </w:p>
        </w:tc>
        <w:tc>
          <w:tcPr>
            <w:tcW w:w="6185" w:type="dxa"/>
          </w:tcPr>
          <w:p w14:paraId="705AC9AD" w14:textId="77777777" w:rsidR="00BD1F51" w:rsidRDefault="00684C1D">
            <w:pPr>
              <w:pStyle w:val="TableParagraph"/>
              <w:spacing w:line="199" w:lineRule="auto"/>
              <w:ind w:left="4" w:right="1480"/>
              <w:rPr>
                <w:sz w:val="17"/>
                <w:szCs w:val="17"/>
              </w:rPr>
            </w:pPr>
            <w:r>
              <w:rPr>
                <w:sz w:val="17"/>
                <w:szCs w:val="17"/>
              </w:rPr>
              <w:t>Մեկ աշխատողի միջին ամսական աշխատավարձ՝ անվանական և զուտ.</w:t>
            </w:r>
          </w:p>
          <w:p w14:paraId="65F7E3D0" w14:textId="77777777" w:rsidR="00BD1F51" w:rsidRDefault="00684C1D">
            <w:pPr>
              <w:pStyle w:val="TableParagraph"/>
              <w:numPr>
                <w:ilvl w:val="0"/>
                <w:numId w:val="8"/>
              </w:numPr>
              <w:tabs>
                <w:tab w:val="left" w:pos="544"/>
              </w:tabs>
              <w:spacing w:line="175" w:lineRule="exact"/>
              <w:rPr>
                <w:sz w:val="17"/>
                <w:szCs w:val="17"/>
              </w:rPr>
            </w:pPr>
            <w:r>
              <w:rPr>
                <w:sz w:val="17"/>
                <w:szCs w:val="17"/>
              </w:rPr>
              <w:t>1 և ավելի վարձու աշխատող ունեցող</w:t>
            </w:r>
            <w:r>
              <w:rPr>
                <w:spacing w:val="-17"/>
                <w:sz w:val="17"/>
                <w:szCs w:val="17"/>
              </w:rPr>
              <w:t xml:space="preserve"> </w:t>
            </w:r>
            <w:r>
              <w:rPr>
                <w:sz w:val="17"/>
                <w:szCs w:val="17"/>
              </w:rPr>
              <w:t>կազմակերպությունների</w:t>
            </w:r>
          </w:p>
          <w:p w14:paraId="71EB870A" w14:textId="77777777" w:rsidR="00BD1F51" w:rsidRDefault="00684C1D">
            <w:pPr>
              <w:pStyle w:val="TableParagraph"/>
              <w:numPr>
                <w:ilvl w:val="0"/>
                <w:numId w:val="8"/>
              </w:numPr>
              <w:tabs>
                <w:tab w:val="left" w:pos="544"/>
              </w:tabs>
              <w:spacing w:line="181" w:lineRule="exact"/>
              <w:rPr>
                <w:sz w:val="17"/>
                <w:szCs w:val="17"/>
              </w:rPr>
            </w:pPr>
            <w:r>
              <w:rPr>
                <w:sz w:val="17"/>
                <w:szCs w:val="17"/>
              </w:rPr>
              <w:t>50 և ավելի վարձու աշխատող ունեցող</w:t>
            </w:r>
            <w:r>
              <w:rPr>
                <w:spacing w:val="-16"/>
                <w:sz w:val="17"/>
                <w:szCs w:val="17"/>
              </w:rPr>
              <w:t xml:space="preserve"> </w:t>
            </w:r>
            <w:r>
              <w:rPr>
                <w:sz w:val="17"/>
                <w:szCs w:val="17"/>
              </w:rPr>
              <w:t>կազմակերպությունների</w:t>
            </w:r>
          </w:p>
        </w:tc>
        <w:tc>
          <w:tcPr>
            <w:tcW w:w="1066" w:type="dxa"/>
            <w:vMerge w:val="restart"/>
          </w:tcPr>
          <w:p w14:paraId="73A87AB9" w14:textId="77777777" w:rsidR="00BD1F51" w:rsidRDefault="00684C1D">
            <w:pPr>
              <w:pStyle w:val="TableParagraph"/>
              <w:spacing w:line="190" w:lineRule="exact"/>
              <w:ind w:left="264"/>
              <w:rPr>
                <w:b/>
                <w:sz w:val="16"/>
              </w:rPr>
            </w:pPr>
            <w:r>
              <w:rPr>
                <w:b/>
                <w:sz w:val="16"/>
              </w:rPr>
              <w:t>142002</w:t>
            </w:r>
          </w:p>
        </w:tc>
        <w:tc>
          <w:tcPr>
            <w:tcW w:w="6667" w:type="dxa"/>
          </w:tcPr>
          <w:p w14:paraId="21790139" w14:textId="77777777" w:rsidR="00BD1F51" w:rsidRDefault="00684C1D">
            <w:pPr>
              <w:pStyle w:val="TableParagraph"/>
              <w:spacing w:line="199" w:lineRule="auto"/>
              <w:ind w:left="4" w:right="1719"/>
              <w:rPr>
                <w:sz w:val="17"/>
                <w:szCs w:val="17"/>
              </w:rPr>
            </w:pPr>
            <w:r>
              <w:rPr>
                <w:sz w:val="17"/>
                <w:szCs w:val="17"/>
              </w:rPr>
              <w:t>Մեկ աշխատողի միջին ամսական աշխատավարձ՝ անվանական և զուտ.</w:t>
            </w:r>
          </w:p>
          <w:p w14:paraId="3A309E7B" w14:textId="77777777" w:rsidR="00BD1F51" w:rsidRDefault="00684C1D">
            <w:pPr>
              <w:pStyle w:val="TableParagraph"/>
              <w:spacing w:line="175" w:lineRule="exact"/>
              <w:ind w:left="4"/>
              <w:rPr>
                <w:sz w:val="17"/>
                <w:szCs w:val="17"/>
              </w:rPr>
            </w:pPr>
            <w:r>
              <w:rPr>
                <w:sz w:val="17"/>
                <w:szCs w:val="17"/>
              </w:rPr>
              <w:t>-1 և ավելի վարձու աշխատող ունեցող կազմակերպությունների</w:t>
            </w:r>
          </w:p>
          <w:p w14:paraId="763CA60E" w14:textId="77777777" w:rsidR="00BD1F51" w:rsidRDefault="00684C1D">
            <w:pPr>
              <w:pStyle w:val="TableParagraph"/>
              <w:spacing w:line="181" w:lineRule="exact"/>
              <w:ind w:left="4"/>
              <w:rPr>
                <w:sz w:val="17"/>
                <w:szCs w:val="17"/>
              </w:rPr>
            </w:pPr>
            <w:r>
              <w:rPr>
                <w:sz w:val="17"/>
                <w:szCs w:val="17"/>
              </w:rPr>
              <w:t>-50 և ավելի վարձու աշխատող ունեցող կազմակերպությունների</w:t>
            </w:r>
          </w:p>
        </w:tc>
      </w:tr>
      <w:tr w:rsidR="00BD1F51" w14:paraId="105AD335" w14:textId="77777777">
        <w:trPr>
          <w:trHeight w:val="1127"/>
        </w:trPr>
        <w:tc>
          <w:tcPr>
            <w:tcW w:w="1042" w:type="dxa"/>
            <w:vMerge/>
            <w:tcBorders>
              <w:top w:val="nil"/>
            </w:tcBorders>
          </w:tcPr>
          <w:p w14:paraId="1F37C484" w14:textId="77777777" w:rsidR="00BD1F51" w:rsidRDefault="00BD1F51">
            <w:pPr>
              <w:rPr>
                <w:sz w:val="2"/>
                <w:szCs w:val="2"/>
              </w:rPr>
            </w:pPr>
          </w:p>
        </w:tc>
        <w:tc>
          <w:tcPr>
            <w:tcW w:w="6185" w:type="dxa"/>
          </w:tcPr>
          <w:p w14:paraId="397ACD2D" w14:textId="77777777" w:rsidR="00BD1F51" w:rsidRDefault="00684C1D">
            <w:pPr>
              <w:pStyle w:val="TableParagraph"/>
              <w:numPr>
                <w:ilvl w:val="0"/>
                <w:numId w:val="7"/>
              </w:numPr>
              <w:tabs>
                <w:tab w:val="left" w:pos="207"/>
              </w:tabs>
              <w:spacing w:line="175" w:lineRule="exact"/>
              <w:ind w:hanging="176"/>
              <w:rPr>
                <w:sz w:val="17"/>
                <w:szCs w:val="17"/>
              </w:rPr>
            </w:pPr>
            <w:r>
              <w:rPr>
                <w:sz w:val="17"/>
                <w:szCs w:val="17"/>
              </w:rPr>
              <w:t>ամսական</w:t>
            </w:r>
            <w:r>
              <w:rPr>
                <w:spacing w:val="-1"/>
                <w:sz w:val="17"/>
                <w:szCs w:val="17"/>
              </w:rPr>
              <w:t xml:space="preserve"> </w:t>
            </w:r>
            <w:r>
              <w:rPr>
                <w:sz w:val="17"/>
                <w:szCs w:val="17"/>
              </w:rPr>
              <w:t>գնահատական</w:t>
            </w:r>
          </w:p>
          <w:p w14:paraId="371E0D4B" w14:textId="77777777" w:rsidR="00BD1F51" w:rsidRDefault="00684C1D">
            <w:pPr>
              <w:pStyle w:val="TableParagraph"/>
              <w:spacing w:line="193"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16F0B6D6" w14:textId="77777777" w:rsidR="00BD1F51" w:rsidRDefault="00684C1D">
            <w:pPr>
              <w:pStyle w:val="TableParagraph"/>
              <w:numPr>
                <w:ilvl w:val="0"/>
                <w:numId w:val="7"/>
              </w:numPr>
              <w:tabs>
                <w:tab w:val="left" w:pos="207"/>
              </w:tabs>
              <w:spacing w:line="183" w:lineRule="exact"/>
              <w:ind w:hanging="176"/>
              <w:rPr>
                <w:sz w:val="17"/>
                <w:szCs w:val="17"/>
              </w:rPr>
            </w:pPr>
            <w:r>
              <w:rPr>
                <w:sz w:val="17"/>
                <w:szCs w:val="17"/>
              </w:rPr>
              <w:t>վերանայված ամսական գնահատական</w:t>
            </w:r>
          </w:p>
          <w:p w14:paraId="2BA2F940" w14:textId="77777777" w:rsidR="00BD1F51" w:rsidRDefault="00684C1D">
            <w:pPr>
              <w:pStyle w:val="TableParagraph"/>
              <w:spacing w:line="192"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2640C6FF" w14:textId="77777777" w:rsidR="00BD1F51" w:rsidRDefault="00684C1D">
            <w:pPr>
              <w:pStyle w:val="TableParagraph"/>
              <w:numPr>
                <w:ilvl w:val="0"/>
                <w:numId w:val="7"/>
              </w:numPr>
              <w:tabs>
                <w:tab w:val="left" w:pos="207"/>
              </w:tabs>
              <w:spacing w:line="184" w:lineRule="exact"/>
              <w:ind w:hanging="176"/>
              <w:rPr>
                <w:sz w:val="17"/>
                <w:szCs w:val="17"/>
              </w:rPr>
            </w:pPr>
            <w:r>
              <w:rPr>
                <w:sz w:val="17"/>
                <w:szCs w:val="17"/>
              </w:rPr>
              <w:t>վերջնական</w:t>
            </w:r>
            <w:r>
              <w:rPr>
                <w:spacing w:val="-2"/>
                <w:sz w:val="17"/>
                <w:szCs w:val="17"/>
              </w:rPr>
              <w:t xml:space="preserve"> </w:t>
            </w:r>
            <w:r>
              <w:rPr>
                <w:sz w:val="17"/>
                <w:szCs w:val="17"/>
              </w:rPr>
              <w:t>ամսական</w:t>
            </w:r>
          </w:p>
          <w:p w14:paraId="1E1EE7B3" w14:textId="77777777" w:rsidR="00BD1F51" w:rsidRDefault="00684C1D">
            <w:pPr>
              <w:pStyle w:val="TableParagraph"/>
              <w:spacing w:line="180" w:lineRule="exact"/>
              <w:ind w:left="207"/>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c>
          <w:tcPr>
            <w:tcW w:w="1066" w:type="dxa"/>
            <w:vMerge/>
            <w:tcBorders>
              <w:top w:val="nil"/>
            </w:tcBorders>
          </w:tcPr>
          <w:p w14:paraId="22AB874F" w14:textId="77777777" w:rsidR="00BD1F51" w:rsidRDefault="00BD1F51">
            <w:pPr>
              <w:rPr>
                <w:sz w:val="2"/>
                <w:szCs w:val="2"/>
              </w:rPr>
            </w:pPr>
          </w:p>
        </w:tc>
        <w:tc>
          <w:tcPr>
            <w:tcW w:w="6667" w:type="dxa"/>
          </w:tcPr>
          <w:p w14:paraId="2972ADE7" w14:textId="77777777" w:rsidR="00BD1F51" w:rsidRDefault="00684C1D">
            <w:pPr>
              <w:pStyle w:val="TableParagraph"/>
              <w:numPr>
                <w:ilvl w:val="0"/>
                <w:numId w:val="6"/>
              </w:numPr>
              <w:tabs>
                <w:tab w:val="left" w:pos="208"/>
              </w:tabs>
              <w:spacing w:before="155" w:line="208" w:lineRule="exact"/>
              <w:ind w:hanging="176"/>
              <w:rPr>
                <w:sz w:val="17"/>
                <w:szCs w:val="17"/>
              </w:rPr>
            </w:pPr>
            <w:r>
              <w:rPr>
                <w:sz w:val="17"/>
                <w:szCs w:val="17"/>
              </w:rPr>
              <w:t>ամսական</w:t>
            </w:r>
            <w:r>
              <w:rPr>
                <w:spacing w:val="-1"/>
                <w:sz w:val="17"/>
                <w:szCs w:val="17"/>
              </w:rPr>
              <w:t xml:space="preserve"> </w:t>
            </w:r>
            <w:r>
              <w:rPr>
                <w:sz w:val="17"/>
                <w:szCs w:val="17"/>
              </w:rPr>
              <w:t>նախնական</w:t>
            </w:r>
          </w:p>
          <w:p w14:paraId="2F864658" w14:textId="77777777" w:rsidR="00BD1F51" w:rsidRDefault="00684C1D">
            <w:pPr>
              <w:pStyle w:val="TableParagraph"/>
              <w:spacing w:line="192" w:lineRule="exact"/>
              <w:ind w:left="208"/>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4D456620" w14:textId="77777777" w:rsidR="00BD1F51" w:rsidRDefault="00684C1D">
            <w:pPr>
              <w:pStyle w:val="TableParagraph"/>
              <w:numPr>
                <w:ilvl w:val="0"/>
                <w:numId w:val="6"/>
              </w:numPr>
              <w:tabs>
                <w:tab w:val="left" w:pos="209"/>
              </w:tabs>
              <w:spacing w:line="183" w:lineRule="exact"/>
              <w:ind w:left="208" w:hanging="176"/>
              <w:rPr>
                <w:sz w:val="17"/>
                <w:szCs w:val="17"/>
              </w:rPr>
            </w:pPr>
            <w:r>
              <w:rPr>
                <w:sz w:val="17"/>
                <w:szCs w:val="17"/>
              </w:rPr>
              <w:t>ճշգրտված</w:t>
            </w:r>
            <w:r>
              <w:rPr>
                <w:spacing w:val="-1"/>
                <w:sz w:val="17"/>
                <w:szCs w:val="17"/>
              </w:rPr>
              <w:t xml:space="preserve"> </w:t>
            </w:r>
            <w:r>
              <w:rPr>
                <w:sz w:val="17"/>
                <w:szCs w:val="17"/>
              </w:rPr>
              <w:t>ամսական</w:t>
            </w:r>
          </w:p>
          <w:p w14:paraId="7A6BB064" w14:textId="77777777" w:rsidR="00BD1F51" w:rsidRDefault="00684C1D">
            <w:pPr>
              <w:pStyle w:val="TableParagraph"/>
              <w:spacing w:line="217" w:lineRule="exact"/>
              <w:ind w:left="208"/>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r>
      <w:tr w:rsidR="00BD1F51" w14:paraId="03494FE8" w14:textId="77777777">
        <w:trPr>
          <w:trHeight w:val="188"/>
        </w:trPr>
        <w:tc>
          <w:tcPr>
            <w:tcW w:w="1042" w:type="dxa"/>
            <w:vMerge/>
            <w:tcBorders>
              <w:top w:val="nil"/>
            </w:tcBorders>
          </w:tcPr>
          <w:p w14:paraId="07655ADE" w14:textId="77777777" w:rsidR="00BD1F51" w:rsidRDefault="00BD1F51">
            <w:pPr>
              <w:rPr>
                <w:sz w:val="2"/>
                <w:szCs w:val="2"/>
              </w:rPr>
            </w:pPr>
          </w:p>
        </w:tc>
        <w:tc>
          <w:tcPr>
            <w:tcW w:w="6185" w:type="dxa"/>
          </w:tcPr>
          <w:p w14:paraId="565BBC7B"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2018թ.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85A9F9D" w14:textId="77777777" w:rsidR="00BD1F51" w:rsidRDefault="00BD1F51">
            <w:pPr>
              <w:rPr>
                <w:sz w:val="2"/>
                <w:szCs w:val="2"/>
              </w:rPr>
            </w:pPr>
          </w:p>
        </w:tc>
        <w:tc>
          <w:tcPr>
            <w:tcW w:w="6667" w:type="dxa"/>
          </w:tcPr>
          <w:p w14:paraId="67AA1736"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29B4AB74" w14:textId="77777777">
        <w:trPr>
          <w:trHeight w:val="187"/>
        </w:trPr>
        <w:tc>
          <w:tcPr>
            <w:tcW w:w="1042" w:type="dxa"/>
            <w:vMerge/>
            <w:tcBorders>
              <w:top w:val="nil"/>
            </w:tcBorders>
          </w:tcPr>
          <w:p w14:paraId="2E8B303A" w14:textId="77777777" w:rsidR="00BD1F51" w:rsidRDefault="00BD1F51">
            <w:pPr>
              <w:rPr>
                <w:sz w:val="2"/>
                <w:szCs w:val="2"/>
              </w:rPr>
            </w:pPr>
          </w:p>
        </w:tc>
        <w:tc>
          <w:tcPr>
            <w:tcW w:w="6185" w:type="dxa"/>
          </w:tcPr>
          <w:p w14:paraId="2CC5FCB6"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 (</w:t>
            </w:r>
            <w:r>
              <w:rPr>
                <w:sz w:val="17"/>
                <w:szCs w:val="17"/>
              </w:rPr>
              <w:t>վերջնական</w:t>
            </w:r>
            <w:r>
              <w:rPr>
                <w:rFonts w:ascii="Sylfaen" w:eastAsia="Sylfaen" w:hAnsi="Sylfaen" w:cs="Sylfaen"/>
                <w:sz w:val="17"/>
                <w:szCs w:val="17"/>
              </w:rPr>
              <w:t>)</w:t>
            </w:r>
          </w:p>
        </w:tc>
        <w:tc>
          <w:tcPr>
            <w:tcW w:w="1066" w:type="dxa"/>
            <w:vMerge/>
            <w:tcBorders>
              <w:top w:val="nil"/>
            </w:tcBorders>
          </w:tcPr>
          <w:p w14:paraId="427CA237" w14:textId="77777777" w:rsidR="00BD1F51" w:rsidRDefault="00BD1F51">
            <w:pPr>
              <w:rPr>
                <w:sz w:val="2"/>
                <w:szCs w:val="2"/>
              </w:rPr>
            </w:pPr>
          </w:p>
        </w:tc>
        <w:tc>
          <w:tcPr>
            <w:tcW w:w="6667" w:type="dxa"/>
          </w:tcPr>
          <w:p w14:paraId="4267F87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0C51380" w14:textId="77777777">
        <w:trPr>
          <w:trHeight w:val="187"/>
        </w:trPr>
        <w:tc>
          <w:tcPr>
            <w:tcW w:w="1042" w:type="dxa"/>
            <w:vMerge/>
            <w:tcBorders>
              <w:top w:val="nil"/>
            </w:tcBorders>
          </w:tcPr>
          <w:p w14:paraId="13224507" w14:textId="77777777" w:rsidR="00BD1F51" w:rsidRDefault="00BD1F51">
            <w:pPr>
              <w:rPr>
                <w:sz w:val="2"/>
                <w:szCs w:val="2"/>
              </w:rPr>
            </w:pPr>
          </w:p>
        </w:tc>
        <w:tc>
          <w:tcPr>
            <w:tcW w:w="6185" w:type="dxa"/>
          </w:tcPr>
          <w:p w14:paraId="24BEE6C0"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AA718FC" w14:textId="77777777" w:rsidR="00BD1F51" w:rsidRDefault="00BD1F51">
            <w:pPr>
              <w:rPr>
                <w:sz w:val="2"/>
                <w:szCs w:val="2"/>
              </w:rPr>
            </w:pPr>
          </w:p>
        </w:tc>
        <w:tc>
          <w:tcPr>
            <w:tcW w:w="6667" w:type="dxa"/>
          </w:tcPr>
          <w:p w14:paraId="07764F18"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961C1F0" w14:textId="77777777">
        <w:trPr>
          <w:trHeight w:val="188"/>
        </w:trPr>
        <w:tc>
          <w:tcPr>
            <w:tcW w:w="1042" w:type="dxa"/>
            <w:vMerge/>
            <w:tcBorders>
              <w:top w:val="nil"/>
            </w:tcBorders>
          </w:tcPr>
          <w:p w14:paraId="0389EFCB" w14:textId="77777777" w:rsidR="00BD1F51" w:rsidRDefault="00BD1F51">
            <w:pPr>
              <w:rPr>
                <w:sz w:val="2"/>
                <w:szCs w:val="2"/>
              </w:rPr>
            </w:pPr>
          </w:p>
        </w:tc>
        <w:tc>
          <w:tcPr>
            <w:tcW w:w="6185" w:type="dxa"/>
          </w:tcPr>
          <w:p w14:paraId="5DC0ED80"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D642E87" w14:textId="77777777" w:rsidR="00BD1F51" w:rsidRDefault="00BD1F51">
            <w:pPr>
              <w:rPr>
                <w:sz w:val="2"/>
                <w:szCs w:val="2"/>
              </w:rPr>
            </w:pPr>
          </w:p>
        </w:tc>
        <w:tc>
          <w:tcPr>
            <w:tcW w:w="6667" w:type="dxa"/>
          </w:tcPr>
          <w:p w14:paraId="1759C185"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4EB7A502" w14:textId="77777777">
        <w:trPr>
          <w:trHeight w:val="187"/>
        </w:trPr>
        <w:tc>
          <w:tcPr>
            <w:tcW w:w="1042" w:type="dxa"/>
            <w:vMerge/>
            <w:tcBorders>
              <w:top w:val="nil"/>
            </w:tcBorders>
          </w:tcPr>
          <w:p w14:paraId="6659FDFC" w14:textId="77777777" w:rsidR="00BD1F51" w:rsidRDefault="00BD1F51">
            <w:pPr>
              <w:rPr>
                <w:sz w:val="2"/>
                <w:szCs w:val="2"/>
              </w:rPr>
            </w:pPr>
          </w:p>
        </w:tc>
        <w:tc>
          <w:tcPr>
            <w:tcW w:w="6185" w:type="dxa"/>
          </w:tcPr>
          <w:p w14:paraId="257198AC" w14:textId="77777777" w:rsidR="00BD1F51" w:rsidRDefault="00684C1D">
            <w:pPr>
              <w:pStyle w:val="TableParagraph"/>
              <w:spacing w:line="167" w:lineRule="exact"/>
              <w:ind w:left="29"/>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1FAB616" w14:textId="77777777" w:rsidR="00BD1F51" w:rsidRDefault="00BD1F51">
            <w:pPr>
              <w:rPr>
                <w:sz w:val="2"/>
                <w:szCs w:val="2"/>
              </w:rPr>
            </w:pPr>
          </w:p>
        </w:tc>
        <w:tc>
          <w:tcPr>
            <w:tcW w:w="6667" w:type="dxa"/>
          </w:tcPr>
          <w:p w14:paraId="5A2814E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0E56AB24" w14:textId="77777777">
        <w:trPr>
          <w:trHeight w:val="187"/>
        </w:trPr>
        <w:tc>
          <w:tcPr>
            <w:tcW w:w="1042" w:type="dxa"/>
            <w:vMerge/>
            <w:tcBorders>
              <w:top w:val="nil"/>
            </w:tcBorders>
          </w:tcPr>
          <w:p w14:paraId="7642208E" w14:textId="77777777" w:rsidR="00BD1F51" w:rsidRDefault="00BD1F51">
            <w:pPr>
              <w:rPr>
                <w:sz w:val="2"/>
                <w:szCs w:val="2"/>
              </w:rPr>
            </w:pPr>
          </w:p>
        </w:tc>
        <w:tc>
          <w:tcPr>
            <w:tcW w:w="6185" w:type="dxa"/>
          </w:tcPr>
          <w:p w14:paraId="61E7D7D4" w14:textId="77777777" w:rsidR="00BD1F51" w:rsidRDefault="00684C1D">
            <w:pPr>
              <w:pStyle w:val="TableParagraph"/>
              <w:tabs>
                <w:tab w:val="left" w:pos="1843"/>
              </w:tabs>
              <w:spacing w:line="167" w:lineRule="exact"/>
              <w:ind w:left="30"/>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2018թ.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վերջնական</w:t>
            </w:r>
            <w:r>
              <w:rPr>
                <w:rFonts w:ascii="Sylfaen" w:eastAsia="Sylfaen" w:hAnsi="Sylfaen" w:cs="Sylfaen"/>
                <w:sz w:val="17"/>
                <w:szCs w:val="17"/>
              </w:rPr>
              <w:t>)</w:t>
            </w:r>
          </w:p>
        </w:tc>
        <w:tc>
          <w:tcPr>
            <w:tcW w:w="1066" w:type="dxa"/>
            <w:vMerge/>
            <w:tcBorders>
              <w:top w:val="nil"/>
            </w:tcBorders>
          </w:tcPr>
          <w:p w14:paraId="164FBDC1" w14:textId="77777777" w:rsidR="00BD1F51" w:rsidRDefault="00BD1F51">
            <w:pPr>
              <w:rPr>
                <w:sz w:val="2"/>
                <w:szCs w:val="2"/>
              </w:rPr>
            </w:pPr>
          </w:p>
        </w:tc>
        <w:tc>
          <w:tcPr>
            <w:tcW w:w="6667" w:type="dxa"/>
          </w:tcPr>
          <w:p w14:paraId="0C2F5182" w14:textId="77777777" w:rsidR="00BD1F51" w:rsidRDefault="00684C1D">
            <w:pPr>
              <w:pStyle w:val="TableParagraph"/>
              <w:tabs>
                <w:tab w:val="left" w:pos="1793"/>
              </w:tabs>
              <w:spacing w:line="167" w:lineRule="exact"/>
              <w:ind w:left="32"/>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2019թ.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r>
      <w:tr w:rsidR="00BD1F51" w14:paraId="0889E11E" w14:textId="77777777">
        <w:trPr>
          <w:trHeight w:val="215"/>
        </w:trPr>
        <w:tc>
          <w:tcPr>
            <w:tcW w:w="1042" w:type="dxa"/>
          </w:tcPr>
          <w:p w14:paraId="2DF03F6C" w14:textId="77777777" w:rsidR="00BD1F51" w:rsidRDefault="00684C1D">
            <w:pPr>
              <w:pStyle w:val="TableParagraph"/>
              <w:spacing w:line="195" w:lineRule="exact"/>
              <w:ind w:left="196" w:right="190"/>
              <w:jc w:val="center"/>
              <w:rPr>
                <w:b/>
                <w:sz w:val="16"/>
              </w:rPr>
            </w:pPr>
            <w:r>
              <w:rPr>
                <w:b/>
                <w:sz w:val="16"/>
              </w:rPr>
              <w:t>142004</w:t>
            </w:r>
          </w:p>
        </w:tc>
        <w:tc>
          <w:tcPr>
            <w:tcW w:w="6185" w:type="dxa"/>
          </w:tcPr>
          <w:p w14:paraId="74BDE6AD" w14:textId="77777777" w:rsidR="00BD1F51" w:rsidRDefault="00684C1D">
            <w:pPr>
              <w:pStyle w:val="TableParagraph"/>
              <w:spacing w:line="195" w:lineRule="exact"/>
              <w:ind w:left="4"/>
              <w:rPr>
                <w:sz w:val="16"/>
                <w:szCs w:val="16"/>
              </w:rPr>
            </w:pPr>
            <w:r>
              <w:rPr>
                <w:sz w:val="16"/>
                <w:szCs w:val="16"/>
              </w:rPr>
              <w:t>Աշխատանքի միջին ժամային գնի ինդեքսի հաշվարկ</w:t>
            </w:r>
          </w:p>
        </w:tc>
        <w:tc>
          <w:tcPr>
            <w:tcW w:w="1066" w:type="dxa"/>
          </w:tcPr>
          <w:p w14:paraId="34476FE3" w14:textId="77777777" w:rsidR="00BD1F51" w:rsidRDefault="00684C1D">
            <w:pPr>
              <w:pStyle w:val="TableParagraph"/>
              <w:spacing w:line="195" w:lineRule="exact"/>
              <w:ind w:left="82" w:right="73"/>
              <w:jc w:val="center"/>
              <w:rPr>
                <w:b/>
                <w:sz w:val="16"/>
              </w:rPr>
            </w:pPr>
            <w:r>
              <w:rPr>
                <w:b/>
                <w:sz w:val="16"/>
              </w:rPr>
              <w:t>142004</w:t>
            </w:r>
          </w:p>
        </w:tc>
        <w:tc>
          <w:tcPr>
            <w:tcW w:w="6667" w:type="dxa"/>
          </w:tcPr>
          <w:p w14:paraId="339C26D1" w14:textId="77777777" w:rsidR="00BD1F51" w:rsidRDefault="00684C1D">
            <w:pPr>
              <w:pStyle w:val="TableParagraph"/>
              <w:spacing w:line="195" w:lineRule="exact"/>
              <w:ind w:left="4"/>
              <w:rPr>
                <w:sz w:val="16"/>
                <w:szCs w:val="16"/>
              </w:rPr>
            </w:pPr>
            <w:r>
              <w:rPr>
                <w:sz w:val="16"/>
                <w:szCs w:val="16"/>
              </w:rPr>
              <w:t>Աշխատանքի աշխատուժի միջին ժամային գնի ինդեքսի հաշվարկ</w:t>
            </w:r>
          </w:p>
        </w:tc>
      </w:tr>
      <w:tr w:rsidR="00BD1F51" w14:paraId="1450233E" w14:textId="77777777">
        <w:trPr>
          <w:trHeight w:val="213"/>
        </w:trPr>
        <w:tc>
          <w:tcPr>
            <w:tcW w:w="1042" w:type="dxa"/>
          </w:tcPr>
          <w:p w14:paraId="2C8DF06D" w14:textId="77777777" w:rsidR="00BD1F51" w:rsidRDefault="00684C1D">
            <w:pPr>
              <w:pStyle w:val="TableParagraph"/>
              <w:spacing w:line="193" w:lineRule="exact"/>
              <w:ind w:left="196" w:right="190"/>
              <w:jc w:val="center"/>
              <w:rPr>
                <w:b/>
                <w:sz w:val="16"/>
              </w:rPr>
            </w:pPr>
            <w:r>
              <w:rPr>
                <w:b/>
                <w:sz w:val="16"/>
              </w:rPr>
              <w:t>142005</w:t>
            </w:r>
          </w:p>
        </w:tc>
        <w:tc>
          <w:tcPr>
            <w:tcW w:w="6185" w:type="dxa"/>
          </w:tcPr>
          <w:p w14:paraId="5C4D45BC" w14:textId="77777777" w:rsidR="00BD1F51" w:rsidRDefault="00684C1D">
            <w:pPr>
              <w:pStyle w:val="TableParagraph"/>
              <w:spacing w:line="193" w:lineRule="exact"/>
              <w:ind w:left="4"/>
              <w:rPr>
                <w:sz w:val="16"/>
                <w:szCs w:val="16"/>
              </w:rPr>
            </w:pPr>
            <w:r>
              <w:rPr>
                <w:sz w:val="16"/>
                <w:szCs w:val="16"/>
              </w:rPr>
              <w:t>Աշխատանքի միջին ժամային գնի ինդեքսի հաշվարկ</w:t>
            </w:r>
          </w:p>
        </w:tc>
        <w:tc>
          <w:tcPr>
            <w:tcW w:w="1066" w:type="dxa"/>
          </w:tcPr>
          <w:p w14:paraId="1B7929B8" w14:textId="77777777" w:rsidR="00BD1F51" w:rsidRDefault="00684C1D">
            <w:pPr>
              <w:pStyle w:val="TableParagraph"/>
              <w:spacing w:line="193" w:lineRule="exact"/>
              <w:ind w:left="82" w:right="73"/>
              <w:jc w:val="center"/>
              <w:rPr>
                <w:b/>
                <w:sz w:val="16"/>
              </w:rPr>
            </w:pPr>
            <w:r>
              <w:rPr>
                <w:b/>
                <w:sz w:val="16"/>
              </w:rPr>
              <w:t>142005</w:t>
            </w:r>
          </w:p>
        </w:tc>
        <w:tc>
          <w:tcPr>
            <w:tcW w:w="6667" w:type="dxa"/>
          </w:tcPr>
          <w:p w14:paraId="12424B51" w14:textId="77777777" w:rsidR="00BD1F51" w:rsidRDefault="00684C1D">
            <w:pPr>
              <w:pStyle w:val="TableParagraph"/>
              <w:spacing w:line="193" w:lineRule="exact"/>
              <w:ind w:left="4"/>
              <w:rPr>
                <w:sz w:val="16"/>
                <w:szCs w:val="16"/>
              </w:rPr>
            </w:pPr>
            <w:r>
              <w:rPr>
                <w:sz w:val="16"/>
                <w:szCs w:val="16"/>
              </w:rPr>
              <w:t>Աշխատանքի աշխատուժի միջին ժամային գնի ինդեքսի հաշվարկ</w:t>
            </w:r>
          </w:p>
        </w:tc>
      </w:tr>
      <w:tr w:rsidR="00BD1F51" w14:paraId="702FEAC8" w14:textId="77777777">
        <w:trPr>
          <w:trHeight w:val="212"/>
        </w:trPr>
        <w:tc>
          <w:tcPr>
            <w:tcW w:w="14960" w:type="dxa"/>
            <w:gridSpan w:val="4"/>
          </w:tcPr>
          <w:p w14:paraId="6164B991" w14:textId="77777777" w:rsidR="00BD1F51" w:rsidRDefault="00684C1D">
            <w:pPr>
              <w:pStyle w:val="TableParagraph"/>
              <w:spacing w:line="193" w:lineRule="exact"/>
              <w:ind w:left="2"/>
              <w:rPr>
                <w:b/>
                <w:bCs/>
                <w:sz w:val="16"/>
                <w:szCs w:val="16"/>
              </w:rPr>
            </w:pPr>
            <w:r>
              <w:rPr>
                <w:b/>
                <w:bCs/>
                <w:sz w:val="16"/>
                <w:szCs w:val="16"/>
              </w:rPr>
              <w:t>1.7. ՎԻՃԱԿԱԳՐԱԿԱՆ ԴԱՍԱԿԱՐԳԻՉՆԵՐ</w:t>
            </w:r>
          </w:p>
        </w:tc>
      </w:tr>
      <w:tr w:rsidR="00BD1F51" w14:paraId="79A8B845" w14:textId="77777777">
        <w:trPr>
          <w:trHeight w:val="642"/>
        </w:trPr>
        <w:tc>
          <w:tcPr>
            <w:tcW w:w="1042" w:type="dxa"/>
          </w:tcPr>
          <w:p w14:paraId="794EE533" w14:textId="77777777" w:rsidR="00BD1F51" w:rsidRDefault="00684C1D">
            <w:pPr>
              <w:pStyle w:val="TableParagraph"/>
              <w:spacing w:line="209" w:lineRule="exact"/>
              <w:ind w:left="196" w:right="191"/>
              <w:jc w:val="center"/>
              <w:rPr>
                <w:b/>
                <w:sz w:val="16"/>
              </w:rPr>
            </w:pPr>
            <w:r>
              <w:rPr>
                <w:b/>
                <w:sz w:val="16"/>
              </w:rPr>
              <w:t>170001</w:t>
            </w:r>
          </w:p>
        </w:tc>
        <w:tc>
          <w:tcPr>
            <w:tcW w:w="6185" w:type="dxa"/>
          </w:tcPr>
          <w:p w14:paraId="62BBE11E" w14:textId="77777777" w:rsidR="00BD1F51" w:rsidRDefault="00684C1D">
            <w:pPr>
              <w:pStyle w:val="TableParagraph"/>
              <w:ind w:left="58"/>
              <w:rPr>
                <w:sz w:val="16"/>
                <w:szCs w:val="16"/>
              </w:rPr>
            </w:pPr>
            <w:r>
              <w:rPr>
                <w:sz w:val="16"/>
                <w:szCs w:val="16"/>
              </w:rPr>
              <w:t>Տնտեսական գործունեության տեսակների Հայաստանի դասակարգչի խմբ.2-ի ներդրման միջոցառումների շարունակական իրականացում պետական</w:t>
            </w:r>
          </w:p>
          <w:p w14:paraId="5CB82505" w14:textId="77777777" w:rsidR="00BD1F51" w:rsidRDefault="00684C1D">
            <w:pPr>
              <w:pStyle w:val="TableParagraph"/>
              <w:spacing w:line="196" w:lineRule="exact"/>
              <w:ind w:left="58"/>
              <w:rPr>
                <w:sz w:val="16"/>
                <w:szCs w:val="16"/>
              </w:rPr>
            </w:pPr>
            <w:r>
              <w:rPr>
                <w:sz w:val="16"/>
                <w:szCs w:val="16"/>
              </w:rPr>
              <w:t>մարմիններում</w:t>
            </w:r>
          </w:p>
        </w:tc>
        <w:tc>
          <w:tcPr>
            <w:tcW w:w="1066" w:type="dxa"/>
          </w:tcPr>
          <w:p w14:paraId="1F712AF4" w14:textId="77777777" w:rsidR="00BD1F51" w:rsidRDefault="00684C1D">
            <w:pPr>
              <w:pStyle w:val="TableParagraph"/>
              <w:spacing w:line="209" w:lineRule="exact"/>
              <w:ind w:left="83" w:right="73"/>
              <w:jc w:val="center"/>
              <w:rPr>
                <w:b/>
                <w:sz w:val="16"/>
              </w:rPr>
            </w:pPr>
            <w:r>
              <w:rPr>
                <w:b/>
                <w:sz w:val="16"/>
              </w:rPr>
              <w:t>170001</w:t>
            </w:r>
          </w:p>
        </w:tc>
        <w:tc>
          <w:tcPr>
            <w:tcW w:w="6667" w:type="dxa"/>
          </w:tcPr>
          <w:p w14:paraId="538988F6" w14:textId="77777777" w:rsidR="00BD1F51" w:rsidRDefault="00684C1D">
            <w:pPr>
              <w:pStyle w:val="TableParagraph"/>
              <w:ind w:left="60"/>
              <w:rPr>
                <w:sz w:val="16"/>
                <w:szCs w:val="16"/>
              </w:rPr>
            </w:pPr>
            <w:r>
              <w:rPr>
                <w:sz w:val="16"/>
                <w:szCs w:val="16"/>
              </w:rPr>
              <w:t>Տնտեսական գործունեության տեսակների Հայաստանի դասակարգչի խմբ. 2-ի 2019թ. վերանայված տարբերակի ներդրման աջակցման միջոցառումների</w:t>
            </w:r>
          </w:p>
          <w:p w14:paraId="5E5839A8" w14:textId="77777777" w:rsidR="00BD1F51" w:rsidRDefault="00684C1D">
            <w:pPr>
              <w:pStyle w:val="TableParagraph"/>
              <w:spacing w:line="196" w:lineRule="exact"/>
              <w:ind w:left="60"/>
              <w:rPr>
                <w:sz w:val="16"/>
                <w:szCs w:val="16"/>
              </w:rPr>
            </w:pPr>
            <w:r>
              <w:rPr>
                <w:sz w:val="16"/>
                <w:szCs w:val="16"/>
              </w:rPr>
              <w:t>շարունակական իրականացում պետական մարմիններում</w:t>
            </w:r>
          </w:p>
        </w:tc>
      </w:tr>
      <w:tr w:rsidR="00BD1F51" w14:paraId="6E2B3858" w14:textId="77777777">
        <w:trPr>
          <w:trHeight w:val="1072"/>
        </w:trPr>
        <w:tc>
          <w:tcPr>
            <w:tcW w:w="1042" w:type="dxa"/>
          </w:tcPr>
          <w:p w14:paraId="58B231E4" w14:textId="77777777" w:rsidR="00BD1F51" w:rsidRDefault="00684C1D">
            <w:pPr>
              <w:pStyle w:val="TableParagraph"/>
              <w:spacing w:line="210" w:lineRule="exact"/>
              <w:ind w:left="196" w:right="191"/>
              <w:jc w:val="center"/>
              <w:rPr>
                <w:b/>
                <w:sz w:val="16"/>
              </w:rPr>
            </w:pPr>
            <w:r>
              <w:rPr>
                <w:b/>
                <w:sz w:val="16"/>
              </w:rPr>
              <w:t>170002</w:t>
            </w:r>
          </w:p>
        </w:tc>
        <w:tc>
          <w:tcPr>
            <w:tcW w:w="6185" w:type="dxa"/>
          </w:tcPr>
          <w:p w14:paraId="4730D75D" w14:textId="77777777" w:rsidR="00BD1F51" w:rsidRDefault="00684C1D">
            <w:pPr>
              <w:pStyle w:val="TableParagraph"/>
              <w:ind w:left="4" w:right="163"/>
              <w:rPr>
                <w:sz w:val="16"/>
                <w:szCs w:val="16"/>
              </w:rPr>
            </w:pPr>
            <w:r>
              <w:rPr>
                <w:sz w:val="16"/>
                <w:szCs w:val="16"/>
              </w:rPr>
              <w:t>Արտադրանքի դասակարգումն ըստ գործունեության տեսակների դասակարգչի 2008 թվականի վերանայված տարբերակի ազգային առանձնահատկություն- ներն արտահայտող մշակման և ներդրման աշխատանքների իրականացում</w:t>
            </w:r>
          </w:p>
        </w:tc>
        <w:tc>
          <w:tcPr>
            <w:tcW w:w="1066" w:type="dxa"/>
          </w:tcPr>
          <w:p w14:paraId="37C2D4F7" w14:textId="77777777" w:rsidR="00BD1F51" w:rsidRDefault="00684C1D">
            <w:pPr>
              <w:pStyle w:val="TableParagraph"/>
              <w:spacing w:line="210" w:lineRule="exact"/>
              <w:ind w:left="83" w:right="73"/>
              <w:jc w:val="center"/>
              <w:rPr>
                <w:b/>
                <w:sz w:val="16"/>
              </w:rPr>
            </w:pPr>
            <w:r>
              <w:rPr>
                <w:b/>
                <w:sz w:val="16"/>
              </w:rPr>
              <w:t>170002</w:t>
            </w:r>
          </w:p>
        </w:tc>
        <w:tc>
          <w:tcPr>
            <w:tcW w:w="6667" w:type="dxa"/>
          </w:tcPr>
          <w:p w14:paraId="4870DAD3" w14:textId="77777777" w:rsidR="00BD1F51" w:rsidRDefault="00684C1D">
            <w:pPr>
              <w:pStyle w:val="TableParagraph"/>
              <w:ind w:left="60"/>
              <w:rPr>
                <w:sz w:val="16"/>
                <w:szCs w:val="16"/>
              </w:rPr>
            </w:pPr>
            <w:r>
              <w:rPr>
                <w:sz w:val="16"/>
                <w:szCs w:val="16"/>
              </w:rPr>
              <w:t>Արտադրանքի դասակարգումն ըստ գործունեության տեսակների դասակարգչի 2008 թվականի վերանայված տարբերակի հիման վրա մշակված ազգային առանձնա- հատկություններն արտահայտող Արդյունաբերական արտադրանքի դասակարգում ըստ գործունեության տեսակների (9-րդ նիշ մակարդակ) դասակարգչի վերանայում և</w:t>
            </w:r>
          </w:p>
          <w:p w14:paraId="2C87BB5A" w14:textId="77777777" w:rsidR="00BD1F51" w:rsidRDefault="00684C1D">
            <w:pPr>
              <w:pStyle w:val="TableParagraph"/>
              <w:spacing w:line="195" w:lineRule="exact"/>
              <w:ind w:left="60"/>
              <w:rPr>
                <w:sz w:val="16"/>
                <w:szCs w:val="16"/>
              </w:rPr>
            </w:pPr>
            <w:r>
              <w:rPr>
                <w:sz w:val="16"/>
                <w:szCs w:val="16"/>
              </w:rPr>
              <w:t>ներդրման աջակցման աշխատանքների շարունակական իրականացում</w:t>
            </w:r>
          </w:p>
        </w:tc>
      </w:tr>
      <w:tr w:rsidR="00BD1F51" w14:paraId="6977CC10" w14:textId="77777777">
        <w:trPr>
          <w:trHeight w:val="429"/>
        </w:trPr>
        <w:tc>
          <w:tcPr>
            <w:tcW w:w="1042" w:type="dxa"/>
          </w:tcPr>
          <w:p w14:paraId="0B1D8135" w14:textId="77777777" w:rsidR="00BD1F51" w:rsidRDefault="00684C1D">
            <w:pPr>
              <w:pStyle w:val="TableParagraph"/>
              <w:spacing w:line="210" w:lineRule="exact"/>
              <w:ind w:left="196" w:right="190"/>
              <w:jc w:val="center"/>
              <w:rPr>
                <w:b/>
                <w:sz w:val="16"/>
              </w:rPr>
            </w:pPr>
            <w:r>
              <w:rPr>
                <w:b/>
                <w:sz w:val="16"/>
              </w:rPr>
              <w:t>170003</w:t>
            </w:r>
          </w:p>
        </w:tc>
        <w:tc>
          <w:tcPr>
            <w:tcW w:w="6185" w:type="dxa"/>
          </w:tcPr>
          <w:p w14:paraId="05F27DD6" w14:textId="77777777" w:rsidR="00BD1F51" w:rsidRDefault="00684C1D">
            <w:pPr>
              <w:pStyle w:val="TableParagraph"/>
              <w:spacing w:line="214" w:lineRule="exact"/>
              <w:ind w:left="4"/>
              <w:rPr>
                <w:sz w:val="16"/>
                <w:szCs w:val="16"/>
              </w:rPr>
            </w:pPr>
            <w:r>
              <w:rPr>
                <w:sz w:val="16"/>
                <w:szCs w:val="16"/>
              </w:rPr>
              <w:t>Տնտեսության ինստիտուցիոնալ հատվածների դասակարգչի ներդրման աշխա-</w:t>
            </w:r>
          </w:p>
          <w:p w14:paraId="42D23B55" w14:textId="77777777" w:rsidR="00BD1F51" w:rsidRDefault="00684C1D">
            <w:pPr>
              <w:pStyle w:val="TableParagraph"/>
              <w:spacing w:line="195" w:lineRule="exact"/>
              <w:ind w:left="4"/>
              <w:rPr>
                <w:sz w:val="16"/>
                <w:szCs w:val="16"/>
              </w:rPr>
            </w:pPr>
            <w:r>
              <w:rPr>
                <w:sz w:val="16"/>
                <w:szCs w:val="16"/>
              </w:rPr>
              <w:t>տանքների շարունակական աջակցում</w:t>
            </w:r>
          </w:p>
        </w:tc>
        <w:tc>
          <w:tcPr>
            <w:tcW w:w="1066" w:type="dxa"/>
          </w:tcPr>
          <w:p w14:paraId="163AF563" w14:textId="77777777" w:rsidR="00BD1F51" w:rsidRDefault="00684C1D">
            <w:pPr>
              <w:pStyle w:val="TableParagraph"/>
              <w:spacing w:line="210" w:lineRule="exact"/>
              <w:ind w:left="83" w:right="73"/>
              <w:jc w:val="center"/>
              <w:rPr>
                <w:b/>
                <w:sz w:val="16"/>
              </w:rPr>
            </w:pPr>
            <w:r>
              <w:rPr>
                <w:b/>
                <w:sz w:val="16"/>
              </w:rPr>
              <w:t>170003</w:t>
            </w:r>
          </w:p>
        </w:tc>
        <w:tc>
          <w:tcPr>
            <w:tcW w:w="6667" w:type="dxa"/>
          </w:tcPr>
          <w:p w14:paraId="6EE491B5" w14:textId="77777777" w:rsidR="00BD1F51" w:rsidRDefault="00684C1D">
            <w:pPr>
              <w:pStyle w:val="TableParagraph"/>
              <w:spacing w:line="214" w:lineRule="exact"/>
              <w:ind w:left="60"/>
              <w:rPr>
                <w:sz w:val="16"/>
                <w:szCs w:val="16"/>
              </w:rPr>
            </w:pPr>
            <w:r>
              <w:rPr>
                <w:sz w:val="16"/>
                <w:szCs w:val="16"/>
              </w:rPr>
              <w:t>Տնտեսության ինստիտուցիոնալ հատվածների դասակարգչի 2019թ.վերանայված</w:t>
            </w:r>
          </w:p>
          <w:p w14:paraId="51B6B62D" w14:textId="77777777" w:rsidR="00BD1F51" w:rsidRDefault="00684C1D">
            <w:pPr>
              <w:pStyle w:val="TableParagraph"/>
              <w:spacing w:line="195" w:lineRule="exact"/>
              <w:ind w:left="60"/>
              <w:rPr>
                <w:sz w:val="16"/>
                <w:szCs w:val="16"/>
              </w:rPr>
            </w:pPr>
            <w:r>
              <w:rPr>
                <w:sz w:val="16"/>
                <w:szCs w:val="16"/>
              </w:rPr>
              <w:t>տարբերակի ներդրման աջակցման աշխատանքների իրականացում</w:t>
            </w:r>
          </w:p>
        </w:tc>
      </w:tr>
      <w:tr w:rsidR="00BD1F51" w14:paraId="0726000A" w14:textId="77777777">
        <w:trPr>
          <w:trHeight w:val="428"/>
        </w:trPr>
        <w:tc>
          <w:tcPr>
            <w:tcW w:w="1042" w:type="dxa"/>
          </w:tcPr>
          <w:p w14:paraId="33DC7B59" w14:textId="77777777" w:rsidR="00BD1F51" w:rsidRDefault="00684C1D">
            <w:pPr>
              <w:pStyle w:val="TableParagraph"/>
              <w:spacing w:line="209" w:lineRule="exact"/>
              <w:ind w:left="196" w:right="190"/>
              <w:jc w:val="center"/>
              <w:rPr>
                <w:b/>
                <w:sz w:val="16"/>
              </w:rPr>
            </w:pPr>
            <w:r>
              <w:rPr>
                <w:b/>
                <w:sz w:val="16"/>
              </w:rPr>
              <w:t>170005</w:t>
            </w:r>
          </w:p>
        </w:tc>
        <w:tc>
          <w:tcPr>
            <w:tcW w:w="6185" w:type="dxa"/>
          </w:tcPr>
          <w:p w14:paraId="2C74D0A3"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մշակում</w:t>
            </w:r>
          </w:p>
        </w:tc>
        <w:tc>
          <w:tcPr>
            <w:tcW w:w="1066" w:type="dxa"/>
          </w:tcPr>
          <w:p w14:paraId="1874C5C0" w14:textId="77777777" w:rsidR="00BD1F51" w:rsidRDefault="00684C1D">
            <w:pPr>
              <w:pStyle w:val="TableParagraph"/>
              <w:spacing w:line="209" w:lineRule="exact"/>
              <w:ind w:left="83" w:right="73"/>
              <w:jc w:val="center"/>
              <w:rPr>
                <w:b/>
                <w:sz w:val="16"/>
              </w:rPr>
            </w:pPr>
            <w:r>
              <w:rPr>
                <w:b/>
                <w:sz w:val="16"/>
              </w:rPr>
              <w:t>170005</w:t>
            </w:r>
          </w:p>
        </w:tc>
        <w:tc>
          <w:tcPr>
            <w:tcW w:w="6667" w:type="dxa"/>
          </w:tcPr>
          <w:p w14:paraId="52D303A2"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ներդրման աջակցման</w:t>
            </w:r>
          </w:p>
          <w:p w14:paraId="043F3020" w14:textId="77777777" w:rsidR="00BD1F51" w:rsidRDefault="00684C1D">
            <w:pPr>
              <w:pStyle w:val="TableParagraph"/>
              <w:spacing w:line="195" w:lineRule="exact"/>
              <w:ind w:left="4"/>
              <w:rPr>
                <w:sz w:val="16"/>
                <w:szCs w:val="16"/>
              </w:rPr>
            </w:pPr>
            <w:r>
              <w:rPr>
                <w:sz w:val="16"/>
                <w:szCs w:val="16"/>
              </w:rPr>
              <w:t>աշխատանքների իրականացում</w:t>
            </w:r>
          </w:p>
        </w:tc>
      </w:tr>
      <w:tr w:rsidR="00BD1F51" w14:paraId="34B2F594" w14:textId="77777777">
        <w:trPr>
          <w:trHeight w:val="212"/>
        </w:trPr>
        <w:tc>
          <w:tcPr>
            <w:tcW w:w="14960" w:type="dxa"/>
            <w:gridSpan w:val="4"/>
          </w:tcPr>
          <w:p w14:paraId="57DC2CE3" w14:textId="77777777" w:rsidR="00BD1F51" w:rsidRDefault="00684C1D">
            <w:pPr>
              <w:pStyle w:val="TableParagraph"/>
              <w:spacing w:line="193" w:lineRule="exact"/>
              <w:ind w:left="2"/>
              <w:rPr>
                <w:b/>
                <w:bCs/>
                <w:sz w:val="16"/>
                <w:szCs w:val="16"/>
              </w:rPr>
            </w:pPr>
            <w:r>
              <w:rPr>
                <w:b/>
                <w:bCs/>
                <w:sz w:val="16"/>
                <w:szCs w:val="16"/>
              </w:rPr>
              <w:t>1.8. ՊԵՏԱԿԱՆ ՌԵԳԻՍՏՐ</w:t>
            </w:r>
          </w:p>
        </w:tc>
      </w:tr>
      <w:tr w:rsidR="00BD1F51" w14:paraId="36B0F216" w14:textId="77777777">
        <w:trPr>
          <w:trHeight w:val="563"/>
        </w:trPr>
        <w:tc>
          <w:tcPr>
            <w:tcW w:w="1042" w:type="dxa"/>
          </w:tcPr>
          <w:p w14:paraId="508404EF" w14:textId="77777777" w:rsidR="00BD1F51" w:rsidRDefault="00684C1D">
            <w:pPr>
              <w:pStyle w:val="TableParagraph"/>
              <w:spacing w:line="189" w:lineRule="exact"/>
              <w:ind w:left="195" w:right="191"/>
              <w:jc w:val="center"/>
              <w:rPr>
                <w:b/>
                <w:sz w:val="16"/>
              </w:rPr>
            </w:pPr>
            <w:r>
              <w:rPr>
                <w:b/>
                <w:sz w:val="16"/>
              </w:rPr>
              <w:t>180001</w:t>
            </w:r>
          </w:p>
        </w:tc>
        <w:tc>
          <w:tcPr>
            <w:tcW w:w="6185" w:type="dxa"/>
          </w:tcPr>
          <w:p w14:paraId="73BE1A51" w14:textId="77777777" w:rsidR="00BD1F51" w:rsidRDefault="00684C1D" w:rsidP="00DC7BC3">
            <w:pPr>
              <w:pStyle w:val="TableParagraph"/>
              <w:spacing w:line="211" w:lineRule="auto"/>
              <w:ind w:left="58" w:right="52"/>
              <w:rPr>
                <w:sz w:val="16"/>
                <w:szCs w:val="16"/>
              </w:rPr>
            </w:pPr>
            <w:r>
              <w:rPr>
                <w:sz w:val="16"/>
                <w:szCs w:val="16"/>
              </w:rPr>
              <w:t>Ա</w:t>
            </w:r>
            <w:r w:rsidR="00DC7BC3">
              <w:rPr>
                <w:sz w:val="16"/>
                <w:szCs w:val="16"/>
              </w:rPr>
              <w:t>ր</w:t>
            </w:r>
            <w:r>
              <w:rPr>
                <w:sz w:val="16"/>
                <w:szCs w:val="16"/>
              </w:rPr>
              <w:t>դարադատության նախարարության աշխատակազմի իրավաբանական անձանց պետական ռեգիստրի գործակալությունում գրանցված իրավաբանական անձանց</w:t>
            </w:r>
            <w:r w:rsidR="00DC7BC3">
              <w:rPr>
                <w:sz w:val="16"/>
                <w:szCs w:val="16"/>
              </w:rPr>
              <w:t xml:space="preserve"> </w:t>
            </w:r>
            <w:r>
              <w:rPr>
                <w:sz w:val="16"/>
                <w:szCs w:val="16"/>
              </w:rPr>
              <w:t>և անհատ ձեռնարկատերերի վերաբերյալ ամփոփ տվյալներ</w:t>
            </w:r>
          </w:p>
        </w:tc>
        <w:tc>
          <w:tcPr>
            <w:tcW w:w="1066" w:type="dxa"/>
          </w:tcPr>
          <w:p w14:paraId="5F0478EE" w14:textId="77777777" w:rsidR="00BD1F51" w:rsidRDefault="00684C1D">
            <w:pPr>
              <w:pStyle w:val="TableParagraph"/>
              <w:spacing w:line="189" w:lineRule="exact"/>
              <w:ind w:left="82" w:right="73"/>
              <w:jc w:val="center"/>
              <w:rPr>
                <w:b/>
                <w:sz w:val="16"/>
              </w:rPr>
            </w:pPr>
            <w:r>
              <w:rPr>
                <w:b/>
                <w:sz w:val="16"/>
              </w:rPr>
              <w:t>180001</w:t>
            </w:r>
          </w:p>
        </w:tc>
        <w:tc>
          <w:tcPr>
            <w:tcW w:w="6667" w:type="dxa"/>
          </w:tcPr>
          <w:p w14:paraId="49A024B1" w14:textId="77777777" w:rsidR="00BD1F51" w:rsidRDefault="00684C1D">
            <w:pPr>
              <w:pStyle w:val="TableParagraph"/>
              <w:spacing w:line="211" w:lineRule="auto"/>
              <w:ind w:left="60"/>
              <w:rPr>
                <w:sz w:val="16"/>
                <w:szCs w:val="16"/>
              </w:rPr>
            </w:pPr>
            <w:r>
              <w:rPr>
                <w:sz w:val="16"/>
                <w:szCs w:val="16"/>
              </w:rPr>
              <w:t>Ա</w:t>
            </w:r>
            <w:r w:rsidR="00DC7BC3">
              <w:rPr>
                <w:sz w:val="16"/>
                <w:szCs w:val="16"/>
              </w:rPr>
              <w:t>ր</w:t>
            </w:r>
            <w:r>
              <w:rPr>
                <w:sz w:val="16"/>
                <w:szCs w:val="16"/>
              </w:rPr>
              <w:t>դարադատության նախարարության իրավաբանական անձանց պետական ռեգիստրի գործակալությունում գրանցված իրավաբանական անձանց և անհատ ձեռնարկատերերի</w:t>
            </w:r>
          </w:p>
          <w:p w14:paraId="1FAC792A" w14:textId="77777777" w:rsidR="00BD1F51" w:rsidRDefault="00684C1D">
            <w:pPr>
              <w:pStyle w:val="TableParagraph"/>
              <w:spacing w:line="169" w:lineRule="exact"/>
              <w:ind w:left="60"/>
              <w:rPr>
                <w:sz w:val="16"/>
                <w:szCs w:val="16"/>
              </w:rPr>
            </w:pPr>
            <w:r>
              <w:rPr>
                <w:sz w:val="16"/>
                <w:szCs w:val="16"/>
              </w:rPr>
              <w:t>վերաբերյալ ամփոփ տվյալներ</w:t>
            </w:r>
          </w:p>
        </w:tc>
      </w:tr>
      <w:tr w:rsidR="00BD1F51" w14:paraId="75EC9DE3" w14:textId="77777777">
        <w:trPr>
          <w:trHeight w:val="211"/>
        </w:trPr>
        <w:tc>
          <w:tcPr>
            <w:tcW w:w="14960" w:type="dxa"/>
            <w:gridSpan w:val="4"/>
          </w:tcPr>
          <w:p w14:paraId="3D4407D0" w14:textId="77777777" w:rsidR="00BD1F51" w:rsidRDefault="00684C1D">
            <w:pPr>
              <w:pStyle w:val="TableParagraph"/>
              <w:spacing w:line="192" w:lineRule="exact"/>
              <w:ind w:left="56"/>
              <w:rPr>
                <w:b/>
                <w:bCs/>
                <w:sz w:val="16"/>
                <w:szCs w:val="16"/>
              </w:rPr>
            </w:pPr>
            <w:r>
              <w:rPr>
                <w:b/>
                <w:bCs/>
                <w:sz w:val="16"/>
                <w:szCs w:val="16"/>
              </w:rPr>
              <w:t>5.1.2. ԲՆԱԿՉՈՒԹՅԱՆ ՄԻԳՐԱՑԻՈՆ ՏԵՂԱՇԱՐԺԸ</w:t>
            </w:r>
          </w:p>
        </w:tc>
      </w:tr>
      <w:tr w:rsidR="00BD1F51" w14:paraId="113A01D5" w14:textId="77777777">
        <w:trPr>
          <w:trHeight w:val="563"/>
        </w:trPr>
        <w:tc>
          <w:tcPr>
            <w:tcW w:w="1042" w:type="dxa"/>
          </w:tcPr>
          <w:p w14:paraId="1171F9D0" w14:textId="77777777" w:rsidR="00BD1F51" w:rsidRDefault="00684C1D">
            <w:pPr>
              <w:pStyle w:val="TableParagraph"/>
              <w:spacing w:line="191" w:lineRule="exact"/>
              <w:ind w:left="196" w:right="191"/>
              <w:jc w:val="center"/>
              <w:rPr>
                <w:b/>
                <w:sz w:val="16"/>
              </w:rPr>
            </w:pPr>
            <w:r>
              <w:rPr>
                <w:b/>
                <w:sz w:val="16"/>
              </w:rPr>
              <w:t>512002</w:t>
            </w:r>
          </w:p>
        </w:tc>
        <w:tc>
          <w:tcPr>
            <w:tcW w:w="6185" w:type="dxa"/>
          </w:tcPr>
          <w:p w14:paraId="5C896D36" w14:textId="77777777" w:rsidR="00BD1F51" w:rsidRDefault="00684C1D">
            <w:pPr>
              <w:pStyle w:val="TableParagraph"/>
              <w:spacing w:line="179" w:lineRule="exact"/>
              <w:ind w:left="61"/>
              <w:rPr>
                <w:sz w:val="16"/>
                <w:szCs w:val="16"/>
              </w:rPr>
            </w:pPr>
            <w:r>
              <w:rPr>
                <w:sz w:val="16"/>
                <w:szCs w:val="16"/>
              </w:rPr>
              <w:t>Բնակչության պետական ռեգիստրի տեղեկատվական համակարգից բնակչության</w:t>
            </w:r>
          </w:p>
          <w:p w14:paraId="1F2FA9DA" w14:textId="77777777" w:rsidR="00BD1F51" w:rsidRDefault="00684C1D">
            <w:pPr>
              <w:pStyle w:val="TableParagraph"/>
              <w:spacing w:before="6" w:line="188" w:lineRule="exact"/>
              <w:ind w:left="61" w:right="818"/>
              <w:rPr>
                <w:sz w:val="16"/>
                <w:szCs w:val="16"/>
              </w:rPr>
            </w:pPr>
            <w:r>
              <w:rPr>
                <w:sz w:val="16"/>
                <w:szCs w:val="16"/>
              </w:rPr>
              <w:t>տեղաշարժերի վերաբերյալ (հաշվառված և հաշվառումից դուրս գրված) տեղեկատվություն</w:t>
            </w:r>
          </w:p>
        </w:tc>
        <w:tc>
          <w:tcPr>
            <w:tcW w:w="1066" w:type="dxa"/>
          </w:tcPr>
          <w:p w14:paraId="0293E5FE" w14:textId="77777777" w:rsidR="00BD1F51" w:rsidRDefault="00684C1D">
            <w:pPr>
              <w:pStyle w:val="TableParagraph"/>
              <w:spacing w:line="191" w:lineRule="exact"/>
              <w:ind w:left="82" w:right="73"/>
              <w:jc w:val="center"/>
              <w:rPr>
                <w:b/>
                <w:sz w:val="16"/>
              </w:rPr>
            </w:pPr>
            <w:r>
              <w:rPr>
                <w:b/>
                <w:sz w:val="16"/>
              </w:rPr>
              <w:t>512002</w:t>
            </w:r>
          </w:p>
        </w:tc>
        <w:tc>
          <w:tcPr>
            <w:tcW w:w="6667" w:type="dxa"/>
          </w:tcPr>
          <w:p w14:paraId="7EEAF3EC" w14:textId="77777777" w:rsidR="00BD1F51" w:rsidRDefault="00684C1D">
            <w:pPr>
              <w:pStyle w:val="TableParagraph"/>
              <w:spacing w:line="179" w:lineRule="exact"/>
              <w:ind w:left="60"/>
              <w:rPr>
                <w:sz w:val="16"/>
                <w:szCs w:val="16"/>
              </w:rPr>
            </w:pPr>
            <w:r>
              <w:rPr>
                <w:sz w:val="16"/>
                <w:szCs w:val="16"/>
              </w:rPr>
              <w:t>Բնակչության պետական ռեգիստրի տեղեկատվական համակարգից բնակչության</w:t>
            </w:r>
          </w:p>
          <w:p w14:paraId="169C9CDA" w14:textId="77777777" w:rsidR="00BD1F51" w:rsidRDefault="00684C1D">
            <w:pPr>
              <w:pStyle w:val="TableParagraph"/>
              <w:spacing w:before="6" w:line="188" w:lineRule="exact"/>
              <w:ind w:left="60" w:right="591"/>
              <w:rPr>
                <w:sz w:val="16"/>
                <w:szCs w:val="16"/>
              </w:rPr>
            </w:pPr>
            <w:r>
              <w:rPr>
                <w:sz w:val="16"/>
                <w:szCs w:val="16"/>
              </w:rPr>
              <w:t>տեղաշարժերի (հաշվառվածների և հաշվառումից դուրս գրվածների) վերաբերյալ տեղեկատվություն</w:t>
            </w:r>
          </w:p>
        </w:tc>
      </w:tr>
    </w:tbl>
    <w:p w14:paraId="7965096A" w14:textId="77777777" w:rsidR="00BD1F51" w:rsidRDefault="00BD1F51">
      <w:pPr>
        <w:spacing w:line="188" w:lineRule="exact"/>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53ECF15C" w14:textId="77777777">
        <w:trPr>
          <w:trHeight w:val="598"/>
        </w:trPr>
        <w:tc>
          <w:tcPr>
            <w:tcW w:w="1042" w:type="dxa"/>
          </w:tcPr>
          <w:p w14:paraId="34271AD3"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5B3CD91B"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4861D373"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BF9B92B" w14:textId="77777777" w:rsidR="00BD1F51" w:rsidRDefault="00684C1D">
            <w:pPr>
              <w:pStyle w:val="TableParagraph"/>
              <w:ind w:left="95" w:right="27" w:hanging="44"/>
              <w:rPr>
                <w:b/>
                <w:bCs/>
                <w:i/>
                <w:sz w:val="15"/>
                <w:szCs w:val="15"/>
              </w:rPr>
            </w:pPr>
            <w:r>
              <w:rPr>
                <w:b/>
                <w:bCs/>
                <w:i/>
                <w:sz w:val="15"/>
                <w:szCs w:val="15"/>
              </w:rPr>
              <w:t>Աշխատանքի (ցուցանիշի)</w:t>
            </w:r>
          </w:p>
          <w:p w14:paraId="6641910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7C6543F4"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091D5554" w14:textId="77777777">
        <w:trPr>
          <w:trHeight w:val="212"/>
        </w:trPr>
        <w:tc>
          <w:tcPr>
            <w:tcW w:w="14960" w:type="dxa"/>
            <w:gridSpan w:val="4"/>
          </w:tcPr>
          <w:p w14:paraId="43F42ADE" w14:textId="77777777" w:rsidR="00BD1F51" w:rsidRDefault="00684C1D">
            <w:pPr>
              <w:pStyle w:val="TableParagraph"/>
              <w:spacing w:line="193" w:lineRule="exact"/>
              <w:ind w:left="2"/>
              <w:rPr>
                <w:b/>
                <w:bCs/>
                <w:sz w:val="16"/>
                <w:szCs w:val="16"/>
              </w:rPr>
            </w:pPr>
            <w:r>
              <w:rPr>
                <w:b/>
                <w:bCs/>
                <w:sz w:val="16"/>
                <w:szCs w:val="16"/>
              </w:rPr>
              <w:t>5.2. ԱՌՈՂՋԱՊԱՀՈՒԹՅՈՒՆ ԵՎ ՍՈՑԻԱԼԱԿԱՆ ԱՊԱՀՈՎՈՒԹՅՈՒՆ</w:t>
            </w:r>
          </w:p>
        </w:tc>
      </w:tr>
      <w:tr w:rsidR="00BD1F51" w14:paraId="0EDE039E" w14:textId="77777777">
        <w:trPr>
          <w:trHeight w:val="213"/>
        </w:trPr>
        <w:tc>
          <w:tcPr>
            <w:tcW w:w="1042" w:type="dxa"/>
          </w:tcPr>
          <w:p w14:paraId="455F205A" w14:textId="77777777" w:rsidR="00BD1F51" w:rsidRDefault="00684C1D">
            <w:pPr>
              <w:pStyle w:val="TableParagraph"/>
              <w:spacing w:line="193" w:lineRule="exact"/>
              <w:ind w:left="196" w:right="191"/>
              <w:jc w:val="center"/>
              <w:rPr>
                <w:b/>
                <w:sz w:val="16"/>
              </w:rPr>
            </w:pPr>
            <w:r>
              <w:rPr>
                <w:b/>
                <w:sz w:val="16"/>
              </w:rPr>
              <w:t>520003</w:t>
            </w:r>
          </w:p>
        </w:tc>
        <w:tc>
          <w:tcPr>
            <w:tcW w:w="6185" w:type="dxa"/>
          </w:tcPr>
          <w:p w14:paraId="6D68F64F" w14:textId="77777777" w:rsidR="00BD1F51" w:rsidRDefault="00684C1D">
            <w:pPr>
              <w:pStyle w:val="TableParagraph"/>
              <w:spacing w:line="193" w:lineRule="exact"/>
              <w:ind w:left="58"/>
              <w:rPr>
                <w:sz w:val="16"/>
                <w:szCs w:val="16"/>
              </w:rPr>
            </w:pPr>
            <w:r>
              <w:rPr>
                <w:sz w:val="16"/>
                <w:szCs w:val="16"/>
              </w:rPr>
              <w:t>Հաշվառված հաշմանդամների թվաքանակը</w:t>
            </w:r>
          </w:p>
        </w:tc>
        <w:tc>
          <w:tcPr>
            <w:tcW w:w="1066" w:type="dxa"/>
          </w:tcPr>
          <w:p w14:paraId="6EBE17D4" w14:textId="77777777" w:rsidR="00BD1F51" w:rsidRDefault="00684C1D">
            <w:pPr>
              <w:pStyle w:val="TableParagraph"/>
              <w:spacing w:line="193" w:lineRule="exact"/>
              <w:ind w:left="85" w:right="73"/>
              <w:jc w:val="center"/>
              <w:rPr>
                <w:b/>
                <w:sz w:val="16"/>
              </w:rPr>
            </w:pPr>
            <w:r>
              <w:rPr>
                <w:b/>
                <w:sz w:val="16"/>
              </w:rPr>
              <w:t>520003</w:t>
            </w:r>
          </w:p>
        </w:tc>
        <w:tc>
          <w:tcPr>
            <w:tcW w:w="6667" w:type="dxa"/>
          </w:tcPr>
          <w:p w14:paraId="0DA505D9" w14:textId="77777777" w:rsidR="00BD1F51" w:rsidRDefault="00684C1D">
            <w:pPr>
              <w:pStyle w:val="TableParagraph"/>
              <w:spacing w:line="193" w:lineRule="exact"/>
              <w:ind w:left="60"/>
              <w:rPr>
                <w:sz w:val="16"/>
                <w:szCs w:val="16"/>
              </w:rPr>
            </w:pPr>
            <w:r>
              <w:rPr>
                <w:sz w:val="16"/>
                <w:szCs w:val="16"/>
              </w:rPr>
              <w:t>Հաշվառված հաշմանդամների վերաբերյալ</w:t>
            </w:r>
          </w:p>
        </w:tc>
      </w:tr>
      <w:tr w:rsidR="00BD1F51" w14:paraId="237FD31B" w14:textId="77777777">
        <w:trPr>
          <w:trHeight w:val="429"/>
        </w:trPr>
        <w:tc>
          <w:tcPr>
            <w:tcW w:w="1042" w:type="dxa"/>
          </w:tcPr>
          <w:p w14:paraId="763D7732" w14:textId="77777777" w:rsidR="00BD1F51" w:rsidRDefault="00684C1D">
            <w:pPr>
              <w:pStyle w:val="TableParagraph"/>
              <w:spacing w:line="210" w:lineRule="exact"/>
              <w:ind w:left="195" w:right="191"/>
              <w:jc w:val="center"/>
              <w:rPr>
                <w:b/>
                <w:sz w:val="16"/>
              </w:rPr>
            </w:pPr>
            <w:r>
              <w:rPr>
                <w:b/>
                <w:sz w:val="16"/>
              </w:rPr>
              <w:t>520024</w:t>
            </w:r>
          </w:p>
        </w:tc>
        <w:tc>
          <w:tcPr>
            <w:tcW w:w="6185" w:type="dxa"/>
          </w:tcPr>
          <w:p w14:paraId="2F12BF36" w14:textId="77777777" w:rsidR="00BD1F51" w:rsidRDefault="00684C1D">
            <w:pPr>
              <w:pStyle w:val="TableParagraph"/>
              <w:spacing w:line="214" w:lineRule="exact"/>
              <w:ind w:left="58"/>
              <w:rPr>
                <w:sz w:val="16"/>
                <w:szCs w:val="16"/>
              </w:rPr>
            </w:pPr>
            <w:r>
              <w:rPr>
                <w:sz w:val="16"/>
                <w:szCs w:val="16"/>
              </w:rPr>
              <w:t>Հիվանդությունների վերահսկման և կանխարգելման ազգային կենտրոնի</w:t>
            </w:r>
          </w:p>
          <w:p w14:paraId="7D3E52CE" w14:textId="77777777" w:rsidR="00BD1F51" w:rsidRDefault="00684C1D">
            <w:pPr>
              <w:pStyle w:val="TableParagraph"/>
              <w:spacing w:line="195" w:lineRule="exact"/>
              <w:ind w:left="58"/>
              <w:rPr>
                <w:sz w:val="16"/>
                <w:szCs w:val="16"/>
              </w:rPr>
            </w:pPr>
            <w:r>
              <w:rPr>
                <w:sz w:val="16"/>
                <w:szCs w:val="16"/>
              </w:rPr>
              <w:t>գործունեություն</w:t>
            </w:r>
          </w:p>
        </w:tc>
        <w:tc>
          <w:tcPr>
            <w:tcW w:w="1066" w:type="dxa"/>
          </w:tcPr>
          <w:p w14:paraId="5AFBA105" w14:textId="77777777" w:rsidR="00BD1F51" w:rsidRDefault="00684C1D">
            <w:pPr>
              <w:pStyle w:val="TableParagraph"/>
              <w:spacing w:line="210" w:lineRule="exact"/>
              <w:ind w:left="83" w:right="73"/>
              <w:jc w:val="center"/>
              <w:rPr>
                <w:b/>
                <w:sz w:val="16"/>
              </w:rPr>
            </w:pPr>
            <w:r>
              <w:rPr>
                <w:b/>
                <w:sz w:val="16"/>
              </w:rPr>
              <w:t>520024</w:t>
            </w:r>
          </w:p>
        </w:tc>
        <w:tc>
          <w:tcPr>
            <w:tcW w:w="6667" w:type="dxa"/>
          </w:tcPr>
          <w:p w14:paraId="025D2426" w14:textId="77777777" w:rsidR="00BD1F51" w:rsidRDefault="00684C1D">
            <w:pPr>
              <w:pStyle w:val="TableParagraph"/>
              <w:spacing w:line="214" w:lineRule="exact"/>
              <w:ind w:left="60"/>
              <w:rPr>
                <w:sz w:val="16"/>
                <w:szCs w:val="16"/>
              </w:rPr>
            </w:pPr>
            <w:r>
              <w:rPr>
                <w:sz w:val="16"/>
                <w:szCs w:val="16"/>
              </w:rPr>
              <w:t>Հիգիենիկ և հակահամաճարակային հսկողության և ախտահանման կենտրոնների</w:t>
            </w:r>
          </w:p>
          <w:p w14:paraId="4A40656D" w14:textId="77777777" w:rsidR="00BD1F51" w:rsidRDefault="00684C1D">
            <w:pPr>
              <w:pStyle w:val="TableParagraph"/>
              <w:spacing w:line="195" w:lineRule="exact"/>
              <w:ind w:left="60"/>
              <w:rPr>
                <w:sz w:val="16"/>
                <w:szCs w:val="16"/>
              </w:rPr>
            </w:pPr>
            <w:r>
              <w:rPr>
                <w:sz w:val="16"/>
                <w:szCs w:val="16"/>
              </w:rPr>
              <w:t>գործունեություն</w:t>
            </w:r>
          </w:p>
        </w:tc>
      </w:tr>
      <w:tr w:rsidR="00BD1F51" w14:paraId="18059169" w14:textId="77777777">
        <w:trPr>
          <w:trHeight w:val="213"/>
        </w:trPr>
        <w:tc>
          <w:tcPr>
            <w:tcW w:w="1042" w:type="dxa"/>
          </w:tcPr>
          <w:p w14:paraId="79D26861" w14:textId="77777777" w:rsidR="00BD1F51" w:rsidRDefault="00684C1D">
            <w:pPr>
              <w:pStyle w:val="TableParagraph"/>
              <w:spacing w:line="194" w:lineRule="exact"/>
              <w:ind w:left="196" w:right="191"/>
              <w:jc w:val="center"/>
              <w:rPr>
                <w:b/>
                <w:sz w:val="16"/>
              </w:rPr>
            </w:pPr>
            <w:r>
              <w:rPr>
                <w:b/>
                <w:sz w:val="16"/>
              </w:rPr>
              <w:t>520031</w:t>
            </w:r>
          </w:p>
        </w:tc>
        <w:tc>
          <w:tcPr>
            <w:tcW w:w="6185" w:type="dxa"/>
          </w:tcPr>
          <w:p w14:paraId="17FB4C93" w14:textId="77777777" w:rsidR="00BD1F51" w:rsidRDefault="00684C1D">
            <w:pPr>
              <w:pStyle w:val="TableParagraph"/>
              <w:spacing w:line="194" w:lineRule="exact"/>
              <w:ind w:left="58"/>
              <w:rPr>
                <w:sz w:val="16"/>
                <w:szCs w:val="16"/>
              </w:rPr>
            </w:pPr>
            <w:r>
              <w:rPr>
                <w:sz w:val="16"/>
                <w:szCs w:val="16"/>
              </w:rPr>
              <w:t>Հիվանդանոցի գործունեություն</w:t>
            </w:r>
          </w:p>
        </w:tc>
        <w:tc>
          <w:tcPr>
            <w:tcW w:w="1066" w:type="dxa"/>
          </w:tcPr>
          <w:p w14:paraId="1EB55648" w14:textId="77777777" w:rsidR="00BD1F51" w:rsidRDefault="00684C1D">
            <w:pPr>
              <w:pStyle w:val="TableParagraph"/>
              <w:spacing w:line="194" w:lineRule="exact"/>
              <w:ind w:left="82" w:right="73"/>
              <w:jc w:val="center"/>
              <w:rPr>
                <w:b/>
                <w:sz w:val="16"/>
              </w:rPr>
            </w:pPr>
            <w:r>
              <w:rPr>
                <w:b/>
                <w:sz w:val="16"/>
              </w:rPr>
              <w:t>520031</w:t>
            </w:r>
          </w:p>
        </w:tc>
        <w:tc>
          <w:tcPr>
            <w:tcW w:w="6667" w:type="dxa"/>
          </w:tcPr>
          <w:p w14:paraId="2DBBC872" w14:textId="77777777" w:rsidR="00BD1F51" w:rsidRDefault="00684C1D">
            <w:pPr>
              <w:pStyle w:val="TableParagraph"/>
              <w:spacing w:line="194" w:lineRule="exact"/>
              <w:ind w:left="60"/>
              <w:rPr>
                <w:sz w:val="16"/>
                <w:szCs w:val="16"/>
              </w:rPr>
            </w:pPr>
            <w:r>
              <w:rPr>
                <w:sz w:val="16"/>
                <w:szCs w:val="16"/>
              </w:rPr>
              <w:t>Ցերեկային ծառայություն ունեցող հիվանդանոցի գործունեություն</w:t>
            </w:r>
          </w:p>
        </w:tc>
      </w:tr>
      <w:tr w:rsidR="00BD1F51" w14:paraId="36CBF4D0" w14:textId="77777777">
        <w:trPr>
          <w:trHeight w:val="429"/>
        </w:trPr>
        <w:tc>
          <w:tcPr>
            <w:tcW w:w="1042" w:type="dxa"/>
          </w:tcPr>
          <w:p w14:paraId="28A83460" w14:textId="77777777" w:rsidR="00BD1F51" w:rsidRDefault="00684C1D">
            <w:pPr>
              <w:pStyle w:val="TableParagraph"/>
              <w:spacing w:line="210" w:lineRule="exact"/>
              <w:ind w:left="196" w:right="191"/>
              <w:jc w:val="center"/>
              <w:rPr>
                <w:b/>
                <w:sz w:val="16"/>
              </w:rPr>
            </w:pPr>
            <w:r>
              <w:rPr>
                <w:b/>
                <w:sz w:val="16"/>
              </w:rPr>
              <w:t>520036</w:t>
            </w:r>
          </w:p>
        </w:tc>
        <w:tc>
          <w:tcPr>
            <w:tcW w:w="6185" w:type="dxa"/>
          </w:tcPr>
          <w:p w14:paraId="57EE0870" w14:textId="77777777" w:rsidR="00BD1F51" w:rsidRDefault="00684C1D">
            <w:pPr>
              <w:pStyle w:val="TableParagraph"/>
              <w:spacing w:line="213" w:lineRule="exact"/>
              <w:ind w:left="58"/>
              <w:rPr>
                <w:sz w:val="16"/>
                <w:szCs w:val="16"/>
              </w:rPr>
            </w:pPr>
            <w:r>
              <w:rPr>
                <w:sz w:val="16"/>
                <w:szCs w:val="16"/>
              </w:rPr>
              <w:t>Հիվանդությունների վերահսկման և կանխարգելման ազգային կենտրոնի գործու-</w:t>
            </w:r>
          </w:p>
          <w:p w14:paraId="61C6880D" w14:textId="77777777" w:rsidR="00BD1F51" w:rsidRDefault="00684C1D">
            <w:pPr>
              <w:pStyle w:val="TableParagraph"/>
              <w:spacing w:line="196" w:lineRule="exact"/>
              <w:ind w:left="58"/>
              <w:rPr>
                <w:sz w:val="16"/>
                <w:szCs w:val="16"/>
              </w:rPr>
            </w:pPr>
            <w:r>
              <w:rPr>
                <w:sz w:val="16"/>
                <w:szCs w:val="16"/>
              </w:rPr>
              <w:t>նեությունը հատուկ վտանգավոր վարակների կանխարգելման ուղղությամբ</w:t>
            </w:r>
          </w:p>
        </w:tc>
        <w:tc>
          <w:tcPr>
            <w:tcW w:w="1066" w:type="dxa"/>
          </w:tcPr>
          <w:p w14:paraId="185E52FC" w14:textId="77777777" w:rsidR="00BD1F51" w:rsidRDefault="00684C1D">
            <w:pPr>
              <w:pStyle w:val="TableParagraph"/>
              <w:spacing w:line="210" w:lineRule="exact"/>
              <w:ind w:left="84" w:right="73"/>
              <w:jc w:val="center"/>
              <w:rPr>
                <w:b/>
                <w:sz w:val="16"/>
              </w:rPr>
            </w:pPr>
            <w:r>
              <w:rPr>
                <w:b/>
                <w:sz w:val="16"/>
              </w:rPr>
              <w:t>520036</w:t>
            </w:r>
          </w:p>
        </w:tc>
        <w:tc>
          <w:tcPr>
            <w:tcW w:w="6667" w:type="dxa"/>
          </w:tcPr>
          <w:p w14:paraId="75A2557A" w14:textId="77777777" w:rsidR="00BD1F51" w:rsidRDefault="00684C1D">
            <w:pPr>
              <w:pStyle w:val="TableParagraph"/>
              <w:spacing w:line="213" w:lineRule="exact"/>
              <w:ind w:left="60"/>
              <w:rPr>
                <w:sz w:val="16"/>
                <w:szCs w:val="16"/>
              </w:rPr>
            </w:pPr>
            <w:r>
              <w:rPr>
                <w:sz w:val="16"/>
                <w:szCs w:val="16"/>
              </w:rPr>
              <w:t>Հիվանդությունների վերահսկման և կանխարգելման ազգային կենտրոնի</w:t>
            </w:r>
          </w:p>
          <w:p w14:paraId="6FB6118B" w14:textId="77777777" w:rsidR="00BD1F51" w:rsidRDefault="00684C1D">
            <w:pPr>
              <w:pStyle w:val="TableParagraph"/>
              <w:spacing w:line="196" w:lineRule="exact"/>
              <w:ind w:left="60"/>
              <w:rPr>
                <w:sz w:val="16"/>
                <w:szCs w:val="16"/>
              </w:rPr>
            </w:pPr>
            <w:r>
              <w:rPr>
                <w:sz w:val="16"/>
                <w:szCs w:val="16"/>
              </w:rPr>
              <w:t>գործունեությունը (հատուկ վտանգավոր վարակներ)</w:t>
            </w:r>
          </w:p>
        </w:tc>
      </w:tr>
      <w:tr w:rsidR="00BD1F51" w14:paraId="2583C418" w14:textId="77777777">
        <w:trPr>
          <w:trHeight w:val="211"/>
        </w:trPr>
        <w:tc>
          <w:tcPr>
            <w:tcW w:w="14960" w:type="dxa"/>
            <w:gridSpan w:val="4"/>
          </w:tcPr>
          <w:p w14:paraId="497B9805" w14:textId="77777777" w:rsidR="00BD1F51" w:rsidRDefault="00684C1D">
            <w:pPr>
              <w:pStyle w:val="TableParagraph"/>
              <w:spacing w:line="191" w:lineRule="exact"/>
              <w:ind w:left="56"/>
              <w:rPr>
                <w:b/>
                <w:bCs/>
                <w:sz w:val="16"/>
                <w:szCs w:val="16"/>
              </w:rPr>
            </w:pPr>
            <w:r>
              <w:rPr>
                <w:b/>
                <w:bCs/>
                <w:sz w:val="16"/>
                <w:szCs w:val="16"/>
              </w:rPr>
              <w:t>5.3. ԻՐԱՎԱԿԱՆ ՎԻՃԱԿԱԳՐՈՒԹՅՈՒՆ</w:t>
            </w:r>
          </w:p>
        </w:tc>
      </w:tr>
      <w:tr w:rsidR="00BD1F51" w14:paraId="36A725B2" w14:textId="77777777">
        <w:trPr>
          <w:trHeight w:val="428"/>
        </w:trPr>
        <w:tc>
          <w:tcPr>
            <w:tcW w:w="1042" w:type="dxa"/>
          </w:tcPr>
          <w:p w14:paraId="4B06A31C" w14:textId="77777777" w:rsidR="00BD1F51" w:rsidRDefault="00684C1D">
            <w:pPr>
              <w:pStyle w:val="TableParagraph"/>
              <w:spacing w:line="210" w:lineRule="exact"/>
              <w:ind w:left="196" w:right="190"/>
              <w:jc w:val="center"/>
              <w:rPr>
                <w:b/>
                <w:sz w:val="16"/>
              </w:rPr>
            </w:pPr>
            <w:r>
              <w:rPr>
                <w:b/>
                <w:sz w:val="16"/>
              </w:rPr>
              <w:t>530006</w:t>
            </w:r>
          </w:p>
        </w:tc>
        <w:tc>
          <w:tcPr>
            <w:tcW w:w="6185" w:type="dxa"/>
          </w:tcPr>
          <w:p w14:paraId="58AC5392" w14:textId="77777777" w:rsidR="00BD1F51" w:rsidRDefault="00684C1D">
            <w:pPr>
              <w:pStyle w:val="TableParagraph"/>
              <w:spacing w:line="214" w:lineRule="exact"/>
              <w:ind w:left="58"/>
              <w:rPr>
                <w:sz w:val="16"/>
                <w:szCs w:val="16"/>
              </w:rPr>
            </w:pPr>
            <w:r>
              <w:rPr>
                <w:sz w:val="16"/>
                <w:szCs w:val="16"/>
              </w:rPr>
              <w:t>Ստանդարտացում, սերտիֆիկացում և հավատարմագրում</w:t>
            </w:r>
          </w:p>
        </w:tc>
        <w:tc>
          <w:tcPr>
            <w:tcW w:w="1066" w:type="dxa"/>
          </w:tcPr>
          <w:p w14:paraId="660EDF2E" w14:textId="77777777" w:rsidR="00BD1F51" w:rsidRDefault="00684C1D">
            <w:pPr>
              <w:pStyle w:val="TableParagraph"/>
              <w:spacing w:line="210" w:lineRule="exact"/>
              <w:ind w:left="82" w:right="73"/>
              <w:jc w:val="center"/>
              <w:rPr>
                <w:b/>
                <w:sz w:val="16"/>
              </w:rPr>
            </w:pPr>
            <w:r>
              <w:rPr>
                <w:b/>
                <w:sz w:val="16"/>
              </w:rPr>
              <w:t>530006</w:t>
            </w:r>
          </w:p>
        </w:tc>
        <w:tc>
          <w:tcPr>
            <w:tcW w:w="6667" w:type="dxa"/>
          </w:tcPr>
          <w:p w14:paraId="6394CB10" w14:textId="77777777" w:rsidR="00BD1F51" w:rsidRDefault="00684C1D">
            <w:pPr>
              <w:pStyle w:val="TableParagraph"/>
              <w:spacing w:line="213" w:lineRule="exact"/>
              <w:ind w:left="60"/>
              <w:rPr>
                <w:sz w:val="16"/>
                <w:szCs w:val="16"/>
              </w:rPr>
            </w:pPr>
            <w:r>
              <w:rPr>
                <w:sz w:val="16"/>
                <w:szCs w:val="16"/>
              </w:rPr>
              <w:t>Ստանդարտացում, սերտիֆիկացում, հավատարմագրում և պետական վերահսկողու-</w:t>
            </w:r>
          </w:p>
          <w:p w14:paraId="5E3F1F78" w14:textId="77777777" w:rsidR="00BD1F51" w:rsidRDefault="00684C1D">
            <w:pPr>
              <w:pStyle w:val="TableParagraph"/>
              <w:spacing w:line="196" w:lineRule="exact"/>
              <w:ind w:left="60"/>
              <w:rPr>
                <w:sz w:val="16"/>
                <w:szCs w:val="16"/>
              </w:rPr>
            </w:pPr>
            <w:r>
              <w:rPr>
                <w:sz w:val="16"/>
                <w:szCs w:val="16"/>
              </w:rPr>
              <w:t>թյուն</w:t>
            </w:r>
          </w:p>
        </w:tc>
      </w:tr>
      <w:tr w:rsidR="00BD1F51" w14:paraId="4090E5AD" w14:textId="77777777">
        <w:trPr>
          <w:trHeight w:val="211"/>
        </w:trPr>
        <w:tc>
          <w:tcPr>
            <w:tcW w:w="14960" w:type="dxa"/>
            <w:gridSpan w:val="4"/>
          </w:tcPr>
          <w:p w14:paraId="455DF51B" w14:textId="77777777" w:rsidR="00BD1F51" w:rsidRDefault="00684C1D">
            <w:pPr>
              <w:pStyle w:val="TableParagraph"/>
              <w:spacing w:line="191" w:lineRule="exact"/>
              <w:ind w:left="56"/>
              <w:rPr>
                <w:b/>
                <w:bCs/>
                <w:sz w:val="16"/>
                <w:szCs w:val="16"/>
              </w:rPr>
            </w:pPr>
            <w:r>
              <w:rPr>
                <w:b/>
                <w:bCs/>
                <w:sz w:val="16"/>
                <w:szCs w:val="16"/>
              </w:rPr>
              <w:t>5.4.ԿՐԹՈՒԹՅՈՒՆ ԵՎ ԳԻՏՈՒԹՅՈՒՆ</w:t>
            </w:r>
          </w:p>
        </w:tc>
      </w:tr>
      <w:tr w:rsidR="00BD1F51" w14:paraId="1190AC74" w14:textId="77777777">
        <w:trPr>
          <w:trHeight w:val="643"/>
        </w:trPr>
        <w:tc>
          <w:tcPr>
            <w:tcW w:w="1042" w:type="dxa"/>
          </w:tcPr>
          <w:p w14:paraId="11C7E1A9" w14:textId="77777777" w:rsidR="00BD1F51" w:rsidRDefault="00684C1D">
            <w:pPr>
              <w:pStyle w:val="TableParagraph"/>
              <w:spacing w:line="210" w:lineRule="exact"/>
              <w:ind w:left="196" w:right="191"/>
              <w:jc w:val="center"/>
              <w:rPr>
                <w:b/>
                <w:sz w:val="16"/>
              </w:rPr>
            </w:pPr>
            <w:r>
              <w:rPr>
                <w:b/>
                <w:sz w:val="16"/>
              </w:rPr>
              <w:t>540007</w:t>
            </w:r>
          </w:p>
        </w:tc>
        <w:tc>
          <w:tcPr>
            <w:tcW w:w="6185" w:type="dxa"/>
          </w:tcPr>
          <w:p w14:paraId="3C28D2A2" w14:textId="77777777" w:rsidR="00BD1F51" w:rsidRDefault="00684C1D">
            <w:pPr>
              <w:pStyle w:val="TableParagraph"/>
              <w:ind w:left="58" w:right="506"/>
              <w:rPr>
                <w:sz w:val="16"/>
                <w:szCs w:val="16"/>
              </w:rPr>
            </w:pPr>
            <w:r>
              <w:rPr>
                <w:sz w:val="16"/>
                <w:szCs w:val="16"/>
              </w:rPr>
              <w:t>Ասպիրանտուրայի, ինտերնատուրայի, օրդինատուրայի, դոկտորանտուրայի աշխատանքներ</w:t>
            </w:r>
          </w:p>
        </w:tc>
        <w:tc>
          <w:tcPr>
            <w:tcW w:w="1066" w:type="dxa"/>
          </w:tcPr>
          <w:p w14:paraId="05255A36" w14:textId="77777777" w:rsidR="00BD1F51" w:rsidRDefault="00684C1D">
            <w:pPr>
              <w:pStyle w:val="TableParagraph"/>
              <w:spacing w:line="210" w:lineRule="exact"/>
              <w:ind w:left="83" w:right="73"/>
              <w:jc w:val="center"/>
              <w:rPr>
                <w:b/>
                <w:sz w:val="16"/>
              </w:rPr>
            </w:pPr>
            <w:r>
              <w:rPr>
                <w:b/>
                <w:sz w:val="16"/>
              </w:rPr>
              <w:t>540007</w:t>
            </w:r>
          </w:p>
        </w:tc>
        <w:tc>
          <w:tcPr>
            <w:tcW w:w="6667" w:type="dxa"/>
          </w:tcPr>
          <w:p w14:paraId="0502766E" w14:textId="77777777" w:rsidR="00BD1F51" w:rsidRDefault="00684C1D">
            <w:pPr>
              <w:pStyle w:val="TableParagraph"/>
              <w:ind w:left="60"/>
              <w:rPr>
                <w:sz w:val="16"/>
                <w:szCs w:val="16"/>
              </w:rPr>
            </w:pPr>
            <w:r>
              <w:rPr>
                <w:sz w:val="16"/>
                <w:szCs w:val="16"/>
              </w:rPr>
              <w:t>Բարձրագույն կրթության երկրորդ աստիճանի կրթական ծրագրեր իրականացնող պետական ուսումնական հաստատությունների և կազմակերպությունների</w:t>
            </w:r>
          </w:p>
          <w:p w14:paraId="4A85FEE6" w14:textId="77777777" w:rsidR="00BD1F51" w:rsidRDefault="00684C1D">
            <w:pPr>
              <w:pStyle w:val="TableParagraph"/>
              <w:spacing w:line="196" w:lineRule="exact"/>
              <w:ind w:left="60"/>
              <w:rPr>
                <w:sz w:val="16"/>
                <w:szCs w:val="16"/>
              </w:rPr>
            </w:pPr>
            <w:r>
              <w:rPr>
                <w:sz w:val="16"/>
                <w:szCs w:val="16"/>
              </w:rPr>
              <w:t>գործունեությունը</w:t>
            </w:r>
          </w:p>
        </w:tc>
      </w:tr>
      <w:tr w:rsidR="00BD1F51" w14:paraId="58C63773" w14:textId="77777777">
        <w:trPr>
          <w:trHeight w:val="212"/>
        </w:trPr>
        <w:tc>
          <w:tcPr>
            <w:tcW w:w="14960" w:type="dxa"/>
            <w:gridSpan w:val="4"/>
          </w:tcPr>
          <w:p w14:paraId="76348B05" w14:textId="77777777" w:rsidR="00BD1F51" w:rsidRDefault="00684C1D">
            <w:pPr>
              <w:pStyle w:val="TableParagraph"/>
              <w:spacing w:line="192" w:lineRule="exact"/>
              <w:ind w:left="56"/>
              <w:rPr>
                <w:b/>
                <w:bCs/>
                <w:sz w:val="16"/>
                <w:szCs w:val="16"/>
              </w:rPr>
            </w:pPr>
            <w:r>
              <w:rPr>
                <w:b/>
                <w:bCs/>
                <w:sz w:val="16"/>
                <w:szCs w:val="16"/>
              </w:rPr>
              <w:t>5.6.ԲՆԱԿԱՆ ՊԱՇԱՐՆԵՐ ԵՎ ՇՐՋԱԿԱ ՄԻՋԱՎԱՅՐ</w:t>
            </w:r>
          </w:p>
        </w:tc>
      </w:tr>
      <w:tr w:rsidR="00BD1F51" w14:paraId="3A7B58D3" w14:textId="77777777">
        <w:trPr>
          <w:trHeight w:val="213"/>
        </w:trPr>
        <w:tc>
          <w:tcPr>
            <w:tcW w:w="1042" w:type="dxa"/>
          </w:tcPr>
          <w:p w14:paraId="474A21B3" w14:textId="77777777" w:rsidR="00BD1F51" w:rsidRDefault="00684C1D">
            <w:pPr>
              <w:pStyle w:val="TableParagraph"/>
              <w:spacing w:line="194" w:lineRule="exact"/>
              <w:ind w:left="196" w:right="189"/>
              <w:jc w:val="center"/>
              <w:rPr>
                <w:b/>
                <w:sz w:val="16"/>
              </w:rPr>
            </w:pPr>
            <w:r>
              <w:rPr>
                <w:b/>
                <w:sz w:val="16"/>
              </w:rPr>
              <w:t>560018</w:t>
            </w:r>
          </w:p>
        </w:tc>
        <w:tc>
          <w:tcPr>
            <w:tcW w:w="6185" w:type="dxa"/>
          </w:tcPr>
          <w:p w14:paraId="01FBB197" w14:textId="77777777" w:rsidR="00BD1F51" w:rsidRDefault="00684C1D">
            <w:pPr>
              <w:pStyle w:val="TableParagraph"/>
              <w:spacing w:line="194" w:lineRule="exact"/>
              <w:ind w:left="58"/>
              <w:rPr>
                <w:sz w:val="16"/>
                <w:szCs w:val="16"/>
              </w:rPr>
            </w:pPr>
            <w:r>
              <w:rPr>
                <w:sz w:val="16"/>
                <w:szCs w:val="16"/>
              </w:rPr>
              <w:t>Արտակարգ իրավիճակներ</w:t>
            </w:r>
          </w:p>
        </w:tc>
        <w:tc>
          <w:tcPr>
            <w:tcW w:w="1066" w:type="dxa"/>
          </w:tcPr>
          <w:p w14:paraId="2FD88E00" w14:textId="77777777" w:rsidR="00BD1F51" w:rsidRDefault="00684C1D">
            <w:pPr>
              <w:pStyle w:val="TableParagraph"/>
              <w:spacing w:line="194" w:lineRule="exact"/>
              <w:ind w:left="84" w:right="73"/>
              <w:jc w:val="center"/>
              <w:rPr>
                <w:b/>
                <w:sz w:val="16"/>
              </w:rPr>
            </w:pPr>
            <w:r>
              <w:rPr>
                <w:b/>
                <w:sz w:val="16"/>
              </w:rPr>
              <w:t>560018</w:t>
            </w:r>
          </w:p>
        </w:tc>
        <w:tc>
          <w:tcPr>
            <w:tcW w:w="6667" w:type="dxa"/>
          </w:tcPr>
          <w:p w14:paraId="21CC6CEC" w14:textId="77777777" w:rsidR="00BD1F51" w:rsidRDefault="00684C1D">
            <w:pPr>
              <w:pStyle w:val="TableParagraph"/>
              <w:spacing w:line="194" w:lineRule="exact"/>
              <w:ind w:left="60"/>
              <w:rPr>
                <w:sz w:val="16"/>
                <w:szCs w:val="16"/>
              </w:rPr>
            </w:pPr>
            <w:r>
              <w:rPr>
                <w:sz w:val="16"/>
                <w:szCs w:val="16"/>
              </w:rPr>
              <w:t>Արտակարգ դեպք</w:t>
            </w:r>
          </w:p>
        </w:tc>
      </w:tr>
      <w:tr w:rsidR="00BD1F51" w14:paraId="36912753" w14:textId="77777777">
        <w:trPr>
          <w:trHeight w:val="212"/>
        </w:trPr>
        <w:tc>
          <w:tcPr>
            <w:tcW w:w="14960" w:type="dxa"/>
            <w:gridSpan w:val="4"/>
          </w:tcPr>
          <w:p w14:paraId="290B6E3F" w14:textId="77777777" w:rsidR="00BD1F51" w:rsidRDefault="00684C1D">
            <w:pPr>
              <w:pStyle w:val="TableParagraph"/>
              <w:spacing w:line="193" w:lineRule="exact"/>
              <w:ind w:left="56"/>
              <w:rPr>
                <w:b/>
                <w:bCs/>
                <w:sz w:val="16"/>
                <w:szCs w:val="16"/>
              </w:rPr>
            </w:pPr>
            <w:r>
              <w:rPr>
                <w:b/>
                <w:bCs/>
                <w:sz w:val="16"/>
                <w:szCs w:val="16"/>
              </w:rPr>
              <w:t>5.7. ԲՆԱԿԱՐԱՆԱՅԻՆ ՖՈՆԴ ԵՎ ԿՈՄՈՒՆԱԼ ՏՆՏԵՍՈՒԹՅՈՒՆ</w:t>
            </w:r>
          </w:p>
        </w:tc>
      </w:tr>
      <w:tr w:rsidR="00BD1F51" w14:paraId="42EBB3B3" w14:textId="77777777">
        <w:trPr>
          <w:trHeight w:val="213"/>
        </w:trPr>
        <w:tc>
          <w:tcPr>
            <w:tcW w:w="1042" w:type="dxa"/>
          </w:tcPr>
          <w:p w14:paraId="799E7D15" w14:textId="77777777" w:rsidR="00BD1F51" w:rsidRDefault="00684C1D">
            <w:pPr>
              <w:pStyle w:val="TableParagraph"/>
              <w:spacing w:line="193" w:lineRule="exact"/>
              <w:ind w:left="196" w:right="191"/>
              <w:jc w:val="center"/>
              <w:rPr>
                <w:b/>
                <w:sz w:val="16"/>
              </w:rPr>
            </w:pPr>
            <w:r>
              <w:rPr>
                <w:b/>
                <w:sz w:val="16"/>
              </w:rPr>
              <w:t>570002</w:t>
            </w:r>
          </w:p>
        </w:tc>
        <w:tc>
          <w:tcPr>
            <w:tcW w:w="6185" w:type="dxa"/>
          </w:tcPr>
          <w:p w14:paraId="503177FA" w14:textId="77777777" w:rsidR="00BD1F51" w:rsidRDefault="00684C1D">
            <w:pPr>
              <w:pStyle w:val="TableParagraph"/>
              <w:spacing w:line="193" w:lineRule="exact"/>
              <w:ind w:left="58"/>
              <w:rPr>
                <w:sz w:val="16"/>
                <w:szCs w:val="16"/>
              </w:rPr>
            </w:pPr>
            <w:r>
              <w:rPr>
                <w:sz w:val="16"/>
                <w:szCs w:val="16"/>
              </w:rPr>
              <w:t>Բնակավայրերի գազաֆիկացում</w:t>
            </w:r>
          </w:p>
        </w:tc>
        <w:tc>
          <w:tcPr>
            <w:tcW w:w="1066" w:type="dxa"/>
          </w:tcPr>
          <w:p w14:paraId="14D49AA6" w14:textId="77777777" w:rsidR="00BD1F51" w:rsidRDefault="00684C1D">
            <w:pPr>
              <w:pStyle w:val="TableParagraph"/>
              <w:spacing w:line="193" w:lineRule="exact"/>
              <w:ind w:left="83" w:right="73"/>
              <w:jc w:val="center"/>
              <w:rPr>
                <w:b/>
                <w:sz w:val="16"/>
              </w:rPr>
            </w:pPr>
            <w:r>
              <w:rPr>
                <w:b/>
                <w:sz w:val="16"/>
              </w:rPr>
              <w:t>570002</w:t>
            </w:r>
          </w:p>
        </w:tc>
        <w:tc>
          <w:tcPr>
            <w:tcW w:w="6667" w:type="dxa"/>
          </w:tcPr>
          <w:p w14:paraId="3B3D8A34" w14:textId="77777777" w:rsidR="00BD1F51" w:rsidRDefault="00684C1D">
            <w:pPr>
              <w:pStyle w:val="TableParagraph"/>
              <w:spacing w:line="193" w:lineRule="exact"/>
              <w:ind w:left="60"/>
              <w:rPr>
                <w:sz w:val="16"/>
                <w:szCs w:val="16"/>
              </w:rPr>
            </w:pPr>
            <w:r>
              <w:rPr>
                <w:sz w:val="16"/>
                <w:szCs w:val="16"/>
              </w:rPr>
              <w:t>Բնական և հեղուկ գազի օգտագործում</w:t>
            </w:r>
          </w:p>
        </w:tc>
      </w:tr>
      <w:tr w:rsidR="00BD1F51" w14:paraId="75539477" w14:textId="77777777">
        <w:trPr>
          <w:trHeight w:val="211"/>
        </w:trPr>
        <w:tc>
          <w:tcPr>
            <w:tcW w:w="14960" w:type="dxa"/>
            <w:gridSpan w:val="4"/>
          </w:tcPr>
          <w:p w14:paraId="6759A674" w14:textId="77777777" w:rsidR="00BD1F51" w:rsidRDefault="00684C1D">
            <w:pPr>
              <w:pStyle w:val="TableParagraph"/>
              <w:spacing w:line="191" w:lineRule="exact"/>
              <w:ind w:left="56"/>
              <w:rPr>
                <w:b/>
                <w:bCs/>
                <w:sz w:val="16"/>
                <w:szCs w:val="16"/>
              </w:rPr>
            </w:pPr>
            <w:r>
              <w:rPr>
                <w:b/>
                <w:bCs/>
                <w:sz w:val="16"/>
                <w:szCs w:val="16"/>
              </w:rPr>
              <w:t>6.0. ՈՐԱԿԻ ԿԱՌԱՎԱՐՈՒՄ</w:t>
            </w:r>
          </w:p>
        </w:tc>
      </w:tr>
      <w:tr w:rsidR="00BD1F51" w14:paraId="77263DAE" w14:textId="77777777">
        <w:trPr>
          <w:trHeight w:val="413"/>
        </w:trPr>
        <w:tc>
          <w:tcPr>
            <w:tcW w:w="1042" w:type="dxa"/>
          </w:tcPr>
          <w:p w14:paraId="2273A1C1" w14:textId="77777777" w:rsidR="00BD1F51" w:rsidRDefault="00684C1D">
            <w:pPr>
              <w:pStyle w:val="TableParagraph"/>
              <w:spacing w:line="207" w:lineRule="exact"/>
              <w:ind w:left="196" w:right="189"/>
              <w:jc w:val="center"/>
              <w:rPr>
                <w:b/>
                <w:sz w:val="16"/>
              </w:rPr>
            </w:pPr>
            <w:r>
              <w:rPr>
                <w:b/>
                <w:sz w:val="16"/>
              </w:rPr>
              <w:t>600004</w:t>
            </w:r>
          </w:p>
        </w:tc>
        <w:tc>
          <w:tcPr>
            <w:tcW w:w="6185" w:type="dxa"/>
          </w:tcPr>
          <w:p w14:paraId="49111ACA" w14:textId="77777777" w:rsidR="00BD1F51" w:rsidRDefault="00684C1D">
            <w:pPr>
              <w:pStyle w:val="TableParagraph"/>
              <w:spacing w:line="206" w:lineRule="exact"/>
              <w:ind w:left="58"/>
              <w:rPr>
                <w:sz w:val="16"/>
                <w:szCs w:val="16"/>
              </w:rPr>
            </w:pPr>
            <w:r>
              <w:rPr>
                <w:sz w:val="16"/>
                <w:szCs w:val="16"/>
              </w:rPr>
              <w:t>Ներքին որակի աուդիտի իրականացման ինքնագնահատման հարցաթերթի փորձարկման աշխատանքի շարունակական իրականացում</w:t>
            </w:r>
          </w:p>
        </w:tc>
        <w:tc>
          <w:tcPr>
            <w:tcW w:w="1066" w:type="dxa"/>
          </w:tcPr>
          <w:p w14:paraId="303DA1A2" w14:textId="77777777" w:rsidR="00BD1F51" w:rsidRDefault="00684C1D">
            <w:pPr>
              <w:pStyle w:val="TableParagraph"/>
              <w:spacing w:line="207" w:lineRule="exact"/>
              <w:ind w:left="84" w:right="73"/>
              <w:jc w:val="center"/>
              <w:rPr>
                <w:b/>
                <w:sz w:val="16"/>
              </w:rPr>
            </w:pPr>
            <w:r>
              <w:rPr>
                <w:b/>
                <w:sz w:val="16"/>
              </w:rPr>
              <w:t>600004</w:t>
            </w:r>
          </w:p>
        </w:tc>
        <w:tc>
          <w:tcPr>
            <w:tcW w:w="6667" w:type="dxa"/>
          </w:tcPr>
          <w:p w14:paraId="476E8D0E" w14:textId="77777777" w:rsidR="00BD1F51" w:rsidRDefault="00684C1D">
            <w:pPr>
              <w:pStyle w:val="TableParagraph"/>
              <w:spacing w:line="206" w:lineRule="exact"/>
              <w:ind w:left="60" w:right="257"/>
              <w:rPr>
                <w:sz w:val="16"/>
                <w:szCs w:val="16"/>
              </w:rPr>
            </w:pPr>
            <w:r>
              <w:rPr>
                <w:sz w:val="16"/>
                <w:szCs w:val="16"/>
              </w:rPr>
              <w:t>Ներքին որակի աուդիտի իրականացման ինքնագնահատման հարցաթերթի լրացման աշխատանքների շարունակական իրականացում և արդյունքների վերլուծություն</w:t>
            </w:r>
          </w:p>
        </w:tc>
      </w:tr>
      <w:tr w:rsidR="00BD1F51" w14:paraId="79359E5D" w14:textId="77777777">
        <w:trPr>
          <w:trHeight w:val="413"/>
        </w:trPr>
        <w:tc>
          <w:tcPr>
            <w:tcW w:w="1042" w:type="dxa"/>
          </w:tcPr>
          <w:p w14:paraId="1119361F" w14:textId="77777777" w:rsidR="00BD1F51" w:rsidRDefault="00684C1D">
            <w:pPr>
              <w:pStyle w:val="TableParagraph"/>
              <w:spacing w:line="206" w:lineRule="exact"/>
              <w:ind w:left="196" w:right="188"/>
              <w:jc w:val="center"/>
              <w:rPr>
                <w:b/>
                <w:sz w:val="16"/>
              </w:rPr>
            </w:pPr>
            <w:r>
              <w:rPr>
                <w:b/>
                <w:sz w:val="16"/>
              </w:rPr>
              <w:t>600005</w:t>
            </w:r>
          </w:p>
        </w:tc>
        <w:tc>
          <w:tcPr>
            <w:tcW w:w="6185" w:type="dxa"/>
          </w:tcPr>
          <w:p w14:paraId="0F3E0B1F" w14:textId="77777777" w:rsidR="00BD1F51" w:rsidRDefault="00684C1D">
            <w:pPr>
              <w:pStyle w:val="TableParagraph"/>
              <w:spacing w:line="205" w:lineRule="exact"/>
              <w:ind w:left="58"/>
              <w:rPr>
                <w:sz w:val="16"/>
                <w:szCs w:val="16"/>
              </w:rPr>
            </w:pPr>
            <w:r>
              <w:rPr>
                <w:sz w:val="16"/>
                <w:szCs w:val="16"/>
              </w:rPr>
              <w:t>Որակի ապահովման շրջանակի իրականացում աշխատանքի շարունակական</w:t>
            </w:r>
          </w:p>
          <w:p w14:paraId="5A3D5F27" w14:textId="77777777" w:rsidR="00BD1F51" w:rsidRDefault="00684C1D">
            <w:pPr>
              <w:pStyle w:val="TableParagraph"/>
              <w:spacing w:line="188" w:lineRule="exact"/>
              <w:ind w:left="58"/>
              <w:rPr>
                <w:sz w:val="16"/>
                <w:szCs w:val="16"/>
              </w:rPr>
            </w:pPr>
            <w:r>
              <w:rPr>
                <w:sz w:val="16"/>
                <w:szCs w:val="16"/>
              </w:rPr>
              <w:t>իրականացում</w:t>
            </w:r>
          </w:p>
        </w:tc>
        <w:tc>
          <w:tcPr>
            <w:tcW w:w="1066" w:type="dxa"/>
          </w:tcPr>
          <w:p w14:paraId="7F785286" w14:textId="77777777" w:rsidR="00BD1F51" w:rsidRDefault="00684C1D">
            <w:pPr>
              <w:pStyle w:val="TableParagraph"/>
              <w:spacing w:line="206" w:lineRule="exact"/>
              <w:ind w:left="85" w:right="73"/>
              <w:jc w:val="center"/>
              <w:rPr>
                <w:b/>
                <w:sz w:val="16"/>
              </w:rPr>
            </w:pPr>
            <w:r>
              <w:rPr>
                <w:b/>
                <w:sz w:val="16"/>
              </w:rPr>
              <w:t>600005</w:t>
            </w:r>
          </w:p>
        </w:tc>
        <w:tc>
          <w:tcPr>
            <w:tcW w:w="6667" w:type="dxa"/>
          </w:tcPr>
          <w:p w14:paraId="4602EC72" w14:textId="77777777" w:rsidR="00BD1F51" w:rsidRDefault="00684C1D">
            <w:pPr>
              <w:pStyle w:val="TableParagraph"/>
              <w:spacing w:line="208" w:lineRule="exact"/>
              <w:ind w:left="60"/>
              <w:rPr>
                <w:sz w:val="16"/>
                <w:szCs w:val="16"/>
              </w:rPr>
            </w:pPr>
            <w:r>
              <w:rPr>
                <w:sz w:val="16"/>
                <w:szCs w:val="16"/>
              </w:rPr>
              <w:t>Որակի ապահովման շրջանակի իրականացում</w:t>
            </w:r>
          </w:p>
        </w:tc>
      </w:tr>
      <w:tr w:rsidR="00BD1F51" w14:paraId="3D4B25C4" w14:textId="77777777">
        <w:trPr>
          <w:trHeight w:val="413"/>
        </w:trPr>
        <w:tc>
          <w:tcPr>
            <w:tcW w:w="1042" w:type="dxa"/>
          </w:tcPr>
          <w:p w14:paraId="19094488" w14:textId="77777777" w:rsidR="00BD1F51" w:rsidRDefault="00684C1D">
            <w:pPr>
              <w:pStyle w:val="TableParagraph"/>
              <w:spacing w:line="207" w:lineRule="exact"/>
              <w:ind w:left="196" w:right="191"/>
              <w:jc w:val="center"/>
              <w:rPr>
                <w:b/>
                <w:sz w:val="16"/>
              </w:rPr>
            </w:pPr>
            <w:r>
              <w:rPr>
                <w:b/>
                <w:sz w:val="16"/>
              </w:rPr>
              <w:t>600008</w:t>
            </w:r>
          </w:p>
        </w:tc>
        <w:tc>
          <w:tcPr>
            <w:tcW w:w="6185" w:type="dxa"/>
          </w:tcPr>
          <w:p w14:paraId="1396DADE" w14:textId="77777777" w:rsidR="00BD1F51" w:rsidRDefault="00684C1D">
            <w:pPr>
              <w:pStyle w:val="TableParagraph"/>
              <w:spacing w:line="209" w:lineRule="exact"/>
              <w:ind w:left="58"/>
              <w:rPr>
                <w:sz w:val="16"/>
                <w:szCs w:val="16"/>
              </w:rPr>
            </w:pPr>
            <w:r>
              <w:rPr>
                <w:sz w:val="16"/>
                <w:szCs w:val="16"/>
              </w:rPr>
              <w:t>Վիճակագրական բառարանի արդիականացում</w:t>
            </w:r>
          </w:p>
        </w:tc>
        <w:tc>
          <w:tcPr>
            <w:tcW w:w="1066" w:type="dxa"/>
          </w:tcPr>
          <w:p w14:paraId="1D5738BD" w14:textId="77777777" w:rsidR="00BD1F51" w:rsidRDefault="00684C1D">
            <w:pPr>
              <w:pStyle w:val="TableParagraph"/>
              <w:spacing w:line="207" w:lineRule="exact"/>
              <w:ind w:left="82" w:right="73"/>
              <w:jc w:val="center"/>
              <w:rPr>
                <w:b/>
                <w:sz w:val="16"/>
              </w:rPr>
            </w:pPr>
            <w:r>
              <w:rPr>
                <w:b/>
                <w:sz w:val="16"/>
              </w:rPr>
              <w:t>600008</w:t>
            </w:r>
          </w:p>
        </w:tc>
        <w:tc>
          <w:tcPr>
            <w:tcW w:w="6667" w:type="dxa"/>
          </w:tcPr>
          <w:p w14:paraId="36286614" w14:textId="77777777" w:rsidR="00BD1F51" w:rsidRDefault="00684C1D">
            <w:pPr>
              <w:pStyle w:val="TableParagraph"/>
              <w:spacing w:line="205" w:lineRule="exact"/>
              <w:ind w:left="73"/>
              <w:rPr>
                <w:sz w:val="16"/>
                <w:szCs w:val="16"/>
              </w:rPr>
            </w:pPr>
            <w:r>
              <w:rPr>
                <w:sz w:val="16"/>
                <w:szCs w:val="16"/>
              </w:rPr>
              <w:t>Վիճակագրական բառարանի և որակի հասկացությունների բառարանի</w:t>
            </w:r>
          </w:p>
          <w:p w14:paraId="46E0E8AE" w14:textId="77777777" w:rsidR="00BD1F51" w:rsidRDefault="00684C1D">
            <w:pPr>
              <w:pStyle w:val="TableParagraph"/>
              <w:spacing w:line="189" w:lineRule="exact"/>
              <w:ind w:left="73"/>
              <w:rPr>
                <w:sz w:val="16"/>
                <w:szCs w:val="16"/>
              </w:rPr>
            </w:pPr>
            <w:r>
              <w:rPr>
                <w:sz w:val="16"/>
                <w:szCs w:val="16"/>
              </w:rPr>
              <w:t>արդիականացում</w:t>
            </w:r>
          </w:p>
        </w:tc>
      </w:tr>
      <w:tr w:rsidR="00BD1F51" w14:paraId="1A8086E1" w14:textId="77777777">
        <w:trPr>
          <w:trHeight w:val="827"/>
        </w:trPr>
        <w:tc>
          <w:tcPr>
            <w:tcW w:w="1042" w:type="dxa"/>
          </w:tcPr>
          <w:p w14:paraId="06F49FC8" w14:textId="77777777" w:rsidR="00BD1F51" w:rsidRDefault="00684C1D">
            <w:pPr>
              <w:pStyle w:val="TableParagraph"/>
              <w:spacing w:line="207" w:lineRule="exact"/>
              <w:ind w:left="196" w:right="190"/>
              <w:jc w:val="center"/>
              <w:rPr>
                <w:b/>
                <w:sz w:val="16"/>
              </w:rPr>
            </w:pPr>
            <w:r>
              <w:rPr>
                <w:b/>
                <w:sz w:val="16"/>
              </w:rPr>
              <w:t>600011</w:t>
            </w:r>
          </w:p>
        </w:tc>
        <w:tc>
          <w:tcPr>
            <w:tcW w:w="6185" w:type="dxa"/>
          </w:tcPr>
          <w:p w14:paraId="71A26B62" w14:textId="77777777" w:rsidR="00BD1F51" w:rsidRDefault="00684C1D">
            <w:pPr>
              <w:pStyle w:val="TableParagraph"/>
              <w:spacing w:line="209" w:lineRule="exact"/>
              <w:ind w:left="58"/>
              <w:rPr>
                <w:sz w:val="16"/>
                <w:szCs w:val="16"/>
              </w:rPr>
            </w:pPr>
            <w:r>
              <w:rPr>
                <w:sz w:val="16"/>
                <w:szCs w:val="16"/>
              </w:rPr>
              <w:t>Որակի հաշվետվությունների մշակում (նախագծում)</w:t>
            </w:r>
          </w:p>
        </w:tc>
        <w:tc>
          <w:tcPr>
            <w:tcW w:w="1066" w:type="dxa"/>
          </w:tcPr>
          <w:p w14:paraId="7EFE837C" w14:textId="77777777" w:rsidR="00BD1F51" w:rsidRDefault="00684C1D">
            <w:pPr>
              <w:pStyle w:val="TableParagraph"/>
              <w:spacing w:line="207" w:lineRule="exact"/>
              <w:ind w:left="84" w:right="73"/>
              <w:jc w:val="center"/>
              <w:rPr>
                <w:b/>
                <w:sz w:val="16"/>
              </w:rPr>
            </w:pPr>
            <w:r>
              <w:rPr>
                <w:b/>
                <w:sz w:val="16"/>
              </w:rPr>
              <w:t>600011</w:t>
            </w:r>
          </w:p>
        </w:tc>
        <w:tc>
          <w:tcPr>
            <w:tcW w:w="6667" w:type="dxa"/>
          </w:tcPr>
          <w:p w14:paraId="05073A0A" w14:textId="77777777" w:rsidR="00BD1F51" w:rsidRDefault="00684C1D">
            <w:pPr>
              <w:pStyle w:val="TableParagraph"/>
              <w:spacing w:before="1" w:line="230" w:lineRule="auto"/>
              <w:ind w:left="75" w:right="132"/>
              <w:rPr>
                <w:sz w:val="16"/>
                <w:szCs w:val="16"/>
              </w:rPr>
            </w:pPr>
            <w:r>
              <w:rPr>
                <w:sz w:val="16"/>
                <w:szCs w:val="16"/>
              </w:rPr>
              <w:t xml:space="preserve">Որակի հաշվետվությունների մշակում` Եվրոպական վիճակագրական տվյալների և մեթատվյալների փոխանակման </w:t>
            </w:r>
            <w:r w:rsidR="00DC7BC3">
              <w:rPr>
                <w:sz w:val="16"/>
                <w:szCs w:val="16"/>
              </w:rPr>
              <w:t>ս</w:t>
            </w:r>
            <w:r>
              <w:rPr>
                <w:sz w:val="16"/>
                <w:szCs w:val="16"/>
              </w:rPr>
              <w:t>տանդարտով (SDMX) մեթատվյալների կառուցվածքի (ESMS) և Որակի հաշվետվությունների կառուցվածքի համար Եվրոպական</w:t>
            </w:r>
          </w:p>
          <w:p w14:paraId="014A4D34" w14:textId="77777777" w:rsidR="00BD1F51" w:rsidRDefault="00684C1D">
            <w:pPr>
              <w:pStyle w:val="TableParagraph"/>
              <w:spacing w:line="188" w:lineRule="exact"/>
              <w:ind w:left="75"/>
              <w:rPr>
                <w:sz w:val="16"/>
                <w:szCs w:val="16"/>
              </w:rPr>
            </w:pPr>
            <w:r>
              <w:rPr>
                <w:sz w:val="16"/>
                <w:szCs w:val="16"/>
              </w:rPr>
              <w:t>վիճակագրական համակարգի ստանդարտի (ESQRS) հենքով</w:t>
            </w:r>
          </w:p>
        </w:tc>
      </w:tr>
      <w:tr w:rsidR="00BD1F51" w14:paraId="0CE4568D" w14:textId="77777777">
        <w:trPr>
          <w:trHeight w:val="206"/>
        </w:trPr>
        <w:tc>
          <w:tcPr>
            <w:tcW w:w="14960" w:type="dxa"/>
            <w:gridSpan w:val="4"/>
          </w:tcPr>
          <w:p w14:paraId="4FC3280D" w14:textId="77777777" w:rsidR="00BD1F51" w:rsidRDefault="00684C1D">
            <w:pPr>
              <w:pStyle w:val="TableParagraph"/>
              <w:spacing w:line="187" w:lineRule="exact"/>
              <w:ind w:left="2"/>
              <w:rPr>
                <w:b/>
                <w:bCs/>
                <w:sz w:val="16"/>
                <w:szCs w:val="16"/>
              </w:rPr>
            </w:pPr>
            <w:r>
              <w:rPr>
                <w:b/>
                <w:bCs/>
                <w:sz w:val="16"/>
                <w:szCs w:val="16"/>
              </w:rPr>
              <w:t>7.0. ՄԱՐԴԱՀԱՄԱՐ</w:t>
            </w:r>
          </w:p>
        </w:tc>
      </w:tr>
      <w:tr w:rsidR="00BD1F51" w14:paraId="3B170CF3" w14:textId="77777777">
        <w:trPr>
          <w:trHeight w:val="413"/>
        </w:trPr>
        <w:tc>
          <w:tcPr>
            <w:tcW w:w="1042" w:type="dxa"/>
          </w:tcPr>
          <w:p w14:paraId="2ED91685" w14:textId="77777777" w:rsidR="00BD1F51" w:rsidRDefault="00684C1D">
            <w:pPr>
              <w:pStyle w:val="TableParagraph"/>
              <w:spacing w:line="206" w:lineRule="exact"/>
              <w:ind w:left="196" w:right="191"/>
              <w:jc w:val="center"/>
              <w:rPr>
                <w:b/>
                <w:sz w:val="16"/>
              </w:rPr>
            </w:pPr>
            <w:r>
              <w:rPr>
                <w:b/>
                <w:sz w:val="16"/>
              </w:rPr>
              <w:t>700001</w:t>
            </w:r>
          </w:p>
        </w:tc>
        <w:tc>
          <w:tcPr>
            <w:tcW w:w="6185" w:type="dxa"/>
          </w:tcPr>
          <w:p w14:paraId="5941C81A" w14:textId="77777777" w:rsidR="00BD1F51" w:rsidRDefault="00684C1D">
            <w:pPr>
              <w:pStyle w:val="TableParagraph"/>
              <w:spacing w:line="204" w:lineRule="exact"/>
              <w:ind w:left="4"/>
              <w:rPr>
                <w:sz w:val="16"/>
                <w:szCs w:val="16"/>
              </w:rPr>
            </w:pPr>
            <w:r>
              <w:rPr>
                <w:sz w:val="16"/>
                <w:szCs w:val="16"/>
              </w:rPr>
              <w:t>Հայաստանի Հանրապետության 2020 թվականի մարդահամարի անցկացմանն</w:t>
            </w:r>
          </w:p>
          <w:p w14:paraId="4BA67AD7" w14:textId="77777777" w:rsidR="00BD1F51" w:rsidRDefault="00684C1D">
            <w:pPr>
              <w:pStyle w:val="TableParagraph"/>
              <w:spacing w:line="190" w:lineRule="exact"/>
              <w:ind w:left="4"/>
              <w:rPr>
                <w:sz w:val="16"/>
                <w:szCs w:val="16"/>
              </w:rPr>
            </w:pPr>
            <w:r>
              <w:rPr>
                <w:sz w:val="16"/>
                <w:szCs w:val="16"/>
              </w:rPr>
              <w:t>ուղղված նախապատրաստական աշխատանքներ</w:t>
            </w:r>
          </w:p>
        </w:tc>
        <w:tc>
          <w:tcPr>
            <w:tcW w:w="1066" w:type="dxa"/>
          </w:tcPr>
          <w:p w14:paraId="4CC36B70" w14:textId="77777777" w:rsidR="00BD1F51" w:rsidRDefault="00684C1D">
            <w:pPr>
              <w:pStyle w:val="TableParagraph"/>
              <w:spacing w:line="206" w:lineRule="exact"/>
              <w:ind w:left="82" w:right="73"/>
              <w:jc w:val="center"/>
              <w:rPr>
                <w:b/>
                <w:sz w:val="16"/>
              </w:rPr>
            </w:pPr>
            <w:r>
              <w:rPr>
                <w:b/>
                <w:sz w:val="16"/>
              </w:rPr>
              <w:t>700001</w:t>
            </w:r>
          </w:p>
        </w:tc>
        <w:tc>
          <w:tcPr>
            <w:tcW w:w="6667" w:type="dxa"/>
          </w:tcPr>
          <w:p w14:paraId="7FFD7FA6" w14:textId="77777777" w:rsidR="00BD1F51" w:rsidRDefault="00684C1D">
            <w:pPr>
              <w:pStyle w:val="TableParagraph"/>
              <w:spacing w:line="208" w:lineRule="exact"/>
              <w:ind w:left="4"/>
              <w:rPr>
                <w:sz w:val="16"/>
                <w:szCs w:val="16"/>
              </w:rPr>
            </w:pPr>
            <w:r>
              <w:rPr>
                <w:sz w:val="16"/>
                <w:szCs w:val="16"/>
              </w:rPr>
              <w:t>Հայաստանի Հանրապետության 2020 թվականի մարդահամարի անցկացում</w:t>
            </w:r>
          </w:p>
        </w:tc>
      </w:tr>
    </w:tbl>
    <w:p w14:paraId="7E5893AD" w14:textId="77777777" w:rsidR="00BD1F51" w:rsidRDefault="00BD1F51">
      <w:pPr>
        <w:pStyle w:val="BodyText"/>
        <w:spacing w:before="1"/>
        <w:rPr>
          <w:b/>
          <w:sz w:val="9"/>
        </w:rPr>
      </w:pPr>
    </w:p>
    <w:p w14:paraId="2726460A" w14:textId="77777777" w:rsidR="00BD1F51" w:rsidRDefault="00684C1D">
      <w:pPr>
        <w:pStyle w:val="Heading6"/>
        <w:spacing w:before="101" w:line="240" w:lineRule="auto"/>
        <w:ind w:left="294" w:right="0"/>
        <w:jc w:val="left"/>
      </w:pPr>
      <w:r>
        <w:t>ԸՆԴԱՄԵՆԸ՝ 35 վերանվանված վիճակագրական աշխատանք</w:t>
      </w:r>
    </w:p>
    <w:p w14:paraId="0259C095" w14:textId="77777777" w:rsidR="00BD1F51" w:rsidRDefault="00BD1F51">
      <w:pPr>
        <w:sectPr w:rsidR="00BD1F51">
          <w:pgSz w:w="15840" w:h="12240" w:orient="landscape"/>
          <w:pgMar w:top="1660" w:right="260" w:bottom="1680" w:left="240" w:header="1195" w:footer="1487" w:gutter="0"/>
          <w:cols w:space="720"/>
        </w:sectPr>
      </w:pPr>
    </w:p>
    <w:p w14:paraId="483DCA87" w14:textId="77777777" w:rsidR="00BD1F51" w:rsidRDefault="00BD1F51">
      <w:pPr>
        <w:pStyle w:val="BodyText"/>
        <w:rPr>
          <w:rFonts w:ascii="Times New Roman"/>
          <w:sz w:val="20"/>
        </w:rPr>
      </w:pPr>
    </w:p>
    <w:p w14:paraId="058F71F1" w14:textId="77777777" w:rsidR="00BD1F51" w:rsidRDefault="00BD1F51">
      <w:pPr>
        <w:pStyle w:val="BodyText"/>
        <w:rPr>
          <w:rFonts w:ascii="Times New Roman"/>
          <w:sz w:val="20"/>
        </w:rPr>
      </w:pPr>
    </w:p>
    <w:p w14:paraId="6B12ED4F" w14:textId="77777777" w:rsidR="00BD1F51" w:rsidRDefault="00BD1F51">
      <w:pPr>
        <w:pStyle w:val="BodyText"/>
        <w:rPr>
          <w:rFonts w:ascii="Times New Roman"/>
          <w:sz w:val="20"/>
        </w:rPr>
      </w:pPr>
    </w:p>
    <w:p w14:paraId="5026E9D5" w14:textId="77777777" w:rsidR="00BD1F51" w:rsidRDefault="00BD1F51">
      <w:pPr>
        <w:pStyle w:val="BodyText"/>
        <w:rPr>
          <w:rFonts w:ascii="Times New Roman"/>
          <w:sz w:val="20"/>
        </w:rPr>
      </w:pPr>
    </w:p>
    <w:p w14:paraId="7FE56D36" w14:textId="77777777" w:rsidR="00BD1F51" w:rsidRDefault="00BD1F51">
      <w:pPr>
        <w:pStyle w:val="BodyText"/>
        <w:rPr>
          <w:rFonts w:ascii="Times New Roman"/>
          <w:sz w:val="20"/>
        </w:rPr>
      </w:pPr>
    </w:p>
    <w:p w14:paraId="1F9BB2D8" w14:textId="77777777" w:rsidR="00BD1F51" w:rsidRDefault="00BD1F51">
      <w:pPr>
        <w:pStyle w:val="BodyText"/>
        <w:rPr>
          <w:rFonts w:ascii="Times New Roman"/>
          <w:sz w:val="20"/>
        </w:rPr>
      </w:pPr>
    </w:p>
    <w:p w14:paraId="3328D69F" w14:textId="77777777" w:rsidR="00BD1F51" w:rsidRDefault="00BD1F51">
      <w:pPr>
        <w:pStyle w:val="BodyText"/>
        <w:rPr>
          <w:rFonts w:ascii="Times New Roman"/>
          <w:sz w:val="20"/>
        </w:rPr>
      </w:pPr>
    </w:p>
    <w:p w14:paraId="40BE568C" w14:textId="77777777" w:rsidR="00BD1F51" w:rsidRDefault="00BD1F51">
      <w:pPr>
        <w:pStyle w:val="BodyText"/>
        <w:rPr>
          <w:rFonts w:ascii="Times New Roman"/>
          <w:sz w:val="20"/>
        </w:rPr>
      </w:pPr>
    </w:p>
    <w:p w14:paraId="610B08F5" w14:textId="77777777" w:rsidR="00BD1F51" w:rsidRDefault="00BD1F51">
      <w:pPr>
        <w:pStyle w:val="BodyText"/>
        <w:rPr>
          <w:rFonts w:ascii="Times New Roman"/>
          <w:sz w:val="20"/>
        </w:rPr>
      </w:pPr>
    </w:p>
    <w:p w14:paraId="7F637F82" w14:textId="77777777" w:rsidR="00BD1F51" w:rsidRDefault="00BD1F51">
      <w:pPr>
        <w:pStyle w:val="BodyText"/>
        <w:rPr>
          <w:rFonts w:ascii="Times New Roman"/>
          <w:sz w:val="20"/>
        </w:rPr>
      </w:pPr>
    </w:p>
    <w:p w14:paraId="271F9CA2" w14:textId="77777777" w:rsidR="00BD1F51" w:rsidRDefault="00BD1F51">
      <w:pPr>
        <w:pStyle w:val="BodyText"/>
        <w:rPr>
          <w:rFonts w:ascii="Times New Roman"/>
          <w:sz w:val="20"/>
        </w:rPr>
      </w:pPr>
    </w:p>
    <w:p w14:paraId="02C8B6D1" w14:textId="77777777" w:rsidR="00BD1F51" w:rsidRDefault="00BD1F51">
      <w:pPr>
        <w:pStyle w:val="BodyText"/>
        <w:rPr>
          <w:rFonts w:ascii="Times New Roman"/>
          <w:sz w:val="20"/>
        </w:rPr>
      </w:pPr>
    </w:p>
    <w:p w14:paraId="691A19BC" w14:textId="77777777" w:rsidR="00BD1F51" w:rsidRDefault="00BD1F51">
      <w:pPr>
        <w:pStyle w:val="BodyText"/>
        <w:rPr>
          <w:rFonts w:ascii="Times New Roman"/>
          <w:sz w:val="20"/>
        </w:rPr>
      </w:pPr>
    </w:p>
    <w:p w14:paraId="295A28C7" w14:textId="77777777" w:rsidR="00BD1F51" w:rsidRDefault="00BD1F51">
      <w:pPr>
        <w:pStyle w:val="BodyText"/>
        <w:rPr>
          <w:rFonts w:ascii="Times New Roman"/>
          <w:sz w:val="20"/>
        </w:rPr>
      </w:pPr>
    </w:p>
    <w:p w14:paraId="02DB1EDB" w14:textId="77777777" w:rsidR="00BD1F51" w:rsidRDefault="00BD1F51">
      <w:pPr>
        <w:pStyle w:val="BodyText"/>
        <w:rPr>
          <w:rFonts w:ascii="Times New Roman"/>
          <w:sz w:val="20"/>
        </w:rPr>
      </w:pPr>
    </w:p>
    <w:p w14:paraId="2B3B72C1" w14:textId="77777777" w:rsidR="00BD1F51" w:rsidRDefault="00BD1F51">
      <w:pPr>
        <w:pStyle w:val="BodyText"/>
        <w:rPr>
          <w:rFonts w:ascii="Times New Roman"/>
          <w:sz w:val="20"/>
        </w:rPr>
      </w:pPr>
    </w:p>
    <w:p w14:paraId="22AE1CA0" w14:textId="77777777" w:rsidR="00BD1F51" w:rsidRDefault="00BD1F51">
      <w:pPr>
        <w:pStyle w:val="BodyText"/>
        <w:rPr>
          <w:rFonts w:ascii="Times New Roman"/>
          <w:sz w:val="20"/>
        </w:rPr>
      </w:pPr>
    </w:p>
    <w:p w14:paraId="0C8CEDAF" w14:textId="77777777" w:rsidR="00BD1F51" w:rsidRDefault="00BD1F51">
      <w:pPr>
        <w:pStyle w:val="BodyText"/>
        <w:rPr>
          <w:rFonts w:ascii="Times New Roman"/>
          <w:sz w:val="20"/>
        </w:rPr>
      </w:pPr>
    </w:p>
    <w:p w14:paraId="158717F6" w14:textId="77777777" w:rsidR="00BD1F51" w:rsidRDefault="00BD1F51">
      <w:pPr>
        <w:pStyle w:val="BodyText"/>
        <w:rPr>
          <w:rFonts w:ascii="Times New Roman"/>
          <w:sz w:val="20"/>
        </w:rPr>
      </w:pPr>
    </w:p>
    <w:p w14:paraId="7AAEF37B" w14:textId="77777777" w:rsidR="00BD1F51" w:rsidRDefault="00BD1F51">
      <w:pPr>
        <w:pStyle w:val="BodyText"/>
        <w:rPr>
          <w:rFonts w:ascii="Times New Roman"/>
          <w:sz w:val="20"/>
        </w:rPr>
      </w:pPr>
    </w:p>
    <w:p w14:paraId="24BFC1F4" w14:textId="77777777" w:rsidR="00BD1F51" w:rsidRDefault="00BD1F51">
      <w:pPr>
        <w:pStyle w:val="BodyText"/>
        <w:rPr>
          <w:rFonts w:ascii="Times New Roman"/>
          <w:sz w:val="20"/>
        </w:rPr>
      </w:pPr>
    </w:p>
    <w:p w14:paraId="6B806250" w14:textId="77777777" w:rsidR="00BD1F51" w:rsidRDefault="00BD1F51">
      <w:pPr>
        <w:pStyle w:val="BodyText"/>
        <w:rPr>
          <w:rFonts w:ascii="Times New Roman"/>
          <w:sz w:val="20"/>
        </w:rPr>
      </w:pPr>
    </w:p>
    <w:p w14:paraId="37488B80" w14:textId="77777777" w:rsidR="00BD1F51" w:rsidRDefault="00BD1F51">
      <w:pPr>
        <w:pStyle w:val="BodyText"/>
        <w:rPr>
          <w:rFonts w:ascii="Times New Roman"/>
          <w:sz w:val="20"/>
        </w:rPr>
      </w:pPr>
    </w:p>
    <w:p w14:paraId="751C91D3" w14:textId="77777777" w:rsidR="00BD1F51" w:rsidRDefault="00BD1F51">
      <w:pPr>
        <w:pStyle w:val="BodyText"/>
        <w:rPr>
          <w:rFonts w:ascii="Times New Roman"/>
          <w:sz w:val="20"/>
        </w:rPr>
      </w:pPr>
    </w:p>
    <w:p w14:paraId="6413542B" w14:textId="77777777" w:rsidR="00BD1F51" w:rsidRDefault="00BD1F51">
      <w:pPr>
        <w:pStyle w:val="BodyText"/>
        <w:rPr>
          <w:rFonts w:ascii="Times New Roman"/>
          <w:sz w:val="20"/>
        </w:rPr>
      </w:pPr>
    </w:p>
    <w:p w14:paraId="5490F406" w14:textId="77777777" w:rsidR="00BD1F51" w:rsidRDefault="00BD1F51">
      <w:pPr>
        <w:pStyle w:val="BodyText"/>
        <w:rPr>
          <w:rFonts w:ascii="Times New Roman"/>
          <w:sz w:val="20"/>
        </w:rPr>
      </w:pPr>
    </w:p>
    <w:p w14:paraId="57EE746D" w14:textId="77777777" w:rsidR="00BD1F51" w:rsidRDefault="00BD1F51">
      <w:pPr>
        <w:pStyle w:val="BodyText"/>
        <w:rPr>
          <w:rFonts w:ascii="Times New Roman"/>
          <w:sz w:val="20"/>
        </w:rPr>
      </w:pPr>
    </w:p>
    <w:p w14:paraId="71F5692A" w14:textId="77777777" w:rsidR="00BD1F51" w:rsidRDefault="00BD1F51">
      <w:pPr>
        <w:pStyle w:val="BodyText"/>
        <w:spacing w:before="8"/>
        <w:rPr>
          <w:rFonts w:ascii="Times New Roman"/>
          <w:sz w:val="18"/>
        </w:rPr>
      </w:pPr>
    </w:p>
    <w:p w14:paraId="6ED05BDA" w14:textId="77777777" w:rsidR="00BD1F51" w:rsidRDefault="00D6574C">
      <w:pPr>
        <w:pStyle w:val="BodyText"/>
        <w:ind w:left="100"/>
        <w:rPr>
          <w:rFonts w:ascii="Times New Roman"/>
          <w:sz w:val="20"/>
        </w:rPr>
      </w:pPr>
      <w:r>
        <w:rPr>
          <w:rFonts w:ascii="Times New Roman"/>
          <w:noProof/>
          <w:sz w:val="20"/>
        </w:rPr>
        <mc:AlternateContent>
          <mc:Choice Requires="wps">
            <w:drawing>
              <wp:inline distT="0" distB="0" distL="0" distR="0" wp14:anchorId="7A839427" wp14:editId="24D78EE3">
                <wp:extent cx="6730365" cy="675640"/>
                <wp:effectExtent l="0" t="0" r="0" b="0"/>
                <wp:docPr id="1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365" cy="67564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6575C" w14:textId="77777777" w:rsidR="00397CEB" w:rsidRDefault="00397CEB">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397CEB" w:rsidRDefault="00397CEB">
                            <w:pPr>
                              <w:pStyle w:val="BodyText"/>
                              <w:spacing w:before="1"/>
                              <w:rPr>
                                <w:rFonts w:ascii="Times New Roman"/>
                                <w:sz w:val="23"/>
                              </w:rPr>
                            </w:pPr>
                          </w:p>
                          <w:p w14:paraId="2EB51557" w14:textId="77777777" w:rsidR="00397CEB" w:rsidRDefault="00397CEB">
                            <w:pPr>
                              <w:ind w:left="1899" w:right="1897"/>
                              <w:jc w:val="center"/>
                              <w:rPr>
                                <w:b/>
                                <w:bCs/>
                                <w:i/>
                                <w:sz w:val="20"/>
                                <w:szCs w:val="20"/>
                              </w:rPr>
                            </w:pPr>
                            <w:r>
                              <w:rPr>
                                <w:b/>
                                <w:bCs/>
                                <w:i/>
                                <w:sz w:val="20"/>
                                <w:szCs w:val="20"/>
                              </w:rPr>
                              <w:t>Վերանայման քաղաքականությունը և վերանայման ժամանակացույցը</w:t>
                            </w:r>
                          </w:p>
                        </w:txbxContent>
                      </wps:txbx>
                      <wps:bodyPr rot="0" vert="horz" wrap="square" lIns="0" tIns="0" rIns="0" bIns="0" anchor="t" anchorCtr="0" upright="1">
                        <a:noAutofit/>
                      </wps:bodyPr>
                    </wps:wsp>
                  </a:graphicData>
                </a:graphic>
              </wp:inline>
            </w:drawing>
          </mc:Choice>
          <mc:Fallback>
            <w:pict>
              <v:shape w14:anchorId="7A839427" id="Text Box 28" o:spid="_x0000_s1028" type="#_x0000_t202" style="width:529.9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" fillcolor="#e0e0e0" stroked="f">
                <v:textbox inset="0,0,0,0">
                  <w:txbxContent>
                    <w:p w14:paraId="55F6575C" w14:textId="77777777" w:rsidR="00397CEB" w:rsidRDefault="00397CEB">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397CEB" w:rsidRDefault="00397CEB">
                      <w:pPr>
                        <w:pStyle w:val="BodyText"/>
                        <w:spacing w:before="1"/>
                        <w:rPr>
                          <w:rFonts w:ascii="Times New Roman"/>
                          <w:sz w:val="23"/>
                        </w:rPr>
                      </w:pPr>
                    </w:p>
                    <w:p w14:paraId="2EB51557" w14:textId="77777777" w:rsidR="00397CEB" w:rsidRDefault="00397CEB">
                      <w:pPr>
                        <w:ind w:left="1899" w:right="1897"/>
                        <w:jc w:val="center"/>
                        <w:rPr>
                          <w:b/>
                          <w:bCs/>
                          <w:i/>
                          <w:sz w:val="20"/>
                          <w:szCs w:val="20"/>
                        </w:rPr>
                      </w:pPr>
                      <w:r>
                        <w:rPr>
                          <w:b/>
                          <w:bCs/>
                          <w:i/>
                          <w:sz w:val="20"/>
                          <w:szCs w:val="20"/>
                        </w:rPr>
                        <w:t>Վերանայման քաղաքականությունը և վերանայման ժամանակացույցը</w:t>
                      </w:r>
                    </w:p>
                  </w:txbxContent>
                </v:textbox>
                <w10:anchorlock/>
              </v:shape>
            </w:pict>
          </mc:Fallback>
        </mc:AlternateContent>
      </w:r>
    </w:p>
    <w:p w14:paraId="4A60B41A" w14:textId="77777777" w:rsidR="00BD1F51" w:rsidRDefault="00BD1F51">
      <w:pPr>
        <w:rPr>
          <w:rFonts w:ascii="Times New Roman"/>
          <w:sz w:val="20"/>
        </w:rPr>
        <w:sectPr w:rsidR="00BD1F51">
          <w:headerReference w:type="even" r:id="rId118"/>
          <w:headerReference w:type="default" r:id="rId119"/>
          <w:footerReference w:type="even" r:id="rId120"/>
          <w:footerReference w:type="default" r:id="rId121"/>
          <w:pgSz w:w="12240" w:h="15840"/>
          <w:pgMar w:top="1200" w:right="720" w:bottom="1900" w:left="720" w:header="718" w:footer="1718" w:gutter="0"/>
          <w:cols w:space="720"/>
        </w:sectPr>
      </w:pPr>
    </w:p>
    <w:p w14:paraId="7AEA37A9" w14:textId="77777777" w:rsidR="00BD1F51" w:rsidRDefault="00BD1F51">
      <w:pPr>
        <w:pStyle w:val="BodyText"/>
        <w:spacing w:before="3"/>
        <w:rPr>
          <w:rFonts w:ascii="Times New Roman"/>
          <w:sz w:val="14"/>
        </w:rPr>
      </w:pPr>
    </w:p>
    <w:p w14:paraId="06665605" w14:textId="77777777" w:rsidR="00BD1F51" w:rsidRDefault="00684C1D">
      <w:pPr>
        <w:spacing w:before="101"/>
        <w:ind w:left="130" w:right="128" w:firstLine="567"/>
        <w:jc w:val="both"/>
      </w:pPr>
      <w:r>
        <w:t>Սույն փաստաթղթի պատրաստումը հիմնականում պայմանավորված է վիճակագրական տեղեկատվության օգտագործողների իրազեկվածության բարձրացման անհրաժեշտությամբ` նպատակ ունենալով առավել հասանելի դարձնել Հայաստանի ազգային հաշիվների վիճակագրական արտադրանքը: Միևնույն ժամանակ, այն միտված է ազգային հաշիվների միջազգային գործընթացներին Հայաստանի ազգային հաշիվների վիճակագրության ինտեգրմանը, ինչպես նաև վիճակագրական այլ համակարգերի հետ</w:t>
      </w:r>
      <w:r>
        <w:rPr>
          <w:spacing w:val="1"/>
        </w:rPr>
        <w:t xml:space="preserve"> </w:t>
      </w:r>
      <w:r>
        <w:t>ներդաշնակեցմանը:</w:t>
      </w:r>
    </w:p>
    <w:p w14:paraId="1EFEA89A" w14:textId="77777777" w:rsidR="00BD1F51" w:rsidRDefault="00684C1D">
      <w:pPr>
        <w:ind w:left="130" w:right="128" w:firstLine="567"/>
        <w:jc w:val="both"/>
        <w:rPr>
          <w:i/>
        </w:rPr>
      </w:pPr>
      <w:r>
        <w:t xml:space="preserve">Ինչպես և միջազգային պրակտիկայում, Հայաստանում ևս ազգային հաշիվների ցուցանիշները պարբերաբար ենթարկվում են վերանայման: Այս գործընթացը ներառում է </w:t>
      </w:r>
      <w:r>
        <w:rPr>
          <w:b/>
          <w:bCs/>
          <w:i/>
        </w:rPr>
        <w:t>ընթացիկ վերանայումները և համալիր (խոշոր) վերանայումները</w:t>
      </w:r>
      <w:r>
        <w:rPr>
          <w:i/>
        </w:rPr>
        <w:t>:</w:t>
      </w:r>
    </w:p>
    <w:p w14:paraId="2A96EAEC" w14:textId="77777777" w:rsidR="00BD1F51" w:rsidRDefault="00684C1D">
      <w:pPr>
        <w:spacing w:before="258"/>
        <w:ind w:left="130"/>
        <w:rPr>
          <w:b/>
          <w:bCs/>
          <w:i/>
        </w:rPr>
      </w:pPr>
      <w:r>
        <w:rPr>
          <w:b/>
          <w:bCs/>
          <w:i/>
        </w:rPr>
        <w:t>Ընթացիկ վերանայումներ</w:t>
      </w:r>
    </w:p>
    <w:p w14:paraId="7ABF2471" w14:textId="77777777" w:rsidR="00BD1F51" w:rsidRDefault="00684C1D">
      <w:pPr>
        <w:pStyle w:val="Heading4"/>
        <w:spacing w:before="58"/>
        <w:ind w:left="130" w:right="126" w:firstLine="567"/>
      </w:pPr>
      <w:r>
        <w:t>Ընթացիկ վերանայումներն իրականացվում են տարեկան և եռամսյակային պարբերականու- թյամբ: Դրանք իրականացվում են տվյալների ճշգրտումների դեպքում` առանձին եռամսյակների համար: Սովորաբար, ընթացիկ տարվա եռամսյակային տվյալները կարող են վերանայվել հաջորդ եռամսյակներում, միևնույն ժամանակ ենթակա են վերանայման նաև նախորդ տարվա բոլոր եռամսյակները:</w:t>
      </w:r>
    </w:p>
    <w:p w14:paraId="11E5F28C" w14:textId="77777777" w:rsidR="00BD1F51" w:rsidRDefault="00BD1F51">
      <w:pPr>
        <w:pStyle w:val="BodyText"/>
        <w:rPr>
          <w:sz w:val="30"/>
        </w:rPr>
      </w:pPr>
    </w:p>
    <w:p w14:paraId="3D96A320" w14:textId="77777777" w:rsidR="00BD1F51" w:rsidRDefault="00BD1F51">
      <w:pPr>
        <w:pStyle w:val="BodyText"/>
        <w:spacing w:before="11"/>
        <w:rPr>
          <w:sz w:val="35"/>
        </w:rPr>
      </w:pPr>
    </w:p>
    <w:p w14:paraId="56FCDA4A" w14:textId="77777777" w:rsidR="00BD1F51" w:rsidRDefault="00684C1D">
      <w:pPr>
        <w:ind w:left="2298" w:right="2207" w:hanging="73"/>
        <w:rPr>
          <w:b/>
          <w:bCs/>
          <w:i/>
        </w:rPr>
      </w:pPr>
      <w:r>
        <w:rPr>
          <w:b/>
          <w:bCs/>
          <w:i/>
        </w:rPr>
        <w:t>Նոր հրապարակվող և վերանայվող տվյալների թողարկման ժամանակացույցն ընթացիկ վերանայումների շրջանակում</w:t>
      </w:r>
    </w:p>
    <w:p w14:paraId="3D4F36A7" w14:textId="77777777" w:rsidR="00BD1F51" w:rsidRDefault="00BD1F51">
      <w:pPr>
        <w:pStyle w:val="BodyText"/>
        <w:rPr>
          <w:b/>
          <w:i/>
          <w:sz w:val="20"/>
        </w:rPr>
      </w:pPr>
    </w:p>
    <w:p w14:paraId="22F0827B" w14:textId="77777777" w:rsidR="00BD1F51" w:rsidRDefault="00BD1F51">
      <w:pPr>
        <w:pStyle w:val="BodyText"/>
        <w:rPr>
          <w:b/>
          <w:i/>
          <w:sz w:val="20"/>
        </w:rPr>
      </w:pPr>
    </w:p>
    <w:p w14:paraId="7FCA6C0A" w14:textId="77777777" w:rsidR="00BD1F51" w:rsidRDefault="00BD1F51">
      <w:pPr>
        <w:pStyle w:val="BodyText"/>
        <w:spacing w:before="12"/>
        <w:rPr>
          <w:b/>
          <w:i/>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5C1FB83" w14:textId="77777777">
        <w:trPr>
          <w:trHeight w:val="607"/>
        </w:trPr>
        <w:tc>
          <w:tcPr>
            <w:tcW w:w="2128" w:type="dxa"/>
            <w:vMerge w:val="restart"/>
          </w:tcPr>
          <w:p w14:paraId="139FC727"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A7DF08"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0A243B22"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2AFD3955"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4F8D2B46"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13A2002F" w14:textId="77777777">
        <w:trPr>
          <w:trHeight w:val="608"/>
        </w:trPr>
        <w:tc>
          <w:tcPr>
            <w:tcW w:w="2128" w:type="dxa"/>
            <w:vMerge/>
            <w:tcBorders>
              <w:top w:val="nil"/>
            </w:tcBorders>
          </w:tcPr>
          <w:p w14:paraId="2DDABDB0" w14:textId="77777777" w:rsidR="00BD1F51" w:rsidRDefault="00BD1F51">
            <w:pPr>
              <w:rPr>
                <w:sz w:val="2"/>
                <w:szCs w:val="2"/>
              </w:rPr>
            </w:pPr>
          </w:p>
        </w:tc>
        <w:tc>
          <w:tcPr>
            <w:tcW w:w="1275" w:type="dxa"/>
            <w:vMerge/>
            <w:tcBorders>
              <w:top w:val="nil"/>
            </w:tcBorders>
          </w:tcPr>
          <w:p w14:paraId="3BABCE66" w14:textId="77777777" w:rsidR="00BD1F51" w:rsidRDefault="00BD1F51">
            <w:pPr>
              <w:rPr>
                <w:sz w:val="2"/>
                <w:szCs w:val="2"/>
              </w:rPr>
            </w:pPr>
          </w:p>
        </w:tc>
        <w:tc>
          <w:tcPr>
            <w:tcW w:w="994" w:type="dxa"/>
          </w:tcPr>
          <w:p w14:paraId="4919E124"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00DF03DD"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06A3EA57" w14:textId="77777777" w:rsidR="00BD1F51" w:rsidRDefault="00BD1F51">
            <w:pPr>
              <w:rPr>
                <w:sz w:val="2"/>
                <w:szCs w:val="2"/>
              </w:rPr>
            </w:pPr>
          </w:p>
        </w:tc>
        <w:tc>
          <w:tcPr>
            <w:tcW w:w="3683" w:type="dxa"/>
            <w:vMerge/>
            <w:tcBorders>
              <w:top w:val="nil"/>
            </w:tcBorders>
          </w:tcPr>
          <w:p w14:paraId="5961AFCC" w14:textId="77777777" w:rsidR="00BD1F51" w:rsidRDefault="00BD1F51">
            <w:pPr>
              <w:rPr>
                <w:sz w:val="2"/>
                <w:szCs w:val="2"/>
              </w:rPr>
            </w:pPr>
          </w:p>
        </w:tc>
      </w:tr>
      <w:tr w:rsidR="00BD1F51" w14:paraId="6AC8A2E9" w14:textId="77777777">
        <w:trPr>
          <w:trHeight w:val="1878"/>
        </w:trPr>
        <w:tc>
          <w:tcPr>
            <w:tcW w:w="2128" w:type="dxa"/>
          </w:tcPr>
          <w:p w14:paraId="48EDC1D9" w14:textId="77777777" w:rsidR="00BD1F51" w:rsidRDefault="00684C1D">
            <w:pPr>
              <w:pStyle w:val="TableParagraph"/>
              <w:spacing w:line="268" w:lineRule="exact"/>
              <w:ind w:left="70"/>
              <w:rPr>
                <w:sz w:val="20"/>
                <w:szCs w:val="20"/>
              </w:rPr>
            </w:pPr>
            <w:r>
              <w:rPr>
                <w:sz w:val="20"/>
                <w:szCs w:val="20"/>
              </w:rPr>
              <w:t>ՀՆԱ-ն</w:t>
            </w:r>
          </w:p>
          <w:p w14:paraId="64327334" w14:textId="77777777" w:rsidR="00BD1F51" w:rsidRDefault="00684C1D">
            <w:pPr>
              <w:pStyle w:val="TableParagraph"/>
              <w:ind w:left="70" w:right="635"/>
              <w:rPr>
                <w:sz w:val="20"/>
                <w:szCs w:val="20"/>
              </w:rPr>
            </w:pPr>
            <w:r>
              <w:rPr>
                <w:sz w:val="20"/>
                <w:szCs w:val="20"/>
              </w:rPr>
              <w:t>արտադրական եղանակով՝</w:t>
            </w:r>
          </w:p>
          <w:p w14:paraId="7E7A75C4" w14:textId="77777777" w:rsidR="00BD1F51" w:rsidRDefault="00684C1D">
            <w:pPr>
              <w:pStyle w:val="TableParagraph"/>
              <w:ind w:left="70" w:right="114"/>
              <w:rPr>
                <w:i/>
                <w:sz w:val="20"/>
                <w:szCs w:val="20"/>
              </w:rPr>
            </w:pPr>
            <w:r>
              <w:rPr>
                <w:i/>
                <w:sz w:val="20"/>
                <w:szCs w:val="20"/>
              </w:rPr>
              <w:t>ըստ գործունեության տեսակների</w:t>
            </w:r>
          </w:p>
        </w:tc>
        <w:tc>
          <w:tcPr>
            <w:tcW w:w="1275" w:type="dxa"/>
          </w:tcPr>
          <w:p w14:paraId="3B04E547" w14:textId="77777777" w:rsidR="00BD1F51" w:rsidRDefault="00684C1D">
            <w:pPr>
              <w:pStyle w:val="TableParagraph"/>
              <w:ind w:left="11" w:right="14" w:hanging="1"/>
              <w:rPr>
                <w:sz w:val="20"/>
                <w:szCs w:val="20"/>
              </w:rPr>
            </w:pPr>
            <w:r>
              <w:rPr>
                <w:sz w:val="20"/>
                <w:szCs w:val="20"/>
              </w:rPr>
              <w:t>t</w:t>
            </w:r>
            <w:r>
              <w:rPr>
                <w:rFonts w:ascii="Symbol" w:eastAsia="Symbol" w:hAnsi="Symbol" w:cs="Symbol"/>
                <w:position w:val="9"/>
                <w:sz w:val="13"/>
                <w:szCs w:val="13"/>
              </w:rPr>
              <w:t></w:t>
            </w:r>
            <w:r>
              <w:rPr>
                <w:rFonts w:ascii="Times New Roman" w:eastAsia="Times New Roman" w:hAnsi="Times New Roman" w:cs="Times New Roman"/>
                <w:position w:val="9"/>
                <w:sz w:val="13"/>
                <w:szCs w:val="13"/>
              </w:rPr>
              <w:t xml:space="preserve"> </w:t>
            </w:r>
            <w:r>
              <w:rPr>
                <w:sz w:val="20"/>
                <w:szCs w:val="20"/>
              </w:rPr>
              <w:t>տարվա 51/53-րդ օրը,</w:t>
            </w:r>
          </w:p>
          <w:p w14:paraId="45DC9F0C" w14:textId="77777777" w:rsidR="00BD1F51" w:rsidRDefault="00BD1F51">
            <w:pPr>
              <w:pStyle w:val="TableParagraph"/>
              <w:spacing w:before="7"/>
              <w:rPr>
                <w:b/>
                <w:i/>
                <w:sz w:val="19"/>
              </w:rPr>
            </w:pPr>
          </w:p>
          <w:p w14:paraId="3BCE696C" w14:textId="77777777" w:rsidR="00BD1F51" w:rsidRDefault="00684C1D">
            <w:pPr>
              <w:pStyle w:val="TableParagraph"/>
              <w:ind w:left="11"/>
              <w:rPr>
                <w:sz w:val="20"/>
                <w:szCs w:val="20"/>
              </w:rPr>
            </w:pPr>
            <w:r>
              <w:rPr>
                <w:sz w:val="20"/>
                <w:szCs w:val="20"/>
              </w:rPr>
              <w:t>65/67-րդ օրը</w:t>
            </w:r>
          </w:p>
        </w:tc>
        <w:tc>
          <w:tcPr>
            <w:tcW w:w="994" w:type="dxa"/>
          </w:tcPr>
          <w:p w14:paraId="78AF3ACF" w14:textId="77777777" w:rsidR="00BD1F51" w:rsidRDefault="00684C1D">
            <w:pPr>
              <w:pStyle w:val="TableParagraph"/>
              <w:spacing w:line="268" w:lineRule="exact"/>
              <w:ind w:left="242"/>
              <w:rPr>
                <w:sz w:val="12"/>
              </w:rPr>
            </w:pPr>
            <w:r>
              <w:rPr>
                <w:position w:val="2"/>
                <w:sz w:val="20"/>
              </w:rPr>
              <w:t>Q</w:t>
            </w:r>
            <w:r>
              <w:rPr>
                <w:rFonts w:ascii="Symbol" w:hAnsi="Symbol"/>
                <w:position w:val="11"/>
                <w:sz w:val="13"/>
              </w:rPr>
              <w:t></w:t>
            </w:r>
            <w:r>
              <w:rPr>
                <w:position w:val="2"/>
                <w:sz w:val="20"/>
              </w:rPr>
              <w:t xml:space="preserve">4 </w:t>
            </w:r>
            <w:r>
              <w:rPr>
                <w:sz w:val="12"/>
              </w:rPr>
              <w:t>t-1</w:t>
            </w:r>
          </w:p>
        </w:tc>
        <w:tc>
          <w:tcPr>
            <w:tcW w:w="712" w:type="dxa"/>
          </w:tcPr>
          <w:p w14:paraId="75700A96" w14:textId="77777777" w:rsidR="00BD1F51" w:rsidRDefault="00684C1D">
            <w:pPr>
              <w:pStyle w:val="TableParagraph"/>
              <w:spacing w:line="268" w:lineRule="exact"/>
              <w:ind w:left="215" w:right="210"/>
              <w:jc w:val="center"/>
              <w:rPr>
                <w:sz w:val="20"/>
              </w:rPr>
            </w:pPr>
            <w:r>
              <w:rPr>
                <w:sz w:val="20"/>
              </w:rPr>
              <w:t>t-1</w:t>
            </w:r>
          </w:p>
        </w:tc>
        <w:tc>
          <w:tcPr>
            <w:tcW w:w="1701" w:type="dxa"/>
          </w:tcPr>
          <w:p w14:paraId="66531234" w14:textId="77777777" w:rsidR="00BD1F51" w:rsidRDefault="00684C1D">
            <w:pPr>
              <w:pStyle w:val="TableParagraph"/>
              <w:numPr>
                <w:ilvl w:val="1"/>
                <w:numId w:val="5"/>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1BEE3C85" w14:textId="77777777" w:rsidR="00BD1F51" w:rsidRDefault="00684C1D">
            <w:pPr>
              <w:pStyle w:val="TableParagraph"/>
              <w:numPr>
                <w:ilvl w:val="1"/>
                <w:numId w:val="5"/>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1D9475D0"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-Q4</w:t>
            </w:r>
            <w:r>
              <w:rPr>
                <w:sz w:val="20"/>
                <w:szCs w:val="20"/>
                <w:vertAlign w:val="subscript"/>
              </w:rPr>
              <w:t>t-2</w:t>
            </w:r>
            <w:r>
              <w:rPr>
                <w:sz w:val="20"/>
                <w:szCs w:val="20"/>
              </w:rPr>
              <w:t>)</w:t>
            </w:r>
          </w:p>
        </w:tc>
        <w:tc>
          <w:tcPr>
            <w:tcW w:w="3683" w:type="dxa"/>
          </w:tcPr>
          <w:p w14:paraId="63786894"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D50E2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43107E43"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23088B65" w14:textId="77777777">
        <w:trPr>
          <w:trHeight w:val="1878"/>
        </w:trPr>
        <w:tc>
          <w:tcPr>
            <w:tcW w:w="2128" w:type="dxa"/>
          </w:tcPr>
          <w:p w14:paraId="2E1EA4E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8AA01AB"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5D0EFAB3" w14:textId="77777777" w:rsidR="00BD1F51" w:rsidRDefault="00684C1D">
            <w:pPr>
              <w:pStyle w:val="TableParagraph"/>
              <w:ind w:left="11" w:right="14"/>
              <w:rPr>
                <w:sz w:val="20"/>
                <w:szCs w:val="20"/>
              </w:rPr>
            </w:pPr>
            <w:r>
              <w:rPr>
                <w:sz w:val="20"/>
                <w:szCs w:val="20"/>
              </w:rPr>
              <w:t>t տարվա 51/53-րդ օրը,</w:t>
            </w:r>
          </w:p>
          <w:p w14:paraId="22B48F5A" w14:textId="77777777" w:rsidR="00BD1F51" w:rsidRDefault="00BD1F51">
            <w:pPr>
              <w:pStyle w:val="TableParagraph"/>
              <w:spacing w:before="2"/>
              <w:rPr>
                <w:b/>
                <w:i/>
                <w:sz w:val="20"/>
              </w:rPr>
            </w:pPr>
          </w:p>
          <w:p w14:paraId="03EC3FDF" w14:textId="77777777" w:rsidR="00BD1F51" w:rsidRDefault="00684C1D">
            <w:pPr>
              <w:pStyle w:val="TableParagraph"/>
              <w:ind w:left="11"/>
              <w:rPr>
                <w:sz w:val="20"/>
                <w:szCs w:val="20"/>
              </w:rPr>
            </w:pPr>
            <w:r>
              <w:rPr>
                <w:sz w:val="20"/>
                <w:szCs w:val="20"/>
              </w:rPr>
              <w:t>65/67-րդ օրը</w:t>
            </w:r>
          </w:p>
        </w:tc>
        <w:tc>
          <w:tcPr>
            <w:tcW w:w="994" w:type="dxa"/>
          </w:tcPr>
          <w:p w14:paraId="195B0F21" w14:textId="77777777" w:rsidR="00BD1F51" w:rsidRDefault="00684C1D">
            <w:pPr>
              <w:pStyle w:val="TableParagraph"/>
              <w:spacing w:line="268" w:lineRule="exact"/>
              <w:ind w:left="274"/>
              <w:rPr>
                <w:sz w:val="12"/>
              </w:rPr>
            </w:pPr>
            <w:r>
              <w:rPr>
                <w:position w:val="2"/>
                <w:sz w:val="20"/>
              </w:rPr>
              <w:t xml:space="preserve">Q4 </w:t>
            </w:r>
            <w:r>
              <w:rPr>
                <w:sz w:val="12"/>
              </w:rPr>
              <w:t>t-1</w:t>
            </w:r>
          </w:p>
        </w:tc>
        <w:tc>
          <w:tcPr>
            <w:tcW w:w="712" w:type="dxa"/>
          </w:tcPr>
          <w:p w14:paraId="5560128B" w14:textId="77777777" w:rsidR="00BD1F51" w:rsidRDefault="00684C1D">
            <w:pPr>
              <w:pStyle w:val="TableParagraph"/>
              <w:spacing w:line="268" w:lineRule="exact"/>
              <w:ind w:left="215" w:right="210"/>
              <w:jc w:val="center"/>
              <w:rPr>
                <w:sz w:val="20"/>
              </w:rPr>
            </w:pPr>
            <w:r>
              <w:rPr>
                <w:sz w:val="20"/>
              </w:rPr>
              <w:t>t-1</w:t>
            </w:r>
          </w:p>
        </w:tc>
        <w:tc>
          <w:tcPr>
            <w:tcW w:w="1701" w:type="dxa"/>
          </w:tcPr>
          <w:p w14:paraId="61B4491E" w14:textId="77777777" w:rsidR="00BD1F51" w:rsidRDefault="00684C1D">
            <w:pPr>
              <w:pStyle w:val="TableParagraph"/>
              <w:numPr>
                <w:ilvl w:val="1"/>
                <w:numId w:val="4"/>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5C65EFF2" w14:textId="77777777" w:rsidR="00BD1F51" w:rsidRDefault="00684C1D">
            <w:pPr>
              <w:pStyle w:val="TableParagraph"/>
              <w:numPr>
                <w:ilvl w:val="1"/>
                <w:numId w:val="4"/>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4DB2EDE8"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 xml:space="preserve">-Q4 </w:t>
            </w:r>
            <w:r>
              <w:rPr>
                <w:sz w:val="20"/>
                <w:szCs w:val="20"/>
                <w:vertAlign w:val="subscript"/>
              </w:rPr>
              <w:t>t-2</w:t>
            </w:r>
            <w:r>
              <w:rPr>
                <w:sz w:val="20"/>
                <w:szCs w:val="20"/>
              </w:rPr>
              <w:t>)</w:t>
            </w:r>
          </w:p>
        </w:tc>
        <w:tc>
          <w:tcPr>
            <w:tcW w:w="3683" w:type="dxa"/>
          </w:tcPr>
          <w:p w14:paraId="645DB2B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99D59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2481CFA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19D864FB" w14:textId="77777777" w:rsidR="00BD1F51" w:rsidRDefault="00BD1F51">
      <w:pPr>
        <w:pStyle w:val="BodyText"/>
        <w:rPr>
          <w:b/>
          <w:i/>
          <w:sz w:val="20"/>
        </w:rPr>
      </w:pPr>
    </w:p>
    <w:p w14:paraId="1DA6A902" w14:textId="77777777" w:rsidR="00BD1F51" w:rsidRDefault="00D6574C">
      <w:pPr>
        <w:pStyle w:val="BodyText"/>
        <w:spacing w:before="4"/>
        <w:rPr>
          <w:b/>
          <w:i/>
          <w:sz w:val="28"/>
        </w:rPr>
      </w:pPr>
      <w:r>
        <w:rPr>
          <w:noProof/>
        </w:rPr>
        <mc:AlternateContent>
          <mc:Choice Requires="wps">
            <w:drawing>
              <wp:anchor distT="0" distB="0" distL="0" distR="0" simplePos="0" relativeHeight="1720" behindDoc="0" locked="0" layoutInCell="1" allowOverlap="1" wp14:anchorId="7C915189" wp14:editId="6DF1E203">
                <wp:simplePos x="0" y="0"/>
                <wp:positionH relativeFrom="page">
                  <wp:posOffset>540385</wp:posOffset>
                </wp:positionH>
                <wp:positionV relativeFrom="paragraph">
                  <wp:posOffset>267335</wp:posOffset>
                </wp:positionV>
                <wp:extent cx="1828800" cy="0"/>
                <wp:effectExtent l="6985" t="10160" r="12065" b="8890"/>
                <wp:wrapTopAndBottom/>
                <wp:docPr id="1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2C2F" id="Line 2" o:spid="_x0000_s1026"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21.05pt" to="186.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" strokeweight=".54pt">
                <w10:wrap type="topAndBottom" anchorx="page"/>
              </v:line>
            </w:pict>
          </mc:Fallback>
        </mc:AlternateContent>
      </w:r>
    </w:p>
    <w:p w14:paraId="1DAE7191" w14:textId="77777777" w:rsidR="00BD1F51" w:rsidRDefault="00684C1D">
      <w:pPr>
        <w:pStyle w:val="ListParagraph"/>
        <w:numPr>
          <w:ilvl w:val="0"/>
          <w:numId w:val="3"/>
        </w:numPr>
        <w:tabs>
          <w:tab w:val="left" w:pos="251"/>
        </w:tabs>
        <w:spacing w:before="43"/>
        <w:rPr>
          <w:i/>
          <w:sz w:val="16"/>
          <w:szCs w:val="16"/>
        </w:rPr>
      </w:pPr>
      <w:r>
        <w:rPr>
          <w:i/>
          <w:sz w:val="16"/>
          <w:szCs w:val="16"/>
        </w:rPr>
        <w:t>Այստեղ և հետայսու t-ով նշագրված է ընթացիկ տարին, իսկ Q-ով՝</w:t>
      </w:r>
      <w:r>
        <w:rPr>
          <w:i/>
          <w:spacing w:val="-6"/>
          <w:sz w:val="16"/>
          <w:szCs w:val="16"/>
        </w:rPr>
        <w:t xml:space="preserve"> </w:t>
      </w:r>
      <w:r>
        <w:rPr>
          <w:i/>
          <w:sz w:val="16"/>
          <w:szCs w:val="16"/>
        </w:rPr>
        <w:t>եռամսյակը</w:t>
      </w:r>
    </w:p>
    <w:p w14:paraId="48479839" w14:textId="77777777" w:rsidR="00BD1F51" w:rsidRDefault="00BD1F51">
      <w:pPr>
        <w:rPr>
          <w:sz w:val="16"/>
          <w:szCs w:val="16"/>
        </w:rPr>
        <w:sectPr w:rsidR="00BD1F51">
          <w:pgSz w:w="12240" w:h="15840"/>
          <w:pgMar w:top="1200" w:right="720" w:bottom="1200" w:left="720" w:header="718" w:footer="1006" w:gutter="0"/>
          <w:cols w:space="720"/>
        </w:sectPr>
      </w:pPr>
    </w:p>
    <w:p w14:paraId="7DA7A6A8"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3B13E23" w14:textId="77777777">
        <w:trPr>
          <w:trHeight w:val="607"/>
        </w:trPr>
        <w:tc>
          <w:tcPr>
            <w:tcW w:w="2128" w:type="dxa"/>
            <w:vMerge w:val="restart"/>
          </w:tcPr>
          <w:p w14:paraId="23B18713"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6C97AA1C"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1165D595"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0ABF6DB4"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CE04B2F"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A179B1E" w14:textId="77777777">
        <w:trPr>
          <w:trHeight w:val="606"/>
        </w:trPr>
        <w:tc>
          <w:tcPr>
            <w:tcW w:w="2128" w:type="dxa"/>
            <w:vMerge/>
            <w:tcBorders>
              <w:top w:val="nil"/>
            </w:tcBorders>
          </w:tcPr>
          <w:p w14:paraId="71A9AC7D" w14:textId="77777777" w:rsidR="00BD1F51" w:rsidRDefault="00BD1F51">
            <w:pPr>
              <w:rPr>
                <w:sz w:val="2"/>
                <w:szCs w:val="2"/>
              </w:rPr>
            </w:pPr>
          </w:p>
        </w:tc>
        <w:tc>
          <w:tcPr>
            <w:tcW w:w="1275" w:type="dxa"/>
            <w:vMerge/>
            <w:tcBorders>
              <w:top w:val="nil"/>
            </w:tcBorders>
          </w:tcPr>
          <w:p w14:paraId="154B2748" w14:textId="77777777" w:rsidR="00BD1F51" w:rsidRDefault="00BD1F51">
            <w:pPr>
              <w:rPr>
                <w:sz w:val="2"/>
                <w:szCs w:val="2"/>
              </w:rPr>
            </w:pPr>
          </w:p>
        </w:tc>
        <w:tc>
          <w:tcPr>
            <w:tcW w:w="994" w:type="dxa"/>
          </w:tcPr>
          <w:p w14:paraId="7F2EAFF9"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3D21D3DA"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55C9175A" w14:textId="77777777" w:rsidR="00BD1F51" w:rsidRDefault="00BD1F51">
            <w:pPr>
              <w:rPr>
                <w:sz w:val="2"/>
                <w:szCs w:val="2"/>
              </w:rPr>
            </w:pPr>
          </w:p>
        </w:tc>
        <w:tc>
          <w:tcPr>
            <w:tcW w:w="3683" w:type="dxa"/>
            <w:vMerge/>
            <w:tcBorders>
              <w:top w:val="nil"/>
            </w:tcBorders>
          </w:tcPr>
          <w:p w14:paraId="1E91CAA3" w14:textId="77777777" w:rsidR="00BD1F51" w:rsidRDefault="00BD1F51">
            <w:pPr>
              <w:rPr>
                <w:sz w:val="2"/>
                <w:szCs w:val="2"/>
              </w:rPr>
            </w:pPr>
          </w:p>
        </w:tc>
      </w:tr>
      <w:tr w:rsidR="00BD1F51" w14:paraId="39970966" w14:textId="77777777">
        <w:trPr>
          <w:trHeight w:val="4294"/>
        </w:trPr>
        <w:tc>
          <w:tcPr>
            <w:tcW w:w="2128" w:type="dxa"/>
          </w:tcPr>
          <w:p w14:paraId="56A6A7D0" w14:textId="77777777" w:rsidR="00BD1F51" w:rsidRDefault="00684C1D">
            <w:pPr>
              <w:pStyle w:val="TableParagraph"/>
              <w:ind w:left="70" w:right="131"/>
              <w:rPr>
                <w:sz w:val="20"/>
                <w:szCs w:val="20"/>
              </w:rPr>
            </w:pPr>
            <w:r>
              <w:rPr>
                <w:sz w:val="20"/>
                <w:szCs w:val="20"/>
              </w:rPr>
              <w:t xml:space="preserve">ՀՆԱ-ն արտադրա- կան եղանակով՝ </w:t>
            </w:r>
            <w:r>
              <w:rPr>
                <w:i/>
                <w:sz w:val="20"/>
                <w:szCs w:val="20"/>
              </w:rPr>
              <w:t>ըստ գործունեության տեսակների</w:t>
            </w:r>
            <w:r>
              <w:rPr>
                <w:sz w:val="20"/>
                <w:szCs w:val="20"/>
              </w:rPr>
              <w:t>,</w:t>
            </w:r>
          </w:p>
          <w:p w14:paraId="5280AF34" w14:textId="77777777" w:rsidR="00BD1F51" w:rsidRDefault="00684C1D">
            <w:pPr>
              <w:pStyle w:val="TableParagraph"/>
              <w:ind w:left="70" w:right="42"/>
              <w:jc w:val="both"/>
              <w:rPr>
                <w:sz w:val="20"/>
                <w:szCs w:val="20"/>
              </w:rPr>
            </w:pPr>
            <w:r>
              <w:rPr>
                <w:sz w:val="20"/>
                <w:szCs w:val="20"/>
              </w:rPr>
              <w:t>ծախսային (եկամուտ- ների օգտագործման) եղանակով՝</w:t>
            </w:r>
          </w:p>
          <w:p w14:paraId="2DCE3329" w14:textId="77777777" w:rsidR="00BD1F51" w:rsidRDefault="00684C1D">
            <w:pPr>
              <w:pStyle w:val="TableParagraph"/>
              <w:ind w:left="70" w:right="196"/>
              <w:rPr>
                <w:sz w:val="20"/>
                <w:szCs w:val="20"/>
              </w:rPr>
            </w:pPr>
            <w:r>
              <w:rPr>
                <w:i/>
                <w:sz w:val="20"/>
                <w:szCs w:val="20"/>
              </w:rPr>
              <w:t xml:space="preserve">ըստ ծախսային բաղադրիչների </w:t>
            </w:r>
            <w:r>
              <w:rPr>
                <w:sz w:val="20"/>
                <w:szCs w:val="20"/>
              </w:rPr>
              <w:t xml:space="preserve">և եկամուտների ձևա- վորման եղանակով՝ </w:t>
            </w:r>
            <w:r>
              <w:rPr>
                <w:i/>
                <w:sz w:val="20"/>
                <w:szCs w:val="20"/>
              </w:rPr>
              <w:t xml:space="preserve">ըստ եկամտային բաղադրիչների </w:t>
            </w:r>
            <w:r>
              <w:rPr>
                <w:sz w:val="20"/>
                <w:szCs w:val="20"/>
              </w:rPr>
              <w:t>(հաշվարկված t-2 տարվա հաշվետու</w:t>
            </w:r>
          </w:p>
          <w:p w14:paraId="5A8D7A7E" w14:textId="77777777" w:rsidR="00BD1F51" w:rsidRDefault="00684C1D">
            <w:pPr>
              <w:pStyle w:val="TableParagraph"/>
              <w:spacing w:line="248" w:lineRule="exact"/>
              <w:ind w:left="70"/>
              <w:rPr>
                <w:sz w:val="20"/>
                <w:szCs w:val="20"/>
              </w:rPr>
            </w:pPr>
            <w:r>
              <w:rPr>
                <w:sz w:val="20"/>
                <w:szCs w:val="20"/>
              </w:rPr>
              <w:t>տվյալներով)</w:t>
            </w:r>
          </w:p>
        </w:tc>
        <w:tc>
          <w:tcPr>
            <w:tcW w:w="1275" w:type="dxa"/>
          </w:tcPr>
          <w:p w14:paraId="00A1225F" w14:textId="77777777" w:rsidR="00BD1F51" w:rsidRDefault="00684C1D">
            <w:pPr>
              <w:pStyle w:val="TableParagraph"/>
              <w:ind w:left="11" w:right="176"/>
              <w:rPr>
                <w:sz w:val="20"/>
                <w:szCs w:val="20"/>
              </w:rPr>
            </w:pPr>
            <w:r>
              <w:rPr>
                <w:sz w:val="20"/>
                <w:szCs w:val="20"/>
              </w:rPr>
              <w:t>t տարվա Q1-ից հետո</w:t>
            </w:r>
          </w:p>
          <w:p w14:paraId="40B04DE2" w14:textId="77777777" w:rsidR="00BD1F51" w:rsidRDefault="00684C1D">
            <w:pPr>
              <w:pStyle w:val="TableParagraph"/>
              <w:spacing w:line="268" w:lineRule="exact"/>
              <w:ind w:left="11"/>
              <w:rPr>
                <w:sz w:val="20"/>
                <w:szCs w:val="20"/>
              </w:rPr>
            </w:pPr>
            <w:r>
              <w:rPr>
                <w:sz w:val="20"/>
                <w:szCs w:val="20"/>
              </w:rPr>
              <w:t>35/36-րդ օրը</w:t>
            </w:r>
          </w:p>
        </w:tc>
        <w:tc>
          <w:tcPr>
            <w:tcW w:w="994" w:type="dxa"/>
          </w:tcPr>
          <w:p w14:paraId="46A8B9DC" w14:textId="77777777" w:rsidR="00BD1F51" w:rsidRDefault="00684C1D">
            <w:pPr>
              <w:pStyle w:val="TableParagraph"/>
              <w:ind w:left="7"/>
              <w:jc w:val="center"/>
              <w:rPr>
                <w:sz w:val="20"/>
              </w:rPr>
            </w:pPr>
            <w:r>
              <w:rPr>
                <w:sz w:val="20"/>
              </w:rPr>
              <w:t>-</w:t>
            </w:r>
          </w:p>
        </w:tc>
        <w:tc>
          <w:tcPr>
            <w:tcW w:w="712" w:type="dxa"/>
          </w:tcPr>
          <w:p w14:paraId="51EEFB4C" w14:textId="77777777" w:rsidR="00BD1F51" w:rsidRDefault="00684C1D">
            <w:pPr>
              <w:pStyle w:val="TableParagraph"/>
              <w:spacing w:line="268" w:lineRule="exact"/>
              <w:ind w:left="216" w:right="210"/>
              <w:jc w:val="center"/>
              <w:rPr>
                <w:sz w:val="20"/>
              </w:rPr>
            </w:pPr>
            <w:r>
              <w:rPr>
                <w:sz w:val="20"/>
              </w:rPr>
              <w:t>t-2</w:t>
            </w:r>
          </w:p>
          <w:p w14:paraId="582B6C4C" w14:textId="77777777" w:rsidR="00BD1F51" w:rsidRDefault="00684C1D">
            <w:pPr>
              <w:pStyle w:val="TableParagraph"/>
              <w:spacing w:line="268" w:lineRule="exact"/>
              <w:ind w:left="215" w:right="210"/>
              <w:jc w:val="center"/>
              <w:rPr>
                <w:sz w:val="20"/>
              </w:rPr>
            </w:pPr>
            <w:r>
              <w:rPr>
                <w:sz w:val="20"/>
              </w:rPr>
              <w:t>t-1</w:t>
            </w:r>
          </w:p>
        </w:tc>
        <w:tc>
          <w:tcPr>
            <w:tcW w:w="1701" w:type="dxa"/>
          </w:tcPr>
          <w:p w14:paraId="14E689B6" w14:textId="77777777" w:rsidR="00BD1F51" w:rsidRDefault="00684C1D">
            <w:pPr>
              <w:pStyle w:val="TableParagraph"/>
              <w:numPr>
                <w:ilvl w:val="1"/>
                <w:numId w:val="2"/>
              </w:numPr>
              <w:tabs>
                <w:tab w:val="left" w:pos="338"/>
              </w:tabs>
              <w:ind w:right="69" w:firstLine="0"/>
              <w:rPr>
                <w:sz w:val="20"/>
                <w:szCs w:val="20"/>
              </w:rPr>
            </w:pPr>
            <w:r>
              <w:rPr>
                <w:sz w:val="20"/>
                <w:szCs w:val="20"/>
              </w:rPr>
              <w:t>և t-2 տարիների բոլոր եռամսյակները</w:t>
            </w:r>
          </w:p>
          <w:p w14:paraId="6B3DC662" w14:textId="77777777" w:rsidR="00BD1F51" w:rsidRDefault="00684C1D">
            <w:pPr>
              <w:pStyle w:val="TableParagraph"/>
              <w:numPr>
                <w:ilvl w:val="1"/>
                <w:numId w:val="2"/>
              </w:numPr>
              <w:tabs>
                <w:tab w:val="left" w:pos="364"/>
              </w:tabs>
              <w:ind w:right="560" w:firstLine="0"/>
              <w:rPr>
                <w:sz w:val="20"/>
                <w:szCs w:val="20"/>
              </w:rPr>
            </w:pPr>
            <w:r>
              <w:rPr>
                <w:sz w:val="20"/>
                <w:szCs w:val="20"/>
              </w:rPr>
              <w:t>տարվա հաշվետու տվյալների հիման</w:t>
            </w:r>
            <w:r>
              <w:rPr>
                <w:spacing w:val="-2"/>
                <w:sz w:val="20"/>
                <w:szCs w:val="20"/>
              </w:rPr>
              <w:t xml:space="preserve"> </w:t>
            </w:r>
            <w:r>
              <w:rPr>
                <w:sz w:val="20"/>
                <w:szCs w:val="20"/>
              </w:rPr>
              <w:t>վրա</w:t>
            </w:r>
          </w:p>
        </w:tc>
        <w:tc>
          <w:tcPr>
            <w:tcW w:w="3683" w:type="dxa"/>
          </w:tcPr>
          <w:p w14:paraId="3BF09171"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7086F00" w14:textId="77777777" w:rsidR="00BD1F51" w:rsidRDefault="00684C1D">
            <w:pPr>
              <w:pStyle w:val="TableParagraph"/>
              <w:ind w:left="68" w:right="249"/>
              <w:rPr>
                <w:sz w:val="20"/>
                <w:szCs w:val="20"/>
              </w:rPr>
            </w:pPr>
            <w:r>
              <w:rPr>
                <w:sz w:val="20"/>
                <w:szCs w:val="20"/>
              </w:rPr>
              <w:t>«Տվյալների բազա», «Հայաստանի Հանրապետության սոցիալ- տնտեսական վիճակը» տեղեկատվական ամսական զեկույց</w:t>
            </w:r>
          </w:p>
        </w:tc>
      </w:tr>
      <w:tr w:rsidR="00BD1F51" w14:paraId="62B4C1D5" w14:textId="77777777">
        <w:trPr>
          <w:trHeight w:val="1611"/>
        </w:trPr>
        <w:tc>
          <w:tcPr>
            <w:tcW w:w="2128" w:type="dxa"/>
          </w:tcPr>
          <w:p w14:paraId="725062F2"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10F0D667" w14:textId="77777777" w:rsidR="00BD1F51" w:rsidRDefault="00684C1D">
            <w:pPr>
              <w:pStyle w:val="TableParagraph"/>
              <w:ind w:left="11" w:right="14"/>
              <w:rPr>
                <w:sz w:val="20"/>
                <w:szCs w:val="20"/>
              </w:rPr>
            </w:pPr>
            <w:r>
              <w:rPr>
                <w:sz w:val="20"/>
                <w:szCs w:val="20"/>
              </w:rPr>
              <w:t>t տարվա Q1- ից հետո 51/53-րդ օրը,</w:t>
            </w:r>
          </w:p>
          <w:p w14:paraId="025DE3E5" w14:textId="77777777" w:rsidR="00BD1F51" w:rsidRDefault="00BD1F51">
            <w:pPr>
              <w:pStyle w:val="TableParagraph"/>
              <w:spacing w:before="3"/>
              <w:rPr>
                <w:rFonts w:ascii="Times New Roman"/>
                <w:sz w:val="23"/>
              </w:rPr>
            </w:pPr>
          </w:p>
          <w:p w14:paraId="66FC7DB0" w14:textId="77777777" w:rsidR="00BD1F51" w:rsidRDefault="00684C1D">
            <w:pPr>
              <w:pStyle w:val="TableParagraph"/>
              <w:ind w:left="11"/>
              <w:rPr>
                <w:sz w:val="20"/>
                <w:szCs w:val="20"/>
              </w:rPr>
            </w:pPr>
            <w:r>
              <w:rPr>
                <w:sz w:val="20"/>
                <w:szCs w:val="20"/>
              </w:rPr>
              <w:t>65/67-րդ օրը</w:t>
            </w:r>
          </w:p>
        </w:tc>
        <w:tc>
          <w:tcPr>
            <w:tcW w:w="994" w:type="dxa"/>
          </w:tcPr>
          <w:p w14:paraId="7F6EBD4D" w14:textId="77777777" w:rsidR="00BD1F51" w:rsidRDefault="00684C1D">
            <w:pPr>
              <w:pStyle w:val="TableParagraph"/>
              <w:ind w:left="327" w:right="318"/>
              <w:jc w:val="center"/>
              <w:rPr>
                <w:sz w:val="20"/>
              </w:rPr>
            </w:pPr>
            <w:r>
              <w:rPr>
                <w:sz w:val="20"/>
              </w:rPr>
              <w:t>Q1</w:t>
            </w:r>
            <w:r>
              <w:rPr>
                <w:sz w:val="20"/>
                <w:vertAlign w:val="subscript"/>
              </w:rPr>
              <w:t>t</w:t>
            </w:r>
          </w:p>
        </w:tc>
        <w:tc>
          <w:tcPr>
            <w:tcW w:w="712" w:type="dxa"/>
          </w:tcPr>
          <w:p w14:paraId="5661272F" w14:textId="77777777" w:rsidR="00BD1F51" w:rsidRDefault="00684C1D">
            <w:pPr>
              <w:pStyle w:val="TableParagraph"/>
              <w:ind w:left="5"/>
              <w:jc w:val="center"/>
              <w:rPr>
                <w:sz w:val="20"/>
              </w:rPr>
            </w:pPr>
            <w:r>
              <w:rPr>
                <w:sz w:val="20"/>
              </w:rPr>
              <w:t>-</w:t>
            </w:r>
          </w:p>
        </w:tc>
        <w:tc>
          <w:tcPr>
            <w:tcW w:w="1701" w:type="dxa"/>
          </w:tcPr>
          <w:p w14:paraId="68292BC9" w14:textId="77777777" w:rsidR="00BD1F51" w:rsidRDefault="00684C1D">
            <w:pPr>
              <w:pStyle w:val="TableParagraph"/>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E81A59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EB9ACEE"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542BE699"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333A6801"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DC4C53F" w14:textId="77777777">
        <w:trPr>
          <w:trHeight w:val="1610"/>
        </w:trPr>
        <w:tc>
          <w:tcPr>
            <w:tcW w:w="2128" w:type="dxa"/>
          </w:tcPr>
          <w:p w14:paraId="4B7CEF8E" w14:textId="77777777" w:rsidR="00BD1F51" w:rsidRDefault="00684C1D">
            <w:pPr>
              <w:pStyle w:val="TableParagraph"/>
              <w:spacing w:before="1" w:line="196" w:lineRule="auto"/>
              <w:ind w:left="70" w:right="372"/>
              <w:rPr>
                <w:sz w:val="20"/>
                <w:szCs w:val="20"/>
              </w:rPr>
            </w:pPr>
            <w:r>
              <w:rPr>
                <w:sz w:val="20"/>
                <w:szCs w:val="20"/>
              </w:rPr>
              <w:t>ՀՆԱ-ն ծախսային (եկամուտների օգտագործման) եղանակով՝</w:t>
            </w:r>
          </w:p>
          <w:p w14:paraId="12FEF900" w14:textId="77777777" w:rsidR="00BD1F51" w:rsidRDefault="00684C1D">
            <w:pPr>
              <w:pStyle w:val="TableParagraph"/>
              <w:spacing w:line="196" w:lineRule="auto"/>
              <w:ind w:left="70" w:right="601"/>
              <w:rPr>
                <w:i/>
                <w:sz w:val="20"/>
                <w:szCs w:val="20"/>
              </w:rPr>
            </w:pPr>
            <w:r>
              <w:rPr>
                <w:i/>
                <w:sz w:val="20"/>
                <w:szCs w:val="20"/>
              </w:rPr>
              <w:t>ըստ ծախսային բաղադրիչների</w:t>
            </w:r>
          </w:p>
        </w:tc>
        <w:tc>
          <w:tcPr>
            <w:tcW w:w="1275" w:type="dxa"/>
          </w:tcPr>
          <w:p w14:paraId="5AA32361" w14:textId="77777777" w:rsidR="00BD1F51" w:rsidRDefault="00684C1D">
            <w:pPr>
              <w:pStyle w:val="TableParagraph"/>
              <w:spacing w:before="1" w:line="196" w:lineRule="auto"/>
              <w:ind w:left="11" w:right="14"/>
              <w:rPr>
                <w:sz w:val="20"/>
                <w:szCs w:val="20"/>
              </w:rPr>
            </w:pPr>
            <w:r>
              <w:rPr>
                <w:sz w:val="20"/>
                <w:szCs w:val="20"/>
              </w:rPr>
              <w:t>t տարվա Q1- ից հետո 51/53-րդ օրը,</w:t>
            </w:r>
          </w:p>
          <w:p w14:paraId="3F912AC9" w14:textId="77777777" w:rsidR="00BD1F51" w:rsidRDefault="00684C1D">
            <w:pPr>
              <w:pStyle w:val="TableParagraph"/>
              <w:spacing w:before="181"/>
              <w:ind w:left="11"/>
              <w:rPr>
                <w:sz w:val="20"/>
                <w:szCs w:val="20"/>
              </w:rPr>
            </w:pPr>
            <w:r>
              <w:rPr>
                <w:sz w:val="20"/>
                <w:szCs w:val="20"/>
              </w:rPr>
              <w:t>65/67-րդ օրը</w:t>
            </w:r>
          </w:p>
        </w:tc>
        <w:tc>
          <w:tcPr>
            <w:tcW w:w="994" w:type="dxa"/>
          </w:tcPr>
          <w:p w14:paraId="3F234619" w14:textId="77777777" w:rsidR="00BD1F51" w:rsidRDefault="00684C1D">
            <w:pPr>
              <w:pStyle w:val="TableParagraph"/>
              <w:spacing w:line="232" w:lineRule="exact"/>
              <w:ind w:left="327" w:right="318"/>
              <w:jc w:val="center"/>
              <w:rPr>
                <w:sz w:val="20"/>
              </w:rPr>
            </w:pPr>
            <w:r>
              <w:rPr>
                <w:sz w:val="20"/>
              </w:rPr>
              <w:t>Q1</w:t>
            </w:r>
            <w:r>
              <w:rPr>
                <w:sz w:val="20"/>
                <w:vertAlign w:val="subscript"/>
              </w:rPr>
              <w:t>t</w:t>
            </w:r>
          </w:p>
          <w:p w14:paraId="47450832" w14:textId="77777777" w:rsidR="00BD1F51" w:rsidRDefault="00BD1F51">
            <w:pPr>
              <w:pStyle w:val="TableParagraph"/>
              <w:rPr>
                <w:rFonts w:ascii="Times New Roman"/>
                <w:sz w:val="26"/>
              </w:rPr>
            </w:pPr>
          </w:p>
          <w:p w14:paraId="3E583B35" w14:textId="77777777" w:rsidR="00BD1F51" w:rsidRDefault="00BD1F51">
            <w:pPr>
              <w:pStyle w:val="TableParagraph"/>
              <w:spacing w:before="1"/>
              <w:rPr>
                <w:rFonts w:ascii="Times New Roman"/>
                <w:sz w:val="27"/>
              </w:rPr>
            </w:pPr>
          </w:p>
          <w:p w14:paraId="59E44050" w14:textId="77777777" w:rsidR="00BD1F51" w:rsidRDefault="00684C1D">
            <w:pPr>
              <w:pStyle w:val="TableParagraph"/>
              <w:ind w:left="7"/>
              <w:jc w:val="center"/>
              <w:rPr>
                <w:sz w:val="20"/>
              </w:rPr>
            </w:pPr>
            <w:r>
              <w:rPr>
                <w:sz w:val="20"/>
              </w:rPr>
              <w:t>-</w:t>
            </w:r>
          </w:p>
        </w:tc>
        <w:tc>
          <w:tcPr>
            <w:tcW w:w="712" w:type="dxa"/>
          </w:tcPr>
          <w:p w14:paraId="248411A9" w14:textId="77777777" w:rsidR="00BD1F51" w:rsidRDefault="00684C1D">
            <w:pPr>
              <w:pStyle w:val="TableParagraph"/>
              <w:spacing w:line="232" w:lineRule="exact"/>
              <w:ind w:left="5"/>
              <w:jc w:val="center"/>
              <w:rPr>
                <w:sz w:val="20"/>
              </w:rPr>
            </w:pPr>
            <w:r>
              <w:rPr>
                <w:sz w:val="20"/>
              </w:rPr>
              <w:t>-</w:t>
            </w:r>
          </w:p>
          <w:p w14:paraId="79A636A4" w14:textId="77777777" w:rsidR="00BD1F51" w:rsidRDefault="00BD1F51">
            <w:pPr>
              <w:pStyle w:val="TableParagraph"/>
              <w:rPr>
                <w:rFonts w:ascii="Times New Roman"/>
                <w:sz w:val="26"/>
              </w:rPr>
            </w:pPr>
          </w:p>
          <w:p w14:paraId="788B1EE5" w14:textId="77777777" w:rsidR="00BD1F51" w:rsidRDefault="00BD1F51">
            <w:pPr>
              <w:pStyle w:val="TableParagraph"/>
              <w:spacing w:before="1"/>
              <w:rPr>
                <w:rFonts w:ascii="Times New Roman"/>
                <w:sz w:val="27"/>
              </w:rPr>
            </w:pPr>
          </w:p>
          <w:p w14:paraId="0C2D37FF" w14:textId="77777777" w:rsidR="00BD1F51" w:rsidRDefault="00684C1D">
            <w:pPr>
              <w:pStyle w:val="TableParagraph"/>
              <w:ind w:left="5"/>
              <w:jc w:val="center"/>
              <w:rPr>
                <w:sz w:val="20"/>
              </w:rPr>
            </w:pPr>
            <w:r>
              <w:rPr>
                <w:sz w:val="20"/>
              </w:rPr>
              <w:t>-</w:t>
            </w:r>
          </w:p>
        </w:tc>
        <w:tc>
          <w:tcPr>
            <w:tcW w:w="1701" w:type="dxa"/>
          </w:tcPr>
          <w:p w14:paraId="3DC9EE67" w14:textId="77777777" w:rsidR="00BD1F51" w:rsidRDefault="00684C1D">
            <w:pPr>
              <w:pStyle w:val="TableParagraph"/>
              <w:spacing w:before="1" w:line="196" w:lineRule="auto"/>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6CBCB2D"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533E2416"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1FB3650"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6D5F5820"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rsidRPr="00397CEB" w14:paraId="7B5A193B" w14:textId="77777777">
        <w:trPr>
          <w:trHeight w:val="4294"/>
        </w:trPr>
        <w:tc>
          <w:tcPr>
            <w:tcW w:w="2128" w:type="dxa"/>
          </w:tcPr>
          <w:p w14:paraId="00D00B62" w14:textId="77777777" w:rsidR="00BD1F51" w:rsidRDefault="00684C1D">
            <w:pPr>
              <w:pStyle w:val="TableParagraph"/>
              <w:ind w:left="70" w:right="-43"/>
              <w:rPr>
                <w:sz w:val="20"/>
                <w:szCs w:val="20"/>
              </w:rPr>
            </w:pPr>
            <w:r>
              <w:rPr>
                <w:sz w:val="20"/>
                <w:szCs w:val="20"/>
              </w:rPr>
              <w:t xml:space="preserve">ՀՆԱ-ն արտադրական եղանակով՝ </w:t>
            </w:r>
            <w:r>
              <w:rPr>
                <w:i/>
                <w:sz w:val="20"/>
                <w:szCs w:val="20"/>
              </w:rPr>
              <w:t xml:space="preserve">ըստ գոր- ծունեության տեսակ- ների </w:t>
            </w:r>
            <w:r>
              <w:rPr>
                <w:sz w:val="20"/>
                <w:szCs w:val="20"/>
              </w:rPr>
              <w:t xml:space="preserve">և ծախսային (եկամուտների օգտա- գործման) եղանակով՝ </w:t>
            </w:r>
            <w:r>
              <w:rPr>
                <w:i/>
                <w:sz w:val="20"/>
                <w:szCs w:val="20"/>
              </w:rPr>
              <w:t xml:space="preserve">ըստ ծախսային բա- ղադրիչների </w:t>
            </w:r>
            <w:r>
              <w:rPr>
                <w:sz w:val="20"/>
                <w:szCs w:val="20"/>
              </w:rPr>
              <w:t>t-1 տար- վա վճարային հաշվե- կշռի վերանայված տվյալներին և այլ վերանայումներին համապատասխան</w:t>
            </w:r>
          </w:p>
        </w:tc>
        <w:tc>
          <w:tcPr>
            <w:tcW w:w="1275" w:type="dxa"/>
          </w:tcPr>
          <w:p w14:paraId="48516E11" w14:textId="77777777" w:rsidR="00BD1F51" w:rsidRDefault="00684C1D">
            <w:pPr>
              <w:pStyle w:val="TableParagraph"/>
              <w:ind w:left="11" w:right="14"/>
              <w:rPr>
                <w:sz w:val="20"/>
                <w:szCs w:val="20"/>
              </w:rPr>
            </w:pPr>
            <w:r>
              <w:rPr>
                <w:sz w:val="20"/>
                <w:szCs w:val="20"/>
              </w:rPr>
              <w:t>t տարվա Q2- ից հետո 51/53-րդ օրը,</w:t>
            </w:r>
          </w:p>
          <w:p w14:paraId="76F8563E" w14:textId="77777777" w:rsidR="00BD1F51" w:rsidRDefault="00BD1F51">
            <w:pPr>
              <w:pStyle w:val="TableParagraph"/>
              <w:spacing w:before="3"/>
              <w:rPr>
                <w:rFonts w:ascii="Times New Roman"/>
                <w:sz w:val="23"/>
              </w:rPr>
            </w:pPr>
          </w:p>
          <w:p w14:paraId="30118C8C" w14:textId="77777777" w:rsidR="00BD1F51" w:rsidRDefault="00684C1D">
            <w:pPr>
              <w:pStyle w:val="TableParagraph"/>
              <w:ind w:left="11"/>
              <w:rPr>
                <w:sz w:val="20"/>
                <w:szCs w:val="20"/>
              </w:rPr>
            </w:pPr>
            <w:r>
              <w:rPr>
                <w:sz w:val="20"/>
                <w:szCs w:val="20"/>
              </w:rPr>
              <w:t>65/67-րդ օրը</w:t>
            </w:r>
          </w:p>
        </w:tc>
        <w:tc>
          <w:tcPr>
            <w:tcW w:w="994" w:type="dxa"/>
          </w:tcPr>
          <w:p w14:paraId="2C49B2CC" w14:textId="77777777" w:rsidR="00BD1F51" w:rsidRDefault="00684C1D">
            <w:pPr>
              <w:pStyle w:val="TableParagraph"/>
              <w:spacing w:line="268" w:lineRule="exact"/>
              <w:ind w:left="7"/>
              <w:jc w:val="center"/>
              <w:rPr>
                <w:sz w:val="20"/>
              </w:rPr>
            </w:pPr>
            <w:r>
              <w:rPr>
                <w:sz w:val="20"/>
              </w:rPr>
              <w:t>-</w:t>
            </w:r>
          </w:p>
          <w:p w14:paraId="225D1115" w14:textId="77777777" w:rsidR="00BD1F51" w:rsidRDefault="00BD1F51">
            <w:pPr>
              <w:pStyle w:val="TableParagraph"/>
              <w:rPr>
                <w:rFonts w:ascii="Times New Roman"/>
                <w:sz w:val="26"/>
              </w:rPr>
            </w:pPr>
          </w:p>
          <w:p w14:paraId="6765055A" w14:textId="77777777" w:rsidR="00BD1F51" w:rsidRDefault="00BD1F51">
            <w:pPr>
              <w:pStyle w:val="TableParagraph"/>
              <w:rPr>
                <w:rFonts w:ascii="Times New Roman"/>
                <w:sz w:val="26"/>
              </w:rPr>
            </w:pPr>
          </w:p>
          <w:p w14:paraId="298B4CC6" w14:textId="77777777" w:rsidR="00BD1F51" w:rsidRDefault="00684C1D">
            <w:pPr>
              <w:pStyle w:val="TableParagraph"/>
              <w:spacing w:before="207"/>
              <w:ind w:left="7"/>
              <w:jc w:val="center"/>
              <w:rPr>
                <w:sz w:val="20"/>
              </w:rPr>
            </w:pPr>
            <w:r>
              <w:rPr>
                <w:sz w:val="20"/>
              </w:rPr>
              <w:t>-</w:t>
            </w:r>
          </w:p>
        </w:tc>
        <w:tc>
          <w:tcPr>
            <w:tcW w:w="712" w:type="dxa"/>
          </w:tcPr>
          <w:p w14:paraId="600D242A" w14:textId="77777777" w:rsidR="00BD1F51" w:rsidRDefault="00684C1D">
            <w:pPr>
              <w:pStyle w:val="TableParagraph"/>
              <w:spacing w:line="268" w:lineRule="exact"/>
              <w:ind w:left="5"/>
              <w:jc w:val="center"/>
              <w:rPr>
                <w:sz w:val="20"/>
              </w:rPr>
            </w:pPr>
            <w:r>
              <w:rPr>
                <w:sz w:val="20"/>
              </w:rPr>
              <w:t>-</w:t>
            </w:r>
          </w:p>
          <w:p w14:paraId="73315019" w14:textId="77777777" w:rsidR="00BD1F51" w:rsidRDefault="00BD1F51">
            <w:pPr>
              <w:pStyle w:val="TableParagraph"/>
              <w:rPr>
                <w:rFonts w:ascii="Times New Roman"/>
                <w:sz w:val="26"/>
              </w:rPr>
            </w:pPr>
          </w:p>
          <w:p w14:paraId="45DABE0D" w14:textId="77777777" w:rsidR="00BD1F51" w:rsidRDefault="00BD1F51">
            <w:pPr>
              <w:pStyle w:val="TableParagraph"/>
              <w:rPr>
                <w:rFonts w:ascii="Times New Roman"/>
                <w:sz w:val="26"/>
              </w:rPr>
            </w:pPr>
          </w:p>
          <w:p w14:paraId="73B9D302" w14:textId="77777777" w:rsidR="00BD1F51" w:rsidRDefault="00684C1D">
            <w:pPr>
              <w:pStyle w:val="TableParagraph"/>
              <w:spacing w:before="207"/>
              <w:ind w:left="5"/>
              <w:jc w:val="center"/>
              <w:rPr>
                <w:sz w:val="20"/>
              </w:rPr>
            </w:pPr>
            <w:r>
              <w:rPr>
                <w:sz w:val="20"/>
              </w:rPr>
              <w:t>-</w:t>
            </w:r>
          </w:p>
        </w:tc>
        <w:tc>
          <w:tcPr>
            <w:tcW w:w="1701" w:type="dxa"/>
          </w:tcPr>
          <w:p w14:paraId="3AE0EF36" w14:textId="77777777" w:rsidR="00BD1F51" w:rsidRPr="00397CEB" w:rsidRDefault="00684C1D">
            <w:pPr>
              <w:pStyle w:val="TableParagraph"/>
              <w:ind w:left="67" w:right="309"/>
              <w:rPr>
                <w:sz w:val="20"/>
                <w:szCs w:val="20"/>
                <w:lang w:val="fr-FR"/>
              </w:rPr>
            </w:pPr>
            <w:r w:rsidRPr="00397CEB">
              <w:rPr>
                <w:sz w:val="20"/>
                <w:szCs w:val="20"/>
                <w:lang w:val="fr-FR"/>
              </w:rPr>
              <w:t xml:space="preserve">t </w:t>
            </w:r>
            <w:r>
              <w:rPr>
                <w:sz w:val="20"/>
                <w:szCs w:val="20"/>
              </w:rPr>
              <w:t>տարվա</w:t>
            </w:r>
            <w:r w:rsidRPr="00397CEB">
              <w:rPr>
                <w:sz w:val="20"/>
                <w:szCs w:val="20"/>
                <w:lang w:val="fr-FR"/>
              </w:rPr>
              <w:t xml:space="preserve"> </w:t>
            </w:r>
            <w:r>
              <w:rPr>
                <w:sz w:val="20"/>
                <w:szCs w:val="20"/>
              </w:rPr>
              <w:t>առաջին</w:t>
            </w:r>
            <w:r w:rsidRPr="00397CEB">
              <w:rPr>
                <w:sz w:val="20"/>
                <w:szCs w:val="20"/>
                <w:lang w:val="fr-FR"/>
              </w:rPr>
              <w:t xml:space="preserve"> (Q1</w:t>
            </w:r>
            <w:r w:rsidRPr="00397CEB">
              <w:rPr>
                <w:sz w:val="20"/>
                <w:szCs w:val="20"/>
                <w:vertAlign w:val="subscript"/>
                <w:lang w:val="fr-FR"/>
              </w:rPr>
              <w:t>t</w:t>
            </w:r>
            <w:r w:rsidRPr="00397CEB">
              <w:rPr>
                <w:sz w:val="20"/>
                <w:szCs w:val="20"/>
                <w:lang w:val="fr-FR"/>
              </w:rPr>
              <w:t xml:space="preserve">) </w:t>
            </w:r>
            <w:r>
              <w:rPr>
                <w:sz w:val="20"/>
                <w:szCs w:val="20"/>
              </w:rPr>
              <w:t>և</w:t>
            </w:r>
            <w:r w:rsidRPr="00397CEB">
              <w:rPr>
                <w:sz w:val="20"/>
                <w:szCs w:val="20"/>
                <w:lang w:val="fr-FR"/>
              </w:rPr>
              <w:t xml:space="preserve"> t-1 </w:t>
            </w:r>
            <w:r>
              <w:rPr>
                <w:sz w:val="20"/>
                <w:szCs w:val="20"/>
              </w:rPr>
              <w:t>տարվա</w:t>
            </w:r>
          </w:p>
          <w:p w14:paraId="6245AB47" w14:textId="77777777" w:rsidR="00BD1F51" w:rsidRPr="00397CEB" w:rsidRDefault="00684C1D">
            <w:pPr>
              <w:pStyle w:val="TableParagraph"/>
              <w:ind w:left="67" w:right="47"/>
              <w:rPr>
                <w:sz w:val="20"/>
                <w:szCs w:val="20"/>
                <w:lang w:val="fr-FR"/>
              </w:rPr>
            </w:pPr>
            <w:r>
              <w:rPr>
                <w:sz w:val="20"/>
                <w:szCs w:val="20"/>
              </w:rPr>
              <w:t>բոլոր</w:t>
            </w:r>
            <w:r w:rsidRPr="00397CEB">
              <w:rPr>
                <w:sz w:val="20"/>
                <w:szCs w:val="20"/>
                <w:lang w:val="fr-FR"/>
              </w:rPr>
              <w:t xml:space="preserve"> </w:t>
            </w:r>
            <w:r>
              <w:rPr>
                <w:sz w:val="20"/>
                <w:szCs w:val="20"/>
              </w:rPr>
              <w:t>եռամսյակ</w:t>
            </w:r>
            <w:r w:rsidRPr="00397CEB">
              <w:rPr>
                <w:sz w:val="20"/>
                <w:szCs w:val="20"/>
                <w:lang w:val="fr-FR"/>
              </w:rPr>
              <w:t xml:space="preserve">- </w:t>
            </w:r>
            <w:r>
              <w:rPr>
                <w:sz w:val="20"/>
                <w:szCs w:val="20"/>
              </w:rPr>
              <w:t>ները</w:t>
            </w:r>
            <w:r w:rsidRPr="00397CEB">
              <w:rPr>
                <w:sz w:val="20"/>
                <w:szCs w:val="20"/>
                <w:lang w:val="fr-FR"/>
              </w:rPr>
              <w:t xml:space="preserve"> (Q1</w:t>
            </w:r>
            <w:r w:rsidRPr="00397CEB">
              <w:rPr>
                <w:sz w:val="20"/>
                <w:szCs w:val="20"/>
                <w:vertAlign w:val="subscript"/>
                <w:lang w:val="fr-FR"/>
              </w:rPr>
              <w:t>t-1</w:t>
            </w:r>
            <w:r w:rsidRPr="00397CEB">
              <w:rPr>
                <w:sz w:val="20"/>
                <w:szCs w:val="20"/>
                <w:lang w:val="fr-FR"/>
              </w:rPr>
              <w:t xml:space="preserve">-Q4 </w:t>
            </w:r>
            <w:r w:rsidRPr="00397CEB">
              <w:rPr>
                <w:sz w:val="20"/>
                <w:szCs w:val="20"/>
                <w:vertAlign w:val="subscript"/>
                <w:lang w:val="fr-FR"/>
              </w:rPr>
              <w:t>t-1</w:t>
            </w:r>
            <w:r w:rsidRPr="00397CEB">
              <w:rPr>
                <w:sz w:val="20"/>
                <w:szCs w:val="20"/>
                <w:lang w:val="fr-FR"/>
              </w:rPr>
              <w:t>)</w:t>
            </w:r>
          </w:p>
        </w:tc>
        <w:tc>
          <w:tcPr>
            <w:tcW w:w="3683" w:type="dxa"/>
          </w:tcPr>
          <w:p w14:paraId="25C8B9A2" w14:textId="77777777" w:rsidR="00BD1F51" w:rsidRPr="00397CEB" w:rsidRDefault="00684C1D">
            <w:pPr>
              <w:pStyle w:val="TableParagraph"/>
              <w:spacing w:line="268" w:lineRule="exact"/>
              <w:ind w:left="68"/>
              <w:rPr>
                <w:sz w:val="20"/>
                <w:szCs w:val="20"/>
                <w:lang w:val="fr-FR"/>
              </w:rPr>
            </w:pPr>
            <w:r>
              <w:rPr>
                <w:sz w:val="20"/>
                <w:szCs w:val="20"/>
              </w:rPr>
              <w:t>Արմստատի</w:t>
            </w:r>
            <w:r w:rsidRPr="00397CEB">
              <w:rPr>
                <w:sz w:val="20"/>
                <w:szCs w:val="20"/>
                <w:lang w:val="fr-FR"/>
              </w:rPr>
              <w:t xml:space="preserve"> </w:t>
            </w:r>
            <w:r>
              <w:rPr>
                <w:sz w:val="20"/>
                <w:szCs w:val="20"/>
              </w:rPr>
              <w:t>պաշտոնական</w:t>
            </w:r>
            <w:r w:rsidRPr="00397CEB">
              <w:rPr>
                <w:sz w:val="20"/>
                <w:szCs w:val="20"/>
                <w:lang w:val="fr-FR"/>
              </w:rPr>
              <w:t xml:space="preserve"> </w:t>
            </w:r>
            <w:r>
              <w:rPr>
                <w:sz w:val="20"/>
                <w:szCs w:val="20"/>
              </w:rPr>
              <w:t>կայքի</w:t>
            </w:r>
          </w:p>
          <w:p w14:paraId="2086327A" w14:textId="77777777" w:rsidR="00BD1F51" w:rsidRPr="00397CEB" w:rsidRDefault="00684C1D">
            <w:pPr>
              <w:pStyle w:val="TableParagraph"/>
              <w:ind w:left="68" w:right="469"/>
              <w:rPr>
                <w:sz w:val="20"/>
                <w:szCs w:val="20"/>
                <w:lang w:val="fr-FR"/>
              </w:rPr>
            </w:pPr>
            <w:r w:rsidRPr="00397CEB">
              <w:rPr>
                <w:sz w:val="20"/>
                <w:szCs w:val="20"/>
                <w:lang w:val="fr-FR"/>
              </w:rPr>
              <w:t>«</w:t>
            </w:r>
            <w:r>
              <w:rPr>
                <w:sz w:val="20"/>
                <w:szCs w:val="20"/>
              </w:rPr>
              <w:t>Մամուլի</w:t>
            </w:r>
            <w:r w:rsidRPr="00397CEB">
              <w:rPr>
                <w:sz w:val="20"/>
                <w:szCs w:val="20"/>
                <w:lang w:val="fr-FR"/>
              </w:rPr>
              <w:t xml:space="preserve"> </w:t>
            </w:r>
            <w:r>
              <w:rPr>
                <w:sz w:val="20"/>
                <w:szCs w:val="20"/>
              </w:rPr>
              <w:t>հաղորդագրություններ</w:t>
            </w:r>
            <w:r w:rsidRPr="00397CEB">
              <w:rPr>
                <w:sz w:val="20"/>
                <w:szCs w:val="20"/>
                <w:lang w:val="fr-FR"/>
              </w:rPr>
              <w:t xml:space="preserve">» </w:t>
            </w:r>
            <w:r>
              <w:rPr>
                <w:sz w:val="20"/>
                <w:szCs w:val="20"/>
              </w:rPr>
              <w:t>բաժին</w:t>
            </w:r>
            <w:r w:rsidRPr="00397CEB">
              <w:rPr>
                <w:sz w:val="20"/>
                <w:szCs w:val="20"/>
                <w:lang w:val="fr-FR"/>
              </w:rPr>
              <w:t>, «</w:t>
            </w:r>
            <w:r>
              <w:rPr>
                <w:sz w:val="20"/>
                <w:szCs w:val="20"/>
              </w:rPr>
              <w:t>Տվյալների</w:t>
            </w:r>
            <w:r w:rsidRPr="00397CEB">
              <w:rPr>
                <w:sz w:val="20"/>
                <w:szCs w:val="20"/>
                <w:lang w:val="fr-FR"/>
              </w:rPr>
              <w:t xml:space="preserve"> </w:t>
            </w:r>
            <w:r>
              <w:rPr>
                <w:sz w:val="20"/>
                <w:szCs w:val="20"/>
              </w:rPr>
              <w:t>բազա</w:t>
            </w:r>
            <w:r w:rsidRPr="00397CEB">
              <w:rPr>
                <w:sz w:val="20"/>
                <w:szCs w:val="20"/>
                <w:lang w:val="fr-FR"/>
              </w:rPr>
              <w:t>»,</w:t>
            </w:r>
          </w:p>
          <w:p w14:paraId="574B35C1" w14:textId="77777777" w:rsidR="00BD1F51" w:rsidRPr="00397CEB" w:rsidRDefault="00684C1D">
            <w:pPr>
              <w:pStyle w:val="TableParagraph"/>
              <w:ind w:left="68" w:right="268"/>
              <w:rPr>
                <w:sz w:val="20"/>
                <w:szCs w:val="20"/>
                <w:lang w:val="fr-FR"/>
              </w:rPr>
            </w:pPr>
            <w:r w:rsidRPr="00397CEB">
              <w:rPr>
                <w:sz w:val="20"/>
                <w:szCs w:val="20"/>
                <w:lang w:val="fr-FR"/>
              </w:rPr>
              <w:t>«</w:t>
            </w:r>
            <w:r>
              <w:rPr>
                <w:sz w:val="20"/>
                <w:szCs w:val="20"/>
              </w:rPr>
              <w:t>Հայաստանի</w:t>
            </w:r>
            <w:r w:rsidRPr="00397CEB">
              <w:rPr>
                <w:sz w:val="20"/>
                <w:szCs w:val="20"/>
                <w:lang w:val="fr-FR"/>
              </w:rPr>
              <w:t xml:space="preserve"> </w:t>
            </w:r>
            <w:r>
              <w:rPr>
                <w:sz w:val="20"/>
                <w:szCs w:val="20"/>
              </w:rPr>
              <w:t>Հանրապետության</w:t>
            </w:r>
            <w:r w:rsidRPr="00397CEB">
              <w:rPr>
                <w:sz w:val="20"/>
                <w:szCs w:val="20"/>
                <w:lang w:val="fr-FR"/>
              </w:rPr>
              <w:t xml:space="preserve"> </w:t>
            </w:r>
            <w:r>
              <w:rPr>
                <w:sz w:val="20"/>
                <w:szCs w:val="20"/>
              </w:rPr>
              <w:t>սոցիալ</w:t>
            </w:r>
            <w:r w:rsidRPr="00397CEB">
              <w:rPr>
                <w:sz w:val="20"/>
                <w:szCs w:val="20"/>
                <w:lang w:val="fr-FR"/>
              </w:rPr>
              <w:t>-</w:t>
            </w:r>
            <w:r>
              <w:rPr>
                <w:sz w:val="20"/>
                <w:szCs w:val="20"/>
              </w:rPr>
              <w:t>տնտեսական</w:t>
            </w:r>
            <w:r w:rsidRPr="00397CEB">
              <w:rPr>
                <w:sz w:val="20"/>
                <w:szCs w:val="20"/>
                <w:lang w:val="fr-FR"/>
              </w:rPr>
              <w:t xml:space="preserve"> </w:t>
            </w:r>
            <w:r>
              <w:rPr>
                <w:sz w:val="20"/>
                <w:szCs w:val="20"/>
              </w:rPr>
              <w:t>վիճակը</w:t>
            </w:r>
            <w:r w:rsidRPr="00397CEB">
              <w:rPr>
                <w:sz w:val="20"/>
                <w:szCs w:val="20"/>
                <w:lang w:val="fr-FR"/>
              </w:rPr>
              <w:t xml:space="preserve">» </w:t>
            </w:r>
            <w:r>
              <w:rPr>
                <w:sz w:val="20"/>
                <w:szCs w:val="20"/>
              </w:rPr>
              <w:t>տեղեկատվական</w:t>
            </w:r>
            <w:r w:rsidRPr="00397CEB">
              <w:rPr>
                <w:sz w:val="20"/>
                <w:szCs w:val="20"/>
                <w:lang w:val="fr-FR"/>
              </w:rPr>
              <w:t xml:space="preserve"> </w:t>
            </w:r>
            <w:r>
              <w:rPr>
                <w:sz w:val="20"/>
                <w:szCs w:val="20"/>
              </w:rPr>
              <w:t>ամսական</w:t>
            </w:r>
            <w:r w:rsidRPr="00397CEB">
              <w:rPr>
                <w:sz w:val="20"/>
                <w:szCs w:val="20"/>
                <w:lang w:val="fr-FR"/>
              </w:rPr>
              <w:t xml:space="preserve"> </w:t>
            </w:r>
            <w:r>
              <w:rPr>
                <w:sz w:val="20"/>
                <w:szCs w:val="20"/>
              </w:rPr>
              <w:t>զեկույց</w:t>
            </w:r>
          </w:p>
        </w:tc>
      </w:tr>
    </w:tbl>
    <w:p w14:paraId="4A86F0C2" w14:textId="77777777" w:rsidR="00BD1F51" w:rsidRPr="00397CEB" w:rsidRDefault="00BD1F51">
      <w:pPr>
        <w:rPr>
          <w:sz w:val="20"/>
          <w:szCs w:val="20"/>
          <w:lang w:val="fr-FR"/>
        </w:rPr>
        <w:sectPr w:rsidR="00BD1F51" w:rsidRPr="00397CEB">
          <w:footerReference w:type="even" r:id="rId122"/>
          <w:footerReference w:type="default" r:id="rId123"/>
          <w:pgSz w:w="12240" w:h="15840"/>
          <w:pgMar w:top="1200" w:right="720" w:bottom="1200" w:left="720" w:header="718" w:footer="1003" w:gutter="0"/>
          <w:pgNumType w:start="242"/>
          <w:cols w:space="720"/>
        </w:sectPr>
      </w:pPr>
    </w:p>
    <w:p w14:paraId="35CF13ED" w14:textId="77777777" w:rsidR="00BD1F51" w:rsidRPr="00397CEB" w:rsidRDefault="00BD1F51">
      <w:pPr>
        <w:pStyle w:val="BodyText"/>
        <w:spacing w:after="1"/>
        <w:rPr>
          <w:rFonts w:ascii="Times New Roman"/>
          <w:sz w:val="23"/>
          <w:lang w:val="fr-FR"/>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1D0F8ADC" w14:textId="77777777">
        <w:trPr>
          <w:trHeight w:val="607"/>
        </w:trPr>
        <w:tc>
          <w:tcPr>
            <w:tcW w:w="2128" w:type="dxa"/>
            <w:vMerge w:val="restart"/>
          </w:tcPr>
          <w:p w14:paraId="643C2F95"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FA41B7"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62B7FA78"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4710CA80"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A356278"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521A3BC" w14:textId="77777777">
        <w:trPr>
          <w:trHeight w:val="606"/>
        </w:trPr>
        <w:tc>
          <w:tcPr>
            <w:tcW w:w="2128" w:type="dxa"/>
            <w:vMerge/>
            <w:tcBorders>
              <w:top w:val="nil"/>
            </w:tcBorders>
          </w:tcPr>
          <w:p w14:paraId="784ED7A9" w14:textId="77777777" w:rsidR="00BD1F51" w:rsidRDefault="00BD1F51">
            <w:pPr>
              <w:rPr>
                <w:sz w:val="2"/>
                <w:szCs w:val="2"/>
              </w:rPr>
            </w:pPr>
          </w:p>
        </w:tc>
        <w:tc>
          <w:tcPr>
            <w:tcW w:w="1275" w:type="dxa"/>
            <w:vMerge/>
            <w:tcBorders>
              <w:top w:val="nil"/>
            </w:tcBorders>
          </w:tcPr>
          <w:p w14:paraId="03B46203" w14:textId="77777777" w:rsidR="00BD1F51" w:rsidRDefault="00BD1F51">
            <w:pPr>
              <w:rPr>
                <w:sz w:val="2"/>
                <w:szCs w:val="2"/>
              </w:rPr>
            </w:pPr>
          </w:p>
        </w:tc>
        <w:tc>
          <w:tcPr>
            <w:tcW w:w="994" w:type="dxa"/>
          </w:tcPr>
          <w:p w14:paraId="3A20CB0E"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171ABA3F"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7767B469" w14:textId="77777777" w:rsidR="00BD1F51" w:rsidRDefault="00BD1F51">
            <w:pPr>
              <w:rPr>
                <w:sz w:val="2"/>
                <w:szCs w:val="2"/>
              </w:rPr>
            </w:pPr>
          </w:p>
        </w:tc>
        <w:tc>
          <w:tcPr>
            <w:tcW w:w="3683" w:type="dxa"/>
            <w:vMerge/>
            <w:tcBorders>
              <w:top w:val="nil"/>
            </w:tcBorders>
          </w:tcPr>
          <w:p w14:paraId="608122D1" w14:textId="77777777" w:rsidR="00BD1F51" w:rsidRDefault="00BD1F51">
            <w:pPr>
              <w:rPr>
                <w:sz w:val="2"/>
                <w:szCs w:val="2"/>
              </w:rPr>
            </w:pPr>
          </w:p>
        </w:tc>
      </w:tr>
      <w:tr w:rsidR="00BD1F51" w14:paraId="772C0979" w14:textId="77777777">
        <w:trPr>
          <w:trHeight w:val="1611"/>
        </w:trPr>
        <w:tc>
          <w:tcPr>
            <w:tcW w:w="2128" w:type="dxa"/>
          </w:tcPr>
          <w:p w14:paraId="06934E26"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5C29BC07"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481F4989" w14:textId="77777777" w:rsidR="00BD1F51" w:rsidRDefault="00684C1D">
            <w:pPr>
              <w:pStyle w:val="TableParagraph"/>
              <w:ind w:left="325" w:right="318"/>
              <w:jc w:val="center"/>
              <w:rPr>
                <w:sz w:val="20"/>
              </w:rPr>
            </w:pPr>
            <w:r>
              <w:rPr>
                <w:sz w:val="20"/>
              </w:rPr>
              <w:t>Q2</w:t>
            </w:r>
            <w:r>
              <w:rPr>
                <w:sz w:val="20"/>
                <w:vertAlign w:val="subscript"/>
              </w:rPr>
              <w:t>t</w:t>
            </w:r>
          </w:p>
        </w:tc>
        <w:tc>
          <w:tcPr>
            <w:tcW w:w="712" w:type="dxa"/>
          </w:tcPr>
          <w:p w14:paraId="7354E34F" w14:textId="77777777" w:rsidR="00BD1F51" w:rsidRDefault="00684C1D">
            <w:pPr>
              <w:pStyle w:val="TableParagraph"/>
              <w:ind w:left="5"/>
              <w:jc w:val="center"/>
              <w:rPr>
                <w:sz w:val="20"/>
              </w:rPr>
            </w:pPr>
            <w:r>
              <w:rPr>
                <w:sz w:val="20"/>
              </w:rPr>
              <w:t>-</w:t>
            </w:r>
          </w:p>
        </w:tc>
        <w:tc>
          <w:tcPr>
            <w:tcW w:w="1701" w:type="dxa"/>
          </w:tcPr>
          <w:p w14:paraId="1AA14609"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38089652"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3C7B9378"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BD5279A"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B5D23F2"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6F38F56B"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50844170" w14:textId="77777777">
        <w:trPr>
          <w:trHeight w:val="1610"/>
        </w:trPr>
        <w:tc>
          <w:tcPr>
            <w:tcW w:w="2128" w:type="dxa"/>
          </w:tcPr>
          <w:p w14:paraId="6F744DA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5BD50D9C" w14:textId="77777777" w:rsidR="00BD1F51" w:rsidRDefault="00684C1D">
            <w:pPr>
              <w:pStyle w:val="TableParagraph"/>
              <w:spacing w:line="268" w:lineRule="exact"/>
              <w:ind w:left="70"/>
              <w:rPr>
                <w:i/>
                <w:sz w:val="20"/>
                <w:szCs w:val="20"/>
              </w:rPr>
            </w:pPr>
            <w:r>
              <w:rPr>
                <w:i/>
                <w:sz w:val="20"/>
                <w:szCs w:val="20"/>
              </w:rPr>
              <w:t>ըստ ծախսային</w:t>
            </w:r>
          </w:p>
          <w:p w14:paraId="17780E30" w14:textId="77777777" w:rsidR="00BD1F51" w:rsidRDefault="00684C1D">
            <w:pPr>
              <w:pStyle w:val="TableParagraph"/>
              <w:spacing w:line="249" w:lineRule="exact"/>
              <w:ind w:left="70"/>
              <w:rPr>
                <w:i/>
                <w:sz w:val="20"/>
                <w:szCs w:val="20"/>
              </w:rPr>
            </w:pPr>
            <w:r>
              <w:rPr>
                <w:i/>
                <w:sz w:val="20"/>
                <w:szCs w:val="20"/>
              </w:rPr>
              <w:t>բաղադրիչների</w:t>
            </w:r>
          </w:p>
        </w:tc>
        <w:tc>
          <w:tcPr>
            <w:tcW w:w="1275" w:type="dxa"/>
          </w:tcPr>
          <w:p w14:paraId="73C50C38"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6972B6CE" w14:textId="77777777" w:rsidR="00BD1F51" w:rsidRDefault="00684C1D">
            <w:pPr>
              <w:pStyle w:val="TableParagraph"/>
              <w:spacing w:line="268" w:lineRule="exact"/>
              <w:ind w:left="325" w:right="318"/>
              <w:jc w:val="center"/>
              <w:rPr>
                <w:sz w:val="20"/>
              </w:rPr>
            </w:pPr>
            <w:r>
              <w:rPr>
                <w:sz w:val="20"/>
              </w:rPr>
              <w:t>Q2</w:t>
            </w:r>
            <w:r>
              <w:rPr>
                <w:sz w:val="20"/>
                <w:vertAlign w:val="subscript"/>
              </w:rPr>
              <w:t>t</w:t>
            </w:r>
          </w:p>
        </w:tc>
        <w:tc>
          <w:tcPr>
            <w:tcW w:w="712" w:type="dxa"/>
          </w:tcPr>
          <w:p w14:paraId="70DBDD6A" w14:textId="77777777" w:rsidR="00BD1F51" w:rsidRDefault="00684C1D">
            <w:pPr>
              <w:pStyle w:val="TableParagraph"/>
              <w:spacing w:line="268" w:lineRule="exact"/>
              <w:ind w:left="5"/>
              <w:jc w:val="center"/>
              <w:rPr>
                <w:sz w:val="20"/>
              </w:rPr>
            </w:pPr>
            <w:r>
              <w:rPr>
                <w:sz w:val="20"/>
              </w:rPr>
              <w:t>-</w:t>
            </w:r>
          </w:p>
        </w:tc>
        <w:tc>
          <w:tcPr>
            <w:tcW w:w="1701" w:type="dxa"/>
          </w:tcPr>
          <w:p w14:paraId="3DCA30E1"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10C20DDE"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F9AC739"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FD9E425"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51244D3"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78E6FCFC"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9C9768E" w14:textId="77777777">
        <w:trPr>
          <w:trHeight w:val="1878"/>
        </w:trPr>
        <w:tc>
          <w:tcPr>
            <w:tcW w:w="2128" w:type="dxa"/>
          </w:tcPr>
          <w:p w14:paraId="7CCF431F"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364EE982" w14:textId="77777777" w:rsidR="00BD1F51" w:rsidRDefault="00684C1D">
            <w:pPr>
              <w:pStyle w:val="TableParagraph"/>
              <w:ind w:left="11" w:right="14"/>
              <w:rPr>
                <w:sz w:val="20"/>
                <w:szCs w:val="20"/>
              </w:rPr>
            </w:pPr>
            <w:r>
              <w:rPr>
                <w:sz w:val="20"/>
                <w:szCs w:val="20"/>
              </w:rPr>
              <w:t>t տարվա Q3- ից հետո 51/53-րդ օրը,</w:t>
            </w:r>
          </w:p>
          <w:p w14:paraId="0C60F3C6" w14:textId="77777777" w:rsidR="00BD1F51" w:rsidRDefault="00BD1F51">
            <w:pPr>
              <w:pStyle w:val="TableParagraph"/>
              <w:spacing w:before="3"/>
              <w:rPr>
                <w:rFonts w:ascii="Times New Roman"/>
                <w:sz w:val="23"/>
              </w:rPr>
            </w:pPr>
          </w:p>
          <w:p w14:paraId="7E74BAB5" w14:textId="77777777" w:rsidR="00BD1F51" w:rsidRDefault="00684C1D">
            <w:pPr>
              <w:pStyle w:val="TableParagraph"/>
              <w:ind w:left="11"/>
              <w:rPr>
                <w:sz w:val="20"/>
                <w:szCs w:val="20"/>
              </w:rPr>
            </w:pPr>
            <w:r>
              <w:rPr>
                <w:sz w:val="20"/>
                <w:szCs w:val="20"/>
              </w:rPr>
              <w:t>65/67-րդ օրը</w:t>
            </w:r>
          </w:p>
        </w:tc>
        <w:tc>
          <w:tcPr>
            <w:tcW w:w="994" w:type="dxa"/>
          </w:tcPr>
          <w:p w14:paraId="5F2BB267"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2A6814FA" w14:textId="77777777" w:rsidR="00BD1F51" w:rsidRDefault="00684C1D">
            <w:pPr>
              <w:pStyle w:val="TableParagraph"/>
              <w:spacing w:line="268" w:lineRule="exact"/>
              <w:ind w:left="5"/>
              <w:jc w:val="center"/>
              <w:rPr>
                <w:sz w:val="20"/>
              </w:rPr>
            </w:pPr>
            <w:r>
              <w:rPr>
                <w:sz w:val="20"/>
              </w:rPr>
              <w:t>-</w:t>
            </w:r>
          </w:p>
        </w:tc>
        <w:tc>
          <w:tcPr>
            <w:tcW w:w="1701" w:type="dxa"/>
          </w:tcPr>
          <w:p w14:paraId="75F98273"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000E687F" w14:textId="77777777" w:rsidR="00BD1F51" w:rsidRDefault="00684C1D">
            <w:pPr>
              <w:pStyle w:val="TableParagraph"/>
              <w:ind w:left="67" w:right="59"/>
              <w:rPr>
                <w:sz w:val="20"/>
                <w:szCs w:val="20"/>
              </w:rPr>
            </w:pPr>
            <w:r>
              <w:rPr>
                <w:sz w:val="20"/>
                <w:szCs w:val="20"/>
              </w:rPr>
              <w:t>t-1 տարվա բոլոր եռամսյակները</w:t>
            </w:r>
          </w:p>
          <w:p w14:paraId="43CB8736"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20EE97F"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4120B488"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EBAA7F0"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3E423582" w14:textId="77777777">
        <w:trPr>
          <w:trHeight w:val="1878"/>
        </w:trPr>
        <w:tc>
          <w:tcPr>
            <w:tcW w:w="2128" w:type="dxa"/>
          </w:tcPr>
          <w:p w14:paraId="40D613A8"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FBCE76D"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3D0720CE" w14:textId="77777777" w:rsidR="00BD1F51" w:rsidRDefault="00684C1D">
            <w:pPr>
              <w:pStyle w:val="TableParagraph"/>
              <w:ind w:left="11" w:right="14"/>
              <w:rPr>
                <w:sz w:val="20"/>
                <w:szCs w:val="20"/>
              </w:rPr>
            </w:pPr>
            <w:r>
              <w:rPr>
                <w:sz w:val="20"/>
                <w:szCs w:val="20"/>
              </w:rPr>
              <w:t>t տարվա Q3- ից հետո 51/53-րդ օրը,</w:t>
            </w:r>
          </w:p>
          <w:p w14:paraId="5582615E" w14:textId="77777777" w:rsidR="00BD1F51" w:rsidRDefault="00BD1F51">
            <w:pPr>
              <w:pStyle w:val="TableParagraph"/>
              <w:spacing w:before="3"/>
              <w:rPr>
                <w:rFonts w:ascii="Times New Roman"/>
                <w:sz w:val="23"/>
              </w:rPr>
            </w:pPr>
          </w:p>
          <w:p w14:paraId="05DE2786" w14:textId="77777777" w:rsidR="00BD1F51" w:rsidRDefault="00684C1D">
            <w:pPr>
              <w:pStyle w:val="TableParagraph"/>
              <w:ind w:left="11"/>
              <w:rPr>
                <w:sz w:val="20"/>
                <w:szCs w:val="20"/>
              </w:rPr>
            </w:pPr>
            <w:r>
              <w:rPr>
                <w:sz w:val="20"/>
                <w:szCs w:val="20"/>
              </w:rPr>
              <w:t>65/67-րդ օրը</w:t>
            </w:r>
          </w:p>
        </w:tc>
        <w:tc>
          <w:tcPr>
            <w:tcW w:w="994" w:type="dxa"/>
          </w:tcPr>
          <w:p w14:paraId="369EE106"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082B7681" w14:textId="77777777" w:rsidR="00BD1F51" w:rsidRDefault="00684C1D">
            <w:pPr>
              <w:pStyle w:val="TableParagraph"/>
              <w:spacing w:line="268" w:lineRule="exact"/>
              <w:ind w:left="5"/>
              <w:jc w:val="center"/>
              <w:rPr>
                <w:sz w:val="20"/>
              </w:rPr>
            </w:pPr>
            <w:r>
              <w:rPr>
                <w:sz w:val="20"/>
              </w:rPr>
              <w:t>-</w:t>
            </w:r>
          </w:p>
        </w:tc>
        <w:tc>
          <w:tcPr>
            <w:tcW w:w="1701" w:type="dxa"/>
          </w:tcPr>
          <w:p w14:paraId="066DE5BE"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41136A50" w14:textId="77777777" w:rsidR="00BD1F51" w:rsidRDefault="00684C1D">
            <w:pPr>
              <w:pStyle w:val="TableParagraph"/>
              <w:ind w:left="67" w:right="59"/>
              <w:rPr>
                <w:sz w:val="20"/>
                <w:szCs w:val="20"/>
              </w:rPr>
            </w:pPr>
            <w:r>
              <w:rPr>
                <w:sz w:val="20"/>
                <w:szCs w:val="20"/>
              </w:rPr>
              <w:t>t-1 տարվա բոլոր եռամսյակները</w:t>
            </w:r>
          </w:p>
          <w:p w14:paraId="20E2530F"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259931AE"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0113A1C7"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932004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0D0B8FA0" w14:textId="77777777" w:rsidR="00BD1F51" w:rsidRDefault="00BD1F51">
      <w:pPr>
        <w:pStyle w:val="BodyText"/>
        <w:spacing w:before="3"/>
        <w:rPr>
          <w:rFonts w:ascii="Times New Roman"/>
          <w:sz w:val="20"/>
        </w:rPr>
      </w:pPr>
    </w:p>
    <w:p w14:paraId="0F91A6F9" w14:textId="77777777" w:rsidR="00BD1F51" w:rsidRDefault="00684C1D">
      <w:pPr>
        <w:pStyle w:val="Heading3"/>
        <w:spacing w:before="102"/>
      </w:pPr>
      <w:r>
        <w:t>Համալիր (խոշոր) վերանայումներ</w:t>
      </w:r>
    </w:p>
    <w:p w14:paraId="61BF5A9F" w14:textId="77777777" w:rsidR="00BD1F51" w:rsidRDefault="00684C1D">
      <w:pPr>
        <w:pStyle w:val="Heading4"/>
        <w:spacing w:before="198"/>
        <w:ind w:left="130" w:right="128" w:firstLine="567"/>
      </w:pPr>
      <w:r>
        <w:t>Համալիր վերանայումներն ընդգրկում են ազգային հաշիվների վիճակագրության ամբողջ համակարգը` երկար ժամանակահատվածի համար: Համալիր (խոշոր) վերանայումներն իրականացվում են ազգային հաշիվների վիճակագրություն (ԱՀՎ) և այլ մակրո վիճակագրության (ՄՎ) (վճարային հաշվեկշիռ` ՎՀ, արտաքին պարտքի դիրք` ԱՊԴ, միջազգային ներդրումային դիրք` ՄՆԴ, դրամավարկային և ֆինանսական վիճակագրություն` ԴՖՎ, պետական ֆինանսների վիճակագրություն` ՊՖՎ և այլն) հիմնական վերանայումների կոորդինացմամբ (զուգահամաձայնեցմամբ):</w:t>
      </w:r>
    </w:p>
    <w:p w14:paraId="05048080" w14:textId="77777777" w:rsidR="00BD1F51" w:rsidRDefault="00684C1D">
      <w:pPr>
        <w:ind w:left="130" w:right="129" w:firstLine="567"/>
        <w:jc w:val="both"/>
      </w:pPr>
      <w:r>
        <w:t>Սույն վերանայումները ենթադրում են Ազգային հաշիվների և այլ ՄՎ ոլորտների կազմման պատասխանատուների հետ սերտ համագործակցություն և աշխատանքների կոորդինացում:</w:t>
      </w:r>
    </w:p>
    <w:p w14:paraId="18C24FD9" w14:textId="77777777" w:rsidR="00BD1F51" w:rsidRDefault="00BD1F51">
      <w:pPr>
        <w:jc w:val="both"/>
        <w:sectPr w:rsidR="00BD1F51">
          <w:pgSz w:w="12240" w:h="15840"/>
          <w:pgMar w:top="1200" w:right="720" w:bottom="1200" w:left="720" w:header="718" w:footer="1006" w:gutter="0"/>
          <w:cols w:space="720"/>
        </w:sectPr>
      </w:pPr>
    </w:p>
    <w:p w14:paraId="717DE4C9" w14:textId="77777777" w:rsidR="00BD1F51" w:rsidRDefault="00BD1F51">
      <w:pPr>
        <w:pStyle w:val="BodyText"/>
        <w:spacing w:before="3"/>
        <w:rPr>
          <w:sz w:val="12"/>
        </w:rPr>
      </w:pPr>
    </w:p>
    <w:p w14:paraId="05BEF2A0" w14:textId="77777777" w:rsidR="00BD1F51" w:rsidRDefault="00684C1D">
      <w:pPr>
        <w:spacing w:before="101"/>
        <w:ind w:left="2768"/>
        <w:rPr>
          <w:b/>
          <w:bCs/>
          <w:i/>
        </w:rPr>
      </w:pPr>
      <w:r>
        <w:rPr>
          <w:b/>
          <w:bCs/>
          <w:i/>
        </w:rPr>
        <w:t>Համալիր (խոշոր) վերանայումների կառուցվածքը</w:t>
      </w:r>
    </w:p>
    <w:p w14:paraId="096EA47E" w14:textId="77777777" w:rsidR="00BD1F51" w:rsidRDefault="00BD1F51">
      <w:pPr>
        <w:pStyle w:val="BodyText"/>
        <w:spacing w:after="1"/>
        <w:rPr>
          <w:b/>
          <w:i/>
          <w:sz w:val="1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3260"/>
        <w:gridCol w:w="5104"/>
      </w:tblGrid>
      <w:tr w:rsidR="00BD1F51" w14:paraId="4EFA648F" w14:textId="77777777">
        <w:trPr>
          <w:trHeight w:val="266"/>
        </w:trPr>
        <w:tc>
          <w:tcPr>
            <w:tcW w:w="2128" w:type="dxa"/>
            <w:vMerge w:val="restart"/>
          </w:tcPr>
          <w:p w14:paraId="74A92A5F" w14:textId="77777777" w:rsidR="00BD1F51" w:rsidRDefault="00BD1F51">
            <w:pPr>
              <w:pStyle w:val="TableParagraph"/>
              <w:rPr>
                <w:rFonts w:ascii="Times New Roman"/>
                <w:sz w:val="20"/>
              </w:rPr>
            </w:pPr>
          </w:p>
        </w:tc>
        <w:tc>
          <w:tcPr>
            <w:tcW w:w="8364" w:type="dxa"/>
            <w:gridSpan w:val="2"/>
          </w:tcPr>
          <w:p w14:paraId="18CB6BFC" w14:textId="77777777" w:rsidR="00BD1F51" w:rsidRDefault="00684C1D">
            <w:pPr>
              <w:pStyle w:val="TableParagraph"/>
              <w:spacing w:line="246" w:lineRule="exact"/>
              <w:ind w:left="2546"/>
              <w:rPr>
                <w:b/>
                <w:bCs/>
                <w:sz w:val="20"/>
                <w:szCs w:val="20"/>
              </w:rPr>
            </w:pPr>
            <w:r>
              <w:rPr>
                <w:b/>
                <w:bCs/>
                <w:sz w:val="20"/>
                <w:szCs w:val="20"/>
              </w:rPr>
              <w:t>Համալիր (խոշոր) վերանայումներ</w:t>
            </w:r>
          </w:p>
        </w:tc>
      </w:tr>
      <w:tr w:rsidR="00BD1F51" w14:paraId="2CF7090E" w14:textId="77777777">
        <w:trPr>
          <w:trHeight w:val="531"/>
        </w:trPr>
        <w:tc>
          <w:tcPr>
            <w:tcW w:w="2128" w:type="dxa"/>
            <w:vMerge/>
            <w:tcBorders>
              <w:top w:val="nil"/>
            </w:tcBorders>
          </w:tcPr>
          <w:p w14:paraId="76F09CC2" w14:textId="77777777" w:rsidR="00BD1F51" w:rsidRDefault="00BD1F51">
            <w:pPr>
              <w:rPr>
                <w:sz w:val="2"/>
                <w:szCs w:val="2"/>
              </w:rPr>
            </w:pPr>
          </w:p>
        </w:tc>
        <w:tc>
          <w:tcPr>
            <w:tcW w:w="3260" w:type="dxa"/>
          </w:tcPr>
          <w:p w14:paraId="07BAC461" w14:textId="77777777" w:rsidR="00BD1F51" w:rsidRDefault="00684C1D">
            <w:pPr>
              <w:pStyle w:val="TableParagraph"/>
              <w:spacing w:line="265" w:lineRule="exact"/>
              <w:ind w:left="450"/>
              <w:rPr>
                <w:b/>
                <w:bCs/>
                <w:sz w:val="20"/>
                <w:szCs w:val="20"/>
              </w:rPr>
            </w:pPr>
            <w:r>
              <w:rPr>
                <w:b/>
                <w:bCs/>
                <w:sz w:val="20"/>
                <w:szCs w:val="20"/>
              </w:rPr>
              <w:t>Հատուկ վերանայումներ</w:t>
            </w:r>
          </w:p>
        </w:tc>
        <w:tc>
          <w:tcPr>
            <w:tcW w:w="5104" w:type="dxa"/>
          </w:tcPr>
          <w:p w14:paraId="230C6122" w14:textId="77777777" w:rsidR="00BD1F51" w:rsidRDefault="00684C1D">
            <w:pPr>
              <w:pStyle w:val="TableParagraph"/>
              <w:spacing w:line="266" w:lineRule="exact"/>
              <w:ind w:left="1793" w:right="767" w:hanging="1001"/>
              <w:rPr>
                <w:b/>
                <w:bCs/>
                <w:sz w:val="20"/>
                <w:szCs w:val="20"/>
              </w:rPr>
            </w:pPr>
            <w:r>
              <w:rPr>
                <w:b/>
                <w:bCs/>
                <w:sz w:val="20"/>
                <w:szCs w:val="20"/>
              </w:rPr>
              <w:t>Կանոնակարգված (ծրագրավորված) վերանայումներ</w:t>
            </w:r>
          </w:p>
        </w:tc>
      </w:tr>
      <w:tr w:rsidR="00BD1F51" w14:paraId="61A92D58" w14:textId="77777777">
        <w:trPr>
          <w:trHeight w:val="2683"/>
        </w:trPr>
        <w:tc>
          <w:tcPr>
            <w:tcW w:w="2128" w:type="dxa"/>
          </w:tcPr>
          <w:p w14:paraId="1C231E4D" w14:textId="77777777" w:rsidR="00BD1F51" w:rsidRDefault="00684C1D">
            <w:pPr>
              <w:pStyle w:val="TableParagraph"/>
              <w:spacing w:line="264" w:lineRule="exact"/>
              <w:ind w:left="50"/>
              <w:rPr>
                <w:b/>
                <w:bCs/>
                <w:sz w:val="20"/>
                <w:szCs w:val="20"/>
              </w:rPr>
            </w:pPr>
            <w:r>
              <w:rPr>
                <w:b/>
                <w:bCs/>
                <w:sz w:val="20"/>
                <w:szCs w:val="20"/>
              </w:rPr>
              <w:t>Նկարագիրը</w:t>
            </w:r>
          </w:p>
        </w:tc>
        <w:tc>
          <w:tcPr>
            <w:tcW w:w="3260" w:type="dxa"/>
          </w:tcPr>
          <w:p w14:paraId="0A4E3D01" w14:textId="77777777" w:rsidR="00BD1F51" w:rsidRDefault="00684C1D">
            <w:pPr>
              <w:pStyle w:val="TableParagraph"/>
              <w:ind w:left="107" w:right="6"/>
              <w:rPr>
                <w:sz w:val="20"/>
                <w:szCs w:val="20"/>
              </w:rPr>
            </w:pPr>
            <w:r>
              <w:rPr>
                <w:sz w:val="20"/>
                <w:szCs w:val="20"/>
              </w:rPr>
              <w:t>Պայմանավորված են մեթոդա- բանական փոփոխություններով (օր. նոր Տնտեսական գործունեու- թյան տեսակների Հայաստանի դասակարգչի (ՏԳՏՀԴ),</w:t>
            </w:r>
          </w:p>
          <w:p w14:paraId="7686F859" w14:textId="77777777" w:rsidR="00BD1F51" w:rsidRDefault="00684C1D">
            <w:pPr>
              <w:pStyle w:val="TableParagraph"/>
              <w:ind w:left="107" w:right="-21"/>
              <w:rPr>
                <w:sz w:val="20"/>
                <w:szCs w:val="20"/>
              </w:rPr>
            </w:pPr>
            <w:r>
              <w:rPr>
                <w:sz w:val="20"/>
                <w:szCs w:val="20"/>
              </w:rPr>
              <w:t>Ազգային հաշիվների համակարգի (ԱՀՀ 2008), Եվրոպական հաշիվ- ների համակարգի (ԵՀՀ 2010), Վճարային հաշվեկշռի</w:t>
            </w:r>
            <w:r>
              <w:rPr>
                <w:spacing w:val="-4"/>
                <w:sz w:val="20"/>
                <w:szCs w:val="20"/>
              </w:rPr>
              <w:t xml:space="preserve"> </w:t>
            </w:r>
            <w:r>
              <w:rPr>
                <w:sz w:val="20"/>
                <w:szCs w:val="20"/>
              </w:rPr>
              <w:t>ձեռնարկի</w:t>
            </w:r>
          </w:p>
          <w:p w14:paraId="32F255E2" w14:textId="77777777" w:rsidR="00BD1F51" w:rsidRDefault="00684C1D">
            <w:pPr>
              <w:pStyle w:val="TableParagraph"/>
              <w:spacing w:line="249" w:lineRule="exact"/>
              <w:ind w:left="107"/>
              <w:rPr>
                <w:sz w:val="20"/>
                <w:szCs w:val="20"/>
              </w:rPr>
            </w:pPr>
            <w:r>
              <w:rPr>
                <w:sz w:val="20"/>
                <w:szCs w:val="20"/>
              </w:rPr>
              <w:t>(ՎՀՁ-6) ներդրում և այլն)</w:t>
            </w:r>
          </w:p>
        </w:tc>
        <w:tc>
          <w:tcPr>
            <w:tcW w:w="5104" w:type="dxa"/>
          </w:tcPr>
          <w:p w14:paraId="15D59A24" w14:textId="77777777" w:rsidR="00BD1F51" w:rsidRDefault="00684C1D">
            <w:pPr>
              <w:pStyle w:val="TableParagraph"/>
              <w:spacing w:line="267" w:lineRule="exact"/>
              <w:ind w:left="106"/>
              <w:rPr>
                <w:sz w:val="20"/>
                <w:szCs w:val="20"/>
              </w:rPr>
            </w:pPr>
            <w:r>
              <w:rPr>
                <w:sz w:val="20"/>
                <w:szCs w:val="20"/>
              </w:rPr>
              <w:t>Տեղի են ունենում կանոնակարգված (5-10 տարին</w:t>
            </w:r>
          </w:p>
          <w:p w14:paraId="3E872527" w14:textId="77777777" w:rsidR="00BD1F51" w:rsidRDefault="00684C1D">
            <w:pPr>
              <w:pStyle w:val="TableParagraph"/>
              <w:ind w:left="106" w:right="-34"/>
              <w:rPr>
                <w:sz w:val="20"/>
                <w:szCs w:val="20"/>
              </w:rPr>
            </w:pPr>
            <w:r>
              <w:rPr>
                <w:sz w:val="20"/>
                <w:szCs w:val="20"/>
              </w:rPr>
              <w:t>մեկ անգամ), տվյալների աղբյուրների փոփոխությամբ կամ արդիականացմամբ պայմանավորված (օր., հետազոտությունների, համատարած հաշվառումների, կամ գնահատման նոր մեթոդի կիրառման արդյունքում)</w:t>
            </w:r>
          </w:p>
        </w:tc>
      </w:tr>
      <w:tr w:rsidR="00BD1F51" w14:paraId="5128A6B0" w14:textId="77777777">
        <w:trPr>
          <w:trHeight w:val="1878"/>
        </w:trPr>
        <w:tc>
          <w:tcPr>
            <w:tcW w:w="2128" w:type="dxa"/>
          </w:tcPr>
          <w:p w14:paraId="323D838D" w14:textId="77777777" w:rsidR="00BD1F51" w:rsidRDefault="00684C1D">
            <w:pPr>
              <w:pStyle w:val="TableParagraph"/>
              <w:spacing w:line="265" w:lineRule="exact"/>
              <w:ind w:left="50"/>
              <w:rPr>
                <w:b/>
                <w:bCs/>
                <w:sz w:val="20"/>
                <w:szCs w:val="20"/>
              </w:rPr>
            </w:pPr>
            <w:r>
              <w:rPr>
                <w:b/>
                <w:bCs/>
                <w:sz w:val="20"/>
                <w:szCs w:val="20"/>
              </w:rPr>
              <w:t>Կառավարումը</w:t>
            </w:r>
          </w:p>
        </w:tc>
        <w:tc>
          <w:tcPr>
            <w:tcW w:w="3260" w:type="dxa"/>
          </w:tcPr>
          <w:p w14:paraId="7CEC985A" w14:textId="77777777" w:rsidR="00BD1F51" w:rsidRDefault="00684C1D">
            <w:pPr>
              <w:pStyle w:val="TableParagraph"/>
              <w:ind w:left="107" w:right="-44"/>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միասնական</w:t>
            </w:r>
            <w:r>
              <w:rPr>
                <w:spacing w:val="-9"/>
                <w:sz w:val="20"/>
                <w:szCs w:val="20"/>
              </w:rPr>
              <w:t xml:space="preserve"> </w:t>
            </w:r>
            <w:r>
              <w:rPr>
                <w:sz w:val="20"/>
                <w:szCs w:val="20"/>
              </w:rPr>
              <w:t>ժամանա-</w:t>
            </w:r>
          </w:p>
          <w:p w14:paraId="1B9DB6A0" w14:textId="77777777" w:rsidR="00BD1F51" w:rsidRDefault="00684C1D">
            <w:pPr>
              <w:pStyle w:val="TableParagraph"/>
              <w:spacing w:line="249" w:lineRule="exact"/>
              <w:ind w:left="107"/>
              <w:rPr>
                <w:sz w:val="20"/>
                <w:szCs w:val="20"/>
              </w:rPr>
            </w:pPr>
            <w:r>
              <w:rPr>
                <w:sz w:val="20"/>
                <w:szCs w:val="20"/>
              </w:rPr>
              <w:t>կացույցին համապատասխան</w:t>
            </w:r>
          </w:p>
        </w:tc>
        <w:tc>
          <w:tcPr>
            <w:tcW w:w="5104" w:type="dxa"/>
          </w:tcPr>
          <w:p w14:paraId="0C73CA68" w14:textId="77777777" w:rsidR="00BD1F51" w:rsidRDefault="00684C1D">
            <w:pPr>
              <w:pStyle w:val="TableParagraph"/>
              <w:ind w:left="106" w:right="259"/>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համաձայնեցված ժամանակացույցին համապատասխան</w:t>
            </w:r>
          </w:p>
        </w:tc>
      </w:tr>
      <w:tr w:rsidR="00BD1F51" w14:paraId="645C5C12" w14:textId="77777777">
        <w:trPr>
          <w:trHeight w:val="535"/>
        </w:trPr>
        <w:tc>
          <w:tcPr>
            <w:tcW w:w="2128" w:type="dxa"/>
          </w:tcPr>
          <w:p w14:paraId="1F8F7C8A" w14:textId="77777777" w:rsidR="00BD1F51" w:rsidRDefault="00684C1D">
            <w:pPr>
              <w:pStyle w:val="TableParagraph"/>
              <w:spacing w:before="2" w:line="260" w:lineRule="atLeast"/>
              <w:ind w:left="50" w:right="47"/>
              <w:rPr>
                <w:b/>
                <w:bCs/>
                <w:sz w:val="20"/>
                <w:szCs w:val="20"/>
              </w:rPr>
            </w:pPr>
            <w:r>
              <w:rPr>
                <w:b/>
                <w:bCs/>
                <w:sz w:val="20"/>
                <w:szCs w:val="20"/>
              </w:rPr>
              <w:t>Ժամանակագրական հեռավորությունը</w:t>
            </w:r>
          </w:p>
        </w:tc>
        <w:tc>
          <w:tcPr>
            <w:tcW w:w="8364" w:type="dxa"/>
            <w:gridSpan w:val="2"/>
          </w:tcPr>
          <w:p w14:paraId="5EA9825D" w14:textId="77777777" w:rsidR="00BD1F51" w:rsidRDefault="00BD1F51">
            <w:pPr>
              <w:pStyle w:val="TableParagraph"/>
              <w:spacing w:before="2"/>
              <w:rPr>
                <w:b/>
                <w:i/>
                <w:sz w:val="20"/>
              </w:rPr>
            </w:pPr>
          </w:p>
          <w:p w14:paraId="27FB0786" w14:textId="77777777" w:rsidR="00BD1F51" w:rsidRDefault="00684C1D">
            <w:pPr>
              <w:pStyle w:val="TableParagraph"/>
              <w:spacing w:line="248" w:lineRule="exact"/>
              <w:ind w:left="107"/>
              <w:rPr>
                <w:sz w:val="20"/>
                <w:szCs w:val="20"/>
              </w:rPr>
            </w:pPr>
            <w:r>
              <w:rPr>
                <w:sz w:val="20"/>
                <w:szCs w:val="20"/>
              </w:rPr>
              <w:t>Ժամանակագրական շարքերի հնարավորինս հետհաշվարկ</w:t>
            </w:r>
          </w:p>
        </w:tc>
      </w:tr>
      <w:tr w:rsidR="00BD1F51" w14:paraId="689F6AE6" w14:textId="77777777">
        <w:trPr>
          <w:trHeight w:val="1342"/>
        </w:trPr>
        <w:tc>
          <w:tcPr>
            <w:tcW w:w="2128" w:type="dxa"/>
          </w:tcPr>
          <w:p w14:paraId="464507D0" w14:textId="77777777" w:rsidR="00BD1F51" w:rsidRDefault="00684C1D">
            <w:pPr>
              <w:pStyle w:val="TableParagraph"/>
              <w:spacing w:before="1"/>
              <w:ind w:left="50"/>
              <w:rPr>
                <w:b/>
                <w:bCs/>
                <w:sz w:val="20"/>
                <w:szCs w:val="20"/>
              </w:rPr>
            </w:pPr>
            <w:r>
              <w:rPr>
                <w:b/>
                <w:bCs/>
                <w:sz w:val="20"/>
                <w:szCs w:val="20"/>
              </w:rPr>
              <w:t>Ժամկետը</w:t>
            </w:r>
          </w:p>
        </w:tc>
        <w:tc>
          <w:tcPr>
            <w:tcW w:w="3260" w:type="dxa"/>
          </w:tcPr>
          <w:p w14:paraId="61499844" w14:textId="77777777" w:rsidR="00BD1F51" w:rsidRDefault="00684C1D">
            <w:pPr>
              <w:pStyle w:val="TableParagraph"/>
              <w:ind w:left="107" w:right="628"/>
              <w:rPr>
                <w:sz w:val="20"/>
                <w:szCs w:val="20"/>
              </w:rPr>
            </w:pPr>
            <w:r>
              <w:rPr>
                <w:sz w:val="20"/>
                <w:szCs w:val="20"/>
              </w:rPr>
              <w:t>Համաձայնեցված ժամանակացույց կիրառելի բոլոր վիճակագրական համակարգերի համար</w:t>
            </w:r>
          </w:p>
        </w:tc>
        <w:tc>
          <w:tcPr>
            <w:tcW w:w="5104" w:type="dxa"/>
          </w:tcPr>
          <w:p w14:paraId="5F636382" w14:textId="77777777" w:rsidR="00BD1F51" w:rsidRDefault="00684C1D">
            <w:pPr>
              <w:pStyle w:val="TableParagraph"/>
              <w:ind w:left="106" w:right="244"/>
              <w:rPr>
                <w:sz w:val="20"/>
                <w:szCs w:val="20"/>
              </w:rPr>
            </w:pPr>
            <w:r>
              <w:rPr>
                <w:sz w:val="20"/>
                <w:szCs w:val="20"/>
              </w:rPr>
              <w:t>Համաձայնեցված ժամանակացույց կիրառելի բոլոր վիճակագրական համակարգերի համար: Վերանայման տարիները պետք է ավարտվեն 0-ով և 5-ով: Իրականացման տարիները պետք է</w:t>
            </w:r>
          </w:p>
          <w:p w14:paraId="02ED6745" w14:textId="77777777" w:rsidR="00BD1F51" w:rsidRDefault="00684C1D">
            <w:pPr>
              <w:pStyle w:val="TableParagraph"/>
              <w:spacing w:line="248" w:lineRule="exact"/>
              <w:ind w:left="106"/>
              <w:rPr>
                <w:sz w:val="20"/>
                <w:szCs w:val="20"/>
              </w:rPr>
            </w:pPr>
            <w:r>
              <w:rPr>
                <w:sz w:val="20"/>
                <w:szCs w:val="20"/>
              </w:rPr>
              <w:t>ավարտվեն 4-ով և 9-ով:</w:t>
            </w:r>
          </w:p>
        </w:tc>
      </w:tr>
      <w:tr w:rsidR="00BD1F51" w14:paraId="42E7B84A" w14:textId="77777777">
        <w:trPr>
          <w:trHeight w:val="537"/>
        </w:trPr>
        <w:tc>
          <w:tcPr>
            <w:tcW w:w="2128" w:type="dxa"/>
          </w:tcPr>
          <w:p w14:paraId="46D4F989" w14:textId="77777777" w:rsidR="00BD1F51" w:rsidRDefault="00684C1D">
            <w:pPr>
              <w:pStyle w:val="TableParagraph"/>
              <w:spacing w:line="265" w:lineRule="exact"/>
              <w:ind w:left="50"/>
              <w:rPr>
                <w:b/>
                <w:bCs/>
                <w:sz w:val="20"/>
                <w:szCs w:val="20"/>
              </w:rPr>
            </w:pPr>
            <w:r>
              <w:rPr>
                <w:b/>
                <w:bCs/>
                <w:sz w:val="20"/>
                <w:szCs w:val="20"/>
              </w:rPr>
              <w:t>Ընդգրկվածությունը</w:t>
            </w:r>
          </w:p>
        </w:tc>
        <w:tc>
          <w:tcPr>
            <w:tcW w:w="8364" w:type="dxa"/>
            <w:gridSpan w:val="2"/>
          </w:tcPr>
          <w:p w14:paraId="7375D089" w14:textId="77777777" w:rsidR="00BD1F51" w:rsidRDefault="00684C1D">
            <w:pPr>
              <w:pStyle w:val="TableParagraph"/>
              <w:spacing w:line="268" w:lineRule="exact"/>
              <w:ind w:left="107"/>
              <w:rPr>
                <w:sz w:val="20"/>
                <w:szCs w:val="20"/>
              </w:rPr>
            </w:pPr>
            <w:r>
              <w:rPr>
                <w:sz w:val="20"/>
                <w:szCs w:val="20"/>
              </w:rPr>
              <w:t>Տարեկան և եռամսյակային ազգային հաշիվներ, տարեկան և եռամսյակային ՎՀ և</w:t>
            </w:r>
          </w:p>
          <w:p w14:paraId="09CE1AD3" w14:textId="77777777" w:rsidR="00BD1F51" w:rsidRDefault="00684C1D">
            <w:pPr>
              <w:pStyle w:val="TableParagraph"/>
              <w:spacing w:line="249" w:lineRule="exact"/>
              <w:ind w:left="89"/>
              <w:rPr>
                <w:sz w:val="20"/>
                <w:szCs w:val="20"/>
              </w:rPr>
            </w:pPr>
            <w:r>
              <w:rPr>
                <w:sz w:val="20"/>
                <w:szCs w:val="20"/>
              </w:rPr>
              <w:t>ՄՆԴ, ԱՊԴ, ԴՖՎ, ՊՖՎ և այլն</w:t>
            </w:r>
          </w:p>
        </w:tc>
      </w:tr>
    </w:tbl>
    <w:p w14:paraId="4E95CC18" w14:textId="77777777" w:rsidR="00BD1F51" w:rsidRDefault="00BD1F51">
      <w:pPr>
        <w:spacing w:line="249" w:lineRule="exact"/>
        <w:rPr>
          <w:sz w:val="20"/>
          <w:szCs w:val="20"/>
        </w:rPr>
        <w:sectPr w:rsidR="00BD1F51">
          <w:pgSz w:w="12240" w:h="15840"/>
          <w:pgMar w:top="1200" w:right="720" w:bottom="1200" w:left="720" w:header="718" w:footer="1003" w:gutter="0"/>
          <w:cols w:space="720"/>
        </w:sectPr>
      </w:pPr>
    </w:p>
    <w:p w14:paraId="63C38D0F" w14:textId="77777777" w:rsidR="00BD1F51" w:rsidRDefault="00BD1F51">
      <w:pPr>
        <w:pStyle w:val="BodyText"/>
        <w:spacing w:before="3"/>
        <w:rPr>
          <w:b/>
          <w:i/>
          <w:sz w:val="12"/>
        </w:rPr>
      </w:pPr>
    </w:p>
    <w:p w14:paraId="60075835" w14:textId="77777777" w:rsidR="00BD1F51" w:rsidRPr="00D6574C" w:rsidRDefault="00D6574C">
      <w:pPr>
        <w:spacing w:before="102"/>
        <w:ind w:left="130"/>
        <w:rPr>
          <w:b/>
          <w:bCs/>
        </w:rPr>
      </w:pPr>
      <w:r w:rsidRPr="00D6574C">
        <w:rPr>
          <w:rFonts w:ascii="Sylfaen" w:hAnsi="Sylfaen" w:cs="Sylfaen"/>
          <w:b/>
          <w:highlight w:val="yellow"/>
        </w:rPr>
        <w:t>ՀՆԱ</w:t>
      </w:r>
      <w:r w:rsidRPr="00D6574C">
        <w:rPr>
          <w:rFonts w:ascii="Arial Unicode" w:hAnsi="Arial Unicode"/>
          <w:b/>
          <w:highlight w:val="yellow"/>
        </w:rPr>
        <w:t>-</w:t>
      </w:r>
      <w:r w:rsidRPr="00D6574C">
        <w:rPr>
          <w:rFonts w:ascii="Sylfaen" w:hAnsi="Sylfaen" w:cs="Sylfaen"/>
          <w:b/>
          <w:highlight w:val="yellow"/>
        </w:rPr>
        <w:t>ի</w:t>
      </w:r>
      <w:r w:rsidRPr="00D6574C">
        <w:rPr>
          <w:rFonts w:ascii="Arial Unicode" w:hAnsi="Arial Unicode"/>
          <w:b/>
          <w:highlight w:val="yellow"/>
        </w:rPr>
        <w:t xml:space="preserve"> </w:t>
      </w:r>
      <w:r w:rsidRPr="00D6574C">
        <w:rPr>
          <w:rFonts w:ascii="Sylfaen" w:hAnsi="Sylfaen" w:cs="Sylfaen"/>
          <w:b/>
          <w:highlight w:val="yellow"/>
        </w:rPr>
        <w:t>վերանայման</w:t>
      </w:r>
      <w:r w:rsidRPr="00D6574C">
        <w:rPr>
          <w:rFonts w:ascii="Arial Unicode" w:hAnsi="Arial Unicode"/>
          <w:b/>
          <w:highlight w:val="yellow"/>
        </w:rPr>
        <w:t xml:space="preserve"> </w:t>
      </w:r>
      <w:r w:rsidRPr="00D6574C">
        <w:rPr>
          <w:rFonts w:ascii="Sylfaen" w:hAnsi="Sylfaen" w:cs="Sylfaen"/>
          <w:b/>
          <w:highlight w:val="yellow"/>
        </w:rPr>
        <w:t>ժամանակացույցը</w:t>
      </w:r>
      <w:r w:rsidRPr="00D6574C">
        <w:rPr>
          <w:rFonts w:ascii="Arial Unicode" w:hAnsi="Arial Unicode"/>
          <w:b/>
          <w:highlight w:val="yellow"/>
        </w:rPr>
        <w:t xml:space="preserve"> 2020 </w:t>
      </w:r>
      <w:r w:rsidRPr="00D6574C">
        <w:rPr>
          <w:rFonts w:ascii="Sylfaen" w:hAnsi="Sylfaen" w:cs="Sylfaen"/>
          <w:b/>
          <w:highlight w:val="yellow"/>
        </w:rPr>
        <w:t>թվականին</w:t>
      </w:r>
    </w:p>
    <w:p w14:paraId="14CFC857" w14:textId="77777777" w:rsidR="00BD1F51" w:rsidRDefault="00D6574C">
      <w:pPr>
        <w:pStyle w:val="BodyText"/>
        <w:spacing w:before="9"/>
        <w:rPr>
          <w:b/>
          <w:sz w:val="28"/>
          <w:lang w:val="hy-AM"/>
        </w:rPr>
      </w:pPr>
      <w:r w:rsidRPr="00D6574C">
        <w:rPr>
          <w:rFonts w:ascii="Arial Unicode" w:eastAsia="Times New Roman" w:hAnsi="Arial Unicode" w:cs="Times New Roman"/>
          <w:b/>
          <w:bCs/>
          <w:i/>
          <w:iCs/>
          <w:sz w:val="21"/>
          <w:szCs w:val="21"/>
        </w:rPr>
        <w:t>(</w:t>
      </w:r>
      <w:r>
        <w:rPr>
          <w:rFonts w:ascii="Sylfaen" w:eastAsia="Times New Roman" w:hAnsi="Sylfaen" w:cs="Times New Roman"/>
          <w:b/>
          <w:bCs/>
          <w:i/>
          <w:iCs/>
          <w:sz w:val="21"/>
          <w:szCs w:val="21"/>
          <w:lang w:val="hy-AM"/>
        </w:rPr>
        <w:t>վերնագիր</w:t>
      </w:r>
      <w:r w:rsidRPr="00D6574C">
        <w:rPr>
          <w:rFonts w:ascii="Sylfaen" w:eastAsia="Times New Roman" w:hAnsi="Sylfaen" w:cs="Sylfaen"/>
          <w:b/>
          <w:bCs/>
          <w:i/>
          <w:iCs/>
          <w:sz w:val="21"/>
          <w:szCs w:val="21"/>
        </w:rPr>
        <w:t>ը</w:t>
      </w:r>
      <w:r w:rsidRPr="00D6574C">
        <w:rPr>
          <w:rFonts w:ascii="Arial Unicode" w:eastAsia="Times New Roman" w:hAnsi="Arial Unicode" w:cs="Times New Roman"/>
          <w:b/>
          <w:bCs/>
          <w:i/>
          <w:iCs/>
          <w:sz w:val="21"/>
          <w:szCs w:val="21"/>
        </w:rPr>
        <w:t xml:space="preserve"> </w:t>
      </w:r>
      <w:r>
        <w:rPr>
          <w:rFonts w:ascii="Sylfaen" w:eastAsia="Times New Roman" w:hAnsi="Sylfaen" w:cs="Times New Roma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02457858" w14:textId="77777777" w:rsidR="00D6574C" w:rsidRPr="00D6574C" w:rsidRDefault="00D6574C">
      <w:pPr>
        <w:pStyle w:val="BodyText"/>
        <w:spacing w:before="9"/>
        <w:rPr>
          <w:b/>
          <w:sz w:val="28"/>
          <w:lang w:val="hy-AM"/>
        </w:rPr>
      </w:pPr>
    </w:p>
    <w:p w14:paraId="3E266710" w14:textId="77777777" w:rsidR="00BD1F51" w:rsidRPr="00397CEB" w:rsidRDefault="00684C1D">
      <w:pPr>
        <w:ind w:left="130" w:right="129" w:firstLine="720"/>
        <w:jc w:val="both"/>
        <w:rPr>
          <w:lang w:val="hy-AM"/>
        </w:rPr>
      </w:pPr>
      <w:r w:rsidRPr="00397CEB">
        <w:rPr>
          <w:lang w:val="hy-AM"/>
        </w:rPr>
        <w:t>Սույն ժամանակացույցի պատրաստման հիմնական նպատակը վիճակագրական տեղեկատվության սպառողների իրազեկվածության բարձրացումն է և Հայաստանի ազգային հաշիվների վիճակագրական արտադրանքն առավել հասանելի դարձնելը, ինչպես նաև ազգային հաշիվների միջազգային գործընթացներին Հայաստանի ազգային հաշիվների վիճակագրության ինտեգրումը և վիճակագրական այլ համակարգերի հետ ներդաշնակեցումը:</w:t>
      </w:r>
    </w:p>
    <w:p w14:paraId="624CB943" w14:textId="77777777" w:rsidR="00BD1F51" w:rsidRPr="00397CEB" w:rsidRDefault="00684C1D">
      <w:pPr>
        <w:ind w:left="130" w:right="130" w:firstLine="720"/>
        <w:jc w:val="both"/>
        <w:rPr>
          <w:lang w:val="hy-AM"/>
        </w:rPr>
      </w:pPr>
      <w:r w:rsidRPr="00397CEB">
        <w:rPr>
          <w:lang w:val="hy-AM"/>
        </w:rPr>
        <w:t>Ժամանակացույցը պատրաստվել է Եվրոպական հարևանության և գործընկերության գործիքի ներքո ԹՎԻՆԻՆԳ ծրագրի «Աջակցություն Հայաստանի ազգային վիճակագրական ծառայությանը» պայմանագրի «ՀՆԱ-ի ամբողջականության բարելավում» բաղադրիչի շրջանակում` ՀՆԱ-ի վերանայումների Եվրամիության փորձառությանը համապատասխան:</w:t>
      </w:r>
    </w:p>
    <w:p w14:paraId="346C3820" w14:textId="77777777" w:rsidR="00BD1F51" w:rsidRPr="00397CEB" w:rsidRDefault="00BD1F51">
      <w:pPr>
        <w:pStyle w:val="BodyText"/>
        <w:spacing w:after="1"/>
        <w:rPr>
          <w:sz w:val="22"/>
          <w:lang w:val="hy-AM"/>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6C36DD87" w14:textId="77777777">
        <w:trPr>
          <w:trHeight w:val="607"/>
        </w:trPr>
        <w:tc>
          <w:tcPr>
            <w:tcW w:w="1702" w:type="dxa"/>
            <w:vMerge w:val="restart"/>
          </w:tcPr>
          <w:p w14:paraId="36B1F5F9" w14:textId="77777777" w:rsidR="00BD1F51" w:rsidRDefault="00684C1D">
            <w:pPr>
              <w:pStyle w:val="TableParagraph"/>
              <w:ind w:left="129" w:right="37"/>
              <w:jc w:val="center"/>
              <w:rPr>
                <w:b/>
                <w:bCs/>
                <w:sz w:val="20"/>
                <w:szCs w:val="20"/>
              </w:rPr>
            </w:pPr>
            <w:r>
              <w:rPr>
                <w:b/>
                <w:bCs/>
                <w:sz w:val="20"/>
                <w:szCs w:val="20"/>
              </w:rPr>
              <w:t>Հրապարակվող ցուցանիշի անվանումը</w:t>
            </w:r>
          </w:p>
        </w:tc>
        <w:tc>
          <w:tcPr>
            <w:tcW w:w="1418" w:type="dxa"/>
            <w:vMerge w:val="restart"/>
          </w:tcPr>
          <w:p w14:paraId="64361CD5" w14:textId="77777777" w:rsidR="00BD1F51" w:rsidRDefault="00684C1D">
            <w:pPr>
              <w:pStyle w:val="TableParagraph"/>
              <w:ind w:left="94" w:right="74"/>
              <w:jc w:val="center"/>
              <w:rPr>
                <w:b/>
                <w:bCs/>
                <w:sz w:val="20"/>
                <w:szCs w:val="20"/>
              </w:rPr>
            </w:pPr>
            <w:r>
              <w:rPr>
                <w:b/>
                <w:bCs/>
                <w:sz w:val="20"/>
                <w:szCs w:val="20"/>
              </w:rPr>
              <w:t>Հրապարակ- ման ժամանա- կաշրջանը</w:t>
            </w:r>
          </w:p>
        </w:tc>
        <w:tc>
          <w:tcPr>
            <w:tcW w:w="2012" w:type="dxa"/>
            <w:gridSpan w:val="2"/>
          </w:tcPr>
          <w:p w14:paraId="0AFD0D3F" w14:textId="77777777" w:rsidR="00BD1F51" w:rsidRDefault="00684C1D">
            <w:pPr>
              <w:pStyle w:val="TableParagraph"/>
              <w:ind w:left="286" w:right="227" w:hanging="25"/>
              <w:rPr>
                <w:b/>
                <w:bCs/>
                <w:sz w:val="20"/>
                <w:szCs w:val="20"/>
              </w:rPr>
            </w:pPr>
            <w:r>
              <w:rPr>
                <w:b/>
                <w:bCs/>
                <w:sz w:val="20"/>
                <w:szCs w:val="20"/>
              </w:rPr>
              <w:t>Նոր տվյալների հրապարակում</w:t>
            </w:r>
          </w:p>
        </w:tc>
        <w:tc>
          <w:tcPr>
            <w:tcW w:w="1678" w:type="dxa"/>
            <w:vMerge w:val="restart"/>
          </w:tcPr>
          <w:p w14:paraId="28F1D2A6" w14:textId="77777777" w:rsidR="00BD1F51" w:rsidRDefault="00684C1D">
            <w:pPr>
              <w:pStyle w:val="TableParagraph"/>
              <w:ind w:left="378" w:right="179" w:hanging="164"/>
              <w:rPr>
                <w:b/>
                <w:bCs/>
                <w:sz w:val="20"/>
                <w:szCs w:val="20"/>
              </w:rPr>
            </w:pPr>
            <w:r>
              <w:rPr>
                <w:b/>
                <w:bCs/>
                <w:sz w:val="20"/>
                <w:szCs w:val="20"/>
              </w:rPr>
              <w:t>Վերանայվող տվյալներ</w:t>
            </w:r>
          </w:p>
        </w:tc>
        <w:tc>
          <w:tcPr>
            <w:tcW w:w="3683" w:type="dxa"/>
            <w:vMerge w:val="restart"/>
          </w:tcPr>
          <w:p w14:paraId="602AFCF3" w14:textId="77777777" w:rsidR="00BD1F51" w:rsidRDefault="00684C1D">
            <w:pPr>
              <w:pStyle w:val="TableParagraph"/>
              <w:spacing w:line="265" w:lineRule="exact"/>
              <w:ind w:left="473"/>
              <w:rPr>
                <w:b/>
                <w:bCs/>
                <w:sz w:val="20"/>
                <w:szCs w:val="20"/>
              </w:rPr>
            </w:pPr>
            <w:r>
              <w:rPr>
                <w:b/>
                <w:bCs/>
                <w:sz w:val="20"/>
                <w:szCs w:val="20"/>
              </w:rPr>
              <w:t>Հրապարակման անվանումը</w:t>
            </w:r>
          </w:p>
        </w:tc>
      </w:tr>
      <w:tr w:rsidR="00BD1F51" w14:paraId="460A6DC1" w14:textId="77777777">
        <w:trPr>
          <w:trHeight w:val="606"/>
        </w:trPr>
        <w:tc>
          <w:tcPr>
            <w:tcW w:w="1702" w:type="dxa"/>
            <w:vMerge/>
            <w:tcBorders>
              <w:top w:val="nil"/>
            </w:tcBorders>
          </w:tcPr>
          <w:p w14:paraId="0FDD696D" w14:textId="77777777" w:rsidR="00BD1F51" w:rsidRDefault="00BD1F51">
            <w:pPr>
              <w:rPr>
                <w:sz w:val="2"/>
                <w:szCs w:val="2"/>
              </w:rPr>
            </w:pPr>
          </w:p>
        </w:tc>
        <w:tc>
          <w:tcPr>
            <w:tcW w:w="1418" w:type="dxa"/>
            <w:vMerge/>
            <w:tcBorders>
              <w:top w:val="nil"/>
            </w:tcBorders>
          </w:tcPr>
          <w:p w14:paraId="3C2224EF" w14:textId="77777777" w:rsidR="00BD1F51" w:rsidRDefault="00BD1F51">
            <w:pPr>
              <w:rPr>
                <w:sz w:val="2"/>
                <w:szCs w:val="2"/>
              </w:rPr>
            </w:pPr>
          </w:p>
        </w:tc>
        <w:tc>
          <w:tcPr>
            <w:tcW w:w="1006" w:type="dxa"/>
          </w:tcPr>
          <w:p w14:paraId="04EFB05B" w14:textId="77777777" w:rsidR="00BD1F51" w:rsidRDefault="00684C1D">
            <w:pPr>
              <w:pStyle w:val="TableParagraph"/>
              <w:ind w:left="104" w:right="68" w:firstLine="50"/>
              <w:rPr>
                <w:b/>
                <w:bCs/>
                <w:sz w:val="20"/>
                <w:szCs w:val="20"/>
              </w:rPr>
            </w:pPr>
            <w:r>
              <w:rPr>
                <w:b/>
                <w:bCs/>
                <w:sz w:val="20"/>
                <w:szCs w:val="20"/>
              </w:rPr>
              <w:t>եռամս- յակային</w:t>
            </w:r>
          </w:p>
        </w:tc>
        <w:tc>
          <w:tcPr>
            <w:tcW w:w="1006" w:type="dxa"/>
          </w:tcPr>
          <w:p w14:paraId="7A4D4A21" w14:textId="77777777" w:rsidR="00BD1F51" w:rsidRDefault="00684C1D">
            <w:pPr>
              <w:pStyle w:val="TableParagraph"/>
              <w:spacing w:line="265" w:lineRule="exact"/>
              <w:ind w:left="14"/>
              <w:jc w:val="center"/>
              <w:rPr>
                <w:b/>
                <w:bCs/>
                <w:sz w:val="20"/>
                <w:szCs w:val="20"/>
              </w:rPr>
            </w:pPr>
            <w:r>
              <w:rPr>
                <w:b/>
                <w:bCs/>
                <w:sz w:val="20"/>
                <w:szCs w:val="20"/>
              </w:rPr>
              <w:t>տարեկան</w:t>
            </w:r>
          </w:p>
        </w:tc>
        <w:tc>
          <w:tcPr>
            <w:tcW w:w="1678" w:type="dxa"/>
            <w:vMerge/>
            <w:tcBorders>
              <w:top w:val="nil"/>
            </w:tcBorders>
          </w:tcPr>
          <w:p w14:paraId="0221C13D" w14:textId="77777777" w:rsidR="00BD1F51" w:rsidRDefault="00BD1F51">
            <w:pPr>
              <w:rPr>
                <w:sz w:val="2"/>
                <w:szCs w:val="2"/>
              </w:rPr>
            </w:pPr>
          </w:p>
        </w:tc>
        <w:tc>
          <w:tcPr>
            <w:tcW w:w="3683" w:type="dxa"/>
            <w:vMerge/>
            <w:tcBorders>
              <w:top w:val="nil"/>
            </w:tcBorders>
          </w:tcPr>
          <w:p w14:paraId="63FEEE57" w14:textId="77777777" w:rsidR="00BD1F51" w:rsidRDefault="00BD1F51">
            <w:pPr>
              <w:rPr>
                <w:sz w:val="2"/>
                <w:szCs w:val="2"/>
              </w:rPr>
            </w:pPr>
          </w:p>
        </w:tc>
      </w:tr>
      <w:tr w:rsidR="00BD1F51" w14:paraId="208E2021" w14:textId="77777777">
        <w:trPr>
          <w:trHeight w:val="1610"/>
        </w:trPr>
        <w:tc>
          <w:tcPr>
            <w:tcW w:w="1702" w:type="dxa"/>
          </w:tcPr>
          <w:p w14:paraId="1921500B" w14:textId="77777777" w:rsidR="00BD1F51" w:rsidRDefault="00684C1D">
            <w:pPr>
              <w:pStyle w:val="TableParagraph"/>
              <w:spacing w:line="268" w:lineRule="exact"/>
              <w:ind w:left="75"/>
              <w:rPr>
                <w:sz w:val="20"/>
                <w:szCs w:val="20"/>
              </w:rPr>
            </w:pPr>
            <w:r>
              <w:rPr>
                <w:sz w:val="20"/>
                <w:szCs w:val="20"/>
              </w:rPr>
              <w:t>ՀՆԱ-ն</w:t>
            </w:r>
          </w:p>
          <w:p w14:paraId="2E08820D" w14:textId="77777777" w:rsidR="00BD1F51" w:rsidRDefault="00684C1D">
            <w:pPr>
              <w:pStyle w:val="TableParagraph"/>
              <w:ind w:left="75" w:right="147"/>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1771EE36" w14:textId="77777777" w:rsidR="00BD1F51" w:rsidRDefault="00684C1D">
            <w:pPr>
              <w:pStyle w:val="TableParagraph"/>
              <w:spacing w:line="248" w:lineRule="exact"/>
              <w:ind w:left="75"/>
              <w:rPr>
                <w:i/>
                <w:sz w:val="20"/>
                <w:szCs w:val="20"/>
              </w:rPr>
            </w:pPr>
            <w:r>
              <w:rPr>
                <w:i/>
                <w:sz w:val="20"/>
                <w:szCs w:val="20"/>
              </w:rPr>
              <w:t>տեսակների</w:t>
            </w:r>
          </w:p>
        </w:tc>
        <w:tc>
          <w:tcPr>
            <w:tcW w:w="1418" w:type="dxa"/>
          </w:tcPr>
          <w:p w14:paraId="08CC5E05" w14:textId="77777777" w:rsidR="00BD1F51" w:rsidRDefault="00684C1D">
            <w:pPr>
              <w:pStyle w:val="TableParagraph"/>
              <w:spacing w:line="268" w:lineRule="exact"/>
              <w:ind w:left="16"/>
              <w:rPr>
                <w:sz w:val="20"/>
                <w:szCs w:val="20"/>
              </w:rPr>
            </w:pPr>
            <w:r>
              <w:rPr>
                <w:sz w:val="20"/>
                <w:szCs w:val="20"/>
              </w:rPr>
              <w:t>2020թ.</w:t>
            </w:r>
          </w:p>
          <w:p w14:paraId="233F9579" w14:textId="77777777" w:rsidR="00BD1F51" w:rsidRDefault="00684C1D">
            <w:pPr>
              <w:pStyle w:val="TableParagraph"/>
              <w:ind w:left="16"/>
              <w:rPr>
                <w:sz w:val="20"/>
                <w:szCs w:val="20"/>
              </w:rPr>
            </w:pPr>
            <w:r>
              <w:rPr>
                <w:sz w:val="20"/>
                <w:szCs w:val="20"/>
              </w:rPr>
              <w:t>փետրվարի 20</w:t>
            </w:r>
          </w:p>
          <w:p w14:paraId="59560A83" w14:textId="77777777" w:rsidR="00BD1F51" w:rsidRDefault="00BD1F51">
            <w:pPr>
              <w:pStyle w:val="TableParagraph"/>
              <w:rPr>
                <w:sz w:val="26"/>
              </w:rPr>
            </w:pPr>
          </w:p>
          <w:p w14:paraId="54DE2F56" w14:textId="77777777" w:rsidR="00BD1F51" w:rsidRDefault="00684C1D">
            <w:pPr>
              <w:pStyle w:val="TableParagraph"/>
              <w:spacing w:before="188"/>
              <w:ind w:left="16"/>
              <w:rPr>
                <w:sz w:val="20"/>
                <w:szCs w:val="20"/>
              </w:rPr>
            </w:pPr>
            <w:r>
              <w:rPr>
                <w:sz w:val="20"/>
                <w:szCs w:val="20"/>
              </w:rPr>
              <w:t>մարտի 5</w:t>
            </w:r>
          </w:p>
        </w:tc>
        <w:tc>
          <w:tcPr>
            <w:tcW w:w="1006" w:type="dxa"/>
          </w:tcPr>
          <w:p w14:paraId="6ACAD7B9" w14:textId="77777777" w:rsidR="00BD1F51" w:rsidRDefault="00684C1D">
            <w:pPr>
              <w:pStyle w:val="TableParagraph"/>
              <w:spacing w:line="268" w:lineRule="exact"/>
              <w:ind w:left="15"/>
              <w:jc w:val="center"/>
              <w:rPr>
                <w:sz w:val="20"/>
                <w:szCs w:val="20"/>
              </w:rPr>
            </w:pPr>
            <w:r>
              <w:rPr>
                <w:sz w:val="20"/>
                <w:szCs w:val="20"/>
              </w:rPr>
              <w:t>2019թ.</w:t>
            </w:r>
          </w:p>
          <w:p w14:paraId="02C2BA1D" w14:textId="77777777" w:rsidR="00BD1F51" w:rsidRDefault="00684C1D">
            <w:pPr>
              <w:pStyle w:val="TableParagraph"/>
              <w:spacing w:line="268" w:lineRule="exact"/>
              <w:ind w:left="15"/>
              <w:jc w:val="center"/>
              <w:rPr>
                <w:sz w:val="20"/>
              </w:rPr>
            </w:pPr>
            <w:r>
              <w:rPr>
                <w:sz w:val="20"/>
              </w:rPr>
              <w:t>IV</w:t>
            </w:r>
          </w:p>
          <w:p w14:paraId="036A9F37"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Pr>
          <w:p w14:paraId="2C6AA8B2"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Pr>
          <w:p w14:paraId="12D6897A" w14:textId="77777777" w:rsidR="00BD1F51" w:rsidRDefault="00684C1D">
            <w:pPr>
              <w:pStyle w:val="TableParagraph"/>
              <w:spacing w:line="268" w:lineRule="exact"/>
              <w:ind w:left="73"/>
              <w:rPr>
                <w:sz w:val="20"/>
                <w:szCs w:val="20"/>
              </w:rPr>
            </w:pPr>
            <w:r>
              <w:rPr>
                <w:sz w:val="20"/>
                <w:szCs w:val="20"/>
              </w:rPr>
              <w:t>2019թ.</w:t>
            </w:r>
          </w:p>
          <w:p w14:paraId="4B64C93A" w14:textId="77777777" w:rsidR="00BD1F51" w:rsidRDefault="00684C1D">
            <w:pPr>
              <w:pStyle w:val="TableParagraph"/>
              <w:ind w:left="73" w:right="196"/>
              <w:rPr>
                <w:sz w:val="20"/>
                <w:szCs w:val="20"/>
              </w:rPr>
            </w:pPr>
            <w:r>
              <w:rPr>
                <w:sz w:val="20"/>
                <w:szCs w:val="20"/>
              </w:rPr>
              <w:t>բոլոր նախորդ եռամսյակները</w:t>
            </w:r>
          </w:p>
          <w:p w14:paraId="7488853B" w14:textId="77777777" w:rsidR="00BD1F51" w:rsidRDefault="00BD1F51">
            <w:pPr>
              <w:pStyle w:val="TableParagraph"/>
              <w:spacing w:before="12"/>
              <w:rPr>
                <w:sz w:val="19"/>
              </w:rPr>
            </w:pPr>
          </w:p>
          <w:p w14:paraId="346C11C9" w14:textId="77777777" w:rsidR="00BD1F51" w:rsidRDefault="00684C1D">
            <w:pPr>
              <w:pStyle w:val="TableParagraph"/>
              <w:spacing w:line="268" w:lineRule="exact"/>
              <w:ind w:left="73" w:right="196"/>
              <w:rPr>
                <w:sz w:val="20"/>
                <w:szCs w:val="20"/>
              </w:rPr>
            </w:pPr>
            <w:r>
              <w:rPr>
                <w:sz w:val="20"/>
                <w:szCs w:val="20"/>
              </w:rPr>
              <w:t>2018թ. բոլոր եռամսյակները</w:t>
            </w:r>
          </w:p>
        </w:tc>
        <w:tc>
          <w:tcPr>
            <w:tcW w:w="3683" w:type="dxa"/>
          </w:tcPr>
          <w:p w14:paraId="30F30E7B" w14:textId="77777777" w:rsidR="00BD1F51" w:rsidRDefault="00684C1D">
            <w:pPr>
              <w:pStyle w:val="TableParagraph"/>
              <w:spacing w:line="268" w:lineRule="exact"/>
              <w:ind w:left="72"/>
              <w:rPr>
                <w:sz w:val="20"/>
                <w:szCs w:val="20"/>
              </w:rPr>
            </w:pPr>
            <w:r>
              <w:rPr>
                <w:sz w:val="20"/>
                <w:szCs w:val="20"/>
              </w:rPr>
              <w:t>Արմստատի պաշտոնական կայքի</w:t>
            </w:r>
          </w:p>
          <w:p w14:paraId="777F62F1" w14:textId="77777777" w:rsidR="00BD1F51" w:rsidRDefault="00684C1D">
            <w:pPr>
              <w:pStyle w:val="TableParagraph"/>
              <w:ind w:left="72" w:right="465"/>
              <w:rPr>
                <w:sz w:val="20"/>
                <w:szCs w:val="20"/>
              </w:rPr>
            </w:pPr>
            <w:r>
              <w:rPr>
                <w:sz w:val="20"/>
                <w:szCs w:val="20"/>
              </w:rPr>
              <w:t>«Մամուլի հաղորդագրություններ» բաժնում, «Տվյալների բազա»,</w:t>
            </w:r>
          </w:p>
          <w:p w14:paraId="6D03A4B8" w14:textId="77777777" w:rsidR="00BD1F51" w:rsidRDefault="00684C1D">
            <w:pPr>
              <w:pStyle w:val="TableParagraph"/>
              <w:ind w:left="72" w:right="500"/>
              <w:rPr>
                <w:sz w:val="20"/>
                <w:szCs w:val="20"/>
              </w:rPr>
            </w:pPr>
            <w:r>
              <w:rPr>
                <w:sz w:val="20"/>
                <w:szCs w:val="20"/>
              </w:rPr>
              <w:t>«Հայաստանի Հանրապետության սոցիալ-տնտեսական վիճակը»</w:t>
            </w:r>
          </w:p>
          <w:p w14:paraId="3FD319B6" w14:textId="77777777" w:rsidR="00BD1F51" w:rsidRDefault="00684C1D">
            <w:pPr>
              <w:pStyle w:val="TableParagraph"/>
              <w:spacing w:line="249" w:lineRule="exact"/>
              <w:ind w:left="72"/>
              <w:rPr>
                <w:sz w:val="20"/>
                <w:szCs w:val="20"/>
              </w:rPr>
            </w:pPr>
            <w:r>
              <w:rPr>
                <w:sz w:val="20"/>
                <w:szCs w:val="20"/>
              </w:rPr>
              <w:t>տեղեկատվական ամսական զեկույց</w:t>
            </w:r>
          </w:p>
        </w:tc>
      </w:tr>
      <w:tr w:rsidR="00BD1F51" w14:paraId="4E1C791F" w14:textId="77777777">
        <w:trPr>
          <w:trHeight w:val="1878"/>
        </w:trPr>
        <w:tc>
          <w:tcPr>
            <w:tcW w:w="1702" w:type="dxa"/>
            <w:tcBorders>
              <w:left w:val="single" w:sz="8" w:space="0" w:color="000000"/>
              <w:right w:val="single" w:sz="8" w:space="0" w:color="000000"/>
            </w:tcBorders>
          </w:tcPr>
          <w:p w14:paraId="077350A2" w14:textId="77777777" w:rsidR="00BD1F51" w:rsidRDefault="00684C1D">
            <w:pPr>
              <w:pStyle w:val="TableParagraph"/>
              <w:spacing w:line="268" w:lineRule="exact"/>
              <w:ind w:left="70"/>
              <w:rPr>
                <w:sz w:val="20"/>
                <w:szCs w:val="20"/>
              </w:rPr>
            </w:pPr>
            <w:r>
              <w:rPr>
                <w:sz w:val="20"/>
                <w:szCs w:val="20"/>
              </w:rPr>
              <w:t>ՀՆԱ-ն</w:t>
            </w:r>
          </w:p>
          <w:p w14:paraId="6DE904A1"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1F639405"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4A323D49" w14:textId="77777777" w:rsidR="00BD1F51" w:rsidRDefault="00684C1D">
            <w:pPr>
              <w:pStyle w:val="TableParagraph"/>
              <w:spacing w:line="268" w:lineRule="exact"/>
              <w:ind w:left="11"/>
              <w:rPr>
                <w:sz w:val="20"/>
                <w:szCs w:val="20"/>
              </w:rPr>
            </w:pPr>
            <w:r>
              <w:rPr>
                <w:sz w:val="20"/>
                <w:szCs w:val="20"/>
              </w:rPr>
              <w:t>2020թ.</w:t>
            </w:r>
          </w:p>
          <w:p w14:paraId="0465FF93" w14:textId="77777777" w:rsidR="00BD1F51" w:rsidRDefault="00684C1D">
            <w:pPr>
              <w:pStyle w:val="TableParagraph"/>
              <w:ind w:left="11"/>
              <w:rPr>
                <w:sz w:val="20"/>
                <w:szCs w:val="20"/>
              </w:rPr>
            </w:pPr>
            <w:r>
              <w:rPr>
                <w:sz w:val="20"/>
                <w:szCs w:val="20"/>
              </w:rPr>
              <w:t>փետրվարի 20</w:t>
            </w:r>
          </w:p>
          <w:p w14:paraId="580A6D03" w14:textId="77777777" w:rsidR="00BD1F51" w:rsidRDefault="00BD1F51">
            <w:pPr>
              <w:pStyle w:val="TableParagraph"/>
              <w:spacing w:before="13"/>
              <w:rPr>
                <w:sz w:val="19"/>
              </w:rPr>
            </w:pPr>
          </w:p>
          <w:p w14:paraId="2304F84A" w14:textId="77777777" w:rsidR="00BD1F51" w:rsidRDefault="00684C1D">
            <w:pPr>
              <w:pStyle w:val="TableParagraph"/>
              <w:ind w:left="11"/>
              <w:rPr>
                <w:sz w:val="20"/>
                <w:szCs w:val="20"/>
              </w:rPr>
            </w:pPr>
            <w:r>
              <w:rPr>
                <w:sz w:val="20"/>
                <w:szCs w:val="20"/>
              </w:rPr>
              <w:t>մարտի 5</w:t>
            </w:r>
          </w:p>
        </w:tc>
        <w:tc>
          <w:tcPr>
            <w:tcW w:w="1006" w:type="dxa"/>
            <w:tcBorders>
              <w:left w:val="single" w:sz="8" w:space="0" w:color="000000"/>
              <w:right w:val="single" w:sz="8" w:space="0" w:color="000000"/>
            </w:tcBorders>
          </w:tcPr>
          <w:p w14:paraId="10B5ED73" w14:textId="77777777" w:rsidR="00BD1F51" w:rsidRDefault="00684C1D">
            <w:pPr>
              <w:pStyle w:val="TableParagraph"/>
              <w:spacing w:line="268" w:lineRule="exact"/>
              <w:ind w:left="15"/>
              <w:jc w:val="center"/>
              <w:rPr>
                <w:sz w:val="20"/>
                <w:szCs w:val="20"/>
              </w:rPr>
            </w:pPr>
            <w:r>
              <w:rPr>
                <w:sz w:val="20"/>
                <w:szCs w:val="20"/>
              </w:rPr>
              <w:t>2019թ.</w:t>
            </w:r>
          </w:p>
          <w:p w14:paraId="2E6321F4" w14:textId="77777777" w:rsidR="00BD1F51" w:rsidRDefault="00684C1D">
            <w:pPr>
              <w:pStyle w:val="TableParagraph"/>
              <w:ind w:left="15"/>
              <w:jc w:val="center"/>
              <w:rPr>
                <w:sz w:val="20"/>
              </w:rPr>
            </w:pPr>
            <w:r>
              <w:rPr>
                <w:sz w:val="20"/>
              </w:rPr>
              <w:t>IV</w:t>
            </w:r>
          </w:p>
          <w:p w14:paraId="2C1A6AEE"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0C84E569"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Borders>
              <w:left w:val="single" w:sz="8" w:space="0" w:color="000000"/>
              <w:right w:val="single" w:sz="8" w:space="0" w:color="000000"/>
            </w:tcBorders>
          </w:tcPr>
          <w:p w14:paraId="6161A26B" w14:textId="77777777" w:rsidR="00BD1F51" w:rsidRDefault="00684C1D">
            <w:pPr>
              <w:pStyle w:val="TableParagraph"/>
              <w:spacing w:line="268" w:lineRule="exact"/>
              <w:ind w:left="68"/>
              <w:rPr>
                <w:sz w:val="20"/>
                <w:szCs w:val="20"/>
              </w:rPr>
            </w:pPr>
            <w:r>
              <w:rPr>
                <w:sz w:val="20"/>
                <w:szCs w:val="20"/>
              </w:rPr>
              <w:t>2019թ.</w:t>
            </w:r>
          </w:p>
          <w:p w14:paraId="79A0C254" w14:textId="77777777" w:rsidR="00BD1F51" w:rsidRDefault="00684C1D">
            <w:pPr>
              <w:pStyle w:val="TableParagraph"/>
              <w:ind w:left="68" w:right="191"/>
              <w:rPr>
                <w:sz w:val="20"/>
                <w:szCs w:val="20"/>
              </w:rPr>
            </w:pPr>
            <w:r>
              <w:rPr>
                <w:sz w:val="20"/>
                <w:szCs w:val="20"/>
              </w:rPr>
              <w:t>բոլոր նախորդ եռամսյակները</w:t>
            </w:r>
          </w:p>
          <w:p w14:paraId="274BFA17" w14:textId="77777777" w:rsidR="00BD1F51" w:rsidRDefault="00BD1F51">
            <w:pPr>
              <w:pStyle w:val="TableParagraph"/>
              <w:rPr>
                <w:sz w:val="20"/>
              </w:rPr>
            </w:pPr>
          </w:p>
          <w:p w14:paraId="28C61BA6" w14:textId="77777777" w:rsidR="00BD1F51" w:rsidRDefault="00684C1D">
            <w:pPr>
              <w:pStyle w:val="TableParagraph"/>
              <w:ind w:left="68" w:right="191"/>
              <w:rPr>
                <w:sz w:val="20"/>
                <w:szCs w:val="20"/>
              </w:rPr>
            </w:pPr>
            <w:r>
              <w:rPr>
                <w:sz w:val="20"/>
                <w:szCs w:val="20"/>
              </w:rPr>
              <w:t>2018թ. բոլոր եռամսյակները</w:t>
            </w:r>
          </w:p>
        </w:tc>
        <w:tc>
          <w:tcPr>
            <w:tcW w:w="3683" w:type="dxa"/>
            <w:tcBorders>
              <w:left w:val="single" w:sz="8" w:space="0" w:color="000000"/>
              <w:right w:val="single" w:sz="8" w:space="0" w:color="000000"/>
            </w:tcBorders>
          </w:tcPr>
          <w:p w14:paraId="531F7A3B"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9A11BD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34B63BAF" w14:textId="77777777" w:rsidR="00BD1F51" w:rsidRDefault="00684C1D">
            <w:pPr>
              <w:pStyle w:val="TableParagraph"/>
              <w:ind w:left="67"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50343D87" w14:textId="77777777">
        <w:trPr>
          <w:trHeight w:val="267"/>
        </w:trPr>
        <w:tc>
          <w:tcPr>
            <w:tcW w:w="1702" w:type="dxa"/>
            <w:tcBorders>
              <w:left w:val="single" w:sz="8" w:space="0" w:color="000000"/>
              <w:bottom w:val="nil"/>
              <w:right w:val="single" w:sz="8" w:space="0" w:color="000000"/>
            </w:tcBorders>
          </w:tcPr>
          <w:p w14:paraId="355F7E38" w14:textId="77777777" w:rsidR="00BD1F51" w:rsidRDefault="00684C1D">
            <w:pPr>
              <w:pStyle w:val="TableParagraph"/>
              <w:spacing w:line="247" w:lineRule="exact"/>
              <w:ind w:left="70"/>
              <w:rPr>
                <w:sz w:val="20"/>
                <w:szCs w:val="20"/>
              </w:rPr>
            </w:pPr>
            <w:r>
              <w:rPr>
                <w:sz w:val="20"/>
                <w:szCs w:val="20"/>
              </w:rPr>
              <w:t>ՀՆԱ-ն արտադ-</w:t>
            </w:r>
          </w:p>
        </w:tc>
        <w:tc>
          <w:tcPr>
            <w:tcW w:w="1418" w:type="dxa"/>
            <w:tcBorders>
              <w:left w:val="single" w:sz="8" w:space="0" w:color="000000"/>
              <w:bottom w:val="nil"/>
              <w:right w:val="single" w:sz="8" w:space="0" w:color="000000"/>
            </w:tcBorders>
          </w:tcPr>
          <w:p w14:paraId="2B79E9A9" w14:textId="77777777" w:rsidR="00BD1F51" w:rsidRDefault="00684C1D">
            <w:pPr>
              <w:pStyle w:val="TableParagraph"/>
              <w:spacing w:line="247" w:lineRule="exact"/>
              <w:ind w:left="11"/>
              <w:rPr>
                <w:sz w:val="20"/>
                <w:szCs w:val="20"/>
              </w:rPr>
            </w:pPr>
            <w:r>
              <w:rPr>
                <w:sz w:val="20"/>
                <w:szCs w:val="20"/>
              </w:rPr>
              <w:t>2020թ.</w:t>
            </w:r>
          </w:p>
        </w:tc>
        <w:tc>
          <w:tcPr>
            <w:tcW w:w="1006" w:type="dxa"/>
            <w:tcBorders>
              <w:left w:val="single" w:sz="8" w:space="0" w:color="000000"/>
              <w:bottom w:val="nil"/>
              <w:right w:val="single" w:sz="8" w:space="0" w:color="000000"/>
            </w:tcBorders>
          </w:tcPr>
          <w:p w14:paraId="7F05BE86" w14:textId="77777777" w:rsidR="00BD1F51" w:rsidRDefault="00684C1D">
            <w:pPr>
              <w:pStyle w:val="TableParagraph"/>
              <w:spacing w:line="247" w:lineRule="exact"/>
              <w:ind w:left="16"/>
              <w:jc w:val="center"/>
              <w:rPr>
                <w:sz w:val="20"/>
              </w:rPr>
            </w:pPr>
            <w:r>
              <w:rPr>
                <w:sz w:val="20"/>
              </w:rPr>
              <w:t>-</w:t>
            </w:r>
          </w:p>
        </w:tc>
        <w:tc>
          <w:tcPr>
            <w:tcW w:w="1006" w:type="dxa"/>
            <w:tcBorders>
              <w:left w:val="single" w:sz="8" w:space="0" w:color="000000"/>
              <w:bottom w:val="nil"/>
              <w:right w:val="single" w:sz="8" w:space="0" w:color="000000"/>
            </w:tcBorders>
          </w:tcPr>
          <w:p w14:paraId="1A6B1B7C" w14:textId="77777777" w:rsidR="00BD1F51" w:rsidRDefault="00684C1D">
            <w:pPr>
              <w:pStyle w:val="TableParagraph"/>
              <w:spacing w:line="247" w:lineRule="exact"/>
              <w:ind w:left="13"/>
              <w:jc w:val="center"/>
              <w:rPr>
                <w:sz w:val="20"/>
                <w:szCs w:val="20"/>
              </w:rPr>
            </w:pPr>
            <w:r>
              <w:rPr>
                <w:sz w:val="20"/>
                <w:szCs w:val="20"/>
              </w:rPr>
              <w:t>2018թ.</w:t>
            </w:r>
          </w:p>
        </w:tc>
        <w:tc>
          <w:tcPr>
            <w:tcW w:w="1678" w:type="dxa"/>
            <w:tcBorders>
              <w:left w:val="single" w:sz="8" w:space="0" w:color="000000"/>
              <w:bottom w:val="nil"/>
              <w:right w:val="single" w:sz="8" w:space="0" w:color="000000"/>
            </w:tcBorders>
          </w:tcPr>
          <w:p w14:paraId="1A0A20D1" w14:textId="77777777" w:rsidR="00BD1F51" w:rsidRDefault="00684C1D">
            <w:pPr>
              <w:pStyle w:val="TableParagraph"/>
              <w:spacing w:line="247" w:lineRule="exact"/>
              <w:ind w:left="68"/>
              <w:rPr>
                <w:sz w:val="20"/>
                <w:szCs w:val="20"/>
              </w:rPr>
            </w:pPr>
            <w:r>
              <w:rPr>
                <w:sz w:val="20"/>
                <w:szCs w:val="20"/>
              </w:rPr>
              <w:t>2018թ. I</w:t>
            </w:r>
          </w:p>
        </w:tc>
        <w:tc>
          <w:tcPr>
            <w:tcW w:w="3683" w:type="dxa"/>
            <w:tcBorders>
              <w:left w:val="single" w:sz="8" w:space="0" w:color="000000"/>
              <w:bottom w:val="nil"/>
              <w:right w:val="single" w:sz="8" w:space="0" w:color="000000"/>
            </w:tcBorders>
          </w:tcPr>
          <w:p w14:paraId="1199B151"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36EFFD85" w14:textId="77777777">
        <w:trPr>
          <w:trHeight w:val="268"/>
        </w:trPr>
        <w:tc>
          <w:tcPr>
            <w:tcW w:w="1702" w:type="dxa"/>
            <w:tcBorders>
              <w:top w:val="nil"/>
              <w:left w:val="single" w:sz="8" w:space="0" w:color="000000"/>
              <w:bottom w:val="nil"/>
              <w:right w:val="single" w:sz="8" w:space="0" w:color="000000"/>
            </w:tcBorders>
          </w:tcPr>
          <w:p w14:paraId="7F293A5B" w14:textId="77777777" w:rsidR="00BD1F51" w:rsidRDefault="00684C1D">
            <w:pPr>
              <w:pStyle w:val="TableParagraph"/>
              <w:spacing w:before="1" w:line="248" w:lineRule="exact"/>
              <w:ind w:left="70"/>
              <w:rPr>
                <w:sz w:val="20"/>
                <w:szCs w:val="20"/>
              </w:rPr>
            </w:pPr>
            <w:r>
              <w:rPr>
                <w:sz w:val="20"/>
                <w:szCs w:val="20"/>
              </w:rPr>
              <w:t>րական եղանա-</w:t>
            </w:r>
          </w:p>
        </w:tc>
        <w:tc>
          <w:tcPr>
            <w:tcW w:w="1418" w:type="dxa"/>
            <w:tcBorders>
              <w:top w:val="nil"/>
              <w:left w:val="single" w:sz="8" w:space="0" w:color="000000"/>
              <w:bottom w:val="nil"/>
              <w:right w:val="single" w:sz="8" w:space="0" w:color="000000"/>
            </w:tcBorders>
          </w:tcPr>
          <w:p w14:paraId="6BB0BED9" w14:textId="77777777" w:rsidR="00BD1F51" w:rsidRDefault="00684C1D">
            <w:pPr>
              <w:pStyle w:val="TableParagraph"/>
              <w:spacing w:before="1" w:line="248" w:lineRule="exact"/>
              <w:ind w:left="11"/>
              <w:rPr>
                <w:sz w:val="20"/>
                <w:szCs w:val="20"/>
              </w:rPr>
            </w:pPr>
            <w:r>
              <w:rPr>
                <w:sz w:val="20"/>
                <w:szCs w:val="20"/>
              </w:rPr>
              <w:t>մայիսի 5</w:t>
            </w:r>
          </w:p>
        </w:tc>
        <w:tc>
          <w:tcPr>
            <w:tcW w:w="1006" w:type="dxa"/>
            <w:tcBorders>
              <w:top w:val="nil"/>
              <w:left w:val="single" w:sz="8" w:space="0" w:color="000000"/>
              <w:bottom w:val="nil"/>
              <w:right w:val="single" w:sz="8" w:space="0" w:color="000000"/>
            </w:tcBorders>
          </w:tcPr>
          <w:p w14:paraId="76968C8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89A276F" w14:textId="77777777" w:rsidR="00BD1F51" w:rsidRDefault="00684C1D">
            <w:pPr>
              <w:pStyle w:val="TableParagraph"/>
              <w:spacing w:before="1" w:line="248" w:lineRule="exact"/>
              <w:ind w:left="12"/>
              <w:jc w:val="center"/>
              <w:rPr>
                <w:sz w:val="20"/>
                <w:szCs w:val="20"/>
              </w:rPr>
            </w:pPr>
            <w:r>
              <w:rPr>
                <w:sz w:val="20"/>
                <w:szCs w:val="20"/>
              </w:rPr>
              <w:t>2019թ.</w:t>
            </w:r>
          </w:p>
        </w:tc>
        <w:tc>
          <w:tcPr>
            <w:tcW w:w="1678" w:type="dxa"/>
            <w:tcBorders>
              <w:top w:val="nil"/>
              <w:left w:val="single" w:sz="8" w:space="0" w:color="000000"/>
              <w:bottom w:val="nil"/>
              <w:right w:val="single" w:sz="8" w:space="0" w:color="000000"/>
            </w:tcBorders>
          </w:tcPr>
          <w:p w14:paraId="1CE781B4" w14:textId="77777777" w:rsidR="00BD1F51" w:rsidRDefault="00684C1D">
            <w:pPr>
              <w:pStyle w:val="TableParagraph"/>
              <w:spacing w:before="1" w:line="248" w:lineRule="exact"/>
              <w:ind w:left="68"/>
              <w:rPr>
                <w:sz w:val="20"/>
                <w:szCs w:val="20"/>
              </w:rPr>
            </w:pPr>
            <w:r>
              <w:rPr>
                <w:sz w:val="20"/>
                <w:szCs w:val="20"/>
              </w:rPr>
              <w:t>եռամսյակից</w:t>
            </w:r>
          </w:p>
        </w:tc>
        <w:tc>
          <w:tcPr>
            <w:tcW w:w="3683" w:type="dxa"/>
            <w:tcBorders>
              <w:top w:val="nil"/>
              <w:left w:val="single" w:sz="8" w:space="0" w:color="000000"/>
              <w:bottom w:val="nil"/>
              <w:right w:val="single" w:sz="8" w:space="0" w:color="000000"/>
            </w:tcBorders>
          </w:tcPr>
          <w:p w14:paraId="78678897" w14:textId="77777777" w:rsidR="00BD1F51" w:rsidRDefault="00684C1D">
            <w:pPr>
              <w:pStyle w:val="TableParagraph"/>
              <w:spacing w:before="1" w:line="248" w:lineRule="exact"/>
              <w:ind w:left="68"/>
              <w:rPr>
                <w:sz w:val="20"/>
                <w:szCs w:val="20"/>
              </w:rPr>
            </w:pPr>
            <w:r>
              <w:rPr>
                <w:sz w:val="20"/>
                <w:szCs w:val="20"/>
              </w:rPr>
              <w:t>«Տվյալների բազա»,</w:t>
            </w:r>
          </w:p>
        </w:tc>
      </w:tr>
      <w:tr w:rsidR="00BD1F51" w14:paraId="309346A2" w14:textId="77777777">
        <w:trPr>
          <w:trHeight w:val="268"/>
        </w:trPr>
        <w:tc>
          <w:tcPr>
            <w:tcW w:w="1702" w:type="dxa"/>
            <w:tcBorders>
              <w:top w:val="nil"/>
              <w:left w:val="single" w:sz="8" w:space="0" w:color="000000"/>
              <w:bottom w:val="nil"/>
              <w:right w:val="single" w:sz="8" w:space="0" w:color="000000"/>
            </w:tcBorders>
          </w:tcPr>
          <w:p w14:paraId="2FDDAA1D" w14:textId="77777777" w:rsidR="00BD1F51" w:rsidRDefault="00684C1D">
            <w:pPr>
              <w:pStyle w:val="TableParagraph"/>
              <w:spacing w:before="1" w:line="247" w:lineRule="exact"/>
              <w:ind w:left="70"/>
              <w:rPr>
                <w:sz w:val="20"/>
                <w:szCs w:val="20"/>
              </w:rPr>
            </w:pPr>
            <w:r>
              <w:rPr>
                <w:sz w:val="20"/>
                <w:szCs w:val="20"/>
              </w:rPr>
              <w:t>կով՝ ըստ գործու-</w:t>
            </w:r>
          </w:p>
        </w:tc>
        <w:tc>
          <w:tcPr>
            <w:tcW w:w="1418" w:type="dxa"/>
            <w:tcBorders>
              <w:top w:val="nil"/>
              <w:left w:val="single" w:sz="8" w:space="0" w:color="000000"/>
              <w:bottom w:val="nil"/>
              <w:right w:val="single" w:sz="8" w:space="0" w:color="000000"/>
            </w:tcBorders>
          </w:tcPr>
          <w:p w14:paraId="65D3E95C"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DAC4B9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5DB7E53"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89F3AA" w14:textId="77777777" w:rsidR="00BD1F51" w:rsidRDefault="00684C1D">
            <w:pPr>
              <w:pStyle w:val="TableParagraph"/>
              <w:spacing w:before="1" w:line="247" w:lineRule="exact"/>
              <w:ind w:left="68"/>
              <w:rPr>
                <w:sz w:val="20"/>
                <w:szCs w:val="20"/>
              </w:rPr>
            </w:pPr>
            <w:r>
              <w:rPr>
                <w:sz w:val="20"/>
                <w:szCs w:val="20"/>
              </w:rPr>
              <w:t>մինչև 2019թ.</w:t>
            </w:r>
          </w:p>
        </w:tc>
        <w:tc>
          <w:tcPr>
            <w:tcW w:w="3683" w:type="dxa"/>
            <w:tcBorders>
              <w:top w:val="nil"/>
              <w:left w:val="single" w:sz="8" w:space="0" w:color="000000"/>
              <w:bottom w:val="nil"/>
              <w:right w:val="single" w:sz="8" w:space="0" w:color="000000"/>
            </w:tcBorders>
          </w:tcPr>
          <w:p w14:paraId="7755C5D4" w14:textId="77777777" w:rsidR="00BD1F51" w:rsidRDefault="00684C1D">
            <w:pPr>
              <w:pStyle w:val="TableParagraph"/>
              <w:spacing w:before="1" w:line="247" w:lineRule="exact"/>
              <w:ind w:left="68"/>
              <w:rPr>
                <w:sz w:val="20"/>
                <w:szCs w:val="20"/>
              </w:rPr>
            </w:pPr>
            <w:r>
              <w:rPr>
                <w:sz w:val="20"/>
                <w:szCs w:val="20"/>
              </w:rPr>
              <w:t>«Հայաստանի Հանրապետության</w:t>
            </w:r>
          </w:p>
        </w:tc>
      </w:tr>
      <w:tr w:rsidR="00BD1F51" w14:paraId="5FF9C826" w14:textId="77777777">
        <w:trPr>
          <w:trHeight w:val="268"/>
        </w:trPr>
        <w:tc>
          <w:tcPr>
            <w:tcW w:w="1702" w:type="dxa"/>
            <w:tcBorders>
              <w:top w:val="nil"/>
              <w:left w:val="single" w:sz="8" w:space="0" w:color="000000"/>
              <w:bottom w:val="nil"/>
              <w:right w:val="single" w:sz="8" w:space="0" w:color="000000"/>
            </w:tcBorders>
          </w:tcPr>
          <w:p w14:paraId="1D098EFE" w14:textId="77777777" w:rsidR="00BD1F51" w:rsidRDefault="00684C1D">
            <w:pPr>
              <w:pStyle w:val="TableParagraph"/>
              <w:spacing w:line="248" w:lineRule="exact"/>
              <w:ind w:left="70"/>
              <w:rPr>
                <w:sz w:val="20"/>
                <w:szCs w:val="20"/>
              </w:rPr>
            </w:pPr>
            <w:r>
              <w:rPr>
                <w:sz w:val="20"/>
                <w:szCs w:val="20"/>
              </w:rPr>
              <w:t>նեության</w:t>
            </w:r>
          </w:p>
        </w:tc>
        <w:tc>
          <w:tcPr>
            <w:tcW w:w="1418" w:type="dxa"/>
            <w:tcBorders>
              <w:top w:val="nil"/>
              <w:left w:val="single" w:sz="8" w:space="0" w:color="000000"/>
              <w:bottom w:val="nil"/>
              <w:right w:val="single" w:sz="8" w:space="0" w:color="000000"/>
            </w:tcBorders>
          </w:tcPr>
          <w:p w14:paraId="12BF6D7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4D6EA6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3EB8DDE"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0EAE61AE" w14:textId="77777777" w:rsidR="00BD1F51" w:rsidRDefault="00684C1D">
            <w:pPr>
              <w:pStyle w:val="TableParagraph"/>
              <w:spacing w:line="248" w:lineRule="exact"/>
              <w:ind w:left="68"/>
              <w:rPr>
                <w:sz w:val="20"/>
                <w:szCs w:val="20"/>
              </w:rPr>
            </w:pPr>
            <w:r>
              <w:rPr>
                <w:sz w:val="20"/>
                <w:szCs w:val="20"/>
              </w:rPr>
              <w:t>IV եռամսյակ`</w:t>
            </w:r>
          </w:p>
        </w:tc>
        <w:tc>
          <w:tcPr>
            <w:tcW w:w="3683" w:type="dxa"/>
            <w:tcBorders>
              <w:top w:val="nil"/>
              <w:left w:val="single" w:sz="8" w:space="0" w:color="000000"/>
              <w:bottom w:val="nil"/>
              <w:right w:val="single" w:sz="8" w:space="0" w:color="000000"/>
            </w:tcBorders>
          </w:tcPr>
          <w:p w14:paraId="52E6167E"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F14E572" w14:textId="77777777">
        <w:trPr>
          <w:trHeight w:val="269"/>
        </w:trPr>
        <w:tc>
          <w:tcPr>
            <w:tcW w:w="1702" w:type="dxa"/>
            <w:tcBorders>
              <w:top w:val="nil"/>
              <w:left w:val="single" w:sz="8" w:space="0" w:color="000000"/>
              <w:bottom w:val="nil"/>
              <w:right w:val="single" w:sz="8" w:space="0" w:color="000000"/>
            </w:tcBorders>
          </w:tcPr>
          <w:p w14:paraId="0C80349F" w14:textId="77777777" w:rsidR="00BD1F51" w:rsidRDefault="00684C1D">
            <w:pPr>
              <w:pStyle w:val="TableParagraph"/>
              <w:spacing w:before="1" w:line="248" w:lineRule="exact"/>
              <w:ind w:left="70"/>
              <w:rPr>
                <w:sz w:val="20"/>
                <w:szCs w:val="20"/>
              </w:rPr>
            </w:pPr>
            <w:r>
              <w:rPr>
                <w:sz w:val="20"/>
                <w:szCs w:val="20"/>
              </w:rPr>
              <w:t>տեսակների,</w:t>
            </w:r>
          </w:p>
        </w:tc>
        <w:tc>
          <w:tcPr>
            <w:tcW w:w="1418" w:type="dxa"/>
            <w:tcBorders>
              <w:top w:val="nil"/>
              <w:left w:val="single" w:sz="8" w:space="0" w:color="000000"/>
              <w:bottom w:val="nil"/>
              <w:right w:val="single" w:sz="8" w:space="0" w:color="000000"/>
            </w:tcBorders>
          </w:tcPr>
          <w:p w14:paraId="2D6F70EF"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74C4B0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4E6387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F10CB33" w14:textId="77777777" w:rsidR="00BD1F51" w:rsidRDefault="00684C1D">
            <w:pPr>
              <w:pStyle w:val="TableParagraph"/>
              <w:spacing w:before="1" w:line="248" w:lineRule="exact"/>
              <w:ind w:left="68"/>
              <w:rPr>
                <w:sz w:val="20"/>
                <w:szCs w:val="20"/>
              </w:rPr>
            </w:pPr>
            <w:r>
              <w:rPr>
                <w:sz w:val="20"/>
                <w:szCs w:val="20"/>
              </w:rPr>
              <w:t>2018թ.</w:t>
            </w:r>
          </w:p>
        </w:tc>
        <w:tc>
          <w:tcPr>
            <w:tcW w:w="3683" w:type="dxa"/>
            <w:tcBorders>
              <w:top w:val="nil"/>
              <w:left w:val="single" w:sz="8" w:space="0" w:color="000000"/>
              <w:bottom w:val="nil"/>
              <w:right w:val="single" w:sz="8" w:space="0" w:color="000000"/>
            </w:tcBorders>
          </w:tcPr>
          <w:p w14:paraId="4250568B"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994CCE7" w14:textId="77777777">
        <w:trPr>
          <w:trHeight w:val="267"/>
        </w:trPr>
        <w:tc>
          <w:tcPr>
            <w:tcW w:w="1702" w:type="dxa"/>
            <w:tcBorders>
              <w:top w:val="nil"/>
              <w:left w:val="single" w:sz="8" w:space="0" w:color="000000"/>
              <w:bottom w:val="nil"/>
              <w:right w:val="single" w:sz="8" w:space="0" w:color="000000"/>
            </w:tcBorders>
          </w:tcPr>
          <w:p w14:paraId="7FB2FCCF" w14:textId="77777777" w:rsidR="00BD1F51" w:rsidRDefault="00684C1D">
            <w:pPr>
              <w:pStyle w:val="TableParagraph"/>
              <w:spacing w:line="247" w:lineRule="exact"/>
              <w:ind w:left="70"/>
              <w:rPr>
                <w:sz w:val="20"/>
                <w:szCs w:val="20"/>
              </w:rPr>
            </w:pPr>
            <w:r>
              <w:rPr>
                <w:sz w:val="20"/>
                <w:szCs w:val="20"/>
              </w:rPr>
              <w:t>ծախսային</w:t>
            </w:r>
          </w:p>
        </w:tc>
        <w:tc>
          <w:tcPr>
            <w:tcW w:w="1418" w:type="dxa"/>
            <w:tcBorders>
              <w:top w:val="nil"/>
              <w:left w:val="single" w:sz="8" w:space="0" w:color="000000"/>
              <w:bottom w:val="nil"/>
              <w:right w:val="single" w:sz="8" w:space="0" w:color="000000"/>
            </w:tcBorders>
          </w:tcPr>
          <w:p w14:paraId="10998C76"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DAE36B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7554D5"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44471E" w14:textId="77777777" w:rsidR="00BD1F51" w:rsidRDefault="00684C1D">
            <w:pPr>
              <w:pStyle w:val="TableParagraph"/>
              <w:spacing w:line="247" w:lineRule="exact"/>
              <w:ind w:left="68"/>
              <w:rPr>
                <w:sz w:val="20"/>
                <w:szCs w:val="20"/>
              </w:rPr>
            </w:pPr>
            <w:r>
              <w:rPr>
                <w:sz w:val="20"/>
                <w:szCs w:val="20"/>
              </w:rPr>
              <w:t>հաշվետու</w:t>
            </w:r>
          </w:p>
        </w:tc>
        <w:tc>
          <w:tcPr>
            <w:tcW w:w="3683" w:type="dxa"/>
            <w:tcBorders>
              <w:top w:val="nil"/>
              <w:left w:val="single" w:sz="8" w:space="0" w:color="000000"/>
              <w:bottom w:val="nil"/>
              <w:right w:val="single" w:sz="8" w:space="0" w:color="000000"/>
            </w:tcBorders>
          </w:tcPr>
          <w:p w14:paraId="4D693EA3" w14:textId="77777777" w:rsidR="00BD1F51" w:rsidRDefault="00BD1F51">
            <w:pPr>
              <w:pStyle w:val="TableParagraph"/>
              <w:rPr>
                <w:rFonts w:ascii="Times New Roman"/>
                <w:sz w:val="18"/>
              </w:rPr>
            </w:pPr>
          </w:p>
        </w:tc>
      </w:tr>
      <w:tr w:rsidR="00BD1F51" w14:paraId="422C0228" w14:textId="77777777">
        <w:trPr>
          <w:trHeight w:val="268"/>
        </w:trPr>
        <w:tc>
          <w:tcPr>
            <w:tcW w:w="1702" w:type="dxa"/>
            <w:tcBorders>
              <w:top w:val="nil"/>
              <w:left w:val="single" w:sz="8" w:space="0" w:color="000000"/>
              <w:bottom w:val="nil"/>
              <w:right w:val="single" w:sz="8" w:space="0" w:color="000000"/>
            </w:tcBorders>
          </w:tcPr>
          <w:p w14:paraId="3C85A40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6DF20F1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A398C7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CCEAA8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F714CF7" w14:textId="77777777" w:rsidR="00BD1F51" w:rsidRDefault="00684C1D">
            <w:pPr>
              <w:pStyle w:val="TableParagraph"/>
              <w:spacing w:line="248" w:lineRule="exact"/>
              <w:ind w:left="68"/>
              <w:rPr>
                <w:sz w:val="20"/>
                <w:szCs w:val="20"/>
              </w:rPr>
            </w:pPr>
            <w:r>
              <w:rPr>
                <w:sz w:val="20"/>
                <w:szCs w:val="20"/>
              </w:rPr>
              <w:t>տվյալների</w:t>
            </w:r>
          </w:p>
        </w:tc>
        <w:tc>
          <w:tcPr>
            <w:tcW w:w="3683" w:type="dxa"/>
            <w:tcBorders>
              <w:top w:val="nil"/>
              <w:left w:val="single" w:sz="8" w:space="0" w:color="000000"/>
              <w:bottom w:val="nil"/>
              <w:right w:val="single" w:sz="8" w:space="0" w:color="000000"/>
            </w:tcBorders>
          </w:tcPr>
          <w:p w14:paraId="68A2A1F4" w14:textId="77777777" w:rsidR="00BD1F51" w:rsidRDefault="00BD1F51">
            <w:pPr>
              <w:pStyle w:val="TableParagraph"/>
              <w:rPr>
                <w:rFonts w:ascii="Times New Roman"/>
                <w:sz w:val="18"/>
              </w:rPr>
            </w:pPr>
          </w:p>
        </w:tc>
      </w:tr>
      <w:tr w:rsidR="00BD1F51" w14:paraId="2645981F" w14:textId="77777777">
        <w:trPr>
          <w:trHeight w:val="269"/>
        </w:trPr>
        <w:tc>
          <w:tcPr>
            <w:tcW w:w="1702" w:type="dxa"/>
            <w:tcBorders>
              <w:top w:val="nil"/>
              <w:left w:val="single" w:sz="8" w:space="0" w:color="000000"/>
              <w:bottom w:val="nil"/>
              <w:right w:val="single" w:sz="8" w:space="0" w:color="000000"/>
            </w:tcBorders>
          </w:tcPr>
          <w:p w14:paraId="2D5B7D51"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left w:val="single" w:sz="8" w:space="0" w:color="000000"/>
              <w:bottom w:val="nil"/>
              <w:right w:val="single" w:sz="8" w:space="0" w:color="000000"/>
            </w:tcBorders>
          </w:tcPr>
          <w:p w14:paraId="29E35C8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261613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CDA467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CCEA092" w14:textId="77777777" w:rsidR="00BD1F51" w:rsidRDefault="00684C1D">
            <w:pPr>
              <w:pStyle w:val="TableParagraph"/>
              <w:spacing w:before="1" w:line="248" w:lineRule="exact"/>
              <w:ind w:left="68"/>
              <w:rPr>
                <w:sz w:val="20"/>
                <w:szCs w:val="20"/>
              </w:rPr>
            </w:pPr>
            <w:r>
              <w:rPr>
                <w:sz w:val="20"/>
                <w:szCs w:val="20"/>
              </w:rPr>
              <w:t>հիման վրա</w:t>
            </w:r>
          </w:p>
        </w:tc>
        <w:tc>
          <w:tcPr>
            <w:tcW w:w="3683" w:type="dxa"/>
            <w:tcBorders>
              <w:top w:val="nil"/>
              <w:left w:val="single" w:sz="8" w:space="0" w:color="000000"/>
              <w:bottom w:val="nil"/>
              <w:right w:val="single" w:sz="8" w:space="0" w:color="000000"/>
            </w:tcBorders>
          </w:tcPr>
          <w:p w14:paraId="3DF2CA3F" w14:textId="77777777" w:rsidR="00BD1F51" w:rsidRDefault="00BD1F51">
            <w:pPr>
              <w:pStyle w:val="TableParagraph"/>
              <w:rPr>
                <w:rFonts w:ascii="Times New Roman"/>
                <w:sz w:val="18"/>
              </w:rPr>
            </w:pPr>
          </w:p>
        </w:tc>
      </w:tr>
      <w:tr w:rsidR="00BD1F51" w14:paraId="031DFCD0" w14:textId="77777777">
        <w:trPr>
          <w:trHeight w:val="267"/>
        </w:trPr>
        <w:tc>
          <w:tcPr>
            <w:tcW w:w="1702" w:type="dxa"/>
            <w:tcBorders>
              <w:top w:val="nil"/>
              <w:left w:val="single" w:sz="8" w:space="0" w:color="000000"/>
              <w:bottom w:val="nil"/>
              <w:right w:val="single" w:sz="8" w:space="0" w:color="000000"/>
            </w:tcBorders>
          </w:tcPr>
          <w:p w14:paraId="56E9B0CE" w14:textId="77777777" w:rsidR="00BD1F51" w:rsidRDefault="00684C1D">
            <w:pPr>
              <w:pStyle w:val="TableParagraph"/>
              <w:spacing w:line="247"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E30BCF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ECEC37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D2DCE1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514795EE"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424F9BEF" w14:textId="77777777" w:rsidR="00BD1F51" w:rsidRDefault="00BD1F51">
            <w:pPr>
              <w:pStyle w:val="TableParagraph"/>
              <w:rPr>
                <w:rFonts w:ascii="Times New Roman"/>
                <w:sz w:val="18"/>
              </w:rPr>
            </w:pPr>
          </w:p>
        </w:tc>
      </w:tr>
      <w:tr w:rsidR="00BD1F51" w14:paraId="2DE5C368" w14:textId="77777777">
        <w:trPr>
          <w:trHeight w:val="268"/>
        </w:trPr>
        <w:tc>
          <w:tcPr>
            <w:tcW w:w="1702" w:type="dxa"/>
            <w:tcBorders>
              <w:top w:val="nil"/>
              <w:left w:val="single" w:sz="8" w:space="0" w:color="000000"/>
              <w:bottom w:val="nil"/>
              <w:right w:val="single" w:sz="8" w:space="0" w:color="000000"/>
            </w:tcBorders>
          </w:tcPr>
          <w:p w14:paraId="30787B00"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left w:val="single" w:sz="8" w:space="0" w:color="000000"/>
              <w:bottom w:val="nil"/>
              <w:right w:val="single" w:sz="8" w:space="0" w:color="000000"/>
            </w:tcBorders>
          </w:tcPr>
          <w:p w14:paraId="191374C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A732B7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56564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38E5E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27D83E96" w14:textId="77777777" w:rsidR="00BD1F51" w:rsidRDefault="00BD1F51">
            <w:pPr>
              <w:pStyle w:val="TableParagraph"/>
              <w:rPr>
                <w:rFonts w:ascii="Times New Roman"/>
                <w:sz w:val="18"/>
              </w:rPr>
            </w:pPr>
          </w:p>
        </w:tc>
      </w:tr>
      <w:tr w:rsidR="00BD1F51" w14:paraId="1AEE9EE9" w14:textId="77777777">
        <w:trPr>
          <w:trHeight w:val="268"/>
        </w:trPr>
        <w:tc>
          <w:tcPr>
            <w:tcW w:w="1702" w:type="dxa"/>
            <w:tcBorders>
              <w:top w:val="nil"/>
              <w:left w:val="single" w:sz="8" w:space="0" w:color="000000"/>
              <w:bottom w:val="nil"/>
              <w:right w:val="single" w:sz="8" w:space="0" w:color="000000"/>
            </w:tcBorders>
          </w:tcPr>
          <w:p w14:paraId="6286281F" w14:textId="77777777" w:rsidR="00BD1F51" w:rsidRDefault="00684C1D">
            <w:pPr>
              <w:pStyle w:val="TableParagraph"/>
              <w:spacing w:before="1" w:line="248" w:lineRule="exact"/>
              <w:ind w:left="70"/>
              <w:rPr>
                <w:sz w:val="20"/>
                <w:szCs w:val="20"/>
              </w:rPr>
            </w:pPr>
            <w:r>
              <w:rPr>
                <w:i/>
                <w:sz w:val="20"/>
                <w:szCs w:val="20"/>
              </w:rPr>
              <w:t xml:space="preserve">բաղադրիչների </w:t>
            </w:r>
            <w:r>
              <w:rPr>
                <w:sz w:val="20"/>
                <w:szCs w:val="20"/>
              </w:rPr>
              <w:t>և</w:t>
            </w:r>
          </w:p>
        </w:tc>
        <w:tc>
          <w:tcPr>
            <w:tcW w:w="1418" w:type="dxa"/>
            <w:tcBorders>
              <w:top w:val="nil"/>
              <w:left w:val="single" w:sz="8" w:space="0" w:color="000000"/>
              <w:bottom w:val="nil"/>
              <w:right w:val="single" w:sz="8" w:space="0" w:color="000000"/>
            </w:tcBorders>
          </w:tcPr>
          <w:p w14:paraId="4FBE281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D1409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4B2522F"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807885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405BB48" w14:textId="77777777" w:rsidR="00BD1F51" w:rsidRDefault="00BD1F51">
            <w:pPr>
              <w:pStyle w:val="TableParagraph"/>
              <w:rPr>
                <w:rFonts w:ascii="Times New Roman"/>
                <w:sz w:val="18"/>
              </w:rPr>
            </w:pPr>
          </w:p>
        </w:tc>
      </w:tr>
      <w:tr w:rsidR="00BD1F51" w14:paraId="1A44D469" w14:textId="77777777">
        <w:trPr>
          <w:trHeight w:val="268"/>
        </w:trPr>
        <w:tc>
          <w:tcPr>
            <w:tcW w:w="1702" w:type="dxa"/>
            <w:tcBorders>
              <w:top w:val="nil"/>
              <w:left w:val="single" w:sz="8" w:space="0" w:color="000000"/>
              <w:bottom w:val="nil"/>
              <w:right w:val="single" w:sz="8" w:space="0" w:color="000000"/>
            </w:tcBorders>
          </w:tcPr>
          <w:p w14:paraId="4F531DE5" w14:textId="77777777" w:rsidR="00BD1F51" w:rsidRDefault="00684C1D">
            <w:pPr>
              <w:pStyle w:val="TableParagraph"/>
              <w:spacing w:before="1" w:line="247"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42AEBE7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4CCF69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61D4DF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2D448BF1"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9B97185" w14:textId="77777777" w:rsidR="00BD1F51" w:rsidRDefault="00BD1F51">
            <w:pPr>
              <w:pStyle w:val="TableParagraph"/>
              <w:rPr>
                <w:rFonts w:ascii="Times New Roman"/>
                <w:sz w:val="18"/>
              </w:rPr>
            </w:pPr>
          </w:p>
        </w:tc>
      </w:tr>
      <w:tr w:rsidR="00BD1F51" w14:paraId="4CC04088" w14:textId="77777777">
        <w:trPr>
          <w:trHeight w:val="268"/>
        </w:trPr>
        <w:tc>
          <w:tcPr>
            <w:tcW w:w="1702" w:type="dxa"/>
            <w:tcBorders>
              <w:top w:val="nil"/>
              <w:left w:val="single" w:sz="8" w:space="0" w:color="000000"/>
              <w:bottom w:val="nil"/>
              <w:right w:val="single" w:sz="8" w:space="0" w:color="000000"/>
            </w:tcBorders>
          </w:tcPr>
          <w:p w14:paraId="5D95727F" w14:textId="77777777" w:rsidR="00BD1F51" w:rsidRDefault="00684C1D">
            <w:pPr>
              <w:pStyle w:val="TableParagraph"/>
              <w:spacing w:line="248" w:lineRule="exact"/>
              <w:ind w:left="70"/>
              <w:rPr>
                <w:sz w:val="20"/>
                <w:szCs w:val="20"/>
              </w:rPr>
            </w:pPr>
            <w:r>
              <w:rPr>
                <w:sz w:val="20"/>
                <w:szCs w:val="20"/>
              </w:rPr>
              <w:t>ձևավորման</w:t>
            </w:r>
          </w:p>
        </w:tc>
        <w:tc>
          <w:tcPr>
            <w:tcW w:w="1418" w:type="dxa"/>
            <w:tcBorders>
              <w:top w:val="nil"/>
              <w:left w:val="single" w:sz="8" w:space="0" w:color="000000"/>
              <w:bottom w:val="nil"/>
              <w:right w:val="single" w:sz="8" w:space="0" w:color="000000"/>
            </w:tcBorders>
          </w:tcPr>
          <w:p w14:paraId="49564E6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F09835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B0102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D00DF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8B4D79B" w14:textId="77777777" w:rsidR="00BD1F51" w:rsidRDefault="00BD1F51">
            <w:pPr>
              <w:pStyle w:val="TableParagraph"/>
              <w:rPr>
                <w:rFonts w:ascii="Times New Roman"/>
                <w:sz w:val="18"/>
              </w:rPr>
            </w:pPr>
          </w:p>
        </w:tc>
      </w:tr>
      <w:tr w:rsidR="00BD1F51" w14:paraId="1E8A3BD7" w14:textId="77777777">
        <w:trPr>
          <w:trHeight w:val="268"/>
        </w:trPr>
        <w:tc>
          <w:tcPr>
            <w:tcW w:w="1702" w:type="dxa"/>
            <w:tcBorders>
              <w:top w:val="nil"/>
              <w:left w:val="single" w:sz="8" w:space="0" w:color="000000"/>
              <w:bottom w:val="nil"/>
              <w:right w:val="single" w:sz="8" w:space="0" w:color="000000"/>
            </w:tcBorders>
          </w:tcPr>
          <w:p w14:paraId="0678788D"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6B576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A84F04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902948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08FCD9"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AD8E9B2" w14:textId="77777777" w:rsidR="00BD1F51" w:rsidRDefault="00BD1F51">
            <w:pPr>
              <w:pStyle w:val="TableParagraph"/>
              <w:rPr>
                <w:rFonts w:ascii="Times New Roman"/>
                <w:sz w:val="18"/>
              </w:rPr>
            </w:pPr>
          </w:p>
        </w:tc>
      </w:tr>
      <w:tr w:rsidR="00BD1F51" w14:paraId="4EA08F61" w14:textId="77777777">
        <w:trPr>
          <w:trHeight w:val="268"/>
        </w:trPr>
        <w:tc>
          <w:tcPr>
            <w:tcW w:w="1702" w:type="dxa"/>
            <w:tcBorders>
              <w:top w:val="nil"/>
              <w:left w:val="single" w:sz="8" w:space="0" w:color="000000"/>
              <w:bottom w:val="nil"/>
              <w:right w:val="single" w:sz="8" w:space="0" w:color="000000"/>
            </w:tcBorders>
          </w:tcPr>
          <w:p w14:paraId="3826696B" w14:textId="77777777" w:rsidR="00BD1F51" w:rsidRDefault="00684C1D">
            <w:pPr>
              <w:pStyle w:val="TableParagraph"/>
              <w:spacing w:before="1" w:line="247" w:lineRule="exact"/>
              <w:ind w:left="70"/>
              <w:rPr>
                <w:i/>
                <w:sz w:val="20"/>
                <w:szCs w:val="20"/>
              </w:rPr>
            </w:pPr>
            <w:r>
              <w:rPr>
                <w:i/>
                <w:sz w:val="20"/>
                <w:szCs w:val="20"/>
              </w:rPr>
              <w:t>ըստ եկամտային</w:t>
            </w:r>
          </w:p>
        </w:tc>
        <w:tc>
          <w:tcPr>
            <w:tcW w:w="1418" w:type="dxa"/>
            <w:tcBorders>
              <w:top w:val="nil"/>
              <w:left w:val="single" w:sz="8" w:space="0" w:color="000000"/>
              <w:bottom w:val="nil"/>
              <w:right w:val="single" w:sz="8" w:space="0" w:color="000000"/>
            </w:tcBorders>
          </w:tcPr>
          <w:p w14:paraId="34A6FE3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572933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78670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B9CC86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8C0FC6B" w14:textId="77777777" w:rsidR="00BD1F51" w:rsidRDefault="00BD1F51">
            <w:pPr>
              <w:pStyle w:val="TableParagraph"/>
              <w:rPr>
                <w:rFonts w:ascii="Times New Roman"/>
                <w:sz w:val="18"/>
              </w:rPr>
            </w:pPr>
          </w:p>
        </w:tc>
      </w:tr>
      <w:tr w:rsidR="00BD1F51" w14:paraId="22DE2E09" w14:textId="77777777">
        <w:trPr>
          <w:trHeight w:val="268"/>
        </w:trPr>
        <w:tc>
          <w:tcPr>
            <w:tcW w:w="1702" w:type="dxa"/>
            <w:tcBorders>
              <w:top w:val="nil"/>
              <w:left w:val="single" w:sz="8" w:space="0" w:color="000000"/>
              <w:bottom w:val="nil"/>
              <w:right w:val="single" w:sz="8" w:space="0" w:color="000000"/>
            </w:tcBorders>
          </w:tcPr>
          <w:p w14:paraId="00A95568"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left w:val="single" w:sz="8" w:space="0" w:color="000000"/>
              <w:bottom w:val="nil"/>
              <w:right w:val="single" w:sz="8" w:space="0" w:color="000000"/>
            </w:tcBorders>
          </w:tcPr>
          <w:p w14:paraId="7B3E3019"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BC82D9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988C3B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C8BACA"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5B2AE86" w14:textId="77777777" w:rsidR="00BD1F51" w:rsidRDefault="00BD1F51">
            <w:pPr>
              <w:pStyle w:val="TableParagraph"/>
              <w:rPr>
                <w:rFonts w:ascii="Times New Roman"/>
                <w:sz w:val="18"/>
              </w:rPr>
            </w:pPr>
          </w:p>
        </w:tc>
      </w:tr>
      <w:tr w:rsidR="00BD1F51" w14:paraId="0FB5008E" w14:textId="77777777">
        <w:trPr>
          <w:trHeight w:val="270"/>
        </w:trPr>
        <w:tc>
          <w:tcPr>
            <w:tcW w:w="1702" w:type="dxa"/>
            <w:tcBorders>
              <w:top w:val="nil"/>
              <w:left w:val="single" w:sz="8" w:space="0" w:color="000000"/>
              <w:right w:val="single" w:sz="8" w:space="0" w:color="000000"/>
            </w:tcBorders>
          </w:tcPr>
          <w:p w14:paraId="4098E390" w14:textId="77777777" w:rsidR="00BD1F51" w:rsidRDefault="00684C1D">
            <w:pPr>
              <w:pStyle w:val="TableParagraph"/>
              <w:spacing w:before="1" w:line="249" w:lineRule="exact"/>
              <w:ind w:left="70"/>
              <w:rPr>
                <w:sz w:val="20"/>
                <w:szCs w:val="20"/>
              </w:rPr>
            </w:pPr>
            <w:r>
              <w:rPr>
                <w:sz w:val="20"/>
                <w:szCs w:val="20"/>
              </w:rPr>
              <w:lastRenderedPageBreak/>
              <w:t>(հաշվարկված</w:t>
            </w:r>
          </w:p>
        </w:tc>
        <w:tc>
          <w:tcPr>
            <w:tcW w:w="1418" w:type="dxa"/>
            <w:tcBorders>
              <w:top w:val="nil"/>
              <w:left w:val="single" w:sz="8" w:space="0" w:color="000000"/>
              <w:right w:val="single" w:sz="8" w:space="0" w:color="000000"/>
            </w:tcBorders>
          </w:tcPr>
          <w:p w14:paraId="445EF26A"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986A3F4"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D4C7A25" w14:textId="77777777" w:rsidR="00BD1F51" w:rsidRDefault="00BD1F51">
            <w:pPr>
              <w:pStyle w:val="TableParagraph"/>
              <w:rPr>
                <w:rFonts w:ascii="Times New Roman"/>
                <w:sz w:val="20"/>
              </w:rPr>
            </w:pPr>
          </w:p>
        </w:tc>
        <w:tc>
          <w:tcPr>
            <w:tcW w:w="1678" w:type="dxa"/>
            <w:tcBorders>
              <w:top w:val="nil"/>
              <w:left w:val="single" w:sz="8" w:space="0" w:color="000000"/>
              <w:right w:val="single" w:sz="8" w:space="0" w:color="000000"/>
            </w:tcBorders>
          </w:tcPr>
          <w:p w14:paraId="49F6A140" w14:textId="77777777" w:rsidR="00BD1F51" w:rsidRDefault="00BD1F51">
            <w:pPr>
              <w:pStyle w:val="TableParagraph"/>
              <w:rPr>
                <w:rFonts w:ascii="Times New Roman"/>
                <w:sz w:val="20"/>
              </w:rPr>
            </w:pPr>
          </w:p>
        </w:tc>
        <w:tc>
          <w:tcPr>
            <w:tcW w:w="3683" w:type="dxa"/>
            <w:tcBorders>
              <w:top w:val="nil"/>
              <w:left w:val="single" w:sz="8" w:space="0" w:color="000000"/>
              <w:right w:val="single" w:sz="8" w:space="0" w:color="000000"/>
            </w:tcBorders>
          </w:tcPr>
          <w:p w14:paraId="1594FCDA" w14:textId="77777777" w:rsidR="00BD1F51" w:rsidRDefault="00BD1F51">
            <w:pPr>
              <w:pStyle w:val="TableParagraph"/>
              <w:rPr>
                <w:rFonts w:ascii="Times New Roman"/>
                <w:sz w:val="20"/>
              </w:rPr>
            </w:pPr>
          </w:p>
        </w:tc>
      </w:tr>
    </w:tbl>
    <w:p w14:paraId="2DE2F465" w14:textId="77777777" w:rsidR="00BD1F51" w:rsidRDefault="00BD1F51">
      <w:pPr>
        <w:rPr>
          <w:rFonts w:ascii="Times New Roman"/>
          <w:sz w:val="20"/>
        </w:rPr>
        <w:sectPr w:rsidR="00BD1F51">
          <w:pgSz w:w="12240" w:h="15840"/>
          <w:pgMar w:top="1200" w:right="720" w:bottom="1200" w:left="720" w:header="718" w:footer="1006" w:gutter="0"/>
          <w:cols w:space="720"/>
        </w:sectPr>
      </w:pPr>
    </w:p>
    <w:p w14:paraId="76C691F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28959790" w14:textId="77777777">
        <w:trPr>
          <w:trHeight w:val="607"/>
        </w:trPr>
        <w:tc>
          <w:tcPr>
            <w:tcW w:w="1702" w:type="dxa"/>
            <w:vMerge w:val="restart"/>
          </w:tcPr>
          <w:p w14:paraId="3ADBAC2B" w14:textId="77777777" w:rsidR="00BD1F51" w:rsidRDefault="00684C1D">
            <w:pPr>
              <w:pStyle w:val="TableParagraph"/>
              <w:spacing w:before="1"/>
              <w:ind w:left="129" w:right="37"/>
              <w:jc w:val="center"/>
              <w:rPr>
                <w:b/>
                <w:bCs/>
                <w:sz w:val="20"/>
                <w:szCs w:val="20"/>
              </w:rPr>
            </w:pPr>
            <w:r>
              <w:rPr>
                <w:b/>
                <w:bCs/>
                <w:sz w:val="20"/>
                <w:szCs w:val="20"/>
              </w:rPr>
              <w:t>Հրապարակվող ցուցանիշի անվանումը</w:t>
            </w:r>
          </w:p>
        </w:tc>
        <w:tc>
          <w:tcPr>
            <w:tcW w:w="1418" w:type="dxa"/>
            <w:vMerge w:val="restart"/>
          </w:tcPr>
          <w:p w14:paraId="1868C0DF" w14:textId="77777777" w:rsidR="00BD1F51" w:rsidRDefault="00684C1D">
            <w:pPr>
              <w:pStyle w:val="TableParagraph"/>
              <w:spacing w:before="1"/>
              <w:ind w:left="94" w:right="74"/>
              <w:jc w:val="center"/>
              <w:rPr>
                <w:b/>
                <w:bCs/>
                <w:sz w:val="20"/>
                <w:szCs w:val="20"/>
              </w:rPr>
            </w:pPr>
            <w:r>
              <w:rPr>
                <w:b/>
                <w:bCs/>
                <w:sz w:val="20"/>
                <w:szCs w:val="20"/>
              </w:rPr>
              <w:t>Հրապարակ- ման ժամանա- կաշրջանը</w:t>
            </w:r>
          </w:p>
        </w:tc>
        <w:tc>
          <w:tcPr>
            <w:tcW w:w="2012" w:type="dxa"/>
            <w:gridSpan w:val="2"/>
          </w:tcPr>
          <w:p w14:paraId="05BBD6EC" w14:textId="77777777" w:rsidR="00BD1F51" w:rsidRDefault="00684C1D">
            <w:pPr>
              <w:pStyle w:val="TableParagraph"/>
              <w:spacing w:before="1"/>
              <w:ind w:left="286" w:right="227" w:hanging="25"/>
              <w:rPr>
                <w:b/>
                <w:bCs/>
                <w:sz w:val="20"/>
                <w:szCs w:val="20"/>
              </w:rPr>
            </w:pPr>
            <w:r>
              <w:rPr>
                <w:b/>
                <w:bCs/>
                <w:sz w:val="20"/>
                <w:szCs w:val="20"/>
              </w:rPr>
              <w:t>Նոր տվյալների հրապարակում</w:t>
            </w:r>
          </w:p>
        </w:tc>
        <w:tc>
          <w:tcPr>
            <w:tcW w:w="1678" w:type="dxa"/>
            <w:vMerge w:val="restart"/>
          </w:tcPr>
          <w:p w14:paraId="1230E026" w14:textId="77777777" w:rsidR="00BD1F51" w:rsidRDefault="00684C1D">
            <w:pPr>
              <w:pStyle w:val="TableParagraph"/>
              <w:spacing w:before="1"/>
              <w:ind w:left="378" w:right="179" w:hanging="164"/>
              <w:rPr>
                <w:b/>
                <w:bCs/>
                <w:sz w:val="20"/>
                <w:szCs w:val="20"/>
              </w:rPr>
            </w:pPr>
            <w:r>
              <w:rPr>
                <w:b/>
                <w:bCs/>
                <w:sz w:val="20"/>
                <w:szCs w:val="20"/>
              </w:rPr>
              <w:t>Վերանայվող տվյալներ</w:t>
            </w:r>
          </w:p>
        </w:tc>
        <w:tc>
          <w:tcPr>
            <w:tcW w:w="3683" w:type="dxa"/>
            <w:vMerge w:val="restart"/>
          </w:tcPr>
          <w:p w14:paraId="7813BF0F" w14:textId="77777777" w:rsidR="00BD1F51" w:rsidRDefault="00684C1D">
            <w:pPr>
              <w:pStyle w:val="TableParagraph"/>
              <w:spacing w:before="1"/>
              <w:ind w:left="473"/>
              <w:rPr>
                <w:b/>
                <w:bCs/>
                <w:sz w:val="20"/>
                <w:szCs w:val="20"/>
              </w:rPr>
            </w:pPr>
            <w:r>
              <w:rPr>
                <w:b/>
                <w:bCs/>
                <w:sz w:val="20"/>
                <w:szCs w:val="20"/>
              </w:rPr>
              <w:t>Հրապարակման անվանումը</w:t>
            </w:r>
          </w:p>
        </w:tc>
      </w:tr>
      <w:tr w:rsidR="00BD1F51" w14:paraId="03EFB597" w14:textId="77777777">
        <w:trPr>
          <w:trHeight w:val="606"/>
        </w:trPr>
        <w:tc>
          <w:tcPr>
            <w:tcW w:w="1702" w:type="dxa"/>
            <w:vMerge/>
            <w:tcBorders>
              <w:top w:val="nil"/>
            </w:tcBorders>
          </w:tcPr>
          <w:p w14:paraId="0DE4458F" w14:textId="77777777" w:rsidR="00BD1F51" w:rsidRDefault="00BD1F51">
            <w:pPr>
              <w:rPr>
                <w:sz w:val="2"/>
                <w:szCs w:val="2"/>
              </w:rPr>
            </w:pPr>
          </w:p>
        </w:tc>
        <w:tc>
          <w:tcPr>
            <w:tcW w:w="1418" w:type="dxa"/>
            <w:vMerge/>
            <w:tcBorders>
              <w:top w:val="nil"/>
            </w:tcBorders>
          </w:tcPr>
          <w:p w14:paraId="094D350D" w14:textId="77777777" w:rsidR="00BD1F51" w:rsidRDefault="00BD1F51">
            <w:pPr>
              <w:rPr>
                <w:sz w:val="2"/>
                <w:szCs w:val="2"/>
              </w:rPr>
            </w:pPr>
          </w:p>
        </w:tc>
        <w:tc>
          <w:tcPr>
            <w:tcW w:w="1006" w:type="dxa"/>
          </w:tcPr>
          <w:p w14:paraId="71F8ECBE" w14:textId="77777777" w:rsidR="00BD1F51" w:rsidRDefault="00684C1D">
            <w:pPr>
              <w:pStyle w:val="TableParagraph"/>
              <w:spacing w:before="1"/>
              <w:ind w:left="104" w:right="68" w:firstLine="50"/>
              <w:rPr>
                <w:b/>
                <w:bCs/>
                <w:sz w:val="20"/>
                <w:szCs w:val="20"/>
              </w:rPr>
            </w:pPr>
            <w:r>
              <w:rPr>
                <w:b/>
                <w:bCs/>
                <w:sz w:val="20"/>
                <w:szCs w:val="20"/>
              </w:rPr>
              <w:t>եռամս- յակային</w:t>
            </w:r>
          </w:p>
        </w:tc>
        <w:tc>
          <w:tcPr>
            <w:tcW w:w="1006" w:type="dxa"/>
          </w:tcPr>
          <w:p w14:paraId="759F17A0" w14:textId="77777777" w:rsidR="00BD1F51" w:rsidRDefault="00684C1D">
            <w:pPr>
              <w:pStyle w:val="TableParagraph"/>
              <w:spacing w:before="1"/>
              <w:ind w:left="14"/>
              <w:jc w:val="center"/>
              <w:rPr>
                <w:b/>
                <w:bCs/>
                <w:sz w:val="20"/>
                <w:szCs w:val="20"/>
              </w:rPr>
            </w:pPr>
            <w:r>
              <w:rPr>
                <w:b/>
                <w:bCs/>
                <w:sz w:val="20"/>
                <w:szCs w:val="20"/>
              </w:rPr>
              <w:t>տարեկան</w:t>
            </w:r>
          </w:p>
        </w:tc>
        <w:tc>
          <w:tcPr>
            <w:tcW w:w="1678" w:type="dxa"/>
            <w:vMerge/>
            <w:tcBorders>
              <w:top w:val="nil"/>
            </w:tcBorders>
          </w:tcPr>
          <w:p w14:paraId="735A56D3" w14:textId="77777777" w:rsidR="00BD1F51" w:rsidRDefault="00BD1F51">
            <w:pPr>
              <w:rPr>
                <w:sz w:val="2"/>
                <w:szCs w:val="2"/>
              </w:rPr>
            </w:pPr>
          </w:p>
        </w:tc>
        <w:tc>
          <w:tcPr>
            <w:tcW w:w="3683" w:type="dxa"/>
            <w:vMerge/>
            <w:tcBorders>
              <w:top w:val="nil"/>
            </w:tcBorders>
          </w:tcPr>
          <w:p w14:paraId="6BC1C6AC" w14:textId="77777777" w:rsidR="00BD1F51" w:rsidRDefault="00BD1F51">
            <w:pPr>
              <w:rPr>
                <w:sz w:val="2"/>
                <w:szCs w:val="2"/>
              </w:rPr>
            </w:pPr>
          </w:p>
        </w:tc>
      </w:tr>
      <w:tr w:rsidR="00BD1F51" w14:paraId="38E0196D" w14:textId="77777777">
        <w:trPr>
          <w:trHeight w:val="805"/>
        </w:trPr>
        <w:tc>
          <w:tcPr>
            <w:tcW w:w="1702" w:type="dxa"/>
            <w:tcBorders>
              <w:left w:val="single" w:sz="8" w:space="0" w:color="000000"/>
              <w:right w:val="single" w:sz="8" w:space="0" w:color="000000"/>
            </w:tcBorders>
          </w:tcPr>
          <w:p w14:paraId="1E161422" w14:textId="77777777" w:rsidR="00BD1F51" w:rsidRDefault="00684C1D">
            <w:pPr>
              <w:pStyle w:val="TableParagraph"/>
              <w:ind w:left="70" w:right="576"/>
              <w:rPr>
                <w:sz w:val="20"/>
                <w:szCs w:val="20"/>
              </w:rPr>
            </w:pPr>
            <w:r>
              <w:rPr>
                <w:sz w:val="20"/>
                <w:szCs w:val="20"/>
              </w:rPr>
              <w:t>t-2 տարվա հաշվետու</w:t>
            </w:r>
          </w:p>
          <w:p w14:paraId="500F319F" w14:textId="77777777" w:rsidR="00BD1F51" w:rsidRDefault="00684C1D">
            <w:pPr>
              <w:pStyle w:val="TableParagraph"/>
              <w:spacing w:line="249" w:lineRule="exact"/>
              <w:ind w:left="70"/>
              <w:rPr>
                <w:sz w:val="20"/>
                <w:szCs w:val="20"/>
              </w:rPr>
            </w:pPr>
            <w:r>
              <w:rPr>
                <w:sz w:val="20"/>
                <w:szCs w:val="20"/>
              </w:rPr>
              <w:t>տվյալներով)</w:t>
            </w:r>
          </w:p>
        </w:tc>
        <w:tc>
          <w:tcPr>
            <w:tcW w:w="1418" w:type="dxa"/>
            <w:tcBorders>
              <w:left w:val="single" w:sz="8" w:space="0" w:color="000000"/>
              <w:right w:val="single" w:sz="8" w:space="0" w:color="000000"/>
            </w:tcBorders>
          </w:tcPr>
          <w:p w14:paraId="71EF6F5C"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09900B05"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7603762F" w14:textId="77777777" w:rsidR="00BD1F51" w:rsidRDefault="00BD1F51">
            <w:pPr>
              <w:pStyle w:val="TableParagraph"/>
              <w:rPr>
                <w:rFonts w:ascii="Times New Roman"/>
                <w:sz w:val="20"/>
              </w:rPr>
            </w:pPr>
          </w:p>
        </w:tc>
        <w:tc>
          <w:tcPr>
            <w:tcW w:w="1678" w:type="dxa"/>
            <w:tcBorders>
              <w:left w:val="single" w:sz="8" w:space="0" w:color="000000"/>
              <w:right w:val="single" w:sz="8" w:space="0" w:color="000000"/>
            </w:tcBorders>
          </w:tcPr>
          <w:p w14:paraId="7DD9F231" w14:textId="77777777" w:rsidR="00BD1F51" w:rsidRDefault="00BD1F51">
            <w:pPr>
              <w:pStyle w:val="TableParagraph"/>
              <w:rPr>
                <w:rFonts w:ascii="Times New Roman"/>
                <w:sz w:val="20"/>
              </w:rPr>
            </w:pPr>
          </w:p>
        </w:tc>
        <w:tc>
          <w:tcPr>
            <w:tcW w:w="3683" w:type="dxa"/>
            <w:tcBorders>
              <w:left w:val="single" w:sz="8" w:space="0" w:color="000000"/>
              <w:right w:val="single" w:sz="8" w:space="0" w:color="000000"/>
            </w:tcBorders>
          </w:tcPr>
          <w:p w14:paraId="2D2D2B3A" w14:textId="77777777" w:rsidR="00BD1F51" w:rsidRDefault="00BD1F51">
            <w:pPr>
              <w:pStyle w:val="TableParagraph"/>
              <w:rPr>
                <w:rFonts w:ascii="Times New Roman"/>
                <w:sz w:val="20"/>
              </w:rPr>
            </w:pPr>
          </w:p>
        </w:tc>
      </w:tr>
      <w:tr w:rsidR="00BD1F51" w14:paraId="6CECF8E6" w14:textId="77777777">
        <w:trPr>
          <w:trHeight w:val="1609"/>
        </w:trPr>
        <w:tc>
          <w:tcPr>
            <w:tcW w:w="1702" w:type="dxa"/>
            <w:tcBorders>
              <w:left w:val="single" w:sz="8" w:space="0" w:color="000000"/>
              <w:right w:val="single" w:sz="8" w:space="0" w:color="000000"/>
            </w:tcBorders>
          </w:tcPr>
          <w:p w14:paraId="083C3DC6" w14:textId="77777777" w:rsidR="00BD1F51" w:rsidRDefault="00684C1D">
            <w:pPr>
              <w:pStyle w:val="TableParagraph"/>
              <w:spacing w:line="268" w:lineRule="exact"/>
              <w:ind w:left="70"/>
              <w:rPr>
                <w:sz w:val="20"/>
                <w:szCs w:val="20"/>
              </w:rPr>
            </w:pPr>
            <w:r>
              <w:rPr>
                <w:sz w:val="20"/>
                <w:szCs w:val="20"/>
              </w:rPr>
              <w:t>ՀՆԱ-ն</w:t>
            </w:r>
          </w:p>
          <w:p w14:paraId="0A1A79DF" w14:textId="77777777" w:rsidR="00BD1F51" w:rsidRDefault="00684C1D">
            <w:pPr>
              <w:pStyle w:val="TableParagraph"/>
              <w:ind w:left="70" w:right="143"/>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34C2288B" w14:textId="77777777" w:rsidR="00BD1F51" w:rsidRDefault="00684C1D">
            <w:pPr>
              <w:pStyle w:val="TableParagraph"/>
              <w:spacing w:line="248" w:lineRule="exact"/>
              <w:ind w:left="70"/>
              <w:rPr>
                <w:i/>
                <w:sz w:val="20"/>
                <w:szCs w:val="20"/>
              </w:rPr>
            </w:pPr>
            <w:r>
              <w:rPr>
                <w:i/>
                <w:sz w:val="20"/>
                <w:szCs w:val="20"/>
              </w:rPr>
              <w:t>տեսակների</w:t>
            </w:r>
          </w:p>
        </w:tc>
        <w:tc>
          <w:tcPr>
            <w:tcW w:w="1418" w:type="dxa"/>
            <w:tcBorders>
              <w:left w:val="single" w:sz="8" w:space="0" w:color="000000"/>
              <w:right w:val="single" w:sz="8" w:space="0" w:color="000000"/>
            </w:tcBorders>
          </w:tcPr>
          <w:p w14:paraId="179A2FBF" w14:textId="77777777" w:rsidR="00BD1F51" w:rsidRDefault="00684C1D">
            <w:pPr>
              <w:pStyle w:val="TableParagraph"/>
              <w:spacing w:line="268" w:lineRule="exact"/>
              <w:ind w:left="11"/>
              <w:rPr>
                <w:sz w:val="20"/>
                <w:szCs w:val="20"/>
              </w:rPr>
            </w:pPr>
            <w:r>
              <w:rPr>
                <w:sz w:val="20"/>
                <w:szCs w:val="20"/>
              </w:rPr>
              <w:t>2020թ.</w:t>
            </w:r>
          </w:p>
          <w:p w14:paraId="11265E4C" w14:textId="77777777" w:rsidR="00BD1F51" w:rsidRDefault="00684C1D">
            <w:pPr>
              <w:pStyle w:val="TableParagraph"/>
              <w:spacing w:line="268" w:lineRule="exact"/>
              <w:ind w:left="11"/>
              <w:rPr>
                <w:sz w:val="20"/>
                <w:szCs w:val="20"/>
              </w:rPr>
            </w:pPr>
            <w:r>
              <w:rPr>
                <w:sz w:val="20"/>
                <w:szCs w:val="20"/>
              </w:rPr>
              <w:t>մայիսի 21,</w:t>
            </w:r>
          </w:p>
          <w:p w14:paraId="07FC4E06" w14:textId="77777777" w:rsidR="00BD1F51" w:rsidRDefault="00684C1D">
            <w:pPr>
              <w:pStyle w:val="TableParagraph"/>
              <w:spacing w:line="268" w:lineRule="exact"/>
              <w:ind w:left="11"/>
              <w:rPr>
                <w:sz w:val="20"/>
                <w:szCs w:val="20"/>
              </w:rPr>
            </w:pPr>
            <w:r>
              <w:rPr>
                <w:sz w:val="20"/>
                <w:szCs w:val="20"/>
              </w:rPr>
              <w:t>հունիսի 5</w:t>
            </w:r>
          </w:p>
        </w:tc>
        <w:tc>
          <w:tcPr>
            <w:tcW w:w="1006" w:type="dxa"/>
            <w:tcBorders>
              <w:left w:val="single" w:sz="8" w:space="0" w:color="000000"/>
              <w:right w:val="single" w:sz="8" w:space="0" w:color="000000"/>
            </w:tcBorders>
          </w:tcPr>
          <w:p w14:paraId="7549E96F" w14:textId="77777777" w:rsidR="00BD1F51" w:rsidRDefault="00684C1D">
            <w:pPr>
              <w:pStyle w:val="TableParagraph"/>
              <w:spacing w:line="268" w:lineRule="exact"/>
              <w:ind w:left="15"/>
              <w:jc w:val="center"/>
              <w:rPr>
                <w:sz w:val="20"/>
                <w:szCs w:val="20"/>
              </w:rPr>
            </w:pPr>
            <w:r>
              <w:rPr>
                <w:sz w:val="20"/>
                <w:szCs w:val="20"/>
              </w:rPr>
              <w:t>2020թ.</w:t>
            </w:r>
          </w:p>
          <w:p w14:paraId="2F8D3C70" w14:textId="77777777" w:rsidR="00BD1F51" w:rsidRDefault="00684C1D">
            <w:pPr>
              <w:pStyle w:val="TableParagraph"/>
              <w:spacing w:line="268" w:lineRule="exact"/>
              <w:ind w:left="15"/>
              <w:jc w:val="center"/>
              <w:rPr>
                <w:sz w:val="20"/>
              </w:rPr>
            </w:pPr>
            <w:r>
              <w:rPr>
                <w:sz w:val="20"/>
              </w:rPr>
              <w:t>I</w:t>
            </w:r>
          </w:p>
          <w:p w14:paraId="58546AEE"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399708EC"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723E251E" w14:textId="77777777" w:rsidR="00BD1F51" w:rsidRDefault="00684C1D">
            <w:pPr>
              <w:pStyle w:val="TableParagraph"/>
              <w:spacing w:line="268" w:lineRule="exact"/>
              <w:ind w:left="68"/>
              <w:rPr>
                <w:sz w:val="20"/>
                <w:szCs w:val="20"/>
              </w:rPr>
            </w:pPr>
            <w:r>
              <w:rPr>
                <w:sz w:val="20"/>
                <w:szCs w:val="20"/>
              </w:rPr>
              <w:t>2019թ.</w:t>
            </w:r>
          </w:p>
          <w:p w14:paraId="5522D281"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3F27A34"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846E07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521E7C04" w14:textId="77777777" w:rsidR="00BD1F51" w:rsidRDefault="00684C1D">
            <w:pPr>
              <w:pStyle w:val="TableParagraph"/>
              <w:ind w:left="67" w:right="496"/>
              <w:rPr>
                <w:sz w:val="20"/>
                <w:szCs w:val="20"/>
              </w:rPr>
            </w:pPr>
            <w:r>
              <w:rPr>
                <w:sz w:val="20"/>
                <w:szCs w:val="20"/>
              </w:rPr>
              <w:t>«Հայաստանի Հանրապետության սոցիալ-տնտեսական վիճակը»</w:t>
            </w:r>
          </w:p>
          <w:p w14:paraId="76887B3E" w14:textId="77777777" w:rsidR="00BD1F51" w:rsidRDefault="00684C1D">
            <w:pPr>
              <w:pStyle w:val="TableParagraph"/>
              <w:spacing w:line="249" w:lineRule="exact"/>
              <w:ind w:left="67"/>
              <w:rPr>
                <w:sz w:val="20"/>
                <w:szCs w:val="20"/>
              </w:rPr>
            </w:pPr>
            <w:r>
              <w:rPr>
                <w:sz w:val="20"/>
                <w:szCs w:val="20"/>
              </w:rPr>
              <w:t>տեղեկատվական ամսական զեկույց</w:t>
            </w:r>
          </w:p>
        </w:tc>
      </w:tr>
      <w:tr w:rsidR="00BD1F51" w14:paraId="6023338C" w14:textId="77777777">
        <w:trPr>
          <w:trHeight w:val="1878"/>
        </w:trPr>
        <w:tc>
          <w:tcPr>
            <w:tcW w:w="1702" w:type="dxa"/>
            <w:tcBorders>
              <w:left w:val="single" w:sz="8" w:space="0" w:color="000000"/>
              <w:right w:val="single" w:sz="8" w:space="0" w:color="000000"/>
            </w:tcBorders>
          </w:tcPr>
          <w:p w14:paraId="5A1587AA" w14:textId="77777777" w:rsidR="00BD1F51" w:rsidRDefault="00684C1D">
            <w:pPr>
              <w:pStyle w:val="TableParagraph"/>
              <w:spacing w:line="268" w:lineRule="exact"/>
              <w:ind w:left="70"/>
              <w:rPr>
                <w:sz w:val="20"/>
                <w:szCs w:val="20"/>
              </w:rPr>
            </w:pPr>
            <w:r>
              <w:rPr>
                <w:sz w:val="20"/>
                <w:szCs w:val="20"/>
              </w:rPr>
              <w:t>ՀՆԱ-ն</w:t>
            </w:r>
          </w:p>
          <w:p w14:paraId="07026532"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01F0D9E1"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0FE32E62" w14:textId="77777777" w:rsidR="00BD1F51" w:rsidRDefault="00684C1D">
            <w:pPr>
              <w:pStyle w:val="TableParagraph"/>
              <w:spacing w:line="268" w:lineRule="exact"/>
              <w:ind w:left="11"/>
              <w:rPr>
                <w:sz w:val="20"/>
                <w:szCs w:val="20"/>
              </w:rPr>
            </w:pPr>
            <w:r>
              <w:rPr>
                <w:sz w:val="20"/>
                <w:szCs w:val="20"/>
              </w:rPr>
              <w:t>2020թ.</w:t>
            </w:r>
          </w:p>
          <w:p w14:paraId="19772E70" w14:textId="77777777" w:rsidR="00BD1F51" w:rsidRDefault="00684C1D">
            <w:pPr>
              <w:pStyle w:val="TableParagraph"/>
              <w:ind w:left="11"/>
              <w:rPr>
                <w:sz w:val="20"/>
                <w:szCs w:val="20"/>
              </w:rPr>
            </w:pPr>
            <w:r>
              <w:rPr>
                <w:sz w:val="20"/>
                <w:szCs w:val="20"/>
              </w:rPr>
              <w:t>մայիսի 21,</w:t>
            </w:r>
          </w:p>
          <w:p w14:paraId="0C3D3816" w14:textId="77777777" w:rsidR="00BD1F51" w:rsidRDefault="00684C1D">
            <w:pPr>
              <w:pStyle w:val="TableParagraph"/>
              <w:ind w:left="11"/>
              <w:rPr>
                <w:sz w:val="20"/>
                <w:szCs w:val="20"/>
              </w:rPr>
            </w:pPr>
            <w:r>
              <w:rPr>
                <w:sz w:val="20"/>
                <w:szCs w:val="20"/>
              </w:rPr>
              <w:t>հունիսի 5</w:t>
            </w:r>
          </w:p>
        </w:tc>
        <w:tc>
          <w:tcPr>
            <w:tcW w:w="1006" w:type="dxa"/>
            <w:tcBorders>
              <w:left w:val="single" w:sz="8" w:space="0" w:color="000000"/>
              <w:right w:val="single" w:sz="8" w:space="0" w:color="000000"/>
            </w:tcBorders>
          </w:tcPr>
          <w:p w14:paraId="239D5CB7" w14:textId="77777777" w:rsidR="00BD1F51" w:rsidRDefault="00684C1D">
            <w:pPr>
              <w:pStyle w:val="TableParagraph"/>
              <w:spacing w:line="268" w:lineRule="exact"/>
              <w:ind w:left="15"/>
              <w:jc w:val="center"/>
              <w:rPr>
                <w:sz w:val="20"/>
                <w:szCs w:val="20"/>
              </w:rPr>
            </w:pPr>
            <w:r>
              <w:rPr>
                <w:sz w:val="20"/>
                <w:szCs w:val="20"/>
              </w:rPr>
              <w:t>2020թ.</w:t>
            </w:r>
          </w:p>
          <w:p w14:paraId="66FA9F36" w14:textId="77777777" w:rsidR="00BD1F51" w:rsidRDefault="00684C1D">
            <w:pPr>
              <w:pStyle w:val="TableParagraph"/>
              <w:ind w:left="15"/>
              <w:jc w:val="center"/>
              <w:rPr>
                <w:sz w:val="20"/>
              </w:rPr>
            </w:pPr>
            <w:r>
              <w:rPr>
                <w:sz w:val="20"/>
              </w:rPr>
              <w:t>I</w:t>
            </w:r>
          </w:p>
          <w:p w14:paraId="37BAC671"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135B9F24"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3CF4E37F" w14:textId="77777777" w:rsidR="00BD1F51" w:rsidRDefault="00684C1D">
            <w:pPr>
              <w:pStyle w:val="TableParagraph"/>
              <w:spacing w:line="268" w:lineRule="exact"/>
              <w:ind w:left="68"/>
              <w:rPr>
                <w:sz w:val="20"/>
                <w:szCs w:val="20"/>
              </w:rPr>
            </w:pPr>
            <w:r>
              <w:rPr>
                <w:sz w:val="20"/>
                <w:szCs w:val="20"/>
              </w:rPr>
              <w:t>2019թ.</w:t>
            </w:r>
          </w:p>
          <w:p w14:paraId="19C85A8D"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6469DC7"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4E1FAADE"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2FEADCBE" w14:textId="77777777" w:rsidR="00BD1F51" w:rsidRDefault="00684C1D">
            <w:pPr>
              <w:pStyle w:val="TableParagraph"/>
              <w:ind w:left="67" w:right="258" w:firstLine="61"/>
              <w:rPr>
                <w:sz w:val="20"/>
                <w:szCs w:val="20"/>
              </w:rPr>
            </w:pPr>
            <w:r>
              <w:rPr>
                <w:sz w:val="20"/>
                <w:szCs w:val="20"/>
              </w:rPr>
              <w:t>«Հայաստանի Հանրապետության սոցիալ-տնտեսական վիճակը» տեղեկատվական ամսական զեկույց</w:t>
            </w:r>
          </w:p>
        </w:tc>
      </w:tr>
      <w:tr w:rsidR="00BD1F51" w14:paraId="340583E8" w14:textId="77777777">
        <w:trPr>
          <w:trHeight w:val="4563"/>
        </w:trPr>
        <w:tc>
          <w:tcPr>
            <w:tcW w:w="1702" w:type="dxa"/>
            <w:tcBorders>
              <w:left w:val="single" w:sz="8" w:space="0" w:color="000000"/>
              <w:bottom w:val="single" w:sz="8" w:space="0" w:color="000000"/>
              <w:right w:val="single" w:sz="8" w:space="0" w:color="000000"/>
            </w:tcBorders>
          </w:tcPr>
          <w:p w14:paraId="417D697C" w14:textId="77777777" w:rsidR="00BD1F51" w:rsidRDefault="00684C1D">
            <w:pPr>
              <w:pStyle w:val="TableParagraph"/>
              <w:ind w:left="70" w:right="-53"/>
              <w:rPr>
                <w:i/>
                <w:sz w:val="20"/>
                <w:szCs w:val="20"/>
              </w:rPr>
            </w:pPr>
            <w:r>
              <w:rPr>
                <w:sz w:val="20"/>
                <w:szCs w:val="20"/>
              </w:rPr>
              <w:t xml:space="preserve">ՀՆԱ-ն արտադ- րական եղանա- կով՝ </w:t>
            </w:r>
            <w:r>
              <w:rPr>
                <w:i/>
                <w:sz w:val="20"/>
                <w:szCs w:val="20"/>
              </w:rPr>
              <w:t xml:space="preserve">ըստ գործու- նեության տեսակ- ների </w:t>
            </w:r>
            <w:r>
              <w:rPr>
                <w:sz w:val="20"/>
                <w:szCs w:val="20"/>
              </w:rPr>
              <w:t>և ծախսայի (եկամուտների օգտագործման) եղանակով՝</w:t>
            </w:r>
            <w:r>
              <w:rPr>
                <w:i/>
                <w:sz w:val="20"/>
                <w:szCs w:val="20"/>
              </w:rPr>
              <w:t>ըստ ծախսային բաղադրիչների</w:t>
            </w:r>
          </w:p>
          <w:p w14:paraId="03449BE8" w14:textId="77777777" w:rsidR="00BD1F51" w:rsidRDefault="00684C1D">
            <w:pPr>
              <w:pStyle w:val="TableParagraph"/>
              <w:ind w:left="70" w:right="-15"/>
              <w:rPr>
                <w:sz w:val="20"/>
                <w:szCs w:val="20"/>
              </w:rPr>
            </w:pPr>
            <w:r>
              <w:rPr>
                <w:sz w:val="20"/>
                <w:szCs w:val="20"/>
              </w:rPr>
              <w:t>(t-1 տարվա վճա- րային հաշվեկշռի վերանայված տվյալներին և այլ վերանայումների համապատաս-</w:t>
            </w:r>
          </w:p>
          <w:p w14:paraId="7A1DCF4C" w14:textId="77777777" w:rsidR="00BD1F51" w:rsidRDefault="00684C1D">
            <w:pPr>
              <w:pStyle w:val="TableParagraph"/>
              <w:spacing w:line="249" w:lineRule="exact"/>
              <w:ind w:left="70"/>
              <w:rPr>
                <w:sz w:val="20"/>
                <w:szCs w:val="20"/>
              </w:rPr>
            </w:pPr>
            <w:r>
              <w:rPr>
                <w:sz w:val="20"/>
                <w:szCs w:val="20"/>
              </w:rPr>
              <w:t>խան)</w:t>
            </w:r>
          </w:p>
        </w:tc>
        <w:tc>
          <w:tcPr>
            <w:tcW w:w="1418" w:type="dxa"/>
            <w:tcBorders>
              <w:left w:val="single" w:sz="8" w:space="0" w:color="000000"/>
              <w:right w:val="single" w:sz="8" w:space="0" w:color="000000"/>
            </w:tcBorders>
          </w:tcPr>
          <w:p w14:paraId="64A68368" w14:textId="77777777" w:rsidR="00BD1F51" w:rsidRDefault="00684C1D">
            <w:pPr>
              <w:pStyle w:val="TableParagraph"/>
              <w:spacing w:line="268" w:lineRule="exact"/>
              <w:ind w:left="11"/>
              <w:rPr>
                <w:sz w:val="20"/>
                <w:szCs w:val="20"/>
              </w:rPr>
            </w:pPr>
            <w:r>
              <w:rPr>
                <w:sz w:val="20"/>
                <w:szCs w:val="20"/>
              </w:rPr>
              <w:t>2020թ.</w:t>
            </w:r>
          </w:p>
          <w:p w14:paraId="630C13CE" w14:textId="77777777" w:rsidR="00BD1F51" w:rsidRDefault="00684C1D">
            <w:pPr>
              <w:pStyle w:val="TableParagraph"/>
              <w:ind w:left="11"/>
              <w:rPr>
                <w:sz w:val="20"/>
                <w:szCs w:val="20"/>
              </w:rPr>
            </w:pPr>
            <w:r>
              <w:rPr>
                <w:sz w:val="20"/>
                <w:szCs w:val="20"/>
              </w:rPr>
              <w:t>օգոստոսի 20</w:t>
            </w:r>
          </w:p>
          <w:p w14:paraId="6160BCAC" w14:textId="77777777" w:rsidR="00BD1F51" w:rsidRDefault="00684C1D">
            <w:pPr>
              <w:pStyle w:val="TableParagraph"/>
              <w:spacing w:line="480" w:lineRule="auto"/>
              <w:ind w:left="-78" w:right="-16" w:firstLine="88"/>
              <w:rPr>
                <w:sz w:val="20"/>
                <w:szCs w:val="20"/>
              </w:rPr>
            </w:pPr>
            <w:r>
              <w:rPr>
                <w:sz w:val="20"/>
                <w:szCs w:val="20"/>
              </w:rPr>
              <w:t>սեպտեմբերի 7 ն</w:t>
            </w:r>
          </w:p>
          <w:p w14:paraId="5732EF78" w14:textId="77777777" w:rsidR="00BD1F51" w:rsidRDefault="00BD1F51">
            <w:pPr>
              <w:pStyle w:val="TableParagraph"/>
              <w:rPr>
                <w:rFonts w:ascii="Times New Roman"/>
                <w:sz w:val="26"/>
              </w:rPr>
            </w:pPr>
          </w:p>
          <w:p w14:paraId="5819B864" w14:textId="77777777" w:rsidR="00BD1F51" w:rsidRDefault="00BD1F51">
            <w:pPr>
              <w:pStyle w:val="TableParagraph"/>
              <w:rPr>
                <w:rFonts w:ascii="Times New Roman"/>
                <w:sz w:val="26"/>
              </w:rPr>
            </w:pPr>
          </w:p>
          <w:p w14:paraId="6DC3C072" w14:textId="77777777" w:rsidR="00BD1F51" w:rsidRDefault="00BD1F51">
            <w:pPr>
              <w:pStyle w:val="TableParagraph"/>
              <w:rPr>
                <w:rFonts w:ascii="Times New Roman"/>
                <w:sz w:val="26"/>
              </w:rPr>
            </w:pPr>
          </w:p>
          <w:p w14:paraId="09BAD9BE" w14:textId="77777777" w:rsidR="00BD1F51" w:rsidRDefault="00BD1F51">
            <w:pPr>
              <w:pStyle w:val="TableParagraph"/>
              <w:rPr>
                <w:rFonts w:ascii="Times New Roman"/>
                <w:sz w:val="26"/>
              </w:rPr>
            </w:pPr>
          </w:p>
          <w:p w14:paraId="603FF91B" w14:textId="77777777" w:rsidR="00BD1F51" w:rsidRDefault="00BD1F51">
            <w:pPr>
              <w:pStyle w:val="TableParagraph"/>
              <w:rPr>
                <w:rFonts w:ascii="Times New Roman"/>
                <w:sz w:val="26"/>
              </w:rPr>
            </w:pPr>
          </w:p>
          <w:p w14:paraId="11446BA9" w14:textId="77777777" w:rsidR="00BD1F51" w:rsidRDefault="00BD1F51">
            <w:pPr>
              <w:pStyle w:val="TableParagraph"/>
              <w:rPr>
                <w:rFonts w:ascii="Times New Roman"/>
                <w:sz w:val="26"/>
              </w:rPr>
            </w:pPr>
          </w:p>
          <w:p w14:paraId="08E2E6A0" w14:textId="77777777" w:rsidR="00BD1F51" w:rsidRDefault="00BD1F51">
            <w:pPr>
              <w:pStyle w:val="TableParagraph"/>
              <w:spacing w:before="9"/>
              <w:rPr>
                <w:rFonts w:ascii="Times New Roman"/>
                <w:sz w:val="30"/>
              </w:rPr>
            </w:pPr>
          </w:p>
          <w:p w14:paraId="03B62C65" w14:textId="77777777" w:rsidR="00BD1F51" w:rsidRDefault="00684C1D">
            <w:pPr>
              <w:pStyle w:val="TableParagraph"/>
              <w:ind w:left="-80"/>
              <w:rPr>
                <w:sz w:val="20"/>
                <w:szCs w:val="20"/>
              </w:rPr>
            </w:pPr>
            <w:r>
              <w:rPr>
                <w:sz w:val="20"/>
                <w:szCs w:val="20"/>
              </w:rPr>
              <w:t>ն</w:t>
            </w:r>
          </w:p>
        </w:tc>
        <w:tc>
          <w:tcPr>
            <w:tcW w:w="1006" w:type="dxa"/>
            <w:tcBorders>
              <w:left w:val="single" w:sz="8" w:space="0" w:color="000000"/>
              <w:bottom w:val="single" w:sz="8" w:space="0" w:color="000000"/>
              <w:right w:val="single" w:sz="8" w:space="0" w:color="000000"/>
            </w:tcBorders>
          </w:tcPr>
          <w:p w14:paraId="7ED1CEDE" w14:textId="77777777" w:rsidR="00BD1F51" w:rsidRDefault="00684C1D">
            <w:pPr>
              <w:pStyle w:val="TableParagraph"/>
              <w:spacing w:line="268" w:lineRule="exact"/>
              <w:ind w:left="16"/>
              <w:jc w:val="center"/>
              <w:rPr>
                <w:sz w:val="20"/>
              </w:rPr>
            </w:pPr>
            <w:r>
              <w:rPr>
                <w:sz w:val="20"/>
              </w:rPr>
              <w:t>-</w:t>
            </w:r>
          </w:p>
          <w:p w14:paraId="51FA12FC" w14:textId="77777777" w:rsidR="00BD1F51" w:rsidRDefault="00BD1F51">
            <w:pPr>
              <w:pStyle w:val="TableParagraph"/>
              <w:rPr>
                <w:rFonts w:ascii="Times New Roman"/>
                <w:sz w:val="26"/>
              </w:rPr>
            </w:pPr>
          </w:p>
          <w:p w14:paraId="01B71C9A" w14:textId="77777777" w:rsidR="00BD1F51" w:rsidRDefault="00BD1F51">
            <w:pPr>
              <w:pStyle w:val="TableParagraph"/>
              <w:rPr>
                <w:rFonts w:ascii="Times New Roman"/>
                <w:sz w:val="26"/>
              </w:rPr>
            </w:pPr>
          </w:p>
          <w:p w14:paraId="68D0E542" w14:textId="77777777" w:rsidR="00BD1F51" w:rsidRDefault="00684C1D">
            <w:pPr>
              <w:pStyle w:val="TableParagraph"/>
              <w:spacing w:before="207"/>
              <w:ind w:left="16"/>
              <w:jc w:val="center"/>
              <w:rPr>
                <w:sz w:val="20"/>
              </w:rPr>
            </w:pPr>
            <w:r>
              <w:rPr>
                <w:sz w:val="20"/>
              </w:rPr>
              <w:t>-</w:t>
            </w:r>
          </w:p>
        </w:tc>
        <w:tc>
          <w:tcPr>
            <w:tcW w:w="1006" w:type="dxa"/>
            <w:tcBorders>
              <w:left w:val="single" w:sz="8" w:space="0" w:color="000000"/>
              <w:bottom w:val="single" w:sz="8" w:space="0" w:color="000000"/>
              <w:right w:val="single" w:sz="8" w:space="0" w:color="000000"/>
            </w:tcBorders>
          </w:tcPr>
          <w:p w14:paraId="30F8005A" w14:textId="77777777" w:rsidR="00BD1F51" w:rsidRDefault="00684C1D">
            <w:pPr>
              <w:pStyle w:val="TableParagraph"/>
              <w:spacing w:line="268" w:lineRule="exact"/>
              <w:ind w:left="13"/>
              <w:jc w:val="center"/>
              <w:rPr>
                <w:sz w:val="20"/>
              </w:rPr>
            </w:pPr>
            <w:r>
              <w:rPr>
                <w:sz w:val="20"/>
              </w:rPr>
              <w:t>-</w:t>
            </w:r>
          </w:p>
          <w:p w14:paraId="35325257" w14:textId="77777777" w:rsidR="00BD1F51" w:rsidRDefault="00BD1F51">
            <w:pPr>
              <w:pStyle w:val="TableParagraph"/>
              <w:rPr>
                <w:rFonts w:ascii="Times New Roman"/>
                <w:sz w:val="26"/>
              </w:rPr>
            </w:pPr>
          </w:p>
          <w:p w14:paraId="668D9EAE" w14:textId="77777777" w:rsidR="00BD1F51" w:rsidRDefault="00BD1F51">
            <w:pPr>
              <w:pStyle w:val="TableParagraph"/>
              <w:rPr>
                <w:rFonts w:ascii="Times New Roman"/>
                <w:sz w:val="26"/>
              </w:rPr>
            </w:pPr>
          </w:p>
          <w:p w14:paraId="620D7990" w14:textId="77777777" w:rsidR="00BD1F51" w:rsidRDefault="00684C1D">
            <w:pPr>
              <w:pStyle w:val="TableParagraph"/>
              <w:spacing w:before="207"/>
              <w:ind w:left="13"/>
              <w:jc w:val="center"/>
              <w:rPr>
                <w:sz w:val="20"/>
              </w:rPr>
            </w:pPr>
            <w:r>
              <w:rPr>
                <w:sz w:val="20"/>
              </w:rPr>
              <w:t>-</w:t>
            </w:r>
          </w:p>
        </w:tc>
        <w:tc>
          <w:tcPr>
            <w:tcW w:w="1678" w:type="dxa"/>
            <w:tcBorders>
              <w:left w:val="single" w:sz="8" w:space="0" w:color="000000"/>
              <w:bottom w:val="single" w:sz="8" w:space="0" w:color="000000"/>
              <w:right w:val="single" w:sz="8" w:space="0" w:color="000000"/>
            </w:tcBorders>
          </w:tcPr>
          <w:p w14:paraId="39FD68EC" w14:textId="77777777" w:rsidR="00BD1F51" w:rsidRDefault="00684C1D">
            <w:pPr>
              <w:pStyle w:val="TableParagraph"/>
              <w:spacing w:line="268" w:lineRule="exact"/>
              <w:ind w:left="68"/>
              <w:rPr>
                <w:sz w:val="20"/>
                <w:szCs w:val="20"/>
              </w:rPr>
            </w:pPr>
            <w:r>
              <w:rPr>
                <w:sz w:val="20"/>
                <w:szCs w:val="20"/>
              </w:rPr>
              <w:t>2020թ. I</w:t>
            </w:r>
          </w:p>
          <w:p w14:paraId="49AEF6E2" w14:textId="77777777" w:rsidR="00BD1F51" w:rsidRDefault="00684C1D">
            <w:pPr>
              <w:pStyle w:val="TableParagraph"/>
              <w:ind w:left="68" w:right="161"/>
              <w:rPr>
                <w:sz w:val="20"/>
                <w:szCs w:val="20"/>
              </w:rPr>
            </w:pPr>
            <w:r>
              <w:rPr>
                <w:sz w:val="20"/>
                <w:szCs w:val="20"/>
              </w:rPr>
              <w:t>եռամսյակը և 2019թ. բոլոր եռամսյակները վճարային հաշ- վեկշռի վերա- նայված տվյալ- ներին և այլ վերանայումնե- րին համապա- տասխան</w:t>
            </w:r>
          </w:p>
        </w:tc>
        <w:tc>
          <w:tcPr>
            <w:tcW w:w="3683" w:type="dxa"/>
            <w:tcBorders>
              <w:left w:val="single" w:sz="8" w:space="0" w:color="000000"/>
              <w:bottom w:val="single" w:sz="8" w:space="0" w:color="000000"/>
              <w:right w:val="single" w:sz="8" w:space="0" w:color="000000"/>
            </w:tcBorders>
          </w:tcPr>
          <w:p w14:paraId="58420B1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8AFC2F9" w14:textId="77777777" w:rsidR="00BD1F51" w:rsidRDefault="00684C1D">
            <w:pPr>
              <w:pStyle w:val="TableParagraph"/>
              <w:ind w:left="68" w:right="459"/>
              <w:rPr>
                <w:sz w:val="20"/>
                <w:szCs w:val="20"/>
              </w:rPr>
            </w:pPr>
            <w:r>
              <w:rPr>
                <w:sz w:val="20"/>
                <w:szCs w:val="20"/>
              </w:rPr>
              <w:t>«Մամուլի հաղորդագրություններ» բաժնում, «Տվյալների բազա»,</w:t>
            </w:r>
          </w:p>
          <w:p w14:paraId="09D7B9F4" w14:textId="77777777" w:rsidR="00BD1F51" w:rsidRDefault="00684C1D">
            <w:pPr>
              <w:pStyle w:val="TableParagraph"/>
              <w:ind w:left="68"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63B4FD2C" w14:textId="77777777">
        <w:trPr>
          <w:trHeight w:val="2683"/>
        </w:trPr>
        <w:tc>
          <w:tcPr>
            <w:tcW w:w="1702" w:type="dxa"/>
            <w:tcBorders>
              <w:top w:val="single" w:sz="8" w:space="0" w:color="000000"/>
              <w:left w:val="single" w:sz="8" w:space="0" w:color="000000"/>
              <w:right w:val="single" w:sz="8" w:space="0" w:color="000000"/>
            </w:tcBorders>
          </w:tcPr>
          <w:p w14:paraId="52A232F2" w14:textId="77777777" w:rsidR="00BD1F51" w:rsidRDefault="00684C1D">
            <w:pPr>
              <w:pStyle w:val="TableParagraph"/>
              <w:spacing w:line="268" w:lineRule="exact"/>
              <w:ind w:left="70"/>
              <w:rPr>
                <w:sz w:val="20"/>
                <w:szCs w:val="20"/>
              </w:rPr>
            </w:pPr>
            <w:r>
              <w:rPr>
                <w:sz w:val="20"/>
                <w:szCs w:val="20"/>
              </w:rPr>
              <w:t>ՀՆԱ-ն</w:t>
            </w:r>
          </w:p>
          <w:p w14:paraId="33895BAF" w14:textId="77777777" w:rsidR="00BD1F51" w:rsidRDefault="00684C1D">
            <w:pPr>
              <w:pStyle w:val="TableParagraph"/>
              <w:ind w:left="70" w:right="142"/>
              <w:rPr>
                <w:i/>
                <w:sz w:val="20"/>
                <w:szCs w:val="20"/>
              </w:rPr>
            </w:pPr>
            <w:r>
              <w:rPr>
                <w:sz w:val="20"/>
                <w:szCs w:val="20"/>
              </w:rPr>
              <w:t xml:space="preserve">արտադրական եղանակով՝ </w:t>
            </w:r>
            <w:r>
              <w:rPr>
                <w:i/>
                <w:sz w:val="20"/>
                <w:szCs w:val="20"/>
              </w:rPr>
              <w:t xml:space="preserve">ըստ </w:t>
            </w:r>
            <w:r>
              <w:rPr>
                <w:i/>
                <w:spacing w:val="-1"/>
                <w:sz w:val="20"/>
                <w:szCs w:val="20"/>
              </w:rPr>
              <w:t xml:space="preserve">գործունեության </w:t>
            </w:r>
            <w:r>
              <w:rPr>
                <w:i/>
                <w:sz w:val="20"/>
                <w:szCs w:val="20"/>
              </w:rPr>
              <w:t>տեսակների</w:t>
            </w:r>
          </w:p>
        </w:tc>
        <w:tc>
          <w:tcPr>
            <w:tcW w:w="1418" w:type="dxa"/>
            <w:tcBorders>
              <w:left w:val="single" w:sz="8" w:space="0" w:color="000000"/>
              <w:right w:val="single" w:sz="8" w:space="0" w:color="000000"/>
            </w:tcBorders>
          </w:tcPr>
          <w:p w14:paraId="378F2663" w14:textId="77777777" w:rsidR="00BD1F51" w:rsidRDefault="00684C1D">
            <w:pPr>
              <w:pStyle w:val="TableParagraph"/>
              <w:spacing w:line="268" w:lineRule="exact"/>
              <w:ind w:left="11"/>
              <w:rPr>
                <w:sz w:val="20"/>
                <w:szCs w:val="20"/>
              </w:rPr>
            </w:pPr>
            <w:r>
              <w:rPr>
                <w:sz w:val="20"/>
                <w:szCs w:val="20"/>
              </w:rPr>
              <w:t>2020թ.</w:t>
            </w:r>
          </w:p>
          <w:p w14:paraId="09C06754" w14:textId="77777777" w:rsidR="00BD1F51" w:rsidRDefault="00684C1D">
            <w:pPr>
              <w:pStyle w:val="TableParagraph"/>
              <w:ind w:left="11"/>
              <w:rPr>
                <w:sz w:val="20"/>
                <w:szCs w:val="20"/>
              </w:rPr>
            </w:pPr>
            <w:r>
              <w:rPr>
                <w:sz w:val="20"/>
                <w:szCs w:val="20"/>
              </w:rPr>
              <w:t>օգոստոսի 20,</w:t>
            </w:r>
          </w:p>
          <w:p w14:paraId="3548C04E" w14:textId="77777777" w:rsidR="00BD1F51" w:rsidRDefault="00684C1D">
            <w:pPr>
              <w:pStyle w:val="TableParagraph"/>
              <w:ind w:left="11"/>
              <w:rPr>
                <w:sz w:val="20"/>
                <w:szCs w:val="20"/>
              </w:rPr>
            </w:pPr>
            <w:r>
              <w:rPr>
                <w:sz w:val="20"/>
                <w:szCs w:val="20"/>
              </w:rPr>
              <w:t>սեպտեմբերի 7</w:t>
            </w:r>
          </w:p>
        </w:tc>
        <w:tc>
          <w:tcPr>
            <w:tcW w:w="1006" w:type="dxa"/>
            <w:tcBorders>
              <w:top w:val="single" w:sz="8" w:space="0" w:color="000000"/>
              <w:left w:val="single" w:sz="8" w:space="0" w:color="000000"/>
              <w:right w:val="single" w:sz="8" w:space="0" w:color="000000"/>
            </w:tcBorders>
          </w:tcPr>
          <w:p w14:paraId="4306526B" w14:textId="77777777" w:rsidR="00BD1F51" w:rsidRDefault="00684C1D">
            <w:pPr>
              <w:pStyle w:val="TableParagraph"/>
              <w:spacing w:line="268" w:lineRule="exact"/>
              <w:ind w:left="15"/>
              <w:jc w:val="center"/>
              <w:rPr>
                <w:sz w:val="20"/>
                <w:szCs w:val="20"/>
              </w:rPr>
            </w:pPr>
            <w:r>
              <w:rPr>
                <w:sz w:val="20"/>
                <w:szCs w:val="20"/>
              </w:rPr>
              <w:t>2020թ.</w:t>
            </w:r>
          </w:p>
          <w:p w14:paraId="6494A3CB" w14:textId="77777777" w:rsidR="00BD1F51" w:rsidRDefault="00684C1D">
            <w:pPr>
              <w:pStyle w:val="TableParagraph"/>
              <w:ind w:left="16"/>
              <w:jc w:val="center"/>
              <w:rPr>
                <w:sz w:val="20"/>
              </w:rPr>
            </w:pPr>
            <w:r>
              <w:rPr>
                <w:sz w:val="20"/>
              </w:rPr>
              <w:t>II</w:t>
            </w:r>
          </w:p>
          <w:p w14:paraId="355C832E" w14:textId="77777777" w:rsidR="00BD1F51" w:rsidRDefault="00684C1D">
            <w:pPr>
              <w:pStyle w:val="TableParagraph"/>
              <w:ind w:left="16"/>
              <w:jc w:val="center"/>
              <w:rPr>
                <w:sz w:val="20"/>
                <w:szCs w:val="20"/>
              </w:rPr>
            </w:pPr>
            <w:r>
              <w:rPr>
                <w:sz w:val="20"/>
                <w:szCs w:val="20"/>
              </w:rPr>
              <w:t>եռամսյակ</w:t>
            </w:r>
          </w:p>
        </w:tc>
        <w:tc>
          <w:tcPr>
            <w:tcW w:w="1006" w:type="dxa"/>
            <w:tcBorders>
              <w:top w:val="single" w:sz="8" w:space="0" w:color="000000"/>
              <w:left w:val="single" w:sz="8" w:space="0" w:color="000000"/>
              <w:right w:val="single" w:sz="8" w:space="0" w:color="000000"/>
            </w:tcBorders>
          </w:tcPr>
          <w:p w14:paraId="39214CC9" w14:textId="77777777" w:rsidR="00BD1F51" w:rsidRDefault="00684C1D">
            <w:pPr>
              <w:pStyle w:val="TableParagraph"/>
              <w:spacing w:line="268" w:lineRule="exact"/>
              <w:ind w:left="13"/>
              <w:jc w:val="center"/>
              <w:rPr>
                <w:sz w:val="20"/>
              </w:rPr>
            </w:pPr>
            <w:r>
              <w:rPr>
                <w:sz w:val="20"/>
              </w:rPr>
              <w:t>-</w:t>
            </w:r>
          </w:p>
        </w:tc>
        <w:tc>
          <w:tcPr>
            <w:tcW w:w="1678" w:type="dxa"/>
            <w:tcBorders>
              <w:top w:val="single" w:sz="8" w:space="0" w:color="000000"/>
              <w:left w:val="single" w:sz="8" w:space="0" w:color="000000"/>
              <w:right w:val="single" w:sz="8" w:space="0" w:color="000000"/>
            </w:tcBorders>
          </w:tcPr>
          <w:p w14:paraId="4D8B8306" w14:textId="77777777" w:rsidR="00BD1F51" w:rsidRDefault="00684C1D">
            <w:pPr>
              <w:pStyle w:val="TableParagraph"/>
              <w:spacing w:line="268" w:lineRule="exact"/>
              <w:ind w:left="68"/>
              <w:rPr>
                <w:sz w:val="20"/>
                <w:szCs w:val="20"/>
              </w:rPr>
            </w:pPr>
            <w:r>
              <w:rPr>
                <w:sz w:val="20"/>
                <w:szCs w:val="20"/>
              </w:rPr>
              <w:t>2020թ. I</w:t>
            </w:r>
          </w:p>
          <w:p w14:paraId="7C2E6C5F" w14:textId="77777777" w:rsidR="00BD1F51" w:rsidRDefault="00684C1D">
            <w:pPr>
              <w:pStyle w:val="TableParagraph"/>
              <w:ind w:left="68" w:right="191"/>
              <w:rPr>
                <w:sz w:val="20"/>
                <w:szCs w:val="20"/>
              </w:rPr>
            </w:pPr>
            <w:r>
              <w:rPr>
                <w:sz w:val="20"/>
                <w:szCs w:val="20"/>
              </w:rPr>
              <w:t>եռամսյակ, 2019թ. բոլոր եռամսյակները</w:t>
            </w:r>
          </w:p>
        </w:tc>
        <w:tc>
          <w:tcPr>
            <w:tcW w:w="3683" w:type="dxa"/>
            <w:tcBorders>
              <w:top w:val="single" w:sz="8" w:space="0" w:color="000000"/>
              <w:left w:val="single" w:sz="8" w:space="0" w:color="000000"/>
              <w:right w:val="single" w:sz="8" w:space="0" w:color="000000"/>
            </w:tcBorders>
          </w:tcPr>
          <w:p w14:paraId="1C0067A2"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569473B6" w14:textId="77777777" w:rsidR="00BD1F51" w:rsidRDefault="00684C1D">
            <w:pPr>
              <w:pStyle w:val="TableParagraph"/>
              <w:ind w:left="67" w:right="476"/>
              <w:jc w:val="both"/>
              <w:rPr>
                <w:sz w:val="20"/>
                <w:szCs w:val="20"/>
              </w:rPr>
            </w:pPr>
            <w:r>
              <w:rPr>
                <w:sz w:val="20"/>
                <w:szCs w:val="20"/>
              </w:rPr>
              <w:t>«Մամուլի հաղորդագրություններ» բաժնում, «Տվյալների բազա»,</w:t>
            </w:r>
          </w:p>
          <w:p w14:paraId="1828005C" w14:textId="77777777" w:rsidR="00BD1F51" w:rsidRDefault="00684C1D">
            <w:pPr>
              <w:pStyle w:val="TableParagraph"/>
              <w:spacing w:line="268" w:lineRule="exact"/>
              <w:ind w:left="67"/>
              <w:rPr>
                <w:sz w:val="20"/>
                <w:szCs w:val="20"/>
              </w:rPr>
            </w:pPr>
            <w:r>
              <w:rPr>
                <w:sz w:val="20"/>
                <w:szCs w:val="20"/>
              </w:rPr>
              <w:t>«Հայաստանի</w:t>
            </w:r>
          </w:p>
          <w:p w14:paraId="51A28AD5" w14:textId="77777777" w:rsidR="00BD1F51" w:rsidRDefault="00684C1D">
            <w:pPr>
              <w:pStyle w:val="TableParagraph"/>
              <w:ind w:left="67" w:right="379"/>
              <w:jc w:val="both"/>
              <w:rPr>
                <w:sz w:val="20"/>
                <w:szCs w:val="20"/>
              </w:rPr>
            </w:pPr>
            <w:r>
              <w:rPr>
                <w:sz w:val="20"/>
                <w:szCs w:val="20"/>
              </w:rPr>
              <w:t>Հանրապետության սոցիալ-տնտե- սական վիճակը» տեղեկատվական ամսական զեկույց</w:t>
            </w:r>
          </w:p>
        </w:tc>
      </w:tr>
    </w:tbl>
    <w:p w14:paraId="31615B20" w14:textId="77777777" w:rsidR="00BD1F51" w:rsidRDefault="00BD1F51">
      <w:pPr>
        <w:jc w:val="both"/>
        <w:rPr>
          <w:sz w:val="20"/>
          <w:szCs w:val="20"/>
        </w:rPr>
        <w:sectPr w:rsidR="00BD1F51">
          <w:pgSz w:w="12240" w:h="15840"/>
          <w:pgMar w:top="1200" w:right="720" w:bottom="1200" w:left="720" w:header="718" w:footer="1003" w:gutter="0"/>
          <w:cols w:space="720"/>
        </w:sectPr>
      </w:pPr>
    </w:p>
    <w:p w14:paraId="7EF1A1C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595348ED" w14:textId="77777777">
        <w:trPr>
          <w:trHeight w:val="269"/>
        </w:trPr>
        <w:tc>
          <w:tcPr>
            <w:tcW w:w="1702" w:type="dxa"/>
            <w:tcBorders>
              <w:bottom w:val="nil"/>
            </w:tcBorders>
          </w:tcPr>
          <w:p w14:paraId="16D94B1B" w14:textId="77777777" w:rsidR="00BD1F51" w:rsidRDefault="00684C1D">
            <w:pPr>
              <w:pStyle w:val="TableParagraph"/>
              <w:spacing w:before="1" w:line="249" w:lineRule="exact"/>
              <w:ind w:left="124"/>
              <w:rPr>
                <w:b/>
                <w:bCs/>
                <w:sz w:val="20"/>
                <w:szCs w:val="20"/>
              </w:rPr>
            </w:pPr>
            <w:r>
              <w:rPr>
                <w:b/>
                <w:bCs/>
                <w:sz w:val="20"/>
                <w:szCs w:val="20"/>
              </w:rPr>
              <w:t>Հրապարակվող</w:t>
            </w:r>
          </w:p>
        </w:tc>
        <w:tc>
          <w:tcPr>
            <w:tcW w:w="1418" w:type="dxa"/>
            <w:tcBorders>
              <w:bottom w:val="nil"/>
            </w:tcBorders>
          </w:tcPr>
          <w:p w14:paraId="29231A9C" w14:textId="77777777" w:rsidR="00BD1F51" w:rsidRDefault="00684C1D">
            <w:pPr>
              <w:pStyle w:val="TableParagraph"/>
              <w:spacing w:before="1" w:line="249" w:lineRule="exact"/>
              <w:ind w:left="89"/>
              <w:rPr>
                <w:b/>
                <w:bCs/>
                <w:sz w:val="20"/>
                <w:szCs w:val="20"/>
              </w:rPr>
            </w:pPr>
            <w:r>
              <w:rPr>
                <w:b/>
                <w:bCs/>
                <w:sz w:val="20"/>
                <w:szCs w:val="20"/>
              </w:rPr>
              <w:t>Հրապարակ-</w:t>
            </w:r>
          </w:p>
        </w:tc>
        <w:tc>
          <w:tcPr>
            <w:tcW w:w="2012" w:type="dxa"/>
            <w:gridSpan w:val="2"/>
            <w:tcBorders>
              <w:bottom w:val="nil"/>
            </w:tcBorders>
          </w:tcPr>
          <w:p w14:paraId="42C0974E" w14:textId="77777777" w:rsidR="00BD1F51" w:rsidRDefault="00684C1D">
            <w:pPr>
              <w:pStyle w:val="TableParagraph"/>
              <w:spacing w:before="1" w:line="249" w:lineRule="exact"/>
              <w:ind w:left="257"/>
              <w:rPr>
                <w:b/>
                <w:bCs/>
                <w:sz w:val="20"/>
                <w:szCs w:val="20"/>
              </w:rPr>
            </w:pPr>
            <w:r>
              <w:rPr>
                <w:b/>
                <w:bCs/>
                <w:sz w:val="20"/>
                <w:szCs w:val="20"/>
              </w:rPr>
              <w:t>Նոր տվյալների</w:t>
            </w:r>
          </w:p>
        </w:tc>
        <w:tc>
          <w:tcPr>
            <w:tcW w:w="1678" w:type="dxa"/>
            <w:tcBorders>
              <w:bottom w:val="nil"/>
            </w:tcBorders>
          </w:tcPr>
          <w:p w14:paraId="717973DC" w14:textId="77777777" w:rsidR="00BD1F51" w:rsidRDefault="00684C1D">
            <w:pPr>
              <w:pStyle w:val="TableParagraph"/>
              <w:spacing w:before="1" w:line="249" w:lineRule="exact"/>
              <w:ind w:left="210"/>
              <w:rPr>
                <w:b/>
                <w:bCs/>
                <w:sz w:val="20"/>
                <w:szCs w:val="20"/>
              </w:rPr>
            </w:pPr>
            <w:r>
              <w:rPr>
                <w:b/>
                <w:bCs/>
                <w:sz w:val="20"/>
                <w:szCs w:val="20"/>
              </w:rPr>
              <w:t>Վերանայվող</w:t>
            </w:r>
          </w:p>
        </w:tc>
        <w:tc>
          <w:tcPr>
            <w:tcW w:w="3683" w:type="dxa"/>
            <w:tcBorders>
              <w:bottom w:val="nil"/>
            </w:tcBorders>
          </w:tcPr>
          <w:p w14:paraId="5B5EA7AC" w14:textId="77777777" w:rsidR="00BD1F51" w:rsidRDefault="00684C1D">
            <w:pPr>
              <w:pStyle w:val="TableParagraph"/>
              <w:spacing w:before="1" w:line="249" w:lineRule="exact"/>
              <w:ind w:left="469"/>
              <w:rPr>
                <w:b/>
                <w:bCs/>
                <w:sz w:val="20"/>
                <w:szCs w:val="20"/>
              </w:rPr>
            </w:pPr>
            <w:r>
              <w:rPr>
                <w:b/>
                <w:bCs/>
                <w:sz w:val="20"/>
                <w:szCs w:val="20"/>
              </w:rPr>
              <w:t>Հրապարակման անվանումը</w:t>
            </w:r>
          </w:p>
        </w:tc>
      </w:tr>
      <w:tr w:rsidR="00BD1F51" w14:paraId="67428880" w14:textId="77777777">
        <w:trPr>
          <w:trHeight w:val="265"/>
        </w:trPr>
        <w:tc>
          <w:tcPr>
            <w:tcW w:w="1702" w:type="dxa"/>
            <w:tcBorders>
              <w:top w:val="nil"/>
              <w:bottom w:val="nil"/>
            </w:tcBorders>
          </w:tcPr>
          <w:p w14:paraId="6B2184F6" w14:textId="77777777" w:rsidR="00BD1F51" w:rsidRDefault="00684C1D">
            <w:pPr>
              <w:pStyle w:val="TableParagraph"/>
              <w:spacing w:line="245" w:lineRule="exact"/>
              <w:ind w:left="369"/>
              <w:rPr>
                <w:b/>
                <w:bCs/>
                <w:sz w:val="20"/>
                <w:szCs w:val="20"/>
              </w:rPr>
            </w:pPr>
            <w:r>
              <w:rPr>
                <w:b/>
                <w:bCs/>
                <w:sz w:val="20"/>
                <w:szCs w:val="20"/>
              </w:rPr>
              <w:t>ցուցանիշի</w:t>
            </w:r>
          </w:p>
        </w:tc>
        <w:tc>
          <w:tcPr>
            <w:tcW w:w="1418" w:type="dxa"/>
            <w:tcBorders>
              <w:top w:val="nil"/>
              <w:bottom w:val="nil"/>
            </w:tcBorders>
          </w:tcPr>
          <w:p w14:paraId="7FF6BB89" w14:textId="77777777" w:rsidR="00BD1F51" w:rsidRDefault="00684C1D">
            <w:pPr>
              <w:pStyle w:val="TableParagraph"/>
              <w:spacing w:line="245" w:lineRule="exact"/>
              <w:ind w:left="80" w:right="74"/>
              <w:jc w:val="center"/>
              <w:rPr>
                <w:b/>
                <w:bCs/>
                <w:sz w:val="20"/>
                <w:szCs w:val="20"/>
              </w:rPr>
            </w:pPr>
            <w:r>
              <w:rPr>
                <w:b/>
                <w:bCs/>
                <w:sz w:val="20"/>
                <w:szCs w:val="20"/>
              </w:rPr>
              <w:t>ման</w:t>
            </w:r>
          </w:p>
        </w:tc>
        <w:tc>
          <w:tcPr>
            <w:tcW w:w="2012" w:type="dxa"/>
            <w:gridSpan w:val="2"/>
            <w:tcBorders>
              <w:top w:val="nil"/>
              <w:bottom w:val="nil"/>
            </w:tcBorders>
          </w:tcPr>
          <w:p w14:paraId="378585CF" w14:textId="77777777" w:rsidR="00BD1F51" w:rsidRDefault="00684C1D">
            <w:pPr>
              <w:pStyle w:val="TableParagraph"/>
              <w:spacing w:line="245" w:lineRule="exact"/>
              <w:ind w:left="281"/>
              <w:rPr>
                <w:b/>
                <w:bCs/>
                <w:sz w:val="20"/>
                <w:szCs w:val="20"/>
              </w:rPr>
            </w:pPr>
            <w:r>
              <w:rPr>
                <w:b/>
                <w:bCs/>
                <w:sz w:val="20"/>
                <w:szCs w:val="20"/>
              </w:rPr>
              <w:t>հրապարակում</w:t>
            </w:r>
          </w:p>
        </w:tc>
        <w:tc>
          <w:tcPr>
            <w:tcW w:w="1678" w:type="dxa"/>
            <w:tcBorders>
              <w:top w:val="nil"/>
              <w:bottom w:val="nil"/>
            </w:tcBorders>
          </w:tcPr>
          <w:p w14:paraId="186B269A" w14:textId="77777777" w:rsidR="00BD1F51" w:rsidRDefault="00684C1D">
            <w:pPr>
              <w:pStyle w:val="TableParagraph"/>
              <w:spacing w:line="245" w:lineRule="exact"/>
              <w:ind w:left="373"/>
              <w:rPr>
                <w:b/>
                <w:bCs/>
                <w:sz w:val="20"/>
                <w:szCs w:val="20"/>
              </w:rPr>
            </w:pPr>
            <w:r>
              <w:rPr>
                <w:b/>
                <w:bCs/>
                <w:sz w:val="20"/>
                <w:szCs w:val="20"/>
              </w:rPr>
              <w:t>տվյալներ</w:t>
            </w:r>
          </w:p>
        </w:tc>
        <w:tc>
          <w:tcPr>
            <w:tcW w:w="3683" w:type="dxa"/>
            <w:tcBorders>
              <w:top w:val="nil"/>
              <w:bottom w:val="nil"/>
            </w:tcBorders>
          </w:tcPr>
          <w:p w14:paraId="61B49199" w14:textId="77777777" w:rsidR="00BD1F51" w:rsidRDefault="00BD1F51">
            <w:pPr>
              <w:pStyle w:val="TableParagraph"/>
              <w:rPr>
                <w:rFonts w:ascii="Times New Roman"/>
                <w:sz w:val="18"/>
              </w:rPr>
            </w:pPr>
          </w:p>
        </w:tc>
      </w:tr>
      <w:tr w:rsidR="00BD1F51" w14:paraId="2909A077" w14:textId="77777777">
        <w:trPr>
          <w:trHeight w:val="72"/>
        </w:trPr>
        <w:tc>
          <w:tcPr>
            <w:tcW w:w="1702" w:type="dxa"/>
            <w:vMerge w:val="restart"/>
            <w:tcBorders>
              <w:top w:val="nil"/>
            </w:tcBorders>
          </w:tcPr>
          <w:p w14:paraId="7E7B823E" w14:textId="77777777" w:rsidR="00BD1F51" w:rsidRDefault="00684C1D">
            <w:pPr>
              <w:pStyle w:val="TableParagraph"/>
              <w:spacing w:line="262" w:lineRule="exact"/>
              <w:ind w:left="332"/>
              <w:rPr>
                <w:b/>
                <w:bCs/>
                <w:sz w:val="20"/>
                <w:szCs w:val="20"/>
              </w:rPr>
            </w:pPr>
            <w:r>
              <w:rPr>
                <w:b/>
                <w:bCs/>
                <w:sz w:val="20"/>
                <w:szCs w:val="20"/>
              </w:rPr>
              <w:t>անվանումը</w:t>
            </w:r>
          </w:p>
        </w:tc>
        <w:tc>
          <w:tcPr>
            <w:tcW w:w="1418" w:type="dxa"/>
            <w:vMerge w:val="restart"/>
            <w:tcBorders>
              <w:top w:val="nil"/>
            </w:tcBorders>
          </w:tcPr>
          <w:p w14:paraId="63408C5E" w14:textId="77777777" w:rsidR="00BD1F51" w:rsidRDefault="00684C1D">
            <w:pPr>
              <w:pStyle w:val="TableParagraph"/>
              <w:ind w:left="209" w:right="181" w:firstLine="31"/>
              <w:rPr>
                <w:b/>
                <w:bCs/>
                <w:sz w:val="20"/>
                <w:szCs w:val="20"/>
              </w:rPr>
            </w:pPr>
            <w:r>
              <w:rPr>
                <w:b/>
                <w:bCs/>
                <w:sz w:val="20"/>
                <w:szCs w:val="20"/>
              </w:rPr>
              <w:t>ժամանա- կաշրջանը</w:t>
            </w:r>
          </w:p>
        </w:tc>
        <w:tc>
          <w:tcPr>
            <w:tcW w:w="2012" w:type="dxa"/>
            <w:gridSpan w:val="2"/>
            <w:tcBorders>
              <w:top w:val="nil"/>
            </w:tcBorders>
          </w:tcPr>
          <w:p w14:paraId="3E55D820" w14:textId="77777777" w:rsidR="00BD1F51" w:rsidRDefault="00BD1F51">
            <w:pPr>
              <w:pStyle w:val="TableParagraph"/>
              <w:rPr>
                <w:rFonts w:ascii="Times New Roman"/>
                <w:sz w:val="2"/>
              </w:rPr>
            </w:pPr>
          </w:p>
        </w:tc>
        <w:tc>
          <w:tcPr>
            <w:tcW w:w="1678" w:type="dxa"/>
            <w:vMerge w:val="restart"/>
            <w:tcBorders>
              <w:top w:val="nil"/>
            </w:tcBorders>
          </w:tcPr>
          <w:p w14:paraId="7E5125A1" w14:textId="77777777" w:rsidR="00BD1F51" w:rsidRDefault="00BD1F51">
            <w:pPr>
              <w:pStyle w:val="TableParagraph"/>
              <w:rPr>
                <w:rFonts w:ascii="Times New Roman"/>
                <w:sz w:val="18"/>
              </w:rPr>
            </w:pPr>
          </w:p>
        </w:tc>
        <w:tc>
          <w:tcPr>
            <w:tcW w:w="3683" w:type="dxa"/>
            <w:vMerge w:val="restart"/>
            <w:tcBorders>
              <w:top w:val="nil"/>
            </w:tcBorders>
          </w:tcPr>
          <w:p w14:paraId="0A1D81CF" w14:textId="77777777" w:rsidR="00BD1F51" w:rsidRDefault="00BD1F51">
            <w:pPr>
              <w:pStyle w:val="TableParagraph"/>
              <w:rPr>
                <w:rFonts w:ascii="Times New Roman"/>
                <w:sz w:val="18"/>
              </w:rPr>
            </w:pPr>
          </w:p>
        </w:tc>
      </w:tr>
      <w:tr w:rsidR="00BD1F51" w14:paraId="77DED3C3" w14:textId="77777777">
        <w:trPr>
          <w:trHeight w:val="606"/>
        </w:trPr>
        <w:tc>
          <w:tcPr>
            <w:tcW w:w="1702" w:type="dxa"/>
            <w:vMerge/>
            <w:tcBorders>
              <w:top w:val="nil"/>
            </w:tcBorders>
          </w:tcPr>
          <w:p w14:paraId="715DCCE5" w14:textId="77777777" w:rsidR="00BD1F51" w:rsidRDefault="00BD1F51">
            <w:pPr>
              <w:rPr>
                <w:sz w:val="2"/>
                <w:szCs w:val="2"/>
              </w:rPr>
            </w:pPr>
          </w:p>
        </w:tc>
        <w:tc>
          <w:tcPr>
            <w:tcW w:w="1418" w:type="dxa"/>
            <w:vMerge/>
            <w:tcBorders>
              <w:top w:val="nil"/>
            </w:tcBorders>
          </w:tcPr>
          <w:p w14:paraId="368A5AF6" w14:textId="77777777" w:rsidR="00BD1F51" w:rsidRDefault="00BD1F51">
            <w:pPr>
              <w:rPr>
                <w:sz w:val="2"/>
                <w:szCs w:val="2"/>
              </w:rPr>
            </w:pPr>
          </w:p>
        </w:tc>
        <w:tc>
          <w:tcPr>
            <w:tcW w:w="1006" w:type="dxa"/>
          </w:tcPr>
          <w:p w14:paraId="74D06D40" w14:textId="77777777" w:rsidR="00BD1F51" w:rsidRDefault="00684C1D">
            <w:pPr>
              <w:pStyle w:val="TableParagraph"/>
              <w:spacing w:before="1"/>
              <w:ind w:left="99" w:right="73" w:firstLine="50"/>
              <w:rPr>
                <w:b/>
                <w:bCs/>
                <w:sz w:val="20"/>
                <w:szCs w:val="20"/>
              </w:rPr>
            </w:pPr>
            <w:r>
              <w:rPr>
                <w:b/>
                <w:bCs/>
                <w:sz w:val="20"/>
                <w:szCs w:val="20"/>
              </w:rPr>
              <w:t>եռամս- յակային</w:t>
            </w:r>
          </w:p>
        </w:tc>
        <w:tc>
          <w:tcPr>
            <w:tcW w:w="1006" w:type="dxa"/>
          </w:tcPr>
          <w:p w14:paraId="7AFC20F0" w14:textId="77777777" w:rsidR="00BD1F51" w:rsidRDefault="00684C1D">
            <w:pPr>
              <w:pStyle w:val="TableParagraph"/>
              <w:spacing w:before="1"/>
              <w:ind w:left="4"/>
              <w:jc w:val="center"/>
              <w:rPr>
                <w:b/>
                <w:bCs/>
                <w:sz w:val="20"/>
                <w:szCs w:val="20"/>
              </w:rPr>
            </w:pPr>
            <w:r>
              <w:rPr>
                <w:b/>
                <w:bCs/>
                <w:sz w:val="20"/>
                <w:szCs w:val="20"/>
              </w:rPr>
              <w:t>տարեկան</w:t>
            </w:r>
          </w:p>
        </w:tc>
        <w:tc>
          <w:tcPr>
            <w:tcW w:w="1678" w:type="dxa"/>
            <w:vMerge/>
            <w:tcBorders>
              <w:top w:val="nil"/>
            </w:tcBorders>
          </w:tcPr>
          <w:p w14:paraId="35889E95" w14:textId="77777777" w:rsidR="00BD1F51" w:rsidRDefault="00BD1F51">
            <w:pPr>
              <w:rPr>
                <w:sz w:val="2"/>
                <w:szCs w:val="2"/>
              </w:rPr>
            </w:pPr>
          </w:p>
        </w:tc>
        <w:tc>
          <w:tcPr>
            <w:tcW w:w="3683" w:type="dxa"/>
            <w:vMerge/>
            <w:tcBorders>
              <w:top w:val="nil"/>
            </w:tcBorders>
          </w:tcPr>
          <w:p w14:paraId="55389CA9" w14:textId="77777777" w:rsidR="00BD1F51" w:rsidRDefault="00BD1F51">
            <w:pPr>
              <w:rPr>
                <w:sz w:val="2"/>
                <w:szCs w:val="2"/>
              </w:rPr>
            </w:pPr>
          </w:p>
        </w:tc>
      </w:tr>
      <w:tr w:rsidR="00BD1F51" w14:paraId="0F2F76DA" w14:textId="77777777">
        <w:trPr>
          <w:trHeight w:val="267"/>
        </w:trPr>
        <w:tc>
          <w:tcPr>
            <w:tcW w:w="1702" w:type="dxa"/>
            <w:tcBorders>
              <w:bottom w:val="nil"/>
            </w:tcBorders>
          </w:tcPr>
          <w:p w14:paraId="3A6ECDE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47DE370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2F25AD8" w14:textId="77777777" w:rsidR="00BD1F51" w:rsidRDefault="00684C1D">
            <w:pPr>
              <w:pStyle w:val="TableParagraph"/>
              <w:spacing w:line="247" w:lineRule="exact"/>
              <w:ind w:left="7"/>
              <w:jc w:val="center"/>
              <w:rPr>
                <w:sz w:val="20"/>
              </w:rPr>
            </w:pPr>
            <w:r>
              <w:rPr>
                <w:sz w:val="20"/>
              </w:rPr>
              <w:t>-</w:t>
            </w:r>
          </w:p>
        </w:tc>
        <w:tc>
          <w:tcPr>
            <w:tcW w:w="1006" w:type="dxa"/>
            <w:tcBorders>
              <w:bottom w:val="nil"/>
            </w:tcBorders>
          </w:tcPr>
          <w:p w14:paraId="1693CCA4"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3F1E5D96" w14:textId="77777777" w:rsidR="00BD1F51" w:rsidRDefault="00684C1D">
            <w:pPr>
              <w:pStyle w:val="TableParagraph"/>
              <w:spacing w:line="247" w:lineRule="exact"/>
              <w:ind w:left="69"/>
              <w:rPr>
                <w:sz w:val="20"/>
                <w:szCs w:val="20"/>
              </w:rPr>
            </w:pPr>
            <w:r>
              <w:rPr>
                <w:sz w:val="20"/>
                <w:szCs w:val="20"/>
              </w:rPr>
              <w:t>2020թ. I</w:t>
            </w:r>
          </w:p>
        </w:tc>
        <w:tc>
          <w:tcPr>
            <w:tcW w:w="3683" w:type="dxa"/>
            <w:tcBorders>
              <w:bottom w:val="nil"/>
            </w:tcBorders>
          </w:tcPr>
          <w:p w14:paraId="0AF90B34"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7B31B3CE" w14:textId="77777777">
        <w:trPr>
          <w:trHeight w:val="268"/>
        </w:trPr>
        <w:tc>
          <w:tcPr>
            <w:tcW w:w="1702" w:type="dxa"/>
            <w:tcBorders>
              <w:top w:val="nil"/>
              <w:bottom w:val="nil"/>
            </w:tcBorders>
          </w:tcPr>
          <w:p w14:paraId="2AEF3C13" w14:textId="77777777" w:rsidR="00BD1F51" w:rsidRDefault="00684C1D">
            <w:pPr>
              <w:pStyle w:val="TableParagraph"/>
              <w:spacing w:line="248" w:lineRule="exact"/>
              <w:ind w:left="70"/>
              <w:rPr>
                <w:sz w:val="20"/>
                <w:szCs w:val="20"/>
              </w:rPr>
            </w:pPr>
            <w:r>
              <w:rPr>
                <w:sz w:val="20"/>
                <w:szCs w:val="20"/>
              </w:rPr>
              <w:t>ծախսային</w:t>
            </w:r>
          </w:p>
        </w:tc>
        <w:tc>
          <w:tcPr>
            <w:tcW w:w="1418" w:type="dxa"/>
            <w:tcBorders>
              <w:top w:val="nil"/>
              <w:bottom w:val="nil"/>
            </w:tcBorders>
          </w:tcPr>
          <w:p w14:paraId="36E06531" w14:textId="77777777" w:rsidR="00BD1F51" w:rsidRDefault="00684C1D">
            <w:pPr>
              <w:pStyle w:val="TableParagraph"/>
              <w:spacing w:line="248" w:lineRule="exact"/>
              <w:ind w:left="11"/>
              <w:rPr>
                <w:sz w:val="20"/>
                <w:szCs w:val="20"/>
              </w:rPr>
            </w:pPr>
            <w:r>
              <w:rPr>
                <w:sz w:val="20"/>
                <w:szCs w:val="20"/>
              </w:rPr>
              <w:t>օգոստոսի 20,</w:t>
            </w:r>
          </w:p>
        </w:tc>
        <w:tc>
          <w:tcPr>
            <w:tcW w:w="1006" w:type="dxa"/>
            <w:tcBorders>
              <w:top w:val="nil"/>
              <w:bottom w:val="nil"/>
            </w:tcBorders>
          </w:tcPr>
          <w:p w14:paraId="5996DCCB" w14:textId="77777777" w:rsidR="00BD1F51" w:rsidRDefault="00BD1F51">
            <w:pPr>
              <w:pStyle w:val="TableParagraph"/>
              <w:rPr>
                <w:rFonts w:ascii="Times New Roman"/>
                <w:sz w:val="18"/>
              </w:rPr>
            </w:pPr>
          </w:p>
        </w:tc>
        <w:tc>
          <w:tcPr>
            <w:tcW w:w="1006" w:type="dxa"/>
            <w:tcBorders>
              <w:top w:val="nil"/>
              <w:bottom w:val="nil"/>
            </w:tcBorders>
          </w:tcPr>
          <w:p w14:paraId="0BA14957" w14:textId="77777777" w:rsidR="00BD1F51" w:rsidRDefault="00BD1F51">
            <w:pPr>
              <w:pStyle w:val="TableParagraph"/>
              <w:rPr>
                <w:rFonts w:ascii="Times New Roman"/>
                <w:sz w:val="18"/>
              </w:rPr>
            </w:pPr>
          </w:p>
        </w:tc>
        <w:tc>
          <w:tcPr>
            <w:tcW w:w="1678" w:type="dxa"/>
            <w:tcBorders>
              <w:top w:val="nil"/>
              <w:bottom w:val="nil"/>
            </w:tcBorders>
          </w:tcPr>
          <w:p w14:paraId="4587502B" w14:textId="77777777" w:rsidR="00BD1F51" w:rsidRDefault="00684C1D">
            <w:pPr>
              <w:pStyle w:val="TableParagraph"/>
              <w:spacing w:line="248" w:lineRule="exact"/>
              <w:ind w:left="68"/>
              <w:rPr>
                <w:sz w:val="20"/>
                <w:szCs w:val="20"/>
              </w:rPr>
            </w:pPr>
            <w:r>
              <w:rPr>
                <w:sz w:val="20"/>
                <w:szCs w:val="20"/>
              </w:rPr>
              <w:t>եռամսյակ,</w:t>
            </w:r>
          </w:p>
        </w:tc>
        <w:tc>
          <w:tcPr>
            <w:tcW w:w="3683" w:type="dxa"/>
            <w:tcBorders>
              <w:top w:val="nil"/>
              <w:bottom w:val="nil"/>
            </w:tcBorders>
          </w:tcPr>
          <w:p w14:paraId="731B58FC"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1CF23D5F" w14:textId="77777777">
        <w:trPr>
          <w:trHeight w:val="268"/>
        </w:trPr>
        <w:tc>
          <w:tcPr>
            <w:tcW w:w="1702" w:type="dxa"/>
            <w:tcBorders>
              <w:top w:val="nil"/>
              <w:bottom w:val="nil"/>
            </w:tcBorders>
          </w:tcPr>
          <w:p w14:paraId="3CCBD435" w14:textId="77777777" w:rsidR="00BD1F51" w:rsidRDefault="00684C1D">
            <w:pPr>
              <w:pStyle w:val="TableParagraph"/>
              <w:spacing w:before="1" w:line="248" w:lineRule="exact"/>
              <w:ind w:left="70"/>
              <w:rPr>
                <w:sz w:val="20"/>
                <w:szCs w:val="20"/>
              </w:rPr>
            </w:pPr>
            <w:r>
              <w:rPr>
                <w:sz w:val="20"/>
                <w:szCs w:val="20"/>
              </w:rPr>
              <w:t>(եկամուտների</w:t>
            </w:r>
          </w:p>
        </w:tc>
        <w:tc>
          <w:tcPr>
            <w:tcW w:w="1418" w:type="dxa"/>
            <w:tcBorders>
              <w:top w:val="nil"/>
              <w:bottom w:val="nil"/>
            </w:tcBorders>
          </w:tcPr>
          <w:p w14:paraId="7298BE28" w14:textId="77777777" w:rsidR="00BD1F51" w:rsidRDefault="00684C1D">
            <w:pPr>
              <w:pStyle w:val="TableParagraph"/>
              <w:spacing w:before="1" w:line="248" w:lineRule="exact"/>
              <w:ind w:left="11"/>
              <w:rPr>
                <w:sz w:val="20"/>
                <w:szCs w:val="20"/>
              </w:rPr>
            </w:pPr>
            <w:r>
              <w:rPr>
                <w:sz w:val="20"/>
                <w:szCs w:val="20"/>
              </w:rPr>
              <w:t>սեպտեմբերի 7</w:t>
            </w:r>
          </w:p>
        </w:tc>
        <w:tc>
          <w:tcPr>
            <w:tcW w:w="1006" w:type="dxa"/>
            <w:tcBorders>
              <w:top w:val="nil"/>
              <w:bottom w:val="nil"/>
            </w:tcBorders>
          </w:tcPr>
          <w:p w14:paraId="68C3FA9E" w14:textId="77777777" w:rsidR="00BD1F51" w:rsidRDefault="00BD1F51">
            <w:pPr>
              <w:pStyle w:val="TableParagraph"/>
              <w:rPr>
                <w:rFonts w:ascii="Times New Roman"/>
                <w:sz w:val="18"/>
              </w:rPr>
            </w:pPr>
          </w:p>
        </w:tc>
        <w:tc>
          <w:tcPr>
            <w:tcW w:w="1006" w:type="dxa"/>
            <w:tcBorders>
              <w:top w:val="nil"/>
              <w:bottom w:val="nil"/>
            </w:tcBorders>
          </w:tcPr>
          <w:p w14:paraId="4172636E" w14:textId="77777777" w:rsidR="00BD1F51" w:rsidRDefault="00BD1F51">
            <w:pPr>
              <w:pStyle w:val="TableParagraph"/>
              <w:rPr>
                <w:rFonts w:ascii="Times New Roman"/>
                <w:sz w:val="18"/>
              </w:rPr>
            </w:pPr>
          </w:p>
        </w:tc>
        <w:tc>
          <w:tcPr>
            <w:tcW w:w="1678" w:type="dxa"/>
            <w:tcBorders>
              <w:top w:val="nil"/>
              <w:bottom w:val="nil"/>
            </w:tcBorders>
          </w:tcPr>
          <w:p w14:paraId="5C5D393E"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7F69E7E5"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9BE14D8" w14:textId="77777777">
        <w:trPr>
          <w:trHeight w:val="268"/>
        </w:trPr>
        <w:tc>
          <w:tcPr>
            <w:tcW w:w="1702" w:type="dxa"/>
            <w:tcBorders>
              <w:top w:val="nil"/>
              <w:bottom w:val="nil"/>
            </w:tcBorders>
          </w:tcPr>
          <w:p w14:paraId="14291EAF" w14:textId="77777777" w:rsidR="00BD1F51" w:rsidRDefault="00684C1D">
            <w:pPr>
              <w:pStyle w:val="TableParagraph"/>
              <w:spacing w:before="1" w:line="247" w:lineRule="exact"/>
              <w:ind w:left="70"/>
              <w:rPr>
                <w:sz w:val="20"/>
                <w:szCs w:val="20"/>
              </w:rPr>
            </w:pPr>
            <w:r>
              <w:rPr>
                <w:sz w:val="20"/>
                <w:szCs w:val="20"/>
              </w:rPr>
              <w:t>օգտագործման)</w:t>
            </w:r>
          </w:p>
        </w:tc>
        <w:tc>
          <w:tcPr>
            <w:tcW w:w="1418" w:type="dxa"/>
            <w:tcBorders>
              <w:top w:val="nil"/>
              <w:bottom w:val="nil"/>
            </w:tcBorders>
          </w:tcPr>
          <w:p w14:paraId="088AE9C2" w14:textId="77777777" w:rsidR="00BD1F51" w:rsidRDefault="00BD1F51">
            <w:pPr>
              <w:pStyle w:val="TableParagraph"/>
              <w:rPr>
                <w:rFonts w:ascii="Times New Roman"/>
                <w:sz w:val="18"/>
              </w:rPr>
            </w:pPr>
          </w:p>
        </w:tc>
        <w:tc>
          <w:tcPr>
            <w:tcW w:w="1006" w:type="dxa"/>
            <w:tcBorders>
              <w:top w:val="nil"/>
              <w:bottom w:val="nil"/>
            </w:tcBorders>
          </w:tcPr>
          <w:p w14:paraId="54366435" w14:textId="77777777" w:rsidR="00BD1F51" w:rsidRDefault="00BD1F51">
            <w:pPr>
              <w:pStyle w:val="TableParagraph"/>
              <w:rPr>
                <w:rFonts w:ascii="Times New Roman"/>
                <w:sz w:val="18"/>
              </w:rPr>
            </w:pPr>
          </w:p>
        </w:tc>
        <w:tc>
          <w:tcPr>
            <w:tcW w:w="1006" w:type="dxa"/>
            <w:tcBorders>
              <w:top w:val="nil"/>
              <w:bottom w:val="nil"/>
            </w:tcBorders>
          </w:tcPr>
          <w:p w14:paraId="45AF2FF4" w14:textId="77777777" w:rsidR="00BD1F51" w:rsidRDefault="00BD1F51">
            <w:pPr>
              <w:pStyle w:val="TableParagraph"/>
              <w:rPr>
                <w:rFonts w:ascii="Times New Roman"/>
                <w:sz w:val="18"/>
              </w:rPr>
            </w:pPr>
          </w:p>
        </w:tc>
        <w:tc>
          <w:tcPr>
            <w:tcW w:w="1678" w:type="dxa"/>
            <w:tcBorders>
              <w:top w:val="nil"/>
              <w:bottom w:val="nil"/>
            </w:tcBorders>
          </w:tcPr>
          <w:p w14:paraId="6CCF704A"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D13C01D"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D1D6CD" w14:textId="77777777">
        <w:trPr>
          <w:trHeight w:val="267"/>
        </w:trPr>
        <w:tc>
          <w:tcPr>
            <w:tcW w:w="1702" w:type="dxa"/>
            <w:tcBorders>
              <w:top w:val="nil"/>
              <w:bottom w:val="nil"/>
            </w:tcBorders>
          </w:tcPr>
          <w:p w14:paraId="7C326321" w14:textId="77777777" w:rsidR="00BD1F51" w:rsidRDefault="00684C1D">
            <w:pPr>
              <w:pStyle w:val="TableParagraph"/>
              <w:spacing w:line="248" w:lineRule="exact"/>
              <w:ind w:left="70"/>
              <w:rPr>
                <w:sz w:val="20"/>
                <w:szCs w:val="20"/>
              </w:rPr>
            </w:pPr>
            <w:r>
              <w:rPr>
                <w:sz w:val="20"/>
                <w:szCs w:val="20"/>
              </w:rPr>
              <w:t>եղանակով՝</w:t>
            </w:r>
          </w:p>
        </w:tc>
        <w:tc>
          <w:tcPr>
            <w:tcW w:w="1418" w:type="dxa"/>
            <w:tcBorders>
              <w:top w:val="nil"/>
              <w:bottom w:val="nil"/>
            </w:tcBorders>
          </w:tcPr>
          <w:p w14:paraId="3411DFD3" w14:textId="77777777" w:rsidR="00BD1F51" w:rsidRDefault="00BD1F51">
            <w:pPr>
              <w:pStyle w:val="TableParagraph"/>
              <w:rPr>
                <w:rFonts w:ascii="Times New Roman"/>
                <w:sz w:val="18"/>
              </w:rPr>
            </w:pPr>
          </w:p>
        </w:tc>
        <w:tc>
          <w:tcPr>
            <w:tcW w:w="1006" w:type="dxa"/>
            <w:tcBorders>
              <w:top w:val="nil"/>
              <w:bottom w:val="nil"/>
            </w:tcBorders>
          </w:tcPr>
          <w:p w14:paraId="2CC47ECA" w14:textId="77777777" w:rsidR="00BD1F51" w:rsidRDefault="00BD1F51">
            <w:pPr>
              <w:pStyle w:val="TableParagraph"/>
              <w:rPr>
                <w:rFonts w:ascii="Times New Roman"/>
                <w:sz w:val="18"/>
              </w:rPr>
            </w:pPr>
          </w:p>
        </w:tc>
        <w:tc>
          <w:tcPr>
            <w:tcW w:w="1006" w:type="dxa"/>
            <w:tcBorders>
              <w:top w:val="nil"/>
              <w:bottom w:val="nil"/>
            </w:tcBorders>
          </w:tcPr>
          <w:p w14:paraId="0940DCC2" w14:textId="77777777" w:rsidR="00BD1F51" w:rsidRDefault="00BD1F51">
            <w:pPr>
              <w:pStyle w:val="TableParagraph"/>
              <w:rPr>
                <w:rFonts w:ascii="Times New Roman"/>
                <w:sz w:val="18"/>
              </w:rPr>
            </w:pPr>
          </w:p>
        </w:tc>
        <w:tc>
          <w:tcPr>
            <w:tcW w:w="1678" w:type="dxa"/>
            <w:tcBorders>
              <w:top w:val="nil"/>
              <w:bottom w:val="nil"/>
            </w:tcBorders>
          </w:tcPr>
          <w:p w14:paraId="1861BBFF" w14:textId="77777777" w:rsidR="00BD1F51" w:rsidRDefault="00BD1F51">
            <w:pPr>
              <w:pStyle w:val="TableParagraph"/>
              <w:rPr>
                <w:rFonts w:ascii="Times New Roman"/>
                <w:sz w:val="18"/>
              </w:rPr>
            </w:pPr>
          </w:p>
        </w:tc>
        <w:tc>
          <w:tcPr>
            <w:tcW w:w="3683" w:type="dxa"/>
            <w:tcBorders>
              <w:top w:val="nil"/>
              <w:bottom w:val="nil"/>
            </w:tcBorders>
          </w:tcPr>
          <w:p w14:paraId="7875DDFB"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555A8F6A" w14:textId="77777777">
        <w:trPr>
          <w:trHeight w:val="269"/>
        </w:trPr>
        <w:tc>
          <w:tcPr>
            <w:tcW w:w="1702" w:type="dxa"/>
            <w:tcBorders>
              <w:top w:val="nil"/>
              <w:bottom w:val="nil"/>
            </w:tcBorders>
          </w:tcPr>
          <w:p w14:paraId="792A509C" w14:textId="77777777" w:rsidR="00BD1F51" w:rsidRDefault="00684C1D">
            <w:pPr>
              <w:pStyle w:val="TableParagraph"/>
              <w:spacing w:before="1" w:line="248" w:lineRule="exact"/>
              <w:ind w:left="70"/>
              <w:rPr>
                <w:i/>
                <w:sz w:val="20"/>
                <w:szCs w:val="20"/>
              </w:rPr>
            </w:pPr>
            <w:r>
              <w:rPr>
                <w:i/>
                <w:sz w:val="20"/>
                <w:szCs w:val="20"/>
              </w:rPr>
              <w:t>ըստ ծախսային</w:t>
            </w:r>
          </w:p>
        </w:tc>
        <w:tc>
          <w:tcPr>
            <w:tcW w:w="1418" w:type="dxa"/>
            <w:tcBorders>
              <w:top w:val="nil"/>
              <w:bottom w:val="nil"/>
            </w:tcBorders>
          </w:tcPr>
          <w:p w14:paraId="67635E37" w14:textId="77777777" w:rsidR="00BD1F51" w:rsidRDefault="00BD1F51">
            <w:pPr>
              <w:pStyle w:val="TableParagraph"/>
              <w:rPr>
                <w:rFonts w:ascii="Times New Roman"/>
                <w:sz w:val="18"/>
              </w:rPr>
            </w:pPr>
          </w:p>
        </w:tc>
        <w:tc>
          <w:tcPr>
            <w:tcW w:w="1006" w:type="dxa"/>
            <w:tcBorders>
              <w:top w:val="nil"/>
              <w:bottom w:val="nil"/>
            </w:tcBorders>
          </w:tcPr>
          <w:p w14:paraId="6A225366" w14:textId="77777777" w:rsidR="00BD1F51" w:rsidRDefault="00BD1F51">
            <w:pPr>
              <w:pStyle w:val="TableParagraph"/>
              <w:rPr>
                <w:rFonts w:ascii="Times New Roman"/>
                <w:sz w:val="18"/>
              </w:rPr>
            </w:pPr>
          </w:p>
        </w:tc>
        <w:tc>
          <w:tcPr>
            <w:tcW w:w="1006" w:type="dxa"/>
            <w:tcBorders>
              <w:top w:val="nil"/>
              <w:bottom w:val="nil"/>
            </w:tcBorders>
          </w:tcPr>
          <w:p w14:paraId="41E64DB7" w14:textId="77777777" w:rsidR="00BD1F51" w:rsidRDefault="00BD1F51">
            <w:pPr>
              <w:pStyle w:val="TableParagraph"/>
              <w:rPr>
                <w:rFonts w:ascii="Times New Roman"/>
                <w:sz w:val="18"/>
              </w:rPr>
            </w:pPr>
          </w:p>
        </w:tc>
        <w:tc>
          <w:tcPr>
            <w:tcW w:w="1678" w:type="dxa"/>
            <w:tcBorders>
              <w:top w:val="nil"/>
              <w:bottom w:val="nil"/>
            </w:tcBorders>
          </w:tcPr>
          <w:p w14:paraId="3B404145" w14:textId="77777777" w:rsidR="00BD1F51" w:rsidRDefault="00BD1F51">
            <w:pPr>
              <w:pStyle w:val="TableParagraph"/>
              <w:rPr>
                <w:rFonts w:ascii="Times New Roman"/>
                <w:sz w:val="18"/>
              </w:rPr>
            </w:pPr>
          </w:p>
        </w:tc>
        <w:tc>
          <w:tcPr>
            <w:tcW w:w="3683" w:type="dxa"/>
            <w:tcBorders>
              <w:top w:val="nil"/>
              <w:bottom w:val="nil"/>
            </w:tcBorders>
          </w:tcPr>
          <w:p w14:paraId="2B14BB1A"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E6EB426" w14:textId="77777777">
        <w:trPr>
          <w:trHeight w:val="268"/>
        </w:trPr>
        <w:tc>
          <w:tcPr>
            <w:tcW w:w="1702" w:type="dxa"/>
            <w:tcBorders>
              <w:top w:val="nil"/>
            </w:tcBorders>
          </w:tcPr>
          <w:p w14:paraId="0E3CAD7A"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tcBorders>
          </w:tcPr>
          <w:p w14:paraId="48D7DE3D" w14:textId="77777777" w:rsidR="00BD1F51" w:rsidRDefault="00BD1F51">
            <w:pPr>
              <w:pStyle w:val="TableParagraph"/>
              <w:rPr>
                <w:rFonts w:ascii="Times New Roman"/>
                <w:sz w:val="18"/>
              </w:rPr>
            </w:pPr>
          </w:p>
        </w:tc>
        <w:tc>
          <w:tcPr>
            <w:tcW w:w="1006" w:type="dxa"/>
            <w:tcBorders>
              <w:top w:val="nil"/>
            </w:tcBorders>
          </w:tcPr>
          <w:p w14:paraId="1C75977D" w14:textId="77777777" w:rsidR="00BD1F51" w:rsidRDefault="00BD1F51">
            <w:pPr>
              <w:pStyle w:val="TableParagraph"/>
              <w:rPr>
                <w:rFonts w:ascii="Times New Roman"/>
                <w:sz w:val="18"/>
              </w:rPr>
            </w:pPr>
          </w:p>
        </w:tc>
        <w:tc>
          <w:tcPr>
            <w:tcW w:w="1006" w:type="dxa"/>
            <w:tcBorders>
              <w:top w:val="nil"/>
            </w:tcBorders>
          </w:tcPr>
          <w:p w14:paraId="66415B44" w14:textId="77777777" w:rsidR="00BD1F51" w:rsidRDefault="00BD1F51">
            <w:pPr>
              <w:pStyle w:val="TableParagraph"/>
              <w:rPr>
                <w:rFonts w:ascii="Times New Roman"/>
                <w:sz w:val="18"/>
              </w:rPr>
            </w:pPr>
          </w:p>
        </w:tc>
        <w:tc>
          <w:tcPr>
            <w:tcW w:w="1678" w:type="dxa"/>
            <w:tcBorders>
              <w:top w:val="nil"/>
            </w:tcBorders>
          </w:tcPr>
          <w:p w14:paraId="74573D21" w14:textId="77777777" w:rsidR="00BD1F51" w:rsidRDefault="00BD1F51">
            <w:pPr>
              <w:pStyle w:val="TableParagraph"/>
              <w:rPr>
                <w:rFonts w:ascii="Times New Roman"/>
                <w:sz w:val="18"/>
              </w:rPr>
            </w:pPr>
          </w:p>
        </w:tc>
        <w:tc>
          <w:tcPr>
            <w:tcW w:w="3683" w:type="dxa"/>
            <w:tcBorders>
              <w:top w:val="nil"/>
            </w:tcBorders>
          </w:tcPr>
          <w:p w14:paraId="51D11DBD" w14:textId="77777777" w:rsidR="00BD1F51" w:rsidRDefault="00BD1F51">
            <w:pPr>
              <w:pStyle w:val="TableParagraph"/>
              <w:rPr>
                <w:rFonts w:ascii="Times New Roman"/>
                <w:sz w:val="18"/>
              </w:rPr>
            </w:pPr>
          </w:p>
        </w:tc>
      </w:tr>
      <w:tr w:rsidR="00BD1F51" w14:paraId="3BED684A" w14:textId="77777777">
        <w:trPr>
          <w:trHeight w:val="267"/>
        </w:trPr>
        <w:tc>
          <w:tcPr>
            <w:tcW w:w="1702" w:type="dxa"/>
            <w:tcBorders>
              <w:bottom w:val="nil"/>
            </w:tcBorders>
          </w:tcPr>
          <w:p w14:paraId="58020380"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604D1C57"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09452374"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3C6DD78E"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5CF34830"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7C253EF6"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2374C50D" w14:textId="77777777">
        <w:trPr>
          <w:trHeight w:val="268"/>
        </w:trPr>
        <w:tc>
          <w:tcPr>
            <w:tcW w:w="1702" w:type="dxa"/>
            <w:tcBorders>
              <w:top w:val="nil"/>
              <w:bottom w:val="nil"/>
            </w:tcBorders>
          </w:tcPr>
          <w:p w14:paraId="1DC6C1B7" w14:textId="77777777" w:rsidR="00BD1F51" w:rsidRDefault="00684C1D">
            <w:pPr>
              <w:pStyle w:val="TableParagraph"/>
              <w:spacing w:line="248" w:lineRule="exact"/>
              <w:ind w:left="70"/>
              <w:rPr>
                <w:sz w:val="20"/>
                <w:szCs w:val="20"/>
              </w:rPr>
            </w:pPr>
            <w:r>
              <w:rPr>
                <w:sz w:val="20"/>
                <w:szCs w:val="20"/>
              </w:rPr>
              <w:t>արտադրական</w:t>
            </w:r>
          </w:p>
        </w:tc>
        <w:tc>
          <w:tcPr>
            <w:tcW w:w="1418" w:type="dxa"/>
            <w:tcBorders>
              <w:top w:val="nil"/>
              <w:bottom w:val="nil"/>
            </w:tcBorders>
          </w:tcPr>
          <w:p w14:paraId="6D02535B" w14:textId="77777777" w:rsidR="00BD1F51" w:rsidRDefault="00684C1D">
            <w:pPr>
              <w:pStyle w:val="TableParagraph"/>
              <w:spacing w:line="248" w:lineRule="exact"/>
              <w:ind w:left="11"/>
              <w:rPr>
                <w:sz w:val="20"/>
                <w:szCs w:val="20"/>
              </w:rPr>
            </w:pPr>
            <w:r>
              <w:rPr>
                <w:sz w:val="20"/>
                <w:szCs w:val="20"/>
              </w:rPr>
              <w:t>նոյեմբերի 20,</w:t>
            </w:r>
          </w:p>
        </w:tc>
        <w:tc>
          <w:tcPr>
            <w:tcW w:w="1006" w:type="dxa"/>
            <w:tcBorders>
              <w:top w:val="nil"/>
              <w:bottom w:val="nil"/>
            </w:tcBorders>
          </w:tcPr>
          <w:p w14:paraId="0D44CE03" w14:textId="77777777" w:rsidR="00BD1F51" w:rsidRDefault="00684C1D">
            <w:pPr>
              <w:pStyle w:val="TableParagraph"/>
              <w:spacing w:line="248" w:lineRule="exact"/>
              <w:ind w:left="5"/>
              <w:jc w:val="center"/>
              <w:rPr>
                <w:sz w:val="20"/>
              </w:rPr>
            </w:pPr>
            <w:r>
              <w:rPr>
                <w:sz w:val="20"/>
              </w:rPr>
              <w:t>III</w:t>
            </w:r>
          </w:p>
        </w:tc>
        <w:tc>
          <w:tcPr>
            <w:tcW w:w="1006" w:type="dxa"/>
            <w:tcBorders>
              <w:top w:val="nil"/>
              <w:bottom w:val="nil"/>
            </w:tcBorders>
          </w:tcPr>
          <w:p w14:paraId="239FF79F" w14:textId="77777777" w:rsidR="00BD1F51" w:rsidRDefault="00BD1F51">
            <w:pPr>
              <w:pStyle w:val="TableParagraph"/>
              <w:rPr>
                <w:rFonts w:ascii="Times New Roman"/>
                <w:sz w:val="18"/>
              </w:rPr>
            </w:pPr>
          </w:p>
        </w:tc>
        <w:tc>
          <w:tcPr>
            <w:tcW w:w="1678" w:type="dxa"/>
            <w:tcBorders>
              <w:top w:val="nil"/>
              <w:bottom w:val="nil"/>
            </w:tcBorders>
          </w:tcPr>
          <w:p w14:paraId="4AEB60E2" w14:textId="77777777" w:rsidR="00BD1F51" w:rsidRDefault="00684C1D">
            <w:pPr>
              <w:pStyle w:val="TableParagraph"/>
              <w:spacing w:line="248" w:lineRule="exact"/>
              <w:ind w:left="68"/>
              <w:rPr>
                <w:sz w:val="20"/>
                <w:szCs w:val="20"/>
              </w:rPr>
            </w:pPr>
            <w:r>
              <w:rPr>
                <w:sz w:val="20"/>
                <w:szCs w:val="20"/>
              </w:rPr>
              <w:t>եռամսյակները,</w:t>
            </w:r>
          </w:p>
        </w:tc>
        <w:tc>
          <w:tcPr>
            <w:tcW w:w="3683" w:type="dxa"/>
            <w:tcBorders>
              <w:top w:val="nil"/>
              <w:bottom w:val="nil"/>
            </w:tcBorders>
          </w:tcPr>
          <w:p w14:paraId="42F09AF0"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57DA92E7" w14:textId="77777777">
        <w:trPr>
          <w:trHeight w:val="268"/>
        </w:trPr>
        <w:tc>
          <w:tcPr>
            <w:tcW w:w="1702" w:type="dxa"/>
            <w:tcBorders>
              <w:top w:val="nil"/>
              <w:bottom w:val="nil"/>
            </w:tcBorders>
          </w:tcPr>
          <w:p w14:paraId="51B851B9"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bottom w:val="nil"/>
            </w:tcBorders>
          </w:tcPr>
          <w:p w14:paraId="2724036B" w14:textId="77777777" w:rsidR="00BD1F51" w:rsidRDefault="00684C1D">
            <w:pPr>
              <w:pStyle w:val="TableParagraph"/>
              <w:spacing w:before="1" w:line="248" w:lineRule="exact"/>
              <w:ind w:left="11"/>
              <w:rPr>
                <w:sz w:val="20"/>
                <w:szCs w:val="20"/>
              </w:rPr>
            </w:pPr>
            <w:r>
              <w:rPr>
                <w:sz w:val="20"/>
                <w:szCs w:val="20"/>
              </w:rPr>
              <w:t>դեկտեմբերի</w:t>
            </w:r>
          </w:p>
        </w:tc>
        <w:tc>
          <w:tcPr>
            <w:tcW w:w="1006" w:type="dxa"/>
            <w:tcBorders>
              <w:top w:val="nil"/>
              <w:bottom w:val="nil"/>
            </w:tcBorders>
          </w:tcPr>
          <w:p w14:paraId="2BA3F837" w14:textId="77777777" w:rsidR="00BD1F51" w:rsidRDefault="00684C1D">
            <w:pPr>
              <w:pStyle w:val="TableParagraph"/>
              <w:spacing w:before="1" w:line="248" w:lineRule="exact"/>
              <w:ind w:left="7"/>
              <w:jc w:val="center"/>
              <w:rPr>
                <w:sz w:val="20"/>
                <w:szCs w:val="20"/>
              </w:rPr>
            </w:pPr>
            <w:r>
              <w:rPr>
                <w:sz w:val="20"/>
                <w:szCs w:val="20"/>
              </w:rPr>
              <w:t>եռամսյակ</w:t>
            </w:r>
          </w:p>
        </w:tc>
        <w:tc>
          <w:tcPr>
            <w:tcW w:w="1006" w:type="dxa"/>
            <w:tcBorders>
              <w:top w:val="nil"/>
              <w:bottom w:val="nil"/>
            </w:tcBorders>
          </w:tcPr>
          <w:p w14:paraId="4C760F60" w14:textId="77777777" w:rsidR="00BD1F51" w:rsidRDefault="00BD1F51">
            <w:pPr>
              <w:pStyle w:val="TableParagraph"/>
              <w:rPr>
                <w:rFonts w:ascii="Times New Roman"/>
                <w:sz w:val="18"/>
              </w:rPr>
            </w:pPr>
          </w:p>
        </w:tc>
        <w:tc>
          <w:tcPr>
            <w:tcW w:w="1678" w:type="dxa"/>
            <w:tcBorders>
              <w:top w:val="nil"/>
              <w:bottom w:val="nil"/>
            </w:tcBorders>
          </w:tcPr>
          <w:p w14:paraId="6838B4F5"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62830819"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3F889AE" w14:textId="77777777">
        <w:trPr>
          <w:trHeight w:val="268"/>
        </w:trPr>
        <w:tc>
          <w:tcPr>
            <w:tcW w:w="1702" w:type="dxa"/>
            <w:tcBorders>
              <w:top w:val="nil"/>
              <w:bottom w:val="nil"/>
            </w:tcBorders>
          </w:tcPr>
          <w:p w14:paraId="7742905D" w14:textId="77777777" w:rsidR="00BD1F51" w:rsidRDefault="00684C1D">
            <w:pPr>
              <w:pStyle w:val="TableParagraph"/>
              <w:spacing w:before="1" w:line="247" w:lineRule="exact"/>
              <w:ind w:left="70"/>
              <w:rPr>
                <w:i/>
                <w:sz w:val="20"/>
                <w:szCs w:val="20"/>
              </w:rPr>
            </w:pPr>
            <w:r>
              <w:rPr>
                <w:i/>
                <w:sz w:val="20"/>
                <w:szCs w:val="20"/>
              </w:rPr>
              <w:t>ըստ</w:t>
            </w:r>
          </w:p>
        </w:tc>
        <w:tc>
          <w:tcPr>
            <w:tcW w:w="1418" w:type="dxa"/>
            <w:tcBorders>
              <w:top w:val="nil"/>
              <w:bottom w:val="nil"/>
            </w:tcBorders>
          </w:tcPr>
          <w:p w14:paraId="4FA947EE"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C3950F3" w14:textId="77777777" w:rsidR="00BD1F51" w:rsidRDefault="00BD1F51">
            <w:pPr>
              <w:pStyle w:val="TableParagraph"/>
              <w:rPr>
                <w:rFonts w:ascii="Times New Roman"/>
                <w:sz w:val="18"/>
              </w:rPr>
            </w:pPr>
          </w:p>
        </w:tc>
        <w:tc>
          <w:tcPr>
            <w:tcW w:w="1006" w:type="dxa"/>
            <w:tcBorders>
              <w:top w:val="nil"/>
              <w:bottom w:val="nil"/>
            </w:tcBorders>
          </w:tcPr>
          <w:p w14:paraId="2DE34BCD" w14:textId="77777777" w:rsidR="00BD1F51" w:rsidRDefault="00BD1F51">
            <w:pPr>
              <w:pStyle w:val="TableParagraph"/>
              <w:rPr>
                <w:rFonts w:ascii="Times New Roman"/>
                <w:sz w:val="18"/>
              </w:rPr>
            </w:pPr>
          </w:p>
        </w:tc>
        <w:tc>
          <w:tcPr>
            <w:tcW w:w="1678" w:type="dxa"/>
            <w:tcBorders>
              <w:top w:val="nil"/>
              <w:bottom w:val="nil"/>
            </w:tcBorders>
          </w:tcPr>
          <w:p w14:paraId="03DFC2EE"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3A45D491"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45AD75" w14:textId="77777777">
        <w:trPr>
          <w:trHeight w:val="267"/>
        </w:trPr>
        <w:tc>
          <w:tcPr>
            <w:tcW w:w="1702" w:type="dxa"/>
            <w:tcBorders>
              <w:top w:val="nil"/>
              <w:bottom w:val="nil"/>
            </w:tcBorders>
          </w:tcPr>
          <w:p w14:paraId="10C6AB3C" w14:textId="77777777" w:rsidR="00BD1F51" w:rsidRDefault="00684C1D">
            <w:pPr>
              <w:pStyle w:val="TableParagraph"/>
              <w:spacing w:line="248" w:lineRule="exact"/>
              <w:ind w:left="70"/>
              <w:rPr>
                <w:i/>
                <w:sz w:val="20"/>
                <w:szCs w:val="20"/>
              </w:rPr>
            </w:pPr>
            <w:r>
              <w:rPr>
                <w:i/>
                <w:sz w:val="20"/>
                <w:szCs w:val="20"/>
              </w:rPr>
              <w:t>գործունեության</w:t>
            </w:r>
          </w:p>
        </w:tc>
        <w:tc>
          <w:tcPr>
            <w:tcW w:w="1418" w:type="dxa"/>
            <w:tcBorders>
              <w:top w:val="nil"/>
              <w:bottom w:val="nil"/>
            </w:tcBorders>
          </w:tcPr>
          <w:p w14:paraId="30A3DA2A" w14:textId="77777777" w:rsidR="00BD1F51" w:rsidRDefault="00BD1F51">
            <w:pPr>
              <w:pStyle w:val="TableParagraph"/>
              <w:rPr>
                <w:rFonts w:ascii="Times New Roman"/>
                <w:sz w:val="18"/>
              </w:rPr>
            </w:pPr>
          </w:p>
        </w:tc>
        <w:tc>
          <w:tcPr>
            <w:tcW w:w="1006" w:type="dxa"/>
            <w:tcBorders>
              <w:top w:val="nil"/>
              <w:bottom w:val="nil"/>
            </w:tcBorders>
          </w:tcPr>
          <w:p w14:paraId="18F54E09" w14:textId="77777777" w:rsidR="00BD1F51" w:rsidRDefault="00BD1F51">
            <w:pPr>
              <w:pStyle w:val="TableParagraph"/>
              <w:rPr>
                <w:rFonts w:ascii="Times New Roman"/>
                <w:sz w:val="18"/>
              </w:rPr>
            </w:pPr>
          </w:p>
        </w:tc>
        <w:tc>
          <w:tcPr>
            <w:tcW w:w="1006" w:type="dxa"/>
            <w:tcBorders>
              <w:top w:val="nil"/>
              <w:bottom w:val="nil"/>
            </w:tcBorders>
          </w:tcPr>
          <w:p w14:paraId="15BF5B68" w14:textId="77777777" w:rsidR="00BD1F51" w:rsidRDefault="00BD1F51">
            <w:pPr>
              <w:pStyle w:val="TableParagraph"/>
              <w:rPr>
                <w:rFonts w:ascii="Times New Roman"/>
                <w:sz w:val="18"/>
              </w:rPr>
            </w:pPr>
          </w:p>
        </w:tc>
        <w:tc>
          <w:tcPr>
            <w:tcW w:w="1678" w:type="dxa"/>
            <w:tcBorders>
              <w:top w:val="nil"/>
              <w:bottom w:val="nil"/>
            </w:tcBorders>
          </w:tcPr>
          <w:p w14:paraId="692257BB" w14:textId="77777777" w:rsidR="00BD1F51" w:rsidRDefault="00BD1F51">
            <w:pPr>
              <w:pStyle w:val="TableParagraph"/>
              <w:rPr>
                <w:rFonts w:ascii="Times New Roman"/>
                <w:sz w:val="18"/>
              </w:rPr>
            </w:pPr>
          </w:p>
        </w:tc>
        <w:tc>
          <w:tcPr>
            <w:tcW w:w="3683" w:type="dxa"/>
            <w:tcBorders>
              <w:top w:val="nil"/>
              <w:bottom w:val="nil"/>
            </w:tcBorders>
          </w:tcPr>
          <w:p w14:paraId="658C8E8D"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EF01585" w14:textId="77777777">
        <w:trPr>
          <w:trHeight w:val="270"/>
        </w:trPr>
        <w:tc>
          <w:tcPr>
            <w:tcW w:w="1702" w:type="dxa"/>
            <w:tcBorders>
              <w:top w:val="nil"/>
            </w:tcBorders>
          </w:tcPr>
          <w:p w14:paraId="781C5377" w14:textId="77777777" w:rsidR="00BD1F51" w:rsidRDefault="00684C1D">
            <w:pPr>
              <w:pStyle w:val="TableParagraph"/>
              <w:spacing w:before="1" w:line="249" w:lineRule="exact"/>
              <w:ind w:left="70"/>
              <w:rPr>
                <w:i/>
                <w:sz w:val="20"/>
                <w:szCs w:val="20"/>
              </w:rPr>
            </w:pPr>
            <w:r>
              <w:rPr>
                <w:i/>
                <w:sz w:val="20"/>
                <w:szCs w:val="20"/>
              </w:rPr>
              <w:t>տեսակների</w:t>
            </w:r>
          </w:p>
        </w:tc>
        <w:tc>
          <w:tcPr>
            <w:tcW w:w="1418" w:type="dxa"/>
            <w:tcBorders>
              <w:top w:val="nil"/>
            </w:tcBorders>
          </w:tcPr>
          <w:p w14:paraId="71BB06FF" w14:textId="77777777" w:rsidR="00BD1F51" w:rsidRDefault="00BD1F51">
            <w:pPr>
              <w:pStyle w:val="TableParagraph"/>
              <w:rPr>
                <w:rFonts w:ascii="Times New Roman"/>
                <w:sz w:val="18"/>
              </w:rPr>
            </w:pPr>
          </w:p>
        </w:tc>
        <w:tc>
          <w:tcPr>
            <w:tcW w:w="1006" w:type="dxa"/>
            <w:tcBorders>
              <w:top w:val="nil"/>
            </w:tcBorders>
          </w:tcPr>
          <w:p w14:paraId="2F084DC3" w14:textId="77777777" w:rsidR="00BD1F51" w:rsidRDefault="00BD1F51">
            <w:pPr>
              <w:pStyle w:val="TableParagraph"/>
              <w:rPr>
                <w:rFonts w:ascii="Times New Roman"/>
                <w:sz w:val="18"/>
              </w:rPr>
            </w:pPr>
          </w:p>
        </w:tc>
        <w:tc>
          <w:tcPr>
            <w:tcW w:w="1006" w:type="dxa"/>
            <w:tcBorders>
              <w:top w:val="nil"/>
            </w:tcBorders>
          </w:tcPr>
          <w:p w14:paraId="6C9C05AF" w14:textId="77777777" w:rsidR="00BD1F51" w:rsidRDefault="00BD1F51">
            <w:pPr>
              <w:pStyle w:val="TableParagraph"/>
              <w:rPr>
                <w:rFonts w:ascii="Times New Roman"/>
                <w:sz w:val="18"/>
              </w:rPr>
            </w:pPr>
          </w:p>
        </w:tc>
        <w:tc>
          <w:tcPr>
            <w:tcW w:w="1678" w:type="dxa"/>
            <w:tcBorders>
              <w:top w:val="nil"/>
            </w:tcBorders>
          </w:tcPr>
          <w:p w14:paraId="3892EE3B" w14:textId="77777777" w:rsidR="00BD1F51" w:rsidRDefault="00BD1F51">
            <w:pPr>
              <w:pStyle w:val="TableParagraph"/>
              <w:rPr>
                <w:rFonts w:ascii="Times New Roman"/>
                <w:sz w:val="18"/>
              </w:rPr>
            </w:pPr>
          </w:p>
        </w:tc>
        <w:tc>
          <w:tcPr>
            <w:tcW w:w="3683" w:type="dxa"/>
            <w:tcBorders>
              <w:top w:val="nil"/>
            </w:tcBorders>
          </w:tcPr>
          <w:p w14:paraId="77CA1762" w14:textId="77777777" w:rsidR="00BD1F51" w:rsidRDefault="00684C1D">
            <w:pPr>
              <w:pStyle w:val="TableParagraph"/>
              <w:spacing w:before="1" w:line="249" w:lineRule="exact"/>
              <w:ind w:left="68"/>
              <w:rPr>
                <w:sz w:val="20"/>
                <w:szCs w:val="20"/>
              </w:rPr>
            </w:pPr>
            <w:r>
              <w:rPr>
                <w:sz w:val="20"/>
                <w:szCs w:val="20"/>
              </w:rPr>
              <w:t>տեղեկատվական ամսական զեկույց</w:t>
            </w:r>
          </w:p>
        </w:tc>
      </w:tr>
      <w:tr w:rsidR="00BD1F51" w14:paraId="4D23695B" w14:textId="77777777">
        <w:trPr>
          <w:trHeight w:val="267"/>
        </w:trPr>
        <w:tc>
          <w:tcPr>
            <w:tcW w:w="1702" w:type="dxa"/>
            <w:tcBorders>
              <w:bottom w:val="nil"/>
            </w:tcBorders>
          </w:tcPr>
          <w:p w14:paraId="7B76602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075404B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D46028D"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41DCB0CA"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4A771FDB"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570DF2AB"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1718ED0D" w14:textId="77777777">
        <w:trPr>
          <w:trHeight w:val="268"/>
        </w:trPr>
        <w:tc>
          <w:tcPr>
            <w:tcW w:w="1702" w:type="dxa"/>
            <w:tcBorders>
              <w:top w:val="nil"/>
              <w:bottom w:val="nil"/>
            </w:tcBorders>
          </w:tcPr>
          <w:p w14:paraId="628D9CBA" w14:textId="77777777" w:rsidR="00BD1F51" w:rsidRDefault="00684C1D">
            <w:pPr>
              <w:pStyle w:val="TableParagraph"/>
              <w:spacing w:before="1" w:line="247" w:lineRule="exact"/>
              <w:ind w:left="70"/>
              <w:rPr>
                <w:sz w:val="20"/>
                <w:szCs w:val="20"/>
              </w:rPr>
            </w:pPr>
            <w:r>
              <w:rPr>
                <w:sz w:val="20"/>
                <w:szCs w:val="20"/>
              </w:rPr>
              <w:t>ծախսային</w:t>
            </w:r>
          </w:p>
        </w:tc>
        <w:tc>
          <w:tcPr>
            <w:tcW w:w="1418" w:type="dxa"/>
            <w:tcBorders>
              <w:top w:val="nil"/>
              <w:bottom w:val="nil"/>
            </w:tcBorders>
          </w:tcPr>
          <w:p w14:paraId="6DC26F26" w14:textId="77777777" w:rsidR="00BD1F51" w:rsidRDefault="00684C1D">
            <w:pPr>
              <w:pStyle w:val="TableParagraph"/>
              <w:spacing w:before="1" w:line="247" w:lineRule="exact"/>
              <w:ind w:left="11"/>
              <w:rPr>
                <w:sz w:val="20"/>
                <w:szCs w:val="20"/>
              </w:rPr>
            </w:pPr>
            <w:r>
              <w:rPr>
                <w:sz w:val="20"/>
                <w:szCs w:val="20"/>
              </w:rPr>
              <w:t>նոյեմբերի 20,</w:t>
            </w:r>
          </w:p>
        </w:tc>
        <w:tc>
          <w:tcPr>
            <w:tcW w:w="1006" w:type="dxa"/>
            <w:tcBorders>
              <w:top w:val="nil"/>
              <w:bottom w:val="nil"/>
            </w:tcBorders>
          </w:tcPr>
          <w:p w14:paraId="572EEE01" w14:textId="77777777" w:rsidR="00BD1F51" w:rsidRDefault="00684C1D">
            <w:pPr>
              <w:pStyle w:val="TableParagraph"/>
              <w:spacing w:before="1" w:line="247" w:lineRule="exact"/>
              <w:ind w:left="5"/>
              <w:jc w:val="center"/>
              <w:rPr>
                <w:sz w:val="20"/>
              </w:rPr>
            </w:pPr>
            <w:r>
              <w:rPr>
                <w:sz w:val="20"/>
              </w:rPr>
              <w:t>III</w:t>
            </w:r>
          </w:p>
        </w:tc>
        <w:tc>
          <w:tcPr>
            <w:tcW w:w="1006" w:type="dxa"/>
            <w:tcBorders>
              <w:top w:val="nil"/>
              <w:bottom w:val="nil"/>
            </w:tcBorders>
          </w:tcPr>
          <w:p w14:paraId="3E6D771A" w14:textId="77777777" w:rsidR="00BD1F51" w:rsidRDefault="00BD1F51">
            <w:pPr>
              <w:pStyle w:val="TableParagraph"/>
              <w:rPr>
                <w:rFonts w:ascii="Times New Roman"/>
                <w:sz w:val="18"/>
              </w:rPr>
            </w:pPr>
          </w:p>
        </w:tc>
        <w:tc>
          <w:tcPr>
            <w:tcW w:w="1678" w:type="dxa"/>
            <w:tcBorders>
              <w:top w:val="nil"/>
              <w:bottom w:val="nil"/>
            </w:tcBorders>
          </w:tcPr>
          <w:p w14:paraId="087EF904" w14:textId="77777777" w:rsidR="00BD1F51" w:rsidRDefault="00684C1D">
            <w:pPr>
              <w:pStyle w:val="TableParagraph"/>
              <w:spacing w:before="1" w:line="247" w:lineRule="exact"/>
              <w:ind w:left="68"/>
              <w:rPr>
                <w:sz w:val="20"/>
                <w:szCs w:val="20"/>
              </w:rPr>
            </w:pPr>
            <w:r>
              <w:rPr>
                <w:sz w:val="20"/>
                <w:szCs w:val="20"/>
              </w:rPr>
              <w:t>եռամսյակները,</w:t>
            </w:r>
          </w:p>
        </w:tc>
        <w:tc>
          <w:tcPr>
            <w:tcW w:w="3683" w:type="dxa"/>
            <w:tcBorders>
              <w:top w:val="nil"/>
              <w:bottom w:val="nil"/>
            </w:tcBorders>
          </w:tcPr>
          <w:p w14:paraId="0A23B665" w14:textId="77777777" w:rsidR="00BD1F51" w:rsidRDefault="00684C1D">
            <w:pPr>
              <w:pStyle w:val="TableParagraph"/>
              <w:spacing w:before="1" w:line="247" w:lineRule="exact"/>
              <w:ind w:left="68"/>
              <w:rPr>
                <w:sz w:val="20"/>
                <w:szCs w:val="20"/>
              </w:rPr>
            </w:pPr>
            <w:r>
              <w:rPr>
                <w:sz w:val="20"/>
                <w:szCs w:val="20"/>
              </w:rPr>
              <w:t>«Մամուլի հաղորդագրություններ»</w:t>
            </w:r>
          </w:p>
        </w:tc>
      </w:tr>
      <w:tr w:rsidR="00BD1F51" w14:paraId="13509E72" w14:textId="77777777">
        <w:trPr>
          <w:trHeight w:val="268"/>
        </w:trPr>
        <w:tc>
          <w:tcPr>
            <w:tcW w:w="1702" w:type="dxa"/>
            <w:tcBorders>
              <w:top w:val="nil"/>
              <w:bottom w:val="nil"/>
            </w:tcBorders>
          </w:tcPr>
          <w:p w14:paraId="324AD39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bottom w:val="nil"/>
            </w:tcBorders>
          </w:tcPr>
          <w:p w14:paraId="7BA3B605" w14:textId="77777777" w:rsidR="00BD1F51" w:rsidRDefault="00684C1D">
            <w:pPr>
              <w:pStyle w:val="TableParagraph"/>
              <w:spacing w:line="248" w:lineRule="exact"/>
              <w:ind w:left="11"/>
              <w:rPr>
                <w:sz w:val="20"/>
                <w:szCs w:val="20"/>
              </w:rPr>
            </w:pPr>
            <w:r>
              <w:rPr>
                <w:sz w:val="20"/>
                <w:szCs w:val="20"/>
              </w:rPr>
              <w:t>դեկտեմբերի</w:t>
            </w:r>
          </w:p>
        </w:tc>
        <w:tc>
          <w:tcPr>
            <w:tcW w:w="1006" w:type="dxa"/>
            <w:tcBorders>
              <w:top w:val="nil"/>
              <w:bottom w:val="nil"/>
            </w:tcBorders>
          </w:tcPr>
          <w:p w14:paraId="528AD52D" w14:textId="77777777" w:rsidR="00BD1F51" w:rsidRDefault="00684C1D">
            <w:pPr>
              <w:pStyle w:val="TableParagraph"/>
              <w:spacing w:line="248" w:lineRule="exact"/>
              <w:ind w:left="7"/>
              <w:jc w:val="center"/>
              <w:rPr>
                <w:sz w:val="20"/>
                <w:szCs w:val="20"/>
              </w:rPr>
            </w:pPr>
            <w:r>
              <w:rPr>
                <w:sz w:val="20"/>
                <w:szCs w:val="20"/>
              </w:rPr>
              <w:t>եռամսյակ</w:t>
            </w:r>
          </w:p>
        </w:tc>
        <w:tc>
          <w:tcPr>
            <w:tcW w:w="1006" w:type="dxa"/>
            <w:tcBorders>
              <w:top w:val="nil"/>
              <w:bottom w:val="nil"/>
            </w:tcBorders>
          </w:tcPr>
          <w:p w14:paraId="332106D3" w14:textId="77777777" w:rsidR="00BD1F51" w:rsidRDefault="00BD1F51">
            <w:pPr>
              <w:pStyle w:val="TableParagraph"/>
              <w:rPr>
                <w:rFonts w:ascii="Times New Roman"/>
                <w:sz w:val="18"/>
              </w:rPr>
            </w:pPr>
          </w:p>
        </w:tc>
        <w:tc>
          <w:tcPr>
            <w:tcW w:w="1678" w:type="dxa"/>
            <w:tcBorders>
              <w:top w:val="nil"/>
              <w:bottom w:val="nil"/>
            </w:tcBorders>
          </w:tcPr>
          <w:p w14:paraId="150FA093" w14:textId="77777777" w:rsidR="00BD1F51" w:rsidRDefault="00684C1D">
            <w:pPr>
              <w:pStyle w:val="TableParagraph"/>
              <w:spacing w:line="248" w:lineRule="exact"/>
              <w:ind w:left="68"/>
              <w:rPr>
                <w:sz w:val="20"/>
                <w:szCs w:val="20"/>
              </w:rPr>
            </w:pPr>
            <w:r>
              <w:rPr>
                <w:sz w:val="20"/>
                <w:szCs w:val="20"/>
              </w:rPr>
              <w:t>2019թ. բոլոր</w:t>
            </w:r>
          </w:p>
        </w:tc>
        <w:tc>
          <w:tcPr>
            <w:tcW w:w="3683" w:type="dxa"/>
            <w:tcBorders>
              <w:top w:val="nil"/>
              <w:bottom w:val="nil"/>
            </w:tcBorders>
          </w:tcPr>
          <w:p w14:paraId="138FEBAA" w14:textId="77777777" w:rsidR="00BD1F51" w:rsidRDefault="00684C1D">
            <w:pPr>
              <w:pStyle w:val="TableParagraph"/>
              <w:spacing w:line="248" w:lineRule="exact"/>
              <w:ind w:left="68"/>
              <w:rPr>
                <w:sz w:val="20"/>
                <w:szCs w:val="20"/>
              </w:rPr>
            </w:pPr>
            <w:r>
              <w:rPr>
                <w:sz w:val="20"/>
                <w:szCs w:val="20"/>
              </w:rPr>
              <w:t>բաժնում, «Տվյալների բազա»,</w:t>
            </w:r>
          </w:p>
        </w:tc>
      </w:tr>
      <w:tr w:rsidR="00BD1F51" w14:paraId="47FFA6D8" w14:textId="77777777">
        <w:trPr>
          <w:trHeight w:val="268"/>
        </w:trPr>
        <w:tc>
          <w:tcPr>
            <w:tcW w:w="1702" w:type="dxa"/>
            <w:tcBorders>
              <w:top w:val="nil"/>
              <w:bottom w:val="nil"/>
            </w:tcBorders>
          </w:tcPr>
          <w:p w14:paraId="16DB2C0C"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bottom w:val="nil"/>
            </w:tcBorders>
          </w:tcPr>
          <w:p w14:paraId="71357769"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B32FA0C" w14:textId="77777777" w:rsidR="00BD1F51" w:rsidRDefault="00BD1F51">
            <w:pPr>
              <w:pStyle w:val="TableParagraph"/>
              <w:rPr>
                <w:rFonts w:ascii="Times New Roman"/>
                <w:sz w:val="18"/>
              </w:rPr>
            </w:pPr>
          </w:p>
        </w:tc>
        <w:tc>
          <w:tcPr>
            <w:tcW w:w="1006" w:type="dxa"/>
            <w:tcBorders>
              <w:top w:val="nil"/>
              <w:bottom w:val="nil"/>
            </w:tcBorders>
          </w:tcPr>
          <w:p w14:paraId="5DAF5E6C" w14:textId="77777777" w:rsidR="00BD1F51" w:rsidRDefault="00BD1F51">
            <w:pPr>
              <w:pStyle w:val="TableParagraph"/>
              <w:rPr>
                <w:rFonts w:ascii="Times New Roman"/>
                <w:sz w:val="18"/>
              </w:rPr>
            </w:pPr>
          </w:p>
        </w:tc>
        <w:tc>
          <w:tcPr>
            <w:tcW w:w="1678" w:type="dxa"/>
            <w:tcBorders>
              <w:top w:val="nil"/>
              <w:bottom w:val="nil"/>
            </w:tcBorders>
          </w:tcPr>
          <w:p w14:paraId="2BC63AB0"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EC64987" w14:textId="77777777" w:rsidR="00BD1F51" w:rsidRDefault="00684C1D">
            <w:pPr>
              <w:pStyle w:val="TableParagraph"/>
              <w:spacing w:before="1" w:line="248" w:lineRule="exact"/>
              <w:ind w:left="68"/>
              <w:rPr>
                <w:sz w:val="20"/>
                <w:szCs w:val="20"/>
              </w:rPr>
            </w:pPr>
            <w:r>
              <w:rPr>
                <w:sz w:val="20"/>
                <w:szCs w:val="20"/>
              </w:rPr>
              <w:t>«Հայաստանի Հանրապետության սո-</w:t>
            </w:r>
          </w:p>
        </w:tc>
      </w:tr>
      <w:tr w:rsidR="00BD1F51" w14:paraId="7EFC66A3" w14:textId="77777777">
        <w:trPr>
          <w:trHeight w:val="267"/>
        </w:trPr>
        <w:tc>
          <w:tcPr>
            <w:tcW w:w="1702" w:type="dxa"/>
            <w:tcBorders>
              <w:top w:val="nil"/>
              <w:bottom w:val="nil"/>
            </w:tcBorders>
          </w:tcPr>
          <w:p w14:paraId="35B08E67" w14:textId="77777777" w:rsidR="00BD1F51" w:rsidRDefault="00684C1D">
            <w:pPr>
              <w:pStyle w:val="TableParagraph"/>
              <w:spacing w:before="1" w:line="247" w:lineRule="exact"/>
              <w:ind w:left="70"/>
              <w:rPr>
                <w:sz w:val="20"/>
                <w:szCs w:val="20"/>
              </w:rPr>
            </w:pPr>
            <w:r>
              <w:rPr>
                <w:sz w:val="20"/>
                <w:szCs w:val="20"/>
              </w:rPr>
              <w:t>եղանակով՝</w:t>
            </w:r>
          </w:p>
        </w:tc>
        <w:tc>
          <w:tcPr>
            <w:tcW w:w="1418" w:type="dxa"/>
            <w:tcBorders>
              <w:top w:val="nil"/>
              <w:bottom w:val="nil"/>
            </w:tcBorders>
          </w:tcPr>
          <w:p w14:paraId="5153C867" w14:textId="77777777" w:rsidR="00BD1F51" w:rsidRDefault="00BD1F51">
            <w:pPr>
              <w:pStyle w:val="TableParagraph"/>
              <w:rPr>
                <w:rFonts w:ascii="Times New Roman"/>
                <w:sz w:val="18"/>
              </w:rPr>
            </w:pPr>
          </w:p>
        </w:tc>
        <w:tc>
          <w:tcPr>
            <w:tcW w:w="1006" w:type="dxa"/>
            <w:tcBorders>
              <w:top w:val="nil"/>
              <w:bottom w:val="nil"/>
            </w:tcBorders>
          </w:tcPr>
          <w:p w14:paraId="163C0018" w14:textId="77777777" w:rsidR="00BD1F51" w:rsidRDefault="00BD1F51">
            <w:pPr>
              <w:pStyle w:val="TableParagraph"/>
              <w:rPr>
                <w:rFonts w:ascii="Times New Roman"/>
                <w:sz w:val="18"/>
              </w:rPr>
            </w:pPr>
          </w:p>
        </w:tc>
        <w:tc>
          <w:tcPr>
            <w:tcW w:w="1006" w:type="dxa"/>
            <w:tcBorders>
              <w:top w:val="nil"/>
              <w:bottom w:val="nil"/>
            </w:tcBorders>
          </w:tcPr>
          <w:p w14:paraId="16DC690B" w14:textId="77777777" w:rsidR="00BD1F51" w:rsidRDefault="00BD1F51">
            <w:pPr>
              <w:pStyle w:val="TableParagraph"/>
              <w:rPr>
                <w:rFonts w:ascii="Times New Roman"/>
                <w:sz w:val="18"/>
              </w:rPr>
            </w:pPr>
          </w:p>
        </w:tc>
        <w:tc>
          <w:tcPr>
            <w:tcW w:w="1678" w:type="dxa"/>
            <w:tcBorders>
              <w:top w:val="nil"/>
              <w:bottom w:val="nil"/>
            </w:tcBorders>
          </w:tcPr>
          <w:p w14:paraId="20B69A0C" w14:textId="77777777" w:rsidR="00BD1F51" w:rsidRDefault="00BD1F51">
            <w:pPr>
              <w:pStyle w:val="TableParagraph"/>
              <w:rPr>
                <w:rFonts w:ascii="Times New Roman"/>
                <w:sz w:val="18"/>
              </w:rPr>
            </w:pPr>
          </w:p>
        </w:tc>
        <w:tc>
          <w:tcPr>
            <w:tcW w:w="3683" w:type="dxa"/>
            <w:tcBorders>
              <w:top w:val="nil"/>
              <w:bottom w:val="nil"/>
            </w:tcBorders>
          </w:tcPr>
          <w:p w14:paraId="18408A0A" w14:textId="77777777" w:rsidR="00BD1F51" w:rsidRDefault="00684C1D">
            <w:pPr>
              <w:pStyle w:val="TableParagraph"/>
              <w:spacing w:before="1" w:line="247" w:lineRule="exact"/>
              <w:ind w:left="68"/>
              <w:rPr>
                <w:sz w:val="20"/>
                <w:szCs w:val="20"/>
              </w:rPr>
            </w:pPr>
            <w:r>
              <w:rPr>
                <w:sz w:val="20"/>
                <w:szCs w:val="20"/>
              </w:rPr>
              <w:t>ցիալ-տնտեսական վիճակը» տեղեկա-</w:t>
            </w:r>
          </w:p>
        </w:tc>
      </w:tr>
      <w:tr w:rsidR="00BD1F51" w14:paraId="3781469A" w14:textId="77777777">
        <w:trPr>
          <w:trHeight w:val="268"/>
        </w:trPr>
        <w:tc>
          <w:tcPr>
            <w:tcW w:w="1702" w:type="dxa"/>
            <w:tcBorders>
              <w:top w:val="nil"/>
              <w:bottom w:val="nil"/>
            </w:tcBorders>
          </w:tcPr>
          <w:p w14:paraId="33FA8695"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bottom w:val="nil"/>
            </w:tcBorders>
          </w:tcPr>
          <w:p w14:paraId="2D09D646" w14:textId="77777777" w:rsidR="00BD1F51" w:rsidRDefault="00BD1F51">
            <w:pPr>
              <w:pStyle w:val="TableParagraph"/>
              <w:rPr>
                <w:rFonts w:ascii="Times New Roman"/>
                <w:sz w:val="18"/>
              </w:rPr>
            </w:pPr>
          </w:p>
        </w:tc>
        <w:tc>
          <w:tcPr>
            <w:tcW w:w="1006" w:type="dxa"/>
            <w:tcBorders>
              <w:top w:val="nil"/>
              <w:bottom w:val="nil"/>
            </w:tcBorders>
          </w:tcPr>
          <w:p w14:paraId="6D6E1498" w14:textId="77777777" w:rsidR="00BD1F51" w:rsidRDefault="00BD1F51">
            <w:pPr>
              <w:pStyle w:val="TableParagraph"/>
              <w:rPr>
                <w:rFonts w:ascii="Times New Roman"/>
                <w:sz w:val="18"/>
              </w:rPr>
            </w:pPr>
          </w:p>
        </w:tc>
        <w:tc>
          <w:tcPr>
            <w:tcW w:w="1006" w:type="dxa"/>
            <w:tcBorders>
              <w:top w:val="nil"/>
              <w:bottom w:val="nil"/>
            </w:tcBorders>
          </w:tcPr>
          <w:p w14:paraId="3318EAE7" w14:textId="77777777" w:rsidR="00BD1F51" w:rsidRDefault="00BD1F51">
            <w:pPr>
              <w:pStyle w:val="TableParagraph"/>
              <w:rPr>
                <w:rFonts w:ascii="Times New Roman"/>
                <w:sz w:val="18"/>
              </w:rPr>
            </w:pPr>
          </w:p>
        </w:tc>
        <w:tc>
          <w:tcPr>
            <w:tcW w:w="1678" w:type="dxa"/>
            <w:tcBorders>
              <w:top w:val="nil"/>
              <w:bottom w:val="nil"/>
            </w:tcBorders>
          </w:tcPr>
          <w:p w14:paraId="5DF8781B" w14:textId="77777777" w:rsidR="00BD1F51" w:rsidRDefault="00BD1F51">
            <w:pPr>
              <w:pStyle w:val="TableParagraph"/>
              <w:rPr>
                <w:rFonts w:ascii="Times New Roman"/>
                <w:sz w:val="18"/>
              </w:rPr>
            </w:pPr>
          </w:p>
        </w:tc>
        <w:tc>
          <w:tcPr>
            <w:tcW w:w="3683" w:type="dxa"/>
            <w:tcBorders>
              <w:top w:val="nil"/>
              <w:bottom w:val="nil"/>
            </w:tcBorders>
          </w:tcPr>
          <w:p w14:paraId="20249BFF" w14:textId="77777777" w:rsidR="00BD1F51" w:rsidRDefault="00684C1D">
            <w:pPr>
              <w:pStyle w:val="TableParagraph"/>
              <w:spacing w:line="248" w:lineRule="exact"/>
              <w:ind w:left="68"/>
              <w:rPr>
                <w:sz w:val="20"/>
                <w:szCs w:val="20"/>
              </w:rPr>
            </w:pPr>
            <w:r>
              <w:rPr>
                <w:sz w:val="20"/>
                <w:szCs w:val="20"/>
              </w:rPr>
              <w:t>տվական ամսական զեկույց</w:t>
            </w:r>
          </w:p>
        </w:tc>
      </w:tr>
      <w:tr w:rsidR="00BD1F51" w14:paraId="49505451" w14:textId="77777777">
        <w:trPr>
          <w:trHeight w:val="269"/>
        </w:trPr>
        <w:tc>
          <w:tcPr>
            <w:tcW w:w="1702" w:type="dxa"/>
            <w:tcBorders>
              <w:top w:val="nil"/>
            </w:tcBorders>
          </w:tcPr>
          <w:p w14:paraId="757E47ED"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top w:val="nil"/>
            </w:tcBorders>
          </w:tcPr>
          <w:p w14:paraId="089A41F7" w14:textId="77777777" w:rsidR="00BD1F51" w:rsidRDefault="00BD1F51">
            <w:pPr>
              <w:pStyle w:val="TableParagraph"/>
              <w:rPr>
                <w:rFonts w:ascii="Times New Roman"/>
                <w:sz w:val="18"/>
              </w:rPr>
            </w:pPr>
          </w:p>
        </w:tc>
        <w:tc>
          <w:tcPr>
            <w:tcW w:w="1006" w:type="dxa"/>
            <w:tcBorders>
              <w:top w:val="nil"/>
            </w:tcBorders>
          </w:tcPr>
          <w:p w14:paraId="20E165BE" w14:textId="77777777" w:rsidR="00BD1F51" w:rsidRDefault="00BD1F51">
            <w:pPr>
              <w:pStyle w:val="TableParagraph"/>
              <w:rPr>
                <w:rFonts w:ascii="Times New Roman"/>
                <w:sz w:val="18"/>
              </w:rPr>
            </w:pPr>
          </w:p>
        </w:tc>
        <w:tc>
          <w:tcPr>
            <w:tcW w:w="1006" w:type="dxa"/>
            <w:tcBorders>
              <w:top w:val="nil"/>
            </w:tcBorders>
          </w:tcPr>
          <w:p w14:paraId="0208E8AB" w14:textId="77777777" w:rsidR="00BD1F51" w:rsidRDefault="00BD1F51">
            <w:pPr>
              <w:pStyle w:val="TableParagraph"/>
              <w:rPr>
                <w:rFonts w:ascii="Times New Roman"/>
                <w:sz w:val="18"/>
              </w:rPr>
            </w:pPr>
          </w:p>
        </w:tc>
        <w:tc>
          <w:tcPr>
            <w:tcW w:w="1678" w:type="dxa"/>
            <w:tcBorders>
              <w:top w:val="nil"/>
            </w:tcBorders>
          </w:tcPr>
          <w:p w14:paraId="2AD295E7" w14:textId="77777777" w:rsidR="00BD1F51" w:rsidRDefault="00BD1F51">
            <w:pPr>
              <w:pStyle w:val="TableParagraph"/>
              <w:rPr>
                <w:rFonts w:ascii="Times New Roman"/>
                <w:sz w:val="18"/>
              </w:rPr>
            </w:pPr>
          </w:p>
        </w:tc>
        <w:tc>
          <w:tcPr>
            <w:tcW w:w="3683" w:type="dxa"/>
            <w:tcBorders>
              <w:top w:val="nil"/>
            </w:tcBorders>
          </w:tcPr>
          <w:p w14:paraId="6BCD9815" w14:textId="77777777" w:rsidR="00BD1F51" w:rsidRDefault="00BD1F51">
            <w:pPr>
              <w:pStyle w:val="TableParagraph"/>
              <w:rPr>
                <w:rFonts w:ascii="Times New Roman"/>
                <w:sz w:val="18"/>
              </w:rPr>
            </w:pPr>
          </w:p>
        </w:tc>
      </w:tr>
    </w:tbl>
    <w:p w14:paraId="29BF767A" w14:textId="77777777" w:rsidR="00BD1F51" w:rsidRDefault="00BD1F51">
      <w:pPr>
        <w:rPr>
          <w:rFonts w:ascii="Times New Roman"/>
          <w:sz w:val="18"/>
        </w:rPr>
        <w:sectPr w:rsidR="00BD1F51">
          <w:pgSz w:w="12240" w:h="15840"/>
          <w:pgMar w:top="1200" w:right="720" w:bottom="1200" w:left="720" w:header="718" w:footer="1006" w:gutter="0"/>
          <w:cols w:space="720"/>
        </w:sectPr>
      </w:pPr>
    </w:p>
    <w:p w14:paraId="3130F200" w14:textId="77777777" w:rsidR="00BD1F51" w:rsidRDefault="00684C1D">
      <w:pPr>
        <w:spacing w:before="2"/>
        <w:ind w:left="4314" w:right="4062"/>
        <w:jc w:val="center"/>
        <w:rPr>
          <w:b/>
          <w:bCs/>
          <w:sz w:val="20"/>
          <w:szCs w:val="20"/>
        </w:rPr>
      </w:pPr>
      <w:r>
        <w:rPr>
          <w:b/>
          <w:bCs/>
          <w:sz w:val="20"/>
          <w:szCs w:val="20"/>
        </w:rPr>
        <w:lastRenderedPageBreak/>
        <w:t>14.1.ՄԻՋՈՑԱՌՈՒՄՆԵՐ՝</w:t>
      </w:r>
    </w:p>
    <w:p w14:paraId="3DC0AF02" w14:textId="77777777" w:rsidR="00BD1F51" w:rsidRDefault="00684C1D">
      <w:pPr>
        <w:spacing w:before="1"/>
        <w:ind w:left="1051"/>
        <w:rPr>
          <w:b/>
          <w:bCs/>
          <w:sz w:val="20"/>
          <w:szCs w:val="20"/>
        </w:rPr>
      </w:pPr>
      <w:r>
        <w:rPr>
          <w:b/>
          <w:bCs/>
          <w:sz w:val="20"/>
          <w:szCs w:val="20"/>
        </w:rPr>
        <w:t>ՈՒՂՂՎԱԾ 2020 ԹՎԱԿԱՆԻ ՄԱՐԴԱՀԱՄԱՐԻ ՆԱԽԱՊԱՏՐԱՍՏՄԱՆԸ ԵՎ ԱՆՑԿԱՑՄԱՆԸ</w:t>
      </w:r>
    </w:p>
    <w:p w14:paraId="2406C4BB" w14:textId="77777777" w:rsidR="00BD1F51" w:rsidRDefault="00BD1F51">
      <w:pPr>
        <w:pStyle w:val="BodyText"/>
        <w:spacing w:before="12"/>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3CEF2D4E" w14:textId="77777777">
        <w:trPr>
          <w:trHeight w:val="717"/>
        </w:trPr>
        <w:tc>
          <w:tcPr>
            <w:tcW w:w="450" w:type="dxa"/>
          </w:tcPr>
          <w:p w14:paraId="32B60E14" w14:textId="77777777" w:rsidR="00BD1F51" w:rsidRDefault="00684C1D">
            <w:pPr>
              <w:pStyle w:val="TableParagraph"/>
              <w:ind w:left="45" w:right="38"/>
              <w:jc w:val="center"/>
              <w:rPr>
                <w:b/>
                <w:bCs/>
                <w:sz w:val="18"/>
                <w:szCs w:val="18"/>
              </w:rPr>
            </w:pPr>
            <w:r>
              <w:rPr>
                <w:b/>
                <w:bCs/>
                <w:sz w:val="18"/>
                <w:szCs w:val="18"/>
              </w:rPr>
              <w:t>հ.հ.</w:t>
            </w:r>
          </w:p>
        </w:tc>
        <w:tc>
          <w:tcPr>
            <w:tcW w:w="5220" w:type="dxa"/>
          </w:tcPr>
          <w:p w14:paraId="0D46EE6F" w14:textId="77777777" w:rsidR="00BD1F51" w:rsidRDefault="00684C1D">
            <w:pPr>
              <w:pStyle w:val="TableParagraph"/>
              <w:ind w:left="1481"/>
              <w:rPr>
                <w:b/>
                <w:bCs/>
                <w:sz w:val="18"/>
                <w:szCs w:val="18"/>
              </w:rPr>
            </w:pPr>
            <w:r>
              <w:rPr>
                <w:b/>
                <w:bCs/>
                <w:sz w:val="18"/>
                <w:szCs w:val="18"/>
              </w:rPr>
              <w:t>Աշխատանքի անվանումը</w:t>
            </w:r>
          </w:p>
        </w:tc>
        <w:tc>
          <w:tcPr>
            <w:tcW w:w="1276" w:type="dxa"/>
          </w:tcPr>
          <w:p w14:paraId="7535D1A4" w14:textId="77777777" w:rsidR="00BD1F51" w:rsidRDefault="00684C1D">
            <w:pPr>
              <w:pStyle w:val="TableParagraph"/>
              <w:spacing w:before="1" w:line="238" w:lineRule="exact"/>
              <w:ind w:left="88" w:right="79"/>
              <w:jc w:val="center"/>
              <w:rPr>
                <w:b/>
                <w:bCs/>
                <w:sz w:val="18"/>
                <w:szCs w:val="18"/>
              </w:rPr>
            </w:pPr>
            <w:r>
              <w:rPr>
                <w:b/>
                <w:bCs/>
                <w:sz w:val="18"/>
                <w:szCs w:val="18"/>
              </w:rPr>
              <w:t>Իրականաց- ման ժամկետը</w:t>
            </w:r>
          </w:p>
        </w:tc>
        <w:tc>
          <w:tcPr>
            <w:tcW w:w="3545" w:type="dxa"/>
          </w:tcPr>
          <w:p w14:paraId="2CB87F0F" w14:textId="77777777" w:rsidR="00BD1F51" w:rsidRDefault="00684C1D">
            <w:pPr>
              <w:pStyle w:val="TableParagraph"/>
              <w:ind w:left="43" w:right="34"/>
              <w:jc w:val="center"/>
              <w:rPr>
                <w:b/>
                <w:bCs/>
                <w:sz w:val="18"/>
                <w:szCs w:val="18"/>
              </w:rPr>
            </w:pPr>
            <w:r>
              <w:rPr>
                <w:b/>
                <w:bCs/>
                <w:sz w:val="18"/>
                <w:szCs w:val="18"/>
              </w:rPr>
              <w:t>Կատարողը</w:t>
            </w:r>
          </w:p>
        </w:tc>
      </w:tr>
      <w:tr w:rsidR="00BD1F51" w14:paraId="0B5E5528" w14:textId="77777777">
        <w:trPr>
          <w:trHeight w:val="483"/>
        </w:trPr>
        <w:tc>
          <w:tcPr>
            <w:tcW w:w="450" w:type="dxa"/>
          </w:tcPr>
          <w:p w14:paraId="3EA9CE6C" w14:textId="77777777" w:rsidR="00BD1F51" w:rsidRDefault="00684C1D">
            <w:pPr>
              <w:pStyle w:val="TableParagraph"/>
              <w:ind w:left="45" w:right="36"/>
              <w:jc w:val="center"/>
              <w:rPr>
                <w:b/>
                <w:sz w:val="18"/>
              </w:rPr>
            </w:pPr>
            <w:r>
              <w:rPr>
                <w:b/>
                <w:sz w:val="18"/>
              </w:rPr>
              <w:t>1.</w:t>
            </w:r>
          </w:p>
        </w:tc>
        <w:tc>
          <w:tcPr>
            <w:tcW w:w="5220" w:type="dxa"/>
          </w:tcPr>
          <w:p w14:paraId="1360CAD9" w14:textId="77777777" w:rsidR="00BD1F51" w:rsidRDefault="00684C1D">
            <w:pPr>
              <w:pStyle w:val="TableParagraph"/>
              <w:spacing w:line="241" w:lineRule="exact"/>
              <w:ind w:left="62"/>
              <w:rPr>
                <w:sz w:val="18"/>
                <w:szCs w:val="18"/>
              </w:rPr>
            </w:pPr>
            <w:r>
              <w:rPr>
                <w:sz w:val="18"/>
                <w:szCs w:val="18"/>
              </w:rPr>
              <w:t>Մարդահամարի կազմակերպական պլանների կազմման</w:t>
            </w:r>
          </w:p>
          <w:p w14:paraId="0352907F" w14:textId="77777777" w:rsidR="00BD1F51" w:rsidRDefault="00684C1D">
            <w:pPr>
              <w:pStyle w:val="TableParagraph"/>
              <w:spacing w:line="222" w:lineRule="exact"/>
              <w:ind w:left="62"/>
              <w:rPr>
                <w:sz w:val="18"/>
                <w:szCs w:val="18"/>
              </w:rPr>
            </w:pPr>
            <w:r>
              <w:rPr>
                <w:sz w:val="18"/>
                <w:szCs w:val="18"/>
              </w:rPr>
              <w:t>վերաբերյալ ցուցումների և ձևերի լրամշակում</w:t>
            </w:r>
          </w:p>
        </w:tc>
        <w:tc>
          <w:tcPr>
            <w:tcW w:w="1276" w:type="dxa"/>
          </w:tcPr>
          <w:p w14:paraId="117E0B51" w14:textId="77777777" w:rsidR="00BD1F51" w:rsidRDefault="00684C1D">
            <w:pPr>
              <w:pStyle w:val="TableParagraph"/>
              <w:spacing w:line="241" w:lineRule="exact"/>
              <w:ind w:left="88" w:right="80"/>
              <w:jc w:val="center"/>
              <w:rPr>
                <w:sz w:val="18"/>
                <w:szCs w:val="18"/>
              </w:rPr>
            </w:pPr>
            <w:r>
              <w:rPr>
                <w:sz w:val="18"/>
                <w:szCs w:val="18"/>
              </w:rPr>
              <w:t>2020 թ.</w:t>
            </w:r>
          </w:p>
          <w:p w14:paraId="2B84D83A"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22680396"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774AF08" w14:textId="77777777">
        <w:trPr>
          <w:trHeight w:val="724"/>
        </w:trPr>
        <w:tc>
          <w:tcPr>
            <w:tcW w:w="450" w:type="dxa"/>
          </w:tcPr>
          <w:p w14:paraId="3CF593D5" w14:textId="77777777" w:rsidR="00BD1F51" w:rsidRDefault="00684C1D">
            <w:pPr>
              <w:pStyle w:val="TableParagraph"/>
              <w:ind w:left="44" w:right="38"/>
              <w:jc w:val="center"/>
              <w:rPr>
                <w:b/>
                <w:sz w:val="18"/>
              </w:rPr>
            </w:pPr>
            <w:r>
              <w:rPr>
                <w:b/>
                <w:sz w:val="18"/>
              </w:rPr>
              <w:t>2.</w:t>
            </w:r>
          </w:p>
        </w:tc>
        <w:tc>
          <w:tcPr>
            <w:tcW w:w="5220" w:type="dxa"/>
          </w:tcPr>
          <w:p w14:paraId="343523FA" w14:textId="77777777" w:rsidR="00BD1F51" w:rsidRDefault="00684C1D">
            <w:pPr>
              <w:pStyle w:val="TableParagraph"/>
              <w:ind w:left="62"/>
              <w:rPr>
                <w:sz w:val="18"/>
                <w:szCs w:val="18"/>
              </w:rPr>
            </w:pPr>
            <w:r>
              <w:rPr>
                <w:sz w:val="18"/>
                <w:szCs w:val="18"/>
              </w:rPr>
              <w:t>Մարդահամարի կազմակերպական պլանի կազմում</w:t>
            </w:r>
          </w:p>
        </w:tc>
        <w:tc>
          <w:tcPr>
            <w:tcW w:w="1276" w:type="dxa"/>
          </w:tcPr>
          <w:p w14:paraId="75B2003D" w14:textId="77777777" w:rsidR="00BD1F51" w:rsidRDefault="00684C1D">
            <w:pPr>
              <w:pStyle w:val="TableParagraph"/>
              <w:spacing w:line="241" w:lineRule="exact"/>
              <w:ind w:left="88" w:right="81"/>
              <w:jc w:val="center"/>
              <w:rPr>
                <w:sz w:val="18"/>
                <w:szCs w:val="18"/>
              </w:rPr>
            </w:pPr>
            <w:r>
              <w:rPr>
                <w:sz w:val="18"/>
                <w:szCs w:val="18"/>
              </w:rPr>
              <w:t>2020 թ.</w:t>
            </w:r>
          </w:p>
          <w:p w14:paraId="48C01CDF"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0D206278" w14:textId="77777777" w:rsidR="00BD1F51" w:rsidRDefault="00684C1D">
            <w:pPr>
              <w:pStyle w:val="TableParagraph"/>
              <w:ind w:left="62" w:right="1119"/>
              <w:rPr>
                <w:sz w:val="18"/>
                <w:szCs w:val="18"/>
              </w:rPr>
            </w:pPr>
            <w:r>
              <w:rPr>
                <w:sz w:val="18"/>
                <w:szCs w:val="18"/>
              </w:rPr>
              <w:t>Արմստատի մարդահամարի վարչություն,</w:t>
            </w:r>
          </w:p>
          <w:p w14:paraId="2E6E45B3" w14:textId="77777777" w:rsidR="00BD1F51" w:rsidRDefault="00684C1D">
            <w:pPr>
              <w:pStyle w:val="TableParagraph"/>
              <w:spacing w:line="221" w:lineRule="exact"/>
              <w:ind w:left="62"/>
              <w:rPr>
                <w:sz w:val="18"/>
                <w:szCs w:val="18"/>
              </w:rPr>
            </w:pPr>
            <w:r>
              <w:rPr>
                <w:sz w:val="18"/>
                <w:szCs w:val="18"/>
              </w:rPr>
              <w:t>Արմստատի մարզային վարչություններ</w:t>
            </w:r>
          </w:p>
        </w:tc>
      </w:tr>
      <w:tr w:rsidR="00BD1F51" w14:paraId="7BFB83EA" w14:textId="77777777">
        <w:trPr>
          <w:trHeight w:val="1208"/>
        </w:trPr>
        <w:tc>
          <w:tcPr>
            <w:tcW w:w="450" w:type="dxa"/>
          </w:tcPr>
          <w:p w14:paraId="326B98EE" w14:textId="77777777" w:rsidR="00BD1F51" w:rsidRDefault="00684C1D">
            <w:pPr>
              <w:pStyle w:val="TableParagraph"/>
              <w:ind w:left="45" w:right="37"/>
              <w:jc w:val="center"/>
              <w:rPr>
                <w:b/>
                <w:sz w:val="18"/>
              </w:rPr>
            </w:pPr>
            <w:r>
              <w:rPr>
                <w:b/>
                <w:sz w:val="18"/>
              </w:rPr>
              <w:t>3.</w:t>
            </w:r>
          </w:p>
        </w:tc>
        <w:tc>
          <w:tcPr>
            <w:tcW w:w="5220" w:type="dxa"/>
          </w:tcPr>
          <w:p w14:paraId="64D69FD3" w14:textId="77777777" w:rsidR="00BD1F51" w:rsidRDefault="00684C1D">
            <w:pPr>
              <w:pStyle w:val="TableParagraph"/>
              <w:ind w:left="62" w:right="73"/>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w:t>
            </w:r>
            <w:r>
              <w:rPr>
                <w:spacing w:val="-1"/>
                <w:sz w:val="18"/>
                <w:szCs w:val="18"/>
              </w:rPr>
              <w:t xml:space="preserve"> </w:t>
            </w:r>
            <w:r>
              <w:rPr>
                <w:sz w:val="18"/>
                <w:szCs w:val="18"/>
              </w:rPr>
              <w:t>հարցաթերթի</w:t>
            </w:r>
          </w:p>
          <w:p w14:paraId="18BE58CB" w14:textId="77777777" w:rsidR="00BD1F51" w:rsidRDefault="00684C1D">
            <w:pPr>
              <w:pStyle w:val="TableParagraph"/>
              <w:spacing w:line="221" w:lineRule="exact"/>
              <w:ind w:left="62"/>
              <w:rPr>
                <w:sz w:val="18"/>
                <w:szCs w:val="18"/>
              </w:rPr>
            </w:pPr>
            <w:r>
              <w:rPr>
                <w:sz w:val="18"/>
                <w:szCs w:val="18"/>
              </w:rPr>
              <w:t>մշակում</w:t>
            </w:r>
          </w:p>
        </w:tc>
        <w:tc>
          <w:tcPr>
            <w:tcW w:w="1276" w:type="dxa"/>
          </w:tcPr>
          <w:p w14:paraId="59610FE1" w14:textId="77777777" w:rsidR="00BD1F51" w:rsidRDefault="00684C1D">
            <w:pPr>
              <w:pStyle w:val="TableParagraph"/>
              <w:spacing w:line="241" w:lineRule="exact"/>
              <w:ind w:left="88" w:right="81"/>
              <w:jc w:val="center"/>
              <w:rPr>
                <w:sz w:val="18"/>
                <w:szCs w:val="18"/>
              </w:rPr>
            </w:pPr>
            <w:r>
              <w:rPr>
                <w:sz w:val="18"/>
                <w:szCs w:val="18"/>
              </w:rPr>
              <w:t>2020թ.</w:t>
            </w:r>
          </w:p>
          <w:p w14:paraId="7BAB040D"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6AC75457"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4ADC60F7" w14:textId="77777777">
        <w:trPr>
          <w:trHeight w:val="483"/>
        </w:trPr>
        <w:tc>
          <w:tcPr>
            <w:tcW w:w="450" w:type="dxa"/>
          </w:tcPr>
          <w:p w14:paraId="7B00A104" w14:textId="77777777" w:rsidR="00BD1F51" w:rsidRDefault="00684C1D">
            <w:pPr>
              <w:pStyle w:val="TableParagraph"/>
              <w:ind w:left="45" w:right="38"/>
              <w:jc w:val="center"/>
              <w:rPr>
                <w:b/>
                <w:sz w:val="18"/>
              </w:rPr>
            </w:pPr>
            <w:r>
              <w:rPr>
                <w:b/>
                <w:sz w:val="18"/>
              </w:rPr>
              <w:t>4.</w:t>
            </w:r>
          </w:p>
        </w:tc>
        <w:tc>
          <w:tcPr>
            <w:tcW w:w="5220" w:type="dxa"/>
          </w:tcPr>
          <w:p w14:paraId="622DFDC7" w14:textId="77777777" w:rsidR="00BD1F51" w:rsidRDefault="00684C1D">
            <w:pPr>
              <w:pStyle w:val="TableParagraph"/>
              <w:spacing w:line="241" w:lineRule="exact"/>
              <w:ind w:left="62"/>
              <w:rPr>
                <w:sz w:val="18"/>
                <w:szCs w:val="18"/>
              </w:rPr>
            </w:pPr>
            <w:r>
              <w:rPr>
                <w:sz w:val="18"/>
                <w:szCs w:val="18"/>
              </w:rPr>
              <w:t>Փորձնական մարդահամարի արդյունքների ելքային</w:t>
            </w:r>
          </w:p>
          <w:p w14:paraId="196DA7B8" w14:textId="77777777" w:rsidR="00BD1F51" w:rsidRDefault="00684C1D">
            <w:pPr>
              <w:pStyle w:val="TableParagraph"/>
              <w:spacing w:line="222" w:lineRule="exact"/>
              <w:ind w:left="62"/>
              <w:rPr>
                <w:sz w:val="18"/>
                <w:szCs w:val="18"/>
              </w:rPr>
            </w:pPr>
            <w:r>
              <w:rPr>
                <w:sz w:val="18"/>
                <w:szCs w:val="18"/>
              </w:rPr>
              <w:t>աղյուսակների ստացում</w:t>
            </w:r>
          </w:p>
        </w:tc>
        <w:tc>
          <w:tcPr>
            <w:tcW w:w="1276" w:type="dxa"/>
          </w:tcPr>
          <w:p w14:paraId="1EC7EAF4" w14:textId="77777777" w:rsidR="00BD1F51" w:rsidRDefault="00684C1D">
            <w:pPr>
              <w:pStyle w:val="TableParagraph"/>
              <w:spacing w:line="241" w:lineRule="exact"/>
              <w:ind w:left="88" w:right="81"/>
              <w:jc w:val="center"/>
              <w:rPr>
                <w:sz w:val="18"/>
                <w:szCs w:val="18"/>
              </w:rPr>
            </w:pPr>
            <w:r>
              <w:rPr>
                <w:sz w:val="18"/>
                <w:szCs w:val="18"/>
              </w:rPr>
              <w:t>2020թ.</w:t>
            </w:r>
          </w:p>
          <w:p w14:paraId="768D5373"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26C7678D"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2315D541" w14:textId="77777777">
        <w:trPr>
          <w:trHeight w:val="1259"/>
        </w:trPr>
        <w:tc>
          <w:tcPr>
            <w:tcW w:w="450" w:type="dxa"/>
          </w:tcPr>
          <w:p w14:paraId="0380CE48" w14:textId="77777777" w:rsidR="00BD1F51" w:rsidRDefault="00684C1D">
            <w:pPr>
              <w:pStyle w:val="TableParagraph"/>
              <w:ind w:left="45" w:right="36"/>
              <w:jc w:val="center"/>
              <w:rPr>
                <w:b/>
                <w:sz w:val="18"/>
              </w:rPr>
            </w:pPr>
            <w:r>
              <w:rPr>
                <w:b/>
                <w:sz w:val="18"/>
              </w:rPr>
              <w:t>5.</w:t>
            </w:r>
          </w:p>
        </w:tc>
        <w:tc>
          <w:tcPr>
            <w:tcW w:w="5220" w:type="dxa"/>
          </w:tcPr>
          <w:p w14:paraId="7F765EDE" w14:textId="77777777" w:rsidR="00BD1F51" w:rsidRDefault="00684C1D">
            <w:pPr>
              <w:pStyle w:val="TableParagraph"/>
              <w:ind w:left="62" w:right="109"/>
              <w:rPr>
                <w:sz w:val="18"/>
                <w:szCs w:val="18"/>
              </w:rPr>
            </w:pPr>
            <w:r>
              <w:rPr>
                <w:sz w:val="18"/>
                <w:szCs w:val="18"/>
              </w:rPr>
              <w:t>Համայնքներում բնակավայրերի և դրանց տարածքում գտնվող այլ բնակատեղերի ցուցակների կազմման վերաբերյալ ձևաթղթերի, դրանց լրացման վերաբերյալ ցուցումների և հրահանգների լրամշակում և ներկայացում հաստատման</w:t>
            </w:r>
          </w:p>
        </w:tc>
        <w:tc>
          <w:tcPr>
            <w:tcW w:w="1276" w:type="dxa"/>
          </w:tcPr>
          <w:p w14:paraId="7B226C1F" w14:textId="77777777" w:rsidR="00BD1F51" w:rsidRDefault="00684C1D">
            <w:pPr>
              <w:pStyle w:val="TableParagraph"/>
              <w:spacing w:line="241" w:lineRule="exact"/>
              <w:ind w:left="88" w:right="80"/>
              <w:jc w:val="center"/>
              <w:rPr>
                <w:sz w:val="18"/>
                <w:szCs w:val="18"/>
              </w:rPr>
            </w:pPr>
            <w:r>
              <w:rPr>
                <w:sz w:val="18"/>
                <w:szCs w:val="18"/>
              </w:rPr>
              <w:t>2020 թ.</w:t>
            </w:r>
          </w:p>
          <w:p w14:paraId="729ADCAA"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3A106C41"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4E738813" w14:textId="77777777">
        <w:trPr>
          <w:trHeight w:val="1931"/>
        </w:trPr>
        <w:tc>
          <w:tcPr>
            <w:tcW w:w="450" w:type="dxa"/>
          </w:tcPr>
          <w:p w14:paraId="17A2D7B6" w14:textId="77777777" w:rsidR="00BD1F51" w:rsidRDefault="00684C1D">
            <w:pPr>
              <w:pStyle w:val="TableParagraph"/>
              <w:spacing w:line="238" w:lineRule="exact"/>
              <w:ind w:left="45" w:right="38"/>
              <w:jc w:val="center"/>
              <w:rPr>
                <w:b/>
                <w:sz w:val="18"/>
              </w:rPr>
            </w:pPr>
            <w:r>
              <w:rPr>
                <w:b/>
                <w:sz w:val="18"/>
              </w:rPr>
              <w:t>6.</w:t>
            </w:r>
          </w:p>
        </w:tc>
        <w:tc>
          <w:tcPr>
            <w:tcW w:w="5220" w:type="dxa"/>
          </w:tcPr>
          <w:p w14:paraId="5D3A2454" w14:textId="77777777" w:rsidR="00BD1F51" w:rsidRDefault="00684C1D">
            <w:pPr>
              <w:pStyle w:val="TableParagraph"/>
              <w:ind w:left="62" w:right="109"/>
              <w:rPr>
                <w:sz w:val="18"/>
                <w:szCs w:val="18"/>
              </w:rPr>
            </w:pPr>
            <w:r>
              <w:rPr>
                <w:sz w:val="18"/>
                <w:szCs w:val="18"/>
              </w:rPr>
              <w:t>Արմստատի մարզային վարչություններում մարդահամարի գործերը համակարգող տարածքային համակարգողների ընտրություն, նրանց հետ աշխատանքային պայմանագրերի կնքում՝ ուսուցում (ծանոթացում նրանց կողմից կատարվելիք աշխատանքներին` համաձայն Արմստատի կողմից մշակված և Հայաստանի Հանրապետության վիճակագրության պետական խորհրդի կողմից հաստատված</w:t>
            </w:r>
            <w:r>
              <w:rPr>
                <w:spacing w:val="53"/>
                <w:sz w:val="18"/>
                <w:szCs w:val="18"/>
              </w:rPr>
              <w:t xml:space="preserve"> </w:t>
            </w:r>
            <w:r>
              <w:rPr>
                <w:sz w:val="18"/>
                <w:szCs w:val="18"/>
              </w:rPr>
              <w:t>նրանց</w:t>
            </w:r>
          </w:p>
          <w:p w14:paraId="1A9081BC" w14:textId="77777777" w:rsidR="00BD1F51" w:rsidRDefault="00684C1D">
            <w:pPr>
              <w:pStyle w:val="TableParagraph"/>
              <w:spacing w:line="222" w:lineRule="exact"/>
              <w:ind w:left="62"/>
              <w:rPr>
                <w:sz w:val="18"/>
                <w:szCs w:val="18"/>
              </w:rPr>
            </w:pPr>
            <w:r>
              <w:rPr>
                <w:sz w:val="18"/>
                <w:szCs w:val="18"/>
              </w:rPr>
              <w:t>պարտավորությունները սահմանող իրավական ակտի)</w:t>
            </w:r>
          </w:p>
        </w:tc>
        <w:tc>
          <w:tcPr>
            <w:tcW w:w="1276" w:type="dxa"/>
          </w:tcPr>
          <w:p w14:paraId="34CDCD42" w14:textId="77777777" w:rsidR="00BD1F51" w:rsidRDefault="00684C1D">
            <w:pPr>
              <w:pStyle w:val="TableParagraph"/>
              <w:spacing w:line="240" w:lineRule="exact"/>
              <w:ind w:left="88" w:right="81"/>
              <w:jc w:val="center"/>
              <w:rPr>
                <w:sz w:val="18"/>
                <w:szCs w:val="18"/>
              </w:rPr>
            </w:pPr>
            <w:r>
              <w:rPr>
                <w:sz w:val="18"/>
                <w:szCs w:val="18"/>
              </w:rPr>
              <w:t>2020թ.</w:t>
            </w:r>
          </w:p>
          <w:p w14:paraId="56482D26" w14:textId="77777777" w:rsidR="00BD1F51" w:rsidRDefault="00684C1D">
            <w:pPr>
              <w:pStyle w:val="TableParagraph"/>
              <w:ind w:left="88" w:right="82"/>
              <w:jc w:val="center"/>
              <w:rPr>
                <w:sz w:val="18"/>
                <w:szCs w:val="18"/>
              </w:rPr>
            </w:pPr>
            <w:r>
              <w:rPr>
                <w:sz w:val="18"/>
                <w:szCs w:val="18"/>
              </w:rPr>
              <w:t>I եռամսյակ</w:t>
            </w:r>
          </w:p>
        </w:tc>
        <w:tc>
          <w:tcPr>
            <w:tcW w:w="3545" w:type="dxa"/>
          </w:tcPr>
          <w:p w14:paraId="29F8F248"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1EE62767" w14:textId="77777777">
        <w:trPr>
          <w:trHeight w:val="483"/>
        </w:trPr>
        <w:tc>
          <w:tcPr>
            <w:tcW w:w="450" w:type="dxa"/>
          </w:tcPr>
          <w:p w14:paraId="41382B87" w14:textId="77777777" w:rsidR="00BD1F51" w:rsidRDefault="00684C1D">
            <w:pPr>
              <w:pStyle w:val="TableParagraph"/>
              <w:ind w:left="44" w:right="38"/>
              <w:jc w:val="center"/>
              <w:rPr>
                <w:b/>
                <w:sz w:val="18"/>
              </w:rPr>
            </w:pPr>
            <w:r>
              <w:rPr>
                <w:b/>
                <w:sz w:val="18"/>
              </w:rPr>
              <w:t>7.</w:t>
            </w:r>
          </w:p>
        </w:tc>
        <w:tc>
          <w:tcPr>
            <w:tcW w:w="5220" w:type="dxa"/>
          </w:tcPr>
          <w:p w14:paraId="22EA9FBA" w14:textId="77777777" w:rsidR="00BD1F51" w:rsidRDefault="00684C1D">
            <w:pPr>
              <w:pStyle w:val="TableParagraph"/>
              <w:spacing w:line="241" w:lineRule="exact"/>
              <w:ind w:left="4"/>
              <w:rPr>
                <w:sz w:val="18"/>
                <w:szCs w:val="18"/>
              </w:rPr>
            </w:pPr>
            <w:r>
              <w:rPr>
                <w:sz w:val="18"/>
                <w:szCs w:val="18"/>
              </w:rPr>
              <w:t>Դասակարգիչների վրա հիմնված հարցերի լրացման կարգի</w:t>
            </w:r>
          </w:p>
          <w:p w14:paraId="1DFE7991" w14:textId="77777777" w:rsidR="00BD1F51" w:rsidRDefault="00684C1D">
            <w:pPr>
              <w:pStyle w:val="TableParagraph"/>
              <w:spacing w:line="222" w:lineRule="exact"/>
              <w:ind w:left="4"/>
              <w:rPr>
                <w:sz w:val="18"/>
                <w:szCs w:val="18"/>
              </w:rPr>
            </w:pPr>
            <w:r>
              <w:rPr>
                <w:sz w:val="18"/>
                <w:szCs w:val="18"/>
              </w:rPr>
              <w:t>վերաբերյալ ցուցումների պատրաստում</w:t>
            </w:r>
          </w:p>
        </w:tc>
        <w:tc>
          <w:tcPr>
            <w:tcW w:w="1276" w:type="dxa"/>
          </w:tcPr>
          <w:p w14:paraId="468A5EBB" w14:textId="77777777" w:rsidR="00BD1F51" w:rsidRDefault="00684C1D">
            <w:pPr>
              <w:pStyle w:val="TableParagraph"/>
              <w:spacing w:line="241" w:lineRule="exact"/>
              <w:ind w:left="88" w:right="80"/>
              <w:jc w:val="center"/>
              <w:rPr>
                <w:sz w:val="18"/>
                <w:szCs w:val="18"/>
              </w:rPr>
            </w:pPr>
            <w:r>
              <w:rPr>
                <w:sz w:val="18"/>
                <w:szCs w:val="18"/>
              </w:rPr>
              <w:t>2020 թ.</w:t>
            </w:r>
          </w:p>
          <w:p w14:paraId="45610878" w14:textId="77777777"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14:paraId="368EC9F2"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92116DF" w14:textId="77777777">
        <w:trPr>
          <w:trHeight w:val="725"/>
        </w:trPr>
        <w:tc>
          <w:tcPr>
            <w:tcW w:w="450" w:type="dxa"/>
          </w:tcPr>
          <w:p w14:paraId="7E824FC3" w14:textId="77777777" w:rsidR="00BD1F51" w:rsidRDefault="00684C1D">
            <w:pPr>
              <w:pStyle w:val="TableParagraph"/>
              <w:ind w:left="45" w:right="37"/>
              <w:jc w:val="center"/>
              <w:rPr>
                <w:b/>
                <w:sz w:val="18"/>
              </w:rPr>
            </w:pPr>
            <w:r>
              <w:rPr>
                <w:b/>
                <w:sz w:val="18"/>
              </w:rPr>
              <w:t>8.</w:t>
            </w:r>
          </w:p>
        </w:tc>
        <w:tc>
          <w:tcPr>
            <w:tcW w:w="5220" w:type="dxa"/>
          </w:tcPr>
          <w:p w14:paraId="683AF8A1" w14:textId="77777777" w:rsidR="00BD1F51" w:rsidRDefault="00684C1D">
            <w:pPr>
              <w:pStyle w:val="TableParagraph"/>
              <w:ind w:left="4"/>
              <w:rPr>
                <w:sz w:val="18"/>
                <w:szCs w:val="18"/>
              </w:rPr>
            </w:pPr>
            <w:r>
              <w:rPr>
                <w:sz w:val="18"/>
                <w:szCs w:val="18"/>
              </w:rPr>
              <w:t>Մարդահամարի հարցաշարի լրամշակում և քննարկում շահագրգիռ կառույցների հետ</w:t>
            </w:r>
          </w:p>
        </w:tc>
        <w:tc>
          <w:tcPr>
            <w:tcW w:w="1276" w:type="dxa"/>
          </w:tcPr>
          <w:p w14:paraId="39611E04" w14:textId="77777777" w:rsidR="00BD1F51" w:rsidRDefault="00684C1D">
            <w:pPr>
              <w:pStyle w:val="TableParagraph"/>
              <w:ind w:left="313" w:right="305"/>
              <w:jc w:val="center"/>
              <w:rPr>
                <w:sz w:val="18"/>
                <w:szCs w:val="18"/>
              </w:rPr>
            </w:pPr>
            <w:r>
              <w:rPr>
                <w:sz w:val="18"/>
                <w:szCs w:val="18"/>
              </w:rPr>
              <w:t>2020թ. I, II</w:t>
            </w:r>
          </w:p>
          <w:p w14:paraId="5DC95E03" w14:textId="77777777"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14:paraId="11287BC6" w14:textId="77777777" w:rsidR="00BD1F51" w:rsidRDefault="00684C1D">
            <w:pPr>
              <w:pStyle w:val="TableParagraph"/>
              <w:ind w:left="62"/>
              <w:rPr>
                <w:sz w:val="18"/>
                <w:szCs w:val="18"/>
              </w:rPr>
            </w:pPr>
            <w:r>
              <w:rPr>
                <w:sz w:val="18"/>
                <w:szCs w:val="18"/>
              </w:rPr>
              <w:t>Արմստատի մարդահամարի վարչություն</w:t>
            </w:r>
          </w:p>
        </w:tc>
      </w:tr>
      <w:tr w:rsidR="00BD1F51" w14:paraId="5B03C83F" w14:textId="77777777">
        <w:trPr>
          <w:trHeight w:val="965"/>
        </w:trPr>
        <w:tc>
          <w:tcPr>
            <w:tcW w:w="450" w:type="dxa"/>
          </w:tcPr>
          <w:p w14:paraId="65774ED6" w14:textId="77777777" w:rsidR="00BD1F51" w:rsidRDefault="00684C1D">
            <w:pPr>
              <w:pStyle w:val="TableParagraph"/>
              <w:spacing w:line="238" w:lineRule="exact"/>
              <w:ind w:left="45" w:right="38"/>
              <w:jc w:val="center"/>
              <w:rPr>
                <w:b/>
                <w:sz w:val="18"/>
              </w:rPr>
            </w:pPr>
            <w:r>
              <w:rPr>
                <w:b/>
                <w:sz w:val="18"/>
              </w:rPr>
              <w:t>9.</w:t>
            </w:r>
          </w:p>
        </w:tc>
        <w:tc>
          <w:tcPr>
            <w:tcW w:w="5220" w:type="dxa"/>
          </w:tcPr>
          <w:p w14:paraId="2D18622D" w14:textId="77777777" w:rsidR="00BD1F51" w:rsidRDefault="00684C1D">
            <w:pPr>
              <w:pStyle w:val="TableParagraph"/>
              <w:ind w:left="4" w:right="431"/>
              <w:rPr>
                <w:sz w:val="18"/>
                <w:szCs w:val="18"/>
              </w:rPr>
            </w:pPr>
            <w:r>
              <w:rPr>
                <w:sz w:val="18"/>
                <w:szCs w:val="18"/>
              </w:rPr>
              <w:t>Մարդահամարի լրամշակված հարցաշարի ներկայացում Հայաստանի Հանրապետության 2020 թ. մարդահամարի նախապատրաստման և անցկացման համապետական</w:t>
            </w:r>
          </w:p>
          <w:p w14:paraId="1B7B2A8C" w14:textId="77777777" w:rsidR="00BD1F51" w:rsidRDefault="00684C1D">
            <w:pPr>
              <w:pStyle w:val="TableParagraph"/>
              <w:spacing w:line="222" w:lineRule="exact"/>
              <w:ind w:left="4"/>
              <w:rPr>
                <w:sz w:val="18"/>
                <w:szCs w:val="18"/>
              </w:rPr>
            </w:pPr>
            <w:r>
              <w:rPr>
                <w:sz w:val="18"/>
                <w:szCs w:val="18"/>
              </w:rPr>
              <w:t>հանձնաժողովի հավանությանը</w:t>
            </w:r>
          </w:p>
        </w:tc>
        <w:tc>
          <w:tcPr>
            <w:tcW w:w="1276" w:type="dxa"/>
          </w:tcPr>
          <w:p w14:paraId="5F1BFA4D" w14:textId="77777777" w:rsidR="00BD1F51" w:rsidRDefault="00684C1D">
            <w:pPr>
              <w:pStyle w:val="TableParagraph"/>
              <w:ind w:left="313" w:right="305"/>
              <w:jc w:val="center"/>
              <w:rPr>
                <w:sz w:val="18"/>
                <w:szCs w:val="18"/>
              </w:rPr>
            </w:pPr>
            <w:r>
              <w:rPr>
                <w:sz w:val="18"/>
                <w:szCs w:val="18"/>
              </w:rPr>
              <w:t>2020թ. I, II</w:t>
            </w:r>
          </w:p>
          <w:p w14:paraId="4F5E33B7"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6BF2C1DA"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46995203" w14:textId="77777777">
        <w:trPr>
          <w:trHeight w:val="483"/>
        </w:trPr>
        <w:tc>
          <w:tcPr>
            <w:tcW w:w="450" w:type="dxa"/>
          </w:tcPr>
          <w:p w14:paraId="3B260310" w14:textId="77777777" w:rsidR="00BD1F51" w:rsidRDefault="00684C1D">
            <w:pPr>
              <w:pStyle w:val="TableParagraph"/>
              <w:spacing w:line="238" w:lineRule="exact"/>
              <w:ind w:left="45" w:right="37"/>
              <w:jc w:val="center"/>
              <w:rPr>
                <w:b/>
                <w:sz w:val="18"/>
              </w:rPr>
            </w:pPr>
            <w:r>
              <w:rPr>
                <w:b/>
                <w:sz w:val="18"/>
              </w:rPr>
              <w:t>10.</w:t>
            </w:r>
          </w:p>
        </w:tc>
        <w:tc>
          <w:tcPr>
            <w:tcW w:w="5220" w:type="dxa"/>
          </w:tcPr>
          <w:p w14:paraId="3C503F0D" w14:textId="77777777" w:rsidR="00BD1F51" w:rsidRDefault="00684C1D">
            <w:pPr>
              <w:pStyle w:val="TableParagraph"/>
              <w:spacing w:line="241" w:lineRule="exact"/>
              <w:ind w:left="4"/>
              <w:rPr>
                <w:sz w:val="18"/>
                <w:szCs w:val="18"/>
              </w:rPr>
            </w:pPr>
            <w:r>
              <w:rPr>
                <w:sz w:val="18"/>
                <w:szCs w:val="18"/>
              </w:rPr>
              <w:t>Մարդահամարի հարցաշարի (ծրագրի) ներկայացումը</w:t>
            </w:r>
          </w:p>
          <w:p w14:paraId="6D8F9F13" w14:textId="77777777" w:rsidR="00BD1F51" w:rsidRDefault="00684C1D">
            <w:pPr>
              <w:pStyle w:val="TableParagraph"/>
              <w:spacing w:before="1" w:line="222" w:lineRule="exact"/>
              <w:ind w:left="4"/>
              <w:rPr>
                <w:sz w:val="18"/>
                <w:szCs w:val="18"/>
              </w:rPr>
            </w:pPr>
            <w:r>
              <w:rPr>
                <w:sz w:val="18"/>
                <w:szCs w:val="18"/>
              </w:rPr>
              <w:t>Կառավարության հաստատման</w:t>
            </w:r>
          </w:p>
        </w:tc>
        <w:tc>
          <w:tcPr>
            <w:tcW w:w="1276" w:type="dxa"/>
          </w:tcPr>
          <w:p w14:paraId="39D69570" w14:textId="77777777" w:rsidR="00BD1F51" w:rsidRDefault="00684C1D">
            <w:pPr>
              <w:pStyle w:val="TableParagraph"/>
              <w:spacing w:line="241" w:lineRule="exact"/>
              <w:ind w:left="88" w:right="81"/>
              <w:jc w:val="center"/>
              <w:rPr>
                <w:sz w:val="18"/>
                <w:szCs w:val="18"/>
              </w:rPr>
            </w:pPr>
            <w:r>
              <w:rPr>
                <w:sz w:val="18"/>
                <w:szCs w:val="18"/>
              </w:rPr>
              <w:t>2020թ.</w:t>
            </w:r>
          </w:p>
          <w:p w14:paraId="782FB523" w14:textId="77777777" w:rsidR="00BD1F51" w:rsidRDefault="00684C1D">
            <w:pPr>
              <w:pStyle w:val="TableParagraph"/>
              <w:spacing w:before="1" w:line="222" w:lineRule="exact"/>
              <w:ind w:left="88" w:right="26"/>
              <w:jc w:val="center"/>
              <w:rPr>
                <w:sz w:val="18"/>
                <w:szCs w:val="18"/>
              </w:rPr>
            </w:pPr>
            <w:r>
              <w:rPr>
                <w:sz w:val="18"/>
                <w:szCs w:val="18"/>
              </w:rPr>
              <w:t>II եռամսյակ</w:t>
            </w:r>
          </w:p>
        </w:tc>
        <w:tc>
          <w:tcPr>
            <w:tcW w:w="3545" w:type="dxa"/>
          </w:tcPr>
          <w:p w14:paraId="5944FC8B" w14:textId="77777777" w:rsidR="00BD1F51" w:rsidRDefault="00684C1D">
            <w:pPr>
              <w:pStyle w:val="TableParagraph"/>
              <w:spacing w:line="241" w:lineRule="exact"/>
              <w:ind w:left="63"/>
              <w:rPr>
                <w:sz w:val="18"/>
                <w:szCs w:val="18"/>
              </w:rPr>
            </w:pPr>
            <w:r>
              <w:rPr>
                <w:sz w:val="18"/>
                <w:szCs w:val="18"/>
              </w:rPr>
              <w:t>Արմստատ</w:t>
            </w:r>
          </w:p>
        </w:tc>
      </w:tr>
      <w:tr w:rsidR="00BD1F51" w14:paraId="7A602268" w14:textId="77777777">
        <w:trPr>
          <w:trHeight w:val="724"/>
        </w:trPr>
        <w:tc>
          <w:tcPr>
            <w:tcW w:w="450" w:type="dxa"/>
          </w:tcPr>
          <w:p w14:paraId="02EC1E0D" w14:textId="77777777" w:rsidR="00BD1F51" w:rsidRDefault="00684C1D">
            <w:pPr>
              <w:pStyle w:val="TableParagraph"/>
              <w:spacing w:line="238" w:lineRule="exact"/>
              <w:ind w:left="45" w:right="36"/>
              <w:jc w:val="center"/>
              <w:rPr>
                <w:b/>
                <w:sz w:val="18"/>
              </w:rPr>
            </w:pPr>
            <w:r>
              <w:rPr>
                <w:b/>
                <w:sz w:val="18"/>
              </w:rPr>
              <w:t>11.</w:t>
            </w:r>
          </w:p>
        </w:tc>
        <w:tc>
          <w:tcPr>
            <w:tcW w:w="5220" w:type="dxa"/>
          </w:tcPr>
          <w:p w14:paraId="37498DD9" w14:textId="77777777" w:rsidR="00BD1F51" w:rsidRDefault="00684C1D">
            <w:pPr>
              <w:pStyle w:val="TableParagraph"/>
              <w:ind w:left="4" w:right="86"/>
              <w:rPr>
                <w:sz w:val="18"/>
                <w:szCs w:val="18"/>
              </w:rPr>
            </w:pPr>
            <w:r>
              <w:rPr>
                <w:sz w:val="18"/>
                <w:szCs w:val="18"/>
              </w:rPr>
              <w:t>Անհրաժեշտության դեպքում Հայաստանի Հանրապետության քաղաքների և գյուղերի սխեմատիկ հատակագծերի</w:t>
            </w:r>
          </w:p>
          <w:p w14:paraId="1BD38F5C" w14:textId="77777777" w:rsidR="00BD1F51" w:rsidRDefault="00684C1D">
            <w:pPr>
              <w:pStyle w:val="TableParagraph"/>
              <w:spacing w:line="222" w:lineRule="exact"/>
              <w:ind w:left="4"/>
              <w:rPr>
                <w:sz w:val="18"/>
                <w:szCs w:val="18"/>
              </w:rPr>
            </w:pPr>
            <w:r>
              <w:rPr>
                <w:sz w:val="18"/>
                <w:szCs w:val="18"/>
              </w:rPr>
              <w:t>պատվիրում</w:t>
            </w:r>
          </w:p>
        </w:tc>
        <w:tc>
          <w:tcPr>
            <w:tcW w:w="1276" w:type="dxa"/>
          </w:tcPr>
          <w:p w14:paraId="1E2F7884" w14:textId="77777777" w:rsidR="00BD1F51" w:rsidRDefault="00684C1D">
            <w:pPr>
              <w:pStyle w:val="TableParagraph"/>
              <w:ind w:left="313" w:right="305"/>
              <w:jc w:val="center"/>
              <w:rPr>
                <w:sz w:val="18"/>
                <w:szCs w:val="18"/>
              </w:rPr>
            </w:pPr>
            <w:r>
              <w:rPr>
                <w:sz w:val="18"/>
                <w:szCs w:val="18"/>
              </w:rPr>
              <w:t>2020թ. I, II</w:t>
            </w:r>
          </w:p>
          <w:p w14:paraId="1E2F2D5B" w14:textId="77777777"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14:paraId="12EBC7E4" w14:textId="77777777"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14:paraId="4CBD03B1" w14:textId="77777777">
        <w:trPr>
          <w:trHeight w:val="1691"/>
        </w:trPr>
        <w:tc>
          <w:tcPr>
            <w:tcW w:w="450" w:type="dxa"/>
          </w:tcPr>
          <w:p w14:paraId="5514F2E8" w14:textId="77777777" w:rsidR="00BD1F51" w:rsidRDefault="00684C1D">
            <w:pPr>
              <w:pStyle w:val="TableParagraph"/>
              <w:ind w:left="44" w:right="38"/>
              <w:jc w:val="center"/>
              <w:rPr>
                <w:b/>
                <w:sz w:val="18"/>
              </w:rPr>
            </w:pPr>
            <w:r>
              <w:rPr>
                <w:b/>
                <w:sz w:val="18"/>
              </w:rPr>
              <w:t>12.</w:t>
            </w:r>
          </w:p>
        </w:tc>
        <w:tc>
          <w:tcPr>
            <w:tcW w:w="5220" w:type="dxa"/>
          </w:tcPr>
          <w:p w14:paraId="1FB78354" w14:textId="77777777" w:rsidR="00BD1F51" w:rsidRDefault="00684C1D">
            <w:pPr>
              <w:pStyle w:val="TableParagraph"/>
              <w:ind w:left="62" w:right="109"/>
              <w:rPr>
                <w:sz w:val="18"/>
                <w:szCs w:val="18"/>
              </w:rPr>
            </w:pPr>
            <w:r>
              <w:rPr>
                <w:sz w:val="18"/>
                <w:szCs w:val="18"/>
              </w:rPr>
              <w:t>Համայնքների և դրանց տարածքում գտնվող այլ բնակատեղերի սահմանների ճշգրտման, փողոցների անվանումների, թաղամասերի, տների և բնակարանների համարակալման կարգավորման, համարանիշերի և անվանացույցերի տեղադրման գործընթացների ապահովման գործառույթների իրականացում</w:t>
            </w:r>
          </w:p>
        </w:tc>
        <w:tc>
          <w:tcPr>
            <w:tcW w:w="1276" w:type="dxa"/>
          </w:tcPr>
          <w:p w14:paraId="5E35E735" w14:textId="77777777" w:rsidR="00BD1F51" w:rsidRDefault="00684C1D">
            <w:pPr>
              <w:pStyle w:val="TableParagraph"/>
              <w:ind w:left="314" w:right="305"/>
              <w:jc w:val="center"/>
              <w:rPr>
                <w:sz w:val="18"/>
                <w:szCs w:val="18"/>
              </w:rPr>
            </w:pPr>
            <w:r>
              <w:rPr>
                <w:spacing w:val="-1"/>
                <w:sz w:val="18"/>
                <w:szCs w:val="18"/>
              </w:rPr>
              <w:t xml:space="preserve">2020թ. </w:t>
            </w:r>
            <w:r>
              <w:rPr>
                <w:sz w:val="18"/>
                <w:szCs w:val="18"/>
              </w:rPr>
              <w:t>I,</w:t>
            </w:r>
            <w:r>
              <w:rPr>
                <w:spacing w:val="53"/>
                <w:sz w:val="18"/>
                <w:szCs w:val="18"/>
              </w:rPr>
              <w:t xml:space="preserve"> </w:t>
            </w:r>
            <w:r>
              <w:rPr>
                <w:sz w:val="18"/>
                <w:szCs w:val="18"/>
              </w:rPr>
              <w:t>II</w:t>
            </w:r>
          </w:p>
          <w:p w14:paraId="54F3D736"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29940F3B" w14:textId="77777777" w:rsidR="00BD1F51" w:rsidRDefault="00684C1D">
            <w:pPr>
              <w:pStyle w:val="TableParagraph"/>
              <w:ind w:left="5" w:right="23"/>
              <w:rPr>
                <w:sz w:val="18"/>
                <w:szCs w:val="18"/>
              </w:rPr>
            </w:pPr>
            <w:r>
              <w:rPr>
                <w:sz w:val="18"/>
                <w:szCs w:val="18"/>
              </w:rPr>
              <w:t>Տարածքային կառավարման և ենթակառուցվածքների նախարարություն, Քաղաքաշինության կոմիտե,</w:t>
            </w:r>
          </w:p>
          <w:p w14:paraId="30191164" w14:textId="77777777" w:rsidR="00BD1F51" w:rsidRDefault="00684C1D">
            <w:pPr>
              <w:pStyle w:val="TableParagraph"/>
              <w:ind w:left="5" w:right="25"/>
              <w:jc w:val="both"/>
              <w:rPr>
                <w:sz w:val="18"/>
                <w:szCs w:val="18"/>
              </w:rPr>
            </w:pPr>
            <w:r>
              <w:rPr>
                <w:sz w:val="18"/>
                <w:szCs w:val="18"/>
              </w:rPr>
              <w:t>Արմստատի մարդահամարի վարչություն, Մարդահամարի նախապատրաստման և անցկացման մարզային հանձնաժողովներ</w:t>
            </w:r>
          </w:p>
        </w:tc>
      </w:tr>
    </w:tbl>
    <w:p w14:paraId="0A437964" w14:textId="11365282" w:rsidR="00397CEB" w:rsidRDefault="00397CEB" w:rsidP="00397CEB">
      <w:pPr>
        <w:rPr>
          <w:sz w:val="18"/>
          <w:szCs w:val="18"/>
        </w:rPr>
        <w:sectPr w:rsidR="00397CEB">
          <w:headerReference w:type="even" r:id="rId124"/>
          <w:pgSz w:w="12240" w:h="15840"/>
          <w:pgMar w:top="1180" w:right="720" w:bottom="1160" w:left="720" w:header="718" w:footer="10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sidR="00592747">
        <w:rPr>
          <w:rFonts w:ascii="Sylfaen" w:eastAsia="Times New Roman" w:hAnsi="Sylfaen" w:cs="Sylfae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7F596F64" w14:textId="77777777">
        <w:trPr>
          <w:trHeight w:val="717"/>
        </w:trPr>
        <w:tc>
          <w:tcPr>
            <w:tcW w:w="450" w:type="dxa"/>
          </w:tcPr>
          <w:p w14:paraId="5994ADDE" w14:textId="77777777" w:rsidR="00BD1F51" w:rsidRDefault="00684C1D">
            <w:pPr>
              <w:pStyle w:val="TableParagraph"/>
              <w:spacing w:line="232" w:lineRule="exact"/>
              <w:ind w:right="55"/>
              <w:jc w:val="right"/>
              <w:rPr>
                <w:b/>
                <w:bCs/>
                <w:sz w:val="18"/>
                <w:szCs w:val="18"/>
              </w:rPr>
            </w:pPr>
            <w:r>
              <w:rPr>
                <w:b/>
                <w:bCs/>
                <w:sz w:val="18"/>
                <w:szCs w:val="18"/>
              </w:rPr>
              <w:lastRenderedPageBreak/>
              <w:t>հ.հ.</w:t>
            </w:r>
          </w:p>
        </w:tc>
        <w:tc>
          <w:tcPr>
            <w:tcW w:w="5220" w:type="dxa"/>
          </w:tcPr>
          <w:p w14:paraId="37DF14DC" w14:textId="77777777" w:rsidR="00BD1F51" w:rsidRDefault="00684C1D">
            <w:pPr>
              <w:pStyle w:val="TableParagraph"/>
              <w:spacing w:line="232" w:lineRule="exact"/>
              <w:ind w:left="1481"/>
              <w:rPr>
                <w:b/>
                <w:bCs/>
                <w:sz w:val="18"/>
                <w:szCs w:val="18"/>
              </w:rPr>
            </w:pPr>
            <w:r>
              <w:rPr>
                <w:b/>
                <w:bCs/>
                <w:sz w:val="18"/>
                <w:szCs w:val="18"/>
              </w:rPr>
              <w:t>Աշխատանքի անվանումը</w:t>
            </w:r>
          </w:p>
        </w:tc>
        <w:tc>
          <w:tcPr>
            <w:tcW w:w="1276" w:type="dxa"/>
          </w:tcPr>
          <w:p w14:paraId="04301564" w14:textId="77777777" w:rsidR="00BD1F51" w:rsidRDefault="00684C1D">
            <w:pPr>
              <w:pStyle w:val="TableParagraph"/>
              <w:spacing w:line="232" w:lineRule="exact"/>
              <w:ind w:left="456" w:hanging="353"/>
              <w:rPr>
                <w:b/>
                <w:bCs/>
                <w:sz w:val="18"/>
                <w:szCs w:val="18"/>
              </w:rPr>
            </w:pPr>
            <w:r>
              <w:rPr>
                <w:b/>
                <w:bCs/>
                <w:sz w:val="18"/>
                <w:szCs w:val="18"/>
              </w:rPr>
              <w:t>Իրականաց-</w:t>
            </w:r>
          </w:p>
          <w:p w14:paraId="43B14C29" w14:textId="77777777" w:rsidR="00BD1F51" w:rsidRDefault="00684C1D">
            <w:pPr>
              <w:pStyle w:val="TableParagraph"/>
              <w:spacing w:before="2" w:line="238" w:lineRule="exact"/>
              <w:ind w:left="216" w:right="207" w:firstLine="2"/>
              <w:jc w:val="center"/>
              <w:rPr>
                <w:b/>
                <w:bCs/>
                <w:sz w:val="18"/>
                <w:szCs w:val="18"/>
              </w:rPr>
            </w:pPr>
            <w:r>
              <w:rPr>
                <w:b/>
                <w:bCs/>
                <w:sz w:val="18"/>
                <w:szCs w:val="18"/>
              </w:rPr>
              <w:t>ման ժամկետը</w:t>
            </w:r>
          </w:p>
        </w:tc>
        <w:tc>
          <w:tcPr>
            <w:tcW w:w="3545" w:type="dxa"/>
          </w:tcPr>
          <w:p w14:paraId="03C38888" w14:textId="77777777" w:rsidR="00BD1F51" w:rsidRDefault="00684C1D">
            <w:pPr>
              <w:pStyle w:val="TableParagraph"/>
              <w:spacing w:line="232" w:lineRule="exact"/>
              <w:ind w:left="43" w:right="34"/>
              <w:jc w:val="center"/>
              <w:rPr>
                <w:b/>
                <w:bCs/>
                <w:sz w:val="18"/>
                <w:szCs w:val="18"/>
              </w:rPr>
            </w:pPr>
            <w:r>
              <w:rPr>
                <w:b/>
                <w:bCs/>
                <w:sz w:val="18"/>
                <w:szCs w:val="18"/>
              </w:rPr>
              <w:t>Կատարողը</w:t>
            </w:r>
          </w:p>
        </w:tc>
      </w:tr>
      <w:tr w:rsidR="00BD1F51" w14:paraId="4B7723E5" w14:textId="77777777">
        <w:trPr>
          <w:trHeight w:val="965"/>
        </w:trPr>
        <w:tc>
          <w:tcPr>
            <w:tcW w:w="450" w:type="dxa"/>
          </w:tcPr>
          <w:p w14:paraId="2513530E" w14:textId="77777777" w:rsidR="00BD1F51" w:rsidRDefault="00684C1D">
            <w:pPr>
              <w:pStyle w:val="TableParagraph"/>
              <w:spacing w:line="232" w:lineRule="exact"/>
              <w:ind w:right="93"/>
              <w:jc w:val="right"/>
              <w:rPr>
                <w:b/>
                <w:sz w:val="18"/>
              </w:rPr>
            </w:pPr>
            <w:r>
              <w:rPr>
                <w:b/>
                <w:sz w:val="18"/>
              </w:rPr>
              <w:t>13.</w:t>
            </w:r>
          </w:p>
        </w:tc>
        <w:tc>
          <w:tcPr>
            <w:tcW w:w="5220" w:type="dxa"/>
          </w:tcPr>
          <w:p w14:paraId="71660026" w14:textId="77777777" w:rsidR="00BD1F51" w:rsidRDefault="00684C1D">
            <w:pPr>
              <w:pStyle w:val="TableParagraph"/>
              <w:ind w:left="62" w:right="137"/>
              <w:rPr>
                <w:sz w:val="18"/>
                <w:szCs w:val="18"/>
              </w:rPr>
            </w:pPr>
            <w:r>
              <w:rPr>
                <w:sz w:val="18"/>
                <w:szCs w:val="18"/>
              </w:rPr>
              <w:t>Մարդահամարի հարցաթերթերի ավտոմատացված մշակումն ապահովելու համար՝ էլեկտրոնային hարցաթերթի լրացման, տրամաբանական ստուգման, ուղղման</w:t>
            </w:r>
            <w:r>
              <w:rPr>
                <w:spacing w:val="51"/>
                <w:sz w:val="18"/>
                <w:szCs w:val="18"/>
              </w:rPr>
              <w:t xml:space="preserve"> </w:t>
            </w:r>
            <w:r>
              <w:rPr>
                <w:sz w:val="18"/>
                <w:szCs w:val="18"/>
              </w:rPr>
              <w:t>և</w:t>
            </w:r>
          </w:p>
          <w:p w14:paraId="71209741" w14:textId="77777777" w:rsidR="00BD1F51" w:rsidRDefault="00684C1D">
            <w:pPr>
              <w:pStyle w:val="TableParagraph"/>
              <w:spacing w:line="228" w:lineRule="exact"/>
              <w:ind w:left="62"/>
              <w:rPr>
                <w:sz w:val="18"/>
                <w:szCs w:val="18"/>
              </w:rPr>
            </w:pPr>
            <w:r>
              <w:rPr>
                <w:sz w:val="18"/>
                <w:szCs w:val="18"/>
              </w:rPr>
              <w:t>հիմնապաշարների ձևավորման ծրագրերի</w:t>
            </w:r>
            <w:r>
              <w:rPr>
                <w:spacing w:val="53"/>
                <w:sz w:val="18"/>
                <w:szCs w:val="18"/>
              </w:rPr>
              <w:t xml:space="preserve"> </w:t>
            </w:r>
            <w:r>
              <w:rPr>
                <w:sz w:val="18"/>
                <w:szCs w:val="18"/>
              </w:rPr>
              <w:t>լրամշակում</w:t>
            </w:r>
          </w:p>
        </w:tc>
        <w:tc>
          <w:tcPr>
            <w:tcW w:w="1276" w:type="dxa"/>
          </w:tcPr>
          <w:p w14:paraId="0A5796B9" w14:textId="77777777" w:rsidR="00BD1F51" w:rsidRDefault="00684C1D">
            <w:pPr>
              <w:pStyle w:val="TableParagraph"/>
              <w:ind w:left="315" w:right="305"/>
              <w:jc w:val="center"/>
              <w:rPr>
                <w:sz w:val="18"/>
                <w:szCs w:val="18"/>
              </w:rPr>
            </w:pPr>
            <w:r>
              <w:rPr>
                <w:sz w:val="18"/>
                <w:szCs w:val="18"/>
              </w:rPr>
              <w:t>2020 թ. I-III</w:t>
            </w:r>
          </w:p>
          <w:p w14:paraId="5D3DDF4B"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29AC20E8" w14:textId="77777777" w:rsidR="00BD1F51" w:rsidRDefault="00684C1D">
            <w:pPr>
              <w:pStyle w:val="TableParagraph"/>
              <w:spacing w:line="235" w:lineRule="exact"/>
              <w:ind w:left="43" w:right="77"/>
              <w:jc w:val="center"/>
              <w:rPr>
                <w:sz w:val="18"/>
                <w:szCs w:val="18"/>
              </w:rPr>
            </w:pPr>
            <w:r>
              <w:rPr>
                <w:sz w:val="18"/>
                <w:szCs w:val="18"/>
              </w:rPr>
              <w:t>Արմստատի մարդահամարի վարչություն</w:t>
            </w:r>
          </w:p>
        </w:tc>
      </w:tr>
      <w:tr w:rsidR="00BD1F51" w14:paraId="0B37D0AF" w14:textId="77777777">
        <w:trPr>
          <w:trHeight w:val="1450"/>
        </w:trPr>
        <w:tc>
          <w:tcPr>
            <w:tcW w:w="450" w:type="dxa"/>
          </w:tcPr>
          <w:p w14:paraId="34A8EA33" w14:textId="77777777" w:rsidR="00BD1F51" w:rsidRDefault="00684C1D">
            <w:pPr>
              <w:pStyle w:val="TableParagraph"/>
              <w:spacing w:line="233" w:lineRule="exact"/>
              <w:ind w:right="94"/>
              <w:jc w:val="right"/>
              <w:rPr>
                <w:b/>
                <w:sz w:val="18"/>
              </w:rPr>
            </w:pPr>
            <w:r>
              <w:rPr>
                <w:b/>
                <w:sz w:val="18"/>
              </w:rPr>
              <w:t>14.</w:t>
            </w:r>
          </w:p>
        </w:tc>
        <w:tc>
          <w:tcPr>
            <w:tcW w:w="5220" w:type="dxa"/>
          </w:tcPr>
          <w:p w14:paraId="4F2D707B" w14:textId="77777777" w:rsidR="00BD1F51" w:rsidRDefault="00684C1D">
            <w:pPr>
              <w:pStyle w:val="TableParagraph"/>
              <w:ind w:left="62"/>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 էլեկտրոնային հարցաթերթի`</w:t>
            </w:r>
          </w:p>
          <w:p w14:paraId="1D41033D" w14:textId="77777777" w:rsidR="00BD1F51" w:rsidRDefault="00684C1D">
            <w:pPr>
              <w:pStyle w:val="TableParagraph"/>
              <w:spacing w:line="241" w:lineRule="exact"/>
              <w:ind w:left="227"/>
              <w:rPr>
                <w:sz w:val="18"/>
                <w:szCs w:val="18"/>
              </w:rPr>
            </w:pPr>
            <w:r>
              <w:rPr>
                <w:sz w:val="18"/>
                <w:szCs w:val="18"/>
              </w:rPr>
              <w:t>-տրամադրում,</w:t>
            </w:r>
          </w:p>
          <w:p w14:paraId="62260BDB" w14:textId="77777777" w:rsidR="00BD1F51" w:rsidRDefault="00684C1D">
            <w:pPr>
              <w:pStyle w:val="TableParagraph"/>
              <w:spacing w:line="229" w:lineRule="exact"/>
              <w:ind w:left="227"/>
              <w:rPr>
                <w:sz w:val="18"/>
                <w:szCs w:val="18"/>
              </w:rPr>
            </w:pPr>
            <w:r>
              <w:rPr>
                <w:sz w:val="18"/>
                <w:szCs w:val="18"/>
              </w:rPr>
              <w:t>- լրացում</w:t>
            </w:r>
          </w:p>
        </w:tc>
        <w:tc>
          <w:tcPr>
            <w:tcW w:w="1276" w:type="dxa"/>
          </w:tcPr>
          <w:p w14:paraId="68A1C273" w14:textId="77777777" w:rsidR="00BD1F51" w:rsidRDefault="00684C1D">
            <w:pPr>
              <w:pStyle w:val="TableParagraph"/>
              <w:ind w:left="341" w:right="332"/>
              <w:jc w:val="center"/>
              <w:rPr>
                <w:sz w:val="18"/>
                <w:szCs w:val="18"/>
              </w:rPr>
            </w:pPr>
            <w:r>
              <w:rPr>
                <w:sz w:val="18"/>
                <w:szCs w:val="18"/>
              </w:rPr>
              <w:t>2020թ. II-III</w:t>
            </w:r>
          </w:p>
          <w:p w14:paraId="20AD9337"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3DF56BDD" w14:textId="77777777" w:rsidR="00BD1F51" w:rsidRDefault="00684C1D">
            <w:pPr>
              <w:pStyle w:val="TableParagraph"/>
              <w:ind w:left="62" w:right="26"/>
              <w:rPr>
                <w:sz w:val="18"/>
                <w:szCs w:val="18"/>
              </w:rPr>
            </w:pPr>
            <w:r>
              <w:rPr>
                <w:sz w:val="18"/>
                <w:szCs w:val="18"/>
              </w:rPr>
              <w:t>Արմստատի մարդահամարի վարչություն, Հայաստանի Հանրապետության քաղաքապետարաններ, գյուղապետարաններ</w:t>
            </w:r>
          </w:p>
        </w:tc>
      </w:tr>
      <w:tr w:rsidR="00BD1F51" w14:paraId="7F4B3754" w14:textId="77777777">
        <w:trPr>
          <w:trHeight w:val="724"/>
        </w:trPr>
        <w:tc>
          <w:tcPr>
            <w:tcW w:w="450" w:type="dxa"/>
          </w:tcPr>
          <w:p w14:paraId="774D836A" w14:textId="77777777" w:rsidR="00BD1F51" w:rsidRDefault="00684C1D">
            <w:pPr>
              <w:pStyle w:val="TableParagraph"/>
              <w:spacing w:line="232" w:lineRule="exact"/>
              <w:ind w:right="93"/>
              <w:jc w:val="right"/>
              <w:rPr>
                <w:b/>
                <w:sz w:val="18"/>
              </w:rPr>
            </w:pPr>
            <w:r>
              <w:rPr>
                <w:b/>
                <w:sz w:val="18"/>
              </w:rPr>
              <w:t>15.</w:t>
            </w:r>
          </w:p>
        </w:tc>
        <w:tc>
          <w:tcPr>
            <w:tcW w:w="5220" w:type="dxa"/>
          </w:tcPr>
          <w:p w14:paraId="73B78266" w14:textId="77777777" w:rsidR="00BD1F51" w:rsidRDefault="00684C1D">
            <w:pPr>
              <w:pStyle w:val="TableParagraph"/>
              <w:spacing w:line="235" w:lineRule="exact"/>
              <w:ind w:left="62"/>
              <w:rPr>
                <w:sz w:val="18"/>
                <w:szCs w:val="18"/>
              </w:rPr>
            </w:pPr>
            <w:r>
              <w:rPr>
                <w:sz w:val="18"/>
                <w:szCs w:val="18"/>
              </w:rPr>
              <w:t>Ելքային աղյուսակների ստացման ծրագրերի լրամշակում</w:t>
            </w:r>
          </w:p>
        </w:tc>
        <w:tc>
          <w:tcPr>
            <w:tcW w:w="1276" w:type="dxa"/>
          </w:tcPr>
          <w:p w14:paraId="62127DDC" w14:textId="77777777" w:rsidR="00BD1F51" w:rsidRDefault="00684C1D">
            <w:pPr>
              <w:pStyle w:val="TableParagraph"/>
              <w:ind w:left="342" w:right="332"/>
              <w:jc w:val="center"/>
              <w:rPr>
                <w:sz w:val="18"/>
                <w:szCs w:val="18"/>
              </w:rPr>
            </w:pPr>
            <w:r>
              <w:rPr>
                <w:sz w:val="18"/>
                <w:szCs w:val="18"/>
              </w:rPr>
              <w:t>2020թ. I-III</w:t>
            </w:r>
          </w:p>
          <w:p w14:paraId="7A735608" w14:textId="77777777"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14:paraId="35B86D70" w14:textId="77777777"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14:paraId="235B57F6" w14:textId="77777777">
        <w:trPr>
          <w:trHeight w:val="1690"/>
        </w:trPr>
        <w:tc>
          <w:tcPr>
            <w:tcW w:w="450" w:type="dxa"/>
          </w:tcPr>
          <w:p w14:paraId="039682F6" w14:textId="77777777" w:rsidR="00BD1F51" w:rsidRDefault="00684C1D">
            <w:pPr>
              <w:pStyle w:val="TableParagraph"/>
              <w:spacing w:line="232" w:lineRule="exact"/>
              <w:ind w:right="93"/>
              <w:jc w:val="right"/>
              <w:rPr>
                <w:b/>
                <w:sz w:val="18"/>
              </w:rPr>
            </w:pPr>
            <w:r>
              <w:rPr>
                <w:b/>
                <w:sz w:val="18"/>
              </w:rPr>
              <w:t>16.</w:t>
            </w:r>
          </w:p>
        </w:tc>
        <w:tc>
          <w:tcPr>
            <w:tcW w:w="5220" w:type="dxa"/>
          </w:tcPr>
          <w:p w14:paraId="402ACB25" w14:textId="77777777" w:rsidR="00BD1F51" w:rsidRDefault="00684C1D">
            <w:pPr>
              <w:pStyle w:val="TableParagraph"/>
              <w:ind w:left="62" w:right="661"/>
              <w:rPr>
                <w:sz w:val="18"/>
                <w:szCs w:val="18"/>
              </w:rPr>
            </w:pPr>
            <w:r>
              <w:rPr>
                <w:sz w:val="18"/>
                <w:szCs w:val="18"/>
              </w:rPr>
              <w:t>Մարդահամարի ժամանակավոր աշխատողների` Մարդահամարի աշխատանքները համակարգողների,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և այլն) լրամշակում և</w:t>
            </w:r>
          </w:p>
          <w:p w14:paraId="44C011A0" w14:textId="77777777" w:rsidR="00BD1F51" w:rsidRDefault="00684C1D">
            <w:pPr>
              <w:pStyle w:val="TableParagraph"/>
              <w:spacing w:line="228" w:lineRule="exact"/>
              <w:ind w:left="62"/>
              <w:rPr>
                <w:sz w:val="18"/>
                <w:szCs w:val="18"/>
              </w:rPr>
            </w:pPr>
            <w:r>
              <w:rPr>
                <w:sz w:val="18"/>
                <w:szCs w:val="18"/>
              </w:rPr>
              <w:t>հաստատում</w:t>
            </w:r>
          </w:p>
        </w:tc>
        <w:tc>
          <w:tcPr>
            <w:tcW w:w="1276" w:type="dxa"/>
          </w:tcPr>
          <w:p w14:paraId="1770F008" w14:textId="77777777" w:rsidR="00BD1F51" w:rsidRDefault="00684C1D">
            <w:pPr>
              <w:pStyle w:val="TableParagraph"/>
              <w:spacing w:line="234" w:lineRule="exact"/>
              <w:ind w:left="88" w:right="80"/>
              <w:jc w:val="center"/>
              <w:rPr>
                <w:sz w:val="18"/>
                <w:szCs w:val="18"/>
              </w:rPr>
            </w:pPr>
            <w:r>
              <w:rPr>
                <w:sz w:val="18"/>
                <w:szCs w:val="18"/>
              </w:rPr>
              <w:t>2020 թ.</w:t>
            </w:r>
          </w:p>
          <w:p w14:paraId="62B532A1" w14:textId="77777777" w:rsidR="00BD1F51" w:rsidRDefault="00684C1D">
            <w:pPr>
              <w:pStyle w:val="TableParagraph"/>
              <w:ind w:left="88" w:right="82"/>
              <w:jc w:val="center"/>
              <w:rPr>
                <w:sz w:val="18"/>
              </w:rPr>
            </w:pPr>
            <w:r>
              <w:rPr>
                <w:sz w:val="18"/>
              </w:rPr>
              <w:t>I-II</w:t>
            </w:r>
          </w:p>
          <w:p w14:paraId="5C642E84"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0A596A9A" w14:textId="77777777"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14:paraId="360D7AB1" w14:textId="77777777">
        <w:trPr>
          <w:trHeight w:val="966"/>
        </w:trPr>
        <w:tc>
          <w:tcPr>
            <w:tcW w:w="450" w:type="dxa"/>
          </w:tcPr>
          <w:p w14:paraId="024A2CD2" w14:textId="77777777" w:rsidR="00BD1F51" w:rsidRDefault="00684C1D">
            <w:pPr>
              <w:pStyle w:val="TableParagraph"/>
              <w:spacing w:line="233" w:lineRule="exact"/>
              <w:ind w:right="100"/>
              <w:jc w:val="right"/>
              <w:rPr>
                <w:b/>
                <w:sz w:val="18"/>
              </w:rPr>
            </w:pPr>
            <w:r>
              <w:rPr>
                <w:b/>
                <w:sz w:val="18"/>
              </w:rPr>
              <w:t>17.</w:t>
            </w:r>
          </w:p>
        </w:tc>
        <w:tc>
          <w:tcPr>
            <w:tcW w:w="5220" w:type="dxa"/>
          </w:tcPr>
          <w:p w14:paraId="72A62D75" w14:textId="77777777" w:rsidR="00BD1F51" w:rsidRDefault="00684C1D">
            <w:pPr>
              <w:pStyle w:val="TableParagraph"/>
              <w:ind w:left="62" w:right="310"/>
              <w:rPr>
                <w:sz w:val="18"/>
                <w:szCs w:val="18"/>
              </w:rPr>
            </w:pPr>
            <w:r>
              <w:rPr>
                <w:sz w:val="18"/>
                <w:szCs w:val="18"/>
              </w:rPr>
              <w:t>Համայնքներում` բնակավայրերի և դրանց տարածքում գտնվող այլ բնակատեղերի ցուցակների կազմման համար նրանց ղեկավարների, աշխատակազմի քարտուղարների</w:t>
            </w:r>
          </w:p>
          <w:p w14:paraId="6C2AD20C" w14:textId="77777777" w:rsidR="00BD1F51" w:rsidRDefault="00684C1D">
            <w:pPr>
              <w:pStyle w:val="TableParagraph"/>
              <w:spacing w:line="228" w:lineRule="exact"/>
              <w:ind w:left="62"/>
              <w:rPr>
                <w:sz w:val="18"/>
                <w:szCs w:val="18"/>
              </w:rPr>
            </w:pPr>
            <w:r>
              <w:rPr>
                <w:sz w:val="18"/>
                <w:szCs w:val="18"/>
              </w:rPr>
              <w:t>հրահանգավորում</w:t>
            </w:r>
          </w:p>
        </w:tc>
        <w:tc>
          <w:tcPr>
            <w:tcW w:w="1276" w:type="dxa"/>
          </w:tcPr>
          <w:p w14:paraId="41C90088" w14:textId="77777777" w:rsidR="00BD1F51" w:rsidRDefault="00684C1D">
            <w:pPr>
              <w:pStyle w:val="TableParagraph"/>
              <w:spacing w:line="236" w:lineRule="exact"/>
              <w:ind w:left="88" w:right="80"/>
              <w:jc w:val="center"/>
              <w:rPr>
                <w:sz w:val="18"/>
                <w:szCs w:val="18"/>
              </w:rPr>
            </w:pPr>
            <w:r>
              <w:rPr>
                <w:sz w:val="18"/>
                <w:szCs w:val="18"/>
              </w:rPr>
              <w:t>2020 թ.</w:t>
            </w:r>
          </w:p>
          <w:p w14:paraId="57264A14" w14:textId="77777777" w:rsidR="00BD1F51" w:rsidRDefault="00684C1D">
            <w:pPr>
              <w:pStyle w:val="TableParagraph"/>
              <w:ind w:left="88" w:right="82"/>
              <w:jc w:val="center"/>
              <w:rPr>
                <w:sz w:val="18"/>
                <w:szCs w:val="18"/>
              </w:rPr>
            </w:pPr>
            <w:r>
              <w:rPr>
                <w:sz w:val="18"/>
                <w:szCs w:val="18"/>
              </w:rPr>
              <w:t>II եռամսյակ</w:t>
            </w:r>
          </w:p>
        </w:tc>
        <w:tc>
          <w:tcPr>
            <w:tcW w:w="3545" w:type="dxa"/>
          </w:tcPr>
          <w:p w14:paraId="72F4D7F3" w14:textId="77777777" w:rsidR="00BD1F51" w:rsidRDefault="00684C1D">
            <w:pPr>
              <w:pStyle w:val="TableParagraph"/>
              <w:spacing w:line="236" w:lineRule="exact"/>
              <w:ind w:left="42" w:right="78"/>
              <w:jc w:val="center"/>
              <w:rPr>
                <w:sz w:val="18"/>
                <w:szCs w:val="18"/>
              </w:rPr>
            </w:pPr>
            <w:r>
              <w:rPr>
                <w:sz w:val="18"/>
                <w:szCs w:val="18"/>
              </w:rPr>
              <w:t>Արմստատի մարդահամարի վարչություն</w:t>
            </w:r>
          </w:p>
        </w:tc>
      </w:tr>
      <w:tr w:rsidR="00BD1F51" w14:paraId="28037099" w14:textId="77777777">
        <w:trPr>
          <w:trHeight w:val="1690"/>
        </w:trPr>
        <w:tc>
          <w:tcPr>
            <w:tcW w:w="450" w:type="dxa"/>
          </w:tcPr>
          <w:p w14:paraId="3E28A40E" w14:textId="77777777" w:rsidR="00BD1F51" w:rsidRDefault="00684C1D">
            <w:pPr>
              <w:pStyle w:val="TableParagraph"/>
              <w:spacing w:line="232" w:lineRule="exact"/>
              <w:ind w:right="88"/>
              <w:jc w:val="right"/>
              <w:rPr>
                <w:b/>
                <w:sz w:val="18"/>
              </w:rPr>
            </w:pPr>
            <w:r>
              <w:rPr>
                <w:b/>
                <w:sz w:val="18"/>
              </w:rPr>
              <w:t>18.</w:t>
            </w:r>
          </w:p>
        </w:tc>
        <w:tc>
          <w:tcPr>
            <w:tcW w:w="5220" w:type="dxa"/>
          </w:tcPr>
          <w:p w14:paraId="382A7910" w14:textId="77777777" w:rsidR="00BD1F51" w:rsidRDefault="00684C1D">
            <w:pPr>
              <w:pStyle w:val="TableParagraph"/>
              <w:ind w:left="62" w:right="365"/>
              <w:rPr>
                <w:sz w:val="18"/>
                <w:szCs w:val="18"/>
              </w:rPr>
            </w:pPr>
            <w:r>
              <w:rPr>
                <w:sz w:val="18"/>
                <w:szCs w:val="18"/>
              </w:rPr>
              <w:t>Մարդահամարի իրազեկման և լուսաբանման աշխատանքների ծրագրի մշակում, համապատասխան գործառույթների հետևողական կազմակերպում և իրականացում, պաստառների և գովազդային նյութերի տպագրում, ռադիոգովազդի, հեռուստագովազդի, հե</w:t>
            </w:r>
            <w:r w:rsidR="00AF2E91">
              <w:rPr>
                <w:sz w:val="18"/>
                <w:szCs w:val="18"/>
              </w:rPr>
              <w:t>ռ</w:t>
            </w:r>
            <w:r>
              <w:rPr>
                <w:sz w:val="18"/>
                <w:szCs w:val="18"/>
              </w:rPr>
              <w:t>ուստաելույթների կազմակերպում,</w:t>
            </w:r>
            <w:r w:rsidR="00AF2E91">
              <w:rPr>
                <w:sz w:val="18"/>
                <w:szCs w:val="18"/>
              </w:rPr>
              <w:t xml:space="preserve"> </w:t>
            </w:r>
            <w:r>
              <w:rPr>
                <w:sz w:val="18"/>
                <w:szCs w:val="18"/>
              </w:rPr>
              <w:t>տեսահոլովակների</w:t>
            </w:r>
          </w:p>
          <w:p w14:paraId="50733BB2" w14:textId="77777777" w:rsidR="00BD1F51" w:rsidRDefault="00684C1D">
            <w:pPr>
              <w:pStyle w:val="TableParagraph"/>
              <w:spacing w:line="228" w:lineRule="exact"/>
              <w:ind w:left="62"/>
              <w:rPr>
                <w:sz w:val="18"/>
                <w:szCs w:val="18"/>
              </w:rPr>
            </w:pPr>
            <w:r>
              <w:rPr>
                <w:sz w:val="18"/>
                <w:szCs w:val="18"/>
              </w:rPr>
              <w:t>պատրաստում, սեմինարների կազմակերպում</w:t>
            </w:r>
          </w:p>
        </w:tc>
        <w:tc>
          <w:tcPr>
            <w:tcW w:w="1276" w:type="dxa"/>
          </w:tcPr>
          <w:p w14:paraId="6FC5F02E" w14:textId="77777777" w:rsidR="00BD1F51" w:rsidRDefault="00684C1D">
            <w:pPr>
              <w:pStyle w:val="TableParagraph"/>
              <w:ind w:left="315" w:right="305"/>
              <w:jc w:val="center"/>
              <w:rPr>
                <w:sz w:val="18"/>
                <w:szCs w:val="18"/>
              </w:rPr>
            </w:pPr>
            <w:r>
              <w:rPr>
                <w:sz w:val="18"/>
                <w:szCs w:val="18"/>
              </w:rPr>
              <w:t>2020 թ. I-IV</w:t>
            </w:r>
          </w:p>
          <w:p w14:paraId="179C10B8"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593A2DFF" w14:textId="77777777"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14:paraId="5198860E" w14:textId="77777777">
        <w:trPr>
          <w:trHeight w:val="724"/>
        </w:trPr>
        <w:tc>
          <w:tcPr>
            <w:tcW w:w="450" w:type="dxa"/>
          </w:tcPr>
          <w:p w14:paraId="270352B5" w14:textId="77777777" w:rsidR="00BD1F51" w:rsidRDefault="00684C1D">
            <w:pPr>
              <w:pStyle w:val="TableParagraph"/>
              <w:spacing w:line="232" w:lineRule="exact"/>
              <w:ind w:right="93"/>
              <w:jc w:val="right"/>
              <w:rPr>
                <w:b/>
                <w:sz w:val="18"/>
              </w:rPr>
            </w:pPr>
            <w:r>
              <w:rPr>
                <w:b/>
                <w:sz w:val="18"/>
              </w:rPr>
              <w:t>19.</w:t>
            </w:r>
          </w:p>
        </w:tc>
        <w:tc>
          <w:tcPr>
            <w:tcW w:w="5220" w:type="dxa"/>
          </w:tcPr>
          <w:p w14:paraId="4588BB47" w14:textId="77777777" w:rsidR="00BD1F51" w:rsidRDefault="00684C1D">
            <w:pPr>
              <w:pStyle w:val="TableParagraph"/>
              <w:ind w:left="4"/>
              <w:rPr>
                <w:sz w:val="18"/>
                <w:szCs w:val="18"/>
              </w:rPr>
            </w:pPr>
            <w:r>
              <w:rPr>
                <w:sz w:val="18"/>
                <w:szCs w:val="18"/>
              </w:rPr>
              <w:t>Հայաստանի Հանրապետության գյուղական</w:t>
            </w:r>
            <w:r>
              <w:rPr>
                <w:spacing w:val="53"/>
                <w:sz w:val="18"/>
                <w:szCs w:val="18"/>
              </w:rPr>
              <w:t xml:space="preserve"> </w:t>
            </w:r>
            <w:r>
              <w:rPr>
                <w:sz w:val="18"/>
                <w:szCs w:val="18"/>
              </w:rPr>
              <w:t>բնակավայրերի տների (շինությունների) և այլ բնակատեղերի</w:t>
            </w:r>
            <w:r>
              <w:rPr>
                <w:spacing w:val="35"/>
                <w:sz w:val="18"/>
                <w:szCs w:val="18"/>
              </w:rPr>
              <w:t xml:space="preserve"> </w:t>
            </w:r>
            <w:r>
              <w:rPr>
                <w:sz w:val="18"/>
                <w:szCs w:val="18"/>
              </w:rPr>
              <w:t>էլեկտրոնային</w:t>
            </w:r>
          </w:p>
          <w:p w14:paraId="29855E3F" w14:textId="77777777" w:rsidR="00BD1F51" w:rsidRDefault="00684C1D">
            <w:pPr>
              <w:pStyle w:val="TableParagraph"/>
              <w:spacing w:line="228" w:lineRule="exact"/>
              <w:ind w:left="4"/>
              <w:rPr>
                <w:sz w:val="18"/>
                <w:szCs w:val="18"/>
              </w:rPr>
            </w:pPr>
            <w:r>
              <w:rPr>
                <w:sz w:val="18"/>
                <w:szCs w:val="18"/>
              </w:rPr>
              <w:t>ցուցակների կազմում</w:t>
            </w:r>
          </w:p>
        </w:tc>
        <w:tc>
          <w:tcPr>
            <w:tcW w:w="1276" w:type="dxa"/>
          </w:tcPr>
          <w:p w14:paraId="7C7D6D5A" w14:textId="77777777" w:rsidR="00BD1F51" w:rsidRDefault="00684C1D">
            <w:pPr>
              <w:pStyle w:val="TableParagraph"/>
              <w:spacing w:line="235" w:lineRule="exact"/>
              <w:ind w:left="88" w:right="80"/>
              <w:jc w:val="center"/>
              <w:rPr>
                <w:sz w:val="18"/>
                <w:szCs w:val="18"/>
              </w:rPr>
            </w:pPr>
            <w:r>
              <w:rPr>
                <w:sz w:val="18"/>
                <w:szCs w:val="18"/>
              </w:rPr>
              <w:t>2020 թ.</w:t>
            </w:r>
          </w:p>
          <w:p w14:paraId="72D9070F" w14:textId="77777777" w:rsidR="00BD1F51" w:rsidRDefault="00684C1D">
            <w:pPr>
              <w:pStyle w:val="TableParagraph"/>
              <w:spacing w:before="1"/>
              <w:ind w:left="88" w:right="82"/>
              <w:jc w:val="center"/>
              <w:rPr>
                <w:sz w:val="18"/>
                <w:szCs w:val="18"/>
              </w:rPr>
            </w:pPr>
            <w:r>
              <w:rPr>
                <w:sz w:val="18"/>
                <w:szCs w:val="18"/>
              </w:rPr>
              <w:t>II եռամսյակ</w:t>
            </w:r>
          </w:p>
        </w:tc>
        <w:tc>
          <w:tcPr>
            <w:tcW w:w="3545" w:type="dxa"/>
          </w:tcPr>
          <w:p w14:paraId="0AF0C3E9" w14:textId="77777777" w:rsidR="00BD1F51" w:rsidRDefault="00684C1D">
            <w:pPr>
              <w:pStyle w:val="TableParagraph"/>
              <w:ind w:left="63" w:right="726"/>
              <w:rPr>
                <w:sz w:val="18"/>
                <w:szCs w:val="18"/>
              </w:rPr>
            </w:pPr>
            <w:r>
              <w:rPr>
                <w:sz w:val="18"/>
                <w:szCs w:val="18"/>
              </w:rPr>
              <w:t>Համայնքների ղեկավարների աշխատակազմի քարտուղարներ</w:t>
            </w:r>
          </w:p>
        </w:tc>
      </w:tr>
      <w:tr w:rsidR="00BD1F51" w14:paraId="50336C76" w14:textId="77777777">
        <w:trPr>
          <w:trHeight w:val="966"/>
        </w:trPr>
        <w:tc>
          <w:tcPr>
            <w:tcW w:w="450" w:type="dxa"/>
          </w:tcPr>
          <w:p w14:paraId="635B9AB4" w14:textId="77777777" w:rsidR="00BD1F51" w:rsidRDefault="00684C1D">
            <w:pPr>
              <w:pStyle w:val="TableParagraph"/>
              <w:spacing w:line="233" w:lineRule="exact"/>
              <w:ind w:right="82"/>
              <w:jc w:val="right"/>
              <w:rPr>
                <w:b/>
                <w:sz w:val="18"/>
              </w:rPr>
            </w:pPr>
            <w:r>
              <w:rPr>
                <w:b/>
                <w:sz w:val="18"/>
              </w:rPr>
              <w:t>20.</w:t>
            </w:r>
          </w:p>
        </w:tc>
        <w:tc>
          <w:tcPr>
            <w:tcW w:w="5220" w:type="dxa"/>
          </w:tcPr>
          <w:p w14:paraId="4C4AE081" w14:textId="77777777" w:rsidR="00BD1F51" w:rsidRDefault="00684C1D">
            <w:pPr>
              <w:pStyle w:val="TableParagraph"/>
              <w:ind w:left="62"/>
              <w:rPr>
                <w:sz w:val="18"/>
                <w:szCs w:val="18"/>
              </w:rPr>
            </w:pPr>
            <w:r>
              <w:rPr>
                <w:sz w:val="18"/>
                <w:szCs w:val="18"/>
              </w:rPr>
              <w:t>Հայաստանի Հանրապետության գյուղական բնակավայրերի տների (շինությունների) և այլ բնակատեղերի ցուցակների ընդունում, ամփոփում և համապատասխան ամփոփագրերի</w:t>
            </w:r>
          </w:p>
          <w:p w14:paraId="6F938B07" w14:textId="77777777" w:rsidR="00BD1F51" w:rsidRDefault="00684C1D">
            <w:pPr>
              <w:pStyle w:val="TableParagraph"/>
              <w:spacing w:line="228" w:lineRule="exact"/>
              <w:ind w:left="62"/>
              <w:rPr>
                <w:sz w:val="18"/>
                <w:szCs w:val="18"/>
              </w:rPr>
            </w:pPr>
            <w:r>
              <w:rPr>
                <w:sz w:val="18"/>
                <w:szCs w:val="18"/>
              </w:rPr>
              <w:t>կազմում</w:t>
            </w:r>
          </w:p>
        </w:tc>
        <w:tc>
          <w:tcPr>
            <w:tcW w:w="1276" w:type="dxa"/>
          </w:tcPr>
          <w:p w14:paraId="0A498767" w14:textId="77777777" w:rsidR="00BD1F51" w:rsidRDefault="00684C1D">
            <w:pPr>
              <w:pStyle w:val="TableParagraph"/>
              <w:ind w:left="315" w:right="305"/>
              <w:jc w:val="center"/>
              <w:rPr>
                <w:sz w:val="18"/>
                <w:szCs w:val="18"/>
              </w:rPr>
            </w:pPr>
            <w:r>
              <w:rPr>
                <w:sz w:val="18"/>
                <w:szCs w:val="18"/>
              </w:rPr>
              <w:t>2020 թ. II-III</w:t>
            </w:r>
          </w:p>
          <w:p w14:paraId="41DC37A2" w14:textId="77777777"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14:paraId="384F2B0D" w14:textId="77777777" w:rsidR="00BD1F51" w:rsidRDefault="00684C1D">
            <w:pPr>
              <w:pStyle w:val="TableParagraph"/>
              <w:spacing w:line="236" w:lineRule="exact"/>
              <w:ind w:left="43" w:right="78"/>
              <w:jc w:val="center"/>
              <w:rPr>
                <w:sz w:val="18"/>
                <w:szCs w:val="18"/>
              </w:rPr>
            </w:pPr>
            <w:r>
              <w:rPr>
                <w:sz w:val="18"/>
                <w:szCs w:val="18"/>
              </w:rPr>
              <w:t>Արմստատի մարդահամարի վարչություն</w:t>
            </w:r>
          </w:p>
        </w:tc>
      </w:tr>
      <w:tr w:rsidR="00BD1F51" w14:paraId="5DE4F660" w14:textId="77777777">
        <w:trPr>
          <w:trHeight w:val="724"/>
        </w:trPr>
        <w:tc>
          <w:tcPr>
            <w:tcW w:w="450" w:type="dxa"/>
          </w:tcPr>
          <w:p w14:paraId="5FD4C36E" w14:textId="77777777" w:rsidR="00BD1F51" w:rsidRDefault="00684C1D">
            <w:pPr>
              <w:pStyle w:val="TableParagraph"/>
              <w:spacing w:line="232" w:lineRule="exact"/>
              <w:ind w:right="100"/>
              <w:jc w:val="right"/>
              <w:rPr>
                <w:b/>
                <w:sz w:val="18"/>
              </w:rPr>
            </w:pPr>
            <w:r>
              <w:rPr>
                <w:b/>
                <w:sz w:val="18"/>
              </w:rPr>
              <w:t>21.</w:t>
            </w:r>
          </w:p>
        </w:tc>
        <w:tc>
          <w:tcPr>
            <w:tcW w:w="5220" w:type="dxa"/>
          </w:tcPr>
          <w:p w14:paraId="005A47A1" w14:textId="77777777" w:rsidR="00BD1F51" w:rsidRDefault="00684C1D">
            <w:pPr>
              <w:pStyle w:val="TableParagraph"/>
              <w:ind w:left="62" w:right="624"/>
              <w:rPr>
                <w:sz w:val="18"/>
                <w:szCs w:val="18"/>
              </w:rPr>
            </w:pPr>
            <w:r>
              <w:rPr>
                <w:sz w:val="18"/>
                <w:szCs w:val="18"/>
              </w:rPr>
              <w:t>Մարդահամարի իրականացման համար անհրաժեշտ մեթոդաբանական և հրահանգչական փաստաթղթերի</w:t>
            </w:r>
          </w:p>
          <w:p w14:paraId="227A97D9" w14:textId="77777777" w:rsidR="00BD1F51" w:rsidRDefault="00684C1D">
            <w:pPr>
              <w:pStyle w:val="TableParagraph"/>
              <w:spacing w:line="228" w:lineRule="exact"/>
              <w:ind w:left="62"/>
              <w:rPr>
                <w:sz w:val="18"/>
                <w:szCs w:val="18"/>
              </w:rPr>
            </w:pPr>
            <w:r>
              <w:rPr>
                <w:sz w:val="18"/>
                <w:szCs w:val="18"/>
              </w:rPr>
              <w:t>տրամադրում (թղթային և էլեկտրոնային)</w:t>
            </w:r>
          </w:p>
        </w:tc>
        <w:tc>
          <w:tcPr>
            <w:tcW w:w="1276" w:type="dxa"/>
          </w:tcPr>
          <w:p w14:paraId="542027B0" w14:textId="77777777" w:rsidR="00BD1F51" w:rsidRDefault="00684C1D">
            <w:pPr>
              <w:pStyle w:val="TableParagraph"/>
              <w:ind w:left="315" w:right="305"/>
              <w:jc w:val="center"/>
              <w:rPr>
                <w:sz w:val="18"/>
                <w:szCs w:val="18"/>
              </w:rPr>
            </w:pPr>
            <w:r>
              <w:rPr>
                <w:sz w:val="18"/>
                <w:szCs w:val="18"/>
              </w:rPr>
              <w:t>2020 թ. II-III</w:t>
            </w:r>
          </w:p>
          <w:p w14:paraId="709F7A94" w14:textId="77777777"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14:paraId="312E7255" w14:textId="77777777"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14:paraId="0115C02A" w14:textId="77777777">
        <w:trPr>
          <w:trHeight w:val="1932"/>
        </w:trPr>
        <w:tc>
          <w:tcPr>
            <w:tcW w:w="450" w:type="dxa"/>
          </w:tcPr>
          <w:p w14:paraId="33CCB65D" w14:textId="77777777" w:rsidR="00BD1F51" w:rsidRDefault="00684C1D">
            <w:pPr>
              <w:pStyle w:val="TableParagraph"/>
              <w:spacing w:line="232" w:lineRule="exact"/>
              <w:ind w:right="90"/>
              <w:jc w:val="right"/>
              <w:rPr>
                <w:b/>
                <w:sz w:val="18"/>
              </w:rPr>
            </w:pPr>
            <w:r>
              <w:rPr>
                <w:b/>
                <w:sz w:val="18"/>
              </w:rPr>
              <w:t>22.</w:t>
            </w:r>
          </w:p>
        </w:tc>
        <w:tc>
          <w:tcPr>
            <w:tcW w:w="5220" w:type="dxa"/>
          </w:tcPr>
          <w:p w14:paraId="4F7CE06E" w14:textId="77777777" w:rsidR="00BD1F51" w:rsidRDefault="00684C1D">
            <w:pPr>
              <w:pStyle w:val="TableParagraph"/>
              <w:ind w:left="4" w:right="78"/>
              <w:rPr>
                <w:sz w:val="18"/>
                <w:szCs w:val="18"/>
              </w:rPr>
            </w:pPr>
            <w:r>
              <w:rPr>
                <w:sz w:val="18"/>
                <w:szCs w:val="18"/>
              </w:rPr>
              <w:t>Մարդահամարային կադրերի հավաքագրում, մարդահամարի անցկացման և մարդահամարի հարցաթերթի լրացման կարգի մասին հրահանգավորումներ՝</w:t>
            </w:r>
          </w:p>
          <w:p w14:paraId="04BAC337" w14:textId="77777777" w:rsidR="00BD1F51" w:rsidRDefault="00684C1D">
            <w:pPr>
              <w:pStyle w:val="TableParagraph"/>
              <w:numPr>
                <w:ilvl w:val="0"/>
                <w:numId w:val="1"/>
              </w:numPr>
              <w:tabs>
                <w:tab w:val="left" w:pos="724"/>
                <w:tab w:val="left" w:pos="725"/>
              </w:tabs>
              <w:rPr>
                <w:sz w:val="18"/>
                <w:szCs w:val="18"/>
              </w:rPr>
            </w:pPr>
            <w:r>
              <w:rPr>
                <w:sz w:val="18"/>
                <w:szCs w:val="18"/>
              </w:rPr>
              <w:t>Մարդահամարի վարչության</w:t>
            </w:r>
            <w:r>
              <w:rPr>
                <w:spacing w:val="-2"/>
                <w:sz w:val="18"/>
                <w:szCs w:val="18"/>
              </w:rPr>
              <w:t xml:space="preserve"> </w:t>
            </w:r>
            <w:r>
              <w:rPr>
                <w:sz w:val="18"/>
                <w:szCs w:val="18"/>
              </w:rPr>
              <w:t>աշխատակիցների,</w:t>
            </w:r>
          </w:p>
          <w:p w14:paraId="0BDFD400" w14:textId="77777777" w:rsidR="00BD1F51" w:rsidRDefault="00684C1D">
            <w:pPr>
              <w:pStyle w:val="TableParagraph"/>
              <w:numPr>
                <w:ilvl w:val="0"/>
                <w:numId w:val="1"/>
              </w:numPr>
              <w:tabs>
                <w:tab w:val="left" w:pos="724"/>
                <w:tab w:val="left" w:pos="725"/>
              </w:tabs>
              <w:ind w:right="72"/>
              <w:rPr>
                <w:sz w:val="18"/>
                <w:szCs w:val="18"/>
              </w:rPr>
            </w:pPr>
            <w:r>
              <w:rPr>
                <w:sz w:val="18"/>
                <w:szCs w:val="18"/>
              </w:rPr>
              <w:t>Մարզային գործակալությունների պետերի և տարածքային բաժինների գլխավոր</w:t>
            </w:r>
            <w:r>
              <w:rPr>
                <w:spacing w:val="-1"/>
                <w:sz w:val="18"/>
                <w:szCs w:val="18"/>
              </w:rPr>
              <w:t xml:space="preserve"> </w:t>
            </w:r>
            <w:r>
              <w:rPr>
                <w:sz w:val="18"/>
                <w:szCs w:val="18"/>
              </w:rPr>
              <w:t>մասնագետների,</w:t>
            </w:r>
          </w:p>
          <w:p w14:paraId="24D4AE43" w14:textId="77777777" w:rsidR="00BD1F51" w:rsidRDefault="00684C1D">
            <w:pPr>
              <w:pStyle w:val="TableParagraph"/>
              <w:numPr>
                <w:ilvl w:val="0"/>
                <w:numId w:val="1"/>
              </w:numPr>
              <w:tabs>
                <w:tab w:val="left" w:pos="724"/>
                <w:tab w:val="left" w:pos="725"/>
              </w:tabs>
              <w:spacing w:line="241" w:lineRule="exact"/>
              <w:rPr>
                <w:sz w:val="18"/>
                <w:szCs w:val="18"/>
              </w:rPr>
            </w:pPr>
            <w:r>
              <w:rPr>
                <w:sz w:val="18"/>
                <w:szCs w:val="18"/>
              </w:rPr>
              <w:t>հրահանգիչ-հսկիչների,</w:t>
            </w:r>
          </w:p>
          <w:p w14:paraId="0E2E04E7" w14:textId="77777777" w:rsidR="00BD1F51" w:rsidRDefault="00684C1D">
            <w:pPr>
              <w:pStyle w:val="TableParagraph"/>
              <w:numPr>
                <w:ilvl w:val="0"/>
                <w:numId w:val="1"/>
              </w:numPr>
              <w:tabs>
                <w:tab w:val="left" w:pos="724"/>
                <w:tab w:val="left" w:pos="725"/>
              </w:tabs>
              <w:spacing w:line="228" w:lineRule="exact"/>
              <w:rPr>
                <w:sz w:val="18"/>
                <w:szCs w:val="18"/>
              </w:rPr>
            </w:pPr>
            <w:r>
              <w:rPr>
                <w:sz w:val="18"/>
                <w:szCs w:val="18"/>
              </w:rPr>
              <w:t>հաշվարարների</w:t>
            </w:r>
          </w:p>
        </w:tc>
        <w:tc>
          <w:tcPr>
            <w:tcW w:w="1276" w:type="dxa"/>
          </w:tcPr>
          <w:p w14:paraId="167ECD1D" w14:textId="77777777" w:rsidR="00BD1F51" w:rsidRDefault="00684C1D">
            <w:pPr>
              <w:pStyle w:val="TableParagraph"/>
              <w:ind w:left="315" w:right="305"/>
              <w:jc w:val="center"/>
              <w:rPr>
                <w:sz w:val="18"/>
                <w:szCs w:val="18"/>
              </w:rPr>
            </w:pPr>
            <w:r>
              <w:rPr>
                <w:sz w:val="18"/>
                <w:szCs w:val="18"/>
              </w:rPr>
              <w:t>2020 թ. II-III</w:t>
            </w:r>
          </w:p>
          <w:p w14:paraId="198F980C" w14:textId="77777777" w:rsidR="00BD1F51" w:rsidRDefault="00684C1D">
            <w:pPr>
              <w:pStyle w:val="TableParagraph"/>
              <w:ind w:left="45" w:right="39"/>
              <w:jc w:val="center"/>
              <w:rPr>
                <w:sz w:val="18"/>
                <w:szCs w:val="18"/>
              </w:rPr>
            </w:pPr>
            <w:r>
              <w:rPr>
                <w:sz w:val="18"/>
                <w:szCs w:val="18"/>
              </w:rPr>
              <w:t>եռամսյակներ</w:t>
            </w:r>
          </w:p>
        </w:tc>
        <w:tc>
          <w:tcPr>
            <w:tcW w:w="3545" w:type="dxa"/>
          </w:tcPr>
          <w:p w14:paraId="34C8B4EA" w14:textId="77777777" w:rsidR="00BD1F51" w:rsidRDefault="00684C1D">
            <w:pPr>
              <w:pStyle w:val="TableParagraph"/>
              <w:ind w:left="62" w:right="1119"/>
              <w:rPr>
                <w:sz w:val="18"/>
                <w:szCs w:val="18"/>
              </w:rPr>
            </w:pPr>
            <w:r>
              <w:rPr>
                <w:sz w:val="18"/>
                <w:szCs w:val="18"/>
              </w:rPr>
              <w:t>Արմստատի մարդահամարի վարչություն,</w:t>
            </w:r>
          </w:p>
          <w:p w14:paraId="12D14376" w14:textId="77777777" w:rsidR="00BD1F51" w:rsidRDefault="00684C1D">
            <w:pPr>
              <w:pStyle w:val="TableParagraph"/>
              <w:ind w:left="62"/>
              <w:rPr>
                <w:sz w:val="18"/>
                <w:szCs w:val="18"/>
              </w:rPr>
            </w:pPr>
            <w:r>
              <w:rPr>
                <w:sz w:val="18"/>
                <w:szCs w:val="18"/>
              </w:rPr>
              <w:t>Արմստատի մարզային վարչություններ</w:t>
            </w:r>
          </w:p>
        </w:tc>
      </w:tr>
    </w:tbl>
    <w:p w14:paraId="3A79CADF" w14:textId="77777777" w:rsidR="00BD1F51" w:rsidRDefault="00BD1F51">
      <w:pPr>
        <w:rPr>
          <w:sz w:val="18"/>
          <w:szCs w:val="18"/>
        </w:rPr>
        <w:sectPr w:rsidR="00BD1F51">
          <w:headerReference w:type="default" r:id="rId125"/>
          <w:pgSz w:w="12240" w:h="15840"/>
          <w:pgMar w:top="1140" w:right="720" w:bottom="1080" w:left="720" w:header="0" w:footer="1006" w:gutter="0"/>
          <w:cols w:space="720"/>
        </w:sect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14:paraId="0D9DB916" w14:textId="77777777" w:rsidTr="008F564B">
        <w:trPr>
          <w:trHeight w:val="706"/>
        </w:trPr>
        <w:tc>
          <w:tcPr>
            <w:tcW w:w="450" w:type="dxa"/>
          </w:tcPr>
          <w:p w14:paraId="6D68AF04" w14:textId="77777777" w:rsidR="00BD1F51" w:rsidRPr="008F564B" w:rsidRDefault="00684C1D">
            <w:pPr>
              <w:pStyle w:val="TableParagraph"/>
              <w:spacing w:line="235" w:lineRule="exact"/>
              <w:ind w:left="65"/>
              <w:rPr>
                <w:b/>
                <w:bCs/>
                <w:sz w:val="16"/>
                <w:szCs w:val="16"/>
              </w:rPr>
            </w:pPr>
            <w:r w:rsidRPr="008F564B">
              <w:rPr>
                <w:b/>
                <w:bCs/>
                <w:sz w:val="16"/>
                <w:szCs w:val="16"/>
              </w:rPr>
              <w:lastRenderedPageBreak/>
              <w:t>հ.հ.</w:t>
            </w:r>
          </w:p>
        </w:tc>
        <w:tc>
          <w:tcPr>
            <w:tcW w:w="5220" w:type="dxa"/>
          </w:tcPr>
          <w:p w14:paraId="640F283C" w14:textId="77777777" w:rsidR="00BD1F51" w:rsidRPr="008F564B" w:rsidRDefault="00684C1D">
            <w:pPr>
              <w:pStyle w:val="TableParagraph"/>
              <w:spacing w:line="235" w:lineRule="exact"/>
              <w:ind w:left="1481"/>
              <w:rPr>
                <w:b/>
                <w:bCs/>
                <w:sz w:val="16"/>
                <w:szCs w:val="16"/>
              </w:rPr>
            </w:pPr>
            <w:r w:rsidRPr="008F564B">
              <w:rPr>
                <w:b/>
                <w:bCs/>
                <w:sz w:val="16"/>
                <w:szCs w:val="16"/>
              </w:rPr>
              <w:t>Աշխատանքի անվանումը</w:t>
            </w:r>
          </w:p>
        </w:tc>
        <w:tc>
          <w:tcPr>
            <w:tcW w:w="1276" w:type="dxa"/>
          </w:tcPr>
          <w:p w14:paraId="34876256" w14:textId="77777777" w:rsidR="00BD1F51" w:rsidRPr="008F564B" w:rsidRDefault="00684C1D">
            <w:pPr>
              <w:pStyle w:val="TableParagraph"/>
              <w:spacing w:line="235" w:lineRule="exact"/>
              <w:ind w:left="456" w:hanging="353"/>
              <w:rPr>
                <w:b/>
                <w:bCs/>
                <w:sz w:val="16"/>
                <w:szCs w:val="16"/>
              </w:rPr>
            </w:pPr>
            <w:r w:rsidRPr="008F564B">
              <w:rPr>
                <w:b/>
                <w:bCs/>
                <w:sz w:val="16"/>
                <w:szCs w:val="16"/>
              </w:rPr>
              <w:t>Իրականաց-</w:t>
            </w:r>
          </w:p>
          <w:p w14:paraId="48D43D3B" w14:textId="77777777" w:rsidR="00BD1F51" w:rsidRPr="008F564B" w:rsidRDefault="00684C1D">
            <w:pPr>
              <w:pStyle w:val="TableParagraph"/>
              <w:spacing w:before="1" w:line="238" w:lineRule="exact"/>
              <w:ind w:left="216" w:right="207" w:firstLine="2"/>
              <w:jc w:val="center"/>
              <w:rPr>
                <w:b/>
                <w:bCs/>
                <w:sz w:val="16"/>
                <w:szCs w:val="16"/>
              </w:rPr>
            </w:pPr>
            <w:r w:rsidRPr="008F564B">
              <w:rPr>
                <w:b/>
                <w:bCs/>
                <w:sz w:val="16"/>
                <w:szCs w:val="16"/>
              </w:rPr>
              <w:t>ման ժամկետը</w:t>
            </w:r>
          </w:p>
        </w:tc>
        <w:tc>
          <w:tcPr>
            <w:tcW w:w="3545" w:type="dxa"/>
          </w:tcPr>
          <w:p w14:paraId="113DDEEC" w14:textId="77777777" w:rsidR="00BD1F51" w:rsidRPr="008F564B" w:rsidRDefault="00684C1D">
            <w:pPr>
              <w:pStyle w:val="TableParagraph"/>
              <w:spacing w:line="235" w:lineRule="exact"/>
              <w:ind w:left="43" w:right="34"/>
              <w:jc w:val="center"/>
              <w:rPr>
                <w:b/>
                <w:bCs/>
                <w:sz w:val="16"/>
                <w:szCs w:val="16"/>
              </w:rPr>
            </w:pPr>
            <w:r w:rsidRPr="008F564B">
              <w:rPr>
                <w:b/>
                <w:bCs/>
                <w:sz w:val="16"/>
                <w:szCs w:val="16"/>
              </w:rPr>
              <w:t>Կատարողը</w:t>
            </w:r>
          </w:p>
        </w:tc>
      </w:tr>
      <w:tr w:rsidR="00BD1F51" w14:paraId="497FC0EE" w14:textId="77777777" w:rsidTr="008F564B">
        <w:trPr>
          <w:trHeight w:val="1427"/>
        </w:trPr>
        <w:tc>
          <w:tcPr>
            <w:tcW w:w="450" w:type="dxa"/>
          </w:tcPr>
          <w:p w14:paraId="76D2410E" w14:textId="77777777" w:rsidR="00BD1F51" w:rsidRPr="008F564B" w:rsidRDefault="00684C1D">
            <w:pPr>
              <w:pStyle w:val="TableParagraph"/>
              <w:spacing w:line="235" w:lineRule="exact"/>
              <w:ind w:left="93"/>
              <w:rPr>
                <w:b/>
                <w:sz w:val="16"/>
                <w:szCs w:val="16"/>
              </w:rPr>
            </w:pPr>
            <w:r w:rsidRPr="008F564B">
              <w:rPr>
                <w:b/>
                <w:sz w:val="16"/>
                <w:szCs w:val="16"/>
              </w:rPr>
              <w:t>23.</w:t>
            </w:r>
          </w:p>
        </w:tc>
        <w:tc>
          <w:tcPr>
            <w:tcW w:w="5220" w:type="dxa"/>
          </w:tcPr>
          <w:p w14:paraId="7B169B89" w14:textId="77777777" w:rsidR="00BD1F51" w:rsidRPr="008F564B" w:rsidRDefault="00684C1D">
            <w:pPr>
              <w:pStyle w:val="TableParagraph"/>
              <w:ind w:left="62" w:right="222"/>
              <w:rPr>
                <w:sz w:val="16"/>
                <w:szCs w:val="16"/>
              </w:rPr>
            </w:pPr>
            <w:r w:rsidRPr="008F564B">
              <w:rPr>
                <w:sz w:val="16"/>
                <w:szCs w:val="16"/>
              </w:rPr>
              <w:t>Մարդահամարի ժամանակավոր աշխատողների`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ամփոփ տեղեկագրեր և այլն)</w:t>
            </w:r>
          </w:p>
          <w:p w14:paraId="2D59D4E0" w14:textId="77777777" w:rsidR="00BD1F51" w:rsidRPr="008F564B" w:rsidRDefault="00684C1D">
            <w:pPr>
              <w:pStyle w:val="TableParagraph"/>
              <w:spacing w:line="226" w:lineRule="exact"/>
              <w:ind w:left="62"/>
              <w:rPr>
                <w:sz w:val="16"/>
                <w:szCs w:val="16"/>
              </w:rPr>
            </w:pPr>
            <w:r w:rsidRPr="008F564B">
              <w:rPr>
                <w:sz w:val="16"/>
                <w:szCs w:val="16"/>
              </w:rPr>
              <w:t>լրամշակում և հաստատում</w:t>
            </w:r>
          </w:p>
        </w:tc>
        <w:tc>
          <w:tcPr>
            <w:tcW w:w="1276" w:type="dxa"/>
          </w:tcPr>
          <w:p w14:paraId="6A4863D3" w14:textId="77777777" w:rsidR="00BD1F51" w:rsidRPr="008F564B" w:rsidRDefault="00684C1D">
            <w:pPr>
              <w:pStyle w:val="TableParagraph"/>
              <w:ind w:left="315" w:right="304"/>
              <w:jc w:val="center"/>
              <w:rPr>
                <w:sz w:val="16"/>
                <w:szCs w:val="16"/>
              </w:rPr>
            </w:pPr>
            <w:r w:rsidRPr="008F564B">
              <w:rPr>
                <w:sz w:val="16"/>
                <w:szCs w:val="16"/>
              </w:rPr>
              <w:t>2020 թ. II-III</w:t>
            </w:r>
          </w:p>
          <w:p w14:paraId="762A764F" w14:textId="77777777" w:rsidR="00BD1F51" w:rsidRPr="008F564B" w:rsidRDefault="00684C1D">
            <w:pPr>
              <w:pStyle w:val="TableParagraph"/>
              <w:spacing w:line="241" w:lineRule="exact"/>
              <w:ind w:left="45" w:right="39"/>
              <w:jc w:val="center"/>
              <w:rPr>
                <w:sz w:val="16"/>
                <w:szCs w:val="16"/>
              </w:rPr>
            </w:pPr>
            <w:r w:rsidRPr="008F564B">
              <w:rPr>
                <w:sz w:val="16"/>
                <w:szCs w:val="16"/>
              </w:rPr>
              <w:t>եռամսյակներ</w:t>
            </w:r>
          </w:p>
        </w:tc>
        <w:tc>
          <w:tcPr>
            <w:tcW w:w="3545" w:type="dxa"/>
          </w:tcPr>
          <w:p w14:paraId="56099AAD" w14:textId="77777777" w:rsidR="00BD1F51" w:rsidRPr="008F564B" w:rsidRDefault="00684C1D">
            <w:pPr>
              <w:pStyle w:val="TableParagraph"/>
              <w:spacing w:line="237" w:lineRule="exact"/>
              <w:ind w:left="63"/>
              <w:rPr>
                <w:sz w:val="16"/>
                <w:szCs w:val="16"/>
              </w:rPr>
            </w:pPr>
            <w:r w:rsidRPr="008F564B">
              <w:rPr>
                <w:sz w:val="16"/>
                <w:szCs w:val="16"/>
              </w:rPr>
              <w:t>Արմստատի մարդահամարի վարչություն</w:t>
            </w:r>
          </w:p>
        </w:tc>
      </w:tr>
      <w:tr w:rsidR="00BD1F51" w14:paraId="78DB27D0" w14:textId="77777777" w:rsidTr="008F564B">
        <w:trPr>
          <w:trHeight w:val="714"/>
        </w:trPr>
        <w:tc>
          <w:tcPr>
            <w:tcW w:w="450" w:type="dxa"/>
          </w:tcPr>
          <w:p w14:paraId="45193B62" w14:textId="77777777" w:rsidR="00BD1F51" w:rsidRPr="008F564B" w:rsidRDefault="00684C1D">
            <w:pPr>
              <w:pStyle w:val="TableParagraph"/>
              <w:spacing w:line="235" w:lineRule="exact"/>
              <w:ind w:left="93"/>
              <w:rPr>
                <w:b/>
                <w:sz w:val="16"/>
                <w:szCs w:val="16"/>
              </w:rPr>
            </w:pPr>
            <w:r w:rsidRPr="008F564B">
              <w:rPr>
                <w:b/>
                <w:sz w:val="16"/>
                <w:szCs w:val="16"/>
              </w:rPr>
              <w:t>24.</w:t>
            </w:r>
          </w:p>
        </w:tc>
        <w:tc>
          <w:tcPr>
            <w:tcW w:w="5220" w:type="dxa"/>
          </w:tcPr>
          <w:p w14:paraId="7407FF08" w14:textId="77777777" w:rsidR="00BD1F51" w:rsidRPr="008F564B" w:rsidRDefault="00684C1D">
            <w:pPr>
              <w:pStyle w:val="TableParagraph"/>
              <w:ind w:left="62" w:right="369"/>
              <w:rPr>
                <w:sz w:val="16"/>
                <w:szCs w:val="16"/>
              </w:rPr>
            </w:pPr>
            <w:r w:rsidRPr="008F564B">
              <w:rPr>
                <w:sz w:val="16"/>
                <w:szCs w:val="16"/>
              </w:rPr>
              <w:t>Բնակչության պետական ռեգիստրից, համապատասխան ձևաչափով, անվանական տվյալների</w:t>
            </w:r>
            <w:r w:rsidRPr="008F564B">
              <w:rPr>
                <w:spacing w:val="52"/>
                <w:sz w:val="16"/>
                <w:szCs w:val="16"/>
              </w:rPr>
              <w:t xml:space="preserve"> </w:t>
            </w:r>
            <w:r w:rsidRPr="008F564B">
              <w:rPr>
                <w:sz w:val="16"/>
                <w:szCs w:val="16"/>
              </w:rPr>
              <w:t>ստացման</w:t>
            </w:r>
          </w:p>
          <w:p w14:paraId="71CFCD57" w14:textId="77777777" w:rsidR="00BD1F51" w:rsidRPr="008F564B" w:rsidRDefault="00684C1D">
            <w:pPr>
              <w:pStyle w:val="TableParagraph"/>
              <w:spacing w:line="227" w:lineRule="exact"/>
              <w:ind w:left="62"/>
              <w:rPr>
                <w:sz w:val="16"/>
                <w:szCs w:val="16"/>
              </w:rPr>
            </w:pPr>
            <w:r w:rsidRPr="008F564B">
              <w:rPr>
                <w:sz w:val="16"/>
                <w:szCs w:val="16"/>
              </w:rPr>
              <w:t>աշխատանքների կազմակերպում և իրականացում</w:t>
            </w:r>
          </w:p>
        </w:tc>
        <w:tc>
          <w:tcPr>
            <w:tcW w:w="1276" w:type="dxa"/>
          </w:tcPr>
          <w:p w14:paraId="4C057120" w14:textId="77777777" w:rsidR="00BD1F51" w:rsidRPr="008F564B" w:rsidRDefault="00684C1D">
            <w:pPr>
              <w:pStyle w:val="TableParagraph"/>
              <w:spacing w:line="237" w:lineRule="exact"/>
              <w:ind w:left="88" w:right="80"/>
              <w:jc w:val="center"/>
              <w:rPr>
                <w:sz w:val="16"/>
                <w:szCs w:val="16"/>
              </w:rPr>
            </w:pPr>
            <w:r w:rsidRPr="008F564B">
              <w:rPr>
                <w:sz w:val="16"/>
                <w:szCs w:val="16"/>
              </w:rPr>
              <w:t>2020 թ.</w:t>
            </w:r>
          </w:p>
          <w:p w14:paraId="07D1AF78"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12455614" w14:textId="77777777" w:rsidR="00BD1F51" w:rsidRPr="008F564B" w:rsidRDefault="00684C1D">
            <w:pPr>
              <w:pStyle w:val="TableParagraph"/>
              <w:spacing w:line="237" w:lineRule="exact"/>
              <w:ind w:left="62"/>
              <w:rPr>
                <w:sz w:val="16"/>
                <w:szCs w:val="16"/>
              </w:rPr>
            </w:pPr>
            <w:r w:rsidRPr="008F564B">
              <w:rPr>
                <w:sz w:val="16"/>
                <w:szCs w:val="16"/>
              </w:rPr>
              <w:t>Ոստիկանություն,</w:t>
            </w:r>
          </w:p>
          <w:p w14:paraId="0903FBAF" w14:textId="77777777" w:rsidR="00BD1F51" w:rsidRPr="008F564B" w:rsidRDefault="00684C1D">
            <w:pPr>
              <w:pStyle w:val="TableParagraph"/>
              <w:ind w:left="62"/>
              <w:rPr>
                <w:sz w:val="16"/>
                <w:szCs w:val="16"/>
              </w:rPr>
            </w:pPr>
            <w:r w:rsidRPr="008F564B">
              <w:rPr>
                <w:sz w:val="16"/>
                <w:szCs w:val="16"/>
              </w:rPr>
              <w:t>Արմստատի մարդահամարի վարչություն</w:t>
            </w:r>
          </w:p>
        </w:tc>
      </w:tr>
      <w:tr w:rsidR="00BD1F51" w14:paraId="0F17EEF6" w14:textId="77777777" w:rsidTr="008F564B">
        <w:trPr>
          <w:trHeight w:val="1664"/>
        </w:trPr>
        <w:tc>
          <w:tcPr>
            <w:tcW w:w="450" w:type="dxa"/>
          </w:tcPr>
          <w:p w14:paraId="0A933C18" w14:textId="77777777" w:rsidR="00BD1F51" w:rsidRPr="008F564B" w:rsidRDefault="00684C1D">
            <w:pPr>
              <w:pStyle w:val="TableParagraph"/>
              <w:spacing w:line="234" w:lineRule="exact"/>
              <w:ind w:left="93"/>
              <w:rPr>
                <w:b/>
                <w:sz w:val="16"/>
                <w:szCs w:val="16"/>
              </w:rPr>
            </w:pPr>
            <w:r w:rsidRPr="008F564B">
              <w:rPr>
                <w:b/>
                <w:sz w:val="16"/>
                <w:szCs w:val="16"/>
              </w:rPr>
              <w:t>25.</w:t>
            </w:r>
          </w:p>
        </w:tc>
        <w:tc>
          <w:tcPr>
            <w:tcW w:w="5220" w:type="dxa"/>
          </w:tcPr>
          <w:p w14:paraId="4D751CFD" w14:textId="77777777" w:rsidR="00BD1F51" w:rsidRPr="008F564B" w:rsidRDefault="00684C1D">
            <w:pPr>
              <w:pStyle w:val="TableParagraph"/>
              <w:ind w:left="62" w:right="106"/>
              <w:rPr>
                <w:sz w:val="16"/>
                <w:szCs w:val="16"/>
              </w:rPr>
            </w:pPr>
            <w:r w:rsidRPr="008F564B">
              <w:rPr>
                <w:sz w:val="16"/>
                <w:szCs w:val="16"/>
              </w:rPr>
              <w:t>Հայաստանի Հանրապետության բնակչության պետական ռեգիստրի էլեկտրոնային տվյալների բազայից անհատական մակարդակով հաշվառված բնակչության տվյալների համակցման և Հայաստանի Հանրապետության սահմանային էլեկտրոնային կառավարման համակարգի տվյալների համադրման ծրագրային ապահովման</w:t>
            </w:r>
          </w:p>
          <w:p w14:paraId="20E5FF90" w14:textId="77777777" w:rsidR="00BD1F51" w:rsidRPr="008F564B" w:rsidRDefault="00684C1D">
            <w:pPr>
              <w:pStyle w:val="TableParagraph"/>
              <w:spacing w:line="226" w:lineRule="exact"/>
              <w:ind w:left="62"/>
              <w:rPr>
                <w:sz w:val="16"/>
                <w:szCs w:val="16"/>
              </w:rPr>
            </w:pPr>
            <w:r w:rsidRPr="008F564B">
              <w:rPr>
                <w:sz w:val="16"/>
                <w:szCs w:val="16"/>
              </w:rPr>
              <w:t>գործառույթների կազմակերպում և իրականացում</w:t>
            </w:r>
          </w:p>
        </w:tc>
        <w:tc>
          <w:tcPr>
            <w:tcW w:w="1276" w:type="dxa"/>
          </w:tcPr>
          <w:p w14:paraId="3289EF23" w14:textId="77777777" w:rsidR="00BD1F51" w:rsidRPr="008F564B" w:rsidRDefault="00684C1D">
            <w:pPr>
              <w:pStyle w:val="TableParagraph"/>
              <w:ind w:left="505" w:right="304" w:hanging="190"/>
              <w:rPr>
                <w:sz w:val="16"/>
                <w:szCs w:val="16"/>
              </w:rPr>
            </w:pPr>
            <w:r w:rsidRPr="008F564B">
              <w:rPr>
                <w:sz w:val="16"/>
                <w:szCs w:val="16"/>
              </w:rPr>
              <w:t>2020 թ. I-III</w:t>
            </w:r>
          </w:p>
          <w:p w14:paraId="70A7D18D" w14:textId="77777777" w:rsidR="00BD1F51" w:rsidRPr="008F564B" w:rsidRDefault="00684C1D">
            <w:pPr>
              <w:pStyle w:val="TableParagraph"/>
              <w:ind w:left="244"/>
              <w:rPr>
                <w:sz w:val="16"/>
                <w:szCs w:val="16"/>
              </w:rPr>
            </w:pPr>
            <w:r w:rsidRPr="008F564B">
              <w:rPr>
                <w:sz w:val="16"/>
                <w:szCs w:val="16"/>
              </w:rPr>
              <w:t>եռամսյակ</w:t>
            </w:r>
          </w:p>
        </w:tc>
        <w:tc>
          <w:tcPr>
            <w:tcW w:w="3545" w:type="dxa"/>
          </w:tcPr>
          <w:p w14:paraId="711F0522" w14:textId="77777777" w:rsidR="00BD1F51" w:rsidRPr="008F564B" w:rsidRDefault="00684C1D">
            <w:pPr>
              <w:pStyle w:val="TableParagraph"/>
              <w:ind w:left="63" w:right="1251"/>
              <w:rPr>
                <w:sz w:val="16"/>
                <w:szCs w:val="16"/>
              </w:rPr>
            </w:pPr>
            <w:r w:rsidRPr="008F564B">
              <w:rPr>
                <w:sz w:val="16"/>
                <w:szCs w:val="16"/>
              </w:rPr>
              <w:t>Ոստիկանություն, Ազգային անվտանգության ծառայություն,</w:t>
            </w:r>
          </w:p>
          <w:p w14:paraId="4E14CD61" w14:textId="77777777" w:rsidR="00BD1F51" w:rsidRPr="008F564B" w:rsidRDefault="00684C1D">
            <w:pPr>
              <w:pStyle w:val="TableParagraph"/>
              <w:ind w:left="63"/>
              <w:rPr>
                <w:sz w:val="16"/>
                <w:szCs w:val="16"/>
              </w:rPr>
            </w:pPr>
            <w:r w:rsidRPr="008F564B">
              <w:rPr>
                <w:sz w:val="16"/>
                <w:szCs w:val="16"/>
              </w:rPr>
              <w:t>Արմստատի մարդահամարի վարչություն</w:t>
            </w:r>
          </w:p>
        </w:tc>
      </w:tr>
      <w:tr w:rsidR="00BD1F51" w14:paraId="15435F6A" w14:textId="77777777" w:rsidTr="008F564B">
        <w:trPr>
          <w:trHeight w:val="475"/>
        </w:trPr>
        <w:tc>
          <w:tcPr>
            <w:tcW w:w="450" w:type="dxa"/>
          </w:tcPr>
          <w:p w14:paraId="24371C59" w14:textId="77777777" w:rsidR="00BD1F51" w:rsidRPr="008F564B" w:rsidRDefault="00684C1D">
            <w:pPr>
              <w:pStyle w:val="TableParagraph"/>
              <w:spacing w:line="234" w:lineRule="exact"/>
              <w:ind w:left="92"/>
              <w:rPr>
                <w:b/>
                <w:sz w:val="16"/>
                <w:szCs w:val="16"/>
              </w:rPr>
            </w:pPr>
            <w:r w:rsidRPr="008F564B">
              <w:rPr>
                <w:b/>
                <w:sz w:val="16"/>
                <w:szCs w:val="16"/>
              </w:rPr>
              <w:t>26.</w:t>
            </w:r>
          </w:p>
        </w:tc>
        <w:tc>
          <w:tcPr>
            <w:tcW w:w="5220" w:type="dxa"/>
          </w:tcPr>
          <w:p w14:paraId="71475905" w14:textId="77777777" w:rsidR="00BD1F51" w:rsidRPr="008F564B" w:rsidRDefault="00684C1D">
            <w:pPr>
              <w:pStyle w:val="TableParagraph"/>
              <w:spacing w:line="236" w:lineRule="exact"/>
              <w:ind w:left="62"/>
              <w:rPr>
                <w:sz w:val="16"/>
                <w:szCs w:val="16"/>
              </w:rPr>
            </w:pPr>
            <w:r w:rsidRPr="008F564B">
              <w:rPr>
                <w:sz w:val="16"/>
                <w:szCs w:val="16"/>
              </w:rPr>
              <w:t>Բնակչության պետական ռեգիստրից ստացված տվյալների</w:t>
            </w:r>
          </w:p>
          <w:p w14:paraId="592F1B16" w14:textId="77777777" w:rsidR="00BD1F51" w:rsidRPr="008F564B" w:rsidRDefault="00684C1D">
            <w:pPr>
              <w:pStyle w:val="TableParagraph"/>
              <w:spacing w:before="1" w:line="226" w:lineRule="exact"/>
              <w:ind w:left="62"/>
              <w:rPr>
                <w:sz w:val="16"/>
                <w:szCs w:val="16"/>
              </w:rPr>
            </w:pPr>
            <w:r w:rsidRPr="008F564B">
              <w:rPr>
                <w:sz w:val="16"/>
                <w:szCs w:val="16"/>
              </w:rPr>
              <w:t>հիման վրա՝ բնակչության 25 % ընտրանքի կատարում</w:t>
            </w:r>
          </w:p>
        </w:tc>
        <w:tc>
          <w:tcPr>
            <w:tcW w:w="1276" w:type="dxa"/>
          </w:tcPr>
          <w:p w14:paraId="7F2F0802" w14:textId="77777777" w:rsidR="00BD1F51" w:rsidRPr="008F564B" w:rsidRDefault="00684C1D">
            <w:pPr>
              <w:pStyle w:val="TableParagraph"/>
              <w:spacing w:line="236" w:lineRule="exact"/>
              <w:ind w:left="88" w:right="80"/>
              <w:jc w:val="center"/>
              <w:rPr>
                <w:sz w:val="16"/>
                <w:szCs w:val="16"/>
              </w:rPr>
            </w:pPr>
            <w:r w:rsidRPr="008F564B">
              <w:rPr>
                <w:sz w:val="16"/>
                <w:szCs w:val="16"/>
              </w:rPr>
              <w:t>2020 թ.</w:t>
            </w:r>
          </w:p>
          <w:p w14:paraId="4A533FF1" w14:textId="77777777" w:rsidR="00BD1F51" w:rsidRPr="008F564B" w:rsidRDefault="00684C1D">
            <w:pPr>
              <w:pStyle w:val="TableParagraph"/>
              <w:spacing w:before="1" w:line="226" w:lineRule="exact"/>
              <w:ind w:left="88" w:right="82"/>
              <w:jc w:val="center"/>
              <w:rPr>
                <w:sz w:val="16"/>
                <w:szCs w:val="16"/>
              </w:rPr>
            </w:pPr>
            <w:r w:rsidRPr="008F564B">
              <w:rPr>
                <w:sz w:val="16"/>
                <w:szCs w:val="16"/>
              </w:rPr>
              <w:t>III եռամսյակ</w:t>
            </w:r>
          </w:p>
        </w:tc>
        <w:tc>
          <w:tcPr>
            <w:tcW w:w="3545" w:type="dxa"/>
          </w:tcPr>
          <w:p w14:paraId="76C8ED45" w14:textId="77777777"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14:paraId="14B5FB30" w14:textId="77777777" w:rsidTr="008F564B">
        <w:trPr>
          <w:trHeight w:val="713"/>
        </w:trPr>
        <w:tc>
          <w:tcPr>
            <w:tcW w:w="450" w:type="dxa"/>
          </w:tcPr>
          <w:p w14:paraId="54B015FC" w14:textId="77777777" w:rsidR="00BD1F51" w:rsidRPr="008F564B" w:rsidRDefault="00684C1D">
            <w:pPr>
              <w:pStyle w:val="TableParagraph"/>
              <w:spacing w:line="234" w:lineRule="exact"/>
              <w:ind w:left="98"/>
              <w:rPr>
                <w:b/>
                <w:sz w:val="16"/>
                <w:szCs w:val="16"/>
              </w:rPr>
            </w:pPr>
            <w:r w:rsidRPr="008F564B">
              <w:rPr>
                <w:b/>
                <w:sz w:val="16"/>
                <w:szCs w:val="16"/>
              </w:rPr>
              <w:t>27.</w:t>
            </w:r>
          </w:p>
        </w:tc>
        <w:tc>
          <w:tcPr>
            <w:tcW w:w="5220" w:type="dxa"/>
          </w:tcPr>
          <w:p w14:paraId="02485265" w14:textId="77777777" w:rsidR="00BD1F51" w:rsidRPr="008F564B" w:rsidRDefault="00684C1D">
            <w:pPr>
              <w:pStyle w:val="TableParagraph"/>
              <w:ind w:left="62" w:right="280"/>
              <w:rPr>
                <w:sz w:val="16"/>
                <w:szCs w:val="16"/>
              </w:rPr>
            </w:pPr>
            <w:r w:rsidRPr="008F564B">
              <w:rPr>
                <w:sz w:val="16"/>
                <w:szCs w:val="16"/>
              </w:rPr>
              <w:t>Հաշվային և հրա</w:t>
            </w:r>
            <w:r w:rsidR="00AF2E91" w:rsidRPr="008F564B">
              <w:rPr>
                <w:sz w:val="16"/>
                <w:szCs w:val="16"/>
              </w:rPr>
              <w:t>հա</w:t>
            </w:r>
            <w:r w:rsidRPr="008F564B">
              <w:rPr>
                <w:sz w:val="16"/>
                <w:szCs w:val="16"/>
              </w:rPr>
              <w:t>նգչական տեղամասերի ձևավորում՝ ըստ քաղաքների և գյուղերի համար սահմանված միջին</w:t>
            </w:r>
          </w:p>
          <w:p w14:paraId="2B8DAB1C" w14:textId="77777777" w:rsidR="00BD1F51" w:rsidRPr="008F564B" w:rsidRDefault="00684C1D">
            <w:pPr>
              <w:pStyle w:val="TableParagraph"/>
              <w:spacing w:line="226" w:lineRule="exact"/>
              <w:ind w:left="62"/>
              <w:rPr>
                <w:sz w:val="16"/>
                <w:szCs w:val="16"/>
              </w:rPr>
            </w:pPr>
            <w:r w:rsidRPr="008F564B">
              <w:rPr>
                <w:sz w:val="16"/>
                <w:szCs w:val="16"/>
              </w:rPr>
              <w:t>նորմաների և ընտրանքային տվյալների</w:t>
            </w:r>
          </w:p>
        </w:tc>
        <w:tc>
          <w:tcPr>
            <w:tcW w:w="1276" w:type="dxa"/>
          </w:tcPr>
          <w:p w14:paraId="74EA1069" w14:textId="77777777" w:rsidR="00BD1F51" w:rsidRPr="008F564B" w:rsidRDefault="00684C1D">
            <w:pPr>
              <w:pStyle w:val="TableParagraph"/>
              <w:spacing w:line="236" w:lineRule="exact"/>
              <w:ind w:left="88" w:right="80"/>
              <w:jc w:val="center"/>
              <w:rPr>
                <w:sz w:val="16"/>
                <w:szCs w:val="16"/>
              </w:rPr>
            </w:pPr>
            <w:r w:rsidRPr="008F564B">
              <w:rPr>
                <w:sz w:val="16"/>
                <w:szCs w:val="16"/>
              </w:rPr>
              <w:t>2020 թ.</w:t>
            </w:r>
          </w:p>
          <w:p w14:paraId="528488AD" w14:textId="77777777" w:rsidR="00BD1F51" w:rsidRPr="008F564B" w:rsidRDefault="00684C1D">
            <w:pPr>
              <w:pStyle w:val="TableParagraph"/>
              <w:spacing w:before="1"/>
              <w:ind w:left="88" w:right="82"/>
              <w:jc w:val="center"/>
              <w:rPr>
                <w:sz w:val="16"/>
                <w:szCs w:val="16"/>
              </w:rPr>
            </w:pPr>
            <w:r w:rsidRPr="008F564B">
              <w:rPr>
                <w:sz w:val="16"/>
                <w:szCs w:val="16"/>
              </w:rPr>
              <w:t>III եռամսյակ</w:t>
            </w:r>
          </w:p>
        </w:tc>
        <w:tc>
          <w:tcPr>
            <w:tcW w:w="3545" w:type="dxa"/>
          </w:tcPr>
          <w:p w14:paraId="417C2A7E" w14:textId="77777777" w:rsidR="00BD1F51" w:rsidRPr="008F564B" w:rsidRDefault="00684C1D">
            <w:pPr>
              <w:pStyle w:val="TableParagraph"/>
              <w:ind w:left="62" w:right="1119"/>
              <w:rPr>
                <w:sz w:val="16"/>
                <w:szCs w:val="16"/>
              </w:rPr>
            </w:pPr>
            <w:r w:rsidRPr="008F564B">
              <w:rPr>
                <w:sz w:val="16"/>
                <w:szCs w:val="16"/>
              </w:rPr>
              <w:t>Արմստատի մարդահամարի վարչություն, Արմստատի</w:t>
            </w:r>
          </w:p>
          <w:p w14:paraId="5376EEDA" w14:textId="77777777" w:rsidR="00BD1F51" w:rsidRPr="008F564B" w:rsidRDefault="00684C1D">
            <w:pPr>
              <w:pStyle w:val="TableParagraph"/>
              <w:spacing w:line="226" w:lineRule="exact"/>
              <w:ind w:left="62"/>
              <w:rPr>
                <w:sz w:val="16"/>
                <w:szCs w:val="16"/>
              </w:rPr>
            </w:pPr>
            <w:r w:rsidRPr="008F564B">
              <w:rPr>
                <w:sz w:val="16"/>
                <w:szCs w:val="16"/>
              </w:rPr>
              <w:t>մարզային վարչություններ</w:t>
            </w:r>
          </w:p>
        </w:tc>
      </w:tr>
      <w:tr w:rsidR="00BD1F51" w14:paraId="40F4E5FE" w14:textId="77777777" w:rsidTr="008F564B">
        <w:trPr>
          <w:trHeight w:val="951"/>
        </w:trPr>
        <w:tc>
          <w:tcPr>
            <w:tcW w:w="450" w:type="dxa"/>
          </w:tcPr>
          <w:p w14:paraId="247219AF" w14:textId="77777777" w:rsidR="00BD1F51" w:rsidRPr="008F564B" w:rsidRDefault="00684C1D">
            <w:pPr>
              <w:pStyle w:val="TableParagraph"/>
              <w:spacing w:line="235" w:lineRule="exact"/>
              <w:ind w:left="87"/>
              <w:rPr>
                <w:b/>
                <w:sz w:val="16"/>
                <w:szCs w:val="16"/>
              </w:rPr>
            </w:pPr>
            <w:r w:rsidRPr="008F564B">
              <w:rPr>
                <w:b/>
                <w:sz w:val="16"/>
                <w:szCs w:val="16"/>
              </w:rPr>
              <w:t>28.</w:t>
            </w:r>
          </w:p>
        </w:tc>
        <w:tc>
          <w:tcPr>
            <w:tcW w:w="5220" w:type="dxa"/>
          </w:tcPr>
          <w:p w14:paraId="48501FB9" w14:textId="77777777" w:rsidR="00BD1F51" w:rsidRPr="008F564B" w:rsidRDefault="00684C1D">
            <w:pPr>
              <w:pStyle w:val="TableParagraph"/>
              <w:ind w:left="62" w:right="204"/>
              <w:rPr>
                <w:sz w:val="16"/>
                <w:szCs w:val="16"/>
              </w:rPr>
            </w:pPr>
            <w:r w:rsidRPr="008F564B">
              <w:rPr>
                <w:sz w:val="16"/>
                <w:szCs w:val="16"/>
              </w:rPr>
              <w:t>Համապատասխան իրավական ակտերի (ցուցումներ, հրահանգներ, հուշատետրեր, ամփոփ տեղեկագրեր և այլն) ներբեռնում էլեկտրոնային սարքավորումների</w:t>
            </w:r>
          </w:p>
          <w:p w14:paraId="44DDCB2E" w14:textId="77777777" w:rsidR="00BD1F51" w:rsidRPr="008F564B" w:rsidRDefault="00684C1D">
            <w:pPr>
              <w:pStyle w:val="TableParagraph"/>
              <w:spacing w:line="226" w:lineRule="exact"/>
              <w:ind w:left="62"/>
              <w:rPr>
                <w:sz w:val="16"/>
                <w:szCs w:val="16"/>
              </w:rPr>
            </w:pPr>
            <w:r w:rsidRPr="008F564B">
              <w:rPr>
                <w:sz w:val="16"/>
                <w:szCs w:val="16"/>
              </w:rPr>
              <w:t>(պլանշետների) մեջ</w:t>
            </w:r>
          </w:p>
        </w:tc>
        <w:tc>
          <w:tcPr>
            <w:tcW w:w="1276" w:type="dxa"/>
          </w:tcPr>
          <w:p w14:paraId="0BC88EC9" w14:textId="77777777" w:rsidR="00BD1F51" w:rsidRPr="008F564B" w:rsidRDefault="00684C1D">
            <w:pPr>
              <w:pStyle w:val="TableParagraph"/>
              <w:spacing w:line="237" w:lineRule="exact"/>
              <w:ind w:left="88" w:right="80"/>
              <w:jc w:val="center"/>
              <w:rPr>
                <w:sz w:val="16"/>
                <w:szCs w:val="16"/>
              </w:rPr>
            </w:pPr>
            <w:r w:rsidRPr="008F564B">
              <w:rPr>
                <w:sz w:val="16"/>
                <w:szCs w:val="16"/>
              </w:rPr>
              <w:t>2020 թ.</w:t>
            </w:r>
          </w:p>
          <w:p w14:paraId="281A7E27"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1B665C70" w14:textId="77777777" w:rsidR="00BD1F51" w:rsidRPr="008F564B" w:rsidRDefault="00684C1D">
            <w:pPr>
              <w:pStyle w:val="TableParagraph"/>
              <w:spacing w:line="237" w:lineRule="exact"/>
              <w:ind w:left="62"/>
              <w:rPr>
                <w:sz w:val="16"/>
                <w:szCs w:val="16"/>
              </w:rPr>
            </w:pPr>
            <w:r w:rsidRPr="008F564B">
              <w:rPr>
                <w:sz w:val="16"/>
                <w:szCs w:val="16"/>
              </w:rPr>
              <w:t>Արմստատի մարդահամարի վարչություն</w:t>
            </w:r>
          </w:p>
        </w:tc>
      </w:tr>
      <w:tr w:rsidR="00BD1F51" w14:paraId="3640C79A" w14:textId="77777777" w:rsidTr="008F564B">
        <w:trPr>
          <w:trHeight w:val="950"/>
        </w:trPr>
        <w:tc>
          <w:tcPr>
            <w:tcW w:w="450" w:type="dxa"/>
          </w:tcPr>
          <w:p w14:paraId="0E2808AF" w14:textId="77777777" w:rsidR="00BD1F51" w:rsidRPr="008F564B" w:rsidRDefault="00684C1D">
            <w:pPr>
              <w:pStyle w:val="TableParagraph"/>
              <w:spacing w:line="234" w:lineRule="exact"/>
              <w:ind w:left="92"/>
              <w:rPr>
                <w:b/>
                <w:sz w:val="16"/>
                <w:szCs w:val="16"/>
              </w:rPr>
            </w:pPr>
            <w:r w:rsidRPr="008F564B">
              <w:rPr>
                <w:b/>
                <w:sz w:val="16"/>
                <w:szCs w:val="16"/>
              </w:rPr>
              <w:t>29.</w:t>
            </w:r>
          </w:p>
        </w:tc>
        <w:tc>
          <w:tcPr>
            <w:tcW w:w="5220" w:type="dxa"/>
          </w:tcPr>
          <w:p w14:paraId="30E1D906" w14:textId="77777777" w:rsidR="00BD1F51" w:rsidRPr="008F564B" w:rsidRDefault="00684C1D">
            <w:pPr>
              <w:pStyle w:val="TableParagraph"/>
              <w:ind w:left="62" w:right="55"/>
              <w:rPr>
                <w:sz w:val="16"/>
                <w:szCs w:val="16"/>
              </w:rPr>
            </w:pPr>
            <w:r w:rsidRPr="008F564B">
              <w:rPr>
                <w:sz w:val="16"/>
                <w:szCs w:val="16"/>
              </w:rPr>
              <w:t>Բնակչության առանձին խմբերի (զինծառայողներ, քննչական մեկուսարաններում գտնվող, քրեակատարողական հիմնարկներում պատիժը կրող անձանց) հաշվառման կարգը</w:t>
            </w:r>
          </w:p>
          <w:p w14:paraId="634F7E8A" w14:textId="77777777" w:rsidR="00BD1F51" w:rsidRPr="008F564B" w:rsidRDefault="00684C1D">
            <w:pPr>
              <w:pStyle w:val="TableParagraph"/>
              <w:spacing w:line="226" w:lineRule="exact"/>
              <w:ind w:left="62"/>
              <w:rPr>
                <w:sz w:val="16"/>
                <w:szCs w:val="16"/>
              </w:rPr>
            </w:pPr>
            <w:r w:rsidRPr="008F564B">
              <w:rPr>
                <w:sz w:val="16"/>
                <w:szCs w:val="16"/>
              </w:rPr>
              <w:t>հաստատող համապատասխան փաստաթղթի մշակում</w:t>
            </w:r>
          </w:p>
        </w:tc>
        <w:tc>
          <w:tcPr>
            <w:tcW w:w="1276" w:type="dxa"/>
          </w:tcPr>
          <w:p w14:paraId="7BB65948"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1D8C279A" w14:textId="77777777"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14:paraId="24D80FF2" w14:textId="77777777" w:rsidR="00BD1F51" w:rsidRPr="008F564B" w:rsidRDefault="00684C1D">
            <w:pPr>
              <w:pStyle w:val="TableParagraph"/>
              <w:spacing w:line="236" w:lineRule="exact"/>
              <w:ind w:left="62"/>
              <w:rPr>
                <w:sz w:val="16"/>
                <w:szCs w:val="16"/>
              </w:rPr>
            </w:pPr>
            <w:r w:rsidRPr="008F564B">
              <w:rPr>
                <w:sz w:val="16"/>
                <w:szCs w:val="16"/>
              </w:rPr>
              <w:t>Արմստատ,</w:t>
            </w:r>
          </w:p>
          <w:p w14:paraId="0FE877F5" w14:textId="77777777" w:rsidR="00BD1F51" w:rsidRPr="008F564B" w:rsidRDefault="00684C1D">
            <w:pPr>
              <w:pStyle w:val="TableParagraph"/>
              <w:ind w:left="62" w:right="170"/>
              <w:rPr>
                <w:sz w:val="16"/>
                <w:szCs w:val="16"/>
              </w:rPr>
            </w:pPr>
            <w:r w:rsidRPr="008F564B">
              <w:rPr>
                <w:sz w:val="16"/>
                <w:szCs w:val="16"/>
              </w:rPr>
              <w:t>Պաշտպանության նախարարություն, Արդարադատության նախարարություն,</w:t>
            </w:r>
          </w:p>
          <w:p w14:paraId="644E9897" w14:textId="77777777" w:rsidR="00BD1F51" w:rsidRPr="008F564B" w:rsidRDefault="00684C1D">
            <w:pPr>
              <w:pStyle w:val="TableParagraph"/>
              <w:spacing w:line="226" w:lineRule="exact"/>
              <w:ind w:left="62"/>
              <w:rPr>
                <w:sz w:val="16"/>
                <w:szCs w:val="16"/>
              </w:rPr>
            </w:pPr>
            <w:r w:rsidRPr="008F564B">
              <w:rPr>
                <w:sz w:val="16"/>
                <w:szCs w:val="16"/>
              </w:rPr>
              <w:t>Ազգային անվտանգության ծառայություն</w:t>
            </w:r>
          </w:p>
        </w:tc>
      </w:tr>
      <w:tr w:rsidR="00BD1F51" w14:paraId="5EA1C7F6" w14:textId="77777777" w:rsidTr="008F564B">
        <w:trPr>
          <w:trHeight w:val="1427"/>
        </w:trPr>
        <w:tc>
          <w:tcPr>
            <w:tcW w:w="450" w:type="dxa"/>
          </w:tcPr>
          <w:p w14:paraId="6E362440" w14:textId="77777777" w:rsidR="00BD1F51" w:rsidRPr="008F564B" w:rsidRDefault="00684C1D">
            <w:pPr>
              <w:pStyle w:val="TableParagraph"/>
              <w:spacing w:line="235" w:lineRule="exact"/>
              <w:ind w:left="87"/>
              <w:rPr>
                <w:b/>
                <w:sz w:val="16"/>
                <w:szCs w:val="16"/>
              </w:rPr>
            </w:pPr>
            <w:r w:rsidRPr="008F564B">
              <w:rPr>
                <w:b/>
                <w:sz w:val="16"/>
                <w:szCs w:val="16"/>
              </w:rPr>
              <w:t>30.</w:t>
            </w:r>
          </w:p>
        </w:tc>
        <w:tc>
          <w:tcPr>
            <w:tcW w:w="5220" w:type="dxa"/>
          </w:tcPr>
          <w:p w14:paraId="2E19AC21" w14:textId="77777777" w:rsidR="00BD1F51" w:rsidRPr="008F564B" w:rsidRDefault="00684C1D">
            <w:pPr>
              <w:pStyle w:val="TableParagraph"/>
              <w:ind w:left="62"/>
              <w:rPr>
                <w:sz w:val="16"/>
                <w:szCs w:val="16"/>
              </w:rPr>
            </w:pPr>
            <w:r w:rsidRPr="008F564B">
              <w:rPr>
                <w:sz w:val="16"/>
                <w:szCs w:val="16"/>
              </w:rPr>
              <w:t>Օտարերկրյա պետություններում` Հայաստանի Հանրապետության դիվանագիտական առաքելություններում, հյուպատոսություններում և ներկայացուցչություններում աշխատող Հայաստանի Հանրապետության քաղաքացիների ու իրենց հետ ապրող ընտանիքի անդամների համար</w:t>
            </w:r>
          </w:p>
          <w:p w14:paraId="29ED31A6" w14:textId="77777777" w:rsidR="00BD1F51" w:rsidRPr="008F564B" w:rsidRDefault="00684C1D">
            <w:pPr>
              <w:pStyle w:val="TableParagraph"/>
              <w:spacing w:line="226" w:lineRule="exact"/>
              <w:ind w:left="62"/>
              <w:rPr>
                <w:sz w:val="16"/>
                <w:szCs w:val="16"/>
              </w:rPr>
            </w:pPr>
            <w:r w:rsidRPr="008F564B">
              <w:rPr>
                <w:sz w:val="16"/>
                <w:szCs w:val="16"/>
              </w:rPr>
              <w:t>մարդահամարի անցկացման՝ հաշվառման կարգի մշակում</w:t>
            </w:r>
          </w:p>
        </w:tc>
        <w:tc>
          <w:tcPr>
            <w:tcW w:w="1276" w:type="dxa"/>
          </w:tcPr>
          <w:p w14:paraId="0B9687F9" w14:textId="77777777" w:rsidR="00BD1F51" w:rsidRPr="008F564B" w:rsidRDefault="00684C1D">
            <w:pPr>
              <w:pStyle w:val="TableParagraph"/>
              <w:ind w:left="478" w:right="333" w:hanging="137"/>
              <w:rPr>
                <w:sz w:val="16"/>
                <w:szCs w:val="16"/>
              </w:rPr>
            </w:pPr>
            <w:r w:rsidRPr="008F564B">
              <w:rPr>
                <w:sz w:val="16"/>
                <w:szCs w:val="16"/>
              </w:rPr>
              <w:t>2020թ. II-III</w:t>
            </w:r>
          </w:p>
          <w:p w14:paraId="28EB06B1" w14:textId="77777777" w:rsidR="00BD1F51" w:rsidRPr="008F564B" w:rsidRDefault="00684C1D">
            <w:pPr>
              <w:pStyle w:val="TableParagraph"/>
              <w:spacing w:line="241" w:lineRule="exact"/>
              <w:ind w:left="244"/>
              <w:rPr>
                <w:sz w:val="16"/>
                <w:szCs w:val="16"/>
              </w:rPr>
            </w:pPr>
            <w:r w:rsidRPr="008F564B">
              <w:rPr>
                <w:sz w:val="16"/>
                <w:szCs w:val="16"/>
              </w:rPr>
              <w:t>եռամսյակ</w:t>
            </w:r>
          </w:p>
        </w:tc>
        <w:tc>
          <w:tcPr>
            <w:tcW w:w="3545" w:type="dxa"/>
          </w:tcPr>
          <w:p w14:paraId="5B6C86B8" w14:textId="77777777" w:rsidR="00BD1F51" w:rsidRPr="008F564B" w:rsidRDefault="00684C1D">
            <w:pPr>
              <w:pStyle w:val="TableParagraph"/>
              <w:spacing w:line="237" w:lineRule="exact"/>
              <w:ind w:left="62"/>
              <w:rPr>
                <w:sz w:val="16"/>
                <w:szCs w:val="16"/>
              </w:rPr>
            </w:pPr>
            <w:r w:rsidRPr="008F564B">
              <w:rPr>
                <w:sz w:val="16"/>
                <w:szCs w:val="16"/>
              </w:rPr>
              <w:t>Արմստատ,</w:t>
            </w:r>
          </w:p>
          <w:p w14:paraId="6D79398D" w14:textId="77777777" w:rsidR="00BD1F51" w:rsidRPr="008F564B" w:rsidRDefault="00684C1D">
            <w:pPr>
              <w:pStyle w:val="TableParagraph"/>
              <w:ind w:left="62"/>
              <w:rPr>
                <w:sz w:val="16"/>
                <w:szCs w:val="16"/>
              </w:rPr>
            </w:pPr>
            <w:r w:rsidRPr="008F564B">
              <w:rPr>
                <w:sz w:val="16"/>
                <w:szCs w:val="16"/>
              </w:rPr>
              <w:t>Արտաքին գործերի նախարարություն</w:t>
            </w:r>
          </w:p>
        </w:tc>
      </w:tr>
      <w:tr w:rsidR="00BD1F51" w14:paraId="267C383D" w14:textId="77777777" w:rsidTr="008F564B">
        <w:trPr>
          <w:trHeight w:val="714"/>
        </w:trPr>
        <w:tc>
          <w:tcPr>
            <w:tcW w:w="450" w:type="dxa"/>
          </w:tcPr>
          <w:p w14:paraId="7F811E60" w14:textId="77777777" w:rsidR="00BD1F51" w:rsidRPr="008F564B" w:rsidRDefault="00684C1D">
            <w:pPr>
              <w:pStyle w:val="TableParagraph"/>
              <w:spacing w:line="235" w:lineRule="exact"/>
              <w:ind w:left="105"/>
              <w:rPr>
                <w:b/>
                <w:sz w:val="16"/>
                <w:szCs w:val="16"/>
              </w:rPr>
            </w:pPr>
            <w:r w:rsidRPr="008F564B">
              <w:rPr>
                <w:b/>
                <w:sz w:val="16"/>
                <w:szCs w:val="16"/>
              </w:rPr>
              <w:t>31.</w:t>
            </w:r>
          </w:p>
        </w:tc>
        <w:tc>
          <w:tcPr>
            <w:tcW w:w="5220" w:type="dxa"/>
          </w:tcPr>
          <w:p w14:paraId="17774C4D" w14:textId="77777777" w:rsidR="00BD1F51" w:rsidRPr="008F564B" w:rsidRDefault="00684C1D">
            <w:pPr>
              <w:pStyle w:val="TableParagraph"/>
              <w:ind w:left="62" w:right="370"/>
              <w:rPr>
                <w:sz w:val="16"/>
                <w:szCs w:val="16"/>
              </w:rPr>
            </w:pPr>
            <w:r w:rsidRPr="008F564B">
              <w:rPr>
                <w:sz w:val="16"/>
                <w:szCs w:val="16"/>
              </w:rPr>
              <w:t>Աշխատասենյակների և անհրաժեշտ գույքի ապահովում՝ հրահանգչական տեղամասերի համար</w:t>
            </w:r>
          </w:p>
        </w:tc>
        <w:tc>
          <w:tcPr>
            <w:tcW w:w="1276" w:type="dxa"/>
          </w:tcPr>
          <w:p w14:paraId="56B6F086" w14:textId="77777777" w:rsidR="00BD1F51" w:rsidRPr="008F564B" w:rsidRDefault="00684C1D">
            <w:pPr>
              <w:pStyle w:val="TableParagraph"/>
              <w:ind w:left="341" w:right="333"/>
              <w:jc w:val="center"/>
              <w:rPr>
                <w:sz w:val="16"/>
                <w:szCs w:val="16"/>
              </w:rPr>
            </w:pPr>
            <w:r w:rsidRPr="008F564B">
              <w:rPr>
                <w:sz w:val="16"/>
                <w:szCs w:val="16"/>
              </w:rPr>
              <w:t>2020թ. III-IV</w:t>
            </w:r>
          </w:p>
          <w:p w14:paraId="43363A9E" w14:textId="77777777" w:rsidR="00BD1F51" w:rsidRPr="008F564B" w:rsidRDefault="00684C1D">
            <w:pPr>
              <w:pStyle w:val="TableParagraph"/>
              <w:spacing w:line="227" w:lineRule="exact"/>
              <w:ind w:left="45" w:right="39"/>
              <w:jc w:val="center"/>
              <w:rPr>
                <w:sz w:val="16"/>
                <w:szCs w:val="16"/>
              </w:rPr>
            </w:pPr>
            <w:r w:rsidRPr="008F564B">
              <w:rPr>
                <w:sz w:val="16"/>
                <w:szCs w:val="16"/>
              </w:rPr>
              <w:t>եռամսյակներ</w:t>
            </w:r>
          </w:p>
        </w:tc>
        <w:tc>
          <w:tcPr>
            <w:tcW w:w="3545" w:type="dxa"/>
          </w:tcPr>
          <w:p w14:paraId="1273957F" w14:textId="77777777" w:rsidR="00BD1F51" w:rsidRPr="008F564B" w:rsidRDefault="00684C1D">
            <w:pPr>
              <w:pStyle w:val="TableParagraph"/>
              <w:spacing w:line="237" w:lineRule="exact"/>
              <w:ind w:left="62"/>
              <w:rPr>
                <w:sz w:val="16"/>
                <w:szCs w:val="16"/>
              </w:rPr>
            </w:pPr>
            <w:r w:rsidRPr="008F564B">
              <w:rPr>
                <w:sz w:val="16"/>
                <w:szCs w:val="16"/>
              </w:rPr>
              <w:t>Մարզպետարաններ,</w:t>
            </w:r>
          </w:p>
          <w:p w14:paraId="773AD14C" w14:textId="77777777" w:rsidR="00BD1F51" w:rsidRPr="008F564B" w:rsidRDefault="00684C1D">
            <w:pPr>
              <w:pStyle w:val="TableParagraph"/>
              <w:ind w:left="62"/>
              <w:rPr>
                <w:sz w:val="16"/>
                <w:szCs w:val="16"/>
              </w:rPr>
            </w:pPr>
            <w:r w:rsidRPr="008F564B">
              <w:rPr>
                <w:sz w:val="16"/>
                <w:szCs w:val="16"/>
              </w:rPr>
              <w:t>Արմստատի մարզային վարչություններ</w:t>
            </w:r>
          </w:p>
        </w:tc>
      </w:tr>
      <w:tr w:rsidR="00BD1F51" w14:paraId="66122FD8" w14:textId="77777777" w:rsidTr="008F564B">
        <w:trPr>
          <w:trHeight w:val="713"/>
        </w:trPr>
        <w:tc>
          <w:tcPr>
            <w:tcW w:w="450" w:type="dxa"/>
          </w:tcPr>
          <w:p w14:paraId="068637BB" w14:textId="77777777" w:rsidR="00BD1F51" w:rsidRPr="008F564B" w:rsidRDefault="00684C1D">
            <w:pPr>
              <w:pStyle w:val="TableParagraph"/>
              <w:spacing w:line="234" w:lineRule="exact"/>
              <w:ind w:left="93"/>
              <w:rPr>
                <w:b/>
                <w:sz w:val="16"/>
                <w:szCs w:val="16"/>
              </w:rPr>
            </w:pPr>
            <w:r w:rsidRPr="008F564B">
              <w:rPr>
                <w:b/>
                <w:sz w:val="16"/>
                <w:szCs w:val="16"/>
              </w:rPr>
              <w:t>32.</w:t>
            </w:r>
          </w:p>
        </w:tc>
        <w:tc>
          <w:tcPr>
            <w:tcW w:w="5220" w:type="dxa"/>
          </w:tcPr>
          <w:p w14:paraId="6614C3EB" w14:textId="77777777" w:rsidR="00BD1F51" w:rsidRPr="008F564B" w:rsidRDefault="00684C1D">
            <w:pPr>
              <w:pStyle w:val="TableParagraph"/>
              <w:ind w:left="62" w:right="495"/>
              <w:rPr>
                <w:sz w:val="16"/>
                <w:szCs w:val="16"/>
              </w:rPr>
            </w:pPr>
            <w:r w:rsidRPr="008F564B">
              <w:rPr>
                <w:sz w:val="16"/>
                <w:szCs w:val="16"/>
              </w:rPr>
              <w:t>Հաշվարարների կողմից իրենց հատկացված հաշվային տեղամասերի բոլոր շենքեր/շինությունների նախնական</w:t>
            </w:r>
          </w:p>
          <w:p w14:paraId="45ACF70C" w14:textId="77777777" w:rsidR="00BD1F51" w:rsidRPr="008F564B" w:rsidRDefault="00684C1D">
            <w:pPr>
              <w:pStyle w:val="TableParagraph"/>
              <w:spacing w:line="226" w:lineRule="exact"/>
              <w:ind w:left="62"/>
              <w:rPr>
                <w:sz w:val="16"/>
                <w:szCs w:val="16"/>
              </w:rPr>
            </w:pPr>
            <w:r w:rsidRPr="008F564B">
              <w:rPr>
                <w:sz w:val="16"/>
                <w:szCs w:val="16"/>
              </w:rPr>
              <w:t>շրջայցի իրականացում</w:t>
            </w:r>
          </w:p>
        </w:tc>
        <w:tc>
          <w:tcPr>
            <w:tcW w:w="1276" w:type="dxa"/>
          </w:tcPr>
          <w:p w14:paraId="178E57A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4AC6A3A0" w14:textId="77777777"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14:paraId="417FFCCE" w14:textId="77777777"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14:paraId="651B69F9" w14:textId="77777777" w:rsidTr="008F564B">
        <w:trPr>
          <w:trHeight w:val="475"/>
        </w:trPr>
        <w:tc>
          <w:tcPr>
            <w:tcW w:w="450" w:type="dxa"/>
          </w:tcPr>
          <w:p w14:paraId="62C25678" w14:textId="77777777" w:rsidR="00BD1F51" w:rsidRPr="008F564B" w:rsidRDefault="00684C1D">
            <w:pPr>
              <w:pStyle w:val="TableParagraph"/>
              <w:spacing w:line="234" w:lineRule="exact"/>
              <w:ind w:left="89"/>
              <w:rPr>
                <w:b/>
                <w:sz w:val="16"/>
                <w:szCs w:val="16"/>
              </w:rPr>
            </w:pPr>
            <w:r w:rsidRPr="008F564B">
              <w:rPr>
                <w:b/>
                <w:sz w:val="16"/>
                <w:szCs w:val="16"/>
              </w:rPr>
              <w:t>33.</w:t>
            </w:r>
          </w:p>
        </w:tc>
        <w:tc>
          <w:tcPr>
            <w:tcW w:w="5220" w:type="dxa"/>
          </w:tcPr>
          <w:p w14:paraId="547C341A" w14:textId="77777777" w:rsidR="00BD1F51" w:rsidRPr="008F564B" w:rsidRDefault="00684C1D">
            <w:pPr>
              <w:pStyle w:val="TableParagraph"/>
              <w:spacing w:line="236" w:lineRule="exact"/>
              <w:ind w:left="62"/>
              <w:rPr>
                <w:sz w:val="16"/>
                <w:szCs w:val="16"/>
              </w:rPr>
            </w:pPr>
            <w:r w:rsidRPr="008F564B">
              <w:rPr>
                <w:sz w:val="16"/>
                <w:szCs w:val="16"/>
              </w:rPr>
              <w:t>Մարդահամարի անցկացում՝ պլանշետներով էլեկտրոնային</w:t>
            </w:r>
          </w:p>
          <w:p w14:paraId="3BE7A29C" w14:textId="77777777" w:rsidR="00BD1F51" w:rsidRPr="008F564B" w:rsidRDefault="00684C1D">
            <w:pPr>
              <w:pStyle w:val="TableParagraph"/>
              <w:spacing w:before="1" w:line="226" w:lineRule="exact"/>
              <w:ind w:left="62"/>
              <w:rPr>
                <w:sz w:val="16"/>
                <w:szCs w:val="16"/>
              </w:rPr>
            </w:pPr>
            <w:r w:rsidRPr="008F564B">
              <w:rPr>
                <w:sz w:val="16"/>
                <w:szCs w:val="16"/>
              </w:rPr>
              <w:t>հարցաթերթի լրացում</w:t>
            </w:r>
          </w:p>
        </w:tc>
        <w:tc>
          <w:tcPr>
            <w:tcW w:w="1276" w:type="dxa"/>
          </w:tcPr>
          <w:p w14:paraId="40561A5B"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423DED2D" w14:textId="77777777"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14:paraId="5CC0A233" w14:textId="77777777"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14:paraId="1663FFFB" w14:textId="77777777" w:rsidTr="008F564B">
        <w:trPr>
          <w:trHeight w:val="475"/>
        </w:trPr>
        <w:tc>
          <w:tcPr>
            <w:tcW w:w="450" w:type="dxa"/>
          </w:tcPr>
          <w:p w14:paraId="67BD616D" w14:textId="77777777" w:rsidR="00BD1F51" w:rsidRPr="008F564B" w:rsidRDefault="00684C1D">
            <w:pPr>
              <w:pStyle w:val="TableParagraph"/>
              <w:spacing w:line="234" w:lineRule="exact"/>
              <w:ind w:left="88"/>
              <w:rPr>
                <w:b/>
                <w:sz w:val="16"/>
                <w:szCs w:val="16"/>
              </w:rPr>
            </w:pPr>
            <w:r w:rsidRPr="008F564B">
              <w:rPr>
                <w:b/>
                <w:sz w:val="16"/>
                <w:szCs w:val="16"/>
              </w:rPr>
              <w:t>34.</w:t>
            </w:r>
          </w:p>
        </w:tc>
        <w:tc>
          <w:tcPr>
            <w:tcW w:w="5220" w:type="dxa"/>
          </w:tcPr>
          <w:p w14:paraId="674F88FB" w14:textId="77777777" w:rsidR="00BD1F51" w:rsidRPr="008F564B" w:rsidRDefault="00684C1D">
            <w:pPr>
              <w:pStyle w:val="TableParagraph"/>
              <w:spacing w:line="236" w:lineRule="exact"/>
              <w:ind w:left="62"/>
              <w:rPr>
                <w:sz w:val="16"/>
                <w:szCs w:val="16"/>
              </w:rPr>
            </w:pPr>
            <w:r w:rsidRPr="008F564B">
              <w:rPr>
                <w:sz w:val="16"/>
                <w:szCs w:val="16"/>
              </w:rPr>
              <w:t>Հետմարդահամարային ընտրանքային վերահսկիչ</w:t>
            </w:r>
          </w:p>
          <w:p w14:paraId="71470515" w14:textId="77777777" w:rsidR="00BD1F51" w:rsidRPr="008F564B" w:rsidRDefault="00684C1D">
            <w:pPr>
              <w:pStyle w:val="TableParagraph"/>
              <w:spacing w:line="227" w:lineRule="exact"/>
              <w:ind w:left="62"/>
              <w:rPr>
                <w:sz w:val="16"/>
                <w:szCs w:val="16"/>
              </w:rPr>
            </w:pPr>
            <w:r w:rsidRPr="008F564B">
              <w:rPr>
                <w:sz w:val="16"/>
                <w:szCs w:val="16"/>
              </w:rPr>
              <w:t>շրջագայության կազմակերպում և անցկացում</w:t>
            </w:r>
          </w:p>
        </w:tc>
        <w:tc>
          <w:tcPr>
            <w:tcW w:w="1276" w:type="dxa"/>
          </w:tcPr>
          <w:p w14:paraId="4C9AF927"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70553730" w14:textId="77777777" w:rsidR="00BD1F51" w:rsidRPr="008F564B" w:rsidRDefault="00684C1D">
            <w:pPr>
              <w:pStyle w:val="TableParagraph"/>
              <w:spacing w:line="227" w:lineRule="exact"/>
              <w:ind w:left="88" w:right="81"/>
              <w:jc w:val="center"/>
              <w:rPr>
                <w:sz w:val="16"/>
                <w:szCs w:val="16"/>
              </w:rPr>
            </w:pPr>
            <w:r w:rsidRPr="008F564B">
              <w:rPr>
                <w:sz w:val="16"/>
                <w:szCs w:val="16"/>
              </w:rPr>
              <w:t>IV եռամսյակ</w:t>
            </w:r>
          </w:p>
        </w:tc>
        <w:tc>
          <w:tcPr>
            <w:tcW w:w="3545" w:type="dxa"/>
          </w:tcPr>
          <w:p w14:paraId="10332D78" w14:textId="77777777" w:rsidR="00BD1F51" w:rsidRPr="008F564B" w:rsidRDefault="00684C1D">
            <w:pPr>
              <w:pStyle w:val="TableParagraph"/>
              <w:spacing w:line="236" w:lineRule="exact"/>
              <w:ind w:left="62"/>
              <w:rPr>
                <w:sz w:val="16"/>
                <w:szCs w:val="16"/>
              </w:rPr>
            </w:pPr>
            <w:r w:rsidRPr="008F564B">
              <w:rPr>
                <w:sz w:val="16"/>
                <w:szCs w:val="16"/>
              </w:rPr>
              <w:t>Հրահանգիչ-հսկիչներ, հաշվարարներ</w:t>
            </w:r>
          </w:p>
        </w:tc>
      </w:tr>
      <w:tr w:rsidR="00BD1F51" w14:paraId="4F057130" w14:textId="77777777" w:rsidTr="008F564B">
        <w:trPr>
          <w:trHeight w:val="713"/>
        </w:trPr>
        <w:tc>
          <w:tcPr>
            <w:tcW w:w="450" w:type="dxa"/>
          </w:tcPr>
          <w:p w14:paraId="155FFA2E" w14:textId="77777777" w:rsidR="00BD1F51" w:rsidRPr="008F564B" w:rsidRDefault="00684C1D">
            <w:pPr>
              <w:pStyle w:val="TableParagraph"/>
              <w:spacing w:line="234" w:lineRule="exact"/>
              <w:ind w:left="89"/>
              <w:rPr>
                <w:b/>
                <w:sz w:val="16"/>
                <w:szCs w:val="16"/>
              </w:rPr>
            </w:pPr>
            <w:r w:rsidRPr="008F564B">
              <w:rPr>
                <w:b/>
                <w:sz w:val="16"/>
                <w:szCs w:val="16"/>
              </w:rPr>
              <w:t>35.</w:t>
            </w:r>
          </w:p>
        </w:tc>
        <w:tc>
          <w:tcPr>
            <w:tcW w:w="5220" w:type="dxa"/>
          </w:tcPr>
          <w:p w14:paraId="1E0D80D1" w14:textId="77777777" w:rsidR="00BD1F51" w:rsidRPr="008F564B" w:rsidRDefault="00684C1D">
            <w:pPr>
              <w:pStyle w:val="TableParagraph"/>
              <w:ind w:left="62" w:right="292"/>
              <w:rPr>
                <w:sz w:val="16"/>
                <w:szCs w:val="16"/>
              </w:rPr>
            </w:pPr>
            <w:r w:rsidRPr="008F564B">
              <w:rPr>
                <w:sz w:val="16"/>
                <w:szCs w:val="16"/>
              </w:rPr>
              <w:t>Մարդահամարի նյութերի ամբողջականության և լրացման որակի ստուգում</w:t>
            </w:r>
          </w:p>
        </w:tc>
        <w:tc>
          <w:tcPr>
            <w:tcW w:w="1276" w:type="dxa"/>
          </w:tcPr>
          <w:p w14:paraId="07139E0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16A3478B" w14:textId="77777777"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14:paraId="10FC6BC7" w14:textId="77777777" w:rsidR="00BD1F51" w:rsidRPr="008F564B" w:rsidRDefault="00684C1D">
            <w:pPr>
              <w:pStyle w:val="TableParagraph"/>
              <w:ind w:left="62" w:right="1119"/>
              <w:rPr>
                <w:sz w:val="16"/>
                <w:szCs w:val="16"/>
              </w:rPr>
            </w:pPr>
            <w:r w:rsidRPr="008F564B">
              <w:rPr>
                <w:sz w:val="16"/>
                <w:szCs w:val="16"/>
              </w:rPr>
              <w:t>Արմստատի մարդահամարի վարչություն,</w:t>
            </w:r>
          </w:p>
          <w:p w14:paraId="3EBF6153" w14:textId="77777777" w:rsidR="00BD1F51" w:rsidRPr="008F564B" w:rsidRDefault="00684C1D">
            <w:pPr>
              <w:pStyle w:val="TableParagraph"/>
              <w:spacing w:line="226" w:lineRule="exact"/>
              <w:ind w:left="62"/>
              <w:rPr>
                <w:sz w:val="16"/>
                <w:szCs w:val="16"/>
              </w:rPr>
            </w:pPr>
            <w:r w:rsidRPr="008F564B">
              <w:rPr>
                <w:sz w:val="16"/>
                <w:szCs w:val="16"/>
              </w:rPr>
              <w:t>հրահանգիչ - հսկիչներ</w:t>
            </w:r>
          </w:p>
        </w:tc>
      </w:tr>
      <w:tr w:rsidR="00BD1F51" w14:paraId="026B2A1C" w14:textId="77777777" w:rsidTr="008F564B">
        <w:trPr>
          <w:trHeight w:val="475"/>
        </w:trPr>
        <w:tc>
          <w:tcPr>
            <w:tcW w:w="450" w:type="dxa"/>
          </w:tcPr>
          <w:p w14:paraId="1ED41595" w14:textId="77777777" w:rsidR="00BD1F51" w:rsidRPr="008F564B" w:rsidRDefault="00684C1D">
            <w:pPr>
              <w:pStyle w:val="TableParagraph"/>
              <w:spacing w:line="234" w:lineRule="exact"/>
              <w:ind w:left="87"/>
              <w:rPr>
                <w:b/>
                <w:sz w:val="16"/>
                <w:szCs w:val="16"/>
              </w:rPr>
            </w:pPr>
            <w:r w:rsidRPr="008F564B">
              <w:rPr>
                <w:b/>
                <w:sz w:val="16"/>
                <w:szCs w:val="16"/>
              </w:rPr>
              <w:t>36.</w:t>
            </w:r>
          </w:p>
        </w:tc>
        <w:tc>
          <w:tcPr>
            <w:tcW w:w="5220" w:type="dxa"/>
          </w:tcPr>
          <w:p w14:paraId="494CB21F" w14:textId="77777777" w:rsidR="00BD1F51" w:rsidRPr="008F564B" w:rsidRDefault="00684C1D">
            <w:pPr>
              <w:pStyle w:val="TableParagraph"/>
              <w:spacing w:line="236" w:lineRule="exact"/>
              <w:ind w:left="62"/>
              <w:rPr>
                <w:sz w:val="16"/>
                <w:szCs w:val="16"/>
              </w:rPr>
            </w:pPr>
            <w:r w:rsidRPr="008F564B">
              <w:rPr>
                <w:sz w:val="16"/>
                <w:szCs w:val="16"/>
              </w:rPr>
              <w:t>Ելքային աղյուսակների ձևաչափերի լրամշակում</w:t>
            </w:r>
          </w:p>
        </w:tc>
        <w:tc>
          <w:tcPr>
            <w:tcW w:w="1276" w:type="dxa"/>
          </w:tcPr>
          <w:p w14:paraId="1E5A238F" w14:textId="77777777" w:rsidR="00BD1F51" w:rsidRPr="008F564B" w:rsidRDefault="00684C1D">
            <w:pPr>
              <w:pStyle w:val="TableParagraph"/>
              <w:spacing w:line="236" w:lineRule="exact"/>
              <w:ind w:left="87" w:right="82"/>
              <w:jc w:val="center"/>
              <w:rPr>
                <w:sz w:val="16"/>
                <w:szCs w:val="16"/>
              </w:rPr>
            </w:pPr>
            <w:r w:rsidRPr="008F564B">
              <w:rPr>
                <w:sz w:val="16"/>
                <w:szCs w:val="16"/>
              </w:rPr>
              <w:t>2020թ.</w:t>
            </w:r>
          </w:p>
          <w:p w14:paraId="0312E5B1" w14:textId="77777777"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14:paraId="07026862" w14:textId="77777777"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14:paraId="7B23E760" w14:textId="77777777" w:rsidTr="008F564B">
        <w:trPr>
          <w:trHeight w:val="394"/>
        </w:trPr>
        <w:tc>
          <w:tcPr>
            <w:tcW w:w="450" w:type="dxa"/>
          </w:tcPr>
          <w:p w14:paraId="643B289C" w14:textId="77777777" w:rsidR="00BD1F51" w:rsidRPr="008F564B" w:rsidRDefault="00684C1D">
            <w:pPr>
              <w:pStyle w:val="TableParagraph"/>
              <w:spacing w:line="234" w:lineRule="exact"/>
              <w:ind w:left="93"/>
              <w:rPr>
                <w:b/>
                <w:sz w:val="16"/>
                <w:szCs w:val="16"/>
              </w:rPr>
            </w:pPr>
            <w:r w:rsidRPr="008F564B">
              <w:rPr>
                <w:b/>
                <w:sz w:val="16"/>
                <w:szCs w:val="16"/>
              </w:rPr>
              <w:t>37.</w:t>
            </w:r>
          </w:p>
        </w:tc>
        <w:tc>
          <w:tcPr>
            <w:tcW w:w="5220" w:type="dxa"/>
          </w:tcPr>
          <w:p w14:paraId="4C91DF50" w14:textId="77777777" w:rsidR="00BD1F51" w:rsidRPr="008F564B" w:rsidRDefault="00684C1D">
            <w:pPr>
              <w:pStyle w:val="TableParagraph"/>
              <w:spacing w:line="205" w:lineRule="exact"/>
              <w:ind w:left="62"/>
              <w:rPr>
                <w:sz w:val="16"/>
                <w:szCs w:val="16"/>
              </w:rPr>
            </w:pPr>
            <w:r w:rsidRPr="008F564B">
              <w:rPr>
                <w:sz w:val="16"/>
                <w:szCs w:val="16"/>
              </w:rPr>
              <w:t>Ամփոփ տվյալների ստացում՝ ըստ վարչական ռեգիստրների</w:t>
            </w:r>
          </w:p>
        </w:tc>
        <w:tc>
          <w:tcPr>
            <w:tcW w:w="1276" w:type="dxa"/>
          </w:tcPr>
          <w:p w14:paraId="1330E691" w14:textId="77777777" w:rsidR="00BD1F51" w:rsidRPr="008F564B" w:rsidRDefault="00684C1D">
            <w:pPr>
              <w:pStyle w:val="TableParagraph"/>
              <w:spacing w:line="184" w:lineRule="exact"/>
              <w:ind w:left="88" w:right="81"/>
              <w:jc w:val="center"/>
              <w:rPr>
                <w:sz w:val="16"/>
                <w:szCs w:val="16"/>
              </w:rPr>
            </w:pPr>
            <w:r w:rsidRPr="008F564B">
              <w:rPr>
                <w:sz w:val="16"/>
                <w:szCs w:val="16"/>
              </w:rPr>
              <w:t>2020թ.</w:t>
            </w:r>
          </w:p>
          <w:p w14:paraId="560A0EBC" w14:textId="77777777" w:rsidR="00BD1F51" w:rsidRPr="008F564B" w:rsidRDefault="00684C1D">
            <w:pPr>
              <w:pStyle w:val="TableParagraph"/>
              <w:spacing w:line="196" w:lineRule="exact"/>
              <w:ind w:left="88" w:right="82"/>
              <w:jc w:val="center"/>
              <w:rPr>
                <w:sz w:val="16"/>
                <w:szCs w:val="16"/>
              </w:rPr>
            </w:pPr>
            <w:r w:rsidRPr="008F564B">
              <w:rPr>
                <w:sz w:val="16"/>
                <w:szCs w:val="16"/>
              </w:rPr>
              <w:t>IV եռամսյակ</w:t>
            </w:r>
          </w:p>
        </w:tc>
        <w:tc>
          <w:tcPr>
            <w:tcW w:w="3545" w:type="dxa"/>
          </w:tcPr>
          <w:p w14:paraId="5AE415C4" w14:textId="77777777" w:rsidR="00BD1F51" w:rsidRPr="008F564B" w:rsidRDefault="00684C1D">
            <w:pPr>
              <w:pStyle w:val="TableParagraph"/>
              <w:spacing w:line="205" w:lineRule="exact"/>
              <w:ind w:left="62"/>
              <w:rPr>
                <w:sz w:val="16"/>
                <w:szCs w:val="16"/>
              </w:rPr>
            </w:pPr>
            <w:r w:rsidRPr="008F564B">
              <w:rPr>
                <w:sz w:val="16"/>
                <w:szCs w:val="16"/>
              </w:rPr>
              <w:t>Արմստատի մարդահամարի վարչություն</w:t>
            </w:r>
          </w:p>
        </w:tc>
      </w:tr>
    </w:tbl>
    <w:bookmarkEnd w:id="0"/>
    <w:p w14:paraId="2B7052A6" w14:textId="4F7941CB" w:rsidR="00684C1D" w:rsidRDefault="00592747" w:rsidP="008F564B">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 xml:space="preserve">հավելվածը </w:t>
      </w:r>
      <w:r w:rsidRPr="00D6574C">
        <w:rPr>
          <w:rFonts w:ascii="Sylfaen" w:eastAsia="Times New Roman" w:hAnsi="Sylfaen" w:cs="Sylfaen"/>
          <w:b/>
          <w:bCs/>
          <w:i/>
          <w:iCs/>
          <w:sz w:val="21"/>
          <w:szCs w:val="21"/>
        </w:rPr>
        <w:t>խմբ</w:t>
      </w:r>
      <w:r w:rsidRPr="00D6574C">
        <w:rPr>
          <w:rFonts w:ascii="Arial Unicode" w:eastAsia="Times New Roman" w:hAnsi="Arial Unicode" w:cs="Times New Roman"/>
          <w:b/>
          <w:bCs/>
          <w:i/>
          <w:iCs/>
          <w:sz w:val="21"/>
          <w:szCs w:val="21"/>
        </w:rPr>
        <w:t>.</w:t>
      </w:r>
      <w:r>
        <w:rPr>
          <w:rFonts w:ascii="Sylfaen" w:eastAsia="Times New Roman" w:hAnsi="Sylfaen" w:cs="Times New Roman"/>
          <w:b/>
          <w:bCs/>
          <w:i/>
          <w:iCs/>
          <w:sz w:val="21"/>
          <w:szCs w:val="21"/>
          <w:lang w:val="hy-AM"/>
        </w:rPr>
        <w:t>, 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Pr>
          <w:rFonts w:ascii="Sylfaen" w:eastAsia="Times New Roman" w:hAnsi="Sylfaen" w:cs="Times New Roman"/>
          <w:b/>
          <w:bCs/>
          <w:i/>
          <w:iCs/>
          <w:sz w:val="21"/>
          <w:szCs w:val="21"/>
        </w:rPr>
        <w:t>)</w:t>
      </w:r>
    </w:p>
    <w:sectPr w:rsidR="00684C1D">
      <w:headerReference w:type="even" r:id="rId126"/>
      <w:footerReference w:type="even" r:id="rId127"/>
      <w:pgSz w:w="12240" w:h="15840"/>
      <w:pgMar w:top="1200" w:right="720" w:bottom="1020" w:left="720" w:header="718" w:footer="822" w:gutter="0"/>
      <w:pgNumType w:start="2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14B6E" w14:textId="77777777" w:rsidR="00784342" w:rsidRDefault="00784342">
      <w:r>
        <w:separator/>
      </w:r>
    </w:p>
  </w:endnote>
  <w:endnote w:type="continuationSeparator" w:id="0">
    <w:p w14:paraId="2FD4C01F" w14:textId="77777777" w:rsidR="00784342" w:rsidRDefault="0078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altName w:val="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7A9D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376" behindDoc="1" locked="0" layoutInCell="1" allowOverlap="1" wp14:anchorId="1B72C5D6" wp14:editId="1D1C5878">
              <wp:simplePos x="0" y="0"/>
              <wp:positionH relativeFrom="page">
                <wp:posOffset>694690</wp:posOffset>
              </wp:positionH>
              <wp:positionV relativeFrom="page">
                <wp:posOffset>9294495</wp:posOffset>
              </wp:positionV>
              <wp:extent cx="179070" cy="166370"/>
              <wp:effectExtent l="0" t="0" r="2540" b="0"/>
              <wp:wrapNone/>
              <wp:docPr id="11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8AB5"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2C5D6" id="_x0000_t202" coordsize="21600,21600" o:spt="202" path="m,l,21600r21600,l21600,xe">
              <v:stroke joinstyle="miter"/>
              <v:path gradientshapeok="t" o:connecttype="rect"/>
            </v:shapetype>
            <v:shape id="Text Box 98" o:spid="_x0000_s1029" type="#_x0000_t202" style="position:absolute;margin-left:54.7pt;margin-top:731.85pt;width:14.1pt;height:13.1pt;z-index:-139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" filled="f" stroked="f">
              <v:textbox inset="0,0,0,0">
                <w:txbxContent>
                  <w:p w14:paraId="73288AB5"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0D95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60" behindDoc="1" locked="0" layoutInCell="1" allowOverlap="1" wp14:anchorId="7D990FF7" wp14:editId="74066F83">
              <wp:simplePos x="0" y="0"/>
              <wp:positionH relativeFrom="page">
                <wp:posOffset>9517380</wp:posOffset>
              </wp:positionH>
              <wp:positionV relativeFrom="page">
                <wp:posOffset>6868795</wp:posOffset>
              </wp:positionV>
              <wp:extent cx="229870" cy="158115"/>
              <wp:effectExtent l="1905" t="1270" r="0" b="2540"/>
              <wp:wrapNone/>
              <wp:docPr id="9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C1C5A"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90FF7" id="_x0000_t202" coordsize="21600,21600" o:spt="202" path="m,l,21600r21600,l21600,xe">
              <v:stroke joinstyle="miter"/>
              <v:path gradientshapeok="t" o:connecttype="rect"/>
            </v:shapetype>
            <v:shape id="Text Box 82" o:spid="_x0000_s1046" type="#_x0000_t202" style="position:absolute;margin-left:749.4pt;margin-top:540.85pt;width:18.1pt;height:12.45pt;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" filled="f" stroked="f">
              <v:textbox inset="0,0,0,0">
                <w:txbxContent>
                  <w:p w14:paraId="076C1C5A"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121</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55293"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56" behindDoc="1" locked="0" layoutInCell="1" allowOverlap="1" wp14:anchorId="0CA393A3" wp14:editId="7A637D1F">
              <wp:simplePos x="0" y="0"/>
              <wp:positionH relativeFrom="page">
                <wp:posOffset>326390</wp:posOffset>
              </wp:positionH>
              <wp:positionV relativeFrom="page">
                <wp:posOffset>6688455</wp:posOffset>
              </wp:positionV>
              <wp:extent cx="205105" cy="158115"/>
              <wp:effectExtent l="2540" t="1905" r="1905" b="1905"/>
              <wp:wrapNone/>
              <wp:docPr id="9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6104" w14:textId="77777777" w:rsidR="00397CEB" w:rsidRDefault="00397CEB">
                          <w:pPr>
                            <w:spacing w:before="10"/>
                            <w:ind w:left="20"/>
                            <w:rPr>
                              <w:rFonts w:ascii="Times Armenian"/>
                              <w:sz w:val="19"/>
                            </w:rPr>
                          </w:pPr>
                          <w:r>
                            <w:rPr>
                              <w:rFonts w:ascii="Times Armenian"/>
                              <w:sz w:val="19"/>
                            </w:rPr>
                            <w: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393A3" id="_x0000_t202" coordsize="21600,21600" o:spt="202" path="m,l,21600r21600,l21600,xe">
              <v:stroke joinstyle="miter"/>
              <v:path gradientshapeok="t" o:connecttype="rect"/>
            </v:shapetype>
            <v:shape id="Text Box 78" o:spid="_x0000_s1049" type="#_x0000_t202" style="position:absolute;margin-left:25.7pt;margin-top:526.65pt;width:16.15pt;height:12.45pt;z-index:-139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" filled="f" stroked="f">
              <v:textbox inset="0,0,0,0">
                <w:txbxContent>
                  <w:p w14:paraId="0B6C6104" w14:textId="77777777" w:rsidR="00397CEB" w:rsidRDefault="00397CEB">
                    <w:pPr>
                      <w:spacing w:before="10"/>
                      <w:ind w:left="20"/>
                      <w:rPr>
                        <w:rFonts w:ascii="Times Armenian"/>
                        <w:sz w:val="19"/>
                      </w:rPr>
                    </w:pPr>
                    <w:r>
                      <w:rPr>
                        <w:rFonts w:ascii="Times Armenian"/>
                        <w:sz w:val="19"/>
                      </w:rPr>
                      <w:t>124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5793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32" behindDoc="1" locked="0" layoutInCell="1" allowOverlap="1" wp14:anchorId="55C41535" wp14:editId="5E6E7156">
              <wp:simplePos x="0" y="0"/>
              <wp:positionH relativeFrom="page">
                <wp:posOffset>9530080</wp:posOffset>
              </wp:positionH>
              <wp:positionV relativeFrom="page">
                <wp:posOffset>6688455</wp:posOffset>
              </wp:positionV>
              <wp:extent cx="204470" cy="158115"/>
              <wp:effectExtent l="0" t="1905" r="0" b="1905"/>
              <wp:wrapNone/>
              <wp:docPr id="9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17A3" w14:textId="77777777" w:rsidR="00397CEB" w:rsidRDefault="00397CEB">
                          <w:pPr>
                            <w:spacing w:before="10"/>
                            <w:ind w:left="20"/>
                            <w:rPr>
                              <w:rFonts w:ascii="Times Armenian"/>
                              <w:sz w:val="19"/>
                            </w:rPr>
                          </w:pPr>
                          <w:r>
                            <w:rPr>
                              <w:rFonts w:ascii="Times Armenian"/>
                              <w:sz w:val="19"/>
                            </w:rPr>
                            <w: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41535" id="_x0000_t202" coordsize="21600,21600" o:spt="202" path="m,l,21600r21600,l21600,xe">
              <v:stroke joinstyle="miter"/>
              <v:path gradientshapeok="t" o:connecttype="rect"/>
            </v:shapetype>
            <v:shape id="Text Box 79" o:spid="_x0000_s1050" type="#_x0000_t202" style="position:absolute;margin-left:750.4pt;margin-top:526.65pt;width:16.1pt;height:12.45pt;z-index:-139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" filled="f" stroked="f">
              <v:textbox inset="0,0,0,0">
                <w:txbxContent>
                  <w:p w14:paraId="410E17A3" w14:textId="77777777" w:rsidR="00397CEB" w:rsidRDefault="00397CEB">
                    <w:pPr>
                      <w:spacing w:before="10"/>
                      <w:ind w:left="20"/>
                      <w:rPr>
                        <w:rFonts w:ascii="Times Armenian"/>
                        <w:sz w:val="19"/>
                      </w:rPr>
                    </w:pPr>
                    <w:r>
                      <w:rPr>
                        <w:rFonts w:ascii="Times Armenian"/>
                        <w:sz w:val="19"/>
                      </w:rPr>
                      <w:t>123</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84C0" w14:textId="77777777" w:rsidR="00397CEB" w:rsidRDefault="00397CEB">
    <w:pPr>
      <w:pStyle w:val="BodyText"/>
      <w:spacing w:line="14" w:lineRule="auto"/>
      <w:rPr>
        <w:sz w:val="18"/>
      </w:rPr>
    </w:pPr>
    <w:r>
      <w:rPr>
        <w:noProof/>
      </w:rPr>
      <mc:AlternateContent>
        <mc:Choice Requires="wps">
          <w:drawing>
            <wp:anchor distT="0" distB="0" distL="114300" distR="114300" simplePos="0" relativeHeight="501922952" behindDoc="1" locked="0" layoutInCell="1" allowOverlap="1" wp14:anchorId="3D3DF2AD" wp14:editId="0C93A168">
              <wp:simplePos x="0" y="0"/>
              <wp:positionH relativeFrom="page">
                <wp:posOffset>313690</wp:posOffset>
              </wp:positionH>
              <wp:positionV relativeFrom="page">
                <wp:posOffset>6868795</wp:posOffset>
              </wp:positionV>
              <wp:extent cx="230505" cy="158115"/>
              <wp:effectExtent l="0" t="1270" r="0" b="2540"/>
              <wp:wrapNone/>
              <wp:docPr id="9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C2E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DF2AD" id="_x0000_t202" coordsize="21600,21600" o:spt="202" path="m,l,21600r21600,l21600,xe">
              <v:stroke joinstyle="miter"/>
              <v:path gradientshapeok="t" o:connecttype="rect"/>
            </v:shapetype>
            <v:shape id="Text Box 74" o:spid="_x0000_s1053" type="#_x0000_t202" style="position:absolute;margin-left:24.7pt;margin-top:540.85pt;width:18.15pt;height:12.45pt;z-index:-139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A71zuR7QEAAL8DAAAOAAAAAAAAAAAAAAAAAC4CAABkcnMvZTJv&#10;RG9jLnhtbFBLAQItABQABgAIAAAAIQDxo+BY4AAAAAsBAAAPAAAAAAAAAAAAAAAAAEcEAABkcnMv&#10;ZG93bnJldi54bWxQSwUGAAAAAAQABADzAAAAVAUAAAAA&#10;" filled="f" stroked="f">
              <v:textbox inset="0,0,0,0">
                <w:txbxContent>
                  <w:p w14:paraId="102BC2E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2DD9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28" behindDoc="1" locked="0" layoutInCell="1" allowOverlap="1" wp14:anchorId="16A3BBFF" wp14:editId="226FD55E">
              <wp:simplePos x="0" y="0"/>
              <wp:positionH relativeFrom="page">
                <wp:posOffset>9517380</wp:posOffset>
              </wp:positionH>
              <wp:positionV relativeFrom="page">
                <wp:posOffset>6868795</wp:posOffset>
              </wp:positionV>
              <wp:extent cx="229870" cy="158115"/>
              <wp:effectExtent l="1905" t="1270" r="0" b="2540"/>
              <wp:wrapNone/>
              <wp:docPr id="8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267F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3BBFF" id="_x0000_t202" coordsize="21600,21600" o:spt="202" path="m,l,21600r21600,l21600,xe">
              <v:stroke joinstyle="miter"/>
              <v:path gradientshapeok="t" o:connecttype="rect"/>
            </v:shapetype>
            <v:shape id="Text Box 75" o:spid="_x0000_s1054" type="#_x0000_t202" style="position:absolute;margin-left:749.4pt;margin-top:540.85pt;width:18.1pt;height:12.45pt;z-index:-139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2sB42ewBAAC/AwAADgAAAAAAAAAAAAAAAAAuAgAAZHJzL2Uy&#10;b0RvYy54bWxQSwECLQAUAAYACAAAACEA+1OgY+IAAAAPAQAADwAAAAAAAAAAAAAAAABGBAAAZHJz&#10;L2Rvd25yZXYueG1sUEsFBgAAAAAEAAQA8wAAAFUFAAAAAA==&#10;" filled="f" stroked="f">
              <v:textbox inset="0,0,0,0">
                <w:txbxContent>
                  <w:p w14:paraId="4C0267F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1ACF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76" behindDoc="1" locked="0" layoutInCell="1" allowOverlap="1" wp14:anchorId="375945AD" wp14:editId="76D2BF1B">
              <wp:simplePos x="0" y="0"/>
              <wp:positionH relativeFrom="page">
                <wp:posOffset>313690</wp:posOffset>
              </wp:positionH>
              <wp:positionV relativeFrom="page">
                <wp:posOffset>6868795</wp:posOffset>
              </wp:positionV>
              <wp:extent cx="230505" cy="158115"/>
              <wp:effectExtent l="0" t="1270" r="0" b="2540"/>
              <wp:wrapNone/>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0D72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945AD" id="_x0000_t202" coordsize="21600,21600" o:spt="202" path="m,l,21600r21600,l21600,xe">
              <v:stroke joinstyle="miter"/>
              <v:path gradientshapeok="t" o:connecttype="rect"/>
            </v:shapetype>
            <v:shape id="Text Box 73" o:spid="_x0000_s1055" type="#_x0000_t202" style="position:absolute;margin-left:24.7pt;margin-top:540.85pt;width:18.15pt;height:12.45pt;z-index:-13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A4GiaM7QEAAL8DAAAOAAAAAAAAAAAAAAAAAC4CAABkcnMvZTJv&#10;RG9jLnhtbFBLAQItABQABgAIAAAAIQDxo+BY4AAAAAsBAAAPAAAAAAAAAAAAAAAAAEcEAABkcnMv&#10;ZG93bnJldi54bWxQSwUGAAAAAAQABADzAAAAVAUAAAAA&#10;" filled="f" stroked="f">
              <v:textbox inset="0,0,0,0">
                <w:txbxContent>
                  <w:p w14:paraId="1A10D72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132</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090E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00" behindDoc="1" locked="0" layoutInCell="1" allowOverlap="1" wp14:anchorId="0DFA7708" wp14:editId="5CB52A12">
              <wp:simplePos x="0" y="0"/>
              <wp:positionH relativeFrom="page">
                <wp:posOffset>9517380</wp:posOffset>
              </wp:positionH>
              <wp:positionV relativeFrom="page">
                <wp:posOffset>6868795</wp:posOffset>
              </wp:positionV>
              <wp:extent cx="229870" cy="158115"/>
              <wp:effectExtent l="1905" t="1270" r="0" b="2540"/>
              <wp:wrapNone/>
              <wp:docPr id="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A2AA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A7708" id="_x0000_t202" coordsize="21600,21600" o:spt="202" path="m,l,21600r21600,l21600,xe">
              <v:stroke joinstyle="miter"/>
              <v:path gradientshapeok="t" o:connecttype="rect"/>
            </v:shapetype>
            <v:shape id="Text Box 72" o:spid="_x0000_s1056" type="#_x0000_t202" style="position:absolute;margin-left:749.4pt;margin-top:540.85pt;width:18.1pt;height:12.45pt;z-index:-139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yUc0cuwBAAC/AwAADgAAAAAAAAAAAAAAAAAuAgAAZHJzL2Uy&#10;b0RvYy54bWxQSwECLQAUAAYACAAAACEA+1OgY+IAAAAPAQAADwAAAAAAAAAAAAAAAABGBAAAZHJz&#10;L2Rvd25yZXYueG1sUEsFBgAAAAAEAAQA8wAAAFUFAAAAAA==&#10;" filled="f" stroked="f">
              <v:textbox inset="0,0,0,0">
                <w:txbxContent>
                  <w:p w14:paraId="0A1A2AA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131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334C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48" behindDoc="1" locked="0" layoutInCell="1" allowOverlap="1" wp14:anchorId="2D1BEF46" wp14:editId="23B71823">
              <wp:simplePos x="0" y="0"/>
              <wp:positionH relativeFrom="page">
                <wp:posOffset>981710</wp:posOffset>
              </wp:positionH>
              <wp:positionV relativeFrom="page">
                <wp:posOffset>9479915</wp:posOffset>
              </wp:positionV>
              <wp:extent cx="241300" cy="187325"/>
              <wp:effectExtent l="635" t="2540" r="0" b="635"/>
              <wp:wrapNone/>
              <wp:docPr id="8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32CC" w14:textId="77777777" w:rsidR="00397CEB" w:rsidRDefault="00397CEB">
                          <w:pPr>
                            <w:spacing w:before="20"/>
                            <w:ind w:left="40"/>
                            <w:rPr>
                              <w:sz w:val="19"/>
                            </w:rPr>
                          </w:pPr>
                          <w:r>
                            <w:rPr>
                              <w:sz w:val="19"/>
                            </w:rPr>
                            <w:t>138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BEF46" id="_x0000_t202" coordsize="21600,21600" o:spt="202" path="m,l,21600r21600,l21600,xe">
              <v:stroke joinstyle="miter"/>
              <v:path gradientshapeok="t" o:connecttype="rect"/>
            </v:shapetype>
            <v:shape id="Text Box 70" o:spid="_x0000_s1057" type="#_x0000_t202" style="position:absolute;margin-left:77.3pt;margin-top:746.45pt;width:19pt;height:14.75pt;z-index:-139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" filled="f" stroked="f">
              <v:textbox inset="0,0,0,0">
                <w:txbxContent>
                  <w:p w14:paraId="2BA732CC" w14:textId="77777777" w:rsidR="00397CEB" w:rsidRDefault="00397CEB">
                    <w:pPr>
                      <w:spacing w:before="20"/>
                      <w:ind w:left="40"/>
                      <w:rPr>
                        <w:sz w:val="19"/>
                      </w:rPr>
                    </w:pPr>
                    <w:r>
                      <w:rPr>
                        <w:sz w:val="19"/>
                      </w:rPr>
                      <w:t>138</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98DA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24" behindDoc="1" locked="0" layoutInCell="1" allowOverlap="1" wp14:anchorId="4225CA09" wp14:editId="3EC49482">
              <wp:simplePos x="0" y="0"/>
              <wp:positionH relativeFrom="page">
                <wp:posOffset>6563995</wp:posOffset>
              </wp:positionH>
              <wp:positionV relativeFrom="page">
                <wp:posOffset>9047480</wp:posOffset>
              </wp:positionV>
              <wp:extent cx="220345" cy="188595"/>
              <wp:effectExtent l="1270" t="0" r="0" b="3175"/>
              <wp:wrapNone/>
              <wp:docPr id="8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BA57B" w14:textId="77777777" w:rsidR="00397CEB" w:rsidRDefault="00397CEB">
                          <w:pPr>
                            <w:spacing w:before="20"/>
                            <w:ind w:left="20"/>
                            <w:rPr>
                              <w:b/>
                              <w:sz w:val="19"/>
                            </w:rPr>
                          </w:pPr>
                          <w:r>
                            <w:rPr>
                              <w:b/>
                              <w:sz w:val="19"/>
                            </w:rPr>
                            <w:t>133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5CA09" id="_x0000_t202" coordsize="21600,21600" o:spt="202" path="m,l,21600r21600,l21600,xe">
              <v:stroke joinstyle="miter"/>
              <v:path gradientshapeok="t" o:connecttype="rect"/>
            </v:shapetype>
            <v:shape id="Text Box 71" o:spid="_x0000_s1058" type="#_x0000_t202" style="position:absolute;margin-left:516.85pt;margin-top:712.4pt;width:17.35pt;height:14.85pt;z-index:-139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" filled="f" stroked="f">
              <v:textbox inset="0,0,0,0">
                <w:txbxContent>
                  <w:p w14:paraId="6F4BA57B" w14:textId="77777777" w:rsidR="00397CEB" w:rsidRDefault="00397CEB">
                    <w:pPr>
                      <w:spacing w:before="20"/>
                      <w:ind w:left="20"/>
                      <w:rPr>
                        <w:b/>
                        <w:sz w:val="19"/>
                      </w:rPr>
                    </w:pPr>
                    <w:r>
                      <w:rPr>
                        <w:b/>
                        <w:sz w:val="19"/>
                      </w:rPr>
                      <w:t>133</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A78C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96" behindDoc="1" locked="0" layoutInCell="1" allowOverlap="1" wp14:anchorId="168225E2" wp14:editId="19F3FCBC">
              <wp:simplePos x="0" y="0"/>
              <wp:positionH relativeFrom="page">
                <wp:posOffset>981710</wp:posOffset>
              </wp:positionH>
              <wp:positionV relativeFrom="page">
                <wp:posOffset>9479915</wp:posOffset>
              </wp:positionV>
              <wp:extent cx="240665" cy="187325"/>
              <wp:effectExtent l="635" t="2540" r="0" b="635"/>
              <wp:wrapNone/>
              <wp:docPr id="8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5409"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225E2" id="_x0000_t202" coordsize="21600,21600" o:spt="202" path="m,l,21600r21600,l21600,xe">
              <v:stroke joinstyle="miter"/>
              <v:path gradientshapeok="t" o:connecttype="rect"/>
            </v:shapetype>
            <v:shape id="Text Box 68" o:spid="_x0000_s1059" type="#_x0000_t202" style="position:absolute;margin-left:77.3pt;margin-top:746.45pt;width:18.95pt;height:14.75pt;z-index:-139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" filled="f" stroked="f">
              <v:textbox inset="0,0,0,0">
                <w:txbxContent>
                  <w:p w14:paraId="76965409"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694B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352" behindDoc="1" locked="0" layoutInCell="1" allowOverlap="1" wp14:anchorId="637AB022" wp14:editId="74C3FF8F">
              <wp:simplePos x="0" y="0"/>
              <wp:positionH relativeFrom="page">
                <wp:posOffset>6964680</wp:posOffset>
              </wp:positionH>
              <wp:positionV relativeFrom="page">
                <wp:posOffset>9294495</wp:posOffset>
              </wp:positionV>
              <wp:extent cx="114935" cy="166370"/>
              <wp:effectExtent l="1905" t="0" r="0" b="0"/>
              <wp:wrapNone/>
              <wp:docPr id="1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EFDB"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AB022" id="_x0000_t202" coordsize="21600,21600" o:spt="202" path="m,l,21600r21600,l21600,xe">
              <v:stroke joinstyle="miter"/>
              <v:path gradientshapeok="t" o:connecttype="rect"/>
            </v:shapetype>
            <v:shape id="Text Box 99" o:spid="_x0000_s1030" type="#_x0000_t202" style="position:absolute;margin-left:548.4pt;margin-top:731.85pt;width:9.05pt;height:13.1pt;z-index:-139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" filled="f" stroked="f">
              <v:textbox inset="0,0,0,0">
                <w:txbxContent>
                  <w:p w14:paraId="386EEFDB" w14:textId="77777777" w:rsidR="00397CEB" w:rsidRDefault="00397CEB">
                    <w:pPr>
                      <w:spacing w:before="11"/>
                      <w:ind w:left="40"/>
                      <w:rPr>
                        <w:rFonts w:ascii="Times Armenian"/>
                        <w:sz w:val="20"/>
                      </w:rPr>
                    </w:pPr>
                    <w:r>
                      <w:fldChar w:fldCharType="begin"/>
                    </w:r>
                    <w:r>
                      <w:rPr>
                        <w:rFonts w:ascii="Times Armenian"/>
                        <w:sz w:val="20"/>
                      </w:rPr>
                      <w:instrText xml:space="preserve"> PAGE </w:instrText>
                    </w:r>
                    <w:r>
                      <w:fldChar w:fldCharType="separate"/>
                    </w:r>
                    <w:r>
                      <w:rPr>
                        <w:rFonts w:ascii="Times Armenian"/>
                        <w:noProof/>
                        <w:sz w:val="20"/>
                      </w:rPr>
                      <w:t>9</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1993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072" behindDoc="1" locked="0" layoutInCell="1" allowOverlap="1" wp14:anchorId="40338386" wp14:editId="1349939C">
              <wp:simplePos x="0" y="0"/>
              <wp:positionH relativeFrom="page">
                <wp:posOffset>6551295</wp:posOffset>
              </wp:positionH>
              <wp:positionV relativeFrom="page">
                <wp:posOffset>9479915</wp:posOffset>
              </wp:positionV>
              <wp:extent cx="241300" cy="187325"/>
              <wp:effectExtent l="0" t="2540" r="0" b="635"/>
              <wp:wrapNone/>
              <wp:docPr id="8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652F"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38386" id="_x0000_t202" coordsize="21600,21600" o:spt="202" path="m,l,21600r21600,l21600,xe">
              <v:stroke joinstyle="miter"/>
              <v:path gradientshapeok="t" o:connecttype="rect"/>
            </v:shapetype>
            <v:shape id="Text Box 69" o:spid="_x0000_s1060" type="#_x0000_t202" style="position:absolute;margin-left:515.85pt;margin-top:746.45pt;width:19pt;height:14.75pt;z-index:-13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" filled="f" stroked="f">
              <v:textbox inset="0,0,0,0">
                <w:txbxContent>
                  <w:p w14:paraId="53DC652F"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6573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44" behindDoc="1" locked="0" layoutInCell="1" allowOverlap="1" wp14:anchorId="08B078AE" wp14:editId="751256BE">
              <wp:simplePos x="0" y="0"/>
              <wp:positionH relativeFrom="page">
                <wp:posOffset>981710</wp:posOffset>
              </wp:positionH>
              <wp:positionV relativeFrom="page">
                <wp:posOffset>9479915</wp:posOffset>
              </wp:positionV>
              <wp:extent cx="241300" cy="187325"/>
              <wp:effectExtent l="635" t="2540" r="0" b="635"/>
              <wp:wrapNone/>
              <wp:docPr id="8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9BF3"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078AE" id="_x0000_t202" coordsize="21600,21600" o:spt="202" path="m,l,21600r21600,l21600,xe">
              <v:stroke joinstyle="miter"/>
              <v:path gradientshapeok="t" o:connecttype="rect"/>
            </v:shapetype>
            <v:shape id="Text Box 66" o:spid="_x0000_s1061" type="#_x0000_t202" style="position:absolute;margin-left:77.3pt;margin-top:746.45pt;width:19pt;height:14.75pt;z-index:-139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" filled="f" stroked="f">
              <v:textbox inset="0,0,0,0">
                <w:txbxContent>
                  <w:p w14:paraId="50C99BF3"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DDEB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20" behindDoc="1" locked="0" layoutInCell="1" allowOverlap="1" wp14:anchorId="5B96A551" wp14:editId="3D50FCA7">
              <wp:simplePos x="0" y="0"/>
              <wp:positionH relativeFrom="page">
                <wp:posOffset>6560820</wp:posOffset>
              </wp:positionH>
              <wp:positionV relativeFrom="page">
                <wp:posOffset>9479915</wp:posOffset>
              </wp:positionV>
              <wp:extent cx="231775" cy="187325"/>
              <wp:effectExtent l="0" t="2540" r="0" b="635"/>
              <wp:wrapNone/>
              <wp:docPr id="8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FF6D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6A551" id="_x0000_t202" coordsize="21600,21600" o:spt="202" path="m,l,21600r21600,l21600,xe">
              <v:stroke joinstyle="miter"/>
              <v:path gradientshapeok="t" o:connecttype="rect"/>
            </v:shapetype>
            <v:shape id="Text Box 67" o:spid="_x0000_s1062" type="#_x0000_t202" style="position:absolute;margin-left:516.6pt;margin-top:746.45pt;width:18.25pt;height:14.75pt;z-index:-139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" filled="f" stroked="f">
              <v:textbox inset="0,0,0,0">
                <w:txbxContent>
                  <w:p w14:paraId="399FF6D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137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719E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40" behindDoc="1" locked="0" layoutInCell="1" allowOverlap="1" wp14:anchorId="132CA7FF" wp14:editId="3335AA8C">
              <wp:simplePos x="0" y="0"/>
              <wp:positionH relativeFrom="page">
                <wp:posOffset>981710</wp:posOffset>
              </wp:positionH>
              <wp:positionV relativeFrom="page">
                <wp:posOffset>9479915</wp:posOffset>
              </wp:positionV>
              <wp:extent cx="238760" cy="187325"/>
              <wp:effectExtent l="635" t="2540" r="0" b="635"/>
              <wp:wrapNone/>
              <wp:docPr id="7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0666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A7FF" id="_x0000_t202" coordsize="21600,21600" o:spt="202" path="m,l,21600r21600,l21600,xe">
              <v:stroke joinstyle="miter"/>
              <v:path gradientshapeok="t" o:connecttype="rect"/>
            </v:shapetype>
            <v:shape id="Text Box 62" o:spid="_x0000_s1065" type="#_x0000_t202" style="position:absolute;margin-left:77.3pt;margin-top:746.45pt;width:18.8pt;height:14.75pt;z-index:-139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" filled="f" stroked="f">
              <v:textbox inset="0,0,0,0">
                <w:txbxContent>
                  <w:p w14:paraId="2110666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142</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55F4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16" behindDoc="1" locked="0" layoutInCell="1" allowOverlap="1" wp14:anchorId="2CDC7D39" wp14:editId="21BCCEAC">
              <wp:simplePos x="0" y="0"/>
              <wp:positionH relativeFrom="page">
                <wp:posOffset>6551295</wp:posOffset>
              </wp:positionH>
              <wp:positionV relativeFrom="page">
                <wp:posOffset>9479915</wp:posOffset>
              </wp:positionV>
              <wp:extent cx="240665" cy="187325"/>
              <wp:effectExtent l="0" t="2540" r="0" b="635"/>
              <wp:wrapNone/>
              <wp:docPr id="7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0E9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C7D39" id="_x0000_t202" coordsize="21600,21600" o:spt="202" path="m,l,21600r21600,l21600,xe">
              <v:stroke joinstyle="miter"/>
              <v:path gradientshapeok="t" o:connecttype="rect"/>
            </v:shapetype>
            <v:shape id="Text Box 63" o:spid="_x0000_s1066" type="#_x0000_t202" style="position:absolute;margin-left:515.85pt;margin-top:746.45pt;width:18.95pt;height:14.75pt;z-index:-139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" filled="f" stroked="f">
              <v:textbox inset="0,0,0,0">
                <w:txbxContent>
                  <w:p w14:paraId="60730E9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141</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3675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36" behindDoc="1" locked="0" layoutInCell="1" allowOverlap="1" wp14:anchorId="3F3EFB36" wp14:editId="6E381D3B">
              <wp:simplePos x="0" y="0"/>
              <wp:positionH relativeFrom="page">
                <wp:posOffset>981710</wp:posOffset>
              </wp:positionH>
              <wp:positionV relativeFrom="page">
                <wp:posOffset>9479915</wp:posOffset>
              </wp:positionV>
              <wp:extent cx="230505" cy="187325"/>
              <wp:effectExtent l="635" t="2540" r="0" b="635"/>
              <wp:wrapNone/>
              <wp:docPr id="7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1477"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EFB36" id="_x0000_t202" coordsize="21600,21600" o:spt="202" path="m,l,21600r21600,l21600,xe">
              <v:stroke joinstyle="miter"/>
              <v:path gradientshapeok="t" o:connecttype="rect"/>
            </v:shapetype>
            <v:shape id="Text Box 58" o:spid="_x0000_s1069" type="#_x0000_t202" style="position:absolute;margin-left:77.3pt;margin-top:746.45pt;width:18.15pt;height:14.75pt;z-index:-139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" filled="f" stroked="f">
              <v:textbox inset="0,0,0,0">
                <w:txbxContent>
                  <w:p w14:paraId="7BF71477"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D44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12" behindDoc="1" locked="0" layoutInCell="1" allowOverlap="1" wp14:anchorId="79C65FBC" wp14:editId="4A53A083">
              <wp:simplePos x="0" y="0"/>
              <wp:positionH relativeFrom="page">
                <wp:posOffset>6557645</wp:posOffset>
              </wp:positionH>
              <wp:positionV relativeFrom="page">
                <wp:posOffset>9479915</wp:posOffset>
              </wp:positionV>
              <wp:extent cx="234315" cy="187325"/>
              <wp:effectExtent l="4445" t="2540" r="0" b="635"/>
              <wp:wrapNone/>
              <wp:docPr id="7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EEF98"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65FBC" id="_x0000_t202" coordsize="21600,21600" o:spt="202" path="m,l,21600r21600,l21600,xe">
              <v:stroke joinstyle="miter"/>
              <v:path gradientshapeok="t" o:connecttype="rect"/>
            </v:shapetype>
            <v:shape id="Text Box 59" o:spid="_x0000_s1070" type="#_x0000_t202" style="position:absolute;margin-left:516.35pt;margin-top:746.45pt;width:18.45pt;height:14.75pt;z-index:-139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" filled="f" stroked="f">
              <v:textbox inset="0,0,0,0">
                <w:txbxContent>
                  <w:p w14:paraId="331EEF98"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143</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B1A83"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84" behindDoc="1" locked="0" layoutInCell="1" allowOverlap="1" wp14:anchorId="0541AD1E" wp14:editId="439AFE1D">
              <wp:simplePos x="0" y="0"/>
              <wp:positionH relativeFrom="page">
                <wp:posOffset>313690</wp:posOffset>
              </wp:positionH>
              <wp:positionV relativeFrom="page">
                <wp:posOffset>8974455</wp:posOffset>
              </wp:positionV>
              <wp:extent cx="230505" cy="158115"/>
              <wp:effectExtent l="0" t="1905" r="0" b="1905"/>
              <wp:wrapNone/>
              <wp:docPr id="7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2786E"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1AD1E" id="_x0000_t202" coordsize="21600,21600" o:spt="202" path="m,l,21600r21600,l21600,xe">
              <v:stroke joinstyle="miter"/>
              <v:path gradientshapeok="t" o:connecttype="rect"/>
            </v:shapetype>
            <v:shape id="Text Box 56" o:spid="_x0000_s1071" type="#_x0000_t202" style="position:absolute;margin-left:24.7pt;margin-top:706.65pt;width:18.15pt;height:12.45pt;z-index:-139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" filled="f" stroked="f">
              <v:textbox inset="0,0,0,0">
                <w:txbxContent>
                  <w:p w14:paraId="0892786E"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146</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B9C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360" behindDoc="1" locked="0" layoutInCell="1" allowOverlap="1" wp14:anchorId="2C136A70" wp14:editId="7FE72499">
              <wp:simplePos x="0" y="0"/>
              <wp:positionH relativeFrom="page">
                <wp:posOffset>6558280</wp:posOffset>
              </wp:positionH>
              <wp:positionV relativeFrom="page">
                <wp:posOffset>9479915</wp:posOffset>
              </wp:positionV>
              <wp:extent cx="233680" cy="187325"/>
              <wp:effectExtent l="0" t="2540" r="0" b="635"/>
              <wp:wrapNone/>
              <wp:docPr id="7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B08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36A70" id="_x0000_t202" coordsize="21600,21600" o:spt="202" path="m,l,21600r21600,l21600,xe">
              <v:stroke joinstyle="miter"/>
              <v:path gradientshapeok="t" o:connecttype="rect"/>
            </v:shapetype>
            <v:shape id="Text Box 57" o:spid="_x0000_s1072" type="#_x0000_t202" style="position:absolute;margin-left:516.4pt;margin-top:746.45pt;width:18.4pt;height:14.75pt;z-index:-13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" filled="f" stroked="f">
              <v:textbox inset="0,0,0,0">
                <w:txbxContent>
                  <w:p w14:paraId="3118B08A" w14:textId="77777777" w:rsidR="00397CEB" w:rsidRDefault="00397CEB">
                    <w:pPr>
                      <w:spacing w:before="20"/>
                      <w:ind w:left="40"/>
                      <w:rPr>
                        <w:sz w:val="19"/>
                      </w:rPr>
                    </w:pPr>
                    <w:r>
                      <w:fldChar w:fldCharType="begin"/>
                    </w:r>
                    <w:r>
                      <w:rPr>
                        <w:sz w:val="19"/>
                      </w:rPr>
                      <w:instrText xml:space="preserve"> PAGE </w:instrText>
                    </w:r>
                    <w:r>
                      <w:fldChar w:fldCharType="separate"/>
                    </w:r>
                    <w:r>
                      <w:rPr>
                        <w:noProof/>
                        <w:sz w:val="19"/>
                      </w:rPr>
                      <w:t>145</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3217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80" behindDoc="1" locked="0" layoutInCell="1" allowOverlap="1" wp14:anchorId="6BA07D18" wp14:editId="06EBE0F5">
              <wp:simplePos x="0" y="0"/>
              <wp:positionH relativeFrom="page">
                <wp:posOffset>313690</wp:posOffset>
              </wp:positionH>
              <wp:positionV relativeFrom="page">
                <wp:posOffset>6688455</wp:posOffset>
              </wp:positionV>
              <wp:extent cx="230505" cy="158115"/>
              <wp:effectExtent l="0" t="1905" r="0" b="1905"/>
              <wp:wrapNone/>
              <wp:docPr id="6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7BE6"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07D18" id="_x0000_t202" coordsize="21600,21600" o:spt="202" path="m,l,21600r21600,l21600,xe">
              <v:stroke joinstyle="miter"/>
              <v:path gradientshapeok="t" o:connecttype="rect"/>
            </v:shapetype>
            <v:shape id="Text Box 52" o:spid="_x0000_s1075" type="#_x0000_t202" style="position:absolute;margin-left:24.7pt;margin-top:526.65pt;width:18.15pt;height:12.45pt;z-index:-139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" filled="f" stroked="f">
              <v:textbox inset="0,0,0,0">
                <w:txbxContent>
                  <w:p w14:paraId="719F7BE6"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E751C" w14:textId="77777777" w:rsidR="00397CEB" w:rsidRDefault="00397CEB">
    <w:pPr>
      <w:pStyle w:val="BodyText"/>
      <w:spacing w:line="14" w:lineRule="auto"/>
    </w:pPr>
    <w:r>
      <w:rPr>
        <w:noProof/>
      </w:rPr>
      <mc:AlternateContent>
        <mc:Choice Requires="wps">
          <w:drawing>
            <wp:anchor distT="0" distB="0" distL="114300" distR="114300" simplePos="0" relativeHeight="501922472" behindDoc="1" locked="0" layoutInCell="1" allowOverlap="1" wp14:anchorId="624D6C2C" wp14:editId="4F3BBA30">
              <wp:simplePos x="0" y="0"/>
              <wp:positionH relativeFrom="page">
                <wp:posOffset>309880</wp:posOffset>
              </wp:positionH>
              <wp:positionV relativeFrom="page">
                <wp:posOffset>6867525</wp:posOffset>
              </wp:positionV>
              <wp:extent cx="175260" cy="180975"/>
              <wp:effectExtent l="0" t="0" r="635" b="0"/>
              <wp:wrapNone/>
              <wp:docPr id="11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4D35" w14:textId="77777777" w:rsidR="00397CEB" w:rsidRDefault="00397CEB">
                          <w:pPr>
                            <w:pStyle w:val="BodyText"/>
                            <w:spacing w:before="12"/>
                            <w:ind w:left="46"/>
                            <w:rPr>
                              <w:rFonts w:ascii="Times Armenian"/>
                            </w:rPr>
                          </w:pPr>
                          <w:r>
                            <w:fldChar w:fldCharType="begin"/>
                          </w:r>
                          <w:r>
                            <w:rPr>
                              <w:rFonts w:ascii="Times Armenian"/>
                            </w:rPr>
                            <w:instrText xml:space="preserve"> PAGE </w:instrText>
                          </w:r>
                          <w:r>
                            <w:fldChar w:fldCharType="separate"/>
                          </w:r>
                          <w:r>
                            <w:rPr>
                              <w:rFonts w:ascii="Times Armenian"/>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D6C2C" id="_x0000_t202" coordsize="21600,21600" o:spt="202" path="m,l,21600r21600,l21600,xe">
              <v:stroke joinstyle="miter"/>
              <v:path gradientshapeok="t" o:connecttype="rect"/>
            </v:shapetype>
            <v:shape id="Text Box 94" o:spid="_x0000_s1033" type="#_x0000_t202" style="position:absolute;margin-left:24.4pt;margin-top:540.75pt;width:13.8pt;height:14.25pt;z-index:-139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" filled="f" stroked="f">
              <v:textbox inset="0,0,0,0">
                <w:txbxContent>
                  <w:p w14:paraId="329A4D35" w14:textId="77777777" w:rsidR="00397CEB" w:rsidRDefault="00397CEB">
                    <w:pPr>
                      <w:pStyle w:val="BodyText"/>
                      <w:spacing w:before="12"/>
                      <w:ind w:left="46"/>
                      <w:rPr>
                        <w:rFonts w:ascii="Times Armenian"/>
                      </w:rPr>
                    </w:pPr>
                    <w:r>
                      <w:fldChar w:fldCharType="begin"/>
                    </w:r>
                    <w:r>
                      <w:rPr>
                        <w:rFonts w:ascii="Times Armenian"/>
                      </w:rPr>
                      <w:instrText xml:space="preserve"> PAGE </w:instrText>
                    </w:r>
                    <w:r>
                      <w:fldChar w:fldCharType="separate"/>
                    </w:r>
                    <w:r>
                      <w:rPr>
                        <w:rFonts w:ascii="Times Armenian"/>
                        <w:noProof/>
                      </w:rPr>
                      <w:t>78</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709C4" w14:textId="77777777" w:rsidR="00397CEB" w:rsidRDefault="00397CEB">
    <w:pPr>
      <w:pStyle w:val="BodyText"/>
      <w:spacing w:line="14" w:lineRule="auto"/>
      <w:rPr>
        <w:sz w:val="19"/>
      </w:rPr>
    </w:pPr>
    <w:r>
      <w:rPr>
        <w:noProof/>
      </w:rPr>
      <mc:AlternateContent>
        <mc:Choice Requires="wps">
          <w:drawing>
            <wp:anchor distT="0" distB="0" distL="114300" distR="114300" simplePos="0" relativeHeight="501923456" behindDoc="1" locked="0" layoutInCell="1" allowOverlap="1" wp14:anchorId="2221C563" wp14:editId="049E2B27">
              <wp:simplePos x="0" y="0"/>
              <wp:positionH relativeFrom="page">
                <wp:posOffset>9517380</wp:posOffset>
              </wp:positionH>
              <wp:positionV relativeFrom="page">
                <wp:posOffset>6688455</wp:posOffset>
              </wp:positionV>
              <wp:extent cx="229870" cy="158115"/>
              <wp:effectExtent l="1905" t="1905" r="0" b="1905"/>
              <wp:wrapNone/>
              <wp:docPr id="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290FC"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1C563" id="_x0000_t202" coordsize="21600,21600" o:spt="202" path="m,l,21600r21600,l21600,xe">
              <v:stroke joinstyle="miter"/>
              <v:path gradientshapeok="t" o:connecttype="rect"/>
            </v:shapetype>
            <v:shape id="Text Box 53" o:spid="_x0000_s1076" type="#_x0000_t202" style="position:absolute;margin-left:749.4pt;margin-top:526.65pt;width:18.1pt;height:12.45pt;z-index:-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" filled="f" stroked="f">
              <v:textbox inset="0,0,0,0">
                <w:txbxContent>
                  <w:p w14:paraId="403290FC"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149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B3A91" w14:textId="77777777" w:rsidR="00397CEB" w:rsidRDefault="00397CEB">
    <w:pPr>
      <w:pStyle w:val="BodyText"/>
      <w:spacing w:line="14" w:lineRule="auto"/>
      <w:rPr>
        <w:sz w:val="15"/>
      </w:rPr>
    </w:pPr>
    <w:r>
      <w:rPr>
        <w:noProof/>
      </w:rPr>
      <mc:AlternateContent>
        <mc:Choice Requires="wps">
          <w:drawing>
            <wp:anchor distT="0" distB="0" distL="114300" distR="114300" simplePos="0" relativeHeight="501923504" behindDoc="1" locked="0" layoutInCell="1" allowOverlap="1" wp14:anchorId="42EA35E2" wp14:editId="2E21FA37">
              <wp:simplePos x="0" y="0"/>
              <wp:positionH relativeFrom="page">
                <wp:posOffset>313690</wp:posOffset>
              </wp:positionH>
              <wp:positionV relativeFrom="page">
                <wp:posOffset>6688455</wp:posOffset>
              </wp:positionV>
              <wp:extent cx="230505" cy="158115"/>
              <wp:effectExtent l="0" t="1905" r="0" b="1905"/>
              <wp:wrapNone/>
              <wp:docPr id="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5F37"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A35E2" id="_x0000_t202" coordsize="21600,21600" o:spt="202" path="m,l,21600r21600,l21600,xe">
              <v:stroke joinstyle="miter"/>
              <v:path gradientshapeok="t" o:connecttype="rect"/>
            </v:shapetype>
            <v:shape id="Text Box 51" o:spid="_x0000_s1077" type="#_x0000_t202" style="position:absolute;margin-left:24.7pt;margin-top:526.65pt;width:18.15pt;height:12.45pt;z-index:-139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" filled="f" stroked="f">
              <v:textbox inset="0,0,0,0">
                <w:txbxContent>
                  <w:p w14:paraId="2BEF5F37"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154</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6CEA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28" behindDoc="1" locked="0" layoutInCell="1" allowOverlap="1" wp14:anchorId="6888E506" wp14:editId="66C6F73C">
              <wp:simplePos x="0" y="0"/>
              <wp:positionH relativeFrom="page">
                <wp:posOffset>9517380</wp:posOffset>
              </wp:positionH>
              <wp:positionV relativeFrom="page">
                <wp:posOffset>6688455</wp:posOffset>
              </wp:positionV>
              <wp:extent cx="229870" cy="158115"/>
              <wp:effectExtent l="1905" t="1905" r="0" b="1905"/>
              <wp:wrapNone/>
              <wp:docPr id="6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A88A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8E506" id="_x0000_t202" coordsize="21600,21600" o:spt="202" path="m,l,21600r21600,l21600,xe">
              <v:stroke joinstyle="miter"/>
              <v:path gradientshapeok="t" o:connecttype="rect"/>
            </v:shapetype>
            <v:shape id="Text Box 50" o:spid="_x0000_s1078" type="#_x0000_t202" style="position:absolute;margin-left:749.4pt;margin-top:526.65pt;width:18.1pt;height:12.45pt;z-index:-139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" filled="f" stroked="f">
              <v:textbox inset="0,0,0,0">
                <w:txbxContent>
                  <w:p w14:paraId="2B3A88A3"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153</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937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24" behindDoc="1" locked="0" layoutInCell="1" allowOverlap="1" wp14:anchorId="2C1673DF" wp14:editId="7467EE8D">
              <wp:simplePos x="0" y="0"/>
              <wp:positionH relativeFrom="page">
                <wp:posOffset>313690</wp:posOffset>
              </wp:positionH>
              <wp:positionV relativeFrom="page">
                <wp:posOffset>6840855</wp:posOffset>
              </wp:positionV>
              <wp:extent cx="230505" cy="162560"/>
              <wp:effectExtent l="0" t="1905" r="0" b="0"/>
              <wp:wrapNone/>
              <wp:docPr id="6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DC71"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673DF" id="_x0000_t202" coordsize="21600,21600" o:spt="202" path="m,l,21600r21600,l21600,xe">
              <v:stroke joinstyle="miter"/>
              <v:path gradientshapeok="t" o:connecttype="rect"/>
            </v:shapetype>
            <v:shape id="Text Box 46" o:spid="_x0000_s1081" type="#_x0000_t202" style="position:absolute;margin-left:24.7pt;margin-top:538.65pt;width:18.15pt;height:12.8pt;z-index:-139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" filled="f" stroked="f">
              <v:textbox inset="0,0,0,0">
                <w:txbxContent>
                  <w:p w14:paraId="0E18DC71"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158</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8CB8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00" behindDoc="1" locked="0" layoutInCell="1" allowOverlap="1" wp14:anchorId="52378E6F" wp14:editId="386011DD">
              <wp:simplePos x="0" y="0"/>
              <wp:positionH relativeFrom="page">
                <wp:posOffset>9517380</wp:posOffset>
              </wp:positionH>
              <wp:positionV relativeFrom="page">
                <wp:posOffset>6840855</wp:posOffset>
              </wp:positionV>
              <wp:extent cx="229870" cy="162560"/>
              <wp:effectExtent l="1905" t="1905" r="0" b="0"/>
              <wp:wrapNone/>
              <wp:docPr id="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76274"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78E6F" id="_x0000_t202" coordsize="21600,21600" o:spt="202" path="m,l,21600r21600,l21600,xe">
              <v:stroke joinstyle="miter"/>
              <v:path gradientshapeok="t" o:connecttype="rect"/>
            </v:shapetype>
            <v:shape id="Text Box 47" o:spid="_x0000_s1082" type="#_x0000_t202" style="position:absolute;margin-left:749.4pt;margin-top:538.65pt;width:18.1pt;height:12.8pt;z-index:-139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" filled="f" stroked="f">
              <v:textbox inset="0,0,0,0">
                <w:txbxContent>
                  <w:p w14:paraId="6AE76274"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159</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42E8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96" behindDoc="1" locked="0" layoutInCell="1" allowOverlap="1" wp14:anchorId="7C969242" wp14:editId="3775EDE1">
              <wp:simplePos x="0" y="0"/>
              <wp:positionH relativeFrom="page">
                <wp:posOffset>313690</wp:posOffset>
              </wp:positionH>
              <wp:positionV relativeFrom="page">
                <wp:posOffset>6858635</wp:posOffset>
              </wp:positionV>
              <wp:extent cx="212090" cy="144780"/>
              <wp:effectExtent l="0" t="635" r="0" b="0"/>
              <wp:wrapNone/>
              <wp:docPr id="5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66DB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9242" id="_x0000_t202" coordsize="21600,21600" o:spt="202" path="m,l,21600r21600,l21600,xe">
              <v:stroke joinstyle="miter"/>
              <v:path gradientshapeok="t" o:connecttype="rect"/>
            </v:shapetype>
            <v:shape id="Text Box 43" o:spid="_x0000_s1085" type="#_x0000_t202" style="position:absolute;margin-left:24.7pt;margin-top:540.05pt;width:16.7pt;height:11.4pt;z-index:-139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" filled="f" stroked="f">
              <v:textbox inset="0,0,0,0">
                <w:txbxContent>
                  <w:p w14:paraId="37F66DB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168</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18A9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20" behindDoc="1" locked="0" layoutInCell="1" allowOverlap="1" wp14:anchorId="4233ACFA" wp14:editId="537FBD4C">
              <wp:simplePos x="0" y="0"/>
              <wp:positionH relativeFrom="page">
                <wp:posOffset>9534525</wp:posOffset>
              </wp:positionH>
              <wp:positionV relativeFrom="page">
                <wp:posOffset>6858635</wp:posOffset>
              </wp:positionV>
              <wp:extent cx="212090" cy="144780"/>
              <wp:effectExtent l="0" t="635" r="0" b="0"/>
              <wp:wrapNone/>
              <wp:docPr id="5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20A4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3ACFA" id="_x0000_t202" coordsize="21600,21600" o:spt="202" path="m,l,21600r21600,l21600,xe">
              <v:stroke joinstyle="miter"/>
              <v:path gradientshapeok="t" o:connecttype="rect"/>
            </v:shapetype>
            <v:shape id="Text Box 42" o:spid="_x0000_s1086" type="#_x0000_t202" style="position:absolute;margin-left:750.75pt;margin-top:540.05pt;width:16.7pt;height:11.4pt;z-index:-139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" filled="f" stroked="f">
              <v:textbox inset="0,0,0,0">
                <w:txbxContent>
                  <w:p w14:paraId="0DD20A4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169</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5630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44" behindDoc="1" locked="0" layoutInCell="1" allowOverlap="1" wp14:anchorId="668DFB93" wp14:editId="6FF936FA">
              <wp:simplePos x="0" y="0"/>
              <wp:positionH relativeFrom="page">
                <wp:posOffset>313690</wp:posOffset>
              </wp:positionH>
              <wp:positionV relativeFrom="page">
                <wp:posOffset>6858635</wp:posOffset>
              </wp:positionV>
              <wp:extent cx="212090" cy="144780"/>
              <wp:effectExtent l="0" t="635" r="0" b="0"/>
              <wp:wrapNone/>
              <wp:docPr id="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9D445"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DFB93" id="_x0000_t202" coordsize="21600,21600" o:spt="202" path="m,l,21600r21600,l21600,xe">
              <v:stroke joinstyle="miter"/>
              <v:path gradientshapeok="t" o:connecttype="rect"/>
            </v:shapetype>
            <v:shape id="Text Box 41" o:spid="_x0000_s1087" type="#_x0000_t202" style="position:absolute;margin-left:24.7pt;margin-top:540.05pt;width:16.7pt;height:11.4pt;z-index:-13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" filled="f" stroked="f">
              <v:textbox inset="0,0,0,0">
                <w:txbxContent>
                  <w:p w14:paraId="6A29D445"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176</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7F987" w14:textId="77777777" w:rsidR="00397CEB" w:rsidRDefault="00397CEB">
    <w:pPr>
      <w:pStyle w:val="BodyText"/>
      <w:spacing w:line="14" w:lineRule="auto"/>
      <w:rPr>
        <w:sz w:val="16"/>
      </w:rPr>
    </w:pPr>
    <w:r>
      <w:rPr>
        <w:noProof/>
      </w:rPr>
      <mc:AlternateContent>
        <mc:Choice Requires="wps">
          <w:drawing>
            <wp:anchor distT="0" distB="0" distL="114300" distR="114300" simplePos="0" relativeHeight="501923768" behindDoc="1" locked="0" layoutInCell="1" allowOverlap="1" wp14:anchorId="46BF0955" wp14:editId="29D5ED1A">
              <wp:simplePos x="0" y="0"/>
              <wp:positionH relativeFrom="page">
                <wp:posOffset>9534525</wp:posOffset>
              </wp:positionH>
              <wp:positionV relativeFrom="page">
                <wp:posOffset>6858635</wp:posOffset>
              </wp:positionV>
              <wp:extent cx="212090" cy="144780"/>
              <wp:effectExtent l="0" t="635" r="0" b="0"/>
              <wp:wrapNone/>
              <wp:docPr id="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EA8AE"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F0955" id="_x0000_t202" coordsize="21600,21600" o:spt="202" path="m,l,21600r21600,l21600,xe">
              <v:stroke joinstyle="miter"/>
              <v:path gradientshapeok="t" o:connecttype="rect"/>
            </v:shapetype>
            <v:shape id="Text Box 40" o:spid="_x0000_s1088" type="#_x0000_t202" style="position:absolute;margin-left:750.75pt;margin-top:540.05pt;width:16.7pt;height:11.4pt;z-index:-139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" filled="f" stroked="f">
              <v:textbox inset="0,0,0,0">
                <w:txbxContent>
                  <w:p w14:paraId="505EA8AE"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177</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4876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792" behindDoc="1" locked="0" layoutInCell="1" allowOverlap="1" wp14:anchorId="0EF5D584" wp14:editId="080CDEFB">
              <wp:simplePos x="0" y="0"/>
              <wp:positionH relativeFrom="page">
                <wp:posOffset>313690</wp:posOffset>
              </wp:positionH>
              <wp:positionV relativeFrom="page">
                <wp:posOffset>6858635</wp:posOffset>
              </wp:positionV>
              <wp:extent cx="212090" cy="144780"/>
              <wp:effectExtent l="0" t="635" r="0" b="0"/>
              <wp:wrapNone/>
              <wp:docPr id="5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16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5D584" id="_x0000_t202" coordsize="21600,21600" o:spt="202" path="m,l,21600r21600,l21600,xe">
              <v:stroke joinstyle="miter"/>
              <v:path gradientshapeok="t" o:connecttype="rect"/>
            </v:shapetype>
            <v:shape id="Text Box 39" o:spid="_x0000_s1089" type="#_x0000_t202" style="position:absolute;margin-left:24.7pt;margin-top:540.05pt;width:16.7pt;height:11.4pt;z-index:-139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" filled="f" stroked="f">
              <v:textbox inset="0,0,0,0">
                <w:txbxContent>
                  <w:p w14:paraId="1413E16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3351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48" behindDoc="1" locked="0" layoutInCell="1" allowOverlap="1" wp14:anchorId="416293FC" wp14:editId="7DD40E7F">
              <wp:simplePos x="0" y="0"/>
              <wp:positionH relativeFrom="page">
                <wp:posOffset>9575800</wp:posOffset>
              </wp:positionH>
              <wp:positionV relativeFrom="page">
                <wp:posOffset>6867525</wp:posOffset>
              </wp:positionV>
              <wp:extent cx="175260" cy="180975"/>
              <wp:effectExtent l="3175" t="0" r="2540" b="0"/>
              <wp:wrapNone/>
              <wp:docPr id="10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2B83" w14:textId="77777777" w:rsidR="00397CEB" w:rsidRDefault="00397CEB">
                          <w:pPr>
                            <w:pStyle w:val="BodyText"/>
                            <w:spacing w:before="12"/>
                            <w:ind w:left="59"/>
                            <w:rPr>
                              <w:rFonts w:ascii="Times Armenian"/>
                            </w:rPr>
                          </w:pPr>
                          <w:r>
                            <w:fldChar w:fldCharType="begin"/>
                          </w:r>
                          <w:r>
                            <w:rPr>
                              <w:rFonts w:ascii="Times Armenian"/>
                            </w:rPr>
                            <w:instrText xml:space="preserve"> PAGE </w:instrText>
                          </w:r>
                          <w:r>
                            <w:fldChar w:fldCharType="separate"/>
                          </w:r>
                          <w:r>
                            <w:rPr>
                              <w:rFonts w:ascii="Times Armeni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293FC" id="_x0000_t202" coordsize="21600,21600" o:spt="202" path="m,l,21600r21600,l21600,xe">
              <v:stroke joinstyle="miter"/>
              <v:path gradientshapeok="t" o:connecttype="rect"/>
            </v:shapetype>
            <v:shape id="Text Box 95" o:spid="_x0000_s1034" type="#_x0000_t202" style="position:absolute;margin-left:754pt;margin-top:540.75pt;width:13.8pt;height:14.25pt;z-index:-139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" filled="f" stroked="f">
              <v:textbox inset="0,0,0,0">
                <w:txbxContent>
                  <w:p w14:paraId="1ED42B83" w14:textId="77777777" w:rsidR="00397CEB" w:rsidRDefault="00397CEB">
                    <w:pPr>
                      <w:pStyle w:val="BodyText"/>
                      <w:spacing w:before="12"/>
                      <w:ind w:left="59"/>
                      <w:rPr>
                        <w:rFonts w:ascii="Times Armenian"/>
                      </w:rPr>
                    </w:pPr>
                    <w:r>
                      <w:fldChar w:fldCharType="begin"/>
                    </w:r>
                    <w:r>
                      <w:rPr>
                        <w:rFonts w:ascii="Times Armenian"/>
                      </w:rPr>
                      <w:instrText xml:space="preserve"> PAGE </w:instrText>
                    </w:r>
                    <w:r>
                      <w:fldChar w:fldCharType="separate"/>
                    </w:r>
                    <w:r>
                      <w:rPr>
                        <w:rFonts w:ascii="Times Armenian"/>
                        <w:noProof/>
                      </w:rPr>
                      <w:t>77</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5FD1"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16" behindDoc="1" locked="0" layoutInCell="1" allowOverlap="1" wp14:anchorId="70D2F53C" wp14:editId="6816E585">
              <wp:simplePos x="0" y="0"/>
              <wp:positionH relativeFrom="page">
                <wp:posOffset>9534525</wp:posOffset>
              </wp:positionH>
              <wp:positionV relativeFrom="page">
                <wp:posOffset>6858635</wp:posOffset>
              </wp:positionV>
              <wp:extent cx="212090" cy="154940"/>
              <wp:effectExtent l="0" t="635" r="0" b="0"/>
              <wp:wrapNone/>
              <wp:docPr id="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E3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2F53C" id="_x0000_t202" coordsize="21600,21600" o:spt="202" path="m,l,21600r21600,l21600,xe">
              <v:stroke joinstyle="miter"/>
              <v:path gradientshapeok="t" o:connecttype="rect"/>
            </v:shapetype>
            <v:shape id="Text Box 38" o:spid="_x0000_s1090" type="#_x0000_t202" style="position:absolute;margin-left:750.75pt;margin-top:540.05pt;width:16.7pt;height:12.2pt;z-index:-139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" filled="f" stroked="f">
              <v:textbox inset="0,0,0,0">
                <w:txbxContent>
                  <w:p w14:paraId="5DF5E3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189</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ED392" w14:textId="77777777" w:rsidR="00397CEB" w:rsidRDefault="00397CEB">
    <w:pPr>
      <w:pStyle w:val="BodyText"/>
      <w:spacing w:line="14" w:lineRule="auto"/>
      <w:rPr>
        <w:sz w:val="19"/>
      </w:rPr>
    </w:pPr>
    <w:r>
      <w:rPr>
        <w:noProof/>
      </w:rPr>
      <mc:AlternateContent>
        <mc:Choice Requires="wps">
          <w:drawing>
            <wp:anchor distT="0" distB="0" distL="114300" distR="114300" simplePos="0" relativeHeight="501923888" behindDoc="1" locked="0" layoutInCell="1" allowOverlap="1" wp14:anchorId="4EBA032F" wp14:editId="5118FDB6">
              <wp:simplePos x="0" y="0"/>
              <wp:positionH relativeFrom="page">
                <wp:posOffset>313690</wp:posOffset>
              </wp:positionH>
              <wp:positionV relativeFrom="page">
                <wp:posOffset>6868160</wp:posOffset>
              </wp:positionV>
              <wp:extent cx="212090" cy="144780"/>
              <wp:effectExtent l="0" t="635" r="0" b="0"/>
              <wp:wrapNone/>
              <wp:docPr id="5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DDE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A032F" id="_x0000_t202" coordsize="21600,21600" o:spt="202" path="m,l,21600r21600,l21600,xe">
              <v:stroke joinstyle="miter"/>
              <v:path gradientshapeok="t" o:connecttype="rect"/>
            </v:shapetype>
            <v:shape id="Text Box 35" o:spid="_x0000_s1093" type="#_x0000_t202" style="position:absolute;margin-left:24.7pt;margin-top:540.8pt;width:16.7pt;height:11.4pt;z-index:-139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" filled="f" stroked="f">
              <v:textbox inset="0,0,0,0">
                <w:txbxContent>
                  <w:p w14:paraId="50DBDDE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194</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2758B" w14:textId="77777777" w:rsidR="00397CEB" w:rsidRDefault="00397CEB">
    <w:pPr>
      <w:pStyle w:val="BodyText"/>
      <w:spacing w:line="14" w:lineRule="auto"/>
      <w:rPr>
        <w:sz w:val="16"/>
      </w:rPr>
    </w:pPr>
    <w:r>
      <w:rPr>
        <w:noProof/>
      </w:rPr>
      <mc:AlternateContent>
        <mc:Choice Requires="wps">
          <w:drawing>
            <wp:anchor distT="0" distB="0" distL="114300" distR="114300" simplePos="0" relativeHeight="501923912" behindDoc="1" locked="0" layoutInCell="1" allowOverlap="1" wp14:anchorId="46CA0E93" wp14:editId="509E06FA">
              <wp:simplePos x="0" y="0"/>
              <wp:positionH relativeFrom="page">
                <wp:posOffset>9534525</wp:posOffset>
              </wp:positionH>
              <wp:positionV relativeFrom="page">
                <wp:posOffset>6868160</wp:posOffset>
              </wp:positionV>
              <wp:extent cx="212090" cy="144780"/>
              <wp:effectExtent l="0" t="635" r="0" b="0"/>
              <wp:wrapNone/>
              <wp:docPr id="4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F0C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A0E93" id="_x0000_t202" coordsize="21600,21600" o:spt="202" path="m,l,21600r21600,l21600,xe">
              <v:stroke joinstyle="miter"/>
              <v:path gradientshapeok="t" o:connecttype="rect"/>
            </v:shapetype>
            <v:shape id="Text Box 34" o:spid="_x0000_s1094" type="#_x0000_t202" style="position:absolute;margin-left:750.75pt;margin-top:540.8pt;width:16.7pt;height:11.4pt;z-index:-139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" filled="f" stroked="f">
              <v:textbox inset="0,0,0,0">
                <w:txbxContent>
                  <w:p w14:paraId="69C4F0C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199</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F252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36" behindDoc="1" locked="0" layoutInCell="1" allowOverlap="1" wp14:anchorId="597E7C09" wp14:editId="64694F97">
              <wp:simplePos x="0" y="0"/>
              <wp:positionH relativeFrom="page">
                <wp:posOffset>313690</wp:posOffset>
              </wp:positionH>
              <wp:positionV relativeFrom="page">
                <wp:posOffset>6868160</wp:posOffset>
              </wp:positionV>
              <wp:extent cx="212090" cy="144780"/>
              <wp:effectExtent l="0" t="635" r="0" b="0"/>
              <wp:wrapNone/>
              <wp:docPr id="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42A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E7C09" id="_x0000_t202" coordsize="21600,21600" o:spt="202" path="m,l,21600r21600,l21600,xe">
              <v:stroke joinstyle="miter"/>
              <v:path gradientshapeok="t" o:connecttype="rect"/>
            </v:shapetype>
            <v:shape id="Text Box 33" o:spid="_x0000_s1095" type="#_x0000_t202" style="position:absolute;margin-left:24.7pt;margin-top:540.8pt;width:16.7pt;height:11.4pt;z-index:-13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" filled="f" stroked="f">
              <v:textbox inset="0,0,0,0">
                <w:txbxContent>
                  <w:p w14:paraId="787F42A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202</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8A7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60" behindDoc="1" locked="0" layoutInCell="1" allowOverlap="1" wp14:anchorId="371F4A65" wp14:editId="4675C5CE">
              <wp:simplePos x="0" y="0"/>
              <wp:positionH relativeFrom="page">
                <wp:posOffset>9534525</wp:posOffset>
              </wp:positionH>
              <wp:positionV relativeFrom="page">
                <wp:posOffset>6868160</wp:posOffset>
              </wp:positionV>
              <wp:extent cx="212090" cy="144780"/>
              <wp:effectExtent l="0" t="635" r="0" b="0"/>
              <wp:wrapNone/>
              <wp:docPr id="4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F55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A65" id="_x0000_t202" coordsize="21600,21600" o:spt="202" path="m,l,21600r21600,l21600,xe">
              <v:stroke joinstyle="miter"/>
              <v:path gradientshapeok="t" o:connecttype="rect"/>
            </v:shapetype>
            <v:shape id="Text Box 32" o:spid="_x0000_s1096" type="#_x0000_t202" style="position:absolute;margin-left:750.75pt;margin-top:540.8pt;width:16.7pt;height:11.4pt;z-index:-139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" filled="f" stroked="f">
              <v:textbox inset="0,0,0,0">
                <w:txbxContent>
                  <w:p w14:paraId="522F552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203</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5913E" w14:textId="77777777" w:rsidR="00397CEB" w:rsidRDefault="00397CEB">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7A4C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56" behindDoc="1" locked="0" layoutInCell="1" allowOverlap="1" wp14:anchorId="1C8499CA" wp14:editId="260C908F">
              <wp:simplePos x="0" y="0"/>
              <wp:positionH relativeFrom="page">
                <wp:posOffset>981710</wp:posOffset>
              </wp:positionH>
              <wp:positionV relativeFrom="page">
                <wp:posOffset>9338945</wp:posOffset>
              </wp:positionV>
              <wp:extent cx="212090" cy="144780"/>
              <wp:effectExtent l="635" t="4445" r="0" b="3175"/>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AB94"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499CA" id="_x0000_t202" coordsize="21600,21600" o:spt="202" path="m,l,21600r21600,l21600,xe">
              <v:stroke joinstyle="miter"/>
              <v:path gradientshapeok="t" o:connecttype="rect"/>
            </v:shapetype>
            <v:shape id="_x0000_s1099" type="#_x0000_t202" style="position:absolute;margin-left:77.3pt;margin-top:735.35pt;width:16.7pt;height:11.4pt;z-index:-139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" filled="f" stroked="f">
              <v:textbox inset="0,0,0,0">
                <w:txbxContent>
                  <w:p w14:paraId="38C8AB94"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210</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C5C1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32" behindDoc="1" locked="0" layoutInCell="1" allowOverlap="1" wp14:anchorId="4B127DF0" wp14:editId="1F763EAD">
              <wp:simplePos x="0" y="0"/>
              <wp:positionH relativeFrom="page">
                <wp:posOffset>6578600</wp:posOffset>
              </wp:positionH>
              <wp:positionV relativeFrom="page">
                <wp:posOffset>9338945</wp:posOffset>
              </wp:positionV>
              <wp:extent cx="212090" cy="144780"/>
              <wp:effectExtent l="0" t="4445" r="635" b="3175"/>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EEA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27DF0" id="_x0000_t202" coordsize="21600,21600" o:spt="202" path="m,l,21600r21600,l21600,xe">
              <v:stroke joinstyle="miter"/>
              <v:path gradientshapeok="t" o:connecttype="rect"/>
            </v:shapetype>
            <v:shape id="_x0000_s1100" type="#_x0000_t202" style="position:absolute;margin-left:518pt;margin-top:735.35pt;width:16.7pt;height:11.4pt;z-index:-139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" filled="f" stroked="f">
              <v:textbox inset="0,0,0,0">
                <w:txbxContent>
                  <w:p w14:paraId="78E8EEA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209</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77C9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04" behindDoc="1" locked="0" layoutInCell="1" allowOverlap="1" wp14:anchorId="164F2833" wp14:editId="75C5EC97">
              <wp:simplePos x="0" y="0"/>
              <wp:positionH relativeFrom="page">
                <wp:posOffset>981710</wp:posOffset>
              </wp:positionH>
              <wp:positionV relativeFrom="page">
                <wp:posOffset>9338945</wp:posOffset>
              </wp:positionV>
              <wp:extent cx="212090" cy="144780"/>
              <wp:effectExtent l="635" t="4445" r="0" b="3175"/>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CF44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F2833" id="_x0000_t202" coordsize="21600,21600" o:spt="202" path="m,l,21600r21600,l21600,xe">
              <v:stroke joinstyle="miter"/>
              <v:path gradientshapeok="t" o:connecttype="rect"/>
            </v:shapetype>
            <v:shape id="Text Box 26" o:spid="_x0000_s1101" type="#_x0000_t202" style="position:absolute;margin-left:77.3pt;margin-top:735.35pt;width:16.7pt;height:11.4pt;z-index:-139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" filled="f" stroked="f">
              <v:textbox inset="0,0,0,0">
                <w:txbxContent>
                  <w:p w14:paraId="2D7CF443"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212</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364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80" behindDoc="1" locked="0" layoutInCell="1" allowOverlap="1" wp14:anchorId="4512424F" wp14:editId="6886A870">
              <wp:simplePos x="0" y="0"/>
              <wp:positionH relativeFrom="page">
                <wp:posOffset>6578600</wp:posOffset>
              </wp:positionH>
              <wp:positionV relativeFrom="page">
                <wp:posOffset>9338945</wp:posOffset>
              </wp:positionV>
              <wp:extent cx="212090" cy="144780"/>
              <wp:effectExtent l="0" t="4445" r="635" b="3175"/>
              <wp:wrapNone/>
              <wp:docPr id="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1F5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2424F" id="_x0000_t202" coordsize="21600,21600" o:spt="202" path="m,l,21600r21600,l21600,xe">
              <v:stroke joinstyle="miter"/>
              <v:path gradientshapeok="t" o:connecttype="rect"/>
            </v:shapetype>
            <v:shape id="Text Box 27" o:spid="_x0000_s1102" type="#_x0000_t202" style="position:absolute;margin-left:518pt;margin-top:735.35pt;width:16.7pt;height:11.4pt;z-index:-139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" filled="f" stroked="f">
              <v:textbox inset="0,0,0,0">
                <w:txbxContent>
                  <w:p w14:paraId="589F1F5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E3DF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640" behindDoc="1" locked="0" layoutInCell="1" allowOverlap="1" wp14:anchorId="5CC8BB67" wp14:editId="1BCA3FAD">
              <wp:simplePos x="0" y="0"/>
              <wp:positionH relativeFrom="page">
                <wp:posOffset>313690</wp:posOffset>
              </wp:positionH>
              <wp:positionV relativeFrom="page">
                <wp:posOffset>6868795</wp:posOffset>
              </wp:positionV>
              <wp:extent cx="230505" cy="158115"/>
              <wp:effectExtent l="0" t="1270" r="0" b="2540"/>
              <wp:wrapNone/>
              <wp:docPr id="10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C725"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8BB67" id="_x0000_t202" coordsize="21600,21600" o:spt="202" path="m,l,21600r21600,l21600,xe">
              <v:stroke joinstyle="miter"/>
              <v:path gradientshapeok="t" o:connecttype="rect"/>
            </v:shapetype>
            <v:shape id="Text Box 87" o:spid="_x0000_s1041" type="#_x0000_t202" style="position:absolute;margin-left:24.7pt;margin-top:540.85pt;width:18.15pt;height:12.45pt;z-index:-139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DQgzQ97QEAAMADAAAOAAAAAAAAAAAAAAAAAC4CAABkcnMvZTJv&#10;RG9jLnhtbFBLAQItABQABgAIAAAAIQDxo+BY4AAAAAsBAAAPAAAAAAAAAAAAAAAAAEcEAABkcnMv&#10;ZG93bnJldi54bWxQSwUGAAAAAAQABADzAAAAVAUAAAAA&#10;" filled="f" stroked="f">
              <v:textbox inset="0,0,0,0">
                <w:txbxContent>
                  <w:p w14:paraId="595AC725"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108</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C842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00" behindDoc="1" locked="0" layoutInCell="1" allowOverlap="1" wp14:anchorId="0FE1DD63" wp14:editId="66F6CB8C">
              <wp:simplePos x="0" y="0"/>
              <wp:positionH relativeFrom="page">
                <wp:posOffset>516255</wp:posOffset>
              </wp:positionH>
              <wp:positionV relativeFrom="page">
                <wp:posOffset>6722110</wp:posOffset>
              </wp:positionV>
              <wp:extent cx="212090" cy="144780"/>
              <wp:effectExtent l="1905" t="0" r="0" b="635"/>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B8D0"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1DD63" id="_x0000_t202" coordsize="21600,21600" o:spt="202" path="m,l,21600r21600,l21600,xe">
              <v:stroke joinstyle="miter"/>
              <v:path gradientshapeok="t" o:connecttype="rect"/>
            </v:shapetype>
            <v:shape id="Text Box 22" o:spid="_x0000_s1105" type="#_x0000_t202" style="position:absolute;margin-left:40.65pt;margin-top:529.3pt;width:16.7pt;height:11.4pt;z-index:-139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" filled="f" stroked="f">
              <v:textbox inset="0,0,0,0">
                <w:txbxContent>
                  <w:p w14:paraId="6292B8D0"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D6B3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76" behindDoc="1" locked="0" layoutInCell="1" allowOverlap="1" wp14:anchorId="24EB969F" wp14:editId="7CFE26A7">
              <wp:simplePos x="0" y="0"/>
              <wp:positionH relativeFrom="page">
                <wp:posOffset>9331960</wp:posOffset>
              </wp:positionH>
              <wp:positionV relativeFrom="page">
                <wp:posOffset>6722110</wp:posOffset>
              </wp:positionV>
              <wp:extent cx="212090" cy="144780"/>
              <wp:effectExtent l="0" t="0" r="0" b="635"/>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F90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B969F" id="_x0000_t202" coordsize="21600,21600" o:spt="202" path="m,l,21600r21600,l21600,xe">
              <v:stroke joinstyle="miter"/>
              <v:path gradientshapeok="t" o:connecttype="rect"/>
            </v:shapetype>
            <v:shape id="Text Box 23" o:spid="_x0000_s1106" type="#_x0000_t202" style="position:absolute;margin-left:734.8pt;margin-top:529.3pt;width:16.7pt;height:11.4pt;z-index:-139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" filled="f" stroked="f">
              <v:textbox inset="0,0,0,0">
                <w:txbxContent>
                  <w:p w14:paraId="035DF90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215</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3C89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96" behindDoc="1" locked="0" layoutInCell="1" allowOverlap="1" wp14:anchorId="4EFE2AC0" wp14:editId="07BAE018">
              <wp:simplePos x="0" y="0"/>
              <wp:positionH relativeFrom="page">
                <wp:posOffset>309880</wp:posOffset>
              </wp:positionH>
              <wp:positionV relativeFrom="page">
                <wp:posOffset>6868160</wp:posOffset>
              </wp:positionV>
              <wp:extent cx="212090" cy="144780"/>
              <wp:effectExtent l="0" t="635" r="1905"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0709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E2AC0" id="_x0000_t202" coordsize="21600,21600" o:spt="202" path="m,l,21600r21600,l21600,xe">
              <v:stroke joinstyle="miter"/>
              <v:path gradientshapeok="t" o:connecttype="rect"/>
            </v:shapetype>
            <v:shape id="Text Box 18" o:spid="_x0000_s1109" type="#_x0000_t202" style="position:absolute;margin-left:24.4pt;margin-top:540.8pt;width:16.7pt;height:11.4pt;z-index:-139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" filled="f" stroked="f">
              <v:textbox inset="0,0,0,0">
                <w:txbxContent>
                  <w:p w14:paraId="2BF0709D"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218</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E450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72" behindDoc="1" locked="0" layoutInCell="1" allowOverlap="1" wp14:anchorId="2733B21E" wp14:editId="0544E1A0">
              <wp:simplePos x="0" y="0"/>
              <wp:positionH relativeFrom="page">
                <wp:posOffset>9538335</wp:posOffset>
              </wp:positionH>
              <wp:positionV relativeFrom="page">
                <wp:posOffset>6868160</wp:posOffset>
              </wp:positionV>
              <wp:extent cx="212090" cy="144780"/>
              <wp:effectExtent l="3810" t="635" r="3175"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CD7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3B21E" id="_x0000_t202" coordsize="21600,21600" o:spt="202" path="m,l,21600r21600,l21600,xe">
              <v:stroke joinstyle="miter"/>
              <v:path gradientshapeok="t" o:connecttype="rect"/>
            </v:shapetype>
            <v:shape id="Text Box 19" o:spid="_x0000_s1110" type="#_x0000_t202" style="position:absolute;margin-left:751.05pt;margin-top:540.8pt;width:16.7pt;height:11.4pt;z-index:-139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1zwwMewBAAC/AwAADgAAAAAAAAAAAAAAAAAuAgAAZHJzL2Uy&#10;b0RvYy54bWxQSwECLQAUAAYACAAAACEAObKI5OIAAAAPAQAADwAAAAAAAAAAAAAAAABGBAAAZHJz&#10;L2Rvd25yZXYueG1sUEsFBgAAAAAEAAQA8wAAAFUFAAAAAA==&#10;" filled="f" stroked="f">
              <v:textbox inset="0,0,0,0">
                <w:txbxContent>
                  <w:p w14:paraId="7098CD7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219</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830D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20" behindDoc="1" locked="0" layoutInCell="1" allowOverlap="1" wp14:anchorId="3E90577F" wp14:editId="42796898">
              <wp:simplePos x="0" y="0"/>
              <wp:positionH relativeFrom="page">
                <wp:posOffset>309880</wp:posOffset>
              </wp:positionH>
              <wp:positionV relativeFrom="page">
                <wp:posOffset>6868160</wp:posOffset>
              </wp:positionV>
              <wp:extent cx="212090" cy="144780"/>
              <wp:effectExtent l="0" t="635" r="1905"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08B2"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0577F" id="_x0000_t202" coordsize="21600,21600" o:spt="202" path="m,l,21600r21600,l21600,xe">
              <v:stroke joinstyle="miter"/>
              <v:path gradientshapeok="t" o:connecttype="rect"/>
            </v:shapetype>
            <v:shape id="Text Box 17" o:spid="_x0000_s1111" type="#_x0000_t202" style="position:absolute;margin-left:24.4pt;margin-top:540.8pt;width:16.7pt;height:11.4pt;z-index:-13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" filled="f" stroked="f">
              <v:textbox inset="0,0,0,0">
                <w:txbxContent>
                  <w:p w14:paraId="4C5F08B2"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228</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BB02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44" behindDoc="1" locked="0" layoutInCell="1" allowOverlap="1" wp14:anchorId="46AE77AB" wp14:editId="2E31BCE7">
              <wp:simplePos x="0" y="0"/>
              <wp:positionH relativeFrom="page">
                <wp:posOffset>9538335</wp:posOffset>
              </wp:positionH>
              <wp:positionV relativeFrom="page">
                <wp:posOffset>6868160</wp:posOffset>
              </wp:positionV>
              <wp:extent cx="212090" cy="144780"/>
              <wp:effectExtent l="3810" t="635" r="3175" b="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6515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E77AB" id="_x0000_t202" coordsize="21600,21600" o:spt="202" path="m,l,21600r21600,l21600,xe">
              <v:stroke joinstyle="miter"/>
              <v:path gradientshapeok="t" o:connecttype="rect"/>
            </v:shapetype>
            <v:shape id="Text Box 16" o:spid="_x0000_s1112" type="#_x0000_t202" style="position:absolute;margin-left:751.05pt;margin-top:540.8pt;width:16.7pt;height:11.4pt;z-index:-139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zX9Qz+wBAAC/AwAADgAAAAAAAAAAAAAAAAAuAgAAZHJzL2Uy&#10;b0RvYy54bWxQSwECLQAUAAYACAAAACEAObKI5OIAAAAPAQAADwAAAAAAAAAAAAAAAABGBAAAZHJz&#10;L2Rvd25yZXYueG1sUEsFBgAAAAAEAAQA8wAAAFUFAAAAAA==&#10;" filled="f" stroked="f">
              <v:textbox inset="0,0,0,0">
                <w:txbxContent>
                  <w:p w14:paraId="6C16515B"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229</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3B4C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68" behindDoc="1" locked="0" layoutInCell="1" allowOverlap="1" wp14:anchorId="4528C555" wp14:editId="4827186F">
              <wp:simplePos x="0" y="0"/>
              <wp:positionH relativeFrom="page">
                <wp:posOffset>309880</wp:posOffset>
              </wp:positionH>
              <wp:positionV relativeFrom="page">
                <wp:posOffset>6868160</wp:posOffset>
              </wp:positionV>
              <wp:extent cx="212090" cy="144780"/>
              <wp:effectExtent l="0" t="635" r="1905"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9B6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8C555" id="_x0000_t202" coordsize="21600,21600" o:spt="202" path="m,l,21600r21600,l21600,xe">
              <v:stroke joinstyle="miter"/>
              <v:path gradientshapeok="t" o:connecttype="rect"/>
            </v:shapetype>
            <v:shape id="Text Box 15" o:spid="_x0000_s1113" type="#_x0000_t202" style="position:absolute;margin-left:24.4pt;margin-top:540.8pt;width:16.7pt;height:11.4pt;z-index:-139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" filled="f" stroked="f">
              <v:textbox inset="0,0,0,0">
                <w:txbxContent>
                  <w:p w14:paraId="2A2C9B6C"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792A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392" behindDoc="1" locked="0" layoutInCell="1" allowOverlap="1" wp14:anchorId="1EE129E7" wp14:editId="3F1132A6">
              <wp:simplePos x="0" y="0"/>
              <wp:positionH relativeFrom="page">
                <wp:posOffset>9538335</wp:posOffset>
              </wp:positionH>
              <wp:positionV relativeFrom="page">
                <wp:posOffset>6868160</wp:posOffset>
              </wp:positionV>
              <wp:extent cx="212090" cy="144780"/>
              <wp:effectExtent l="3810" t="635" r="3175"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2A49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129E7" id="_x0000_t202" coordsize="21600,21600" o:spt="202" path="m,l,21600r21600,l21600,xe">
              <v:stroke joinstyle="miter"/>
              <v:path gradientshapeok="t" o:connecttype="rect"/>
            </v:shapetype>
            <v:shape id="Text Box 14" o:spid="_x0000_s1114" type="#_x0000_t202" style="position:absolute;margin-left:751.05pt;margin-top:540.8pt;width:16.7pt;height:11.4pt;z-index:-139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" filled="f" stroked="f">
              <v:textbox inset="0,0,0,0">
                <w:txbxContent>
                  <w:p w14:paraId="7172A496"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231</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FFE7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64" behindDoc="1" locked="0" layoutInCell="1" allowOverlap="1" wp14:anchorId="5DEA6B43" wp14:editId="0521C043">
              <wp:simplePos x="0" y="0"/>
              <wp:positionH relativeFrom="page">
                <wp:posOffset>313690</wp:posOffset>
              </wp:positionH>
              <wp:positionV relativeFrom="page">
                <wp:posOffset>6688455</wp:posOffset>
              </wp:positionV>
              <wp:extent cx="212090" cy="144780"/>
              <wp:effectExtent l="0" t="190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0D3A"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A6B43" id="_x0000_t202" coordsize="21600,21600" o:spt="202" path="m,l,21600r21600,l21600,xe">
              <v:stroke joinstyle="miter"/>
              <v:path gradientshapeok="t" o:connecttype="rect"/>
            </v:shapetype>
            <v:shape id="_x0000_s1117" type="#_x0000_t202" style="position:absolute;margin-left:24.7pt;margin-top:526.65pt;width:16.7pt;height:11.4pt;z-index:-139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" filled="f" stroked="f">
              <v:textbox inset="0,0,0,0">
                <w:txbxContent>
                  <w:p w14:paraId="60870D3A"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4F619"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88" behindDoc="1" locked="0" layoutInCell="1" allowOverlap="1" wp14:anchorId="7AD9726C" wp14:editId="0307A042">
              <wp:simplePos x="0" y="0"/>
              <wp:positionH relativeFrom="page">
                <wp:posOffset>9534525</wp:posOffset>
              </wp:positionH>
              <wp:positionV relativeFrom="page">
                <wp:posOffset>6688455</wp:posOffset>
              </wp:positionV>
              <wp:extent cx="212090" cy="144780"/>
              <wp:effectExtent l="0" t="190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1281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9726C" id="_x0000_t202" coordsize="21600,21600" o:spt="202" path="m,l,21600r21600,l21600,xe">
              <v:stroke joinstyle="miter"/>
              <v:path gradientshapeok="t" o:connecttype="rect"/>
            </v:shapetype>
            <v:shape id="Text Box 10" o:spid="_x0000_s1118" type="#_x0000_t202" style="position:absolute;margin-left:750.75pt;margin-top:526.65pt;width:16.7pt;height:11.4pt;z-index:-139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" filled="f" stroked="f">
              <v:textbox inset="0,0,0,0">
                <w:txbxContent>
                  <w:p w14:paraId="59E1281F" w14:textId="77777777" w:rsidR="00397CEB" w:rsidRDefault="00397CEB">
                    <w:pPr>
                      <w:pStyle w:val="BodyText"/>
                      <w:spacing w:before="12"/>
                      <w:ind w:left="40"/>
                      <w:rPr>
                        <w:rFonts w:ascii="Times Armenian"/>
                      </w:rPr>
                    </w:pPr>
                    <w:r>
                      <w:fldChar w:fldCharType="begin"/>
                    </w:r>
                    <w:r>
                      <w:rPr>
                        <w:rFonts w:ascii="Times Armenian"/>
                      </w:rPr>
                      <w:instrText xml:space="preserve"> PAGE </w:instrText>
                    </w:r>
                    <w:r>
                      <w:fldChar w:fldCharType="separate"/>
                    </w:r>
                    <w:r>
                      <w:rPr>
                        <w:rFonts w:ascii="Times Armenian"/>
                        <w:noProof/>
                      </w:rPr>
                      <w:t>239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CB7DB" w14:textId="77777777" w:rsidR="00397CEB" w:rsidRDefault="00397CEB">
    <w:pPr>
      <w:pStyle w:val="BodyText"/>
      <w:spacing w:line="14" w:lineRule="auto"/>
      <w:rPr>
        <w:sz w:val="18"/>
      </w:rPr>
    </w:pPr>
    <w:r>
      <w:rPr>
        <w:noProof/>
      </w:rPr>
      <mc:AlternateContent>
        <mc:Choice Requires="wps">
          <w:drawing>
            <wp:anchor distT="0" distB="0" distL="114300" distR="114300" simplePos="0" relativeHeight="501922664" behindDoc="1" locked="0" layoutInCell="1" allowOverlap="1" wp14:anchorId="38F9A0D9" wp14:editId="5B9C65DE">
              <wp:simplePos x="0" y="0"/>
              <wp:positionH relativeFrom="page">
                <wp:posOffset>9517380</wp:posOffset>
              </wp:positionH>
              <wp:positionV relativeFrom="page">
                <wp:posOffset>6868795</wp:posOffset>
              </wp:positionV>
              <wp:extent cx="230505" cy="158115"/>
              <wp:effectExtent l="1905" t="1270" r="0" b="2540"/>
              <wp:wrapNone/>
              <wp:docPr id="10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B01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9A0D9" id="_x0000_t202" coordsize="21600,21600" o:spt="202" path="m,l,21600r21600,l21600,xe">
              <v:stroke joinstyle="miter"/>
              <v:path gradientshapeok="t" o:connecttype="rect"/>
            </v:shapetype>
            <v:shape id="Text Box 86" o:spid="_x0000_s1042" type="#_x0000_t202" style="position:absolute;margin-left:749.4pt;margin-top:540.85pt;width:18.15pt;height:12.45pt;z-index:-139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" filled="f" stroked="f">
              <v:textbox inset="0,0,0,0">
                <w:txbxContent>
                  <w:p w14:paraId="5196B018"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107</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D215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60" behindDoc="1" locked="0" layoutInCell="1" allowOverlap="1" wp14:anchorId="023FB55B" wp14:editId="611D0673">
              <wp:simplePos x="0" y="0"/>
              <wp:positionH relativeFrom="page">
                <wp:posOffset>527685</wp:posOffset>
              </wp:positionH>
              <wp:positionV relativeFrom="page">
                <wp:posOffset>8827770</wp:posOffset>
              </wp:positionV>
              <wp:extent cx="216535" cy="155575"/>
              <wp:effectExtent l="381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9C3D" w14:textId="77777777" w:rsidR="00397CEB" w:rsidRDefault="00397CEB">
                          <w:pPr>
                            <w:spacing w:line="230" w:lineRule="exact"/>
                            <w:ind w:left="20"/>
                            <w:rPr>
                              <w:rFonts w:ascii="Sylfaen"/>
                              <w:sz w:val="20"/>
                            </w:rPr>
                          </w:pPr>
                          <w:r>
                            <w:rPr>
                              <w:rFonts w:ascii="Sylfaen"/>
                              <w:sz w:val="20"/>
                            </w:rPr>
                            <w:t>240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FB55B" id="_x0000_t202" coordsize="21600,21600" o:spt="202" path="m,l,21600r21600,l21600,xe">
              <v:stroke joinstyle="miter"/>
              <v:path gradientshapeok="t" o:connecttype="rect"/>
            </v:shapetype>
            <v:shape id="Text Box 7" o:spid="_x0000_s1121" type="#_x0000_t202" style="position:absolute;margin-left:41.55pt;margin-top:695.1pt;width:17.05pt;height:12.25pt;z-index:-139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" filled="f" stroked="f">
              <v:textbox inset="0,0,0,0">
                <w:txbxContent>
                  <w:p w14:paraId="03609C3D" w14:textId="77777777" w:rsidR="00397CEB" w:rsidRDefault="00397CEB">
                    <w:pPr>
                      <w:spacing w:line="230" w:lineRule="exact"/>
                      <w:ind w:left="20"/>
                      <w:rPr>
                        <w:rFonts w:ascii="Sylfaen"/>
                        <w:sz w:val="20"/>
                      </w:rPr>
                    </w:pPr>
                    <w:r>
                      <w:rPr>
                        <w:rFonts w:ascii="Sylfaen"/>
                        <w:sz w:val="20"/>
                      </w:rPr>
                      <w:t>240</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489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84" behindDoc="1" locked="0" layoutInCell="1" allowOverlap="1" wp14:anchorId="318D51EE" wp14:editId="158CF460">
              <wp:simplePos x="0" y="0"/>
              <wp:positionH relativeFrom="page">
                <wp:posOffset>7015480</wp:posOffset>
              </wp:positionH>
              <wp:positionV relativeFrom="page">
                <wp:posOffset>9279890</wp:posOffset>
              </wp:positionV>
              <wp:extent cx="242570" cy="186690"/>
              <wp:effectExtent l="0" t="254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4F6FF" w14:textId="77777777" w:rsidR="00397CEB" w:rsidRDefault="00397CEB">
                          <w:pPr>
                            <w:spacing w:before="43"/>
                            <w:ind w:left="41"/>
                            <w:rPr>
                              <w:rFonts w:ascii="Times New Roman"/>
                              <w:sz w:val="20"/>
                            </w:rPr>
                          </w:pPr>
                          <w:r>
                            <w:rPr>
                              <w:rFonts w:ascii="Times New Roman"/>
                              <w:sz w:val="20"/>
                            </w:rPr>
                            <w:t>249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D51EE" id="_x0000_t202" coordsize="21600,21600" o:spt="202" path="m,l,21600r21600,l21600,xe">
              <v:stroke joinstyle="miter"/>
              <v:path gradientshapeok="t" o:connecttype="rect"/>
            </v:shapetype>
            <v:shape id="Text Box 6" o:spid="_x0000_s1122" type="#_x0000_t202" style="position:absolute;margin-left:552.4pt;margin-top:730.7pt;width:19.1pt;height:14.7pt;z-index:-139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" filled="f" stroked="f">
              <v:textbox inset="0,0,0,0">
                <w:txbxContent>
                  <w:p w14:paraId="0B24F6FF" w14:textId="77777777" w:rsidR="00397CEB" w:rsidRDefault="00397CEB">
                    <w:pPr>
                      <w:spacing w:before="43"/>
                      <w:ind w:left="41"/>
                      <w:rPr>
                        <w:rFonts w:ascii="Times New Roman"/>
                        <w:sz w:val="20"/>
                      </w:rPr>
                    </w:pPr>
                    <w:r>
                      <w:rPr>
                        <w:rFonts w:ascii="Times New Roman"/>
                        <w:sz w:val="20"/>
                      </w:rPr>
                      <w:t>249</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D3CD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08" behindDoc="1" locked="0" layoutInCell="1" allowOverlap="1" wp14:anchorId="5B87C357" wp14:editId="025DD0DA">
              <wp:simplePos x="0" y="0"/>
              <wp:positionH relativeFrom="page">
                <wp:posOffset>514985</wp:posOffset>
              </wp:positionH>
              <wp:positionV relativeFrom="page">
                <wp:posOffset>9279890</wp:posOffset>
              </wp:positionV>
              <wp:extent cx="241300" cy="187960"/>
              <wp:effectExtent l="635"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DF1E1" w14:textId="77777777" w:rsidR="00397CEB" w:rsidRDefault="00397CEB">
                          <w:pPr>
                            <w:spacing w:before="46"/>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7C357" id="_x0000_t202" coordsize="21600,21600" o:spt="202" path="m,l,21600r21600,l21600,xe">
              <v:stroke joinstyle="miter"/>
              <v:path gradientshapeok="t" o:connecttype="rect"/>
            </v:shapetype>
            <v:shape id="Text Box 5" o:spid="_x0000_s1123" type="#_x0000_t202" style="position:absolute;margin-left:40.55pt;margin-top:730.7pt;width:19pt;height:14.8pt;z-index:-13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mC7AEAAL0DAAAOAAAAZHJzL2Uyb0RvYy54bWysU9tu1DAQfUfiHyy/s9ld2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" filled="f" stroked="f">
              <v:textbox inset="0,0,0,0">
                <w:txbxContent>
                  <w:p w14:paraId="21BDF1E1" w14:textId="77777777" w:rsidR="00397CEB" w:rsidRDefault="00397CEB">
                    <w:pPr>
                      <w:spacing w:before="46"/>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244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1CE7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32" behindDoc="1" locked="0" layoutInCell="1" allowOverlap="1" wp14:anchorId="6421F26A" wp14:editId="055DC7B2">
              <wp:simplePos x="0" y="0"/>
              <wp:positionH relativeFrom="page">
                <wp:posOffset>7015480</wp:posOffset>
              </wp:positionH>
              <wp:positionV relativeFrom="page">
                <wp:posOffset>9279890</wp:posOffset>
              </wp:positionV>
              <wp:extent cx="241300" cy="155575"/>
              <wp:effectExtent l="0" t="2540" r="127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9EDB" w14:textId="77777777" w:rsidR="00397CEB" w:rsidRDefault="00397CEB">
                          <w:pPr>
                            <w:spacing w:line="230" w:lineRule="exact"/>
                            <w:ind w:left="40"/>
                            <w:rPr>
                              <w:rFonts w:ascii="Sylfaen"/>
                              <w:sz w:val="20"/>
                            </w:rPr>
                          </w:pPr>
                          <w:r>
                            <w:fldChar w:fldCharType="begin"/>
                          </w:r>
                          <w:r>
                            <w:rPr>
                              <w:rFonts w:ascii="Sylfaen"/>
                              <w:sz w:val="20"/>
                            </w:rPr>
                            <w:instrText xml:space="preserve"> PAGE </w:instrText>
                          </w:r>
                          <w:r>
                            <w:fldChar w:fldCharType="separate"/>
                          </w:r>
                          <w:r>
                            <w:rPr>
                              <w:rFonts w:ascii="Sylfaen"/>
                              <w:noProof/>
                              <w:sz w:val="20"/>
                            </w:rPr>
                            <w: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1F26A" id="_x0000_t202" coordsize="21600,21600" o:spt="202" path="m,l,21600r21600,l21600,xe">
              <v:stroke joinstyle="miter"/>
              <v:path gradientshapeok="t" o:connecttype="rect"/>
            </v:shapetype>
            <v:shape id="Text Box 4" o:spid="_x0000_s1124" type="#_x0000_t202" style="position:absolute;margin-left:552.4pt;margin-top:730.7pt;width:19pt;height:12.25pt;z-index:-139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" filled="f" stroked="f">
              <v:textbox inset="0,0,0,0">
                <w:txbxContent>
                  <w:p w14:paraId="67A69EDB" w14:textId="77777777" w:rsidR="00397CEB" w:rsidRDefault="00397CEB">
                    <w:pPr>
                      <w:spacing w:line="230" w:lineRule="exact"/>
                      <w:ind w:left="40"/>
                      <w:rPr>
                        <w:rFonts w:ascii="Sylfaen"/>
                        <w:sz w:val="20"/>
                      </w:rPr>
                    </w:pPr>
                    <w:r>
                      <w:fldChar w:fldCharType="begin"/>
                    </w:r>
                    <w:r>
                      <w:rPr>
                        <w:rFonts w:ascii="Sylfaen"/>
                        <w:sz w:val="20"/>
                      </w:rPr>
                      <w:instrText xml:space="preserve"> PAGE </w:instrText>
                    </w:r>
                    <w:r>
                      <w:fldChar w:fldCharType="separate"/>
                    </w:r>
                    <w:r>
                      <w:rPr>
                        <w:rFonts w:ascii="Sylfaen"/>
                        <w:noProof/>
                        <w:sz w:val="20"/>
                      </w:rPr>
                      <w:t>245</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7DE0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704" behindDoc="1" locked="0" layoutInCell="1" allowOverlap="1" wp14:anchorId="7FA14EEF" wp14:editId="6A5E2839">
              <wp:simplePos x="0" y="0"/>
              <wp:positionH relativeFrom="page">
                <wp:posOffset>514985</wp:posOffset>
              </wp:positionH>
              <wp:positionV relativeFrom="page">
                <wp:posOffset>9301480</wp:posOffset>
              </wp:positionV>
              <wp:extent cx="241300" cy="16637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42045" w14:textId="77777777" w:rsidR="00397CEB" w:rsidRDefault="00397CEB">
                          <w:pPr>
                            <w:spacing w:before="12"/>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14EEF" id="_x0000_t202" coordsize="21600,21600" o:spt="202" path="m,l,21600r21600,l21600,xe">
              <v:stroke joinstyle="miter"/>
              <v:path gradientshapeok="t" o:connecttype="rect"/>
            </v:shapetype>
            <v:shape id="Text Box 1" o:spid="_x0000_s1127" type="#_x0000_t202" style="position:absolute;margin-left:40.55pt;margin-top:732.4pt;width:19pt;height:13.1pt;z-index:-13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" filled="f" stroked="f">
              <v:textbox inset="0,0,0,0">
                <w:txbxContent>
                  <w:p w14:paraId="0EB42045" w14:textId="77777777" w:rsidR="00397CEB" w:rsidRDefault="00397CEB">
                    <w:pPr>
                      <w:spacing w:before="12"/>
                      <w:ind w:left="40"/>
                      <w:rPr>
                        <w:rFonts w:ascii="Times New Roman"/>
                        <w:b/>
                        <w:sz w:val="20"/>
                      </w:rPr>
                    </w:pPr>
                    <w:r>
                      <w:fldChar w:fldCharType="begin"/>
                    </w:r>
                    <w:r>
                      <w:rPr>
                        <w:rFonts w:ascii="Times New Roman"/>
                        <w:b/>
                        <w:sz w:val="20"/>
                      </w:rPr>
                      <w:instrText xml:space="preserve"> PAGE </w:instrText>
                    </w:r>
                    <w:r>
                      <w:fldChar w:fldCharType="separate"/>
                    </w:r>
                    <w:r>
                      <w:rPr>
                        <w:rFonts w:ascii="Times New Roman"/>
                        <w:b/>
                        <w:noProof/>
                        <w:sz w:val="20"/>
                      </w:rPr>
                      <w:t>250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07C3" w14:textId="77777777" w:rsidR="00397CEB" w:rsidRDefault="00397CEB">
    <w:pPr>
      <w:pStyle w:val="BodyText"/>
      <w:spacing w:line="14" w:lineRule="auto"/>
      <w:rPr>
        <w:sz w:val="14"/>
      </w:rPr>
    </w:pPr>
    <w:r>
      <w:rPr>
        <w:noProof/>
      </w:rPr>
      <mc:AlternateContent>
        <mc:Choice Requires="wps">
          <w:drawing>
            <wp:anchor distT="0" distB="0" distL="114300" distR="114300" simplePos="0" relativeHeight="501922688" behindDoc="1" locked="0" layoutInCell="1" allowOverlap="1" wp14:anchorId="19FCE8F7" wp14:editId="1682141D">
              <wp:simplePos x="0" y="0"/>
              <wp:positionH relativeFrom="page">
                <wp:posOffset>313690</wp:posOffset>
              </wp:positionH>
              <wp:positionV relativeFrom="page">
                <wp:posOffset>6868795</wp:posOffset>
              </wp:positionV>
              <wp:extent cx="230505" cy="158115"/>
              <wp:effectExtent l="0" t="1270" r="0" b="2540"/>
              <wp:wrapNone/>
              <wp:docPr id="10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9652"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CE8F7" id="_x0000_t202" coordsize="21600,21600" o:spt="202" path="m,l,21600r21600,l21600,xe">
              <v:stroke joinstyle="miter"/>
              <v:path gradientshapeok="t" o:connecttype="rect"/>
            </v:shapetype>
            <v:shape id="Text Box 85" o:spid="_x0000_s1043" type="#_x0000_t202" style="position:absolute;margin-left:24.7pt;margin-top:540.85pt;width:18.15pt;height:12.45pt;z-index:-13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" filled="f" stroked="f">
              <v:textbox inset="0,0,0,0">
                <w:txbxContent>
                  <w:p w14:paraId="03589652"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27AE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12" behindDoc="1" locked="0" layoutInCell="1" allowOverlap="1" wp14:anchorId="174A61D9" wp14:editId="1B9875FC">
              <wp:simplePos x="0" y="0"/>
              <wp:positionH relativeFrom="page">
                <wp:posOffset>9517380</wp:posOffset>
              </wp:positionH>
              <wp:positionV relativeFrom="page">
                <wp:posOffset>6868795</wp:posOffset>
              </wp:positionV>
              <wp:extent cx="229870" cy="158115"/>
              <wp:effectExtent l="1905" t="1270" r="0" b="2540"/>
              <wp:wrapNone/>
              <wp:docPr id="9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67C0"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A61D9" id="_x0000_t202" coordsize="21600,21600" o:spt="202" path="m,l,21600r21600,l21600,xe">
              <v:stroke joinstyle="miter"/>
              <v:path gradientshapeok="t" o:connecttype="rect"/>
            </v:shapetype>
            <v:shape id="Text Box 84" o:spid="_x0000_s1044" type="#_x0000_t202" style="position:absolute;margin-left:749.4pt;margin-top:540.85pt;width:18.1pt;height:12.45pt;z-index:-139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" filled="f" stroked="f">
              <v:textbox inset="0,0,0,0">
                <w:txbxContent>
                  <w:p w14:paraId="181367C0"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117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5BB5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36" behindDoc="1" locked="0" layoutInCell="1" allowOverlap="1" wp14:anchorId="42F30835" wp14:editId="008EB3EC">
              <wp:simplePos x="0" y="0"/>
              <wp:positionH relativeFrom="page">
                <wp:posOffset>313690</wp:posOffset>
              </wp:positionH>
              <wp:positionV relativeFrom="page">
                <wp:posOffset>6868795</wp:posOffset>
              </wp:positionV>
              <wp:extent cx="230505" cy="158115"/>
              <wp:effectExtent l="0" t="1270" r="0" b="2540"/>
              <wp:wrapNone/>
              <wp:docPr id="9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070B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30835" id="_x0000_t202" coordsize="21600,21600" o:spt="202" path="m,l,21600r21600,l21600,xe">
              <v:stroke joinstyle="miter"/>
              <v:path gradientshapeok="t" o:connecttype="rect"/>
            </v:shapetype>
            <v:shape id="Text Box 83" o:spid="_x0000_s1045" type="#_x0000_t202" style="position:absolute;margin-left:24.7pt;margin-top:540.85pt;width:18.15pt;height:12.45pt;z-index:-139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" filled="f" stroked="f">
              <v:textbox inset="0,0,0,0">
                <w:txbxContent>
                  <w:p w14:paraId="37B070B9" w14:textId="77777777" w:rsidR="00397CEB" w:rsidRDefault="00397CEB">
                    <w:pPr>
                      <w:spacing w:before="10"/>
                      <w:ind w:left="40"/>
                      <w:rPr>
                        <w:rFonts w:ascii="Times Armenian"/>
                        <w:sz w:val="19"/>
                      </w:rPr>
                    </w:pPr>
                    <w:r>
                      <w:fldChar w:fldCharType="begin"/>
                    </w:r>
                    <w:r>
                      <w:rPr>
                        <w:rFonts w:ascii="Times Armenian"/>
                        <w:sz w:val="19"/>
                      </w:rPr>
                      <w:instrText xml:space="preserve"> PAGE </w:instrText>
                    </w:r>
                    <w:r>
                      <w:fldChar w:fldCharType="separate"/>
                    </w:r>
                    <w:r>
                      <w:rPr>
                        <w:rFonts w:ascii="Times Armenian"/>
                        <w:noProof/>
                        <w:sz w:val="19"/>
                      </w:rPr>
                      <w:t>122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E626" w14:textId="77777777" w:rsidR="00784342" w:rsidRDefault="00784342">
      <w:r>
        <w:separator/>
      </w:r>
    </w:p>
  </w:footnote>
  <w:footnote w:type="continuationSeparator" w:id="0">
    <w:p w14:paraId="6405D081" w14:textId="77777777" w:rsidR="00784342" w:rsidRDefault="00784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8801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24" behindDoc="1" locked="0" layoutInCell="1" allowOverlap="1" wp14:anchorId="1E3010C7" wp14:editId="350077A3">
              <wp:simplePos x="0" y="0"/>
              <wp:positionH relativeFrom="page">
                <wp:posOffset>7562850</wp:posOffset>
              </wp:positionH>
              <wp:positionV relativeFrom="page">
                <wp:posOffset>746125</wp:posOffset>
              </wp:positionV>
              <wp:extent cx="2172335" cy="314960"/>
              <wp:effectExtent l="0" t="3175" r="0" b="0"/>
              <wp:wrapNone/>
              <wp:docPr id="11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CF23" w14:textId="77777777" w:rsidR="00397CEB" w:rsidRDefault="00397CEB">
                          <w:pPr>
                            <w:spacing w:before="20" w:line="225" w:lineRule="exact"/>
                            <w:ind w:right="18"/>
                            <w:jc w:val="right"/>
                            <w:rPr>
                              <w:b/>
                              <w:bCs/>
                              <w:sz w:val="17"/>
                              <w:szCs w:val="17"/>
                            </w:rPr>
                          </w:pPr>
                          <w:r>
                            <w:rPr>
                              <w:b/>
                              <w:bCs/>
                              <w:sz w:val="17"/>
                              <w:szCs w:val="17"/>
                            </w:rPr>
                            <w:t>ՄԱՍ 1</w:t>
                          </w:r>
                        </w:p>
                        <w:p w14:paraId="1A9F5A18"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010C7" id="_x0000_t202" coordsize="21600,21600" o:spt="202" path="m,l,21600r21600,l21600,xe">
              <v:stroke joinstyle="miter"/>
              <v:path gradientshapeok="t" o:connecttype="rect"/>
            </v:shapetype>
            <v:shape id="Text Box 96" o:spid="_x0000_s1031" type="#_x0000_t202" style="position:absolute;margin-left:595.5pt;margin-top:58.75pt;width:171.05pt;height:24.8pt;z-index:-139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" filled="f" stroked="f">
              <v:textbox inset="0,0,0,0">
                <w:txbxContent>
                  <w:p w14:paraId="4A28CF23" w14:textId="77777777" w:rsidR="00397CEB" w:rsidRDefault="00397CEB">
                    <w:pPr>
                      <w:spacing w:before="20" w:line="225" w:lineRule="exact"/>
                      <w:ind w:right="18"/>
                      <w:jc w:val="right"/>
                      <w:rPr>
                        <w:b/>
                        <w:bCs/>
                        <w:sz w:val="17"/>
                        <w:szCs w:val="17"/>
                      </w:rPr>
                    </w:pPr>
                    <w:r>
                      <w:rPr>
                        <w:b/>
                        <w:bCs/>
                        <w:sz w:val="17"/>
                        <w:szCs w:val="17"/>
                      </w:rPr>
                      <w:t>ՄԱՍ 1</w:t>
                    </w:r>
                  </w:p>
                  <w:p w14:paraId="1A9F5A18"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2707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784" behindDoc="1" locked="0" layoutInCell="1" allowOverlap="1" wp14:anchorId="7210D539" wp14:editId="0AD0F069">
              <wp:simplePos x="0" y="0"/>
              <wp:positionH relativeFrom="page">
                <wp:posOffset>7562850</wp:posOffset>
              </wp:positionH>
              <wp:positionV relativeFrom="page">
                <wp:posOffset>727710</wp:posOffset>
              </wp:positionV>
              <wp:extent cx="2172335" cy="310515"/>
              <wp:effectExtent l="0" t="3810" r="0" b="0"/>
              <wp:wrapNone/>
              <wp:docPr id="9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42577" w14:textId="77777777" w:rsidR="00397CEB" w:rsidRDefault="00397CEB">
                          <w:pPr>
                            <w:spacing w:before="20" w:line="221" w:lineRule="exact"/>
                            <w:ind w:right="18"/>
                            <w:jc w:val="right"/>
                            <w:rPr>
                              <w:b/>
                              <w:bCs/>
                              <w:sz w:val="17"/>
                              <w:szCs w:val="17"/>
                            </w:rPr>
                          </w:pPr>
                          <w:r>
                            <w:rPr>
                              <w:b/>
                              <w:bCs/>
                              <w:sz w:val="17"/>
                              <w:szCs w:val="17"/>
                            </w:rPr>
                            <w:t>ՄԱՍ 2</w:t>
                          </w:r>
                        </w:p>
                        <w:p w14:paraId="3D7E08C4"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0D539" id="_x0000_t202" coordsize="21600,21600" o:spt="202" path="m,l,21600r21600,l21600,xe">
              <v:stroke joinstyle="miter"/>
              <v:path gradientshapeok="t" o:connecttype="rect"/>
            </v:shapetype>
            <v:shape id="Text Box 81" o:spid="_x0000_s1048" type="#_x0000_t202" style="position:absolute;margin-left:595.5pt;margin-top:57.3pt;width:171.05pt;height:24.45pt;z-index:-13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" filled="f" stroked="f">
              <v:textbox inset="0,0,0,0">
                <w:txbxContent>
                  <w:p w14:paraId="1AE42577" w14:textId="77777777" w:rsidR="00397CEB" w:rsidRDefault="00397CEB">
                    <w:pPr>
                      <w:spacing w:before="20" w:line="221" w:lineRule="exact"/>
                      <w:ind w:right="18"/>
                      <w:jc w:val="right"/>
                      <w:rPr>
                        <w:b/>
                        <w:bCs/>
                        <w:sz w:val="17"/>
                        <w:szCs w:val="17"/>
                      </w:rPr>
                    </w:pPr>
                    <w:r>
                      <w:rPr>
                        <w:b/>
                        <w:bCs/>
                        <w:sz w:val="17"/>
                        <w:szCs w:val="17"/>
                      </w:rPr>
                      <w:t>ՄԱՍ 2</w:t>
                    </w:r>
                  </w:p>
                  <w:p w14:paraId="3D7E08C4"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EB8B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904" behindDoc="1" locked="0" layoutInCell="1" allowOverlap="1" wp14:anchorId="4DFEDD56" wp14:editId="457E1810">
              <wp:simplePos x="0" y="0"/>
              <wp:positionH relativeFrom="page">
                <wp:posOffset>7324725</wp:posOffset>
              </wp:positionH>
              <wp:positionV relativeFrom="page">
                <wp:posOffset>746125</wp:posOffset>
              </wp:positionV>
              <wp:extent cx="2411095" cy="330835"/>
              <wp:effectExtent l="0" t="3175" r="0" b="0"/>
              <wp:wrapNone/>
              <wp:docPr id="9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759F8" w14:textId="77777777" w:rsidR="00397CEB" w:rsidRDefault="00397CEB">
                          <w:pPr>
                            <w:spacing w:before="20" w:line="224" w:lineRule="exact"/>
                            <w:ind w:right="18"/>
                            <w:jc w:val="right"/>
                            <w:rPr>
                              <w:b/>
                              <w:bCs/>
                              <w:sz w:val="17"/>
                              <w:szCs w:val="17"/>
                            </w:rPr>
                          </w:pPr>
                          <w:r>
                            <w:rPr>
                              <w:b/>
                              <w:bCs/>
                              <w:sz w:val="17"/>
                              <w:szCs w:val="17"/>
                            </w:rPr>
                            <w:t>ՄԱՍ 3</w:t>
                          </w:r>
                        </w:p>
                        <w:p w14:paraId="0C2349CD"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EDD56" id="_x0000_t202" coordsize="21600,21600" o:spt="202" path="m,l,21600r21600,l21600,xe">
              <v:stroke joinstyle="miter"/>
              <v:path gradientshapeok="t" o:connecttype="rect"/>
            </v:shapetype>
            <v:shape id="Text Box 76" o:spid="_x0000_s1051" type="#_x0000_t202" style="position:absolute;margin-left:576.75pt;margin-top:58.75pt;width:189.85pt;height:26.05pt;z-index:-139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" filled="f" stroked="f">
              <v:textbox inset="0,0,0,0">
                <w:txbxContent>
                  <w:p w14:paraId="225759F8" w14:textId="77777777" w:rsidR="00397CEB" w:rsidRDefault="00397CEB">
                    <w:pPr>
                      <w:spacing w:before="20" w:line="224" w:lineRule="exact"/>
                      <w:ind w:right="18"/>
                      <w:jc w:val="right"/>
                      <w:rPr>
                        <w:b/>
                        <w:bCs/>
                        <w:sz w:val="17"/>
                        <w:szCs w:val="17"/>
                      </w:rPr>
                    </w:pPr>
                    <w:r>
                      <w:rPr>
                        <w:b/>
                        <w:bCs/>
                        <w:sz w:val="17"/>
                        <w:szCs w:val="17"/>
                      </w:rPr>
                      <w:t>ՄԱՍ 3</w:t>
                    </w:r>
                  </w:p>
                  <w:p w14:paraId="0C2349CD"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532A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80" behindDoc="1" locked="0" layoutInCell="1" allowOverlap="1" wp14:anchorId="116E0644" wp14:editId="44F31A1F">
              <wp:simplePos x="0" y="0"/>
              <wp:positionH relativeFrom="page">
                <wp:posOffset>7324725</wp:posOffset>
              </wp:positionH>
              <wp:positionV relativeFrom="page">
                <wp:posOffset>746125</wp:posOffset>
              </wp:positionV>
              <wp:extent cx="2411095" cy="330835"/>
              <wp:effectExtent l="0" t="3175" r="0" b="0"/>
              <wp:wrapNone/>
              <wp:docPr id="9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F459C" w14:textId="77777777" w:rsidR="00397CEB" w:rsidRDefault="00397CEB">
                          <w:pPr>
                            <w:spacing w:before="20" w:line="224" w:lineRule="exact"/>
                            <w:ind w:right="18"/>
                            <w:jc w:val="right"/>
                            <w:rPr>
                              <w:b/>
                              <w:bCs/>
                              <w:sz w:val="17"/>
                              <w:szCs w:val="17"/>
                            </w:rPr>
                          </w:pPr>
                          <w:r>
                            <w:rPr>
                              <w:b/>
                              <w:bCs/>
                              <w:sz w:val="17"/>
                              <w:szCs w:val="17"/>
                            </w:rPr>
                            <w:t>ՄԱՍ 3</w:t>
                          </w:r>
                        </w:p>
                        <w:p w14:paraId="171E6750"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E0644" id="_x0000_t202" coordsize="21600,21600" o:spt="202" path="m,l,21600r21600,l21600,xe">
              <v:stroke joinstyle="miter"/>
              <v:path gradientshapeok="t" o:connecttype="rect"/>
            </v:shapetype>
            <v:shape id="Text Box 77" o:spid="_x0000_s1052" type="#_x0000_t202" style="position:absolute;margin-left:576.75pt;margin-top:58.75pt;width:189.85pt;height:26.05pt;z-index:-13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" filled="f" stroked="f">
              <v:textbox inset="0,0,0,0">
                <w:txbxContent>
                  <w:p w14:paraId="77FF459C" w14:textId="77777777" w:rsidR="00397CEB" w:rsidRDefault="00397CEB">
                    <w:pPr>
                      <w:spacing w:before="20" w:line="224" w:lineRule="exact"/>
                      <w:ind w:right="18"/>
                      <w:jc w:val="right"/>
                      <w:rPr>
                        <w:b/>
                        <w:bCs/>
                        <w:sz w:val="17"/>
                        <w:szCs w:val="17"/>
                      </w:rPr>
                    </w:pPr>
                    <w:r>
                      <w:rPr>
                        <w:b/>
                        <w:bCs/>
                        <w:sz w:val="17"/>
                        <w:szCs w:val="17"/>
                      </w:rPr>
                      <w:t>ՄԱՍ 3</w:t>
                    </w:r>
                  </w:p>
                  <w:p w14:paraId="171E6750"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C6C40" w14:textId="77777777" w:rsidR="00397CEB" w:rsidRDefault="00397CEB">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D729F" w14:textId="77777777" w:rsidR="00397CEB" w:rsidRDefault="00397CEB">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123B9" w14:textId="77777777" w:rsidR="00397CEB" w:rsidRDefault="00397CEB">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BF4E0" w14:textId="77777777" w:rsidR="00397CEB" w:rsidRDefault="00397CEB">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1C815" w14:textId="77777777" w:rsidR="00397CEB" w:rsidRDefault="00397CEB">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7DE84" w14:textId="77777777" w:rsidR="00397CEB" w:rsidRDefault="00397CEB">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69EB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92" behindDoc="1" locked="0" layoutInCell="1" allowOverlap="1" wp14:anchorId="66F95F8B" wp14:editId="07D33F47">
              <wp:simplePos x="0" y="0"/>
              <wp:positionH relativeFrom="page">
                <wp:posOffset>994410</wp:posOffset>
              </wp:positionH>
              <wp:positionV relativeFrom="page">
                <wp:posOffset>662940</wp:posOffset>
              </wp:positionV>
              <wp:extent cx="1305560" cy="188595"/>
              <wp:effectExtent l="3810" t="0" r="0" b="0"/>
              <wp:wrapNone/>
              <wp:docPr id="8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CE7D" w14:textId="77777777" w:rsidR="00397CEB" w:rsidRDefault="00397CEB">
                          <w:pPr>
                            <w:spacing w:before="20"/>
                            <w:ind w:left="20"/>
                            <w:rPr>
                              <w:b/>
                              <w:bCs/>
                              <w:sz w:val="19"/>
                              <w:szCs w:val="19"/>
                            </w:rPr>
                          </w:pPr>
                          <w:r>
                            <w:rPr>
                              <w:b/>
                              <w:bCs/>
                              <w:sz w:val="19"/>
                              <w:szCs w:val="19"/>
                            </w:rPr>
                            <w:t>4.1.19. Եվրախորհուրդ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95F8B" id="_x0000_t202" coordsize="21600,21600" o:spt="202" path="m,l,21600r21600,l21600,xe">
              <v:stroke joinstyle="miter"/>
              <v:path gradientshapeok="t" o:connecttype="rect"/>
            </v:shapetype>
            <v:shape id="Text Box 64" o:spid="_x0000_s1063" type="#_x0000_t202" style="position:absolute;margin-left:78.3pt;margin-top:52.2pt;width:102.8pt;height:14.85pt;z-index:-139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" filled="f" stroked="f">
              <v:textbox inset="0,0,0,0">
                <w:txbxContent>
                  <w:p w14:paraId="1C74CE7D" w14:textId="77777777" w:rsidR="00397CEB" w:rsidRDefault="00397CEB">
                    <w:pPr>
                      <w:spacing w:before="20"/>
                      <w:ind w:left="20"/>
                      <w:rPr>
                        <w:b/>
                        <w:bCs/>
                        <w:sz w:val="19"/>
                        <w:szCs w:val="19"/>
                      </w:rPr>
                    </w:pPr>
                    <w:r>
                      <w:rPr>
                        <w:b/>
                        <w:bCs/>
                        <w:sz w:val="19"/>
                        <w:szCs w:val="19"/>
                      </w:rPr>
                      <w:t>4.1.19. Եվրախորհուրդ</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394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00" behindDoc="1" locked="0" layoutInCell="1" allowOverlap="1" wp14:anchorId="6DFA7DC8" wp14:editId="3DB84C21">
              <wp:simplePos x="0" y="0"/>
              <wp:positionH relativeFrom="page">
                <wp:posOffset>7562850</wp:posOffset>
              </wp:positionH>
              <wp:positionV relativeFrom="page">
                <wp:posOffset>746125</wp:posOffset>
              </wp:positionV>
              <wp:extent cx="2172335" cy="314960"/>
              <wp:effectExtent l="0" t="3175" r="0" b="0"/>
              <wp:wrapNone/>
              <wp:docPr id="1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F428" w14:textId="77777777" w:rsidR="00397CEB" w:rsidRDefault="00397CEB">
                          <w:pPr>
                            <w:spacing w:before="20" w:line="225" w:lineRule="exact"/>
                            <w:ind w:right="18"/>
                            <w:jc w:val="right"/>
                            <w:rPr>
                              <w:b/>
                              <w:bCs/>
                              <w:sz w:val="17"/>
                              <w:szCs w:val="17"/>
                            </w:rPr>
                          </w:pPr>
                          <w:r>
                            <w:rPr>
                              <w:b/>
                              <w:bCs/>
                              <w:sz w:val="17"/>
                              <w:szCs w:val="17"/>
                            </w:rPr>
                            <w:t>ՄԱՍ 1</w:t>
                          </w:r>
                        </w:p>
                        <w:p w14:paraId="3C2F6CC9"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7DC8" id="_x0000_t202" coordsize="21600,21600" o:spt="202" path="m,l,21600r21600,l21600,xe">
              <v:stroke joinstyle="miter"/>
              <v:path gradientshapeok="t" o:connecttype="rect"/>
            </v:shapetype>
            <v:shape id="Text Box 97" o:spid="_x0000_s1032" type="#_x0000_t202" style="position:absolute;margin-left:595.5pt;margin-top:58.75pt;width:171.05pt;height:24.8pt;z-index:-13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" filled="f" stroked="f">
              <v:textbox inset="0,0,0,0">
                <w:txbxContent>
                  <w:p w14:paraId="0DFCF428" w14:textId="77777777" w:rsidR="00397CEB" w:rsidRDefault="00397CEB">
                    <w:pPr>
                      <w:spacing w:before="20" w:line="225" w:lineRule="exact"/>
                      <w:ind w:right="18"/>
                      <w:jc w:val="right"/>
                      <w:rPr>
                        <w:b/>
                        <w:bCs/>
                        <w:sz w:val="17"/>
                        <w:szCs w:val="17"/>
                      </w:rPr>
                    </w:pPr>
                    <w:r>
                      <w:rPr>
                        <w:b/>
                        <w:bCs/>
                        <w:sz w:val="17"/>
                        <w:szCs w:val="17"/>
                      </w:rPr>
                      <w:t>ՄԱՍ 1</w:t>
                    </w:r>
                  </w:p>
                  <w:p w14:paraId="3C2F6CC9"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1B9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168" behindDoc="1" locked="0" layoutInCell="1" allowOverlap="1" wp14:anchorId="4E2F29DC" wp14:editId="0265B711">
              <wp:simplePos x="0" y="0"/>
              <wp:positionH relativeFrom="page">
                <wp:posOffset>994410</wp:posOffset>
              </wp:positionH>
              <wp:positionV relativeFrom="page">
                <wp:posOffset>662940</wp:posOffset>
              </wp:positionV>
              <wp:extent cx="2444115" cy="188595"/>
              <wp:effectExtent l="3810" t="0" r="0" b="0"/>
              <wp:wrapNone/>
              <wp:docPr id="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24F1B" w14:textId="77777777" w:rsidR="00397CEB" w:rsidRDefault="00397CEB">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F29DC" id="_x0000_t202" coordsize="21600,21600" o:spt="202" path="m,l,21600r21600,l21600,xe">
              <v:stroke joinstyle="miter"/>
              <v:path gradientshapeok="t" o:connecttype="rect"/>
            </v:shapetype>
            <v:shape id="Text Box 65" o:spid="_x0000_s1064" type="#_x0000_t202" style="position:absolute;margin-left:78.3pt;margin-top:52.2pt;width:192.45pt;height:14.85pt;z-index:-13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" filled="f" stroked="f">
              <v:textbox inset="0,0,0,0">
                <w:txbxContent>
                  <w:p w14:paraId="68124F1B" w14:textId="77777777" w:rsidR="00397CEB" w:rsidRDefault="00397CEB">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FD29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88" behindDoc="1" locked="0" layoutInCell="1" allowOverlap="1" wp14:anchorId="63516397" wp14:editId="44668028">
              <wp:simplePos x="0" y="0"/>
              <wp:positionH relativeFrom="page">
                <wp:posOffset>994410</wp:posOffset>
              </wp:positionH>
              <wp:positionV relativeFrom="page">
                <wp:posOffset>662940</wp:posOffset>
              </wp:positionV>
              <wp:extent cx="3100705" cy="188595"/>
              <wp:effectExtent l="3810" t="0" r="635" b="0"/>
              <wp:wrapNone/>
              <wp:docPr id="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0DF4" w14:textId="77777777" w:rsidR="00397CEB" w:rsidRDefault="00397CEB">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16397" id="_x0000_t202" coordsize="21600,21600" o:spt="202" path="m,l,21600r21600,l21600,xe">
              <v:stroke joinstyle="miter"/>
              <v:path gradientshapeok="t" o:connecttype="rect"/>
            </v:shapetype>
            <v:shape id="Text Box 60" o:spid="_x0000_s1067" type="#_x0000_t202" style="position:absolute;margin-left:78.3pt;margin-top:52.2pt;width:244.15pt;height:14.85pt;z-index:-139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" filled="f" stroked="f">
              <v:textbox inset="0,0,0,0">
                <w:txbxContent>
                  <w:p w14:paraId="6C4E0DF4" w14:textId="77777777" w:rsidR="00397CEB" w:rsidRDefault="00397CEB">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8FB4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264" behindDoc="1" locked="0" layoutInCell="1" allowOverlap="1" wp14:anchorId="2B4F5261" wp14:editId="1D181088">
              <wp:simplePos x="0" y="0"/>
              <wp:positionH relativeFrom="page">
                <wp:posOffset>994410</wp:posOffset>
              </wp:positionH>
              <wp:positionV relativeFrom="page">
                <wp:posOffset>662940</wp:posOffset>
              </wp:positionV>
              <wp:extent cx="2871470" cy="188595"/>
              <wp:effectExtent l="3810" t="0" r="1270" b="0"/>
              <wp:wrapNone/>
              <wp:docPr id="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AEE1" w14:textId="77777777" w:rsidR="00397CEB" w:rsidRDefault="00397CEB">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F5261" id="_x0000_t202" coordsize="21600,21600" o:spt="202" path="m,l,21600r21600,l21600,xe">
              <v:stroke joinstyle="miter"/>
              <v:path gradientshapeok="t" o:connecttype="rect"/>
            </v:shapetype>
            <v:shape id="Text Box 61" o:spid="_x0000_s1068" type="#_x0000_t202" style="position:absolute;margin-left:78.3pt;margin-top:52.2pt;width:226.1pt;height:14.85pt;z-index:-1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" filled="f" stroked="f">
              <v:textbox inset="0,0,0,0">
                <w:txbxContent>
                  <w:p w14:paraId="3133AEE1" w14:textId="77777777" w:rsidR="00397CEB" w:rsidRDefault="00397CEB">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52446" w14:textId="77777777" w:rsidR="00397CEB" w:rsidRDefault="00397CEB">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75938" w14:textId="77777777" w:rsidR="00397CEB" w:rsidRDefault="00397CEB">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882CD" w14:textId="77777777" w:rsidR="00397CEB" w:rsidRDefault="00397CEB">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FA0A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08" behindDoc="1" locked="0" layoutInCell="1" allowOverlap="1" wp14:anchorId="61740095" wp14:editId="3A474FD6">
              <wp:simplePos x="0" y="0"/>
              <wp:positionH relativeFrom="page">
                <wp:posOffset>7530465</wp:posOffset>
              </wp:positionH>
              <wp:positionV relativeFrom="page">
                <wp:posOffset>722630</wp:posOffset>
              </wp:positionV>
              <wp:extent cx="2205355" cy="314960"/>
              <wp:effectExtent l="0" t="0" r="0" b="635"/>
              <wp:wrapNone/>
              <wp:docPr id="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BF14F" w14:textId="77777777" w:rsidR="00397CEB" w:rsidRDefault="00397CEB">
                          <w:pPr>
                            <w:spacing w:before="20" w:line="225" w:lineRule="exact"/>
                            <w:ind w:right="18"/>
                            <w:jc w:val="right"/>
                            <w:rPr>
                              <w:b/>
                              <w:bCs/>
                              <w:sz w:val="17"/>
                              <w:szCs w:val="17"/>
                            </w:rPr>
                          </w:pPr>
                          <w:r>
                            <w:rPr>
                              <w:b/>
                              <w:bCs/>
                              <w:sz w:val="17"/>
                              <w:szCs w:val="17"/>
                            </w:rPr>
                            <w:t>ՄԱՍ 4</w:t>
                          </w:r>
                        </w:p>
                        <w:p w14:paraId="50650D6F"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40095" id="_x0000_t202" coordsize="21600,21600" o:spt="202" path="m,l,21600r21600,l21600,xe">
              <v:stroke joinstyle="miter"/>
              <v:path gradientshapeok="t" o:connecttype="rect"/>
            </v:shapetype>
            <v:shape id="Text Box 55" o:spid="_x0000_s1073" type="#_x0000_t202" style="position:absolute;margin-left:592.95pt;margin-top:56.9pt;width:173.65pt;height:24.8pt;z-index:-139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" filled="f" stroked="f">
              <v:textbox inset="0,0,0,0">
                <w:txbxContent>
                  <w:p w14:paraId="04FBF14F" w14:textId="77777777" w:rsidR="00397CEB" w:rsidRDefault="00397CEB">
                    <w:pPr>
                      <w:spacing w:before="20" w:line="225" w:lineRule="exact"/>
                      <w:ind w:right="18"/>
                      <w:jc w:val="right"/>
                      <w:rPr>
                        <w:b/>
                        <w:bCs/>
                        <w:sz w:val="17"/>
                        <w:szCs w:val="17"/>
                      </w:rPr>
                    </w:pPr>
                    <w:r>
                      <w:rPr>
                        <w:b/>
                        <w:bCs/>
                        <w:sz w:val="17"/>
                        <w:szCs w:val="17"/>
                      </w:rPr>
                      <w:t>ՄԱՍ 4</w:t>
                    </w:r>
                  </w:p>
                  <w:p w14:paraId="50650D6F"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F7C7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432" behindDoc="1" locked="0" layoutInCell="1" allowOverlap="1" wp14:anchorId="5CCE9A4F" wp14:editId="7D02B32B">
              <wp:simplePos x="0" y="0"/>
              <wp:positionH relativeFrom="page">
                <wp:posOffset>7530465</wp:posOffset>
              </wp:positionH>
              <wp:positionV relativeFrom="page">
                <wp:posOffset>722630</wp:posOffset>
              </wp:positionV>
              <wp:extent cx="2205355" cy="314960"/>
              <wp:effectExtent l="0" t="0" r="0" b="635"/>
              <wp:wrapNone/>
              <wp:docPr id="6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1326B" w14:textId="77777777" w:rsidR="00397CEB" w:rsidRDefault="00397CEB">
                          <w:pPr>
                            <w:spacing w:before="20" w:line="225" w:lineRule="exact"/>
                            <w:ind w:right="18"/>
                            <w:jc w:val="right"/>
                            <w:rPr>
                              <w:b/>
                              <w:bCs/>
                              <w:sz w:val="17"/>
                              <w:szCs w:val="17"/>
                            </w:rPr>
                          </w:pPr>
                          <w:r>
                            <w:rPr>
                              <w:b/>
                              <w:bCs/>
                              <w:sz w:val="17"/>
                              <w:szCs w:val="17"/>
                            </w:rPr>
                            <w:t>ՄԱՍ 4</w:t>
                          </w:r>
                        </w:p>
                        <w:p w14:paraId="6B981D1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E9A4F" id="_x0000_t202" coordsize="21600,21600" o:spt="202" path="m,l,21600r21600,l21600,xe">
              <v:stroke joinstyle="miter"/>
              <v:path gradientshapeok="t" o:connecttype="rect"/>
            </v:shapetype>
            <v:shape id="Text Box 54" o:spid="_x0000_s1074" type="#_x0000_t202" style="position:absolute;margin-left:592.95pt;margin-top:56.9pt;width:173.65pt;height:24.8pt;z-index:-139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" filled="f" stroked="f">
              <v:textbox inset="0,0,0,0">
                <w:txbxContent>
                  <w:p w14:paraId="4321326B" w14:textId="77777777" w:rsidR="00397CEB" w:rsidRDefault="00397CEB">
                    <w:pPr>
                      <w:spacing w:before="20" w:line="225" w:lineRule="exact"/>
                      <w:ind w:right="18"/>
                      <w:jc w:val="right"/>
                      <w:rPr>
                        <w:b/>
                        <w:bCs/>
                        <w:sz w:val="17"/>
                        <w:szCs w:val="17"/>
                      </w:rPr>
                    </w:pPr>
                    <w:r>
                      <w:rPr>
                        <w:b/>
                        <w:bCs/>
                        <w:sz w:val="17"/>
                        <w:szCs w:val="17"/>
                      </w:rPr>
                      <w:t>ՄԱՍ 4</w:t>
                    </w:r>
                  </w:p>
                  <w:p w14:paraId="6B981D1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6FEF2"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76" behindDoc="1" locked="0" layoutInCell="1" allowOverlap="1" wp14:anchorId="7A07B3C0" wp14:editId="1487CFBA">
              <wp:simplePos x="0" y="0"/>
              <wp:positionH relativeFrom="page">
                <wp:posOffset>7562850</wp:posOffset>
              </wp:positionH>
              <wp:positionV relativeFrom="page">
                <wp:posOffset>762000</wp:posOffset>
              </wp:positionV>
              <wp:extent cx="2172335" cy="335280"/>
              <wp:effectExtent l="0" t="0" r="0" b="0"/>
              <wp:wrapNone/>
              <wp:docPr id="6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79DD5" w14:textId="77777777" w:rsidR="00397CEB" w:rsidRDefault="00397CEB">
                          <w:pPr>
                            <w:spacing w:before="20"/>
                            <w:ind w:right="18"/>
                            <w:jc w:val="right"/>
                            <w:rPr>
                              <w:b/>
                              <w:bCs/>
                              <w:sz w:val="17"/>
                              <w:szCs w:val="17"/>
                            </w:rPr>
                          </w:pPr>
                          <w:r>
                            <w:rPr>
                              <w:b/>
                              <w:bCs/>
                              <w:sz w:val="17"/>
                              <w:szCs w:val="17"/>
                            </w:rPr>
                            <w:t>ՄԱՍ 5</w:t>
                          </w:r>
                        </w:p>
                        <w:p w14:paraId="4B2EC022"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7B3C0" id="_x0000_t202" coordsize="21600,21600" o:spt="202" path="m,l,21600r21600,l21600,xe">
              <v:stroke joinstyle="miter"/>
              <v:path gradientshapeok="t" o:connecttype="rect"/>
            </v:shapetype>
            <v:shape id="Text Box 48" o:spid="_x0000_s1079" type="#_x0000_t202" style="position:absolute;margin-left:595.5pt;margin-top:60pt;width:171.05pt;height:26.4pt;z-index:-139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" filled="f" stroked="f">
              <v:textbox inset="0,0,0,0">
                <w:txbxContent>
                  <w:p w14:paraId="1CB79DD5" w14:textId="77777777" w:rsidR="00397CEB" w:rsidRDefault="00397CEB">
                    <w:pPr>
                      <w:spacing w:before="20"/>
                      <w:ind w:right="18"/>
                      <w:jc w:val="right"/>
                      <w:rPr>
                        <w:b/>
                        <w:bCs/>
                        <w:sz w:val="17"/>
                        <w:szCs w:val="17"/>
                      </w:rPr>
                    </w:pPr>
                    <w:r>
                      <w:rPr>
                        <w:b/>
                        <w:bCs/>
                        <w:sz w:val="17"/>
                        <w:szCs w:val="17"/>
                      </w:rPr>
                      <w:t>ՄԱՍ 5</w:t>
                    </w:r>
                  </w:p>
                  <w:p w14:paraId="4B2EC022"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E1F7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552" behindDoc="1" locked="0" layoutInCell="1" allowOverlap="1" wp14:anchorId="3938D987" wp14:editId="54FDEA68">
              <wp:simplePos x="0" y="0"/>
              <wp:positionH relativeFrom="page">
                <wp:posOffset>7562850</wp:posOffset>
              </wp:positionH>
              <wp:positionV relativeFrom="page">
                <wp:posOffset>762000</wp:posOffset>
              </wp:positionV>
              <wp:extent cx="2172335" cy="335280"/>
              <wp:effectExtent l="0" t="0" r="0" b="0"/>
              <wp:wrapNone/>
              <wp:docPr id="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60B65" w14:textId="77777777" w:rsidR="00397CEB" w:rsidRDefault="00397CEB">
                          <w:pPr>
                            <w:spacing w:before="20"/>
                            <w:ind w:right="18"/>
                            <w:jc w:val="right"/>
                            <w:rPr>
                              <w:b/>
                              <w:bCs/>
                              <w:sz w:val="17"/>
                              <w:szCs w:val="17"/>
                            </w:rPr>
                          </w:pPr>
                          <w:r>
                            <w:rPr>
                              <w:b/>
                              <w:bCs/>
                              <w:sz w:val="17"/>
                              <w:szCs w:val="17"/>
                            </w:rPr>
                            <w:t>ՄԱՍ 5</w:t>
                          </w:r>
                        </w:p>
                        <w:p w14:paraId="0B501C94"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8D987" id="_x0000_t202" coordsize="21600,21600" o:spt="202" path="m,l,21600r21600,l21600,xe">
              <v:stroke joinstyle="miter"/>
              <v:path gradientshapeok="t" o:connecttype="rect"/>
            </v:shapetype>
            <v:shape id="Text Box 49" o:spid="_x0000_s1080" type="#_x0000_t202" style="position:absolute;margin-left:595.5pt;margin-top:60pt;width:171.05pt;height:26.4pt;z-index:-13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" filled="f" stroked="f">
              <v:textbox inset="0,0,0,0">
                <w:txbxContent>
                  <w:p w14:paraId="63E60B65" w14:textId="77777777" w:rsidR="00397CEB" w:rsidRDefault="00397CEB">
                    <w:pPr>
                      <w:spacing w:before="20"/>
                      <w:ind w:right="18"/>
                      <w:jc w:val="right"/>
                      <w:rPr>
                        <w:b/>
                        <w:bCs/>
                        <w:sz w:val="17"/>
                        <w:szCs w:val="17"/>
                      </w:rPr>
                    </w:pPr>
                    <w:r>
                      <w:rPr>
                        <w:b/>
                        <w:bCs/>
                        <w:sz w:val="17"/>
                        <w:szCs w:val="17"/>
                      </w:rPr>
                      <w:t>ՄԱՍ 5</w:t>
                    </w:r>
                  </w:p>
                  <w:p w14:paraId="0B501C94" w14:textId="77777777" w:rsidR="00397CEB" w:rsidRDefault="00397CEB">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DFD9E"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20" behindDoc="1" locked="0" layoutInCell="1" allowOverlap="1" wp14:anchorId="4B3D2A2D" wp14:editId="0487ECEC">
              <wp:simplePos x="0" y="0"/>
              <wp:positionH relativeFrom="page">
                <wp:posOffset>7324090</wp:posOffset>
              </wp:positionH>
              <wp:positionV relativeFrom="page">
                <wp:posOffset>721360</wp:posOffset>
              </wp:positionV>
              <wp:extent cx="2411095" cy="347345"/>
              <wp:effectExtent l="0" t="0" r="0" b="0"/>
              <wp:wrapNone/>
              <wp:docPr id="10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39D5" w14:textId="77777777" w:rsidR="00397CEB" w:rsidRDefault="00397CEB">
                          <w:pPr>
                            <w:spacing w:before="20" w:line="251" w:lineRule="exact"/>
                            <w:ind w:right="18"/>
                            <w:jc w:val="right"/>
                            <w:rPr>
                              <w:b/>
                              <w:bCs/>
                              <w:sz w:val="19"/>
                              <w:szCs w:val="19"/>
                            </w:rPr>
                          </w:pPr>
                          <w:r>
                            <w:rPr>
                              <w:b/>
                              <w:bCs/>
                              <w:sz w:val="19"/>
                              <w:szCs w:val="19"/>
                            </w:rPr>
                            <w:t>ՄԱՍ 1</w:t>
                          </w:r>
                        </w:p>
                        <w:p w14:paraId="4F7E6071"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D2A2D" id="_x0000_t202" coordsize="21600,21600" o:spt="202" path="m,l,21600r21600,l21600,xe">
              <v:stroke joinstyle="miter"/>
              <v:path gradientshapeok="t" o:connecttype="rect"/>
            </v:shapetype>
            <v:shape id="Text Box 92" o:spid="_x0000_s1035" type="#_x0000_t202" style="position:absolute;margin-left:576.7pt;margin-top:56.8pt;width:189.85pt;height:27.35pt;z-index:-139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" filled="f" stroked="f">
              <v:textbox inset="0,0,0,0">
                <w:txbxContent>
                  <w:p w14:paraId="307339D5" w14:textId="77777777" w:rsidR="00397CEB" w:rsidRDefault="00397CEB">
                    <w:pPr>
                      <w:spacing w:before="20" w:line="251" w:lineRule="exact"/>
                      <w:ind w:right="18"/>
                      <w:jc w:val="right"/>
                      <w:rPr>
                        <w:b/>
                        <w:bCs/>
                        <w:sz w:val="19"/>
                        <w:szCs w:val="19"/>
                      </w:rPr>
                    </w:pPr>
                    <w:r>
                      <w:rPr>
                        <w:b/>
                        <w:bCs/>
                        <w:sz w:val="19"/>
                        <w:szCs w:val="19"/>
                      </w:rPr>
                      <w:t>ՄԱՍ 1</w:t>
                    </w:r>
                  </w:p>
                  <w:p w14:paraId="4F7E6071"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7029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72" behindDoc="1" locked="0" layoutInCell="1" allowOverlap="1" wp14:anchorId="589A2772" wp14:editId="2CE82A4A">
              <wp:simplePos x="0" y="0"/>
              <wp:positionH relativeFrom="page">
                <wp:posOffset>7530465</wp:posOffset>
              </wp:positionH>
              <wp:positionV relativeFrom="page">
                <wp:posOffset>722630</wp:posOffset>
              </wp:positionV>
              <wp:extent cx="2205355" cy="314960"/>
              <wp:effectExtent l="0" t="0" r="0" b="635"/>
              <wp:wrapNone/>
              <wp:docPr id="6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1CB7" w14:textId="77777777" w:rsidR="00397CEB" w:rsidRDefault="00397CEB">
                          <w:pPr>
                            <w:spacing w:before="20" w:line="225" w:lineRule="exact"/>
                            <w:ind w:right="18"/>
                            <w:jc w:val="right"/>
                            <w:rPr>
                              <w:b/>
                              <w:bCs/>
                              <w:sz w:val="17"/>
                              <w:szCs w:val="17"/>
                            </w:rPr>
                          </w:pPr>
                          <w:r>
                            <w:rPr>
                              <w:b/>
                              <w:bCs/>
                              <w:sz w:val="17"/>
                              <w:szCs w:val="17"/>
                            </w:rPr>
                            <w:t>ՄԱՍ 6</w:t>
                          </w:r>
                        </w:p>
                        <w:p w14:paraId="50228A85"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A2772" id="_x0000_t202" coordsize="21600,21600" o:spt="202" path="m,l,21600r21600,l21600,xe">
              <v:stroke joinstyle="miter"/>
              <v:path gradientshapeok="t" o:connecttype="rect"/>
            </v:shapetype>
            <v:shape id="Text Box 44" o:spid="_x0000_s1083" type="#_x0000_t202" style="position:absolute;margin-left:592.95pt;margin-top:56.9pt;width:173.65pt;height:24.8pt;z-index:-139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" filled="f" stroked="f">
              <v:textbox inset="0,0,0,0">
                <w:txbxContent>
                  <w:p w14:paraId="57681CB7" w14:textId="77777777" w:rsidR="00397CEB" w:rsidRDefault="00397CEB">
                    <w:pPr>
                      <w:spacing w:before="20" w:line="225" w:lineRule="exact"/>
                      <w:ind w:right="18"/>
                      <w:jc w:val="right"/>
                      <w:rPr>
                        <w:b/>
                        <w:bCs/>
                        <w:sz w:val="17"/>
                        <w:szCs w:val="17"/>
                      </w:rPr>
                    </w:pPr>
                    <w:r>
                      <w:rPr>
                        <w:b/>
                        <w:bCs/>
                        <w:sz w:val="17"/>
                        <w:szCs w:val="17"/>
                      </w:rPr>
                      <w:t>ՄԱՍ 6</w:t>
                    </w:r>
                  </w:p>
                  <w:p w14:paraId="50228A85"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20D08"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648" behindDoc="1" locked="0" layoutInCell="1" allowOverlap="1" wp14:anchorId="61AB259C" wp14:editId="7DCEAB82">
              <wp:simplePos x="0" y="0"/>
              <wp:positionH relativeFrom="page">
                <wp:posOffset>7530465</wp:posOffset>
              </wp:positionH>
              <wp:positionV relativeFrom="page">
                <wp:posOffset>722630</wp:posOffset>
              </wp:positionV>
              <wp:extent cx="2205355" cy="314960"/>
              <wp:effectExtent l="0" t="0" r="0" b="635"/>
              <wp:wrapNone/>
              <wp:docPr id="5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73F1" w14:textId="77777777" w:rsidR="00397CEB" w:rsidRDefault="00397CEB">
                          <w:pPr>
                            <w:spacing w:before="20" w:line="225" w:lineRule="exact"/>
                            <w:ind w:right="18"/>
                            <w:jc w:val="right"/>
                            <w:rPr>
                              <w:b/>
                              <w:bCs/>
                              <w:sz w:val="17"/>
                              <w:szCs w:val="17"/>
                            </w:rPr>
                          </w:pPr>
                          <w:r>
                            <w:rPr>
                              <w:b/>
                              <w:bCs/>
                              <w:sz w:val="17"/>
                              <w:szCs w:val="17"/>
                            </w:rPr>
                            <w:t>ՄԱՍ 6</w:t>
                          </w:r>
                        </w:p>
                        <w:p w14:paraId="0B08B8B3"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B259C" id="_x0000_t202" coordsize="21600,21600" o:spt="202" path="m,l,21600r21600,l21600,xe">
              <v:stroke joinstyle="miter"/>
              <v:path gradientshapeok="t" o:connecttype="rect"/>
            </v:shapetype>
            <v:shape id="Text Box 45" o:spid="_x0000_s1084" type="#_x0000_t202" style="position:absolute;margin-left:592.95pt;margin-top:56.9pt;width:173.65pt;height:24.8pt;z-index:-13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" filled="f" stroked="f">
              <v:textbox inset="0,0,0,0">
                <w:txbxContent>
                  <w:p w14:paraId="374C73F1" w14:textId="77777777" w:rsidR="00397CEB" w:rsidRDefault="00397CEB">
                    <w:pPr>
                      <w:spacing w:before="20" w:line="225" w:lineRule="exact"/>
                      <w:ind w:right="18"/>
                      <w:jc w:val="right"/>
                      <w:rPr>
                        <w:b/>
                        <w:bCs/>
                        <w:sz w:val="17"/>
                        <w:szCs w:val="17"/>
                      </w:rPr>
                    </w:pPr>
                    <w:r>
                      <w:rPr>
                        <w:b/>
                        <w:bCs/>
                        <w:sz w:val="17"/>
                        <w:szCs w:val="17"/>
                      </w:rPr>
                      <w:t>ՄԱՍ 6</w:t>
                    </w:r>
                  </w:p>
                  <w:p w14:paraId="0B08B8B3"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FF0B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64" behindDoc="1" locked="0" layoutInCell="1" allowOverlap="1" wp14:anchorId="517020B8" wp14:editId="55A400EB">
              <wp:simplePos x="0" y="0"/>
              <wp:positionH relativeFrom="page">
                <wp:posOffset>7530465</wp:posOffset>
              </wp:positionH>
              <wp:positionV relativeFrom="page">
                <wp:posOffset>746125</wp:posOffset>
              </wp:positionV>
              <wp:extent cx="2205355" cy="314960"/>
              <wp:effectExtent l="0" t="3175" r="0"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17824" w14:textId="77777777" w:rsidR="00397CEB" w:rsidRDefault="00397CEB">
                          <w:pPr>
                            <w:spacing w:before="20" w:line="225" w:lineRule="exact"/>
                            <w:ind w:right="18"/>
                            <w:jc w:val="right"/>
                            <w:rPr>
                              <w:b/>
                              <w:bCs/>
                              <w:sz w:val="17"/>
                              <w:szCs w:val="17"/>
                            </w:rPr>
                          </w:pPr>
                          <w:r>
                            <w:rPr>
                              <w:b/>
                              <w:bCs/>
                              <w:sz w:val="17"/>
                              <w:szCs w:val="17"/>
                            </w:rPr>
                            <w:t>ՄԱՍ 7</w:t>
                          </w:r>
                        </w:p>
                        <w:p w14:paraId="2C1ACB4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020B8" id="_x0000_t202" coordsize="21600,21600" o:spt="202" path="m,l,21600r21600,l21600,xe">
              <v:stroke joinstyle="miter"/>
              <v:path gradientshapeok="t" o:connecttype="rect"/>
            </v:shapetype>
            <v:shape id="Text Box 36" o:spid="_x0000_s1091" type="#_x0000_t202" style="position:absolute;margin-left:592.95pt;margin-top:58.75pt;width:173.65pt;height:24.8pt;z-index:-139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" filled="f" stroked="f">
              <v:textbox inset="0,0,0,0">
                <w:txbxContent>
                  <w:p w14:paraId="50717824" w14:textId="77777777" w:rsidR="00397CEB" w:rsidRDefault="00397CEB">
                    <w:pPr>
                      <w:spacing w:before="20" w:line="225" w:lineRule="exact"/>
                      <w:ind w:right="18"/>
                      <w:jc w:val="right"/>
                      <w:rPr>
                        <w:b/>
                        <w:bCs/>
                        <w:sz w:val="17"/>
                        <w:szCs w:val="17"/>
                      </w:rPr>
                    </w:pPr>
                    <w:r>
                      <w:rPr>
                        <w:b/>
                        <w:bCs/>
                        <w:sz w:val="17"/>
                        <w:szCs w:val="17"/>
                      </w:rPr>
                      <w:t>ՄԱՍ 7</w:t>
                    </w:r>
                  </w:p>
                  <w:p w14:paraId="2C1ACB4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2F60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840" behindDoc="1" locked="0" layoutInCell="1" allowOverlap="1" wp14:anchorId="0FC41B8E" wp14:editId="7161C470">
              <wp:simplePos x="0" y="0"/>
              <wp:positionH relativeFrom="page">
                <wp:posOffset>7530465</wp:posOffset>
              </wp:positionH>
              <wp:positionV relativeFrom="page">
                <wp:posOffset>746125</wp:posOffset>
              </wp:positionV>
              <wp:extent cx="2205355" cy="314960"/>
              <wp:effectExtent l="0" t="3175" r="0" b="0"/>
              <wp:wrapNone/>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5AD54" w14:textId="77777777" w:rsidR="00397CEB" w:rsidRDefault="00397CEB">
                          <w:pPr>
                            <w:spacing w:before="20" w:line="225" w:lineRule="exact"/>
                            <w:ind w:right="18"/>
                            <w:jc w:val="right"/>
                            <w:rPr>
                              <w:b/>
                              <w:bCs/>
                              <w:sz w:val="17"/>
                              <w:szCs w:val="17"/>
                            </w:rPr>
                          </w:pPr>
                          <w:r>
                            <w:rPr>
                              <w:b/>
                              <w:bCs/>
                              <w:sz w:val="17"/>
                              <w:szCs w:val="17"/>
                            </w:rPr>
                            <w:t>ՄԱՍ 7</w:t>
                          </w:r>
                        </w:p>
                        <w:p w14:paraId="531776C3"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41B8E" id="_x0000_t202" coordsize="21600,21600" o:spt="202" path="m,l,21600r21600,l21600,xe">
              <v:stroke joinstyle="miter"/>
              <v:path gradientshapeok="t" o:connecttype="rect"/>
            </v:shapetype>
            <v:shape id="Text Box 37" o:spid="_x0000_s1092" type="#_x0000_t202" style="position:absolute;margin-left:592.95pt;margin-top:58.75pt;width:173.65pt;height:24.8pt;z-index:-13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" filled="f" stroked="f">
              <v:textbox inset="0,0,0,0">
                <w:txbxContent>
                  <w:p w14:paraId="7345AD54" w14:textId="77777777" w:rsidR="00397CEB" w:rsidRDefault="00397CEB">
                    <w:pPr>
                      <w:spacing w:before="20" w:line="225" w:lineRule="exact"/>
                      <w:ind w:right="18"/>
                      <w:jc w:val="right"/>
                      <w:rPr>
                        <w:b/>
                        <w:bCs/>
                        <w:sz w:val="17"/>
                        <w:szCs w:val="17"/>
                      </w:rPr>
                    </w:pPr>
                    <w:r>
                      <w:rPr>
                        <w:b/>
                        <w:bCs/>
                        <w:sz w:val="17"/>
                        <w:szCs w:val="17"/>
                      </w:rPr>
                      <w:t>ՄԱՍ 7</w:t>
                    </w:r>
                  </w:p>
                  <w:p w14:paraId="531776C3"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19E81" w14:textId="77777777" w:rsidR="00397CEB" w:rsidRDefault="00397CEB">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8841D"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008" behindDoc="1" locked="0" layoutInCell="1" allowOverlap="1" wp14:anchorId="2F3243C2" wp14:editId="365E2DBD">
              <wp:simplePos x="0" y="0"/>
              <wp:positionH relativeFrom="page">
                <wp:posOffset>4573905</wp:posOffset>
              </wp:positionH>
              <wp:positionV relativeFrom="page">
                <wp:posOffset>415925</wp:posOffset>
              </wp:positionV>
              <wp:extent cx="2205355" cy="314960"/>
              <wp:effectExtent l="1905" t="0" r="2540" b="2540"/>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AA41" w14:textId="77777777" w:rsidR="00397CEB" w:rsidRDefault="00397CEB">
                          <w:pPr>
                            <w:spacing w:before="20" w:line="225" w:lineRule="exact"/>
                            <w:ind w:right="18"/>
                            <w:jc w:val="right"/>
                            <w:rPr>
                              <w:b/>
                              <w:bCs/>
                              <w:sz w:val="17"/>
                              <w:szCs w:val="17"/>
                            </w:rPr>
                          </w:pPr>
                          <w:r>
                            <w:rPr>
                              <w:b/>
                              <w:bCs/>
                              <w:sz w:val="17"/>
                              <w:szCs w:val="17"/>
                            </w:rPr>
                            <w:t>ՄԱՍ 9</w:t>
                          </w:r>
                        </w:p>
                        <w:p w14:paraId="09F8260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243C2" id="_x0000_t202" coordsize="21600,21600" o:spt="202" path="m,l,21600r21600,l21600,xe">
              <v:stroke joinstyle="miter"/>
              <v:path gradientshapeok="t" o:connecttype="rect"/>
            </v:shapetype>
            <v:shape id="Text Box 30" o:spid="_x0000_s1097" type="#_x0000_t202" style="position:absolute;margin-left:360.15pt;margin-top:32.75pt;width:173.65pt;height:24.8pt;z-index:-139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" filled="f" stroked="f">
              <v:textbox inset="0,0,0,0">
                <w:txbxContent>
                  <w:p w14:paraId="0488AA41" w14:textId="77777777" w:rsidR="00397CEB" w:rsidRDefault="00397CEB">
                    <w:pPr>
                      <w:spacing w:before="20" w:line="225" w:lineRule="exact"/>
                      <w:ind w:right="18"/>
                      <w:jc w:val="right"/>
                      <w:rPr>
                        <w:b/>
                        <w:bCs/>
                        <w:sz w:val="17"/>
                        <w:szCs w:val="17"/>
                      </w:rPr>
                    </w:pPr>
                    <w:r>
                      <w:rPr>
                        <w:b/>
                        <w:bCs/>
                        <w:sz w:val="17"/>
                        <w:szCs w:val="17"/>
                      </w:rPr>
                      <w:t>ՄԱՍ 9</w:t>
                    </w:r>
                  </w:p>
                  <w:p w14:paraId="09F8260E"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B26D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3984" behindDoc="1" locked="0" layoutInCell="1" allowOverlap="1" wp14:anchorId="560D7158" wp14:editId="5CC213F6">
              <wp:simplePos x="0" y="0"/>
              <wp:positionH relativeFrom="page">
                <wp:posOffset>4573905</wp:posOffset>
              </wp:positionH>
              <wp:positionV relativeFrom="page">
                <wp:posOffset>415925</wp:posOffset>
              </wp:positionV>
              <wp:extent cx="2205355" cy="314960"/>
              <wp:effectExtent l="1905" t="0" r="2540" b="2540"/>
              <wp:wrapNone/>
              <wp:docPr id="4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ABF6" w14:textId="77777777" w:rsidR="00397CEB" w:rsidRDefault="00397CEB">
                          <w:pPr>
                            <w:spacing w:before="20" w:line="225" w:lineRule="exact"/>
                            <w:ind w:right="18"/>
                            <w:jc w:val="right"/>
                            <w:rPr>
                              <w:b/>
                              <w:bCs/>
                              <w:sz w:val="17"/>
                              <w:szCs w:val="17"/>
                            </w:rPr>
                          </w:pPr>
                          <w:r>
                            <w:rPr>
                              <w:b/>
                              <w:bCs/>
                              <w:sz w:val="17"/>
                              <w:szCs w:val="17"/>
                            </w:rPr>
                            <w:t>ՄԱՍ 9</w:t>
                          </w:r>
                        </w:p>
                        <w:p w14:paraId="6206AFC4"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D7158" id="_x0000_t202" coordsize="21600,21600" o:spt="202" path="m,l,21600r21600,l21600,xe">
              <v:stroke joinstyle="miter"/>
              <v:path gradientshapeok="t" o:connecttype="rect"/>
            </v:shapetype>
            <v:shape id="Text Box 31" o:spid="_x0000_s1098" type="#_x0000_t202" style="position:absolute;margin-left:360.15pt;margin-top:32.75pt;width:173.65pt;height:24.8pt;z-index:-139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" filled="f" stroked="f">
              <v:textbox inset="0,0,0,0">
                <w:txbxContent>
                  <w:p w14:paraId="04B9ABF6" w14:textId="77777777" w:rsidR="00397CEB" w:rsidRDefault="00397CEB">
                    <w:pPr>
                      <w:spacing w:before="20" w:line="225" w:lineRule="exact"/>
                      <w:ind w:right="18"/>
                      <w:jc w:val="right"/>
                      <w:rPr>
                        <w:b/>
                        <w:bCs/>
                        <w:sz w:val="17"/>
                        <w:szCs w:val="17"/>
                      </w:rPr>
                    </w:pPr>
                    <w:r>
                      <w:rPr>
                        <w:b/>
                        <w:bCs/>
                        <w:sz w:val="17"/>
                        <w:szCs w:val="17"/>
                      </w:rPr>
                      <w:t>ՄԱՍ 9</w:t>
                    </w:r>
                  </w:p>
                  <w:p w14:paraId="6206AFC4" w14:textId="77777777" w:rsidR="00397CEB" w:rsidRDefault="00397CEB">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523E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52" behindDoc="1" locked="0" layoutInCell="1" allowOverlap="1" wp14:anchorId="10F8C56E" wp14:editId="32BAC04A">
              <wp:simplePos x="0" y="0"/>
              <wp:positionH relativeFrom="page">
                <wp:posOffset>7326630</wp:posOffset>
              </wp:positionH>
              <wp:positionV relativeFrom="page">
                <wp:posOffset>891540</wp:posOffset>
              </wp:positionV>
              <wp:extent cx="2206625" cy="315595"/>
              <wp:effectExtent l="1905" t="0" r="1270" b="2540"/>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8F0CC" w14:textId="77777777" w:rsidR="00397CEB" w:rsidRDefault="00397CEB">
                          <w:pPr>
                            <w:spacing w:before="20"/>
                            <w:ind w:right="18"/>
                            <w:jc w:val="right"/>
                            <w:rPr>
                              <w:b/>
                              <w:bCs/>
                              <w:sz w:val="17"/>
                              <w:szCs w:val="17"/>
                            </w:rPr>
                          </w:pPr>
                          <w:r>
                            <w:rPr>
                              <w:b/>
                              <w:bCs/>
                              <w:sz w:val="17"/>
                              <w:szCs w:val="17"/>
                            </w:rPr>
                            <w:t>ՄԱՍ 10</w:t>
                          </w:r>
                        </w:p>
                        <w:p w14:paraId="7E3A773B" w14:textId="77777777" w:rsidR="00397CEB" w:rsidRDefault="00397CEB">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8C56E" id="_x0000_t202" coordsize="21600,21600" o:spt="202" path="m,l,21600r21600,l21600,xe">
              <v:stroke joinstyle="miter"/>
              <v:path gradientshapeok="t" o:connecttype="rect"/>
            </v:shapetype>
            <v:shape id="Text Box 24" o:spid="_x0000_s1103" type="#_x0000_t202" style="position:absolute;margin-left:576.9pt;margin-top:70.2pt;width:173.75pt;height:24.85pt;z-index:-139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" filled="f" stroked="f">
              <v:textbox inset="0,0,0,0">
                <w:txbxContent>
                  <w:p w14:paraId="19F8F0CC" w14:textId="77777777" w:rsidR="00397CEB" w:rsidRDefault="00397CEB">
                    <w:pPr>
                      <w:spacing w:before="20"/>
                      <w:ind w:right="18"/>
                      <w:jc w:val="right"/>
                      <w:rPr>
                        <w:b/>
                        <w:bCs/>
                        <w:sz w:val="17"/>
                        <w:szCs w:val="17"/>
                      </w:rPr>
                    </w:pPr>
                    <w:r>
                      <w:rPr>
                        <w:b/>
                        <w:bCs/>
                        <w:sz w:val="17"/>
                        <w:szCs w:val="17"/>
                      </w:rPr>
                      <w:t>ՄԱՍ 10</w:t>
                    </w:r>
                  </w:p>
                  <w:p w14:paraId="7E3A773B" w14:textId="77777777" w:rsidR="00397CEB" w:rsidRDefault="00397CEB">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BA9A6"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128" behindDoc="1" locked="0" layoutInCell="1" allowOverlap="1" wp14:anchorId="416F9A9E" wp14:editId="718B8107">
              <wp:simplePos x="0" y="0"/>
              <wp:positionH relativeFrom="page">
                <wp:posOffset>7326630</wp:posOffset>
              </wp:positionH>
              <wp:positionV relativeFrom="page">
                <wp:posOffset>891540</wp:posOffset>
              </wp:positionV>
              <wp:extent cx="2206625" cy="315595"/>
              <wp:effectExtent l="1905" t="0" r="1270" b="2540"/>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1B73E" w14:textId="77777777" w:rsidR="00397CEB" w:rsidRDefault="00397CEB">
                          <w:pPr>
                            <w:spacing w:before="20"/>
                            <w:ind w:right="18"/>
                            <w:jc w:val="right"/>
                            <w:rPr>
                              <w:b/>
                              <w:bCs/>
                              <w:sz w:val="17"/>
                              <w:szCs w:val="17"/>
                            </w:rPr>
                          </w:pPr>
                          <w:r>
                            <w:rPr>
                              <w:b/>
                              <w:bCs/>
                              <w:sz w:val="17"/>
                              <w:szCs w:val="17"/>
                            </w:rPr>
                            <w:t>ՄԱՍ 10</w:t>
                          </w:r>
                        </w:p>
                        <w:p w14:paraId="345F9BFE" w14:textId="77777777" w:rsidR="00397CEB" w:rsidRDefault="00397CEB">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F9A9E" id="_x0000_t202" coordsize="21600,21600" o:spt="202" path="m,l,21600r21600,l21600,xe">
              <v:stroke joinstyle="miter"/>
              <v:path gradientshapeok="t" o:connecttype="rect"/>
            </v:shapetype>
            <v:shape id="Text Box 25" o:spid="_x0000_s1104" type="#_x0000_t202" style="position:absolute;margin-left:576.9pt;margin-top:70.2pt;width:173.75pt;height:24.85pt;z-index:-13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" filled="f" stroked="f">
              <v:textbox inset="0,0,0,0">
                <w:txbxContent>
                  <w:p w14:paraId="3D81B73E" w14:textId="77777777" w:rsidR="00397CEB" w:rsidRDefault="00397CEB">
                    <w:pPr>
                      <w:spacing w:before="20"/>
                      <w:ind w:right="18"/>
                      <w:jc w:val="right"/>
                      <w:rPr>
                        <w:b/>
                        <w:bCs/>
                        <w:sz w:val="17"/>
                        <w:szCs w:val="17"/>
                      </w:rPr>
                    </w:pPr>
                    <w:r>
                      <w:rPr>
                        <w:b/>
                        <w:bCs/>
                        <w:sz w:val="17"/>
                        <w:szCs w:val="17"/>
                      </w:rPr>
                      <w:t>ՄԱՍ 10</w:t>
                    </w:r>
                  </w:p>
                  <w:p w14:paraId="345F9BFE" w14:textId="77777777" w:rsidR="00397CEB" w:rsidRDefault="00397CEB">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4D3F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48" behindDoc="1" locked="0" layoutInCell="1" allowOverlap="1" wp14:anchorId="3D1DCD27" wp14:editId="3B542E01">
              <wp:simplePos x="0" y="0"/>
              <wp:positionH relativeFrom="page">
                <wp:posOffset>7611110</wp:posOffset>
              </wp:positionH>
              <wp:positionV relativeFrom="page">
                <wp:posOffset>746125</wp:posOffset>
              </wp:positionV>
              <wp:extent cx="2128520" cy="314960"/>
              <wp:effectExtent l="635" t="3175" r="4445" b="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06161" w14:textId="77777777" w:rsidR="00397CEB" w:rsidRDefault="00397CEB">
                          <w:pPr>
                            <w:spacing w:before="20" w:line="225" w:lineRule="exact"/>
                            <w:ind w:right="18"/>
                            <w:jc w:val="right"/>
                            <w:rPr>
                              <w:b/>
                              <w:bCs/>
                              <w:sz w:val="17"/>
                              <w:szCs w:val="17"/>
                            </w:rPr>
                          </w:pPr>
                          <w:r>
                            <w:rPr>
                              <w:b/>
                              <w:bCs/>
                              <w:sz w:val="17"/>
                              <w:szCs w:val="17"/>
                            </w:rPr>
                            <w:t>ՄԱՍ 11</w:t>
                          </w:r>
                        </w:p>
                        <w:p w14:paraId="09B48D80"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DCD27" id="_x0000_t202" coordsize="21600,21600" o:spt="202" path="m,l,21600r21600,l21600,xe">
              <v:stroke joinstyle="miter"/>
              <v:path gradientshapeok="t" o:connecttype="rect"/>
            </v:shapetype>
            <v:shape id="Text Box 20" o:spid="_x0000_s1107" type="#_x0000_t202" style="position:absolute;margin-left:599.3pt;margin-top:58.75pt;width:167.6pt;height:24.8pt;z-index:-139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" filled="f" stroked="f">
              <v:textbox inset="0,0,0,0">
                <w:txbxContent>
                  <w:p w14:paraId="3F506161" w14:textId="77777777" w:rsidR="00397CEB" w:rsidRDefault="00397CEB">
                    <w:pPr>
                      <w:spacing w:before="20" w:line="225" w:lineRule="exact"/>
                      <w:ind w:right="18"/>
                      <w:jc w:val="right"/>
                      <w:rPr>
                        <w:b/>
                        <w:bCs/>
                        <w:sz w:val="17"/>
                        <w:szCs w:val="17"/>
                      </w:rPr>
                    </w:pPr>
                    <w:r>
                      <w:rPr>
                        <w:b/>
                        <w:bCs/>
                        <w:sz w:val="17"/>
                        <w:szCs w:val="17"/>
                      </w:rPr>
                      <w:t>ՄԱՍ 11</w:t>
                    </w:r>
                  </w:p>
                  <w:p w14:paraId="09B48D80"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A793C"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496" behindDoc="1" locked="0" layoutInCell="1" allowOverlap="1" wp14:anchorId="6D98D4C7" wp14:editId="1B27B53B">
              <wp:simplePos x="0" y="0"/>
              <wp:positionH relativeFrom="page">
                <wp:posOffset>7324090</wp:posOffset>
              </wp:positionH>
              <wp:positionV relativeFrom="page">
                <wp:posOffset>721360</wp:posOffset>
              </wp:positionV>
              <wp:extent cx="2411095" cy="347345"/>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9075" w14:textId="77777777" w:rsidR="00397CEB" w:rsidRDefault="00397CEB">
                          <w:pPr>
                            <w:spacing w:before="20" w:line="251" w:lineRule="exact"/>
                            <w:ind w:right="18"/>
                            <w:jc w:val="right"/>
                            <w:rPr>
                              <w:b/>
                              <w:bCs/>
                              <w:sz w:val="19"/>
                              <w:szCs w:val="19"/>
                            </w:rPr>
                          </w:pPr>
                          <w:r>
                            <w:rPr>
                              <w:b/>
                              <w:bCs/>
                              <w:sz w:val="19"/>
                              <w:szCs w:val="19"/>
                            </w:rPr>
                            <w:t>ՄԱՍ 1</w:t>
                          </w:r>
                        </w:p>
                        <w:p w14:paraId="20BD98F2"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8D4C7" id="_x0000_t202" coordsize="21600,21600" o:spt="202" path="m,l,21600r21600,l21600,xe">
              <v:stroke joinstyle="miter"/>
              <v:path gradientshapeok="t" o:connecttype="rect"/>
            </v:shapetype>
            <v:shape id="Text Box 93" o:spid="_x0000_s1036" type="#_x0000_t202" style="position:absolute;margin-left:576.7pt;margin-top:56.8pt;width:189.85pt;height:27.35pt;z-index:-139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" filled="f" stroked="f">
              <v:textbox inset="0,0,0,0">
                <w:txbxContent>
                  <w:p w14:paraId="39879075" w14:textId="77777777" w:rsidR="00397CEB" w:rsidRDefault="00397CEB">
                    <w:pPr>
                      <w:spacing w:before="20" w:line="251" w:lineRule="exact"/>
                      <w:ind w:right="18"/>
                      <w:jc w:val="right"/>
                      <w:rPr>
                        <w:b/>
                        <w:bCs/>
                        <w:sz w:val="19"/>
                        <w:szCs w:val="19"/>
                      </w:rPr>
                    </w:pPr>
                    <w:r>
                      <w:rPr>
                        <w:b/>
                        <w:bCs/>
                        <w:sz w:val="19"/>
                        <w:szCs w:val="19"/>
                      </w:rPr>
                      <w:t>ՄԱՍ 1</w:t>
                    </w:r>
                  </w:p>
                  <w:p w14:paraId="20BD98F2" w14:textId="77777777" w:rsidR="00397CEB" w:rsidRDefault="00397CEB">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1E53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224" behindDoc="1" locked="0" layoutInCell="1" allowOverlap="1" wp14:anchorId="2775B83A" wp14:editId="6A295712">
              <wp:simplePos x="0" y="0"/>
              <wp:positionH relativeFrom="page">
                <wp:posOffset>7611110</wp:posOffset>
              </wp:positionH>
              <wp:positionV relativeFrom="page">
                <wp:posOffset>746125</wp:posOffset>
              </wp:positionV>
              <wp:extent cx="2128520" cy="314960"/>
              <wp:effectExtent l="635" t="3175" r="4445" b="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6BB1" w14:textId="77777777" w:rsidR="00397CEB" w:rsidRDefault="00397CEB">
                          <w:pPr>
                            <w:spacing w:before="20" w:line="225" w:lineRule="exact"/>
                            <w:ind w:right="18"/>
                            <w:jc w:val="right"/>
                            <w:rPr>
                              <w:b/>
                              <w:bCs/>
                              <w:sz w:val="17"/>
                              <w:szCs w:val="17"/>
                            </w:rPr>
                          </w:pPr>
                          <w:r>
                            <w:rPr>
                              <w:b/>
                              <w:bCs/>
                              <w:sz w:val="17"/>
                              <w:szCs w:val="17"/>
                            </w:rPr>
                            <w:t>ՄԱՍ 11</w:t>
                          </w:r>
                        </w:p>
                        <w:p w14:paraId="525249C7"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5B83A" id="_x0000_t202" coordsize="21600,21600" o:spt="202" path="m,l,21600r21600,l21600,xe">
              <v:stroke joinstyle="miter"/>
              <v:path gradientshapeok="t" o:connecttype="rect"/>
            </v:shapetype>
            <v:shape id="Text Box 21" o:spid="_x0000_s1108" type="#_x0000_t202" style="position:absolute;margin-left:599.3pt;margin-top:58.75pt;width:167.6pt;height:24.8pt;z-index:-13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" filled="f" stroked="f">
              <v:textbox inset="0,0,0,0">
                <w:txbxContent>
                  <w:p w14:paraId="4D8A6BB1" w14:textId="77777777" w:rsidR="00397CEB" w:rsidRDefault="00397CEB">
                    <w:pPr>
                      <w:spacing w:before="20" w:line="225" w:lineRule="exact"/>
                      <w:ind w:right="18"/>
                      <w:jc w:val="right"/>
                      <w:rPr>
                        <w:b/>
                        <w:bCs/>
                        <w:sz w:val="17"/>
                        <w:szCs w:val="17"/>
                      </w:rPr>
                    </w:pPr>
                    <w:r>
                      <w:rPr>
                        <w:b/>
                        <w:bCs/>
                        <w:sz w:val="17"/>
                        <w:szCs w:val="17"/>
                      </w:rPr>
                      <w:t>ՄԱՍ 11</w:t>
                    </w:r>
                  </w:p>
                  <w:p w14:paraId="525249C7" w14:textId="77777777" w:rsidR="00397CEB" w:rsidRDefault="00397CEB">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66C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16" behindDoc="1" locked="0" layoutInCell="1" allowOverlap="1" wp14:anchorId="11D0D8D5" wp14:editId="141B24A5">
              <wp:simplePos x="0" y="0"/>
              <wp:positionH relativeFrom="page">
                <wp:posOffset>7324725</wp:posOffset>
              </wp:positionH>
              <wp:positionV relativeFrom="page">
                <wp:posOffset>746125</wp:posOffset>
              </wp:positionV>
              <wp:extent cx="2410460" cy="330835"/>
              <wp:effectExtent l="0" t="3175"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F66CB" w14:textId="77777777" w:rsidR="00397CEB" w:rsidRDefault="00397CEB">
                          <w:pPr>
                            <w:spacing w:before="20" w:line="224" w:lineRule="exact"/>
                            <w:ind w:right="18"/>
                            <w:jc w:val="right"/>
                            <w:rPr>
                              <w:b/>
                              <w:bCs/>
                              <w:sz w:val="17"/>
                              <w:szCs w:val="17"/>
                            </w:rPr>
                          </w:pPr>
                          <w:r>
                            <w:rPr>
                              <w:b/>
                              <w:bCs/>
                              <w:sz w:val="17"/>
                              <w:szCs w:val="17"/>
                            </w:rPr>
                            <w:t>ՄԱՍ 12</w:t>
                          </w:r>
                        </w:p>
                        <w:p w14:paraId="3D7758E8"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0D8D5" id="_x0000_t202" coordsize="21600,21600" o:spt="202" path="m,l,21600r21600,l21600,xe">
              <v:stroke joinstyle="miter"/>
              <v:path gradientshapeok="t" o:connecttype="rect"/>
            </v:shapetype>
            <v:shape id="Text Box 13" o:spid="_x0000_s1115" type="#_x0000_t202" style="position:absolute;margin-left:576.75pt;margin-top:58.75pt;width:189.8pt;height:26.05pt;z-index:-13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" filled="f" stroked="f">
              <v:textbox inset="0,0,0,0">
                <w:txbxContent>
                  <w:p w14:paraId="48DF66CB" w14:textId="77777777" w:rsidR="00397CEB" w:rsidRDefault="00397CEB">
                    <w:pPr>
                      <w:spacing w:before="20" w:line="224" w:lineRule="exact"/>
                      <w:ind w:right="18"/>
                      <w:jc w:val="right"/>
                      <w:rPr>
                        <w:b/>
                        <w:bCs/>
                        <w:sz w:val="17"/>
                        <w:szCs w:val="17"/>
                      </w:rPr>
                    </w:pPr>
                    <w:r>
                      <w:rPr>
                        <w:b/>
                        <w:bCs/>
                        <w:sz w:val="17"/>
                        <w:szCs w:val="17"/>
                      </w:rPr>
                      <w:t>ՄԱՍ 12</w:t>
                    </w:r>
                  </w:p>
                  <w:p w14:paraId="3D7758E8"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A1CEA"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440" behindDoc="1" locked="0" layoutInCell="1" allowOverlap="1" wp14:anchorId="7059896F" wp14:editId="35FA49B5">
              <wp:simplePos x="0" y="0"/>
              <wp:positionH relativeFrom="page">
                <wp:posOffset>7324725</wp:posOffset>
              </wp:positionH>
              <wp:positionV relativeFrom="page">
                <wp:posOffset>746125</wp:posOffset>
              </wp:positionV>
              <wp:extent cx="2410460" cy="330835"/>
              <wp:effectExtent l="0" t="317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49E3" w14:textId="77777777" w:rsidR="00397CEB" w:rsidRDefault="00397CEB">
                          <w:pPr>
                            <w:spacing w:before="20" w:line="224" w:lineRule="exact"/>
                            <w:ind w:right="18"/>
                            <w:jc w:val="right"/>
                            <w:rPr>
                              <w:b/>
                              <w:bCs/>
                              <w:sz w:val="17"/>
                              <w:szCs w:val="17"/>
                            </w:rPr>
                          </w:pPr>
                          <w:r>
                            <w:rPr>
                              <w:b/>
                              <w:bCs/>
                              <w:sz w:val="17"/>
                              <w:szCs w:val="17"/>
                            </w:rPr>
                            <w:t>ՄԱՍ 12</w:t>
                          </w:r>
                        </w:p>
                        <w:p w14:paraId="199B4BEE"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9896F" id="_x0000_t202" coordsize="21600,21600" o:spt="202" path="m,l,21600r21600,l21600,xe">
              <v:stroke joinstyle="miter"/>
              <v:path gradientshapeok="t" o:connecttype="rect"/>
            </v:shapetype>
            <v:shape id="Text Box 12" o:spid="_x0000_s1116" type="#_x0000_t202" style="position:absolute;margin-left:576.75pt;margin-top:58.75pt;width:189.8pt;height:26.05pt;z-index:-139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" filled="f" stroked="f">
              <v:textbox inset="0,0,0,0">
                <w:txbxContent>
                  <w:p w14:paraId="11AC49E3" w14:textId="77777777" w:rsidR="00397CEB" w:rsidRDefault="00397CEB">
                    <w:pPr>
                      <w:spacing w:before="20" w:line="224" w:lineRule="exact"/>
                      <w:ind w:right="18"/>
                      <w:jc w:val="right"/>
                      <w:rPr>
                        <w:b/>
                        <w:bCs/>
                        <w:sz w:val="17"/>
                        <w:szCs w:val="17"/>
                      </w:rPr>
                    </w:pPr>
                    <w:r>
                      <w:rPr>
                        <w:b/>
                        <w:bCs/>
                        <w:sz w:val="17"/>
                        <w:szCs w:val="17"/>
                      </w:rPr>
                      <w:t>ՄԱՍ 12</w:t>
                    </w:r>
                  </w:p>
                  <w:p w14:paraId="199B4BEE" w14:textId="77777777" w:rsidR="00397CEB" w:rsidRDefault="00397CEB">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4A84F"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12" behindDoc="1" locked="0" layoutInCell="1" allowOverlap="1" wp14:anchorId="569BC3BD" wp14:editId="30B1199B">
              <wp:simplePos x="0" y="0"/>
              <wp:positionH relativeFrom="page">
                <wp:posOffset>4901565</wp:posOffset>
              </wp:positionH>
              <wp:positionV relativeFrom="page">
                <wp:posOffset>443230</wp:posOffset>
              </wp:positionV>
              <wp:extent cx="2307590" cy="333375"/>
              <wp:effectExtent l="0" t="0" r="127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3AE0" w14:textId="77777777" w:rsidR="00397CEB" w:rsidRDefault="00397CEB">
                          <w:pPr>
                            <w:spacing w:before="21" w:line="239" w:lineRule="exact"/>
                            <w:ind w:right="19"/>
                            <w:jc w:val="right"/>
                            <w:rPr>
                              <w:b/>
                              <w:bCs/>
                              <w:sz w:val="18"/>
                              <w:szCs w:val="18"/>
                            </w:rPr>
                          </w:pPr>
                          <w:r>
                            <w:rPr>
                              <w:b/>
                              <w:bCs/>
                              <w:sz w:val="18"/>
                              <w:szCs w:val="18"/>
                            </w:rPr>
                            <w:t>ՄԱՍ 13</w:t>
                          </w:r>
                        </w:p>
                        <w:p w14:paraId="17DA7C2B" w14:textId="77777777" w:rsidR="00397CEB" w:rsidRDefault="00397CEB">
                          <w:pPr>
                            <w:ind w:right="18"/>
                            <w:jc w:val="right"/>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BC3BD" id="_x0000_t202" coordsize="21600,21600" o:spt="202" path="m,l,21600r21600,l21600,xe">
              <v:stroke joinstyle="miter"/>
              <v:path gradientshapeok="t" o:connecttype="rect"/>
            </v:shapetype>
            <v:shape id="Text Box 9" o:spid="_x0000_s1119" type="#_x0000_t202" style="position:absolute;margin-left:385.95pt;margin-top:34.9pt;width:181.7pt;height:26.25pt;z-index:-13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" filled="f" stroked="f">
              <v:textbox inset="0,0,0,0">
                <w:txbxContent>
                  <w:p w14:paraId="2E373AE0" w14:textId="77777777" w:rsidR="00397CEB" w:rsidRDefault="00397CEB">
                    <w:pPr>
                      <w:spacing w:before="21" w:line="239" w:lineRule="exact"/>
                      <w:ind w:right="19"/>
                      <w:jc w:val="right"/>
                      <w:rPr>
                        <w:b/>
                        <w:bCs/>
                        <w:sz w:val="18"/>
                        <w:szCs w:val="18"/>
                      </w:rPr>
                    </w:pPr>
                    <w:r>
                      <w:rPr>
                        <w:b/>
                        <w:bCs/>
                        <w:sz w:val="18"/>
                        <w:szCs w:val="18"/>
                      </w:rPr>
                      <w:t>ՄԱՍ 13</w:t>
                    </w:r>
                  </w:p>
                  <w:p w14:paraId="17DA7C2B" w14:textId="77777777" w:rsidR="00397CEB" w:rsidRDefault="00397CEB">
                    <w:pPr>
                      <w:ind w:right="18"/>
                      <w:jc w:val="right"/>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803C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536" behindDoc="1" locked="0" layoutInCell="1" allowOverlap="1" wp14:anchorId="15302807" wp14:editId="737C4A6A">
              <wp:simplePos x="0" y="0"/>
              <wp:positionH relativeFrom="page">
                <wp:posOffset>4901565</wp:posOffset>
              </wp:positionH>
              <wp:positionV relativeFrom="page">
                <wp:posOffset>443230</wp:posOffset>
              </wp:positionV>
              <wp:extent cx="2307590" cy="333375"/>
              <wp:effectExtent l="0" t="0" r="127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1AD96" w14:textId="77777777" w:rsidR="00397CEB" w:rsidRDefault="00397CEB">
                          <w:pPr>
                            <w:spacing w:before="21" w:line="239" w:lineRule="exact"/>
                            <w:ind w:right="19"/>
                            <w:jc w:val="right"/>
                            <w:rPr>
                              <w:b/>
                              <w:bCs/>
                              <w:sz w:val="18"/>
                              <w:szCs w:val="18"/>
                            </w:rPr>
                          </w:pPr>
                          <w:r>
                            <w:rPr>
                              <w:b/>
                              <w:bCs/>
                              <w:sz w:val="18"/>
                              <w:szCs w:val="18"/>
                            </w:rPr>
                            <w:t>ՄԱՍ 13</w:t>
                          </w:r>
                        </w:p>
                        <w:p w14:paraId="196D42D7" w14:textId="77777777" w:rsidR="00397CEB" w:rsidRDefault="00397CEB">
                          <w:pPr>
                            <w:ind w:right="18"/>
                            <w:jc w:val="right"/>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02807" id="_x0000_t202" coordsize="21600,21600" o:spt="202" path="m,l,21600r21600,l21600,xe">
              <v:stroke joinstyle="miter"/>
              <v:path gradientshapeok="t" o:connecttype="rect"/>
            </v:shapetype>
            <v:shape id="Text Box 8" o:spid="_x0000_s1120" type="#_x0000_t202" style="position:absolute;margin-left:385.95pt;margin-top:34.9pt;width:181.7pt;height:26.25pt;z-index:-139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" filled="f" stroked="f">
              <v:textbox inset="0,0,0,0">
                <w:txbxContent>
                  <w:p w14:paraId="5601AD96" w14:textId="77777777" w:rsidR="00397CEB" w:rsidRDefault="00397CEB">
                    <w:pPr>
                      <w:spacing w:before="21" w:line="239" w:lineRule="exact"/>
                      <w:ind w:right="19"/>
                      <w:jc w:val="right"/>
                      <w:rPr>
                        <w:b/>
                        <w:bCs/>
                        <w:sz w:val="18"/>
                        <w:szCs w:val="18"/>
                      </w:rPr>
                    </w:pPr>
                    <w:r>
                      <w:rPr>
                        <w:b/>
                        <w:bCs/>
                        <w:sz w:val="18"/>
                        <w:szCs w:val="18"/>
                      </w:rPr>
                      <w:t>ՄԱՍ 13</w:t>
                    </w:r>
                  </w:p>
                  <w:p w14:paraId="196D42D7" w14:textId="77777777" w:rsidR="00397CEB" w:rsidRDefault="00397CEB">
                    <w:pPr>
                      <w:ind w:right="18"/>
                      <w:jc w:val="right"/>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1875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9C2B374" wp14:editId="3D6B6765">
              <wp:simplePos x="0" y="0"/>
              <wp:positionH relativeFrom="page">
                <wp:posOffset>4535805</wp:posOffset>
              </wp:positionH>
              <wp:positionV relativeFrom="page">
                <wp:posOffset>443230</wp:posOffset>
              </wp:positionV>
              <wp:extent cx="2708910" cy="333375"/>
              <wp:effectExtent l="1905" t="0" r="381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B5A77" w14:textId="77777777" w:rsidR="00397CEB" w:rsidRDefault="00397CEB">
                          <w:pPr>
                            <w:spacing w:before="21" w:line="239" w:lineRule="exact"/>
                            <w:ind w:right="18"/>
                            <w:jc w:val="right"/>
                            <w:rPr>
                              <w:b/>
                              <w:bCs/>
                              <w:sz w:val="18"/>
                              <w:szCs w:val="18"/>
                            </w:rPr>
                          </w:pPr>
                          <w:r>
                            <w:rPr>
                              <w:b/>
                              <w:bCs/>
                              <w:sz w:val="18"/>
                              <w:szCs w:val="18"/>
                            </w:rPr>
                            <w:t>ՄԱՍ 14</w:t>
                          </w:r>
                        </w:p>
                        <w:p w14:paraId="734A49B0" w14:textId="77777777" w:rsidR="00397CEB" w:rsidRDefault="00397CEB">
                          <w:pPr>
                            <w:ind w:left="20"/>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2B374" id="_x0000_t202" coordsize="21600,21600" o:spt="202" path="m,l,21600r21600,l21600,xe">
              <v:stroke joinstyle="miter"/>
              <v:path gradientshapeok="t" o:connecttype="rect"/>
            </v:shapetype>
            <v:shape id="Text Box 3" o:spid="_x0000_s1125" type="#_x0000_t202" style="position:absolute;margin-left:357.15pt;margin-top:34.9pt;width:213.3pt;height:2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" filled="f" stroked="f">
              <v:textbox inset="0,0,0,0">
                <w:txbxContent>
                  <w:p w14:paraId="0C7B5A77" w14:textId="77777777" w:rsidR="00397CEB" w:rsidRDefault="00397CEB">
                    <w:pPr>
                      <w:spacing w:before="21" w:line="239" w:lineRule="exact"/>
                      <w:ind w:right="18"/>
                      <w:jc w:val="right"/>
                      <w:rPr>
                        <w:b/>
                        <w:bCs/>
                        <w:sz w:val="18"/>
                        <w:szCs w:val="18"/>
                      </w:rPr>
                    </w:pPr>
                    <w:r>
                      <w:rPr>
                        <w:b/>
                        <w:bCs/>
                        <w:sz w:val="18"/>
                        <w:szCs w:val="18"/>
                      </w:rPr>
                      <w:t>ՄԱՍ 14</w:t>
                    </w:r>
                  </w:p>
                  <w:p w14:paraId="734A49B0" w14:textId="77777777" w:rsidR="00397CEB" w:rsidRDefault="00397CEB">
                    <w:pPr>
                      <w:ind w:left="20"/>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E66DB" w14:textId="77777777" w:rsidR="00397CEB" w:rsidRDefault="00397CEB">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22D87"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4680" behindDoc="1" locked="0" layoutInCell="1" allowOverlap="1" wp14:anchorId="5C6A6A14" wp14:editId="797459AE">
              <wp:simplePos x="0" y="0"/>
              <wp:positionH relativeFrom="page">
                <wp:posOffset>4535805</wp:posOffset>
              </wp:positionH>
              <wp:positionV relativeFrom="page">
                <wp:posOffset>443230</wp:posOffset>
              </wp:positionV>
              <wp:extent cx="2708910" cy="333375"/>
              <wp:effectExtent l="1905"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20046" w14:textId="77777777" w:rsidR="00397CEB" w:rsidRDefault="00397CEB">
                          <w:pPr>
                            <w:spacing w:before="21" w:line="239" w:lineRule="exact"/>
                            <w:ind w:right="18"/>
                            <w:jc w:val="right"/>
                            <w:rPr>
                              <w:b/>
                              <w:bCs/>
                              <w:sz w:val="18"/>
                              <w:szCs w:val="18"/>
                            </w:rPr>
                          </w:pPr>
                          <w:r>
                            <w:rPr>
                              <w:b/>
                              <w:bCs/>
                              <w:sz w:val="18"/>
                              <w:szCs w:val="18"/>
                            </w:rPr>
                            <w:t>ՄԱՍ 14</w:t>
                          </w:r>
                        </w:p>
                        <w:p w14:paraId="0751316F" w14:textId="77777777" w:rsidR="00397CEB" w:rsidRDefault="00397CEB">
                          <w:pPr>
                            <w:ind w:left="20"/>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A6A14" id="_x0000_t202" coordsize="21600,21600" o:spt="202" path="m,l,21600r21600,l21600,xe">
              <v:stroke joinstyle="miter"/>
              <v:path gradientshapeok="t" o:connecttype="rect"/>
            </v:shapetype>
            <v:shape id="Text Box 2" o:spid="_x0000_s1126" type="#_x0000_t202" style="position:absolute;margin-left:357.15pt;margin-top:34.9pt;width:213.3pt;height:26.25pt;z-index:-139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" filled="f" stroked="f">
              <v:textbox inset="0,0,0,0">
                <w:txbxContent>
                  <w:p w14:paraId="25820046" w14:textId="77777777" w:rsidR="00397CEB" w:rsidRDefault="00397CEB">
                    <w:pPr>
                      <w:spacing w:before="21" w:line="239" w:lineRule="exact"/>
                      <w:ind w:right="18"/>
                      <w:jc w:val="right"/>
                      <w:rPr>
                        <w:b/>
                        <w:bCs/>
                        <w:sz w:val="18"/>
                        <w:szCs w:val="18"/>
                      </w:rPr>
                    </w:pPr>
                    <w:r>
                      <w:rPr>
                        <w:b/>
                        <w:bCs/>
                        <w:sz w:val="18"/>
                        <w:szCs w:val="18"/>
                      </w:rPr>
                      <w:t>ՄԱՍ 14</w:t>
                    </w:r>
                  </w:p>
                  <w:p w14:paraId="0751316F" w14:textId="77777777" w:rsidR="00397CEB" w:rsidRDefault="00397CEB">
                    <w:pPr>
                      <w:ind w:left="20"/>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21660"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44" behindDoc="1" locked="0" layoutInCell="1" allowOverlap="1" wp14:anchorId="5D60514D" wp14:editId="531BF201">
              <wp:simplePos x="0" y="0"/>
              <wp:positionH relativeFrom="page">
                <wp:posOffset>7320280</wp:posOffset>
              </wp:positionH>
              <wp:positionV relativeFrom="page">
                <wp:posOffset>769620</wp:posOffset>
              </wp:positionV>
              <wp:extent cx="2414905" cy="355600"/>
              <wp:effectExtent l="0" t="0" r="0" b="0"/>
              <wp:wrapNone/>
              <wp:docPr id="10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A5308" w14:textId="77777777" w:rsidR="00397CEB" w:rsidRDefault="00397CEB">
                          <w:pPr>
                            <w:spacing w:before="20"/>
                            <w:ind w:right="19"/>
                            <w:jc w:val="right"/>
                            <w:rPr>
                              <w:b/>
                              <w:bCs/>
                              <w:sz w:val="17"/>
                              <w:szCs w:val="17"/>
                            </w:rPr>
                          </w:pPr>
                          <w:r>
                            <w:rPr>
                              <w:b/>
                              <w:bCs/>
                              <w:sz w:val="17"/>
                              <w:szCs w:val="17"/>
                            </w:rPr>
                            <w:t>ՄԱՍ 1</w:t>
                          </w:r>
                        </w:p>
                        <w:p w14:paraId="6DB04294"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0514D" id="_x0000_t202" coordsize="21600,21600" o:spt="202" path="m,l,21600r21600,l21600,xe">
              <v:stroke joinstyle="miter"/>
              <v:path gradientshapeok="t" o:connecttype="rect"/>
            </v:shapetype>
            <v:shape id="Text Box 91" o:spid="_x0000_s1037" type="#_x0000_t202" style="position:absolute;margin-left:576.4pt;margin-top:60.6pt;width:190.15pt;height:28pt;z-index:-139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" filled="f" stroked="f">
              <v:textbox inset="0,0,0,0">
                <w:txbxContent>
                  <w:p w14:paraId="57DA5308" w14:textId="77777777" w:rsidR="00397CEB" w:rsidRDefault="00397CEB">
                    <w:pPr>
                      <w:spacing w:before="20"/>
                      <w:ind w:right="19"/>
                      <w:jc w:val="right"/>
                      <w:rPr>
                        <w:b/>
                        <w:bCs/>
                        <w:sz w:val="17"/>
                        <w:szCs w:val="17"/>
                      </w:rPr>
                    </w:pPr>
                    <w:r>
                      <w:rPr>
                        <w:b/>
                        <w:bCs/>
                        <w:sz w:val="17"/>
                        <w:szCs w:val="17"/>
                      </w:rPr>
                      <w:t>ՄԱՍ 1</w:t>
                    </w:r>
                  </w:p>
                  <w:p w14:paraId="6DB04294"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67584"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68" behindDoc="1" locked="0" layoutInCell="1" allowOverlap="1" wp14:anchorId="721FF3F1" wp14:editId="4EDE4DC0">
              <wp:simplePos x="0" y="0"/>
              <wp:positionH relativeFrom="page">
                <wp:posOffset>7320280</wp:posOffset>
              </wp:positionH>
              <wp:positionV relativeFrom="page">
                <wp:posOffset>769620</wp:posOffset>
              </wp:positionV>
              <wp:extent cx="2414905" cy="355600"/>
              <wp:effectExtent l="0" t="0" r="0" b="0"/>
              <wp:wrapNone/>
              <wp:docPr id="10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81731" w14:textId="77777777" w:rsidR="00397CEB" w:rsidRDefault="00397CEB">
                          <w:pPr>
                            <w:spacing w:before="20"/>
                            <w:ind w:right="19"/>
                            <w:jc w:val="right"/>
                            <w:rPr>
                              <w:b/>
                              <w:bCs/>
                              <w:sz w:val="17"/>
                              <w:szCs w:val="17"/>
                            </w:rPr>
                          </w:pPr>
                          <w:r>
                            <w:rPr>
                              <w:b/>
                              <w:bCs/>
                              <w:sz w:val="17"/>
                              <w:szCs w:val="17"/>
                            </w:rPr>
                            <w:t>ՄԱՍ 1</w:t>
                          </w:r>
                        </w:p>
                        <w:p w14:paraId="4A7E7E7A"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FF3F1" id="_x0000_t202" coordsize="21600,21600" o:spt="202" path="m,l,21600r21600,l21600,xe">
              <v:stroke joinstyle="miter"/>
              <v:path gradientshapeok="t" o:connecttype="rect"/>
            </v:shapetype>
            <v:shape id="Text Box 90" o:spid="_x0000_s1038" type="#_x0000_t202" style="position:absolute;margin-left:576.4pt;margin-top:60.6pt;width:190.15pt;height:28pt;z-index:-1393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" filled="f" stroked="f">
              <v:textbox inset="0,0,0,0">
                <w:txbxContent>
                  <w:p w14:paraId="2C581731" w14:textId="77777777" w:rsidR="00397CEB" w:rsidRDefault="00397CEB">
                    <w:pPr>
                      <w:spacing w:before="20"/>
                      <w:ind w:right="19"/>
                      <w:jc w:val="right"/>
                      <w:rPr>
                        <w:b/>
                        <w:bCs/>
                        <w:sz w:val="17"/>
                        <w:szCs w:val="17"/>
                      </w:rPr>
                    </w:pPr>
                    <w:r>
                      <w:rPr>
                        <w:b/>
                        <w:bCs/>
                        <w:sz w:val="17"/>
                        <w:szCs w:val="17"/>
                      </w:rPr>
                      <w:t>ՄԱՍ 1</w:t>
                    </w:r>
                  </w:p>
                  <w:p w14:paraId="4A7E7E7A" w14:textId="77777777" w:rsidR="00397CEB" w:rsidRDefault="00397CEB">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E2F1"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616" behindDoc="1" locked="0" layoutInCell="1" allowOverlap="1" wp14:anchorId="4159997D" wp14:editId="256228FA">
              <wp:simplePos x="0" y="0"/>
              <wp:positionH relativeFrom="page">
                <wp:posOffset>7562850</wp:posOffset>
              </wp:positionH>
              <wp:positionV relativeFrom="page">
                <wp:posOffset>769620</wp:posOffset>
              </wp:positionV>
              <wp:extent cx="2172335" cy="339090"/>
              <wp:effectExtent l="0" t="0" r="0" b="0"/>
              <wp:wrapNone/>
              <wp:docPr id="10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5E04D" w14:textId="77777777" w:rsidR="00397CEB" w:rsidRDefault="00397CEB">
                          <w:pPr>
                            <w:spacing w:before="20"/>
                            <w:ind w:right="18"/>
                            <w:jc w:val="right"/>
                            <w:rPr>
                              <w:b/>
                              <w:bCs/>
                              <w:sz w:val="17"/>
                              <w:szCs w:val="17"/>
                            </w:rPr>
                          </w:pPr>
                          <w:r>
                            <w:rPr>
                              <w:b/>
                              <w:bCs/>
                              <w:sz w:val="17"/>
                              <w:szCs w:val="17"/>
                            </w:rPr>
                            <w:t>ՄԱՍ 1</w:t>
                          </w:r>
                        </w:p>
                        <w:p w14:paraId="545AE47B"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9997D" id="_x0000_t202" coordsize="21600,21600" o:spt="202" path="m,l,21600r21600,l21600,xe">
              <v:stroke joinstyle="miter"/>
              <v:path gradientshapeok="t" o:connecttype="rect"/>
            </v:shapetype>
            <v:shape id="Text Box 88" o:spid="_x0000_s1039" type="#_x0000_t202" style="position:absolute;margin-left:595.5pt;margin-top:60.6pt;width:171.05pt;height:26.7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" filled="f" stroked="f">
              <v:textbox inset="0,0,0,0">
                <w:txbxContent>
                  <w:p w14:paraId="7965E04D" w14:textId="77777777" w:rsidR="00397CEB" w:rsidRDefault="00397CEB">
                    <w:pPr>
                      <w:spacing w:before="20"/>
                      <w:ind w:right="18"/>
                      <w:jc w:val="right"/>
                      <w:rPr>
                        <w:b/>
                        <w:bCs/>
                        <w:sz w:val="17"/>
                        <w:szCs w:val="17"/>
                      </w:rPr>
                    </w:pPr>
                    <w:r>
                      <w:rPr>
                        <w:b/>
                        <w:bCs/>
                        <w:sz w:val="17"/>
                        <w:szCs w:val="17"/>
                      </w:rPr>
                      <w:t>ՄԱՍ 1</w:t>
                    </w:r>
                  </w:p>
                  <w:p w14:paraId="545AE47B"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F4AE5"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592" behindDoc="1" locked="0" layoutInCell="1" allowOverlap="1" wp14:anchorId="41CACD1F" wp14:editId="1C2BF0FC">
              <wp:simplePos x="0" y="0"/>
              <wp:positionH relativeFrom="page">
                <wp:posOffset>7562850</wp:posOffset>
              </wp:positionH>
              <wp:positionV relativeFrom="page">
                <wp:posOffset>769620</wp:posOffset>
              </wp:positionV>
              <wp:extent cx="2172335" cy="339090"/>
              <wp:effectExtent l="0" t="0" r="0" b="0"/>
              <wp:wrapNone/>
              <wp:docPr id="10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1364" w14:textId="77777777" w:rsidR="00397CEB" w:rsidRDefault="00397CEB">
                          <w:pPr>
                            <w:spacing w:before="20"/>
                            <w:ind w:right="18"/>
                            <w:jc w:val="right"/>
                            <w:rPr>
                              <w:b/>
                              <w:bCs/>
                              <w:sz w:val="17"/>
                              <w:szCs w:val="17"/>
                            </w:rPr>
                          </w:pPr>
                          <w:r>
                            <w:rPr>
                              <w:b/>
                              <w:bCs/>
                              <w:sz w:val="17"/>
                              <w:szCs w:val="17"/>
                            </w:rPr>
                            <w:t>ՄԱՍ 1</w:t>
                          </w:r>
                        </w:p>
                        <w:p w14:paraId="159C90F6"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ACD1F" id="_x0000_t202" coordsize="21600,21600" o:spt="202" path="m,l,21600r21600,l21600,xe">
              <v:stroke joinstyle="miter"/>
              <v:path gradientshapeok="t" o:connecttype="rect"/>
            </v:shapetype>
            <v:shape id="Text Box 89" o:spid="_x0000_s1040" type="#_x0000_t202" style="position:absolute;margin-left:595.5pt;margin-top:60.6pt;width:171.05pt;height:26.7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" filled="f" stroked="f">
              <v:textbox inset="0,0,0,0">
                <w:txbxContent>
                  <w:p w14:paraId="0BC81364" w14:textId="77777777" w:rsidR="00397CEB" w:rsidRDefault="00397CEB">
                    <w:pPr>
                      <w:spacing w:before="20"/>
                      <w:ind w:right="18"/>
                      <w:jc w:val="right"/>
                      <w:rPr>
                        <w:b/>
                        <w:bCs/>
                        <w:sz w:val="17"/>
                        <w:szCs w:val="17"/>
                      </w:rPr>
                    </w:pPr>
                    <w:r>
                      <w:rPr>
                        <w:b/>
                        <w:bCs/>
                        <w:sz w:val="17"/>
                        <w:szCs w:val="17"/>
                      </w:rPr>
                      <w:t>ՄԱՍ 1</w:t>
                    </w:r>
                  </w:p>
                  <w:p w14:paraId="159C90F6" w14:textId="77777777" w:rsidR="00397CEB" w:rsidRDefault="00397CEB">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AFA0B" w14:textId="77777777" w:rsidR="00397CEB" w:rsidRDefault="00397CEB">
    <w:pPr>
      <w:pStyle w:val="BodyText"/>
      <w:spacing w:line="14" w:lineRule="auto"/>
      <w:rPr>
        <w:sz w:val="20"/>
      </w:rPr>
    </w:pPr>
    <w:r>
      <w:rPr>
        <w:noProof/>
      </w:rPr>
      <mc:AlternateContent>
        <mc:Choice Requires="wps">
          <w:drawing>
            <wp:anchor distT="0" distB="0" distL="114300" distR="114300" simplePos="0" relativeHeight="501922808" behindDoc="1" locked="0" layoutInCell="1" allowOverlap="1" wp14:anchorId="35F0F8D7" wp14:editId="78871A82">
              <wp:simplePos x="0" y="0"/>
              <wp:positionH relativeFrom="page">
                <wp:posOffset>7562850</wp:posOffset>
              </wp:positionH>
              <wp:positionV relativeFrom="page">
                <wp:posOffset>727710</wp:posOffset>
              </wp:positionV>
              <wp:extent cx="2172335" cy="310515"/>
              <wp:effectExtent l="0" t="3810" r="0" b="0"/>
              <wp:wrapNone/>
              <wp:docPr id="9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AD31" w14:textId="77777777" w:rsidR="00397CEB" w:rsidRDefault="00397CEB">
                          <w:pPr>
                            <w:spacing w:before="20" w:line="221" w:lineRule="exact"/>
                            <w:ind w:right="18"/>
                            <w:jc w:val="right"/>
                            <w:rPr>
                              <w:b/>
                              <w:bCs/>
                              <w:sz w:val="17"/>
                              <w:szCs w:val="17"/>
                            </w:rPr>
                          </w:pPr>
                          <w:r>
                            <w:rPr>
                              <w:b/>
                              <w:bCs/>
                              <w:sz w:val="17"/>
                              <w:szCs w:val="17"/>
                            </w:rPr>
                            <w:t>ՄԱՍ 2</w:t>
                          </w:r>
                        </w:p>
                        <w:p w14:paraId="08B61F53"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0F8D7" id="_x0000_t202" coordsize="21600,21600" o:spt="202" path="m,l,21600r21600,l21600,xe">
              <v:stroke joinstyle="miter"/>
              <v:path gradientshapeok="t" o:connecttype="rect"/>
            </v:shapetype>
            <v:shape id="Text Box 80" o:spid="_x0000_s1047" type="#_x0000_t202" style="position:absolute;margin-left:595.5pt;margin-top:57.3pt;width:171.05pt;height:24.45pt;z-index:-139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" filled="f" stroked="f">
              <v:textbox inset="0,0,0,0">
                <w:txbxContent>
                  <w:p w14:paraId="5D39AD31" w14:textId="77777777" w:rsidR="00397CEB" w:rsidRDefault="00397CEB">
                    <w:pPr>
                      <w:spacing w:before="20" w:line="221" w:lineRule="exact"/>
                      <w:ind w:right="18"/>
                      <w:jc w:val="right"/>
                      <w:rPr>
                        <w:b/>
                        <w:bCs/>
                        <w:sz w:val="17"/>
                        <w:szCs w:val="17"/>
                      </w:rPr>
                    </w:pPr>
                    <w:r>
                      <w:rPr>
                        <w:b/>
                        <w:bCs/>
                        <w:sz w:val="17"/>
                        <w:szCs w:val="17"/>
                      </w:rPr>
                      <w:t>ՄԱՍ 2</w:t>
                    </w:r>
                  </w:p>
                  <w:p w14:paraId="08B61F53" w14:textId="77777777" w:rsidR="00397CEB" w:rsidRDefault="00397CEB">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7753"/>
    <w:multiLevelType w:val="hybridMultilevel"/>
    <w:tmpl w:val="1E863A60"/>
    <w:lvl w:ilvl="0" w:tplc="D6D65A88">
      <w:numFmt w:val="bullet"/>
      <w:lvlText w:val="-"/>
      <w:lvlJc w:val="left"/>
      <w:pPr>
        <w:ind w:left="231" w:hanging="177"/>
      </w:pPr>
      <w:rPr>
        <w:rFonts w:ascii="Verdana" w:eastAsia="Verdana" w:hAnsi="Verdana" w:cs="Verdana" w:hint="default"/>
        <w:w w:val="99"/>
        <w:sz w:val="17"/>
        <w:szCs w:val="17"/>
      </w:rPr>
    </w:lvl>
    <w:lvl w:ilvl="1" w:tplc="77289998">
      <w:numFmt w:val="bullet"/>
      <w:lvlText w:val="•"/>
      <w:lvlJc w:val="left"/>
      <w:pPr>
        <w:ind w:left="735" w:hanging="177"/>
      </w:pPr>
      <w:rPr>
        <w:rFonts w:hint="default"/>
      </w:rPr>
    </w:lvl>
    <w:lvl w:ilvl="2" w:tplc="D98697DA">
      <w:numFmt w:val="bullet"/>
      <w:lvlText w:val="•"/>
      <w:lvlJc w:val="left"/>
      <w:pPr>
        <w:ind w:left="1230" w:hanging="177"/>
      </w:pPr>
      <w:rPr>
        <w:rFonts w:hint="default"/>
      </w:rPr>
    </w:lvl>
    <w:lvl w:ilvl="3" w:tplc="17A0A6FC">
      <w:numFmt w:val="bullet"/>
      <w:lvlText w:val="•"/>
      <w:lvlJc w:val="left"/>
      <w:pPr>
        <w:ind w:left="1725" w:hanging="177"/>
      </w:pPr>
      <w:rPr>
        <w:rFonts w:hint="default"/>
      </w:rPr>
    </w:lvl>
    <w:lvl w:ilvl="4" w:tplc="C2A01E12">
      <w:numFmt w:val="bullet"/>
      <w:lvlText w:val="•"/>
      <w:lvlJc w:val="left"/>
      <w:pPr>
        <w:ind w:left="2221" w:hanging="177"/>
      </w:pPr>
      <w:rPr>
        <w:rFonts w:hint="default"/>
      </w:rPr>
    </w:lvl>
    <w:lvl w:ilvl="5" w:tplc="EA9AD626">
      <w:numFmt w:val="bullet"/>
      <w:lvlText w:val="•"/>
      <w:lvlJc w:val="left"/>
      <w:pPr>
        <w:ind w:left="2716" w:hanging="177"/>
      </w:pPr>
      <w:rPr>
        <w:rFonts w:hint="default"/>
      </w:rPr>
    </w:lvl>
    <w:lvl w:ilvl="6" w:tplc="FF924464">
      <w:numFmt w:val="bullet"/>
      <w:lvlText w:val="•"/>
      <w:lvlJc w:val="left"/>
      <w:pPr>
        <w:ind w:left="3211" w:hanging="177"/>
      </w:pPr>
      <w:rPr>
        <w:rFonts w:hint="default"/>
      </w:rPr>
    </w:lvl>
    <w:lvl w:ilvl="7" w:tplc="20560D88">
      <w:numFmt w:val="bullet"/>
      <w:lvlText w:val="•"/>
      <w:lvlJc w:val="left"/>
      <w:pPr>
        <w:ind w:left="3707" w:hanging="177"/>
      </w:pPr>
      <w:rPr>
        <w:rFonts w:hint="default"/>
      </w:rPr>
    </w:lvl>
    <w:lvl w:ilvl="8" w:tplc="5B600190">
      <w:numFmt w:val="bullet"/>
      <w:lvlText w:val="•"/>
      <w:lvlJc w:val="left"/>
      <w:pPr>
        <w:ind w:left="4202" w:hanging="177"/>
      </w:pPr>
      <w:rPr>
        <w:rFonts w:hint="default"/>
      </w:rPr>
    </w:lvl>
  </w:abstractNum>
  <w:abstractNum w:abstractNumId="1" w15:restartNumberingAfterBreak="0">
    <w:nsid w:val="08513799"/>
    <w:multiLevelType w:val="multilevel"/>
    <w:tmpl w:val="31C0070E"/>
    <w:lvl w:ilvl="0">
      <w:start w:val="4"/>
      <w:numFmt w:val="decimal"/>
      <w:lvlText w:val="%1"/>
      <w:lvlJc w:val="left"/>
      <w:pPr>
        <w:ind w:left="724" w:hanging="618"/>
      </w:pPr>
      <w:rPr>
        <w:rFonts w:hint="default"/>
      </w:rPr>
    </w:lvl>
    <w:lvl w:ilvl="1">
      <w:start w:val="1"/>
      <w:numFmt w:val="decimal"/>
      <w:lvlText w:val="%1.%2"/>
      <w:lvlJc w:val="left"/>
      <w:pPr>
        <w:ind w:left="724" w:hanging="618"/>
      </w:pPr>
      <w:rPr>
        <w:rFonts w:hint="default"/>
      </w:rPr>
    </w:lvl>
    <w:lvl w:ilvl="2">
      <w:start w:val="16"/>
      <w:numFmt w:val="decimal"/>
      <w:lvlText w:val="%1.%2.%3."/>
      <w:lvlJc w:val="left"/>
      <w:pPr>
        <w:ind w:left="724" w:hanging="618"/>
      </w:pPr>
      <w:rPr>
        <w:rFonts w:ascii="GHEA Grapalat" w:eastAsia="GHEA Grapalat" w:hAnsi="GHEA Grapalat" w:cs="GHEA Grapalat" w:hint="default"/>
        <w:b/>
        <w:bCs/>
        <w:spacing w:val="-2"/>
        <w:w w:val="99"/>
        <w:sz w:val="19"/>
        <w:szCs w:val="19"/>
      </w:rPr>
    </w:lvl>
    <w:lvl w:ilvl="3">
      <w:numFmt w:val="bullet"/>
      <w:lvlText w:val="•"/>
      <w:lvlJc w:val="left"/>
      <w:pPr>
        <w:ind w:left="3294" w:hanging="618"/>
      </w:pPr>
      <w:rPr>
        <w:rFonts w:hint="default"/>
      </w:rPr>
    </w:lvl>
    <w:lvl w:ilvl="4">
      <w:numFmt w:val="bullet"/>
      <w:lvlText w:val="•"/>
      <w:lvlJc w:val="left"/>
      <w:pPr>
        <w:ind w:left="4152" w:hanging="618"/>
      </w:pPr>
      <w:rPr>
        <w:rFonts w:hint="default"/>
      </w:rPr>
    </w:lvl>
    <w:lvl w:ilvl="5">
      <w:numFmt w:val="bullet"/>
      <w:lvlText w:val="•"/>
      <w:lvlJc w:val="left"/>
      <w:pPr>
        <w:ind w:left="5010" w:hanging="618"/>
      </w:pPr>
      <w:rPr>
        <w:rFonts w:hint="default"/>
      </w:rPr>
    </w:lvl>
    <w:lvl w:ilvl="6">
      <w:numFmt w:val="bullet"/>
      <w:lvlText w:val="•"/>
      <w:lvlJc w:val="left"/>
      <w:pPr>
        <w:ind w:left="5868" w:hanging="618"/>
      </w:pPr>
      <w:rPr>
        <w:rFonts w:hint="default"/>
      </w:rPr>
    </w:lvl>
    <w:lvl w:ilvl="7">
      <w:numFmt w:val="bullet"/>
      <w:lvlText w:val="•"/>
      <w:lvlJc w:val="left"/>
      <w:pPr>
        <w:ind w:left="6726" w:hanging="618"/>
      </w:pPr>
      <w:rPr>
        <w:rFonts w:hint="default"/>
      </w:rPr>
    </w:lvl>
    <w:lvl w:ilvl="8">
      <w:numFmt w:val="bullet"/>
      <w:lvlText w:val="•"/>
      <w:lvlJc w:val="left"/>
      <w:pPr>
        <w:ind w:left="7584" w:hanging="618"/>
      </w:pPr>
      <w:rPr>
        <w:rFonts w:hint="default"/>
      </w:rPr>
    </w:lvl>
  </w:abstractNum>
  <w:abstractNum w:abstractNumId="2" w15:restartNumberingAfterBreak="0">
    <w:nsid w:val="0C6B09D0"/>
    <w:multiLevelType w:val="hybridMultilevel"/>
    <w:tmpl w:val="245AE172"/>
    <w:lvl w:ilvl="0" w:tplc="65D06A6E">
      <w:numFmt w:val="bullet"/>
      <w:lvlText w:val="-"/>
      <w:lvlJc w:val="left"/>
      <w:pPr>
        <w:ind w:left="215" w:hanging="177"/>
      </w:pPr>
      <w:rPr>
        <w:rFonts w:ascii="Verdana" w:eastAsia="Verdana" w:hAnsi="Verdana" w:cs="Verdana" w:hint="default"/>
        <w:w w:val="99"/>
        <w:sz w:val="17"/>
        <w:szCs w:val="17"/>
      </w:rPr>
    </w:lvl>
    <w:lvl w:ilvl="1" w:tplc="54E65B4C">
      <w:numFmt w:val="bullet"/>
      <w:lvlText w:val="•"/>
      <w:lvlJc w:val="left"/>
      <w:pPr>
        <w:ind w:left="717" w:hanging="177"/>
      </w:pPr>
      <w:rPr>
        <w:rFonts w:hint="default"/>
      </w:rPr>
    </w:lvl>
    <w:lvl w:ilvl="2" w:tplc="CAACD504">
      <w:numFmt w:val="bullet"/>
      <w:lvlText w:val="•"/>
      <w:lvlJc w:val="left"/>
      <w:pPr>
        <w:ind w:left="1215" w:hanging="177"/>
      </w:pPr>
      <w:rPr>
        <w:rFonts w:hint="default"/>
      </w:rPr>
    </w:lvl>
    <w:lvl w:ilvl="3" w:tplc="774ABA82">
      <w:numFmt w:val="bullet"/>
      <w:lvlText w:val="•"/>
      <w:lvlJc w:val="left"/>
      <w:pPr>
        <w:ind w:left="1713" w:hanging="177"/>
      </w:pPr>
      <w:rPr>
        <w:rFonts w:hint="default"/>
      </w:rPr>
    </w:lvl>
    <w:lvl w:ilvl="4" w:tplc="8B6ACF92">
      <w:numFmt w:val="bullet"/>
      <w:lvlText w:val="•"/>
      <w:lvlJc w:val="left"/>
      <w:pPr>
        <w:ind w:left="2210" w:hanging="177"/>
      </w:pPr>
      <w:rPr>
        <w:rFonts w:hint="default"/>
      </w:rPr>
    </w:lvl>
    <w:lvl w:ilvl="5" w:tplc="9490E56C">
      <w:numFmt w:val="bullet"/>
      <w:lvlText w:val="•"/>
      <w:lvlJc w:val="left"/>
      <w:pPr>
        <w:ind w:left="2708" w:hanging="177"/>
      </w:pPr>
      <w:rPr>
        <w:rFonts w:hint="default"/>
      </w:rPr>
    </w:lvl>
    <w:lvl w:ilvl="6" w:tplc="DF24296E">
      <w:numFmt w:val="bullet"/>
      <w:lvlText w:val="•"/>
      <w:lvlJc w:val="left"/>
      <w:pPr>
        <w:ind w:left="3206" w:hanging="177"/>
      </w:pPr>
      <w:rPr>
        <w:rFonts w:hint="default"/>
      </w:rPr>
    </w:lvl>
    <w:lvl w:ilvl="7" w:tplc="D4D0B8C8">
      <w:numFmt w:val="bullet"/>
      <w:lvlText w:val="•"/>
      <w:lvlJc w:val="left"/>
      <w:pPr>
        <w:ind w:left="3703" w:hanging="177"/>
      </w:pPr>
      <w:rPr>
        <w:rFonts w:hint="default"/>
      </w:rPr>
    </w:lvl>
    <w:lvl w:ilvl="8" w:tplc="51A24530">
      <w:numFmt w:val="bullet"/>
      <w:lvlText w:val="•"/>
      <w:lvlJc w:val="left"/>
      <w:pPr>
        <w:ind w:left="4201" w:hanging="177"/>
      </w:pPr>
      <w:rPr>
        <w:rFonts w:hint="default"/>
      </w:rPr>
    </w:lvl>
  </w:abstractNum>
  <w:abstractNum w:abstractNumId="3" w15:restartNumberingAfterBreak="0">
    <w:nsid w:val="0CF950CE"/>
    <w:multiLevelType w:val="hybridMultilevel"/>
    <w:tmpl w:val="8E0AA18A"/>
    <w:lvl w:ilvl="0" w:tplc="B6125146">
      <w:numFmt w:val="bullet"/>
      <w:lvlText w:val=""/>
      <w:lvlJc w:val="left"/>
      <w:pPr>
        <w:ind w:left="393" w:hanging="255"/>
      </w:pPr>
      <w:rPr>
        <w:rFonts w:ascii="Wingdings" w:eastAsia="Wingdings" w:hAnsi="Wingdings" w:cs="Wingdings" w:hint="default"/>
        <w:w w:val="99"/>
        <w:sz w:val="17"/>
        <w:szCs w:val="17"/>
      </w:rPr>
    </w:lvl>
    <w:lvl w:ilvl="1" w:tplc="3B70C9CA">
      <w:numFmt w:val="bullet"/>
      <w:lvlText w:val=""/>
      <w:lvlJc w:val="left"/>
      <w:pPr>
        <w:ind w:left="716" w:hanging="159"/>
      </w:pPr>
      <w:rPr>
        <w:rFonts w:ascii="Wingdings" w:eastAsia="Wingdings" w:hAnsi="Wingdings" w:cs="Wingdings" w:hint="default"/>
        <w:w w:val="99"/>
        <w:sz w:val="17"/>
        <w:szCs w:val="17"/>
      </w:rPr>
    </w:lvl>
    <w:lvl w:ilvl="2" w:tplc="CA8A9308">
      <w:numFmt w:val="bullet"/>
      <w:lvlText w:val="•"/>
      <w:lvlJc w:val="left"/>
      <w:pPr>
        <w:ind w:left="1217" w:hanging="159"/>
      </w:pPr>
      <w:rPr>
        <w:rFonts w:hint="default"/>
      </w:rPr>
    </w:lvl>
    <w:lvl w:ilvl="3" w:tplc="03D8AE78">
      <w:numFmt w:val="bullet"/>
      <w:lvlText w:val="•"/>
      <w:lvlJc w:val="left"/>
      <w:pPr>
        <w:ind w:left="1714" w:hanging="159"/>
      </w:pPr>
      <w:rPr>
        <w:rFonts w:hint="default"/>
      </w:rPr>
    </w:lvl>
    <w:lvl w:ilvl="4" w:tplc="A680EAA8">
      <w:numFmt w:val="bullet"/>
      <w:lvlText w:val="•"/>
      <w:lvlJc w:val="left"/>
      <w:pPr>
        <w:ind w:left="2211" w:hanging="159"/>
      </w:pPr>
      <w:rPr>
        <w:rFonts w:hint="default"/>
      </w:rPr>
    </w:lvl>
    <w:lvl w:ilvl="5" w:tplc="BE88DD96">
      <w:numFmt w:val="bullet"/>
      <w:lvlText w:val="•"/>
      <w:lvlJc w:val="left"/>
      <w:pPr>
        <w:ind w:left="2708" w:hanging="159"/>
      </w:pPr>
      <w:rPr>
        <w:rFonts w:hint="default"/>
      </w:rPr>
    </w:lvl>
    <w:lvl w:ilvl="6" w:tplc="6B480126">
      <w:numFmt w:val="bullet"/>
      <w:lvlText w:val="•"/>
      <w:lvlJc w:val="left"/>
      <w:pPr>
        <w:ind w:left="3205" w:hanging="159"/>
      </w:pPr>
      <w:rPr>
        <w:rFonts w:hint="default"/>
      </w:rPr>
    </w:lvl>
    <w:lvl w:ilvl="7" w:tplc="81AC4350">
      <w:numFmt w:val="bullet"/>
      <w:lvlText w:val="•"/>
      <w:lvlJc w:val="left"/>
      <w:pPr>
        <w:ind w:left="3702" w:hanging="159"/>
      </w:pPr>
      <w:rPr>
        <w:rFonts w:hint="default"/>
      </w:rPr>
    </w:lvl>
    <w:lvl w:ilvl="8" w:tplc="B5BA25EC">
      <w:numFmt w:val="bullet"/>
      <w:lvlText w:val="•"/>
      <w:lvlJc w:val="left"/>
      <w:pPr>
        <w:ind w:left="4199" w:hanging="159"/>
      </w:pPr>
      <w:rPr>
        <w:rFonts w:hint="default"/>
      </w:rPr>
    </w:lvl>
  </w:abstractNum>
  <w:abstractNum w:abstractNumId="4" w15:restartNumberingAfterBreak="0">
    <w:nsid w:val="128C312E"/>
    <w:multiLevelType w:val="hybridMultilevel"/>
    <w:tmpl w:val="CEE24CF2"/>
    <w:lvl w:ilvl="0" w:tplc="605079B4">
      <w:numFmt w:val="bullet"/>
      <w:lvlText w:val="-"/>
      <w:lvlJc w:val="left"/>
      <w:pPr>
        <w:ind w:left="275" w:hanging="110"/>
      </w:pPr>
      <w:rPr>
        <w:rFonts w:hint="default"/>
        <w:w w:val="99"/>
      </w:rPr>
    </w:lvl>
    <w:lvl w:ilvl="1" w:tplc="6E926DA2">
      <w:numFmt w:val="bullet"/>
      <w:lvlText w:val="•"/>
      <w:lvlJc w:val="left"/>
      <w:pPr>
        <w:ind w:left="731" w:hanging="110"/>
      </w:pPr>
      <w:rPr>
        <w:rFonts w:hint="default"/>
      </w:rPr>
    </w:lvl>
    <w:lvl w:ilvl="2" w:tplc="70722666">
      <w:numFmt w:val="bullet"/>
      <w:lvlText w:val="•"/>
      <w:lvlJc w:val="left"/>
      <w:pPr>
        <w:ind w:left="1182" w:hanging="110"/>
      </w:pPr>
      <w:rPr>
        <w:rFonts w:hint="default"/>
      </w:rPr>
    </w:lvl>
    <w:lvl w:ilvl="3" w:tplc="8C04E20E">
      <w:numFmt w:val="bullet"/>
      <w:lvlText w:val="•"/>
      <w:lvlJc w:val="left"/>
      <w:pPr>
        <w:ind w:left="1633" w:hanging="110"/>
      </w:pPr>
      <w:rPr>
        <w:rFonts w:hint="default"/>
      </w:rPr>
    </w:lvl>
    <w:lvl w:ilvl="4" w:tplc="C1AC7F8A">
      <w:numFmt w:val="bullet"/>
      <w:lvlText w:val="•"/>
      <w:lvlJc w:val="left"/>
      <w:pPr>
        <w:ind w:left="2084" w:hanging="110"/>
      </w:pPr>
      <w:rPr>
        <w:rFonts w:hint="default"/>
      </w:rPr>
    </w:lvl>
    <w:lvl w:ilvl="5" w:tplc="33128D64">
      <w:numFmt w:val="bullet"/>
      <w:lvlText w:val="•"/>
      <w:lvlJc w:val="left"/>
      <w:pPr>
        <w:ind w:left="2536" w:hanging="110"/>
      </w:pPr>
      <w:rPr>
        <w:rFonts w:hint="default"/>
      </w:rPr>
    </w:lvl>
    <w:lvl w:ilvl="6" w:tplc="B8D2D588">
      <w:numFmt w:val="bullet"/>
      <w:lvlText w:val="•"/>
      <w:lvlJc w:val="left"/>
      <w:pPr>
        <w:ind w:left="2987" w:hanging="110"/>
      </w:pPr>
      <w:rPr>
        <w:rFonts w:hint="default"/>
      </w:rPr>
    </w:lvl>
    <w:lvl w:ilvl="7" w:tplc="6B6A5350">
      <w:numFmt w:val="bullet"/>
      <w:lvlText w:val="•"/>
      <w:lvlJc w:val="left"/>
      <w:pPr>
        <w:ind w:left="3438" w:hanging="110"/>
      </w:pPr>
      <w:rPr>
        <w:rFonts w:hint="default"/>
      </w:rPr>
    </w:lvl>
    <w:lvl w:ilvl="8" w:tplc="92A89BD8">
      <w:numFmt w:val="bullet"/>
      <w:lvlText w:val="•"/>
      <w:lvlJc w:val="left"/>
      <w:pPr>
        <w:ind w:left="3889" w:hanging="110"/>
      </w:pPr>
      <w:rPr>
        <w:rFonts w:hint="default"/>
      </w:rPr>
    </w:lvl>
  </w:abstractNum>
  <w:abstractNum w:abstractNumId="5" w15:restartNumberingAfterBreak="0">
    <w:nsid w:val="12EB7926"/>
    <w:multiLevelType w:val="hybridMultilevel"/>
    <w:tmpl w:val="E1007330"/>
    <w:lvl w:ilvl="0" w:tplc="7168324E">
      <w:numFmt w:val="bullet"/>
      <w:lvlText w:val=""/>
      <w:lvlJc w:val="left"/>
      <w:pPr>
        <w:ind w:left="393" w:hanging="255"/>
      </w:pPr>
      <w:rPr>
        <w:rFonts w:ascii="Wingdings" w:eastAsia="Wingdings" w:hAnsi="Wingdings" w:cs="Wingdings" w:hint="default"/>
        <w:w w:val="99"/>
        <w:sz w:val="17"/>
        <w:szCs w:val="17"/>
      </w:rPr>
    </w:lvl>
    <w:lvl w:ilvl="1" w:tplc="618CB49A">
      <w:numFmt w:val="bullet"/>
      <w:lvlText w:val=""/>
      <w:lvlJc w:val="left"/>
      <w:pPr>
        <w:ind w:left="716" w:hanging="159"/>
      </w:pPr>
      <w:rPr>
        <w:rFonts w:ascii="Wingdings" w:eastAsia="Wingdings" w:hAnsi="Wingdings" w:cs="Wingdings" w:hint="default"/>
        <w:w w:val="99"/>
        <w:sz w:val="17"/>
        <w:szCs w:val="17"/>
      </w:rPr>
    </w:lvl>
    <w:lvl w:ilvl="2" w:tplc="E6D649BC">
      <w:numFmt w:val="bullet"/>
      <w:lvlText w:val="•"/>
      <w:lvlJc w:val="left"/>
      <w:pPr>
        <w:ind w:left="1217" w:hanging="159"/>
      </w:pPr>
      <w:rPr>
        <w:rFonts w:hint="default"/>
      </w:rPr>
    </w:lvl>
    <w:lvl w:ilvl="3" w:tplc="0D70EED6">
      <w:numFmt w:val="bullet"/>
      <w:lvlText w:val="•"/>
      <w:lvlJc w:val="left"/>
      <w:pPr>
        <w:ind w:left="1714" w:hanging="159"/>
      </w:pPr>
      <w:rPr>
        <w:rFonts w:hint="default"/>
      </w:rPr>
    </w:lvl>
    <w:lvl w:ilvl="4" w:tplc="0AD03506">
      <w:numFmt w:val="bullet"/>
      <w:lvlText w:val="•"/>
      <w:lvlJc w:val="left"/>
      <w:pPr>
        <w:ind w:left="2211" w:hanging="159"/>
      </w:pPr>
      <w:rPr>
        <w:rFonts w:hint="default"/>
      </w:rPr>
    </w:lvl>
    <w:lvl w:ilvl="5" w:tplc="70389EB4">
      <w:numFmt w:val="bullet"/>
      <w:lvlText w:val="•"/>
      <w:lvlJc w:val="left"/>
      <w:pPr>
        <w:ind w:left="2708" w:hanging="159"/>
      </w:pPr>
      <w:rPr>
        <w:rFonts w:hint="default"/>
      </w:rPr>
    </w:lvl>
    <w:lvl w:ilvl="6" w:tplc="F7AABB04">
      <w:numFmt w:val="bullet"/>
      <w:lvlText w:val="•"/>
      <w:lvlJc w:val="left"/>
      <w:pPr>
        <w:ind w:left="3205" w:hanging="159"/>
      </w:pPr>
      <w:rPr>
        <w:rFonts w:hint="default"/>
      </w:rPr>
    </w:lvl>
    <w:lvl w:ilvl="7" w:tplc="1138DDD0">
      <w:numFmt w:val="bullet"/>
      <w:lvlText w:val="•"/>
      <w:lvlJc w:val="left"/>
      <w:pPr>
        <w:ind w:left="3702" w:hanging="159"/>
      </w:pPr>
      <w:rPr>
        <w:rFonts w:hint="default"/>
      </w:rPr>
    </w:lvl>
    <w:lvl w:ilvl="8" w:tplc="FF4A67A0">
      <w:numFmt w:val="bullet"/>
      <w:lvlText w:val="•"/>
      <w:lvlJc w:val="left"/>
      <w:pPr>
        <w:ind w:left="4199" w:hanging="159"/>
      </w:pPr>
      <w:rPr>
        <w:rFonts w:hint="default"/>
      </w:rPr>
    </w:lvl>
  </w:abstractNum>
  <w:abstractNum w:abstractNumId="6" w15:restartNumberingAfterBreak="0">
    <w:nsid w:val="13334B0B"/>
    <w:multiLevelType w:val="hybridMultilevel"/>
    <w:tmpl w:val="6D8282BA"/>
    <w:lvl w:ilvl="0" w:tplc="A8402E58">
      <w:numFmt w:val="bullet"/>
      <w:lvlText w:val="-"/>
      <w:lvlJc w:val="left"/>
      <w:pPr>
        <w:ind w:left="217" w:hanging="110"/>
      </w:pPr>
      <w:rPr>
        <w:rFonts w:hint="default"/>
        <w:w w:val="99"/>
      </w:rPr>
    </w:lvl>
    <w:lvl w:ilvl="1" w:tplc="3AD67550">
      <w:numFmt w:val="bullet"/>
      <w:lvlText w:val="•"/>
      <w:lvlJc w:val="left"/>
      <w:pPr>
        <w:ind w:left="677" w:hanging="110"/>
      </w:pPr>
      <w:rPr>
        <w:rFonts w:hint="default"/>
      </w:rPr>
    </w:lvl>
    <w:lvl w:ilvl="2" w:tplc="F93ACC26">
      <w:numFmt w:val="bullet"/>
      <w:lvlText w:val="•"/>
      <w:lvlJc w:val="left"/>
      <w:pPr>
        <w:ind w:left="1134" w:hanging="110"/>
      </w:pPr>
      <w:rPr>
        <w:rFonts w:hint="default"/>
      </w:rPr>
    </w:lvl>
    <w:lvl w:ilvl="3" w:tplc="4A8099C6">
      <w:numFmt w:val="bullet"/>
      <w:lvlText w:val="•"/>
      <w:lvlJc w:val="left"/>
      <w:pPr>
        <w:ind w:left="1591" w:hanging="110"/>
      </w:pPr>
      <w:rPr>
        <w:rFonts w:hint="default"/>
      </w:rPr>
    </w:lvl>
    <w:lvl w:ilvl="4" w:tplc="BBEE1BA6">
      <w:numFmt w:val="bullet"/>
      <w:lvlText w:val="•"/>
      <w:lvlJc w:val="left"/>
      <w:pPr>
        <w:ind w:left="2048" w:hanging="110"/>
      </w:pPr>
      <w:rPr>
        <w:rFonts w:hint="default"/>
      </w:rPr>
    </w:lvl>
    <w:lvl w:ilvl="5" w:tplc="0026F4C8">
      <w:numFmt w:val="bullet"/>
      <w:lvlText w:val="•"/>
      <w:lvlJc w:val="left"/>
      <w:pPr>
        <w:ind w:left="2506" w:hanging="110"/>
      </w:pPr>
      <w:rPr>
        <w:rFonts w:hint="default"/>
      </w:rPr>
    </w:lvl>
    <w:lvl w:ilvl="6" w:tplc="1ECCEE6A">
      <w:numFmt w:val="bullet"/>
      <w:lvlText w:val="•"/>
      <w:lvlJc w:val="left"/>
      <w:pPr>
        <w:ind w:left="2963" w:hanging="110"/>
      </w:pPr>
      <w:rPr>
        <w:rFonts w:hint="default"/>
      </w:rPr>
    </w:lvl>
    <w:lvl w:ilvl="7" w:tplc="0A18B272">
      <w:numFmt w:val="bullet"/>
      <w:lvlText w:val="•"/>
      <w:lvlJc w:val="left"/>
      <w:pPr>
        <w:ind w:left="3420" w:hanging="110"/>
      </w:pPr>
      <w:rPr>
        <w:rFonts w:hint="default"/>
      </w:rPr>
    </w:lvl>
    <w:lvl w:ilvl="8" w:tplc="3CD4F8D2">
      <w:numFmt w:val="bullet"/>
      <w:lvlText w:val="•"/>
      <w:lvlJc w:val="left"/>
      <w:pPr>
        <w:ind w:left="3877" w:hanging="110"/>
      </w:pPr>
      <w:rPr>
        <w:rFonts w:hint="default"/>
      </w:rPr>
    </w:lvl>
  </w:abstractNum>
  <w:abstractNum w:abstractNumId="7" w15:restartNumberingAfterBreak="0">
    <w:nsid w:val="16713444"/>
    <w:multiLevelType w:val="multilevel"/>
    <w:tmpl w:val="2774D66A"/>
    <w:lvl w:ilvl="0">
      <w:start w:val="1"/>
      <w:numFmt w:val="upperRoman"/>
      <w:lvlText w:val="%1"/>
      <w:lvlJc w:val="left"/>
      <w:pPr>
        <w:ind w:left="6167" w:hanging="214"/>
      </w:pPr>
      <w:rPr>
        <w:rFonts w:hint="default"/>
        <w:spacing w:val="-1"/>
        <w:w w:val="100"/>
      </w:rPr>
    </w:lvl>
    <w:lvl w:ilvl="1">
      <w:start w:val="1"/>
      <w:numFmt w:val="decimal"/>
      <w:lvlText w:val="%2."/>
      <w:lvlJc w:val="left"/>
      <w:pPr>
        <w:ind w:left="6460" w:hanging="330"/>
        <w:jc w:val="right"/>
      </w:pPr>
      <w:rPr>
        <w:rFonts w:hint="default"/>
        <w:b/>
        <w:bCs/>
        <w:w w:val="102"/>
      </w:rPr>
    </w:lvl>
    <w:lvl w:ilvl="2">
      <w:start w:val="1"/>
      <w:numFmt w:val="decimal"/>
      <w:lvlText w:val="%2.%3"/>
      <w:lvlJc w:val="left"/>
      <w:pPr>
        <w:ind w:left="6496" w:hanging="340"/>
        <w:jc w:val="right"/>
      </w:pPr>
      <w:rPr>
        <w:rFonts w:hint="default"/>
        <w:b/>
        <w:bCs/>
        <w:w w:val="99"/>
      </w:rPr>
    </w:lvl>
    <w:lvl w:ilvl="3">
      <w:numFmt w:val="bullet"/>
      <w:lvlText w:val="•"/>
      <w:lvlJc w:val="left"/>
      <w:pPr>
        <w:ind w:left="7015" w:hanging="340"/>
      </w:pPr>
      <w:rPr>
        <w:rFonts w:hint="default"/>
      </w:rPr>
    </w:lvl>
    <w:lvl w:ilvl="4">
      <w:numFmt w:val="bullet"/>
      <w:lvlText w:val="•"/>
      <w:lvlJc w:val="left"/>
      <w:pPr>
        <w:ind w:left="7530" w:hanging="340"/>
      </w:pPr>
      <w:rPr>
        <w:rFonts w:hint="default"/>
      </w:rPr>
    </w:lvl>
    <w:lvl w:ilvl="5">
      <w:numFmt w:val="bullet"/>
      <w:lvlText w:val="•"/>
      <w:lvlJc w:val="left"/>
      <w:pPr>
        <w:ind w:left="8045" w:hanging="340"/>
      </w:pPr>
      <w:rPr>
        <w:rFonts w:hint="default"/>
      </w:rPr>
    </w:lvl>
    <w:lvl w:ilvl="6">
      <w:numFmt w:val="bullet"/>
      <w:lvlText w:val="•"/>
      <w:lvlJc w:val="left"/>
      <w:pPr>
        <w:ind w:left="8560" w:hanging="340"/>
      </w:pPr>
      <w:rPr>
        <w:rFonts w:hint="default"/>
      </w:rPr>
    </w:lvl>
    <w:lvl w:ilvl="7">
      <w:numFmt w:val="bullet"/>
      <w:lvlText w:val="•"/>
      <w:lvlJc w:val="left"/>
      <w:pPr>
        <w:ind w:left="9075" w:hanging="340"/>
      </w:pPr>
      <w:rPr>
        <w:rFonts w:hint="default"/>
      </w:rPr>
    </w:lvl>
    <w:lvl w:ilvl="8">
      <w:numFmt w:val="bullet"/>
      <w:lvlText w:val="•"/>
      <w:lvlJc w:val="left"/>
      <w:pPr>
        <w:ind w:left="9590" w:hanging="340"/>
      </w:pPr>
      <w:rPr>
        <w:rFonts w:hint="default"/>
      </w:rPr>
    </w:lvl>
  </w:abstractNum>
  <w:abstractNum w:abstractNumId="8" w15:restartNumberingAfterBreak="0">
    <w:nsid w:val="16BE19EC"/>
    <w:multiLevelType w:val="hybridMultilevel"/>
    <w:tmpl w:val="478C4088"/>
    <w:lvl w:ilvl="0" w:tplc="2E34104E">
      <w:numFmt w:val="bullet"/>
      <w:lvlText w:val=""/>
      <w:lvlJc w:val="left"/>
      <w:pPr>
        <w:ind w:left="848" w:hanging="273"/>
      </w:pPr>
      <w:rPr>
        <w:rFonts w:ascii="Symbol" w:eastAsia="Symbol" w:hAnsi="Symbol" w:cs="Symbol" w:hint="default"/>
        <w:w w:val="99"/>
        <w:sz w:val="22"/>
        <w:szCs w:val="22"/>
      </w:rPr>
    </w:lvl>
    <w:lvl w:ilvl="1" w:tplc="C3901872">
      <w:numFmt w:val="bullet"/>
      <w:lvlText w:val="•"/>
      <w:lvlJc w:val="left"/>
      <w:pPr>
        <w:ind w:left="1818" w:hanging="273"/>
      </w:pPr>
      <w:rPr>
        <w:rFonts w:hint="default"/>
      </w:rPr>
    </w:lvl>
    <w:lvl w:ilvl="2" w:tplc="261433F4">
      <w:numFmt w:val="bullet"/>
      <w:lvlText w:val="•"/>
      <w:lvlJc w:val="left"/>
      <w:pPr>
        <w:ind w:left="2796" w:hanging="273"/>
      </w:pPr>
      <w:rPr>
        <w:rFonts w:hint="default"/>
      </w:rPr>
    </w:lvl>
    <w:lvl w:ilvl="3" w:tplc="7B20E0D2">
      <w:numFmt w:val="bullet"/>
      <w:lvlText w:val="•"/>
      <w:lvlJc w:val="left"/>
      <w:pPr>
        <w:ind w:left="3774" w:hanging="273"/>
      </w:pPr>
      <w:rPr>
        <w:rFonts w:hint="default"/>
      </w:rPr>
    </w:lvl>
    <w:lvl w:ilvl="4" w:tplc="9C3E7518">
      <w:numFmt w:val="bullet"/>
      <w:lvlText w:val="•"/>
      <w:lvlJc w:val="left"/>
      <w:pPr>
        <w:ind w:left="4752" w:hanging="273"/>
      </w:pPr>
      <w:rPr>
        <w:rFonts w:hint="default"/>
      </w:rPr>
    </w:lvl>
    <w:lvl w:ilvl="5" w:tplc="7328473A">
      <w:numFmt w:val="bullet"/>
      <w:lvlText w:val="•"/>
      <w:lvlJc w:val="left"/>
      <w:pPr>
        <w:ind w:left="5730" w:hanging="273"/>
      </w:pPr>
      <w:rPr>
        <w:rFonts w:hint="default"/>
      </w:rPr>
    </w:lvl>
    <w:lvl w:ilvl="6" w:tplc="CDD29B3C">
      <w:numFmt w:val="bullet"/>
      <w:lvlText w:val="•"/>
      <w:lvlJc w:val="left"/>
      <w:pPr>
        <w:ind w:left="6708" w:hanging="273"/>
      </w:pPr>
      <w:rPr>
        <w:rFonts w:hint="default"/>
      </w:rPr>
    </w:lvl>
    <w:lvl w:ilvl="7" w:tplc="FC70166C">
      <w:numFmt w:val="bullet"/>
      <w:lvlText w:val="•"/>
      <w:lvlJc w:val="left"/>
      <w:pPr>
        <w:ind w:left="7686" w:hanging="273"/>
      </w:pPr>
      <w:rPr>
        <w:rFonts w:hint="default"/>
      </w:rPr>
    </w:lvl>
    <w:lvl w:ilvl="8" w:tplc="9FC021CC">
      <w:numFmt w:val="bullet"/>
      <w:lvlText w:val="•"/>
      <w:lvlJc w:val="left"/>
      <w:pPr>
        <w:ind w:left="8664" w:hanging="273"/>
      </w:pPr>
      <w:rPr>
        <w:rFonts w:hint="default"/>
      </w:rPr>
    </w:lvl>
  </w:abstractNum>
  <w:abstractNum w:abstractNumId="9" w15:restartNumberingAfterBreak="0">
    <w:nsid w:val="178C7BDD"/>
    <w:multiLevelType w:val="hybridMultilevel"/>
    <w:tmpl w:val="1C94BD14"/>
    <w:lvl w:ilvl="0" w:tplc="440E4F2A">
      <w:numFmt w:val="bullet"/>
      <w:lvlText w:val=""/>
      <w:lvlJc w:val="left"/>
      <w:pPr>
        <w:ind w:left="250" w:hanging="120"/>
      </w:pPr>
      <w:rPr>
        <w:rFonts w:ascii="Symbol" w:eastAsia="Symbol" w:hAnsi="Symbol" w:cs="Symbol" w:hint="default"/>
        <w:w w:val="99"/>
        <w:position w:val="9"/>
        <w:sz w:val="13"/>
        <w:szCs w:val="13"/>
      </w:rPr>
    </w:lvl>
    <w:lvl w:ilvl="1" w:tplc="7F0C8F30">
      <w:numFmt w:val="bullet"/>
      <w:lvlText w:val="•"/>
      <w:lvlJc w:val="left"/>
      <w:pPr>
        <w:ind w:left="1314" w:hanging="120"/>
      </w:pPr>
      <w:rPr>
        <w:rFonts w:hint="default"/>
      </w:rPr>
    </w:lvl>
    <w:lvl w:ilvl="2" w:tplc="AE7A1A74">
      <w:numFmt w:val="bullet"/>
      <w:lvlText w:val="•"/>
      <w:lvlJc w:val="left"/>
      <w:pPr>
        <w:ind w:left="2368" w:hanging="120"/>
      </w:pPr>
      <w:rPr>
        <w:rFonts w:hint="default"/>
      </w:rPr>
    </w:lvl>
    <w:lvl w:ilvl="3" w:tplc="25022E46">
      <w:numFmt w:val="bullet"/>
      <w:lvlText w:val="•"/>
      <w:lvlJc w:val="left"/>
      <w:pPr>
        <w:ind w:left="3422" w:hanging="120"/>
      </w:pPr>
      <w:rPr>
        <w:rFonts w:hint="default"/>
      </w:rPr>
    </w:lvl>
    <w:lvl w:ilvl="4" w:tplc="AF943950">
      <w:numFmt w:val="bullet"/>
      <w:lvlText w:val="•"/>
      <w:lvlJc w:val="left"/>
      <w:pPr>
        <w:ind w:left="4476" w:hanging="120"/>
      </w:pPr>
      <w:rPr>
        <w:rFonts w:hint="default"/>
      </w:rPr>
    </w:lvl>
    <w:lvl w:ilvl="5" w:tplc="0C268DCA">
      <w:numFmt w:val="bullet"/>
      <w:lvlText w:val="•"/>
      <w:lvlJc w:val="left"/>
      <w:pPr>
        <w:ind w:left="5530" w:hanging="120"/>
      </w:pPr>
      <w:rPr>
        <w:rFonts w:hint="default"/>
      </w:rPr>
    </w:lvl>
    <w:lvl w:ilvl="6" w:tplc="1F38282C">
      <w:numFmt w:val="bullet"/>
      <w:lvlText w:val="•"/>
      <w:lvlJc w:val="left"/>
      <w:pPr>
        <w:ind w:left="6584" w:hanging="120"/>
      </w:pPr>
      <w:rPr>
        <w:rFonts w:hint="default"/>
      </w:rPr>
    </w:lvl>
    <w:lvl w:ilvl="7" w:tplc="7D1E5E68">
      <w:numFmt w:val="bullet"/>
      <w:lvlText w:val="•"/>
      <w:lvlJc w:val="left"/>
      <w:pPr>
        <w:ind w:left="7638" w:hanging="120"/>
      </w:pPr>
      <w:rPr>
        <w:rFonts w:hint="default"/>
      </w:rPr>
    </w:lvl>
    <w:lvl w:ilvl="8" w:tplc="3C04DBF8">
      <w:numFmt w:val="bullet"/>
      <w:lvlText w:val="•"/>
      <w:lvlJc w:val="left"/>
      <w:pPr>
        <w:ind w:left="8692" w:hanging="120"/>
      </w:pPr>
      <w:rPr>
        <w:rFonts w:hint="default"/>
      </w:rPr>
    </w:lvl>
  </w:abstractNum>
  <w:abstractNum w:abstractNumId="10" w15:restartNumberingAfterBreak="0">
    <w:nsid w:val="1CD833C6"/>
    <w:multiLevelType w:val="multilevel"/>
    <w:tmpl w:val="46D4B584"/>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11" w15:restartNumberingAfterBreak="0">
    <w:nsid w:val="1E9B6323"/>
    <w:multiLevelType w:val="multilevel"/>
    <w:tmpl w:val="FE302EC2"/>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0"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12" w15:restartNumberingAfterBreak="0">
    <w:nsid w:val="1F3F7B71"/>
    <w:multiLevelType w:val="multilevel"/>
    <w:tmpl w:val="29C24E82"/>
    <w:lvl w:ilvl="0">
      <w:start w:val="4"/>
      <w:numFmt w:val="decimal"/>
      <w:lvlText w:val="%1"/>
      <w:lvlJc w:val="left"/>
      <w:pPr>
        <w:ind w:left="623" w:hanging="501"/>
      </w:pPr>
      <w:rPr>
        <w:rFonts w:hint="default"/>
      </w:rPr>
    </w:lvl>
    <w:lvl w:ilvl="1">
      <w:start w:val="1"/>
      <w:numFmt w:val="decimal"/>
      <w:lvlText w:val="%1.%2"/>
      <w:lvlJc w:val="left"/>
      <w:pPr>
        <w:ind w:left="623" w:hanging="501"/>
      </w:pPr>
      <w:rPr>
        <w:rFonts w:hint="default"/>
      </w:rPr>
    </w:lvl>
    <w:lvl w:ilvl="2">
      <w:start w:val="1"/>
      <w:numFmt w:val="decimal"/>
      <w:lvlText w:val="%1.%2.%3."/>
      <w:lvlJc w:val="left"/>
      <w:pPr>
        <w:ind w:left="623" w:hanging="501"/>
      </w:pPr>
      <w:rPr>
        <w:rFonts w:ascii="GHEA Grapalat" w:eastAsia="GHEA Grapalat" w:hAnsi="GHEA Grapalat" w:cs="GHEA Grapalat" w:hint="default"/>
        <w:b/>
        <w:bCs/>
        <w:spacing w:val="-1"/>
        <w:w w:val="99"/>
        <w:sz w:val="19"/>
        <w:szCs w:val="19"/>
      </w:rPr>
    </w:lvl>
    <w:lvl w:ilvl="3">
      <w:numFmt w:val="bullet"/>
      <w:lvlText w:val="•"/>
      <w:lvlJc w:val="left"/>
      <w:pPr>
        <w:ind w:left="3224" w:hanging="501"/>
      </w:pPr>
      <w:rPr>
        <w:rFonts w:hint="default"/>
      </w:rPr>
    </w:lvl>
    <w:lvl w:ilvl="4">
      <w:numFmt w:val="bullet"/>
      <w:lvlText w:val="•"/>
      <w:lvlJc w:val="left"/>
      <w:pPr>
        <w:ind w:left="4092" w:hanging="501"/>
      </w:pPr>
      <w:rPr>
        <w:rFonts w:hint="default"/>
      </w:rPr>
    </w:lvl>
    <w:lvl w:ilvl="5">
      <w:numFmt w:val="bullet"/>
      <w:lvlText w:val="•"/>
      <w:lvlJc w:val="left"/>
      <w:pPr>
        <w:ind w:left="4960" w:hanging="501"/>
      </w:pPr>
      <w:rPr>
        <w:rFonts w:hint="default"/>
      </w:rPr>
    </w:lvl>
    <w:lvl w:ilvl="6">
      <w:numFmt w:val="bullet"/>
      <w:lvlText w:val="•"/>
      <w:lvlJc w:val="left"/>
      <w:pPr>
        <w:ind w:left="5828" w:hanging="501"/>
      </w:pPr>
      <w:rPr>
        <w:rFonts w:hint="default"/>
      </w:rPr>
    </w:lvl>
    <w:lvl w:ilvl="7">
      <w:numFmt w:val="bullet"/>
      <w:lvlText w:val="•"/>
      <w:lvlJc w:val="left"/>
      <w:pPr>
        <w:ind w:left="6696" w:hanging="501"/>
      </w:pPr>
      <w:rPr>
        <w:rFonts w:hint="default"/>
      </w:rPr>
    </w:lvl>
    <w:lvl w:ilvl="8">
      <w:numFmt w:val="bullet"/>
      <w:lvlText w:val="•"/>
      <w:lvlJc w:val="left"/>
      <w:pPr>
        <w:ind w:left="7564" w:hanging="501"/>
      </w:pPr>
      <w:rPr>
        <w:rFonts w:hint="default"/>
      </w:rPr>
    </w:lvl>
  </w:abstractNum>
  <w:abstractNum w:abstractNumId="13" w15:restartNumberingAfterBreak="0">
    <w:nsid w:val="20DE1084"/>
    <w:multiLevelType w:val="multilevel"/>
    <w:tmpl w:val="31363F30"/>
    <w:lvl w:ilvl="0">
      <w:start w:val="4"/>
      <w:numFmt w:val="decimal"/>
      <w:lvlText w:val="%1"/>
      <w:lvlJc w:val="left"/>
      <w:pPr>
        <w:ind w:left="623" w:hanging="535"/>
      </w:pPr>
      <w:rPr>
        <w:rFonts w:hint="default"/>
      </w:rPr>
    </w:lvl>
    <w:lvl w:ilvl="1">
      <w:start w:val="1"/>
      <w:numFmt w:val="decimal"/>
      <w:lvlText w:val="%1.%2"/>
      <w:lvlJc w:val="left"/>
      <w:pPr>
        <w:ind w:left="623" w:hanging="535"/>
      </w:pPr>
      <w:rPr>
        <w:rFonts w:hint="default"/>
      </w:rPr>
    </w:lvl>
    <w:lvl w:ilvl="2">
      <w:start w:val="4"/>
      <w:numFmt w:val="decimal"/>
      <w:lvlText w:val="%1.%2.%3."/>
      <w:lvlJc w:val="left"/>
      <w:pPr>
        <w:ind w:left="623" w:hanging="535"/>
      </w:pPr>
      <w:rPr>
        <w:rFonts w:ascii="GHEA Grapalat" w:eastAsia="GHEA Grapalat" w:hAnsi="GHEA Grapalat" w:cs="GHEA Grapalat" w:hint="default"/>
        <w:b/>
        <w:bCs/>
        <w:spacing w:val="-1"/>
        <w:w w:val="99"/>
        <w:sz w:val="19"/>
        <w:szCs w:val="19"/>
      </w:rPr>
    </w:lvl>
    <w:lvl w:ilvl="3">
      <w:numFmt w:val="bullet"/>
      <w:lvlText w:val="•"/>
      <w:lvlJc w:val="left"/>
      <w:pPr>
        <w:ind w:left="3224" w:hanging="535"/>
      </w:pPr>
      <w:rPr>
        <w:rFonts w:hint="default"/>
      </w:rPr>
    </w:lvl>
    <w:lvl w:ilvl="4">
      <w:numFmt w:val="bullet"/>
      <w:lvlText w:val="•"/>
      <w:lvlJc w:val="left"/>
      <w:pPr>
        <w:ind w:left="4092" w:hanging="535"/>
      </w:pPr>
      <w:rPr>
        <w:rFonts w:hint="default"/>
      </w:rPr>
    </w:lvl>
    <w:lvl w:ilvl="5">
      <w:numFmt w:val="bullet"/>
      <w:lvlText w:val="•"/>
      <w:lvlJc w:val="left"/>
      <w:pPr>
        <w:ind w:left="4960" w:hanging="535"/>
      </w:pPr>
      <w:rPr>
        <w:rFonts w:hint="default"/>
      </w:rPr>
    </w:lvl>
    <w:lvl w:ilvl="6">
      <w:numFmt w:val="bullet"/>
      <w:lvlText w:val="•"/>
      <w:lvlJc w:val="left"/>
      <w:pPr>
        <w:ind w:left="5828" w:hanging="535"/>
      </w:pPr>
      <w:rPr>
        <w:rFonts w:hint="default"/>
      </w:rPr>
    </w:lvl>
    <w:lvl w:ilvl="7">
      <w:numFmt w:val="bullet"/>
      <w:lvlText w:val="•"/>
      <w:lvlJc w:val="left"/>
      <w:pPr>
        <w:ind w:left="6696" w:hanging="535"/>
      </w:pPr>
      <w:rPr>
        <w:rFonts w:hint="default"/>
      </w:rPr>
    </w:lvl>
    <w:lvl w:ilvl="8">
      <w:numFmt w:val="bullet"/>
      <w:lvlText w:val="•"/>
      <w:lvlJc w:val="left"/>
      <w:pPr>
        <w:ind w:left="7564" w:hanging="535"/>
      </w:pPr>
      <w:rPr>
        <w:rFonts w:hint="default"/>
      </w:rPr>
    </w:lvl>
  </w:abstractNum>
  <w:abstractNum w:abstractNumId="14" w15:restartNumberingAfterBreak="0">
    <w:nsid w:val="222F14AD"/>
    <w:multiLevelType w:val="hybridMultilevel"/>
    <w:tmpl w:val="DBE2F91A"/>
    <w:lvl w:ilvl="0" w:tplc="174882AA">
      <w:numFmt w:val="bullet"/>
      <w:lvlText w:val="-"/>
      <w:lvlJc w:val="left"/>
      <w:pPr>
        <w:ind w:left="242" w:hanging="177"/>
      </w:pPr>
      <w:rPr>
        <w:rFonts w:ascii="Times Armenian" w:eastAsia="Times Armenian" w:hAnsi="Times Armenian" w:cs="Times Armenian" w:hint="default"/>
        <w:w w:val="99"/>
        <w:sz w:val="17"/>
        <w:szCs w:val="17"/>
      </w:rPr>
    </w:lvl>
    <w:lvl w:ilvl="1" w:tplc="339E803A">
      <w:numFmt w:val="bullet"/>
      <w:lvlText w:val="•"/>
      <w:lvlJc w:val="left"/>
      <w:pPr>
        <w:ind w:left="735" w:hanging="177"/>
      </w:pPr>
      <w:rPr>
        <w:rFonts w:hint="default"/>
      </w:rPr>
    </w:lvl>
    <w:lvl w:ilvl="2" w:tplc="AA78488A">
      <w:numFmt w:val="bullet"/>
      <w:lvlText w:val="•"/>
      <w:lvlJc w:val="left"/>
      <w:pPr>
        <w:ind w:left="1231" w:hanging="177"/>
      </w:pPr>
      <w:rPr>
        <w:rFonts w:hint="default"/>
      </w:rPr>
    </w:lvl>
    <w:lvl w:ilvl="3" w:tplc="3AB0F56A">
      <w:numFmt w:val="bullet"/>
      <w:lvlText w:val="•"/>
      <w:lvlJc w:val="left"/>
      <w:pPr>
        <w:ind w:left="1727" w:hanging="177"/>
      </w:pPr>
      <w:rPr>
        <w:rFonts w:hint="default"/>
      </w:rPr>
    </w:lvl>
    <w:lvl w:ilvl="4" w:tplc="8B12CB96">
      <w:numFmt w:val="bullet"/>
      <w:lvlText w:val="•"/>
      <w:lvlJc w:val="left"/>
      <w:pPr>
        <w:ind w:left="2222" w:hanging="177"/>
      </w:pPr>
      <w:rPr>
        <w:rFonts w:hint="default"/>
      </w:rPr>
    </w:lvl>
    <w:lvl w:ilvl="5" w:tplc="B192D4F2">
      <w:numFmt w:val="bullet"/>
      <w:lvlText w:val="•"/>
      <w:lvlJc w:val="left"/>
      <w:pPr>
        <w:ind w:left="2718" w:hanging="177"/>
      </w:pPr>
      <w:rPr>
        <w:rFonts w:hint="default"/>
      </w:rPr>
    </w:lvl>
    <w:lvl w:ilvl="6" w:tplc="FE1AEE52">
      <w:numFmt w:val="bullet"/>
      <w:lvlText w:val="•"/>
      <w:lvlJc w:val="left"/>
      <w:pPr>
        <w:ind w:left="3214" w:hanging="177"/>
      </w:pPr>
      <w:rPr>
        <w:rFonts w:hint="default"/>
      </w:rPr>
    </w:lvl>
    <w:lvl w:ilvl="7" w:tplc="4C6AD7AC">
      <w:numFmt w:val="bullet"/>
      <w:lvlText w:val="•"/>
      <w:lvlJc w:val="left"/>
      <w:pPr>
        <w:ind w:left="3709" w:hanging="177"/>
      </w:pPr>
      <w:rPr>
        <w:rFonts w:hint="default"/>
      </w:rPr>
    </w:lvl>
    <w:lvl w:ilvl="8" w:tplc="84FEA498">
      <w:numFmt w:val="bullet"/>
      <w:lvlText w:val="•"/>
      <w:lvlJc w:val="left"/>
      <w:pPr>
        <w:ind w:left="4205" w:hanging="177"/>
      </w:pPr>
      <w:rPr>
        <w:rFonts w:hint="default"/>
      </w:rPr>
    </w:lvl>
  </w:abstractNum>
  <w:abstractNum w:abstractNumId="15" w15:restartNumberingAfterBreak="0">
    <w:nsid w:val="229C66C6"/>
    <w:multiLevelType w:val="hybridMultilevel"/>
    <w:tmpl w:val="07E657BC"/>
    <w:lvl w:ilvl="0" w:tplc="274A8DEE">
      <w:numFmt w:val="bullet"/>
      <w:lvlText w:val=""/>
      <w:lvlJc w:val="left"/>
      <w:pPr>
        <w:ind w:left="724" w:hanging="360"/>
      </w:pPr>
      <w:rPr>
        <w:rFonts w:ascii="Symbol" w:eastAsia="Symbol" w:hAnsi="Symbol" w:cs="Symbol" w:hint="default"/>
        <w:w w:val="100"/>
        <w:sz w:val="18"/>
        <w:szCs w:val="18"/>
      </w:rPr>
    </w:lvl>
    <w:lvl w:ilvl="1" w:tplc="6C9629EA">
      <w:numFmt w:val="bullet"/>
      <w:lvlText w:val="•"/>
      <w:lvlJc w:val="left"/>
      <w:pPr>
        <w:ind w:left="1169" w:hanging="360"/>
      </w:pPr>
      <w:rPr>
        <w:rFonts w:hint="default"/>
      </w:rPr>
    </w:lvl>
    <w:lvl w:ilvl="2" w:tplc="58B2F942">
      <w:numFmt w:val="bullet"/>
      <w:lvlText w:val="•"/>
      <w:lvlJc w:val="left"/>
      <w:pPr>
        <w:ind w:left="1618" w:hanging="360"/>
      </w:pPr>
      <w:rPr>
        <w:rFonts w:hint="default"/>
      </w:rPr>
    </w:lvl>
    <w:lvl w:ilvl="3" w:tplc="227EA0D2">
      <w:numFmt w:val="bullet"/>
      <w:lvlText w:val="•"/>
      <w:lvlJc w:val="left"/>
      <w:pPr>
        <w:ind w:left="2067" w:hanging="360"/>
      </w:pPr>
      <w:rPr>
        <w:rFonts w:hint="default"/>
      </w:rPr>
    </w:lvl>
    <w:lvl w:ilvl="4" w:tplc="080AB586">
      <w:numFmt w:val="bullet"/>
      <w:lvlText w:val="•"/>
      <w:lvlJc w:val="left"/>
      <w:pPr>
        <w:ind w:left="2516" w:hanging="360"/>
      </w:pPr>
      <w:rPr>
        <w:rFonts w:hint="default"/>
      </w:rPr>
    </w:lvl>
    <w:lvl w:ilvl="5" w:tplc="5EE0541C">
      <w:numFmt w:val="bullet"/>
      <w:lvlText w:val="•"/>
      <w:lvlJc w:val="left"/>
      <w:pPr>
        <w:ind w:left="2965" w:hanging="360"/>
      </w:pPr>
      <w:rPr>
        <w:rFonts w:hint="default"/>
      </w:rPr>
    </w:lvl>
    <w:lvl w:ilvl="6" w:tplc="121627D8">
      <w:numFmt w:val="bullet"/>
      <w:lvlText w:val="•"/>
      <w:lvlJc w:val="left"/>
      <w:pPr>
        <w:ind w:left="3414" w:hanging="360"/>
      </w:pPr>
      <w:rPr>
        <w:rFonts w:hint="default"/>
      </w:rPr>
    </w:lvl>
    <w:lvl w:ilvl="7" w:tplc="FCA60290">
      <w:numFmt w:val="bullet"/>
      <w:lvlText w:val="•"/>
      <w:lvlJc w:val="left"/>
      <w:pPr>
        <w:ind w:left="3863" w:hanging="360"/>
      </w:pPr>
      <w:rPr>
        <w:rFonts w:hint="default"/>
      </w:rPr>
    </w:lvl>
    <w:lvl w:ilvl="8" w:tplc="D09EB498">
      <w:numFmt w:val="bullet"/>
      <w:lvlText w:val="•"/>
      <w:lvlJc w:val="left"/>
      <w:pPr>
        <w:ind w:left="4312" w:hanging="360"/>
      </w:pPr>
      <w:rPr>
        <w:rFonts w:hint="default"/>
      </w:rPr>
    </w:lvl>
  </w:abstractNum>
  <w:abstractNum w:abstractNumId="16" w15:restartNumberingAfterBreak="0">
    <w:nsid w:val="28A743C3"/>
    <w:multiLevelType w:val="hybridMultilevel"/>
    <w:tmpl w:val="9E78EF4A"/>
    <w:lvl w:ilvl="0" w:tplc="91AAC232">
      <w:numFmt w:val="bullet"/>
      <w:lvlText w:val="-"/>
      <w:lvlJc w:val="left"/>
      <w:pPr>
        <w:ind w:left="212" w:hanging="111"/>
      </w:pPr>
      <w:rPr>
        <w:rFonts w:ascii="GHEA Grapalat" w:eastAsia="GHEA Grapalat" w:hAnsi="GHEA Grapalat" w:cs="GHEA Grapalat" w:hint="default"/>
        <w:w w:val="99"/>
        <w:sz w:val="17"/>
        <w:szCs w:val="17"/>
      </w:rPr>
    </w:lvl>
    <w:lvl w:ilvl="1" w:tplc="AAFAA27C">
      <w:numFmt w:val="bullet"/>
      <w:lvlText w:val="•"/>
      <w:lvlJc w:val="left"/>
      <w:pPr>
        <w:ind w:left="677" w:hanging="111"/>
      </w:pPr>
      <w:rPr>
        <w:rFonts w:hint="default"/>
      </w:rPr>
    </w:lvl>
    <w:lvl w:ilvl="2" w:tplc="DFCE75DA">
      <w:numFmt w:val="bullet"/>
      <w:lvlText w:val="•"/>
      <w:lvlJc w:val="left"/>
      <w:pPr>
        <w:ind w:left="1134" w:hanging="111"/>
      </w:pPr>
      <w:rPr>
        <w:rFonts w:hint="default"/>
      </w:rPr>
    </w:lvl>
    <w:lvl w:ilvl="3" w:tplc="A3AEDC90">
      <w:numFmt w:val="bullet"/>
      <w:lvlText w:val="•"/>
      <w:lvlJc w:val="left"/>
      <w:pPr>
        <w:ind w:left="1591" w:hanging="111"/>
      </w:pPr>
      <w:rPr>
        <w:rFonts w:hint="default"/>
      </w:rPr>
    </w:lvl>
    <w:lvl w:ilvl="4" w:tplc="24542A76">
      <w:numFmt w:val="bullet"/>
      <w:lvlText w:val="•"/>
      <w:lvlJc w:val="left"/>
      <w:pPr>
        <w:ind w:left="2048" w:hanging="111"/>
      </w:pPr>
      <w:rPr>
        <w:rFonts w:hint="default"/>
      </w:rPr>
    </w:lvl>
    <w:lvl w:ilvl="5" w:tplc="477CD17E">
      <w:numFmt w:val="bullet"/>
      <w:lvlText w:val="•"/>
      <w:lvlJc w:val="left"/>
      <w:pPr>
        <w:ind w:left="2506" w:hanging="111"/>
      </w:pPr>
      <w:rPr>
        <w:rFonts w:hint="default"/>
      </w:rPr>
    </w:lvl>
    <w:lvl w:ilvl="6" w:tplc="6966C5FE">
      <w:numFmt w:val="bullet"/>
      <w:lvlText w:val="•"/>
      <w:lvlJc w:val="left"/>
      <w:pPr>
        <w:ind w:left="2963" w:hanging="111"/>
      </w:pPr>
      <w:rPr>
        <w:rFonts w:hint="default"/>
      </w:rPr>
    </w:lvl>
    <w:lvl w:ilvl="7" w:tplc="18328890">
      <w:numFmt w:val="bullet"/>
      <w:lvlText w:val="•"/>
      <w:lvlJc w:val="left"/>
      <w:pPr>
        <w:ind w:left="3420" w:hanging="111"/>
      </w:pPr>
      <w:rPr>
        <w:rFonts w:hint="default"/>
      </w:rPr>
    </w:lvl>
    <w:lvl w:ilvl="8" w:tplc="A6E04A40">
      <w:numFmt w:val="bullet"/>
      <w:lvlText w:val="•"/>
      <w:lvlJc w:val="left"/>
      <w:pPr>
        <w:ind w:left="3877" w:hanging="111"/>
      </w:pPr>
      <w:rPr>
        <w:rFonts w:hint="default"/>
      </w:rPr>
    </w:lvl>
  </w:abstractNum>
  <w:abstractNum w:abstractNumId="17" w15:restartNumberingAfterBreak="0">
    <w:nsid w:val="2A4C5466"/>
    <w:multiLevelType w:val="hybridMultilevel"/>
    <w:tmpl w:val="44D4D82A"/>
    <w:lvl w:ilvl="0" w:tplc="6368F0BE">
      <w:numFmt w:val="bullet"/>
      <w:lvlText w:val=""/>
      <w:lvlJc w:val="left"/>
      <w:pPr>
        <w:ind w:left="390" w:hanging="170"/>
      </w:pPr>
      <w:rPr>
        <w:rFonts w:ascii="Wingdings" w:eastAsia="Wingdings" w:hAnsi="Wingdings" w:cs="Wingdings" w:hint="default"/>
        <w:w w:val="99"/>
        <w:sz w:val="17"/>
        <w:szCs w:val="17"/>
      </w:rPr>
    </w:lvl>
    <w:lvl w:ilvl="1" w:tplc="4288A74E">
      <w:numFmt w:val="bullet"/>
      <w:lvlText w:val="•"/>
      <w:lvlJc w:val="left"/>
      <w:pPr>
        <w:ind w:left="878" w:hanging="170"/>
      </w:pPr>
      <w:rPr>
        <w:rFonts w:hint="default"/>
      </w:rPr>
    </w:lvl>
    <w:lvl w:ilvl="2" w:tplc="C5E2EAB6">
      <w:numFmt w:val="bullet"/>
      <w:lvlText w:val="•"/>
      <w:lvlJc w:val="left"/>
      <w:pPr>
        <w:ind w:left="1357" w:hanging="170"/>
      </w:pPr>
      <w:rPr>
        <w:rFonts w:hint="default"/>
      </w:rPr>
    </w:lvl>
    <w:lvl w:ilvl="3" w:tplc="D01EABCE">
      <w:numFmt w:val="bullet"/>
      <w:lvlText w:val="•"/>
      <w:lvlJc w:val="left"/>
      <w:pPr>
        <w:ind w:left="1836" w:hanging="170"/>
      </w:pPr>
      <w:rPr>
        <w:rFonts w:hint="default"/>
      </w:rPr>
    </w:lvl>
    <w:lvl w:ilvl="4" w:tplc="85BCF878">
      <w:numFmt w:val="bullet"/>
      <w:lvlText w:val="•"/>
      <w:lvlJc w:val="left"/>
      <w:pPr>
        <w:ind w:left="2315" w:hanging="170"/>
      </w:pPr>
      <w:rPr>
        <w:rFonts w:hint="default"/>
      </w:rPr>
    </w:lvl>
    <w:lvl w:ilvl="5" w:tplc="976820DE">
      <w:numFmt w:val="bullet"/>
      <w:lvlText w:val="•"/>
      <w:lvlJc w:val="left"/>
      <w:pPr>
        <w:ind w:left="2794" w:hanging="170"/>
      </w:pPr>
      <w:rPr>
        <w:rFonts w:hint="default"/>
      </w:rPr>
    </w:lvl>
    <w:lvl w:ilvl="6" w:tplc="2F564F8C">
      <w:numFmt w:val="bullet"/>
      <w:lvlText w:val="•"/>
      <w:lvlJc w:val="left"/>
      <w:pPr>
        <w:ind w:left="3273" w:hanging="170"/>
      </w:pPr>
      <w:rPr>
        <w:rFonts w:hint="default"/>
      </w:rPr>
    </w:lvl>
    <w:lvl w:ilvl="7" w:tplc="065AF44C">
      <w:numFmt w:val="bullet"/>
      <w:lvlText w:val="•"/>
      <w:lvlJc w:val="left"/>
      <w:pPr>
        <w:ind w:left="3752" w:hanging="170"/>
      </w:pPr>
      <w:rPr>
        <w:rFonts w:hint="default"/>
      </w:rPr>
    </w:lvl>
    <w:lvl w:ilvl="8" w:tplc="C17C39CA">
      <w:numFmt w:val="bullet"/>
      <w:lvlText w:val="•"/>
      <w:lvlJc w:val="left"/>
      <w:pPr>
        <w:ind w:left="4231" w:hanging="170"/>
      </w:pPr>
      <w:rPr>
        <w:rFonts w:hint="default"/>
      </w:rPr>
    </w:lvl>
  </w:abstractNum>
  <w:abstractNum w:abstractNumId="18" w15:restartNumberingAfterBreak="0">
    <w:nsid w:val="2BA93EB2"/>
    <w:multiLevelType w:val="multilevel"/>
    <w:tmpl w:val="82A8EC16"/>
    <w:lvl w:ilvl="0">
      <w:start w:val="4"/>
      <w:numFmt w:val="decimal"/>
      <w:lvlText w:val="%1"/>
      <w:lvlJc w:val="left"/>
      <w:pPr>
        <w:ind w:left="679" w:hanging="537"/>
      </w:pPr>
      <w:rPr>
        <w:rFonts w:hint="default"/>
      </w:rPr>
    </w:lvl>
    <w:lvl w:ilvl="1">
      <w:start w:val="1"/>
      <w:numFmt w:val="decimal"/>
      <w:lvlText w:val="%1.%2"/>
      <w:lvlJc w:val="left"/>
      <w:pPr>
        <w:ind w:left="679" w:hanging="537"/>
      </w:pPr>
      <w:rPr>
        <w:rFonts w:hint="default"/>
      </w:rPr>
    </w:lvl>
    <w:lvl w:ilvl="2">
      <w:start w:val="9"/>
      <w:numFmt w:val="decimal"/>
      <w:lvlText w:val="%1.%2.%3."/>
      <w:lvlJc w:val="left"/>
      <w:pPr>
        <w:ind w:left="679" w:hanging="537"/>
      </w:pPr>
      <w:rPr>
        <w:rFonts w:ascii="GHEA Grapalat" w:eastAsia="GHEA Grapalat" w:hAnsi="GHEA Grapalat" w:cs="GHEA Grapalat" w:hint="default"/>
        <w:b/>
        <w:bCs/>
        <w:spacing w:val="-1"/>
        <w:w w:val="99"/>
        <w:sz w:val="19"/>
        <w:szCs w:val="19"/>
      </w:rPr>
    </w:lvl>
    <w:lvl w:ilvl="3">
      <w:numFmt w:val="bullet"/>
      <w:lvlText w:val="•"/>
      <w:lvlJc w:val="left"/>
      <w:pPr>
        <w:ind w:left="3266" w:hanging="537"/>
      </w:pPr>
      <w:rPr>
        <w:rFonts w:hint="default"/>
      </w:rPr>
    </w:lvl>
    <w:lvl w:ilvl="4">
      <w:numFmt w:val="bullet"/>
      <w:lvlText w:val="•"/>
      <w:lvlJc w:val="left"/>
      <w:pPr>
        <w:ind w:left="4128" w:hanging="537"/>
      </w:pPr>
      <w:rPr>
        <w:rFonts w:hint="default"/>
      </w:rPr>
    </w:lvl>
    <w:lvl w:ilvl="5">
      <w:numFmt w:val="bullet"/>
      <w:lvlText w:val="•"/>
      <w:lvlJc w:val="left"/>
      <w:pPr>
        <w:ind w:left="4990" w:hanging="537"/>
      </w:pPr>
      <w:rPr>
        <w:rFonts w:hint="default"/>
      </w:rPr>
    </w:lvl>
    <w:lvl w:ilvl="6">
      <w:numFmt w:val="bullet"/>
      <w:lvlText w:val="•"/>
      <w:lvlJc w:val="left"/>
      <w:pPr>
        <w:ind w:left="5852" w:hanging="537"/>
      </w:pPr>
      <w:rPr>
        <w:rFonts w:hint="default"/>
      </w:rPr>
    </w:lvl>
    <w:lvl w:ilvl="7">
      <w:numFmt w:val="bullet"/>
      <w:lvlText w:val="•"/>
      <w:lvlJc w:val="left"/>
      <w:pPr>
        <w:ind w:left="6714" w:hanging="537"/>
      </w:pPr>
      <w:rPr>
        <w:rFonts w:hint="default"/>
      </w:rPr>
    </w:lvl>
    <w:lvl w:ilvl="8">
      <w:numFmt w:val="bullet"/>
      <w:lvlText w:val="•"/>
      <w:lvlJc w:val="left"/>
      <w:pPr>
        <w:ind w:left="7576" w:hanging="537"/>
      </w:pPr>
      <w:rPr>
        <w:rFonts w:hint="default"/>
      </w:rPr>
    </w:lvl>
  </w:abstractNum>
  <w:abstractNum w:abstractNumId="19" w15:restartNumberingAfterBreak="0">
    <w:nsid w:val="2BE40C1A"/>
    <w:multiLevelType w:val="hybridMultilevel"/>
    <w:tmpl w:val="08FE5BF6"/>
    <w:lvl w:ilvl="0" w:tplc="4A6203B8">
      <w:numFmt w:val="bullet"/>
      <w:lvlText w:val="-"/>
      <w:lvlJc w:val="left"/>
      <w:pPr>
        <w:ind w:left="282" w:hanging="109"/>
      </w:pPr>
      <w:rPr>
        <w:rFonts w:ascii="GHEA Grapalat" w:eastAsia="GHEA Grapalat" w:hAnsi="GHEA Grapalat" w:cs="GHEA Grapalat" w:hint="default"/>
        <w:w w:val="99"/>
        <w:sz w:val="17"/>
        <w:szCs w:val="17"/>
      </w:rPr>
    </w:lvl>
    <w:lvl w:ilvl="1" w:tplc="E210269E">
      <w:numFmt w:val="bullet"/>
      <w:lvlText w:val="•"/>
      <w:lvlJc w:val="left"/>
      <w:pPr>
        <w:ind w:left="731" w:hanging="109"/>
      </w:pPr>
      <w:rPr>
        <w:rFonts w:hint="default"/>
      </w:rPr>
    </w:lvl>
    <w:lvl w:ilvl="2" w:tplc="FAF8AC48">
      <w:numFmt w:val="bullet"/>
      <w:lvlText w:val="•"/>
      <w:lvlJc w:val="left"/>
      <w:pPr>
        <w:ind w:left="1182" w:hanging="109"/>
      </w:pPr>
      <w:rPr>
        <w:rFonts w:hint="default"/>
      </w:rPr>
    </w:lvl>
    <w:lvl w:ilvl="3" w:tplc="F77E3978">
      <w:numFmt w:val="bullet"/>
      <w:lvlText w:val="•"/>
      <w:lvlJc w:val="left"/>
      <w:pPr>
        <w:ind w:left="1633" w:hanging="109"/>
      </w:pPr>
      <w:rPr>
        <w:rFonts w:hint="default"/>
      </w:rPr>
    </w:lvl>
    <w:lvl w:ilvl="4" w:tplc="2FF2A592">
      <w:numFmt w:val="bullet"/>
      <w:lvlText w:val="•"/>
      <w:lvlJc w:val="left"/>
      <w:pPr>
        <w:ind w:left="2084" w:hanging="109"/>
      </w:pPr>
      <w:rPr>
        <w:rFonts w:hint="default"/>
      </w:rPr>
    </w:lvl>
    <w:lvl w:ilvl="5" w:tplc="5EB47AE0">
      <w:numFmt w:val="bullet"/>
      <w:lvlText w:val="•"/>
      <w:lvlJc w:val="left"/>
      <w:pPr>
        <w:ind w:left="2536" w:hanging="109"/>
      </w:pPr>
      <w:rPr>
        <w:rFonts w:hint="default"/>
      </w:rPr>
    </w:lvl>
    <w:lvl w:ilvl="6" w:tplc="3F5CF58C">
      <w:numFmt w:val="bullet"/>
      <w:lvlText w:val="•"/>
      <w:lvlJc w:val="left"/>
      <w:pPr>
        <w:ind w:left="2987" w:hanging="109"/>
      </w:pPr>
      <w:rPr>
        <w:rFonts w:hint="default"/>
      </w:rPr>
    </w:lvl>
    <w:lvl w:ilvl="7" w:tplc="9844CFBC">
      <w:numFmt w:val="bullet"/>
      <w:lvlText w:val="•"/>
      <w:lvlJc w:val="left"/>
      <w:pPr>
        <w:ind w:left="3438" w:hanging="109"/>
      </w:pPr>
      <w:rPr>
        <w:rFonts w:hint="default"/>
      </w:rPr>
    </w:lvl>
    <w:lvl w:ilvl="8" w:tplc="D6E46A2C">
      <w:numFmt w:val="bullet"/>
      <w:lvlText w:val="•"/>
      <w:lvlJc w:val="left"/>
      <w:pPr>
        <w:ind w:left="3889" w:hanging="109"/>
      </w:pPr>
      <w:rPr>
        <w:rFonts w:hint="default"/>
      </w:rPr>
    </w:lvl>
  </w:abstractNum>
  <w:abstractNum w:abstractNumId="20" w15:restartNumberingAfterBreak="0">
    <w:nsid w:val="2E7C0EA9"/>
    <w:multiLevelType w:val="hybridMultilevel"/>
    <w:tmpl w:val="4446B76E"/>
    <w:lvl w:ilvl="0" w:tplc="ABA44970">
      <w:numFmt w:val="bullet"/>
      <w:lvlText w:val="-"/>
      <w:lvlJc w:val="left"/>
      <w:pPr>
        <w:ind w:left="225" w:hanging="170"/>
      </w:pPr>
      <w:rPr>
        <w:rFonts w:ascii="Times Armenian" w:eastAsia="Times Armenian" w:hAnsi="Times Armenian" w:cs="Times Armenian" w:hint="default"/>
        <w:w w:val="99"/>
        <w:sz w:val="17"/>
        <w:szCs w:val="17"/>
      </w:rPr>
    </w:lvl>
    <w:lvl w:ilvl="1" w:tplc="BC2EAB42">
      <w:numFmt w:val="bullet"/>
      <w:lvlText w:val="•"/>
      <w:lvlJc w:val="left"/>
      <w:pPr>
        <w:ind w:left="717" w:hanging="170"/>
      </w:pPr>
      <w:rPr>
        <w:rFonts w:hint="default"/>
      </w:rPr>
    </w:lvl>
    <w:lvl w:ilvl="2" w:tplc="A96068BC">
      <w:numFmt w:val="bullet"/>
      <w:lvlText w:val="•"/>
      <w:lvlJc w:val="left"/>
      <w:pPr>
        <w:ind w:left="1214" w:hanging="170"/>
      </w:pPr>
      <w:rPr>
        <w:rFonts w:hint="default"/>
      </w:rPr>
    </w:lvl>
    <w:lvl w:ilvl="3" w:tplc="810C4DBE">
      <w:numFmt w:val="bullet"/>
      <w:lvlText w:val="•"/>
      <w:lvlJc w:val="left"/>
      <w:pPr>
        <w:ind w:left="1711" w:hanging="170"/>
      </w:pPr>
      <w:rPr>
        <w:rFonts w:hint="default"/>
      </w:rPr>
    </w:lvl>
    <w:lvl w:ilvl="4" w:tplc="077A34FE">
      <w:numFmt w:val="bullet"/>
      <w:lvlText w:val="•"/>
      <w:lvlJc w:val="left"/>
      <w:pPr>
        <w:ind w:left="2209" w:hanging="170"/>
      </w:pPr>
      <w:rPr>
        <w:rFonts w:hint="default"/>
      </w:rPr>
    </w:lvl>
    <w:lvl w:ilvl="5" w:tplc="62C0B9CE">
      <w:numFmt w:val="bullet"/>
      <w:lvlText w:val="•"/>
      <w:lvlJc w:val="left"/>
      <w:pPr>
        <w:ind w:left="2706" w:hanging="170"/>
      </w:pPr>
      <w:rPr>
        <w:rFonts w:hint="default"/>
      </w:rPr>
    </w:lvl>
    <w:lvl w:ilvl="6" w:tplc="C8448126">
      <w:numFmt w:val="bullet"/>
      <w:lvlText w:val="•"/>
      <w:lvlJc w:val="left"/>
      <w:pPr>
        <w:ind w:left="3203" w:hanging="170"/>
      </w:pPr>
      <w:rPr>
        <w:rFonts w:hint="default"/>
      </w:rPr>
    </w:lvl>
    <w:lvl w:ilvl="7" w:tplc="17185794">
      <w:numFmt w:val="bullet"/>
      <w:lvlText w:val="•"/>
      <w:lvlJc w:val="left"/>
      <w:pPr>
        <w:ind w:left="3701" w:hanging="170"/>
      </w:pPr>
      <w:rPr>
        <w:rFonts w:hint="default"/>
      </w:rPr>
    </w:lvl>
    <w:lvl w:ilvl="8" w:tplc="5DD2A34A">
      <w:numFmt w:val="bullet"/>
      <w:lvlText w:val="•"/>
      <w:lvlJc w:val="left"/>
      <w:pPr>
        <w:ind w:left="4198" w:hanging="170"/>
      </w:pPr>
      <w:rPr>
        <w:rFonts w:hint="default"/>
      </w:rPr>
    </w:lvl>
  </w:abstractNum>
  <w:abstractNum w:abstractNumId="21" w15:restartNumberingAfterBreak="0">
    <w:nsid w:val="2E8E44F2"/>
    <w:multiLevelType w:val="hybridMultilevel"/>
    <w:tmpl w:val="5792146E"/>
    <w:lvl w:ilvl="0" w:tplc="33A0027A">
      <w:numFmt w:val="bullet"/>
      <w:lvlText w:val=""/>
      <w:lvlJc w:val="left"/>
      <w:pPr>
        <w:ind w:left="394" w:hanging="170"/>
      </w:pPr>
      <w:rPr>
        <w:rFonts w:ascii="Wingdings" w:eastAsia="Wingdings" w:hAnsi="Wingdings" w:cs="Wingdings" w:hint="default"/>
        <w:w w:val="99"/>
        <w:sz w:val="17"/>
        <w:szCs w:val="17"/>
      </w:rPr>
    </w:lvl>
    <w:lvl w:ilvl="1" w:tplc="47EA49EA">
      <w:numFmt w:val="bullet"/>
      <w:lvlText w:val="•"/>
      <w:lvlJc w:val="left"/>
      <w:pPr>
        <w:ind w:left="879" w:hanging="170"/>
      </w:pPr>
      <w:rPr>
        <w:rFonts w:hint="default"/>
      </w:rPr>
    </w:lvl>
    <w:lvl w:ilvl="2" w:tplc="F8E2BB58">
      <w:numFmt w:val="bullet"/>
      <w:lvlText w:val="•"/>
      <w:lvlJc w:val="left"/>
      <w:pPr>
        <w:ind w:left="1358" w:hanging="170"/>
      </w:pPr>
      <w:rPr>
        <w:rFonts w:hint="default"/>
      </w:rPr>
    </w:lvl>
    <w:lvl w:ilvl="3" w:tplc="D3BC4DB0">
      <w:numFmt w:val="bullet"/>
      <w:lvlText w:val="•"/>
      <w:lvlJc w:val="left"/>
      <w:pPr>
        <w:ind w:left="1837" w:hanging="170"/>
      </w:pPr>
      <w:rPr>
        <w:rFonts w:hint="default"/>
      </w:rPr>
    </w:lvl>
    <w:lvl w:ilvl="4" w:tplc="DCDEB836">
      <w:numFmt w:val="bullet"/>
      <w:lvlText w:val="•"/>
      <w:lvlJc w:val="left"/>
      <w:pPr>
        <w:ind w:left="2317" w:hanging="170"/>
      </w:pPr>
      <w:rPr>
        <w:rFonts w:hint="default"/>
      </w:rPr>
    </w:lvl>
    <w:lvl w:ilvl="5" w:tplc="A5726F40">
      <w:numFmt w:val="bullet"/>
      <w:lvlText w:val="•"/>
      <w:lvlJc w:val="left"/>
      <w:pPr>
        <w:ind w:left="2796" w:hanging="170"/>
      </w:pPr>
      <w:rPr>
        <w:rFonts w:hint="default"/>
      </w:rPr>
    </w:lvl>
    <w:lvl w:ilvl="6" w:tplc="7A6CE536">
      <w:numFmt w:val="bullet"/>
      <w:lvlText w:val="•"/>
      <w:lvlJc w:val="left"/>
      <w:pPr>
        <w:ind w:left="3275" w:hanging="170"/>
      </w:pPr>
      <w:rPr>
        <w:rFonts w:hint="default"/>
      </w:rPr>
    </w:lvl>
    <w:lvl w:ilvl="7" w:tplc="E4CE6746">
      <w:numFmt w:val="bullet"/>
      <w:lvlText w:val="•"/>
      <w:lvlJc w:val="left"/>
      <w:pPr>
        <w:ind w:left="3755" w:hanging="170"/>
      </w:pPr>
      <w:rPr>
        <w:rFonts w:hint="default"/>
      </w:rPr>
    </w:lvl>
    <w:lvl w:ilvl="8" w:tplc="537E59D6">
      <w:numFmt w:val="bullet"/>
      <w:lvlText w:val="•"/>
      <w:lvlJc w:val="left"/>
      <w:pPr>
        <w:ind w:left="4234" w:hanging="170"/>
      </w:pPr>
      <w:rPr>
        <w:rFonts w:hint="default"/>
      </w:rPr>
    </w:lvl>
  </w:abstractNum>
  <w:abstractNum w:abstractNumId="22" w15:restartNumberingAfterBreak="0">
    <w:nsid w:val="30597970"/>
    <w:multiLevelType w:val="hybridMultilevel"/>
    <w:tmpl w:val="3AAE75F2"/>
    <w:lvl w:ilvl="0" w:tplc="57CEDE88">
      <w:numFmt w:val="bullet"/>
      <w:lvlText w:val=""/>
      <w:lvlJc w:val="left"/>
      <w:pPr>
        <w:ind w:left="221" w:hanging="171"/>
      </w:pPr>
      <w:rPr>
        <w:rFonts w:ascii="Wingdings" w:eastAsia="Wingdings" w:hAnsi="Wingdings" w:cs="Wingdings" w:hint="default"/>
        <w:w w:val="99"/>
        <w:sz w:val="17"/>
        <w:szCs w:val="17"/>
      </w:rPr>
    </w:lvl>
    <w:lvl w:ilvl="1" w:tplc="B3E6F6E4">
      <w:numFmt w:val="bullet"/>
      <w:lvlText w:val="•"/>
      <w:lvlJc w:val="left"/>
      <w:pPr>
        <w:ind w:left="716" w:hanging="171"/>
      </w:pPr>
      <w:rPr>
        <w:rFonts w:hint="default"/>
      </w:rPr>
    </w:lvl>
    <w:lvl w:ilvl="2" w:tplc="4650F3F0">
      <w:numFmt w:val="bullet"/>
      <w:lvlText w:val="•"/>
      <w:lvlJc w:val="left"/>
      <w:pPr>
        <w:ind w:left="1213" w:hanging="171"/>
      </w:pPr>
      <w:rPr>
        <w:rFonts w:hint="default"/>
      </w:rPr>
    </w:lvl>
    <w:lvl w:ilvl="3" w:tplc="C8F25E78">
      <w:numFmt w:val="bullet"/>
      <w:lvlText w:val="•"/>
      <w:lvlJc w:val="left"/>
      <w:pPr>
        <w:ind w:left="1710" w:hanging="171"/>
      </w:pPr>
      <w:rPr>
        <w:rFonts w:hint="default"/>
      </w:rPr>
    </w:lvl>
    <w:lvl w:ilvl="4" w:tplc="A3E4C990">
      <w:numFmt w:val="bullet"/>
      <w:lvlText w:val="•"/>
      <w:lvlJc w:val="left"/>
      <w:pPr>
        <w:ind w:left="2207" w:hanging="171"/>
      </w:pPr>
      <w:rPr>
        <w:rFonts w:hint="default"/>
      </w:rPr>
    </w:lvl>
    <w:lvl w:ilvl="5" w:tplc="1B4814E8">
      <w:numFmt w:val="bullet"/>
      <w:lvlText w:val="•"/>
      <w:lvlJc w:val="left"/>
      <w:pPr>
        <w:ind w:left="2704" w:hanging="171"/>
      </w:pPr>
      <w:rPr>
        <w:rFonts w:hint="default"/>
      </w:rPr>
    </w:lvl>
    <w:lvl w:ilvl="6" w:tplc="7A42BA24">
      <w:numFmt w:val="bullet"/>
      <w:lvlText w:val="•"/>
      <w:lvlJc w:val="left"/>
      <w:pPr>
        <w:ind w:left="3201" w:hanging="171"/>
      </w:pPr>
      <w:rPr>
        <w:rFonts w:hint="default"/>
      </w:rPr>
    </w:lvl>
    <w:lvl w:ilvl="7" w:tplc="9CB2C528">
      <w:numFmt w:val="bullet"/>
      <w:lvlText w:val="•"/>
      <w:lvlJc w:val="left"/>
      <w:pPr>
        <w:ind w:left="3698" w:hanging="171"/>
      </w:pPr>
      <w:rPr>
        <w:rFonts w:hint="default"/>
      </w:rPr>
    </w:lvl>
    <w:lvl w:ilvl="8" w:tplc="0B3AF30C">
      <w:numFmt w:val="bullet"/>
      <w:lvlText w:val="•"/>
      <w:lvlJc w:val="left"/>
      <w:pPr>
        <w:ind w:left="4195" w:hanging="171"/>
      </w:pPr>
      <w:rPr>
        <w:rFonts w:hint="default"/>
      </w:rPr>
    </w:lvl>
  </w:abstractNum>
  <w:abstractNum w:abstractNumId="23" w15:restartNumberingAfterBreak="0">
    <w:nsid w:val="317B7F13"/>
    <w:multiLevelType w:val="hybridMultilevel"/>
    <w:tmpl w:val="81423150"/>
    <w:lvl w:ilvl="0" w:tplc="5914DA6C">
      <w:numFmt w:val="bullet"/>
      <w:lvlText w:val=""/>
      <w:lvlJc w:val="left"/>
      <w:pPr>
        <w:ind w:left="543" w:hanging="201"/>
      </w:pPr>
      <w:rPr>
        <w:rFonts w:ascii="Wingdings" w:eastAsia="Wingdings" w:hAnsi="Wingdings" w:cs="Wingdings" w:hint="default"/>
        <w:w w:val="99"/>
        <w:sz w:val="17"/>
        <w:szCs w:val="17"/>
      </w:rPr>
    </w:lvl>
    <w:lvl w:ilvl="1" w:tplc="DB2A8842">
      <w:numFmt w:val="bullet"/>
      <w:lvlText w:val="•"/>
      <w:lvlJc w:val="left"/>
      <w:pPr>
        <w:ind w:left="1103" w:hanging="201"/>
      </w:pPr>
      <w:rPr>
        <w:rFonts w:hint="default"/>
      </w:rPr>
    </w:lvl>
    <w:lvl w:ilvl="2" w:tplc="DE1436EC">
      <w:numFmt w:val="bullet"/>
      <w:lvlText w:val="•"/>
      <w:lvlJc w:val="left"/>
      <w:pPr>
        <w:ind w:left="1667" w:hanging="201"/>
      </w:pPr>
      <w:rPr>
        <w:rFonts w:hint="default"/>
      </w:rPr>
    </w:lvl>
    <w:lvl w:ilvl="3" w:tplc="43AA4BC4">
      <w:numFmt w:val="bullet"/>
      <w:lvlText w:val="•"/>
      <w:lvlJc w:val="left"/>
      <w:pPr>
        <w:ind w:left="2230" w:hanging="201"/>
      </w:pPr>
      <w:rPr>
        <w:rFonts w:hint="default"/>
      </w:rPr>
    </w:lvl>
    <w:lvl w:ilvl="4" w:tplc="14DA728E">
      <w:numFmt w:val="bullet"/>
      <w:lvlText w:val="•"/>
      <w:lvlJc w:val="left"/>
      <w:pPr>
        <w:ind w:left="2794" w:hanging="201"/>
      </w:pPr>
      <w:rPr>
        <w:rFonts w:hint="default"/>
      </w:rPr>
    </w:lvl>
    <w:lvl w:ilvl="5" w:tplc="30B02AB4">
      <w:numFmt w:val="bullet"/>
      <w:lvlText w:val="•"/>
      <w:lvlJc w:val="left"/>
      <w:pPr>
        <w:ind w:left="3357" w:hanging="201"/>
      </w:pPr>
      <w:rPr>
        <w:rFonts w:hint="default"/>
      </w:rPr>
    </w:lvl>
    <w:lvl w:ilvl="6" w:tplc="C4F0C24E">
      <w:numFmt w:val="bullet"/>
      <w:lvlText w:val="•"/>
      <w:lvlJc w:val="left"/>
      <w:pPr>
        <w:ind w:left="3921" w:hanging="201"/>
      </w:pPr>
      <w:rPr>
        <w:rFonts w:hint="default"/>
      </w:rPr>
    </w:lvl>
    <w:lvl w:ilvl="7" w:tplc="9FAE64F0">
      <w:numFmt w:val="bullet"/>
      <w:lvlText w:val="•"/>
      <w:lvlJc w:val="left"/>
      <w:pPr>
        <w:ind w:left="4484" w:hanging="201"/>
      </w:pPr>
      <w:rPr>
        <w:rFonts w:hint="default"/>
      </w:rPr>
    </w:lvl>
    <w:lvl w:ilvl="8" w:tplc="DC5AEB64">
      <w:numFmt w:val="bullet"/>
      <w:lvlText w:val="•"/>
      <w:lvlJc w:val="left"/>
      <w:pPr>
        <w:ind w:left="5048" w:hanging="201"/>
      </w:pPr>
      <w:rPr>
        <w:rFonts w:hint="default"/>
      </w:rPr>
    </w:lvl>
  </w:abstractNum>
  <w:abstractNum w:abstractNumId="24" w15:restartNumberingAfterBreak="0">
    <w:nsid w:val="35EF40E2"/>
    <w:multiLevelType w:val="hybridMultilevel"/>
    <w:tmpl w:val="D186C1B2"/>
    <w:lvl w:ilvl="0" w:tplc="52944AFC">
      <w:numFmt w:val="bullet"/>
      <w:lvlText w:val="-"/>
      <w:lvlJc w:val="left"/>
      <w:pPr>
        <w:ind w:left="260" w:hanging="109"/>
      </w:pPr>
      <w:rPr>
        <w:rFonts w:ascii="GHEA Grapalat" w:eastAsia="GHEA Grapalat" w:hAnsi="GHEA Grapalat" w:cs="GHEA Grapalat" w:hint="default"/>
        <w:w w:val="99"/>
        <w:sz w:val="17"/>
        <w:szCs w:val="17"/>
      </w:rPr>
    </w:lvl>
    <w:lvl w:ilvl="1" w:tplc="34723F4C">
      <w:numFmt w:val="bullet"/>
      <w:lvlText w:val="•"/>
      <w:lvlJc w:val="left"/>
      <w:pPr>
        <w:ind w:left="713" w:hanging="109"/>
      </w:pPr>
      <w:rPr>
        <w:rFonts w:hint="default"/>
      </w:rPr>
    </w:lvl>
    <w:lvl w:ilvl="2" w:tplc="D0B672D6">
      <w:numFmt w:val="bullet"/>
      <w:lvlText w:val="•"/>
      <w:lvlJc w:val="left"/>
      <w:pPr>
        <w:ind w:left="1166" w:hanging="109"/>
      </w:pPr>
      <w:rPr>
        <w:rFonts w:hint="default"/>
      </w:rPr>
    </w:lvl>
    <w:lvl w:ilvl="3" w:tplc="E3EA2A82">
      <w:numFmt w:val="bullet"/>
      <w:lvlText w:val="•"/>
      <w:lvlJc w:val="left"/>
      <w:pPr>
        <w:ind w:left="1619" w:hanging="109"/>
      </w:pPr>
      <w:rPr>
        <w:rFonts w:hint="default"/>
      </w:rPr>
    </w:lvl>
    <w:lvl w:ilvl="4" w:tplc="0812FDA6">
      <w:numFmt w:val="bullet"/>
      <w:lvlText w:val="•"/>
      <w:lvlJc w:val="left"/>
      <w:pPr>
        <w:ind w:left="2072" w:hanging="109"/>
      </w:pPr>
      <w:rPr>
        <w:rFonts w:hint="default"/>
      </w:rPr>
    </w:lvl>
    <w:lvl w:ilvl="5" w:tplc="78D4BD1A">
      <w:numFmt w:val="bullet"/>
      <w:lvlText w:val="•"/>
      <w:lvlJc w:val="left"/>
      <w:pPr>
        <w:ind w:left="2525" w:hanging="109"/>
      </w:pPr>
      <w:rPr>
        <w:rFonts w:hint="default"/>
      </w:rPr>
    </w:lvl>
    <w:lvl w:ilvl="6" w:tplc="37947410">
      <w:numFmt w:val="bullet"/>
      <w:lvlText w:val="•"/>
      <w:lvlJc w:val="left"/>
      <w:pPr>
        <w:ind w:left="2978" w:hanging="109"/>
      </w:pPr>
      <w:rPr>
        <w:rFonts w:hint="default"/>
      </w:rPr>
    </w:lvl>
    <w:lvl w:ilvl="7" w:tplc="094052A0">
      <w:numFmt w:val="bullet"/>
      <w:lvlText w:val="•"/>
      <w:lvlJc w:val="left"/>
      <w:pPr>
        <w:ind w:left="3431" w:hanging="109"/>
      </w:pPr>
      <w:rPr>
        <w:rFonts w:hint="default"/>
      </w:rPr>
    </w:lvl>
    <w:lvl w:ilvl="8" w:tplc="16EA67F0">
      <w:numFmt w:val="bullet"/>
      <w:lvlText w:val="•"/>
      <w:lvlJc w:val="left"/>
      <w:pPr>
        <w:ind w:left="3884" w:hanging="109"/>
      </w:pPr>
      <w:rPr>
        <w:rFonts w:hint="default"/>
      </w:rPr>
    </w:lvl>
  </w:abstractNum>
  <w:abstractNum w:abstractNumId="25" w15:restartNumberingAfterBreak="0">
    <w:nsid w:val="38A72AB6"/>
    <w:multiLevelType w:val="hybridMultilevel"/>
    <w:tmpl w:val="84C2A800"/>
    <w:lvl w:ilvl="0" w:tplc="9D822630">
      <w:numFmt w:val="bullet"/>
      <w:lvlText w:val="-"/>
      <w:lvlJc w:val="left"/>
      <w:pPr>
        <w:ind w:left="207" w:hanging="177"/>
      </w:pPr>
      <w:rPr>
        <w:rFonts w:ascii="Verdana" w:eastAsia="Verdana" w:hAnsi="Verdana" w:cs="Verdana" w:hint="default"/>
        <w:w w:val="99"/>
        <w:sz w:val="17"/>
        <w:szCs w:val="17"/>
      </w:rPr>
    </w:lvl>
    <w:lvl w:ilvl="1" w:tplc="7556F744">
      <w:numFmt w:val="bullet"/>
      <w:lvlText w:val="•"/>
      <w:lvlJc w:val="left"/>
      <w:pPr>
        <w:ind w:left="845" w:hanging="177"/>
      </w:pPr>
      <w:rPr>
        <w:rFonts w:hint="default"/>
      </w:rPr>
    </w:lvl>
    <w:lvl w:ilvl="2" w:tplc="8520B3CA">
      <w:numFmt w:val="bullet"/>
      <w:lvlText w:val="•"/>
      <w:lvlJc w:val="left"/>
      <w:pPr>
        <w:ind w:left="1491" w:hanging="177"/>
      </w:pPr>
      <w:rPr>
        <w:rFonts w:hint="default"/>
      </w:rPr>
    </w:lvl>
    <w:lvl w:ilvl="3" w:tplc="C3C84920">
      <w:numFmt w:val="bullet"/>
      <w:lvlText w:val="•"/>
      <w:lvlJc w:val="left"/>
      <w:pPr>
        <w:ind w:left="2137" w:hanging="177"/>
      </w:pPr>
      <w:rPr>
        <w:rFonts w:hint="default"/>
      </w:rPr>
    </w:lvl>
    <w:lvl w:ilvl="4" w:tplc="A1D85DEA">
      <w:numFmt w:val="bullet"/>
      <w:lvlText w:val="•"/>
      <w:lvlJc w:val="left"/>
      <w:pPr>
        <w:ind w:left="2782" w:hanging="177"/>
      </w:pPr>
      <w:rPr>
        <w:rFonts w:hint="default"/>
      </w:rPr>
    </w:lvl>
    <w:lvl w:ilvl="5" w:tplc="509A927E">
      <w:numFmt w:val="bullet"/>
      <w:lvlText w:val="•"/>
      <w:lvlJc w:val="left"/>
      <w:pPr>
        <w:ind w:left="3428" w:hanging="177"/>
      </w:pPr>
      <w:rPr>
        <w:rFonts w:hint="default"/>
      </w:rPr>
    </w:lvl>
    <w:lvl w:ilvl="6" w:tplc="65222864">
      <w:numFmt w:val="bullet"/>
      <w:lvlText w:val="•"/>
      <w:lvlJc w:val="left"/>
      <w:pPr>
        <w:ind w:left="4074" w:hanging="177"/>
      </w:pPr>
      <w:rPr>
        <w:rFonts w:hint="default"/>
      </w:rPr>
    </w:lvl>
    <w:lvl w:ilvl="7" w:tplc="0518B086">
      <w:numFmt w:val="bullet"/>
      <w:lvlText w:val="•"/>
      <w:lvlJc w:val="left"/>
      <w:pPr>
        <w:ind w:left="4719" w:hanging="177"/>
      </w:pPr>
      <w:rPr>
        <w:rFonts w:hint="default"/>
      </w:rPr>
    </w:lvl>
    <w:lvl w:ilvl="8" w:tplc="89668A72">
      <w:numFmt w:val="bullet"/>
      <w:lvlText w:val="•"/>
      <w:lvlJc w:val="left"/>
      <w:pPr>
        <w:ind w:left="5365" w:hanging="177"/>
      </w:pPr>
      <w:rPr>
        <w:rFonts w:hint="default"/>
      </w:rPr>
    </w:lvl>
  </w:abstractNum>
  <w:abstractNum w:abstractNumId="26" w15:restartNumberingAfterBreak="0">
    <w:nsid w:val="399B28D5"/>
    <w:multiLevelType w:val="hybridMultilevel"/>
    <w:tmpl w:val="4D982BC8"/>
    <w:lvl w:ilvl="0" w:tplc="E2F67280">
      <w:numFmt w:val="bullet"/>
      <w:lvlText w:val=""/>
      <w:lvlJc w:val="left"/>
      <w:pPr>
        <w:ind w:left="394" w:hanging="167"/>
      </w:pPr>
      <w:rPr>
        <w:rFonts w:ascii="Wingdings" w:eastAsia="Wingdings" w:hAnsi="Wingdings" w:cs="Wingdings" w:hint="default"/>
        <w:w w:val="99"/>
        <w:sz w:val="17"/>
        <w:szCs w:val="17"/>
      </w:rPr>
    </w:lvl>
    <w:lvl w:ilvl="1" w:tplc="21BC7A20">
      <w:numFmt w:val="bullet"/>
      <w:lvlText w:val="•"/>
      <w:lvlJc w:val="left"/>
      <w:pPr>
        <w:ind w:left="879" w:hanging="167"/>
      </w:pPr>
      <w:rPr>
        <w:rFonts w:hint="default"/>
      </w:rPr>
    </w:lvl>
    <w:lvl w:ilvl="2" w:tplc="891219A4">
      <w:numFmt w:val="bullet"/>
      <w:lvlText w:val="•"/>
      <w:lvlJc w:val="left"/>
      <w:pPr>
        <w:ind w:left="1358" w:hanging="167"/>
      </w:pPr>
      <w:rPr>
        <w:rFonts w:hint="default"/>
      </w:rPr>
    </w:lvl>
    <w:lvl w:ilvl="3" w:tplc="1EEA4A8A">
      <w:numFmt w:val="bullet"/>
      <w:lvlText w:val="•"/>
      <w:lvlJc w:val="left"/>
      <w:pPr>
        <w:ind w:left="1837" w:hanging="167"/>
      </w:pPr>
      <w:rPr>
        <w:rFonts w:hint="default"/>
      </w:rPr>
    </w:lvl>
    <w:lvl w:ilvl="4" w:tplc="DE9225EE">
      <w:numFmt w:val="bullet"/>
      <w:lvlText w:val="•"/>
      <w:lvlJc w:val="left"/>
      <w:pPr>
        <w:ind w:left="2317" w:hanging="167"/>
      </w:pPr>
      <w:rPr>
        <w:rFonts w:hint="default"/>
      </w:rPr>
    </w:lvl>
    <w:lvl w:ilvl="5" w:tplc="A0961852">
      <w:numFmt w:val="bullet"/>
      <w:lvlText w:val="•"/>
      <w:lvlJc w:val="left"/>
      <w:pPr>
        <w:ind w:left="2796" w:hanging="167"/>
      </w:pPr>
      <w:rPr>
        <w:rFonts w:hint="default"/>
      </w:rPr>
    </w:lvl>
    <w:lvl w:ilvl="6" w:tplc="6298DD72">
      <w:numFmt w:val="bullet"/>
      <w:lvlText w:val="•"/>
      <w:lvlJc w:val="left"/>
      <w:pPr>
        <w:ind w:left="3275" w:hanging="167"/>
      </w:pPr>
      <w:rPr>
        <w:rFonts w:hint="default"/>
      </w:rPr>
    </w:lvl>
    <w:lvl w:ilvl="7" w:tplc="07328252">
      <w:numFmt w:val="bullet"/>
      <w:lvlText w:val="•"/>
      <w:lvlJc w:val="left"/>
      <w:pPr>
        <w:ind w:left="3755" w:hanging="167"/>
      </w:pPr>
      <w:rPr>
        <w:rFonts w:hint="default"/>
      </w:rPr>
    </w:lvl>
    <w:lvl w:ilvl="8" w:tplc="F1141ADC">
      <w:numFmt w:val="bullet"/>
      <w:lvlText w:val="•"/>
      <w:lvlJc w:val="left"/>
      <w:pPr>
        <w:ind w:left="4234" w:hanging="167"/>
      </w:pPr>
      <w:rPr>
        <w:rFonts w:hint="default"/>
      </w:rPr>
    </w:lvl>
  </w:abstractNum>
  <w:abstractNum w:abstractNumId="27" w15:restartNumberingAfterBreak="0">
    <w:nsid w:val="3D605C52"/>
    <w:multiLevelType w:val="multilevel"/>
    <w:tmpl w:val="C54A2D9A"/>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28" w15:restartNumberingAfterBreak="0">
    <w:nsid w:val="41F64028"/>
    <w:multiLevelType w:val="hybridMultilevel"/>
    <w:tmpl w:val="EFA8B3BA"/>
    <w:lvl w:ilvl="0" w:tplc="921A7B86">
      <w:numFmt w:val="bullet"/>
      <w:lvlText w:val="-"/>
      <w:lvlJc w:val="left"/>
      <w:pPr>
        <w:ind w:left="260" w:hanging="109"/>
      </w:pPr>
      <w:rPr>
        <w:rFonts w:ascii="GHEA Grapalat" w:eastAsia="GHEA Grapalat" w:hAnsi="GHEA Grapalat" w:cs="GHEA Grapalat" w:hint="default"/>
        <w:w w:val="99"/>
        <w:sz w:val="17"/>
        <w:szCs w:val="17"/>
      </w:rPr>
    </w:lvl>
    <w:lvl w:ilvl="1" w:tplc="45F8A68C">
      <w:numFmt w:val="bullet"/>
      <w:lvlText w:val="•"/>
      <w:lvlJc w:val="left"/>
      <w:pPr>
        <w:ind w:left="713" w:hanging="109"/>
      </w:pPr>
      <w:rPr>
        <w:rFonts w:hint="default"/>
      </w:rPr>
    </w:lvl>
    <w:lvl w:ilvl="2" w:tplc="CC28AB18">
      <w:numFmt w:val="bullet"/>
      <w:lvlText w:val="•"/>
      <w:lvlJc w:val="left"/>
      <w:pPr>
        <w:ind w:left="1166" w:hanging="109"/>
      </w:pPr>
      <w:rPr>
        <w:rFonts w:hint="default"/>
      </w:rPr>
    </w:lvl>
    <w:lvl w:ilvl="3" w:tplc="4F1A1B3C">
      <w:numFmt w:val="bullet"/>
      <w:lvlText w:val="•"/>
      <w:lvlJc w:val="left"/>
      <w:pPr>
        <w:ind w:left="1619" w:hanging="109"/>
      </w:pPr>
      <w:rPr>
        <w:rFonts w:hint="default"/>
      </w:rPr>
    </w:lvl>
    <w:lvl w:ilvl="4" w:tplc="3FD06AD4">
      <w:numFmt w:val="bullet"/>
      <w:lvlText w:val="•"/>
      <w:lvlJc w:val="left"/>
      <w:pPr>
        <w:ind w:left="2072" w:hanging="109"/>
      </w:pPr>
      <w:rPr>
        <w:rFonts w:hint="default"/>
      </w:rPr>
    </w:lvl>
    <w:lvl w:ilvl="5" w:tplc="C39A6740">
      <w:numFmt w:val="bullet"/>
      <w:lvlText w:val="•"/>
      <w:lvlJc w:val="left"/>
      <w:pPr>
        <w:ind w:left="2525" w:hanging="109"/>
      </w:pPr>
      <w:rPr>
        <w:rFonts w:hint="default"/>
      </w:rPr>
    </w:lvl>
    <w:lvl w:ilvl="6" w:tplc="66AC4FC6">
      <w:numFmt w:val="bullet"/>
      <w:lvlText w:val="•"/>
      <w:lvlJc w:val="left"/>
      <w:pPr>
        <w:ind w:left="2978" w:hanging="109"/>
      </w:pPr>
      <w:rPr>
        <w:rFonts w:hint="default"/>
      </w:rPr>
    </w:lvl>
    <w:lvl w:ilvl="7" w:tplc="D88C2036">
      <w:numFmt w:val="bullet"/>
      <w:lvlText w:val="•"/>
      <w:lvlJc w:val="left"/>
      <w:pPr>
        <w:ind w:left="3431" w:hanging="109"/>
      </w:pPr>
      <w:rPr>
        <w:rFonts w:hint="default"/>
      </w:rPr>
    </w:lvl>
    <w:lvl w:ilvl="8" w:tplc="31202562">
      <w:numFmt w:val="bullet"/>
      <w:lvlText w:val="•"/>
      <w:lvlJc w:val="left"/>
      <w:pPr>
        <w:ind w:left="3884" w:hanging="109"/>
      </w:pPr>
      <w:rPr>
        <w:rFonts w:hint="default"/>
      </w:rPr>
    </w:lvl>
  </w:abstractNum>
  <w:abstractNum w:abstractNumId="29" w15:restartNumberingAfterBreak="0">
    <w:nsid w:val="43222D79"/>
    <w:multiLevelType w:val="multilevel"/>
    <w:tmpl w:val="EDB260AA"/>
    <w:lvl w:ilvl="0">
      <w:start w:val="15"/>
      <w:numFmt w:val="decimal"/>
      <w:lvlText w:val="%1"/>
      <w:lvlJc w:val="left"/>
      <w:pPr>
        <w:ind w:left="30" w:hanging="459"/>
      </w:pPr>
      <w:rPr>
        <w:rFonts w:hint="default"/>
      </w:rPr>
    </w:lvl>
    <w:lvl w:ilvl="1">
      <w:start w:val="29"/>
      <w:numFmt w:val="decimal"/>
      <w:lvlText w:val="%1-%2"/>
      <w:lvlJc w:val="left"/>
      <w:pPr>
        <w:ind w:left="30" w:hanging="459"/>
      </w:pPr>
      <w:rPr>
        <w:rFonts w:ascii="GHEA Grapalat" w:eastAsia="GHEA Grapalat" w:hAnsi="GHEA Grapalat" w:cs="GHEA Grapalat" w:hint="default"/>
        <w:b/>
        <w:bCs/>
        <w:spacing w:val="-4"/>
        <w:w w:val="99"/>
        <w:sz w:val="17"/>
        <w:szCs w:val="17"/>
      </w:rPr>
    </w:lvl>
    <w:lvl w:ilvl="2">
      <w:numFmt w:val="bullet"/>
      <w:lvlText w:val=""/>
      <w:lvlJc w:val="left"/>
      <w:pPr>
        <w:ind w:left="396" w:hanging="167"/>
      </w:pPr>
      <w:rPr>
        <w:rFonts w:ascii="Wingdings" w:eastAsia="Wingdings" w:hAnsi="Wingdings" w:cs="Wingdings" w:hint="default"/>
        <w:w w:val="99"/>
        <w:sz w:val="17"/>
        <w:szCs w:val="17"/>
      </w:rPr>
    </w:lvl>
    <w:lvl w:ilvl="3">
      <w:numFmt w:val="bullet"/>
      <w:lvlText w:val="•"/>
      <w:lvlJc w:val="left"/>
      <w:pPr>
        <w:ind w:left="1465" w:hanging="167"/>
      </w:pPr>
      <w:rPr>
        <w:rFonts w:hint="default"/>
      </w:rPr>
    </w:lvl>
    <w:lvl w:ilvl="4">
      <w:numFmt w:val="bullet"/>
      <w:lvlText w:val="•"/>
      <w:lvlJc w:val="left"/>
      <w:pPr>
        <w:ind w:left="1997" w:hanging="167"/>
      </w:pPr>
      <w:rPr>
        <w:rFonts w:hint="default"/>
      </w:rPr>
    </w:lvl>
    <w:lvl w:ilvl="5">
      <w:numFmt w:val="bullet"/>
      <w:lvlText w:val="•"/>
      <w:lvlJc w:val="left"/>
      <w:pPr>
        <w:ind w:left="2530" w:hanging="167"/>
      </w:pPr>
      <w:rPr>
        <w:rFonts w:hint="default"/>
      </w:rPr>
    </w:lvl>
    <w:lvl w:ilvl="6">
      <w:numFmt w:val="bullet"/>
      <w:lvlText w:val="•"/>
      <w:lvlJc w:val="left"/>
      <w:pPr>
        <w:ind w:left="3062" w:hanging="167"/>
      </w:pPr>
      <w:rPr>
        <w:rFonts w:hint="default"/>
      </w:rPr>
    </w:lvl>
    <w:lvl w:ilvl="7">
      <w:numFmt w:val="bullet"/>
      <w:lvlText w:val="•"/>
      <w:lvlJc w:val="left"/>
      <w:pPr>
        <w:ind w:left="3595" w:hanging="167"/>
      </w:pPr>
      <w:rPr>
        <w:rFonts w:hint="default"/>
      </w:rPr>
    </w:lvl>
    <w:lvl w:ilvl="8">
      <w:numFmt w:val="bullet"/>
      <w:lvlText w:val="•"/>
      <w:lvlJc w:val="left"/>
      <w:pPr>
        <w:ind w:left="4127" w:hanging="167"/>
      </w:pPr>
      <w:rPr>
        <w:rFonts w:hint="default"/>
      </w:rPr>
    </w:lvl>
  </w:abstractNum>
  <w:abstractNum w:abstractNumId="30" w15:restartNumberingAfterBreak="0">
    <w:nsid w:val="4460602E"/>
    <w:multiLevelType w:val="hybridMultilevel"/>
    <w:tmpl w:val="246A7614"/>
    <w:lvl w:ilvl="0" w:tplc="4992E982">
      <w:numFmt w:val="bullet"/>
      <w:lvlText w:val="•"/>
      <w:lvlJc w:val="left"/>
      <w:pPr>
        <w:ind w:left="397" w:hanging="170"/>
      </w:pPr>
      <w:rPr>
        <w:rFonts w:ascii="GHEA Grapalat" w:eastAsia="GHEA Grapalat" w:hAnsi="GHEA Grapalat" w:cs="GHEA Grapalat" w:hint="default"/>
        <w:w w:val="99"/>
        <w:sz w:val="17"/>
        <w:szCs w:val="17"/>
      </w:rPr>
    </w:lvl>
    <w:lvl w:ilvl="1" w:tplc="9CAAB214">
      <w:numFmt w:val="bullet"/>
      <w:lvlText w:val="•"/>
      <w:lvlJc w:val="left"/>
      <w:pPr>
        <w:ind w:left="1102" w:hanging="170"/>
      </w:pPr>
      <w:rPr>
        <w:rFonts w:hint="default"/>
      </w:rPr>
    </w:lvl>
    <w:lvl w:ilvl="2" w:tplc="4228594C">
      <w:numFmt w:val="bullet"/>
      <w:lvlText w:val="•"/>
      <w:lvlJc w:val="left"/>
      <w:pPr>
        <w:ind w:left="1804" w:hanging="170"/>
      </w:pPr>
      <w:rPr>
        <w:rFonts w:hint="default"/>
      </w:rPr>
    </w:lvl>
    <w:lvl w:ilvl="3" w:tplc="53C4F066">
      <w:numFmt w:val="bullet"/>
      <w:lvlText w:val="•"/>
      <w:lvlJc w:val="left"/>
      <w:pPr>
        <w:ind w:left="2506" w:hanging="170"/>
      </w:pPr>
      <w:rPr>
        <w:rFonts w:hint="default"/>
      </w:rPr>
    </w:lvl>
    <w:lvl w:ilvl="4" w:tplc="14288472">
      <w:numFmt w:val="bullet"/>
      <w:lvlText w:val="•"/>
      <w:lvlJc w:val="left"/>
      <w:pPr>
        <w:ind w:left="3208" w:hanging="170"/>
      </w:pPr>
      <w:rPr>
        <w:rFonts w:hint="default"/>
      </w:rPr>
    </w:lvl>
    <w:lvl w:ilvl="5" w:tplc="906CE26E">
      <w:numFmt w:val="bullet"/>
      <w:lvlText w:val="•"/>
      <w:lvlJc w:val="left"/>
      <w:pPr>
        <w:ind w:left="3911" w:hanging="170"/>
      </w:pPr>
      <w:rPr>
        <w:rFonts w:hint="default"/>
      </w:rPr>
    </w:lvl>
    <w:lvl w:ilvl="6" w:tplc="3102A7D2">
      <w:numFmt w:val="bullet"/>
      <w:lvlText w:val="•"/>
      <w:lvlJc w:val="left"/>
      <w:pPr>
        <w:ind w:left="4613" w:hanging="170"/>
      </w:pPr>
      <w:rPr>
        <w:rFonts w:hint="default"/>
      </w:rPr>
    </w:lvl>
    <w:lvl w:ilvl="7" w:tplc="A030DE9A">
      <w:numFmt w:val="bullet"/>
      <w:lvlText w:val="•"/>
      <w:lvlJc w:val="left"/>
      <w:pPr>
        <w:ind w:left="5315" w:hanging="170"/>
      </w:pPr>
      <w:rPr>
        <w:rFonts w:hint="default"/>
      </w:rPr>
    </w:lvl>
    <w:lvl w:ilvl="8" w:tplc="5486FDA0">
      <w:numFmt w:val="bullet"/>
      <w:lvlText w:val="•"/>
      <w:lvlJc w:val="left"/>
      <w:pPr>
        <w:ind w:left="6017" w:hanging="170"/>
      </w:pPr>
      <w:rPr>
        <w:rFonts w:hint="default"/>
      </w:rPr>
    </w:lvl>
  </w:abstractNum>
  <w:abstractNum w:abstractNumId="31" w15:restartNumberingAfterBreak="0">
    <w:nsid w:val="4CBE4BF3"/>
    <w:multiLevelType w:val="hybridMultilevel"/>
    <w:tmpl w:val="DBE21930"/>
    <w:lvl w:ilvl="0" w:tplc="CD84C862">
      <w:numFmt w:val="bullet"/>
      <w:lvlText w:val=""/>
      <w:lvlJc w:val="left"/>
      <w:pPr>
        <w:ind w:left="309" w:hanging="170"/>
      </w:pPr>
      <w:rPr>
        <w:rFonts w:ascii="Wingdings" w:eastAsia="Wingdings" w:hAnsi="Wingdings" w:cs="Wingdings" w:hint="default"/>
        <w:w w:val="99"/>
        <w:sz w:val="17"/>
        <w:szCs w:val="17"/>
      </w:rPr>
    </w:lvl>
    <w:lvl w:ilvl="1" w:tplc="07D269AE">
      <w:numFmt w:val="bullet"/>
      <w:lvlText w:val="•"/>
      <w:lvlJc w:val="left"/>
      <w:pPr>
        <w:ind w:left="789" w:hanging="170"/>
      </w:pPr>
      <w:rPr>
        <w:rFonts w:hint="default"/>
      </w:rPr>
    </w:lvl>
    <w:lvl w:ilvl="2" w:tplc="BA8AF480">
      <w:numFmt w:val="bullet"/>
      <w:lvlText w:val="•"/>
      <w:lvlJc w:val="left"/>
      <w:pPr>
        <w:ind w:left="1278" w:hanging="170"/>
      </w:pPr>
      <w:rPr>
        <w:rFonts w:hint="default"/>
      </w:rPr>
    </w:lvl>
    <w:lvl w:ilvl="3" w:tplc="7A9A0674">
      <w:numFmt w:val="bullet"/>
      <w:lvlText w:val="•"/>
      <w:lvlJc w:val="left"/>
      <w:pPr>
        <w:ind w:left="1767" w:hanging="170"/>
      </w:pPr>
      <w:rPr>
        <w:rFonts w:hint="default"/>
      </w:rPr>
    </w:lvl>
    <w:lvl w:ilvl="4" w:tplc="EC46CBAA">
      <w:numFmt w:val="bullet"/>
      <w:lvlText w:val="•"/>
      <w:lvlJc w:val="left"/>
      <w:pPr>
        <w:ind w:left="2257" w:hanging="170"/>
      </w:pPr>
      <w:rPr>
        <w:rFonts w:hint="default"/>
      </w:rPr>
    </w:lvl>
    <w:lvl w:ilvl="5" w:tplc="E376DBD6">
      <w:numFmt w:val="bullet"/>
      <w:lvlText w:val="•"/>
      <w:lvlJc w:val="left"/>
      <w:pPr>
        <w:ind w:left="2746" w:hanging="170"/>
      </w:pPr>
      <w:rPr>
        <w:rFonts w:hint="default"/>
      </w:rPr>
    </w:lvl>
    <w:lvl w:ilvl="6" w:tplc="5D92471E">
      <w:numFmt w:val="bullet"/>
      <w:lvlText w:val="•"/>
      <w:lvlJc w:val="left"/>
      <w:pPr>
        <w:ind w:left="3235" w:hanging="170"/>
      </w:pPr>
      <w:rPr>
        <w:rFonts w:hint="default"/>
      </w:rPr>
    </w:lvl>
    <w:lvl w:ilvl="7" w:tplc="A6EC2658">
      <w:numFmt w:val="bullet"/>
      <w:lvlText w:val="•"/>
      <w:lvlJc w:val="left"/>
      <w:pPr>
        <w:ind w:left="3725" w:hanging="170"/>
      </w:pPr>
      <w:rPr>
        <w:rFonts w:hint="default"/>
      </w:rPr>
    </w:lvl>
    <w:lvl w:ilvl="8" w:tplc="4A2AB8BA">
      <w:numFmt w:val="bullet"/>
      <w:lvlText w:val="•"/>
      <w:lvlJc w:val="left"/>
      <w:pPr>
        <w:ind w:left="4214" w:hanging="170"/>
      </w:pPr>
      <w:rPr>
        <w:rFonts w:hint="default"/>
      </w:rPr>
    </w:lvl>
  </w:abstractNum>
  <w:abstractNum w:abstractNumId="32" w15:restartNumberingAfterBreak="0">
    <w:nsid w:val="4E252FC3"/>
    <w:multiLevelType w:val="hybridMultilevel"/>
    <w:tmpl w:val="1FB49580"/>
    <w:lvl w:ilvl="0" w:tplc="FB9C5764">
      <w:numFmt w:val="bullet"/>
      <w:lvlText w:val=""/>
      <w:lvlJc w:val="left"/>
      <w:pPr>
        <w:ind w:left="844" w:hanging="340"/>
      </w:pPr>
      <w:rPr>
        <w:rFonts w:ascii="Wingdings" w:eastAsia="Wingdings" w:hAnsi="Wingdings" w:cs="Wingdings" w:hint="default"/>
        <w:w w:val="99"/>
        <w:sz w:val="17"/>
        <w:szCs w:val="17"/>
      </w:rPr>
    </w:lvl>
    <w:lvl w:ilvl="1" w:tplc="EE3E8A24">
      <w:numFmt w:val="bullet"/>
      <w:lvlText w:val="•"/>
      <w:lvlJc w:val="left"/>
      <w:pPr>
        <w:ind w:left="1698" w:hanging="340"/>
      </w:pPr>
      <w:rPr>
        <w:rFonts w:hint="default"/>
      </w:rPr>
    </w:lvl>
    <w:lvl w:ilvl="2" w:tplc="12A4A5F0">
      <w:numFmt w:val="bullet"/>
      <w:lvlText w:val="•"/>
      <w:lvlJc w:val="left"/>
      <w:pPr>
        <w:ind w:left="2556" w:hanging="340"/>
      </w:pPr>
      <w:rPr>
        <w:rFonts w:hint="default"/>
      </w:rPr>
    </w:lvl>
    <w:lvl w:ilvl="3" w:tplc="990015B8">
      <w:numFmt w:val="bullet"/>
      <w:lvlText w:val="•"/>
      <w:lvlJc w:val="left"/>
      <w:pPr>
        <w:ind w:left="3414" w:hanging="340"/>
      </w:pPr>
      <w:rPr>
        <w:rFonts w:hint="default"/>
      </w:rPr>
    </w:lvl>
    <w:lvl w:ilvl="4" w:tplc="B4CEB808">
      <w:numFmt w:val="bullet"/>
      <w:lvlText w:val="•"/>
      <w:lvlJc w:val="left"/>
      <w:pPr>
        <w:ind w:left="4272" w:hanging="340"/>
      </w:pPr>
      <w:rPr>
        <w:rFonts w:hint="default"/>
      </w:rPr>
    </w:lvl>
    <w:lvl w:ilvl="5" w:tplc="C3E829FE">
      <w:numFmt w:val="bullet"/>
      <w:lvlText w:val="•"/>
      <w:lvlJc w:val="left"/>
      <w:pPr>
        <w:ind w:left="5130" w:hanging="340"/>
      </w:pPr>
      <w:rPr>
        <w:rFonts w:hint="default"/>
      </w:rPr>
    </w:lvl>
    <w:lvl w:ilvl="6" w:tplc="43C44862">
      <w:numFmt w:val="bullet"/>
      <w:lvlText w:val="•"/>
      <w:lvlJc w:val="left"/>
      <w:pPr>
        <w:ind w:left="5988" w:hanging="340"/>
      </w:pPr>
      <w:rPr>
        <w:rFonts w:hint="default"/>
      </w:rPr>
    </w:lvl>
    <w:lvl w:ilvl="7" w:tplc="32D8D73C">
      <w:numFmt w:val="bullet"/>
      <w:lvlText w:val="•"/>
      <w:lvlJc w:val="left"/>
      <w:pPr>
        <w:ind w:left="6846" w:hanging="340"/>
      </w:pPr>
      <w:rPr>
        <w:rFonts w:hint="default"/>
      </w:rPr>
    </w:lvl>
    <w:lvl w:ilvl="8" w:tplc="95F42E7C">
      <w:numFmt w:val="bullet"/>
      <w:lvlText w:val="•"/>
      <w:lvlJc w:val="left"/>
      <w:pPr>
        <w:ind w:left="7704" w:hanging="340"/>
      </w:pPr>
      <w:rPr>
        <w:rFonts w:hint="default"/>
      </w:rPr>
    </w:lvl>
  </w:abstractNum>
  <w:abstractNum w:abstractNumId="33" w15:restartNumberingAfterBreak="0">
    <w:nsid w:val="4EF83EAA"/>
    <w:multiLevelType w:val="multilevel"/>
    <w:tmpl w:val="E2EC0EE2"/>
    <w:lvl w:ilvl="0">
      <w:start w:val="20"/>
      <w:numFmt w:val="lowerLetter"/>
      <w:lvlText w:val="%1"/>
      <w:lvlJc w:val="left"/>
      <w:pPr>
        <w:ind w:left="67" w:hanging="271"/>
      </w:pPr>
      <w:rPr>
        <w:rFonts w:hint="default"/>
      </w:rPr>
    </w:lvl>
    <w:lvl w:ilvl="1">
      <w:start w:val="1"/>
      <w:numFmt w:val="decimal"/>
      <w:lvlText w:val="%1-%2"/>
      <w:lvlJc w:val="left"/>
      <w:pPr>
        <w:ind w:left="67" w:hanging="271"/>
      </w:pPr>
      <w:rPr>
        <w:rFonts w:ascii="GHEA Grapalat" w:eastAsia="GHEA Grapalat" w:hAnsi="GHEA Grapalat" w:cs="GHEA Grapalat" w:hint="default"/>
        <w:spacing w:val="-1"/>
        <w:w w:val="100"/>
        <w:sz w:val="20"/>
        <w:szCs w:val="20"/>
      </w:rPr>
    </w:lvl>
    <w:lvl w:ilvl="2">
      <w:numFmt w:val="bullet"/>
      <w:lvlText w:val="•"/>
      <w:lvlJc w:val="left"/>
      <w:pPr>
        <w:ind w:left="386" w:hanging="271"/>
      </w:pPr>
      <w:rPr>
        <w:rFonts w:hint="default"/>
      </w:rPr>
    </w:lvl>
    <w:lvl w:ilvl="3">
      <w:numFmt w:val="bullet"/>
      <w:lvlText w:val="•"/>
      <w:lvlJc w:val="left"/>
      <w:pPr>
        <w:ind w:left="549" w:hanging="271"/>
      </w:pPr>
      <w:rPr>
        <w:rFonts w:hint="default"/>
      </w:rPr>
    </w:lvl>
    <w:lvl w:ilvl="4">
      <w:numFmt w:val="bullet"/>
      <w:lvlText w:val="•"/>
      <w:lvlJc w:val="left"/>
      <w:pPr>
        <w:ind w:left="712" w:hanging="271"/>
      </w:pPr>
      <w:rPr>
        <w:rFonts w:hint="default"/>
      </w:rPr>
    </w:lvl>
    <w:lvl w:ilvl="5">
      <w:numFmt w:val="bullet"/>
      <w:lvlText w:val="•"/>
      <w:lvlJc w:val="left"/>
      <w:pPr>
        <w:ind w:left="875" w:hanging="271"/>
      </w:pPr>
      <w:rPr>
        <w:rFonts w:hint="default"/>
      </w:rPr>
    </w:lvl>
    <w:lvl w:ilvl="6">
      <w:numFmt w:val="bullet"/>
      <w:lvlText w:val="•"/>
      <w:lvlJc w:val="left"/>
      <w:pPr>
        <w:ind w:left="1038" w:hanging="271"/>
      </w:pPr>
      <w:rPr>
        <w:rFonts w:hint="default"/>
      </w:rPr>
    </w:lvl>
    <w:lvl w:ilvl="7">
      <w:numFmt w:val="bullet"/>
      <w:lvlText w:val="•"/>
      <w:lvlJc w:val="left"/>
      <w:pPr>
        <w:ind w:left="1201" w:hanging="271"/>
      </w:pPr>
      <w:rPr>
        <w:rFonts w:hint="default"/>
      </w:rPr>
    </w:lvl>
    <w:lvl w:ilvl="8">
      <w:numFmt w:val="bullet"/>
      <w:lvlText w:val="•"/>
      <w:lvlJc w:val="left"/>
      <w:pPr>
        <w:ind w:left="1364" w:hanging="271"/>
      </w:pPr>
      <w:rPr>
        <w:rFonts w:hint="default"/>
      </w:rPr>
    </w:lvl>
  </w:abstractNum>
  <w:abstractNum w:abstractNumId="34" w15:restartNumberingAfterBreak="0">
    <w:nsid w:val="52AC6618"/>
    <w:multiLevelType w:val="multilevel"/>
    <w:tmpl w:val="6F0ED224"/>
    <w:lvl w:ilvl="0">
      <w:start w:val="4"/>
      <w:numFmt w:val="decimal"/>
      <w:lvlText w:val="%1"/>
      <w:lvlJc w:val="left"/>
      <w:pPr>
        <w:ind w:left="518" w:hanging="412"/>
      </w:pPr>
      <w:rPr>
        <w:rFonts w:hint="default"/>
      </w:rPr>
    </w:lvl>
    <w:lvl w:ilvl="1">
      <w:start w:val="1"/>
      <w:numFmt w:val="decimal"/>
      <w:lvlText w:val="%1.%2"/>
      <w:lvlJc w:val="left"/>
      <w:pPr>
        <w:ind w:left="518" w:hanging="412"/>
      </w:pPr>
      <w:rPr>
        <w:rFonts w:hint="default"/>
      </w:rPr>
    </w:lvl>
    <w:lvl w:ilvl="2">
      <w:start w:val="7"/>
      <w:numFmt w:val="decimal"/>
      <w:lvlText w:val="%1.%2.%3"/>
      <w:lvlJc w:val="left"/>
      <w:pPr>
        <w:ind w:left="518" w:hanging="412"/>
      </w:pPr>
      <w:rPr>
        <w:rFonts w:ascii="GHEA Grapalat" w:eastAsia="GHEA Grapalat" w:hAnsi="GHEA Grapalat" w:cs="GHEA Grapalat" w:hint="default"/>
        <w:b/>
        <w:bCs/>
        <w:spacing w:val="-1"/>
        <w:w w:val="99"/>
        <w:sz w:val="17"/>
        <w:szCs w:val="17"/>
      </w:rPr>
    </w:lvl>
    <w:lvl w:ilvl="3">
      <w:numFmt w:val="bullet"/>
      <w:lvlText w:val="•"/>
      <w:lvlJc w:val="left"/>
      <w:pPr>
        <w:ind w:left="3154" w:hanging="412"/>
      </w:pPr>
      <w:rPr>
        <w:rFonts w:hint="default"/>
      </w:rPr>
    </w:lvl>
    <w:lvl w:ilvl="4">
      <w:numFmt w:val="bullet"/>
      <w:lvlText w:val="•"/>
      <w:lvlJc w:val="left"/>
      <w:pPr>
        <w:ind w:left="4032" w:hanging="412"/>
      </w:pPr>
      <w:rPr>
        <w:rFonts w:hint="default"/>
      </w:rPr>
    </w:lvl>
    <w:lvl w:ilvl="5">
      <w:numFmt w:val="bullet"/>
      <w:lvlText w:val="•"/>
      <w:lvlJc w:val="left"/>
      <w:pPr>
        <w:ind w:left="4910" w:hanging="412"/>
      </w:pPr>
      <w:rPr>
        <w:rFonts w:hint="default"/>
      </w:rPr>
    </w:lvl>
    <w:lvl w:ilvl="6">
      <w:numFmt w:val="bullet"/>
      <w:lvlText w:val="•"/>
      <w:lvlJc w:val="left"/>
      <w:pPr>
        <w:ind w:left="5788" w:hanging="412"/>
      </w:pPr>
      <w:rPr>
        <w:rFonts w:hint="default"/>
      </w:rPr>
    </w:lvl>
    <w:lvl w:ilvl="7">
      <w:numFmt w:val="bullet"/>
      <w:lvlText w:val="•"/>
      <w:lvlJc w:val="left"/>
      <w:pPr>
        <w:ind w:left="6666" w:hanging="412"/>
      </w:pPr>
      <w:rPr>
        <w:rFonts w:hint="default"/>
      </w:rPr>
    </w:lvl>
    <w:lvl w:ilvl="8">
      <w:numFmt w:val="bullet"/>
      <w:lvlText w:val="•"/>
      <w:lvlJc w:val="left"/>
      <w:pPr>
        <w:ind w:left="7544" w:hanging="412"/>
      </w:pPr>
      <w:rPr>
        <w:rFonts w:hint="default"/>
      </w:rPr>
    </w:lvl>
  </w:abstractNum>
  <w:abstractNum w:abstractNumId="35" w15:restartNumberingAfterBreak="0">
    <w:nsid w:val="549D5D4E"/>
    <w:multiLevelType w:val="multilevel"/>
    <w:tmpl w:val="4BC65C26"/>
    <w:lvl w:ilvl="0">
      <w:start w:val="12"/>
      <w:numFmt w:val="decimal"/>
      <w:lvlText w:val="%1"/>
      <w:lvlJc w:val="left"/>
      <w:pPr>
        <w:ind w:left="4681" w:hanging="519"/>
      </w:pPr>
      <w:rPr>
        <w:rFonts w:hint="default"/>
      </w:rPr>
    </w:lvl>
    <w:lvl w:ilvl="1">
      <w:start w:val="1"/>
      <w:numFmt w:val="decimal"/>
      <w:lvlText w:val="%1.%2."/>
      <w:lvlJc w:val="left"/>
      <w:pPr>
        <w:ind w:left="4681" w:hanging="519"/>
        <w:jc w:val="right"/>
      </w:pPr>
      <w:rPr>
        <w:rFonts w:ascii="GHEA Grapalat" w:eastAsia="GHEA Grapalat" w:hAnsi="GHEA Grapalat" w:cs="GHEA Grapalat" w:hint="default"/>
        <w:b/>
        <w:bCs/>
        <w:spacing w:val="-1"/>
        <w:w w:val="102"/>
        <w:sz w:val="22"/>
        <w:szCs w:val="22"/>
      </w:rPr>
    </w:lvl>
    <w:lvl w:ilvl="2">
      <w:numFmt w:val="bullet"/>
      <w:lvlText w:val="•"/>
      <w:lvlJc w:val="left"/>
      <w:pPr>
        <w:ind w:left="6812" w:hanging="519"/>
      </w:pPr>
      <w:rPr>
        <w:rFonts w:hint="default"/>
      </w:rPr>
    </w:lvl>
    <w:lvl w:ilvl="3">
      <w:numFmt w:val="bullet"/>
      <w:lvlText w:val="•"/>
      <w:lvlJc w:val="left"/>
      <w:pPr>
        <w:ind w:left="7878" w:hanging="519"/>
      </w:pPr>
      <w:rPr>
        <w:rFonts w:hint="default"/>
      </w:rPr>
    </w:lvl>
    <w:lvl w:ilvl="4">
      <w:numFmt w:val="bullet"/>
      <w:lvlText w:val="•"/>
      <w:lvlJc w:val="left"/>
      <w:pPr>
        <w:ind w:left="8944" w:hanging="519"/>
      </w:pPr>
      <w:rPr>
        <w:rFonts w:hint="default"/>
      </w:rPr>
    </w:lvl>
    <w:lvl w:ilvl="5">
      <w:numFmt w:val="bullet"/>
      <w:lvlText w:val="•"/>
      <w:lvlJc w:val="left"/>
      <w:pPr>
        <w:ind w:left="10010" w:hanging="519"/>
      </w:pPr>
      <w:rPr>
        <w:rFonts w:hint="default"/>
      </w:rPr>
    </w:lvl>
    <w:lvl w:ilvl="6">
      <w:numFmt w:val="bullet"/>
      <w:lvlText w:val="•"/>
      <w:lvlJc w:val="left"/>
      <w:pPr>
        <w:ind w:left="11076" w:hanging="519"/>
      </w:pPr>
      <w:rPr>
        <w:rFonts w:hint="default"/>
      </w:rPr>
    </w:lvl>
    <w:lvl w:ilvl="7">
      <w:numFmt w:val="bullet"/>
      <w:lvlText w:val="•"/>
      <w:lvlJc w:val="left"/>
      <w:pPr>
        <w:ind w:left="12142" w:hanging="519"/>
      </w:pPr>
      <w:rPr>
        <w:rFonts w:hint="default"/>
      </w:rPr>
    </w:lvl>
    <w:lvl w:ilvl="8">
      <w:numFmt w:val="bullet"/>
      <w:lvlText w:val="•"/>
      <w:lvlJc w:val="left"/>
      <w:pPr>
        <w:ind w:left="13208" w:hanging="519"/>
      </w:pPr>
      <w:rPr>
        <w:rFonts w:hint="default"/>
      </w:rPr>
    </w:lvl>
  </w:abstractNum>
  <w:abstractNum w:abstractNumId="36" w15:restartNumberingAfterBreak="0">
    <w:nsid w:val="5512601C"/>
    <w:multiLevelType w:val="hybridMultilevel"/>
    <w:tmpl w:val="B524BC72"/>
    <w:lvl w:ilvl="0" w:tplc="139CC91A">
      <w:numFmt w:val="bullet"/>
      <w:lvlText w:val=""/>
      <w:lvlJc w:val="left"/>
      <w:pPr>
        <w:ind w:left="819" w:hanging="170"/>
      </w:pPr>
      <w:rPr>
        <w:rFonts w:ascii="Wingdings" w:eastAsia="Wingdings" w:hAnsi="Wingdings" w:cs="Wingdings" w:hint="default"/>
        <w:w w:val="99"/>
        <w:sz w:val="17"/>
        <w:szCs w:val="17"/>
      </w:rPr>
    </w:lvl>
    <w:lvl w:ilvl="1" w:tplc="7D442498">
      <w:numFmt w:val="bullet"/>
      <w:lvlText w:val="•"/>
      <w:lvlJc w:val="left"/>
      <w:pPr>
        <w:ind w:left="1256" w:hanging="170"/>
      </w:pPr>
      <w:rPr>
        <w:rFonts w:hint="default"/>
      </w:rPr>
    </w:lvl>
    <w:lvl w:ilvl="2" w:tplc="2BA2759C">
      <w:numFmt w:val="bullet"/>
      <w:lvlText w:val="•"/>
      <w:lvlJc w:val="left"/>
      <w:pPr>
        <w:ind w:left="1693" w:hanging="170"/>
      </w:pPr>
      <w:rPr>
        <w:rFonts w:hint="default"/>
      </w:rPr>
    </w:lvl>
    <w:lvl w:ilvl="3" w:tplc="602CDB1C">
      <w:numFmt w:val="bullet"/>
      <w:lvlText w:val="•"/>
      <w:lvlJc w:val="left"/>
      <w:pPr>
        <w:ind w:left="2130" w:hanging="170"/>
      </w:pPr>
      <w:rPr>
        <w:rFonts w:hint="default"/>
      </w:rPr>
    </w:lvl>
    <w:lvl w:ilvl="4" w:tplc="47EEE60C">
      <w:numFmt w:val="bullet"/>
      <w:lvlText w:val="•"/>
      <w:lvlJc w:val="left"/>
      <w:pPr>
        <w:ind w:left="2567" w:hanging="170"/>
      </w:pPr>
      <w:rPr>
        <w:rFonts w:hint="default"/>
      </w:rPr>
    </w:lvl>
    <w:lvl w:ilvl="5" w:tplc="E684F59C">
      <w:numFmt w:val="bullet"/>
      <w:lvlText w:val="•"/>
      <w:lvlJc w:val="left"/>
      <w:pPr>
        <w:ind w:left="3004" w:hanging="170"/>
      </w:pPr>
      <w:rPr>
        <w:rFonts w:hint="default"/>
      </w:rPr>
    </w:lvl>
    <w:lvl w:ilvl="6" w:tplc="0CCE755E">
      <w:numFmt w:val="bullet"/>
      <w:lvlText w:val="•"/>
      <w:lvlJc w:val="left"/>
      <w:pPr>
        <w:ind w:left="3441" w:hanging="170"/>
      </w:pPr>
      <w:rPr>
        <w:rFonts w:hint="default"/>
      </w:rPr>
    </w:lvl>
    <w:lvl w:ilvl="7" w:tplc="FB8CF42A">
      <w:numFmt w:val="bullet"/>
      <w:lvlText w:val="•"/>
      <w:lvlJc w:val="left"/>
      <w:pPr>
        <w:ind w:left="3878" w:hanging="170"/>
      </w:pPr>
      <w:rPr>
        <w:rFonts w:hint="default"/>
      </w:rPr>
    </w:lvl>
    <w:lvl w:ilvl="8" w:tplc="A45E49B8">
      <w:numFmt w:val="bullet"/>
      <w:lvlText w:val="•"/>
      <w:lvlJc w:val="left"/>
      <w:pPr>
        <w:ind w:left="4315" w:hanging="170"/>
      </w:pPr>
      <w:rPr>
        <w:rFonts w:hint="default"/>
      </w:rPr>
    </w:lvl>
  </w:abstractNum>
  <w:abstractNum w:abstractNumId="37" w15:restartNumberingAfterBreak="0">
    <w:nsid w:val="55CF1E16"/>
    <w:multiLevelType w:val="multilevel"/>
    <w:tmpl w:val="B4C0BC1C"/>
    <w:lvl w:ilvl="0">
      <w:start w:val="4"/>
      <w:numFmt w:val="decimal"/>
      <w:lvlText w:val="%1"/>
      <w:lvlJc w:val="left"/>
      <w:pPr>
        <w:ind w:left="732" w:hanging="627"/>
      </w:pPr>
      <w:rPr>
        <w:rFonts w:hint="default"/>
      </w:rPr>
    </w:lvl>
    <w:lvl w:ilvl="1">
      <w:start w:val="1"/>
      <w:numFmt w:val="decimal"/>
      <w:lvlText w:val="%1.%2"/>
      <w:lvlJc w:val="left"/>
      <w:pPr>
        <w:ind w:left="732" w:hanging="627"/>
      </w:pPr>
      <w:rPr>
        <w:rFonts w:hint="default"/>
      </w:rPr>
    </w:lvl>
    <w:lvl w:ilvl="2">
      <w:start w:val="27"/>
      <w:numFmt w:val="decimal"/>
      <w:lvlText w:val="%1.%2.%3."/>
      <w:lvlJc w:val="left"/>
      <w:pPr>
        <w:ind w:left="732" w:hanging="627"/>
        <w:jc w:val="right"/>
      </w:pPr>
      <w:rPr>
        <w:rFonts w:hint="default"/>
        <w:b/>
        <w:bCs/>
        <w:spacing w:val="-2"/>
        <w:w w:val="99"/>
      </w:rPr>
    </w:lvl>
    <w:lvl w:ilvl="3">
      <w:numFmt w:val="bullet"/>
      <w:lvlText w:val="•"/>
      <w:lvlJc w:val="left"/>
      <w:pPr>
        <w:ind w:left="3308" w:hanging="627"/>
      </w:pPr>
      <w:rPr>
        <w:rFonts w:hint="default"/>
      </w:rPr>
    </w:lvl>
    <w:lvl w:ilvl="4">
      <w:numFmt w:val="bullet"/>
      <w:lvlText w:val="•"/>
      <w:lvlJc w:val="left"/>
      <w:pPr>
        <w:ind w:left="4164" w:hanging="627"/>
      </w:pPr>
      <w:rPr>
        <w:rFonts w:hint="default"/>
      </w:rPr>
    </w:lvl>
    <w:lvl w:ilvl="5">
      <w:numFmt w:val="bullet"/>
      <w:lvlText w:val="•"/>
      <w:lvlJc w:val="left"/>
      <w:pPr>
        <w:ind w:left="5020" w:hanging="627"/>
      </w:pPr>
      <w:rPr>
        <w:rFonts w:hint="default"/>
      </w:rPr>
    </w:lvl>
    <w:lvl w:ilvl="6">
      <w:numFmt w:val="bullet"/>
      <w:lvlText w:val="•"/>
      <w:lvlJc w:val="left"/>
      <w:pPr>
        <w:ind w:left="5876" w:hanging="627"/>
      </w:pPr>
      <w:rPr>
        <w:rFonts w:hint="default"/>
      </w:rPr>
    </w:lvl>
    <w:lvl w:ilvl="7">
      <w:numFmt w:val="bullet"/>
      <w:lvlText w:val="•"/>
      <w:lvlJc w:val="left"/>
      <w:pPr>
        <w:ind w:left="6732" w:hanging="627"/>
      </w:pPr>
      <w:rPr>
        <w:rFonts w:hint="default"/>
      </w:rPr>
    </w:lvl>
    <w:lvl w:ilvl="8">
      <w:numFmt w:val="bullet"/>
      <w:lvlText w:val="•"/>
      <w:lvlJc w:val="left"/>
      <w:pPr>
        <w:ind w:left="7588" w:hanging="627"/>
      </w:pPr>
      <w:rPr>
        <w:rFonts w:hint="default"/>
      </w:rPr>
    </w:lvl>
  </w:abstractNum>
  <w:abstractNum w:abstractNumId="38" w15:restartNumberingAfterBreak="0">
    <w:nsid w:val="55E62209"/>
    <w:multiLevelType w:val="hybridMultilevel"/>
    <w:tmpl w:val="B3566712"/>
    <w:lvl w:ilvl="0" w:tplc="84006A7E">
      <w:numFmt w:val="bullet"/>
      <w:lvlText w:val="-"/>
      <w:lvlJc w:val="left"/>
      <w:pPr>
        <w:ind w:left="288" w:hanging="110"/>
      </w:pPr>
      <w:rPr>
        <w:rFonts w:ascii="GHEA Grapalat" w:eastAsia="GHEA Grapalat" w:hAnsi="GHEA Grapalat" w:cs="GHEA Grapalat" w:hint="default"/>
        <w:w w:val="99"/>
        <w:sz w:val="17"/>
        <w:szCs w:val="17"/>
      </w:rPr>
    </w:lvl>
    <w:lvl w:ilvl="1" w:tplc="CA12B422">
      <w:numFmt w:val="bullet"/>
      <w:lvlText w:val="•"/>
      <w:lvlJc w:val="left"/>
      <w:pPr>
        <w:ind w:left="731" w:hanging="110"/>
      </w:pPr>
      <w:rPr>
        <w:rFonts w:hint="default"/>
      </w:rPr>
    </w:lvl>
    <w:lvl w:ilvl="2" w:tplc="34D66A5E">
      <w:numFmt w:val="bullet"/>
      <w:lvlText w:val="•"/>
      <w:lvlJc w:val="left"/>
      <w:pPr>
        <w:ind w:left="1182" w:hanging="110"/>
      </w:pPr>
      <w:rPr>
        <w:rFonts w:hint="default"/>
      </w:rPr>
    </w:lvl>
    <w:lvl w:ilvl="3" w:tplc="16C86D40">
      <w:numFmt w:val="bullet"/>
      <w:lvlText w:val="•"/>
      <w:lvlJc w:val="left"/>
      <w:pPr>
        <w:ind w:left="1633" w:hanging="110"/>
      </w:pPr>
      <w:rPr>
        <w:rFonts w:hint="default"/>
      </w:rPr>
    </w:lvl>
    <w:lvl w:ilvl="4" w:tplc="97F2ADAE">
      <w:numFmt w:val="bullet"/>
      <w:lvlText w:val="•"/>
      <w:lvlJc w:val="left"/>
      <w:pPr>
        <w:ind w:left="2084" w:hanging="110"/>
      </w:pPr>
      <w:rPr>
        <w:rFonts w:hint="default"/>
      </w:rPr>
    </w:lvl>
    <w:lvl w:ilvl="5" w:tplc="8BCA675C">
      <w:numFmt w:val="bullet"/>
      <w:lvlText w:val="•"/>
      <w:lvlJc w:val="left"/>
      <w:pPr>
        <w:ind w:left="2536" w:hanging="110"/>
      </w:pPr>
      <w:rPr>
        <w:rFonts w:hint="default"/>
      </w:rPr>
    </w:lvl>
    <w:lvl w:ilvl="6" w:tplc="9A88EE2A">
      <w:numFmt w:val="bullet"/>
      <w:lvlText w:val="•"/>
      <w:lvlJc w:val="left"/>
      <w:pPr>
        <w:ind w:left="2987" w:hanging="110"/>
      </w:pPr>
      <w:rPr>
        <w:rFonts w:hint="default"/>
      </w:rPr>
    </w:lvl>
    <w:lvl w:ilvl="7" w:tplc="42B6D1D2">
      <w:numFmt w:val="bullet"/>
      <w:lvlText w:val="•"/>
      <w:lvlJc w:val="left"/>
      <w:pPr>
        <w:ind w:left="3438" w:hanging="110"/>
      </w:pPr>
      <w:rPr>
        <w:rFonts w:hint="default"/>
      </w:rPr>
    </w:lvl>
    <w:lvl w:ilvl="8" w:tplc="E47E45E2">
      <w:numFmt w:val="bullet"/>
      <w:lvlText w:val="•"/>
      <w:lvlJc w:val="left"/>
      <w:pPr>
        <w:ind w:left="3889" w:hanging="110"/>
      </w:pPr>
      <w:rPr>
        <w:rFonts w:hint="default"/>
      </w:rPr>
    </w:lvl>
  </w:abstractNum>
  <w:abstractNum w:abstractNumId="39" w15:restartNumberingAfterBreak="0">
    <w:nsid w:val="590136FF"/>
    <w:multiLevelType w:val="hybridMultilevel"/>
    <w:tmpl w:val="0764FB9E"/>
    <w:lvl w:ilvl="0" w:tplc="7F1E07B2">
      <w:numFmt w:val="bullet"/>
      <w:lvlText w:val="-"/>
      <w:lvlJc w:val="left"/>
      <w:pPr>
        <w:ind w:left="282" w:hanging="109"/>
      </w:pPr>
      <w:rPr>
        <w:rFonts w:ascii="GHEA Grapalat" w:eastAsia="GHEA Grapalat" w:hAnsi="GHEA Grapalat" w:cs="GHEA Grapalat" w:hint="default"/>
        <w:w w:val="99"/>
        <w:sz w:val="17"/>
        <w:szCs w:val="17"/>
      </w:rPr>
    </w:lvl>
    <w:lvl w:ilvl="1" w:tplc="96363EE8">
      <w:numFmt w:val="bullet"/>
      <w:lvlText w:val="•"/>
      <w:lvlJc w:val="left"/>
      <w:pPr>
        <w:ind w:left="731" w:hanging="109"/>
      </w:pPr>
      <w:rPr>
        <w:rFonts w:hint="default"/>
      </w:rPr>
    </w:lvl>
    <w:lvl w:ilvl="2" w:tplc="DA0C95F2">
      <w:numFmt w:val="bullet"/>
      <w:lvlText w:val="•"/>
      <w:lvlJc w:val="left"/>
      <w:pPr>
        <w:ind w:left="1182" w:hanging="109"/>
      </w:pPr>
      <w:rPr>
        <w:rFonts w:hint="default"/>
      </w:rPr>
    </w:lvl>
    <w:lvl w:ilvl="3" w:tplc="11AA0144">
      <w:numFmt w:val="bullet"/>
      <w:lvlText w:val="•"/>
      <w:lvlJc w:val="left"/>
      <w:pPr>
        <w:ind w:left="1633" w:hanging="109"/>
      </w:pPr>
      <w:rPr>
        <w:rFonts w:hint="default"/>
      </w:rPr>
    </w:lvl>
    <w:lvl w:ilvl="4" w:tplc="CBB43538">
      <w:numFmt w:val="bullet"/>
      <w:lvlText w:val="•"/>
      <w:lvlJc w:val="left"/>
      <w:pPr>
        <w:ind w:left="2084" w:hanging="109"/>
      </w:pPr>
      <w:rPr>
        <w:rFonts w:hint="default"/>
      </w:rPr>
    </w:lvl>
    <w:lvl w:ilvl="5" w:tplc="181898AC">
      <w:numFmt w:val="bullet"/>
      <w:lvlText w:val="•"/>
      <w:lvlJc w:val="left"/>
      <w:pPr>
        <w:ind w:left="2536" w:hanging="109"/>
      </w:pPr>
      <w:rPr>
        <w:rFonts w:hint="default"/>
      </w:rPr>
    </w:lvl>
    <w:lvl w:ilvl="6" w:tplc="691A8FBA">
      <w:numFmt w:val="bullet"/>
      <w:lvlText w:val="•"/>
      <w:lvlJc w:val="left"/>
      <w:pPr>
        <w:ind w:left="2987" w:hanging="109"/>
      </w:pPr>
      <w:rPr>
        <w:rFonts w:hint="default"/>
      </w:rPr>
    </w:lvl>
    <w:lvl w:ilvl="7" w:tplc="4748F0FC">
      <w:numFmt w:val="bullet"/>
      <w:lvlText w:val="•"/>
      <w:lvlJc w:val="left"/>
      <w:pPr>
        <w:ind w:left="3438" w:hanging="109"/>
      </w:pPr>
      <w:rPr>
        <w:rFonts w:hint="default"/>
      </w:rPr>
    </w:lvl>
    <w:lvl w:ilvl="8" w:tplc="9DB0F8E0">
      <w:numFmt w:val="bullet"/>
      <w:lvlText w:val="•"/>
      <w:lvlJc w:val="left"/>
      <w:pPr>
        <w:ind w:left="3889" w:hanging="109"/>
      </w:pPr>
      <w:rPr>
        <w:rFonts w:hint="default"/>
      </w:rPr>
    </w:lvl>
  </w:abstractNum>
  <w:abstractNum w:abstractNumId="40" w15:restartNumberingAfterBreak="0">
    <w:nsid w:val="5DB10974"/>
    <w:multiLevelType w:val="hybridMultilevel"/>
    <w:tmpl w:val="B23AD0FA"/>
    <w:lvl w:ilvl="0" w:tplc="C600A68C">
      <w:numFmt w:val="bullet"/>
      <w:lvlText w:val="-"/>
      <w:lvlJc w:val="left"/>
      <w:pPr>
        <w:ind w:left="222" w:hanging="170"/>
      </w:pPr>
      <w:rPr>
        <w:rFonts w:ascii="Times Armenian" w:eastAsia="Times Armenian" w:hAnsi="Times Armenian" w:cs="Times Armenian" w:hint="default"/>
        <w:w w:val="99"/>
        <w:sz w:val="17"/>
        <w:szCs w:val="17"/>
      </w:rPr>
    </w:lvl>
    <w:lvl w:ilvl="1" w:tplc="C1488126">
      <w:numFmt w:val="bullet"/>
      <w:lvlText w:val="•"/>
      <w:lvlJc w:val="left"/>
      <w:pPr>
        <w:ind w:left="374" w:hanging="170"/>
      </w:pPr>
      <w:rPr>
        <w:rFonts w:hint="default"/>
      </w:rPr>
    </w:lvl>
    <w:lvl w:ilvl="2" w:tplc="F61C50BA">
      <w:numFmt w:val="bullet"/>
      <w:lvlText w:val="•"/>
      <w:lvlJc w:val="left"/>
      <w:pPr>
        <w:ind w:left="529" w:hanging="170"/>
      </w:pPr>
      <w:rPr>
        <w:rFonts w:hint="default"/>
      </w:rPr>
    </w:lvl>
    <w:lvl w:ilvl="3" w:tplc="802CA382">
      <w:numFmt w:val="bullet"/>
      <w:lvlText w:val="•"/>
      <w:lvlJc w:val="left"/>
      <w:pPr>
        <w:ind w:left="684" w:hanging="170"/>
      </w:pPr>
      <w:rPr>
        <w:rFonts w:hint="default"/>
      </w:rPr>
    </w:lvl>
    <w:lvl w:ilvl="4" w:tplc="491AC90E">
      <w:numFmt w:val="bullet"/>
      <w:lvlText w:val="•"/>
      <w:lvlJc w:val="left"/>
      <w:pPr>
        <w:ind w:left="839" w:hanging="170"/>
      </w:pPr>
      <w:rPr>
        <w:rFonts w:hint="default"/>
      </w:rPr>
    </w:lvl>
    <w:lvl w:ilvl="5" w:tplc="A48C2FEE">
      <w:numFmt w:val="bullet"/>
      <w:lvlText w:val="•"/>
      <w:lvlJc w:val="left"/>
      <w:pPr>
        <w:ind w:left="994" w:hanging="170"/>
      </w:pPr>
      <w:rPr>
        <w:rFonts w:hint="default"/>
      </w:rPr>
    </w:lvl>
    <w:lvl w:ilvl="6" w:tplc="230613E6">
      <w:numFmt w:val="bullet"/>
      <w:lvlText w:val="•"/>
      <w:lvlJc w:val="left"/>
      <w:pPr>
        <w:ind w:left="1149" w:hanging="170"/>
      </w:pPr>
      <w:rPr>
        <w:rFonts w:hint="default"/>
      </w:rPr>
    </w:lvl>
    <w:lvl w:ilvl="7" w:tplc="BA109C4E">
      <w:numFmt w:val="bullet"/>
      <w:lvlText w:val="•"/>
      <w:lvlJc w:val="left"/>
      <w:pPr>
        <w:ind w:left="1304" w:hanging="170"/>
      </w:pPr>
      <w:rPr>
        <w:rFonts w:hint="default"/>
      </w:rPr>
    </w:lvl>
    <w:lvl w:ilvl="8" w:tplc="0A6AF23A">
      <w:numFmt w:val="bullet"/>
      <w:lvlText w:val="•"/>
      <w:lvlJc w:val="left"/>
      <w:pPr>
        <w:ind w:left="1459" w:hanging="170"/>
      </w:pPr>
      <w:rPr>
        <w:rFonts w:hint="default"/>
      </w:rPr>
    </w:lvl>
  </w:abstractNum>
  <w:abstractNum w:abstractNumId="41" w15:restartNumberingAfterBreak="0">
    <w:nsid w:val="5E826120"/>
    <w:multiLevelType w:val="hybridMultilevel"/>
    <w:tmpl w:val="BC5C8844"/>
    <w:lvl w:ilvl="0" w:tplc="2FD0A9C0">
      <w:numFmt w:val="bullet"/>
      <w:lvlText w:val=""/>
      <w:lvlJc w:val="left"/>
      <w:pPr>
        <w:ind w:left="393" w:hanging="170"/>
      </w:pPr>
      <w:rPr>
        <w:rFonts w:ascii="Wingdings" w:eastAsia="Wingdings" w:hAnsi="Wingdings" w:cs="Wingdings" w:hint="default"/>
        <w:w w:val="99"/>
        <w:sz w:val="17"/>
        <w:szCs w:val="17"/>
      </w:rPr>
    </w:lvl>
    <w:lvl w:ilvl="1" w:tplc="99386F3E">
      <w:numFmt w:val="bullet"/>
      <w:lvlText w:val="•"/>
      <w:lvlJc w:val="left"/>
      <w:pPr>
        <w:ind w:left="879" w:hanging="170"/>
      </w:pPr>
      <w:rPr>
        <w:rFonts w:hint="default"/>
      </w:rPr>
    </w:lvl>
    <w:lvl w:ilvl="2" w:tplc="167AC99C">
      <w:numFmt w:val="bullet"/>
      <w:lvlText w:val="•"/>
      <w:lvlJc w:val="left"/>
      <w:pPr>
        <w:ind w:left="1358" w:hanging="170"/>
      </w:pPr>
      <w:rPr>
        <w:rFonts w:hint="default"/>
      </w:rPr>
    </w:lvl>
    <w:lvl w:ilvl="3" w:tplc="EB22034A">
      <w:numFmt w:val="bullet"/>
      <w:lvlText w:val="•"/>
      <w:lvlJc w:val="left"/>
      <w:pPr>
        <w:ind w:left="1837" w:hanging="170"/>
      </w:pPr>
      <w:rPr>
        <w:rFonts w:hint="default"/>
      </w:rPr>
    </w:lvl>
    <w:lvl w:ilvl="4" w:tplc="78D020B2">
      <w:numFmt w:val="bullet"/>
      <w:lvlText w:val="•"/>
      <w:lvlJc w:val="left"/>
      <w:pPr>
        <w:ind w:left="2317" w:hanging="170"/>
      </w:pPr>
      <w:rPr>
        <w:rFonts w:hint="default"/>
      </w:rPr>
    </w:lvl>
    <w:lvl w:ilvl="5" w:tplc="9482B388">
      <w:numFmt w:val="bullet"/>
      <w:lvlText w:val="•"/>
      <w:lvlJc w:val="left"/>
      <w:pPr>
        <w:ind w:left="2796" w:hanging="170"/>
      </w:pPr>
      <w:rPr>
        <w:rFonts w:hint="default"/>
      </w:rPr>
    </w:lvl>
    <w:lvl w:ilvl="6" w:tplc="F322E8A4">
      <w:numFmt w:val="bullet"/>
      <w:lvlText w:val="•"/>
      <w:lvlJc w:val="left"/>
      <w:pPr>
        <w:ind w:left="3275" w:hanging="170"/>
      </w:pPr>
      <w:rPr>
        <w:rFonts w:hint="default"/>
      </w:rPr>
    </w:lvl>
    <w:lvl w:ilvl="7" w:tplc="68C4974C">
      <w:numFmt w:val="bullet"/>
      <w:lvlText w:val="•"/>
      <w:lvlJc w:val="left"/>
      <w:pPr>
        <w:ind w:left="3755" w:hanging="170"/>
      </w:pPr>
      <w:rPr>
        <w:rFonts w:hint="default"/>
      </w:rPr>
    </w:lvl>
    <w:lvl w:ilvl="8" w:tplc="A5B6B5E2">
      <w:numFmt w:val="bullet"/>
      <w:lvlText w:val="•"/>
      <w:lvlJc w:val="left"/>
      <w:pPr>
        <w:ind w:left="4234" w:hanging="170"/>
      </w:pPr>
      <w:rPr>
        <w:rFonts w:hint="default"/>
      </w:rPr>
    </w:lvl>
  </w:abstractNum>
  <w:abstractNum w:abstractNumId="42" w15:restartNumberingAfterBreak="0">
    <w:nsid w:val="5EE24369"/>
    <w:multiLevelType w:val="hybridMultilevel"/>
    <w:tmpl w:val="B43C1A2C"/>
    <w:lvl w:ilvl="0" w:tplc="8A2EADE6">
      <w:numFmt w:val="bullet"/>
      <w:lvlText w:val="-"/>
      <w:lvlJc w:val="left"/>
      <w:pPr>
        <w:ind w:left="215" w:hanging="177"/>
      </w:pPr>
      <w:rPr>
        <w:rFonts w:ascii="Verdana" w:eastAsia="Verdana" w:hAnsi="Verdana" w:cs="Verdana" w:hint="default"/>
        <w:w w:val="99"/>
        <w:sz w:val="17"/>
        <w:szCs w:val="17"/>
      </w:rPr>
    </w:lvl>
    <w:lvl w:ilvl="1" w:tplc="C8308AC6">
      <w:numFmt w:val="bullet"/>
      <w:lvlText w:val="•"/>
      <w:lvlJc w:val="left"/>
      <w:pPr>
        <w:ind w:left="717" w:hanging="177"/>
      </w:pPr>
      <w:rPr>
        <w:rFonts w:hint="default"/>
      </w:rPr>
    </w:lvl>
    <w:lvl w:ilvl="2" w:tplc="55E0EF2C">
      <w:numFmt w:val="bullet"/>
      <w:lvlText w:val="•"/>
      <w:lvlJc w:val="left"/>
      <w:pPr>
        <w:ind w:left="1215" w:hanging="177"/>
      </w:pPr>
      <w:rPr>
        <w:rFonts w:hint="default"/>
      </w:rPr>
    </w:lvl>
    <w:lvl w:ilvl="3" w:tplc="F70A0250">
      <w:numFmt w:val="bullet"/>
      <w:lvlText w:val="•"/>
      <w:lvlJc w:val="left"/>
      <w:pPr>
        <w:ind w:left="1713" w:hanging="177"/>
      </w:pPr>
      <w:rPr>
        <w:rFonts w:hint="default"/>
      </w:rPr>
    </w:lvl>
    <w:lvl w:ilvl="4" w:tplc="0524891A">
      <w:numFmt w:val="bullet"/>
      <w:lvlText w:val="•"/>
      <w:lvlJc w:val="left"/>
      <w:pPr>
        <w:ind w:left="2210" w:hanging="177"/>
      </w:pPr>
      <w:rPr>
        <w:rFonts w:hint="default"/>
      </w:rPr>
    </w:lvl>
    <w:lvl w:ilvl="5" w:tplc="244037A8">
      <w:numFmt w:val="bullet"/>
      <w:lvlText w:val="•"/>
      <w:lvlJc w:val="left"/>
      <w:pPr>
        <w:ind w:left="2708" w:hanging="177"/>
      </w:pPr>
      <w:rPr>
        <w:rFonts w:hint="default"/>
      </w:rPr>
    </w:lvl>
    <w:lvl w:ilvl="6" w:tplc="B7CA31FE">
      <w:numFmt w:val="bullet"/>
      <w:lvlText w:val="•"/>
      <w:lvlJc w:val="left"/>
      <w:pPr>
        <w:ind w:left="3206" w:hanging="177"/>
      </w:pPr>
      <w:rPr>
        <w:rFonts w:hint="default"/>
      </w:rPr>
    </w:lvl>
    <w:lvl w:ilvl="7" w:tplc="4378B89C">
      <w:numFmt w:val="bullet"/>
      <w:lvlText w:val="•"/>
      <w:lvlJc w:val="left"/>
      <w:pPr>
        <w:ind w:left="3703" w:hanging="177"/>
      </w:pPr>
      <w:rPr>
        <w:rFonts w:hint="default"/>
      </w:rPr>
    </w:lvl>
    <w:lvl w:ilvl="8" w:tplc="B6544882">
      <w:numFmt w:val="bullet"/>
      <w:lvlText w:val="•"/>
      <w:lvlJc w:val="left"/>
      <w:pPr>
        <w:ind w:left="4201" w:hanging="177"/>
      </w:pPr>
      <w:rPr>
        <w:rFonts w:hint="default"/>
      </w:rPr>
    </w:lvl>
  </w:abstractNum>
  <w:abstractNum w:abstractNumId="43" w15:restartNumberingAfterBreak="0">
    <w:nsid w:val="6594306E"/>
    <w:multiLevelType w:val="multilevel"/>
    <w:tmpl w:val="2EFA9888"/>
    <w:lvl w:ilvl="0">
      <w:start w:val="4"/>
      <w:numFmt w:val="decimal"/>
      <w:lvlText w:val="%1"/>
      <w:lvlJc w:val="left"/>
      <w:pPr>
        <w:ind w:left="745" w:hanging="640"/>
      </w:pPr>
      <w:rPr>
        <w:rFonts w:hint="default"/>
      </w:rPr>
    </w:lvl>
    <w:lvl w:ilvl="1">
      <w:start w:val="1"/>
      <w:numFmt w:val="decimal"/>
      <w:lvlText w:val="%1.%2"/>
      <w:lvlJc w:val="left"/>
      <w:pPr>
        <w:ind w:left="745" w:hanging="640"/>
      </w:pPr>
      <w:rPr>
        <w:rFonts w:hint="default"/>
      </w:rPr>
    </w:lvl>
    <w:lvl w:ilvl="2">
      <w:start w:val="20"/>
      <w:numFmt w:val="decimal"/>
      <w:lvlText w:val="%1.%2.%3."/>
      <w:lvlJc w:val="left"/>
      <w:pPr>
        <w:ind w:left="745" w:hanging="640"/>
      </w:pPr>
      <w:rPr>
        <w:rFonts w:hint="default"/>
        <w:b/>
        <w:bCs/>
        <w:spacing w:val="-1"/>
        <w:w w:val="99"/>
      </w:rPr>
    </w:lvl>
    <w:lvl w:ilvl="3">
      <w:numFmt w:val="bullet"/>
      <w:lvlText w:val="•"/>
      <w:lvlJc w:val="left"/>
      <w:pPr>
        <w:ind w:left="3308" w:hanging="640"/>
      </w:pPr>
      <w:rPr>
        <w:rFonts w:hint="default"/>
      </w:rPr>
    </w:lvl>
    <w:lvl w:ilvl="4">
      <w:numFmt w:val="bullet"/>
      <w:lvlText w:val="•"/>
      <w:lvlJc w:val="left"/>
      <w:pPr>
        <w:ind w:left="4164" w:hanging="640"/>
      </w:pPr>
      <w:rPr>
        <w:rFonts w:hint="default"/>
      </w:rPr>
    </w:lvl>
    <w:lvl w:ilvl="5">
      <w:numFmt w:val="bullet"/>
      <w:lvlText w:val="•"/>
      <w:lvlJc w:val="left"/>
      <w:pPr>
        <w:ind w:left="5020" w:hanging="640"/>
      </w:pPr>
      <w:rPr>
        <w:rFonts w:hint="default"/>
      </w:rPr>
    </w:lvl>
    <w:lvl w:ilvl="6">
      <w:numFmt w:val="bullet"/>
      <w:lvlText w:val="•"/>
      <w:lvlJc w:val="left"/>
      <w:pPr>
        <w:ind w:left="5876" w:hanging="640"/>
      </w:pPr>
      <w:rPr>
        <w:rFonts w:hint="default"/>
      </w:rPr>
    </w:lvl>
    <w:lvl w:ilvl="7">
      <w:numFmt w:val="bullet"/>
      <w:lvlText w:val="•"/>
      <w:lvlJc w:val="left"/>
      <w:pPr>
        <w:ind w:left="6732" w:hanging="640"/>
      </w:pPr>
      <w:rPr>
        <w:rFonts w:hint="default"/>
      </w:rPr>
    </w:lvl>
    <w:lvl w:ilvl="8">
      <w:numFmt w:val="bullet"/>
      <w:lvlText w:val="•"/>
      <w:lvlJc w:val="left"/>
      <w:pPr>
        <w:ind w:left="7588" w:hanging="640"/>
      </w:pPr>
      <w:rPr>
        <w:rFonts w:hint="default"/>
      </w:rPr>
    </w:lvl>
  </w:abstractNum>
  <w:abstractNum w:abstractNumId="44" w15:restartNumberingAfterBreak="0">
    <w:nsid w:val="66DE14EE"/>
    <w:multiLevelType w:val="hybridMultilevel"/>
    <w:tmpl w:val="4BFA2832"/>
    <w:lvl w:ilvl="0" w:tplc="62B41B86">
      <w:numFmt w:val="bullet"/>
      <w:lvlText w:val="-"/>
      <w:lvlJc w:val="left"/>
      <w:pPr>
        <w:ind w:left="238" w:hanging="177"/>
      </w:pPr>
      <w:rPr>
        <w:rFonts w:ascii="Times Armenian" w:eastAsia="Times Armenian" w:hAnsi="Times Armenian" w:cs="Times Armenian" w:hint="default"/>
        <w:w w:val="99"/>
        <w:sz w:val="17"/>
        <w:szCs w:val="17"/>
      </w:rPr>
    </w:lvl>
    <w:lvl w:ilvl="1" w:tplc="3634F706">
      <w:numFmt w:val="bullet"/>
      <w:lvlText w:val="•"/>
      <w:lvlJc w:val="left"/>
      <w:pPr>
        <w:ind w:left="735" w:hanging="177"/>
      </w:pPr>
      <w:rPr>
        <w:rFonts w:hint="default"/>
      </w:rPr>
    </w:lvl>
    <w:lvl w:ilvl="2" w:tplc="5A94640A">
      <w:numFmt w:val="bullet"/>
      <w:lvlText w:val="•"/>
      <w:lvlJc w:val="left"/>
      <w:pPr>
        <w:ind w:left="1230" w:hanging="177"/>
      </w:pPr>
      <w:rPr>
        <w:rFonts w:hint="default"/>
      </w:rPr>
    </w:lvl>
    <w:lvl w:ilvl="3" w:tplc="455E80B4">
      <w:numFmt w:val="bullet"/>
      <w:lvlText w:val="•"/>
      <w:lvlJc w:val="left"/>
      <w:pPr>
        <w:ind w:left="1725" w:hanging="177"/>
      </w:pPr>
      <w:rPr>
        <w:rFonts w:hint="default"/>
      </w:rPr>
    </w:lvl>
    <w:lvl w:ilvl="4" w:tplc="1C4620AA">
      <w:numFmt w:val="bullet"/>
      <w:lvlText w:val="•"/>
      <w:lvlJc w:val="left"/>
      <w:pPr>
        <w:ind w:left="2221" w:hanging="177"/>
      </w:pPr>
      <w:rPr>
        <w:rFonts w:hint="default"/>
      </w:rPr>
    </w:lvl>
    <w:lvl w:ilvl="5" w:tplc="641A988C">
      <w:numFmt w:val="bullet"/>
      <w:lvlText w:val="•"/>
      <w:lvlJc w:val="left"/>
      <w:pPr>
        <w:ind w:left="2716" w:hanging="177"/>
      </w:pPr>
      <w:rPr>
        <w:rFonts w:hint="default"/>
      </w:rPr>
    </w:lvl>
    <w:lvl w:ilvl="6" w:tplc="C9BE0D4A">
      <w:numFmt w:val="bullet"/>
      <w:lvlText w:val="•"/>
      <w:lvlJc w:val="left"/>
      <w:pPr>
        <w:ind w:left="3211" w:hanging="177"/>
      </w:pPr>
      <w:rPr>
        <w:rFonts w:hint="default"/>
      </w:rPr>
    </w:lvl>
    <w:lvl w:ilvl="7" w:tplc="20FE1DAA">
      <w:numFmt w:val="bullet"/>
      <w:lvlText w:val="•"/>
      <w:lvlJc w:val="left"/>
      <w:pPr>
        <w:ind w:left="3707" w:hanging="177"/>
      </w:pPr>
      <w:rPr>
        <w:rFonts w:hint="default"/>
      </w:rPr>
    </w:lvl>
    <w:lvl w:ilvl="8" w:tplc="70BAFE38">
      <w:numFmt w:val="bullet"/>
      <w:lvlText w:val="•"/>
      <w:lvlJc w:val="left"/>
      <w:pPr>
        <w:ind w:left="4202" w:hanging="177"/>
      </w:pPr>
      <w:rPr>
        <w:rFonts w:hint="default"/>
      </w:rPr>
    </w:lvl>
  </w:abstractNum>
  <w:abstractNum w:abstractNumId="45" w15:restartNumberingAfterBreak="0">
    <w:nsid w:val="68D62302"/>
    <w:multiLevelType w:val="hybridMultilevel"/>
    <w:tmpl w:val="8C145BD8"/>
    <w:lvl w:ilvl="0" w:tplc="C6BEEC62">
      <w:numFmt w:val="bullet"/>
      <w:lvlText w:val="-"/>
      <w:lvlJc w:val="left"/>
      <w:pPr>
        <w:ind w:left="206" w:hanging="177"/>
      </w:pPr>
      <w:rPr>
        <w:rFonts w:ascii="Verdana" w:eastAsia="Verdana" w:hAnsi="Verdana" w:cs="Verdana" w:hint="default"/>
        <w:w w:val="99"/>
        <w:sz w:val="17"/>
        <w:szCs w:val="17"/>
      </w:rPr>
    </w:lvl>
    <w:lvl w:ilvl="1" w:tplc="2034C12E">
      <w:numFmt w:val="bullet"/>
      <w:lvlText w:val="•"/>
      <w:lvlJc w:val="left"/>
      <w:pPr>
        <w:ind w:left="797" w:hanging="177"/>
      </w:pPr>
      <w:rPr>
        <w:rFonts w:hint="default"/>
      </w:rPr>
    </w:lvl>
    <w:lvl w:ilvl="2" w:tplc="B0788542">
      <w:numFmt w:val="bullet"/>
      <w:lvlText w:val="•"/>
      <w:lvlJc w:val="left"/>
      <w:pPr>
        <w:ind w:left="1395" w:hanging="177"/>
      </w:pPr>
      <w:rPr>
        <w:rFonts w:hint="default"/>
      </w:rPr>
    </w:lvl>
    <w:lvl w:ilvl="3" w:tplc="C928B924">
      <w:numFmt w:val="bullet"/>
      <w:lvlText w:val="•"/>
      <w:lvlJc w:val="left"/>
      <w:pPr>
        <w:ind w:left="1992" w:hanging="177"/>
      </w:pPr>
      <w:rPr>
        <w:rFonts w:hint="default"/>
      </w:rPr>
    </w:lvl>
    <w:lvl w:ilvl="4" w:tplc="2B000326">
      <w:numFmt w:val="bullet"/>
      <w:lvlText w:val="•"/>
      <w:lvlJc w:val="left"/>
      <w:pPr>
        <w:ind w:left="2590" w:hanging="177"/>
      </w:pPr>
      <w:rPr>
        <w:rFonts w:hint="default"/>
      </w:rPr>
    </w:lvl>
    <w:lvl w:ilvl="5" w:tplc="25C2DDD0">
      <w:numFmt w:val="bullet"/>
      <w:lvlText w:val="•"/>
      <w:lvlJc w:val="left"/>
      <w:pPr>
        <w:ind w:left="3187" w:hanging="177"/>
      </w:pPr>
      <w:rPr>
        <w:rFonts w:hint="default"/>
      </w:rPr>
    </w:lvl>
    <w:lvl w:ilvl="6" w:tplc="3498257E">
      <w:numFmt w:val="bullet"/>
      <w:lvlText w:val="•"/>
      <w:lvlJc w:val="left"/>
      <w:pPr>
        <w:ind w:left="3785" w:hanging="177"/>
      </w:pPr>
      <w:rPr>
        <w:rFonts w:hint="default"/>
      </w:rPr>
    </w:lvl>
    <w:lvl w:ilvl="7" w:tplc="DAEC3786">
      <w:numFmt w:val="bullet"/>
      <w:lvlText w:val="•"/>
      <w:lvlJc w:val="left"/>
      <w:pPr>
        <w:ind w:left="4382" w:hanging="177"/>
      </w:pPr>
      <w:rPr>
        <w:rFonts w:hint="default"/>
      </w:rPr>
    </w:lvl>
    <w:lvl w:ilvl="8" w:tplc="949C8D18">
      <w:numFmt w:val="bullet"/>
      <w:lvlText w:val="•"/>
      <w:lvlJc w:val="left"/>
      <w:pPr>
        <w:ind w:left="4980" w:hanging="177"/>
      </w:pPr>
      <w:rPr>
        <w:rFonts w:hint="default"/>
      </w:rPr>
    </w:lvl>
  </w:abstractNum>
  <w:abstractNum w:abstractNumId="46" w15:restartNumberingAfterBreak="0">
    <w:nsid w:val="6A190E69"/>
    <w:multiLevelType w:val="multilevel"/>
    <w:tmpl w:val="299A634E"/>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2"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47" w15:restartNumberingAfterBreak="0">
    <w:nsid w:val="6A8C4B30"/>
    <w:multiLevelType w:val="multilevel"/>
    <w:tmpl w:val="3E0A7F66"/>
    <w:lvl w:ilvl="0">
      <w:start w:val="9"/>
      <w:numFmt w:val="decimal"/>
      <w:lvlText w:val="%1"/>
      <w:lvlJc w:val="left"/>
      <w:pPr>
        <w:ind w:left="426" w:hanging="261"/>
      </w:pPr>
      <w:rPr>
        <w:rFonts w:hint="default"/>
      </w:rPr>
    </w:lvl>
    <w:lvl w:ilvl="1">
      <w:start w:val="1"/>
      <w:numFmt w:val="decimal"/>
      <w:lvlText w:val="%1.%2"/>
      <w:lvlJc w:val="left"/>
      <w:pPr>
        <w:ind w:left="426" w:hanging="261"/>
      </w:pPr>
      <w:rPr>
        <w:rFonts w:hint="default"/>
        <w:b/>
        <w:bCs/>
        <w:spacing w:val="-2"/>
        <w:w w:val="101"/>
      </w:rPr>
    </w:lvl>
    <w:lvl w:ilvl="2">
      <w:numFmt w:val="bullet"/>
      <w:lvlText w:val=""/>
      <w:lvlJc w:val="left"/>
      <w:pPr>
        <w:ind w:left="844" w:hanging="340"/>
      </w:pPr>
      <w:rPr>
        <w:rFonts w:hint="default"/>
        <w:w w:val="99"/>
      </w:rPr>
    </w:lvl>
    <w:lvl w:ilvl="3">
      <w:numFmt w:val="bullet"/>
      <w:lvlText w:val="•"/>
      <w:lvlJc w:val="left"/>
      <w:pPr>
        <w:ind w:left="2746" w:hanging="340"/>
      </w:pPr>
      <w:rPr>
        <w:rFonts w:hint="default"/>
      </w:rPr>
    </w:lvl>
    <w:lvl w:ilvl="4">
      <w:numFmt w:val="bullet"/>
      <w:lvlText w:val="•"/>
      <w:lvlJc w:val="left"/>
      <w:pPr>
        <w:ind w:left="3700" w:hanging="340"/>
      </w:pPr>
      <w:rPr>
        <w:rFonts w:hint="default"/>
      </w:rPr>
    </w:lvl>
    <w:lvl w:ilvl="5">
      <w:numFmt w:val="bullet"/>
      <w:lvlText w:val="•"/>
      <w:lvlJc w:val="left"/>
      <w:pPr>
        <w:ind w:left="4653" w:hanging="340"/>
      </w:pPr>
      <w:rPr>
        <w:rFonts w:hint="default"/>
      </w:rPr>
    </w:lvl>
    <w:lvl w:ilvl="6">
      <w:numFmt w:val="bullet"/>
      <w:lvlText w:val="•"/>
      <w:lvlJc w:val="left"/>
      <w:pPr>
        <w:ind w:left="5606" w:hanging="340"/>
      </w:pPr>
      <w:rPr>
        <w:rFonts w:hint="default"/>
      </w:rPr>
    </w:lvl>
    <w:lvl w:ilvl="7">
      <w:numFmt w:val="bullet"/>
      <w:lvlText w:val="•"/>
      <w:lvlJc w:val="left"/>
      <w:pPr>
        <w:ind w:left="6560" w:hanging="340"/>
      </w:pPr>
      <w:rPr>
        <w:rFonts w:hint="default"/>
      </w:rPr>
    </w:lvl>
    <w:lvl w:ilvl="8">
      <w:numFmt w:val="bullet"/>
      <w:lvlText w:val="•"/>
      <w:lvlJc w:val="left"/>
      <w:pPr>
        <w:ind w:left="7513" w:hanging="340"/>
      </w:pPr>
      <w:rPr>
        <w:rFonts w:hint="default"/>
      </w:rPr>
    </w:lvl>
  </w:abstractNum>
  <w:abstractNum w:abstractNumId="48" w15:restartNumberingAfterBreak="0">
    <w:nsid w:val="6CB5253B"/>
    <w:multiLevelType w:val="hybridMultilevel"/>
    <w:tmpl w:val="234C7D58"/>
    <w:lvl w:ilvl="0" w:tplc="0C265748">
      <w:numFmt w:val="bullet"/>
      <w:lvlText w:val=""/>
      <w:lvlJc w:val="left"/>
      <w:pPr>
        <w:ind w:left="284" w:hanging="170"/>
      </w:pPr>
      <w:rPr>
        <w:rFonts w:ascii="Wingdings" w:eastAsia="Wingdings" w:hAnsi="Wingdings" w:cs="Wingdings" w:hint="default"/>
        <w:w w:val="100"/>
        <w:sz w:val="16"/>
        <w:szCs w:val="16"/>
      </w:rPr>
    </w:lvl>
    <w:lvl w:ilvl="1" w:tplc="EF4CE9AA">
      <w:numFmt w:val="bullet"/>
      <w:lvlText w:val="•"/>
      <w:lvlJc w:val="left"/>
      <w:pPr>
        <w:ind w:left="826" w:hanging="170"/>
      </w:pPr>
      <w:rPr>
        <w:rFonts w:hint="default"/>
      </w:rPr>
    </w:lvl>
    <w:lvl w:ilvl="2" w:tplc="DCAAF156">
      <w:numFmt w:val="bullet"/>
      <w:lvlText w:val="•"/>
      <w:lvlJc w:val="left"/>
      <w:pPr>
        <w:ind w:left="1372" w:hanging="170"/>
      </w:pPr>
      <w:rPr>
        <w:rFonts w:hint="default"/>
      </w:rPr>
    </w:lvl>
    <w:lvl w:ilvl="3" w:tplc="29CE49CE">
      <w:numFmt w:val="bullet"/>
      <w:lvlText w:val="•"/>
      <w:lvlJc w:val="left"/>
      <w:pPr>
        <w:ind w:left="1918" w:hanging="170"/>
      </w:pPr>
      <w:rPr>
        <w:rFonts w:hint="default"/>
      </w:rPr>
    </w:lvl>
    <w:lvl w:ilvl="4" w:tplc="BFC6B150">
      <w:numFmt w:val="bullet"/>
      <w:lvlText w:val="•"/>
      <w:lvlJc w:val="left"/>
      <w:pPr>
        <w:ind w:left="2464" w:hanging="170"/>
      </w:pPr>
      <w:rPr>
        <w:rFonts w:hint="default"/>
      </w:rPr>
    </w:lvl>
    <w:lvl w:ilvl="5" w:tplc="E466B7DE">
      <w:numFmt w:val="bullet"/>
      <w:lvlText w:val="•"/>
      <w:lvlJc w:val="left"/>
      <w:pPr>
        <w:ind w:left="3010" w:hanging="170"/>
      </w:pPr>
      <w:rPr>
        <w:rFonts w:hint="default"/>
      </w:rPr>
    </w:lvl>
    <w:lvl w:ilvl="6" w:tplc="785840CA">
      <w:numFmt w:val="bullet"/>
      <w:lvlText w:val="•"/>
      <w:lvlJc w:val="left"/>
      <w:pPr>
        <w:ind w:left="3556" w:hanging="170"/>
      </w:pPr>
      <w:rPr>
        <w:rFonts w:hint="default"/>
      </w:rPr>
    </w:lvl>
    <w:lvl w:ilvl="7" w:tplc="FE8CD540">
      <w:numFmt w:val="bullet"/>
      <w:lvlText w:val="•"/>
      <w:lvlJc w:val="left"/>
      <w:pPr>
        <w:ind w:left="4102" w:hanging="170"/>
      </w:pPr>
      <w:rPr>
        <w:rFonts w:hint="default"/>
      </w:rPr>
    </w:lvl>
    <w:lvl w:ilvl="8" w:tplc="B846F2EA">
      <w:numFmt w:val="bullet"/>
      <w:lvlText w:val="•"/>
      <w:lvlJc w:val="left"/>
      <w:pPr>
        <w:ind w:left="4648" w:hanging="170"/>
      </w:pPr>
      <w:rPr>
        <w:rFonts w:hint="default"/>
      </w:rPr>
    </w:lvl>
  </w:abstractNum>
  <w:abstractNum w:abstractNumId="49" w15:restartNumberingAfterBreak="0">
    <w:nsid w:val="6CBA7648"/>
    <w:multiLevelType w:val="multilevel"/>
    <w:tmpl w:val="E7DA4516"/>
    <w:lvl w:ilvl="0">
      <w:start w:val="1"/>
      <w:numFmt w:val="decimal"/>
      <w:lvlText w:val="%1"/>
      <w:lvlJc w:val="left"/>
      <w:pPr>
        <w:ind w:left="6670" w:hanging="436"/>
      </w:pPr>
      <w:rPr>
        <w:rFonts w:hint="default"/>
      </w:rPr>
    </w:lvl>
    <w:lvl w:ilvl="1">
      <w:start w:val="5"/>
      <w:numFmt w:val="decimal"/>
      <w:lvlText w:val="%1.%2."/>
      <w:lvlJc w:val="left"/>
      <w:pPr>
        <w:ind w:left="6670" w:hanging="436"/>
        <w:jc w:val="right"/>
      </w:pPr>
      <w:rPr>
        <w:rFonts w:ascii="GHEA Grapalat" w:eastAsia="GHEA Grapalat" w:hAnsi="GHEA Grapalat" w:cs="GHEA Grapalat" w:hint="default"/>
        <w:b/>
        <w:bCs/>
        <w:w w:val="102"/>
        <w:sz w:val="22"/>
        <w:szCs w:val="22"/>
      </w:rPr>
    </w:lvl>
    <w:lvl w:ilvl="2">
      <w:numFmt w:val="bullet"/>
      <w:lvlText w:val="•"/>
      <w:lvlJc w:val="left"/>
      <w:pPr>
        <w:ind w:left="8380" w:hanging="436"/>
      </w:pPr>
      <w:rPr>
        <w:rFonts w:hint="default"/>
      </w:rPr>
    </w:lvl>
    <w:lvl w:ilvl="3">
      <w:numFmt w:val="bullet"/>
      <w:lvlText w:val="•"/>
      <w:lvlJc w:val="left"/>
      <w:pPr>
        <w:ind w:left="9230" w:hanging="436"/>
      </w:pPr>
      <w:rPr>
        <w:rFonts w:hint="default"/>
      </w:rPr>
    </w:lvl>
    <w:lvl w:ilvl="4">
      <w:numFmt w:val="bullet"/>
      <w:lvlText w:val="•"/>
      <w:lvlJc w:val="left"/>
      <w:pPr>
        <w:ind w:left="10080" w:hanging="436"/>
      </w:pPr>
      <w:rPr>
        <w:rFonts w:hint="default"/>
      </w:rPr>
    </w:lvl>
    <w:lvl w:ilvl="5">
      <w:numFmt w:val="bullet"/>
      <w:lvlText w:val="•"/>
      <w:lvlJc w:val="left"/>
      <w:pPr>
        <w:ind w:left="10930" w:hanging="436"/>
      </w:pPr>
      <w:rPr>
        <w:rFonts w:hint="default"/>
      </w:rPr>
    </w:lvl>
    <w:lvl w:ilvl="6">
      <w:numFmt w:val="bullet"/>
      <w:lvlText w:val="•"/>
      <w:lvlJc w:val="left"/>
      <w:pPr>
        <w:ind w:left="11780" w:hanging="436"/>
      </w:pPr>
      <w:rPr>
        <w:rFonts w:hint="default"/>
      </w:rPr>
    </w:lvl>
    <w:lvl w:ilvl="7">
      <w:numFmt w:val="bullet"/>
      <w:lvlText w:val="•"/>
      <w:lvlJc w:val="left"/>
      <w:pPr>
        <w:ind w:left="12630" w:hanging="436"/>
      </w:pPr>
      <w:rPr>
        <w:rFonts w:hint="default"/>
      </w:rPr>
    </w:lvl>
    <w:lvl w:ilvl="8">
      <w:numFmt w:val="bullet"/>
      <w:lvlText w:val="•"/>
      <w:lvlJc w:val="left"/>
      <w:pPr>
        <w:ind w:left="13480" w:hanging="436"/>
      </w:pPr>
      <w:rPr>
        <w:rFonts w:hint="default"/>
      </w:rPr>
    </w:lvl>
  </w:abstractNum>
  <w:abstractNum w:abstractNumId="50" w15:restartNumberingAfterBreak="0">
    <w:nsid w:val="6F4C760F"/>
    <w:multiLevelType w:val="hybridMultilevel"/>
    <w:tmpl w:val="02B080E2"/>
    <w:lvl w:ilvl="0" w:tplc="ECB4477E">
      <w:numFmt w:val="bullet"/>
      <w:lvlText w:val="-"/>
      <w:lvlJc w:val="left"/>
      <w:pPr>
        <w:ind w:left="242" w:hanging="177"/>
      </w:pPr>
      <w:rPr>
        <w:rFonts w:ascii="Times Armenian" w:eastAsia="Times Armenian" w:hAnsi="Times Armenian" w:cs="Times Armenian" w:hint="default"/>
        <w:w w:val="99"/>
        <w:sz w:val="17"/>
        <w:szCs w:val="17"/>
      </w:rPr>
    </w:lvl>
    <w:lvl w:ilvl="1" w:tplc="13D4FA62">
      <w:numFmt w:val="bullet"/>
      <w:lvlText w:val="•"/>
      <w:lvlJc w:val="left"/>
      <w:pPr>
        <w:ind w:left="735" w:hanging="177"/>
      </w:pPr>
      <w:rPr>
        <w:rFonts w:hint="default"/>
      </w:rPr>
    </w:lvl>
    <w:lvl w:ilvl="2" w:tplc="02E8E2C4">
      <w:numFmt w:val="bullet"/>
      <w:lvlText w:val="•"/>
      <w:lvlJc w:val="left"/>
      <w:pPr>
        <w:ind w:left="1231" w:hanging="177"/>
      </w:pPr>
      <w:rPr>
        <w:rFonts w:hint="default"/>
      </w:rPr>
    </w:lvl>
    <w:lvl w:ilvl="3" w:tplc="F37C6624">
      <w:numFmt w:val="bullet"/>
      <w:lvlText w:val="•"/>
      <w:lvlJc w:val="left"/>
      <w:pPr>
        <w:ind w:left="1727" w:hanging="177"/>
      </w:pPr>
      <w:rPr>
        <w:rFonts w:hint="default"/>
      </w:rPr>
    </w:lvl>
    <w:lvl w:ilvl="4" w:tplc="ECDC69C0">
      <w:numFmt w:val="bullet"/>
      <w:lvlText w:val="•"/>
      <w:lvlJc w:val="left"/>
      <w:pPr>
        <w:ind w:left="2222" w:hanging="177"/>
      </w:pPr>
      <w:rPr>
        <w:rFonts w:hint="default"/>
      </w:rPr>
    </w:lvl>
    <w:lvl w:ilvl="5" w:tplc="55F2A76C">
      <w:numFmt w:val="bullet"/>
      <w:lvlText w:val="•"/>
      <w:lvlJc w:val="left"/>
      <w:pPr>
        <w:ind w:left="2718" w:hanging="177"/>
      </w:pPr>
      <w:rPr>
        <w:rFonts w:hint="default"/>
      </w:rPr>
    </w:lvl>
    <w:lvl w:ilvl="6" w:tplc="5F56FA6E">
      <w:numFmt w:val="bullet"/>
      <w:lvlText w:val="•"/>
      <w:lvlJc w:val="left"/>
      <w:pPr>
        <w:ind w:left="3214" w:hanging="177"/>
      </w:pPr>
      <w:rPr>
        <w:rFonts w:hint="default"/>
      </w:rPr>
    </w:lvl>
    <w:lvl w:ilvl="7" w:tplc="CF5ED61A">
      <w:numFmt w:val="bullet"/>
      <w:lvlText w:val="•"/>
      <w:lvlJc w:val="left"/>
      <w:pPr>
        <w:ind w:left="3709" w:hanging="177"/>
      </w:pPr>
      <w:rPr>
        <w:rFonts w:hint="default"/>
      </w:rPr>
    </w:lvl>
    <w:lvl w:ilvl="8" w:tplc="3C8C2300">
      <w:numFmt w:val="bullet"/>
      <w:lvlText w:val="•"/>
      <w:lvlJc w:val="left"/>
      <w:pPr>
        <w:ind w:left="4205" w:hanging="177"/>
      </w:pPr>
      <w:rPr>
        <w:rFonts w:hint="default"/>
      </w:rPr>
    </w:lvl>
  </w:abstractNum>
  <w:abstractNum w:abstractNumId="51" w15:restartNumberingAfterBreak="0">
    <w:nsid w:val="6F514F11"/>
    <w:multiLevelType w:val="hybridMultilevel"/>
    <w:tmpl w:val="FE82482A"/>
    <w:lvl w:ilvl="0" w:tplc="FC9215AC">
      <w:numFmt w:val="bullet"/>
      <w:lvlText w:val=""/>
      <w:lvlJc w:val="left"/>
      <w:pPr>
        <w:ind w:left="394" w:hanging="170"/>
      </w:pPr>
      <w:rPr>
        <w:rFonts w:ascii="Wingdings" w:eastAsia="Wingdings" w:hAnsi="Wingdings" w:cs="Wingdings" w:hint="default"/>
        <w:w w:val="99"/>
        <w:sz w:val="17"/>
        <w:szCs w:val="17"/>
      </w:rPr>
    </w:lvl>
    <w:lvl w:ilvl="1" w:tplc="E740044C">
      <w:numFmt w:val="bullet"/>
      <w:lvlText w:val=""/>
      <w:lvlJc w:val="left"/>
      <w:pPr>
        <w:ind w:left="902" w:hanging="170"/>
      </w:pPr>
      <w:rPr>
        <w:rFonts w:ascii="Wingdings" w:eastAsia="Wingdings" w:hAnsi="Wingdings" w:cs="Wingdings" w:hint="default"/>
        <w:w w:val="99"/>
        <w:sz w:val="17"/>
        <w:szCs w:val="17"/>
      </w:rPr>
    </w:lvl>
    <w:lvl w:ilvl="2" w:tplc="33A6E8EE">
      <w:numFmt w:val="bullet"/>
      <w:lvlText w:val="•"/>
      <w:lvlJc w:val="left"/>
      <w:pPr>
        <w:ind w:left="1377" w:hanging="170"/>
      </w:pPr>
      <w:rPr>
        <w:rFonts w:hint="default"/>
      </w:rPr>
    </w:lvl>
    <w:lvl w:ilvl="3" w:tplc="73CA8A7E">
      <w:numFmt w:val="bullet"/>
      <w:lvlText w:val="•"/>
      <w:lvlJc w:val="left"/>
      <w:pPr>
        <w:ind w:left="1854" w:hanging="170"/>
      </w:pPr>
      <w:rPr>
        <w:rFonts w:hint="default"/>
      </w:rPr>
    </w:lvl>
    <w:lvl w:ilvl="4" w:tplc="9A761F2E">
      <w:numFmt w:val="bullet"/>
      <w:lvlText w:val="•"/>
      <w:lvlJc w:val="left"/>
      <w:pPr>
        <w:ind w:left="2331" w:hanging="170"/>
      </w:pPr>
      <w:rPr>
        <w:rFonts w:hint="default"/>
      </w:rPr>
    </w:lvl>
    <w:lvl w:ilvl="5" w:tplc="680AB7E2">
      <w:numFmt w:val="bullet"/>
      <w:lvlText w:val="•"/>
      <w:lvlJc w:val="left"/>
      <w:pPr>
        <w:ind w:left="2808" w:hanging="170"/>
      </w:pPr>
      <w:rPr>
        <w:rFonts w:hint="default"/>
      </w:rPr>
    </w:lvl>
    <w:lvl w:ilvl="6" w:tplc="F6E8B432">
      <w:numFmt w:val="bullet"/>
      <w:lvlText w:val="•"/>
      <w:lvlJc w:val="left"/>
      <w:pPr>
        <w:ind w:left="3285" w:hanging="170"/>
      </w:pPr>
      <w:rPr>
        <w:rFonts w:hint="default"/>
      </w:rPr>
    </w:lvl>
    <w:lvl w:ilvl="7" w:tplc="567401C2">
      <w:numFmt w:val="bullet"/>
      <w:lvlText w:val="•"/>
      <w:lvlJc w:val="left"/>
      <w:pPr>
        <w:ind w:left="3762" w:hanging="170"/>
      </w:pPr>
      <w:rPr>
        <w:rFonts w:hint="default"/>
      </w:rPr>
    </w:lvl>
    <w:lvl w:ilvl="8" w:tplc="C8F4D9FE">
      <w:numFmt w:val="bullet"/>
      <w:lvlText w:val="•"/>
      <w:lvlJc w:val="left"/>
      <w:pPr>
        <w:ind w:left="4239" w:hanging="170"/>
      </w:pPr>
      <w:rPr>
        <w:rFonts w:hint="default"/>
      </w:rPr>
    </w:lvl>
  </w:abstractNum>
  <w:abstractNum w:abstractNumId="52" w15:restartNumberingAfterBreak="0">
    <w:nsid w:val="742A48D3"/>
    <w:multiLevelType w:val="hybridMultilevel"/>
    <w:tmpl w:val="3534964A"/>
    <w:lvl w:ilvl="0" w:tplc="0DA24910">
      <w:numFmt w:val="bullet"/>
      <w:lvlText w:val=""/>
      <w:lvlJc w:val="left"/>
      <w:pPr>
        <w:ind w:left="393" w:hanging="255"/>
      </w:pPr>
      <w:rPr>
        <w:rFonts w:ascii="Wingdings" w:eastAsia="Wingdings" w:hAnsi="Wingdings" w:cs="Wingdings" w:hint="default"/>
        <w:w w:val="99"/>
        <w:sz w:val="17"/>
        <w:szCs w:val="17"/>
      </w:rPr>
    </w:lvl>
    <w:lvl w:ilvl="1" w:tplc="44BC34E4">
      <w:numFmt w:val="bullet"/>
      <w:lvlText w:val="•"/>
      <w:lvlJc w:val="left"/>
      <w:pPr>
        <w:ind w:left="879" w:hanging="255"/>
      </w:pPr>
      <w:rPr>
        <w:rFonts w:hint="default"/>
      </w:rPr>
    </w:lvl>
    <w:lvl w:ilvl="2" w:tplc="7D92C57C">
      <w:numFmt w:val="bullet"/>
      <w:lvlText w:val="•"/>
      <w:lvlJc w:val="left"/>
      <w:pPr>
        <w:ind w:left="1358" w:hanging="255"/>
      </w:pPr>
      <w:rPr>
        <w:rFonts w:hint="default"/>
      </w:rPr>
    </w:lvl>
    <w:lvl w:ilvl="3" w:tplc="9C58672A">
      <w:numFmt w:val="bullet"/>
      <w:lvlText w:val="•"/>
      <w:lvlJc w:val="left"/>
      <w:pPr>
        <w:ind w:left="1837" w:hanging="255"/>
      </w:pPr>
      <w:rPr>
        <w:rFonts w:hint="default"/>
      </w:rPr>
    </w:lvl>
    <w:lvl w:ilvl="4" w:tplc="480A0E68">
      <w:numFmt w:val="bullet"/>
      <w:lvlText w:val="•"/>
      <w:lvlJc w:val="left"/>
      <w:pPr>
        <w:ind w:left="2317" w:hanging="255"/>
      </w:pPr>
      <w:rPr>
        <w:rFonts w:hint="default"/>
      </w:rPr>
    </w:lvl>
    <w:lvl w:ilvl="5" w:tplc="18920D08">
      <w:numFmt w:val="bullet"/>
      <w:lvlText w:val="•"/>
      <w:lvlJc w:val="left"/>
      <w:pPr>
        <w:ind w:left="2796" w:hanging="255"/>
      </w:pPr>
      <w:rPr>
        <w:rFonts w:hint="default"/>
      </w:rPr>
    </w:lvl>
    <w:lvl w:ilvl="6" w:tplc="5BCC2BD2">
      <w:numFmt w:val="bullet"/>
      <w:lvlText w:val="•"/>
      <w:lvlJc w:val="left"/>
      <w:pPr>
        <w:ind w:left="3275" w:hanging="255"/>
      </w:pPr>
      <w:rPr>
        <w:rFonts w:hint="default"/>
      </w:rPr>
    </w:lvl>
    <w:lvl w:ilvl="7" w:tplc="88A0C840">
      <w:numFmt w:val="bullet"/>
      <w:lvlText w:val="•"/>
      <w:lvlJc w:val="left"/>
      <w:pPr>
        <w:ind w:left="3755" w:hanging="255"/>
      </w:pPr>
      <w:rPr>
        <w:rFonts w:hint="default"/>
      </w:rPr>
    </w:lvl>
    <w:lvl w:ilvl="8" w:tplc="C4D2692C">
      <w:numFmt w:val="bullet"/>
      <w:lvlText w:val="•"/>
      <w:lvlJc w:val="left"/>
      <w:pPr>
        <w:ind w:left="4234" w:hanging="255"/>
      </w:pPr>
      <w:rPr>
        <w:rFonts w:hint="default"/>
      </w:rPr>
    </w:lvl>
  </w:abstractNum>
  <w:abstractNum w:abstractNumId="53" w15:restartNumberingAfterBreak="0">
    <w:nsid w:val="765D307E"/>
    <w:multiLevelType w:val="hybridMultilevel"/>
    <w:tmpl w:val="3DBCA4A0"/>
    <w:lvl w:ilvl="0" w:tplc="03169F9A">
      <w:start w:val="1"/>
      <w:numFmt w:val="decimal"/>
      <w:lvlText w:val="%1."/>
      <w:lvlJc w:val="left"/>
      <w:pPr>
        <w:ind w:left="412" w:hanging="302"/>
      </w:pPr>
      <w:rPr>
        <w:rFonts w:hint="default"/>
        <w:w w:val="95"/>
      </w:rPr>
    </w:lvl>
    <w:lvl w:ilvl="1" w:tplc="753AD2D0">
      <w:numFmt w:val="bullet"/>
      <w:lvlText w:val=""/>
      <w:lvlJc w:val="left"/>
      <w:pPr>
        <w:ind w:left="671" w:hanging="361"/>
      </w:pPr>
      <w:rPr>
        <w:rFonts w:ascii="Wingdings" w:eastAsia="Wingdings" w:hAnsi="Wingdings" w:cs="Wingdings" w:hint="default"/>
        <w:w w:val="99"/>
        <w:sz w:val="22"/>
        <w:szCs w:val="22"/>
      </w:rPr>
    </w:lvl>
    <w:lvl w:ilvl="2" w:tplc="00E815F0">
      <w:numFmt w:val="bullet"/>
      <w:lvlText w:val="•"/>
      <w:lvlJc w:val="left"/>
      <w:pPr>
        <w:ind w:left="1784" w:hanging="361"/>
      </w:pPr>
      <w:rPr>
        <w:rFonts w:hint="default"/>
      </w:rPr>
    </w:lvl>
    <w:lvl w:ilvl="3" w:tplc="0A5CE88E">
      <w:numFmt w:val="bullet"/>
      <w:lvlText w:val="•"/>
      <w:lvlJc w:val="left"/>
      <w:pPr>
        <w:ind w:left="2888" w:hanging="361"/>
      </w:pPr>
      <w:rPr>
        <w:rFonts w:hint="default"/>
      </w:rPr>
    </w:lvl>
    <w:lvl w:ilvl="4" w:tplc="4C76D8BC">
      <w:numFmt w:val="bullet"/>
      <w:lvlText w:val="•"/>
      <w:lvlJc w:val="left"/>
      <w:pPr>
        <w:ind w:left="3993" w:hanging="361"/>
      </w:pPr>
      <w:rPr>
        <w:rFonts w:hint="default"/>
      </w:rPr>
    </w:lvl>
    <w:lvl w:ilvl="5" w:tplc="34FE6368">
      <w:numFmt w:val="bullet"/>
      <w:lvlText w:val="•"/>
      <w:lvlJc w:val="left"/>
      <w:pPr>
        <w:ind w:left="5097" w:hanging="361"/>
      </w:pPr>
      <w:rPr>
        <w:rFonts w:hint="default"/>
      </w:rPr>
    </w:lvl>
    <w:lvl w:ilvl="6" w:tplc="27AA2DB4">
      <w:numFmt w:val="bullet"/>
      <w:lvlText w:val="•"/>
      <w:lvlJc w:val="left"/>
      <w:pPr>
        <w:ind w:left="6202" w:hanging="361"/>
      </w:pPr>
      <w:rPr>
        <w:rFonts w:hint="default"/>
      </w:rPr>
    </w:lvl>
    <w:lvl w:ilvl="7" w:tplc="B180239A">
      <w:numFmt w:val="bullet"/>
      <w:lvlText w:val="•"/>
      <w:lvlJc w:val="left"/>
      <w:pPr>
        <w:ind w:left="7306" w:hanging="361"/>
      </w:pPr>
      <w:rPr>
        <w:rFonts w:hint="default"/>
      </w:rPr>
    </w:lvl>
    <w:lvl w:ilvl="8" w:tplc="0E64759C">
      <w:numFmt w:val="bullet"/>
      <w:lvlText w:val="•"/>
      <w:lvlJc w:val="left"/>
      <w:pPr>
        <w:ind w:left="8411" w:hanging="361"/>
      </w:pPr>
      <w:rPr>
        <w:rFonts w:hint="default"/>
      </w:rPr>
    </w:lvl>
  </w:abstractNum>
  <w:abstractNum w:abstractNumId="54" w15:restartNumberingAfterBreak="0">
    <w:nsid w:val="785368BA"/>
    <w:multiLevelType w:val="hybridMultilevel"/>
    <w:tmpl w:val="EAD21526"/>
    <w:lvl w:ilvl="0" w:tplc="BEFEC7D8">
      <w:numFmt w:val="bullet"/>
      <w:lvlText w:val="-"/>
      <w:lvlJc w:val="left"/>
      <w:pPr>
        <w:ind w:left="213" w:hanging="111"/>
      </w:pPr>
      <w:rPr>
        <w:rFonts w:ascii="GHEA Grapalat" w:eastAsia="GHEA Grapalat" w:hAnsi="GHEA Grapalat" w:cs="GHEA Grapalat" w:hint="default"/>
        <w:w w:val="99"/>
        <w:sz w:val="17"/>
        <w:szCs w:val="17"/>
      </w:rPr>
    </w:lvl>
    <w:lvl w:ilvl="1" w:tplc="40FA333E">
      <w:numFmt w:val="bullet"/>
      <w:lvlText w:val="•"/>
      <w:lvlJc w:val="left"/>
      <w:pPr>
        <w:ind w:left="940" w:hanging="111"/>
      </w:pPr>
      <w:rPr>
        <w:rFonts w:hint="default"/>
      </w:rPr>
    </w:lvl>
    <w:lvl w:ilvl="2" w:tplc="33745E00">
      <w:numFmt w:val="bullet"/>
      <w:lvlText w:val="•"/>
      <w:lvlJc w:val="left"/>
      <w:pPr>
        <w:ind w:left="1660" w:hanging="111"/>
      </w:pPr>
      <w:rPr>
        <w:rFonts w:hint="default"/>
      </w:rPr>
    </w:lvl>
    <w:lvl w:ilvl="3" w:tplc="7848CCB0">
      <w:numFmt w:val="bullet"/>
      <w:lvlText w:val="•"/>
      <w:lvlJc w:val="left"/>
      <w:pPr>
        <w:ind w:left="2380" w:hanging="111"/>
      </w:pPr>
      <w:rPr>
        <w:rFonts w:hint="default"/>
      </w:rPr>
    </w:lvl>
    <w:lvl w:ilvl="4" w:tplc="2684DC66">
      <w:numFmt w:val="bullet"/>
      <w:lvlText w:val="•"/>
      <w:lvlJc w:val="left"/>
      <w:pPr>
        <w:ind w:left="3100" w:hanging="111"/>
      </w:pPr>
      <w:rPr>
        <w:rFonts w:hint="default"/>
      </w:rPr>
    </w:lvl>
    <w:lvl w:ilvl="5" w:tplc="AEBC0684">
      <w:numFmt w:val="bullet"/>
      <w:lvlText w:val="•"/>
      <w:lvlJc w:val="left"/>
      <w:pPr>
        <w:ind w:left="3821" w:hanging="111"/>
      </w:pPr>
      <w:rPr>
        <w:rFonts w:hint="default"/>
      </w:rPr>
    </w:lvl>
    <w:lvl w:ilvl="6" w:tplc="5472F9B8">
      <w:numFmt w:val="bullet"/>
      <w:lvlText w:val="•"/>
      <w:lvlJc w:val="left"/>
      <w:pPr>
        <w:ind w:left="4541" w:hanging="111"/>
      </w:pPr>
      <w:rPr>
        <w:rFonts w:hint="default"/>
      </w:rPr>
    </w:lvl>
    <w:lvl w:ilvl="7" w:tplc="BBF42BFC">
      <w:numFmt w:val="bullet"/>
      <w:lvlText w:val="•"/>
      <w:lvlJc w:val="left"/>
      <w:pPr>
        <w:ind w:left="5261" w:hanging="111"/>
      </w:pPr>
      <w:rPr>
        <w:rFonts w:hint="default"/>
      </w:rPr>
    </w:lvl>
    <w:lvl w:ilvl="8" w:tplc="EEEEA1F4">
      <w:numFmt w:val="bullet"/>
      <w:lvlText w:val="•"/>
      <w:lvlJc w:val="left"/>
      <w:pPr>
        <w:ind w:left="5981" w:hanging="111"/>
      </w:pPr>
      <w:rPr>
        <w:rFonts w:hint="default"/>
      </w:rPr>
    </w:lvl>
  </w:abstractNum>
  <w:abstractNum w:abstractNumId="55" w15:restartNumberingAfterBreak="0">
    <w:nsid w:val="79C121CD"/>
    <w:multiLevelType w:val="hybridMultilevel"/>
    <w:tmpl w:val="EACA02EC"/>
    <w:lvl w:ilvl="0" w:tplc="5C827624">
      <w:numFmt w:val="bullet"/>
      <w:lvlText w:val="-"/>
      <w:lvlJc w:val="left"/>
      <w:pPr>
        <w:ind w:left="278" w:hanging="110"/>
      </w:pPr>
      <w:rPr>
        <w:rFonts w:ascii="GHEA Grapalat" w:eastAsia="GHEA Grapalat" w:hAnsi="GHEA Grapalat" w:cs="GHEA Grapalat" w:hint="default"/>
        <w:w w:val="99"/>
        <w:sz w:val="17"/>
        <w:szCs w:val="17"/>
      </w:rPr>
    </w:lvl>
    <w:lvl w:ilvl="1" w:tplc="D4E8531E">
      <w:numFmt w:val="bullet"/>
      <w:lvlText w:val="•"/>
      <w:lvlJc w:val="left"/>
      <w:pPr>
        <w:ind w:left="731" w:hanging="110"/>
      </w:pPr>
      <w:rPr>
        <w:rFonts w:hint="default"/>
      </w:rPr>
    </w:lvl>
    <w:lvl w:ilvl="2" w:tplc="1DD85FA8">
      <w:numFmt w:val="bullet"/>
      <w:lvlText w:val="•"/>
      <w:lvlJc w:val="left"/>
      <w:pPr>
        <w:ind w:left="1182" w:hanging="110"/>
      </w:pPr>
      <w:rPr>
        <w:rFonts w:hint="default"/>
      </w:rPr>
    </w:lvl>
    <w:lvl w:ilvl="3" w:tplc="07B61D52">
      <w:numFmt w:val="bullet"/>
      <w:lvlText w:val="•"/>
      <w:lvlJc w:val="left"/>
      <w:pPr>
        <w:ind w:left="1633" w:hanging="110"/>
      </w:pPr>
      <w:rPr>
        <w:rFonts w:hint="default"/>
      </w:rPr>
    </w:lvl>
    <w:lvl w:ilvl="4" w:tplc="322622B4">
      <w:numFmt w:val="bullet"/>
      <w:lvlText w:val="•"/>
      <w:lvlJc w:val="left"/>
      <w:pPr>
        <w:ind w:left="2084" w:hanging="110"/>
      </w:pPr>
      <w:rPr>
        <w:rFonts w:hint="default"/>
      </w:rPr>
    </w:lvl>
    <w:lvl w:ilvl="5" w:tplc="C34E3424">
      <w:numFmt w:val="bullet"/>
      <w:lvlText w:val="•"/>
      <w:lvlJc w:val="left"/>
      <w:pPr>
        <w:ind w:left="2536" w:hanging="110"/>
      </w:pPr>
      <w:rPr>
        <w:rFonts w:hint="default"/>
      </w:rPr>
    </w:lvl>
    <w:lvl w:ilvl="6" w:tplc="BEA2E5B8">
      <w:numFmt w:val="bullet"/>
      <w:lvlText w:val="•"/>
      <w:lvlJc w:val="left"/>
      <w:pPr>
        <w:ind w:left="2987" w:hanging="110"/>
      </w:pPr>
      <w:rPr>
        <w:rFonts w:hint="default"/>
      </w:rPr>
    </w:lvl>
    <w:lvl w:ilvl="7" w:tplc="8868809E">
      <w:numFmt w:val="bullet"/>
      <w:lvlText w:val="•"/>
      <w:lvlJc w:val="left"/>
      <w:pPr>
        <w:ind w:left="3438" w:hanging="110"/>
      </w:pPr>
      <w:rPr>
        <w:rFonts w:hint="default"/>
      </w:rPr>
    </w:lvl>
    <w:lvl w:ilvl="8" w:tplc="B8D43080">
      <w:numFmt w:val="bullet"/>
      <w:lvlText w:val="•"/>
      <w:lvlJc w:val="left"/>
      <w:pPr>
        <w:ind w:left="3889" w:hanging="110"/>
      </w:pPr>
      <w:rPr>
        <w:rFonts w:hint="default"/>
      </w:rPr>
    </w:lvl>
  </w:abstractNum>
  <w:abstractNum w:abstractNumId="56" w15:restartNumberingAfterBreak="0">
    <w:nsid w:val="7F4005D2"/>
    <w:multiLevelType w:val="hybridMultilevel"/>
    <w:tmpl w:val="DD5253D0"/>
    <w:lvl w:ilvl="0" w:tplc="E1808872">
      <w:numFmt w:val="bullet"/>
      <w:lvlText w:val="-"/>
      <w:lvlJc w:val="left"/>
      <w:pPr>
        <w:ind w:left="222" w:hanging="170"/>
      </w:pPr>
      <w:rPr>
        <w:rFonts w:ascii="Times Armenian" w:eastAsia="Times Armenian" w:hAnsi="Times Armenian" w:cs="Times Armenian" w:hint="default"/>
        <w:w w:val="99"/>
        <w:sz w:val="17"/>
        <w:szCs w:val="17"/>
      </w:rPr>
    </w:lvl>
    <w:lvl w:ilvl="1" w:tplc="27160442">
      <w:numFmt w:val="bullet"/>
      <w:lvlText w:val="•"/>
      <w:lvlJc w:val="left"/>
      <w:pPr>
        <w:ind w:left="374" w:hanging="170"/>
      </w:pPr>
      <w:rPr>
        <w:rFonts w:hint="default"/>
      </w:rPr>
    </w:lvl>
    <w:lvl w:ilvl="2" w:tplc="DB0ABDB2">
      <w:numFmt w:val="bullet"/>
      <w:lvlText w:val="•"/>
      <w:lvlJc w:val="left"/>
      <w:pPr>
        <w:ind w:left="529" w:hanging="170"/>
      </w:pPr>
      <w:rPr>
        <w:rFonts w:hint="default"/>
      </w:rPr>
    </w:lvl>
    <w:lvl w:ilvl="3" w:tplc="CDE2DA4E">
      <w:numFmt w:val="bullet"/>
      <w:lvlText w:val="•"/>
      <w:lvlJc w:val="left"/>
      <w:pPr>
        <w:ind w:left="684" w:hanging="170"/>
      </w:pPr>
      <w:rPr>
        <w:rFonts w:hint="default"/>
      </w:rPr>
    </w:lvl>
    <w:lvl w:ilvl="4" w:tplc="A0FC7EC8">
      <w:numFmt w:val="bullet"/>
      <w:lvlText w:val="•"/>
      <w:lvlJc w:val="left"/>
      <w:pPr>
        <w:ind w:left="839" w:hanging="170"/>
      </w:pPr>
      <w:rPr>
        <w:rFonts w:hint="default"/>
      </w:rPr>
    </w:lvl>
    <w:lvl w:ilvl="5" w:tplc="4C5CDF3E">
      <w:numFmt w:val="bullet"/>
      <w:lvlText w:val="•"/>
      <w:lvlJc w:val="left"/>
      <w:pPr>
        <w:ind w:left="994" w:hanging="170"/>
      </w:pPr>
      <w:rPr>
        <w:rFonts w:hint="default"/>
      </w:rPr>
    </w:lvl>
    <w:lvl w:ilvl="6" w:tplc="ED68490E">
      <w:numFmt w:val="bullet"/>
      <w:lvlText w:val="•"/>
      <w:lvlJc w:val="left"/>
      <w:pPr>
        <w:ind w:left="1149" w:hanging="170"/>
      </w:pPr>
      <w:rPr>
        <w:rFonts w:hint="default"/>
      </w:rPr>
    </w:lvl>
    <w:lvl w:ilvl="7" w:tplc="218C60AA">
      <w:numFmt w:val="bullet"/>
      <w:lvlText w:val="•"/>
      <w:lvlJc w:val="left"/>
      <w:pPr>
        <w:ind w:left="1304" w:hanging="170"/>
      </w:pPr>
      <w:rPr>
        <w:rFonts w:hint="default"/>
      </w:rPr>
    </w:lvl>
    <w:lvl w:ilvl="8" w:tplc="C2FE2A16">
      <w:numFmt w:val="bullet"/>
      <w:lvlText w:val="•"/>
      <w:lvlJc w:val="left"/>
      <w:pPr>
        <w:ind w:left="1459" w:hanging="170"/>
      </w:pPr>
      <w:rPr>
        <w:rFonts w:hint="default"/>
      </w:rPr>
    </w:lvl>
  </w:abstractNum>
  <w:num w:numId="1">
    <w:abstractNumId w:val="15"/>
  </w:num>
  <w:num w:numId="2">
    <w:abstractNumId w:val="33"/>
  </w:num>
  <w:num w:numId="3">
    <w:abstractNumId w:val="9"/>
  </w:num>
  <w:num w:numId="4">
    <w:abstractNumId w:val="27"/>
  </w:num>
  <w:num w:numId="5">
    <w:abstractNumId w:val="10"/>
  </w:num>
  <w:num w:numId="6">
    <w:abstractNumId w:val="25"/>
  </w:num>
  <w:num w:numId="7">
    <w:abstractNumId w:val="45"/>
  </w:num>
  <w:num w:numId="8">
    <w:abstractNumId w:val="23"/>
  </w:num>
  <w:num w:numId="9">
    <w:abstractNumId w:val="48"/>
  </w:num>
  <w:num w:numId="10">
    <w:abstractNumId w:val="35"/>
  </w:num>
  <w:num w:numId="11">
    <w:abstractNumId w:val="32"/>
  </w:num>
  <w:num w:numId="12">
    <w:abstractNumId w:val="47"/>
  </w:num>
  <w:num w:numId="13">
    <w:abstractNumId w:val="54"/>
  </w:num>
  <w:num w:numId="14">
    <w:abstractNumId w:val="30"/>
  </w:num>
  <w:num w:numId="15">
    <w:abstractNumId w:val="37"/>
  </w:num>
  <w:num w:numId="16">
    <w:abstractNumId w:val="43"/>
  </w:num>
  <w:num w:numId="17">
    <w:abstractNumId w:val="1"/>
  </w:num>
  <w:num w:numId="18">
    <w:abstractNumId w:val="18"/>
  </w:num>
  <w:num w:numId="19">
    <w:abstractNumId w:val="34"/>
  </w:num>
  <w:num w:numId="20">
    <w:abstractNumId w:val="13"/>
  </w:num>
  <w:num w:numId="21">
    <w:abstractNumId w:val="12"/>
  </w:num>
  <w:num w:numId="22">
    <w:abstractNumId w:val="28"/>
  </w:num>
  <w:num w:numId="23">
    <w:abstractNumId w:val="24"/>
  </w:num>
  <w:num w:numId="24">
    <w:abstractNumId w:val="49"/>
  </w:num>
  <w:num w:numId="25">
    <w:abstractNumId w:val="44"/>
  </w:num>
  <w:num w:numId="26">
    <w:abstractNumId w:val="20"/>
  </w:num>
  <w:num w:numId="27">
    <w:abstractNumId w:val="42"/>
  </w:num>
  <w:num w:numId="28">
    <w:abstractNumId w:val="56"/>
  </w:num>
  <w:num w:numId="29">
    <w:abstractNumId w:val="50"/>
  </w:num>
  <w:num w:numId="30">
    <w:abstractNumId w:val="2"/>
  </w:num>
  <w:num w:numId="31">
    <w:abstractNumId w:val="40"/>
  </w:num>
  <w:num w:numId="32">
    <w:abstractNumId w:val="14"/>
  </w:num>
  <w:num w:numId="33">
    <w:abstractNumId w:val="0"/>
  </w:num>
  <w:num w:numId="34">
    <w:abstractNumId w:val="26"/>
  </w:num>
  <w:num w:numId="35">
    <w:abstractNumId w:val="51"/>
  </w:num>
  <w:num w:numId="36">
    <w:abstractNumId w:val="29"/>
  </w:num>
  <w:num w:numId="37">
    <w:abstractNumId w:val="11"/>
  </w:num>
  <w:num w:numId="38">
    <w:abstractNumId w:val="46"/>
  </w:num>
  <w:num w:numId="39">
    <w:abstractNumId w:val="36"/>
  </w:num>
  <w:num w:numId="40">
    <w:abstractNumId w:val="31"/>
  </w:num>
  <w:num w:numId="41">
    <w:abstractNumId w:val="21"/>
  </w:num>
  <w:num w:numId="42">
    <w:abstractNumId w:val="52"/>
  </w:num>
  <w:num w:numId="43">
    <w:abstractNumId w:val="3"/>
  </w:num>
  <w:num w:numId="44">
    <w:abstractNumId w:val="5"/>
  </w:num>
  <w:num w:numId="45">
    <w:abstractNumId w:val="41"/>
  </w:num>
  <w:num w:numId="46">
    <w:abstractNumId w:val="17"/>
  </w:num>
  <w:num w:numId="47">
    <w:abstractNumId w:val="22"/>
  </w:num>
  <w:num w:numId="48">
    <w:abstractNumId w:val="38"/>
  </w:num>
  <w:num w:numId="49">
    <w:abstractNumId w:val="16"/>
  </w:num>
  <w:num w:numId="50">
    <w:abstractNumId w:val="55"/>
  </w:num>
  <w:num w:numId="51">
    <w:abstractNumId w:val="6"/>
  </w:num>
  <w:num w:numId="52">
    <w:abstractNumId w:val="4"/>
  </w:num>
  <w:num w:numId="53">
    <w:abstractNumId w:val="19"/>
  </w:num>
  <w:num w:numId="54">
    <w:abstractNumId w:val="39"/>
  </w:num>
  <w:num w:numId="55">
    <w:abstractNumId w:val="7"/>
  </w:num>
  <w:num w:numId="56">
    <w:abstractNumId w:val="8"/>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51"/>
    <w:rsid w:val="00051BCA"/>
    <w:rsid w:val="00242CB3"/>
    <w:rsid w:val="002C6C30"/>
    <w:rsid w:val="00302458"/>
    <w:rsid w:val="00397CEB"/>
    <w:rsid w:val="00527FE5"/>
    <w:rsid w:val="00555EB8"/>
    <w:rsid w:val="00584A2D"/>
    <w:rsid w:val="00592747"/>
    <w:rsid w:val="00684C1D"/>
    <w:rsid w:val="007151D1"/>
    <w:rsid w:val="007442AF"/>
    <w:rsid w:val="00784342"/>
    <w:rsid w:val="007C3958"/>
    <w:rsid w:val="00884256"/>
    <w:rsid w:val="008F564B"/>
    <w:rsid w:val="00900198"/>
    <w:rsid w:val="009637B1"/>
    <w:rsid w:val="009F7815"/>
    <w:rsid w:val="00A37B23"/>
    <w:rsid w:val="00AE48AA"/>
    <w:rsid w:val="00AF2E91"/>
    <w:rsid w:val="00B16483"/>
    <w:rsid w:val="00B710F7"/>
    <w:rsid w:val="00B91282"/>
    <w:rsid w:val="00B93AC9"/>
    <w:rsid w:val="00BD1F51"/>
    <w:rsid w:val="00C357A2"/>
    <w:rsid w:val="00CF20D1"/>
    <w:rsid w:val="00D04CEB"/>
    <w:rsid w:val="00D6574C"/>
    <w:rsid w:val="00DC7BC3"/>
    <w:rsid w:val="00DE46C2"/>
    <w:rsid w:val="00E25178"/>
    <w:rsid w:val="00E64116"/>
    <w:rsid w:val="00EC59DE"/>
    <w:rsid w:val="00F00084"/>
    <w:rsid w:val="00FF2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68FFD"/>
  <w15:docId w15:val="{34D014CB-296E-4C56-BCD0-813D417B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HEA Grapalat" w:eastAsia="GHEA Grapalat" w:hAnsi="GHEA Grapalat" w:cs="GHEA Grapalat"/>
    </w:rPr>
  </w:style>
  <w:style w:type="paragraph" w:styleId="Heading1">
    <w:name w:val="heading 1"/>
    <w:basedOn w:val="Normal"/>
    <w:uiPriority w:val="9"/>
    <w:qFormat/>
    <w:pPr>
      <w:spacing w:before="105"/>
      <w:ind w:left="765"/>
      <w:outlineLvl w:val="0"/>
    </w:pPr>
    <w:rPr>
      <w:b/>
      <w:bCs/>
      <w:sz w:val="26"/>
      <w:szCs w:val="26"/>
    </w:rPr>
  </w:style>
  <w:style w:type="paragraph" w:styleId="Heading2">
    <w:name w:val="heading 2"/>
    <w:basedOn w:val="Normal"/>
    <w:uiPriority w:val="9"/>
    <w:unhideWhenUsed/>
    <w:qFormat/>
    <w:pPr>
      <w:spacing w:before="108"/>
      <w:ind w:left="130"/>
      <w:outlineLvl w:val="1"/>
    </w:pPr>
    <w:rPr>
      <w:b/>
      <w:bCs/>
    </w:rPr>
  </w:style>
  <w:style w:type="paragraph" w:styleId="Heading3">
    <w:name w:val="heading 3"/>
    <w:basedOn w:val="Normal"/>
    <w:uiPriority w:val="9"/>
    <w:unhideWhenUsed/>
    <w:qFormat/>
    <w:pPr>
      <w:ind w:left="130"/>
      <w:outlineLvl w:val="2"/>
    </w:pPr>
    <w:rPr>
      <w:b/>
      <w:bCs/>
      <w:i/>
    </w:rPr>
  </w:style>
  <w:style w:type="paragraph" w:styleId="Heading4">
    <w:name w:val="heading 4"/>
    <w:basedOn w:val="Normal"/>
    <w:uiPriority w:val="9"/>
    <w:unhideWhenUsed/>
    <w:qFormat/>
    <w:pPr>
      <w:ind w:left="134" w:right="510" w:firstLine="709"/>
      <w:jc w:val="both"/>
      <w:outlineLvl w:val="3"/>
    </w:pPr>
  </w:style>
  <w:style w:type="paragraph" w:styleId="Heading5">
    <w:name w:val="heading 5"/>
    <w:basedOn w:val="Normal"/>
    <w:uiPriority w:val="9"/>
    <w:unhideWhenUsed/>
    <w:qFormat/>
    <w:pPr>
      <w:outlineLvl w:val="4"/>
    </w:pPr>
    <w:rPr>
      <w:b/>
      <w:bCs/>
      <w:sz w:val="19"/>
      <w:szCs w:val="19"/>
    </w:rPr>
  </w:style>
  <w:style w:type="paragraph" w:styleId="Heading6">
    <w:name w:val="heading 6"/>
    <w:basedOn w:val="Normal"/>
    <w:uiPriority w:val="9"/>
    <w:unhideWhenUsed/>
    <w:qFormat/>
    <w:pPr>
      <w:spacing w:before="20" w:line="225" w:lineRule="exact"/>
      <w:ind w:right="18"/>
      <w:jc w:val="right"/>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44"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1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82"/>
    <w:rPr>
      <w:rFonts w:ascii="Segoe UI" w:eastAsia="GHEA Grapalat" w:hAnsi="Segoe UI" w:cs="Segoe UI"/>
      <w:sz w:val="18"/>
      <w:szCs w:val="18"/>
    </w:rPr>
  </w:style>
  <w:style w:type="paragraph" w:styleId="NormalWeb">
    <w:name w:val="Normal (Web)"/>
    <w:basedOn w:val="Normal"/>
    <w:uiPriority w:val="99"/>
    <w:unhideWhenUsed/>
    <w:rsid w:val="007442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84A2D"/>
    <w:rPr>
      <w:i/>
      <w:iCs/>
    </w:rPr>
  </w:style>
  <w:style w:type="character" w:styleId="Hyperlink">
    <w:name w:val="Hyperlink"/>
    <w:basedOn w:val="DefaultParagraphFont"/>
    <w:uiPriority w:val="99"/>
    <w:semiHidden/>
    <w:unhideWhenUsed/>
    <w:rsid w:val="00584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165517">
      <w:bodyDiv w:val="1"/>
      <w:marLeft w:val="0"/>
      <w:marRight w:val="0"/>
      <w:marTop w:val="0"/>
      <w:marBottom w:val="0"/>
      <w:divBdr>
        <w:top w:val="none" w:sz="0" w:space="0" w:color="auto"/>
        <w:left w:val="none" w:sz="0" w:space="0" w:color="auto"/>
        <w:bottom w:val="none" w:sz="0" w:space="0" w:color="auto"/>
        <w:right w:val="none" w:sz="0" w:space="0" w:color="auto"/>
      </w:divBdr>
      <w:divsChild>
        <w:div w:id="1279531486">
          <w:marLeft w:val="0"/>
          <w:marRight w:val="0"/>
          <w:marTop w:val="0"/>
          <w:marBottom w:val="0"/>
          <w:divBdr>
            <w:top w:val="none" w:sz="0" w:space="0" w:color="auto"/>
            <w:left w:val="none" w:sz="0" w:space="0" w:color="auto"/>
            <w:bottom w:val="none" w:sz="0" w:space="0" w:color="auto"/>
            <w:right w:val="none" w:sz="0" w:space="0" w:color="auto"/>
          </w:divBdr>
        </w:div>
      </w:divsChild>
    </w:div>
    <w:div w:id="1509950004">
      <w:bodyDiv w:val="1"/>
      <w:marLeft w:val="0"/>
      <w:marRight w:val="0"/>
      <w:marTop w:val="0"/>
      <w:marBottom w:val="0"/>
      <w:divBdr>
        <w:top w:val="none" w:sz="0" w:space="0" w:color="auto"/>
        <w:left w:val="none" w:sz="0" w:space="0" w:color="auto"/>
        <w:bottom w:val="none" w:sz="0" w:space="0" w:color="auto"/>
        <w:right w:val="none" w:sz="0" w:space="0" w:color="auto"/>
      </w:divBdr>
      <w:divsChild>
        <w:div w:id="291913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footer" Target="footer59.xml"/><Relationship Id="rId21" Type="http://schemas.openxmlformats.org/officeDocument/2006/relationships/footer" Target="footer5.xml"/><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eader" Target="header27.xml"/><Relationship Id="rId68" Type="http://schemas.openxmlformats.org/officeDocument/2006/relationships/header" Target="header28.xml"/><Relationship Id="rId84" Type="http://schemas.openxmlformats.org/officeDocument/2006/relationships/footer" Target="footer43.xml"/><Relationship Id="rId89" Type="http://schemas.openxmlformats.org/officeDocument/2006/relationships/image" Target="media/image4.png"/><Relationship Id="rId112" Type="http://schemas.openxmlformats.org/officeDocument/2006/relationships/footer" Target="footer56.xml"/><Relationship Id="rId16" Type="http://schemas.openxmlformats.org/officeDocument/2006/relationships/image" Target="media/image2.png"/><Relationship Id="rId107" Type="http://schemas.openxmlformats.org/officeDocument/2006/relationships/header" Target="header40.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eader" Target="header24.xml"/><Relationship Id="rId74" Type="http://schemas.openxmlformats.org/officeDocument/2006/relationships/footer" Target="footer35.xml"/><Relationship Id="rId79" Type="http://schemas.openxmlformats.org/officeDocument/2006/relationships/footer" Target="footer40.xml"/><Relationship Id="rId102" Type="http://schemas.openxmlformats.org/officeDocument/2006/relationships/header" Target="header37.xml"/><Relationship Id="rId123" Type="http://schemas.openxmlformats.org/officeDocument/2006/relationships/footer" Target="footer63.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5.png"/><Relationship Id="rId95" Type="http://schemas.openxmlformats.org/officeDocument/2006/relationships/image" Target="media/image6.png"/><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header" Target="header18.xml"/><Relationship Id="rId56" Type="http://schemas.openxmlformats.org/officeDocument/2006/relationships/footer" Target="footer25.xml"/><Relationship Id="rId64" Type="http://schemas.openxmlformats.org/officeDocument/2006/relationships/footer" Target="footer29.xml"/><Relationship Id="rId69" Type="http://schemas.openxmlformats.org/officeDocument/2006/relationships/header" Target="header29.xml"/><Relationship Id="rId77" Type="http://schemas.openxmlformats.org/officeDocument/2006/relationships/footer" Target="footer38.xml"/><Relationship Id="rId100" Type="http://schemas.openxmlformats.org/officeDocument/2006/relationships/footer" Target="footer49.xml"/><Relationship Id="rId105" Type="http://schemas.openxmlformats.org/officeDocument/2006/relationships/footer" Target="footer51.xml"/><Relationship Id="rId113" Type="http://schemas.openxmlformats.org/officeDocument/2006/relationships/footer" Target="footer57.xml"/><Relationship Id="rId118" Type="http://schemas.openxmlformats.org/officeDocument/2006/relationships/header" Target="header43.xml"/><Relationship Id="rId126" Type="http://schemas.openxmlformats.org/officeDocument/2006/relationships/header" Target="header47.xml"/><Relationship Id="rId8" Type="http://schemas.openxmlformats.org/officeDocument/2006/relationships/footer" Target="footer1.xml"/><Relationship Id="rId51" Type="http://schemas.openxmlformats.org/officeDocument/2006/relationships/footer" Target="footer23.xml"/><Relationship Id="rId72" Type="http://schemas.openxmlformats.org/officeDocument/2006/relationships/header" Target="header30.xml"/><Relationship Id="rId80" Type="http://schemas.openxmlformats.org/officeDocument/2006/relationships/header" Target="header32.xml"/><Relationship Id="rId85" Type="http://schemas.openxmlformats.org/officeDocument/2006/relationships/footer" Target="footer44.xml"/><Relationship Id="rId93" Type="http://schemas.openxmlformats.org/officeDocument/2006/relationships/footer" Target="footer46.xml"/><Relationship Id="rId98" Type="http://schemas.openxmlformats.org/officeDocument/2006/relationships/hyperlink" Target="http://epp.eurostat.ec.europa.eu/portal/page/portal/quality/" TargetMode="External"/><Relationship Id="rId121" Type="http://schemas.openxmlformats.org/officeDocument/2006/relationships/footer" Target="footer6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5.xml"/><Relationship Id="rId67" Type="http://schemas.openxmlformats.org/officeDocument/2006/relationships/footer" Target="footer32.xml"/><Relationship Id="rId103" Type="http://schemas.openxmlformats.org/officeDocument/2006/relationships/header" Target="header38.xml"/><Relationship Id="rId108" Type="http://schemas.openxmlformats.org/officeDocument/2006/relationships/footer" Target="footer52.xml"/><Relationship Id="rId116" Type="http://schemas.openxmlformats.org/officeDocument/2006/relationships/footer" Target="footer58.xml"/><Relationship Id="rId124" Type="http://schemas.openxmlformats.org/officeDocument/2006/relationships/header" Target="header45.xml"/><Relationship Id="rId129"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15.xml"/><Relationship Id="rId54" Type="http://schemas.openxmlformats.org/officeDocument/2006/relationships/header" Target="header22.xml"/><Relationship Id="rId62" Type="http://schemas.openxmlformats.org/officeDocument/2006/relationships/header" Target="header26.xml"/><Relationship Id="rId70" Type="http://schemas.openxmlformats.org/officeDocument/2006/relationships/footer" Target="footer33.xml"/><Relationship Id="rId75" Type="http://schemas.openxmlformats.org/officeDocument/2006/relationships/footer" Target="footer36.xml"/><Relationship Id="rId83" Type="http://schemas.openxmlformats.org/officeDocument/2006/relationships/footer" Target="footer42.xml"/><Relationship Id="rId88" Type="http://schemas.openxmlformats.org/officeDocument/2006/relationships/image" Target="media/image3.png"/><Relationship Id="rId91" Type="http://schemas.openxmlformats.org/officeDocument/2006/relationships/header" Target="header35.xml"/><Relationship Id="rId96" Type="http://schemas.openxmlformats.org/officeDocument/2006/relationships/image" Target="media/image7.png"/><Relationship Id="rId111" Type="http://schemas.openxmlformats.org/officeDocument/2006/relationships/footer" Target="footer5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6.xml"/><Relationship Id="rId49" Type="http://schemas.openxmlformats.org/officeDocument/2006/relationships/header" Target="header19.xml"/><Relationship Id="rId57" Type="http://schemas.openxmlformats.org/officeDocument/2006/relationships/footer" Target="footer26.xml"/><Relationship Id="rId106" Type="http://schemas.openxmlformats.org/officeDocument/2006/relationships/header" Target="header39.xml"/><Relationship Id="rId114" Type="http://schemas.openxmlformats.org/officeDocument/2006/relationships/header" Target="header41.xml"/><Relationship Id="rId119" Type="http://schemas.openxmlformats.org/officeDocument/2006/relationships/header" Target="header44.xml"/><Relationship Id="rId127" Type="http://schemas.openxmlformats.org/officeDocument/2006/relationships/footer" Target="footer64.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header" Target="header16.xml"/><Relationship Id="rId52" Type="http://schemas.openxmlformats.org/officeDocument/2006/relationships/footer" Target="footer24.xml"/><Relationship Id="rId60" Type="http://schemas.openxmlformats.org/officeDocument/2006/relationships/footer" Target="footer27.xml"/><Relationship Id="rId65" Type="http://schemas.openxmlformats.org/officeDocument/2006/relationships/footer" Target="footer30.xml"/><Relationship Id="rId73" Type="http://schemas.openxmlformats.org/officeDocument/2006/relationships/header" Target="header31.xml"/><Relationship Id="rId78" Type="http://schemas.openxmlformats.org/officeDocument/2006/relationships/footer" Target="footer39.xml"/><Relationship Id="rId81" Type="http://schemas.openxmlformats.org/officeDocument/2006/relationships/header" Target="header33.xml"/><Relationship Id="rId86" Type="http://schemas.openxmlformats.org/officeDocument/2006/relationships/header" Target="header34.xml"/><Relationship Id="rId94" Type="http://schemas.openxmlformats.org/officeDocument/2006/relationships/footer" Target="footer47.xml"/><Relationship Id="rId99" Type="http://schemas.openxmlformats.org/officeDocument/2006/relationships/footer" Target="footer48.xml"/><Relationship Id="rId101" Type="http://schemas.openxmlformats.org/officeDocument/2006/relationships/hyperlink" Target="http://www.armdevinfo.am/" TargetMode="External"/><Relationship Id="rId122" Type="http://schemas.openxmlformats.org/officeDocument/2006/relationships/footer" Target="footer62.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footer" Target="footer18.xml"/><Relationship Id="rId109" Type="http://schemas.openxmlformats.org/officeDocument/2006/relationships/footer" Target="footer53.xml"/><Relationship Id="rId34" Type="http://schemas.openxmlformats.org/officeDocument/2006/relationships/footer" Target="footer14.xml"/><Relationship Id="rId50" Type="http://schemas.openxmlformats.org/officeDocument/2006/relationships/header" Target="header20.xml"/><Relationship Id="rId55" Type="http://schemas.openxmlformats.org/officeDocument/2006/relationships/header" Target="header23.xml"/><Relationship Id="rId76" Type="http://schemas.openxmlformats.org/officeDocument/2006/relationships/footer" Target="footer37.xml"/><Relationship Id="rId97" Type="http://schemas.openxmlformats.org/officeDocument/2006/relationships/image" Target="media/image8.png"/><Relationship Id="rId104" Type="http://schemas.openxmlformats.org/officeDocument/2006/relationships/footer" Target="footer50.xml"/><Relationship Id="rId120" Type="http://schemas.openxmlformats.org/officeDocument/2006/relationships/footer" Target="footer60.xml"/><Relationship Id="rId125" Type="http://schemas.openxmlformats.org/officeDocument/2006/relationships/header" Target="header46.xml"/><Relationship Id="rId7" Type="http://schemas.openxmlformats.org/officeDocument/2006/relationships/image" Target="media/image1.png"/><Relationship Id="rId71" Type="http://schemas.openxmlformats.org/officeDocument/2006/relationships/footer" Target="footer34.xml"/><Relationship Id="rId92" Type="http://schemas.openxmlformats.org/officeDocument/2006/relationships/header" Target="header36.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footer" Target="footer8.xml"/><Relationship Id="rId40" Type="http://schemas.openxmlformats.org/officeDocument/2006/relationships/header" Target="header14.xml"/><Relationship Id="rId45" Type="http://schemas.openxmlformats.org/officeDocument/2006/relationships/header" Target="header17.xml"/><Relationship Id="rId66" Type="http://schemas.openxmlformats.org/officeDocument/2006/relationships/footer" Target="footer31.xml"/><Relationship Id="rId87" Type="http://schemas.openxmlformats.org/officeDocument/2006/relationships/footer" Target="footer45.xml"/><Relationship Id="rId110" Type="http://schemas.openxmlformats.org/officeDocument/2006/relationships/footer" Target="footer54.xml"/><Relationship Id="rId115" Type="http://schemas.openxmlformats.org/officeDocument/2006/relationships/header" Target="header42.xml"/><Relationship Id="rId61" Type="http://schemas.openxmlformats.org/officeDocument/2006/relationships/footer" Target="footer28.xml"/><Relationship Id="rId82" Type="http://schemas.openxmlformats.org/officeDocument/2006/relationships/footer" Target="foot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77532</Words>
  <Characters>441934</Characters>
  <Application>Microsoft Office Word</Application>
  <DocSecurity>0</DocSecurity>
  <Lines>3682</Lines>
  <Paragraphs>1036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Haykaz</dc:creator>
  <cp:lastModifiedBy>Arpine Hovikyan</cp:lastModifiedBy>
  <cp:revision>3</cp:revision>
  <cp:lastPrinted>2020-01-10T05:28:00Z</cp:lastPrinted>
  <dcterms:created xsi:type="dcterms:W3CDTF">2020-05-14T13:50:00Z</dcterms:created>
  <dcterms:modified xsi:type="dcterms:W3CDTF">2020-05-14T13:50:00Z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LastSaved">
    <vt:filetime>2020-01-10T00:00:00Z</vt:filetime>
  </property>
</Properties>
</file>